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927BC" w14:textId="77777777" w:rsidR="00937B70" w:rsidRPr="00D679F1" w:rsidRDefault="00937B70" w:rsidP="003E31CE">
      <w:pPr>
        <w:tabs>
          <w:tab w:val="right" w:pos="10440"/>
        </w:tabs>
        <w:spacing w:after="0" w:line="240" w:lineRule="auto"/>
        <w:rPr>
          <w:rFonts w:ascii="Arial" w:eastAsia="Arial" w:hAnsi="Arial" w:cs="Arial"/>
          <w:sz w:val="16"/>
          <w:szCs w:val="16"/>
        </w:rPr>
      </w:pPr>
      <w:bookmarkStart w:id="0" w:name="_GoBack"/>
      <w:bookmarkEnd w:id="0"/>
      <w:r w:rsidRPr="00D679F1">
        <w:rPr>
          <w:rFonts w:ascii="Times New Roman" w:eastAsia="Times New Roman" w:hAnsi="Times New Roman" w:cs="Times New Roman"/>
          <w:b/>
          <w:bCs/>
          <w:color w:val="324162"/>
          <w:spacing w:val="20"/>
          <w:position w:val="-6"/>
          <w:sz w:val="40"/>
          <w:szCs w:val="40"/>
        </w:rPr>
        <w:t>M</w:t>
      </w:r>
      <w:r w:rsidRPr="00D679F1">
        <w:rPr>
          <w:rFonts w:ascii="Times New Roman" w:eastAsia="Times New Roman" w:hAnsi="Times New Roman" w:cs="Times New Roman"/>
          <w:b/>
          <w:bCs/>
          <w:color w:val="324162"/>
          <w:spacing w:val="18"/>
          <w:position w:val="-6"/>
          <w:sz w:val="40"/>
          <w:szCs w:val="40"/>
        </w:rPr>
        <w:t>E</w:t>
      </w:r>
      <w:r w:rsidRPr="00D679F1">
        <w:rPr>
          <w:rFonts w:ascii="Times New Roman" w:eastAsia="Times New Roman" w:hAnsi="Times New Roman" w:cs="Times New Roman"/>
          <w:b/>
          <w:bCs/>
          <w:color w:val="324162"/>
          <w:spacing w:val="20"/>
          <w:position w:val="-6"/>
          <w:sz w:val="40"/>
          <w:szCs w:val="40"/>
        </w:rPr>
        <w:t>M</w:t>
      </w:r>
      <w:r w:rsidRPr="00D679F1">
        <w:rPr>
          <w:rFonts w:ascii="Times New Roman" w:eastAsia="Times New Roman" w:hAnsi="Times New Roman" w:cs="Times New Roman"/>
          <w:b/>
          <w:bCs/>
          <w:color w:val="324162"/>
          <w:spacing w:val="19"/>
          <w:position w:val="-6"/>
          <w:sz w:val="40"/>
          <w:szCs w:val="40"/>
        </w:rPr>
        <w:t>O</w:t>
      </w:r>
      <w:r w:rsidRPr="00D679F1">
        <w:rPr>
          <w:rFonts w:ascii="Times New Roman" w:eastAsia="Times New Roman" w:hAnsi="Times New Roman" w:cs="Times New Roman"/>
          <w:b/>
          <w:bCs/>
          <w:color w:val="324162"/>
          <w:spacing w:val="20"/>
          <w:position w:val="-6"/>
          <w:sz w:val="40"/>
          <w:szCs w:val="40"/>
        </w:rPr>
        <w:t>RA</w:t>
      </w:r>
      <w:r w:rsidRPr="00D679F1">
        <w:rPr>
          <w:rFonts w:ascii="Times New Roman" w:eastAsia="Times New Roman" w:hAnsi="Times New Roman" w:cs="Times New Roman"/>
          <w:b/>
          <w:bCs/>
          <w:color w:val="324162"/>
          <w:spacing w:val="18"/>
          <w:position w:val="-6"/>
          <w:sz w:val="40"/>
          <w:szCs w:val="40"/>
        </w:rPr>
        <w:t>N</w:t>
      </w:r>
      <w:r w:rsidRPr="00D679F1">
        <w:rPr>
          <w:rFonts w:ascii="Times New Roman" w:eastAsia="Times New Roman" w:hAnsi="Times New Roman" w:cs="Times New Roman"/>
          <w:b/>
          <w:bCs/>
          <w:color w:val="324162"/>
          <w:spacing w:val="20"/>
          <w:position w:val="-6"/>
          <w:sz w:val="40"/>
          <w:szCs w:val="40"/>
        </w:rPr>
        <w:t>DU</w:t>
      </w:r>
      <w:r w:rsidRPr="00D679F1">
        <w:rPr>
          <w:rFonts w:ascii="Times New Roman" w:eastAsia="Times New Roman" w:hAnsi="Times New Roman" w:cs="Times New Roman"/>
          <w:b/>
          <w:bCs/>
          <w:color w:val="324162"/>
          <w:position w:val="-6"/>
          <w:sz w:val="40"/>
          <w:szCs w:val="40"/>
        </w:rPr>
        <w:t>M</w:t>
      </w:r>
      <w:r w:rsidRPr="00D679F1">
        <w:rPr>
          <w:rFonts w:ascii="Times New Roman" w:eastAsia="Times New Roman" w:hAnsi="Times New Roman" w:cs="Times New Roman"/>
          <w:b/>
          <w:bCs/>
          <w:color w:val="324162"/>
          <w:position w:val="-6"/>
          <w:sz w:val="40"/>
          <w:szCs w:val="40"/>
        </w:rPr>
        <w:tab/>
      </w:r>
      <w:r w:rsidRPr="003E31CE">
        <w:rPr>
          <w:rFonts w:ascii="Arial" w:eastAsia="Arial" w:hAnsi="Arial" w:cs="Arial"/>
          <w:b/>
          <w:bCs/>
          <w:color w:val="324162"/>
          <w:spacing w:val="-4"/>
          <w:sz w:val="20"/>
          <w:szCs w:val="20"/>
        </w:rPr>
        <w:t>NATIONAL CENTER FOR EDUCATION STATISTICS</w:t>
      </w:r>
    </w:p>
    <w:p w14:paraId="4AD63DCC" w14:textId="77777777" w:rsidR="00937B70" w:rsidRPr="00D679F1" w:rsidRDefault="00937B70" w:rsidP="00937B70">
      <w:pPr>
        <w:spacing w:after="0" w:line="240" w:lineRule="auto"/>
        <w:ind w:right="54"/>
        <w:jc w:val="right"/>
        <w:rPr>
          <w:rFonts w:ascii="Arial" w:eastAsia="Arial" w:hAnsi="Arial" w:cs="Arial"/>
          <w:sz w:val="16"/>
          <w:szCs w:val="16"/>
        </w:rPr>
      </w:pPr>
      <w:r w:rsidRPr="00D679F1">
        <w:rPr>
          <w:rFonts w:ascii="Arial" w:eastAsia="Arial" w:hAnsi="Arial" w:cs="Arial"/>
          <w:spacing w:val="1"/>
          <w:sz w:val="16"/>
          <w:szCs w:val="16"/>
        </w:rPr>
        <w:t>I</w:t>
      </w:r>
      <w:r w:rsidRPr="00D679F1">
        <w:rPr>
          <w:rFonts w:ascii="Arial" w:eastAsia="Arial" w:hAnsi="Arial" w:cs="Arial"/>
          <w:spacing w:val="-3"/>
          <w:sz w:val="16"/>
          <w:szCs w:val="16"/>
        </w:rPr>
        <w:t>n</w:t>
      </w:r>
      <w:r w:rsidRPr="00D679F1">
        <w:rPr>
          <w:rFonts w:ascii="Arial" w:eastAsia="Arial" w:hAnsi="Arial" w:cs="Arial"/>
          <w:spacing w:val="-1"/>
          <w:sz w:val="16"/>
          <w:szCs w:val="16"/>
        </w:rPr>
        <w:t>s</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t</w:t>
      </w:r>
      <w:r w:rsidRPr="00D679F1">
        <w:rPr>
          <w:rFonts w:ascii="Arial" w:eastAsia="Arial" w:hAnsi="Arial" w:cs="Arial"/>
          <w:spacing w:val="-3"/>
          <w:sz w:val="16"/>
          <w:szCs w:val="16"/>
        </w:rPr>
        <w:t>u</w:t>
      </w:r>
      <w:r w:rsidRPr="00D679F1">
        <w:rPr>
          <w:rFonts w:ascii="Arial" w:eastAsia="Arial" w:hAnsi="Arial" w:cs="Arial"/>
          <w:spacing w:val="1"/>
          <w:sz w:val="16"/>
          <w:szCs w:val="16"/>
        </w:rPr>
        <w:t>t</w:t>
      </w:r>
      <w:r w:rsidRPr="00D679F1">
        <w:rPr>
          <w:rFonts w:ascii="Arial" w:eastAsia="Arial" w:hAnsi="Arial" w:cs="Arial"/>
          <w:sz w:val="16"/>
          <w:szCs w:val="16"/>
        </w:rPr>
        <w:t>e</w:t>
      </w:r>
      <w:r w:rsidRPr="00D679F1">
        <w:rPr>
          <w:rFonts w:ascii="Arial" w:eastAsia="Arial" w:hAnsi="Arial" w:cs="Arial"/>
          <w:spacing w:val="1"/>
          <w:sz w:val="16"/>
          <w:szCs w:val="16"/>
        </w:rPr>
        <w:t xml:space="preserve"> </w:t>
      </w:r>
      <w:r w:rsidRPr="00D679F1">
        <w:rPr>
          <w:rFonts w:ascii="Arial" w:eastAsia="Arial" w:hAnsi="Arial" w:cs="Arial"/>
          <w:spacing w:val="-1"/>
          <w:sz w:val="16"/>
          <w:szCs w:val="16"/>
        </w:rPr>
        <w:t>o</w:t>
      </w:r>
      <w:r w:rsidRPr="00D679F1">
        <w:rPr>
          <w:rFonts w:ascii="Arial" w:eastAsia="Arial" w:hAnsi="Arial" w:cs="Arial"/>
          <w:sz w:val="16"/>
          <w:szCs w:val="16"/>
        </w:rPr>
        <w:t xml:space="preserve">f </w:t>
      </w:r>
      <w:r w:rsidRPr="00D679F1">
        <w:rPr>
          <w:rFonts w:ascii="Arial" w:eastAsia="Arial" w:hAnsi="Arial" w:cs="Arial"/>
          <w:spacing w:val="1"/>
          <w:sz w:val="16"/>
          <w:szCs w:val="16"/>
        </w:rPr>
        <w:t>E</w:t>
      </w:r>
      <w:r w:rsidRPr="00D679F1">
        <w:rPr>
          <w:rFonts w:ascii="Arial" w:eastAsia="Arial" w:hAnsi="Arial" w:cs="Arial"/>
          <w:spacing w:val="-1"/>
          <w:sz w:val="16"/>
          <w:szCs w:val="16"/>
        </w:rPr>
        <w:t>d</w:t>
      </w:r>
      <w:r w:rsidRPr="00D679F1">
        <w:rPr>
          <w:rFonts w:ascii="Arial" w:eastAsia="Arial" w:hAnsi="Arial" w:cs="Arial"/>
          <w:spacing w:val="-3"/>
          <w:sz w:val="16"/>
          <w:szCs w:val="16"/>
        </w:rPr>
        <w:t>u</w:t>
      </w:r>
      <w:r w:rsidRPr="00D679F1">
        <w:rPr>
          <w:rFonts w:ascii="Arial" w:eastAsia="Arial" w:hAnsi="Arial" w:cs="Arial"/>
          <w:spacing w:val="1"/>
          <w:sz w:val="16"/>
          <w:szCs w:val="16"/>
        </w:rPr>
        <w:t>c</w:t>
      </w:r>
      <w:r w:rsidRPr="00D679F1">
        <w:rPr>
          <w:rFonts w:ascii="Arial" w:eastAsia="Arial" w:hAnsi="Arial" w:cs="Arial"/>
          <w:spacing w:val="-1"/>
          <w:sz w:val="16"/>
          <w:szCs w:val="16"/>
        </w:rPr>
        <w:t>a</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o</w:t>
      </w:r>
      <w:r w:rsidRPr="00D679F1">
        <w:rPr>
          <w:rFonts w:ascii="Arial" w:eastAsia="Arial" w:hAnsi="Arial" w:cs="Arial"/>
          <w:sz w:val="16"/>
          <w:szCs w:val="16"/>
        </w:rPr>
        <w:t>n</w:t>
      </w:r>
      <w:r w:rsidRPr="00D679F1">
        <w:rPr>
          <w:rFonts w:ascii="Arial" w:eastAsia="Arial" w:hAnsi="Arial" w:cs="Arial"/>
          <w:spacing w:val="-2"/>
          <w:sz w:val="16"/>
          <w:szCs w:val="16"/>
        </w:rPr>
        <w:t xml:space="preserve"> S</w:t>
      </w:r>
      <w:r w:rsidRPr="00D679F1">
        <w:rPr>
          <w:rFonts w:ascii="Arial" w:eastAsia="Arial" w:hAnsi="Arial" w:cs="Arial"/>
          <w:spacing w:val="1"/>
          <w:sz w:val="16"/>
          <w:szCs w:val="16"/>
        </w:rPr>
        <w:t>c</w:t>
      </w:r>
      <w:r w:rsidRPr="00D679F1">
        <w:rPr>
          <w:rFonts w:ascii="Arial" w:eastAsia="Arial" w:hAnsi="Arial" w:cs="Arial"/>
          <w:sz w:val="16"/>
          <w:szCs w:val="16"/>
        </w:rPr>
        <w:t>i</w:t>
      </w:r>
      <w:r w:rsidRPr="00D679F1">
        <w:rPr>
          <w:rFonts w:ascii="Arial" w:eastAsia="Arial" w:hAnsi="Arial" w:cs="Arial"/>
          <w:spacing w:val="-1"/>
          <w:sz w:val="16"/>
          <w:szCs w:val="16"/>
        </w:rPr>
        <w:t>e</w:t>
      </w:r>
      <w:r w:rsidRPr="00D679F1">
        <w:rPr>
          <w:rFonts w:ascii="Arial" w:eastAsia="Arial" w:hAnsi="Arial" w:cs="Arial"/>
          <w:spacing w:val="-3"/>
          <w:sz w:val="16"/>
          <w:szCs w:val="16"/>
        </w:rPr>
        <w:t>n</w:t>
      </w:r>
      <w:r w:rsidRPr="00D679F1">
        <w:rPr>
          <w:rFonts w:ascii="Arial" w:eastAsia="Arial" w:hAnsi="Arial" w:cs="Arial"/>
          <w:spacing w:val="1"/>
          <w:sz w:val="16"/>
          <w:szCs w:val="16"/>
        </w:rPr>
        <w:t>c</w:t>
      </w:r>
      <w:r w:rsidRPr="00D679F1">
        <w:rPr>
          <w:rFonts w:ascii="Arial" w:eastAsia="Arial" w:hAnsi="Arial" w:cs="Arial"/>
          <w:spacing w:val="-3"/>
          <w:sz w:val="16"/>
          <w:szCs w:val="16"/>
        </w:rPr>
        <w:t>es</w:t>
      </w:r>
    </w:p>
    <w:p w14:paraId="180DA789" w14:textId="77777777" w:rsidR="00937B70" w:rsidRPr="00D679F1" w:rsidRDefault="00937B70" w:rsidP="00937B70">
      <w:pPr>
        <w:spacing w:before="53" w:after="0" w:line="240" w:lineRule="auto"/>
        <w:ind w:right="54"/>
        <w:jc w:val="right"/>
        <w:rPr>
          <w:rFonts w:ascii="Arial" w:eastAsia="Arial" w:hAnsi="Arial" w:cs="Arial"/>
          <w:sz w:val="16"/>
          <w:szCs w:val="16"/>
        </w:rPr>
      </w:pPr>
      <w:r>
        <w:rPr>
          <w:rFonts w:ascii="Arial" w:eastAsia="Arial" w:hAnsi="Arial" w:cs="Arial"/>
          <w:b/>
          <w:bCs/>
          <w:spacing w:val="-1"/>
          <w:sz w:val="16"/>
          <w:szCs w:val="16"/>
        </w:rPr>
        <w:t>United States Department o</w:t>
      </w:r>
      <w:r w:rsidRPr="00C54546">
        <w:rPr>
          <w:rFonts w:ascii="Arial" w:eastAsia="Arial" w:hAnsi="Arial" w:cs="Arial"/>
          <w:b/>
          <w:bCs/>
          <w:spacing w:val="-1"/>
          <w:sz w:val="16"/>
          <w:szCs w:val="16"/>
        </w:rPr>
        <w:t>f Education</w:t>
      </w:r>
    </w:p>
    <w:p w14:paraId="05775F5B" w14:textId="77777777" w:rsidR="003E31CE" w:rsidRPr="00FE2989" w:rsidRDefault="003E31CE" w:rsidP="003E31CE">
      <w:pPr>
        <w:tabs>
          <w:tab w:val="left" w:pos="1260"/>
        </w:tabs>
        <w:spacing w:after="0" w:line="240" w:lineRule="auto"/>
        <w:ind w:right="-14"/>
        <w:rPr>
          <w:rFonts w:ascii="Times New Roman" w:eastAsia="Times New Roman" w:hAnsi="Times New Roman" w:cs="Times New Roman"/>
          <w:b/>
          <w:bCs/>
          <w:spacing w:val="-6"/>
          <w:sz w:val="10"/>
          <w:szCs w:val="10"/>
        </w:rPr>
      </w:pPr>
    </w:p>
    <w:p w14:paraId="3CC1BF5F" w14:textId="496DF6D9" w:rsidR="003E31CE" w:rsidRPr="00D679F1" w:rsidRDefault="003E31CE" w:rsidP="003E31CE">
      <w:pPr>
        <w:tabs>
          <w:tab w:val="left" w:pos="1260"/>
        </w:tabs>
        <w:spacing w:after="120" w:line="240" w:lineRule="auto"/>
        <w:ind w:left="1080" w:right="-14" w:hanging="1080"/>
        <w:rPr>
          <w:rFonts w:ascii="Times New Roman" w:eastAsia="Times New Roman" w:hAnsi="Times New Roman" w:cs="Times New Roman"/>
        </w:rPr>
      </w:pPr>
      <w:r w:rsidRPr="00D679F1">
        <w:rPr>
          <w:rFonts w:ascii="Times New Roman" w:eastAsia="Times New Roman" w:hAnsi="Times New Roman" w:cs="Times New Roman"/>
          <w:b/>
          <w:bCs/>
          <w:spacing w:val="-6"/>
        </w:rPr>
        <w:t>D</w:t>
      </w:r>
      <w:r w:rsidRPr="00D679F1">
        <w:rPr>
          <w:rFonts w:ascii="Times New Roman" w:eastAsia="Times New Roman" w:hAnsi="Times New Roman" w:cs="Times New Roman"/>
          <w:b/>
          <w:bCs/>
          <w:spacing w:val="-5"/>
        </w:rPr>
        <w:t>a</w:t>
      </w:r>
      <w:r w:rsidRPr="00D679F1">
        <w:rPr>
          <w:rFonts w:ascii="Times New Roman" w:eastAsia="Times New Roman" w:hAnsi="Times New Roman" w:cs="Times New Roman"/>
          <w:b/>
          <w:bCs/>
          <w:spacing w:val="-4"/>
        </w:rPr>
        <w:t>te</w:t>
      </w:r>
      <w:r w:rsidRPr="00D679F1">
        <w:rPr>
          <w:rFonts w:ascii="Times New Roman" w:eastAsia="Times New Roman" w:hAnsi="Times New Roman" w:cs="Times New Roman"/>
          <w:b/>
          <w:bCs/>
        </w:rPr>
        <w:t>:</w:t>
      </w:r>
      <w:r w:rsidRPr="00D679F1">
        <w:rPr>
          <w:rFonts w:ascii="Times New Roman" w:eastAsia="Times New Roman" w:hAnsi="Times New Roman" w:cs="Times New Roman"/>
          <w:b/>
          <w:bCs/>
        </w:rPr>
        <w:tab/>
      </w:r>
      <w:r w:rsidR="00123706">
        <w:rPr>
          <w:rFonts w:ascii="Times New Roman" w:eastAsia="Times New Roman" w:hAnsi="Times New Roman" w:cs="Times New Roman"/>
          <w:spacing w:val="-1"/>
        </w:rPr>
        <w:t>A</w:t>
      </w:r>
      <w:r w:rsidR="009D28CB">
        <w:rPr>
          <w:rFonts w:ascii="Times New Roman" w:eastAsia="Times New Roman" w:hAnsi="Times New Roman" w:cs="Times New Roman"/>
          <w:spacing w:val="-1"/>
        </w:rPr>
        <w:t xml:space="preserve">ugust </w:t>
      </w:r>
      <w:r w:rsidR="00683B16">
        <w:rPr>
          <w:rFonts w:ascii="Times New Roman" w:eastAsia="Times New Roman" w:hAnsi="Times New Roman" w:cs="Times New Roman"/>
          <w:spacing w:val="-1"/>
        </w:rPr>
        <w:t>1</w:t>
      </w:r>
      <w:r w:rsidR="009D28CB">
        <w:rPr>
          <w:rFonts w:ascii="Times New Roman" w:eastAsia="Times New Roman" w:hAnsi="Times New Roman" w:cs="Times New Roman"/>
          <w:spacing w:val="-1"/>
        </w:rPr>
        <w:t>6, 2018</w:t>
      </w:r>
    </w:p>
    <w:p w14:paraId="3F7D12DB" w14:textId="027B3724" w:rsidR="003E31CE" w:rsidRPr="003E31CE" w:rsidRDefault="003E31CE" w:rsidP="003E31CE">
      <w:pPr>
        <w:tabs>
          <w:tab w:val="left" w:pos="1260"/>
        </w:tabs>
        <w:spacing w:after="120" w:line="240" w:lineRule="auto"/>
        <w:ind w:left="1080" w:right="-14" w:hanging="1080"/>
        <w:rPr>
          <w:rFonts w:ascii="Times New Roman" w:eastAsia="Times New Roman" w:hAnsi="Times New Roman" w:cs="Times New Roman"/>
          <w:spacing w:val="-1"/>
        </w:rPr>
      </w:pPr>
      <w:r w:rsidRPr="003E31CE">
        <w:rPr>
          <w:rFonts w:ascii="Times New Roman" w:eastAsia="Times New Roman" w:hAnsi="Times New Roman" w:cs="Times New Roman"/>
          <w:b/>
          <w:bCs/>
          <w:spacing w:val="-6"/>
        </w:rPr>
        <w:t>T</w:t>
      </w:r>
      <w:r>
        <w:rPr>
          <w:rFonts w:ascii="Times New Roman" w:eastAsia="Times New Roman" w:hAnsi="Times New Roman" w:cs="Times New Roman"/>
          <w:b/>
          <w:bCs/>
          <w:spacing w:val="-6"/>
        </w:rPr>
        <w:t>o</w:t>
      </w:r>
      <w:r w:rsidRPr="003E31CE">
        <w:rPr>
          <w:rFonts w:ascii="Times New Roman" w:eastAsia="Times New Roman" w:hAnsi="Times New Roman" w:cs="Times New Roman"/>
          <w:b/>
          <w:bCs/>
          <w:spacing w:val="-20"/>
        </w:rPr>
        <w:t>:</w:t>
      </w:r>
      <w:r w:rsidRPr="003E31CE">
        <w:rPr>
          <w:rFonts w:ascii="Times New Roman" w:eastAsia="Times New Roman" w:hAnsi="Times New Roman" w:cs="Times New Roman"/>
          <w:b/>
          <w:bCs/>
          <w:spacing w:val="-20"/>
        </w:rPr>
        <w:tab/>
      </w:r>
      <w:r w:rsidRPr="003E31CE">
        <w:rPr>
          <w:rFonts w:ascii="Times New Roman" w:eastAsia="Times New Roman" w:hAnsi="Times New Roman" w:cs="Times New Roman"/>
          <w:spacing w:val="-1"/>
        </w:rPr>
        <w:t>Robert Sivinski, OMB</w:t>
      </w:r>
    </w:p>
    <w:p w14:paraId="73F97B8C" w14:textId="7FF5116C" w:rsidR="00937B70" w:rsidRPr="00D679F1" w:rsidRDefault="00937B70" w:rsidP="003E31CE">
      <w:pPr>
        <w:tabs>
          <w:tab w:val="left" w:pos="1260"/>
        </w:tabs>
        <w:spacing w:after="120" w:line="240" w:lineRule="auto"/>
        <w:ind w:left="1080" w:right="-14" w:hanging="1080"/>
        <w:rPr>
          <w:rFonts w:ascii="Times New Roman" w:eastAsia="Times New Roman" w:hAnsi="Times New Roman" w:cs="Times New Roman"/>
        </w:rPr>
      </w:pPr>
      <w:r w:rsidRPr="003E31CE">
        <w:rPr>
          <w:rFonts w:ascii="Times New Roman" w:eastAsia="Times New Roman" w:hAnsi="Times New Roman" w:cs="Times New Roman"/>
          <w:b/>
          <w:bCs/>
          <w:spacing w:val="-4"/>
        </w:rPr>
        <w:t>T</w:t>
      </w:r>
      <w:r w:rsidR="003E31CE" w:rsidRPr="003E31CE">
        <w:rPr>
          <w:rFonts w:ascii="Times New Roman" w:eastAsia="Times New Roman" w:hAnsi="Times New Roman" w:cs="Times New Roman"/>
          <w:b/>
          <w:bCs/>
          <w:spacing w:val="-4"/>
        </w:rPr>
        <w:t>hrough</w:t>
      </w:r>
      <w:r w:rsidRPr="003E31CE">
        <w:rPr>
          <w:rFonts w:ascii="Times New Roman" w:eastAsia="Times New Roman" w:hAnsi="Times New Roman" w:cs="Times New Roman"/>
          <w:b/>
          <w:bCs/>
          <w:spacing w:val="-4"/>
        </w:rPr>
        <w:t>:</w:t>
      </w:r>
      <w:r w:rsidRPr="00D679F1">
        <w:rPr>
          <w:rFonts w:ascii="Times New Roman" w:eastAsia="Times New Roman" w:hAnsi="Times New Roman" w:cs="Times New Roman"/>
          <w:b/>
          <w:bCs/>
        </w:rPr>
        <w:tab/>
      </w:r>
      <w:r w:rsidRPr="00283CDC">
        <w:rPr>
          <w:rFonts w:ascii="Times New Roman" w:eastAsia="Times New Roman" w:hAnsi="Times New Roman" w:cs="Times New Roman"/>
        </w:rPr>
        <w:t>Kashka Kubzdela</w:t>
      </w:r>
      <w:r w:rsidRPr="00D679F1">
        <w:rPr>
          <w:rFonts w:ascii="Times New Roman" w:eastAsia="Times New Roman" w:hAnsi="Times New Roman" w:cs="Times New Roman"/>
        </w:rPr>
        <w:t xml:space="preserve">, </w:t>
      </w:r>
      <w:r>
        <w:rPr>
          <w:rFonts w:ascii="Times New Roman" w:eastAsia="Times New Roman" w:hAnsi="Times New Roman" w:cs="Times New Roman"/>
        </w:rPr>
        <w:t>NCES</w:t>
      </w:r>
    </w:p>
    <w:p w14:paraId="4505AEA2" w14:textId="77777777" w:rsidR="00937B70" w:rsidRPr="00D679F1" w:rsidRDefault="00937B70" w:rsidP="003E31CE">
      <w:pPr>
        <w:tabs>
          <w:tab w:val="left" w:pos="1260"/>
        </w:tabs>
        <w:spacing w:after="120" w:line="240" w:lineRule="auto"/>
        <w:ind w:left="1080" w:right="-14" w:hanging="1080"/>
        <w:rPr>
          <w:rFonts w:ascii="Times New Roman" w:eastAsia="Times New Roman" w:hAnsi="Times New Roman" w:cs="Times New Roman"/>
        </w:rPr>
      </w:pPr>
      <w:r w:rsidRPr="00D679F1">
        <w:rPr>
          <w:rFonts w:ascii="Times New Roman" w:eastAsia="Times New Roman" w:hAnsi="Times New Roman" w:cs="Times New Roman"/>
          <w:b/>
          <w:bCs/>
          <w:spacing w:val="-3"/>
        </w:rPr>
        <w:t>F</w:t>
      </w:r>
      <w:r w:rsidRPr="00D679F1">
        <w:rPr>
          <w:rFonts w:ascii="Times New Roman" w:eastAsia="Times New Roman" w:hAnsi="Times New Roman" w:cs="Times New Roman"/>
          <w:b/>
          <w:bCs/>
          <w:spacing w:val="-4"/>
        </w:rPr>
        <w:t>r</w:t>
      </w:r>
      <w:r w:rsidRPr="00D679F1">
        <w:rPr>
          <w:rFonts w:ascii="Times New Roman" w:eastAsia="Times New Roman" w:hAnsi="Times New Roman" w:cs="Times New Roman"/>
          <w:b/>
          <w:bCs/>
          <w:spacing w:val="-5"/>
        </w:rPr>
        <w:t>o</w:t>
      </w:r>
      <w:r w:rsidRPr="00D679F1">
        <w:rPr>
          <w:rFonts w:ascii="Times New Roman" w:eastAsia="Times New Roman" w:hAnsi="Times New Roman" w:cs="Times New Roman"/>
          <w:b/>
          <w:bCs/>
          <w:spacing w:val="-4"/>
        </w:rPr>
        <w:t>m</w:t>
      </w:r>
      <w:r w:rsidRPr="00D679F1">
        <w:rPr>
          <w:rFonts w:ascii="Times New Roman" w:eastAsia="Times New Roman" w:hAnsi="Times New Roman" w:cs="Times New Roman"/>
          <w:b/>
          <w:bCs/>
        </w:rPr>
        <w:t>:</w:t>
      </w:r>
      <w:r w:rsidRPr="00D679F1">
        <w:rPr>
          <w:rFonts w:ascii="Times New Roman" w:eastAsia="Times New Roman" w:hAnsi="Times New Roman" w:cs="Times New Roman"/>
          <w:b/>
          <w:bCs/>
        </w:rPr>
        <w:tab/>
      </w:r>
      <w:r>
        <w:rPr>
          <w:rFonts w:ascii="Times New Roman" w:eastAsia="Times New Roman" w:hAnsi="Times New Roman" w:cs="Times New Roman"/>
          <w:spacing w:val="-1"/>
        </w:rPr>
        <w:t>Mary Coleman</w:t>
      </w:r>
      <w:r w:rsidRPr="00D679F1">
        <w:rPr>
          <w:rFonts w:ascii="Times New Roman" w:eastAsia="Times New Roman" w:hAnsi="Times New Roman" w:cs="Times New Roman"/>
        </w:rPr>
        <w:t xml:space="preserve">, </w:t>
      </w:r>
      <w:r w:rsidRPr="00D679F1">
        <w:rPr>
          <w:rFonts w:ascii="Times New Roman" w:eastAsia="Times New Roman" w:hAnsi="Times New Roman" w:cs="Times New Roman"/>
          <w:spacing w:val="-1"/>
        </w:rPr>
        <w:t>NC</w:t>
      </w:r>
      <w:r w:rsidRPr="00D679F1">
        <w:rPr>
          <w:rFonts w:ascii="Times New Roman" w:eastAsia="Times New Roman" w:hAnsi="Times New Roman" w:cs="Times New Roman"/>
        </w:rPr>
        <w:t>ES</w:t>
      </w:r>
    </w:p>
    <w:p w14:paraId="2E8C1EC5" w14:textId="18E2A921" w:rsidR="00937B70" w:rsidRPr="00D679F1" w:rsidRDefault="00937B70" w:rsidP="003E31CE">
      <w:pPr>
        <w:tabs>
          <w:tab w:val="left" w:pos="1260"/>
        </w:tabs>
        <w:spacing w:after="60" w:line="240" w:lineRule="auto"/>
        <w:ind w:left="1080" w:right="-20" w:hanging="1080"/>
        <w:rPr>
          <w:rFonts w:ascii="Times New Roman" w:eastAsia="Times New Roman" w:hAnsi="Times New Roman" w:cs="Times New Roman"/>
        </w:rPr>
      </w:pPr>
      <w:r w:rsidRPr="0026621A">
        <w:rPr>
          <w:rFonts w:ascii="Times New Roman" w:eastAsia="Times New Roman" w:hAnsi="Times New Roman" w:cs="Times New Roman"/>
          <w:b/>
          <w:bCs/>
          <w:spacing w:val="-6"/>
        </w:rPr>
        <w:t>R</w:t>
      </w:r>
      <w:r w:rsidRPr="0026621A">
        <w:rPr>
          <w:rFonts w:ascii="Times New Roman" w:eastAsia="Times New Roman" w:hAnsi="Times New Roman" w:cs="Times New Roman"/>
          <w:b/>
          <w:bCs/>
          <w:spacing w:val="-4"/>
        </w:rPr>
        <w:t>e</w:t>
      </w:r>
      <w:r w:rsidRPr="0026621A">
        <w:rPr>
          <w:rFonts w:ascii="Times New Roman" w:eastAsia="Times New Roman" w:hAnsi="Times New Roman" w:cs="Times New Roman"/>
          <w:b/>
          <w:bCs/>
        </w:rPr>
        <w:t>:</w:t>
      </w:r>
      <w:r w:rsidRPr="0026621A">
        <w:rPr>
          <w:rFonts w:ascii="Times New Roman" w:eastAsia="Times New Roman" w:hAnsi="Times New Roman" w:cs="Times New Roman"/>
          <w:b/>
          <w:bCs/>
        </w:rPr>
        <w:tab/>
      </w:r>
      <w:r w:rsidR="006864D0" w:rsidRPr="006864D0">
        <w:rPr>
          <w:rFonts w:ascii="Times New Roman" w:eastAsia="Times New Roman" w:hAnsi="Times New Roman" w:cs="Times New Roman"/>
        </w:rPr>
        <w:t xml:space="preserve">International Early Learning Study (IELS) 2018 Main Study Change Request </w:t>
      </w:r>
      <w:r w:rsidRPr="0026621A">
        <w:rPr>
          <w:rFonts w:ascii="Times New Roman" w:eastAsia="Times New Roman" w:hAnsi="Times New Roman" w:cs="Times New Roman"/>
          <w:spacing w:val="1"/>
        </w:rPr>
        <w:t>(</w:t>
      </w:r>
      <w:r w:rsidRPr="00937B70">
        <w:rPr>
          <w:rFonts w:ascii="Times New Roman" w:eastAsia="Times New Roman" w:hAnsi="Times New Roman" w:cs="Times New Roman"/>
          <w:spacing w:val="-1"/>
        </w:rPr>
        <w:t xml:space="preserve">OMB# 1850-0936 </w:t>
      </w:r>
      <w:r w:rsidRPr="0026621A">
        <w:rPr>
          <w:rFonts w:ascii="Times New Roman" w:eastAsia="Times New Roman" w:hAnsi="Times New Roman" w:cs="Times New Roman"/>
        </w:rPr>
        <w:t>v</w:t>
      </w:r>
      <w:r w:rsidR="0046101E">
        <w:rPr>
          <w:rFonts w:ascii="Times New Roman" w:eastAsia="Times New Roman" w:hAnsi="Times New Roman" w:cs="Times New Roman"/>
          <w:u w:color="000000"/>
        </w:rPr>
        <w:t>.</w:t>
      </w:r>
      <w:r w:rsidR="00683B16">
        <w:rPr>
          <w:rFonts w:ascii="Times New Roman" w:eastAsia="Times New Roman" w:hAnsi="Times New Roman" w:cs="Times New Roman"/>
          <w:u w:color="000000"/>
        </w:rPr>
        <w:t>6</w:t>
      </w:r>
      <w:r w:rsidRPr="0026621A">
        <w:rPr>
          <w:rFonts w:ascii="Times New Roman" w:eastAsia="Times New Roman" w:hAnsi="Times New Roman" w:cs="Times New Roman"/>
          <w:u w:color="000000"/>
        </w:rPr>
        <w:t>)</w:t>
      </w:r>
    </w:p>
    <w:p w14:paraId="1FB3E745" w14:textId="77777777" w:rsidR="00937B70" w:rsidRPr="00D679F1" w:rsidRDefault="00937B70" w:rsidP="00937B70">
      <w:pPr>
        <w:spacing w:after="0" w:line="240" w:lineRule="auto"/>
        <w:ind w:left="140" w:right="-20"/>
        <w:rPr>
          <w:rFonts w:ascii="Times New Roman" w:eastAsia="Times New Roman" w:hAnsi="Times New Roman" w:cs="Times New Roman"/>
          <w:spacing w:val="-1"/>
        </w:rPr>
      </w:pPr>
    </w:p>
    <w:p w14:paraId="6B71935D" w14:textId="35DCEFB0" w:rsidR="009D28CB" w:rsidRPr="00F512D6" w:rsidRDefault="00256229" w:rsidP="006B7A40">
      <w:pPr>
        <w:spacing w:after="120"/>
        <w:rPr>
          <w:rFonts w:ascii="Times New Roman" w:eastAsia="Times New Roman" w:hAnsi="Times New Roman" w:cs="Times New Roman"/>
          <w:spacing w:val="-1"/>
        </w:rPr>
      </w:pPr>
      <w:r w:rsidRPr="00F512D6">
        <w:rPr>
          <w:rFonts w:ascii="Times New Roman" w:eastAsia="Times New Roman" w:hAnsi="Times New Roman" w:cs="Times New Roman"/>
          <w:spacing w:val="-1"/>
        </w:rPr>
        <w:t xml:space="preserve">The International Early Learning Study (IELS) is a new study sponsored by the Organization for Economic Cooperation and Development (OECD), an intergovernmental organization of industrialized countries. In the United States, the IELS is conducted by the National Center for Education Statistics (NCES). The IELS focuses on young children and their cognitive and non-cognitive skills and competencies as they transition to primary school. The IELS is designed to examine: children’s early learning and development in a broad range of domains, including social and cognitive skills; the relationship between children’s early learning and children’s participation in early childhood education and care (ECEC); the role of contextual factors, including children’s individual characteristics and their home backgrounds and experiences, in promoting young children’s growth and development; and how early learning varies across and within countries prior to beginning, or in the early stages of primary school. In 2018, in the participating countries, including the United States, the IELS will assess nationally-representative samples of 5-year-old children enrolled in public and private schools that offer kindergarten in the United States through direct and indirect measures, and will collect contextual data about their home learning environments, ECEC histories, and demographic characteristics. The IELS will measure young children’s knowledge, skills, and competencies in both cognitive and non-cognitive domains, including language and literacy, mathematics and numeracy, executive function/self-regulation, and social emotional skills. This assessment will take place as children are transitioning to primary school and will provide data on how U.S. children entering kindergarten compare with their international peers on skills deemed important for later success. </w:t>
      </w:r>
      <w:r w:rsidR="00AF5857" w:rsidRPr="00AF5857">
        <w:rPr>
          <w:rFonts w:ascii="Times New Roman" w:eastAsia="Times New Roman" w:hAnsi="Times New Roman" w:cs="Times New Roman"/>
          <w:spacing w:val="-1"/>
        </w:rPr>
        <w:t>The IELS countries conducted a field test in the fall of 2017 to evaluate newly developed assessment instruments and questionnaires and to test the study operations. The IELS 2018 main study recruitment began in September 2017, and the main study data collection was approved by OMB in July 2018 (OMB# 1850-0936</w:t>
      </w:r>
      <w:r w:rsidR="00506990">
        <w:rPr>
          <w:rFonts w:ascii="Times New Roman" w:eastAsia="Times New Roman" w:hAnsi="Times New Roman" w:cs="Times New Roman"/>
          <w:spacing w:val="-1"/>
        </w:rPr>
        <w:t xml:space="preserve"> v.5</w:t>
      </w:r>
      <w:r w:rsidR="00AF5857" w:rsidRPr="00AF5857">
        <w:rPr>
          <w:rFonts w:ascii="Times New Roman" w:eastAsia="Times New Roman" w:hAnsi="Times New Roman" w:cs="Times New Roman"/>
          <w:spacing w:val="-1"/>
        </w:rPr>
        <w:t>).</w:t>
      </w:r>
      <w:r w:rsidR="00CA2C62">
        <w:rPr>
          <w:rFonts w:ascii="Times New Roman" w:eastAsia="Times New Roman" w:hAnsi="Times New Roman" w:cs="Times New Roman"/>
          <w:spacing w:val="-1"/>
        </w:rPr>
        <w:t xml:space="preserve"> </w:t>
      </w:r>
      <w:r w:rsidR="00937B70" w:rsidRPr="00F512D6">
        <w:rPr>
          <w:rFonts w:ascii="Times New Roman" w:eastAsia="Times New Roman" w:hAnsi="Times New Roman" w:cs="Times New Roman"/>
          <w:spacing w:val="-1"/>
        </w:rPr>
        <w:t xml:space="preserve">This </w:t>
      </w:r>
      <w:r w:rsidRPr="00F512D6">
        <w:rPr>
          <w:rFonts w:ascii="Times New Roman" w:eastAsia="Times New Roman" w:hAnsi="Times New Roman" w:cs="Times New Roman"/>
          <w:spacing w:val="-1"/>
        </w:rPr>
        <w:t>request is to</w:t>
      </w:r>
      <w:r w:rsidR="00937B70" w:rsidRPr="00F512D6">
        <w:rPr>
          <w:rFonts w:ascii="Times New Roman" w:eastAsia="Times New Roman" w:hAnsi="Times New Roman" w:cs="Times New Roman"/>
          <w:spacing w:val="-1"/>
        </w:rPr>
        <w:t xml:space="preserve"> </w:t>
      </w:r>
      <w:r w:rsidRPr="00F512D6">
        <w:rPr>
          <w:rFonts w:ascii="Times New Roman" w:eastAsia="Times New Roman" w:hAnsi="Times New Roman" w:cs="Times New Roman"/>
          <w:spacing w:val="-1"/>
        </w:rPr>
        <w:t>provide</w:t>
      </w:r>
      <w:r w:rsidR="00CA2C62">
        <w:rPr>
          <w:rFonts w:ascii="Times New Roman" w:eastAsia="Times New Roman" w:hAnsi="Times New Roman" w:cs="Times New Roman"/>
          <w:spacing w:val="-1"/>
        </w:rPr>
        <w:t>:</w:t>
      </w:r>
      <w:r w:rsidR="00964A61" w:rsidRPr="00F512D6">
        <w:rPr>
          <w:rFonts w:ascii="Times New Roman" w:eastAsia="Times New Roman" w:hAnsi="Times New Roman" w:cs="Times New Roman"/>
          <w:spacing w:val="-1"/>
        </w:rPr>
        <w:t xml:space="preserve"> 1) Spanish translations of the</w:t>
      </w:r>
      <w:r w:rsidR="009D28CB" w:rsidRPr="00F512D6">
        <w:rPr>
          <w:rFonts w:ascii="Times New Roman" w:eastAsia="Times New Roman" w:hAnsi="Times New Roman" w:cs="Times New Roman"/>
          <w:spacing w:val="-1"/>
        </w:rPr>
        <w:t xml:space="preserve"> </w:t>
      </w:r>
      <w:r w:rsidR="00964A61" w:rsidRPr="00F512D6">
        <w:rPr>
          <w:rFonts w:ascii="Times New Roman" w:eastAsia="Times New Roman" w:hAnsi="Times New Roman" w:cs="Times New Roman"/>
          <w:spacing w:val="-1"/>
        </w:rPr>
        <w:t>previously approved</w:t>
      </w:r>
      <w:r w:rsidR="009D28CB" w:rsidRPr="00F512D6">
        <w:rPr>
          <w:rFonts w:ascii="Times New Roman" w:eastAsia="Times New Roman" w:hAnsi="Times New Roman" w:cs="Times New Roman"/>
          <w:spacing w:val="-1"/>
        </w:rPr>
        <w:t xml:space="preserve"> parent communication materials</w:t>
      </w:r>
      <w:r w:rsidR="00964A61" w:rsidRPr="00F512D6">
        <w:rPr>
          <w:rFonts w:ascii="Times New Roman" w:eastAsia="Times New Roman" w:hAnsi="Times New Roman" w:cs="Times New Roman"/>
          <w:spacing w:val="-1"/>
        </w:rPr>
        <w:t xml:space="preserve"> and parent questionnaire, 2) </w:t>
      </w:r>
      <w:r w:rsidR="009D28CB" w:rsidRPr="00F512D6">
        <w:rPr>
          <w:rFonts w:ascii="Times New Roman" w:eastAsia="Times New Roman" w:hAnsi="Times New Roman" w:cs="Times New Roman"/>
          <w:spacing w:val="-1"/>
        </w:rPr>
        <w:t xml:space="preserve">the </w:t>
      </w:r>
      <w:r w:rsidR="00964A61" w:rsidRPr="00F512D6">
        <w:rPr>
          <w:rFonts w:ascii="Times New Roman" w:eastAsia="Times New Roman" w:hAnsi="Times New Roman" w:cs="Times New Roman"/>
          <w:spacing w:val="-1"/>
        </w:rPr>
        <w:t xml:space="preserve">final </w:t>
      </w:r>
      <w:r w:rsidR="009D28CB" w:rsidRPr="00F512D6">
        <w:rPr>
          <w:rFonts w:ascii="Times New Roman" w:eastAsia="Times New Roman" w:hAnsi="Times New Roman" w:cs="Times New Roman"/>
          <w:spacing w:val="-1"/>
        </w:rPr>
        <w:t>main st</w:t>
      </w:r>
      <w:r w:rsidR="00964A61" w:rsidRPr="00F512D6">
        <w:rPr>
          <w:rFonts w:ascii="Times New Roman" w:eastAsia="Times New Roman" w:hAnsi="Times New Roman" w:cs="Times New Roman"/>
          <w:spacing w:val="-1"/>
        </w:rPr>
        <w:t xml:space="preserve">udy School Coordinator’s manual, </w:t>
      </w:r>
      <w:r w:rsidR="005E613A">
        <w:rPr>
          <w:rFonts w:ascii="Times New Roman" w:eastAsia="Times New Roman" w:hAnsi="Times New Roman" w:cs="Times New Roman"/>
          <w:spacing w:val="-1"/>
        </w:rPr>
        <w:t xml:space="preserve">and </w:t>
      </w:r>
      <w:r w:rsidR="00964A61" w:rsidRPr="00F512D6">
        <w:rPr>
          <w:rFonts w:ascii="Times New Roman" w:eastAsia="Times New Roman" w:hAnsi="Times New Roman" w:cs="Times New Roman"/>
          <w:spacing w:val="-1"/>
        </w:rPr>
        <w:t xml:space="preserve">3) </w:t>
      </w:r>
      <w:r w:rsidR="00237C82" w:rsidRPr="00F512D6">
        <w:rPr>
          <w:rFonts w:ascii="Times New Roman" w:eastAsia="Times New Roman" w:hAnsi="Times New Roman" w:cs="Times New Roman"/>
          <w:spacing w:val="-1"/>
        </w:rPr>
        <w:t xml:space="preserve">scripts </w:t>
      </w:r>
      <w:r w:rsidR="00644803" w:rsidRPr="00F512D6">
        <w:rPr>
          <w:rFonts w:ascii="Times New Roman" w:eastAsia="Times New Roman" w:hAnsi="Times New Roman" w:cs="Times New Roman"/>
          <w:spacing w:val="-1"/>
        </w:rPr>
        <w:t xml:space="preserve">for </w:t>
      </w:r>
      <w:r w:rsidR="00237C82" w:rsidRPr="00F512D6">
        <w:rPr>
          <w:rFonts w:ascii="Times New Roman" w:eastAsia="Times New Roman" w:hAnsi="Times New Roman" w:cs="Times New Roman"/>
          <w:spacing w:val="-1"/>
        </w:rPr>
        <w:t xml:space="preserve">the </w:t>
      </w:r>
      <w:r w:rsidR="00644803" w:rsidRPr="00F512D6">
        <w:rPr>
          <w:rFonts w:ascii="Times New Roman" w:eastAsia="Times New Roman" w:hAnsi="Times New Roman" w:cs="Times New Roman"/>
          <w:spacing w:val="-1"/>
        </w:rPr>
        <w:t xml:space="preserve">two </w:t>
      </w:r>
      <w:r w:rsidR="00237C82" w:rsidRPr="00F512D6">
        <w:rPr>
          <w:rFonts w:ascii="Times New Roman" w:eastAsia="Times New Roman" w:hAnsi="Times New Roman" w:cs="Times New Roman"/>
          <w:spacing w:val="-1"/>
        </w:rPr>
        <w:t xml:space="preserve">planned </w:t>
      </w:r>
      <w:r w:rsidR="00644803" w:rsidRPr="00F512D6">
        <w:rPr>
          <w:rFonts w:ascii="Times New Roman" w:eastAsia="Times New Roman" w:hAnsi="Times New Roman" w:cs="Times New Roman"/>
          <w:spacing w:val="-1"/>
        </w:rPr>
        <w:t xml:space="preserve">IELS </w:t>
      </w:r>
      <w:r w:rsidR="00237C82" w:rsidRPr="00F512D6">
        <w:rPr>
          <w:rFonts w:ascii="Times New Roman" w:eastAsia="Times New Roman" w:hAnsi="Times New Roman" w:cs="Times New Roman"/>
          <w:spacing w:val="-1"/>
        </w:rPr>
        <w:t>respondent</w:t>
      </w:r>
      <w:r w:rsidR="00644803" w:rsidRPr="00F512D6">
        <w:rPr>
          <w:rFonts w:ascii="Times New Roman" w:eastAsia="Times New Roman" w:hAnsi="Times New Roman" w:cs="Times New Roman"/>
          <w:spacing w:val="-1"/>
        </w:rPr>
        <w:t xml:space="preserve"> </w:t>
      </w:r>
      <w:r w:rsidR="00CA2C62">
        <w:rPr>
          <w:rFonts w:ascii="Times New Roman" w:eastAsia="Times New Roman" w:hAnsi="Times New Roman" w:cs="Times New Roman"/>
          <w:spacing w:val="-1"/>
        </w:rPr>
        <w:t xml:space="preserve">recruitment </w:t>
      </w:r>
      <w:r w:rsidR="00644803" w:rsidRPr="00F512D6">
        <w:rPr>
          <w:rFonts w:ascii="Times New Roman" w:eastAsia="Times New Roman" w:hAnsi="Times New Roman" w:cs="Times New Roman"/>
          <w:spacing w:val="-1"/>
        </w:rPr>
        <w:t>videos</w:t>
      </w:r>
      <w:r w:rsidR="005E613A">
        <w:rPr>
          <w:rFonts w:ascii="Times New Roman" w:eastAsia="Times New Roman" w:hAnsi="Times New Roman" w:cs="Times New Roman"/>
          <w:spacing w:val="-1"/>
        </w:rPr>
        <w:t xml:space="preserve">. </w:t>
      </w:r>
      <w:r w:rsidR="00062B42" w:rsidRPr="00062B42">
        <w:rPr>
          <w:rFonts w:ascii="Times New Roman" w:eastAsia="Times New Roman" w:hAnsi="Times New Roman" w:cs="Times New Roman"/>
          <w:spacing w:val="-1"/>
        </w:rPr>
        <w:t xml:space="preserve">This request does not introduce changes to the </w:t>
      </w:r>
      <w:r w:rsidR="00CB09F4">
        <w:rPr>
          <w:rFonts w:ascii="Times New Roman" w:eastAsia="Times New Roman" w:hAnsi="Times New Roman" w:cs="Times New Roman"/>
          <w:spacing w:val="-1"/>
        </w:rPr>
        <w:t xml:space="preserve">approved </w:t>
      </w:r>
      <w:r w:rsidR="00062B42" w:rsidRPr="00062B42">
        <w:rPr>
          <w:rFonts w:ascii="Times New Roman" w:eastAsia="Times New Roman" w:hAnsi="Times New Roman" w:cs="Times New Roman"/>
          <w:spacing w:val="-1"/>
        </w:rPr>
        <w:t>estimated respondent burden or the costs to the federal government</w:t>
      </w:r>
      <w:r w:rsidR="00062B42">
        <w:rPr>
          <w:rFonts w:ascii="Times New Roman" w:eastAsia="Times New Roman" w:hAnsi="Times New Roman" w:cs="Times New Roman"/>
          <w:spacing w:val="-1"/>
        </w:rPr>
        <w:t>.</w:t>
      </w:r>
    </w:p>
    <w:p w14:paraId="53BC171C" w14:textId="78B04842" w:rsidR="00937B70" w:rsidRPr="00F512D6" w:rsidRDefault="00834DF7" w:rsidP="006B7A40">
      <w:pPr>
        <w:spacing w:after="120"/>
        <w:rPr>
          <w:rFonts w:ascii="Times New Roman" w:eastAsia="Times New Roman" w:hAnsi="Times New Roman" w:cs="Times New Roman"/>
          <w:b/>
          <w:spacing w:val="-1"/>
          <w:u w:val="single"/>
        </w:rPr>
      </w:pPr>
      <w:r w:rsidRPr="00F512D6">
        <w:rPr>
          <w:rFonts w:ascii="Times New Roman" w:eastAsia="Times New Roman" w:hAnsi="Times New Roman" w:cs="Times New Roman"/>
          <w:b/>
          <w:spacing w:val="-1"/>
          <w:u w:val="single"/>
        </w:rPr>
        <w:t>Addition</w:t>
      </w:r>
      <w:r w:rsidR="00EE05DF">
        <w:rPr>
          <w:rFonts w:ascii="Times New Roman" w:eastAsia="Times New Roman" w:hAnsi="Times New Roman" w:cs="Times New Roman"/>
          <w:b/>
          <w:spacing w:val="-1"/>
          <w:u w:val="single"/>
        </w:rPr>
        <w:t xml:space="preserve">s and Changes to the Previously </w:t>
      </w:r>
      <w:r w:rsidRPr="00F512D6">
        <w:rPr>
          <w:rFonts w:ascii="Times New Roman" w:eastAsia="Times New Roman" w:hAnsi="Times New Roman" w:cs="Times New Roman"/>
          <w:b/>
          <w:spacing w:val="-1"/>
          <w:u w:val="single"/>
        </w:rPr>
        <w:t xml:space="preserve">Approved </w:t>
      </w:r>
      <w:r w:rsidR="00EE05DF">
        <w:rPr>
          <w:rFonts w:ascii="Times New Roman" w:eastAsia="Times New Roman" w:hAnsi="Times New Roman" w:cs="Times New Roman"/>
          <w:b/>
          <w:spacing w:val="-1"/>
          <w:u w:val="single"/>
        </w:rPr>
        <w:t>ILES Submission</w:t>
      </w:r>
      <w:r w:rsidRPr="00F512D6">
        <w:rPr>
          <w:rFonts w:ascii="Times New Roman" w:eastAsia="Times New Roman" w:hAnsi="Times New Roman" w:cs="Times New Roman"/>
          <w:b/>
          <w:spacing w:val="-1"/>
          <w:u w:val="single"/>
        </w:rPr>
        <w:t xml:space="preserve"> (</w:t>
      </w:r>
      <w:r w:rsidR="00EE05DF">
        <w:rPr>
          <w:rFonts w:ascii="Times New Roman" w:eastAsia="Times New Roman" w:hAnsi="Times New Roman" w:cs="Times New Roman"/>
          <w:b/>
          <w:spacing w:val="-1"/>
          <w:u w:val="single"/>
        </w:rPr>
        <w:t xml:space="preserve">OMB# </w:t>
      </w:r>
      <w:r w:rsidRPr="00F512D6">
        <w:rPr>
          <w:rFonts w:ascii="Times New Roman" w:hAnsi="Times New Roman" w:cs="Times New Roman"/>
          <w:b/>
          <w:color w:val="000000"/>
          <w:u w:val="single"/>
        </w:rPr>
        <w:t>1850-0936 v.5)</w:t>
      </w:r>
    </w:p>
    <w:p w14:paraId="60EF2D16" w14:textId="55F7D65E" w:rsidR="00116AD1" w:rsidRDefault="00116AD1" w:rsidP="00116AD1">
      <w:pPr>
        <w:pStyle w:val="ListParagraph"/>
        <w:numPr>
          <w:ilvl w:val="0"/>
          <w:numId w:val="13"/>
        </w:numPr>
        <w:rPr>
          <w:rFonts w:ascii="Times New Roman" w:hAnsi="Times New Roman" w:cs="Times New Roman"/>
        </w:rPr>
      </w:pPr>
      <w:r>
        <w:rPr>
          <w:rFonts w:ascii="Times New Roman" w:hAnsi="Times New Roman" w:cs="Times New Roman"/>
        </w:rPr>
        <w:t>Part</w:t>
      </w:r>
      <w:r w:rsidRPr="00F512D6">
        <w:rPr>
          <w:rFonts w:ascii="Times New Roman" w:hAnsi="Times New Roman" w:cs="Times New Roman"/>
        </w:rPr>
        <w:t xml:space="preserve"> </w:t>
      </w:r>
      <w:r>
        <w:rPr>
          <w:rFonts w:ascii="Times New Roman" w:hAnsi="Times New Roman" w:cs="Times New Roman"/>
        </w:rPr>
        <w:t>A</w:t>
      </w:r>
      <w:r w:rsidRPr="00F512D6">
        <w:rPr>
          <w:rFonts w:ascii="Times New Roman" w:hAnsi="Times New Roman" w:cs="Times New Roman"/>
        </w:rPr>
        <w:t xml:space="preserve">: </w:t>
      </w:r>
      <w:r w:rsidR="00F712CA">
        <w:rPr>
          <w:rFonts w:ascii="Times New Roman" w:hAnsi="Times New Roman" w:cs="Times New Roman"/>
        </w:rPr>
        <w:t xml:space="preserve">we </w:t>
      </w:r>
      <w:r>
        <w:rPr>
          <w:rFonts w:ascii="Times New Roman" w:hAnsi="Times New Roman" w:cs="Times New Roman"/>
        </w:rPr>
        <w:t>removed a reference to the planned future submission of this change request.</w:t>
      </w:r>
    </w:p>
    <w:p w14:paraId="6566DAA0" w14:textId="28390348" w:rsidR="00DF0424" w:rsidRPr="00DF0424" w:rsidRDefault="00DF0424" w:rsidP="00116AD1">
      <w:pPr>
        <w:pStyle w:val="ListParagraph"/>
        <w:numPr>
          <w:ilvl w:val="0"/>
          <w:numId w:val="13"/>
        </w:numPr>
        <w:rPr>
          <w:rFonts w:ascii="Times New Roman" w:hAnsi="Times New Roman" w:cs="Times New Roman"/>
        </w:rPr>
      </w:pPr>
      <w:r w:rsidRPr="00DF0424">
        <w:rPr>
          <w:rFonts w:ascii="Times New Roman" w:hAnsi="Times New Roman" w:cs="Times New Roman"/>
        </w:rPr>
        <w:t xml:space="preserve">Part A: to point out that the last terms of clearance have been </w:t>
      </w:r>
      <w:r w:rsidR="005E613A">
        <w:rPr>
          <w:rFonts w:ascii="Times New Roman" w:hAnsi="Times New Roman" w:cs="Times New Roman"/>
        </w:rPr>
        <w:t xml:space="preserve">already </w:t>
      </w:r>
      <w:r w:rsidRPr="00DF0424">
        <w:rPr>
          <w:rFonts w:ascii="Times New Roman" w:hAnsi="Times New Roman" w:cs="Times New Roman"/>
        </w:rPr>
        <w:t>fulfilled, we added the following text to section A.9 on page 7: “As the terms of clearance of the IELS field test data collection package (1850-0936 v.4), OMB requested a summary describing the results of using the pre-paid incentive (“At conclusion of data collection, NCES will provide OMB with a report describing the results of using a pre-paid incentive for both teachers and parents. Include, at a minimum, a table showing if incentive checks were cashed by whether or not the response was successfully collected.”). The description of incentives for teachers and parents that follows in this section provides the information that fulfills these terms of clearance.</w:t>
      </w:r>
      <w:r>
        <w:rPr>
          <w:rFonts w:ascii="Times New Roman" w:hAnsi="Times New Roman" w:cs="Times New Roman"/>
        </w:rPr>
        <w:t>”</w:t>
      </w:r>
    </w:p>
    <w:p w14:paraId="09EF7388" w14:textId="1FE7C7EA" w:rsidR="00DF0424" w:rsidRDefault="00DF0424" w:rsidP="00DF0424">
      <w:pPr>
        <w:pStyle w:val="ListParagraph"/>
        <w:numPr>
          <w:ilvl w:val="0"/>
          <w:numId w:val="13"/>
        </w:numPr>
        <w:rPr>
          <w:rFonts w:ascii="Times New Roman" w:hAnsi="Times New Roman" w:cs="Times New Roman"/>
        </w:rPr>
      </w:pPr>
      <w:r>
        <w:rPr>
          <w:rFonts w:ascii="Times New Roman" w:hAnsi="Times New Roman" w:cs="Times New Roman"/>
        </w:rPr>
        <w:t>Part</w:t>
      </w:r>
      <w:r w:rsidRPr="00F512D6">
        <w:rPr>
          <w:rFonts w:ascii="Times New Roman" w:hAnsi="Times New Roman" w:cs="Times New Roman"/>
        </w:rPr>
        <w:t xml:space="preserve"> </w:t>
      </w:r>
      <w:r>
        <w:rPr>
          <w:rFonts w:ascii="Times New Roman" w:hAnsi="Times New Roman" w:cs="Times New Roman"/>
        </w:rPr>
        <w:t>B</w:t>
      </w:r>
      <w:r w:rsidRPr="00F512D6">
        <w:rPr>
          <w:rFonts w:ascii="Times New Roman" w:hAnsi="Times New Roman" w:cs="Times New Roman"/>
        </w:rPr>
        <w:t xml:space="preserve">: </w:t>
      </w:r>
      <w:r w:rsidR="00F712CA">
        <w:rPr>
          <w:rFonts w:ascii="Times New Roman" w:hAnsi="Times New Roman" w:cs="Times New Roman"/>
        </w:rPr>
        <w:t xml:space="preserve">we </w:t>
      </w:r>
      <w:r>
        <w:rPr>
          <w:rFonts w:ascii="Times New Roman" w:hAnsi="Times New Roman" w:cs="Times New Roman"/>
        </w:rPr>
        <w:t>removed a reference to the planned future submission of this change request.</w:t>
      </w:r>
    </w:p>
    <w:p w14:paraId="26388265" w14:textId="3A1E0FB0" w:rsidR="00116AD1" w:rsidRPr="00F512D6" w:rsidRDefault="00116AD1" w:rsidP="001E1D26">
      <w:pPr>
        <w:pStyle w:val="ListParagraph"/>
        <w:numPr>
          <w:ilvl w:val="0"/>
          <w:numId w:val="13"/>
        </w:numPr>
        <w:spacing w:after="0" w:line="240" w:lineRule="auto"/>
        <w:rPr>
          <w:rFonts w:ascii="Times New Roman" w:hAnsi="Times New Roman" w:cs="Times New Roman"/>
        </w:rPr>
      </w:pPr>
      <w:r w:rsidRPr="00F512D6">
        <w:rPr>
          <w:rFonts w:ascii="Times New Roman" w:hAnsi="Times New Roman" w:cs="Times New Roman"/>
        </w:rPr>
        <w:t xml:space="preserve">Appendix B: </w:t>
      </w:r>
      <w:r w:rsidR="00F712CA">
        <w:rPr>
          <w:rFonts w:ascii="Times New Roman" w:hAnsi="Times New Roman" w:cs="Times New Roman"/>
        </w:rPr>
        <w:t xml:space="preserve">we added </w:t>
      </w:r>
      <w:r w:rsidRPr="00F512D6">
        <w:rPr>
          <w:rFonts w:ascii="Times New Roman" w:hAnsi="Times New Roman" w:cs="Times New Roman"/>
        </w:rPr>
        <w:t>Spanish language versions of the following respondent materials:</w:t>
      </w:r>
    </w:p>
    <w:p w14:paraId="2E57B1F2" w14:textId="31CED583"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Study Introduction Letter for Parents</w:t>
      </w:r>
      <w:r w:rsidR="00B374B6">
        <w:rPr>
          <w:rFonts w:ascii="Times New Roman" w:hAnsi="Times New Roman" w:cs="Times New Roman"/>
        </w:rPr>
        <w:t xml:space="preserve"> – </w:t>
      </w:r>
      <w:r w:rsidR="00A643A6">
        <w:rPr>
          <w:rFonts w:ascii="Times New Roman" w:hAnsi="Times New Roman" w:cs="Times New Roman"/>
        </w:rPr>
        <w:t>Spanish Version</w:t>
      </w:r>
      <w:r w:rsidR="00B374B6" w:rsidRPr="00B374B6">
        <w:rPr>
          <w:rFonts w:ascii="Times New Roman" w:hAnsi="Times New Roman" w:cs="Times New Roman"/>
        </w:rPr>
        <w:t xml:space="preserve"> (</w:t>
      </w:r>
      <w:r w:rsidR="004A2085">
        <w:rPr>
          <w:rFonts w:ascii="Times New Roman" w:hAnsi="Times New Roman" w:cs="Times New Roman"/>
        </w:rPr>
        <w:t xml:space="preserve">p. </w:t>
      </w:r>
      <w:r w:rsidR="00B374B6" w:rsidRPr="00B374B6">
        <w:rPr>
          <w:rFonts w:ascii="Times New Roman" w:hAnsi="Times New Roman" w:cs="Times New Roman"/>
        </w:rPr>
        <w:t>104)</w:t>
      </w:r>
    </w:p>
    <w:p w14:paraId="499C45CD" w14:textId="6D72DC0A"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FAQ for Parents</w:t>
      </w:r>
      <w:r w:rsidR="00B374B6" w:rsidRPr="00B374B6">
        <w:rPr>
          <w:rFonts w:ascii="Times New Roman" w:hAnsi="Times New Roman" w:cs="Times New Roman"/>
        </w:rPr>
        <w:t xml:space="preserve"> – </w:t>
      </w:r>
      <w:r w:rsidR="00A643A6">
        <w:rPr>
          <w:rFonts w:ascii="Times New Roman" w:hAnsi="Times New Roman" w:cs="Times New Roman"/>
        </w:rPr>
        <w:t>Spanish Version</w:t>
      </w:r>
      <w:r w:rsidR="00A643A6" w:rsidRPr="00B374B6">
        <w:rPr>
          <w:rFonts w:ascii="Times New Roman" w:hAnsi="Times New Roman" w:cs="Times New Roman"/>
        </w:rPr>
        <w:t xml:space="preserve"> </w:t>
      </w:r>
      <w:r w:rsidR="00B374B6" w:rsidRPr="00B374B6">
        <w:rPr>
          <w:rFonts w:ascii="Times New Roman" w:hAnsi="Times New Roman" w:cs="Times New Roman"/>
        </w:rPr>
        <w:t>(</w:t>
      </w:r>
      <w:r w:rsidR="004A2085">
        <w:rPr>
          <w:rFonts w:ascii="Times New Roman" w:hAnsi="Times New Roman" w:cs="Times New Roman"/>
        </w:rPr>
        <w:t xml:space="preserve">p. </w:t>
      </w:r>
      <w:r w:rsidR="00B374B6" w:rsidRPr="00B374B6">
        <w:rPr>
          <w:rFonts w:ascii="Times New Roman" w:hAnsi="Times New Roman" w:cs="Times New Roman"/>
        </w:rPr>
        <w:t>106)</w:t>
      </w:r>
    </w:p>
    <w:p w14:paraId="4F01E1FE" w14:textId="081689F3"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Parent Consent Module of MyIELS.us</w:t>
      </w:r>
      <w:r w:rsidR="001D5F22">
        <w:rPr>
          <w:rFonts w:ascii="Times New Roman" w:hAnsi="Times New Roman" w:cs="Times New Roman"/>
        </w:rPr>
        <w:t xml:space="preserve"> </w:t>
      </w:r>
      <w:r w:rsidR="00A643A6">
        <w:rPr>
          <w:rFonts w:ascii="Times New Roman" w:hAnsi="Times New Roman" w:cs="Times New Roman"/>
        </w:rPr>
        <w:t>– Spanish Version</w:t>
      </w:r>
      <w:r w:rsidR="00A643A6" w:rsidRPr="00B374B6">
        <w:rPr>
          <w:rFonts w:ascii="Times New Roman" w:hAnsi="Times New Roman" w:cs="Times New Roman"/>
        </w:rPr>
        <w:t xml:space="preserve"> </w:t>
      </w:r>
      <w:r w:rsidR="001D5F22" w:rsidRPr="004A2085">
        <w:rPr>
          <w:rFonts w:ascii="Times New Roman" w:hAnsi="Times New Roman" w:cs="Times New Roman"/>
        </w:rPr>
        <w:t>(p. 109)</w:t>
      </w:r>
    </w:p>
    <w:p w14:paraId="05201338" w14:textId="625BF522"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Notification Letter for Parents</w:t>
      </w:r>
      <w:r w:rsidR="001D5F22" w:rsidRPr="004A2085">
        <w:rPr>
          <w:rFonts w:ascii="Times New Roman" w:hAnsi="Times New Roman" w:cs="Times New Roman"/>
        </w:rPr>
        <w:t xml:space="preserve"> </w:t>
      </w:r>
      <w:r w:rsidR="00A643A6">
        <w:rPr>
          <w:rFonts w:ascii="Times New Roman" w:hAnsi="Times New Roman" w:cs="Times New Roman"/>
        </w:rPr>
        <w:t>-</w:t>
      </w:r>
      <w:r w:rsidR="00A643A6" w:rsidRPr="00A643A6">
        <w:rPr>
          <w:rFonts w:ascii="Times New Roman" w:hAnsi="Times New Roman" w:cs="Times New Roman"/>
        </w:rPr>
        <w:t xml:space="preserve"> </w:t>
      </w:r>
      <w:r w:rsidR="00A643A6">
        <w:rPr>
          <w:rFonts w:ascii="Times New Roman" w:hAnsi="Times New Roman" w:cs="Times New Roman"/>
        </w:rPr>
        <w:t>Spanish Version</w:t>
      </w:r>
      <w:r w:rsidR="001D5F22" w:rsidRPr="004A2085">
        <w:rPr>
          <w:rFonts w:ascii="Times New Roman" w:hAnsi="Times New Roman" w:cs="Times New Roman"/>
        </w:rPr>
        <w:t xml:space="preserve"> (p. 113)</w:t>
      </w:r>
    </w:p>
    <w:p w14:paraId="46A0014D" w14:textId="18348910"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Implicit Consent Letter for Parents</w:t>
      </w:r>
      <w:r w:rsidR="001D5F22" w:rsidRPr="004A2085">
        <w:rPr>
          <w:rFonts w:ascii="Times New Roman" w:hAnsi="Times New Roman" w:cs="Times New Roman"/>
        </w:rPr>
        <w:t xml:space="preserve"> – </w:t>
      </w:r>
      <w:r w:rsidR="00A643A6">
        <w:rPr>
          <w:rFonts w:ascii="Times New Roman" w:hAnsi="Times New Roman" w:cs="Times New Roman"/>
        </w:rPr>
        <w:t>Spanish Version</w:t>
      </w:r>
      <w:r w:rsidR="00A643A6" w:rsidRPr="00B374B6">
        <w:rPr>
          <w:rFonts w:ascii="Times New Roman" w:hAnsi="Times New Roman" w:cs="Times New Roman"/>
        </w:rPr>
        <w:t xml:space="preserve"> </w:t>
      </w:r>
      <w:r w:rsidR="00A643A6">
        <w:rPr>
          <w:rFonts w:ascii="Times New Roman" w:hAnsi="Times New Roman" w:cs="Times New Roman"/>
        </w:rPr>
        <w:t>(p. 115</w:t>
      </w:r>
      <w:r w:rsidR="001D5F22" w:rsidRPr="004A2085">
        <w:rPr>
          <w:rFonts w:ascii="Times New Roman" w:hAnsi="Times New Roman" w:cs="Times New Roman"/>
        </w:rPr>
        <w:t>)</w:t>
      </w:r>
    </w:p>
    <w:p w14:paraId="035EB93F" w14:textId="1D6A0DBC"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lastRenderedPageBreak/>
        <w:t>Implicit Consent Form for Parents</w:t>
      </w:r>
      <w:r w:rsidR="001D5F22" w:rsidRPr="004A2085">
        <w:rPr>
          <w:rFonts w:ascii="Times New Roman" w:hAnsi="Times New Roman" w:cs="Times New Roman"/>
        </w:rPr>
        <w:t xml:space="preserve"> – </w:t>
      </w:r>
      <w:r w:rsidR="00A643A6">
        <w:rPr>
          <w:rFonts w:ascii="Times New Roman" w:hAnsi="Times New Roman" w:cs="Times New Roman"/>
        </w:rPr>
        <w:t>Spanish Version</w:t>
      </w:r>
      <w:r w:rsidR="00A643A6" w:rsidRPr="00B374B6">
        <w:rPr>
          <w:rFonts w:ascii="Times New Roman" w:hAnsi="Times New Roman" w:cs="Times New Roman"/>
        </w:rPr>
        <w:t xml:space="preserve"> </w:t>
      </w:r>
      <w:r w:rsidR="00A643A6">
        <w:rPr>
          <w:rFonts w:ascii="Times New Roman" w:hAnsi="Times New Roman" w:cs="Times New Roman"/>
        </w:rPr>
        <w:t>(p. 117</w:t>
      </w:r>
      <w:r w:rsidR="001D5F22" w:rsidRPr="004A2085">
        <w:rPr>
          <w:rFonts w:ascii="Times New Roman" w:hAnsi="Times New Roman" w:cs="Times New Roman"/>
        </w:rPr>
        <w:t>)</w:t>
      </w:r>
    </w:p>
    <w:p w14:paraId="5161C558" w14:textId="443609D8" w:rsidR="00237C82"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Explicit Consent Letter for Parents</w:t>
      </w:r>
      <w:r w:rsidR="001D5F22" w:rsidRPr="004A2085">
        <w:rPr>
          <w:rFonts w:ascii="Times New Roman" w:hAnsi="Times New Roman" w:cs="Times New Roman"/>
        </w:rPr>
        <w:t xml:space="preserve"> – </w:t>
      </w:r>
      <w:r w:rsidR="00A643A6">
        <w:rPr>
          <w:rFonts w:ascii="Times New Roman" w:hAnsi="Times New Roman" w:cs="Times New Roman"/>
        </w:rPr>
        <w:t>Spanish Version (p. 118</w:t>
      </w:r>
      <w:r w:rsidR="001D5F22" w:rsidRPr="004A2085">
        <w:rPr>
          <w:rFonts w:ascii="Times New Roman" w:hAnsi="Times New Roman" w:cs="Times New Roman"/>
        </w:rPr>
        <w:t>)</w:t>
      </w:r>
    </w:p>
    <w:p w14:paraId="1986EE9F" w14:textId="0E1E86F8" w:rsidR="00BD0F93" w:rsidRPr="00F512D6" w:rsidRDefault="00BD0F93" w:rsidP="001E1D26">
      <w:pPr>
        <w:pStyle w:val="ListParagraph"/>
        <w:numPr>
          <w:ilvl w:val="1"/>
          <w:numId w:val="13"/>
        </w:numPr>
        <w:spacing w:after="0" w:line="240" w:lineRule="auto"/>
        <w:rPr>
          <w:rFonts w:ascii="Times New Roman" w:hAnsi="Times New Roman" w:cs="Times New Roman"/>
        </w:rPr>
      </w:pPr>
      <w:r w:rsidRPr="00F512D6">
        <w:rPr>
          <w:rFonts w:ascii="Times New Roman" w:hAnsi="Times New Roman" w:cs="Times New Roman"/>
        </w:rPr>
        <w:t>Explicit Consent Form for Parents</w:t>
      </w:r>
      <w:r w:rsidR="001D5F22" w:rsidRPr="004A2085">
        <w:rPr>
          <w:rFonts w:ascii="Times New Roman" w:hAnsi="Times New Roman" w:cs="Times New Roman"/>
        </w:rPr>
        <w:t xml:space="preserve"> – </w:t>
      </w:r>
      <w:r w:rsidR="00A643A6">
        <w:rPr>
          <w:rFonts w:ascii="Times New Roman" w:hAnsi="Times New Roman" w:cs="Times New Roman"/>
        </w:rPr>
        <w:t>Spanish Version (p. 120</w:t>
      </w:r>
      <w:r w:rsidR="001D5F22" w:rsidRPr="004A2085">
        <w:rPr>
          <w:rFonts w:ascii="Times New Roman" w:hAnsi="Times New Roman" w:cs="Times New Roman"/>
        </w:rPr>
        <w:t>)</w:t>
      </w:r>
    </w:p>
    <w:p w14:paraId="04D3EF02" w14:textId="0ACD3B70" w:rsidR="00237C82" w:rsidRPr="004A2085" w:rsidRDefault="00237C82" w:rsidP="001E1D26">
      <w:pPr>
        <w:tabs>
          <w:tab w:val="left" w:pos="4814"/>
        </w:tabs>
        <w:spacing w:after="0" w:line="240" w:lineRule="auto"/>
        <w:rPr>
          <w:rFonts w:ascii="Times New Roman" w:hAnsi="Times New Roman" w:cs="Times New Roman"/>
        </w:rPr>
      </w:pPr>
    </w:p>
    <w:p w14:paraId="7BCAFA3A" w14:textId="5357F031" w:rsidR="00937B70" w:rsidRPr="00F512D6" w:rsidRDefault="00964A61" w:rsidP="006C1234">
      <w:pPr>
        <w:pStyle w:val="ListParagraph"/>
        <w:numPr>
          <w:ilvl w:val="0"/>
          <w:numId w:val="5"/>
        </w:numPr>
        <w:spacing w:after="120"/>
        <w:rPr>
          <w:rFonts w:ascii="Times New Roman" w:hAnsi="Times New Roman" w:cs="Times New Roman"/>
        </w:rPr>
      </w:pPr>
      <w:r w:rsidRPr="00F512D6">
        <w:rPr>
          <w:rFonts w:ascii="Times New Roman" w:hAnsi="Times New Roman" w:cs="Times New Roman"/>
        </w:rPr>
        <w:t xml:space="preserve">Appendix D: </w:t>
      </w:r>
      <w:r w:rsidR="00F712CA">
        <w:rPr>
          <w:rFonts w:ascii="Times New Roman" w:hAnsi="Times New Roman" w:cs="Times New Roman"/>
        </w:rPr>
        <w:t xml:space="preserve">we replaced the </w:t>
      </w:r>
      <w:r w:rsidR="00FD6017" w:rsidRPr="00F512D6">
        <w:rPr>
          <w:rFonts w:ascii="Times New Roman" w:hAnsi="Times New Roman" w:cs="Times New Roman"/>
        </w:rPr>
        <w:t xml:space="preserve">previously approved version </w:t>
      </w:r>
      <w:r w:rsidR="00FD6017">
        <w:rPr>
          <w:rFonts w:ascii="Times New Roman" w:hAnsi="Times New Roman" w:cs="Times New Roman"/>
        </w:rPr>
        <w:t>of</w:t>
      </w:r>
      <w:r w:rsidR="00FD6017" w:rsidRPr="00F512D6">
        <w:rPr>
          <w:rFonts w:ascii="Times New Roman" w:hAnsi="Times New Roman" w:cs="Times New Roman"/>
        </w:rPr>
        <w:t xml:space="preserve"> the Spanish field test questionnaire </w:t>
      </w:r>
      <w:r w:rsidR="00FD6017">
        <w:rPr>
          <w:rFonts w:ascii="Times New Roman" w:hAnsi="Times New Roman" w:cs="Times New Roman"/>
        </w:rPr>
        <w:t xml:space="preserve">with </w:t>
      </w:r>
      <w:r w:rsidRPr="00F512D6">
        <w:rPr>
          <w:rFonts w:ascii="Times New Roman" w:hAnsi="Times New Roman" w:cs="Times New Roman"/>
        </w:rPr>
        <w:t>t</w:t>
      </w:r>
      <w:r w:rsidR="006C1234" w:rsidRPr="00F512D6">
        <w:rPr>
          <w:rFonts w:ascii="Times New Roman" w:hAnsi="Times New Roman" w:cs="Times New Roman"/>
        </w:rPr>
        <w:t xml:space="preserve">he </w:t>
      </w:r>
      <w:r w:rsidR="006242DB" w:rsidRPr="00F512D6">
        <w:rPr>
          <w:rFonts w:ascii="Times New Roman" w:hAnsi="Times New Roman" w:cs="Times New Roman"/>
        </w:rPr>
        <w:t>translated</w:t>
      </w:r>
      <w:r w:rsidR="006C1234" w:rsidRPr="00F512D6">
        <w:rPr>
          <w:rFonts w:ascii="Times New Roman" w:hAnsi="Times New Roman" w:cs="Times New Roman"/>
        </w:rPr>
        <w:t xml:space="preserve"> </w:t>
      </w:r>
      <w:r w:rsidR="00BD0F93" w:rsidRPr="00F512D6">
        <w:rPr>
          <w:rFonts w:ascii="Times New Roman" w:hAnsi="Times New Roman" w:cs="Times New Roman"/>
        </w:rPr>
        <w:t>Spanish version</w:t>
      </w:r>
      <w:r w:rsidR="006C1234" w:rsidRPr="00F512D6">
        <w:rPr>
          <w:rFonts w:ascii="Times New Roman" w:hAnsi="Times New Roman" w:cs="Times New Roman"/>
        </w:rPr>
        <w:t xml:space="preserve"> of the IELS 2018 </w:t>
      </w:r>
      <w:r w:rsidR="00F712CA">
        <w:rPr>
          <w:rFonts w:ascii="Times New Roman" w:hAnsi="Times New Roman" w:cs="Times New Roman"/>
        </w:rPr>
        <w:t xml:space="preserve">main study </w:t>
      </w:r>
      <w:r w:rsidR="00FD6017">
        <w:rPr>
          <w:rFonts w:ascii="Times New Roman" w:hAnsi="Times New Roman" w:cs="Times New Roman"/>
        </w:rPr>
        <w:t>parent questionnaire, and we removed a reference to the planned future submission of this change request</w:t>
      </w:r>
      <w:r w:rsidR="006C1234" w:rsidRPr="00F512D6">
        <w:rPr>
          <w:rFonts w:ascii="Times New Roman" w:hAnsi="Times New Roman" w:cs="Times New Roman"/>
        </w:rPr>
        <w:t xml:space="preserve">. </w:t>
      </w:r>
    </w:p>
    <w:p w14:paraId="61CE2908" w14:textId="77777777" w:rsidR="00964A61" w:rsidRPr="00F512D6" w:rsidRDefault="00964A61" w:rsidP="00964A61">
      <w:pPr>
        <w:pStyle w:val="ListParagraph"/>
        <w:spacing w:after="120"/>
        <w:rPr>
          <w:rFonts w:ascii="Times New Roman" w:hAnsi="Times New Roman" w:cs="Times New Roman"/>
        </w:rPr>
      </w:pPr>
    </w:p>
    <w:p w14:paraId="098A8D25" w14:textId="2880AF46" w:rsidR="00964A61" w:rsidRPr="00F512D6" w:rsidRDefault="00964A61" w:rsidP="003E4051">
      <w:pPr>
        <w:pStyle w:val="ListParagraph"/>
        <w:numPr>
          <w:ilvl w:val="0"/>
          <w:numId w:val="5"/>
        </w:numPr>
        <w:spacing w:after="120"/>
        <w:rPr>
          <w:rFonts w:ascii="Times New Roman" w:hAnsi="Times New Roman" w:cs="Times New Roman"/>
        </w:rPr>
      </w:pPr>
      <w:r w:rsidRPr="00F512D6">
        <w:rPr>
          <w:rFonts w:ascii="Times New Roman" w:hAnsi="Times New Roman" w:cs="Times New Roman"/>
        </w:rPr>
        <w:t xml:space="preserve">Appendix E: </w:t>
      </w:r>
      <w:r w:rsidR="00BA4429">
        <w:rPr>
          <w:rFonts w:ascii="Times New Roman" w:hAnsi="Times New Roman" w:cs="Times New Roman"/>
        </w:rPr>
        <w:t>we replaced the field test version of the</w:t>
      </w:r>
      <w:r w:rsidRPr="00F512D6">
        <w:rPr>
          <w:rFonts w:ascii="Times New Roman" w:hAnsi="Times New Roman" w:cs="Times New Roman"/>
        </w:rPr>
        <w:t xml:space="preserve"> Study Coordinator (SC) manual</w:t>
      </w:r>
      <w:r w:rsidR="00BA4429">
        <w:rPr>
          <w:rFonts w:ascii="Times New Roman" w:hAnsi="Times New Roman" w:cs="Times New Roman"/>
        </w:rPr>
        <w:t xml:space="preserve"> with the final main study version</w:t>
      </w:r>
      <w:r w:rsidRPr="00F512D6">
        <w:rPr>
          <w:rFonts w:ascii="Times New Roman" w:hAnsi="Times New Roman" w:cs="Times New Roman"/>
        </w:rPr>
        <w:t>. This manual will be emailed to SCs, who are school staff who act as a liaison between IELS and the school. It outlines their responsibilities throughout the field period. A hard-copy of the manual is available for SCs upon request.</w:t>
      </w:r>
      <w:r w:rsidR="00740DEA">
        <w:rPr>
          <w:rFonts w:ascii="Times New Roman" w:hAnsi="Times New Roman" w:cs="Times New Roman"/>
        </w:rPr>
        <w:t xml:space="preserve"> The field test version was updated to reflect the main study dates and the change in procedures related to the fact that parent incentives will be </w:t>
      </w:r>
      <w:r w:rsidR="00EF1A21">
        <w:rPr>
          <w:rFonts w:ascii="Times New Roman" w:hAnsi="Times New Roman" w:cs="Times New Roman"/>
        </w:rPr>
        <w:t xml:space="preserve">a </w:t>
      </w:r>
      <w:r w:rsidR="00740DEA">
        <w:rPr>
          <w:rFonts w:ascii="Times New Roman" w:hAnsi="Times New Roman" w:cs="Times New Roman"/>
        </w:rPr>
        <w:t xml:space="preserve">post-paid </w:t>
      </w:r>
      <w:r w:rsidR="00EF1A21">
        <w:rPr>
          <w:rFonts w:ascii="Times New Roman" w:hAnsi="Times New Roman" w:cs="Times New Roman"/>
        </w:rPr>
        <w:t xml:space="preserve">rewards card </w:t>
      </w:r>
      <w:r w:rsidR="00740DEA">
        <w:rPr>
          <w:rFonts w:ascii="Times New Roman" w:hAnsi="Times New Roman" w:cs="Times New Roman"/>
        </w:rPr>
        <w:t xml:space="preserve">and not </w:t>
      </w:r>
      <w:r w:rsidR="00EF1A21">
        <w:rPr>
          <w:rFonts w:ascii="Times New Roman" w:hAnsi="Times New Roman" w:cs="Times New Roman"/>
        </w:rPr>
        <w:t xml:space="preserve">a </w:t>
      </w:r>
      <w:r w:rsidR="00740DEA">
        <w:rPr>
          <w:rFonts w:ascii="Times New Roman" w:hAnsi="Times New Roman" w:cs="Times New Roman"/>
        </w:rPr>
        <w:t>pre-paid</w:t>
      </w:r>
      <w:r w:rsidR="00EF1A21">
        <w:rPr>
          <w:rFonts w:ascii="Times New Roman" w:hAnsi="Times New Roman" w:cs="Times New Roman"/>
        </w:rPr>
        <w:t xml:space="preserve"> check, and to reflect the main study teacher incentive amount instead of the field test amount</w:t>
      </w:r>
      <w:r w:rsidR="00740DEA">
        <w:rPr>
          <w:rFonts w:ascii="Times New Roman" w:hAnsi="Times New Roman" w:cs="Times New Roman"/>
        </w:rPr>
        <w:t>.</w:t>
      </w:r>
      <w:r w:rsidR="00DA00F9">
        <w:rPr>
          <w:rFonts w:ascii="Times New Roman" w:hAnsi="Times New Roman" w:cs="Times New Roman"/>
        </w:rPr>
        <w:t xml:space="preserve"> Also, the content of Appendix A of the manual</w:t>
      </w:r>
      <w:r w:rsidR="003E4051">
        <w:rPr>
          <w:rFonts w:ascii="Times New Roman" w:hAnsi="Times New Roman" w:cs="Times New Roman"/>
        </w:rPr>
        <w:t xml:space="preserve"> (</w:t>
      </w:r>
      <w:r w:rsidR="003E4051" w:rsidRPr="003E4051">
        <w:rPr>
          <w:rFonts w:ascii="Times New Roman" w:hAnsi="Times New Roman" w:cs="Times New Roman"/>
        </w:rPr>
        <w:t>E-Filing Instructions</w:t>
      </w:r>
      <w:r w:rsidR="003E4051">
        <w:rPr>
          <w:rFonts w:ascii="Times New Roman" w:hAnsi="Times New Roman" w:cs="Times New Roman"/>
        </w:rPr>
        <w:t>)</w:t>
      </w:r>
      <w:r w:rsidR="00DA00F9">
        <w:rPr>
          <w:rFonts w:ascii="Times New Roman" w:hAnsi="Times New Roman" w:cs="Times New Roman"/>
        </w:rPr>
        <w:t xml:space="preserve"> was added (pp. </w:t>
      </w:r>
      <w:r w:rsidR="00E473B8">
        <w:rPr>
          <w:rFonts w:ascii="Times New Roman" w:hAnsi="Times New Roman" w:cs="Times New Roman"/>
        </w:rPr>
        <w:t>19-2</w:t>
      </w:r>
      <w:r w:rsidR="00931BBF">
        <w:rPr>
          <w:rFonts w:ascii="Times New Roman" w:hAnsi="Times New Roman" w:cs="Times New Roman"/>
        </w:rPr>
        <w:t>4</w:t>
      </w:r>
      <w:r w:rsidR="00E473B8">
        <w:rPr>
          <w:rFonts w:ascii="Times New Roman" w:hAnsi="Times New Roman" w:cs="Times New Roman"/>
        </w:rPr>
        <w:t>).</w:t>
      </w:r>
    </w:p>
    <w:p w14:paraId="1ACF5A02" w14:textId="77777777" w:rsidR="00237C82" w:rsidRPr="00F512D6" w:rsidRDefault="00237C82" w:rsidP="00237C82">
      <w:pPr>
        <w:pStyle w:val="ListParagraph"/>
        <w:rPr>
          <w:rFonts w:ascii="Times New Roman" w:hAnsi="Times New Roman" w:cs="Times New Roman"/>
        </w:rPr>
      </w:pPr>
    </w:p>
    <w:p w14:paraId="4D02BF8B" w14:textId="3CFD5225" w:rsidR="00237C82" w:rsidRPr="00F512D6" w:rsidRDefault="00237C82" w:rsidP="006C1234">
      <w:pPr>
        <w:pStyle w:val="ListParagraph"/>
        <w:numPr>
          <w:ilvl w:val="0"/>
          <w:numId w:val="5"/>
        </w:numPr>
        <w:spacing w:after="120"/>
        <w:rPr>
          <w:rFonts w:ascii="Times New Roman" w:hAnsi="Times New Roman" w:cs="Times New Roman"/>
        </w:rPr>
      </w:pPr>
      <w:r w:rsidRPr="00F512D6">
        <w:rPr>
          <w:rFonts w:ascii="Times New Roman" w:hAnsi="Times New Roman" w:cs="Times New Roman"/>
        </w:rPr>
        <w:t xml:space="preserve">Appendix F: </w:t>
      </w:r>
      <w:r w:rsidR="0035119D">
        <w:rPr>
          <w:rFonts w:ascii="Times New Roman" w:hAnsi="Times New Roman" w:cs="Times New Roman"/>
        </w:rPr>
        <w:t>storyboards</w:t>
      </w:r>
      <w:r w:rsidRPr="00F512D6">
        <w:rPr>
          <w:rFonts w:ascii="Times New Roman" w:hAnsi="Times New Roman" w:cs="Times New Roman"/>
        </w:rPr>
        <w:t xml:space="preserve"> for the two planned IELS </w:t>
      </w:r>
      <w:r w:rsidR="0035119D">
        <w:rPr>
          <w:rFonts w:ascii="Times New Roman" w:hAnsi="Times New Roman" w:cs="Times New Roman"/>
        </w:rPr>
        <w:t>recruitment</w:t>
      </w:r>
      <w:r w:rsidRPr="00F512D6">
        <w:rPr>
          <w:rFonts w:ascii="Times New Roman" w:hAnsi="Times New Roman" w:cs="Times New Roman"/>
        </w:rPr>
        <w:t xml:space="preserve"> videos:</w:t>
      </w:r>
    </w:p>
    <w:p w14:paraId="76D4EF01" w14:textId="0999AE88" w:rsidR="003657DB" w:rsidRPr="00F512D6" w:rsidRDefault="003657DB" w:rsidP="00B72003">
      <w:pPr>
        <w:pStyle w:val="ListParagraph"/>
        <w:numPr>
          <w:ilvl w:val="0"/>
          <w:numId w:val="14"/>
        </w:numPr>
        <w:spacing w:after="120"/>
        <w:ind w:left="1440"/>
        <w:rPr>
          <w:rFonts w:ascii="Times New Roman" w:hAnsi="Times New Roman" w:cs="Times New Roman"/>
        </w:rPr>
      </w:pPr>
      <w:r w:rsidRPr="00F512D6">
        <w:rPr>
          <w:rFonts w:ascii="Times New Roman" w:hAnsi="Times New Roman" w:cs="Times New Roman"/>
        </w:rPr>
        <w:t xml:space="preserve">The Student Experience Video is for parents of children selected for IELS. The goal is to reassure parents that their child’s participation in IELS will be a stress-free, positive experience. </w:t>
      </w:r>
    </w:p>
    <w:p w14:paraId="69B28CFA" w14:textId="24EFCCBF" w:rsidR="003657DB" w:rsidRPr="00F512D6" w:rsidRDefault="003657DB" w:rsidP="00834DF7">
      <w:pPr>
        <w:pStyle w:val="ListParagraph"/>
        <w:numPr>
          <w:ilvl w:val="0"/>
          <w:numId w:val="14"/>
        </w:numPr>
        <w:spacing w:after="120"/>
        <w:ind w:left="1440"/>
        <w:rPr>
          <w:rFonts w:ascii="Times New Roman" w:hAnsi="Times New Roman" w:cs="Times New Roman"/>
          <w:b/>
        </w:rPr>
      </w:pPr>
      <w:r w:rsidRPr="00F512D6">
        <w:rPr>
          <w:rFonts w:ascii="Times New Roman" w:hAnsi="Times New Roman" w:cs="Times New Roman"/>
        </w:rPr>
        <w:t>The Value Proposition Video</w:t>
      </w:r>
      <w:r w:rsidRPr="00F512D6">
        <w:rPr>
          <w:rFonts w:ascii="Times New Roman" w:hAnsi="Times New Roman" w:cs="Times New Roman"/>
          <w:b/>
        </w:rPr>
        <w:t xml:space="preserve"> </w:t>
      </w:r>
      <w:r w:rsidRPr="00F512D6">
        <w:rPr>
          <w:rFonts w:ascii="Times New Roman" w:hAnsi="Times New Roman" w:cs="Times New Roman"/>
        </w:rPr>
        <w:t xml:space="preserve">is intended to simultaneously communicate the value of </w:t>
      </w:r>
      <w:r w:rsidR="00237C82" w:rsidRPr="00F512D6">
        <w:rPr>
          <w:rFonts w:ascii="Times New Roman" w:hAnsi="Times New Roman" w:cs="Times New Roman"/>
        </w:rPr>
        <w:t xml:space="preserve">IELS </w:t>
      </w:r>
      <w:r w:rsidRPr="00F512D6">
        <w:rPr>
          <w:rFonts w:ascii="Times New Roman" w:hAnsi="Times New Roman" w:cs="Times New Roman"/>
        </w:rPr>
        <w:t>and encourage participation from selected schools, teachers, parents, and students. The video is intended to feel friendly and motivational, while maintaining a high level of integrity and clarity.</w:t>
      </w:r>
    </w:p>
    <w:p w14:paraId="1623E0E1" w14:textId="0B2D452C" w:rsidR="00644803" w:rsidRPr="00F512D6" w:rsidRDefault="00834DF7" w:rsidP="00834DF7">
      <w:pPr>
        <w:spacing w:after="120"/>
        <w:ind w:left="720"/>
        <w:rPr>
          <w:rFonts w:ascii="Times New Roman" w:eastAsia="Times New Roman" w:hAnsi="Times New Roman" w:cs="Times New Roman"/>
          <w:spacing w:val="-1"/>
        </w:rPr>
      </w:pPr>
      <w:r w:rsidRPr="00F512D6">
        <w:rPr>
          <w:rFonts w:ascii="Times New Roman" w:eastAsia="Times New Roman" w:hAnsi="Times New Roman" w:cs="Times New Roman"/>
          <w:spacing w:val="-1"/>
        </w:rPr>
        <w:t xml:space="preserve">Please note that links for the actual videos are not </w:t>
      </w:r>
      <w:r w:rsidR="0035119D">
        <w:rPr>
          <w:rFonts w:ascii="Times New Roman" w:eastAsia="Times New Roman" w:hAnsi="Times New Roman" w:cs="Times New Roman"/>
          <w:spacing w:val="-1"/>
        </w:rPr>
        <w:t xml:space="preserve">yet </w:t>
      </w:r>
      <w:r w:rsidRPr="00F512D6">
        <w:rPr>
          <w:rFonts w:ascii="Times New Roman" w:eastAsia="Times New Roman" w:hAnsi="Times New Roman" w:cs="Times New Roman"/>
          <w:spacing w:val="-1"/>
        </w:rPr>
        <w:t>available, as filming begins this week.</w:t>
      </w:r>
    </w:p>
    <w:sectPr w:rsidR="00644803" w:rsidRPr="00F512D6" w:rsidSect="00315B43">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E2755" w14:textId="77777777" w:rsidR="00683A63" w:rsidRDefault="00683A63" w:rsidP="008A1F52">
      <w:pPr>
        <w:spacing w:after="0" w:line="240" w:lineRule="auto"/>
      </w:pPr>
      <w:r>
        <w:separator/>
      </w:r>
    </w:p>
  </w:endnote>
  <w:endnote w:type="continuationSeparator" w:id="0">
    <w:p w14:paraId="2E91DEDC" w14:textId="77777777" w:rsidR="00683A63" w:rsidRDefault="00683A63" w:rsidP="008A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27683"/>
      <w:docPartObj>
        <w:docPartGallery w:val="Page Numbers (Bottom of Page)"/>
        <w:docPartUnique/>
      </w:docPartObj>
    </w:sdtPr>
    <w:sdtEndPr>
      <w:rPr>
        <w:noProof/>
        <w:color w:val="595959" w:themeColor="text1" w:themeTint="A6"/>
        <w:sz w:val="20"/>
        <w:szCs w:val="20"/>
      </w:rPr>
    </w:sdtEndPr>
    <w:sdtContent>
      <w:p w14:paraId="3FD9ABE8" w14:textId="3E82B6A8" w:rsidR="0071443A" w:rsidRPr="00FE2989" w:rsidRDefault="0071443A" w:rsidP="00FE2989">
        <w:pPr>
          <w:pStyle w:val="Footer"/>
          <w:jc w:val="center"/>
          <w:rPr>
            <w:color w:val="595959" w:themeColor="text1" w:themeTint="A6"/>
            <w:sz w:val="20"/>
            <w:szCs w:val="20"/>
          </w:rPr>
        </w:pPr>
        <w:r w:rsidRPr="00FE2989">
          <w:rPr>
            <w:color w:val="595959" w:themeColor="text1" w:themeTint="A6"/>
            <w:sz w:val="20"/>
            <w:szCs w:val="20"/>
          </w:rPr>
          <w:fldChar w:fldCharType="begin"/>
        </w:r>
        <w:r w:rsidRPr="00FE2989">
          <w:rPr>
            <w:color w:val="595959" w:themeColor="text1" w:themeTint="A6"/>
            <w:sz w:val="20"/>
            <w:szCs w:val="20"/>
          </w:rPr>
          <w:instrText xml:space="preserve"> PAGE   \* MERGEFORMAT </w:instrText>
        </w:r>
        <w:r w:rsidRPr="00FE2989">
          <w:rPr>
            <w:color w:val="595959" w:themeColor="text1" w:themeTint="A6"/>
            <w:sz w:val="20"/>
            <w:szCs w:val="20"/>
          </w:rPr>
          <w:fldChar w:fldCharType="separate"/>
        </w:r>
        <w:r w:rsidR="000A292A">
          <w:rPr>
            <w:noProof/>
            <w:color w:val="595959" w:themeColor="text1" w:themeTint="A6"/>
            <w:sz w:val="20"/>
            <w:szCs w:val="20"/>
          </w:rPr>
          <w:t>1</w:t>
        </w:r>
        <w:r w:rsidRPr="00FE2989">
          <w:rPr>
            <w:noProof/>
            <w:color w:val="595959" w:themeColor="text1" w:themeTint="A6"/>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92858" w14:textId="77777777" w:rsidR="00683A63" w:rsidRDefault="00683A63" w:rsidP="008A1F52">
      <w:pPr>
        <w:spacing w:after="0" w:line="240" w:lineRule="auto"/>
      </w:pPr>
      <w:r>
        <w:separator/>
      </w:r>
    </w:p>
  </w:footnote>
  <w:footnote w:type="continuationSeparator" w:id="0">
    <w:p w14:paraId="30EE9BAB" w14:textId="77777777" w:rsidR="00683A63" w:rsidRDefault="00683A63" w:rsidP="008A1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7A5"/>
    <w:multiLevelType w:val="hybridMultilevel"/>
    <w:tmpl w:val="07E09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B90D44"/>
    <w:multiLevelType w:val="hybridMultilevel"/>
    <w:tmpl w:val="4AF6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8084C"/>
    <w:multiLevelType w:val="hybridMultilevel"/>
    <w:tmpl w:val="1B781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26677"/>
    <w:multiLevelType w:val="hybridMultilevel"/>
    <w:tmpl w:val="5B761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26351"/>
    <w:multiLevelType w:val="hybridMultilevel"/>
    <w:tmpl w:val="D80AA8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0400A6"/>
    <w:multiLevelType w:val="hybridMultilevel"/>
    <w:tmpl w:val="592C82A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A28C3"/>
    <w:multiLevelType w:val="hybridMultilevel"/>
    <w:tmpl w:val="FF2A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92887"/>
    <w:multiLevelType w:val="hybridMultilevel"/>
    <w:tmpl w:val="1B701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04DB2"/>
    <w:multiLevelType w:val="hybridMultilevel"/>
    <w:tmpl w:val="BFF48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9741A5"/>
    <w:multiLevelType w:val="hybridMultilevel"/>
    <w:tmpl w:val="46E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03343"/>
    <w:multiLevelType w:val="hybridMultilevel"/>
    <w:tmpl w:val="F1C2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B7CB5"/>
    <w:multiLevelType w:val="hybridMultilevel"/>
    <w:tmpl w:val="1AEA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48199B"/>
    <w:multiLevelType w:val="hybridMultilevel"/>
    <w:tmpl w:val="F926B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50E2FB0"/>
    <w:multiLevelType w:val="hybridMultilevel"/>
    <w:tmpl w:val="478A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25166A"/>
    <w:multiLevelType w:val="hybridMultilevel"/>
    <w:tmpl w:val="0918582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5A2557"/>
    <w:multiLevelType w:val="hybridMultilevel"/>
    <w:tmpl w:val="7FC6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ED1466"/>
    <w:multiLevelType w:val="hybridMultilevel"/>
    <w:tmpl w:val="F1AC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13"/>
  </w:num>
  <w:num w:numId="6">
    <w:abstractNumId w:val="16"/>
  </w:num>
  <w:num w:numId="7">
    <w:abstractNumId w:val="11"/>
  </w:num>
  <w:num w:numId="8">
    <w:abstractNumId w:val="6"/>
  </w:num>
  <w:num w:numId="9">
    <w:abstractNumId w:val="9"/>
  </w:num>
  <w:num w:numId="10">
    <w:abstractNumId w:val="8"/>
  </w:num>
  <w:num w:numId="11">
    <w:abstractNumId w:val="14"/>
  </w:num>
  <w:num w:numId="12">
    <w:abstractNumId w:val="5"/>
  </w:num>
  <w:num w:numId="13">
    <w:abstractNumId w:val="2"/>
  </w:num>
  <w:num w:numId="14">
    <w:abstractNumId w:val="4"/>
  </w:num>
  <w:num w:numId="15">
    <w:abstractNumId w:val="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29"/>
    <w:rsid w:val="00000564"/>
    <w:rsid w:val="0001459A"/>
    <w:rsid w:val="00020AC9"/>
    <w:rsid w:val="00024B18"/>
    <w:rsid w:val="00062B42"/>
    <w:rsid w:val="00070803"/>
    <w:rsid w:val="00081D13"/>
    <w:rsid w:val="00084270"/>
    <w:rsid w:val="000A292A"/>
    <w:rsid w:val="000A7589"/>
    <w:rsid w:val="000D2CED"/>
    <w:rsid w:val="001035D6"/>
    <w:rsid w:val="001062F8"/>
    <w:rsid w:val="00116A37"/>
    <w:rsid w:val="00116AD1"/>
    <w:rsid w:val="00123706"/>
    <w:rsid w:val="001340CA"/>
    <w:rsid w:val="00135EDB"/>
    <w:rsid w:val="00183F18"/>
    <w:rsid w:val="001966A5"/>
    <w:rsid w:val="001A3F6D"/>
    <w:rsid w:val="001B6471"/>
    <w:rsid w:val="001C525C"/>
    <w:rsid w:val="001D5F22"/>
    <w:rsid w:val="001E1D26"/>
    <w:rsid w:val="00236120"/>
    <w:rsid w:val="00237C82"/>
    <w:rsid w:val="0025199F"/>
    <w:rsid w:val="00256229"/>
    <w:rsid w:val="00297197"/>
    <w:rsid w:val="002A030D"/>
    <w:rsid w:val="002B083E"/>
    <w:rsid w:val="002E1ADA"/>
    <w:rsid w:val="0031254C"/>
    <w:rsid w:val="00315B43"/>
    <w:rsid w:val="003231CE"/>
    <w:rsid w:val="00347DC4"/>
    <w:rsid w:val="0035119D"/>
    <w:rsid w:val="003657DB"/>
    <w:rsid w:val="003C065E"/>
    <w:rsid w:val="003E31CE"/>
    <w:rsid w:val="003E4051"/>
    <w:rsid w:val="003E55C2"/>
    <w:rsid w:val="003E73D5"/>
    <w:rsid w:val="0040142F"/>
    <w:rsid w:val="004400E2"/>
    <w:rsid w:val="0046101E"/>
    <w:rsid w:val="004765E7"/>
    <w:rsid w:val="004858E1"/>
    <w:rsid w:val="00491324"/>
    <w:rsid w:val="004A2085"/>
    <w:rsid w:val="004B5832"/>
    <w:rsid w:val="004C0A8F"/>
    <w:rsid w:val="004C5590"/>
    <w:rsid w:val="005023BA"/>
    <w:rsid w:val="00506990"/>
    <w:rsid w:val="0054423A"/>
    <w:rsid w:val="00552E09"/>
    <w:rsid w:val="00562F1A"/>
    <w:rsid w:val="005639F2"/>
    <w:rsid w:val="00567361"/>
    <w:rsid w:val="00584C4B"/>
    <w:rsid w:val="005910B7"/>
    <w:rsid w:val="005D0313"/>
    <w:rsid w:val="005D0695"/>
    <w:rsid w:val="005D4E95"/>
    <w:rsid w:val="005E0FFA"/>
    <w:rsid w:val="005E613A"/>
    <w:rsid w:val="006242DB"/>
    <w:rsid w:val="00642A5E"/>
    <w:rsid w:val="00644803"/>
    <w:rsid w:val="00682241"/>
    <w:rsid w:val="00683A63"/>
    <w:rsid w:val="00683B16"/>
    <w:rsid w:val="006864D0"/>
    <w:rsid w:val="006B1E79"/>
    <w:rsid w:val="006B7A40"/>
    <w:rsid w:val="006C1234"/>
    <w:rsid w:val="006C715E"/>
    <w:rsid w:val="006C7F60"/>
    <w:rsid w:val="006F1E18"/>
    <w:rsid w:val="0071443A"/>
    <w:rsid w:val="00740DEA"/>
    <w:rsid w:val="00741D75"/>
    <w:rsid w:val="00787189"/>
    <w:rsid w:val="00790C1A"/>
    <w:rsid w:val="007946B4"/>
    <w:rsid w:val="007B7C0F"/>
    <w:rsid w:val="007D2DC9"/>
    <w:rsid w:val="007F1E4A"/>
    <w:rsid w:val="008177F7"/>
    <w:rsid w:val="00833859"/>
    <w:rsid w:val="00834DF7"/>
    <w:rsid w:val="00892891"/>
    <w:rsid w:val="008929FA"/>
    <w:rsid w:val="008A1F52"/>
    <w:rsid w:val="008C79A8"/>
    <w:rsid w:val="00931BBF"/>
    <w:rsid w:val="00931C00"/>
    <w:rsid w:val="00937B70"/>
    <w:rsid w:val="00964343"/>
    <w:rsid w:val="00964A61"/>
    <w:rsid w:val="00973F52"/>
    <w:rsid w:val="0097651B"/>
    <w:rsid w:val="009A7CC6"/>
    <w:rsid w:val="009C0868"/>
    <w:rsid w:val="009D28CB"/>
    <w:rsid w:val="009F6E65"/>
    <w:rsid w:val="00A63FD3"/>
    <w:rsid w:val="00A643A6"/>
    <w:rsid w:val="00A6480F"/>
    <w:rsid w:val="00A66B91"/>
    <w:rsid w:val="00A67EF8"/>
    <w:rsid w:val="00AC10F9"/>
    <w:rsid w:val="00AC5825"/>
    <w:rsid w:val="00AD233C"/>
    <w:rsid w:val="00AF3AD4"/>
    <w:rsid w:val="00AF5857"/>
    <w:rsid w:val="00B033BE"/>
    <w:rsid w:val="00B059B9"/>
    <w:rsid w:val="00B05C27"/>
    <w:rsid w:val="00B20629"/>
    <w:rsid w:val="00B257FA"/>
    <w:rsid w:val="00B374B6"/>
    <w:rsid w:val="00B46914"/>
    <w:rsid w:val="00B54C83"/>
    <w:rsid w:val="00B70C32"/>
    <w:rsid w:val="00B72003"/>
    <w:rsid w:val="00B8777E"/>
    <w:rsid w:val="00BA4429"/>
    <w:rsid w:val="00BB7CEA"/>
    <w:rsid w:val="00BC5C97"/>
    <w:rsid w:val="00BC739E"/>
    <w:rsid w:val="00BD0F93"/>
    <w:rsid w:val="00BD3529"/>
    <w:rsid w:val="00BD360D"/>
    <w:rsid w:val="00BD568B"/>
    <w:rsid w:val="00BD79AA"/>
    <w:rsid w:val="00C16E7E"/>
    <w:rsid w:val="00C236C7"/>
    <w:rsid w:val="00C30694"/>
    <w:rsid w:val="00C8305A"/>
    <w:rsid w:val="00C90DB2"/>
    <w:rsid w:val="00C919D1"/>
    <w:rsid w:val="00C951F4"/>
    <w:rsid w:val="00CA2C62"/>
    <w:rsid w:val="00CB09F4"/>
    <w:rsid w:val="00CD03C8"/>
    <w:rsid w:val="00CD3E08"/>
    <w:rsid w:val="00CE1B59"/>
    <w:rsid w:val="00CF49FF"/>
    <w:rsid w:val="00D223B3"/>
    <w:rsid w:val="00D54C64"/>
    <w:rsid w:val="00DA00F9"/>
    <w:rsid w:val="00DC4099"/>
    <w:rsid w:val="00DF0424"/>
    <w:rsid w:val="00E144F8"/>
    <w:rsid w:val="00E448E0"/>
    <w:rsid w:val="00E473B8"/>
    <w:rsid w:val="00E5648F"/>
    <w:rsid w:val="00E65BEF"/>
    <w:rsid w:val="00E72B2B"/>
    <w:rsid w:val="00E8451F"/>
    <w:rsid w:val="00EA6E87"/>
    <w:rsid w:val="00EB7952"/>
    <w:rsid w:val="00EE05DF"/>
    <w:rsid w:val="00EE3EB5"/>
    <w:rsid w:val="00EF1A21"/>
    <w:rsid w:val="00F44156"/>
    <w:rsid w:val="00F512D6"/>
    <w:rsid w:val="00F5213D"/>
    <w:rsid w:val="00F56006"/>
    <w:rsid w:val="00F61E2D"/>
    <w:rsid w:val="00F712CA"/>
    <w:rsid w:val="00F77854"/>
    <w:rsid w:val="00FA408E"/>
    <w:rsid w:val="00FB32F9"/>
    <w:rsid w:val="00FC0475"/>
    <w:rsid w:val="00FC6490"/>
    <w:rsid w:val="00FD6017"/>
    <w:rsid w:val="00FE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67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D1"/>
  </w:style>
  <w:style w:type="paragraph" w:styleId="Heading1">
    <w:name w:val="heading 1"/>
    <w:aliases w:val="H1-Sec.Head"/>
    <w:basedOn w:val="Normal"/>
    <w:next w:val="Normal"/>
    <w:link w:val="Heading1Char"/>
    <w:uiPriority w:val="99"/>
    <w:qFormat/>
    <w:rsid w:val="0071443A"/>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0629"/>
    <w:pPr>
      <w:ind w:left="720"/>
      <w:contextualSpacing/>
    </w:pPr>
  </w:style>
  <w:style w:type="character" w:styleId="Hyperlink">
    <w:name w:val="Hyperlink"/>
    <w:basedOn w:val="DefaultParagraphFont"/>
    <w:uiPriority w:val="99"/>
    <w:unhideWhenUsed/>
    <w:rsid w:val="00B20629"/>
    <w:rPr>
      <w:color w:val="0000FF" w:themeColor="hyperlink"/>
      <w:u w:val="single"/>
    </w:rPr>
  </w:style>
  <w:style w:type="character" w:styleId="CommentReference">
    <w:name w:val="annotation reference"/>
    <w:basedOn w:val="DefaultParagraphFont"/>
    <w:uiPriority w:val="99"/>
    <w:semiHidden/>
    <w:unhideWhenUsed/>
    <w:rsid w:val="00A63FD3"/>
    <w:rPr>
      <w:sz w:val="16"/>
      <w:szCs w:val="16"/>
    </w:rPr>
  </w:style>
  <w:style w:type="paragraph" w:styleId="CommentText">
    <w:name w:val="annotation text"/>
    <w:basedOn w:val="Normal"/>
    <w:link w:val="CommentTextChar"/>
    <w:uiPriority w:val="99"/>
    <w:semiHidden/>
    <w:unhideWhenUsed/>
    <w:rsid w:val="00A63FD3"/>
    <w:pPr>
      <w:spacing w:line="240" w:lineRule="auto"/>
    </w:pPr>
    <w:rPr>
      <w:sz w:val="20"/>
      <w:szCs w:val="20"/>
    </w:rPr>
  </w:style>
  <w:style w:type="character" w:customStyle="1" w:styleId="CommentTextChar">
    <w:name w:val="Comment Text Char"/>
    <w:basedOn w:val="DefaultParagraphFont"/>
    <w:link w:val="CommentText"/>
    <w:uiPriority w:val="99"/>
    <w:semiHidden/>
    <w:rsid w:val="00A63FD3"/>
    <w:rPr>
      <w:sz w:val="20"/>
      <w:szCs w:val="20"/>
    </w:rPr>
  </w:style>
  <w:style w:type="paragraph" w:styleId="CommentSubject">
    <w:name w:val="annotation subject"/>
    <w:basedOn w:val="CommentText"/>
    <w:next w:val="CommentText"/>
    <w:link w:val="CommentSubjectChar"/>
    <w:uiPriority w:val="99"/>
    <w:semiHidden/>
    <w:unhideWhenUsed/>
    <w:rsid w:val="00A63FD3"/>
    <w:rPr>
      <w:b/>
      <w:bCs/>
    </w:rPr>
  </w:style>
  <w:style w:type="character" w:customStyle="1" w:styleId="CommentSubjectChar">
    <w:name w:val="Comment Subject Char"/>
    <w:basedOn w:val="CommentTextChar"/>
    <w:link w:val="CommentSubject"/>
    <w:uiPriority w:val="99"/>
    <w:semiHidden/>
    <w:rsid w:val="00A63FD3"/>
    <w:rPr>
      <w:b/>
      <w:bCs/>
      <w:sz w:val="20"/>
      <w:szCs w:val="20"/>
    </w:rPr>
  </w:style>
  <w:style w:type="paragraph" w:styleId="BalloonText">
    <w:name w:val="Balloon Text"/>
    <w:basedOn w:val="Normal"/>
    <w:link w:val="BalloonTextChar"/>
    <w:uiPriority w:val="99"/>
    <w:semiHidden/>
    <w:unhideWhenUsed/>
    <w:rsid w:val="00A6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D3"/>
    <w:rPr>
      <w:rFonts w:ascii="Segoe UI" w:hAnsi="Segoe UI" w:cs="Segoe UI"/>
      <w:sz w:val="18"/>
      <w:szCs w:val="18"/>
    </w:rPr>
  </w:style>
  <w:style w:type="paragraph" w:styleId="Header">
    <w:name w:val="header"/>
    <w:basedOn w:val="Normal"/>
    <w:link w:val="HeaderChar"/>
    <w:uiPriority w:val="99"/>
    <w:unhideWhenUsed/>
    <w:rsid w:val="008A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52"/>
  </w:style>
  <w:style w:type="paragraph" w:styleId="Footer">
    <w:name w:val="footer"/>
    <w:basedOn w:val="Normal"/>
    <w:link w:val="FooterChar"/>
    <w:uiPriority w:val="99"/>
    <w:unhideWhenUsed/>
    <w:rsid w:val="008A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52"/>
  </w:style>
  <w:style w:type="character" w:styleId="FollowedHyperlink">
    <w:name w:val="FollowedHyperlink"/>
    <w:basedOn w:val="DefaultParagraphFont"/>
    <w:uiPriority w:val="99"/>
    <w:semiHidden/>
    <w:unhideWhenUsed/>
    <w:rsid w:val="0025199F"/>
    <w:rPr>
      <w:color w:val="800080" w:themeColor="followedHyperlink"/>
      <w:u w:val="single"/>
    </w:rPr>
  </w:style>
  <w:style w:type="paragraph" w:styleId="Revision">
    <w:name w:val="Revision"/>
    <w:hidden/>
    <w:uiPriority w:val="99"/>
    <w:semiHidden/>
    <w:rsid w:val="005023BA"/>
    <w:pPr>
      <w:spacing w:after="0" w:line="240" w:lineRule="auto"/>
    </w:pPr>
  </w:style>
  <w:style w:type="character" w:customStyle="1" w:styleId="Heading1Char">
    <w:name w:val="Heading 1 Char"/>
    <w:aliases w:val="H1-Sec.Head Char"/>
    <w:basedOn w:val="DefaultParagraphFont"/>
    <w:link w:val="Heading1"/>
    <w:uiPriority w:val="99"/>
    <w:rsid w:val="0071443A"/>
    <w:rPr>
      <w:rFonts w:ascii="Garamond" w:eastAsia="Times New Roman" w:hAnsi="Garamond" w:cs="Times New Roman"/>
      <w:b/>
      <w:sz w:val="24"/>
      <w:szCs w:val="20"/>
    </w:rPr>
  </w:style>
  <w:style w:type="paragraph" w:customStyle="1" w:styleId="BodyText1">
    <w:name w:val="Body Text1"/>
    <w:basedOn w:val="Normal"/>
    <w:uiPriority w:val="99"/>
    <w:rsid w:val="0071443A"/>
    <w:pPr>
      <w:spacing w:before="120" w:after="120" w:line="300" w:lineRule="atLeast"/>
    </w:pPr>
    <w:rPr>
      <w:rFonts w:ascii="Garamond" w:eastAsia="Times New Roman" w:hAnsi="Garamond" w:cs="Times New Roman"/>
      <w:sz w:val="24"/>
      <w:szCs w:val="24"/>
    </w:rPr>
  </w:style>
  <w:style w:type="paragraph" w:styleId="FootnoteText">
    <w:name w:val="footnote text"/>
    <w:aliases w:val="F1"/>
    <w:basedOn w:val="Normal"/>
    <w:link w:val="FootnoteTextChar"/>
    <w:semiHidden/>
    <w:rsid w:val="0071443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71443A"/>
    <w:rPr>
      <w:rFonts w:ascii="Times New Roman" w:eastAsia="Times New Roman" w:hAnsi="Times New Roman" w:cs="Times New Roman"/>
      <w:sz w:val="16"/>
      <w:szCs w:val="20"/>
    </w:rPr>
  </w:style>
  <w:style w:type="character" w:styleId="FootnoteReference">
    <w:name w:val="footnote reference"/>
    <w:basedOn w:val="DefaultParagraphFont"/>
    <w:semiHidden/>
    <w:rsid w:val="0071443A"/>
    <w:rPr>
      <w:rFonts w:cs="Times New Roman"/>
      <w:vertAlign w:val="superscript"/>
    </w:rPr>
  </w:style>
  <w:style w:type="paragraph" w:customStyle="1" w:styleId="TT-TableTitle">
    <w:name w:val="TT-Table Title"/>
    <w:uiPriority w:val="99"/>
    <w:rsid w:val="00347DC4"/>
    <w:pPr>
      <w:tabs>
        <w:tab w:val="left" w:pos="1152"/>
      </w:tabs>
      <w:spacing w:before="240" w:after="0" w:line="240" w:lineRule="atLeast"/>
      <w:ind w:left="1152" w:hanging="1152"/>
    </w:pPr>
    <w:rPr>
      <w:rFonts w:ascii="Garamond" w:eastAsia="Times New Roman" w:hAnsi="Garamond"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D1"/>
  </w:style>
  <w:style w:type="paragraph" w:styleId="Heading1">
    <w:name w:val="heading 1"/>
    <w:aliases w:val="H1-Sec.Head"/>
    <w:basedOn w:val="Normal"/>
    <w:next w:val="Normal"/>
    <w:link w:val="Heading1Char"/>
    <w:uiPriority w:val="99"/>
    <w:qFormat/>
    <w:rsid w:val="0071443A"/>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0629"/>
    <w:pPr>
      <w:ind w:left="720"/>
      <w:contextualSpacing/>
    </w:pPr>
  </w:style>
  <w:style w:type="character" w:styleId="Hyperlink">
    <w:name w:val="Hyperlink"/>
    <w:basedOn w:val="DefaultParagraphFont"/>
    <w:uiPriority w:val="99"/>
    <w:unhideWhenUsed/>
    <w:rsid w:val="00B20629"/>
    <w:rPr>
      <w:color w:val="0000FF" w:themeColor="hyperlink"/>
      <w:u w:val="single"/>
    </w:rPr>
  </w:style>
  <w:style w:type="character" w:styleId="CommentReference">
    <w:name w:val="annotation reference"/>
    <w:basedOn w:val="DefaultParagraphFont"/>
    <w:uiPriority w:val="99"/>
    <w:semiHidden/>
    <w:unhideWhenUsed/>
    <w:rsid w:val="00A63FD3"/>
    <w:rPr>
      <w:sz w:val="16"/>
      <w:szCs w:val="16"/>
    </w:rPr>
  </w:style>
  <w:style w:type="paragraph" w:styleId="CommentText">
    <w:name w:val="annotation text"/>
    <w:basedOn w:val="Normal"/>
    <w:link w:val="CommentTextChar"/>
    <w:uiPriority w:val="99"/>
    <w:semiHidden/>
    <w:unhideWhenUsed/>
    <w:rsid w:val="00A63FD3"/>
    <w:pPr>
      <w:spacing w:line="240" w:lineRule="auto"/>
    </w:pPr>
    <w:rPr>
      <w:sz w:val="20"/>
      <w:szCs w:val="20"/>
    </w:rPr>
  </w:style>
  <w:style w:type="character" w:customStyle="1" w:styleId="CommentTextChar">
    <w:name w:val="Comment Text Char"/>
    <w:basedOn w:val="DefaultParagraphFont"/>
    <w:link w:val="CommentText"/>
    <w:uiPriority w:val="99"/>
    <w:semiHidden/>
    <w:rsid w:val="00A63FD3"/>
    <w:rPr>
      <w:sz w:val="20"/>
      <w:szCs w:val="20"/>
    </w:rPr>
  </w:style>
  <w:style w:type="paragraph" w:styleId="CommentSubject">
    <w:name w:val="annotation subject"/>
    <w:basedOn w:val="CommentText"/>
    <w:next w:val="CommentText"/>
    <w:link w:val="CommentSubjectChar"/>
    <w:uiPriority w:val="99"/>
    <w:semiHidden/>
    <w:unhideWhenUsed/>
    <w:rsid w:val="00A63FD3"/>
    <w:rPr>
      <w:b/>
      <w:bCs/>
    </w:rPr>
  </w:style>
  <w:style w:type="character" w:customStyle="1" w:styleId="CommentSubjectChar">
    <w:name w:val="Comment Subject Char"/>
    <w:basedOn w:val="CommentTextChar"/>
    <w:link w:val="CommentSubject"/>
    <w:uiPriority w:val="99"/>
    <w:semiHidden/>
    <w:rsid w:val="00A63FD3"/>
    <w:rPr>
      <w:b/>
      <w:bCs/>
      <w:sz w:val="20"/>
      <w:szCs w:val="20"/>
    </w:rPr>
  </w:style>
  <w:style w:type="paragraph" w:styleId="BalloonText">
    <w:name w:val="Balloon Text"/>
    <w:basedOn w:val="Normal"/>
    <w:link w:val="BalloonTextChar"/>
    <w:uiPriority w:val="99"/>
    <w:semiHidden/>
    <w:unhideWhenUsed/>
    <w:rsid w:val="00A6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D3"/>
    <w:rPr>
      <w:rFonts w:ascii="Segoe UI" w:hAnsi="Segoe UI" w:cs="Segoe UI"/>
      <w:sz w:val="18"/>
      <w:szCs w:val="18"/>
    </w:rPr>
  </w:style>
  <w:style w:type="paragraph" w:styleId="Header">
    <w:name w:val="header"/>
    <w:basedOn w:val="Normal"/>
    <w:link w:val="HeaderChar"/>
    <w:uiPriority w:val="99"/>
    <w:unhideWhenUsed/>
    <w:rsid w:val="008A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52"/>
  </w:style>
  <w:style w:type="paragraph" w:styleId="Footer">
    <w:name w:val="footer"/>
    <w:basedOn w:val="Normal"/>
    <w:link w:val="FooterChar"/>
    <w:uiPriority w:val="99"/>
    <w:unhideWhenUsed/>
    <w:rsid w:val="008A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52"/>
  </w:style>
  <w:style w:type="character" w:styleId="FollowedHyperlink">
    <w:name w:val="FollowedHyperlink"/>
    <w:basedOn w:val="DefaultParagraphFont"/>
    <w:uiPriority w:val="99"/>
    <w:semiHidden/>
    <w:unhideWhenUsed/>
    <w:rsid w:val="0025199F"/>
    <w:rPr>
      <w:color w:val="800080" w:themeColor="followedHyperlink"/>
      <w:u w:val="single"/>
    </w:rPr>
  </w:style>
  <w:style w:type="paragraph" w:styleId="Revision">
    <w:name w:val="Revision"/>
    <w:hidden/>
    <w:uiPriority w:val="99"/>
    <w:semiHidden/>
    <w:rsid w:val="005023BA"/>
    <w:pPr>
      <w:spacing w:after="0" w:line="240" w:lineRule="auto"/>
    </w:pPr>
  </w:style>
  <w:style w:type="character" w:customStyle="1" w:styleId="Heading1Char">
    <w:name w:val="Heading 1 Char"/>
    <w:aliases w:val="H1-Sec.Head Char"/>
    <w:basedOn w:val="DefaultParagraphFont"/>
    <w:link w:val="Heading1"/>
    <w:uiPriority w:val="99"/>
    <w:rsid w:val="0071443A"/>
    <w:rPr>
      <w:rFonts w:ascii="Garamond" w:eastAsia="Times New Roman" w:hAnsi="Garamond" w:cs="Times New Roman"/>
      <w:b/>
      <w:sz w:val="24"/>
      <w:szCs w:val="20"/>
    </w:rPr>
  </w:style>
  <w:style w:type="paragraph" w:customStyle="1" w:styleId="BodyText1">
    <w:name w:val="Body Text1"/>
    <w:basedOn w:val="Normal"/>
    <w:uiPriority w:val="99"/>
    <w:rsid w:val="0071443A"/>
    <w:pPr>
      <w:spacing w:before="120" w:after="120" w:line="300" w:lineRule="atLeast"/>
    </w:pPr>
    <w:rPr>
      <w:rFonts w:ascii="Garamond" w:eastAsia="Times New Roman" w:hAnsi="Garamond" w:cs="Times New Roman"/>
      <w:sz w:val="24"/>
      <w:szCs w:val="24"/>
    </w:rPr>
  </w:style>
  <w:style w:type="paragraph" w:styleId="FootnoteText">
    <w:name w:val="footnote text"/>
    <w:aliases w:val="F1"/>
    <w:basedOn w:val="Normal"/>
    <w:link w:val="FootnoteTextChar"/>
    <w:semiHidden/>
    <w:rsid w:val="0071443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71443A"/>
    <w:rPr>
      <w:rFonts w:ascii="Times New Roman" w:eastAsia="Times New Roman" w:hAnsi="Times New Roman" w:cs="Times New Roman"/>
      <w:sz w:val="16"/>
      <w:szCs w:val="20"/>
    </w:rPr>
  </w:style>
  <w:style w:type="character" w:styleId="FootnoteReference">
    <w:name w:val="footnote reference"/>
    <w:basedOn w:val="DefaultParagraphFont"/>
    <w:semiHidden/>
    <w:rsid w:val="0071443A"/>
    <w:rPr>
      <w:rFonts w:cs="Times New Roman"/>
      <w:vertAlign w:val="superscript"/>
    </w:rPr>
  </w:style>
  <w:style w:type="paragraph" w:customStyle="1" w:styleId="TT-TableTitle">
    <w:name w:val="TT-Table Title"/>
    <w:uiPriority w:val="99"/>
    <w:rsid w:val="00347DC4"/>
    <w:pPr>
      <w:tabs>
        <w:tab w:val="left" w:pos="1152"/>
      </w:tabs>
      <w:spacing w:before="240" w:after="0" w:line="240" w:lineRule="atLeast"/>
      <w:ind w:left="1152" w:hanging="1152"/>
    </w:pPr>
    <w:rPr>
      <w:rFonts w:ascii="Garamond" w:eastAsia="Times New Roman" w:hAnsi="Garamond"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DAF5-F15C-42FE-8106-2196CACB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2018-08-16T21:02:00Z</dcterms:created>
  <dcterms:modified xsi:type="dcterms:W3CDTF">2018-08-16T21:02:00Z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1540821380</vt:i4>
  </property>
  <property fmtid="{D5CDD505-2E9C-101B-9397-08002B2CF9AE}" pid="4" name="_ReviewingToolsShownOnce">
    <vt:lpwstr/>
  </property>
</Properties>
</file>