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40273" w14:textId="77777777" w:rsidR="003412A5" w:rsidRPr="00144FC7" w:rsidRDefault="003412A5" w:rsidP="003412A5">
      <w:pPr>
        <w:pStyle w:val="Heading1"/>
        <w:spacing w:before="240" w:after="240"/>
        <w:jc w:val="center"/>
        <w:rPr>
          <w:rFonts w:eastAsia="Times New Roman"/>
        </w:rPr>
      </w:pPr>
      <w:bookmarkStart w:id="0" w:name="_Toc484764511"/>
      <w:bookmarkStart w:id="1" w:name="_GoBack"/>
      <w:bookmarkEnd w:id="1"/>
      <w:r w:rsidRPr="00144FC7">
        <w:rPr>
          <w:rFonts w:eastAsia="Times New Roman"/>
        </w:rPr>
        <w:t>Appendix B – Recruitment Emails and/or Scripts</w:t>
      </w:r>
      <w:bookmarkEnd w:id="0"/>
    </w:p>
    <w:p w14:paraId="762EA9D9" w14:textId="77777777" w:rsidR="003412A5" w:rsidRPr="00757F75" w:rsidRDefault="003412A5" w:rsidP="003412A5">
      <w:bookmarkStart w:id="2" w:name="_Toc402792510"/>
      <w:r w:rsidRPr="005E255B">
        <w:t>Recruiting Email*</w:t>
      </w:r>
      <w:bookmarkEnd w:id="2"/>
      <w:r w:rsidRPr="005E255B">
        <w:t xml:space="preserve"> The post card mailing piece would have similar text and would also include instructions for logging into the survey link with the unique pass code provided on the card.</w:t>
      </w:r>
      <w:r>
        <w:t xml:space="preserve">  </w:t>
      </w:r>
    </w:p>
    <w:tbl>
      <w:tblPr>
        <w:tblW w:w="9150" w:type="dxa"/>
        <w:tblCellSpacing w:w="15" w:type="dxa"/>
        <w:tblCellMar>
          <w:top w:w="75" w:type="dxa"/>
          <w:left w:w="75" w:type="dxa"/>
          <w:bottom w:w="75" w:type="dxa"/>
          <w:right w:w="75" w:type="dxa"/>
        </w:tblCellMar>
        <w:tblLook w:val="04A0" w:firstRow="1" w:lastRow="0" w:firstColumn="1" w:lastColumn="0" w:noHBand="0" w:noVBand="1"/>
      </w:tblPr>
      <w:tblGrid>
        <w:gridCol w:w="51"/>
        <w:gridCol w:w="9090"/>
        <w:gridCol w:w="51"/>
      </w:tblGrid>
      <w:tr w:rsidR="003412A5" w14:paraId="3A8B3CE4" w14:textId="77777777" w:rsidTr="009577A5">
        <w:trPr>
          <w:tblCellSpacing w:w="15" w:type="dxa"/>
        </w:trPr>
        <w:tc>
          <w:tcPr>
            <w:tcW w:w="0" w:type="auto"/>
            <w:tcMar>
              <w:top w:w="0" w:type="dxa"/>
              <w:left w:w="0" w:type="dxa"/>
              <w:bottom w:w="0" w:type="dxa"/>
              <w:right w:w="0" w:type="dxa"/>
            </w:tcMar>
            <w:vAlign w:val="center"/>
            <w:hideMark/>
          </w:tcPr>
          <w:p w14:paraId="7736F33F" w14:textId="77777777" w:rsidR="003412A5" w:rsidRDefault="003412A5" w:rsidP="009577A5">
            <w:pPr>
              <w:spacing w:after="0" w:line="240" w:lineRule="auto"/>
            </w:pPr>
          </w:p>
        </w:tc>
        <w:tc>
          <w:tcPr>
            <w:tcW w:w="9000" w:type="dxa"/>
            <w:shd w:val="clear" w:color="auto" w:fill="FFFFFF"/>
            <w:tcMar>
              <w:top w:w="0" w:type="dxa"/>
              <w:left w:w="0" w:type="dxa"/>
              <w:bottom w:w="0" w:type="dxa"/>
              <w:right w:w="0" w:type="dxa"/>
            </w:tcMar>
            <w:vAlign w:val="center"/>
            <w:hideMark/>
          </w:tcPr>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9060"/>
            </w:tblGrid>
            <w:tr w:rsidR="003412A5" w14:paraId="65995361" w14:textId="77777777" w:rsidTr="009577A5">
              <w:trPr>
                <w:tblCellSpacing w:w="15" w:type="dxa"/>
              </w:trPr>
              <w:tc>
                <w:tcPr>
                  <w:tcW w:w="0" w:type="auto"/>
                  <w:tcMar>
                    <w:top w:w="0" w:type="dxa"/>
                    <w:left w:w="0" w:type="dxa"/>
                    <w:bottom w:w="0" w:type="dxa"/>
                    <w:right w:w="0" w:type="dxa"/>
                  </w:tcMar>
                  <w:vAlign w:val="center"/>
                  <w:hideMark/>
                </w:tcPr>
                <w:p w14:paraId="121EBD30" w14:textId="77777777" w:rsidR="003412A5" w:rsidRDefault="003412A5" w:rsidP="009577A5">
                  <w:pPr>
                    <w:spacing w:after="150" w:line="240" w:lineRule="auto"/>
                    <w:rPr>
                      <w:rFonts w:ascii="Helvetica" w:eastAsia="Times New Roman" w:hAnsi="Helvetica" w:cs="Helvetica"/>
                      <w:color w:val="666666"/>
                      <w:sz w:val="21"/>
                      <w:szCs w:val="21"/>
                    </w:rPr>
                  </w:pPr>
                  <w:r>
                    <w:rPr>
                      <w:rFonts w:ascii="Helvetica" w:eastAsia="Times New Roman" w:hAnsi="Helvetica" w:cs="Helvetica"/>
                      <w:noProof/>
                      <w:color w:val="666666"/>
                      <w:sz w:val="21"/>
                      <w:szCs w:val="21"/>
                    </w:rPr>
                    <w:drawing>
                      <wp:inline distT="0" distB="0" distL="0" distR="0" wp14:anchorId="6B830EA0" wp14:editId="1DD4FE46">
                        <wp:extent cx="5715000" cy="2981325"/>
                        <wp:effectExtent l="0" t="0" r="0" b="9525"/>
                        <wp:docPr id="1" name="Picture 1" descr="http://media5.surveycenter.com/healthcare_2016/header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5.surveycenter.com/healthcare_2016/header_2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981325"/>
                                </a:xfrm>
                                <a:prstGeom prst="rect">
                                  <a:avLst/>
                                </a:prstGeom>
                                <a:noFill/>
                                <a:ln>
                                  <a:noFill/>
                                </a:ln>
                              </pic:spPr>
                            </pic:pic>
                          </a:graphicData>
                        </a:graphic>
                      </wp:inline>
                    </w:drawing>
                  </w:r>
                </w:p>
                <w:p w14:paraId="404C934F" w14:textId="77777777" w:rsidR="003412A5" w:rsidRDefault="003412A5" w:rsidP="009577A5">
                  <w:pPr>
                    <w:shd w:val="clear" w:color="auto" w:fill="ECF8FF"/>
                    <w:spacing w:after="0" w:line="240" w:lineRule="auto"/>
                    <w:jc w:val="center"/>
                    <w:rPr>
                      <w:rFonts w:ascii="Helvetica" w:eastAsia="Times New Roman" w:hAnsi="Helvetica" w:cs="Helvetica"/>
                      <w:color w:val="666666"/>
                      <w:sz w:val="21"/>
                      <w:szCs w:val="21"/>
                    </w:rPr>
                  </w:pPr>
                  <w:r>
                    <w:rPr>
                      <w:rFonts w:ascii="Helvetica" w:eastAsia="Times New Roman" w:hAnsi="Helvetica" w:cs="Helvetica"/>
                      <w:color w:val="666666"/>
                      <w:sz w:val="21"/>
                      <w:szCs w:val="21"/>
                    </w:rPr>
                    <w:t>Duplic</w:t>
                  </w:r>
                </w:p>
                <w:p w14:paraId="54BC125E" w14:textId="77777777" w:rsidR="003412A5" w:rsidRDefault="003412A5" w:rsidP="009577A5">
                  <w:pPr>
                    <w:shd w:val="clear" w:color="auto" w:fill="ECF8FF"/>
                    <w:spacing w:after="0" w:line="240" w:lineRule="auto"/>
                    <w:jc w:val="center"/>
                    <w:rPr>
                      <w:rFonts w:ascii="Helvetica" w:eastAsia="Times New Roman" w:hAnsi="Helvetica" w:cs="Helvetica"/>
                      <w:color w:val="666666"/>
                      <w:sz w:val="21"/>
                      <w:szCs w:val="21"/>
                    </w:rPr>
                  </w:pPr>
                </w:p>
                <w:p w14:paraId="4E1983BA" w14:textId="77777777" w:rsidR="003412A5" w:rsidRDefault="003412A5" w:rsidP="009577A5">
                  <w:pPr>
                    <w:spacing w:after="240" w:line="240" w:lineRule="auto"/>
                    <w:rPr>
                      <w:rFonts w:ascii="Helvetica" w:eastAsia="Times New Roman" w:hAnsi="Helvetica" w:cs="Helvetica"/>
                      <w:color w:val="666666"/>
                      <w:sz w:val="21"/>
                      <w:szCs w:val="21"/>
                    </w:rPr>
                  </w:pPr>
                  <w:r>
                    <w:rPr>
                      <w:rFonts w:ascii="Helvetica" w:eastAsia="Times New Roman" w:hAnsi="Helvetica" w:cs="Helvetica"/>
                      <w:b/>
                      <w:bCs/>
                      <w:color w:val="666666"/>
                      <w:sz w:val="21"/>
                      <w:szCs w:val="21"/>
                    </w:rPr>
                    <w:br/>
                    <w:t>Dear Dr. {LastName}:</w:t>
                  </w:r>
                </w:p>
                <w:p w14:paraId="43DF5FC5" w14:textId="73B1D5E8" w:rsidR="003412A5" w:rsidRDefault="003412A5" w:rsidP="009577A5">
                  <w:pPr>
                    <w:spacing w:after="240" w:line="240" w:lineRule="auto"/>
                    <w:rPr>
                      <w:rFonts w:ascii="Helvetica" w:eastAsia="Times New Roman" w:hAnsi="Helvetica" w:cs="Helvetica"/>
                      <w:color w:val="666666"/>
                      <w:sz w:val="21"/>
                      <w:szCs w:val="21"/>
                    </w:rPr>
                  </w:pPr>
                  <w:r>
                    <w:rPr>
                      <w:rFonts w:ascii="Helvetica" w:eastAsia="Times New Roman" w:hAnsi="Helvetica" w:cs="Helvetica"/>
                      <w:color w:val="666666"/>
                      <w:sz w:val="21"/>
                      <w:szCs w:val="21"/>
                    </w:rPr>
                    <w:t xml:space="preserve">Curizon, a research community for physicians and healthcare professionals, is seeking </w:t>
                  </w:r>
                  <w:r>
                    <w:rPr>
                      <w:rFonts w:ascii="Helvetica" w:eastAsia="Times New Roman" w:hAnsi="Helvetica" w:cs="Helvetica"/>
                      <w:b/>
                      <w:bCs/>
                      <w:color w:val="666666"/>
                      <w:sz w:val="21"/>
                      <w:szCs w:val="21"/>
                    </w:rPr>
                    <w:t>{Specialty}</w:t>
                  </w:r>
                  <w:r>
                    <w:rPr>
                      <w:rFonts w:ascii="Helvetica" w:eastAsia="Times New Roman" w:hAnsi="Helvetica" w:cs="Helvetica"/>
                      <w:color w:val="666666"/>
                      <w:sz w:val="21"/>
                      <w:szCs w:val="21"/>
                    </w:rPr>
                    <w:t xml:space="preserve"> to participate in a </w:t>
                  </w:r>
                  <w:r>
                    <w:rPr>
                      <w:rFonts w:ascii="Helvetica" w:eastAsia="Times New Roman" w:hAnsi="Helvetica" w:cs="Helvetica"/>
                      <w:b/>
                      <w:bCs/>
                      <w:color w:val="666666"/>
                      <w:sz w:val="21"/>
                      <w:szCs w:val="21"/>
                    </w:rPr>
                    <w:t xml:space="preserve">{20/15} minute survey sponsored by the </w:t>
                  </w:r>
                  <w:r w:rsidR="00EC0B5C">
                    <w:rPr>
                      <w:rFonts w:ascii="Helvetica" w:eastAsia="Times New Roman" w:hAnsi="Helvetica" w:cs="Helvetica"/>
                      <w:b/>
                      <w:bCs/>
                      <w:color w:val="666666"/>
                      <w:sz w:val="21"/>
                      <w:szCs w:val="21"/>
                    </w:rPr>
                    <w:t>Department of Health and Human Services</w:t>
                  </w:r>
                  <w:r>
                    <w:rPr>
                      <w:rFonts w:ascii="Helvetica" w:eastAsia="Times New Roman" w:hAnsi="Helvetica" w:cs="Helvetica"/>
                      <w:b/>
                      <w:bCs/>
                      <w:color w:val="666666"/>
                      <w:sz w:val="21"/>
                      <w:szCs w:val="21"/>
                    </w:rPr>
                    <w:t xml:space="preserve"> regarding prescription drugs.</w:t>
                  </w:r>
                  <w:r>
                    <w:rPr>
                      <w:rFonts w:ascii="Helvetica" w:eastAsia="Times New Roman" w:hAnsi="Helvetica" w:cs="Helvetica"/>
                      <w:color w:val="666666"/>
                      <w:sz w:val="21"/>
                      <w:szCs w:val="21"/>
                    </w:rPr>
                    <w:t xml:space="preserve"> We offer an honorarium payment of </w:t>
                  </w:r>
                  <w:r>
                    <w:rPr>
                      <w:rFonts w:ascii="Helvetica" w:eastAsia="Times New Roman" w:hAnsi="Helvetica" w:cs="Helvetica"/>
                      <w:b/>
                      <w:bCs/>
                      <w:color w:val="666666"/>
                      <w:sz w:val="21"/>
                      <w:szCs w:val="21"/>
                    </w:rPr>
                    <w:t>{$40/$50}</w:t>
                  </w:r>
                  <w:r>
                    <w:rPr>
                      <w:rFonts w:ascii="Helvetica" w:eastAsia="Times New Roman" w:hAnsi="Helvetica" w:cs="Helvetica"/>
                      <w:color w:val="666666"/>
                      <w:sz w:val="21"/>
                      <w:szCs w:val="21"/>
                    </w:rPr>
                    <w:t xml:space="preserve"> for your participation.</w:t>
                  </w:r>
                </w:p>
                <w:p w14:paraId="6B69E34D" w14:textId="77777777" w:rsidR="003412A5" w:rsidRDefault="003412A5" w:rsidP="009577A5">
                  <w:pPr>
                    <w:spacing w:after="240" w:line="240" w:lineRule="auto"/>
                    <w:rPr>
                      <w:rFonts w:ascii="Helvetica" w:eastAsia="Times New Roman" w:hAnsi="Helvetica" w:cs="Helvetica"/>
                      <w:color w:val="666666"/>
                      <w:sz w:val="21"/>
                      <w:szCs w:val="21"/>
                    </w:rPr>
                  </w:pPr>
                  <w:r>
                    <w:rPr>
                      <w:rFonts w:ascii="Helvetica" w:eastAsia="Times New Roman" w:hAnsi="Helvetica" w:cs="Helvetica"/>
                      <w:color w:val="666666"/>
                      <w:sz w:val="21"/>
                      <w:szCs w:val="21"/>
                    </w:rPr>
                    <w:t>You will be asked a brief series of screening questions (no more than 5 minutes of your time) to see if you qualify for the study and then presented with the full survey.</w:t>
                  </w:r>
                </w:p>
                <w:p w14:paraId="5841FFE6" w14:textId="77777777" w:rsidR="003412A5" w:rsidRDefault="003412A5" w:rsidP="009577A5">
                  <w:pPr>
                    <w:spacing w:after="240" w:line="240" w:lineRule="auto"/>
                    <w:rPr>
                      <w:rFonts w:ascii="Helvetica" w:eastAsia="Times New Roman" w:hAnsi="Helvetica" w:cs="Helvetica"/>
                      <w:color w:val="666666"/>
                      <w:sz w:val="21"/>
                      <w:szCs w:val="21"/>
                    </w:rPr>
                  </w:pPr>
                  <w:r>
                    <w:rPr>
                      <w:rFonts w:ascii="Helvetica" w:eastAsia="Times New Roman" w:hAnsi="Helvetica" w:cs="Helvetica"/>
                      <w:b/>
                      <w:bCs/>
                      <w:color w:val="666666"/>
                      <w:sz w:val="21"/>
                      <w:szCs w:val="21"/>
                    </w:rPr>
                    <w:t>Please click on the link below or copy and paste into your web browser to begin the survey.</w:t>
                  </w:r>
                </w:p>
                <w:p w14:paraId="77030F5D" w14:textId="77777777" w:rsidR="003412A5" w:rsidRDefault="003C420A" w:rsidP="009577A5">
                  <w:pPr>
                    <w:spacing w:after="0" w:line="240" w:lineRule="auto"/>
                    <w:rPr>
                      <w:rFonts w:ascii="Helvetica" w:eastAsia="Times New Roman" w:hAnsi="Helvetica" w:cs="Helvetica"/>
                      <w:color w:val="666666"/>
                      <w:sz w:val="21"/>
                      <w:szCs w:val="21"/>
                    </w:rPr>
                  </w:pPr>
                  <w:hyperlink r:id="rId8" w:history="1">
                    <w:r w:rsidR="003412A5">
                      <w:rPr>
                        <w:rStyle w:val="Hyperlink"/>
                        <w:rFonts w:ascii="Helvetica" w:eastAsia="Times New Roman" w:hAnsi="Helvetica" w:cs="Helvetica"/>
                        <w:b/>
                        <w:bCs/>
                        <w:color w:val="2BA6CB"/>
                        <w:sz w:val="21"/>
                        <w:szCs w:val="21"/>
                      </w:rPr>
                      <w:t>{Url}</w:t>
                    </w:r>
                  </w:hyperlink>
                </w:p>
                <w:p w14:paraId="4B7169CE" w14:textId="77777777" w:rsidR="003412A5" w:rsidRDefault="003412A5" w:rsidP="009577A5">
                  <w:pPr>
                    <w:spacing w:after="240" w:line="240" w:lineRule="auto"/>
                    <w:rPr>
                      <w:rFonts w:ascii="Helvetica" w:eastAsia="Times New Roman" w:hAnsi="Helvetica" w:cs="Helvetica"/>
                      <w:color w:val="666666"/>
                      <w:sz w:val="21"/>
                      <w:szCs w:val="21"/>
                    </w:rPr>
                  </w:pPr>
                  <w:r>
                    <w:rPr>
                      <w:rFonts w:ascii="Helvetica" w:eastAsia="Times New Roman" w:hAnsi="Helvetica" w:cs="Helvetica"/>
                      <w:color w:val="666666"/>
                      <w:sz w:val="21"/>
                      <w:szCs w:val="21"/>
                    </w:rPr>
                    <w:t xml:space="preserve">If you have any questions or problems with this survey, please contact </w:t>
                  </w:r>
                  <w:hyperlink r:id="rId9" w:history="1">
                    <w:r>
                      <w:rPr>
                        <w:rStyle w:val="Hyperlink"/>
                        <w:rFonts w:ascii="Helvetica" w:eastAsia="Times New Roman" w:hAnsi="Helvetica" w:cs="Helvetica"/>
                        <w:color w:val="2BAADF"/>
                        <w:sz w:val="21"/>
                        <w:szCs w:val="21"/>
                      </w:rPr>
                      <w:t>support@curizon.com</w:t>
                    </w:r>
                  </w:hyperlink>
                  <w:r>
                    <w:rPr>
                      <w:rFonts w:ascii="Helvetica" w:eastAsia="Times New Roman" w:hAnsi="Helvetica" w:cs="Helvetica"/>
                      <w:color w:val="666666"/>
                      <w:sz w:val="21"/>
                      <w:szCs w:val="21"/>
                    </w:rPr>
                    <w:t xml:space="preserve"> for assistance and mention </w:t>
                  </w:r>
                  <w:r>
                    <w:rPr>
                      <w:rFonts w:ascii="Helvetica" w:eastAsia="Times New Roman" w:hAnsi="Helvetica" w:cs="Helvetica"/>
                      <w:b/>
                      <w:bCs/>
                      <w:color w:val="666666"/>
                      <w:sz w:val="21"/>
                      <w:szCs w:val="21"/>
                    </w:rPr>
                    <w:t>Project # {SurveyNumber}.</w:t>
                  </w:r>
                </w:p>
                <w:p w14:paraId="58F4E9F6" w14:textId="77777777" w:rsidR="003412A5" w:rsidRDefault="003412A5" w:rsidP="009577A5">
                  <w:pPr>
                    <w:spacing w:after="240" w:line="240" w:lineRule="auto"/>
                    <w:rPr>
                      <w:rFonts w:ascii="Helvetica" w:eastAsia="Times New Roman" w:hAnsi="Helvetica" w:cs="Helvetica"/>
                      <w:color w:val="666666"/>
                      <w:sz w:val="21"/>
                      <w:szCs w:val="21"/>
                    </w:rPr>
                  </w:pPr>
                  <w:r>
                    <w:rPr>
                      <w:rFonts w:ascii="Helvetica" w:eastAsia="Times New Roman" w:hAnsi="Helvetica" w:cs="Helvetica"/>
                      <w:b/>
                      <w:bCs/>
                      <w:color w:val="666666"/>
                      <w:sz w:val="21"/>
                      <w:szCs w:val="21"/>
                    </w:rPr>
                    <w:t>Participation limited to invite ONLY:</w:t>
                  </w:r>
                  <w:r>
                    <w:rPr>
                      <w:rFonts w:ascii="Helvetica" w:eastAsia="Times New Roman" w:hAnsi="Helvetica" w:cs="Helvetica"/>
                      <w:color w:val="666666"/>
                      <w:sz w:val="21"/>
                      <w:szCs w:val="21"/>
                    </w:rPr>
                    <w:t xml:space="preserve"> Only the individual to whom this invitation is addressed may complete this study once. Only one honorarium will only be paid to those individuals on our invitation list.</w:t>
                  </w:r>
                </w:p>
                <w:p w14:paraId="46C0724F" w14:textId="77777777" w:rsidR="003412A5" w:rsidRDefault="003412A5" w:rsidP="009577A5">
                  <w:pPr>
                    <w:spacing w:after="150" w:line="240" w:lineRule="auto"/>
                    <w:rPr>
                      <w:rFonts w:ascii="Helvetica" w:eastAsia="Times New Roman" w:hAnsi="Helvetica" w:cs="Helvetica"/>
                      <w:color w:val="666666"/>
                      <w:sz w:val="21"/>
                      <w:szCs w:val="21"/>
                    </w:rPr>
                  </w:pPr>
                  <w:r>
                    <w:rPr>
                      <w:rFonts w:ascii="Helvetica" w:eastAsia="Times New Roman" w:hAnsi="Helvetica" w:cs="Helvetica"/>
                      <w:color w:val="666666"/>
                      <w:sz w:val="21"/>
                      <w:szCs w:val="21"/>
                    </w:rPr>
                    <w:t>Sincerely,</w:t>
                  </w:r>
                </w:p>
                <w:p w14:paraId="5FEE28C6" w14:textId="77777777" w:rsidR="003412A5" w:rsidRDefault="003412A5" w:rsidP="009577A5">
                  <w:pPr>
                    <w:spacing w:after="150" w:line="240" w:lineRule="auto"/>
                    <w:rPr>
                      <w:rFonts w:ascii="Helvetica" w:eastAsia="Times New Roman" w:hAnsi="Helvetica" w:cs="Helvetica"/>
                      <w:color w:val="666666"/>
                      <w:sz w:val="21"/>
                      <w:szCs w:val="21"/>
                    </w:rPr>
                  </w:pPr>
                  <w:r>
                    <w:rPr>
                      <w:rFonts w:ascii="Helvetica" w:eastAsia="Times New Roman" w:hAnsi="Helvetica" w:cs="Helvetica"/>
                      <w:color w:val="666666"/>
                      <w:sz w:val="21"/>
                      <w:szCs w:val="21"/>
                    </w:rPr>
                    <w:lastRenderedPageBreak/>
                    <w:t>Sara Williams</w:t>
                  </w:r>
                </w:p>
                <w:p w14:paraId="4E9F193B" w14:textId="77777777" w:rsidR="003412A5" w:rsidRDefault="003C420A" w:rsidP="009577A5">
                  <w:pPr>
                    <w:spacing w:after="0" w:line="240" w:lineRule="auto"/>
                    <w:rPr>
                      <w:rFonts w:ascii="Helvetica" w:eastAsia="Times New Roman" w:hAnsi="Helvetica" w:cs="Helvetica"/>
                      <w:color w:val="666666"/>
                      <w:sz w:val="21"/>
                      <w:szCs w:val="21"/>
                    </w:rPr>
                  </w:pPr>
                  <w:hyperlink r:id="rId10" w:history="1">
                    <w:r w:rsidR="003412A5">
                      <w:rPr>
                        <w:rStyle w:val="Hyperlink"/>
                        <w:rFonts w:ascii="Helvetica" w:eastAsia="Times New Roman" w:hAnsi="Helvetica" w:cs="Helvetica"/>
                        <w:color w:val="2BAADF"/>
                        <w:sz w:val="21"/>
                        <w:szCs w:val="21"/>
                      </w:rPr>
                      <w:t>www.curizon.com</w:t>
                    </w:r>
                  </w:hyperlink>
                  <w:r w:rsidR="003412A5">
                    <w:rPr>
                      <w:rFonts w:ascii="Helvetica" w:eastAsia="Times New Roman" w:hAnsi="Helvetica" w:cs="Helvetica"/>
                      <w:color w:val="666666"/>
                      <w:sz w:val="21"/>
                      <w:szCs w:val="21"/>
                    </w:rPr>
                    <w:br/>
                  </w:r>
                </w:p>
                <w:tbl>
                  <w:tblPr>
                    <w:tblW w:w="5000" w:type="pct"/>
                    <w:tblCellSpacing w:w="15" w:type="dxa"/>
                    <w:shd w:val="clear" w:color="auto" w:fill="EBEBEB"/>
                    <w:tblCellMar>
                      <w:top w:w="75" w:type="dxa"/>
                      <w:left w:w="75" w:type="dxa"/>
                      <w:bottom w:w="75" w:type="dxa"/>
                      <w:right w:w="75" w:type="dxa"/>
                    </w:tblCellMar>
                    <w:tblLook w:val="04A0" w:firstRow="1" w:lastRow="0" w:firstColumn="1" w:lastColumn="0" w:noHBand="0" w:noVBand="1"/>
                  </w:tblPr>
                  <w:tblGrid>
                    <w:gridCol w:w="9000"/>
                  </w:tblGrid>
                  <w:tr w:rsidR="003412A5" w14:paraId="039A2195" w14:textId="77777777" w:rsidTr="009577A5">
                    <w:trPr>
                      <w:trHeight w:val="3687"/>
                      <w:tblCellSpacing w:w="15" w:type="dxa"/>
                    </w:trPr>
                    <w:tc>
                      <w:tcPr>
                        <w:tcW w:w="0" w:type="auto"/>
                        <w:shd w:val="clear" w:color="auto" w:fill="EBEBEB"/>
                        <w:tcMar>
                          <w:top w:w="0" w:type="dxa"/>
                          <w:left w:w="0" w:type="dxa"/>
                          <w:bottom w:w="0" w:type="dxa"/>
                          <w:right w:w="0" w:type="dxa"/>
                        </w:tcMar>
                        <w:vAlign w:val="center"/>
                      </w:tcPr>
                      <w:tbl>
                        <w:tblPr>
                          <w:tblpPr w:leftFromText="45" w:rightFromText="45" w:bottomFromText="160" w:vertAnchor="text"/>
                          <w:tblW w:w="4991" w:type="pct"/>
                          <w:tblCellSpacing w:w="15" w:type="dxa"/>
                          <w:tblCellMar>
                            <w:left w:w="0" w:type="dxa"/>
                            <w:right w:w="0" w:type="dxa"/>
                          </w:tblCellMar>
                          <w:tblLook w:val="04A0" w:firstRow="1" w:lastRow="0" w:firstColumn="1" w:lastColumn="0" w:noHBand="0" w:noVBand="1"/>
                        </w:tblPr>
                        <w:tblGrid>
                          <w:gridCol w:w="8924"/>
                        </w:tblGrid>
                        <w:tr w:rsidR="003412A5" w:rsidRPr="006D6601" w14:paraId="2E1A72CD" w14:textId="77777777" w:rsidTr="009577A5">
                          <w:trPr>
                            <w:trHeight w:val="2925"/>
                            <w:tblCellSpacing w:w="15" w:type="dxa"/>
                          </w:trPr>
                          <w:tc>
                            <w:tcPr>
                              <w:tcW w:w="0" w:type="auto"/>
                              <w:tcMar>
                                <w:top w:w="225" w:type="dxa"/>
                                <w:left w:w="225" w:type="dxa"/>
                                <w:bottom w:w="225" w:type="dxa"/>
                                <w:right w:w="225" w:type="dxa"/>
                              </w:tcMar>
                              <w:vAlign w:val="center"/>
                              <w:hideMark/>
                            </w:tcPr>
                            <w:p w14:paraId="4897DC74" w14:textId="77777777" w:rsidR="003412A5" w:rsidRPr="006D6601" w:rsidRDefault="003412A5" w:rsidP="009577A5">
                              <w:pPr>
                                <w:spacing w:after="225" w:line="240" w:lineRule="auto"/>
                                <w:outlineLvl w:val="4"/>
                                <w:rPr>
                                  <w:rFonts w:ascii="Helvetica" w:eastAsia="Times New Roman" w:hAnsi="Helvetica" w:cs="Helvetica"/>
                                  <w:b/>
                                  <w:bCs/>
                                  <w:color w:val="000000" w:themeColor="text1"/>
                                  <w:sz w:val="21"/>
                                  <w:szCs w:val="21"/>
                                </w:rPr>
                              </w:pPr>
                              <w:r w:rsidRPr="006D6601">
                                <w:rPr>
                                  <w:rFonts w:ascii="Helvetica" w:eastAsia="Times New Roman" w:hAnsi="Helvetica" w:cs="Helvetica"/>
                                  <w:b/>
                                  <w:bCs/>
                                  <w:color w:val="000000" w:themeColor="text1"/>
                                  <w:sz w:val="21"/>
                                  <w:szCs w:val="21"/>
                                </w:rPr>
                                <w:t>More Details:</w:t>
                              </w:r>
                            </w:p>
                            <w:p w14:paraId="04F116D3" w14:textId="77777777" w:rsidR="003412A5" w:rsidRPr="006D6601" w:rsidRDefault="003412A5" w:rsidP="009577A5">
                              <w:pPr>
                                <w:spacing w:after="0" w:line="240" w:lineRule="auto"/>
                                <w:rPr>
                                  <w:rFonts w:ascii="Helvetica" w:eastAsia="Times New Roman" w:hAnsi="Helvetica" w:cs="Helvetica"/>
                                  <w:color w:val="000000" w:themeColor="text1"/>
                                  <w:sz w:val="21"/>
                                  <w:szCs w:val="21"/>
                                </w:rPr>
                              </w:pPr>
                              <w:r w:rsidRPr="006D6601">
                                <w:rPr>
                                  <w:rFonts w:ascii="Helvetica" w:eastAsia="Times New Roman" w:hAnsi="Helvetica" w:cs="Helvetica"/>
                                  <w:b/>
                                  <w:bCs/>
                                  <w:color w:val="000000" w:themeColor="text1"/>
                                  <w:sz w:val="21"/>
                                  <w:szCs w:val="21"/>
                                </w:rPr>
                                <w:t xml:space="preserve">You may not re-enter the survey once you leave it. </w:t>
                              </w:r>
                              <w:r w:rsidRPr="006D6601">
                                <w:rPr>
                                  <w:rFonts w:ascii="Helvetica" w:eastAsia="Times New Roman" w:hAnsi="Helvetica" w:cs="Helvetica"/>
                                  <w:color w:val="000000" w:themeColor="text1"/>
                                  <w:sz w:val="21"/>
                                  <w:szCs w:val="21"/>
                                </w:rPr>
                                <w:t>Please note: an honorarium is only paid on completed surveys, so please assure that you complete the survey as quickly as possible, to prevent being closed out of this opportunity!</w:t>
                              </w:r>
                            </w:p>
                            <w:p w14:paraId="30055779" w14:textId="77777777" w:rsidR="003412A5" w:rsidRPr="006D6601" w:rsidRDefault="003412A5" w:rsidP="009577A5">
                              <w:pPr>
                                <w:spacing w:after="0" w:line="240" w:lineRule="auto"/>
                                <w:rPr>
                                  <w:rFonts w:ascii="Helvetica" w:eastAsia="Times New Roman" w:hAnsi="Helvetica" w:cs="Helvetica"/>
                                  <w:color w:val="000000" w:themeColor="text1"/>
                                  <w:sz w:val="21"/>
                                  <w:szCs w:val="21"/>
                                </w:rPr>
                              </w:pPr>
                            </w:p>
                            <w:p w14:paraId="57F986FC" w14:textId="77777777" w:rsidR="003412A5" w:rsidRPr="006D6601" w:rsidRDefault="003412A5" w:rsidP="009577A5">
                              <w:pPr>
                                <w:spacing w:after="0" w:line="240" w:lineRule="auto"/>
                                <w:rPr>
                                  <w:rFonts w:ascii="Helvetica" w:hAnsi="Helvetica" w:cs="Helvetica"/>
                                  <w:b/>
                                  <w:bCs/>
                                  <w:color w:val="000000" w:themeColor="text1"/>
                                  <w:sz w:val="21"/>
                                  <w:szCs w:val="21"/>
                                </w:rPr>
                              </w:pPr>
                              <w:r w:rsidRPr="006D6601">
                                <w:rPr>
                                  <w:rFonts w:ascii="Helvetica" w:hAnsi="Helvetica" w:cs="Helvetica"/>
                                  <w:b/>
                                  <w:bCs/>
                                  <w:color w:val="000000" w:themeColor="text1"/>
                                  <w:sz w:val="21"/>
                                  <w:szCs w:val="21"/>
                                </w:rPr>
                                <w:t xml:space="preserve">This survey is not designed for mobile devices. </w:t>
                              </w:r>
                              <w:r w:rsidRPr="006D6601">
                                <w:rPr>
                                  <w:rFonts w:ascii="Helvetica" w:hAnsi="Helvetica" w:cs="Helvetica"/>
                                  <w:bCs/>
                                  <w:color w:val="000000" w:themeColor="text1"/>
                                  <w:sz w:val="21"/>
                                  <w:szCs w:val="21"/>
                                </w:rPr>
                                <w:t>If you would like to take this survey, please use a laptop or tablet.</w:t>
                              </w:r>
                            </w:p>
                            <w:p w14:paraId="1ABC5D12" w14:textId="77777777" w:rsidR="003412A5" w:rsidRPr="006D6601" w:rsidRDefault="003412A5" w:rsidP="009577A5">
                              <w:pPr>
                                <w:spacing w:after="0" w:line="240" w:lineRule="auto"/>
                                <w:rPr>
                                  <w:rFonts w:ascii="Helvetica" w:hAnsi="Helvetica" w:cs="Helvetica"/>
                                  <w:b/>
                                  <w:bCs/>
                                  <w:color w:val="000000" w:themeColor="text1"/>
                                  <w:sz w:val="21"/>
                                  <w:szCs w:val="21"/>
                                </w:rPr>
                              </w:pPr>
                            </w:p>
                            <w:p w14:paraId="474B481E" w14:textId="77777777" w:rsidR="003412A5" w:rsidRPr="006D6601" w:rsidRDefault="003412A5" w:rsidP="009577A5">
                              <w:pPr>
                                <w:spacing w:after="0" w:line="240" w:lineRule="auto"/>
                                <w:rPr>
                                  <w:rFonts w:ascii="Helvetica" w:eastAsia="Times New Roman" w:hAnsi="Helvetica" w:cs="Helvetica"/>
                                  <w:b/>
                                  <w:bCs/>
                                  <w:color w:val="000000" w:themeColor="text1"/>
                                  <w:sz w:val="21"/>
                                  <w:szCs w:val="21"/>
                                </w:rPr>
                              </w:pPr>
                              <w:r w:rsidRPr="006D6601">
                                <w:rPr>
                                  <w:rFonts w:ascii="Helvetica" w:eastAsia="Times New Roman" w:hAnsi="Helvetica" w:cs="Helvetica"/>
                                  <w:b/>
                                  <w:bCs/>
                                  <w:color w:val="000000" w:themeColor="text1"/>
                                  <w:sz w:val="21"/>
                                  <w:szCs w:val="21"/>
                                </w:rPr>
                                <w:t>Expected Study Availability: {SurveyEndDate}.</w:t>
                              </w:r>
                              <w:r w:rsidRPr="006D6601">
                                <w:rPr>
                                  <w:rFonts w:ascii="Helvetica" w:eastAsia="Times New Roman" w:hAnsi="Helvetica" w:cs="Helvetica"/>
                                  <w:color w:val="000000" w:themeColor="text1"/>
                                  <w:sz w:val="21"/>
                                  <w:szCs w:val="21"/>
                                </w:rPr>
                                <w:t xml:space="preserve"> While we expect the study to be open until the above date, please remember that this study will be closed as soon as we receive enough participants. Please try to complete the survey as soon as possible in order to assure that we have space for you.</w:t>
                              </w:r>
                            </w:p>
                          </w:tc>
                        </w:tr>
                      </w:tbl>
                      <w:p w14:paraId="47B2FC63" w14:textId="77777777" w:rsidR="003412A5" w:rsidRPr="006D6601" w:rsidRDefault="003412A5" w:rsidP="009577A5">
                        <w:pPr>
                          <w:spacing w:after="0" w:line="240" w:lineRule="auto"/>
                          <w:rPr>
                            <w:rFonts w:ascii="Helvetica" w:eastAsia="Times New Roman" w:hAnsi="Helvetica" w:cs="Helvetica"/>
                            <w:vanish/>
                            <w:color w:val="000000" w:themeColor="text1"/>
                            <w:sz w:val="21"/>
                            <w:szCs w:val="21"/>
                          </w:rPr>
                        </w:pPr>
                      </w:p>
                      <w:p w14:paraId="38893A9B" w14:textId="77777777" w:rsidR="003412A5" w:rsidRPr="006D6601" w:rsidRDefault="003412A5" w:rsidP="009577A5">
                        <w:pPr>
                          <w:spacing w:after="0"/>
                          <w:rPr>
                            <w:rFonts w:cs="Times New Roman"/>
                            <w:color w:val="000000" w:themeColor="text1"/>
                          </w:rPr>
                        </w:pPr>
                      </w:p>
                    </w:tc>
                  </w:tr>
                </w:tbl>
                <w:p w14:paraId="4B06F95D" w14:textId="77777777" w:rsidR="003412A5" w:rsidRDefault="003412A5" w:rsidP="009577A5">
                  <w:pPr>
                    <w:spacing w:after="0"/>
                    <w:rPr>
                      <w:rFonts w:cs="Times New Roman"/>
                    </w:rPr>
                  </w:pPr>
                </w:p>
              </w:tc>
            </w:tr>
          </w:tbl>
          <w:p w14:paraId="46208DF9" w14:textId="77777777" w:rsidR="003412A5" w:rsidRDefault="003412A5" w:rsidP="009577A5">
            <w:pPr>
              <w:spacing w:after="160"/>
              <w:rPr>
                <w:rFonts w:cs="Times New Roman"/>
              </w:rPr>
            </w:pPr>
          </w:p>
        </w:tc>
        <w:tc>
          <w:tcPr>
            <w:tcW w:w="0" w:type="auto"/>
            <w:tcMar>
              <w:top w:w="0" w:type="dxa"/>
              <w:left w:w="0" w:type="dxa"/>
              <w:bottom w:w="0" w:type="dxa"/>
              <w:right w:w="0" w:type="dxa"/>
            </w:tcMar>
            <w:vAlign w:val="center"/>
            <w:hideMark/>
          </w:tcPr>
          <w:p w14:paraId="69F36C36" w14:textId="77777777" w:rsidR="003412A5" w:rsidRDefault="003412A5" w:rsidP="009577A5">
            <w:pPr>
              <w:rPr>
                <w:sz w:val="20"/>
                <w:szCs w:val="20"/>
              </w:rPr>
            </w:pPr>
          </w:p>
        </w:tc>
      </w:tr>
    </w:tbl>
    <w:p w14:paraId="0AABD88A" w14:textId="77777777" w:rsidR="003412A5" w:rsidRDefault="003412A5" w:rsidP="003412A5">
      <w:pPr>
        <w:spacing w:after="0" w:line="240" w:lineRule="auto"/>
        <w:rPr>
          <w:rFonts w:ascii="Helvetica" w:eastAsia="Times New Roman" w:hAnsi="Helvetica" w:cs="Helvetica"/>
          <w:vanish/>
          <w:sz w:val="18"/>
          <w:szCs w:val="18"/>
        </w:rPr>
      </w:pPr>
    </w:p>
    <w:tbl>
      <w:tblPr>
        <w:tblW w:w="9125" w:type="dxa"/>
        <w:tblCellSpacing w:w="15" w:type="dxa"/>
        <w:tblCellMar>
          <w:top w:w="75" w:type="dxa"/>
          <w:left w:w="75" w:type="dxa"/>
          <w:bottom w:w="75" w:type="dxa"/>
          <w:right w:w="75" w:type="dxa"/>
        </w:tblCellMar>
        <w:tblLook w:val="04A0" w:firstRow="1" w:lastRow="0" w:firstColumn="1" w:lastColumn="0" w:noHBand="0" w:noVBand="1"/>
      </w:tblPr>
      <w:tblGrid>
        <w:gridCol w:w="51"/>
        <w:gridCol w:w="9150"/>
        <w:gridCol w:w="51"/>
      </w:tblGrid>
      <w:tr w:rsidR="003412A5" w14:paraId="7F17C991" w14:textId="77777777" w:rsidTr="009577A5">
        <w:trPr>
          <w:tblCellSpacing w:w="15" w:type="dxa"/>
          <w:hidden/>
        </w:trPr>
        <w:tc>
          <w:tcPr>
            <w:tcW w:w="0" w:type="auto"/>
            <w:tcMar>
              <w:top w:w="0" w:type="dxa"/>
              <w:left w:w="0" w:type="dxa"/>
              <w:bottom w:w="0" w:type="dxa"/>
              <w:right w:w="0" w:type="dxa"/>
            </w:tcMar>
            <w:vAlign w:val="center"/>
            <w:hideMark/>
          </w:tcPr>
          <w:p w14:paraId="7D9ED436" w14:textId="77777777" w:rsidR="003412A5" w:rsidRDefault="003412A5" w:rsidP="009577A5">
            <w:pPr>
              <w:rPr>
                <w:rFonts w:ascii="Helvetica" w:eastAsia="Times New Roman" w:hAnsi="Helvetica" w:cs="Helvetica"/>
                <w:vanish/>
                <w:sz w:val="18"/>
                <w:szCs w:val="18"/>
              </w:rPr>
            </w:pPr>
          </w:p>
        </w:tc>
        <w:tc>
          <w:tcPr>
            <w:tcW w:w="0" w:type="auto"/>
            <w:tcMar>
              <w:top w:w="0" w:type="dxa"/>
              <w:left w:w="0" w:type="dxa"/>
              <w:bottom w:w="0" w:type="dxa"/>
              <w:right w:w="0" w:type="dxa"/>
            </w:tcMar>
            <w:vAlign w:val="center"/>
            <w:hideMark/>
          </w:tcPr>
          <w:tbl>
            <w:tblPr>
              <w:tblW w:w="9120" w:type="dxa"/>
              <w:tblCellSpacing w:w="15" w:type="dxa"/>
              <w:tblCellMar>
                <w:left w:w="0" w:type="dxa"/>
                <w:right w:w="0" w:type="dxa"/>
              </w:tblCellMar>
              <w:tblLook w:val="04A0" w:firstRow="1" w:lastRow="0" w:firstColumn="1" w:lastColumn="0" w:noHBand="0" w:noVBand="1"/>
            </w:tblPr>
            <w:tblGrid>
              <w:gridCol w:w="9120"/>
            </w:tblGrid>
            <w:tr w:rsidR="003412A5" w14:paraId="21CBCC62" w14:textId="77777777" w:rsidTr="009577A5">
              <w:trPr>
                <w:tblCellSpacing w:w="15" w:type="dxa"/>
              </w:trPr>
              <w:tc>
                <w:tcPr>
                  <w:tcW w:w="4967" w:type="pct"/>
                  <w:tcBorders>
                    <w:top w:val="single" w:sz="6" w:space="0" w:color="CCCCCC"/>
                    <w:left w:val="nil"/>
                    <w:bottom w:val="nil"/>
                    <w:right w:val="nil"/>
                  </w:tcBorders>
                  <w:vAlign w:val="center"/>
                  <w:hideMark/>
                </w:tcPr>
                <w:p w14:paraId="514010A8" w14:textId="77777777" w:rsidR="003412A5" w:rsidRDefault="003412A5" w:rsidP="009577A5">
                  <w:pPr>
                    <w:spacing w:after="0" w:line="240" w:lineRule="auto"/>
                    <w:jc w:val="center"/>
                    <w:rPr>
                      <w:rFonts w:ascii="Helvetica" w:eastAsia="Times New Roman" w:hAnsi="Helvetica" w:cs="Helvetica"/>
                      <w:color w:val="666666"/>
                      <w:sz w:val="18"/>
                      <w:szCs w:val="18"/>
                    </w:rPr>
                  </w:pPr>
                  <w:r>
                    <w:rPr>
                      <w:rFonts w:ascii="Helvetica" w:eastAsia="Times New Roman" w:hAnsi="Helvetica" w:cs="Helvetica"/>
                      <w:color w:val="666666"/>
                      <w:sz w:val="18"/>
                      <w:szCs w:val="18"/>
                    </w:rPr>
                    <w:br/>
                    <w:t xml:space="preserve">Always protecting your identity: We believe strongly in both physician and patient confidentiality and assure you that all survey data is strictly for market research purposes and is reported in aggregate. No one will ever contact you to try to sell you something as a result of your participation in this or any other of our studies. Your opinions will be used strictly to help shape the way health care products and services are developed and delivered. </w:t>
                  </w:r>
                  <w:r>
                    <w:rPr>
                      <w:rFonts w:ascii="Helvetica" w:eastAsia="Times New Roman" w:hAnsi="Helvetica" w:cs="Helvetica"/>
                      <w:color w:val="666666"/>
                      <w:sz w:val="18"/>
                      <w:szCs w:val="18"/>
                    </w:rPr>
                    <w:br/>
                  </w:r>
                  <w:r>
                    <w:rPr>
                      <w:rFonts w:ascii="Helvetica" w:eastAsia="Times New Roman" w:hAnsi="Helvetica" w:cs="Helvetica"/>
                      <w:color w:val="666666"/>
                      <w:sz w:val="18"/>
                      <w:szCs w:val="18"/>
                    </w:rPr>
                    <w:br/>
                    <w:t xml:space="preserve">Contact us: We appreciate your time and look forward to your participation in this and upcoming studies. Please contact us at </w:t>
                  </w:r>
                  <w:hyperlink r:id="rId11" w:history="1">
                    <w:r>
                      <w:rPr>
                        <w:rStyle w:val="Hyperlink"/>
                        <w:rFonts w:ascii="Helvetica" w:eastAsia="Times New Roman" w:hAnsi="Helvetica" w:cs="Helvetica"/>
                        <w:color w:val="656565"/>
                        <w:sz w:val="18"/>
                        <w:szCs w:val="18"/>
                      </w:rPr>
                      <w:t>support@curizon.com</w:t>
                    </w:r>
                  </w:hyperlink>
                  <w:r>
                    <w:rPr>
                      <w:rFonts w:ascii="Helvetica" w:eastAsia="Times New Roman" w:hAnsi="Helvetica" w:cs="Helvetica"/>
                      <w:color w:val="666666"/>
                      <w:sz w:val="18"/>
                      <w:szCs w:val="18"/>
                    </w:rPr>
                    <w:t xml:space="preserve"> with any questions/comments and reference study # {SurveyNumber}. </w:t>
                  </w:r>
                  <w:r>
                    <w:rPr>
                      <w:rFonts w:ascii="Helvetica" w:eastAsia="Times New Roman" w:hAnsi="Helvetica" w:cs="Helvetica"/>
                      <w:color w:val="666666"/>
                      <w:sz w:val="18"/>
                      <w:szCs w:val="18"/>
                    </w:rPr>
                    <w:br/>
                  </w:r>
                  <w:r>
                    <w:rPr>
                      <w:rFonts w:ascii="Helvetica" w:eastAsia="Times New Roman" w:hAnsi="Helvetica" w:cs="Helvetica"/>
                      <w:color w:val="666666"/>
                      <w:sz w:val="18"/>
                      <w:szCs w:val="18"/>
                    </w:rPr>
                    <w:br/>
                    <w:t xml:space="preserve">If you are interested in learning more about our new health care community please visit </w:t>
                  </w:r>
                  <w:hyperlink r:id="rId12" w:history="1">
                    <w:r>
                      <w:rPr>
                        <w:rStyle w:val="Hyperlink"/>
                        <w:rFonts w:ascii="Helvetica" w:eastAsia="Times New Roman" w:hAnsi="Helvetica" w:cs="Helvetica"/>
                        <w:color w:val="656565"/>
                        <w:sz w:val="18"/>
                        <w:szCs w:val="18"/>
                      </w:rPr>
                      <w:t>www.curizon.com</w:t>
                    </w:r>
                  </w:hyperlink>
                  <w:r>
                    <w:rPr>
                      <w:rFonts w:ascii="Helvetica" w:eastAsia="Times New Roman" w:hAnsi="Helvetica" w:cs="Helvetica"/>
                      <w:color w:val="666666"/>
                      <w:sz w:val="18"/>
                      <w:szCs w:val="18"/>
                    </w:rPr>
                    <w:t xml:space="preserve">. If for some reason, you are no longer interested in receiving invites from us, please </w:t>
                  </w:r>
                  <w:hyperlink r:id="rId13" w:tgtFrame="_blank" w:history="1">
                    <w:r>
                      <w:rPr>
                        <w:rStyle w:val="Hyperlink"/>
                        <w:rFonts w:ascii="Helvetica" w:eastAsia="Times New Roman" w:hAnsi="Helvetica" w:cs="Helvetica"/>
                        <w:color w:val="656565"/>
                        <w:sz w:val="18"/>
                        <w:szCs w:val="18"/>
                      </w:rPr>
                      <w:t>click here</w:t>
                    </w:r>
                  </w:hyperlink>
                  <w:r>
                    <w:rPr>
                      <w:rFonts w:ascii="Helvetica" w:eastAsia="Times New Roman" w:hAnsi="Helvetica" w:cs="Helvetica"/>
                      <w:color w:val="666666"/>
                      <w:sz w:val="18"/>
                      <w:szCs w:val="18"/>
                    </w:rPr>
                    <w:t xml:space="preserve">. </w:t>
                  </w:r>
                  <w:r>
                    <w:rPr>
                      <w:rFonts w:ascii="Helvetica" w:eastAsia="Times New Roman" w:hAnsi="Helvetica" w:cs="Helvetica"/>
                      <w:color w:val="666666"/>
                      <w:sz w:val="18"/>
                      <w:szCs w:val="18"/>
                    </w:rPr>
                    <w:br/>
                  </w:r>
                  <w:r>
                    <w:rPr>
                      <w:rFonts w:ascii="Helvetica" w:eastAsia="Times New Roman" w:hAnsi="Helvetica" w:cs="Helvetica"/>
                      <w:color w:val="666666"/>
                      <w:sz w:val="18"/>
                      <w:szCs w:val="18"/>
                    </w:rPr>
                    <w:br/>
                    <w:t xml:space="preserve">Thanks again for sharing your valuable expertise! </w:t>
                  </w:r>
                  <w:r>
                    <w:rPr>
                      <w:rFonts w:ascii="Helvetica" w:eastAsia="Times New Roman" w:hAnsi="Helvetica" w:cs="Helvetica"/>
                      <w:color w:val="666666"/>
                      <w:sz w:val="18"/>
                      <w:szCs w:val="18"/>
                    </w:rPr>
                    <w:br/>
                  </w:r>
                  <w:r>
                    <w:rPr>
                      <w:rFonts w:ascii="Helvetica" w:eastAsia="Times New Roman" w:hAnsi="Helvetica" w:cs="Helvetica"/>
                      <w:color w:val="666666"/>
                      <w:sz w:val="18"/>
                      <w:szCs w:val="18"/>
                    </w:rPr>
                    <w:br/>
                    <w:t xml:space="preserve">Toluna Online, 21 River Road Wilton, CT 06897 </w:t>
                  </w:r>
                </w:p>
              </w:tc>
            </w:tr>
          </w:tbl>
          <w:p w14:paraId="226C8CCB" w14:textId="77777777" w:rsidR="003412A5" w:rsidRDefault="003412A5" w:rsidP="009577A5">
            <w:pPr>
              <w:rPr>
                <w:rFonts w:cs="Times New Roman"/>
              </w:rPr>
            </w:pPr>
          </w:p>
        </w:tc>
        <w:tc>
          <w:tcPr>
            <w:tcW w:w="131" w:type="dxa"/>
            <w:tcMar>
              <w:top w:w="0" w:type="dxa"/>
              <w:left w:w="0" w:type="dxa"/>
              <w:bottom w:w="0" w:type="dxa"/>
              <w:right w:w="0" w:type="dxa"/>
            </w:tcMar>
            <w:vAlign w:val="center"/>
            <w:hideMark/>
          </w:tcPr>
          <w:p w14:paraId="3961FC46" w14:textId="77777777" w:rsidR="003412A5" w:rsidRDefault="003412A5" w:rsidP="009577A5">
            <w:pPr>
              <w:rPr>
                <w:sz w:val="20"/>
                <w:szCs w:val="20"/>
              </w:rPr>
            </w:pPr>
          </w:p>
        </w:tc>
      </w:tr>
    </w:tbl>
    <w:p w14:paraId="4E9CAC19" w14:textId="77777777" w:rsidR="000B7523" w:rsidRDefault="003C420A"/>
    <w:sectPr w:rsidR="000B7523">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472EC" w16cid:durableId="1F1C08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FEDD2" w14:textId="77777777" w:rsidR="00EF79EB" w:rsidRDefault="008D54B0">
      <w:pPr>
        <w:spacing w:after="0" w:line="240" w:lineRule="auto"/>
      </w:pPr>
      <w:r>
        <w:separator/>
      </w:r>
    </w:p>
  </w:endnote>
  <w:endnote w:type="continuationSeparator" w:id="0">
    <w:p w14:paraId="75C787D5" w14:textId="77777777" w:rsidR="00EF79EB" w:rsidRDefault="008D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AF76" w14:textId="12E07ED3" w:rsidR="00283342" w:rsidRDefault="003412A5" w:rsidP="00541220">
    <w:pPr>
      <w:pStyle w:val="Footer"/>
      <w:jc w:val="center"/>
    </w:pPr>
    <w:r>
      <w:fldChar w:fldCharType="begin"/>
    </w:r>
    <w:r>
      <w:instrText xml:space="preserve"> PAGE   \* MERGEFORMAT </w:instrText>
    </w:r>
    <w:r>
      <w:fldChar w:fldCharType="separate"/>
    </w:r>
    <w:r w:rsidR="003C420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64FC2" w14:textId="77777777" w:rsidR="00EF79EB" w:rsidRDefault="008D54B0">
      <w:pPr>
        <w:spacing w:after="0" w:line="240" w:lineRule="auto"/>
      </w:pPr>
      <w:r>
        <w:separator/>
      </w:r>
    </w:p>
  </w:footnote>
  <w:footnote w:type="continuationSeparator" w:id="0">
    <w:p w14:paraId="50CD8109" w14:textId="77777777" w:rsidR="00EF79EB" w:rsidRDefault="008D54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A5"/>
    <w:rsid w:val="001B3C3F"/>
    <w:rsid w:val="001E4A78"/>
    <w:rsid w:val="003412A5"/>
    <w:rsid w:val="003C420A"/>
    <w:rsid w:val="00401FAC"/>
    <w:rsid w:val="004C5BF3"/>
    <w:rsid w:val="0073530F"/>
    <w:rsid w:val="00825F75"/>
    <w:rsid w:val="008D54B0"/>
    <w:rsid w:val="00A22E15"/>
    <w:rsid w:val="00EB201F"/>
    <w:rsid w:val="00EC0B5C"/>
    <w:rsid w:val="00E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A5"/>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41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2A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12A5"/>
    <w:rPr>
      <w:color w:val="0000FF"/>
      <w:u w:val="single"/>
    </w:rPr>
  </w:style>
  <w:style w:type="paragraph" w:styleId="Footer">
    <w:name w:val="footer"/>
    <w:basedOn w:val="Normal"/>
    <w:link w:val="FooterChar"/>
    <w:rsid w:val="003412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412A5"/>
    <w:rPr>
      <w:rFonts w:eastAsia="Times New Roman"/>
    </w:rPr>
  </w:style>
  <w:style w:type="paragraph" w:styleId="BalloonText">
    <w:name w:val="Balloon Text"/>
    <w:basedOn w:val="Normal"/>
    <w:link w:val="BalloonTextChar"/>
    <w:uiPriority w:val="99"/>
    <w:semiHidden/>
    <w:unhideWhenUsed/>
    <w:rsid w:val="00341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2A5"/>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1B3C3F"/>
    <w:rPr>
      <w:sz w:val="16"/>
      <w:szCs w:val="16"/>
    </w:rPr>
  </w:style>
  <w:style w:type="paragraph" w:styleId="CommentText">
    <w:name w:val="annotation text"/>
    <w:basedOn w:val="Normal"/>
    <w:link w:val="CommentTextChar"/>
    <w:uiPriority w:val="99"/>
    <w:semiHidden/>
    <w:unhideWhenUsed/>
    <w:rsid w:val="001B3C3F"/>
    <w:pPr>
      <w:spacing w:line="240" w:lineRule="auto"/>
    </w:pPr>
    <w:rPr>
      <w:sz w:val="20"/>
      <w:szCs w:val="20"/>
    </w:rPr>
  </w:style>
  <w:style w:type="character" w:customStyle="1" w:styleId="CommentTextChar">
    <w:name w:val="Comment Text Char"/>
    <w:basedOn w:val="DefaultParagraphFont"/>
    <w:link w:val="CommentText"/>
    <w:uiPriority w:val="99"/>
    <w:semiHidden/>
    <w:rsid w:val="001B3C3F"/>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B3C3F"/>
    <w:rPr>
      <w:b/>
      <w:bCs/>
    </w:rPr>
  </w:style>
  <w:style w:type="character" w:customStyle="1" w:styleId="CommentSubjectChar">
    <w:name w:val="Comment Subject Char"/>
    <w:basedOn w:val="CommentTextChar"/>
    <w:link w:val="CommentSubject"/>
    <w:uiPriority w:val="99"/>
    <w:semiHidden/>
    <w:rsid w:val="001B3C3F"/>
    <w:rPr>
      <w:rFonts w:asciiTheme="minorHAnsi" w:eastAsiaTheme="minorHAnsi" w:hAnsi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A5"/>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412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2A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12A5"/>
    <w:rPr>
      <w:color w:val="0000FF"/>
      <w:u w:val="single"/>
    </w:rPr>
  </w:style>
  <w:style w:type="paragraph" w:styleId="Footer">
    <w:name w:val="footer"/>
    <w:basedOn w:val="Normal"/>
    <w:link w:val="FooterChar"/>
    <w:rsid w:val="003412A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412A5"/>
    <w:rPr>
      <w:rFonts w:eastAsia="Times New Roman"/>
    </w:rPr>
  </w:style>
  <w:style w:type="paragraph" w:styleId="BalloonText">
    <w:name w:val="Balloon Text"/>
    <w:basedOn w:val="Normal"/>
    <w:link w:val="BalloonTextChar"/>
    <w:uiPriority w:val="99"/>
    <w:semiHidden/>
    <w:unhideWhenUsed/>
    <w:rsid w:val="00341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2A5"/>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1B3C3F"/>
    <w:rPr>
      <w:sz w:val="16"/>
      <w:szCs w:val="16"/>
    </w:rPr>
  </w:style>
  <w:style w:type="paragraph" w:styleId="CommentText">
    <w:name w:val="annotation text"/>
    <w:basedOn w:val="Normal"/>
    <w:link w:val="CommentTextChar"/>
    <w:uiPriority w:val="99"/>
    <w:semiHidden/>
    <w:unhideWhenUsed/>
    <w:rsid w:val="001B3C3F"/>
    <w:pPr>
      <w:spacing w:line="240" w:lineRule="auto"/>
    </w:pPr>
    <w:rPr>
      <w:sz w:val="20"/>
      <w:szCs w:val="20"/>
    </w:rPr>
  </w:style>
  <w:style w:type="character" w:customStyle="1" w:styleId="CommentTextChar">
    <w:name w:val="Comment Text Char"/>
    <w:basedOn w:val="DefaultParagraphFont"/>
    <w:link w:val="CommentText"/>
    <w:uiPriority w:val="99"/>
    <w:semiHidden/>
    <w:rsid w:val="001B3C3F"/>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B3C3F"/>
    <w:rPr>
      <w:b/>
      <w:bCs/>
    </w:rPr>
  </w:style>
  <w:style w:type="character" w:customStyle="1" w:styleId="CommentSubjectChar">
    <w:name w:val="Comment Subject Char"/>
    <w:basedOn w:val="CommentTextChar"/>
    <w:link w:val="CommentSubject"/>
    <w:uiPriority w:val="99"/>
    <w:semiHidden/>
    <w:rsid w:val="001B3C3F"/>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sadmin/Toluna.Admin.Loader/FCKeditor/editor/%7bUrl%7d" TargetMode="External"/><Relationship Id="rId13" Type="http://schemas.openxmlformats.org/officeDocument/2006/relationships/hyperlink" Target="http://www.curizon.com/TrafficUI/MSCUI/Page.aspx?pgtid=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urizon.com" TargetMode="External"/><Relationship Id="rId17" Type="http://schemas.microsoft.com/office/2016/09/relationships/commentsIds" Target="commentsIds.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upport@curiz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urizon.com" TargetMode="External"/><Relationship Id="rId4" Type="http://schemas.openxmlformats.org/officeDocument/2006/relationships/webSettings" Target="webSettings.xml"/><Relationship Id="rId9" Type="http://schemas.openxmlformats.org/officeDocument/2006/relationships/hyperlink" Target="mailto:support@curizo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 Amie</dc:creator>
  <cp:lastModifiedBy>SYSTEM</cp:lastModifiedBy>
  <cp:revision>2</cp:revision>
  <dcterms:created xsi:type="dcterms:W3CDTF">2018-09-12T18:27:00Z</dcterms:created>
  <dcterms:modified xsi:type="dcterms:W3CDTF">2018-09-12T18:27:00Z</dcterms:modified>
</cp:coreProperties>
</file>