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B4D01" w:rsidR="00EF2C5D" w:rsidP="00EF2C5D" w:rsidRDefault="00EF2C5D" w14:paraId="3A0A24A2" w14:textId="77777777">
      <w:pPr>
        <w:tabs>
          <w:tab w:val="right" w:pos="9360"/>
        </w:tabs>
        <w:contextualSpacing/>
      </w:pPr>
      <w:r>
        <w:rPr>
          <w:noProof/>
        </w:rPr>
        <w:drawing>
          <wp:inline distT="0" distB="0" distL="0" distR="0" wp14:anchorId="4470CB7F" wp14:editId="363B9596">
            <wp:extent cx="2428875" cy="6000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8875" cy="600075"/>
                    </a:xfrm>
                    <a:prstGeom prst="rect">
                      <a:avLst/>
                    </a:prstGeom>
                    <a:noFill/>
                    <a:ln>
                      <a:noFill/>
                    </a:ln>
                  </pic:spPr>
                </pic:pic>
              </a:graphicData>
            </a:graphic>
          </wp:inline>
        </w:drawing>
      </w:r>
      <w:bookmarkStart w:name="_GoBack" w:id="0"/>
      <w:bookmarkEnd w:id="0"/>
      <w:r>
        <w:rPr>
          <w:noProof/>
        </w:rPr>
        <w:tab/>
      </w:r>
      <w:r>
        <w:rPr>
          <w:noProof/>
        </w:rPr>
        <w:drawing>
          <wp:inline distT="0" distB="0" distL="0" distR="0" wp14:anchorId="26E67C27" wp14:editId="7335A3C7">
            <wp:extent cx="2019300" cy="638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9300" cy="638175"/>
                    </a:xfrm>
                    <a:prstGeom prst="rect">
                      <a:avLst/>
                    </a:prstGeom>
                    <a:noFill/>
                    <a:ln>
                      <a:noFill/>
                    </a:ln>
                  </pic:spPr>
                </pic:pic>
              </a:graphicData>
            </a:graphic>
          </wp:inline>
        </w:drawing>
      </w:r>
    </w:p>
    <w:p w:rsidR="00EF2C5D" w:rsidP="00EF2C5D" w:rsidRDefault="00EF2C5D" w14:paraId="322C1B84" w14:textId="77777777"/>
    <w:p w:rsidR="00EF2C5D" w:rsidP="00EF2C5D" w:rsidRDefault="00EF2C5D" w14:paraId="6128676D" w14:textId="77777777"/>
    <w:p w:rsidR="00EF2C5D" w:rsidP="004B66F0" w:rsidRDefault="004B66F0" w14:paraId="66149D95" w14:textId="7EBE79DE">
      <w:pPr>
        <w:jc w:val="center"/>
        <w:rPr>
          <w:b/>
        </w:rPr>
      </w:pPr>
      <w:r w:rsidRPr="004B66F0">
        <w:rPr>
          <w:b/>
        </w:rPr>
        <w:t xml:space="preserve">Web survey to be administered to </w:t>
      </w:r>
      <w:proofErr w:type="spellStart"/>
      <w:r w:rsidRPr="004B66F0">
        <w:rPr>
          <w:b/>
        </w:rPr>
        <w:t>AmeriSpeak</w:t>
      </w:r>
      <w:proofErr w:type="spellEnd"/>
      <w:r w:rsidRPr="004B66F0">
        <w:rPr>
          <w:b/>
        </w:rPr>
        <w:t xml:space="preserve"> panelists to recruit interested panelists</w:t>
      </w:r>
    </w:p>
    <w:p w:rsidR="00043B0F" w:rsidP="00043B0F" w:rsidRDefault="00043B0F" w14:paraId="20E60514" w14:textId="77777777">
      <w:pPr>
        <w:rPr>
          <w:rFonts w:ascii="Tahoma" w:hAnsi="Tahoma" w:eastAsia="Times New Roman" w:cs="Tahoma"/>
          <w:b/>
          <w:color w:val="00B0F0"/>
          <w:sz w:val="20"/>
          <w:szCs w:val="20"/>
        </w:rPr>
      </w:pPr>
    </w:p>
    <w:p w:rsidRPr="007B2BDD" w:rsidR="005E6706" w:rsidP="005E6706" w:rsidRDefault="005E6706" w14:paraId="6BC2DCC5" w14:textId="77777777">
      <w:pPr>
        <w:tabs>
          <w:tab w:val="left" w:pos="720"/>
          <w:tab w:val="left" w:pos="1440"/>
          <w:tab w:val="left" w:pos="1530"/>
          <w:tab w:val="left" w:pos="1620"/>
          <w:tab w:val="left" w:pos="2160"/>
          <w:tab w:val="left" w:pos="2880"/>
          <w:tab w:val="left" w:pos="3600"/>
          <w:tab w:val="left" w:pos="4320"/>
          <w:tab w:val="left" w:pos="5040"/>
          <w:tab w:val="left" w:pos="5760"/>
          <w:tab w:val="left" w:pos="6480"/>
          <w:tab w:val="left" w:pos="7200"/>
          <w:tab w:val="left" w:pos="8100"/>
          <w:tab w:val="right" w:pos="10627"/>
        </w:tabs>
        <w:ind w:left="720" w:hanging="715"/>
        <w:rPr>
          <w:b/>
          <w:color w:val="00B0F0"/>
        </w:rPr>
      </w:pPr>
      <w:r w:rsidRPr="007B2BDD">
        <w:rPr>
          <w:b/>
          <w:color w:val="00B0F0"/>
        </w:rPr>
        <w:t>[SP, PROMPT]</w:t>
      </w:r>
    </w:p>
    <w:p w:rsidRPr="007B2BDD" w:rsidR="005E6706" w:rsidP="005E6706" w:rsidRDefault="005E6706" w14:paraId="2D9C73A5" w14:textId="77777777">
      <w:pPr>
        <w:tabs>
          <w:tab w:val="left" w:pos="1530"/>
          <w:tab w:val="left" w:pos="1620"/>
          <w:tab w:val="left" w:pos="8100"/>
        </w:tabs>
        <w:rPr>
          <w:color w:val="00B0F0"/>
        </w:rPr>
      </w:pPr>
      <w:r w:rsidRPr="007B2BDD">
        <w:rPr>
          <w:color w:val="00B0F0"/>
        </w:rPr>
        <w:t xml:space="preserve">S1a. </w:t>
      </w:r>
    </w:p>
    <w:p w:rsidRPr="007B2BDD" w:rsidR="005E6706" w:rsidP="005E6706" w:rsidRDefault="005E6706" w14:paraId="660D4101" w14:textId="24237673">
      <w:pPr>
        <w:tabs>
          <w:tab w:val="left" w:pos="1530"/>
          <w:tab w:val="left" w:pos="1620"/>
          <w:tab w:val="left" w:pos="8100"/>
        </w:tabs>
      </w:pPr>
      <w:r w:rsidRPr="007B2BDD">
        <w:t>Did you or your spouse file a Federal Income Tax Return in 20</w:t>
      </w:r>
      <w:r w:rsidR="00A13762">
        <w:t>20</w:t>
      </w:r>
      <w:r w:rsidRPr="007B2BDD">
        <w:t xml:space="preserve"> for income earned in 201</w:t>
      </w:r>
      <w:r w:rsidR="00A13762">
        <w:t>9</w:t>
      </w:r>
      <w:r w:rsidRPr="007B2BDD">
        <w:t xml:space="preserve">? </w:t>
      </w:r>
    </w:p>
    <w:p w:rsidRPr="007B2BDD" w:rsidR="005E6706" w:rsidP="005E6706" w:rsidRDefault="005E6706" w14:paraId="2583A8D1" w14:textId="77777777">
      <w:pPr>
        <w:tabs>
          <w:tab w:val="left" w:pos="1530"/>
          <w:tab w:val="left" w:pos="1620"/>
          <w:tab w:val="left" w:pos="8100"/>
        </w:tabs>
      </w:pPr>
    </w:p>
    <w:p w:rsidRPr="007B2BDD" w:rsidR="005E6706" w:rsidP="005E6706" w:rsidRDefault="005E6706" w14:paraId="46F03184" w14:textId="77777777">
      <w:pPr>
        <w:tabs>
          <w:tab w:val="left" w:pos="1530"/>
          <w:tab w:val="left" w:pos="1620"/>
          <w:tab w:val="left" w:pos="8100"/>
        </w:tabs>
        <w:rPr>
          <w:color w:val="00B0F0"/>
        </w:rPr>
      </w:pPr>
      <w:r w:rsidRPr="007B2BDD">
        <w:rPr>
          <w:color w:val="00B0F0"/>
        </w:rPr>
        <w:t>CAWI RESPONSE OPTIONS</w:t>
      </w:r>
    </w:p>
    <w:p w:rsidRPr="007B2BDD" w:rsidR="005E6706" w:rsidP="002837B9" w:rsidRDefault="005E6706" w14:paraId="07A87BC2" w14:textId="77777777">
      <w:pPr>
        <w:ind w:left="720"/>
      </w:pPr>
      <w:r w:rsidRPr="007B2BDD">
        <w:t>1</w:t>
      </w:r>
      <w:r w:rsidRPr="007B2BDD">
        <w:tab/>
        <w:t xml:space="preserve">Yes, I or my spouse filed a federal tax return </w:t>
      </w:r>
    </w:p>
    <w:p w:rsidRPr="007B2BDD" w:rsidR="005E6706" w:rsidP="002837B9" w:rsidRDefault="005E6706" w14:paraId="65A07D0B" w14:textId="375656D3">
      <w:pPr>
        <w:ind w:left="720"/>
      </w:pPr>
      <w:r w:rsidRPr="007B2BDD">
        <w:t>2</w:t>
      </w:r>
      <w:r w:rsidRPr="007B2BDD">
        <w:tab/>
        <w:t>No, neither I nor my spouse filed a federal tax return</w:t>
      </w:r>
      <w:r w:rsidR="00061639">
        <w:t xml:space="preserve"> </w:t>
      </w:r>
      <w:r w:rsidRPr="00061639" w:rsidR="00061639">
        <w:rPr>
          <w:color w:val="00B0F0"/>
        </w:rPr>
        <w:t>[TERMINATE]</w:t>
      </w:r>
    </w:p>
    <w:p w:rsidR="005E6706" w:rsidP="005E6706" w:rsidRDefault="005E6706" w14:paraId="58E9F858" w14:textId="03793AFE">
      <w:pPr>
        <w:rPr>
          <w:color w:val="00B0F0"/>
        </w:rPr>
      </w:pPr>
      <w:r w:rsidRPr="007B2BDD">
        <w:tab/>
        <w:t>77</w:t>
      </w:r>
      <w:r w:rsidRPr="007B2BDD">
        <w:tab/>
        <w:t>Not sure</w:t>
      </w:r>
      <w:r w:rsidR="00061639">
        <w:t xml:space="preserve"> </w:t>
      </w:r>
      <w:r w:rsidRPr="00061639" w:rsidR="00061639">
        <w:rPr>
          <w:color w:val="00B0F0"/>
        </w:rPr>
        <w:t>[TERMINATE]</w:t>
      </w:r>
    </w:p>
    <w:p w:rsidR="00C72F2B" w:rsidP="005E6706" w:rsidRDefault="00C72F2B" w14:paraId="7B438FCF" w14:textId="77777777">
      <w:pPr>
        <w:rPr>
          <w:color w:val="00B0F0"/>
        </w:rPr>
      </w:pPr>
    </w:p>
    <w:p w:rsidR="00C72F2B" w:rsidP="00C72F2B" w:rsidRDefault="00C72F2B" w14:paraId="3A3EF73F" w14:textId="77777777">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pPr>
      <w:r w:rsidRPr="00C72F2B">
        <w:rPr>
          <w:color w:val="00B0F0"/>
        </w:rPr>
        <w:t>S7.</w:t>
      </w:r>
      <w:r>
        <w:tab/>
      </w:r>
    </w:p>
    <w:p w:rsidR="00C72F2B" w:rsidP="00C72F2B" w:rsidRDefault="00C72F2B" w14:paraId="5B374772" w14:textId="1C9FFFB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pPr>
      <w:r>
        <w:t>How familiar are you with how your tax return was prepared and filed this year?</w:t>
      </w:r>
    </w:p>
    <w:p w:rsidR="00C72F2B" w:rsidP="00C72F2B" w:rsidRDefault="00C72F2B" w14:paraId="72BCB6E1" w14:textId="77777777">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pPr>
    </w:p>
    <w:p w:rsidRPr="00BE0D1C" w:rsidR="00C72F2B" w:rsidP="00C72F2B" w:rsidRDefault="00C72F2B" w14:paraId="4CC0C71B" w14:textId="77777777">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contextualSpacing w:val="0"/>
      </w:pPr>
      <w:r w:rsidRPr="00BE0D1C">
        <w:t>Very familiar</w:t>
      </w:r>
    </w:p>
    <w:p w:rsidR="00C72F2B" w:rsidP="00C72F2B" w:rsidRDefault="00C72F2B" w14:paraId="1AA329E8" w14:textId="77777777">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contextualSpacing w:val="0"/>
      </w:pPr>
      <w:r>
        <w:t>Somewhat familiar</w:t>
      </w:r>
    </w:p>
    <w:p w:rsidRPr="00C72F2B" w:rsidR="00C72F2B" w:rsidP="00C72F2B" w:rsidRDefault="00C72F2B" w14:paraId="008B6D9F" w14:textId="77777777">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contextualSpacing w:val="0"/>
        <w:rPr>
          <w:color w:val="00B0F0"/>
        </w:rPr>
      </w:pPr>
      <w:r>
        <w:t>Not very familiar</w:t>
      </w:r>
      <w:r>
        <w:tab/>
      </w:r>
      <w:r w:rsidRPr="00C72F2B">
        <w:rPr>
          <w:color w:val="00B0F0"/>
        </w:rPr>
        <w:t>[TERMINATE]</w:t>
      </w:r>
    </w:p>
    <w:p w:rsidRPr="00C72F2B" w:rsidR="00C72F2B" w:rsidP="00C72F2B" w:rsidRDefault="00C72F2B" w14:paraId="7FF9130C" w14:textId="77777777">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contextualSpacing w:val="0"/>
        <w:rPr>
          <w:color w:val="00B0F0"/>
        </w:rPr>
      </w:pPr>
      <w:r w:rsidRPr="00C72F2B">
        <w:t>Not familiar at all</w:t>
      </w:r>
      <w:r w:rsidRPr="00C72F2B">
        <w:rPr>
          <w:color w:val="00B0F0"/>
        </w:rPr>
        <w:tab/>
        <w:t>[TERMINATE]</w:t>
      </w:r>
    </w:p>
    <w:p w:rsidRPr="007B2BDD" w:rsidR="00C72F2B" w:rsidP="005E6706" w:rsidRDefault="00C72F2B" w14:paraId="69F0F015" w14:textId="77777777"/>
    <w:p w:rsidR="005E6706" w:rsidP="00A23681" w:rsidRDefault="005E6706" w14:paraId="797D51E9" w14:textId="77777777">
      <w:pPr>
        <w:pBdr>
          <w:bottom w:val="single" w:color="auto" w:sz="4" w:space="1"/>
        </w:pBdr>
        <w:rPr>
          <w:color w:val="00B0F0"/>
        </w:rPr>
      </w:pPr>
    </w:p>
    <w:p w:rsidR="005E6706" w:rsidP="00BC529D" w:rsidRDefault="005E6706" w14:paraId="57BC3ED2" w14:textId="77777777">
      <w:pPr>
        <w:rPr>
          <w:color w:val="00B0F0"/>
        </w:rPr>
      </w:pPr>
    </w:p>
    <w:p w:rsidR="001325A9" w:rsidP="00BC529D" w:rsidRDefault="001325A9" w14:paraId="60F3E210" w14:textId="77777777">
      <w:pPr>
        <w:rPr>
          <w:color w:val="00B0F0"/>
        </w:rPr>
      </w:pPr>
      <w:r>
        <w:rPr>
          <w:color w:val="00B0F0"/>
        </w:rPr>
        <w:t>[DISPLAY2]</w:t>
      </w:r>
    </w:p>
    <w:p w:rsidR="00271DD7" w:rsidP="00271DD7" w:rsidRDefault="00BC416F" w14:paraId="11D4B198" w14:textId="235D4700">
      <w:r>
        <w:t>W</w:t>
      </w:r>
      <w:r w:rsidR="00271DD7">
        <w:t xml:space="preserve">e want to </w:t>
      </w:r>
      <w:r>
        <w:t>find out about your experience filing taxes this year</w:t>
      </w:r>
      <w:r w:rsidR="00271DD7">
        <w:t>.</w:t>
      </w:r>
      <w:r w:rsidRPr="00A409F4" w:rsidR="00A409F4">
        <w:t xml:space="preserve"> </w:t>
      </w:r>
      <w:r w:rsidR="00271DD7">
        <w:t>We are partnering with the consulting firm ICF</w:t>
      </w:r>
      <w:r>
        <w:t xml:space="preserve"> on behalf of the IRS</w:t>
      </w:r>
      <w:r w:rsidR="00271DD7">
        <w:t xml:space="preserve"> to </w:t>
      </w:r>
      <w:r>
        <w:t>provide feedback on a survey being developed on this topic</w:t>
      </w:r>
      <w:r w:rsidR="00271DD7">
        <w:t xml:space="preserve"> by</w:t>
      </w:r>
      <w:r w:rsidRPr="00D514E3" w:rsidR="001325A9">
        <w:t xml:space="preserve"> inviting a small number of </w:t>
      </w:r>
      <w:proofErr w:type="spellStart"/>
      <w:r w:rsidRPr="00D514E3" w:rsidR="001325A9">
        <w:t>AmeriSpeak</w:t>
      </w:r>
      <w:proofErr w:type="spellEnd"/>
      <w:r w:rsidRPr="00D514E3" w:rsidR="001325A9">
        <w:t xml:space="preserve"> </w:t>
      </w:r>
      <w:r w:rsidR="001325A9">
        <w:t>panelists</w:t>
      </w:r>
      <w:r w:rsidRPr="00D514E3" w:rsidR="001325A9">
        <w:t xml:space="preserve"> to participate in</w:t>
      </w:r>
      <w:r w:rsidR="00DF7DC4">
        <w:t xml:space="preserve"> some</w:t>
      </w:r>
      <w:r w:rsidR="001325A9">
        <w:t xml:space="preserve"> </w:t>
      </w:r>
      <w:r w:rsidRPr="00D514E3" w:rsidR="001325A9">
        <w:t>interviews</w:t>
      </w:r>
      <w:r w:rsidR="002837B9">
        <w:t xml:space="preserve"> via phone and web</w:t>
      </w:r>
      <w:r w:rsidR="00271DD7">
        <w:t xml:space="preserve">. </w:t>
      </w:r>
    </w:p>
    <w:p w:rsidR="001325A9" w:rsidP="005D0028" w:rsidRDefault="001325A9" w14:paraId="7EAAE9F9" w14:textId="77777777">
      <w:pPr>
        <w:pBdr>
          <w:bottom w:val="single" w:color="auto" w:sz="4" w:space="1"/>
        </w:pBdr>
        <w:rPr>
          <w:color w:val="00B0F0"/>
        </w:rPr>
      </w:pPr>
    </w:p>
    <w:p w:rsidR="001325A9" w:rsidP="00BC529D" w:rsidRDefault="001325A9" w14:paraId="68D95C52" w14:textId="77777777">
      <w:pPr>
        <w:rPr>
          <w:color w:val="00B0F0"/>
        </w:rPr>
      </w:pPr>
    </w:p>
    <w:p w:rsidR="001325A9" w:rsidP="00BC529D" w:rsidRDefault="001325A9" w14:paraId="75B7B324" w14:textId="061BA721">
      <w:pPr>
        <w:rPr>
          <w:color w:val="00B0F0"/>
        </w:rPr>
      </w:pPr>
      <w:r>
        <w:rPr>
          <w:color w:val="00B0F0"/>
        </w:rPr>
        <w:t>[DISPLAY3]</w:t>
      </w:r>
    </w:p>
    <w:p w:rsidR="00271DD7" w:rsidP="00271DD7" w:rsidRDefault="00271DD7" w14:paraId="0CE3DCB4" w14:textId="42838D01">
      <w:r w:rsidRPr="005D0028">
        <w:t xml:space="preserve">If you would like to participate, a </w:t>
      </w:r>
      <w:r>
        <w:t>researcher from ICF</w:t>
      </w:r>
      <w:r w:rsidRPr="005D0028">
        <w:t xml:space="preserve"> will call you </w:t>
      </w:r>
      <w:r w:rsidR="00592914">
        <w:t xml:space="preserve">during the date and time you choose between </w:t>
      </w:r>
      <w:r w:rsidR="00D1398D">
        <w:t>[DATE]</w:t>
      </w:r>
      <w:r>
        <w:t xml:space="preserve"> </w:t>
      </w:r>
      <w:r w:rsidR="00592914">
        <w:t xml:space="preserve">and </w:t>
      </w:r>
      <w:r w:rsidR="00D1398D">
        <w:t>[DATE]</w:t>
      </w:r>
      <w:r>
        <w:t xml:space="preserve">. You will get to </w:t>
      </w:r>
      <w:r w:rsidR="00BC416F">
        <w:t xml:space="preserve">preview </w:t>
      </w:r>
      <w:r>
        <w:t>a web survey</w:t>
      </w:r>
      <w:r w:rsidR="00592914">
        <w:t xml:space="preserve"> that</w:t>
      </w:r>
      <w:r>
        <w:t xml:space="preserve"> we are currently developing and provide LIVE feedback on the </w:t>
      </w:r>
      <w:r w:rsidR="00BC416F">
        <w:t>survey questions</w:t>
      </w:r>
      <w:r>
        <w:t xml:space="preserve">! </w:t>
      </w:r>
    </w:p>
    <w:p w:rsidR="00271DD7" w:rsidP="00271DD7" w:rsidRDefault="00271DD7" w14:paraId="1C9696B2" w14:textId="77777777"/>
    <w:p w:rsidR="00271DD7" w:rsidP="00271DD7" w:rsidRDefault="00271DD7" w14:paraId="581FF212" w14:textId="69D9BE6C">
      <w:r w:rsidRPr="00D514E3">
        <w:t xml:space="preserve">The interview </w:t>
      </w:r>
      <w:r>
        <w:t>will take about</w:t>
      </w:r>
      <w:r w:rsidRPr="00D514E3">
        <w:t xml:space="preserve"> an hour to complete</w:t>
      </w:r>
      <w:r>
        <w:t xml:space="preserve"> and panelists who complete the interview</w:t>
      </w:r>
      <w:r w:rsidRPr="00D514E3">
        <w:t xml:space="preserve"> will receive </w:t>
      </w:r>
      <w:r w:rsidRPr="00EA3AE5">
        <w:rPr>
          <w:color w:val="00B0F0"/>
        </w:rPr>
        <w:t>&lt;u&gt;</w:t>
      </w:r>
      <w:r w:rsidR="00BC416F">
        <w:rPr>
          <w:u w:val="single"/>
        </w:rPr>
        <w:t>40</w:t>
      </w:r>
      <w:r w:rsidRPr="005D0028">
        <w:rPr>
          <w:u w:val="single"/>
        </w:rPr>
        <w:t xml:space="preserve">,000 </w:t>
      </w:r>
      <w:proofErr w:type="spellStart"/>
      <w:r w:rsidRPr="005D0028">
        <w:rPr>
          <w:u w:val="single"/>
        </w:rPr>
        <w:t>AmeriSpeak</w:t>
      </w:r>
      <w:proofErr w:type="spellEnd"/>
      <w:r w:rsidRPr="005D0028">
        <w:rPr>
          <w:u w:val="single"/>
        </w:rPr>
        <w:t xml:space="preserve"> points (worth $</w:t>
      </w:r>
      <w:r w:rsidR="00BC416F">
        <w:rPr>
          <w:u w:val="single"/>
        </w:rPr>
        <w:t>40</w:t>
      </w:r>
      <w:proofErr w:type="gramStart"/>
      <w:r w:rsidRPr="005D0028">
        <w:rPr>
          <w:u w:val="single"/>
        </w:rPr>
        <w:t>!)</w:t>
      </w:r>
      <w:r w:rsidRPr="00EA3AE5">
        <w:rPr>
          <w:color w:val="00B0F0"/>
        </w:rPr>
        <w:t>&lt;</w:t>
      </w:r>
      <w:proofErr w:type="gramEnd"/>
      <w:r>
        <w:rPr>
          <w:color w:val="00B0F0"/>
        </w:rPr>
        <w:t>/</w:t>
      </w:r>
      <w:r w:rsidRPr="00EA3AE5">
        <w:rPr>
          <w:color w:val="00B0F0"/>
        </w:rPr>
        <w:t>u&gt;</w:t>
      </w:r>
      <w:r w:rsidRPr="00D514E3">
        <w:t>.</w:t>
      </w:r>
    </w:p>
    <w:p w:rsidR="001325A9" w:rsidP="005D0028" w:rsidRDefault="001325A9" w14:paraId="61A66CD9" w14:textId="09125255">
      <w:pPr>
        <w:pBdr>
          <w:bottom w:val="single" w:color="auto" w:sz="4" w:space="1"/>
        </w:pBdr>
        <w:rPr>
          <w:color w:val="00B0F0"/>
        </w:rPr>
      </w:pPr>
    </w:p>
    <w:p w:rsidR="00290841" w:rsidP="00BC529D" w:rsidRDefault="00290841" w14:paraId="40B058A3" w14:textId="1EED3E8E">
      <w:pPr>
        <w:rPr>
          <w:color w:val="00B0F0"/>
        </w:rPr>
      </w:pPr>
    </w:p>
    <w:p w:rsidRPr="00EB0358" w:rsidR="00453ACC" w:rsidP="00BC529D" w:rsidRDefault="00453ACC" w14:paraId="317635E3" w14:textId="07345B9A">
      <w:pPr>
        <w:rPr>
          <w:color w:val="00B0F0"/>
        </w:rPr>
      </w:pPr>
      <w:r w:rsidRPr="00EB0358">
        <w:rPr>
          <w:color w:val="00B0F0"/>
        </w:rPr>
        <w:t>[SP; PROMPT]</w:t>
      </w:r>
    </w:p>
    <w:p w:rsidRPr="00EB0358" w:rsidR="00453ACC" w:rsidP="00BC529D" w:rsidRDefault="00453ACC" w14:paraId="70947F2F" w14:textId="1EFE163D">
      <w:pPr>
        <w:rPr>
          <w:color w:val="00B0F0"/>
        </w:rPr>
      </w:pPr>
      <w:r w:rsidRPr="00EB0358">
        <w:rPr>
          <w:color w:val="00B0F0"/>
        </w:rPr>
        <w:t xml:space="preserve">S1. </w:t>
      </w:r>
    </w:p>
    <w:p w:rsidR="00406F83" w:rsidP="00BC529D" w:rsidRDefault="00BC529D" w14:paraId="0387C70A" w14:textId="616B1285">
      <w:r w:rsidRPr="00D514E3">
        <w:t>Are you willing and available to participate in this</w:t>
      </w:r>
      <w:r w:rsidR="001325A9">
        <w:t xml:space="preserve"> type</w:t>
      </w:r>
      <w:r w:rsidRPr="00D514E3">
        <w:t xml:space="preserve"> </w:t>
      </w:r>
      <w:r w:rsidR="002C1BDC">
        <w:t xml:space="preserve">of </w:t>
      </w:r>
      <w:r w:rsidRPr="00D514E3">
        <w:t>interview</w:t>
      </w:r>
      <w:r w:rsidR="001325A9">
        <w:t>?</w:t>
      </w:r>
      <w:r w:rsidRPr="00D514E3">
        <w:t xml:space="preserve"> </w:t>
      </w:r>
    </w:p>
    <w:p w:rsidR="002C1BDC" w:rsidP="00BC529D" w:rsidRDefault="002C1BDC" w14:paraId="6DCC9342" w14:textId="77777777"/>
    <w:p w:rsidR="002C1BDC" w:rsidP="00BC529D" w:rsidRDefault="002C1BDC" w14:paraId="5C3A3560" w14:textId="5FE94B31">
      <w:r>
        <w:t>You will need to have access to a phone and a computer connected to the internet at the time of the interview.</w:t>
      </w:r>
    </w:p>
    <w:p w:rsidR="00406F83" w:rsidP="00BC529D" w:rsidRDefault="00406F83" w14:paraId="0796C6BE" w14:textId="77777777"/>
    <w:p w:rsidR="00BC529D" w:rsidP="00BC529D" w:rsidRDefault="00406F83" w14:paraId="5D82D10D" w14:textId="4BD870C3">
      <w:r>
        <w:t>You will get a chance tell us</w:t>
      </w:r>
      <w:r w:rsidR="001325A9">
        <w:t xml:space="preserve"> the best date/times </w:t>
      </w:r>
      <w:r>
        <w:t>for a</w:t>
      </w:r>
      <w:r w:rsidR="002C1BDC">
        <w:t>n interview with</w:t>
      </w:r>
      <w:r w:rsidR="00271DD7">
        <w:t xml:space="preserve"> a researcher from ICF</w:t>
      </w:r>
      <w:r>
        <w:t xml:space="preserve"> </w:t>
      </w:r>
      <w:r w:rsidR="00592914">
        <w:t xml:space="preserve">on </w:t>
      </w:r>
      <w:r>
        <w:t>the following screens</w:t>
      </w:r>
      <w:r w:rsidR="001325A9">
        <w:t>.</w:t>
      </w:r>
    </w:p>
    <w:p w:rsidRPr="00D514E3" w:rsidR="00453ACC" w:rsidP="00BC529D" w:rsidRDefault="00453ACC" w14:paraId="6B1E73BA" w14:textId="77777777"/>
    <w:p w:rsidR="00BC529D" w:rsidP="00BC529D" w:rsidRDefault="00BC529D" w14:paraId="7E9AC65F" w14:textId="77777777">
      <w:pPr>
        <w:pStyle w:val="ListParagraph"/>
        <w:numPr>
          <w:ilvl w:val="0"/>
          <w:numId w:val="25"/>
        </w:numPr>
        <w:spacing w:after="160" w:line="259" w:lineRule="auto"/>
      </w:pPr>
      <w:r w:rsidRPr="00D514E3">
        <w:t>Yes</w:t>
      </w:r>
    </w:p>
    <w:p w:rsidRPr="00D514E3" w:rsidR="00EB0358" w:rsidP="00DF7DC4" w:rsidRDefault="00EB0358" w14:paraId="15E9EAE2" w14:textId="49E4AC61">
      <w:pPr>
        <w:pStyle w:val="ListParagraph"/>
        <w:numPr>
          <w:ilvl w:val="0"/>
          <w:numId w:val="25"/>
        </w:numPr>
        <w:spacing w:line="259" w:lineRule="auto"/>
      </w:pPr>
      <w:r>
        <w:t>No</w:t>
      </w:r>
    </w:p>
    <w:p w:rsidR="00DF7DC4" w:rsidP="00DF7DC4" w:rsidRDefault="00DF7DC4" w14:paraId="5EC585BA" w14:textId="77777777">
      <w:pPr>
        <w:pBdr>
          <w:bottom w:val="single" w:color="auto" w:sz="4" w:space="1"/>
        </w:pBdr>
        <w:rPr>
          <w:color w:val="00B0F0"/>
        </w:rPr>
      </w:pPr>
    </w:p>
    <w:p w:rsidR="00DF7DC4" w:rsidP="00DF7DC4" w:rsidRDefault="00DF7DC4" w14:paraId="59437C9C" w14:textId="77777777">
      <w:pPr>
        <w:rPr>
          <w:color w:val="00B0F0"/>
        </w:rPr>
      </w:pPr>
    </w:p>
    <w:p w:rsidRPr="00EB0358" w:rsidR="00DF7DC4" w:rsidP="00DF7DC4" w:rsidRDefault="00DF7DC4" w14:paraId="2AA076C2" w14:textId="2380AAE3">
      <w:pPr>
        <w:rPr>
          <w:color w:val="00B0F0"/>
        </w:rPr>
      </w:pPr>
      <w:r w:rsidRPr="00EB0358">
        <w:rPr>
          <w:color w:val="00B0F0"/>
        </w:rPr>
        <w:t>[</w:t>
      </w:r>
      <w:r>
        <w:rPr>
          <w:color w:val="00B0F0"/>
        </w:rPr>
        <w:t xml:space="preserve">IF RACETHNICITY=4 and S1=1, </w:t>
      </w:r>
      <w:r w:rsidRPr="00EB0358">
        <w:rPr>
          <w:color w:val="00B0F0"/>
        </w:rPr>
        <w:t>SP; PROMPT]</w:t>
      </w:r>
    </w:p>
    <w:p w:rsidRPr="00EB0358" w:rsidR="00DF7DC4" w:rsidP="00DF7DC4" w:rsidRDefault="00DF7DC4" w14:paraId="68F8A9A5" w14:textId="22370FDC">
      <w:pPr>
        <w:rPr>
          <w:color w:val="00B0F0"/>
        </w:rPr>
      </w:pPr>
      <w:r w:rsidRPr="00EB0358">
        <w:rPr>
          <w:color w:val="00B0F0"/>
        </w:rPr>
        <w:t>S1</w:t>
      </w:r>
      <w:r w:rsidR="00AB08BF">
        <w:rPr>
          <w:color w:val="00B0F0"/>
        </w:rPr>
        <w:t>_2</w:t>
      </w:r>
      <w:r w:rsidRPr="00EB0358">
        <w:rPr>
          <w:color w:val="00B0F0"/>
        </w:rPr>
        <w:t xml:space="preserve">. </w:t>
      </w:r>
    </w:p>
    <w:p w:rsidR="00DF7DC4" w:rsidP="00DF7DC4" w:rsidRDefault="00DF7DC4" w14:paraId="2FE2DEC7" w14:textId="5CCD2A3A">
      <w:r>
        <w:t xml:space="preserve">Would you be interested in participating in Spanish? Feedback on our Spanish-language </w:t>
      </w:r>
      <w:r w:rsidR="00592914">
        <w:t>survey</w:t>
      </w:r>
      <w:r>
        <w:t xml:space="preserve"> would be especially helpful to make sure we get it right!</w:t>
      </w:r>
    </w:p>
    <w:p w:rsidRPr="00D514E3" w:rsidR="00DF7DC4" w:rsidP="00DF7DC4" w:rsidRDefault="00DF7DC4" w14:paraId="2D8944F2" w14:textId="77777777"/>
    <w:p w:rsidR="00DF7DC4" w:rsidP="00DF7DC4" w:rsidRDefault="00DF7DC4" w14:paraId="0626CACA" w14:textId="77777777">
      <w:pPr>
        <w:pStyle w:val="ListParagraph"/>
        <w:numPr>
          <w:ilvl w:val="0"/>
          <w:numId w:val="26"/>
        </w:numPr>
        <w:spacing w:after="160" w:line="259" w:lineRule="auto"/>
      </w:pPr>
      <w:r w:rsidRPr="00D514E3">
        <w:t>Yes</w:t>
      </w:r>
    </w:p>
    <w:p w:rsidRPr="00D514E3" w:rsidR="00DF7DC4" w:rsidP="00DF7DC4" w:rsidRDefault="00DF7DC4" w14:paraId="193E56D1" w14:textId="77777777">
      <w:pPr>
        <w:pStyle w:val="ListParagraph"/>
        <w:numPr>
          <w:ilvl w:val="0"/>
          <w:numId w:val="26"/>
        </w:numPr>
        <w:spacing w:after="160" w:line="259" w:lineRule="auto"/>
      </w:pPr>
      <w:r>
        <w:t>No</w:t>
      </w:r>
    </w:p>
    <w:p w:rsidRPr="00453ACC" w:rsidR="00DF7DC4" w:rsidP="00EB0358" w:rsidRDefault="00DF7DC4" w14:paraId="07B44AA6" w14:textId="77777777">
      <w:pPr>
        <w:pStyle w:val="ListParagraph"/>
        <w:pBdr>
          <w:bottom w:val="single" w:color="auto" w:sz="4" w:space="1"/>
        </w:pBdr>
        <w:spacing w:after="160" w:line="259" w:lineRule="auto"/>
        <w:ind w:left="0"/>
        <w:rPr>
          <w:color w:val="00B0F0"/>
        </w:rPr>
      </w:pPr>
    </w:p>
    <w:p w:rsidR="00453ACC" w:rsidP="00BC529D" w:rsidRDefault="00453ACC" w14:paraId="4D10C286" w14:textId="77777777">
      <w:pPr>
        <w:rPr>
          <w:color w:val="00B0F0"/>
        </w:rPr>
      </w:pPr>
    </w:p>
    <w:p w:rsidRPr="00453ACC" w:rsidR="00BC529D" w:rsidP="00BC529D" w:rsidRDefault="00453ACC" w14:paraId="63C84A50" w14:textId="2FB799E3">
      <w:pPr>
        <w:rPr>
          <w:color w:val="00B0F0"/>
        </w:rPr>
      </w:pPr>
      <w:r w:rsidRPr="00453ACC">
        <w:rPr>
          <w:color w:val="00B0F0"/>
        </w:rPr>
        <w:t xml:space="preserve">[IF S1=1; </w:t>
      </w:r>
      <w:r w:rsidR="00EB0358">
        <w:rPr>
          <w:color w:val="00B0F0"/>
        </w:rPr>
        <w:t xml:space="preserve">GRID, </w:t>
      </w:r>
      <w:r w:rsidRPr="00453ACC">
        <w:rPr>
          <w:color w:val="00B0F0"/>
        </w:rPr>
        <w:t>MP ACROSS, MP DOWN]</w:t>
      </w:r>
    </w:p>
    <w:p w:rsidRPr="00453ACC" w:rsidR="00453ACC" w:rsidP="00BC529D" w:rsidRDefault="00453ACC" w14:paraId="740C9883" w14:textId="77777777">
      <w:pPr>
        <w:rPr>
          <w:color w:val="00B0F0"/>
        </w:rPr>
      </w:pPr>
      <w:r w:rsidRPr="00453ACC">
        <w:rPr>
          <w:color w:val="00B0F0"/>
        </w:rPr>
        <w:t xml:space="preserve">S2. </w:t>
      </w:r>
    </w:p>
    <w:p w:rsidR="00BC529D" w:rsidP="00BC529D" w:rsidRDefault="00BC529D" w14:paraId="15D7CDF6" w14:textId="227225FC">
      <w:r w:rsidRPr="00D514E3">
        <w:t>While we may not be able to accommodate everyone’s preferences, we would like to know the most convenient time</w:t>
      </w:r>
      <w:r w:rsidR="00406F83">
        <w:t xml:space="preserve"> </w:t>
      </w:r>
      <w:r w:rsidR="002C1BDC">
        <w:t>you to participate in</w:t>
      </w:r>
      <w:r w:rsidR="00DF7DC4">
        <w:t xml:space="preserve"> the </w:t>
      </w:r>
      <w:proofErr w:type="gramStart"/>
      <w:r w:rsidR="00DF7DC4">
        <w:t>1 hour</w:t>
      </w:r>
      <w:proofErr w:type="gramEnd"/>
      <w:r w:rsidR="00DF7DC4">
        <w:t xml:space="preserve"> interview</w:t>
      </w:r>
      <w:r w:rsidRPr="00D514E3">
        <w:t>.</w:t>
      </w:r>
    </w:p>
    <w:p w:rsidRPr="00D514E3" w:rsidR="00453ACC" w:rsidP="00BC529D" w:rsidRDefault="00453ACC" w14:paraId="4C82F16E" w14:textId="77777777"/>
    <w:p w:rsidR="00BC529D" w:rsidP="00BC529D" w:rsidRDefault="00BC529D" w14:paraId="13050341" w14:textId="4350C9BA">
      <w:r>
        <w:t>W</w:t>
      </w:r>
      <w:r w:rsidRPr="00D514E3">
        <w:t>hich day</w:t>
      </w:r>
      <w:r>
        <w:t>s</w:t>
      </w:r>
      <w:r w:rsidRPr="00D514E3">
        <w:t xml:space="preserve"> </w:t>
      </w:r>
      <w:r>
        <w:t xml:space="preserve">and times </w:t>
      </w:r>
      <w:r w:rsidR="002D61EC">
        <w:t>are you available</w:t>
      </w:r>
      <w:r w:rsidRPr="00D514E3">
        <w:t xml:space="preserve"> </w:t>
      </w:r>
      <w:r w:rsidR="00406F83">
        <w:t xml:space="preserve">to be </w:t>
      </w:r>
      <w:r w:rsidR="00CF5379">
        <w:t>interviewed</w:t>
      </w:r>
      <w:r w:rsidRPr="00D514E3">
        <w:t>?</w:t>
      </w:r>
      <w:r w:rsidR="00406F83">
        <w:t xml:space="preserve"> </w:t>
      </w:r>
      <w:r w:rsidR="00DF7DC4">
        <w:t>Keep in mind, you will want 1 hour in a quiet place with access to the internet. You will be</w:t>
      </w:r>
      <w:r w:rsidR="00CF5379">
        <w:t xml:space="preserve"> reviewing a web</w:t>
      </w:r>
      <w:r w:rsidR="00DF7DC4">
        <w:t xml:space="preserve"> survey live, while chatting on the phone!</w:t>
      </w:r>
    </w:p>
    <w:p w:rsidR="00453ACC" w:rsidP="00BC529D" w:rsidRDefault="00453ACC" w14:paraId="7E88B2F3" w14:textId="77777777">
      <w:pPr>
        <w:ind w:firstLine="720"/>
      </w:pPr>
    </w:p>
    <w:p w:rsidR="00BC529D" w:rsidP="00453ACC" w:rsidRDefault="00DF7DC4" w14:paraId="425A8085" w14:textId="7C331CAA">
      <w:r>
        <w:t>Please select all your</w:t>
      </w:r>
      <w:r w:rsidR="00453ACC">
        <w:t xml:space="preserve"> </w:t>
      </w:r>
      <w:r w:rsidR="002D61EC">
        <w:t>preferred time slots</w:t>
      </w:r>
      <w:r w:rsidR="00035B8E">
        <w:t>.</w:t>
      </w:r>
    </w:p>
    <w:p w:rsidR="002D61EC" w:rsidP="00453ACC" w:rsidRDefault="002D61EC" w14:paraId="19A5848C" w14:textId="77777777"/>
    <w:tbl>
      <w:tblPr>
        <w:tblStyle w:val="TableGrid"/>
        <w:tblW w:w="11160" w:type="dxa"/>
        <w:tblInd w:w="-725" w:type="dxa"/>
        <w:tblLook w:val="04A0" w:firstRow="1" w:lastRow="0" w:firstColumn="1" w:lastColumn="0" w:noHBand="0" w:noVBand="1"/>
      </w:tblPr>
      <w:tblGrid>
        <w:gridCol w:w="2070"/>
        <w:gridCol w:w="909"/>
        <w:gridCol w:w="909"/>
        <w:gridCol w:w="909"/>
        <w:gridCol w:w="909"/>
        <w:gridCol w:w="909"/>
        <w:gridCol w:w="909"/>
        <w:gridCol w:w="909"/>
        <w:gridCol w:w="909"/>
        <w:gridCol w:w="909"/>
        <w:gridCol w:w="909"/>
      </w:tblGrid>
      <w:tr w:rsidR="002D61EC" w:rsidTr="00721475" w14:paraId="323C63C0" w14:textId="77777777">
        <w:tc>
          <w:tcPr>
            <w:tcW w:w="2070" w:type="dxa"/>
            <w:tcBorders>
              <w:top w:val="single" w:color="auto" w:sz="4" w:space="0"/>
              <w:left w:val="single" w:color="auto" w:sz="4" w:space="0"/>
              <w:bottom w:val="single" w:color="auto" w:sz="4" w:space="0"/>
              <w:right w:val="single" w:color="auto" w:sz="4" w:space="0"/>
            </w:tcBorders>
            <w:vAlign w:val="center"/>
            <w:hideMark/>
          </w:tcPr>
          <w:p w:rsidRPr="00721475" w:rsidR="002D61EC" w:rsidP="00721475" w:rsidRDefault="002D61EC" w14:paraId="6C703890" w14:textId="77777777">
            <w:pPr>
              <w:jc w:val="center"/>
            </w:pPr>
            <w:r w:rsidRPr="00721475">
              <w:t>Date</w:t>
            </w:r>
          </w:p>
        </w:tc>
        <w:tc>
          <w:tcPr>
            <w:tcW w:w="909" w:type="dxa"/>
            <w:tcBorders>
              <w:top w:val="single" w:color="auto" w:sz="4" w:space="0"/>
              <w:left w:val="single" w:color="auto" w:sz="4" w:space="0"/>
              <w:bottom w:val="single" w:color="auto" w:sz="4" w:space="0"/>
              <w:right w:val="single" w:color="auto" w:sz="4" w:space="0"/>
            </w:tcBorders>
            <w:tcMar>
              <w:left w:w="58" w:type="dxa"/>
              <w:right w:w="58" w:type="dxa"/>
            </w:tcMar>
            <w:hideMark/>
          </w:tcPr>
          <w:p w:rsidRPr="00721475" w:rsidR="002D61EC" w:rsidRDefault="002D61EC" w14:paraId="2836D151" w14:textId="77777777">
            <w:pPr>
              <w:jc w:val="center"/>
            </w:pPr>
            <w:r w:rsidRPr="00721475">
              <w:t>9 AM – 10 AM</w:t>
            </w:r>
          </w:p>
        </w:tc>
        <w:tc>
          <w:tcPr>
            <w:tcW w:w="909" w:type="dxa"/>
            <w:tcBorders>
              <w:top w:val="single" w:color="auto" w:sz="4" w:space="0"/>
              <w:left w:val="single" w:color="auto" w:sz="4" w:space="0"/>
              <w:bottom w:val="single" w:color="auto" w:sz="4" w:space="0"/>
              <w:right w:val="single" w:color="auto" w:sz="4" w:space="0"/>
            </w:tcBorders>
            <w:tcMar>
              <w:left w:w="58" w:type="dxa"/>
              <w:right w:w="58" w:type="dxa"/>
            </w:tcMar>
            <w:hideMark/>
          </w:tcPr>
          <w:p w:rsidRPr="00721475" w:rsidR="002D61EC" w:rsidRDefault="002D61EC" w14:paraId="5A08E492" w14:textId="77777777">
            <w:pPr>
              <w:jc w:val="center"/>
              <w:rPr>
                <w:rFonts w:ascii="Calibri" w:hAnsi="Calibri" w:cs="Times New Roman"/>
              </w:rPr>
            </w:pPr>
            <w:r w:rsidRPr="00721475">
              <w:t>10 AM – 11 AM</w:t>
            </w:r>
          </w:p>
        </w:tc>
        <w:tc>
          <w:tcPr>
            <w:tcW w:w="909" w:type="dxa"/>
            <w:tcBorders>
              <w:top w:val="single" w:color="auto" w:sz="4" w:space="0"/>
              <w:left w:val="single" w:color="auto" w:sz="4" w:space="0"/>
              <w:bottom w:val="single" w:color="auto" w:sz="4" w:space="0"/>
              <w:right w:val="single" w:color="auto" w:sz="4" w:space="0"/>
            </w:tcBorders>
            <w:tcMar>
              <w:left w:w="58" w:type="dxa"/>
              <w:right w:w="58" w:type="dxa"/>
            </w:tcMar>
            <w:hideMark/>
          </w:tcPr>
          <w:p w:rsidRPr="00721475" w:rsidR="002D61EC" w:rsidRDefault="002D61EC" w14:paraId="22358E35" w14:textId="77777777">
            <w:pPr>
              <w:jc w:val="center"/>
            </w:pPr>
            <w:r w:rsidRPr="00721475">
              <w:t>11 AM – 12 PM</w:t>
            </w:r>
          </w:p>
        </w:tc>
        <w:tc>
          <w:tcPr>
            <w:tcW w:w="909" w:type="dxa"/>
            <w:tcBorders>
              <w:top w:val="single" w:color="auto" w:sz="4" w:space="0"/>
              <w:left w:val="single" w:color="auto" w:sz="4" w:space="0"/>
              <w:bottom w:val="single" w:color="auto" w:sz="4" w:space="0"/>
              <w:right w:val="single" w:color="auto" w:sz="4" w:space="0"/>
            </w:tcBorders>
            <w:tcMar>
              <w:left w:w="58" w:type="dxa"/>
              <w:right w:w="58" w:type="dxa"/>
            </w:tcMar>
            <w:hideMark/>
          </w:tcPr>
          <w:p w:rsidRPr="00721475" w:rsidR="002D61EC" w:rsidRDefault="002D61EC" w14:paraId="7B9D4092" w14:textId="77777777">
            <w:pPr>
              <w:jc w:val="center"/>
            </w:pPr>
            <w:r w:rsidRPr="00721475">
              <w:t>12 PM – 1 PM</w:t>
            </w:r>
          </w:p>
        </w:tc>
        <w:tc>
          <w:tcPr>
            <w:tcW w:w="909" w:type="dxa"/>
            <w:tcBorders>
              <w:top w:val="single" w:color="auto" w:sz="4" w:space="0"/>
              <w:left w:val="single" w:color="auto" w:sz="4" w:space="0"/>
              <w:bottom w:val="single" w:color="auto" w:sz="4" w:space="0"/>
              <w:right w:val="single" w:color="auto" w:sz="4" w:space="0"/>
            </w:tcBorders>
            <w:tcMar>
              <w:left w:w="58" w:type="dxa"/>
              <w:right w:w="58" w:type="dxa"/>
            </w:tcMar>
            <w:hideMark/>
          </w:tcPr>
          <w:p w:rsidRPr="00721475" w:rsidR="002D61EC" w:rsidRDefault="002D61EC" w14:paraId="5AC31F84" w14:textId="77777777">
            <w:pPr>
              <w:jc w:val="center"/>
            </w:pPr>
            <w:r w:rsidRPr="00721475">
              <w:t xml:space="preserve">1 PM – </w:t>
            </w:r>
            <w:r w:rsidRPr="00721475">
              <w:br/>
              <w:t>2 PM</w:t>
            </w:r>
          </w:p>
        </w:tc>
        <w:tc>
          <w:tcPr>
            <w:tcW w:w="909" w:type="dxa"/>
            <w:tcBorders>
              <w:top w:val="single" w:color="auto" w:sz="4" w:space="0"/>
              <w:left w:val="single" w:color="auto" w:sz="4" w:space="0"/>
              <w:bottom w:val="single" w:color="auto" w:sz="4" w:space="0"/>
              <w:right w:val="single" w:color="auto" w:sz="4" w:space="0"/>
            </w:tcBorders>
            <w:tcMar>
              <w:left w:w="58" w:type="dxa"/>
              <w:right w:w="58" w:type="dxa"/>
            </w:tcMar>
            <w:hideMark/>
          </w:tcPr>
          <w:p w:rsidRPr="00721475" w:rsidR="002D61EC" w:rsidRDefault="002D61EC" w14:paraId="0A9CFC2C" w14:textId="77777777">
            <w:pPr>
              <w:jc w:val="center"/>
            </w:pPr>
            <w:r w:rsidRPr="00721475">
              <w:t xml:space="preserve">2 PM – </w:t>
            </w:r>
            <w:r w:rsidRPr="00721475">
              <w:br/>
              <w:t>3 PM</w:t>
            </w:r>
          </w:p>
        </w:tc>
        <w:tc>
          <w:tcPr>
            <w:tcW w:w="909" w:type="dxa"/>
            <w:tcBorders>
              <w:top w:val="single" w:color="auto" w:sz="4" w:space="0"/>
              <w:left w:val="single" w:color="auto" w:sz="4" w:space="0"/>
              <w:bottom w:val="single" w:color="auto" w:sz="4" w:space="0"/>
              <w:right w:val="single" w:color="auto" w:sz="4" w:space="0"/>
            </w:tcBorders>
            <w:tcMar>
              <w:left w:w="58" w:type="dxa"/>
              <w:right w:w="58" w:type="dxa"/>
            </w:tcMar>
            <w:hideMark/>
          </w:tcPr>
          <w:p w:rsidRPr="00721475" w:rsidR="002D61EC" w:rsidRDefault="002D61EC" w14:paraId="4382E912" w14:textId="77777777">
            <w:pPr>
              <w:jc w:val="center"/>
            </w:pPr>
            <w:r w:rsidRPr="00721475">
              <w:t xml:space="preserve">3 PM – </w:t>
            </w:r>
            <w:r w:rsidRPr="00721475">
              <w:br/>
              <w:t>4 PM</w:t>
            </w:r>
          </w:p>
        </w:tc>
        <w:tc>
          <w:tcPr>
            <w:tcW w:w="909" w:type="dxa"/>
            <w:tcBorders>
              <w:top w:val="single" w:color="auto" w:sz="4" w:space="0"/>
              <w:left w:val="single" w:color="auto" w:sz="4" w:space="0"/>
              <w:bottom w:val="single" w:color="auto" w:sz="4" w:space="0"/>
              <w:right w:val="single" w:color="auto" w:sz="4" w:space="0"/>
            </w:tcBorders>
            <w:tcMar>
              <w:left w:w="58" w:type="dxa"/>
              <w:right w:w="58" w:type="dxa"/>
            </w:tcMar>
            <w:hideMark/>
          </w:tcPr>
          <w:p w:rsidRPr="00721475" w:rsidR="002D61EC" w:rsidRDefault="002D61EC" w14:paraId="10341D27" w14:textId="77777777">
            <w:pPr>
              <w:jc w:val="center"/>
            </w:pPr>
            <w:r w:rsidRPr="00721475">
              <w:t xml:space="preserve">4 PM – </w:t>
            </w:r>
            <w:r w:rsidRPr="00721475">
              <w:br/>
              <w:t>5 PM</w:t>
            </w:r>
          </w:p>
        </w:tc>
        <w:tc>
          <w:tcPr>
            <w:tcW w:w="909" w:type="dxa"/>
            <w:tcBorders>
              <w:top w:val="single" w:color="auto" w:sz="4" w:space="0"/>
              <w:left w:val="single" w:color="auto" w:sz="4" w:space="0"/>
              <w:bottom w:val="single" w:color="auto" w:sz="4" w:space="0"/>
              <w:right w:val="single" w:color="auto" w:sz="4" w:space="0"/>
            </w:tcBorders>
            <w:tcMar>
              <w:left w:w="58" w:type="dxa"/>
              <w:right w:w="58" w:type="dxa"/>
            </w:tcMar>
            <w:hideMark/>
          </w:tcPr>
          <w:p w:rsidRPr="00721475" w:rsidR="002D61EC" w:rsidRDefault="002D61EC" w14:paraId="3A4F0AD4" w14:textId="77777777">
            <w:pPr>
              <w:jc w:val="center"/>
            </w:pPr>
            <w:r w:rsidRPr="00721475">
              <w:t xml:space="preserve">5 PM – </w:t>
            </w:r>
            <w:r w:rsidRPr="00721475">
              <w:br/>
              <w:t>6 PM</w:t>
            </w:r>
          </w:p>
        </w:tc>
        <w:tc>
          <w:tcPr>
            <w:tcW w:w="909" w:type="dxa"/>
            <w:tcBorders>
              <w:top w:val="single" w:color="auto" w:sz="4" w:space="0"/>
              <w:left w:val="single" w:color="auto" w:sz="4" w:space="0"/>
              <w:bottom w:val="single" w:color="auto" w:sz="4" w:space="0"/>
              <w:right w:val="single" w:color="auto" w:sz="4" w:space="0"/>
            </w:tcBorders>
            <w:tcMar>
              <w:left w:w="58" w:type="dxa"/>
              <w:right w:w="58" w:type="dxa"/>
            </w:tcMar>
            <w:hideMark/>
          </w:tcPr>
          <w:p w:rsidRPr="00721475" w:rsidR="002D61EC" w:rsidRDefault="002D61EC" w14:paraId="055F408F" w14:textId="77777777">
            <w:pPr>
              <w:jc w:val="center"/>
            </w:pPr>
            <w:r w:rsidRPr="00721475">
              <w:t xml:space="preserve">6 PM – </w:t>
            </w:r>
            <w:r w:rsidRPr="00721475">
              <w:br/>
              <w:t>7 PM</w:t>
            </w:r>
          </w:p>
        </w:tc>
      </w:tr>
      <w:tr w:rsidR="002D61EC" w:rsidTr="002D61EC" w14:paraId="68077D63" w14:textId="77777777">
        <w:tc>
          <w:tcPr>
            <w:tcW w:w="2070" w:type="dxa"/>
            <w:tcBorders>
              <w:top w:val="single" w:color="auto" w:sz="4" w:space="0"/>
              <w:left w:val="single" w:color="auto" w:sz="4" w:space="0"/>
              <w:bottom w:val="single" w:color="auto" w:sz="4" w:space="0"/>
              <w:right w:val="single" w:color="auto" w:sz="4" w:space="0"/>
            </w:tcBorders>
            <w:hideMark/>
          </w:tcPr>
          <w:p w:rsidRPr="00721475" w:rsidR="002D61EC" w:rsidP="00A13762" w:rsidRDefault="00A13762" w14:paraId="51CB8042" w14:textId="7F79A5AF">
            <w:r>
              <w:t>Wednesday</w:t>
            </w:r>
            <w:r w:rsidRPr="00721475" w:rsidR="002D61EC">
              <w:t>, April 2</w:t>
            </w:r>
            <w:r>
              <w:t>2</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07045712" w14:textId="77777777">
            <w:pPr>
              <w:jc w:val="center"/>
              <w:rPr>
                <w:rFonts w:ascii="Calibri" w:hAnsi="Calibri" w:cs="Times New Roman"/>
              </w:rP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4C8D0104"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586CC820"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60464D03"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040560AF"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5D5ABEF6"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7D5CD5B4"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6D7F61A2"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4AD17ECF"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61FAA7E2" w14:textId="77777777">
            <w:pPr>
              <w:jc w:val="center"/>
            </w:pPr>
            <w:r w:rsidRPr="00721475">
              <w:rPr>
                <w:rFonts w:ascii="Courier New" w:hAnsi="Courier New" w:cs="Courier New"/>
              </w:rPr>
              <w:t>□</w:t>
            </w:r>
          </w:p>
        </w:tc>
      </w:tr>
      <w:tr w:rsidR="002D61EC" w:rsidTr="00A13762" w14:paraId="5A2DCA45" w14:textId="77777777">
        <w:tc>
          <w:tcPr>
            <w:tcW w:w="2070" w:type="dxa"/>
            <w:tcBorders>
              <w:top w:val="single" w:color="auto" w:sz="4" w:space="0"/>
              <w:left w:val="single" w:color="auto" w:sz="4" w:space="0"/>
              <w:bottom w:val="single" w:color="auto" w:sz="4" w:space="0"/>
              <w:right w:val="single" w:color="auto" w:sz="4" w:space="0"/>
            </w:tcBorders>
          </w:tcPr>
          <w:p w:rsidRPr="00721475" w:rsidR="002D61EC" w:rsidRDefault="00A13762" w14:paraId="02623B93" w14:textId="7ADE8F30">
            <w:r>
              <w:t>Thursday, April 23</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0D942C81" w14:textId="77777777">
            <w:pPr>
              <w:jc w:val="center"/>
              <w:rPr>
                <w:rFonts w:ascii="Calibri" w:hAnsi="Calibri" w:cs="Times New Roman"/>
              </w:rP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087C09E4"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19941CB6"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621E4463"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3E3274BD"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30B54A48"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35EF7AE8"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3F4AEC73"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385DCD45"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0198B393" w14:textId="77777777">
            <w:pPr>
              <w:jc w:val="center"/>
            </w:pPr>
            <w:r w:rsidRPr="00721475">
              <w:rPr>
                <w:rFonts w:ascii="Courier New" w:hAnsi="Courier New" w:cs="Courier New"/>
              </w:rPr>
              <w:t>□</w:t>
            </w:r>
          </w:p>
        </w:tc>
      </w:tr>
      <w:tr w:rsidR="002D61EC" w:rsidTr="00A13762" w14:paraId="7F1DB779" w14:textId="77777777">
        <w:tc>
          <w:tcPr>
            <w:tcW w:w="2070" w:type="dxa"/>
            <w:tcBorders>
              <w:top w:val="single" w:color="auto" w:sz="4" w:space="0"/>
              <w:left w:val="single" w:color="auto" w:sz="4" w:space="0"/>
              <w:bottom w:val="single" w:color="auto" w:sz="4" w:space="0"/>
              <w:right w:val="single" w:color="auto" w:sz="4" w:space="0"/>
            </w:tcBorders>
          </w:tcPr>
          <w:p w:rsidRPr="00721475" w:rsidR="002D61EC" w:rsidRDefault="00A13762" w14:paraId="29B597EE" w14:textId="3FD87F25">
            <w:r>
              <w:t>Friday, April 24</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369242C1" w14:textId="77777777">
            <w:pPr>
              <w:jc w:val="center"/>
              <w:rPr>
                <w:rFonts w:ascii="Calibri" w:hAnsi="Calibri" w:cs="Times New Roman"/>
              </w:rP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2417AFEB"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3BC4A0FD"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0160E2DB"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7CEB8FF8"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73FF27EF"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1EABF788"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4643F20D"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37A9A7CD"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02973D77" w14:textId="77777777">
            <w:pPr>
              <w:jc w:val="center"/>
            </w:pPr>
            <w:r w:rsidRPr="00721475">
              <w:rPr>
                <w:rFonts w:ascii="Courier New" w:hAnsi="Courier New" w:cs="Courier New"/>
              </w:rPr>
              <w:t>□</w:t>
            </w:r>
          </w:p>
        </w:tc>
      </w:tr>
      <w:tr w:rsidR="002D61EC" w:rsidTr="00A13762" w14:paraId="50125606" w14:textId="77777777">
        <w:tc>
          <w:tcPr>
            <w:tcW w:w="2070" w:type="dxa"/>
            <w:tcBorders>
              <w:top w:val="single" w:color="auto" w:sz="4" w:space="0"/>
              <w:left w:val="single" w:color="auto" w:sz="4" w:space="0"/>
              <w:bottom w:val="single" w:color="auto" w:sz="4" w:space="0"/>
              <w:right w:val="single" w:color="auto" w:sz="4" w:space="0"/>
            </w:tcBorders>
          </w:tcPr>
          <w:p w:rsidRPr="00721475" w:rsidR="002D61EC" w:rsidRDefault="00A13762" w14:paraId="32149479" w14:textId="5D8F8C2A">
            <w:r>
              <w:t>Monday, April 27</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5A90A592" w14:textId="77777777">
            <w:pPr>
              <w:jc w:val="center"/>
              <w:rPr>
                <w:rFonts w:ascii="Calibri" w:hAnsi="Calibri" w:cs="Times New Roman"/>
              </w:rP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7A2CB40B"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2003FA51"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53A6B3B1"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3D4864F8"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1D564581"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11B51D50"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6C32496C"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60379963"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50044D32" w14:textId="77777777">
            <w:pPr>
              <w:jc w:val="center"/>
            </w:pPr>
            <w:r w:rsidRPr="00721475">
              <w:rPr>
                <w:rFonts w:ascii="Courier New" w:hAnsi="Courier New" w:cs="Courier New"/>
              </w:rPr>
              <w:t>□</w:t>
            </w:r>
          </w:p>
        </w:tc>
      </w:tr>
      <w:tr w:rsidR="002D61EC" w:rsidTr="00A13762" w14:paraId="7D4ED354" w14:textId="77777777">
        <w:tc>
          <w:tcPr>
            <w:tcW w:w="2070" w:type="dxa"/>
            <w:tcBorders>
              <w:top w:val="single" w:color="auto" w:sz="4" w:space="0"/>
              <w:left w:val="single" w:color="auto" w:sz="4" w:space="0"/>
              <w:bottom w:val="single" w:color="auto" w:sz="4" w:space="0"/>
              <w:right w:val="single" w:color="auto" w:sz="4" w:space="0"/>
            </w:tcBorders>
          </w:tcPr>
          <w:p w:rsidRPr="00721475" w:rsidR="002D61EC" w:rsidRDefault="00A13762" w14:paraId="6A7AFC5E" w14:textId="03696B54">
            <w:r>
              <w:t>Tuesday, April 28</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0B309A56" w14:textId="77777777">
            <w:pPr>
              <w:jc w:val="center"/>
              <w:rPr>
                <w:rFonts w:ascii="Calibri" w:hAnsi="Calibri" w:cs="Times New Roman"/>
              </w:rP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629D9634"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5298353C"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343F31AA"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77610BB0"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610A6356"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6691B295"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7E7CDDE2"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17592C8D"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530EE407" w14:textId="77777777">
            <w:pPr>
              <w:jc w:val="center"/>
            </w:pPr>
            <w:r w:rsidRPr="00721475">
              <w:rPr>
                <w:rFonts w:ascii="Courier New" w:hAnsi="Courier New" w:cs="Courier New"/>
              </w:rPr>
              <w:t>□</w:t>
            </w:r>
          </w:p>
        </w:tc>
      </w:tr>
      <w:tr w:rsidR="002D61EC" w:rsidTr="00A13762" w14:paraId="2625A66D" w14:textId="77777777">
        <w:tc>
          <w:tcPr>
            <w:tcW w:w="2070" w:type="dxa"/>
            <w:tcBorders>
              <w:top w:val="single" w:color="auto" w:sz="4" w:space="0"/>
              <w:left w:val="single" w:color="auto" w:sz="4" w:space="0"/>
              <w:bottom w:val="single" w:color="auto" w:sz="4" w:space="0"/>
              <w:right w:val="single" w:color="auto" w:sz="4" w:space="0"/>
            </w:tcBorders>
          </w:tcPr>
          <w:p w:rsidRPr="00721475" w:rsidR="002D61EC" w:rsidRDefault="00A13762" w14:paraId="540E4835" w14:textId="4B896C83">
            <w:r>
              <w:t>Wednesday, April 29</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42F4FB7C" w14:textId="77777777">
            <w:pPr>
              <w:jc w:val="center"/>
              <w:rPr>
                <w:rFonts w:ascii="Calibri" w:hAnsi="Calibri" w:cs="Times New Roman"/>
              </w:rP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4B60A2E8"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55567679"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710BD1C7"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6D7BA69E"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3BB3E7D2"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7FD136D5"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18317787"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3CC32A1E"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2633A3F5" w14:textId="77777777">
            <w:pPr>
              <w:jc w:val="center"/>
            </w:pPr>
            <w:r w:rsidRPr="00721475">
              <w:rPr>
                <w:rFonts w:ascii="Courier New" w:hAnsi="Courier New" w:cs="Courier New"/>
              </w:rPr>
              <w:t>□</w:t>
            </w:r>
          </w:p>
        </w:tc>
      </w:tr>
      <w:tr w:rsidR="002D61EC" w:rsidTr="00A13762" w14:paraId="12EFA9DA" w14:textId="77777777">
        <w:tc>
          <w:tcPr>
            <w:tcW w:w="2070" w:type="dxa"/>
            <w:tcBorders>
              <w:top w:val="single" w:color="auto" w:sz="4" w:space="0"/>
              <w:left w:val="single" w:color="auto" w:sz="4" w:space="0"/>
              <w:bottom w:val="single" w:color="auto" w:sz="4" w:space="0"/>
              <w:right w:val="single" w:color="auto" w:sz="4" w:space="0"/>
            </w:tcBorders>
          </w:tcPr>
          <w:p w:rsidRPr="00721475" w:rsidR="002D61EC" w:rsidRDefault="00A13762" w14:paraId="0D6E74D3" w14:textId="4F08C82C">
            <w:r>
              <w:t>Thursday, April 30</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6184723B" w14:textId="77777777">
            <w:pPr>
              <w:jc w:val="center"/>
              <w:rPr>
                <w:rFonts w:ascii="Calibri" w:hAnsi="Calibri" w:cs="Times New Roman"/>
              </w:rP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311F2863"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135D2779"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77C007B3"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1CF44774"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6265F67E"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7CAE394E"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42D95701"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26EB89F8"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3518C94F" w14:textId="77777777">
            <w:pPr>
              <w:jc w:val="center"/>
            </w:pPr>
            <w:r w:rsidRPr="00721475">
              <w:rPr>
                <w:rFonts w:ascii="Courier New" w:hAnsi="Courier New" w:cs="Courier New"/>
              </w:rPr>
              <w:t>□</w:t>
            </w:r>
          </w:p>
        </w:tc>
      </w:tr>
      <w:tr w:rsidR="002D61EC" w:rsidTr="00A13762" w14:paraId="51D83BEF" w14:textId="77777777">
        <w:tc>
          <w:tcPr>
            <w:tcW w:w="2070" w:type="dxa"/>
            <w:tcBorders>
              <w:top w:val="single" w:color="auto" w:sz="4" w:space="0"/>
              <w:left w:val="single" w:color="auto" w:sz="4" w:space="0"/>
              <w:bottom w:val="single" w:color="auto" w:sz="4" w:space="0"/>
              <w:right w:val="single" w:color="auto" w:sz="4" w:space="0"/>
            </w:tcBorders>
          </w:tcPr>
          <w:p w:rsidRPr="00721475" w:rsidR="002D61EC" w:rsidRDefault="00A13762" w14:paraId="0F53D4FC" w14:textId="74425CD4">
            <w:r>
              <w:t>Friday, May 1</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1E1E7149" w14:textId="77777777">
            <w:pPr>
              <w:jc w:val="center"/>
              <w:rPr>
                <w:rFonts w:ascii="Calibri" w:hAnsi="Calibri" w:cs="Times New Roman"/>
              </w:rP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10ECB7AB"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644ECCCC"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3E13985C"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10C8CAA1"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021247BA"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125657C1"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15714EE6"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36EC987C"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2DA2991A" w14:textId="77777777">
            <w:pPr>
              <w:jc w:val="center"/>
            </w:pPr>
            <w:r w:rsidRPr="00721475">
              <w:rPr>
                <w:rFonts w:ascii="Courier New" w:hAnsi="Courier New" w:cs="Courier New"/>
              </w:rPr>
              <w:t>□</w:t>
            </w:r>
          </w:p>
        </w:tc>
      </w:tr>
      <w:tr w:rsidR="002D61EC" w:rsidTr="00A13762" w14:paraId="7C7200F1" w14:textId="77777777">
        <w:tc>
          <w:tcPr>
            <w:tcW w:w="2070" w:type="dxa"/>
            <w:tcBorders>
              <w:top w:val="single" w:color="auto" w:sz="4" w:space="0"/>
              <w:left w:val="single" w:color="auto" w:sz="4" w:space="0"/>
              <w:bottom w:val="single" w:color="auto" w:sz="4" w:space="0"/>
              <w:right w:val="single" w:color="auto" w:sz="4" w:space="0"/>
            </w:tcBorders>
          </w:tcPr>
          <w:p w:rsidRPr="00721475" w:rsidR="002D61EC" w:rsidRDefault="00A13762" w14:paraId="6F801038" w14:textId="5EDFD9E8">
            <w:r>
              <w:t>Monday, May 4</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1EFB30BA" w14:textId="77777777">
            <w:pPr>
              <w:jc w:val="center"/>
              <w:rPr>
                <w:rFonts w:ascii="Calibri" w:hAnsi="Calibri" w:cs="Times New Roman"/>
              </w:rP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25891721"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17491260"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6952A7FE"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2303A12E"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5D4B1662"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24A6A20B"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27A33DD0"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3C8728C8"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283460CB" w14:textId="77777777">
            <w:pPr>
              <w:jc w:val="center"/>
            </w:pPr>
            <w:r w:rsidRPr="00721475">
              <w:rPr>
                <w:rFonts w:ascii="Courier New" w:hAnsi="Courier New" w:cs="Courier New"/>
              </w:rPr>
              <w:t>□</w:t>
            </w:r>
          </w:p>
        </w:tc>
      </w:tr>
      <w:tr w:rsidR="002D61EC" w:rsidTr="00A13762" w14:paraId="5E73F300" w14:textId="77777777">
        <w:tc>
          <w:tcPr>
            <w:tcW w:w="2070" w:type="dxa"/>
            <w:tcBorders>
              <w:top w:val="single" w:color="auto" w:sz="4" w:space="0"/>
              <w:left w:val="single" w:color="auto" w:sz="4" w:space="0"/>
              <w:bottom w:val="single" w:color="auto" w:sz="4" w:space="0"/>
              <w:right w:val="single" w:color="auto" w:sz="4" w:space="0"/>
            </w:tcBorders>
          </w:tcPr>
          <w:p w:rsidRPr="00721475" w:rsidR="002D61EC" w:rsidRDefault="00A13762" w14:paraId="3C9B1C68" w14:textId="5972908E">
            <w:r>
              <w:t>Tuesday, May 5</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259D8931" w14:textId="77777777">
            <w:pPr>
              <w:jc w:val="center"/>
              <w:rPr>
                <w:rFonts w:ascii="Calibri" w:hAnsi="Calibri" w:cs="Times New Roman"/>
              </w:rP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27A4D440"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796F5E9B"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408D6BD3"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0C6E5FE3"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01613FF7"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0ADF9890"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3EEC77C6"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10BBB366"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0BDDFE5D" w14:textId="77777777">
            <w:pPr>
              <w:jc w:val="center"/>
            </w:pPr>
            <w:r w:rsidRPr="00721475">
              <w:rPr>
                <w:rFonts w:ascii="Courier New" w:hAnsi="Courier New" w:cs="Courier New"/>
              </w:rPr>
              <w:t>□</w:t>
            </w:r>
          </w:p>
        </w:tc>
      </w:tr>
      <w:tr w:rsidR="002D61EC" w:rsidTr="00A13762" w14:paraId="64C3759D" w14:textId="77777777">
        <w:tc>
          <w:tcPr>
            <w:tcW w:w="2070" w:type="dxa"/>
            <w:tcBorders>
              <w:top w:val="single" w:color="auto" w:sz="4" w:space="0"/>
              <w:left w:val="single" w:color="auto" w:sz="4" w:space="0"/>
              <w:bottom w:val="single" w:color="auto" w:sz="4" w:space="0"/>
              <w:right w:val="single" w:color="auto" w:sz="4" w:space="0"/>
            </w:tcBorders>
          </w:tcPr>
          <w:p w:rsidRPr="00721475" w:rsidR="002D61EC" w:rsidRDefault="00A13762" w14:paraId="213E3034" w14:textId="555B1589">
            <w:r>
              <w:t>Wednesday, May 6</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69CBEF43" w14:textId="77777777">
            <w:pPr>
              <w:jc w:val="center"/>
              <w:rPr>
                <w:rFonts w:ascii="Calibri" w:hAnsi="Calibri" w:cs="Times New Roman"/>
              </w:rP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4FA6DC45"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4F5D115E"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407015DF"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2703D3DF"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58E3CCE7"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3638B148"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37F5D832"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6D73C31D"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0D111E48" w14:textId="77777777">
            <w:pPr>
              <w:jc w:val="center"/>
            </w:pPr>
            <w:r w:rsidRPr="00721475">
              <w:rPr>
                <w:rFonts w:ascii="Courier New" w:hAnsi="Courier New" w:cs="Courier New"/>
              </w:rPr>
              <w:t>□</w:t>
            </w:r>
          </w:p>
        </w:tc>
      </w:tr>
    </w:tbl>
    <w:p w:rsidR="00453ACC" w:rsidP="00453ACC" w:rsidRDefault="00453ACC" w14:paraId="33832CBF" w14:textId="77777777"/>
    <w:p w:rsidR="00453ACC" w:rsidP="00453ACC" w:rsidRDefault="00453ACC" w14:paraId="0BDF2F7E" w14:textId="77777777">
      <w:pPr>
        <w:pBdr>
          <w:bottom w:val="single" w:color="auto" w:sz="4" w:space="1"/>
        </w:pBdr>
      </w:pPr>
    </w:p>
    <w:p w:rsidRPr="00453ACC" w:rsidR="00453ACC" w:rsidP="00453ACC" w:rsidRDefault="00721475" w14:paraId="498C7E61" w14:textId="6690CD93">
      <w:pPr>
        <w:rPr>
          <w:color w:val="00B0F0"/>
        </w:rPr>
      </w:pPr>
      <w:r w:rsidDel="00721475">
        <w:t xml:space="preserve"> </w:t>
      </w:r>
      <w:r w:rsidRPr="00453ACC" w:rsidR="00453ACC">
        <w:rPr>
          <w:color w:val="00B0F0"/>
        </w:rPr>
        <w:t xml:space="preserve">[IF S1=1; </w:t>
      </w:r>
      <w:r w:rsidR="00F76561">
        <w:rPr>
          <w:color w:val="00B0F0"/>
        </w:rPr>
        <w:t xml:space="preserve">3x </w:t>
      </w:r>
      <w:proofErr w:type="spellStart"/>
      <w:r w:rsidR="00F76561">
        <w:rPr>
          <w:color w:val="00B0F0"/>
        </w:rPr>
        <w:t>numboxes</w:t>
      </w:r>
      <w:proofErr w:type="spellEnd"/>
      <w:r w:rsidRPr="00453ACC" w:rsidR="00453ACC">
        <w:rPr>
          <w:color w:val="00B0F0"/>
        </w:rPr>
        <w:t>]</w:t>
      </w:r>
    </w:p>
    <w:p w:rsidRPr="00F76561" w:rsidR="00453ACC" w:rsidP="00BC529D" w:rsidRDefault="00BC529D" w14:paraId="2DD9251C" w14:textId="77777777">
      <w:pPr>
        <w:rPr>
          <w:color w:val="00B0F0"/>
        </w:rPr>
      </w:pPr>
      <w:r w:rsidRPr="00F76561">
        <w:rPr>
          <w:color w:val="00B0F0"/>
        </w:rPr>
        <w:t xml:space="preserve">S4. </w:t>
      </w:r>
    </w:p>
    <w:p w:rsidRPr="00D514E3" w:rsidR="00BC529D" w:rsidP="00BC529D" w:rsidRDefault="00BC529D" w14:paraId="68BB02DF" w14:textId="7E715CCA">
      <w:r w:rsidRPr="00D514E3">
        <w:t>What phone number would you like us to call you on?</w:t>
      </w:r>
    </w:p>
    <w:p w:rsidR="00453ACC" w:rsidP="00BC529D" w:rsidRDefault="00453ACC" w14:paraId="5E01A55F" w14:textId="77777777"/>
    <w:p w:rsidRPr="00D514E3" w:rsidR="00BC529D" w:rsidP="00BC529D" w:rsidRDefault="00BC529D" w14:paraId="696A09AD" w14:textId="24FA702C">
      <w:r w:rsidRPr="00D514E3">
        <w:lastRenderedPageBreak/>
        <w:t>Enter phone number</w:t>
      </w:r>
      <w:proofErr w:type="gramStart"/>
      <w:r w:rsidRPr="00D514E3">
        <w:t>:  (</w:t>
      </w:r>
      <w:proofErr w:type="gramEnd"/>
      <w:r w:rsidRPr="00F76561" w:rsidR="00F76561">
        <w:rPr>
          <w:color w:val="00B0F0"/>
        </w:rPr>
        <w:t>[xxx]</w:t>
      </w:r>
      <w:r w:rsidRPr="00D514E3">
        <w:t xml:space="preserve">) </w:t>
      </w:r>
      <w:r w:rsidRPr="00F76561" w:rsidR="00F76561">
        <w:rPr>
          <w:color w:val="00B0F0"/>
        </w:rPr>
        <w:t>[</w:t>
      </w:r>
      <w:r w:rsidRPr="00F76561">
        <w:rPr>
          <w:color w:val="00B0F0"/>
        </w:rPr>
        <w:t>xxx</w:t>
      </w:r>
      <w:r w:rsidRPr="00F76561" w:rsidR="00F76561">
        <w:rPr>
          <w:color w:val="00B0F0"/>
        </w:rPr>
        <w:t>]</w:t>
      </w:r>
      <w:r w:rsidRPr="00D514E3">
        <w:t>-</w:t>
      </w:r>
      <w:r w:rsidRPr="00F76561" w:rsidR="00F76561">
        <w:rPr>
          <w:color w:val="00B0F0"/>
        </w:rPr>
        <w:t>[</w:t>
      </w:r>
      <w:proofErr w:type="spellStart"/>
      <w:r w:rsidRPr="00F76561">
        <w:rPr>
          <w:color w:val="00B0F0"/>
        </w:rPr>
        <w:t>xxxx</w:t>
      </w:r>
      <w:proofErr w:type="spellEnd"/>
      <w:r w:rsidRPr="00F76561" w:rsidR="00F76561">
        <w:rPr>
          <w:color w:val="00B0F0"/>
        </w:rPr>
        <w:t>]</w:t>
      </w:r>
    </w:p>
    <w:p w:rsidRPr="00BC529D" w:rsidR="00E449DA" w:rsidP="00BC529D" w:rsidRDefault="00F76561" w14:paraId="3F7050ED" w14:textId="2519484C">
      <w:pPr>
        <w:rPr>
          <w:rFonts w:ascii="Cambria" w:hAnsi="Cambria"/>
          <w:color w:val="00B0F0"/>
        </w:rPr>
      </w:pPr>
      <w:r>
        <w:rPr>
          <w:rFonts w:ascii="Cambria" w:hAnsi="Cambria"/>
          <w:color w:val="00B0F0"/>
        </w:rPr>
        <w:t xml:space="preserve">Record as: </w:t>
      </w:r>
      <w:r>
        <w:rPr>
          <w:rFonts w:ascii="Cambria" w:hAnsi="Cambria"/>
          <w:color w:val="00B0F0"/>
        </w:rPr>
        <w:tab/>
      </w:r>
      <w:r w:rsidRPr="00F76561">
        <w:rPr>
          <w:rFonts w:ascii="Cambria" w:hAnsi="Cambria"/>
        </w:rPr>
        <w:t>(</w:t>
      </w:r>
      <w:r>
        <w:rPr>
          <w:rFonts w:ascii="Cambria" w:hAnsi="Cambria"/>
          <w:color w:val="00B0F0"/>
        </w:rPr>
        <w:t>S4_TEL1</w:t>
      </w:r>
      <w:r w:rsidRPr="00F76561">
        <w:rPr>
          <w:rFonts w:ascii="Cambria" w:hAnsi="Cambria"/>
        </w:rPr>
        <w:t>)</w:t>
      </w:r>
      <w:r>
        <w:rPr>
          <w:rFonts w:ascii="Cambria" w:hAnsi="Cambria"/>
          <w:color w:val="00B0F0"/>
        </w:rPr>
        <w:t xml:space="preserve"> S4_TEL2</w:t>
      </w:r>
      <w:r w:rsidRPr="00F76561">
        <w:rPr>
          <w:rFonts w:ascii="Cambria" w:hAnsi="Cambria"/>
        </w:rPr>
        <w:t>-</w:t>
      </w:r>
      <w:r>
        <w:rPr>
          <w:rFonts w:ascii="Cambria" w:hAnsi="Cambria"/>
          <w:color w:val="00B0F0"/>
        </w:rPr>
        <w:t>S4_TEL3</w:t>
      </w:r>
    </w:p>
    <w:p w:rsidRPr="00F76561" w:rsidR="00283C78" w:rsidP="005D0028" w:rsidRDefault="00F76561" w14:paraId="72C4C27C" w14:textId="41477684">
      <w:pPr>
        <w:rPr>
          <w:color w:val="00B0F0"/>
        </w:rPr>
      </w:pPr>
      <w:r w:rsidRPr="00F76561">
        <w:rPr>
          <w:color w:val="00B0F0"/>
        </w:rPr>
        <w:t>Leave Refusals as blank (no need to record)</w:t>
      </w:r>
    </w:p>
    <w:p w:rsidR="00F76561" w:rsidP="005D0028" w:rsidRDefault="00F76561" w14:paraId="6D9A724D" w14:textId="77777777">
      <w:pPr>
        <w:pBdr>
          <w:bottom w:val="single" w:color="auto" w:sz="4" w:space="1"/>
        </w:pBdr>
      </w:pPr>
    </w:p>
    <w:p w:rsidR="00767957" w:rsidP="005D0028" w:rsidRDefault="00767957" w14:paraId="674A6FDC" w14:textId="77777777"/>
    <w:p w:rsidRPr="005D0028" w:rsidR="00767957" w:rsidP="005D0028" w:rsidRDefault="00767957" w14:paraId="4D4E597C" w14:textId="6A47C15F">
      <w:pPr>
        <w:rPr>
          <w:color w:val="00B0F0"/>
        </w:rPr>
      </w:pPr>
      <w:r w:rsidRPr="005D0028">
        <w:rPr>
          <w:color w:val="00B0F0"/>
        </w:rPr>
        <w:t>[DISPLAY4]</w:t>
      </w:r>
    </w:p>
    <w:p w:rsidR="00767957" w:rsidP="005D0028" w:rsidRDefault="00767957" w14:paraId="122681A1" w14:textId="6BD34AB6">
      <w:r>
        <w:t>Thank you for your interest in participating in a phone int</w:t>
      </w:r>
      <w:r w:rsidR="00DF7DC4">
        <w:t>erview with researchers from ICF</w:t>
      </w:r>
      <w:r>
        <w:t xml:space="preserve">! </w:t>
      </w:r>
    </w:p>
    <w:p w:rsidR="00767957" w:rsidP="005D0028" w:rsidRDefault="00767957" w14:paraId="2B076729" w14:textId="77777777"/>
    <w:p w:rsidR="00767957" w:rsidP="005D0028" w:rsidRDefault="00DF7DC4" w14:paraId="560D6A2F" w14:textId="7C0C213A">
      <w:r>
        <w:t xml:space="preserve">If you are selected, </w:t>
      </w:r>
      <w:proofErr w:type="spellStart"/>
      <w:r>
        <w:t>AmeriSpeak</w:t>
      </w:r>
      <w:proofErr w:type="spellEnd"/>
      <w:r>
        <w:t xml:space="preserve"> Support will send you email </w:t>
      </w:r>
      <w:proofErr w:type="gramStart"/>
      <w:r>
        <w:t>reminders</w:t>
      </w:r>
      <w:proofErr w:type="gramEnd"/>
      <w:r>
        <w:t xml:space="preserve"> so you don’t</w:t>
      </w:r>
      <w:r w:rsidR="005D579E">
        <w:t xml:space="preserve"> </w:t>
      </w:r>
      <w:r>
        <w:t>miss out on this opportunity to help us develop our survey!</w:t>
      </w:r>
    </w:p>
    <w:p w:rsidR="00424EBA" w:rsidP="005D0028" w:rsidRDefault="00424EBA" w14:paraId="7863A0DB" w14:textId="211EFC41"/>
    <w:p w:rsidR="00424EBA" w:rsidP="00424EBA" w:rsidRDefault="00424EBA" w14:paraId="0EF7E140" w14:textId="186A262B">
      <w:r>
        <w:t>The Paperwork Reduction Act requires that the IRS display an OMB control number on all public information requests along with the address where you can send comments regarding the study. You are not required to respond unless a currently valid OMB approval number is displayed. The OMB number for this study is 1545-</w:t>
      </w:r>
      <w:r>
        <w:t>2274</w:t>
      </w:r>
      <w:r>
        <w:t xml:space="preserve">. If you have any comments regarding this study, please write to: IRS, Special Services Committee, </w:t>
      </w:r>
      <w:proofErr w:type="gramStart"/>
      <w:r>
        <w:t>SE:W</w:t>
      </w:r>
      <w:proofErr w:type="gramEnd"/>
      <w:r>
        <w:t>:CAR:MP:T:M:S – Room 6129, 1111 Constitution Avenue, NW, Washington, DC  20224.</w:t>
      </w:r>
    </w:p>
    <w:p w:rsidR="00424EBA" w:rsidP="005D0028" w:rsidRDefault="00424EBA" w14:paraId="3CC0057B" w14:textId="77777777"/>
    <w:p w:rsidR="004B66F0" w:rsidP="004B66F0" w:rsidRDefault="004B66F0" w14:paraId="49072515" w14:textId="19052D39">
      <w:pPr>
        <w:jc w:val="center"/>
        <w:rPr>
          <w:b/>
        </w:rPr>
      </w:pPr>
      <w:r>
        <w:rPr>
          <w:color w:val="00B0F0"/>
        </w:rPr>
        <w:br w:type="column"/>
      </w:r>
      <w:r>
        <w:rPr>
          <w:b/>
        </w:rPr>
        <w:lastRenderedPageBreak/>
        <w:t>Email reminder</w:t>
      </w:r>
      <w:r w:rsidR="004A111A">
        <w:rPr>
          <w:b/>
        </w:rPr>
        <w:t xml:space="preserve"> #1</w:t>
      </w:r>
      <w:r>
        <w:rPr>
          <w:b/>
        </w:rPr>
        <w:t xml:space="preserve"> to be sent to recruited panelists</w:t>
      </w:r>
      <w:r w:rsidR="004A111A">
        <w:rPr>
          <w:b/>
        </w:rPr>
        <w:t xml:space="preserve"> (from NORC)</w:t>
      </w:r>
    </w:p>
    <w:p w:rsidR="004B66F0" w:rsidP="004B66F0" w:rsidRDefault="004B66F0" w14:paraId="2B253091" w14:textId="77777777">
      <w:pPr>
        <w:rPr>
          <w:b/>
        </w:rPr>
      </w:pPr>
    </w:p>
    <w:p w:rsidR="004B66F0" w:rsidP="004B66F0" w:rsidRDefault="004B66F0" w14:paraId="4CC4F29B" w14:textId="7021C031">
      <w:pPr>
        <w:rPr>
          <w:b/>
        </w:rPr>
      </w:pPr>
      <w:r>
        <w:rPr>
          <w:b/>
        </w:rPr>
        <w:t>Email subject:</w:t>
      </w:r>
      <w:r w:rsidR="00592914">
        <w:rPr>
          <w:b/>
        </w:rPr>
        <w:t xml:space="preserve"> </w:t>
      </w:r>
      <w:r w:rsidRPr="00592914" w:rsidR="00592914">
        <w:t xml:space="preserve">You’re in! </w:t>
      </w:r>
      <w:r w:rsidR="00592914">
        <w:t>Upcoming</w:t>
      </w:r>
      <w:r w:rsidRPr="00592914" w:rsidR="00592914">
        <w:t xml:space="preserve"> phone interview </w:t>
      </w:r>
      <w:r w:rsidR="00592914">
        <w:t xml:space="preserve">confirmation (worth </w:t>
      </w:r>
      <w:r w:rsidRPr="00592914" w:rsidR="00592914">
        <w:t>$</w:t>
      </w:r>
      <w:r w:rsidR="002C1BDC">
        <w:t>40</w:t>
      </w:r>
      <w:r w:rsidR="00592914">
        <w:t>!)</w:t>
      </w:r>
    </w:p>
    <w:p w:rsidR="004B66F0" w:rsidP="004B66F0" w:rsidRDefault="004B66F0" w14:paraId="3A9C0C89" w14:textId="161A91B8">
      <w:pPr>
        <w:rPr>
          <w:b/>
        </w:rPr>
      </w:pPr>
      <w:r>
        <w:rPr>
          <w:b/>
        </w:rPr>
        <w:t>Email body:</w:t>
      </w:r>
    </w:p>
    <w:p w:rsidRPr="00592914" w:rsidR="00592914" w:rsidP="004B66F0" w:rsidRDefault="00592914" w14:paraId="484322A8" w14:textId="4A0AE1A7">
      <w:r w:rsidRPr="00592914">
        <w:t>Hello,</w:t>
      </w:r>
    </w:p>
    <w:p w:rsidRPr="00592914" w:rsidR="00592914" w:rsidP="004B66F0" w:rsidRDefault="00592914" w14:paraId="52957088" w14:textId="77777777"/>
    <w:p w:rsidR="00592914" w:rsidP="004B66F0" w:rsidRDefault="00592914" w14:paraId="1E7FB21D" w14:textId="0FEB2A9B">
      <w:r w:rsidRPr="00592914">
        <w:t xml:space="preserve">Thank you for your interest in participating in a one-hour phone interview! </w:t>
      </w:r>
      <w:r w:rsidR="00564968">
        <w:t xml:space="preserve">A member of the survey development team from ICF will give you a call on </w:t>
      </w:r>
      <w:r w:rsidRPr="00B06A8D" w:rsidR="00564968">
        <w:rPr>
          <w:b/>
        </w:rPr>
        <w:t>[DATE] at [TIME]</w:t>
      </w:r>
      <w:r w:rsidR="00564968">
        <w:t>, your local time.</w:t>
      </w:r>
    </w:p>
    <w:p w:rsidR="00564968" w:rsidP="004B66F0" w:rsidRDefault="00564968" w14:paraId="4BCE3DCC" w14:textId="77777777"/>
    <w:p w:rsidR="00564968" w:rsidP="00564968" w:rsidRDefault="00564968" w14:paraId="7C41876C" w14:textId="27262523">
      <w:r>
        <w:t xml:space="preserve">When you complete the interview, you will earn </w:t>
      </w:r>
      <w:r w:rsidR="006D3D00">
        <w:t>40</w:t>
      </w:r>
      <w:r>
        <w:t xml:space="preserve">,000 </w:t>
      </w:r>
      <w:proofErr w:type="spellStart"/>
      <w:r>
        <w:t>AmeriPoints</w:t>
      </w:r>
      <w:proofErr w:type="spellEnd"/>
      <w:r>
        <w:t xml:space="preserve"> (worth $</w:t>
      </w:r>
      <w:r w:rsidR="006D3D00">
        <w:t>40</w:t>
      </w:r>
      <w:r>
        <w:t xml:space="preserve">!). </w:t>
      </w:r>
    </w:p>
    <w:p w:rsidRPr="00592914" w:rsidR="00564968" w:rsidP="00564968" w:rsidRDefault="00564968" w14:paraId="78F53CE8" w14:textId="77777777"/>
    <w:p w:rsidR="00B06A8D" w:rsidP="00592914" w:rsidRDefault="00592914" w14:paraId="60C7958F" w14:textId="1393167F">
      <w:r w:rsidRPr="00592914">
        <w:t>Please make sure you have internet access</w:t>
      </w:r>
      <w:r w:rsidR="00477E0F">
        <w:t xml:space="preserve"> from a computer</w:t>
      </w:r>
      <w:r w:rsidRPr="00592914">
        <w:t xml:space="preserve"> and are in a quiet place</w:t>
      </w:r>
      <w:r w:rsidR="00B06A8D">
        <w:t xml:space="preserve"> to talk</w:t>
      </w:r>
      <w:r w:rsidRPr="00592914">
        <w:t xml:space="preserve"> during </w:t>
      </w:r>
      <w:r w:rsidR="00564968">
        <w:t>your scheduled interview time</w:t>
      </w:r>
      <w:r w:rsidRPr="00592914">
        <w:t>.</w:t>
      </w:r>
      <w:r w:rsidR="00564968">
        <w:t xml:space="preserve"> </w:t>
      </w:r>
    </w:p>
    <w:p w:rsidR="00B06A8D" w:rsidP="00592914" w:rsidRDefault="00B06A8D" w14:paraId="1122596D" w14:textId="77777777"/>
    <w:p w:rsidR="00B06A8D" w:rsidP="00477E0F" w:rsidRDefault="00B87648" w14:paraId="4E38339C" w14:textId="1B08637F">
      <w:r>
        <w:t>Within 24 hours of</w:t>
      </w:r>
      <w:r w:rsidR="00477E0F">
        <w:t xml:space="preserve"> your</w:t>
      </w:r>
      <w:r>
        <w:t xml:space="preserve"> scheduled</w:t>
      </w:r>
      <w:r w:rsidR="00477E0F">
        <w:t xml:space="preserve"> interview session</w:t>
      </w:r>
      <w:r w:rsidR="00D1398D">
        <w:t>,</w:t>
      </w:r>
      <w:r w:rsidR="00477E0F">
        <w:t xml:space="preserve"> a researcher from ICF will send you an email</w:t>
      </w:r>
      <w:r w:rsidR="002D61EC">
        <w:t xml:space="preserve"> with a link</w:t>
      </w:r>
      <w:r w:rsidR="00477E0F">
        <w:t xml:space="preserve"> to </w:t>
      </w:r>
      <w:r w:rsidR="002D61EC">
        <w:t xml:space="preserve">use to </w:t>
      </w:r>
      <w:r w:rsidR="00477E0F">
        <w:t>join them online</w:t>
      </w:r>
      <w:r w:rsidR="00AB08BF">
        <w:t xml:space="preserve"> </w:t>
      </w:r>
      <w:r w:rsidR="00CF5379">
        <w:t xml:space="preserve">to </w:t>
      </w:r>
      <w:r w:rsidR="00AB08BF">
        <w:t>view the survey</w:t>
      </w:r>
      <w:r w:rsidR="002D61EC">
        <w:t xml:space="preserve"> during your interview</w:t>
      </w:r>
      <w:r w:rsidR="00477E0F">
        <w:t xml:space="preserve">. You will also receive a phone call from ICF for your interview. </w:t>
      </w:r>
    </w:p>
    <w:p w:rsidR="00564968" w:rsidP="00592914" w:rsidRDefault="00564968" w14:paraId="76D9423B" w14:textId="77777777"/>
    <w:p w:rsidR="00564968" w:rsidP="00283C78" w:rsidRDefault="00564968" w14:paraId="5CA6AD97" w14:textId="56EC901E">
      <w:r w:rsidRPr="00564968">
        <w:t>Before your interview time, please review the following materials</w:t>
      </w:r>
      <w:r w:rsidR="004A111A">
        <w:t xml:space="preserve">. In order to participate, you must read these before your interview on </w:t>
      </w:r>
      <w:r w:rsidRPr="00B06A8D" w:rsidR="004A111A">
        <w:rPr>
          <w:b/>
        </w:rPr>
        <w:t>[DATE] at [TIME]</w:t>
      </w:r>
      <w:r w:rsidR="004A111A">
        <w:rPr>
          <w:b/>
        </w:rPr>
        <w:t>.</w:t>
      </w:r>
    </w:p>
    <w:p w:rsidR="00564968" w:rsidP="00564968" w:rsidRDefault="00564968" w14:paraId="53700696" w14:textId="75DDD4A7">
      <w:pPr>
        <w:jc w:val="center"/>
        <w:rPr>
          <w:color w:val="0000FF"/>
          <w:u w:val="single"/>
        </w:rPr>
      </w:pPr>
      <w:r w:rsidRPr="00564968">
        <w:rPr>
          <w:color w:val="0000FF"/>
          <w:u w:val="single"/>
        </w:rPr>
        <w:t>Link to materials</w:t>
      </w:r>
    </w:p>
    <w:p w:rsidR="00564968" w:rsidP="00564968" w:rsidRDefault="00564968" w14:paraId="7201925F" w14:textId="77777777">
      <w:pPr>
        <w:rPr>
          <w:color w:val="0000FF"/>
          <w:u w:val="single"/>
        </w:rPr>
      </w:pPr>
    </w:p>
    <w:p w:rsidR="00B06A8D" w:rsidP="00564968" w:rsidRDefault="00B367F1" w14:paraId="7DECF1C4" w14:textId="0518DAB0">
      <w:pPr>
        <w:rPr>
          <w:color w:val="0000FF"/>
          <w:u w:val="single"/>
        </w:rPr>
      </w:pPr>
      <w:r w:rsidRPr="00B803E1">
        <w:t>Only a few people have been selected to participate</w:t>
      </w:r>
      <w:r w:rsidRPr="00B803E1" w:rsidR="002D61EC">
        <w:t xml:space="preserve"> in these interviews</w:t>
      </w:r>
      <w:r w:rsidRPr="00B803E1">
        <w:t>. If something comes up and you will not be able to talk with ICF at the scheduled time, please contact them directly at</w:t>
      </w:r>
      <w:r>
        <w:rPr>
          <w:color w:val="0000FF"/>
          <w:u w:val="single"/>
        </w:rPr>
        <w:t xml:space="preserve"> </w:t>
      </w:r>
      <w:hyperlink w:history="1" r:id="rId10">
        <w:r w:rsidRPr="00C9480B">
          <w:rPr>
            <w:rStyle w:val="Hyperlink"/>
          </w:rPr>
          <w:t>TaxpayerSurvey@icf.com</w:t>
        </w:r>
      </w:hyperlink>
      <w:r w:rsidRPr="00B803E1" w:rsidR="00B803E1">
        <w:t xml:space="preserve"> </w:t>
      </w:r>
      <w:r w:rsidRPr="00B803E1">
        <w:t>or 1-844-282-3435 so they can reschedule your interview or allow someone else to participate.</w:t>
      </w:r>
    </w:p>
    <w:p w:rsidR="00B06A8D" w:rsidP="00564968" w:rsidRDefault="00B06A8D" w14:paraId="0603F480" w14:textId="77777777">
      <w:pPr>
        <w:rPr>
          <w:color w:val="0000FF"/>
          <w:u w:val="single"/>
        </w:rPr>
      </w:pPr>
    </w:p>
    <w:p w:rsidR="00564968" w:rsidP="00564968" w:rsidRDefault="00564968" w14:paraId="732E8817" w14:textId="1FC8166D">
      <w:r w:rsidRPr="00564968">
        <w:t>Sincerely,</w:t>
      </w:r>
    </w:p>
    <w:p w:rsidRPr="00564968" w:rsidR="00B06A8D" w:rsidP="00564968" w:rsidRDefault="00B06A8D" w14:paraId="3598B376" w14:textId="77777777"/>
    <w:p w:rsidR="004A111A" w:rsidP="00564968" w:rsidRDefault="00564968" w14:paraId="5B27C547" w14:textId="57639532">
      <w:r w:rsidRPr="00564968">
        <w:t xml:space="preserve">The </w:t>
      </w:r>
      <w:proofErr w:type="spellStart"/>
      <w:r w:rsidRPr="00564968">
        <w:t>AmeriSpeak</w:t>
      </w:r>
      <w:proofErr w:type="spellEnd"/>
      <w:r w:rsidRPr="00564968">
        <w:t xml:space="preserve"> Support Team</w:t>
      </w:r>
    </w:p>
    <w:p w:rsidR="004A111A" w:rsidP="004A111A" w:rsidRDefault="004A111A" w14:paraId="225F8DAF" w14:textId="3E74564A">
      <w:pPr>
        <w:jc w:val="center"/>
        <w:rPr>
          <w:b/>
        </w:rPr>
      </w:pPr>
      <w:r>
        <w:br w:type="column"/>
      </w:r>
      <w:r>
        <w:rPr>
          <w:b/>
        </w:rPr>
        <w:lastRenderedPageBreak/>
        <w:t>Email reminder #2 to be sent to recruited panelists (from ICF)</w:t>
      </w:r>
    </w:p>
    <w:p w:rsidR="004A111A" w:rsidP="004A111A" w:rsidRDefault="004A111A" w14:paraId="46CB4957" w14:textId="77777777">
      <w:pPr>
        <w:rPr>
          <w:b/>
        </w:rPr>
      </w:pPr>
    </w:p>
    <w:p w:rsidR="004A111A" w:rsidP="004A111A" w:rsidRDefault="004A111A" w14:paraId="7FC9757A" w14:textId="2BDDBCF4">
      <w:pPr>
        <w:rPr>
          <w:b/>
        </w:rPr>
      </w:pPr>
      <w:r>
        <w:rPr>
          <w:b/>
        </w:rPr>
        <w:t xml:space="preserve">Email subject: </w:t>
      </w:r>
      <w:r w:rsidR="002D61EC">
        <w:t>Y</w:t>
      </w:r>
      <w:r>
        <w:t>our phone interview with ICF</w:t>
      </w:r>
      <w:r w:rsidR="002D61EC">
        <w:t xml:space="preserve"> is coming up</w:t>
      </w:r>
      <w:r>
        <w:t>!</w:t>
      </w:r>
    </w:p>
    <w:p w:rsidR="004A111A" w:rsidP="004A111A" w:rsidRDefault="004A111A" w14:paraId="6EACD895" w14:textId="77777777">
      <w:pPr>
        <w:rPr>
          <w:b/>
        </w:rPr>
      </w:pPr>
      <w:r>
        <w:rPr>
          <w:b/>
        </w:rPr>
        <w:t>Email body:</w:t>
      </w:r>
    </w:p>
    <w:p w:rsidRPr="00592914" w:rsidR="004A111A" w:rsidP="004A111A" w:rsidRDefault="004A111A" w14:paraId="77FDB15B" w14:textId="77777777">
      <w:r w:rsidRPr="00592914">
        <w:t>Hello,</w:t>
      </w:r>
    </w:p>
    <w:p w:rsidRPr="00592914" w:rsidR="004A111A" w:rsidP="004A111A" w:rsidRDefault="004A111A" w14:paraId="5A89D92F" w14:textId="77777777"/>
    <w:p w:rsidR="004A111A" w:rsidP="004A111A" w:rsidRDefault="004A111A" w14:paraId="755DB3EB" w14:textId="39DBC80E">
      <w:r w:rsidRPr="00592914">
        <w:t>Thank</w:t>
      </w:r>
      <w:r>
        <w:t>s again for</w:t>
      </w:r>
      <w:r w:rsidRPr="00592914">
        <w:t xml:space="preserve"> your interest in participating </w:t>
      </w:r>
      <w:r>
        <w:t xml:space="preserve">in this exclusive opportunity for </w:t>
      </w:r>
      <w:proofErr w:type="spellStart"/>
      <w:r>
        <w:t>AmeriSpeak</w:t>
      </w:r>
      <w:proofErr w:type="spellEnd"/>
      <w:r>
        <w:t xml:space="preserve"> panelists. For completing this one</w:t>
      </w:r>
      <w:r w:rsidRPr="00592914">
        <w:t>-hour phone interview</w:t>
      </w:r>
      <w:r>
        <w:t xml:space="preserve">, you will receive 40,000 </w:t>
      </w:r>
      <w:proofErr w:type="spellStart"/>
      <w:r>
        <w:t>AmeriPoints</w:t>
      </w:r>
      <w:proofErr w:type="spellEnd"/>
      <w:r>
        <w:t xml:space="preserve"> (worth $40)</w:t>
      </w:r>
      <w:r w:rsidR="00D1398D">
        <w:t>.</w:t>
      </w:r>
      <w:r>
        <w:t xml:space="preserve"> A member of the survey development team from ICF </w:t>
      </w:r>
      <w:r w:rsidR="002D61EC">
        <w:t>will call you</w:t>
      </w:r>
      <w:r>
        <w:t xml:space="preserve"> at </w:t>
      </w:r>
      <w:r w:rsidRPr="00B06A8D">
        <w:rPr>
          <w:b/>
        </w:rPr>
        <w:t>[TIME]</w:t>
      </w:r>
      <w:r>
        <w:t>, your local time</w:t>
      </w:r>
      <w:r w:rsidR="002D61EC">
        <w:t xml:space="preserve"> [IF </w:t>
      </w:r>
      <w:proofErr w:type="spellStart"/>
      <w:proofErr w:type="gramStart"/>
      <w:r w:rsidR="002D61EC">
        <w:t>NEEDED:tomorrow</w:t>
      </w:r>
      <w:proofErr w:type="spellEnd"/>
      <w:proofErr w:type="gramEnd"/>
      <w:r w:rsidR="002D61EC">
        <w:t>/Monday]</w:t>
      </w:r>
      <w:r>
        <w:t>.</w:t>
      </w:r>
    </w:p>
    <w:p w:rsidR="004A111A" w:rsidP="004A111A" w:rsidRDefault="004A111A" w14:paraId="26CC2207" w14:textId="77777777"/>
    <w:p w:rsidR="004A111A" w:rsidP="004A111A" w:rsidRDefault="004A111A" w14:paraId="142FC301" w14:textId="29BFB215">
      <w:r w:rsidRPr="00592914">
        <w:t>Please make sure you have internet access</w:t>
      </w:r>
      <w:r>
        <w:t xml:space="preserve"> from a computer</w:t>
      </w:r>
      <w:r w:rsidRPr="00592914">
        <w:t xml:space="preserve"> and are in a quiet place</w:t>
      </w:r>
      <w:r>
        <w:t xml:space="preserve"> to talk. You will receive a call from the ICF researcher at xxx-xxx-</w:t>
      </w:r>
      <w:proofErr w:type="spellStart"/>
      <w:r>
        <w:t>xxxx</w:t>
      </w:r>
      <w:proofErr w:type="spellEnd"/>
      <w:r w:rsidR="002D61EC">
        <w:t>.</w:t>
      </w:r>
    </w:p>
    <w:p w:rsidR="004A111A" w:rsidP="004A111A" w:rsidRDefault="004A111A" w14:paraId="0758B0E7" w14:textId="77777777"/>
    <w:p w:rsidR="004A111A" w:rsidP="004A111A" w:rsidRDefault="004A111A" w14:paraId="2485BB97" w14:textId="77777777">
      <w:pPr>
        <w:rPr>
          <w:color w:val="0000FF"/>
          <w:u w:val="single"/>
        </w:rPr>
      </w:pPr>
    </w:p>
    <w:p w:rsidR="004A111A" w:rsidP="004A111A" w:rsidRDefault="004A111A" w14:paraId="397A47E7" w14:textId="77777777">
      <w:r w:rsidRPr="00564968">
        <w:t>Sincerely,</w:t>
      </w:r>
    </w:p>
    <w:p w:rsidRPr="00564968" w:rsidR="004A111A" w:rsidP="004A111A" w:rsidRDefault="004A111A" w14:paraId="23253DAA" w14:textId="77777777"/>
    <w:p w:rsidRPr="00564968" w:rsidR="004A111A" w:rsidP="004A111A" w:rsidRDefault="004A111A" w14:paraId="66BB66F1" w14:textId="4B794956">
      <w:r>
        <w:t xml:space="preserve">ICF, in collaboration with </w:t>
      </w:r>
      <w:proofErr w:type="spellStart"/>
      <w:r>
        <w:t>AmeriSpeak</w:t>
      </w:r>
      <w:proofErr w:type="spellEnd"/>
    </w:p>
    <w:p w:rsidRPr="00564968" w:rsidR="00564968" w:rsidP="00564968" w:rsidRDefault="00564968" w14:paraId="2CCD347E" w14:textId="77777777"/>
    <w:sectPr w:rsidRPr="00564968" w:rsidR="0056496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1DAF4" w14:textId="77777777" w:rsidR="00084127" w:rsidRDefault="00084127" w:rsidP="00EF72D9">
      <w:r>
        <w:separator/>
      </w:r>
    </w:p>
  </w:endnote>
  <w:endnote w:type="continuationSeparator" w:id="0">
    <w:p w14:paraId="2C643A11" w14:textId="77777777" w:rsidR="00084127" w:rsidRDefault="00084127" w:rsidP="00EF7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3E3A6" w14:textId="4C1186B8" w:rsidR="00B87648" w:rsidRDefault="00B87648" w:rsidP="00BC529D">
    <w:pPr>
      <w:pStyle w:val="Footer"/>
      <w:jc w:val="right"/>
    </w:pPr>
    <w:r>
      <w:t xml:space="preserve">Page </w:t>
    </w:r>
    <w:r>
      <w:fldChar w:fldCharType="begin"/>
    </w:r>
    <w:r>
      <w:instrText xml:space="preserve"> PAGE   \* MERGEFORMAT </w:instrText>
    </w:r>
    <w:r>
      <w:fldChar w:fldCharType="separate"/>
    </w:r>
    <w:r w:rsidR="00A1376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C518B" w14:textId="77777777" w:rsidR="00084127" w:rsidRDefault="00084127" w:rsidP="00EF72D9">
      <w:r>
        <w:separator/>
      </w:r>
    </w:p>
  </w:footnote>
  <w:footnote w:type="continuationSeparator" w:id="0">
    <w:p w14:paraId="40DA6B15" w14:textId="77777777" w:rsidR="00084127" w:rsidRDefault="00084127" w:rsidP="00EF7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3A308" w14:textId="1AB0B950" w:rsidR="00B87648" w:rsidRPr="00D90577" w:rsidRDefault="00940DDE" w:rsidP="00BC529D">
    <w:pPr>
      <w:pStyle w:val="Header"/>
      <w:jc w:val="right"/>
    </w:pPr>
    <w:r>
      <w:rPr>
        <w:noProof/>
      </w:rPr>
      <w:fldChar w:fldCharType="begin"/>
    </w:r>
    <w:r>
      <w:rPr>
        <w:noProof/>
      </w:rPr>
      <w:instrText xml:space="preserve"> FILENAME   \* MERGEFORMAT </w:instrText>
    </w:r>
    <w:r>
      <w:rPr>
        <w:noProof/>
      </w:rPr>
      <w:fldChar w:fldCharType="separate"/>
    </w:r>
    <w:r w:rsidR="00B87648">
      <w:rPr>
        <w:noProof/>
      </w:rPr>
      <w:t>AmeriSpeak_quexTemplate_CogIntRecruit_v1.docx</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B2CA63C"/>
    <w:multiLevelType w:val="hybridMultilevel"/>
    <w:tmpl w:val="E7D45C7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31899"/>
    <w:multiLevelType w:val="hybridMultilevel"/>
    <w:tmpl w:val="C5024F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9B565C"/>
    <w:multiLevelType w:val="hybridMultilevel"/>
    <w:tmpl w:val="6C7EA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F5355"/>
    <w:multiLevelType w:val="hybridMultilevel"/>
    <w:tmpl w:val="644298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C690D"/>
    <w:multiLevelType w:val="hybridMultilevel"/>
    <w:tmpl w:val="25769C30"/>
    <w:lvl w:ilvl="0" w:tplc="5908F4CE">
      <w:start w:val="1"/>
      <w:numFmt w:val="bullet"/>
      <w:lvlText w:val=""/>
      <w:lvlJc w:val="left"/>
      <w:pPr>
        <w:ind w:left="720" w:hanging="360"/>
      </w:pPr>
      <w:rPr>
        <w:rFonts w:ascii="Wingdings" w:eastAsiaTheme="minorHAnsi" w:hAnsi="Wingding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12C8F"/>
    <w:multiLevelType w:val="hybridMultilevel"/>
    <w:tmpl w:val="314CA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E7362B"/>
    <w:multiLevelType w:val="hybridMultilevel"/>
    <w:tmpl w:val="7DDE4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FA5823"/>
    <w:multiLevelType w:val="hybridMultilevel"/>
    <w:tmpl w:val="202487FE"/>
    <w:lvl w:ilvl="0" w:tplc="738085B0">
      <w:start w:val="1"/>
      <w:numFmt w:val="bullet"/>
      <w:lvlText w:val=""/>
      <w:lvlJc w:val="left"/>
      <w:pPr>
        <w:ind w:left="720" w:hanging="360"/>
      </w:pPr>
      <w:rPr>
        <w:rFonts w:ascii="Wingdings" w:eastAsiaTheme="minorHAnsi" w:hAnsi="Wingding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A95153"/>
    <w:multiLevelType w:val="hybridMultilevel"/>
    <w:tmpl w:val="33103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15B21DD"/>
    <w:multiLevelType w:val="hybridMultilevel"/>
    <w:tmpl w:val="BFA23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6627E4"/>
    <w:multiLevelType w:val="hybridMultilevel"/>
    <w:tmpl w:val="19E4A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F4825"/>
    <w:multiLevelType w:val="hybridMultilevel"/>
    <w:tmpl w:val="E1F06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674BD4"/>
    <w:multiLevelType w:val="hybridMultilevel"/>
    <w:tmpl w:val="878476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B8D2355"/>
    <w:multiLevelType w:val="hybridMultilevel"/>
    <w:tmpl w:val="55C8383C"/>
    <w:lvl w:ilvl="0" w:tplc="23C221BA">
      <w:start w:val="1"/>
      <w:numFmt w:val="bullet"/>
      <w:lvlText w:val=""/>
      <w:lvlJc w:val="left"/>
      <w:pPr>
        <w:ind w:left="360" w:hanging="360"/>
      </w:pPr>
      <w:rPr>
        <w:rFonts w:ascii="Wingdings" w:eastAsiaTheme="minorHAnsi" w:hAnsi="Wingdings"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CE50521"/>
    <w:multiLevelType w:val="hybridMultilevel"/>
    <w:tmpl w:val="F5BCF56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D68321F"/>
    <w:multiLevelType w:val="hybridMultilevel"/>
    <w:tmpl w:val="3286C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D804863"/>
    <w:multiLevelType w:val="hybridMultilevel"/>
    <w:tmpl w:val="760AD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DF172F"/>
    <w:multiLevelType w:val="hybridMultilevel"/>
    <w:tmpl w:val="25BCFD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1CA53F5"/>
    <w:multiLevelType w:val="hybridMultilevel"/>
    <w:tmpl w:val="772E8E6E"/>
    <w:lvl w:ilvl="0" w:tplc="B8565500">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58E5101"/>
    <w:multiLevelType w:val="hybridMultilevel"/>
    <w:tmpl w:val="96B2BA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A6D178A"/>
    <w:multiLevelType w:val="hybridMultilevel"/>
    <w:tmpl w:val="6C7EA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9B104E"/>
    <w:multiLevelType w:val="hybridMultilevel"/>
    <w:tmpl w:val="43964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741BDE"/>
    <w:multiLevelType w:val="hybridMultilevel"/>
    <w:tmpl w:val="A872B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936D10"/>
    <w:multiLevelType w:val="hybridMultilevel"/>
    <w:tmpl w:val="75F23C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4094537"/>
    <w:multiLevelType w:val="hybridMultilevel"/>
    <w:tmpl w:val="416C221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A666889"/>
    <w:multiLevelType w:val="hybridMultilevel"/>
    <w:tmpl w:val="415253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CF6458C"/>
    <w:multiLevelType w:val="hybridMultilevel"/>
    <w:tmpl w:val="7CBA7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1"/>
  </w:num>
  <w:num w:numId="3">
    <w:abstractNumId w:val="10"/>
  </w:num>
  <w:num w:numId="4">
    <w:abstractNumId w:val="22"/>
  </w:num>
  <w:num w:numId="5">
    <w:abstractNumId w:val="9"/>
  </w:num>
  <w:num w:numId="6">
    <w:abstractNumId w:val="11"/>
  </w:num>
  <w:num w:numId="7">
    <w:abstractNumId w:val="5"/>
  </w:num>
  <w:num w:numId="8">
    <w:abstractNumId w:val="15"/>
  </w:num>
  <w:num w:numId="9">
    <w:abstractNumId w:val="12"/>
  </w:num>
  <w:num w:numId="10">
    <w:abstractNumId w:val="8"/>
  </w:num>
  <w:num w:numId="11">
    <w:abstractNumId w:val="25"/>
  </w:num>
  <w:num w:numId="12">
    <w:abstractNumId w:val="1"/>
  </w:num>
  <w:num w:numId="13">
    <w:abstractNumId w:val="19"/>
  </w:num>
  <w:num w:numId="14">
    <w:abstractNumId w:val="17"/>
  </w:num>
  <w:num w:numId="15">
    <w:abstractNumId w:val="23"/>
  </w:num>
  <w:num w:numId="16">
    <w:abstractNumId w:val="26"/>
  </w:num>
  <w:num w:numId="17">
    <w:abstractNumId w:val="6"/>
  </w:num>
  <w:num w:numId="18">
    <w:abstractNumId w:val="16"/>
  </w:num>
  <w:num w:numId="19">
    <w:abstractNumId w:val="14"/>
  </w:num>
  <w:num w:numId="20">
    <w:abstractNumId w:val="3"/>
  </w:num>
  <w:num w:numId="21">
    <w:abstractNumId w:val="24"/>
  </w:num>
  <w:num w:numId="22">
    <w:abstractNumId w:val="7"/>
  </w:num>
  <w:num w:numId="23">
    <w:abstractNumId w:val="13"/>
  </w:num>
  <w:num w:numId="24">
    <w:abstractNumId w:val="4"/>
  </w:num>
  <w:num w:numId="25">
    <w:abstractNumId w:val="20"/>
  </w:num>
  <w:num w:numId="26">
    <w:abstractNumId w:val="2"/>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937"/>
    <w:rsid w:val="00035B8E"/>
    <w:rsid w:val="00043B0F"/>
    <w:rsid w:val="000530DA"/>
    <w:rsid w:val="00061639"/>
    <w:rsid w:val="00084127"/>
    <w:rsid w:val="000E4143"/>
    <w:rsid w:val="000F17DC"/>
    <w:rsid w:val="00107C2B"/>
    <w:rsid w:val="001325A9"/>
    <w:rsid w:val="001621DF"/>
    <w:rsid w:val="001E6480"/>
    <w:rsid w:val="00203D92"/>
    <w:rsid w:val="00210A71"/>
    <w:rsid w:val="00221B2B"/>
    <w:rsid w:val="00271DD7"/>
    <w:rsid w:val="002837B9"/>
    <w:rsid w:val="00283C78"/>
    <w:rsid w:val="00285D5C"/>
    <w:rsid w:val="00290841"/>
    <w:rsid w:val="00290A95"/>
    <w:rsid w:val="00293C00"/>
    <w:rsid w:val="002C1BDC"/>
    <w:rsid w:val="002C3740"/>
    <w:rsid w:val="002D61EC"/>
    <w:rsid w:val="00304300"/>
    <w:rsid w:val="00315A3A"/>
    <w:rsid w:val="003226AC"/>
    <w:rsid w:val="00326E88"/>
    <w:rsid w:val="0033044C"/>
    <w:rsid w:val="00340A3D"/>
    <w:rsid w:val="003465EC"/>
    <w:rsid w:val="003472AA"/>
    <w:rsid w:val="003D1BD7"/>
    <w:rsid w:val="003D4B6E"/>
    <w:rsid w:val="00406F83"/>
    <w:rsid w:val="00415A9F"/>
    <w:rsid w:val="00424EBA"/>
    <w:rsid w:val="00440EA4"/>
    <w:rsid w:val="00453ACC"/>
    <w:rsid w:val="00477E0F"/>
    <w:rsid w:val="0048247B"/>
    <w:rsid w:val="00487723"/>
    <w:rsid w:val="004A111A"/>
    <w:rsid w:val="004B66F0"/>
    <w:rsid w:val="004C1AF7"/>
    <w:rsid w:val="004C6AF8"/>
    <w:rsid w:val="00500FCE"/>
    <w:rsid w:val="005135A4"/>
    <w:rsid w:val="00564968"/>
    <w:rsid w:val="00592914"/>
    <w:rsid w:val="00595334"/>
    <w:rsid w:val="005978FF"/>
    <w:rsid w:val="005D0028"/>
    <w:rsid w:val="005D579E"/>
    <w:rsid w:val="005E6706"/>
    <w:rsid w:val="00620A59"/>
    <w:rsid w:val="00621D93"/>
    <w:rsid w:val="00623E96"/>
    <w:rsid w:val="00687F18"/>
    <w:rsid w:val="006B6E21"/>
    <w:rsid w:val="006D3D00"/>
    <w:rsid w:val="00721475"/>
    <w:rsid w:val="00753664"/>
    <w:rsid w:val="00766ABD"/>
    <w:rsid w:val="00767957"/>
    <w:rsid w:val="00774389"/>
    <w:rsid w:val="00790793"/>
    <w:rsid w:val="00797706"/>
    <w:rsid w:val="007A4D2C"/>
    <w:rsid w:val="007D6E8D"/>
    <w:rsid w:val="007D7193"/>
    <w:rsid w:val="007D757F"/>
    <w:rsid w:val="008874E0"/>
    <w:rsid w:val="00891937"/>
    <w:rsid w:val="008A2E22"/>
    <w:rsid w:val="008A4521"/>
    <w:rsid w:val="008B198F"/>
    <w:rsid w:val="008D310D"/>
    <w:rsid w:val="008E0903"/>
    <w:rsid w:val="008F12DD"/>
    <w:rsid w:val="00902C4D"/>
    <w:rsid w:val="00940DDE"/>
    <w:rsid w:val="009B0A3C"/>
    <w:rsid w:val="009B7991"/>
    <w:rsid w:val="009C5329"/>
    <w:rsid w:val="009F5C7D"/>
    <w:rsid w:val="009F7E50"/>
    <w:rsid w:val="00A13762"/>
    <w:rsid w:val="00A23681"/>
    <w:rsid w:val="00A363DB"/>
    <w:rsid w:val="00A409F4"/>
    <w:rsid w:val="00A9771E"/>
    <w:rsid w:val="00AB08BF"/>
    <w:rsid w:val="00AE318C"/>
    <w:rsid w:val="00B06A8D"/>
    <w:rsid w:val="00B367F1"/>
    <w:rsid w:val="00B376AE"/>
    <w:rsid w:val="00B446C3"/>
    <w:rsid w:val="00B71E89"/>
    <w:rsid w:val="00B73379"/>
    <w:rsid w:val="00B803E1"/>
    <w:rsid w:val="00B87648"/>
    <w:rsid w:val="00B94069"/>
    <w:rsid w:val="00BA4943"/>
    <w:rsid w:val="00BC353A"/>
    <w:rsid w:val="00BC416F"/>
    <w:rsid w:val="00BC529D"/>
    <w:rsid w:val="00C50389"/>
    <w:rsid w:val="00C72E42"/>
    <w:rsid w:val="00C72F2B"/>
    <w:rsid w:val="00C93FB9"/>
    <w:rsid w:val="00CB421B"/>
    <w:rsid w:val="00CC0197"/>
    <w:rsid w:val="00CD5611"/>
    <w:rsid w:val="00CF5379"/>
    <w:rsid w:val="00CF773D"/>
    <w:rsid w:val="00D1398D"/>
    <w:rsid w:val="00D43D13"/>
    <w:rsid w:val="00D64D2D"/>
    <w:rsid w:val="00D71657"/>
    <w:rsid w:val="00D74699"/>
    <w:rsid w:val="00D90577"/>
    <w:rsid w:val="00DB0853"/>
    <w:rsid w:val="00DD3FC8"/>
    <w:rsid w:val="00DD718C"/>
    <w:rsid w:val="00DF7DC4"/>
    <w:rsid w:val="00E00EBF"/>
    <w:rsid w:val="00E449DA"/>
    <w:rsid w:val="00E6589A"/>
    <w:rsid w:val="00EB0358"/>
    <w:rsid w:val="00ED1CD6"/>
    <w:rsid w:val="00EE15E2"/>
    <w:rsid w:val="00EF2C5D"/>
    <w:rsid w:val="00EF72D9"/>
    <w:rsid w:val="00F044A6"/>
    <w:rsid w:val="00F25914"/>
    <w:rsid w:val="00F33FDB"/>
    <w:rsid w:val="00F43CC1"/>
    <w:rsid w:val="00F53B4F"/>
    <w:rsid w:val="00F76561"/>
    <w:rsid w:val="00F876C7"/>
    <w:rsid w:val="00FB01F0"/>
    <w:rsid w:val="00FB19D6"/>
    <w:rsid w:val="00FE164E"/>
    <w:rsid w:val="00FE543D"/>
    <w:rsid w:val="00FF0D74"/>
    <w:rsid w:val="00FF1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F37CA"/>
  <w15:chartTrackingRefBased/>
  <w15:docId w15:val="{8762078F-2EFD-4C52-9A66-2D7EA4315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3C78"/>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0530DA"/>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530DA"/>
  </w:style>
  <w:style w:type="character" w:styleId="Strong">
    <w:name w:val="Strong"/>
    <w:basedOn w:val="DefaultParagraphFont"/>
    <w:uiPriority w:val="22"/>
    <w:qFormat/>
    <w:rsid w:val="000530DA"/>
    <w:rPr>
      <w:b/>
      <w:bCs/>
    </w:rPr>
  </w:style>
  <w:style w:type="paragraph" w:customStyle="1" w:styleId="basicanswer">
    <w:name w:val="basic answer"/>
    <w:basedOn w:val="Normal"/>
    <w:link w:val="basicanswerChar"/>
    <w:rsid w:val="00FF1413"/>
    <w:pPr>
      <w:tabs>
        <w:tab w:val="center" w:leader="dot" w:pos="9720"/>
      </w:tabs>
      <w:ind w:left="5310" w:right="720" w:hanging="270"/>
    </w:pPr>
    <w:rPr>
      <w:rFonts w:ascii="Arial" w:eastAsia="Times New Roman" w:hAnsi="Arial" w:cs="Arial"/>
      <w:szCs w:val="24"/>
    </w:rPr>
  </w:style>
  <w:style w:type="character" w:customStyle="1" w:styleId="basicanswerChar">
    <w:name w:val="basic answer Char"/>
    <w:basedOn w:val="DefaultParagraphFont"/>
    <w:link w:val="basicanswer"/>
    <w:rsid w:val="00FF1413"/>
    <w:rPr>
      <w:rFonts w:ascii="Arial" w:eastAsia="Times New Roman" w:hAnsi="Arial" w:cs="Arial"/>
      <w:szCs w:val="24"/>
    </w:rPr>
  </w:style>
  <w:style w:type="character" w:styleId="Hyperlink">
    <w:name w:val="Hyperlink"/>
    <w:basedOn w:val="DefaultParagraphFont"/>
    <w:uiPriority w:val="99"/>
    <w:unhideWhenUsed/>
    <w:rsid w:val="00FF1413"/>
    <w:rPr>
      <w:color w:val="0563C1" w:themeColor="hyperlink"/>
      <w:u w:val="single"/>
    </w:rPr>
  </w:style>
  <w:style w:type="table" w:styleId="TableGrid">
    <w:name w:val="Table Grid"/>
    <w:basedOn w:val="TableNormal"/>
    <w:uiPriority w:val="39"/>
    <w:rsid w:val="00FF1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5D5C"/>
    <w:pPr>
      <w:ind w:left="720"/>
      <w:contextualSpacing/>
    </w:pPr>
  </w:style>
  <w:style w:type="character" w:styleId="CommentReference">
    <w:name w:val="annotation reference"/>
    <w:basedOn w:val="DefaultParagraphFont"/>
    <w:uiPriority w:val="99"/>
    <w:unhideWhenUsed/>
    <w:rsid w:val="00315A3A"/>
    <w:rPr>
      <w:sz w:val="16"/>
      <w:szCs w:val="16"/>
    </w:rPr>
  </w:style>
  <w:style w:type="paragraph" w:styleId="CommentText">
    <w:name w:val="annotation text"/>
    <w:basedOn w:val="Normal"/>
    <w:link w:val="CommentTextChar"/>
    <w:uiPriority w:val="99"/>
    <w:unhideWhenUsed/>
    <w:rsid w:val="00315A3A"/>
    <w:rPr>
      <w:sz w:val="20"/>
      <w:szCs w:val="20"/>
    </w:rPr>
  </w:style>
  <w:style w:type="character" w:customStyle="1" w:styleId="CommentTextChar">
    <w:name w:val="Comment Text Char"/>
    <w:basedOn w:val="DefaultParagraphFont"/>
    <w:link w:val="CommentText"/>
    <w:uiPriority w:val="99"/>
    <w:rsid w:val="00315A3A"/>
    <w:rPr>
      <w:sz w:val="20"/>
      <w:szCs w:val="20"/>
    </w:rPr>
  </w:style>
  <w:style w:type="paragraph" w:styleId="CommentSubject">
    <w:name w:val="annotation subject"/>
    <w:basedOn w:val="CommentText"/>
    <w:next w:val="CommentText"/>
    <w:link w:val="CommentSubjectChar"/>
    <w:uiPriority w:val="99"/>
    <w:semiHidden/>
    <w:unhideWhenUsed/>
    <w:rsid w:val="00315A3A"/>
    <w:rPr>
      <w:b/>
      <w:bCs/>
    </w:rPr>
  </w:style>
  <w:style w:type="character" w:customStyle="1" w:styleId="CommentSubjectChar">
    <w:name w:val="Comment Subject Char"/>
    <w:basedOn w:val="CommentTextChar"/>
    <w:link w:val="CommentSubject"/>
    <w:uiPriority w:val="99"/>
    <w:semiHidden/>
    <w:rsid w:val="00315A3A"/>
    <w:rPr>
      <w:b/>
      <w:bCs/>
      <w:sz w:val="20"/>
      <w:szCs w:val="20"/>
    </w:rPr>
  </w:style>
  <w:style w:type="paragraph" w:styleId="BalloonText">
    <w:name w:val="Balloon Text"/>
    <w:basedOn w:val="Normal"/>
    <w:link w:val="BalloonTextChar"/>
    <w:uiPriority w:val="99"/>
    <w:semiHidden/>
    <w:unhideWhenUsed/>
    <w:rsid w:val="00315A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A3A"/>
    <w:rPr>
      <w:rFonts w:ascii="Segoe UI" w:hAnsi="Segoe UI" w:cs="Segoe UI"/>
      <w:sz w:val="18"/>
      <w:szCs w:val="18"/>
    </w:rPr>
  </w:style>
  <w:style w:type="character" w:styleId="Emphasis">
    <w:name w:val="Emphasis"/>
    <w:basedOn w:val="DefaultParagraphFont"/>
    <w:uiPriority w:val="20"/>
    <w:qFormat/>
    <w:rsid w:val="00B376AE"/>
    <w:rPr>
      <w:i/>
      <w:iCs/>
    </w:rPr>
  </w:style>
  <w:style w:type="character" w:customStyle="1" w:styleId="basicquestionChar">
    <w:name w:val="basic question Char"/>
    <w:basedOn w:val="DefaultParagraphFont"/>
    <w:link w:val="basicquestion"/>
    <w:locked/>
    <w:rsid w:val="00774389"/>
    <w:rPr>
      <w:rFonts w:ascii="Arial" w:eastAsia="Times New Roman" w:hAnsi="Arial" w:cs="Arial"/>
      <w:szCs w:val="24"/>
    </w:rPr>
  </w:style>
  <w:style w:type="paragraph" w:customStyle="1" w:styleId="basicquestion">
    <w:name w:val="basic question"/>
    <w:basedOn w:val="Normal"/>
    <w:link w:val="basicquestionChar"/>
    <w:rsid w:val="00774389"/>
    <w:pPr>
      <w:spacing w:before="60"/>
      <w:ind w:left="720" w:hanging="720"/>
    </w:pPr>
    <w:rPr>
      <w:rFonts w:ascii="Arial" w:eastAsia="Times New Roman" w:hAnsi="Arial" w:cs="Arial"/>
      <w:szCs w:val="24"/>
    </w:rPr>
  </w:style>
  <w:style w:type="paragraph" w:styleId="Revision">
    <w:name w:val="Revision"/>
    <w:hidden/>
    <w:uiPriority w:val="99"/>
    <w:semiHidden/>
    <w:rsid w:val="004C1AF7"/>
  </w:style>
  <w:style w:type="paragraph" w:styleId="Header">
    <w:name w:val="header"/>
    <w:basedOn w:val="Normal"/>
    <w:link w:val="HeaderChar"/>
    <w:uiPriority w:val="99"/>
    <w:unhideWhenUsed/>
    <w:rsid w:val="00EF72D9"/>
    <w:pPr>
      <w:tabs>
        <w:tab w:val="center" w:pos="4680"/>
        <w:tab w:val="right" w:pos="9360"/>
      </w:tabs>
    </w:pPr>
  </w:style>
  <w:style w:type="character" w:customStyle="1" w:styleId="HeaderChar">
    <w:name w:val="Header Char"/>
    <w:basedOn w:val="DefaultParagraphFont"/>
    <w:link w:val="Header"/>
    <w:uiPriority w:val="99"/>
    <w:rsid w:val="00EF72D9"/>
  </w:style>
  <w:style w:type="paragraph" w:styleId="Footer">
    <w:name w:val="footer"/>
    <w:basedOn w:val="Normal"/>
    <w:link w:val="FooterChar"/>
    <w:uiPriority w:val="99"/>
    <w:unhideWhenUsed/>
    <w:rsid w:val="00EF72D9"/>
    <w:pPr>
      <w:tabs>
        <w:tab w:val="center" w:pos="4680"/>
        <w:tab w:val="right" w:pos="9360"/>
      </w:tabs>
    </w:pPr>
  </w:style>
  <w:style w:type="character" w:customStyle="1" w:styleId="FooterChar">
    <w:name w:val="Footer Char"/>
    <w:basedOn w:val="DefaultParagraphFont"/>
    <w:link w:val="Footer"/>
    <w:uiPriority w:val="99"/>
    <w:rsid w:val="00EF7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563174">
      <w:bodyDiv w:val="1"/>
      <w:marLeft w:val="0"/>
      <w:marRight w:val="0"/>
      <w:marTop w:val="0"/>
      <w:marBottom w:val="0"/>
      <w:divBdr>
        <w:top w:val="none" w:sz="0" w:space="0" w:color="auto"/>
        <w:left w:val="none" w:sz="0" w:space="0" w:color="auto"/>
        <w:bottom w:val="none" w:sz="0" w:space="0" w:color="auto"/>
        <w:right w:val="none" w:sz="0" w:space="0" w:color="auto"/>
      </w:divBdr>
    </w:div>
    <w:div w:id="374543837">
      <w:bodyDiv w:val="1"/>
      <w:marLeft w:val="0"/>
      <w:marRight w:val="0"/>
      <w:marTop w:val="0"/>
      <w:marBottom w:val="0"/>
      <w:divBdr>
        <w:top w:val="none" w:sz="0" w:space="0" w:color="auto"/>
        <w:left w:val="none" w:sz="0" w:space="0" w:color="auto"/>
        <w:bottom w:val="none" w:sz="0" w:space="0" w:color="auto"/>
        <w:right w:val="none" w:sz="0" w:space="0" w:color="auto"/>
      </w:divBdr>
    </w:div>
    <w:div w:id="470565300">
      <w:bodyDiv w:val="1"/>
      <w:marLeft w:val="0"/>
      <w:marRight w:val="0"/>
      <w:marTop w:val="0"/>
      <w:marBottom w:val="0"/>
      <w:divBdr>
        <w:top w:val="none" w:sz="0" w:space="0" w:color="auto"/>
        <w:left w:val="none" w:sz="0" w:space="0" w:color="auto"/>
        <w:bottom w:val="none" w:sz="0" w:space="0" w:color="auto"/>
        <w:right w:val="none" w:sz="0" w:space="0" w:color="auto"/>
      </w:divBdr>
    </w:div>
    <w:div w:id="569971104">
      <w:bodyDiv w:val="1"/>
      <w:marLeft w:val="0"/>
      <w:marRight w:val="0"/>
      <w:marTop w:val="0"/>
      <w:marBottom w:val="0"/>
      <w:divBdr>
        <w:top w:val="none" w:sz="0" w:space="0" w:color="auto"/>
        <w:left w:val="none" w:sz="0" w:space="0" w:color="auto"/>
        <w:bottom w:val="none" w:sz="0" w:space="0" w:color="auto"/>
        <w:right w:val="none" w:sz="0" w:space="0" w:color="auto"/>
      </w:divBdr>
    </w:div>
    <w:div w:id="576012860">
      <w:bodyDiv w:val="1"/>
      <w:marLeft w:val="0"/>
      <w:marRight w:val="0"/>
      <w:marTop w:val="0"/>
      <w:marBottom w:val="0"/>
      <w:divBdr>
        <w:top w:val="none" w:sz="0" w:space="0" w:color="auto"/>
        <w:left w:val="none" w:sz="0" w:space="0" w:color="auto"/>
        <w:bottom w:val="none" w:sz="0" w:space="0" w:color="auto"/>
        <w:right w:val="none" w:sz="0" w:space="0" w:color="auto"/>
      </w:divBdr>
    </w:div>
    <w:div w:id="613371102">
      <w:bodyDiv w:val="1"/>
      <w:marLeft w:val="0"/>
      <w:marRight w:val="0"/>
      <w:marTop w:val="0"/>
      <w:marBottom w:val="0"/>
      <w:divBdr>
        <w:top w:val="none" w:sz="0" w:space="0" w:color="auto"/>
        <w:left w:val="none" w:sz="0" w:space="0" w:color="auto"/>
        <w:bottom w:val="none" w:sz="0" w:space="0" w:color="auto"/>
        <w:right w:val="none" w:sz="0" w:space="0" w:color="auto"/>
      </w:divBdr>
    </w:div>
    <w:div w:id="734160987">
      <w:bodyDiv w:val="1"/>
      <w:marLeft w:val="0"/>
      <w:marRight w:val="0"/>
      <w:marTop w:val="0"/>
      <w:marBottom w:val="0"/>
      <w:divBdr>
        <w:top w:val="none" w:sz="0" w:space="0" w:color="auto"/>
        <w:left w:val="none" w:sz="0" w:space="0" w:color="auto"/>
        <w:bottom w:val="none" w:sz="0" w:space="0" w:color="auto"/>
        <w:right w:val="none" w:sz="0" w:space="0" w:color="auto"/>
      </w:divBdr>
    </w:div>
    <w:div w:id="789933677">
      <w:bodyDiv w:val="1"/>
      <w:marLeft w:val="0"/>
      <w:marRight w:val="0"/>
      <w:marTop w:val="0"/>
      <w:marBottom w:val="0"/>
      <w:divBdr>
        <w:top w:val="none" w:sz="0" w:space="0" w:color="auto"/>
        <w:left w:val="none" w:sz="0" w:space="0" w:color="auto"/>
        <w:bottom w:val="none" w:sz="0" w:space="0" w:color="auto"/>
        <w:right w:val="none" w:sz="0" w:space="0" w:color="auto"/>
      </w:divBdr>
    </w:div>
    <w:div w:id="914515553">
      <w:bodyDiv w:val="1"/>
      <w:marLeft w:val="0"/>
      <w:marRight w:val="0"/>
      <w:marTop w:val="0"/>
      <w:marBottom w:val="0"/>
      <w:divBdr>
        <w:top w:val="none" w:sz="0" w:space="0" w:color="auto"/>
        <w:left w:val="none" w:sz="0" w:space="0" w:color="auto"/>
        <w:bottom w:val="none" w:sz="0" w:space="0" w:color="auto"/>
        <w:right w:val="none" w:sz="0" w:space="0" w:color="auto"/>
      </w:divBdr>
    </w:div>
    <w:div w:id="980891718">
      <w:bodyDiv w:val="1"/>
      <w:marLeft w:val="0"/>
      <w:marRight w:val="0"/>
      <w:marTop w:val="0"/>
      <w:marBottom w:val="0"/>
      <w:divBdr>
        <w:top w:val="none" w:sz="0" w:space="0" w:color="auto"/>
        <w:left w:val="none" w:sz="0" w:space="0" w:color="auto"/>
        <w:bottom w:val="none" w:sz="0" w:space="0" w:color="auto"/>
        <w:right w:val="none" w:sz="0" w:space="0" w:color="auto"/>
      </w:divBdr>
    </w:div>
    <w:div w:id="1084302892">
      <w:bodyDiv w:val="1"/>
      <w:marLeft w:val="0"/>
      <w:marRight w:val="0"/>
      <w:marTop w:val="0"/>
      <w:marBottom w:val="0"/>
      <w:divBdr>
        <w:top w:val="none" w:sz="0" w:space="0" w:color="auto"/>
        <w:left w:val="none" w:sz="0" w:space="0" w:color="auto"/>
        <w:bottom w:val="none" w:sz="0" w:space="0" w:color="auto"/>
        <w:right w:val="none" w:sz="0" w:space="0" w:color="auto"/>
      </w:divBdr>
    </w:div>
    <w:div w:id="209566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axpayerSurvey@icf.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F4274-B738-4073-8DEC-4B8CD2630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Jwo</dc:creator>
  <cp:keywords/>
  <dc:description/>
  <cp:lastModifiedBy>Durbala R Joseph</cp:lastModifiedBy>
  <cp:revision>3</cp:revision>
  <dcterms:created xsi:type="dcterms:W3CDTF">2020-03-17T15:34:00Z</dcterms:created>
  <dcterms:modified xsi:type="dcterms:W3CDTF">2020-03-23T18:11:00Z</dcterms:modified>
</cp:coreProperties>
</file>