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98A7C3" w14:textId="414DD354" w:rsidR="00A55A19" w:rsidRPr="00F94D51" w:rsidRDefault="000635D7" w:rsidP="00A55A19">
      <w:pPr>
        <w:pStyle w:val="NoSpacing"/>
        <w:jc w:val="right"/>
        <w:rPr>
          <w:rFonts w:ascii="Arial Black" w:hAnsi="Arial Black"/>
          <w:sz w:val="40"/>
          <w:szCs w:val="40"/>
        </w:rPr>
      </w:pPr>
      <w:bookmarkStart w:id="0" w:name="_GoBack"/>
      <w:bookmarkEnd w:id="0"/>
      <w:r w:rsidRPr="000635D7">
        <w:rPr>
          <w:rFonts w:ascii="Arial Black" w:hAnsi="Arial Black"/>
          <w:sz w:val="40"/>
          <w:szCs w:val="40"/>
        </w:rPr>
        <w:t xml:space="preserve">September </w:t>
      </w:r>
      <w:r w:rsidR="00A55A19" w:rsidRPr="00F94D51">
        <w:rPr>
          <w:rFonts w:ascii="Arial Black" w:hAnsi="Arial Black"/>
          <w:sz w:val="40"/>
          <w:szCs w:val="40"/>
        </w:rPr>
        <w:t>High School and Beyond 2020 (HS&amp;B:20)</w:t>
      </w:r>
    </w:p>
    <w:p w14:paraId="3C68B92F" w14:textId="77777777" w:rsidR="00A55A19" w:rsidRPr="00F94D51" w:rsidRDefault="00A55A19" w:rsidP="00A55A19">
      <w:pPr>
        <w:pStyle w:val="NoSpacing"/>
        <w:jc w:val="right"/>
        <w:rPr>
          <w:rFonts w:ascii="Arial Black" w:hAnsi="Arial Black"/>
          <w:sz w:val="40"/>
          <w:szCs w:val="40"/>
        </w:rPr>
      </w:pPr>
      <w:r w:rsidRPr="00F94D51">
        <w:rPr>
          <w:rFonts w:ascii="Arial Black" w:hAnsi="Arial Black"/>
          <w:sz w:val="40"/>
          <w:szCs w:val="40"/>
        </w:rPr>
        <w:t>Base-Year Field Test Sampling and Recruitment</w:t>
      </w:r>
    </w:p>
    <w:p w14:paraId="189515A5" w14:textId="77777777" w:rsidR="00A55A19" w:rsidRPr="00F94D51" w:rsidRDefault="00A55A19" w:rsidP="00A55A19">
      <w:pPr>
        <w:pStyle w:val="NoSpacing"/>
        <w:jc w:val="right"/>
        <w:rPr>
          <w:rFonts w:ascii="Arial Black" w:hAnsi="Arial Black"/>
          <w:sz w:val="40"/>
          <w:szCs w:val="40"/>
        </w:rPr>
      </w:pPr>
    </w:p>
    <w:p w14:paraId="2A6C1F0E" w14:textId="77777777" w:rsidR="00A55A19" w:rsidRPr="00F94D51" w:rsidRDefault="00A55A19" w:rsidP="00A55A19">
      <w:pPr>
        <w:pStyle w:val="NoSpacing"/>
        <w:jc w:val="right"/>
        <w:rPr>
          <w:rFonts w:ascii="Arial Black" w:hAnsi="Arial Black"/>
          <w:sz w:val="40"/>
          <w:szCs w:val="40"/>
        </w:rPr>
      </w:pPr>
    </w:p>
    <w:p w14:paraId="10F013D6" w14:textId="77777777" w:rsidR="00A55A19" w:rsidRPr="00F94D51" w:rsidRDefault="00A55A19" w:rsidP="00A55A19">
      <w:pPr>
        <w:pStyle w:val="NoSpacing"/>
        <w:jc w:val="right"/>
        <w:rPr>
          <w:rFonts w:ascii="Arial Black" w:hAnsi="Arial Black"/>
          <w:sz w:val="40"/>
          <w:szCs w:val="40"/>
        </w:rPr>
      </w:pPr>
    </w:p>
    <w:p w14:paraId="6535B19C" w14:textId="77777777" w:rsidR="00A55A19" w:rsidRPr="00F94D51" w:rsidRDefault="00A55A19" w:rsidP="00A55A19">
      <w:pPr>
        <w:pStyle w:val="NoSpacing"/>
        <w:jc w:val="right"/>
        <w:rPr>
          <w:rFonts w:ascii="Arial Black" w:hAnsi="Arial Black"/>
          <w:sz w:val="40"/>
          <w:szCs w:val="40"/>
        </w:rPr>
      </w:pPr>
    </w:p>
    <w:p w14:paraId="57EBA8B4" w14:textId="77777777" w:rsidR="00A55A19" w:rsidRPr="00F94D51" w:rsidRDefault="00A55A19" w:rsidP="00A55A19">
      <w:pPr>
        <w:pStyle w:val="NoSpacing"/>
        <w:jc w:val="right"/>
        <w:rPr>
          <w:rFonts w:ascii="Arial Black" w:hAnsi="Arial Black"/>
          <w:sz w:val="40"/>
          <w:szCs w:val="40"/>
        </w:rPr>
      </w:pPr>
      <w:r w:rsidRPr="00F94D51">
        <w:rPr>
          <w:rFonts w:ascii="Arial Black" w:hAnsi="Arial Black"/>
          <w:sz w:val="40"/>
          <w:szCs w:val="40"/>
        </w:rPr>
        <w:t xml:space="preserve">OMB# </w:t>
      </w:r>
      <w:r>
        <w:rPr>
          <w:rFonts w:ascii="Arial Black" w:hAnsi="Arial Black"/>
          <w:sz w:val="40"/>
          <w:szCs w:val="40"/>
        </w:rPr>
        <w:t>1850</w:t>
      </w:r>
      <w:r w:rsidRPr="00F94D51">
        <w:rPr>
          <w:rFonts w:ascii="Arial Black" w:hAnsi="Arial Black"/>
          <w:sz w:val="40"/>
          <w:szCs w:val="40"/>
        </w:rPr>
        <w:t>-</w:t>
      </w:r>
      <w:r>
        <w:rPr>
          <w:rFonts w:ascii="Arial Black" w:hAnsi="Arial Black"/>
          <w:sz w:val="40"/>
          <w:szCs w:val="40"/>
        </w:rPr>
        <w:t>new</w:t>
      </w:r>
      <w:r w:rsidRPr="00F94D51">
        <w:rPr>
          <w:rFonts w:ascii="Arial Black" w:hAnsi="Arial Black"/>
          <w:sz w:val="40"/>
          <w:szCs w:val="40"/>
        </w:rPr>
        <w:t xml:space="preserve"> v.1</w:t>
      </w:r>
    </w:p>
    <w:p w14:paraId="06B3E4F9" w14:textId="77777777" w:rsidR="00A55A19" w:rsidRDefault="00A55A19" w:rsidP="00A55A19">
      <w:pPr>
        <w:pStyle w:val="NoSpacing"/>
        <w:jc w:val="center"/>
        <w:rPr>
          <w:rFonts w:ascii="Cambria" w:hAnsi="Cambria" w:cs="Cambria"/>
        </w:rPr>
      </w:pPr>
    </w:p>
    <w:p w14:paraId="3E63E74B" w14:textId="77777777" w:rsidR="00A55A19" w:rsidRDefault="00A55A19" w:rsidP="00A55A19">
      <w:pPr>
        <w:pStyle w:val="NoSpacing"/>
        <w:jc w:val="center"/>
        <w:rPr>
          <w:rFonts w:ascii="Cambria" w:hAnsi="Cambria" w:cs="Cambria"/>
        </w:rPr>
      </w:pPr>
    </w:p>
    <w:p w14:paraId="19AD02FD" w14:textId="77777777" w:rsidR="00A55A19" w:rsidRDefault="00A55A19" w:rsidP="00A55A19">
      <w:pPr>
        <w:pStyle w:val="NoSpacing"/>
        <w:jc w:val="center"/>
        <w:rPr>
          <w:rFonts w:ascii="Cambria" w:hAnsi="Cambria" w:cs="Cambria"/>
        </w:rPr>
      </w:pPr>
    </w:p>
    <w:p w14:paraId="1D58561D" w14:textId="77777777" w:rsidR="00A55A19" w:rsidRDefault="00A55A19" w:rsidP="00A55A19">
      <w:pPr>
        <w:pStyle w:val="NoSpacing"/>
        <w:jc w:val="center"/>
        <w:rPr>
          <w:rFonts w:ascii="Cambria" w:hAnsi="Cambria" w:cs="Cambria"/>
        </w:rPr>
      </w:pPr>
    </w:p>
    <w:p w14:paraId="60EC64D5" w14:textId="77777777" w:rsidR="00A55A19" w:rsidRPr="00F45137" w:rsidRDefault="00A55A19" w:rsidP="00A55A19">
      <w:pPr>
        <w:pStyle w:val="NoSpacing"/>
        <w:jc w:val="center"/>
        <w:rPr>
          <w:rFonts w:ascii="Cambria" w:hAnsi="Cambria" w:cs="Cambria"/>
        </w:rPr>
      </w:pPr>
    </w:p>
    <w:p w14:paraId="67E53876" w14:textId="77777777" w:rsidR="00A55A19" w:rsidRPr="00F45137" w:rsidRDefault="00A55A19" w:rsidP="00A55A19">
      <w:pPr>
        <w:pStyle w:val="NoSpacing"/>
        <w:jc w:val="center"/>
        <w:rPr>
          <w:rFonts w:ascii="Cambria" w:hAnsi="Cambria" w:cs="Cambria"/>
        </w:rPr>
      </w:pPr>
    </w:p>
    <w:p w14:paraId="5FB3F516" w14:textId="32F7429E" w:rsidR="00A55A19" w:rsidRPr="00F94D51" w:rsidRDefault="00A55A19" w:rsidP="00A55A19">
      <w:pPr>
        <w:pStyle w:val="NoSpacing"/>
        <w:jc w:val="right"/>
        <w:rPr>
          <w:rFonts w:ascii="Arial Black" w:hAnsi="Arial Black"/>
          <w:sz w:val="32"/>
          <w:szCs w:val="32"/>
        </w:rPr>
      </w:pPr>
      <w:r w:rsidRPr="00F94D51">
        <w:rPr>
          <w:rFonts w:ascii="Arial Black" w:hAnsi="Arial Black"/>
          <w:sz w:val="32"/>
          <w:szCs w:val="32"/>
        </w:rPr>
        <w:t xml:space="preserve">Supporting Statement </w:t>
      </w:r>
      <w:r>
        <w:rPr>
          <w:rFonts w:ascii="Arial Black" w:hAnsi="Arial Black"/>
          <w:sz w:val="32"/>
          <w:szCs w:val="32"/>
        </w:rPr>
        <w:t>Appendix</w:t>
      </w:r>
      <w:r w:rsidRPr="00F94D51">
        <w:rPr>
          <w:rFonts w:ascii="Arial Black" w:hAnsi="Arial Black"/>
          <w:sz w:val="32"/>
          <w:szCs w:val="32"/>
        </w:rPr>
        <w:t xml:space="preserve"> </w:t>
      </w:r>
      <w:r>
        <w:rPr>
          <w:rFonts w:ascii="Arial Black" w:hAnsi="Arial Black"/>
          <w:sz w:val="32"/>
          <w:szCs w:val="32"/>
        </w:rPr>
        <w:t>B</w:t>
      </w:r>
    </w:p>
    <w:p w14:paraId="15CE2E41" w14:textId="77777777" w:rsidR="00A55A19" w:rsidRPr="00BA441F" w:rsidRDefault="00A55A19" w:rsidP="00A55A19">
      <w:pPr>
        <w:pStyle w:val="NoSpacing"/>
        <w:jc w:val="right"/>
        <w:rPr>
          <w:rFonts w:ascii="Cambria" w:hAnsi="Cambria"/>
        </w:rPr>
      </w:pPr>
    </w:p>
    <w:p w14:paraId="21D11E40" w14:textId="77777777" w:rsidR="00A55A19" w:rsidRPr="00BA441F" w:rsidRDefault="00A55A19" w:rsidP="00A55A19">
      <w:pPr>
        <w:pStyle w:val="NoSpacing"/>
        <w:jc w:val="right"/>
        <w:rPr>
          <w:rFonts w:ascii="Cambria" w:hAnsi="Cambria"/>
        </w:rPr>
      </w:pPr>
    </w:p>
    <w:p w14:paraId="6E823E49" w14:textId="77777777" w:rsidR="00A55A19" w:rsidRPr="00BA441F" w:rsidRDefault="00A55A19" w:rsidP="00A55A19">
      <w:pPr>
        <w:pStyle w:val="NoSpacing"/>
        <w:jc w:val="right"/>
        <w:rPr>
          <w:rFonts w:ascii="Cambria" w:hAnsi="Cambria"/>
        </w:rPr>
      </w:pPr>
    </w:p>
    <w:p w14:paraId="159C69D6" w14:textId="77777777" w:rsidR="00A55A19" w:rsidRPr="00BA441F" w:rsidRDefault="00A55A19" w:rsidP="00A55A19">
      <w:pPr>
        <w:pStyle w:val="NoSpacing"/>
        <w:jc w:val="right"/>
        <w:rPr>
          <w:rFonts w:ascii="Cambria" w:hAnsi="Cambria"/>
        </w:rPr>
      </w:pPr>
    </w:p>
    <w:p w14:paraId="2C94FF33" w14:textId="77777777" w:rsidR="00A55A19" w:rsidRPr="00BA441F" w:rsidRDefault="00A55A19" w:rsidP="00A55A19">
      <w:pPr>
        <w:pStyle w:val="C1-CtrBoldHd"/>
        <w:spacing w:after="0" w:line="240" w:lineRule="auto"/>
        <w:jc w:val="right"/>
        <w:rPr>
          <w:rFonts w:ascii="Cambria" w:hAnsi="Cambria"/>
          <w:b w:val="0"/>
          <w:caps w:val="0"/>
        </w:rPr>
      </w:pPr>
    </w:p>
    <w:p w14:paraId="6B0F13CD" w14:textId="77777777" w:rsidR="00A55A19" w:rsidRPr="00BA441F" w:rsidRDefault="00A55A19" w:rsidP="00A55A19">
      <w:pPr>
        <w:pStyle w:val="C1-CtrBoldHd"/>
        <w:spacing w:after="0" w:line="240" w:lineRule="auto"/>
        <w:jc w:val="right"/>
        <w:rPr>
          <w:rFonts w:ascii="Cambria" w:hAnsi="Cambria"/>
          <w:b w:val="0"/>
          <w:caps w:val="0"/>
        </w:rPr>
      </w:pPr>
    </w:p>
    <w:p w14:paraId="3C779C3B" w14:textId="77777777" w:rsidR="00A55A19" w:rsidRPr="00BA441F" w:rsidRDefault="00A55A19" w:rsidP="00A55A19">
      <w:pPr>
        <w:pStyle w:val="C1-CtrBoldHd"/>
        <w:spacing w:after="0" w:line="240" w:lineRule="auto"/>
        <w:jc w:val="right"/>
        <w:rPr>
          <w:rFonts w:ascii="Cambria" w:hAnsi="Cambria"/>
          <w:b w:val="0"/>
          <w:caps w:val="0"/>
        </w:rPr>
      </w:pPr>
    </w:p>
    <w:p w14:paraId="53B1478B" w14:textId="77777777" w:rsidR="00A55A19" w:rsidRPr="00BA441F" w:rsidRDefault="00A55A19" w:rsidP="00A55A19">
      <w:pPr>
        <w:pStyle w:val="C1-CtrBoldHd"/>
        <w:spacing w:after="0" w:line="240" w:lineRule="auto"/>
        <w:jc w:val="right"/>
        <w:rPr>
          <w:rFonts w:ascii="Cambria" w:hAnsi="Cambria"/>
          <w:b w:val="0"/>
          <w:caps w:val="0"/>
        </w:rPr>
      </w:pPr>
    </w:p>
    <w:p w14:paraId="53127D9B" w14:textId="77777777" w:rsidR="00A55A19" w:rsidRPr="00F94D51" w:rsidRDefault="00A55A19" w:rsidP="00A55A19">
      <w:pPr>
        <w:pStyle w:val="C1-CtrBoldHd"/>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14:paraId="0769828C" w14:textId="77777777" w:rsidR="00A55A19" w:rsidRPr="00F94D51" w:rsidRDefault="00A55A19" w:rsidP="00A55A19">
      <w:pPr>
        <w:pStyle w:val="C1-CtrBoldHd"/>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14:paraId="75C1E329" w14:textId="77777777" w:rsidR="00A55A19" w:rsidRPr="00F94D51" w:rsidRDefault="00A55A19" w:rsidP="00A55A19">
      <w:pPr>
        <w:pStyle w:val="C1-CtrBoldHd"/>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14:paraId="2A34A5D7" w14:textId="77777777" w:rsidR="00A55A19" w:rsidRPr="00BD30F1" w:rsidRDefault="00A55A19" w:rsidP="00A55A19">
      <w:pPr>
        <w:pStyle w:val="C1-CtrBoldHd"/>
        <w:spacing w:after="0" w:line="240" w:lineRule="auto"/>
        <w:jc w:val="right"/>
        <w:rPr>
          <w:rFonts w:ascii="Cambria" w:hAnsi="Cambria"/>
          <w:b w:val="0"/>
          <w:sz w:val="28"/>
          <w:szCs w:val="28"/>
        </w:rPr>
      </w:pPr>
    </w:p>
    <w:p w14:paraId="40CAEC04" w14:textId="77777777" w:rsidR="00A55A19" w:rsidRPr="00BD30F1" w:rsidRDefault="00A55A19" w:rsidP="00A55A19">
      <w:pPr>
        <w:pStyle w:val="C1-CtrBoldHd"/>
        <w:spacing w:after="0" w:line="240" w:lineRule="auto"/>
        <w:jc w:val="right"/>
        <w:rPr>
          <w:rFonts w:ascii="Cambria" w:hAnsi="Cambria"/>
          <w:b w:val="0"/>
          <w:caps w:val="0"/>
          <w:sz w:val="28"/>
          <w:szCs w:val="28"/>
        </w:rPr>
      </w:pPr>
    </w:p>
    <w:p w14:paraId="43CD3729" w14:textId="77777777" w:rsidR="00A55A19" w:rsidRPr="00BD30F1" w:rsidRDefault="00A55A19" w:rsidP="00A55A19">
      <w:pPr>
        <w:pStyle w:val="C1-CtrBoldHd"/>
        <w:spacing w:after="0" w:line="240" w:lineRule="auto"/>
        <w:jc w:val="right"/>
        <w:rPr>
          <w:rFonts w:ascii="Cambria" w:hAnsi="Cambria"/>
          <w:b w:val="0"/>
          <w:caps w:val="0"/>
          <w:sz w:val="28"/>
          <w:szCs w:val="28"/>
        </w:rPr>
      </w:pPr>
    </w:p>
    <w:p w14:paraId="32C9F457" w14:textId="77777777" w:rsidR="00A55A19" w:rsidRPr="00BD30F1" w:rsidRDefault="00A55A19" w:rsidP="00A55A19">
      <w:pPr>
        <w:pStyle w:val="C1-CtrBoldHd"/>
        <w:spacing w:after="0" w:line="240" w:lineRule="auto"/>
        <w:jc w:val="right"/>
        <w:rPr>
          <w:rFonts w:ascii="Cambria" w:hAnsi="Cambria"/>
          <w:b w:val="0"/>
          <w:caps w:val="0"/>
          <w:sz w:val="28"/>
          <w:szCs w:val="28"/>
        </w:rPr>
      </w:pPr>
    </w:p>
    <w:p w14:paraId="08AF7C49" w14:textId="77777777" w:rsidR="00A55A19" w:rsidRPr="00F94D51" w:rsidRDefault="00A55A19" w:rsidP="00A55A19">
      <w:pPr>
        <w:pStyle w:val="C1-CtrBoldHd"/>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August 2018</w:t>
      </w:r>
    </w:p>
    <w:p w14:paraId="4F3FA55B" w14:textId="77777777" w:rsidR="00A55A19" w:rsidRDefault="00A55A19" w:rsidP="00A55A19">
      <w:pPr>
        <w:jc w:val="center"/>
        <w:rPr>
          <w:rFonts w:ascii="Cambria" w:hAnsi="Cambria" w:cs="Cambria"/>
        </w:rPr>
      </w:pPr>
    </w:p>
    <w:p w14:paraId="3D0392B3" w14:textId="77777777" w:rsidR="00A55A19" w:rsidRDefault="00A55A19">
      <w:pPr>
        <w:spacing w:after="160" w:line="259" w:lineRule="auto"/>
        <w:rPr>
          <w:b/>
          <w:sz w:val="20"/>
          <w:szCs w:val="20"/>
        </w:rPr>
      </w:pPr>
      <w:r>
        <w:rPr>
          <w:b/>
          <w:sz w:val="20"/>
          <w:szCs w:val="20"/>
        </w:rPr>
        <w:br w:type="page"/>
      </w:r>
    </w:p>
    <w:p w14:paraId="44FDA5C1" w14:textId="77777777" w:rsidR="00290602" w:rsidRDefault="00290602" w:rsidP="00A55A19">
      <w:pPr>
        <w:rPr>
          <w:b/>
          <w:sz w:val="20"/>
          <w:szCs w:val="20"/>
        </w:rPr>
      </w:pPr>
    </w:p>
    <w:p w14:paraId="5DDBAABA" w14:textId="4C5AB81F" w:rsidR="00A55A19" w:rsidRPr="007D7AB9" w:rsidRDefault="00A55A19" w:rsidP="00A55A19">
      <w:pPr>
        <w:rPr>
          <w:sz w:val="20"/>
          <w:szCs w:val="20"/>
        </w:rPr>
      </w:pPr>
      <w:r>
        <w:rPr>
          <w:b/>
          <w:sz w:val="20"/>
          <w:szCs w:val="20"/>
        </w:rPr>
        <w:t xml:space="preserve">Instructions: </w:t>
      </w:r>
      <w:r w:rsidRPr="007D7AB9">
        <w:rPr>
          <w:sz w:val="20"/>
          <w:szCs w:val="20"/>
        </w:rPr>
        <w:t xml:space="preserve">Please provide the information below for </w:t>
      </w:r>
      <w:r w:rsidRPr="007D7AB9">
        <w:rPr>
          <w:sz w:val="20"/>
          <w:szCs w:val="20"/>
          <w:u w:val="single"/>
        </w:rPr>
        <w:t>each</w:t>
      </w:r>
      <w:r w:rsidRPr="007D7AB9">
        <w:rPr>
          <w:sz w:val="20"/>
          <w:szCs w:val="20"/>
        </w:rPr>
        <w:t xml:space="preserve"> student currently enrolled in the ninth </w:t>
      </w:r>
      <w:r w:rsidR="00290602">
        <w:rPr>
          <w:sz w:val="20"/>
          <w:szCs w:val="20"/>
        </w:rPr>
        <w:t xml:space="preserve">and twelfth </w:t>
      </w:r>
      <w:r w:rsidRPr="007D7AB9">
        <w:rPr>
          <w:sz w:val="20"/>
          <w:szCs w:val="20"/>
        </w:rPr>
        <w:t>grade</w:t>
      </w:r>
      <w:r w:rsidR="00290602">
        <w:rPr>
          <w:sz w:val="20"/>
          <w:szCs w:val="20"/>
        </w:rPr>
        <w:t>s</w:t>
      </w:r>
      <w:r w:rsidRPr="007D7AB9">
        <w:rPr>
          <w:sz w:val="20"/>
          <w:szCs w:val="20"/>
        </w:rPr>
        <w:t xml:space="preserve"> at your school. </w:t>
      </w:r>
      <w:r>
        <w:rPr>
          <w:sz w:val="20"/>
          <w:szCs w:val="20"/>
        </w:rPr>
        <w:t>This information will be used to select an average of 3</w:t>
      </w:r>
      <w:r w:rsidR="00290602">
        <w:rPr>
          <w:sz w:val="20"/>
          <w:szCs w:val="20"/>
        </w:rPr>
        <w:t>5</w:t>
      </w:r>
      <w:r>
        <w:rPr>
          <w:sz w:val="20"/>
          <w:szCs w:val="20"/>
        </w:rPr>
        <w:t xml:space="preserve"> </w:t>
      </w:r>
      <w:r w:rsidR="00C83E6E" w:rsidRPr="007D7AB9">
        <w:rPr>
          <w:sz w:val="20"/>
          <w:szCs w:val="20"/>
        </w:rPr>
        <w:t>ninth</w:t>
      </w:r>
      <w:r w:rsidR="00290602">
        <w:rPr>
          <w:sz w:val="20"/>
          <w:szCs w:val="20"/>
        </w:rPr>
        <w:t xml:space="preserve"> grade and 35 </w:t>
      </w:r>
      <w:r w:rsidR="00C83E6E">
        <w:rPr>
          <w:sz w:val="20"/>
          <w:szCs w:val="20"/>
        </w:rPr>
        <w:t>twelfth</w:t>
      </w:r>
      <w:r w:rsidR="00290602">
        <w:rPr>
          <w:sz w:val="20"/>
          <w:szCs w:val="20"/>
        </w:rPr>
        <w:t xml:space="preserve"> grade </w:t>
      </w:r>
      <w:r>
        <w:rPr>
          <w:sz w:val="20"/>
          <w:szCs w:val="20"/>
        </w:rPr>
        <w:t xml:space="preserve">students </w:t>
      </w:r>
      <w:r w:rsidR="00290602">
        <w:rPr>
          <w:sz w:val="20"/>
          <w:szCs w:val="20"/>
        </w:rPr>
        <w:t xml:space="preserve">from </w:t>
      </w:r>
      <w:r>
        <w:rPr>
          <w:sz w:val="20"/>
          <w:szCs w:val="20"/>
        </w:rPr>
        <w:t xml:space="preserve">your school </w:t>
      </w:r>
      <w:r w:rsidR="00C83E6E">
        <w:rPr>
          <w:sz w:val="20"/>
          <w:szCs w:val="20"/>
        </w:rPr>
        <w:t>for the study.</w:t>
      </w:r>
    </w:p>
    <w:p w14:paraId="4F3179D6" w14:textId="77777777" w:rsidR="00A55A19" w:rsidRDefault="00A55A19" w:rsidP="00A55A19">
      <w:pPr>
        <w:rPr>
          <w:b/>
          <w:sz w:val="20"/>
          <w:szCs w:val="20"/>
        </w:rPr>
      </w:pPr>
    </w:p>
    <w:tbl>
      <w:tblPr>
        <w:tblW w:w="10533" w:type="dxa"/>
        <w:jc w:val="center"/>
        <w:tblLayout w:type="fixed"/>
        <w:tblCellMar>
          <w:left w:w="115" w:type="dxa"/>
          <w:right w:w="115" w:type="dxa"/>
        </w:tblCellMar>
        <w:tblLook w:val="04A0" w:firstRow="1" w:lastRow="0" w:firstColumn="1" w:lastColumn="0" w:noHBand="0" w:noVBand="1"/>
      </w:tblPr>
      <w:tblGrid>
        <w:gridCol w:w="337"/>
        <w:gridCol w:w="337"/>
        <w:gridCol w:w="338"/>
        <w:gridCol w:w="339"/>
        <w:gridCol w:w="340"/>
        <w:gridCol w:w="525"/>
        <w:gridCol w:w="321"/>
        <w:gridCol w:w="338"/>
        <w:gridCol w:w="360"/>
        <w:gridCol w:w="360"/>
        <w:gridCol w:w="360"/>
        <w:gridCol w:w="360"/>
        <w:gridCol w:w="900"/>
        <w:gridCol w:w="487"/>
        <w:gridCol w:w="336"/>
        <w:gridCol w:w="337"/>
        <w:gridCol w:w="336"/>
        <w:gridCol w:w="337"/>
        <w:gridCol w:w="336"/>
        <w:gridCol w:w="337"/>
        <w:gridCol w:w="336"/>
        <w:gridCol w:w="337"/>
        <w:gridCol w:w="337"/>
        <w:gridCol w:w="362"/>
        <w:gridCol w:w="360"/>
        <w:gridCol w:w="360"/>
        <w:gridCol w:w="360"/>
        <w:gridCol w:w="360"/>
      </w:tblGrid>
      <w:tr w:rsidR="00A55A19" w:rsidRPr="00554467" w14:paraId="06C9291E" w14:textId="77777777" w:rsidTr="005D49AD">
        <w:trPr>
          <w:trHeight w:val="930"/>
          <w:jc w:val="center"/>
        </w:trPr>
        <w:tc>
          <w:tcPr>
            <w:tcW w:w="2537"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381BDF88" w14:textId="77777777" w:rsidR="00A55A19" w:rsidRDefault="00A55A19" w:rsidP="005D49AD">
            <w:pPr>
              <w:jc w:val="center"/>
              <w:rPr>
                <w:rFonts w:ascii="Calibri" w:hAnsi="Calibri" w:cs="Arial"/>
                <w:b/>
                <w:bCs/>
                <w:sz w:val="18"/>
                <w:szCs w:val="18"/>
              </w:rPr>
            </w:pPr>
          </w:p>
          <w:p w14:paraId="205B479D" w14:textId="77777777" w:rsidR="00A55A19" w:rsidRDefault="00A55A19" w:rsidP="005D49AD">
            <w:pPr>
              <w:jc w:val="center"/>
              <w:rPr>
                <w:rFonts w:ascii="Calibri" w:hAnsi="Calibri" w:cs="Arial"/>
                <w:b/>
                <w:bCs/>
                <w:sz w:val="18"/>
                <w:szCs w:val="18"/>
              </w:rPr>
            </w:pPr>
          </w:p>
          <w:p w14:paraId="68D71864"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General Student information</w:t>
            </w:r>
          </w:p>
        </w:tc>
        <w:tc>
          <w:tcPr>
            <w:tcW w:w="1778"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CFA3AD"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 xml:space="preserve">Race </w:t>
            </w:r>
            <w:r>
              <w:rPr>
                <w:rFonts w:ascii="Calibri" w:hAnsi="Calibri" w:cs="Arial"/>
                <w:b/>
                <w:bCs/>
                <w:sz w:val="18"/>
                <w:szCs w:val="18"/>
              </w:rPr>
              <w:br/>
            </w:r>
            <w:r w:rsidRPr="00554467">
              <w:rPr>
                <w:rFonts w:ascii="Calibri" w:hAnsi="Calibri" w:cs="Arial"/>
                <w:b/>
                <w:bCs/>
                <w:sz w:val="18"/>
                <w:szCs w:val="18"/>
              </w:rPr>
              <w:t>(Y/N all that apply)</w:t>
            </w:r>
          </w:p>
        </w:tc>
        <w:tc>
          <w:tcPr>
            <w:tcW w:w="900" w:type="dxa"/>
            <w:tcBorders>
              <w:top w:val="single" w:sz="4" w:space="0" w:color="auto"/>
              <w:left w:val="nil"/>
              <w:bottom w:val="single" w:sz="4" w:space="0" w:color="auto"/>
              <w:right w:val="single" w:sz="4" w:space="0" w:color="auto"/>
            </w:tcBorders>
            <w:shd w:val="clear" w:color="auto" w:fill="FFFFFF" w:themeFill="background1"/>
            <w:vAlign w:val="bottom"/>
          </w:tcPr>
          <w:p w14:paraId="1EC6D42E" w14:textId="77777777" w:rsidR="00A55A19" w:rsidRDefault="00A55A19" w:rsidP="005D49AD">
            <w:pPr>
              <w:jc w:val="center"/>
              <w:rPr>
                <w:rFonts w:ascii="Calibri" w:hAnsi="Calibri" w:cs="Arial"/>
                <w:b/>
                <w:bCs/>
                <w:sz w:val="18"/>
                <w:szCs w:val="18"/>
              </w:rPr>
            </w:pPr>
            <w:r w:rsidRPr="00554467">
              <w:rPr>
                <w:rFonts w:ascii="Calibri" w:hAnsi="Calibri" w:cs="Arial"/>
                <w:b/>
                <w:bCs/>
                <w:sz w:val="18"/>
                <w:szCs w:val="18"/>
              </w:rPr>
              <w:t>Ethnicity</w:t>
            </w:r>
            <w:r>
              <w:rPr>
                <w:rFonts w:ascii="Calibri" w:hAnsi="Calibri" w:cs="Arial"/>
                <w:b/>
                <w:bCs/>
                <w:sz w:val="18"/>
                <w:szCs w:val="18"/>
              </w:rPr>
              <w:br/>
            </w:r>
            <w:r w:rsidRPr="00554467">
              <w:rPr>
                <w:rFonts w:ascii="Calibri" w:hAnsi="Calibri" w:cs="Arial"/>
                <w:b/>
                <w:bCs/>
                <w:sz w:val="18"/>
                <w:szCs w:val="18"/>
              </w:rPr>
              <w:t>(Y/N</w:t>
            </w:r>
            <w:r>
              <w:rPr>
                <w:rFonts w:ascii="Calibri" w:hAnsi="Calibri" w:cs="Arial"/>
                <w:b/>
                <w:bCs/>
                <w:sz w:val="18"/>
                <w:szCs w:val="18"/>
              </w:rPr>
              <w:t>)</w:t>
            </w:r>
          </w:p>
        </w:tc>
        <w:tc>
          <w:tcPr>
            <w:tcW w:w="487" w:type="dxa"/>
            <w:tcBorders>
              <w:top w:val="single" w:sz="4" w:space="0" w:color="auto"/>
              <w:left w:val="nil"/>
              <w:bottom w:val="single" w:sz="4" w:space="0" w:color="auto"/>
              <w:right w:val="single" w:sz="4" w:space="0" w:color="auto"/>
            </w:tcBorders>
            <w:shd w:val="clear" w:color="auto" w:fill="FFFFFF" w:themeFill="background1"/>
            <w:vAlign w:val="bottom"/>
          </w:tcPr>
          <w:p w14:paraId="4CC6A241" w14:textId="77777777" w:rsidR="00A55A19" w:rsidRPr="00554467" w:rsidRDefault="00A55A19" w:rsidP="005D49AD">
            <w:pPr>
              <w:jc w:val="center"/>
              <w:rPr>
                <w:rFonts w:ascii="Calibri" w:hAnsi="Calibri" w:cs="Arial"/>
                <w:b/>
                <w:bCs/>
                <w:sz w:val="18"/>
                <w:szCs w:val="18"/>
              </w:rPr>
            </w:pPr>
            <w:r>
              <w:rPr>
                <w:rFonts w:ascii="Calibri" w:hAnsi="Calibri" w:cs="Arial"/>
                <w:b/>
                <w:bCs/>
                <w:sz w:val="18"/>
                <w:szCs w:val="18"/>
              </w:rPr>
              <w:t>ELL</w:t>
            </w:r>
          </w:p>
        </w:tc>
        <w:tc>
          <w:tcPr>
            <w:tcW w:w="3029"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7B4B84A1"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 Contact information</w:t>
            </w:r>
          </w:p>
        </w:tc>
        <w:tc>
          <w:tcPr>
            <w:tcW w:w="1802" w:type="dxa"/>
            <w:gridSpan w:val="5"/>
            <w:tcBorders>
              <w:top w:val="single" w:sz="4" w:space="0" w:color="auto"/>
              <w:left w:val="nil"/>
              <w:bottom w:val="single" w:sz="4" w:space="0" w:color="auto"/>
              <w:right w:val="single" w:sz="4" w:space="0" w:color="000000"/>
            </w:tcBorders>
            <w:shd w:val="clear" w:color="auto" w:fill="FFFFFF" w:themeFill="background1"/>
            <w:vAlign w:val="bottom"/>
            <w:hideMark/>
          </w:tcPr>
          <w:p w14:paraId="1B2C1FB5"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Student's Math Teacher</w:t>
            </w:r>
          </w:p>
        </w:tc>
      </w:tr>
      <w:tr w:rsidR="0026208C" w:rsidRPr="00554467" w14:paraId="67FAA785" w14:textId="77777777" w:rsidTr="005D49AD">
        <w:trPr>
          <w:trHeight w:val="2960"/>
          <w:jc w:val="center"/>
        </w:trPr>
        <w:tc>
          <w:tcPr>
            <w:tcW w:w="337" w:type="dxa"/>
            <w:tcBorders>
              <w:top w:val="nil"/>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E3B0683"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StudentID</w:t>
            </w:r>
          </w:p>
        </w:tc>
        <w:tc>
          <w:tcPr>
            <w:tcW w:w="337"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975CCA5"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FirstName</w:t>
            </w:r>
          </w:p>
        </w:tc>
        <w:tc>
          <w:tcPr>
            <w:tcW w:w="338"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738B5EC" w14:textId="77777777" w:rsidR="00A55A19" w:rsidRPr="00554467" w:rsidRDefault="00A55A19" w:rsidP="005D49AD">
            <w:pPr>
              <w:jc w:val="center"/>
              <w:rPr>
                <w:rFonts w:ascii="Calibri" w:hAnsi="Calibri" w:cs="Arial"/>
                <w:b/>
                <w:bCs/>
                <w:sz w:val="18"/>
                <w:szCs w:val="18"/>
              </w:rPr>
            </w:pPr>
            <w:r w:rsidRPr="001E1976">
              <w:rPr>
                <w:rFonts w:ascii="Calibri" w:hAnsi="Calibri" w:cs="Arial"/>
                <w:b/>
                <w:bCs/>
                <w:sz w:val="18"/>
                <w:szCs w:val="18"/>
              </w:rPr>
              <w:t>LastName</w:t>
            </w:r>
          </w:p>
        </w:tc>
        <w:tc>
          <w:tcPr>
            <w:tcW w:w="339"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05A812BA"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Suffix</w:t>
            </w:r>
          </w:p>
        </w:tc>
        <w:tc>
          <w:tcPr>
            <w:tcW w:w="34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1BE323F1" w14:textId="77777777" w:rsidR="00A55A19" w:rsidRPr="00000849" w:rsidRDefault="00A55A19" w:rsidP="005D49AD">
            <w:pPr>
              <w:jc w:val="center"/>
              <w:rPr>
                <w:rFonts w:ascii="Calibri" w:hAnsi="Calibri" w:cs="Arial"/>
                <w:b/>
                <w:bCs/>
                <w:sz w:val="18"/>
                <w:szCs w:val="18"/>
              </w:rPr>
            </w:pPr>
            <w:r w:rsidRPr="00000849">
              <w:rPr>
                <w:rFonts w:ascii="Calibri" w:hAnsi="Calibri" w:cs="Arial"/>
                <w:b/>
                <w:bCs/>
                <w:sz w:val="18"/>
                <w:szCs w:val="18"/>
              </w:rPr>
              <w:t xml:space="preserve">Grade </w:t>
            </w:r>
            <w:r>
              <w:rPr>
                <w:rFonts w:ascii="Calibri" w:hAnsi="Calibri" w:cs="Arial"/>
                <w:b/>
                <w:bCs/>
                <w:sz w:val="18"/>
                <w:szCs w:val="18"/>
              </w:rPr>
              <w:t>9, Grade 12,</w:t>
            </w:r>
            <w:r w:rsidRPr="00000849">
              <w:rPr>
                <w:rFonts w:ascii="Calibri" w:hAnsi="Calibri" w:cs="Arial"/>
                <w:b/>
                <w:bCs/>
                <w:sz w:val="18"/>
                <w:szCs w:val="18"/>
              </w:rPr>
              <w:t xml:space="preserve"> or U=ungraded</w:t>
            </w:r>
          </w:p>
        </w:tc>
        <w:tc>
          <w:tcPr>
            <w:tcW w:w="525"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3E69B21"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Date of birth</w:t>
            </w:r>
            <w:r w:rsidRPr="00554467">
              <w:rPr>
                <w:rFonts w:ascii="Calibri" w:hAnsi="Calibri" w:cs="Arial"/>
                <w:b/>
                <w:bCs/>
                <w:sz w:val="18"/>
                <w:szCs w:val="18"/>
              </w:rPr>
              <w:br/>
              <w:t>MM/DD/YY</w:t>
            </w:r>
          </w:p>
        </w:tc>
        <w:tc>
          <w:tcPr>
            <w:tcW w:w="321"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0DA453C"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Sex(M/F)</w:t>
            </w:r>
          </w:p>
        </w:tc>
        <w:tc>
          <w:tcPr>
            <w:tcW w:w="338"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009EFF91" w14:textId="77777777" w:rsidR="00A55A19" w:rsidRPr="00554467" w:rsidRDefault="00A55A19" w:rsidP="005D49AD">
            <w:pPr>
              <w:jc w:val="center"/>
              <w:rPr>
                <w:rFonts w:ascii="Calibri" w:hAnsi="Calibri" w:cs="Arial"/>
                <w:b/>
                <w:bCs/>
                <w:sz w:val="18"/>
                <w:szCs w:val="18"/>
              </w:rPr>
            </w:pPr>
            <w:r>
              <w:rPr>
                <w:rFonts w:ascii="Calibri" w:hAnsi="Calibri" w:cs="Arial"/>
                <w:b/>
                <w:bCs/>
                <w:sz w:val="18"/>
                <w:szCs w:val="18"/>
              </w:rPr>
              <w:t>White</w:t>
            </w:r>
          </w:p>
        </w:tc>
        <w:tc>
          <w:tcPr>
            <w:tcW w:w="360" w:type="dxa"/>
            <w:tcBorders>
              <w:top w:val="nil"/>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6EBF1F63"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Black or African American</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3523FE45"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Asian</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40DE7243"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Native Hawaiian or Pacific Islander</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30D23BF9"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American Indian or Alaska Native</w:t>
            </w: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tcPr>
          <w:p w14:paraId="0C538BD0" w14:textId="77777777" w:rsidR="00A55A19" w:rsidRDefault="00A55A19" w:rsidP="005D49AD">
            <w:pPr>
              <w:jc w:val="center"/>
              <w:rPr>
                <w:rFonts w:ascii="Calibri" w:hAnsi="Calibri" w:cs="Arial"/>
                <w:b/>
                <w:bCs/>
                <w:sz w:val="18"/>
                <w:szCs w:val="18"/>
              </w:rPr>
            </w:pPr>
            <w:r>
              <w:rPr>
                <w:rFonts w:ascii="Calibri" w:hAnsi="Calibri" w:cs="Arial"/>
                <w:b/>
                <w:bCs/>
                <w:sz w:val="18"/>
                <w:szCs w:val="18"/>
              </w:rPr>
              <w:t>Hispanic</w:t>
            </w:r>
          </w:p>
        </w:tc>
        <w:tc>
          <w:tcPr>
            <w:tcW w:w="487" w:type="dxa"/>
            <w:tcBorders>
              <w:top w:val="nil"/>
              <w:left w:val="nil"/>
              <w:bottom w:val="single" w:sz="4" w:space="0" w:color="auto"/>
              <w:right w:val="single" w:sz="4" w:space="0" w:color="auto"/>
            </w:tcBorders>
            <w:shd w:val="clear" w:color="auto" w:fill="FFFFFF" w:themeFill="background1"/>
            <w:textDirection w:val="btLr"/>
          </w:tcPr>
          <w:p w14:paraId="7C27618E" w14:textId="77777777" w:rsidR="00A55A19" w:rsidRPr="00554467" w:rsidRDefault="00A55A19" w:rsidP="005D49AD">
            <w:pPr>
              <w:jc w:val="center"/>
              <w:rPr>
                <w:rFonts w:ascii="Calibri" w:hAnsi="Calibri" w:cs="Arial"/>
                <w:b/>
                <w:bCs/>
                <w:sz w:val="18"/>
                <w:szCs w:val="18"/>
              </w:rPr>
            </w:pPr>
            <w:r>
              <w:rPr>
                <w:rFonts w:ascii="Calibri" w:hAnsi="Calibri" w:cs="Arial"/>
                <w:b/>
                <w:bCs/>
                <w:sz w:val="18"/>
                <w:szCs w:val="18"/>
              </w:rPr>
              <w:t>Yes/No</w:t>
            </w:r>
          </w:p>
        </w:tc>
        <w:tc>
          <w:tcPr>
            <w:tcW w:w="336" w:type="dxa"/>
            <w:tcBorders>
              <w:top w:val="nil"/>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0DD6913B"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Parent's First Name</w:t>
            </w:r>
          </w:p>
        </w:tc>
        <w:tc>
          <w:tcPr>
            <w:tcW w:w="337"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B8E35A8"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Parent's Last Name</w:t>
            </w:r>
          </w:p>
        </w:tc>
        <w:tc>
          <w:tcPr>
            <w:tcW w:w="336"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19AD7B33"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Parent's Address</w:t>
            </w:r>
          </w:p>
        </w:tc>
        <w:tc>
          <w:tcPr>
            <w:tcW w:w="337"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2F5C0F19"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 City</w:t>
            </w:r>
          </w:p>
        </w:tc>
        <w:tc>
          <w:tcPr>
            <w:tcW w:w="336"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9BBF511"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 State</w:t>
            </w:r>
          </w:p>
        </w:tc>
        <w:tc>
          <w:tcPr>
            <w:tcW w:w="337"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3AB575DA"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 Zip</w:t>
            </w:r>
          </w:p>
        </w:tc>
        <w:tc>
          <w:tcPr>
            <w:tcW w:w="336"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5E76FC98"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Parent's Email</w:t>
            </w:r>
          </w:p>
        </w:tc>
        <w:tc>
          <w:tcPr>
            <w:tcW w:w="337"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15C5293D"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Parent's Home Phone</w:t>
            </w:r>
          </w:p>
        </w:tc>
        <w:tc>
          <w:tcPr>
            <w:tcW w:w="337"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47CBD0B7"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Parent's Cell Phone</w:t>
            </w:r>
          </w:p>
        </w:tc>
        <w:tc>
          <w:tcPr>
            <w:tcW w:w="362"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112E83A"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MathTeacherFirstName</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D63DA8C"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MathTeacherLastName</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7AC43932"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MathTeacherEmail</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54D33B9C"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Math Course Name</w:t>
            </w:r>
          </w:p>
        </w:tc>
        <w:tc>
          <w:tcPr>
            <w:tcW w:w="360" w:type="dxa"/>
            <w:tcBorders>
              <w:top w:val="nil"/>
              <w:left w:val="nil"/>
              <w:bottom w:val="single" w:sz="4" w:space="0" w:color="auto"/>
              <w:right w:val="single" w:sz="4" w:space="0" w:color="auto"/>
            </w:tcBorders>
            <w:shd w:val="clear" w:color="auto" w:fill="FFFFFF" w:themeFill="background1"/>
            <w:tcMar>
              <w:left w:w="0" w:type="dxa"/>
              <w:right w:w="0" w:type="dxa"/>
            </w:tcMar>
            <w:textDirection w:val="btLr"/>
            <w:vAlign w:val="center"/>
            <w:hideMark/>
          </w:tcPr>
          <w:p w14:paraId="46A2A0AB" w14:textId="77777777" w:rsidR="00A55A19" w:rsidRPr="00554467" w:rsidRDefault="00A55A19" w:rsidP="005D49AD">
            <w:pPr>
              <w:jc w:val="center"/>
              <w:rPr>
                <w:rFonts w:ascii="Calibri" w:hAnsi="Calibri" w:cs="Arial"/>
                <w:b/>
                <w:bCs/>
                <w:sz w:val="18"/>
                <w:szCs w:val="18"/>
              </w:rPr>
            </w:pPr>
            <w:r w:rsidRPr="00554467">
              <w:rPr>
                <w:rFonts w:ascii="Calibri" w:hAnsi="Calibri" w:cs="Arial"/>
                <w:b/>
                <w:bCs/>
                <w:sz w:val="18"/>
                <w:szCs w:val="18"/>
              </w:rPr>
              <w:t>Math Course Period/Section</w:t>
            </w:r>
          </w:p>
        </w:tc>
      </w:tr>
      <w:tr w:rsidR="0026208C" w:rsidRPr="00554467" w14:paraId="0CEDE92D" w14:textId="77777777" w:rsidTr="005D49AD">
        <w:trPr>
          <w:trHeight w:val="557"/>
          <w:jc w:val="center"/>
        </w:trPr>
        <w:tc>
          <w:tcPr>
            <w:tcW w:w="337"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tcPr>
          <w:p w14:paraId="15F98CA2" w14:textId="77777777" w:rsidR="00A55A19" w:rsidRPr="00554467" w:rsidRDefault="00A55A19" w:rsidP="005D49AD">
            <w:pPr>
              <w:jc w:val="center"/>
              <w:rPr>
                <w:rFonts w:ascii="Calibri" w:hAnsi="Calibri" w:cs="Arial"/>
                <w:b/>
                <w:bCs/>
                <w:sz w:val="18"/>
                <w:szCs w:val="18"/>
              </w:rPr>
            </w:pPr>
          </w:p>
        </w:tc>
        <w:tc>
          <w:tcPr>
            <w:tcW w:w="337"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2194EB3C" w14:textId="77777777" w:rsidR="00A55A19" w:rsidRPr="00554467" w:rsidRDefault="00A55A19" w:rsidP="005D49AD">
            <w:pPr>
              <w:jc w:val="center"/>
              <w:rPr>
                <w:rFonts w:ascii="Calibri" w:hAnsi="Calibri" w:cs="Arial"/>
                <w:b/>
                <w:bCs/>
                <w:sz w:val="18"/>
                <w:szCs w:val="18"/>
              </w:rPr>
            </w:pPr>
          </w:p>
        </w:tc>
        <w:tc>
          <w:tcPr>
            <w:tcW w:w="338"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6911221A" w14:textId="77777777" w:rsidR="00A55A19" w:rsidRPr="001E1976" w:rsidRDefault="00A55A19" w:rsidP="005D49AD">
            <w:pPr>
              <w:jc w:val="center"/>
              <w:rPr>
                <w:rFonts w:ascii="Calibri" w:hAnsi="Calibri" w:cs="Arial"/>
                <w:b/>
                <w:bCs/>
                <w:sz w:val="18"/>
                <w:szCs w:val="18"/>
              </w:rPr>
            </w:pPr>
          </w:p>
        </w:tc>
        <w:tc>
          <w:tcPr>
            <w:tcW w:w="339"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51564052" w14:textId="77777777" w:rsidR="00A55A19" w:rsidRPr="00554467" w:rsidRDefault="00A55A19" w:rsidP="005D49AD">
            <w:pPr>
              <w:jc w:val="center"/>
              <w:rPr>
                <w:rFonts w:ascii="Calibri" w:hAnsi="Calibri" w:cs="Arial"/>
                <w:b/>
                <w:bCs/>
                <w:sz w:val="18"/>
                <w:szCs w:val="18"/>
              </w:rPr>
            </w:pPr>
          </w:p>
        </w:tc>
        <w:tc>
          <w:tcPr>
            <w:tcW w:w="34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74EE73CF" w14:textId="77777777" w:rsidR="00A55A19" w:rsidRPr="00000849" w:rsidRDefault="00A55A19" w:rsidP="005D49AD">
            <w:pPr>
              <w:jc w:val="center"/>
              <w:rPr>
                <w:rFonts w:ascii="Calibri" w:hAnsi="Calibri" w:cs="Arial"/>
                <w:b/>
                <w:bCs/>
                <w:sz w:val="18"/>
                <w:szCs w:val="18"/>
              </w:rPr>
            </w:pPr>
          </w:p>
        </w:tc>
        <w:tc>
          <w:tcPr>
            <w:tcW w:w="525"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7ADDCD39" w14:textId="77777777" w:rsidR="00A55A19" w:rsidRPr="00554467" w:rsidRDefault="00A55A19" w:rsidP="005D49AD">
            <w:pPr>
              <w:jc w:val="center"/>
              <w:rPr>
                <w:rFonts w:ascii="Calibri" w:hAnsi="Calibri" w:cs="Arial"/>
                <w:b/>
                <w:bCs/>
                <w:sz w:val="18"/>
                <w:szCs w:val="18"/>
              </w:rPr>
            </w:pPr>
          </w:p>
        </w:tc>
        <w:tc>
          <w:tcPr>
            <w:tcW w:w="321"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2A16FBD2" w14:textId="77777777" w:rsidR="00A55A19" w:rsidRPr="00554467" w:rsidRDefault="00A55A19" w:rsidP="005D49AD">
            <w:pPr>
              <w:jc w:val="center"/>
              <w:rPr>
                <w:rFonts w:ascii="Calibri" w:hAnsi="Calibri" w:cs="Arial"/>
                <w:b/>
                <w:bCs/>
                <w:sz w:val="18"/>
                <w:szCs w:val="18"/>
              </w:rPr>
            </w:pPr>
          </w:p>
        </w:tc>
        <w:tc>
          <w:tcPr>
            <w:tcW w:w="338"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4EC7615C" w14:textId="77777777" w:rsidR="00A55A19" w:rsidRDefault="00A55A19" w:rsidP="005D49AD">
            <w:pPr>
              <w:jc w:val="center"/>
              <w:rPr>
                <w:rFonts w:ascii="Calibri" w:hAnsi="Calibri" w:cs="Arial"/>
                <w:b/>
                <w:bCs/>
                <w:sz w:val="18"/>
                <w:szCs w:val="18"/>
              </w:rPr>
            </w:pPr>
          </w:p>
        </w:tc>
        <w:tc>
          <w:tcPr>
            <w:tcW w:w="360"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tcPr>
          <w:p w14:paraId="51EED77E"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52CDEB24"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40C2B346"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08644D30" w14:textId="77777777" w:rsidR="00A55A19" w:rsidRPr="00554467" w:rsidRDefault="00A55A19" w:rsidP="005D49AD">
            <w:pPr>
              <w:jc w:val="center"/>
              <w:rPr>
                <w:rFonts w:ascii="Calibri" w:hAnsi="Calibri" w:cs="Arial"/>
                <w:b/>
                <w:bCs/>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tcPr>
          <w:p w14:paraId="0AF1EC3A" w14:textId="77777777" w:rsidR="00A55A19" w:rsidRDefault="00A55A19" w:rsidP="005D49AD">
            <w:pPr>
              <w:jc w:val="center"/>
              <w:rPr>
                <w:rFonts w:ascii="Calibri" w:hAnsi="Calibri" w:cs="Arial"/>
                <w:b/>
                <w:bCs/>
                <w:sz w:val="18"/>
                <w:szCs w:val="18"/>
              </w:rPr>
            </w:pPr>
          </w:p>
        </w:tc>
        <w:tc>
          <w:tcPr>
            <w:tcW w:w="487" w:type="dxa"/>
            <w:tcBorders>
              <w:top w:val="single" w:sz="4" w:space="0" w:color="auto"/>
              <w:left w:val="nil"/>
              <w:bottom w:val="single" w:sz="4" w:space="0" w:color="auto"/>
              <w:right w:val="single" w:sz="4" w:space="0" w:color="auto"/>
            </w:tcBorders>
            <w:shd w:val="clear" w:color="auto" w:fill="FFFFFF" w:themeFill="background1"/>
            <w:textDirection w:val="btLr"/>
          </w:tcPr>
          <w:p w14:paraId="7E0032FA" w14:textId="77777777" w:rsidR="00A55A19" w:rsidRDefault="00A55A19" w:rsidP="005D49AD">
            <w:pPr>
              <w:jc w:val="center"/>
              <w:rPr>
                <w:rFonts w:ascii="Calibri" w:hAnsi="Calibri" w:cs="Arial"/>
                <w:b/>
                <w:bCs/>
                <w:sz w:val="18"/>
                <w:szCs w:val="18"/>
              </w:rPr>
            </w:pPr>
          </w:p>
        </w:tc>
        <w:tc>
          <w:tcPr>
            <w:tcW w:w="336" w:type="dxa"/>
            <w:tcBorders>
              <w:top w:val="single" w:sz="4" w:space="0" w:color="auto"/>
              <w:left w:val="single" w:sz="4" w:space="0" w:color="auto"/>
              <w:bottom w:val="single" w:sz="4" w:space="0" w:color="auto"/>
              <w:right w:val="single" w:sz="4" w:space="0" w:color="auto"/>
            </w:tcBorders>
            <w:shd w:val="clear" w:color="auto" w:fill="FFFFFF" w:themeFill="background1"/>
            <w:tcMar>
              <w:left w:w="0" w:type="dxa"/>
              <w:right w:w="0" w:type="dxa"/>
            </w:tcMar>
            <w:textDirection w:val="btLr"/>
            <w:vAlign w:val="center"/>
          </w:tcPr>
          <w:p w14:paraId="68B08CB7" w14:textId="77777777" w:rsidR="00A55A19" w:rsidRPr="00554467" w:rsidRDefault="00A55A19" w:rsidP="005D49AD">
            <w:pPr>
              <w:jc w:val="center"/>
              <w:rPr>
                <w:rFonts w:ascii="Calibri" w:hAnsi="Calibri" w:cs="Arial"/>
                <w:b/>
                <w:bCs/>
                <w:sz w:val="18"/>
                <w:szCs w:val="18"/>
              </w:rPr>
            </w:pPr>
          </w:p>
        </w:tc>
        <w:tc>
          <w:tcPr>
            <w:tcW w:w="337"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581337E6" w14:textId="77777777" w:rsidR="00A55A19" w:rsidRPr="00554467" w:rsidRDefault="00A55A19" w:rsidP="005D49AD">
            <w:pPr>
              <w:jc w:val="center"/>
              <w:rPr>
                <w:rFonts w:ascii="Calibri" w:hAnsi="Calibri" w:cs="Arial"/>
                <w:b/>
                <w:bCs/>
                <w:sz w:val="18"/>
                <w:szCs w:val="18"/>
              </w:rPr>
            </w:pPr>
          </w:p>
        </w:tc>
        <w:tc>
          <w:tcPr>
            <w:tcW w:w="336"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74545036" w14:textId="77777777" w:rsidR="00A55A19" w:rsidRPr="00554467" w:rsidRDefault="00A55A19" w:rsidP="005D49AD">
            <w:pPr>
              <w:jc w:val="center"/>
              <w:rPr>
                <w:rFonts w:ascii="Calibri" w:hAnsi="Calibri" w:cs="Arial"/>
                <w:b/>
                <w:bCs/>
                <w:sz w:val="18"/>
                <w:szCs w:val="18"/>
              </w:rPr>
            </w:pPr>
          </w:p>
        </w:tc>
        <w:tc>
          <w:tcPr>
            <w:tcW w:w="337"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619629C4" w14:textId="77777777" w:rsidR="00A55A19" w:rsidRPr="00554467" w:rsidRDefault="00A55A19" w:rsidP="005D49AD">
            <w:pPr>
              <w:jc w:val="center"/>
              <w:rPr>
                <w:rFonts w:ascii="Calibri" w:hAnsi="Calibri" w:cs="Arial"/>
                <w:b/>
                <w:bCs/>
                <w:sz w:val="18"/>
                <w:szCs w:val="18"/>
              </w:rPr>
            </w:pPr>
          </w:p>
        </w:tc>
        <w:tc>
          <w:tcPr>
            <w:tcW w:w="336"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58CD31AC" w14:textId="77777777" w:rsidR="00A55A19" w:rsidRPr="00554467" w:rsidRDefault="00A55A19" w:rsidP="005D49AD">
            <w:pPr>
              <w:jc w:val="center"/>
              <w:rPr>
                <w:rFonts w:ascii="Calibri" w:hAnsi="Calibri" w:cs="Arial"/>
                <w:b/>
                <w:bCs/>
                <w:sz w:val="18"/>
                <w:szCs w:val="18"/>
              </w:rPr>
            </w:pPr>
          </w:p>
        </w:tc>
        <w:tc>
          <w:tcPr>
            <w:tcW w:w="337"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52F77BC9" w14:textId="77777777" w:rsidR="00A55A19" w:rsidRPr="00554467" w:rsidRDefault="00A55A19" w:rsidP="005D49AD">
            <w:pPr>
              <w:jc w:val="center"/>
              <w:rPr>
                <w:rFonts w:ascii="Calibri" w:hAnsi="Calibri" w:cs="Arial"/>
                <w:b/>
                <w:bCs/>
                <w:sz w:val="18"/>
                <w:szCs w:val="18"/>
              </w:rPr>
            </w:pPr>
          </w:p>
        </w:tc>
        <w:tc>
          <w:tcPr>
            <w:tcW w:w="336"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7B54A1DC" w14:textId="77777777" w:rsidR="00A55A19" w:rsidRPr="00554467" w:rsidRDefault="00A55A19" w:rsidP="005D49AD">
            <w:pPr>
              <w:jc w:val="center"/>
              <w:rPr>
                <w:rFonts w:ascii="Calibri" w:hAnsi="Calibri" w:cs="Arial"/>
                <w:b/>
                <w:bCs/>
                <w:sz w:val="18"/>
                <w:szCs w:val="18"/>
              </w:rPr>
            </w:pPr>
          </w:p>
        </w:tc>
        <w:tc>
          <w:tcPr>
            <w:tcW w:w="337"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78D27EF0" w14:textId="77777777" w:rsidR="00A55A19" w:rsidRPr="00554467" w:rsidRDefault="00A55A19" w:rsidP="005D49AD">
            <w:pPr>
              <w:jc w:val="center"/>
              <w:rPr>
                <w:rFonts w:ascii="Calibri" w:hAnsi="Calibri" w:cs="Arial"/>
                <w:b/>
                <w:bCs/>
                <w:sz w:val="18"/>
                <w:szCs w:val="18"/>
              </w:rPr>
            </w:pPr>
          </w:p>
        </w:tc>
        <w:tc>
          <w:tcPr>
            <w:tcW w:w="337"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3E5CAD81" w14:textId="77777777" w:rsidR="00A55A19" w:rsidRPr="00554467" w:rsidRDefault="00A55A19" w:rsidP="005D49AD">
            <w:pPr>
              <w:jc w:val="center"/>
              <w:rPr>
                <w:rFonts w:ascii="Calibri" w:hAnsi="Calibri" w:cs="Arial"/>
                <w:b/>
                <w:bCs/>
                <w:sz w:val="18"/>
                <w:szCs w:val="18"/>
              </w:rPr>
            </w:pPr>
          </w:p>
        </w:tc>
        <w:tc>
          <w:tcPr>
            <w:tcW w:w="362"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0479127F"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33C74371"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7E730D74"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1ED81F51" w14:textId="77777777" w:rsidR="00A55A19" w:rsidRPr="00554467" w:rsidRDefault="00A55A19" w:rsidP="005D49AD">
            <w:pPr>
              <w:jc w:val="center"/>
              <w:rPr>
                <w:rFonts w:ascii="Calibri" w:hAnsi="Calibri" w:cs="Arial"/>
                <w:b/>
                <w:bCs/>
                <w:sz w:val="18"/>
                <w:szCs w:val="18"/>
              </w:rPr>
            </w:pPr>
          </w:p>
        </w:tc>
        <w:tc>
          <w:tcPr>
            <w:tcW w:w="360" w:type="dxa"/>
            <w:tcBorders>
              <w:top w:val="single" w:sz="4" w:space="0" w:color="auto"/>
              <w:left w:val="nil"/>
              <w:bottom w:val="single" w:sz="4" w:space="0" w:color="auto"/>
              <w:right w:val="single" w:sz="4" w:space="0" w:color="auto"/>
            </w:tcBorders>
            <w:shd w:val="clear" w:color="auto" w:fill="FFFFFF" w:themeFill="background1"/>
            <w:tcMar>
              <w:left w:w="0" w:type="dxa"/>
              <w:right w:w="0" w:type="dxa"/>
            </w:tcMar>
            <w:textDirection w:val="btLr"/>
            <w:vAlign w:val="center"/>
          </w:tcPr>
          <w:p w14:paraId="643629C9" w14:textId="77777777" w:rsidR="00A55A19" w:rsidRPr="00554467" w:rsidRDefault="00A55A19" w:rsidP="005D49AD">
            <w:pPr>
              <w:jc w:val="center"/>
              <w:rPr>
                <w:rFonts w:ascii="Calibri" w:hAnsi="Calibri" w:cs="Arial"/>
                <w:b/>
                <w:bCs/>
                <w:sz w:val="18"/>
                <w:szCs w:val="18"/>
              </w:rPr>
            </w:pPr>
          </w:p>
        </w:tc>
      </w:tr>
    </w:tbl>
    <w:p w14:paraId="1E171F11" w14:textId="77777777" w:rsidR="00A55A19" w:rsidRDefault="00A55A19" w:rsidP="00A55A19"/>
    <w:p w14:paraId="780FA018" w14:textId="77777777" w:rsidR="00A55A19" w:rsidRDefault="00A55A19" w:rsidP="00A55A19"/>
    <w:p w14:paraId="0A7DBF85" w14:textId="77777777" w:rsidR="00A55A19" w:rsidRDefault="00A55A19" w:rsidP="00A55A19"/>
    <w:p w14:paraId="1528FC1A" w14:textId="77777777" w:rsidR="00A55A19" w:rsidRDefault="00A55A19" w:rsidP="00A55A19"/>
    <w:p w14:paraId="605C406B" w14:textId="77777777" w:rsidR="00A55A19" w:rsidRDefault="00A55A19" w:rsidP="00A55A19"/>
    <w:p w14:paraId="4E2033F1" w14:textId="77777777" w:rsidR="00A55A19" w:rsidRDefault="00A55A19" w:rsidP="00A55A19"/>
    <w:p w14:paraId="4475940B" w14:textId="77777777" w:rsidR="00A55A19" w:rsidRDefault="00A55A19" w:rsidP="00A55A19"/>
    <w:p w14:paraId="6DBD4E9F" w14:textId="77777777" w:rsidR="00A55A19" w:rsidRDefault="00A55A19" w:rsidP="00A55A19"/>
    <w:p w14:paraId="127E27CB" w14:textId="77777777" w:rsidR="00A55A19" w:rsidRDefault="00A55A19" w:rsidP="00A55A19"/>
    <w:p w14:paraId="0CC95E4E" w14:textId="4B9EADE4" w:rsidR="00A55A19" w:rsidRDefault="00303BBC" w:rsidP="00A55A19">
      <w:pPr>
        <w:rPr>
          <w:rFonts w:ascii="Cambria" w:hAnsi="Cambria"/>
          <w:i/>
          <w:sz w:val="16"/>
          <w:szCs w:val="16"/>
        </w:rPr>
      </w:pPr>
      <w:r w:rsidRPr="00303BBC">
        <w:rPr>
          <w:rFonts w:ascii="Cambria" w:hAnsi="Cambria"/>
          <w:i/>
          <w:sz w:val="16"/>
          <w:szCs w:val="16"/>
        </w:rPr>
        <w:t>NCES is authorized to conduct the High School and Beyond 2020 (HS&amp;B:20) by the Education Sciences Reform Act of 2002 (ESRA 2002, 20 U.S.C. §9543) and to collect students’ education records from education agencies or institutions for the purposes of evaluating federally supported education programs under the Family Educational Rights and Privacy Act (FERPA, 34 CFR §§ 99.31(a)(3)(iii) and 99.35). The data are being collected for NCES by RTI International, a U.S.-based nonprofit research organization. All of the information [respondent type] provide may be used only for statistical purposes and may not be disclosed, or used, in identifiable form for any other purpose except as required by law (20 U.S.C. §9573 and 6 U.S.C. §151). The collected information will be combined across respondents to produce statistical reports</w:t>
      </w:r>
      <w:r w:rsidR="00A55A19" w:rsidRPr="00F04DAC">
        <w:rPr>
          <w:rFonts w:ascii="Cambria" w:hAnsi="Cambria"/>
          <w:i/>
          <w:sz w:val="16"/>
          <w:szCs w:val="16"/>
        </w:rPr>
        <w:t>.</w:t>
      </w:r>
    </w:p>
    <w:p w14:paraId="24339BB9" w14:textId="77777777" w:rsidR="00A55A19" w:rsidRPr="00F04DAC" w:rsidRDefault="00A55A19" w:rsidP="00A55A19">
      <w:pPr>
        <w:rPr>
          <w:rFonts w:ascii="Cambria" w:hAnsi="Cambria"/>
          <w:i/>
          <w:sz w:val="16"/>
          <w:szCs w:val="16"/>
        </w:rPr>
      </w:pPr>
    </w:p>
    <w:p w14:paraId="24F72D0F" w14:textId="73F89E05" w:rsidR="00A55A19" w:rsidRPr="00C87099" w:rsidRDefault="00303BBC" w:rsidP="00A55A19">
      <w:pPr>
        <w:rPr>
          <w:rFonts w:ascii="Cambria" w:hAnsi="Cambria"/>
          <w:i/>
          <w:iCs/>
          <w:spacing w:val="-4"/>
          <w:sz w:val="16"/>
          <w:szCs w:val="16"/>
        </w:rPr>
      </w:pPr>
      <w:r w:rsidRPr="00303BBC">
        <w:rPr>
          <w:rFonts w:ascii="Cambria" w:hAnsi="Cambria"/>
          <w:i/>
          <w:iCs/>
          <w:spacing w:val="-4"/>
          <w:sz w:val="16"/>
          <w:szCs w:val="16"/>
        </w:rPr>
        <w:t xml:space="preserve">According to the Paperwork Reduction Act of 1995, no persons are required to respond to a collection of information unless it displays a valid OMB control number. The valid OMB control number for this voluntary information collection is 1850-XXXX. </w:t>
      </w:r>
      <w:r w:rsidR="000B070E" w:rsidRPr="000B070E">
        <w:rPr>
          <w:rFonts w:ascii="Cambria" w:hAnsi="Cambria"/>
          <w:i/>
          <w:iCs/>
          <w:spacing w:val="-4"/>
          <w:sz w:val="16"/>
          <w:szCs w:val="16"/>
        </w:rPr>
        <w:t xml:space="preserve">Approval expires XX/XX/20XX. </w:t>
      </w:r>
      <w:r w:rsidRPr="00303BBC">
        <w:rPr>
          <w:rFonts w:ascii="Cambria" w:hAnsi="Cambria"/>
          <w:i/>
          <w:iCs/>
          <w:spacing w:val="-4"/>
          <w:sz w:val="16"/>
          <w:szCs w:val="16"/>
        </w:rPr>
        <w:t xml:space="preserve">The time required to complete this information collection is estimated to average approximately </w:t>
      </w:r>
      <w:r w:rsidR="000B070E">
        <w:rPr>
          <w:rFonts w:ascii="Cambria" w:hAnsi="Cambria"/>
          <w:i/>
          <w:iCs/>
          <w:spacing w:val="-4"/>
          <w:sz w:val="16"/>
          <w:szCs w:val="16"/>
        </w:rPr>
        <w:t>5</w:t>
      </w:r>
      <w:r w:rsidR="000B070E" w:rsidRPr="00BD0471">
        <w:rPr>
          <w:rFonts w:ascii="Cambria" w:hAnsi="Cambria"/>
          <w:i/>
          <w:iCs/>
          <w:spacing w:val="-4"/>
          <w:sz w:val="16"/>
          <w:szCs w:val="16"/>
        </w:rPr>
        <w:t xml:space="preserve"> minutes per r</w:t>
      </w:r>
      <w:r w:rsidR="000B070E">
        <w:rPr>
          <w:rFonts w:ascii="Cambria" w:hAnsi="Cambria"/>
          <w:i/>
          <w:iCs/>
          <w:spacing w:val="-4"/>
          <w:sz w:val="16"/>
          <w:szCs w:val="16"/>
        </w:rPr>
        <w:t>ow</w:t>
      </w:r>
      <w:r w:rsidRPr="00303BBC">
        <w:rPr>
          <w:rFonts w:ascii="Cambria" w:hAnsi="Cambria"/>
          <w:i/>
          <w:iCs/>
          <w:spacing w:val="-4"/>
          <w:sz w:val="16"/>
          <w:szCs w:val="16"/>
        </w:rPr>
        <w:t>, including the time to review instructions, gather the data needed, and complete and review the information collection. If you have any comments concerning the accuracy of the time estimate, suggestions for improving this information collection, or any comments or concerns regarding the status of your individual submission, please write directly to: The High School and Beyond 2020 (HS&amp;B:20), National Center for Education Statistics, PCP, 550 12th St., SW, 4th floor, Washington, DC 20202</w:t>
      </w:r>
      <w:r w:rsidR="00C87099">
        <w:rPr>
          <w:rFonts w:ascii="Cambria" w:hAnsi="Cambria"/>
          <w:i/>
          <w:iCs/>
          <w:spacing w:val="-4"/>
          <w:sz w:val="16"/>
          <w:szCs w:val="16"/>
        </w:rPr>
        <w:t>.</w:t>
      </w:r>
    </w:p>
    <w:p w14:paraId="369976CA" w14:textId="77777777" w:rsidR="00463430" w:rsidRDefault="0026208C"/>
    <w:sectPr w:rsidR="004634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A19"/>
    <w:rsid w:val="000635D7"/>
    <w:rsid w:val="000B070E"/>
    <w:rsid w:val="00135261"/>
    <w:rsid w:val="00220B5A"/>
    <w:rsid w:val="0026208C"/>
    <w:rsid w:val="00284215"/>
    <w:rsid w:val="00290602"/>
    <w:rsid w:val="00303BBC"/>
    <w:rsid w:val="00367BF3"/>
    <w:rsid w:val="00676FFB"/>
    <w:rsid w:val="00855AB5"/>
    <w:rsid w:val="00914960"/>
    <w:rsid w:val="009A4D55"/>
    <w:rsid w:val="00A55A19"/>
    <w:rsid w:val="00A95EAB"/>
    <w:rsid w:val="00C34710"/>
    <w:rsid w:val="00C83E6E"/>
    <w:rsid w:val="00C87099"/>
    <w:rsid w:val="00E37834"/>
    <w:rsid w:val="00E53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AF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A19"/>
    <w:pPr>
      <w:spacing w:after="0" w:line="240" w:lineRule="auto"/>
    </w:pPr>
    <w:rPr>
      <w:rFonts w:ascii="Times New Roman" w:eastAsia="Times New Roman" w:hAnsi="Times New Roman" w:cs="Times New Roman"/>
      <w:sz w:val="24"/>
      <w:szCs w:val="24"/>
    </w:rPr>
  </w:style>
  <w:style w:type="paragraph" w:customStyle="1" w:styleId="C1-CtrBoldHd">
    <w:name w:val="C1-Ctr BoldHd"/>
    <w:uiPriority w:val="99"/>
    <w:rsid w:val="00A55A19"/>
    <w:pPr>
      <w:keepNext/>
      <w:spacing w:after="720" w:line="240" w:lineRule="atLeast"/>
      <w:jc w:val="center"/>
    </w:pPr>
    <w:rPr>
      <w:rFonts w:ascii="Times New Roman" w:eastAsia="Times New Roman" w:hAnsi="Times New Roman" w:cs="Times New Roman"/>
      <w:b/>
      <w:bCs/>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A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55A19"/>
    <w:pPr>
      <w:spacing w:after="0" w:line="240" w:lineRule="auto"/>
    </w:pPr>
    <w:rPr>
      <w:rFonts w:ascii="Times New Roman" w:eastAsia="Times New Roman" w:hAnsi="Times New Roman" w:cs="Times New Roman"/>
      <w:sz w:val="24"/>
      <w:szCs w:val="24"/>
    </w:rPr>
  </w:style>
  <w:style w:type="paragraph" w:customStyle="1" w:styleId="C1-CtrBoldHd">
    <w:name w:val="C1-Ctr BoldHd"/>
    <w:uiPriority w:val="99"/>
    <w:rsid w:val="00A55A19"/>
    <w:pPr>
      <w:keepNext/>
      <w:spacing w:after="720" w:line="240" w:lineRule="atLeast"/>
      <w:jc w:val="center"/>
    </w:pPr>
    <w:rPr>
      <w:rFonts w:ascii="Times New Roman" w:eastAsia="Times New Roman" w:hAnsi="Times New Roman" w:cs="Times New Roman"/>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dc:creator>
  <cp:lastModifiedBy>SYSTEM</cp:lastModifiedBy>
  <cp:revision>2</cp:revision>
  <dcterms:created xsi:type="dcterms:W3CDTF">2018-09-17T19:39:00Z</dcterms:created>
  <dcterms:modified xsi:type="dcterms:W3CDTF">2018-09-17T19:39:00Z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1953845382</vt:i4>
  </property>
  <property fmtid="{D5CDD505-2E9C-101B-9397-08002B2CF9AE}" pid="4" name="_EmailSubject">
    <vt:lpwstr>HS&amp;B:20 Base-Year Field Test Recruitment (1850-New v.1)</vt:lpwstr>
  </property>
  <property fmtid="{D5CDD505-2E9C-101B-9397-08002B2CF9AE}" pid="5" name="_AuthorEmail">
    <vt:lpwstr>Kashka.Kubzdela@ed.gov</vt:lpwstr>
  </property>
  <property fmtid="{D5CDD505-2E9C-101B-9397-08002B2CF9AE}" pid="6" name="_AuthorEmailDisplayName">
    <vt:lpwstr>Kubzdela, Kashka</vt:lpwstr>
  </property>
  <property fmtid="{D5CDD505-2E9C-101B-9397-08002B2CF9AE}" pid="7" name="_ReviewingToolsShownOnce">
    <vt:lpwstr/>
  </property>
</Properties>
</file>