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F" w:rsidRDefault="0090129F" w:rsidP="00EA29FB">
      <w:pPr>
        <w:pStyle w:val="C1-CtrBoldHd"/>
        <w:spacing w:after="0"/>
        <w:rPr>
          <w:sz w:val="36"/>
        </w:rPr>
      </w:pPr>
      <w:bookmarkStart w:id="0" w:name="_GoBack"/>
      <w:bookmarkEnd w:id="0"/>
    </w:p>
    <w:p w:rsidR="00C661C6" w:rsidRDefault="00C661C6" w:rsidP="00EA29FB">
      <w:pPr>
        <w:pStyle w:val="C1-CtrBoldHd"/>
        <w:spacing w:after="0"/>
        <w:rPr>
          <w:sz w:val="36"/>
        </w:rPr>
      </w:pPr>
    </w:p>
    <w:p w:rsidR="0090129F" w:rsidRDefault="0090129F" w:rsidP="00EA29FB">
      <w:pPr>
        <w:pStyle w:val="C1-CtrBoldHd"/>
        <w:spacing w:after="0"/>
        <w:rPr>
          <w:sz w:val="36"/>
        </w:rPr>
      </w:pPr>
    </w:p>
    <w:p w:rsidR="0090129F" w:rsidRPr="00F6344F" w:rsidRDefault="0090129F" w:rsidP="00EA29FB">
      <w:pPr>
        <w:pStyle w:val="C1-CtrBoldHd"/>
        <w:spacing w:after="0"/>
      </w:pPr>
    </w:p>
    <w:p w:rsidR="0090129F" w:rsidRPr="00F6344F" w:rsidRDefault="0090129F" w:rsidP="00EA29FB">
      <w:pPr>
        <w:pStyle w:val="C1-CtrBoldHd"/>
        <w:spacing w:after="0"/>
      </w:pPr>
      <w:r w:rsidRPr="009850EA">
        <w:rPr>
          <w:sz w:val="32"/>
        </w:rPr>
        <w:t>Trends in International mathematics and science study (TIMSS</w:t>
      </w:r>
      <w:r w:rsidR="00051958">
        <w:rPr>
          <w:sz w:val="32"/>
        </w:rPr>
        <w:t>)</w:t>
      </w:r>
      <w:r w:rsidRPr="009850EA">
        <w:rPr>
          <w:sz w:val="32"/>
        </w:rPr>
        <w:t xml:space="preserve"> 201</w:t>
      </w:r>
      <w:r w:rsidR="00490D2E">
        <w:rPr>
          <w:sz w:val="32"/>
        </w:rPr>
        <w:t>9</w:t>
      </w:r>
      <w:r w:rsidR="00C661C6">
        <w:rPr>
          <w:sz w:val="32"/>
        </w:rPr>
        <w:t xml:space="preserve"> </w:t>
      </w:r>
      <w:r w:rsidR="00713642">
        <w:rPr>
          <w:sz w:val="32"/>
        </w:rPr>
        <w:t>main study</w:t>
      </w:r>
    </w:p>
    <w:p w:rsidR="00EA29FB" w:rsidRPr="00F6344F" w:rsidRDefault="00EA29FB" w:rsidP="00EA29FB">
      <w:pPr>
        <w:pStyle w:val="C1-CtrBoldHd"/>
        <w:spacing w:after="0"/>
        <w:rPr>
          <w:sz w:val="24"/>
        </w:rPr>
      </w:pPr>
    </w:p>
    <w:p w:rsidR="00EA29FB" w:rsidRDefault="00EA29FB" w:rsidP="00EA29FB">
      <w:pPr>
        <w:pStyle w:val="C1-CtrBoldHd"/>
        <w:spacing w:after="0"/>
        <w:rPr>
          <w:sz w:val="28"/>
        </w:rPr>
      </w:pPr>
    </w:p>
    <w:p w:rsidR="003118BF" w:rsidRDefault="003118BF" w:rsidP="00EA29FB">
      <w:pPr>
        <w:pStyle w:val="C1-CtrBoldHd"/>
        <w:spacing w:after="0"/>
        <w:rPr>
          <w:sz w:val="28"/>
        </w:rPr>
      </w:pPr>
    </w:p>
    <w:p w:rsidR="00C661C6" w:rsidRPr="003D6A50" w:rsidRDefault="00C661C6" w:rsidP="00EA29FB">
      <w:pPr>
        <w:pStyle w:val="C1-CtrBoldHd"/>
        <w:spacing w:after="0"/>
        <w:rPr>
          <w:sz w:val="28"/>
        </w:rPr>
      </w:pPr>
    </w:p>
    <w:p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713642">
        <w:rPr>
          <w:sz w:val="28"/>
        </w:rPr>
        <w:t>1</w:t>
      </w:r>
      <w:r w:rsidR="00636625">
        <w:rPr>
          <w:sz w:val="28"/>
        </w:rPr>
        <w:t>4</w:t>
      </w: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Pr="00B82C6A" w:rsidRDefault="00EA38ED" w:rsidP="00EA38ED">
      <w:pPr>
        <w:pStyle w:val="C1-CtrBoldHd"/>
        <w:spacing w:after="0"/>
        <w:rPr>
          <w:sz w:val="28"/>
        </w:rPr>
      </w:pPr>
      <w:r>
        <w:rPr>
          <w:sz w:val="28"/>
        </w:rPr>
        <w:t>Supporting Statement Part A</w:t>
      </w:r>
    </w:p>
    <w:p w:rsidR="00EA29FB" w:rsidRPr="003D6A50" w:rsidRDefault="00EA29FB" w:rsidP="00EA29FB">
      <w:pPr>
        <w:pStyle w:val="C1-CtrBoldHd"/>
        <w:spacing w:after="0"/>
        <w:rPr>
          <w:sz w:val="36"/>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rsidR="00EA29FB" w:rsidRPr="003D6A50" w:rsidRDefault="00EA29FB" w:rsidP="00EA29FB">
      <w:pPr>
        <w:pStyle w:val="C1-CtrBoldHd"/>
        <w:spacing w:after="0"/>
        <w:rPr>
          <w:caps w:val="0"/>
          <w:sz w:val="28"/>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90129F" w:rsidRPr="003D6A50" w:rsidRDefault="0090129F" w:rsidP="00EA29FB">
      <w:pPr>
        <w:pStyle w:val="C1-CtrBoldHd"/>
        <w:spacing w:after="0"/>
        <w:rPr>
          <w:sz w:val="28"/>
        </w:rPr>
      </w:pPr>
      <w:r>
        <w:rPr>
          <w:caps w:val="0"/>
          <w:sz w:val="28"/>
        </w:rPr>
        <w:t>Institute of Education Sciences</w:t>
      </w:r>
    </w:p>
    <w:p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EA29FB" w:rsidRPr="003D6A50" w:rsidRDefault="00EA29FB" w:rsidP="00EA29FB">
      <w:pPr>
        <w:pStyle w:val="C1-CtrBoldHd"/>
        <w:spacing w:after="0"/>
        <w:rPr>
          <w:sz w:val="28"/>
        </w:rPr>
      </w:pPr>
    </w:p>
    <w:p w:rsidR="00EA29FB" w:rsidRDefault="00EA29FB"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Default="0055463F" w:rsidP="00EA29FB">
      <w:pPr>
        <w:pStyle w:val="C1-CtrBoldHd"/>
        <w:spacing w:after="0"/>
        <w:rPr>
          <w:sz w:val="28"/>
        </w:rPr>
      </w:pPr>
    </w:p>
    <w:p w:rsidR="0055463F" w:rsidRPr="003D6A50" w:rsidRDefault="008C6E83" w:rsidP="00EA29FB">
      <w:pPr>
        <w:pStyle w:val="C1-CtrBoldHd"/>
        <w:spacing w:after="0"/>
        <w:rPr>
          <w:sz w:val="28"/>
        </w:rPr>
      </w:pPr>
      <w:r>
        <w:rPr>
          <w:caps w:val="0"/>
          <w:sz w:val="28"/>
        </w:rPr>
        <w:t xml:space="preserve">September </w:t>
      </w:r>
      <w:r w:rsidR="00636625">
        <w:rPr>
          <w:sz w:val="28"/>
        </w:rPr>
        <w:t>2018</w:t>
      </w:r>
    </w:p>
    <w:p w:rsidR="00F826A1" w:rsidRPr="00AD1192" w:rsidRDefault="00F826A1" w:rsidP="00EA29FB">
      <w:pPr>
        <w:pStyle w:val="C1-CtrBoldHd"/>
        <w:spacing w:after="0"/>
        <w:rPr>
          <w:caps w:val="0"/>
          <w:sz w:val="28"/>
        </w:rPr>
      </w:pPr>
    </w:p>
    <w:p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rsidR="00FB5398" w:rsidRDefault="00FB5398">
          <w:pPr>
            <w:pStyle w:val="TOCHeading"/>
          </w:pPr>
          <w:r>
            <w:t>Contents</w:t>
          </w:r>
        </w:p>
        <w:p w:rsidR="00706A98" w:rsidRDefault="00706A98">
          <w:pPr>
            <w:pStyle w:val="TOC2"/>
            <w:tabs>
              <w:tab w:val="right" w:leader="dot" w:pos="10214"/>
            </w:tabs>
          </w:pPr>
        </w:p>
        <w:p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D647D4">
              <w:rPr>
                <w:noProof/>
                <w:webHidden/>
                <w:sz w:val="22"/>
                <w:szCs w:val="22"/>
              </w:rPr>
              <w:t>2</w:t>
            </w:r>
            <w:r w:rsidR="00706A98" w:rsidRPr="00706A98">
              <w:rPr>
                <w:noProof/>
                <w:webHidden/>
                <w:sz w:val="22"/>
                <w:szCs w:val="22"/>
              </w:rPr>
              <w:fldChar w:fldCharType="end"/>
            </w:r>
          </w:hyperlink>
        </w:p>
        <w:p w:rsidR="00706A98" w:rsidRPr="00706A98" w:rsidRDefault="00706A98">
          <w:pPr>
            <w:pStyle w:val="TOC2"/>
            <w:tabs>
              <w:tab w:val="right" w:leader="dot" w:pos="10214"/>
            </w:tabs>
            <w:rPr>
              <w:rStyle w:val="Hyperlink"/>
              <w:noProof/>
              <w:sz w:val="22"/>
              <w:szCs w:val="22"/>
            </w:rPr>
          </w:pPr>
        </w:p>
        <w:p w:rsidR="00706A98" w:rsidRPr="00706A98" w:rsidRDefault="001E0D33"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D647D4">
              <w:rPr>
                <w:noProof/>
                <w:webHidden/>
                <w:sz w:val="22"/>
                <w:szCs w:val="22"/>
              </w:rPr>
              <w:t>3</w:t>
            </w:r>
            <w:r w:rsidR="00706A98" w:rsidRPr="00706A98">
              <w:rPr>
                <w:noProof/>
                <w:webHidden/>
                <w:sz w:val="22"/>
                <w:szCs w:val="22"/>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rsidR="00706A98" w:rsidRPr="00706A98" w:rsidRDefault="001E0D33">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D647D4">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rsidR="000D767F" w:rsidRPr="0002216F" w:rsidRDefault="00706A98" w:rsidP="00120E54">
      <w:pPr>
        <w:pStyle w:val="NoSpacing"/>
        <w:ind w:left="36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 xml:space="preserve">TIMSS 2019 </w:t>
      </w:r>
      <w:r w:rsidR="002D7481">
        <w:rPr>
          <w:rFonts w:ascii="Times New Roman" w:hAnsi="Times New Roman" w:cs="Times New Roman"/>
        </w:rPr>
        <w:t xml:space="preserve">Main Study </w:t>
      </w:r>
      <w:r w:rsidR="000D767F" w:rsidRPr="0002216F">
        <w:rPr>
          <w:rFonts w:ascii="Times New Roman" w:hAnsi="Times New Roman" w:cs="Times New Roman"/>
        </w:rPr>
        <w:t>Recruitment Materials</w:t>
      </w:r>
    </w:p>
    <w:p w:rsidR="000D767F" w:rsidRPr="0002216F" w:rsidRDefault="000D767F" w:rsidP="00120E54">
      <w:pPr>
        <w:pStyle w:val="NoSpacing"/>
        <w:ind w:left="360"/>
        <w:rPr>
          <w:rFonts w:ascii="Times New Roman" w:hAnsi="Times New Roman" w:cs="Times New Roman"/>
        </w:rPr>
      </w:pPr>
    </w:p>
    <w:p w:rsidR="00397301" w:rsidRDefault="000D767F" w:rsidP="00120E54">
      <w:pPr>
        <w:pStyle w:val="NoSpacing"/>
        <w:ind w:left="360"/>
        <w:rPr>
          <w:rFonts w:ascii="Times New Roman" w:hAnsi="Times New Roman" w:cs="Times New Roman"/>
        </w:rPr>
      </w:pPr>
      <w:r w:rsidRPr="0002216F">
        <w:rPr>
          <w:rFonts w:ascii="Times New Roman" w:hAnsi="Times New Roman" w:cs="Times New Roman"/>
        </w:rPr>
        <w:t>B: TIMSS 2019</w:t>
      </w:r>
      <w:r w:rsidR="002D7481">
        <w:rPr>
          <w:rFonts w:ascii="Times New Roman" w:hAnsi="Times New Roman" w:cs="Times New Roman"/>
        </w:rPr>
        <w:t xml:space="preserve"> Main Study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rsidR="007601EB" w:rsidRDefault="007601EB" w:rsidP="00120E54">
      <w:pPr>
        <w:pStyle w:val="NoSpacing"/>
        <w:ind w:left="360"/>
        <w:rPr>
          <w:rFonts w:ascii="Times New Roman" w:hAnsi="Times New Roman" w:cs="Times New Roman"/>
        </w:rPr>
      </w:pPr>
    </w:p>
    <w:p w:rsidR="00D647D4" w:rsidRDefault="007601EB" w:rsidP="002B699A">
      <w:pPr>
        <w:pStyle w:val="NoSpacing"/>
        <w:ind w:left="360"/>
        <w:rPr>
          <w:rFonts w:ascii="Times New Roman" w:hAnsi="Times New Roman" w:cs="Times New Roman"/>
          <w:lang w:val="fr-FR"/>
        </w:rPr>
      </w:pPr>
      <w:r w:rsidRPr="00467D90">
        <w:rPr>
          <w:rFonts w:ascii="Times New Roman" w:hAnsi="Times New Roman" w:cs="Times New Roman"/>
          <w:lang w:val="fr-FR"/>
        </w:rPr>
        <w:t>C</w:t>
      </w:r>
      <w:r w:rsidR="00766C84">
        <w:rPr>
          <w:rFonts w:ascii="Times New Roman" w:hAnsi="Times New Roman" w:cs="Times New Roman"/>
          <w:lang w:val="fr-FR"/>
        </w:rPr>
        <w:t>.1</w:t>
      </w:r>
      <w:r w:rsidRPr="00467D90">
        <w:rPr>
          <w:rFonts w:ascii="Times New Roman" w:hAnsi="Times New Roman" w:cs="Times New Roman"/>
          <w:lang w:val="fr-FR"/>
        </w:rPr>
        <w:t>:</w:t>
      </w:r>
      <w:r w:rsidR="00766C84">
        <w:rPr>
          <w:rFonts w:ascii="Times New Roman" w:hAnsi="Times New Roman" w:cs="Times New Roman"/>
          <w:lang w:val="fr-FR"/>
        </w:rPr>
        <w:t xml:space="preserve"> </w:t>
      </w:r>
      <w:r w:rsidR="00807BD3">
        <w:rPr>
          <w:rFonts w:ascii="Times New Roman" w:hAnsi="Times New Roman" w:cs="Times New Roman"/>
          <w:lang w:val="fr-FR"/>
        </w:rPr>
        <w:t>TIMSS 2019 International Final Main Study Questionnaires</w:t>
      </w:r>
    </w:p>
    <w:p w:rsidR="00D647D4" w:rsidRDefault="00766C84" w:rsidP="002B699A">
      <w:pPr>
        <w:pStyle w:val="NoSpacing"/>
        <w:ind w:left="360"/>
        <w:rPr>
          <w:rFonts w:ascii="Times New Roman" w:hAnsi="Times New Roman" w:cs="Times New Roman"/>
          <w:lang w:val="fr-FR"/>
        </w:rPr>
      </w:pPr>
      <w:r>
        <w:rPr>
          <w:rFonts w:ascii="Times New Roman" w:hAnsi="Times New Roman" w:cs="Times New Roman"/>
          <w:lang w:val="fr-FR"/>
        </w:rPr>
        <w:t xml:space="preserve">C.2: </w:t>
      </w:r>
      <w:r w:rsidR="007601EB" w:rsidRPr="00467D90">
        <w:rPr>
          <w:rFonts w:ascii="Times New Roman" w:hAnsi="Times New Roman" w:cs="Times New Roman"/>
          <w:lang w:val="fr-FR"/>
        </w:rPr>
        <w:t>TIMSS 201</w:t>
      </w:r>
      <w:r>
        <w:rPr>
          <w:rFonts w:ascii="Times New Roman" w:hAnsi="Times New Roman" w:cs="Times New Roman"/>
          <w:lang w:val="fr-FR"/>
        </w:rPr>
        <w:t>9</w:t>
      </w:r>
      <w:r w:rsidR="00807BD3">
        <w:rPr>
          <w:rFonts w:ascii="Times New Roman" w:hAnsi="Times New Roman" w:cs="Times New Roman"/>
          <w:lang w:val="fr-FR"/>
        </w:rPr>
        <w:t xml:space="preserve"> Draft U.S. Adaptations t</w:t>
      </w:r>
      <w:r w:rsidR="002B699A">
        <w:rPr>
          <w:rFonts w:ascii="Times New Roman" w:hAnsi="Times New Roman" w:cs="Times New Roman"/>
          <w:lang w:val="fr-FR"/>
        </w:rPr>
        <w:t>o International Questionnaires</w:t>
      </w:r>
    </w:p>
    <w:p w:rsidR="00713642" w:rsidRDefault="00807BD3" w:rsidP="002B699A">
      <w:pPr>
        <w:pStyle w:val="NoSpacing"/>
        <w:ind w:left="360"/>
        <w:rPr>
          <w:rFonts w:ascii="Times New Roman" w:hAnsi="Times New Roman" w:cs="Times New Roman"/>
        </w:rPr>
      </w:pPr>
      <w:r>
        <w:rPr>
          <w:rFonts w:ascii="Times New Roman" w:hAnsi="Times New Roman" w:cs="Times New Roman"/>
          <w:lang w:val="fr-FR"/>
        </w:rPr>
        <w:t>C.3 :</w:t>
      </w:r>
      <w:r w:rsidR="00D647D4">
        <w:rPr>
          <w:rFonts w:ascii="Times New Roman" w:hAnsi="Times New Roman" w:cs="Times New Roman"/>
          <w:lang w:val="fr-FR"/>
        </w:rPr>
        <w:t xml:space="preserve"> </w:t>
      </w:r>
      <w:r w:rsidRPr="0039478F">
        <w:rPr>
          <w:rFonts w:ascii="Times New Roman" w:hAnsi="Times New Roman" w:cs="Times New Roman"/>
        </w:rPr>
        <w:t>S</w:t>
      </w:r>
      <w:r>
        <w:rPr>
          <w:rFonts w:ascii="Times New Roman" w:hAnsi="Times New Roman" w:cs="Times New Roman"/>
        </w:rPr>
        <w:t>ummary</w:t>
      </w:r>
      <w:r w:rsidRPr="00766C84">
        <w:rPr>
          <w:rFonts w:ascii="Times New Roman" w:hAnsi="Times New Roman" w:cs="Times New Roman"/>
        </w:rPr>
        <w:t xml:space="preserve"> </w:t>
      </w:r>
      <w:r>
        <w:rPr>
          <w:rFonts w:ascii="Times New Roman" w:hAnsi="Times New Roman" w:cs="Times New Roman"/>
        </w:rPr>
        <w:t>of</w:t>
      </w:r>
      <w:r w:rsidRPr="0039478F">
        <w:rPr>
          <w:rFonts w:ascii="Times New Roman" w:hAnsi="Times New Roman" w:cs="Times New Roman"/>
        </w:rPr>
        <w:t xml:space="preserve"> C</w:t>
      </w:r>
      <w:r>
        <w:rPr>
          <w:rFonts w:ascii="Times New Roman" w:hAnsi="Times New Roman" w:cs="Times New Roman"/>
        </w:rPr>
        <w:t>hanges</w:t>
      </w:r>
      <w:r w:rsidRPr="0039478F">
        <w:rPr>
          <w:rFonts w:ascii="Times New Roman" w:hAnsi="Times New Roman" w:cs="Times New Roman"/>
        </w:rPr>
        <w:t xml:space="preserve"> </w:t>
      </w:r>
      <w:r>
        <w:rPr>
          <w:rFonts w:ascii="Times New Roman" w:hAnsi="Times New Roman" w:cs="Times New Roman"/>
        </w:rPr>
        <w:t xml:space="preserve">from </w:t>
      </w:r>
      <w:r w:rsidRPr="0039478F">
        <w:rPr>
          <w:rFonts w:ascii="Times New Roman" w:hAnsi="Times New Roman" w:cs="Times New Roman"/>
        </w:rPr>
        <w:t xml:space="preserve">TIMSS 2019 </w:t>
      </w:r>
      <w:r w:rsidR="002B699A">
        <w:rPr>
          <w:rFonts w:ascii="Times New Roman" w:hAnsi="Times New Roman" w:cs="Times New Roman"/>
        </w:rPr>
        <w:t xml:space="preserve">International </w:t>
      </w:r>
      <w:r>
        <w:rPr>
          <w:rFonts w:ascii="Times New Roman" w:hAnsi="Times New Roman" w:cs="Times New Roman"/>
        </w:rPr>
        <w:t>Field Test</w:t>
      </w:r>
      <w:r w:rsidR="002B699A">
        <w:rPr>
          <w:rFonts w:ascii="Times New Roman" w:hAnsi="Times New Roman" w:cs="Times New Roman"/>
        </w:rPr>
        <w:t xml:space="preserve"> Questionnaires</w:t>
      </w:r>
      <w:r>
        <w:rPr>
          <w:rFonts w:ascii="Times New Roman" w:hAnsi="Times New Roman" w:cs="Times New Roman"/>
        </w:rPr>
        <w:t xml:space="preserve"> to International Main Study </w:t>
      </w:r>
      <w:r w:rsidR="002B699A">
        <w:rPr>
          <w:rFonts w:ascii="Times New Roman" w:hAnsi="Times New Roman" w:cs="Times New Roman"/>
        </w:rPr>
        <w:t>Questionnaires</w:t>
      </w:r>
    </w:p>
    <w:p w:rsidR="002B699A" w:rsidRPr="002B699A" w:rsidRDefault="002B699A" w:rsidP="002B699A">
      <w:pPr>
        <w:pStyle w:val="NoSpacing"/>
        <w:ind w:left="360"/>
        <w:rPr>
          <w:rFonts w:ascii="Times New Roman" w:hAnsi="Times New Roman" w:cs="Times New Roman"/>
        </w:rPr>
      </w:pPr>
    </w:p>
    <w:p w:rsidR="00713642" w:rsidRPr="00467D90" w:rsidRDefault="00713642" w:rsidP="00120E54">
      <w:pPr>
        <w:pStyle w:val="NoSpacing"/>
        <w:ind w:left="360"/>
        <w:rPr>
          <w:rFonts w:ascii="Times New Roman" w:hAnsi="Times New Roman" w:cs="Times New Roman"/>
          <w:lang w:val="fr-FR"/>
        </w:rPr>
      </w:pPr>
      <w:r w:rsidRPr="00467D90">
        <w:rPr>
          <w:rFonts w:ascii="Times New Roman" w:hAnsi="Times New Roman" w:cs="Times New Roman"/>
          <w:lang w:val="fr-FR"/>
        </w:rPr>
        <w:t>D: TIMSS 2019 Non-Response Bias Analysis Plan</w:t>
      </w:r>
    </w:p>
    <w:p w:rsidR="00FB5398" w:rsidRPr="00467D90" w:rsidRDefault="00FB5398">
      <w:pPr>
        <w:rPr>
          <w:rFonts w:ascii="Times New Roman" w:hAnsi="Times New Roman" w:cs="Times New Roman"/>
          <w:sz w:val="28"/>
          <w:szCs w:val="28"/>
          <w:lang w:val="fr-FR"/>
        </w:rPr>
      </w:pPr>
      <w:r w:rsidRPr="00467D90">
        <w:rPr>
          <w:rFonts w:ascii="Times New Roman" w:hAnsi="Times New Roman" w:cs="Times New Roman"/>
          <w:sz w:val="28"/>
          <w:szCs w:val="28"/>
          <w:lang w:val="fr-FR"/>
        </w:rPr>
        <w:br w:type="page"/>
      </w:r>
    </w:p>
    <w:p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t>PREFACE</w:t>
      </w:r>
      <w:bookmarkEnd w:id="1"/>
    </w:p>
    <w:p w:rsidR="006F6AEA" w:rsidRPr="0002216F" w:rsidRDefault="006F6AEA" w:rsidP="006F6AEA">
      <w:pPr>
        <w:spacing w:after="120" w:line="23" w:lineRule="atLeast"/>
        <w:rPr>
          <w:rFonts w:ascii="Times New Roman" w:hAnsi="Times New Roman" w:cs="Times New Roman"/>
        </w:rPr>
      </w:pPr>
      <w:r>
        <w:rPr>
          <w:rFonts w:ascii="Times New Roman" w:hAnsi="Times New Roman" w:cs="Times New Roman"/>
        </w:rPr>
        <w:t xml:space="preserve">The </w:t>
      </w:r>
      <w:r w:rsidRPr="001C5199">
        <w:rPr>
          <w:rFonts w:ascii="Times New Roman" w:hAnsi="Times New Roman" w:cs="Times New Roman"/>
        </w:rPr>
        <w:t>Trends in International Mathematics and Science Study</w:t>
      </w:r>
      <w:r w:rsidRPr="0015549C">
        <w:rPr>
          <w:rFonts w:ascii="Times New Roman" w:hAnsi="Times New Roman" w:cs="Times New Roman"/>
        </w:rPr>
        <w:t xml:space="preserve"> (TIMSS</w:t>
      </w:r>
      <w:r>
        <w:rPr>
          <w:rFonts w:ascii="Times New Roman" w:hAnsi="Times New Roman" w:cs="Times New Roman"/>
        </w:rPr>
        <w:t xml:space="preserve">), conducted by the </w:t>
      </w:r>
      <w:r w:rsidRPr="0015549C">
        <w:rPr>
          <w:rFonts w:ascii="Times New Roman" w:hAnsi="Times New Roman" w:cs="Times New Roman"/>
        </w:rPr>
        <w:t>National Center for Education Statistics (NCES), within the U.S. Department of Education (ED)</w:t>
      </w:r>
      <w:r>
        <w:rPr>
          <w:rFonts w:ascii="Times New Roman" w:hAnsi="Times New Roman" w:cs="Times New Roman"/>
        </w:rPr>
        <w:t xml:space="preserve">, </w:t>
      </w:r>
      <w:r w:rsidRPr="0002216F">
        <w:rPr>
          <w:rFonts w:ascii="Times New Roman" w:hAnsi="Times New Roman" w:cs="Times New Roman"/>
        </w:rPr>
        <w:t xml:space="preserve">is an international assessment of fourth and eighth grade students’ achievement in mathematics and science. Since its inception in 1995, TIMSS has continued to assess students every 4 years (1995, 1999, 2003, 2007, 2011, and 2015), with the next TIMSS assessment, TIMSS 2019, being the seventh iteration of the study. </w:t>
      </w:r>
      <w:r w:rsidRPr="00CE0CD0">
        <w:rPr>
          <w:rFonts w:ascii="Times New Roman" w:hAnsi="Times New Roman" w:cs="Times New Roman"/>
        </w:rPr>
        <w:t>In TIMSS 2019, 59 countries and 6 other education systems plan to participate at grade 4, and 40 countries and 5 other education systems plan to participate at grade 8.</w:t>
      </w:r>
      <w:r>
        <w:rPr>
          <w:rFonts w:ascii="Times New Roman" w:hAnsi="Times New Roman" w:cs="Times New Roman"/>
        </w:rPr>
        <w:t xml:space="preserve"> </w:t>
      </w:r>
      <w:r w:rsidRPr="0002216F">
        <w:rPr>
          <w:rFonts w:ascii="Times New Roman" w:hAnsi="Times New Roman" w:cs="Times New Roman"/>
        </w:rPr>
        <w:t>The United States will participate in TIMSS 2019 to continue to monitor the progress of its students compared to that of other nations and to provide data on factors that may influence student achievement.</w:t>
      </w:r>
    </w:p>
    <w:p w:rsidR="006F6AEA" w:rsidRPr="0002216F" w:rsidRDefault="006F6AEA" w:rsidP="006F6AEA">
      <w:pPr>
        <w:spacing w:after="120" w:line="23" w:lineRule="atLeast"/>
        <w:rPr>
          <w:rFonts w:ascii="Times New Roman" w:hAnsi="Times New Roman" w:cs="Times New Roman"/>
        </w:rPr>
      </w:pPr>
      <w:r w:rsidRPr="0002216F">
        <w:rPr>
          <w:rFonts w:ascii="Times New Roman" w:hAnsi="Times New Roman" w:cs="Times New Roman"/>
        </w:rPr>
        <w:t xml:space="preserve">TIMSS is </w:t>
      </w:r>
      <w:r>
        <w:rPr>
          <w:rFonts w:ascii="Times New Roman" w:hAnsi="Times New Roman" w:cs="Times New Roman"/>
        </w:rPr>
        <w:t>led</w:t>
      </w:r>
      <w:r w:rsidRPr="0002216F">
        <w:rPr>
          <w:rFonts w:ascii="Times New Roman" w:hAnsi="Times New Roman" w:cs="Times New Roman"/>
        </w:rPr>
        <w:t xml:space="preserve"> by </w:t>
      </w:r>
      <w:r w:rsidRPr="0002216F">
        <w:rPr>
          <w:rFonts w:ascii="Times New Roman" w:hAnsi="Times New Roman" w:cs="Times New Roman"/>
          <w:lang w:val="de-DE"/>
        </w:rPr>
        <w:t xml:space="preserve">the International Association for the Evaluation of Educational Achievement (IEA), an international collective of research organizations and government agencies that </w:t>
      </w:r>
      <w:r w:rsidRPr="0002216F">
        <w:rPr>
          <w:rFonts w:ascii="Times New Roman" w:hAnsi="Times New Roman" w:cs="Times New Roman"/>
        </w:rPr>
        <w:t xml:space="preserve">create the frameworks used to develop the assessment, the survey instruments, and the study timeline. IEA decides and agrees upon a common set of standards, procedures, and timelines for collecting and reporting data, all of which must be followed by all participating countries. As a result, TIMSS is able to provide a reliable and comparable measure of student skills in participating countries. </w:t>
      </w:r>
      <w:r w:rsidRPr="0002216F">
        <w:rPr>
          <w:rFonts w:ascii="Times New Roman" w:hAnsi="Times New Roman" w:cs="Times New Roman"/>
          <w:lang w:val="de-DE"/>
        </w:rPr>
        <w:t xml:space="preserve">In the U.S., NCES conducts this study in collaboration with the IEA and a number of contractors (Westat, Avar Consulting (Avar), AIR, and Hager Sharp) to ensure proper implementation of the study and adoption of practices in adherence to the IEA’s standards. </w:t>
      </w:r>
      <w:r w:rsidRPr="0002216F">
        <w:rPr>
          <w:rFonts w:ascii="Times New Roman" w:hAnsi="Times New Roman" w:cs="Times New Roman"/>
        </w:rPr>
        <w:t xml:space="preserve">Participation in TIMSS </w:t>
      </w:r>
      <w:r>
        <w:rPr>
          <w:rFonts w:ascii="Times New Roman" w:hAnsi="Times New Roman" w:cs="Times New Roman"/>
        </w:rPr>
        <w:t>is consistent with</w:t>
      </w:r>
      <w:r w:rsidRPr="0002216F">
        <w:rPr>
          <w:rFonts w:ascii="Times New Roman" w:hAnsi="Times New Roman" w:cs="Times New Roman"/>
        </w:rPr>
        <w:t xml:space="preserve"> NCES’s mandate of acquiring and disseminating data on educational activities and student achievement in the United States</w:t>
      </w:r>
      <w:r>
        <w:rPr>
          <w:rFonts w:ascii="Times New Roman" w:hAnsi="Times New Roman" w:cs="Times New Roman"/>
        </w:rPr>
        <w:t xml:space="preserve"> compared with foreign nations [</w:t>
      </w:r>
      <w:r w:rsidRPr="0002216F">
        <w:rPr>
          <w:rFonts w:ascii="Times New Roman" w:hAnsi="Times New Roman" w:cs="Times New Roman"/>
        </w:rPr>
        <w:t>The Educational Sciences Reform Act of 2002 (ESRA 2002</w:t>
      </w:r>
      <w:r>
        <w:rPr>
          <w:rFonts w:ascii="Times New Roman" w:hAnsi="Times New Roman" w:cs="Times New Roman"/>
        </w:rPr>
        <w:t>,</w:t>
      </w:r>
      <w:r w:rsidRPr="0002216F">
        <w:rPr>
          <w:rFonts w:ascii="Times New Roman" w:hAnsi="Times New Roman" w:cs="Times New Roman"/>
        </w:rPr>
        <w:t xml:space="preserve"> 20 U.S.C. </w:t>
      </w:r>
      <w:r w:rsidRPr="000B3670">
        <w:rPr>
          <w:rFonts w:ascii="Times New Roman" w:hAnsi="Times New Roman" w:cs="Times New Roman"/>
        </w:rPr>
        <w:t>§</w:t>
      </w:r>
      <w:r w:rsidRPr="0002216F">
        <w:rPr>
          <w:rFonts w:ascii="Times New Roman" w:hAnsi="Times New Roman" w:cs="Times New Roman"/>
        </w:rPr>
        <w:t>9543</w:t>
      </w:r>
      <w:r>
        <w:rPr>
          <w:rFonts w:ascii="Times New Roman" w:hAnsi="Times New Roman" w:cs="Times New Roman"/>
        </w:rPr>
        <w:t>)]</w:t>
      </w:r>
      <w:r w:rsidRPr="0002216F">
        <w:rPr>
          <w:rFonts w:ascii="Times New Roman" w:hAnsi="Times New Roman" w:cs="Times New Roman"/>
        </w:rPr>
        <w:t>.</w:t>
      </w:r>
    </w:p>
    <w:p w:rsidR="00E22F36" w:rsidRPr="0002216F" w:rsidRDefault="00E22F36" w:rsidP="00E22F36">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 conducted in an electronic format (referred to as “eTIMSS”) and administered using the eTIMSS Assessment Platform. There are two primary goals for the transition to a technology-based assessment: (1) maintaining continuity to measure trends with the past paper-and-pencil TIMSS assessments, and (2) developing relevant assessment innovations that take advantage of new technologies.</w:t>
      </w:r>
    </w:p>
    <w:p w:rsidR="006F6AEA" w:rsidRPr="0002216F" w:rsidRDefault="006F6AEA" w:rsidP="006F6AEA">
      <w:pPr>
        <w:spacing w:after="40" w:line="23" w:lineRule="atLeast"/>
        <w:rPr>
          <w:rFonts w:ascii="Times New Roman" w:hAnsi="Times New Roman" w:cs="Times New Roman"/>
          <w:lang w:val="de-DE"/>
        </w:rPr>
      </w:pPr>
      <w:r w:rsidRPr="0002216F">
        <w:rPr>
          <w:rFonts w:ascii="Times New Roman" w:hAnsi="Times New Roman" w:cs="Times New Roman"/>
          <w:lang w:val="de-DE"/>
        </w:rPr>
        <w:t>Compared to previous assessment cycles, TIMSS 2019 differs in several ways:</w:t>
      </w:r>
    </w:p>
    <w:p w:rsidR="006F6AEA" w:rsidRPr="0002216F" w:rsidRDefault="006F6AEA" w:rsidP="006F6AEA">
      <w:pPr>
        <w:pStyle w:val="ListParagraph"/>
        <w:numPr>
          <w:ilvl w:val="0"/>
          <w:numId w:val="14"/>
        </w:numPr>
        <w:spacing w:after="40" w:line="23" w:lineRule="atLeast"/>
        <w:contextualSpacing w:val="0"/>
        <w:rPr>
          <w:rFonts w:ascii="Times New Roman" w:hAnsi="Times New Roman" w:cs="Times New Roman"/>
        </w:rPr>
      </w:pPr>
      <w:r w:rsidRPr="0002216F">
        <w:rPr>
          <w:rFonts w:ascii="Times New Roman" w:hAnsi="Times New Roman" w:cs="Times New Roman"/>
          <w:lang w:val="de-DE"/>
        </w:rPr>
        <w:t>Unlike TIMSS 2015, the IEA will not conduct TIMSS Advanced.</w:t>
      </w:r>
    </w:p>
    <w:p w:rsidR="006F6AEA" w:rsidRPr="0002216F" w:rsidRDefault="006F6AEA" w:rsidP="006F6AEA">
      <w:pPr>
        <w:pStyle w:val="ListParagraph"/>
        <w:numPr>
          <w:ilvl w:val="0"/>
          <w:numId w:val="14"/>
        </w:numPr>
        <w:spacing w:after="40" w:line="23" w:lineRule="atLeast"/>
        <w:contextualSpacing w:val="0"/>
        <w:rPr>
          <w:rFonts w:ascii="Times New Roman" w:hAnsi="Times New Roman" w:cs="Times New Roman"/>
        </w:rPr>
      </w:pPr>
      <w:r w:rsidRPr="0002216F">
        <w:rPr>
          <w:rFonts w:ascii="Times New Roman" w:hAnsi="Times New Roman" w:cs="Times New Roman"/>
        </w:rPr>
        <w:t>TIMSS 2019 will be a digitally-based assessment administered on the eTIMSS Assessment Platform.</w:t>
      </w:r>
    </w:p>
    <w:p w:rsidR="006F6AEA" w:rsidRPr="0002216F" w:rsidRDefault="006F6AEA" w:rsidP="006F6AEA">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administer</w:t>
      </w:r>
      <w:r>
        <w:rPr>
          <w:rFonts w:ascii="Times New Roman" w:hAnsi="Times New Roman" w:cs="Times New Roman"/>
        </w:rPr>
        <w:t>ed</w:t>
      </w:r>
      <w:r w:rsidRPr="0002216F">
        <w:rPr>
          <w:rFonts w:ascii="Times New Roman" w:hAnsi="Times New Roman" w:cs="Times New Roman"/>
        </w:rPr>
        <w:t xml:space="preserve"> a pilot study in 2017, </w:t>
      </w:r>
      <w:r>
        <w:rPr>
          <w:rFonts w:ascii="Times New Roman" w:hAnsi="Times New Roman" w:cs="Times New Roman"/>
        </w:rPr>
        <w:t xml:space="preserve">which was </w:t>
      </w:r>
      <w:r w:rsidRPr="0002216F">
        <w:rPr>
          <w:rFonts w:ascii="Times New Roman" w:hAnsi="Times New Roman" w:cs="Times New Roman"/>
        </w:rPr>
        <w:t>followed by a field test in 2018.</w:t>
      </w:r>
    </w:p>
    <w:p w:rsidR="006F6AEA" w:rsidRPr="0002216F" w:rsidRDefault="006F6AEA" w:rsidP="006F6AEA">
      <w:pPr>
        <w:spacing w:after="120" w:line="23" w:lineRule="atLeast"/>
        <w:rPr>
          <w:rFonts w:ascii="Times New Roman" w:hAnsi="Times New Roman" w:cs="Times New Roman"/>
          <w:lang w:val="de-DE"/>
        </w:rPr>
      </w:pPr>
      <w:r w:rsidRPr="0002216F">
        <w:rPr>
          <w:rFonts w:ascii="Times New Roman" w:hAnsi="Times New Roman" w:cs="Times New Roman"/>
          <w:lang w:val="de-DE"/>
        </w:rPr>
        <w:t>The United States participate</w:t>
      </w:r>
      <w:r>
        <w:rPr>
          <w:rFonts w:ascii="Times New Roman" w:hAnsi="Times New Roman" w:cs="Times New Roman"/>
          <w:lang w:val="de-DE"/>
        </w:rPr>
        <w:t>d</w:t>
      </w:r>
      <w:r w:rsidRPr="0002216F">
        <w:rPr>
          <w:rFonts w:ascii="Times New Roman" w:hAnsi="Times New Roman" w:cs="Times New Roman"/>
          <w:lang w:val="de-DE"/>
        </w:rPr>
        <w:t xml:space="preserve"> in the 2017 pilot study to assist in the development of eTIMSS. The pilot </w:t>
      </w:r>
      <w:r>
        <w:rPr>
          <w:rFonts w:ascii="Times New Roman" w:hAnsi="Times New Roman" w:cs="Times New Roman"/>
          <w:lang w:val="de-DE"/>
        </w:rPr>
        <w:t>wa</w:t>
      </w:r>
      <w:r w:rsidRPr="0002216F">
        <w:rPr>
          <w:rFonts w:ascii="Times New Roman" w:hAnsi="Times New Roman" w:cs="Times New Roman"/>
          <w:lang w:val="de-DE"/>
        </w:rPr>
        <w:t xml:space="preserve">s a very important part of the transition from a paper-based assessment to a technology-based assessment. </w:t>
      </w:r>
      <w:r>
        <w:rPr>
          <w:rFonts w:ascii="Times New Roman" w:hAnsi="Times New Roman" w:cs="Times New Roman"/>
          <w:lang w:val="de-DE"/>
        </w:rPr>
        <w:t>The pilot wa</w:t>
      </w:r>
      <w:r w:rsidRPr="0002216F">
        <w:rPr>
          <w:rFonts w:ascii="Times New Roman" w:hAnsi="Times New Roman" w:cs="Times New Roman"/>
          <w:lang w:val="de-DE"/>
        </w:rPr>
        <w:t xml:space="preserve">s designed to provide information that can be used to reduce the data collection burden in 2019. </w:t>
      </w:r>
      <w:r>
        <w:rPr>
          <w:rFonts w:ascii="Times New Roman" w:hAnsi="Times New Roman" w:cs="Times New Roman"/>
          <w:lang w:val="de-DE"/>
        </w:rPr>
        <w:t>The purpose of the pilot study wa</w:t>
      </w:r>
      <w:r w:rsidRPr="0002216F">
        <w:rPr>
          <w:rFonts w:ascii="Times New Roman" w:hAnsi="Times New Roman" w:cs="Times New Roman"/>
          <w:lang w:val="de-DE"/>
        </w:rPr>
        <w:t>s to (1) try out the new eTIMSS Assessment Platform,</w:t>
      </w:r>
      <w:r>
        <w:rPr>
          <w:rFonts w:ascii="Times New Roman" w:hAnsi="Times New Roman" w:cs="Times New Roman"/>
          <w:lang w:val="de-DE"/>
        </w:rPr>
        <w:t xml:space="preserve"> </w:t>
      </w:r>
      <w:r w:rsidRPr="0002216F">
        <w:rPr>
          <w:rFonts w:ascii="Times New Roman" w:hAnsi="Times New Roman" w:cs="Times New Roman"/>
          <w:lang w:val="de-DE"/>
        </w:rPr>
        <w:t>using the tablet player, data monitoring system, and online scoring; (2) conduct a mode effect study to examine the effect of administering the assessment on tablet versus paper; and (3) pilot newly-developed problem-solving and inquiry assessment items.</w:t>
      </w:r>
      <w:r>
        <w:rPr>
          <w:rFonts w:ascii="Times New Roman" w:hAnsi="Times New Roman" w:cs="Times New Roman"/>
          <w:lang w:val="de-DE"/>
        </w:rPr>
        <w:t xml:space="preserve"> </w:t>
      </w:r>
      <w:r w:rsidRPr="0002216F">
        <w:rPr>
          <w:rFonts w:ascii="Times New Roman" w:hAnsi="Times New Roman" w:cs="Times New Roman"/>
          <w:lang w:val="de-DE"/>
        </w:rPr>
        <w:t>Data collection for the pilot occur</w:t>
      </w:r>
      <w:r>
        <w:rPr>
          <w:rFonts w:ascii="Times New Roman" w:hAnsi="Times New Roman" w:cs="Times New Roman"/>
          <w:lang w:val="de-DE"/>
        </w:rPr>
        <w:t>red</w:t>
      </w:r>
      <w:r w:rsidRPr="0002216F">
        <w:rPr>
          <w:rFonts w:ascii="Times New Roman" w:hAnsi="Times New Roman" w:cs="Times New Roman"/>
          <w:lang w:val="de-DE"/>
        </w:rPr>
        <w:t xml:space="preserve"> in April </w:t>
      </w:r>
      <w:r>
        <w:rPr>
          <w:rFonts w:ascii="Times New Roman" w:hAnsi="Times New Roman" w:cs="Times New Roman"/>
          <w:lang w:val="de-DE"/>
        </w:rPr>
        <w:t xml:space="preserve">and early May </w:t>
      </w:r>
      <w:r w:rsidRPr="0002216F">
        <w:rPr>
          <w:rFonts w:ascii="Times New Roman" w:hAnsi="Times New Roman" w:cs="Times New Roman"/>
          <w:lang w:val="de-DE"/>
        </w:rPr>
        <w:t>2017. Student samples w</w:t>
      </w:r>
      <w:r>
        <w:rPr>
          <w:rFonts w:ascii="Times New Roman" w:hAnsi="Times New Roman" w:cs="Times New Roman"/>
          <w:lang w:val="de-DE"/>
        </w:rPr>
        <w:t>ere</w:t>
      </w:r>
      <w:r w:rsidRPr="0002216F">
        <w:rPr>
          <w:rFonts w:ascii="Times New Roman" w:hAnsi="Times New Roman" w:cs="Times New Roman"/>
          <w:lang w:val="de-DE"/>
        </w:rPr>
        <w:t xml:space="preserve"> obtained by selecting two classes from each school (e.g., two mathematics classes for grade 8).</w:t>
      </w:r>
    </w:p>
    <w:p w:rsidR="00D647D4" w:rsidRDefault="006F6AEA" w:rsidP="006F6AEA">
      <w:pPr>
        <w:widowControl w:val="0"/>
        <w:spacing w:after="120" w:line="23" w:lineRule="atLeast"/>
        <w:rPr>
          <w:rFonts w:ascii="Times New Roman" w:hAnsi="Times New Roman" w:cs="Times New Roman"/>
        </w:rPr>
      </w:pPr>
      <w:r w:rsidRPr="0002216F">
        <w:rPr>
          <w:rFonts w:ascii="Times New Roman" w:hAnsi="Times New Roman" w:cs="Times New Roman"/>
          <w:lang w:val="de-DE"/>
        </w:rPr>
        <w:t xml:space="preserve">In preparation for the TIMSS 2019 main study, all countries </w:t>
      </w:r>
      <w:r>
        <w:rPr>
          <w:rFonts w:ascii="Times New Roman" w:hAnsi="Times New Roman" w:cs="Times New Roman"/>
          <w:lang w:val="de-DE"/>
        </w:rPr>
        <w:t>were</w:t>
      </w:r>
      <w:r w:rsidRPr="0002216F">
        <w:rPr>
          <w:rFonts w:ascii="Times New Roman" w:hAnsi="Times New Roman" w:cs="Times New Roman"/>
          <w:lang w:val="de-DE"/>
        </w:rPr>
        <w:t xml:space="preserve"> asked to implement a 2018 field test</w:t>
      </w:r>
      <w:r>
        <w:rPr>
          <w:rFonts w:ascii="Times New Roman" w:hAnsi="Times New Roman" w:cs="Times New Roman"/>
          <w:lang w:val="de-DE"/>
        </w:rPr>
        <w:t>, in which the United States participated</w:t>
      </w:r>
      <w:r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field test </w:t>
      </w:r>
      <w:r>
        <w:rPr>
          <w:rFonts w:ascii="Times New Roman" w:hAnsi="Times New Roman" w:cs="Times New Roman"/>
        </w:rPr>
        <w:t>was</w:t>
      </w:r>
      <w:r w:rsidRPr="0002216F">
        <w:rPr>
          <w:rFonts w:ascii="Times New Roman" w:hAnsi="Times New Roman" w:cs="Times New Roman"/>
        </w:rPr>
        <w:t xml:space="preserve"> to evaluate new assessment items and background questions to ensure practices that promote low exclusion rates, and to ensure that classroom sampling procedures proposed for the main study are successful. Data collection for the field test occur</w:t>
      </w:r>
      <w:r>
        <w:rPr>
          <w:rFonts w:ascii="Times New Roman" w:hAnsi="Times New Roman" w:cs="Times New Roman"/>
        </w:rPr>
        <w:t>red</w:t>
      </w:r>
      <w:r w:rsidRPr="0002216F">
        <w:rPr>
          <w:rFonts w:ascii="Times New Roman" w:hAnsi="Times New Roman" w:cs="Times New Roman"/>
        </w:rPr>
        <w:t xml:space="preserve"> from March through April 2018.</w:t>
      </w:r>
    </w:p>
    <w:p w:rsidR="00D647D4" w:rsidRDefault="006F6AEA" w:rsidP="006F6AEA">
      <w:pPr>
        <w:spacing w:after="120" w:line="23" w:lineRule="atLeast"/>
        <w:rPr>
          <w:rFonts w:ascii="Times New Roman" w:hAnsi="Times New Roman" w:cs="Times New Roman"/>
        </w:rPr>
      </w:pPr>
      <w:r w:rsidRPr="0002216F">
        <w:rPr>
          <w:rFonts w:ascii="Times New Roman" w:hAnsi="Times New Roman" w:cs="Times New Roman"/>
        </w:rPr>
        <w:t>Because TIMSS is a collaborative effort among many parties, the United States must adhere to the international schedule set forth by the IEA, including the availability of final field test and main study plans as well as draft and final questionnaires. In order to meet the international data collection schedule</w:t>
      </w:r>
      <w:r>
        <w:rPr>
          <w:rFonts w:ascii="Times New Roman" w:hAnsi="Times New Roman" w:cs="Times New Roman"/>
        </w:rPr>
        <w:t>,</w:t>
      </w:r>
      <w:r w:rsidRPr="0002216F">
        <w:rPr>
          <w:rFonts w:ascii="Times New Roman" w:hAnsi="Times New Roman" w:cs="Times New Roman"/>
        </w:rPr>
        <w:t xml:space="preserve"> to align with recruitment for other NCES studies (e.g., the National Assessment of Education Progress, NAEP), and for schools to put the </w:t>
      </w:r>
      <w:r>
        <w:rPr>
          <w:rFonts w:ascii="Times New Roman" w:hAnsi="Times New Roman" w:cs="Times New Roman"/>
        </w:rPr>
        <w:t xml:space="preserve">TIMSS 2019 </w:t>
      </w:r>
      <w:r w:rsidRPr="0002216F">
        <w:rPr>
          <w:rFonts w:ascii="Times New Roman" w:hAnsi="Times New Roman" w:cs="Times New Roman"/>
        </w:rPr>
        <w:t>assessment on their calendars</w:t>
      </w:r>
      <w:r>
        <w:rPr>
          <w:rFonts w:ascii="Times New Roman" w:hAnsi="Times New Roman" w:cs="Times New Roman"/>
        </w:rPr>
        <w:t xml:space="preserve">, </w:t>
      </w:r>
      <w:r w:rsidRPr="0002216F">
        <w:rPr>
          <w:rFonts w:ascii="Times New Roman" w:hAnsi="Times New Roman" w:cs="Times New Roman"/>
        </w:rPr>
        <w:t xml:space="preserve">recruitment activities for the main study </w:t>
      </w:r>
      <w:r>
        <w:rPr>
          <w:rFonts w:ascii="Times New Roman" w:hAnsi="Times New Roman" w:cs="Times New Roman"/>
        </w:rPr>
        <w:t xml:space="preserve">began </w:t>
      </w:r>
      <w:r w:rsidRPr="0002216F">
        <w:rPr>
          <w:rFonts w:ascii="Times New Roman" w:hAnsi="Times New Roman" w:cs="Times New Roman"/>
        </w:rPr>
        <w:t>in May of 2018.</w:t>
      </w:r>
      <w:r>
        <w:rPr>
          <w:rFonts w:ascii="Times New Roman" w:hAnsi="Times New Roman" w:cs="Times New Roman"/>
        </w:rPr>
        <w:t xml:space="preserve"> </w:t>
      </w:r>
      <w:r w:rsidRPr="0002216F">
        <w:rPr>
          <w:rFonts w:ascii="Times New Roman" w:hAnsi="Times New Roman" w:cs="Times New Roman"/>
        </w:rPr>
        <w:t>The U.S. TIMSS main study will be conducted from April through May, 2019.</w:t>
      </w:r>
    </w:p>
    <w:p w:rsidR="006F6AEA" w:rsidRDefault="00763A23" w:rsidP="006F6AEA">
      <w:pPr>
        <w:spacing w:after="60" w:line="23" w:lineRule="atLeast"/>
        <w:rPr>
          <w:rFonts w:ascii="Times New Roman" w:hAnsi="Times New Roman" w:cs="Times New Roman"/>
        </w:rPr>
      </w:pPr>
      <w:r>
        <w:rPr>
          <w:rFonts w:ascii="Times New Roman" w:hAnsi="Times New Roman" w:cs="Times New Roman"/>
        </w:rPr>
        <w:t>Furthermore, p</w:t>
      </w:r>
      <w:r w:rsidR="006F6AEA">
        <w:rPr>
          <w:rFonts w:ascii="Times New Roman" w:hAnsi="Times New Roman" w:cs="Times New Roman"/>
        </w:rPr>
        <w:t>rior to the main study data collection</w:t>
      </w:r>
      <w:r w:rsidR="006F6AEA" w:rsidRPr="0002216F">
        <w:rPr>
          <w:rFonts w:ascii="Times New Roman" w:hAnsi="Times New Roman" w:cs="Times New Roman"/>
        </w:rPr>
        <w:t xml:space="preserve">, NCES </w:t>
      </w:r>
      <w:r w:rsidR="006F6AEA">
        <w:rPr>
          <w:rFonts w:ascii="Times New Roman" w:hAnsi="Times New Roman" w:cs="Times New Roman"/>
        </w:rPr>
        <w:t>is</w:t>
      </w:r>
      <w:r w:rsidR="006F6AEA" w:rsidRPr="0002216F">
        <w:rPr>
          <w:rFonts w:ascii="Times New Roman" w:hAnsi="Times New Roman" w:cs="Times New Roman"/>
        </w:rPr>
        <w:t xml:space="preserve"> conduct</w:t>
      </w:r>
      <w:r w:rsidR="006F6AEA">
        <w:rPr>
          <w:rFonts w:ascii="Times New Roman" w:hAnsi="Times New Roman" w:cs="Times New Roman"/>
        </w:rPr>
        <w:t xml:space="preserve">ing pretesting in fall-winter 2018 with students in order to test the operational procedures and main study versions of the electronic instruments </w:t>
      </w:r>
      <w:r w:rsidR="006F6AEA" w:rsidRPr="0002216F">
        <w:rPr>
          <w:rFonts w:ascii="Times New Roman" w:hAnsi="Times New Roman" w:cs="Times New Roman"/>
        </w:rPr>
        <w:t>(</w:t>
      </w:r>
      <w:r w:rsidR="006F6AEA">
        <w:rPr>
          <w:rFonts w:ascii="Times New Roman" w:hAnsi="Times New Roman" w:cs="Times New Roman"/>
        </w:rPr>
        <w:t xml:space="preserve">approved in September 2018; </w:t>
      </w:r>
      <w:r w:rsidR="006F6AEA" w:rsidRPr="0002216F">
        <w:rPr>
          <w:rFonts w:ascii="Times New Roman" w:hAnsi="Times New Roman" w:cs="Times New Roman"/>
        </w:rPr>
        <w:t>OMB# 1850-0803</w:t>
      </w:r>
      <w:r w:rsidR="006F6AEA">
        <w:rPr>
          <w:rFonts w:ascii="Times New Roman" w:hAnsi="Times New Roman" w:cs="Times New Roman"/>
        </w:rPr>
        <w:t xml:space="preserve"> v.238; see Part B.4 for more details</w:t>
      </w:r>
      <w:r w:rsidR="006F6AEA" w:rsidRPr="0002216F">
        <w:rPr>
          <w:rFonts w:ascii="Times New Roman" w:hAnsi="Times New Roman" w:cs="Times New Roman"/>
        </w:rPr>
        <w:t>).</w:t>
      </w:r>
    </w:p>
    <w:p w:rsidR="00A364C4" w:rsidRDefault="00763A23" w:rsidP="006F6AEA">
      <w:pPr>
        <w:spacing w:after="60" w:line="23" w:lineRule="atLeast"/>
        <w:rPr>
          <w:rFonts w:ascii="Times New Roman" w:hAnsi="Times New Roman" w:cs="Times New Roman"/>
        </w:rPr>
      </w:pPr>
      <w:r w:rsidRPr="00763A23">
        <w:rPr>
          <w:rFonts w:ascii="Times New Roman" w:hAnsi="Times New Roman" w:cs="Times New Roman"/>
        </w:rPr>
        <w:t>The request for the TIMSS 2019 Main Study recruitment &amp; Field Test was approved in July 2017 with the latest change request approved in July 2018 (OMB# 1850-0695 v.10-13)</w:t>
      </w:r>
      <w:r>
        <w:rPr>
          <w:rFonts w:ascii="Times New Roman" w:hAnsi="Times New Roman" w:cs="Times New Roman"/>
        </w:rPr>
        <w:t xml:space="preserve">. </w:t>
      </w:r>
      <w:r w:rsidRPr="00EF095A">
        <w:rPr>
          <w:rFonts w:ascii="Times New Roman" w:hAnsi="Times New Roman" w:cs="Times New Roman"/>
        </w:rPr>
        <w:t xml:space="preserve">With that submission, NCES adequately justified the need for and overall practical utility of the </w:t>
      </w:r>
      <w:r>
        <w:rPr>
          <w:rFonts w:ascii="Times New Roman" w:hAnsi="Times New Roman" w:cs="Times New Roman"/>
        </w:rPr>
        <w:t xml:space="preserve">main </w:t>
      </w:r>
      <w:r w:rsidRPr="00EF095A">
        <w:rPr>
          <w:rFonts w:ascii="Times New Roman" w:hAnsi="Times New Roman" w:cs="Times New Roman"/>
        </w:rPr>
        <w:t xml:space="preserve">study and an overarching plan for </w:t>
      </w:r>
      <w:r>
        <w:rPr>
          <w:rFonts w:ascii="Times New Roman" w:hAnsi="Times New Roman" w:cs="Times New Roman"/>
        </w:rPr>
        <w:t>all</w:t>
      </w:r>
      <w:r w:rsidRPr="00EF095A">
        <w:rPr>
          <w:rFonts w:ascii="Times New Roman" w:hAnsi="Times New Roman" w:cs="Times New Roman"/>
        </w:rPr>
        <w:t xml:space="preserve"> phases of the data collection over the next 3 years, and provided detail on the measures to be used </w:t>
      </w:r>
      <w:r>
        <w:rPr>
          <w:rFonts w:ascii="Times New Roman" w:hAnsi="Times New Roman" w:cs="Times New Roman"/>
        </w:rPr>
        <w:t>which were</w:t>
      </w:r>
      <w:r w:rsidRPr="00EF095A">
        <w:rPr>
          <w:rFonts w:ascii="Times New Roman" w:hAnsi="Times New Roman" w:cs="Times New Roman"/>
        </w:rPr>
        <w:t xml:space="preserve"> available at the time of the submission. </w:t>
      </w:r>
      <w:r w:rsidRPr="002C7CFC">
        <w:rPr>
          <w:rFonts w:ascii="Times New Roman" w:hAnsi="Times New Roman" w:cs="Times New Roman"/>
        </w:rPr>
        <w:t>This request</w:t>
      </w:r>
      <w:r>
        <w:rPr>
          <w:rFonts w:ascii="Times New Roman" w:hAnsi="Times New Roman" w:cs="Times New Roman"/>
        </w:rPr>
        <w:t>, with a 30-day public comment period notice published in the Federal Register,</w:t>
      </w:r>
      <w:r w:rsidRPr="002C7CFC">
        <w:rPr>
          <w:rFonts w:ascii="Times New Roman" w:hAnsi="Times New Roman" w:cs="Times New Roman"/>
        </w:rPr>
        <w:t xml:space="preserve"> is to </w:t>
      </w:r>
      <w:r>
        <w:rPr>
          <w:rFonts w:ascii="Times New Roman" w:hAnsi="Times New Roman" w:cs="Times New Roman"/>
        </w:rPr>
        <w:t>conduct the TIMSS 2019 main study data collection</w:t>
      </w:r>
      <w:r w:rsidR="00A364C4">
        <w:rPr>
          <w:rFonts w:ascii="Times New Roman" w:hAnsi="Times New Roman" w:cs="Times New Roman"/>
        </w:rPr>
        <w:t>.</w:t>
      </w:r>
    </w:p>
    <w:p w:rsidR="000B3670" w:rsidRPr="0002216F" w:rsidRDefault="00A364C4" w:rsidP="003C76BF">
      <w:pPr>
        <w:spacing w:after="120" w:line="23" w:lineRule="atLeast"/>
        <w:rPr>
          <w:rFonts w:ascii="Times New Roman" w:hAnsi="Times New Roman" w:cs="Times New Roman"/>
        </w:rPr>
      </w:pPr>
      <w:r>
        <w:rPr>
          <w:rFonts w:ascii="Times New Roman" w:hAnsi="Times New Roman" w:cs="Times New Roman"/>
        </w:rPr>
        <w:t xml:space="preserve">The </w:t>
      </w:r>
      <w:r w:rsidR="00A71BD3">
        <w:rPr>
          <w:rFonts w:ascii="Times New Roman" w:hAnsi="Times New Roman" w:cs="Times New Roman"/>
        </w:rPr>
        <w:t xml:space="preserve">Supporting Statement Parts A and B </w:t>
      </w:r>
      <w:r>
        <w:rPr>
          <w:rFonts w:ascii="Times New Roman" w:hAnsi="Times New Roman" w:cs="Times New Roman"/>
        </w:rPr>
        <w:t xml:space="preserve">of this submission </w:t>
      </w:r>
      <w:r w:rsidR="00A71BD3">
        <w:rPr>
          <w:rFonts w:ascii="Times New Roman" w:hAnsi="Times New Roman" w:cs="Times New Roman"/>
        </w:rPr>
        <w:t xml:space="preserve">are largely the same as the </w:t>
      </w:r>
      <w:r>
        <w:rPr>
          <w:rFonts w:ascii="Times New Roman" w:hAnsi="Times New Roman" w:cs="Times New Roman"/>
        </w:rPr>
        <w:t xml:space="preserve">last </w:t>
      </w:r>
      <w:r w:rsidR="00A71BD3">
        <w:rPr>
          <w:rFonts w:ascii="Times New Roman" w:hAnsi="Times New Roman" w:cs="Times New Roman"/>
        </w:rPr>
        <w:t>approved versions (OMB# 1850-0695 v.10-13</w:t>
      </w:r>
      <w:r w:rsidR="00A71BD3" w:rsidRPr="00766C84">
        <w:rPr>
          <w:rFonts w:ascii="Times New Roman" w:hAnsi="Times New Roman" w:cs="Times New Roman"/>
        </w:rPr>
        <w:t>)</w:t>
      </w:r>
      <w:r w:rsidR="00A71BD3">
        <w:rPr>
          <w:rFonts w:ascii="Times New Roman" w:hAnsi="Times New Roman" w:cs="Times New Roman"/>
        </w:rPr>
        <w:t xml:space="preserve">, with minor updates to reflect </w:t>
      </w:r>
      <w:r w:rsidR="00E82C85">
        <w:rPr>
          <w:rFonts w:ascii="Times New Roman" w:hAnsi="Times New Roman" w:cs="Times New Roman"/>
        </w:rPr>
        <w:t>the focus of this request.</w:t>
      </w:r>
      <w:r w:rsidR="00E22F36">
        <w:rPr>
          <w:rFonts w:ascii="Times New Roman" w:hAnsi="Times New Roman" w:cs="Times New Roman"/>
        </w:rPr>
        <w:t xml:space="preserve"> </w:t>
      </w:r>
      <w:r w:rsidR="00AE1B05" w:rsidRPr="0015549C">
        <w:rPr>
          <w:rFonts w:ascii="Times New Roman" w:hAnsi="Times New Roman" w:cs="Times New Roman"/>
        </w:rPr>
        <w:t>Appendix A</w:t>
      </w:r>
      <w:r w:rsidR="0039478F">
        <w:rPr>
          <w:rFonts w:ascii="Times New Roman" w:hAnsi="Times New Roman" w:cs="Times New Roman"/>
        </w:rPr>
        <w:t>-B</w:t>
      </w:r>
      <w:r w:rsidR="00E66615">
        <w:rPr>
          <w:rFonts w:ascii="Times New Roman" w:hAnsi="Times New Roman" w:cs="Times New Roman"/>
        </w:rPr>
        <w:t xml:space="preserve"> provides the approved versions </w:t>
      </w:r>
      <w:r w:rsidR="00E66615" w:rsidRPr="00D35EB9">
        <w:rPr>
          <w:rFonts w:ascii="Times New Roman" w:hAnsi="Times New Roman" w:cs="Times New Roman"/>
        </w:rPr>
        <w:t>(</w:t>
      </w:r>
      <w:r w:rsidR="00E66615">
        <w:rPr>
          <w:rFonts w:ascii="Times New Roman" w:hAnsi="Times New Roman" w:cs="Times New Roman"/>
        </w:rPr>
        <w:t>OMB # 1850-0695 v.10-13</w:t>
      </w:r>
      <w:r w:rsidR="00E66615" w:rsidRPr="00D35EB9">
        <w:rPr>
          <w:rFonts w:ascii="Times New Roman" w:hAnsi="Times New Roman" w:cs="Times New Roman"/>
        </w:rPr>
        <w:t>)</w:t>
      </w:r>
      <w:r w:rsidR="00E66615">
        <w:rPr>
          <w:rFonts w:ascii="Times New Roman" w:hAnsi="Times New Roman" w:cs="Times New Roman"/>
        </w:rPr>
        <w:t xml:space="preserve"> of </w:t>
      </w:r>
      <w:r w:rsidR="00246136">
        <w:rPr>
          <w:rFonts w:ascii="Times New Roman" w:hAnsi="Times New Roman" w:cs="Times New Roman"/>
        </w:rPr>
        <w:t xml:space="preserve">TIMSS 2019 </w:t>
      </w:r>
      <w:r w:rsidR="00E66615">
        <w:rPr>
          <w:rFonts w:ascii="Times New Roman" w:hAnsi="Times New Roman" w:cs="Times New Roman"/>
        </w:rPr>
        <w:t xml:space="preserve">main study </w:t>
      </w:r>
      <w:r w:rsidR="00246136">
        <w:rPr>
          <w:rFonts w:ascii="Times New Roman" w:hAnsi="Times New Roman" w:cs="Times New Roman"/>
        </w:rPr>
        <w:t xml:space="preserve">state, district, and school </w:t>
      </w:r>
      <w:r w:rsidR="000E58E5" w:rsidRPr="0015549C">
        <w:rPr>
          <w:rFonts w:ascii="Times New Roman" w:hAnsi="Times New Roman" w:cs="Times New Roman"/>
        </w:rPr>
        <w:t>communication materials</w:t>
      </w:r>
      <w:r w:rsidR="0039478F">
        <w:rPr>
          <w:rFonts w:ascii="Times New Roman" w:hAnsi="Times New Roman" w:cs="Times New Roman"/>
        </w:rPr>
        <w:t xml:space="preserve"> and parent notification materials</w:t>
      </w:r>
      <w:r w:rsidR="005629AE" w:rsidRPr="005629AE">
        <w:rPr>
          <w:rFonts w:ascii="Times New Roman" w:hAnsi="Times New Roman" w:cs="Times New Roman"/>
        </w:rPr>
        <w:t xml:space="preserve">. </w:t>
      </w:r>
      <w:r w:rsidR="00D43B3D">
        <w:rPr>
          <w:rFonts w:ascii="Times New Roman" w:hAnsi="Times New Roman" w:cs="Times New Roman"/>
        </w:rPr>
        <w:t xml:space="preserve">Appendix C has been updated with the TIMSS 2019 </w:t>
      </w:r>
      <w:r w:rsidR="00CD1CAD">
        <w:rPr>
          <w:rFonts w:ascii="Times New Roman" w:hAnsi="Times New Roman" w:cs="Times New Roman"/>
        </w:rPr>
        <w:t>m</w:t>
      </w:r>
      <w:r w:rsidR="00D43B3D">
        <w:rPr>
          <w:rFonts w:ascii="Times New Roman" w:hAnsi="Times New Roman" w:cs="Times New Roman"/>
        </w:rPr>
        <w:t xml:space="preserve">ain </w:t>
      </w:r>
      <w:r w:rsidR="00CD1CAD">
        <w:rPr>
          <w:rFonts w:ascii="Times New Roman" w:hAnsi="Times New Roman" w:cs="Times New Roman"/>
        </w:rPr>
        <w:t>s</w:t>
      </w:r>
      <w:r w:rsidR="00D43B3D">
        <w:rPr>
          <w:rFonts w:ascii="Times New Roman" w:hAnsi="Times New Roman" w:cs="Times New Roman"/>
        </w:rPr>
        <w:t>tudy questionnaires</w:t>
      </w:r>
      <w:r w:rsidR="00F40C36">
        <w:rPr>
          <w:rFonts w:ascii="Times New Roman" w:hAnsi="Times New Roman" w:cs="Times New Roman"/>
        </w:rPr>
        <w:t xml:space="preserve">, which </w:t>
      </w:r>
      <w:r w:rsidR="00D43B3D">
        <w:rPr>
          <w:rFonts w:ascii="Times New Roman" w:hAnsi="Times New Roman" w:cs="Times New Roman"/>
        </w:rPr>
        <w:t>are a subset o</w:t>
      </w:r>
      <w:r w:rsidR="00F40C36">
        <w:rPr>
          <w:rFonts w:ascii="Times New Roman" w:hAnsi="Times New Roman" w:cs="Times New Roman"/>
        </w:rPr>
        <w:t>f the approved field test questionnaires</w:t>
      </w:r>
      <w:r w:rsidR="00D43B3D">
        <w:rPr>
          <w:rFonts w:ascii="Times New Roman" w:hAnsi="Times New Roman" w:cs="Times New Roman"/>
        </w:rPr>
        <w:t>. F</w:t>
      </w:r>
      <w:r w:rsidR="009A6A6C">
        <w:rPr>
          <w:rFonts w:ascii="Times New Roman" w:hAnsi="Times New Roman" w:cs="Times New Roman"/>
        </w:rPr>
        <w:t>inal i</w:t>
      </w:r>
      <w:r w:rsidR="00636625">
        <w:rPr>
          <w:rFonts w:ascii="Times New Roman" w:hAnsi="Times New Roman" w:cs="Times New Roman"/>
        </w:rPr>
        <w:t xml:space="preserve">nternational </w:t>
      </w:r>
      <w:r w:rsidR="005629AE" w:rsidRPr="005629AE">
        <w:rPr>
          <w:rFonts w:ascii="Times New Roman" w:hAnsi="Times New Roman" w:cs="Times New Roman"/>
        </w:rPr>
        <w:t xml:space="preserve">versions of the TIMSS 2019 </w:t>
      </w:r>
      <w:r w:rsidR="00636625">
        <w:rPr>
          <w:rFonts w:ascii="Times New Roman" w:hAnsi="Times New Roman" w:cs="Times New Roman"/>
        </w:rPr>
        <w:t>main study</w:t>
      </w:r>
      <w:r w:rsidR="005629AE" w:rsidRPr="005629AE">
        <w:rPr>
          <w:rFonts w:ascii="Times New Roman" w:hAnsi="Times New Roman" w:cs="Times New Roman"/>
        </w:rPr>
        <w:t xml:space="preserve"> questionnaires are provided in Appendix C</w:t>
      </w:r>
      <w:r w:rsidR="00636625">
        <w:rPr>
          <w:rFonts w:ascii="Times New Roman" w:hAnsi="Times New Roman" w:cs="Times New Roman"/>
        </w:rPr>
        <w:t>1</w:t>
      </w:r>
      <w:r w:rsidR="005629AE" w:rsidRPr="005629AE">
        <w:rPr>
          <w:rFonts w:ascii="Times New Roman" w:hAnsi="Times New Roman" w:cs="Times New Roman"/>
        </w:rPr>
        <w:t xml:space="preserve">, </w:t>
      </w:r>
      <w:r w:rsidR="009A6A6C">
        <w:rPr>
          <w:rFonts w:ascii="Times New Roman" w:hAnsi="Times New Roman" w:cs="Times New Roman"/>
        </w:rPr>
        <w:t>d</w:t>
      </w:r>
      <w:r w:rsidR="00636625">
        <w:rPr>
          <w:rFonts w:ascii="Times New Roman" w:hAnsi="Times New Roman" w:cs="Times New Roman"/>
        </w:rPr>
        <w:t xml:space="preserve">raft U.S. changes/adaptations to the international versions </w:t>
      </w:r>
      <w:r w:rsidR="00845F24">
        <w:rPr>
          <w:rFonts w:ascii="Times New Roman" w:hAnsi="Times New Roman" w:cs="Times New Roman"/>
        </w:rPr>
        <w:t xml:space="preserve">are included in Appendix C2, and changes from the international versions of the field test questionnaires to the main study versions are </w:t>
      </w:r>
      <w:r w:rsidR="00E22F36">
        <w:rPr>
          <w:rFonts w:ascii="Times New Roman" w:hAnsi="Times New Roman" w:cs="Times New Roman"/>
        </w:rPr>
        <w:t>provided</w:t>
      </w:r>
      <w:r w:rsidR="00845F24">
        <w:rPr>
          <w:rFonts w:ascii="Times New Roman" w:hAnsi="Times New Roman" w:cs="Times New Roman"/>
        </w:rPr>
        <w:t xml:space="preserve"> in Appendix C3.</w:t>
      </w:r>
      <w:r w:rsidR="00D43B3D">
        <w:rPr>
          <w:rFonts w:ascii="Times New Roman" w:hAnsi="Times New Roman" w:cs="Times New Roman"/>
        </w:rPr>
        <w:t xml:space="preserve"> Lastly, </w:t>
      </w:r>
      <w:r w:rsidR="00E22F36">
        <w:rPr>
          <w:rFonts w:ascii="Times New Roman" w:hAnsi="Times New Roman" w:cs="Times New Roman"/>
        </w:rPr>
        <w:t xml:space="preserve">Appendix D provides an </w:t>
      </w:r>
      <w:r w:rsidR="00DB7BC5">
        <w:rPr>
          <w:rFonts w:ascii="Times New Roman" w:hAnsi="Times New Roman" w:cs="Times New Roman"/>
        </w:rPr>
        <w:t>updated</w:t>
      </w:r>
      <w:r w:rsidR="00D43B3D">
        <w:rPr>
          <w:rFonts w:ascii="Times New Roman" w:hAnsi="Times New Roman" w:cs="Times New Roman"/>
        </w:rPr>
        <w:t xml:space="preserve"> Non-Response Bias Analysis Plan.</w:t>
      </w:r>
      <w:r w:rsidR="00DF0EB3">
        <w:rPr>
          <w:rFonts w:ascii="Times New Roman" w:hAnsi="Times New Roman" w:cs="Times New Roman"/>
        </w:rPr>
        <w:t xml:space="preserve"> The final versions of the TIMSS 2019 main study instruments, including finalized U.S. adaptations, will be submitted to OMB as a change request in October 2018.</w:t>
      </w:r>
    </w:p>
    <w:p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rsidR="00D84C9E" w:rsidRPr="0002216F" w:rsidRDefault="00D84C9E" w:rsidP="00120E54">
      <w:pPr>
        <w:widowControl w:val="0"/>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rsidR="00D84C9E"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rsidR="00516813" w:rsidRPr="0002216F" w:rsidRDefault="00516813" w:rsidP="00923089">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NCES’s mandate [Section 406 of the General Education Provisions Act, as amended (20 U.S.C. </w:t>
      </w:r>
      <w:r w:rsidR="002145B1" w:rsidRPr="000B3670">
        <w:rPr>
          <w:rFonts w:ascii="Times New Roman" w:hAnsi="Times New Roman" w:cs="Times New Roman"/>
        </w:rPr>
        <w:t>§</w:t>
      </w:r>
      <w:r w:rsidRPr="0002216F">
        <w:rPr>
          <w:rFonts w:ascii="Times New Roman" w:hAnsi="Times New Roman" w:cs="Times New Roman"/>
        </w:rPr>
        <w:t xml:space="preserve">1221e-1)] specifies that "The purpose of the Center [NCES] shall be to collect and analyze and disseminate statistics and other information related to education in the United States and in other nations." and the </w:t>
      </w:r>
      <w:r w:rsidR="00D74DE1" w:rsidRPr="0002216F">
        <w:rPr>
          <w:rFonts w:ascii="Times New Roman" w:hAnsi="Times New Roman" w:cs="Times New Roman"/>
        </w:rPr>
        <w:t>Educational Sciences Reform Act of 2002 (ESRA 2002</w:t>
      </w:r>
      <w:r w:rsidR="00D74DE1">
        <w:rPr>
          <w:rFonts w:ascii="Times New Roman" w:hAnsi="Times New Roman" w:cs="Times New Roman"/>
        </w:rPr>
        <w:t>,</w:t>
      </w:r>
      <w:r w:rsidR="00D74DE1" w:rsidRPr="0002216F">
        <w:rPr>
          <w:rFonts w:ascii="Times New Roman" w:hAnsi="Times New Roman" w:cs="Times New Roman"/>
        </w:rPr>
        <w:t xml:space="preserve"> 20 U.S.C. </w:t>
      </w:r>
      <w:r w:rsidR="00D74DE1" w:rsidRPr="000B3670">
        <w:rPr>
          <w:rFonts w:ascii="Times New Roman" w:hAnsi="Times New Roman" w:cs="Times New Roman"/>
        </w:rPr>
        <w:t>§</w:t>
      </w:r>
      <w:r w:rsidR="00D74DE1" w:rsidRPr="0002216F">
        <w:rPr>
          <w:rFonts w:ascii="Times New Roman" w:hAnsi="Times New Roman" w:cs="Times New Roman"/>
        </w:rPr>
        <w:t>9543</w:t>
      </w:r>
      <w:r w:rsidRPr="0002216F">
        <w:rPr>
          <w:rFonts w:ascii="Times New Roman" w:hAnsi="Times New Roman" w:cs="Times New Roman"/>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5637C5">
        <w:rPr>
          <w:rFonts w:ascii="Times New Roman" w:hAnsi="Times New Roman" w:cs="Times New Roman"/>
        </w:rPr>
        <w:t>were</w:t>
      </w:r>
      <w:r w:rsidR="00C5313F">
        <w:rPr>
          <w:rFonts w:ascii="Times New Roman" w:hAnsi="Times New Roman" w:cs="Times New Roman"/>
        </w:rPr>
        <w:t xml:space="preserve"> published in August 2017 and </w:t>
      </w:r>
      <w:r w:rsidR="005637C5">
        <w:rPr>
          <w:rFonts w:ascii="Times New Roman" w:hAnsi="Times New Roman" w:cs="Times New Roman"/>
        </w:rPr>
        <w:t>are</w:t>
      </w:r>
      <w:r w:rsidR="00EC461D" w:rsidRPr="0002216F">
        <w:rPr>
          <w:rFonts w:ascii="Times New Roman" w:hAnsi="Times New Roman" w:cs="Times New Roman"/>
        </w:rPr>
        <w:t xml:space="preserve"> </w:t>
      </w:r>
      <w:r w:rsidRPr="0002216F">
        <w:rPr>
          <w:rFonts w:ascii="Times New Roman" w:hAnsi="Times New Roman" w:cs="Times New Roman"/>
        </w:rPr>
        <w:t xml:space="preserve">similar to </w:t>
      </w:r>
      <w:r w:rsidR="00BA1E0C">
        <w:rPr>
          <w:rFonts w:ascii="Times New Roman" w:hAnsi="Times New Roman" w:cs="Times New Roman"/>
        </w:rPr>
        <w:t xml:space="preserve">the </w:t>
      </w:r>
      <w:r w:rsidR="00C95AAF">
        <w:rPr>
          <w:rFonts w:ascii="Times New Roman" w:hAnsi="Times New Roman" w:cs="Times New Roman"/>
        </w:rPr>
        <w:t xml:space="preserve">TIMSS </w:t>
      </w:r>
      <w:r w:rsidRPr="0002216F">
        <w:rPr>
          <w:rFonts w:ascii="Times New Roman" w:hAnsi="Times New Roman" w:cs="Times New Roman"/>
        </w:rPr>
        <w:t>201</w:t>
      </w:r>
      <w:r w:rsidR="00EC461D" w:rsidRPr="0002216F">
        <w:rPr>
          <w:rFonts w:ascii="Times New Roman" w:hAnsi="Times New Roman" w:cs="Times New Roman"/>
        </w:rPr>
        <w:t>5</w:t>
      </w:r>
      <w:r w:rsidR="00C95AAF">
        <w:rPr>
          <w:rFonts w:ascii="Times New Roman" w:hAnsi="Times New Roman" w:cs="Times New Roman"/>
        </w:rPr>
        <w:t xml:space="preserve"> frameworks</w:t>
      </w:r>
      <w:r w:rsidR="00BA1E0C">
        <w:rPr>
          <w:rFonts w:ascii="Times New Roman" w:hAnsi="Times New Roman" w:cs="Times New Roman"/>
        </w:rPr>
        <w:t xml:space="preserve">, </w:t>
      </w:r>
      <w:r w:rsidR="005637C5">
        <w:rPr>
          <w:rFonts w:ascii="Times New Roman" w:hAnsi="Times New Roman" w:cs="Times New Roman"/>
        </w:rPr>
        <w:t>but</w:t>
      </w:r>
      <w:r w:rsidRPr="0002216F">
        <w:rPr>
          <w:rFonts w:ascii="Times New Roman" w:hAnsi="Times New Roman" w:cs="Times New Roman"/>
        </w:rPr>
        <w:t xml:space="preserve"> slightly revised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r w:rsidR="005915E5">
        <w:rPr>
          <w:rFonts w:ascii="Times New Roman" w:hAnsi="Times New Roman" w:cs="Times New Roman"/>
        </w:rPr>
        <w:t xml:space="preserve"> </w:t>
      </w: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rsidR="00D84C9E" w:rsidRPr="0002216F" w:rsidRDefault="00D84C9E" w:rsidP="00120E54">
      <w:pPr>
        <w:keepNext/>
        <w:spacing w:after="120" w:line="23" w:lineRule="atLeast"/>
        <w:rPr>
          <w:rFonts w:ascii="Times New Roman" w:hAnsi="Times New Roman" w:cs="Times New Roman"/>
          <w:b/>
        </w:rPr>
      </w:pPr>
      <w:r w:rsidRPr="0002216F">
        <w:rPr>
          <w:rFonts w:ascii="Times New Roman" w:hAnsi="Times New Roman" w:cs="Times New Roman"/>
          <w:b/>
          <w:i/>
        </w:rPr>
        <w:t>Questionnaires</w:t>
      </w:r>
    </w:p>
    <w:p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00BF661C">
        <w:rPr>
          <w:rFonts w:ascii="Times New Roman" w:hAnsi="Times New Roman" w:cs="Times New Roman"/>
        </w:rPr>
        <w:t>were</w:t>
      </w:r>
      <w:r w:rsidRPr="0002216F">
        <w:rPr>
          <w:rFonts w:ascii="Times New Roman" w:hAnsi="Times New Roman" w:cs="Times New Roman"/>
        </w:rPr>
        <w:t xml:space="preserve"> developed to address a background questions framework developed internationally. The United States will adapt the questions to fit the U.S. education context, including 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w:t>
      </w:r>
      <w:r w:rsidR="00C5313F">
        <w:rPr>
          <w:rFonts w:ascii="Times New Roman" w:hAnsi="Times New Roman" w:cs="Times New Roman"/>
        </w:rPr>
        <w:t>All s</w:t>
      </w:r>
      <w:r w:rsidRPr="0002216F">
        <w:rPr>
          <w:rFonts w:ascii="Times New Roman" w:hAnsi="Times New Roman" w:cs="Times New Roman"/>
        </w:rPr>
        <w:t xml:space="preserve">tudents </w:t>
      </w:r>
      <w:r w:rsidR="00C5313F">
        <w:rPr>
          <w:rFonts w:ascii="Times New Roman" w:hAnsi="Times New Roman" w:cs="Times New Roman"/>
        </w:rPr>
        <w:t xml:space="preserve">in the field test, and </w:t>
      </w:r>
      <w:r w:rsidR="00D96030">
        <w:rPr>
          <w:rFonts w:ascii="Times New Roman" w:hAnsi="Times New Roman" w:cs="Times New Roman"/>
        </w:rPr>
        <w:t xml:space="preserve">all </w:t>
      </w:r>
      <w:r w:rsidR="00C5313F">
        <w:rPr>
          <w:rFonts w:ascii="Times New Roman" w:hAnsi="Times New Roman" w:cs="Times New Roman"/>
        </w:rPr>
        <w:t xml:space="preserve">students in the main study, </w:t>
      </w:r>
      <w:r w:rsidRPr="0002216F">
        <w:rPr>
          <w:rFonts w:ascii="Times New Roman" w:hAnsi="Times New Roman" w:cs="Times New Roman"/>
        </w:rPr>
        <w:t xml:space="preserve">will </w:t>
      </w:r>
      <w:r w:rsidR="002A7366" w:rsidRPr="0002216F">
        <w:rPr>
          <w:rFonts w:ascii="Times New Roman" w:hAnsi="Times New Roman" w:cs="Times New Roman"/>
        </w:rPr>
        <w:t xml:space="preserve">answer their questionnaires on </w:t>
      </w:r>
      <w:r w:rsidR="00D96030">
        <w:rPr>
          <w:rFonts w:ascii="Times New Roman" w:hAnsi="Times New Roman" w:cs="Times New Roman"/>
        </w:rPr>
        <w:t>paper</w:t>
      </w:r>
      <w:r w:rsidR="002A7366" w:rsidRPr="0002216F">
        <w:rPr>
          <w:rFonts w:ascii="Times New Roman" w:hAnsi="Times New Roman" w:cs="Times New Roman"/>
        </w:rPr>
        <w:t xml:space="preserve">, </w:t>
      </w:r>
      <w:r w:rsidR="00D96030">
        <w:rPr>
          <w:rFonts w:ascii="Times New Roman" w:hAnsi="Times New Roman" w:cs="Times New Roman"/>
        </w:rPr>
        <w:t>subsequent to</w:t>
      </w:r>
      <w:r w:rsidR="002A7366" w:rsidRPr="0002216F">
        <w:rPr>
          <w:rFonts w:ascii="Times New Roman" w:hAnsi="Times New Roman" w:cs="Times New Roman"/>
        </w:rPr>
        <w:t xml:space="preserve"> the cognitive assessment questions</w:t>
      </w:r>
      <w:r w:rsidR="00D96030">
        <w:rPr>
          <w:rFonts w:ascii="Times New Roman" w:hAnsi="Times New Roman" w:cs="Times New Roman"/>
        </w:rPr>
        <w:t xml:space="preserve"> administered on tablets</w:t>
      </w:r>
      <w:r w:rsidR="00743091" w:rsidRPr="0002216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In the main study, a</w:t>
      </w:r>
      <w:r w:rsidR="00C5313F">
        <w:rPr>
          <w:rFonts w:ascii="Times New Roman" w:hAnsi="Times New Roman" w:cs="Times New Roman"/>
        </w:rPr>
        <w:t xml:space="preserve"> subset of 1,500 students per grade level will take a paper TIMS</w:t>
      </w:r>
      <w:r w:rsidR="00BA1E0C">
        <w:rPr>
          <w:rFonts w:ascii="Times New Roman" w:hAnsi="Times New Roman" w:cs="Times New Roman"/>
        </w:rPr>
        <w:t>S assessment</w:t>
      </w:r>
      <w:r w:rsidR="00EE275C">
        <w:rPr>
          <w:rFonts w:ascii="Times New Roman" w:hAnsi="Times New Roman" w:cs="Times New Roman"/>
        </w:rPr>
        <w:t xml:space="preserve"> (for the purposes of a bridging study between the paper and new electronic version)</w:t>
      </w:r>
      <w:r w:rsidR="00C5313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 xml:space="preserve">TIMSS 2019 </w:t>
      </w:r>
      <w:r w:rsidR="00156876">
        <w:rPr>
          <w:rFonts w:ascii="Times New Roman" w:hAnsi="Times New Roman" w:cs="Times New Roman"/>
        </w:rPr>
        <w:t>main study</w:t>
      </w:r>
      <w:r w:rsidR="005915E5">
        <w:rPr>
          <w:rFonts w:ascii="Times New Roman" w:hAnsi="Times New Roman" w:cs="Times New Roman"/>
        </w:rPr>
        <w:t xml:space="preserve"> questionnaires </w:t>
      </w:r>
      <w:r w:rsidR="0069197E">
        <w:rPr>
          <w:rFonts w:ascii="Times New Roman" w:hAnsi="Times New Roman" w:cs="Times New Roman"/>
        </w:rPr>
        <w:t>(</w:t>
      </w:r>
      <w:r w:rsidR="0069197E" w:rsidRPr="00BA1E0C">
        <w:rPr>
          <w:rFonts w:ascii="Times New Roman" w:hAnsi="Times New Roman" w:cs="Times New Roman"/>
        </w:rPr>
        <w:t>Appendix C</w:t>
      </w:r>
      <w:r w:rsidR="00156876">
        <w:rPr>
          <w:rFonts w:ascii="Times New Roman" w:hAnsi="Times New Roman" w:cs="Times New Roman"/>
        </w:rPr>
        <w:t>1</w:t>
      </w:r>
      <w:r w:rsidR="0069197E">
        <w:rPr>
          <w:rFonts w:ascii="Times New Roman" w:hAnsi="Times New Roman" w:cs="Times New Roman"/>
        </w:rPr>
        <w:t xml:space="preserve">) </w:t>
      </w:r>
      <w:r w:rsidR="005915E5">
        <w:rPr>
          <w:rFonts w:ascii="Times New Roman" w:hAnsi="Times New Roman" w:cs="Times New Roman"/>
        </w:rPr>
        <w:t>are largely bas</w:t>
      </w:r>
      <w:r w:rsidR="0069197E">
        <w:rPr>
          <w:rFonts w:ascii="Times New Roman" w:hAnsi="Times New Roman" w:cs="Times New Roman"/>
        </w:rPr>
        <w:t>ed on TIMSS 2015 questionnaires</w:t>
      </w:r>
      <w:r w:rsidR="00156876">
        <w:rPr>
          <w:rFonts w:ascii="Times New Roman" w:hAnsi="Times New Roman" w:cs="Times New Roman"/>
        </w:rPr>
        <w:t xml:space="preserve">, as well as the </w:t>
      </w:r>
      <w:r w:rsidR="00923089">
        <w:rPr>
          <w:rFonts w:ascii="Times New Roman" w:hAnsi="Times New Roman" w:cs="Times New Roman"/>
        </w:rPr>
        <w:t xml:space="preserve">TIMSS 2019 </w:t>
      </w:r>
      <w:r w:rsidR="00156876">
        <w:rPr>
          <w:rFonts w:ascii="Times New Roman" w:hAnsi="Times New Roman" w:cs="Times New Roman"/>
        </w:rPr>
        <w:t>field test questionnaires</w:t>
      </w:r>
      <w:r w:rsidR="005E5B7A">
        <w:rPr>
          <w:rFonts w:ascii="Times New Roman" w:hAnsi="Times New Roman" w:cs="Times New Roman"/>
        </w:rPr>
        <w:t>.</w:t>
      </w:r>
    </w:p>
    <w:p w:rsidR="00AB02D9"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b/>
        </w:rPr>
        <w:t>School Questionnaire</w:t>
      </w:r>
      <w:r w:rsidRPr="0002216F">
        <w:rPr>
          <w:rFonts w:ascii="Times New Roman" w:hAnsi="Times New Roman" w:cs="Times New Roman"/>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087548">
        <w:rPr>
          <w:rFonts w:ascii="Times New Roman" w:hAnsi="Times New Roman" w:cs="Times New Roman"/>
        </w:rPr>
        <w:t>3</w:t>
      </w:r>
      <w:r w:rsidR="00182E7B" w:rsidRPr="0002216F">
        <w:rPr>
          <w:rFonts w:ascii="Times New Roman" w:hAnsi="Times New Roman" w:cs="Times New Roman"/>
        </w:rPr>
        <w:t>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9A7F32">
        <w:rPr>
          <w:rFonts w:ascii="Times New Roman" w:hAnsi="Times New Roman" w:cs="Times New Roman"/>
        </w:rPr>
        <w:t>The</w:t>
      </w:r>
      <w:r w:rsidR="007601EB">
        <w:rPr>
          <w:rFonts w:ascii="Times New Roman" w:hAnsi="Times New Roman" w:cs="Times New Roman"/>
        </w:rPr>
        <w:t xml:space="preserve"> school questionnaire</w:t>
      </w:r>
      <w:r w:rsidR="009A7F32">
        <w:rPr>
          <w:rFonts w:ascii="Times New Roman" w:hAnsi="Times New Roman" w:cs="Times New Roman"/>
        </w:rPr>
        <w:t xml:space="preserv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r w:rsidR="00853784" w:rsidRPr="0002216F">
        <w:rPr>
          <w:rFonts w:ascii="Times New Roman" w:hAnsi="Times New Roman" w:cs="Times New Roman"/>
        </w:rPr>
        <w:t>.</w:t>
      </w:r>
    </w:p>
    <w:p w:rsidR="00257120" w:rsidRPr="0002216F" w:rsidRDefault="00D84C9E" w:rsidP="00574191">
      <w:pPr>
        <w:widowControl w:val="0"/>
        <w:spacing w:after="120" w:line="23" w:lineRule="atLeast"/>
        <w:rPr>
          <w:rFonts w:ascii="Times New Roman" w:hAnsi="Times New Roman" w:cs="Times New Roman"/>
        </w:rPr>
      </w:pPr>
      <w:r w:rsidRPr="0002216F">
        <w:rPr>
          <w:rFonts w:ascii="Times New Roman" w:hAnsi="Times New Roman" w:cs="Times New Roman"/>
          <w:b/>
        </w:rPr>
        <w:t>Teacher Questionnaire</w:t>
      </w:r>
      <w:r w:rsidRPr="0002216F">
        <w:rPr>
          <w:rFonts w:ascii="Times New Roman" w:hAnsi="Times New Roman" w:cs="Times New Roman"/>
        </w:rPr>
        <w:t>.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r w:rsidR="00257120" w:rsidRPr="0002216F">
        <w:rPr>
          <w:rFonts w:ascii="Times New Roman" w:hAnsi="Times New Roman" w:cs="Times New Roman"/>
        </w:rPr>
        <w:t>taught,</w:t>
      </w:r>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9A7F32">
        <w:rPr>
          <w:rFonts w:ascii="Times New Roman" w:hAnsi="Times New Roman" w:cs="Times New Roman"/>
        </w:rPr>
        <w:t xml:space="preserve">The </w:t>
      </w:r>
      <w:r w:rsidR="009A7F32" w:rsidRPr="0002216F">
        <w:rPr>
          <w:rFonts w:ascii="Times New Roman" w:hAnsi="Times New Roman" w:cs="Times New Roman"/>
        </w:rPr>
        <w:t xml:space="preserve">teacher </w:t>
      </w:r>
      <w:r w:rsidR="009A7F32">
        <w:rPr>
          <w:rFonts w:ascii="Times New Roman" w:hAnsi="Times New Roman" w:cs="Times New Roman"/>
        </w:rPr>
        <w:t>questionnaire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p>
    <w:p w:rsidR="00C534E5" w:rsidRDefault="00D84C9E" w:rsidP="0002216F">
      <w:pPr>
        <w:spacing w:after="120" w:line="23" w:lineRule="atLeast"/>
        <w:rPr>
          <w:rFonts w:ascii="Times New Roman" w:hAnsi="Times New Roman" w:cs="Times New Roman"/>
        </w:rPr>
      </w:pPr>
      <w:r w:rsidRPr="0002216F">
        <w:rPr>
          <w:rFonts w:ascii="Times New Roman" w:hAnsi="Times New Roman" w:cs="Times New Roman"/>
          <w:b/>
        </w:rPr>
        <w:t xml:space="preserve">Student Questionnaire.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w:t>
      </w:r>
      <w:r w:rsidR="00156876">
        <w:rPr>
          <w:rFonts w:ascii="Times New Roman" w:hAnsi="Times New Roman" w:cs="Times New Roman"/>
        </w:rPr>
        <w:t>paper</w:t>
      </w:r>
      <w:r w:rsidR="00F90091" w:rsidRPr="0002216F">
        <w:rPr>
          <w:rFonts w:ascii="Times New Roman" w:hAnsi="Times New Roman" w:cs="Times New Roman"/>
        </w:rPr>
        <w:t>.</w:t>
      </w:r>
      <w:r w:rsidR="00853784" w:rsidRPr="0002216F">
        <w:rPr>
          <w:rFonts w:ascii="Times New Roman" w:hAnsi="Times New Roman" w:cs="Times New Roman"/>
        </w:rPr>
        <w:t xml:space="preserve"> </w:t>
      </w:r>
      <w:r w:rsidR="00257120" w:rsidRPr="0002216F">
        <w:rPr>
          <w:rFonts w:ascii="Times New Roman" w:hAnsi="Times New Roman" w:cs="Times New Roman"/>
        </w:rPr>
        <w:t>During the pilot study we administer</w:t>
      </w:r>
      <w:r w:rsidR="00B63B76">
        <w:rPr>
          <w:rFonts w:ascii="Times New Roman" w:hAnsi="Times New Roman" w:cs="Times New Roman"/>
        </w:rPr>
        <w:t>ed</w:t>
      </w:r>
      <w:r w:rsidR="00257120" w:rsidRPr="0002216F">
        <w:rPr>
          <w:rFonts w:ascii="Times New Roman" w:hAnsi="Times New Roman" w:cs="Times New Roman"/>
        </w:rPr>
        <w:t xml:space="preserve"> only an abbreviated student questionnaire that </w:t>
      </w:r>
      <w:r w:rsidR="00B63B76">
        <w:rPr>
          <w:rFonts w:ascii="Times New Roman" w:hAnsi="Times New Roman" w:cs="Times New Roman"/>
        </w:rPr>
        <w:t>took</w:t>
      </w:r>
      <w:r w:rsidR="00257120" w:rsidRPr="0002216F">
        <w:rPr>
          <w:rFonts w:ascii="Times New Roman" w:hAnsi="Times New Roman" w:cs="Times New Roman"/>
        </w:rPr>
        <w:t xml:space="preserve"> about 10 minutes to complete and </w:t>
      </w:r>
      <w:r w:rsidR="00853784" w:rsidRPr="0002216F">
        <w:rPr>
          <w:rFonts w:ascii="Times New Roman" w:hAnsi="Times New Roman" w:cs="Times New Roman"/>
        </w:rPr>
        <w:t>collect</w:t>
      </w:r>
      <w:r w:rsidR="00B63B76">
        <w:rPr>
          <w:rFonts w:ascii="Times New Roman" w:hAnsi="Times New Roman" w:cs="Times New Roman"/>
        </w:rPr>
        <w:t>ed</w:t>
      </w:r>
      <w:r w:rsidR="00853784" w:rsidRPr="0002216F">
        <w:rPr>
          <w:rFonts w:ascii="Times New Roman" w:hAnsi="Times New Roman" w:cs="Times New Roman"/>
        </w:rPr>
        <w:t xml:space="preserve"> limited demographic and background information</w:t>
      </w:r>
      <w:r w:rsidR="00853784" w:rsidRPr="002A7873">
        <w:rPr>
          <w:rFonts w:ascii="Times New Roman" w:hAnsi="Times New Roman" w:cs="Times New Roman"/>
        </w:rPr>
        <w:t>.</w:t>
      </w:r>
      <w:r w:rsidR="005915E5">
        <w:rPr>
          <w:rFonts w:ascii="Times New Roman" w:hAnsi="Times New Roman" w:cs="Times New Roman"/>
        </w:rPr>
        <w:t xml:space="preserve"> During the field test, </w:t>
      </w:r>
      <w:r w:rsidR="00DF0EB3">
        <w:rPr>
          <w:rFonts w:ascii="Times New Roman" w:hAnsi="Times New Roman" w:cs="Times New Roman"/>
        </w:rPr>
        <w:t xml:space="preserve">the </w:t>
      </w:r>
      <w:r w:rsidR="005915E5">
        <w:rPr>
          <w:rFonts w:ascii="Times New Roman" w:hAnsi="Times New Roman" w:cs="Times New Roman"/>
        </w:rPr>
        <w:t xml:space="preserve">student questionnaire </w:t>
      </w:r>
      <w:r w:rsidR="00DF0EB3">
        <w:rPr>
          <w:rFonts w:ascii="Times New Roman" w:hAnsi="Times New Roman" w:cs="Times New Roman"/>
        </w:rPr>
        <w:t>was</w:t>
      </w:r>
      <w:r w:rsidR="00156876">
        <w:rPr>
          <w:rFonts w:ascii="Times New Roman" w:hAnsi="Times New Roman" w:cs="Times New Roman"/>
        </w:rPr>
        <w:t xml:space="preserve"> also </w:t>
      </w:r>
      <w:r w:rsidR="005915E5">
        <w:rPr>
          <w:rFonts w:ascii="Times New Roman" w:hAnsi="Times New Roman" w:cs="Times New Roman"/>
        </w:rPr>
        <w:t xml:space="preserve">administered </w:t>
      </w:r>
      <w:r w:rsidR="00AD78F0">
        <w:rPr>
          <w:rFonts w:ascii="Times New Roman" w:hAnsi="Times New Roman" w:cs="Times New Roman"/>
        </w:rPr>
        <w:t xml:space="preserve">on paper due to the need of the international contractor to focus on the technical aspect of the assessment for the field test. </w:t>
      </w:r>
      <w:r w:rsidR="007A7664">
        <w:rPr>
          <w:rFonts w:ascii="Times New Roman" w:hAnsi="Times New Roman" w:cs="Times New Roman"/>
        </w:rPr>
        <w:t xml:space="preserve">In the main study, </w:t>
      </w:r>
      <w:r w:rsidR="00C534E5">
        <w:rPr>
          <w:rFonts w:ascii="Times New Roman" w:hAnsi="Times New Roman" w:cs="Times New Roman"/>
        </w:rPr>
        <w:t>students will first take</w:t>
      </w:r>
      <w:r w:rsidR="007A7664">
        <w:rPr>
          <w:rFonts w:ascii="Times New Roman" w:hAnsi="Times New Roman" w:cs="Times New Roman"/>
        </w:rPr>
        <w:t xml:space="preserve"> the electronically-delivered cognitive assessment questions, </w:t>
      </w:r>
      <w:r w:rsidR="00C534E5">
        <w:rPr>
          <w:rFonts w:ascii="Times New Roman" w:hAnsi="Times New Roman" w:cs="Times New Roman"/>
        </w:rPr>
        <w:t xml:space="preserve">followed by </w:t>
      </w:r>
      <w:r w:rsidR="007A7664">
        <w:rPr>
          <w:rFonts w:ascii="Times New Roman" w:hAnsi="Times New Roman" w:cs="Times New Roman"/>
        </w:rPr>
        <w:t>p</w:t>
      </w:r>
      <w:r w:rsidR="00156876">
        <w:rPr>
          <w:rFonts w:ascii="Times New Roman" w:hAnsi="Times New Roman" w:cs="Times New Roman"/>
        </w:rPr>
        <w:t>aper versions of the student questionnaire</w:t>
      </w:r>
      <w:r w:rsidR="00C534E5">
        <w:rPr>
          <w:rFonts w:ascii="Times New Roman" w:hAnsi="Times New Roman" w:cs="Times New Roman"/>
        </w:rPr>
        <w:t>. A</w:t>
      </w:r>
      <w:r w:rsidR="005915E5">
        <w:rPr>
          <w:rFonts w:ascii="Times New Roman" w:hAnsi="Times New Roman" w:cs="Times New Roman"/>
        </w:rPr>
        <w:t xml:space="preserve"> subset of students</w:t>
      </w:r>
      <w:r w:rsidR="00C534E5">
        <w:rPr>
          <w:rFonts w:ascii="Times New Roman" w:hAnsi="Times New Roman" w:cs="Times New Roman"/>
        </w:rPr>
        <w:t>, instead of receiving the</w:t>
      </w:r>
      <w:r w:rsidR="00C534E5" w:rsidRPr="00C534E5">
        <w:rPr>
          <w:rFonts w:ascii="Times New Roman" w:hAnsi="Times New Roman" w:cs="Times New Roman"/>
        </w:rPr>
        <w:t xml:space="preserve"> </w:t>
      </w:r>
      <w:r w:rsidR="00C534E5">
        <w:rPr>
          <w:rFonts w:ascii="Times New Roman" w:hAnsi="Times New Roman" w:cs="Times New Roman"/>
        </w:rPr>
        <w:t>electronically-delivered cognitive assessment questions</w:t>
      </w:r>
      <w:r w:rsidR="00A02B5B">
        <w:rPr>
          <w:rFonts w:ascii="Times New Roman" w:hAnsi="Times New Roman" w:cs="Times New Roman"/>
        </w:rPr>
        <w:t xml:space="preserve">, will instead receive </w:t>
      </w:r>
      <w:r w:rsidR="00CA3062">
        <w:rPr>
          <w:rFonts w:ascii="Times New Roman" w:hAnsi="Times New Roman" w:cs="Times New Roman"/>
        </w:rPr>
        <w:t xml:space="preserve">a </w:t>
      </w:r>
      <w:r w:rsidR="00CA3062" w:rsidRPr="0002216F">
        <w:rPr>
          <w:rFonts w:ascii="Times New Roman" w:hAnsi="Times New Roman" w:cs="Times New Roman"/>
        </w:rPr>
        <w:t xml:space="preserve">paper-and-pencil </w:t>
      </w:r>
      <w:r w:rsidR="00CA3062">
        <w:rPr>
          <w:rFonts w:ascii="Times New Roman" w:hAnsi="Times New Roman" w:cs="Times New Roman"/>
        </w:rPr>
        <w:t xml:space="preserve">version </w:t>
      </w:r>
      <w:r w:rsidR="00CA3062" w:rsidRPr="008526A9">
        <w:rPr>
          <w:rFonts w:ascii="Times New Roman" w:hAnsi="Times New Roman" w:cs="Times New Roman"/>
        </w:rPr>
        <w:t xml:space="preserve">of </w:t>
      </w:r>
      <w:r w:rsidR="005640CD" w:rsidRPr="008526A9">
        <w:rPr>
          <w:rFonts w:ascii="Times New Roman" w:hAnsi="Times New Roman" w:cs="Times New Roman"/>
        </w:rPr>
        <w:t xml:space="preserve">the same test booklets used in the </w:t>
      </w:r>
      <w:r w:rsidR="005640CD">
        <w:rPr>
          <w:rFonts w:ascii="Times New Roman" w:hAnsi="Times New Roman" w:cs="Times New Roman"/>
        </w:rPr>
        <w:t xml:space="preserve">2017 </w:t>
      </w:r>
      <w:r w:rsidR="005640CD" w:rsidRPr="008526A9">
        <w:rPr>
          <w:rFonts w:ascii="Times New Roman" w:hAnsi="Times New Roman" w:cs="Times New Roman"/>
        </w:rPr>
        <w:t>pilot equivalence study</w:t>
      </w:r>
      <w:r w:rsidR="005640CD">
        <w:rPr>
          <w:rFonts w:ascii="Times New Roman" w:hAnsi="Times New Roman" w:cs="Times New Roman"/>
        </w:rPr>
        <w:t xml:space="preserve"> (</w:t>
      </w:r>
      <w:r w:rsidR="005640CD" w:rsidRPr="008526A9">
        <w:rPr>
          <w:rFonts w:ascii="Times New Roman" w:hAnsi="Times New Roman" w:cs="Times New Roman"/>
        </w:rPr>
        <w:t xml:space="preserve">booklets </w:t>
      </w:r>
      <w:r w:rsidR="005640CD">
        <w:rPr>
          <w:rFonts w:ascii="Times New Roman" w:hAnsi="Times New Roman" w:cs="Times New Roman"/>
        </w:rPr>
        <w:t xml:space="preserve">that consist of </w:t>
      </w:r>
      <w:r w:rsidR="005640CD" w:rsidRPr="008526A9">
        <w:rPr>
          <w:rFonts w:ascii="Times New Roman" w:hAnsi="Times New Roman" w:cs="Times New Roman"/>
        </w:rPr>
        <w:t xml:space="preserve">the TIMSS trend items carried over from </w:t>
      </w:r>
      <w:r w:rsidR="005640CD">
        <w:rPr>
          <w:rFonts w:ascii="Times New Roman" w:hAnsi="Times New Roman" w:cs="Times New Roman"/>
        </w:rPr>
        <w:t xml:space="preserve">TIMSS </w:t>
      </w:r>
      <w:r w:rsidR="005640CD" w:rsidRPr="008526A9">
        <w:rPr>
          <w:rFonts w:ascii="Times New Roman" w:hAnsi="Times New Roman" w:cs="Times New Roman"/>
        </w:rPr>
        <w:t>2015</w:t>
      </w:r>
      <w:r w:rsidR="005640CD">
        <w:rPr>
          <w:rFonts w:ascii="Times New Roman" w:hAnsi="Times New Roman" w:cs="Times New Roman"/>
        </w:rPr>
        <w:t>)</w:t>
      </w:r>
      <w:r w:rsidR="00A02B5B">
        <w:rPr>
          <w:rFonts w:ascii="Times New Roman" w:hAnsi="Times New Roman" w:cs="Times New Roman"/>
        </w:rPr>
        <w: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TIMSS also administer</w:t>
      </w:r>
      <w:r w:rsidR="00B63B76">
        <w:rPr>
          <w:rFonts w:ascii="Times New Roman" w:hAnsi="Times New Roman" w:cs="Times New Roman"/>
        </w:rPr>
        <w:t>ed</w:t>
      </w:r>
      <w:r w:rsidR="0033779B" w:rsidRPr="0002216F">
        <w:rPr>
          <w:rFonts w:ascii="Times New Roman" w:hAnsi="Times New Roman" w:cs="Times New Roman"/>
        </w:rPr>
        <w:t xml:space="preserve">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B63B76">
        <w:rPr>
          <w:rFonts w:ascii="Times New Roman" w:hAnsi="Times New Roman" w:cs="Times New Roman"/>
        </w:rPr>
        <w:t xml:space="preserve">will administer paper versions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rsidR="00D84C9E" w:rsidRPr="0002216F" w:rsidRDefault="00BA1C55" w:rsidP="0002216F">
      <w:pPr>
        <w:spacing w:after="120" w:line="23" w:lineRule="atLeast"/>
        <w:rPr>
          <w:rFonts w:ascii="Times New Roman" w:hAnsi="Times New Roman" w:cs="Times New Roman"/>
        </w:rPr>
      </w:pPr>
      <w:r w:rsidRPr="00BA1C55">
        <w:rPr>
          <w:rFonts w:ascii="Times New Roman" w:hAnsi="Times New Roman" w:cs="Times New Roman"/>
        </w:rPr>
        <w:t>A communication website, MyTIMSS USA, was used during the 2017 pilot</w:t>
      </w:r>
      <w:r w:rsidR="003E0218">
        <w:rPr>
          <w:rFonts w:ascii="Times New Roman" w:hAnsi="Times New Roman" w:cs="Times New Roman"/>
        </w:rPr>
        <w:t xml:space="preserve"> and 2018 field test,</w:t>
      </w:r>
      <w:r w:rsidR="00DF0EB3">
        <w:rPr>
          <w:rFonts w:ascii="Times New Roman" w:hAnsi="Times New Roman" w:cs="Times New Roman"/>
        </w:rPr>
        <w:t xml:space="preserve"> </w:t>
      </w:r>
      <w:r w:rsidRPr="00BA1C55">
        <w:rPr>
          <w:rFonts w:ascii="Times New Roman" w:hAnsi="Times New Roman" w:cs="Times New Roman"/>
        </w:rPr>
        <w:t xml:space="preserve">and will be used </w:t>
      </w:r>
      <w:r w:rsidR="0030272E">
        <w:rPr>
          <w:rFonts w:ascii="Times New Roman" w:hAnsi="Times New Roman" w:cs="Times New Roman"/>
        </w:rPr>
        <w:t xml:space="preserve">in the </w:t>
      </w:r>
      <w:r w:rsidRPr="00BA1C55">
        <w:rPr>
          <w:rFonts w:ascii="Times New Roman" w:hAnsi="Times New Roman" w:cs="Times New Roman"/>
        </w:rPr>
        <w:t>2019 main study in order to provide a simple</w:t>
      </w:r>
      <w:r w:rsidR="001303FF" w:rsidRPr="0002216F">
        <w:rPr>
          <w:rFonts w:ascii="Times New Roman" w:hAnsi="Times New Roman" w:cs="Times New Roman"/>
        </w:rPr>
        <w:t xml:space="preserve">, single source of information to engage sample schools and maintain high levels of their involvement. </w:t>
      </w:r>
      <w:r w:rsidR="00D84C9E" w:rsidRPr="0002216F">
        <w:rPr>
          <w:rFonts w:ascii="Times New Roman" w:hAnsi="Times New Roman" w:cs="Times New Roman"/>
        </w:rPr>
        <w:t>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00D84C9E"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00D84C9E"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00D84C9E"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00D84C9E" w:rsidRPr="0002216F">
        <w:rPr>
          <w:rFonts w:ascii="Times New Roman" w:hAnsi="Times New Roman" w:cs="Times New Roman"/>
        </w:rPr>
        <w:t xml:space="preserve"> assessment</w:t>
      </w:r>
      <w:r w:rsidR="00960C9F" w:rsidRPr="0002216F">
        <w:rPr>
          <w:rFonts w:ascii="Times New Roman" w:hAnsi="Times New Roman" w:cs="Times New Roman"/>
        </w:rPr>
        <w:t>s</w:t>
      </w:r>
      <w:r w:rsidR="00D84C9E" w:rsidRPr="0002216F">
        <w:rPr>
          <w:rFonts w:ascii="Times New Roman" w:hAnsi="Times New Roman" w:cs="Times New Roman"/>
        </w:rPr>
        <w:t>. The E-filing system provides advantageous features such as efficiency and data quality checks. Schools will access the E-filing system through the MyTIMSS web site.</w:t>
      </w:r>
    </w:p>
    <w:p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rsidR="00D84C9E" w:rsidRPr="0002216F" w:rsidRDefault="00D84C9E" w:rsidP="003C653B">
      <w:pPr>
        <w:widowControl w:val="0"/>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w:t>
      </w:r>
      <w:r w:rsidR="00676A5D">
        <w:rPr>
          <w:rFonts w:ascii="Times New Roman" w:hAnsi="Times New Roman" w:cs="Times New Roman"/>
        </w:rPr>
        <w:t xml:space="preserve">as much as possible </w:t>
      </w:r>
      <w:r w:rsidRPr="0002216F">
        <w:rPr>
          <w:rFonts w:ascii="Times New Roman" w:hAnsi="Times New Roman" w:cs="Times New Roman"/>
        </w:rPr>
        <w:t>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 xml:space="preserve">The pilot data collection </w:t>
      </w:r>
      <w:r w:rsidR="00B63B76">
        <w:rPr>
          <w:rFonts w:ascii="Times New Roman" w:hAnsi="Times New Roman" w:cs="Times New Roman"/>
        </w:rPr>
        <w:t xml:space="preserve">occurred in </w:t>
      </w:r>
      <w:r w:rsidRPr="0002216F">
        <w:rPr>
          <w:rFonts w:ascii="Times New Roman" w:hAnsi="Times New Roman" w:cs="Times New Roman"/>
        </w:rPr>
        <w:t>April</w:t>
      </w:r>
      <w:r w:rsidR="00B63B76">
        <w:rPr>
          <w:rFonts w:ascii="Times New Roman" w:hAnsi="Times New Roman" w:cs="Times New Roman"/>
        </w:rPr>
        <w:t xml:space="preserve"> and early May</w:t>
      </w:r>
      <w:r w:rsidR="00AC20CD">
        <w:rPr>
          <w:rFonts w:ascii="Times New Roman" w:hAnsi="Times New Roman" w:cs="Times New Roman"/>
        </w:rPr>
        <w:t xml:space="preserve"> </w:t>
      </w:r>
      <w:r w:rsidRPr="0002216F">
        <w:rPr>
          <w:rFonts w:ascii="Times New Roman" w:hAnsi="Times New Roman" w:cs="Times New Roman"/>
        </w:rPr>
        <w:t>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w:t>
      </w:r>
      <w:r w:rsidR="003E0218">
        <w:rPr>
          <w:rFonts w:ascii="Times New Roman" w:hAnsi="Times New Roman" w:cs="Times New Roman"/>
        </w:rPr>
        <w:t>occurred</w:t>
      </w:r>
      <w:r w:rsidR="00D84C9E" w:rsidRPr="0002216F">
        <w:rPr>
          <w:rFonts w:ascii="Times New Roman" w:hAnsi="Times New Roman" w:cs="Times New Roman"/>
        </w:rPr>
        <w:t xml:space="preserve"> </w:t>
      </w:r>
      <w:r w:rsidR="00884EFB">
        <w:rPr>
          <w:rFonts w:ascii="Times New Roman" w:hAnsi="Times New Roman" w:cs="Times New Roman"/>
        </w:rPr>
        <w:t xml:space="preserve">in </w:t>
      </w:r>
      <w:r w:rsidR="00D84C9E" w:rsidRPr="0002216F">
        <w:rPr>
          <w:rFonts w:ascii="Times New Roman" w:hAnsi="Times New Roman" w:cs="Times New Roman"/>
        </w:rPr>
        <w:t xml:space="preserve">March </w:t>
      </w:r>
      <w:r w:rsidR="003F5643">
        <w:rPr>
          <w:rFonts w:ascii="Times New Roman" w:hAnsi="Times New Roman" w:cs="Times New Roman"/>
        </w:rPr>
        <w:t>5</w:t>
      </w:r>
      <w:r w:rsidR="00D84C9E" w:rsidRPr="0002216F">
        <w:rPr>
          <w:rFonts w:ascii="Times New Roman" w:hAnsi="Times New Roman" w:cs="Times New Roman"/>
        </w:rPr>
        <w:t xml:space="preserve"> through April </w:t>
      </w:r>
      <w:r w:rsidR="003F5643">
        <w:rPr>
          <w:rFonts w:ascii="Times New Roman" w:hAnsi="Times New Roman" w:cs="Times New Roman"/>
        </w:rPr>
        <w:t>15</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xml:space="preserve">. The </w:t>
      </w:r>
      <w:r w:rsidR="00837DB4">
        <w:rPr>
          <w:rFonts w:ascii="Times New Roman" w:hAnsi="Times New Roman" w:cs="Times New Roman"/>
        </w:rPr>
        <w:t>main study</w:t>
      </w:r>
      <w:r w:rsidR="00D84C9E" w:rsidRPr="0002216F">
        <w:rPr>
          <w:rFonts w:ascii="Times New Roman" w:hAnsi="Times New Roman" w:cs="Times New Roman"/>
        </w:rPr>
        <w:t xml:space="preserv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w:t>
      </w:r>
      <w:r w:rsidR="00C95AAF">
        <w:rPr>
          <w:rFonts w:ascii="Times New Roman" w:hAnsi="Times New Roman" w:cs="Times New Roman"/>
        </w:rPr>
        <w:t>IEA</w:t>
      </w:r>
      <w:r w:rsidR="005D767F">
        <w:rPr>
          <w:rFonts w:ascii="Times New Roman" w:hAnsi="Times New Roman" w:cs="Times New Roman"/>
        </w:rPr>
        <w:t>-</w:t>
      </w:r>
      <w:r w:rsidR="00C95AAF">
        <w:rPr>
          <w:rFonts w:ascii="Times New Roman" w:hAnsi="Times New Roman" w:cs="Times New Roman"/>
        </w:rPr>
        <w:t xml:space="preserve">Amsterdam, </w:t>
      </w:r>
      <w:r w:rsidR="005D767F">
        <w:rPr>
          <w:rFonts w:ascii="Times New Roman" w:hAnsi="Times New Roman" w:cs="Times New Roman"/>
        </w:rPr>
        <w:t xml:space="preserve">in </w:t>
      </w:r>
      <w:r w:rsidR="00C95AAF">
        <w:rPr>
          <w:rFonts w:ascii="Times New Roman" w:hAnsi="Times New Roman" w:cs="Times New Roman"/>
        </w:rPr>
        <w:t xml:space="preserve">the Netherlands, </w:t>
      </w:r>
      <w:r w:rsidR="005D767F">
        <w:rPr>
          <w:rFonts w:ascii="Times New Roman" w:hAnsi="Times New Roman" w:cs="Times New Roman"/>
        </w:rPr>
        <w:t xml:space="preserve">the IEA-Data Processing Center (DPC) in </w:t>
      </w:r>
      <w:r w:rsidR="00C95AAF">
        <w:rPr>
          <w:rFonts w:ascii="Times New Roman" w:hAnsi="Times New Roman" w:cs="Times New Roman"/>
        </w:rPr>
        <w:t xml:space="preserve">Hamburg, Germany, and the </w:t>
      </w:r>
      <w:r w:rsidRPr="0002216F">
        <w:rPr>
          <w:rFonts w:ascii="Times New Roman" w:hAnsi="Times New Roman" w:cs="Times New Roman"/>
        </w:rPr>
        <w:t xml:space="preserve">TIMSS International Study Center </w:t>
      </w:r>
      <w:r w:rsidR="005D767F">
        <w:rPr>
          <w:rFonts w:ascii="Times New Roman" w:hAnsi="Times New Roman" w:cs="Times New Roman"/>
        </w:rPr>
        <w:t xml:space="preserve">(ISC) </w:t>
      </w:r>
      <w:r w:rsidRPr="0002216F">
        <w:rPr>
          <w:rFonts w:ascii="Times New Roman" w:hAnsi="Times New Roman" w:cs="Times New Roman"/>
        </w:rPr>
        <w:t xml:space="preserve">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w:t>
      </w:r>
      <w:r w:rsidR="005D767F" w:rsidRPr="005D767F">
        <w:rPr>
          <w:rFonts w:ascii="Times New Roman" w:hAnsi="Times New Roman" w:cs="Times New Roman"/>
        </w:rPr>
        <w:t>Oliver Neuschmidt (head of the IEA Data Processing and Research Center);</w:t>
      </w:r>
      <w:r w:rsidR="005D767F" w:rsidRPr="0002216F">
        <w:rPr>
          <w:rFonts w:ascii="Times New Roman" w:hAnsi="Times New Roman" w:cs="Times New Roman"/>
        </w:rPr>
        <w:t xml:space="preserve"> </w:t>
      </w:r>
      <w:r w:rsidRPr="0002216F">
        <w:rPr>
          <w:rFonts w:ascii="Times New Roman" w:hAnsi="Times New Roman" w:cs="Times New Roman"/>
        </w:rPr>
        <w:t xml:space="preserve">Michael Martin, Ina V.S. Mullis, Victoria Centurino, and </w:t>
      </w:r>
      <w:r w:rsidR="002727AF" w:rsidRPr="0002216F">
        <w:rPr>
          <w:rFonts w:ascii="Times New Roman" w:hAnsi="Times New Roman" w:cs="Times New Roman"/>
        </w:rPr>
        <w:t>Kerry Cotter</w:t>
      </w:r>
      <w:r w:rsidR="005D767F">
        <w:rPr>
          <w:rFonts w:ascii="Times New Roman" w:hAnsi="Times New Roman" w:cs="Times New Roman"/>
        </w:rPr>
        <w:t xml:space="preserve"> (directors of the ISC TIMSS teams)</w:t>
      </w:r>
      <w:r w:rsidRPr="0002216F">
        <w:rPr>
          <w:rFonts w:ascii="Times New Roman" w:hAnsi="Times New Roman" w:cs="Times New Roman"/>
        </w:rPr>
        <w:t>, all of whom have extensive experience in developing and operating international education surveys (especially related to TIMSS).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rsidR="004B5CFD"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w:t>
      </w:r>
      <w:r w:rsidR="003D6651">
        <w:rPr>
          <w:rFonts w:ascii="Times New Roman" w:hAnsi="Times New Roman" w:cs="Times New Roman"/>
        </w:rPr>
        <w:t xml:space="preserve">and based on the field test, </w:t>
      </w:r>
      <w:r w:rsidR="00D84C9E" w:rsidRPr="0002216F">
        <w:rPr>
          <w:rFonts w:ascii="Times New Roman" w:hAnsi="Times New Roman" w:cs="Times New Roman"/>
        </w:rPr>
        <w:t xml:space="preserve">schools 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t>
      </w:r>
      <w:r w:rsidR="00B63B76">
        <w:rPr>
          <w:rFonts w:ascii="Times New Roman" w:hAnsi="Times New Roman" w:cs="Times New Roman"/>
        </w:rPr>
        <w:t>took</w:t>
      </w:r>
      <w:r w:rsidR="009A7F32">
        <w:rPr>
          <w:rFonts w:ascii="Times New Roman" w:hAnsi="Times New Roman" w:cs="Times New Roman"/>
        </w:rPr>
        <w:t xml:space="preserve"> </w:t>
      </w:r>
      <w:r w:rsidR="00321747" w:rsidRPr="0002216F">
        <w:rPr>
          <w:rFonts w:ascii="Times New Roman" w:hAnsi="Times New Roman" w:cs="Times New Roman"/>
        </w:rPr>
        <w:t xml:space="preserve">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w:t>
      </w:r>
      <w:r w:rsidR="00B63B76">
        <w:rPr>
          <w:rFonts w:ascii="Times New Roman" w:hAnsi="Times New Roman" w:cs="Times New Roman"/>
        </w:rPr>
        <w:t>as</w:t>
      </w:r>
      <w:r w:rsidR="00321747" w:rsidRPr="0002216F">
        <w:rPr>
          <w:rFonts w:ascii="Times New Roman" w:hAnsi="Times New Roman" w:cs="Times New Roman"/>
        </w:rPr>
        <w:t xml:space="preserve"> twice what it typically is, and involve</w:t>
      </w:r>
      <w:r w:rsidR="00B63B76">
        <w:rPr>
          <w:rFonts w:ascii="Times New Roman" w:hAnsi="Times New Roman" w:cs="Times New Roman"/>
        </w:rPr>
        <w:t>d</w:t>
      </w:r>
      <w:r w:rsidR="00321747" w:rsidRPr="0002216F">
        <w:rPr>
          <w:rFonts w:ascii="Times New Roman" w:hAnsi="Times New Roman" w:cs="Times New Roman"/>
        </w:rPr>
        <w:t xml:space="preser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w:t>
      </w:r>
      <w:r w:rsidR="00B63B76">
        <w:rPr>
          <w:rFonts w:ascii="Times New Roman" w:hAnsi="Times New Roman" w:cs="Times New Roman"/>
        </w:rPr>
        <w:t>ere</w:t>
      </w:r>
      <w:r w:rsidRPr="0002216F">
        <w:rPr>
          <w:rFonts w:ascii="Times New Roman" w:hAnsi="Times New Roman" w:cs="Times New Roman"/>
        </w:rPr>
        <w:t xml:space="preserve"> offered $400 for their time, help, and participation.</w:t>
      </w:r>
    </w:p>
    <w:p w:rsidR="00D647D4" w:rsidRDefault="004B5CFD" w:rsidP="00223C1C">
      <w:pPr>
        <w:widowControl w:val="0"/>
        <w:spacing w:after="120" w:line="23" w:lineRule="atLeast"/>
        <w:rPr>
          <w:rFonts w:ascii="Times New Roman" w:hAnsi="Times New Roman" w:cs="Times New Roman"/>
        </w:rPr>
      </w:pPr>
      <w:r w:rsidRPr="00997194">
        <w:rPr>
          <w:rFonts w:ascii="Times New Roman" w:hAnsi="Times New Roman" w:cs="Times New Roman"/>
        </w:rPr>
        <w:t xml:space="preserve">To address challenges </w:t>
      </w:r>
      <w:r w:rsidR="0048632A">
        <w:rPr>
          <w:rFonts w:ascii="Times New Roman" w:hAnsi="Times New Roman" w:cs="Times New Roman"/>
        </w:rPr>
        <w:t xml:space="preserve">that may be </w:t>
      </w:r>
      <w:r w:rsidRPr="00997194">
        <w:rPr>
          <w:rFonts w:ascii="Times New Roman" w:hAnsi="Times New Roman" w:cs="Times New Roman"/>
        </w:rPr>
        <w:t xml:space="preserve">encountered with securing school cooperation for </w:t>
      </w:r>
      <w:r>
        <w:rPr>
          <w:rFonts w:ascii="Times New Roman" w:hAnsi="Times New Roman" w:cs="Times New Roman"/>
        </w:rPr>
        <w:t>TIMSS 2019</w:t>
      </w:r>
      <w:r w:rsidRPr="00997194">
        <w:rPr>
          <w:rFonts w:ascii="Times New Roman" w:hAnsi="Times New Roman" w:cs="Times New Roman"/>
        </w:rPr>
        <w:t xml:space="preserve">, </w:t>
      </w:r>
      <w:r w:rsidR="002C17EE">
        <w:rPr>
          <w:rFonts w:ascii="Times New Roman" w:hAnsi="Times New Roman" w:cs="Times New Roman"/>
        </w:rPr>
        <w:t xml:space="preserve">as in the field test, </w:t>
      </w:r>
      <w:r w:rsidRPr="00997194">
        <w:rPr>
          <w:rFonts w:ascii="Times New Roman" w:hAnsi="Times New Roman" w:cs="Times New Roman"/>
        </w:rPr>
        <w:t xml:space="preserve">we </w:t>
      </w:r>
      <w:r w:rsidR="002C17EE">
        <w:rPr>
          <w:rFonts w:ascii="Times New Roman" w:hAnsi="Times New Roman" w:cs="Times New Roman"/>
        </w:rPr>
        <w:t>will utilize</w:t>
      </w:r>
      <w:r w:rsidRPr="00997194">
        <w:rPr>
          <w:rFonts w:ascii="Times New Roman" w:hAnsi="Times New Roman" w:cs="Times New Roman"/>
        </w:rPr>
        <w:t xml:space="preserve"> a second-tier incentive which </w:t>
      </w:r>
      <w:r w:rsidR="00BA1C55">
        <w:rPr>
          <w:rFonts w:ascii="Times New Roman" w:hAnsi="Times New Roman" w:cs="Times New Roman"/>
        </w:rPr>
        <w:t>will</w:t>
      </w:r>
      <w:r w:rsidRPr="00997194">
        <w:rPr>
          <w:rFonts w:ascii="Times New Roman" w:hAnsi="Times New Roman" w:cs="Times New Roman"/>
        </w:rPr>
        <w:t xml:space="preserve"> allow us to offer</w:t>
      </w:r>
      <w:r w:rsidR="0048632A">
        <w:rPr>
          <w:rFonts w:ascii="Times New Roman" w:hAnsi="Times New Roman" w:cs="Times New Roman"/>
        </w:rPr>
        <w:t xml:space="preserve"> up to</w:t>
      </w:r>
      <w:r w:rsidRPr="00997194">
        <w:rPr>
          <w:rFonts w:ascii="Times New Roman" w:hAnsi="Times New Roman" w:cs="Times New Roman"/>
        </w:rPr>
        <w:t xml:space="preserve"> $800 </w:t>
      </w:r>
      <w:r>
        <w:rPr>
          <w:rFonts w:ascii="Times New Roman" w:hAnsi="Times New Roman" w:cs="Times New Roman"/>
        </w:rPr>
        <w:t>to schools that are historically very difficult to recruit</w:t>
      </w:r>
      <w:r w:rsidRPr="00997194">
        <w:rPr>
          <w:rFonts w:ascii="Times New Roman" w:hAnsi="Times New Roman" w:cs="Times New Roman"/>
        </w:rPr>
        <w:t>.</w:t>
      </w:r>
      <w:r w:rsidR="00453B01">
        <w:rPr>
          <w:rFonts w:ascii="Times New Roman" w:hAnsi="Times New Roman" w:cs="Times New Roman"/>
        </w:rPr>
        <w:t xml:space="preserve"> </w:t>
      </w:r>
      <w:r w:rsidRPr="00997194">
        <w:rPr>
          <w:rFonts w:ascii="Times New Roman" w:hAnsi="Times New Roman" w:cs="Times New Roman"/>
        </w:rPr>
        <w:t xml:space="preserve">This second-tier incentive </w:t>
      </w:r>
      <w:r w:rsidR="00BA1C55">
        <w:rPr>
          <w:rFonts w:ascii="Times New Roman" w:hAnsi="Times New Roman" w:cs="Times New Roman"/>
        </w:rPr>
        <w:t>will</w:t>
      </w:r>
      <w:r w:rsidRPr="00997194">
        <w:rPr>
          <w:rFonts w:ascii="Times New Roman" w:hAnsi="Times New Roman" w:cs="Times New Roman"/>
        </w:rPr>
        <w:t xml:space="preserve"> be offered only to</w:t>
      </w:r>
      <w:r w:rsidR="003B5E36">
        <w:rPr>
          <w:rFonts w:ascii="Times New Roman" w:hAnsi="Times New Roman" w:cs="Times New Roman"/>
        </w:rPr>
        <w:t>:</w:t>
      </w:r>
    </w:p>
    <w:p w:rsidR="003B5E36" w:rsidRDefault="003B5E36" w:rsidP="00223C1C">
      <w:pPr>
        <w:pStyle w:val="ListParagraph"/>
        <w:numPr>
          <w:ilvl w:val="0"/>
          <w:numId w:val="19"/>
        </w:numPr>
        <w:spacing w:after="60" w:line="23" w:lineRule="atLeast"/>
        <w:contextualSpacing w:val="0"/>
        <w:rPr>
          <w:rFonts w:ascii="Times New Roman" w:hAnsi="Times New Roman" w:cs="Times New Roman"/>
        </w:rPr>
      </w:pPr>
      <w:r>
        <w:rPr>
          <w:rFonts w:ascii="Times New Roman" w:hAnsi="Times New Roman" w:cs="Times New Roman"/>
        </w:rPr>
        <w:t xml:space="preserve">Private </w:t>
      </w:r>
      <w:r w:rsidR="004B5CFD" w:rsidRPr="004B5CFD">
        <w:rPr>
          <w:rFonts w:ascii="Times New Roman" w:hAnsi="Times New Roman" w:cs="Times New Roman"/>
        </w:rPr>
        <w:t xml:space="preserve">schools in the original sample </w:t>
      </w:r>
      <w:r>
        <w:rPr>
          <w:rFonts w:ascii="Times New Roman" w:hAnsi="Times New Roman" w:cs="Times New Roman"/>
        </w:rPr>
        <w:t>or substitute private schools.</w:t>
      </w:r>
      <w:r w:rsidR="00453B01">
        <w:rPr>
          <w:rFonts w:ascii="Times New Roman" w:hAnsi="Times New Roman" w:cs="Times New Roman"/>
        </w:rPr>
        <w:t xml:space="preserve"> </w:t>
      </w:r>
      <w:r>
        <w:rPr>
          <w:rFonts w:ascii="Times New Roman" w:hAnsi="Times New Roman" w:cs="Times New Roman"/>
        </w:rPr>
        <w:t xml:space="preserve">In ICILS 2018, only 40% of original private schools participated, </w:t>
      </w:r>
      <w:r w:rsidR="00BA1C55">
        <w:rPr>
          <w:rFonts w:ascii="Times New Roman" w:hAnsi="Times New Roman" w:cs="Times New Roman"/>
        </w:rPr>
        <w:t>with the overall rate of about 57%</w:t>
      </w:r>
      <w:r>
        <w:rPr>
          <w:rFonts w:ascii="Times New Roman" w:hAnsi="Times New Roman" w:cs="Times New Roman"/>
        </w:rPr>
        <w:t xml:space="preserve"> </w:t>
      </w:r>
      <w:r w:rsidR="00BA1C55">
        <w:rPr>
          <w:rFonts w:ascii="Times New Roman" w:hAnsi="Times New Roman" w:cs="Times New Roman"/>
        </w:rPr>
        <w:t>after substitutes were added.</w:t>
      </w:r>
    </w:p>
    <w:p w:rsidR="003B5E36" w:rsidRDefault="003B5E36" w:rsidP="00D41844">
      <w:pPr>
        <w:pStyle w:val="ListParagraph"/>
        <w:widowControl w:val="0"/>
        <w:numPr>
          <w:ilvl w:val="0"/>
          <w:numId w:val="19"/>
        </w:numPr>
        <w:spacing w:after="60" w:line="23" w:lineRule="atLeast"/>
        <w:contextualSpacing w:val="0"/>
        <w:rPr>
          <w:rFonts w:ascii="Times New Roman" w:hAnsi="Times New Roman" w:cs="Times New Roman"/>
        </w:rPr>
      </w:pPr>
      <w:r>
        <w:rPr>
          <w:rFonts w:ascii="Times New Roman" w:hAnsi="Times New Roman" w:cs="Times New Roman"/>
        </w:rPr>
        <w:t xml:space="preserve">Public schools that are selected for and participate in NAEP 2019 and </w:t>
      </w:r>
      <w:r w:rsidR="00BA1C55">
        <w:rPr>
          <w:rFonts w:ascii="Times New Roman" w:hAnsi="Times New Roman" w:cs="Times New Roman"/>
        </w:rPr>
        <w:t xml:space="preserve">are </w:t>
      </w:r>
      <w:r>
        <w:rPr>
          <w:rFonts w:ascii="Times New Roman" w:hAnsi="Times New Roman" w:cs="Times New Roman"/>
        </w:rPr>
        <w:t>also selected for TIMSS 2019.</w:t>
      </w:r>
      <w:r w:rsidR="00453B01">
        <w:rPr>
          <w:rFonts w:ascii="Times New Roman" w:hAnsi="Times New Roman" w:cs="Times New Roman"/>
        </w:rPr>
        <w:t xml:space="preserve"> </w:t>
      </w:r>
      <w:r>
        <w:rPr>
          <w:rFonts w:ascii="Times New Roman" w:hAnsi="Times New Roman" w:cs="Times New Roman"/>
        </w:rPr>
        <w:t>Typically these schools participate only in NAEP because it is required</w:t>
      </w:r>
      <w:r w:rsidR="00BA1C55">
        <w:rPr>
          <w:rFonts w:ascii="Times New Roman" w:hAnsi="Times New Roman" w:cs="Times New Roman"/>
        </w:rPr>
        <w:t>,</w:t>
      </w:r>
      <w:r>
        <w:rPr>
          <w:rFonts w:ascii="Times New Roman" w:hAnsi="Times New Roman" w:cs="Times New Roman"/>
        </w:rPr>
        <w:t xml:space="preserve"> and refuse participation </w:t>
      </w:r>
      <w:r w:rsidR="00BA1C55">
        <w:rPr>
          <w:rFonts w:ascii="Times New Roman" w:hAnsi="Times New Roman" w:cs="Times New Roman"/>
        </w:rPr>
        <w:t>in</w:t>
      </w:r>
      <w:r>
        <w:rPr>
          <w:rFonts w:ascii="Times New Roman" w:hAnsi="Times New Roman" w:cs="Times New Roman"/>
        </w:rPr>
        <w:t xml:space="preserve"> TIMSS.</w:t>
      </w:r>
      <w:r w:rsidR="00453B01">
        <w:rPr>
          <w:rFonts w:ascii="Times New Roman" w:hAnsi="Times New Roman" w:cs="Times New Roman"/>
        </w:rPr>
        <w:t xml:space="preserve"> </w:t>
      </w:r>
      <w:r>
        <w:rPr>
          <w:rFonts w:ascii="Times New Roman" w:hAnsi="Times New Roman" w:cs="Times New Roman"/>
        </w:rPr>
        <w:t>There are about 40 such schools nationwide.</w:t>
      </w:r>
    </w:p>
    <w:p w:rsidR="004B5CFD" w:rsidRPr="004B5CFD" w:rsidRDefault="003B5E36" w:rsidP="00223C1C">
      <w:pPr>
        <w:pStyle w:val="ListParagraph"/>
        <w:numPr>
          <w:ilvl w:val="0"/>
          <w:numId w:val="19"/>
        </w:numPr>
        <w:spacing w:after="120" w:line="23" w:lineRule="atLeast"/>
        <w:rPr>
          <w:rFonts w:ascii="Times New Roman" w:hAnsi="Times New Roman" w:cs="Times New Roman"/>
        </w:rPr>
      </w:pPr>
      <w:r>
        <w:rPr>
          <w:rFonts w:ascii="Times New Roman" w:hAnsi="Times New Roman" w:cs="Times New Roman"/>
        </w:rPr>
        <w:t>All substitute schools.</w:t>
      </w:r>
      <w:r w:rsidR="00453B01">
        <w:rPr>
          <w:rFonts w:ascii="Times New Roman" w:hAnsi="Times New Roman" w:cs="Times New Roman"/>
        </w:rPr>
        <w:t xml:space="preserve"> </w:t>
      </w:r>
      <w:r>
        <w:rPr>
          <w:rFonts w:ascii="Times New Roman" w:hAnsi="Times New Roman" w:cs="Times New Roman"/>
        </w:rPr>
        <w:t xml:space="preserve">Typically, refusals by original schools occur in the </w:t>
      </w:r>
      <w:r w:rsidR="00004A60">
        <w:rPr>
          <w:rFonts w:ascii="Times New Roman" w:hAnsi="Times New Roman" w:cs="Times New Roman"/>
        </w:rPr>
        <w:t xml:space="preserve">mid to late </w:t>
      </w:r>
      <w:r>
        <w:rPr>
          <w:rFonts w:ascii="Times New Roman" w:hAnsi="Times New Roman" w:cs="Times New Roman"/>
        </w:rPr>
        <w:t>fall prior to the assessment</w:t>
      </w:r>
      <w:r w:rsidR="00004A60">
        <w:rPr>
          <w:rFonts w:ascii="Times New Roman" w:hAnsi="Times New Roman" w:cs="Times New Roman"/>
        </w:rPr>
        <w:t xml:space="preserve"> in the spring</w:t>
      </w:r>
      <w:r>
        <w:rPr>
          <w:rFonts w:ascii="Times New Roman" w:hAnsi="Times New Roman" w:cs="Times New Roman"/>
        </w:rPr>
        <w:t xml:space="preserve">, </w:t>
      </w:r>
      <w:r w:rsidR="00BA1C55">
        <w:rPr>
          <w:rFonts w:ascii="Times New Roman" w:hAnsi="Times New Roman" w:cs="Times New Roman"/>
        </w:rPr>
        <w:t>at which point</w:t>
      </w:r>
      <w:r>
        <w:rPr>
          <w:rFonts w:ascii="Times New Roman" w:hAnsi="Times New Roman" w:cs="Times New Roman"/>
        </w:rPr>
        <w:t xml:space="preserve"> substitute schools are recruited.</w:t>
      </w:r>
      <w:r w:rsidR="00453B01">
        <w:rPr>
          <w:rFonts w:ascii="Times New Roman" w:hAnsi="Times New Roman" w:cs="Times New Roman"/>
        </w:rPr>
        <w:t xml:space="preserve"> </w:t>
      </w:r>
      <w:r>
        <w:rPr>
          <w:rFonts w:ascii="Times New Roman" w:hAnsi="Times New Roman" w:cs="Times New Roman"/>
        </w:rPr>
        <w:t>Recruitment of substitutes is typically very challenging (</w:t>
      </w:r>
      <w:r w:rsidR="00BB08BD">
        <w:rPr>
          <w:rFonts w:ascii="Times New Roman" w:hAnsi="Times New Roman" w:cs="Times New Roman"/>
        </w:rPr>
        <w:t>less</w:t>
      </w:r>
      <w:r w:rsidR="00004A60">
        <w:rPr>
          <w:rFonts w:ascii="Times New Roman" w:hAnsi="Times New Roman" w:cs="Times New Roman"/>
        </w:rPr>
        <w:t xml:space="preserve"> than 25</w:t>
      </w:r>
      <w:r>
        <w:rPr>
          <w:rFonts w:ascii="Times New Roman" w:hAnsi="Times New Roman" w:cs="Times New Roman"/>
        </w:rPr>
        <w:t>% participate) because recrui</w:t>
      </w:r>
      <w:r w:rsidR="00004A60">
        <w:rPr>
          <w:rFonts w:ascii="Times New Roman" w:hAnsi="Times New Roman" w:cs="Times New Roman"/>
        </w:rPr>
        <w:t xml:space="preserve">tment is late, </w:t>
      </w:r>
      <w:r>
        <w:rPr>
          <w:rFonts w:ascii="Times New Roman" w:hAnsi="Times New Roman" w:cs="Times New Roman"/>
        </w:rPr>
        <w:t>after the school year has be</w:t>
      </w:r>
      <w:r w:rsidR="00BA1C55">
        <w:rPr>
          <w:rFonts w:ascii="Times New Roman" w:hAnsi="Times New Roman" w:cs="Times New Roman"/>
        </w:rPr>
        <w:t>gun and school calendars are set</w:t>
      </w:r>
      <w:r w:rsidR="00223C1C">
        <w:rPr>
          <w:rFonts w:ascii="Times New Roman" w:hAnsi="Times New Roman" w:cs="Times New Roman"/>
        </w:rPr>
        <w:t xml:space="preserve"> (</w:t>
      </w:r>
      <w:r w:rsidR="00BA1C55">
        <w:rPr>
          <w:rFonts w:ascii="Times New Roman" w:hAnsi="Times New Roman" w:cs="Times New Roman"/>
        </w:rPr>
        <w:t xml:space="preserve">also, </w:t>
      </w:r>
      <w:r w:rsidR="00004A60">
        <w:rPr>
          <w:rFonts w:ascii="Times New Roman" w:hAnsi="Times New Roman" w:cs="Times New Roman"/>
        </w:rPr>
        <w:t>some states refuse to recruit schools that late in the school year</w:t>
      </w:r>
      <w:r w:rsidR="00223C1C">
        <w:rPr>
          <w:rFonts w:ascii="Times New Roman" w:hAnsi="Times New Roman" w:cs="Times New Roman"/>
        </w:rPr>
        <w:t>)</w:t>
      </w:r>
      <w:r w:rsidR="00004A60">
        <w:rPr>
          <w:rFonts w:ascii="Times New Roman" w:hAnsi="Times New Roman" w:cs="Times New Roman"/>
        </w:rPr>
        <w:t>.</w:t>
      </w:r>
    </w:p>
    <w:p w:rsidR="004B5CFD" w:rsidRDefault="0048632A" w:rsidP="00223C1C">
      <w:pPr>
        <w:widowControl w:val="0"/>
        <w:spacing w:after="120" w:line="23" w:lineRule="atLeast"/>
        <w:rPr>
          <w:rFonts w:ascii="Times New Roman" w:hAnsi="Times New Roman" w:cs="Times New Roman"/>
        </w:rPr>
      </w:pPr>
      <w:r>
        <w:rPr>
          <w:rFonts w:ascii="Times New Roman" w:hAnsi="Times New Roman" w:cs="Times New Roman"/>
        </w:rPr>
        <w:t>A similar</w:t>
      </w:r>
      <w:r w:rsidR="00BB08BD">
        <w:rPr>
          <w:rFonts w:ascii="Times New Roman" w:hAnsi="Times New Roman" w:cs="Times New Roman"/>
        </w:rPr>
        <w:t xml:space="preserve"> second-tier recruitment strategy </w:t>
      </w:r>
      <w:r w:rsidR="00223C1C">
        <w:rPr>
          <w:rFonts w:ascii="Times New Roman" w:hAnsi="Times New Roman" w:cs="Times New Roman"/>
        </w:rPr>
        <w:t>has been used in other international studies conducted by NCES. Most recently, in</w:t>
      </w:r>
      <w:r w:rsidR="00BB08BD">
        <w:rPr>
          <w:rFonts w:ascii="Times New Roman" w:hAnsi="Times New Roman" w:cs="Times New Roman"/>
        </w:rPr>
        <w:t xml:space="preserve"> ICILS 2018</w:t>
      </w:r>
      <w:r w:rsidR="00223C1C">
        <w:rPr>
          <w:rFonts w:ascii="Times New Roman" w:hAnsi="Times New Roman" w:cs="Times New Roman"/>
        </w:rPr>
        <w:t>, w</w:t>
      </w:r>
      <w:r w:rsidR="00BB08BD">
        <w:rPr>
          <w:rFonts w:ascii="Times New Roman" w:hAnsi="Times New Roman" w:cs="Times New Roman"/>
        </w:rPr>
        <w:t xml:space="preserve">e began </w:t>
      </w:r>
      <w:r w:rsidR="00223C1C">
        <w:rPr>
          <w:rFonts w:ascii="Times New Roman" w:hAnsi="Times New Roman" w:cs="Times New Roman"/>
        </w:rPr>
        <w:t xml:space="preserve">offering the </w:t>
      </w:r>
      <w:r w:rsidR="00223C1C" w:rsidRPr="00997194">
        <w:rPr>
          <w:rFonts w:ascii="Times New Roman" w:hAnsi="Times New Roman" w:cs="Times New Roman"/>
        </w:rPr>
        <w:t>second-tier incentive</w:t>
      </w:r>
      <w:r w:rsidR="00BB08BD">
        <w:rPr>
          <w:rFonts w:ascii="Times New Roman" w:hAnsi="Times New Roman" w:cs="Times New Roman"/>
        </w:rPr>
        <w:t xml:space="preserve"> very late, in the middle of data collection, and attempted to turn around schools that had </w:t>
      </w:r>
      <w:r w:rsidR="00223C1C">
        <w:rPr>
          <w:rFonts w:ascii="Times New Roman" w:hAnsi="Times New Roman" w:cs="Times New Roman"/>
        </w:rPr>
        <w:t xml:space="preserve">already </w:t>
      </w:r>
      <w:r w:rsidR="00BB08BD">
        <w:rPr>
          <w:rFonts w:ascii="Times New Roman" w:hAnsi="Times New Roman" w:cs="Times New Roman"/>
        </w:rPr>
        <w:t>refused, as well as newly activated substitutes and schools that were not doing any work to prepare for the assessment.</w:t>
      </w:r>
      <w:r w:rsidR="00453B01">
        <w:rPr>
          <w:rFonts w:ascii="Times New Roman" w:hAnsi="Times New Roman" w:cs="Times New Roman"/>
        </w:rPr>
        <w:t xml:space="preserve"> </w:t>
      </w:r>
      <w:r>
        <w:rPr>
          <w:rFonts w:ascii="Times New Roman" w:hAnsi="Times New Roman" w:cs="Times New Roman"/>
        </w:rPr>
        <w:t>W</w:t>
      </w:r>
      <w:r w:rsidR="00BB08BD">
        <w:rPr>
          <w:rFonts w:ascii="Times New Roman" w:hAnsi="Times New Roman" w:cs="Times New Roman"/>
        </w:rPr>
        <w:t>e were able to successfully recruit about 20% of the</w:t>
      </w:r>
      <w:r w:rsidR="00223C1C">
        <w:rPr>
          <w:rFonts w:ascii="Times New Roman" w:hAnsi="Times New Roman" w:cs="Times New Roman"/>
        </w:rPr>
        <w:t>se</w:t>
      </w:r>
      <w:r w:rsidR="00BB08BD">
        <w:rPr>
          <w:rFonts w:ascii="Times New Roman" w:hAnsi="Times New Roman" w:cs="Times New Roman"/>
        </w:rPr>
        <w:t xml:space="preserve"> schools even with this late start</w:t>
      </w:r>
      <w:r w:rsidR="00664D74">
        <w:rPr>
          <w:rFonts w:ascii="Times New Roman" w:hAnsi="Times New Roman" w:cs="Times New Roman"/>
        </w:rPr>
        <w:t>, which brought us much closer to our target recruitment percentage</w:t>
      </w:r>
      <w:r w:rsidR="00BB08BD">
        <w:rPr>
          <w:rFonts w:ascii="Times New Roman" w:hAnsi="Times New Roman" w:cs="Times New Roman"/>
        </w:rPr>
        <w:t>.</w:t>
      </w:r>
      <w:r w:rsidR="00453B01">
        <w:rPr>
          <w:rFonts w:ascii="Times New Roman" w:hAnsi="Times New Roman" w:cs="Times New Roman"/>
        </w:rPr>
        <w:t xml:space="preserve"> </w:t>
      </w:r>
      <w:r w:rsidR="00BB08BD">
        <w:rPr>
          <w:rFonts w:ascii="Times New Roman" w:hAnsi="Times New Roman" w:cs="Times New Roman"/>
        </w:rPr>
        <w:t>The extra incentive</w:t>
      </w:r>
      <w:r w:rsidR="00664D74">
        <w:rPr>
          <w:rFonts w:ascii="Times New Roman" w:hAnsi="Times New Roman" w:cs="Times New Roman"/>
        </w:rPr>
        <w:t xml:space="preserve"> strategy</w:t>
      </w:r>
      <w:r w:rsidR="00BB08BD">
        <w:rPr>
          <w:rFonts w:ascii="Times New Roman" w:hAnsi="Times New Roman" w:cs="Times New Roman"/>
        </w:rPr>
        <w:t xml:space="preserve"> should be </w:t>
      </w:r>
      <w:r w:rsidR="00223C1C">
        <w:rPr>
          <w:rFonts w:ascii="Times New Roman" w:hAnsi="Times New Roman" w:cs="Times New Roman"/>
        </w:rPr>
        <w:t>even</w:t>
      </w:r>
      <w:r w:rsidR="00BB08BD">
        <w:rPr>
          <w:rFonts w:ascii="Times New Roman" w:hAnsi="Times New Roman" w:cs="Times New Roman"/>
        </w:rPr>
        <w:t xml:space="preserve"> more successful</w:t>
      </w:r>
      <w:r>
        <w:rPr>
          <w:rFonts w:ascii="Times New Roman" w:hAnsi="Times New Roman" w:cs="Times New Roman"/>
        </w:rPr>
        <w:t xml:space="preserve"> </w:t>
      </w:r>
      <w:r w:rsidR="00223C1C">
        <w:rPr>
          <w:rFonts w:ascii="Times New Roman" w:hAnsi="Times New Roman" w:cs="Times New Roman"/>
        </w:rPr>
        <w:t>in</w:t>
      </w:r>
      <w:r>
        <w:rPr>
          <w:rFonts w:ascii="Times New Roman" w:hAnsi="Times New Roman" w:cs="Times New Roman"/>
        </w:rPr>
        <w:t xml:space="preserve"> TIMSS</w:t>
      </w:r>
      <w:r w:rsidR="00BB08BD">
        <w:rPr>
          <w:rFonts w:ascii="Times New Roman" w:hAnsi="Times New Roman" w:cs="Times New Roman"/>
        </w:rPr>
        <w:t xml:space="preserve"> if we </w:t>
      </w:r>
      <w:r w:rsidR="00664D74">
        <w:rPr>
          <w:rFonts w:ascii="Times New Roman" w:hAnsi="Times New Roman" w:cs="Times New Roman"/>
        </w:rPr>
        <w:t>begin</w:t>
      </w:r>
      <w:r w:rsidR="00BB08BD">
        <w:rPr>
          <w:rFonts w:ascii="Times New Roman" w:hAnsi="Times New Roman" w:cs="Times New Roman"/>
        </w:rPr>
        <w:t xml:space="preserve"> it during the fall, well before data collection begins.</w:t>
      </w:r>
      <w:r w:rsidR="00D647D4">
        <w:rPr>
          <w:rFonts w:ascii="Times New Roman" w:hAnsi="Times New Roman" w:cs="Times New Roman"/>
        </w:rPr>
        <w:t xml:space="preserve"> </w:t>
      </w:r>
      <w:r w:rsidR="003E0218">
        <w:rPr>
          <w:rFonts w:ascii="Times New Roman" w:hAnsi="Times New Roman" w:cs="Times New Roman"/>
        </w:rPr>
        <w:t>If necessary to meet international participation requirements, we will also use select second-tier incentive for refusing original schools.</w:t>
      </w:r>
    </w:p>
    <w:p w:rsidR="005767D9" w:rsidRPr="0002216F" w:rsidRDefault="005767D9" w:rsidP="00223C1C">
      <w:pPr>
        <w:widowControl w:val="0"/>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rsidR="00321747" w:rsidRPr="0002216F" w:rsidRDefault="00223C1C" w:rsidP="00223C1C">
      <w:pPr>
        <w:widowControl w:val="0"/>
        <w:spacing w:after="120" w:line="23" w:lineRule="atLeast"/>
        <w:rPr>
          <w:rFonts w:ascii="Times New Roman" w:hAnsi="Times New Roman" w:cs="Times New Roman"/>
        </w:rPr>
      </w:pPr>
      <w:r>
        <w:rPr>
          <w:rFonts w:ascii="Times New Roman" w:hAnsi="Times New Roman" w:cs="Times New Roman"/>
        </w:rPr>
        <w:t xml:space="preserve">To encourage their participation, </w:t>
      </w:r>
      <w:r w:rsidR="00321747" w:rsidRPr="0002216F">
        <w:rPr>
          <w:rFonts w:ascii="Times New Roman" w:hAnsi="Times New Roman" w:cs="Times New Roman"/>
        </w:rPr>
        <w:t xml:space="preserve">TIMSS will offer </w:t>
      </w:r>
      <w:r>
        <w:rPr>
          <w:rFonts w:ascii="Times New Roman" w:hAnsi="Times New Roman" w:cs="Times New Roman"/>
        </w:rPr>
        <w:t>f</w:t>
      </w:r>
      <w:r w:rsidRPr="0002216F">
        <w:rPr>
          <w:rFonts w:ascii="Times New Roman" w:hAnsi="Times New Roman" w:cs="Times New Roman"/>
        </w:rPr>
        <w:t xml:space="preserve">or the first time </w:t>
      </w:r>
      <w:r w:rsidR="00321747" w:rsidRPr="0002216F">
        <w:rPr>
          <w:rFonts w:ascii="Times New Roman" w:hAnsi="Times New Roman" w:cs="Times New Roman"/>
        </w:rPr>
        <w:t>$20 to teachers who complete the teacher questionnaires</w:t>
      </w:r>
      <w:r w:rsidR="00864B00">
        <w:rPr>
          <w:rFonts w:ascii="Times New Roman" w:hAnsi="Times New Roman" w:cs="Times New Roman"/>
        </w:rPr>
        <w:t xml:space="preserve">. </w:t>
      </w:r>
      <w:r w:rsidR="007E20B0" w:rsidRPr="0002216F">
        <w:rPr>
          <w:rFonts w:ascii="Times New Roman" w:hAnsi="Times New Roman" w:cs="Times New Roman"/>
        </w:rPr>
        <w:t>Both PISA and PIRLS (in 2016) have offered this level of incentive to teachers who complete</w:t>
      </w:r>
      <w:r>
        <w:rPr>
          <w:rFonts w:ascii="Times New Roman" w:hAnsi="Times New Roman" w:cs="Times New Roman"/>
        </w:rPr>
        <w:t>d</w:t>
      </w:r>
      <w:r w:rsidR="007E20B0" w:rsidRPr="0002216F">
        <w:rPr>
          <w:rFonts w:ascii="Times New Roman" w:hAnsi="Times New Roman" w:cs="Times New Roman"/>
        </w:rPr>
        <w:t xml:space="preserve"> a 30-minute questionnaire. In the past, field staff and Westat home office staff have spent considerable time tracking down teachers after the assessment to obtain a reasonable response rate. </w:t>
      </w:r>
      <w:r w:rsidR="007E20B0">
        <w:rPr>
          <w:rFonts w:ascii="Times New Roman" w:hAnsi="Times New Roman" w:cs="Times New Roman"/>
        </w:rPr>
        <w:t xml:space="preserve">The teacher </w:t>
      </w:r>
      <w:r w:rsidR="007E20B0" w:rsidRPr="0002216F">
        <w:rPr>
          <w:rFonts w:ascii="Times New Roman" w:hAnsi="Times New Roman" w:cs="Times New Roman"/>
        </w:rPr>
        <w:t xml:space="preserve">questionnaire </w:t>
      </w:r>
      <w:r w:rsidR="007E20B0">
        <w:rPr>
          <w:rFonts w:ascii="Times New Roman" w:hAnsi="Times New Roman" w:cs="Times New Roman"/>
        </w:rPr>
        <w:t>was not administered during the pilot test and thus no</w:t>
      </w:r>
      <w:r w:rsidR="007E20B0" w:rsidRPr="0002216F">
        <w:rPr>
          <w:rFonts w:ascii="Times New Roman" w:hAnsi="Times New Roman" w:cs="Times New Roman"/>
        </w:rPr>
        <w:t xml:space="preserve"> teacher </w:t>
      </w:r>
      <w:r w:rsidR="007E20B0">
        <w:rPr>
          <w:rFonts w:ascii="Times New Roman" w:hAnsi="Times New Roman" w:cs="Times New Roman"/>
        </w:rPr>
        <w:t>incentive was used</w:t>
      </w:r>
      <w:r w:rsidR="007E20B0" w:rsidRPr="0002216F">
        <w:rPr>
          <w:rFonts w:ascii="Times New Roman" w:hAnsi="Times New Roman" w:cs="Times New Roman"/>
        </w:rPr>
        <w:t>.</w:t>
      </w:r>
      <w:r w:rsidR="00864B00">
        <w:rPr>
          <w:rFonts w:ascii="Times New Roman" w:hAnsi="Times New Roman" w:cs="Times New Roman"/>
        </w:rPr>
        <w:t xml:space="preserve"> In order to avoid sending 5 to 10 checks to the school for the school coordinator to distribute to teachers who complete the questionnaire, electronic Amazon gift cards in the amount of $20 will be used.</w:t>
      </w:r>
      <w:r w:rsidR="00453B01">
        <w:rPr>
          <w:rFonts w:ascii="Times New Roman" w:hAnsi="Times New Roman" w:cs="Times New Roman"/>
        </w:rPr>
        <w:t xml:space="preserve"> </w:t>
      </w:r>
      <w:r w:rsidR="00B8242D" w:rsidRPr="002E4EB5">
        <w:rPr>
          <w:rFonts w:ascii="Times New Roman" w:hAnsi="Times New Roman" w:cs="Times New Roman"/>
        </w:rPr>
        <w:t xml:space="preserve">Amazon gift cards </w:t>
      </w:r>
      <w:r w:rsidR="00B8242D">
        <w:rPr>
          <w:rFonts w:ascii="Times New Roman" w:hAnsi="Times New Roman" w:cs="Times New Roman"/>
        </w:rPr>
        <w:t xml:space="preserve">were selected </w:t>
      </w:r>
      <w:r w:rsidR="00B8242D" w:rsidRPr="002E4EB5">
        <w:rPr>
          <w:rFonts w:ascii="Times New Roman" w:hAnsi="Times New Roman" w:cs="Times New Roman"/>
        </w:rPr>
        <w:t xml:space="preserve">because they have no </w:t>
      </w:r>
      <w:r w:rsidR="00B8242D">
        <w:rPr>
          <w:rFonts w:ascii="Times New Roman" w:hAnsi="Times New Roman" w:cs="Times New Roman"/>
        </w:rPr>
        <w:t xml:space="preserve">associated </w:t>
      </w:r>
      <w:r w:rsidR="00B8242D" w:rsidRPr="002E4EB5">
        <w:rPr>
          <w:rFonts w:ascii="Times New Roman" w:hAnsi="Times New Roman" w:cs="Times New Roman"/>
        </w:rPr>
        <w:t>fees, unlike other cash card programs.</w:t>
      </w:r>
      <w:r w:rsidR="00B8242D">
        <w:rPr>
          <w:rFonts w:ascii="Times New Roman" w:hAnsi="Times New Roman" w:cs="Times New Roman"/>
        </w:rPr>
        <w:t xml:space="preserve"> </w:t>
      </w:r>
      <w:r w:rsidR="007E20B0" w:rsidRPr="007E20B0">
        <w:rPr>
          <w:rFonts w:ascii="Times New Roman" w:hAnsi="Times New Roman" w:cs="Times New Roman"/>
        </w:rPr>
        <w:t xml:space="preserve">Teacher email addresses will be collected prior to the assessment, and will be used to </w:t>
      </w:r>
      <w:r w:rsidR="00B8242D" w:rsidRPr="007E20B0">
        <w:rPr>
          <w:rFonts w:ascii="Times New Roman" w:hAnsi="Times New Roman" w:cs="Times New Roman"/>
        </w:rPr>
        <w:t xml:space="preserve">electronically </w:t>
      </w:r>
      <w:r w:rsidR="007E20B0" w:rsidRPr="007E20B0">
        <w:rPr>
          <w:rFonts w:ascii="Times New Roman" w:hAnsi="Times New Roman" w:cs="Times New Roman"/>
        </w:rPr>
        <w:t xml:space="preserve">deliver their login credentials (i.e., user ID and password) for accessing </w:t>
      </w:r>
      <w:r w:rsidR="00B8242D" w:rsidRPr="007E20B0">
        <w:rPr>
          <w:rFonts w:ascii="Times New Roman" w:hAnsi="Times New Roman" w:cs="Times New Roman"/>
        </w:rPr>
        <w:t xml:space="preserve">the teacher questionnaire </w:t>
      </w:r>
      <w:r w:rsidR="00B8242D">
        <w:rPr>
          <w:rFonts w:ascii="Times New Roman" w:hAnsi="Times New Roman" w:cs="Times New Roman"/>
        </w:rPr>
        <w:t xml:space="preserve">on </w:t>
      </w:r>
      <w:r w:rsidR="007E20B0" w:rsidRPr="007E20B0">
        <w:rPr>
          <w:rFonts w:ascii="Times New Roman" w:hAnsi="Times New Roman" w:cs="Times New Roman"/>
        </w:rPr>
        <w:t>the IEA Online Survey System.</w:t>
      </w:r>
      <w:r w:rsidR="00453B01">
        <w:rPr>
          <w:rFonts w:ascii="Times New Roman" w:hAnsi="Times New Roman" w:cs="Times New Roman"/>
        </w:rPr>
        <w:t xml:space="preserve"> </w:t>
      </w:r>
      <w:r w:rsidR="007E20B0" w:rsidRPr="007E20B0">
        <w:rPr>
          <w:rFonts w:ascii="Times New Roman" w:hAnsi="Times New Roman" w:cs="Times New Roman"/>
        </w:rPr>
        <w:t>The teacher email addresses will also be used to send teachers their incentive (i.e., Amazon gift code) after the questionnaire has been completed</w:t>
      </w:r>
      <w:r w:rsidR="00B8242D">
        <w:rPr>
          <w:rFonts w:ascii="Times New Roman" w:hAnsi="Times New Roman" w:cs="Times New Roman"/>
        </w:rPr>
        <w:t>,</w:t>
      </w:r>
      <w:r w:rsidR="007E20B0">
        <w:rPr>
          <w:rFonts w:ascii="Times New Roman" w:hAnsi="Times New Roman" w:cs="Times New Roman"/>
        </w:rPr>
        <w:t xml:space="preserve"> and to send periodic reminders to teachers who have not yet completed their questionnaires.</w:t>
      </w:r>
    </w:p>
    <w:p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r w:rsidR="00453B01">
        <w:rPr>
          <w:rFonts w:ascii="Times New Roman" w:hAnsi="Times New Roman" w:cs="Times New Roman"/>
        </w:rPr>
        <w:t xml:space="preserve"> </w:t>
      </w:r>
      <w:r w:rsidR="002C4B65">
        <w:rPr>
          <w:rFonts w:ascii="Times New Roman" w:hAnsi="Times New Roman" w:cs="Times New Roman"/>
        </w:rPr>
        <w:t xml:space="preserve">In districts or schools that require active parental consent, </w:t>
      </w:r>
      <w:r w:rsidR="003404FF">
        <w:rPr>
          <w:rFonts w:ascii="Times New Roman" w:hAnsi="Times New Roman" w:cs="Times New Roman"/>
        </w:rPr>
        <w:t xml:space="preserve">which historically </w:t>
      </w:r>
      <w:r w:rsidR="00B8242D">
        <w:rPr>
          <w:rFonts w:ascii="Times New Roman" w:hAnsi="Times New Roman" w:cs="Times New Roman"/>
        </w:rPr>
        <w:t>has</w:t>
      </w:r>
      <w:r w:rsidR="003404FF">
        <w:rPr>
          <w:rFonts w:ascii="Times New Roman" w:hAnsi="Times New Roman" w:cs="Times New Roman"/>
        </w:rPr>
        <w:t xml:space="preserve"> been difficult to collect, </w:t>
      </w:r>
      <w:r w:rsidR="002C4B65">
        <w:rPr>
          <w:rFonts w:ascii="Times New Roman" w:hAnsi="Times New Roman" w:cs="Times New Roman"/>
        </w:rPr>
        <w:t>we will offer a small party with refreshments for students who bring in their parental consent forms.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rsidR="00C77405" w:rsidRDefault="00C77405" w:rsidP="00C77405">
      <w:pPr>
        <w:pStyle w:val="L1-FlLSp12"/>
        <w:widowControl w:val="0"/>
        <w:spacing w:after="120" w:line="240" w:lineRule="atLeast"/>
        <w:rPr>
          <w:szCs w:val="22"/>
        </w:rPr>
      </w:pPr>
      <w:r w:rsidRPr="003B165F">
        <w:rPr>
          <w:szCs w:val="22"/>
        </w:rPr>
        <w:t xml:space="preserve">Data security and confidentiality protection procedures have been put in place </w:t>
      </w:r>
      <w:r>
        <w:rPr>
          <w:szCs w:val="22"/>
        </w:rPr>
        <w:t>for TIMSS</w:t>
      </w:r>
      <w:r w:rsidRPr="003B165F">
        <w:rPr>
          <w:szCs w:val="22"/>
        </w:rPr>
        <w:t xml:space="preserve"> to ensure that </w:t>
      </w:r>
      <w:r>
        <w:rPr>
          <w:szCs w:val="22"/>
        </w:rPr>
        <w:t>the TIMSS contractor</w:t>
      </w:r>
      <w:r w:rsidRPr="003B165F">
        <w:rPr>
          <w:szCs w:val="22"/>
        </w:rPr>
        <w:t xml:space="preserve"> </w:t>
      </w:r>
      <w:r>
        <w:rPr>
          <w:szCs w:val="22"/>
        </w:rPr>
        <w:t xml:space="preserve">for the U.S. </w:t>
      </w:r>
      <w:r w:rsidRPr="003B165F">
        <w:rPr>
          <w:szCs w:val="22"/>
        </w:rPr>
        <w:t>and its subcontractors comply with all privacy requirements, including:</w:t>
      </w:r>
    </w:p>
    <w:p w:rsidR="00C77405" w:rsidRDefault="00C77405" w:rsidP="00C77405">
      <w:pPr>
        <w:pStyle w:val="P1-StandPara"/>
        <w:numPr>
          <w:ilvl w:val="0"/>
          <w:numId w:val="18"/>
        </w:numPr>
        <w:spacing w:line="276" w:lineRule="auto"/>
        <w:ind w:left="630" w:hanging="371"/>
        <w:jc w:val="left"/>
        <w:rPr>
          <w:szCs w:val="22"/>
        </w:rPr>
      </w:pPr>
      <w:r w:rsidRPr="003B165F">
        <w:rPr>
          <w:szCs w:val="22"/>
        </w:rPr>
        <w:t>The stat</w:t>
      </w:r>
      <w:r>
        <w:rPr>
          <w:szCs w:val="22"/>
        </w:rPr>
        <w:t>ement of work of this contract;</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rsidR="00C77405" w:rsidRDefault="00C77405" w:rsidP="00C77405">
      <w:pPr>
        <w:pStyle w:val="P1-StandPara"/>
        <w:numPr>
          <w:ilvl w:val="0"/>
          <w:numId w:val="18"/>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Computer Security Act of 1987</w:t>
      </w:r>
      <w:r>
        <w:rPr>
          <w:iCs/>
          <w:szCs w:val="22"/>
        </w:rPr>
        <w:t>;</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U.S.A. Patriot Act of 2001</w:t>
      </w:r>
      <w:r>
        <w:rPr>
          <w:szCs w:val="22"/>
        </w:rPr>
        <w:t xml:space="preserve"> (P.L. 107-56);</w:t>
      </w:r>
    </w:p>
    <w:p w:rsidR="00C77405" w:rsidRDefault="00C77405" w:rsidP="00C77405">
      <w:pPr>
        <w:pStyle w:val="P1-StandPara"/>
        <w:numPr>
          <w:ilvl w:val="0"/>
          <w:numId w:val="18"/>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rsidR="00C77405" w:rsidRDefault="00C77405" w:rsidP="00C77405">
      <w:pPr>
        <w:pStyle w:val="P1-StandPara"/>
        <w:numPr>
          <w:ilvl w:val="0"/>
          <w:numId w:val="18"/>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E-Government Act of 2002</w:t>
      </w:r>
      <w:r>
        <w:rPr>
          <w:iCs/>
          <w:szCs w:val="22"/>
        </w:rPr>
        <w:t>, Title V, Subtitle A;</w:t>
      </w:r>
    </w:p>
    <w:p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rsidR="00C77405" w:rsidRDefault="00C77405" w:rsidP="00C77405">
      <w:pPr>
        <w:pStyle w:val="P1-StandPara"/>
        <w:numPr>
          <w:ilvl w:val="0"/>
          <w:numId w:val="18"/>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Incident Handl</w:t>
      </w:r>
      <w:r>
        <w:rPr>
          <w:szCs w:val="22"/>
        </w:rPr>
        <w:t>ing Procedures (February 2009);</w:t>
      </w:r>
    </w:p>
    <w:p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rsidR="00C77405" w:rsidRPr="00B22F30" w:rsidRDefault="00C77405" w:rsidP="00C77405">
      <w:pPr>
        <w:pStyle w:val="P1-StandPara"/>
        <w:numPr>
          <w:ilvl w:val="0"/>
          <w:numId w:val="18"/>
        </w:numPr>
        <w:spacing w:line="276" w:lineRule="auto"/>
        <w:ind w:left="630" w:hanging="371"/>
        <w:jc w:val="left"/>
        <w:rPr>
          <w:szCs w:val="22"/>
        </w:rPr>
      </w:pPr>
      <w:r w:rsidRPr="003B165F">
        <w:rPr>
          <w:szCs w:val="22"/>
        </w:rPr>
        <w:t>NCES</w:t>
      </w:r>
      <w:r>
        <w:rPr>
          <w:iCs/>
          <w:szCs w:val="22"/>
        </w:rPr>
        <w:t xml:space="preserve"> Statistical Standards; and</w:t>
      </w:r>
    </w:p>
    <w:p w:rsidR="00C77405" w:rsidRDefault="00C77405" w:rsidP="00C77405">
      <w:pPr>
        <w:pStyle w:val="P1-StandPara"/>
        <w:numPr>
          <w:ilvl w:val="0"/>
          <w:numId w:val="18"/>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rsidR="00C77405" w:rsidRPr="00C77405" w:rsidRDefault="00C77405" w:rsidP="00C77405">
      <w:pPr>
        <w:pStyle w:val="BodyText1"/>
        <w:widowControl w:val="0"/>
        <w:spacing w:line="240" w:lineRule="auto"/>
        <w:rPr>
          <w:rFonts w:ascii="Times New Roman" w:hAnsi="Times New Roman"/>
          <w:sz w:val="22"/>
          <w:szCs w:val="22"/>
        </w:rPr>
      </w:pPr>
      <w:r w:rsidRPr="00C77405">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C77405">
          <w:rPr>
            <w:rFonts w:ascii="Times New Roman" w:hAnsi="Times New Roman"/>
            <w:sz w:val="22"/>
          </w:rPr>
          <w:t>http://nces.ed.gov/statprog/2012/</w:t>
        </w:r>
      </w:hyperlink>
      <w:r w:rsidRPr="00C77405">
        <w:rPr>
          <w:rFonts w:ascii="Times New Roman" w:hAnsi="Times New Roman"/>
          <w:sz w:val="22"/>
          <w:szCs w:val="22"/>
        </w:rPr>
        <w:t>.</w:t>
      </w:r>
    </w:p>
    <w:p w:rsidR="00A12163" w:rsidRDefault="0093345D" w:rsidP="003C653B">
      <w:pPr>
        <w:widowControl w:val="0"/>
        <w:spacing w:after="120" w:line="23" w:lineRule="atLeast"/>
        <w:rPr>
          <w:rFonts w:ascii="Times New Roman" w:hAnsi="Times New Roman" w:cs="Times New Roman"/>
        </w:rPr>
      </w:pPr>
      <w:r w:rsidRPr="0002216F">
        <w:rPr>
          <w:rFonts w:ascii="Times New Roman" w:hAnsi="Times New Roman" w:cs="Times New Roman"/>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00856137">
        <w:rPr>
          <w:rFonts w:ascii="Times New Roman" w:hAnsi="Times New Roman" w:cs="Times New Roman"/>
        </w:rPr>
        <w:t>-B</w:t>
      </w:r>
      <w:r w:rsidRPr="0002216F">
        <w:rPr>
          <w:rFonts w:ascii="Times New Roman" w:hAnsi="Times New Roman" w:cs="Times New Roman"/>
        </w:rPr>
        <w:t>)</w:t>
      </w:r>
      <w:r w:rsidR="00A12163">
        <w:rPr>
          <w:rFonts w:ascii="Times New Roman" w:hAnsi="Times New Roman" w:cs="Times New Roman"/>
        </w:rPr>
        <w:t>.</w:t>
      </w:r>
    </w:p>
    <w:p w:rsidR="0093345D" w:rsidRPr="0002216F" w:rsidRDefault="00A12163" w:rsidP="0002216F">
      <w:pPr>
        <w:spacing w:after="120" w:line="23" w:lineRule="atLeast"/>
        <w:rPr>
          <w:rFonts w:ascii="Times New Roman" w:hAnsi="Times New Roman" w:cs="Times New Roman"/>
        </w:rPr>
      </w:pPr>
      <w:r>
        <w:rPr>
          <w:rFonts w:ascii="Times New Roman" w:hAnsi="Times New Roman" w:cs="Times New Roman"/>
        </w:rPr>
        <w:t xml:space="preserve">Letters to teachers, </w:t>
      </w:r>
      <w:r w:rsidR="00856137">
        <w:rPr>
          <w:rFonts w:ascii="Times New Roman" w:hAnsi="Times New Roman" w:cs="Times New Roman"/>
        </w:rPr>
        <w:t>school coordinators, and supporting materials will read (Appendix A-</w:t>
      </w:r>
      <w:r w:rsidR="00ED6D4E">
        <w:rPr>
          <w:rFonts w:ascii="Times New Roman" w:hAnsi="Times New Roman" w:cs="Times New Roman"/>
        </w:rPr>
        <w:t>1</w:t>
      </w:r>
      <w:r w:rsidR="00B63B76">
        <w:rPr>
          <w:rFonts w:ascii="Times New Roman" w:hAnsi="Times New Roman" w:cs="Times New Roman"/>
        </w:rPr>
        <w:t xml:space="preserve"> and A-</w:t>
      </w:r>
      <w:r w:rsidR="00ED6D4E">
        <w:rPr>
          <w:rFonts w:ascii="Times New Roman" w:hAnsi="Times New Roman" w:cs="Times New Roman"/>
        </w:rPr>
        <w:t>2</w:t>
      </w:r>
      <w:r w:rsidR="00856137">
        <w:rPr>
          <w:rFonts w:ascii="Times New Roman" w:hAnsi="Times New Roman" w:cs="Times New Roman"/>
        </w:rPr>
        <w:t>):</w:t>
      </w:r>
    </w:p>
    <w:p w:rsidR="0028124B" w:rsidRDefault="0028124B" w:rsidP="0028124B">
      <w:pPr>
        <w:spacing w:after="120" w:line="23" w:lineRule="atLeast"/>
        <w:ind w:left="720"/>
        <w:rPr>
          <w:rFonts w:ascii="Times New Roman" w:hAnsi="Times New Roman" w:cs="Times New Roman"/>
          <w:i/>
        </w:rPr>
      </w:pPr>
      <w:r w:rsidRPr="0028124B">
        <w:rPr>
          <w:rFonts w:ascii="Times New Roman" w:hAnsi="Times New Roman" w:cs="Times New Roman"/>
          <w:i/>
        </w:rPr>
        <w:t xml:space="preserve">NCES is authorized to conduct this study under the Education Sciences Reform Act of 2002 (ESRA 2002, 20 U.S.C. §9543). 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p>
    <w:p w:rsidR="00A12163" w:rsidRPr="004E108A" w:rsidRDefault="00A12163" w:rsidP="004E108A">
      <w:pPr>
        <w:spacing w:after="120" w:line="23" w:lineRule="atLeast"/>
        <w:rPr>
          <w:rFonts w:ascii="Times New Roman" w:hAnsi="Times New Roman" w:cs="Times New Roman"/>
        </w:rPr>
      </w:pPr>
      <w:r>
        <w:rPr>
          <w:rFonts w:ascii="Times New Roman" w:hAnsi="Times New Roman" w:cs="Times New Roman"/>
        </w:rPr>
        <w:t>Letters to states</w:t>
      </w:r>
      <w:r w:rsidR="005B3FAC">
        <w:rPr>
          <w:rFonts w:ascii="Times New Roman" w:hAnsi="Times New Roman" w:cs="Times New Roman"/>
        </w:rPr>
        <w:t>,</w:t>
      </w:r>
      <w:r>
        <w:rPr>
          <w:rFonts w:ascii="Times New Roman" w:hAnsi="Times New Roman" w:cs="Times New Roman"/>
        </w:rPr>
        <w:t xml:space="preserve"> district</w:t>
      </w:r>
      <w:r w:rsidR="00B63B76">
        <w:rPr>
          <w:rFonts w:ascii="Times New Roman" w:hAnsi="Times New Roman" w:cs="Times New Roman"/>
        </w:rPr>
        <w:t>s</w:t>
      </w:r>
      <w:r w:rsidR="005B3FAC">
        <w:rPr>
          <w:rFonts w:ascii="Times New Roman" w:hAnsi="Times New Roman" w:cs="Times New Roman"/>
        </w:rPr>
        <w:t>, and schools</w:t>
      </w:r>
      <w:r>
        <w:rPr>
          <w:rFonts w:ascii="Times New Roman" w:hAnsi="Times New Roman" w:cs="Times New Roman"/>
        </w:rPr>
        <w:t xml:space="preserve"> </w:t>
      </w:r>
      <w:r w:rsidR="005B3FAC">
        <w:rPr>
          <w:rFonts w:ascii="Times New Roman" w:hAnsi="Times New Roman" w:cs="Times New Roman"/>
        </w:rPr>
        <w:t>and p</w:t>
      </w:r>
      <w:r w:rsidR="005B3FAC" w:rsidRPr="004E108A">
        <w:rPr>
          <w:rFonts w:ascii="Times New Roman" w:hAnsi="Times New Roman" w:cs="Times New Roman"/>
        </w:rPr>
        <w:t xml:space="preserve">arent notification letters and supporting materials </w:t>
      </w:r>
      <w:r>
        <w:rPr>
          <w:rFonts w:ascii="Times New Roman" w:hAnsi="Times New Roman" w:cs="Times New Roman"/>
        </w:rPr>
        <w:t>will read</w:t>
      </w:r>
      <w:r w:rsidR="00856137">
        <w:rPr>
          <w:rFonts w:ascii="Times New Roman" w:hAnsi="Times New Roman" w:cs="Times New Roman"/>
        </w:rPr>
        <w:t xml:space="preserve"> (Appendix A-</w:t>
      </w:r>
      <w:r w:rsidR="00ED6D4E">
        <w:rPr>
          <w:rFonts w:ascii="Times New Roman" w:hAnsi="Times New Roman" w:cs="Times New Roman"/>
        </w:rPr>
        <w:t>1</w:t>
      </w:r>
      <w:r w:rsidR="005B3FAC">
        <w:rPr>
          <w:rFonts w:ascii="Times New Roman" w:hAnsi="Times New Roman" w:cs="Times New Roman"/>
        </w:rPr>
        <w:t xml:space="preserve">, </w:t>
      </w:r>
      <w:r w:rsidR="00B63B76">
        <w:rPr>
          <w:rFonts w:ascii="Times New Roman" w:hAnsi="Times New Roman" w:cs="Times New Roman"/>
        </w:rPr>
        <w:t>A-</w:t>
      </w:r>
      <w:r w:rsidR="00ED6D4E">
        <w:rPr>
          <w:rFonts w:ascii="Times New Roman" w:hAnsi="Times New Roman" w:cs="Times New Roman"/>
        </w:rPr>
        <w:t>2</w:t>
      </w:r>
      <w:r w:rsidR="005B3FAC">
        <w:rPr>
          <w:rFonts w:ascii="Times New Roman" w:hAnsi="Times New Roman" w:cs="Times New Roman"/>
        </w:rPr>
        <w:t>, B-1, and B-2</w:t>
      </w:r>
      <w:r w:rsidR="00856137">
        <w:rPr>
          <w:rFonts w:ascii="Times New Roman" w:hAnsi="Times New Roman" w:cs="Times New Roman"/>
        </w:rPr>
        <w:t>)</w:t>
      </w:r>
      <w:r>
        <w:rPr>
          <w:rFonts w:ascii="Times New Roman" w:hAnsi="Times New Roman" w:cs="Times New Roman"/>
        </w:rPr>
        <w:t>:</w:t>
      </w:r>
    </w:p>
    <w:p w:rsidR="00BD34AB"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school staff and students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r>
        <w:rPr>
          <w:rFonts w:ascii="Times New Roman" w:hAnsi="Times New Roman" w:cs="Times New Roman"/>
          <w:i/>
        </w:rPr>
        <w:t>.</w:t>
      </w:r>
    </w:p>
    <w:p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rsidR="0028124B" w:rsidRPr="0028124B" w:rsidRDefault="0093345D" w:rsidP="0028124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w:t>
      </w:r>
      <w:r w:rsidR="00BD34AB">
        <w:rPr>
          <w:rFonts w:ascii="Times New Roman" w:hAnsi="Times New Roman" w:cs="Times New Roman"/>
          <w:i/>
        </w:rPr>
        <w:t>E</w:t>
      </w:r>
      <w:r w:rsidR="00BD34AB" w:rsidRPr="00BD34AB">
        <w:rPr>
          <w:rFonts w:ascii="Times New Roman" w:hAnsi="Times New Roman" w:cs="Times New Roman"/>
          <w:i/>
        </w:rPr>
        <w:t>SRA 2002, 20 U.S.C. §9543</w:t>
      </w:r>
      <w:r w:rsidRPr="0002216F">
        <w:rPr>
          <w:rFonts w:ascii="Times New Roman" w:hAnsi="Times New Roman" w:cs="Times New Roman"/>
          <w:i/>
        </w:rPr>
        <w:t xml:space="preserve">). </w:t>
      </w:r>
      <w:r w:rsidR="00BD34AB" w:rsidRPr="00BD34AB">
        <w:rPr>
          <w:rFonts w:ascii="Times New Roman" w:hAnsi="Times New Roman" w:cs="Times New Roman"/>
          <w:i/>
        </w:rPr>
        <w:t xml:space="preserve">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0028124B" w:rsidRPr="0028124B">
        <w:rPr>
          <w:rFonts w:ascii="Times New Roman" w:hAnsi="Times New Roman" w:cs="Times New Roman"/>
          <w:i/>
        </w:rPr>
        <w:t>).</w:t>
      </w:r>
    </w:p>
    <w:p w:rsidR="0093345D" w:rsidRPr="0002216F" w:rsidRDefault="0093345D" w:rsidP="00AA35FD">
      <w:pPr>
        <w:pStyle w:val="P1-StandPara"/>
        <w:widowControl w:val="0"/>
        <w:spacing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BD34AB" w:rsidRPr="00BD34AB">
        <w:rPr>
          <w:szCs w:val="22"/>
        </w:rPr>
        <w:t>Potomac Center Plaza</w:t>
      </w:r>
      <w:r w:rsidR="00910A79" w:rsidRPr="0002216F">
        <w:rPr>
          <w:szCs w:val="22"/>
        </w:rPr>
        <w:t>, 55</w:t>
      </w:r>
      <w:r w:rsidRPr="0002216F">
        <w:rPr>
          <w:szCs w:val="22"/>
        </w:rPr>
        <w:t>0 12</w:t>
      </w:r>
      <w:r w:rsidRPr="0002216F">
        <w:rPr>
          <w:szCs w:val="22"/>
          <w:vertAlign w:val="superscript"/>
        </w:rPr>
        <w:t>th</w:t>
      </w:r>
      <w:r w:rsidRPr="0002216F">
        <w:rPr>
          <w:szCs w:val="22"/>
        </w:rPr>
        <w:t xml:space="preserve"> </w:t>
      </w:r>
      <w:r w:rsidR="00BD34AB">
        <w:rPr>
          <w:szCs w:val="22"/>
        </w:rPr>
        <w:t>Street</w:t>
      </w:r>
      <w:r w:rsidRPr="0002216F">
        <w:rPr>
          <w:szCs w:val="22"/>
        </w:rPr>
        <w:t>, SW, 4</w:t>
      </w:r>
      <w:r w:rsidRPr="0002216F">
        <w:rPr>
          <w:szCs w:val="22"/>
          <w:vertAlign w:val="superscript"/>
        </w:rPr>
        <w:t>th</w:t>
      </w:r>
      <w:r w:rsidRPr="0002216F">
        <w:rPr>
          <w:szCs w:val="22"/>
        </w:rPr>
        <w:t xml:space="preserve"> floor, Washington, DC 20202.</w:t>
      </w:r>
    </w:p>
    <w:p w:rsidR="0093345D" w:rsidRPr="0002216F" w:rsidRDefault="0093345D" w:rsidP="0002216F">
      <w:pPr>
        <w:pStyle w:val="P1-StandPara"/>
        <w:spacing w:after="120" w:line="23" w:lineRule="atLeast"/>
        <w:ind w:left="274" w:firstLine="0"/>
        <w:jc w:val="center"/>
        <w:rPr>
          <w:szCs w:val="22"/>
        </w:rPr>
      </w:pPr>
      <w:r w:rsidRPr="0002216F">
        <w:rPr>
          <w:szCs w:val="22"/>
        </w:rPr>
        <w:t>OMB No. 1850-0695, Approval Expires xx/xx/20</w:t>
      </w:r>
      <w:r w:rsidR="00D96F01">
        <w:rPr>
          <w:szCs w:val="22"/>
        </w:rPr>
        <w:t>20</w:t>
      </w:r>
      <w:r w:rsidRPr="0002216F">
        <w:rPr>
          <w:szCs w:val="22"/>
        </w:rPr>
        <w:t>.</w:t>
      </w:r>
    </w:p>
    <w:p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rsidR="00EF5CF5"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00AB3554">
        <w:rPr>
          <w:rFonts w:ascii="Times New Roman" w:hAnsi="Times New Roman" w:cs="Times New Roman"/>
        </w:rPr>
        <w:t>ESRA 2002 (</w:t>
      </w:r>
      <w:r w:rsidRPr="0002216F">
        <w:rPr>
          <w:rFonts w:ascii="Times New Roman" w:hAnsi="Times New Roman" w:cs="Times New Roman"/>
        </w:rPr>
        <w:t>20 U.S.C.</w:t>
      </w:r>
      <w:r w:rsidR="00AB3554">
        <w:rPr>
          <w:rFonts w:ascii="Times New Roman" w:hAnsi="Times New Roman" w:cs="Times New Roman"/>
        </w:rPr>
        <w:t xml:space="preserve"> §</w:t>
      </w:r>
      <w:r w:rsidRPr="0002216F">
        <w:rPr>
          <w:rFonts w:ascii="Times New Roman" w:hAnsi="Times New Roman" w:cs="Times New Roman"/>
        </w:rPr>
        <w:t>9573</w:t>
      </w:r>
      <w:r w:rsidR="00AB3554">
        <w:rPr>
          <w:rFonts w:ascii="Times New Roman" w:hAnsi="Times New Roman" w:cs="Times New Roman"/>
        </w:rPr>
        <w:t>)</w:t>
      </w:r>
      <w:r w:rsidRPr="0002216F">
        <w:rPr>
          <w:rFonts w:ascii="Times New Roman" w:hAnsi="Times New Roman" w:cs="Times New Roman"/>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 xml:space="preserve">TIMSS 2019 </w:t>
      </w:r>
      <w:r w:rsidR="00DD6732">
        <w:rPr>
          <w:rFonts w:ascii="Times New Roman" w:hAnsi="Times New Roman" w:cs="Times New Roman"/>
        </w:rPr>
        <w:t>main study</w:t>
      </w:r>
      <w:r>
        <w:rPr>
          <w:rFonts w:ascii="Times New Roman" w:hAnsi="Times New Roman" w:cs="Times New Roman"/>
        </w:rPr>
        <w:t>.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w:t>
      </w:r>
      <w:r w:rsidR="00BD2AC5">
        <w:rPr>
          <w:rFonts w:ascii="Times New Roman" w:hAnsi="Times New Roman" w:cs="Times New Roman"/>
        </w:rPr>
        <w:t xml:space="preserve">recruit </w:t>
      </w:r>
      <w:r w:rsidR="00012210">
        <w:rPr>
          <w:rFonts w:ascii="Times New Roman" w:hAnsi="Times New Roman" w:cs="Times New Roman"/>
        </w:rPr>
        <w:t xml:space="preserve">for the </w:t>
      </w:r>
      <w:r w:rsidR="00D308E0" w:rsidRPr="0002216F">
        <w:rPr>
          <w:rFonts w:ascii="Times New Roman" w:hAnsi="Times New Roman" w:cs="Times New Roman"/>
        </w:rPr>
        <w:t xml:space="preserve">TIMSS </w:t>
      </w:r>
      <w:r w:rsidR="00012210">
        <w:rPr>
          <w:rFonts w:ascii="Times New Roman" w:hAnsi="Times New Roman" w:cs="Times New Roman"/>
        </w:rPr>
        <w:t xml:space="preserve">2019 </w:t>
      </w:r>
      <w:r w:rsidR="00DD6732">
        <w:rPr>
          <w:rFonts w:ascii="Times New Roman" w:hAnsi="Times New Roman" w:cs="Times New Roman"/>
        </w:rPr>
        <w:t>main study</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sidR="003E0218">
        <w:rPr>
          <w:rFonts w:ascii="Times New Roman" w:hAnsi="Times New Roman" w:cs="Times New Roman"/>
        </w:rPr>
        <w:t>the main</w:t>
      </w:r>
      <w:r>
        <w:rPr>
          <w:rFonts w:ascii="Times New Roman" w:hAnsi="Times New Roman" w:cs="Times New Roman"/>
        </w:rPr>
        <w:t xml:space="preserve">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sidR="003E0218">
        <w:rPr>
          <w:rFonts w:ascii="Times New Roman" w:hAnsi="Times New Roman" w:cs="Times New Roman"/>
        </w:rPr>
        <w:t xml:space="preserve">the main </w:t>
      </w:r>
      <w:r>
        <w:rPr>
          <w:rFonts w:ascii="Times New Roman" w:hAnsi="Times New Roman" w:cs="Times New Roman"/>
        </w:rPr>
        <w:t xml:space="preserve">study; and (2) collecting </w:t>
      </w:r>
      <w:r w:rsidR="003E0218">
        <w:rPr>
          <w:rFonts w:ascii="Times New Roman" w:hAnsi="Times New Roman" w:cs="Times New Roman"/>
        </w:rPr>
        <w:t>main study</w:t>
      </w:r>
      <w:r>
        <w:rPr>
          <w:rFonts w:ascii="Times New Roman" w:hAnsi="Times New Roman" w:cs="Times New Roman"/>
        </w:rPr>
        <w:t xml:space="preserve">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 xml:space="preserve">for the </w:t>
      </w:r>
      <w:r w:rsidR="00DD6732">
        <w:rPr>
          <w:rFonts w:ascii="Times New Roman" w:hAnsi="Times New Roman" w:cs="Times New Roman"/>
        </w:rPr>
        <w:t>main study</w:t>
      </w:r>
      <w:r w:rsidR="002A451C">
        <w:rPr>
          <w:rFonts w:ascii="Times New Roman" w:hAnsi="Times New Roman" w:cs="Times New Roman"/>
        </w:rPr>
        <w:t xml:space="preserve">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 xml:space="preserve">all contacted parties, both those that refuse and those that agree to participate in the TIMSS </w:t>
      </w:r>
      <w:r w:rsidR="00DD6732">
        <w:rPr>
          <w:rFonts w:ascii="Times New Roman" w:hAnsi="Times New Roman" w:cs="Times New Roman"/>
        </w:rPr>
        <w:t>studies</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rsidR="009A7F32"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00AC20CD">
        <w:rPr>
          <w:rFonts w:ascii="Times New Roman" w:hAnsi="Times New Roman" w:cs="Times New Roman"/>
        </w:rPr>
        <w:t>the spring of the year preceding the start of the data collection</w:t>
      </w:r>
      <w:r w:rsidRPr="0002216F">
        <w:rPr>
          <w:rFonts w:ascii="Times New Roman" w:hAnsi="Times New Roman" w:cs="Times New Roman"/>
        </w:rPr>
        <w:t xml:space="preserve">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districts’ review processes. We will continue to work with the</w:t>
      </w:r>
      <w:r w:rsidR="00AC20CD">
        <w:rPr>
          <w:rFonts w:ascii="Times New Roman" w:hAnsi="Times New Roman" w:cs="Times New Roman"/>
        </w:rPr>
        <w:t xml:space="preserve">se districts </w:t>
      </w:r>
      <w:r w:rsidRPr="0002216F">
        <w:rPr>
          <w:rFonts w:ascii="Times New Roman" w:hAnsi="Times New Roman" w:cs="Times New Roman"/>
        </w:rPr>
        <w:t xml:space="preserve">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 xml:space="preserve">(approval or denial of request) up until </w:t>
      </w:r>
      <w:r w:rsidR="003E0218">
        <w:rPr>
          <w:rFonts w:ascii="Times New Roman" w:hAnsi="Times New Roman" w:cs="Times New Roman"/>
        </w:rPr>
        <w:t xml:space="preserve">April </w:t>
      </w:r>
      <w:r w:rsidR="00DD6732">
        <w:rPr>
          <w:rFonts w:ascii="Times New Roman" w:hAnsi="Times New Roman" w:cs="Times New Roman"/>
        </w:rPr>
        <w:t>1, 2019 for the main study</w:t>
      </w:r>
      <w:r w:rsidRPr="0002216F">
        <w:rPr>
          <w:rFonts w:ascii="Times New Roman" w:hAnsi="Times New Roman" w:cs="Times New Roman"/>
        </w:rPr>
        <w:t>.</w:t>
      </w:r>
    </w:p>
    <w:p w:rsidR="00FD67CC"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DD6732">
        <w:rPr>
          <w:rFonts w:ascii="Times New Roman" w:hAnsi="Times New Roman" w:cs="Times New Roman"/>
        </w:rPr>
        <w:t>main study</w:t>
      </w:r>
      <w:r w:rsidR="00EE1C5E">
        <w:rPr>
          <w:rFonts w:ascii="Times New Roman" w:hAnsi="Times New Roman" w:cs="Times New Roman"/>
        </w:rPr>
        <w:t xml:space="preserve"> recruitment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D6732">
        <w:rPr>
          <w:rFonts w:ascii="Times New Roman" w:hAnsi="Times New Roman" w:cs="Times New Roman"/>
        </w:rPr>
        <w:t xml:space="preserve">The total response burden for the </w:t>
      </w:r>
      <w:r w:rsidR="00837DB4">
        <w:rPr>
          <w:rFonts w:ascii="Times New Roman" w:hAnsi="Times New Roman" w:cs="Times New Roman"/>
        </w:rPr>
        <w:t>main study</w:t>
      </w:r>
      <w:r w:rsidR="00DD6732">
        <w:rPr>
          <w:rFonts w:ascii="Times New Roman" w:hAnsi="Times New Roman" w:cs="Times New Roman"/>
        </w:rPr>
        <w:t xml:space="preserve"> data collection is based on 30 minutes for students and teachers to complete a questionnaire, and 20 minutes for a school administrator to complete a school questionnaire.</w:t>
      </w:r>
    </w:p>
    <w:p w:rsidR="00B77A12" w:rsidRPr="002E58A9" w:rsidRDefault="00FD67CC" w:rsidP="00B77A12">
      <w:pPr>
        <w:spacing w:after="120" w:line="23" w:lineRule="atLeast"/>
        <w:rPr>
          <w:rFonts w:ascii="Times New Roman" w:hAnsi="Times New Roman" w:cs="Times New Roman"/>
        </w:rPr>
      </w:pPr>
      <w:r>
        <w:rPr>
          <w:rFonts w:ascii="Times New Roman" w:hAnsi="Times New Roman" w:cs="Times New Roman"/>
        </w:rPr>
        <w:t>Please n</w:t>
      </w:r>
      <w:r w:rsidR="005C0234">
        <w:rPr>
          <w:rFonts w:ascii="Times New Roman" w:hAnsi="Times New Roman" w:cs="Times New Roman"/>
        </w:rPr>
        <w:t>ote that the questionnaire burden for students in Table A.1. is estimated at 50 minutes</w:t>
      </w:r>
      <w:r w:rsidR="009F2028">
        <w:rPr>
          <w:rFonts w:ascii="Times New Roman" w:hAnsi="Times New Roman" w:cs="Times New Roman"/>
        </w:rPr>
        <w:t xml:space="preserve"> </w:t>
      </w:r>
      <w:r w:rsidR="005C0234">
        <w:rPr>
          <w:rFonts w:ascii="Times New Roman" w:hAnsi="Times New Roman" w:cs="Times New Roman"/>
        </w:rPr>
        <w:t xml:space="preserve">because experience has shown that </w:t>
      </w:r>
      <w:r w:rsidR="005C0234" w:rsidRPr="00885BF4">
        <w:rPr>
          <w:rFonts w:ascii="Times New Roman" w:hAnsi="Times New Roman" w:cs="Times New Roman"/>
          <w:i/>
        </w:rPr>
        <w:t>administering</w:t>
      </w:r>
      <w:r w:rsidR="005C0234">
        <w:rPr>
          <w:rFonts w:ascii="Times New Roman" w:hAnsi="Times New Roman" w:cs="Times New Roman"/>
        </w:rPr>
        <w:t xml:space="preserve"> the 30-minute student questionnaire after the assessment often takes </w:t>
      </w:r>
      <w:r w:rsidR="009F2028">
        <w:rPr>
          <w:rFonts w:ascii="Times New Roman" w:hAnsi="Times New Roman" w:cs="Times New Roman"/>
        </w:rPr>
        <w:t xml:space="preserve">longer </w:t>
      </w:r>
      <w:r w:rsidR="005C0234">
        <w:rPr>
          <w:rFonts w:ascii="Times New Roman" w:hAnsi="Times New Roman" w:cs="Times New Roman"/>
        </w:rPr>
        <w:t xml:space="preserve">due to time for </w:t>
      </w:r>
      <w:r w:rsidR="009F2028">
        <w:rPr>
          <w:rFonts w:ascii="Times New Roman" w:hAnsi="Times New Roman" w:cs="Times New Roman"/>
        </w:rPr>
        <w:t xml:space="preserve">bathroom </w:t>
      </w:r>
      <w:r w:rsidR="005C0234">
        <w:rPr>
          <w:rFonts w:ascii="Times New Roman" w:hAnsi="Times New Roman" w:cs="Times New Roman"/>
        </w:rPr>
        <w:t>breaks after the assessment and getting the class of students resettled to focus on the questionnaire.</w:t>
      </w:r>
      <w:r>
        <w:rPr>
          <w:rFonts w:ascii="Times New Roman" w:hAnsi="Times New Roman" w:cs="Times New Roman"/>
        </w:rPr>
        <w:t xml:space="preserve"> </w:t>
      </w:r>
      <w:r w:rsidR="00901DC5">
        <w:rPr>
          <w:rFonts w:ascii="Times New Roman" w:hAnsi="Times New Roman" w:cs="Times New Roman"/>
        </w:rPr>
        <w:t>B</w:t>
      </w:r>
      <w:r w:rsidR="003A62A3">
        <w:rPr>
          <w:rFonts w:ascii="Times New Roman" w:hAnsi="Times New Roman" w:cs="Times New Roman"/>
        </w:rPr>
        <w:t>ased on the estimated</w:t>
      </w:r>
      <w:r w:rsidR="0094666B" w:rsidRPr="0094666B">
        <w:rPr>
          <w:rFonts w:ascii="Times New Roman" w:hAnsi="Times New Roman" w:cs="Times New Roman"/>
        </w:rPr>
        <w:t xml:space="preserve"> hourly rates for principals</w:t>
      </w:r>
      <w:r w:rsidR="0094666B">
        <w:rPr>
          <w:rFonts w:ascii="Times New Roman" w:hAnsi="Times New Roman" w:cs="Times New Roman"/>
        </w:rPr>
        <w:t>/administrators</w:t>
      </w:r>
      <w:r w:rsidR="0004271D">
        <w:rPr>
          <w:rFonts w:ascii="Times New Roman" w:hAnsi="Times New Roman" w:cs="Times New Roman"/>
        </w:rPr>
        <w:t>, school coordinators, teachers,</w:t>
      </w:r>
      <w:r w:rsidR="0094666B">
        <w:rPr>
          <w:rFonts w:ascii="Times New Roman" w:hAnsi="Times New Roman" w:cs="Times New Roman"/>
        </w:rPr>
        <w:t xml:space="preserve"> and parents </w:t>
      </w:r>
      <w:r w:rsidR="003A62A3">
        <w:rPr>
          <w:rFonts w:ascii="Times New Roman" w:hAnsi="Times New Roman" w:cs="Times New Roman"/>
        </w:rPr>
        <w:t xml:space="preserve">of </w:t>
      </w:r>
      <w:r w:rsidR="0094666B" w:rsidRPr="0094666B">
        <w:rPr>
          <w:rFonts w:ascii="Times New Roman" w:hAnsi="Times New Roman" w:cs="Times New Roman"/>
        </w:rPr>
        <w:t>$</w:t>
      </w:r>
      <w:r w:rsidR="009806CB">
        <w:rPr>
          <w:rFonts w:ascii="Times New Roman" w:hAnsi="Times New Roman" w:cs="Times New Roman"/>
        </w:rPr>
        <w:t>47.81</w:t>
      </w:r>
      <w:r w:rsidR="0004271D">
        <w:rPr>
          <w:rFonts w:ascii="Times New Roman" w:hAnsi="Times New Roman" w:cs="Times New Roman"/>
        </w:rPr>
        <w:t>, $</w:t>
      </w:r>
      <w:r w:rsidR="009806CB">
        <w:rPr>
          <w:rFonts w:ascii="Times New Roman" w:hAnsi="Times New Roman" w:cs="Times New Roman"/>
        </w:rPr>
        <w:t>29.25</w:t>
      </w:r>
      <w:r w:rsidR="0004271D">
        <w:rPr>
          <w:rFonts w:ascii="Times New Roman" w:hAnsi="Times New Roman" w:cs="Times New Roman"/>
        </w:rPr>
        <w:t>,</w:t>
      </w:r>
      <w:r w:rsidR="0094666B">
        <w:rPr>
          <w:rFonts w:ascii="Times New Roman" w:hAnsi="Times New Roman" w:cs="Times New Roman"/>
        </w:rPr>
        <w:t xml:space="preserve"> </w:t>
      </w:r>
      <w:r w:rsidR="002F5090">
        <w:rPr>
          <w:rFonts w:ascii="Times New Roman" w:hAnsi="Times New Roman" w:cs="Times New Roman"/>
        </w:rPr>
        <w:t>$</w:t>
      </w:r>
      <w:r w:rsidR="009806CB">
        <w:rPr>
          <w:rFonts w:ascii="Times New Roman" w:hAnsi="Times New Roman" w:cs="Times New Roman"/>
        </w:rPr>
        <w:t>29.25</w:t>
      </w:r>
      <w:r w:rsidR="002F5090">
        <w:rPr>
          <w:rFonts w:ascii="Times New Roman" w:hAnsi="Times New Roman" w:cs="Times New Roman"/>
        </w:rPr>
        <w:t xml:space="preserve">, </w:t>
      </w:r>
      <w:r w:rsidR="0094666B">
        <w:rPr>
          <w:rFonts w:ascii="Times New Roman" w:hAnsi="Times New Roman" w:cs="Times New Roman"/>
        </w:rPr>
        <w:t>and</w:t>
      </w:r>
      <w:r w:rsidR="0094666B" w:rsidRPr="0094666B">
        <w:rPr>
          <w:rFonts w:ascii="Times New Roman" w:hAnsi="Times New Roman" w:cs="Times New Roman"/>
        </w:rPr>
        <w:t xml:space="preserve"> $</w:t>
      </w:r>
      <w:r w:rsidR="009C5F78" w:rsidRPr="009C5F78">
        <w:rPr>
          <w:rFonts w:ascii="Times New Roman" w:hAnsi="Times New Roman" w:cs="Times New Roman"/>
        </w:rPr>
        <w:t>24.34</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 xml:space="preserve">the estimated total </w:t>
      </w:r>
      <w:r w:rsidR="00EE1C5E" w:rsidRPr="00914BC8">
        <w:rPr>
          <w:rFonts w:ascii="Times New Roman" w:hAnsi="Times New Roman" w:cs="Times New Roman"/>
        </w:rPr>
        <w:t xml:space="preserve">of </w:t>
      </w:r>
      <w:r w:rsidR="00914BC8" w:rsidRPr="00914BC8">
        <w:rPr>
          <w:rFonts w:ascii="Times New Roman" w:hAnsi="Times New Roman" w:cs="Times New Roman"/>
        </w:rPr>
        <w:t>43,181</w:t>
      </w:r>
      <w:r w:rsidR="003A62A3" w:rsidRPr="00914BC8">
        <w:rPr>
          <w:rFonts w:ascii="Times New Roman" w:hAnsi="Times New Roman" w:cs="Times New Roman"/>
        </w:rPr>
        <w:t xml:space="preserve"> burden hours for </w:t>
      </w:r>
      <w:r w:rsidR="00EE1C5E" w:rsidRPr="00914BC8">
        <w:rPr>
          <w:rFonts w:ascii="Times New Roman" w:hAnsi="Times New Roman" w:cs="Times New Roman"/>
        </w:rPr>
        <w:t xml:space="preserve">TIMSS 2019 </w:t>
      </w:r>
      <w:r w:rsidR="00DD6732" w:rsidRPr="00914BC8">
        <w:rPr>
          <w:rFonts w:ascii="Times New Roman" w:hAnsi="Times New Roman" w:cs="Times New Roman"/>
        </w:rPr>
        <w:t>main study</w:t>
      </w:r>
      <w:r w:rsidR="00EE1C5E" w:rsidRPr="00914BC8">
        <w:rPr>
          <w:rFonts w:ascii="Times New Roman" w:hAnsi="Times New Roman" w:cs="Times New Roman"/>
        </w:rPr>
        <w:t xml:space="preserve"> recruitment and</w:t>
      </w:r>
      <w:r w:rsidR="003D5F36" w:rsidRPr="00914BC8">
        <w:rPr>
          <w:rFonts w:ascii="Times New Roman" w:hAnsi="Times New Roman" w:cs="Times New Roman"/>
        </w:rPr>
        <w:t xml:space="preserve"> data collection</w:t>
      </w:r>
      <w:r w:rsidR="00901DC5" w:rsidRPr="00914BC8">
        <w:rPr>
          <w:rFonts w:ascii="Times New Roman" w:hAnsi="Times New Roman" w:cs="Times New Roman"/>
        </w:rPr>
        <w:t>,</w:t>
      </w:r>
      <w:r w:rsidR="0094666B" w:rsidRPr="00914BC8">
        <w:rPr>
          <w:rFonts w:ascii="Times New Roman" w:hAnsi="Times New Roman" w:cs="Times New Roman"/>
        </w:rPr>
        <w:t xml:space="preserve"> </w:t>
      </w:r>
      <w:r w:rsidR="003A62A3" w:rsidRPr="00914BC8">
        <w:rPr>
          <w:rFonts w:ascii="Times New Roman" w:hAnsi="Times New Roman" w:cs="Times New Roman"/>
        </w:rPr>
        <w:t>the</w:t>
      </w:r>
      <w:r w:rsidR="0094666B" w:rsidRPr="00914BC8">
        <w:rPr>
          <w:rFonts w:ascii="Times New Roman" w:hAnsi="Times New Roman" w:cs="Times New Roman"/>
        </w:rPr>
        <w:t xml:space="preserve"> estimated </w:t>
      </w:r>
      <w:r w:rsidR="00EE1C5E" w:rsidRPr="00914BC8">
        <w:rPr>
          <w:rFonts w:ascii="Times New Roman" w:hAnsi="Times New Roman" w:cs="Times New Roman"/>
        </w:rPr>
        <w:t>respon</w:t>
      </w:r>
      <w:r w:rsidR="008F7566" w:rsidRPr="00914BC8">
        <w:rPr>
          <w:rFonts w:ascii="Times New Roman" w:hAnsi="Times New Roman" w:cs="Times New Roman"/>
        </w:rPr>
        <w:t>dent</w:t>
      </w:r>
      <w:r w:rsidR="00EE1C5E" w:rsidRPr="00914BC8">
        <w:rPr>
          <w:rFonts w:ascii="Times New Roman" w:hAnsi="Times New Roman" w:cs="Times New Roman"/>
        </w:rPr>
        <w:t xml:space="preserve"> </w:t>
      </w:r>
      <w:r w:rsidR="0094666B" w:rsidRPr="00914BC8">
        <w:rPr>
          <w:rFonts w:ascii="Times New Roman" w:hAnsi="Times New Roman" w:cs="Times New Roman"/>
        </w:rPr>
        <w:t xml:space="preserve">burden time cost </w:t>
      </w:r>
      <w:r w:rsidR="003A62A3" w:rsidRPr="00914BC8">
        <w:rPr>
          <w:rFonts w:ascii="Times New Roman" w:hAnsi="Times New Roman" w:cs="Times New Roman"/>
        </w:rPr>
        <w:t>is</w:t>
      </w:r>
      <w:r w:rsidR="0094666B" w:rsidRPr="00914BC8">
        <w:rPr>
          <w:rFonts w:ascii="Times New Roman" w:hAnsi="Times New Roman" w:cs="Times New Roman"/>
        </w:rPr>
        <w:t xml:space="preserve"> $</w:t>
      </w:r>
      <w:r w:rsidR="00914BC8" w:rsidRPr="00914BC8">
        <w:rPr>
          <w:rFonts w:ascii="Times New Roman" w:hAnsi="Times New Roman" w:cs="Times New Roman"/>
        </w:rPr>
        <w:t>53</w:t>
      </w:r>
      <w:r w:rsidR="00967ED0">
        <w:rPr>
          <w:rFonts w:ascii="Times New Roman" w:hAnsi="Times New Roman" w:cs="Times New Roman"/>
        </w:rPr>
        <w:t>6</w:t>
      </w:r>
      <w:r w:rsidR="00914BC8" w:rsidRPr="00914BC8">
        <w:rPr>
          <w:rFonts w:ascii="Times New Roman" w:hAnsi="Times New Roman" w:cs="Times New Roman"/>
        </w:rPr>
        <w:t>,</w:t>
      </w:r>
      <w:r w:rsidR="00967ED0">
        <w:rPr>
          <w:rFonts w:ascii="Times New Roman" w:hAnsi="Times New Roman" w:cs="Times New Roman"/>
        </w:rPr>
        <w:t>49</w:t>
      </w:r>
      <w:r w:rsidR="00914BC8" w:rsidRPr="00914BC8">
        <w:rPr>
          <w:rFonts w:ascii="Times New Roman" w:hAnsi="Times New Roman" w:cs="Times New Roman"/>
        </w:rPr>
        <w:t>4</w:t>
      </w:r>
      <w:r w:rsidR="00B77A12" w:rsidRPr="00914BC8">
        <w:rPr>
          <w:rFonts w:ascii="Times New Roman" w:hAnsi="Times New Roman" w:cs="Times New Roman"/>
        </w:rPr>
        <w:t>.</w:t>
      </w:r>
    </w:p>
    <w:p w:rsidR="003B5997" w:rsidRDefault="00EA46D2" w:rsidP="007C346A">
      <w:pPr>
        <w:pStyle w:val="P1-StandPara"/>
        <w:spacing w:line="240" w:lineRule="auto"/>
        <w:ind w:left="1080" w:hanging="1080"/>
        <w:jc w:val="left"/>
        <w:rPr>
          <w:b/>
        </w:rPr>
      </w:pPr>
      <w:r w:rsidRPr="00EA46D2">
        <w:rPr>
          <w:b/>
        </w:rPr>
        <w:t xml:space="preserve">Table A.1. Burden estimates for TIMSS 2019 </w:t>
      </w:r>
      <w:r w:rsidR="000172F4">
        <w:rPr>
          <w:b/>
        </w:rPr>
        <w:t>main study</w:t>
      </w:r>
      <w:r w:rsidRPr="00EA46D2">
        <w:rPr>
          <w:b/>
        </w:rPr>
        <w:t xml:space="preserve"> recruitment</w:t>
      </w:r>
      <w:r w:rsidR="00865C61">
        <w:rPr>
          <w:b/>
        </w:rPr>
        <w:t xml:space="preserve"> and data collection</w:t>
      </w:r>
      <w:r w:rsidR="007C346A">
        <w:rPr>
          <w:b/>
        </w:rPr>
        <w:t>, in 201</w:t>
      </w:r>
      <w:r w:rsidR="00865C61">
        <w:rPr>
          <w:b/>
        </w:rPr>
        <w:t>8</w:t>
      </w:r>
      <w:r w:rsidR="000172F4">
        <w:rPr>
          <w:b/>
        </w:rPr>
        <w:t xml:space="preserve"> and 201</w:t>
      </w:r>
      <w:r w:rsidR="00865C61">
        <w:rPr>
          <w:b/>
        </w:rPr>
        <w:t>9</w:t>
      </w:r>
      <w:r w:rsidR="002A1021">
        <w:rPr>
          <w:b/>
        </w:rPr>
        <w:t>,</w:t>
      </w:r>
      <w:r w:rsidR="007C346A">
        <w:rPr>
          <w:b/>
        </w:rPr>
        <w:t xml:space="preserve"> respectively, for grades 4 and 8.</w:t>
      </w:r>
    </w:p>
    <w:tbl>
      <w:tblPr>
        <w:tblW w:w="0" w:type="auto"/>
        <w:tblInd w:w="93" w:type="dxa"/>
        <w:tblLook w:val="04A0" w:firstRow="1" w:lastRow="0" w:firstColumn="1" w:lastColumn="0" w:noHBand="0" w:noVBand="1"/>
      </w:tblPr>
      <w:tblGrid>
        <w:gridCol w:w="3165"/>
        <w:gridCol w:w="990"/>
        <w:gridCol w:w="1260"/>
        <w:gridCol w:w="1350"/>
        <w:gridCol w:w="1440"/>
        <w:gridCol w:w="1170"/>
        <w:gridCol w:w="1260"/>
      </w:tblGrid>
      <w:tr w:rsidR="00BF661C" w:rsidRPr="00BF661C" w:rsidTr="00C43DF6">
        <w:trPr>
          <w:trHeight w:val="144"/>
        </w:trPr>
        <w:tc>
          <w:tcPr>
            <w:tcW w:w="3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61C" w:rsidRPr="00BF661C" w:rsidRDefault="00BF661C" w:rsidP="00D41844">
            <w:pPr>
              <w:spacing w:after="0" w:line="240" w:lineRule="auto"/>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Activity</w:t>
            </w:r>
          </w:p>
        </w:tc>
        <w:tc>
          <w:tcPr>
            <w:tcW w:w="99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Sample size</w:t>
            </w:r>
          </w:p>
        </w:tc>
        <w:tc>
          <w:tcPr>
            <w:tcW w:w="126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Expected response rate</w:t>
            </w:r>
          </w:p>
        </w:tc>
        <w:tc>
          <w:tcPr>
            <w:tcW w:w="135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Number of respondents</w:t>
            </w:r>
          </w:p>
        </w:tc>
        <w:tc>
          <w:tcPr>
            <w:tcW w:w="144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Number of responses</w:t>
            </w:r>
          </w:p>
        </w:tc>
        <w:tc>
          <w:tcPr>
            <w:tcW w:w="117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Per respondent (minutes)</w:t>
            </w:r>
          </w:p>
        </w:tc>
        <w:tc>
          <w:tcPr>
            <w:tcW w:w="1260" w:type="dxa"/>
            <w:tcBorders>
              <w:top w:val="single" w:sz="4" w:space="0" w:color="auto"/>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Total burden (hours)</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 xml:space="preserve">Main Study Recruitment </w:t>
            </w:r>
          </w:p>
        </w:tc>
        <w:tc>
          <w:tcPr>
            <w:tcW w:w="990" w:type="dxa"/>
            <w:tcBorders>
              <w:top w:val="nil"/>
              <w:left w:val="nil"/>
              <w:bottom w:val="single" w:sz="4" w:space="0" w:color="auto"/>
              <w:right w:val="single" w:sz="4" w:space="0" w:color="auto"/>
            </w:tcBorders>
            <w:shd w:val="clear" w:color="000000" w:fill="BFBFBF"/>
            <w:noWrap/>
            <w:hideMark/>
          </w:tcPr>
          <w:p w:rsidR="00BF661C" w:rsidRPr="00BF661C" w:rsidRDefault="00BF661C" w:rsidP="00D41844">
            <w:pPr>
              <w:spacing w:after="0" w:line="240" w:lineRule="auto"/>
              <w:rPr>
                <w:rFonts w:ascii="Times New Roman" w:eastAsia="Times New Roman" w:hAnsi="Times New Roman" w:cs="Times New Roman"/>
                <w:b/>
                <w:bCs/>
                <w:color w:val="000000"/>
                <w:sz w:val="18"/>
                <w:szCs w:val="18"/>
              </w:rPr>
            </w:pPr>
            <w:r w:rsidRPr="00BF661C">
              <w:rPr>
                <w:rFonts w:ascii="Times New Roman" w:eastAsia="Times New Roman" w:hAnsi="Times New Roman" w:cs="Times New Roman"/>
                <w:b/>
                <w:bCs/>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35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color w:val="000000"/>
                <w:sz w:val="18"/>
                <w:szCs w:val="18"/>
              </w:rPr>
            </w:pPr>
            <w:r w:rsidRPr="00BF661C">
              <w:rPr>
                <w:rFonts w:ascii="Times New Roman" w:eastAsia="Times New Roman" w:hAnsi="Times New Roman" w:cs="Times New Roman"/>
                <w:color w:val="000000"/>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Contacting Districts</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112</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Recruitment (Original Schools)</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0.70</w:t>
            </w:r>
            <w:r w:rsidR="00C851B4">
              <w:rPr>
                <w:rFonts w:ascii="Times New Roman" w:eastAsia="Times New Roman" w:hAnsi="Times New Roman" w:cs="Times New Roman"/>
                <w:sz w:val="18"/>
                <w:szCs w:val="18"/>
              </w:rPr>
              <w:t>*</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469</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469</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157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Recruitment (Replacement Schools)</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201</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0.50</w:t>
            </w:r>
            <w:r w:rsidR="00C851B4">
              <w:rPr>
                <w:rFonts w:ascii="Times New Roman" w:eastAsia="Times New Roman" w:hAnsi="Times New Roman" w:cs="Times New Roman"/>
                <w:sz w:val="18"/>
                <w:szCs w:val="18"/>
              </w:rPr>
              <w:t>*</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34</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District IRB Staff Study Approval</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84</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84</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84</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168</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District IRB Panel Study Approval</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504</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Parental notification</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29,480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29,480</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29,480</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4,914</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FDE9D9"/>
            <w:hideMark/>
          </w:tcPr>
          <w:p w:rsidR="00BF661C" w:rsidRPr="00BF661C" w:rsidRDefault="00BF661C" w:rsidP="00D41844">
            <w:pPr>
              <w:spacing w:after="0" w:line="240" w:lineRule="auto"/>
              <w:ind w:firstLineChars="100" w:firstLine="181"/>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Main Study Recruitment Burden</w:t>
            </w:r>
          </w:p>
        </w:tc>
        <w:tc>
          <w:tcPr>
            <w:tcW w:w="99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 </w:t>
            </w:r>
          </w:p>
        </w:tc>
        <w:tc>
          <w:tcPr>
            <w:tcW w:w="126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 </w:t>
            </w:r>
          </w:p>
        </w:tc>
        <w:tc>
          <w:tcPr>
            <w:tcW w:w="135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31,308</w:t>
            </w:r>
          </w:p>
        </w:tc>
        <w:tc>
          <w:tcPr>
            <w:tcW w:w="144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31,308</w:t>
            </w:r>
          </w:p>
        </w:tc>
        <w:tc>
          <w:tcPr>
            <w:tcW w:w="117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 </w:t>
            </w:r>
          </w:p>
        </w:tc>
        <w:tc>
          <w:tcPr>
            <w:tcW w:w="1260" w:type="dxa"/>
            <w:tcBorders>
              <w:top w:val="nil"/>
              <w:left w:val="nil"/>
              <w:bottom w:val="single" w:sz="4" w:space="0" w:color="auto"/>
              <w:right w:val="single" w:sz="4" w:space="0" w:color="auto"/>
            </w:tcBorders>
            <w:shd w:val="clear" w:color="000000" w:fill="FDE9D9"/>
            <w:hideMark/>
          </w:tcPr>
          <w:p w:rsidR="00BF661C" w:rsidRPr="00BF661C" w:rsidRDefault="00BF661C" w:rsidP="00D41844">
            <w:pPr>
              <w:spacing w:after="0" w:line="240" w:lineRule="auto"/>
              <w:jc w:val="center"/>
              <w:rPr>
                <w:rFonts w:ascii="Times New Roman" w:eastAsia="Times New Roman" w:hAnsi="Times New Roman" w:cs="Times New Roman"/>
                <w:b/>
                <w:bCs/>
                <w:i/>
                <w:iCs/>
                <w:sz w:val="18"/>
                <w:szCs w:val="18"/>
              </w:rPr>
            </w:pPr>
            <w:r w:rsidRPr="00BF661C">
              <w:rPr>
                <w:rFonts w:ascii="Times New Roman" w:eastAsia="Times New Roman" w:hAnsi="Times New Roman" w:cs="Times New Roman"/>
                <w:b/>
                <w:bCs/>
                <w:i/>
                <w:iCs/>
                <w:sz w:val="18"/>
                <w:szCs w:val="18"/>
              </w:rPr>
              <w:t>5,889</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xml:space="preserve">Main Study Data Collection </w:t>
            </w:r>
          </w:p>
        </w:tc>
        <w:tc>
          <w:tcPr>
            <w:tcW w:w="990" w:type="dxa"/>
            <w:tcBorders>
              <w:top w:val="nil"/>
              <w:left w:val="nil"/>
              <w:bottom w:val="single" w:sz="4" w:space="0" w:color="auto"/>
              <w:right w:val="single" w:sz="4" w:space="0" w:color="auto"/>
            </w:tcBorders>
            <w:shd w:val="clear" w:color="000000" w:fill="BFBFBF"/>
            <w:noWrap/>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000000" w:fill="BFBFBF"/>
            <w:hideMark/>
          </w:tcPr>
          <w:p w:rsidR="00BF661C" w:rsidRPr="00BF661C" w:rsidRDefault="00BF661C" w:rsidP="00D41844">
            <w:pPr>
              <w:spacing w:after="0" w:line="240" w:lineRule="auto"/>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Student</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Grade 4</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Directions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4,717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Assessment</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16,982</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Student Questionnaire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11,793</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Grade 8</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Directions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4,717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Assessment</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color w:val="808080"/>
                <w:sz w:val="18"/>
                <w:szCs w:val="18"/>
              </w:rPr>
            </w:pPr>
            <w:r w:rsidRPr="00BF661C">
              <w:rPr>
                <w:rFonts w:ascii="Times New Roman" w:eastAsia="Times New Roman" w:hAnsi="Times New Roman" w:cs="Times New Roman"/>
                <w:color w:val="808080"/>
                <w:sz w:val="18"/>
                <w:szCs w:val="18"/>
              </w:rPr>
              <w:t>21,227</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xml:space="preserve">Student Questionnaire </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14,740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0.96</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14,151</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11,793</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F2F2F2"/>
            <w:hideMark/>
          </w:tcPr>
          <w:p w:rsidR="00BF661C" w:rsidRPr="00BF661C" w:rsidRDefault="00BF661C" w:rsidP="00D41844">
            <w:pPr>
              <w:spacing w:after="0" w:line="240" w:lineRule="auto"/>
              <w:ind w:firstLineChars="100" w:firstLine="180"/>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Total Student Burden Main Study</w:t>
            </w:r>
          </w:p>
        </w:tc>
        <w:tc>
          <w:tcPr>
            <w:tcW w:w="99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28,302</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56,604</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33,020</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School Staff (Grades 4 and 8)</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 </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Administrator</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0.95</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637</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637</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319</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Teacher</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2,680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0.95</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2,546</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2,546</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1,273</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auto" w:fill="auto"/>
            <w:hideMark/>
          </w:tcPr>
          <w:p w:rsidR="00BF661C" w:rsidRPr="00BF661C" w:rsidRDefault="00BF661C" w:rsidP="00D41844">
            <w:pPr>
              <w:spacing w:after="0" w:line="240" w:lineRule="auto"/>
              <w:ind w:firstLineChars="100" w:firstLine="180"/>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School Coordinator (Grade 4 and 8)</w:t>
            </w:r>
          </w:p>
        </w:tc>
        <w:tc>
          <w:tcPr>
            <w:tcW w:w="99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1.00</w:t>
            </w:r>
          </w:p>
        </w:tc>
        <w:tc>
          <w:tcPr>
            <w:tcW w:w="135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670</w:t>
            </w:r>
          </w:p>
        </w:tc>
        <w:tc>
          <w:tcPr>
            <w:tcW w:w="117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240</w:t>
            </w:r>
          </w:p>
        </w:tc>
        <w:tc>
          <w:tcPr>
            <w:tcW w:w="1260" w:type="dxa"/>
            <w:tcBorders>
              <w:top w:val="nil"/>
              <w:left w:val="nil"/>
              <w:bottom w:val="single" w:sz="4" w:space="0" w:color="auto"/>
              <w:right w:val="single" w:sz="4" w:space="0" w:color="auto"/>
            </w:tcBorders>
            <w:shd w:val="clear" w:color="auto" w:fill="auto"/>
            <w:hideMark/>
          </w:tcPr>
          <w:p w:rsidR="00BF661C" w:rsidRPr="00BF661C" w:rsidRDefault="00BF661C" w:rsidP="00D41844">
            <w:pPr>
              <w:spacing w:after="0" w:line="240" w:lineRule="auto"/>
              <w:jc w:val="center"/>
              <w:rPr>
                <w:rFonts w:ascii="Times New Roman" w:eastAsia="Times New Roman" w:hAnsi="Times New Roman" w:cs="Times New Roman"/>
                <w:sz w:val="18"/>
                <w:szCs w:val="18"/>
              </w:rPr>
            </w:pPr>
            <w:r w:rsidRPr="00BF661C">
              <w:rPr>
                <w:rFonts w:ascii="Times New Roman" w:eastAsia="Times New Roman" w:hAnsi="Times New Roman" w:cs="Times New Roman"/>
                <w:sz w:val="18"/>
                <w:szCs w:val="18"/>
              </w:rPr>
              <w:t>2,680</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F2F2F2"/>
            <w:hideMark/>
          </w:tcPr>
          <w:p w:rsidR="00BF661C" w:rsidRPr="00BF661C" w:rsidRDefault="00BF661C" w:rsidP="00D41844">
            <w:pPr>
              <w:spacing w:after="0" w:line="240" w:lineRule="auto"/>
              <w:ind w:firstLineChars="100" w:firstLine="180"/>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Total School Burden Main Study</w:t>
            </w:r>
          </w:p>
        </w:tc>
        <w:tc>
          <w:tcPr>
            <w:tcW w:w="99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35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3,853</w:t>
            </w:r>
          </w:p>
        </w:tc>
        <w:tc>
          <w:tcPr>
            <w:tcW w:w="144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3,853</w:t>
            </w:r>
          </w:p>
        </w:tc>
        <w:tc>
          <w:tcPr>
            <w:tcW w:w="117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rsidR="00BF661C" w:rsidRPr="00BF661C" w:rsidRDefault="00BF661C" w:rsidP="00D41844">
            <w:pPr>
              <w:spacing w:after="0" w:line="240" w:lineRule="auto"/>
              <w:jc w:val="center"/>
              <w:rPr>
                <w:rFonts w:ascii="Times New Roman" w:eastAsia="Times New Roman" w:hAnsi="Times New Roman" w:cs="Times New Roman"/>
                <w:i/>
                <w:iCs/>
                <w:sz w:val="18"/>
                <w:szCs w:val="18"/>
              </w:rPr>
            </w:pPr>
            <w:r w:rsidRPr="00BF661C">
              <w:rPr>
                <w:rFonts w:ascii="Times New Roman" w:eastAsia="Times New Roman" w:hAnsi="Times New Roman" w:cs="Times New Roman"/>
                <w:i/>
                <w:iCs/>
                <w:sz w:val="18"/>
                <w:szCs w:val="18"/>
              </w:rPr>
              <w:t>4,272</w:t>
            </w:r>
          </w:p>
        </w:tc>
      </w:tr>
      <w:tr w:rsidR="00BF661C" w:rsidRPr="00BF661C" w:rsidTr="00C43DF6">
        <w:trPr>
          <w:trHeight w:val="144"/>
        </w:trPr>
        <w:tc>
          <w:tcPr>
            <w:tcW w:w="3165" w:type="dxa"/>
            <w:tcBorders>
              <w:top w:val="nil"/>
              <w:left w:val="single" w:sz="4" w:space="0" w:color="auto"/>
              <w:bottom w:val="single" w:sz="4" w:space="0" w:color="auto"/>
              <w:right w:val="single" w:sz="4" w:space="0" w:color="auto"/>
            </w:tcBorders>
            <w:shd w:val="clear" w:color="000000" w:fill="A6A6A6"/>
            <w:vAlign w:val="center"/>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Total Burden Main Study</w:t>
            </w:r>
          </w:p>
        </w:tc>
        <w:tc>
          <w:tcPr>
            <w:tcW w:w="99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26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35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63,463</w:t>
            </w:r>
          </w:p>
        </w:tc>
        <w:tc>
          <w:tcPr>
            <w:tcW w:w="144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91,765</w:t>
            </w:r>
          </w:p>
        </w:tc>
        <w:tc>
          <w:tcPr>
            <w:tcW w:w="117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 </w:t>
            </w:r>
          </w:p>
        </w:tc>
        <w:tc>
          <w:tcPr>
            <w:tcW w:w="1260" w:type="dxa"/>
            <w:tcBorders>
              <w:top w:val="nil"/>
              <w:left w:val="nil"/>
              <w:bottom w:val="single" w:sz="4" w:space="0" w:color="auto"/>
              <w:right w:val="single" w:sz="4" w:space="0" w:color="auto"/>
            </w:tcBorders>
            <w:shd w:val="clear" w:color="000000" w:fill="A6A6A6"/>
            <w:hideMark/>
          </w:tcPr>
          <w:p w:rsidR="00BF661C" w:rsidRPr="00BF661C" w:rsidRDefault="00BF661C" w:rsidP="00D41844">
            <w:pPr>
              <w:spacing w:after="0" w:line="240" w:lineRule="auto"/>
              <w:jc w:val="center"/>
              <w:rPr>
                <w:rFonts w:ascii="Times New Roman" w:eastAsia="Times New Roman" w:hAnsi="Times New Roman" w:cs="Times New Roman"/>
                <w:b/>
                <w:bCs/>
                <w:sz w:val="18"/>
                <w:szCs w:val="18"/>
              </w:rPr>
            </w:pPr>
            <w:r w:rsidRPr="00BF661C">
              <w:rPr>
                <w:rFonts w:ascii="Times New Roman" w:eastAsia="Times New Roman" w:hAnsi="Times New Roman" w:cs="Times New Roman"/>
                <w:b/>
                <w:bCs/>
                <w:sz w:val="18"/>
                <w:szCs w:val="18"/>
              </w:rPr>
              <w:t>43,181</w:t>
            </w:r>
          </w:p>
        </w:tc>
      </w:tr>
    </w:tbl>
    <w:p w:rsidR="00EF6287" w:rsidRDefault="0017723B" w:rsidP="00804DA6">
      <w:pPr>
        <w:pStyle w:val="Heading3"/>
        <w:keepNext w:val="0"/>
        <w:keepLines w:val="0"/>
        <w:widowControl w:val="0"/>
        <w:spacing w:before="0" w:after="40" w:line="240" w:lineRule="auto"/>
        <w:rPr>
          <w:rFonts w:ascii="Times New Roman" w:eastAsia="Times New Roman" w:hAnsi="Times New Roman" w:cs="Times New Roman"/>
          <w:b w:val="0"/>
          <w:color w:val="000000"/>
          <w:sz w:val="18"/>
          <w:szCs w:val="18"/>
        </w:rPr>
      </w:pPr>
      <w:bookmarkStart w:id="51" w:name="_Toc115416916"/>
      <w:bookmarkStart w:id="52" w:name="_Toc115417061"/>
      <w:bookmarkStart w:id="53" w:name="_Toc115417228"/>
      <w:bookmarkStart w:id="54" w:name="_Toc359323845"/>
      <w:bookmarkStart w:id="55" w:name="_Toc447864467"/>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 xml:space="preserve">ubmission includes </w:t>
      </w:r>
      <w:r w:rsidR="006B3091">
        <w:rPr>
          <w:rFonts w:ascii="Times New Roman" w:eastAsia="Times New Roman" w:hAnsi="Times New Roman" w:cs="Times New Roman"/>
          <w:b w:val="0"/>
          <w:color w:val="000000"/>
          <w:sz w:val="18"/>
          <w:szCs w:val="18"/>
        </w:rPr>
        <w:t xml:space="preserve">the main study data collection burden plus the </w:t>
      </w:r>
      <w:r w:rsidR="00BF661C">
        <w:rPr>
          <w:rFonts w:ascii="Times New Roman" w:eastAsia="Times New Roman" w:hAnsi="Times New Roman" w:cs="Times New Roman"/>
          <w:b w:val="0"/>
          <w:color w:val="000000"/>
          <w:sz w:val="18"/>
          <w:szCs w:val="18"/>
        </w:rPr>
        <w:t xml:space="preserve">already approved </w:t>
      </w:r>
      <w:r w:rsidRPr="0017723B">
        <w:rPr>
          <w:rFonts w:ascii="Times New Roman" w:eastAsia="Times New Roman" w:hAnsi="Times New Roman" w:cs="Times New Roman"/>
          <w:b w:val="0"/>
          <w:color w:val="000000"/>
          <w:sz w:val="18"/>
          <w:szCs w:val="18"/>
        </w:rPr>
        <w:t>burden associated with</w:t>
      </w:r>
      <w:r w:rsidR="00BF661C">
        <w:rPr>
          <w:rFonts w:ascii="Times New Roman" w:eastAsia="Times New Roman" w:hAnsi="Times New Roman" w:cs="Times New Roman"/>
          <w:b w:val="0"/>
          <w:color w:val="000000"/>
          <w:sz w:val="18"/>
          <w:szCs w:val="18"/>
        </w:rPr>
        <w:t xml:space="preserve"> TIMSS 2019 </w:t>
      </w:r>
      <w:r w:rsidR="00077DC1">
        <w:rPr>
          <w:rFonts w:ascii="Times New Roman" w:eastAsia="Times New Roman" w:hAnsi="Times New Roman" w:cs="Times New Roman"/>
          <w:b w:val="0"/>
          <w:color w:val="000000"/>
          <w:sz w:val="18"/>
          <w:szCs w:val="18"/>
        </w:rPr>
        <w:t xml:space="preserve">main study </w:t>
      </w:r>
      <w:r w:rsidR="00BF661C">
        <w:rPr>
          <w:rFonts w:ascii="Times New Roman" w:eastAsia="Times New Roman" w:hAnsi="Times New Roman" w:cs="Times New Roman"/>
          <w:b w:val="0"/>
          <w:color w:val="000000"/>
          <w:sz w:val="18"/>
          <w:szCs w:val="18"/>
        </w:rPr>
        <w:t>recruitment and pre-asses</w:t>
      </w:r>
      <w:r w:rsidR="006B3091">
        <w:rPr>
          <w:rFonts w:ascii="Times New Roman" w:eastAsia="Times New Roman" w:hAnsi="Times New Roman" w:cs="Times New Roman"/>
          <w:b w:val="0"/>
          <w:color w:val="000000"/>
          <w:sz w:val="18"/>
          <w:szCs w:val="18"/>
        </w:rPr>
        <w:t>sment activities</w:t>
      </w:r>
      <w:r w:rsidR="00BF661C">
        <w:rPr>
          <w:rFonts w:ascii="Times New Roman" w:eastAsia="Times New Roman" w:hAnsi="Times New Roman" w:cs="Times New Roman"/>
          <w:b w:val="0"/>
          <w:color w:val="000000"/>
          <w:sz w:val="18"/>
          <w:szCs w:val="18"/>
        </w:rPr>
        <w:t>.</w:t>
      </w:r>
      <w:r w:rsidR="00753FC9">
        <w:rPr>
          <w:rFonts w:ascii="Times New Roman" w:eastAsia="Times New Roman" w:hAnsi="Times New Roman" w:cs="Times New Roman"/>
          <w:b w:val="0"/>
          <w:color w:val="000000"/>
          <w:sz w:val="18"/>
          <w:szCs w:val="18"/>
        </w:rPr>
        <w:t xml:space="preserve"> </w:t>
      </w:r>
      <w:r w:rsidR="00BF661C">
        <w:rPr>
          <w:rFonts w:ascii="Times New Roman" w:eastAsia="Times New Roman" w:hAnsi="Times New Roman" w:cs="Times New Roman"/>
          <w:b w:val="0"/>
          <w:color w:val="000000"/>
          <w:sz w:val="18"/>
          <w:szCs w:val="18"/>
        </w:rPr>
        <w:t>Total student b</w:t>
      </w:r>
      <w:r w:rsidR="00753FC9">
        <w:rPr>
          <w:rFonts w:ascii="Times New Roman" w:eastAsia="Times New Roman" w:hAnsi="Times New Roman" w:cs="Times New Roman"/>
          <w:b w:val="0"/>
          <w:color w:val="000000"/>
          <w:sz w:val="18"/>
          <w:szCs w:val="18"/>
        </w:rPr>
        <w:t xml:space="preserve">urden </w:t>
      </w:r>
      <w:r w:rsidR="00BF661C">
        <w:rPr>
          <w:rFonts w:ascii="Times New Roman" w:eastAsia="Times New Roman" w:hAnsi="Times New Roman" w:cs="Times New Roman"/>
          <w:b w:val="0"/>
          <w:color w:val="000000"/>
          <w:sz w:val="18"/>
          <w:szCs w:val="18"/>
        </w:rPr>
        <w:t>does not include the time for the cognitive assessment</w:t>
      </w:r>
      <w:r w:rsidR="00336FEF">
        <w:rPr>
          <w:rFonts w:ascii="Times New Roman" w:eastAsia="Times New Roman" w:hAnsi="Times New Roman" w:cs="Times New Roman"/>
          <w:b w:val="0"/>
          <w:color w:val="000000"/>
          <w:sz w:val="18"/>
          <w:szCs w:val="18"/>
        </w:rPr>
        <w:t xml:space="preserve"> (demarcated </w:t>
      </w:r>
      <w:r w:rsidR="00336FEF" w:rsidRPr="0017723B">
        <w:rPr>
          <w:rFonts w:ascii="Times New Roman" w:eastAsia="Times New Roman" w:hAnsi="Times New Roman" w:cs="Times New Roman"/>
          <w:b w:val="0"/>
          <w:color w:val="000000"/>
          <w:sz w:val="18"/>
          <w:szCs w:val="18"/>
        </w:rPr>
        <w:t>in gray font</w:t>
      </w:r>
      <w:r w:rsidR="00336FEF">
        <w:rPr>
          <w:rFonts w:ascii="Times New Roman" w:eastAsia="Times New Roman" w:hAnsi="Times New Roman" w:cs="Times New Roman"/>
          <w:b w:val="0"/>
          <w:color w:val="000000"/>
          <w:sz w:val="18"/>
          <w:szCs w:val="18"/>
        </w:rPr>
        <w:t xml:space="preserve"> and presented here for information only purposes)</w:t>
      </w:r>
      <w:r w:rsidR="00F500F6">
        <w:rPr>
          <w:rFonts w:ascii="Times New Roman" w:eastAsia="Times New Roman" w:hAnsi="Times New Roman" w:cs="Times New Roman"/>
          <w:b w:val="0"/>
          <w:color w:val="000000"/>
          <w:sz w:val="18"/>
          <w:szCs w:val="18"/>
        </w:rPr>
        <w:t xml:space="preserve">, which </w:t>
      </w:r>
      <w:r w:rsidR="00BF661C">
        <w:rPr>
          <w:rFonts w:ascii="Times New Roman" w:eastAsia="Times New Roman" w:hAnsi="Times New Roman" w:cs="Times New Roman"/>
          <w:b w:val="0"/>
          <w:color w:val="000000"/>
          <w:sz w:val="18"/>
          <w:szCs w:val="18"/>
        </w:rPr>
        <w:t>is</w:t>
      </w:r>
      <w:r w:rsidR="00F500F6">
        <w:rPr>
          <w:rFonts w:ascii="Times New Roman" w:eastAsia="Times New Roman" w:hAnsi="Times New Roman" w:cs="Times New Roman"/>
          <w:b w:val="0"/>
          <w:color w:val="000000"/>
          <w:sz w:val="18"/>
          <w:szCs w:val="18"/>
        </w:rPr>
        <w:t xml:space="preserve"> not subject to PRA</w:t>
      </w:r>
      <w:r w:rsidR="0066595D">
        <w:rPr>
          <w:rFonts w:ascii="Times New Roman" w:eastAsia="Times New Roman" w:hAnsi="Times New Roman" w:cs="Times New Roman"/>
          <w:b w:val="0"/>
          <w:color w:val="000000"/>
          <w:sz w:val="18"/>
          <w:szCs w:val="18"/>
        </w:rPr>
        <w:t>.</w:t>
      </w:r>
    </w:p>
    <w:p w:rsidR="00DB0724" w:rsidRPr="00DB0724" w:rsidRDefault="00DB0724" w:rsidP="00DB0724">
      <w:pPr>
        <w:pStyle w:val="Heading3"/>
        <w:keepNext w:val="0"/>
        <w:keepLines w:val="0"/>
        <w:widowControl w:val="0"/>
        <w:spacing w:before="0" w:line="240" w:lineRule="auto"/>
        <w:rPr>
          <w:rFonts w:ascii="Times New Roman" w:eastAsia="Times New Roman" w:hAnsi="Times New Roman" w:cs="Times New Roman"/>
          <w:b w:val="0"/>
          <w:i/>
          <w:iCs/>
          <w:color w:val="000000"/>
          <w:sz w:val="18"/>
          <w:szCs w:val="18"/>
        </w:rPr>
      </w:pPr>
      <w:r w:rsidRPr="001B55B4">
        <w:rPr>
          <w:rFonts w:ascii="Times New Roman" w:eastAsia="Times New Roman" w:hAnsi="Times New Roman" w:cs="Times New Roman"/>
          <w:b w:val="0"/>
          <w:i/>
          <w:iCs/>
          <w:color w:val="000000"/>
          <w:sz w:val="18"/>
          <w:szCs w:val="18"/>
        </w:rPr>
        <w:t xml:space="preserve">* </w:t>
      </w:r>
      <w:r w:rsidRPr="001B55B4">
        <w:rPr>
          <w:rFonts w:ascii="Times New Roman" w:eastAsia="Times New Roman" w:hAnsi="Times New Roman" w:cs="Times New Roman"/>
          <w:b w:val="0"/>
          <w:iCs/>
          <w:color w:val="000000"/>
          <w:sz w:val="18"/>
          <w:szCs w:val="18"/>
        </w:rPr>
        <w:t>Satisfactory sampling participation rate includes a final unweighted school response rate of at least 50% of original schools and at least 85% of original plus replacement schools, with original school sample as the denominator.</w:t>
      </w:r>
    </w:p>
    <w:p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A.13</w:t>
      </w:r>
      <w:r w:rsidRPr="0002216F">
        <w:rPr>
          <w:rFonts w:ascii="Times New Roman" w:hAnsi="Times New Roman" w:cs="Times New Roman"/>
          <w:color w:val="auto"/>
        </w:rPr>
        <w:tab/>
        <w:t>Total Annual Cost Burden</w:t>
      </w:r>
      <w:bookmarkEnd w:id="51"/>
      <w:bookmarkEnd w:id="52"/>
      <w:bookmarkEnd w:id="53"/>
      <w:bookmarkEnd w:id="54"/>
      <w:bookmarkEnd w:id="55"/>
    </w:p>
    <w:p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rsidR="0041289A" w:rsidRDefault="00174A4A" w:rsidP="00D41844">
      <w:pPr>
        <w:widowControl w:val="0"/>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w:t>
      </w:r>
      <w:r w:rsidR="00AE640C">
        <w:rPr>
          <w:rFonts w:ascii="Times New Roman" w:hAnsi="Times New Roman" w:cs="Times New Roman"/>
        </w:rPr>
        <w:t>all of the</w:t>
      </w:r>
      <w:r>
        <w:rPr>
          <w:rFonts w:ascii="Times New Roman" w:hAnsi="Times New Roman" w:cs="Times New Roman"/>
        </w:rPr>
        <w:t xml:space="preserve"> phases of TIMSS 2019, including </w:t>
      </w:r>
      <w:r w:rsidR="00914BC8">
        <w:rPr>
          <w:rFonts w:ascii="Times New Roman" w:hAnsi="Times New Roman" w:cs="Times New Roman"/>
        </w:rPr>
        <w:t xml:space="preserve">2017 pilot, </w:t>
      </w:r>
      <w:r w:rsidR="000172F4">
        <w:rPr>
          <w:rFonts w:ascii="Times New Roman" w:hAnsi="Times New Roman" w:cs="Times New Roman"/>
        </w:rPr>
        <w:t xml:space="preserve">2018 field test </w:t>
      </w:r>
      <w:r>
        <w:rPr>
          <w:rFonts w:ascii="Times New Roman" w:hAnsi="Times New Roman" w:cs="Times New Roman"/>
        </w:rPr>
        <w:t>operations (preparation</w:t>
      </w:r>
      <w:r w:rsidR="009A086C">
        <w:rPr>
          <w:rFonts w:ascii="Times New Roman" w:hAnsi="Times New Roman" w:cs="Times New Roman"/>
        </w:rPr>
        <w:t>s</w:t>
      </w:r>
      <w:r>
        <w:rPr>
          <w:rFonts w:ascii="Times New Roman" w:hAnsi="Times New Roman" w:cs="Times New Roman"/>
        </w:rPr>
        <w:t>, data collection</w:t>
      </w:r>
      <w:r w:rsidR="00012210">
        <w:rPr>
          <w:rFonts w:ascii="Times New Roman" w:hAnsi="Times New Roman" w:cs="Times New Roman"/>
        </w:rPr>
        <w:t>,</w:t>
      </w:r>
      <w:r>
        <w:rPr>
          <w:rFonts w:ascii="Times New Roman" w:hAnsi="Times New Roman" w:cs="Times New Roman"/>
        </w:rPr>
        <w:t xml:space="preserve"> and scoring)</w:t>
      </w:r>
      <w:r w:rsidR="00AE640C">
        <w:rPr>
          <w:rFonts w:ascii="Times New Roman" w:hAnsi="Times New Roman" w:cs="Times New Roman"/>
        </w:rPr>
        <w:t>,</w:t>
      </w:r>
      <w:r>
        <w:rPr>
          <w:rFonts w:ascii="Times New Roman" w:hAnsi="Times New Roman" w:cs="Times New Roman"/>
        </w:rPr>
        <w:t xml:space="preserve"> and </w:t>
      </w:r>
      <w:r w:rsidR="00AE640C">
        <w:rPr>
          <w:rFonts w:ascii="Times New Roman" w:hAnsi="Times New Roman" w:cs="Times New Roman"/>
        </w:rPr>
        <w:t xml:space="preserve">the </w:t>
      </w:r>
      <w:r w:rsidR="00012210">
        <w:rPr>
          <w:rFonts w:ascii="Times New Roman" w:hAnsi="Times New Roman" w:cs="Times New Roman"/>
        </w:rPr>
        <w:t xml:space="preserve">2019 main study </w:t>
      </w:r>
      <w:r>
        <w:rPr>
          <w:rFonts w:ascii="Times New Roman" w:hAnsi="Times New Roman" w:cs="Times New Roman"/>
        </w:rPr>
        <w:t xml:space="preserve">is estimated to </w:t>
      </w:r>
      <w:r w:rsidRPr="0025019A">
        <w:rPr>
          <w:rFonts w:ascii="Times New Roman" w:hAnsi="Times New Roman" w:cs="Times New Roman"/>
        </w:rPr>
        <w:t xml:space="preserve">be </w:t>
      </w:r>
      <w:r w:rsidR="001D6C13" w:rsidRPr="0025019A">
        <w:rPr>
          <w:rFonts w:ascii="Times New Roman" w:hAnsi="Times New Roman" w:cs="Times New Roman"/>
        </w:rPr>
        <w:t>$</w:t>
      </w:r>
      <w:r w:rsidR="00865C61">
        <w:rPr>
          <w:rFonts w:ascii="Times New Roman" w:hAnsi="Times New Roman" w:cs="Times New Roman"/>
        </w:rPr>
        <w:t>7,860,615</w:t>
      </w:r>
      <w:r w:rsidR="001D6C13" w:rsidRPr="005F1028">
        <w:rPr>
          <w:rFonts w:ascii="Times New Roman" w:hAnsi="Times New Roman" w:cs="Times New Roman"/>
        </w:rPr>
        <w:t xml:space="preserve"> </w:t>
      </w:r>
      <w:r>
        <w:rPr>
          <w:rFonts w:ascii="Times New Roman" w:hAnsi="Times New Roman" w:cs="Times New Roman"/>
        </w:rPr>
        <w:t xml:space="preserve">over a </w:t>
      </w:r>
      <w:r w:rsidR="00914BC8">
        <w:rPr>
          <w:rFonts w:ascii="Times New Roman" w:hAnsi="Times New Roman" w:cs="Times New Roman"/>
        </w:rPr>
        <w:t>3</w:t>
      </w:r>
      <w:r>
        <w:rPr>
          <w:rFonts w:ascii="Times New Roman" w:hAnsi="Times New Roman" w:cs="Times New Roman"/>
        </w:rPr>
        <w:t>-year period</w:t>
      </w:r>
      <w:r w:rsidR="0041289A">
        <w:rPr>
          <w:rFonts w:ascii="Times New Roman" w:hAnsi="Times New Roman" w:cs="Times New Roman"/>
        </w:rPr>
        <w:t xml:space="preserve"> (see table breakdown below). </w:t>
      </w:r>
      <w:r w:rsidR="00AE640C">
        <w:rPr>
          <w:rFonts w:ascii="Times New Roman" w:hAnsi="Times New Roman" w:cs="Times New Roman"/>
        </w:rPr>
        <w:t xml:space="preserve">The total cost for the 2019 main study is estimated to </w:t>
      </w:r>
      <w:r w:rsidR="00AE640C" w:rsidRPr="0025019A">
        <w:rPr>
          <w:rFonts w:ascii="Times New Roman" w:hAnsi="Times New Roman" w:cs="Times New Roman"/>
        </w:rPr>
        <w:t xml:space="preserve">be </w:t>
      </w:r>
      <w:r w:rsidR="004763DB">
        <w:rPr>
          <w:rFonts w:ascii="Times New Roman" w:hAnsi="Times New Roman" w:cs="Times New Roman"/>
        </w:rPr>
        <w:t>$</w:t>
      </w:r>
      <w:r w:rsidR="004763DB" w:rsidRPr="004763DB">
        <w:rPr>
          <w:rFonts w:ascii="Times New Roman" w:hAnsi="Times New Roman" w:cs="Times New Roman"/>
        </w:rPr>
        <w:t>5,755,146</w:t>
      </w:r>
      <w:r w:rsidR="004763DB">
        <w:rPr>
          <w:rFonts w:ascii="Times New Roman" w:hAnsi="Times New Roman" w:cs="Times New Roman"/>
        </w:rPr>
        <w:t xml:space="preserve">. </w:t>
      </w:r>
      <w:r w:rsidR="0041289A">
        <w:rPr>
          <w:rFonts w:ascii="Times New Roman" w:hAnsi="Times New Roman" w:cs="Times New Roman"/>
        </w:rPr>
        <w:t>These</w:t>
      </w:r>
      <w:r>
        <w:rPr>
          <w:rFonts w:ascii="Times New Roman" w:hAnsi="Times New Roman" w:cs="Times New Roman"/>
        </w:rPr>
        <w:t xml:space="preserve"> figure</w:t>
      </w:r>
      <w:r w:rsidR="0041289A">
        <w:rPr>
          <w:rFonts w:ascii="Times New Roman" w:hAnsi="Times New Roman" w:cs="Times New Roman"/>
        </w:rPr>
        <w:t>s</w:t>
      </w:r>
      <w:r>
        <w:rPr>
          <w:rFonts w:ascii="Times New Roman" w:hAnsi="Times New Roman" w:cs="Times New Roman"/>
        </w:rPr>
        <w:t xml:space="preserve"> include all direct and indirect costs.</w:t>
      </w:r>
    </w:p>
    <w:tbl>
      <w:tblPr>
        <w:tblStyle w:val="TableGrid"/>
        <w:tblW w:w="5000" w:type="pct"/>
        <w:tblLook w:val="04A0" w:firstRow="1" w:lastRow="0" w:firstColumn="1" w:lastColumn="0" w:noHBand="0" w:noVBand="1"/>
      </w:tblPr>
      <w:tblGrid>
        <w:gridCol w:w="7398"/>
        <w:gridCol w:w="3330"/>
      </w:tblGrid>
      <w:tr w:rsidR="0041289A" w:rsidRPr="003C2103" w:rsidTr="004763DB">
        <w:trPr>
          <w:tblHeader/>
        </w:trPr>
        <w:tc>
          <w:tcPr>
            <w:tcW w:w="3448" w:type="pct"/>
          </w:tcPr>
          <w:p w:rsidR="0041289A" w:rsidRPr="003C2103" w:rsidRDefault="0041289A" w:rsidP="00AE640C">
            <w:pPr>
              <w:pStyle w:val="P1-StandPara"/>
              <w:spacing w:line="240" w:lineRule="auto"/>
              <w:ind w:firstLine="0"/>
              <w:jc w:val="left"/>
              <w:rPr>
                <w:b/>
                <w:sz w:val="20"/>
              </w:rPr>
            </w:pPr>
            <w:r>
              <w:rPr>
                <w:b/>
                <w:sz w:val="20"/>
              </w:rPr>
              <w:t>Components</w:t>
            </w:r>
            <w:r w:rsidR="003210AA">
              <w:rPr>
                <w:b/>
                <w:sz w:val="20"/>
              </w:rPr>
              <w:t xml:space="preserve"> with breakdown</w:t>
            </w:r>
          </w:p>
        </w:tc>
        <w:tc>
          <w:tcPr>
            <w:tcW w:w="1552" w:type="pct"/>
          </w:tcPr>
          <w:p w:rsidR="0041289A" w:rsidRPr="003C2103" w:rsidRDefault="0041289A" w:rsidP="00AE640C">
            <w:pPr>
              <w:pStyle w:val="P1-StandPara"/>
              <w:spacing w:line="240" w:lineRule="auto"/>
              <w:ind w:firstLine="0"/>
              <w:jc w:val="right"/>
              <w:rPr>
                <w:b/>
                <w:sz w:val="20"/>
              </w:rPr>
            </w:pPr>
            <w:r>
              <w:rPr>
                <w:b/>
                <w:sz w:val="20"/>
              </w:rPr>
              <w:t>Estimated costs</w:t>
            </w:r>
          </w:p>
        </w:tc>
      </w:tr>
      <w:tr w:rsidR="003210AA" w:rsidRPr="00646493" w:rsidTr="003210AA">
        <w:tc>
          <w:tcPr>
            <w:tcW w:w="3448" w:type="pct"/>
            <w:shd w:val="clear" w:color="auto" w:fill="FDE9D9" w:themeFill="accent6" w:themeFillTint="33"/>
            <w:vAlign w:val="bottom"/>
          </w:tcPr>
          <w:p w:rsidR="003210AA" w:rsidRDefault="003210AA" w:rsidP="00AE640C">
            <w:pPr>
              <w:pStyle w:val="P1-StandPara"/>
              <w:spacing w:line="240" w:lineRule="auto"/>
              <w:ind w:firstLine="0"/>
              <w:jc w:val="left"/>
              <w:rPr>
                <w:rFonts w:ascii="Calibri" w:hAnsi="Calibri"/>
                <w:color w:val="000000"/>
                <w:szCs w:val="22"/>
              </w:rPr>
            </w:pPr>
            <w:r>
              <w:rPr>
                <w:rFonts w:ascii="Calibri" w:hAnsi="Calibri"/>
                <w:color w:val="000000"/>
                <w:szCs w:val="22"/>
              </w:rPr>
              <w:t>PILOT</w:t>
            </w:r>
            <w:r w:rsidR="009A086C">
              <w:rPr>
                <w:rFonts w:ascii="Calibri" w:hAnsi="Calibri"/>
                <w:color w:val="000000"/>
                <w:szCs w:val="22"/>
              </w:rPr>
              <w:t xml:space="preserve"> (2017)</w:t>
            </w:r>
          </w:p>
        </w:tc>
        <w:tc>
          <w:tcPr>
            <w:tcW w:w="1552" w:type="pct"/>
            <w:shd w:val="clear" w:color="auto" w:fill="FDE9D9" w:themeFill="accent6" w:themeFillTint="33"/>
            <w:vAlign w:val="bottom"/>
          </w:tcPr>
          <w:p w:rsidR="003210AA" w:rsidRDefault="003210AA" w:rsidP="00AE640C">
            <w:pPr>
              <w:pStyle w:val="P1-StandPara"/>
              <w:spacing w:line="240" w:lineRule="auto"/>
              <w:ind w:firstLine="0"/>
              <w:jc w:val="right"/>
              <w:rPr>
                <w:rFonts w:ascii="Calibri" w:hAnsi="Calibri"/>
                <w:color w:val="000000"/>
                <w:szCs w:val="22"/>
              </w:rPr>
            </w:pPr>
          </w:p>
        </w:tc>
      </w:tr>
      <w:tr w:rsidR="003210AA" w:rsidRPr="00646493" w:rsidTr="0066595D">
        <w:tc>
          <w:tcPr>
            <w:tcW w:w="3448" w:type="pct"/>
            <w:shd w:val="clear" w:color="auto" w:fill="D9D9D9" w:themeFill="background1" w:themeFillShade="D9"/>
            <w:vAlign w:val="bottom"/>
          </w:tcPr>
          <w:p w:rsidR="003210AA" w:rsidRPr="003210AA" w:rsidRDefault="002145B1" w:rsidP="00AE640C">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Recruitment</w:t>
            </w:r>
          </w:p>
        </w:tc>
        <w:tc>
          <w:tcPr>
            <w:tcW w:w="1552" w:type="pct"/>
            <w:shd w:val="clear" w:color="auto" w:fill="D9D9D9" w:themeFill="background1" w:themeFillShade="D9"/>
            <w:vAlign w:val="bottom"/>
          </w:tcPr>
          <w:p w:rsidR="003210AA" w:rsidRPr="003210AA" w:rsidRDefault="002145B1" w:rsidP="00AE640C">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95,000 </w:t>
            </w:r>
          </w:p>
        </w:tc>
      </w:tr>
      <w:tr w:rsidR="003210AA" w:rsidRPr="00646493" w:rsidTr="0066595D">
        <w:tc>
          <w:tcPr>
            <w:tcW w:w="3448" w:type="pct"/>
            <w:shd w:val="clear" w:color="auto" w:fill="D9D9D9" w:themeFill="background1" w:themeFillShade="D9"/>
            <w:vAlign w:val="bottom"/>
          </w:tcPr>
          <w:p w:rsidR="003210AA" w:rsidRPr="003210AA" w:rsidRDefault="002145B1" w:rsidP="00AE640C">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Preparations (e.g., adapting instruments, sampling)</w:t>
            </w:r>
          </w:p>
        </w:tc>
        <w:tc>
          <w:tcPr>
            <w:tcW w:w="1552" w:type="pct"/>
            <w:shd w:val="clear" w:color="auto" w:fill="D9D9D9" w:themeFill="background1" w:themeFillShade="D9"/>
            <w:vAlign w:val="bottom"/>
          </w:tcPr>
          <w:p w:rsidR="003210AA" w:rsidRPr="003210AA" w:rsidRDefault="002145B1" w:rsidP="00AE640C">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177,851 </w:t>
            </w:r>
          </w:p>
        </w:tc>
      </w:tr>
      <w:tr w:rsidR="003210AA" w:rsidRPr="00646493" w:rsidTr="0066595D">
        <w:tc>
          <w:tcPr>
            <w:tcW w:w="3448" w:type="pct"/>
            <w:shd w:val="clear" w:color="auto" w:fill="D9D9D9" w:themeFill="background1" w:themeFillShade="D9"/>
            <w:vAlign w:val="bottom"/>
          </w:tcPr>
          <w:p w:rsidR="003210AA" w:rsidRPr="003210AA" w:rsidRDefault="002145B1" w:rsidP="00AE640C">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Data collection, scoring, and coding</w:t>
            </w:r>
          </w:p>
        </w:tc>
        <w:tc>
          <w:tcPr>
            <w:tcW w:w="1552" w:type="pct"/>
            <w:shd w:val="clear" w:color="auto" w:fill="D9D9D9" w:themeFill="background1" w:themeFillShade="D9"/>
            <w:vAlign w:val="bottom"/>
          </w:tcPr>
          <w:p w:rsidR="003210AA" w:rsidRPr="003210AA" w:rsidRDefault="002145B1" w:rsidP="00AE640C">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323,822 </w:t>
            </w:r>
          </w:p>
        </w:tc>
      </w:tr>
      <w:tr w:rsidR="003210AA" w:rsidRPr="00646493" w:rsidTr="003210AA">
        <w:tc>
          <w:tcPr>
            <w:tcW w:w="3448" w:type="pct"/>
            <w:shd w:val="clear" w:color="auto" w:fill="FDE9D9" w:themeFill="accent6" w:themeFillTint="33"/>
            <w:vAlign w:val="bottom"/>
          </w:tcPr>
          <w:p w:rsidR="003210AA" w:rsidRDefault="003210AA" w:rsidP="00AE640C">
            <w:pPr>
              <w:pStyle w:val="P1-StandPara"/>
              <w:spacing w:line="240" w:lineRule="auto"/>
              <w:ind w:firstLine="0"/>
              <w:jc w:val="left"/>
              <w:rPr>
                <w:rFonts w:ascii="Calibri" w:hAnsi="Calibri"/>
                <w:color w:val="000000"/>
                <w:szCs w:val="22"/>
              </w:rPr>
            </w:pPr>
            <w:r>
              <w:rPr>
                <w:rFonts w:ascii="Calibri" w:hAnsi="Calibri"/>
                <w:color w:val="000000"/>
                <w:szCs w:val="22"/>
              </w:rPr>
              <w:t>FIELD TEST</w:t>
            </w:r>
            <w:r w:rsidR="009A086C">
              <w:rPr>
                <w:rFonts w:ascii="Calibri" w:hAnsi="Calibri"/>
                <w:color w:val="000000"/>
                <w:szCs w:val="22"/>
              </w:rPr>
              <w:t xml:space="preserve"> (2018)</w:t>
            </w:r>
          </w:p>
        </w:tc>
        <w:tc>
          <w:tcPr>
            <w:tcW w:w="1552" w:type="pct"/>
            <w:shd w:val="clear" w:color="auto" w:fill="FDE9D9" w:themeFill="accent6" w:themeFillTint="33"/>
            <w:vAlign w:val="bottom"/>
          </w:tcPr>
          <w:p w:rsidR="003210AA" w:rsidRDefault="003210AA" w:rsidP="00AE640C">
            <w:pPr>
              <w:pStyle w:val="P1-StandPara"/>
              <w:spacing w:line="240" w:lineRule="auto"/>
              <w:ind w:firstLine="0"/>
              <w:jc w:val="right"/>
              <w:rPr>
                <w:rFonts w:ascii="Calibri" w:hAnsi="Calibri"/>
                <w:color w:val="000000"/>
                <w:szCs w:val="22"/>
              </w:rPr>
            </w:pPr>
          </w:p>
        </w:tc>
      </w:tr>
      <w:tr w:rsidR="003210AA" w:rsidRPr="00646493" w:rsidTr="003210AA">
        <w:tc>
          <w:tcPr>
            <w:tcW w:w="3448" w:type="pct"/>
            <w:shd w:val="clear" w:color="auto" w:fill="D9D9D9" w:themeFill="background1" w:themeFillShade="D9"/>
            <w:vAlign w:val="bottom"/>
          </w:tcPr>
          <w:p w:rsidR="003210AA" w:rsidRDefault="002145B1" w:rsidP="00AE640C">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Recruitment</w:t>
            </w:r>
          </w:p>
        </w:tc>
        <w:tc>
          <w:tcPr>
            <w:tcW w:w="1552" w:type="pct"/>
            <w:shd w:val="clear" w:color="auto" w:fill="D9D9D9" w:themeFill="background1" w:themeFillShade="D9"/>
            <w:vAlign w:val="bottom"/>
          </w:tcPr>
          <w:p w:rsidR="003210AA" w:rsidRDefault="002145B1" w:rsidP="00AE640C">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149,885 </w:t>
            </w:r>
          </w:p>
        </w:tc>
      </w:tr>
      <w:tr w:rsidR="003210AA" w:rsidRPr="00646493" w:rsidTr="0066595D">
        <w:tc>
          <w:tcPr>
            <w:tcW w:w="3448" w:type="pct"/>
            <w:shd w:val="clear" w:color="auto" w:fill="D9D9D9" w:themeFill="background1" w:themeFillShade="D9"/>
            <w:vAlign w:val="bottom"/>
          </w:tcPr>
          <w:p w:rsidR="003210AA" w:rsidRPr="00657743" w:rsidRDefault="002145B1" w:rsidP="00AE640C">
            <w:pPr>
              <w:pStyle w:val="P1-StandPara"/>
              <w:spacing w:line="240" w:lineRule="auto"/>
              <w:ind w:firstLine="0"/>
              <w:jc w:val="left"/>
              <w:rPr>
                <w:rFonts w:ascii="Calibri" w:hAnsi="Calibri"/>
                <w:color w:val="000000"/>
                <w:szCs w:val="22"/>
              </w:rPr>
            </w:pPr>
            <w:r w:rsidRPr="00657743">
              <w:rPr>
                <w:rFonts w:ascii="Calibri" w:hAnsi="Calibri"/>
                <w:szCs w:val="22"/>
              </w:rPr>
              <w:t xml:space="preserve"> </w:t>
            </w:r>
            <w:r w:rsidR="003210AA" w:rsidRPr="00657743">
              <w:rPr>
                <w:rFonts w:ascii="Calibri" w:hAnsi="Calibri"/>
                <w:szCs w:val="22"/>
              </w:rPr>
              <w:t>Preparations (e.g., adapting instruments, sampling)</w:t>
            </w:r>
          </w:p>
        </w:tc>
        <w:tc>
          <w:tcPr>
            <w:tcW w:w="1552" w:type="pct"/>
            <w:shd w:val="clear" w:color="auto" w:fill="D9D9D9" w:themeFill="background1" w:themeFillShade="D9"/>
            <w:vAlign w:val="bottom"/>
          </w:tcPr>
          <w:p w:rsidR="003210AA" w:rsidRPr="00657743" w:rsidRDefault="002145B1" w:rsidP="00AE640C">
            <w:pPr>
              <w:pStyle w:val="P1-StandPara"/>
              <w:spacing w:line="240" w:lineRule="auto"/>
              <w:ind w:firstLine="0"/>
              <w:jc w:val="right"/>
              <w:rPr>
                <w:rFonts w:ascii="Calibri" w:hAnsi="Calibri"/>
                <w:color w:val="000000"/>
                <w:szCs w:val="22"/>
              </w:rPr>
            </w:pPr>
            <w:r w:rsidRPr="00657743">
              <w:rPr>
                <w:rFonts w:ascii="Calibri" w:hAnsi="Calibri"/>
                <w:color w:val="000000"/>
                <w:szCs w:val="22"/>
              </w:rPr>
              <w:t xml:space="preserve"> </w:t>
            </w:r>
            <w:r w:rsidR="003210AA" w:rsidRPr="00657743">
              <w:rPr>
                <w:rFonts w:ascii="Calibri" w:hAnsi="Calibri"/>
                <w:color w:val="000000"/>
                <w:szCs w:val="22"/>
              </w:rPr>
              <w:t xml:space="preserve">409,276 </w:t>
            </w:r>
          </w:p>
        </w:tc>
      </w:tr>
      <w:tr w:rsidR="003210AA" w:rsidRPr="00646493" w:rsidTr="0066595D">
        <w:tc>
          <w:tcPr>
            <w:tcW w:w="3448" w:type="pct"/>
            <w:shd w:val="clear" w:color="auto" w:fill="D9D9D9" w:themeFill="background1" w:themeFillShade="D9"/>
            <w:vAlign w:val="bottom"/>
          </w:tcPr>
          <w:p w:rsidR="003210AA" w:rsidRPr="00657743" w:rsidRDefault="002145B1" w:rsidP="00AE640C">
            <w:pPr>
              <w:pStyle w:val="P1-StandPara"/>
              <w:spacing w:line="240" w:lineRule="auto"/>
              <w:ind w:firstLine="0"/>
              <w:jc w:val="left"/>
              <w:rPr>
                <w:rFonts w:ascii="Calibri" w:hAnsi="Calibri"/>
                <w:color w:val="000000"/>
                <w:szCs w:val="22"/>
              </w:rPr>
            </w:pPr>
            <w:r w:rsidRPr="00657743">
              <w:rPr>
                <w:rFonts w:ascii="Calibri" w:hAnsi="Calibri"/>
                <w:szCs w:val="22"/>
              </w:rPr>
              <w:t xml:space="preserve"> </w:t>
            </w:r>
            <w:r w:rsidR="003210AA" w:rsidRPr="00657743">
              <w:rPr>
                <w:rFonts w:ascii="Calibri" w:hAnsi="Calibri"/>
                <w:szCs w:val="22"/>
              </w:rPr>
              <w:t>Data collection, scoring, and coding</w:t>
            </w:r>
          </w:p>
        </w:tc>
        <w:tc>
          <w:tcPr>
            <w:tcW w:w="1552" w:type="pct"/>
            <w:shd w:val="clear" w:color="auto" w:fill="D9D9D9" w:themeFill="background1" w:themeFillShade="D9"/>
            <w:vAlign w:val="bottom"/>
          </w:tcPr>
          <w:p w:rsidR="003210AA" w:rsidRPr="00657743" w:rsidRDefault="002145B1" w:rsidP="00AE640C">
            <w:pPr>
              <w:pStyle w:val="P1-StandPara"/>
              <w:spacing w:line="240" w:lineRule="auto"/>
              <w:ind w:firstLine="0"/>
              <w:jc w:val="right"/>
              <w:rPr>
                <w:rFonts w:ascii="Calibri" w:hAnsi="Calibri"/>
                <w:bCs/>
                <w:color w:val="000000"/>
                <w:szCs w:val="22"/>
              </w:rPr>
            </w:pPr>
            <w:r w:rsidRPr="00657743">
              <w:rPr>
                <w:rFonts w:ascii="Calibri" w:hAnsi="Calibri"/>
                <w:b/>
                <w:bCs/>
                <w:color w:val="000000"/>
                <w:szCs w:val="22"/>
              </w:rPr>
              <w:t xml:space="preserve"> </w:t>
            </w:r>
            <w:r w:rsidR="003210AA" w:rsidRPr="00657743">
              <w:rPr>
                <w:rFonts w:ascii="Calibri" w:hAnsi="Calibri"/>
                <w:bCs/>
                <w:color w:val="000000"/>
                <w:szCs w:val="22"/>
              </w:rPr>
              <w:t xml:space="preserve">949,635 </w:t>
            </w:r>
          </w:p>
        </w:tc>
      </w:tr>
      <w:tr w:rsidR="003210AA" w:rsidRPr="00646493" w:rsidTr="003210AA">
        <w:tc>
          <w:tcPr>
            <w:tcW w:w="3448" w:type="pct"/>
            <w:shd w:val="clear" w:color="auto" w:fill="FDE9D9" w:themeFill="accent6" w:themeFillTint="33"/>
            <w:vAlign w:val="bottom"/>
          </w:tcPr>
          <w:p w:rsidR="003210AA" w:rsidRDefault="003210AA" w:rsidP="00AE640C">
            <w:pPr>
              <w:pStyle w:val="P1-StandPara"/>
              <w:spacing w:line="240" w:lineRule="auto"/>
              <w:ind w:firstLine="0"/>
              <w:jc w:val="left"/>
              <w:rPr>
                <w:rFonts w:ascii="Calibri" w:hAnsi="Calibri"/>
                <w:color w:val="000000"/>
                <w:szCs w:val="22"/>
              </w:rPr>
            </w:pPr>
            <w:r>
              <w:rPr>
                <w:rFonts w:ascii="Calibri" w:hAnsi="Calibri"/>
                <w:color w:val="000000"/>
                <w:szCs w:val="22"/>
              </w:rPr>
              <w:t>MAIN STUDY</w:t>
            </w:r>
            <w:r w:rsidR="009A086C">
              <w:rPr>
                <w:rFonts w:ascii="Calibri" w:hAnsi="Calibri"/>
                <w:color w:val="000000"/>
                <w:szCs w:val="22"/>
              </w:rPr>
              <w:t xml:space="preserve"> (2019)</w:t>
            </w:r>
          </w:p>
        </w:tc>
        <w:tc>
          <w:tcPr>
            <w:tcW w:w="1552" w:type="pct"/>
            <w:shd w:val="clear" w:color="auto" w:fill="FDE9D9" w:themeFill="accent6" w:themeFillTint="33"/>
            <w:vAlign w:val="bottom"/>
          </w:tcPr>
          <w:p w:rsidR="003210AA" w:rsidRPr="003210AA" w:rsidRDefault="003210AA" w:rsidP="00AE640C">
            <w:pPr>
              <w:pStyle w:val="P1-StandPara"/>
              <w:spacing w:line="240" w:lineRule="auto"/>
              <w:ind w:firstLine="0"/>
              <w:jc w:val="right"/>
              <w:rPr>
                <w:rFonts w:ascii="Calibri" w:hAnsi="Calibri"/>
                <w:b/>
                <w:bCs/>
                <w:color w:val="000000"/>
                <w:szCs w:val="22"/>
              </w:rPr>
            </w:pPr>
          </w:p>
        </w:tc>
      </w:tr>
      <w:tr w:rsidR="003210AA" w:rsidRPr="00646493" w:rsidTr="00FD67CC">
        <w:tc>
          <w:tcPr>
            <w:tcW w:w="3448" w:type="pct"/>
            <w:vAlign w:val="bottom"/>
          </w:tcPr>
          <w:p w:rsidR="003210AA" w:rsidRPr="00646493" w:rsidRDefault="002145B1" w:rsidP="00AE640C">
            <w:pPr>
              <w:pStyle w:val="P1-StandPara"/>
              <w:spacing w:line="240" w:lineRule="auto"/>
              <w:ind w:firstLine="0"/>
              <w:jc w:val="left"/>
              <w:rPr>
                <w:color w:val="7F7F7F" w:themeColor="text1" w:themeTint="80"/>
                <w:sz w:val="20"/>
              </w:rPr>
            </w:pPr>
            <w:r>
              <w:rPr>
                <w:rFonts w:ascii="Calibri" w:hAnsi="Calibri"/>
                <w:szCs w:val="22"/>
              </w:rPr>
              <w:t xml:space="preserve"> </w:t>
            </w:r>
            <w:r w:rsidR="003210AA">
              <w:rPr>
                <w:rFonts w:ascii="Calibri" w:hAnsi="Calibri"/>
                <w:szCs w:val="22"/>
              </w:rPr>
              <w:t>Recruitment</w:t>
            </w:r>
          </w:p>
        </w:tc>
        <w:tc>
          <w:tcPr>
            <w:tcW w:w="1552" w:type="pct"/>
            <w:vAlign w:val="bottom"/>
          </w:tcPr>
          <w:p w:rsidR="003210AA" w:rsidRPr="0025019A" w:rsidRDefault="002145B1" w:rsidP="00AE640C">
            <w:pPr>
              <w:pStyle w:val="P1-StandPara"/>
              <w:spacing w:line="240" w:lineRule="auto"/>
              <w:ind w:firstLine="0"/>
              <w:jc w:val="right"/>
              <w:rPr>
                <w:color w:val="7F7F7F" w:themeColor="text1" w:themeTint="80"/>
                <w:sz w:val="20"/>
              </w:rPr>
            </w:pPr>
            <w:r w:rsidRPr="0025019A">
              <w:rPr>
                <w:rFonts w:ascii="Calibri" w:hAnsi="Calibri"/>
                <w:color w:val="000000"/>
                <w:szCs w:val="22"/>
              </w:rPr>
              <w:t xml:space="preserve"> </w:t>
            </w:r>
            <w:r w:rsidR="00C06604" w:rsidRPr="0025019A">
              <w:rPr>
                <w:rFonts w:ascii="Calibri" w:hAnsi="Calibri"/>
                <w:color w:val="000000"/>
                <w:szCs w:val="22"/>
              </w:rPr>
              <w:t>739,972</w:t>
            </w:r>
            <w:r w:rsidR="003210AA" w:rsidRPr="0025019A">
              <w:rPr>
                <w:rFonts w:ascii="Calibri" w:hAnsi="Calibri"/>
                <w:color w:val="000000"/>
                <w:szCs w:val="22"/>
              </w:rPr>
              <w:t xml:space="preserve"> </w:t>
            </w:r>
          </w:p>
        </w:tc>
      </w:tr>
      <w:tr w:rsidR="003210AA" w:rsidRPr="00646493" w:rsidTr="00FD67CC">
        <w:tc>
          <w:tcPr>
            <w:tcW w:w="3448" w:type="pct"/>
            <w:vAlign w:val="bottom"/>
          </w:tcPr>
          <w:p w:rsidR="003210AA" w:rsidRPr="0066595D" w:rsidRDefault="002145B1" w:rsidP="00AE640C">
            <w:pPr>
              <w:pStyle w:val="P1-StandPara"/>
              <w:spacing w:line="240" w:lineRule="auto"/>
              <w:ind w:firstLine="0"/>
              <w:jc w:val="left"/>
              <w:rPr>
                <w:rFonts w:ascii="Calibri" w:hAnsi="Calibri"/>
                <w:szCs w:val="22"/>
              </w:rPr>
            </w:pPr>
            <w:r w:rsidRPr="0066595D">
              <w:rPr>
                <w:rFonts w:ascii="Calibri" w:hAnsi="Calibri"/>
                <w:szCs w:val="22"/>
              </w:rPr>
              <w:t xml:space="preserve"> </w:t>
            </w:r>
            <w:r w:rsidR="003210AA" w:rsidRPr="0066595D">
              <w:rPr>
                <w:rFonts w:ascii="Calibri" w:hAnsi="Calibri"/>
                <w:szCs w:val="22"/>
              </w:rPr>
              <w:t>Preparations (e.g., adapting instruments, sampling)</w:t>
            </w:r>
          </w:p>
        </w:tc>
        <w:tc>
          <w:tcPr>
            <w:tcW w:w="1552" w:type="pct"/>
            <w:vAlign w:val="bottom"/>
          </w:tcPr>
          <w:p w:rsidR="003210AA" w:rsidRPr="0066595D" w:rsidRDefault="002145B1" w:rsidP="00AE640C">
            <w:pPr>
              <w:pStyle w:val="P1-StandPara"/>
              <w:spacing w:line="240" w:lineRule="auto"/>
              <w:ind w:firstLine="0"/>
              <w:jc w:val="right"/>
              <w:rPr>
                <w:rFonts w:ascii="Calibri" w:hAnsi="Calibri"/>
                <w:szCs w:val="22"/>
              </w:rPr>
            </w:pPr>
            <w:r w:rsidRPr="0066595D">
              <w:rPr>
                <w:rFonts w:ascii="Calibri" w:hAnsi="Calibri"/>
                <w:szCs w:val="22"/>
              </w:rPr>
              <w:t xml:space="preserve"> </w:t>
            </w:r>
            <w:r w:rsidR="003210AA" w:rsidRPr="0066595D">
              <w:rPr>
                <w:rFonts w:ascii="Calibri" w:hAnsi="Calibri"/>
                <w:szCs w:val="22"/>
              </w:rPr>
              <w:t xml:space="preserve">53,278 </w:t>
            </w:r>
          </w:p>
        </w:tc>
      </w:tr>
      <w:tr w:rsidR="003210AA" w:rsidRPr="00646493" w:rsidTr="00FD67CC">
        <w:tc>
          <w:tcPr>
            <w:tcW w:w="3448" w:type="pct"/>
            <w:vAlign w:val="bottom"/>
          </w:tcPr>
          <w:p w:rsidR="003210AA" w:rsidRPr="0066595D" w:rsidRDefault="002145B1" w:rsidP="00AE640C">
            <w:pPr>
              <w:pStyle w:val="P1-StandPara"/>
              <w:spacing w:line="240" w:lineRule="auto"/>
              <w:ind w:firstLine="0"/>
              <w:jc w:val="left"/>
              <w:rPr>
                <w:rFonts w:ascii="Calibri" w:hAnsi="Calibri"/>
                <w:szCs w:val="22"/>
              </w:rPr>
            </w:pPr>
            <w:r w:rsidRPr="0066595D">
              <w:rPr>
                <w:rFonts w:ascii="Calibri" w:hAnsi="Calibri"/>
                <w:szCs w:val="22"/>
              </w:rPr>
              <w:t xml:space="preserve"> </w:t>
            </w:r>
            <w:r w:rsidR="003210AA" w:rsidRPr="0066595D">
              <w:rPr>
                <w:rFonts w:ascii="Calibri" w:hAnsi="Calibri"/>
                <w:szCs w:val="22"/>
              </w:rPr>
              <w:t>Data collection, scoring, and coding</w:t>
            </w:r>
          </w:p>
        </w:tc>
        <w:tc>
          <w:tcPr>
            <w:tcW w:w="1552" w:type="pct"/>
            <w:vAlign w:val="bottom"/>
          </w:tcPr>
          <w:p w:rsidR="003210AA" w:rsidRPr="0066595D" w:rsidRDefault="002145B1" w:rsidP="00AE640C">
            <w:pPr>
              <w:pStyle w:val="P1-StandPara"/>
              <w:spacing w:line="240" w:lineRule="auto"/>
              <w:ind w:firstLine="0"/>
              <w:jc w:val="right"/>
              <w:rPr>
                <w:rFonts w:ascii="Calibri" w:hAnsi="Calibri"/>
                <w:szCs w:val="22"/>
              </w:rPr>
            </w:pPr>
            <w:r w:rsidRPr="0066595D">
              <w:rPr>
                <w:rFonts w:ascii="Calibri" w:hAnsi="Calibri"/>
                <w:szCs w:val="22"/>
              </w:rPr>
              <w:t xml:space="preserve"> </w:t>
            </w:r>
            <w:r w:rsidR="003210AA" w:rsidRPr="0066595D">
              <w:rPr>
                <w:rFonts w:ascii="Calibri" w:hAnsi="Calibri"/>
                <w:szCs w:val="22"/>
              </w:rPr>
              <w:t xml:space="preserve">4,961,896 </w:t>
            </w:r>
          </w:p>
        </w:tc>
      </w:tr>
      <w:tr w:rsidR="003210AA" w:rsidRPr="00646493" w:rsidTr="00FD67CC">
        <w:tc>
          <w:tcPr>
            <w:tcW w:w="3448" w:type="pct"/>
            <w:vAlign w:val="bottom"/>
          </w:tcPr>
          <w:p w:rsidR="003210AA" w:rsidRDefault="003210AA" w:rsidP="00AE640C">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rsidR="003210AA" w:rsidRPr="0025019A" w:rsidRDefault="00C06604" w:rsidP="00AE640C">
            <w:pPr>
              <w:jc w:val="right"/>
              <w:rPr>
                <w:rFonts w:ascii="Calibri" w:hAnsi="Calibri"/>
                <w:b/>
                <w:bCs/>
                <w:color w:val="000000"/>
              </w:rPr>
            </w:pPr>
            <w:r w:rsidRPr="0025019A">
              <w:rPr>
                <w:rFonts w:ascii="Calibri" w:hAnsi="Calibri"/>
                <w:b/>
                <w:bCs/>
                <w:color w:val="000000"/>
              </w:rPr>
              <w:t>$</w:t>
            </w:r>
            <w:r w:rsidR="00657743">
              <w:rPr>
                <w:rFonts w:ascii="Calibri" w:hAnsi="Calibri"/>
                <w:b/>
                <w:bCs/>
                <w:color w:val="000000"/>
              </w:rPr>
              <w:t>5,755,146</w:t>
            </w:r>
          </w:p>
        </w:tc>
      </w:tr>
      <w:tr w:rsidR="003210AA" w:rsidRPr="00646493" w:rsidTr="003210AA">
        <w:tc>
          <w:tcPr>
            <w:tcW w:w="3448" w:type="pct"/>
            <w:shd w:val="clear" w:color="auto" w:fill="DAEEF3" w:themeFill="accent5" w:themeFillTint="33"/>
            <w:vAlign w:val="bottom"/>
          </w:tcPr>
          <w:p w:rsidR="003210AA" w:rsidRPr="0041289A" w:rsidRDefault="003210AA" w:rsidP="00AE640C">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AEEF3" w:themeFill="accent5" w:themeFillTint="33"/>
            <w:vAlign w:val="bottom"/>
          </w:tcPr>
          <w:p w:rsidR="003210AA" w:rsidRPr="0025019A" w:rsidRDefault="00C06604" w:rsidP="00AE640C">
            <w:pPr>
              <w:jc w:val="right"/>
              <w:rPr>
                <w:b/>
                <w:color w:val="7F7F7F" w:themeColor="text1" w:themeTint="80"/>
                <w:sz w:val="20"/>
              </w:rPr>
            </w:pPr>
            <w:r w:rsidRPr="0025019A">
              <w:rPr>
                <w:rFonts w:ascii="Calibri" w:hAnsi="Calibri"/>
                <w:b/>
                <w:bCs/>
                <w:color w:val="000000"/>
              </w:rPr>
              <w:t>$7,</w:t>
            </w:r>
            <w:r w:rsidR="0025019A" w:rsidRPr="0025019A">
              <w:rPr>
                <w:rFonts w:ascii="Calibri" w:hAnsi="Calibri"/>
                <w:b/>
                <w:bCs/>
                <w:color w:val="000000"/>
              </w:rPr>
              <w:t>860,615</w:t>
            </w:r>
          </w:p>
        </w:tc>
      </w:tr>
    </w:tbl>
    <w:p w:rsidR="00012210" w:rsidRPr="00753FC9" w:rsidRDefault="00012210" w:rsidP="00012210">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Cells showing the cost to federal government for the TIMSS activities that were approved by OMB in prior submissions </w:t>
      </w:r>
      <w:r w:rsidRPr="0015549C">
        <w:rPr>
          <w:rFonts w:ascii="Times New Roman" w:eastAsia="Times New Roman" w:hAnsi="Times New Roman" w:cs="Times New Roman"/>
          <w:b w:val="0"/>
          <w:color w:val="000000"/>
          <w:sz w:val="18"/>
          <w:szCs w:val="18"/>
        </w:rPr>
        <w:t>(OMB# 1850-0695 v.8</w:t>
      </w:r>
      <w:r>
        <w:rPr>
          <w:rFonts w:ascii="Times New Roman" w:eastAsia="Times New Roman" w:hAnsi="Times New Roman" w:cs="Times New Roman"/>
          <w:b w:val="0"/>
          <w:color w:val="000000"/>
          <w:sz w:val="18"/>
          <w:szCs w:val="18"/>
        </w:rPr>
        <w:t>-</w:t>
      </w:r>
      <w:r w:rsidR="00657743">
        <w:rPr>
          <w:rFonts w:ascii="Times New Roman" w:eastAsia="Times New Roman" w:hAnsi="Times New Roman" w:cs="Times New Roman"/>
          <w:b w:val="0"/>
          <w:color w:val="000000"/>
          <w:sz w:val="18"/>
          <w:szCs w:val="18"/>
        </w:rPr>
        <w:t>10</w:t>
      </w:r>
      <w:r w:rsidRPr="0015549C">
        <w:rPr>
          <w:rFonts w:ascii="Times New Roman" w:eastAsia="Times New Roman" w:hAnsi="Times New Roman" w:cs="Times New Roman"/>
          <w:b w:val="0"/>
          <w:color w:val="000000"/>
          <w:sz w:val="18"/>
          <w:szCs w:val="18"/>
        </w:rPr>
        <w:t>)</w:t>
      </w:r>
      <w:r>
        <w:rPr>
          <w:rFonts w:ascii="Times New Roman" w:eastAsia="Times New Roman" w:hAnsi="Times New Roman" w:cs="Times New Roman"/>
          <w:b w:val="0"/>
          <w:color w:val="000000"/>
          <w:sz w:val="18"/>
          <w:szCs w:val="18"/>
        </w:rPr>
        <w:t xml:space="preserve"> are shaded in light gray and are not included in the “</w:t>
      </w:r>
      <w:r w:rsidRPr="00012210">
        <w:rPr>
          <w:rFonts w:ascii="Times New Roman" w:eastAsia="Times New Roman" w:hAnsi="Times New Roman" w:cs="Times New Roman"/>
          <w:b w:val="0"/>
          <w:color w:val="000000"/>
          <w:sz w:val="18"/>
          <w:szCs w:val="18"/>
        </w:rPr>
        <w:t>Current package components</w:t>
      </w:r>
      <w:r w:rsidR="00536382">
        <w:rPr>
          <w:rFonts w:ascii="Times New Roman" w:eastAsia="Times New Roman" w:hAnsi="Times New Roman" w:cs="Times New Roman"/>
          <w:b w:val="0"/>
          <w:color w:val="000000"/>
          <w:sz w:val="18"/>
          <w:szCs w:val="18"/>
        </w:rPr>
        <w:t>” total</w:t>
      </w:r>
      <w:r w:rsidR="00657743">
        <w:rPr>
          <w:rFonts w:ascii="Times New Roman" w:eastAsia="Times New Roman" w:hAnsi="Times New Roman" w:cs="Times New Roman"/>
          <w:b w:val="0"/>
          <w:color w:val="000000"/>
          <w:sz w:val="18"/>
          <w:szCs w:val="18"/>
        </w:rPr>
        <w:t>.</w:t>
      </w:r>
    </w:p>
    <w:p w:rsidR="0041289A" w:rsidRPr="005F1028" w:rsidRDefault="0041289A" w:rsidP="005058F4">
      <w:pPr>
        <w:spacing w:after="0" w:line="240" w:lineRule="auto"/>
        <w:rPr>
          <w:rFonts w:ascii="Times New Roman" w:hAnsi="Times New Roman" w:cs="Times New Roman"/>
        </w:rPr>
      </w:pPr>
    </w:p>
    <w:p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rsidR="005F1028" w:rsidRDefault="003D5F36" w:rsidP="0002216F">
      <w:pPr>
        <w:spacing w:after="120" w:line="23" w:lineRule="atLeast"/>
        <w:rPr>
          <w:rFonts w:ascii="Times New Roman" w:hAnsi="Times New Roman" w:cs="Times New Roman"/>
        </w:rPr>
      </w:pPr>
      <w:r w:rsidRPr="003D5F36">
        <w:rPr>
          <w:rFonts w:ascii="Times New Roman" w:hAnsi="Times New Roman" w:cs="Times New Roman"/>
        </w:rPr>
        <w:t xml:space="preserve">The apparent increase in burden from the last approval is due to the fact that the last request was to conduct the TIMSS 2019 </w:t>
      </w:r>
      <w:r w:rsidR="00657743">
        <w:rPr>
          <w:rFonts w:ascii="Times New Roman" w:hAnsi="Times New Roman" w:cs="Times New Roman"/>
        </w:rPr>
        <w:t>field</w:t>
      </w:r>
      <w:r w:rsidR="00657743" w:rsidRPr="003D5F36">
        <w:rPr>
          <w:rFonts w:ascii="Times New Roman" w:hAnsi="Times New Roman" w:cs="Times New Roman"/>
        </w:rPr>
        <w:t xml:space="preserve"> </w:t>
      </w:r>
      <w:r w:rsidRPr="003D5F36">
        <w:rPr>
          <w:rFonts w:ascii="Times New Roman" w:hAnsi="Times New Roman" w:cs="Times New Roman"/>
        </w:rPr>
        <w:t>test</w:t>
      </w:r>
      <w:r w:rsidR="00660D64">
        <w:rPr>
          <w:rFonts w:ascii="Times New Roman" w:hAnsi="Times New Roman" w:cs="Times New Roman"/>
        </w:rPr>
        <w:t xml:space="preserve"> in 2018</w:t>
      </w:r>
      <w:r w:rsidRPr="003D5F36">
        <w:rPr>
          <w:rFonts w:ascii="Times New Roman" w:hAnsi="Times New Roman" w:cs="Times New Roman"/>
        </w:rPr>
        <w:t xml:space="preserve"> and to recruit schools and communicate with districts and parents in preparation for the</w:t>
      </w:r>
      <w:r w:rsidR="00660D64">
        <w:rPr>
          <w:rFonts w:ascii="Times New Roman" w:hAnsi="Times New Roman" w:cs="Times New Roman"/>
        </w:rPr>
        <w:t xml:space="preserve"> </w:t>
      </w:r>
      <w:r w:rsidRPr="003D5F36">
        <w:rPr>
          <w:rFonts w:ascii="Times New Roman" w:hAnsi="Times New Roman" w:cs="Times New Roman"/>
        </w:rPr>
        <w:t xml:space="preserve">TIMSS 2019 </w:t>
      </w:r>
      <w:r w:rsidR="00660D64">
        <w:rPr>
          <w:rFonts w:ascii="Times New Roman" w:hAnsi="Times New Roman" w:cs="Times New Roman"/>
        </w:rPr>
        <w:t>main study</w:t>
      </w:r>
      <w:r w:rsidRPr="003D5F36">
        <w:rPr>
          <w:rFonts w:ascii="Times New Roman" w:hAnsi="Times New Roman" w:cs="Times New Roman"/>
        </w:rPr>
        <w:t xml:space="preserve">, while this request is to conduct the TIMSS 2019 </w:t>
      </w:r>
      <w:r w:rsidR="00657743">
        <w:rPr>
          <w:rFonts w:ascii="Times New Roman" w:hAnsi="Times New Roman" w:cs="Times New Roman"/>
        </w:rPr>
        <w:t>main study</w:t>
      </w:r>
      <w:r w:rsidR="0029072A">
        <w:rPr>
          <w:rFonts w:ascii="Times New Roman" w:hAnsi="Times New Roman" w:cs="Times New Roman"/>
        </w:rPr>
        <w:t>, including all recruitment and data collection activities</w:t>
      </w:r>
      <w:r w:rsidR="005F1028">
        <w:rPr>
          <w:rFonts w:ascii="Times New Roman" w:hAnsi="Times New Roman" w:cs="Times New Roman"/>
        </w:rPr>
        <w:t>.</w:t>
      </w:r>
    </w:p>
    <w:p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w:t>
      </w:r>
      <w:r w:rsidR="00646493">
        <w:rPr>
          <w:rFonts w:ascii="Times New Roman" w:hAnsi="Times New Roman" w:cs="Times New Roman"/>
        </w:rPr>
        <w:t xml:space="preserve"> </w:t>
      </w:r>
      <w:r w:rsidR="003C2103" w:rsidRPr="0002216F">
        <w:rPr>
          <w:rFonts w:ascii="Times New Roman" w:hAnsi="Times New Roman" w:cs="Times New Roman"/>
        </w:rPr>
        <w:t>2019 differs from TIMSS</w:t>
      </w:r>
      <w:r w:rsidR="00646493">
        <w:rPr>
          <w:rFonts w:ascii="Times New Roman" w:hAnsi="Times New Roman" w:cs="Times New Roman"/>
        </w:rPr>
        <w:t xml:space="preserve"> </w:t>
      </w:r>
      <w:r w:rsidR="003C2103" w:rsidRPr="0002216F">
        <w:rPr>
          <w:rFonts w:ascii="Times New Roman" w:hAnsi="Times New Roman" w:cs="Times New Roman"/>
        </w:rPr>
        <w:t>2015 in the following ways</w:t>
      </w:r>
      <w:r w:rsidR="00D84C9E" w:rsidRPr="0002216F">
        <w:rPr>
          <w:rFonts w:ascii="Times New Roman" w:hAnsi="Times New Roman" w:cs="Times New Roman"/>
        </w:rPr>
        <w:t>:</w:t>
      </w:r>
    </w:p>
    <w:p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310FD6">
        <w:rPr>
          <w:rFonts w:ascii="Times New Roman" w:hAnsi="Times New Roman" w:cs="Times New Roman"/>
        </w:rPr>
        <w:t>we</w:t>
      </w:r>
      <w:r w:rsidR="00DD346C" w:rsidRPr="0002216F">
        <w:rPr>
          <w:rFonts w:ascii="Times New Roman" w:hAnsi="Times New Roman" w:cs="Times New Roman"/>
        </w:rPr>
        <w:t xml:space="preserve">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 xml:space="preserve">They </w:t>
      </w:r>
      <w:r w:rsidRPr="0002216F">
        <w:rPr>
          <w:rFonts w:ascii="Times New Roman" w:hAnsi="Times New Roman" w:cs="Times New Roman"/>
        </w:rPr>
        <w:t>also provide</w:t>
      </w:r>
      <w:r w:rsidR="00660D64">
        <w:rPr>
          <w:rFonts w:ascii="Times New Roman" w:hAnsi="Times New Roman" w:cs="Times New Roman"/>
        </w:rPr>
        <w:t>d</w:t>
      </w:r>
      <w:r w:rsidRPr="0002216F">
        <w:rPr>
          <w:rFonts w:ascii="Times New Roman" w:hAnsi="Times New Roman" w:cs="Times New Roman"/>
        </w:rPr>
        <w:t xml:space="preserv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 xml:space="preserve">eTIMSS </w:t>
      </w:r>
      <w:r w:rsidR="00D647D4">
        <w:rPr>
          <w:rFonts w:ascii="Times New Roman" w:hAnsi="Times New Roman" w:cs="Times New Roman"/>
        </w:rPr>
        <w:t xml:space="preserve">assessments </w:t>
      </w:r>
      <w:r w:rsidR="00077B5B" w:rsidRPr="0002216F">
        <w:rPr>
          <w:rFonts w:ascii="Times New Roman" w:hAnsi="Times New Roman" w:cs="Times New Roman"/>
        </w:rPr>
        <w:t>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3"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rsidR="00D84C9E" w:rsidRPr="0002216F" w:rsidRDefault="00D84C9E" w:rsidP="00D41844">
      <w:pPr>
        <w:widowControl w:val="0"/>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rsidTr="00D647D4">
        <w:trPr>
          <w:tblHeader/>
        </w:trPr>
        <w:tc>
          <w:tcPr>
            <w:tcW w:w="1259" w:type="pct"/>
          </w:tcPr>
          <w:p w:rsidR="00D84C9E" w:rsidRPr="003C2103" w:rsidRDefault="00D84C9E" w:rsidP="00FD67CC">
            <w:pPr>
              <w:pStyle w:val="P1-StandPara"/>
              <w:keepNext/>
              <w:spacing w:line="240" w:lineRule="auto"/>
              <w:ind w:firstLine="0"/>
              <w:jc w:val="left"/>
              <w:rPr>
                <w:b/>
                <w:sz w:val="20"/>
              </w:rPr>
            </w:pPr>
            <w:r w:rsidRPr="003C2103">
              <w:rPr>
                <w:b/>
                <w:sz w:val="20"/>
              </w:rPr>
              <w:t>Dates</w:t>
            </w:r>
          </w:p>
        </w:tc>
        <w:tc>
          <w:tcPr>
            <w:tcW w:w="3741" w:type="pct"/>
          </w:tcPr>
          <w:p w:rsidR="00D84C9E" w:rsidRPr="003C2103" w:rsidRDefault="00D84C9E" w:rsidP="00FD67CC">
            <w:pPr>
              <w:pStyle w:val="P1-StandPara"/>
              <w:keepNext/>
              <w:spacing w:line="240" w:lineRule="auto"/>
              <w:ind w:firstLine="0"/>
              <w:jc w:val="left"/>
              <w:rPr>
                <w:b/>
                <w:sz w:val="20"/>
              </w:rPr>
            </w:pPr>
            <w:r w:rsidRPr="003C2103">
              <w:rPr>
                <w:b/>
                <w:sz w:val="20"/>
              </w:rPr>
              <w:t>Activity</w:t>
            </w:r>
          </w:p>
        </w:tc>
      </w:tr>
      <w:tr w:rsidR="009C30F8" w:rsidTr="003C2103">
        <w:tc>
          <w:tcPr>
            <w:tcW w:w="1259" w:type="pct"/>
          </w:tcPr>
          <w:p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April—December 2016</w:t>
            </w:r>
          </w:p>
        </w:tc>
        <w:tc>
          <w:tcPr>
            <w:tcW w:w="3741" w:type="pct"/>
          </w:tcPr>
          <w:p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Prepare data collection manuals, forms, assessment materials, </w:t>
            </w:r>
            <w:r w:rsidR="003C2103" w:rsidRPr="00646493">
              <w:rPr>
                <w:color w:val="7F7F7F" w:themeColor="text1" w:themeTint="80"/>
                <w:sz w:val="20"/>
              </w:rPr>
              <w:t xml:space="preserve">and </w:t>
            </w:r>
            <w:r w:rsidRPr="00646493">
              <w:rPr>
                <w:color w:val="7F7F7F" w:themeColor="text1" w:themeTint="80"/>
                <w:sz w:val="20"/>
              </w:rPr>
              <w:t>questionnaires for 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July—August 2016</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Select school samples for 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October 2016—January 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 xml:space="preserve">Contact and gain cooperation of states, districts, and schools for </w:t>
            </w:r>
            <w:r w:rsidR="00E73B56" w:rsidRPr="00646493">
              <w:rPr>
                <w:color w:val="7F7F7F" w:themeColor="text1" w:themeTint="80"/>
                <w:sz w:val="20"/>
              </w:rPr>
              <w:t>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February—March 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Select student samples for pilot</w:t>
            </w:r>
          </w:p>
        </w:tc>
      </w:tr>
      <w:tr w:rsidR="009C30F8" w:rsidTr="003C2103">
        <w:tc>
          <w:tcPr>
            <w:tcW w:w="1259"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April</w:t>
            </w:r>
            <w:r w:rsidR="005F1028" w:rsidRPr="00646493">
              <w:rPr>
                <w:color w:val="7F7F7F" w:themeColor="text1" w:themeTint="80"/>
                <w:sz w:val="20"/>
              </w:rPr>
              <w:t>—</w:t>
            </w:r>
            <w:r w:rsidR="00E73B56" w:rsidRPr="00646493">
              <w:rPr>
                <w:color w:val="7F7F7F" w:themeColor="text1" w:themeTint="80"/>
                <w:sz w:val="20"/>
              </w:rPr>
              <w:t>May</w:t>
            </w:r>
            <w:r w:rsidR="00AB3554">
              <w:rPr>
                <w:color w:val="7F7F7F" w:themeColor="text1" w:themeTint="80"/>
                <w:sz w:val="20"/>
              </w:rPr>
              <w:t xml:space="preserve"> </w:t>
            </w:r>
            <w:r w:rsidRPr="00646493">
              <w:rPr>
                <w:color w:val="7F7F7F" w:themeColor="text1" w:themeTint="80"/>
                <w:sz w:val="20"/>
              </w:rPr>
              <w:t>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Collect pilot data</w:t>
            </w:r>
          </w:p>
        </w:tc>
      </w:tr>
      <w:tr w:rsidR="009C30F8" w:rsidTr="003C2103">
        <w:tc>
          <w:tcPr>
            <w:tcW w:w="1259" w:type="pct"/>
          </w:tcPr>
          <w:p w:rsidR="009C30F8" w:rsidRPr="00646493" w:rsidRDefault="00E73B56" w:rsidP="00D647D4">
            <w:pPr>
              <w:pStyle w:val="P1-StandPara"/>
              <w:spacing w:line="240" w:lineRule="auto"/>
              <w:ind w:firstLine="0"/>
              <w:jc w:val="left"/>
              <w:rPr>
                <w:color w:val="7F7F7F" w:themeColor="text1" w:themeTint="80"/>
                <w:sz w:val="20"/>
              </w:rPr>
            </w:pPr>
            <w:r w:rsidRPr="00646493">
              <w:rPr>
                <w:color w:val="7F7F7F" w:themeColor="text1" w:themeTint="80"/>
                <w:sz w:val="20"/>
              </w:rPr>
              <w:t xml:space="preserve">End of </w:t>
            </w:r>
            <w:r w:rsidR="009C30F8" w:rsidRPr="00646493">
              <w:rPr>
                <w:color w:val="7F7F7F" w:themeColor="text1" w:themeTint="80"/>
                <w:sz w:val="20"/>
              </w:rPr>
              <w:t>May 2017</w:t>
            </w:r>
          </w:p>
        </w:tc>
        <w:tc>
          <w:tcPr>
            <w:tcW w:w="3741" w:type="pct"/>
          </w:tcPr>
          <w:p w:rsidR="009C30F8" w:rsidRPr="00646493" w:rsidRDefault="009C30F8" w:rsidP="00D647D4">
            <w:pPr>
              <w:pStyle w:val="P1-StandPara"/>
              <w:spacing w:line="240" w:lineRule="auto"/>
              <w:ind w:firstLine="0"/>
              <w:jc w:val="left"/>
              <w:rPr>
                <w:color w:val="7F7F7F" w:themeColor="text1" w:themeTint="80"/>
                <w:sz w:val="20"/>
              </w:rPr>
            </w:pPr>
            <w:r w:rsidRPr="00646493">
              <w:rPr>
                <w:color w:val="7F7F7F" w:themeColor="text1" w:themeTint="80"/>
                <w:sz w:val="20"/>
              </w:rPr>
              <w:t>Deliver raw data to international sponsoring organization</w:t>
            </w:r>
          </w:p>
        </w:tc>
      </w:tr>
      <w:tr w:rsidR="009C30F8" w:rsidRPr="00AA35FD" w:rsidTr="003C2103">
        <w:tc>
          <w:tcPr>
            <w:tcW w:w="1259" w:type="pct"/>
          </w:tcPr>
          <w:p w:rsidR="009C30F8" w:rsidRPr="0066595D" w:rsidRDefault="007717C7"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July—August 2017</w:t>
            </w:r>
          </w:p>
        </w:tc>
        <w:tc>
          <w:tcPr>
            <w:tcW w:w="3741" w:type="pct"/>
          </w:tcPr>
          <w:p w:rsidR="009C30F8" w:rsidRPr="0066595D" w:rsidRDefault="007717C7"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Review pilot data results</w:t>
            </w:r>
          </w:p>
        </w:tc>
      </w:tr>
      <w:tr w:rsidR="00D84C9E" w:rsidRPr="00AA35FD"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 xml:space="preserve">April—December </w:t>
            </w:r>
            <w:r w:rsidR="00584B55" w:rsidRPr="0066595D">
              <w:rPr>
                <w:color w:val="808080" w:themeColor="background1" w:themeShade="80"/>
                <w:sz w:val="20"/>
              </w:rPr>
              <w:t>2017</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Prepare data collection manuals, forms, assessment materials, questionnaires for field test</w:t>
            </w:r>
          </w:p>
        </w:tc>
      </w:tr>
      <w:tr w:rsidR="009C30F8" w:rsidRPr="00AA35FD" w:rsidTr="003C2103">
        <w:tc>
          <w:tcPr>
            <w:tcW w:w="1259" w:type="pct"/>
          </w:tcPr>
          <w:p w:rsidR="009C30F8" w:rsidRPr="0066595D" w:rsidDel="00584B55" w:rsidRDefault="009C30F8"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March—April 2017</w:t>
            </w:r>
          </w:p>
        </w:tc>
        <w:tc>
          <w:tcPr>
            <w:tcW w:w="3741" w:type="pct"/>
          </w:tcPr>
          <w:p w:rsidR="009C30F8" w:rsidRPr="0066595D" w:rsidRDefault="009C30F8"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Select school samples for field test</w:t>
            </w:r>
          </w:p>
        </w:tc>
      </w:tr>
      <w:tr w:rsidR="00D84C9E" w:rsidRPr="00AA35FD" w:rsidTr="003C2103">
        <w:tc>
          <w:tcPr>
            <w:tcW w:w="1259" w:type="pct"/>
          </w:tcPr>
          <w:p w:rsidR="00D84C9E" w:rsidRPr="0066595D" w:rsidRDefault="00584B55"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May—December 2017</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Contact and gain cooperation of states, districts, and schools for field test</w:t>
            </w:r>
          </w:p>
        </w:tc>
      </w:tr>
      <w:tr w:rsidR="00D84C9E" w:rsidRPr="00AA35FD" w:rsidTr="003C2103">
        <w:tc>
          <w:tcPr>
            <w:tcW w:w="1259" w:type="pct"/>
          </w:tcPr>
          <w:p w:rsidR="00D84C9E" w:rsidRPr="0066595D" w:rsidRDefault="009C30F8"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February</w:t>
            </w:r>
            <w:r w:rsidR="00584B55" w:rsidRPr="0066595D">
              <w:rPr>
                <w:color w:val="808080" w:themeColor="background1" w:themeShade="80"/>
                <w:sz w:val="20"/>
              </w:rPr>
              <w:t>—</w:t>
            </w:r>
            <w:r w:rsidRPr="0066595D">
              <w:rPr>
                <w:color w:val="808080" w:themeColor="background1" w:themeShade="80"/>
                <w:sz w:val="20"/>
              </w:rPr>
              <w:t>March</w:t>
            </w:r>
            <w:r w:rsidR="00584B55" w:rsidRPr="0066595D">
              <w:rPr>
                <w:color w:val="808080" w:themeColor="background1" w:themeShade="80"/>
                <w:sz w:val="20"/>
              </w:rPr>
              <w:t xml:space="preserve"> 201</w:t>
            </w:r>
            <w:r w:rsidRPr="0066595D">
              <w:rPr>
                <w:color w:val="808080" w:themeColor="background1" w:themeShade="80"/>
                <w:sz w:val="20"/>
              </w:rPr>
              <w:t>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Select student samples</w:t>
            </w:r>
            <w:r w:rsidR="00584B55" w:rsidRPr="0066595D">
              <w:rPr>
                <w:color w:val="808080" w:themeColor="background1" w:themeShade="80"/>
                <w:sz w:val="20"/>
              </w:rPr>
              <w:t xml:space="preserve"> for </w:t>
            </w:r>
            <w:r w:rsidR="00CF5A80" w:rsidRPr="0066595D">
              <w:rPr>
                <w:color w:val="808080" w:themeColor="background1" w:themeShade="80"/>
                <w:sz w:val="20"/>
              </w:rPr>
              <w:t>main study</w:t>
            </w:r>
          </w:p>
        </w:tc>
      </w:tr>
      <w:tr w:rsidR="00D84C9E" w:rsidRPr="00AA35FD"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 xml:space="preserve">March </w:t>
            </w:r>
            <w:r w:rsidR="00584B55" w:rsidRPr="0066595D">
              <w:rPr>
                <w:color w:val="808080" w:themeColor="background1" w:themeShade="80"/>
                <w:sz w:val="20"/>
              </w:rPr>
              <w:t>2018</w:t>
            </w:r>
            <w:r w:rsidRPr="0066595D">
              <w:rPr>
                <w:color w:val="808080" w:themeColor="background1" w:themeShade="80"/>
                <w:sz w:val="20"/>
              </w:rPr>
              <w:t xml:space="preserve">—April </w:t>
            </w:r>
            <w:r w:rsidR="00584B55" w:rsidRPr="0066595D">
              <w:rPr>
                <w:color w:val="808080" w:themeColor="background1" w:themeShade="80"/>
                <w:sz w:val="20"/>
              </w:rPr>
              <w:t>2018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Collect field test data</w:t>
            </w:r>
          </w:p>
        </w:tc>
      </w:tr>
      <w:tr w:rsidR="00D84C9E" w:rsidRPr="00AA35FD"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 xml:space="preserve">May 15, </w:t>
            </w:r>
            <w:r w:rsidR="00584B55" w:rsidRPr="0066595D">
              <w:rPr>
                <w:color w:val="808080" w:themeColor="background1" w:themeShade="80"/>
                <w:sz w:val="20"/>
              </w:rPr>
              <w:t>2018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Deliver raw data to international sponsoring organization</w:t>
            </w:r>
          </w:p>
        </w:tc>
      </w:tr>
      <w:tr w:rsidR="00D84C9E" w:rsidTr="003C2103">
        <w:tc>
          <w:tcPr>
            <w:tcW w:w="1259"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July 201</w:t>
            </w:r>
            <w:r w:rsidR="00584B55" w:rsidRPr="0066595D">
              <w:rPr>
                <w:color w:val="808080" w:themeColor="background1" w:themeShade="80"/>
                <w:sz w:val="20"/>
              </w:rPr>
              <w:t>8</w:t>
            </w:r>
            <w:r w:rsidRPr="0066595D">
              <w:rPr>
                <w:color w:val="808080" w:themeColor="background1" w:themeShade="80"/>
                <w:sz w:val="20"/>
              </w:rPr>
              <w:t xml:space="preserve">—August </w:t>
            </w:r>
            <w:r w:rsidR="00584B55" w:rsidRPr="0066595D">
              <w:rPr>
                <w:color w:val="808080" w:themeColor="background1" w:themeShade="80"/>
                <w:sz w:val="20"/>
              </w:rPr>
              <w:t>2018</w:t>
            </w:r>
          </w:p>
        </w:tc>
        <w:tc>
          <w:tcPr>
            <w:tcW w:w="3741" w:type="pct"/>
          </w:tcPr>
          <w:p w:rsidR="00D84C9E" w:rsidRPr="0066595D" w:rsidRDefault="00D84C9E" w:rsidP="00D647D4">
            <w:pPr>
              <w:pStyle w:val="P1-StandPara"/>
              <w:spacing w:line="240" w:lineRule="auto"/>
              <w:ind w:firstLine="0"/>
              <w:jc w:val="left"/>
              <w:rPr>
                <w:color w:val="808080" w:themeColor="background1" w:themeShade="80"/>
                <w:sz w:val="20"/>
              </w:rPr>
            </w:pPr>
            <w:r w:rsidRPr="0066595D">
              <w:rPr>
                <w:color w:val="808080" w:themeColor="background1" w:themeShade="80"/>
                <w:sz w:val="20"/>
              </w:rPr>
              <w:t>Review field test results</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Prepare for the main study/recruit schools</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Collect main study data</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June 20</w:t>
            </w:r>
            <w:r w:rsidR="009C30F8" w:rsidRPr="003C2103">
              <w:rPr>
                <w:sz w:val="20"/>
              </w:rPr>
              <w:t>20</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Receive final data files from international sponsors</w:t>
            </w:r>
          </w:p>
        </w:tc>
      </w:tr>
      <w:tr w:rsidR="00D84C9E" w:rsidTr="003C2103">
        <w:tc>
          <w:tcPr>
            <w:tcW w:w="1259" w:type="pct"/>
          </w:tcPr>
          <w:p w:rsidR="00D84C9E" w:rsidRPr="003C2103" w:rsidRDefault="00D84C9E" w:rsidP="00D647D4">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rsidR="00D84C9E" w:rsidRPr="003C2103" w:rsidRDefault="00D84C9E" w:rsidP="00D647D4">
            <w:pPr>
              <w:pStyle w:val="P1-StandPara"/>
              <w:spacing w:line="240" w:lineRule="auto"/>
              <w:ind w:firstLine="0"/>
              <w:jc w:val="left"/>
              <w:rPr>
                <w:sz w:val="20"/>
              </w:rPr>
            </w:pPr>
            <w:r w:rsidRPr="003C2103">
              <w:rPr>
                <w:sz w:val="20"/>
              </w:rPr>
              <w:t>Produce reports</w:t>
            </w:r>
          </w:p>
        </w:tc>
      </w:tr>
    </w:tbl>
    <w:p w:rsidR="003C653B" w:rsidRPr="003D5F36" w:rsidRDefault="003C653B" w:rsidP="003C653B">
      <w:pPr>
        <w:pStyle w:val="P1-StandPara"/>
        <w:spacing w:line="240" w:lineRule="auto"/>
        <w:ind w:firstLine="0"/>
        <w:jc w:val="left"/>
        <w:rPr>
          <w:b/>
          <w:sz w:val="6"/>
          <w:szCs w:val="6"/>
        </w:rPr>
      </w:pPr>
      <w:bookmarkStart w:id="68" w:name="_Toc115416920"/>
      <w:bookmarkStart w:id="69" w:name="_Toc115417065"/>
      <w:bookmarkStart w:id="70" w:name="_Toc115417232"/>
      <w:bookmarkStart w:id="71" w:name="_Toc359323849"/>
      <w:bookmarkStart w:id="72" w:name="_Toc447864471"/>
    </w:p>
    <w:p w:rsidR="003C653B" w:rsidRPr="00753FC9" w:rsidRDefault="003C653B" w:rsidP="003C653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Items in gray font have been concluded at the time of this submission, in </w:t>
      </w:r>
      <w:r w:rsidR="00660D64">
        <w:rPr>
          <w:rFonts w:ascii="Times New Roman" w:eastAsia="Times New Roman" w:hAnsi="Times New Roman" w:cs="Times New Roman"/>
          <w:b w:val="0"/>
          <w:color w:val="000000"/>
          <w:sz w:val="18"/>
          <w:szCs w:val="18"/>
        </w:rPr>
        <w:t xml:space="preserve">September </w:t>
      </w:r>
      <w:r>
        <w:rPr>
          <w:rFonts w:ascii="Times New Roman" w:eastAsia="Times New Roman" w:hAnsi="Times New Roman" w:cs="Times New Roman"/>
          <w:b w:val="0"/>
          <w:color w:val="000000"/>
          <w:sz w:val="18"/>
          <w:szCs w:val="18"/>
        </w:rPr>
        <w:t>201</w:t>
      </w:r>
      <w:r w:rsidR="00660D64">
        <w:rPr>
          <w:rFonts w:ascii="Times New Roman" w:eastAsia="Times New Roman" w:hAnsi="Times New Roman" w:cs="Times New Roman"/>
          <w:b w:val="0"/>
          <w:color w:val="000000"/>
          <w:sz w:val="18"/>
          <w:szCs w:val="18"/>
        </w:rPr>
        <w:t>8</w:t>
      </w:r>
      <w:r>
        <w:rPr>
          <w:rFonts w:ascii="Times New Roman" w:eastAsia="Times New Roman" w:hAnsi="Times New Roman" w:cs="Times New Roman"/>
          <w:b w:val="0"/>
          <w:color w:val="000000"/>
          <w:sz w:val="18"/>
          <w:szCs w:val="18"/>
        </w:rPr>
        <w:t>.</w:t>
      </w:r>
    </w:p>
    <w:p w:rsidR="00D84C9E" w:rsidRPr="0002216F" w:rsidRDefault="00D84C9E" w:rsidP="00AB3554">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660616">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260" w:rsidRDefault="00DE3260" w:rsidP="00F7180E">
      <w:pPr>
        <w:spacing w:after="0" w:line="240" w:lineRule="auto"/>
      </w:pPr>
      <w:r>
        <w:separator/>
      </w:r>
    </w:p>
  </w:endnote>
  <w:endnote w:type="continuationSeparator" w:id="0">
    <w:p w:rsidR="00DE3260" w:rsidRDefault="00DE3260" w:rsidP="00F7180E">
      <w:pPr>
        <w:spacing w:after="0" w:line="240" w:lineRule="auto"/>
      </w:pPr>
      <w:r>
        <w:continuationSeparator/>
      </w:r>
    </w:p>
  </w:endnote>
  <w:endnote w:type="continuationNotice" w:id="1">
    <w:p w:rsidR="00DE3260" w:rsidRDefault="00DE3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C6" w:rsidRDefault="00C661C6">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C661C6" w:rsidRDefault="00C66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rsidR="00C661C6" w:rsidRPr="00D35EB9" w:rsidRDefault="00C661C6"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CB53E4">
          <w:rPr>
            <w:noProof/>
            <w:sz w:val="20"/>
          </w:rPr>
          <w:t>12</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C6" w:rsidRDefault="00C661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260" w:rsidRDefault="00DE3260" w:rsidP="00F7180E">
      <w:pPr>
        <w:spacing w:after="0" w:line="240" w:lineRule="auto"/>
      </w:pPr>
      <w:r>
        <w:separator/>
      </w:r>
    </w:p>
  </w:footnote>
  <w:footnote w:type="continuationSeparator" w:id="0">
    <w:p w:rsidR="00DE3260" w:rsidRDefault="00DE3260" w:rsidP="00F7180E">
      <w:pPr>
        <w:spacing w:after="0" w:line="240" w:lineRule="auto"/>
      </w:pPr>
      <w:r>
        <w:continuationSeparator/>
      </w:r>
    </w:p>
  </w:footnote>
  <w:footnote w:type="continuationNotice" w:id="1">
    <w:p w:rsidR="00DE3260" w:rsidRDefault="00DE3260">
      <w:pPr>
        <w:spacing w:after="0" w:line="240" w:lineRule="auto"/>
      </w:pPr>
    </w:p>
  </w:footnote>
  <w:footnote w:id="2">
    <w:p w:rsidR="00C661C6" w:rsidRDefault="00C661C6" w:rsidP="002730CE">
      <w:pPr>
        <w:pStyle w:val="FootnoteText"/>
        <w:spacing w:before="0" w:line="240" w:lineRule="auto"/>
      </w:pPr>
      <w:r w:rsidRPr="009C5F78">
        <w:rPr>
          <w:rStyle w:val="FootnoteReference"/>
        </w:rPr>
        <w:footnoteRef/>
      </w:r>
      <w:r w:rsidRPr="009C5F78">
        <w:t xml:space="preserve"> The average hourly earnings of principals/education administrators in the May 2017 National Occupational and Employment Wage Estimates sponsored by the Bureau of Labor Statistics (BLS) is $47.81, for school coordinators and teachers is $29.25, and of parents is $2</w:t>
      </w:r>
      <w:r>
        <w:t>4</w:t>
      </w:r>
      <w:r w:rsidRPr="009C5F78">
        <w:t>.</w:t>
      </w:r>
      <w:r>
        <w:t>34</w:t>
      </w:r>
      <w:r w:rsidRPr="009C5F78">
        <w:t>. If mean hourly wage was not provided it was computed assuming 2,080 hours per year. The student wage is based on the federal minimum wage. Source: BLS Occupation Employment Statistics, http://data.bls.gov/oes/ data type: Occupation codes: Education Administrators, Elementary and Secondary Schools (11-9032), Education School Teachers, Except Special Education (25-2021), and all employees (00-0000); accessed on July16,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2"/>
  </w:num>
  <w:num w:numId="4">
    <w:abstractNumId w:val="15"/>
  </w:num>
  <w:num w:numId="5">
    <w:abstractNumId w:val="1"/>
  </w:num>
  <w:num w:numId="6">
    <w:abstractNumId w:val="7"/>
    <w:lvlOverride w:ilvl="0">
      <w:startOverride w:val="1"/>
    </w:lvlOverride>
  </w:num>
  <w:num w:numId="7">
    <w:abstractNumId w:val="12"/>
  </w:num>
  <w:num w:numId="8">
    <w:abstractNumId w:val="4"/>
  </w:num>
  <w:num w:numId="9">
    <w:abstractNumId w:val="9"/>
  </w:num>
  <w:num w:numId="10">
    <w:abstractNumId w:val="13"/>
  </w:num>
  <w:num w:numId="11">
    <w:abstractNumId w:val="3"/>
  </w:num>
  <w:num w:numId="12">
    <w:abstractNumId w:val="6"/>
  </w:num>
  <w:num w:numId="13">
    <w:abstractNumId w:val="17"/>
  </w:num>
  <w:num w:numId="14">
    <w:abstractNumId w:val="8"/>
  </w:num>
  <w:num w:numId="15">
    <w:abstractNumId w:val="0"/>
  </w:num>
  <w:num w:numId="16">
    <w:abstractNumId w:val="5"/>
  </w:num>
  <w:num w:numId="17">
    <w:abstractNumId w:val="14"/>
  </w:num>
  <w:num w:numId="18">
    <w:abstractNumId w:val="11"/>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AF9"/>
    <w:rsid w:val="00001CAC"/>
    <w:rsid w:val="00002FAD"/>
    <w:rsid w:val="000037CC"/>
    <w:rsid w:val="00004600"/>
    <w:rsid w:val="00004A60"/>
    <w:rsid w:val="000065E0"/>
    <w:rsid w:val="00007DA1"/>
    <w:rsid w:val="00012210"/>
    <w:rsid w:val="00013E71"/>
    <w:rsid w:val="000172F4"/>
    <w:rsid w:val="0002216F"/>
    <w:rsid w:val="00022B31"/>
    <w:rsid w:val="00023CDA"/>
    <w:rsid w:val="00025B3D"/>
    <w:rsid w:val="00025E51"/>
    <w:rsid w:val="000303F0"/>
    <w:rsid w:val="00033EB5"/>
    <w:rsid w:val="00034BCE"/>
    <w:rsid w:val="00036133"/>
    <w:rsid w:val="000414DE"/>
    <w:rsid w:val="0004271D"/>
    <w:rsid w:val="000434BE"/>
    <w:rsid w:val="00051958"/>
    <w:rsid w:val="00061954"/>
    <w:rsid w:val="000723F8"/>
    <w:rsid w:val="00072670"/>
    <w:rsid w:val="0007719D"/>
    <w:rsid w:val="00077B5B"/>
    <w:rsid w:val="00077DC1"/>
    <w:rsid w:val="00082954"/>
    <w:rsid w:val="00082DAF"/>
    <w:rsid w:val="000830F3"/>
    <w:rsid w:val="00087548"/>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58E5"/>
    <w:rsid w:val="000E636E"/>
    <w:rsid w:val="000E79BA"/>
    <w:rsid w:val="000E7A90"/>
    <w:rsid w:val="000F32CB"/>
    <w:rsid w:val="000F56F3"/>
    <w:rsid w:val="00101012"/>
    <w:rsid w:val="0010256E"/>
    <w:rsid w:val="00103542"/>
    <w:rsid w:val="001074EA"/>
    <w:rsid w:val="00107C30"/>
    <w:rsid w:val="0011139A"/>
    <w:rsid w:val="001146F5"/>
    <w:rsid w:val="001173B6"/>
    <w:rsid w:val="00120E54"/>
    <w:rsid w:val="0012105A"/>
    <w:rsid w:val="001220BA"/>
    <w:rsid w:val="00122865"/>
    <w:rsid w:val="001303FF"/>
    <w:rsid w:val="001314DE"/>
    <w:rsid w:val="00131592"/>
    <w:rsid w:val="00131C5E"/>
    <w:rsid w:val="0013473C"/>
    <w:rsid w:val="00136884"/>
    <w:rsid w:val="00147FEF"/>
    <w:rsid w:val="0015549C"/>
    <w:rsid w:val="0015655A"/>
    <w:rsid w:val="00156876"/>
    <w:rsid w:val="00156FC2"/>
    <w:rsid w:val="00160804"/>
    <w:rsid w:val="00163BAF"/>
    <w:rsid w:val="00172B3D"/>
    <w:rsid w:val="00174A4A"/>
    <w:rsid w:val="00174F04"/>
    <w:rsid w:val="00174F27"/>
    <w:rsid w:val="0017723B"/>
    <w:rsid w:val="00177D06"/>
    <w:rsid w:val="001810EB"/>
    <w:rsid w:val="00182E7B"/>
    <w:rsid w:val="001877E7"/>
    <w:rsid w:val="001922CC"/>
    <w:rsid w:val="0019284A"/>
    <w:rsid w:val="00192AB9"/>
    <w:rsid w:val="001945A2"/>
    <w:rsid w:val="001A1CE8"/>
    <w:rsid w:val="001A30EA"/>
    <w:rsid w:val="001A4215"/>
    <w:rsid w:val="001A6508"/>
    <w:rsid w:val="001B24E0"/>
    <w:rsid w:val="001B55B4"/>
    <w:rsid w:val="001B7263"/>
    <w:rsid w:val="001B7458"/>
    <w:rsid w:val="001B7681"/>
    <w:rsid w:val="001C108D"/>
    <w:rsid w:val="001C268C"/>
    <w:rsid w:val="001C5199"/>
    <w:rsid w:val="001D1A03"/>
    <w:rsid w:val="001D3914"/>
    <w:rsid w:val="001D4537"/>
    <w:rsid w:val="001D5640"/>
    <w:rsid w:val="001D6C13"/>
    <w:rsid w:val="001E0D33"/>
    <w:rsid w:val="001E1878"/>
    <w:rsid w:val="001E335E"/>
    <w:rsid w:val="001E52F0"/>
    <w:rsid w:val="001E7329"/>
    <w:rsid w:val="001E7B8D"/>
    <w:rsid w:val="001F3CE8"/>
    <w:rsid w:val="00201895"/>
    <w:rsid w:val="002033A8"/>
    <w:rsid w:val="00203AF9"/>
    <w:rsid w:val="00207774"/>
    <w:rsid w:val="00211A9F"/>
    <w:rsid w:val="00213A44"/>
    <w:rsid w:val="002145B1"/>
    <w:rsid w:val="002174E6"/>
    <w:rsid w:val="002229DB"/>
    <w:rsid w:val="00223459"/>
    <w:rsid w:val="00223C1C"/>
    <w:rsid w:val="00224E85"/>
    <w:rsid w:val="00226374"/>
    <w:rsid w:val="00232979"/>
    <w:rsid w:val="00236B6A"/>
    <w:rsid w:val="00241B03"/>
    <w:rsid w:val="00243721"/>
    <w:rsid w:val="00243847"/>
    <w:rsid w:val="00246136"/>
    <w:rsid w:val="00246C8C"/>
    <w:rsid w:val="0025019A"/>
    <w:rsid w:val="00250FBF"/>
    <w:rsid w:val="00253183"/>
    <w:rsid w:val="002534D9"/>
    <w:rsid w:val="00255872"/>
    <w:rsid w:val="00257074"/>
    <w:rsid w:val="00257120"/>
    <w:rsid w:val="002622C1"/>
    <w:rsid w:val="0026325E"/>
    <w:rsid w:val="0026664B"/>
    <w:rsid w:val="00270C0D"/>
    <w:rsid w:val="002727AF"/>
    <w:rsid w:val="00272949"/>
    <w:rsid w:val="002730CE"/>
    <w:rsid w:val="00276279"/>
    <w:rsid w:val="0028124B"/>
    <w:rsid w:val="0028305B"/>
    <w:rsid w:val="0028580C"/>
    <w:rsid w:val="002863E7"/>
    <w:rsid w:val="00286B58"/>
    <w:rsid w:val="002901F4"/>
    <w:rsid w:val="0029072A"/>
    <w:rsid w:val="0029142E"/>
    <w:rsid w:val="00294878"/>
    <w:rsid w:val="002A1021"/>
    <w:rsid w:val="002A17BF"/>
    <w:rsid w:val="002A451C"/>
    <w:rsid w:val="002A51D9"/>
    <w:rsid w:val="002A7366"/>
    <w:rsid w:val="002A7873"/>
    <w:rsid w:val="002B191F"/>
    <w:rsid w:val="002B1E68"/>
    <w:rsid w:val="002B2A54"/>
    <w:rsid w:val="002B3DB9"/>
    <w:rsid w:val="002B699A"/>
    <w:rsid w:val="002C109B"/>
    <w:rsid w:val="002C12AA"/>
    <w:rsid w:val="002C15D7"/>
    <w:rsid w:val="002C17EE"/>
    <w:rsid w:val="002C4B65"/>
    <w:rsid w:val="002C5883"/>
    <w:rsid w:val="002C78F6"/>
    <w:rsid w:val="002C7CD8"/>
    <w:rsid w:val="002C7CFC"/>
    <w:rsid w:val="002D4B82"/>
    <w:rsid w:val="002D5357"/>
    <w:rsid w:val="002D5BB7"/>
    <w:rsid w:val="002D6080"/>
    <w:rsid w:val="002D7481"/>
    <w:rsid w:val="002E0664"/>
    <w:rsid w:val="002E1A8E"/>
    <w:rsid w:val="002E3580"/>
    <w:rsid w:val="002E48DF"/>
    <w:rsid w:val="002E58A9"/>
    <w:rsid w:val="002E7697"/>
    <w:rsid w:val="002F01C6"/>
    <w:rsid w:val="002F1807"/>
    <w:rsid w:val="002F1A88"/>
    <w:rsid w:val="002F2D4A"/>
    <w:rsid w:val="002F39B1"/>
    <w:rsid w:val="002F4DCD"/>
    <w:rsid w:val="002F5090"/>
    <w:rsid w:val="0030027A"/>
    <w:rsid w:val="00300FBB"/>
    <w:rsid w:val="0030272E"/>
    <w:rsid w:val="00303855"/>
    <w:rsid w:val="00307BF6"/>
    <w:rsid w:val="00310FD6"/>
    <w:rsid w:val="003118BF"/>
    <w:rsid w:val="003203B8"/>
    <w:rsid w:val="003210AA"/>
    <w:rsid w:val="00321747"/>
    <w:rsid w:val="00323995"/>
    <w:rsid w:val="00326E02"/>
    <w:rsid w:val="003324DC"/>
    <w:rsid w:val="00333726"/>
    <w:rsid w:val="00336FEF"/>
    <w:rsid w:val="00337227"/>
    <w:rsid w:val="0033779B"/>
    <w:rsid w:val="003404FF"/>
    <w:rsid w:val="00350F78"/>
    <w:rsid w:val="00360870"/>
    <w:rsid w:val="0036270F"/>
    <w:rsid w:val="00367FDC"/>
    <w:rsid w:val="003724BD"/>
    <w:rsid w:val="003839A0"/>
    <w:rsid w:val="00385834"/>
    <w:rsid w:val="003878E9"/>
    <w:rsid w:val="0039478F"/>
    <w:rsid w:val="00397301"/>
    <w:rsid w:val="003A41EB"/>
    <w:rsid w:val="003A462D"/>
    <w:rsid w:val="003A62A3"/>
    <w:rsid w:val="003B043D"/>
    <w:rsid w:val="003B11D3"/>
    <w:rsid w:val="003B545F"/>
    <w:rsid w:val="003B5997"/>
    <w:rsid w:val="003B5E36"/>
    <w:rsid w:val="003B682A"/>
    <w:rsid w:val="003C2103"/>
    <w:rsid w:val="003C50CB"/>
    <w:rsid w:val="003C653B"/>
    <w:rsid w:val="003C76BF"/>
    <w:rsid w:val="003C7B27"/>
    <w:rsid w:val="003D52D0"/>
    <w:rsid w:val="003D5F36"/>
    <w:rsid w:val="003D6651"/>
    <w:rsid w:val="003D6A50"/>
    <w:rsid w:val="003E00A0"/>
    <w:rsid w:val="003E0218"/>
    <w:rsid w:val="003E306A"/>
    <w:rsid w:val="003E5A1E"/>
    <w:rsid w:val="003F04EC"/>
    <w:rsid w:val="003F2FC2"/>
    <w:rsid w:val="003F5643"/>
    <w:rsid w:val="003F71E2"/>
    <w:rsid w:val="004000AF"/>
    <w:rsid w:val="004078E2"/>
    <w:rsid w:val="00410123"/>
    <w:rsid w:val="004114D8"/>
    <w:rsid w:val="0041289A"/>
    <w:rsid w:val="0041309A"/>
    <w:rsid w:val="0041479F"/>
    <w:rsid w:val="00414C4E"/>
    <w:rsid w:val="00416358"/>
    <w:rsid w:val="0041749E"/>
    <w:rsid w:val="00423364"/>
    <w:rsid w:val="00425BF3"/>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3B01"/>
    <w:rsid w:val="004573F5"/>
    <w:rsid w:val="0046443A"/>
    <w:rsid w:val="00467D90"/>
    <w:rsid w:val="004742A2"/>
    <w:rsid w:val="004763DB"/>
    <w:rsid w:val="004802EA"/>
    <w:rsid w:val="00482D94"/>
    <w:rsid w:val="00484B50"/>
    <w:rsid w:val="0048589E"/>
    <w:rsid w:val="0048632A"/>
    <w:rsid w:val="00490D2E"/>
    <w:rsid w:val="00491119"/>
    <w:rsid w:val="00491EF3"/>
    <w:rsid w:val="00496A19"/>
    <w:rsid w:val="004970EE"/>
    <w:rsid w:val="004A27CC"/>
    <w:rsid w:val="004A57F7"/>
    <w:rsid w:val="004A588E"/>
    <w:rsid w:val="004A601E"/>
    <w:rsid w:val="004A6401"/>
    <w:rsid w:val="004A6A65"/>
    <w:rsid w:val="004A7BA5"/>
    <w:rsid w:val="004B088C"/>
    <w:rsid w:val="004B2B81"/>
    <w:rsid w:val="004B5CFD"/>
    <w:rsid w:val="004B6880"/>
    <w:rsid w:val="004C3117"/>
    <w:rsid w:val="004C48C3"/>
    <w:rsid w:val="004C4B46"/>
    <w:rsid w:val="004C4B68"/>
    <w:rsid w:val="004C7A81"/>
    <w:rsid w:val="004D491B"/>
    <w:rsid w:val="004D5415"/>
    <w:rsid w:val="004E108A"/>
    <w:rsid w:val="004E137D"/>
    <w:rsid w:val="004E1A0E"/>
    <w:rsid w:val="004F1A52"/>
    <w:rsid w:val="004F1D4F"/>
    <w:rsid w:val="004F2758"/>
    <w:rsid w:val="004F36C0"/>
    <w:rsid w:val="004F6873"/>
    <w:rsid w:val="00501AE2"/>
    <w:rsid w:val="00502233"/>
    <w:rsid w:val="00502E6F"/>
    <w:rsid w:val="005058F4"/>
    <w:rsid w:val="00516813"/>
    <w:rsid w:val="00522988"/>
    <w:rsid w:val="00523548"/>
    <w:rsid w:val="00523D18"/>
    <w:rsid w:val="005257B4"/>
    <w:rsid w:val="00525F21"/>
    <w:rsid w:val="00533B36"/>
    <w:rsid w:val="00534664"/>
    <w:rsid w:val="00536382"/>
    <w:rsid w:val="0054052F"/>
    <w:rsid w:val="0054108D"/>
    <w:rsid w:val="00541105"/>
    <w:rsid w:val="005441B3"/>
    <w:rsid w:val="00544F86"/>
    <w:rsid w:val="005469A0"/>
    <w:rsid w:val="00546A56"/>
    <w:rsid w:val="00546C49"/>
    <w:rsid w:val="00547F31"/>
    <w:rsid w:val="00550857"/>
    <w:rsid w:val="00553EF8"/>
    <w:rsid w:val="0055463F"/>
    <w:rsid w:val="00556991"/>
    <w:rsid w:val="00556DFC"/>
    <w:rsid w:val="005571E7"/>
    <w:rsid w:val="005629AE"/>
    <w:rsid w:val="005637C5"/>
    <w:rsid w:val="005640CD"/>
    <w:rsid w:val="00564E4B"/>
    <w:rsid w:val="00565616"/>
    <w:rsid w:val="00567577"/>
    <w:rsid w:val="005737CF"/>
    <w:rsid w:val="00574191"/>
    <w:rsid w:val="00574B64"/>
    <w:rsid w:val="0057502D"/>
    <w:rsid w:val="00575C66"/>
    <w:rsid w:val="005767D9"/>
    <w:rsid w:val="00577E3A"/>
    <w:rsid w:val="0058119D"/>
    <w:rsid w:val="00581CDF"/>
    <w:rsid w:val="00584B55"/>
    <w:rsid w:val="0058647C"/>
    <w:rsid w:val="00591387"/>
    <w:rsid w:val="005915E5"/>
    <w:rsid w:val="00592B8B"/>
    <w:rsid w:val="00593C26"/>
    <w:rsid w:val="00596C67"/>
    <w:rsid w:val="005A620D"/>
    <w:rsid w:val="005A7F6C"/>
    <w:rsid w:val="005B1282"/>
    <w:rsid w:val="005B190F"/>
    <w:rsid w:val="005B3FAC"/>
    <w:rsid w:val="005B4D63"/>
    <w:rsid w:val="005B7D1C"/>
    <w:rsid w:val="005B7D41"/>
    <w:rsid w:val="005C0234"/>
    <w:rsid w:val="005C09D9"/>
    <w:rsid w:val="005C13F3"/>
    <w:rsid w:val="005C52D9"/>
    <w:rsid w:val="005C58D9"/>
    <w:rsid w:val="005C60BB"/>
    <w:rsid w:val="005C68F2"/>
    <w:rsid w:val="005C6ECA"/>
    <w:rsid w:val="005D024C"/>
    <w:rsid w:val="005D05AF"/>
    <w:rsid w:val="005D0BF0"/>
    <w:rsid w:val="005D1A75"/>
    <w:rsid w:val="005D5943"/>
    <w:rsid w:val="005D66AC"/>
    <w:rsid w:val="005D6D04"/>
    <w:rsid w:val="005D716E"/>
    <w:rsid w:val="005D767F"/>
    <w:rsid w:val="005E082C"/>
    <w:rsid w:val="005E2A79"/>
    <w:rsid w:val="005E3197"/>
    <w:rsid w:val="005E48D5"/>
    <w:rsid w:val="005E50F6"/>
    <w:rsid w:val="005E5B7A"/>
    <w:rsid w:val="005E6DF4"/>
    <w:rsid w:val="005E7D50"/>
    <w:rsid w:val="005F0E48"/>
    <w:rsid w:val="005F1028"/>
    <w:rsid w:val="005F5FC3"/>
    <w:rsid w:val="00600E79"/>
    <w:rsid w:val="00602E20"/>
    <w:rsid w:val="00606F97"/>
    <w:rsid w:val="00612D31"/>
    <w:rsid w:val="00614AC5"/>
    <w:rsid w:val="00615104"/>
    <w:rsid w:val="0062078D"/>
    <w:rsid w:val="0062204C"/>
    <w:rsid w:val="0062404C"/>
    <w:rsid w:val="0062648D"/>
    <w:rsid w:val="006268C5"/>
    <w:rsid w:val="006272CD"/>
    <w:rsid w:val="006303E1"/>
    <w:rsid w:val="00636373"/>
    <w:rsid w:val="00636625"/>
    <w:rsid w:val="00636DC0"/>
    <w:rsid w:val="00637613"/>
    <w:rsid w:val="00640C2C"/>
    <w:rsid w:val="006417C5"/>
    <w:rsid w:val="00641B03"/>
    <w:rsid w:val="00643027"/>
    <w:rsid w:val="00645BD0"/>
    <w:rsid w:val="00646493"/>
    <w:rsid w:val="00650496"/>
    <w:rsid w:val="00651E51"/>
    <w:rsid w:val="00654E59"/>
    <w:rsid w:val="00657743"/>
    <w:rsid w:val="00660616"/>
    <w:rsid w:val="00660D64"/>
    <w:rsid w:val="00660DE4"/>
    <w:rsid w:val="00664D74"/>
    <w:rsid w:val="00664FEF"/>
    <w:rsid w:val="0066595D"/>
    <w:rsid w:val="006769E5"/>
    <w:rsid w:val="00676A5D"/>
    <w:rsid w:val="0068264A"/>
    <w:rsid w:val="0068529D"/>
    <w:rsid w:val="00686091"/>
    <w:rsid w:val="006862D2"/>
    <w:rsid w:val="0069197E"/>
    <w:rsid w:val="006944A3"/>
    <w:rsid w:val="00696A27"/>
    <w:rsid w:val="006A0461"/>
    <w:rsid w:val="006A23D6"/>
    <w:rsid w:val="006A31EB"/>
    <w:rsid w:val="006A3EDD"/>
    <w:rsid w:val="006A4870"/>
    <w:rsid w:val="006A7485"/>
    <w:rsid w:val="006B3091"/>
    <w:rsid w:val="006B5D60"/>
    <w:rsid w:val="006B72DD"/>
    <w:rsid w:val="006B7D33"/>
    <w:rsid w:val="006C2151"/>
    <w:rsid w:val="006C31F4"/>
    <w:rsid w:val="006D42AD"/>
    <w:rsid w:val="006D4E92"/>
    <w:rsid w:val="006E4830"/>
    <w:rsid w:val="006E6ACC"/>
    <w:rsid w:val="006E72E4"/>
    <w:rsid w:val="006E7701"/>
    <w:rsid w:val="006F6AEA"/>
    <w:rsid w:val="006F7C3C"/>
    <w:rsid w:val="006F7EF8"/>
    <w:rsid w:val="00702786"/>
    <w:rsid w:val="007046EC"/>
    <w:rsid w:val="0070555E"/>
    <w:rsid w:val="00706A98"/>
    <w:rsid w:val="00710A96"/>
    <w:rsid w:val="00713642"/>
    <w:rsid w:val="0071457F"/>
    <w:rsid w:val="00715EF3"/>
    <w:rsid w:val="007161C4"/>
    <w:rsid w:val="00724665"/>
    <w:rsid w:val="00724BCC"/>
    <w:rsid w:val="00726715"/>
    <w:rsid w:val="0073026D"/>
    <w:rsid w:val="00731544"/>
    <w:rsid w:val="007361FD"/>
    <w:rsid w:val="00736D34"/>
    <w:rsid w:val="00737087"/>
    <w:rsid w:val="0073718C"/>
    <w:rsid w:val="0073723F"/>
    <w:rsid w:val="00741F9F"/>
    <w:rsid w:val="00743091"/>
    <w:rsid w:val="00743B60"/>
    <w:rsid w:val="00753FC9"/>
    <w:rsid w:val="00754803"/>
    <w:rsid w:val="007601EB"/>
    <w:rsid w:val="0076066D"/>
    <w:rsid w:val="00762202"/>
    <w:rsid w:val="00763A23"/>
    <w:rsid w:val="007665B6"/>
    <w:rsid w:val="00766C84"/>
    <w:rsid w:val="007712EC"/>
    <w:rsid w:val="007717C7"/>
    <w:rsid w:val="00772141"/>
    <w:rsid w:val="0077304C"/>
    <w:rsid w:val="007777CB"/>
    <w:rsid w:val="00782B1E"/>
    <w:rsid w:val="00784BB6"/>
    <w:rsid w:val="00785C1C"/>
    <w:rsid w:val="007A5180"/>
    <w:rsid w:val="007A5AC0"/>
    <w:rsid w:val="007A61D1"/>
    <w:rsid w:val="007A6EF2"/>
    <w:rsid w:val="007A735E"/>
    <w:rsid w:val="007A7532"/>
    <w:rsid w:val="007A7664"/>
    <w:rsid w:val="007B05A7"/>
    <w:rsid w:val="007B0772"/>
    <w:rsid w:val="007B2B88"/>
    <w:rsid w:val="007B39C9"/>
    <w:rsid w:val="007B5248"/>
    <w:rsid w:val="007C32AE"/>
    <w:rsid w:val="007C346A"/>
    <w:rsid w:val="007C755B"/>
    <w:rsid w:val="007D0CEC"/>
    <w:rsid w:val="007D158D"/>
    <w:rsid w:val="007D48B5"/>
    <w:rsid w:val="007D7501"/>
    <w:rsid w:val="007D7968"/>
    <w:rsid w:val="007E20B0"/>
    <w:rsid w:val="007E6E6E"/>
    <w:rsid w:val="007E77C3"/>
    <w:rsid w:val="007F29C5"/>
    <w:rsid w:val="007F7832"/>
    <w:rsid w:val="007F7AA9"/>
    <w:rsid w:val="00800E72"/>
    <w:rsid w:val="00804DA6"/>
    <w:rsid w:val="00807BD3"/>
    <w:rsid w:val="00814E48"/>
    <w:rsid w:val="00815BE1"/>
    <w:rsid w:val="00816853"/>
    <w:rsid w:val="00817F59"/>
    <w:rsid w:val="00821077"/>
    <w:rsid w:val="00821DF5"/>
    <w:rsid w:val="008237F3"/>
    <w:rsid w:val="00825D49"/>
    <w:rsid w:val="0083018C"/>
    <w:rsid w:val="00831FD3"/>
    <w:rsid w:val="00835AE5"/>
    <w:rsid w:val="00837DB4"/>
    <w:rsid w:val="0084260E"/>
    <w:rsid w:val="0084331A"/>
    <w:rsid w:val="00844FAF"/>
    <w:rsid w:val="00845F24"/>
    <w:rsid w:val="008476C0"/>
    <w:rsid w:val="00850104"/>
    <w:rsid w:val="00851A3D"/>
    <w:rsid w:val="008526A9"/>
    <w:rsid w:val="00853784"/>
    <w:rsid w:val="008542AF"/>
    <w:rsid w:val="00856137"/>
    <w:rsid w:val="00860308"/>
    <w:rsid w:val="00861755"/>
    <w:rsid w:val="008635AE"/>
    <w:rsid w:val="00864B00"/>
    <w:rsid w:val="00865C61"/>
    <w:rsid w:val="00866C7D"/>
    <w:rsid w:val="00870154"/>
    <w:rsid w:val="008744E8"/>
    <w:rsid w:val="008758A7"/>
    <w:rsid w:val="008828C5"/>
    <w:rsid w:val="00884374"/>
    <w:rsid w:val="00884424"/>
    <w:rsid w:val="00884EFB"/>
    <w:rsid w:val="0088506B"/>
    <w:rsid w:val="00885778"/>
    <w:rsid w:val="00885BF4"/>
    <w:rsid w:val="00895067"/>
    <w:rsid w:val="00895D9D"/>
    <w:rsid w:val="008A1F4F"/>
    <w:rsid w:val="008A2CE5"/>
    <w:rsid w:val="008B098C"/>
    <w:rsid w:val="008B26F1"/>
    <w:rsid w:val="008B2C56"/>
    <w:rsid w:val="008B6CA2"/>
    <w:rsid w:val="008C5FE8"/>
    <w:rsid w:val="008C659E"/>
    <w:rsid w:val="008C6E83"/>
    <w:rsid w:val="008C7A59"/>
    <w:rsid w:val="008C7BE7"/>
    <w:rsid w:val="008D109F"/>
    <w:rsid w:val="008D18FB"/>
    <w:rsid w:val="008D1E88"/>
    <w:rsid w:val="008D294B"/>
    <w:rsid w:val="008D3366"/>
    <w:rsid w:val="008D3E9C"/>
    <w:rsid w:val="008D52B6"/>
    <w:rsid w:val="008D7233"/>
    <w:rsid w:val="008D7E7C"/>
    <w:rsid w:val="008E3EED"/>
    <w:rsid w:val="008E6D8E"/>
    <w:rsid w:val="008F2032"/>
    <w:rsid w:val="008F5F36"/>
    <w:rsid w:val="008F7566"/>
    <w:rsid w:val="008F7BB5"/>
    <w:rsid w:val="00900959"/>
    <w:rsid w:val="0090129F"/>
    <w:rsid w:val="00901DC5"/>
    <w:rsid w:val="00902CA3"/>
    <w:rsid w:val="009066B9"/>
    <w:rsid w:val="00910A79"/>
    <w:rsid w:val="00914BC8"/>
    <w:rsid w:val="00917053"/>
    <w:rsid w:val="00921863"/>
    <w:rsid w:val="00922DAE"/>
    <w:rsid w:val="00923089"/>
    <w:rsid w:val="00923FBA"/>
    <w:rsid w:val="00924096"/>
    <w:rsid w:val="00924205"/>
    <w:rsid w:val="0093345D"/>
    <w:rsid w:val="009356FD"/>
    <w:rsid w:val="00936EC0"/>
    <w:rsid w:val="00941A7A"/>
    <w:rsid w:val="00941E03"/>
    <w:rsid w:val="0094253E"/>
    <w:rsid w:val="00943B1A"/>
    <w:rsid w:val="00943E7C"/>
    <w:rsid w:val="0094602D"/>
    <w:rsid w:val="0094666B"/>
    <w:rsid w:val="00947524"/>
    <w:rsid w:val="0094797F"/>
    <w:rsid w:val="0095087A"/>
    <w:rsid w:val="00954C64"/>
    <w:rsid w:val="00955891"/>
    <w:rsid w:val="00957A8E"/>
    <w:rsid w:val="0096070B"/>
    <w:rsid w:val="0096090C"/>
    <w:rsid w:val="00960C9F"/>
    <w:rsid w:val="00961630"/>
    <w:rsid w:val="00967ED0"/>
    <w:rsid w:val="00973907"/>
    <w:rsid w:val="00974424"/>
    <w:rsid w:val="00974B24"/>
    <w:rsid w:val="00975A3E"/>
    <w:rsid w:val="009806CB"/>
    <w:rsid w:val="009850EA"/>
    <w:rsid w:val="00986BFE"/>
    <w:rsid w:val="00994B3A"/>
    <w:rsid w:val="00997832"/>
    <w:rsid w:val="009A086C"/>
    <w:rsid w:val="009A234E"/>
    <w:rsid w:val="009A368A"/>
    <w:rsid w:val="009A6A6C"/>
    <w:rsid w:val="009A6ACF"/>
    <w:rsid w:val="009A6BC4"/>
    <w:rsid w:val="009A7F32"/>
    <w:rsid w:val="009B1160"/>
    <w:rsid w:val="009B1A00"/>
    <w:rsid w:val="009B1C79"/>
    <w:rsid w:val="009B6A45"/>
    <w:rsid w:val="009C1147"/>
    <w:rsid w:val="009C2DBC"/>
    <w:rsid w:val="009C30F8"/>
    <w:rsid w:val="009C4669"/>
    <w:rsid w:val="009C5F78"/>
    <w:rsid w:val="009C66AD"/>
    <w:rsid w:val="009C6B20"/>
    <w:rsid w:val="009D413A"/>
    <w:rsid w:val="009D7A0C"/>
    <w:rsid w:val="009E287C"/>
    <w:rsid w:val="009E54DF"/>
    <w:rsid w:val="009E5E49"/>
    <w:rsid w:val="009E5F95"/>
    <w:rsid w:val="009E6161"/>
    <w:rsid w:val="009F0C38"/>
    <w:rsid w:val="009F1CF9"/>
    <w:rsid w:val="009F2028"/>
    <w:rsid w:val="009F2711"/>
    <w:rsid w:val="009F2AA5"/>
    <w:rsid w:val="009F3DA4"/>
    <w:rsid w:val="009F682E"/>
    <w:rsid w:val="009F6CC3"/>
    <w:rsid w:val="00A009F4"/>
    <w:rsid w:val="00A01603"/>
    <w:rsid w:val="00A02B5B"/>
    <w:rsid w:val="00A05C8D"/>
    <w:rsid w:val="00A06B85"/>
    <w:rsid w:val="00A07F01"/>
    <w:rsid w:val="00A12163"/>
    <w:rsid w:val="00A15852"/>
    <w:rsid w:val="00A16228"/>
    <w:rsid w:val="00A21AB9"/>
    <w:rsid w:val="00A21E52"/>
    <w:rsid w:val="00A222FF"/>
    <w:rsid w:val="00A22461"/>
    <w:rsid w:val="00A234D3"/>
    <w:rsid w:val="00A23A50"/>
    <w:rsid w:val="00A31725"/>
    <w:rsid w:val="00A34938"/>
    <w:rsid w:val="00A364C4"/>
    <w:rsid w:val="00A40A95"/>
    <w:rsid w:val="00A42EA0"/>
    <w:rsid w:val="00A46301"/>
    <w:rsid w:val="00A46461"/>
    <w:rsid w:val="00A46E9D"/>
    <w:rsid w:val="00A53103"/>
    <w:rsid w:val="00A607D7"/>
    <w:rsid w:val="00A60C79"/>
    <w:rsid w:val="00A61B8C"/>
    <w:rsid w:val="00A62A26"/>
    <w:rsid w:val="00A65D4A"/>
    <w:rsid w:val="00A71BD3"/>
    <w:rsid w:val="00A71EC9"/>
    <w:rsid w:val="00A72635"/>
    <w:rsid w:val="00A73500"/>
    <w:rsid w:val="00A81430"/>
    <w:rsid w:val="00A82DF6"/>
    <w:rsid w:val="00A859E9"/>
    <w:rsid w:val="00A96490"/>
    <w:rsid w:val="00AA1979"/>
    <w:rsid w:val="00AA35FD"/>
    <w:rsid w:val="00AA39A6"/>
    <w:rsid w:val="00AB014A"/>
    <w:rsid w:val="00AB02D9"/>
    <w:rsid w:val="00AB3554"/>
    <w:rsid w:val="00AB3800"/>
    <w:rsid w:val="00AC0A73"/>
    <w:rsid w:val="00AC1ED8"/>
    <w:rsid w:val="00AC20CD"/>
    <w:rsid w:val="00AC54D2"/>
    <w:rsid w:val="00AC716A"/>
    <w:rsid w:val="00AD1192"/>
    <w:rsid w:val="00AD21C9"/>
    <w:rsid w:val="00AD2C7C"/>
    <w:rsid w:val="00AD58FD"/>
    <w:rsid w:val="00AD78F0"/>
    <w:rsid w:val="00AD7C52"/>
    <w:rsid w:val="00AE134C"/>
    <w:rsid w:val="00AE1B05"/>
    <w:rsid w:val="00AE3513"/>
    <w:rsid w:val="00AE46AC"/>
    <w:rsid w:val="00AE640C"/>
    <w:rsid w:val="00AF5E87"/>
    <w:rsid w:val="00B0090E"/>
    <w:rsid w:val="00B02E07"/>
    <w:rsid w:val="00B046CE"/>
    <w:rsid w:val="00B06662"/>
    <w:rsid w:val="00B11E04"/>
    <w:rsid w:val="00B14070"/>
    <w:rsid w:val="00B14257"/>
    <w:rsid w:val="00B14809"/>
    <w:rsid w:val="00B14B86"/>
    <w:rsid w:val="00B171CC"/>
    <w:rsid w:val="00B202A3"/>
    <w:rsid w:val="00B20735"/>
    <w:rsid w:val="00B2132C"/>
    <w:rsid w:val="00B22092"/>
    <w:rsid w:val="00B22356"/>
    <w:rsid w:val="00B2608C"/>
    <w:rsid w:val="00B3001A"/>
    <w:rsid w:val="00B3298D"/>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3B76"/>
    <w:rsid w:val="00B64514"/>
    <w:rsid w:val="00B65149"/>
    <w:rsid w:val="00B65D8D"/>
    <w:rsid w:val="00B70838"/>
    <w:rsid w:val="00B7144F"/>
    <w:rsid w:val="00B718F4"/>
    <w:rsid w:val="00B71FFE"/>
    <w:rsid w:val="00B720B2"/>
    <w:rsid w:val="00B720D0"/>
    <w:rsid w:val="00B747DA"/>
    <w:rsid w:val="00B75C3F"/>
    <w:rsid w:val="00B77A12"/>
    <w:rsid w:val="00B8242D"/>
    <w:rsid w:val="00B851DE"/>
    <w:rsid w:val="00B879A2"/>
    <w:rsid w:val="00B91E38"/>
    <w:rsid w:val="00B9765C"/>
    <w:rsid w:val="00BA1C55"/>
    <w:rsid w:val="00BA1E0C"/>
    <w:rsid w:val="00BA6E04"/>
    <w:rsid w:val="00BA728B"/>
    <w:rsid w:val="00BA778B"/>
    <w:rsid w:val="00BB0879"/>
    <w:rsid w:val="00BB08BD"/>
    <w:rsid w:val="00BB0D2E"/>
    <w:rsid w:val="00BB225B"/>
    <w:rsid w:val="00BB5200"/>
    <w:rsid w:val="00BB5917"/>
    <w:rsid w:val="00BC62F3"/>
    <w:rsid w:val="00BC6F75"/>
    <w:rsid w:val="00BC7F7A"/>
    <w:rsid w:val="00BD1250"/>
    <w:rsid w:val="00BD1C93"/>
    <w:rsid w:val="00BD212F"/>
    <w:rsid w:val="00BD243C"/>
    <w:rsid w:val="00BD2AC5"/>
    <w:rsid w:val="00BD34AB"/>
    <w:rsid w:val="00BD4A3E"/>
    <w:rsid w:val="00BD63AA"/>
    <w:rsid w:val="00BD6E6F"/>
    <w:rsid w:val="00BE00F6"/>
    <w:rsid w:val="00BE5272"/>
    <w:rsid w:val="00BE5DF7"/>
    <w:rsid w:val="00BE687B"/>
    <w:rsid w:val="00BF661C"/>
    <w:rsid w:val="00C017B3"/>
    <w:rsid w:val="00C03676"/>
    <w:rsid w:val="00C049B1"/>
    <w:rsid w:val="00C055DA"/>
    <w:rsid w:val="00C06366"/>
    <w:rsid w:val="00C06604"/>
    <w:rsid w:val="00C0688D"/>
    <w:rsid w:val="00C076BA"/>
    <w:rsid w:val="00C116FC"/>
    <w:rsid w:val="00C17F11"/>
    <w:rsid w:val="00C22086"/>
    <w:rsid w:val="00C224D3"/>
    <w:rsid w:val="00C26A90"/>
    <w:rsid w:val="00C32CF8"/>
    <w:rsid w:val="00C33505"/>
    <w:rsid w:val="00C33672"/>
    <w:rsid w:val="00C33AF2"/>
    <w:rsid w:val="00C35B67"/>
    <w:rsid w:val="00C43DF6"/>
    <w:rsid w:val="00C43E81"/>
    <w:rsid w:val="00C526EC"/>
    <w:rsid w:val="00C5313F"/>
    <w:rsid w:val="00C534E5"/>
    <w:rsid w:val="00C54C92"/>
    <w:rsid w:val="00C55732"/>
    <w:rsid w:val="00C5689D"/>
    <w:rsid w:val="00C56BD3"/>
    <w:rsid w:val="00C57C85"/>
    <w:rsid w:val="00C62F0C"/>
    <w:rsid w:val="00C661C6"/>
    <w:rsid w:val="00C77405"/>
    <w:rsid w:val="00C80DC6"/>
    <w:rsid w:val="00C851B4"/>
    <w:rsid w:val="00C85E9F"/>
    <w:rsid w:val="00C86DE9"/>
    <w:rsid w:val="00C92D3E"/>
    <w:rsid w:val="00C933CB"/>
    <w:rsid w:val="00C95AAF"/>
    <w:rsid w:val="00C9653C"/>
    <w:rsid w:val="00C96DB2"/>
    <w:rsid w:val="00C97038"/>
    <w:rsid w:val="00C97803"/>
    <w:rsid w:val="00CA2195"/>
    <w:rsid w:val="00CA3062"/>
    <w:rsid w:val="00CA32A8"/>
    <w:rsid w:val="00CA490E"/>
    <w:rsid w:val="00CA6C34"/>
    <w:rsid w:val="00CA7F51"/>
    <w:rsid w:val="00CB2F4C"/>
    <w:rsid w:val="00CB3CB1"/>
    <w:rsid w:val="00CB53E4"/>
    <w:rsid w:val="00CB699F"/>
    <w:rsid w:val="00CB7908"/>
    <w:rsid w:val="00CC73D6"/>
    <w:rsid w:val="00CD1CAD"/>
    <w:rsid w:val="00CD2382"/>
    <w:rsid w:val="00CD2D3C"/>
    <w:rsid w:val="00CD4386"/>
    <w:rsid w:val="00CD54B3"/>
    <w:rsid w:val="00CD6D04"/>
    <w:rsid w:val="00CE0CD0"/>
    <w:rsid w:val="00CE17A4"/>
    <w:rsid w:val="00CE2885"/>
    <w:rsid w:val="00CE5EFB"/>
    <w:rsid w:val="00CE7E39"/>
    <w:rsid w:val="00CF353C"/>
    <w:rsid w:val="00CF36E0"/>
    <w:rsid w:val="00CF3E6D"/>
    <w:rsid w:val="00CF5A80"/>
    <w:rsid w:val="00CF5CE6"/>
    <w:rsid w:val="00CF69FE"/>
    <w:rsid w:val="00D02A53"/>
    <w:rsid w:val="00D072FD"/>
    <w:rsid w:val="00D111C6"/>
    <w:rsid w:val="00D144BA"/>
    <w:rsid w:val="00D16BC7"/>
    <w:rsid w:val="00D203BE"/>
    <w:rsid w:val="00D204F7"/>
    <w:rsid w:val="00D25AEA"/>
    <w:rsid w:val="00D308E0"/>
    <w:rsid w:val="00D30A75"/>
    <w:rsid w:val="00D3144B"/>
    <w:rsid w:val="00D35EB9"/>
    <w:rsid w:val="00D41844"/>
    <w:rsid w:val="00D42873"/>
    <w:rsid w:val="00D43592"/>
    <w:rsid w:val="00D43B3D"/>
    <w:rsid w:val="00D44D5A"/>
    <w:rsid w:val="00D47E20"/>
    <w:rsid w:val="00D47EAF"/>
    <w:rsid w:val="00D520D7"/>
    <w:rsid w:val="00D530C6"/>
    <w:rsid w:val="00D537A7"/>
    <w:rsid w:val="00D5515F"/>
    <w:rsid w:val="00D56723"/>
    <w:rsid w:val="00D57555"/>
    <w:rsid w:val="00D57A75"/>
    <w:rsid w:val="00D60233"/>
    <w:rsid w:val="00D62AA0"/>
    <w:rsid w:val="00D647D4"/>
    <w:rsid w:val="00D64899"/>
    <w:rsid w:val="00D6676D"/>
    <w:rsid w:val="00D702BE"/>
    <w:rsid w:val="00D737FB"/>
    <w:rsid w:val="00D74DE1"/>
    <w:rsid w:val="00D76411"/>
    <w:rsid w:val="00D77E93"/>
    <w:rsid w:val="00D84C9E"/>
    <w:rsid w:val="00D8508F"/>
    <w:rsid w:val="00D87B2C"/>
    <w:rsid w:val="00D9343C"/>
    <w:rsid w:val="00D93EB4"/>
    <w:rsid w:val="00D96030"/>
    <w:rsid w:val="00D96F01"/>
    <w:rsid w:val="00DA67C7"/>
    <w:rsid w:val="00DB0724"/>
    <w:rsid w:val="00DB6B33"/>
    <w:rsid w:val="00DB7BC5"/>
    <w:rsid w:val="00DC4BE6"/>
    <w:rsid w:val="00DC66D7"/>
    <w:rsid w:val="00DC6BE3"/>
    <w:rsid w:val="00DC7DC2"/>
    <w:rsid w:val="00DD17EA"/>
    <w:rsid w:val="00DD2031"/>
    <w:rsid w:val="00DD30D8"/>
    <w:rsid w:val="00DD346C"/>
    <w:rsid w:val="00DD5B3F"/>
    <w:rsid w:val="00DD5D66"/>
    <w:rsid w:val="00DD6732"/>
    <w:rsid w:val="00DD6F61"/>
    <w:rsid w:val="00DE08BF"/>
    <w:rsid w:val="00DE12D0"/>
    <w:rsid w:val="00DE3260"/>
    <w:rsid w:val="00DE3539"/>
    <w:rsid w:val="00DE3F5C"/>
    <w:rsid w:val="00DF0EB3"/>
    <w:rsid w:val="00DF1AC8"/>
    <w:rsid w:val="00DF5370"/>
    <w:rsid w:val="00E0211A"/>
    <w:rsid w:val="00E03B2C"/>
    <w:rsid w:val="00E0448C"/>
    <w:rsid w:val="00E0475F"/>
    <w:rsid w:val="00E10DC5"/>
    <w:rsid w:val="00E12F75"/>
    <w:rsid w:val="00E1397A"/>
    <w:rsid w:val="00E140D2"/>
    <w:rsid w:val="00E20173"/>
    <w:rsid w:val="00E20999"/>
    <w:rsid w:val="00E218C0"/>
    <w:rsid w:val="00E22F36"/>
    <w:rsid w:val="00E244F1"/>
    <w:rsid w:val="00E26C8C"/>
    <w:rsid w:val="00E31FB3"/>
    <w:rsid w:val="00E40871"/>
    <w:rsid w:val="00E44176"/>
    <w:rsid w:val="00E465F1"/>
    <w:rsid w:val="00E5095B"/>
    <w:rsid w:val="00E64499"/>
    <w:rsid w:val="00E66615"/>
    <w:rsid w:val="00E71AAE"/>
    <w:rsid w:val="00E71F51"/>
    <w:rsid w:val="00E72FF9"/>
    <w:rsid w:val="00E73B56"/>
    <w:rsid w:val="00E75FDA"/>
    <w:rsid w:val="00E77FD1"/>
    <w:rsid w:val="00E80269"/>
    <w:rsid w:val="00E825D1"/>
    <w:rsid w:val="00E82C85"/>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D6D4E"/>
    <w:rsid w:val="00EE1C5E"/>
    <w:rsid w:val="00EE275C"/>
    <w:rsid w:val="00EE35F5"/>
    <w:rsid w:val="00EF0C13"/>
    <w:rsid w:val="00EF0FF9"/>
    <w:rsid w:val="00EF16A6"/>
    <w:rsid w:val="00EF16B9"/>
    <w:rsid w:val="00EF31A4"/>
    <w:rsid w:val="00EF5CF5"/>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0C36"/>
    <w:rsid w:val="00F41315"/>
    <w:rsid w:val="00F4222A"/>
    <w:rsid w:val="00F434AE"/>
    <w:rsid w:val="00F46205"/>
    <w:rsid w:val="00F46619"/>
    <w:rsid w:val="00F46E86"/>
    <w:rsid w:val="00F500F6"/>
    <w:rsid w:val="00F52E0A"/>
    <w:rsid w:val="00F60068"/>
    <w:rsid w:val="00F61771"/>
    <w:rsid w:val="00F6344F"/>
    <w:rsid w:val="00F63FC9"/>
    <w:rsid w:val="00F66118"/>
    <w:rsid w:val="00F7099D"/>
    <w:rsid w:val="00F7180E"/>
    <w:rsid w:val="00F72443"/>
    <w:rsid w:val="00F72E3C"/>
    <w:rsid w:val="00F7515A"/>
    <w:rsid w:val="00F826A1"/>
    <w:rsid w:val="00F84770"/>
    <w:rsid w:val="00F85302"/>
    <w:rsid w:val="00F86D6F"/>
    <w:rsid w:val="00F90091"/>
    <w:rsid w:val="00F93D7D"/>
    <w:rsid w:val="00F94076"/>
    <w:rsid w:val="00FA036A"/>
    <w:rsid w:val="00FA451B"/>
    <w:rsid w:val="00FA7AE5"/>
    <w:rsid w:val="00FB16DB"/>
    <w:rsid w:val="00FB2FA7"/>
    <w:rsid w:val="00FB4B83"/>
    <w:rsid w:val="00FB5398"/>
    <w:rsid w:val="00FB5BDC"/>
    <w:rsid w:val="00FC531A"/>
    <w:rsid w:val="00FC76F0"/>
    <w:rsid w:val="00FC7B8E"/>
    <w:rsid w:val="00FD114B"/>
    <w:rsid w:val="00FD12A3"/>
    <w:rsid w:val="00FD249E"/>
    <w:rsid w:val="00FD3C11"/>
    <w:rsid w:val="00FD40BA"/>
    <w:rsid w:val="00FD67CC"/>
    <w:rsid w:val="00FE041E"/>
    <w:rsid w:val="00FE097E"/>
    <w:rsid w:val="00FE2E67"/>
    <w:rsid w:val="00FE4A6A"/>
    <w:rsid w:val="00FE5887"/>
    <w:rsid w:val="00FE5F0E"/>
    <w:rsid w:val="00FE6E8E"/>
    <w:rsid w:val="00FE7311"/>
    <w:rsid w:val="00FF3618"/>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027755496">
      <w:bodyDiv w:val="1"/>
      <w:marLeft w:val="0"/>
      <w:marRight w:val="0"/>
      <w:marTop w:val="0"/>
      <w:marBottom w:val="0"/>
      <w:divBdr>
        <w:top w:val="none" w:sz="0" w:space="0" w:color="auto"/>
        <w:left w:val="none" w:sz="0" w:space="0" w:color="auto"/>
        <w:bottom w:val="none" w:sz="0" w:space="0" w:color="auto"/>
        <w:right w:val="none" w:sz="0" w:space="0" w:color="auto"/>
      </w:divBdr>
    </w:div>
    <w:div w:id="1067999791">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 w:id="20087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0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53A6-DE8B-41E7-9DE1-8E111B2D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7710</Words>
  <Characters>43948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2016-08-22T19:34:00Z</cp:lastPrinted>
  <dcterms:created xsi:type="dcterms:W3CDTF">2018-09-17T11:50:00Z</dcterms:created>
  <dcterms:modified xsi:type="dcterms:W3CDTF">2018-09-17T11:50:00Z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-163874534</vt:i4>
  </property>
  <property fmtid="{D5CDD505-2E9C-101B-9397-08002B2CF9AE}" pid="4" name="_EmailSubject">
    <vt:lpwstr>TIMSS 2019 Main Study (1850-0695 v.14)</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