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9B" w:rsidRDefault="00C22F9B" w:rsidP="00C22F9B">
      <w:bookmarkStart w:id="0" w:name="_GoBack"/>
      <w:bookmarkEnd w:id="0"/>
      <w:r>
        <w:t>Title 49, United States Code, Section 44703 specifically empowers the Secretary of Transportation to issue airman certificates to properly qualified persons.  This clearance request covers the burden imposed on airmen directly responsible for the control of aircraft.  Each certificate issued specifies the capacity in which the holder is authorized to serve as an airman in connection with the operation of an aircraft.</w:t>
      </w:r>
    </w:p>
    <w:p w:rsidR="00C22F9B" w:rsidRDefault="00C22F9B" w:rsidP="00C22F9B"/>
    <w:p w:rsidR="00C22F9B" w:rsidRDefault="00C22F9B" w:rsidP="00C22F9B">
      <w:r>
        <w:t>Title 14 of the Code of Federal Regulations part 61 (14 CFR part 61) Certification:  Pilots, Flight Instructors, and Ground Instructors prescribes minimum standards and requirements for the issuance of airman certificates, and establishes procedures for applying for airman certificates.</w:t>
      </w:r>
    </w:p>
    <w:p w:rsidR="00C22F9B" w:rsidRDefault="00C22F9B" w:rsidP="00C22F9B"/>
    <w:p w:rsidR="00C22F9B" w:rsidRDefault="00C22F9B" w:rsidP="00C22F9B">
      <w:r>
        <w:t>Subpart C of title 14 CFR part 107, Small Unmanned Aircraft Systems, provides requirements for applicants to obtain a remote pilot certificate, and establishes procedures for applicants to apply for such certificates.</w:t>
      </w:r>
    </w:p>
    <w:p w:rsidR="00C22F9B" w:rsidRDefault="00C22F9B" w:rsidP="00C22F9B"/>
    <w:p w:rsidR="00C22F9B" w:rsidRDefault="00C22F9B" w:rsidP="00C22F9B">
      <w:r>
        <w:t>This collection follows the strategic goal of safety.</w:t>
      </w:r>
    </w:p>
    <w:p w:rsidR="00CD0B06" w:rsidRDefault="00CD0B06"/>
    <w:sectPr w:rsidR="00CD0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9B"/>
    <w:rsid w:val="001B433C"/>
    <w:rsid w:val="00C22F9B"/>
    <w:rsid w:val="00CD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C22F9B"/>
    <w:rPr>
      <w:sz w:val="16"/>
      <w:szCs w:val="16"/>
    </w:rPr>
  </w:style>
  <w:style w:type="paragraph" w:styleId="CommentText">
    <w:name w:val="annotation text"/>
    <w:basedOn w:val="Normal"/>
    <w:link w:val="CommentTextChar"/>
    <w:rsid w:val="00C22F9B"/>
    <w:rPr>
      <w:sz w:val="20"/>
      <w:szCs w:val="20"/>
    </w:rPr>
  </w:style>
  <w:style w:type="character" w:customStyle="1" w:styleId="CommentTextChar">
    <w:name w:val="Comment Text Char"/>
    <w:basedOn w:val="DefaultParagraphFont"/>
    <w:link w:val="CommentText"/>
    <w:rsid w:val="00C22F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2F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9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C22F9B"/>
    <w:rPr>
      <w:sz w:val="16"/>
      <w:szCs w:val="16"/>
    </w:rPr>
  </w:style>
  <w:style w:type="paragraph" w:styleId="CommentText">
    <w:name w:val="annotation text"/>
    <w:basedOn w:val="Normal"/>
    <w:link w:val="CommentTextChar"/>
    <w:rsid w:val="00C22F9B"/>
    <w:rPr>
      <w:sz w:val="20"/>
      <w:szCs w:val="20"/>
    </w:rPr>
  </w:style>
  <w:style w:type="character" w:customStyle="1" w:styleId="CommentTextChar">
    <w:name w:val="Comment Text Char"/>
    <w:basedOn w:val="DefaultParagraphFont"/>
    <w:link w:val="CommentText"/>
    <w:rsid w:val="00C22F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2F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Chris (FAA)</dc:creator>
  <cp:keywords/>
  <dc:description/>
  <cp:lastModifiedBy>SYSTEM</cp:lastModifiedBy>
  <cp:revision>2</cp:revision>
  <dcterms:created xsi:type="dcterms:W3CDTF">2019-03-29T19:41:00Z</dcterms:created>
  <dcterms:modified xsi:type="dcterms:W3CDTF">2019-03-29T19:41:00Z</dcterms:modified>
</cp:coreProperties>
</file>