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Pr="00D2299E" w:rsidRDefault="007C52B1" w:rsidP="007C52B1">
      <w:pPr>
        <w:tabs>
          <w:tab w:val="left" w:pos="-720"/>
          <w:tab w:val="right" w:pos="8622"/>
        </w:tabs>
        <w:jc w:val="center"/>
        <w:rPr>
          <w:rFonts w:ascii="Times New Roman" w:hAnsi="Times New Roman"/>
          <w:b/>
          <w:sz w:val="24"/>
          <w:szCs w:val="24"/>
        </w:rPr>
      </w:pPr>
      <w:bookmarkStart w:id="0" w:name="_GoBack"/>
      <w:bookmarkEnd w:id="0"/>
      <w:r w:rsidRPr="00D2299E">
        <w:rPr>
          <w:rFonts w:ascii="Times New Roman" w:hAnsi="Times New Roman"/>
          <w:b/>
          <w:sz w:val="24"/>
          <w:szCs w:val="24"/>
        </w:rPr>
        <w:t>Health Resources and Services Administration</w:t>
      </w:r>
    </w:p>
    <w:p w14:paraId="0D6D0412" w14:textId="77777777"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14:paraId="0D6D0413" w14:textId="3BD3E01F" w:rsidR="001879E5" w:rsidRDefault="00D551D2" w:rsidP="0033551D">
      <w:pPr>
        <w:tabs>
          <w:tab w:val="left" w:pos="-720"/>
          <w:tab w:val="right" w:pos="8622"/>
        </w:tabs>
        <w:jc w:val="center"/>
        <w:rPr>
          <w:rFonts w:ascii="Times New Roman" w:hAnsi="Times New Roman"/>
          <w:b/>
          <w:bCs/>
          <w:sz w:val="24"/>
          <w:szCs w:val="24"/>
        </w:rPr>
      </w:pPr>
      <w:r>
        <w:rPr>
          <w:rFonts w:ascii="Times New Roman" w:hAnsi="Times New Roman"/>
          <w:b/>
          <w:bCs/>
          <w:sz w:val="24"/>
          <w:szCs w:val="24"/>
        </w:rPr>
        <w:t>Radiation Exposure Screening and Education Program (RESEP)</w:t>
      </w:r>
    </w:p>
    <w:p w14:paraId="4B1EBAC2" w14:textId="38E9E383" w:rsidR="004E7B56" w:rsidRDefault="004E7B56"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09</w:t>
      </w:r>
      <w:r w:rsidR="00890F8F">
        <w:rPr>
          <w:rFonts w:ascii="Times New Roman" w:hAnsi="Times New Roman"/>
          <w:b/>
          <w:bCs/>
          <w:sz w:val="24"/>
          <w:szCs w:val="24"/>
        </w:rPr>
        <w:t>06</w:t>
      </w:r>
      <w:r w:rsidR="006F5564">
        <w:rPr>
          <w:rFonts w:ascii="Times New Roman" w:hAnsi="Times New Roman"/>
          <w:b/>
          <w:bCs/>
          <w:sz w:val="24"/>
          <w:szCs w:val="24"/>
        </w:rPr>
        <w:t xml:space="preserve">-0012 </w:t>
      </w:r>
      <w:r>
        <w:rPr>
          <w:rFonts w:ascii="Times New Roman" w:hAnsi="Times New Roman"/>
          <w:b/>
          <w:bCs/>
          <w:sz w:val="24"/>
          <w:szCs w:val="24"/>
        </w:rPr>
        <w:t>Revision</w:t>
      </w:r>
    </w:p>
    <w:p w14:paraId="0D6D0414" w14:textId="77777777" w:rsidR="001879E5" w:rsidRDefault="001879E5">
      <w:pPr>
        <w:tabs>
          <w:tab w:val="left" w:pos="-720"/>
          <w:tab w:val="right" w:pos="8622"/>
        </w:tabs>
        <w:rPr>
          <w:rFonts w:ascii="Times New Roman" w:hAnsi="Times New Roman"/>
          <w:sz w:val="24"/>
          <w:szCs w:val="24"/>
        </w:rPr>
      </w:pPr>
    </w:p>
    <w:p w14:paraId="0D6D0415" w14:textId="77777777"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0D6D0416" w14:textId="77777777" w:rsidR="001879E5" w:rsidRDefault="001879E5">
      <w:pPr>
        <w:tabs>
          <w:tab w:val="left" w:pos="-720"/>
          <w:tab w:val="left" w:pos="720"/>
          <w:tab w:val="right" w:pos="8622"/>
        </w:tabs>
        <w:rPr>
          <w:rFonts w:ascii="Times New Roman" w:hAnsi="Times New Roman"/>
          <w:sz w:val="24"/>
          <w:szCs w:val="24"/>
        </w:rPr>
      </w:pPr>
    </w:p>
    <w:p w14:paraId="0D6D0417" w14:textId="77777777"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14:paraId="0D6D0418" w14:textId="77777777" w:rsidR="001879E5" w:rsidRDefault="001879E5">
      <w:pPr>
        <w:tabs>
          <w:tab w:val="left" w:pos="-720"/>
          <w:tab w:val="left" w:pos="44"/>
          <w:tab w:val="left" w:pos="720"/>
          <w:tab w:val="right" w:pos="8622"/>
        </w:tabs>
        <w:rPr>
          <w:rFonts w:ascii="Times New Roman" w:hAnsi="Times New Roman"/>
          <w:sz w:val="24"/>
          <w:szCs w:val="24"/>
        </w:rPr>
      </w:pPr>
    </w:p>
    <w:p w14:paraId="1C535C2D" w14:textId="763DA5BB" w:rsidR="004E7B56" w:rsidRPr="007B2301" w:rsidRDefault="004E7B56" w:rsidP="006F5564">
      <w:pPr>
        <w:rPr>
          <w:rFonts w:ascii="Times New Roman" w:hAnsi="Times New Roman"/>
          <w:sz w:val="24"/>
          <w:szCs w:val="24"/>
        </w:rPr>
      </w:pPr>
      <w:r w:rsidRPr="007B2301">
        <w:rPr>
          <w:rFonts w:ascii="Times New Roman" w:hAnsi="Times New Roman"/>
          <w:sz w:val="24"/>
          <w:szCs w:val="24"/>
        </w:rPr>
        <w:t xml:space="preserve">The Health Resources and Services Administration (HRSA)’s Federal Office of Rural Health Policy (FORHP) is requesting </w:t>
      </w:r>
      <w:r>
        <w:rPr>
          <w:rFonts w:ascii="Times New Roman" w:hAnsi="Times New Roman"/>
          <w:sz w:val="24"/>
          <w:szCs w:val="24"/>
        </w:rPr>
        <w:t xml:space="preserve">continued </w:t>
      </w:r>
      <w:r w:rsidRPr="007B2301">
        <w:rPr>
          <w:rFonts w:ascii="Times New Roman" w:hAnsi="Times New Roman"/>
          <w:sz w:val="24"/>
          <w:szCs w:val="24"/>
        </w:rPr>
        <w:t xml:space="preserve">approval to collect information on grantee activities and on new performance measures electronically through the HRSA Electronic Handbook (EHB). </w:t>
      </w:r>
      <w:r>
        <w:rPr>
          <w:rFonts w:ascii="Times New Roman" w:hAnsi="Times New Roman"/>
          <w:sz w:val="24"/>
          <w:szCs w:val="24"/>
        </w:rPr>
        <w:t xml:space="preserve"> </w:t>
      </w:r>
      <w:r w:rsidRPr="007B2301">
        <w:rPr>
          <w:rFonts w:ascii="Times New Roman" w:hAnsi="Times New Roman"/>
          <w:sz w:val="24"/>
          <w:szCs w:val="24"/>
        </w:rPr>
        <w:t xml:space="preserve">The EHB is a web-based portal that grantees use to submit information to HRSA. </w:t>
      </w:r>
      <w:r>
        <w:rPr>
          <w:rFonts w:ascii="Times New Roman" w:hAnsi="Times New Roman"/>
          <w:sz w:val="24"/>
          <w:szCs w:val="24"/>
        </w:rPr>
        <w:t xml:space="preserve"> </w:t>
      </w:r>
      <w:r w:rsidRPr="007B2301">
        <w:rPr>
          <w:rFonts w:ascii="Times New Roman" w:hAnsi="Times New Roman"/>
          <w:sz w:val="24"/>
          <w:szCs w:val="24"/>
        </w:rPr>
        <w:t xml:space="preserve">The Radiation Exposure Screening and Education Program Performance Measures form is a tool that allows FORHP to measure the </w:t>
      </w:r>
      <w:r>
        <w:rPr>
          <w:rFonts w:ascii="Times New Roman" w:hAnsi="Times New Roman"/>
          <w:sz w:val="24"/>
          <w:szCs w:val="24"/>
        </w:rPr>
        <w:t xml:space="preserve">effectiveness </w:t>
      </w:r>
      <w:r w:rsidRPr="007B2301">
        <w:rPr>
          <w:rFonts w:ascii="Times New Roman" w:hAnsi="Times New Roman"/>
          <w:sz w:val="24"/>
          <w:szCs w:val="24"/>
        </w:rPr>
        <w:t>of the grant funding.</w:t>
      </w:r>
      <w:r>
        <w:rPr>
          <w:rFonts w:ascii="Times New Roman" w:hAnsi="Times New Roman"/>
          <w:sz w:val="24"/>
          <w:szCs w:val="24"/>
        </w:rPr>
        <w:t xml:space="preserve">  </w:t>
      </w:r>
    </w:p>
    <w:p w14:paraId="4503EDB5" w14:textId="77777777" w:rsidR="004E7B56" w:rsidRDefault="004E7B56" w:rsidP="004E7B56">
      <w:pPr>
        <w:ind w:firstLine="360"/>
        <w:rPr>
          <w:rFonts w:ascii="Times New Roman" w:hAnsi="Times New Roman"/>
          <w:sz w:val="24"/>
          <w:szCs w:val="24"/>
        </w:rPr>
      </w:pPr>
    </w:p>
    <w:p w14:paraId="42C31DE8" w14:textId="77777777" w:rsidR="004E7B56" w:rsidRDefault="004E7B56" w:rsidP="006F5564">
      <w:pPr>
        <w:rPr>
          <w:rFonts w:ascii="Times New Roman" w:hAnsi="Times New Roman"/>
          <w:sz w:val="24"/>
          <w:szCs w:val="24"/>
        </w:rPr>
      </w:pPr>
      <w:r w:rsidRPr="007B2301">
        <w:rPr>
          <w:rFonts w:ascii="Times New Roman" w:hAnsi="Times New Roman"/>
          <w:sz w:val="24"/>
          <w:szCs w:val="24"/>
        </w:rPr>
        <w:t xml:space="preserve">It should be noted that in its authorizing language (SEC. 711. [42 U.S.C. 912]), Congress charged FORHP with “administering grants, cooperative agreements, and contracts to provide technical assistance and other activities as necessary to support activities related to improving health care in rural areas.” </w:t>
      </w:r>
      <w:r>
        <w:rPr>
          <w:rFonts w:ascii="Times New Roman" w:hAnsi="Times New Roman"/>
          <w:sz w:val="24"/>
          <w:szCs w:val="24"/>
        </w:rPr>
        <w:t xml:space="preserve"> </w:t>
      </w:r>
      <w:r w:rsidRPr="007B2301">
        <w:rPr>
          <w:rFonts w:ascii="Times New Roman" w:hAnsi="Times New Roman"/>
          <w:sz w:val="24"/>
          <w:szCs w:val="24"/>
        </w:rPr>
        <w:t xml:space="preserve">FORHP’s mission is to sustain and improve access to quality health care services for rural communities. </w:t>
      </w:r>
    </w:p>
    <w:p w14:paraId="525F2F5D" w14:textId="77777777" w:rsidR="004E7B56" w:rsidRPr="00990CB5" w:rsidRDefault="004E7B56" w:rsidP="004E7B56">
      <w:pPr>
        <w:ind w:firstLine="360"/>
        <w:rPr>
          <w:rFonts w:ascii="Times New Roman" w:hAnsi="Times New Roman"/>
          <w:sz w:val="24"/>
          <w:szCs w:val="24"/>
        </w:rPr>
      </w:pPr>
    </w:p>
    <w:p w14:paraId="28A8D3B6" w14:textId="7938FBC9" w:rsidR="004E7B56" w:rsidRPr="00990CB5" w:rsidRDefault="004E7B56" w:rsidP="006F5564">
      <w:pPr>
        <w:widowControl/>
        <w:rPr>
          <w:rFonts w:ascii="Times New Roman" w:hAnsi="Times New Roman"/>
          <w:sz w:val="24"/>
          <w:szCs w:val="24"/>
        </w:rPr>
      </w:pPr>
      <w:r w:rsidRPr="00990CB5">
        <w:rPr>
          <w:rFonts w:ascii="Times New Roman" w:hAnsi="Times New Roman"/>
          <w:sz w:val="24"/>
          <w:szCs w:val="24"/>
        </w:rPr>
        <w:t xml:space="preserve">This activity </w:t>
      </w:r>
      <w:r>
        <w:rPr>
          <w:rFonts w:ascii="Times New Roman" w:hAnsi="Times New Roman"/>
          <w:sz w:val="24"/>
          <w:szCs w:val="24"/>
        </w:rPr>
        <w:t xml:space="preserve">collects </w:t>
      </w:r>
      <w:r w:rsidRPr="00990CB5">
        <w:rPr>
          <w:rFonts w:ascii="Times New Roman" w:hAnsi="Times New Roman"/>
          <w:sz w:val="24"/>
          <w:szCs w:val="24"/>
        </w:rPr>
        <w:t>information for the FY16 Radiation Exposure Screening and Education Program (RESEP).  RESEP is funded under Section 417C of the Public Health Service Act (42</w:t>
      </w:r>
      <w:r w:rsidRPr="00990CB5">
        <w:rPr>
          <w:rFonts w:ascii="Times New Roman" w:hAnsi="Times New Roman"/>
          <w:spacing w:val="10"/>
          <w:sz w:val="24"/>
          <w:szCs w:val="24"/>
        </w:rPr>
        <w:t xml:space="preserve"> </w:t>
      </w:r>
      <w:r w:rsidRPr="00990CB5">
        <w:rPr>
          <w:rFonts w:ascii="Times New Roman" w:hAnsi="Times New Roman"/>
          <w:sz w:val="24"/>
          <w:szCs w:val="24"/>
        </w:rPr>
        <w:t>USC</w:t>
      </w:r>
      <w:r w:rsidRPr="00990CB5">
        <w:rPr>
          <w:rFonts w:ascii="Times New Roman" w:hAnsi="Times New Roman"/>
          <w:spacing w:val="16"/>
          <w:sz w:val="24"/>
          <w:szCs w:val="24"/>
        </w:rPr>
        <w:t xml:space="preserve"> </w:t>
      </w:r>
      <w:r w:rsidRPr="00BB4115">
        <w:rPr>
          <w:rFonts w:ascii="Times New Roman" w:hAnsi="Times New Roman"/>
          <w:sz w:val="24"/>
          <w:szCs w:val="24"/>
        </w:rPr>
        <w:t>285a–9) to make grants available to eligible entities in order to</w:t>
      </w:r>
      <w:r w:rsidRPr="00BB4115">
        <w:rPr>
          <w:rFonts w:ascii="Times New Roman" w:hAnsi="Times New Roman"/>
          <w:sz w:val="16"/>
          <w:szCs w:val="16"/>
        </w:rPr>
        <w:t xml:space="preserve"> </w:t>
      </w:r>
      <w:r w:rsidRPr="00990CB5">
        <w:rPr>
          <w:rFonts w:ascii="Times New Roman" w:hAnsi="Times New Roman"/>
          <w:sz w:val="24"/>
          <w:szCs w:val="24"/>
        </w:rPr>
        <w:t xml:space="preserve"> “(1)</w:t>
      </w:r>
      <w:r w:rsidRPr="00990CB5">
        <w:rPr>
          <w:rFonts w:ascii="Times New Roman" w:hAnsi="Times New Roman"/>
          <w:spacing w:val="-17"/>
          <w:sz w:val="24"/>
          <w:szCs w:val="24"/>
        </w:rPr>
        <w:t xml:space="preserve"> </w:t>
      </w:r>
      <w:r w:rsidRPr="00BB4115">
        <w:rPr>
          <w:rFonts w:ascii="Times New Roman" w:hAnsi="Times New Roman"/>
          <w:sz w:val="24"/>
          <w:szCs w:val="24"/>
        </w:rPr>
        <w:t>screen</w:t>
      </w:r>
      <w:r w:rsidRPr="00BB4115">
        <w:rPr>
          <w:rFonts w:ascii="Times New Roman" w:hAnsi="Times New Roman"/>
          <w:spacing w:val="36"/>
          <w:sz w:val="24"/>
          <w:szCs w:val="24"/>
        </w:rPr>
        <w:t xml:space="preserve"> </w:t>
      </w:r>
      <w:r w:rsidRPr="00BB4115">
        <w:rPr>
          <w:rFonts w:ascii="Times New Roman" w:hAnsi="Times New Roman"/>
          <w:sz w:val="24"/>
          <w:szCs w:val="24"/>
        </w:rPr>
        <w:t xml:space="preserve">individuals </w:t>
      </w:r>
      <w:r w:rsidRPr="00BB4115">
        <w:rPr>
          <w:rFonts w:ascii="Times New Roman" w:hAnsi="Times New Roman"/>
          <w:spacing w:val="1"/>
          <w:sz w:val="24"/>
          <w:szCs w:val="24"/>
        </w:rPr>
        <w:t xml:space="preserve"> </w:t>
      </w:r>
      <w:r w:rsidRPr="00BB4115">
        <w:rPr>
          <w:rFonts w:ascii="Times New Roman" w:hAnsi="Times New Roman"/>
          <w:sz w:val="24"/>
          <w:szCs w:val="24"/>
        </w:rPr>
        <w:t>described</w:t>
      </w:r>
      <w:r w:rsidRPr="00BB4115">
        <w:rPr>
          <w:rFonts w:ascii="Times New Roman" w:hAnsi="Times New Roman"/>
          <w:spacing w:val="36"/>
          <w:sz w:val="24"/>
          <w:szCs w:val="24"/>
        </w:rPr>
        <w:t xml:space="preserve"> </w:t>
      </w:r>
      <w:r w:rsidRPr="00BB4115">
        <w:rPr>
          <w:rFonts w:ascii="Times New Roman" w:hAnsi="Times New Roman"/>
          <w:sz w:val="24"/>
          <w:szCs w:val="24"/>
        </w:rPr>
        <w:t xml:space="preserve">under </w:t>
      </w:r>
      <w:r w:rsidRPr="00BB4115">
        <w:rPr>
          <w:rFonts w:ascii="Times New Roman" w:hAnsi="Times New Roman"/>
          <w:spacing w:val="1"/>
          <w:sz w:val="24"/>
          <w:szCs w:val="24"/>
        </w:rPr>
        <w:t xml:space="preserve"> </w:t>
      </w:r>
      <w:r w:rsidRPr="00BB4115">
        <w:rPr>
          <w:rFonts w:ascii="Times New Roman" w:hAnsi="Times New Roman"/>
          <w:sz w:val="24"/>
          <w:szCs w:val="24"/>
        </w:rPr>
        <w:t>section</w:t>
      </w:r>
      <w:r w:rsidRPr="00BB4115">
        <w:rPr>
          <w:rFonts w:ascii="Times New Roman" w:hAnsi="Times New Roman"/>
          <w:spacing w:val="27"/>
          <w:sz w:val="24"/>
          <w:szCs w:val="24"/>
        </w:rPr>
        <w:t xml:space="preserve"> </w:t>
      </w:r>
      <w:r w:rsidRPr="00BB4115">
        <w:rPr>
          <w:rFonts w:ascii="Times New Roman" w:hAnsi="Times New Roman"/>
          <w:sz w:val="24"/>
          <w:szCs w:val="24"/>
        </w:rPr>
        <w:t xml:space="preserve">4(a)(1)(A)(i) or </w:t>
      </w:r>
      <w:r w:rsidRPr="00990CB5">
        <w:rPr>
          <w:rFonts w:ascii="Times New Roman" w:hAnsi="Times New Roman"/>
          <w:spacing w:val="12"/>
          <w:sz w:val="24"/>
          <w:szCs w:val="24"/>
        </w:rPr>
        <w:t xml:space="preserve"> </w:t>
      </w:r>
      <w:r w:rsidRPr="00990CB5">
        <w:rPr>
          <w:rFonts w:ascii="Times New Roman" w:hAnsi="Times New Roman"/>
          <w:sz w:val="24"/>
          <w:szCs w:val="24"/>
        </w:rPr>
        <w:t xml:space="preserve">5(a)(1)(A) </w:t>
      </w:r>
      <w:r w:rsidRPr="00990CB5">
        <w:rPr>
          <w:rFonts w:ascii="Times New Roman" w:hAnsi="Times New Roman"/>
          <w:spacing w:val="32"/>
          <w:sz w:val="24"/>
          <w:szCs w:val="24"/>
        </w:rPr>
        <w:t xml:space="preserve"> </w:t>
      </w:r>
      <w:r w:rsidRPr="00990CB5">
        <w:rPr>
          <w:rFonts w:ascii="Times New Roman" w:hAnsi="Times New Roman"/>
          <w:sz w:val="24"/>
          <w:szCs w:val="24"/>
        </w:rPr>
        <w:t>of</w:t>
      </w:r>
      <w:r w:rsidRPr="00990CB5">
        <w:rPr>
          <w:rFonts w:ascii="Times New Roman" w:hAnsi="Times New Roman"/>
          <w:spacing w:val="40"/>
          <w:sz w:val="24"/>
          <w:szCs w:val="24"/>
        </w:rPr>
        <w:t xml:space="preserve"> </w:t>
      </w:r>
      <w:r w:rsidRPr="00990CB5">
        <w:rPr>
          <w:rFonts w:ascii="Times New Roman" w:hAnsi="Times New Roman"/>
          <w:sz w:val="24"/>
          <w:szCs w:val="24"/>
        </w:rPr>
        <w:t xml:space="preserve">the </w:t>
      </w:r>
      <w:r w:rsidRPr="00990CB5">
        <w:rPr>
          <w:rFonts w:ascii="Times New Roman" w:hAnsi="Times New Roman"/>
          <w:spacing w:val="44"/>
          <w:sz w:val="24"/>
          <w:szCs w:val="24"/>
        </w:rPr>
        <w:t xml:space="preserve"> </w:t>
      </w:r>
      <w:r w:rsidRPr="00BB4115">
        <w:rPr>
          <w:rFonts w:ascii="Times New Roman" w:hAnsi="Times New Roman"/>
          <w:sz w:val="24"/>
          <w:szCs w:val="24"/>
        </w:rPr>
        <w:t>Radiation</w:t>
      </w:r>
      <w:r w:rsidRPr="00BB4115">
        <w:rPr>
          <w:rFonts w:ascii="Times New Roman" w:hAnsi="Times New Roman"/>
          <w:spacing w:val="40"/>
          <w:sz w:val="24"/>
          <w:szCs w:val="24"/>
        </w:rPr>
        <w:t xml:space="preserve"> </w:t>
      </w:r>
      <w:r w:rsidRPr="00BB4115">
        <w:rPr>
          <w:rFonts w:ascii="Times New Roman" w:hAnsi="Times New Roman"/>
          <w:sz w:val="24"/>
          <w:szCs w:val="24"/>
        </w:rPr>
        <w:t>Exposure</w:t>
      </w:r>
      <w:r w:rsidRPr="00BB4115">
        <w:rPr>
          <w:rFonts w:ascii="Times New Roman" w:hAnsi="Times New Roman"/>
          <w:spacing w:val="33"/>
          <w:sz w:val="24"/>
          <w:szCs w:val="24"/>
        </w:rPr>
        <w:t xml:space="preserve"> </w:t>
      </w:r>
      <w:r w:rsidRPr="00BB4115">
        <w:rPr>
          <w:rFonts w:ascii="Times New Roman" w:hAnsi="Times New Roman"/>
          <w:sz w:val="24"/>
          <w:szCs w:val="24"/>
        </w:rPr>
        <w:t>Compensation</w:t>
      </w:r>
      <w:r w:rsidRPr="00BB4115">
        <w:rPr>
          <w:rFonts w:ascii="Times New Roman" w:hAnsi="Times New Roman"/>
          <w:spacing w:val="21"/>
          <w:sz w:val="24"/>
          <w:szCs w:val="24"/>
        </w:rPr>
        <w:t xml:space="preserve"> </w:t>
      </w:r>
      <w:r w:rsidRPr="00990CB5">
        <w:rPr>
          <w:rFonts w:ascii="Times New Roman" w:hAnsi="Times New Roman"/>
          <w:sz w:val="24"/>
          <w:szCs w:val="24"/>
        </w:rPr>
        <w:t xml:space="preserve">Act </w:t>
      </w:r>
      <w:r w:rsidRPr="00990CB5">
        <w:rPr>
          <w:rFonts w:ascii="Times New Roman" w:hAnsi="Times New Roman"/>
          <w:spacing w:val="10"/>
          <w:sz w:val="24"/>
          <w:szCs w:val="24"/>
        </w:rPr>
        <w:t xml:space="preserve"> </w:t>
      </w:r>
      <w:r w:rsidRPr="00BB4115">
        <w:rPr>
          <w:rFonts w:ascii="Times New Roman" w:hAnsi="Times New Roman"/>
          <w:sz w:val="24"/>
          <w:szCs w:val="24"/>
        </w:rPr>
        <w:t>(42 U.S.C.</w:t>
      </w:r>
      <w:r w:rsidR="00FA6433">
        <w:rPr>
          <w:rFonts w:ascii="Times New Roman" w:hAnsi="Times New Roman"/>
          <w:sz w:val="24"/>
          <w:szCs w:val="24"/>
        </w:rPr>
        <w:t xml:space="preserve"> </w:t>
      </w:r>
      <w:r w:rsidRPr="00990CB5">
        <w:rPr>
          <w:rFonts w:ascii="Times New Roman" w:hAnsi="Times New Roman"/>
          <w:sz w:val="24"/>
          <w:szCs w:val="24"/>
        </w:rPr>
        <w:t xml:space="preserve">2210 note) </w:t>
      </w:r>
      <w:r w:rsidRPr="00990CB5">
        <w:rPr>
          <w:rFonts w:ascii="Times New Roman" w:hAnsi="Times New Roman"/>
          <w:spacing w:val="27"/>
          <w:sz w:val="24"/>
          <w:szCs w:val="24"/>
        </w:rPr>
        <w:t xml:space="preserve"> </w:t>
      </w:r>
      <w:r w:rsidRPr="00990CB5">
        <w:rPr>
          <w:rFonts w:ascii="Times New Roman" w:hAnsi="Times New Roman"/>
          <w:sz w:val="24"/>
          <w:szCs w:val="24"/>
        </w:rPr>
        <w:t>for</w:t>
      </w:r>
      <w:r w:rsidRPr="00990CB5">
        <w:rPr>
          <w:rFonts w:ascii="Times New Roman" w:hAnsi="Times New Roman"/>
          <w:spacing w:val="45"/>
          <w:sz w:val="24"/>
          <w:szCs w:val="24"/>
        </w:rPr>
        <w:t xml:space="preserve"> </w:t>
      </w:r>
      <w:r w:rsidRPr="00BB4115">
        <w:rPr>
          <w:rFonts w:ascii="Times New Roman" w:hAnsi="Times New Roman"/>
          <w:sz w:val="24"/>
          <w:szCs w:val="24"/>
        </w:rPr>
        <w:t>cancer</w:t>
      </w:r>
      <w:r w:rsidRPr="00BB4115">
        <w:rPr>
          <w:rFonts w:ascii="Times New Roman" w:hAnsi="Times New Roman"/>
          <w:spacing w:val="17"/>
          <w:sz w:val="24"/>
          <w:szCs w:val="24"/>
        </w:rPr>
        <w:t xml:space="preserve"> </w:t>
      </w:r>
      <w:r w:rsidRPr="00990CB5">
        <w:rPr>
          <w:rFonts w:ascii="Times New Roman" w:hAnsi="Times New Roman"/>
          <w:sz w:val="24"/>
          <w:szCs w:val="24"/>
        </w:rPr>
        <w:t xml:space="preserve">as </w:t>
      </w:r>
      <w:r w:rsidRPr="00990CB5">
        <w:rPr>
          <w:rFonts w:ascii="Times New Roman" w:hAnsi="Times New Roman"/>
          <w:spacing w:val="11"/>
          <w:sz w:val="24"/>
          <w:szCs w:val="24"/>
        </w:rPr>
        <w:t xml:space="preserve"> </w:t>
      </w:r>
      <w:r w:rsidRPr="00990CB5">
        <w:rPr>
          <w:rFonts w:ascii="Times New Roman" w:hAnsi="Times New Roman"/>
          <w:sz w:val="24"/>
          <w:szCs w:val="24"/>
        </w:rPr>
        <w:t>a</w:t>
      </w:r>
      <w:r w:rsidRPr="00990CB5">
        <w:rPr>
          <w:rFonts w:ascii="Times New Roman" w:hAnsi="Times New Roman"/>
          <w:spacing w:val="46"/>
          <w:sz w:val="24"/>
          <w:szCs w:val="24"/>
        </w:rPr>
        <w:t xml:space="preserve"> </w:t>
      </w:r>
      <w:r w:rsidRPr="00BB4115">
        <w:rPr>
          <w:rFonts w:ascii="Times New Roman" w:hAnsi="Times New Roman"/>
          <w:sz w:val="24"/>
          <w:szCs w:val="24"/>
        </w:rPr>
        <w:t>preventative</w:t>
      </w:r>
      <w:r w:rsidRPr="00BB4115">
        <w:rPr>
          <w:rFonts w:ascii="Times New Roman" w:hAnsi="Times New Roman"/>
          <w:spacing w:val="5"/>
          <w:sz w:val="24"/>
          <w:szCs w:val="24"/>
        </w:rPr>
        <w:t xml:space="preserve"> </w:t>
      </w:r>
      <w:r w:rsidRPr="00BB4115">
        <w:rPr>
          <w:rFonts w:ascii="Times New Roman" w:hAnsi="Times New Roman"/>
          <w:sz w:val="24"/>
          <w:szCs w:val="24"/>
        </w:rPr>
        <w:t>health</w:t>
      </w:r>
      <w:r w:rsidRPr="00BB4115">
        <w:rPr>
          <w:rFonts w:ascii="Times New Roman" w:hAnsi="Times New Roman"/>
          <w:spacing w:val="29"/>
          <w:sz w:val="24"/>
          <w:szCs w:val="24"/>
        </w:rPr>
        <w:t xml:space="preserve"> </w:t>
      </w:r>
      <w:r w:rsidRPr="00BB4115">
        <w:rPr>
          <w:rFonts w:ascii="Times New Roman" w:hAnsi="Times New Roman"/>
          <w:sz w:val="24"/>
          <w:szCs w:val="24"/>
        </w:rPr>
        <w:t>measure;</w:t>
      </w:r>
      <w:r w:rsidRPr="00990CB5">
        <w:rPr>
          <w:rFonts w:ascii="Times New Roman" w:hAnsi="Times New Roman"/>
          <w:sz w:val="24"/>
          <w:szCs w:val="24"/>
        </w:rPr>
        <w:t xml:space="preserve"> (2)</w:t>
      </w:r>
      <w:r w:rsidRPr="00990CB5">
        <w:rPr>
          <w:rFonts w:ascii="Times New Roman" w:hAnsi="Times New Roman"/>
          <w:spacing w:val="32"/>
          <w:sz w:val="24"/>
          <w:szCs w:val="24"/>
        </w:rPr>
        <w:t xml:space="preserve"> </w:t>
      </w:r>
      <w:r w:rsidRPr="00BB4115">
        <w:rPr>
          <w:rFonts w:ascii="Times New Roman" w:hAnsi="Times New Roman"/>
          <w:sz w:val="24"/>
          <w:szCs w:val="24"/>
        </w:rPr>
        <w:t>provide</w:t>
      </w:r>
      <w:r w:rsidRPr="00BB4115">
        <w:rPr>
          <w:rFonts w:ascii="Times New Roman" w:hAnsi="Times New Roman"/>
          <w:spacing w:val="37"/>
          <w:sz w:val="24"/>
          <w:szCs w:val="24"/>
        </w:rPr>
        <w:t xml:space="preserve"> </w:t>
      </w:r>
      <w:r w:rsidRPr="00BB4115">
        <w:rPr>
          <w:rFonts w:ascii="Times New Roman" w:hAnsi="Times New Roman"/>
          <w:sz w:val="24"/>
          <w:szCs w:val="24"/>
        </w:rPr>
        <w:t xml:space="preserve">appropriate </w:t>
      </w:r>
      <w:r w:rsidRPr="00BB4115">
        <w:rPr>
          <w:rFonts w:ascii="Times New Roman" w:hAnsi="Times New Roman"/>
          <w:spacing w:val="27"/>
          <w:sz w:val="24"/>
          <w:szCs w:val="24"/>
        </w:rPr>
        <w:t xml:space="preserve"> </w:t>
      </w:r>
      <w:r w:rsidRPr="00BB4115">
        <w:rPr>
          <w:rFonts w:ascii="Times New Roman" w:hAnsi="Times New Roman"/>
          <w:sz w:val="24"/>
          <w:szCs w:val="24"/>
        </w:rPr>
        <w:t xml:space="preserve">referrals </w:t>
      </w:r>
      <w:r w:rsidRPr="00BB4115">
        <w:rPr>
          <w:rFonts w:ascii="Times New Roman" w:hAnsi="Times New Roman"/>
          <w:spacing w:val="29"/>
          <w:sz w:val="24"/>
          <w:szCs w:val="24"/>
        </w:rPr>
        <w:t xml:space="preserve"> </w:t>
      </w:r>
      <w:r w:rsidRPr="00990CB5">
        <w:rPr>
          <w:rFonts w:ascii="Times New Roman" w:hAnsi="Times New Roman"/>
          <w:sz w:val="24"/>
          <w:szCs w:val="24"/>
        </w:rPr>
        <w:t xml:space="preserve">for </w:t>
      </w:r>
      <w:r w:rsidRPr="00990CB5">
        <w:rPr>
          <w:rFonts w:ascii="Times New Roman" w:hAnsi="Times New Roman"/>
          <w:spacing w:val="47"/>
          <w:sz w:val="24"/>
          <w:szCs w:val="24"/>
        </w:rPr>
        <w:t xml:space="preserve"> </w:t>
      </w:r>
      <w:r w:rsidRPr="00BB4115">
        <w:rPr>
          <w:rFonts w:ascii="Times New Roman" w:hAnsi="Times New Roman"/>
          <w:sz w:val="24"/>
          <w:szCs w:val="24"/>
        </w:rPr>
        <w:t>medical</w:t>
      </w:r>
      <w:r w:rsidRPr="00BB4115">
        <w:rPr>
          <w:rFonts w:ascii="Times New Roman" w:hAnsi="Times New Roman"/>
          <w:spacing w:val="1"/>
          <w:sz w:val="24"/>
          <w:szCs w:val="24"/>
        </w:rPr>
        <w:t xml:space="preserve"> </w:t>
      </w:r>
      <w:r w:rsidRPr="00BB4115">
        <w:rPr>
          <w:rFonts w:ascii="Times New Roman" w:hAnsi="Times New Roman"/>
          <w:sz w:val="24"/>
          <w:szCs w:val="24"/>
        </w:rPr>
        <w:t xml:space="preserve">treatment of </w:t>
      </w:r>
      <w:r w:rsidRPr="00990CB5">
        <w:rPr>
          <w:rFonts w:ascii="Times New Roman" w:hAnsi="Times New Roman"/>
          <w:spacing w:val="22"/>
          <w:sz w:val="24"/>
          <w:szCs w:val="24"/>
        </w:rPr>
        <w:t xml:space="preserve"> </w:t>
      </w:r>
      <w:r w:rsidRPr="00BB4115">
        <w:rPr>
          <w:rFonts w:ascii="Times New Roman" w:hAnsi="Times New Roman"/>
          <w:sz w:val="24"/>
          <w:szCs w:val="24"/>
        </w:rPr>
        <w:t>individuals</w:t>
      </w:r>
      <w:r w:rsidRPr="00BB4115">
        <w:rPr>
          <w:rFonts w:ascii="Times New Roman" w:hAnsi="Times New Roman"/>
          <w:spacing w:val="45"/>
          <w:sz w:val="24"/>
          <w:szCs w:val="24"/>
        </w:rPr>
        <w:t xml:space="preserve"> </w:t>
      </w:r>
      <w:r w:rsidRPr="00BB4115">
        <w:rPr>
          <w:rFonts w:ascii="Times New Roman" w:hAnsi="Times New Roman"/>
          <w:sz w:val="24"/>
          <w:szCs w:val="24"/>
        </w:rPr>
        <w:t>screened</w:t>
      </w:r>
      <w:r w:rsidRPr="00BB4115">
        <w:rPr>
          <w:rFonts w:ascii="Times New Roman" w:hAnsi="Times New Roman"/>
          <w:spacing w:val="42"/>
          <w:sz w:val="24"/>
          <w:szCs w:val="24"/>
        </w:rPr>
        <w:t xml:space="preserve"> </w:t>
      </w:r>
      <w:r w:rsidRPr="00BB4115">
        <w:rPr>
          <w:rFonts w:ascii="Times New Roman" w:hAnsi="Times New Roman"/>
          <w:sz w:val="24"/>
          <w:szCs w:val="24"/>
        </w:rPr>
        <w:t xml:space="preserve">under </w:t>
      </w:r>
      <w:r w:rsidRPr="00BB4115">
        <w:rPr>
          <w:rFonts w:ascii="Times New Roman" w:hAnsi="Times New Roman"/>
          <w:spacing w:val="13"/>
          <w:sz w:val="24"/>
          <w:szCs w:val="24"/>
        </w:rPr>
        <w:t xml:space="preserve"> </w:t>
      </w:r>
      <w:r w:rsidRPr="00BB4115">
        <w:rPr>
          <w:rFonts w:ascii="Times New Roman" w:hAnsi="Times New Roman"/>
          <w:sz w:val="24"/>
          <w:szCs w:val="24"/>
        </w:rPr>
        <w:t xml:space="preserve">paragraph </w:t>
      </w:r>
      <w:r w:rsidRPr="00990CB5">
        <w:rPr>
          <w:rFonts w:ascii="Times New Roman" w:hAnsi="Times New Roman"/>
          <w:sz w:val="24"/>
          <w:szCs w:val="24"/>
        </w:rPr>
        <w:t xml:space="preserve">(1) </w:t>
      </w:r>
      <w:r w:rsidRPr="00990CB5">
        <w:rPr>
          <w:rFonts w:ascii="Times New Roman" w:hAnsi="Times New Roman"/>
          <w:spacing w:val="31"/>
          <w:sz w:val="24"/>
          <w:szCs w:val="24"/>
        </w:rPr>
        <w:t xml:space="preserve"> </w:t>
      </w:r>
      <w:r w:rsidRPr="00990CB5">
        <w:rPr>
          <w:rFonts w:ascii="Times New Roman" w:hAnsi="Times New Roman"/>
          <w:sz w:val="24"/>
          <w:szCs w:val="24"/>
        </w:rPr>
        <w:t xml:space="preserve">and  </w:t>
      </w:r>
      <w:r w:rsidRPr="00990CB5">
        <w:rPr>
          <w:rFonts w:ascii="Times New Roman" w:hAnsi="Times New Roman"/>
          <w:spacing w:val="30"/>
          <w:sz w:val="24"/>
          <w:szCs w:val="24"/>
        </w:rPr>
        <w:t xml:space="preserve"> </w:t>
      </w:r>
      <w:r w:rsidRPr="00990CB5">
        <w:rPr>
          <w:rFonts w:ascii="Times New Roman" w:hAnsi="Times New Roman"/>
          <w:sz w:val="24"/>
          <w:szCs w:val="24"/>
        </w:rPr>
        <w:t xml:space="preserve">to </w:t>
      </w:r>
      <w:r w:rsidRPr="00990CB5">
        <w:rPr>
          <w:rFonts w:ascii="Times New Roman" w:hAnsi="Times New Roman"/>
          <w:spacing w:val="44"/>
          <w:sz w:val="24"/>
          <w:szCs w:val="24"/>
        </w:rPr>
        <w:t xml:space="preserve"> </w:t>
      </w:r>
      <w:r w:rsidRPr="00BB4115">
        <w:rPr>
          <w:rFonts w:ascii="Times New Roman" w:hAnsi="Times New Roman"/>
          <w:sz w:val="24"/>
          <w:szCs w:val="24"/>
        </w:rPr>
        <w:t xml:space="preserve">ensure, to </w:t>
      </w:r>
      <w:r w:rsidRPr="00990CB5">
        <w:rPr>
          <w:rFonts w:ascii="Times New Roman" w:hAnsi="Times New Roman"/>
          <w:spacing w:val="22"/>
          <w:sz w:val="24"/>
          <w:szCs w:val="24"/>
        </w:rPr>
        <w:t xml:space="preserve"> </w:t>
      </w:r>
      <w:r w:rsidRPr="00990CB5">
        <w:rPr>
          <w:rFonts w:ascii="Times New Roman" w:hAnsi="Times New Roman"/>
          <w:sz w:val="24"/>
          <w:szCs w:val="24"/>
        </w:rPr>
        <w:t xml:space="preserve">the  </w:t>
      </w:r>
      <w:r w:rsidRPr="00990CB5">
        <w:rPr>
          <w:rFonts w:ascii="Times New Roman" w:hAnsi="Times New Roman"/>
          <w:spacing w:val="4"/>
          <w:sz w:val="24"/>
          <w:szCs w:val="24"/>
        </w:rPr>
        <w:t xml:space="preserve"> </w:t>
      </w:r>
      <w:r w:rsidRPr="00BB4115">
        <w:rPr>
          <w:rFonts w:ascii="Times New Roman" w:hAnsi="Times New Roman"/>
          <w:sz w:val="24"/>
          <w:szCs w:val="24"/>
        </w:rPr>
        <w:t>extent</w:t>
      </w:r>
      <w:r w:rsidRPr="00BB4115">
        <w:rPr>
          <w:rFonts w:ascii="Times New Roman" w:hAnsi="Times New Roman"/>
          <w:spacing w:val="51"/>
          <w:sz w:val="24"/>
          <w:szCs w:val="24"/>
        </w:rPr>
        <w:t xml:space="preserve"> </w:t>
      </w:r>
      <w:r w:rsidRPr="00BB4115">
        <w:rPr>
          <w:rFonts w:ascii="Times New Roman" w:hAnsi="Times New Roman"/>
          <w:sz w:val="24"/>
          <w:szCs w:val="24"/>
        </w:rPr>
        <w:t>practicable,</w:t>
      </w:r>
      <w:r w:rsidRPr="00BB4115">
        <w:rPr>
          <w:rFonts w:ascii="Times New Roman" w:hAnsi="Times New Roman"/>
          <w:spacing w:val="23"/>
          <w:sz w:val="24"/>
          <w:szCs w:val="24"/>
        </w:rPr>
        <w:t xml:space="preserve"> </w:t>
      </w:r>
      <w:r w:rsidRPr="00990CB5">
        <w:rPr>
          <w:rFonts w:ascii="Times New Roman" w:hAnsi="Times New Roman"/>
          <w:sz w:val="24"/>
          <w:szCs w:val="24"/>
        </w:rPr>
        <w:t xml:space="preserve">the  </w:t>
      </w:r>
      <w:r w:rsidRPr="00990CB5">
        <w:rPr>
          <w:rFonts w:ascii="Times New Roman" w:hAnsi="Times New Roman"/>
          <w:spacing w:val="4"/>
          <w:sz w:val="24"/>
          <w:szCs w:val="24"/>
        </w:rPr>
        <w:t xml:space="preserve"> </w:t>
      </w:r>
      <w:r w:rsidRPr="00BB4115">
        <w:rPr>
          <w:rFonts w:ascii="Times New Roman" w:hAnsi="Times New Roman"/>
          <w:sz w:val="24"/>
          <w:szCs w:val="24"/>
        </w:rPr>
        <w:t>provision</w:t>
      </w:r>
      <w:r w:rsidRPr="00BB4115">
        <w:rPr>
          <w:rFonts w:ascii="Times New Roman" w:hAnsi="Times New Roman"/>
          <w:spacing w:val="44"/>
          <w:sz w:val="24"/>
          <w:szCs w:val="24"/>
        </w:rPr>
        <w:t xml:space="preserve"> </w:t>
      </w:r>
      <w:r w:rsidRPr="00990CB5">
        <w:rPr>
          <w:rFonts w:ascii="Times New Roman" w:hAnsi="Times New Roman"/>
          <w:sz w:val="24"/>
          <w:szCs w:val="24"/>
        </w:rPr>
        <w:t xml:space="preserve">of  appropriate </w:t>
      </w:r>
      <w:r w:rsidRPr="00BB4115">
        <w:rPr>
          <w:rFonts w:ascii="Times New Roman" w:hAnsi="Times New Roman"/>
          <w:spacing w:val="42"/>
          <w:sz w:val="24"/>
          <w:szCs w:val="24"/>
        </w:rPr>
        <w:t xml:space="preserve"> </w:t>
      </w:r>
      <w:r w:rsidRPr="00BB4115">
        <w:rPr>
          <w:rFonts w:ascii="Times New Roman" w:hAnsi="Times New Roman"/>
          <w:sz w:val="24"/>
          <w:szCs w:val="24"/>
        </w:rPr>
        <w:t>follow-up</w:t>
      </w:r>
      <w:r w:rsidRPr="00990CB5">
        <w:rPr>
          <w:rFonts w:ascii="Times New Roman" w:hAnsi="Times New Roman"/>
          <w:spacing w:val="41"/>
          <w:sz w:val="24"/>
          <w:szCs w:val="24"/>
        </w:rPr>
        <w:t xml:space="preserve"> </w:t>
      </w:r>
      <w:r w:rsidRPr="00BB4115">
        <w:rPr>
          <w:rFonts w:ascii="Times New Roman" w:hAnsi="Times New Roman"/>
          <w:sz w:val="24"/>
          <w:szCs w:val="24"/>
        </w:rPr>
        <w:t>services;</w:t>
      </w:r>
      <w:r w:rsidRPr="00990CB5">
        <w:rPr>
          <w:rFonts w:ascii="Times New Roman" w:hAnsi="Times New Roman"/>
          <w:sz w:val="24"/>
          <w:szCs w:val="24"/>
        </w:rPr>
        <w:t xml:space="preserve"> (3)</w:t>
      </w:r>
      <w:r w:rsidRPr="00990CB5">
        <w:rPr>
          <w:rFonts w:ascii="Times New Roman" w:hAnsi="Times New Roman"/>
          <w:spacing w:val="1"/>
          <w:sz w:val="24"/>
          <w:szCs w:val="24"/>
        </w:rPr>
        <w:t xml:space="preserve"> </w:t>
      </w:r>
      <w:r w:rsidRPr="00BB4115">
        <w:rPr>
          <w:rFonts w:ascii="Times New Roman" w:hAnsi="Times New Roman"/>
          <w:sz w:val="24"/>
          <w:szCs w:val="24"/>
        </w:rPr>
        <w:t>develop</w:t>
      </w:r>
      <w:r w:rsidRPr="00BB4115">
        <w:rPr>
          <w:rFonts w:ascii="Times New Roman" w:hAnsi="Times New Roman"/>
          <w:spacing w:val="40"/>
          <w:sz w:val="24"/>
          <w:szCs w:val="24"/>
        </w:rPr>
        <w:t xml:space="preserve"> </w:t>
      </w:r>
      <w:r w:rsidRPr="00990CB5">
        <w:rPr>
          <w:rFonts w:ascii="Times New Roman" w:hAnsi="Times New Roman"/>
          <w:sz w:val="24"/>
          <w:szCs w:val="24"/>
        </w:rPr>
        <w:t xml:space="preserve">and  </w:t>
      </w:r>
      <w:r w:rsidRPr="00990CB5">
        <w:rPr>
          <w:rFonts w:ascii="Times New Roman" w:hAnsi="Times New Roman"/>
          <w:spacing w:val="3"/>
          <w:sz w:val="24"/>
          <w:szCs w:val="24"/>
        </w:rPr>
        <w:t xml:space="preserve"> </w:t>
      </w:r>
      <w:r w:rsidRPr="00BB4115">
        <w:rPr>
          <w:rFonts w:ascii="Times New Roman" w:hAnsi="Times New Roman"/>
          <w:sz w:val="24"/>
          <w:szCs w:val="24"/>
        </w:rPr>
        <w:t>disseminate</w:t>
      </w:r>
      <w:r w:rsidRPr="00BB4115">
        <w:rPr>
          <w:rFonts w:ascii="Times New Roman" w:hAnsi="Times New Roman"/>
          <w:spacing w:val="36"/>
          <w:sz w:val="24"/>
          <w:szCs w:val="24"/>
        </w:rPr>
        <w:t xml:space="preserve"> </w:t>
      </w:r>
      <w:r w:rsidRPr="00990CB5">
        <w:rPr>
          <w:rFonts w:ascii="Times New Roman" w:hAnsi="Times New Roman"/>
          <w:sz w:val="24"/>
          <w:szCs w:val="24"/>
        </w:rPr>
        <w:t xml:space="preserve">public  </w:t>
      </w:r>
      <w:r w:rsidRPr="00990CB5">
        <w:rPr>
          <w:rFonts w:ascii="Times New Roman" w:hAnsi="Times New Roman"/>
          <w:spacing w:val="5"/>
          <w:sz w:val="24"/>
          <w:szCs w:val="24"/>
        </w:rPr>
        <w:t xml:space="preserve"> </w:t>
      </w:r>
      <w:r w:rsidRPr="00BB4115">
        <w:rPr>
          <w:rFonts w:ascii="Times New Roman" w:hAnsi="Times New Roman"/>
          <w:sz w:val="24"/>
          <w:szCs w:val="24"/>
        </w:rPr>
        <w:t>information</w:t>
      </w:r>
      <w:r w:rsidRPr="00BB4115">
        <w:rPr>
          <w:rFonts w:ascii="Times New Roman" w:hAnsi="Times New Roman"/>
          <w:spacing w:val="38"/>
          <w:sz w:val="24"/>
          <w:szCs w:val="24"/>
        </w:rPr>
        <w:t xml:space="preserve"> </w:t>
      </w:r>
      <w:r w:rsidRPr="00990CB5">
        <w:rPr>
          <w:rFonts w:ascii="Times New Roman" w:hAnsi="Times New Roman"/>
          <w:sz w:val="24"/>
          <w:szCs w:val="24"/>
        </w:rPr>
        <w:t xml:space="preserve">and  </w:t>
      </w:r>
      <w:r w:rsidRPr="00990CB5">
        <w:rPr>
          <w:rFonts w:ascii="Times New Roman" w:hAnsi="Times New Roman"/>
          <w:spacing w:val="3"/>
          <w:sz w:val="24"/>
          <w:szCs w:val="24"/>
        </w:rPr>
        <w:t xml:space="preserve"> </w:t>
      </w:r>
      <w:r w:rsidRPr="00BB4115">
        <w:rPr>
          <w:rFonts w:ascii="Times New Roman" w:hAnsi="Times New Roman"/>
          <w:sz w:val="24"/>
          <w:szCs w:val="24"/>
        </w:rPr>
        <w:t>education</w:t>
      </w:r>
      <w:r w:rsidRPr="00BB4115">
        <w:rPr>
          <w:rFonts w:ascii="Times New Roman" w:hAnsi="Times New Roman"/>
          <w:spacing w:val="46"/>
          <w:sz w:val="24"/>
          <w:szCs w:val="24"/>
        </w:rPr>
        <w:t xml:space="preserve"> </w:t>
      </w:r>
      <w:r w:rsidRPr="00BB4115">
        <w:rPr>
          <w:rFonts w:ascii="Times New Roman" w:hAnsi="Times New Roman"/>
          <w:sz w:val="24"/>
          <w:szCs w:val="24"/>
        </w:rPr>
        <w:t>programs</w:t>
      </w:r>
      <w:r w:rsidRPr="00BB4115">
        <w:rPr>
          <w:rFonts w:ascii="Times New Roman" w:hAnsi="Times New Roman"/>
          <w:spacing w:val="54"/>
          <w:sz w:val="24"/>
          <w:szCs w:val="24"/>
        </w:rPr>
        <w:t xml:space="preserve"> </w:t>
      </w:r>
      <w:r w:rsidRPr="00990CB5">
        <w:rPr>
          <w:rFonts w:ascii="Times New Roman" w:hAnsi="Times New Roman"/>
          <w:sz w:val="24"/>
          <w:szCs w:val="24"/>
        </w:rPr>
        <w:t xml:space="preserve">for </w:t>
      </w:r>
      <w:r w:rsidRPr="00990CB5">
        <w:rPr>
          <w:rFonts w:ascii="Times New Roman" w:hAnsi="Times New Roman"/>
          <w:spacing w:val="25"/>
          <w:sz w:val="24"/>
          <w:szCs w:val="24"/>
        </w:rPr>
        <w:t xml:space="preserve"> </w:t>
      </w:r>
      <w:r w:rsidRPr="00990CB5">
        <w:rPr>
          <w:rFonts w:ascii="Times New Roman" w:hAnsi="Times New Roman"/>
          <w:sz w:val="24"/>
          <w:szCs w:val="24"/>
        </w:rPr>
        <w:t xml:space="preserve">the  </w:t>
      </w:r>
      <w:r w:rsidRPr="00990CB5">
        <w:rPr>
          <w:rFonts w:ascii="Times New Roman" w:hAnsi="Times New Roman"/>
          <w:spacing w:val="8"/>
          <w:sz w:val="24"/>
          <w:szCs w:val="24"/>
        </w:rPr>
        <w:t xml:space="preserve"> </w:t>
      </w:r>
      <w:r w:rsidRPr="00BB4115">
        <w:rPr>
          <w:rFonts w:ascii="Times New Roman" w:hAnsi="Times New Roman"/>
          <w:sz w:val="24"/>
          <w:szCs w:val="24"/>
        </w:rPr>
        <w:t>detection,</w:t>
      </w:r>
      <w:r w:rsidRPr="00BB4115">
        <w:rPr>
          <w:rFonts w:ascii="Times New Roman" w:hAnsi="Times New Roman"/>
          <w:spacing w:val="39"/>
          <w:sz w:val="24"/>
          <w:szCs w:val="24"/>
        </w:rPr>
        <w:t xml:space="preserve"> </w:t>
      </w:r>
      <w:r w:rsidRPr="00BB4115">
        <w:rPr>
          <w:rFonts w:ascii="Times New Roman" w:hAnsi="Times New Roman"/>
          <w:sz w:val="24"/>
          <w:szCs w:val="24"/>
        </w:rPr>
        <w:t>prevention,</w:t>
      </w:r>
      <w:r w:rsidRPr="00BB4115">
        <w:rPr>
          <w:rFonts w:ascii="Times New Roman" w:hAnsi="Times New Roman"/>
          <w:spacing w:val="56"/>
          <w:sz w:val="24"/>
          <w:szCs w:val="24"/>
        </w:rPr>
        <w:t xml:space="preserve"> </w:t>
      </w:r>
      <w:r w:rsidRPr="00990CB5">
        <w:rPr>
          <w:rFonts w:ascii="Times New Roman" w:hAnsi="Times New Roman"/>
          <w:sz w:val="24"/>
          <w:szCs w:val="24"/>
        </w:rPr>
        <w:t xml:space="preserve">and  </w:t>
      </w:r>
      <w:r w:rsidRPr="00990CB5">
        <w:rPr>
          <w:rFonts w:ascii="Times New Roman" w:hAnsi="Times New Roman"/>
          <w:spacing w:val="12"/>
          <w:sz w:val="24"/>
          <w:szCs w:val="24"/>
        </w:rPr>
        <w:t xml:space="preserve"> </w:t>
      </w:r>
      <w:r w:rsidRPr="00BB4115">
        <w:rPr>
          <w:rFonts w:ascii="Times New Roman" w:hAnsi="Times New Roman"/>
          <w:sz w:val="24"/>
          <w:szCs w:val="24"/>
        </w:rPr>
        <w:t>treatment of</w:t>
      </w:r>
      <w:r w:rsidRPr="00990CB5">
        <w:rPr>
          <w:rFonts w:ascii="Times New Roman" w:hAnsi="Times New Roman"/>
          <w:spacing w:val="5"/>
          <w:sz w:val="24"/>
          <w:szCs w:val="24"/>
        </w:rPr>
        <w:t xml:space="preserve"> </w:t>
      </w:r>
      <w:r w:rsidRPr="00BB4115">
        <w:rPr>
          <w:rFonts w:ascii="Times New Roman" w:hAnsi="Times New Roman"/>
          <w:sz w:val="24"/>
          <w:szCs w:val="24"/>
        </w:rPr>
        <w:t>radiogenic</w:t>
      </w:r>
      <w:r w:rsidRPr="00BB4115">
        <w:rPr>
          <w:rFonts w:ascii="Times New Roman" w:hAnsi="Times New Roman"/>
          <w:spacing w:val="-10"/>
          <w:sz w:val="24"/>
          <w:szCs w:val="24"/>
        </w:rPr>
        <w:t xml:space="preserve"> </w:t>
      </w:r>
      <w:r w:rsidRPr="00BB4115">
        <w:rPr>
          <w:rFonts w:ascii="Times New Roman" w:hAnsi="Times New Roman"/>
          <w:sz w:val="24"/>
          <w:szCs w:val="24"/>
        </w:rPr>
        <w:t>cancers</w:t>
      </w:r>
      <w:r w:rsidRPr="00BB4115">
        <w:rPr>
          <w:rFonts w:ascii="Times New Roman" w:hAnsi="Times New Roman"/>
          <w:spacing w:val="4"/>
          <w:sz w:val="24"/>
          <w:szCs w:val="24"/>
        </w:rPr>
        <w:t xml:space="preserve"> </w:t>
      </w:r>
      <w:r w:rsidRPr="00990CB5">
        <w:rPr>
          <w:rFonts w:ascii="Times New Roman" w:hAnsi="Times New Roman"/>
          <w:sz w:val="24"/>
          <w:szCs w:val="24"/>
        </w:rPr>
        <w:t xml:space="preserve">and </w:t>
      </w:r>
      <w:r w:rsidRPr="00990CB5">
        <w:rPr>
          <w:rFonts w:ascii="Times New Roman" w:hAnsi="Times New Roman"/>
          <w:spacing w:val="13"/>
          <w:sz w:val="24"/>
          <w:szCs w:val="24"/>
        </w:rPr>
        <w:t xml:space="preserve"> </w:t>
      </w:r>
      <w:r w:rsidRPr="00BB4115">
        <w:rPr>
          <w:rFonts w:ascii="Times New Roman" w:hAnsi="Times New Roman"/>
          <w:sz w:val="24"/>
          <w:szCs w:val="24"/>
        </w:rPr>
        <w:t>diseases;</w:t>
      </w:r>
      <w:r w:rsidRPr="00BB4115">
        <w:rPr>
          <w:rFonts w:ascii="Times New Roman" w:hAnsi="Times New Roman"/>
          <w:spacing w:val="-2"/>
          <w:sz w:val="24"/>
          <w:szCs w:val="24"/>
        </w:rPr>
        <w:t xml:space="preserve"> </w:t>
      </w:r>
      <w:r w:rsidRPr="00BB4115">
        <w:rPr>
          <w:rFonts w:ascii="Times New Roman" w:hAnsi="Times New Roman"/>
          <w:sz w:val="24"/>
          <w:szCs w:val="24"/>
        </w:rPr>
        <w:t>and</w:t>
      </w:r>
      <w:r w:rsidRPr="00990CB5">
        <w:rPr>
          <w:rFonts w:ascii="Times New Roman" w:hAnsi="Times New Roman"/>
          <w:sz w:val="24"/>
          <w:szCs w:val="24"/>
        </w:rPr>
        <w:t xml:space="preserve"> (4)</w:t>
      </w:r>
      <w:r w:rsidRPr="00990CB5">
        <w:rPr>
          <w:rFonts w:ascii="Times New Roman" w:hAnsi="Times New Roman"/>
          <w:spacing w:val="-2"/>
          <w:sz w:val="24"/>
          <w:szCs w:val="24"/>
        </w:rPr>
        <w:t xml:space="preserve"> </w:t>
      </w:r>
      <w:r w:rsidRPr="00BB4115">
        <w:rPr>
          <w:rFonts w:ascii="Times New Roman" w:hAnsi="Times New Roman"/>
          <w:sz w:val="24"/>
          <w:szCs w:val="24"/>
        </w:rPr>
        <w:t>facilitate</w:t>
      </w:r>
      <w:r w:rsidRPr="00BB4115">
        <w:rPr>
          <w:rFonts w:ascii="Times New Roman" w:hAnsi="Times New Roman"/>
          <w:spacing w:val="26"/>
          <w:sz w:val="24"/>
          <w:szCs w:val="24"/>
        </w:rPr>
        <w:t xml:space="preserve"> </w:t>
      </w:r>
      <w:r w:rsidRPr="00BB4115">
        <w:rPr>
          <w:rFonts w:ascii="Times New Roman" w:hAnsi="Times New Roman"/>
          <w:sz w:val="24"/>
          <w:szCs w:val="24"/>
        </w:rPr>
        <w:t>putative</w:t>
      </w:r>
      <w:r w:rsidRPr="00BB4115">
        <w:rPr>
          <w:rFonts w:ascii="Times New Roman" w:hAnsi="Times New Roman"/>
          <w:spacing w:val="46"/>
          <w:sz w:val="24"/>
          <w:szCs w:val="24"/>
        </w:rPr>
        <w:t xml:space="preserve"> </w:t>
      </w:r>
      <w:r w:rsidRPr="00BB4115">
        <w:rPr>
          <w:rFonts w:ascii="Times New Roman" w:hAnsi="Times New Roman"/>
          <w:sz w:val="24"/>
          <w:szCs w:val="24"/>
        </w:rPr>
        <w:t>applicants</w:t>
      </w:r>
      <w:r w:rsidRPr="00BB4115">
        <w:rPr>
          <w:rFonts w:ascii="Times New Roman" w:hAnsi="Times New Roman"/>
          <w:spacing w:val="33"/>
          <w:sz w:val="24"/>
          <w:szCs w:val="24"/>
        </w:rPr>
        <w:t xml:space="preserve"> </w:t>
      </w:r>
      <w:r w:rsidRPr="00990CB5">
        <w:rPr>
          <w:rFonts w:ascii="Times New Roman" w:hAnsi="Times New Roman"/>
          <w:sz w:val="24"/>
          <w:szCs w:val="24"/>
        </w:rPr>
        <w:t>in the documentation</w:t>
      </w:r>
      <w:r w:rsidRPr="00BB4115">
        <w:rPr>
          <w:rFonts w:ascii="Times New Roman" w:hAnsi="Times New Roman"/>
          <w:spacing w:val="35"/>
          <w:sz w:val="24"/>
          <w:szCs w:val="24"/>
        </w:rPr>
        <w:t xml:space="preserve"> </w:t>
      </w:r>
      <w:r w:rsidRPr="00990CB5">
        <w:rPr>
          <w:rFonts w:ascii="Times New Roman" w:hAnsi="Times New Roman"/>
          <w:sz w:val="24"/>
          <w:szCs w:val="24"/>
        </w:rPr>
        <w:t xml:space="preserve">of </w:t>
      </w:r>
      <w:r w:rsidRPr="00BB4115">
        <w:rPr>
          <w:rFonts w:ascii="Times New Roman" w:hAnsi="Times New Roman"/>
          <w:sz w:val="24"/>
          <w:szCs w:val="24"/>
        </w:rPr>
        <w:t xml:space="preserve">claims </w:t>
      </w:r>
      <w:r w:rsidRPr="00990CB5">
        <w:rPr>
          <w:rFonts w:ascii="Times New Roman" w:hAnsi="Times New Roman"/>
          <w:sz w:val="24"/>
          <w:szCs w:val="24"/>
        </w:rPr>
        <w:t xml:space="preserve">as </w:t>
      </w:r>
      <w:r w:rsidRPr="00990CB5">
        <w:rPr>
          <w:rFonts w:ascii="Times New Roman" w:hAnsi="Times New Roman"/>
          <w:spacing w:val="32"/>
          <w:sz w:val="24"/>
          <w:szCs w:val="24"/>
        </w:rPr>
        <w:t xml:space="preserve"> </w:t>
      </w:r>
      <w:r w:rsidRPr="00BB4115">
        <w:rPr>
          <w:rFonts w:ascii="Times New Roman" w:hAnsi="Times New Roman"/>
          <w:sz w:val="24"/>
          <w:szCs w:val="24"/>
        </w:rPr>
        <w:t>described</w:t>
      </w:r>
      <w:r w:rsidRPr="00BB4115">
        <w:rPr>
          <w:rFonts w:ascii="Times New Roman" w:hAnsi="Times New Roman"/>
          <w:spacing w:val="38"/>
          <w:sz w:val="24"/>
          <w:szCs w:val="24"/>
        </w:rPr>
        <w:t xml:space="preserve"> </w:t>
      </w:r>
      <w:r w:rsidRPr="00990CB5">
        <w:rPr>
          <w:rFonts w:ascii="Times New Roman" w:hAnsi="Times New Roman"/>
          <w:sz w:val="24"/>
          <w:szCs w:val="24"/>
        </w:rPr>
        <w:t xml:space="preserve">in </w:t>
      </w:r>
      <w:r w:rsidRPr="00990CB5">
        <w:rPr>
          <w:rFonts w:ascii="Times New Roman" w:hAnsi="Times New Roman"/>
          <w:spacing w:val="25"/>
          <w:sz w:val="24"/>
          <w:szCs w:val="24"/>
        </w:rPr>
        <w:t xml:space="preserve"> </w:t>
      </w:r>
      <w:r w:rsidRPr="00BB4115">
        <w:rPr>
          <w:rFonts w:ascii="Times New Roman" w:hAnsi="Times New Roman"/>
          <w:sz w:val="24"/>
          <w:szCs w:val="24"/>
        </w:rPr>
        <w:t>section</w:t>
      </w:r>
      <w:r w:rsidRPr="00BB4115">
        <w:rPr>
          <w:rFonts w:ascii="Times New Roman" w:hAnsi="Times New Roman"/>
          <w:spacing w:val="38"/>
          <w:sz w:val="24"/>
          <w:szCs w:val="24"/>
        </w:rPr>
        <w:t xml:space="preserve"> </w:t>
      </w:r>
      <w:r w:rsidRPr="00990CB5">
        <w:rPr>
          <w:rFonts w:ascii="Times New Roman" w:hAnsi="Times New Roman"/>
          <w:sz w:val="24"/>
          <w:szCs w:val="24"/>
        </w:rPr>
        <w:t xml:space="preserve">5(a) </w:t>
      </w:r>
      <w:r w:rsidRPr="00990CB5">
        <w:rPr>
          <w:rFonts w:ascii="Times New Roman" w:hAnsi="Times New Roman"/>
          <w:spacing w:val="27"/>
          <w:sz w:val="24"/>
          <w:szCs w:val="24"/>
        </w:rPr>
        <w:t xml:space="preserve"> </w:t>
      </w:r>
      <w:r w:rsidRPr="00990CB5">
        <w:rPr>
          <w:rFonts w:ascii="Times New Roman" w:hAnsi="Times New Roman"/>
          <w:sz w:val="24"/>
          <w:szCs w:val="24"/>
        </w:rPr>
        <w:t>of</w:t>
      </w:r>
      <w:r w:rsidRPr="00990CB5">
        <w:rPr>
          <w:rFonts w:ascii="Times New Roman" w:hAnsi="Times New Roman"/>
          <w:spacing w:val="45"/>
          <w:sz w:val="24"/>
          <w:szCs w:val="24"/>
        </w:rPr>
        <w:t xml:space="preserve"> </w:t>
      </w:r>
      <w:r w:rsidRPr="00990CB5">
        <w:rPr>
          <w:rFonts w:ascii="Times New Roman" w:hAnsi="Times New Roman"/>
          <w:sz w:val="24"/>
          <w:szCs w:val="24"/>
        </w:rPr>
        <w:t>the Radiation</w:t>
      </w:r>
      <w:r w:rsidRPr="00BB4115">
        <w:rPr>
          <w:rFonts w:ascii="Times New Roman" w:hAnsi="Times New Roman"/>
          <w:spacing w:val="45"/>
          <w:sz w:val="24"/>
          <w:szCs w:val="24"/>
        </w:rPr>
        <w:t xml:space="preserve"> </w:t>
      </w:r>
      <w:r w:rsidRPr="00BB4115">
        <w:rPr>
          <w:rFonts w:ascii="Times New Roman" w:hAnsi="Times New Roman"/>
          <w:sz w:val="24"/>
          <w:szCs w:val="24"/>
        </w:rPr>
        <w:t>Exposure</w:t>
      </w:r>
      <w:r w:rsidRPr="00990CB5">
        <w:rPr>
          <w:rFonts w:ascii="Times New Roman" w:hAnsi="Times New Roman"/>
          <w:sz w:val="24"/>
          <w:szCs w:val="24"/>
        </w:rPr>
        <w:t xml:space="preserve"> </w:t>
      </w:r>
      <w:r w:rsidRPr="00BB4115">
        <w:rPr>
          <w:rFonts w:ascii="Times New Roman" w:hAnsi="Times New Roman"/>
          <w:sz w:val="24"/>
          <w:szCs w:val="24"/>
        </w:rPr>
        <w:t>Compensation</w:t>
      </w:r>
      <w:r w:rsidRPr="00BB4115">
        <w:rPr>
          <w:rFonts w:ascii="Times New Roman" w:hAnsi="Times New Roman"/>
          <w:spacing w:val="-2"/>
          <w:sz w:val="24"/>
          <w:szCs w:val="24"/>
        </w:rPr>
        <w:t xml:space="preserve"> </w:t>
      </w:r>
      <w:r w:rsidRPr="00990CB5">
        <w:rPr>
          <w:rFonts w:ascii="Times New Roman" w:hAnsi="Times New Roman"/>
          <w:sz w:val="24"/>
          <w:szCs w:val="24"/>
        </w:rPr>
        <w:t>Act (RECA)</w:t>
      </w:r>
      <w:r w:rsidRPr="00990CB5">
        <w:rPr>
          <w:rFonts w:ascii="Times New Roman" w:hAnsi="Times New Roman"/>
          <w:spacing w:val="25"/>
          <w:sz w:val="24"/>
          <w:szCs w:val="24"/>
        </w:rPr>
        <w:t xml:space="preserve"> </w:t>
      </w:r>
      <w:r w:rsidRPr="00990CB5">
        <w:rPr>
          <w:rFonts w:ascii="Times New Roman" w:hAnsi="Times New Roman"/>
          <w:sz w:val="24"/>
          <w:szCs w:val="24"/>
        </w:rPr>
        <w:t>(42</w:t>
      </w:r>
      <w:r w:rsidRPr="00990CB5">
        <w:rPr>
          <w:rFonts w:ascii="Times New Roman" w:hAnsi="Times New Roman"/>
          <w:spacing w:val="26"/>
          <w:sz w:val="24"/>
          <w:szCs w:val="24"/>
        </w:rPr>
        <w:t xml:space="preserve"> </w:t>
      </w:r>
      <w:r w:rsidRPr="00990CB5">
        <w:rPr>
          <w:rFonts w:ascii="Times New Roman" w:hAnsi="Times New Roman"/>
          <w:sz w:val="24"/>
          <w:szCs w:val="24"/>
        </w:rPr>
        <w:t>U.S.C. 2210</w:t>
      </w:r>
      <w:r w:rsidRPr="00990CB5">
        <w:rPr>
          <w:rFonts w:ascii="Times New Roman" w:hAnsi="Times New Roman"/>
          <w:spacing w:val="49"/>
          <w:sz w:val="24"/>
          <w:szCs w:val="24"/>
        </w:rPr>
        <w:t xml:space="preserve"> </w:t>
      </w:r>
      <w:r w:rsidRPr="00BB4115">
        <w:rPr>
          <w:rFonts w:ascii="Times New Roman" w:hAnsi="Times New Roman"/>
          <w:sz w:val="24"/>
          <w:szCs w:val="24"/>
        </w:rPr>
        <w:t>note).</w:t>
      </w:r>
      <w:r w:rsidRPr="00990CB5">
        <w:rPr>
          <w:rFonts w:ascii="Times New Roman" w:hAnsi="Times New Roman"/>
          <w:sz w:val="24"/>
          <w:szCs w:val="24"/>
        </w:rPr>
        <w:t>”</w:t>
      </w:r>
    </w:p>
    <w:p w14:paraId="6FCEA72F" w14:textId="77777777" w:rsidR="004E7B56" w:rsidRDefault="004E7B56" w:rsidP="004E7B56">
      <w:pPr>
        <w:rPr>
          <w:rFonts w:ascii="Times New Roman" w:hAnsi="Times New Roman"/>
          <w:sz w:val="24"/>
          <w:szCs w:val="24"/>
        </w:rPr>
      </w:pPr>
    </w:p>
    <w:p w14:paraId="0D6D0422"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14:paraId="0D6D0423" w14:textId="77777777" w:rsidR="001879E5" w:rsidRDefault="001879E5">
      <w:pPr>
        <w:tabs>
          <w:tab w:val="left" w:pos="-720"/>
          <w:tab w:val="left" w:pos="720"/>
          <w:tab w:val="right" w:pos="8648"/>
        </w:tabs>
        <w:rPr>
          <w:rFonts w:ascii="Times New Roman" w:hAnsi="Times New Roman"/>
          <w:sz w:val="24"/>
          <w:szCs w:val="24"/>
        </w:rPr>
      </w:pPr>
    </w:p>
    <w:p w14:paraId="325C4870" w14:textId="0566DCB5" w:rsidR="00C751A2" w:rsidRDefault="006942E2" w:rsidP="006942E2">
      <w:pPr>
        <w:rPr>
          <w:rFonts w:ascii="Times New Roman" w:hAnsi="Times New Roman"/>
          <w:sz w:val="24"/>
          <w:szCs w:val="24"/>
        </w:rPr>
      </w:pPr>
      <w:r w:rsidRPr="006942E2">
        <w:rPr>
          <w:rFonts w:ascii="Times New Roman" w:hAnsi="Times New Roman"/>
          <w:sz w:val="24"/>
          <w:szCs w:val="24"/>
        </w:rPr>
        <w:t>FORHP conduct</w:t>
      </w:r>
      <w:r w:rsidR="007B4238">
        <w:rPr>
          <w:rFonts w:ascii="Times New Roman" w:hAnsi="Times New Roman"/>
          <w:sz w:val="24"/>
          <w:szCs w:val="24"/>
        </w:rPr>
        <w:t>s</w:t>
      </w:r>
      <w:r w:rsidRPr="006942E2">
        <w:rPr>
          <w:rFonts w:ascii="Times New Roman" w:hAnsi="Times New Roman"/>
          <w:sz w:val="24"/>
          <w:szCs w:val="24"/>
        </w:rPr>
        <w:t xml:space="preserve"> an annual data collection of user information for the </w:t>
      </w:r>
      <w:r>
        <w:rPr>
          <w:rFonts w:ascii="Times New Roman" w:hAnsi="Times New Roman"/>
          <w:sz w:val="24"/>
          <w:szCs w:val="24"/>
        </w:rPr>
        <w:t xml:space="preserve">RESEP </w:t>
      </w:r>
      <w:r w:rsidRPr="006942E2">
        <w:rPr>
          <w:rFonts w:ascii="Times New Roman" w:hAnsi="Times New Roman"/>
          <w:sz w:val="24"/>
          <w:szCs w:val="24"/>
        </w:rPr>
        <w:t xml:space="preserve">Program.  The purpose of this data collection is to provide HRSA with information on how well each grantee is meeting the </w:t>
      </w:r>
      <w:r>
        <w:rPr>
          <w:rFonts w:ascii="Times New Roman" w:hAnsi="Times New Roman"/>
          <w:sz w:val="24"/>
          <w:szCs w:val="24"/>
        </w:rPr>
        <w:t xml:space="preserve">goals of the grant program. </w:t>
      </w:r>
    </w:p>
    <w:p w14:paraId="2C313E53" w14:textId="77777777" w:rsidR="00C751A2" w:rsidRDefault="00C751A2" w:rsidP="006942E2">
      <w:pPr>
        <w:rPr>
          <w:rFonts w:ascii="Times New Roman" w:hAnsi="Times New Roman"/>
          <w:sz w:val="24"/>
          <w:szCs w:val="24"/>
        </w:rPr>
      </w:pPr>
    </w:p>
    <w:p w14:paraId="03DF0CC4" w14:textId="45A93E04" w:rsidR="00C751A2" w:rsidRDefault="006942E2" w:rsidP="006942E2">
      <w:pPr>
        <w:rPr>
          <w:rFonts w:ascii="Times New Roman" w:hAnsi="Times New Roman"/>
          <w:sz w:val="24"/>
          <w:szCs w:val="24"/>
        </w:rPr>
      </w:pPr>
      <w:r w:rsidRPr="006942E2">
        <w:rPr>
          <w:rFonts w:ascii="Times New Roman" w:hAnsi="Times New Roman"/>
          <w:sz w:val="24"/>
          <w:szCs w:val="24"/>
        </w:rPr>
        <w:t>These measures cover the princi</w:t>
      </w:r>
      <w:r w:rsidR="0092760C">
        <w:rPr>
          <w:rFonts w:ascii="Times New Roman" w:hAnsi="Times New Roman"/>
          <w:sz w:val="24"/>
          <w:szCs w:val="24"/>
        </w:rPr>
        <w:t>pal topic areas of interest to FORHP:</w:t>
      </w:r>
    </w:p>
    <w:p w14:paraId="1051AB93" w14:textId="0FAE219A" w:rsidR="00C751A2" w:rsidRDefault="006942E2" w:rsidP="00C751A2">
      <w:pPr>
        <w:pStyle w:val="ListParagraph"/>
        <w:numPr>
          <w:ilvl w:val="0"/>
          <w:numId w:val="12"/>
        </w:numPr>
        <w:rPr>
          <w:rFonts w:ascii="Times New Roman" w:hAnsi="Times New Roman"/>
          <w:sz w:val="24"/>
          <w:szCs w:val="24"/>
        </w:rPr>
      </w:pPr>
      <w:r w:rsidRPr="00C751A2">
        <w:rPr>
          <w:rFonts w:ascii="Times New Roman" w:hAnsi="Times New Roman"/>
          <w:sz w:val="24"/>
          <w:szCs w:val="24"/>
        </w:rPr>
        <w:t>Demographics for the RES</w:t>
      </w:r>
      <w:r w:rsidR="00C751A2">
        <w:rPr>
          <w:rFonts w:ascii="Times New Roman" w:hAnsi="Times New Roman"/>
          <w:sz w:val="24"/>
          <w:szCs w:val="24"/>
        </w:rPr>
        <w:t>EP program user population</w:t>
      </w:r>
      <w:r w:rsidR="0092760C">
        <w:rPr>
          <w:rFonts w:ascii="Times New Roman" w:hAnsi="Times New Roman"/>
          <w:sz w:val="24"/>
          <w:szCs w:val="24"/>
        </w:rPr>
        <w:t>;</w:t>
      </w:r>
    </w:p>
    <w:p w14:paraId="32AEF37B" w14:textId="521F66F8" w:rsidR="00C751A2" w:rsidRDefault="00C751A2" w:rsidP="00C751A2">
      <w:pPr>
        <w:pStyle w:val="ListParagraph"/>
        <w:numPr>
          <w:ilvl w:val="0"/>
          <w:numId w:val="12"/>
        </w:numPr>
        <w:rPr>
          <w:rFonts w:ascii="Times New Roman" w:hAnsi="Times New Roman"/>
          <w:sz w:val="24"/>
          <w:szCs w:val="24"/>
        </w:rPr>
      </w:pPr>
      <w:r>
        <w:rPr>
          <w:rFonts w:ascii="Times New Roman" w:hAnsi="Times New Roman"/>
          <w:sz w:val="24"/>
          <w:szCs w:val="24"/>
        </w:rPr>
        <w:t>M</w:t>
      </w:r>
      <w:r w:rsidR="006942E2" w:rsidRPr="00C751A2">
        <w:rPr>
          <w:rFonts w:ascii="Times New Roman" w:hAnsi="Times New Roman"/>
          <w:sz w:val="24"/>
          <w:szCs w:val="24"/>
        </w:rPr>
        <w:t>edical screening activities for cancers and other radiogenic diseases</w:t>
      </w:r>
      <w:r w:rsidR="0092760C">
        <w:rPr>
          <w:rFonts w:ascii="Times New Roman" w:hAnsi="Times New Roman"/>
          <w:sz w:val="24"/>
          <w:szCs w:val="24"/>
        </w:rPr>
        <w:t>;</w:t>
      </w:r>
    </w:p>
    <w:p w14:paraId="1F2CD7D1" w14:textId="6ECD87C4" w:rsidR="00C751A2" w:rsidRDefault="00C751A2" w:rsidP="00C751A2">
      <w:pPr>
        <w:pStyle w:val="ListParagraph"/>
        <w:numPr>
          <w:ilvl w:val="0"/>
          <w:numId w:val="12"/>
        </w:numPr>
        <w:rPr>
          <w:rFonts w:ascii="Times New Roman" w:hAnsi="Times New Roman"/>
          <w:sz w:val="24"/>
          <w:szCs w:val="24"/>
        </w:rPr>
      </w:pPr>
      <w:r>
        <w:rPr>
          <w:rFonts w:ascii="Times New Roman" w:hAnsi="Times New Roman"/>
          <w:sz w:val="24"/>
          <w:szCs w:val="24"/>
        </w:rPr>
        <w:t>E</w:t>
      </w:r>
      <w:r w:rsidR="006942E2" w:rsidRPr="00C751A2">
        <w:rPr>
          <w:rFonts w:ascii="Times New Roman" w:hAnsi="Times New Roman"/>
          <w:sz w:val="24"/>
          <w:szCs w:val="24"/>
        </w:rPr>
        <w:t>xposure and presentation types for eligible radiogenic malignant and nonmalignant diseases</w:t>
      </w:r>
      <w:r w:rsidR="0092760C">
        <w:rPr>
          <w:rFonts w:ascii="Times New Roman" w:hAnsi="Times New Roman"/>
          <w:sz w:val="24"/>
          <w:szCs w:val="24"/>
        </w:rPr>
        <w:t>;</w:t>
      </w:r>
    </w:p>
    <w:p w14:paraId="45C7EED4" w14:textId="6FFF20B5" w:rsidR="00C751A2" w:rsidRDefault="00C751A2" w:rsidP="00C751A2">
      <w:pPr>
        <w:pStyle w:val="ListParagraph"/>
        <w:numPr>
          <w:ilvl w:val="0"/>
          <w:numId w:val="12"/>
        </w:numPr>
        <w:rPr>
          <w:rFonts w:ascii="Times New Roman" w:hAnsi="Times New Roman"/>
          <w:sz w:val="24"/>
          <w:szCs w:val="24"/>
        </w:rPr>
      </w:pPr>
      <w:r>
        <w:rPr>
          <w:rFonts w:ascii="Times New Roman" w:hAnsi="Times New Roman"/>
          <w:sz w:val="24"/>
          <w:szCs w:val="24"/>
        </w:rPr>
        <w:t>R</w:t>
      </w:r>
      <w:r w:rsidR="006942E2" w:rsidRPr="00C751A2">
        <w:rPr>
          <w:rFonts w:ascii="Times New Roman" w:hAnsi="Times New Roman"/>
          <w:sz w:val="24"/>
          <w:szCs w:val="24"/>
        </w:rPr>
        <w:t>eferrals for appropriate medical treatment</w:t>
      </w:r>
      <w:r w:rsidR="0092760C">
        <w:rPr>
          <w:rFonts w:ascii="Times New Roman" w:hAnsi="Times New Roman"/>
          <w:sz w:val="24"/>
          <w:szCs w:val="24"/>
        </w:rPr>
        <w:t>;</w:t>
      </w:r>
    </w:p>
    <w:p w14:paraId="2996B4CB" w14:textId="77777777" w:rsidR="00075AB2" w:rsidRDefault="00075AB2" w:rsidP="00075AB2">
      <w:pPr>
        <w:pStyle w:val="ListParagraph"/>
        <w:rPr>
          <w:rFonts w:ascii="Times New Roman" w:hAnsi="Times New Roman"/>
          <w:sz w:val="24"/>
          <w:szCs w:val="24"/>
        </w:rPr>
      </w:pPr>
    </w:p>
    <w:p w14:paraId="539B3056" w14:textId="1DB74589" w:rsidR="00C751A2" w:rsidRDefault="00C751A2" w:rsidP="00C751A2">
      <w:pPr>
        <w:pStyle w:val="ListParagraph"/>
        <w:numPr>
          <w:ilvl w:val="0"/>
          <w:numId w:val="12"/>
        </w:numPr>
        <w:rPr>
          <w:rFonts w:ascii="Times New Roman" w:hAnsi="Times New Roman"/>
          <w:sz w:val="24"/>
          <w:szCs w:val="24"/>
        </w:rPr>
      </w:pPr>
      <w:r>
        <w:rPr>
          <w:rFonts w:ascii="Times New Roman" w:hAnsi="Times New Roman"/>
          <w:sz w:val="24"/>
          <w:szCs w:val="24"/>
        </w:rPr>
        <w:lastRenderedPageBreak/>
        <w:t>E</w:t>
      </w:r>
      <w:r w:rsidR="006942E2" w:rsidRPr="00C751A2">
        <w:rPr>
          <w:rFonts w:ascii="Times New Roman" w:hAnsi="Times New Roman"/>
          <w:sz w:val="24"/>
          <w:szCs w:val="24"/>
        </w:rPr>
        <w:t>ligibility counseling and re</w:t>
      </w:r>
      <w:r>
        <w:rPr>
          <w:rFonts w:ascii="Times New Roman" w:hAnsi="Times New Roman"/>
          <w:sz w:val="24"/>
          <w:szCs w:val="24"/>
        </w:rPr>
        <w:t>ferral assistance for the R</w:t>
      </w:r>
      <w:r w:rsidR="0092760C">
        <w:rPr>
          <w:rFonts w:ascii="Times New Roman" w:hAnsi="Times New Roman"/>
          <w:sz w:val="24"/>
          <w:szCs w:val="24"/>
        </w:rPr>
        <w:t>adiation Exposure Compensation Act; and</w:t>
      </w:r>
    </w:p>
    <w:p w14:paraId="006E19E4" w14:textId="43A5E160" w:rsidR="006942E2" w:rsidRDefault="00C751A2" w:rsidP="00C751A2">
      <w:pPr>
        <w:pStyle w:val="ListParagraph"/>
        <w:numPr>
          <w:ilvl w:val="0"/>
          <w:numId w:val="12"/>
        </w:numPr>
        <w:rPr>
          <w:rFonts w:ascii="Times New Roman" w:hAnsi="Times New Roman"/>
          <w:sz w:val="24"/>
          <w:szCs w:val="24"/>
        </w:rPr>
      </w:pPr>
      <w:r>
        <w:rPr>
          <w:rFonts w:ascii="Times New Roman" w:hAnsi="Times New Roman"/>
          <w:sz w:val="24"/>
          <w:szCs w:val="24"/>
        </w:rPr>
        <w:t>P</w:t>
      </w:r>
      <w:r w:rsidR="006942E2" w:rsidRPr="00C751A2">
        <w:rPr>
          <w:rFonts w:ascii="Times New Roman" w:hAnsi="Times New Roman"/>
          <w:sz w:val="24"/>
          <w:szCs w:val="24"/>
        </w:rPr>
        <w:t>rogram out</w:t>
      </w:r>
      <w:r>
        <w:rPr>
          <w:rFonts w:ascii="Times New Roman" w:hAnsi="Times New Roman"/>
          <w:sz w:val="24"/>
          <w:szCs w:val="24"/>
        </w:rPr>
        <w:t>reach and education activities</w:t>
      </w:r>
      <w:r w:rsidR="0092760C">
        <w:rPr>
          <w:rFonts w:ascii="Times New Roman" w:hAnsi="Times New Roman"/>
          <w:sz w:val="24"/>
          <w:szCs w:val="24"/>
        </w:rPr>
        <w:t>.</w:t>
      </w:r>
    </w:p>
    <w:p w14:paraId="4DC3FB83" w14:textId="3FB464A4" w:rsidR="007B4238" w:rsidRDefault="007B4238" w:rsidP="007B4238">
      <w:pPr>
        <w:rPr>
          <w:rFonts w:ascii="Times New Roman" w:hAnsi="Times New Roman"/>
          <w:sz w:val="24"/>
          <w:szCs w:val="24"/>
        </w:rPr>
      </w:pPr>
    </w:p>
    <w:p w14:paraId="0685BA9A" w14:textId="3418C46C" w:rsidR="007B4238" w:rsidRPr="007B4238" w:rsidRDefault="007B4238" w:rsidP="007B4238">
      <w:pPr>
        <w:rPr>
          <w:rFonts w:ascii="Times New Roman" w:hAnsi="Times New Roman"/>
          <w:b/>
          <w:sz w:val="24"/>
          <w:szCs w:val="24"/>
          <w:u w:val="single"/>
        </w:rPr>
      </w:pPr>
      <w:r w:rsidRPr="007B4238">
        <w:rPr>
          <w:rFonts w:ascii="Times New Roman" w:hAnsi="Times New Roman"/>
          <w:b/>
          <w:sz w:val="24"/>
          <w:szCs w:val="24"/>
          <w:u w:val="single"/>
        </w:rPr>
        <w:t xml:space="preserve">The proposed revisions to this information collection request are included as an attachment.  </w:t>
      </w:r>
    </w:p>
    <w:p w14:paraId="0D6D0428" w14:textId="1BBA3B87" w:rsidR="001879E5" w:rsidRDefault="001879E5">
      <w:pPr>
        <w:tabs>
          <w:tab w:val="left" w:pos="720"/>
        </w:tabs>
        <w:rPr>
          <w:rFonts w:ascii="Times New Roman" w:hAnsi="Times New Roman"/>
          <w:sz w:val="24"/>
          <w:szCs w:val="24"/>
        </w:rPr>
      </w:pPr>
    </w:p>
    <w:p w14:paraId="0D6D0429"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14:paraId="0D6D042A" w14:textId="77777777" w:rsidR="001879E5" w:rsidRDefault="001879E5">
      <w:pPr>
        <w:tabs>
          <w:tab w:val="left" w:pos="-720"/>
          <w:tab w:val="left" w:pos="720"/>
          <w:tab w:val="right" w:pos="8648"/>
        </w:tabs>
        <w:rPr>
          <w:rFonts w:ascii="Times New Roman" w:hAnsi="Times New Roman"/>
          <w:sz w:val="24"/>
          <w:szCs w:val="24"/>
        </w:rPr>
      </w:pPr>
    </w:p>
    <w:p w14:paraId="1654360D" w14:textId="091CBE7C" w:rsidR="00F30E53" w:rsidRPr="00F30E53" w:rsidRDefault="00F30E53" w:rsidP="0092760C">
      <w:pPr>
        <w:rPr>
          <w:rFonts w:ascii="Times New Roman" w:hAnsi="Times New Roman"/>
          <w:sz w:val="24"/>
          <w:szCs w:val="24"/>
        </w:rPr>
      </w:pPr>
      <w:r w:rsidRPr="00F30E53">
        <w:rPr>
          <w:rFonts w:ascii="Times New Roman" w:hAnsi="Times New Roman"/>
          <w:sz w:val="24"/>
          <w:szCs w:val="24"/>
        </w:rPr>
        <w:t xml:space="preserve">This activity is fully (100 percent) electronic.  Data </w:t>
      </w:r>
      <w:r w:rsidR="00650DA1">
        <w:rPr>
          <w:rFonts w:ascii="Times New Roman" w:hAnsi="Times New Roman"/>
          <w:sz w:val="24"/>
          <w:szCs w:val="24"/>
        </w:rPr>
        <w:t xml:space="preserve">are </w:t>
      </w:r>
      <w:r w:rsidRPr="00F30E53">
        <w:rPr>
          <w:rFonts w:ascii="Times New Roman" w:hAnsi="Times New Roman"/>
          <w:sz w:val="24"/>
          <w:szCs w:val="24"/>
        </w:rPr>
        <w:t>collected through and maintained in a database in HRSA’s Electronic Handbook (EHB).  The EHB is a website that all HRSA grantees, including those for the program covered in this approval request, are required to use when applying electronically for grants using OMB</w:t>
      </w:r>
      <w:r w:rsidR="0092760C">
        <w:rPr>
          <w:rFonts w:ascii="Times New Roman" w:hAnsi="Times New Roman"/>
          <w:sz w:val="24"/>
          <w:szCs w:val="24"/>
        </w:rPr>
        <w:t>-</w:t>
      </w:r>
      <w:r w:rsidRPr="00F30E53">
        <w:rPr>
          <w:rFonts w:ascii="Times New Roman" w:hAnsi="Times New Roman"/>
          <w:sz w:val="24"/>
          <w:szCs w:val="24"/>
        </w:rPr>
        <w:t>approved Standard Forms.  The EHB has a helpdesk feature that includes a toll-free number and e-mail address for any technical questions from grantees.  As this database is fully electronic and grantees submit the data electronically via a HRSA</w:t>
      </w:r>
      <w:r w:rsidR="0092760C">
        <w:rPr>
          <w:rFonts w:ascii="Times New Roman" w:hAnsi="Times New Roman"/>
          <w:sz w:val="24"/>
          <w:szCs w:val="24"/>
        </w:rPr>
        <w:t>-</w:t>
      </w:r>
      <w:r w:rsidRPr="00F30E53">
        <w:rPr>
          <w:rFonts w:ascii="Times New Roman" w:hAnsi="Times New Roman"/>
          <w:sz w:val="24"/>
          <w:szCs w:val="24"/>
        </w:rPr>
        <w:t>managed website utilized routinely by the grantee, burden is reduced for the grantee and program staff.  The time burden is minimal since there is no data entry element for program staff due to the electronic transmission from grantee systems to the PIMS; additionally, there is less chance of error in translating data and analysis of the data.</w:t>
      </w:r>
    </w:p>
    <w:p w14:paraId="0D6D042F" w14:textId="77777777" w:rsidR="00896384" w:rsidRPr="00896384" w:rsidRDefault="00896384" w:rsidP="00896384">
      <w:pPr>
        <w:tabs>
          <w:tab w:val="left" w:pos="-720"/>
        </w:tabs>
        <w:rPr>
          <w:rFonts w:ascii="Times New Roman" w:hAnsi="Times New Roman"/>
          <w:sz w:val="24"/>
          <w:szCs w:val="24"/>
        </w:rPr>
      </w:pPr>
    </w:p>
    <w:p w14:paraId="0D6D0430"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14:paraId="0D6D0431" w14:textId="77777777" w:rsidR="001879E5" w:rsidRDefault="001879E5" w:rsidP="0092760C">
      <w:pPr>
        <w:tabs>
          <w:tab w:val="left" w:pos="-720"/>
          <w:tab w:val="left" w:pos="720"/>
          <w:tab w:val="right" w:pos="8648"/>
        </w:tabs>
        <w:rPr>
          <w:rFonts w:ascii="Times New Roman" w:hAnsi="Times New Roman"/>
          <w:sz w:val="24"/>
          <w:szCs w:val="24"/>
        </w:rPr>
      </w:pPr>
    </w:p>
    <w:p w14:paraId="48D9A95E" w14:textId="510DB3F9" w:rsidR="00F30E53" w:rsidRPr="00F30E53" w:rsidRDefault="00F30E53" w:rsidP="0092760C">
      <w:pPr>
        <w:rPr>
          <w:rFonts w:ascii="Times New Roman" w:hAnsi="Times New Roman"/>
          <w:sz w:val="24"/>
          <w:szCs w:val="24"/>
        </w:rPr>
      </w:pPr>
      <w:r w:rsidRPr="00F30E53">
        <w:rPr>
          <w:rFonts w:ascii="Times New Roman" w:hAnsi="Times New Roman"/>
          <w:sz w:val="24"/>
          <w:szCs w:val="24"/>
        </w:rPr>
        <w:t xml:space="preserve">There is no other data source available that tracks the characteristics of </w:t>
      </w:r>
      <w:r>
        <w:rPr>
          <w:rFonts w:ascii="Times New Roman" w:hAnsi="Times New Roman"/>
          <w:sz w:val="24"/>
          <w:szCs w:val="24"/>
        </w:rPr>
        <w:t xml:space="preserve">radiation exposure, screening and outreach of such activities. </w:t>
      </w:r>
      <w:r w:rsidR="0092760C">
        <w:rPr>
          <w:rFonts w:ascii="Times New Roman" w:hAnsi="Times New Roman"/>
          <w:sz w:val="24"/>
          <w:szCs w:val="24"/>
        </w:rPr>
        <w:t xml:space="preserve"> </w:t>
      </w:r>
      <w:r>
        <w:rPr>
          <w:rFonts w:ascii="Times New Roman" w:hAnsi="Times New Roman"/>
          <w:sz w:val="24"/>
          <w:szCs w:val="24"/>
        </w:rPr>
        <w:t>The Department of Justice shares their R</w:t>
      </w:r>
      <w:r w:rsidR="00CF5D4D">
        <w:rPr>
          <w:rFonts w:ascii="Times New Roman" w:hAnsi="Times New Roman"/>
          <w:sz w:val="24"/>
          <w:szCs w:val="24"/>
        </w:rPr>
        <w:t>adiation Exposure Compensation Act claims data</w:t>
      </w:r>
      <w:r>
        <w:rPr>
          <w:rFonts w:ascii="Times New Roman" w:hAnsi="Times New Roman"/>
          <w:sz w:val="24"/>
          <w:szCs w:val="24"/>
        </w:rPr>
        <w:t xml:space="preserve"> quarterly with HRSA so that grantees are not required to report to both departments. </w:t>
      </w:r>
    </w:p>
    <w:p w14:paraId="0D6D0433" w14:textId="77777777" w:rsidR="001879E5" w:rsidRDefault="001879E5">
      <w:pPr>
        <w:tabs>
          <w:tab w:val="left" w:pos="-720"/>
        </w:tabs>
        <w:rPr>
          <w:rFonts w:ascii="Times New Roman" w:hAnsi="Times New Roman"/>
          <w:sz w:val="24"/>
          <w:szCs w:val="24"/>
        </w:rPr>
      </w:pPr>
    </w:p>
    <w:p w14:paraId="0D6D0434"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14:paraId="0D6D0435" w14:textId="77777777" w:rsidR="001879E5" w:rsidRDefault="001879E5" w:rsidP="0092760C">
      <w:pPr>
        <w:tabs>
          <w:tab w:val="left" w:pos="-720"/>
          <w:tab w:val="left" w:pos="720"/>
          <w:tab w:val="right" w:pos="8648"/>
        </w:tabs>
        <w:rPr>
          <w:rFonts w:ascii="Times New Roman" w:hAnsi="Times New Roman"/>
          <w:sz w:val="24"/>
          <w:szCs w:val="24"/>
        </w:rPr>
      </w:pPr>
    </w:p>
    <w:p w14:paraId="579811D6" w14:textId="0F011BF3" w:rsidR="009B606C" w:rsidRPr="009B606C" w:rsidRDefault="009B606C" w:rsidP="0092760C">
      <w:pPr>
        <w:rPr>
          <w:rFonts w:ascii="Times New Roman" w:hAnsi="Times New Roman"/>
          <w:sz w:val="24"/>
          <w:szCs w:val="24"/>
        </w:rPr>
      </w:pPr>
      <w:r w:rsidRPr="009B606C">
        <w:rPr>
          <w:rFonts w:ascii="Times New Roman" w:hAnsi="Times New Roman"/>
          <w:sz w:val="24"/>
          <w:szCs w:val="24"/>
        </w:rPr>
        <w:t xml:space="preserve">Every effort has been made to ensure the data requested </w:t>
      </w:r>
      <w:r w:rsidR="00650DA1">
        <w:rPr>
          <w:rFonts w:ascii="Times New Roman" w:hAnsi="Times New Roman"/>
          <w:sz w:val="24"/>
          <w:szCs w:val="24"/>
        </w:rPr>
        <w:t xml:space="preserve">are </w:t>
      </w:r>
      <w:r w:rsidRPr="009B606C">
        <w:rPr>
          <w:rFonts w:ascii="Times New Roman" w:hAnsi="Times New Roman"/>
          <w:sz w:val="24"/>
          <w:szCs w:val="24"/>
        </w:rPr>
        <w:t>currently being collected by the projects or can be easily incorporated into normal project procedures.  Dat</w:t>
      </w:r>
      <w:r w:rsidR="00650DA1">
        <w:rPr>
          <w:rFonts w:ascii="Times New Roman" w:hAnsi="Times New Roman"/>
          <w:sz w:val="24"/>
          <w:szCs w:val="24"/>
        </w:rPr>
        <w:t>a being requested by projects are</w:t>
      </w:r>
      <w:r w:rsidRPr="009B606C">
        <w:rPr>
          <w:rFonts w:ascii="Times New Roman" w:hAnsi="Times New Roman"/>
          <w:sz w:val="24"/>
          <w:szCs w:val="24"/>
        </w:rPr>
        <w:t xml:space="preserve"> useful in determining whether grantee goals and objectives are being met.  The data collection activities will not have a significant impact on small entities.</w:t>
      </w:r>
    </w:p>
    <w:p w14:paraId="0D6D043C" w14:textId="77777777" w:rsidR="001879E5" w:rsidRDefault="001879E5">
      <w:pPr>
        <w:tabs>
          <w:tab w:val="left" w:pos="-720"/>
        </w:tabs>
        <w:rPr>
          <w:rFonts w:ascii="Times New Roman" w:hAnsi="Times New Roman"/>
          <w:sz w:val="24"/>
          <w:szCs w:val="24"/>
        </w:rPr>
      </w:pPr>
    </w:p>
    <w:p w14:paraId="0D6D043D"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14:paraId="0D6D043E" w14:textId="77777777" w:rsidR="001879E5" w:rsidRDefault="001879E5" w:rsidP="0092760C">
      <w:pPr>
        <w:tabs>
          <w:tab w:val="left" w:pos="-720"/>
          <w:tab w:val="left" w:pos="720"/>
          <w:tab w:val="right" w:pos="8648"/>
        </w:tabs>
        <w:rPr>
          <w:rFonts w:ascii="Times New Roman" w:hAnsi="Times New Roman"/>
          <w:sz w:val="24"/>
          <w:szCs w:val="24"/>
        </w:rPr>
      </w:pPr>
    </w:p>
    <w:p w14:paraId="4FE50AF6" w14:textId="55268486" w:rsidR="00AB7837" w:rsidRPr="00AB7837" w:rsidRDefault="00AB7837" w:rsidP="0092760C">
      <w:pPr>
        <w:widowControl/>
        <w:autoSpaceDE/>
        <w:autoSpaceDN/>
        <w:adjustRightInd/>
        <w:rPr>
          <w:rFonts w:ascii="Times New Roman" w:hAnsi="Times New Roman"/>
          <w:color w:val="000000"/>
          <w:sz w:val="24"/>
          <w:szCs w:val="24"/>
        </w:rPr>
      </w:pPr>
      <w:r w:rsidRPr="00AB7837">
        <w:rPr>
          <w:rFonts w:ascii="Times New Roman" w:hAnsi="Times New Roman"/>
          <w:color w:val="000000"/>
          <w:sz w:val="24"/>
          <w:szCs w:val="24"/>
        </w:rPr>
        <w:t xml:space="preserve">Respondents will respond to this data collection on an annual basis. </w:t>
      </w:r>
      <w:r w:rsidR="0092760C">
        <w:rPr>
          <w:rFonts w:ascii="Times New Roman" w:hAnsi="Times New Roman"/>
          <w:color w:val="000000"/>
          <w:sz w:val="24"/>
          <w:szCs w:val="24"/>
        </w:rPr>
        <w:t xml:space="preserve"> </w:t>
      </w:r>
      <w:r w:rsidRPr="00AB7837">
        <w:rPr>
          <w:rFonts w:ascii="Times New Roman" w:hAnsi="Times New Roman"/>
          <w:color w:val="000000"/>
          <w:sz w:val="24"/>
          <w:szCs w:val="24"/>
        </w:rPr>
        <w:t>This information is needed by the program, FORHP</w:t>
      </w:r>
      <w:r w:rsidR="0092760C">
        <w:rPr>
          <w:rFonts w:ascii="Times New Roman" w:hAnsi="Times New Roman"/>
          <w:color w:val="000000"/>
          <w:sz w:val="24"/>
          <w:szCs w:val="24"/>
        </w:rPr>
        <w:t>,</w:t>
      </w:r>
      <w:r w:rsidRPr="00AB7837">
        <w:rPr>
          <w:rFonts w:ascii="Times New Roman" w:hAnsi="Times New Roman"/>
          <w:color w:val="000000"/>
          <w:sz w:val="24"/>
          <w:szCs w:val="24"/>
        </w:rPr>
        <w:t xml:space="preserve"> and HRSA to measure effective use of grant dollars and progress toward strategic goals and objectives in a timely manner.  </w:t>
      </w:r>
    </w:p>
    <w:p w14:paraId="0D6D0443" w14:textId="77777777" w:rsidR="001879E5" w:rsidRDefault="001879E5">
      <w:pPr>
        <w:tabs>
          <w:tab w:val="left" w:pos="-720"/>
        </w:tabs>
        <w:rPr>
          <w:rFonts w:ascii="Times New Roman" w:hAnsi="Times New Roman"/>
          <w:sz w:val="24"/>
          <w:szCs w:val="24"/>
        </w:rPr>
      </w:pPr>
    </w:p>
    <w:p w14:paraId="0D6D0444" w14:textId="77777777"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14:paraId="0D6D0445" w14:textId="77777777" w:rsidR="001879E5" w:rsidRDefault="001879E5">
      <w:pPr>
        <w:tabs>
          <w:tab w:val="left" w:pos="-720"/>
          <w:tab w:val="left" w:pos="720"/>
          <w:tab w:val="right" w:pos="8677"/>
        </w:tabs>
        <w:rPr>
          <w:rFonts w:ascii="Times New Roman" w:hAnsi="Times New Roman"/>
          <w:sz w:val="24"/>
          <w:szCs w:val="24"/>
        </w:rPr>
      </w:pPr>
    </w:p>
    <w:p w14:paraId="0D6D0446" w14:textId="77777777"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14:paraId="0D6D0447" w14:textId="77777777" w:rsidR="001879E5" w:rsidRDefault="001879E5">
      <w:pPr>
        <w:tabs>
          <w:tab w:val="left" w:pos="-720"/>
        </w:tabs>
        <w:rPr>
          <w:rFonts w:ascii="Times New Roman" w:hAnsi="Times New Roman"/>
          <w:sz w:val="24"/>
          <w:szCs w:val="24"/>
        </w:rPr>
      </w:pPr>
    </w:p>
    <w:p w14:paraId="0D6D0448"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14:paraId="0D6D0449" w14:textId="77777777" w:rsidR="001879E5" w:rsidRDefault="001879E5">
      <w:pPr>
        <w:tabs>
          <w:tab w:val="left" w:pos="-720"/>
          <w:tab w:val="left" w:pos="720"/>
          <w:tab w:val="right" w:pos="8677"/>
        </w:tabs>
        <w:rPr>
          <w:rFonts w:ascii="Times New Roman" w:hAnsi="Times New Roman"/>
          <w:sz w:val="24"/>
          <w:szCs w:val="24"/>
        </w:rPr>
      </w:pPr>
    </w:p>
    <w:p w14:paraId="3E1938AC" w14:textId="2D28D948" w:rsidR="009B5A14" w:rsidRDefault="009B5A14" w:rsidP="009B5A14">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w:t>
      </w:r>
      <w:r w:rsidR="00CF5D4D">
        <w:rPr>
          <w:rFonts w:ascii="Times New Roman" w:hAnsi="Times New Roman"/>
          <w:sz w:val="24"/>
          <w:szCs w:val="24"/>
        </w:rPr>
        <w:t>January 9, 2018</w:t>
      </w:r>
      <w:r>
        <w:rPr>
          <w:rFonts w:ascii="Times New Roman" w:hAnsi="Times New Roman"/>
          <w:sz w:val="24"/>
          <w:szCs w:val="24"/>
        </w:rPr>
        <w:t xml:space="preserve"> (</w:t>
      </w:r>
      <w:r w:rsidR="00650DA1">
        <w:rPr>
          <w:rFonts w:ascii="Times New Roman" w:hAnsi="Times New Roman"/>
          <w:sz w:val="24"/>
          <w:szCs w:val="24"/>
        </w:rPr>
        <w:t xml:space="preserve">Vol </w:t>
      </w:r>
      <w:r w:rsidR="00CF5D4D" w:rsidRPr="00CF5D4D">
        <w:rPr>
          <w:rFonts w:ascii="Times New Roman" w:hAnsi="Times New Roman"/>
          <w:sz w:val="24"/>
          <w:szCs w:val="24"/>
        </w:rPr>
        <w:t>83</w:t>
      </w:r>
      <w:r w:rsidR="00650DA1">
        <w:rPr>
          <w:rFonts w:ascii="Times New Roman" w:hAnsi="Times New Roman"/>
          <w:sz w:val="24"/>
          <w:szCs w:val="24"/>
        </w:rPr>
        <w:t>, No. 6, page 10</w:t>
      </w:r>
      <w:r w:rsidR="00E43617">
        <w:rPr>
          <w:rFonts w:ascii="Times New Roman" w:hAnsi="Times New Roman"/>
          <w:sz w:val="24"/>
          <w:szCs w:val="24"/>
        </w:rPr>
        <w:t>39</w:t>
      </w:r>
      <w:r w:rsidRPr="00CF5D4D">
        <w:rPr>
          <w:rFonts w:ascii="Times New Roman" w:hAnsi="Times New Roman"/>
          <w:sz w:val="24"/>
          <w:szCs w:val="24"/>
        </w:rPr>
        <w:t>)</w:t>
      </w:r>
      <w:r>
        <w:rPr>
          <w:rFonts w:ascii="Times New Roman" w:hAnsi="Times New Roman"/>
          <w:sz w:val="24"/>
          <w:szCs w:val="24"/>
        </w:rPr>
        <w:t xml:space="preserve">.  No public comments were received.  </w:t>
      </w:r>
    </w:p>
    <w:p w14:paraId="3A01576B" w14:textId="77777777" w:rsidR="003532A5" w:rsidRDefault="003532A5" w:rsidP="003532A5">
      <w:pPr>
        <w:tabs>
          <w:tab w:val="left" w:pos="-720"/>
        </w:tabs>
        <w:rPr>
          <w:rFonts w:ascii="Times New Roman" w:hAnsi="Times New Roman"/>
          <w:sz w:val="24"/>
          <w:szCs w:val="24"/>
        </w:rPr>
      </w:pPr>
      <w:r>
        <w:rPr>
          <w:rFonts w:ascii="Times New Roman" w:hAnsi="Times New Roman"/>
          <w:sz w:val="24"/>
          <w:szCs w:val="24"/>
        </w:rPr>
        <w:lastRenderedPageBreak/>
        <w:t>In order to create a final set of PIMS measures that are useful for all Radiation Exposure Screening and Education Program grantees, FORPH consulted with the following Radiation Exposure Screening and Education Program grantees,</w:t>
      </w:r>
    </w:p>
    <w:p w14:paraId="6083893F" w14:textId="77777777" w:rsidR="003532A5" w:rsidRDefault="003532A5" w:rsidP="003532A5">
      <w:pPr>
        <w:tabs>
          <w:tab w:val="left" w:pos="-720"/>
        </w:tabs>
        <w:rPr>
          <w:rFonts w:ascii="Times New Roman" w:hAnsi="Times New Roman"/>
          <w:sz w:val="24"/>
          <w:szCs w:val="24"/>
        </w:rPr>
      </w:pPr>
    </w:p>
    <w:p w14:paraId="31352CE0" w14:textId="77777777" w:rsidR="003532A5" w:rsidRDefault="003532A5" w:rsidP="003532A5">
      <w:pPr>
        <w:tabs>
          <w:tab w:val="left" w:pos="-720"/>
        </w:tabs>
        <w:rPr>
          <w:rFonts w:ascii="Times New Roman" w:hAnsi="Times New Roman"/>
          <w:sz w:val="24"/>
          <w:szCs w:val="24"/>
        </w:rPr>
      </w:pPr>
      <w:r>
        <w:rPr>
          <w:rFonts w:ascii="Times New Roman" w:hAnsi="Times New Roman"/>
          <w:sz w:val="24"/>
          <w:szCs w:val="24"/>
        </w:rPr>
        <w:t>Rebecca Barlow</w:t>
      </w:r>
    </w:p>
    <w:p w14:paraId="600751EF" w14:textId="77777777" w:rsidR="003532A5" w:rsidRDefault="003532A5" w:rsidP="003532A5">
      <w:pPr>
        <w:tabs>
          <w:tab w:val="left" w:pos="-720"/>
        </w:tabs>
        <w:rPr>
          <w:rFonts w:ascii="Times New Roman" w:hAnsi="Times New Roman"/>
          <w:sz w:val="24"/>
          <w:szCs w:val="24"/>
        </w:rPr>
      </w:pPr>
      <w:r>
        <w:rPr>
          <w:rFonts w:ascii="Times New Roman" w:hAnsi="Times New Roman"/>
          <w:sz w:val="24"/>
          <w:szCs w:val="24"/>
        </w:rPr>
        <w:t>Project Director</w:t>
      </w:r>
    </w:p>
    <w:p w14:paraId="13DF1F62" w14:textId="46516915" w:rsidR="003532A5" w:rsidRDefault="003532A5" w:rsidP="003532A5">
      <w:pPr>
        <w:tabs>
          <w:tab w:val="left" w:pos="-720"/>
        </w:tabs>
        <w:rPr>
          <w:rFonts w:ascii="Times New Roman" w:hAnsi="Times New Roman"/>
          <w:sz w:val="24"/>
          <w:szCs w:val="24"/>
        </w:rPr>
      </w:pPr>
      <w:r>
        <w:rPr>
          <w:rFonts w:ascii="Times New Roman" w:hAnsi="Times New Roman"/>
          <w:sz w:val="24"/>
          <w:szCs w:val="24"/>
        </w:rPr>
        <w:t>RESEP Cli</w:t>
      </w:r>
      <w:r w:rsidR="00A56288">
        <w:rPr>
          <w:rFonts w:ascii="Times New Roman" w:hAnsi="Times New Roman"/>
          <w:sz w:val="24"/>
          <w:szCs w:val="24"/>
        </w:rPr>
        <w:t>nician</w:t>
      </w:r>
    </w:p>
    <w:p w14:paraId="71C3B91B" w14:textId="77777777" w:rsidR="003532A5" w:rsidRDefault="003532A5" w:rsidP="003532A5">
      <w:pPr>
        <w:tabs>
          <w:tab w:val="left" w:pos="-720"/>
        </w:tabs>
        <w:rPr>
          <w:rFonts w:ascii="Times New Roman" w:hAnsi="Times New Roman"/>
          <w:sz w:val="24"/>
          <w:szCs w:val="24"/>
        </w:rPr>
      </w:pPr>
      <w:r>
        <w:rPr>
          <w:rFonts w:ascii="Times New Roman" w:hAnsi="Times New Roman"/>
          <w:sz w:val="24"/>
          <w:szCs w:val="24"/>
        </w:rPr>
        <w:t>Rebecca.barlow@imail.org</w:t>
      </w:r>
    </w:p>
    <w:p w14:paraId="7CA13E16" w14:textId="77777777" w:rsidR="003532A5" w:rsidRDefault="003532A5" w:rsidP="003532A5">
      <w:pPr>
        <w:tabs>
          <w:tab w:val="left" w:pos="-720"/>
        </w:tabs>
        <w:rPr>
          <w:rFonts w:ascii="Times New Roman" w:hAnsi="Times New Roman"/>
          <w:sz w:val="24"/>
          <w:szCs w:val="24"/>
        </w:rPr>
      </w:pPr>
      <w:r>
        <w:rPr>
          <w:rFonts w:ascii="Times New Roman" w:hAnsi="Times New Roman"/>
          <w:sz w:val="24"/>
          <w:szCs w:val="24"/>
        </w:rPr>
        <w:t>435-251-2875</w:t>
      </w:r>
    </w:p>
    <w:p w14:paraId="50D7C6CE" w14:textId="77777777" w:rsidR="003532A5" w:rsidRDefault="003532A5" w:rsidP="003532A5">
      <w:pPr>
        <w:tabs>
          <w:tab w:val="left" w:pos="-720"/>
        </w:tabs>
        <w:rPr>
          <w:rFonts w:ascii="Times New Roman" w:hAnsi="Times New Roman"/>
          <w:sz w:val="24"/>
          <w:szCs w:val="24"/>
        </w:rPr>
      </w:pPr>
    </w:p>
    <w:p w14:paraId="00F2AD93" w14:textId="77777777" w:rsidR="003532A5" w:rsidRDefault="003532A5" w:rsidP="003532A5">
      <w:pPr>
        <w:tabs>
          <w:tab w:val="left" w:pos="-720"/>
        </w:tabs>
        <w:rPr>
          <w:rFonts w:ascii="Times New Roman" w:hAnsi="Times New Roman"/>
          <w:sz w:val="24"/>
          <w:szCs w:val="24"/>
        </w:rPr>
      </w:pPr>
      <w:r>
        <w:rPr>
          <w:rFonts w:ascii="Times New Roman" w:hAnsi="Times New Roman"/>
          <w:sz w:val="24"/>
          <w:szCs w:val="24"/>
        </w:rPr>
        <w:t>Linda Knedler</w:t>
      </w:r>
    </w:p>
    <w:p w14:paraId="78F9809E" w14:textId="77777777" w:rsidR="003532A5" w:rsidRDefault="003532A5" w:rsidP="003532A5">
      <w:pPr>
        <w:tabs>
          <w:tab w:val="left" w:pos="-720"/>
        </w:tabs>
        <w:rPr>
          <w:rFonts w:ascii="Times New Roman" w:hAnsi="Times New Roman"/>
          <w:sz w:val="24"/>
          <w:szCs w:val="24"/>
        </w:rPr>
      </w:pPr>
      <w:r>
        <w:rPr>
          <w:rFonts w:ascii="Times New Roman" w:hAnsi="Times New Roman"/>
          <w:sz w:val="24"/>
          <w:szCs w:val="24"/>
        </w:rPr>
        <w:t>Navajo Area RESEP</w:t>
      </w:r>
    </w:p>
    <w:p w14:paraId="16C831A7" w14:textId="77777777" w:rsidR="003532A5" w:rsidRDefault="003532A5" w:rsidP="003532A5">
      <w:pPr>
        <w:tabs>
          <w:tab w:val="left" w:pos="-720"/>
        </w:tabs>
        <w:rPr>
          <w:rFonts w:ascii="Times New Roman" w:hAnsi="Times New Roman"/>
          <w:sz w:val="24"/>
          <w:szCs w:val="24"/>
        </w:rPr>
      </w:pPr>
      <w:r>
        <w:rPr>
          <w:rFonts w:ascii="Times New Roman" w:hAnsi="Times New Roman"/>
          <w:sz w:val="24"/>
          <w:szCs w:val="24"/>
        </w:rPr>
        <w:t>Northern Navajo Medical Center</w:t>
      </w:r>
    </w:p>
    <w:p w14:paraId="19258340" w14:textId="77777777" w:rsidR="003532A5" w:rsidRDefault="00CA5408" w:rsidP="003532A5">
      <w:pPr>
        <w:tabs>
          <w:tab w:val="left" w:pos="-720"/>
        </w:tabs>
        <w:rPr>
          <w:rFonts w:ascii="Times New Roman" w:hAnsi="Times New Roman"/>
          <w:sz w:val="24"/>
          <w:szCs w:val="24"/>
        </w:rPr>
      </w:pPr>
      <w:hyperlink r:id="rId13" w:history="1">
        <w:r w:rsidR="003532A5" w:rsidRPr="00CE7CF0">
          <w:rPr>
            <w:rStyle w:val="Hyperlink"/>
            <w:rFonts w:ascii="Times New Roman" w:hAnsi="Times New Roman"/>
            <w:sz w:val="24"/>
            <w:szCs w:val="24"/>
          </w:rPr>
          <w:t>Linda.knedler@ihs.org</w:t>
        </w:r>
      </w:hyperlink>
    </w:p>
    <w:p w14:paraId="4F28EED6" w14:textId="77777777" w:rsidR="003532A5" w:rsidRDefault="003532A5" w:rsidP="003532A5">
      <w:pPr>
        <w:tabs>
          <w:tab w:val="left" w:pos="-720"/>
        </w:tabs>
        <w:rPr>
          <w:rFonts w:ascii="Times New Roman" w:hAnsi="Times New Roman"/>
          <w:sz w:val="24"/>
          <w:szCs w:val="24"/>
        </w:rPr>
      </w:pPr>
      <w:r>
        <w:rPr>
          <w:rFonts w:ascii="Times New Roman" w:hAnsi="Times New Roman"/>
          <w:sz w:val="24"/>
          <w:szCs w:val="24"/>
        </w:rPr>
        <w:t>505-368-7392</w:t>
      </w:r>
    </w:p>
    <w:p w14:paraId="705F779C" w14:textId="77777777" w:rsidR="003532A5" w:rsidRDefault="003532A5" w:rsidP="003532A5">
      <w:pPr>
        <w:tabs>
          <w:tab w:val="left" w:pos="-720"/>
        </w:tabs>
        <w:rPr>
          <w:rFonts w:ascii="Times New Roman" w:hAnsi="Times New Roman"/>
          <w:sz w:val="24"/>
          <w:szCs w:val="24"/>
        </w:rPr>
      </w:pPr>
    </w:p>
    <w:p w14:paraId="197C7CC8" w14:textId="77777777" w:rsidR="003532A5" w:rsidRDefault="003532A5" w:rsidP="003532A5">
      <w:pPr>
        <w:tabs>
          <w:tab w:val="left" w:pos="-720"/>
        </w:tabs>
        <w:rPr>
          <w:rFonts w:ascii="Times New Roman" w:hAnsi="Times New Roman"/>
          <w:sz w:val="24"/>
          <w:szCs w:val="24"/>
        </w:rPr>
      </w:pPr>
      <w:r>
        <w:rPr>
          <w:rFonts w:ascii="Times New Roman" w:hAnsi="Times New Roman"/>
          <w:sz w:val="24"/>
          <w:szCs w:val="24"/>
        </w:rPr>
        <w:t>Shannon Williams</w:t>
      </w:r>
    </w:p>
    <w:p w14:paraId="57CBC7B7" w14:textId="77777777" w:rsidR="003532A5" w:rsidRDefault="003532A5" w:rsidP="003532A5">
      <w:pPr>
        <w:tabs>
          <w:tab w:val="left" w:pos="-720"/>
        </w:tabs>
        <w:rPr>
          <w:rFonts w:ascii="Times New Roman" w:hAnsi="Times New Roman"/>
          <w:sz w:val="24"/>
          <w:szCs w:val="24"/>
        </w:rPr>
      </w:pPr>
      <w:r>
        <w:rPr>
          <w:rFonts w:ascii="Times New Roman" w:hAnsi="Times New Roman"/>
          <w:sz w:val="24"/>
          <w:szCs w:val="24"/>
        </w:rPr>
        <w:t>Health Promotion Program Manager</w:t>
      </w:r>
    </w:p>
    <w:p w14:paraId="3FB9A720" w14:textId="77777777" w:rsidR="003532A5" w:rsidRDefault="003532A5" w:rsidP="003532A5">
      <w:pPr>
        <w:tabs>
          <w:tab w:val="left" w:pos="-720"/>
        </w:tabs>
        <w:rPr>
          <w:rFonts w:ascii="Times New Roman" w:hAnsi="Times New Roman"/>
          <w:sz w:val="24"/>
          <w:szCs w:val="24"/>
        </w:rPr>
      </w:pPr>
      <w:r>
        <w:rPr>
          <w:rFonts w:ascii="Times New Roman" w:hAnsi="Times New Roman"/>
          <w:sz w:val="24"/>
          <w:szCs w:val="24"/>
        </w:rPr>
        <w:t>North Country HealthCare</w:t>
      </w:r>
    </w:p>
    <w:p w14:paraId="504D42D4" w14:textId="77777777" w:rsidR="003532A5" w:rsidRDefault="00CA5408" w:rsidP="003532A5">
      <w:pPr>
        <w:tabs>
          <w:tab w:val="left" w:pos="-720"/>
        </w:tabs>
        <w:rPr>
          <w:rFonts w:ascii="Times New Roman" w:hAnsi="Times New Roman"/>
          <w:sz w:val="24"/>
          <w:szCs w:val="24"/>
        </w:rPr>
      </w:pPr>
      <w:hyperlink r:id="rId14" w:history="1">
        <w:r w:rsidR="003532A5" w:rsidRPr="00CE7CF0">
          <w:rPr>
            <w:rStyle w:val="Hyperlink"/>
            <w:rFonts w:ascii="Times New Roman" w:hAnsi="Times New Roman"/>
            <w:sz w:val="24"/>
            <w:szCs w:val="24"/>
          </w:rPr>
          <w:t>swillimas@nchcaz.org</w:t>
        </w:r>
      </w:hyperlink>
    </w:p>
    <w:p w14:paraId="3F098E71" w14:textId="77777777" w:rsidR="003532A5" w:rsidRDefault="003532A5" w:rsidP="003532A5">
      <w:pPr>
        <w:tabs>
          <w:tab w:val="left" w:pos="-720"/>
        </w:tabs>
        <w:rPr>
          <w:rFonts w:ascii="Times New Roman" w:hAnsi="Times New Roman"/>
          <w:sz w:val="24"/>
          <w:szCs w:val="24"/>
        </w:rPr>
      </w:pPr>
      <w:r>
        <w:rPr>
          <w:rFonts w:ascii="Times New Roman" w:hAnsi="Times New Roman"/>
          <w:sz w:val="24"/>
          <w:szCs w:val="24"/>
        </w:rPr>
        <w:t>928-522-9425</w:t>
      </w:r>
    </w:p>
    <w:p w14:paraId="51E60572" w14:textId="3D04FE92" w:rsidR="003532A5" w:rsidRDefault="003532A5" w:rsidP="009B5A14">
      <w:pPr>
        <w:tabs>
          <w:tab w:val="left" w:pos="-720"/>
        </w:tabs>
        <w:rPr>
          <w:rFonts w:ascii="Times New Roman" w:hAnsi="Times New Roman"/>
          <w:sz w:val="24"/>
          <w:szCs w:val="24"/>
        </w:rPr>
      </w:pPr>
    </w:p>
    <w:p w14:paraId="0D6D044C" w14:textId="77777777"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14:paraId="0D6D044D" w14:textId="77777777" w:rsidR="001879E5" w:rsidRDefault="001879E5" w:rsidP="00CF5D4D">
      <w:pPr>
        <w:tabs>
          <w:tab w:val="left" w:pos="720"/>
          <w:tab w:val="right" w:pos="8677"/>
        </w:tabs>
        <w:rPr>
          <w:rFonts w:ascii="Times New Roman" w:hAnsi="Times New Roman"/>
          <w:sz w:val="24"/>
          <w:szCs w:val="24"/>
        </w:rPr>
      </w:pPr>
    </w:p>
    <w:p w14:paraId="0D6D044F" w14:textId="18DEAE19" w:rsidR="00896384" w:rsidRPr="00490717" w:rsidRDefault="00490717" w:rsidP="00CF5D4D">
      <w:pPr>
        <w:rPr>
          <w:rFonts w:ascii="Times New Roman" w:hAnsi="Times New Roman"/>
          <w:sz w:val="24"/>
        </w:rPr>
      </w:pPr>
      <w:r w:rsidRPr="00490717">
        <w:rPr>
          <w:rFonts w:ascii="Times New Roman" w:hAnsi="Times New Roman"/>
          <w:sz w:val="24"/>
        </w:rPr>
        <w:t>There will be no remuneration of respondents.</w:t>
      </w:r>
    </w:p>
    <w:p w14:paraId="0D6D0451" w14:textId="77777777" w:rsidR="0033551D" w:rsidRDefault="0033551D">
      <w:pPr>
        <w:tabs>
          <w:tab w:val="left" w:pos="720"/>
          <w:tab w:val="right" w:pos="8677"/>
        </w:tabs>
        <w:rPr>
          <w:rFonts w:ascii="Times New Roman" w:hAnsi="Times New Roman"/>
          <w:sz w:val="24"/>
          <w:szCs w:val="24"/>
        </w:rPr>
      </w:pPr>
    </w:p>
    <w:p w14:paraId="0D6D0452"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14:paraId="0D6D0453" w14:textId="77777777" w:rsidR="001879E5" w:rsidRDefault="001879E5" w:rsidP="00CF5D4D">
      <w:pPr>
        <w:tabs>
          <w:tab w:val="left" w:pos="-720"/>
          <w:tab w:val="left" w:pos="720"/>
          <w:tab w:val="right" w:pos="8677"/>
        </w:tabs>
        <w:rPr>
          <w:rFonts w:ascii="Times New Roman" w:hAnsi="Times New Roman"/>
          <w:sz w:val="24"/>
          <w:szCs w:val="24"/>
        </w:rPr>
      </w:pPr>
    </w:p>
    <w:p w14:paraId="0D6D0457" w14:textId="43D26FA3" w:rsidR="008C13E2" w:rsidRDefault="004B410C" w:rsidP="00CF5D4D">
      <w:pPr>
        <w:rPr>
          <w:rFonts w:ascii="Times New Roman" w:hAnsi="Times New Roman"/>
          <w:sz w:val="24"/>
          <w:szCs w:val="24"/>
        </w:rPr>
      </w:pPr>
      <w:r w:rsidRPr="004B410C">
        <w:rPr>
          <w:rFonts w:ascii="Times New Roman" w:hAnsi="Times New Roman"/>
          <w:sz w:val="24"/>
          <w:szCs w:val="24"/>
        </w:rPr>
        <w:t>The data system does not involve the reporting of information about identifiable individuals; therefore, the Privacy Act is not applicable to this activity.  The proposed performance measures will be used only in aggregate data for program activities.</w:t>
      </w:r>
    </w:p>
    <w:p w14:paraId="0D6D0458" w14:textId="77777777" w:rsidR="001879E5" w:rsidRDefault="001879E5">
      <w:pPr>
        <w:tabs>
          <w:tab w:val="left" w:pos="-720"/>
        </w:tabs>
        <w:rPr>
          <w:rFonts w:ascii="Times New Roman" w:hAnsi="Times New Roman"/>
          <w:sz w:val="24"/>
          <w:szCs w:val="24"/>
        </w:rPr>
      </w:pPr>
    </w:p>
    <w:p w14:paraId="0D6D0459"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14:paraId="0D6D045A" w14:textId="77777777" w:rsidR="001879E5" w:rsidRDefault="001879E5">
      <w:pPr>
        <w:tabs>
          <w:tab w:val="left" w:pos="-720"/>
          <w:tab w:val="left" w:pos="720"/>
          <w:tab w:val="right" w:pos="10080"/>
        </w:tabs>
        <w:rPr>
          <w:rFonts w:ascii="Times New Roman" w:hAnsi="Times New Roman"/>
          <w:sz w:val="24"/>
          <w:szCs w:val="24"/>
        </w:rPr>
      </w:pPr>
    </w:p>
    <w:p w14:paraId="518CF90F" w14:textId="77777777" w:rsidR="00194BB4" w:rsidRPr="00194BB4" w:rsidRDefault="00194BB4" w:rsidP="00CF5D4D">
      <w:pPr>
        <w:widowControl/>
        <w:rPr>
          <w:rFonts w:ascii="Times New Roman" w:hAnsi="Times New Roman"/>
          <w:sz w:val="24"/>
          <w:szCs w:val="24"/>
        </w:rPr>
      </w:pPr>
      <w:r w:rsidRPr="00194BB4">
        <w:rPr>
          <w:rFonts w:ascii="Times New Roman" w:hAnsi="Times New Roman"/>
          <w:sz w:val="24"/>
          <w:szCs w:val="24"/>
        </w:rPr>
        <w:t>There are no sensitive questions.</w:t>
      </w:r>
    </w:p>
    <w:p w14:paraId="0D6D0461" w14:textId="77777777"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14:paraId="0D6D0462" w14:textId="45E56053"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r w:rsidR="00CB043F">
        <w:rPr>
          <w:rFonts w:ascii="Times New Roman" w:hAnsi="Times New Roman"/>
          <w:sz w:val="24"/>
          <w:szCs w:val="24"/>
          <w:u w:val="single"/>
        </w:rPr>
        <w:t xml:space="preserve"> and Cost Burden</w:t>
      </w:r>
    </w:p>
    <w:p w14:paraId="0D6D0463" w14:textId="77777777" w:rsidR="001879E5" w:rsidRDefault="001879E5">
      <w:pPr>
        <w:tabs>
          <w:tab w:val="left" w:pos="-720"/>
          <w:tab w:val="left" w:pos="720"/>
          <w:tab w:val="right" w:pos="10080"/>
        </w:tabs>
        <w:rPr>
          <w:rFonts w:ascii="Times New Roman" w:hAnsi="Times New Roman"/>
          <w:sz w:val="24"/>
          <w:szCs w:val="24"/>
          <w:u w:val="single"/>
        </w:rPr>
      </w:pPr>
    </w:p>
    <w:p w14:paraId="0D6D046A" w14:textId="0673454A" w:rsidR="00176576" w:rsidRPr="004239BD" w:rsidRDefault="00CB043F" w:rsidP="00CF5D4D">
      <w:pPr>
        <w:pStyle w:val="NormalSS"/>
        <w:ind w:firstLine="0"/>
        <w:jc w:val="left"/>
        <w:rPr>
          <w:i/>
          <w:iCs/>
          <w:szCs w:val="24"/>
        </w:rPr>
      </w:pPr>
      <w:r>
        <w:rPr>
          <w:i/>
          <w:iCs/>
          <w:szCs w:val="24"/>
        </w:rPr>
        <w:t xml:space="preserve">Estimated </w:t>
      </w:r>
      <w:r w:rsidR="00176576" w:rsidRPr="004239BD">
        <w:rPr>
          <w:i/>
          <w:iCs/>
          <w:szCs w:val="24"/>
        </w:rPr>
        <w:t>Annua</w:t>
      </w:r>
      <w:r w:rsidR="003532A5">
        <w:rPr>
          <w:i/>
          <w:iCs/>
          <w:szCs w:val="24"/>
        </w:rPr>
        <w:t>l</w:t>
      </w:r>
      <w:r>
        <w:rPr>
          <w:i/>
          <w:iCs/>
          <w:szCs w:val="24"/>
        </w:rPr>
        <w:t xml:space="preserve">ized </w:t>
      </w:r>
      <w:r w:rsidR="00176576" w:rsidRPr="004239BD">
        <w:rPr>
          <w:i/>
          <w:iCs/>
          <w:szCs w:val="24"/>
        </w:rPr>
        <w:t xml:space="preserve"> </w:t>
      </w:r>
      <w:r w:rsidR="003532A5">
        <w:rPr>
          <w:i/>
          <w:iCs/>
          <w:szCs w:val="24"/>
        </w:rPr>
        <w:t>B</w:t>
      </w:r>
      <w:r w:rsidR="00176576" w:rsidRPr="004239BD">
        <w:rPr>
          <w:i/>
          <w:iCs/>
          <w:szCs w:val="24"/>
        </w:rPr>
        <w:t xml:space="preserve">urden </w:t>
      </w:r>
      <w:r>
        <w:rPr>
          <w:i/>
          <w:iCs/>
          <w:szCs w:val="24"/>
        </w:rPr>
        <w:t>Hours</w:t>
      </w:r>
      <w:r w:rsidR="0033551D">
        <w:rPr>
          <w:i/>
          <w:iCs/>
          <w:szCs w:val="24"/>
        </w:rPr>
        <w:t>:</w:t>
      </w:r>
    </w:p>
    <w:p w14:paraId="0D6D046B" w14:textId="77777777" w:rsidR="00176576" w:rsidRPr="004239BD" w:rsidRDefault="00176576" w:rsidP="00176576">
      <w:pPr>
        <w:pStyle w:val="NormalSS"/>
        <w:ind w:firstLine="0"/>
        <w:jc w:val="left"/>
        <w:rPr>
          <w:szCs w:val="24"/>
        </w:rPr>
      </w:pPr>
    </w:p>
    <w:tbl>
      <w:tblPr>
        <w:tblW w:w="90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350"/>
        <w:gridCol w:w="1260"/>
        <w:gridCol w:w="1260"/>
        <w:gridCol w:w="900"/>
      </w:tblGrid>
      <w:tr w:rsidR="003532A5" w:rsidRPr="004239BD" w14:paraId="0D6D0475" w14:textId="77777777" w:rsidTr="003532A5">
        <w:tc>
          <w:tcPr>
            <w:tcW w:w="2880" w:type="dxa"/>
          </w:tcPr>
          <w:p w14:paraId="0D6D046D" w14:textId="0C94963C" w:rsidR="003532A5" w:rsidRPr="0019133F" w:rsidRDefault="003532A5" w:rsidP="00CB043F">
            <w:pPr>
              <w:rPr>
                <w:rFonts w:ascii="Times New Roman" w:hAnsi="Times New Roman"/>
                <w:sz w:val="22"/>
                <w:szCs w:val="22"/>
              </w:rPr>
            </w:pPr>
            <w:r w:rsidRPr="0019133F">
              <w:rPr>
                <w:rFonts w:ascii="Times New Roman" w:hAnsi="Times New Roman"/>
                <w:sz w:val="22"/>
                <w:szCs w:val="22"/>
              </w:rPr>
              <w:t xml:space="preserve">Type of </w:t>
            </w:r>
            <w:r>
              <w:rPr>
                <w:rFonts w:ascii="Times New Roman" w:hAnsi="Times New Roman"/>
                <w:sz w:val="22"/>
                <w:szCs w:val="22"/>
              </w:rPr>
              <w:t xml:space="preserve">Respondent </w:t>
            </w:r>
          </w:p>
        </w:tc>
        <w:tc>
          <w:tcPr>
            <w:tcW w:w="1350" w:type="dxa"/>
          </w:tcPr>
          <w:p w14:paraId="767757D9" w14:textId="707E376D" w:rsidR="003532A5" w:rsidRPr="0019133F" w:rsidRDefault="003532A5" w:rsidP="00176576">
            <w:pPr>
              <w:rPr>
                <w:rFonts w:ascii="Times New Roman" w:hAnsi="Times New Roman"/>
                <w:sz w:val="22"/>
                <w:szCs w:val="22"/>
              </w:rPr>
            </w:pPr>
            <w:r>
              <w:rPr>
                <w:rFonts w:ascii="Times New Roman" w:hAnsi="Times New Roman"/>
                <w:sz w:val="22"/>
                <w:szCs w:val="22"/>
              </w:rPr>
              <w:t>Form Name</w:t>
            </w:r>
          </w:p>
        </w:tc>
        <w:tc>
          <w:tcPr>
            <w:tcW w:w="1350" w:type="dxa"/>
          </w:tcPr>
          <w:p w14:paraId="0D6D046E" w14:textId="025AF50B" w:rsidR="003532A5" w:rsidRPr="0019133F" w:rsidRDefault="003532A5" w:rsidP="00176576">
            <w:pPr>
              <w:rPr>
                <w:rFonts w:ascii="Times New Roman" w:hAnsi="Times New Roman"/>
                <w:sz w:val="22"/>
                <w:szCs w:val="22"/>
              </w:rPr>
            </w:pPr>
            <w:r w:rsidRPr="0019133F">
              <w:rPr>
                <w:rFonts w:ascii="Times New Roman" w:hAnsi="Times New Roman"/>
                <w:sz w:val="22"/>
                <w:szCs w:val="22"/>
              </w:rPr>
              <w:t>Number of Respondents</w:t>
            </w:r>
          </w:p>
        </w:tc>
        <w:tc>
          <w:tcPr>
            <w:tcW w:w="1260" w:type="dxa"/>
          </w:tcPr>
          <w:p w14:paraId="0D6D046F" w14:textId="77777777" w:rsidR="003532A5" w:rsidRPr="0019133F" w:rsidRDefault="003532A5" w:rsidP="00176576">
            <w:pPr>
              <w:pStyle w:val="Center"/>
              <w:spacing w:line="240" w:lineRule="auto"/>
              <w:jc w:val="left"/>
              <w:rPr>
                <w:sz w:val="22"/>
                <w:szCs w:val="22"/>
              </w:rPr>
            </w:pPr>
            <w:r w:rsidRPr="0019133F">
              <w:rPr>
                <w:sz w:val="22"/>
                <w:szCs w:val="22"/>
              </w:rPr>
              <w:t>Responses per Respondent</w:t>
            </w:r>
          </w:p>
        </w:tc>
        <w:tc>
          <w:tcPr>
            <w:tcW w:w="1260" w:type="dxa"/>
          </w:tcPr>
          <w:p w14:paraId="0D6D0471" w14:textId="75B82762" w:rsidR="003532A5" w:rsidRPr="0019133F" w:rsidRDefault="003532A5" w:rsidP="00CB043F">
            <w:pPr>
              <w:rPr>
                <w:rFonts w:ascii="Times New Roman" w:hAnsi="Times New Roman"/>
                <w:sz w:val="22"/>
                <w:szCs w:val="22"/>
              </w:rPr>
            </w:pPr>
            <w:r>
              <w:rPr>
                <w:rFonts w:ascii="Times New Roman" w:hAnsi="Times New Roman"/>
                <w:sz w:val="22"/>
                <w:szCs w:val="22"/>
              </w:rPr>
              <w:t xml:space="preserve">Average Burden per Response (in hours) </w:t>
            </w:r>
          </w:p>
        </w:tc>
        <w:tc>
          <w:tcPr>
            <w:tcW w:w="900" w:type="dxa"/>
          </w:tcPr>
          <w:p w14:paraId="0D6D0472" w14:textId="77777777" w:rsidR="003532A5" w:rsidRPr="0019133F" w:rsidRDefault="003532A5" w:rsidP="00176576">
            <w:pPr>
              <w:rPr>
                <w:rFonts w:ascii="Times New Roman" w:hAnsi="Times New Roman"/>
                <w:sz w:val="22"/>
                <w:szCs w:val="22"/>
              </w:rPr>
            </w:pPr>
            <w:r w:rsidRPr="0019133F">
              <w:rPr>
                <w:rFonts w:ascii="Times New Roman" w:hAnsi="Times New Roman"/>
                <w:sz w:val="22"/>
                <w:szCs w:val="22"/>
              </w:rPr>
              <w:t>Total Burden Hours</w:t>
            </w:r>
          </w:p>
        </w:tc>
      </w:tr>
      <w:tr w:rsidR="003532A5" w:rsidRPr="00531A2A" w14:paraId="0D6D047E" w14:textId="77777777" w:rsidTr="003532A5">
        <w:trPr>
          <w:trHeight w:val="552"/>
        </w:trPr>
        <w:tc>
          <w:tcPr>
            <w:tcW w:w="2880" w:type="dxa"/>
            <w:vAlign w:val="center"/>
          </w:tcPr>
          <w:p w14:paraId="0D6D0476" w14:textId="2B8268B8" w:rsidR="003532A5" w:rsidRPr="00050B97" w:rsidRDefault="003532A5" w:rsidP="00CB043F">
            <w:pPr>
              <w:pStyle w:val="TOC1"/>
              <w:rPr>
                <w:sz w:val="22"/>
                <w:szCs w:val="22"/>
              </w:rPr>
            </w:pPr>
            <w:r>
              <w:t>Radiation Exposure</w:t>
            </w:r>
            <w:r w:rsidRPr="00050B97">
              <w:t xml:space="preserve"> Screening and Education </w:t>
            </w:r>
            <w:r>
              <w:t xml:space="preserve">Grantee Key Personnel (Project Director) </w:t>
            </w:r>
          </w:p>
        </w:tc>
        <w:tc>
          <w:tcPr>
            <w:tcW w:w="1350" w:type="dxa"/>
          </w:tcPr>
          <w:p w14:paraId="40FC87B5" w14:textId="1DB2AC3A" w:rsidR="003532A5" w:rsidRPr="00050B97" w:rsidRDefault="003532A5" w:rsidP="00CB043F">
            <w:pPr>
              <w:rPr>
                <w:rFonts w:ascii="Times New Roman" w:hAnsi="Times New Roman"/>
                <w:sz w:val="22"/>
                <w:szCs w:val="22"/>
              </w:rPr>
            </w:pPr>
            <w:r w:rsidRPr="00CB043F">
              <w:rPr>
                <w:rFonts w:ascii="Times New Roman" w:hAnsi="Times New Roman"/>
                <w:sz w:val="22"/>
                <w:szCs w:val="22"/>
              </w:rPr>
              <w:t xml:space="preserve">Radiation Exposure Screening and Education </w:t>
            </w:r>
            <w:r>
              <w:rPr>
                <w:rFonts w:ascii="Times New Roman" w:hAnsi="Times New Roman"/>
                <w:sz w:val="22"/>
                <w:szCs w:val="22"/>
              </w:rPr>
              <w:t>Program Performance Indicator Measures</w:t>
            </w:r>
          </w:p>
        </w:tc>
        <w:tc>
          <w:tcPr>
            <w:tcW w:w="1350" w:type="dxa"/>
            <w:vAlign w:val="center"/>
          </w:tcPr>
          <w:p w14:paraId="0D6D0477" w14:textId="5B720A28" w:rsidR="003532A5" w:rsidRPr="00050B97" w:rsidRDefault="003532A5" w:rsidP="00176576">
            <w:pPr>
              <w:rPr>
                <w:rFonts w:ascii="Times New Roman" w:hAnsi="Times New Roman"/>
                <w:sz w:val="22"/>
                <w:szCs w:val="22"/>
              </w:rPr>
            </w:pPr>
            <w:r w:rsidRPr="00050B97">
              <w:rPr>
                <w:rFonts w:ascii="Times New Roman" w:hAnsi="Times New Roman"/>
                <w:sz w:val="22"/>
                <w:szCs w:val="22"/>
              </w:rPr>
              <w:t>8</w:t>
            </w:r>
          </w:p>
        </w:tc>
        <w:tc>
          <w:tcPr>
            <w:tcW w:w="1260" w:type="dxa"/>
            <w:vAlign w:val="center"/>
          </w:tcPr>
          <w:p w14:paraId="0D6D0478" w14:textId="0C51D1F6" w:rsidR="003532A5" w:rsidRPr="00050B97" w:rsidRDefault="003532A5" w:rsidP="00176576">
            <w:pPr>
              <w:pStyle w:val="Center"/>
              <w:spacing w:line="240" w:lineRule="auto"/>
              <w:jc w:val="left"/>
              <w:rPr>
                <w:sz w:val="22"/>
                <w:szCs w:val="22"/>
              </w:rPr>
            </w:pPr>
            <w:r w:rsidRPr="00050B97">
              <w:rPr>
                <w:sz w:val="22"/>
                <w:szCs w:val="22"/>
              </w:rPr>
              <w:t>1</w:t>
            </w:r>
          </w:p>
        </w:tc>
        <w:tc>
          <w:tcPr>
            <w:tcW w:w="1260" w:type="dxa"/>
            <w:vAlign w:val="center"/>
          </w:tcPr>
          <w:p w14:paraId="0D6D047A" w14:textId="778A2982" w:rsidR="003532A5" w:rsidRPr="00050B97" w:rsidRDefault="003532A5" w:rsidP="00176576">
            <w:pPr>
              <w:rPr>
                <w:rFonts w:ascii="Times New Roman" w:hAnsi="Times New Roman"/>
                <w:sz w:val="22"/>
                <w:szCs w:val="22"/>
              </w:rPr>
            </w:pPr>
            <w:r w:rsidRPr="00050B97">
              <w:rPr>
                <w:rFonts w:ascii="Times New Roman" w:hAnsi="Times New Roman"/>
                <w:sz w:val="22"/>
                <w:szCs w:val="22"/>
              </w:rPr>
              <w:t>12</w:t>
            </w:r>
          </w:p>
        </w:tc>
        <w:tc>
          <w:tcPr>
            <w:tcW w:w="900" w:type="dxa"/>
            <w:vAlign w:val="center"/>
          </w:tcPr>
          <w:p w14:paraId="0D6D047B" w14:textId="244A6198" w:rsidR="003532A5" w:rsidRPr="00050B97" w:rsidRDefault="003532A5" w:rsidP="00176576">
            <w:pPr>
              <w:rPr>
                <w:rFonts w:ascii="Times New Roman" w:hAnsi="Times New Roman"/>
                <w:sz w:val="22"/>
                <w:szCs w:val="22"/>
              </w:rPr>
            </w:pPr>
            <w:r w:rsidRPr="00050B97">
              <w:rPr>
                <w:rFonts w:ascii="Times New Roman" w:hAnsi="Times New Roman"/>
                <w:sz w:val="22"/>
                <w:szCs w:val="22"/>
              </w:rPr>
              <w:t>96</w:t>
            </w:r>
          </w:p>
        </w:tc>
      </w:tr>
      <w:tr w:rsidR="003532A5" w:rsidRPr="00531A2A" w14:paraId="0D6D0487" w14:textId="77777777" w:rsidTr="003532A5">
        <w:trPr>
          <w:trHeight w:val="552"/>
        </w:trPr>
        <w:tc>
          <w:tcPr>
            <w:tcW w:w="2880" w:type="dxa"/>
            <w:vAlign w:val="center"/>
          </w:tcPr>
          <w:p w14:paraId="0D6D047F" w14:textId="77777777" w:rsidR="003532A5" w:rsidRPr="00531A2A" w:rsidRDefault="003532A5" w:rsidP="00F71581">
            <w:pPr>
              <w:rPr>
                <w:rFonts w:ascii="Times New Roman" w:hAnsi="Times New Roman"/>
                <w:sz w:val="22"/>
                <w:szCs w:val="22"/>
                <w:highlight w:val="yellow"/>
              </w:rPr>
            </w:pPr>
            <w:r w:rsidRPr="0033551D">
              <w:rPr>
                <w:rFonts w:ascii="Times New Roman" w:hAnsi="Times New Roman"/>
                <w:sz w:val="22"/>
                <w:szCs w:val="22"/>
              </w:rPr>
              <w:t>Total</w:t>
            </w:r>
          </w:p>
        </w:tc>
        <w:tc>
          <w:tcPr>
            <w:tcW w:w="1350" w:type="dxa"/>
          </w:tcPr>
          <w:p w14:paraId="173F6501" w14:textId="77777777" w:rsidR="003532A5" w:rsidRPr="00F71581" w:rsidRDefault="003532A5" w:rsidP="00F71581">
            <w:pPr>
              <w:rPr>
                <w:rFonts w:ascii="Times New Roman" w:hAnsi="Times New Roman"/>
                <w:sz w:val="22"/>
                <w:szCs w:val="22"/>
              </w:rPr>
            </w:pPr>
          </w:p>
        </w:tc>
        <w:tc>
          <w:tcPr>
            <w:tcW w:w="1350" w:type="dxa"/>
          </w:tcPr>
          <w:p w14:paraId="0D6D0480" w14:textId="32EF092A" w:rsidR="003532A5" w:rsidRPr="00F71581" w:rsidRDefault="003532A5" w:rsidP="00F71581">
            <w:pPr>
              <w:rPr>
                <w:rFonts w:ascii="Times New Roman" w:hAnsi="Times New Roman"/>
                <w:sz w:val="22"/>
                <w:szCs w:val="22"/>
                <w:highlight w:val="yellow"/>
              </w:rPr>
            </w:pPr>
            <w:r w:rsidRPr="00F71581">
              <w:rPr>
                <w:rFonts w:ascii="Times New Roman" w:hAnsi="Times New Roman"/>
                <w:sz w:val="22"/>
                <w:szCs w:val="22"/>
              </w:rPr>
              <w:t>8</w:t>
            </w:r>
          </w:p>
        </w:tc>
        <w:tc>
          <w:tcPr>
            <w:tcW w:w="1260" w:type="dxa"/>
          </w:tcPr>
          <w:p w14:paraId="0D6D0481" w14:textId="1C5AE475" w:rsidR="003532A5" w:rsidRPr="00F71581" w:rsidRDefault="003532A5" w:rsidP="00F71581">
            <w:pPr>
              <w:rPr>
                <w:rFonts w:ascii="Times New Roman" w:hAnsi="Times New Roman"/>
                <w:sz w:val="22"/>
                <w:szCs w:val="22"/>
                <w:highlight w:val="yellow"/>
              </w:rPr>
            </w:pPr>
          </w:p>
        </w:tc>
        <w:tc>
          <w:tcPr>
            <w:tcW w:w="1260" w:type="dxa"/>
          </w:tcPr>
          <w:p w14:paraId="0D6D0483" w14:textId="1891B88D" w:rsidR="003532A5" w:rsidRPr="00F71581" w:rsidRDefault="003532A5" w:rsidP="00F71581">
            <w:pPr>
              <w:rPr>
                <w:rFonts w:ascii="Times New Roman" w:hAnsi="Times New Roman"/>
                <w:sz w:val="22"/>
                <w:szCs w:val="22"/>
                <w:highlight w:val="yellow"/>
              </w:rPr>
            </w:pPr>
          </w:p>
        </w:tc>
        <w:tc>
          <w:tcPr>
            <w:tcW w:w="900" w:type="dxa"/>
          </w:tcPr>
          <w:p w14:paraId="0D6D0484" w14:textId="6F20C14E" w:rsidR="003532A5" w:rsidRPr="00F71581" w:rsidRDefault="003532A5" w:rsidP="00F71581">
            <w:pPr>
              <w:rPr>
                <w:rFonts w:ascii="Times New Roman" w:hAnsi="Times New Roman"/>
                <w:sz w:val="22"/>
                <w:szCs w:val="22"/>
                <w:highlight w:val="yellow"/>
              </w:rPr>
            </w:pPr>
            <w:r w:rsidRPr="00F71581">
              <w:rPr>
                <w:rFonts w:ascii="Times New Roman" w:hAnsi="Times New Roman"/>
                <w:sz w:val="22"/>
                <w:szCs w:val="22"/>
              </w:rPr>
              <w:t>96</w:t>
            </w:r>
          </w:p>
        </w:tc>
      </w:tr>
    </w:tbl>
    <w:p w14:paraId="0D6D048A" w14:textId="77777777" w:rsidR="00FA4FEE" w:rsidRPr="003532A5" w:rsidRDefault="00FA4FEE" w:rsidP="00176576">
      <w:pPr>
        <w:pStyle w:val="NormalSS"/>
        <w:ind w:firstLine="0"/>
        <w:jc w:val="left"/>
        <w:rPr>
          <w:szCs w:val="24"/>
        </w:rPr>
      </w:pPr>
    </w:p>
    <w:p w14:paraId="417EEEC6" w14:textId="77777777" w:rsidR="00160969" w:rsidRPr="00160969" w:rsidRDefault="00160969" w:rsidP="00160969">
      <w:pPr>
        <w:widowControl/>
        <w:rPr>
          <w:rFonts w:ascii="Times New Roman" w:hAnsi="Times New Roman"/>
          <w:sz w:val="24"/>
          <w:szCs w:val="24"/>
        </w:rPr>
      </w:pPr>
      <w:r w:rsidRPr="00160969">
        <w:rPr>
          <w:rFonts w:ascii="Times New Roman" w:hAnsi="Times New Roman"/>
          <w:sz w:val="24"/>
          <w:szCs w:val="24"/>
        </w:rPr>
        <w:t xml:space="preserve">These estimates were determined by consultations with three (3) current grantees from the program.  These grantees were sent a draft of the questions that pertain to their program.  </w:t>
      </w:r>
    </w:p>
    <w:p w14:paraId="3D9B00CA" w14:textId="1AFF02D2" w:rsidR="00160969" w:rsidRDefault="00160969" w:rsidP="00160969">
      <w:pPr>
        <w:widowControl/>
        <w:rPr>
          <w:rFonts w:ascii="Times New Roman" w:hAnsi="Times New Roman"/>
          <w:sz w:val="24"/>
          <w:szCs w:val="24"/>
        </w:rPr>
      </w:pPr>
      <w:r w:rsidRPr="00160969">
        <w:rPr>
          <w:rFonts w:ascii="Times New Roman" w:hAnsi="Times New Roman"/>
          <w:sz w:val="24"/>
          <w:szCs w:val="24"/>
        </w:rPr>
        <w:t>They were asked to estimate how much time it would take to answer the questions.</w:t>
      </w:r>
    </w:p>
    <w:p w14:paraId="441BEBD6" w14:textId="77777777" w:rsidR="00A56288" w:rsidRPr="00160969" w:rsidRDefault="00A56288" w:rsidP="00160969">
      <w:pPr>
        <w:widowControl/>
        <w:rPr>
          <w:rFonts w:ascii="Times New Roman" w:hAnsi="Times New Roman"/>
          <w:sz w:val="24"/>
          <w:szCs w:val="24"/>
        </w:rPr>
      </w:pPr>
    </w:p>
    <w:p w14:paraId="7E7A1D92" w14:textId="77777777" w:rsidR="00160969" w:rsidRPr="00160969" w:rsidRDefault="00160969" w:rsidP="00160969">
      <w:pPr>
        <w:widowControl/>
        <w:spacing w:before="120"/>
        <w:rPr>
          <w:rFonts w:ascii="Times New Roman" w:hAnsi="Times New Roman"/>
          <w:sz w:val="24"/>
          <w:szCs w:val="24"/>
        </w:rPr>
      </w:pPr>
      <w:r w:rsidRPr="00160969">
        <w:rPr>
          <w:rFonts w:ascii="Times New Roman" w:hAnsi="Times New Roman"/>
          <w:sz w:val="24"/>
          <w:szCs w:val="24"/>
        </w:rPr>
        <w:t>It should also be noted that the burden is expected to vary across the grantees.  This variation is tied primarily to the type of program activities specific to the grantee’s project and current data collection system.</w:t>
      </w:r>
    </w:p>
    <w:p w14:paraId="46747923" w14:textId="77777777" w:rsidR="00160969" w:rsidRDefault="00160969" w:rsidP="00176576">
      <w:pPr>
        <w:pStyle w:val="NormalSS"/>
        <w:ind w:firstLine="0"/>
        <w:jc w:val="left"/>
        <w:rPr>
          <w:i/>
          <w:szCs w:val="24"/>
        </w:rPr>
      </w:pPr>
    </w:p>
    <w:p w14:paraId="0D6D0491" w14:textId="3078BB2E"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w:t>
      </w:r>
      <w:r w:rsidR="00CB043F">
        <w:rPr>
          <w:rFonts w:ascii="Times New Roman" w:hAnsi="Times New Roman"/>
          <w:sz w:val="24"/>
          <w:szCs w:val="24"/>
        </w:rPr>
        <w:t>2b</w:t>
      </w:r>
      <w:r>
        <w:rPr>
          <w:rFonts w:ascii="Times New Roman" w:hAnsi="Times New Roman"/>
          <w:sz w:val="24"/>
          <w:szCs w:val="24"/>
        </w:rPr>
        <w:t>.</w:t>
      </w:r>
      <w:r>
        <w:rPr>
          <w:rFonts w:ascii="Times New Roman" w:hAnsi="Times New Roman"/>
          <w:sz w:val="24"/>
          <w:szCs w:val="24"/>
        </w:rPr>
        <w:tab/>
      </w:r>
      <w:r w:rsidR="00CB043F">
        <w:rPr>
          <w:rFonts w:ascii="Times New Roman" w:hAnsi="Times New Roman"/>
          <w:sz w:val="24"/>
          <w:szCs w:val="24"/>
          <w:u w:val="single"/>
        </w:rPr>
        <w:t xml:space="preserve">Estimated </w:t>
      </w:r>
      <w:r>
        <w:rPr>
          <w:rFonts w:ascii="Times New Roman" w:hAnsi="Times New Roman"/>
          <w:sz w:val="24"/>
          <w:szCs w:val="24"/>
          <w:u w:val="single"/>
        </w:rPr>
        <w:t xml:space="preserve"> Annualized </w:t>
      </w:r>
      <w:r w:rsidR="00CB043F">
        <w:rPr>
          <w:rFonts w:ascii="Times New Roman" w:hAnsi="Times New Roman"/>
          <w:sz w:val="24"/>
          <w:szCs w:val="24"/>
          <w:u w:val="single"/>
        </w:rPr>
        <w:t xml:space="preserve">Burden </w:t>
      </w:r>
      <w:r>
        <w:rPr>
          <w:rFonts w:ascii="Times New Roman" w:hAnsi="Times New Roman"/>
          <w:sz w:val="24"/>
          <w:szCs w:val="24"/>
          <w:u w:val="single"/>
        </w:rPr>
        <w:t>Cost</w:t>
      </w:r>
      <w:r w:rsidR="00CB043F">
        <w:rPr>
          <w:rFonts w:ascii="Times New Roman" w:hAnsi="Times New Roman"/>
          <w:sz w:val="24"/>
          <w:szCs w:val="24"/>
          <w:u w:val="single"/>
        </w:rPr>
        <w:t>s</w:t>
      </w:r>
    </w:p>
    <w:p w14:paraId="0D6D0492" w14:textId="77777777" w:rsidR="008C13E2" w:rsidRDefault="008C13E2">
      <w:pPr>
        <w:tabs>
          <w:tab w:val="left" w:pos="720"/>
          <w:tab w:val="right" w:pos="8732"/>
        </w:tabs>
        <w:rPr>
          <w:rFonts w:ascii="Times New Roman" w:hAnsi="Times New Roman"/>
          <w:sz w:val="24"/>
          <w:szCs w:val="24"/>
          <w:u w:val="single"/>
        </w:rPr>
      </w:pP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77"/>
        <w:gridCol w:w="1342"/>
        <w:gridCol w:w="1743"/>
      </w:tblGrid>
      <w:tr w:rsidR="001A6779" w:rsidRPr="00FD6E72" w14:paraId="2822297D" w14:textId="77777777" w:rsidTr="007773E5">
        <w:tc>
          <w:tcPr>
            <w:tcW w:w="1603" w:type="dxa"/>
          </w:tcPr>
          <w:p w14:paraId="220A7330" w14:textId="77777777" w:rsidR="001A6779" w:rsidRPr="00FD6E72" w:rsidRDefault="001A6779" w:rsidP="001A6779">
            <w:pPr>
              <w:widowControl/>
              <w:spacing w:before="120"/>
              <w:rPr>
                <w:rFonts w:ascii="Times New Roman" w:hAnsi="Times New Roman"/>
                <w:b/>
                <w:bCs/>
                <w:sz w:val="24"/>
                <w:szCs w:val="24"/>
              </w:rPr>
            </w:pPr>
            <w:r w:rsidRPr="00FD6E72">
              <w:rPr>
                <w:rFonts w:ascii="Times New Roman" w:hAnsi="Times New Roman"/>
                <w:b/>
                <w:bCs/>
                <w:sz w:val="24"/>
                <w:szCs w:val="24"/>
              </w:rPr>
              <w:t>Type of</w:t>
            </w:r>
          </w:p>
          <w:p w14:paraId="05F1CC83" w14:textId="77777777" w:rsidR="001A6779" w:rsidRPr="00FD6E72" w:rsidRDefault="001A6779" w:rsidP="001A6779">
            <w:pPr>
              <w:widowControl/>
              <w:spacing w:before="120"/>
              <w:rPr>
                <w:rFonts w:ascii="Times New Roman" w:hAnsi="Times New Roman"/>
                <w:sz w:val="24"/>
                <w:szCs w:val="24"/>
              </w:rPr>
            </w:pPr>
            <w:r w:rsidRPr="00FD6E72">
              <w:rPr>
                <w:rFonts w:ascii="Times New Roman" w:hAnsi="Times New Roman"/>
                <w:b/>
                <w:bCs/>
                <w:sz w:val="24"/>
                <w:szCs w:val="24"/>
              </w:rPr>
              <w:t>Respondent</w:t>
            </w:r>
          </w:p>
          <w:p w14:paraId="283F696D" w14:textId="77777777" w:rsidR="001A6779" w:rsidRPr="00FD6E72" w:rsidRDefault="001A6779" w:rsidP="001A6779">
            <w:pPr>
              <w:widowControl/>
              <w:spacing w:before="120"/>
              <w:rPr>
                <w:rFonts w:ascii="Times New Roman" w:hAnsi="Times New Roman"/>
                <w:b/>
                <w:bCs/>
                <w:sz w:val="24"/>
                <w:szCs w:val="24"/>
              </w:rPr>
            </w:pPr>
          </w:p>
        </w:tc>
        <w:tc>
          <w:tcPr>
            <w:tcW w:w="1277" w:type="dxa"/>
          </w:tcPr>
          <w:p w14:paraId="23BC380A" w14:textId="77777777" w:rsidR="001A6779" w:rsidRPr="00FD6E72" w:rsidRDefault="001A6779" w:rsidP="001A6779">
            <w:pPr>
              <w:widowControl/>
              <w:spacing w:before="120"/>
              <w:rPr>
                <w:rFonts w:ascii="Times New Roman" w:hAnsi="Times New Roman"/>
                <w:b/>
                <w:bCs/>
                <w:sz w:val="24"/>
                <w:szCs w:val="24"/>
              </w:rPr>
            </w:pPr>
            <w:r w:rsidRPr="00FD6E72">
              <w:rPr>
                <w:rFonts w:ascii="Times New Roman" w:hAnsi="Times New Roman"/>
                <w:b/>
                <w:bCs/>
                <w:sz w:val="24"/>
                <w:szCs w:val="24"/>
              </w:rPr>
              <w:t>Total Burden</w:t>
            </w:r>
          </w:p>
          <w:p w14:paraId="5C5AC440" w14:textId="7527496A" w:rsidR="001A6779" w:rsidRPr="00FD6E72" w:rsidRDefault="001A6779" w:rsidP="00FD6E72">
            <w:pPr>
              <w:widowControl/>
              <w:spacing w:before="120"/>
              <w:rPr>
                <w:rFonts w:ascii="Times New Roman" w:hAnsi="Times New Roman"/>
                <w:b/>
                <w:bCs/>
                <w:sz w:val="24"/>
                <w:szCs w:val="24"/>
              </w:rPr>
            </w:pPr>
            <w:r w:rsidRPr="00FD6E72">
              <w:rPr>
                <w:rFonts w:ascii="Times New Roman" w:hAnsi="Times New Roman"/>
                <w:b/>
                <w:bCs/>
                <w:sz w:val="24"/>
                <w:szCs w:val="24"/>
              </w:rPr>
              <w:t>Hours</w:t>
            </w:r>
          </w:p>
        </w:tc>
        <w:tc>
          <w:tcPr>
            <w:tcW w:w="1342" w:type="dxa"/>
          </w:tcPr>
          <w:p w14:paraId="2127A4F1" w14:textId="77777777" w:rsidR="001A6779" w:rsidRPr="00FD6E72" w:rsidRDefault="001A6779" w:rsidP="001A6779">
            <w:pPr>
              <w:widowControl/>
              <w:spacing w:before="120"/>
              <w:rPr>
                <w:rFonts w:ascii="Times New Roman" w:hAnsi="Times New Roman"/>
                <w:b/>
                <w:bCs/>
                <w:sz w:val="24"/>
                <w:szCs w:val="24"/>
              </w:rPr>
            </w:pPr>
            <w:r w:rsidRPr="00FD6E72">
              <w:rPr>
                <w:rFonts w:ascii="Times New Roman" w:hAnsi="Times New Roman"/>
                <w:b/>
                <w:bCs/>
                <w:sz w:val="24"/>
                <w:szCs w:val="24"/>
              </w:rPr>
              <w:t>Hourly</w:t>
            </w:r>
          </w:p>
          <w:p w14:paraId="65735326" w14:textId="206D3154" w:rsidR="001A6779" w:rsidRPr="00FD6E72" w:rsidRDefault="001A6779" w:rsidP="00FD6E72">
            <w:pPr>
              <w:widowControl/>
              <w:spacing w:before="120"/>
              <w:rPr>
                <w:rFonts w:ascii="Times New Roman" w:hAnsi="Times New Roman"/>
                <w:b/>
                <w:bCs/>
                <w:sz w:val="24"/>
                <w:szCs w:val="24"/>
              </w:rPr>
            </w:pPr>
            <w:r w:rsidRPr="00FD6E72">
              <w:rPr>
                <w:rFonts w:ascii="Times New Roman" w:hAnsi="Times New Roman"/>
                <w:b/>
                <w:bCs/>
                <w:sz w:val="24"/>
                <w:szCs w:val="24"/>
              </w:rPr>
              <w:t>Wage Rate</w:t>
            </w:r>
          </w:p>
        </w:tc>
        <w:tc>
          <w:tcPr>
            <w:tcW w:w="1743" w:type="dxa"/>
          </w:tcPr>
          <w:p w14:paraId="6E3CA8BC" w14:textId="77E2CD3C" w:rsidR="001A6779" w:rsidRPr="00FD6E72" w:rsidRDefault="001A6779" w:rsidP="00FD6E72">
            <w:pPr>
              <w:widowControl/>
              <w:spacing w:before="120"/>
              <w:rPr>
                <w:rFonts w:ascii="Times New Roman" w:hAnsi="Times New Roman"/>
                <w:b/>
                <w:bCs/>
                <w:sz w:val="24"/>
                <w:szCs w:val="24"/>
              </w:rPr>
            </w:pPr>
            <w:r w:rsidRPr="00FD6E72">
              <w:rPr>
                <w:rFonts w:ascii="Times New Roman" w:hAnsi="Times New Roman"/>
                <w:b/>
                <w:bCs/>
                <w:sz w:val="24"/>
                <w:szCs w:val="24"/>
              </w:rPr>
              <w:t>Total Respondent Costs</w:t>
            </w:r>
          </w:p>
        </w:tc>
      </w:tr>
      <w:tr w:rsidR="001A6779" w:rsidRPr="00FD6E72" w14:paraId="3FDF0421" w14:textId="77777777" w:rsidTr="007773E5">
        <w:tc>
          <w:tcPr>
            <w:tcW w:w="1603" w:type="dxa"/>
          </w:tcPr>
          <w:p w14:paraId="419E572F" w14:textId="77777777" w:rsidR="001A6779" w:rsidRPr="00FD6E72" w:rsidRDefault="001A6779" w:rsidP="001A6779">
            <w:pPr>
              <w:spacing w:before="120"/>
              <w:rPr>
                <w:rFonts w:ascii="Times New Roman" w:hAnsi="Times New Roman"/>
                <w:sz w:val="24"/>
                <w:szCs w:val="24"/>
              </w:rPr>
            </w:pPr>
            <w:r w:rsidRPr="00FD6E72">
              <w:rPr>
                <w:rFonts w:ascii="Times New Roman" w:hAnsi="Times New Roman"/>
                <w:sz w:val="24"/>
                <w:szCs w:val="24"/>
              </w:rPr>
              <w:t xml:space="preserve">Project Director </w:t>
            </w:r>
          </w:p>
        </w:tc>
        <w:tc>
          <w:tcPr>
            <w:tcW w:w="1277" w:type="dxa"/>
          </w:tcPr>
          <w:p w14:paraId="72837772" w14:textId="11B041A9" w:rsidR="001A6779" w:rsidRPr="00FD6E72" w:rsidRDefault="00F23AF2" w:rsidP="001A6779">
            <w:pPr>
              <w:spacing w:before="120"/>
              <w:rPr>
                <w:rFonts w:ascii="Times New Roman" w:hAnsi="Times New Roman"/>
                <w:sz w:val="24"/>
                <w:szCs w:val="24"/>
              </w:rPr>
            </w:pPr>
            <w:r w:rsidRPr="00FD6E72">
              <w:rPr>
                <w:rFonts w:ascii="Times New Roman" w:hAnsi="Times New Roman"/>
                <w:sz w:val="24"/>
                <w:szCs w:val="24"/>
              </w:rPr>
              <w:t>96</w:t>
            </w:r>
          </w:p>
        </w:tc>
        <w:tc>
          <w:tcPr>
            <w:tcW w:w="1342" w:type="dxa"/>
          </w:tcPr>
          <w:p w14:paraId="388A344B" w14:textId="2D4A6B3D" w:rsidR="001A6779" w:rsidRPr="00FD6E72" w:rsidRDefault="00E442AC" w:rsidP="00E442AC">
            <w:pPr>
              <w:spacing w:before="120"/>
              <w:jc w:val="right"/>
              <w:rPr>
                <w:rFonts w:ascii="Times New Roman" w:hAnsi="Times New Roman"/>
                <w:sz w:val="24"/>
                <w:szCs w:val="24"/>
              </w:rPr>
            </w:pPr>
            <w:r w:rsidRPr="00FD6E72">
              <w:rPr>
                <w:rFonts w:ascii="Times New Roman" w:hAnsi="Times New Roman"/>
                <w:sz w:val="24"/>
                <w:szCs w:val="24"/>
              </w:rPr>
              <w:t xml:space="preserve"> $105.16</w:t>
            </w:r>
            <w:r w:rsidR="001A6779" w:rsidRPr="00FD6E72">
              <w:rPr>
                <w:rFonts w:ascii="Times New Roman" w:hAnsi="Times New Roman"/>
                <w:sz w:val="24"/>
                <w:szCs w:val="24"/>
              </w:rPr>
              <w:t xml:space="preserve"> </w:t>
            </w:r>
          </w:p>
        </w:tc>
        <w:tc>
          <w:tcPr>
            <w:tcW w:w="1743" w:type="dxa"/>
          </w:tcPr>
          <w:p w14:paraId="29050008" w14:textId="428D665C" w:rsidR="001A6779" w:rsidRPr="00FD6E72" w:rsidRDefault="00F23AF2" w:rsidP="00E442AC">
            <w:pPr>
              <w:spacing w:before="120"/>
              <w:jc w:val="right"/>
              <w:rPr>
                <w:rFonts w:ascii="Times New Roman" w:hAnsi="Times New Roman"/>
                <w:sz w:val="24"/>
                <w:szCs w:val="24"/>
              </w:rPr>
            </w:pPr>
            <w:r w:rsidRPr="00FD6E72">
              <w:rPr>
                <w:rFonts w:ascii="Times New Roman" w:hAnsi="Times New Roman"/>
                <w:sz w:val="24"/>
                <w:szCs w:val="24"/>
              </w:rPr>
              <w:t>$</w:t>
            </w:r>
            <w:r w:rsidR="00E442AC" w:rsidRPr="00FD6E72">
              <w:rPr>
                <w:rFonts w:ascii="Times New Roman" w:hAnsi="Times New Roman"/>
                <w:sz w:val="24"/>
                <w:szCs w:val="24"/>
              </w:rPr>
              <w:t>10,095.36</w:t>
            </w:r>
          </w:p>
        </w:tc>
      </w:tr>
      <w:tr w:rsidR="001A6779" w:rsidRPr="00FD6E72" w14:paraId="6F18F796" w14:textId="77777777" w:rsidTr="007773E5">
        <w:tc>
          <w:tcPr>
            <w:tcW w:w="1603" w:type="dxa"/>
          </w:tcPr>
          <w:p w14:paraId="69AE3BEE" w14:textId="77777777" w:rsidR="001A6779" w:rsidRPr="00FD6E72" w:rsidRDefault="001A6779" w:rsidP="001A6779">
            <w:pPr>
              <w:spacing w:before="120"/>
              <w:rPr>
                <w:rFonts w:ascii="Times New Roman" w:hAnsi="Times New Roman"/>
                <w:sz w:val="24"/>
                <w:szCs w:val="24"/>
              </w:rPr>
            </w:pPr>
            <w:r w:rsidRPr="00FD6E72">
              <w:rPr>
                <w:rFonts w:ascii="Times New Roman" w:hAnsi="Times New Roman"/>
                <w:sz w:val="24"/>
                <w:szCs w:val="24"/>
              </w:rPr>
              <w:t xml:space="preserve">Total </w:t>
            </w:r>
          </w:p>
        </w:tc>
        <w:tc>
          <w:tcPr>
            <w:tcW w:w="1277" w:type="dxa"/>
          </w:tcPr>
          <w:p w14:paraId="5C3E0069" w14:textId="2C594E60" w:rsidR="001A6779" w:rsidRPr="00FD6E72" w:rsidRDefault="00F23AF2" w:rsidP="001A6779">
            <w:pPr>
              <w:spacing w:before="120"/>
              <w:rPr>
                <w:rFonts w:ascii="Times New Roman" w:hAnsi="Times New Roman"/>
                <w:sz w:val="24"/>
                <w:szCs w:val="24"/>
              </w:rPr>
            </w:pPr>
            <w:r w:rsidRPr="00FD6E72">
              <w:rPr>
                <w:rFonts w:ascii="Times New Roman" w:hAnsi="Times New Roman"/>
                <w:sz w:val="24"/>
                <w:szCs w:val="24"/>
              </w:rPr>
              <w:t>96</w:t>
            </w:r>
          </w:p>
        </w:tc>
        <w:tc>
          <w:tcPr>
            <w:tcW w:w="1342" w:type="dxa"/>
          </w:tcPr>
          <w:p w14:paraId="51A2AC03" w14:textId="77777777" w:rsidR="001A6779" w:rsidRPr="00FD6E72" w:rsidRDefault="001A6779" w:rsidP="001A6779">
            <w:pPr>
              <w:spacing w:before="120"/>
              <w:jc w:val="right"/>
              <w:rPr>
                <w:rFonts w:ascii="Times New Roman" w:hAnsi="Times New Roman"/>
                <w:sz w:val="24"/>
                <w:szCs w:val="24"/>
              </w:rPr>
            </w:pPr>
          </w:p>
        </w:tc>
        <w:tc>
          <w:tcPr>
            <w:tcW w:w="1743" w:type="dxa"/>
          </w:tcPr>
          <w:p w14:paraId="68ADD032" w14:textId="2E71218E" w:rsidR="001A6779" w:rsidRPr="00FD6E72" w:rsidRDefault="001A6779" w:rsidP="00E442AC">
            <w:pPr>
              <w:spacing w:before="120"/>
              <w:jc w:val="right"/>
              <w:rPr>
                <w:rFonts w:ascii="Times New Roman" w:hAnsi="Times New Roman"/>
                <w:sz w:val="24"/>
                <w:szCs w:val="24"/>
              </w:rPr>
            </w:pPr>
            <w:r w:rsidRPr="00FD6E72">
              <w:rPr>
                <w:rFonts w:ascii="Times New Roman" w:hAnsi="Times New Roman"/>
                <w:sz w:val="24"/>
                <w:szCs w:val="24"/>
              </w:rPr>
              <w:t>$</w:t>
            </w:r>
            <w:r w:rsidR="00E442AC" w:rsidRPr="00FD6E72">
              <w:rPr>
                <w:rFonts w:ascii="Times New Roman" w:hAnsi="Times New Roman"/>
                <w:sz w:val="24"/>
                <w:szCs w:val="24"/>
              </w:rPr>
              <w:t>10,095.36</w:t>
            </w:r>
            <w:r w:rsidR="00785C30" w:rsidRPr="00FD6E72">
              <w:rPr>
                <w:rFonts w:ascii="Times New Roman" w:hAnsi="Times New Roman"/>
                <w:sz w:val="24"/>
                <w:szCs w:val="24"/>
              </w:rPr>
              <w:t>*</w:t>
            </w:r>
          </w:p>
        </w:tc>
      </w:tr>
    </w:tbl>
    <w:p w14:paraId="61BF91D3" w14:textId="77777777" w:rsidR="00E442AC" w:rsidRDefault="001A6779" w:rsidP="00160969">
      <w:pPr>
        <w:spacing w:before="240"/>
        <w:rPr>
          <w:rFonts w:ascii="Times New Roman" w:hAnsi="Times New Roman"/>
          <w:i/>
          <w:color w:val="000000"/>
          <w:sz w:val="24"/>
          <w:szCs w:val="24"/>
        </w:rPr>
      </w:pPr>
      <w:r w:rsidRPr="001A6779">
        <w:rPr>
          <w:rFonts w:ascii="Times New Roman" w:hAnsi="Times New Roman"/>
          <w:i/>
          <w:sz w:val="24"/>
          <w:szCs w:val="24"/>
        </w:rPr>
        <w:t xml:space="preserve">Hourly Wage Rate based on the United States </w:t>
      </w:r>
      <w:r w:rsidRPr="001A6779">
        <w:rPr>
          <w:rFonts w:ascii="Times New Roman" w:hAnsi="Times New Roman"/>
          <w:i/>
          <w:color w:val="000000"/>
          <w:sz w:val="24"/>
          <w:szCs w:val="24"/>
        </w:rPr>
        <w:t>Department of Labor, Bureau of Labor Statistics: (</w:t>
      </w:r>
      <w:hyperlink r:id="rId15" w:history="1">
        <w:r w:rsidR="00E442AC" w:rsidRPr="006F7DED">
          <w:rPr>
            <w:rStyle w:val="Hyperlink"/>
            <w:rFonts w:ascii="Times New Roman" w:hAnsi="Times New Roman"/>
            <w:i/>
            <w:sz w:val="24"/>
            <w:szCs w:val="24"/>
          </w:rPr>
          <w:t>https://www.bls.gov/oes/2016/may/oes119111.htm</w:t>
        </w:r>
      </w:hyperlink>
      <w:r w:rsidRPr="001A6779">
        <w:rPr>
          <w:rFonts w:ascii="Times New Roman" w:hAnsi="Times New Roman"/>
          <w:i/>
          <w:color w:val="000000"/>
          <w:sz w:val="24"/>
          <w:szCs w:val="24"/>
        </w:rPr>
        <w:t>)</w:t>
      </w:r>
    </w:p>
    <w:p w14:paraId="153F4948" w14:textId="41B6DEC6" w:rsidR="00E442AC" w:rsidRDefault="00785C30" w:rsidP="00160969">
      <w:pPr>
        <w:spacing w:before="240"/>
        <w:rPr>
          <w:rFonts w:ascii="Times New Roman" w:hAnsi="Times New Roman"/>
          <w:sz w:val="24"/>
          <w:szCs w:val="24"/>
        </w:rPr>
      </w:pPr>
      <w:r>
        <w:rPr>
          <w:rFonts w:ascii="Times New Roman" w:hAnsi="Times New Roman"/>
          <w:color w:val="000000"/>
          <w:sz w:val="24"/>
          <w:szCs w:val="24"/>
        </w:rPr>
        <w:t>*</w:t>
      </w:r>
      <w:r w:rsidR="00160969">
        <w:rPr>
          <w:rFonts w:ascii="Times New Roman" w:hAnsi="Times New Roman"/>
          <w:color w:val="000000"/>
          <w:sz w:val="24"/>
          <w:szCs w:val="24"/>
        </w:rPr>
        <w:t>This amount includes the to</w:t>
      </w:r>
      <w:r w:rsidR="00E442AC" w:rsidRPr="00E442AC">
        <w:rPr>
          <w:rFonts w:ascii="Times New Roman" w:hAnsi="Times New Roman"/>
          <w:color w:val="000000"/>
          <w:sz w:val="24"/>
          <w:szCs w:val="24"/>
        </w:rPr>
        <w:t xml:space="preserve">tal respondent costs of </w:t>
      </w:r>
      <w:r w:rsidR="00160969">
        <w:rPr>
          <w:rFonts w:ascii="Times New Roman" w:hAnsi="Times New Roman"/>
          <w:color w:val="000000"/>
          <w:sz w:val="24"/>
          <w:szCs w:val="24"/>
        </w:rPr>
        <w:t xml:space="preserve">eight (8) </w:t>
      </w:r>
      <w:r w:rsidR="00160969" w:rsidRPr="00160969">
        <w:rPr>
          <w:rFonts w:ascii="Times New Roman" w:hAnsi="Times New Roman"/>
          <w:color w:val="000000"/>
          <w:sz w:val="24"/>
          <w:szCs w:val="24"/>
        </w:rPr>
        <w:t xml:space="preserve">Radiation Exposure Screening and Education Program </w:t>
      </w:r>
      <w:r w:rsidR="00E442AC" w:rsidRPr="00E442AC">
        <w:rPr>
          <w:rFonts w:ascii="Times New Roman" w:hAnsi="Times New Roman"/>
          <w:color w:val="000000"/>
          <w:sz w:val="24"/>
          <w:szCs w:val="24"/>
        </w:rPr>
        <w:t xml:space="preserve">grantees and </w:t>
      </w:r>
      <w:r w:rsidR="00712106" w:rsidRPr="00712106">
        <w:rPr>
          <w:rFonts w:ascii="Times New Roman" w:hAnsi="Times New Roman"/>
          <w:color w:val="000000"/>
          <w:sz w:val="24"/>
          <w:szCs w:val="24"/>
        </w:rPr>
        <w:t>doubles the $52.58 hourly wage rate to account for fringe benefits and overhead costs</w:t>
      </w:r>
      <w:r w:rsidR="00160969">
        <w:rPr>
          <w:rFonts w:ascii="Times New Roman" w:hAnsi="Times New Roman"/>
          <w:sz w:val="24"/>
          <w:szCs w:val="24"/>
        </w:rPr>
        <w:t>.</w:t>
      </w:r>
    </w:p>
    <w:p w14:paraId="78991033" w14:textId="6A00C65E" w:rsidR="00160969" w:rsidRPr="00785C30" w:rsidRDefault="00CB043F" w:rsidP="00785C30">
      <w:pPr>
        <w:spacing w:before="240"/>
        <w:ind w:left="720" w:hanging="720"/>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sidRPr="00785C30">
        <w:rPr>
          <w:rFonts w:ascii="Times New Roman" w:hAnsi="Times New Roman"/>
          <w:sz w:val="24"/>
          <w:szCs w:val="24"/>
          <w:u w:val="single"/>
        </w:rPr>
        <w:t>Estimates of other Total Annual Cost Burden to Respondents or Recordkeepers/Capital Costs</w:t>
      </w:r>
    </w:p>
    <w:p w14:paraId="3AC6EF39" w14:textId="3AD29424" w:rsidR="00CB043F" w:rsidRDefault="00CB043F" w:rsidP="00160969">
      <w:pPr>
        <w:spacing w:before="240"/>
        <w:rPr>
          <w:rFonts w:ascii="Times New Roman" w:hAnsi="Times New Roman"/>
          <w:sz w:val="24"/>
          <w:szCs w:val="24"/>
        </w:rPr>
      </w:pPr>
      <w:r>
        <w:rPr>
          <w:rFonts w:ascii="Times New Roman" w:hAnsi="Times New Roman"/>
          <w:sz w:val="24"/>
          <w:szCs w:val="24"/>
        </w:rPr>
        <w:t>Other than their time, there is no cost to respondents.</w:t>
      </w:r>
    </w:p>
    <w:p w14:paraId="3B8A023E" w14:textId="77777777" w:rsidR="00CB043F" w:rsidRDefault="00CB043F" w:rsidP="00160969">
      <w:pPr>
        <w:spacing w:before="240"/>
        <w:rPr>
          <w:rFonts w:ascii="Times New Roman" w:hAnsi="Times New Roman"/>
          <w:sz w:val="24"/>
          <w:szCs w:val="24"/>
        </w:rPr>
      </w:pPr>
    </w:p>
    <w:p w14:paraId="0D6D0496"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14:paraId="0D6D0497" w14:textId="77777777" w:rsidR="001879E5" w:rsidRDefault="001879E5" w:rsidP="00CF5D4D">
      <w:pPr>
        <w:tabs>
          <w:tab w:val="left" w:pos="720"/>
          <w:tab w:val="right" w:pos="8732"/>
        </w:tabs>
        <w:rPr>
          <w:rFonts w:ascii="Times New Roman" w:hAnsi="Times New Roman"/>
          <w:sz w:val="24"/>
          <w:szCs w:val="24"/>
        </w:rPr>
      </w:pPr>
    </w:p>
    <w:p w14:paraId="082F4FE1" w14:textId="057A901A" w:rsidR="00CB043F" w:rsidRDefault="00A34B6A" w:rsidP="00CF5D4D">
      <w:pPr>
        <w:pStyle w:val="BodyTextIndent"/>
        <w:ind w:left="0"/>
        <w:rPr>
          <w:rFonts w:ascii="Times New Roman" w:hAnsi="Times New Roman"/>
        </w:rPr>
      </w:pPr>
      <w:r w:rsidRPr="005871BC">
        <w:rPr>
          <w:rFonts w:ascii="Times New Roman" w:hAnsi="Times New Roman"/>
        </w:rPr>
        <w:t>Annual data collection for this program is expected to be carried out at a cost to t</w:t>
      </w:r>
      <w:r>
        <w:rPr>
          <w:rFonts w:ascii="Times New Roman" w:hAnsi="Times New Roman"/>
        </w:rPr>
        <w:t xml:space="preserve">he Federal Government of </w:t>
      </w:r>
      <w:r w:rsidRPr="00E42BE8">
        <w:rPr>
          <w:rFonts w:ascii="Times New Roman" w:hAnsi="Times New Roman"/>
        </w:rPr>
        <w:t>$</w:t>
      </w:r>
      <w:r w:rsidR="00E42BE8">
        <w:rPr>
          <w:rFonts w:ascii="Times New Roman" w:hAnsi="Times New Roman"/>
        </w:rPr>
        <w:t>1,</w:t>
      </w:r>
      <w:r w:rsidR="00785C30">
        <w:rPr>
          <w:rFonts w:ascii="Times New Roman" w:hAnsi="Times New Roman"/>
        </w:rPr>
        <w:t>303.31</w:t>
      </w:r>
      <w:r w:rsidR="002006AE">
        <w:rPr>
          <w:rFonts w:ascii="Times New Roman" w:hAnsi="Times New Roman"/>
        </w:rPr>
        <w:t>.</w:t>
      </w:r>
      <w:r w:rsidRPr="005871BC">
        <w:rPr>
          <w:rFonts w:ascii="Times New Roman" w:hAnsi="Times New Roman"/>
        </w:rPr>
        <w:t xml:space="preserve">  </w:t>
      </w:r>
      <w:r w:rsidR="00CB043F">
        <w:rPr>
          <w:rFonts w:ascii="Times New Roman" w:hAnsi="Times New Roman"/>
        </w:rPr>
        <w:t xml:space="preserve">These estimated costs reflect the anticipated time and effort spent by HRSA contractors on the development and maintenance-related tasks associated with the functionality of the PIMS reporting system. </w:t>
      </w:r>
    </w:p>
    <w:p w14:paraId="61589445" w14:textId="77777777" w:rsidR="00CB043F" w:rsidRDefault="00CB043F" w:rsidP="00CF5D4D">
      <w:pPr>
        <w:pStyle w:val="BodyTextIndent"/>
        <w:ind w:left="0"/>
        <w:rPr>
          <w:rFonts w:ascii="Times New Roman" w:hAnsi="Times New Roman"/>
        </w:rPr>
      </w:pPr>
    </w:p>
    <w:p w14:paraId="2514F28C" w14:textId="77777777" w:rsidR="00FD6E72" w:rsidRDefault="00FD6E72">
      <w:pPr>
        <w:widowControl/>
        <w:autoSpaceDE/>
        <w:autoSpaceDN/>
        <w:adjustRightInd/>
        <w:spacing w:after="200" w:line="276" w:lineRule="auto"/>
        <w:rPr>
          <w:rFonts w:ascii="Times New Roman" w:hAnsi="Times New Roman"/>
          <w:sz w:val="24"/>
          <w:szCs w:val="24"/>
        </w:rPr>
      </w:pPr>
      <w:r>
        <w:rPr>
          <w:rFonts w:ascii="Times New Roman" w:hAnsi="Times New Roman"/>
        </w:rPr>
        <w:br w:type="page"/>
      </w:r>
    </w:p>
    <w:p w14:paraId="06C94E6F" w14:textId="79469D7E" w:rsidR="00A34B6A" w:rsidRDefault="00CB043F" w:rsidP="00CF5D4D">
      <w:pPr>
        <w:pStyle w:val="BodyTextIndent"/>
        <w:ind w:left="0"/>
        <w:rPr>
          <w:rFonts w:ascii="Times New Roman" w:hAnsi="Times New Roman"/>
        </w:rPr>
      </w:pPr>
      <w:r>
        <w:rPr>
          <w:rFonts w:ascii="Times New Roman" w:hAnsi="Times New Roman"/>
        </w:rPr>
        <w:t>FORHP s</w:t>
      </w:r>
      <w:r w:rsidR="00A34B6A" w:rsidRPr="005871BC">
        <w:rPr>
          <w:rFonts w:ascii="Times New Roman" w:hAnsi="Times New Roman"/>
        </w:rPr>
        <w:t xml:space="preserve">taff  provide guidance to grantee project staff at a cost of </w:t>
      </w:r>
      <w:r w:rsidR="00A34B6A" w:rsidRPr="00E42BE8">
        <w:rPr>
          <w:rFonts w:ascii="Times New Roman" w:hAnsi="Times New Roman"/>
        </w:rPr>
        <w:t>$</w:t>
      </w:r>
      <w:r w:rsidR="00785C30">
        <w:rPr>
          <w:rFonts w:ascii="Times New Roman" w:hAnsi="Times New Roman"/>
        </w:rPr>
        <w:t>1,303.31</w:t>
      </w:r>
      <w:r w:rsidR="00A34B6A">
        <w:rPr>
          <w:rFonts w:ascii="Times New Roman" w:hAnsi="Times New Roman"/>
        </w:rPr>
        <w:t xml:space="preserve"> per year (25.5</w:t>
      </w:r>
      <w:r w:rsidR="00A34B6A" w:rsidRPr="005871BC">
        <w:rPr>
          <w:rFonts w:ascii="Times New Roman" w:hAnsi="Times New Roman"/>
        </w:rPr>
        <w:t xml:space="preserve"> hours per year at $</w:t>
      </w:r>
      <w:r w:rsidR="00785C30">
        <w:rPr>
          <w:rFonts w:ascii="Times New Roman" w:hAnsi="Times New Roman"/>
        </w:rPr>
        <w:t>51.11</w:t>
      </w:r>
      <w:r w:rsidR="00A34B6A" w:rsidRPr="005871BC">
        <w:rPr>
          <w:rFonts w:ascii="Times New Roman" w:hAnsi="Times New Roman"/>
        </w:rPr>
        <w:t xml:space="preserve"> per hour at a </w:t>
      </w:r>
      <w:hyperlink r:id="rId16" w:history="1">
        <w:r w:rsidR="00A34B6A" w:rsidRPr="00E442AC">
          <w:rPr>
            <w:rStyle w:val="Hyperlink"/>
            <w:rFonts w:ascii="Times New Roman" w:hAnsi="Times New Roman"/>
          </w:rPr>
          <w:t>GS-13, Step 4 salary level</w:t>
        </w:r>
      </w:hyperlink>
      <w:r w:rsidR="00A34B6A" w:rsidRPr="005871BC">
        <w:rPr>
          <w:rFonts w:ascii="Times New Roman" w:hAnsi="Times New Roman"/>
        </w:rPr>
        <w:t xml:space="preserve">).  </w:t>
      </w:r>
    </w:p>
    <w:p w14:paraId="0D6D049B" w14:textId="77777777" w:rsidR="001879E5" w:rsidRDefault="001879E5">
      <w:pPr>
        <w:tabs>
          <w:tab w:val="left" w:pos="-720"/>
        </w:tabs>
        <w:rPr>
          <w:rFonts w:ascii="Times New Roman" w:hAnsi="Times New Roman"/>
          <w:sz w:val="24"/>
          <w:szCs w:val="24"/>
        </w:rPr>
      </w:pPr>
    </w:p>
    <w:p w14:paraId="0D6D049C" w14:textId="77777777"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14:paraId="0D6D049D" w14:textId="01E4D274" w:rsidR="001879E5" w:rsidRDefault="001879E5">
      <w:pPr>
        <w:tabs>
          <w:tab w:val="left" w:pos="-720"/>
          <w:tab w:val="left" w:pos="44"/>
          <w:tab w:val="left" w:pos="720"/>
          <w:tab w:val="right" w:pos="8732"/>
        </w:tabs>
        <w:rPr>
          <w:rFonts w:ascii="Times New Roman" w:hAnsi="Times New Roman"/>
          <w:sz w:val="24"/>
          <w:szCs w:val="24"/>
        </w:rPr>
      </w:pPr>
    </w:p>
    <w:p w14:paraId="0D6D049F" w14:textId="36DF0215" w:rsidR="001879E5" w:rsidRDefault="00F23AF2">
      <w:pPr>
        <w:tabs>
          <w:tab w:val="left" w:pos="-720"/>
        </w:tabs>
        <w:rPr>
          <w:rFonts w:ascii="Times New Roman" w:hAnsi="Times New Roman"/>
          <w:sz w:val="24"/>
          <w:szCs w:val="24"/>
        </w:rPr>
      </w:pPr>
      <w:r w:rsidRPr="00F23AF2">
        <w:rPr>
          <w:rFonts w:ascii="Times New Roman" w:hAnsi="Times New Roman"/>
          <w:sz w:val="24"/>
          <w:szCs w:val="24"/>
        </w:rPr>
        <w:t xml:space="preserve">The current inventory for this information collection request is 1008 hours.  This revision request </w:t>
      </w:r>
      <w:r w:rsidR="00A56288">
        <w:rPr>
          <w:rFonts w:ascii="Times New Roman" w:hAnsi="Times New Roman"/>
          <w:sz w:val="24"/>
          <w:szCs w:val="24"/>
        </w:rPr>
        <w:t xml:space="preserve">is </w:t>
      </w:r>
      <w:r w:rsidRPr="00F23AF2">
        <w:rPr>
          <w:rFonts w:ascii="Times New Roman" w:hAnsi="Times New Roman"/>
          <w:sz w:val="24"/>
          <w:szCs w:val="24"/>
        </w:rPr>
        <w:t xml:space="preserve">96 hours due to a decrease </w:t>
      </w:r>
      <w:r w:rsidR="00EB60F9">
        <w:rPr>
          <w:rFonts w:ascii="Times New Roman" w:hAnsi="Times New Roman"/>
          <w:sz w:val="24"/>
          <w:szCs w:val="24"/>
        </w:rPr>
        <w:t xml:space="preserve">performance measures collected, resulting in a decrease of the estimated average burden per response.  </w:t>
      </w:r>
    </w:p>
    <w:p w14:paraId="7F470859" w14:textId="77777777" w:rsidR="00F23AF2" w:rsidRDefault="00F23AF2">
      <w:pPr>
        <w:tabs>
          <w:tab w:val="left" w:pos="-720"/>
        </w:tabs>
        <w:rPr>
          <w:rFonts w:ascii="Times New Roman" w:hAnsi="Times New Roman"/>
          <w:sz w:val="24"/>
          <w:szCs w:val="24"/>
        </w:rPr>
      </w:pPr>
    </w:p>
    <w:p w14:paraId="0D6D04A0" w14:textId="77777777"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14:paraId="0D6D04A1" w14:textId="77777777" w:rsidR="00176576" w:rsidRDefault="00176576" w:rsidP="00176576">
      <w:pPr>
        <w:pStyle w:val="NormalSS"/>
        <w:ind w:firstLine="0"/>
        <w:jc w:val="left"/>
        <w:rPr>
          <w:szCs w:val="24"/>
        </w:rPr>
      </w:pPr>
    </w:p>
    <w:p w14:paraId="0D6D04A3" w14:textId="50108163" w:rsidR="006E3B33" w:rsidRPr="00B73D43" w:rsidRDefault="00B73D43" w:rsidP="00B73D43">
      <w:pPr>
        <w:tabs>
          <w:tab w:val="left" w:pos="-720"/>
          <w:tab w:val="right" w:pos="8692"/>
        </w:tabs>
        <w:rPr>
          <w:rFonts w:ascii="Times New Roman" w:hAnsi="Times New Roman"/>
          <w:sz w:val="24"/>
          <w:szCs w:val="24"/>
        </w:rPr>
      </w:pPr>
      <w:r w:rsidRPr="00B73D43">
        <w:rPr>
          <w:rFonts w:ascii="Times New Roman" w:hAnsi="Times New Roman"/>
          <w:sz w:val="24"/>
          <w:szCs w:val="24"/>
        </w:rPr>
        <w:t xml:space="preserve">The data </w:t>
      </w:r>
      <w:r w:rsidR="00F23AF2">
        <w:rPr>
          <w:rFonts w:ascii="Times New Roman" w:hAnsi="Times New Roman"/>
          <w:sz w:val="24"/>
          <w:szCs w:val="24"/>
        </w:rPr>
        <w:t xml:space="preserve">are </w:t>
      </w:r>
      <w:r>
        <w:rPr>
          <w:rFonts w:ascii="Times New Roman" w:hAnsi="Times New Roman"/>
          <w:sz w:val="24"/>
          <w:szCs w:val="24"/>
        </w:rPr>
        <w:t>collected annually and</w:t>
      </w:r>
      <w:r w:rsidRPr="00B73D43">
        <w:rPr>
          <w:rFonts w:ascii="Times New Roman" w:hAnsi="Times New Roman"/>
          <w:sz w:val="24"/>
          <w:szCs w:val="24"/>
        </w:rPr>
        <w:t xml:space="preserve"> used on an aggregate program level to document the </w:t>
      </w:r>
      <w:r w:rsidR="00F23AF2">
        <w:rPr>
          <w:rFonts w:ascii="Times New Roman" w:hAnsi="Times New Roman"/>
          <w:sz w:val="24"/>
          <w:szCs w:val="24"/>
        </w:rPr>
        <w:t xml:space="preserve">effectiveness </w:t>
      </w:r>
      <w:r w:rsidRPr="00B73D43">
        <w:rPr>
          <w:rFonts w:ascii="Times New Roman" w:hAnsi="Times New Roman"/>
          <w:sz w:val="24"/>
          <w:szCs w:val="24"/>
        </w:rPr>
        <w:t xml:space="preserve">and success of program. </w:t>
      </w:r>
      <w:r w:rsidR="008008FA">
        <w:rPr>
          <w:rFonts w:ascii="Times New Roman" w:hAnsi="Times New Roman"/>
          <w:sz w:val="24"/>
          <w:szCs w:val="24"/>
        </w:rPr>
        <w:t xml:space="preserve"> </w:t>
      </w:r>
      <w:r w:rsidRPr="00B73D43">
        <w:rPr>
          <w:rFonts w:ascii="Times New Roman" w:hAnsi="Times New Roman"/>
          <w:sz w:val="24"/>
          <w:szCs w:val="24"/>
        </w:rPr>
        <w:t xml:space="preserve">This information might be used in the </w:t>
      </w:r>
      <w:r>
        <w:rPr>
          <w:rFonts w:ascii="Times New Roman" w:hAnsi="Times New Roman"/>
          <w:sz w:val="24"/>
          <w:szCs w:val="24"/>
        </w:rPr>
        <w:t>F</w:t>
      </w:r>
      <w:r w:rsidRPr="00B73D43">
        <w:rPr>
          <w:rFonts w:ascii="Times New Roman" w:hAnsi="Times New Roman"/>
          <w:sz w:val="24"/>
          <w:szCs w:val="24"/>
        </w:rPr>
        <w:t>ORHP Annual Report produced internally for the agency.</w:t>
      </w:r>
      <w:r w:rsidR="00CF5D4D">
        <w:rPr>
          <w:rFonts w:ascii="Times New Roman" w:hAnsi="Times New Roman"/>
          <w:sz w:val="24"/>
          <w:szCs w:val="24"/>
        </w:rPr>
        <w:t xml:space="preserve"> </w:t>
      </w:r>
    </w:p>
    <w:p w14:paraId="40033A84" w14:textId="77777777" w:rsidR="00B73D43" w:rsidRDefault="00B73D43" w:rsidP="00B73D43">
      <w:pPr>
        <w:tabs>
          <w:tab w:val="left" w:pos="-720"/>
          <w:tab w:val="right" w:pos="8692"/>
        </w:tabs>
        <w:rPr>
          <w:rFonts w:ascii="Times New Roman" w:hAnsi="Times New Roman"/>
          <w:sz w:val="24"/>
          <w:szCs w:val="24"/>
        </w:rPr>
      </w:pPr>
    </w:p>
    <w:p w14:paraId="0D6D04A4" w14:textId="77777777"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14:paraId="0D6D04A5" w14:textId="77777777" w:rsidR="001879E5" w:rsidRDefault="001879E5">
      <w:pPr>
        <w:tabs>
          <w:tab w:val="left" w:pos="720"/>
          <w:tab w:val="right" w:pos="8692"/>
        </w:tabs>
        <w:rPr>
          <w:rFonts w:ascii="Times New Roman" w:hAnsi="Times New Roman"/>
          <w:sz w:val="24"/>
          <w:szCs w:val="24"/>
        </w:rPr>
      </w:pPr>
    </w:p>
    <w:p w14:paraId="0D6D04A6" w14:textId="77777777"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14:paraId="0D6D04A7" w14:textId="77777777" w:rsidR="001879E5" w:rsidRDefault="001879E5">
      <w:pPr>
        <w:tabs>
          <w:tab w:val="left" w:pos="-720"/>
        </w:tabs>
        <w:rPr>
          <w:rFonts w:ascii="Times New Roman" w:hAnsi="Times New Roman"/>
          <w:sz w:val="24"/>
          <w:szCs w:val="24"/>
        </w:rPr>
      </w:pPr>
    </w:p>
    <w:p w14:paraId="0D6D04A8" w14:textId="77777777"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14:paraId="0D6D04A9" w14:textId="77777777" w:rsidR="001879E5" w:rsidRDefault="001879E5">
      <w:pPr>
        <w:tabs>
          <w:tab w:val="left" w:pos="-720"/>
          <w:tab w:val="left" w:pos="720"/>
          <w:tab w:val="right" w:pos="8692"/>
        </w:tabs>
        <w:rPr>
          <w:rFonts w:ascii="Times New Roman" w:hAnsi="Times New Roman"/>
          <w:sz w:val="24"/>
          <w:szCs w:val="24"/>
        </w:rPr>
      </w:pPr>
    </w:p>
    <w:p w14:paraId="0D6D04AA" w14:textId="77777777"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075AB2">
      <w:footerReference w:type="default" r:id="rId17"/>
      <w:pgSz w:w="12240" w:h="15840"/>
      <w:pgMar w:top="1440" w:right="1440" w:bottom="1080" w:left="1440" w:header="1440" w:footer="432"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E6819" w14:textId="77777777" w:rsidR="00B93F05" w:rsidRDefault="00B93F05">
      <w:r>
        <w:separator/>
      </w:r>
    </w:p>
  </w:endnote>
  <w:endnote w:type="continuationSeparator" w:id="0">
    <w:p w14:paraId="202B817F" w14:textId="77777777" w:rsidR="00B93F05" w:rsidRDefault="00B9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262675"/>
      <w:docPartObj>
        <w:docPartGallery w:val="Page Numbers (Bottom of Page)"/>
        <w:docPartUnique/>
      </w:docPartObj>
    </w:sdtPr>
    <w:sdtEndPr>
      <w:rPr>
        <w:rFonts w:ascii="Times New Roman" w:hAnsi="Times New Roman"/>
        <w:noProof/>
        <w:sz w:val="24"/>
        <w:szCs w:val="24"/>
      </w:rPr>
    </w:sdtEndPr>
    <w:sdtContent>
      <w:p w14:paraId="4718455C" w14:textId="60A7159B" w:rsidR="00075AB2" w:rsidRPr="00075AB2" w:rsidRDefault="00075AB2">
        <w:pPr>
          <w:pStyle w:val="Footer"/>
          <w:jc w:val="right"/>
          <w:rPr>
            <w:rFonts w:ascii="Times New Roman" w:hAnsi="Times New Roman"/>
            <w:sz w:val="24"/>
            <w:szCs w:val="24"/>
          </w:rPr>
        </w:pPr>
        <w:r w:rsidRPr="00075AB2">
          <w:rPr>
            <w:rFonts w:ascii="Times New Roman" w:hAnsi="Times New Roman"/>
            <w:sz w:val="24"/>
            <w:szCs w:val="24"/>
          </w:rPr>
          <w:fldChar w:fldCharType="begin"/>
        </w:r>
        <w:r w:rsidRPr="00075AB2">
          <w:rPr>
            <w:rFonts w:ascii="Times New Roman" w:hAnsi="Times New Roman"/>
            <w:sz w:val="24"/>
            <w:szCs w:val="24"/>
          </w:rPr>
          <w:instrText xml:space="preserve"> PAGE   \* MERGEFORMAT </w:instrText>
        </w:r>
        <w:r w:rsidRPr="00075AB2">
          <w:rPr>
            <w:rFonts w:ascii="Times New Roman" w:hAnsi="Times New Roman"/>
            <w:sz w:val="24"/>
            <w:szCs w:val="24"/>
          </w:rPr>
          <w:fldChar w:fldCharType="separate"/>
        </w:r>
        <w:r w:rsidR="00CA5408">
          <w:rPr>
            <w:rFonts w:ascii="Times New Roman" w:hAnsi="Times New Roman"/>
            <w:noProof/>
            <w:sz w:val="24"/>
            <w:szCs w:val="24"/>
          </w:rPr>
          <w:t>2</w:t>
        </w:r>
        <w:r w:rsidRPr="00075AB2">
          <w:rPr>
            <w:rFonts w:ascii="Times New Roman" w:hAnsi="Times New Roman"/>
            <w:noProof/>
            <w:sz w:val="24"/>
            <w:szCs w:val="24"/>
          </w:rPr>
          <w:fldChar w:fldCharType="end"/>
        </w:r>
      </w:p>
    </w:sdtContent>
  </w:sdt>
  <w:p w14:paraId="0D6D04B0"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D8145" w14:textId="77777777" w:rsidR="00B93F05" w:rsidRDefault="00B93F05">
      <w:r>
        <w:separator/>
      </w:r>
    </w:p>
  </w:footnote>
  <w:footnote w:type="continuationSeparator" w:id="0">
    <w:p w14:paraId="6FB50A8E" w14:textId="77777777" w:rsidR="00B93F05" w:rsidRDefault="00B93F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EEF"/>
    <w:multiLevelType w:val="hybridMultilevel"/>
    <w:tmpl w:val="8166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3"/>
  </w:num>
  <w:num w:numId="3">
    <w:abstractNumId w:val="1"/>
  </w:num>
  <w:num w:numId="4">
    <w:abstractNumId w:val="11"/>
  </w:num>
  <w:num w:numId="5">
    <w:abstractNumId w:val="10"/>
  </w:num>
  <w:num w:numId="6">
    <w:abstractNumId w:val="9"/>
  </w:num>
  <w:num w:numId="7">
    <w:abstractNumId w:val="2"/>
  </w:num>
  <w:num w:numId="8">
    <w:abstractNumId w:val="5"/>
  </w:num>
  <w:num w:numId="9">
    <w:abstractNumId w:val="7"/>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13E16"/>
    <w:rsid w:val="00050B97"/>
    <w:rsid w:val="0007192E"/>
    <w:rsid w:val="00072B9E"/>
    <w:rsid w:val="00075AB2"/>
    <w:rsid w:val="00077808"/>
    <w:rsid w:val="00095168"/>
    <w:rsid w:val="000D077E"/>
    <w:rsid w:val="000E26C2"/>
    <w:rsid w:val="000E7371"/>
    <w:rsid w:val="000F2D27"/>
    <w:rsid w:val="000F4A39"/>
    <w:rsid w:val="000F6DBC"/>
    <w:rsid w:val="000F6F15"/>
    <w:rsid w:val="001017B2"/>
    <w:rsid w:val="00116F07"/>
    <w:rsid w:val="00144B81"/>
    <w:rsid w:val="00160969"/>
    <w:rsid w:val="00176576"/>
    <w:rsid w:val="0018047A"/>
    <w:rsid w:val="001879E5"/>
    <w:rsid w:val="0019133F"/>
    <w:rsid w:val="00194BB4"/>
    <w:rsid w:val="001A006B"/>
    <w:rsid w:val="001A6779"/>
    <w:rsid w:val="001C02EA"/>
    <w:rsid w:val="001E58D1"/>
    <w:rsid w:val="001F05FA"/>
    <w:rsid w:val="001F78C0"/>
    <w:rsid w:val="0020034A"/>
    <w:rsid w:val="002006AE"/>
    <w:rsid w:val="00213C9A"/>
    <w:rsid w:val="002279BC"/>
    <w:rsid w:val="00233B3F"/>
    <w:rsid w:val="00246222"/>
    <w:rsid w:val="002D2BBC"/>
    <w:rsid w:val="002E5C9D"/>
    <w:rsid w:val="002F402D"/>
    <w:rsid w:val="00301BCD"/>
    <w:rsid w:val="00330C42"/>
    <w:rsid w:val="0033551D"/>
    <w:rsid w:val="00344701"/>
    <w:rsid w:val="003532A5"/>
    <w:rsid w:val="00404E64"/>
    <w:rsid w:val="004226D6"/>
    <w:rsid w:val="004239BD"/>
    <w:rsid w:val="004437D9"/>
    <w:rsid w:val="004574FF"/>
    <w:rsid w:val="0046323A"/>
    <w:rsid w:val="00472378"/>
    <w:rsid w:val="00476C9B"/>
    <w:rsid w:val="00490717"/>
    <w:rsid w:val="004B410C"/>
    <w:rsid w:val="004E0BB8"/>
    <w:rsid w:val="004E3605"/>
    <w:rsid w:val="004E3A1F"/>
    <w:rsid w:val="004E7B56"/>
    <w:rsid w:val="004F33ED"/>
    <w:rsid w:val="0050661A"/>
    <w:rsid w:val="00522C38"/>
    <w:rsid w:val="00531A2A"/>
    <w:rsid w:val="00537117"/>
    <w:rsid w:val="00557C4D"/>
    <w:rsid w:val="0056606F"/>
    <w:rsid w:val="00587151"/>
    <w:rsid w:val="005B4A77"/>
    <w:rsid w:val="005F7618"/>
    <w:rsid w:val="0061278C"/>
    <w:rsid w:val="00623295"/>
    <w:rsid w:val="0063434A"/>
    <w:rsid w:val="00642A5E"/>
    <w:rsid w:val="00650DA1"/>
    <w:rsid w:val="006942E2"/>
    <w:rsid w:val="006D4285"/>
    <w:rsid w:val="006E3B33"/>
    <w:rsid w:val="006F5564"/>
    <w:rsid w:val="00712106"/>
    <w:rsid w:val="00721134"/>
    <w:rsid w:val="007214F6"/>
    <w:rsid w:val="007312BE"/>
    <w:rsid w:val="00734BC3"/>
    <w:rsid w:val="0075457F"/>
    <w:rsid w:val="00755607"/>
    <w:rsid w:val="00782F66"/>
    <w:rsid w:val="00785C30"/>
    <w:rsid w:val="00796F36"/>
    <w:rsid w:val="00797320"/>
    <w:rsid w:val="007A25D0"/>
    <w:rsid w:val="007B2471"/>
    <w:rsid w:val="007B4238"/>
    <w:rsid w:val="007C52B1"/>
    <w:rsid w:val="007D1E4C"/>
    <w:rsid w:val="007D2413"/>
    <w:rsid w:val="007F61A3"/>
    <w:rsid w:val="008008FA"/>
    <w:rsid w:val="0080203C"/>
    <w:rsid w:val="008163BB"/>
    <w:rsid w:val="008165B2"/>
    <w:rsid w:val="00840F2C"/>
    <w:rsid w:val="00850760"/>
    <w:rsid w:val="00890F8F"/>
    <w:rsid w:val="00896384"/>
    <w:rsid w:val="008A100C"/>
    <w:rsid w:val="008C13E2"/>
    <w:rsid w:val="008D1D94"/>
    <w:rsid w:val="0092760C"/>
    <w:rsid w:val="00964086"/>
    <w:rsid w:val="009709A4"/>
    <w:rsid w:val="00990233"/>
    <w:rsid w:val="009910A4"/>
    <w:rsid w:val="009B5A14"/>
    <w:rsid w:val="009B606C"/>
    <w:rsid w:val="009B68A7"/>
    <w:rsid w:val="009C02B9"/>
    <w:rsid w:val="009D2EC6"/>
    <w:rsid w:val="009D6C07"/>
    <w:rsid w:val="009D73F6"/>
    <w:rsid w:val="00A02EE4"/>
    <w:rsid w:val="00A342EB"/>
    <w:rsid w:val="00A34B6A"/>
    <w:rsid w:val="00A4213C"/>
    <w:rsid w:val="00A557EE"/>
    <w:rsid w:val="00A56288"/>
    <w:rsid w:val="00A60207"/>
    <w:rsid w:val="00A91DCD"/>
    <w:rsid w:val="00AB7837"/>
    <w:rsid w:val="00AD6FB9"/>
    <w:rsid w:val="00AE099E"/>
    <w:rsid w:val="00AE120A"/>
    <w:rsid w:val="00AE1A75"/>
    <w:rsid w:val="00B05D58"/>
    <w:rsid w:val="00B1305D"/>
    <w:rsid w:val="00B1324F"/>
    <w:rsid w:val="00B21125"/>
    <w:rsid w:val="00B237EB"/>
    <w:rsid w:val="00B242F1"/>
    <w:rsid w:val="00B30E1E"/>
    <w:rsid w:val="00B37D64"/>
    <w:rsid w:val="00B40D39"/>
    <w:rsid w:val="00B425DD"/>
    <w:rsid w:val="00B54521"/>
    <w:rsid w:val="00B73D43"/>
    <w:rsid w:val="00B906CD"/>
    <w:rsid w:val="00B93F05"/>
    <w:rsid w:val="00BA092C"/>
    <w:rsid w:val="00BA1E23"/>
    <w:rsid w:val="00BC6B01"/>
    <w:rsid w:val="00BC761A"/>
    <w:rsid w:val="00BF3FA7"/>
    <w:rsid w:val="00C01671"/>
    <w:rsid w:val="00C22F5A"/>
    <w:rsid w:val="00C50E75"/>
    <w:rsid w:val="00C6777A"/>
    <w:rsid w:val="00C677E4"/>
    <w:rsid w:val="00C710C1"/>
    <w:rsid w:val="00C74CC2"/>
    <w:rsid w:val="00C751A2"/>
    <w:rsid w:val="00C91E67"/>
    <w:rsid w:val="00CA1D43"/>
    <w:rsid w:val="00CA5408"/>
    <w:rsid w:val="00CB043F"/>
    <w:rsid w:val="00CB2B80"/>
    <w:rsid w:val="00CB2E46"/>
    <w:rsid w:val="00CD4592"/>
    <w:rsid w:val="00CE4102"/>
    <w:rsid w:val="00CF5D4D"/>
    <w:rsid w:val="00D2299E"/>
    <w:rsid w:val="00D32AA8"/>
    <w:rsid w:val="00D551D2"/>
    <w:rsid w:val="00D67A56"/>
    <w:rsid w:val="00D7293B"/>
    <w:rsid w:val="00D90E19"/>
    <w:rsid w:val="00E07B65"/>
    <w:rsid w:val="00E42BE8"/>
    <w:rsid w:val="00E43617"/>
    <w:rsid w:val="00E442AC"/>
    <w:rsid w:val="00EA4111"/>
    <w:rsid w:val="00EB60F9"/>
    <w:rsid w:val="00EF75CD"/>
    <w:rsid w:val="00F007C3"/>
    <w:rsid w:val="00F0115D"/>
    <w:rsid w:val="00F1420F"/>
    <w:rsid w:val="00F23AF2"/>
    <w:rsid w:val="00F30E53"/>
    <w:rsid w:val="00F46FFB"/>
    <w:rsid w:val="00F60B47"/>
    <w:rsid w:val="00F66291"/>
    <w:rsid w:val="00F70B39"/>
    <w:rsid w:val="00F71581"/>
    <w:rsid w:val="00F80C75"/>
    <w:rsid w:val="00FA4FEE"/>
    <w:rsid w:val="00FA6433"/>
    <w:rsid w:val="00FB18E6"/>
    <w:rsid w:val="00FC259B"/>
    <w:rsid w:val="00FD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C751A2"/>
    <w:pPr>
      <w:ind w:left="720"/>
      <w:contextualSpacing/>
    </w:pPr>
  </w:style>
  <w:style w:type="character" w:styleId="FollowedHyperlink">
    <w:name w:val="FollowedHyperlink"/>
    <w:basedOn w:val="DefaultParagraphFont"/>
    <w:uiPriority w:val="99"/>
    <w:semiHidden/>
    <w:unhideWhenUsed/>
    <w:rsid w:val="00785C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C751A2"/>
    <w:pPr>
      <w:ind w:left="720"/>
      <w:contextualSpacing/>
    </w:pPr>
  </w:style>
  <w:style w:type="character" w:styleId="FollowedHyperlink">
    <w:name w:val="FollowedHyperlink"/>
    <w:basedOn w:val="DefaultParagraphFont"/>
    <w:uiPriority w:val="99"/>
    <w:semiHidden/>
    <w:unhideWhenUsed/>
    <w:rsid w:val="00785C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inda.knedler@ih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18/DCB_h.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bls.gov/oes/2016/may/oes119111.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willimas@nchca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A361D2DA27344885B9C590DB806ED" ma:contentTypeVersion="0" ma:contentTypeDescription="Create a new document." ma:contentTypeScope="" ma:versionID="dfcffefad95c5d4947f34a805619eda9">
  <xsd:schema xmlns:xsd="http://www.w3.org/2001/XMLSchema" xmlns:xs="http://www.w3.org/2001/XMLSchema" xmlns:p="http://schemas.microsoft.com/office/2006/metadata/properties" xmlns:ns2="053a5afd-1424-405b-82d9-63deec7446f8" targetNamespace="http://schemas.microsoft.com/office/2006/metadata/properties" ma:root="true" ma:fieldsID="cedeff7dc732885a4102a10c1f83e8b6"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DZXA3YQD6WY2-5511-163</_dlc_DocId>
    <_dlc_DocIdUrl xmlns="053a5afd-1424-405b-82d9-63deec7446f8">
      <Url>https://sharepoint.hrsa.gov/teams/forhp/cbd/_layouts/15/DocIdRedir.aspx?ID=DZXA3YQD6WY2-5511-163</Url>
      <Description>DZXA3YQD6WY2-5511-163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0134-7175-4F63-B12B-07B47BF12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C5929-F7ED-4A6B-A7AB-FE8C9A4742A9}">
  <ds:schemaRefs>
    <ds:schemaRef ds:uri="http://schemas.microsoft.com/office/2006/metadata/properties"/>
    <ds:schemaRef ds:uri="http://schemas.microsoft.com/office/infopath/2007/PartnerControls"/>
    <ds:schemaRef ds:uri="053a5afd-1424-405b-82d9-63deec7446f8"/>
  </ds:schemaRefs>
</ds:datastoreItem>
</file>

<file path=customXml/itemProps3.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4.xml><?xml version="1.0" encoding="utf-8"?>
<ds:datastoreItem xmlns:ds="http://schemas.openxmlformats.org/officeDocument/2006/customXml" ds:itemID="{F581D384-B261-41E9-8D1A-B700978E4F8B}">
  <ds:schemaRefs>
    <ds:schemaRef ds:uri="http://schemas.microsoft.com/sharepoint/events"/>
  </ds:schemaRefs>
</ds:datastoreItem>
</file>

<file path=customXml/itemProps5.xml><?xml version="1.0" encoding="utf-8"?>
<ds:datastoreItem xmlns:ds="http://schemas.openxmlformats.org/officeDocument/2006/customXml" ds:itemID="{3A0E97FE-3F4C-4DB1-B8CC-92F69EA3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SYSTEM</cp:lastModifiedBy>
  <cp:revision>2</cp:revision>
  <dcterms:created xsi:type="dcterms:W3CDTF">2018-07-05T16:45:00Z</dcterms:created>
  <dcterms:modified xsi:type="dcterms:W3CDTF">2018-07-05T16:45:00Z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0x010100AE6A361D2DA27344885B9C590DB806ED</vt:lpwstr>
  </property>
  <property fmtid="{D5CDD505-2E9C-101B-9397-08002B2CF9AE}" pid="3" name="_dlc_DocIdItemGuid">
    <vt:lpwstr>8596ce00-1815-4d9d-a76f-38e2eaceb684</vt:lpwstr>
  </property>
</Properties>
</file>