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11BE" w14:textId="72CBE8D7" w:rsidR="009B5610" w:rsidRDefault="00836A85" w:rsidP="002A23C6">
      <w:pPr>
        <w:spacing w:after="0" w:line="240" w:lineRule="auto"/>
        <w:rPr>
          <w:rFonts w:ascii="Times New Roman" w:hAnsi="Times New Roman" w:cs="Times New Roman"/>
          <w:b/>
          <w:sz w:val="24"/>
          <w:szCs w:val="24"/>
        </w:rPr>
      </w:pPr>
      <w:bookmarkStart w:id="0" w:name="_GoBack"/>
      <w:bookmarkEnd w:id="0"/>
      <w:r w:rsidRPr="00836A85">
        <w:rPr>
          <w:rFonts w:ascii="Times New Roman" w:hAnsi="Times New Roman" w:cs="Times New Roman"/>
          <w:b/>
          <w:sz w:val="24"/>
          <w:szCs w:val="24"/>
        </w:rPr>
        <w:t xml:space="preserve">SUPPORTING STATEMENT </w:t>
      </w:r>
      <w:r w:rsidR="002D7E4A">
        <w:rPr>
          <w:rFonts w:ascii="Times New Roman" w:hAnsi="Times New Roman" w:cs="Times New Roman"/>
          <w:b/>
          <w:sz w:val="24"/>
          <w:szCs w:val="24"/>
        </w:rPr>
        <w:t>(PART B)</w:t>
      </w:r>
    </w:p>
    <w:p w14:paraId="0235826A" w14:textId="7E29B3B7" w:rsidR="009B5610" w:rsidRDefault="009B5610" w:rsidP="002A23C6">
      <w:pPr>
        <w:spacing w:after="0" w:line="240" w:lineRule="auto"/>
        <w:rPr>
          <w:rFonts w:ascii="Times New Roman" w:hAnsi="Times New Roman" w:cs="Times New Roman"/>
          <w:b/>
          <w:sz w:val="24"/>
          <w:szCs w:val="24"/>
        </w:rPr>
      </w:pPr>
      <w:r>
        <w:rPr>
          <w:rFonts w:ascii="Times New Roman" w:hAnsi="Times New Roman" w:cs="Times New Roman"/>
          <w:b/>
          <w:sz w:val="24"/>
          <w:szCs w:val="24"/>
        </w:rPr>
        <w:t>Survey of State Attorney</w:t>
      </w:r>
      <w:r w:rsidR="00B620A8">
        <w:rPr>
          <w:rFonts w:ascii="Times New Roman" w:hAnsi="Times New Roman" w:cs="Times New Roman"/>
          <w:b/>
          <w:sz w:val="24"/>
          <w:szCs w:val="24"/>
        </w:rPr>
        <w:t>s</w:t>
      </w:r>
      <w:r>
        <w:rPr>
          <w:rFonts w:ascii="Times New Roman" w:hAnsi="Times New Roman" w:cs="Times New Roman"/>
          <w:b/>
          <w:sz w:val="24"/>
          <w:szCs w:val="24"/>
        </w:rPr>
        <w:t xml:space="preserve"> </w:t>
      </w:r>
      <w:r w:rsidR="00CF70DD">
        <w:rPr>
          <w:rFonts w:ascii="Times New Roman" w:hAnsi="Times New Roman" w:cs="Times New Roman"/>
          <w:b/>
          <w:sz w:val="24"/>
          <w:szCs w:val="24"/>
        </w:rPr>
        <w:t>General Offices-</w:t>
      </w:r>
      <w:r w:rsidR="00F6667A">
        <w:rPr>
          <w:rFonts w:ascii="Times New Roman" w:hAnsi="Times New Roman" w:cs="Times New Roman"/>
          <w:b/>
          <w:sz w:val="24"/>
          <w:szCs w:val="24"/>
        </w:rPr>
        <w:t>Human Trafficking</w:t>
      </w:r>
      <w:r w:rsidR="00CF70DD">
        <w:rPr>
          <w:rFonts w:ascii="Times New Roman" w:hAnsi="Times New Roman" w:cs="Times New Roman"/>
          <w:b/>
          <w:sz w:val="24"/>
          <w:szCs w:val="24"/>
        </w:rPr>
        <w:t xml:space="preserve">, </w:t>
      </w:r>
      <w:r w:rsidR="00F6667A">
        <w:rPr>
          <w:rFonts w:ascii="Times New Roman" w:hAnsi="Times New Roman" w:cs="Times New Roman"/>
          <w:b/>
          <w:sz w:val="24"/>
          <w:szCs w:val="24"/>
        </w:rPr>
        <w:t>2018</w:t>
      </w:r>
    </w:p>
    <w:p w14:paraId="59D8CE8F" w14:textId="77777777" w:rsidR="009B5610" w:rsidRDefault="009B5610" w:rsidP="002A23C6">
      <w:pPr>
        <w:spacing w:line="240" w:lineRule="auto"/>
        <w:rPr>
          <w:rFonts w:ascii="Times New Roman" w:hAnsi="Times New Roman" w:cs="Times New Roman"/>
          <w:b/>
          <w:sz w:val="24"/>
          <w:szCs w:val="24"/>
        </w:rPr>
      </w:pPr>
    </w:p>
    <w:p w14:paraId="6D792AAD" w14:textId="77777777" w:rsidR="00836A85" w:rsidRPr="00836A85" w:rsidRDefault="00836A85" w:rsidP="002A23C6">
      <w:pPr>
        <w:spacing w:line="240" w:lineRule="auto"/>
        <w:rPr>
          <w:rFonts w:ascii="Times New Roman" w:hAnsi="Times New Roman" w:cs="Times New Roman"/>
          <w:b/>
          <w:bCs/>
          <w:sz w:val="24"/>
          <w:szCs w:val="24"/>
        </w:rPr>
      </w:pPr>
      <w:r w:rsidRPr="00836A85">
        <w:rPr>
          <w:rFonts w:ascii="Times New Roman" w:hAnsi="Times New Roman" w:cs="Times New Roman"/>
          <w:b/>
          <w:sz w:val="24"/>
          <w:szCs w:val="24"/>
        </w:rPr>
        <w:t xml:space="preserve">B. </w:t>
      </w:r>
      <w:r w:rsidR="002D7E4A">
        <w:rPr>
          <w:rFonts w:ascii="Times New Roman" w:hAnsi="Times New Roman" w:cs="Times New Roman"/>
          <w:b/>
          <w:bCs/>
          <w:sz w:val="24"/>
          <w:szCs w:val="24"/>
        </w:rPr>
        <w:t>COLLECTION</w:t>
      </w:r>
      <w:r w:rsidRPr="00836A85">
        <w:rPr>
          <w:rFonts w:ascii="Times New Roman" w:hAnsi="Times New Roman" w:cs="Times New Roman"/>
          <w:b/>
          <w:bCs/>
          <w:sz w:val="24"/>
          <w:szCs w:val="24"/>
        </w:rPr>
        <w:t xml:space="preserve"> OF INFORMATI</w:t>
      </w:r>
      <w:r w:rsidR="009B5610">
        <w:rPr>
          <w:rFonts w:ascii="Times New Roman" w:hAnsi="Times New Roman" w:cs="Times New Roman"/>
          <w:b/>
          <w:bCs/>
          <w:sz w:val="24"/>
          <w:szCs w:val="24"/>
        </w:rPr>
        <w:t>ON EMPLOYING STATISTICAL METHODS</w:t>
      </w:r>
    </w:p>
    <w:p w14:paraId="5C6720D0" w14:textId="4357A66D" w:rsidR="00836A85" w:rsidRPr="00836A85" w:rsidRDefault="00836A85" w:rsidP="002A23C6">
      <w:pPr>
        <w:spacing w:line="240" w:lineRule="auto"/>
        <w:rPr>
          <w:rFonts w:ascii="Times New Roman" w:hAnsi="Times New Roman" w:cs="Times New Roman"/>
          <w:b/>
          <w:bCs/>
          <w:sz w:val="24"/>
          <w:szCs w:val="24"/>
        </w:rPr>
      </w:pPr>
      <w:r w:rsidRPr="00836A85">
        <w:rPr>
          <w:rFonts w:ascii="Times New Roman" w:hAnsi="Times New Roman" w:cs="Times New Roman"/>
          <w:b/>
          <w:bCs/>
          <w:sz w:val="24"/>
          <w:szCs w:val="24"/>
        </w:rPr>
        <w:t xml:space="preserve">1. Universe </w:t>
      </w:r>
      <w:r w:rsidR="009A6AE0">
        <w:rPr>
          <w:rFonts w:ascii="Times New Roman" w:hAnsi="Times New Roman" w:cs="Times New Roman"/>
          <w:b/>
          <w:bCs/>
          <w:sz w:val="24"/>
          <w:szCs w:val="24"/>
        </w:rPr>
        <w:t>and Respondent selection</w:t>
      </w:r>
    </w:p>
    <w:p w14:paraId="7B62B00A" w14:textId="20E07363" w:rsidR="00836A85" w:rsidRPr="00836A85" w:rsidRDefault="00836A85" w:rsidP="002A23C6">
      <w:pPr>
        <w:spacing w:line="240" w:lineRule="auto"/>
        <w:rPr>
          <w:rFonts w:ascii="Times New Roman" w:hAnsi="Times New Roman" w:cs="Times New Roman"/>
          <w:sz w:val="24"/>
          <w:szCs w:val="24"/>
        </w:rPr>
      </w:pPr>
      <w:r w:rsidRPr="00836A85">
        <w:rPr>
          <w:rFonts w:ascii="Times New Roman" w:hAnsi="Times New Roman" w:cs="Times New Roman"/>
          <w:sz w:val="24"/>
          <w:szCs w:val="24"/>
        </w:rPr>
        <w:t>The Survey of State Attorney</w:t>
      </w:r>
      <w:r w:rsidR="00B620A8">
        <w:rPr>
          <w:rFonts w:ascii="Times New Roman" w:hAnsi="Times New Roman" w:cs="Times New Roman"/>
          <w:sz w:val="24"/>
          <w:szCs w:val="24"/>
        </w:rPr>
        <w:t>s</w:t>
      </w:r>
      <w:r w:rsidRPr="00836A85">
        <w:rPr>
          <w:rFonts w:ascii="Times New Roman" w:hAnsi="Times New Roman" w:cs="Times New Roman"/>
          <w:sz w:val="24"/>
          <w:szCs w:val="24"/>
        </w:rPr>
        <w:t xml:space="preserve"> General Offices (SSAGO) program intends to systematically assess and describe the organization, structure, responsibilities, and activities of </w:t>
      </w:r>
      <w:r w:rsidR="00B00556">
        <w:rPr>
          <w:rFonts w:ascii="Times New Roman" w:hAnsi="Times New Roman" w:cs="Times New Roman"/>
          <w:sz w:val="24"/>
          <w:szCs w:val="24"/>
        </w:rPr>
        <w:t xml:space="preserve">all 56 </w:t>
      </w:r>
      <w:r w:rsidRPr="00836A85">
        <w:rPr>
          <w:rFonts w:ascii="Times New Roman" w:hAnsi="Times New Roman" w:cs="Times New Roman"/>
          <w:sz w:val="24"/>
          <w:szCs w:val="24"/>
        </w:rPr>
        <w:t>state</w:t>
      </w:r>
      <w:r w:rsidR="00B00556">
        <w:rPr>
          <w:rFonts w:ascii="Times New Roman" w:hAnsi="Times New Roman" w:cs="Times New Roman"/>
          <w:sz w:val="24"/>
          <w:szCs w:val="24"/>
        </w:rPr>
        <w:t xml:space="preserve"> and territory</w:t>
      </w:r>
      <w:r w:rsidRPr="00836A85">
        <w:rPr>
          <w:rFonts w:ascii="Times New Roman" w:hAnsi="Times New Roman" w:cs="Times New Roman"/>
          <w:sz w:val="24"/>
          <w:szCs w:val="24"/>
        </w:rPr>
        <w:t xml:space="preserve"> attorney gene</w:t>
      </w:r>
      <w:r w:rsidR="0044531A">
        <w:rPr>
          <w:rFonts w:ascii="Times New Roman" w:hAnsi="Times New Roman" w:cs="Times New Roman"/>
          <w:sz w:val="24"/>
          <w:szCs w:val="24"/>
        </w:rPr>
        <w:t xml:space="preserve">ral offices. </w:t>
      </w:r>
    </w:p>
    <w:p w14:paraId="14085FBB" w14:textId="0F15B82A" w:rsidR="00F9146E" w:rsidRPr="00836A85" w:rsidRDefault="00836A85" w:rsidP="002A23C6">
      <w:pPr>
        <w:spacing w:line="240" w:lineRule="auto"/>
        <w:rPr>
          <w:rFonts w:ascii="Times New Roman" w:hAnsi="Times New Roman" w:cs="Times New Roman"/>
          <w:b/>
          <w:bCs/>
          <w:sz w:val="24"/>
          <w:szCs w:val="24"/>
        </w:rPr>
      </w:pPr>
      <w:r w:rsidRPr="00836A85">
        <w:rPr>
          <w:rFonts w:ascii="Times New Roman" w:hAnsi="Times New Roman" w:cs="Times New Roman"/>
          <w:b/>
          <w:bCs/>
          <w:sz w:val="24"/>
          <w:szCs w:val="24"/>
        </w:rPr>
        <w:t xml:space="preserve">2. </w:t>
      </w:r>
      <w:r w:rsidR="00F9146E">
        <w:rPr>
          <w:rFonts w:ascii="Times New Roman" w:hAnsi="Times New Roman" w:cs="Times New Roman"/>
          <w:b/>
          <w:bCs/>
          <w:sz w:val="24"/>
          <w:szCs w:val="24"/>
        </w:rPr>
        <w:t>Procedures for Collecti</w:t>
      </w:r>
      <w:r w:rsidR="009A6AE0">
        <w:rPr>
          <w:rFonts w:ascii="Times New Roman" w:hAnsi="Times New Roman" w:cs="Times New Roman"/>
          <w:b/>
          <w:bCs/>
          <w:sz w:val="24"/>
          <w:szCs w:val="24"/>
        </w:rPr>
        <w:t>ng</w:t>
      </w:r>
      <w:r w:rsidR="00F9146E">
        <w:rPr>
          <w:rFonts w:ascii="Times New Roman" w:hAnsi="Times New Roman" w:cs="Times New Roman"/>
          <w:b/>
          <w:bCs/>
          <w:sz w:val="24"/>
          <w:szCs w:val="24"/>
        </w:rPr>
        <w:t xml:space="preserve"> Information </w:t>
      </w:r>
      <w:r>
        <w:rPr>
          <w:rFonts w:ascii="Times New Roman" w:hAnsi="Times New Roman" w:cs="Times New Roman"/>
          <w:b/>
          <w:bCs/>
          <w:sz w:val="24"/>
          <w:szCs w:val="24"/>
        </w:rPr>
        <w:t xml:space="preserve">  </w:t>
      </w:r>
    </w:p>
    <w:p w14:paraId="204D3239" w14:textId="1114CAC2" w:rsidR="00836A85" w:rsidRDefault="0044531A" w:rsidP="002A23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A32AB">
        <w:rPr>
          <w:rFonts w:ascii="Times New Roman" w:hAnsi="Times New Roman" w:cs="Times New Roman"/>
          <w:sz w:val="24"/>
          <w:szCs w:val="24"/>
        </w:rPr>
        <w:t>human trafficking</w:t>
      </w:r>
      <w:r w:rsidR="00AF558A">
        <w:rPr>
          <w:rFonts w:ascii="Times New Roman" w:hAnsi="Times New Roman" w:cs="Times New Roman"/>
          <w:sz w:val="24"/>
          <w:szCs w:val="24"/>
        </w:rPr>
        <w:t xml:space="preserve"> </w:t>
      </w:r>
      <w:r>
        <w:rPr>
          <w:rFonts w:ascii="Times New Roman" w:hAnsi="Times New Roman" w:cs="Times New Roman"/>
          <w:sz w:val="24"/>
          <w:szCs w:val="24"/>
        </w:rPr>
        <w:t>survey will</w:t>
      </w:r>
      <w:r w:rsidR="00AF558A">
        <w:rPr>
          <w:rFonts w:ascii="Times New Roman" w:hAnsi="Times New Roman" w:cs="Times New Roman"/>
          <w:sz w:val="24"/>
          <w:szCs w:val="24"/>
        </w:rPr>
        <w:t xml:space="preserve"> be launched with personalized </w:t>
      </w:r>
      <w:r w:rsidR="000A32AB">
        <w:rPr>
          <w:rFonts w:ascii="Times New Roman" w:hAnsi="Times New Roman" w:cs="Times New Roman"/>
          <w:sz w:val="24"/>
          <w:szCs w:val="24"/>
        </w:rPr>
        <w:t>email and mail</w:t>
      </w:r>
      <w:r>
        <w:rPr>
          <w:rFonts w:ascii="Times New Roman" w:hAnsi="Times New Roman" w:cs="Times New Roman"/>
          <w:sz w:val="24"/>
          <w:szCs w:val="24"/>
        </w:rPr>
        <w:t xml:space="preserve"> survey packet</w:t>
      </w:r>
      <w:r w:rsidR="000A32AB">
        <w:rPr>
          <w:rFonts w:ascii="Times New Roman" w:hAnsi="Times New Roman" w:cs="Times New Roman"/>
          <w:sz w:val="24"/>
          <w:szCs w:val="24"/>
        </w:rPr>
        <w:t xml:space="preserve">s </w:t>
      </w:r>
      <w:r>
        <w:rPr>
          <w:rFonts w:ascii="Times New Roman" w:hAnsi="Times New Roman" w:cs="Times New Roman"/>
          <w:sz w:val="24"/>
          <w:szCs w:val="24"/>
        </w:rPr>
        <w:t xml:space="preserve">sent to each </w:t>
      </w:r>
      <w:r w:rsidR="00B406A8">
        <w:rPr>
          <w:rFonts w:ascii="Times New Roman" w:hAnsi="Times New Roman" w:cs="Times New Roman"/>
          <w:sz w:val="24"/>
          <w:szCs w:val="24"/>
        </w:rPr>
        <w:t xml:space="preserve">attorney general </w:t>
      </w:r>
      <w:r>
        <w:rPr>
          <w:rFonts w:ascii="Times New Roman" w:hAnsi="Times New Roman" w:cs="Times New Roman"/>
          <w:sz w:val="24"/>
          <w:szCs w:val="24"/>
        </w:rPr>
        <w:t xml:space="preserve">office. A help desk for survey administration will be set up with a toll-free number at </w:t>
      </w:r>
      <w:r w:rsidR="001A64EB">
        <w:rPr>
          <w:rFonts w:ascii="Times New Roman" w:hAnsi="Times New Roman" w:cs="Times New Roman"/>
          <w:sz w:val="24"/>
          <w:szCs w:val="24"/>
        </w:rPr>
        <w:t>t</w:t>
      </w:r>
      <w:r>
        <w:rPr>
          <w:rFonts w:ascii="Times New Roman" w:hAnsi="Times New Roman" w:cs="Times New Roman"/>
          <w:sz w:val="24"/>
          <w:szCs w:val="24"/>
        </w:rPr>
        <w:t xml:space="preserve">he Urban Institute for project staff to answer questions and provide any necessary assistance to respondents in </w:t>
      </w:r>
      <w:r w:rsidR="00AF558A">
        <w:rPr>
          <w:rFonts w:ascii="Times New Roman" w:hAnsi="Times New Roman" w:cs="Times New Roman"/>
          <w:sz w:val="24"/>
          <w:szCs w:val="24"/>
        </w:rPr>
        <w:t>completing</w:t>
      </w:r>
      <w:r>
        <w:rPr>
          <w:rFonts w:ascii="Times New Roman" w:hAnsi="Times New Roman" w:cs="Times New Roman"/>
          <w:sz w:val="24"/>
          <w:szCs w:val="24"/>
        </w:rPr>
        <w:t xml:space="preserve"> the questionnaire.</w:t>
      </w:r>
      <w:r w:rsidR="00E875E1">
        <w:rPr>
          <w:rFonts w:ascii="Times New Roman" w:hAnsi="Times New Roman" w:cs="Times New Roman"/>
          <w:sz w:val="24"/>
          <w:szCs w:val="24"/>
        </w:rPr>
        <w:t xml:space="preserve"> </w:t>
      </w:r>
      <w:r w:rsidR="00BC225F">
        <w:rPr>
          <w:rFonts w:ascii="Times New Roman" w:hAnsi="Times New Roman" w:cs="Times New Roman"/>
          <w:sz w:val="24"/>
          <w:szCs w:val="24"/>
        </w:rPr>
        <w:t>As described</w:t>
      </w:r>
      <w:r w:rsidR="00211381">
        <w:rPr>
          <w:rFonts w:ascii="Times New Roman" w:hAnsi="Times New Roman" w:cs="Times New Roman"/>
          <w:sz w:val="24"/>
          <w:szCs w:val="24"/>
        </w:rPr>
        <w:t xml:space="preserve"> below, </w:t>
      </w:r>
      <w:r w:rsidR="00BC225F">
        <w:rPr>
          <w:rFonts w:ascii="Times New Roman" w:hAnsi="Times New Roman" w:cs="Times New Roman"/>
          <w:sz w:val="24"/>
          <w:szCs w:val="24"/>
        </w:rPr>
        <w:t>t</w:t>
      </w:r>
      <w:r w:rsidR="00836A85" w:rsidRPr="00836A85">
        <w:rPr>
          <w:rFonts w:ascii="Times New Roman" w:hAnsi="Times New Roman" w:cs="Times New Roman"/>
          <w:sz w:val="24"/>
          <w:szCs w:val="24"/>
        </w:rPr>
        <w:t xml:space="preserve">he data collection </w:t>
      </w:r>
      <w:r>
        <w:rPr>
          <w:rFonts w:ascii="Times New Roman" w:hAnsi="Times New Roman" w:cs="Times New Roman"/>
          <w:sz w:val="24"/>
          <w:szCs w:val="24"/>
        </w:rPr>
        <w:t>process will include</w:t>
      </w:r>
      <w:r w:rsidR="00836A85" w:rsidRPr="00836A85">
        <w:rPr>
          <w:rFonts w:ascii="Times New Roman" w:hAnsi="Times New Roman" w:cs="Times New Roman"/>
          <w:sz w:val="24"/>
          <w:szCs w:val="24"/>
        </w:rPr>
        <w:t xml:space="preserve"> a ser</w:t>
      </w:r>
      <w:r>
        <w:rPr>
          <w:rFonts w:ascii="Times New Roman" w:hAnsi="Times New Roman" w:cs="Times New Roman"/>
          <w:sz w:val="24"/>
          <w:szCs w:val="24"/>
        </w:rPr>
        <w:t xml:space="preserve">ies of </w:t>
      </w:r>
      <w:r w:rsidR="00083100">
        <w:rPr>
          <w:rFonts w:ascii="Times New Roman" w:hAnsi="Times New Roman" w:cs="Times New Roman"/>
          <w:sz w:val="24"/>
          <w:szCs w:val="24"/>
        </w:rPr>
        <w:t>email</w:t>
      </w:r>
      <w:r>
        <w:rPr>
          <w:rFonts w:ascii="Times New Roman" w:hAnsi="Times New Roman" w:cs="Times New Roman"/>
          <w:sz w:val="24"/>
          <w:szCs w:val="24"/>
        </w:rPr>
        <w:t xml:space="preserve">s and </w:t>
      </w:r>
      <w:r w:rsidR="00836A85" w:rsidRPr="00836A85">
        <w:rPr>
          <w:rFonts w:ascii="Times New Roman" w:hAnsi="Times New Roman" w:cs="Times New Roman"/>
          <w:sz w:val="24"/>
          <w:szCs w:val="24"/>
        </w:rPr>
        <w:t>follow-up activities</w:t>
      </w:r>
      <w:r>
        <w:rPr>
          <w:rFonts w:ascii="Times New Roman" w:hAnsi="Times New Roman" w:cs="Times New Roman"/>
          <w:sz w:val="24"/>
          <w:szCs w:val="24"/>
        </w:rPr>
        <w:t xml:space="preserve"> </w:t>
      </w:r>
      <w:r w:rsidR="006A7823">
        <w:rPr>
          <w:rFonts w:ascii="Times New Roman" w:hAnsi="Times New Roman" w:cs="Times New Roman"/>
          <w:sz w:val="24"/>
          <w:szCs w:val="24"/>
        </w:rPr>
        <w:t xml:space="preserve">with </w:t>
      </w:r>
      <w:r>
        <w:rPr>
          <w:rFonts w:ascii="Times New Roman" w:hAnsi="Times New Roman" w:cs="Times New Roman"/>
          <w:sz w:val="24"/>
          <w:szCs w:val="24"/>
        </w:rPr>
        <w:t>nonresponders</w:t>
      </w:r>
      <w:r w:rsidR="00836A85" w:rsidRPr="00836A85">
        <w:rPr>
          <w:rFonts w:ascii="Times New Roman" w:hAnsi="Times New Roman" w:cs="Times New Roman"/>
          <w:sz w:val="24"/>
          <w:szCs w:val="24"/>
        </w:rPr>
        <w:t>, emphasizing questionnaire completion via the electronic fillable PDF version of the survey</w:t>
      </w:r>
      <w:r>
        <w:rPr>
          <w:rFonts w:ascii="Times New Roman" w:hAnsi="Times New Roman" w:cs="Times New Roman"/>
          <w:sz w:val="24"/>
          <w:szCs w:val="24"/>
        </w:rPr>
        <w:t xml:space="preserve"> (though</w:t>
      </w:r>
      <w:r w:rsidR="00B00556">
        <w:rPr>
          <w:rFonts w:ascii="Times New Roman" w:hAnsi="Times New Roman" w:cs="Times New Roman"/>
          <w:sz w:val="24"/>
          <w:szCs w:val="24"/>
        </w:rPr>
        <w:t xml:space="preserve"> </w:t>
      </w:r>
      <w:r w:rsidR="00B620A8">
        <w:rPr>
          <w:rFonts w:ascii="Times New Roman" w:hAnsi="Times New Roman" w:cs="Times New Roman"/>
          <w:sz w:val="24"/>
          <w:szCs w:val="24"/>
        </w:rPr>
        <w:t>beginning in week two</w:t>
      </w:r>
      <w:r w:rsidR="00B00556">
        <w:rPr>
          <w:rFonts w:ascii="Times New Roman" w:hAnsi="Times New Roman" w:cs="Times New Roman"/>
          <w:sz w:val="24"/>
          <w:szCs w:val="24"/>
        </w:rPr>
        <w:t>, hardcopy surveys will be mailed in addition to the electronic fillable PDF</w:t>
      </w:r>
      <w:r w:rsidR="00A03A70">
        <w:rPr>
          <w:rFonts w:ascii="Times New Roman" w:hAnsi="Times New Roman" w:cs="Times New Roman"/>
          <w:sz w:val="24"/>
          <w:szCs w:val="24"/>
        </w:rPr>
        <w:t xml:space="preserve"> to some respondents</w:t>
      </w:r>
      <w:r w:rsidR="00B00556">
        <w:rPr>
          <w:rFonts w:ascii="Times New Roman" w:hAnsi="Times New Roman" w:cs="Times New Roman"/>
          <w:sz w:val="24"/>
          <w:szCs w:val="24"/>
        </w:rPr>
        <w:t xml:space="preserve">). </w:t>
      </w:r>
      <w:r w:rsidR="00AF558A">
        <w:rPr>
          <w:rFonts w:ascii="Times New Roman" w:hAnsi="Times New Roman" w:cs="Times New Roman"/>
          <w:sz w:val="24"/>
          <w:szCs w:val="24"/>
        </w:rPr>
        <w:t>Responses completed over the phone, by mail, or fax</w:t>
      </w:r>
      <w:r w:rsidR="00E875E1">
        <w:rPr>
          <w:rFonts w:ascii="Times New Roman" w:hAnsi="Times New Roman" w:cs="Times New Roman"/>
          <w:sz w:val="24"/>
          <w:szCs w:val="24"/>
        </w:rPr>
        <w:t xml:space="preserve"> </w:t>
      </w:r>
      <w:r>
        <w:rPr>
          <w:rFonts w:ascii="Times New Roman" w:hAnsi="Times New Roman" w:cs="Times New Roman"/>
          <w:sz w:val="24"/>
          <w:szCs w:val="24"/>
        </w:rPr>
        <w:t xml:space="preserve">will also be </w:t>
      </w:r>
      <w:r w:rsidR="00AF558A">
        <w:rPr>
          <w:rFonts w:ascii="Times New Roman" w:hAnsi="Times New Roman" w:cs="Times New Roman"/>
          <w:sz w:val="24"/>
          <w:szCs w:val="24"/>
        </w:rPr>
        <w:t>accepted, entered, and quality-checked by Urban Institute staff</w:t>
      </w:r>
      <w:r>
        <w:rPr>
          <w:rFonts w:ascii="Times New Roman" w:hAnsi="Times New Roman" w:cs="Times New Roman"/>
          <w:sz w:val="24"/>
          <w:szCs w:val="24"/>
        </w:rPr>
        <w:t xml:space="preserve">. </w:t>
      </w:r>
    </w:p>
    <w:p w14:paraId="17448A55" w14:textId="77777777" w:rsidR="00CC336D" w:rsidRDefault="00CC336D" w:rsidP="002A23C6">
      <w:pPr>
        <w:autoSpaceDE w:val="0"/>
        <w:autoSpaceDN w:val="0"/>
        <w:adjustRightInd w:val="0"/>
        <w:spacing w:after="0" w:line="240" w:lineRule="auto"/>
        <w:rPr>
          <w:rFonts w:ascii="Times New Roman" w:hAnsi="Times New Roman" w:cs="Times New Roman"/>
          <w:sz w:val="24"/>
          <w:szCs w:val="24"/>
        </w:rPr>
      </w:pPr>
    </w:p>
    <w:p w14:paraId="42013F2F" w14:textId="77777777" w:rsidR="00836A85" w:rsidRPr="00836A85" w:rsidRDefault="00836A85" w:rsidP="002A23C6">
      <w:pPr>
        <w:autoSpaceDE w:val="0"/>
        <w:autoSpaceDN w:val="0"/>
        <w:adjustRightInd w:val="0"/>
        <w:spacing w:after="0" w:line="240" w:lineRule="auto"/>
        <w:rPr>
          <w:rFonts w:ascii="Times New Roman" w:hAnsi="Times New Roman" w:cs="Times New Roman"/>
          <w:i/>
          <w:sz w:val="24"/>
          <w:szCs w:val="24"/>
        </w:rPr>
      </w:pPr>
      <w:r w:rsidRPr="00836A85">
        <w:rPr>
          <w:rFonts w:ascii="Times New Roman" w:hAnsi="Times New Roman" w:cs="Times New Roman"/>
          <w:i/>
          <w:sz w:val="24"/>
          <w:szCs w:val="24"/>
        </w:rPr>
        <w:t xml:space="preserve">Week </w:t>
      </w:r>
      <w:r w:rsidR="00A8053A">
        <w:rPr>
          <w:rFonts w:ascii="Times New Roman" w:hAnsi="Times New Roman" w:cs="Times New Roman"/>
          <w:i/>
          <w:sz w:val="24"/>
          <w:szCs w:val="24"/>
        </w:rPr>
        <w:t>1</w:t>
      </w:r>
      <w:r w:rsidR="001F17C5">
        <w:rPr>
          <w:rFonts w:ascii="Times New Roman" w:hAnsi="Times New Roman" w:cs="Times New Roman"/>
          <w:i/>
          <w:sz w:val="24"/>
          <w:szCs w:val="24"/>
        </w:rPr>
        <w:t>- Initial Contact</w:t>
      </w:r>
      <w:r w:rsidR="00B754A7">
        <w:rPr>
          <w:rFonts w:ascii="Times New Roman" w:hAnsi="Times New Roman" w:cs="Times New Roman"/>
          <w:i/>
          <w:sz w:val="24"/>
          <w:szCs w:val="24"/>
        </w:rPr>
        <w:t xml:space="preserve"> </w:t>
      </w:r>
      <w:r w:rsidR="006A27D1">
        <w:rPr>
          <w:rFonts w:ascii="Times New Roman" w:hAnsi="Times New Roman" w:cs="Times New Roman"/>
          <w:i/>
          <w:sz w:val="24"/>
          <w:szCs w:val="24"/>
        </w:rPr>
        <w:t>(Mail</w:t>
      </w:r>
      <w:r w:rsidR="00B754A7">
        <w:rPr>
          <w:rFonts w:ascii="Times New Roman" w:hAnsi="Times New Roman" w:cs="Times New Roman"/>
          <w:i/>
          <w:sz w:val="24"/>
          <w:szCs w:val="24"/>
        </w:rPr>
        <w:t xml:space="preserve">) </w:t>
      </w:r>
    </w:p>
    <w:p w14:paraId="44E1D613" w14:textId="77777777" w:rsidR="00836A85" w:rsidRP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26DE753D" w14:textId="10FE3BEC" w:rsidR="0074623A" w:rsidRDefault="00836A85" w:rsidP="002A23C6">
      <w:pPr>
        <w:autoSpaceDE w:val="0"/>
        <w:autoSpaceDN w:val="0"/>
        <w:adjustRightInd w:val="0"/>
        <w:spacing w:after="0" w:line="240" w:lineRule="auto"/>
        <w:rPr>
          <w:rFonts w:ascii="Times New Roman" w:hAnsi="Times New Roman" w:cs="Times New Roman"/>
          <w:sz w:val="24"/>
          <w:szCs w:val="24"/>
        </w:rPr>
      </w:pPr>
      <w:r w:rsidRPr="00836A85">
        <w:rPr>
          <w:rFonts w:ascii="Times New Roman" w:hAnsi="Times New Roman" w:cs="Times New Roman"/>
          <w:sz w:val="24"/>
          <w:szCs w:val="24"/>
        </w:rPr>
        <w:t xml:space="preserve">In the first week of data collection, </w:t>
      </w:r>
      <w:r w:rsidR="00B620A8">
        <w:rPr>
          <w:rFonts w:ascii="Times New Roman" w:hAnsi="Times New Roman" w:cs="Times New Roman"/>
          <w:sz w:val="24"/>
          <w:szCs w:val="24"/>
        </w:rPr>
        <w:t xml:space="preserve">the </w:t>
      </w:r>
      <w:r w:rsidR="00327820">
        <w:rPr>
          <w:rFonts w:ascii="Times New Roman" w:hAnsi="Times New Roman" w:cs="Times New Roman"/>
          <w:sz w:val="24"/>
          <w:szCs w:val="24"/>
        </w:rPr>
        <w:t xml:space="preserve">initial </w:t>
      </w:r>
      <w:r w:rsidR="0044531A">
        <w:rPr>
          <w:rFonts w:ascii="Times New Roman" w:hAnsi="Times New Roman" w:cs="Times New Roman"/>
          <w:sz w:val="24"/>
          <w:szCs w:val="24"/>
        </w:rPr>
        <w:t xml:space="preserve">point of contact at each </w:t>
      </w:r>
      <w:r w:rsidR="002A23C6">
        <w:rPr>
          <w:rFonts w:ascii="Times New Roman" w:hAnsi="Times New Roman" w:cs="Times New Roman"/>
          <w:sz w:val="24"/>
          <w:szCs w:val="24"/>
        </w:rPr>
        <w:t>attorney general</w:t>
      </w:r>
      <w:r w:rsidR="0044531A">
        <w:rPr>
          <w:rFonts w:ascii="Times New Roman" w:hAnsi="Times New Roman" w:cs="Times New Roman"/>
          <w:sz w:val="24"/>
          <w:szCs w:val="24"/>
        </w:rPr>
        <w:t xml:space="preserve"> office</w:t>
      </w:r>
      <w:r w:rsidRPr="001F17C5">
        <w:rPr>
          <w:rFonts w:ascii="Times New Roman" w:hAnsi="Times New Roman" w:cs="Times New Roman"/>
          <w:sz w:val="24"/>
          <w:szCs w:val="24"/>
        </w:rPr>
        <w:t xml:space="preserve"> </w:t>
      </w:r>
      <w:r w:rsidRPr="00836A85">
        <w:rPr>
          <w:rFonts w:ascii="Times New Roman" w:hAnsi="Times New Roman" w:cs="Times New Roman"/>
          <w:sz w:val="24"/>
          <w:szCs w:val="24"/>
        </w:rPr>
        <w:t xml:space="preserve">will be mailed </w:t>
      </w:r>
      <w:r w:rsidR="00B620A8">
        <w:rPr>
          <w:rFonts w:ascii="Times New Roman" w:hAnsi="Times New Roman" w:cs="Times New Roman"/>
          <w:sz w:val="24"/>
          <w:szCs w:val="24"/>
        </w:rPr>
        <w:t>a survey announcement</w:t>
      </w:r>
      <w:r w:rsidRPr="00836A85">
        <w:rPr>
          <w:rFonts w:ascii="Times New Roman" w:hAnsi="Times New Roman" w:cs="Times New Roman"/>
          <w:sz w:val="24"/>
          <w:szCs w:val="24"/>
        </w:rPr>
        <w:t xml:space="preserve"> letter on BJS letterhead and signed by the BJS Director</w:t>
      </w:r>
      <w:r w:rsidR="005974EE">
        <w:rPr>
          <w:rFonts w:ascii="Times New Roman" w:hAnsi="Times New Roman" w:cs="Times New Roman"/>
          <w:sz w:val="24"/>
          <w:szCs w:val="24"/>
        </w:rPr>
        <w:t xml:space="preserve"> (</w:t>
      </w:r>
      <w:r w:rsidR="00AD7553">
        <w:rPr>
          <w:rFonts w:ascii="Times New Roman" w:hAnsi="Times New Roman" w:cs="Times New Roman"/>
          <w:b/>
          <w:sz w:val="24"/>
          <w:szCs w:val="24"/>
        </w:rPr>
        <w:t>A</w:t>
      </w:r>
      <w:r w:rsidR="001F17C5" w:rsidRPr="00AF558A">
        <w:rPr>
          <w:rFonts w:ascii="Times New Roman" w:hAnsi="Times New Roman" w:cs="Times New Roman"/>
          <w:b/>
          <w:sz w:val="24"/>
          <w:szCs w:val="24"/>
        </w:rPr>
        <w:t xml:space="preserve">ttachment </w:t>
      </w:r>
      <w:r w:rsidR="00955EA5">
        <w:rPr>
          <w:rFonts w:ascii="Times New Roman" w:hAnsi="Times New Roman" w:cs="Times New Roman"/>
          <w:b/>
          <w:sz w:val="24"/>
          <w:szCs w:val="24"/>
        </w:rPr>
        <w:t>8</w:t>
      </w:r>
      <w:r w:rsidR="001F17C5">
        <w:rPr>
          <w:rFonts w:ascii="Times New Roman" w:hAnsi="Times New Roman" w:cs="Times New Roman"/>
          <w:sz w:val="24"/>
          <w:szCs w:val="24"/>
        </w:rPr>
        <w:t>)</w:t>
      </w:r>
      <w:r w:rsidRPr="00836A85">
        <w:rPr>
          <w:rFonts w:ascii="Times New Roman" w:hAnsi="Times New Roman" w:cs="Times New Roman"/>
          <w:sz w:val="24"/>
          <w:szCs w:val="24"/>
        </w:rPr>
        <w:t>. This letter will discuss the purpose of the data collection, the type of information to be collected,</w:t>
      </w:r>
      <w:r w:rsidR="00410DAF">
        <w:rPr>
          <w:rFonts w:ascii="Times New Roman" w:hAnsi="Times New Roman" w:cs="Times New Roman"/>
          <w:sz w:val="24"/>
          <w:szCs w:val="24"/>
        </w:rPr>
        <w:t xml:space="preserve"> and</w:t>
      </w:r>
      <w:r w:rsidRPr="00836A85">
        <w:rPr>
          <w:rFonts w:ascii="Times New Roman" w:hAnsi="Times New Roman" w:cs="Times New Roman"/>
          <w:sz w:val="24"/>
          <w:szCs w:val="24"/>
        </w:rPr>
        <w:t xml:space="preserve"> the benefits to the </w:t>
      </w:r>
      <w:r>
        <w:rPr>
          <w:rFonts w:ascii="Times New Roman" w:hAnsi="Times New Roman" w:cs="Times New Roman"/>
          <w:sz w:val="24"/>
          <w:szCs w:val="24"/>
        </w:rPr>
        <w:t>office</w:t>
      </w:r>
      <w:r w:rsidRPr="00836A85">
        <w:rPr>
          <w:rFonts w:ascii="Times New Roman" w:hAnsi="Times New Roman" w:cs="Times New Roman"/>
          <w:sz w:val="24"/>
          <w:szCs w:val="24"/>
        </w:rPr>
        <w:t xml:space="preserve"> in providing these data. The letter will include the</w:t>
      </w:r>
      <w:r w:rsidR="001C698F">
        <w:rPr>
          <w:rFonts w:ascii="Times New Roman" w:hAnsi="Times New Roman" w:cs="Times New Roman"/>
          <w:sz w:val="24"/>
          <w:szCs w:val="24"/>
        </w:rPr>
        <w:t xml:space="preserve"> BJS project manager’s contact information, and the</w:t>
      </w:r>
      <w:r w:rsidRPr="00836A85">
        <w:rPr>
          <w:rFonts w:ascii="Times New Roman" w:hAnsi="Times New Roman" w:cs="Times New Roman"/>
          <w:sz w:val="24"/>
          <w:szCs w:val="24"/>
        </w:rPr>
        <w:t xml:space="preserve"> </w:t>
      </w:r>
      <w:r w:rsidR="00161E5E">
        <w:rPr>
          <w:rFonts w:ascii="Times New Roman" w:hAnsi="Times New Roman" w:cs="Times New Roman"/>
          <w:sz w:val="24"/>
          <w:szCs w:val="24"/>
        </w:rPr>
        <w:t xml:space="preserve">SSAGO-HT </w:t>
      </w:r>
      <w:r w:rsidRPr="00836A85">
        <w:rPr>
          <w:rFonts w:ascii="Times New Roman" w:hAnsi="Times New Roman" w:cs="Times New Roman"/>
          <w:sz w:val="24"/>
          <w:szCs w:val="24"/>
        </w:rPr>
        <w:t xml:space="preserve">toll-free phone number and </w:t>
      </w:r>
      <w:r w:rsidR="00083100">
        <w:rPr>
          <w:rFonts w:ascii="Times New Roman" w:hAnsi="Times New Roman" w:cs="Times New Roman"/>
          <w:sz w:val="24"/>
          <w:szCs w:val="24"/>
        </w:rPr>
        <w:t>email</w:t>
      </w:r>
      <w:r w:rsidRPr="00836A85">
        <w:rPr>
          <w:rFonts w:ascii="Times New Roman" w:hAnsi="Times New Roman" w:cs="Times New Roman"/>
          <w:sz w:val="24"/>
          <w:szCs w:val="24"/>
        </w:rPr>
        <w:t xml:space="preserve"> address so the offices may contact the</w:t>
      </w:r>
      <w:r w:rsidR="001C698F">
        <w:rPr>
          <w:rFonts w:ascii="Times New Roman" w:hAnsi="Times New Roman" w:cs="Times New Roman"/>
          <w:sz w:val="24"/>
          <w:szCs w:val="24"/>
        </w:rPr>
        <w:t xml:space="preserve"> BJS or the</w:t>
      </w:r>
      <w:r w:rsidRPr="00836A85">
        <w:rPr>
          <w:rFonts w:ascii="Times New Roman" w:hAnsi="Times New Roman" w:cs="Times New Roman"/>
          <w:sz w:val="24"/>
          <w:szCs w:val="24"/>
        </w:rPr>
        <w:t xml:space="preserve"> </w:t>
      </w:r>
      <w:r w:rsidR="001F17C5">
        <w:rPr>
          <w:rFonts w:ascii="Times New Roman" w:hAnsi="Times New Roman" w:cs="Times New Roman"/>
          <w:sz w:val="24"/>
          <w:szCs w:val="24"/>
        </w:rPr>
        <w:t>Urban Institute</w:t>
      </w:r>
      <w:r w:rsidRPr="00836A85">
        <w:rPr>
          <w:rFonts w:ascii="Times New Roman" w:hAnsi="Times New Roman" w:cs="Times New Roman"/>
          <w:sz w:val="24"/>
          <w:szCs w:val="24"/>
        </w:rPr>
        <w:t xml:space="preserve"> with any questions</w:t>
      </w:r>
      <w:r w:rsidR="00327820">
        <w:rPr>
          <w:rFonts w:ascii="Times New Roman" w:hAnsi="Times New Roman" w:cs="Times New Roman"/>
          <w:sz w:val="24"/>
          <w:szCs w:val="24"/>
        </w:rPr>
        <w:t>, in addition to providing a point of contact to handle the rest of the survey process</w:t>
      </w:r>
      <w:r w:rsidRPr="00836A85">
        <w:rPr>
          <w:rFonts w:ascii="Times New Roman" w:hAnsi="Times New Roman" w:cs="Times New Roman"/>
          <w:sz w:val="24"/>
          <w:szCs w:val="24"/>
        </w:rPr>
        <w:t xml:space="preserve">. </w:t>
      </w:r>
      <w:r w:rsidR="005974EE">
        <w:rPr>
          <w:rFonts w:ascii="Times New Roman" w:hAnsi="Times New Roman" w:cs="Times New Roman"/>
          <w:sz w:val="24"/>
          <w:szCs w:val="24"/>
        </w:rPr>
        <w:t xml:space="preserve">The </w:t>
      </w:r>
      <w:r w:rsidR="001C698F">
        <w:rPr>
          <w:rFonts w:ascii="Times New Roman" w:hAnsi="Times New Roman" w:cs="Times New Roman"/>
          <w:sz w:val="24"/>
          <w:szCs w:val="24"/>
        </w:rPr>
        <w:t xml:space="preserve">survey announcement </w:t>
      </w:r>
      <w:r w:rsidR="00A26DAB">
        <w:rPr>
          <w:rFonts w:ascii="Times New Roman" w:hAnsi="Times New Roman" w:cs="Times New Roman"/>
          <w:sz w:val="24"/>
          <w:szCs w:val="24"/>
        </w:rPr>
        <w:t>letter</w:t>
      </w:r>
      <w:r w:rsidR="005974EE">
        <w:rPr>
          <w:rFonts w:ascii="Times New Roman" w:hAnsi="Times New Roman" w:cs="Times New Roman"/>
          <w:sz w:val="24"/>
          <w:szCs w:val="24"/>
        </w:rPr>
        <w:t xml:space="preserve"> include</w:t>
      </w:r>
      <w:r w:rsidR="00327820">
        <w:rPr>
          <w:rFonts w:ascii="Times New Roman" w:hAnsi="Times New Roman" w:cs="Times New Roman"/>
          <w:sz w:val="24"/>
          <w:szCs w:val="24"/>
        </w:rPr>
        <w:t>s</w:t>
      </w:r>
      <w:r w:rsidR="005974EE">
        <w:rPr>
          <w:rFonts w:ascii="Times New Roman" w:hAnsi="Times New Roman" w:cs="Times New Roman"/>
          <w:sz w:val="24"/>
          <w:szCs w:val="24"/>
        </w:rPr>
        <w:t xml:space="preserve"> a </w:t>
      </w:r>
      <w:r w:rsidR="00A26DAB">
        <w:rPr>
          <w:rFonts w:ascii="Times New Roman" w:hAnsi="Times New Roman" w:cs="Times New Roman"/>
          <w:sz w:val="24"/>
          <w:szCs w:val="24"/>
        </w:rPr>
        <w:t>quote</w:t>
      </w:r>
      <w:r w:rsidR="00327820">
        <w:rPr>
          <w:rFonts w:ascii="Times New Roman" w:hAnsi="Times New Roman" w:cs="Times New Roman"/>
          <w:sz w:val="24"/>
          <w:szCs w:val="24"/>
        </w:rPr>
        <w:t xml:space="preserve"> about the SSAGO project</w:t>
      </w:r>
      <w:r w:rsidR="00A26DAB">
        <w:rPr>
          <w:rFonts w:ascii="Times New Roman" w:hAnsi="Times New Roman" w:cs="Times New Roman"/>
          <w:sz w:val="24"/>
          <w:szCs w:val="24"/>
        </w:rPr>
        <w:t xml:space="preserve"> </w:t>
      </w:r>
      <w:r w:rsidR="005974EE">
        <w:rPr>
          <w:rFonts w:ascii="Times New Roman" w:hAnsi="Times New Roman" w:cs="Times New Roman"/>
          <w:sz w:val="24"/>
          <w:szCs w:val="24"/>
        </w:rPr>
        <w:t xml:space="preserve">from Connecticut Attorney General </w:t>
      </w:r>
      <w:r w:rsidR="00D0091C">
        <w:rPr>
          <w:rFonts w:ascii="Times New Roman" w:hAnsi="Times New Roman" w:cs="Times New Roman"/>
          <w:sz w:val="24"/>
          <w:szCs w:val="24"/>
        </w:rPr>
        <w:t>George</w:t>
      </w:r>
      <w:r w:rsidR="005974EE">
        <w:rPr>
          <w:rFonts w:ascii="Times New Roman" w:hAnsi="Times New Roman" w:cs="Times New Roman"/>
          <w:sz w:val="24"/>
          <w:szCs w:val="24"/>
        </w:rPr>
        <w:t xml:space="preserve"> Jepsen. </w:t>
      </w:r>
    </w:p>
    <w:p w14:paraId="3F4472F0" w14:textId="77777777" w:rsidR="0074623A" w:rsidRPr="00836A85" w:rsidRDefault="0074623A" w:rsidP="002A23C6">
      <w:pPr>
        <w:autoSpaceDE w:val="0"/>
        <w:autoSpaceDN w:val="0"/>
        <w:adjustRightInd w:val="0"/>
        <w:spacing w:after="0" w:line="240" w:lineRule="auto"/>
        <w:rPr>
          <w:rFonts w:ascii="Times New Roman" w:hAnsi="Times New Roman" w:cs="Times New Roman"/>
          <w:sz w:val="24"/>
          <w:szCs w:val="24"/>
        </w:rPr>
      </w:pPr>
    </w:p>
    <w:p w14:paraId="3FFA297E" w14:textId="4ADA155C" w:rsidR="00836A85" w:rsidRDefault="001F17C5" w:rsidP="002A23C6">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Week </w:t>
      </w:r>
      <w:r w:rsidR="00A8053A">
        <w:rPr>
          <w:rFonts w:ascii="Times New Roman" w:hAnsi="Times New Roman" w:cs="Times New Roman"/>
          <w:i/>
          <w:sz w:val="24"/>
          <w:szCs w:val="24"/>
        </w:rPr>
        <w:t>2</w:t>
      </w:r>
      <w:r>
        <w:rPr>
          <w:rFonts w:ascii="Times New Roman" w:hAnsi="Times New Roman" w:cs="Times New Roman"/>
          <w:i/>
          <w:sz w:val="24"/>
          <w:szCs w:val="24"/>
        </w:rPr>
        <w:t xml:space="preserve">- Invitation with </w:t>
      </w:r>
      <w:r w:rsidR="00B00556">
        <w:rPr>
          <w:rFonts w:ascii="Times New Roman" w:hAnsi="Times New Roman" w:cs="Times New Roman"/>
          <w:i/>
          <w:sz w:val="24"/>
          <w:szCs w:val="24"/>
        </w:rPr>
        <w:t>Electronic (Email) and H</w:t>
      </w:r>
      <w:r>
        <w:rPr>
          <w:rFonts w:ascii="Times New Roman" w:hAnsi="Times New Roman" w:cs="Times New Roman"/>
          <w:i/>
          <w:sz w:val="24"/>
          <w:szCs w:val="24"/>
        </w:rPr>
        <w:t xml:space="preserve">ard Copy (Mail) </w:t>
      </w:r>
      <w:r w:rsidR="006A27D1">
        <w:rPr>
          <w:rFonts w:ascii="Times New Roman" w:hAnsi="Times New Roman" w:cs="Times New Roman"/>
          <w:i/>
          <w:sz w:val="24"/>
          <w:szCs w:val="24"/>
        </w:rPr>
        <w:t>PDFs</w:t>
      </w:r>
    </w:p>
    <w:p w14:paraId="7B16AB79" w14:textId="77777777" w:rsidR="00836A85" w:rsidRDefault="00836A85" w:rsidP="002A23C6">
      <w:pPr>
        <w:autoSpaceDE w:val="0"/>
        <w:autoSpaceDN w:val="0"/>
        <w:adjustRightInd w:val="0"/>
        <w:spacing w:after="0" w:line="240" w:lineRule="auto"/>
        <w:rPr>
          <w:rFonts w:ascii="Times New Roman" w:hAnsi="Times New Roman" w:cs="Times New Roman"/>
          <w:i/>
          <w:sz w:val="24"/>
          <w:szCs w:val="24"/>
        </w:rPr>
      </w:pPr>
    </w:p>
    <w:p w14:paraId="45695D58" w14:textId="328DB9E2" w:rsidR="00955EA5" w:rsidRDefault="00955EA5" w:rsidP="00955E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consultant Ms. Cindy Lott, Esq. developed a list of initial contacts through her f</w:t>
      </w:r>
      <w:r w:rsidRPr="00BF179A">
        <w:rPr>
          <w:rFonts w:ascii="Times New Roman" w:eastAsiaTheme="minorEastAsia" w:hAnsi="Times New Roman" w:cs="Times New Roman"/>
          <w:iCs/>
          <w:sz w:val="24"/>
          <w:szCs w:val="24"/>
        </w:rPr>
        <w:t>ormer work in a state attorney</w:t>
      </w:r>
      <w:r>
        <w:rPr>
          <w:rFonts w:ascii="Times New Roman" w:eastAsiaTheme="minorEastAsia" w:hAnsi="Times New Roman" w:cs="Times New Roman"/>
          <w:iCs/>
          <w:sz w:val="24"/>
          <w:szCs w:val="24"/>
        </w:rPr>
        <w:t>s general’s office and a</w:t>
      </w:r>
      <w:r w:rsidRPr="00BF179A">
        <w:rPr>
          <w:rFonts w:ascii="Times New Roman" w:eastAsiaTheme="minorEastAsia" w:hAnsi="Times New Roman" w:cs="Times New Roman"/>
          <w:iCs/>
          <w:sz w:val="24"/>
          <w:szCs w:val="24"/>
        </w:rPr>
        <w:t>s current Executive Director and Lead Counsel to the National State Attorneys General Program (NSAGP) at Columbia University Law School. </w:t>
      </w:r>
      <w:r>
        <w:rPr>
          <w:rFonts w:ascii="Times New Roman" w:hAnsi="Times New Roman" w:cs="Times New Roman"/>
          <w:sz w:val="24"/>
          <w:szCs w:val="24"/>
        </w:rPr>
        <w:t xml:space="preserve">She has experience training attorneys general in a number of areas, and has developed relationships with many attorneys general offices. However, there are a few offices where Ms. Lott does not have a strong relationship through her work. The survey cover letter asks the initial contact to identify an expert coordinator. This will be helpful when the initial contact is unavailable or when there is another person in the office better suited to be the coordinator (i.e., Ms. Lott did not have enough of a relationship with that office to identify the correct initial </w:t>
      </w:r>
      <w:r>
        <w:rPr>
          <w:rFonts w:ascii="Times New Roman" w:hAnsi="Times New Roman" w:cs="Times New Roman"/>
          <w:sz w:val="24"/>
          <w:szCs w:val="24"/>
        </w:rPr>
        <w:lastRenderedPageBreak/>
        <w:t>contact). If the office does not identify an expert coordinator, all correspondence will be sent to the initial contact.</w:t>
      </w:r>
    </w:p>
    <w:p w14:paraId="762EC17F" w14:textId="77777777" w:rsidR="00955EA5" w:rsidRDefault="00955EA5" w:rsidP="00955EA5">
      <w:pPr>
        <w:autoSpaceDE w:val="0"/>
        <w:autoSpaceDN w:val="0"/>
        <w:adjustRightInd w:val="0"/>
        <w:spacing w:after="0" w:line="240" w:lineRule="auto"/>
        <w:rPr>
          <w:rFonts w:ascii="Times New Roman" w:hAnsi="Times New Roman" w:cs="Times New Roman"/>
          <w:sz w:val="24"/>
          <w:szCs w:val="24"/>
        </w:rPr>
      </w:pPr>
    </w:p>
    <w:p w14:paraId="2FBD45F5" w14:textId="0C39A760" w:rsidR="00836A85" w:rsidRP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Approximately one week after the </w:t>
      </w:r>
      <w:r w:rsidR="001C698F">
        <w:rPr>
          <w:rFonts w:ascii="Times New Roman" w:eastAsiaTheme="minorEastAsia" w:hAnsi="Times New Roman" w:cs="Times New Roman"/>
          <w:sz w:val="24"/>
          <w:szCs w:val="24"/>
        </w:rPr>
        <w:t>survey announcement</w:t>
      </w:r>
      <w:r>
        <w:rPr>
          <w:rFonts w:ascii="Times New Roman" w:eastAsiaTheme="minorEastAsia" w:hAnsi="Times New Roman" w:cs="Times New Roman"/>
          <w:sz w:val="24"/>
          <w:szCs w:val="24"/>
        </w:rPr>
        <w:t xml:space="preserve"> letter mailing, a survey packet will be sent to all offices</w:t>
      </w:r>
      <w:r w:rsidR="001A71F3">
        <w:rPr>
          <w:rFonts w:ascii="Times New Roman" w:eastAsiaTheme="minorEastAsia" w:hAnsi="Times New Roman" w:cs="Times New Roman"/>
          <w:sz w:val="24"/>
          <w:szCs w:val="24"/>
        </w:rPr>
        <w:t xml:space="preserve"> via email </w:t>
      </w:r>
      <w:r w:rsidR="00A03A70">
        <w:rPr>
          <w:rFonts w:ascii="Times New Roman" w:eastAsiaTheme="minorEastAsia" w:hAnsi="Times New Roman" w:cs="Times New Roman"/>
          <w:sz w:val="24"/>
          <w:szCs w:val="24"/>
        </w:rPr>
        <w:t>for those offices for which BJS has an email address for that person</w:t>
      </w:r>
      <w:r w:rsidR="001A71F3">
        <w:rPr>
          <w:rFonts w:ascii="Times New Roman" w:eastAsiaTheme="minorEastAsia" w:hAnsi="Times New Roman" w:cs="Times New Roman"/>
          <w:sz w:val="24"/>
          <w:szCs w:val="24"/>
        </w:rPr>
        <w:t xml:space="preserve">. </w:t>
      </w:r>
      <w:r w:rsidR="001C698F">
        <w:rPr>
          <w:rFonts w:ascii="Times New Roman" w:eastAsiaTheme="minorEastAsia" w:hAnsi="Times New Roman" w:cs="Times New Roman"/>
          <w:sz w:val="24"/>
          <w:szCs w:val="24"/>
        </w:rPr>
        <w:t>It</w:t>
      </w:r>
      <w:r w:rsidR="001A71F3">
        <w:rPr>
          <w:rFonts w:ascii="Times New Roman" w:eastAsiaTheme="minorEastAsia" w:hAnsi="Times New Roman" w:cs="Times New Roman"/>
          <w:sz w:val="24"/>
          <w:szCs w:val="24"/>
        </w:rPr>
        <w:t xml:space="preserve"> will be sent via mail to </w:t>
      </w:r>
      <w:r w:rsidR="00CA6750">
        <w:rPr>
          <w:rFonts w:ascii="Times New Roman" w:eastAsiaTheme="minorEastAsia" w:hAnsi="Times New Roman" w:cs="Times New Roman"/>
          <w:sz w:val="24"/>
          <w:szCs w:val="24"/>
        </w:rPr>
        <w:t xml:space="preserve">the remaining </w:t>
      </w:r>
      <w:r w:rsidR="001A71F3">
        <w:rPr>
          <w:rFonts w:ascii="Times New Roman" w:eastAsiaTheme="minorEastAsia" w:hAnsi="Times New Roman" w:cs="Times New Roman"/>
          <w:sz w:val="24"/>
          <w:szCs w:val="24"/>
        </w:rPr>
        <w:t xml:space="preserve">offices. </w:t>
      </w:r>
      <w:r w:rsidR="00327820">
        <w:rPr>
          <w:rFonts w:ascii="Times New Roman" w:eastAsiaTheme="minorEastAsia" w:hAnsi="Times New Roman" w:cs="Times New Roman"/>
          <w:sz w:val="24"/>
          <w:szCs w:val="24"/>
        </w:rPr>
        <w:t xml:space="preserve">Both the email and mail </w:t>
      </w:r>
      <w:r>
        <w:rPr>
          <w:rFonts w:ascii="Times New Roman" w:eastAsiaTheme="minorEastAsia" w:hAnsi="Times New Roman" w:cs="Times New Roman"/>
          <w:sz w:val="24"/>
          <w:szCs w:val="24"/>
        </w:rPr>
        <w:t>packet</w:t>
      </w:r>
      <w:r w:rsidR="00327820">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will include a cover letter on the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’s letterhead signed by the </w:t>
      </w:r>
      <w:r w:rsidR="001F17C5">
        <w:rPr>
          <w:rFonts w:ascii="Times New Roman" w:eastAsiaTheme="minorEastAsia" w:hAnsi="Times New Roman" w:cs="Times New Roman"/>
          <w:sz w:val="24"/>
          <w:szCs w:val="24"/>
        </w:rPr>
        <w:t>Urban Institute</w:t>
      </w:r>
      <w:r w:rsidR="00E875E1">
        <w:rPr>
          <w:rFonts w:ascii="Times New Roman" w:eastAsiaTheme="minorEastAsia" w:hAnsi="Times New Roman" w:cs="Times New Roman"/>
          <w:sz w:val="24"/>
          <w:szCs w:val="24"/>
        </w:rPr>
        <w:t>’s P</w:t>
      </w:r>
      <w:r w:rsidR="000D29CE">
        <w:rPr>
          <w:rFonts w:ascii="Times New Roman" w:eastAsiaTheme="minorEastAsia" w:hAnsi="Times New Roman" w:cs="Times New Roman"/>
          <w:sz w:val="24"/>
          <w:szCs w:val="24"/>
        </w:rPr>
        <w:t>roject Director</w:t>
      </w:r>
      <w:r w:rsidR="001C698F">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410DAF">
        <w:rPr>
          <w:rFonts w:ascii="Times New Roman" w:eastAsiaTheme="minorEastAsia" w:hAnsi="Times New Roman" w:cs="Times New Roman"/>
          <w:b/>
          <w:sz w:val="24"/>
          <w:szCs w:val="24"/>
        </w:rPr>
        <w:t>A</w:t>
      </w:r>
      <w:r w:rsidRPr="00AF558A">
        <w:rPr>
          <w:rFonts w:ascii="Times New Roman" w:eastAsiaTheme="minorEastAsia" w:hAnsi="Times New Roman" w:cs="Times New Roman"/>
          <w:b/>
          <w:sz w:val="24"/>
          <w:szCs w:val="24"/>
        </w:rPr>
        <w:t xml:space="preserve">ttachment </w:t>
      </w:r>
      <w:r w:rsidR="00955EA5">
        <w:rPr>
          <w:rFonts w:ascii="Times New Roman" w:eastAsiaTheme="minorEastAsia" w:hAnsi="Times New Roman" w:cs="Times New Roman"/>
          <w:b/>
          <w:sz w:val="24"/>
          <w:szCs w:val="24"/>
        </w:rPr>
        <w:t>9</w:t>
      </w:r>
      <w:r w:rsidR="00410DAF">
        <w:rPr>
          <w:rFonts w:ascii="Times New Roman" w:eastAsiaTheme="minorEastAsia" w:hAnsi="Times New Roman" w:cs="Times New Roman"/>
          <w:b/>
          <w:sz w:val="24"/>
          <w:szCs w:val="24"/>
        </w:rPr>
        <w:t>)</w:t>
      </w:r>
      <w:r w:rsidR="009537BA">
        <w:rPr>
          <w:rFonts w:ascii="Times New Roman" w:eastAsiaTheme="minorEastAsia" w:hAnsi="Times New Roman" w:cs="Times New Roman"/>
          <w:sz w:val="24"/>
          <w:szCs w:val="24"/>
        </w:rPr>
        <w:t xml:space="preserve">. </w:t>
      </w:r>
      <w:r w:rsidR="00AF558A">
        <w:rPr>
          <w:rFonts w:ascii="Times New Roman" w:eastAsiaTheme="minorEastAsia" w:hAnsi="Times New Roman" w:cs="Times New Roman"/>
          <w:sz w:val="24"/>
          <w:szCs w:val="24"/>
        </w:rPr>
        <w:t xml:space="preserve">The emailed packet will contain the </w:t>
      </w:r>
      <w:r w:rsidR="00327820">
        <w:rPr>
          <w:rFonts w:ascii="Times New Roman" w:eastAsiaTheme="minorEastAsia" w:hAnsi="Times New Roman" w:cs="Times New Roman"/>
          <w:sz w:val="24"/>
          <w:szCs w:val="24"/>
        </w:rPr>
        <w:t xml:space="preserve">SSAGO-HT </w:t>
      </w:r>
      <w:r w:rsidR="00AF558A">
        <w:rPr>
          <w:rFonts w:ascii="Times New Roman" w:eastAsiaTheme="minorEastAsia" w:hAnsi="Times New Roman" w:cs="Times New Roman"/>
          <w:sz w:val="24"/>
          <w:szCs w:val="24"/>
        </w:rPr>
        <w:t xml:space="preserve">survey </w:t>
      </w:r>
      <w:r w:rsidR="00410DAF">
        <w:rPr>
          <w:rFonts w:ascii="Times New Roman" w:eastAsiaTheme="minorEastAsia" w:hAnsi="Times New Roman" w:cs="Times New Roman"/>
          <w:sz w:val="24"/>
          <w:szCs w:val="24"/>
        </w:rPr>
        <w:t>(</w:t>
      </w:r>
      <w:r w:rsidR="00410DAF">
        <w:rPr>
          <w:rFonts w:ascii="Times New Roman" w:eastAsiaTheme="minorEastAsia" w:hAnsi="Times New Roman" w:cs="Times New Roman"/>
          <w:b/>
          <w:sz w:val="24"/>
          <w:szCs w:val="24"/>
        </w:rPr>
        <w:t xml:space="preserve">Attachment </w:t>
      </w:r>
      <w:r w:rsidR="0078090B">
        <w:rPr>
          <w:rFonts w:ascii="Times New Roman" w:eastAsiaTheme="minorEastAsia" w:hAnsi="Times New Roman" w:cs="Times New Roman"/>
          <w:b/>
          <w:sz w:val="24"/>
          <w:szCs w:val="24"/>
        </w:rPr>
        <w:t>4</w:t>
      </w:r>
      <w:r w:rsidR="00410DAF">
        <w:rPr>
          <w:rFonts w:ascii="Times New Roman" w:eastAsiaTheme="minorEastAsia" w:hAnsi="Times New Roman" w:cs="Times New Roman"/>
          <w:b/>
          <w:sz w:val="24"/>
          <w:szCs w:val="24"/>
        </w:rPr>
        <w:t xml:space="preserve">) </w:t>
      </w:r>
      <w:r w:rsidR="00AF558A">
        <w:rPr>
          <w:rFonts w:ascii="Times New Roman" w:eastAsiaTheme="minorEastAsia" w:hAnsi="Times New Roman" w:cs="Times New Roman"/>
          <w:sz w:val="24"/>
          <w:szCs w:val="24"/>
        </w:rPr>
        <w:t xml:space="preserve">as an attachment, which can be completed as a fillable PDF or printed out, completed by hand, and returned. </w:t>
      </w:r>
      <w:r w:rsidR="001C698F">
        <w:rPr>
          <w:rFonts w:ascii="Times New Roman" w:eastAsiaTheme="minorEastAsia" w:hAnsi="Times New Roman" w:cs="Times New Roman"/>
          <w:sz w:val="24"/>
          <w:szCs w:val="24"/>
        </w:rPr>
        <w:t xml:space="preserve">Based on responses to the cognitive test of the instrument regarding survey format and delivery, there are no plans to host a website where the PDF is available for download. However, the Urban Institute is prepared to offer this option if it is requested by the participants. </w:t>
      </w:r>
      <w:r w:rsidR="00AF558A">
        <w:rPr>
          <w:rFonts w:ascii="Times New Roman" w:eastAsiaTheme="minorEastAsia" w:hAnsi="Times New Roman" w:cs="Times New Roman"/>
          <w:sz w:val="24"/>
          <w:szCs w:val="24"/>
        </w:rPr>
        <w:t>The hardcopy packet will include a copy of the survey</w:t>
      </w:r>
      <w:r w:rsidR="00327820">
        <w:rPr>
          <w:rFonts w:ascii="Times New Roman" w:eastAsiaTheme="minorEastAsia" w:hAnsi="Times New Roman" w:cs="Times New Roman"/>
          <w:sz w:val="24"/>
          <w:szCs w:val="24"/>
        </w:rPr>
        <w:t xml:space="preserve"> and a prepaid business reply envelope</w:t>
      </w:r>
      <w:r w:rsidR="001C698F">
        <w:rPr>
          <w:rFonts w:ascii="Times New Roman" w:eastAsiaTheme="minorEastAsia" w:hAnsi="Times New Roman" w:cs="Times New Roman"/>
          <w:sz w:val="24"/>
          <w:szCs w:val="24"/>
        </w:rPr>
        <w:t>. Th</w:t>
      </w:r>
      <w:r w:rsidR="00AF558A">
        <w:rPr>
          <w:rFonts w:ascii="Times New Roman" w:eastAsiaTheme="minorEastAsia" w:hAnsi="Times New Roman" w:cs="Times New Roman"/>
          <w:sz w:val="24"/>
          <w:szCs w:val="24"/>
        </w:rPr>
        <w:t xml:space="preserve">e cover letter will include instructions to obtain the fillable copy of the survey. The initial packets will request a </w:t>
      </w:r>
      <w:r w:rsidR="006A27D1">
        <w:rPr>
          <w:rFonts w:ascii="Times New Roman" w:hAnsi="Times New Roman" w:cs="Times New Roman"/>
          <w:sz w:val="24"/>
          <w:szCs w:val="24"/>
        </w:rPr>
        <w:t>deadline to complete the survey within 30 days after the first mailing</w:t>
      </w:r>
      <w:r>
        <w:rPr>
          <w:rFonts w:ascii="Times New Roman" w:eastAsiaTheme="minorEastAsia" w:hAnsi="Times New Roman" w:cs="Times New Roman"/>
          <w:sz w:val="24"/>
          <w:szCs w:val="24"/>
        </w:rPr>
        <w:t xml:space="preserve">. All materials will have telephone and email contact information for the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 </w:t>
      </w:r>
    </w:p>
    <w:p w14:paraId="0B318B5E"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06BC53F1"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sz w:val="24"/>
          <w:szCs w:val="24"/>
        </w:rPr>
      </w:pPr>
      <w:r w:rsidRPr="00836A85">
        <w:rPr>
          <w:rFonts w:ascii="Times New Roman" w:eastAsiaTheme="minorEastAsia" w:hAnsi="Times New Roman" w:cs="Times New Roman"/>
          <w:i/>
          <w:sz w:val="24"/>
          <w:szCs w:val="24"/>
        </w:rPr>
        <w:t xml:space="preserve">Week </w:t>
      </w:r>
      <w:r w:rsidR="0074623A">
        <w:rPr>
          <w:rFonts w:ascii="Times New Roman" w:eastAsiaTheme="minorEastAsia" w:hAnsi="Times New Roman" w:cs="Times New Roman"/>
          <w:i/>
          <w:sz w:val="24"/>
          <w:szCs w:val="24"/>
        </w:rPr>
        <w:t>4</w:t>
      </w:r>
      <w:r w:rsidR="001F17C5">
        <w:rPr>
          <w:rFonts w:ascii="Times New Roman" w:eastAsiaTheme="minorEastAsia" w:hAnsi="Times New Roman" w:cs="Times New Roman"/>
          <w:i/>
          <w:sz w:val="24"/>
          <w:szCs w:val="24"/>
        </w:rPr>
        <w:t xml:space="preserve"> – Initial Follow-up </w:t>
      </w:r>
    </w:p>
    <w:p w14:paraId="01ED0046"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sz w:val="24"/>
          <w:szCs w:val="24"/>
        </w:rPr>
      </w:pPr>
    </w:p>
    <w:p w14:paraId="7C3027FC" w14:textId="1AD6BF8E"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Approximately </w:t>
      </w:r>
      <w:r w:rsidR="0074623A">
        <w:rPr>
          <w:rFonts w:ascii="Times New Roman" w:eastAsiaTheme="minorEastAsia" w:hAnsi="Times New Roman" w:cs="Times New Roman"/>
          <w:sz w:val="24"/>
          <w:szCs w:val="24"/>
        </w:rPr>
        <w:t xml:space="preserve">two </w:t>
      </w:r>
      <w:r w:rsidR="006A27D1">
        <w:rPr>
          <w:rFonts w:ascii="Times New Roman" w:eastAsiaTheme="minorEastAsia" w:hAnsi="Times New Roman" w:cs="Times New Roman"/>
          <w:sz w:val="24"/>
          <w:szCs w:val="24"/>
        </w:rPr>
        <w:t>week</w:t>
      </w:r>
      <w:r w:rsidR="0074623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after the survey mailing, the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 will send a r</w:t>
      </w:r>
      <w:r w:rsidR="00BD31B6">
        <w:rPr>
          <w:rFonts w:ascii="Times New Roman" w:eastAsiaTheme="minorEastAsia" w:hAnsi="Times New Roman" w:cs="Times New Roman"/>
          <w:sz w:val="24"/>
          <w:szCs w:val="24"/>
        </w:rPr>
        <w:t xml:space="preserve">eminder </w:t>
      </w:r>
      <w:r w:rsidR="00083100">
        <w:rPr>
          <w:rFonts w:ascii="Times New Roman" w:eastAsiaTheme="minorEastAsia" w:hAnsi="Times New Roman" w:cs="Times New Roman"/>
          <w:sz w:val="24"/>
          <w:szCs w:val="24"/>
        </w:rPr>
        <w:t>email</w:t>
      </w:r>
      <w:r w:rsidR="00BD31B6">
        <w:rPr>
          <w:rFonts w:ascii="Times New Roman" w:eastAsiaTheme="minorEastAsia" w:hAnsi="Times New Roman" w:cs="Times New Roman"/>
          <w:sz w:val="24"/>
          <w:szCs w:val="24"/>
        </w:rPr>
        <w:t xml:space="preserve"> </w:t>
      </w:r>
      <w:r w:rsidR="005974EE">
        <w:rPr>
          <w:rFonts w:ascii="Times New Roman" w:eastAsiaTheme="minorEastAsia" w:hAnsi="Times New Roman" w:cs="Times New Roman"/>
          <w:sz w:val="24"/>
          <w:szCs w:val="24"/>
        </w:rPr>
        <w:t>(</w:t>
      </w:r>
      <w:r w:rsidR="001C4E55">
        <w:rPr>
          <w:rFonts w:ascii="Times New Roman" w:eastAsiaTheme="minorEastAsia" w:hAnsi="Times New Roman" w:cs="Times New Roman"/>
          <w:b/>
          <w:sz w:val="24"/>
          <w:szCs w:val="24"/>
        </w:rPr>
        <w:t>A</w:t>
      </w:r>
      <w:r w:rsidR="00BD31B6" w:rsidRPr="00AF558A">
        <w:rPr>
          <w:rFonts w:ascii="Times New Roman" w:eastAsiaTheme="minorEastAsia" w:hAnsi="Times New Roman" w:cs="Times New Roman"/>
          <w:b/>
          <w:sz w:val="24"/>
          <w:szCs w:val="24"/>
        </w:rPr>
        <w:t xml:space="preserve">ttachment </w:t>
      </w:r>
      <w:r w:rsidR="00955EA5">
        <w:rPr>
          <w:rFonts w:ascii="Times New Roman" w:eastAsiaTheme="minorEastAsia" w:hAnsi="Times New Roman" w:cs="Times New Roman"/>
          <w:b/>
          <w:sz w:val="24"/>
          <w:szCs w:val="24"/>
        </w:rPr>
        <w:t>10</w:t>
      </w:r>
      <w:r>
        <w:rPr>
          <w:rFonts w:ascii="Times New Roman" w:eastAsiaTheme="minorEastAsia" w:hAnsi="Times New Roman" w:cs="Times New Roman"/>
          <w:sz w:val="24"/>
          <w:szCs w:val="24"/>
        </w:rPr>
        <w:t xml:space="preserve">) to all nonresponding offices. </w:t>
      </w:r>
      <w:r w:rsidR="0078090B">
        <w:rPr>
          <w:rFonts w:ascii="Times New Roman" w:eastAsiaTheme="minorEastAsia" w:hAnsi="Times New Roman" w:cs="Times New Roman"/>
          <w:sz w:val="24"/>
          <w:szCs w:val="24"/>
        </w:rPr>
        <w:t xml:space="preserve">If an email address is not available, the Urban Institute will mail </w:t>
      </w:r>
      <w:r w:rsidR="001C698F">
        <w:rPr>
          <w:rFonts w:ascii="Times New Roman" w:eastAsiaTheme="minorEastAsia" w:hAnsi="Times New Roman" w:cs="Times New Roman"/>
          <w:sz w:val="24"/>
          <w:szCs w:val="24"/>
        </w:rPr>
        <w:t xml:space="preserve">a </w:t>
      </w:r>
      <w:r w:rsidR="0078090B">
        <w:rPr>
          <w:rFonts w:ascii="Times New Roman" w:eastAsiaTheme="minorEastAsia" w:hAnsi="Times New Roman" w:cs="Times New Roman"/>
          <w:sz w:val="24"/>
          <w:szCs w:val="24"/>
        </w:rPr>
        <w:t xml:space="preserve">letter. </w:t>
      </w:r>
      <w:r>
        <w:rPr>
          <w:rFonts w:ascii="Times New Roman" w:eastAsiaTheme="minorEastAsia" w:hAnsi="Times New Roman" w:cs="Times New Roman"/>
          <w:sz w:val="24"/>
          <w:szCs w:val="24"/>
        </w:rPr>
        <w:t xml:space="preserve">This </w:t>
      </w:r>
      <w:r w:rsidR="00083100">
        <w:rPr>
          <w:rFonts w:ascii="Times New Roman" w:eastAsiaTheme="minorEastAsia" w:hAnsi="Times New Roman" w:cs="Times New Roman"/>
          <w:sz w:val="24"/>
          <w:szCs w:val="24"/>
        </w:rPr>
        <w:t>email</w:t>
      </w:r>
      <w:r w:rsidR="0024751F">
        <w:rPr>
          <w:rFonts w:ascii="Times New Roman" w:eastAsiaTheme="minorEastAsia" w:hAnsi="Times New Roman" w:cs="Times New Roman"/>
          <w:sz w:val="24"/>
          <w:szCs w:val="24"/>
        </w:rPr>
        <w:t xml:space="preserve"> or </w:t>
      </w:r>
      <w:r w:rsidR="0078090B">
        <w:rPr>
          <w:rFonts w:ascii="Times New Roman" w:eastAsiaTheme="minorEastAsia" w:hAnsi="Times New Roman" w:cs="Times New Roman"/>
          <w:sz w:val="24"/>
          <w:szCs w:val="24"/>
        </w:rPr>
        <w:t>letter</w:t>
      </w:r>
      <w:r>
        <w:rPr>
          <w:rFonts w:ascii="Times New Roman" w:eastAsiaTheme="minorEastAsia" w:hAnsi="Times New Roman" w:cs="Times New Roman"/>
          <w:sz w:val="24"/>
          <w:szCs w:val="24"/>
        </w:rPr>
        <w:t xml:space="preserve"> will continue to encourage nonresponding offices to complete the questionnaire as soon as possible</w:t>
      </w:r>
      <w:r w:rsidR="00B00556">
        <w:rPr>
          <w:rFonts w:ascii="Times New Roman" w:eastAsiaTheme="minorEastAsia" w:hAnsi="Times New Roman" w:cs="Times New Roman"/>
          <w:sz w:val="24"/>
          <w:szCs w:val="24"/>
        </w:rPr>
        <w:t>, with a reminder of the survey deadline</w:t>
      </w:r>
      <w:r>
        <w:rPr>
          <w:rFonts w:ascii="Times New Roman" w:eastAsiaTheme="minorEastAsia" w:hAnsi="Times New Roman" w:cs="Times New Roman"/>
          <w:sz w:val="24"/>
          <w:szCs w:val="24"/>
        </w:rPr>
        <w:t>. It will contain the SSAGO</w:t>
      </w:r>
      <w:r w:rsidR="00900B89">
        <w:rPr>
          <w:rFonts w:ascii="Times New Roman" w:eastAsiaTheme="minorEastAsia" w:hAnsi="Times New Roman" w:cs="Times New Roman"/>
          <w:sz w:val="24"/>
          <w:szCs w:val="24"/>
        </w:rPr>
        <w:t>-</w:t>
      </w:r>
      <w:r w:rsidR="00AF558A">
        <w:rPr>
          <w:rFonts w:ascii="Times New Roman" w:eastAsiaTheme="minorEastAsia" w:hAnsi="Times New Roman" w:cs="Times New Roman"/>
          <w:sz w:val="24"/>
          <w:szCs w:val="24"/>
        </w:rPr>
        <w:t xml:space="preserve">HT </w:t>
      </w:r>
      <w:r>
        <w:rPr>
          <w:rFonts w:ascii="Times New Roman" w:eastAsiaTheme="minorEastAsia" w:hAnsi="Times New Roman" w:cs="Times New Roman"/>
          <w:sz w:val="24"/>
          <w:szCs w:val="24"/>
        </w:rPr>
        <w:t xml:space="preserve">toll-free number and </w:t>
      </w:r>
      <w:r w:rsidR="00083100">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 xml:space="preserve"> address so that respondents may contact the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 with questions.</w:t>
      </w:r>
    </w:p>
    <w:p w14:paraId="5E7AF558" w14:textId="77777777" w:rsidR="00E875E1" w:rsidRDefault="00E875E1" w:rsidP="002A23C6">
      <w:pPr>
        <w:autoSpaceDE w:val="0"/>
        <w:autoSpaceDN w:val="0"/>
        <w:adjustRightInd w:val="0"/>
        <w:spacing w:after="0" w:line="240" w:lineRule="auto"/>
        <w:rPr>
          <w:rFonts w:ascii="Times New Roman" w:eastAsiaTheme="minorEastAsia" w:hAnsi="Times New Roman" w:cs="Times New Roman"/>
          <w:sz w:val="24"/>
          <w:szCs w:val="24"/>
        </w:rPr>
      </w:pPr>
    </w:p>
    <w:p w14:paraId="2E23190C" w14:textId="78B14EAF" w:rsidR="00E875E1" w:rsidRDefault="00E875E1" w:rsidP="002A23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During this</w:t>
      </w:r>
      <w:r w:rsidRPr="00836A85">
        <w:rPr>
          <w:rFonts w:ascii="Times New Roman" w:hAnsi="Times New Roman" w:cs="Times New Roman"/>
          <w:sz w:val="24"/>
          <w:szCs w:val="24"/>
        </w:rPr>
        <w:t xml:space="preserve"> initial phase of data collection, project staff will monitor and respond to </w:t>
      </w:r>
      <w:r w:rsidR="00083100">
        <w:rPr>
          <w:rFonts w:ascii="Times New Roman" w:hAnsi="Times New Roman" w:cs="Times New Roman"/>
          <w:sz w:val="24"/>
          <w:szCs w:val="24"/>
        </w:rPr>
        <w:t>email</w:t>
      </w:r>
      <w:r w:rsidRPr="00836A85">
        <w:rPr>
          <w:rFonts w:ascii="Times New Roman" w:hAnsi="Times New Roman" w:cs="Times New Roman"/>
          <w:sz w:val="24"/>
          <w:szCs w:val="24"/>
        </w:rPr>
        <w:t xml:space="preserve">s and telephone calls to the project toll-free number and </w:t>
      </w:r>
      <w:r w:rsidR="00083100">
        <w:rPr>
          <w:rFonts w:ascii="Times New Roman" w:hAnsi="Times New Roman" w:cs="Times New Roman"/>
          <w:sz w:val="24"/>
          <w:szCs w:val="24"/>
        </w:rPr>
        <w:t>email</w:t>
      </w:r>
      <w:r w:rsidRPr="00836A85">
        <w:rPr>
          <w:rFonts w:ascii="Times New Roman" w:hAnsi="Times New Roman" w:cs="Times New Roman"/>
          <w:sz w:val="24"/>
          <w:szCs w:val="24"/>
        </w:rPr>
        <w:t xml:space="preserve">. All contacts via </w:t>
      </w:r>
      <w:r w:rsidR="00083100">
        <w:rPr>
          <w:rFonts w:ascii="Times New Roman" w:hAnsi="Times New Roman" w:cs="Times New Roman"/>
          <w:sz w:val="24"/>
          <w:szCs w:val="24"/>
        </w:rPr>
        <w:t>email</w:t>
      </w:r>
      <w:r w:rsidRPr="00836A85">
        <w:rPr>
          <w:rFonts w:ascii="Times New Roman" w:hAnsi="Times New Roman" w:cs="Times New Roman"/>
          <w:sz w:val="24"/>
          <w:szCs w:val="24"/>
        </w:rPr>
        <w:t xml:space="preserve"> and telephone will be documented and reviewed to assess persistent issues that may occur</w:t>
      </w:r>
      <w:r>
        <w:rPr>
          <w:rFonts w:ascii="Times New Roman" w:hAnsi="Times New Roman" w:cs="Times New Roman"/>
          <w:sz w:val="24"/>
          <w:szCs w:val="24"/>
        </w:rPr>
        <w:t xml:space="preserve"> which need to be addressed</w:t>
      </w:r>
      <w:r w:rsidRPr="00836A85">
        <w:rPr>
          <w:rFonts w:ascii="Times New Roman" w:hAnsi="Times New Roman" w:cs="Times New Roman"/>
          <w:sz w:val="24"/>
          <w:szCs w:val="24"/>
        </w:rPr>
        <w:t xml:space="preserve">. </w:t>
      </w:r>
    </w:p>
    <w:p w14:paraId="1384A04D"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620673A0"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sz w:val="24"/>
          <w:szCs w:val="24"/>
        </w:rPr>
      </w:pPr>
      <w:r w:rsidRPr="00836A85">
        <w:rPr>
          <w:rFonts w:ascii="Times New Roman" w:eastAsiaTheme="minorEastAsia" w:hAnsi="Times New Roman" w:cs="Times New Roman"/>
          <w:i/>
          <w:sz w:val="24"/>
          <w:szCs w:val="24"/>
        </w:rPr>
        <w:t xml:space="preserve">Week </w:t>
      </w:r>
      <w:r w:rsidR="00211381">
        <w:rPr>
          <w:rFonts w:ascii="Times New Roman" w:eastAsiaTheme="minorEastAsia" w:hAnsi="Times New Roman" w:cs="Times New Roman"/>
          <w:i/>
          <w:sz w:val="24"/>
          <w:szCs w:val="24"/>
        </w:rPr>
        <w:t>6</w:t>
      </w:r>
      <w:r w:rsidR="001F17C5">
        <w:rPr>
          <w:rFonts w:ascii="Times New Roman" w:eastAsiaTheme="minorEastAsia" w:hAnsi="Times New Roman" w:cs="Times New Roman"/>
          <w:i/>
          <w:sz w:val="24"/>
          <w:szCs w:val="24"/>
        </w:rPr>
        <w:t xml:space="preserve"> – Telephone Follow-up</w:t>
      </w:r>
    </w:p>
    <w:p w14:paraId="2C8EB02C"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sz w:val="24"/>
          <w:szCs w:val="24"/>
        </w:rPr>
      </w:pPr>
    </w:p>
    <w:p w14:paraId="790942CD" w14:textId="606C4A8D"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sidRPr="00836A85">
        <w:rPr>
          <w:rFonts w:ascii="Times New Roman" w:eastAsiaTheme="minorEastAsia" w:hAnsi="Times New Roman" w:cs="Times New Roman"/>
          <w:sz w:val="24"/>
          <w:szCs w:val="24"/>
        </w:rPr>
        <w:t xml:space="preserve">The </w:t>
      </w:r>
      <w:r w:rsidR="001F17C5">
        <w:rPr>
          <w:rFonts w:ascii="Times New Roman" w:eastAsiaTheme="minorEastAsia" w:hAnsi="Times New Roman" w:cs="Times New Roman"/>
          <w:sz w:val="24"/>
          <w:szCs w:val="24"/>
        </w:rPr>
        <w:t>Urban Institute</w:t>
      </w:r>
      <w:r w:rsidRPr="00836A85">
        <w:rPr>
          <w:rFonts w:ascii="Times New Roman" w:eastAsiaTheme="minorEastAsia" w:hAnsi="Times New Roman" w:cs="Times New Roman"/>
          <w:sz w:val="24"/>
          <w:szCs w:val="24"/>
        </w:rPr>
        <w:t xml:space="preserve"> will begin telephoning nonresponding </w:t>
      </w:r>
      <w:r>
        <w:rPr>
          <w:rFonts w:ascii="Times New Roman" w:eastAsiaTheme="minorEastAsia" w:hAnsi="Times New Roman" w:cs="Times New Roman"/>
          <w:sz w:val="24"/>
          <w:szCs w:val="24"/>
        </w:rPr>
        <w:t xml:space="preserve">offices </w:t>
      </w:r>
      <w:r w:rsidRPr="00836A85">
        <w:rPr>
          <w:rFonts w:ascii="Times New Roman" w:eastAsiaTheme="minorEastAsia" w:hAnsi="Times New Roman" w:cs="Times New Roman"/>
          <w:sz w:val="24"/>
          <w:szCs w:val="24"/>
        </w:rPr>
        <w:t>approximately two</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 xml:space="preserve">weeks after the reminder </w:t>
      </w:r>
      <w:r w:rsidR="00083100">
        <w:rPr>
          <w:rFonts w:ascii="Times New Roman" w:eastAsiaTheme="minorEastAsia" w:hAnsi="Times New Roman" w:cs="Times New Roman"/>
          <w:sz w:val="24"/>
          <w:szCs w:val="24"/>
        </w:rPr>
        <w:t>email</w:t>
      </w:r>
      <w:r w:rsidR="005974EE">
        <w:rPr>
          <w:rFonts w:ascii="Times New Roman" w:eastAsiaTheme="minorEastAsia" w:hAnsi="Times New Roman" w:cs="Times New Roman"/>
          <w:sz w:val="24"/>
          <w:szCs w:val="24"/>
        </w:rPr>
        <w:t xml:space="preserve"> (</w:t>
      </w:r>
      <w:r w:rsidR="001C4E55">
        <w:rPr>
          <w:rFonts w:ascii="Times New Roman" w:eastAsiaTheme="minorEastAsia" w:hAnsi="Times New Roman" w:cs="Times New Roman"/>
          <w:b/>
          <w:sz w:val="24"/>
          <w:szCs w:val="24"/>
        </w:rPr>
        <w:t>A</w:t>
      </w:r>
      <w:r w:rsidR="0059169C" w:rsidRPr="00AF558A">
        <w:rPr>
          <w:rFonts w:ascii="Times New Roman" w:eastAsiaTheme="minorEastAsia" w:hAnsi="Times New Roman" w:cs="Times New Roman"/>
          <w:b/>
          <w:sz w:val="24"/>
          <w:szCs w:val="24"/>
        </w:rPr>
        <w:t xml:space="preserve">ttachment </w:t>
      </w:r>
      <w:r w:rsidR="00955EA5">
        <w:rPr>
          <w:rFonts w:ascii="Times New Roman" w:eastAsiaTheme="minorEastAsia" w:hAnsi="Times New Roman" w:cs="Times New Roman"/>
          <w:b/>
          <w:sz w:val="24"/>
          <w:szCs w:val="24"/>
        </w:rPr>
        <w:t>11</w:t>
      </w:r>
      <w:r>
        <w:rPr>
          <w:rFonts w:ascii="Times New Roman" w:eastAsiaTheme="minorEastAsia" w:hAnsi="Times New Roman" w:cs="Times New Roman"/>
          <w:sz w:val="24"/>
          <w:szCs w:val="24"/>
        </w:rPr>
        <w:t>)</w:t>
      </w:r>
      <w:r w:rsidRPr="00836A85">
        <w:rPr>
          <w:rFonts w:ascii="Times New Roman" w:eastAsiaTheme="minorEastAsia" w:hAnsi="Times New Roman" w:cs="Times New Roman"/>
          <w:sz w:val="24"/>
          <w:szCs w:val="24"/>
        </w:rPr>
        <w:t>. This will serve to verify receipt of materials,</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answer questions, determine and attempt to resolve potential problems with timely submission,</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and prompt for questionnaire completion. Data collection specialists will also offer to complete</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 xml:space="preserve">the survey by telephone if the information requested is readily available and the </w:t>
      </w:r>
      <w:r>
        <w:rPr>
          <w:rFonts w:ascii="Times New Roman" w:eastAsiaTheme="minorEastAsia" w:hAnsi="Times New Roman" w:cs="Times New Roman"/>
          <w:sz w:val="24"/>
          <w:szCs w:val="24"/>
        </w:rPr>
        <w:t>office</w:t>
      </w:r>
      <w:r w:rsidRPr="00836A85">
        <w:rPr>
          <w:rFonts w:ascii="Times New Roman" w:eastAsiaTheme="minorEastAsia" w:hAnsi="Times New Roman" w:cs="Times New Roman"/>
          <w:sz w:val="24"/>
          <w:szCs w:val="24"/>
        </w:rPr>
        <w:t xml:space="preserve"> is not</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 xml:space="preserve">able to complete the </w:t>
      </w:r>
      <w:r w:rsidR="00327820">
        <w:rPr>
          <w:rFonts w:ascii="Times New Roman" w:eastAsiaTheme="minorEastAsia" w:hAnsi="Times New Roman" w:cs="Times New Roman"/>
          <w:sz w:val="24"/>
          <w:szCs w:val="24"/>
        </w:rPr>
        <w:t xml:space="preserve">electronic or hardcopy </w:t>
      </w:r>
      <w:r w:rsidRPr="00836A85">
        <w:rPr>
          <w:rFonts w:ascii="Times New Roman" w:eastAsiaTheme="minorEastAsia" w:hAnsi="Times New Roman" w:cs="Times New Roman"/>
          <w:sz w:val="24"/>
          <w:szCs w:val="24"/>
        </w:rPr>
        <w:t>questionnaire</w:t>
      </w:r>
      <w:r w:rsidR="00B00556">
        <w:rPr>
          <w:rFonts w:ascii="Times New Roman" w:eastAsiaTheme="minorEastAsia" w:hAnsi="Times New Roman" w:cs="Times New Roman"/>
          <w:sz w:val="24"/>
          <w:szCs w:val="24"/>
        </w:rPr>
        <w:t xml:space="preserve"> (e.g., time constraints, preference of reporting over the telephone)</w:t>
      </w:r>
      <w:r w:rsidRPr="00836A85">
        <w:rPr>
          <w:rFonts w:ascii="Times New Roman" w:eastAsiaTheme="minorEastAsia" w:hAnsi="Times New Roman" w:cs="Times New Roman"/>
          <w:sz w:val="24"/>
          <w:szCs w:val="24"/>
        </w:rPr>
        <w:t>. Surveys completed over the telephone will be recorded by</w:t>
      </w:r>
      <w:r>
        <w:rPr>
          <w:rFonts w:ascii="Times New Roman" w:eastAsiaTheme="minorEastAsia" w:hAnsi="Times New Roman" w:cs="Times New Roman"/>
          <w:sz w:val="24"/>
          <w:szCs w:val="24"/>
        </w:rPr>
        <w:t xml:space="preserve"> </w:t>
      </w:r>
      <w:r w:rsidRPr="00836A85">
        <w:rPr>
          <w:rFonts w:ascii="Times New Roman" w:eastAsiaTheme="minorEastAsia" w:hAnsi="Times New Roman" w:cs="Times New Roman"/>
          <w:sz w:val="24"/>
          <w:szCs w:val="24"/>
        </w:rPr>
        <w:t>data collection specialists using the fillable PDF survey</w:t>
      </w:r>
      <w:r>
        <w:rPr>
          <w:rFonts w:ascii="Times New Roman" w:eastAsiaTheme="minorEastAsia" w:hAnsi="Times New Roman" w:cs="Times New Roman"/>
          <w:sz w:val="24"/>
          <w:szCs w:val="24"/>
        </w:rPr>
        <w:t>.</w:t>
      </w:r>
      <w:r w:rsidR="00B00556">
        <w:rPr>
          <w:rFonts w:ascii="Times New Roman" w:eastAsiaTheme="minorEastAsia" w:hAnsi="Times New Roman" w:cs="Times New Roman"/>
          <w:sz w:val="24"/>
          <w:szCs w:val="24"/>
        </w:rPr>
        <w:t xml:space="preserve"> Completed surveys will be emailed to the respondents for review and approval.</w:t>
      </w:r>
      <w:r>
        <w:rPr>
          <w:rFonts w:ascii="Times New Roman" w:eastAsiaTheme="minorEastAsia" w:hAnsi="Times New Roman" w:cs="Times New Roman"/>
          <w:sz w:val="24"/>
          <w:szCs w:val="24"/>
        </w:rPr>
        <w:t xml:space="preserve"> </w:t>
      </w:r>
    </w:p>
    <w:p w14:paraId="7354A2DD"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5DCB3F9C" w14:textId="77777777" w:rsidR="009936AF" w:rsidRDefault="009936AF" w:rsidP="002A23C6">
      <w:pPr>
        <w:autoSpaceDE w:val="0"/>
        <w:autoSpaceDN w:val="0"/>
        <w:adjustRightInd w:val="0"/>
        <w:spacing w:after="0" w:line="240" w:lineRule="auto"/>
        <w:rPr>
          <w:rFonts w:ascii="Times New Roman" w:eastAsiaTheme="minorEastAsia" w:hAnsi="Times New Roman" w:cs="Times New Roman"/>
          <w:sz w:val="24"/>
          <w:szCs w:val="24"/>
        </w:rPr>
      </w:pPr>
    </w:p>
    <w:p w14:paraId="59542C6C" w14:textId="77777777" w:rsidR="009936AF" w:rsidRDefault="009936AF" w:rsidP="002A23C6">
      <w:pPr>
        <w:autoSpaceDE w:val="0"/>
        <w:autoSpaceDN w:val="0"/>
        <w:adjustRightInd w:val="0"/>
        <w:spacing w:after="0" w:line="240" w:lineRule="auto"/>
        <w:rPr>
          <w:rFonts w:ascii="Times New Roman" w:eastAsiaTheme="minorEastAsia" w:hAnsi="Times New Roman" w:cs="Times New Roman"/>
          <w:sz w:val="24"/>
          <w:szCs w:val="24"/>
        </w:rPr>
      </w:pPr>
    </w:p>
    <w:p w14:paraId="0D390287" w14:textId="77777777" w:rsidR="009936AF" w:rsidRDefault="009936AF" w:rsidP="002A23C6">
      <w:pPr>
        <w:autoSpaceDE w:val="0"/>
        <w:autoSpaceDN w:val="0"/>
        <w:adjustRightInd w:val="0"/>
        <w:spacing w:after="0" w:line="240" w:lineRule="auto"/>
        <w:rPr>
          <w:rFonts w:ascii="Times New Roman" w:eastAsiaTheme="minorEastAsia" w:hAnsi="Times New Roman" w:cs="Times New Roman"/>
          <w:sz w:val="24"/>
          <w:szCs w:val="24"/>
        </w:rPr>
      </w:pPr>
    </w:p>
    <w:p w14:paraId="10F8E3CF" w14:textId="77777777" w:rsidR="00836A85" w:rsidRDefault="0074623A" w:rsidP="002A23C6">
      <w:pPr>
        <w:autoSpaceDE w:val="0"/>
        <w:autoSpaceDN w:val="0"/>
        <w:adjustRightInd w:val="0"/>
        <w:spacing w:after="0" w:line="24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lastRenderedPageBreak/>
        <w:t xml:space="preserve">Weeks </w:t>
      </w:r>
      <w:r w:rsidR="00211381">
        <w:rPr>
          <w:rFonts w:ascii="Times New Roman" w:eastAsiaTheme="minorEastAsia" w:hAnsi="Times New Roman" w:cs="Times New Roman"/>
          <w:i/>
          <w:iCs/>
          <w:sz w:val="24"/>
          <w:szCs w:val="24"/>
        </w:rPr>
        <w:t>7-9</w:t>
      </w:r>
      <w:r w:rsidR="00A8053A">
        <w:rPr>
          <w:rFonts w:ascii="Times New Roman" w:eastAsiaTheme="minorEastAsia" w:hAnsi="Times New Roman" w:cs="Times New Roman"/>
          <w:i/>
          <w:iCs/>
          <w:sz w:val="24"/>
          <w:szCs w:val="24"/>
        </w:rPr>
        <w:t xml:space="preserve"> </w:t>
      </w:r>
      <w:r w:rsidR="001F17C5">
        <w:rPr>
          <w:rFonts w:ascii="Times New Roman" w:eastAsiaTheme="minorEastAsia" w:hAnsi="Times New Roman" w:cs="Times New Roman"/>
          <w:i/>
          <w:iCs/>
          <w:sz w:val="24"/>
          <w:szCs w:val="24"/>
        </w:rPr>
        <w:t xml:space="preserve">– </w:t>
      </w:r>
      <w:r w:rsidR="00A8053A">
        <w:rPr>
          <w:rFonts w:ascii="Times New Roman" w:eastAsiaTheme="minorEastAsia" w:hAnsi="Times New Roman" w:cs="Times New Roman"/>
          <w:i/>
          <w:iCs/>
          <w:sz w:val="24"/>
          <w:szCs w:val="24"/>
        </w:rPr>
        <w:t xml:space="preserve">Targeted Follow-up </w:t>
      </w:r>
    </w:p>
    <w:p w14:paraId="374848DA" w14:textId="77777777" w:rsidR="00A8053A" w:rsidRDefault="00A8053A" w:rsidP="002A23C6">
      <w:pPr>
        <w:autoSpaceDE w:val="0"/>
        <w:autoSpaceDN w:val="0"/>
        <w:adjustRightInd w:val="0"/>
        <w:spacing w:after="0" w:line="240" w:lineRule="auto"/>
        <w:rPr>
          <w:rFonts w:ascii="Times New Roman" w:eastAsiaTheme="minorEastAsia" w:hAnsi="Times New Roman" w:cs="Times New Roman"/>
          <w:i/>
          <w:iCs/>
          <w:sz w:val="24"/>
          <w:szCs w:val="24"/>
        </w:rPr>
      </w:pPr>
    </w:p>
    <w:p w14:paraId="6B1FA610" w14:textId="59B323AF" w:rsidR="00836A85" w:rsidRDefault="00A8053A"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iCs/>
          <w:sz w:val="24"/>
          <w:szCs w:val="24"/>
        </w:rPr>
        <w:t xml:space="preserve">Lead consultant and </w:t>
      </w:r>
      <w:r w:rsidR="00B406A8">
        <w:rPr>
          <w:rFonts w:ascii="Times New Roman" w:eastAsiaTheme="minorEastAsia" w:hAnsi="Times New Roman" w:cs="Times New Roman"/>
          <w:iCs/>
          <w:sz w:val="24"/>
          <w:szCs w:val="24"/>
        </w:rPr>
        <w:t xml:space="preserve">attorney general </w:t>
      </w:r>
      <w:r w:rsidR="000760BC">
        <w:rPr>
          <w:rFonts w:ascii="Times New Roman" w:eastAsiaTheme="minorEastAsia" w:hAnsi="Times New Roman" w:cs="Times New Roman"/>
          <w:iCs/>
          <w:sz w:val="24"/>
          <w:szCs w:val="24"/>
        </w:rPr>
        <w:t>liaison</w:t>
      </w:r>
      <w:r>
        <w:rPr>
          <w:rFonts w:ascii="Times New Roman" w:eastAsiaTheme="minorEastAsia" w:hAnsi="Times New Roman" w:cs="Times New Roman"/>
          <w:iCs/>
          <w:sz w:val="24"/>
          <w:szCs w:val="24"/>
        </w:rPr>
        <w:t xml:space="preserve"> Ms. Cindy Lott</w:t>
      </w:r>
      <w:r w:rsidR="005E3984">
        <w:rPr>
          <w:rFonts w:ascii="Times New Roman" w:eastAsiaTheme="minorEastAsia" w:hAnsi="Times New Roman" w:cs="Times New Roman"/>
          <w:iCs/>
          <w:sz w:val="24"/>
          <w:szCs w:val="24"/>
        </w:rPr>
        <w:t>, Esq.,</w:t>
      </w:r>
      <w:r>
        <w:rPr>
          <w:rFonts w:ascii="Times New Roman" w:eastAsiaTheme="minorEastAsia" w:hAnsi="Times New Roman" w:cs="Times New Roman"/>
          <w:iCs/>
          <w:sz w:val="24"/>
          <w:szCs w:val="24"/>
        </w:rPr>
        <w:t xml:space="preserve"> will </w:t>
      </w:r>
      <w:r w:rsidR="0078090B">
        <w:rPr>
          <w:rFonts w:ascii="Times New Roman" w:eastAsiaTheme="minorEastAsia" w:hAnsi="Times New Roman" w:cs="Times New Roman"/>
          <w:iCs/>
          <w:sz w:val="24"/>
          <w:szCs w:val="24"/>
        </w:rPr>
        <w:t>phone</w:t>
      </w:r>
      <w:r>
        <w:rPr>
          <w:rFonts w:ascii="Times New Roman" w:eastAsiaTheme="minorEastAsia" w:hAnsi="Times New Roman" w:cs="Times New Roman"/>
          <w:iCs/>
          <w:sz w:val="24"/>
          <w:szCs w:val="24"/>
        </w:rPr>
        <w:t xml:space="preserve"> </w:t>
      </w:r>
      <w:r w:rsidR="00900B89">
        <w:rPr>
          <w:rFonts w:ascii="Times New Roman" w:eastAsiaTheme="minorEastAsia" w:hAnsi="Times New Roman" w:cs="Times New Roman"/>
          <w:iCs/>
          <w:sz w:val="24"/>
          <w:szCs w:val="24"/>
        </w:rPr>
        <w:t xml:space="preserve">attorney general </w:t>
      </w:r>
      <w:r>
        <w:rPr>
          <w:rFonts w:ascii="Times New Roman" w:eastAsiaTheme="minorEastAsia" w:hAnsi="Times New Roman" w:cs="Times New Roman"/>
          <w:iCs/>
          <w:sz w:val="24"/>
          <w:szCs w:val="24"/>
        </w:rPr>
        <w:t>offices who have not responded to the survey to emphasize its importance and offer individualized assistance in helping them compl</w:t>
      </w:r>
      <w:r w:rsidR="005974EE">
        <w:rPr>
          <w:rFonts w:ascii="Times New Roman" w:eastAsiaTheme="minorEastAsia" w:hAnsi="Times New Roman" w:cs="Times New Roman"/>
          <w:iCs/>
          <w:sz w:val="24"/>
          <w:szCs w:val="24"/>
        </w:rPr>
        <w:t>ete the survey (</w:t>
      </w:r>
      <w:r w:rsidR="001C4E55">
        <w:rPr>
          <w:rFonts w:ascii="Times New Roman" w:eastAsiaTheme="minorEastAsia" w:hAnsi="Times New Roman" w:cs="Times New Roman"/>
          <w:b/>
          <w:iCs/>
          <w:sz w:val="24"/>
          <w:szCs w:val="24"/>
        </w:rPr>
        <w:t>A</w:t>
      </w:r>
      <w:r w:rsidR="00BD31B6" w:rsidRPr="00AF558A">
        <w:rPr>
          <w:rFonts w:ascii="Times New Roman" w:eastAsiaTheme="minorEastAsia" w:hAnsi="Times New Roman" w:cs="Times New Roman"/>
          <w:b/>
          <w:iCs/>
          <w:sz w:val="24"/>
          <w:szCs w:val="24"/>
        </w:rPr>
        <w:t>ttachment</w:t>
      </w:r>
      <w:r w:rsidR="00955EA5">
        <w:rPr>
          <w:rFonts w:ascii="Times New Roman" w:eastAsiaTheme="minorEastAsia" w:hAnsi="Times New Roman" w:cs="Times New Roman"/>
          <w:b/>
          <w:iCs/>
          <w:sz w:val="24"/>
          <w:szCs w:val="24"/>
        </w:rPr>
        <w:t xml:space="preserve"> 12</w:t>
      </w:r>
      <w:r>
        <w:rPr>
          <w:rFonts w:ascii="Times New Roman" w:eastAsiaTheme="minorEastAsia" w:hAnsi="Times New Roman" w:cs="Times New Roman"/>
          <w:iCs/>
          <w:sz w:val="24"/>
          <w:szCs w:val="24"/>
        </w:rPr>
        <w:t xml:space="preserve">). </w:t>
      </w:r>
      <w:r w:rsidR="005E3984">
        <w:rPr>
          <w:rFonts w:ascii="Times New Roman" w:eastAsiaTheme="minorEastAsia" w:hAnsi="Times New Roman" w:cs="Times New Roman"/>
          <w:iCs/>
          <w:sz w:val="24"/>
          <w:szCs w:val="24"/>
        </w:rPr>
        <w:t>Ms.</w:t>
      </w:r>
      <w:r w:rsidR="00BF179A" w:rsidRPr="00BF179A">
        <w:rPr>
          <w:rFonts w:ascii="Times New Roman" w:eastAsiaTheme="minorEastAsia" w:hAnsi="Times New Roman" w:cs="Times New Roman"/>
          <w:iCs/>
          <w:sz w:val="24"/>
          <w:szCs w:val="24"/>
        </w:rPr>
        <w:t xml:space="preserve"> Lott is uniquely positioned to engage with state attorney</w:t>
      </w:r>
      <w:r w:rsidR="00B620A8">
        <w:rPr>
          <w:rFonts w:ascii="Times New Roman" w:eastAsiaTheme="minorEastAsia" w:hAnsi="Times New Roman" w:cs="Times New Roman"/>
          <w:iCs/>
          <w:sz w:val="24"/>
          <w:szCs w:val="24"/>
        </w:rPr>
        <w:t>s</w:t>
      </w:r>
      <w:r w:rsidR="00BF179A" w:rsidRPr="00BF179A">
        <w:rPr>
          <w:rFonts w:ascii="Times New Roman" w:eastAsiaTheme="minorEastAsia" w:hAnsi="Times New Roman" w:cs="Times New Roman"/>
          <w:iCs/>
          <w:sz w:val="24"/>
          <w:szCs w:val="24"/>
        </w:rPr>
        <w:t xml:space="preserve"> general offices</w:t>
      </w:r>
      <w:r w:rsidR="00955EA5">
        <w:rPr>
          <w:rFonts w:ascii="Times New Roman" w:eastAsiaTheme="minorEastAsia" w:hAnsi="Times New Roman" w:cs="Times New Roman"/>
          <w:iCs/>
          <w:sz w:val="24"/>
          <w:szCs w:val="24"/>
        </w:rPr>
        <w:t xml:space="preserve"> from her work experience</w:t>
      </w:r>
      <w:r w:rsidR="00BF179A" w:rsidRPr="00BF179A">
        <w:rPr>
          <w:rFonts w:ascii="Times New Roman" w:eastAsiaTheme="minorEastAsia" w:hAnsi="Times New Roman" w:cs="Times New Roman"/>
          <w:iCs/>
          <w:sz w:val="24"/>
          <w:szCs w:val="24"/>
        </w:rPr>
        <w:t>.  Ms. Lott is in frequent comm</w:t>
      </w:r>
      <w:r w:rsidR="005E3984">
        <w:rPr>
          <w:rFonts w:ascii="Times New Roman" w:eastAsiaTheme="minorEastAsia" w:hAnsi="Times New Roman" w:cs="Times New Roman"/>
          <w:iCs/>
          <w:sz w:val="24"/>
          <w:szCs w:val="24"/>
        </w:rPr>
        <w:t>unication with attorneys g</w:t>
      </w:r>
      <w:r w:rsidR="00BF179A" w:rsidRPr="00BF179A">
        <w:rPr>
          <w:rFonts w:ascii="Times New Roman" w:eastAsiaTheme="minorEastAsia" w:hAnsi="Times New Roman" w:cs="Times New Roman"/>
          <w:iCs/>
          <w:sz w:val="24"/>
          <w:szCs w:val="24"/>
        </w:rPr>
        <w:t xml:space="preserve">eneral throughout the country and </w:t>
      </w:r>
      <w:r w:rsidR="005E3984">
        <w:rPr>
          <w:rFonts w:ascii="Times New Roman" w:eastAsiaTheme="minorEastAsia" w:hAnsi="Times New Roman" w:cs="Times New Roman"/>
          <w:iCs/>
          <w:sz w:val="24"/>
          <w:szCs w:val="24"/>
        </w:rPr>
        <w:t>has worked closely with state attorney</w:t>
      </w:r>
      <w:r w:rsidR="00B620A8">
        <w:rPr>
          <w:rFonts w:ascii="Times New Roman" w:eastAsiaTheme="minorEastAsia" w:hAnsi="Times New Roman" w:cs="Times New Roman"/>
          <w:iCs/>
          <w:sz w:val="24"/>
          <w:szCs w:val="24"/>
        </w:rPr>
        <w:t>s</w:t>
      </w:r>
      <w:r w:rsidR="005E3984">
        <w:rPr>
          <w:rFonts w:ascii="Times New Roman" w:eastAsiaTheme="minorEastAsia" w:hAnsi="Times New Roman" w:cs="Times New Roman"/>
          <w:iCs/>
          <w:sz w:val="24"/>
          <w:szCs w:val="24"/>
        </w:rPr>
        <w:t xml:space="preserve"> general</w:t>
      </w:r>
      <w:r w:rsidR="00BF179A" w:rsidRPr="00BF179A">
        <w:rPr>
          <w:rFonts w:ascii="Times New Roman" w:eastAsiaTheme="minorEastAsia" w:hAnsi="Times New Roman" w:cs="Times New Roman"/>
          <w:iCs/>
          <w:sz w:val="24"/>
          <w:szCs w:val="24"/>
        </w:rPr>
        <w:t xml:space="preserve"> offices on past </w:t>
      </w:r>
      <w:r w:rsidR="00955EA5">
        <w:rPr>
          <w:rFonts w:ascii="Times New Roman" w:eastAsiaTheme="minorEastAsia" w:hAnsi="Times New Roman" w:cs="Times New Roman"/>
          <w:iCs/>
          <w:sz w:val="24"/>
          <w:szCs w:val="24"/>
        </w:rPr>
        <w:t xml:space="preserve">National State Attorneys General Program </w:t>
      </w:r>
      <w:r w:rsidR="00BF179A" w:rsidRPr="00BF179A">
        <w:rPr>
          <w:rFonts w:ascii="Times New Roman" w:eastAsiaTheme="minorEastAsia" w:hAnsi="Times New Roman" w:cs="Times New Roman"/>
          <w:iCs/>
          <w:sz w:val="24"/>
          <w:szCs w:val="24"/>
        </w:rPr>
        <w:t xml:space="preserve">research efforts.  She has established long-standing relationships of trust with the </w:t>
      </w:r>
      <w:r w:rsidR="005E3984">
        <w:rPr>
          <w:rFonts w:ascii="Times New Roman" w:eastAsiaTheme="minorEastAsia" w:hAnsi="Times New Roman" w:cs="Times New Roman"/>
          <w:iCs/>
          <w:sz w:val="24"/>
          <w:szCs w:val="24"/>
        </w:rPr>
        <w:t>attorney general</w:t>
      </w:r>
      <w:r w:rsidR="00BF179A" w:rsidRPr="00BF179A">
        <w:rPr>
          <w:rFonts w:ascii="Times New Roman" w:eastAsiaTheme="minorEastAsia" w:hAnsi="Times New Roman" w:cs="Times New Roman"/>
          <w:iCs/>
          <w:sz w:val="24"/>
          <w:szCs w:val="24"/>
        </w:rPr>
        <w:t xml:space="preserve"> community and attends the National Association of Attorneys General (NAAG) conferences every year, </w:t>
      </w:r>
      <w:r w:rsidR="00B32512">
        <w:rPr>
          <w:rFonts w:ascii="Times New Roman" w:eastAsiaTheme="minorEastAsia" w:hAnsi="Times New Roman" w:cs="Times New Roman"/>
          <w:iCs/>
          <w:sz w:val="24"/>
          <w:szCs w:val="24"/>
        </w:rPr>
        <w:t>where</w:t>
      </w:r>
      <w:r w:rsidR="00BF179A" w:rsidRPr="00BF179A">
        <w:rPr>
          <w:rFonts w:ascii="Times New Roman" w:eastAsiaTheme="minorEastAsia" w:hAnsi="Times New Roman" w:cs="Times New Roman"/>
          <w:iCs/>
          <w:sz w:val="24"/>
          <w:szCs w:val="24"/>
        </w:rPr>
        <w:t xml:space="preserve"> s</w:t>
      </w:r>
      <w:r w:rsidR="005E3984">
        <w:rPr>
          <w:rFonts w:ascii="Times New Roman" w:eastAsiaTheme="minorEastAsia" w:hAnsi="Times New Roman" w:cs="Times New Roman"/>
          <w:iCs/>
          <w:sz w:val="24"/>
          <w:szCs w:val="24"/>
        </w:rPr>
        <w:t>he engages directly with the attorneys general</w:t>
      </w:r>
      <w:r w:rsidR="00BF179A" w:rsidRPr="00BF179A">
        <w:rPr>
          <w:rFonts w:ascii="Times New Roman" w:eastAsiaTheme="minorEastAsia" w:hAnsi="Times New Roman" w:cs="Times New Roman"/>
          <w:iCs/>
          <w:sz w:val="24"/>
          <w:szCs w:val="24"/>
        </w:rPr>
        <w:t xml:space="preserve"> and staff in attendance. Given her strong relationship</w:t>
      </w:r>
      <w:r w:rsidR="005E3984">
        <w:rPr>
          <w:rFonts w:ascii="Times New Roman" w:eastAsiaTheme="minorEastAsia" w:hAnsi="Times New Roman" w:cs="Times New Roman"/>
          <w:iCs/>
          <w:sz w:val="24"/>
          <w:szCs w:val="24"/>
        </w:rPr>
        <w:t>s and experience working with attorney general</w:t>
      </w:r>
      <w:r w:rsidR="00BF179A" w:rsidRPr="00BF179A">
        <w:rPr>
          <w:rFonts w:ascii="Times New Roman" w:eastAsiaTheme="minorEastAsia" w:hAnsi="Times New Roman" w:cs="Times New Roman"/>
          <w:iCs/>
          <w:sz w:val="24"/>
          <w:szCs w:val="24"/>
        </w:rPr>
        <w:t xml:space="preserve"> offices over time, Ms. Lott can exert influence with non-responders to foster their participation in the survey</w:t>
      </w:r>
      <w:r w:rsidR="00BF179A">
        <w:rPr>
          <w:rFonts w:ascii="Times New Roman" w:eastAsiaTheme="minorEastAsia" w:hAnsi="Times New Roman" w:cs="Times New Roman"/>
          <w:iCs/>
          <w:sz w:val="24"/>
          <w:szCs w:val="24"/>
        </w:rPr>
        <w:t xml:space="preserve">. </w:t>
      </w:r>
      <w:r w:rsidR="00836A85" w:rsidRPr="00BF179A">
        <w:rPr>
          <w:rFonts w:ascii="Times New Roman" w:eastAsiaTheme="minorEastAsia" w:hAnsi="Times New Roman" w:cs="Times New Roman"/>
          <w:iCs/>
          <w:sz w:val="24"/>
          <w:szCs w:val="24"/>
        </w:rPr>
        <w:t xml:space="preserve">This </w:t>
      </w:r>
      <w:r w:rsidR="00BF179A">
        <w:rPr>
          <w:rFonts w:ascii="Times New Roman" w:eastAsiaTheme="minorEastAsia" w:hAnsi="Times New Roman" w:cs="Times New Roman"/>
          <w:iCs/>
          <w:sz w:val="24"/>
          <w:szCs w:val="24"/>
        </w:rPr>
        <w:t>outreach</w:t>
      </w:r>
      <w:r w:rsidR="00836A85" w:rsidRPr="00BF179A">
        <w:rPr>
          <w:rFonts w:ascii="Times New Roman" w:eastAsiaTheme="minorEastAsia" w:hAnsi="Times New Roman" w:cs="Times New Roman"/>
          <w:iCs/>
          <w:sz w:val="24"/>
          <w:szCs w:val="24"/>
        </w:rPr>
        <w:t xml:space="preserve"> will convey the importance of the office’s participation in the</w:t>
      </w:r>
      <w:r>
        <w:rPr>
          <w:rFonts w:ascii="Times New Roman" w:eastAsiaTheme="minorEastAsia" w:hAnsi="Times New Roman" w:cs="Times New Roman"/>
          <w:iCs/>
          <w:sz w:val="24"/>
          <w:szCs w:val="24"/>
        </w:rPr>
        <w:t xml:space="preserve"> </w:t>
      </w:r>
      <w:r w:rsidR="00836A85" w:rsidRPr="00BF179A">
        <w:rPr>
          <w:rFonts w:ascii="Times New Roman" w:eastAsiaTheme="minorEastAsia" w:hAnsi="Times New Roman" w:cs="Times New Roman"/>
          <w:iCs/>
          <w:sz w:val="24"/>
          <w:szCs w:val="24"/>
        </w:rPr>
        <w:t>SSAGO</w:t>
      </w:r>
      <w:r w:rsidR="00900B89" w:rsidRPr="00BF179A">
        <w:rPr>
          <w:rFonts w:ascii="Times New Roman" w:eastAsiaTheme="minorEastAsia" w:hAnsi="Times New Roman" w:cs="Times New Roman"/>
          <w:iCs/>
          <w:sz w:val="24"/>
          <w:szCs w:val="24"/>
        </w:rPr>
        <w:t>-</w:t>
      </w:r>
      <w:r w:rsidR="00C66E0D">
        <w:rPr>
          <w:rFonts w:ascii="Times New Roman" w:eastAsiaTheme="minorEastAsia" w:hAnsi="Times New Roman" w:cs="Times New Roman"/>
          <w:iCs/>
          <w:sz w:val="24"/>
          <w:szCs w:val="24"/>
        </w:rPr>
        <w:t>HT</w:t>
      </w:r>
      <w:r w:rsidR="00836A85" w:rsidRPr="00BF179A">
        <w:rPr>
          <w:rFonts w:ascii="Times New Roman" w:eastAsiaTheme="minorEastAsia" w:hAnsi="Times New Roman" w:cs="Times New Roman"/>
          <w:iCs/>
          <w:sz w:val="24"/>
          <w:szCs w:val="24"/>
        </w:rPr>
        <w:t xml:space="preserve">, encourage timely submission, </w:t>
      </w:r>
      <w:r w:rsidR="000D29CE" w:rsidRPr="00BF179A">
        <w:rPr>
          <w:rFonts w:ascii="Times New Roman" w:eastAsiaTheme="minorEastAsia" w:hAnsi="Times New Roman" w:cs="Times New Roman"/>
          <w:iCs/>
          <w:sz w:val="24"/>
          <w:szCs w:val="24"/>
        </w:rPr>
        <w:t xml:space="preserve">and </w:t>
      </w:r>
      <w:r w:rsidR="00836A85" w:rsidRPr="00BF179A">
        <w:rPr>
          <w:rFonts w:ascii="Times New Roman" w:eastAsiaTheme="minorEastAsia" w:hAnsi="Times New Roman" w:cs="Times New Roman"/>
          <w:iCs/>
          <w:sz w:val="24"/>
          <w:szCs w:val="24"/>
        </w:rPr>
        <w:t xml:space="preserve">stress the importance of the information collection for the </w:t>
      </w:r>
      <w:r w:rsidR="00900B89" w:rsidRPr="00BF179A">
        <w:rPr>
          <w:rFonts w:ascii="Times New Roman" w:eastAsiaTheme="minorEastAsia" w:hAnsi="Times New Roman" w:cs="Times New Roman"/>
          <w:iCs/>
          <w:sz w:val="24"/>
          <w:szCs w:val="24"/>
        </w:rPr>
        <w:t xml:space="preserve">attorney general </w:t>
      </w:r>
      <w:r w:rsidR="00836A85" w:rsidRPr="00BF179A">
        <w:rPr>
          <w:rFonts w:ascii="Times New Roman" w:eastAsiaTheme="minorEastAsia" w:hAnsi="Times New Roman" w:cs="Times New Roman"/>
          <w:iCs/>
          <w:sz w:val="24"/>
          <w:szCs w:val="24"/>
        </w:rPr>
        <w:t>co</w:t>
      </w:r>
      <w:r w:rsidR="00836A85">
        <w:rPr>
          <w:rFonts w:ascii="Times New Roman" w:eastAsiaTheme="minorEastAsia" w:hAnsi="Times New Roman" w:cs="Times New Roman"/>
          <w:sz w:val="24"/>
          <w:szCs w:val="24"/>
        </w:rPr>
        <w:t xml:space="preserve">mmunity. </w:t>
      </w:r>
      <w:r w:rsidR="00B00556">
        <w:rPr>
          <w:rFonts w:ascii="Times New Roman" w:eastAsiaTheme="minorEastAsia" w:hAnsi="Times New Roman" w:cs="Times New Roman"/>
          <w:sz w:val="24"/>
          <w:szCs w:val="24"/>
        </w:rPr>
        <w:t>The outreach</w:t>
      </w:r>
      <w:r w:rsidR="00836A85">
        <w:rPr>
          <w:rFonts w:ascii="Times New Roman" w:eastAsiaTheme="minorEastAsia" w:hAnsi="Times New Roman" w:cs="Times New Roman"/>
          <w:sz w:val="24"/>
          <w:szCs w:val="24"/>
        </w:rPr>
        <w:t xml:space="preserve"> will </w:t>
      </w:r>
      <w:r w:rsidR="00B00556">
        <w:rPr>
          <w:rFonts w:ascii="Times New Roman" w:eastAsiaTheme="minorEastAsia" w:hAnsi="Times New Roman" w:cs="Times New Roman"/>
          <w:sz w:val="24"/>
          <w:szCs w:val="24"/>
        </w:rPr>
        <w:t>provide</w:t>
      </w:r>
      <w:r w:rsidR="00836A85">
        <w:rPr>
          <w:rFonts w:ascii="Times New Roman" w:eastAsiaTheme="minorEastAsia" w:hAnsi="Times New Roman" w:cs="Times New Roman"/>
          <w:sz w:val="24"/>
          <w:szCs w:val="24"/>
        </w:rPr>
        <w:t xml:space="preserve"> instructions for submit</w:t>
      </w:r>
      <w:r w:rsidR="009E0791">
        <w:rPr>
          <w:rFonts w:ascii="Times New Roman" w:eastAsiaTheme="minorEastAsia" w:hAnsi="Times New Roman" w:cs="Times New Roman"/>
          <w:sz w:val="24"/>
          <w:szCs w:val="24"/>
        </w:rPr>
        <w:t>ting the completed survey</w:t>
      </w:r>
      <w:r w:rsidR="00836A85">
        <w:rPr>
          <w:rFonts w:ascii="Times New Roman" w:eastAsiaTheme="minorEastAsia" w:hAnsi="Times New Roman" w:cs="Times New Roman"/>
          <w:sz w:val="24"/>
          <w:szCs w:val="24"/>
        </w:rPr>
        <w:t xml:space="preserve"> via </w:t>
      </w:r>
      <w:r w:rsidR="00083100">
        <w:rPr>
          <w:rFonts w:ascii="Times New Roman" w:eastAsiaTheme="minorEastAsia" w:hAnsi="Times New Roman" w:cs="Times New Roman"/>
          <w:sz w:val="24"/>
          <w:szCs w:val="24"/>
        </w:rPr>
        <w:t>email</w:t>
      </w:r>
      <w:r w:rsidR="009E0791">
        <w:rPr>
          <w:rFonts w:ascii="Times New Roman" w:eastAsiaTheme="minorEastAsia" w:hAnsi="Times New Roman" w:cs="Times New Roman"/>
          <w:sz w:val="24"/>
          <w:szCs w:val="24"/>
        </w:rPr>
        <w:t xml:space="preserve">ing </w:t>
      </w:r>
      <w:r w:rsidR="00836A85">
        <w:rPr>
          <w:rFonts w:ascii="Times New Roman" w:eastAsiaTheme="minorEastAsia" w:hAnsi="Times New Roman" w:cs="Times New Roman"/>
          <w:sz w:val="24"/>
          <w:szCs w:val="24"/>
        </w:rPr>
        <w:t>the f</w:t>
      </w:r>
      <w:r w:rsidR="009E0791">
        <w:rPr>
          <w:rFonts w:ascii="Times New Roman" w:eastAsiaTheme="minorEastAsia" w:hAnsi="Times New Roman" w:cs="Times New Roman"/>
          <w:sz w:val="24"/>
          <w:szCs w:val="24"/>
        </w:rPr>
        <w:t xml:space="preserve">illable PDF, </w:t>
      </w:r>
      <w:r w:rsidR="00327820">
        <w:rPr>
          <w:rFonts w:ascii="Times New Roman" w:eastAsiaTheme="minorEastAsia" w:hAnsi="Times New Roman" w:cs="Times New Roman"/>
          <w:sz w:val="24"/>
          <w:szCs w:val="24"/>
        </w:rPr>
        <w:t>or</w:t>
      </w:r>
      <w:r w:rsidR="009E0791">
        <w:rPr>
          <w:rFonts w:ascii="Times New Roman" w:eastAsiaTheme="minorEastAsia" w:hAnsi="Times New Roman" w:cs="Times New Roman"/>
          <w:sz w:val="24"/>
          <w:szCs w:val="24"/>
        </w:rPr>
        <w:t xml:space="preserve"> mailing or faxing the completed </w:t>
      </w:r>
      <w:r w:rsidR="00327820">
        <w:rPr>
          <w:rFonts w:ascii="Times New Roman" w:eastAsiaTheme="minorEastAsia" w:hAnsi="Times New Roman" w:cs="Times New Roman"/>
          <w:sz w:val="24"/>
          <w:szCs w:val="24"/>
        </w:rPr>
        <w:t xml:space="preserve">hardcopy </w:t>
      </w:r>
      <w:r w:rsidR="009E0791">
        <w:rPr>
          <w:rFonts w:ascii="Times New Roman" w:eastAsiaTheme="minorEastAsia" w:hAnsi="Times New Roman" w:cs="Times New Roman"/>
          <w:sz w:val="24"/>
          <w:szCs w:val="24"/>
        </w:rPr>
        <w:t>survey</w:t>
      </w:r>
      <w:r w:rsidR="00836A85">
        <w:rPr>
          <w:rFonts w:ascii="Times New Roman" w:eastAsiaTheme="minorEastAsia" w:hAnsi="Times New Roman" w:cs="Times New Roman"/>
          <w:sz w:val="24"/>
          <w:szCs w:val="24"/>
        </w:rPr>
        <w:t xml:space="preserve"> back to the </w:t>
      </w:r>
      <w:r w:rsidR="001F17C5">
        <w:rPr>
          <w:rFonts w:ascii="Times New Roman" w:eastAsiaTheme="minorEastAsia" w:hAnsi="Times New Roman" w:cs="Times New Roman"/>
          <w:sz w:val="24"/>
          <w:szCs w:val="24"/>
        </w:rPr>
        <w:t>Urban Institute</w:t>
      </w:r>
      <w:r w:rsidR="00836A85">
        <w:rPr>
          <w:rFonts w:ascii="Times New Roman" w:eastAsiaTheme="minorEastAsia" w:hAnsi="Times New Roman" w:cs="Times New Roman"/>
          <w:sz w:val="24"/>
          <w:szCs w:val="24"/>
        </w:rPr>
        <w:t>.</w:t>
      </w:r>
    </w:p>
    <w:p w14:paraId="3832AFF8" w14:textId="77777777" w:rsidR="000D29CE" w:rsidRDefault="000D29CE" w:rsidP="002A23C6">
      <w:pPr>
        <w:autoSpaceDE w:val="0"/>
        <w:autoSpaceDN w:val="0"/>
        <w:adjustRightInd w:val="0"/>
        <w:spacing w:after="0" w:line="240" w:lineRule="auto"/>
        <w:rPr>
          <w:rFonts w:ascii="Times New Roman" w:eastAsiaTheme="minorEastAsia" w:hAnsi="Times New Roman" w:cs="Times New Roman"/>
          <w:iCs/>
          <w:sz w:val="24"/>
          <w:szCs w:val="24"/>
        </w:rPr>
      </w:pPr>
    </w:p>
    <w:p w14:paraId="0B959630" w14:textId="77777777" w:rsidR="00A8053A" w:rsidRDefault="00A8053A" w:rsidP="002A23C6">
      <w:pPr>
        <w:autoSpaceDE w:val="0"/>
        <w:autoSpaceDN w:val="0"/>
        <w:adjustRightInd w:val="0"/>
        <w:spacing w:after="0" w:line="240" w:lineRule="auto"/>
        <w:rPr>
          <w:rFonts w:ascii="Times New Roman" w:eastAsiaTheme="minorEastAsia" w:hAnsi="Times New Roman" w:cs="Times New Roman"/>
          <w:i/>
          <w:sz w:val="24"/>
          <w:szCs w:val="24"/>
        </w:rPr>
      </w:pPr>
      <w:r w:rsidRPr="00836A85">
        <w:rPr>
          <w:rFonts w:ascii="Times New Roman" w:eastAsiaTheme="minorEastAsia" w:hAnsi="Times New Roman" w:cs="Times New Roman"/>
          <w:i/>
          <w:sz w:val="24"/>
          <w:szCs w:val="24"/>
        </w:rPr>
        <w:t xml:space="preserve">Week </w:t>
      </w:r>
      <w:r w:rsidR="00211381">
        <w:rPr>
          <w:rFonts w:ascii="Times New Roman" w:eastAsiaTheme="minorEastAsia" w:hAnsi="Times New Roman" w:cs="Times New Roman"/>
          <w:i/>
          <w:sz w:val="24"/>
          <w:szCs w:val="24"/>
        </w:rPr>
        <w:t>9</w:t>
      </w:r>
      <w:r>
        <w:rPr>
          <w:rFonts w:ascii="Times New Roman" w:eastAsiaTheme="minorEastAsia" w:hAnsi="Times New Roman" w:cs="Times New Roman"/>
          <w:i/>
          <w:sz w:val="24"/>
          <w:szCs w:val="24"/>
        </w:rPr>
        <w:t xml:space="preserve"> – Direct Outreach by BJS</w:t>
      </w:r>
    </w:p>
    <w:p w14:paraId="04AF61CB" w14:textId="77777777" w:rsidR="00A8053A" w:rsidRPr="00A8053A" w:rsidRDefault="00A8053A" w:rsidP="002A23C6">
      <w:pPr>
        <w:autoSpaceDE w:val="0"/>
        <w:autoSpaceDN w:val="0"/>
        <w:adjustRightInd w:val="0"/>
        <w:spacing w:after="0" w:line="240" w:lineRule="auto"/>
        <w:rPr>
          <w:rFonts w:ascii="Times New Roman" w:eastAsiaTheme="minorEastAsia" w:hAnsi="Times New Roman" w:cs="Times New Roman"/>
          <w:iCs/>
          <w:sz w:val="24"/>
          <w:szCs w:val="24"/>
        </w:rPr>
      </w:pPr>
    </w:p>
    <w:p w14:paraId="57475E9E" w14:textId="4652B669" w:rsidR="00A8053A" w:rsidRDefault="00A8053A" w:rsidP="002A23C6">
      <w:pPr>
        <w:autoSpaceDE w:val="0"/>
        <w:autoSpaceDN w:val="0"/>
        <w:adjustRightInd w:val="0"/>
        <w:spacing w:after="0" w:line="240" w:lineRule="auto"/>
        <w:rPr>
          <w:rFonts w:ascii="Times New Roman" w:eastAsiaTheme="minorEastAsia" w:hAnsi="Times New Roman" w:cs="Times New Roman"/>
          <w:iCs/>
          <w:sz w:val="24"/>
          <w:szCs w:val="24"/>
        </w:rPr>
      </w:pPr>
      <w:r w:rsidRPr="00A8053A">
        <w:rPr>
          <w:rFonts w:ascii="Times New Roman" w:eastAsiaTheme="minorEastAsia" w:hAnsi="Times New Roman" w:cs="Times New Roman"/>
          <w:iCs/>
          <w:sz w:val="24"/>
          <w:szCs w:val="24"/>
        </w:rPr>
        <w:t>All non-respondents will be sent a letter by BJS directly to strongly encourage cooperation and reiterate the importance of responding to the survey</w:t>
      </w:r>
      <w:r w:rsidR="005974EE">
        <w:rPr>
          <w:rFonts w:ascii="Times New Roman" w:eastAsiaTheme="minorEastAsia" w:hAnsi="Times New Roman" w:cs="Times New Roman"/>
          <w:iCs/>
          <w:sz w:val="24"/>
          <w:szCs w:val="24"/>
        </w:rPr>
        <w:t xml:space="preserve"> (</w:t>
      </w:r>
      <w:r w:rsidR="004072D9">
        <w:rPr>
          <w:rFonts w:ascii="Times New Roman" w:eastAsiaTheme="minorEastAsia" w:hAnsi="Times New Roman" w:cs="Times New Roman"/>
          <w:b/>
          <w:iCs/>
          <w:sz w:val="24"/>
          <w:szCs w:val="24"/>
        </w:rPr>
        <w:t>A</w:t>
      </w:r>
      <w:r w:rsidR="0059169C" w:rsidRPr="00AF558A">
        <w:rPr>
          <w:rFonts w:ascii="Times New Roman" w:eastAsiaTheme="minorEastAsia" w:hAnsi="Times New Roman" w:cs="Times New Roman"/>
          <w:b/>
          <w:iCs/>
          <w:sz w:val="24"/>
          <w:szCs w:val="24"/>
        </w:rPr>
        <w:t xml:space="preserve">ttachment </w:t>
      </w:r>
      <w:r w:rsidR="00955EA5">
        <w:rPr>
          <w:rFonts w:ascii="Times New Roman" w:eastAsiaTheme="minorEastAsia" w:hAnsi="Times New Roman" w:cs="Times New Roman"/>
          <w:b/>
          <w:iCs/>
          <w:sz w:val="24"/>
          <w:szCs w:val="24"/>
        </w:rPr>
        <w:t>13</w:t>
      </w:r>
      <w:r>
        <w:rPr>
          <w:rFonts w:ascii="Times New Roman" w:eastAsiaTheme="minorEastAsia" w:hAnsi="Times New Roman" w:cs="Times New Roman"/>
          <w:iCs/>
          <w:sz w:val="24"/>
          <w:szCs w:val="24"/>
        </w:rPr>
        <w:t>)</w:t>
      </w:r>
      <w:r w:rsidRPr="00A8053A">
        <w:rPr>
          <w:rFonts w:ascii="Times New Roman" w:eastAsiaTheme="minorEastAsia" w:hAnsi="Times New Roman" w:cs="Times New Roman"/>
          <w:iCs/>
          <w:sz w:val="24"/>
          <w:szCs w:val="24"/>
        </w:rPr>
        <w:t xml:space="preserve">. </w:t>
      </w:r>
      <w:r w:rsidR="00327820">
        <w:rPr>
          <w:rFonts w:ascii="Times New Roman" w:eastAsiaTheme="minorEastAsia" w:hAnsi="Times New Roman" w:cs="Times New Roman"/>
          <w:iCs/>
          <w:sz w:val="24"/>
          <w:szCs w:val="24"/>
        </w:rPr>
        <w:t>The letter will be sent via mail or email, depending on whether the office identified a preferred method of contact. The emailed letter will include the fillable .PDF as an attachment, and the mailed letter will include a hardcopy with a prepaid business reply envelope.</w:t>
      </w:r>
    </w:p>
    <w:p w14:paraId="6805C43D" w14:textId="77777777" w:rsidR="00A8053A" w:rsidRPr="00A8053A" w:rsidRDefault="00A8053A" w:rsidP="002A23C6">
      <w:pPr>
        <w:autoSpaceDE w:val="0"/>
        <w:autoSpaceDN w:val="0"/>
        <w:adjustRightInd w:val="0"/>
        <w:spacing w:after="0" w:line="240" w:lineRule="auto"/>
        <w:rPr>
          <w:rFonts w:ascii="Times New Roman" w:eastAsiaTheme="minorEastAsia" w:hAnsi="Times New Roman" w:cs="Times New Roman"/>
          <w:iCs/>
          <w:sz w:val="24"/>
          <w:szCs w:val="24"/>
        </w:rPr>
      </w:pPr>
    </w:p>
    <w:p w14:paraId="40464721" w14:textId="6B95F1CD" w:rsidR="00A8053A" w:rsidRDefault="00211381" w:rsidP="002A23C6">
      <w:pPr>
        <w:autoSpaceDE w:val="0"/>
        <w:autoSpaceDN w:val="0"/>
        <w:adjustRightInd w:val="0"/>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Weeks </w:t>
      </w:r>
      <w:r w:rsidR="00DE40BD">
        <w:rPr>
          <w:rFonts w:ascii="Times New Roman" w:eastAsiaTheme="minorEastAsia" w:hAnsi="Times New Roman" w:cs="Times New Roman"/>
          <w:i/>
          <w:sz w:val="24"/>
          <w:szCs w:val="24"/>
        </w:rPr>
        <w:t>4</w:t>
      </w:r>
      <w:r>
        <w:rPr>
          <w:rFonts w:ascii="Times New Roman" w:eastAsiaTheme="minorEastAsia" w:hAnsi="Times New Roman" w:cs="Times New Roman"/>
          <w:i/>
          <w:sz w:val="24"/>
          <w:szCs w:val="24"/>
        </w:rPr>
        <w:t>-16</w:t>
      </w:r>
      <w:r w:rsidR="00DF6922">
        <w:rPr>
          <w:rFonts w:ascii="Times New Roman" w:eastAsiaTheme="minorEastAsia" w:hAnsi="Times New Roman" w:cs="Times New Roman"/>
          <w:i/>
          <w:sz w:val="24"/>
          <w:szCs w:val="24"/>
        </w:rPr>
        <w:t xml:space="preserve"> – </w:t>
      </w:r>
      <w:r w:rsidR="00A8053A">
        <w:rPr>
          <w:rFonts w:ascii="Times New Roman" w:eastAsiaTheme="minorEastAsia" w:hAnsi="Times New Roman" w:cs="Times New Roman"/>
          <w:i/>
          <w:sz w:val="24"/>
          <w:szCs w:val="24"/>
        </w:rPr>
        <w:t xml:space="preserve">Item-Specific Outreach </w:t>
      </w:r>
    </w:p>
    <w:p w14:paraId="63239733" w14:textId="77777777" w:rsidR="00DF6922" w:rsidRDefault="00DF6922" w:rsidP="002A23C6">
      <w:pPr>
        <w:autoSpaceDE w:val="0"/>
        <w:autoSpaceDN w:val="0"/>
        <w:adjustRightInd w:val="0"/>
        <w:spacing w:after="0" w:line="240" w:lineRule="auto"/>
        <w:rPr>
          <w:rFonts w:ascii="Times New Roman" w:eastAsiaTheme="minorEastAsia" w:hAnsi="Times New Roman" w:cs="Times New Roman"/>
          <w:sz w:val="24"/>
          <w:szCs w:val="24"/>
        </w:rPr>
      </w:pPr>
    </w:p>
    <w:p w14:paraId="676C740A" w14:textId="44ED519D" w:rsidR="00DF6922" w:rsidRPr="00DF6922" w:rsidRDefault="00DE40BD" w:rsidP="002A23C6">
      <w:pPr>
        <w:autoSpaceDE w:val="0"/>
        <w:autoSpaceDN w:val="0"/>
        <w:adjustRightInd w:val="0"/>
        <w:spacing w:after="0" w:line="240" w:lineRule="auto"/>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Project staff will review the surveys for completeness as they are received. </w:t>
      </w:r>
      <w:r w:rsidR="00DF6922" w:rsidRPr="00DF6922">
        <w:rPr>
          <w:rFonts w:ascii="Times New Roman" w:eastAsiaTheme="minorEastAsia" w:hAnsi="Times New Roman" w:cs="Times New Roman"/>
          <w:iCs/>
          <w:sz w:val="24"/>
          <w:szCs w:val="24"/>
        </w:rPr>
        <w:t xml:space="preserve">Project staff will contact respondents that completed </w:t>
      </w:r>
      <w:r w:rsidR="000D29CE">
        <w:rPr>
          <w:rFonts w:ascii="Times New Roman" w:eastAsiaTheme="minorEastAsia" w:hAnsi="Times New Roman" w:cs="Times New Roman"/>
          <w:iCs/>
          <w:sz w:val="24"/>
          <w:szCs w:val="24"/>
        </w:rPr>
        <w:t xml:space="preserve">only </w:t>
      </w:r>
      <w:r w:rsidR="00DF6922" w:rsidRPr="00DF6922">
        <w:rPr>
          <w:rFonts w:ascii="Times New Roman" w:eastAsiaTheme="minorEastAsia" w:hAnsi="Times New Roman" w:cs="Times New Roman"/>
          <w:iCs/>
          <w:sz w:val="24"/>
          <w:szCs w:val="24"/>
        </w:rPr>
        <w:t xml:space="preserve">part of the survey (electronic or hard copy) or provided illegible, illogical or confusing responses on the </w:t>
      </w:r>
      <w:r>
        <w:rPr>
          <w:rFonts w:ascii="Times New Roman" w:eastAsiaTheme="minorEastAsia" w:hAnsi="Times New Roman" w:cs="Times New Roman"/>
          <w:iCs/>
          <w:sz w:val="24"/>
          <w:szCs w:val="24"/>
        </w:rPr>
        <w:t xml:space="preserve">electronic or </w:t>
      </w:r>
      <w:r w:rsidR="00DF6922" w:rsidRPr="00DF6922">
        <w:rPr>
          <w:rFonts w:ascii="Times New Roman" w:eastAsiaTheme="minorEastAsia" w:hAnsi="Times New Roman" w:cs="Times New Roman"/>
          <w:iCs/>
          <w:sz w:val="24"/>
          <w:szCs w:val="24"/>
        </w:rPr>
        <w:t>hard copy form</w:t>
      </w:r>
      <w:r>
        <w:rPr>
          <w:rFonts w:ascii="Times New Roman" w:eastAsiaTheme="minorEastAsia" w:hAnsi="Times New Roman" w:cs="Times New Roman"/>
          <w:iCs/>
          <w:sz w:val="24"/>
          <w:szCs w:val="24"/>
        </w:rPr>
        <w:t xml:space="preserve"> as soon as possible after receipt of the surveys</w:t>
      </w:r>
      <w:r w:rsidR="00DF6922" w:rsidRPr="00DF6922">
        <w:rPr>
          <w:rFonts w:ascii="Times New Roman" w:eastAsiaTheme="minorEastAsia" w:hAnsi="Times New Roman" w:cs="Times New Roman"/>
          <w:iCs/>
          <w:sz w:val="24"/>
          <w:szCs w:val="24"/>
        </w:rPr>
        <w:t xml:space="preserve">. </w:t>
      </w:r>
      <w:r w:rsidR="000D29CE">
        <w:rPr>
          <w:rFonts w:ascii="Times New Roman" w:eastAsiaTheme="minorEastAsia" w:hAnsi="Times New Roman" w:cs="Times New Roman"/>
          <w:iCs/>
          <w:sz w:val="24"/>
          <w:szCs w:val="24"/>
        </w:rPr>
        <w:t>Staff will attempt to obtain the missing or otherwise problematic information from respondents</w:t>
      </w:r>
      <w:r w:rsidR="00B00556">
        <w:rPr>
          <w:rFonts w:ascii="Times New Roman" w:eastAsiaTheme="minorEastAsia" w:hAnsi="Times New Roman" w:cs="Times New Roman"/>
          <w:iCs/>
          <w:sz w:val="24"/>
          <w:szCs w:val="24"/>
        </w:rPr>
        <w:t xml:space="preserve"> to</w:t>
      </w:r>
      <w:r w:rsidR="00DF6922" w:rsidRPr="00DF6922">
        <w:rPr>
          <w:rFonts w:ascii="Times New Roman" w:eastAsiaTheme="minorEastAsia" w:hAnsi="Times New Roman" w:cs="Times New Roman"/>
          <w:iCs/>
          <w:sz w:val="24"/>
          <w:szCs w:val="24"/>
        </w:rPr>
        <w:t xml:space="preserve"> reduce the number </w:t>
      </w:r>
      <w:r w:rsidR="00DF6922">
        <w:rPr>
          <w:rFonts w:ascii="Times New Roman" w:eastAsiaTheme="minorEastAsia" w:hAnsi="Times New Roman" w:cs="Times New Roman"/>
          <w:iCs/>
          <w:sz w:val="24"/>
          <w:szCs w:val="24"/>
        </w:rPr>
        <w:t>of miss</w:t>
      </w:r>
      <w:r w:rsidR="005974EE">
        <w:rPr>
          <w:rFonts w:ascii="Times New Roman" w:eastAsiaTheme="minorEastAsia" w:hAnsi="Times New Roman" w:cs="Times New Roman"/>
          <w:iCs/>
          <w:sz w:val="24"/>
          <w:szCs w:val="24"/>
        </w:rPr>
        <w:t>ing items (</w:t>
      </w:r>
      <w:r w:rsidR="004072D9">
        <w:rPr>
          <w:rFonts w:ascii="Times New Roman" w:eastAsiaTheme="minorEastAsia" w:hAnsi="Times New Roman" w:cs="Times New Roman"/>
          <w:b/>
          <w:iCs/>
          <w:sz w:val="24"/>
          <w:szCs w:val="24"/>
        </w:rPr>
        <w:t>A</w:t>
      </w:r>
      <w:r w:rsidR="0059169C" w:rsidRPr="00AF558A">
        <w:rPr>
          <w:rFonts w:ascii="Times New Roman" w:eastAsiaTheme="minorEastAsia" w:hAnsi="Times New Roman" w:cs="Times New Roman"/>
          <w:b/>
          <w:iCs/>
          <w:sz w:val="24"/>
          <w:szCs w:val="24"/>
        </w:rPr>
        <w:t>ttachment</w:t>
      </w:r>
      <w:r w:rsidR="00AF558A">
        <w:rPr>
          <w:rFonts w:ascii="Times New Roman" w:eastAsiaTheme="minorEastAsia" w:hAnsi="Times New Roman" w:cs="Times New Roman"/>
          <w:b/>
          <w:iCs/>
          <w:sz w:val="24"/>
          <w:szCs w:val="24"/>
        </w:rPr>
        <w:t xml:space="preserve"> </w:t>
      </w:r>
      <w:r w:rsidR="00955EA5">
        <w:rPr>
          <w:rFonts w:ascii="Times New Roman" w:eastAsiaTheme="minorEastAsia" w:hAnsi="Times New Roman" w:cs="Times New Roman"/>
          <w:b/>
          <w:iCs/>
          <w:sz w:val="24"/>
          <w:szCs w:val="24"/>
        </w:rPr>
        <w:t>14</w:t>
      </w:r>
      <w:r w:rsidR="00DF6922">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rPr>
        <w:t xml:space="preserve">. </w:t>
      </w:r>
      <w:r w:rsidR="00DF6922">
        <w:rPr>
          <w:rFonts w:ascii="Times New Roman" w:eastAsiaTheme="minorEastAsia" w:hAnsi="Times New Roman" w:cs="Times New Roman"/>
          <w:iCs/>
          <w:sz w:val="24"/>
          <w:szCs w:val="24"/>
        </w:rPr>
        <w:t xml:space="preserve"> </w:t>
      </w:r>
    </w:p>
    <w:p w14:paraId="46AC8EC8"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64EE5EC1" w14:textId="5ED656E8" w:rsidR="00836A85" w:rsidRDefault="00836A85" w:rsidP="002A23C6">
      <w:pPr>
        <w:autoSpaceDE w:val="0"/>
        <w:autoSpaceDN w:val="0"/>
        <w:adjustRightInd w:val="0"/>
        <w:spacing w:after="0" w:line="24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Week </w:t>
      </w:r>
      <w:r w:rsidR="00DF6922">
        <w:rPr>
          <w:rFonts w:ascii="Times New Roman" w:eastAsiaTheme="minorEastAsia" w:hAnsi="Times New Roman" w:cs="Times New Roman"/>
          <w:i/>
          <w:iCs/>
          <w:sz w:val="24"/>
          <w:szCs w:val="24"/>
        </w:rPr>
        <w:t>12</w:t>
      </w:r>
      <w:r w:rsidR="009E0791">
        <w:rPr>
          <w:rFonts w:ascii="Times New Roman" w:eastAsiaTheme="minorEastAsia" w:hAnsi="Times New Roman" w:cs="Times New Roman"/>
          <w:i/>
          <w:sz w:val="24"/>
          <w:szCs w:val="24"/>
        </w:rPr>
        <w:t xml:space="preserve"> –</w:t>
      </w:r>
      <w:r w:rsidR="00EC564C">
        <w:rPr>
          <w:rFonts w:ascii="Times New Roman" w:eastAsiaTheme="minorEastAsia" w:hAnsi="Times New Roman" w:cs="Times New Roman"/>
          <w:i/>
          <w:iCs/>
          <w:sz w:val="24"/>
          <w:szCs w:val="24"/>
        </w:rPr>
        <w:t>“</w:t>
      </w:r>
      <w:r w:rsidR="00DF6922">
        <w:rPr>
          <w:rFonts w:ascii="Times New Roman" w:eastAsiaTheme="minorEastAsia" w:hAnsi="Times New Roman" w:cs="Times New Roman"/>
          <w:i/>
          <w:iCs/>
          <w:sz w:val="24"/>
          <w:szCs w:val="24"/>
        </w:rPr>
        <w:t>Last Chance</w:t>
      </w:r>
      <w:r w:rsidR="00EC564C">
        <w:rPr>
          <w:rFonts w:ascii="Times New Roman" w:eastAsiaTheme="minorEastAsia" w:hAnsi="Times New Roman" w:cs="Times New Roman"/>
          <w:i/>
          <w:iCs/>
          <w:sz w:val="24"/>
          <w:szCs w:val="24"/>
        </w:rPr>
        <w:t>”</w:t>
      </w:r>
      <w:r w:rsidR="00DF6922">
        <w:rPr>
          <w:rFonts w:ascii="Times New Roman" w:eastAsiaTheme="minorEastAsia" w:hAnsi="Times New Roman" w:cs="Times New Roman"/>
          <w:i/>
          <w:iCs/>
          <w:sz w:val="24"/>
          <w:szCs w:val="24"/>
        </w:rPr>
        <w:t xml:space="preserve"> </w:t>
      </w:r>
      <w:r w:rsidR="00083100">
        <w:rPr>
          <w:rFonts w:ascii="Times New Roman" w:eastAsiaTheme="minorEastAsia" w:hAnsi="Times New Roman" w:cs="Times New Roman"/>
          <w:i/>
          <w:iCs/>
          <w:sz w:val="24"/>
          <w:szCs w:val="24"/>
        </w:rPr>
        <w:t>Email</w:t>
      </w:r>
      <w:r w:rsidR="001F17C5">
        <w:rPr>
          <w:rFonts w:ascii="Times New Roman" w:eastAsiaTheme="minorEastAsia" w:hAnsi="Times New Roman" w:cs="Times New Roman"/>
          <w:i/>
          <w:iCs/>
          <w:sz w:val="24"/>
          <w:szCs w:val="24"/>
        </w:rPr>
        <w:t xml:space="preserve"> </w:t>
      </w:r>
    </w:p>
    <w:p w14:paraId="27B5F29F"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0A2995CE" w14:textId="20CF5027" w:rsidR="00836A85" w:rsidRDefault="00DF6922"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During the final two weeks of the data collection, the Urban Institute will send a last</w:t>
      </w:r>
      <w:r w:rsidR="005974EE">
        <w:rPr>
          <w:rFonts w:ascii="Times New Roman" w:eastAsiaTheme="minorEastAsia" w:hAnsi="Times New Roman" w:cs="Times New Roman"/>
          <w:sz w:val="24"/>
          <w:szCs w:val="24"/>
        </w:rPr>
        <w:t xml:space="preserve"> chance </w:t>
      </w:r>
      <w:r w:rsidR="00083100">
        <w:rPr>
          <w:rFonts w:ascii="Times New Roman" w:eastAsiaTheme="minorEastAsia" w:hAnsi="Times New Roman" w:cs="Times New Roman"/>
          <w:sz w:val="24"/>
          <w:szCs w:val="24"/>
        </w:rPr>
        <w:t>email</w:t>
      </w:r>
      <w:r w:rsidR="005974EE">
        <w:rPr>
          <w:rFonts w:ascii="Times New Roman" w:eastAsiaTheme="minorEastAsia" w:hAnsi="Times New Roman" w:cs="Times New Roman"/>
          <w:sz w:val="24"/>
          <w:szCs w:val="24"/>
        </w:rPr>
        <w:t xml:space="preserve"> (</w:t>
      </w:r>
      <w:r w:rsidR="004072D9">
        <w:rPr>
          <w:rFonts w:ascii="Times New Roman" w:eastAsiaTheme="minorEastAsia" w:hAnsi="Times New Roman" w:cs="Times New Roman"/>
          <w:b/>
          <w:sz w:val="24"/>
          <w:szCs w:val="24"/>
        </w:rPr>
        <w:t>A</w:t>
      </w:r>
      <w:r w:rsidR="009E0791" w:rsidRPr="00AF558A">
        <w:rPr>
          <w:rFonts w:ascii="Times New Roman" w:eastAsiaTheme="minorEastAsia" w:hAnsi="Times New Roman" w:cs="Times New Roman"/>
          <w:b/>
          <w:sz w:val="24"/>
          <w:szCs w:val="24"/>
        </w:rPr>
        <w:t xml:space="preserve">ttachment </w:t>
      </w:r>
      <w:r w:rsidR="00AF558A" w:rsidRPr="00AF558A">
        <w:rPr>
          <w:rFonts w:ascii="Times New Roman" w:eastAsiaTheme="minorEastAsia" w:hAnsi="Times New Roman" w:cs="Times New Roman"/>
          <w:b/>
          <w:sz w:val="24"/>
          <w:szCs w:val="24"/>
        </w:rPr>
        <w:t>1</w:t>
      </w:r>
      <w:r w:rsidR="00955EA5">
        <w:rPr>
          <w:rFonts w:ascii="Times New Roman" w:eastAsiaTheme="minorEastAsia" w:hAnsi="Times New Roman" w:cs="Times New Roman"/>
          <w:b/>
          <w:sz w:val="24"/>
          <w:szCs w:val="24"/>
        </w:rPr>
        <w:t>5</w:t>
      </w:r>
      <w:r>
        <w:rPr>
          <w:rFonts w:ascii="Times New Roman" w:eastAsiaTheme="minorEastAsia" w:hAnsi="Times New Roman" w:cs="Times New Roman"/>
          <w:sz w:val="24"/>
          <w:szCs w:val="24"/>
        </w:rPr>
        <w:t xml:space="preserve">) to nonresponding offices alerting </w:t>
      </w:r>
      <w:r w:rsidR="00B00556">
        <w:rPr>
          <w:rFonts w:ascii="Times New Roman" w:eastAsiaTheme="minorEastAsia" w:hAnsi="Times New Roman" w:cs="Times New Roman"/>
          <w:sz w:val="24"/>
          <w:szCs w:val="24"/>
        </w:rPr>
        <w:t>them</w:t>
      </w:r>
      <w:r>
        <w:rPr>
          <w:rFonts w:ascii="Times New Roman" w:eastAsiaTheme="minorEastAsia" w:hAnsi="Times New Roman" w:cs="Times New Roman"/>
          <w:sz w:val="24"/>
          <w:szCs w:val="24"/>
        </w:rPr>
        <w:t xml:space="preserve"> of the scheduled data collection e</w:t>
      </w:r>
      <w:r w:rsidR="00075FC9">
        <w:rPr>
          <w:rFonts w:ascii="Times New Roman" w:eastAsiaTheme="minorEastAsia" w:hAnsi="Times New Roman" w:cs="Times New Roman"/>
          <w:sz w:val="24"/>
          <w:szCs w:val="24"/>
        </w:rPr>
        <w:t xml:space="preserve">nd date. </w:t>
      </w:r>
      <w:r w:rsidR="00836A85">
        <w:rPr>
          <w:rFonts w:ascii="Times New Roman" w:eastAsiaTheme="minorEastAsia" w:hAnsi="Times New Roman" w:cs="Times New Roman"/>
          <w:sz w:val="24"/>
          <w:szCs w:val="24"/>
        </w:rPr>
        <w:t xml:space="preserve">The customized </w:t>
      </w:r>
      <w:r w:rsidR="00083100">
        <w:rPr>
          <w:rFonts w:ascii="Times New Roman" w:eastAsiaTheme="minorEastAsia" w:hAnsi="Times New Roman" w:cs="Times New Roman"/>
          <w:sz w:val="24"/>
          <w:szCs w:val="24"/>
        </w:rPr>
        <w:t>email</w:t>
      </w:r>
      <w:r w:rsidR="00836A85">
        <w:rPr>
          <w:rFonts w:ascii="Times New Roman" w:eastAsiaTheme="minorEastAsia" w:hAnsi="Times New Roman" w:cs="Times New Roman"/>
          <w:sz w:val="24"/>
          <w:szCs w:val="24"/>
        </w:rPr>
        <w:t xml:space="preserve"> will contain the fillable PDF form as an attachment. </w:t>
      </w:r>
    </w:p>
    <w:p w14:paraId="7864C3B8"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4CB55969" w14:textId="77777777" w:rsidR="00211381" w:rsidRDefault="00211381" w:rsidP="002A23C6">
      <w:pPr>
        <w:autoSpaceDE w:val="0"/>
        <w:autoSpaceDN w:val="0"/>
        <w:adjustRightInd w:val="0"/>
        <w:spacing w:after="0" w:line="24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Week 16 </w:t>
      </w:r>
      <w:r w:rsidR="009E0791">
        <w:rPr>
          <w:rFonts w:ascii="Times New Roman" w:eastAsiaTheme="minorEastAsia" w:hAnsi="Times New Roman" w:cs="Times New Roman"/>
          <w:i/>
          <w:sz w:val="24"/>
          <w:szCs w:val="24"/>
        </w:rPr>
        <w:t xml:space="preserve">– </w:t>
      </w:r>
      <w:r w:rsidR="00BC225F">
        <w:rPr>
          <w:rFonts w:ascii="Times New Roman" w:eastAsiaTheme="minorEastAsia" w:hAnsi="Times New Roman" w:cs="Times New Roman"/>
          <w:i/>
          <w:iCs/>
          <w:sz w:val="24"/>
          <w:szCs w:val="24"/>
        </w:rPr>
        <w:t>Data collection closes</w:t>
      </w:r>
    </w:p>
    <w:p w14:paraId="6433FCD1" w14:textId="77777777" w:rsidR="00BC225F" w:rsidRDefault="00BC225F" w:rsidP="002A23C6">
      <w:pPr>
        <w:autoSpaceDE w:val="0"/>
        <w:autoSpaceDN w:val="0"/>
        <w:adjustRightInd w:val="0"/>
        <w:spacing w:after="0" w:line="240" w:lineRule="auto"/>
        <w:rPr>
          <w:rFonts w:ascii="Times New Roman" w:eastAsiaTheme="minorEastAsia" w:hAnsi="Times New Roman" w:cs="Times New Roman"/>
          <w:i/>
          <w:iCs/>
          <w:sz w:val="24"/>
          <w:szCs w:val="24"/>
        </w:rPr>
      </w:pPr>
    </w:p>
    <w:p w14:paraId="3976B871" w14:textId="77777777" w:rsidR="00836A85" w:rsidRDefault="00BC225F"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data collection period for this survey will conclude at the end of week 16.</w:t>
      </w:r>
    </w:p>
    <w:p w14:paraId="1A8E8AB7" w14:textId="77777777" w:rsidR="004042C6" w:rsidRDefault="004042C6" w:rsidP="002A23C6">
      <w:pPr>
        <w:autoSpaceDE w:val="0"/>
        <w:autoSpaceDN w:val="0"/>
        <w:adjustRightInd w:val="0"/>
        <w:spacing w:after="0" w:line="240" w:lineRule="auto"/>
        <w:rPr>
          <w:rFonts w:ascii="Times New Roman" w:eastAsiaTheme="minorEastAsia" w:hAnsi="Times New Roman" w:cs="Times New Roman"/>
          <w:sz w:val="24"/>
          <w:szCs w:val="24"/>
        </w:rPr>
      </w:pPr>
    </w:p>
    <w:p w14:paraId="301873DB" w14:textId="77777777" w:rsidR="009936AF" w:rsidRDefault="009936AF" w:rsidP="002A23C6">
      <w:pPr>
        <w:autoSpaceDE w:val="0"/>
        <w:autoSpaceDN w:val="0"/>
        <w:adjustRightInd w:val="0"/>
        <w:spacing w:after="0" w:line="240" w:lineRule="auto"/>
        <w:rPr>
          <w:rFonts w:ascii="Times New Roman" w:eastAsiaTheme="minorEastAsia" w:hAnsi="Times New Roman" w:cs="Times New Roman"/>
          <w:sz w:val="24"/>
          <w:szCs w:val="24"/>
        </w:rPr>
      </w:pPr>
    </w:p>
    <w:p w14:paraId="794AC440"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Verifying and validating the submitted data</w:t>
      </w:r>
    </w:p>
    <w:p w14:paraId="4457C409"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76085F9D" w14:textId="71CD4FC2" w:rsidR="00836A85" w:rsidRDefault="00DD17F0"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offices </w:t>
      </w:r>
      <w:r w:rsidR="000760BC">
        <w:rPr>
          <w:rFonts w:ascii="Times New Roman" w:eastAsiaTheme="minorEastAsia" w:hAnsi="Times New Roman" w:cs="Times New Roman"/>
          <w:sz w:val="24"/>
          <w:szCs w:val="24"/>
        </w:rPr>
        <w:t xml:space="preserve">that </w:t>
      </w:r>
      <w:r>
        <w:rPr>
          <w:rFonts w:ascii="Times New Roman" w:eastAsiaTheme="minorEastAsia" w:hAnsi="Times New Roman" w:cs="Times New Roman"/>
          <w:sz w:val="24"/>
          <w:szCs w:val="24"/>
        </w:rPr>
        <w:t>respond</w:t>
      </w:r>
      <w:r w:rsidR="00836A85">
        <w:rPr>
          <w:rFonts w:ascii="Times New Roman" w:eastAsiaTheme="minorEastAsia" w:hAnsi="Times New Roman" w:cs="Times New Roman"/>
          <w:sz w:val="24"/>
          <w:szCs w:val="24"/>
        </w:rPr>
        <w:t xml:space="preserve"> to the survey by filling in and mailing or faxing </w:t>
      </w:r>
      <w:r w:rsidR="0018136A">
        <w:rPr>
          <w:rFonts w:ascii="Times New Roman" w:eastAsiaTheme="minorEastAsia" w:hAnsi="Times New Roman" w:cs="Times New Roman"/>
          <w:sz w:val="24"/>
          <w:szCs w:val="24"/>
        </w:rPr>
        <w:t xml:space="preserve">back </w:t>
      </w:r>
      <w:r w:rsidR="00836A85">
        <w:rPr>
          <w:rFonts w:ascii="Times New Roman" w:eastAsiaTheme="minorEastAsia" w:hAnsi="Times New Roman" w:cs="Times New Roman"/>
          <w:sz w:val="24"/>
          <w:szCs w:val="24"/>
        </w:rPr>
        <w:t>the hardcopies, r</w:t>
      </w:r>
      <w:r w:rsidR="00836A85" w:rsidRPr="00836A85">
        <w:rPr>
          <w:rFonts w:ascii="Times New Roman" w:eastAsiaTheme="minorEastAsia" w:hAnsi="Times New Roman" w:cs="Times New Roman"/>
          <w:sz w:val="24"/>
          <w:szCs w:val="24"/>
        </w:rPr>
        <w:t>esponses will be entered into the fillable PDF</w:t>
      </w:r>
      <w:r w:rsidR="00836A85">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by project staff at the Urban Institute</w:t>
      </w:r>
      <w:r w:rsidR="00B00556">
        <w:rPr>
          <w:rFonts w:ascii="Times New Roman" w:eastAsiaTheme="minorEastAsia" w:hAnsi="Times New Roman" w:cs="Times New Roman"/>
          <w:sz w:val="24"/>
          <w:szCs w:val="24"/>
        </w:rPr>
        <w:t xml:space="preserve"> and t</w:t>
      </w:r>
      <w:r w:rsidR="00836A85" w:rsidRPr="00836A85">
        <w:rPr>
          <w:rFonts w:ascii="Times New Roman" w:eastAsiaTheme="minorEastAsia" w:hAnsi="Times New Roman" w:cs="Times New Roman"/>
          <w:sz w:val="24"/>
          <w:szCs w:val="24"/>
        </w:rPr>
        <w:t>he following da</w:t>
      </w:r>
      <w:r w:rsidR="00836A85">
        <w:rPr>
          <w:rFonts w:ascii="Times New Roman" w:eastAsiaTheme="minorEastAsia" w:hAnsi="Times New Roman" w:cs="Times New Roman"/>
          <w:sz w:val="24"/>
          <w:szCs w:val="24"/>
        </w:rPr>
        <w:t xml:space="preserve">ta quality assurance steps </w:t>
      </w:r>
      <w:r w:rsidR="00836A85" w:rsidRPr="00836A85">
        <w:rPr>
          <w:rFonts w:ascii="Times New Roman" w:eastAsiaTheme="minorEastAsia" w:hAnsi="Times New Roman" w:cs="Times New Roman"/>
          <w:sz w:val="24"/>
          <w:szCs w:val="24"/>
        </w:rPr>
        <w:t xml:space="preserve">will be </w:t>
      </w:r>
      <w:r w:rsidR="0018136A">
        <w:rPr>
          <w:rFonts w:ascii="Times New Roman" w:eastAsiaTheme="minorEastAsia" w:hAnsi="Times New Roman" w:cs="Times New Roman"/>
          <w:sz w:val="24"/>
          <w:szCs w:val="24"/>
        </w:rPr>
        <w:t xml:space="preserve">employed </w:t>
      </w:r>
      <w:r w:rsidR="00836A85" w:rsidRPr="00836A85">
        <w:rPr>
          <w:rFonts w:ascii="Times New Roman" w:eastAsiaTheme="minorEastAsia" w:hAnsi="Times New Roman" w:cs="Times New Roman"/>
          <w:sz w:val="24"/>
          <w:szCs w:val="24"/>
        </w:rPr>
        <w:t xml:space="preserve">during the data </w:t>
      </w:r>
      <w:r w:rsidR="0018136A">
        <w:rPr>
          <w:rFonts w:ascii="Times New Roman" w:eastAsiaTheme="minorEastAsia" w:hAnsi="Times New Roman" w:cs="Times New Roman"/>
          <w:sz w:val="24"/>
          <w:szCs w:val="24"/>
        </w:rPr>
        <w:t>collection and processing period</w:t>
      </w:r>
      <w:r w:rsidR="00B00556">
        <w:rPr>
          <w:rFonts w:ascii="Times New Roman" w:eastAsiaTheme="minorEastAsia" w:hAnsi="Times New Roman" w:cs="Times New Roman"/>
          <w:sz w:val="24"/>
          <w:szCs w:val="24"/>
        </w:rPr>
        <w:t>:</w:t>
      </w:r>
      <w:r w:rsidR="00836A85">
        <w:rPr>
          <w:rFonts w:ascii="Times New Roman" w:eastAsiaTheme="minorEastAsia" w:hAnsi="Times New Roman" w:cs="Times New Roman"/>
          <w:sz w:val="24"/>
          <w:szCs w:val="24"/>
        </w:rPr>
        <w:t xml:space="preserve"> </w:t>
      </w:r>
    </w:p>
    <w:p w14:paraId="3A48FBC7"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1CEFD0F2" w14:textId="1F0BBDBC" w:rsidR="00836A85" w:rsidRDefault="00DF6922"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Data Review. </w:t>
      </w:r>
      <w:r w:rsidR="00C14095">
        <w:rPr>
          <w:rFonts w:ascii="Times New Roman" w:eastAsiaTheme="minorEastAsia" w:hAnsi="Times New Roman" w:cs="Times New Roman"/>
          <w:iCs/>
          <w:sz w:val="24"/>
          <w:szCs w:val="24"/>
        </w:rPr>
        <w:t>The Urban Institute</w:t>
      </w:r>
      <w:r w:rsidR="00C14095" w:rsidRPr="001F17C5">
        <w:rPr>
          <w:rFonts w:ascii="Times New Roman" w:eastAsiaTheme="minorEastAsia" w:hAnsi="Times New Roman" w:cs="Times New Roman"/>
          <w:iCs/>
          <w:sz w:val="24"/>
          <w:szCs w:val="24"/>
        </w:rPr>
        <w:t xml:space="preserve"> will </w:t>
      </w:r>
      <w:r w:rsidR="00B00556">
        <w:rPr>
          <w:rFonts w:ascii="Times New Roman" w:eastAsiaTheme="minorEastAsia" w:hAnsi="Times New Roman" w:cs="Times New Roman"/>
          <w:iCs/>
          <w:sz w:val="24"/>
          <w:szCs w:val="24"/>
        </w:rPr>
        <w:t>attempt</w:t>
      </w:r>
      <w:r w:rsidR="00C14095" w:rsidRPr="001F17C5">
        <w:rPr>
          <w:rFonts w:ascii="Times New Roman" w:eastAsiaTheme="minorEastAsia" w:hAnsi="Times New Roman" w:cs="Times New Roman"/>
          <w:iCs/>
          <w:sz w:val="24"/>
          <w:szCs w:val="24"/>
        </w:rPr>
        <w:t xml:space="preserve"> to follow up </w:t>
      </w:r>
      <w:r w:rsidR="00B32512">
        <w:rPr>
          <w:rFonts w:ascii="Times New Roman" w:eastAsiaTheme="minorEastAsia" w:hAnsi="Times New Roman" w:cs="Times New Roman"/>
          <w:iCs/>
          <w:sz w:val="24"/>
          <w:szCs w:val="24"/>
        </w:rPr>
        <w:t xml:space="preserve">by phone </w:t>
      </w:r>
      <w:r w:rsidR="00C14095" w:rsidRPr="001F17C5">
        <w:rPr>
          <w:rFonts w:ascii="Times New Roman" w:eastAsiaTheme="minorEastAsia" w:hAnsi="Times New Roman" w:cs="Times New Roman"/>
          <w:iCs/>
          <w:sz w:val="24"/>
          <w:szCs w:val="24"/>
        </w:rPr>
        <w:t xml:space="preserve">with </w:t>
      </w:r>
      <w:r w:rsidR="00C14095">
        <w:rPr>
          <w:rFonts w:ascii="Times New Roman" w:eastAsiaTheme="minorEastAsia" w:hAnsi="Times New Roman" w:cs="Times New Roman"/>
          <w:iCs/>
          <w:sz w:val="24"/>
          <w:szCs w:val="24"/>
        </w:rPr>
        <w:t>attorney general</w:t>
      </w:r>
      <w:r w:rsidR="00C14095" w:rsidRPr="001F17C5">
        <w:rPr>
          <w:rFonts w:ascii="Times New Roman" w:eastAsiaTheme="minorEastAsia" w:hAnsi="Times New Roman" w:cs="Times New Roman"/>
          <w:iCs/>
          <w:sz w:val="24"/>
          <w:szCs w:val="24"/>
        </w:rPr>
        <w:t xml:space="preserve"> offices that have missing or illogical data on particular survey items to obtain this info</w:t>
      </w:r>
      <w:r w:rsidR="00C14095">
        <w:rPr>
          <w:rFonts w:ascii="Times New Roman" w:eastAsiaTheme="minorEastAsia" w:hAnsi="Times New Roman" w:cs="Times New Roman"/>
          <w:iCs/>
          <w:sz w:val="24"/>
          <w:szCs w:val="24"/>
        </w:rPr>
        <w:t xml:space="preserve">rmation.  </w:t>
      </w:r>
      <w:r w:rsidR="00836A85">
        <w:rPr>
          <w:rFonts w:ascii="Times New Roman" w:eastAsiaTheme="minorEastAsia" w:hAnsi="Times New Roman" w:cs="Times New Roman"/>
          <w:sz w:val="24"/>
          <w:szCs w:val="24"/>
        </w:rPr>
        <w:t xml:space="preserve">The </w:t>
      </w:r>
      <w:r w:rsidR="001F17C5">
        <w:rPr>
          <w:rFonts w:ascii="Times New Roman" w:eastAsiaTheme="minorEastAsia" w:hAnsi="Times New Roman" w:cs="Times New Roman"/>
          <w:sz w:val="24"/>
          <w:szCs w:val="24"/>
        </w:rPr>
        <w:t>Urban Institute</w:t>
      </w:r>
      <w:r w:rsidR="00EC564C">
        <w:rPr>
          <w:rFonts w:ascii="Times New Roman" w:eastAsiaTheme="minorEastAsia" w:hAnsi="Times New Roman" w:cs="Times New Roman"/>
          <w:sz w:val="24"/>
          <w:szCs w:val="24"/>
        </w:rPr>
        <w:t xml:space="preserve"> will </w:t>
      </w:r>
      <w:r w:rsidR="0096395A">
        <w:rPr>
          <w:rFonts w:ascii="Times New Roman" w:eastAsiaTheme="minorEastAsia" w:hAnsi="Times New Roman" w:cs="Times New Roman"/>
          <w:sz w:val="24"/>
          <w:szCs w:val="24"/>
        </w:rPr>
        <w:t xml:space="preserve">manually review each questionnaire. </w:t>
      </w:r>
    </w:p>
    <w:p w14:paraId="372F8A9D"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35E57371" w14:textId="60C099A2"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Data </w:t>
      </w:r>
      <w:r w:rsidR="00DF6922">
        <w:rPr>
          <w:rFonts w:ascii="Times New Roman" w:eastAsiaTheme="minorEastAsia" w:hAnsi="Times New Roman" w:cs="Times New Roman"/>
          <w:b/>
          <w:bCs/>
          <w:sz w:val="24"/>
          <w:szCs w:val="24"/>
        </w:rPr>
        <w:t>R</w:t>
      </w:r>
      <w:r>
        <w:rPr>
          <w:rFonts w:ascii="Times New Roman" w:eastAsiaTheme="minorEastAsia" w:hAnsi="Times New Roman" w:cs="Times New Roman"/>
          <w:b/>
          <w:bCs/>
          <w:sz w:val="24"/>
          <w:szCs w:val="24"/>
        </w:rPr>
        <w:t xml:space="preserve">etrieval: </w:t>
      </w:r>
      <w:r w:rsidR="00EC564C">
        <w:rPr>
          <w:rFonts w:ascii="Times New Roman" w:eastAsiaTheme="minorEastAsia" w:hAnsi="Times New Roman" w:cs="Times New Roman"/>
          <w:sz w:val="24"/>
          <w:szCs w:val="24"/>
        </w:rPr>
        <w:t>If additional data are</w:t>
      </w:r>
      <w:r w:rsidR="0018136A">
        <w:rPr>
          <w:rFonts w:ascii="Times New Roman" w:eastAsiaTheme="minorEastAsia" w:hAnsi="Times New Roman" w:cs="Times New Roman"/>
          <w:sz w:val="24"/>
          <w:szCs w:val="24"/>
        </w:rPr>
        <w:t xml:space="preserve"> required</w:t>
      </w:r>
      <w:r>
        <w:rPr>
          <w:rFonts w:ascii="Times New Roman" w:eastAsiaTheme="minorEastAsia" w:hAnsi="Times New Roman" w:cs="Times New Roman"/>
          <w:sz w:val="24"/>
          <w:szCs w:val="24"/>
        </w:rPr>
        <w:t xml:space="preserve"> because of errors, inconsistencies, or missing data, the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 will </w:t>
      </w:r>
      <w:r w:rsidR="00B32512">
        <w:rPr>
          <w:rFonts w:ascii="Times New Roman" w:eastAsiaTheme="minorEastAsia" w:hAnsi="Times New Roman" w:cs="Times New Roman"/>
          <w:sz w:val="24"/>
          <w:szCs w:val="24"/>
        </w:rPr>
        <w:t xml:space="preserve">phone </w:t>
      </w:r>
      <w:r w:rsidR="00EC564C">
        <w:rPr>
          <w:rFonts w:ascii="Times New Roman" w:eastAsiaTheme="minorEastAsia" w:hAnsi="Times New Roman" w:cs="Times New Roman"/>
          <w:sz w:val="24"/>
          <w:szCs w:val="24"/>
        </w:rPr>
        <w:t>the respondent</w:t>
      </w:r>
      <w:r>
        <w:rPr>
          <w:rFonts w:ascii="Times New Roman" w:eastAsiaTheme="minorEastAsia" w:hAnsi="Times New Roman" w:cs="Times New Roman"/>
          <w:sz w:val="24"/>
          <w:szCs w:val="24"/>
        </w:rPr>
        <w:t xml:space="preserve"> for clar</w:t>
      </w:r>
      <w:r w:rsidR="00EC564C">
        <w:rPr>
          <w:rFonts w:ascii="Times New Roman" w:eastAsiaTheme="minorEastAsia" w:hAnsi="Times New Roman" w:cs="Times New Roman"/>
          <w:sz w:val="24"/>
          <w:szCs w:val="24"/>
        </w:rPr>
        <w:t>ification as soon as possible after</w:t>
      </w:r>
      <w:r>
        <w:rPr>
          <w:rFonts w:ascii="Times New Roman" w:eastAsiaTheme="minorEastAsia" w:hAnsi="Times New Roman" w:cs="Times New Roman"/>
          <w:sz w:val="24"/>
          <w:szCs w:val="24"/>
        </w:rPr>
        <w:t xml:space="preserve"> the date of submission of the questionnaire</w:t>
      </w:r>
      <w:r w:rsidR="00CC336D">
        <w:rPr>
          <w:rFonts w:ascii="Times New Roman" w:eastAsiaTheme="minorEastAsia" w:hAnsi="Times New Roman" w:cs="Times New Roman"/>
          <w:sz w:val="24"/>
          <w:szCs w:val="24"/>
        </w:rPr>
        <w:t xml:space="preserve"> (</w:t>
      </w:r>
      <w:r w:rsidR="004072D9">
        <w:rPr>
          <w:rFonts w:ascii="Times New Roman" w:eastAsiaTheme="minorEastAsia" w:hAnsi="Times New Roman" w:cs="Times New Roman"/>
          <w:b/>
          <w:sz w:val="24"/>
          <w:szCs w:val="24"/>
        </w:rPr>
        <w:t>A</w:t>
      </w:r>
      <w:r w:rsidR="00CC336D" w:rsidRPr="00CC336D">
        <w:rPr>
          <w:rFonts w:ascii="Times New Roman" w:eastAsiaTheme="minorEastAsia" w:hAnsi="Times New Roman" w:cs="Times New Roman"/>
          <w:b/>
          <w:sz w:val="24"/>
          <w:szCs w:val="24"/>
        </w:rPr>
        <w:t xml:space="preserve">ttachment </w:t>
      </w:r>
      <w:r w:rsidR="00955EA5">
        <w:rPr>
          <w:rFonts w:ascii="Times New Roman" w:eastAsiaTheme="minorEastAsia" w:hAnsi="Times New Roman" w:cs="Times New Roman"/>
          <w:b/>
          <w:sz w:val="24"/>
          <w:szCs w:val="24"/>
        </w:rPr>
        <w:t>14</w:t>
      </w:r>
      <w:r w:rsidR="00CC336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EC564C">
        <w:rPr>
          <w:rFonts w:ascii="Times New Roman" w:eastAsiaTheme="minorEastAsia" w:hAnsi="Times New Roman" w:cs="Times New Roman"/>
          <w:sz w:val="24"/>
          <w:szCs w:val="24"/>
        </w:rPr>
        <w:t xml:space="preserve"> </w:t>
      </w:r>
      <w:r w:rsidR="00083100">
        <w:rPr>
          <w:rFonts w:ascii="Times New Roman" w:eastAsiaTheme="minorEastAsia" w:hAnsi="Times New Roman" w:cs="Times New Roman"/>
          <w:sz w:val="24"/>
          <w:szCs w:val="24"/>
        </w:rPr>
        <w:t xml:space="preserve">The Urban Institute </w:t>
      </w:r>
      <w:r>
        <w:rPr>
          <w:rFonts w:ascii="Times New Roman" w:eastAsiaTheme="minorEastAsia" w:hAnsi="Times New Roman" w:cs="Times New Roman"/>
          <w:sz w:val="24"/>
          <w:szCs w:val="24"/>
        </w:rPr>
        <w:t>will document the questions needing retrieval</w:t>
      </w:r>
      <w:r w:rsidR="00EC564C">
        <w:rPr>
          <w:rFonts w:ascii="Times New Roman" w:eastAsiaTheme="minorEastAsia" w:hAnsi="Times New Roman" w:cs="Times New Roman"/>
          <w:sz w:val="24"/>
          <w:szCs w:val="24"/>
        </w:rPr>
        <w:t xml:space="preserve"> </w:t>
      </w:r>
      <w:r w:rsidR="006E590F">
        <w:rPr>
          <w:rFonts w:ascii="Times New Roman" w:eastAsiaTheme="minorEastAsia" w:hAnsi="Times New Roman" w:cs="Times New Roman"/>
          <w:sz w:val="24"/>
          <w:szCs w:val="24"/>
        </w:rPr>
        <w:t xml:space="preserve">due to </w:t>
      </w:r>
      <w:r>
        <w:rPr>
          <w:rFonts w:ascii="Times New Roman" w:eastAsiaTheme="minorEastAsia" w:hAnsi="Times New Roman" w:cs="Times New Roman"/>
          <w:sz w:val="24"/>
          <w:szCs w:val="24"/>
        </w:rPr>
        <w:t>missin</w:t>
      </w:r>
      <w:r w:rsidR="0018136A">
        <w:rPr>
          <w:rFonts w:ascii="Times New Roman" w:eastAsiaTheme="minorEastAsia" w:hAnsi="Times New Roman" w:cs="Times New Roman"/>
          <w:sz w:val="24"/>
          <w:szCs w:val="24"/>
        </w:rPr>
        <w:t>g or inconsistent data</w:t>
      </w:r>
      <w:r>
        <w:rPr>
          <w:rFonts w:ascii="Times New Roman" w:eastAsiaTheme="minorEastAsia" w:hAnsi="Times New Roman" w:cs="Times New Roman"/>
          <w:sz w:val="24"/>
          <w:szCs w:val="24"/>
        </w:rPr>
        <w:t>, request clarification on the provided information</w:t>
      </w:r>
      <w:r w:rsidR="0018136A">
        <w:rPr>
          <w:rFonts w:ascii="Times New Roman" w:eastAsiaTheme="minorEastAsia" w:hAnsi="Times New Roman" w:cs="Times New Roman"/>
          <w:sz w:val="24"/>
          <w:szCs w:val="24"/>
        </w:rPr>
        <w:t xml:space="preserve"> if necessary</w:t>
      </w:r>
      <w:r>
        <w:rPr>
          <w:rFonts w:ascii="Times New Roman" w:eastAsiaTheme="minorEastAsia" w:hAnsi="Times New Roman" w:cs="Times New Roman"/>
          <w:sz w:val="24"/>
          <w:szCs w:val="24"/>
        </w:rPr>
        <w:t>, obtain values for missing data elements</w:t>
      </w:r>
      <w:r w:rsidR="0018136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examine any other issues related to the submission.</w:t>
      </w:r>
      <w:r w:rsidR="00EC564C">
        <w:rPr>
          <w:rFonts w:ascii="Times New Roman" w:eastAsiaTheme="minorEastAsia" w:hAnsi="Times New Roman" w:cs="Times New Roman"/>
          <w:sz w:val="24"/>
          <w:szCs w:val="24"/>
        </w:rPr>
        <w:t xml:space="preserve"> </w:t>
      </w:r>
      <w:r w:rsidR="006E590F">
        <w:rPr>
          <w:rFonts w:ascii="Times New Roman" w:eastAsiaTheme="minorEastAsia" w:hAnsi="Times New Roman" w:cs="Times New Roman"/>
          <w:sz w:val="24"/>
          <w:szCs w:val="24"/>
        </w:rPr>
        <w:t xml:space="preserve">Data retrieval </w:t>
      </w:r>
      <w:r w:rsidR="00EC564C">
        <w:rPr>
          <w:rFonts w:ascii="Times New Roman" w:eastAsiaTheme="minorEastAsia" w:hAnsi="Times New Roman" w:cs="Times New Roman"/>
          <w:sz w:val="24"/>
          <w:szCs w:val="24"/>
        </w:rPr>
        <w:t xml:space="preserve">will occur through </w:t>
      </w:r>
      <w:r w:rsidR="00083100">
        <w:rPr>
          <w:rFonts w:ascii="Times New Roman" w:eastAsiaTheme="minorEastAsia" w:hAnsi="Times New Roman" w:cs="Times New Roman"/>
          <w:sz w:val="24"/>
          <w:szCs w:val="24"/>
        </w:rPr>
        <w:t>email</w:t>
      </w:r>
      <w:r w:rsidR="00EC564C">
        <w:rPr>
          <w:rFonts w:ascii="Times New Roman" w:eastAsiaTheme="minorEastAsia" w:hAnsi="Times New Roman" w:cs="Times New Roman"/>
          <w:sz w:val="24"/>
          <w:szCs w:val="24"/>
        </w:rPr>
        <w:t xml:space="preserve"> and telephone</w:t>
      </w:r>
      <w:r w:rsidR="0018136A">
        <w:rPr>
          <w:rFonts w:ascii="Times New Roman" w:eastAsiaTheme="minorEastAsia" w:hAnsi="Times New Roman" w:cs="Times New Roman"/>
          <w:sz w:val="24"/>
          <w:szCs w:val="24"/>
        </w:rPr>
        <w:t xml:space="preserve"> outreach</w:t>
      </w:r>
      <w:r>
        <w:rPr>
          <w:rFonts w:ascii="Times New Roman" w:eastAsiaTheme="minorEastAsia" w:hAnsi="Times New Roman" w:cs="Times New Roman"/>
          <w:sz w:val="24"/>
          <w:szCs w:val="24"/>
        </w:rPr>
        <w:t>.</w:t>
      </w:r>
    </w:p>
    <w:p w14:paraId="3E8A77B0"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611E7945" w14:textId="0D85AF3F" w:rsidR="00836A85" w:rsidRDefault="00375CF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Data Conversion</w:t>
      </w:r>
      <w:r w:rsidR="00836A85">
        <w:rPr>
          <w:rFonts w:ascii="Times New Roman" w:eastAsiaTheme="minorEastAsia" w:hAnsi="Times New Roman" w:cs="Times New Roman"/>
          <w:b/>
          <w:bCs/>
          <w:sz w:val="24"/>
          <w:szCs w:val="24"/>
        </w:rPr>
        <w:t xml:space="preserve">: </w:t>
      </w:r>
      <w:r w:rsidR="006E590F">
        <w:rPr>
          <w:rFonts w:ascii="Times New Roman" w:eastAsiaTheme="minorEastAsia" w:hAnsi="Times New Roman" w:cs="Times New Roman"/>
          <w:sz w:val="24"/>
          <w:szCs w:val="24"/>
        </w:rPr>
        <w:t>Su</w:t>
      </w:r>
      <w:r w:rsidR="0096395A">
        <w:rPr>
          <w:rFonts w:ascii="Times New Roman" w:eastAsiaTheme="minorEastAsia" w:hAnsi="Times New Roman" w:cs="Times New Roman"/>
          <w:sz w:val="24"/>
          <w:szCs w:val="24"/>
        </w:rPr>
        <w:t>rvey</w:t>
      </w:r>
      <w:r w:rsidR="004E7145">
        <w:rPr>
          <w:rFonts w:ascii="Times New Roman" w:eastAsiaTheme="minorEastAsia" w:hAnsi="Times New Roman" w:cs="Times New Roman"/>
          <w:sz w:val="24"/>
          <w:szCs w:val="24"/>
        </w:rPr>
        <w:t>s that are deemed complete</w:t>
      </w:r>
      <w:r w:rsidR="0096395A">
        <w:rPr>
          <w:rFonts w:ascii="Times New Roman" w:eastAsiaTheme="minorEastAsia" w:hAnsi="Times New Roman" w:cs="Times New Roman"/>
          <w:sz w:val="24"/>
          <w:szCs w:val="24"/>
        </w:rPr>
        <w:t xml:space="preserve">, those </w:t>
      </w:r>
      <w:r w:rsidR="006E590F">
        <w:rPr>
          <w:rFonts w:ascii="Times New Roman" w:eastAsiaTheme="minorEastAsia" w:hAnsi="Times New Roman" w:cs="Times New Roman"/>
          <w:sz w:val="24"/>
          <w:szCs w:val="24"/>
        </w:rPr>
        <w:t xml:space="preserve">with </w:t>
      </w:r>
      <w:r w:rsidR="00836A85">
        <w:rPr>
          <w:rFonts w:ascii="Times New Roman" w:eastAsiaTheme="minorEastAsia" w:hAnsi="Times New Roman" w:cs="Times New Roman"/>
          <w:sz w:val="24"/>
          <w:szCs w:val="24"/>
        </w:rPr>
        <w:t>no errors by the respondent</w:t>
      </w:r>
      <w:r w:rsidR="0096395A">
        <w:rPr>
          <w:rFonts w:ascii="Times New Roman" w:eastAsiaTheme="minorEastAsia" w:hAnsi="Times New Roman" w:cs="Times New Roman"/>
          <w:sz w:val="24"/>
          <w:szCs w:val="24"/>
        </w:rPr>
        <w:t>,</w:t>
      </w:r>
      <w:r w:rsidR="00836A85">
        <w:rPr>
          <w:rFonts w:ascii="Times New Roman" w:eastAsiaTheme="minorEastAsia" w:hAnsi="Times New Roman" w:cs="Times New Roman"/>
          <w:sz w:val="24"/>
          <w:szCs w:val="24"/>
        </w:rPr>
        <w:t xml:space="preserve"> </w:t>
      </w:r>
      <w:r w:rsidR="0096395A">
        <w:rPr>
          <w:rFonts w:ascii="Times New Roman" w:eastAsiaTheme="minorEastAsia" w:hAnsi="Times New Roman" w:cs="Times New Roman"/>
          <w:sz w:val="24"/>
          <w:szCs w:val="24"/>
        </w:rPr>
        <w:t>survey</w:t>
      </w:r>
      <w:r w:rsidR="003912D8">
        <w:rPr>
          <w:rFonts w:ascii="Times New Roman" w:eastAsiaTheme="minorEastAsia" w:hAnsi="Times New Roman" w:cs="Times New Roman"/>
          <w:sz w:val="24"/>
          <w:szCs w:val="24"/>
        </w:rPr>
        <w:t>s</w:t>
      </w:r>
      <w:r w:rsidR="0096395A">
        <w:rPr>
          <w:rFonts w:ascii="Times New Roman" w:eastAsiaTheme="minorEastAsia" w:hAnsi="Times New Roman" w:cs="Times New Roman"/>
          <w:sz w:val="24"/>
          <w:szCs w:val="24"/>
        </w:rPr>
        <w:t xml:space="preserve"> reconciled </w:t>
      </w:r>
      <w:r w:rsidR="00836A85">
        <w:rPr>
          <w:rFonts w:ascii="Times New Roman" w:eastAsiaTheme="minorEastAsia" w:hAnsi="Times New Roman" w:cs="Times New Roman"/>
          <w:sz w:val="24"/>
          <w:szCs w:val="24"/>
        </w:rPr>
        <w:t xml:space="preserve">after </w:t>
      </w:r>
      <w:r w:rsidR="00926FB5">
        <w:rPr>
          <w:rFonts w:ascii="Times New Roman" w:eastAsiaTheme="minorEastAsia" w:hAnsi="Times New Roman" w:cs="Times New Roman"/>
          <w:sz w:val="24"/>
          <w:szCs w:val="24"/>
        </w:rPr>
        <w:t xml:space="preserve">data </w:t>
      </w:r>
      <w:r w:rsidR="00836A85">
        <w:rPr>
          <w:rFonts w:ascii="Times New Roman" w:eastAsiaTheme="minorEastAsia" w:hAnsi="Times New Roman" w:cs="Times New Roman"/>
          <w:sz w:val="24"/>
          <w:szCs w:val="24"/>
        </w:rPr>
        <w:t>retrieval</w:t>
      </w:r>
      <w:r w:rsidR="0096395A">
        <w:rPr>
          <w:rFonts w:ascii="Times New Roman" w:eastAsiaTheme="minorEastAsia" w:hAnsi="Times New Roman" w:cs="Times New Roman"/>
          <w:sz w:val="24"/>
          <w:szCs w:val="24"/>
        </w:rPr>
        <w:t>, or after manual entry into the fillable PDF after the respondent replies via hardcopy or fax</w:t>
      </w:r>
      <w:r w:rsidR="004E7145">
        <w:rPr>
          <w:rFonts w:ascii="Times New Roman" w:eastAsiaTheme="minorEastAsia" w:hAnsi="Times New Roman" w:cs="Times New Roman"/>
          <w:sz w:val="24"/>
          <w:szCs w:val="24"/>
        </w:rPr>
        <w:t>,</w:t>
      </w:r>
      <w:r w:rsidR="00836A85">
        <w:rPr>
          <w:rFonts w:ascii="Times New Roman" w:eastAsiaTheme="minorEastAsia" w:hAnsi="Times New Roman" w:cs="Times New Roman"/>
          <w:sz w:val="24"/>
          <w:szCs w:val="24"/>
        </w:rPr>
        <w:t xml:space="preserve"> wil</w:t>
      </w:r>
      <w:r w:rsidR="00DF6922">
        <w:rPr>
          <w:rFonts w:ascii="Times New Roman" w:eastAsiaTheme="minorEastAsia" w:hAnsi="Times New Roman" w:cs="Times New Roman"/>
          <w:sz w:val="24"/>
          <w:szCs w:val="24"/>
        </w:rPr>
        <w:t xml:space="preserve">l be extracted to a </w:t>
      </w:r>
      <w:r w:rsidR="00012B9F">
        <w:rPr>
          <w:rFonts w:ascii="Times New Roman" w:eastAsiaTheme="minorEastAsia" w:hAnsi="Times New Roman" w:cs="Times New Roman"/>
          <w:sz w:val="24"/>
          <w:szCs w:val="24"/>
        </w:rPr>
        <w:t xml:space="preserve">CSV file and imported directly into a </w:t>
      </w:r>
      <w:r w:rsidR="002C59E5">
        <w:rPr>
          <w:rFonts w:ascii="Times New Roman" w:eastAsiaTheme="minorEastAsia" w:hAnsi="Times New Roman" w:cs="Times New Roman"/>
          <w:sz w:val="24"/>
          <w:szCs w:val="24"/>
        </w:rPr>
        <w:t>SAS data</w:t>
      </w:r>
      <w:r w:rsidR="00012B9F">
        <w:rPr>
          <w:rFonts w:ascii="Times New Roman" w:eastAsiaTheme="minorEastAsia" w:hAnsi="Times New Roman" w:cs="Times New Roman"/>
          <w:sz w:val="24"/>
          <w:szCs w:val="24"/>
        </w:rPr>
        <w:t xml:space="preserve"> file</w:t>
      </w:r>
      <w:r w:rsidR="00836A85">
        <w:rPr>
          <w:rFonts w:ascii="Times New Roman" w:eastAsiaTheme="minorEastAsia" w:hAnsi="Times New Roman" w:cs="Times New Roman"/>
          <w:sz w:val="24"/>
          <w:szCs w:val="24"/>
        </w:rPr>
        <w:t xml:space="preserve">. </w:t>
      </w:r>
      <w:r w:rsidR="00C14095">
        <w:rPr>
          <w:rFonts w:ascii="Times New Roman" w:eastAsiaTheme="minorEastAsia" w:hAnsi="Times New Roman" w:cs="Times New Roman"/>
          <w:sz w:val="24"/>
          <w:szCs w:val="24"/>
        </w:rPr>
        <w:t>T</w:t>
      </w:r>
      <w:r w:rsidR="009F055D">
        <w:rPr>
          <w:rFonts w:ascii="Times New Roman" w:eastAsiaTheme="minorEastAsia" w:hAnsi="Times New Roman" w:cs="Times New Roman"/>
          <w:sz w:val="24"/>
          <w:szCs w:val="24"/>
        </w:rPr>
        <w:t xml:space="preserve">he </w:t>
      </w:r>
      <w:r w:rsidR="001F17C5">
        <w:rPr>
          <w:rFonts w:ascii="Times New Roman" w:eastAsiaTheme="minorEastAsia" w:hAnsi="Times New Roman" w:cs="Times New Roman"/>
          <w:sz w:val="24"/>
          <w:szCs w:val="24"/>
        </w:rPr>
        <w:t>Urban Institute</w:t>
      </w:r>
      <w:r w:rsidR="00836A85">
        <w:rPr>
          <w:rFonts w:ascii="Times New Roman" w:eastAsiaTheme="minorEastAsia" w:hAnsi="Times New Roman" w:cs="Times New Roman"/>
          <w:sz w:val="24"/>
          <w:szCs w:val="24"/>
        </w:rPr>
        <w:t xml:space="preserve"> will perform 100% confirmation of the extracted data for </w:t>
      </w:r>
      <w:r w:rsidR="00C14095">
        <w:rPr>
          <w:rFonts w:ascii="Times New Roman" w:eastAsiaTheme="minorEastAsia" w:hAnsi="Times New Roman" w:cs="Times New Roman"/>
          <w:sz w:val="24"/>
          <w:szCs w:val="24"/>
        </w:rPr>
        <w:t>all</w:t>
      </w:r>
      <w:r w:rsidR="00836A85">
        <w:rPr>
          <w:rFonts w:ascii="Times New Roman" w:eastAsiaTheme="minorEastAsia" w:hAnsi="Times New Roman" w:cs="Times New Roman"/>
          <w:sz w:val="24"/>
          <w:szCs w:val="24"/>
        </w:rPr>
        <w:t xml:space="preserve"> forms received using the fillabl</w:t>
      </w:r>
      <w:r w:rsidR="00926FB5">
        <w:rPr>
          <w:rFonts w:ascii="Times New Roman" w:eastAsiaTheme="minorEastAsia" w:hAnsi="Times New Roman" w:cs="Times New Roman"/>
          <w:sz w:val="24"/>
          <w:szCs w:val="24"/>
        </w:rPr>
        <w:t xml:space="preserve">e PDF format. The </w:t>
      </w:r>
      <w:r w:rsidR="00900B89">
        <w:rPr>
          <w:rFonts w:ascii="Times New Roman" w:eastAsiaTheme="minorEastAsia" w:hAnsi="Times New Roman" w:cs="Times New Roman"/>
          <w:sz w:val="24"/>
          <w:szCs w:val="24"/>
        </w:rPr>
        <w:t xml:space="preserve">attorney general </w:t>
      </w:r>
      <w:r w:rsidR="00926FB5">
        <w:rPr>
          <w:rFonts w:ascii="Times New Roman" w:eastAsiaTheme="minorEastAsia" w:hAnsi="Times New Roman" w:cs="Times New Roman"/>
          <w:sz w:val="24"/>
          <w:szCs w:val="24"/>
        </w:rPr>
        <w:t xml:space="preserve">office identifier number </w:t>
      </w:r>
      <w:r w:rsidR="00836A85">
        <w:rPr>
          <w:rFonts w:ascii="Times New Roman" w:eastAsiaTheme="minorEastAsia" w:hAnsi="Times New Roman" w:cs="Times New Roman"/>
          <w:sz w:val="24"/>
          <w:szCs w:val="24"/>
        </w:rPr>
        <w:t>for each record will be check</w:t>
      </w:r>
      <w:r w:rsidR="00926FB5">
        <w:rPr>
          <w:rFonts w:ascii="Times New Roman" w:eastAsiaTheme="minorEastAsia" w:hAnsi="Times New Roman" w:cs="Times New Roman"/>
          <w:sz w:val="24"/>
          <w:szCs w:val="24"/>
        </w:rPr>
        <w:t xml:space="preserve">ed against the master list of identifier </w:t>
      </w:r>
      <w:r w:rsidR="00836A85">
        <w:rPr>
          <w:rFonts w:ascii="Times New Roman" w:eastAsiaTheme="minorEastAsia" w:hAnsi="Times New Roman" w:cs="Times New Roman"/>
          <w:sz w:val="24"/>
          <w:szCs w:val="24"/>
        </w:rPr>
        <w:t xml:space="preserve">numbers </w:t>
      </w:r>
      <w:r w:rsidR="00926FB5">
        <w:rPr>
          <w:rFonts w:ascii="Times New Roman" w:eastAsiaTheme="minorEastAsia" w:hAnsi="Times New Roman" w:cs="Times New Roman"/>
          <w:sz w:val="24"/>
          <w:szCs w:val="24"/>
        </w:rPr>
        <w:t xml:space="preserve">assigned </w:t>
      </w:r>
      <w:r w:rsidR="00836A85">
        <w:rPr>
          <w:rFonts w:ascii="Times New Roman" w:eastAsiaTheme="minorEastAsia" w:hAnsi="Times New Roman" w:cs="Times New Roman"/>
          <w:sz w:val="24"/>
          <w:szCs w:val="24"/>
        </w:rPr>
        <w:t>for</w:t>
      </w:r>
      <w:r w:rsidR="00926FB5">
        <w:rPr>
          <w:rFonts w:ascii="Times New Roman" w:eastAsiaTheme="minorEastAsia" w:hAnsi="Times New Roman" w:cs="Times New Roman"/>
          <w:sz w:val="24"/>
          <w:szCs w:val="24"/>
        </w:rPr>
        <w:t xml:space="preserve"> each respondent (</w:t>
      </w:r>
      <w:r w:rsidR="00900B89">
        <w:rPr>
          <w:rFonts w:ascii="Times New Roman" w:eastAsiaTheme="minorEastAsia" w:hAnsi="Times New Roman" w:cs="Times New Roman"/>
          <w:sz w:val="24"/>
          <w:szCs w:val="24"/>
        </w:rPr>
        <w:t xml:space="preserve">attorney general </w:t>
      </w:r>
      <w:r w:rsidR="00926FB5">
        <w:rPr>
          <w:rFonts w:ascii="Times New Roman" w:eastAsiaTheme="minorEastAsia" w:hAnsi="Times New Roman" w:cs="Times New Roman"/>
          <w:sz w:val="24"/>
          <w:szCs w:val="24"/>
        </w:rPr>
        <w:t xml:space="preserve">office) to confirm that all expected </w:t>
      </w:r>
      <w:r w:rsidR="00836A85">
        <w:rPr>
          <w:rFonts w:ascii="Times New Roman" w:eastAsiaTheme="minorEastAsia" w:hAnsi="Times New Roman" w:cs="Times New Roman"/>
          <w:sz w:val="24"/>
          <w:szCs w:val="24"/>
        </w:rPr>
        <w:t>surveys have been ex</w:t>
      </w:r>
      <w:r w:rsidR="00926FB5">
        <w:rPr>
          <w:rFonts w:ascii="Times New Roman" w:eastAsiaTheme="minorEastAsia" w:hAnsi="Times New Roman" w:cs="Times New Roman"/>
          <w:sz w:val="24"/>
          <w:szCs w:val="24"/>
        </w:rPr>
        <w:t>tracted properly</w:t>
      </w:r>
      <w:r w:rsidR="00836A85">
        <w:rPr>
          <w:rFonts w:ascii="Times New Roman" w:eastAsiaTheme="minorEastAsia" w:hAnsi="Times New Roman" w:cs="Times New Roman"/>
          <w:sz w:val="24"/>
          <w:szCs w:val="24"/>
        </w:rPr>
        <w:t xml:space="preserve">. </w:t>
      </w:r>
      <w:r w:rsidR="00012B9F">
        <w:rPr>
          <w:rFonts w:ascii="Times New Roman" w:eastAsiaTheme="minorEastAsia" w:hAnsi="Times New Roman" w:cs="Times New Roman"/>
          <w:sz w:val="24"/>
          <w:szCs w:val="24"/>
        </w:rPr>
        <w:t xml:space="preserve"> </w:t>
      </w:r>
      <w:r w:rsidR="00836A85">
        <w:rPr>
          <w:rFonts w:ascii="Times New Roman" w:eastAsiaTheme="minorEastAsia" w:hAnsi="Times New Roman" w:cs="Times New Roman"/>
          <w:sz w:val="24"/>
          <w:szCs w:val="24"/>
        </w:rPr>
        <w:t>Files will also be checked to confirm that a</w:t>
      </w:r>
      <w:r w:rsidR="002C59E5">
        <w:rPr>
          <w:rFonts w:ascii="Times New Roman" w:eastAsiaTheme="minorEastAsia" w:hAnsi="Times New Roman" w:cs="Times New Roman"/>
          <w:sz w:val="24"/>
          <w:szCs w:val="24"/>
        </w:rPr>
        <w:t>ll variables have been exported</w:t>
      </w:r>
      <w:r w:rsidR="00012B9F">
        <w:rPr>
          <w:rFonts w:ascii="Times New Roman" w:eastAsiaTheme="minorEastAsia" w:hAnsi="Times New Roman" w:cs="Times New Roman"/>
          <w:sz w:val="24"/>
          <w:szCs w:val="24"/>
        </w:rPr>
        <w:t xml:space="preserve"> properly</w:t>
      </w:r>
      <w:r w:rsidR="00926FB5">
        <w:rPr>
          <w:rFonts w:ascii="Times New Roman" w:eastAsiaTheme="minorEastAsia" w:hAnsi="Times New Roman" w:cs="Times New Roman"/>
          <w:sz w:val="24"/>
          <w:szCs w:val="24"/>
        </w:rPr>
        <w:t xml:space="preserve"> into SAS</w:t>
      </w:r>
      <w:r w:rsidR="002C59E5">
        <w:rPr>
          <w:rFonts w:ascii="Times New Roman" w:eastAsiaTheme="minorEastAsia" w:hAnsi="Times New Roman" w:cs="Times New Roman"/>
          <w:sz w:val="24"/>
          <w:szCs w:val="24"/>
        </w:rPr>
        <w:t xml:space="preserve">. </w:t>
      </w:r>
    </w:p>
    <w:p w14:paraId="691F4034"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79101649" w14:textId="3A474819" w:rsidR="00D10093" w:rsidRDefault="00926FB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Following </w:t>
      </w:r>
      <w:r w:rsidR="00836A85">
        <w:rPr>
          <w:rFonts w:ascii="Times New Roman" w:eastAsiaTheme="minorEastAsia" w:hAnsi="Times New Roman" w:cs="Times New Roman"/>
          <w:sz w:val="24"/>
          <w:szCs w:val="24"/>
        </w:rPr>
        <w:t xml:space="preserve">data collection, </w:t>
      </w:r>
      <w:r w:rsidR="00693A1B">
        <w:rPr>
          <w:rFonts w:ascii="Times New Roman" w:eastAsiaTheme="minorEastAsia" w:hAnsi="Times New Roman" w:cs="Times New Roman"/>
          <w:sz w:val="24"/>
          <w:szCs w:val="24"/>
        </w:rPr>
        <w:t>each fillable PDF</w:t>
      </w:r>
      <w:r w:rsidR="00D10093">
        <w:rPr>
          <w:rFonts w:ascii="Times New Roman" w:eastAsiaTheme="minorEastAsia" w:hAnsi="Times New Roman" w:cs="Times New Roman"/>
          <w:sz w:val="24"/>
          <w:szCs w:val="24"/>
        </w:rPr>
        <w:t xml:space="preserve"> will be extracted to </w:t>
      </w:r>
      <w:r w:rsidR="00693A1B">
        <w:rPr>
          <w:rFonts w:ascii="Times New Roman" w:eastAsiaTheme="minorEastAsia" w:hAnsi="Times New Roman" w:cs="Times New Roman"/>
          <w:sz w:val="24"/>
          <w:szCs w:val="24"/>
        </w:rPr>
        <w:t>a</w:t>
      </w:r>
      <w:r w:rsidR="00D10093">
        <w:rPr>
          <w:rFonts w:ascii="Times New Roman" w:eastAsiaTheme="minorEastAsia" w:hAnsi="Times New Roman" w:cs="Times New Roman"/>
          <w:sz w:val="24"/>
          <w:szCs w:val="24"/>
        </w:rPr>
        <w:t xml:space="preserve"> </w:t>
      </w:r>
      <w:r w:rsidR="0078090B">
        <w:rPr>
          <w:rFonts w:ascii="Times New Roman" w:eastAsiaTheme="minorEastAsia" w:hAnsi="Times New Roman" w:cs="Times New Roman"/>
          <w:sz w:val="24"/>
          <w:szCs w:val="24"/>
        </w:rPr>
        <w:t xml:space="preserve">single </w:t>
      </w:r>
      <w:r w:rsidR="00D10093">
        <w:rPr>
          <w:rFonts w:ascii="Times New Roman" w:eastAsiaTheme="minorEastAsia" w:hAnsi="Times New Roman" w:cs="Times New Roman"/>
          <w:sz w:val="24"/>
          <w:szCs w:val="24"/>
        </w:rPr>
        <w:t xml:space="preserve">SAS file. </w:t>
      </w:r>
      <w:r w:rsidR="00CE38BF">
        <w:rPr>
          <w:rFonts w:ascii="Times New Roman" w:eastAsiaTheme="minorEastAsia" w:hAnsi="Times New Roman" w:cs="Times New Roman"/>
          <w:sz w:val="24"/>
          <w:szCs w:val="24"/>
        </w:rPr>
        <w:t>The data in that</w:t>
      </w:r>
      <w:r w:rsidR="00D10093">
        <w:rPr>
          <w:rFonts w:ascii="Times New Roman" w:eastAsiaTheme="minorEastAsia" w:hAnsi="Times New Roman" w:cs="Times New Roman"/>
          <w:sz w:val="24"/>
          <w:szCs w:val="24"/>
        </w:rPr>
        <w:t xml:space="preserve"> file will be reviewed to determine that the data extracted from the PDF is identical to the data in the SAS file.</w:t>
      </w:r>
      <w:r>
        <w:rPr>
          <w:rFonts w:ascii="Times New Roman" w:eastAsiaTheme="minorEastAsia" w:hAnsi="Times New Roman" w:cs="Times New Roman"/>
          <w:sz w:val="24"/>
          <w:szCs w:val="24"/>
        </w:rPr>
        <w:t xml:space="preserve"> The </w:t>
      </w:r>
      <w:r w:rsidR="00900B89">
        <w:rPr>
          <w:rFonts w:ascii="Times New Roman" w:eastAsiaTheme="minorEastAsia" w:hAnsi="Times New Roman" w:cs="Times New Roman"/>
          <w:sz w:val="24"/>
          <w:szCs w:val="24"/>
        </w:rPr>
        <w:t xml:space="preserve">attorney general </w:t>
      </w:r>
      <w:r>
        <w:rPr>
          <w:rFonts w:ascii="Times New Roman" w:eastAsiaTheme="minorEastAsia" w:hAnsi="Times New Roman" w:cs="Times New Roman"/>
          <w:sz w:val="24"/>
          <w:szCs w:val="24"/>
        </w:rPr>
        <w:t>office identifier numbers</w:t>
      </w:r>
      <w:r w:rsidR="00836A85">
        <w:rPr>
          <w:rFonts w:ascii="Times New Roman" w:eastAsiaTheme="minorEastAsia" w:hAnsi="Times New Roman" w:cs="Times New Roman"/>
          <w:sz w:val="24"/>
          <w:szCs w:val="24"/>
        </w:rPr>
        <w:t xml:space="preserve"> will be reviewed t</w:t>
      </w:r>
      <w:r w:rsidR="0018136A">
        <w:rPr>
          <w:rFonts w:ascii="Times New Roman" w:eastAsiaTheme="minorEastAsia" w:hAnsi="Times New Roman" w:cs="Times New Roman"/>
          <w:sz w:val="24"/>
          <w:szCs w:val="24"/>
        </w:rPr>
        <w:t>o ensure that all expected records</w:t>
      </w:r>
      <w:r w:rsidR="00D10093">
        <w:rPr>
          <w:rFonts w:ascii="Times New Roman" w:eastAsiaTheme="minorEastAsia" w:hAnsi="Times New Roman" w:cs="Times New Roman"/>
          <w:sz w:val="24"/>
          <w:szCs w:val="24"/>
        </w:rPr>
        <w:t xml:space="preserve"> from the fillable PDF forms</w:t>
      </w:r>
      <w:r w:rsidR="00836A85">
        <w:rPr>
          <w:rFonts w:ascii="Times New Roman" w:eastAsiaTheme="minorEastAsia" w:hAnsi="Times New Roman" w:cs="Times New Roman"/>
          <w:sz w:val="24"/>
          <w:szCs w:val="24"/>
        </w:rPr>
        <w:t xml:space="preserve"> are in</w:t>
      </w:r>
      <w:r w:rsidR="0018136A">
        <w:rPr>
          <w:rFonts w:ascii="Times New Roman" w:eastAsiaTheme="minorEastAsia" w:hAnsi="Times New Roman" w:cs="Times New Roman"/>
          <w:sz w:val="24"/>
          <w:szCs w:val="24"/>
        </w:rPr>
        <w:t>cluded in</w:t>
      </w:r>
      <w:r w:rsidR="00836A85">
        <w:rPr>
          <w:rFonts w:ascii="Times New Roman" w:eastAsiaTheme="minorEastAsia" w:hAnsi="Times New Roman" w:cs="Times New Roman"/>
          <w:sz w:val="24"/>
          <w:szCs w:val="24"/>
        </w:rPr>
        <w:t xml:space="preserve"> this merged file. </w:t>
      </w:r>
    </w:p>
    <w:p w14:paraId="6D034254" w14:textId="77777777" w:rsidR="00442D8B" w:rsidRDefault="00442D8B" w:rsidP="002A23C6">
      <w:pPr>
        <w:autoSpaceDE w:val="0"/>
        <w:autoSpaceDN w:val="0"/>
        <w:adjustRightInd w:val="0"/>
        <w:spacing w:after="0" w:line="240" w:lineRule="auto"/>
        <w:rPr>
          <w:rFonts w:ascii="Times New Roman" w:eastAsiaTheme="minorEastAsia" w:hAnsi="Times New Roman" w:cs="Times New Roman"/>
          <w:sz w:val="24"/>
          <w:szCs w:val="24"/>
        </w:rPr>
      </w:pPr>
    </w:p>
    <w:p w14:paraId="7CE115EF" w14:textId="00B5F59A" w:rsidR="00442D8B" w:rsidRDefault="00442D8B"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issues with extraction will be identified and corrected early on in the extraction and review process.</w:t>
      </w:r>
    </w:p>
    <w:p w14:paraId="5709B029" w14:textId="77777777" w:rsidR="00D10093" w:rsidRDefault="00D10093" w:rsidP="002A23C6">
      <w:pPr>
        <w:autoSpaceDE w:val="0"/>
        <w:autoSpaceDN w:val="0"/>
        <w:adjustRightInd w:val="0"/>
        <w:spacing w:after="0" w:line="240" w:lineRule="auto"/>
        <w:rPr>
          <w:rFonts w:ascii="Times New Roman" w:eastAsiaTheme="minorEastAsia" w:hAnsi="Times New Roman" w:cs="Times New Roman"/>
          <w:sz w:val="24"/>
          <w:szCs w:val="24"/>
        </w:rPr>
      </w:pPr>
    </w:p>
    <w:p w14:paraId="6EEEF98F" w14:textId="46811233" w:rsidR="00836A85" w:rsidRDefault="00D10093"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Each hardcopy response will </w:t>
      </w:r>
      <w:r w:rsidR="00896BFA">
        <w:rPr>
          <w:rFonts w:ascii="Times New Roman" w:eastAsiaTheme="minorEastAsia" w:hAnsi="Times New Roman" w:cs="Times New Roman"/>
          <w:sz w:val="24"/>
          <w:szCs w:val="24"/>
        </w:rPr>
        <w:t xml:space="preserve">be </w:t>
      </w:r>
      <w:r w:rsidR="0078090B">
        <w:rPr>
          <w:rFonts w:ascii="Times New Roman" w:eastAsiaTheme="minorEastAsia" w:hAnsi="Times New Roman" w:cs="Times New Roman"/>
          <w:sz w:val="24"/>
          <w:szCs w:val="24"/>
        </w:rPr>
        <w:t>entered into the data file</w:t>
      </w:r>
      <w:r>
        <w:rPr>
          <w:rFonts w:ascii="Times New Roman" w:eastAsiaTheme="minorEastAsia" w:hAnsi="Times New Roman" w:cs="Times New Roman"/>
          <w:sz w:val="24"/>
          <w:szCs w:val="24"/>
        </w:rPr>
        <w:t xml:space="preserve">. The SAS file will be compared to the original hardcopy files to ensure that the data entered match the hardcopy responses. The attorney </w:t>
      </w:r>
      <w:r w:rsidR="00442D8B">
        <w:rPr>
          <w:rFonts w:ascii="Times New Roman" w:eastAsiaTheme="minorEastAsia" w:hAnsi="Times New Roman" w:cs="Times New Roman"/>
          <w:sz w:val="24"/>
          <w:szCs w:val="24"/>
        </w:rPr>
        <w:t xml:space="preserve">general office identifier numbers will be reviewed to ensure all expected records from the hardcopy forms are included in the merged files. </w:t>
      </w:r>
    </w:p>
    <w:p w14:paraId="60E8C7A7"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5D40304D" w14:textId="57D2C2E0" w:rsidR="00836A85" w:rsidRDefault="00375CF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Second Data R</w:t>
      </w:r>
      <w:r w:rsidR="00836A85">
        <w:rPr>
          <w:rFonts w:ascii="Times New Roman" w:eastAsiaTheme="minorEastAsia" w:hAnsi="Times New Roman" w:cs="Times New Roman"/>
          <w:b/>
          <w:bCs/>
          <w:sz w:val="24"/>
          <w:szCs w:val="24"/>
        </w:rPr>
        <w:t xml:space="preserve">eview: </w:t>
      </w:r>
      <w:r w:rsidR="00FA3CEA">
        <w:rPr>
          <w:rFonts w:ascii="Times New Roman" w:eastAsiaTheme="minorEastAsia" w:hAnsi="Times New Roman" w:cs="Times New Roman"/>
          <w:sz w:val="24"/>
          <w:szCs w:val="24"/>
        </w:rPr>
        <w:t>As</w:t>
      </w:r>
      <w:r w:rsidR="00836A85">
        <w:rPr>
          <w:rFonts w:ascii="Times New Roman" w:eastAsiaTheme="minorEastAsia" w:hAnsi="Times New Roman" w:cs="Times New Roman"/>
          <w:sz w:val="24"/>
          <w:szCs w:val="24"/>
        </w:rPr>
        <w:t xml:space="preserve"> </w:t>
      </w:r>
      <w:r w:rsidR="00FA3CEA">
        <w:rPr>
          <w:rFonts w:ascii="Times New Roman" w:eastAsiaTheme="minorEastAsia" w:hAnsi="Times New Roman" w:cs="Times New Roman"/>
          <w:sz w:val="24"/>
          <w:szCs w:val="24"/>
        </w:rPr>
        <w:t>the survey data are imported into the SAS database</w:t>
      </w:r>
      <w:r w:rsidR="00836A85">
        <w:rPr>
          <w:rFonts w:ascii="Times New Roman" w:eastAsiaTheme="minorEastAsia" w:hAnsi="Times New Roman" w:cs="Times New Roman"/>
          <w:sz w:val="24"/>
          <w:szCs w:val="24"/>
        </w:rPr>
        <w:t>, they will be made a</w:t>
      </w:r>
      <w:r w:rsidR="00012B9F">
        <w:rPr>
          <w:rFonts w:ascii="Times New Roman" w:eastAsiaTheme="minorEastAsia" w:hAnsi="Times New Roman" w:cs="Times New Roman"/>
          <w:sz w:val="24"/>
          <w:szCs w:val="24"/>
        </w:rPr>
        <w:t xml:space="preserve">vailable to BJS via </w:t>
      </w:r>
      <w:r w:rsidR="000760BC">
        <w:rPr>
          <w:rFonts w:ascii="Times New Roman" w:eastAsiaTheme="minorEastAsia" w:hAnsi="Times New Roman" w:cs="Times New Roman"/>
          <w:sz w:val="24"/>
          <w:szCs w:val="24"/>
        </w:rPr>
        <w:t xml:space="preserve">a </w:t>
      </w:r>
      <w:r w:rsidR="0018136A">
        <w:rPr>
          <w:rFonts w:ascii="Times New Roman" w:eastAsiaTheme="minorEastAsia" w:hAnsi="Times New Roman" w:cs="Times New Roman"/>
          <w:sz w:val="24"/>
          <w:szCs w:val="24"/>
        </w:rPr>
        <w:t xml:space="preserve">secure </w:t>
      </w:r>
      <w:r w:rsidR="000760BC">
        <w:rPr>
          <w:rFonts w:ascii="Times New Roman" w:eastAsiaTheme="minorEastAsia" w:hAnsi="Times New Roman" w:cs="Times New Roman"/>
          <w:sz w:val="24"/>
          <w:szCs w:val="24"/>
        </w:rPr>
        <w:t>file transfer site maintained by the Office of Justice Programs in the Department of Justice</w:t>
      </w:r>
      <w:r w:rsidR="00836A85">
        <w:rPr>
          <w:rFonts w:ascii="Times New Roman" w:eastAsiaTheme="minorEastAsia" w:hAnsi="Times New Roman" w:cs="Times New Roman"/>
          <w:sz w:val="24"/>
          <w:szCs w:val="24"/>
        </w:rPr>
        <w:t xml:space="preserve">. The </w:t>
      </w:r>
      <w:r w:rsidR="001F17C5">
        <w:rPr>
          <w:rFonts w:ascii="Times New Roman" w:eastAsiaTheme="minorEastAsia" w:hAnsi="Times New Roman" w:cs="Times New Roman"/>
          <w:sz w:val="24"/>
          <w:szCs w:val="24"/>
        </w:rPr>
        <w:t>Urban Institute</w:t>
      </w:r>
      <w:r w:rsidR="00836A85">
        <w:rPr>
          <w:rFonts w:ascii="Times New Roman" w:eastAsiaTheme="minorEastAsia" w:hAnsi="Times New Roman" w:cs="Times New Roman"/>
          <w:sz w:val="24"/>
          <w:szCs w:val="24"/>
        </w:rPr>
        <w:t xml:space="preserve"> will make data available to BJS on a biweekly basis</w:t>
      </w:r>
      <w:r w:rsidR="009D3408">
        <w:rPr>
          <w:rFonts w:ascii="Times New Roman" w:eastAsiaTheme="minorEastAsia" w:hAnsi="Times New Roman" w:cs="Times New Roman"/>
          <w:sz w:val="24"/>
          <w:szCs w:val="24"/>
        </w:rPr>
        <w:t xml:space="preserve">, </w:t>
      </w:r>
      <w:r w:rsidR="00FA3CEA">
        <w:rPr>
          <w:rFonts w:ascii="Times New Roman" w:eastAsiaTheme="minorEastAsia" w:hAnsi="Times New Roman" w:cs="Times New Roman"/>
          <w:sz w:val="24"/>
          <w:szCs w:val="24"/>
        </w:rPr>
        <w:t>or at other preferred intervals</w:t>
      </w:r>
      <w:r w:rsidR="00836A85">
        <w:rPr>
          <w:rFonts w:ascii="Times New Roman" w:eastAsiaTheme="minorEastAsia" w:hAnsi="Times New Roman" w:cs="Times New Roman"/>
          <w:sz w:val="24"/>
          <w:szCs w:val="24"/>
        </w:rPr>
        <w:t>. T</w:t>
      </w:r>
      <w:r>
        <w:rPr>
          <w:rFonts w:ascii="Times New Roman" w:eastAsiaTheme="minorEastAsia" w:hAnsi="Times New Roman" w:cs="Times New Roman"/>
          <w:sz w:val="24"/>
          <w:szCs w:val="24"/>
        </w:rPr>
        <w:t>he</w:t>
      </w:r>
      <w:r w:rsidR="00836A85">
        <w:rPr>
          <w:rFonts w:ascii="Times New Roman" w:eastAsiaTheme="minorEastAsia" w:hAnsi="Times New Roman" w:cs="Times New Roman"/>
          <w:sz w:val="24"/>
          <w:szCs w:val="24"/>
        </w:rPr>
        <w:t xml:space="preserve"> </w:t>
      </w:r>
      <w:r w:rsidR="001F17C5">
        <w:rPr>
          <w:rFonts w:ascii="Times New Roman" w:eastAsiaTheme="minorEastAsia" w:hAnsi="Times New Roman" w:cs="Times New Roman"/>
          <w:sz w:val="24"/>
          <w:szCs w:val="24"/>
        </w:rPr>
        <w:t>Urban Institute</w:t>
      </w:r>
      <w:r>
        <w:rPr>
          <w:rFonts w:ascii="Times New Roman" w:eastAsiaTheme="minorEastAsia" w:hAnsi="Times New Roman" w:cs="Times New Roman"/>
          <w:sz w:val="24"/>
          <w:szCs w:val="24"/>
        </w:rPr>
        <w:t xml:space="preserve"> will run frequencies on</w:t>
      </w:r>
      <w:r w:rsidR="00FA3CEA">
        <w:rPr>
          <w:rFonts w:ascii="Times New Roman" w:eastAsiaTheme="minorEastAsia" w:hAnsi="Times New Roman" w:cs="Times New Roman"/>
          <w:sz w:val="24"/>
          <w:szCs w:val="24"/>
        </w:rPr>
        <w:t xml:space="preserve"> the </w:t>
      </w:r>
      <w:r w:rsidR="00836A85">
        <w:rPr>
          <w:rFonts w:ascii="Times New Roman" w:eastAsiaTheme="minorEastAsia" w:hAnsi="Times New Roman" w:cs="Times New Roman"/>
          <w:sz w:val="24"/>
          <w:szCs w:val="24"/>
        </w:rPr>
        <w:t>data on a biweekly basis</w:t>
      </w:r>
      <w:r>
        <w:rPr>
          <w:rFonts w:ascii="Times New Roman" w:eastAsiaTheme="minorEastAsia" w:hAnsi="Times New Roman" w:cs="Times New Roman"/>
          <w:sz w:val="24"/>
          <w:szCs w:val="24"/>
        </w:rPr>
        <w:t xml:space="preserve"> to check for any issues or anomalies. Any issues uncovered </w:t>
      </w:r>
      <w:r w:rsidR="00836A85">
        <w:rPr>
          <w:rFonts w:ascii="Times New Roman" w:eastAsiaTheme="minorEastAsia" w:hAnsi="Times New Roman" w:cs="Times New Roman"/>
          <w:sz w:val="24"/>
          <w:szCs w:val="24"/>
        </w:rPr>
        <w:t>wi</w:t>
      </w:r>
      <w:r w:rsidR="00FA3CEA">
        <w:rPr>
          <w:rFonts w:ascii="Times New Roman" w:eastAsiaTheme="minorEastAsia" w:hAnsi="Times New Roman" w:cs="Times New Roman"/>
          <w:sz w:val="24"/>
          <w:szCs w:val="24"/>
        </w:rPr>
        <w:t>ll be investigated and resolved in a timely manner.</w:t>
      </w:r>
    </w:p>
    <w:p w14:paraId="0289E3A0" w14:textId="77777777" w:rsidR="001F17C5"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p>
    <w:p w14:paraId="7EEE28F1" w14:textId="142B18C6"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Thank you: </w:t>
      </w:r>
      <w:r w:rsidR="00FA3CEA">
        <w:rPr>
          <w:rFonts w:ascii="Times New Roman" w:eastAsiaTheme="minorEastAsia" w:hAnsi="Times New Roman" w:cs="Times New Roman"/>
          <w:sz w:val="24"/>
          <w:szCs w:val="24"/>
        </w:rPr>
        <w:t xml:space="preserve">Following </w:t>
      </w:r>
      <w:r>
        <w:rPr>
          <w:rFonts w:ascii="Times New Roman" w:eastAsiaTheme="minorEastAsia" w:hAnsi="Times New Roman" w:cs="Times New Roman"/>
          <w:sz w:val="24"/>
          <w:szCs w:val="24"/>
        </w:rPr>
        <w:t>verification</w:t>
      </w:r>
      <w:r w:rsidR="00FA3CEA">
        <w:rPr>
          <w:rFonts w:ascii="Times New Roman" w:eastAsiaTheme="minorEastAsia" w:hAnsi="Times New Roman" w:cs="Times New Roman"/>
          <w:sz w:val="24"/>
          <w:szCs w:val="24"/>
        </w:rPr>
        <w:t xml:space="preserve"> of data received, each </w:t>
      </w:r>
      <w:r>
        <w:rPr>
          <w:rFonts w:ascii="Times New Roman" w:eastAsiaTheme="minorEastAsia" w:hAnsi="Times New Roman" w:cs="Times New Roman"/>
          <w:sz w:val="24"/>
          <w:szCs w:val="24"/>
        </w:rPr>
        <w:t xml:space="preserve">respondent will be sent an </w:t>
      </w:r>
      <w:r w:rsidR="00083100">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 xml:space="preserve"> to confirm the receipt of the data and to thank them for their participation (</w:t>
      </w:r>
      <w:r w:rsidR="004072D9">
        <w:rPr>
          <w:rFonts w:ascii="Times New Roman" w:eastAsiaTheme="minorEastAsia" w:hAnsi="Times New Roman" w:cs="Times New Roman"/>
          <w:b/>
          <w:sz w:val="24"/>
          <w:szCs w:val="24"/>
        </w:rPr>
        <w:t>A</w:t>
      </w:r>
      <w:r w:rsidR="0059169C" w:rsidRPr="00CC336D">
        <w:rPr>
          <w:rFonts w:ascii="Times New Roman" w:eastAsiaTheme="minorEastAsia" w:hAnsi="Times New Roman" w:cs="Times New Roman"/>
          <w:b/>
          <w:sz w:val="24"/>
          <w:szCs w:val="24"/>
        </w:rPr>
        <w:t>ttachment 1</w:t>
      </w:r>
      <w:r w:rsidR="00955EA5">
        <w:rPr>
          <w:rFonts w:ascii="Times New Roman" w:eastAsiaTheme="minorEastAsia" w:hAnsi="Times New Roman" w:cs="Times New Roman"/>
          <w:b/>
          <w:sz w:val="24"/>
          <w:szCs w:val="24"/>
        </w:rPr>
        <w:t>6</w:t>
      </w:r>
      <w:r>
        <w:rPr>
          <w:rFonts w:ascii="Times New Roman" w:eastAsiaTheme="minorEastAsia" w:hAnsi="Times New Roman" w:cs="Times New Roman"/>
          <w:sz w:val="24"/>
          <w:szCs w:val="24"/>
        </w:rPr>
        <w:t>). The email ser</w:t>
      </w:r>
      <w:r w:rsidR="00FA3CEA">
        <w:rPr>
          <w:rFonts w:ascii="Times New Roman" w:eastAsiaTheme="minorEastAsia" w:hAnsi="Times New Roman" w:cs="Times New Roman"/>
          <w:sz w:val="24"/>
          <w:szCs w:val="24"/>
        </w:rPr>
        <w:t xml:space="preserve">ves to thank the respondent, </w:t>
      </w:r>
      <w:r>
        <w:rPr>
          <w:rFonts w:ascii="Times New Roman" w:eastAsiaTheme="minorEastAsia" w:hAnsi="Times New Roman" w:cs="Times New Roman"/>
          <w:sz w:val="24"/>
          <w:szCs w:val="24"/>
        </w:rPr>
        <w:t xml:space="preserve">inform them that their data </w:t>
      </w:r>
      <w:r w:rsidR="0053604C">
        <w:rPr>
          <w:rFonts w:ascii="Times New Roman" w:eastAsiaTheme="minorEastAsia" w:hAnsi="Times New Roman" w:cs="Times New Roman"/>
          <w:sz w:val="24"/>
          <w:szCs w:val="24"/>
        </w:rPr>
        <w:t xml:space="preserve">have </w:t>
      </w:r>
      <w:r>
        <w:rPr>
          <w:rFonts w:ascii="Times New Roman" w:eastAsiaTheme="minorEastAsia" w:hAnsi="Times New Roman" w:cs="Times New Roman"/>
          <w:sz w:val="24"/>
          <w:szCs w:val="24"/>
        </w:rPr>
        <w:t xml:space="preserve">been included in the </w:t>
      </w:r>
      <w:r w:rsidR="00FA3CEA">
        <w:rPr>
          <w:rFonts w:ascii="Times New Roman" w:eastAsiaTheme="minorEastAsia" w:hAnsi="Times New Roman" w:cs="Times New Roman"/>
          <w:sz w:val="24"/>
          <w:szCs w:val="24"/>
        </w:rPr>
        <w:t>SSAGO</w:t>
      </w:r>
      <w:r w:rsidR="00900B89">
        <w:rPr>
          <w:rFonts w:ascii="Times New Roman" w:eastAsiaTheme="minorEastAsia" w:hAnsi="Times New Roman" w:cs="Times New Roman"/>
          <w:sz w:val="24"/>
          <w:szCs w:val="24"/>
        </w:rPr>
        <w:t>-</w:t>
      </w:r>
      <w:r w:rsidR="00C66E0D">
        <w:rPr>
          <w:rFonts w:ascii="Times New Roman" w:eastAsiaTheme="minorEastAsia" w:hAnsi="Times New Roman" w:cs="Times New Roman"/>
          <w:sz w:val="24"/>
          <w:szCs w:val="24"/>
        </w:rPr>
        <w:t>HT</w:t>
      </w:r>
      <w:r w:rsidR="00FA3CEA">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 xml:space="preserve">provide </w:t>
      </w:r>
      <w:r w:rsidR="00CD05DD">
        <w:rPr>
          <w:rFonts w:ascii="Times New Roman" w:eastAsiaTheme="minorEastAsia" w:hAnsi="Times New Roman" w:cs="Times New Roman"/>
          <w:sz w:val="24"/>
          <w:szCs w:val="24"/>
        </w:rPr>
        <w:t>an approximate</w:t>
      </w:r>
      <w:r w:rsidR="00FA3CEA">
        <w:rPr>
          <w:rFonts w:ascii="Times New Roman" w:eastAsiaTheme="minorEastAsia" w:hAnsi="Times New Roman" w:cs="Times New Roman"/>
          <w:sz w:val="24"/>
          <w:szCs w:val="24"/>
        </w:rPr>
        <w:t xml:space="preserve"> publication date</w:t>
      </w:r>
      <w:r>
        <w:rPr>
          <w:rFonts w:ascii="Times New Roman" w:eastAsiaTheme="minorEastAsia" w:hAnsi="Times New Roman" w:cs="Times New Roman"/>
          <w:sz w:val="24"/>
          <w:szCs w:val="24"/>
        </w:rPr>
        <w:t xml:space="preserve"> of the </w:t>
      </w:r>
      <w:r w:rsidR="00CD05DD">
        <w:rPr>
          <w:rFonts w:ascii="Times New Roman" w:eastAsiaTheme="minorEastAsia" w:hAnsi="Times New Roman" w:cs="Times New Roman"/>
          <w:sz w:val="24"/>
          <w:szCs w:val="24"/>
        </w:rPr>
        <w:t xml:space="preserve">final </w:t>
      </w:r>
      <w:r>
        <w:rPr>
          <w:rFonts w:ascii="Times New Roman" w:eastAsiaTheme="minorEastAsia" w:hAnsi="Times New Roman" w:cs="Times New Roman"/>
          <w:sz w:val="24"/>
          <w:szCs w:val="24"/>
        </w:rPr>
        <w:t>report</w:t>
      </w:r>
      <w:r w:rsidR="00CD05DD">
        <w:rPr>
          <w:rFonts w:ascii="Times New Roman" w:eastAsiaTheme="minorEastAsia" w:hAnsi="Times New Roman" w:cs="Times New Roman"/>
          <w:sz w:val="24"/>
          <w:szCs w:val="24"/>
        </w:rPr>
        <w:t xml:space="preserve">.  </w:t>
      </w:r>
      <w:r w:rsidR="00900B8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he </w:t>
      </w:r>
      <w:r w:rsidR="00900B89">
        <w:rPr>
          <w:rFonts w:ascii="Times New Roman" w:eastAsiaTheme="minorEastAsia" w:hAnsi="Times New Roman" w:cs="Times New Roman"/>
          <w:sz w:val="24"/>
          <w:szCs w:val="24"/>
        </w:rPr>
        <w:t>thank you</w:t>
      </w:r>
      <w:r w:rsidR="004042C6">
        <w:rPr>
          <w:rFonts w:ascii="Times New Roman" w:eastAsiaTheme="minorEastAsia" w:hAnsi="Times New Roman" w:cs="Times New Roman"/>
          <w:sz w:val="24"/>
          <w:szCs w:val="24"/>
        </w:rPr>
        <w:t xml:space="preserve"> </w:t>
      </w:r>
      <w:r w:rsidR="00083100">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 xml:space="preserve"> will be </w:t>
      </w:r>
      <w:r w:rsidR="0096395A">
        <w:rPr>
          <w:rFonts w:ascii="Times New Roman" w:eastAsiaTheme="minorEastAsia" w:hAnsi="Times New Roman" w:cs="Times New Roman"/>
          <w:sz w:val="24"/>
          <w:szCs w:val="24"/>
        </w:rPr>
        <w:t>converted and sent</w:t>
      </w:r>
      <w:r>
        <w:rPr>
          <w:rFonts w:ascii="Times New Roman" w:eastAsiaTheme="minorEastAsia" w:hAnsi="Times New Roman" w:cs="Times New Roman"/>
          <w:sz w:val="24"/>
          <w:szCs w:val="24"/>
        </w:rPr>
        <w:t xml:space="preserve"> </w:t>
      </w:r>
      <w:r w:rsidR="004042C6">
        <w:rPr>
          <w:rFonts w:ascii="Times New Roman" w:eastAsiaTheme="minorEastAsia" w:hAnsi="Times New Roman" w:cs="Times New Roman"/>
          <w:sz w:val="24"/>
          <w:szCs w:val="24"/>
        </w:rPr>
        <w:t xml:space="preserve">as a letter via </w:t>
      </w:r>
      <w:r w:rsidR="00FA3CEA">
        <w:rPr>
          <w:rFonts w:ascii="Times New Roman" w:eastAsiaTheme="minorEastAsia" w:hAnsi="Times New Roman" w:cs="Times New Roman"/>
          <w:sz w:val="24"/>
          <w:szCs w:val="24"/>
        </w:rPr>
        <w:t xml:space="preserve">U.S. </w:t>
      </w:r>
      <w:r>
        <w:rPr>
          <w:rFonts w:ascii="Times New Roman" w:eastAsiaTheme="minorEastAsia" w:hAnsi="Times New Roman" w:cs="Times New Roman"/>
          <w:sz w:val="24"/>
          <w:szCs w:val="24"/>
        </w:rPr>
        <w:t xml:space="preserve">mail in the event </w:t>
      </w:r>
      <w:r w:rsidR="00CD05DD">
        <w:rPr>
          <w:rFonts w:ascii="Times New Roman" w:eastAsiaTheme="minorEastAsia" w:hAnsi="Times New Roman" w:cs="Times New Roman"/>
          <w:sz w:val="24"/>
          <w:szCs w:val="24"/>
        </w:rPr>
        <w:t xml:space="preserve">that </w:t>
      </w:r>
      <w:r>
        <w:rPr>
          <w:rFonts w:ascii="Times New Roman" w:eastAsiaTheme="minorEastAsia" w:hAnsi="Times New Roman" w:cs="Times New Roman"/>
          <w:sz w:val="24"/>
          <w:szCs w:val="24"/>
        </w:rPr>
        <w:t>the resp</w:t>
      </w:r>
      <w:r w:rsidR="00FA3CEA">
        <w:rPr>
          <w:rFonts w:ascii="Times New Roman" w:eastAsiaTheme="minorEastAsia" w:hAnsi="Times New Roman" w:cs="Times New Roman"/>
          <w:sz w:val="24"/>
          <w:szCs w:val="24"/>
        </w:rPr>
        <w:t xml:space="preserve">ondent’s </w:t>
      </w:r>
      <w:r>
        <w:rPr>
          <w:rFonts w:ascii="Times New Roman" w:eastAsiaTheme="minorEastAsia" w:hAnsi="Times New Roman" w:cs="Times New Roman"/>
          <w:sz w:val="24"/>
          <w:szCs w:val="24"/>
        </w:rPr>
        <w:t>email address</w:t>
      </w:r>
      <w:r w:rsidR="004042C6">
        <w:rPr>
          <w:rFonts w:ascii="Times New Roman" w:eastAsiaTheme="minorEastAsia" w:hAnsi="Times New Roman" w:cs="Times New Roman"/>
          <w:sz w:val="24"/>
          <w:szCs w:val="24"/>
        </w:rPr>
        <w:t xml:space="preserve"> </w:t>
      </w:r>
      <w:r w:rsidR="00CD05DD">
        <w:rPr>
          <w:rFonts w:ascii="Times New Roman" w:eastAsiaTheme="minorEastAsia" w:hAnsi="Times New Roman" w:cs="Times New Roman"/>
          <w:sz w:val="24"/>
          <w:szCs w:val="24"/>
        </w:rPr>
        <w:t>becomes in</w:t>
      </w:r>
      <w:r w:rsidR="00FA3CEA">
        <w:rPr>
          <w:rFonts w:ascii="Times New Roman" w:eastAsiaTheme="minorEastAsia" w:hAnsi="Times New Roman" w:cs="Times New Roman"/>
          <w:sz w:val="24"/>
          <w:szCs w:val="24"/>
        </w:rPr>
        <w:t>valid</w:t>
      </w:r>
      <w:r w:rsidR="009D3408">
        <w:rPr>
          <w:rFonts w:ascii="Times New Roman" w:eastAsiaTheme="minorEastAsia" w:hAnsi="Times New Roman" w:cs="Times New Roman"/>
          <w:sz w:val="24"/>
          <w:szCs w:val="24"/>
        </w:rPr>
        <w:t xml:space="preserve"> or undeliverable</w:t>
      </w:r>
      <w:r>
        <w:rPr>
          <w:rFonts w:ascii="Times New Roman" w:eastAsiaTheme="minorEastAsia" w:hAnsi="Times New Roman" w:cs="Times New Roman"/>
          <w:sz w:val="24"/>
          <w:szCs w:val="24"/>
        </w:rPr>
        <w:t>.</w:t>
      </w:r>
    </w:p>
    <w:p w14:paraId="1CAF1087" w14:textId="77777777" w:rsidR="00012B9F" w:rsidRDefault="00012B9F" w:rsidP="002A23C6">
      <w:pPr>
        <w:autoSpaceDE w:val="0"/>
        <w:autoSpaceDN w:val="0"/>
        <w:adjustRightInd w:val="0"/>
        <w:spacing w:after="0" w:line="240" w:lineRule="auto"/>
        <w:rPr>
          <w:rFonts w:ascii="Times New Roman" w:eastAsiaTheme="minorEastAsia" w:hAnsi="Times New Roman" w:cs="Times New Roman"/>
          <w:sz w:val="24"/>
          <w:szCs w:val="24"/>
        </w:rPr>
      </w:pPr>
    </w:p>
    <w:p w14:paraId="0319C68A"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Adjusting for Non-Response </w:t>
      </w:r>
    </w:p>
    <w:p w14:paraId="0EE25827" w14:textId="77777777" w:rsidR="00836A85" w:rsidRPr="003912D8" w:rsidRDefault="00836A85" w:rsidP="002A23C6">
      <w:pPr>
        <w:autoSpaceDE w:val="0"/>
        <w:autoSpaceDN w:val="0"/>
        <w:adjustRightInd w:val="0"/>
        <w:spacing w:after="0" w:line="240" w:lineRule="auto"/>
        <w:rPr>
          <w:rFonts w:ascii="Times New Roman" w:eastAsiaTheme="minorEastAsia" w:hAnsi="Times New Roman" w:cs="Times New Roman"/>
          <w:iCs/>
          <w:sz w:val="24"/>
          <w:szCs w:val="24"/>
        </w:rPr>
      </w:pPr>
    </w:p>
    <w:p w14:paraId="2E66B2EB" w14:textId="38C2F440" w:rsidR="001271F4" w:rsidRDefault="00BC6E7E" w:rsidP="002A23C6">
      <w:pPr>
        <w:autoSpaceDE w:val="0"/>
        <w:autoSpaceDN w:val="0"/>
        <w:adjustRightInd w:val="0"/>
        <w:spacing w:after="0" w:line="240" w:lineRule="auto"/>
        <w:rPr>
          <w:rFonts w:ascii="Times New Roman" w:eastAsiaTheme="minorEastAsia" w:hAnsi="Times New Roman" w:cs="Times New Roman"/>
          <w:iCs/>
          <w:sz w:val="24"/>
          <w:szCs w:val="24"/>
        </w:rPr>
      </w:pPr>
      <w:r w:rsidRPr="001F17C5">
        <w:rPr>
          <w:rFonts w:ascii="Times New Roman" w:eastAsiaTheme="minorEastAsia" w:hAnsi="Times New Roman" w:cs="Times New Roman"/>
          <w:iCs/>
          <w:sz w:val="24"/>
          <w:szCs w:val="24"/>
        </w:rPr>
        <w:t>Item-</w:t>
      </w:r>
      <w:r w:rsidR="00B32512">
        <w:rPr>
          <w:rFonts w:ascii="Times New Roman" w:eastAsiaTheme="minorEastAsia" w:hAnsi="Times New Roman" w:cs="Times New Roman"/>
          <w:iCs/>
          <w:sz w:val="24"/>
          <w:szCs w:val="24"/>
        </w:rPr>
        <w:t xml:space="preserve">level </w:t>
      </w:r>
      <w:r w:rsidRPr="001F17C5">
        <w:rPr>
          <w:rFonts w:ascii="Times New Roman" w:eastAsiaTheme="minorEastAsia" w:hAnsi="Times New Roman" w:cs="Times New Roman"/>
          <w:iCs/>
          <w:sz w:val="24"/>
          <w:szCs w:val="24"/>
        </w:rPr>
        <w:t>missing data occur when an otherwise complete questionnaire is received but not all survey items are answered or the responses are illogical</w:t>
      </w:r>
      <w:r w:rsidR="009D3408">
        <w:rPr>
          <w:rFonts w:ascii="Times New Roman" w:eastAsiaTheme="minorEastAsia" w:hAnsi="Times New Roman" w:cs="Times New Roman"/>
          <w:iCs/>
          <w:sz w:val="24"/>
          <w:szCs w:val="24"/>
        </w:rPr>
        <w:t xml:space="preserve">, such as when a response is </w:t>
      </w:r>
      <w:r w:rsidRPr="001F17C5">
        <w:rPr>
          <w:rFonts w:ascii="Times New Roman" w:eastAsiaTheme="minorEastAsia" w:hAnsi="Times New Roman" w:cs="Times New Roman"/>
          <w:iCs/>
          <w:sz w:val="24"/>
          <w:szCs w:val="24"/>
        </w:rPr>
        <w:t>inconsistent with an earlier respon</w:t>
      </w:r>
      <w:r w:rsidR="009D3408">
        <w:rPr>
          <w:rFonts w:ascii="Times New Roman" w:eastAsiaTheme="minorEastAsia" w:hAnsi="Times New Roman" w:cs="Times New Roman"/>
          <w:iCs/>
          <w:sz w:val="24"/>
          <w:szCs w:val="24"/>
        </w:rPr>
        <w:t>se to a related survey question</w:t>
      </w:r>
      <w:r w:rsidRPr="001F17C5">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 </w:t>
      </w:r>
      <w:r w:rsidR="001F17C5">
        <w:rPr>
          <w:rFonts w:ascii="Times New Roman" w:eastAsiaTheme="minorEastAsia" w:hAnsi="Times New Roman" w:cs="Times New Roman"/>
          <w:iCs/>
          <w:sz w:val="24"/>
          <w:szCs w:val="24"/>
        </w:rPr>
        <w:t xml:space="preserve">Such losses </w:t>
      </w:r>
      <w:r w:rsidR="001F17C5" w:rsidRPr="001F17C5">
        <w:rPr>
          <w:rFonts w:ascii="Times New Roman" w:eastAsiaTheme="minorEastAsia" w:hAnsi="Times New Roman" w:cs="Times New Roman"/>
          <w:iCs/>
          <w:sz w:val="24"/>
          <w:szCs w:val="24"/>
        </w:rPr>
        <w:t xml:space="preserve">of data </w:t>
      </w:r>
      <w:r w:rsidR="0096395A">
        <w:rPr>
          <w:rFonts w:ascii="Times New Roman" w:eastAsiaTheme="minorEastAsia" w:hAnsi="Times New Roman" w:cs="Times New Roman"/>
          <w:iCs/>
          <w:sz w:val="24"/>
          <w:szCs w:val="24"/>
        </w:rPr>
        <w:t>could</w:t>
      </w:r>
      <w:r w:rsidR="001F17C5" w:rsidRPr="001F17C5">
        <w:rPr>
          <w:rFonts w:ascii="Times New Roman" w:eastAsiaTheme="minorEastAsia" w:hAnsi="Times New Roman" w:cs="Times New Roman"/>
          <w:iCs/>
          <w:sz w:val="24"/>
          <w:szCs w:val="24"/>
        </w:rPr>
        <w:t xml:space="preserve"> lead to item nonresponse bias in </w:t>
      </w:r>
      <w:r w:rsidR="0096395A">
        <w:rPr>
          <w:rFonts w:ascii="Times New Roman" w:eastAsiaTheme="minorEastAsia" w:hAnsi="Times New Roman" w:cs="Times New Roman"/>
          <w:iCs/>
          <w:sz w:val="24"/>
          <w:szCs w:val="24"/>
        </w:rPr>
        <w:t>the</w:t>
      </w:r>
      <w:r w:rsidR="001F17C5" w:rsidRPr="001F17C5">
        <w:rPr>
          <w:rFonts w:ascii="Times New Roman" w:eastAsiaTheme="minorEastAsia" w:hAnsi="Times New Roman" w:cs="Times New Roman"/>
          <w:iCs/>
          <w:sz w:val="24"/>
          <w:szCs w:val="24"/>
        </w:rPr>
        <w:t xml:space="preserve"> </w:t>
      </w:r>
      <w:r w:rsidR="00D04F8B">
        <w:rPr>
          <w:rFonts w:ascii="Times New Roman" w:eastAsiaTheme="minorEastAsia" w:hAnsi="Times New Roman" w:cs="Times New Roman"/>
          <w:iCs/>
          <w:sz w:val="24"/>
          <w:szCs w:val="24"/>
        </w:rPr>
        <w:t>statistics</w:t>
      </w:r>
      <w:r w:rsidR="001F17C5" w:rsidRPr="001F17C5">
        <w:rPr>
          <w:rFonts w:ascii="Times New Roman" w:eastAsiaTheme="minorEastAsia" w:hAnsi="Times New Roman" w:cs="Times New Roman"/>
          <w:iCs/>
          <w:sz w:val="24"/>
          <w:szCs w:val="24"/>
        </w:rPr>
        <w:t>. The conventional approach to addressing item nonresponse is to either ignore it</w:t>
      </w:r>
      <w:r w:rsidR="0096395A">
        <w:rPr>
          <w:rFonts w:ascii="Times New Roman" w:eastAsiaTheme="minorEastAsia" w:hAnsi="Times New Roman" w:cs="Times New Roman"/>
          <w:iCs/>
          <w:sz w:val="24"/>
          <w:szCs w:val="24"/>
        </w:rPr>
        <w:t>,</w:t>
      </w:r>
      <w:r w:rsidR="001F17C5" w:rsidRPr="001F17C5">
        <w:rPr>
          <w:rFonts w:ascii="Times New Roman" w:eastAsiaTheme="minorEastAsia" w:hAnsi="Times New Roman" w:cs="Times New Roman"/>
          <w:iCs/>
          <w:sz w:val="24"/>
          <w:szCs w:val="24"/>
        </w:rPr>
        <w:t xml:space="preserve"> if rates of missing data are exceedingly small, such as less than 2 percent for key items, or to impute plausible values in place of the missing data indicators. </w:t>
      </w:r>
      <w:r w:rsidR="00C14095">
        <w:rPr>
          <w:rFonts w:ascii="Times New Roman" w:eastAsiaTheme="minorEastAsia" w:hAnsi="Times New Roman" w:cs="Times New Roman"/>
          <w:iCs/>
          <w:sz w:val="24"/>
          <w:szCs w:val="24"/>
        </w:rPr>
        <w:t xml:space="preserve">The Urban Institute will follow-up with respondents who provide incomplete responses; </w:t>
      </w:r>
      <w:r w:rsidR="0096395A">
        <w:rPr>
          <w:rFonts w:ascii="Times New Roman" w:eastAsiaTheme="minorEastAsia" w:hAnsi="Times New Roman" w:cs="Times New Roman"/>
          <w:iCs/>
          <w:sz w:val="24"/>
          <w:szCs w:val="24"/>
        </w:rPr>
        <w:t>but it is expected</w:t>
      </w:r>
      <w:r w:rsidR="001F17C5" w:rsidRPr="001F17C5">
        <w:rPr>
          <w:rFonts w:ascii="Times New Roman" w:eastAsiaTheme="minorEastAsia" w:hAnsi="Times New Roman" w:cs="Times New Roman"/>
          <w:iCs/>
          <w:sz w:val="24"/>
          <w:szCs w:val="24"/>
        </w:rPr>
        <w:t xml:space="preserve"> </w:t>
      </w:r>
      <w:r w:rsidR="00012B9F">
        <w:rPr>
          <w:rFonts w:ascii="Times New Roman" w:eastAsiaTheme="minorEastAsia" w:hAnsi="Times New Roman" w:cs="Times New Roman"/>
          <w:iCs/>
          <w:sz w:val="24"/>
          <w:szCs w:val="24"/>
        </w:rPr>
        <w:t xml:space="preserve">that </w:t>
      </w:r>
      <w:r w:rsidR="001F17C5" w:rsidRPr="001F17C5">
        <w:rPr>
          <w:rFonts w:ascii="Times New Roman" w:eastAsiaTheme="minorEastAsia" w:hAnsi="Times New Roman" w:cs="Times New Roman"/>
          <w:iCs/>
          <w:sz w:val="24"/>
          <w:szCs w:val="24"/>
        </w:rPr>
        <w:t xml:space="preserve">a small amount will remain. </w:t>
      </w:r>
    </w:p>
    <w:p w14:paraId="11D0C194" w14:textId="77777777" w:rsidR="006C4C75" w:rsidRDefault="006C4C75" w:rsidP="002A23C6">
      <w:pPr>
        <w:autoSpaceDE w:val="0"/>
        <w:autoSpaceDN w:val="0"/>
        <w:adjustRightInd w:val="0"/>
        <w:spacing w:after="0" w:line="240" w:lineRule="auto"/>
        <w:rPr>
          <w:rFonts w:ascii="Times New Roman" w:eastAsiaTheme="minorEastAsia" w:hAnsi="Times New Roman" w:cs="Times New Roman"/>
          <w:iCs/>
          <w:sz w:val="24"/>
          <w:szCs w:val="24"/>
        </w:rPr>
      </w:pPr>
    </w:p>
    <w:p w14:paraId="29F7D0FE" w14:textId="4B8B0236" w:rsidR="001271F4" w:rsidRDefault="001271F4" w:rsidP="002A23C6">
      <w:pPr>
        <w:autoSpaceDE w:val="0"/>
        <w:autoSpaceDN w:val="0"/>
        <w:adjustRightInd w:val="0"/>
        <w:spacing w:after="0" w:line="240" w:lineRule="auto"/>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Prior to the implementation of statistical imputation procedures, </w:t>
      </w:r>
      <w:r w:rsidR="0096395A">
        <w:rPr>
          <w:rFonts w:ascii="Times New Roman" w:eastAsiaTheme="minorEastAsia" w:hAnsi="Times New Roman" w:cs="Times New Roman"/>
          <w:iCs/>
          <w:sz w:val="24"/>
          <w:szCs w:val="24"/>
        </w:rPr>
        <w:t>Urban will</w:t>
      </w:r>
      <w:r w:rsidRPr="001F17C5">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conduct</w:t>
      </w:r>
      <w:r w:rsidR="0096395A">
        <w:rPr>
          <w:rFonts w:ascii="Times New Roman" w:eastAsiaTheme="minorEastAsia" w:hAnsi="Times New Roman" w:cs="Times New Roman"/>
          <w:iCs/>
          <w:sz w:val="24"/>
          <w:szCs w:val="24"/>
        </w:rPr>
        <w:t xml:space="preserve"> logical </w:t>
      </w:r>
      <w:r w:rsidR="00B32512">
        <w:rPr>
          <w:rFonts w:ascii="Times New Roman" w:eastAsiaTheme="minorEastAsia" w:hAnsi="Times New Roman" w:cs="Times New Roman"/>
          <w:iCs/>
          <w:sz w:val="24"/>
          <w:szCs w:val="24"/>
        </w:rPr>
        <w:t xml:space="preserve">edits </w:t>
      </w:r>
      <w:r w:rsidRPr="001F17C5">
        <w:rPr>
          <w:rFonts w:ascii="Times New Roman" w:eastAsiaTheme="minorEastAsia" w:hAnsi="Times New Roman" w:cs="Times New Roman"/>
          <w:iCs/>
          <w:sz w:val="24"/>
          <w:szCs w:val="24"/>
        </w:rPr>
        <w:t xml:space="preserve">when there is sufficient survey response and/or auxiliary information to deduce the value of the missing datum with </w:t>
      </w:r>
      <w:r w:rsidR="0096395A">
        <w:rPr>
          <w:rFonts w:ascii="Times New Roman" w:eastAsiaTheme="minorEastAsia" w:hAnsi="Times New Roman" w:cs="Times New Roman"/>
          <w:iCs/>
          <w:sz w:val="24"/>
          <w:szCs w:val="24"/>
        </w:rPr>
        <w:t xml:space="preserve">a high degree of </w:t>
      </w:r>
      <w:r w:rsidRPr="001F17C5">
        <w:rPr>
          <w:rFonts w:ascii="Times New Roman" w:eastAsiaTheme="minorEastAsia" w:hAnsi="Times New Roman" w:cs="Times New Roman"/>
          <w:iCs/>
          <w:sz w:val="24"/>
          <w:szCs w:val="24"/>
        </w:rPr>
        <w:t>certainty. A trivial example is the imputation of a missing total when the ind</w:t>
      </w:r>
      <w:r w:rsidR="0096395A">
        <w:rPr>
          <w:rFonts w:ascii="Times New Roman" w:eastAsiaTheme="minorEastAsia" w:hAnsi="Times New Roman" w:cs="Times New Roman"/>
          <w:iCs/>
          <w:sz w:val="24"/>
          <w:szCs w:val="24"/>
        </w:rPr>
        <w:t xml:space="preserve">ividual components are recorded, </w:t>
      </w:r>
      <w:r w:rsidRPr="001F17C5">
        <w:rPr>
          <w:rFonts w:ascii="Times New Roman" w:eastAsiaTheme="minorEastAsia" w:hAnsi="Times New Roman" w:cs="Times New Roman"/>
          <w:iCs/>
          <w:sz w:val="24"/>
          <w:szCs w:val="24"/>
        </w:rPr>
        <w:t>and the respondent neglected to calculate and record the total.</w:t>
      </w:r>
    </w:p>
    <w:p w14:paraId="109EFF38" w14:textId="77777777" w:rsidR="006C4C75" w:rsidRDefault="006C4C75" w:rsidP="002A23C6">
      <w:pPr>
        <w:autoSpaceDE w:val="0"/>
        <w:autoSpaceDN w:val="0"/>
        <w:adjustRightInd w:val="0"/>
        <w:spacing w:after="0" w:line="240" w:lineRule="auto"/>
        <w:rPr>
          <w:rFonts w:ascii="Times New Roman" w:eastAsiaTheme="minorEastAsia" w:hAnsi="Times New Roman" w:cs="Times New Roman"/>
          <w:iCs/>
          <w:sz w:val="24"/>
          <w:szCs w:val="24"/>
        </w:rPr>
      </w:pPr>
    </w:p>
    <w:p w14:paraId="416C3203" w14:textId="55FAA625" w:rsidR="001F17C5" w:rsidRDefault="006C4C75" w:rsidP="002A23C6">
      <w:pPr>
        <w:autoSpaceDE w:val="0"/>
        <w:autoSpaceDN w:val="0"/>
        <w:adjustRightInd w:val="0"/>
        <w:spacing w:after="0" w:line="240" w:lineRule="auto"/>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After logical </w:t>
      </w:r>
      <w:r w:rsidR="00CA6750">
        <w:rPr>
          <w:rFonts w:ascii="Times New Roman" w:eastAsiaTheme="minorEastAsia" w:hAnsi="Times New Roman" w:cs="Times New Roman"/>
          <w:iCs/>
          <w:sz w:val="24"/>
          <w:szCs w:val="24"/>
        </w:rPr>
        <w:t>edits</w:t>
      </w:r>
      <w:r>
        <w:rPr>
          <w:rFonts w:ascii="Times New Roman" w:eastAsiaTheme="minorEastAsia" w:hAnsi="Times New Roman" w:cs="Times New Roman"/>
          <w:iCs/>
          <w:sz w:val="24"/>
          <w:szCs w:val="24"/>
        </w:rPr>
        <w:t xml:space="preserve">, statistical </w:t>
      </w:r>
      <w:r w:rsidR="00C14095" w:rsidRPr="001F17C5">
        <w:rPr>
          <w:rFonts w:ascii="Times New Roman" w:eastAsiaTheme="minorEastAsia" w:hAnsi="Times New Roman" w:cs="Times New Roman"/>
          <w:iCs/>
          <w:sz w:val="24"/>
          <w:szCs w:val="24"/>
        </w:rPr>
        <w:t>imputation</w:t>
      </w:r>
      <w:r w:rsidR="001F17C5" w:rsidRPr="001F17C5">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will </w:t>
      </w:r>
      <w:r w:rsidR="001F17C5" w:rsidRPr="001F17C5">
        <w:rPr>
          <w:rFonts w:ascii="Times New Roman" w:eastAsiaTheme="minorEastAsia" w:hAnsi="Times New Roman" w:cs="Times New Roman"/>
          <w:iCs/>
          <w:sz w:val="24"/>
          <w:szCs w:val="24"/>
        </w:rPr>
        <w:t xml:space="preserve">be </w:t>
      </w:r>
      <w:r w:rsidR="00960184">
        <w:rPr>
          <w:rFonts w:ascii="Times New Roman" w:eastAsiaTheme="minorEastAsia" w:hAnsi="Times New Roman" w:cs="Times New Roman"/>
          <w:iCs/>
          <w:sz w:val="24"/>
          <w:szCs w:val="24"/>
        </w:rPr>
        <w:t>used to ‘complete’ the data set.</w:t>
      </w:r>
      <w:r w:rsidR="001F17C5" w:rsidRPr="001F17C5">
        <w:rPr>
          <w:rFonts w:ascii="Times New Roman" w:eastAsiaTheme="minorEastAsia" w:hAnsi="Times New Roman" w:cs="Times New Roman"/>
          <w:iCs/>
          <w:sz w:val="24"/>
          <w:szCs w:val="24"/>
        </w:rPr>
        <w:t xml:space="preserve"> </w:t>
      </w:r>
      <w:r w:rsidR="00B32512">
        <w:rPr>
          <w:rFonts w:ascii="Times New Roman" w:eastAsiaTheme="minorEastAsia" w:hAnsi="Times New Roman" w:cs="Times New Roman"/>
          <w:iCs/>
          <w:sz w:val="24"/>
          <w:szCs w:val="24"/>
        </w:rPr>
        <w:t>The methods used will depend on the amount and type of missing data. For example, m</w:t>
      </w:r>
      <w:r w:rsidR="00D159C3" w:rsidRPr="001F17C5">
        <w:rPr>
          <w:rFonts w:ascii="Times New Roman" w:eastAsiaTheme="minorEastAsia" w:hAnsi="Times New Roman" w:cs="Times New Roman"/>
          <w:iCs/>
          <w:sz w:val="24"/>
          <w:szCs w:val="24"/>
        </w:rPr>
        <w:t xml:space="preserve">issing values </w:t>
      </w:r>
      <w:r w:rsidR="00B32512">
        <w:rPr>
          <w:rFonts w:ascii="Times New Roman" w:eastAsiaTheme="minorEastAsia" w:hAnsi="Times New Roman" w:cs="Times New Roman"/>
          <w:iCs/>
          <w:sz w:val="24"/>
          <w:szCs w:val="24"/>
        </w:rPr>
        <w:t>could</w:t>
      </w:r>
      <w:r w:rsidR="00B32512" w:rsidRPr="001F17C5">
        <w:rPr>
          <w:rFonts w:ascii="Times New Roman" w:eastAsiaTheme="minorEastAsia" w:hAnsi="Times New Roman" w:cs="Times New Roman"/>
          <w:iCs/>
          <w:sz w:val="24"/>
          <w:szCs w:val="24"/>
        </w:rPr>
        <w:t xml:space="preserve"> </w:t>
      </w:r>
      <w:r w:rsidR="00D159C3" w:rsidRPr="001F17C5">
        <w:rPr>
          <w:rFonts w:ascii="Times New Roman" w:eastAsiaTheme="minorEastAsia" w:hAnsi="Times New Roman" w:cs="Times New Roman"/>
          <w:iCs/>
          <w:sz w:val="24"/>
          <w:szCs w:val="24"/>
        </w:rPr>
        <w:t>be imputed to reflect the uncertainty associated with “predicting” the unobserved value.</w:t>
      </w:r>
      <w:r w:rsidR="00D159C3">
        <w:rPr>
          <w:rFonts w:ascii="Times New Roman" w:eastAsiaTheme="minorEastAsia" w:hAnsi="Times New Roman" w:cs="Times New Roman"/>
          <w:iCs/>
          <w:sz w:val="24"/>
          <w:szCs w:val="24"/>
        </w:rPr>
        <w:t xml:space="preserve"> T</w:t>
      </w:r>
      <w:r w:rsidR="001F17C5" w:rsidRPr="001F17C5">
        <w:rPr>
          <w:rFonts w:ascii="Times New Roman" w:eastAsiaTheme="minorEastAsia" w:hAnsi="Times New Roman" w:cs="Times New Roman"/>
          <w:iCs/>
          <w:sz w:val="24"/>
          <w:szCs w:val="24"/>
        </w:rPr>
        <w:t xml:space="preserve">he addition of a stochastic random error term (with an analogous random assignment component for categorical variables) </w:t>
      </w:r>
      <w:r w:rsidR="00D159C3">
        <w:rPr>
          <w:rFonts w:ascii="Times New Roman" w:eastAsiaTheme="minorEastAsia" w:hAnsi="Times New Roman" w:cs="Times New Roman"/>
          <w:iCs/>
          <w:sz w:val="24"/>
          <w:szCs w:val="24"/>
        </w:rPr>
        <w:t xml:space="preserve">will </w:t>
      </w:r>
      <w:r w:rsidR="001F17C5" w:rsidRPr="001F17C5">
        <w:rPr>
          <w:rFonts w:ascii="Times New Roman" w:eastAsiaTheme="minorEastAsia" w:hAnsi="Times New Roman" w:cs="Times New Roman"/>
          <w:iCs/>
          <w:sz w:val="24"/>
          <w:szCs w:val="24"/>
        </w:rPr>
        <w:t>avoid overstating the precision of the imputed values. Multiple imputations can readily be implemented using more sophisticated approa</w:t>
      </w:r>
      <w:r w:rsidR="004042C6">
        <w:rPr>
          <w:rFonts w:ascii="Times New Roman" w:eastAsiaTheme="minorEastAsia" w:hAnsi="Times New Roman" w:cs="Times New Roman"/>
          <w:iCs/>
          <w:sz w:val="24"/>
          <w:szCs w:val="24"/>
        </w:rPr>
        <w:t>ches with existing</w:t>
      </w:r>
      <w:r w:rsidR="001F17C5" w:rsidRPr="001F17C5">
        <w:rPr>
          <w:rFonts w:ascii="Times New Roman" w:eastAsiaTheme="minorEastAsia" w:hAnsi="Times New Roman" w:cs="Times New Roman"/>
          <w:iCs/>
          <w:sz w:val="24"/>
          <w:szCs w:val="24"/>
        </w:rPr>
        <w:t xml:space="preserve"> software. </w:t>
      </w:r>
      <w:r w:rsidR="00D159C3">
        <w:rPr>
          <w:rFonts w:ascii="Times New Roman" w:eastAsiaTheme="minorEastAsia" w:hAnsi="Times New Roman" w:cs="Times New Roman"/>
          <w:iCs/>
          <w:sz w:val="24"/>
          <w:szCs w:val="24"/>
        </w:rPr>
        <w:t xml:space="preserve">BJS </w:t>
      </w:r>
      <w:r w:rsidR="00B32512">
        <w:rPr>
          <w:rFonts w:ascii="Times New Roman" w:eastAsiaTheme="minorEastAsia" w:hAnsi="Times New Roman" w:cs="Times New Roman"/>
          <w:iCs/>
          <w:sz w:val="24"/>
          <w:szCs w:val="24"/>
        </w:rPr>
        <w:t>could</w:t>
      </w:r>
      <w:r w:rsidR="00B32512" w:rsidRPr="001F17C5">
        <w:rPr>
          <w:rFonts w:ascii="Times New Roman" w:eastAsiaTheme="minorEastAsia" w:hAnsi="Times New Roman" w:cs="Times New Roman"/>
          <w:iCs/>
          <w:sz w:val="24"/>
          <w:szCs w:val="24"/>
        </w:rPr>
        <w:t xml:space="preserve"> </w:t>
      </w:r>
      <w:r w:rsidR="001F17C5" w:rsidRPr="001F17C5">
        <w:rPr>
          <w:rFonts w:ascii="Times New Roman" w:eastAsiaTheme="minorEastAsia" w:hAnsi="Times New Roman" w:cs="Times New Roman"/>
          <w:iCs/>
          <w:sz w:val="24"/>
          <w:szCs w:val="24"/>
        </w:rPr>
        <w:t>implement</w:t>
      </w:r>
      <w:r w:rsidR="00FB4ADA">
        <w:rPr>
          <w:rFonts w:ascii="Times New Roman" w:eastAsiaTheme="minorEastAsia" w:hAnsi="Times New Roman" w:cs="Times New Roman"/>
          <w:iCs/>
          <w:sz w:val="24"/>
          <w:szCs w:val="24"/>
        </w:rPr>
        <w:t xml:space="preserve"> a</w:t>
      </w:r>
      <w:r w:rsidR="001F17C5" w:rsidRPr="001F17C5">
        <w:rPr>
          <w:rFonts w:ascii="Times New Roman" w:eastAsiaTheme="minorEastAsia" w:hAnsi="Times New Roman" w:cs="Times New Roman"/>
          <w:iCs/>
          <w:sz w:val="24"/>
          <w:szCs w:val="24"/>
        </w:rPr>
        <w:t xml:space="preserve"> stochastic approach for multiple </w:t>
      </w:r>
      <w:r w:rsidR="00960184">
        <w:rPr>
          <w:rFonts w:ascii="Times New Roman" w:eastAsiaTheme="minorEastAsia" w:hAnsi="Times New Roman" w:cs="Times New Roman"/>
          <w:iCs/>
          <w:sz w:val="24"/>
          <w:szCs w:val="24"/>
        </w:rPr>
        <w:t>imputation</w:t>
      </w:r>
      <w:r w:rsidR="001F17C5" w:rsidRPr="001F17C5">
        <w:rPr>
          <w:rFonts w:ascii="Times New Roman" w:eastAsiaTheme="minorEastAsia" w:hAnsi="Times New Roman" w:cs="Times New Roman"/>
          <w:iCs/>
          <w:sz w:val="24"/>
          <w:szCs w:val="24"/>
        </w:rPr>
        <w:t xml:space="preserve"> of item missing data. </w:t>
      </w:r>
      <w:r w:rsidR="00D159C3">
        <w:rPr>
          <w:rFonts w:ascii="Times New Roman" w:eastAsiaTheme="minorEastAsia" w:hAnsi="Times New Roman" w:cs="Times New Roman"/>
          <w:iCs/>
          <w:sz w:val="24"/>
          <w:szCs w:val="24"/>
        </w:rPr>
        <w:t xml:space="preserve">A </w:t>
      </w:r>
      <w:r w:rsidR="001F17C5" w:rsidRPr="001F17C5">
        <w:rPr>
          <w:rFonts w:ascii="Times New Roman" w:eastAsiaTheme="minorEastAsia" w:hAnsi="Times New Roman" w:cs="Times New Roman"/>
          <w:iCs/>
          <w:sz w:val="24"/>
          <w:szCs w:val="24"/>
        </w:rPr>
        <w:t xml:space="preserve">regression with a random error term </w:t>
      </w:r>
      <w:r w:rsidR="00D159C3">
        <w:rPr>
          <w:rFonts w:ascii="Times New Roman" w:eastAsiaTheme="minorEastAsia" w:hAnsi="Times New Roman" w:cs="Times New Roman"/>
          <w:iCs/>
          <w:sz w:val="24"/>
          <w:szCs w:val="24"/>
        </w:rPr>
        <w:t>sh</w:t>
      </w:r>
      <w:r w:rsidR="001F17C5" w:rsidRPr="001F17C5">
        <w:rPr>
          <w:rFonts w:ascii="Times New Roman" w:eastAsiaTheme="minorEastAsia" w:hAnsi="Times New Roman" w:cs="Times New Roman"/>
          <w:iCs/>
          <w:sz w:val="24"/>
          <w:szCs w:val="24"/>
        </w:rPr>
        <w:t>ould represent the</w:t>
      </w:r>
      <w:r w:rsidR="00055850">
        <w:rPr>
          <w:rFonts w:ascii="Times New Roman" w:eastAsiaTheme="minorEastAsia" w:hAnsi="Times New Roman" w:cs="Times New Roman"/>
          <w:iCs/>
          <w:sz w:val="24"/>
          <w:szCs w:val="24"/>
        </w:rPr>
        <w:t xml:space="preserve"> </w:t>
      </w:r>
      <w:r w:rsidR="00055850">
        <w:rPr>
          <w:rFonts w:ascii="Times New Roman" w:eastAsiaTheme="minorEastAsia" w:hAnsi="Times New Roman" w:cs="Times New Roman"/>
          <w:i/>
          <w:iCs/>
          <w:sz w:val="24"/>
          <w:szCs w:val="24"/>
        </w:rPr>
        <w:t xml:space="preserve">simplest </w:t>
      </w:r>
      <w:r w:rsidR="001F17C5" w:rsidRPr="001F17C5">
        <w:rPr>
          <w:rFonts w:ascii="Times New Roman" w:eastAsiaTheme="minorEastAsia" w:hAnsi="Times New Roman" w:cs="Times New Roman"/>
          <w:iCs/>
          <w:sz w:val="24"/>
          <w:szCs w:val="24"/>
        </w:rPr>
        <w:t xml:space="preserve">form of imputation. </w:t>
      </w:r>
      <w:r w:rsidR="00D159C3">
        <w:rPr>
          <w:rFonts w:ascii="Times New Roman" w:eastAsiaTheme="minorEastAsia" w:hAnsi="Times New Roman" w:cs="Times New Roman"/>
          <w:iCs/>
          <w:sz w:val="24"/>
          <w:szCs w:val="24"/>
        </w:rPr>
        <w:t xml:space="preserve">If needed, BJS </w:t>
      </w:r>
      <w:r w:rsidR="00B32512">
        <w:rPr>
          <w:rFonts w:ascii="Times New Roman" w:eastAsiaTheme="minorEastAsia" w:hAnsi="Times New Roman" w:cs="Times New Roman"/>
          <w:iCs/>
          <w:sz w:val="24"/>
          <w:szCs w:val="24"/>
        </w:rPr>
        <w:t xml:space="preserve">will </w:t>
      </w:r>
      <w:r w:rsidR="001F17C5" w:rsidRPr="001F17C5">
        <w:rPr>
          <w:rFonts w:ascii="Times New Roman" w:eastAsiaTheme="minorEastAsia" w:hAnsi="Times New Roman" w:cs="Times New Roman"/>
          <w:iCs/>
          <w:sz w:val="24"/>
          <w:szCs w:val="24"/>
        </w:rPr>
        <w:t>develop Bayesian-type multiple stochastic imputations using an approach called data augmentation.</w:t>
      </w:r>
      <w:r w:rsidR="00960184">
        <w:rPr>
          <w:rFonts w:ascii="Times New Roman" w:eastAsiaTheme="minorEastAsia" w:hAnsi="Times New Roman" w:cs="Times New Roman"/>
          <w:iCs/>
          <w:sz w:val="24"/>
          <w:szCs w:val="24"/>
        </w:rPr>
        <w:t xml:space="preserve"> </w:t>
      </w:r>
      <w:r w:rsidR="001F17C5" w:rsidRPr="001F17C5">
        <w:rPr>
          <w:rFonts w:ascii="Times New Roman" w:eastAsiaTheme="minorEastAsia" w:hAnsi="Times New Roman" w:cs="Times New Roman"/>
          <w:iCs/>
          <w:sz w:val="24"/>
          <w:szCs w:val="24"/>
        </w:rPr>
        <w:t>Data augmentation may be preferable for imputing sets of core variables, while other, simpler methods may be employe</w:t>
      </w:r>
      <w:r w:rsidR="001F17C5">
        <w:rPr>
          <w:rFonts w:ascii="Times New Roman" w:eastAsiaTheme="minorEastAsia" w:hAnsi="Times New Roman" w:cs="Times New Roman"/>
          <w:iCs/>
          <w:sz w:val="24"/>
          <w:szCs w:val="24"/>
        </w:rPr>
        <w:t xml:space="preserve">d for less essential variables. </w:t>
      </w:r>
      <w:r w:rsidR="001F17C5" w:rsidRPr="001F17C5">
        <w:rPr>
          <w:rFonts w:ascii="Times New Roman" w:eastAsiaTheme="minorEastAsia" w:hAnsi="Times New Roman" w:cs="Times New Roman"/>
          <w:iCs/>
          <w:sz w:val="24"/>
          <w:szCs w:val="24"/>
        </w:rPr>
        <w:t>This combination of methods is a fiscally responsible, yet scientifically rigorous approach that tempers the expended resources with a focus on key variables.</w:t>
      </w:r>
    </w:p>
    <w:p w14:paraId="06895CFC" w14:textId="77777777" w:rsidR="008C6763" w:rsidRDefault="008C6763" w:rsidP="002A23C6">
      <w:pPr>
        <w:autoSpaceDE w:val="0"/>
        <w:autoSpaceDN w:val="0"/>
        <w:adjustRightInd w:val="0"/>
        <w:spacing w:after="0" w:line="240" w:lineRule="auto"/>
        <w:rPr>
          <w:rFonts w:ascii="Times New Roman" w:eastAsiaTheme="minorEastAsia" w:hAnsi="Times New Roman" w:cs="Times New Roman"/>
          <w:iCs/>
          <w:sz w:val="24"/>
          <w:szCs w:val="24"/>
        </w:rPr>
      </w:pPr>
    </w:p>
    <w:p w14:paraId="5EC0E6EB" w14:textId="0BC4BFB9" w:rsidR="008C6763" w:rsidRPr="001F17C5" w:rsidRDefault="008C6763" w:rsidP="002A23C6">
      <w:pPr>
        <w:autoSpaceDE w:val="0"/>
        <w:autoSpaceDN w:val="0"/>
        <w:adjustRightInd w:val="0"/>
        <w:spacing w:after="0" w:line="240" w:lineRule="auto"/>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Unit nonresponse occurs when a respondent fails to complete the survey. The SSAGO-</w:t>
      </w:r>
      <w:r w:rsidR="00C66E0D">
        <w:rPr>
          <w:rFonts w:ascii="Times New Roman" w:eastAsiaTheme="minorEastAsia" w:hAnsi="Times New Roman" w:cs="Times New Roman"/>
          <w:iCs/>
          <w:sz w:val="24"/>
          <w:szCs w:val="24"/>
        </w:rPr>
        <w:t>HT</w:t>
      </w:r>
      <w:r>
        <w:rPr>
          <w:rFonts w:ascii="Times New Roman" w:eastAsiaTheme="minorEastAsia" w:hAnsi="Times New Roman" w:cs="Times New Roman"/>
          <w:iCs/>
          <w:sz w:val="24"/>
          <w:szCs w:val="24"/>
        </w:rPr>
        <w:t xml:space="preserve"> is a census of all 5</w:t>
      </w:r>
      <w:r w:rsidR="007B70F6">
        <w:rPr>
          <w:rFonts w:ascii="Times New Roman" w:eastAsiaTheme="minorEastAsia" w:hAnsi="Times New Roman" w:cs="Times New Roman"/>
          <w:iCs/>
          <w:sz w:val="24"/>
          <w:szCs w:val="24"/>
        </w:rPr>
        <w:t>6</w:t>
      </w:r>
      <w:r>
        <w:rPr>
          <w:rFonts w:ascii="Times New Roman" w:eastAsiaTheme="minorEastAsia" w:hAnsi="Times New Roman" w:cs="Times New Roman"/>
          <w:iCs/>
          <w:sz w:val="24"/>
          <w:szCs w:val="24"/>
        </w:rPr>
        <w:t xml:space="preserve"> state and territory attorney general offices. State attorneys general vary widely in their jurisdictional responsibilities, as do the state laws governing the criminal and civil handling of </w:t>
      </w:r>
      <w:r w:rsidR="00C66E0D">
        <w:rPr>
          <w:rFonts w:ascii="Times New Roman" w:eastAsiaTheme="minorEastAsia" w:hAnsi="Times New Roman" w:cs="Times New Roman"/>
          <w:iCs/>
          <w:sz w:val="24"/>
          <w:szCs w:val="24"/>
        </w:rPr>
        <w:t>human trafficking</w:t>
      </w:r>
      <w:r>
        <w:rPr>
          <w:rFonts w:ascii="Times New Roman" w:eastAsiaTheme="minorEastAsia" w:hAnsi="Times New Roman" w:cs="Times New Roman"/>
          <w:iCs/>
          <w:sz w:val="24"/>
          <w:szCs w:val="24"/>
        </w:rPr>
        <w:t>. Typically, a weighting scheme is employed to adjust for unit nonresponse. In order to weight for nonresponse, every attempt is made to “match” the characteristics of the nonrespondents to respondents.</w:t>
      </w:r>
      <w:r w:rsidR="0096395A">
        <w:rPr>
          <w:rFonts w:ascii="Times New Roman" w:eastAsiaTheme="minorEastAsia" w:hAnsi="Times New Roman" w:cs="Times New Roman"/>
          <w:iCs/>
          <w:sz w:val="24"/>
          <w:szCs w:val="24"/>
        </w:rPr>
        <w:t xml:space="preserve"> During respondent follow-up, The Urban Institute will attempt to collect important matching characteristics, such as</w:t>
      </w:r>
      <w:r>
        <w:rPr>
          <w:rFonts w:ascii="Times New Roman" w:eastAsiaTheme="minorEastAsia" w:hAnsi="Times New Roman" w:cs="Times New Roman"/>
          <w:iCs/>
          <w:sz w:val="24"/>
          <w:szCs w:val="24"/>
        </w:rPr>
        <w:t xml:space="preserve"> office size, </w:t>
      </w:r>
      <w:r w:rsidR="0096395A">
        <w:rPr>
          <w:rFonts w:ascii="Times New Roman" w:eastAsiaTheme="minorEastAsia" w:hAnsi="Times New Roman" w:cs="Times New Roman"/>
          <w:iCs/>
          <w:sz w:val="24"/>
          <w:szCs w:val="24"/>
        </w:rPr>
        <w:t>and</w:t>
      </w:r>
      <w:r>
        <w:rPr>
          <w:rFonts w:ascii="Times New Roman" w:eastAsiaTheme="minorEastAsia" w:hAnsi="Times New Roman" w:cs="Times New Roman"/>
          <w:iCs/>
          <w:sz w:val="24"/>
          <w:szCs w:val="24"/>
        </w:rPr>
        <w:t xml:space="preserve"> jurisdictional responsibility</w:t>
      </w:r>
      <w:r w:rsidR="0096395A">
        <w:rPr>
          <w:rFonts w:ascii="Times New Roman" w:eastAsiaTheme="minorEastAsia" w:hAnsi="Times New Roman" w:cs="Times New Roman"/>
          <w:iCs/>
          <w:sz w:val="24"/>
          <w:szCs w:val="24"/>
        </w:rPr>
        <w:t>. BJS will attempt to use these characteristics, in addition to size of the state or territory p</w:t>
      </w:r>
      <w:r>
        <w:rPr>
          <w:rFonts w:ascii="Times New Roman" w:eastAsiaTheme="minorEastAsia" w:hAnsi="Times New Roman" w:cs="Times New Roman"/>
          <w:iCs/>
          <w:sz w:val="24"/>
          <w:szCs w:val="24"/>
        </w:rPr>
        <w:t>opulation</w:t>
      </w:r>
      <w:r w:rsidR="0096395A">
        <w:rPr>
          <w:rFonts w:ascii="Times New Roman" w:eastAsiaTheme="minorEastAsia" w:hAnsi="Times New Roman" w:cs="Times New Roman"/>
          <w:iCs/>
          <w:sz w:val="24"/>
          <w:szCs w:val="24"/>
        </w:rPr>
        <w:t xml:space="preserve">, to adjust </w:t>
      </w:r>
      <w:r>
        <w:rPr>
          <w:rFonts w:ascii="Times New Roman" w:eastAsiaTheme="minorEastAsia" w:hAnsi="Times New Roman" w:cs="Times New Roman"/>
          <w:iCs/>
          <w:sz w:val="24"/>
          <w:szCs w:val="24"/>
        </w:rPr>
        <w:t>for unit nonresponse</w:t>
      </w:r>
      <w:r w:rsidR="009D3408">
        <w:rPr>
          <w:rFonts w:ascii="Times New Roman" w:eastAsiaTheme="minorEastAsia" w:hAnsi="Times New Roman" w:cs="Times New Roman"/>
          <w:iCs/>
          <w:sz w:val="24"/>
          <w:szCs w:val="24"/>
        </w:rPr>
        <w:t>, as needed</w:t>
      </w:r>
      <w:r>
        <w:rPr>
          <w:rFonts w:ascii="Times New Roman" w:eastAsiaTheme="minorEastAsia" w:hAnsi="Times New Roman" w:cs="Times New Roman"/>
          <w:iCs/>
          <w:sz w:val="24"/>
          <w:szCs w:val="24"/>
        </w:rPr>
        <w:t xml:space="preserve">. </w:t>
      </w:r>
    </w:p>
    <w:p w14:paraId="420739FB"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
          <w:iCs/>
          <w:sz w:val="24"/>
          <w:szCs w:val="24"/>
        </w:rPr>
      </w:pPr>
    </w:p>
    <w:p w14:paraId="2A482162" w14:textId="03E21C98" w:rsidR="00836A85" w:rsidRPr="001F17C5" w:rsidRDefault="00AC7262" w:rsidP="002A23C6">
      <w:pPr>
        <w:autoSpaceDE w:val="0"/>
        <w:autoSpaceDN w:val="0"/>
        <w:adjustRightInd w:val="0"/>
        <w:spacing w:after="0" w:line="240" w:lineRule="auto"/>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 xml:space="preserve">3. </w:t>
      </w:r>
      <w:r w:rsidR="009A6AE0">
        <w:rPr>
          <w:rFonts w:ascii="Times New Roman" w:eastAsiaTheme="minorEastAsia" w:hAnsi="Times New Roman" w:cs="Times New Roman"/>
          <w:b/>
          <w:iCs/>
          <w:sz w:val="24"/>
          <w:szCs w:val="24"/>
        </w:rPr>
        <w:t xml:space="preserve">Methods to </w:t>
      </w:r>
      <w:r>
        <w:rPr>
          <w:rFonts w:ascii="Times New Roman" w:eastAsiaTheme="minorEastAsia" w:hAnsi="Times New Roman" w:cs="Times New Roman"/>
          <w:b/>
          <w:iCs/>
          <w:sz w:val="24"/>
          <w:szCs w:val="24"/>
        </w:rPr>
        <w:t>Maximiz</w:t>
      </w:r>
      <w:r w:rsidR="009A6AE0">
        <w:rPr>
          <w:rFonts w:ascii="Times New Roman" w:eastAsiaTheme="minorEastAsia" w:hAnsi="Times New Roman" w:cs="Times New Roman"/>
          <w:b/>
          <w:iCs/>
          <w:sz w:val="24"/>
          <w:szCs w:val="24"/>
        </w:rPr>
        <w:t>e</w:t>
      </w:r>
      <w:r>
        <w:rPr>
          <w:rFonts w:ascii="Times New Roman" w:eastAsiaTheme="minorEastAsia" w:hAnsi="Times New Roman" w:cs="Times New Roman"/>
          <w:b/>
          <w:iCs/>
          <w:sz w:val="24"/>
          <w:szCs w:val="24"/>
        </w:rPr>
        <w:t xml:space="preserve"> </w:t>
      </w:r>
      <w:r w:rsidR="00836A85" w:rsidRPr="001F17C5">
        <w:rPr>
          <w:rFonts w:ascii="Times New Roman" w:eastAsiaTheme="minorEastAsia" w:hAnsi="Times New Roman" w:cs="Times New Roman"/>
          <w:b/>
          <w:iCs/>
          <w:sz w:val="24"/>
          <w:szCs w:val="24"/>
        </w:rPr>
        <w:t xml:space="preserve">Response Rates </w:t>
      </w:r>
    </w:p>
    <w:p w14:paraId="2C358638"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iCs/>
          <w:sz w:val="24"/>
          <w:szCs w:val="24"/>
        </w:rPr>
      </w:pPr>
    </w:p>
    <w:p w14:paraId="1C6ACF1D" w14:textId="541C77D9" w:rsidR="00836A85"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indicated in Part A of this application, i</w:t>
      </w:r>
      <w:r w:rsidRPr="001F17C5">
        <w:rPr>
          <w:rFonts w:ascii="Times New Roman" w:eastAsiaTheme="minorEastAsia" w:hAnsi="Times New Roman" w:cs="Times New Roman"/>
          <w:sz w:val="24"/>
          <w:szCs w:val="24"/>
        </w:rPr>
        <w:t>n 2014, BJS collected data on white collar crime from state attorneys general offices through the State and Local White Collar Crime Program (SLWCCP). The survey received an 86% response rate (44/51) from the U.S. attorneys general</w:t>
      </w:r>
      <w:r>
        <w:rPr>
          <w:rFonts w:ascii="Times New Roman" w:eastAsiaTheme="minorEastAsia" w:hAnsi="Times New Roman" w:cs="Times New Roman"/>
          <w:sz w:val="24"/>
          <w:szCs w:val="24"/>
        </w:rPr>
        <w:t xml:space="preserve">. This response rate excludes the territorial offices (i.e., American Samoa, Guam, Northern Mariana Islands, Puerto Rico, and U.S. Virgin Islands). </w:t>
      </w:r>
      <w:r w:rsidR="004C4CF3">
        <w:rPr>
          <w:rFonts w:ascii="Times New Roman" w:eastAsiaTheme="minorEastAsia" w:hAnsi="Times New Roman" w:cs="Times New Roman"/>
          <w:sz w:val="24"/>
          <w:szCs w:val="24"/>
        </w:rPr>
        <w:t>Based on the SLWCCP, t</w:t>
      </w:r>
      <w:r w:rsidR="00240D42">
        <w:rPr>
          <w:rFonts w:ascii="Times New Roman" w:eastAsiaTheme="minorEastAsia" w:hAnsi="Times New Roman" w:cs="Times New Roman"/>
          <w:sz w:val="24"/>
          <w:szCs w:val="24"/>
        </w:rPr>
        <w:t>he SSAGO-</w:t>
      </w:r>
      <w:r w:rsidR="00C66E0D">
        <w:rPr>
          <w:rFonts w:ascii="Times New Roman" w:eastAsiaTheme="minorEastAsia" w:hAnsi="Times New Roman" w:cs="Times New Roman"/>
          <w:sz w:val="24"/>
          <w:szCs w:val="24"/>
        </w:rPr>
        <w:t>HT</w:t>
      </w:r>
      <w:r w:rsidR="00240D42">
        <w:rPr>
          <w:rFonts w:ascii="Times New Roman" w:eastAsiaTheme="minorEastAsia" w:hAnsi="Times New Roman" w:cs="Times New Roman"/>
          <w:sz w:val="24"/>
          <w:szCs w:val="24"/>
        </w:rPr>
        <w:t xml:space="preserve"> expects a response rate of 86% or higher from the 51 state attorneys general. Since the SLWCCP did not </w:t>
      </w:r>
      <w:r w:rsidR="00B32512">
        <w:rPr>
          <w:rFonts w:ascii="Times New Roman" w:eastAsiaTheme="minorEastAsia" w:hAnsi="Times New Roman" w:cs="Times New Roman"/>
          <w:sz w:val="24"/>
          <w:szCs w:val="24"/>
        </w:rPr>
        <w:t xml:space="preserve">include </w:t>
      </w:r>
      <w:r w:rsidR="00240D42">
        <w:rPr>
          <w:rFonts w:ascii="Times New Roman" w:eastAsiaTheme="minorEastAsia" w:hAnsi="Times New Roman" w:cs="Times New Roman"/>
          <w:sz w:val="24"/>
          <w:szCs w:val="24"/>
        </w:rPr>
        <w:t xml:space="preserve">the </w:t>
      </w:r>
      <w:r w:rsidR="00442D8B">
        <w:rPr>
          <w:rFonts w:ascii="Times New Roman" w:eastAsiaTheme="minorEastAsia" w:hAnsi="Times New Roman" w:cs="Times New Roman"/>
          <w:sz w:val="24"/>
          <w:szCs w:val="24"/>
        </w:rPr>
        <w:t xml:space="preserve">five </w:t>
      </w:r>
      <w:r w:rsidR="00240D42">
        <w:rPr>
          <w:rFonts w:ascii="Times New Roman" w:eastAsiaTheme="minorEastAsia" w:hAnsi="Times New Roman" w:cs="Times New Roman"/>
          <w:sz w:val="24"/>
          <w:szCs w:val="24"/>
        </w:rPr>
        <w:t xml:space="preserve">territories, it is unknown whether the territory offices will respond to this survey. The data collection strategies </w:t>
      </w:r>
      <w:r w:rsidR="00FF76A1">
        <w:rPr>
          <w:rFonts w:ascii="Times New Roman" w:eastAsiaTheme="minorEastAsia" w:hAnsi="Times New Roman" w:cs="Times New Roman"/>
          <w:sz w:val="24"/>
          <w:szCs w:val="24"/>
        </w:rPr>
        <w:t xml:space="preserve">are </w:t>
      </w:r>
      <w:r w:rsidR="00644533">
        <w:rPr>
          <w:rFonts w:ascii="Times New Roman" w:eastAsiaTheme="minorEastAsia" w:hAnsi="Times New Roman" w:cs="Times New Roman"/>
          <w:sz w:val="24"/>
          <w:szCs w:val="24"/>
        </w:rPr>
        <w:t>intended to encourage a high response rate. Ms. Lott is well-known in the attorneys general community, and has worked in previous research efforts to obtain survey responses. The feedback from the pilot surveys ha</w:t>
      </w:r>
      <w:r w:rsidR="0078620D">
        <w:rPr>
          <w:rFonts w:ascii="Times New Roman" w:eastAsiaTheme="minorEastAsia" w:hAnsi="Times New Roman" w:cs="Times New Roman"/>
          <w:sz w:val="24"/>
          <w:szCs w:val="24"/>
        </w:rPr>
        <w:t>s</w:t>
      </w:r>
      <w:r w:rsidR="00644533">
        <w:rPr>
          <w:rFonts w:ascii="Times New Roman" w:eastAsiaTheme="minorEastAsia" w:hAnsi="Times New Roman" w:cs="Times New Roman"/>
          <w:sz w:val="24"/>
          <w:szCs w:val="24"/>
        </w:rPr>
        <w:t xml:space="preserve"> been incorporated into the new survey instrument, including allowing respondents to estimate the </w:t>
      </w:r>
      <w:r w:rsidR="00B60530">
        <w:rPr>
          <w:rFonts w:ascii="Times New Roman" w:eastAsiaTheme="minorEastAsia" w:hAnsi="Times New Roman" w:cs="Times New Roman"/>
          <w:sz w:val="24"/>
          <w:szCs w:val="24"/>
        </w:rPr>
        <w:t xml:space="preserve">total </w:t>
      </w:r>
      <w:r w:rsidR="00644533">
        <w:rPr>
          <w:rFonts w:ascii="Times New Roman" w:eastAsiaTheme="minorEastAsia" w:hAnsi="Times New Roman" w:cs="Times New Roman"/>
          <w:sz w:val="24"/>
          <w:szCs w:val="24"/>
        </w:rPr>
        <w:t>number of cas</w:t>
      </w:r>
      <w:r w:rsidR="00B60530">
        <w:rPr>
          <w:rFonts w:ascii="Times New Roman" w:eastAsiaTheme="minorEastAsia" w:hAnsi="Times New Roman" w:cs="Times New Roman"/>
          <w:sz w:val="24"/>
          <w:szCs w:val="24"/>
        </w:rPr>
        <w:t xml:space="preserve">es handled in the past year rather than to provide counts of the types of cases handled in the past year. </w:t>
      </w:r>
      <w:r w:rsidR="0078620D">
        <w:rPr>
          <w:rFonts w:ascii="Times New Roman" w:eastAsiaTheme="minorEastAsia" w:hAnsi="Times New Roman" w:cs="Times New Roman"/>
          <w:sz w:val="24"/>
          <w:szCs w:val="24"/>
        </w:rPr>
        <w:t xml:space="preserve"> It is expected that these changes w</w:t>
      </w:r>
      <w:r w:rsidR="00193F18">
        <w:rPr>
          <w:rFonts w:ascii="Times New Roman" w:eastAsiaTheme="minorEastAsia" w:hAnsi="Times New Roman" w:cs="Times New Roman"/>
          <w:sz w:val="24"/>
          <w:szCs w:val="24"/>
        </w:rPr>
        <w:t>ill increase the response rate</w:t>
      </w:r>
      <w:r w:rsidR="0078620D">
        <w:rPr>
          <w:rFonts w:ascii="Times New Roman" w:eastAsiaTheme="minorEastAsia" w:hAnsi="Times New Roman" w:cs="Times New Roman"/>
          <w:sz w:val="24"/>
          <w:szCs w:val="24"/>
        </w:rPr>
        <w:t>.</w:t>
      </w:r>
    </w:p>
    <w:p w14:paraId="48984AED"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6F220CE7" w14:textId="67EBF8CB" w:rsidR="00836A85" w:rsidRDefault="004C4CF3"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use of paper and fillable PDF surveys were designed to facilitate response. Additionally, </w:t>
      </w:r>
      <w:r w:rsidR="00CC336D">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he Urban Institute is prepared to collect the data via telephone if the respondent prefers or is willing to complete the survey in that fashion. Last</w:t>
      </w:r>
      <w:r w:rsidR="00291138">
        <w:rPr>
          <w:rFonts w:ascii="Times New Roman" w:eastAsiaTheme="minorEastAsia" w:hAnsi="Times New Roman" w:cs="Times New Roman"/>
          <w:sz w:val="24"/>
          <w:szCs w:val="24"/>
        </w:rPr>
        <w:t xml:space="preserve">, </w:t>
      </w:r>
      <w:r w:rsidR="000C6E50">
        <w:rPr>
          <w:rFonts w:ascii="Times New Roman" w:eastAsiaTheme="minorEastAsia" w:hAnsi="Times New Roman" w:cs="Times New Roman"/>
          <w:sz w:val="24"/>
          <w:szCs w:val="24"/>
        </w:rPr>
        <w:t xml:space="preserve">attorney general </w:t>
      </w:r>
      <w:r w:rsidR="00291138">
        <w:rPr>
          <w:rFonts w:ascii="Times New Roman" w:eastAsiaTheme="minorEastAsia" w:hAnsi="Times New Roman" w:cs="Times New Roman"/>
          <w:sz w:val="24"/>
          <w:szCs w:val="24"/>
        </w:rPr>
        <w:t>offices</w:t>
      </w:r>
      <w:r w:rsidR="00836A85" w:rsidRPr="00291138">
        <w:rPr>
          <w:rFonts w:ascii="Times New Roman" w:eastAsiaTheme="minorEastAsia" w:hAnsi="Times New Roman" w:cs="Times New Roman"/>
          <w:sz w:val="24"/>
          <w:szCs w:val="24"/>
        </w:rPr>
        <w:t xml:space="preserve"> will be able to contact the </w:t>
      </w:r>
      <w:r w:rsidR="001F17C5" w:rsidRPr="00291138">
        <w:rPr>
          <w:rFonts w:ascii="Times New Roman" w:eastAsiaTheme="minorEastAsia" w:hAnsi="Times New Roman" w:cs="Times New Roman"/>
          <w:sz w:val="24"/>
          <w:szCs w:val="24"/>
        </w:rPr>
        <w:t>Urban Institute</w:t>
      </w:r>
      <w:r w:rsidR="00836A85" w:rsidRPr="00291138">
        <w:rPr>
          <w:rFonts w:ascii="Times New Roman" w:eastAsiaTheme="minorEastAsia" w:hAnsi="Times New Roman" w:cs="Times New Roman"/>
          <w:sz w:val="24"/>
          <w:szCs w:val="24"/>
        </w:rPr>
        <w:t xml:space="preserve"> via </w:t>
      </w:r>
      <w:r w:rsidR="00083100">
        <w:rPr>
          <w:rFonts w:ascii="Times New Roman" w:eastAsiaTheme="minorEastAsia" w:hAnsi="Times New Roman" w:cs="Times New Roman"/>
          <w:sz w:val="24"/>
          <w:szCs w:val="24"/>
        </w:rPr>
        <w:t>email</w:t>
      </w:r>
      <w:r w:rsidR="00836A85" w:rsidRPr="00291138">
        <w:rPr>
          <w:rFonts w:ascii="Times New Roman" w:eastAsiaTheme="minorEastAsia" w:hAnsi="Times New Roman" w:cs="Times New Roman"/>
          <w:sz w:val="24"/>
          <w:szCs w:val="24"/>
        </w:rPr>
        <w:t xml:space="preserve"> or a toll-free telephone number</w:t>
      </w:r>
      <w:r w:rsidR="00291138">
        <w:rPr>
          <w:rFonts w:ascii="Times New Roman" w:eastAsiaTheme="minorEastAsia" w:hAnsi="Times New Roman" w:cs="Times New Roman"/>
          <w:sz w:val="24"/>
          <w:szCs w:val="24"/>
        </w:rPr>
        <w:t xml:space="preserve"> to ask questions or request assistance.  Thus, respondents can</w:t>
      </w:r>
      <w:r w:rsidR="00836A85" w:rsidRPr="00291138">
        <w:rPr>
          <w:rFonts w:ascii="Times New Roman" w:eastAsiaTheme="minorEastAsia" w:hAnsi="Times New Roman" w:cs="Times New Roman"/>
          <w:sz w:val="24"/>
          <w:szCs w:val="24"/>
        </w:rPr>
        <w:t xml:space="preserve"> contact the </w:t>
      </w:r>
      <w:r w:rsidR="001F17C5" w:rsidRPr="00291138">
        <w:rPr>
          <w:rFonts w:ascii="Times New Roman" w:eastAsiaTheme="minorEastAsia" w:hAnsi="Times New Roman" w:cs="Times New Roman"/>
          <w:sz w:val="24"/>
          <w:szCs w:val="24"/>
        </w:rPr>
        <w:t>Urban Institute</w:t>
      </w:r>
      <w:r w:rsidR="00836A85" w:rsidRPr="00291138">
        <w:rPr>
          <w:rFonts w:ascii="Times New Roman" w:eastAsiaTheme="minorEastAsia" w:hAnsi="Times New Roman" w:cs="Times New Roman"/>
          <w:sz w:val="24"/>
          <w:szCs w:val="24"/>
        </w:rPr>
        <w:t xml:space="preserve"> via their preferred </w:t>
      </w:r>
      <w:r w:rsidR="00291138">
        <w:rPr>
          <w:rFonts w:ascii="Times New Roman" w:eastAsiaTheme="minorEastAsia" w:hAnsi="Times New Roman" w:cs="Times New Roman"/>
          <w:sz w:val="24"/>
          <w:szCs w:val="24"/>
        </w:rPr>
        <w:t>contact method</w:t>
      </w:r>
      <w:r w:rsidR="00836A85" w:rsidRPr="00291138">
        <w:rPr>
          <w:rFonts w:ascii="Times New Roman" w:eastAsiaTheme="minorEastAsia" w:hAnsi="Times New Roman" w:cs="Times New Roman"/>
          <w:sz w:val="24"/>
          <w:szCs w:val="24"/>
        </w:rPr>
        <w:t xml:space="preserve"> at no additional cost to them. </w:t>
      </w:r>
    </w:p>
    <w:p w14:paraId="651E8C5E"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5FFBF0ED" w14:textId="146FB276" w:rsidR="00836A85" w:rsidRPr="001F17C5" w:rsidRDefault="00836A85" w:rsidP="002A23C6">
      <w:pPr>
        <w:autoSpaceDE w:val="0"/>
        <w:autoSpaceDN w:val="0"/>
        <w:adjustRightInd w:val="0"/>
        <w:spacing w:after="0" w:line="240" w:lineRule="auto"/>
        <w:rPr>
          <w:rFonts w:ascii="Times New Roman" w:eastAsiaTheme="minorEastAsia" w:hAnsi="Times New Roman" w:cs="Times New Roman"/>
          <w:b/>
          <w:sz w:val="24"/>
          <w:szCs w:val="24"/>
        </w:rPr>
      </w:pPr>
      <w:r w:rsidRPr="001F17C5">
        <w:rPr>
          <w:rFonts w:ascii="Times New Roman" w:eastAsiaTheme="minorEastAsia" w:hAnsi="Times New Roman" w:cs="Times New Roman"/>
          <w:b/>
          <w:sz w:val="24"/>
          <w:szCs w:val="24"/>
        </w:rPr>
        <w:t>4</w:t>
      </w:r>
      <w:r w:rsidR="007B0C73">
        <w:rPr>
          <w:rFonts w:ascii="Times New Roman" w:eastAsiaTheme="minorEastAsia" w:hAnsi="Times New Roman" w:cs="Times New Roman"/>
          <w:b/>
          <w:sz w:val="24"/>
          <w:szCs w:val="24"/>
        </w:rPr>
        <w:t>. Test</w:t>
      </w:r>
      <w:r w:rsidR="009A6AE0">
        <w:rPr>
          <w:rFonts w:ascii="Times New Roman" w:eastAsiaTheme="minorEastAsia" w:hAnsi="Times New Roman" w:cs="Times New Roman"/>
          <w:b/>
          <w:sz w:val="24"/>
          <w:szCs w:val="24"/>
        </w:rPr>
        <w:t>ing</w:t>
      </w:r>
      <w:r w:rsidR="007B0C73">
        <w:rPr>
          <w:rFonts w:ascii="Times New Roman" w:eastAsiaTheme="minorEastAsia" w:hAnsi="Times New Roman" w:cs="Times New Roman"/>
          <w:b/>
          <w:sz w:val="24"/>
          <w:szCs w:val="24"/>
        </w:rPr>
        <w:t xml:space="preserve"> of Procedures</w:t>
      </w:r>
    </w:p>
    <w:p w14:paraId="5F569AD3"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187E6B9E" w14:textId="05723FC0" w:rsidR="001F17C5" w:rsidRPr="001F17C5" w:rsidRDefault="00A01E44" w:rsidP="002A23C6">
      <w:pPr>
        <w:autoSpaceDE w:val="0"/>
        <w:autoSpaceDN w:val="0"/>
        <w:adjustRightInd w:val="0"/>
        <w:spacing w:after="0" w:line="24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Cognitive</w:t>
      </w:r>
      <w:r w:rsidR="001F17C5" w:rsidRPr="001F17C5">
        <w:rPr>
          <w:rFonts w:ascii="Times New Roman" w:eastAsiaTheme="minorEastAsia" w:hAnsi="Times New Roman" w:cs="Times New Roman"/>
          <w:i/>
          <w:iCs/>
          <w:sz w:val="24"/>
          <w:szCs w:val="24"/>
        </w:rPr>
        <w:t xml:space="preserve"> test methodology</w:t>
      </w:r>
    </w:p>
    <w:p w14:paraId="44F35381" w14:textId="77777777" w:rsidR="001F17C5"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p>
    <w:p w14:paraId="506784F4" w14:textId="19C80E37" w:rsidR="006E22B6"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Pr="001F17C5">
        <w:rPr>
          <w:rFonts w:ascii="Times New Roman" w:eastAsiaTheme="minorEastAsia" w:hAnsi="Times New Roman" w:cs="Times New Roman"/>
          <w:sz w:val="24"/>
          <w:szCs w:val="24"/>
        </w:rPr>
        <w:t xml:space="preserve">he </w:t>
      </w:r>
      <w:r>
        <w:rPr>
          <w:rFonts w:ascii="Times New Roman" w:eastAsiaTheme="minorEastAsia" w:hAnsi="Times New Roman" w:cs="Times New Roman"/>
          <w:sz w:val="24"/>
          <w:szCs w:val="24"/>
        </w:rPr>
        <w:t>Urban Institute</w:t>
      </w:r>
      <w:r w:rsidR="004C4CF3">
        <w:rPr>
          <w:rFonts w:ascii="Times New Roman" w:eastAsiaTheme="minorEastAsia" w:hAnsi="Times New Roman" w:cs="Times New Roman"/>
          <w:sz w:val="24"/>
          <w:szCs w:val="24"/>
        </w:rPr>
        <w:t xml:space="preserve"> initially</w:t>
      </w:r>
      <w:r w:rsidRPr="001F17C5">
        <w:rPr>
          <w:rFonts w:ascii="Times New Roman" w:eastAsiaTheme="minorEastAsia" w:hAnsi="Times New Roman" w:cs="Times New Roman"/>
          <w:sz w:val="24"/>
          <w:szCs w:val="24"/>
        </w:rPr>
        <w:t xml:space="preserve"> recruited </w:t>
      </w:r>
      <w:r w:rsidR="00B32512">
        <w:rPr>
          <w:rFonts w:ascii="Times New Roman" w:eastAsiaTheme="minorEastAsia" w:hAnsi="Times New Roman" w:cs="Times New Roman"/>
          <w:sz w:val="24"/>
          <w:szCs w:val="24"/>
        </w:rPr>
        <w:t>four</w:t>
      </w:r>
      <w:r w:rsidR="00B32512" w:rsidRPr="001F17C5">
        <w:rPr>
          <w:rFonts w:ascii="Times New Roman" w:eastAsiaTheme="minorEastAsia" w:hAnsi="Times New Roman" w:cs="Times New Roman"/>
          <w:sz w:val="24"/>
          <w:szCs w:val="24"/>
        </w:rPr>
        <w:t xml:space="preserve"> </w:t>
      </w:r>
      <w:r w:rsidR="00B406A8">
        <w:rPr>
          <w:rFonts w:ascii="Times New Roman" w:eastAsiaTheme="minorEastAsia" w:hAnsi="Times New Roman" w:cs="Times New Roman"/>
          <w:sz w:val="24"/>
          <w:szCs w:val="24"/>
        </w:rPr>
        <w:t xml:space="preserve">attorney general </w:t>
      </w:r>
      <w:r>
        <w:rPr>
          <w:rFonts w:ascii="Times New Roman" w:eastAsiaTheme="minorEastAsia" w:hAnsi="Times New Roman" w:cs="Times New Roman"/>
          <w:sz w:val="24"/>
          <w:szCs w:val="24"/>
        </w:rPr>
        <w:t xml:space="preserve">offices to participate in the </w:t>
      </w:r>
      <w:r w:rsidR="00A01E44">
        <w:rPr>
          <w:rFonts w:ascii="Times New Roman" w:eastAsiaTheme="minorEastAsia" w:hAnsi="Times New Roman" w:cs="Times New Roman"/>
          <w:sz w:val="24"/>
          <w:szCs w:val="24"/>
        </w:rPr>
        <w:t>cognitive</w:t>
      </w:r>
      <w:r>
        <w:rPr>
          <w:rFonts w:ascii="Times New Roman" w:eastAsiaTheme="minorEastAsia" w:hAnsi="Times New Roman" w:cs="Times New Roman"/>
          <w:sz w:val="24"/>
          <w:szCs w:val="24"/>
        </w:rPr>
        <w:t xml:space="preserve"> test. </w:t>
      </w:r>
      <w:r w:rsidR="00CD05DD">
        <w:rPr>
          <w:rFonts w:ascii="Times New Roman" w:eastAsiaTheme="minorEastAsia" w:hAnsi="Times New Roman" w:cs="Times New Roman"/>
          <w:sz w:val="24"/>
          <w:szCs w:val="24"/>
        </w:rPr>
        <w:t>These offices</w:t>
      </w:r>
      <w:r w:rsidRPr="001F17C5">
        <w:rPr>
          <w:rFonts w:ascii="Times New Roman" w:eastAsiaTheme="minorEastAsia" w:hAnsi="Times New Roman" w:cs="Times New Roman"/>
          <w:sz w:val="24"/>
          <w:szCs w:val="24"/>
        </w:rPr>
        <w:t xml:space="preserve"> were </w:t>
      </w:r>
      <w:r w:rsidR="00CD05DD">
        <w:rPr>
          <w:rFonts w:ascii="Times New Roman" w:eastAsiaTheme="minorEastAsia" w:hAnsi="Times New Roman" w:cs="Times New Roman"/>
          <w:sz w:val="24"/>
          <w:szCs w:val="24"/>
        </w:rPr>
        <w:t xml:space="preserve">located </w:t>
      </w:r>
      <w:r w:rsidRPr="001F17C5">
        <w:rPr>
          <w:rFonts w:ascii="Times New Roman" w:eastAsiaTheme="minorEastAsia" w:hAnsi="Times New Roman" w:cs="Times New Roman"/>
          <w:sz w:val="24"/>
          <w:szCs w:val="24"/>
        </w:rPr>
        <w:t xml:space="preserve">in </w:t>
      </w:r>
      <w:r w:rsidR="00033D0F">
        <w:rPr>
          <w:rFonts w:ascii="Times New Roman" w:eastAsiaTheme="minorEastAsia" w:hAnsi="Times New Roman" w:cs="Times New Roman"/>
          <w:sz w:val="24"/>
          <w:szCs w:val="24"/>
        </w:rPr>
        <w:t xml:space="preserve">Colorado, </w:t>
      </w:r>
      <w:r w:rsidR="0024751F">
        <w:rPr>
          <w:rFonts w:ascii="Times New Roman" w:eastAsiaTheme="minorEastAsia" w:hAnsi="Times New Roman" w:cs="Times New Roman"/>
          <w:sz w:val="24"/>
          <w:szCs w:val="24"/>
        </w:rPr>
        <w:t xml:space="preserve">Maryland, </w:t>
      </w:r>
      <w:r w:rsidR="00033D0F">
        <w:rPr>
          <w:rFonts w:ascii="Times New Roman" w:eastAsiaTheme="minorEastAsia" w:hAnsi="Times New Roman" w:cs="Times New Roman"/>
          <w:sz w:val="24"/>
          <w:szCs w:val="24"/>
        </w:rPr>
        <w:t>Massachusetts, and Texas</w:t>
      </w:r>
      <w:r>
        <w:rPr>
          <w:rFonts w:ascii="Times New Roman" w:eastAsiaTheme="minorEastAsia" w:hAnsi="Times New Roman" w:cs="Times New Roman"/>
          <w:sz w:val="24"/>
          <w:szCs w:val="24"/>
        </w:rPr>
        <w:t xml:space="preserve">. </w:t>
      </w:r>
      <w:r w:rsidR="0024751F">
        <w:rPr>
          <w:rFonts w:ascii="Times New Roman" w:eastAsiaTheme="minorEastAsia" w:hAnsi="Times New Roman" w:cs="Times New Roman"/>
          <w:sz w:val="24"/>
          <w:szCs w:val="24"/>
        </w:rPr>
        <w:t xml:space="preserve">Maryland dropped out of the pilot test </w:t>
      </w:r>
      <w:r w:rsidR="00896BFA">
        <w:rPr>
          <w:rFonts w:ascii="Times New Roman" w:eastAsiaTheme="minorEastAsia" w:hAnsi="Times New Roman" w:cs="Times New Roman"/>
          <w:sz w:val="24"/>
          <w:szCs w:val="24"/>
        </w:rPr>
        <w:t>when the human trafficking contact (Assistant Attorney General Elizabeth Embry, Chief of the Criminal Division) left to run for public office in the state of Maryland. Maryland was replaced with a territory attorney general office, Guam; however</w:t>
      </w:r>
      <w:r w:rsidR="0024751F">
        <w:rPr>
          <w:rFonts w:ascii="Times New Roman" w:eastAsiaTheme="minorEastAsia" w:hAnsi="Times New Roman" w:cs="Times New Roman"/>
          <w:sz w:val="24"/>
          <w:szCs w:val="24"/>
        </w:rPr>
        <w:t>. Guam</w:t>
      </w:r>
      <w:r w:rsidR="007E2E9B">
        <w:rPr>
          <w:rFonts w:ascii="Times New Roman" w:eastAsiaTheme="minorEastAsia" w:hAnsi="Times New Roman" w:cs="Times New Roman"/>
          <w:sz w:val="24"/>
          <w:szCs w:val="24"/>
        </w:rPr>
        <w:t xml:space="preserve">’s deputy attorney general responsible for human trafficking was on vacation during the </w:t>
      </w:r>
      <w:r w:rsidR="0024751F">
        <w:rPr>
          <w:rFonts w:ascii="Times New Roman" w:eastAsiaTheme="minorEastAsia" w:hAnsi="Times New Roman" w:cs="Times New Roman"/>
          <w:sz w:val="24"/>
          <w:szCs w:val="24"/>
        </w:rPr>
        <w:t>cognitive testing period</w:t>
      </w:r>
      <w:r w:rsidR="007E2E9B">
        <w:rPr>
          <w:rFonts w:ascii="Times New Roman" w:eastAsiaTheme="minorEastAsia" w:hAnsi="Times New Roman" w:cs="Times New Roman"/>
          <w:sz w:val="24"/>
          <w:szCs w:val="24"/>
        </w:rPr>
        <w:t>. As a result, the cognitive report does not include feedback from Guam</w:t>
      </w:r>
      <w:r w:rsidR="00896BFA">
        <w:rPr>
          <w:rFonts w:ascii="Times New Roman" w:eastAsiaTheme="minorEastAsia" w:hAnsi="Times New Roman" w:cs="Times New Roman"/>
          <w:sz w:val="24"/>
          <w:szCs w:val="24"/>
        </w:rPr>
        <w:t xml:space="preserve">. </w:t>
      </w:r>
      <w:r w:rsidRPr="001F17C5">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Urban Institute</w:t>
      </w:r>
      <w:r w:rsidRPr="001F17C5">
        <w:rPr>
          <w:rFonts w:ascii="Times New Roman" w:eastAsiaTheme="minorEastAsia" w:hAnsi="Times New Roman" w:cs="Times New Roman"/>
          <w:sz w:val="24"/>
          <w:szCs w:val="24"/>
        </w:rPr>
        <w:t xml:space="preserve"> sent </w:t>
      </w:r>
      <w:r>
        <w:rPr>
          <w:rFonts w:ascii="Times New Roman" w:eastAsiaTheme="minorEastAsia" w:hAnsi="Times New Roman" w:cs="Times New Roman"/>
          <w:sz w:val="24"/>
          <w:szCs w:val="24"/>
        </w:rPr>
        <w:t xml:space="preserve">a fillable </w:t>
      </w:r>
      <w:r w:rsidR="006E22B6">
        <w:rPr>
          <w:rFonts w:ascii="Times New Roman" w:eastAsiaTheme="minorEastAsia" w:hAnsi="Times New Roman" w:cs="Times New Roman"/>
          <w:sz w:val="24"/>
          <w:szCs w:val="24"/>
        </w:rPr>
        <w:t xml:space="preserve">PDF </w:t>
      </w:r>
      <w:r>
        <w:rPr>
          <w:rFonts w:ascii="Times New Roman" w:eastAsiaTheme="minorEastAsia" w:hAnsi="Times New Roman" w:cs="Times New Roman"/>
          <w:sz w:val="24"/>
          <w:szCs w:val="24"/>
        </w:rPr>
        <w:t xml:space="preserve">format of the </w:t>
      </w:r>
      <w:r w:rsidRPr="001F17C5">
        <w:rPr>
          <w:rFonts w:ascii="Times New Roman" w:eastAsiaTheme="minorEastAsia" w:hAnsi="Times New Roman" w:cs="Times New Roman"/>
          <w:sz w:val="24"/>
          <w:szCs w:val="24"/>
        </w:rPr>
        <w:t xml:space="preserve">pilot survey to </w:t>
      </w:r>
      <w:r w:rsidR="0024751F">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xml:space="preserve"> </w:t>
      </w:r>
      <w:r w:rsidR="000C6E50">
        <w:rPr>
          <w:rFonts w:ascii="Times New Roman" w:eastAsiaTheme="minorEastAsia" w:hAnsi="Times New Roman" w:cs="Times New Roman"/>
          <w:sz w:val="24"/>
          <w:szCs w:val="24"/>
        </w:rPr>
        <w:t>attorney general</w:t>
      </w:r>
      <w:r>
        <w:rPr>
          <w:rFonts w:ascii="Times New Roman" w:eastAsiaTheme="minorEastAsia" w:hAnsi="Times New Roman" w:cs="Times New Roman"/>
          <w:sz w:val="24"/>
          <w:szCs w:val="24"/>
        </w:rPr>
        <w:t xml:space="preserve"> offices via </w:t>
      </w:r>
      <w:r w:rsidR="00083100">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 xml:space="preserve"> </w:t>
      </w:r>
      <w:r w:rsidRPr="001F17C5">
        <w:rPr>
          <w:rFonts w:ascii="Times New Roman" w:eastAsiaTheme="minorEastAsia" w:hAnsi="Times New Roman" w:cs="Times New Roman"/>
          <w:sz w:val="24"/>
          <w:szCs w:val="24"/>
        </w:rPr>
        <w:t xml:space="preserve">with a cover letter </w:t>
      </w:r>
      <w:r>
        <w:rPr>
          <w:rFonts w:ascii="Times New Roman" w:eastAsiaTheme="minorEastAsia" w:hAnsi="Times New Roman" w:cs="Times New Roman"/>
          <w:sz w:val="24"/>
          <w:szCs w:val="24"/>
        </w:rPr>
        <w:t xml:space="preserve">in the body of the </w:t>
      </w:r>
      <w:r w:rsidR="00083100">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 xml:space="preserve"> </w:t>
      </w:r>
      <w:r w:rsidRPr="001F17C5">
        <w:rPr>
          <w:rFonts w:ascii="Times New Roman" w:eastAsiaTheme="minorEastAsia" w:hAnsi="Times New Roman" w:cs="Times New Roman"/>
          <w:sz w:val="24"/>
          <w:szCs w:val="24"/>
        </w:rPr>
        <w:t>(</w:t>
      </w:r>
      <w:r w:rsidR="00655978">
        <w:rPr>
          <w:rFonts w:ascii="Times New Roman" w:eastAsiaTheme="minorEastAsia" w:hAnsi="Times New Roman" w:cs="Times New Roman"/>
          <w:b/>
          <w:sz w:val="24"/>
          <w:szCs w:val="24"/>
        </w:rPr>
        <w:t>A</w:t>
      </w:r>
      <w:r w:rsidRPr="00CC336D">
        <w:rPr>
          <w:rFonts w:ascii="Times New Roman" w:eastAsiaTheme="minorEastAsia" w:hAnsi="Times New Roman" w:cs="Times New Roman"/>
          <w:b/>
          <w:sz w:val="24"/>
          <w:szCs w:val="24"/>
        </w:rPr>
        <w:t>ttachment</w:t>
      </w:r>
      <w:r w:rsidR="004C4CF3" w:rsidRPr="00CC336D">
        <w:rPr>
          <w:rFonts w:ascii="Times New Roman" w:eastAsiaTheme="minorEastAsia" w:hAnsi="Times New Roman" w:cs="Times New Roman"/>
          <w:b/>
          <w:sz w:val="24"/>
          <w:szCs w:val="24"/>
        </w:rPr>
        <w:t xml:space="preserve"> </w:t>
      </w:r>
      <w:r w:rsidR="00D108A1">
        <w:rPr>
          <w:rFonts w:ascii="Times New Roman" w:eastAsiaTheme="minorEastAsia" w:hAnsi="Times New Roman" w:cs="Times New Roman"/>
          <w:b/>
          <w:sz w:val="24"/>
          <w:szCs w:val="24"/>
        </w:rPr>
        <w:t>3, within the pilot report</w:t>
      </w:r>
      <w:r w:rsidRPr="001F17C5">
        <w:rPr>
          <w:rFonts w:ascii="Times New Roman" w:eastAsiaTheme="minorEastAsia" w:hAnsi="Times New Roman" w:cs="Times New Roman"/>
          <w:sz w:val="24"/>
          <w:szCs w:val="24"/>
        </w:rPr>
        <w:t>). Pilot respondents were asked</w:t>
      </w:r>
      <w:r>
        <w:rPr>
          <w:rFonts w:ascii="Times New Roman" w:eastAsiaTheme="minorEastAsia" w:hAnsi="Times New Roman" w:cs="Times New Roman"/>
          <w:sz w:val="24"/>
          <w:szCs w:val="24"/>
        </w:rPr>
        <w:t xml:space="preserve"> </w:t>
      </w:r>
      <w:r w:rsidRPr="001F17C5">
        <w:rPr>
          <w:rFonts w:ascii="Times New Roman" w:eastAsiaTheme="minorEastAsia" w:hAnsi="Times New Roman" w:cs="Times New Roman"/>
          <w:sz w:val="24"/>
          <w:szCs w:val="24"/>
        </w:rPr>
        <w:t xml:space="preserve">to complete the survey within </w:t>
      </w:r>
      <w:r w:rsidR="0024751F">
        <w:rPr>
          <w:rFonts w:ascii="Times New Roman" w:eastAsiaTheme="minorEastAsia" w:hAnsi="Times New Roman" w:cs="Times New Roman"/>
          <w:sz w:val="24"/>
          <w:szCs w:val="24"/>
        </w:rPr>
        <w:t>3</w:t>
      </w:r>
      <w:r w:rsidRPr="001F17C5">
        <w:rPr>
          <w:rFonts w:ascii="Times New Roman" w:eastAsiaTheme="minorEastAsia" w:hAnsi="Times New Roman" w:cs="Times New Roman"/>
          <w:sz w:val="24"/>
          <w:szCs w:val="24"/>
        </w:rPr>
        <w:t xml:space="preserve"> weeks of the mailing. </w:t>
      </w:r>
    </w:p>
    <w:p w14:paraId="5D948ED1" w14:textId="77777777" w:rsidR="006E22B6" w:rsidRDefault="006E22B6" w:rsidP="002A23C6">
      <w:pPr>
        <w:autoSpaceDE w:val="0"/>
        <w:autoSpaceDN w:val="0"/>
        <w:adjustRightInd w:val="0"/>
        <w:spacing w:after="0" w:line="240" w:lineRule="auto"/>
        <w:rPr>
          <w:rFonts w:ascii="Times New Roman" w:eastAsiaTheme="minorEastAsia" w:hAnsi="Times New Roman" w:cs="Times New Roman"/>
          <w:sz w:val="24"/>
          <w:szCs w:val="24"/>
        </w:rPr>
      </w:pPr>
    </w:p>
    <w:p w14:paraId="3B43E4C8" w14:textId="49CF534B" w:rsidR="001F17C5" w:rsidRDefault="006E22B6" w:rsidP="002A23C6">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During the </w:t>
      </w:r>
      <w:r w:rsidR="00A01E44">
        <w:rPr>
          <w:rFonts w:ascii="Times New Roman" w:eastAsiaTheme="minorEastAsia" w:hAnsi="Times New Roman" w:cs="Times New Roman"/>
          <w:sz w:val="24"/>
          <w:szCs w:val="24"/>
        </w:rPr>
        <w:t>cognitive test</w:t>
      </w:r>
      <w:r>
        <w:rPr>
          <w:rFonts w:ascii="Times New Roman" w:eastAsiaTheme="minorEastAsia" w:hAnsi="Times New Roman" w:cs="Times New Roman"/>
          <w:sz w:val="24"/>
          <w:szCs w:val="24"/>
        </w:rPr>
        <w:t xml:space="preserve">, </w:t>
      </w:r>
      <w:r w:rsidR="001F17C5" w:rsidRPr="001F17C5">
        <w:rPr>
          <w:rFonts w:ascii="Times New Roman" w:eastAsiaTheme="minorEastAsia" w:hAnsi="Times New Roman" w:cs="Times New Roman"/>
          <w:sz w:val="24"/>
          <w:szCs w:val="24"/>
        </w:rPr>
        <w:t xml:space="preserve">The </w:t>
      </w:r>
      <w:r w:rsidR="001F17C5">
        <w:rPr>
          <w:rFonts w:ascii="Times New Roman" w:eastAsiaTheme="minorEastAsia" w:hAnsi="Times New Roman" w:cs="Times New Roman"/>
          <w:sz w:val="24"/>
          <w:szCs w:val="24"/>
        </w:rPr>
        <w:t>Urban Institute</w:t>
      </w:r>
      <w:r w:rsidR="00291138">
        <w:rPr>
          <w:rFonts w:ascii="Times New Roman" w:eastAsiaTheme="minorEastAsia" w:hAnsi="Times New Roman" w:cs="Times New Roman"/>
          <w:sz w:val="24"/>
          <w:szCs w:val="24"/>
        </w:rPr>
        <w:t xml:space="preserve"> made</w:t>
      </w:r>
      <w:r w:rsidR="001F17C5" w:rsidRPr="001F17C5">
        <w:rPr>
          <w:rFonts w:ascii="Times New Roman" w:eastAsiaTheme="minorEastAsia" w:hAnsi="Times New Roman" w:cs="Times New Roman"/>
          <w:sz w:val="24"/>
          <w:szCs w:val="24"/>
        </w:rPr>
        <w:t xml:space="preserve"> reminder telephone calls and sent reminder </w:t>
      </w:r>
      <w:r w:rsidR="00083100">
        <w:rPr>
          <w:rFonts w:ascii="Times New Roman" w:eastAsiaTheme="minorEastAsia" w:hAnsi="Times New Roman" w:cs="Times New Roman"/>
          <w:sz w:val="24"/>
          <w:szCs w:val="24"/>
        </w:rPr>
        <w:t>email</w:t>
      </w:r>
      <w:r w:rsidR="001F17C5" w:rsidRPr="001F17C5">
        <w:rPr>
          <w:rFonts w:ascii="Times New Roman" w:eastAsiaTheme="minorEastAsia" w:hAnsi="Times New Roman" w:cs="Times New Roman"/>
          <w:sz w:val="24"/>
          <w:szCs w:val="24"/>
        </w:rPr>
        <w:t>s to nonresponding</w:t>
      </w:r>
      <w:r w:rsidR="001F17C5">
        <w:rPr>
          <w:rFonts w:ascii="Times New Roman" w:eastAsiaTheme="minorEastAsia" w:hAnsi="Times New Roman" w:cs="Times New Roman"/>
          <w:sz w:val="24"/>
          <w:szCs w:val="24"/>
        </w:rPr>
        <w:t xml:space="preserve"> </w:t>
      </w:r>
      <w:r w:rsidR="009E0791">
        <w:rPr>
          <w:rFonts w:ascii="Times New Roman" w:eastAsiaTheme="minorEastAsia" w:hAnsi="Times New Roman" w:cs="Times New Roman"/>
          <w:sz w:val="24"/>
          <w:szCs w:val="24"/>
        </w:rPr>
        <w:t>offices</w:t>
      </w:r>
      <w:r w:rsidR="001F17C5" w:rsidRPr="001F17C5">
        <w:rPr>
          <w:rFonts w:ascii="Times New Roman" w:eastAsiaTheme="minorEastAsia" w:hAnsi="Times New Roman" w:cs="Times New Roman"/>
          <w:sz w:val="24"/>
          <w:szCs w:val="24"/>
        </w:rPr>
        <w:t xml:space="preserve"> to encourage return of the survey and answer questions. As completed</w:t>
      </w:r>
      <w:r w:rsidR="001F17C5">
        <w:rPr>
          <w:rFonts w:ascii="Times New Roman" w:eastAsiaTheme="minorEastAsia" w:hAnsi="Times New Roman" w:cs="Times New Roman"/>
          <w:sz w:val="24"/>
          <w:szCs w:val="24"/>
        </w:rPr>
        <w:t xml:space="preserve"> </w:t>
      </w:r>
      <w:r w:rsidR="001F17C5" w:rsidRPr="001F17C5">
        <w:rPr>
          <w:rFonts w:ascii="Times New Roman" w:eastAsiaTheme="minorEastAsia" w:hAnsi="Times New Roman" w:cs="Times New Roman"/>
          <w:sz w:val="24"/>
          <w:szCs w:val="24"/>
        </w:rPr>
        <w:t xml:space="preserve">surveys were returned to the </w:t>
      </w:r>
      <w:r w:rsidR="001F17C5">
        <w:rPr>
          <w:rFonts w:ascii="Times New Roman" w:eastAsiaTheme="minorEastAsia" w:hAnsi="Times New Roman" w:cs="Times New Roman"/>
          <w:sz w:val="24"/>
          <w:szCs w:val="24"/>
        </w:rPr>
        <w:t>Urban Institute</w:t>
      </w:r>
      <w:r w:rsidR="001F17C5" w:rsidRPr="001F17C5">
        <w:rPr>
          <w:rFonts w:ascii="Times New Roman" w:eastAsiaTheme="minorEastAsia" w:hAnsi="Times New Roman" w:cs="Times New Roman"/>
          <w:sz w:val="24"/>
          <w:szCs w:val="24"/>
        </w:rPr>
        <w:t>, the data provider was contacted and a</w:t>
      </w:r>
      <w:r w:rsidR="001F17C5">
        <w:rPr>
          <w:rFonts w:ascii="Times New Roman" w:eastAsiaTheme="minorEastAsia" w:hAnsi="Times New Roman" w:cs="Times New Roman"/>
          <w:sz w:val="24"/>
          <w:szCs w:val="24"/>
        </w:rPr>
        <w:t xml:space="preserve"> </w:t>
      </w:r>
      <w:r w:rsidR="001F17C5" w:rsidRPr="001F17C5">
        <w:rPr>
          <w:rFonts w:ascii="Times New Roman" w:eastAsiaTheme="minorEastAsia" w:hAnsi="Times New Roman" w:cs="Times New Roman"/>
          <w:sz w:val="24"/>
          <w:szCs w:val="24"/>
        </w:rPr>
        <w:t xml:space="preserve">debriefing telephone call scheduled. During the </w:t>
      </w:r>
      <w:r w:rsidR="0024751F" w:rsidRPr="0024751F">
        <w:rPr>
          <w:rFonts w:ascii="Times New Roman" w:eastAsiaTheme="minorEastAsia" w:hAnsi="Times New Roman" w:cs="Times New Roman"/>
          <w:sz w:val="24"/>
          <w:szCs w:val="24"/>
        </w:rPr>
        <w:t>45-60 minute</w:t>
      </w:r>
      <w:r w:rsidR="001F17C5" w:rsidRPr="0024751F">
        <w:rPr>
          <w:rFonts w:ascii="Times New Roman" w:eastAsiaTheme="minorEastAsia" w:hAnsi="Times New Roman" w:cs="Times New Roman"/>
          <w:sz w:val="24"/>
          <w:szCs w:val="24"/>
        </w:rPr>
        <w:t xml:space="preserve"> debriefing</w:t>
      </w:r>
      <w:r w:rsidR="001F17C5" w:rsidRPr="001F17C5">
        <w:rPr>
          <w:rFonts w:ascii="Times New Roman" w:eastAsiaTheme="minorEastAsia" w:hAnsi="Times New Roman" w:cs="Times New Roman"/>
          <w:sz w:val="24"/>
          <w:szCs w:val="24"/>
        </w:rPr>
        <w:t xml:space="preserve"> call, survey questions and</w:t>
      </w:r>
      <w:r w:rsidR="001F17C5">
        <w:rPr>
          <w:rFonts w:ascii="Times New Roman" w:eastAsiaTheme="minorEastAsia" w:hAnsi="Times New Roman" w:cs="Times New Roman"/>
          <w:sz w:val="24"/>
          <w:szCs w:val="24"/>
        </w:rPr>
        <w:t xml:space="preserve"> </w:t>
      </w:r>
      <w:r w:rsidR="001F17C5" w:rsidRPr="001F17C5">
        <w:rPr>
          <w:rFonts w:ascii="Times New Roman" w:eastAsiaTheme="minorEastAsia" w:hAnsi="Times New Roman" w:cs="Times New Roman"/>
          <w:sz w:val="24"/>
          <w:szCs w:val="24"/>
        </w:rPr>
        <w:t>response categories were reviewed for clarity and completeness (</w:t>
      </w:r>
      <w:r w:rsidR="00655978">
        <w:rPr>
          <w:rFonts w:ascii="Times New Roman" w:eastAsiaTheme="minorEastAsia" w:hAnsi="Times New Roman" w:cs="Times New Roman"/>
          <w:b/>
          <w:sz w:val="24"/>
          <w:szCs w:val="24"/>
        </w:rPr>
        <w:t>A</w:t>
      </w:r>
      <w:r w:rsidR="001F17C5" w:rsidRPr="00CC336D">
        <w:rPr>
          <w:rFonts w:ascii="Times New Roman" w:eastAsiaTheme="minorEastAsia" w:hAnsi="Times New Roman" w:cs="Times New Roman"/>
          <w:b/>
          <w:sz w:val="24"/>
          <w:szCs w:val="24"/>
        </w:rPr>
        <w:t xml:space="preserve">ttachment </w:t>
      </w:r>
      <w:r w:rsidR="00D108A1">
        <w:rPr>
          <w:rFonts w:ascii="Times New Roman" w:eastAsiaTheme="minorEastAsia" w:hAnsi="Times New Roman" w:cs="Times New Roman"/>
          <w:b/>
          <w:sz w:val="24"/>
          <w:szCs w:val="24"/>
        </w:rPr>
        <w:t>3, within the pilot report</w:t>
      </w:r>
      <w:r w:rsidR="001F17C5" w:rsidRPr="001F17C5">
        <w:rPr>
          <w:rFonts w:ascii="Times New Roman" w:eastAsiaTheme="minorEastAsia" w:hAnsi="Times New Roman" w:cs="Times New Roman"/>
          <w:sz w:val="24"/>
          <w:szCs w:val="24"/>
        </w:rPr>
        <w:t>). Pilot</w:t>
      </w:r>
      <w:r w:rsidR="001F17C5">
        <w:rPr>
          <w:rFonts w:ascii="Times New Roman" w:eastAsiaTheme="minorEastAsia" w:hAnsi="Times New Roman" w:cs="Times New Roman"/>
          <w:sz w:val="24"/>
          <w:szCs w:val="24"/>
        </w:rPr>
        <w:t xml:space="preserve"> </w:t>
      </w:r>
      <w:r w:rsidR="001F17C5" w:rsidRPr="001F17C5">
        <w:rPr>
          <w:rFonts w:ascii="Times New Roman" w:eastAsiaTheme="minorEastAsia" w:hAnsi="Times New Roman" w:cs="Times New Roman"/>
          <w:sz w:val="24"/>
          <w:szCs w:val="24"/>
        </w:rPr>
        <w:t xml:space="preserve">respondents were also asked about the availability of the requested data and burden. </w:t>
      </w:r>
      <w:r w:rsidR="00033D0F" w:rsidRPr="00D108A1">
        <w:rPr>
          <w:rFonts w:ascii="Times New Roman" w:eastAsiaTheme="minorEastAsia" w:hAnsi="Times New Roman" w:cs="Times New Roman"/>
          <w:sz w:val="24"/>
          <w:szCs w:val="24"/>
        </w:rPr>
        <w:t>Three</w:t>
      </w:r>
      <w:r w:rsidR="00405096">
        <w:rPr>
          <w:rFonts w:ascii="Times New Roman" w:eastAsiaTheme="minorEastAsia" w:hAnsi="Times New Roman" w:cs="Times New Roman"/>
          <w:sz w:val="24"/>
          <w:szCs w:val="24"/>
        </w:rPr>
        <w:t xml:space="preserve"> offices</w:t>
      </w:r>
      <w:r w:rsidR="00405096" w:rsidRPr="001F17C5">
        <w:rPr>
          <w:rFonts w:ascii="Times New Roman" w:eastAsiaTheme="minorEastAsia" w:hAnsi="Times New Roman" w:cs="Times New Roman"/>
          <w:sz w:val="24"/>
          <w:szCs w:val="24"/>
        </w:rPr>
        <w:t xml:space="preserve"> completed the </w:t>
      </w:r>
      <w:r w:rsidR="00405096">
        <w:rPr>
          <w:rFonts w:ascii="Times New Roman" w:eastAsiaTheme="minorEastAsia" w:hAnsi="Times New Roman" w:cs="Times New Roman"/>
          <w:sz w:val="24"/>
          <w:szCs w:val="24"/>
        </w:rPr>
        <w:t xml:space="preserve">pilot </w:t>
      </w:r>
      <w:r w:rsidR="00405096" w:rsidRPr="001F17C5">
        <w:rPr>
          <w:rFonts w:ascii="Times New Roman" w:eastAsiaTheme="minorEastAsia" w:hAnsi="Times New Roman" w:cs="Times New Roman"/>
          <w:sz w:val="24"/>
          <w:szCs w:val="24"/>
        </w:rPr>
        <w:t xml:space="preserve">survey and the phone debriefing after the pilot survey. </w:t>
      </w:r>
      <w:r w:rsidR="001F17C5" w:rsidRPr="001F17C5">
        <w:rPr>
          <w:rFonts w:ascii="Times New Roman" w:eastAsiaTheme="minorEastAsia" w:hAnsi="Times New Roman" w:cs="Times New Roman"/>
          <w:sz w:val="24"/>
          <w:szCs w:val="24"/>
        </w:rPr>
        <w:t xml:space="preserve">The responses culminated in a </w:t>
      </w:r>
      <w:r w:rsidR="00A01E44">
        <w:rPr>
          <w:rFonts w:ascii="Times New Roman" w:eastAsiaTheme="minorEastAsia" w:hAnsi="Times New Roman" w:cs="Times New Roman"/>
          <w:sz w:val="24"/>
          <w:szCs w:val="24"/>
        </w:rPr>
        <w:t>cognitive test</w:t>
      </w:r>
      <w:r w:rsidR="001F17C5" w:rsidRPr="001F17C5">
        <w:rPr>
          <w:rFonts w:ascii="Times New Roman" w:eastAsiaTheme="minorEastAsia" w:hAnsi="Times New Roman" w:cs="Times New Roman"/>
          <w:sz w:val="24"/>
          <w:szCs w:val="24"/>
        </w:rPr>
        <w:t xml:space="preserve"> report (</w:t>
      </w:r>
      <w:r w:rsidR="00655978">
        <w:rPr>
          <w:rFonts w:ascii="Times New Roman" w:eastAsiaTheme="minorEastAsia" w:hAnsi="Times New Roman" w:cs="Times New Roman"/>
          <w:b/>
          <w:sz w:val="24"/>
          <w:szCs w:val="24"/>
        </w:rPr>
        <w:t>A</w:t>
      </w:r>
      <w:r w:rsidR="001F17C5" w:rsidRPr="00CC336D">
        <w:rPr>
          <w:rFonts w:ascii="Times New Roman" w:eastAsiaTheme="minorEastAsia" w:hAnsi="Times New Roman" w:cs="Times New Roman"/>
          <w:b/>
          <w:sz w:val="24"/>
          <w:szCs w:val="24"/>
        </w:rPr>
        <w:t xml:space="preserve">ttachment </w:t>
      </w:r>
      <w:r w:rsidR="00282541">
        <w:rPr>
          <w:rFonts w:ascii="Times New Roman" w:eastAsiaTheme="minorEastAsia" w:hAnsi="Times New Roman" w:cs="Times New Roman"/>
          <w:b/>
          <w:sz w:val="24"/>
          <w:szCs w:val="24"/>
        </w:rPr>
        <w:t>3</w:t>
      </w:r>
      <w:r w:rsidR="001F17C5" w:rsidRPr="001F17C5">
        <w:rPr>
          <w:rFonts w:ascii="Times New Roman" w:eastAsiaTheme="minorEastAsia" w:hAnsi="Times New Roman" w:cs="Times New Roman"/>
          <w:sz w:val="24"/>
          <w:szCs w:val="24"/>
        </w:rPr>
        <w:t>).</w:t>
      </w:r>
      <w:r w:rsidR="00405096">
        <w:rPr>
          <w:rFonts w:ascii="Times New Roman" w:eastAsiaTheme="minorEastAsia" w:hAnsi="Times New Roman" w:cs="Times New Roman"/>
          <w:sz w:val="24"/>
          <w:szCs w:val="24"/>
        </w:rPr>
        <w:t xml:space="preserve"> </w:t>
      </w:r>
      <w:r w:rsidR="007E2E9B">
        <w:rPr>
          <w:rFonts w:ascii="Times New Roman" w:eastAsiaTheme="minorEastAsia" w:hAnsi="Times New Roman" w:cs="Times New Roman"/>
          <w:sz w:val="24"/>
          <w:szCs w:val="24"/>
        </w:rPr>
        <w:t xml:space="preserve"> Guam’s deputy attorney general provided com</w:t>
      </w:r>
      <w:r w:rsidR="00D27DF8">
        <w:rPr>
          <w:rFonts w:ascii="Times New Roman" w:eastAsiaTheme="minorEastAsia" w:hAnsi="Times New Roman" w:cs="Times New Roman"/>
          <w:sz w:val="24"/>
          <w:szCs w:val="24"/>
        </w:rPr>
        <w:t>ments to the Urban Institute in September 2018. Guam indicated that there had been no human trafficking cases filed with the territory attorney general office in the past two years, therefore the survey only took 10 minutes to complete.</w:t>
      </w:r>
      <w:r w:rsidR="00405096">
        <w:rPr>
          <w:rFonts w:ascii="Times New Roman" w:eastAsiaTheme="minorEastAsia" w:hAnsi="Times New Roman" w:cs="Times New Roman"/>
          <w:sz w:val="24"/>
          <w:szCs w:val="24"/>
        </w:rPr>
        <w:t xml:space="preserve"> </w:t>
      </w:r>
    </w:p>
    <w:p w14:paraId="36ACA1DA" w14:textId="77777777" w:rsidR="001F17C5" w:rsidRPr="001F17C5"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p>
    <w:p w14:paraId="17C9EFD4" w14:textId="0231F8A2" w:rsidR="001F17C5" w:rsidRPr="001F17C5" w:rsidRDefault="001F17C5" w:rsidP="002A23C6">
      <w:pPr>
        <w:autoSpaceDE w:val="0"/>
        <w:autoSpaceDN w:val="0"/>
        <w:adjustRightInd w:val="0"/>
        <w:spacing w:after="0" w:line="240" w:lineRule="auto"/>
        <w:rPr>
          <w:rFonts w:ascii="Times New Roman" w:eastAsiaTheme="minorEastAsia" w:hAnsi="Times New Roman" w:cs="Times New Roman"/>
          <w:i/>
          <w:iCs/>
          <w:sz w:val="24"/>
          <w:szCs w:val="24"/>
        </w:rPr>
      </w:pPr>
      <w:r w:rsidRPr="001F17C5">
        <w:rPr>
          <w:rFonts w:ascii="Times New Roman" w:eastAsiaTheme="minorEastAsia" w:hAnsi="Times New Roman" w:cs="Times New Roman"/>
          <w:i/>
          <w:iCs/>
          <w:sz w:val="24"/>
          <w:szCs w:val="24"/>
        </w:rPr>
        <w:t xml:space="preserve">Use of </w:t>
      </w:r>
      <w:r w:rsidR="00A01E44">
        <w:rPr>
          <w:rFonts w:ascii="Times New Roman" w:eastAsiaTheme="minorEastAsia" w:hAnsi="Times New Roman" w:cs="Times New Roman"/>
          <w:i/>
          <w:iCs/>
          <w:sz w:val="24"/>
          <w:szCs w:val="24"/>
        </w:rPr>
        <w:t>cognitive test</w:t>
      </w:r>
      <w:r w:rsidRPr="001F17C5">
        <w:rPr>
          <w:rFonts w:ascii="Times New Roman" w:eastAsiaTheme="minorEastAsia" w:hAnsi="Times New Roman" w:cs="Times New Roman"/>
          <w:i/>
          <w:iCs/>
          <w:sz w:val="24"/>
          <w:szCs w:val="24"/>
        </w:rPr>
        <w:t xml:space="preserve"> feedback</w:t>
      </w:r>
    </w:p>
    <w:p w14:paraId="3902645E" w14:textId="77777777" w:rsidR="001F17C5" w:rsidRDefault="001F17C5" w:rsidP="002A23C6">
      <w:pPr>
        <w:autoSpaceDE w:val="0"/>
        <w:autoSpaceDN w:val="0"/>
        <w:adjustRightInd w:val="0"/>
        <w:spacing w:after="0" w:line="240" w:lineRule="auto"/>
        <w:rPr>
          <w:rFonts w:ascii="Times New Roman" w:eastAsiaTheme="minorEastAsia" w:hAnsi="Times New Roman" w:cs="Times New Roman"/>
          <w:sz w:val="24"/>
          <w:szCs w:val="24"/>
        </w:rPr>
      </w:pPr>
    </w:p>
    <w:p w14:paraId="71FDFFDE" w14:textId="05780687" w:rsidR="004C4CF3" w:rsidRDefault="001F17C5" w:rsidP="002A23C6">
      <w:pPr>
        <w:pStyle w:val="Default"/>
        <w:rPr>
          <w:rFonts w:ascii="Times New Roman" w:hAnsi="Times New Roman" w:cs="Times New Roman"/>
        </w:rPr>
      </w:pPr>
      <w:r w:rsidRPr="001F17C5">
        <w:rPr>
          <w:rFonts w:ascii="Times New Roman" w:hAnsi="Times New Roman" w:cs="Times New Roman"/>
        </w:rPr>
        <w:t xml:space="preserve">Based on feedback from the </w:t>
      </w:r>
      <w:r w:rsidR="00A01E44">
        <w:rPr>
          <w:rFonts w:ascii="Times New Roman" w:hAnsi="Times New Roman" w:cs="Times New Roman"/>
        </w:rPr>
        <w:t>cognitive test</w:t>
      </w:r>
      <w:r w:rsidRPr="001F17C5">
        <w:rPr>
          <w:rFonts w:ascii="Times New Roman" w:hAnsi="Times New Roman" w:cs="Times New Roman"/>
        </w:rPr>
        <w:t xml:space="preserve">, </w:t>
      </w:r>
      <w:r w:rsidR="003F0049">
        <w:rPr>
          <w:rFonts w:ascii="Times New Roman" w:hAnsi="Times New Roman" w:cs="Times New Roman"/>
        </w:rPr>
        <w:t xml:space="preserve">the </w:t>
      </w:r>
      <w:r w:rsidR="00A93C69">
        <w:rPr>
          <w:rFonts w:ascii="Times New Roman" w:hAnsi="Times New Roman" w:cs="Times New Roman"/>
        </w:rPr>
        <w:t xml:space="preserve">draft instrument was modified </w:t>
      </w:r>
      <w:r w:rsidR="00D108A1">
        <w:rPr>
          <w:rFonts w:ascii="Times New Roman" w:hAnsi="Times New Roman" w:cs="Times New Roman"/>
        </w:rPr>
        <w:t xml:space="preserve">by including options for “other” and “not applicable” responses, where appropriate. Additionally, language was clarified, as requested by the respondents. Last, an open-ended question was added, asking respondents about the biggest challenges to successfully prosecuting human trafficking cases. </w:t>
      </w:r>
      <w:r w:rsidR="0012070B">
        <w:rPr>
          <w:rFonts w:ascii="Times New Roman" w:hAnsi="Times New Roman" w:cs="Times New Roman"/>
        </w:rPr>
        <w:t xml:space="preserve"> </w:t>
      </w:r>
      <w:r w:rsidR="001119EA" w:rsidRPr="001119EA">
        <w:rPr>
          <w:rFonts w:ascii="Times New Roman" w:hAnsi="Times New Roman" w:cs="Times New Roman"/>
        </w:rPr>
        <w:t>The pilot respondents indicated that the instructions and definitions in the survey instrument were clear</w:t>
      </w:r>
      <w:r w:rsidR="001119EA">
        <w:rPr>
          <w:rFonts w:ascii="Times New Roman" w:hAnsi="Times New Roman" w:cs="Times New Roman"/>
        </w:rPr>
        <w:t xml:space="preserve">. </w:t>
      </w:r>
    </w:p>
    <w:p w14:paraId="15A1A56A" w14:textId="77777777" w:rsidR="004C4CF3" w:rsidRDefault="004C4CF3" w:rsidP="002A23C6">
      <w:pPr>
        <w:pStyle w:val="Default"/>
        <w:rPr>
          <w:rFonts w:ascii="Times New Roman" w:hAnsi="Times New Roman" w:cs="Times New Roman"/>
        </w:rPr>
      </w:pPr>
    </w:p>
    <w:p w14:paraId="00E16546" w14:textId="77777777" w:rsidR="007E2E9B" w:rsidRDefault="001119EA" w:rsidP="002A23C6">
      <w:pPr>
        <w:pStyle w:val="Default"/>
        <w:rPr>
          <w:rFonts w:ascii="Times New Roman" w:hAnsi="Times New Roman" w:cs="Times New Roman"/>
        </w:rPr>
      </w:pPr>
      <w:r w:rsidRPr="001119EA">
        <w:rPr>
          <w:rFonts w:ascii="Times New Roman" w:hAnsi="Times New Roman" w:cs="Times New Roman"/>
        </w:rPr>
        <w:t xml:space="preserve">Offices were asked if a due date might encourage faster response. Pilot respondents reported overwhelmingly that a due date would prevent the survey from being deprioritized by their office. Accordingly, </w:t>
      </w:r>
      <w:r w:rsidR="00A93C69">
        <w:rPr>
          <w:rFonts w:ascii="Times New Roman" w:hAnsi="Times New Roman" w:cs="Times New Roman"/>
        </w:rPr>
        <w:t xml:space="preserve">the proposed data collection methodology includes a clear statement of </w:t>
      </w:r>
      <w:r w:rsidRPr="001119EA">
        <w:rPr>
          <w:rFonts w:ascii="Times New Roman" w:hAnsi="Times New Roman" w:cs="Times New Roman"/>
        </w:rPr>
        <w:t>a due date for the completion of the survey.</w:t>
      </w:r>
      <w:r w:rsidR="00C3028D">
        <w:rPr>
          <w:rFonts w:ascii="Times New Roman" w:hAnsi="Times New Roman" w:cs="Times New Roman"/>
        </w:rPr>
        <w:t xml:space="preserve"> </w:t>
      </w:r>
    </w:p>
    <w:p w14:paraId="55E98E1A" w14:textId="77777777" w:rsidR="007E2E9B" w:rsidRDefault="007E2E9B" w:rsidP="002A23C6">
      <w:pPr>
        <w:pStyle w:val="Default"/>
        <w:rPr>
          <w:rFonts w:ascii="Times New Roman" w:hAnsi="Times New Roman" w:cs="Times New Roman"/>
        </w:rPr>
      </w:pPr>
    </w:p>
    <w:p w14:paraId="2BD14783" w14:textId="61F6D8D7" w:rsidR="001119EA" w:rsidRPr="001119EA" w:rsidRDefault="001119EA" w:rsidP="002A23C6">
      <w:pPr>
        <w:pStyle w:val="Default"/>
        <w:rPr>
          <w:rFonts w:ascii="Times New Roman" w:hAnsi="Times New Roman" w:cs="Times New Roman"/>
        </w:rPr>
      </w:pPr>
      <w:r w:rsidRPr="001119EA">
        <w:rPr>
          <w:rFonts w:ascii="Times New Roman" w:hAnsi="Times New Roman" w:cs="Times New Roman"/>
        </w:rPr>
        <w:t xml:space="preserve">Offices were also asked about the best mode in which to contact them. Most offices reported that an </w:t>
      </w:r>
      <w:r w:rsidR="00083100">
        <w:rPr>
          <w:rFonts w:ascii="Times New Roman" w:hAnsi="Times New Roman" w:cs="Times New Roman"/>
        </w:rPr>
        <w:t>email</w:t>
      </w:r>
      <w:r w:rsidRPr="001119EA">
        <w:rPr>
          <w:rFonts w:ascii="Times New Roman" w:hAnsi="Times New Roman" w:cs="Times New Roman"/>
        </w:rPr>
        <w:t xml:space="preserve">ed survey was favored, with a preference for follow up outreach by </w:t>
      </w:r>
      <w:r w:rsidR="00083100">
        <w:rPr>
          <w:rFonts w:ascii="Times New Roman" w:hAnsi="Times New Roman" w:cs="Times New Roman"/>
        </w:rPr>
        <w:t>email</w:t>
      </w:r>
      <w:r w:rsidRPr="001119EA">
        <w:rPr>
          <w:rFonts w:ascii="Times New Roman" w:hAnsi="Times New Roman" w:cs="Times New Roman"/>
        </w:rPr>
        <w:t xml:space="preserve"> as well. All offices reported that email would be the best method for reaching them. Therefore </w:t>
      </w:r>
      <w:r w:rsidR="00A93C69">
        <w:rPr>
          <w:rFonts w:ascii="Times New Roman" w:hAnsi="Times New Roman" w:cs="Times New Roman"/>
        </w:rPr>
        <w:t>SSAGO</w:t>
      </w:r>
      <w:r w:rsidR="001A64EB">
        <w:rPr>
          <w:rFonts w:ascii="Times New Roman" w:hAnsi="Times New Roman" w:cs="Times New Roman"/>
        </w:rPr>
        <w:t>-</w:t>
      </w:r>
      <w:r w:rsidR="00C66E0D">
        <w:rPr>
          <w:rFonts w:ascii="Times New Roman" w:hAnsi="Times New Roman" w:cs="Times New Roman"/>
        </w:rPr>
        <w:t>HT</w:t>
      </w:r>
      <w:r w:rsidR="00A93C69">
        <w:rPr>
          <w:rFonts w:ascii="Times New Roman" w:hAnsi="Times New Roman" w:cs="Times New Roman"/>
        </w:rPr>
        <w:t xml:space="preserve"> will use </w:t>
      </w:r>
      <w:r w:rsidRPr="001119EA">
        <w:rPr>
          <w:rFonts w:ascii="Times New Roman" w:hAnsi="Times New Roman" w:cs="Times New Roman"/>
        </w:rPr>
        <w:t xml:space="preserve">a multi-mode follow-up protocol that includes </w:t>
      </w:r>
      <w:r w:rsidR="00083100">
        <w:rPr>
          <w:rFonts w:ascii="Times New Roman" w:hAnsi="Times New Roman" w:cs="Times New Roman"/>
        </w:rPr>
        <w:t>email</w:t>
      </w:r>
      <w:r w:rsidRPr="001119EA">
        <w:rPr>
          <w:rFonts w:ascii="Times New Roman" w:hAnsi="Times New Roman" w:cs="Times New Roman"/>
        </w:rPr>
        <w:t xml:space="preserve">, phone, and U.S. mail, in that order. </w:t>
      </w:r>
      <w:r w:rsidR="009E0791">
        <w:rPr>
          <w:rFonts w:ascii="Times New Roman" w:hAnsi="Times New Roman" w:cs="Times New Roman"/>
        </w:rPr>
        <w:t xml:space="preserve">As indicated earlier, </w:t>
      </w:r>
      <w:r w:rsidR="00D100F1">
        <w:rPr>
          <w:rFonts w:ascii="Times New Roman" w:hAnsi="Times New Roman" w:cs="Times New Roman"/>
        </w:rPr>
        <w:t>the pilot respondents</w:t>
      </w:r>
      <w:r w:rsidRPr="001119EA">
        <w:rPr>
          <w:rFonts w:ascii="Times New Roman" w:hAnsi="Times New Roman" w:cs="Times New Roman"/>
        </w:rPr>
        <w:t xml:space="preserve"> reported that they prefer a fillable PDF form </w:t>
      </w:r>
      <w:r w:rsidR="00102952">
        <w:rPr>
          <w:rFonts w:ascii="Times New Roman" w:hAnsi="Times New Roman" w:cs="Times New Roman"/>
        </w:rPr>
        <w:t>to a hardcopy surve</w:t>
      </w:r>
      <w:r w:rsidR="006119B2">
        <w:rPr>
          <w:rFonts w:ascii="Times New Roman" w:hAnsi="Times New Roman" w:cs="Times New Roman"/>
        </w:rPr>
        <w:t>y</w:t>
      </w:r>
      <w:r w:rsidRPr="001119EA">
        <w:rPr>
          <w:rFonts w:ascii="Times New Roman" w:hAnsi="Times New Roman" w:cs="Times New Roman"/>
        </w:rPr>
        <w:t xml:space="preserve">. Accordingly, </w:t>
      </w:r>
      <w:r w:rsidR="00302138">
        <w:rPr>
          <w:rFonts w:ascii="Times New Roman" w:hAnsi="Times New Roman" w:cs="Times New Roman"/>
        </w:rPr>
        <w:t xml:space="preserve">a fillable </w:t>
      </w:r>
      <w:r w:rsidR="000C6E50">
        <w:rPr>
          <w:rFonts w:ascii="Times New Roman" w:hAnsi="Times New Roman" w:cs="Times New Roman"/>
        </w:rPr>
        <w:t xml:space="preserve">PDF </w:t>
      </w:r>
      <w:r w:rsidR="00302138">
        <w:rPr>
          <w:rFonts w:ascii="Times New Roman" w:hAnsi="Times New Roman" w:cs="Times New Roman"/>
        </w:rPr>
        <w:t xml:space="preserve">survey form </w:t>
      </w:r>
      <w:r w:rsidR="00FC4140">
        <w:rPr>
          <w:rFonts w:ascii="Times New Roman" w:hAnsi="Times New Roman" w:cs="Times New Roman"/>
        </w:rPr>
        <w:t xml:space="preserve">will be </w:t>
      </w:r>
      <w:r w:rsidRPr="001119EA">
        <w:rPr>
          <w:rFonts w:ascii="Times New Roman" w:hAnsi="Times New Roman" w:cs="Times New Roman"/>
        </w:rPr>
        <w:t xml:space="preserve">the </w:t>
      </w:r>
      <w:r w:rsidR="00302138">
        <w:rPr>
          <w:rFonts w:ascii="Times New Roman" w:hAnsi="Times New Roman" w:cs="Times New Roman"/>
        </w:rPr>
        <w:t xml:space="preserve">primary </w:t>
      </w:r>
      <w:r w:rsidRPr="001119EA">
        <w:rPr>
          <w:rFonts w:ascii="Times New Roman" w:hAnsi="Times New Roman" w:cs="Times New Roman"/>
        </w:rPr>
        <w:t>survey mod</w:t>
      </w:r>
      <w:r w:rsidR="009D3408">
        <w:rPr>
          <w:rFonts w:ascii="Times New Roman" w:hAnsi="Times New Roman" w:cs="Times New Roman"/>
        </w:rPr>
        <w:t>e</w:t>
      </w:r>
      <w:r w:rsidRPr="001119EA">
        <w:rPr>
          <w:rFonts w:ascii="Times New Roman" w:hAnsi="Times New Roman" w:cs="Times New Roman"/>
        </w:rPr>
        <w:t>.</w:t>
      </w:r>
    </w:p>
    <w:p w14:paraId="59C1FAD4" w14:textId="77777777" w:rsidR="00836A85" w:rsidRDefault="00836A85" w:rsidP="002A23C6">
      <w:pPr>
        <w:autoSpaceDE w:val="0"/>
        <w:autoSpaceDN w:val="0"/>
        <w:adjustRightInd w:val="0"/>
        <w:spacing w:after="0" w:line="240" w:lineRule="auto"/>
        <w:rPr>
          <w:rFonts w:ascii="Times New Roman" w:eastAsiaTheme="minorEastAsia" w:hAnsi="Times New Roman" w:cs="Times New Roman"/>
          <w:sz w:val="24"/>
          <w:szCs w:val="24"/>
        </w:rPr>
      </w:pPr>
    </w:p>
    <w:p w14:paraId="7744555C" w14:textId="602FE793" w:rsidR="000C6E50" w:rsidRDefault="009A6AE0" w:rsidP="000C6E50">
      <w:pPr>
        <w:spacing w:after="0" w:line="240" w:lineRule="auto"/>
        <w:rPr>
          <w:rFonts w:ascii="Times New Roman" w:hAnsi="Times New Roman" w:cs="Times New Roman"/>
          <w:snapToGrid w:val="0"/>
          <w:sz w:val="24"/>
          <w:szCs w:val="24"/>
        </w:rPr>
      </w:pPr>
      <w:r>
        <w:rPr>
          <w:rFonts w:ascii="Times New Roman" w:hAnsi="Times New Roman" w:cs="Times New Roman"/>
          <w:b/>
          <w:snapToGrid w:val="0"/>
          <w:sz w:val="24"/>
          <w:szCs w:val="24"/>
        </w:rPr>
        <w:t>5</w:t>
      </w:r>
      <w:r w:rsidR="000C6E50">
        <w:rPr>
          <w:rFonts w:ascii="Times New Roman" w:hAnsi="Times New Roman" w:cs="Times New Roman"/>
          <w:b/>
          <w:snapToGrid w:val="0"/>
          <w:sz w:val="24"/>
          <w:szCs w:val="24"/>
        </w:rPr>
        <w:t>. Contacts for Statistical Aspects and Data Collection</w:t>
      </w:r>
    </w:p>
    <w:p w14:paraId="138B9978" w14:textId="77777777" w:rsidR="000C6E50" w:rsidRDefault="000C6E50" w:rsidP="000C6E50">
      <w:pPr>
        <w:spacing w:after="0" w:line="240" w:lineRule="auto"/>
        <w:rPr>
          <w:rFonts w:ascii="Times New Roman" w:hAnsi="Times New Roman" w:cs="Times New Roman"/>
          <w:snapToGrid w:val="0"/>
          <w:sz w:val="24"/>
          <w:szCs w:val="24"/>
        </w:rPr>
      </w:pPr>
    </w:p>
    <w:p w14:paraId="6D8B4B8F" w14:textId="4421170D" w:rsidR="000C6E50" w:rsidRDefault="009A6AE0" w:rsidP="000C6E5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contacts include – </w:t>
      </w:r>
    </w:p>
    <w:p w14:paraId="13DEAB48" w14:textId="77777777" w:rsidR="000C6E50" w:rsidRDefault="000C6E50" w:rsidP="000C6E5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Suzanne Strong</w:t>
      </w:r>
    </w:p>
    <w:p w14:paraId="605DA639" w14:textId="77777777" w:rsidR="000C6E50" w:rsidRDefault="000C6E50" w:rsidP="000C6E5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(202) 616-3666</w:t>
      </w:r>
    </w:p>
    <w:p w14:paraId="03BEB3F9" w14:textId="77777777" w:rsidR="000C6E50" w:rsidRDefault="004C18BC" w:rsidP="000C6E50">
      <w:pPr>
        <w:pStyle w:val="ListParagraph"/>
        <w:spacing w:after="0" w:line="240" w:lineRule="auto"/>
        <w:rPr>
          <w:rFonts w:ascii="Times New Roman" w:hAnsi="Times New Roman" w:cs="Times New Roman"/>
          <w:sz w:val="24"/>
          <w:szCs w:val="24"/>
        </w:rPr>
      </w:pPr>
      <w:hyperlink r:id="rId9" w:history="1">
        <w:r w:rsidR="000C6E50">
          <w:rPr>
            <w:rStyle w:val="Hyperlink"/>
            <w:rFonts w:ascii="Times New Roman" w:hAnsi="Times New Roman" w:cs="Times New Roman"/>
            <w:sz w:val="24"/>
            <w:szCs w:val="24"/>
          </w:rPr>
          <w:t>Suzanne.M.Strong@usdoj.gov</w:t>
        </w:r>
      </w:hyperlink>
    </w:p>
    <w:p w14:paraId="26C507D7" w14:textId="77777777" w:rsidR="000C6E50" w:rsidRPr="00D373BE" w:rsidRDefault="000C6E50" w:rsidP="00D373BE">
      <w:pPr>
        <w:spacing w:after="0" w:line="240" w:lineRule="auto"/>
        <w:rPr>
          <w:rFonts w:ascii="Times New Roman" w:hAnsi="Times New Roman" w:cs="Times New Roman"/>
          <w:sz w:val="24"/>
          <w:szCs w:val="24"/>
        </w:rPr>
      </w:pPr>
    </w:p>
    <w:p w14:paraId="6FCA7AD9" w14:textId="6F24F88B" w:rsidR="000C6E50" w:rsidRDefault="000C6E50" w:rsidP="000C6E5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U</w:t>
      </w:r>
      <w:r w:rsidR="009A6AE0">
        <w:rPr>
          <w:rFonts w:ascii="Times New Roman" w:hAnsi="Times New Roman" w:cs="Times New Roman"/>
          <w:sz w:val="24"/>
          <w:szCs w:val="24"/>
        </w:rPr>
        <w:t xml:space="preserve">rban Institute contacts include – </w:t>
      </w:r>
    </w:p>
    <w:p w14:paraId="45D7DC6E" w14:textId="77777777" w:rsidR="000C6E50" w:rsidRDefault="000C6E50" w:rsidP="000C6E5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William Adams</w:t>
      </w:r>
    </w:p>
    <w:p w14:paraId="05303CB5" w14:textId="77777777" w:rsidR="000C6E50" w:rsidRDefault="004C18BC" w:rsidP="000C6E50">
      <w:pPr>
        <w:pStyle w:val="ListParagraph"/>
        <w:spacing w:after="0" w:line="240" w:lineRule="auto"/>
        <w:rPr>
          <w:rFonts w:ascii="Times New Roman" w:hAnsi="Times New Roman" w:cs="Times New Roman"/>
          <w:sz w:val="24"/>
          <w:szCs w:val="24"/>
        </w:rPr>
      </w:pPr>
      <w:hyperlink r:id="rId10" w:history="1">
        <w:r w:rsidR="000C6E50">
          <w:rPr>
            <w:rStyle w:val="Hyperlink"/>
            <w:rFonts w:ascii="Times New Roman" w:hAnsi="Times New Roman" w:cs="Times New Roman"/>
            <w:sz w:val="24"/>
            <w:szCs w:val="24"/>
          </w:rPr>
          <w:t>BAdams@urban.org</w:t>
        </w:r>
      </w:hyperlink>
    </w:p>
    <w:p w14:paraId="2695AFF1" w14:textId="77777777" w:rsidR="000C6E50" w:rsidRDefault="000C6E50" w:rsidP="000C6E50">
      <w:pPr>
        <w:pStyle w:val="ListParagraph"/>
        <w:spacing w:after="0" w:line="240" w:lineRule="auto"/>
        <w:rPr>
          <w:rFonts w:ascii="Times New Roman" w:hAnsi="Times New Roman" w:cs="Times New Roman"/>
          <w:sz w:val="24"/>
          <w:szCs w:val="24"/>
        </w:rPr>
      </w:pPr>
    </w:p>
    <w:p w14:paraId="578B6F44" w14:textId="77777777" w:rsidR="000C6E50" w:rsidRDefault="000C6E50" w:rsidP="000C6E5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Yasemin Irvin-Erickson</w:t>
      </w:r>
    </w:p>
    <w:p w14:paraId="1B385ED2" w14:textId="77777777" w:rsidR="000C6E50" w:rsidRDefault="004C18BC" w:rsidP="000C6E50">
      <w:pPr>
        <w:pStyle w:val="ListParagraph"/>
        <w:spacing w:after="0" w:line="240" w:lineRule="auto"/>
        <w:rPr>
          <w:rFonts w:ascii="Times New Roman" w:hAnsi="Times New Roman" w:cs="Times New Roman"/>
          <w:sz w:val="24"/>
          <w:szCs w:val="24"/>
        </w:rPr>
      </w:pPr>
      <w:hyperlink r:id="rId11" w:history="1">
        <w:r w:rsidR="000C6E50">
          <w:rPr>
            <w:rStyle w:val="Hyperlink"/>
            <w:rFonts w:ascii="Times New Roman" w:hAnsi="Times New Roman" w:cs="Times New Roman"/>
            <w:sz w:val="24"/>
            <w:szCs w:val="24"/>
          </w:rPr>
          <w:t>YIrvin@urban.org</w:t>
        </w:r>
      </w:hyperlink>
    </w:p>
    <w:p w14:paraId="5C9A4CF8" w14:textId="77777777" w:rsidR="000C6E50" w:rsidRDefault="000C6E50" w:rsidP="000C6E50">
      <w:pPr>
        <w:spacing w:after="0" w:line="240" w:lineRule="auto"/>
        <w:rPr>
          <w:rFonts w:ascii="Times New Roman" w:hAnsi="Times New Roman" w:cs="Times New Roman"/>
          <w:snapToGrid w:val="0"/>
          <w:sz w:val="24"/>
          <w:szCs w:val="24"/>
        </w:rPr>
      </w:pPr>
    </w:p>
    <w:p w14:paraId="74FFE731" w14:textId="77777777" w:rsidR="00055A17" w:rsidRDefault="00055A17" w:rsidP="000C6E50">
      <w:pPr>
        <w:spacing w:after="0" w:line="240" w:lineRule="auto"/>
        <w:rPr>
          <w:rFonts w:ascii="Times New Roman" w:hAnsi="Times New Roman" w:cs="Times New Roman"/>
          <w:snapToGrid w:val="0"/>
          <w:sz w:val="24"/>
          <w:szCs w:val="24"/>
        </w:rPr>
      </w:pPr>
    </w:p>
    <w:p w14:paraId="18553FDC" w14:textId="77777777" w:rsidR="00055A17" w:rsidRDefault="00055A17" w:rsidP="000C6E50">
      <w:pPr>
        <w:spacing w:after="0" w:line="240" w:lineRule="auto"/>
        <w:rPr>
          <w:rFonts w:ascii="Times New Roman" w:hAnsi="Times New Roman" w:cs="Times New Roman"/>
          <w:snapToGrid w:val="0"/>
          <w:sz w:val="24"/>
          <w:szCs w:val="24"/>
        </w:rPr>
      </w:pPr>
    </w:p>
    <w:p w14:paraId="55B02B55" w14:textId="77777777" w:rsidR="009936AF" w:rsidRDefault="009936AF" w:rsidP="000C6E50">
      <w:pPr>
        <w:spacing w:after="0" w:line="240" w:lineRule="auto"/>
        <w:rPr>
          <w:rFonts w:ascii="Times New Roman" w:hAnsi="Times New Roman" w:cs="Times New Roman"/>
          <w:snapToGrid w:val="0"/>
          <w:sz w:val="24"/>
          <w:szCs w:val="24"/>
        </w:rPr>
      </w:pPr>
    </w:p>
    <w:p w14:paraId="2C79C6CD" w14:textId="10928351" w:rsidR="00E90FFC" w:rsidRPr="0024751F" w:rsidRDefault="00E90FFC" w:rsidP="0024751F">
      <w:pPr>
        <w:spacing w:after="0" w:line="240" w:lineRule="auto"/>
        <w:rPr>
          <w:rFonts w:ascii="Times New Roman" w:hAnsi="Times New Roman"/>
          <w:sz w:val="24"/>
        </w:rPr>
      </w:pPr>
      <w:r w:rsidRPr="0024751F">
        <w:rPr>
          <w:rFonts w:ascii="Times New Roman" w:hAnsi="Times New Roman"/>
          <w:sz w:val="24"/>
        </w:rPr>
        <w:t>Attachments</w:t>
      </w:r>
      <w:r w:rsidRPr="00524695">
        <w:rPr>
          <w:rFonts w:ascii="Times New Roman" w:hAnsi="Times New Roman" w:cs="Times New Roman"/>
          <w:sz w:val="24"/>
          <w:szCs w:val="24"/>
        </w:rPr>
        <w:t>:</w:t>
      </w:r>
    </w:p>
    <w:p w14:paraId="56CC6EED" w14:textId="12CB03E6" w:rsidR="00E90FFC" w:rsidRPr="0000080F" w:rsidRDefault="00102952" w:rsidP="00E90FFC">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State Attorneys General Offices Website R</w:t>
      </w:r>
      <w:r w:rsidR="00E90FFC" w:rsidRPr="0000080F">
        <w:rPr>
          <w:rFonts w:ascii="Times New Roman" w:hAnsi="Times New Roman" w:cs="Times New Roman"/>
          <w:sz w:val="24"/>
          <w:szCs w:val="24"/>
        </w:rPr>
        <w:t>eview</w:t>
      </w:r>
    </w:p>
    <w:p w14:paraId="7BC86CBC" w14:textId="77777777" w:rsidR="00E90FFC" w:rsidRPr="0000080F" w:rsidRDefault="00E90FFC" w:rsidP="00E90FFC">
      <w:pPr>
        <w:pStyle w:val="ListParagraph"/>
        <w:numPr>
          <w:ilvl w:val="0"/>
          <w:numId w:val="17"/>
        </w:numPr>
        <w:spacing w:after="0" w:line="240" w:lineRule="auto"/>
        <w:rPr>
          <w:rFonts w:ascii="Times New Roman" w:hAnsi="Times New Roman" w:cs="Times New Roman"/>
          <w:sz w:val="24"/>
          <w:szCs w:val="24"/>
        </w:rPr>
      </w:pPr>
      <w:r w:rsidRPr="0000080F">
        <w:rPr>
          <w:rFonts w:ascii="Times New Roman" w:hAnsi="Times New Roman" w:cs="Times New Roman"/>
          <w:sz w:val="24"/>
          <w:szCs w:val="24"/>
        </w:rPr>
        <w:t xml:space="preserve">Title 34 USC § 10132 </w:t>
      </w:r>
    </w:p>
    <w:p w14:paraId="5300650D" w14:textId="768A5B25" w:rsidR="00E90FFC" w:rsidRPr="0000080F" w:rsidRDefault="00E90FFC" w:rsidP="00E90FFC">
      <w:pPr>
        <w:pStyle w:val="ListParagraph"/>
        <w:numPr>
          <w:ilvl w:val="0"/>
          <w:numId w:val="17"/>
        </w:numPr>
        <w:spacing w:after="0" w:line="240" w:lineRule="auto"/>
        <w:rPr>
          <w:rFonts w:ascii="Times New Roman" w:hAnsi="Times New Roman" w:cs="Times New Roman"/>
          <w:sz w:val="24"/>
          <w:szCs w:val="24"/>
        </w:rPr>
      </w:pPr>
      <w:r w:rsidRPr="0000080F">
        <w:rPr>
          <w:rFonts w:ascii="Times New Roman" w:hAnsi="Times New Roman" w:cs="Times New Roman"/>
          <w:sz w:val="24"/>
          <w:szCs w:val="24"/>
        </w:rPr>
        <w:t>SSAGO-</w:t>
      </w:r>
      <w:r w:rsidR="00102952">
        <w:rPr>
          <w:rFonts w:ascii="Times New Roman" w:hAnsi="Times New Roman" w:cs="Times New Roman"/>
          <w:sz w:val="24"/>
          <w:szCs w:val="24"/>
        </w:rPr>
        <w:t>HT Cognitive Report with Draft I</w:t>
      </w:r>
      <w:r w:rsidRPr="0000080F">
        <w:rPr>
          <w:rFonts w:ascii="Times New Roman" w:hAnsi="Times New Roman" w:cs="Times New Roman"/>
          <w:sz w:val="24"/>
          <w:szCs w:val="24"/>
        </w:rPr>
        <w:t>nstrument</w:t>
      </w:r>
    </w:p>
    <w:p w14:paraId="51318E32" w14:textId="481108F2" w:rsidR="00E90FFC" w:rsidRDefault="00102952" w:rsidP="00E90FFC">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SSAGO-HT Revised I</w:t>
      </w:r>
      <w:r w:rsidR="00E90FFC" w:rsidRPr="0000080F">
        <w:rPr>
          <w:rFonts w:ascii="Times New Roman" w:hAnsi="Times New Roman" w:cs="Times New Roman"/>
          <w:sz w:val="24"/>
          <w:szCs w:val="24"/>
        </w:rPr>
        <w:t>nstrument</w:t>
      </w:r>
    </w:p>
    <w:p w14:paraId="4F7D96A6" w14:textId="5B169CD9" w:rsidR="00C129E9" w:rsidRDefault="00102952"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60 Day N</w:t>
      </w:r>
      <w:r w:rsidR="00C129E9">
        <w:rPr>
          <w:rFonts w:ascii="Times New Roman" w:hAnsi="Times New Roman" w:cs="Times New Roman"/>
          <w:sz w:val="24"/>
          <w:szCs w:val="24"/>
        </w:rPr>
        <w:t>otice</w:t>
      </w:r>
    </w:p>
    <w:p w14:paraId="2009458F" w14:textId="1A8C2B1C"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102952">
        <w:rPr>
          <w:rFonts w:ascii="Times New Roman" w:hAnsi="Times New Roman" w:cs="Times New Roman"/>
          <w:sz w:val="24"/>
          <w:szCs w:val="24"/>
        </w:rPr>
        <w:t xml:space="preserve"> Day N</w:t>
      </w:r>
      <w:r>
        <w:rPr>
          <w:rFonts w:ascii="Times New Roman" w:hAnsi="Times New Roman" w:cs="Times New Roman"/>
          <w:sz w:val="24"/>
          <w:szCs w:val="24"/>
        </w:rPr>
        <w:t>otice</w:t>
      </w:r>
    </w:p>
    <w:p w14:paraId="1EBE3DF7" w14:textId="5436CF7A" w:rsidR="00C129E9" w:rsidRPr="0000080F" w:rsidRDefault="00102952"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IRB A</w:t>
      </w:r>
      <w:r w:rsidR="00C129E9">
        <w:rPr>
          <w:rFonts w:ascii="Times New Roman" w:hAnsi="Times New Roman" w:cs="Times New Roman"/>
          <w:sz w:val="24"/>
          <w:szCs w:val="24"/>
        </w:rPr>
        <w:t>pproval</w:t>
      </w:r>
    </w:p>
    <w:p w14:paraId="035BFD5B" w14:textId="495E993E" w:rsidR="00C129E9" w:rsidRPr="001F17C5" w:rsidRDefault="00FC3F6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Survey Announc</w:t>
      </w:r>
      <w:r w:rsidR="00257B9F">
        <w:rPr>
          <w:rFonts w:ascii="Times New Roman" w:hAnsi="Times New Roman" w:cs="Times New Roman"/>
          <w:sz w:val="24"/>
          <w:szCs w:val="24"/>
        </w:rPr>
        <w:t>e</w:t>
      </w:r>
      <w:r>
        <w:rPr>
          <w:rFonts w:ascii="Times New Roman" w:hAnsi="Times New Roman" w:cs="Times New Roman"/>
          <w:sz w:val="24"/>
          <w:szCs w:val="24"/>
        </w:rPr>
        <w:t>ment</w:t>
      </w:r>
      <w:r w:rsidR="00C129E9" w:rsidRPr="001F17C5">
        <w:rPr>
          <w:rFonts w:ascii="Times New Roman" w:hAnsi="Times New Roman" w:cs="Times New Roman"/>
          <w:sz w:val="24"/>
          <w:szCs w:val="24"/>
        </w:rPr>
        <w:t xml:space="preserve"> Letter</w:t>
      </w:r>
    </w:p>
    <w:p w14:paraId="7B13509D" w14:textId="77777777" w:rsidR="00C129E9" w:rsidRPr="001F17C5" w:rsidRDefault="00C129E9" w:rsidP="00C129E9">
      <w:pPr>
        <w:pStyle w:val="ListParagraph"/>
        <w:numPr>
          <w:ilvl w:val="0"/>
          <w:numId w:val="17"/>
        </w:numPr>
        <w:spacing w:after="0" w:line="240" w:lineRule="auto"/>
        <w:rPr>
          <w:rFonts w:ascii="Times New Roman" w:hAnsi="Times New Roman" w:cs="Times New Roman"/>
          <w:sz w:val="24"/>
          <w:szCs w:val="24"/>
        </w:rPr>
      </w:pPr>
      <w:r w:rsidRPr="00182153">
        <w:rPr>
          <w:rFonts w:ascii="Times New Roman" w:hAnsi="Times New Roman" w:cs="Times New Roman"/>
          <w:sz w:val="24"/>
          <w:szCs w:val="24"/>
        </w:rPr>
        <w:t>Initial Survey Cover Letter</w:t>
      </w:r>
    </w:p>
    <w:p w14:paraId="2F089EF5"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Reminder Email Text</w:t>
      </w:r>
    </w:p>
    <w:p w14:paraId="78C6E3A8"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Telephone Contacting and Voicemail Script </w:t>
      </w:r>
    </w:p>
    <w:p w14:paraId="0118AF41"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Targeted Telephone Contacting and Voicemail Script</w:t>
      </w:r>
    </w:p>
    <w:p w14:paraId="2B07F09C"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Outreach Letter </w:t>
      </w:r>
    </w:p>
    <w:p w14:paraId="6AA659A7"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Telephone Retrieval Script</w:t>
      </w:r>
    </w:p>
    <w:p w14:paraId="0ACA3DDD"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sidRPr="00182153">
        <w:rPr>
          <w:rFonts w:ascii="Times New Roman" w:hAnsi="Times New Roman" w:cs="Times New Roman"/>
          <w:sz w:val="24"/>
          <w:szCs w:val="24"/>
        </w:rPr>
        <w:t>Last Chance Email</w:t>
      </w:r>
    </w:p>
    <w:p w14:paraId="0BB40F85" w14:textId="77777777" w:rsidR="00C129E9" w:rsidRDefault="00C129E9" w:rsidP="00C129E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Thank</w:t>
      </w:r>
      <w:r w:rsidRPr="001F17C5">
        <w:rPr>
          <w:rFonts w:ascii="Times New Roman" w:hAnsi="Times New Roman" w:cs="Times New Roman"/>
          <w:sz w:val="24"/>
          <w:szCs w:val="24"/>
        </w:rPr>
        <w:t xml:space="preserve"> You </w:t>
      </w:r>
      <w:r>
        <w:rPr>
          <w:rFonts w:ascii="Times New Roman" w:hAnsi="Times New Roman" w:cs="Times New Roman"/>
          <w:sz w:val="24"/>
          <w:szCs w:val="24"/>
        </w:rPr>
        <w:t xml:space="preserve">Email </w:t>
      </w:r>
    </w:p>
    <w:p w14:paraId="1EBB9366" w14:textId="75C4ACE9" w:rsidR="00E90FFC" w:rsidRPr="00D108A1" w:rsidRDefault="00E90FFC" w:rsidP="00D108A1">
      <w:pPr>
        <w:spacing w:after="0" w:line="240" w:lineRule="auto"/>
        <w:ind w:left="360"/>
        <w:rPr>
          <w:rFonts w:ascii="Times New Roman" w:hAnsi="Times New Roman" w:cs="Times New Roman"/>
          <w:sz w:val="24"/>
          <w:szCs w:val="24"/>
        </w:rPr>
      </w:pPr>
    </w:p>
    <w:p w14:paraId="6598290B" w14:textId="59813AEE" w:rsidR="00E90FFC" w:rsidRPr="00182153" w:rsidRDefault="00E90FFC" w:rsidP="00E90FFC">
      <w:pPr>
        <w:spacing w:after="0" w:line="240" w:lineRule="auto"/>
        <w:ind w:left="360"/>
        <w:rPr>
          <w:rFonts w:ascii="Times New Roman" w:hAnsi="Times New Roman" w:cs="Times New Roman"/>
          <w:sz w:val="24"/>
          <w:szCs w:val="24"/>
        </w:rPr>
      </w:pPr>
    </w:p>
    <w:p w14:paraId="3A0422F1" w14:textId="56DE629B" w:rsidR="002E69F5" w:rsidRPr="002E69F5" w:rsidRDefault="002E69F5" w:rsidP="00E90FFC">
      <w:pPr>
        <w:spacing w:line="240" w:lineRule="auto"/>
      </w:pPr>
    </w:p>
    <w:sectPr w:rsidR="002E69F5" w:rsidRPr="002E69F5" w:rsidSect="003305EE">
      <w:headerReference w:type="default" r:id="rId12"/>
      <w:footerReference w:type="defaul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852FE" w14:textId="77777777" w:rsidR="002D0E17" w:rsidRDefault="002D0E17" w:rsidP="000B0F0D">
      <w:r>
        <w:separator/>
      </w:r>
    </w:p>
  </w:endnote>
  <w:endnote w:type="continuationSeparator" w:id="0">
    <w:p w14:paraId="7C4F628D" w14:textId="77777777" w:rsidR="002D0E17" w:rsidRDefault="002D0E17" w:rsidP="000B0F0D">
      <w:r>
        <w:continuationSeparator/>
      </w:r>
    </w:p>
  </w:endnote>
  <w:endnote w:type="continuationNotice" w:id="1">
    <w:p w14:paraId="76697196" w14:textId="77777777" w:rsidR="002D0E17" w:rsidRDefault="002D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00000001" w:usb1="5000604B"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embedRegular r:id="rId1" w:subsetted="1" w:fontKey="{83B74DC6-5C4C-4917-BBAB-2CB945665729}"/>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ato Italic">
    <w:altName w:val="Calib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80741"/>
      <w:docPartObj>
        <w:docPartGallery w:val="Page Numbers (Bottom of Page)"/>
        <w:docPartUnique/>
      </w:docPartObj>
    </w:sdtPr>
    <w:sdtEndPr>
      <w:rPr>
        <w:noProof/>
      </w:rPr>
    </w:sdtEndPr>
    <w:sdtContent>
      <w:p w14:paraId="2F5DB200" w14:textId="77777777" w:rsidR="002D0E17" w:rsidRDefault="002D0E17">
        <w:pPr>
          <w:pStyle w:val="Footer"/>
          <w:jc w:val="right"/>
        </w:pPr>
        <w:r>
          <w:fldChar w:fldCharType="begin"/>
        </w:r>
        <w:r>
          <w:instrText xml:space="preserve"> PAGE   \* MERGEFORMAT </w:instrText>
        </w:r>
        <w:r>
          <w:fldChar w:fldCharType="separate"/>
        </w:r>
        <w:r w:rsidR="004C18BC">
          <w:rPr>
            <w:noProof/>
          </w:rPr>
          <w:t>1</w:t>
        </w:r>
        <w:r>
          <w:rPr>
            <w:noProof/>
          </w:rPr>
          <w:fldChar w:fldCharType="end"/>
        </w:r>
      </w:p>
    </w:sdtContent>
  </w:sdt>
  <w:p w14:paraId="388271B5" w14:textId="77777777" w:rsidR="002D0E17" w:rsidRPr="00EB699D" w:rsidRDefault="002D0E17" w:rsidP="004139F1">
    <w:pPr>
      <w:pStyle w:val="Footer"/>
      <w:spacing w:line="240" w:lineRule="auto"/>
      <w:rPr>
        <w:rFonts w:ascii="Lato Italic" w:hAnsi="Lato Italic" w:cs="Arial"/>
        <w:i/>
        <w:color w:val="0096D2"/>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D50B" w14:textId="77777777" w:rsidR="002D0E17" w:rsidRDefault="002D0E17" w:rsidP="000B0F0D">
      <w:r>
        <w:separator/>
      </w:r>
    </w:p>
  </w:footnote>
  <w:footnote w:type="continuationSeparator" w:id="0">
    <w:p w14:paraId="011815C8" w14:textId="77777777" w:rsidR="002D0E17" w:rsidRDefault="002D0E17" w:rsidP="000B0F0D">
      <w:r>
        <w:continuationSeparator/>
      </w:r>
    </w:p>
  </w:footnote>
  <w:footnote w:type="continuationNotice" w:id="1">
    <w:p w14:paraId="724DEE8D" w14:textId="77777777" w:rsidR="002D0E17" w:rsidRDefault="002D0E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F90D" w14:textId="77777777" w:rsidR="002D0E17" w:rsidRDefault="002D0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82B4EA"/>
    <w:lvl w:ilvl="0">
      <w:start w:val="1"/>
      <w:numFmt w:val="decimal"/>
      <w:lvlText w:val="%1."/>
      <w:lvlJc w:val="left"/>
      <w:pPr>
        <w:tabs>
          <w:tab w:val="num" w:pos="1800"/>
        </w:tabs>
        <w:ind w:left="1800" w:hanging="360"/>
      </w:pPr>
    </w:lvl>
  </w:abstractNum>
  <w:abstractNum w:abstractNumId="1">
    <w:nsid w:val="FFFFFF7D"/>
    <w:multiLevelType w:val="singleLevel"/>
    <w:tmpl w:val="CEF089FC"/>
    <w:lvl w:ilvl="0">
      <w:start w:val="1"/>
      <w:numFmt w:val="decimal"/>
      <w:lvlText w:val="%1."/>
      <w:lvlJc w:val="left"/>
      <w:pPr>
        <w:tabs>
          <w:tab w:val="num" w:pos="1440"/>
        </w:tabs>
        <w:ind w:left="1440" w:hanging="360"/>
      </w:pPr>
    </w:lvl>
  </w:abstractNum>
  <w:abstractNum w:abstractNumId="2">
    <w:nsid w:val="FFFFFF7E"/>
    <w:multiLevelType w:val="singleLevel"/>
    <w:tmpl w:val="A476E7DA"/>
    <w:lvl w:ilvl="0">
      <w:start w:val="1"/>
      <w:numFmt w:val="decimal"/>
      <w:lvlText w:val="%1."/>
      <w:lvlJc w:val="left"/>
      <w:pPr>
        <w:tabs>
          <w:tab w:val="num" w:pos="1080"/>
        </w:tabs>
        <w:ind w:left="1080" w:hanging="360"/>
      </w:pPr>
    </w:lvl>
  </w:abstractNum>
  <w:abstractNum w:abstractNumId="3">
    <w:nsid w:val="FFFFFF7F"/>
    <w:multiLevelType w:val="singleLevel"/>
    <w:tmpl w:val="D80846CA"/>
    <w:lvl w:ilvl="0">
      <w:start w:val="1"/>
      <w:numFmt w:val="decimal"/>
      <w:lvlText w:val="%1."/>
      <w:lvlJc w:val="left"/>
      <w:pPr>
        <w:tabs>
          <w:tab w:val="num" w:pos="720"/>
        </w:tabs>
        <w:ind w:left="720" w:hanging="360"/>
      </w:pPr>
    </w:lvl>
  </w:abstractNum>
  <w:abstractNum w:abstractNumId="4">
    <w:nsid w:val="FFFFFF80"/>
    <w:multiLevelType w:val="singleLevel"/>
    <w:tmpl w:val="EE5030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76E9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1004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161A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AC6CE"/>
    <w:lvl w:ilvl="0">
      <w:start w:val="1"/>
      <w:numFmt w:val="decimal"/>
      <w:lvlText w:val="%1."/>
      <w:lvlJc w:val="left"/>
      <w:pPr>
        <w:tabs>
          <w:tab w:val="num" w:pos="360"/>
        </w:tabs>
        <w:ind w:left="360" w:hanging="360"/>
      </w:pPr>
    </w:lvl>
  </w:abstractNum>
  <w:abstractNum w:abstractNumId="9">
    <w:nsid w:val="FFFFFF89"/>
    <w:multiLevelType w:val="singleLevel"/>
    <w:tmpl w:val="F028F356"/>
    <w:lvl w:ilvl="0">
      <w:start w:val="1"/>
      <w:numFmt w:val="bullet"/>
      <w:lvlText w:val=""/>
      <w:lvlJc w:val="left"/>
      <w:pPr>
        <w:tabs>
          <w:tab w:val="num" w:pos="360"/>
        </w:tabs>
        <w:ind w:left="360" w:hanging="360"/>
      </w:pPr>
      <w:rPr>
        <w:rFonts w:ascii="Symbol" w:hAnsi="Symbol" w:hint="default"/>
      </w:rPr>
    </w:lvl>
  </w:abstractNum>
  <w:abstractNum w:abstractNumId="10">
    <w:nsid w:val="116B6B7E"/>
    <w:multiLevelType w:val="hybridMultilevel"/>
    <w:tmpl w:val="18640360"/>
    <w:lvl w:ilvl="0" w:tplc="D17C3FCE">
      <w:start w:val="1"/>
      <w:numFmt w:val="decimal"/>
      <w:pStyle w:val="NumberedList"/>
      <w:lvlText w:val="%1."/>
      <w:lvlJc w:val="left"/>
      <w:pPr>
        <w:ind w:left="720" w:hanging="360"/>
      </w:pPr>
      <w:rPr>
        <w:rFonts w:ascii="Lato" w:hAnsi="Lato" w:hint="default"/>
        <w:b w:val="0"/>
        <w:bCs w:val="0"/>
        <w:i w:val="0"/>
        <w:iCs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132A0E"/>
    <w:multiLevelType w:val="hybridMultilevel"/>
    <w:tmpl w:val="1E8E73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79D717A"/>
    <w:multiLevelType w:val="hybridMultilevel"/>
    <w:tmpl w:val="B09E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C036D"/>
    <w:multiLevelType w:val="hybridMultilevel"/>
    <w:tmpl w:val="1988B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957D8"/>
    <w:multiLevelType w:val="hybridMultilevel"/>
    <w:tmpl w:val="2FB8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A2A2B"/>
    <w:multiLevelType w:val="hybridMultilevel"/>
    <w:tmpl w:val="C290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F041A"/>
    <w:multiLevelType w:val="hybridMultilevel"/>
    <w:tmpl w:val="F91E9DA2"/>
    <w:lvl w:ilvl="0" w:tplc="E7B250F8">
      <w:start w:val="1"/>
      <w:numFmt w:val="bullet"/>
      <w:pStyle w:val="BulletedList"/>
      <w:lvlText w:val=""/>
      <w:lvlJc w:val="left"/>
      <w:pPr>
        <w:ind w:left="720" w:hanging="360"/>
      </w:pPr>
      <w:rPr>
        <w:rFonts w:ascii="Zapf Dingbats" w:hAnsi="Zapf Dingbats" w:hint="default"/>
        <w:b w:val="0"/>
        <w:bCs w:val="0"/>
        <w:i w:val="0"/>
        <w:iCs w:val="0"/>
        <w:color w:val="1696D2"/>
        <w:position w:val="2"/>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5"/>
    <w:rsid w:val="00012B9F"/>
    <w:rsid w:val="000222B5"/>
    <w:rsid w:val="00033D0F"/>
    <w:rsid w:val="00055850"/>
    <w:rsid w:val="00055A17"/>
    <w:rsid w:val="00075FC9"/>
    <w:rsid w:val="000760BC"/>
    <w:rsid w:val="00083100"/>
    <w:rsid w:val="00083C5D"/>
    <w:rsid w:val="000A28F2"/>
    <w:rsid w:val="000A32AB"/>
    <w:rsid w:val="000B0F0D"/>
    <w:rsid w:val="000C6E50"/>
    <w:rsid w:val="000D29CE"/>
    <w:rsid w:val="000D3999"/>
    <w:rsid w:val="00102952"/>
    <w:rsid w:val="001119EA"/>
    <w:rsid w:val="0012070B"/>
    <w:rsid w:val="0012548C"/>
    <w:rsid w:val="001271F4"/>
    <w:rsid w:val="00152DCD"/>
    <w:rsid w:val="00161E5E"/>
    <w:rsid w:val="001634C3"/>
    <w:rsid w:val="00173978"/>
    <w:rsid w:val="001739CF"/>
    <w:rsid w:val="0018136A"/>
    <w:rsid w:val="0018245B"/>
    <w:rsid w:val="00186A79"/>
    <w:rsid w:val="00193F18"/>
    <w:rsid w:val="00197A0B"/>
    <w:rsid w:val="001A64EB"/>
    <w:rsid w:val="001A71F3"/>
    <w:rsid w:val="001C4E55"/>
    <w:rsid w:val="001C698F"/>
    <w:rsid w:val="001F17C5"/>
    <w:rsid w:val="001F18A2"/>
    <w:rsid w:val="00211381"/>
    <w:rsid w:val="00240D42"/>
    <w:rsid w:val="00246AE9"/>
    <w:rsid w:val="0024751F"/>
    <w:rsid w:val="00251E31"/>
    <w:rsid w:val="00257B9F"/>
    <w:rsid w:val="00271A82"/>
    <w:rsid w:val="00282541"/>
    <w:rsid w:val="00291138"/>
    <w:rsid w:val="002A23C6"/>
    <w:rsid w:val="002A6AB3"/>
    <w:rsid w:val="002C59E5"/>
    <w:rsid w:val="002D0E17"/>
    <w:rsid w:val="002D3154"/>
    <w:rsid w:val="002D48B5"/>
    <w:rsid w:val="002D7E4A"/>
    <w:rsid w:val="002E3292"/>
    <w:rsid w:val="002E69F5"/>
    <w:rsid w:val="00302138"/>
    <w:rsid w:val="00327820"/>
    <w:rsid w:val="003305EE"/>
    <w:rsid w:val="00375CF5"/>
    <w:rsid w:val="003912D8"/>
    <w:rsid w:val="003F0049"/>
    <w:rsid w:val="004042C6"/>
    <w:rsid w:val="00405096"/>
    <w:rsid w:val="004072D9"/>
    <w:rsid w:val="00410DAF"/>
    <w:rsid w:val="004127A7"/>
    <w:rsid w:val="004139F1"/>
    <w:rsid w:val="00442CA2"/>
    <w:rsid w:val="00442D8B"/>
    <w:rsid w:val="0044531A"/>
    <w:rsid w:val="00446A25"/>
    <w:rsid w:val="00462C71"/>
    <w:rsid w:val="00474BDD"/>
    <w:rsid w:val="00477605"/>
    <w:rsid w:val="00493A4C"/>
    <w:rsid w:val="004B4878"/>
    <w:rsid w:val="004C18BC"/>
    <w:rsid w:val="004C4CF3"/>
    <w:rsid w:val="004D24EF"/>
    <w:rsid w:val="004E7145"/>
    <w:rsid w:val="004F4EC0"/>
    <w:rsid w:val="00500E75"/>
    <w:rsid w:val="0051458A"/>
    <w:rsid w:val="0053604C"/>
    <w:rsid w:val="005400CE"/>
    <w:rsid w:val="00576C27"/>
    <w:rsid w:val="0059169C"/>
    <w:rsid w:val="005974EE"/>
    <w:rsid w:val="005A6858"/>
    <w:rsid w:val="005C467D"/>
    <w:rsid w:val="005D0F3E"/>
    <w:rsid w:val="005E3984"/>
    <w:rsid w:val="005E4E14"/>
    <w:rsid w:val="006119B2"/>
    <w:rsid w:val="00615610"/>
    <w:rsid w:val="00641E27"/>
    <w:rsid w:val="00644533"/>
    <w:rsid w:val="00655744"/>
    <w:rsid w:val="00655978"/>
    <w:rsid w:val="00692F03"/>
    <w:rsid w:val="00693A1B"/>
    <w:rsid w:val="006A27D1"/>
    <w:rsid w:val="006A7823"/>
    <w:rsid w:val="006B7AFE"/>
    <w:rsid w:val="006C4C75"/>
    <w:rsid w:val="006C6385"/>
    <w:rsid w:val="006E22B6"/>
    <w:rsid w:val="006E590F"/>
    <w:rsid w:val="006F3BE6"/>
    <w:rsid w:val="00700B05"/>
    <w:rsid w:val="0074623A"/>
    <w:rsid w:val="0078090B"/>
    <w:rsid w:val="007840C1"/>
    <w:rsid w:val="0078620D"/>
    <w:rsid w:val="007A0E94"/>
    <w:rsid w:val="007A67B7"/>
    <w:rsid w:val="007B0C73"/>
    <w:rsid w:val="007B2BB0"/>
    <w:rsid w:val="007B70F6"/>
    <w:rsid w:val="007C1994"/>
    <w:rsid w:val="007C2007"/>
    <w:rsid w:val="007E2E9B"/>
    <w:rsid w:val="007F04C0"/>
    <w:rsid w:val="007F2B3C"/>
    <w:rsid w:val="00800274"/>
    <w:rsid w:val="00804440"/>
    <w:rsid w:val="00836A85"/>
    <w:rsid w:val="00844593"/>
    <w:rsid w:val="00896BFA"/>
    <w:rsid w:val="008B09A6"/>
    <w:rsid w:val="008B26F1"/>
    <w:rsid w:val="008B7BA9"/>
    <w:rsid w:val="008C6763"/>
    <w:rsid w:val="008E4594"/>
    <w:rsid w:val="008F7F8F"/>
    <w:rsid w:val="00900B89"/>
    <w:rsid w:val="00926FB5"/>
    <w:rsid w:val="009410FF"/>
    <w:rsid w:val="009537BA"/>
    <w:rsid w:val="00955EA5"/>
    <w:rsid w:val="00960184"/>
    <w:rsid w:val="0096395A"/>
    <w:rsid w:val="0097502B"/>
    <w:rsid w:val="009936AF"/>
    <w:rsid w:val="00993FFB"/>
    <w:rsid w:val="009A6AE0"/>
    <w:rsid w:val="009B5610"/>
    <w:rsid w:val="009D3408"/>
    <w:rsid w:val="009D46ED"/>
    <w:rsid w:val="009E0791"/>
    <w:rsid w:val="009E2119"/>
    <w:rsid w:val="009F055D"/>
    <w:rsid w:val="00A01E44"/>
    <w:rsid w:val="00A03A70"/>
    <w:rsid w:val="00A26DAB"/>
    <w:rsid w:val="00A336B0"/>
    <w:rsid w:val="00A46492"/>
    <w:rsid w:val="00A8053A"/>
    <w:rsid w:val="00A93C69"/>
    <w:rsid w:val="00A94623"/>
    <w:rsid w:val="00A978A6"/>
    <w:rsid w:val="00AC7262"/>
    <w:rsid w:val="00AD33C5"/>
    <w:rsid w:val="00AD7553"/>
    <w:rsid w:val="00AF558A"/>
    <w:rsid w:val="00B00556"/>
    <w:rsid w:val="00B13E80"/>
    <w:rsid w:val="00B15D59"/>
    <w:rsid w:val="00B32512"/>
    <w:rsid w:val="00B406A8"/>
    <w:rsid w:val="00B60530"/>
    <w:rsid w:val="00B610C9"/>
    <w:rsid w:val="00B620A8"/>
    <w:rsid w:val="00B754A7"/>
    <w:rsid w:val="00B90538"/>
    <w:rsid w:val="00B947B7"/>
    <w:rsid w:val="00B97833"/>
    <w:rsid w:val="00B97EBB"/>
    <w:rsid w:val="00BA5CCC"/>
    <w:rsid w:val="00BB3924"/>
    <w:rsid w:val="00BC225F"/>
    <w:rsid w:val="00BC3D29"/>
    <w:rsid w:val="00BC6E7E"/>
    <w:rsid w:val="00BD31B6"/>
    <w:rsid w:val="00BE021C"/>
    <w:rsid w:val="00BF179A"/>
    <w:rsid w:val="00C0583B"/>
    <w:rsid w:val="00C129E9"/>
    <w:rsid w:val="00C14095"/>
    <w:rsid w:val="00C3028D"/>
    <w:rsid w:val="00C32717"/>
    <w:rsid w:val="00C52DEF"/>
    <w:rsid w:val="00C571B5"/>
    <w:rsid w:val="00C66E0D"/>
    <w:rsid w:val="00CA6750"/>
    <w:rsid w:val="00CB51D8"/>
    <w:rsid w:val="00CB5A13"/>
    <w:rsid w:val="00CC336D"/>
    <w:rsid w:val="00CD05DD"/>
    <w:rsid w:val="00CD2655"/>
    <w:rsid w:val="00CD5BFD"/>
    <w:rsid w:val="00CE014F"/>
    <w:rsid w:val="00CE28E1"/>
    <w:rsid w:val="00CE38BF"/>
    <w:rsid w:val="00CF70DD"/>
    <w:rsid w:val="00D0091C"/>
    <w:rsid w:val="00D04F8B"/>
    <w:rsid w:val="00D10093"/>
    <w:rsid w:val="00D100F1"/>
    <w:rsid w:val="00D108A1"/>
    <w:rsid w:val="00D159C3"/>
    <w:rsid w:val="00D27DF8"/>
    <w:rsid w:val="00D323AC"/>
    <w:rsid w:val="00D373BE"/>
    <w:rsid w:val="00D467D3"/>
    <w:rsid w:val="00D553F7"/>
    <w:rsid w:val="00DA7A8F"/>
    <w:rsid w:val="00DD17F0"/>
    <w:rsid w:val="00DE355D"/>
    <w:rsid w:val="00DE40BD"/>
    <w:rsid w:val="00DF2C82"/>
    <w:rsid w:val="00DF6922"/>
    <w:rsid w:val="00E020DB"/>
    <w:rsid w:val="00E875E1"/>
    <w:rsid w:val="00E90FFC"/>
    <w:rsid w:val="00EB0F1D"/>
    <w:rsid w:val="00EB699D"/>
    <w:rsid w:val="00EC564C"/>
    <w:rsid w:val="00EE6E09"/>
    <w:rsid w:val="00F0731B"/>
    <w:rsid w:val="00F117F7"/>
    <w:rsid w:val="00F27B45"/>
    <w:rsid w:val="00F34F6B"/>
    <w:rsid w:val="00F6667A"/>
    <w:rsid w:val="00F9146E"/>
    <w:rsid w:val="00F93599"/>
    <w:rsid w:val="00F9553C"/>
    <w:rsid w:val="00FA3CEA"/>
    <w:rsid w:val="00FB4ADA"/>
    <w:rsid w:val="00FB7801"/>
    <w:rsid w:val="00FC3F69"/>
    <w:rsid w:val="00FC4140"/>
    <w:rsid w:val="00FC75E0"/>
    <w:rsid w:val="00FE0863"/>
    <w:rsid w:val="00FF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044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semiHidden="0" w:uiPriority="0" w:unhideWhenUsed="0"/>
    <w:lsdException w:name="Default Paragraph Font" w:uiPriority="1"/>
    <w:lsdException w:name="Body Text" w:uiPriority="0"/>
    <w:lsdException w:name="Subtitle" w:semiHidden="0" w:uiPriority="11" w:unhideWhenUsed="0" w:qFormat="1"/>
    <w:lsdException w:name="Date" w:uiPriority="0" w:qFormat="1"/>
    <w:lsdException w:name="Body Text First Indent" w:uiPriority="0" w:qFormat="1"/>
    <w:lsdException w:name="Block Text" w:semiHidden="0" w:uiPriority="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2BB0"/>
    <w:pPr>
      <w:spacing w:after="200" w:line="276" w:lineRule="auto"/>
    </w:pPr>
    <w:rPr>
      <w:rFonts w:eastAsiaTheme="minorHAnsi"/>
      <w:sz w:val="22"/>
      <w:szCs w:val="22"/>
    </w:rPr>
  </w:style>
  <w:style w:type="paragraph" w:styleId="Heading1">
    <w:name w:val="heading 1"/>
    <w:basedOn w:val="Normal"/>
    <w:next w:val="BodyText"/>
    <w:link w:val="Heading1Char"/>
    <w:qFormat/>
    <w:rsid w:val="002E69F5"/>
    <w:pPr>
      <w:keepNext/>
      <w:keepLines/>
      <w:spacing w:before="360" w:after="180"/>
      <w:outlineLvl w:val="0"/>
    </w:pPr>
    <w:rPr>
      <w:rFonts w:eastAsia="Times New Roman" w:cs="Times New Roman"/>
      <w:b/>
      <w:bCs/>
      <w:sz w:val="24"/>
      <w:szCs w:val="28"/>
    </w:rPr>
  </w:style>
  <w:style w:type="paragraph" w:styleId="Heading2">
    <w:name w:val="heading 2"/>
    <w:basedOn w:val="Normal"/>
    <w:next w:val="Normal"/>
    <w:link w:val="Heading2Char"/>
    <w:qFormat/>
    <w:rsid w:val="002E69F5"/>
    <w:pPr>
      <w:keepNext/>
      <w:keepLines/>
      <w:spacing w:before="200" w:after="120"/>
      <w:outlineLvl w:val="1"/>
    </w:pPr>
    <w:rPr>
      <w:rFonts w:eastAsia="MS Gothic" w:cs="Times New Roman"/>
      <w:i/>
      <w:sz w:val="24"/>
      <w:szCs w:val="26"/>
    </w:rPr>
  </w:style>
  <w:style w:type="paragraph" w:styleId="Heading3">
    <w:name w:val="heading 3"/>
    <w:basedOn w:val="Normal"/>
    <w:next w:val="Normal"/>
    <w:link w:val="Heading3Char"/>
    <w:rsid w:val="002E69F5"/>
    <w:pPr>
      <w:keepNext/>
      <w:keepLines/>
      <w:spacing w:before="120"/>
      <w:outlineLvl w:val="2"/>
    </w:pPr>
    <w:rPr>
      <w:rFonts w:eastAsiaTheme="majorEastAsia" w:cstheme="majorBidi"/>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0D"/>
    <w:pPr>
      <w:tabs>
        <w:tab w:val="center" w:pos="4320"/>
        <w:tab w:val="right" w:pos="8640"/>
      </w:tabs>
    </w:pPr>
  </w:style>
  <w:style w:type="character" w:customStyle="1" w:styleId="HeaderChar">
    <w:name w:val="Header Char"/>
    <w:basedOn w:val="DefaultParagraphFont"/>
    <w:link w:val="Header"/>
    <w:uiPriority w:val="99"/>
    <w:rsid w:val="000B0F0D"/>
  </w:style>
  <w:style w:type="paragraph" w:styleId="Footer">
    <w:name w:val="footer"/>
    <w:basedOn w:val="Normal"/>
    <w:link w:val="FooterChar"/>
    <w:uiPriority w:val="99"/>
    <w:unhideWhenUsed/>
    <w:rsid w:val="004D24EF"/>
    <w:pPr>
      <w:tabs>
        <w:tab w:val="center" w:pos="4493"/>
        <w:tab w:val="right" w:pos="9000"/>
      </w:tabs>
    </w:pPr>
  </w:style>
  <w:style w:type="character" w:customStyle="1" w:styleId="FooterChar">
    <w:name w:val="Footer Char"/>
    <w:basedOn w:val="DefaultParagraphFont"/>
    <w:link w:val="Footer"/>
    <w:uiPriority w:val="99"/>
    <w:rsid w:val="004D24EF"/>
    <w:rPr>
      <w:rFonts w:ascii="Lato" w:hAnsi="Lato"/>
      <w:sz w:val="20"/>
    </w:rPr>
  </w:style>
  <w:style w:type="paragraph" w:styleId="BalloonText">
    <w:name w:val="Balloon Text"/>
    <w:basedOn w:val="Normal"/>
    <w:link w:val="BalloonTextChar"/>
    <w:uiPriority w:val="99"/>
    <w:semiHidden/>
    <w:unhideWhenUsed/>
    <w:rsid w:val="000B0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F0D"/>
    <w:rPr>
      <w:rFonts w:ascii="Lucida Grande" w:hAnsi="Lucida Grande" w:cs="Lucida Grande"/>
      <w:sz w:val="18"/>
      <w:szCs w:val="18"/>
    </w:rPr>
  </w:style>
  <w:style w:type="paragraph" w:styleId="NormalWeb">
    <w:name w:val="Normal (Web)"/>
    <w:basedOn w:val="Normal"/>
    <w:uiPriority w:val="99"/>
    <w:semiHidden/>
    <w:unhideWhenUsed/>
    <w:rsid w:val="004139F1"/>
    <w:pPr>
      <w:spacing w:before="100" w:beforeAutospacing="1" w:after="100" w:afterAutospacing="1"/>
    </w:pPr>
    <w:rPr>
      <w:rFonts w:ascii="Times" w:hAnsi="Times" w:cs="Times New Roman"/>
      <w:szCs w:val="20"/>
    </w:rPr>
  </w:style>
  <w:style w:type="character" w:customStyle="1" w:styleId="Heading1Char">
    <w:name w:val="Heading 1 Char"/>
    <w:basedOn w:val="DefaultParagraphFont"/>
    <w:link w:val="Heading1"/>
    <w:rsid w:val="002E69F5"/>
    <w:rPr>
      <w:rFonts w:ascii="Lato" w:eastAsia="Times New Roman" w:hAnsi="Lato" w:cs="Times New Roman"/>
      <w:b/>
      <w:bCs/>
      <w:szCs w:val="28"/>
    </w:rPr>
  </w:style>
  <w:style w:type="paragraph" w:styleId="BodyTextFirstIndent">
    <w:name w:val="Body Text First Indent"/>
    <w:basedOn w:val="BodyText"/>
    <w:link w:val="BodyTextFirstIndentChar"/>
    <w:qFormat/>
    <w:rsid w:val="006B7AFE"/>
    <w:pPr>
      <w:ind w:firstLine="360"/>
    </w:pPr>
    <w:rPr>
      <w:rFonts w:eastAsia="Calibri"/>
    </w:rPr>
  </w:style>
  <w:style w:type="paragraph" w:styleId="BodyText">
    <w:name w:val="Body Text"/>
    <w:basedOn w:val="Normal"/>
    <w:link w:val="BodyTextChar"/>
    <w:rsid w:val="00692F03"/>
    <w:pPr>
      <w:spacing w:after="180"/>
    </w:pPr>
    <w:rPr>
      <w:rFonts w:eastAsia="Times New Roman" w:cs="Times New Roman"/>
      <w:bCs/>
      <w:szCs w:val="20"/>
    </w:rPr>
  </w:style>
  <w:style w:type="character" w:customStyle="1" w:styleId="BodyTextChar">
    <w:name w:val="Body Text Char"/>
    <w:basedOn w:val="DefaultParagraphFont"/>
    <w:link w:val="BodyText"/>
    <w:rsid w:val="0051458A"/>
    <w:rPr>
      <w:rFonts w:ascii="Lato" w:eastAsia="Times New Roman" w:hAnsi="Lato" w:cs="Times New Roman"/>
      <w:bCs/>
      <w:sz w:val="20"/>
      <w:szCs w:val="20"/>
    </w:rPr>
  </w:style>
  <w:style w:type="character" w:customStyle="1" w:styleId="BodyTextFirstIndentChar">
    <w:name w:val="Body Text First Indent Char"/>
    <w:basedOn w:val="BodyTextChar"/>
    <w:link w:val="BodyTextFirstIndent"/>
    <w:rsid w:val="004D24EF"/>
    <w:rPr>
      <w:rFonts w:ascii="Lato" w:eastAsia="Calibri" w:hAnsi="Lato" w:cs="Times New Roman"/>
      <w:bCs/>
      <w:sz w:val="20"/>
      <w:szCs w:val="20"/>
    </w:rPr>
  </w:style>
  <w:style w:type="paragraph" w:customStyle="1" w:styleId="Addressee">
    <w:name w:val="Addressee"/>
    <w:basedOn w:val="BodyText"/>
    <w:qFormat/>
    <w:rsid w:val="008E4594"/>
    <w:pPr>
      <w:contextualSpacing/>
    </w:pPr>
  </w:style>
  <w:style w:type="paragraph" w:styleId="Date">
    <w:name w:val="Date"/>
    <w:basedOn w:val="Normal"/>
    <w:next w:val="Normal"/>
    <w:link w:val="DateChar"/>
    <w:qFormat/>
    <w:rsid w:val="008E4594"/>
    <w:pPr>
      <w:spacing w:before="120" w:after="120"/>
    </w:pPr>
  </w:style>
  <w:style w:type="character" w:customStyle="1" w:styleId="DateChar">
    <w:name w:val="Date Char"/>
    <w:basedOn w:val="DefaultParagraphFont"/>
    <w:link w:val="Date"/>
    <w:rsid w:val="0051458A"/>
    <w:rPr>
      <w:rFonts w:ascii="Lato" w:hAnsi="Lato"/>
      <w:sz w:val="20"/>
    </w:rPr>
  </w:style>
  <w:style w:type="character" w:customStyle="1" w:styleId="Heading2Char">
    <w:name w:val="Heading 2 Char"/>
    <w:basedOn w:val="DefaultParagraphFont"/>
    <w:link w:val="Heading2"/>
    <w:rsid w:val="002E69F5"/>
    <w:rPr>
      <w:rFonts w:ascii="Lato" w:eastAsia="MS Gothic" w:hAnsi="Lato" w:cs="Times New Roman"/>
      <w:i/>
      <w:szCs w:val="26"/>
    </w:rPr>
  </w:style>
  <w:style w:type="paragraph" w:customStyle="1" w:styleId="BulletedList">
    <w:name w:val="Bulleted List"/>
    <w:basedOn w:val="BodyTextFirstIndent"/>
    <w:qFormat/>
    <w:rsid w:val="004D24EF"/>
    <w:pPr>
      <w:numPr>
        <w:numId w:val="11"/>
      </w:numPr>
      <w:contextualSpacing/>
    </w:pPr>
  </w:style>
  <w:style w:type="paragraph" w:customStyle="1" w:styleId="NumberedList">
    <w:name w:val="Numbered List"/>
    <w:basedOn w:val="Normal"/>
    <w:qFormat/>
    <w:rsid w:val="007A0E94"/>
    <w:pPr>
      <w:numPr>
        <w:numId w:val="12"/>
      </w:numPr>
      <w:spacing w:after="180"/>
      <w:contextualSpacing/>
    </w:pPr>
    <w:rPr>
      <w:rFonts w:eastAsia="Calibri" w:cs="Times New Roman"/>
      <w:szCs w:val="20"/>
    </w:rPr>
  </w:style>
  <w:style w:type="character" w:customStyle="1" w:styleId="Heading3Char">
    <w:name w:val="Heading 3 Char"/>
    <w:basedOn w:val="DefaultParagraphFont"/>
    <w:link w:val="Heading3"/>
    <w:rsid w:val="002E69F5"/>
    <w:rPr>
      <w:rFonts w:ascii="Lato" w:eastAsiaTheme="majorEastAsia" w:hAnsi="Lato" w:cstheme="majorBidi"/>
      <w:b/>
      <w:bCs/>
      <w:caps/>
      <w:color w:val="808080" w:themeColor="background1" w:themeShade="80"/>
      <w:sz w:val="20"/>
    </w:rPr>
  </w:style>
  <w:style w:type="paragraph" w:customStyle="1" w:styleId="IndentedText">
    <w:name w:val="Indented Text"/>
    <w:basedOn w:val="Normal"/>
    <w:qFormat/>
    <w:rsid w:val="002E69F5"/>
    <w:pPr>
      <w:spacing w:after="180"/>
      <w:ind w:left="720" w:right="720"/>
      <w:contextualSpacing/>
    </w:pPr>
    <w:rPr>
      <w:rFonts w:cs="Times New Roman"/>
    </w:rPr>
  </w:style>
  <w:style w:type="paragraph" w:styleId="Closing">
    <w:name w:val="Closing"/>
    <w:basedOn w:val="Normal"/>
    <w:link w:val="ClosingChar"/>
    <w:rsid w:val="002E69F5"/>
    <w:pPr>
      <w:spacing w:before="120" w:after="120"/>
      <w:ind w:left="6120"/>
    </w:pPr>
  </w:style>
  <w:style w:type="character" w:customStyle="1" w:styleId="ClosingChar">
    <w:name w:val="Closing Char"/>
    <w:basedOn w:val="DefaultParagraphFont"/>
    <w:link w:val="Closing"/>
    <w:rsid w:val="002E69F5"/>
    <w:rPr>
      <w:rFonts w:ascii="Lato" w:hAnsi="Lato"/>
      <w:sz w:val="20"/>
    </w:rPr>
  </w:style>
  <w:style w:type="character" w:styleId="CommentReference">
    <w:name w:val="annotation reference"/>
    <w:basedOn w:val="DefaultParagraphFont"/>
    <w:uiPriority w:val="99"/>
    <w:semiHidden/>
    <w:unhideWhenUsed/>
    <w:rsid w:val="00836A85"/>
    <w:rPr>
      <w:sz w:val="16"/>
      <w:szCs w:val="16"/>
    </w:rPr>
  </w:style>
  <w:style w:type="paragraph" w:styleId="CommentText">
    <w:name w:val="annotation text"/>
    <w:basedOn w:val="Normal"/>
    <w:link w:val="CommentTextChar"/>
    <w:uiPriority w:val="99"/>
    <w:semiHidden/>
    <w:unhideWhenUsed/>
    <w:rsid w:val="00836A85"/>
    <w:pPr>
      <w:spacing w:line="240" w:lineRule="auto"/>
    </w:pPr>
    <w:rPr>
      <w:sz w:val="20"/>
      <w:szCs w:val="20"/>
    </w:rPr>
  </w:style>
  <w:style w:type="character" w:customStyle="1" w:styleId="CommentTextChar">
    <w:name w:val="Comment Text Char"/>
    <w:basedOn w:val="DefaultParagraphFont"/>
    <w:link w:val="CommentText"/>
    <w:uiPriority w:val="99"/>
    <w:semiHidden/>
    <w:rsid w:val="00836A8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36A85"/>
    <w:rPr>
      <w:b/>
      <w:bCs/>
    </w:rPr>
  </w:style>
  <w:style w:type="character" w:customStyle="1" w:styleId="CommentSubjectChar">
    <w:name w:val="Comment Subject Char"/>
    <w:basedOn w:val="CommentTextChar"/>
    <w:link w:val="CommentSubject"/>
    <w:uiPriority w:val="99"/>
    <w:semiHidden/>
    <w:rsid w:val="00836A85"/>
    <w:rPr>
      <w:rFonts w:eastAsiaTheme="minorHAnsi"/>
      <w:b/>
      <w:bCs/>
      <w:sz w:val="20"/>
      <w:szCs w:val="20"/>
    </w:rPr>
  </w:style>
  <w:style w:type="paragraph" w:customStyle="1" w:styleId="Default">
    <w:name w:val="Default"/>
    <w:rsid w:val="00A8053A"/>
    <w:pPr>
      <w:autoSpaceDE w:val="0"/>
      <w:autoSpaceDN w:val="0"/>
      <w:adjustRightInd w:val="0"/>
    </w:pPr>
    <w:rPr>
      <w:rFonts w:ascii="Garamond" w:hAnsi="Garamond" w:cs="Garamond"/>
      <w:color w:val="000000"/>
    </w:rPr>
  </w:style>
  <w:style w:type="character" w:styleId="Hyperlink">
    <w:name w:val="Hyperlink"/>
    <w:basedOn w:val="DefaultParagraphFont"/>
    <w:uiPriority w:val="99"/>
    <w:semiHidden/>
    <w:unhideWhenUsed/>
    <w:rsid w:val="000C6E50"/>
    <w:rPr>
      <w:color w:val="00578B" w:themeColor="hyperlink"/>
      <w:u w:val="single"/>
    </w:rPr>
  </w:style>
  <w:style w:type="paragraph" w:styleId="ListParagraph">
    <w:name w:val="List Paragraph"/>
    <w:basedOn w:val="Normal"/>
    <w:uiPriority w:val="34"/>
    <w:qFormat/>
    <w:rsid w:val="000C6E50"/>
    <w:pPr>
      <w:ind w:left="720"/>
      <w:contextualSpacing/>
    </w:pPr>
  </w:style>
  <w:style w:type="paragraph" w:styleId="FootnoteText">
    <w:name w:val="footnote text"/>
    <w:basedOn w:val="Normal"/>
    <w:link w:val="FootnoteTextChar"/>
    <w:uiPriority w:val="99"/>
    <w:semiHidden/>
    <w:unhideWhenUsed/>
    <w:rsid w:val="00AF5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58A"/>
    <w:rPr>
      <w:rFonts w:eastAsiaTheme="minorHAnsi"/>
      <w:sz w:val="20"/>
      <w:szCs w:val="20"/>
    </w:rPr>
  </w:style>
  <w:style w:type="character" w:styleId="FootnoteReference">
    <w:name w:val="footnote reference"/>
    <w:basedOn w:val="DefaultParagraphFont"/>
    <w:uiPriority w:val="99"/>
    <w:semiHidden/>
    <w:unhideWhenUsed/>
    <w:rsid w:val="00AF55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semiHidden="0" w:uiPriority="0" w:unhideWhenUsed="0"/>
    <w:lsdException w:name="Default Paragraph Font" w:uiPriority="1"/>
    <w:lsdException w:name="Body Text" w:uiPriority="0"/>
    <w:lsdException w:name="Subtitle" w:semiHidden="0" w:uiPriority="11" w:unhideWhenUsed="0" w:qFormat="1"/>
    <w:lsdException w:name="Date" w:uiPriority="0" w:qFormat="1"/>
    <w:lsdException w:name="Body Text First Indent" w:uiPriority="0" w:qFormat="1"/>
    <w:lsdException w:name="Block Text" w:semiHidden="0" w:uiPriority="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2BB0"/>
    <w:pPr>
      <w:spacing w:after="200" w:line="276" w:lineRule="auto"/>
    </w:pPr>
    <w:rPr>
      <w:rFonts w:eastAsiaTheme="minorHAnsi"/>
      <w:sz w:val="22"/>
      <w:szCs w:val="22"/>
    </w:rPr>
  </w:style>
  <w:style w:type="paragraph" w:styleId="Heading1">
    <w:name w:val="heading 1"/>
    <w:basedOn w:val="Normal"/>
    <w:next w:val="BodyText"/>
    <w:link w:val="Heading1Char"/>
    <w:qFormat/>
    <w:rsid w:val="002E69F5"/>
    <w:pPr>
      <w:keepNext/>
      <w:keepLines/>
      <w:spacing w:before="360" w:after="180"/>
      <w:outlineLvl w:val="0"/>
    </w:pPr>
    <w:rPr>
      <w:rFonts w:eastAsia="Times New Roman" w:cs="Times New Roman"/>
      <w:b/>
      <w:bCs/>
      <w:sz w:val="24"/>
      <w:szCs w:val="28"/>
    </w:rPr>
  </w:style>
  <w:style w:type="paragraph" w:styleId="Heading2">
    <w:name w:val="heading 2"/>
    <w:basedOn w:val="Normal"/>
    <w:next w:val="Normal"/>
    <w:link w:val="Heading2Char"/>
    <w:qFormat/>
    <w:rsid w:val="002E69F5"/>
    <w:pPr>
      <w:keepNext/>
      <w:keepLines/>
      <w:spacing w:before="200" w:after="120"/>
      <w:outlineLvl w:val="1"/>
    </w:pPr>
    <w:rPr>
      <w:rFonts w:eastAsia="MS Gothic" w:cs="Times New Roman"/>
      <w:i/>
      <w:sz w:val="24"/>
      <w:szCs w:val="26"/>
    </w:rPr>
  </w:style>
  <w:style w:type="paragraph" w:styleId="Heading3">
    <w:name w:val="heading 3"/>
    <w:basedOn w:val="Normal"/>
    <w:next w:val="Normal"/>
    <w:link w:val="Heading3Char"/>
    <w:rsid w:val="002E69F5"/>
    <w:pPr>
      <w:keepNext/>
      <w:keepLines/>
      <w:spacing w:before="120"/>
      <w:outlineLvl w:val="2"/>
    </w:pPr>
    <w:rPr>
      <w:rFonts w:eastAsiaTheme="majorEastAsia" w:cstheme="majorBidi"/>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0D"/>
    <w:pPr>
      <w:tabs>
        <w:tab w:val="center" w:pos="4320"/>
        <w:tab w:val="right" w:pos="8640"/>
      </w:tabs>
    </w:pPr>
  </w:style>
  <w:style w:type="character" w:customStyle="1" w:styleId="HeaderChar">
    <w:name w:val="Header Char"/>
    <w:basedOn w:val="DefaultParagraphFont"/>
    <w:link w:val="Header"/>
    <w:uiPriority w:val="99"/>
    <w:rsid w:val="000B0F0D"/>
  </w:style>
  <w:style w:type="paragraph" w:styleId="Footer">
    <w:name w:val="footer"/>
    <w:basedOn w:val="Normal"/>
    <w:link w:val="FooterChar"/>
    <w:uiPriority w:val="99"/>
    <w:unhideWhenUsed/>
    <w:rsid w:val="004D24EF"/>
    <w:pPr>
      <w:tabs>
        <w:tab w:val="center" w:pos="4493"/>
        <w:tab w:val="right" w:pos="9000"/>
      </w:tabs>
    </w:pPr>
  </w:style>
  <w:style w:type="character" w:customStyle="1" w:styleId="FooterChar">
    <w:name w:val="Footer Char"/>
    <w:basedOn w:val="DefaultParagraphFont"/>
    <w:link w:val="Footer"/>
    <w:uiPriority w:val="99"/>
    <w:rsid w:val="004D24EF"/>
    <w:rPr>
      <w:rFonts w:ascii="Lato" w:hAnsi="Lato"/>
      <w:sz w:val="20"/>
    </w:rPr>
  </w:style>
  <w:style w:type="paragraph" w:styleId="BalloonText">
    <w:name w:val="Balloon Text"/>
    <w:basedOn w:val="Normal"/>
    <w:link w:val="BalloonTextChar"/>
    <w:uiPriority w:val="99"/>
    <w:semiHidden/>
    <w:unhideWhenUsed/>
    <w:rsid w:val="000B0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F0D"/>
    <w:rPr>
      <w:rFonts w:ascii="Lucida Grande" w:hAnsi="Lucida Grande" w:cs="Lucida Grande"/>
      <w:sz w:val="18"/>
      <w:szCs w:val="18"/>
    </w:rPr>
  </w:style>
  <w:style w:type="paragraph" w:styleId="NormalWeb">
    <w:name w:val="Normal (Web)"/>
    <w:basedOn w:val="Normal"/>
    <w:uiPriority w:val="99"/>
    <w:semiHidden/>
    <w:unhideWhenUsed/>
    <w:rsid w:val="004139F1"/>
    <w:pPr>
      <w:spacing w:before="100" w:beforeAutospacing="1" w:after="100" w:afterAutospacing="1"/>
    </w:pPr>
    <w:rPr>
      <w:rFonts w:ascii="Times" w:hAnsi="Times" w:cs="Times New Roman"/>
      <w:szCs w:val="20"/>
    </w:rPr>
  </w:style>
  <w:style w:type="character" w:customStyle="1" w:styleId="Heading1Char">
    <w:name w:val="Heading 1 Char"/>
    <w:basedOn w:val="DefaultParagraphFont"/>
    <w:link w:val="Heading1"/>
    <w:rsid w:val="002E69F5"/>
    <w:rPr>
      <w:rFonts w:ascii="Lato" w:eastAsia="Times New Roman" w:hAnsi="Lato" w:cs="Times New Roman"/>
      <w:b/>
      <w:bCs/>
      <w:szCs w:val="28"/>
    </w:rPr>
  </w:style>
  <w:style w:type="paragraph" w:styleId="BodyTextFirstIndent">
    <w:name w:val="Body Text First Indent"/>
    <w:basedOn w:val="BodyText"/>
    <w:link w:val="BodyTextFirstIndentChar"/>
    <w:qFormat/>
    <w:rsid w:val="006B7AFE"/>
    <w:pPr>
      <w:ind w:firstLine="360"/>
    </w:pPr>
    <w:rPr>
      <w:rFonts w:eastAsia="Calibri"/>
    </w:rPr>
  </w:style>
  <w:style w:type="paragraph" w:styleId="BodyText">
    <w:name w:val="Body Text"/>
    <w:basedOn w:val="Normal"/>
    <w:link w:val="BodyTextChar"/>
    <w:rsid w:val="00692F03"/>
    <w:pPr>
      <w:spacing w:after="180"/>
    </w:pPr>
    <w:rPr>
      <w:rFonts w:eastAsia="Times New Roman" w:cs="Times New Roman"/>
      <w:bCs/>
      <w:szCs w:val="20"/>
    </w:rPr>
  </w:style>
  <w:style w:type="character" w:customStyle="1" w:styleId="BodyTextChar">
    <w:name w:val="Body Text Char"/>
    <w:basedOn w:val="DefaultParagraphFont"/>
    <w:link w:val="BodyText"/>
    <w:rsid w:val="0051458A"/>
    <w:rPr>
      <w:rFonts w:ascii="Lato" w:eastAsia="Times New Roman" w:hAnsi="Lato" w:cs="Times New Roman"/>
      <w:bCs/>
      <w:sz w:val="20"/>
      <w:szCs w:val="20"/>
    </w:rPr>
  </w:style>
  <w:style w:type="character" w:customStyle="1" w:styleId="BodyTextFirstIndentChar">
    <w:name w:val="Body Text First Indent Char"/>
    <w:basedOn w:val="BodyTextChar"/>
    <w:link w:val="BodyTextFirstIndent"/>
    <w:rsid w:val="004D24EF"/>
    <w:rPr>
      <w:rFonts w:ascii="Lato" w:eastAsia="Calibri" w:hAnsi="Lato" w:cs="Times New Roman"/>
      <w:bCs/>
      <w:sz w:val="20"/>
      <w:szCs w:val="20"/>
    </w:rPr>
  </w:style>
  <w:style w:type="paragraph" w:customStyle="1" w:styleId="Addressee">
    <w:name w:val="Addressee"/>
    <w:basedOn w:val="BodyText"/>
    <w:qFormat/>
    <w:rsid w:val="008E4594"/>
    <w:pPr>
      <w:contextualSpacing/>
    </w:pPr>
  </w:style>
  <w:style w:type="paragraph" w:styleId="Date">
    <w:name w:val="Date"/>
    <w:basedOn w:val="Normal"/>
    <w:next w:val="Normal"/>
    <w:link w:val="DateChar"/>
    <w:qFormat/>
    <w:rsid w:val="008E4594"/>
    <w:pPr>
      <w:spacing w:before="120" w:after="120"/>
    </w:pPr>
  </w:style>
  <w:style w:type="character" w:customStyle="1" w:styleId="DateChar">
    <w:name w:val="Date Char"/>
    <w:basedOn w:val="DefaultParagraphFont"/>
    <w:link w:val="Date"/>
    <w:rsid w:val="0051458A"/>
    <w:rPr>
      <w:rFonts w:ascii="Lato" w:hAnsi="Lato"/>
      <w:sz w:val="20"/>
    </w:rPr>
  </w:style>
  <w:style w:type="character" w:customStyle="1" w:styleId="Heading2Char">
    <w:name w:val="Heading 2 Char"/>
    <w:basedOn w:val="DefaultParagraphFont"/>
    <w:link w:val="Heading2"/>
    <w:rsid w:val="002E69F5"/>
    <w:rPr>
      <w:rFonts w:ascii="Lato" w:eastAsia="MS Gothic" w:hAnsi="Lato" w:cs="Times New Roman"/>
      <w:i/>
      <w:szCs w:val="26"/>
    </w:rPr>
  </w:style>
  <w:style w:type="paragraph" w:customStyle="1" w:styleId="BulletedList">
    <w:name w:val="Bulleted List"/>
    <w:basedOn w:val="BodyTextFirstIndent"/>
    <w:qFormat/>
    <w:rsid w:val="004D24EF"/>
    <w:pPr>
      <w:numPr>
        <w:numId w:val="11"/>
      </w:numPr>
      <w:contextualSpacing/>
    </w:pPr>
  </w:style>
  <w:style w:type="paragraph" w:customStyle="1" w:styleId="NumberedList">
    <w:name w:val="Numbered List"/>
    <w:basedOn w:val="Normal"/>
    <w:qFormat/>
    <w:rsid w:val="007A0E94"/>
    <w:pPr>
      <w:numPr>
        <w:numId w:val="12"/>
      </w:numPr>
      <w:spacing w:after="180"/>
      <w:contextualSpacing/>
    </w:pPr>
    <w:rPr>
      <w:rFonts w:eastAsia="Calibri" w:cs="Times New Roman"/>
      <w:szCs w:val="20"/>
    </w:rPr>
  </w:style>
  <w:style w:type="character" w:customStyle="1" w:styleId="Heading3Char">
    <w:name w:val="Heading 3 Char"/>
    <w:basedOn w:val="DefaultParagraphFont"/>
    <w:link w:val="Heading3"/>
    <w:rsid w:val="002E69F5"/>
    <w:rPr>
      <w:rFonts w:ascii="Lato" w:eastAsiaTheme="majorEastAsia" w:hAnsi="Lato" w:cstheme="majorBidi"/>
      <w:b/>
      <w:bCs/>
      <w:caps/>
      <w:color w:val="808080" w:themeColor="background1" w:themeShade="80"/>
      <w:sz w:val="20"/>
    </w:rPr>
  </w:style>
  <w:style w:type="paragraph" w:customStyle="1" w:styleId="IndentedText">
    <w:name w:val="Indented Text"/>
    <w:basedOn w:val="Normal"/>
    <w:qFormat/>
    <w:rsid w:val="002E69F5"/>
    <w:pPr>
      <w:spacing w:after="180"/>
      <w:ind w:left="720" w:right="720"/>
      <w:contextualSpacing/>
    </w:pPr>
    <w:rPr>
      <w:rFonts w:cs="Times New Roman"/>
    </w:rPr>
  </w:style>
  <w:style w:type="paragraph" w:styleId="Closing">
    <w:name w:val="Closing"/>
    <w:basedOn w:val="Normal"/>
    <w:link w:val="ClosingChar"/>
    <w:rsid w:val="002E69F5"/>
    <w:pPr>
      <w:spacing w:before="120" w:after="120"/>
      <w:ind w:left="6120"/>
    </w:pPr>
  </w:style>
  <w:style w:type="character" w:customStyle="1" w:styleId="ClosingChar">
    <w:name w:val="Closing Char"/>
    <w:basedOn w:val="DefaultParagraphFont"/>
    <w:link w:val="Closing"/>
    <w:rsid w:val="002E69F5"/>
    <w:rPr>
      <w:rFonts w:ascii="Lato" w:hAnsi="Lato"/>
      <w:sz w:val="20"/>
    </w:rPr>
  </w:style>
  <w:style w:type="character" w:styleId="CommentReference">
    <w:name w:val="annotation reference"/>
    <w:basedOn w:val="DefaultParagraphFont"/>
    <w:uiPriority w:val="99"/>
    <w:semiHidden/>
    <w:unhideWhenUsed/>
    <w:rsid w:val="00836A85"/>
    <w:rPr>
      <w:sz w:val="16"/>
      <w:szCs w:val="16"/>
    </w:rPr>
  </w:style>
  <w:style w:type="paragraph" w:styleId="CommentText">
    <w:name w:val="annotation text"/>
    <w:basedOn w:val="Normal"/>
    <w:link w:val="CommentTextChar"/>
    <w:uiPriority w:val="99"/>
    <w:semiHidden/>
    <w:unhideWhenUsed/>
    <w:rsid w:val="00836A85"/>
    <w:pPr>
      <w:spacing w:line="240" w:lineRule="auto"/>
    </w:pPr>
    <w:rPr>
      <w:sz w:val="20"/>
      <w:szCs w:val="20"/>
    </w:rPr>
  </w:style>
  <w:style w:type="character" w:customStyle="1" w:styleId="CommentTextChar">
    <w:name w:val="Comment Text Char"/>
    <w:basedOn w:val="DefaultParagraphFont"/>
    <w:link w:val="CommentText"/>
    <w:uiPriority w:val="99"/>
    <w:semiHidden/>
    <w:rsid w:val="00836A8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36A85"/>
    <w:rPr>
      <w:b/>
      <w:bCs/>
    </w:rPr>
  </w:style>
  <w:style w:type="character" w:customStyle="1" w:styleId="CommentSubjectChar">
    <w:name w:val="Comment Subject Char"/>
    <w:basedOn w:val="CommentTextChar"/>
    <w:link w:val="CommentSubject"/>
    <w:uiPriority w:val="99"/>
    <w:semiHidden/>
    <w:rsid w:val="00836A85"/>
    <w:rPr>
      <w:rFonts w:eastAsiaTheme="minorHAnsi"/>
      <w:b/>
      <w:bCs/>
      <w:sz w:val="20"/>
      <w:szCs w:val="20"/>
    </w:rPr>
  </w:style>
  <w:style w:type="paragraph" w:customStyle="1" w:styleId="Default">
    <w:name w:val="Default"/>
    <w:rsid w:val="00A8053A"/>
    <w:pPr>
      <w:autoSpaceDE w:val="0"/>
      <w:autoSpaceDN w:val="0"/>
      <w:adjustRightInd w:val="0"/>
    </w:pPr>
    <w:rPr>
      <w:rFonts w:ascii="Garamond" w:hAnsi="Garamond" w:cs="Garamond"/>
      <w:color w:val="000000"/>
    </w:rPr>
  </w:style>
  <w:style w:type="character" w:styleId="Hyperlink">
    <w:name w:val="Hyperlink"/>
    <w:basedOn w:val="DefaultParagraphFont"/>
    <w:uiPriority w:val="99"/>
    <w:semiHidden/>
    <w:unhideWhenUsed/>
    <w:rsid w:val="000C6E50"/>
    <w:rPr>
      <w:color w:val="00578B" w:themeColor="hyperlink"/>
      <w:u w:val="single"/>
    </w:rPr>
  </w:style>
  <w:style w:type="paragraph" w:styleId="ListParagraph">
    <w:name w:val="List Paragraph"/>
    <w:basedOn w:val="Normal"/>
    <w:uiPriority w:val="34"/>
    <w:qFormat/>
    <w:rsid w:val="000C6E50"/>
    <w:pPr>
      <w:ind w:left="720"/>
      <w:contextualSpacing/>
    </w:pPr>
  </w:style>
  <w:style w:type="paragraph" w:styleId="FootnoteText">
    <w:name w:val="footnote text"/>
    <w:basedOn w:val="Normal"/>
    <w:link w:val="FootnoteTextChar"/>
    <w:uiPriority w:val="99"/>
    <w:semiHidden/>
    <w:unhideWhenUsed/>
    <w:rsid w:val="00AF5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58A"/>
    <w:rPr>
      <w:rFonts w:eastAsiaTheme="minorHAnsi"/>
      <w:sz w:val="20"/>
      <w:szCs w:val="20"/>
    </w:rPr>
  </w:style>
  <w:style w:type="character" w:styleId="FootnoteReference">
    <w:name w:val="footnote reference"/>
    <w:basedOn w:val="DefaultParagraphFont"/>
    <w:uiPriority w:val="99"/>
    <w:semiHidden/>
    <w:unhideWhenUsed/>
    <w:rsid w:val="00AF5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6888">
      <w:bodyDiv w:val="1"/>
      <w:marLeft w:val="0"/>
      <w:marRight w:val="0"/>
      <w:marTop w:val="0"/>
      <w:marBottom w:val="0"/>
      <w:divBdr>
        <w:top w:val="none" w:sz="0" w:space="0" w:color="auto"/>
        <w:left w:val="none" w:sz="0" w:space="0" w:color="auto"/>
        <w:bottom w:val="none" w:sz="0" w:space="0" w:color="auto"/>
        <w:right w:val="none" w:sz="0" w:space="0" w:color="auto"/>
      </w:divBdr>
    </w:div>
    <w:div w:id="472215766">
      <w:bodyDiv w:val="1"/>
      <w:marLeft w:val="0"/>
      <w:marRight w:val="0"/>
      <w:marTop w:val="0"/>
      <w:marBottom w:val="0"/>
      <w:divBdr>
        <w:top w:val="none" w:sz="0" w:space="0" w:color="auto"/>
        <w:left w:val="none" w:sz="0" w:space="0" w:color="auto"/>
        <w:bottom w:val="none" w:sz="0" w:space="0" w:color="auto"/>
        <w:right w:val="none" w:sz="0" w:space="0" w:color="auto"/>
      </w:divBdr>
    </w:div>
    <w:div w:id="1291134956">
      <w:bodyDiv w:val="1"/>
      <w:marLeft w:val="0"/>
      <w:marRight w:val="0"/>
      <w:marTop w:val="0"/>
      <w:marBottom w:val="0"/>
      <w:divBdr>
        <w:top w:val="none" w:sz="0" w:space="0" w:color="auto"/>
        <w:left w:val="none" w:sz="0" w:space="0" w:color="auto"/>
        <w:bottom w:val="none" w:sz="0" w:space="0" w:color="auto"/>
        <w:right w:val="none" w:sz="0" w:space="0" w:color="auto"/>
      </w:divBdr>
    </w:div>
    <w:div w:id="1925646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rvin@urba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Adams@urban.org" TargetMode="External"/><Relationship Id="rId4" Type="http://schemas.microsoft.com/office/2007/relationships/stylesWithEffects" Target="stylesWithEffects.xml"/><Relationship Id="rId9" Type="http://schemas.openxmlformats.org/officeDocument/2006/relationships/hyperlink" Target="mailto:Suzanne.M.Strong@usdoj.gov"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Irviner\Box%20Sync\SSAGO\OMB\OMB%20Part%20B_01132017.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0578B"/>
      </a:dk2>
      <a:lt2>
        <a:srgbClr val="D9D9D9"/>
      </a:lt2>
      <a:accent1>
        <a:srgbClr val="1696D2"/>
      </a:accent1>
      <a:accent2>
        <a:srgbClr val="B0D5F1"/>
      </a:accent2>
      <a:accent3>
        <a:srgbClr val="00578B"/>
      </a:accent3>
      <a:accent4>
        <a:srgbClr val="FCB918"/>
      </a:accent4>
      <a:accent5>
        <a:srgbClr val="FFDA91"/>
      </a:accent5>
      <a:accent6>
        <a:srgbClr val="C6C6C6"/>
      </a:accent6>
      <a:hlink>
        <a:srgbClr val="00578B"/>
      </a:hlink>
      <a:folHlink>
        <a:srgbClr val="00578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50CC-60A2-498A-9C3E-E41CD921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Part B_01132017</Template>
  <TotalTime>0</TotalTime>
  <Pages>3</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 Suzanne</dc:creator>
  <cp:lastModifiedBy>SYSTEM</cp:lastModifiedBy>
  <cp:revision>2</cp:revision>
  <cp:lastPrinted>2017-04-14T20:45:00Z</cp:lastPrinted>
  <dcterms:created xsi:type="dcterms:W3CDTF">2018-10-19T13:32:00Z</dcterms:created>
  <dcterms:modified xsi:type="dcterms:W3CDTF">2018-10-19T13:32:00Z</dcterms:modified>
</cp:coreProperties>
</file>