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A3FFF" w14:textId="77777777" w:rsidR="00A93BBD" w:rsidRPr="00A10CC7" w:rsidRDefault="00A93BBD" w:rsidP="00DA1D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Cs w:val="24"/>
        </w:rPr>
      </w:pPr>
      <w:bookmarkStart w:id="0" w:name="_GoBack"/>
      <w:bookmarkEnd w:id="0"/>
      <w:r w:rsidRPr="00A10CC7">
        <w:rPr>
          <w:rFonts w:ascii="Times New Roman" w:hAnsi="Times New Roman"/>
          <w:b/>
          <w:szCs w:val="24"/>
        </w:rPr>
        <w:t>S</w:t>
      </w:r>
      <w:r w:rsidR="00A10CC7" w:rsidRPr="00A10CC7">
        <w:rPr>
          <w:rFonts w:ascii="Times New Roman" w:hAnsi="Times New Roman"/>
          <w:b/>
          <w:szCs w:val="24"/>
        </w:rPr>
        <w:t>UPPORTING JUSTIFICATION – PART B</w:t>
      </w:r>
      <w:r w:rsidRPr="00A10CC7">
        <w:rPr>
          <w:rFonts w:ascii="Times New Roman" w:hAnsi="Times New Roman"/>
          <w:b/>
          <w:szCs w:val="24"/>
        </w:rPr>
        <w:t xml:space="preserve"> </w:t>
      </w:r>
    </w:p>
    <w:p w14:paraId="4C95EFBB" w14:textId="77777777" w:rsidR="00A93BBD" w:rsidRPr="00A10CC7" w:rsidRDefault="00A93BBD" w:rsidP="00A93BBD">
      <w:pPr>
        <w:spacing w:after="0"/>
        <w:jc w:val="center"/>
        <w:rPr>
          <w:rFonts w:ascii="Times New Roman" w:hAnsi="Times New Roman"/>
          <w:b/>
          <w:szCs w:val="24"/>
        </w:rPr>
      </w:pPr>
      <w:r w:rsidRPr="00A10CC7">
        <w:rPr>
          <w:rFonts w:ascii="Times New Roman" w:hAnsi="Times New Roman"/>
          <w:b/>
          <w:szCs w:val="24"/>
        </w:rPr>
        <w:t>Information and Communication</w:t>
      </w:r>
      <w:r w:rsidR="00E97283" w:rsidRPr="00A10CC7">
        <w:rPr>
          <w:rFonts w:ascii="Times New Roman" w:hAnsi="Times New Roman"/>
          <w:b/>
          <w:szCs w:val="24"/>
        </w:rPr>
        <w:t>s</w:t>
      </w:r>
      <w:r w:rsidRPr="00A10CC7">
        <w:rPr>
          <w:rFonts w:ascii="Times New Roman" w:hAnsi="Times New Roman"/>
          <w:b/>
          <w:szCs w:val="24"/>
        </w:rPr>
        <w:t xml:space="preserve"> Technology </w:t>
      </w:r>
      <w:r w:rsidR="00A10CC7" w:rsidRPr="00A10CC7">
        <w:rPr>
          <w:rFonts w:ascii="Times New Roman" w:hAnsi="Times New Roman"/>
          <w:b/>
          <w:szCs w:val="24"/>
        </w:rPr>
        <w:t>(IC</w:t>
      </w:r>
      <w:r w:rsidR="00CE2875">
        <w:rPr>
          <w:rFonts w:ascii="Times New Roman" w:hAnsi="Times New Roman"/>
          <w:b/>
          <w:szCs w:val="24"/>
        </w:rPr>
        <w:t>T</w:t>
      </w:r>
      <w:r w:rsidR="00A10CC7" w:rsidRPr="00A10CC7">
        <w:rPr>
          <w:rFonts w:ascii="Times New Roman" w:hAnsi="Times New Roman"/>
          <w:b/>
          <w:szCs w:val="24"/>
        </w:rPr>
        <w:t xml:space="preserve">) </w:t>
      </w:r>
      <w:r w:rsidR="00EA5A73" w:rsidRPr="00A10CC7">
        <w:rPr>
          <w:rFonts w:ascii="Times New Roman" w:hAnsi="Times New Roman"/>
          <w:b/>
          <w:szCs w:val="24"/>
        </w:rPr>
        <w:t>Needs Assessment</w:t>
      </w:r>
    </w:p>
    <w:p w14:paraId="2F1AA776" w14:textId="77777777" w:rsidR="00B401F4" w:rsidRPr="00A10CC7" w:rsidRDefault="00B401F4" w:rsidP="00A93B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szCs w:val="24"/>
        </w:rPr>
      </w:pPr>
      <w:r w:rsidRPr="00A10CC7">
        <w:rPr>
          <w:rFonts w:ascii="Times New Roman" w:hAnsi="Times New Roman"/>
          <w:b/>
          <w:bCs/>
          <w:szCs w:val="24"/>
        </w:rPr>
        <w:t xml:space="preserve">OMB Control Number </w:t>
      </w:r>
      <w:r w:rsidR="00A10CC7" w:rsidRPr="00A10CC7">
        <w:rPr>
          <w:rFonts w:ascii="Times New Roman" w:hAnsi="Times New Roman"/>
          <w:b/>
          <w:bCs/>
          <w:szCs w:val="24"/>
        </w:rPr>
        <w:t>2130-New</w:t>
      </w:r>
    </w:p>
    <w:p w14:paraId="2C971B22" w14:textId="77777777" w:rsidR="00B401F4" w:rsidRPr="00A10CC7" w:rsidRDefault="00B401F4" w:rsidP="006909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Cs w:val="24"/>
        </w:rPr>
      </w:pPr>
      <w:r w:rsidRPr="00A10CC7">
        <w:rPr>
          <w:rFonts w:ascii="Times New Roman" w:hAnsi="Times New Roman"/>
          <w:b/>
          <w:bCs/>
          <w:szCs w:val="24"/>
        </w:rPr>
        <w:t>B.</w:t>
      </w:r>
      <w:r w:rsidRPr="00A10CC7">
        <w:rPr>
          <w:rFonts w:ascii="Times New Roman" w:hAnsi="Times New Roman"/>
          <w:b/>
          <w:bCs/>
          <w:szCs w:val="24"/>
        </w:rPr>
        <w:tab/>
        <w:t>Collections of Information Employing Statistical Methods</w:t>
      </w:r>
    </w:p>
    <w:p w14:paraId="3BF8A2D8" w14:textId="77777777" w:rsidR="00CA5E73" w:rsidRPr="004F1C7E" w:rsidRDefault="00B401F4" w:rsidP="00B0561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u w:val="single"/>
        </w:rPr>
      </w:pPr>
      <w:r w:rsidRPr="004F1C7E">
        <w:rPr>
          <w:rFonts w:ascii="Times New Roman" w:hAnsi="Times New Roman"/>
          <w:b/>
          <w:szCs w:val="24"/>
          <w:u w:val="single"/>
        </w:rPr>
        <w:t>Describe (including a numerical estimate) the potential respondent universe and any sampling or other respondent selection method to be used</w:t>
      </w:r>
      <w:r w:rsidR="0058514F" w:rsidRPr="004F1C7E">
        <w:rPr>
          <w:rFonts w:ascii="Times New Roman" w:hAnsi="Times New Roman"/>
          <w:b/>
          <w:szCs w:val="24"/>
          <w:u w:val="single"/>
        </w:rPr>
        <w:t xml:space="preserve">. </w:t>
      </w:r>
    </w:p>
    <w:p w14:paraId="4C8C1AD9" w14:textId="77777777" w:rsidR="007E0FB8" w:rsidRPr="00A10CC7" w:rsidRDefault="007E0FB8" w:rsidP="00B0561B">
      <w:pPr>
        <w:pStyle w:val="Heading3"/>
        <w:rPr>
          <w:rFonts w:ascii="Times New Roman" w:hAnsi="Times New Roman" w:cs="Times New Roman"/>
          <w:sz w:val="24"/>
          <w:szCs w:val="24"/>
        </w:rPr>
      </w:pPr>
      <w:r w:rsidRPr="00A10CC7">
        <w:rPr>
          <w:rFonts w:ascii="Times New Roman" w:hAnsi="Times New Roman" w:cs="Times New Roman"/>
          <w:sz w:val="24"/>
          <w:szCs w:val="24"/>
        </w:rPr>
        <w:t>Respondent Universe</w:t>
      </w:r>
    </w:p>
    <w:p w14:paraId="35EEE3A1" w14:textId="4E1C52B2" w:rsidR="007D45EA" w:rsidRPr="00A10CC7" w:rsidRDefault="00CA5E73" w:rsidP="00CA5E73">
      <w:pPr>
        <w:widowControl/>
        <w:rPr>
          <w:rFonts w:ascii="Times New Roman" w:hAnsi="Times New Roman"/>
          <w:szCs w:val="24"/>
        </w:rPr>
      </w:pPr>
      <w:r w:rsidRPr="00A10CC7">
        <w:rPr>
          <w:rFonts w:ascii="Times New Roman" w:hAnsi="Times New Roman"/>
          <w:szCs w:val="24"/>
        </w:rPr>
        <w:t xml:space="preserve">This needs assessment is focused on the </w:t>
      </w:r>
      <w:r w:rsidR="00C80789" w:rsidRPr="00A10CC7">
        <w:rPr>
          <w:rFonts w:ascii="Times New Roman" w:hAnsi="Times New Roman"/>
          <w:szCs w:val="24"/>
        </w:rPr>
        <w:t>active</w:t>
      </w:r>
      <w:r w:rsidR="00452AB8" w:rsidRPr="00A10CC7">
        <w:rPr>
          <w:rFonts w:ascii="Times New Roman" w:hAnsi="Times New Roman"/>
          <w:szCs w:val="24"/>
        </w:rPr>
        <w:t xml:space="preserve"> </w:t>
      </w:r>
      <w:r w:rsidR="00786BD6">
        <w:rPr>
          <w:rFonts w:ascii="Times New Roman" w:hAnsi="Times New Roman"/>
          <w:szCs w:val="24"/>
        </w:rPr>
        <w:t>train, yard, and engine (TY&amp;E) craft employees</w:t>
      </w:r>
      <w:r w:rsidR="00786BD6" w:rsidRPr="00A10CC7">
        <w:rPr>
          <w:rFonts w:ascii="Times New Roman" w:hAnsi="Times New Roman"/>
          <w:szCs w:val="24"/>
        </w:rPr>
        <w:t xml:space="preserve"> </w:t>
      </w:r>
      <w:r w:rsidR="00C23284" w:rsidRPr="00A10CC7">
        <w:rPr>
          <w:rFonts w:ascii="Times New Roman" w:hAnsi="Times New Roman"/>
          <w:szCs w:val="24"/>
        </w:rPr>
        <w:t xml:space="preserve">segment </w:t>
      </w:r>
      <w:r w:rsidRPr="00A10CC7">
        <w:rPr>
          <w:rFonts w:ascii="Times New Roman" w:hAnsi="Times New Roman"/>
          <w:szCs w:val="24"/>
        </w:rPr>
        <w:t xml:space="preserve">of the </w:t>
      </w:r>
      <w:r w:rsidR="00162338">
        <w:rPr>
          <w:rFonts w:ascii="Times New Roman" w:hAnsi="Times New Roman"/>
          <w:szCs w:val="24"/>
        </w:rPr>
        <w:t xml:space="preserve">Class I </w:t>
      </w:r>
      <w:r w:rsidRPr="00A10CC7">
        <w:rPr>
          <w:rFonts w:ascii="Times New Roman" w:hAnsi="Times New Roman"/>
          <w:szCs w:val="24"/>
        </w:rPr>
        <w:t xml:space="preserve">railroad industry because </w:t>
      </w:r>
      <w:r w:rsidR="00B61079" w:rsidRPr="00A10CC7">
        <w:rPr>
          <w:rFonts w:ascii="Times New Roman" w:hAnsi="Times New Roman"/>
          <w:szCs w:val="24"/>
        </w:rPr>
        <w:t>it is</w:t>
      </w:r>
      <w:r w:rsidRPr="00A10CC7">
        <w:rPr>
          <w:rFonts w:ascii="Times New Roman" w:hAnsi="Times New Roman"/>
          <w:szCs w:val="24"/>
        </w:rPr>
        <w:t xml:space="preserve"> the largest portion of the industry and the target of most industry educational outreach and knowledge dissemination efforts</w:t>
      </w:r>
      <w:r w:rsidR="0058514F" w:rsidRPr="00A10CC7">
        <w:rPr>
          <w:rFonts w:ascii="Times New Roman" w:hAnsi="Times New Roman"/>
          <w:szCs w:val="24"/>
        </w:rPr>
        <w:t xml:space="preserve">. </w:t>
      </w:r>
    </w:p>
    <w:p w14:paraId="289F6770" w14:textId="77777777" w:rsidR="0057279A" w:rsidRPr="00A10CC7" w:rsidRDefault="00CA5E73" w:rsidP="00CA5E73">
      <w:pPr>
        <w:widowControl/>
        <w:rPr>
          <w:rFonts w:ascii="Times New Roman" w:hAnsi="Times New Roman"/>
          <w:szCs w:val="24"/>
        </w:rPr>
      </w:pPr>
      <w:r w:rsidRPr="00A10CC7">
        <w:rPr>
          <w:rFonts w:ascii="Times New Roman" w:hAnsi="Times New Roman"/>
          <w:szCs w:val="24"/>
        </w:rPr>
        <w:t xml:space="preserve">It is not realistic to survey the entire </w:t>
      </w:r>
      <w:r w:rsidR="00162338">
        <w:rPr>
          <w:rFonts w:ascii="Times New Roman" w:hAnsi="Times New Roman"/>
          <w:szCs w:val="24"/>
        </w:rPr>
        <w:t xml:space="preserve">Class I </w:t>
      </w:r>
      <w:r w:rsidR="00786BD6">
        <w:rPr>
          <w:rFonts w:ascii="Times New Roman" w:hAnsi="Times New Roman"/>
          <w:szCs w:val="24"/>
        </w:rPr>
        <w:t>TY&amp;E employee</w:t>
      </w:r>
      <w:r w:rsidR="00786BD6" w:rsidRPr="00A10CC7">
        <w:rPr>
          <w:rFonts w:ascii="Times New Roman" w:hAnsi="Times New Roman"/>
          <w:szCs w:val="24"/>
        </w:rPr>
        <w:t xml:space="preserve"> </w:t>
      </w:r>
      <w:r w:rsidRPr="00A10CC7">
        <w:rPr>
          <w:rFonts w:ascii="Times New Roman" w:hAnsi="Times New Roman"/>
          <w:szCs w:val="24"/>
        </w:rPr>
        <w:t xml:space="preserve">population for </w:t>
      </w:r>
      <w:r w:rsidR="0057279A" w:rsidRPr="00A10CC7">
        <w:rPr>
          <w:rFonts w:ascii="Times New Roman" w:hAnsi="Times New Roman"/>
          <w:szCs w:val="24"/>
        </w:rPr>
        <w:t xml:space="preserve">several </w:t>
      </w:r>
      <w:r w:rsidRPr="00A10CC7">
        <w:rPr>
          <w:rFonts w:ascii="Times New Roman" w:hAnsi="Times New Roman"/>
          <w:szCs w:val="24"/>
        </w:rPr>
        <w:t xml:space="preserve">reasons. </w:t>
      </w:r>
      <w:r w:rsidR="00C31F4F" w:rsidRPr="00A10CC7">
        <w:rPr>
          <w:rFonts w:ascii="Times New Roman" w:hAnsi="Times New Roman"/>
          <w:szCs w:val="24"/>
        </w:rPr>
        <w:t xml:space="preserve">The </w:t>
      </w:r>
      <w:r w:rsidRPr="00A10CC7">
        <w:rPr>
          <w:rFonts w:ascii="Times New Roman" w:hAnsi="Times New Roman"/>
          <w:szCs w:val="24"/>
        </w:rPr>
        <w:t xml:space="preserve">effort required to </w:t>
      </w:r>
      <w:r w:rsidR="00C31F4F" w:rsidRPr="00A10CC7">
        <w:rPr>
          <w:rFonts w:ascii="Times New Roman" w:hAnsi="Times New Roman"/>
          <w:szCs w:val="24"/>
        </w:rPr>
        <w:t>perform</w:t>
      </w:r>
      <w:r w:rsidRPr="00A10CC7">
        <w:rPr>
          <w:rFonts w:ascii="Times New Roman" w:hAnsi="Times New Roman"/>
          <w:szCs w:val="24"/>
        </w:rPr>
        <w:t xml:space="preserve"> a census far surpasses current budget </w:t>
      </w:r>
      <w:r w:rsidR="0057279A" w:rsidRPr="00A10CC7">
        <w:rPr>
          <w:rFonts w:ascii="Times New Roman" w:hAnsi="Times New Roman"/>
          <w:szCs w:val="24"/>
        </w:rPr>
        <w:t>constraints</w:t>
      </w:r>
      <w:r w:rsidRPr="00A10CC7">
        <w:rPr>
          <w:rFonts w:ascii="Times New Roman" w:hAnsi="Times New Roman"/>
          <w:szCs w:val="24"/>
        </w:rPr>
        <w:t xml:space="preserve">. While convenience sampling would likely be more cost effective, </w:t>
      </w:r>
      <w:r w:rsidR="00C31F4F" w:rsidRPr="00A10CC7">
        <w:rPr>
          <w:rFonts w:ascii="Times New Roman" w:hAnsi="Times New Roman"/>
          <w:szCs w:val="24"/>
        </w:rPr>
        <w:t>th</w:t>
      </w:r>
      <w:r w:rsidR="00F814A4" w:rsidRPr="00A10CC7">
        <w:rPr>
          <w:rFonts w:ascii="Times New Roman" w:hAnsi="Times New Roman"/>
          <w:szCs w:val="24"/>
        </w:rPr>
        <w:t>at</w:t>
      </w:r>
      <w:r w:rsidRPr="00A10CC7">
        <w:rPr>
          <w:rFonts w:ascii="Times New Roman" w:hAnsi="Times New Roman"/>
          <w:szCs w:val="24"/>
        </w:rPr>
        <w:t xml:space="preserve"> method</w:t>
      </w:r>
      <w:r w:rsidR="00C31F4F" w:rsidRPr="00A10CC7">
        <w:rPr>
          <w:rFonts w:ascii="Times New Roman" w:hAnsi="Times New Roman"/>
          <w:szCs w:val="24"/>
        </w:rPr>
        <w:t xml:space="preserve"> </w:t>
      </w:r>
      <w:r w:rsidR="003C6787" w:rsidRPr="00A10CC7">
        <w:rPr>
          <w:rFonts w:ascii="Times New Roman" w:hAnsi="Times New Roman"/>
          <w:szCs w:val="24"/>
        </w:rPr>
        <w:t xml:space="preserve">would </w:t>
      </w:r>
      <w:r w:rsidRPr="00A10CC7">
        <w:rPr>
          <w:rFonts w:ascii="Times New Roman" w:hAnsi="Times New Roman"/>
          <w:szCs w:val="24"/>
        </w:rPr>
        <w:t xml:space="preserve">not allow </w:t>
      </w:r>
      <w:r w:rsidR="00C31F4F" w:rsidRPr="00A10CC7">
        <w:rPr>
          <w:rFonts w:ascii="Times New Roman" w:hAnsi="Times New Roman"/>
          <w:szCs w:val="24"/>
        </w:rPr>
        <w:t>us to</w:t>
      </w:r>
      <w:r w:rsidRPr="00A10CC7">
        <w:rPr>
          <w:rFonts w:ascii="Times New Roman" w:hAnsi="Times New Roman"/>
          <w:szCs w:val="24"/>
        </w:rPr>
        <w:t xml:space="preserve"> infer results to the rest of the industry</w:t>
      </w:r>
      <w:r w:rsidR="006443E5" w:rsidRPr="00A10CC7">
        <w:rPr>
          <w:rFonts w:ascii="Times New Roman" w:hAnsi="Times New Roman"/>
          <w:szCs w:val="24"/>
        </w:rPr>
        <w:t xml:space="preserve"> </w:t>
      </w:r>
      <w:r w:rsidR="00786BD6">
        <w:rPr>
          <w:rFonts w:ascii="Times New Roman" w:hAnsi="Times New Roman"/>
          <w:szCs w:val="24"/>
        </w:rPr>
        <w:t xml:space="preserve">employees </w:t>
      </w:r>
      <w:r w:rsidR="006443E5" w:rsidRPr="00A10CC7">
        <w:rPr>
          <w:rFonts w:ascii="Times New Roman" w:hAnsi="Times New Roman"/>
          <w:szCs w:val="24"/>
        </w:rPr>
        <w:t xml:space="preserve">because </w:t>
      </w:r>
      <w:r w:rsidR="005B07B2" w:rsidRPr="00A10CC7">
        <w:rPr>
          <w:rFonts w:ascii="Times New Roman" w:hAnsi="Times New Roman"/>
          <w:szCs w:val="24"/>
        </w:rPr>
        <w:t>we would not be sure the sample would be</w:t>
      </w:r>
      <w:r w:rsidR="001566A9" w:rsidRPr="00A10CC7">
        <w:rPr>
          <w:rFonts w:ascii="Times New Roman" w:hAnsi="Times New Roman"/>
          <w:szCs w:val="24"/>
        </w:rPr>
        <w:t xml:space="preserve"> representative of the industry</w:t>
      </w:r>
      <w:r w:rsidRPr="00A10CC7">
        <w:rPr>
          <w:rFonts w:ascii="Times New Roman" w:hAnsi="Times New Roman"/>
          <w:szCs w:val="24"/>
        </w:rPr>
        <w:t xml:space="preserve"> (Crano &amp; Brewer, 2002</w:t>
      </w:r>
      <w:r w:rsidR="00757044" w:rsidRPr="00A10CC7">
        <w:rPr>
          <w:rFonts w:ascii="Times New Roman" w:hAnsi="Times New Roman"/>
          <w:szCs w:val="24"/>
        </w:rPr>
        <w:t>; Isaac &amp; Michael, 1997</w:t>
      </w:r>
      <w:r w:rsidRPr="00A10CC7">
        <w:rPr>
          <w:rFonts w:ascii="Times New Roman" w:hAnsi="Times New Roman"/>
          <w:szCs w:val="24"/>
        </w:rPr>
        <w:t>)</w:t>
      </w:r>
      <w:r w:rsidR="0058514F" w:rsidRPr="00A10CC7">
        <w:rPr>
          <w:rFonts w:ascii="Times New Roman" w:hAnsi="Times New Roman"/>
          <w:szCs w:val="24"/>
        </w:rPr>
        <w:t xml:space="preserve">. </w:t>
      </w:r>
      <w:r w:rsidR="00747B9D" w:rsidRPr="00A10CC7">
        <w:rPr>
          <w:rFonts w:ascii="Times New Roman" w:hAnsi="Times New Roman"/>
          <w:szCs w:val="24"/>
        </w:rPr>
        <w:t xml:space="preserve">It is more practical to obtain a </w:t>
      </w:r>
      <w:r w:rsidR="00D002C1" w:rsidRPr="00A10CC7">
        <w:rPr>
          <w:rFonts w:ascii="Times New Roman" w:hAnsi="Times New Roman"/>
          <w:szCs w:val="24"/>
        </w:rPr>
        <w:t xml:space="preserve">random </w:t>
      </w:r>
      <w:r w:rsidR="00747B9D" w:rsidRPr="00A10CC7">
        <w:rPr>
          <w:rFonts w:ascii="Times New Roman" w:hAnsi="Times New Roman"/>
          <w:szCs w:val="24"/>
        </w:rPr>
        <w:t>sample of</w:t>
      </w:r>
      <w:r w:rsidR="00E73B7C" w:rsidRPr="00A10CC7">
        <w:rPr>
          <w:rFonts w:ascii="Times New Roman" w:hAnsi="Times New Roman"/>
          <w:szCs w:val="24"/>
        </w:rPr>
        <w:t xml:space="preserve"> a portion of</w:t>
      </w:r>
      <w:r w:rsidR="00747B9D" w:rsidRPr="00A10CC7">
        <w:rPr>
          <w:rFonts w:ascii="Times New Roman" w:hAnsi="Times New Roman"/>
          <w:szCs w:val="24"/>
        </w:rPr>
        <w:t xml:space="preserve"> the industry and generalize their responses to the rest of </w:t>
      </w:r>
      <w:r w:rsidR="009D48FA" w:rsidRPr="00A10CC7">
        <w:rPr>
          <w:rFonts w:ascii="Times New Roman" w:hAnsi="Times New Roman"/>
          <w:szCs w:val="24"/>
        </w:rPr>
        <w:t xml:space="preserve">that portion of </w:t>
      </w:r>
      <w:r w:rsidR="00747B9D" w:rsidRPr="00A10CC7">
        <w:rPr>
          <w:rFonts w:ascii="Times New Roman" w:hAnsi="Times New Roman"/>
          <w:szCs w:val="24"/>
        </w:rPr>
        <w:t>the railroad industry</w:t>
      </w:r>
      <w:r w:rsidR="0058514F" w:rsidRPr="00A10CC7">
        <w:rPr>
          <w:rFonts w:ascii="Times New Roman" w:hAnsi="Times New Roman"/>
          <w:szCs w:val="24"/>
        </w:rPr>
        <w:t xml:space="preserve">. </w:t>
      </w:r>
    </w:p>
    <w:p w14:paraId="06500643" w14:textId="40FCADAB" w:rsidR="00D90FEB" w:rsidRPr="00A10CC7" w:rsidRDefault="004F1C7E" w:rsidP="00F814A4">
      <w:pPr>
        <w:widowControl/>
        <w:rPr>
          <w:rFonts w:ascii="Times New Roman" w:hAnsi="Times New Roman"/>
          <w:szCs w:val="24"/>
        </w:rPr>
      </w:pPr>
      <w:bookmarkStart w:id="1" w:name="_Toc258447816"/>
      <w:r>
        <w:rPr>
          <w:rFonts w:ascii="Times New Roman" w:hAnsi="Times New Roman"/>
          <w:szCs w:val="24"/>
        </w:rPr>
        <w:t>Because</w:t>
      </w:r>
      <w:r w:rsidR="00DE0F80">
        <w:rPr>
          <w:rFonts w:ascii="Times New Roman" w:hAnsi="Times New Roman"/>
          <w:szCs w:val="24"/>
        </w:rPr>
        <w:t xml:space="preserve"> all TY&amp;E employees are represented by one of two labor unions</w:t>
      </w:r>
      <w:r w:rsidR="00D90FEB" w:rsidRPr="00A10CC7">
        <w:rPr>
          <w:rFonts w:ascii="Times New Roman" w:hAnsi="Times New Roman"/>
          <w:szCs w:val="24"/>
        </w:rPr>
        <w:t xml:space="preserve">, we intend to target the </w:t>
      </w:r>
      <w:r w:rsidR="00F814A4" w:rsidRPr="00A10CC7">
        <w:rPr>
          <w:rFonts w:ascii="Times New Roman" w:hAnsi="Times New Roman"/>
          <w:szCs w:val="24"/>
        </w:rPr>
        <w:t>International Association of Sheet Metal, Air, Rail and Transportation Workers</w:t>
      </w:r>
      <w:r w:rsidR="00530C35" w:rsidRPr="00A10CC7">
        <w:rPr>
          <w:rFonts w:ascii="Times New Roman" w:hAnsi="Times New Roman"/>
          <w:szCs w:val="24"/>
        </w:rPr>
        <w:t>-Transportation Division</w:t>
      </w:r>
      <w:r w:rsidR="00F814A4" w:rsidRPr="00A10CC7">
        <w:rPr>
          <w:rFonts w:ascii="Times New Roman" w:hAnsi="Times New Roman"/>
          <w:szCs w:val="24"/>
        </w:rPr>
        <w:t xml:space="preserve"> (SMART</w:t>
      </w:r>
      <w:r w:rsidR="00530C35" w:rsidRPr="00A10CC7">
        <w:rPr>
          <w:rFonts w:ascii="Times New Roman" w:hAnsi="Times New Roman"/>
          <w:szCs w:val="24"/>
        </w:rPr>
        <w:t>-TD</w:t>
      </w:r>
      <w:r w:rsidR="00D90FEB" w:rsidRPr="00A10CC7">
        <w:rPr>
          <w:rFonts w:ascii="Times New Roman" w:hAnsi="Times New Roman"/>
          <w:szCs w:val="24"/>
        </w:rPr>
        <w:t>) and the Brotherhood of Locomotive Engineers and Trainmen (BLET).</w:t>
      </w:r>
      <w:r w:rsidR="00F814A4" w:rsidRPr="00A10CC7">
        <w:rPr>
          <w:rFonts w:ascii="Times New Roman" w:hAnsi="Times New Roman"/>
          <w:szCs w:val="24"/>
        </w:rPr>
        <w:t xml:space="preserve"> These two unions </w:t>
      </w:r>
      <w:r w:rsidR="00DE0F80">
        <w:rPr>
          <w:rFonts w:ascii="Times New Roman" w:hAnsi="Times New Roman"/>
          <w:szCs w:val="24"/>
        </w:rPr>
        <w:t xml:space="preserve">represent all TY&amp;E employees working on Class I railroads, </w:t>
      </w:r>
      <w:r w:rsidR="00297835">
        <w:rPr>
          <w:rFonts w:ascii="Times New Roman" w:hAnsi="Times New Roman"/>
          <w:szCs w:val="24"/>
        </w:rPr>
        <w:t xml:space="preserve">and therefore, </w:t>
      </w:r>
      <w:r w:rsidR="00D90FEB" w:rsidRPr="00A10CC7">
        <w:rPr>
          <w:rFonts w:ascii="Times New Roman" w:hAnsi="Times New Roman"/>
          <w:szCs w:val="24"/>
        </w:rPr>
        <w:t>coverage of the industry will be provided from within their ranks</w:t>
      </w:r>
      <w:r w:rsidR="0058514F" w:rsidRPr="00A10CC7">
        <w:rPr>
          <w:rFonts w:ascii="Times New Roman" w:hAnsi="Times New Roman"/>
          <w:szCs w:val="24"/>
        </w:rPr>
        <w:t xml:space="preserve">. </w:t>
      </w:r>
      <w:r w:rsidR="00EC63FC" w:rsidRPr="00EC63FC">
        <w:rPr>
          <w:rFonts w:ascii="Times New Roman" w:hAnsi="Times New Roman"/>
          <w:szCs w:val="24"/>
        </w:rPr>
        <w:t xml:space="preserve"> </w:t>
      </w:r>
      <w:r w:rsidR="00EC63FC" w:rsidRPr="00A10CC7">
        <w:rPr>
          <w:rFonts w:ascii="Times New Roman" w:hAnsi="Times New Roman"/>
          <w:szCs w:val="24"/>
        </w:rPr>
        <w:t xml:space="preserve">Both </w:t>
      </w:r>
      <w:r w:rsidR="00EC63FC">
        <w:rPr>
          <w:rFonts w:ascii="Times New Roman" w:hAnsi="Times New Roman"/>
          <w:szCs w:val="24"/>
        </w:rPr>
        <w:t>union</w:t>
      </w:r>
      <w:r w:rsidR="00EC63FC" w:rsidRPr="00A10CC7">
        <w:rPr>
          <w:rFonts w:ascii="Times New Roman" w:hAnsi="Times New Roman"/>
          <w:szCs w:val="24"/>
        </w:rPr>
        <w:t xml:space="preserve"> organizations maintain a database with the names, mailing addresses, date of birth, and date joined the union for all its members. </w:t>
      </w:r>
      <w:r w:rsidR="00EC63FC" w:rsidRPr="00A10CC7">
        <w:rPr>
          <w:rFonts w:ascii="Times New Roman" w:hAnsi="Times New Roman"/>
          <w:b/>
          <w:szCs w:val="24"/>
        </w:rPr>
        <w:t>Both the BLET and SMART-TD (will) have agreed to generate a random sample of their members in accordance with the method described herein</w:t>
      </w:r>
      <w:r w:rsidR="00EC63FC" w:rsidRPr="00A10CC7">
        <w:rPr>
          <w:rFonts w:ascii="Times New Roman" w:hAnsi="Times New Roman"/>
          <w:szCs w:val="24"/>
        </w:rPr>
        <w:t xml:space="preserve">. </w:t>
      </w:r>
    </w:p>
    <w:p w14:paraId="56B6B779" w14:textId="77777777" w:rsidR="00271CB4" w:rsidRDefault="00786BD6" w:rsidP="00271CB4">
      <w:pPr>
        <w:widowControl/>
        <w:rPr>
          <w:rFonts w:ascii="Times New Roman" w:hAnsi="Times New Roman"/>
          <w:szCs w:val="24"/>
        </w:rPr>
      </w:pPr>
      <w:r>
        <w:rPr>
          <w:rFonts w:ascii="Times New Roman" w:hAnsi="Times New Roman"/>
          <w:szCs w:val="24"/>
        </w:rPr>
        <w:t xml:space="preserve">From our preliminary discussions with union leaders, </w:t>
      </w:r>
      <w:r w:rsidR="005551F5" w:rsidRPr="00A10CC7">
        <w:rPr>
          <w:rFonts w:ascii="Times New Roman" w:hAnsi="Times New Roman"/>
          <w:szCs w:val="24"/>
        </w:rPr>
        <w:t xml:space="preserve">we estimate </w:t>
      </w:r>
      <w:r>
        <w:rPr>
          <w:rFonts w:ascii="Times New Roman" w:hAnsi="Times New Roman"/>
          <w:szCs w:val="24"/>
        </w:rPr>
        <w:t>there are</w:t>
      </w:r>
      <w:r w:rsidRPr="00A10CC7">
        <w:rPr>
          <w:rFonts w:ascii="Times New Roman" w:hAnsi="Times New Roman"/>
          <w:szCs w:val="24"/>
        </w:rPr>
        <w:t xml:space="preserve"> </w:t>
      </w:r>
      <w:r w:rsidR="00182C52">
        <w:rPr>
          <w:rFonts w:ascii="Times New Roman" w:hAnsi="Times New Roman"/>
          <w:szCs w:val="24"/>
        </w:rPr>
        <w:t>8</w:t>
      </w:r>
      <w:r w:rsidR="00907094">
        <w:rPr>
          <w:rFonts w:ascii="Times New Roman" w:hAnsi="Times New Roman"/>
          <w:szCs w:val="24"/>
        </w:rPr>
        <w:t>5</w:t>
      </w:r>
      <w:r w:rsidR="00271CB4" w:rsidRPr="00A10CC7">
        <w:rPr>
          <w:rFonts w:ascii="Times New Roman" w:hAnsi="Times New Roman"/>
          <w:szCs w:val="24"/>
        </w:rPr>
        <w:t xml:space="preserve">,000 </w:t>
      </w:r>
      <w:r w:rsidR="007026DD">
        <w:rPr>
          <w:rFonts w:ascii="Times New Roman" w:hAnsi="Times New Roman"/>
          <w:szCs w:val="24"/>
        </w:rPr>
        <w:t xml:space="preserve">Class I </w:t>
      </w:r>
      <w:r w:rsidR="00CB445B" w:rsidRPr="00A10CC7">
        <w:rPr>
          <w:rFonts w:ascii="Times New Roman" w:hAnsi="Times New Roman"/>
          <w:szCs w:val="24"/>
        </w:rPr>
        <w:t>railroad TY&amp;E</w:t>
      </w:r>
      <w:r>
        <w:rPr>
          <w:rFonts w:ascii="Times New Roman" w:hAnsi="Times New Roman"/>
          <w:szCs w:val="24"/>
        </w:rPr>
        <w:t>,</w:t>
      </w:r>
      <w:r w:rsidR="00CB445B" w:rsidRPr="00A10CC7">
        <w:rPr>
          <w:rFonts w:ascii="Times New Roman" w:hAnsi="Times New Roman"/>
          <w:szCs w:val="24"/>
        </w:rPr>
        <w:t xml:space="preserve"> </w:t>
      </w:r>
      <w:r w:rsidR="00271CB4" w:rsidRPr="00A10CC7">
        <w:rPr>
          <w:rFonts w:ascii="Times New Roman" w:hAnsi="Times New Roman"/>
          <w:szCs w:val="24"/>
        </w:rPr>
        <w:t xml:space="preserve">non-retired, </w:t>
      </w:r>
      <w:r>
        <w:rPr>
          <w:rFonts w:ascii="Times New Roman" w:hAnsi="Times New Roman"/>
          <w:szCs w:val="24"/>
        </w:rPr>
        <w:t>craft employees</w:t>
      </w:r>
      <w:r w:rsidRPr="00A10CC7">
        <w:rPr>
          <w:rFonts w:ascii="Times New Roman" w:hAnsi="Times New Roman"/>
          <w:szCs w:val="24"/>
        </w:rPr>
        <w:t xml:space="preserve"> </w:t>
      </w:r>
      <w:r w:rsidR="00271CB4" w:rsidRPr="00A10CC7">
        <w:rPr>
          <w:rFonts w:ascii="Times New Roman" w:hAnsi="Times New Roman"/>
          <w:szCs w:val="24"/>
        </w:rPr>
        <w:t xml:space="preserve">comprise the combination of freight and passenger rail, making the potential respondent universe </w:t>
      </w:r>
      <w:r w:rsidR="00182C52">
        <w:rPr>
          <w:rFonts w:ascii="Times New Roman" w:hAnsi="Times New Roman"/>
          <w:szCs w:val="24"/>
        </w:rPr>
        <w:t>8</w:t>
      </w:r>
      <w:r w:rsidR="00907094">
        <w:rPr>
          <w:rFonts w:ascii="Times New Roman" w:hAnsi="Times New Roman"/>
          <w:szCs w:val="24"/>
        </w:rPr>
        <w:t>5</w:t>
      </w:r>
      <w:r w:rsidR="00271CB4" w:rsidRPr="00A10CC7">
        <w:rPr>
          <w:rFonts w:ascii="Times New Roman" w:hAnsi="Times New Roman"/>
          <w:szCs w:val="24"/>
        </w:rPr>
        <w:t xml:space="preserve">,000 </w:t>
      </w:r>
      <w:r>
        <w:rPr>
          <w:rFonts w:ascii="Times New Roman" w:hAnsi="Times New Roman"/>
          <w:szCs w:val="24"/>
        </w:rPr>
        <w:t xml:space="preserve">Class I </w:t>
      </w:r>
      <w:r w:rsidR="00CB445B" w:rsidRPr="00A10CC7">
        <w:rPr>
          <w:rFonts w:ascii="Times New Roman" w:hAnsi="Times New Roman"/>
          <w:szCs w:val="24"/>
        </w:rPr>
        <w:t xml:space="preserve">TY&amp;E </w:t>
      </w:r>
      <w:r>
        <w:rPr>
          <w:rFonts w:ascii="Times New Roman" w:hAnsi="Times New Roman"/>
          <w:szCs w:val="24"/>
        </w:rPr>
        <w:t>craft</w:t>
      </w:r>
      <w:r w:rsidRPr="00A10CC7">
        <w:rPr>
          <w:rFonts w:ascii="Times New Roman" w:hAnsi="Times New Roman"/>
          <w:szCs w:val="24"/>
        </w:rPr>
        <w:t xml:space="preserve"> </w:t>
      </w:r>
      <w:r w:rsidR="00271CB4" w:rsidRPr="00A10CC7">
        <w:rPr>
          <w:rFonts w:ascii="Times New Roman" w:hAnsi="Times New Roman"/>
          <w:szCs w:val="24"/>
        </w:rPr>
        <w:t>employees in the United States</w:t>
      </w:r>
      <w:r w:rsidR="0058514F" w:rsidRPr="00A10CC7">
        <w:rPr>
          <w:rFonts w:ascii="Times New Roman" w:hAnsi="Times New Roman"/>
          <w:szCs w:val="24"/>
        </w:rPr>
        <w:t xml:space="preserve">. </w:t>
      </w:r>
      <w:r w:rsidR="00DA3201" w:rsidRPr="00A10CC7">
        <w:rPr>
          <w:rFonts w:ascii="Times New Roman" w:hAnsi="Times New Roman"/>
          <w:szCs w:val="24"/>
        </w:rPr>
        <w:t>Most</w:t>
      </w:r>
      <w:r w:rsidR="00271CB4" w:rsidRPr="00A10CC7">
        <w:rPr>
          <w:rFonts w:ascii="Times New Roman" w:hAnsi="Times New Roman"/>
          <w:szCs w:val="24"/>
        </w:rPr>
        <w:t xml:space="preserve"> U.S. T</w:t>
      </w:r>
      <w:r w:rsidR="00F814A4" w:rsidRPr="00A10CC7">
        <w:rPr>
          <w:rFonts w:ascii="Times New Roman" w:hAnsi="Times New Roman"/>
          <w:szCs w:val="24"/>
        </w:rPr>
        <w:t>Y</w:t>
      </w:r>
      <w:r w:rsidR="00271CB4" w:rsidRPr="00A10CC7">
        <w:rPr>
          <w:rFonts w:ascii="Times New Roman" w:hAnsi="Times New Roman"/>
          <w:szCs w:val="24"/>
        </w:rPr>
        <w:t xml:space="preserve">&amp;E employees </w:t>
      </w:r>
      <w:r>
        <w:rPr>
          <w:rFonts w:ascii="Times New Roman" w:hAnsi="Times New Roman"/>
          <w:szCs w:val="24"/>
        </w:rPr>
        <w:t>–</w:t>
      </w:r>
      <w:r w:rsidR="00271CB4" w:rsidRPr="00A10CC7">
        <w:rPr>
          <w:rFonts w:ascii="Times New Roman" w:hAnsi="Times New Roman"/>
          <w:szCs w:val="24"/>
        </w:rPr>
        <w:t xml:space="preserve"> </w:t>
      </w:r>
      <w:r w:rsidR="00907094">
        <w:rPr>
          <w:rFonts w:ascii="Times New Roman" w:hAnsi="Times New Roman"/>
          <w:szCs w:val="24"/>
        </w:rPr>
        <w:t>4</w:t>
      </w:r>
      <w:r>
        <w:rPr>
          <w:rFonts w:ascii="Times New Roman" w:hAnsi="Times New Roman"/>
          <w:szCs w:val="24"/>
        </w:rPr>
        <w:t>5,</w:t>
      </w:r>
      <w:r w:rsidR="00271CB4" w:rsidRPr="00A10CC7">
        <w:rPr>
          <w:rFonts w:ascii="Times New Roman" w:hAnsi="Times New Roman"/>
          <w:szCs w:val="24"/>
        </w:rPr>
        <w:t xml:space="preserve">000 </w:t>
      </w:r>
      <w:r w:rsidR="00F86537">
        <w:rPr>
          <w:rFonts w:ascii="Times New Roman" w:hAnsi="Times New Roman"/>
          <w:szCs w:val="24"/>
        </w:rPr>
        <w:t>–</w:t>
      </w:r>
      <w:r w:rsidR="00271CB4" w:rsidRPr="00A10CC7">
        <w:rPr>
          <w:rFonts w:ascii="Times New Roman" w:hAnsi="Times New Roman"/>
          <w:szCs w:val="24"/>
        </w:rPr>
        <w:t xml:space="preserve"> are members of the </w:t>
      </w:r>
      <w:r w:rsidR="00F814A4" w:rsidRPr="00A10CC7">
        <w:rPr>
          <w:rFonts w:ascii="Times New Roman" w:hAnsi="Times New Roman"/>
          <w:szCs w:val="24"/>
        </w:rPr>
        <w:t>SMART Union</w:t>
      </w:r>
      <w:r w:rsidR="0058514F" w:rsidRPr="00A10CC7">
        <w:rPr>
          <w:rFonts w:ascii="Times New Roman" w:hAnsi="Times New Roman"/>
          <w:szCs w:val="24"/>
        </w:rPr>
        <w:t xml:space="preserve">. </w:t>
      </w:r>
      <w:r w:rsidR="00271CB4" w:rsidRPr="00A10CC7">
        <w:rPr>
          <w:rFonts w:ascii="Times New Roman" w:hAnsi="Times New Roman"/>
          <w:szCs w:val="24"/>
        </w:rPr>
        <w:t xml:space="preserve">The remainder </w:t>
      </w:r>
      <w:r w:rsidR="00F86537">
        <w:rPr>
          <w:rFonts w:ascii="Times New Roman" w:hAnsi="Times New Roman"/>
          <w:szCs w:val="24"/>
        </w:rPr>
        <w:t>–</w:t>
      </w:r>
      <w:r w:rsidR="00271CB4" w:rsidRPr="00A10CC7">
        <w:rPr>
          <w:rFonts w:ascii="Times New Roman" w:hAnsi="Times New Roman"/>
          <w:szCs w:val="24"/>
        </w:rPr>
        <w:t xml:space="preserve"> </w:t>
      </w:r>
      <w:r>
        <w:rPr>
          <w:rFonts w:ascii="Times New Roman" w:hAnsi="Times New Roman"/>
          <w:szCs w:val="24"/>
        </w:rPr>
        <w:t>4</w:t>
      </w:r>
      <w:r w:rsidR="00907094">
        <w:rPr>
          <w:rFonts w:ascii="Times New Roman" w:hAnsi="Times New Roman"/>
          <w:szCs w:val="24"/>
        </w:rPr>
        <w:t>0</w:t>
      </w:r>
      <w:r w:rsidR="00271CB4" w:rsidRPr="00A10CC7">
        <w:rPr>
          <w:rFonts w:ascii="Times New Roman" w:hAnsi="Times New Roman"/>
          <w:szCs w:val="24"/>
        </w:rPr>
        <w:t xml:space="preserve">,000 </w:t>
      </w:r>
      <w:r w:rsidR="00F86537">
        <w:rPr>
          <w:rFonts w:ascii="Times New Roman" w:hAnsi="Times New Roman"/>
          <w:szCs w:val="24"/>
        </w:rPr>
        <w:t>–</w:t>
      </w:r>
      <w:r w:rsidR="00271CB4" w:rsidRPr="00A10CC7">
        <w:rPr>
          <w:rFonts w:ascii="Times New Roman" w:hAnsi="Times New Roman"/>
          <w:szCs w:val="24"/>
        </w:rPr>
        <w:t xml:space="preserve"> are members of the BLET</w:t>
      </w:r>
      <w:r w:rsidR="0058514F" w:rsidRPr="00A10CC7">
        <w:rPr>
          <w:rFonts w:ascii="Times New Roman" w:hAnsi="Times New Roman"/>
          <w:szCs w:val="24"/>
        </w:rPr>
        <w:t xml:space="preserve">. </w:t>
      </w:r>
      <w:r w:rsidR="00271CB4" w:rsidRPr="00A10CC7">
        <w:rPr>
          <w:rFonts w:ascii="Times New Roman" w:hAnsi="Times New Roman"/>
          <w:szCs w:val="24"/>
        </w:rPr>
        <w:t>This estimate is used to define sample size and stratification across the unions</w:t>
      </w:r>
      <w:r w:rsidR="005551F5" w:rsidRPr="00A10CC7">
        <w:rPr>
          <w:rFonts w:ascii="Times New Roman" w:hAnsi="Times New Roman"/>
          <w:szCs w:val="24"/>
        </w:rPr>
        <w:t xml:space="preserve">. </w:t>
      </w:r>
      <w:r w:rsidR="00271CB4" w:rsidRPr="00A10CC7">
        <w:rPr>
          <w:rFonts w:ascii="Times New Roman" w:hAnsi="Times New Roman"/>
          <w:szCs w:val="24"/>
        </w:rPr>
        <w:t xml:space="preserve">Small </w:t>
      </w:r>
      <w:r w:rsidR="005551F5" w:rsidRPr="00A10CC7">
        <w:rPr>
          <w:rFonts w:ascii="Times New Roman" w:hAnsi="Times New Roman"/>
          <w:szCs w:val="24"/>
        </w:rPr>
        <w:t>adjustments (+/- 2</w:t>
      </w:r>
      <w:r w:rsidR="00271CB4" w:rsidRPr="00A10CC7">
        <w:rPr>
          <w:rFonts w:ascii="Times New Roman" w:hAnsi="Times New Roman"/>
          <w:szCs w:val="24"/>
        </w:rPr>
        <w:t>,000) will have minor effects on sample size needs</w:t>
      </w:r>
      <w:r w:rsidR="0058514F" w:rsidRPr="00A10CC7">
        <w:rPr>
          <w:rFonts w:ascii="Times New Roman" w:hAnsi="Times New Roman"/>
          <w:szCs w:val="24"/>
        </w:rPr>
        <w:t xml:space="preserve">. </w:t>
      </w:r>
      <w:r w:rsidR="00271CB4" w:rsidRPr="00A10CC7">
        <w:rPr>
          <w:rFonts w:ascii="Times New Roman" w:hAnsi="Times New Roman"/>
          <w:szCs w:val="24"/>
        </w:rPr>
        <w:t>These two groups provide a comprehensive universe of U.S. T</w:t>
      </w:r>
      <w:r w:rsidR="00B55323" w:rsidRPr="00A10CC7">
        <w:rPr>
          <w:rFonts w:ascii="Times New Roman" w:hAnsi="Times New Roman"/>
          <w:szCs w:val="24"/>
        </w:rPr>
        <w:t>Y</w:t>
      </w:r>
      <w:r w:rsidR="00271CB4" w:rsidRPr="00A10CC7">
        <w:rPr>
          <w:rFonts w:ascii="Times New Roman" w:hAnsi="Times New Roman"/>
          <w:szCs w:val="24"/>
        </w:rPr>
        <w:t xml:space="preserve">&amp;E </w:t>
      </w:r>
      <w:r w:rsidR="007026DD">
        <w:rPr>
          <w:rFonts w:ascii="Times New Roman" w:hAnsi="Times New Roman"/>
          <w:szCs w:val="24"/>
        </w:rPr>
        <w:t xml:space="preserve">Class I </w:t>
      </w:r>
      <w:r w:rsidR="00271CB4" w:rsidRPr="00A10CC7">
        <w:rPr>
          <w:rFonts w:ascii="Times New Roman" w:hAnsi="Times New Roman"/>
          <w:szCs w:val="24"/>
        </w:rPr>
        <w:t>employees</w:t>
      </w:r>
      <w:r w:rsidR="0058514F" w:rsidRPr="00A10CC7">
        <w:rPr>
          <w:rFonts w:ascii="Times New Roman" w:hAnsi="Times New Roman"/>
          <w:szCs w:val="24"/>
        </w:rPr>
        <w:t xml:space="preserve">. </w:t>
      </w:r>
    </w:p>
    <w:bookmarkEnd w:id="1"/>
    <w:p w14:paraId="4CE83B72" w14:textId="230AA0AD" w:rsidR="00B401F4" w:rsidRPr="00ED1E8E" w:rsidRDefault="00B401F4" w:rsidP="00ED1E8E">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u w:val="single"/>
        </w:rPr>
      </w:pPr>
      <w:r w:rsidRPr="00ED1E8E">
        <w:rPr>
          <w:rFonts w:ascii="Times New Roman" w:hAnsi="Times New Roman"/>
          <w:b/>
          <w:szCs w:val="24"/>
          <w:u w:val="single"/>
        </w:rPr>
        <w:t>Describe the procedures for the collection of information including</w:t>
      </w:r>
      <w:r w:rsidR="00EC63FC" w:rsidRPr="00ED1E8E">
        <w:rPr>
          <w:rFonts w:ascii="Times New Roman" w:hAnsi="Times New Roman"/>
          <w:b/>
          <w:szCs w:val="24"/>
          <w:u w:val="single"/>
        </w:rPr>
        <w:t xml:space="preserve"> s</w:t>
      </w:r>
      <w:r w:rsidRPr="00ED1E8E">
        <w:rPr>
          <w:rFonts w:ascii="Times New Roman" w:hAnsi="Times New Roman"/>
          <w:b/>
          <w:szCs w:val="24"/>
          <w:u w:val="single"/>
        </w:rPr>
        <w:t>tatistical methodology for stratification and sample selectio</w:t>
      </w:r>
      <w:r w:rsidR="00EC63FC" w:rsidRPr="00ED1E8E">
        <w:rPr>
          <w:rFonts w:ascii="Times New Roman" w:hAnsi="Times New Roman"/>
          <w:b/>
          <w:szCs w:val="24"/>
          <w:u w:val="single"/>
        </w:rPr>
        <w:t>n.</w:t>
      </w:r>
    </w:p>
    <w:p w14:paraId="5B1F4D16" w14:textId="77777777" w:rsidR="00B55323" w:rsidRPr="00A10CC7" w:rsidRDefault="00B55323" w:rsidP="00B55323">
      <w:pPr>
        <w:pStyle w:val="Heading3"/>
        <w:rPr>
          <w:rFonts w:ascii="Times New Roman" w:hAnsi="Times New Roman" w:cs="Times New Roman"/>
          <w:sz w:val="24"/>
          <w:szCs w:val="24"/>
        </w:rPr>
      </w:pPr>
      <w:bookmarkStart w:id="2" w:name="_Toc258447817"/>
      <w:r w:rsidRPr="00A10CC7">
        <w:rPr>
          <w:rFonts w:ascii="Times New Roman" w:hAnsi="Times New Roman" w:cs="Times New Roman"/>
          <w:sz w:val="24"/>
          <w:szCs w:val="24"/>
        </w:rPr>
        <w:t>Sample size</w:t>
      </w:r>
      <w:bookmarkEnd w:id="2"/>
      <w:r w:rsidRPr="00A10CC7">
        <w:rPr>
          <w:rFonts w:ascii="Times New Roman" w:hAnsi="Times New Roman" w:cs="Times New Roman"/>
          <w:sz w:val="24"/>
          <w:szCs w:val="24"/>
        </w:rPr>
        <w:t xml:space="preserve"> needed </w:t>
      </w:r>
    </w:p>
    <w:p w14:paraId="5ADD2CD7" w14:textId="77777777" w:rsidR="00B55323" w:rsidRPr="00A10CC7" w:rsidRDefault="00F814A4" w:rsidP="00B55323">
      <w:pPr>
        <w:widowControl/>
        <w:rPr>
          <w:rFonts w:ascii="Times New Roman" w:hAnsi="Times New Roman"/>
          <w:szCs w:val="24"/>
        </w:rPr>
      </w:pPr>
      <w:r w:rsidRPr="00A10CC7">
        <w:rPr>
          <w:rFonts w:ascii="Times New Roman" w:hAnsi="Times New Roman"/>
          <w:szCs w:val="24"/>
        </w:rPr>
        <w:t>C</w:t>
      </w:r>
      <w:r w:rsidR="00B55323" w:rsidRPr="00A10CC7">
        <w:rPr>
          <w:rFonts w:ascii="Times New Roman" w:hAnsi="Times New Roman"/>
          <w:szCs w:val="24"/>
        </w:rPr>
        <w:t xml:space="preserve">onfidence in generalizations is set to the industry standard of 95% and a 50/50 distribution of proportions is assumed because it is the most conservative and this study is not focused on </w:t>
      </w:r>
      <w:r w:rsidR="00E50F19" w:rsidRPr="00A10CC7">
        <w:rPr>
          <w:rFonts w:ascii="Times New Roman" w:hAnsi="Times New Roman"/>
          <w:szCs w:val="24"/>
        </w:rPr>
        <w:t xml:space="preserve">testing </w:t>
      </w:r>
      <w:r w:rsidR="00B55323" w:rsidRPr="00A10CC7">
        <w:rPr>
          <w:rFonts w:ascii="Times New Roman" w:hAnsi="Times New Roman"/>
          <w:szCs w:val="24"/>
        </w:rPr>
        <w:t>any particular population differences.</w:t>
      </w:r>
    </w:p>
    <w:p w14:paraId="720E2ADD" w14:textId="77777777" w:rsidR="00B55323" w:rsidRPr="00A10CC7" w:rsidRDefault="00B55323" w:rsidP="00B55323">
      <w:pPr>
        <w:widowControl/>
        <w:rPr>
          <w:rFonts w:ascii="Times New Roman" w:hAnsi="Times New Roman"/>
          <w:szCs w:val="24"/>
        </w:rPr>
      </w:pPr>
      <w:r w:rsidRPr="00A10CC7">
        <w:rPr>
          <w:rFonts w:ascii="Times New Roman" w:hAnsi="Times New Roman"/>
          <w:szCs w:val="24"/>
        </w:rPr>
        <w:lastRenderedPageBreak/>
        <w:t>Sampling error is directly related to acceptable margin of error and for this study we are setting this at +/- 5%.</w:t>
      </w:r>
      <w:r w:rsidR="00E50F19" w:rsidRPr="00A10CC7">
        <w:rPr>
          <w:rFonts w:ascii="Times New Roman" w:hAnsi="Times New Roman"/>
          <w:szCs w:val="24"/>
        </w:rPr>
        <w:t xml:space="preserve"> This choice is based on the balanced consideration of effort and value.  Reducing the margin of error </w:t>
      </w:r>
      <w:r w:rsidR="00751885" w:rsidRPr="00A10CC7">
        <w:rPr>
          <w:rFonts w:ascii="Times New Roman" w:hAnsi="Times New Roman"/>
          <w:szCs w:val="24"/>
        </w:rPr>
        <w:t xml:space="preserve">may add to the precision of our understanding of this population, but in turn </w:t>
      </w:r>
      <w:r w:rsidR="00E50F19" w:rsidRPr="00A10CC7">
        <w:rPr>
          <w:rFonts w:ascii="Times New Roman" w:hAnsi="Times New Roman"/>
          <w:szCs w:val="24"/>
        </w:rPr>
        <w:t xml:space="preserve">would significantly increase the number of responses </w:t>
      </w:r>
      <w:r w:rsidR="00751885" w:rsidRPr="00A10CC7">
        <w:rPr>
          <w:rFonts w:ascii="Times New Roman" w:hAnsi="Times New Roman"/>
          <w:szCs w:val="24"/>
        </w:rPr>
        <w:t>necessary to generalize with some validity (e.g., at 3% the required sample would go from 38</w:t>
      </w:r>
      <w:r w:rsidR="0001522C">
        <w:rPr>
          <w:rFonts w:ascii="Times New Roman" w:hAnsi="Times New Roman"/>
          <w:szCs w:val="24"/>
        </w:rPr>
        <w:t>2</w:t>
      </w:r>
      <w:r w:rsidR="00751885" w:rsidRPr="00A10CC7">
        <w:rPr>
          <w:rFonts w:ascii="Times New Roman" w:hAnsi="Times New Roman"/>
          <w:szCs w:val="24"/>
        </w:rPr>
        <w:t xml:space="preserve"> to 1,05</w:t>
      </w:r>
      <w:r w:rsidR="0001522C">
        <w:rPr>
          <w:rFonts w:ascii="Times New Roman" w:hAnsi="Times New Roman"/>
          <w:szCs w:val="24"/>
        </w:rPr>
        <w:t>4</w:t>
      </w:r>
      <w:r w:rsidR="00751885" w:rsidRPr="00A10CC7">
        <w:rPr>
          <w:rFonts w:ascii="Times New Roman" w:hAnsi="Times New Roman"/>
          <w:szCs w:val="24"/>
        </w:rPr>
        <w:t xml:space="preserve">.  With </w:t>
      </w:r>
      <w:r w:rsidR="00574070" w:rsidRPr="00A10CC7">
        <w:rPr>
          <w:rFonts w:ascii="Times New Roman" w:hAnsi="Times New Roman"/>
          <w:szCs w:val="24"/>
        </w:rPr>
        <w:t xml:space="preserve">the selection of </w:t>
      </w:r>
      <w:r w:rsidR="00751885" w:rsidRPr="00A10CC7">
        <w:rPr>
          <w:rFonts w:ascii="Times New Roman" w:hAnsi="Times New Roman"/>
          <w:szCs w:val="24"/>
        </w:rPr>
        <w:t>a 5% margin of error, if we find that 59% of our sample strongly agrees with a statement we can say with some confidence that the population’s response would be between 54% and 64%.</w:t>
      </w:r>
      <w:r w:rsidR="004C79CA" w:rsidRPr="00A10CC7">
        <w:rPr>
          <w:rFonts w:ascii="Times New Roman" w:hAnsi="Times New Roman"/>
          <w:szCs w:val="24"/>
        </w:rPr>
        <w:t xml:space="preserve">  Given the descriptive nature of this study, this margin of error is acceptable.</w:t>
      </w:r>
    </w:p>
    <w:p w14:paraId="248F5CAB" w14:textId="77777777" w:rsidR="00B55323" w:rsidRPr="00A10CC7" w:rsidRDefault="00B55323" w:rsidP="00B55323">
      <w:pPr>
        <w:widowControl/>
        <w:rPr>
          <w:rFonts w:ascii="Times New Roman" w:hAnsi="Times New Roman"/>
          <w:szCs w:val="24"/>
        </w:rPr>
      </w:pPr>
      <w:r w:rsidRPr="00A10CC7">
        <w:rPr>
          <w:rFonts w:ascii="Times New Roman" w:hAnsi="Times New Roman"/>
          <w:szCs w:val="24"/>
        </w:rPr>
        <w:t>This formula is used to compute sample size (Dillman, 2007, p.206):</w:t>
      </w:r>
    </w:p>
    <w:p w14:paraId="2AE2D3AE" w14:textId="77777777" w:rsidR="00B55323" w:rsidRPr="00A10CC7" w:rsidRDefault="00F814A4" w:rsidP="00B55323">
      <w:pPr>
        <w:widowControl/>
        <w:rPr>
          <w:rFonts w:ascii="Times New Roman" w:hAnsi="Times New Roman"/>
          <w:szCs w:val="24"/>
        </w:rPr>
      </w:pPr>
      <w:r w:rsidRPr="00A10CC7">
        <w:rPr>
          <w:rFonts w:ascii="Times New Roman" w:hAnsi="Times New Roman"/>
          <w:szCs w:val="24"/>
        </w:rPr>
        <w:t>n</w:t>
      </w:r>
      <w:r w:rsidR="00B55323" w:rsidRPr="00A10CC7">
        <w:rPr>
          <w:rFonts w:ascii="Times New Roman" w:hAnsi="Times New Roman"/>
          <w:szCs w:val="24"/>
        </w:rPr>
        <w:t xml:space="preserve"> = </w:t>
      </w:r>
      <w:r w:rsidR="00B55323" w:rsidRPr="00A10CC7">
        <w:rPr>
          <w:rFonts w:ascii="Times New Roman" w:hAnsi="Times New Roman"/>
          <w:szCs w:val="24"/>
          <w:u w:val="single"/>
        </w:rPr>
        <w:t xml:space="preserve">            (N) (p) (1-p)          .</w:t>
      </w:r>
      <w:r w:rsidR="00B55323" w:rsidRPr="00A10CC7">
        <w:rPr>
          <w:rFonts w:ascii="Times New Roman" w:hAnsi="Times New Roman"/>
          <w:szCs w:val="24"/>
        </w:rPr>
        <w:tab/>
      </w:r>
      <w:r w:rsidR="00B55323" w:rsidRPr="00A10CC7">
        <w:rPr>
          <w:rFonts w:ascii="Times New Roman" w:hAnsi="Times New Roman"/>
          <w:szCs w:val="24"/>
        </w:rPr>
        <w:tab/>
      </w:r>
      <w:r w:rsidR="00B55323" w:rsidRPr="00A10CC7">
        <w:rPr>
          <w:rFonts w:ascii="Times New Roman" w:hAnsi="Times New Roman"/>
          <w:szCs w:val="24"/>
        </w:rPr>
        <w:tab/>
      </w:r>
      <w:r w:rsidR="00B55323" w:rsidRPr="00A10CC7">
        <w:rPr>
          <w:rFonts w:ascii="Times New Roman" w:hAnsi="Times New Roman"/>
          <w:szCs w:val="24"/>
        </w:rPr>
        <w:tab/>
      </w:r>
      <w:r w:rsidR="00B55323" w:rsidRPr="00A10CC7">
        <w:rPr>
          <w:rFonts w:ascii="Times New Roman" w:hAnsi="Times New Roman"/>
          <w:szCs w:val="24"/>
        </w:rPr>
        <w:tab/>
        <w:t>Equation (1)</w:t>
      </w:r>
    </w:p>
    <w:p w14:paraId="5ADF7F98" w14:textId="77777777" w:rsidR="00B55323" w:rsidRPr="00A10CC7" w:rsidRDefault="00B55323" w:rsidP="00B55323">
      <w:pPr>
        <w:widowControl/>
        <w:rPr>
          <w:rFonts w:ascii="Times New Roman" w:hAnsi="Times New Roman"/>
          <w:szCs w:val="24"/>
        </w:rPr>
      </w:pPr>
      <w:r w:rsidRPr="00A10CC7">
        <w:rPr>
          <w:rFonts w:ascii="Times New Roman" w:hAnsi="Times New Roman"/>
          <w:szCs w:val="24"/>
        </w:rPr>
        <w:t xml:space="preserve">         (N – 1) (B/C)</w:t>
      </w:r>
      <w:r w:rsidRPr="00A10CC7">
        <w:rPr>
          <w:rFonts w:ascii="Times New Roman" w:hAnsi="Times New Roman"/>
          <w:szCs w:val="24"/>
          <w:vertAlign w:val="superscript"/>
        </w:rPr>
        <w:t>2</w:t>
      </w:r>
      <w:r w:rsidRPr="00A10CC7">
        <w:rPr>
          <w:rFonts w:ascii="Times New Roman" w:hAnsi="Times New Roman"/>
          <w:szCs w:val="24"/>
        </w:rPr>
        <w:t xml:space="preserve"> + (p) (1-p)</w:t>
      </w:r>
    </w:p>
    <w:p w14:paraId="4B2ECBB3" w14:textId="77777777" w:rsidR="00B55323" w:rsidRPr="00A10CC7" w:rsidRDefault="00F814A4" w:rsidP="00B55323">
      <w:pPr>
        <w:widowControl/>
        <w:spacing w:after="0"/>
        <w:ind w:left="720" w:hanging="360"/>
        <w:rPr>
          <w:rFonts w:ascii="Times New Roman" w:hAnsi="Times New Roman"/>
          <w:szCs w:val="24"/>
        </w:rPr>
      </w:pPr>
      <w:r w:rsidRPr="00A10CC7">
        <w:rPr>
          <w:rFonts w:ascii="Times New Roman" w:hAnsi="Times New Roman"/>
          <w:szCs w:val="24"/>
        </w:rPr>
        <w:t>n</w:t>
      </w:r>
      <w:r w:rsidR="00B55323" w:rsidRPr="00A10CC7">
        <w:rPr>
          <w:rFonts w:ascii="Times New Roman" w:hAnsi="Times New Roman"/>
          <w:szCs w:val="24"/>
        </w:rPr>
        <w:t xml:space="preserve"> = sample size needed</w:t>
      </w:r>
    </w:p>
    <w:p w14:paraId="5D4977EE" w14:textId="77777777" w:rsidR="00B55323" w:rsidRPr="00A10CC7" w:rsidRDefault="00F814A4" w:rsidP="00B55323">
      <w:pPr>
        <w:widowControl/>
        <w:spacing w:after="0"/>
        <w:ind w:left="720" w:hanging="360"/>
        <w:rPr>
          <w:rFonts w:ascii="Times New Roman" w:hAnsi="Times New Roman"/>
          <w:szCs w:val="24"/>
        </w:rPr>
      </w:pPr>
      <w:r w:rsidRPr="00A10CC7">
        <w:rPr>
          <w:rFonts w:ascii="Times New Roman" w:hAnsi="Times New Roman"/>
          <w:szCs w:val="24"/>
        </w:rPr>
        <w:t>N</w:t>
      </w:r>
      <w:r w:rsidR="00B55323" w:rsidRPr="00A10CC7">
        <w:rPr>
          <w:rFonts w:ascii="Times New Roman" w:hAnsi="Times New Roman"/>
          <w:szCs w:val="24"/>
        </w:rPr>
        <w:t xml:space="preserve"> = population size</w:t>
      </w:r>
    </w:p>
    <w:p w14:paraId="668AC07F" w14:textId="77777777" w:rsidR="00B55323" w:rsidRPr="00A10CC7" w:rsidRDefault="008903DD" w:rsidP="00B55323">
      <w:pPr>
        <w:widowControl/>
        <w:spacing w:after="0"/>
        <w:ind w:left="720" w:hanging="360"/>
        <w:rPr>
          <w:rFonts w:ascii="Times New Roman" w:hAnsi="Times New Roman"/>
          <w:szCs w:val="24"/>
        </w:rPr>
      </w:pPr>
      <w:r>
        <w:rPr>
          <w:rFonts w:ascii="Times New Roman" w:hAnsi="Times New Roman"/>
          <w:szCs w:val="24"/>
        </w:rPr>
        <w:t>p</w:t>
      </w:r>
      <w:r w:rsidR="00B55323" w:rsidRPr="00A10CC7">
        <w:rPr>
          <w:rFonts w:ascii="Times New Roman" w:hAnsi="Times New Roman"/>
          <w:szCs w:val="24"/>
        </w:rPr>
        <w:t xml:space="preserve"> = proportion of population differences</w:t>
      </w:r>
    </w:p>
    <w:p w14:paraId="7407BC93" w14:textId="77777777" w:rsidR="00B55323" w:rsidRPr="00A10CC7" w:rsidRDefault="00B55323" w:rsidP="00B55323">
      <w:pPr>
        <w:widowControl/>
        <w:spacing w:after="0"/>
        <w:ind w:left="720" w:hanging="360"/>
        <w:rPr>
          <w:rFonts w:ascii="Times New Roman" w:hAnsi="Times New Roman"/>
          <w:szCs w:val="24"/>
        </w:rPr>
      </w:pPr>
      <w:r w:rsidRPr="00A10CC7">
        <w:rPr>
          <w:rFonts w:ascii="Times New Roman" w:hAnsi="Times New Roman"/>
          <w:szCs w:val="24"/>
        </w:rPr>
        <w:t>B = acceptable amount of sampling error</w:t>
      </w:r>
    </w:p>
    <w:p w14:paraId="67DA3794" w14:textId="77777777" w:rsidR="00B55323" w:rsidRPr="00A10CC7" w:rsidRDefault="00B55323" w:rsidP="00B55323">
      <w:pPr>
        <w:widowControl/>
        <w:spacing w:after="0"/>
        <w:ind w:left="720" w:hanging="360"/>
        <w:rPr>
          <w:rFonts w:ascii="Times New Roman" w:hAnsi="Times New Roman"/>
          <w:szCs w:val="24"/>
        </w:rPr>
      </w:pPr>
      <w:r w:rsidRPr="00A10CC7">
        <w:rPr>
          <w:rFonts w:ascii="Times New Roman" w:hAnsi="Times New Roman"/>
          <w:szCs w:val="24"/>
        </w:rPr>
        <w:t>C = Z statistic associated with the confidence level; 1.96 for 95% level</w:t>
      </w:r>
    </w:p>
    <w:p w14:paraId="3993236D" w14:textId="77777777" w:rsidR="00F814A4" w:rsidRPr="00A10CC7" w:rsidRDefault="00F814A4" w:rsidP="00F814A4">
      <w:pPr>
        <w:widowControl/>
        <w:rPr>
          <w:rFonts w:ascii="Times New Roman" w:hAnsi="Times New Roman"/>
          <w:szCs w:val="24"/>
        </w:rPr>
      </w:pPr>
    </w:p>
    <w:p w14:paraId="5CC2CD56" w14:textId="77777777" w:rsidR="00B55323" w:rsidRPr="00A10CC7" w:rsidRDefault="00F814A4" w:rsidP="00B55323">
      <w:pPr>
        <w:widowControl/>
        <w:rPr>
          <w:rFonts w:ascii="Times New Roman" w:hAnsi="Times New Roman"/>
          <w:szCs w:val="24"/>
        </w:rPr>
      </w:pPr>
      <w:r w:rsidRPr="00A10CC7">
        <w:rPr>
          <w:rFonts w:ascii="Times New Roman" w:hAnsi="Times New Roman"/>
          <w:szCs w:val="24"/>
        </w:rPr>
        <w:t xml:space="preserve">Using an estimated </w:t>
      </w:r>
      <w:r w:rsidR="00182C52">
        <w:rPr>
          <w:rFonts w:ascii="Times New Roman" w:hAnsi="Times New Roman"/>
          <w:szCs w:val="24"/>
        </w:rPr>
        <w:t>85</w:t>
      </w:r>
      <w:r w:rsidRPr="00A10CC7">
        <w:rPr>
          <w:rFonts w:ascii="Times New Roman" w:hAnsi="Times New Roman"/>
          <w:szCs w:val="24"/>
        </w:rPr>
        <w:t>,000 labor railroaders with a 5% margin of error, the following computation (Equation 2) estimates a sample size of 38</w:t>
      </w:r>
      <w:r w:rsidR="0001522C">
        <w:rPr>
          <w:rFonts w:ascii="Times New Roman" w:hAnsi="Times New Roman"/>
          <w:szCs w:val="24"/>
        </w:rPr>
        <w:t>2</w:t>
      </w:r>
      <w:r w:rsidRPr="00A10CC7">
        <w:rPr>
          <w:rFonts w:ascii="Times New Roman" w:hAnsi="Times New Roman"/>
          <w:szCs w:val="24"/>
        </w:rPr>
        <w:t>.</w:t>
      </w:r>
    </w:p>
    <w:p w14:paraId="384C33AF" w14:textId="77777777" w:rsidR="00497179" w:rsidRPr="00A10CC7" w:rsidRDefault="00F814A4" w:rsidP="00497179">
      <w:pPr>
        <w:widowControl/>
        <w:rPr>
          <w:rFonts w:ascii="Times New Roman" w:hAnsi="Times New Roman"/>
          <w:szCs w:val="24"/>
        </w:rPr>
      </w:pPr>
      <w:r w:rsidRPr="00A10CC7">
        <w:rPr>
          <w:rFonts w:ascii="Times New Roman" w:hAnsi="Times New Roman"/>
          <w:szCs w:val="24"/>
        </w:rPr>
        <w:t>n</w:t>
      </w:r>
      <w:r w:rsidR="00497179" w:rsidRPr="00A10CC7">
        <w:rPr>
          <w:rFonts w:ascii="Times New Roman" w:hAnsi="Times New Roman"/>
          <w:szCs w:val="24"/>
        </w:rPr>
        <w:t xml:space="preserve"> = </w:t>
      </w:r>
      <w:r w:rsidR="00497179" w:rsidRPr="00A10CC7">
        <w:rPr>
          <w:rFonts w:ascii="Times New Roman" w:hAnsi="Times New Roman"/>
          <w:szCs w:val="24"/>
          <w:u w:val="single"/>
        </w:rPr>
        <w:t xml:space="preserve">            8</w:t>
      </w:r>
      <w:r w:rsidR="00182C52">
        <w:rPr>
          <w:rFonts w:ascii="Times New Roman" w:hAnsi="Times New Roman"/>
          <w:szCs w:val="24"/>
          <w:u w:val="single"/>
        </w:rPr>
        <w:t>5</w:t>
      </w:r>
      <w:r w:rsidR="00497179" w:rsidRPr="00A10CC7">
        <w:rPr>
          <w:rFonts w:ascii="Times New Roman" w:hAnsi="Times New Roman"/>
          <w:szCs w:val="24"/>
          <w:u w:val="single"/>
        </w:rPr>
        <w:t>,000 * .5 * (1-.5)          .</w:t>
      </w:r>
      <w:r w:rsidR="00497179" w:rsidRPr="00A10CC7">
        <w:rPr>
          <w:rFonts w:ascii="Times New Roman" w:hAnsi="Times New Roman"/>
          <w:szCs w:val="24"/>
        </w:rPr>
        <w:tab/>
      </w:r>
      <w:r w:rsidR="00497179" w:rsidRPr="00A10CC7">
        <w:rPr>
          <w:rFonts w:ascii="Times New Roman" w:hAnsi="Times New Roman"/>
          <w:szCs w:val="24"/>
        </w:rPr>
        <w:tab/>
      </w:r>
      <w:r w:rsidR="00497179" w:rsidRPr="00A10CC7">
        <w:rPr>
          <w:rFonts w:ascii="Times New Roman" w:hAnsi="Times New Roman"/>
          <w:szCs w:val="24"/>
        </w:rPr>
        <w:tab/>
      </w:r>
      <w:r w:rsidR="00497179" w:rsidRPr="00A10CC7">
        <w:rPr>
          <w:rFonts w:ascii="Times New Roman" w:hAnsi="Times New Roman"/>
          <w:szCs w:val="24"/>
        </w:rPr>
        <w:tab/>
        <w:t>Equation (2)</w:t>
      </w:r>
    </w:p>
    <w:p w14:paraId="5E679970" w14:textId="77777777" w:rsidR="00497179" w:rsidRPr="00A10CC7" w:rsidRDefault="00497179" w:rsidP="00497179">
      <w:pPr>
        <w:widowControl/>
        <w:rPr>
          <w:rFonts w:ascii="Times New Roman" w:hAnsi="Times New Roman"/>
          <w:b/>
          <w:bCs/>
          <w:szCs w:val="24"/>
        </w:rPr>
      </w:pPr>
      <w:r w:rsidRPr="00A10CC7">
        <w:rPr>
          <w:rFonts w:ascii="Times New Roman" w:hAnsi="Times New Roman"/>
          <w:szCs w:val="24"/>
        </w:rPr>
        <w:t xml:space="preserve">         (8</w:t>
      </w:r>
      <w:r w:rsidR="00182C52">
        <w:rPr>
          <w:rFonts w:ascii="Times New Roman" w:hAnsi="Times New Roman"/>
          <w:szCs w:val="24"/>
        </w:rPr>
        <w:t>5</w:t>
      </w:r>
      <w:r w:rsidRPr="00A10CC7">
        <w:rPr>
          <w:rFonts w:ascii="Times New Roman" w:hAnsi="Times New Roman"/>
          <w:szCs w:val="24"/>
        </w:rPr>
        <w:t>,000 – 1) (.05/1.96)</w:t>
      </w:r>
      <w:r w:rsidRPr="00A10CC7">
        <w:rPr>
          <w:rFonts w:ascii="Times New Roman" w:hAnsi="Times New Roman"/>
          <w:szCs w:val="24"/>
          <w:vertAlign w:val="superscript"/>
        </w:rPr>
        <w:t>2</w:t>
      </w:r>
      <w:r w:rsidRPr="00A10CC7">
        <w:rPr>
          <w:rFonts w:ascii="Times New Roman" w:hAnsi="Times New Roman"/>
          <w:szCs w:val="24"/>
        </w:rPr>
        <w:t xml:space="preserve"> + (.5) * (1-.5)</w:t>
      </w:r>
      <w:bookmarkStart w:id="3" w:name="_Toc258447818"/>
    </w:p>
    <w:bookmarkEnd w:id="3"/>
    <w:p w14:paraId="477647DC" w14:textId="77777777" w:rsidR="00EC63FC" w:rsidRDefault="00EC63FC" w:rsidP="00EC63FC">
      <w:pPr>
        <w:rPr>
          <w:rFonts w:ascii="Times New Roman" w:hAnsi="Times New Roman"/>
          <w:szCs w:val="24"/>
        </w:rPr>
      </w:pPr>
    </w:p>
    <w:p w14:paraId="1FAFAB86" w14:textId="77777777" w:rsidR="00EC63FC" w:rsidRPr="00ED1E8E" w:rsidRDefault="00EC63FC" w:rsidP="00EC63FC">
      <w:pPr>
        <w:rPr>
          <w:rFonts w:ascii="Times New Roman" w:hAnsi="Times New Roman"/>
          <w:b/>
          <w:szCs w:val="24"/>
        </w:rPr>
      </w:pPr>
      <w:r w:rsidRPr="00ED1E8E">
        <w:rPr>
          <w:rFonts w:ascii="Times New Roman" w:hAnsi="Times New Roman"/>
          <w:b/>
          <w:szCs w:val="24"/>
        </w:rPr>
        <w:t>Response Rate:</w:t>
      </w:r>
    </w:p>
    <w:p w14:paraId="3153FD09" w14:textId="77777777" w:rsidR="00EC63FC" w:rsidRPr="00A10CC7" w:rsidRDefault="00EC63FC" w:rsidP="00EC63FC">
      <w:pPr>
        <w:rPr>
          <w:rFonts w:ascii="Times New Roman" w:hAnsi="Times New Roman"/>
          <w:szCs w:val="24"/>
        </w:rPr>
      </w:pPr>
      <w:r>
        <w:rPr>
          <w:rFonts w:ascii="Times New Roman" w:hAnsi="Times New Roman"/>
          <w:szCs w:val="24"/>
        </w:rPr>
        <w:t>We</w:t>
      </w:r>
      <w:r w:rsidRPr="00A10CC7">
        <w:rPr>
          <w:rFonts w:ascii="Times New Roman" w:hAnsi="Times New Roman"/>
          <w:iCs/>
          <w:szCs w:val="24"/>
        </w:rPr>
        <w:t xml:space="preserve"> use existing research outside the railroad community to inform our response rate calculation.  </w:t>
      </w:r>
      <w:r w:rsidRPr="00A10CC7">
        <w:rPr>
          <w:rFonts w:ascii="Times New Roman" w:hAnsi="Times New Roman"/>
          <w:szCs w:val="24"/>
        </w:rPr>
        <w:t xml:space="preserve">Dillman (2007) has found that by applying some incentive and outreach efforts surveys can obtain 20-30% response rates. Therefore, and with no evidence to support the assumption that the railroad industry </w:t>
      </w:r>
      <w:r>
        <w:rPr>
          <w:rFonts w:ascii="Times New Roman" w:hAnsi="Times New Roman"/>
          <w:szCs w:val="24"/>
        </w:rPr>
        <w:t>employees</w:t>
      </w:r>
      <w:r w:rsidRPr="00A10CC7">
        <w:rPr>
          <w:rFonts w:ascii="Times New Roman" w:hAnsi="Times New Roman"/>
          <w:szCs w:val="24"/>
        </w:rPr>
        <w:t xml:space="preserve"> will be more or less likely to participate, we will oversample with the assumption of a 25% response rate. Attaining approximately 38</w:t>
      </w:r>
      <w:r>
        <w:rPr>
          <w:rFonts w:ascii="Times New Roman" w:hAnsi="Times New Roman"/>
          <w:szCs w:val="24"/>
        </w:rPr>
        <w:t>2</w:t>
      </w:r>
      <w:r w:rsidRPr="00A10CC7">
        <w:rPr>
          <w:rFonts w:ascii="Times New Roman" w:hAnsi="Times New Roman"/>
          <w:szCs w:val="24"/>
        </w:rPr>
        <w:t xml:space="preserve"> respondents will allow our results to be generalized to the population with a 5% margin of error. Therefore, an initial sample size of 1,5</w:t>
      </w:r>
      <w:r>
        <w:rPr>
          <w:rFonts w:ascii="Times New Roman" w:hAnsi="Times New Roman"/>
          <w:szCs w:val="24"/>
        </w:rPr>
        <w:t>28</w:t>
      </w:r>
      <w:r w:rsidRPr="00A10CC7">
        <w:rPr>
          <w:rFonts w:ascii="Times New Roman" w:hAnsi="Times New Roman"/>
          <w:szCs w:val="24"/>
        </w:rPr>
        <w:t xml:space="preserve"> (1,5</w:t>
      </w:r>
      <w:r>
        <w:rPr>
          <w:rFonts w:ascii="Times New Roman" w:hAnsi="Times New Roman"/>
          <w:szCs w:val="24"/>
        </w:rPr>
        <w:t>28</w:t>
      </w:r>
      <w:r w:rsidRPr="00A10CC7">
        <w:rPr>
          <w:rFonts w:ascii="Times New Roman" w:hAnsi="Times New Roman"/>
          <w:szCs w:val="24"/>
        </w:rPr>
        <w:t>*.25=38</w:t>
      </w:r>
      <w:r>
        <w:rPr>
          <w:rFonts w:ascii="Times New Roman" w:hAnsi="Times New Roman"/>
          <w:szCs w:val="24"/>
        </w:rPr>
        <w:t>2</w:t>
      </w:r>
      <w:r w:rsidRPr="00A10CC7">
        <w:rPr>
          <w:rFonts w:ascii="Times New Roman" w:hAnsi="Times New Roman"/>
          <w:szCs w:val="24"/>
        </w:rPr>
        <w:t xml:space="preserve">) is recommended. </w:t>
      </w:r>
    </w:p>
    <w:p w14:paraId="7E1F1570" w14:textId="77777777" w:rsidR="00EC63FC" w:rsidRDefault="00EC63FC" w:rsidP="00EC63FC">
      <w:pPr>
        <w:rPr>
          <w:rFonts w:ascii="Times New Roman" w:hAnsi="Times New Roman"/>
        </w:rPr>
      </w:pPr>
      <w:r w:rsidRPr="00A10CC7">
        <w:rPr>
          <w:rFonts w:ascii="Times New Roman" w:hAnsi="Times New Roman"/>
          <w:szCs w:val="24"/>
        </w:rPr>
        <w:t xml:space="preserve">Of the </w:t>
      </w:r>
      <w:r>
        <w:rPr>
          <w:rFonts w:ascii="Times New Roman" w:hAnsi="Times New Roman"/>
          <w:szCs w:val="24"/>
        </w:rPr>
        <w:t>85</w:t>
      </w:r>
      <w:r w:rsidRPr="00A10CC7">
        <w:rPr>
          <w:rFonts w:ascii="Times New Roman" w:hAnsi="Times New Roman"/>
          <w:szCs w:val="24"/>
        </w:rPr>
        <w:t xml:space="preserve">,000 members </w:t>
      </w:r>
      <w:r>
        <w:rPr>
          <w:rFonts w:ascii="Times New Roman" w:hAnsi="Times New Roman"/>
          <w:szCs w:val="24"/>
        </w:rPr>
        <w:t>across</w:t>
      </w:r>
      <w:r w:rsidRPr="00A10CC7">
        <w:rPr>
          <w:rFonts w:ascii="Times New Roman" w:hAnsi="Times New Roman"/>
          <w:szCs w:val="24"/>
        </w:rPr>
        <w:t xml:space="preserve"> the two unions, the SMART-TD represents </w:t>
      </w:r>
      <w:r>
        <w:rPr>
          <w:rFonts w:ascii="Times New Roman" w:hAnsi="Times New Roman"/>
          <w:szCs w:val="24"/>
        </w:rPr>
        <w:t>52.9</w:t>
      </w:r>
      <w:r w:rsidRPr="00A10CC7">
        <w:rPr>
          <w:rFonts w:ascii="Times New Roman" w:hAnsi="Times New Roman"/>
          <w:szCs w:val="24"/>
        </w:rPr>
        <w:t xml:space="preserve">% of that population and the BLET represents </w:t>
      </w:r>
      <w:r>
        <w:rPr>
          <w:rFonts w:ascii="Times New Roman" w:hAnsi="Times New Roman"/>
          <w:szCs w:val="24"/>
        </w:rPr>
        <w:t>47.1</w:t>
      </w:r>
      <w:r w:rsidRPr="00A10CC7">
        <w:rPr>
          <w:rFonts w:ascii="Times New Roman" w:hAnsi="Times New Roman"/>
          <w:szCs w:val="24"/>
        </w:rPr>
        <w:t>%. Therefore, the stratum defined for each union is designed to represent those percentages</w:t>
      </w:r>
      <w:r>
        <w:rPr>
          <w:rFonts w:ascii="Times New Roman" w:hAnsi="Times New Roman"/>
          <w:szCs w:val="24"/>
        </w:rPr>
        <w:t>; see Table 1</w:t>
      </w:r>
      <w:r w:rsidRPr="00A10CC7">
        <w:rPr>
          <w:rFonts w:ascii="Times New Roman" w:hAnsi="Times New Roman"/>
          <w:szCs w:val="24"/>
        </w:rPr>
        <w:t>.  The total number of pote</w:t>
      </w:r>
      <w:r>
        <w:rPr>
          <w:rFonts w:ascii="Times New Roman" w:hAnsi="Times New Roman"/>
          <w:szCs w:val="24"/>
        </w:rPr>
        <w:t>ntial participants is</w:t>
      </w:r>
      <w:r w:rsidRPr="00A10CC7">
        <w:rPr>
          <w:rFonts w:ascii="Times New Roman" w:hAnsi="Times New Roman"/>
          <w:szCs w:val="24"/>
        </w:rPr>
        <w:t xml:space="preserve"> 1,5</w:t>
      </w:r>
      <w:r>
        <w:rPr>
          <w:rFonts w:ascii="Times New Roman" w:hAnsi="Times New Roman"/>
          <w:szCs w:val="24"/>
        </w:rPr>
        <w:t>28</w:t>
      </w:r>
      <w:r w:rsidRPr="00A10CC7">
        <w:rPr>
          <w:rFonts w:ascii="Times New Roman" w:hAnsi="Times New Roman"/>
          <w:szCs w:val="24"/>
        </w:rPr>
        <w:t xml:space="preserve">. </w:t>
      </w:r>
    </w:p>
    <w:p w14:paraId="09865B5B" w14:textId="77777777" w:rsidR="00EC63FC" w:rsidRDefault="00EC63FC" w:rsidP="00EC63FC">
      <w:pPr>
        <w:rPr>
          <w:rFonts w:ascii="Times New Roman" w:hAnsi="Times New Roman"/>
          <w:szCs w:val="24"/>
          <w:lang w:eastAsia="ja-JP"/>
        </w:rPr>
      </w:pPr>
    </w:p>
    <w:p w14:paraId="026B7AAB" w14:textId="77777777" w:rsidR="00EC63FC" w:rsidRPr="00A10CC7" w:rsidRDefault="00EC63FC" w:rsidP="00EC63FC">
      <w:pPr>
        <w:pStyle w:val="TableTitle"/>
        <w:rPr>
          <w:rFonts w:ascii="Times New Roman" w:hAnsi="Times New Roman"/>
        </w:rPr>
      </w:pPr>
      <w:r w:rsidRPr="00A10CC7">
        <w:rPr>
          <w:rFonts w:ascii="Times New Roman" w:hAnsi="Times New Roman"/>
        </w:rPr>
        <w:t>Sampling stratification for TY&amp;E workers in the BLET and SMART-TD unions</w:t>
      </w:r>
    </w:p>
    <w:tbl>
      <w:tblPr>
        <w:tblStyle w:val="LightShading"/>
        <w:tblW w:w="0" w:type="auto"/>
        <w:jc w:val="center"/>
        <w:tblLook w:val="04A0" w:firstRow="1" w:lastRow="0" w:firstColumn="1" w:lastColumn="0" w:noHBand="0" w:noVBand="1"/>
      </w:tblPr>
      <w:tblGrid>
        <w:gridCol w:w="1650"/>
        <w:gridCol w:w="2264"/>
        <w:gridCol w:w="1690"/>
        <w:gridCol w:w="1931"/>
        <w:gridCol w:w="997"/>
      </w:tblGrid>
      <w:tr w:rsidR="00EC63FC" w:rsidRPr="00A10CC7" w14:paraId="0EA28653" w14:textId="77777777" w:rsidTr="00512C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Borders>
              <w:top w:val="single" w:sz="4" w:space="0" w:color="auto"/>
              <w:left w:val="single" w:sz="4" w:space="0" w:color="auto"/>
            </w:tcBorders>
          </w:tcPr>
          <w:p w14:paraId="704DA5F8" w14:textId="77777777" w:rsidR="00EC63FC" w:rsidRPr="00A10CC7" w:rsidRDefault="00EC63FC" w:rsidP="00512C40">
            <w:pPr>
              <w:jc w:val="center"/>
              <w:rPr>
                <w:rFonts w:ascii="Times New Roman" w:hAnsi="Times New Roman"/>
                <w:szCs w:val="24"/>
              </w:rPr>
            </w:pPr>
            <w:r w:rsidRPr="00A10CC7">
              <w:rPr>
                <w:rFonts w:ascii="Times New Roman" w:hAnsi="Times New Roman"/>
                <w:szCs w:val="24"/>
              </w:rPr>
              <w:t>Union</w:t>
            </w:r>
          </w:p>
        </w:tc>
        <w:tc>
          <w:tcPr>
            <w:tcW w:w="2264" w:type="dxa"/>
            <w:tcBorders>
              <w:top w:val="single" w:sz="4" w:space="0" w:color="auto"/>
            </w:tcBorders>
          </w:tcPr>
          <w:p w14:paraId="6DE50F9B" w14:textId="77777777" w:rsidR="00EC63FC" w:rsidRPr="00A10CC7" w:rsidRDefault="00EC63FC" w:rsidP="00512C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10CC7">
              <w:rPr>
                <w:rFonts w:ascii="Times New Roman" w:hAnsi="Times New Roman"/>
                <w:szCs w:val="24"/>
              </w:rPr>
              <w:t>Sampling Frame</w:t>
            </w:r>
          </w:p>
        </w:tc>
        <w:tc>
          <w:tcPr>
            <w:tcW w:w="1690" w:type="dxa"/>
            <w:tcBorders>
              <w:top w:val="single" w:sz="4" w:space="0" w:color="auto"/>
            </w:tcBorders>
          </w:tcPr>
          <w:p w14:paraId="0794AF76" w14:textId="77777777" w:rsidR="00EC63FC" w:rsidRPr="00A10CC7" w:rsidRDefault="00EC63FC" w:rsidP="00512C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10CC7">
              <w:rPr>
                <w:rFonts w:ascii="Times New Roman" w:hAnsi="Times New Roman"/>
                <w:szCs w:val="24"/>
              </w:rPr>
              <w:t>% of Frame</w:t>
            </w:r>
          </w:p>
        </w:tc>
        <w:tc>
          <w:tcPr>
            <w:tcW w:w="1931" w:type="dxa"/>
            <w:tcBorders>
              <w:top w:val="single" w:sz="4" w:space="0" w:color="auto"/>
            </w:tcBorders>
          </w:tcPr>
          <w:p w14:paraId="6E1C08F9" w14:textId="77777777" w:rsidR="00EC63FC" w:rsidRPr="00A10CC7" w:rsidRDefault="00EC63FC" w:rsidP="00512C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10CC7">
              <w:rPr>
                <w:rFonts w:ascii="Times New Roman" w:hAnsi="Times New Roman"/>
                <w:szCs w:val="24"/>
              </w:rPr>
              <w:t>Stratum N</w:t>
            </w:r>
          </w:p>
        </w:tc>
        <w:tc>
          <w:tcPr>
            <w:tcW w:w="997" w:type="dxa"/>
            <w:tcBorders>
              <w:top w:val="single" w:sz="4" w:space="0" w:color="auto"/>
              <w:right w:val="single" w:sz="4" w:space="0" w:color="auto"/>
            </w:tcBorders>
          </w:tcPr>
          <w:p w14:paraId="449120C2" w14:textId="77777777" w:rsidR="00EC63FC" w:rsidRPr="00A10CC7" w:rsidRDefault="00EC63FC" w:rsidP="00512C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10CC7">
              <w:rPr>
                <w:rFonts w:ascii="Times New Roman" w:hAnsi="Times New Roman"/>
                <w:szCs w:val="24"/>
              </w:rPr>
              <w:t>Total</w:t>
            </w:r>
          </w:p>
        </w:tc>
      </w:tr>
      <w:tr w:rsidR="00EC63FC" w:rsidRPr="00A10CC7" w14:paraId="274D7FCD" w14:textId="77777777" w:rsidTr="00512C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Borders>
              <w:left w:val="single" w:sz="4" w:space="0" w:color="auto"/>
            </w:tcBorders>
          </w:tcPr>
          <w:p w14:paraId="0C07DB72" w14:textId="77777777" w:rsidR="00EC63FC" w:rsidRPr="00A10CC7" w:rsidRDefault="00EC63FC" w:rsidP="00512C40">
            <w:pPr>
              <w:rPr>
                <w:rFonts w:ascii="Times New Roman" w:hAnsi="Times New Roman"/>
                <w:szCs w:val="24"/>
              </w:rPr>
            </w:pPr>
            <w:r w:rsidRPr="00A10CC7">
              <w:rPr>
                <w:rFonts w:ascii="Times New Roman" w:hAnsi="Times New Roman"/>
                <w:szCs w:val="24"/>
              </w:rPr>
              <w:t>SMART-TD</w:t>
            </w:r>
          </w:p>
        </w:tc>
        <w:tc>
          <w:tcPr>
            <w:tcW w:w="2264" w:type="dxa"/>
          </w:tcPr>
          <w:p w14:paraId="247A6E38"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4</w:t>
            </w:r>
            <w:r w:rsidRPr="00A10CC7">
              <w:rPr>
                <w:rFonts w:ascii="Times New Roman" w:hAnsi="Times New Roman"/>
                <w:szCs w:val="24"/>
              </w:rPr>
              <w:t>5,000</w:t>
            </w:r>
          </w:p>
        </w:tc>
        <w:tc>
          <w:tcPr>
            <w:tcW w:w="1690" w:type="dxa"/>
          </w:tcPr>
          <w:p w14:paraId="07E330F7"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5</w:t>
            </w:r>
            <w:r>
              <w:rPr>
                <w:rFonts w:ascii="Times New Roman" w:hAnsi="Times New Roman"/>
                <w:szCs w:val="24"/>
              </w:rPr>
              <w:t>2.9</w:t>
            </w:r>
            <w:r w:rsidRPr="00A10CC7">
              <w:rPr>
                <w:rFonts w:ascii="Times New Roman" w:hAnsi="Times New Roman"/>
                <w:szCs w:val="24"/>
              </w:rPr>
              <w:t>%</w:t>
            </w:r>
          </w:p>
        </w:tc>
        <w:tc>
          <w:tcPr>
            <w:tcW w:w="1931" w:type="dxa"/>
          </w:tcPr>
          <w:p w14:paraId="31DA264F"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.5</w:t>
            </w:r>
            <w:r>
              <w:rPr>
                <w:rFonts w:ascii="Times New Roman" w:hAnsi="Times New Roman"/>
                <w:szCs w:val="24"/>
              </w:rPr>
              <w:t>29</w:t>
            </w:r>
            <w:r w:rsidRPr="00A10CC7">
              <w:rPr>
                <w:rFonts w:ascii="Times New Roman" w:hAnsi="Times New Roman"/>
                <w:szCs w:val="24"/>
              </w:rPr>
              <w:t xml:space="preserve"> x 1,5</w:t>
            </w:r>
            <w:r>
              <w:rPr>
                <w:rFonts w:ascii="Times New Roman" w:hAnsi="Times New Roman"/>
                <w:szCs w:val="24"/>
              </w:rPr>
              <w:t>28</w:t>
            </w:r>
          </w:p>
        </w:tc>
        <w:tc>
          <w:tcPr>
            <w:tcW w:w="997" w:type="dxa"/>
            <w:tcBorders>
              <w:right w:val="single" w:sz="4" w:space="0" w:color="auto"/>
            </w:tcBorders>
          </w:tcPr>
          <w:p w14:paraId="18FC6F7B"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80</w:t>
            </w:r>
            <w:r w:rsidRPr="00A10CC7">
              <w:rPr>
                <w:rFonts w:ascii="Times New Roman" w:hAnsi="Times New Roman"/>
                <w:szCs w:val="24"/>
              </w:rPr>
              <w:t>8</w:t>
            </w:r>
          </w:p>
        </w:tc>
      </w:tr>
      <w:tr w:rsidR="00EC63FC" w:rsidRPr="00A10CC7" w14:paraId="41673F0E" w14:textId="77777777" w:rsidTr="00512C40">
        <w:trPr>
          <w:jc w:val="center"/>
        </w:trPr>
        <w:tc>
          <w:tcPr>
            <w:cnfStyle w:val="001000000000" w:firstRow="0" w:lastRow="0" w:firstColumn="1" w:lastColumn="0" w:oddVBand="0" w:evenVBand="0" w:oddHBand="0" w:evenHBand="0" w:firstRowFirstColumn="0" w:firstRowLastColumn="0" w:lastRowFirstColumn="0" w:lastRowLastColumn="0"/>
            <w:tcW w:w="1650" w:type="dxa"/>
            <w:tcBorders>
              <w:left w:val="single" w:sz="4" w:space="0" w:color="auto"/>
            </w:tcBorders>
          </w:tcPr>
          <w:p w14:paraId="632CA533" w14:textId="77777777" w:rsidR="00EC63FC" w:rsidRPr="00A10CC7" w:rsidRDefault="00EC63FC" w:rsidP="00512C40">
            <w:pPr>
              <w:rPr>
                <w:rFonts w:ascii="Times New Roman" w:hAnsi="Times New Roman"/>
                <w:szCs w:val="24"/>
              </w:rPr>
            </w:pPr>
            <w:r w:rsidRPr="00A10CC7">
              <w:rPr>
                <w:rFonts w:ascii="Times New Roman" w:hAnsi="Times New Roman"/>
                <w:szCs w:val="24"/>
              </w:rPr>
              <w:t>BLET</w:t>
            </w:r>
          </w:p>
        </w:tc>
        <w:tc>
          <w:tcPr>
            <w:tcW w:w="2264" w:type="dxa"/>
          </w:tcPr>
          <w:p w14:paraId="42CA8B8A" w14:textId="77777777" w:rsidR="00EC63FC" w:rsidRPr="00A10CC7" w:rsidRDefault="00EC63FC" w:rsidP="00512C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r w:rsidRPr="00A10CC7">
              <w:rPr>
                <w:rFonts w:ascii="Times New Roman" w:hAnsi="Times New Roman"/>
                <w:szCs w:val="24"/>
              </w:rPr>
              <w:t>,000</w:t>
            </w:r>
          </w:p>
        </w:tc>
        <w:tc>
          <w:tcPr>
            <w:tcW w:w="1690" w:type="dxa"/>
          </w:tcPr>
          <w:p w14:paraId="6F580A31" w14:textId="77777777" w:rsidR="00EC63FC" w:rsidRPr="00A10CC7" w:rsidRDefault="00EC63FC" w:rsidP="00512C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47.1</w:t>
            </w:r>
            <w:r w:rsidRPr="00A10CC7">
              <w:rPr>
                <w:rFonts w:ascii="Times New Roman" w:hAnsi="Times New Roman"/>
                <w:szCs w:val="24"/>
              </w:rPr>
              <w:t>%</w:t>
            </w:r>
          </w:p>
        </w:tc>
        <w:tc>
          <w:tcPr>
            <w:tcW w:w="1931" w:type="dxa"/>
          </w:tcPr>
          <w:p w14:paraId="1F8BEA92" w14:textId="77777777" w:rsidR="00EC63FC" w:rsidRPr="00A10CC7" w:rsidRDefault="00EC63FC" w:rsidP="00512C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10CC7">
              <w:rPr>
                <w:rFonts w:ascii="Times New Roman" w:hAnsi="Times New Roman"/>
                <w:szCs w:val="24"/>
              </w:rPr>
              <w:t>.</w:t>
            </w:r>
            <w:r>
              <w:rPr>
                <w:rFonts w:ascii="Times New Roman" w:hAnsi="Times New Roman"/>
                <w:szCs w:val="24"/>
              </w:rPr>
              <w:t>471</w:t>
            </w:r>
            <w:r w:rsidRPr="00A10CC7">
              <w:rPr>
                <w:rFonts w:ascii="Times New Roman" w:hAnsi="Times New Roman"/>
                <w:szCs w:val="24"/>
              </w:rPr>
              <w:t>% x 1,5</w:t>
            </w:r>
            <w:r>
              <w:rPr>
                <w:rFonts w:ascii="Times New Roman" w:hAnsi="Times New Roman"/>
                <w:szCs w:val="24"/>
              </w:rPr>
              <w:t>28</w:t>
            </w:r>
          </w:p>
        </w:tc>
        <w:tc>
          <w:tcPr>
            <w:tcW w:w="997" w:type="dxa"/>
            <w:tcBorders>
              <w:right w:val="single" w:sz="4" w:space="0" w:color="auto"/>
            </w:tcBorders>
          </w:tcPr>
          <w:p w14:paraId="55B2A4C0" w14:textId="77777777" w:rsidR="00EC63FC" w:rsidRPr="00A10CC7" w:rsidRDefault="00EC63FC" w:rsidP="00512C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720</w:t>
            </w:r>
          </w:p>
        </w:tc>
      </w:tr>
      <w:tr w:rsidR="00EC63FC" w:rsidRPr="00A10CC7" w14:paraId="19AB99A0" w14:textId="77777777" w:rsidTr="00512C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Borders>
              <w:left w:val="single" w:sz="4" w:space="0" w:color="auto"/>
              <w:bottom w:val="single" w:sz="4" w:space="0" w:color="auto"/>
            </w:tcBorders>
          </w:tcPr>
          <w:p w14:paraId="30EAC5BE" w14:textId="77777777" w:rsidR="00EC63FC" w:rsidRPr="00A10CC7" w:rsidRDefault="00EC63FC" w:rsidP="00512C40">
            <w:pPr>
              <w:rPr>
                <w:rFonts w:ascii="Times New Roman" w:hAnsi="Times New Roman"/>
                <w:szCs w:val="24"/>
              </w:rPr>
            </w:pPr>
            <w:r w:rsidRPr="00A10CC7">
              <w:rPr>
                <w:rFonts w:ascii="Times New Roman" w:hAnsi="Times New Roman"/>
                <w:szCs w:val="24"/>
              </w:rPr>
              <w:t>Total</w:t>
            </w:r>
          </w:p>
        </w:tc>
        <w:tc>
          <w:tcPr>
            <w:tcW w:w="2264" w:type="dxa"/>
            <w:tcBorders>
              <w:bottom w:val="single" w:sz="4" w:space="0" w:color="auto"/>
            </w:tcBorders>
          </w:tcPr>
          <w:p w14:paraId="39B0D2B4"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8</w:t>
            </w:r>
            <w:r>
              <w:rPr>
                <w:rFonts w:ascii="Times New Roman" w:hAnsi="Times New Roman"/>
                <w:szCs w:val="24"/>
              </w:rPr>
              <w:t>5</w:t>
            </w:r>
            <w:r w:rsidRPr="00A10CC7">
              <w:rPr>
                <w:rFonts w:ascii="Times New Roman" w:hAnsi="Times New Roman"/>
                <w:szCs w:val="24"/>
              </w:rPr>
              <w:t>,000</w:t>
            </w:r>
          </w:p>
        </w:tc>
        <w:tc>
          <w:tcPr>
            <w:tcW w:w="1690" w:type="dxa"/>
            <w:tcBorders>
              <w:bottom w:val="single" w:sz="4" w:space="0" w:color="auto"/>
            </w:tcBorders>
          </w:tcPr>
          <w:p w14:paraId="4F902492"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100%</w:t>
            </w:r>
          </w:p>
        </w:tc>
        <w:tc>
          <w:tcPr>
            <w:tcW w:w="1931" w:type="dxa"/>
            <w:tcBorders>
              <w:bottom w:val="single" w:sz="4" w:space="0" w:color="auto"/>
            </w:tcBorders>
          </w:tcPr>
          <w:p w14:paraId="67D7E56E"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100%</w:t>
            </w:r>
          </w:p>
        </w:tc>
        <w:tc>
          <w:tcPr>
            <w:tcW w:w="997" w:type="dxa"/>
            <w:tcBorders>
              <w:bottom w:val="single" w:sz="4" w:space="0" w:color="auto"/>
              <w:right w:val="single" w:sz="4" w:space="0" w:color="auto"/>
            </w:tcBorders>
          </w:tcPr>
          <w:p w14:paraId="6089987B" w14:textId="77777777" w:rsidR="00EC63FC" w:rsidRPr="00A10CC7" w:rsidRDefault="00EC63FC" w:rsidP="00512C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10CC7">
              <w:rPr>
                <w:rFonts w:ascii="Times New Roman" w:hAnsi="Times New Roman"/>
                <w:szCs w:val="24"/>
              </w:rPr>
              <w:t>1,5</w:t>
            </w:r>
            <w:r>
              <w:rPr>
                <w:rFonts w:ascii="Times New Roman" w:hAnsi="Times New Roman"/>
                <w:szCs w:val="24"/>
              </w:rPr>
              <w:t>28</w:t>
            </w:r>
          </w:p>
        </w:tc>
      </w:tr>
    </w:tbl>
    <w:p w14:paraId="6B7DF574" w14:textId="77777777" w:rsidR="00202D39" w:rsidRPr="00A10CC7" w:rsidRDefault="00202D39" w:rsidP="0038409A">
      <w:pPr>
        <w:widowControl/>
        <w:rPr>
          <w:rFonts w:ascii="Times New Roman" w:hAnsi="Times New Roman"/>
          <w:szCs w:val="24"/>
        </w:rPr>
      </w:pPr>
    </w:p>
    <w:p w14:paraId="5A3E6225" w14:textId="10B69825" w:rsidR="00B401F4" w:rsidRPr="00ED1E8E" w:rsidRDefault="00B401F4" w:rsidP="00F4466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u w:val="single"/>
        </w:rPr>
      </w:pPr>
      <w:r w:rsidRPr="00ED1E8E">
        <w:rPr>
          <w:rFonts w:ascii="Times New Roman" w:hAnsi="Times New Roman"/>
          <w:b/>
          <w:szCs w:val="24"/>
          <w:u w:val="single"/>
        </w:rPr>
        <w:t>Describe methods to maximize response rates and to deal with issues of non-response</w:t>
      </w:r>
      <w:r w:rsidR="0058514F" w:rsidRPr="00ED1E8E">
        <w:rPr>
          <w:rFonts w:ascii="Times New Roman" w:hAnsi="Times New Roman"/>
          <w:b/>
          <w:szCs w:val="24"/>
          <w:u w:val="single"/>
        </w:rPr>
        <w:t xml:space="preserve">. </w:t>
      </w:r>
    </w:p>
    <w:p w14:paraId="0C7873D3" w14:textId="77777777" w:rsidR="00324355" w:rsidRPr="00A10CC7" w:rsidRDefault="00324355" w:rsidP="00AD0A28">
      <w:pPr>
        <w:pStyle w:val="Heading3"/>
        <w:rPr>
          <w:rFonts w:ascii="Times New Roman" w:hAnsi="Times New Roman" w:cs="Times New Roman"/>
          <w:sz w:val="24"/>
          <w:szCs w:val="24"/>
        </w:rPr>
      </w:pPr>
      <w:r w:rsidRPr="00A10CC7">
        <w:rPr>
          <w:rFonts w:ascii="Times New Roman" w:hAnsi="Times New Roman" w:cs="Times New Roman"/>
          <w:sz w:val="24"/>
          <w:szCs w:val="24"/>
        </w:rPr>
        <w:t>Efforts to Encourage Participation</w:t>
      </w:r>
    </w:p>
    <w:p w14:paraId="04000F3E" w14:textId="77777777" w:rsidR="00324355" w:rsidRPr="00A10CC7" w:rsidRDefault="0044468E" w:rsidP="00324355">
      <w:pPr>
        <w:rPr>
          <w:rFonts w:ascii="Times New Roman" w:hAnsi="Times New Roman"/>
          <w:szCs w:val="24"/>
        </w:rPr>
      </w:pPr>
      <w:r w:rsidRPr="00A10CC7">
        <w:rPr>
          <w:rFonts w:ascii="Times New Roman" w:hAnsi="Times New Roman"/>
          <w:szCs w:val="24"/>
        </w:rPr>
        <w:t>An</w:t>
      </w:r>
      <w:r w:rsidR="00B61079" w:rsidRPr="00A10CC7">
        <w:rPr>
          <w:rFonts w:ascii="Times New Roman" w:hAnsi="Times New Roman"/>
          <w:szCs w:val="24"/>
        </w:rPr>
        <w:t xml:space="preserve"> announcement letter </w:t>
      </w:r>
      <w:r w:rsidR="00324355" w:rsidRPr="00A10CC7">
        <w:rPr>
          <w:rFonts w:ascii="Times New Roman" w:hAnsi="Times New Roman"/>
          <w:szCs w:val="24"/>
        </w:rPr>
        <w:t xml:space="preserve">will </w:t>
      </w:r>
      <w:r w:rsidRPr="00A10CC7">
        <w:rPr>
          <w:rFonts w:ascii="Times New Roman" w:hAnsi="Times New Roman"/>
          <w:szCs w:val="24"/>
        </w:rPr>
        <w:t>be sent out in advance of the survey.</w:t>
      </w:r>
      <w:r w:rsidR="00324355" w:rsidRPr="00A10CC7">
        <w:rPr>
          <w:rFonts w:ascii="Times New Roman" w:hAnsi="Times New Roman"/>
          <w:szCs w:val="24"/>
        </w:rPr>
        <w:t xml:space="preserve"> </w:t>
      </w:r>
      <w:r w:rsidR="00F47C89">
        <w:rPr>
          <w:rFonts w:ascii="Times New Roman" w:hAnsi="Times New Roman"/>
          <w:szCs w:val="24"/>
        </w:rPr>
        <w:t xml:space="preserve">Our intent is that the letter will contain union leadership signatories. </w:t>
      </w:r>
      <w:r w:rsidR="00324355" w:rsidRPr="00A10CC7">
        <w:rPr>
          <w:rFonts w:ascii="Times New Roman" w:hAnsi="Times New Roman"/>
          <w:szCs w:val="24"/>
        </w:rPr>
        <w:t xml:space="preserve">This announcement is intended to raise the awareness of </w:t>
      </w:r>
      <w:r w:rsidR="00B61079" w:rsidRPr="00A10CC7">
        <w:rPr>
          <w:rFonts w:ascii="Times New Roman" w:hAnsi="Times New Roman"/>
          <w:szCs w:val="24"/>
        </w:rPr>
        <w:t>the</w:t>
      </w:r>
      <w:r w:rsidR="00DF118E" w:rsidRPr="00A10CC7">
        <w:rPr>
          <w:rFonts w:ascii="Times New Roman" w:hAnsi="Times New Roman"/>
          <w:szCs w:val="24"/>
        </w:rPr>
        <w:t xml:space="preserve"> </w:t>
      </w:r>
      <w:r w:rsidR="00A856EA" w:rsidRPr="00A10CC7">
        <w:rPr>
          <w:rFonts w:ascii="Times New Roman" w:hAnsi="Times New Roman"/>
          <w:szCs w:val="24"/>
        </w:rPr>
        <w:t xml:space="preserve">forthcoming </w:t>
      </w:r>
      <w:r w:rsidR="00B61079" w:rsidRPr="00A10CC7">
        <w:rPr>
          <w:rFonts w:ascii="Times New Roman" w:hAnsi="Times New Roman"/>
          <w:szCs w:val="24"/>
        </w:rPr>
        <w:t xml:space="preserve">survey </w:t>
      </w:r>
      <w:r w:rsidR="008E0C19" w:rsidRPr="00A10CC7">
        <w:rPr>
          <w:rFonts w:ascii="Times New Roman" w:hAnsi="Times New Roman"/>
          <w:szCs w:val="24"/>
        </w:rPr>
        <w:t>and explain the importance of their participation</w:t>
      </w:r>
      <w:r w:rsidR="005E1449" w:rsidRPr="00A10CC7">
        <w:rPr>
          <w:rFonts w:ascii="Times New Roman" w:hAnsi="Times New Roman"/>
          <w:szCs w:val="24"/>
        </w:rPr>
        <w:t xml:space="preserve"> (Dillman, 2007, 2011)</w:t>
      </w:r>
      <w:r w:rsidR="00DF118E" w:rsidRPr="00A10CC7">
        <w:rPr>
          <w:rFonts w:ascii="Times New Roman" w:hAnsi="Times New Roman"/>
          <w:szCs w:val="24"/>
        </w:rPr>
        <w:t>.</w:t>
      </w:r>
      <w:r w:rsidR="00324355" w:rsidRPr="00A10CC7">
        <w:rPr>
          <w:rFonts w:ascii="Times New Roman" w:hAnsi="Times New Roman"/>
          <w:szCs w:val="24"/>
        </w:rPr>
        <w:t xml:space="preserve"> </w:t>
      </w:r>
      <w:r w:rsidR="00B61079" w:rsidRPr="00A10CC7">
        <w:rPr>
          <w:rFonts w:ascii="Times New Roman" w:hAnsi="Times New Roman"/>
          <w:szCs w:val="24"/>
        </w:rPr>
        <w:t xml:space="preserve">We are recommending that the announcement letter </w:t>
      </w:r>
      <w:r w:rsidR="00FA5407" w:rsidRPr="00A10CC7">
        <w:rPr>
          <w:rFonts w:ascii="Times New Roman" w:hAnsi="Times New Roman"/>
          <w:szCs w:val="24"/>
        </w:rPr>
        <w:t xml:space="preserve">include union </w:t>
      </w:r>
      <w:r w:rsidR="000B501A" w:rsidRPr="00A10CC7">
        <w:rPr>
          <w:rFonts w:ascii="Times New Roman" w:hAnsi="Times New Roman"/>
          <w:szCs w:val="24"/>
        </w:rPr>
        <w:t>leaders</w:t>
      </w:r>
      <w:r w:rsidR="00251364" w:rsidRPr="00A10CC7">
        <w:rPr>
          <w:rFonts w:ascii="Times New Roman" w:hAnsi="Times New Roman"/>
          <w:szCs w:val="24"/>
        </w:rPr>
        <w:t>’</w:t>
      </w:r>
      <w:r w:rsidR="00FA5407" w:rsidRPr="00A10CC7">
        <w:rPr>
          <w:rFonts w:ascii="Times New Roman" w:hAnsi="Times New Roman"/>
          <w:szCs w:val="24"/>
        </w:rPr>
        <w:t xml:space="preserve"> signatures</w:t>
      </w:r>
      <w:r w:rsidR="000B501A" w:rsidRPr="00A10CC7">
        <w:rPr>
          <w:rFonts w:ascii="Times New Roman" w:hAnsi="Times New Roman"/>
          <w:szCs w:val="24"/>
        </w:rPr>
        <w:t xml:space="preserve"> to </w:t>
      </w:r>
      <w:r w:rsidR="00B61079" w:rsidRPr="00A10CC7">
        <w:rPr>
          <w:rFonts w:ascii="Times New Roman" w:hAnsi="Times New Roman"/>
          <w:szCs w:val="24"/>
        </w:rPr>
        <w:t xml:space="preserve">convey </w:t>
      </w:r>
      <w:r w:rsidR="000B501A" w:rsidRPr="00A10CC7">
        <w:rPr>
          <w:rFonts w:ascii="Times New Roman" w:hAnsi="Times New Roman"/>
          <w:szCs w:val="24"/>
        </w:rPr>
        <w:t xml:space="preserve">the </w:t>
      </w:r>
      <w:r w:rsidR="00DF118E" w:rsidRPr="00A10CC7">
        <w:rPr>
          <w:rFonts w:ascii="Times New Roman" w:hAnsi="Times New Roman"/>
          <w:szCs w:val="24"/>
        </w:rPr>
        <w:t>importance</w:t>
      </w:r>
      <w:r w:rsidR="000B501A" w:rsidRPr="00A10CC7">
        <w:rPr>
          <w:rFonts w:ascii="Times New Roman" w:hAnsi="Times New Roman"/>
          <w:szCs w:val="24"/>
        </w:rPr>
        <w:t xml:space="preserve"> of the coming invitation</w:t>
      </w:r>
      <w:r w:rsidR="0058514F" w:rsidRPr="00A10CC7">
        <w:rPr>
          <w:rFonts w:ascii="Times New Roman" w:hAnsi="Times New Roman"/>
          <w:szCs w:val="24"/>
        </w:rPr>
        <w:t xml:space="preserve">. </w:t>
      </w:r>
    </w:p>
    <w:p w14:paraId="115569BC" w14:textId="77777777" w:rsidR="00324355" w:rsidRPr="00A10CC7" w:rsidRDefault="0044468E" w:rsidP="00324355">
      <w:pPr>
        <w:rPr>
          <w:rFonts w:ascii="Times New Roman" w:hAnsi="Times New Roman"/>
          <w:szCs w:val="24"/>
        </w:rPr>
      </w:pPr>
      <w:r w:rsidRPr="00A10CC7">
        <w:rPr>
          <w:rFonts w:ascii="Times New Roman" w:hAnsi="Times New Roman"/>
          <w:szCs w:val="24"/>
        </w:rPr>
        <w:t xml:space="preserve">One week after the announcement letter is sent, the survey with a cover letter will be sent.  </w:t>
      </w:r>
      <w:r w:rsidR="008E0C19" w:rsidRPr="00A10CC7">
        <w:rPr>
          <w:rFonts w:ascii="Times New Roman" w:hAnsi="Times New Roman"/>
          <w:szCs w:val="24"/>
        </w:rPr>
        <w:t xml:space="preserve">Postcard reminders </w:t>
      </w:r>
      <w:r w:rsidR="00324355" w:rsidRPr="00A10CC7">
        <w:rPr>
          <w:rFonts w:ascii="Times New Roman" w:hAnsi="Times New Roman"/>
          <w:szCs w:val="24"/>
        </w:rPr>
        <w:t xml:space="preserve">will be sent two weeks after </w:t>
      </w:r>
      <w:r w:rsidRPr="00A10CC7">
        <w:rPr>
          <w:rFonts w:ascii="Times New Roman" w:hAnsi="Times New Roman"/>
          <w:szCs w:val="24"/>
        </w:rPr>
        <w:t>that</w:t>
      </w:r>
      <w:r w:rsidR="00324355" w:rsidRPr="00A10CC7">
        <w:rPr>
          <w:rFonts w:ascii="Times New Roman" w:hAnsi="Times New Roman"/>
          <w:szCs w:val="24"/>
        </w:rPr>
        <w:t xml:space="preserve"> and again two weeks later, to all </w:t>
      </w:r>
      <w:r w:rsidR="00DF118E" w:rsidRPr="00A10CC7">
        <w:rPr>
          <w:rFonts w:ascii="Times New Roman" w:hAnsi="Times New Roman"/>
          <w:szCs w:val="24"/>
        </w:rPr>
        <w:t xml:space="preserve">non-respondents </w:t>
      </w:r>
      <w:r w:rsidR="00324355" w:rsidRPr="00A10CC7">
        <w:rPr>
          <w:rFonts w:ascii="Times New Roman" w:hAnsi="Times New Roman"/>
          <w:szCs w:val="24"/>
        </w:rPr>
        <w:t>remind</w:t>
      </w:r>
      <w:r w:rsidR="008E0C19" w:rsidRPr="00A10CC7">
        <w:rPr>
          <w:rFonts w:ascii="Times New Roman" w:hAnsi="Times New Roman"/>
          <w:szCs w:val="24"/>
        </w:rPr>
        <w:t>ing them</w:t>
      </w:r>
      <w:r w:rsidR="00324355" w:rsidRPr="00A10CC7">
        <w:rPr>
          <w:rFonts w:ascii="Times New Roman" w:hAnsi="Times New Roman"/>
          <w:szCs w:val="24"/>
        </w:rPr>
        <w:t xml:space="preserve"> of the survey and its importance. Two weeks later, six weeks after the initial mailing, a final mailing will go out to those who have not yet completed the survey</w:t>
      </w:r>
      <w:r w:rsidR="0058514F" w:rsidRPr="00A10CC7">
        <w:rPr>
          <w:rFonts w:ascii="Times New Roman" w:hAnsi="Times New Roman"/>
          <w:szCs w:val="24"/>
        </w:rPr>
        <w:t xml:space="preserve">. </w:t>
      </w:r>
      <w:r w:rsidRPr="00A10CC7">
        <w:rPr>
          <w:rFonts w:ascii="Times New Roman" w:hAnsi="Times New Roman"/>
          <w:szCs w:val="24"/>
        </w:rPr>
        <w:t xml:space="preserve">This final mailing </w:t>
      </w:r>
      <w:r w:rsidR="00324355" w:rsidRPr="00A10CC7">
        <w:rPr>
          <w:rFonts w:ascii="Times New Roman" w:hAnsi="Times New Roman"/>
          <w:szCs w:val="24"/>
        </w:rPr>
        <w:t>will include another copy of the survey to encourage their completion.</w:t>
      </w:r>
    </w:p>
    <w:p w14:paraId="14C60B38" w14:textId="77777777" w:rsidR="005E1449" w:rsidRPr="00A10CC7" w:rsidRDefault="005E1449" w:rsidP="005E1449">
      <w:pPr>
        <w:numPr>
          <w:ilvl w:val="0"/>
          <w:numId w:val="36"/>
        </w:numPr>
        <w:rPr>
          <w:rFonts w:ascii="Times New Roman" w:hAnsi="Times New Roman"/>
          <w:szCs w:val="24"/>
        </w:rPr>
      </w:pPr>
      <w:r w:rsidRPr="00A10CC7">
        <w:rPr>
          <w:rFonts w:ascii="Times New Roman" w:hAnsi="Times New Roman"/>
          <w:szCs w:val="24"/>
        </w:rPr>
        <w:t xml:space="preserve">The </w:t>
      </w:r>
      <w:r w:rsidR="0044468E" w:rsidRPr="00A10CC7">
        <w:rPr>
          <w:rFonts w:ascii="Times New Roman" w:hAnsi="Times New Roman"/>
          <w:szCs w:val="24"/>
        </w:rPr>
        <w:t>announcement</w:t>
      </w:r>
      <w:r w:rsidR="00F47C89">
        <w:rPr>
          <w:rFonts w:ascii="Times New Roman" w:hAnsi="Times New Roman"/>
          <w:szCs w:val="24"/>
        </w:rPr>
        <w:t xml:space="preserve"> letter will explain</w:t>
      </w:r>
      <w:r w:rsidRPr="00A10CC7">
        <w:rPr>
          <w:rFonts w:ascii="Times New Roman" w:hAnsi="Times New Roman"/>
          <w:szCs w:val="24"/>
        </w:rPr>
        <w:t xml:space="preserve"> the procedure</w:t>
      </w:r>
      <w:r w:rsidR="00F47C89">
        <w:rPr>
          <w:rFonts w:ascii="Times New Roman" w:hAnsi="Times New Roman"/>
          <w:szCs w:val="24"/>
        </w:rPr>
        <w:t xml:space="preserve"> and</w:t>
      </w:r>
      <w:r w:rsidRPr="00A10CC7">
        <w:rPr>
          <w:rFonts w:ascii="Times New Roman" w:hAnsi="Times New Roman"/>
          <w:szCs w:val="24"/>
        </w:rPr>
        <w:t xml:space="preserve"> describe the benefits of the study </w:t>
      </w:r>
      <w:r w:rsidR="00F47C89">
        <w:rPr>
          <w:rFonts w:ascii="Times New Roman" w:hAnsi="Times New Roman"/>
          <w:szCs w:val="24"/>
        </w:rPr>
        <w:t>to</w:t>
      </w:r>
      <w:r w:rsidRPr="00A10CC7">
        <w:rPr>
          <w:rFonts w:ascii="Times New Roman" w:hAnsi="Times New Roman"/>
          <w:szCs w:val="24"/>
        </w:rPr>
        <w:t xml:space="preserve"> encourage individuals to participate</w:t>
      </w:r>
      <w:r w:rsidR="0058514F" w:rsidRPr="00A10CC7">
        <w:rPr>
          <w:rFonts w:ascii="Times New Roman" w:hAnsi="Times New Roman"/>
          <w:szCs w:val="24"/>
        </w:rPr>
        <w:t xml:space="preserve">. </w:t>
      </w:r>
      <w:r w:rsidRPr="00A10CC7">
        <w:rPr>
          <w:rFonts w:ascii="Times New Roman" w:hAnsi="Times New Roman"/>
          <w:szCs w:val="24"/>
        </w:rPr>
        <w:t xml:space="preserve">This letter, as well as an article </w:t>
      </w:r>
      <w:r w:rsidR="00A856EA" w:rsidRPr="00A10CC7">
        <w:rPr>
          <w:rFonts w:ascii="Times New Roman" w:hAnsi="Times New Roman"/>
          <w:szCs w:val="24"/>
        </w:rPr>
        <w:t xml:space="preserve">we will write for inclusion </w:t>
      </w:r>
      <w:r w:rsidRPr="00A10CC7">
        <w:rPr>
          <w:rFonts w:ascii="Times New Roman" w:hAnsi="Times New Roman"/>
          <w:szCs w:val="24"/>
        </w:rPr>
        <w:t>in various train newsletters prior to the study, are intended to familiarize members with the effort and to legitimize the study.</w:t>
      </w:r>
      <w:r w:rsidRPr="00A10CC7">
        <w:rPr>
          <w:rFonts w:ascii="Times New Roman" w:hAnsi="Times New Roman"/>
          <w:b/>
          <w:szCs w:val="24"/>
        </w:rPr>
        <w:t xml:space="preserve"> </w:t>
      </w:r>
    </w:p>
    <w:p w14:paraId="0CA9267C" w14:textId="77777777" w:rsidR="00503DFA" w:rsidRPr="00A10CC7" w:rsidRDefault="00503DFA" w:rsidP="00503DFA">
      <w:pPr>
        <w:numPr>
          <w:ilvl w:val="0"/>
          <w:numId w:val="36"/>
        </w:numPr>
        <w:rPr>
          <w:rFonts w:ascii="Times New Roman" w:hAnsi="Times New Roman"/>
          <w:szCs w:val="24"/>
        </w:rPr>
      </w:pPr>
      <w:r w:rsidRPr="00A10CC7">
        <w:rPr>
          <w:rFonts w:ascii="Times New Roman" w:hAnsi="Times New Roman"/>
          <w:szCs w:val="24"/>
        </w:rPr>
        <w:t>The survey materials will be sent via first class mail with a personally addressed and dated letter printed on high quality paper</w:t>
      </w:r>
      <w:r w:rsidR="0058514F" w:rsidRPr="00A10CC7">
        <w:rPr>
          <w:rFonts w:ascii="Times New Roman" w:hAnsi="Times New Roman"/>
          <w:szCs w:val="24"/>
        </w:rPr>
        <w:t xml:space="preserve">. </w:t>
      </w:r>
      <w:r w:rsidRPr="00A10CC7">
        <w:rPr>
          <w:rFonts w:ascii="Times New Roman" w:hAnsi="Times New Roman"/>
          <w:szCs w:val="24"/>
        </w:rPr>
        <w:t xml:space="preserve">The package will contain a cover letter, </w:t>
      </w:r>
      <w:r w:rsidR="005E1449" w:rsidRPr="00A10CC7">
        <w:rPr>
          <w:rFonts w:ascii="Times New Roman" w:hAnsi="Times New Roman"/>
          <w:szCs w:val="24"/>
        </w:rPr>
        <w:t>the questionnaire</w:t>
      </w:r>
      <w:r w:rsidRPr="00A10CC7">
        <w:rPr>
          <w:rFonts w:ascii="Times New Roman" w:hAnsi="Times New Roman"/>
          <w:szCs w:val="24"/>
        </w:rPr>
        <w:t xml:space="preserve">, and a </w:t>
      </w:r>
      <w:r w:rsidR="005551F5" w:rsidRPr="00A10CC7">
        <w:rPr>
          <w:rFonts w:ascii="Times New Roman" w:hAnsi="Times New Roman"/>
          <w:szCs w:val="24"/>
        </w:rPr>
        <w:t>first-class</w:t>
      </w:r>
      <w:r w:rsidRPr="00A10CC7">
        <w:rPr>
          <w:rFonts w:ascii="Times New Roman" w:hAnsi="Times New Roman"/>
          <w:szCs w:val="24"/>
        </w:rPr>
        <w:t xml:space="preserve"> postage paid env</w:t>
      </w:r>
      <w:r w:rsidR="0075514B" w:rsidRPr="00A10CC7">
        <w:rPr>
          <w:rFonts w:ascii="Times New Roman" w:hAnsi="Times New Roman"/>
          <w:szCs w:val="24"/>
        </w:rPr>
        <w:t xml:space="preserve">elope for return of the </w:t>
      </w:r>
      <w:r w:rsidR="005E1449" w:rsidRPr="00A10CC7">
        <w:rPr>
          <w:rFonts w:ascii="Times New Roman" w:hAnsi="Times New Roman"/>
          <w:szCs w:val="24"/>
        </w:rPr>
        <w:t>questionnaire</w:t>
      </w:r>
      <w:r w:rsidR="0075514B" w:rsidRPr="00A10CC7">
        <w:rPr>
          <w:rFonts w:ascii="Times New Roman" w:hAnsi="Times New Roman"/>
          <w:szCs w:val="24"/>
        </w:rPr>
        <w:t>.</w:t>
      </w:r>
    </w:p>
    <w:p w14:paraId="50360CEE" w14:textId="77777777" w:rsidR="00503DFA" w:rsidRPr="00A10CC7" w:rsidRDefault="005551F5" w:rsidP="00503DFA">
      <w:pPr>
        <w:numPr>
          <w:ilvl w:val="0"/>
          <w:numId w:val="36"/>
        </w:numPr>
        <w:rPr>
          <w:rFonts w:ascii="Times New Roman" w:hAnsi="Times New Roman"/>
          <w:szCs w:val="24"/>
        </w:rPr>
      </w:pPr>
      <w:r w:rsidRPr="00A10CC7">
        <w:rPr>
          <w:rFonts w:ascii="Times New Roman" w:hAnsi="Times New Roman"/>
          <w:szCs w:val="24"/>
        </w:rPr>
        <w:t xml:space="preserve">At 2-week intervals, two </w:t>
      </w:r>
      <w:r w:rsidR="00503DFA" w:rsidRPr="00A10CC7">
        <w:rPr>
          <w:rFonts w:ascii="Times New Roman" w:hAnsi="Times New Roman"/>
          <w:szCs w:val="24"/>
        </w:rPr>
        <w:t>follow-up reminder postcard</w:t>
      </w:r>
      <w:r w:rsidRPr="00A10CC7">
        <w:rPr>
          <w:rFonts w:ascii="Times New Roman" w:hAnsi="Times New Roman"/>
          <w:szCs w:val="24"/>
        </w:rPr>
        <w:t>s</w:t>
      </w:r>
      <w:r w:rsidR="00503DFA" w:rsidRPr="00A10CC7">
        <w:rPr>
          <w:rFonts w:ascii="Times New Roman" w:hAnsi="Times New Roman"/>
          <w:szCs w:val="24"/>
        </w:rPr>
        <w:t xml:space="preserve"> will be sent to all recipients who have not returned their </w:t>
      </w:r>
      <w:r w:rsidR="005E1449" w:rsidRPr="00A10CC7">
        <w:rPr>
          <w:rFonts w:ascii="Times New Roman" w:hAnsi="Times New Roman"/>
          <w:szCs w:val="24"/>
        </w:rPr>
        <w:t xml:space="preserve">questionnaire </w:t>
      </w:r>
      <w:r w:rsidR="00503DFA" w:rsidRPr="00A10CC7">
        <w:rPr>
          <w:rFonts w:ascii="Times New Roman" w:hAnsi="Times New Roman"/>
          <w:szCs w:val="24"/>
        </w:rPr>
        <w:t>and who have not indicated that th</w:t>
      </w:r>
      <w:r w:rsidR="0075514B" w:rsidRPr="00A10CC7">
        <w:rPr>
          <w:rFonts w:ascii="Times New Roman" w:hAnsi="Times New Roman"/>
          <w:szCs w:val="24"/>
        </w:rPr>
        <w:t xml:space="preserve">ey do not wish to participate. </w:t>
      </w:r>
    </w:p>
    <w:p w14:paraId="449AF4E8" w14:textId="77777777" w:rsidR="00503DFA" w:rsidRPr="00A10CC7" w:rsidRDefault="00503DFA" w:rsidP="00503DFA">
      <w:pPr>
        <w:numPr>
          <w:ilvl w:val="0"/>
          <w:numId w:val="36"/>
        </w:numPr>
        <w:rPr>
          <w:rFonts w:ascii="Times New Roman" w:hAnsi="Times New Roman"/>
          <w:szCs w:val="24"/>
        </w:rPr>
      </w:pPr>
      <w:r w:rsidRPr="00A10CC7">
        <w:rPr>
          <w:rFonts w:ascii="Times New Roman" w:hAnsi="Times New Roman"/>
          <w:szCs w:val="24"/>
        </w:rPr>
        <w:t>The questionnaire is 8.5 x 11 in., printed on white paper with no questions on the cover page</w:t>
      </w:r>
      <w:r w:rsidR="0058514F" w:rsidRPr="00A10CC7">
        <w:rPr>
          <w:rFonts w:ascii="Times New Roman" w:hAnsi="Times New Roman"/>
          <w:szCs w:val="24"/>
        </w:rPr>
        <w:t xml:space="preserve">. </w:t>
      </w:r>
      <w:r w:rsidRPr="00A10CC7">
        <w:rPr>
          <w:rFonts w:ascii="Times New Roman" w:hAnsi="Times New Roman"/>
          <w:szCs w:val="24"/>
        </w:rPr>
        <w:t>The cover page contains only the title “</w:t>
      </w:r>
      <w:r w:rsidR="0075514B" w:rsidRPr="00A10CC7">
        <w:rPr>
          <w:rFonts w:ascii="Times New Roman" w:hAnsi="Times New Roman"/>
          <w:szCs w:val="24"/>
        </w:rPr>
        <w:t xml:space="preserve">Information and Communications Technology </w:t>
      </w:r>
      <w:r w:rsidR="005E1449" w:rsidRPr="00A10CC7">
        <w:rPr>
          <w:rFonts w:ascii="Times New Roman" w:hAnsi="Times New Roman"/>
          <w:szCs w:val="24"/>
        </w:rPr>
        <w:t>Questionnaire</w:t>
      </w:r>
      <w:r w:rsidRPr="00A10CC7">
        <w:rPr>
          <w:rFonts w:ascii="Times New Roman" w:hAnsi="Times New Roman"/>
          <w:szCs w:val="24"/>
        </w:rPr>
        <w:t xml:space="preserve">,” the FRA form number, the OMB control number, and the participant’s </w:t>
      </w:r>
      <w:r w:rsidR="00A856EA" w:rsidRPr="00A10CC7">
        <w:rPr>
          <w:rFonts w:ascii="Times New Roman" w:hAnsi="Times New Roman"/>
          <w:szCs w:val="24"/>
        </w:rPr>
        <w:t>ID</w:t>
      </w:r>
      <w:r w:rsidRPr="00A10CC7">
        <w:rPr>
          <w:rFonts w:ascii="Times New Roman" w:hAnsi="Times New Roman"/>
          <w:szCs w:val="24"/>
        </w:rPr>
        <w:t xml:space="preserve"> number</w:t>
      </w:r>
      <w:r w:rsidR="0058514F" w:rsidRPr="00A10CC7">
        <w:rPr>
          <w:rFonts w:ascii="Times New Roman" w:hAnsi="Times New Roman"/>
          <w:szCs w:val="24"/>
        </w:rPr>
        <w:t xml:space="preserve">. </w:t>
      </w:r>
      <w:r w:rsidRPr="00A10CC7">
        <w:rPr>
          <w:rFonts w:ascii="Times New Roman" w:hAnsi="Times New Roman"/>
          <w:szCs w:val="24"/>
        </w:rPr>
        <w:t xml:space="preserve">The required OMB statement, including the assigned OMB Control number and the confidentiality assurance statement, is on the inside of the cover page of the </w:t>
      </w:r>
      <w:r w:rsidR="005E1449" w:rsidRPr="00A10CC7">
        <w:rPr>
          <w:rFonts w:ascii="Times New Roman" w:hAnsi="Times New Roman"/>
          <w:szCs w:val="24"/>
        </w:rPr>
        <w:t>questionnaire</w:t>
      </w:r>
      <w:r w:rsidR="0058514F" w:rsidRPr="00A10CC7">
        <w:rPr>
          <w:rFonts w:ascii="Times New Roman" w:hAnsi="Times New Roman"/>
          <w:szCs w:val="24"/>
        </w:rPr>
        <w:t xml:space="preserve">. </w:t>
      </w:r>
      <w:r w:rsidRPr="00A10CC7">
        <w:rPr>
          <w:rFonts w:ascii="Times New Roman" w:hAnsi="Times New Roman"/>
          <w:szCs w:val="24"/>
        </w:rPr>
        <w:t xml:space="preserve">The </w:t>
      </w:r>
      <w:r w:rsidR="005E1449" w:rsidRPr="00A10CC7">
        <w:rPr>
          <w:rFonts w:ascii="Times New Roman" w:hAnsi="Times New Roman"/>
          <w:szCs w:val="24"/>
        </w:rPr>
        <w:t xml:space="preserve">questionnaire </w:t>
      </w:r>
      <w:r w:rsidRPr="00A10CC7">
        <w:rPr>
          <w:rFonts w:ascii="Times New Roman" w:hAnsi="Times New Roman"/>
          <w:szCs w:val="24"/>
        </w:rPr>
        <w:t xml:space="preserve">instrument </w:t>
      </w:r>
      <w:r w:rsidR="005E1449" w:rsidRPr="00A10CC7">
        <w:rPr>
          <w:rFonts w:ascii="Times New Roman" w:hAnsi="Times New Roman"/>
          <w:szCs w:val="24"/>
        </w:rPr>
        <w:t>will</w:t>
      </w:r>
      <w:r w:rsidRPr="00A10CC7">
        <w:rPr>
          <w:rFonts w:ascii="Times New Roman" w:hAnsi="Times New Roman"/>
          <w:szCs w:val="24"/>
        </w:rPr>
        <w:t xml:space="preserve"> be visually pleasing and easy to read.</w:t>
      </w:r>
    </w:p>
    <w:p w14:paraId="07B23815" w14:textId="77777777" w:rsidR="00DF1878" w:rsidRPr="00A10CC7" w:rsidRDefault="00DF1878" w:rsidP="00DF1878">
      <w:pPr>
        <w:pStyle w:val="Heading3"/>
        <w:rPr>
          <w:rFonts w:ascii="Times New Roman" w:hAnsi="Times New Roman" w:cs="Times New Roman"/>
          <w:sz w:val="24"/>
          <w:szCs w:val="24"/>
        </w:rPr>
      </w:pPr>
      <w:r w:rsidRPr="00A10CC7">
        <w:rPr>
          <w:rFonts w:ascii="Times New Roman" w:hAnsi="Times New Roman" w:cs="Times New Roman"/>
          <w:sz w:val="24"/>
          <w:szCs w:val="24"/>
        </w:rPr>
        <w:t>Analysis of Possible Non-Response Bias</w:t>
      </w:r>
    </w:p>
    <w:p w14:paraId="5B1E4243" w14:textId="77777777" w:rsidR="005C40EE" w:rsidRPr="00A10CC7" w:rsidRDefault="002F04CC" w:rsidP="00DF18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A10CC7">
        <w:rPr>
          <w:rFonts w:ascii="Times New Roman" w:hAnsi="Times New Roman"/>
          <w:szCs w:val="24"/>
        </w:rPr>
        <w:t>If</w:t>
      </w:r>
      <w:r w:rsidR="00DF1878" w:rsidRPr="00A10CC7">
        <w:rPr>
          <w:rFonts w:ascii="Times New Roman" w:hAnsi="Times New Roman"/>
          <w:szCs w:val="24"/>
        </w:rPr>
        <w:t xml:space="preserve"> the response rate </w:t>
      </w:r>
      <w:r w:rsidR="008D6D1C" w:rsidRPr="00A10CC7">
        <w:rPr>
          <w:rFonts w:ascii="Times New Roman" w:hAnsi="Times New Roman"/>
          <w:szCs w:val="24"/>
        </w:rPr>
        <w:t xml:space="preserve">for any key item </w:t>
      </w:r>
      <w:r w:rsidR="007D49ED" w:rsidRPr="00A10CC7">
        <w:rPr>
          <w:rFonts w:ascii="Times New Roman" w:hAnsi="Times New Roman"/>
          <w:szCs w:val="24"/>
        </w:rPr>
        <w:t xml:space="preserve">falls </w:t>
      </w:r>
      <w:r w:rsidR="00DF1878" w:rsidRPr="00A10CC7">
        <w:rPr>
          <w:rFonts w:ascii="Times New Roman" w:hAnsi="Times New Roman"/>
          <w:szCs w:val="24"/>
        </w:rPr>
        <w:t>below 7</w:t>
      </w:r>
      <w:r w:rsidR="008D6D1C" w:rsidRPr="00A10CC7">
        <w:rPr>
          <w:rFonts w:ascii="Times New Roman" w:hAnsi="Times New Roman"/>
          <w:szCs w:val="24"/>
        </w:rPr>
        <w:t>0</w:t>
      </w:r>
      <w:r w:rsidR="00DF1878" w:rsidRPr="00A10CC7">
        <w:rPr>
          <w:rFonts w:ascii="Times New Roman" w:hAnsi="Times New Roman"/>
          <w:szCs w:val="24"/>
        </w:rPr>
        <w:t xml:space="preserve"> percent, </w:t>
      </w:r>
      <w:r w:rsidR="00683066" w:rsidRPr="00A10CC7">
        <w:rPr>
          <w:rFonts w:ascii="Times New Roman" w:hAnsi="Times New Roman"/>
          <w:szCs w:val="24"/>
        </w:rPr>
        <w:t xml:space="preserve">we </w:t>
      </w:r>
      <w:r w:rsidR="005E1449" w:rsidRPr="00A10CC7">
        <w:rPr>
          <w:rFonts w:ascii="Times New Roman" w:hAnsi="Times New Roman"/>
          <w:szCs w:val="24"/>
        </w:rPr>
        <w:t>will</w:t>
      </w:r>
      <w:r w:rsidR="00DF1878" w:rsidRPr="00A10CC7">
        <w:rPr>
          <w:rFonts w:ascii="Times New Roman" w:hAnsi="Times New Roman"/>
          <w:szCs w:val="24"/>
        </w:rPr>
        <w:t xml:space="preserve"> conduct a nonresponse bias </w:t>
      </w:r>
      <w:r w:rsidRPr="00A10CC7">
        <w:rPr>
          <w:rFonts w:ascii="Times New Roman" w:hAnsi="Times New Roman"/>
          <w:szCs w:val="24"/>
        </w:rPr>
        <w:t>analysis using standard analysis procedures</w:t>
      </w:r>
      <w:r w:rsidR="00070BAC" w:rsidRPr="00A10CC7">
        <w:rPr>
          <w:rFonts w:ascii="Times New Roman" w:hAnsi="Times New Roman"/>
          <w:szCs w:val="24"/>
        </w:rPr>
        <w:t xml:space="preserve"> (</w:t>
      </w:r>
      <w:r w:rsidR="005551F5" w:rsidRPr="00A10CC7">
        <w:rPr>
          <w:rFonts w:ascii="Times New Roman" w:hAnsi="Times New Roman"/>
          <w:szCs w:val="24"/>
        </w:rPr>
        <w:t>i.</w:t>
      </w:r>
      <w:r w:rsidR="007D49ED" w:rsidRPr="00A10CC7">
        <w:rPr>
          <w:rFonts w:ascii="Times New Roman" w:hAnsi="Times New Roman"/>
          <w:szCs w:val="24"/>
        </w:rPr>
        <w:t xml:space="preserve">e., </w:t>
      </w:r>
      <w:r w:rsidR="00070BAC" w:rsidRPr="00A10CC7">
        <w:rPr>
          <w:rFonts w:ascii="Times New Roman" w:hAnsi="Times New Roman"/>
          <w:szCs w:val="24"/>
        </w:rPr>
        <w:t>OMB, 2006)</w:t>
      </w:r>
      <w:r w:rsidR="0058514F" w:rsidRPr="00A10CC7">
        <w:rPr>
          <w:rFonts w:ascii="Times New Roman" w:hAnsi="Times New Roman"/>
          <w:szCs w:val="24"/>
        </w:rPr>
        <w:t xml:space="preserve">. </w:t>
      </w:r>
      <w:r w:rsidRPr="00A10CC7">
        <w:rPr>
          <w:rFonts w:ascii="Times New Roman" w:hAnsi="Times New Roman"/>
          <w:szCs w:val="24"/>
        </w:rPr>
        <w:t xml:space="preserve">If the overall response rate for the study falls below 80 percent, we will conduct a nonresponse bias study.  </w:t>
      </w:r>
      <w:r w:rsidR="00DF1878" w:rsidRPr="00A10CC7">
        <w:rPr>
          <w:rFonts w:ascii="Times New Roman" w:hAnsi="Times New Roman"/>
          <w:szCs w:val="24"/>
        </w:rPr>
        <w:t>From the union membership databases, it is possible to determine the age</w:t>
      </w:r>
      <w:r w:rsidR="005551F5" w:rsidRPr="00A10CC7">
        <w:rPr>
          <w:rFonts w:ascii="Times New Roman" w:hAnsi="Times New Roman"/>
          <w:szCs w:val="24"/>
        </w:rPr>
        <w:t xml:space="preserve"> and length of union membership</w:t>
      </w:r>
      <w:r w:rsidR="00DF1878" w:rsidRPr="00A10CC7">
        <w:rPr>
          <w:rFonts w:ascii="Times New Roman" w:hAnsi="Times New Roman"/>
          <w:szCs w:val="24"/>
        </w:rPr>
        <w:t xml:space="preserve"> of each TY&amp;E employee</w:t>
      </w:r>
      <w:r w:rsidR="0058514F" w:rsidRPr="00A10CC7">
        <w:rPr>
          <w:rFonts w:ascii="Times New Roman" w:hAnsi="Times New Roman"/>
          <w:szCs w:val="24"/>
        </w:rPr>
        <w:t xml:space="preserve">. </w:t>
      </w:r>
      <w:r w:rsidR="00DF1878" w:rsidRPr="00A10CC7">
        <w:rPr>
          <w:rFonts w:ascii="Times New Roman" w:hAnsi="Times New Roman"/>
          <w:szCs w:val="24"/>
        </w:rPr>
        <w:t>The nonresponse bias study will involve comparing the age distribution of the survey non-respondents with the age distribution of the respondents</w:t>
      </w:r>
      <w:r w:rsidR="0058514F" w:rsidRPr="00A10CC7">
        <w:rPr>
          <w:rFonts w:ascii="Times New Roman" w:hAnsi="Times New Roman"/>
          <w:szCs w:val="24"/>
        </w:rPr>
        <w:t xml:space="preserve">. </w:t>
      </w:r>
      <w:r w:rsidR="00DF1878" w:rsidRPr="00A10CC7">
        <w:rPr>
          <w:rFonts w:ascii="Times New Roman" w:hAnsi="Times New Roman"/>
          <w:szCs w:val="24"/>
        </w:rPr>
        <w:t>The mean age for each group will be compared</w:t>
      </w:r>
      <w:r w:rsidR="0058514F" w:rsidRPr="00A10CC7">
        <w:rPr>
          <w:rFonts w:ascii="Times New Roman" w:hAnsi="Times New Roman"/>
          <w:szCs w:val="24"/>
        </w:rPr>
        <w:t xml:space="preserve">. </w:t>
      </w:r>
      <w:r w:rsidR="00DF1878" w:rsidRPr="00A10CC7">
        <w:rPr>
          <w:rFonts w:ascii="Times New Roman" w:hAnsi="Times New Roman"/>
          <w:szCs w:val="24"/>
        </w:rPr>
        <w:t xml:space="preserve">For </w:t>
      </w:r>
      <w:r w:rsidR="007D49ED" w:rsidRPr="00A10CC7">
        <w:rPr>
          <w:rFonts w:ascii="Times New Roman" w:hAnsi="Times New Roman"/>
          <w:szCs w:val="24"/>
        </w:rPr>
        <w:t>several</w:t>
      </w:r>
      <w:r w:rsidR="00DF1878" w:rsidRPr="00A10CC7">
        <w:rPr>
          <w:rFonts w:ascii="Times New Roman" w:hAnsi="Times New Roman"/>
          <w:szCs w:val="24"/>
        </w:rPr>
        <w:t xml:space="preserve"> reasons, age is an important characteristic for assessing potential bias</w:t>
      </w:r>
      <w:r w:rsidR="0058514F" w:rsidRPr="00A10CC7">
        <w:rPr>
          <w:rFonts w:ascii="Times New Roman" w:hAnsi="Times New Roman"/>
          <w:szCs w:val="24"/>
        </w:rPr>
        <w:t xml:space="preserve">. </w:t>
      </w:r>
      <w:r w:rsidR="00DF1878" w:rsidRPr="00A10CC7">
        <w:rPr>
          <w:rFonts w:ascii="Times New Roman" w:hAnsi="Times New Roman"/>
          <w:szCs w:val="24"/>
        </w:rPr>
        <w:t>First, research has shown that use of technology is more prevalent with younger users</w:t>
      </w:r>
      <w:r w:rsidR="0058514F" w:rsidRPr="00A10CC7">
        <w:rPr>
          <w:rFonts w:ascii="Times New Roman" w:hAnsi="Times New Roman"/>
          <w:szCs w:val="24"/>
        </w:rPr>
        <w:t xml:space="preserve">. </w:t>
      </w:r>
      <w:r w:rsidR="00DF1878" w:rsidRPr="00A10CC7">
        <w:rPr>
          <w:rFonts w:ascii="Times New Roman" w:hAnsi="Times New Roman"/>
          <w:szCs w:val="24"/>
        </w:rPr>
        <w:t>In addition, age is highly correlated with years of work experience and seniority</w:t>
      </w:r>
      <w:r w:rsidR="0058514F" w:rsidRPr="00A10CC7">
        <w:rPr>
          <w:rFonts w:ascii="Times New Roman" w:hAnsi="Times New Roman"/>
          <w:szCs w:val="24"/>
        </w:rPr>
        <w:t xml:space="preserve">. </w:t>
      </w:r>
      <w:r w:rsidR="00DF1878" w:rsidRPr="00A10CC7">
        <w:rPr>
          <w:rFonts w:ascii="Times New Roman" w:hAnsi="Times New Roman"/>
          <w:szCs w:val="24"/>
        </w:rPr>
        <w:t xml:space="preserve">If </w:t>
      </w:r>
      <w:r w:rsidR="007D7A97" w:rsidRPr="00A10CC7">
        <w:rPr>
          <w:rFonts w:ascii="Times New Roman" w:hAnsi="Times New Roman"/>
          <w:szCs w:val="24"/>
        </w:rPr>
        <w:t>a Z test shows that</w:t>
      </w:r>
      <w:r w:rsidR="00DF1878" w:rsidRPr="00A10CC7">
        <w:rPr>
          <w:rFonts w:ascii="Times New Roman" w:hAnsi="Times New Roman"/>
          <w:szCs w:val="24"/>
        </w:rPr>
        <w:t xml:space="preserve"> the respondent</w:t>
      </w:r>
      <w:r w:rsidR="005E1449" w:rsidRPr="00A10CC7">
        <w:rPr>
          <w:rFonts w:ascii="Times New Roman" w:hAnsi="Times New Roman"/>
          <w:szCs w:val="24"/>
        </w:rPr>
        <w:t>s</w:t>
      </w:r>
      <w:r w:rsidR="00DF1878" w:rsidRPr="00A10CC7">
        <w:rPr>
          <w:rFonts w:ascii="Times New Roman" w:hAnsi="Times New Roman"/>
          <w:szCs w:val="24"/>
        </w:rPr>
        <w:t xml:space="preserve"> and non</w:t>
      </w:r>
      <w:r w:rsidR="005551F5" w:rsidRPr="00A10CC7">
        <w:rPr>
          <w:rFonts w:ascii="Times New Roman" w:hAnsi="Times New Roman"/>
          <w:szCs w:val="24"/>
        </w:rPr>
        <w:t>-</w:t>
      </w:r>
      <w:r w:rsidR="00DF1878" w:rsidRPr="00A10CC7">
        <w:rPr>
          <w:rFonts w:ascii="Times New Roman" w:hAnsi="Times New Roman"/>
          <w:szCs w:val="24"/>
        </w:rPr>
        <w:t>respondent</w:t>
      </w:r>
      <w:r w:rsidR="005E1449" w:rsidRPr="00A10CC7">
        <w:rPr>
          <w:rFonts w:ascii="Times New Roman" w:hAnsi="Times New Roman"/>
          <w:szCs w:val="24"/>
        </w:rPr>
        <w:t>s</w:t>
      </w:r>
      <w:r w:rsidR="00DF1878" w:rsidRPr="00A10CC7">
        <w:rPr>
          <w:rFonts w:ascii="Times New Roman" w:hAnsi="Times New Roman"/>
          <w:szCs w:val="24"/>
        </w:rPr>
        <w:t xml:space="preserve"> </w:t>
      </w:r>
      <w:r w:rsidR="001345CA" w:rsidRPr="00A10CC7">
        <w:rPr>
          <w:rFonts w:ascii="Times New Roman" w:hAnsi="Times New Roman"/>
          <w:szCs w:val="24"/>
        </w:rPr>
        <w:t xml:space="preserve">have similar </w:t>
      </w:r>
      <w:r w:rsidR="00DF1878" w:rsidRPr="00A10CC7">
        <w:rPr>
          <w:rFonts w:ascii="Times New Roman" w:hAnsi="Times New Roman"/>
          <w:szCs w:val="24"/>
        </w:rPr>
        <w:t>age distribution</w:t>
      </w:r>
      <w:r w:rsidR="001345CA" w:rsidRPr="00A10CC7">
        <w:rPr>
          <w:rFonts w:ascii="Times New Roman" w:hAnsi="Times New Roman"/>
          <w:szCs w:val="24"/>
        </w:rPr>
        <w:t>s</w:t>
      </w:r>
      <w:r w:rsidR="00DF1878" w:rsidRPr="00A10CC7">
        <w:rPr>
          <w:rFonts w:ascii="Times New Roman" w:hAnsi="Times New Roman"/>
          <w:szCs w:val="24"/>
        </w:rPr>
        <w:t xml:space="preserve">, then </w:t>
      </w:r>
      <w:r w:rsidR="00E63EE0" w:rsidRPr="00A10CC7">
        <w:rPr>
          <w:rFonts w:ascii="Times New Roman" w:hAnsi="Times New Roman"/>
          <w:szCs w:val="24"/>
        </w:rPr>
        <w:t>we will be confident the respondents reflect the larger TY&amp;E population</w:t>
      </w:r>
      <w:r w:rsidR="00DF1878" w:rsidRPr="00A10CC7">
        <w:rPr>
          <w:rFonts w:ascii="Times New Roman" w:hAnsi="Times New Roman"/>
          <w:szCs w:val="24"/>
        </w:rPr>
        <w:t>.</w:t>
      </w:r>
    </w:p>
    <w:p w14:paraId="32E0ECDE" w14:textId="16C2910D" w:rsidR="00324355" w:rsidRPr="00ED1E8E" w:rsidRDefault="00B401F4" w:rsidP="00324355">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Cs w:val="24"/>
          <w:u w:val="single"/>
        </w:rPr>
      </w:pPr>
      <w:r w:rsidRPr="00ED1E8E">
        <w:rPr>
          <w:rFonts w:ascii="Times New Roman" w:hAnsi="Times New Roman"/>
          <w:b/>
          <w:szCs w:val="24"/>
          <w:u w:val="single"/>
        </w:rPr>
        <w:t xml:space="preserve">Describe any tests of procedures or methods to be undertaken. </w:t>
      </w:r>
    </w:p>
    <w:p w14:paraId="79EBC308" w14:textId="77777777" w:rsidR="00DF1878" w:rsidRPr="00A10CC7" w:rsidRDefault="00DF1878" w:rsidP="00DF1878">
      <w:pPr>
        <w:pStyle w:val="Heading3"/>
        <w:rPr>
          <w:rFonts w:ascii="Times New Roman" w:hAnsi="Times New Roman" w:cs="Times New Roman"/>
          <w:sz w:val="24"/>
          <w:szCs w:val="24"/>
        </w:rPr>
      </w:pPr>
      <w:r w:rsidRPr="00A10CC7">
        <w:rPr>
          <w:rFonts w:ascii="Times New Roman" w:hAnsi="Times New Roman" w:cs="Times New Roman"/>
          <w:sz w:val="24"/>
          <w:szCs w:val="24"/>
        </w:rPr>
        <w:t>Pilot Study</w:t>
      </w:r>
    </w:p>
    <w:p w14:paraId="64A6078F" w14:textId="77777777" w:rsidR="00470BC1" w:rsidRDefault="00470BC1" w:rsidP="00470B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135ED9">
        <w:rPr>
          <w:rFonts w:ascii="Times New Roman" w:hAnsi="Times New Roman"/>
          <w:szCs w:val="24"/>
        </w:rPr>
        <w:t xml:space="preserve">Experts in survey development and the railroad industry have reviewed and provided input into the </w:t>
      </w:r>
      <w:r>
        <w:rPr>
          <w:rFonts w:ascii="Times New Roman" w:hAnsi="Times New Roman"/>
          <w:szCs w:val="24"/>
        </w:rPr>
        <w:t xml:space="preserve">current </w:t>
      </w:r>
      <w:r w:rsidRPr="00135ED9">
        <w:rPr>
          <w:rFonts w:ascii="Times New Roman" w:hAnsi="Times New Roman"/>
          <w:szCs w:val="24"/>
        </w:rPr>
        <w:t xml:space="preserve">instrument.  The survey items have been reviewed by </w:t>
      </w:r>
      <w:r>
        <w:rPr>
          <w:rFonts w:ascii="Times New Roman" w:hAnsi="Times New Roman"/>
          <w:szCs w:val="24"/>
        </w:rPr>
        <w:t xml:space="preserve">four </w:t>
      </w:r>
      <w:r w:rsidRPr="00135ED9">
        <w:rPr>
          <w:rFonts w:ascii="Times New Roman" w:hAnsi="Times New Roman"/>
          <w:szCs w:val="24"/>
        </w:rPr>
        <w:t xml:space="preserve">TY&amp;E </w:t>
      </w:r>
      <w:r>
        <w:rPr>
          <w:rFonts w:ascii="Times New Roman" w:hAnsi="Times New Roman"/>
          <w:szCs w:val="24"/>
        </w:rPr>
        <w:t>labor union leaders</w:t>
      </w:r>
      <w:r w:rsidRPr="00135ED9">
        <w:rPr>
          <w:rFonts w:ascii="Times New Roman" w:hAnsi="Times New Roman"/>
          <w:szCs w:val="24"/>
        </w:rPr>
        <w:t xml:space="preserve">. A pilot study will be undertaken to improve wording of items and create a more </w:t>
      </w:r>
      <w:r>
        <w:rPr>
          <w:rFonts w:ascii="Times New Roman" w:hAnsi="Times New Roman"/>
          <w:szCs w:val="24"/>
        </w:rPr>
        <w:t>readable</w:t>
      </w:r>
      <w:r w:rsidRPr="00135ED9">
        <w:rPr>
          <w:rFonts w:ascii="Times New Roman" w:hAnsi="Times New Roman"/>
          <w:szCs w:val="24"/>
        </w:rPr>
        <w:t xml:space="preserve"> instrument</w:t>
      </w:r>
      <w:r>
        <w:rPr>
          <w:rFonts w:ascii="Times New Roman" w:hAnsi="Times New Roman"/>
          <w:szCs w:val="24"/>
        </w:rPr>
        <w:t xml:space="preserve"> for this population, and if any item emerges as redundant or exceptionally problematic, it will be dropped. </w:t>
      </w:r>
    </w:p>
    <w:p w14:paraId="507CEA51" w14:textId="77777777" w:rsidR="00470BC1" w:rsidRDefault="00470BC1" w:rsidP="00470B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135ED9">
        <w:rPr>
          <w:rFonts w:ascii="Times New Roman" w:hAnsi="Times New Roman"/>
          <w:szCs w:val="24"/>
        </w:rPr>
        <w:t>For the pilot study, a convenience sample of 20</w:t>
      </w:r>
      <w:r>
        <w:rPr>
          <w:rFonts w:ascii="Times New Roman" w:hAnsi="Times New Roman"/>
          <w:szCs w:val="24"/>
        </w:rPr>
        <w:t>–</w:t>
      </w:r>
      <w:r w:rsidRPr="00135ED9">
        <w:rPr>
          <w:rFonts w:ascii="Times New Roman" w:hAnsi="Times New Roman"/>
          <w:szCs w:val="24"/>
        </w:rPr>
        <w:t>30</w:t>
      </w:r>
      <w:r>
        <w:rPr>
          <w:rFonts w:ascii="Times New Roman" w:hAnsi="Times New Roman"/>
          <w:szCs w:val="24"/>
        </w:rPr>
        <w:t xml:space="preserve"> TY&amp;E </w:t>
      </w:r>
      <w:r w:rsidRPr="00135ED9">
        <w:rPr>
          <w:rFonts w:ascii="Times New Roman" w:hAnsi="Times New Roman"/>
          <w:szCs w:val="24"/>
        </w:rPr>
        <w:t xml:space="preserve">railroaders, </w:t>
      </w:r>
      <w:r>
        <w:rPr>
          <w:rFonts w:ascii="Times New Roman" w:hAnsi="Times New Roman"/>
          <w:szCs w:val="24"/>
        </w:rPr>
        <w:t xml:space="preserve">selected </w:t>
      </w:r>
      <w:r w:rsidRPr="00135ED9">
        <w:rPr>
          <w:rFonts w:ascii="Times New Roman" w:hAnsi="Times New Roman"/>
          <w:szCs w:val="24"/>
        </w:rPr>
        <w:t xml:space="preserve">by </w:t>
      </w:r>
      <w:r>
        <w:rPr>
          <w:rFonts w:ascii="Times New Roman" w:hAnsi="Times New Roman"/>
          <w:szCs w:val="24"/>
        </w:rPr>
        <w:t>union leaders</w:t>
      </w:r>
      <w:r w:rsidRPr="00135ED9">
        <w:rPr>
          <w:rFonts w:ascii="Times New Roman" w:hAnsi="Times New Roman"/>
          <w:szCs w:val="24"/>
        </w:rPr>
        <w:t xml:space="preserve">, will be contacted and asked to complete the survey.  If they agree, the introductory packet described herein will be sent to them.  Railroaders will be encouraged to provide input on the survey items on a 1-on-1 basis by calling the </w:t>
      </w:r>
      <w:r w:rsidR="0060397F">
        <w:rPr>
          <w:rFonts w:ascii="Times New Roman" w:hAnsi="Times New Roman"/>
          <w:szCs w:val="24"/>
        </w:rPr>
        <w:t>Volpe</w:t>
      </w:r>
      <w:r w:rsidRPr="00135ED9">
        <w:rPr>
          <w:rFonts w:ascii="Times New Roman" w:hAnsi="Times New Roman"/>
          <w:szCs w:val="24"/>
        </w:rPr>
        <w:t xml:space="preserve"> point of contact.  Concurrently, a stakeholder panel of key industry representatives will be convened to review the instrument.  This input will be incorporated into the instrument.  </w:t>
      </w:r>
    </w:p>
    <w:p w14:paraId="6335F872" w14:textId="77777777" w:rsidR="0058514F" w:rsidRPr="00A10CC7" w:rsidRDefault="00470BC1" w:rsidP="00470B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Pr>
          <w:rFonts w:ascii="Times New Roman" w:hAnsi="Times New Roman"/>
          <w:szCs w:val="24"/>
        </w:rPr>
        <w:t>As a result of the pilot study, no substantive changes will be made to any items, nor will any additional items be added to the instrument. Therefore, OMB’s approval of the instrument for the ICT study should remain applicable, and no re-review would be warranted.</w:t>
      </w:r>
    </w:p>
    <w:p w14:paraId="28891125" w14:textId="43BB3637" w:rsidR="000F2454" w:rsidRDefault="000F2454">
      <w:pPr>
        <w:widowControl/>
        <w:autoSpaceDE/>
        <w:autoSpaceDN/>
        <w:adjustRightInd/>
        <w:spacing w:after="0"/>
        <w:rPr>
          <w:rFonts w:ascii="Times New Roman" w:hAnsi="Times New Roman"/>
          <w:i/>
          <w:szCs w:val="24"/>
        </w:rPr>
      </w:pPr>
    </w:p>
    <w:p w14:paraId="2D638937" w14:textId="77777777" w:rsidR="00B401F4" w:rsidRPr="00A10CC7" w:rsidRDefault="00B401F4" w:rsidP="0075514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Cs w:val="24"/>
        </w:rPr>
      </w:pPr>
      <w:r w:rsidRPr="00A10CC7">
        <w:rPr>
          <w:rFonts w:ascii="Times New Roman" w:hAnsi="Times New Roman"/>
          <w:i/>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5E93D57A" w14:textId="77777777" w:rsidR="00B401F4" w:rsidRPr="00A10CC7" w:rsidRDefault="00B401F4" w:rsidP="00B056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A10CC7">
        <w:rPr>
          <w:rFonts w:ascii="Times New Roman" w:hAnsi="Times New Roman"/>
          <w:szCs w:val="24"/>
        </w:rPr>
        <w:t xml:space="preserve">Data collection and analysis will </w:t>
      </w:r>
      <w:r w:rsidR="0075514B" w:rsidRPr="00A10CC7">
        <w:rPr>
          <w:rFonts w:ascii="Times New Roman" w:hAnsi="Times New Roman"/>
          <w:szCs w:val="24"/>
        </w:rPr>
        <w:t xml:space="preserve">be </w:t>
      </w:r>
      <w:r w:rsidRPr="00A10CC7">
        <w:rPr>
          <w:rFonts w:ascii="Times New Roman" w:hAnsi="Times New Roman"/>
          <w:szCs w:val="24"/>
        </w:rPr>
        <w:t>led by</w:t>
      </w:r>
      <w:r w:rsidR="00856570" w:rsidRPr="00A10CC7">
        <w:rPr>
          <w:rFonts w:ascii="Times New Roman" w:hAnsi="Times New Roman"/>
          <w:szCs w:val="24"/>
        </w:rPr>
        <w:t xml:space="preserve"> the </w:t>
      </w:r>
      <w:r w:rsidRPr="00A10CC7">
        <w:rPr>
          <w:rFonts w:ascii="Times New Roman" w:hAnsi="Times New Roman"/>
          <w:szCs w:val="24"/>
        </w:rPr>
        <w:t>Volpe National Transportation Systems Center</w:t>
      </w:r>
      <w:r w:rsidR="00856570" w:rsidRPr="00A10CC7">
        <w:rPr>
          <w:rFonts w:ascii="Times New Roman" w:hAnsi="Times New Roman"/>
          <w:szCs w:val="24"/>
        </w:rPr>
        <w:t>.</w:t>
      </w:r>
    </w:p>
    <w:p w14:paraId="687182A2" w14:textId="77777777" w:rsidR="00283526" w:rsidRPr="00A10CC7" w:rsidRDefault="003243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Times New Roman" w:hAnsi="Times New Roman"/>
          <w:szCs w:val="24"/>
        </w:rPr>
      </w:pPr>
      <w:r w:rsidRPr="00A10CC7">
        <w:rPr>
          <w:rFonts w:ascii="Times New Roman" w:hAnsi="Times New Roman"/>
          <w:szCs w:val="24"/>
        </w:rPr>
        <w:t xml:space="preserve">Heidi </w:t>
      </w:r>
      <w:r w:rsidR="00E95DAC" w:rsidRPr="00A10CC7">
        <w:rPr>
          <w:rFonts w:ascii="Times New Roman" w:hAnsi="Times New Roman"/>
          <w:szCs w:val="24"/>
        </w:rPr>
        <w:t xml:space="preserve">D. </w:t>
      </w:r>
      <w:r w:rsidRPr="00A10CC7">
        <w:rPr>
          <w:rFonts w:ascii="Times New Roman" w:hAnsi="Times New Roman"/>
          <w:szCs w:val="24"/>
        </w:rPr>
        <w:t>Howarth, Ph.D.</w:t>
      </w:r>
      <w:r w:rsidR="00283526" w:rsidRPr="00A10CC7">
        <w:rPr>
          <w:rFonts w:ascii="Times New Roman" w:hAnsi="Times New Roman"/>
          <w:szCs w:val="24"/>
        </w:rPr>
        <w:tab/>
      </w:r>
      <w:r w:rsidRPr="00A10CC7">
        <w:rPr>
          <w:rFonts w:ascii="Times New Roman" w:hAnsi="Times New Roman"/>
          <w:szCs w:val="24"/>
        </w:rPr>
        <w:tab/>
      </w:r>
      <w:r w:rsidR="00B0561B" w:rsidRPr="00A10CC7">
        <w:rPr>
          <w:rFonts w:ascii="Times New Roman" w:hAnsi="Times New Roman"/>
          <w:szCs w:val="24"/>
        </w:rPr>
        <w:tab/>
      </w:r>
      <w:r w:rsidR="00B0561B" w:rsidRPr="00A10CC7">
        <w:rPr>
          <w:rFonts w:ascii="Times New Roman" w:hAnsi="Times New Roman"/>
          <w:szCs w:val="24"/>
        </w:rPr>
        <w:tab/>
      </w:r>
      <w:r w:rsidR="00B0561B" w:rsidRPr="00A10CC7">
        <w:rPr>
          <w:rFonts w:ascii="Times New Roman" w:hAnsi="Times New Roman"/>
          <w:szCs w:val="24"/>
        </w:rPr>
        <w:tab/>
      </w:r>
      <w:r w:rsidR="00470BC1">
        <w:rPr>
          <w:rFonts w:ascii="Times New Roman" w:hAnsi="Times New Roman"/>
          <w:szCs w:val="24"/>
        </w:rPr>
        <w:tab/>
      </w:r>
      <w:r w:rsidR="00283526" w:rsidRPr="00A10CC7">
        <w:rPr>
          <w:rFonts w:ascii="Times New Roman" w:hAnsi="Times New Roman"/>
          <w:szCs w:val="24"/>
        </w:rPr>
        <w:t xml:space="preserve">(617) </w:t>
      </w:r>
      <w:r w:rsidR="00344DA5" w:rsidRPr="00A10CC7">
        <w:rPr>
          <w:rFonts w:ascii="Times New Roman" w:hAnsi="Times New Roman"/>
          <w:szCs w:val="24"/>
        </w:rPr>
        <w:t>494-2522</w:t>
      </w:r>
    </w:p>
    <w:p w14:paraId="65AD6E78" w14:textId="77777777" w:rsidR="00C70CF6" w:rsidRPr="00A10CC7" w:rsidRDefault="00C70C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Times New Roman" w:hAnsi="Times New Roman"/>
          <w:szCs w:val="24"/>
        </w:rPr>
      </w:pPr>
      <w:r w:rsidRPr="00A10CC7">
        <w:rPr>
          <w:rFonts w:ascii="Times New Roman" w:hAnsi="Times New Roman"/>
          <w:szCs w:val="24"/>
        </w:rPr>
        <w:t>Kim Davies-Sch</w:t>
      </w:r>
      <w:r w:rsidR="007E65F3" w:rsidRPr="00A10CC7">
        <w:rPr>
          <w:rFonts w:ascii="Times New Roman" w:hAnsi="Times New Roman"/>
          <w:szCs w:val="24"/>
        </w:rPr>
        <w:t>r</w:t>
      </w:r>
      <w:r w:rsidRPr="00A10CC7">
        <w:rPr>
          <w:rFonts w:ascii="Times New Roman" w:hAnsi="Times New Roman"/>
          <w:szCs w:val="24"/>
        </w:rPr>
        <w:t>il</w:t>
      </w:r>
      <w:r w:rsidR="007E65F3" w:rsidRPr="00A10CC7">
        <w:rPr>
          <w:rFonts w:ascii="Times New Roman" w:hAnsi="Times New Roman"/>
          <w:szCs w:val="24"/>
        </w:rPr>
        <w:t>s</w:t>
      </w:r>
      <w:r w:rsidR="00470BC1">
        <w:rPr>
          <w:rFonts w:ascii="Times New Roman" w:hAnsi="Times New Roman"/>
          <w:szCs w:val="24"/>
        </w:rPr>
        <w:t>, Ph.D.</w:t>
      </w:r>
      <w:r w:rsidR="00B02316" w:rsidRPr="00A10CC7">
        <w:rPr>
          <w:rFonts w:ascii="Times New Roman" w:hAnsi="Times New Roman"/>
          <w:szCs w:val="24"/>
        </w:rPr>
        <w:tab/>
      </w:r>
      <w:r w:rsidR="00B02316" w:rsidRPr="00A10CC7">
        <w:rPr>
          <w:rFonts w:ascii="Times New Roman" w:hAnsi="Times New Roman"/>
          <w:szCs w:val="24"/>
        </w:rPr>
        <w:tab/>
      </w:r>
      <w:r w:rsidR="00B02316" w:rsidRPr="00A10CC7">
        <w:rPr>
          <w:rFonts w:ascii="Times New Roman" w:hAnsi="Times New Roman"/>
          <w:szCs w:val="24"/>
        </w:rPr>
        <w:tab/>
      </w:r>
      <w:r w:rsidR="00B02316" w:rsidRPr="00A10CC7">
        <w:rPr>
          <w:rFonts w:ascii="Times New Roman" w:hAnsi="Times New Roman"/>
          <w:szCs w:val="24"/>
        </w:rPr>
        <w:tab/>
      </w:r>
      <w:r w:rsidR="00470BC1">
        <w:rPr>
          <w:rFonts w:ascii="Times New Roman" w:hAnsi="Times New Roman"/>
          <w:szCs w:val="24"/>
        </w:rPr>
        <w:tab/>
      </w:r>
      <w:r w:rsidR="00B02316" w:rsidRPr="00A10CC7">
        <w:rPr>
          <w:rFonts w:ascii="Times New Roman" w:hAnsi="Times New Roman"/>
          <w:szCs w:val="24"/>
        </w:rPr>
        <w:t>(617) 494-</w:t>
      </w:r>
      <w:r w:rsidR="001345CA" w:rsidRPr="00A10CC7">
        <w:rPr>
          <w:rFonts w:ascii="Times New Roman" w:hAnsi="Times New Roman"/>
          <w:szCs w:val="24"/>
        </w:rPr>
        <w:t>2583</w:t>
      </w:r>
    </w:p>
    <w:p w14:paraId="4973E7D5" w14:textId="77777777" w:rsidR="00344DA5" w:rsidRPr="00A10CC7" w:rsidRDefault="00344DA5" w:rsidP="00344D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A10CC7">
        <w:rPr>
          <w:rFonts w:ascii="Times New Roman" w:hAnsi="Times New Roman"/>
          <w:szCs w:val="24"/>
        </w:rPr>
        <w:t xml:space="preserve">With consultation on statistical aspects and </w:t>
      </w:r>
      <w:r w:rsidR="00470BC1">
        <w:rPr>
          <w:rFonts w:ascii="Times New Roman" w:hAnsi="Times New Roman"/>
          <w:szCs w:val="24"/>
        </w:rPr>
        <w:t xml:space="preserve">needs assessment </w:t>
      </w:r>
      <w:r w:rsidRPr="00A10CC7">
        <w:rPr>
          <w:rFonts w:ascii="Times New Roman" w:hAnsi="Times New Roman"/>
          <w:szCs w:val="24"/>
        </w:rPr>
        <w:t>survey design from:</w:t>
      </w:r>
    </w:p>
    <w:p w14:paraId="7E91A1FA" w14:textId="77777777" w:rsidR="00324355" w:rsidRPr="00A10CC7" w:rsidRDefault="00324355" w:rsidP="003243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Times New Roman" w:hAnsi="Times New Roman"/>
          <w:szCs w:val="24"/>
        </w:rPr>
      </w:pPr>
      <w:r w:rsidRPr="00A10CC7">
        <w:rPr>
          <w:rFonts w:ascii="Times New Roman" w:hAnsi="Times New Roman"/>
          <w:szCs w:val="24"/>
        </w:rPr>
        <w:t>Michael A. Harnar, Ph.D.</w:t>
      </w:r>
      <w:r w:rsidR="00344DA5" w:rsidRPr="00A10CC7">
        <w:rPr>
          <w:rFonts w:ascii="Times New Roman" w:hAnsi="Times New Roman"/>
          <w:szCs w:val="24"/>
        </w:rPr>
        <w:t xml:space="preserve">, </w:t>
      </w:r>
      <w:r w:rsidR="00222F8B" w:rsidRPr="00A10CC7">
        <w:rPr>
          <w:rFonts w:ascii="Times New Roman" w:hAnsi="Times New Roman"/>
          <w:szCs w:val="24"/>
        </w:rPr>
        <w:t>iBiz/CORA</w:t>
      </w:r>
      <w:r w:rsidR="001F2287" w:rsidRPr="00A10CC7">
        <w:rPr>
          <w:rFonts w:ascii="Times New Roman" w:hAnsi="Times New Roman"/>
          <w:szCs w:val="24"/>
        </w:rPr>
        <w:tab/>
      </w:r>
      <w:r w:rsidR="001F2287" w:rsidRPr="00A10CC7">
        <w:rPr>
          <w:rFonts w:ascii="Times New Roman" w:hAnsi="Times New Roman"/>
          <w:szCs w:val="24"/>
        </w:rPr>
        <w:tab/>
      </w:r>
      <w:r w:rsidR="001F2287" w:rsidRPr="00A10CC7">
        <w:rPr>
          <w:rFonts w:ascii="Times New Roman" w:hAnsi="Times New Roman"/>
          <w:szCs w:val="24"/>
        </w:rPr>
        <w:tab/>
      </w:r>
      <w:r w:rsidR="001F2287" w:rsidRPr="00A10CC7">
        <w:rPr>
          <w:rFonts w:ascii="Times New Roman" w:hAnsi="Times New Roman"/>
          <w:szCs w:val="24"/>
        </w:rPr>
        <w:tab/>
      </w:r>
      <w:r w:rsidRPr="00A10CC7">
        <w:rPr>
          <w:rFonts w:ascii="Times New Roman" w:hAnsi="Times New Roman"/>
          <w:szCs w:val="24"/>
        </w:rPr>
        <w:t>(909) 524-7800</w:t>
      </w:r>
    </w:p>
    <w:p w14:paraId="0C35E62C" w14:textId="3F0B07DD" w:rsidR="00B401F4" w:rsidRPr="00A10CC7" w:rsidRDefault="00344DA5" w:rsidP="007A74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ind w:left="1440" w:hanging="360"/>
        <w:rPr>
          <w:rFonts w:ascii="Times New Roman" w:hAnsi="Times New Roman"/>
          <w:szCs w:val="24"/>
        </w:rPr>
        <w:sectPr w:rsidR="00B401F4" w:rsidRPr="00A10CC7" w:rsidSect="00BD64C1">
          <w:footerReference w:type="even" r:id="rId9"/>
          <w:footerReference w:type="default" r:id="rId10"/>
          <w:pgSz w:w="12240" w:h="15840"/>
          <w:pgMar w:top="1440" w:right="1440" w:bottom="1440" w:left="1440" w:header="720" w:footer="720" w:gutter="0"/>
          <w:cols w:space="720"/>
          <w:docGrid w:linePitch="360"/>
        </w:sectPr>
      </w:pPr>
      <w:r w:rsidRPr="00A10CC7">
        <w:rPr>
          <w:rFonts w:ascii="Times New Roman" w:hAnsi="Times New Roman"/>
          <w:szCs w:val="24"/>
        </w:rPr>
        <w:t xml:space="preserve">Juna Z. Snow, Ph.D., </w:t>
      </w:r>
      <w:r w:rsidR="001F2287" w:rsidRPr="00A10CC7">
        <w:rPr>
          <w:rFonts w:ascii="Times New Roman" w:hAnsi="Times New Roman"/>
          <w:szCs w:val="24"/>
        </w:rPr>
        <w:t>iBiz/CORA</w:t>
      </w:r>
      <w:r w:rsidR="001F2287" w:rsidRPr="00A10CC7">
        <w:rPr>
          <w:rFonts w:ascii="Times New Roman" w:hAnsi="Times New Roman"/>
          <w:szCs w:val="24"/>
        </w:rPr>
        <w:tab/>
      </w:r>
      <w:r w:rsidR="001F2287" w:rsidRPr="00A10CC7">
        <w:rPr>
          <w:rFonts w:ascii="Times New Roman" w:hAnsi="Times New Roman"/>
          <w:szCs w:val="24"/>
        </w:rPr>
        <w:tab/>
      </w:r>
      <w:r w:rsidR="001F2287" w:rsidRPr="00A10CC7">
        <w:rPr>
          <w:rFonts w:ascii="Times New Roman" w:hAnsi="Times New Roman"/>
          <w:szCs w:val="24"/>
        </w:rPr>
        <w:tab/>
      </w:r>
      <w:r w:rsidR="001F2287" w:rsidRPr="00A10CC7">
        <w:rPr>
          <w:rFonts w:ascii="Times New Roman" w:hAnsi="Times New Roman"/>
          <w:szCs w:val="24"/>
        </w:rPr>
        <w:tab/>
        <w:t xml:space="preserve"> </w:t>
      </w:r>
      <w:r w:rsidR="00470BC1">
        <w:rPr>
          <w:rFonts w:ascii="Times New Roman" w:hAnsi="Times New Roman"/>
          <w:szCs w:val="24"/>
        </w:rPr>
        <w:tab/>
      </w:r>
      <w:r w:rsidRPr="00A10CC7">
        <w:rPr>
          <w:rFonts w:ascii="Times New Roman" w:hAnsi="Times New Roman"/>
          <w:szCs w:val="24"/>
        </w:rPr>
        <w:t>(617) 440-4435</w:t>
      </w:r>
      <w:r w:rsidR="007A74F0">
        <w:rPr>
          <w:rFonts w:ascii="Times New Roman" w:hAnsi="Times New Roman"/>
          <w:szCs w:val="24"/>
        </w:rPr>
        <w:tab/>
      </w:r>
      <w:r w:rsidR="00B401F4" w:rsidRPr="00A10CC7">
        <w:rPr>
          <w:rFonts w:ascii="Times New Roman" w:hAnsi="Times New Roman"/>
          <w:szCs w:val="24"/>
        </w:rPr>
        <w:br w:type="page"/>
      </w:r>
    </w:p>
    <w:p w14:paraId="0ACBDC76" w14:textId="77777777" w:rsidR="00B401F4" w:rsidRPr="00A10CC7" w:rsidRDefault="00B401F4" w:rsidP="00515643">
      <w:pPr>
        <w:pStyle w:val="Bibliography"/>
        <w:tabs>
          <w:tab w:val="left" w:pos="270"/>
        </w:tabs>
        <w:spacing w:after="120"/>
        <w:ind w:left="270" w:hanging="270"/>
        <w:jc w:val="center"/>
        <w:outlineLvl w:val="0"/>
        <w:rPr>
          <w:rFonts w:ascii="Times New Roman" w:hAnsi="Times New Roman"/>
          <w:b/>
          <w:sz w:val="24"/>
          <w:szCs w:val="24"/>
        </w:rPr>
      </w:pPr>
      <w:r w:rsidRPr="00A10CC7">
        <w:rPr>
          <w:rFonts w:ascii="Times New Roman" w:hAnsi="Times New Roman"/>
          <w:b/>
          <w:sz w:val="24"/>
          <w:szCs w:val="24"/>
        </w:rPr>
        <w:t>References</w:t>
      </w:r>
    </w:p>
    <w:p w14:paraId="49D5505E" w14:textId="77777777" w:rsidR="00344DA5" w:rsidRPr="00A10CC7" w:rsidRDefault="00344DA5" w:rsidP="00344DA5">
      <w:pPr>
        <w:ind w:left="720" w:hanging="720"/>
        <w:rPr>
          <w:rFonts w:ascii="Times New Roman" w:hAnsi="Times New Roman"/>
          <w:szCs w:val="24"/>
        </w:rPr>
      </w:pPr>
      <w:r w:rsidRPr="00A10CC7">
        <w:rPr>
          <w:rFonts w:ascii="Times New Roman" w:hAnsi="Times New Roman"/>
          <w:szCs w:val="24"/>
        </w:rPr>
        <w:t xml:space="preserve">Crano, W. D., &amp; Brewer, M. B. (2002). </w:t>
      </w:r>
      <w:r w:rsidRPr="00A10CC7">
        <w:rPr>
          <w:rFonts w:ascii="Times New Roman" w:hAnsi="Times New Roman"/>
          <w:i/>
          <w:iCs/>
          <w:szCs w:val="24"/>
        </w:rPr>
        <w:t>Principles and Methods of Social Research</w:t>
      </w:r>
      <w:r w:rsidRPr="00A10CC7">
        <w:rPr>
          <w:rFonts w:ascii="Times New Roman" w:hAnsi="Times New Roman"/>
          <w:szCs w:val="24"/>
        </w:rPr>
        <w:t xml:space="preserve"> (2</w:t>
      </w:r>
      <w:r w:rsidRPr="00A10CC7">
        <w:rPr>
          <w:rFonts w:ascii="Times New Roman" w:hAnsi="Times New Roman"/>
          <w:szCs w:val="24"/>
          <w:vertAlign w:val="superscript"/>
        </w:rPr>
        <w:t>nd</w:t>
      </w:r>
      <w:r w:rsidRPr="00A10CC7">
        <w:rPr>
          <w:rFonts w:ascii="Times New Roman" w:hAnsi="Times New Roman"/>
          <w:szCs w:val="24"/>
        </w:rPr>
        <w:t xml:space="preserve"> ed.). Mahwah, New Jersey: Lawrence Earlbaum Associates</w:t>
      </w:r>
    </w:p>
    <w:p w14:paraId="1778F427" w14:textId="77777777" w:rsidR="00344DA5" w:rsidRPr="00A10CC7" w:rsidRDefault="00344DA5" w:rsidP="00344DA5">
      <w:pPr>
        <w:ind w:left="720" w:hanging="720"/>
        <w:rPr>
          <w:rFonts w:ascii="Times New Roman" w:hAnsi="Times New Roman"/>
          <w:szCs w:val="24"/>
        </w:rPr>
      </w:pPr>
      <w:r w:rsidRPr="00A10CC7">
        <w:rPr>
          <w:rFonts w:ascii="Times New Roman" w:hAnsi="Times New Roman"/>
          <w:szCs w:val="24"/>
        </w:rPr>
        <w:t xml:space="preserve">Dillman, D. A. (2007). </w:t>
      </w:r>
      <w:r w:rsidRPr="00A10CC7">
        <w:rPr>
          <w:rFonts w:ascii="Times New Roman" w:hAnsi="Times New Roman"/>
          <w:i/>
          <w:szCs w:val="24"/>
        </w:rPr>
        <w:t xml:space="preserve">Mail and Internet Surveys: The tailored design method </w:t>
      </w:r>
      <w:r w:rsidRPr="00A10CC7">
        <w:rPr>
          <w:rFonts w:ascii="Times New Roman" w:hAnsi="Times New Roman"/>
          <w:szCs w:val="24"/>
        </w:rPr>
        <w:t>(2</w:t>
      </w:r>
      <w:r w:rsidRPr="00A10CC7">
        <w:rPr>
          <w:rFonts w:ascii="Times New Roman" w:hAnsi="Times New Roman"/>
          <w:szCs w:val="24"/>
          <w:vertAlign w:val="superscript"/>
        </w:rPr>
        <w:t>nd</w:t>
      </w:r>
      <w:r w:rsidRPr="00A10CC7">
        <w:rPr>
          <w:rFonts w:ascii="Times New Roman" w:hAnsi="Times New Roman"/>
          <w:szCs w:val="24"/>
        </w:rPr>
        <w:t xml:space="preserve"> ed.). Hoboken, NJ: John Wiley &amp; Sons, Inc.</w:t>
      </w:r>
    </w:p>
    <w:p w14:paraId="163B3305" w14:textId="77777777" w:rsidR="000A4F2B" w:rsidRPr="00A10CC7" w:rsidRDefault="000A4F2B" w:rsidP="00344DA5">
      <w:pPr>
        <w:ind w:left="720" w:hanging="720"/>
        <w:rPr>
          <w:rFonts w:ascii="Times New Roman" w:hAnsi="Times New Roman"/>
          <w:szCs w:val="24"/>
        </w:rPr>
      </w:pPr>
      <w:r w:rsidRPr="00A10CC7">
        <w:rPr>
          <w:rFonts w:ascii="Times New Roman" w:hAnsi="Times New Roman"/>
          <w:szCs w:val="24"/>
        </w:rPr>
        <w:t>Dillman, D. A. (2011). Reconsidering Mail Survey Methods in an Internet World. American Statistical Association/American Association for Public Opinion Research Webinar, April 13, 2011</w:t>
      </w:r>
      <w:r w:rsidR="0058514F" w:rsidRPr="00A10CC7">
        <w:rPr>
          <w:rFonts w:ascii="Times New Roman" w:hAnsi="Times New Roman"/>
          <w:szCs w:val="24"/>
        </w:rPr>
        <w:t xml:space="preserve">. </w:t>
      </w:r>
      <w:r w:rsidRPr="00A10CC7">
        <w:rPr>
          <w:rFonts w:ascii="Times New Roman" w:hAnsi="Times New Roman"/>
          <w:szCs w:val="24"/>
        </w:rPr>
        <w:t xml:space="preserve">Downloaded April 6, 2014 from </w:t>
      </w:r>
      <w:hyperlink r:id="rId11" w:history="1">
        <w:r w:rsidRPr="00A10CC7">
          <w:rPr>
            <w:rStyle w:val="Hyperlink"/>
            <w:rFonts w:ascii="Times New Roman" w:hAnsi="Times New Roman"/>
            <w:szCs w:val="24"/>
          </w:rPr>
          <w:t>http://www.umb.edu/editor_uploads/images/u54/ASAAAPORwebinar4_11_11.pdf</w:t>
        </w:r>
      </w:hyperlink>
      <w:r w:rsidRPr="00A10CC7">
        <w:rPr>
          <w:rFonts w:ascii="Times New Roman" w:hAnsi="Times New Roman"/>
          <w:szCs w:val="24"/>
        </w:rPr>
        <w:t xml:space="preserve"> </w:t>
      </w:r>
    </w:p>
    <w:p w14:paraId="7820F8CA" w14:textId="77777777" w:rsidR="00E06738" w:rsidRPr="00A10CC7" w:rsidRDefault="00E06738" w:rsidP="00E06738">
      <w:pPr>
        <w:ind w:left="720" w:hanging="720"/>
        <w:rPr>
          <w:rFonts w:ascii="Times New Roman" w:hAnsi="Times New Roman"/>
          <w:szCs w:val="24"/>
        </w:rPr>
      </w:pPr>
      <w:r w:rsidRPr="00A10CC7">
        <w:rPr>
          <w:rFonts w:ascii="Times New Roman" w:hAnsi="Times New Roman"/>
          <w:szCs w:val="24"/>
        </w:rPr>
        <w:t xml:space="preserve">Isaac, S., &amp; Michael, W. B. (1995). </w:t>
      </w:r>
      <w:r w:rsidRPr="00A10CC7">
        <w:rPr>
          <w:rFonts w:ascii="Times New Roman" w:hAnsi="Times New Roman"/>
          <w:i/>
          <w:szCs w:val="24"/>
        </w:rPr>
        <w:t>Handbook in Research and Evaluation: For Education and the Behavioral Sciences</w:t>
      </w:r>
      <w:r w:rsidRPr="00A10CC7">
        <w:rPr>
          <w:rFonts w:ascii="Times New Roman" w:hAnsi="Times New Roman"/>
          <w:szCs w:val="24"/>
        </w:rPr>
        <w:t xml:space="preserve"> (3rd ed.). San Diego, CA: Educational and Industrial Testing Services.</w:t>
      </w:r>
    </w:p>
    <w:p w14:paraId="23F56382" w14:textId="77777777" w:rsidR="00070BAC" w:rsidRPr="00A10CC7" w:rsidRDefault="00070BAC" w:rsidP="00E06738">
      <w:pPr>
        <w:ind w:left="720" w:hanging="720"/>
        <w:rPr>
          <w:rFonts w:ascii="Times New Roman" w:hAnsi="Times New Roman"/>
          <w:szCs w:val="24"/>
        </w:rPr>
      </w:pPr>
      <w:r w:rsidRPr="00A10CC7">
        <w:rPr>
          <w:rFonts w:ascii="Times New Roman" w:hAnsi="Times New Roman"/>
          <w:szCs w:val="24"/>
        </w:rPr>
        <w:t xml:space="preserve">Office of Management and Budget (2006). </w:t>
      </w:r>
      <w:r w:rsidRPr="00A10CC7">
        <w:rPr>
          <w:rFonts w:ascii="Times New Roman" w:hAnsi="Times New Roman"/>
          <w:i/>
          <w:szCs w:val="24"/>
        </w:rPr>
        <w:t>Standards and guidelines for statistical surveys, September 2006.</w:t>
      </w:r>
    </w:p>
    <w:sectPr w:rsidR="00070BAC" w:rsidRPr="00A10CC7" w:rsidSect="00BD64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80AD" w14:textId="77777777" w:rsidR="007E55E7" w:rsidRDefault="007E55E7">
      <w:r>
        <w:separator/>
      </w:r>
    </w:p>
    <w:p w14:paraId="1563390D" w14:textId="77777777" w:rsidR="007E55E7" w:rsidRDefault="007E55E7"/>
  </w:endnote>
  <w:endnote w:type="continuationSeparator" w:id="0">
    <w:p w14:paraId="3337B4F6" w14:textId="77777777" w:rsidR="007E55E7" w:rsidRDefault="007E55E7">
      <w:r>
        <w:continuationSeparator/>
      </w:r>
    </w:p>
    <w:p w14:paraId="7B261822" w14:textId="77777777" w:rsidR="007E55E7" w:rsidRDefault="007E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A150B" w14:textId="77777777" w:rsidR="0001522C" w:rsidRDefault="0001522C" w:rsidP="006909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4A63344" w14:textId="77777777" w:rsidR="0001522C" w:rsidRDefault="0001522C" w:rsidP="006909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61401" w14:textId="62C85DD8" w:rsidR="0001522C" w:rsidRPr="008B6DD8" w:rsidRDefault="0001522C" w:rsidP="006877F5">
    <w:pPr>
      <w:pStyle w:val="Footer"/>
      <w:ind w:right="360"/>
      <w:jc w:val="both"/>
      <w:rPr>
        <w:rFonts w:cs="Arial"/>
        <w:sz w:val="20"/>
        <w:szCs w:val="24"/>
      </w:rPr>
    </w:pPr>
    <w:r w:rsidRPr="008B6DD8">
      <w:rPr>
        <w:rFonts w:cs="Arial"/>
        <w:sz w:val="20"/>
        <w:szCs w:val="24"/>
      </w:rPr>
      <w:t>1/6/</w:t>
    </w:r>
    <w:r>
      <w:rPr>
        <w:rFonts w:cs="Arial"/>
        <w:sz w:val="20"/>
        <w:szCs w:val="24"/>
      </w:rPr>
      <w:t>20</w:t>
    </w:r>
    <w:r w:rsidRPr="008B6DD8">
      <w:rPr>
        <w:rFonts w:cs="Arial"/>
        <w:sz w:val="20"/>
        <w:szCs w:val="24"/>
      </w:rPr>
      <w:t>17</w:t>
    </w:r>
    <w:r>
      <w:rPr>
        <w:rFonts w:cs="Arial"/>
        <w:sz w:val="20"/>
        <w:szCs w:val="24"/>
      </w:rPr>
      <w:t>, Original; 11/</w:t>
    </w:r>
    <w:r w:rsidR="00126C03">
      <w:rPr>
        <w:rFonts w:cs="Arial"/>
        <w:sz w:val="20"/>
        <w:szCs w:val="24"/>
      </w:rPr>
      <w:t>22</w:t>
    </w:r>
    <w:r>
      <w:rPr>
        <w:rFonts w:cs="Arial"/>
        <w:sz w:val="20"/>
        <w:szCs w:val="24"/>
      </w:rPr>
      <w:t>/2017</w:t>
    </w:r>
    <w:r w:rsidR="007A74F0">
      <w:rPr>
        <w:rFonts w:cs="Arial"/>
        <w:sz w:val="20"/>
        <w:szCs w:val="24"/>
      </w:rPr>
      <w:t>, 8/26/2018</w:t>
    </w:r>
    <w:r>
      <w:rPr>
        <w:rFonts w:cs="Arial"/>
        <w:sz w:val="20"/>
        <w:szCs w:val="24"/>
      </w:rPr>
      <w:t>, Updated</w:t>
    </w:r>
    <w:r w:rsidRPr="008B6DD8">
      <w:rPr>
        <w:rFonts w:cs="Arial"/>
        <w:sz w:val="20"/>
        <w:szCs w:val="24"/>
      </w:rPr>
      <w:tab/>
    </w:r>
    <w:r w:rsidRPr="008B6DD8">
      <w:rPr>
        <w:rFonts w:cs="Arial"/>
        <w:sz w:val="20"/>
        <w:szCs w:val="24"/>
      </w:rPr>
      <w:tab/>
      <w:t xml:space="preserve">Page </w:t>
    </w:r>
    <w:r w:rsidRPr="008B6DD8">
      <w:rPr>
        <w:rFonts w:cs="Arial"/>
        <w:sz w:val="20"/>
        <w:szCs w:val="24"/>
      </w:rPr>
      <w:fldChar w:fldCharType="begin"/>
    </w:r>
    <w:r w:rsidRPr="008B6DD8">
      <w:rPr>
        <w:rFonts w:cs="Arial"/>
        <w:sz w:val="20"/>
        <w:szCs w:val="24"/>
      </w:rPr>
      <w:instrText xml:space="preserve"> PAGE </w:instrText>
    </w:r>
    <w:r w:rsidRPr="008B6DD8">
      <w:rPr>
        <w:rFonts w:cs="Arial"/>
        <w:sz w:val="20"/>
        <w:szCs w:val="24"/>
      </w:rPr>
      <w:fldChar w:fldCharType="separate"/>
    </w:r>
    <w:r w:rsidR="00425CC0">
      <w:rPr>
        <w:rFonts w:cs="Arial"/>
        <w:noProof/>
        <w:sz w:val="20"/>
        <w:szCs w:val="24"/>
      </w:rPr>
      <w:t>1</w:t>
    </w:r>
    <w:r w:rsidRPr="008B6DD8">
      <w:rPr>
        <w:rFonts w:cs="Arial"/>
        <w:sz w:val="20"/>
        <w:szCs w:val="24"/>
      </w:rPr>
      <w:fldChar w:fldCharType="end"/>
    </w:r>
    <w:r w:rsidRPr="008B6DD8">
      <w:rPr>
        <w:rFonts w:cs="Arial"/>
        <w:sz w:val="20"/>
        <w:szCs w:val="24"/>
      </w:rPr>
      <w:t xml:space="preserve"> of </w:t>
    </w:r>
    <w:r w:rsidRPr="008B6DD8">
      <w:rPr>
        <w:rFonts w:cs="Arial"/>
        <w:sz w:val="20"/>
        <w:szCs w:val="24"/>
      </w:rPr>
      <w:fldChar w:fldCharType="begin"/>
    </w:r>
    <w:r w:rsidRPr="008B6DD8">
      <w:rPr>
        <w:rFonts w:cs="Arial"/>
        <w:sz w:val="20"/>
        <w:szCs w:val="24"/>
      </w:rPr>
      <w:instrText xml:space="preserve"> NUMPAGES </w:instrText>
    </w:r>
    <w:r w:rsidRPr="008B6DD8">
      <w:rPr>
        <w:rFonts w:cs="Arial"/>
        <w:sz w:val="20"/>
        <w:szCs w:val="24"/>
      </w:rPr>
      <w:fldChar w:fldCharType="separate"/>
    </w:r>
    <w:r w:rsidR="00425CC0">
      <w:rPr>
        <w:rFonts w:cs="Arial"/>
        <w:noProof/>
        <w:sz w:val="20"/>
        <w:szCs w:val="24"/>
      </w:rPr>
      <w:t>2</w:t>
    </w:r>
    <w:r w:rsidRPr="008B6DD8">
      <w:rPr>
        <w:rFonts w:cs="Arial"/>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472F4" w14:textId="77777777" w:rsidR="007E55E7" w:rsidRDefault="007E55E7">
      <w:r>
        <w:separator/>
      </w:r>
    </w:p>
    <w:p w14:paraId="690AF3DF" w14:textId="77777777" w:rsidR="007E55E7" w:rsidRDefault="007E55E7"/>
  </w:footnote>
  <w:footnote w:type="continuationSeparator" w:id="0">
    <w:p w14:paraId="3A3880A3" w14:textId="77777777" w:rsidR="007E55E7" w:rsidRDefault="007E55E7">
      <w:r>
        <w:continuationSeparator/>
      </w:r>
    </w:p>
    <w:p w14:paraId="24ABBEF7" w14:textId="77777777" w:rsidR="007E55E7" w:rsidRDefault="007E55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3F4"/>
    <w:multiLevelType w:val="hybridMultilevel"/>
    <w:tmpl w:val="4FFCCBB8"/>
    <w:lvl w:ilvl="0" w:tplc="4E7EAE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CF125B"/>
    <w:multiLevelType w:val="hybridMultilevel"/>
    <w:tmpl w:val="DF7636CC"/>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E6D6A"/>
    <w:multiLevelType w:val="hybridMultilevel"/>
    <w:tmpl w:val="AD62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34764"/>
    <w:multiLevelType w:val="hybridMultilevel"/>
    <w:tmpl w:val="217C1C1E"/>
    <w:lvl w:ilvl="0" w:tplc="C474072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122B3D"/>
    <w:multiLevelType w:val="hybridMultilevel"/>
    <w:tmpl w:val="ED4CFEB0"/>
    <w:lvl w:ilvl="0" w:tplc="39087658">
      <w:start w:val="1"/>
      <w:numFmt w:val="bullet"/>
      <w:lvlText w:val=""/>
      <w:lvlJc w:val="left"/>
      <w:pPr>
        <w:tabs>
          <w:tab w:val="num" w:pos="360"/>
        </w:tabs>
        <w:ind w:left="360" w:hanging="360"/>
      </w:pPr>
      <w:rPr>
        <w:rFonts w:ascii="Webdings" w:hAnsi="Webdings" w:hint="default"/>
        <w:color w:val="9999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B96240"/>
    <w:multiLevelType w:val="hybridMultilevel"/>
    <w:tmpl w:val="B4A830E6"/>
    <w:lvl w:ilvl="0" w:tplc="C474072C">
      <w:start w:val="1"/>
      <w:numFmt w:val="decimal"/>
      <w:lvlText w:val="%1."/>
      <w:lvlJc w:val="left"/>
      <w:pPr>
        <w:ind w:left="360" w:hanging="360"/>
      </w:pPr>
      <w:rPr>
        <w:rFonts w:cs="Times New Roman" w:hint="default"/>
      </w:rPr>
    </w:lvl>
    <w:lvl w:ilvl="1" w:tplc="BB4AB19E">
      <w:numFmt w:val="bullet"/>
      <w:lvlText w:val=""/>
      <w:lvlJc w:val="left"/>
      <w:pPr>
        <w:ind w:left="1080" w:hanging="360"/>
      </w:pPr>
      <w:rPr>
        <w:rFonts w:ascii="Symbol" w:eastAsia="Times New Roman"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AF178CE"/>
    <w:multiLevelType w:val="hybridMultilevel"/>
    <w:tmpl w:val="80827E7E"/>
    <w:lvl w:ilvl="0" w:tplc="C92E8336">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100E61"/>
    <w:multiLevelType w:val="hybridMultilevel"/>
    <w:tmpl w:val="C784913C"/>
    <w:lvl w:ilvl="0" w:tplc="39087658">
      <w:start w:val="1"/>
      <w:numFmt w:val="bullet"/>
      <w:lvlText w:val=""/>
      <w:lvlJc w:val="left"/>
      <w:pPr>
        <w:tabs>
          <w:tab w:val="num" w:pos="420"/>
        </w:tabs>
        <w:ind w:left="420" w:hanging="360"/>
      </w:pPr>
      <w:rPr>
        <w:rFonts w:ascii="Webdings" w:hAnsi="Webdings" w:hint="default"/>
        <w:color w:val="999999"/>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0B64FA7"/>
    <w:multiLevelType w:val="hybridMultilevel"/>
    <w:tmpl w:val="E954E54E"/>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684FCA"/>
    <w:multiLevelType w:val="multilevel"/>
    <w:tmpl w:val="FC62C4A6"/>
    <w:lvl w:ilvl="0">
      <w:start w:val="1"/>
      <w:numFmt w:val="upp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0">
    <w:nsid w:val="17041792"/>
    <w:multiLevelType w:val="hybridMultilevel"/>
    <w:tmpl w:val="F954C740"/>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0F44D0"/>
    <w:multiLevelType w:val="multilevel"/>
    <w:tmpl w:val="FE6E776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1DD76CBE"/>
    <w:multiLevelType w:val="hybridMultilevel"/>
    <w:tmpl w:val="18E214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330B84"/>
    <w:multiLevelType w:val="hybridMultilevel"/>
    <w:tmpl w:val="D9B0E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F50468"/>
    <w:multiLevelType w:val="hybridMultilevel"/>
    <w:tmpl w:val="866EAE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6A37A6F"/>
    <w:multiLevelType w:val="hybridMultilevel"/>
    <w:tmpl w:val="7BB8A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E54050"/>
    <w:multiLevelType w:val="hybridMultilevel"/>
    <w:tmpl w:val="200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10F8E"/>
    <w:multiLevelType w:val="hybridMultilevel"/>
    <w:tmpl w:val="C7E63D08"/>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737B45"/>
    <w:multiLevelType w:val="multilevel"/>
    <w:tmpl w:val="8A8CBB78"/>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32C32097"/>
    <w:multiLevelType w:val="hybridMultilevel"/>
    <w:tmpl w:val="7F4E328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7BB2CF2"/>
    <w:multiLevelType w:val="hybridMultilevel"/>
    <w:tmpl w:val="065E8FDC"/>
    <w:lvl w:ilvl="0" w:tplc="4FF0112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EC07B13"/>
    <w:multiLevelType w:val="hybridMultilevel"/>
    <w:tmpl w:val="D31C7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B6038D"/>
    <w:multiLevelType w:val="hybridMultilevel"/>
    <w:tmpl w:val="C9DA619E"/>
    <w:lvl w:ilvl="0" w:tplc="3998D054">
      <w:start w:val="1"/>
      <w:numFmt w:val="decimal"/>
      <w:pStyle w:val="TableTitl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A2304"/>
    <w:multiLevelType w:val="hybridMultilevel"/>
    <w:tmpl w:val="FE6E776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12072AE"/>
    <w:multiLevelType w:val="hybridMultilevel"/>
    <w:tmpl w:val="7DA6C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88620A"/>
    <w:multiLevelType w:val="hybridMultilevel"/>
    <w:tmpl w:val="24A41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3E33EF"/>
    <w:multiLevelType w:val="hybridMultilevel"/>
    <w:tmpl w:val="1780EEC4"/>
    <w:lvl w:ilvl="0" w:tplc="C92E83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E1495"/>
    <w:multiLevelType w:val="hybridMultilevel"/>
    <w:tmpl w:val="8A4A9EEA"/>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6E30AA"/>
    <w:multiLevelType w:val="hybridMultilevel"/>
    <w:tmpl w:val="597A1554"/>
    <w:lvl w:ilvl="0" w:tplc="44BAEE62">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D071423"/>
    <w:multiLevelType w:val="hybridMultilevel"/>
    <w:tmpl w:val="8A8CB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FB60981"/>
    <w:multiLevelType w:val="hybridMultilevel"/>
    <w:tmpl w:val="A0901F9A"/>
    <w:lvl w:ilvl="0" w:tplc="37EA82F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F11ECD"/>
    <w:multiLevelType w:val="hybridMultilevel"/>
    <w:tmpl w:val="C506090A"/>
    <w:lvl w:ilvl="0" w:tplc="39087658">
      <w:start w:val="1"/>
      <w:numFmt w:val="bullet"/>
      <w:lvlText w:val=""/>
      <w:lvlJc w:val="left"/>
      <w:pPr>
        <w:tabs>
          <w:tab w:val="num" w:pos="360"/>
        </w:tabs>
        <w:ind w:left="360" w:hanging="360"/>
      </w:pPr>
      <w:rPr>
        <w:rFonts w:ascii="Webdings" w:hAnsi="Web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C52F13"/>
    <w:multiLevelType w:val="hybridMultilevel"/>
    <w:tmpl w:val="3918D0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D6D4B60"/>
    <w:multiLevelType w:val="hybridMultilevel"/>
    <w:tmpl w:val="B9AC7AD8"/>
    <w:lvl w:ilvl="0" w:tplc="C92E833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8A0C81"/>
    <w:multiLevelType w:val="hybridMultilevel"/>
    <w:tmpl w:val="C64AC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6047AF"/>
    <w:multiLevelType w:val="hybridMultilevel"/>
    <w:tmpl w:val="9F6C7A4E"/>
    <w:lvl w:ilvl="0" w:tplc="866C40A6">
      <w:start w:val="1"/>
      <w:numFmt w:val="bullet"/>
      <w:lvlText w:val=""/>
      <w:lvlJc w:val="left"/>
      <w:pPr>
        <w:tabs>
          <w:tab w:val="num" w:pos="720"/>
        </w:tabs>
        <w:ind w:left="720" w:hanging="360"/>
      </w:pPr>
      <w:rPr>
        <w:rFonts w:ascii="Wingdings" w:hAnsi="Wingdings" w:hint="default"/>
      </w:rPr>
    </w:lvl>
    <w:lvl w:ilvl="1" w:tplc="8CBC9DBE">
      <w:start w:val="963"/>
      <w:numFmt w:val="bullet"/>
      <w:lvlText w:val=""/>
      <w:lvlJc w:val="left"/>
      <w:pPr>
        <w:tabs>
          <w:tab w:val="num" w:pos="1440"/>
        </w:tabs>
        <w:ind w:left="1440" w:hanging="360"/>
      </w:pPr>
      <w:rPr>
        <w:rFonts w:ascii="Wingdings" w:hAnsi="Wingdings" w:hint="default"/>
      </w:rPr>
    </w:lvl>
    <w:lvl w:ilvl="2" w:tplc="E9B8F9F8">
      <w:start w:val="963"/>
      <w:numFmt w:val="bullet"/>
      <w:lvlText w:val=""/>
      <w:lvlJc w:val="left"/>
      <w:pPr>
        <w:tabs>
          <w:tab w:val="num" w:pos="2160"/>
        </w:tabs>
        <w:ind w:left="2160" w:hanging="360"/>
      </w:pPr>
      <w:rPr>
        <w:rFonts w:ascii="Wingdings" w:hAnsi="Wingdings" w:hint="default"/>
      </w:rPr>
    </w:lvl>
    <w:lvl w:ilvl="3" w:tplc="3C5A9DC6" w:tentative="1">
      <w:start w:val="1"/>
      <w:numFmt w:val="bullet"/>
      <w:lvlText w:val=""/>
      <w:lvlJc w:val="left"/>
      <w:pPr>
        <w:tabs>
          <w:tab w:val="num" w:pos="2880"/>
        </w:tabs>
        <w:ind w:left="2880" w:hanging="360"/>
      </w:pPr>
      <w:rPr>
        <w:rFonts w:ascii="Wingdings" w:hAnsi="Wingdings" w:hint="default"/>
      </w:rPr>
    </w:lvl>
    <w:lvl w:ilvl="4" w:tplc="2E168756" w:tentative="1">
      <w:start w:val="1"/>
      <w:numFmt w:val="bullet"/>
      <w:lvlText w:val=""/>
      <w:lvlJc w:val="left"/>
      <w:pPr>
        <w:tabs>
          <w:tab w:val="num" w:pos="3600"/>
        </w:tabs>
        <w:ind w:left="3600" w:hanging="360"/>
      </w:pPr>
      <w:rPr>
        <w:rFonts w:ascii="Wingdings" w:hAnsi="Wingdings" w:hint="default"/>
      </w:rPr>
    </w:lvl>
    <w:lvl w:ilvl="5" w:tplc="5CEAF1FE" w:tentative="1">
      <w:start w:val="1"/>
      <w:numFmt w:val="bullet"/>
      <w:lvlText w:val=""/>
      <w:lvlJc w:val="left"/>
      <w:pPr>
        <w:tabs>
          <w:tab w:val="num" w:pos="4320"/>
        </w:tabs>
        <w:ind w:left="4320" w:hanging="360"/>
      </w:pPr>
      <w:rPr>
        <w:rFonts w:ascii="Wingdings" w:hAnsi="Wingdings" w:hint="default"/>
      </w:rPr>
    </w:lvl>
    <w:lvl w:ilvl="6" w:tplc="2AEADE0C" w:tentative="1">
      <w:start w:val="1"/>
      <w:numFmt w:val="bullet"/>
      <w:lvlText w:val=""/>
      <w:lvlJc w:val="left"/>
      <w:pPr>
        <w:tabs>
          <w:tab w:val="num" w:pos="5040"/>
        </w:tabs>
        <w:ind w:left="5040" w:hanging="360"/>
      </w:pPr>
      <w:rPr>
        <w:rFonts w:ascii="Wingdings" w:hAnsi="Wingdings" w:hint="default"/>
      </w:rPr>
    </w:lvl>
    <w:lvl w:ilvl="7" w:tplc="1F6248A8" w:tentative="1">
      <w:start w:val="1"/>
      <w:numFmt w:val="bullet"/>
      <w:lvlText w:val=""/>
      <w:lvlJc w:val="left"/>
      <w:pPr>
        <w:tabs>
          <w:tab w:val="num" w:pos="5760"/>
        </w:tabs>
        <w:ind w:left="5760" w:hanging="360"/>
      </w:pPr>
      <w:rPr>
        <w:rFonts w:ascii="Wingdings" w:hAnsi="Wingdings" w:hint="default"/>
      </w:rPr>
    </w:lvl>
    <w:lvl w:ilvl="8" w:tplc="D19E5368" w:tentative="1">
      <w:start w:val="1"/>
      <w:numFmt w:val="bullet"/>
      <w:lvlText w:val=""/>
      <w:lvlJc w:val="left"/>
      <w:pPr>
        <w:tabs>
          <w:tab w:val="num" w:pos="6480"/>
        </w:tabs>
        <w:ind w:left="6480" w:hanging="360"/>
      </w:pPr>
      <w:rPr>
        <w:rFonts w:ascii="Wingdings" w:hAnsi="Wingdings" w:hint="default"/>
      </w:rPr>
    </w:lvl>
  </w:abstractNum>
  <w:abstractNum w:abstractNumId="36">
    <w:nsid w:val="71A75728"/>
    <w:multiLevelType w:val="hybridMultilevel"/>
    <w:tmpl w:val="022EE776"/>
    <w:lvl w:ilvl="0" w:tplc="CA9E99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32"/>
  </w:num>
  <w:num w:numId="4">
    <w:abstractNumId w:val="3"/>
  </w:num>
  <w:num w:numId="5">
    <w:abstractNumId w:val="28"/>
  </w:num>
  <w:num w:numId="6">
    <w:abstractNumId w:val="20"/>
  </w:num>
  <w:num w:numId="7">
    <w:abstractNumId w:val="30"/>
  </w:num>
  <w:num w:numId="8">
    <w:abstractNumId w:val="17"/>
  </w:num>
  <w:num w:numId="9">
    <w:abstractNumId w:val="24"/>
  </w:num>
  <w:num w:numId="10">
    <w:abstractNumId w:val="9"/>
  </w:num>
  <w:num w:numId="11">
    <w:abstractNumId w:val="36"/>
  </w:num>
  <w:num w:numId="12">
    <w:abstractNumId w:val="16"/>
  </w:num>
  <w:num w:numId="13">
    <w:abstractNumId w:val="35"/>
  </w:num>
  <w:num w:numId="14">
    <w:abstractNumId w:val="15"/>
  </w:num>
  <w:num w:numId="15">
    <w:abstractNumId w:val="25"/>
  </w:num>
  <w:num w:numId="16">
    <w:abstractNumId w:val="34"/>
  </w:num>
  <w:num w:numId="17">
    <w:abstractNumId w:val="27"/>
  </w:num>
  <w:num w:numId="18">
    <w:abstractNumId w:val="21"/>
  </w:num>
  <w:num w:numId="19">
    <w:abstractNumId w:val="0"/>
  </w:num>
  <w:num w:numId="20">
    <w:abstractNumId w:val="33"/>
  </w:num>
  <w:num w:numId="21">
    <w:abstractNumId w:val="6"/>
  </w:num>
  <w:num w:numId="22">
    <w:abstractNumId w:val="19"/>
  </w:num>
  <w:num w:numId="23">
    <w:abstractNumId w:val="26"/>
  </w:num>
  <w:num w:numId="24">
    <w:abstractNumId w:val="29"/>
  </w:num>
  <w:num w:numId="25">
    <w:abstractNumId w:val="18"/>
  </w:num>
  <w:num w:numId="26">
    <w:abstractNumId w:val="23"/>
  </w:num>
  <w:num w:numId="27">
    <w:abstractNumId w:val="7"/>
  </w:num>
  <w:num w:numId="28">
    <w:abstractNumId w:val="11"/>
  </w:num>
  <w:num w:numId="29">
    <w:abstractNumId w:val="14"/>
  </w:num>
  <w:num w:numId="30">
    <w:abstractNumId w:val="8"/>
  </w:num>
  <w:num w:numId="31">
    <w:abstractNumId w:val="10"/>
  </w:num>
  <w:num w:numId="32">
    <w:abstractNumId w:val="31"/>
  </w:num>
  <w:num w:numId="33">
    <w:abstractNumId w:val="4"/>
  </w:num>
  <w:num w:numId="34">
    <w:abstractNumId w:val="1"/>
  </w:num>
  <w:num w:numId="35">
    <w:abstractNumId w:val="2"/>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E1"/>
    <w:rsid w:val="00001969"/>
    <w:rsid w:val="000070CA"/>
    <w:rsid w:val="00007C51"/>
    <w:rsid w:val="0001084C"/>
    <w:rsid w:val="00013BA7"/>
    <w:rsid w:val="0001522C"/>
    <w:rsid w:val="000206C9"/>
    <w:rsid w:val="00021603"/>
    <w:rsid w:val="00021CE0"/>
    <w:rsid w:val="00021E1F"/>
    <w:rsid w:val="000220AD"/>
    <w:rsid w:val="00022F55"/>
    <w:rsid w:val="00032E86"/>
    <w:rsid w:val="000332AE"/>
    <w:rsid w:val="00034030"/>
    <w:rsid w:val="000348A9"/>
    <w:rsid w:val="0003748F"/>
    <w:rsid w:val="000400D8"/>
    <w:rsid w:val="00041F36"/>
    <w:rsid w:val="000448E3"/>
    <w:rsid w:val="00047DC6"/>
    <w:rsid w:val="000503A1"/>
    <w:rsid w:val="00054B74"/>
    <w:rsid w:val="000609FC"/>
    <w:rsid w:val="0006297E"/>
    <w:rsid w:val="00063B63"/>
    <w:rsid w:val="00065039"/>
    <w:rsid w:val="00066805"/>
    <w:rsid w:val="00066E5F"/>
    <w:rsid w:val="00067432"/>
    <w:rsid w:val="00067AB8"/>
    <w:rsid w:val="00070BAC"/>
    <w:rsid w:val="00072F84"/>
    <w:rsid w:val="00074A1B"/>
    <w:rsid w:val="00075B8B"/>
    <w:rsid w:val="00076E58"/>
    <w:rsid w:val="0007766C"/>
    <w:rsid w:val="0008105D"/>
    <w:rsid w:val="00082AE5"/>
    <w:rsid w:val="00086B36"/>
    <w:rsid w:val="000977B7"/>
    <w:rsid w:val="00097908"/>
    <w:rsid w:val="000A05C5"/>
    <w:rsid w:val="000A108F"/>
    <w:rsid w:val="000A38F3"/>
    <w:rsid w:val="000A3CBF"/>
    <w:rsid w:val="000A4F2B"/>
    <w:rsid w:val="000A53E2"/>
    <w:rsid w:val="000A7B7E"/>
    <w:rsid w:val="000A7F69"/>
    <w:rsid w:val="000B1B91"/>
    <w:rsid w:val="000B48D2"/>
    <w:rsid w:val="000B501A"/>
    <w:rsid w:val="000B5A7B"/>
    <w:rsid w:val="000B666A"/>
    <w:rsid w:val="000B752D"/>
    <w:rsid w:val="000C1F20"/>
    <w:rsid w:val="000C67E0"/>
    <w:rsid w:val="000C6BCE"/>
    <w:rsid w:val="000C7FF4"/>
    <w:rsid w:val="000D2B63"/>
    <w:rsid w:val="000D2BCE"/>
    <w:rsid w:val="000D5BB3"/>
    <w:rsid w:val="000D5C21"/>
    <w:rsid w:val="000E04E1"/>
    <w:rsid w:val="000E1F45"/>
    <w:rsid w:val="000E2BE0"/>
    <w:rsid w:val="000E5668"/>
    <w:rsid w:val="000E584B"/>
    <w:rsid w:val="000E618F"/>
    <w:rsid w:val="000E7996"/>
    <w:rsid w:val="000E7E77"/>
    <w:rsid w:val="000F2454"/>
    <w:rsid w:val="000F6563"/>
    <w:rsid w:val="000F6830"/>
    <w:rsid w:val="001143A8"/>
    <w:rsid w:val="00121BFD"/>
    <w:rsid w:val="00126090"/>
    <w:rsid w:val="00126C03"/>
    <w:rsid w:val="00126ED8"/>
    <w:rsid w:val="001271D3"/>
    <w:rsid w:val="001335D1"/>
    <w:rsid w:val="001345CA"/>
    <w:rsid w:val="00135711"/>
    <w:rsid w:val="00144EB1"/>
    <w:rsid w:val="00150039"/>
    <w:rsid w:val="00153E8A"/>
    <w:rsid w:val="001566A9"/>
    <w:rsid w:val="00162338"/>
    <w:rsid w:val="001664B0"/>
    <w:rsid w:val="0017168C"/>
    <w:rsid w:val="00176D26"/>
    <w:rsid w:val="00180629"/>
    <w:rsid w:val="0018290C"/>
    <w:rsid w:val="00182C52"/>
    <w:rsid w:val="00185FB1"/>
    <w:rsid w:val="001862FF"/>
    <w:rsid w:val="0019087C"/>
    <w:rsid w:val="00196F80"/>
    <w:rsid w:val="00197152"/>
    <w:rsid w:val="001A40C1"/>
    <w:rsid w:val="001A5049"/>
    <w:rsid w:val="001A6553"/>
    <w:rsid w:val="001A6D0E"/>
    <w:rsid w:val="001A7A3A"/>
    <w:rsid w:val="001B081D"/>
    <w:rsid w:val="001B1CC6"/>
    <w:rsid w:val="001B7F9B"/>
    <w:rsid w:val="001C148E"/>
    <w:rsid w:val="001C5B14"/>
    <w:rsid w:val="001C72BE"/>
    <w:rsid w:val="001D2DE9"/>
    <w:rsid w:val="001D2EAA"/>
    <w:rsid w:val="001D3CCB"/>
    <w:rsid w:val="001E253A"/>
    <w:rsid w:val="001E2E81"/>
    <w:rsid w:val="001E5D6E"/>
    <w:rsid w:val="001F2287"/>
    <w:rsid w:val="001F35D9"/>
    <w:rsid w:val="001F5B99"/>
    <w:rsid w:val="00201BEB"/>
    <w:rsid w:val="0020269B"/>
    <w:rsid w:val="00202D39"/>
    <w:rsid w:val="0020367C"/>
    <w:rsid w:val="002039DC"/>
    <w:rsid w:val="00203F45"/>
    <w:rsid w:val="00207949"/>
    <w:rsid w:val="00214969"/>
    <w:rsid w:val="00214EBD"/>
    <w:rsid w:val="00216D57"/>
    <w:rsid w:val="00222133"/>
    <w:rsid w:val="00222F8B"/>
    <w:rsid w:val="00225E92"/>
    <w:rsid w:val="0022684F"/>
    <w:rsid w:val="002344F1"/>
    <w:rsid w:val="002345DB"/>
    <w:rsid w:val="0023728A"/>
    <w:rsid w:val="002427BB"/>
    <w:rsid w:val="0024290A"/>
    <w:rsid w:val="00242EAE"/>
    <w:rsid w:val="00251364"/>
    <w:rsid w:val="00253ACF"/>
    <w:rsid w:val="00253D1A"/>
    <w:rsid w:val="00255068"/>
    <w:rsid w:val="00260BD7"/>
    <w:rsid w:val="00261819"/>
    <w:rsid w:val="002630BB"/>
    <w:rsid w:val="00267CE3"/>
    <w:rsid w:val="00271CB4"/>
    <w:rsid w:val="002761C5"/>
    <w:rsid w:val="0027776C"/>
    <w:rsid w:val="00282592"/>
    <w:rsid w:val="00282BCD"/>
    <w:rsid w:val="00283526"/>
    <w:rsid w:val="002842F6"/>
    <w:rsid w:val="0029045A"/>
    <w:rsid w:val="002936C4"/>
    <w:rsid w:val="002939B7"/>
    <w:rsid w:val="00297835"/>
    <w:rsid w:val="002A65A6"/>
    <w:rsid w:val="002A78C6"/>
    <w:rsid w:val="002B2186"/>
    <w:rsid w:val="002B4FCB"/>
    <w:rsid w:val="002C0206"/>
    <w:rsid w:val="002C0F4D"/>
    <w:rsid w:val="002C5599"/>
    <w:rsid w:val="002C7DEE"/>
    <w:rsid w:val="002C7F29"/>
    <w:rsid w:val="002D20FA"/>
    <w:rsid w:val="002D4C2B"/>
    <w:rsid w:val="002D6906"/>
    <w:rsid w:val="002D7360"/>
    <w:rsid w:val="002E172F"/>
    <w:rsid w:val="002E391B"/>
    <w:rsid w:val="002E4FDC"/>
    <w:rsid w:val="002E63E3"/>
    <w:rsid w:val="002F04CC"/>
    <w:rsid w:val="002F187E"/>
    <w:rsid w:val="002F6973"/>
    <w:rsid w:val="002F6EE8"/>
    <w:rsid w:val="003041F0"/>
    <w:rsid w:val="0030482D"/>
    <w:rsid w:val="00313DA4"/>
    <w:rsid w:val="00315213"/>
    <w:rsid w:val="00324355"/>
    <w:rsid w:val="00331DFE"/>
    <w:rsid w:val="00336153"/>
    <w:rsid w:val="00336493"/>
    <w:rsid w:val="003372FB"/>
    <w:rsid w:val="00341732"/>
    <w:rsid w:val="00344DA5"/>
    <w:rsid w:val="0035254A"/>
    <w:rsid w:val="003531F8"/>
    <w:rsid w:val="00353623"/>
    <w:rsid w:val="003568D6"/>
    <w:rsid w:val="00356B23"/>
    <w:rsid w:val="00363E5D"/>
    <w:rsid w:val="00365A39"/>
    <w:rsid w:val="00372898"/>
    <w:rsid w:val="00377B91"/>
    <w:rsid w:val="00380D4F"/>
    <w:rsid w:val="00380F22"/>
    <w:rsid w:val="0038409A"/>
    <w:rsid w:val="00384A1B"/>
    <w:rsid w:val="00392BB4"/>
    <w:rsid w:val="00392C0F"/>
    <w:rsid w:val="0039643D"/>
    <w:rsid w:val="003A1564"/>
    <w:rsid w:val="003A620D"/>
    <w:rsid w:val="003B1E5B"/>
    <w:rsid w:val="003B5BD2"/>
    <w:rsid w:val="003C0088"/>
    <w:rsid w:val="003C1DE0"/>
    <w:rsid w:val="003C44BB"/>
    <w:rsid w:val="003C65C9"/>
    <w:rsid w:val="003C6787"/>
    <w:rsid w:val="003C6DF3"/>
    <w:rsid w:val="003C74CE"/>
    <w:rsid w:val="003D01A9"/>
    <w:rsid w:val="003D047C"/>
    <w:rsid w:val="003D1A3C"/>
    <w:rsid w:val="003D2EB9"/>
    <w:rsid w:val="003D47DE"/>
    <w:rsid w:val="003E3AC0"/>
    <w:rsid w:val="003E624A"/>
    <w:rsid w:val="003E6982"/>
    <w:rsid w:val="003E7417"/>
    <w:rsid w:val="003F19B8"/>
    <w:rsid w:val="003F47FA"/>
    <w:rsid w:val="00401C4B"/>
    <w:rsid w:val="00403DD9"/>
    <w:rsid w:val="004052BE"/>
    <w:rsid w:val="00411DEA"/>
    <w:rsid w:val="004125E6"/>
    <w:rsid w:val="00414791"/>
    <w:rsid w:val="004162BB"/>
    <w:rsid w:val="0042064E"/>
    <w:rsid w:val="004209C6"/>
    <w:rsid w:val="00425CC0"/>
    <w:rsid w:val="00425EC3"/>
    <w:rsid w:val="00430E54"/>
    <w:rsid w:val="00431660"/>
    <w:rsid w:val="004318C4"/>
    <w:rsid w:val="00435BFB"/>
    <w:rsid w:val="0044468E"/>
    <w:rsid w:val="00444CDC"/>
    <w:rsid w:val="00445871"/>
    <w:rsid w:val="004460A2"/>
    <w:rsid w:val="00451EBD"/>
    <w:rsid w:val="00452AB8"/>
    <w:rsid w:val="004538FA"/>
    <w:rsid w:val="004548D8"/>
    <w:rsid w:val="0045521D"/>
    <w:rsid w:val="00461C89"/>
    <w:rsid w:val="004633FD"/>
    <w:rsid w:val="00464D38"/>
    <w:rsid w:val="004668B7"/>
    <w:rsid w:val="00470BC1"/>
    <w:rsid w:val="00471229"/>
    <w:rsid w:val="0047276C"/>
    <w:rsid w:val="0047373F"/>
    <w:rsid w:val="00474518"/>
    <w:rsid w:val="00482367"/>
    <w:rsid w:val="0048273C"/>
    <w:rsid w:val="00491E3B"/>
    <w:rsid w:val="00493E26"/>
    <w:rsid w:val="00497179"/>
    <w:rsid w:val="004A155D"/>
    <w:rsid w:val="004A1588"/>
    <w:rsid w:val="004B0300"/>
    <w:rsid w:val="004B0A95"/>
    <w:rsid w:val="004B36ED"/>
    <w:rsid w:val="004B6393"/>
    <w:rsid w:val="004B6D15"/>
    <w:rsid w:val="004C42EA"/>
    <w:rsid w:val="004C79CA"/>
    <w:rsid w:val="004D030D"/>
    <w:rsid w:val="004D1822"/>
    <w:rsid w:val="004D64C9"/>
    <w:rsid w:val="004E0C34"/>
    <w:rsid w:val="004E1D1F"/>
    <w:rsid w:val="004E33BF"/>
    <w:rsid w:val="004F1C7E"/>
    <w:rsid w:val="004F4D5B"/>
    <w:rsid w:val="00503DFA"/>
    <w:rsid w:val="005109D6"/>
    <w:rsid w:val="00514DC6"/>
    <w:rsid w:val="00515643"/>
    <w:rsid w:val="0051761E"/>
    <w:rsid w:val="00520BDF"/>
    <w:rsid w:val="005216E0"/>
    <w:rsid w:val="00522491"/>
    <w:rsid w:val="00525386"/>
    <w:rsid w:val="00530C35"/>
    <w:rsid w:val="00534F4F"/>
    <w:rsid w:val="0054010C"/>
    <w:rsid w:val="00540F10"/>
    <w:rsid w:val="00542AD6"/>
    <w:rsid w:val="0054746C"/>
    <w:rsid w:val="00554FFE"/>
    <w:rsid w:val="005551F5"/>
    <w:rsid w:val="00556CF4"/>
    <w:rsid w:val="00571678"/>
    <w:rsid w:val="0057279A"/>
    <w:rsid w:val="00573B96"/>
    <w:rsid w:val="00574070"/>
    <w:rsid w:val="00574B3B"/>
    <w:rsid w:val="0058514F"/>
    <w:rsid w:val="00586656"/>
    <w:rsid w:val="00591552"/>
    <w:rsid w:val="00592B36"/>
    <w:rsid w:val="00592DB5"/>
    <w:rsid w:val="005A1EC7"/>
    <w:rsid w:val="005A33D2"/>
    <w:rsid w:val="005A34A5"/>
    <w:rsid w:val="005A45C8"/>
    <w:rsid w:val="005B07B2"/>
    <w:rsid w:val="005B0AB4"/>
    <w:rsid w:val="005B3C87"/>
    <w:rsid w:val="005B47EB"/>
    <w:rsid w:val="005B65A8"/>
    <w:rsid w:val="005C048B"/>
    <w:rsid w:val="005C22D1"/>
    <w:rsid w:val="005C295C"/>
    <w:rsid w:val="005C40EE"/>
    <w:rsid w:val="005C5C9F"/>
    <w:rsid w:val="005D2B47"/>
    <w:rsid w:val="005D6911"/>
    <w:rsid w:val="005E05D0"/>
    <w:rsid w:val="005E1449"/>
    <w:rsid w:val="005E2E08"/>
    <w:rsid w:val="005E5530"/>
    <w:rsid w:val="005E7DF3"/>
    <w:rsid w:val="005F2510"/>
    <w:rsid w:val="005F4461"/>
    <w:rsid w:val="00600017"/>
    <w:rsid w:val="0060168A"/>
    <w:rsid w:val="00601EC0"/>
    <w:rsid w:val="0060397F"/>
    <w:rsid w:val="0060706D"/>
    <w:rsid w:val="00611A92"/>
    <w:rsid w:val="00615750"/>
    <w:rsid w:val="00621B5B"/>
    <w:rsid w:val="006221A4"/>
    <w:rsid w:val="00626F23"/>
    <w:rsid w:val="00627C5E"/>
    <w:rsid w:val="00634845"/>
    <w:rsid w:val="00637BFB"/>
    <w:rsid w:val="00643534"/>
    <w:rsid w:val="006443E5"/>
    <w:rsid w:val="00650032"/>
    <w:rsid w:val="00650BBF"/>
    <w:rsid w:val="006532A0"/>
    <w:rsid w:val="00661A9B"/>
    <w:rsid w:val="00672E3C"/>
    <w:rsid w:val="00682670"/>
    <w:rsid w:val="00683066"/>
    <w:rsid w:val="006877F5"/>
    <w:rsid w:val="00690994"/>
    <w:rsid w:val="00691558"/>
    <w:rsid w:val="00691DF2"/>
    <w:rsid w:val="00695945"/>
    <w:rsid w:val="0069761D"/>
    <w:rsid w:val="006A18F1"/>
    <w:rsid w:val="006A1E92"/>
    <w:rsid w:val="006A1EFE"/>
    <w:rsid w:val="006B1552"/>
    <w:rsid w:val="006B5008"/>
    <w:rsid w:val="006C025E"/>
    <w:rsid w:val="006C7C52"/>
    <w:rsid w:val="006D083D"/>
    <w:rsid w:val="006D3C71"/>
    <w:rsid w:val="006D75E1"/>
    <w:rsid w:val="006E0B87"/>
    <w:rsid w:val="006E36C1"/>
    <w:rsid w:val="006E4779"/>
    <w:rsid w:val="006E6D57"/>
    <w:rsid w:val="006E7A29"/>
    <w:rsid w:val="006F1C87"/>
    <w:rsid w:val="006F43BC"/>
    <w:rsid w:val="006F5352"/>
    <w:rsid w:val="006F770B"/>
    <w:rsid w:val="00700CA9"/>
    <w:rsid w:val="0070100D"/>
    <w:rsid w:val="00701D9C"/>
    <w:rsid w:val="007026DD"/>
    <w:rsid w:val="00706AFB"/>
    <w:rsid w:val="00707766"/>
    <w:rsid w:val="00715814"/>
    <w:rsid w:val="00723BD3"/>
    <w:rsid w:val="00726ABE"/>
    <w:rsid w:val="00727D03"/>
    <w:rsid w:val="00730065"/>
    <w:rsid w:val="00730C3D"/>
    <w:rsid w:val="007360AC"/>
    <w:rsid w:val="0074561E"/>
    <w:rsid w:val="00747B9D"/>
    <w:rsid w:val="00751885"/>
    <w:rsid w:val="00752A25"/>
    <w:rsid w:val="007530E3"/>
    <w:rsid w:val="00754185"/>
    <w:rsid w:val="0075514B"/>
    <w:rsid w:val="00757044"/>
    <w:rsid w:val="00757C7A"/>
    <w:rsid w:val="00761E14"/>
    <w:rsid w:val="0076565B"/>
    <w:rsid w:val="00766594"/>
    <w:rsid w:val="0076691C"/>
    <w:rsid w:val="00770333"/>
    <w:rsid w:val="00777B12"/>
    <w:rsid w:val="00782EE6"/>
    <w:rsid w:val="00783AE5"/>
    <w:rsid w:val="007848DE"/>
    <w:rsid w:val="00786BD6"/>
    <w:rsid w:val="00786CEF"/>
    <w:rsid w:val="0079015F"/>
    <w:rsid w:val="00794801"/>
    <w:rsid w:val="00796A4B"/>
    <w:rsid w:val="007A1477"/>
    <w:rsid w:val="007A3BB4"/>
    <w:rsid w:val="007A3F98"/>
    <w:rsid w:val="007A74F0"/>
    <w:rsid w:val="007B4C82"/>
    <w:rsid w:val="007B59C8"/>
    <w:rsid w:val="007B6D2D"/>
    <w:rsid w:val="007C592B"/>
    <w:rsid w:val="007C63B6"/>
    <w:rsid w:val="007C7357"/>
    <w:rsid w:val="007C7EDA"/>
    <w:rsid w:val="007D37C3"/>
    <w:rsid w:val="007D4363"/>
    <w:rsid w:val="007D45EA"/>
    <w:rsid w:val="007D49ED"/>
    <w:rsid w:val="007D687B"/>
    <w:rsid w:val="007D73BB"/>
    <w:rsid w:val="007D7A97"/>
    <w:rsid w:val="007E0FB8"/>
    <w:rsid w:val="007E1900"/>
    <w:rsid w:val="007E42D2"/>
    <w:rsid w:val="007E55E7"/>
    <w:rsid w:val="007E65F3"/>
    <w:rsid w:val="007F06FE"/>
    <w:rsid w:val="007F202D"/>
    <w:rsid w:val="007F28B5"/>
    <w:rsid w:val="007F2A3A"/>
    <w:rsid w:val="007F3B4B"/>
    <w:rsid w:val="007F4922"/>
    <w:rsid w:val="007F4C38"/>
    <w:rsid w:val="007F7FDB"/>
    <w:rsid w:val="00803638"/>
    <w:rsid w:val="008038C5"/>
    <w:rsid w:val="00810445"/>
    <w:rsid w:val="00812483"/>
    <w:rsid w:val="00817195"/>
    <w:rsid w:val="00821CE6"/>
    <w:rsid w:val="00825F55"/>
    <w:rsid w:val="00830DB0"/>
    <w:rsid w:val="00832AE5"/>
    <w:rsid w:val="00836A79"/>
    <w:rsid w:val="0084099E"/>
    <w:rsid w:val="008417CC"/>
    <w:rsid w:val="00842B7B"/>
    <w:rsid w:val="00844161"/>
    <w:rsid w:val="00845EF9"/>
    <w:rsid w:val="00847458"/>
    <w:rsid w:val="00853313"/>
    <w:rsid w:val="00856570"/>
    <w:rsid w:val="0085737A"/>
    <w:rsid w:val="00865057"/>
    <w:rsid w:val="008677A5"/>
    <w:rsid w:val="008704CA"/>
    <w:rsid w:val="00873805"/>
    <w:rsid w:val="00874F76"/>
    <w:rsid w:val="00875B53"/>
    <w:rsid w:val="00877058"/>
    <w:rsid w:val="00882819"/>
    <w:rsid w:val="00884856"/>
    <w:rsid w:val="00886467"/>
    <w:rsid w:val="00886E7E"/>
    <w:rsid w:val="00887426"/>
    <w:rsid w:val="00887CA9"/>
    <w:rsid w:val="00887EBC"/>
    <w:rsid w:val="008903DD"/>
    <w:rsid w:val="0089321A"/>
    <w:rsid w:val="008A06AB"/>
    <w:rsid w:val="008A18B9"/>
    <w:rsid w:val="008A5A70"/>
    <w:rsid w:val="008A7AE4"/>
    <w:rsid w:val="008B1375"/>
    <w:rsid w:val="008B39DA"/>
    <w:rsid w:val="008B6DD8"/>
    <w:rsid w:val="008C02B4"/>
    <w:rsid w:val="008C0777"/>
    <w:rsid w:val="008C0B08"/>
    <w:rsid w:val="008C2082"/>
    <w:rsid w:val="008C3337"/>
    <w:rsid w:val="008C6459"/>
    <w:rsid w:val="008C6FE4"/>
    <w:rsid w:val="008D09D3"/>
    <w:rsid w:val="008D5240"/>
    <w:rsid w:val="008D6D1C"/>
    <w:rsid w:val="008D7D3D"/>
    <w:rsid w:val="008E0C19"/>
    <w:rsid w:val="008E0EAA"/>
    <w:rsid w:val="008E2765"/>
    <w:rsid w:val="008F01DB"/>
    <w:rsid w:val="008F693E"/>
    <w:rsid w:val="008F7CE1"/>
    <w:rsid w:val="00900D81"/>
    <w:rsid w:val="00900DEE"/>
    <w:rsid w:val="00901FD0"/>
    <w:rsid w:val="00903565"/>
    <w:rsid w:val="00903B07"/>
    <w:rsid w:val="00905916"/>
    <w:rsid w:val="009068BD"/>
    <w:rsid w:val="00907094"/>
    <w:rsid w:val="00912EEB"/>
    <w:rsid w:val="00916563"/>
    <w:rsid w:val="00916E2E"/>
    <w:rsid w:val="00920AE0"/>
    <w:rsid w:val="00922D35"/>
    <w:rsid w:val="00923507"/>
    <w:rsid w:val="00927A84"/>
    <w:rsid w:val="00931DAA"/>
    <w:rsid w:val="00932355"/>
    <w:rsid w:val="00941EB8"/>
    <w:rsid w:val="0094210C"/>
    <w:rsid w:val="009421BB"/>
    <w:rsid w:val="00943BEE"/>
    <w:rsid w:val="00944E93"/>
    <w:rsid w:val="009458B1"/>
    <w:rsid w:val="009464AD"/>
    <w:rsid w:val="00946FB2"/>
    <w:rsid w:val="0095266D"/>
    <w:rsid w:val="00954248"/>
    <w:rsid w:val="00956FCC"/>
    <w:rsid w:val="009570E1"/>
    <w:rsid w:val="0096142E"/>
    <w:rsid w:val="0096249A"/>
    <w:rsid w:val="00971870"/>
    <w:rsid w:val="00973ADB"/>
    <w:rsid w:val="00982298"/>
    <w:rsid w:val="0098405E"/>
    <w:rsid w:val="00984B97"/>
    <w:rsid w:val="00986D6F"/>
    <w:rsid w:val="00993349"/>
    <w:rsid w:val="00993CA2"/>
    <w:rsid w:val="0099672B"/>
    <w:rsid w:val="009A08E8"/>
    <w:rsid w:val="009A19BC"/>
    <w:rsid w:val="009A64BD"/>
    <w:rsid w:val="009A7754"/>
    <w:rsid w:val="009A783E"/>
    <w:rsid w:val="009B258F"/>
    <w:rsid w:val="009B3317"/>
    <w:rsid w:val="009B4E71"/>
    <w:rsid w:val="009B5D7C"/>
    <w:rsid w:val="009B7A7B"/>
    <w:rsid w:val="009C007C"/>
    <w:rsid w:val="009C64E4"/>
    <w:rsid w:val="009D48FA"/>
    <w:rsid w:val="009D5452"/>
    <w:rsid w:val="009E6904"/>
    <w:rsid w:val="009F2FE3"/>
    <w:rsid w:val="009F6908"/>
    <w:rsid w:val="00A003F0"/>
    <w:rsid w:val="00A01EB6"/>
    <w:rsid w:val="00A05E1A"/>
    <w:rsid w:val="00A078E8"/>
    <w:rsid w:val="00A10CC7"/>
    <w:rsid w:val="00A139B9"/>
    <w:rsid w:val="00A1788A"/>
    <w:rsid w:val="00A17B81"/>
    <w:rsid w:val="00A17D3F"/>
    <w:rsid w:val="00A2385E"/>
    <w:rsid w:val="00A23C58"/>
    <w:rsid w:val="00A251AF"/>
    <w:rsid w:val="00A26C5E"/>
    <w:rsid w:val="00A309F3"/>
    <w:rsid w:val="00A314E1"/>
    <w:rsid w:val="00A33DF4"/>
    <w:rsid w:val="00A3496D"/>
    <w:rsid w:val="00A37AE8"/>
    <w:rsid w:val="00A42BBB"/>
    <w:rsid w:val="00A42DE1"/>
    <w:rsid w:val="00A44BB8"/>
    <w:rsid w:val="00A45B56"/>
    <w:rsid w:val="00A52733"/>
    <w:rsid w:val="00A60E92"/>
    <w:rsid w:val="00A61DDE"/>
    <w:rsid w:val="00A630AB"/>
    <w:rsid w:val="00A7279B"/>
    <w:rsid w:val="00A727CA"/>
    <w:rsid w:val="00A73DEB"/>
    <w:rsid w:val="00A75A96"/>
    <w:rsid w:val="00A81B4B"/>
    <w:rsid w:val="00A82E23"/>
    <w:rsid w:val="00A839B4"/>
    <w:rsid w:val="00A84C15"/>
    <w:rsid w:val="00A856EA"/>
    <w:rsid w:val="00A859B0"/>
    <w:rsid w:val="00A868AA"/>
    <w:rsid w:val="00A90790"/>
    <w:rsid w:val="00A9107F"/>
    <w:rsid w:val="00A92008"/>
    <w:rsid w:val="00A936F2"/>
    <w:rsid w:val="00A93BBD"/>
    <w:rsid w:val="00AA5D86"/>
    <w:rsid w:val="00AA7695"/>
    <w:rsid w:val="00AB6DA5"/>
    <w:rsid w:val="00AB7FA0"/>
    <w:rsid w:val="00AC0613"/>
    <w:rsid w:val="00AC139A"/>
    <w:rsid w:val="00AC21A5"/>
    <w:rsid w:val="00AD0A28"/>
    <w:rsid w:val="00AD1147"/>
    <w:rsid w:val="00AD1355"/>
    <w:rsid w:val="00AD4109"/>
    <w:rsid w:val="00AD7056"/>
    <w:rsid w:val="00AE322C"/>
    <w:rsid w:val="00AE45AF"/>
    <w:rsid w:val="00AE47D7"/>
    <w:rsid w:val="00AF4F62"/>
    <w:rsid w:val="00AF5693"/>
    <w:rsid w:val="00AF78AD"/>
    <w:rsid w:val="00B01DC0"/>
    <w:rsid w:val="00B02316"/>
    <w:rsid w:val="00B0392A"/>
    <w:rsid w:val="00B0470F"/>
    <w:rsid w:val="00B0561B"/>
    <w:rsid w:val="00B065A5"/>
    <w:rsid w:val="00B0711F"/>
    <w:rsid w:val="00B10E5A"/>
    <w:rsid w:val="00B12B3C"/>
    <w:rsid w:val="00B15223"/>
    <w:rsid w:val="00B26C8E"/>
    <w:rsid w:val="00B31091"/>
    <w:rsid w:val="00B37D69"/>
    <w:rsid w:val="00B37D84"/>
    <w:rsid w:val="00B401F4"/>
    <w:rsid w:val="00B409DE"/>
    <w:rsid w:val="00B44D61"/>
    <w:rsid w:val="00B44FBD"/>
    <w:rsid w:val="00B4720D"/>
    <w:rsid w:val="00B47FBA"/>
    <w:rsid w:val="00B521FE"/>
    <w:rsid w:val="00B550D3"/>
    <w:rsid w:val="00B55323"/>
    <w:rsid w:val="00B60DAF"/>
    <w:rsid w:val="00B61079"/>
    <w:rsid w:val="00B627CA"/>
    <w:rsid w:val="00B63E4F"/>
    <w:rsid w:val="00B71102"/>
    <w:rsid w:val="00B725C4"/>
    <w:rsid w:val="00B75265"/>
    <w:rsid w:val="00B812FA"/>
    <w:rsid w:val="00B82D20"/>
    <w:rsid w:val="00B8566D"/>
    <w:rsid w:val="00B92DDA"/>
    <w:rsid w:val="00B939B5"/>
    <w:rsid w:val="00B96995"/>
    <w:rsid w:val="00BA362B"/>
    <w:rsid w:val="00BA468B"/>
    <w:rsid w:val="00BA5A23"/>
    <w:rsid w:val="00BA7564"/>
    <w:rsid w:val="00BC47E4"/>
    <w:rsid w:val="00BC7875"/>
    <w:rsid w:val="00BD1F25"/>
    <w:rsid w:val="00BD246C"/>
    <w:rsid w:val="00BD53D2"/>
    <w:rsid w:val="00BD64C1"/>
    <w:rsid w:val="00BD6EEF"/>
    <w:rsid w:val="00BE1AFA"/>
    <w:rsid w:val="00BE2722"/>
    <w:rsid w:val="00BE560E"/>
    <w:rsid w:val="00BE5CC0"/>
    <w:rsid w:val="00BE5DD3"/>
    <w:rsid w:val="00BF312B"/>
    <w:rsid w:val="00BF6736"/>
    <w:rsid w:val="00BF70A8"/>
    <w:rsid w:val="00C008CA"/>
    <w:rsid w:val="00C0408D"/>
    <w:rsid w:val="00C138A8"/>
    <w:rsid w:val="00C15670"/>
    <w:rsid w:val="00C20106"/>
    <w:rsid w:val="00C23284"/>
    <w:rsid w:val="00C273D3"/>
    <w:rsid w:val="00C31F4F"/>
    <w:rsid w:val="00C3222E"/>
    <w:rsid w:val="00C3418F"/>
    <w:rsid w:val="00C34485"/>
    <w:rsid w:val="00C35640"/>
    <w:rsid w:val="00C40769"/>
    <w:rsid w:val="00C42041"/>
    <w:rsid w:val="00C420F3"/>
    <w:rsid w:val="00C43B40"/>
    <w:rsid w:val="00C503D4"/>
    <w:rsid w:val="00C54B30"/>
    <w:rsid w:val="00C63F3F"/>
    <w:rsid w:val="00C645C7"/>
    <w:rsid w:val="00C658E2"/>
    <w:rsid w:val="00C665FA"/>
    <w:rsid w:val="00C70CF6"/>
    <w:rsid w:val="00C71611"/>
    <w:rsid w:val="00C728E8"/>
    <w:rsid w:val="00C733CA"/>
    <w:rsid w:val="00C747B1"/>
    <w:rsid w:val="00C74A32"/>
    <w:rsid w:val="00C769A9"/>
    <w:rsid w:val="00C80789"/>
    <w:rsid w:val="00C81DC6"/>
    <w:rsid w:val="00C909A1"/>
    <w:rsid w:val="00C9364C"/>
    <w:rsid w:val="00CA0A63"/>
    <w:rsid w:val="00CA24EE"/>
    <w:rsid w:val="00CA4773"/>
    <w:rsid w:val="00CA5E73"/>
    <w:rsid w:val="00CA60A8"/>
    <w:rsid w:val="00CB00CD"/>
    <w:rsid w:val="00CB0AA1"/>
    <w:rsid w:val="00CB445B"/>
    <w:rsid w:val="00CB742D"/>
    <w:rsid w:val="00CC2730"/>
    <w:rsid w:val="00CC4302"/>
    <w:rsid w:val="00CC6EB1"/>
    <w:rsid w:val="00CD723B"/>
    <w:rsid w:val="00CE057E"/>
    <w:rsid w:val="00CE2875"/>
    <w:rsid w:val="00CE38EB"/>
    <w:rsid w:val="00CE5331"/>
    <w:rsid w:val="00CE6F97"/>
    <w:rsid w:val="00CF331C"/>
    <w:rsid w:val="00D002C1"/>
    <w:rsid w:val="00D0226C"/>
    <w:rsid w:val="00D031C7"/>
    <w:rsid w:val="00D05E92"/>
    <w:rsid w:val="00D1135C"/>
    <w:rsid w:val="00D12790"/>
    <w:rsid w:val="00D16B18"/>
    <w:rsid w:val="00D1794D"/>
    <w:rsid w:val="00D21595"/>
    <w:rsid w:val="00D24414"/>
    <w:rsid w:val="00D31A56"/>
    <w:rsid w:val="00D34A5D"/>
    <w:rsid w:val="00D373D5"/>
    <w:rsid w:val="00D375C0"/>
    <w:rsid w:val="00D37D05"/>
    <w:rsid w:val="00D40406"/>
    <w:rsid w:val="00D43F09"/>
    <w:rsid w:val="00D517CF"/>
    <w:rsid w:val="00D6124D"/>
    <w:rsid w:val="00D65476"/>
    <w:rsid w:val="00D66E61"/>
    <w:rsid w:val="00D7162E"/>
    <w:rsid w:val="00D735C6"/>
    <w:rsid w:val="00D82947"/>
    <w:rsid w:val="00D84A99"/>
    <w:rsid w:val="00D85521"/>
    <w:rsid w:val="00D85B7B"/>
    <w:rsid w:val="00D9081D"/>
    <w:rsid w:val="00D90FEB"/>
    <w:rsid w:val="00D9329F"/>
    <w:rsid w:val="00D93695"/>
    <w:rsid w:val="00D93984"/>
    <w:rsid w:val="00DA1DAA"/>
    <w:rsid w:val="00DA2F07"/>
    <w:rsid w:val="00DA3201"/>
    <w:rsid w:val="00DA32CA"/>
    <w:rsid w:val="00DA612D"/>
    <w:rsid w:val="00DC36CE"/>
    <w:rsid w:val="00DC6CFC"/>
    <w:rsid w:val="00DD1C1A"/>
    <w:rsid w:val="00DD6E5A"/>
    <w:rsid w:val="00DD7AAC"/>
    <w:rsid w:val="00DE0CA3"/>
    <w:rsid w:val="00DE0F80"/>
    <w:rsid w:val="00DE1014"/>
    <w:rsid w:val="00DE20B3"/>
    <w:rsid w:val="00DE20D3"/>
    <w:rsid w:val="00DE4263"/>
    <w:rsid w:val="00DE6975"/>
    <w:rsid w:val="00DF118E"/>
    <w:rsid w:val="00DF1878"/>
    <w:rsid w:val="00DF3F5C"/>
    <w:rsid w:val="00DF56DC"/>
    <w:rsid w:val="00DF63C4"/>
    <w:rsid w:val="00E02752"/>
    <w:rsid w:val="00E05371"/>
    <w:rsid w:val="00E06738"/>
    <w:rsid w:val="00E070E6"/>
    <w:rsid w:val="00E111B0"/>
    <w:rsid w:val="00E11BCA"/>
    <w:rsid w:val="00E17206"/>
    <w:rsid w:val="00E20991"/>
    <w:rsid w:val="00E21A17"/>
    <w:rsid w:val="00E24ACA"/>
    <w:rsid w:val="00E25A6A"/>
    <w:rsid w:val="00E263AA"/>
    <w:rsid w:val="00E2722E"/>
    <w:rsid w:val="00E27259"/>
    <w:rsid w:val="00E307F3"/>
    <w:rsid w:val="00E33250"/>
    <w:rsid w:val="00E345E7"/>
    <w:rsid w:val="00E37F4C"/>
    <w:rsid w:val="00E406F3"/>
    <w:rsid w:val="00E4181C"/>
    <w:rsid w:val="00E457E2"/>
    <w:rsid w:val="00E50EAA"/>
    <w:rsid w:val="00E50F19"/>
    <w:rsid w:val="00E52405"/>
    <w:rsid w:val="00E55DF8"/>
    <w:rsid w:val="00E634D6"/>
    <w:rsid w:val="00E63EE0"/>
    <w:rsid w:val="00E66484"/>
    <w:rsid w:val="00E6718A"/>
    <w:rsid w:val="00E73B7C"/>
    <w:rsid w:val="00E80028"/>
    <w:rsid w:val="00E82B50"/>
    <w:rsid w:val="00E85186"/>
    <w:rsid w:val="00E91CDB"/>
    <w:rsid w:val="00E9244D"/>
    <w:rsid w:val="00E95376"/>
    <w:rsid w:val="00E958BE"/>
    <w:rsid w:val="00E95DAC"/>
    <w:rsid w:val="00E97283"/>
    <w:rsid w:val="00E9729F"/>
    <w:rsid w:val="00E97D6A"/>
    <w:rsid w:val="00EA0926"/>
    <w:rsid w:val="00EA12DD"/>
    <w:rsid w:val="00EA48FB"/>
    <w:rsid w:val="00EA5A73"/>
    <w:rsid w:val="00EC0650"/>
    <w:rsid w:val="00EC324D"/>
    <w:rsid w:val="00EC3AEE"/>
    <w:rsid w:val="00EC4E8B"/>
    <w:rsid w:val="00EC529E"/>
    <w:rsid w:val="00EC63FC"/>
    <w:rsid w:val="00EC68C9"/>
    <w:rsid w:val="00EC774D"/>
    <w:rsid w:val="00ED0AB4"/>
    <w:rsid w:val="00ED1E8E"/>
    <w:rsid w:val="00ED63D2"/>
    <w:rsid w:val="00EE02E6"/>
    <w:rsid w:val="00EE06D6"/>
    <w:rsid w:val="00EE2678"/>
    <w:rsid w:val="00EE2865"/>
    <w:rsid w:val="00EE310A"/>
    <w:rsid w:val="00EE3957"/>
    <w:rsid w:val="00EF1F6A"/>
    <w:rsid w:val="00EF48CB"/>
    <w:rsid w:val="00F01D15"/>
    <w:rsid w:val="00F0342D"/>
    <w:rsid w:val="00F0517E"/>
    <w:rsid w:val="00F07A15"/>
    <w:rsid w:val="00F10B6B"/>
    <w:rsid w:val="00F123D8"/>
    <w:rsid w:val="00F1289F"/>
    <w:rsid w:val="00F15AB5"/>
    <w:rsid w:val="00F16E0C"/>
    <w:rsid w:val="00F22B7A"/>
    <w:rsid w:val="00F31DE0"/>
    <w:rsid w:val="00F36770"/>
    <w:rsid w:val="00F37534"/>
    <w:rsid w:val="00F44665"/>
    <w:rsid w:val="00F47C89"/>
    <w:rsid w:val="00F500C3"/>
    <w:rsid w:val="00F50BE6"/>
    <w:rsid w:val="00F551A2"/>
    <w:rsid w:val="00F569DD"/>
    <w:rsid w:val="00F640CC"/>
    <w:rsid w:val="00F658CA"/>
    <w:rsid w:val="00F65E7B"/>
    <w:rsid w:val="00F65EBB"/>
    <w:rsid w:val="00F674C7"/>
    <w:rsid w:val="00F67F76"/>
    <w:rsid w:val="00F7496F"/>
    <w:rsid w:val="00F751B9"/>
    <w:rsid w:val="00F77893"/>
    <w:rsid w:val="00F814A4"/>
    <w:rsid w:val="00F85A30"/>
    <w:rsid w:val="00F8617D"/>
    <w:rsid w:val="00F86537"/>
    <w:rsid w:val="00F87DB3"/>
    <w:rsid w:val="00F90B4C"/>
    <w:rsid w:val="00F91BBA"/>
    <w:rsid w:val="00F96CF2"/>
    <w:rsid w:val="00F97272"/>
    <w:rsid w:val="00F9758A"/>
    <w:rsid w:val="00FA4144"/>
    <w:rsid w:val="00FA5407"/>
    <w:rsid w:val="00FA7ED0"/>
    <w:rsid w:val="00FB1156"/>
    <w:rsid w:val="00FB4AF2"/>
    <w:rsid w:val="00FB621E"/>
    <w:rsid w:val="00FB793B"/>
    <w:rsid w:val="00FC24E6"/>
    <w:rsid w:val="00FD2DC4"/>
    <w:rsid w:val="00FD3332"/>
    <w:rsid w:val="00FD5104"/>
    <w:rsid w:val="00FE3CE2"/>
    <w:rsid w:val="00FF04F8"/>
    <w:rsid w:val="00FF2B3E"/>
    <w:rsid w:val="00FF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4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annotation reference" w:uiPriority="0"/>
    <w:lsdException w:name="endnote text"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44DA5"/>
    <w:pPr>
      <w:widowControl w:val="0"/>
      <w:autoSpaceDE w:val="0"/>
      <w:autoSpaceDN w:val="0"/>
      <w:adjustRightInd w:val="0"/>
      <w:spacing w:after="200"/>
    </w:pPr>
    <w:rPr>
      <w:rFonts w:ascii="Arial" w:hAnsi="Arial"/>
      <w:sz w:val="24"/>
      <w:szCs w:val="20"/>
    </w:rPr>
  </w:style>
  <w:style w:type="paragraph" w:styleId="Heading1">
    <w:name w:val="heading 1"/>
    <w:basedOn w:val="Normal"/>
    <w:next w:val="Normal"/>
    <w:link w:val="Heading1Char"/>
    <w:uiPriority w:val="99"/>
    <w:qFormat/>
    <w:rsid w:val="0076691C"/>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7669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82947"/>
    <w:pPr>
      <w:keepNext/>
      <w:spacing w:before="240" w:after="60"/>
      <w:outlineLvl w:val="2"/>
    </w:pPr>
    <w:rPr>
      <w:rFonts w:cs="Arial"/>
      <w:b/>
      <w:bCs/>
      <w:i/>
      <w:sz w:val="26"/>
      <w:szCs w:val="26"/>
    </w:rPr>
  </w:style>
  <w:style w:type="paragraph" w:styleId="Heading4">
    <w:name w:val="heading 4"/>
    <w:basedOn w:val="Normal"/>
    <w:next w:val="Normal"/>
    <w:link w:val="Heading4Char"/>
    <w:uiPriority w:val="99"/>
    <w:qFormat/>
    <w:rsid w:val="00766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48F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82947"/>
    <w:rPr>
      <w:rFonts w:ascii="Arial" w:hAnsi="Arial" w:cs="Arial"/>
      <w:b/>
      <w:bCs/>
      <w:i/>
      <w:sz w:val="26"/>
      <w:szCs w:val="26"/>
    </w:rPr>
  </w:style>
  <w:style w:type="character" w:customStyle="1" w:styleId="Heading4Char">
    <w:name w:val="Heading 4 Char"/>
    <w:basedOn w:val="DefaultParagraphFont"/>
    <w:link w:val="Heading4"/>
    <w:uiPriority w:val="99"/>
    <w:semiHidden/>
    <w:locked/>
    <w:rsid w:val="00EA48FB"/>
    <w:rPr>
      <w:rFonts w:ascii="Calibri" w:hAnsi="Calibri" w:cs="Times New Roman"/>
      <w:b/>
      <w:bCs/>
      <w:sz w:val="28"/>
      <w:szCs w:val="28"/>
    </w:rPr>
  </w:style>
  <w:style w:type="paragraph" w:styleId="BalloonText">
    <w:name w:val="Balloon Text"/>
    <w:basedOn w:val="Normal"/>
    <w:link w:val="BalloonTextChar"/>
    <w:uiPriority w:val="99"/>
    <w:semiHidden/>
    <w:rsid w:val="00766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8FB"/>
    <w:rPr>
      <w:rFonts w:cs="Times New Roman"/>
      <w:sz w:val="2"/>
    </w:rPr>
  </w:style>
  <w:style w:type="paragraph" w:customStyle="1" w:styleId="MyAuthorInfo">
    <w:name w:val="My Author Info"/>
    <w:basedOn w:val="Normal"/>
    <w:uiPriority w:val="99"/>
    <w:rsid w:val="0076691C"/>
    <w:pPr>
      <w:jc w:val="center"/>
    </w:pPr>
  </w:style>
  <w:style w:type="paragraph" w:customStyle="1" w:styleId="MyHeading1">
    <w:name w:val="My Heading 1"/>
    <w:basedOn w:val="Heading1"/>
    <w:next w:val="MyNormal"/>
    <w:uiPriority w:val="99"/>
    <w:rsid w:val="0076691C"/>
    <w:pPr>
      <w:spacing w:before="120" w:after="240"/>
    </w:pPr>
    <w:rPr>
      <w:caps/>
      <w:sz w:val="24"/>
      <w:szCs w:val="24"/>
      <w14:shadow w14:blurRad="50800" w14:dist="38100" w14:dir="2700000" w14:sx="100000" w14:sy="100000" w14:kx="0" w14:ky="0" w14:algn="tl">
        <w14:srgbClr w14:val="000000">
          <w14:alpha w14:val="60000"/>
        </w14:srgbClr>
      </w14:shadow>
    </w:rPr>
  </w:style>
  <w:style w:type="paragraph" w:customStyle="1" w:styleId="MyHeading2">
    <w:name w:val="My Heading 2"/>
    <w:basedOn w:val="Heading2"/>
    <w:next w:val="MyNormal"/>
    <w:uiPriority w:val="99"/>
    <w:rsid w:val="0076691C"/>
    <w:pPr>
      <w:spacing w:before="120" w:after="240"/>
    </w:pPr>
    <w:rPr>
      <w:i w:val="0"/>
      <w:sz w:val="24"/>
    </w:rPr>
  </w:style>
  <w:style w:type="paragraph" w:customStyle="1" w:styleId="MyNormal">
    <w:name w:val="My Normal"/>
    <w:basedOn w:val="Normal"/>
    <w:uiPriority w:val="99"/>
    <w:rsid w:val="0076691C"/>
    <w:pPr>
      <w:spacing w:line="480" w:lineRule="auto"/>
      <w:ind w:firstLine="720"/>
    </w:pPr>
  </w:style>
  <w:style w:type="paragraph" w:customStyle="1" w:styleId="MyTitle">
    <w:name w:val="My Title"/>
    <w:basedOn w:val="Normal"/>
    <w:uiPriority w:val="99"/>
    <w:rsid w:val="0076691C"/>
    <w:pPr>
      <w:jc w:val="center"/>
    </w:pPr>
    <w:rPr>
      <w:b/>
    </w:rPr>
  </w:style>
  <w:style w:type="paragraph" w:styleId="Footer">
    <w:name w:val="footer"/>
    <w:basedOn w:val="Normal"/>
    <w:link w:val="FooterChar"/>
    <w:uiPriority w:val="99"/>
    <w:rsid w:val="0076691C"/>
    <w:pPr>
      <w:tabs>
        <w:tab w:val="center" w:pos="4320"/>
        <w:tab w:val="right" w:pos="8640"/>
      </w:tabs>
    </w:pPr>
  </w:style>
  <w:style w:type="character" w:customStyle="1" w:styleId="FooterChar">
    <w:name w:val="Footer Char"/>
    <w:basedOn w:val="DefaultParagraphFont"/>
    <w:link w:val="Footer"/>
    <w:uiPriority w:val="99"/>
    <w:semiHidden/>
    <w:locked/>
    <w:rsid w:val="00EA48FB"/>
    <w:rPr>
      <w:rFonts w:cs="Times New Roman"/>
      <w:sz w:val="20"/>
      <w:szCs w:val="20"/>
    </w:rPr>
  </w:style>
  <w:style w:type="paragraph" w:styleId="Header">
    <w:name w:val="header"/>
    <w:basedOn w:val="Normal"/>
    <w:link w:val="HeaderChar"/>
    <w:uiPriority w:val="99"/>
    <w:rsid w:val="0076691C"/>
    <w:pPr>
      <w:tabs>
        <w:tab w:val="center" w:pos="4320"/>
        <w:tab w:val="right" w:pos="8640"/>
      </w:tabs>
    </w:pPr>
  </w:style>
  <w:style w:type="character" w:customStyle="1" w:styleId="HeaderChar">
    <w:name w:val="Header Char"/>
    <w:basedOn w:val="DefaultParagraphFont"/>
    <w:link w:val="Header"/>
    <w:uiPriority w:val="99"/>
    <w:locked/>
    <w:rsid w:val="00BF312B"/>
    <w:rPr>
      <w:rFonts w:cs="Times New Roman"/>
    </w:rPr>
  </w:style>
  <w:style w:type="paragraph" w:customStyle="1" w:styleId="MyReferences">
    <w:name w:val="My References"/>
    <w:basedOn w:val="Normal"/>
    <w:autoRedefine/>
    <w:uiPriority w:val="99"/>
    <w:rsid w:val="0076691C"/>
    <w:pPr>
      <w:ind w:left="720" w:hanging="720"/>
    </w:pPr>
  </w:style>
  <w:style w:type="character" w:styleId="PageNumber">
    <w:name w:val="page number"/>
    <w:basedOn w:val="DefaultParagraphFont"/>
    <w:uiPriority w:val="99"/>
    <w:rsid w:val="0076691C"/>
    <w:rPr>
      <w:rFonts w:cs="Times New Roman"/>
    </w:rPr>
  </w:style>
  <w:style w:type="paragraph" w:customStyle="1" w:styleId="Style1">
    <w:name w:val="Style1"/>
    <w:basedOn w:val="Normal"/>
    <w:next w:val="MyNormal"/>
    <w:uiPriority w:val="99"/>
    <w:semiHidden/>
    <w:rsid w:val="0076691C"/>
    <w:pPr>
      <w:ind w:left="720" w:hanging="720"/>
    </w:pPr>
  </w:style>
  <w:style w:type="paragraph" w:styleId="BodyText">
    <w:name w:val="Body Text"/>
    <w:basedOn w:val="Normal"/>
    <w:link w:val="BodyTextChar"/>
    <w:uiPriority w:val="99"/>
    <w:rsid w:val="0076691C"/>
    <w:rPr>
      <w:b/>
      <w:bCs/>
    </w:rPr>
  </w:style>
  <w:style w:type="character" w:customStyle="1" w:styleId="BodyTextChar">
    <w:name w:val="Body Text Char"/>
    <w:basedOn w:val="DefaultParagraphFont"/>
    <w:link w:val="BodyText"/>
    <w:uiPriority w:val="99"/>
    <w:semiHidden/>
    <w:locked/>
    <w:rsid w:val="00EA48FB"/>
    <w:rPr>
      <w:rFonts w:cs="Times New Roman"/>
      <w:sz w:val="20"/>
      <w:szCs w:val="20"/>
    </w:rPr>
  </w:style>
  <w:style w:type="paragraph" w:styleId="BodyTextIndent">
    <w:name w:val="Body Text Indent"/>
    <w:basedOn w:val="Normal"/>
    <w:link w:val="BodyTextIndentChar"/>
    <w:uiPriority w:val="99"/>
    <w:rsid w:val="0076691C"/>
    <w:pPr>
      <w:spacing w:after="120"/>
      <w:ind w:left="360"/>
    </w:pPr>
  </w:style>
  <w:style w:type="character" w:customStyle="1" w:styleId="BodyTextIndentChar">
    <w:name w:val="Body Text Indent Char"/>
    <w:basedOn w:val="DefaultParagraphFont"/>
    <w:link w:val="BodyTextIndent"/>
    <w:uiPriority w:val="99"/>
    <w:semiHidden/>
    <w:locked/>
    <w:rsid w:val="00EA48FB"/>
    <w:rPr>
      <w:rFonts w:cs="Times New Roman"/>
      <w:sz w:val="20"/>
      <w:szCs w:val="20"/>
    </w:rPr>
  </w:style>
  <w:style w:type="paragraph" w:customStyle="1" w:styleId="MyHeading3">
    <w:name w:val="My Heading 3"/>
    <w:basedOn w:val="Heading3"/>
    <w:next w:val="MyNormal"/>
    <w:uiPriority w:val="99"/>
    <w:rsid w:val="0076691C"/>
    <w:pPr>
      <w:spacing w:before="120" w:after="240"/>
    </w:pPr>
    <w:rPr>
      <w:i w:val="0"/>
      <w:sz w:val="24"/>
    </w:rPr>
  </w:style>
  <w:style w:type="paragraph" w:customStyle="1" w:styleId="MyQuotes">
    <w:name w:val="My Quotes"/>
    <w:basedOn w:val="Normal"/>
    <w:autoRedefine/>
    <w:uiPriority w:val="99"/>
    <w:rsid w:val="0076691C"/>
    <w:pPr>
      <w:spacing w:before="240" w:line="480" w:lineRule="auto"/>
      <w:ind w:left="720" w:right="720" w:firstLine="720"/>
      <w:contextualSpacing/>
    </w:pPr>
  </w:style>
  <w:style w:type="paragraph" w:customStyle="1" w:styleId="StyleMyNormalLeft05">
    <w:name w:val="Style My Normal + Left:  0.5&quot;"/>
    <w:basedOn w:val="MyNormal"/>
    <w:autoRedefine/>
    <w:uiPriority w:val="99"/>
    <w:semiHidden/>
    <w:rsid w:val="0076691C"/>
    <w:pPr>
      <w:ind w:left="720" w:right="720"/>
    </w:pPr>
  </w:style>
  <w:style w:type="paragraph" w:customStyle="1" w:styleId="Myfigurelegend">
    <w:name w:val="My figure legend"/>
    <w:basedOn w:val="MyNormal"/>
    <w:uiPriority w:val="99"/>
    <w:rsid w:val="0076691C"/>
    <w:pPr>
      <w:spacing w:before="240" w:after="480" w:line="240" w:lineRule="auto"/>
      <w:ind w:firstLine="0"/>
    </w:pPr>
    <w:rPr>
      <w:b/>
    </w:rPr>
  </w:style>
  <w:style w:type="paragraph" w:customStyle="1" w:styleId="Myfigures">
    <w:name w:val="My figures"/>
    <w:basedOn w:val="MyNormal"/>
    <w:next w:val="MyNormal"/>
    <w:uiPriority w:val="99"/>
    <w:rsid w:val="0076691C"/>
    <w:pPr>
      <w:spacing w:after="960"/>
      <w:ind w:firstLine="0"/>
      <w:jc w:val="center"/>
    </w:pPr>
  </w:style>
  <w:style w:type="paragraph" w:customStyle="1" w:styleId="myspacer">
    <w:name w:val="my spacer"/>
    <w:basedOn w:val="Normal"/>
    <w:uiPriority w:val="99"/>
    <w:rsid w:val="0076691C"/>
    <w:pPr>
      <w:tabs>
        <w:tab w:val="right" w:pos="8640"/>
      </w:tabs>
    </w:pPr>
    <w:rPr>
      <w:sz w:val="10"/>
    </w:rPr>
  </w:style>
  <w:style w:type="paragraph" w:customStyle="1" w:styleId="MyHeading4">
    <w:name w:val="My Heading 4"/>
    <w:basedOn w:val="Heading4"/>
    <w:next w:val="MyNormal"/>
    <w:uiPriority w:val="99"/>
    <w:rsid w:val="0076691C"/>
    <w:pPr>
      <w:spacing w:before="120" w:after="240"/>
    </w:pPr>
    <w:rPr>
      <w:i/>
      <w:sz w:val="24"/>
    </w:rPr>
  </w:style>
  <w:style w:type="paragraph" w:customStyle="1" w:styleId="MyHeading1noTOC">
    <w:name w:val="My Heading 1 no TOC"/>
    <w:basedOn w:val="Normal"/>
    <w:next w:val="MyNormal"/>
    <w:uiPriority w:val="99"/>
    <w:rsid w:val="0076691C"/>
    <w:pPr>
      <w:spacing w:before="120"/>
    </w:pPr>
    <w:rPr>
      <w:b/>
      <w:caps/>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99"/>
    <w:semiHidden/>
    <w:rsid w:val="0076691C"/>
    <w:pPr>
      <w:tabs>
        <w:tab w:val="right" w:leader="dot" w:pos="9350"/>
      </w:tabs>
      <w:spacing w:before="240" w:after="120"/>
    </w:pPr>
    <w:rPr>
      <w:b/>
      <w:bCs/>
    </w:rPr>
  </w:style>
  <w:style w:type="paragraph" w:customStyle="1" w:styleId="MyTableHeading">
    <w:name w:val="My Table Heading"/>
    <w:basedOn w:val="MyHeading1"/>
    <w:next w:val="Normal"/>
    <w:uiPriority w:val="99"/>
    <w:rsid w:val="0076691C"/>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uiPriority w:val="99"/>
    <w:rsid w:val="0076691C"/>
    <w:pPr>
      <w:keepNext/>
      <w:spacing w:after="0"/>
    </w:pPr>
  </w:style>
  <w:style w:type="paragraph" w:styleId="Caption">
    <w:name w:val="caption"/>
    <w:basedOn w:val="Normal"/>
    <w:next w:val="Normal"/>
    <w:uiPriority w:val="99"/>
    <w:qFormat/>
    <w:rsid w:val="0076691C"/>
    <w:pPr>
      <w:spacing w:before="120" w:after="120"/>
    </w:pPr>
    <w:rPr>
      <w:b/>
      <w:bCs/>
    </w:rPr>
  </w:style>
  <w:style w:type="paragraph" w:customStyle="1" w:styleId="MyHeading1ul">
    <w:name w:val="My Heading 1 ul"/>
    <w:basedOn w:val="MyHeading1"/>
    <w:next w:val="MyNormal"/>
    <w:uiPriority w:val="99"/>
    <w:rsid w:val="0076691C"/>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uiPriority w:val="99"/>
    <w:rsid w:val="0076691C"/>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uiPriority w:val="99"/>
    <w:semiHidden/>
    <w:rsid w:val="0076691C"/>
    <w:rPr>
      <w:u w:val="single"/>
    </w:rPr>
  </w:style>
  <w:style w:type="paragraph" w:customStyle="1" w:styleId="MyHeading3ul0">
    <w:name w:val="My Heading 3 ul"/>
    <w:basedOn w:val="MyHeading3"/>
    <w:next w:val="MyNormal"/>
    <w:uiPriority w:val="99"/>
    <w:rsid w:val="0076691C"/>
    <w:rPr>
      <w:u w:val="single"/>
    </w:rPr>
  </w:style>
  <w:style w:type="paragraph" w:customStyle="1" w:styleId="MyBoldHeader">
    <w:name w:val="My Bold Header"/>
    <w:basedOn w:val="MyHeading1"/>
    <w:next w:val="Normal"/>
    <w:uiPriority w:val="99"/>
    <w:rsid w:val="0076691C"/>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uiPriority w:val="99"/>
    <w:rsid w:val="0076691C"/>
    <w:pPr>
      <w:spacing w:after="120"/>
      <w:ind w:firstLine="720"/>
    </w:pPr>
  </w:style>
  <w:style w:type="paragraph" w:customStyle="1" w:styleId="MyReferencessmallspacer">
    <w:name w:val="My References small spacer"/>
    <w:basedOn w:val="Normal"/>
    <w:uiPriority w:val="99"/>
    <w:rsid w:val="0076691C"/>
    <w:pPr>
      <w:spacing w:after="120"/>
      <w:ind w:left="720" w:hanging="720"/>
      <w:contextualSpacing/>
    </w:pPr>
  </w:style>
  <w:style w:type="paragraph" w:styleId="FootnoteText">
    <w:name w:val="footnote text"/>
    <w:basedOn w:val="Normal"/>
    <w:link w:val="FootnoteTextChar"/>
    <w:uiPriority w:val="99"/>
    <w:semiHidden/>
    <w:rsid w:val="0076691C"/>
  </w:style>
  <w:style w:type="character" w:customStyle="1" w:styleId="FootnoteTextChar">
    <w:name w:val="Footnote Text Char"/>
    <w:basedOn w:val="DefaultParagraphFont"/>
    <w:link w:val="FootnoteText"/>
    <w:uiPriority w:val="99"/>
    <w:semiHidden/>
    <w:locked/>
    <w:rsid w:val="00EA48FB"/>
    <w:rPr>
      <w:rFonts w:cs="Times New Roman"/>
      <w:sz w:val="20"/>
      <w:szCs w:val="20"/>
    </w:rPr>
  </w:style>
  <w:style w:type="character" w:styleId="CommentReference">
    <w:name w:val="annotation reference"/>
    <w:basedOn w:val="DefaultParagraphFont"/>
    <w:rsid w:val="0076691C"/>
    <w:rPr>
      <w:rFonts w:cs="Times New Roman"/>
      <w:sz w:val="16"/>
      <w:szCs w:val="16"/>
    </w:rPr>
  </w:style>
  <w:style w:type="paragraph" w:styleId="CommentText">
    <w:name w:val="annotation text"/>
    <w:basedOn w:val="Normal"/>
    <w:link w:val="CommentTextChar"/>
    <w:uiPriority w:val="99"/>
    <w:rsid w:val="0076691C"/>
  </w:style>
  <w:style w:type="character" w:customStyle="1" w:styleId="CommentTextChar">
    <w:name w:val="Comment Text Char"/>
    <w:basedOn w:val="DefaultParagraphFont"/>
    <w:link w:val="CommentText"/>
    <w:uiPriority w:val="99"/>
    <w:semiHidden/>
    <w:locked/>
    <w:rsid w:val="00EA48FB"/>
    <w:rPr>
      <w:rFonts w:cs="Times New Roman"/>
      <w:sz w:val="20"/>
      <w:szCs w:val="20"/>
    </w:rPr>
  </w:style>
  <w:style w:type="paragraph" w:styleId="CommentSubject">
    <w:name w:val="annotation subject"/>
    <w:basedOn w:val="CommentText"/>
    <w:next w:val="CommentText"/>
    <w:link w:val="CommentSubjectChar"/>
    <w:uiPriority w:val="99"/>
    <w:semiHidden/>
    <w:rsid w:val="0076691C"/>
    <w:rPr>
      <w:b/>
      <w:bCs/>
    </w:rPr>
  </w:style>
  <w:style w:type="character" w:customStyle="1" w:styleId="CommentSubjectChar">
    <w:name w:val="Comment Subject Char"/>
    <w:basedOn w:val="CommentTextChar"/>
    <w:link w:val="CommentSubject"/>
    <w:uiPriority w:val="99"/>
    <w:semiHidden/>
    <w:locked/>
    <w:rsid w:val="00EA48FB"/>
    <w:rPr>
      <w:rFonts w:cs="Times New Roman"/>
      <w:b/>
      <w:bCs/>
      <w:sz w:val="20"/>
      <w:szCs w:val="20"/>
    </w:rPr>
  </w:style>
  <w:style w:type="paragraph" w:styleId="PlainText">
    <w:name w:val="Plain Text"/>
    <w:basedOn w:val="Normal"/>
    <w:link w:val="PlainTextChar"/>
    <w:uiPriority w:val="99"/>
    <w:rsid w:val="004E0C34"/>
    <w:pPr>
      <w:widowControl/>
      <w:autoSpaceDE/>
      <w:autoSpaceDN/>
      <w:adjustRightInd/>
    </w:pPr>
    <w:rPr>
      <w:szCs w:val="24"/>
    </w:rPr>
  </w:style>
  <w:style w:type="character" w:customStyle="1" w:styleId="PlainTextChar">
    <w:name w:val="Plain Text Char"/>
    <w:basedOn w:val="DefaultParagraphFont"/>
    <w:link w:val="PlainText"/>
    <w:uiPriority w:val="99"/>
    <w:semiHidden/>
    <w:locked/>
    <w:rsid w:val="00EA48FB"/>
    <w:rPr>
      <w:rFonts w:ascii="Courier New" w:hAnsi="Courier New" w:cs="Courier New"/>
      <w:sz w:val="20"/>
      <w:szCs w:val="20"/>
    </w:rPr>
  </w:style>
  <w:style w:type="paragraph" w:styleId="NoSpacing">
    <w:name w:val="No Spacing"/>
    <w:uiPriority w:val="99"/>
    <w:qFormat/>
    <w:rsid w:val="004E0C34"/>
    <w:rPr>
      <w:rFonts w:ascii="Calibri" w:hAnsi="Calibri"/>
    </w:rPr>
  </w:style>
  <w:style w:type="paragraph" w:styleId="ListParagraph">
    <w:name w:val="List Paragraph"/>
    <w:basedOn w:val="Normal"/>
    <w:uiPriority w:val="99"/>
    <w:qFormat/>
    <w:rsid w:val="006D3C71"/>
    <w:pPr>
      <w:ind w:left="720"/>
      <w:contextualSpacing/>
    </w:pPr>
  </w:style>
  <w:style w:type="table" w:styleId="TableGrid">
    <w:name w:val="Table Grid"/>
    <w:basedOn w:val="TableNormal"/>
    <w:uiPriority w:val="99"/>
    <w:rsid w:val="00D375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674C7"/>
    <w:rPr>
      <w:sz w:val="20"/>
      <w:szCs w:val="20"/>
    </w:rPr>
  </w:style>
  <w:style w:type="paragraph" w:styleId="NormalWeb">
    <w:name w:val="Normal (Web)"/>
    <w:basedOn w:val="Normal"/>
    <w:uiPriority w:val="99"/>
    <w:semiHidden/>
    <w:rsid w:val="00AE47D7"/>
    <w:pPr>
      <w:widowControl/>
      <w:autoSpaceDE/>
      <w:autoSpaceDN/>
      <w:adjustRightInd/>
    </w:pPr>
    <w:rPr>
      <w:szCs w:val="24"/>
    </w:rPr>
  </w:style>
  <w:style w:type="character" w:styleId="Emphasis">
    <w:name w:val="Emphasis"/>
    <w:basedOn w:val="DefaultParagraphFont"/>
    <w:uiPriority w:val="99"/>
    <w:qFormat/>
    <w:rsid w:val="00AE47D7"/>
    <w:rPr>
      <w:rFonts w:cs="Times New Roman"/>
      <w:i/>
      <w:iCs/>
    </w:rPr>
  </w:style>
  <w:style w:type="character" w:styleId="FootnoteReference">
    <w:name w:val="footnote reference"/>
    <w:basedOn w:val="DefaultParagraphFont"/>
    <w:uiPriority w:val="99"/>
    <w:rsid w:val="004125E6"/>
    <w:rPr>
      <w:rFonts w:cs="Times New Roman"/>
      <w:vertAlign w:val="superscript"/>
    </w:rPr>
  </w:style>
  <w:style w:type="character" w:styleId="EndnoteReference">
    <w:name w:val="endnote reference"/>
    <w:basedOn w:val="DefaultParagraphFont"/>
    <w:uiPriority w:val="99"/>
    <w:rsid w:val="000C7FF4"/>
    <w:rPr>
      <w:rFonts w:cs="Times New Roman"/>
      <w:vertAlign w:val="superscript"/>
    </w:rPr>
  </w:style>
  <w:style w:type="paragraph" w:styleId="Bibliography">
    <w:name w:val="Bibliography"/>
    <w:basedOn w:val="Normal"/>
    <w:next w:val="Normal"/>
    <w:uiPriority w:val="99"/>
    <w:semiHidden/>
    <w:rsid w:val="000C7FF4"/>
    <w:pPr>
      <w:widowControl/>
      <w:autoSpaceDE/>
      <w:autoSpaceDN/>
      <w:adjustRightInd/>
      <w:spacing w:line="276" w:lineRule="auto"/>
    </w:pPr>
    <w:rPr>
      <w:rFonts w:ascii="Calibri" w:hAnsi="Calibri"/>
      <w:sz w:val="22"/>
      <w:szCs w:val="22"/>
    </w:rPr>
  </w:style>
  <w:style w:type="paragraph" w:styleId="EndnoteText">
    <w:name w:val="endnote text"/>
    <w:basedOn w:val="Normal"/>
    <w:link w:val="EndnoteTextChar"/>
    <w:uiPriority w:val="99"/>
    <w:rsid w:val="000C7FF4"/>
    <w:pPr>
      <w:widowControl/>
      <w:autoSpaceDE/>
      <w:autoSpaceDN/>
      <w:adjustRightInd/>
      <w:spacing w:line="276" w:lineRule="auto"/>
    </w:pPr>
    <w:rPr>
      <w:rFonts w:ascii="Calibri" w:hAnsi="Calibri"/>
    </w:rPr>
  </w:style>
  <w:style w:type="character" w:customStyle="1" w:styleId="EndnoteTextChar">
    <w:name w:val="Endnote Text Char"/>
    <w:basedOn w:val="DefaultParagraphFont"/>
    <w:link w:val="EndnoteText"/>
    <w:uiPriority w:val="99"/>
    <w:locked/>
    <w:rsid w:val="000C7FF4"/>
    <w:rPr>
      <w:rFonts w:ascii="Calibri" w:hAnsi="Calibri" w:cs="Times New Roman"/>
    </w:rPr>
  </w:style>
  <w:style w:type="character" w:styleId="Hyperlink">
    <w:name w:val="Hyperlink"/>
    <w:basedOn w:val="DefaultParagraphFont"/>
    <w:uiPriority w:val="99"/>
    <w:rsid w:val="00E02752"/>
    <w:rPr>
      <w:rFonts w:cs="Times New Roman"/>
      <w:color w:val="0000FF"/>
      <w:u w:val="single"/>
    </w:rPr>
  </w:style>
  <w:style w:type="character" w:customStyle="1" w:styleId="apple-style-span">
    <w:name w:val="apple-style-span"/>
    <w:basedOn w:val="DefaultParagraphFont"/>
    <w:uiPriority w:val="99"/>
    <w:rsid w:val="00AC21A5"/>
    <w:rPr>
      <w:rFonts w:cs="Times New Roman"/>
    </w:rPr>
  </w:style>
  <w:style w:type="paragraph" w:styleId="DocumentMap">
    <w:name w:val="Document Map"/>
    <w:basedOn w:val="Normal"/>
    <w:link w:val="DocumentMapChar"/>
    <w:uiPriority w:val="99"/>
    <w:semiHidden/>
    <w:rsid w:val="0051564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E5A"/>
    <w:rPr>
      <w:rFonts w:cs="Times New Roman"/>
      <w:sz w:val="2"/>
    </w:rPr>
  </w:style>
  <w:style w:type="paragraph" w:customStyle="1" w:styleId="TableText">
    <w:name w:val="Table Text"/>
    <w:basedOn w:val="Normal"/>
    <w:uiPriority w:val="99"/>
    <w:rsid w:val="0045521D"/>
    <w:pPr>
      <w:widowControl/>
      <w:autoSpaceDE/>
      <w:autoSpaceDN/>
      <w:adjustRightInd/>
    </w:pPr>
    <w:rPr>
      <w:color w:val="000000"/>
      <w:sz w:val="16"/>
      <w:szCs w:val="24"/>
    </w:rPr>
  </w:style>
  <w:style w:type="paragraph" w:customStyle="1" w:styleId="MTDisplayEquation">
    <w:name w:val="MTDisplayEquation"/>
    <w:basedOn w:val="NormalWeb"/>
    <w:next w:val="Normal"/>
    <w:uiPriority w:val="99"/>
    <w:rsid w:val="00B92DDA"/>
    <w:pPr>
      <w:tabs>
        <w:tab w:val="center" w:pos="4680"/>
        <w:tab w:val="right" w:pos="9360"/>
      </w:tabs>
    </w:pPr>
  </w:style>
  <w:style w:type="paragraph" w:customStyle="1" w:styleId="Import">
    <w:name w:val="Import"/>
    <w:basedOn w:val="Normal"/>
    <w:link w:val="ImportChar"/>
    <w:uiPriority w:val="99"/>
    <w:rsid w:val="00C420F3"/>
    <w:pPr>
      <w:widowControl/>
      <w:pBdr>
        <w:left w:val="single" w:sz="4" w:space="4" w:color="auto"/>
      </w:pBdr>
      <w:tabs>
        <w:tab w:val="left" w:pos="720"/>
        <w:tab w:val="left" w:pos="1080"/>
        <w:tab w:val="left" w:pos="1440"/>
        <w:tab w:val="left" w:pos="1800"/>
        <w:tab w:val="left" w:pos="2160"/>
        <w:tab w:val="left" w:pos="2520"/>
      </w:tabs>
      <w:autoSpaceDE/>
      <w:autoSpaceDN/>
      <w:adjustRightInd/>
      <w:ind w:left="360"/>
    </w:pPr>
    <w:rPr>
      <w:rFonts w:ascii="Courier New" w:hAnsi="Courier New"/>
      <w:sz w:val="16"/>
      <w:szCs w:val="24"/>
    </w:rPr>
  </w:style>
  <w:style w:type="paragraph" w:customStyle="1" w:styleId="ImportNoLineIndent">
    <w:name w:val="Import NoLineIndent"/>
    <w:basedOn w:val="Import"/>
    <w:uiPriority w:val="99"/>
    <w:rsid w:val="00C420F3"/>
    <w:pPr>
      <w:pBdr>
        <w:left w:val="none" w:sz="0" w:space="0" w:color="auto"/>
      </w:pBdr>
      <w:ind w:left="0"/>
    </w:pPr>
  </w:style>
  <w:style w:type="character" w:customStyle="1" w:styleId="MTEquationSection">
    <w:name w:val="MTEquationSection"/>
    <w:basedOn w:val="DefaultParagraphFont"/>
    <w:uiPriority w:val="99"/>
    <w:rsid w:val="009B5D7C"/>
    <w:rPr>
      <w:rFonts w:cs="Times New Roman"/>
      <w:vanish/>
      <w:color w:val="FF0000"/>
      <w:sz w:val="24"/>
      <w:szCs w:val="24"/>
    </w:rPr>
  </w:style>
  <w:style w:type="character" w:customStyle="1" w:styleId="ImportChar">
    <w:name w:val="Import Char"/>
    <w:basedOn w:val="BodyTextChar"/>
    <w:link w:val="Import"/>
    <w:uiPriority w:val="99"/>
    <w:locked/>
    <w:rsid w:val="00812483"/>
    <w:rPr>
      <w:rFonts w:ascii="Courier New" w:hAnsi="Courier New" w:cs="Times New Roman"/>
      <w:sz w:val="24"/>
      <w:szCs w:val="24"/>
      <w:lang w:val="en-US" w:eastAsia="en-US" w:bidi="ar-SA"/>
    </w:rPr>
  </w:style>
  <w:style w:type="table" w:styleId="LightShading-Accent1">
    <w:name w:val="Light Shading Accent 1"/>
    <w:basedOn w:val="TableNormal"/>
    <w:uiPriority w:val="60"/>
    <w:rsid w:val="00377B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77B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377B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LineNumber">
    <w:name w:val="line number"/>
    <w:basedOn w:val="DefaultParagraphFont"/>
    <w:uiPriority w:val="99"/>
    <w:semiHidden/>
    <w:unhideWhenUsed/>
    <w:rsid w:val="00874F76"/>
  </w:style>
  <w:style w:type="character" w:styleId="FollowedHyperlink">
    <w:name w:val="FollowedHyperlink"/>
    <w:basedOn w:val="DefaultParagraphFont"/>
    <w:uiPriority w:val="99"/>
    <w:semiHidden/>
    <w:unhideWhenUsed/>
    <w:rsid w:val="00856570"/>
    <w:rPr>
      <w:color w:val="800080" w:themeColor="followedHyperlink"/>
      <w:u w:val="single"/>
    </w:rPr>
  </w:style>
  <w:style w:type="table" w:styleId="LightShading">
    <w:name w:val="Light Shading"/>
    <w:basedOn w:val="TableNormal"/>
    <w:uiPriority w:val="60"/>
    <w:rsid w:val="00BF67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itle">
    <w:name w:val="Table Title"/>
    <w:basedOn w:val="Normal"/>
    <w:qFormat/>
    <w:rsid w:val="00497179"/>
    <w:pPr>
      <w:keepNext/>
      <w:keepLines/>
      <w:widowControl/>
      <w:numPr>
        <w:numId w:val="37"/>
      </w:numPr>
      <w:autoSpaceDE/>
      <w:autoSpaceDN/>
      <w:adjustRightInd/>
      <w:spacing w:after="0" w:line="480" w:lineRule="auto"/>
      <w:outlineLvl w:val="4"/>
    </w:pPr>
    <w:rPr>
      <w:szCs w:val="24"/>
      <w:lang w:eastAsia="ja-JP"/>
    </w:rPr>
  </w:style>
  <w:style w:type="character" w:customStyle="1" w:styleId="CommentTextChar1">
    <w:name w:val="Comment Text Char1"/>
    <w:basedOn w:val="DefaultParagraphFont"/>
    <w:uiPriority w:val="99"/>
    <w:locked/>
    <w:rsid w:val="00470BC1"/>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annotation reference" w:uiPriority="0"/>
    <w:lsdException w:name="endnote text" w:locked="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44DA5"/>
    <w:pPr>
      <w:widowControl w:val="0"/>
      <w:autoSpaceDE w:val="0"/>
      <w:autoSpaceDN w:val="0"/>
      <w:adjustRightInd w:val="0"/>
      <w:spacing w:after="200"/>
    </w:pPr>
    <w:rPr>
      <w:rFonts w:ascii="Arial" w:hAnsi="Arial"/>
      <w:sz w:val="24"/>
      <w:szCs w:val="20"/>
    </w:rPr>
  </w:style>
  <w:style w:type="paragraph" w:styleId="Heading1">
    <w:name w:val="heading 1"/>
    <w:basedOn w:val="Normal"/>
    <w:next w:val="Normal"/>
    <w:link w:val="Heading1Char"/>
    <w:uiPriority w:val="99"/>
    <w:qFormat/>
    <w:rsid w:val="0076691C"/>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7669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82947"/>
    <w:pPr>
      <w:keepNext/>
      <w:spacing w:before="240" w:after="60"/>
      <w:outlineLvl w:val="2"/>
    </w:pPr>
    <w:rPr>
      <w:rFonts w:cs="Arial"/>
      <w:b/>
      <w:bCs/>
      <w:i/>
      <w:sz w:val="26"/>
      <w:szCs w:val="26"/>
    </w:rPr>
  </w:style>
  <w:style w:type="paragraph" w:styleId="Heading4">
    <w:name w:val="heading 4"/>
    <w:basedOn w:val="Normal"/>
    <w:next w:val="Normal"/>
    <w:link w:val="Heading4Char"/>
    <w:uiPriority w:val="99"/>
    <w:qFormat/>
    <w:rsid w:val="0076691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A48F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82947"/>
    <w:rPr>
      <w:rFonts w:ascii="Arial" w:hAnsi="Arial" w:cs="Arial"/>
      <w:b/>
      <w:bCs/>
      <w:i/>
      <w:sz w:val="26"/>
      <w:szCs w:val="26"/>
    </w:rPr>
  </w:style>
  <w:style w:type="character" w:customStyle="1" w:styleId="Heading4Char">
    <w:name w:val="Heading 4 Char"/>
    <w:basedOn w:val="DefaultParagraphFont"/>
    <w:link w:val="Heading4"/>
    <w:uiPriority w:val="99"/>
    <w:semiHidden/>
    <w:locked/>
    <w:rsid w:val="00EA48FB"/>
    <w:rPr>
      <w:rFonts w:ascii="Calibri" w:hAnsi="Calibri" w:cs="Times New Roman"/>
      <w:b/>
      <w:bCs/>
      <w:sz w:val="28"/>
      <w:szCs w:val="28"/>
    </w:rPr>
  </w:style>
  <w:style w:type="paragraph" w:styleId="BalloonText">
    <w:name w:val="Balloon Text"/>
    <w:basedOn w:val="Normal"/>
    <w:link w:val="BalloonTextChar"/>
    <w:uiPriority w:val="99"/>
    <w:semiHidden/>
    <w:rsid w:val="007669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48FB"/>
    <w:rPr>
      <w:rFonts w:cs="Times New Roman"/>
      <w:sz w:val="2"/>
    </w:rPr>
  </w:style>
  <w:style w:type="paragraph" w:customStyle="1" w:styleId="MyAuthorInfo">
    <w:name w:val="My Author Info"/>
    <w:basedOn w:val="Normal"/>
    <w:uiPriority w:val="99"/>
    <w:rsid w:val="0076691C"/>
    <w:pPr>
      <w:jc w:val="center"/>
    </w:pPr>
  </w:style>
  <w:style w:type="paragraph" w:customStyle="1" w:styleId="MyHeading1">
    <w:name w:val="My Heading 1"/>
    <w:basedOn w:val="Heading1"/>
    <w:next w:val="MyNormal"/>
    <w:uiPriority w:val="99"/>
    <w:rsid w:val="0076691C"/>
    <w:pPr>
      <w:spacing w:before="120" w:after="240"/>
    </w:pPr>
    <w:rPr>
      <w:caps/>
      <w:sz w:val="24"/>
      <w:szCs w:val="24"/>
      <w14:shadow w14:blurRad="50800" w14:dist="38100" w14:dir="2700000" w14:sx="100000" w14:sy="100000" w14:kx="0" w14:ky="0" w14:algn="tl">
        <w14:srgbClr w14:val="000000">
          <w14:alpha w14:val="60000"/>
        </w14:srgbClr>
      </w14:shadow>
    </w:rPr>
  </w:style>
  <w:style w:type="paragraph" w:customStyle="1" w:styleId="MyHeading2">
    <w:name w:val="My Heading 2"/>
    <w:basedOn w:val="Heading2"/>
    <w:next w:val="MyNormal"/>
    <w:uiPriority w:val="99"/>
    <w:rsid w:val="0076691C"/>
    <w:pPr>
      <w:spacing w:before="120" w:after="240"/>
    </w:pPr>
    <w:rPr>
      <w:i w:val="0"/>
      <w:sz w:val="24"/>
    </w:rPr>
  </w:style>
  <w:style w:type="paragraph" w:customStyle="1" w:styleId="MyNormal">
    <w:name w:val="My Normal"/>
    <w:basedOn w:val="Normal"/>
    <w:uiPriority w:val="99"/>
    <w:rsid w:val="0076691C"/>
    <w:pPr>
      <w:spacing w:line="480" w:lineRule="auto"/>
      <w:ind w:firstLine="720"/>
    </w:pPr>
  </w:style>
  <w:style w:type="paragraph" w:customStyle="1" w:styleId="MyTitle">
    <w:name w:val="My Title"/>
    <w:basedOn w:val="Normal"/>
    <w:uiPriority w:val="99"/>
    <w:rsid w:val="0076691C"/>
    <w:pPr>
      <w:jc w:val="center"/>
    </w:pPr>
    <w:rPr>
      <w:b/>
    </w:rPr>
  </w:style>
  <w:style w:type="paragraph" w:styleId="Footer">
    <w:name w:val="footer"/>
    <w:basedOn w:val="Normal"/>
    <w:link w:val="FooterChar"/>
    <w:uiPriority w:val="99"/>
    <w:rsid w:val="0076691C"/>
    <w:pPr>
      <w:tabs>
        <w:tab w:val="center" w:pos="4320"/>
        <w:tab w:val="right" w:pos="8640"/>
      </w:tabs>
    </w:pPr>
  </w:style>
  <w:style w:type="character" w:customStyle="1" w:styleId="FooterChar">
    <w:name w:val="Footer Char"/>
    <w:basedOn w:val="DefaultParagraphFont"/>
    <w:link w:val="Footer"/>
    <w:uiPriority w:val="99"/>
    <w:semiHidden/>
    <w:locked/>
    <w:rsid w:val="00EA48FB"/>
    <w:rPr>
      <w:rFonts w:cs="Times New Roman"/>
      <w:sz w:val="20"/>
      <w:szCs w:val="20"/>
    </w:rPr>
  </w:style>
  <w:style w:type="paragraph" w:styleId="Header">
    <w:name w:val="header"/>
    <w:basedOn w:val="Normal"/>
    <w:link w:val="HeaderChar"/>
    <w:uiPriority w:val="99"/>
    <w:rsid w:val="0076691C"/>
    <w:pPr>
      <w:tabs>
        <w:tab w:val="center" w:pos="4320"/>
        <w:tab w:val="right" w:pos="8640"/>
      </w:tabs>
    </w:pPr>
  </w:style>
  <w:style w:type="character" w:customStyle="1" w:styleId="HeaderChar">
    <w:name w:val="Header Char"/>
    <w:basedOn w:val="DefaultParagraphFont"/>
    <w:link w:val="Header"/>
    <w:uiPriority w:val="99"/>
    <w:locked/>
    <w:rsid w:val="00BF312B"/>
    <w:rPr>
      <w:rFonts w:cs="Times New Roman"/>
    </w:rPr>
  </w:style>
  <w:style w:type="paragraph" w:customStyle="1" w:styleId="MyReferences">
    <w:name w:val="My References"/>
    <w:basedOn w:val="Normal"/>
    <w:autoRedefine/>
    <w:uiPriority w:val="99"/>
    <w:rsid w:val="0076691C"/>
    <w:pPr>
      <w:ind w:left="720" w:hanging="720"/>
    </w:pPr>
  </w:style>
  <w:style w:type="character" w:styleId="PageNumber">
    <w:name w:val="page number"/>
    <w:basedOn w:val="DefaultParagraphFont"/>
    <w:uiPriority w:val="99"/>
    <w:rsid w:val="0076691C"/>
    <w:rPr>
      <w:rFonts w:cs="Times New Roman"/>
    </w:rPr>
  </w:style>
  <w:style w:type="paragraph" w:customStyle="1" w:styleId="Style1">
    <w:name w:val="Style1"/>
    <w:basedOn w:val="Normal"/>
    <w:next w:val="MyNormal"/>
    <w:uiPriority w:val="99"/>
    <w:semiHidden/>
    <w:rsid w:val="0076691C"/>
    <w:pPr>
      <w:ind w:left="720" w:hanging="720"/>
    </w:pPr>
  </w:style>
  <w:style w:type="paragraph" w:styleId="BodyText">
    <w:name w:val="Body Text"/>
    <w:basedOn w:val="Normal"/>
    <w:link w:val="BodyTextChar"/>
    <w:uiPriority w:val="99"/>
    <w:rsid w:val="0076691C"/>
    <w:rPr>
      <w:b/>
      <w:bCs/>
    </w:rPr>
  </w:style>
  <w:style w:type="character" w:customStyle="1" w:styleId="BodyTextChar">
    <w:name w:val="Body Text Char"/>
    <w:basedOn w:val="DefaultParagraphFont"/>
    <w:link w:val="BodyText"/>
    <w:uiPriority w:val="99"/>
    <w:semiHidden/>
    <w:locked/>
    <w:rsid w:val="00EA48FB"/>
    <w:rPr>
      <w:rFonts w:cs="Times New Roman"/>
      <w:sz w:val="20"/>
      <w:szCs w:val="20"/>
    </w:rPr>
  </w:style>
  <w:style w:type="paragraph" w:styleId="BodyTextIndent">
    <w:name w:val="Body Text Indent"/>
    <w:basedOn w:val="Normal"/>
    <w:link w:val="BodyTextIndentChar"/>
    <w:uiPriority w:val="99"/>
    <w:rsid w:val="0076691C"/>
    <w:pPr>
      <w:spacing w:after="120"/>
      <w:ind w:left="360"/>
    </w:pPr>
  </w:style>
  <w:style w:type="character" w:customStyle="1" w:styleId="BodyTextIndentChar">
    <w:name w:val="Body Text Indent Char"/>
    <w:basedOn w:val="DefaultParagraphFont"/>
    <w:link w:val="BodyTextIndent"/>
    <w:uiPriority w:val="99"/>
    <w:semiHidden/>
    <w:locked/>
    <w:rsid w:val="00EA48FB"/>
    <w:rPr>
      <w:rFonts w:cs="Times New Roman"/>
      <w:sz w:val="20"/>
      <w:szCs w:val="20"/>
    </w:rPr>
  </w:style>
  <w:style w:type="paragraph" w:customStyle="1" w:styleId="MyHeading3">
    <w:name w:val="My Heading 3"/>
    <w:basedOn w:val="Heading3"/>
    <w:next w:val="MyNormal"/>
    <w:uiPriority w:val="99"/>
    <w:rsid w:val="0076691C"/>
    <w:pPr>
      <w:spacing w:before="120" w:after="240"/>
    </w:pPr>
    <w:rPr>
      <w:i w:val="0"/>
      <w:sz w:val="24"/>
    </w:rPr>
  </w:style>
  <w:style w:type="paragraph" w:customStyle="1" w:styleId="MyQuotes">
    <w:name w:val="My Quotes"/>
    <w:basedOn w:val="Normal"/>
    <w:autoRedefine/>
    <w:uiPriority w:val="99"/>
    <w:rsid w:val="0076691C"/>
    <w:pPr>
      <w:spacing w:before="240" w:line="480" w:lineRule="auto"/>
      <w:ind w:left="720" w:right="720" w:firstLine="720"/>
      <w:contextualSpacing/>
    </w:pPr>
  </w:style>
  <w:style w:type="paragraph" w:customStyle="1" w:styleId="StyleMyNormalLeft05">
    <w:name w:val="Style My Normal + Left:  0.5&quot;"/>
    <w:basedOn w:val="MyNormal"/>
    <w:autoRedefine/>
    <w:uiPriority w:val="99"/>
    <w:semiHidden/>
    <w:rsid w:val="0076691C"/>
    <w:pPr>
      <w:ind w:left="720" w:right="720"/>
    </w:pPr>
  </w:style>
  <w:style w:type="paragraph" w:customStyle="1" w:styleId="Myfigurelegend">
    <w:name w:val="My figure legend"/>
    <w:basedOn w:val="MyNormal"/>
    <w:uiPriority w:val="99"/>
    <w:rsid w:val="0076691C"/>
    <w:pPr>
      <w:spacing w:before="240" w:after="480" w:line="240" w:lineRule="auto"/>
      <w:ind w:firstLine="0"/>
    </w:pPr>
    <w:rPr>
      <w:b/>
    </w:rPr>
  </w:style>
  <w:style w:type="paragraph" w:customStyle="1" w:styleId="Myfigures">
    <w:name w:val="My figures"/>
    <w:basedOn w:val="MyNormal"/>
    <w:next w:val="MyNormal"/>
    <w:uiPriority w:val="99"/>
    <w:rsid w:val="0076691C"/>
    <w:pPr>
      <w:spacing w:after="960"/>
      <w:ind w:firstLine="0"/>
      <w:jc w:val="center"/>
    </w:pPr>
  </w:style>
  <w:style w:type="paragraph" w:customStyle="1" w:styleId="myspacer">
    <w:name w:val="my spacer"/>
    <w:basedOn w:val="Normal"/>
    <w:uiPriority w:val="99"/>
    <w:rsid w:val="0076691C"/>
    <w:pPr>
      <w:tabs>
        <w:tab w:val="right" w:pos="8640"/>
      </w:tabs>
    </w:pPr>
    <w:rPr>
      <w:sz w:val="10"/>
    </w:rPr>
  </w:style>
  <w:style w:type="paragraph" w:customStyle="1" w:styleId="MyHeading4">
    <w:name w:val="My Heading 4"/>
    <w:basedOn w:val="Heading4"/>
    <w:next w:val="MyNormal"/>
    <w:uiPriority w:val="99"/>
    <w:rsid w:val="0076691C"/>
    <w:pPr>
      <w:spacing w:before="120" w:after="240"/>
    </w:pPr>
    <w:rPr>
      <w:i/>
      <w:sz w:val="24"/>
    </w:rPr>
  </w:style>
  <w:style w:type="paragraph" w:customStyle="1" w:styleId="MyHeading1noTOC">
    <w:name w:val="My Heading 1 no TOC"/>
    <w:basedOn w:val="Normal"/>
    <w:next w:val="MyNormal"/>
    <w:uiPriority w:val="99"/>
    <w:rsid w:val="0076691C"/>
    <w:pPr>
      <w:spacing w:before="120"/>
    </w:pPr>
    <w:rPr>
      <w:b/>
      <w:caps/>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99"/>
    <w:semiHidden/>
    <w:rsid w:val="0076691C"/>
    <w:pPr>
      <w:tabs>
        <w:tab w:val="right" w:leader="dot" w:pos="9350"/>
      </w:tabs>
      <w:spacing w:before="240" w:after="120"/>
    </w:pPr>
    <w:rPr>
      <w:b/>
      <w:bCs/>
    </w:rPr>
  </w:style>
  <w:style w:type="paragraph" w:customStyle="1" w:styleId="MyTableHeading">
    <w:name w:val="My Table Heading"/>
    <w:basedOn w:val="MyHeading1"/>
    <w:next w:val="Normal"/>
    <w:uiPriority w:val="99"/>
    <w:rsid w:val="0076691C"/>
    <w:pPr>
      <w:spacing w:after="0"/>
    </w:pPr>
    <w:rPr>
      <w:rFonts w:ascii="Times New Roman" w:hAnsi="Times New Roman" w:cs="Times New Roman"/>
      <w:caps w:val="0"/>
      <w14:shadow w14:blurRad="0" w14:dist="0" w14:dir="0" w14:sx="0" w14:sy="0" w14:kx="0" w14:ky="0" w14:algn="none">
        <w14:srgbClr w14:val="000000"/>
      </w14:shadow>
    </w:rPr>
  </w:style>
  <w:style w:type="paragraph" w:customStyle="1" w:styleId="MyCaption">
    <w:name w:val="My Caption"/>
    <w:basedOn w:val="Caption"/>
    <w:next w:val="Normal"/>
    <w:autoRedefine/>
    <w:uiPriority w:val="99"/>
    <w:rsid w:val="0076691C"/>
    <w:pPr>
      <w:keepNext/>
      <w:spacing w:after="0"/>
    </w:pPr>
  </w:style>
  <w:style w:type="paragraph" w:styleId="Caption">
    <w:name w:val="caption"/>
    <w:basedOn w:val="Normal"/>
    <w:next w:val="Normal"/>
    <w:uiPriority w:val="99"/>
    <w:qFormat/>
    <w:rsid w:val="0076691C"/>
    <w:pPr>
      <w:spacing w:before="120" w:after="120"/>
    </w:pPr>
    <w:rPr>
      <w:b/>
      <w:bCs/>
    </w:rPr>
  </w:style>
  <w:style w:type="paragraph" w:customStyle="1" w:styleId="MyHeading1ul">
    <w:name w:val="My Heading 1 ul"/>
    <w:basedOn w:val="MyHeading1"/>
    <w:next w:val="MyNormal"/>
    <w:uiPriority w:val="99"/>
    <w:rsid w:val="0076691C"/>
    <w:rPr>
      <w:caps w:val="0"/>
      <w:u w:val="single"/>
      <w14:shadow w14:blurRad="0" w14:dist="0" w14:dir="0" w14:sx="0" w14:sy="0" w14:kx="0" w14:ky="0" w14:algn="none">
        <w14:srgbClr w14:val="000000"/>
      </w14:shadow>
    </w:rPr>
  </w:style>
  <w:style w:type="paragraph" w:customStyle="1" w:styleId="MyHeading1noTOCul">
    <w:name w:val="My Heading 1 no TOC ul"/>
    <w:basedOn w:val="MyHeading1noTOC"/>
    <w:next w:val="MyNormal"/>
    <w:uiPriority w:val="99"/>
    <w:rsid w:val="0076691C"/>
    <w:rPr>
      <w:caps w:val="0"/>
      <w:u w:val="single"/>
      <w14:shadow w14:blurRad="0" w14:dist="0" w14:dir="0" w14:sx="0" w14:sy="0" w14:kx="0" w14:ky="0" w14:algn="none">
        <w14:srgbClr w14:val="000000"/>
      </w14:shadow>
    </w:rPr>
  </w:style>
  <w:style w:type="paragraph" w:customStyle="1" w:styleId="Myheading3ul">
    <w:name w:val="My heading 3 ul"/>
    <w:basedOn w:val="MyHeading3"/>
    <w:next w:val="MyNormal"/>
    <w:uiPriority w:val="99"/>
    <w:semiHidden/>
    <w:rsid w:val="0076691C"/>
    <w:rPr>
      <w:u w:val="single"/>
    </w:rPr>
  </w:style>
  <w:style w:type="paragraph" w:customStyle="1" w:styleId="MyHeading3ul0">
    <w:name w:val="My Heading 3 ul"/>
    <w:basedOn w:val="MyHeading3"/>
    <w:next w:val="MyNormal"/>
    <w:uiPriority w:val="99"/>
    <w:rsid w:val="0076691C"/>
    <w:rPr>
      <w:u w:val="single"/>
    </w:rPr>
  </w:style>
  <w:style w:type="paragraph" w:customStyle="1" w:styleId="MyBoldHeader">
    <w:name w:val="My Bold Header"/>
    <w:basedOn w:val="MyHeading1"/>
    <w:next w:val="Normal"/>
    <w:uiPriority w:val="99"/>
    <w:rsid w:val="0076691C"/>
    <w:pPr>
      <w:spacing w:before="240" w:after="120"/>
    </w:pPr>
    <w:rPr>
      <w:rFonts w:ascii="Times New Roman" w:hAnsi="Times New Roman"/>
      <w:caps w:val="0"/>
      <w14:shadow w14:blurRad="0" w14:dist="0" w14:dir="0" w14:sx="0" w14:sy="0" w14:kx="0" w14:ky="0" w14:algn="none">
        <w14:srgbClr w14:val="000000"/>
      </w14:shadow>
    </w:rPr>
  </w:style>
  <w:style w:type="paragraph" w:customStyle="1" w:styleId="Mynormalsinglespace">
    <w:name w:val="My normal single space"/>
    <w:basedOn w:val="Normal"/>
    <w:uiPriority w:val="99"/>
    <w:rsid w:val="0076691C"/>
    <w:pPr>
      <w:spacing w:after="120"/>
      <w:ind w:firstLine="720"/>
    </w:pPr>
  </w:style>
  <w:style w:type="paragraph" w:customStyle="1" w:styleId="MyReferencessmallspacer">
    <w:name w:val="My References small spacer"/>
    <w:basedOn w:val="Normal"/>
    <w:uiPriority w:val="99"/>
    <w:rsid w:val="0076691C"/>
    <w:pPr>
      <w:spacing w:after="120"/>
      <w:ind w:left="720" w:hanging="720"/>
      <w:contextualSpacing/>
    </w:pPr>
  </w:style>
  <w:style w:type="paragraph" w:styleId="FootnoteText">
    <w:name w:val="footnote text"/>
    <w:basedOn w:val="Normal"/>
    <w:link w:val="FootnoteTextChar"/>
    <w:uiPriority w:val="99"/>
    <w:semiHidden/>
    <w:rsid w:val="0076691C"/>
  </w:style>
  <w:style w:type="character" w:customStyle="1" w:styleId="FootnoteTextChar">
    <w:name w:val="Footnote Text Char"/>
    <w:basedOn w:val="DefaultParagraphFont"/>
    <w:link w:val="FootnoteText"/>
    <w:uiPriority w:val="99"/>
    <w:semiHidden/>
    <w:locked/>
    <w:rsid w:val="00EA48FB"/>
    <w:rPr>
      <w:rFonts w:cs="Times New Roman"/>
      <w:sz w:val="20"/>
      <w:szCs w:val="20"/>
    </w:rPr>
  </w:style>
  <w:style w:type="character" w:styleId="CommentReference">
    <w:name w:val="annotation reference"/>
    <w:basedOn w:val="DefaultParagraphFont"/>
    <w:rsid w:val="0076691C"/>
    <w:rPr>
      <w:rFonts w:cs="Times New Roman"/>
      <w:sz w:val="16"/>
      <w:szCs w:val="16"/>
    </w:rPr>
  </w:style>
  <w:style w:type="paragraph" w:styleId="CommentText">
    <w:name w:val="annotation text"/>
    <w:basedOn w:val="Normal"/>
    <w:link w:val="CommentTextChar"/>
    <w:uiPriority w:val="99"/>
    <w:rsid w:val="0076691C"/>
  </w:style>
  <w:style w:type="character" w:customStyle="1" w:styleId="CommentTextChar">
    <w:name w:val="Comment Text Char"/>
    <w:basedOn w:val="DefaultParagraphFont"/>
    <w:link w:val="CommentText"/>
    <w:uiPriority w:val="99"/>
    <w:semiHidden/>
    <w:locked/>
    <w:rsid w:val="00EA48FB"/>
    <w:rPr>
      <w:rFonts w:cs="Times New Roman"/>
      <w:sz w:val="20"/>
      <w:szCs w:val="20"/>
    </w:rPr>
  </w:style>
  <w:style w:type="paragraph" w:styleId="CommentSubject">
    <w:name w:val="annotation subject"/>
    <w:basedOn w:val="CommentText"/>
    <w:next w:val="CommentText"/>
    <w:link w:val="CommentSubjectChar"/>
    <w:uiPriority w:val="99"/>
    <w:semiHidden/>
    <w:rsid w:val="0076691C"/>
    <w:rPr>
      <w:b/>
      <w:bCs/>
    </w:rPr>
  </w:style>
  <w:style w:type="character" w:customStyle="1" w:styleId="CommentSubjectChar">
    <w:name w:val="Comment Subject Char"/>
    <w:basedOn w:val="CommentTextChar"/>
    <w:link w:val="CommentSubject"/>
    <w:uiPriority w:val="99"/>
    <w:semiHidden/>
    <w:locked/>
    <w:rsid w:val="00EA48FB"/>
    <w:rPr>
      <w:rFonts w:cs="Times New Roman"/>
      <w:b/>
      <w:bCs/>
      <w:sz w:val="20"/>
      <w:szCs w:val="20"/>
    </w:rPr>
  </w:style>
  <w:style w:type="paragraph" w:styleId="PlainText">
    <w:name w:val="Plain Text"/>
    <w:basedOn w:val="Normal"/>
    <w:link w:val="PlainTextChar"/>
    <w:uiPriority w:val="99"/>
    <w:rsid w:val="004E0C34"/>
    <w:pPr>
      <w:widowControl/>
      <w:autoSpaceDE/>
      <w:autoSpaceDN/>
      <w:adjustRightInd/>
    </w:pPr>
    <w:rPr>
      <w:szCs w:val="24"/>
    </w:rPr>
  </w:style>
  <w:style w:type="character" w:customStyle="1" w:styleId="PlainTextChar">
    <w:name w:val="Plain Text Char"/>
    <w:basedOn w:val="DefaultParagraphFont"/>
    <w:link w:val="PlainText"/>
    <w:uiPriority w:val="99"/>
    <w:semiHidden/>
    <w:locked/>
    <w:rsid w:val="00EA48FB"/>
    <w:rPr>
      <w:rFonts w:ascii="Courier New" w:hAnsi="Courier New" w:cs="Courier New"/>
      <w:sz w:val="20"/>
      <w:szCs w:val="20"/>
    </w:rPr>
  </w:style>
  <w:style w:type="paragraph" w:styleId="NoSpacing">
    <w:name w:val="No Spacing"/>
    <w:uiPriority w:val="99"/>
    <w:qFormat/>
    <w:rsid w:val="004E0C34"/>
    <w:rPr>
      <w:rFonts w:ascii="Calibri" w:hAnsi="Calibri"/>
    </w:rPr>
  </w:style>
  <w:style w:type="paragraph" w:styleId="ListParagraph">
    <w:name w:val="List Paragraph"/>
    <w:basedOn w:val="Normal"/>
    <w:uiPriority w:val="99"/>
    <w:qFormat/>
    <w:rsid w:val="006D3C71"/>
    <w:pPr>
      <w:ind w:left="720"/>
      <w:contextualSpacing/>
    </w:pPr>
  </w:style>
  <w:style w:type="table" w:styleId="TableGrid">
    <w:name w:val="Table Grid"/>
    <w:basedOn w:val="TableNormal"/>
    <w:uiPriority w:val="99"/>
    <w:rsid w:val="00D375C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674C7"/>
    <w:rPr>
      <w:sz w:val="20"/>
      <w:szCs w:val="20"/>
    </w:rPr>
  </w:style>
  <w:style w:type="paragraph" w:styleId="NormalWeb">
    <w:name w:val="Normal (Web)"/>
    <w:basedOn w:val="Normal"/>
    <w:uiPriority w:val="99"/>
    <w:semiHidden/>
    <w:rsid w:val="00AE47D7"/>
    <w:pPr>
      <w:widowControl/>
      <w:autoSpaceDE/>
      <w:autoSpaceDN/>
      <w:adjustRightInd/>
    </w:pPr>
    <w:rPr>
      <w:szCs w:val="24"/>
    </w:rPr>
  </w:style>
  <w:style w:type="character" w:styleId="Emphasis">
    <w:name w:val="Emphasis"/>
    <w:basedOn w:val="DefaultParagraphFont"/>
    <w:uiPriority w:val="99"/>
    <w:qFormat/>
    <w:rsid w:val="00AE47D7"/>
    <w:rPr>
      <w:rFonts w:cs="Times New Roman"/>
      <w:i/>
      <w:iCs/>
    </w:rPr>
  </w:style>
  <w:style w:type="character" w:styleId="FootnoteReference">
    <w:name w:val="footnote reference"/>
    <w:basedOn w:val="DefaultParagraphFont"/>
    <w:uiPriority w:val="99"/>
    <w:rsid w:val="004125E6"/>
    <w:rPr>
      <w:rFonts w:cs="Times New Roman"/>
      <w:vertAlign w:val="superscript"/>
    </w:rPr>
  </w:style>
  <w:style w:type="character" w:styleId="EndnoteReference">
    <w:name w:val="endnote reference"/>
    <w:basedOn w:val="DefaultParagraphFont"/>
    <w:uiPriority w:val="99"/>
    <w:rsid w:val="000C7FF4"/>
    <w:rPr>
      <w:rFonts w:cs="Times New Roman"/>
      <w:vertAlign w:val="superscript"/>
    </w:rPr>
  </w:style>
  <w:style w:type="paragraph" w:styleId="Bibliography">
    <w:name w:val="Bibliography"/>
    <w:basedOn w:val="Normal"/>
    <w:next w:val="Normal"/>
    <w:uiPriority w:val="99"/>
    <w:semiHidden/>
    <w:rsid w:val="000C7FF4"/>
    <w:pPr>
      <w:widowControl/>
      <w:autoSpaceDE/>
      <w:autoSpaceDN/>
      <w:adjustRightInd/>
      <w:spacing w:line="276" w:lineRule="auto"/>
    </w:pPr>
    <w:rPr>
      <w:rFonts w:ascii="Calibri" w:hAnsi="Calibri"/>
      <w:sz w:val="22"/>
      <w:szCs w:val="22"/>
    </w:rPr>
  </w:style>
  <w:style w:type="paragraph" w:styleId="EndnoteText">
    <w:name w:val="endnote text"/>
    <w:basedOn w:val="Normal"/>
    <w:link w:val="EndnoteTextChar"/>
    <w:uiPriority w:val="99"/>
    <w:rsid w:val="000C7FF4"/>
    <w:pPr>
      <w:widowControl/>
      <w:autoSpaceDE/>
      <w:autoSpaceDN/>
      <w:adjustRightInd/>
      <w:spacing w:line="276" w:lineRule="auto"/>
    </w:pPr>
    <w:rPr>
      <w:rFonts w:ascii="Calibri" w:hAnsi="Calibri"/>
    </w:rPr>
  </w:style>
  <w:style w:type="character" w:customStyle="1" w:styleId="EndnoteTextChar">
    <w:name w:val="Endnote Text Char"/>
    <w:basedOn w:val="DefaultParagraphFont"/>
    <w:link w:val="EndnoteText"/>
    <w:uiPriority w:val="99"/>
    <w:locked/>
    <w:rsid w:val="000C7FF4"/>
    <w:rPr>
      <w:rFonts w:ascii="Calibri" w:hAnsi="Calibri" w:cs="Times New Roman"/>
    </w:rPr>
  </w:style>
  <w:style w:type="character" w:styleId="Hyperlink">
    <w:name w:val="Hyperlink"/>
    <w:basedOn w:val="DefaultParagraphFont"/>
    <w:uiPriority w:val="99"/>
    <w:rsid w:val="00E02752"/>
    <w:rPr>
      <w:rFonts w:cs="Times New Roman"/>
      <w:color w:val="0000FF"/>
      <w:u w:val="single"/>
    </w:rPr>
  </w:style>
  <w:style w:type="character" w:customStyle="1" w:styleId="apple-style-span">
    <w:name w:val="apple-style-span"/>
    <w:basedOn w:val="DefaultParagraphFont"/>
    <w:uiPriority w:val="99"/>
    <w:rsid w:val="00AC21A5"/>
    <w:rPr>
      <w:rFonts w:cs="Times New Roman"/>
    </w:rPr>
  </w:style>
  <w:style w:type="paragraph" w:styleId="DocumentMap">
    <w:name w:val="Document Map"/>
    <w:basedOn w:val="Normal"/>
    <w:link w:val="DocumentMapChar"/>
    <w:uiPriority w:val="99"/>
    <w:semiHidden/>
    <w:rsid w:val="0051564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D6E5A"/>
    <w:rPr>
      <w:rFonts w:cs="Times New Roman"/>
      <w:sz w:val="2"/>
    </w:rPr>
  </w:style>
  <w:style w:type="paragraph" w:customStyle="1" w:styleId="TableText">
    <w:name w:val="Table Text"/>
    <w:basedOn w:val="Normal"/>
    <w:uiPriority w:val="99"/>
    <w:rsid w:val="0045521D"/>
    <w:pPr>
      <w:widowControl/>
      <w:autoSpaceDE/>
      <w:autoSpaceDN/>
      <w:adjustRightInd/>
    </w:pPr>
    <w:rPr>
      <w:color w:val="000000"/>
      <w:sz w:val="16"/>
      <w:szCs w:val="24"/>
    </w:rPr>
  </w:style>
  <w:style w:type="paragraph" w:customStyle="1" w:styleId="MTDisplayEquation">
    <w:name w:val="MTDisplayEquation"/>
    <w:basedOn w:val="NormalWeb"/>
    <w:next w:val="Normal"/>
    <w:uiPriority w:val="99"/>
    <w:rsid w:val="00B92DDA"/>
    <w:pPr>
      <w:tabs>
        <w:tab w:val="center" w:pos="4680"/>
        <w:tab w:val="right" w:pos="9360"/>
      </w:tabs>
    </w:pPr>
  </w:style>
  <w:style w:type="paragraph" w:customStyle="1" w:styleId="Import">
    <w:name w:val="Import"/>
    <w:basedOn w:val="Normal"/>
    <w:link w:val="ImportChar"/>
    <w:uiPriority w:val="99"/>
    <w:rsid w:val="00C420F3"/>
    <w:pPr>
      <w:widowControl/>
      <w:pBdr>
        <w:left w:val="single" w:sz="4" w:space="4" w:color="auto"/>
      </w:pBdr>
      <w:tabs>
        <w:tab w:val="left" w:pos="720"/>
        <w:tab w:val="left" w:pos="1080"/>
        <w:tab w:val="left" w:pos="1440"/>
        <w:tab w:val="left" w:pos="1800"/>
        <w:tab w:val="left" w:pos="2160"/>
        <w:tab w:val="left" w:pos="2520"/>
      </w:tabs>
      <w:autoSpaceDE/>
      <w:autoSpaceDN/>
      <w:adjustRightInd/>
      <w:ind w:left="360"/>
    </w:pPr>
    <w:rPr>
      <w:rFonts w:ascii="Courier New" w:hAnsi="Courier New"/>
      <w:sz w:val="16"/>
      <w:szCs w:val="24"/>
    </w:rPr>
  </w:style>
  <w:style w:type="paragraph" w:customStyle="1" w:styleId="ImportNoLineIndent">
    <w:name w:val="Import NoLineIndent"/>
    <w:basedOn w:val="Import"/>
    <w:uiPriority w:val="99"/>
    <w:rsid w:val="00C420F3"/>
    <w:pPr>
      <w:pBdr>
        <w:left w:val="none" w:sz="0" w:space="0" w:color="auto"/>
      </w:pBdr>
      <w:ind w:left="0"/>
    </w:pPr>
  </w:style>
  <w:style w:type="character" w:customStyle="1" w:styleId="MTEquationSection">
    <w:name w:val="MTEquationSection"/>
    <w:basedOn w:val="DefaultParagraphFont"/>
    <w:uiPriority w:val="99"/>
    <w:rsid w:val="009B5D7C"/>
    <w:rPr>
      <w:rFonts w:cs="Times New Roman"/>
      <w:vanish/>
      <w:color w:val="FF0000"/>
      <w:sz w:val="24"/>
      <w:szCs w:val="24"/>
    </w:rPr>
  </w:style>
  <w:style w:type="character" w:customStyle="1" w:styleId="ImportChar">
    <w:name w:val="Import Char"/>
    <w:basedOn w:val="BodyTextChar"/>
    <w:link w:val="Import"/>
    <w:uiPriority w:val="99"/>
    <w:locked/>
    <w:rsid w:val="00812483"/>
    <w:rPr>
      <w:rFonts w:ascii="Courier New" w:hAnsi="Courier New" w:cs="Times New Roman"/>
      <w:sz w:val="24"/>
      <w:szCs w:val="24"/>
      <w:lang w:val="en-US" w:eastAsia="en-US" w:bidi="ar-SA"/>
    </w:rPr>
  </w:style>
  <w:style w:type="table" w:styleId="LightShading-Accent1">
    <w:name w:val="Light Shading Accent 1"/>
    <w:basedOn w:val="TableNormal"/>
    <w:uiPriority w:val="60"/>
    <w:rsid w:val="00377B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77B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377B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LineNumber">
    <w:name w:val="line number"/>
    <w:basedOn w:val="DefaultParagraphFont"/>
    <w:uiPriority w:val="99"/>
    <w:semiHidden/>
    <w:unhideWhenUsed/>
    <w:rsid w:val="00874F76"/>
  </w:style>
  <w:style w:type="character" w:styleId="FollowedHyperlink">
    <w:name w:val="FollowedHyperlink"/>
    <w:basedOn w:val="DefaultParagraphFont"/>
    <w:uiPriority w:val="99"/>
    <w:semiHidden/>
    <w:unhideWhenUsed/>
    <w:rsid w:val="00856570"/>
    <w:rPr>
      <w:color w:val="800080" w:themeColor="followedHyperlink"/>
      <w:u w:val="single"/>
    </w:rPr>
  </w:style>
  <w:style w:type="table" w:styleId="LightShading">
    <w:name w:val="Light Shading"/>
    <w:basedOn w:val="TableNormal"/>
    <w:uiPriority w:val="60"/>
    <w:rsid w:val="00BF67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itle">
    <w:name w:val="Table Title"/>
    <w:basedOn w:val="Normal"/>
    <w:qFormat/>
    <w:rsid w:val="00497179"/>
    <w:pPr>
      <w:keepNext/>
      <w:keepLines/>
      <w:widowControl/>
      <w:numPr>
        <w:numId w:val="37"/>
      </w:numPr>
      <w:autoSpaceDE/>
      <w:autoSpaceDN/>
      <w:adjustRightInd/>
      <w:spacing w:after="0" w:line="480" w:lineRule="auto"/>
      <w:outlineLvl w:val="4"/>
    </w:pPr>
    <w:rPr>
      <w:szCs w:val="24"/>
      <w:lang w:eastAsia="ja-JP"/>
    </w:rPr>
  </w:style>
  <w:style w:type="character" w:customStyle="1" w:styleId="CommentTextChar1">
    <w:name w:val="Comment Text Char1"/>
    <w:basedOn w:val="DefaultParagraphFont"/>
    <w:uiPriority w:val="99"/>
    <w:locked/>
    <w:rsid w:val="00470BC1"/>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290">
      <w:marLeft w:val="0"/>
      <w:marRight w:val="0"/>
      <w:marTop w:val="0"/>
      <w:marBottom w:val="0"/>
      <w:divBdr>
        <w:top w:val="none" w:sz="0" w:space="0" w:color="auto"/>
        <w:left w:val="none" w:sz="0" w:space="0" w:color="auto"/>
        <w:bottom w:val="none" w:sz="0" w:space="0" w:color="auto"/>
        <w:right w:val="none" w:sz="0" w:space="0" w:color="auto"/>
      </w:divBdr>
      <w:divsChild>
        <w:div w:id="176163286">
          <w:marLeft w:val="907"/>
          <w:marRight w:val="0"/>
          <w:marTop w:val="115"/>
          <w:marBottom w:val="0"/>
          <w:divBdr>
            <w:top w:val="none" w:sz="0" w:space="0" w:color="auto"/>
            <w:left w:val="none" w:sz="0" w:space="0" w:color="auto"/>
            <w:bottom w:val="none" w:sz="0" w:space="0" w:color="auto"/>
            <w:right w:val="none" w:sz="0" w:space="0" w:color="auto"/>
          </w:divBdr>
        </w:div>
        <w:div w:id="176163287">
          <w:marLeft w:val="907"/>
          <w:marRight w:val="0"/>
          <w:marTop w:val="58"/>
          <w:marBottom w:val="0"/>
          <w:divBdr>
            <w:top w:val="none" w:sz="0" w:space="0" w:color="auto"/>
            <w:left w:val="none" w:sz="0" w:space="0" w:color="auto"/>
            <w:bottom w:val="none" w:sz="0" w:space="0" w:color="auto"/>
            <w:right w:val="none" w:sz="0" w:space="0" w:color="auto"/>
          </w:divBdr>
        </w:div>
        <w:div w:id="176163288">
          <w:marLeft w:val="360"/>
          <w:marRight w:val="0"/>
          <w:marTop w:val="336"/>
          <w:marBottom w:val="0"/>
          <w:divBdr>
            <w:top w:val="none" w:sz="0" w:space="0" w:color="auto"/>
            <w:left w:val="none" w:sz="0" w:space="0" w:color="auto"/>
            <w:bottom w:val="none" w:sz="0" w:space="0" w:color="auto"/>
            <w:right w:val="none" w:sz="0" w:space="0" w:color="auto"/>
          </w:divBdr>
        </w:div>
        <w:div w:id="176163289">
          <w:marLeft w:val="1440"/>
          <w:marRight w:val="0"/>
          <w:marTop w:val="58"/>
          <w:marBottom w:val="0"/>
          <w:divBdr>
            <w:top w:val="none" w:sz="0" w:space="0" w:color="auto"/>
            <w:left w:val="none" w:sz="0" w:space="0" w:color="auto"/>
            <w:bottom w:val="none" w:sz="0" w:space="0" w:color="auto"/>
            <w:right w:val="none" w:sz="0" w:space="0" w:color="auto"/>
          </w:divBdr>
        </w:div>
        <w:div w:id="176163291">
          <w:marLeft w:val="360"/>
          <w:marRight w:val="0"/>
          <w:marTop w:val="336"/>
          <w:marBottom w:val="0"/>
          <w:divBdr>
            <w:top w:val="none" w:sz="0" w:space="0" w:color="auto"/>
            <w:left w:val="none" w:sz="0" w:space="0" w:color="auto"/>
            <w:bottom w:val="none" w:sz="0" w:space="0" w:color="auto"/>
            <w:right w:val="none" w:sz="0" w:space="0" w:color="auto"/>
          </w:divBdr>
        </w:div>
        <w:div w:id="176163292">
          <w:marLeft w:val="1440"/>
          <w:marRight w:val="0"/>
          <w:marTop w:val="58"/>
          <w:marBottom w:val="0"/>
          <w:divBdr>
            <w:top w:val="none" w:sz="0" w:space="0" w:color="auto"/>
            <w:left w:val="none" w:sz="0" w:space="0" w:color="auto"/>
            <w:bottom w:val="none" w:sz="0" w:space="0" w:color="auto"/>
            <w:right w:val="none" w:sz="0" w:space="0" w:color="auto"/>
          </w:divBdr>
        </w:div>
        <w:div w:id="176163293">
          <w:marLeft w:val="1440"/>
          <w:marRight w:val="0"/>
          <w:marTop w:val="58"/>
          <w:marBottom w:val="0"/>
          <w:divBdr>
            <w:top w:val="none" w:sz="0" w:space="0" w:color="auto"/>
            <w:left w:val="none" w:sz="0" w:space="0" w:color="auto"/>
            <w:bottom w:val="none" w:sz="0" w:space="0" w:color="auto"/>
            <w:right w:val="none" w:sz="0" w:space="0" w:color="auto"/>
          </w:divBdr>
        </w:div>
        <w:div w:id="176163299">
          <w:marLeft w:val="907"/>
          <w:marRight w:val="0"/>
          <w:marTop w:val="115"/>
          <w:marBottom w:val="0"/>
          <w:divBdr>
            <w:top w:val="none" w:sz="0" w:space="0" w:color="auto"/>
            <w:left w:val="none" w:sz="0" w:space="0" w:color="auto"/>
            <w:bottom w:val="none" w:sz="0" w:space="0" w:color="auto"/>
            <w:right w:val="none" w:sz="0" w:space="0" w:color="auto"/>
          </w:divBdr>
        </w:div>
        <w:div w:id="176163300">
          <w:marLeft w:val="907"/>
          <w:marRight w:val="0"/>
          <w:marTop w:val="58"/>
          <w:marBottom w:val="0"/>
          <w:divBdr>
            <w:top w:val="none" w:sz="0" w:space="0" w:color="auto"/>
            <w:left w:val="none" w:sz="0" w:space="0" w:color="auto"/>
            <w:bottom w:val="none" w:sz="0" w:space="0" w:color="auto"/>
            <w:right w:val="none" w:sz="0" w:space="0" w:color="auto"/>
          </w:divBdr>
        </w:div>
        <w:div w:id="176163301">
          <w:marLeft w:val="907"/>
          <w:marRight w:val="0"/>
          <w:marTop w:val="115"/>
          <w:marBottom w:val="58"/>
          <w:divBdr>
            <w:top w:val="none" w:sz="0" w:space="0" w:color="auto"/>
            <w:left w:val="none" w:sz="0" w:space="0" w:color="auto"/>
            <w:bottom w:val="none" w:sz="0" w:space="0" w:color="auto"/>
            <w:right w:val="none" w:sz="0" w:space="0" w:color="auto"/>
          </w:divBdr>
        </w:div>
      </w:divsChild>
    </w:div>
    <w:div w:id="176163294">
      <w:marLeft w:val="0"/>
      <w:marRight w:val="0"/>
      <w:marTop w:val="0"/>
      <w:marBottom w:val="0"/>
      <w:divBdr>
        <w:top w:val="none" w:sz="0" w:space="0" w:color="auto"/>
        <w:left w:val="none" w:sz="0" w:space="0" w:color="auto"/>
        <w:bottom w:val="none" w:sz="0" w:space="0" w:color="auto"/>
        <w:right w:val="none" w:sz="0" w:space="0" w:color="auto"/>
      </w:divBdr>
    </w:div>
    <w:div w:id="176163295">
      <w:marLeft w:val="0"/>
      <w:marRight w:val="0"/>
      <w:marTop w:val="0"/>
      <w:marBottom w:val="0"/>
      <w:divBdr>
        <w:top w:val="none" w:sz="0" w:space="0" w:color="auto"/>
        <w:left w:val="none" w:sz="0" w:space="0" w:color="auto"/>
        <w:bottom w:val="none" w:sz="0" w:space="0" w:color="auto"/>
        <w:right w:val="none" w:sz="0" w:space="0" w:color="auto"/>
      </w:divBdr>
    </w:div>
    <w:div w:id="176163296">
      <w:marLeft w:val="0"/>
      <w:marRight w:val="0"/>
      <w:marTop w:val="0"/>
      <w:marBottom w:val="0"/>
      <w:divBdr>
        <w:top w:val="none" w:sz="0" w:space="0" w:color="auto"/>
        <w:left w:val="none" w:sz="0" w:space="0" w:color="auto"/>
        <w:bottom w:val="none" w:sz="0" w:space="0" w:color="auto"/>
        <w:right w:val="none" w:sz="0" w:space="0" w:color="auto"/>
      </w:divBdr>
    </w:div>
    <w:div w:id="176163297">
      <w:marLeft w:val="0"/>
      <w:marRight w:val="0"/>
      <w:marTop w:val="0"/>
      <w:marBottom w:val="0"/>
      <w:divBdr>
        <w:top w:val="none" w:sz="0" w:space="0" w:color="auto"/>
        <w:left w:val="none" w:sz="0" w:space="0" w:color="auto"/>
        <w:bottom w:val="none" w:sz="0" w:space="0" w:color="auto"/>
        <w:right w:val="none" w:sz="0" w:space="0" w:color="auto"/>
      </w:divBdr>
    </w:div>
    <w:div w:id="176163298">
      <w:marLeft w:val="0"/>
      <w:marRight w:val="0"/>
      <w:marTop w:val="0"/>
      <w:marBottom w:val="0"/>
      <w:divBdr>
        <w:top w:val="none" w:sz="0" w:space="0" w:color="auto"/>
        <w:left w:val="none" w:sz="0" w:space="0" w:color="auto"/>
        <w:bottom w:val="none" w:sz="0" w:space="0" w:color="auto"/>
        <w:right w:val="none" w:sz="0" w:space="0" w:color="auto"/>
      </w:divBdr>
    </w:div>
    <w:div w:id="183634794">
      <w:bodyDiv w:val="1"/>
      <w:marLeft w:val="0"/>
      <w:marRight w:val="0"/>
      <w:marTop w:val="0"/>
      <w:marBottom w:val="0"/>
      <w:divBdr>
        <w:top w:val="none" w:sz="0" w:space="0" w:color="auto"/>
        <w:left w:val="none" w:sz="0" w:space="0" w:color="auto"/>
        <w:bottom w:val="none" w:sz="0" w:space="0" w:color="auto"/>
        <w:right w:val="none" w:sz="0" w:space="0" w:color="auto"/>
      </w:divBdr>
    </w:div>
    <w:div w:id="185490544">
      <w:bodyDiv w:val="1"/>
      <w:marLeft w:val="0"/>
      <w:marRight w:val="0"/>
      <w:marTop w:val="0"/>
      <w:marBottom w:val="0"/>
      <w:divBdr>
        <w:top w:val="none" w:sz="0" w:space="0" w:color="auto"/>
        <w:left w:val="none" w:sz="0" w:space="0" w:color="auto"/>
        <w:bottom w:val="none" w:sz="0" w:space="0" w:color="auto"/>
        <w:right w:val="none" w:sz="0" w:space="0" w:color="auto"/>
      </w:divBdr>
    </w:div>
    <w:div w:id="727918746">
      <w:bodyDiv w:val="1"/>
      <w:marLeft w:val="0"/>
      <w:marRight w:val="0"/>
      <w:marTop w:val="0"/>
      <w:marBottom w:val="0"/>
      <w:divBdr>
        <w:top w:val="none" w:sz="0" w:space="0" w:color="auto"/>
        <w:left w:val="none" w:sz="0" w:space="0" w:color="auto"/>
        <w:bottom w:val="none" w:sz="0" w:space="0" w:color="auto"/>
        <w:right w:val="none" w:sz="0" w:space="0" w:color="auto"/>
      </w:divBdr>
    </w:div>
    <w:div w:id="1031683597">
      <w:bodyDiv w:val="1"/>
      <w:marLeft w:val="0"/>
      <w:marRight w:val="0"/>
      <w:marTop w:val="0"/>
      <w:marBottom w:val="0"/>
      <w:divBdr>
        <w:top w:val="none" w:sz="0" w:space="0" w:color="auto"/>
        <w:left w:val="none" w:sz="0" w:space="0" w:color="auto"/>
        <w:bottom w:val="none" w:sz="0" w:space="0" w:color="auto"/>
        <w:right w:val="none" w:sz="0" w:space="0" w:color="auto"/>
      </w:divBdr>
    </w:div>
    <w:div w:id="1389721925">
      <w:bodyDiv w:val="1"/>
      <w:marLeft w:val="0"/>
      <w:marRight w:val="0"/>
      <w:marTop w:val="0"/>
      <w:marBottom w:val="0"/>
      <w:divBdr>
        <w:top w:val="none" w:sz="0" w:space="0" w:color="auto"/>
        <w:left w:val="none" w:sz="0" w:space="0" w:color="auto"/>
        <w:bottom w:val="none" w:sz="0" w:space="0" w:color="auto"/>
        <w:right w:val="none" w:sz="0" w:space="0" w:color="auto"/>
      </w:divBdr>
    </w:div>
    <w:div w:id="1439519864">
      <w:bodyDiv w:val="1"/>
      <w:marLeft w:val="0"/>
      <w:marRight w:val="0"/>
      <w:marTop w:val="0"/>
      <w:marBottom w:val="0"/>
      <w:divBdr>
        <w:top w:val="none" w:sz="0" w:space="0" w:color="auto"/>
        <w:left w:val="none" w:sz="0" w:space="0" w:color="auto"/>
        <w:bottom w:val="none" w:sz="0" w:space="0" w:color="auto"/>
        <w:right w:val="none" w:sz="0" w:space="0" w:color="auto"/>
      </w:divBdr>
    </w:div>
    <w:div w:id="1726299892">
      <w:bodyDiv w:val="1"/>
      <w:marLeft w:val="0"/>
      <w:marRight w:val="0"/>
      <w:marTop w:val="0"/>
      <w:marBottom w:val="0"/>
      <w:divBdr>
        <w:top w:val="none" w:sz="0" w:space="0" w:color="auto"/>
        <w:left w:val="none" w:sz="0" w:space="0" w:color="auto"/>
        <w:bottom w:val="none" w:sz="0" w:space="0" w:color="auto"/>
        <w:right w:val="none" w:sz="0" w:space="0" w:color="auto"/>
      </w:divBdr>
    </w:div>
    <w:div w:id="17953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b.edu/editor_uploads/images/u54/ASAAAPORwebinar4_11_11.pdf"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BAA2-EAF8-4A63-8B3B-DC29A7ED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2018-10-24T11:20:00Z</dcterms:created>
  <dcterms:modified xsi:type="dcterms:W3CDTF">2018-10-24T11:20:00Z</dcterms:modified>
</cp:coreProperties>
</file>