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D823CBD" w14:textId="6D8AF10A" w:rsidR="00306AC6" w:rsidRPr="00914651" w:rsidRDefault="004652AF">
      <w:pPr>
        <w:jc w:val="center"/>
        <w:rPr>
          <w:rFonts w:ascii="Arial" w:hAnsi="Arial" w:cs="Arial"/>
          <w:b/>
          <w:bCs/>
        </w:rPr>
      </w:pPr>
      <w:r>
        <w:rPr>
          <w:rFonts w:ascii="Arial" w:hAnsi="Arial" w:cs="Arial"/>
          <w:b/>
          <w:bCs/>
        </w:rPr>
        <w:t>Project Abstract Summary</w:t>
      </w:r>
    </w:p>
    <w:p w14:paraId="18610C48" w14:textId="77777777" w:rsidR="00306AC6" w:rsidRPr="00914651" w:rsidRDefault="00306AC6">
      <w:pPr>
        <w:rPr>
          <w:rFonts w:ascii="Arial" w:hAnsi="Arial" w:cs="Arial"/>
        </w:rPr>
      </w:pPr>
    </w:p>
    <w:p w14:paraId="4A68CBA1" w14:textId="6E86674F" w:rsidR="00306AC6" w:rsidRPr="00914651" w:rsidRDefault="001B48BC">
      <w:pPr>
        <w:rPr>
          <w:rFonts w:ascii="Arial" w:hAnsi="Arial" w:cs="Arial"/>
          <w:bCs/>
        </w:rPr>
      </w:pPr>
      <w:r w:rsidRPr="00914651">
        <w:rPr>
          <w:rFonts w:ascii="Arial" w:hAnsi="Arial" w:cs="Arial"/>
          <w:bCs/>
        </w:rPr>
        <w:t xml:space="preserve">The </w:t>
      </w:r>
      <w:r w:rsidR="004652AF">
        <w:rPr>
          <w:rFonts w:ascii="Arial" w:hAnsi="Arial" w:cs="Arial"/>
          <w:bCs/>
        </w:rPr>
        <w:t>Project Abstract Summary</w:t>
      </w:r>
      <w:r w:rsidR="00914651" w:rsidRPr="00617932">
        <w:rPr>
          <w:rFonts w:ascii="Arial" w:hAnsi="Arial" w:cs="Arial"/>
          <w:bCs/>
        </w:rPr>
        <w:t xml:space="preserve"> form </w:t>
      </w:r>
      <w:r w:rsidR="00914651">
        <w:rPr>
          <w:rFonts w:ascii="Arial" w:hAnsi="Arial" w:cs="Arial"/>
          <w:bCs/>
        </w:rPr>
        <w:t>is</w:t>
      </w:r>
      <w:r w:rsidR="0075657F" w:rsidRPr="00914651">
        <w:rPr>
          <w:rFonts w:ascii="Arial" w:hAnsi="Arial" w:cs="Arial"/>
          <w:bCs/>
        </w:rPr>
        <w:t xml:space="preserve"> an </w:t>
      </w:r>
      <w:r w:rsidR="00C565AA">
        <w:rPr>
          <w:rFonts w:ascii="Arial" w:hAnsi="Arial" w:cs="Arial"/>
          <w:bCs/>
        </w:rPr>
        <w:t>information collection previo</w:t>
      </w:r>
      <w:r w:rsidR="002A5E0C">
        <w:rPr>
          <w:rFonts w:ascii="Arial" w:hAnsi="Arial" w:cs="Arial"/>
          <w:bCs/>
        </w:rPr>
        <w:t xml:space="preserve">usly used by HHS, but </w:t>
      </w:r>
      <w:r w:rsidR="00BA52DF">
        <w:rPr>
          <w:rFonts w:ascii="Arial" w:hAnsi="Arial" w:cs="Arial"/>
          <w:bCs/>
        </w:rPr>
        <w:t>terminated</w:t>
      </w:r>
      <w:r w:rsidR="002A5E0C">
        <w:rPr>
          <w:rFonts w:ascii="Arial" w:hAnsi="Arial" w:cs="Arial"/>
          <w:bCs/>
        </w:rPr>
        <w:t xml:space="preserve"> on April 30, 2015</w:t>
      </w:r>
      <w:r w:rsidR="00C565AA">
        <w:rPr>
          <w:rFonts w:ascii="Arial" w:hAnsi="Arial" w:cs="Arial"/>
          <w:bCs/>
        </w:rPr>
        <w:t>.</w:t>
      </w:r>
      <w:r w:rsidR="00092280" w:rsidRPr="00914651">
        <w:rPr>
          <w:rFonts w:ascii="Arial" w:hAnsi="Arial" w:cs="Arial"/>
          <w:bCs/>
        </w:rPr>
        <w:t xml:space="preserve"> </w:t>
      </w:r>
      <w:r w:rsidR="00C565AA">
        <w:rPr>
          <w:rFonts w:ascii="Arial" w:hAnsi="Arial" w:cs="Arial"/>
          <w:bCs/>
        </w:rPr>
        <w:t xml:space="preserve">The form continued to be used by the Federal agencies.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C565AA">
        <w:rPr>
          <w:rFonts w:ascii="Arial" w:hAnsi="Arial" w:cs="Arial"/>
          <w:bCs/>
        </w:rPr>
        <w:t>the approval of an existing collection in use</w:t>
      </w:r>
      <w:r w:rsidR="007206D3">
        <w:rPr>
          <w:rFonts w:ascii="Arial" w:hAnsi="Arial" w:cs="Arial"/>
          <w:bCs/>
        </w:rPr>
        <w:t xml:space="preserve"> without an OMB Control Number, </w:t>
      </w:r>
      <w:r w:rsidR="00CB159D">
        <w:rPr>
          <w:rFonts w:ascii="Arial" w:hAnsi="Arial" w:cs="Arial"/>
          <w:bCs/>
        </w:rPr>
        <w:t xml:space="preserve">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a Common Form</w:t>
      </w:r>
      <w:r w:rsidR="007206D3">
        <w:rPr>
          <w:rFonts w:ascii="Arial" w:hAnsi="Arial" w:cs="Arial"/>
          <w:bCs/>
        </w:rPr>
        <w:t>, and the assignment of this IC to OMB Control Number 4040-0010</w:t>
      </w:r>
      <w:r w:rsidR="0075657F" w:rsidRPr="00914651">
        <w:rPr>
          <w:rFonts w:ascii="Arial" w:hAnsi="Arial" w:cs="Arial"/>
          <w:bCs/>
        </w:rPr>
        <w:t>.</w:t>
      </w:r>
      <w:r w:rsidR="007206D3">
        <w:rPr>
          <w:rFonts w:ascii="Arial" w:hAnsi="Arial" w:cs="Arial"/>
          <w:bCs/>
        </w:rPr>
        <w:t xml:space="preserve"> </w:t>
      </w:r>
      <w:r w:rsidR="00C565AA" w:rsidRPr="00914651">
        <w:rPr>
          <w:rFonts w:ascii="Arial" w:hAnsi="Arial" w:cs="Arial"/>
          <w:bCs/>
        </w:rPr>
        <w:t xml:space="preserve">This information collection will be utilized by 26 Federal agencies and additional grant-making entities.  </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359BC148"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9410FF">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lastRenderedPageBreak/>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45B993C2"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0A5EB3" w:rsidRPr="000A5EB3">
        <w:rPr>
          <w:rFonts w:ascii="Arial" w:hAnsi="Arial" w:cs="Arial"/>
          <w:iCs/>
        </w:rPr>
        <w:t>83 FR 19067</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C47B8B">
        <w:rPr>
          <w:rFonts w:ascii="Arial" w:hAnsi="Arial" w:cs="Arial"/>
          <w:bCs/>
        </w:rPr>
        <w:t>August 31, 2018</w:t>
      </w:r>
      <w:r w:rsidR="00172E08" w:rsidRPr="00914651">
        <w:rPr>
          <w:rFonts w:ascii="Arial" w:hAnsi="Arial" w:cs="Arial"/>
          <w:bCs/>
        </w:rPr>
        <w:t xml:space="preserve"> (</w:t>
      </w:r>
      <w:r w:rsidR="000A5EB3" w:rsidRPr="000A5EB3">
        <w:rPr>
          <w:rFonts w:ascii="Arial" w:hAnsi="Arial" w:cs="Arial"/>
          <w:bCs/>
        </w:rPr>
        <w:t>83 FR 44637</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77777777" w:rsidR="00092280" w:rsidRPr="00914651" w:rsidRDefault="00092280" w:rsidP="00092280">
      <w:pPr>
        <w:rPr>
          <w:rFonts w:ascii="Arial" w:hAnsi="Arial" w:cs="Arial"/>
        </w:rPr>
      </w:pPr>
      <w:r w:rsidRPr="00914651">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6DF29669"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0A5EB3">
        <w:t>3467</w:t>
      </w:r>
      <w:r w:rsidR="008D586F" w:rsidRPr="00914651">
        <w:t xml:space="preserve"> </w:t>
      </w:r>
      <w:r w:rsidR="00306AC6" w:rsidRPr="00914651">
        <w:rPr>
          <w:bCs/>
        </w:rPr>
        <w:t>applications annually and estimate</w:t>
      </w:r>
      <w:r w:rsidR="00BD43B9">
        <w:rPr>
          <w:bCs/>
        </w:rPr>
        <w:t>s</w:t>
      </w:r>
      <w:r w:rsidR="00306AC6" w:rsidRPr="00914651">
        <w:rPr>
          <w:bCs/>
        </w:rPr>
        <w:t xml:space="preserve"> that it takes applicants approximately </w:t>
      </w:r>
      <w:r w:rsidR="00C90EDD">
        <w:rPr>
          <w:bCs/>
        </w:rPr>
        <w:t>1</w:t>
      </w:r>
      <w:r w:rsidR="0024319E" w:rsidRPr="00914651">
        <w:rPr>
          <w:bCs/>
        </w:rPr>
        <w:t xml:space="preserve">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C90EDD">
        <w:t>3467</w:t>
      </w:r>
      <w:r w:rsidR="001C2762" w:rsidRPr="00914651">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B05E173" w14:textId="2C513D79" w:rsidR="00C47B8B" w:rsidRDefault="004652AF">
      <w:pPr>
        <w:jc w:val="center"/>
        <w:rPr>
          <w:rFonts w:ascii="Arial" w:hAnsi="Arial" w:cs="Arial"/>
          <w:b/>
          <w:bCs/>
        </w:rPr>
      </w:pPr>
      <w:r>
        <w:rPr>
          <w:rFonts w:ascii="Arial" w:hAnsi="Arial" w:cs="Arial"/>
          <w:b/>
          <w:bCs/>
        </w:rPr>
        <w:t>Project Abstract Summary</w:t>
      </w:r>
    </w:p>
    <w:p w14:paraId="1A93A0A4" w14:textId="7BA6A103"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0A5EB3" w:rsidRPr="00914651" w14:paraId="13D70346" w14:textId="77777777" w:rsidTr="00A10C03">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0A5EB3" w:rsidRPr="00914651" w:rsidRDefault="000A5EB3"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68896EBD" w:rsidR="000A5EB3" w:rsidRPr="00914651" w:rsidRDefault="000A5EB3" w:rsidP="001C2762">
            <w:pPr>
              <w:jc w:val="center"/>
              <w:rPr>
                <w:rFonts w:ascii="Arial" w:hAnsi="Arial" w:cs="Arial"/>
                <w:sz w:val="20"/>
              </w:rPr>
            </w:pPr>
            <w:r>
              <w:rPr>
                <w:rFonts w:ascii="Arial" w:hAnsi="Arial" w:cs="Arial"/>
                <w:color w:val="000000"/>
              </w:rPr>
              <w:t>3467</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35C80B7C" w:rsidR="000A5EB3" w:rsidRPr="00914651" w:rsidRDefault="000A5EB3" w:rsidP="001C2762">
            <w:pPr>
              <w:jc w:val="center"/>
              <w:rPr>
                <w:rFonts w:ascii="Arial" w:hAnsi="Arial" w:cs="Arial"/>
                <w:sz w:val="20"/>
              </w:rPr>
            </w:pPr>
            <w:r>
              <w:rPr>
                <w:rFonts w:ascii="Arial" w:hAnsi="Arial" w:cs="Arial"/>
                <w:color w:val="00000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4053E12B" w:rsidR="000A5EB3" w:rsidRPr="00914651" w:rsidRDefault="000A5EB3" w:rsidP="001C2762">
            <w:pPr>
              <w:jc w:val="center"/>
              <w:rPr>
                <w:rFonts w:ascii="Arial" w:hAnsi="Arial" w:cs="Arial"/>
                <w:sz w:val="20"/>
              </w:rPr>
            </w:pPr>
            <w:r>
              <w:rPr>
                <w:rFonts w:ascii="Arial" w:hAnsi="Arial" w:cs="Arial"/>
                <w:color w:val="000000"/>
              </w:rPr>
              <w:t>3467</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3004FCD8" w:rsidR="000A5EB3" w:rsidRPr="00914651" w:rsidRDefault="00C90EDD" w:rsidP="001C2762">
            <w:pPr>
              <w:jc w:val="center"/>
              <w:rPr>
                <w:rFonts w:ascii="Arial" w:hAnsi="Arial" w:cs="Arial"/>
                <w:sz w:val="20"/>
              </w:rPr>
            </w:pPr>
            <w:r>
              <w:rPr>
                <w:rFonts w:ascii="Arial" w:hAnsi="Arial" w:cs="Arial"/>
                <w:color w:val="00000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651E9CA9" w:rsidR="000A5EB3" w:rsidRPr="00914651" w:rsidRDefault="00C90EDD" w:rsidP="001C2762">
            <w:pPr>
              <w:jc w:val="center"/>
              <w:rPr>
                <w:rFonts w:ascii="Arial" w:hAnsi="Arial" w:cs="Arial"/>
                <w:sz w:val="20"/>
              </w:rPr>
            </w:pPr>
            <w:r>
              <w:rPr>
                <w:rFonts w:ascii="Arial" w:hAnsi="Arial" w:cs="Arial"/>
                <w:color w:val="000000"/>
              </w:rPr>
              <w:t>3467</w:t>
            </w:r>
          </w:p>
        </w:tc>
      </w:tr>
      <w:tr w:rsidR="000A5EB3" w:rsidRPr="00914651" w14:paraId="2A6A37BD" w14:textId="77777777" w:rsidTr="00DB040D">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0A5EB3" w:rsidRPr="00914651" w:rsidRDefault="000A5EB3"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2D16628C" w:rsidR="000A5EB3" w:rsidRPr="00914651" w:rsidRDefault="000A5EB3" w:rsidP="001C2762">
            <w:pPr>
              <w:jc w:val="center"/>
              <w:rPr>
                <w:rFonts w:ascii="Arial" w:hAnsi="Arial" w:cs="Arial"/>
                <w:b/>
                <w:bCs/>
                <w:sz w:val="20"/>
              </w:rPr>
            </w:pPr>
            <w:r>
              <w:rPr>
                <w:rFonts w:ascii="Arial" w:hAnsi="Arial" w:cs="Arial"/>
                <w:color w:val="000000"/>
              </w:rPr>
              <w:t>3467</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650D8903" w:rsidR="000A5EB3" w:rsidRPr="00914651" w:rsidRDefault="000A5EB3"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30C9F9AA" w:rsidR="000A5EB3" w:rsidRPr="00914651" w:rsidRDefault="000A5EB3" w:rsidP="001C2762">
            <w:pPr>
              <w:jc w:val="center"/>
              <w:rPr>
                <w:rFonts w:ascii="Arial" w:hAnsi="Arial" w:cs="Arial"/>
                <w:b/>
                <w:bCs/>
                <w:sz w:val="20"/>
              </w:rPr>
            </w:pPr>
            <w:r>
              <w:rPr>
                <w:rFonts w:ascii="Arial" w:hAnsi="Arial" w:cs="Arial"/>
                <w:color w:val="000000"/>
              </w:rPr>
              <w:t>3467</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1EC0C9E1" w:rsidR="000A5EB3" w:rsidRPr="00914651" w:rsidRDefault="000A5EB3" w:rsidP="000A5EB3">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2A2DC8D6" w:rsidR="000A5EB3" w:rsidRPr="00914651" w:rsidRDefault="00C90EDD" w:rsidP="001C2762">
            <w:pPr>
              <w:jc w:val="center"/>
              <w:rPr>
                <w:rFonts w:ascii="Arial" w:hAnsi="Arial" w:cs="Arial"/>
                <w:b/>
                <w:bCs/>
                <w:sz w:val="20"/>
              </w:rPr>
            </w:pPr>
            <w:r>
              <w:rPr>
                <w:rFonts w:ascii="Arial" w:hAnsi="Arial" w:cs="Arial"/>
                <w:color w:val="000000"/>
              </w:rPr>
              <w:t>3467</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5469FB58" w:rsidR="00503576" w:rsidRDefault="004652AF" w:rsidP="00503576">
      <w:pPr>
        <w:jc w:val="center"/>
        <w:rPr>
          <w:rFonts w:ascii="Arial" w:hAnsi="Arial" w:cs="Arial"/>
          <w:b/>
          <w:bCs/>
        </w:rPr>
      </w:pPr>
      <w:r>
        <w:rPr>
          <w:rFonts w:ascii="Arial" w:hAnsi="Arial" w:cs="Arial"/>
          <w:b/>
          <w:bCs/>
        </w:rPr>
        <w:t>Project Abstract Summary</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096082" w:rsidRPr="00914651" w14:paraId="4E36D264" w14:textId="77777777" w:rsidTr="00D65438">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096082" w:rsidRPr="00914651" w:rsidRDefault="00096082"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096082" w:rsidRPr="00914651" w:rsidRDefault="00096082"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2DBE601E" w:rsidR="00096082" w:rsidRPr="00914651" w:rsidRDefault="00096082" w:rsidP="00096082">
            <w:pPr>
              <w:ind w:firstLineChars="400" w:firstLine="960"/>
              <w:rPr>
                <w:rFonts w:ascii="Arial" w:hAnsi="Arial" w:cs="Arial"/>
                <w:sz w:val="20"/>
              </w:rPr>
            </w:pPr>
            <w:r>
              <w:rPr>
                <w:rFonts w:ascii="Arial" w:hAnsi="Arial" w:cs="Arial"/>
                <w:color w:val="000000"/>
              </w:rPr>
              <w:t xml:space="preserve">$30 </w:t>
            </w:r>
          </w:p>
        </w:tc>
        <w:tc>
          <w:tcPr>
            <w:tcW w:w="1560" w:type="dxa"/>
            <w:tcBorders>
              <w:top w:val="nil"/>
              <w:left w:val="nil"/>
              <w:bottom w:val="single" w:sz="4" w:space="0" w:color="auto"/>
              <w:right w:val="single" w:sz="4" w:space="0" w:color="auto"/>
            </w:tcBorders>
            <w:shd w:val="clear" w:color="auto" w:fill="auto"/>
            <w:noWrap/>
            <w:vAlign w:val="center"/>
          </w:tcPr>
          <w:p w14:paraId="4F70326D" w14:textId="0CDC4EC6" w:rsidR="00096082" w:rsidRPr="00914651" w:rsidRDefault="00C90EDD" w:rsidP="00D56071">
            <w:pPr>
              <w:jc w:val="center"/>
              <w:rPr>
                <w:rFonts w:ascii="Arial" w:hAnsi="Arial" w:cs="Arial"/>
                <w:sz w:val="20"/>
              </w:rPr>
            </w:pPr>
            <w:r>
              <w:rPr>
                <w:rFonts w:ascii="Arial" w:hAnsi="Arial" w:cs="Arial"/>
                <w:color w:val="000000"/>
              </w:rPr>
              <w:t>3467</w:t>
            </w:r>
          </w:p>
        </w:tc>
        <w:tc>
          <w:tcPr>
            <w:tcW w:w="1764" w:type="dxa"/>
            <w:tcBorders>
              <w:top w:val="nil"/>
              <w:left w:val="nil"/>
              <w:bottom w:val="single" w:sz="4" w:space="0" w:color="auto"/>
              <w:right w:val="single" w:sz="4" w:space="0" w:color="auto"/>
            </w:tcBorders>
            <w:shd w:val="clear" w:color="auto" w:fill="auto"/>
            <w:noWrap/>
            <w:vAlign w:val="bottom"/>
          </w:tcPr>
          <w:p w14:paraId="1E4B6A39" w14:textId="0AD306DA" w:rsidR="00096082" w:rsidRPr="00914651" w:rsidRDefault="00096082" w:rsidP="00C90EDD">
            <w:pPr>
              <w:jc w:val="center"/>
              <w:rPr>
                <w:rFonts w:ascii="Arial" w:hAnsi="Arial" w:cs="Arial"/>
                <w:sz w:val="20"/>
              </w:rPr>
            </w:pPr>
            <w:r>
              <w:rPr>
                <w:rFonts w:ascii="Arial" w:hAnsi="Arial" w:cs="Arial"/>
                <w:color w:val="000000"/>
              </w:rPr>
              <w:t>$</w:t>
            </w:r>
            <w:r w:rsidR="00C90EDD">
              <w:rPr>
                <w:rFonts w:ascii="Arial" w:hAnsi="Arial" w:cs="Arial"/>
                <w:color w:val="000000"/>
              </w:rPr>
              <w:t>104,010</w:t>
            </w:r>
          </w:p>
        </w:tc>
      </w:tr>
      <w:tr w:rsidR="00096082" w:rsidRPr="00914651" w14:paraId="77EE1EDB" w14:textId="77777777" w:rsidTr="0078266B">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096082" w:rsidRPr="00914651" w:rsidRDefault="00096082"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6DA06A5D" w:rsidR="00096082" w:rsidRPr="00914651" w:rsidRDefault="00C90EDD" w:rsidP="00D56071">
            <w:pPr>
              <w:jc w:val="center"/>
              <w:rPr>
                <w:rFonts w:ascii="Arial" w:hAnsi="Arial" w:cs="Arial"/>
                <w:b/>
                <w:bCs/>
                <w:sz w:val="20"/>
              </w:rPr>
            </w:pPr>
            <w:r>
              <w:rPr>
                <w:rFonts w:ascii="Arial" w:hAnsi="Arial" w:cs="Arial"/>
                <w:color w:val="000000"/>
              </w:rPr>
              <w:t>3467</w:t>
            </w:r>
          </w:p>
        </w:tc>
        <w:tc>
          <w:tcPr>
            <w:tcW w:w="1764" w:type="dxa"/>
            <w:tcBorders>
              <w:top w:val="nil"/>
              <w:left w:val="nil"/>
              <w:bottom w:val="single" w:sz="4" w:space="0" w:color="auto"/>
              <w:right w:val="single" w:sz="4" w:space="0" w:color="auto"/>
            </w:tcBorders>
            <w:shd w:val="clear" w:color="auto" w:fill="auto"/>
            <w:noWrap/>
            <w:vAlign w:val="bottom"/>
          </w:tcPr>
          <w:p w14:paraId="19449AAA" w14:textId="3182C870" w:rsidR="00096082" w:rsidRPr="00914651" w:rsidRDefault="00C90EDD" w:rsidP="009925CF">
            <w:pPr>
              <w:jc w:val="center"/>
              <w:rPr>
                <w:rFonts w:ascii="Arial" w:hAnsi="Arial" w:cs="Arial"/>
                <w:b/>
                <w:bCs/>
                <w:sz w:val="20"/>
              </w:rPr>
            </w:pPr>
            <w:r>
              <w:rPr>
                <w:rFonts w:ascii="Arial" w:hAnsi="Arial" w:cs="Arial"/>
                <w:color w:val="000000"/>
              </w:rPr>
              <w:t>$104,010</w:t>
            </w:r>
          </w:p>
        </w:tc>
      </w:tr>
    </w:tbl>
    <w:p w14:paraId="0522B31F" w14:textId="77777777" w:rsidR="00306AC6" w:rsidRPr="00914651" w:rsidRDefault="00306AC6">
      <w:pPr>
        <w:rPr>
          <w:rFonts w:ascii="Arial" w:hAnsi="Arial" w:cs="Arial"/>
        </w:rPr>
      </w:pPr>
    </w:p>
    <w:p w14:paraId="1F3E4D9B" w14:textId="7E84A304"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C90EDD">
        <w:rPr>
          <w:rFonts w:ascii="Arial" w:hAnsi="Arial" w:cs="Arial"/>
          <w:color w:val="000000"/>
        </w:rPr>
        <w:t>$104,010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1E872BD3"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4652AF">
        <w:rPr>
          <w:rFonts w:ascii="Arial" w:hAnsi="Arial" w:cs="Arial"/>
          <w:bCs/>
        </w:rPr>
        <w:t>Project Abstract Summary</w:t>
      </w:r>
      <w:r w:rsidR="00F87EC6">
        <w:rPr>
          <w:rFonts w:ascii="Arial" w:hAnsi="Arial" w:cs="Arial"/>
        </w:rPr>
        <w:t xml:space="preserve"> </w:t>
      </w:r>
      <w:r w:rsidR="00022790">
        <w:rPr>
          <w:rFonts w:ascii="Arial" w:hAnsi="Arial" w:cs="Arial"/>
        </w:rPr>
        <w:t>f</w:t>
      </w:r>
      <w:r w:rsidR="008E688F">
        <w:rPr>
          <w:rFonts w:ascii="Arial" w:hAnsi="Arial" w:cs="Arial"/>
        </w:rPr>
        <w:t>orm</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52215297"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4652AF">
        <w:rPr>
          <w:rFonts w:ascii="Arial" w:hAnsi="Arial" w:cs="Arial"/>
          <w:bCs/>
        </w:rPr>
        <w:t>Project Abstract Summary</w:t>
      </w:r>
      <w:r w:rsidR="001228EC">
        <w:rPr>
          <w:rFonts w:ascii="Arial" w:hAnsi="Arial" w:cs="Arial"/>
        </w:rPr>
        <w:t xml:space="preserve"> </w:t>
      </w:r>
      <w:r w:rsidR="00914651" w:rsidRPr="00617932">
        <w:rPr>
          <w:rFonts w:ascii="Arial" w:hAnsi="Arial" w:cs="Arial"/>
          <w:bCs/>
        </w:rPr>
        <w:t>Form</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4652AF">
        <w:rPr>
          <w:rFonts w:ascii="Arial" w:hAnsi="Arial" w:cs="Arial"/>
          <w:bCs/>
        </w:rPr>
        <w:t>Project Abstract Summary</w:t>
      </w:r>
      <w:r w:rsidR="00F87EC6">
        <w:rPr>
          <w:rFonts w:ascii="Arial" w:hAnsi="Arial" w:cs="Arial"/>
          <w:bCs/>
        </w:rPr>
        <w:t xml:space="preserve"> </w:t>
      </w:r>
      <w:r w:rsidR="00022790">
        <w:rPr>
          <w:rFonts w:ascii="Arial" w:hAnsi="Arial" w:cs="Arial"/>
          <w:bCs/>
        </w:rPr>
        <w:t>f</w:t>
      </w:r>
      <w:r w:rsidR="00914651" w:rsidRPr="00617932">
        <w:rPr>
          <w:rFonts w:ascii="Arial" w:hAnsi="Arial" w:cs="Arial"/>
          <w:bCs/>
        </w:rPr>
        <w:t>orm</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096082" w:rsidRPr="00914651" w14:paraId="3AE7AA30" w14:textId="77777777" w:rsidTr="00C875E4">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56EBF07B" w:rsidR="00096082" w:rsidRPr="00914651" w:rsidRDefault="00096082" w:rsidP="0024319E">
            <w:pPr>
              <w:jc w:val="center"/>
              <w:rPr>
                <w:rFonts w:ascii="Arial" w:hAnsi="Arial" w:cs="Arial"/>
                <w:sz w:val="20"/>
              </w:rPr>
            </w:pPr>
            <w:r>
              <w:rPr>
                <w:rFonts w:ascii="Arial" w:hAnsi="Arial" w:cs="Arial"/>
                <w:color w:val="000000"/>
              </w:rPr>
              <w:t>3467</w:t>
            </w:r>
          </w:p>
        </w:tc>
        <w:tc>
          <w:tcPr>
            <w:tcW w:w="1720" w:type="dxa"/>
            <w:tcBorders>
              <w:top w:val="nil"/>
              <w:left w:val="nil"/>
              <w:bottom w:val="single" w:sz="4" w:space="0" w:color="auto"/>
              <w:right w:val="single" w:sz="4" w:space="0" w:color="auto"/>
            </w:tcBorders>
            <w:shd w:val="clear" w:color="auto" w:fill="auto"/>
            <w:noWrap/>
            <w:vAlign w:val="center"/>
          </w:tcPr>
          <w:p w14:paraId="64A240D0" w14:textId="7D3D88BE" w:rsidR="00096082" w:rsidRPr="00914651" w:rsidRDefault="00C90EDD" w:rsidP="0024319E">
            <w:pPr>
              <w:jc w:val="center"/>
              <w:rPr>
                <w:rFonts w:ascii="Arial" w:hAnsi="Arial" w:cs="Arial"/>
                <w:sz w:val="20"/>
              </w:rPr>
            </w:pPr>
            <w:r>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69D2C2D5" w:rsidR="00096082" w:rsidRPr="00914651" w:rsidRDefault="00C90EDD" w:rsidP="0024319E">
            <w:pPr>
              <w:jc w:val="center"/>
              <w:rPr>
                <w:rFonts w:ascii="Arial" w:hAnsi="Arial" w:cs="Arial"/>
                <w:sz w:val="20"/>
              </w:rPr>
            </w:pPr>
            <w:r>
              <w:rPr>
                <w:rFonts w:ascii="Arial" w:hAnsi="Arial" w:cs="Arial"/>
                <w:color w:val="000000"/>
              </w:rPr>
              <w:t>3467</w:t>
            </w:r>
          </w:p>
        </w:tc>
        <w:tc>
          <w:tcPr>
            <w:tcW w:w="1620" w:type="dxa"/>
            <w:tcBorders>
              <w:top w:val="nil"/>
              <w:left w:val="nil"/>
              <w:bottom w:val="single" w:sz="4" w:space="0" w:color="auto"/>
              <w:right w:val="single" w:sz="4" w:space="0" w:color="auto"/>
            </w:tcBorders>
            <w:shd w:val="clear" w:color="auto" w:fill="auto"/>
            <w:noWrap/>
            <w:vAlign w:val="bottom"/>
          </w:tcPr>
          <w:p w14:paraId="11034081" w14:textId="7BFD7940" w:rsidR="00096082" w:rsidRPr="00914651" w:rsidRDefault="00096082" w:rsidP="0024319E">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584AC87B" w:rsidR="00096082" w:rsidRPr="00914651" w:rsidRDefault="00C90EDD" w:rsidP="00B16CA0">
            <w:pPr>
              <w:jc w:val="center"/>
              <w:rPr>
                <w:rFonts w:ascii="Arial" w:hAnsi="Arial" w:cs="Arial"/>
                <w:b/>
                <w:bCs/>
                <w:sz w:val="20"/>
              </w:rPr>
            </w:pPr>
            <w:r>
              <w:rPr>
                <w:rFonts w:ascii="Arial" w:hAnsi="Arial" w:cs="Arial"/>
                <w:color w:val="000000"/>
              </w:rPr>
              <w:t>$135,213</w:t>
            </w:r>
            <w:r w:rsidR="00096082">
              <w:rPr>
                <w:rFonts w:ascii="Arial" w:hAnsi="Arial" w:cs="Arial"/>
                <w:color w:val="000000"/>
              </w:rPr>
              <w:t xml:space="preserve"> </w:t>
            </w:r>
          </w:p>
        </w:tc>
      </w:tr>
    </w:tbl>
    <w:p w14:paraId="6478D2F8" w14:textId="77777777" w:rsidR="0024319E" w:rsidRPr="00914651" w:rsidRDefault="0024319E">
      <w:pPr>
        <w:rPr>
          <w:rFonts w:ascii="Arial" w:hAnsi="Arial" w:cs="Arial"/>
        </w:rPr>
      </w:pPr>
    </w:p>
    <w:p w14:paraId="0A4264A4" w14:textId="024D80FB" w:rsidR="00306AC6" w:rsidRPr="00914651" w:rsidRDefault="00306AC6">
      <w:pPr>
        <w:rPr>
          <w:rFonts w:ascii="Arial" w:hAnsi="Arial" w:cs="Arial"/>
        </w:rPr>
      </w:pPr>
      <w:r w:rsidRPr="00914651">
        <w:rPr>
          <w:rFonts w:ascii="Arial" w:hAnsi="Arial" w:cs="Arial"/>
        </w:rPr>
        <w:t xml:space="preserve">Agency personnel time to review the form is estimated at </w:t>
      </w:r>
      <w:r w:rsidR="00C90EDD">
        <w:rPr>
          <w:rFonts w:ascii="Arial" w:hAnsi="Arial" w:cs="Arial"/>
        </w:rPr>
        <w:t>1</w:t>
      </w:r>
      <w:r w:rsidRPr="00914651">
        <w:rPr>
          <w:rFonts w:ascii="Arial" w:hAnsi="Arial" w:cs="Arial"/>
        </w:rPr>
        <w:t xml:space="preserve"> hour per form.  Based on </w:t>
      </w:r>
      <w:r w:rsidR="00096082">
        <w:rPr>
          <w:rFonts w:ascii="Arial" w:hAnsi="Arial" w:cs="Arial"/>
          <w:color w:val="000000"/>
        </w:rPr>
        <w:t>3467</w:t>
      </w:r>
      <w:r w:rsidR="00D5599A">
        <w:rPr>
          <w:rFonts w:ascii="Arial" w:hAnsi="Arial" w:cs="Arial"/>
          <w:color w:val="000000"/>
        </w:rPr>
        <w:t xml:space="preserve"> </w:t>
      </w:r>
      <w:r w:rsidRPr="00914651">
        <w:rPr>
          <w:rFonts w:ascii="Arial" w:hAnsi="Arial" w:cs="Arial"/>
        </w:rPr>
        <w:t xml:space="preserve">responses per year, then </w:t>
      </w:r>
      <w:r w:rsidR="00C90EDD">
        <w:rPr>
          <w:rFonts w:ascii="Arial" w:hAnsi="Arial" w:cs="Arial"/>
          <w:color w:val="000000"/>
        </w:rPr>
        <w:t xml:space="preserve">3467 </w:t>
      </w:r>
      <w:r w:rsidR="009154AE" w:rsidRPr="00914651">
        <w:rPr>
          <w:rFonts w:ascii="Arial" w:hAnsi="Arial" w:cs="Arial"/>
        </w:rPr>
        <w:t>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C90EDD">
        <w:rPr>
          <w:rFonts w:ascii="Arial" w:hAnsi="Arial" w:cs="Arial"/>
          <w:color w:val="000000"/>
        </w:rPr>
        <w:t>3467</w:t>
      </w:r>
      <w:r w:rsidR="00096082">
        <w:rPr>
          <w:rFonts w:ascii="Arial" w:hAnsi="Arial" w:cs="Arial"/>
          <w:color w:val="000000"/>
        </w:rPr>
        <w:t xml:space="preserve"> </w:t>
      </w:r>
      <w:r w:rsidRPr="00914651">
        <w:rPr>
          <w:rFonts w:ascii="Arial" w:hAnsi="Arial" w:cs="Arial"/>
        </w:rPr>
        <w:t xml:space="preserve">hours x $39 = </w:t>
      </w:r>
      <w:r w:rsidR="00C90EDD">
        <w:rPr>
          <w:rFonts w:ascii="Arial" w:hAnsi="Arial" w:cs="Arial"/>
          <w:color w:val="000000"/>
        </w:rPr>
        <w:t>$135,213</w:t>
      </w:r>
      <w:r w:rsidR="00096082">
        <w:rPr>
          <w:rFonts w:ascii="Arial" w:hAnsi="Arial" w:cs="Arial"/>
          <w:color w:val="000000"/>
        </w:rPr>
        <w:t xml:space="preserve">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239000A0" w14:textId="22904A46" w:rsidR="00306AC6" w:rsidRPr="00B633F4" w:rsidRDefault="00B633F4" w:rsidP="00B633F4">
      <w:pPr>
        <w:rPr>
          <w:rFonts w:ascii="Arial" w:hAnsi="Arial" w:cs="Arial"/>
        </w:rPr>
      </w:pPr>
      <w:r w:rsidRPr="00B633F4">
        <w:rPr>
          <w:rFonts w:ascii="Arial" w:hAnsi="Arial" w:cs="Arial"/>
        </w:rPr>
        <w:t>Despite the form being terminated in 2015, federal agencies continued to use the form and did not report burden hours. Therefore, Grants.gov did not have a baseline of previous burden hours to use in the calculations for this ICR. Grants.gov used the calculation of 3,467 based on the number of submissions of the form for FY2017.</w:t>
      </w:r>
    </w:p>
    <w:p w14:paraId="439F8057" w14:textId="77777777" w:rsidR="00B633F4" w:rsidRDefault="00B633F4">
      <w:pPr>
        <w:rPr>
          <w:rFonts w:ascii="Arial" w:hAnsi="Arial" w:cs="Arial"/>
          <w:b/>
        </w:rPr>
      </w:pPr>
    </w:p>
    <w:p w14:paraId="6674CFEA" w14:textId="147E12AF"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8529D"/>
    <w:rsid w:val="00092280"/>
    <w:rsid w:val="00096082"/>
    <w:rsid w:val="00097EB8"/>
    <w:rsid w:val="000A5EB3"/>
    <w:rsid w:val="001228EC"/>
    <w:rsid w:val="00172E08"/>
    <w:rsid w:val="001A0757"/>
    <w:rsid w:val="001A3EF6"/>
    <w:rsid w:val="001B48BC"/>
    <w:rsid w:val="001C2762"/>
    <w:rsid w:val="00232748"/>
    <w:rsid w:val="002412F9"/>
    <w:rsid w:val="0024319E"/>
    <w:rsid w:val="00256B7B"/>
    <w:rsid w:val="002A5E0C"/>
    <w:rsid w:val="002B7AF0"/>
    <w:rsid w:val="002E4216"/>
    <w:rsid w:val="00302AA9"/>
    <w:rsid w:val="00306AC6"/>
    <w:rsid w:val="00314B42"/>
    <w:rsid w:val="0033663C"/>
    <w:rsid w:val="003500EF"/>
    <w:rsid w:val="00396B27"/>
    <w:rsid w:val="003B4BFB"/>
    <w:rsid w:val="003C0422"/>
    <w:rsid w:val="003D0748"/>
    <w:rsid w:val="003E6AE2"/>
    <w:rsid w:val="003F323F"/>
    <w:rsid w:val="00432F4F"/>
    <w:rsid w:val="004350F0"/>
    <w:rsid w:val="00444045"/>
    <w:rsid w:val="004652AF"/>
    <w:rsid w:val="00503576"/>
    <w:rsid w:val="005105C5"/>
    <w:rsid w:val="0059510E"/>
    <w:rsid w:val="005A073E"/>
    <w:rsid w:val="005B4333"/>
    <w:rsid w:val="00605334"/>
    <w:rsid w:val="00617932"/>
    <w:rsid w:val="00685D7F"/>
    <w:rsid w:val="006870B0"/>
    <w:rsid w:val="006A62E6"/>
    <w:rsid w:val="006B5FAB"/>
    <w:rsid w:val="006C05B8"/>
    <w:rsid w:val="00704695"/>
    <w:rsid w:val="007206D3"/>
    <w:rsid w:val="00733699"/>
    <w:rsid w:val="0075657F"/>
    <w:rsid w:val="00761C5A"/>
    <w:rsid w:val="007A5382"/>
    <w:rsid w:val="00813864"/>
    <w:rsid w:val="0081635E"/>
    <w:rsid w:val="008362F9"/>
    <w:rsid w:val="008677C6"/>
    <w:rsid w:val="008717CC"/>
    <w:rsid w:val="008D586F"/>
    <w:rsid w:val="008D5C36"/>
    <w:rsid w:val="008E688F"/>
    <w:rsid w:val="00914651"/>
    <w:rsid w:val="009154AE"/>
    <w:rsid w:val="00926849"/>
    <w:rsid w:val="0093017E"/>
    <w:rsid w:val="009410FF"/>
    <w:rsid w:val="009925CF"/>
    <w:rsid w:val="009C45E2"/>
    <w:rsid w:val="009F638B"/>
    <w:rsid w:val="00A14DB3"/>
    <w:rsid w:val="00A44691"/>
    <w:rsid w:val="00A83D37"/>
    <w:rsid w:val="00A9512D"/>
    <w:rsid w:val="00AB418B"/>
    <w:rsid w:val="00AE4531"/>
    <w:rsid w:val="00AF5B4B"/>
    <w:rsid w:val="00B03239"/>
    <w:rsid w:val="00B16CA0"/>
    <w:rsid w:val="00B37305"/>
    <w:rsid w:val="00B45918"/>
    <w:rsid w:val="00B633F4"/>
    <w:rsid w:val="00B67F6D"/>
    <w:rsid w:val="00BA52DF"/>
    <w:rsid w:val="00BB3211"/>
    <w:rsid w:val="00BD43B9"/>
    <w:rsid w:val="00BE2057"/>
    <w:rsid w:val="00BE694A"/>
    <w:rsid w:val="00BF6E5D"/>
    <w:rsid w:val="00C476BA"/>
    <w:rsid w:val="00C47B8B"/>
    <w:rsid w:val="00C565AA"/>
    <w:rsid w:val="00C90EDD"/>
    <w:rsid w:val="00CB159D"/>
    <w:rsid w:val="00CB327B"/>
    <w:rsid w:val="00D05CC2"/>
    <w:rsid w:val="00D5599A"/>
    <w:rsid w:val="00D56071"/>
    <w:rsid w:val="00DD7561"/>
    <w:rsid w:val="00E527BB"/>
    <w:rsid w:val="00E760A4"/>
    <w:rsid w:val="00ED0867"/>
    <w:rsid w:val="00F2491D"/>
    <w:rsid w:val="00F3067A"/>
    <w:rsid w:val="00F422D8"/>
    <w:rsid w:val="00F527BB"/>
    <w:rsid w:val="00F8532C"/>
    <w:rsid w:val="00F87EC6"/>
    <w:rsid w:val="00FB378B"/>
    <w:rsid w:val="00FC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7076</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2018-12-07T15:38:00Z</dcterms:created>
  <dcterms:modified xsi:type="dcterms:W3CDTF">2018-12-07T15:38:00Z</dcterms:modified>
</cp:coreProperties>
</file>