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C46F48" w14:textId="77777777" w:rsidR="00707179" w:rsidRDefault="00707179" w:rsidP="0070717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C46F6F" wp14:editId="1DC46F7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FBB7E50" id="Group 1" o:spid="_x0000_s1026" style="position:absolute;margin-left:9pt;margin-top:0;width:500.8pt;height:53.55pt;z-index:-251658240" coordsize="63601,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1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r:id="rId13" o:title=""/>
                  <v:path arrowok="t"/>
                </v:shape>
                <v:shape id="Picture 5" o:spid="_x0000_s1028" type="#_x0000_t75" style="position:absolute;left:56673;width:692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1DC46F49" w14:textId="77777777" w:rsidR="00707179" w:rsidRDefault="00707179" w:rsidP="00707179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1DC46F4A" w14:textId="77777777" w:rsidR="00FF4937" w:rsidRPr="00416B68" w:rsidRDefault="00C73FE5" w:rsidP="00FF4937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="00FF4937"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14:paraId="1DC46F4B" w14:textId="77777777" w:rsidR="00F97513" w:rsidRDefault="00F97513"/>
    <w:p w14:paraId="1DC46F4C" w14:textId="5B66D93A" w:rsidR="00707179" w:rsidRDefault="00707179"/>
    <w:p w14:paraId="1DC46F4D" w14:textId="13A8720C" w:rsidR="00707179" w:rsidRPr="00CF59C3" w:rsidRDefault="00407CB5">
      <w:pPr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C46F71" wp14:editId="0BEEA035">
                <wp:simplePos x="0" y="0"/>
                <wp:positionH relativeFrom="column">
                  <wp:posOffset>3829050</wp:posOffset>
                </wp:positionH>
                <wp:positionV relativeFrom="page">
                  <wp:posOffset>1343025</wp:posOffset>
                </wp:positionV>
                <wp:extent cx="3009900" cy="2946400"/>
                <wp:effectExtent l="0" t="0" r="0" b="6350"/>
                <wp:wrapTight wrapText="bothSides">
                  <wp:wrapPolygon edited="0">
                    <wp:start x="410" y="0"/>
                    <wp:lineTo x="410" y="21507"/>
                    <wp:lineTo x="21053" y="21507"/>
                    <wp:lineTo x="21053" y="0"/>
                    <wp:lineTo x="41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6F7E" w14:textId="0B86C8ED" w:rsidR="00F64785" w:rsidRPr="00F400C7" w:rsidRDefault="00F64785" w:rsidP="005D2E65">
                            <w:pPr>
                              <w:spacing w:before="108"/>
                              <w:ind w:left="90" w:right="-165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14:paraId="1DC46F7F" w14:textId="77777777" w:rsidR="00F64785" w:rsidRPr="005A0C19" w:rsidRDefault="00F64785" w:rsidP="005D2E65">
                            <w:pPr>
                              <w:spacing w:before="216"/>
                              <w:ind w:left="90" w:right="-165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plete your survey in one of the f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ollowing ways:</w:t>
                            </w:r>
                            <w:r w:rsidRPr="00E12DE9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14:paraId="1DC46F80" w14:textId="77777777" w:rsidR="00F64785" w:rsidRDefault="00F64785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5" w:history="1">
                              <w:r w:rsidRPr="001D7183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beginning on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id w:val="424457964"/>
                                <w:placeholder>
                                  <w:docPart w:val="C5DBE2DE7BCD4F27BF7EB8F15C49ADA9"/>
                                </w:placeholder>
                                <w:showingPlcHdr/>
                                <w:date>
                                  <w:dateFormat w:val="dddd, MMMM d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F27DDA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for date]</w:t>
                                </w:r>
                              </w:sdtContent>
                            </w:sdt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fast, cost-effective, and secure.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17-digit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on the enclosed form to begin. </w:t>
                            </w:r>
                          </w:p>
                          <w:p w14:paraId="1DC46F81" w14:textId="77777777" w:rsidR="00F64785" w:rsidRPr="00B96570" w:rsidRDefault="00F64785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DC46F82" w14:textId="77777777" w:rsidR="00F64785" w:rsidRPr="001D7183" w:rsidRDefault="00F64785" w:rsidP="00F726DD">
                            <w:pPr>
                              <w:spacing w:before="1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survey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questionnaire and mail it back in the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216793256"/>
                                <w:placeholder>
                                  <w:docPart w:val="F5D9EF9F5708467BB0D66FF9B091A9F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A59E4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14:paraId="1DC46F83" w14:textId="77777777" w:rsidR="00F64785" w:rsidRDefault="00F64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5pt;margin-top:105.75pt;width:237pt;height:23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" filled="f" stroked="f">
                <v:textbox>
                  <w:txbxContent>
                    <w:p w14:paraId="1DC46F7E" w14:textId="0B86C8ED" w:rsidR="00F64785" w:rsidRPr="00F400C7" w:rsidRDefault="00F64785" w:rsidP="005D2E65">
                      <w:pPr>
                        <w:spacing w:before="108"/>
                        <w:ind w:left="90" w:right="-165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14:paraId="1DC46F7F" w14:textId="77777777" w:rsidR="00F64785" w:rsidRPr="005A0C19" w:rsidRDefault="00F64785" w:rsidP="005D2E65">
                      <w:pPr>
                        <w:spacing w:before="216"/>
                        <w:ind w:left="90" w:right="-165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Com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plete your survey in one of the f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ollowing ways:</w:t>
                      </w:r>
                      <w:r w:rsidRPr="00E12DE9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14:paraId="1DC46F80" w14:textId="77777777" w:rsidR="00F64785" w:rsidRDefault="00F64785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6" w:history="1">
                        <w:r w:rsidRPr="001D7183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www.agcounts.usda.gov</w:t>
                        </w:r>
                      </w:hyperlink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beginning on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000000"/>
                          </w:rPr>
                          <w:id w:val="424457964"/>
                          <w:placeholder>
                            <w:docPart w:val="C5DBE2DE7BCD4F27BF7EB8F15C49ADA9"/>
                          </w:placeholder>
                          <w:showingPlcHdr/>
                          <w:date>
                            <w:dateFormat w:val="dddd, MMMM d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F27DDA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for date]</w:t>
                          </w:r>
                        </w:sdtContent>
                      </w:sdt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fast, cost-effective, and secure. 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17-digit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on the enclosed form to begin. </w:t>
                      </w:r>
                    </w:p>
                    <w:p w14:paraId="1DC46F81" w14:textId="77777777" w:rsidR="00F64785" w:rsidRPr="00B96570" w:rsidRDefault="00F64785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  <w:p w14:paraId="1DC46F82" w14:textId="77777777" w:rsidR="00F64785" w:rsidRPr="001D7183" w:rsidRDefault="00F64785" w:rsidP="00F726DD">
                      <w:pPr>
                        <w:spacing w:before="1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survey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questionnaire and mail it back in the 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216793256"/>
                          <w:placeholder>
                            <w:docPart w:val="F5D9EF9F5708467BB0D66FF9B091A9F4"/>
                          </w:placeholder>
                          <w:showingPlcHdr/>
                        </w:sdtPr>
                        <w:sdtEndPr/>
                        <w:sdtContent>
                          <w:r w:rsidRPr="001A59E4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14:paraId="1DC46F83" w14:textId="77777777" w:rsidR="00F64785" w:rsidRDefault="00F64785"/>
                  </w:txbxContent>
                </v:textbox>
                <w10:wrap type="tight" anchory="page"/>
              </v:shape>
            </w:pict>
          </mc:Fallback>
        </mc:AlternateContent>
      </w:r>
      <w:r w:rsidR="00F726DD" w:rsidRPr="00CF59C3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DC46F73" wp14:editId="1DC46F74">
            <wp:simplePos x="0" y="0"/>
            <wp:positionH relativeFrom="column">
              <wp:posOffset>3838575</wp:posOffset>
            </wp:positionH>
            <wp:positionV relativeFrom="paragraph">
              <wp:posOffset>89535</wp:posOffset>
            </wp:positionV>
            <wp:extent cx="3009900" cy="27940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porter inf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1DC46F4E" w14:textId="77777777" w:rsidR="00707179" w:rsidRPr="00CF59C3" w:rsidRDefault="00707179" w:rsidP="00707179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14:paraId="1DC46F4F" w14:textId="77777777" w:rsidR="00707179" w:rsidRPr="00CF59C3" w:rsidRDefault="00707179" w:rsidP="00707179">
      <w:pPr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DC46F50" w14:textId="77777777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1" w14:textId="77777777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</w:p>
    <w:p w14:paraId="1DC46F52" w14:textId="77777777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3" w14:textId="120C24DB" w:rsidR="00707179" w:rsidRPr="00CF59C3" w:rsidRDefault="00707179" w:rsidP="0070717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CF59C3">
        <w:rPr>
          <w:rFonts w:cs="Times New Roman"/>
          <w:sz w:val="24"/>
          <w:szCs w:val="24"/>
        </w:rPr>
        <w:t>Enclosed is your</w:t>
      </w:r>
      <w:r w:rsidRPr="00CF59C3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EndPr/>
        <w:sdtContent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>
        <w:rPr>
          <w:rFonts w:cs="Times New Roman"/>
          <w:sz w:val="24"/>
          <w:szCs w:val="24"/>
        </w:rPr>
        <w:t xml:space="preserve"> Survey. Please complete the questionnaire at your earliest convenience. Your information is important</w:t>
      </w:r>
      <w:r w:rsidR="00407CB5">
        <w:rPr>
          <w:rFonts w:cs="Times New Roman"/>
          <w:sz w:val="24"/>
          <w:szCs w:val="24"/>
        </w:rPr>
        <w:t>.</w:t>
      </w:r>
      <w:r w:rsidRPr="00CF59C3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</w:sdtPr>
        <w:sdtEndPr/>
        <w:sdtContent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</w:p>
    <w:p w14:paraId="1DC46F54" w14:textId="77777777" w:rsidR="004C647F" w:rsidRDefault="004C647F" w:rsidP="004C647F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5" w14:textId="77777777" w:rsidR="004C647F" w:rsidRPr="00CF59C3" w:rsidRDefault="004C647F" w:rsidP="004C647F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How will the data be used?</w:t>
      </w:r>
    </w:p>
    <w:p w14:paraId="1DC46F56" w14:textId="77777777" w:rsidR="004C647F" w:rsidRPr="00CF59C3" w:rsidRDefault="004C647F" w:rsidP="00707179">
      <w:pPr>
        <w:pStyle w:val="BodyText"/>
        <w:tabs>
          <w:tab w:val="left" w:pos="5220"/>
        </w:tabs>
        <w:ind w:right="4860"/>
        <w:rPr>
          <w:rFonts w:cs="Times New Roman"/>
          <w:sz w:val="24"/>
          <w:szCs w:val="24"/>
        </w:rPr>
      </w:pPr>
    </w:p>
    <w:p w14:paraId="1DC46F57" w14:textId="149422EA" w:rsidR="00707179" w:rsidRPr="00CF59C3" w:rsidRDefault="00C73FE5" w:rsidP="00707179">
      <w:pPr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</w:sdtPr>
        <w:sdtEndPr>
          <w:rPr>
            <w:color w:val="FF0000"/>
          </w:rPr>
        </w:sdtEndPr>
        <w:sdtContent>
          <w:r w:rsidR="00707179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[Click here to describe how </w:t>
          </w:r>
          <w:r w:rsidR="00407C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these</w:t>
          </w:r>
          <w:r w:rsidR="00407CB5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07179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survey data are used]</w:t>
          </w:r>
        </w:sdtContent>
      </w:sdt>
      <w:r w:rsidR="00707179" w:rsidRPr="00CF59C3">
        <w:rPr>
          <w:rFonts w:ascii="Times New Roman" w:hAnsi="Times New Roman" w:cs="Times New Roman"/>
          <w:sz w:val="24"/>
          <w:szCs w:val="24"/>
        </w:rPr>
        <w:tab/>
      </w:r>
    </w:p>
    <w:p w14:paraId="1DC46F58" w14:textId="77777777" w:rsidR="00707179" w:rsidRPr="00CF59C3" w:rsidRDefault="00707179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59" w14:textId="77777777" w:rsidR="00CB1161" w:rsidRDefault="00CB1161" w:rsidP="0070717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C46F5A" w14:textId="2DCF5514" w:rsidR="00707179" w:rsidRPr="00CF59C3" w:rsidRDefault="00707179" w:rsidP="007071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FF5B4D83EC9145A28A890996A1553FB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 w:rsidR="007B1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96EED84E84C0476B96E7BB4EACA5C12A"/>
          </w:placeholder>
          <w:showingPlcHdr/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 w:rsidR="000755E7"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 w:rsidR="004C647F">
        <w:rPr>
          <w:rFonts w:ascii="Times New Roman" w:hAnsi="Times New Roman" w:cs="Times New Roman"/>
          <w:color w:val="000000"/>
          <w:sz w:val="24"/>
          <w:szCs w:val="24"/>
        </w:rPr>
        <w:t>an interview</w:t>
      </w:r>
      <w:r w:rsidR="00407C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C46F5B" w14:textId="76EEA1B9" w:rsidR="00707179" w:rsidRPr="00CF59C3" w:rsidRDefault="00707179" w:rsidP="00707179">
      <w:pPr>
        <w:pStyle w:val="BodyText"/>
        <w:contextualSpacing/>
        <w:rPr>
          <w:rFonts w:cs="Times New Roman"/>
          <w:sz w:val="24"/>
          <w:szCs w:val="24"/>
        </w:rPr>
      </w:pPr>
    </w:p>
    <w:p w14:paraId="1DC46F5C" w14:textId="5875C56F" w:rsidR="00707179" w:rsidRPr="00CF59C3" w:rsidRDefault="005F6F43" w:rsidP="00707179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responses to</w:t>
      </w:r>
      <w:r w:rsidR="00707179" w:rsidRPr="00CF59C3">
        <w:rPr>
          <w:rFonts w:ascii="Times New Roman" w:hAnsi="Times New Roman" w:cs="Times New Roman"/>
          <w:sz w:val="24"/>
          <w:szCs w:val="24"/>
        </w:rPr>
        <w:t xml:space="preserve"> this survey will be </w:t>
      </w:r>
      <w:r w:rsidR="00794A6F" w:rsidRPr="00CF59C3">
        <w:rPr>
          <w:rFonts w:ascii="Times New Roman" w:hAnsi="Times New Roman" w:cs="Times New Roman"/>
          <w:sz w:val="24"/>
          <w:szCs w:val="24"/>
        </w:rPr>
        <w:t xml:space="preserve">kept confidential and will be </w:t>
      </w:r>
      <w:r w:rsidR="00707179" w:rsidRPr="00CF59C3">
        <w:rPr>
          <w:rFonts w:ascii="Times New Roman" w:hAnsi="Times New Roman" w:cs="Times New Roman"/>
          <w:sz w:val="24"/>
          <w:szCs w:val="24"/>
        </w:rPr>
        <w:t xml:space="preserve">available in aggregate form only, ensuring that no individual operation or producer can be identified, as required by federal law. </w:t>
      </w:r>
      <w:r w:rsidR="00707179"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</w:sdtPr>
        <w:sdtEndPr/>
        <w:sdtContent>
          <w:r w:rsidR="00707179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="00707179"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707179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="00707179"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707179"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C46F5D" w14:textId="77777777" w:rsidR="00707179" w:rsidRPr="00CF59C3" w:rsidRDefault="00707179" w:rsidP="00707179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5E" w14:textId="77777777" w:rsidR="00707179" w:rsidRPr="00CF59C3" w:rsidRDefault="00707179" w:rsidP="00707179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="00794A6F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="00CF59C3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DC46F5F" w14:textId="77777777" w:rsidR="00F726DD" w:rsidRPr="00CF59C3" w:rsidRDefault="00F726DD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0" w14:textId="77777777" w:rsidR="00F726DD" w:rsidRDefault="00F27DDA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anchor distT="0" distB="0" distL="114300" distR="114300" simplePos="0" relativeHeight="251666432" behindDoc="1" locked="0" layoutInCell="1" allowOverlap="0" wp14:anchorId="1DC46F75" wp14:editId="1DC46F76">
            <wp:simplePos x="0" y="0"/>
            <wp:positionH relativeFrom="column">
              <wp:posOffset>3524885</wp:posOffset>
            </wp:positionH>
            <wp:positionV relativeFrom="paragraph">
              <wp:posOffset>48260</wp:posOffset>
            </wp:positionV>
            <wp:extent cx="3309620" cy="2157730"/>
            <wp:effectExtent l="0" t="0" r="5080" b="0"/>
            <wp:wrapTight wrapText="bothSides">
              <wp:wrapPolygon edited="0">
                <wp:start x="0" y="0"/>
                <wp:lineTo x="0" y="21358"/>
                <wp:lineTo x="21509" y="21358"/>
                <wp:lineTo x="215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6DD"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1DC46F61" w14:textId="77777777" w:rsidR="004C647F" w:rsidRDefault="004C647F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62" w14:textId="77777777" w:rsidR="004C647F" w:rsidRDefault="004C647F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63" w14:textId="77777777" w:rsidR="004C647F" w:rsidRDefault="004C647F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64" w14:textId="77777777" w:rsidR="004C647F" w:rsidRPr="00CF59C3" w:rsidRDefault="004C647F" w:rsidP="004C647F">
      <w:pPr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</w:sdtPr>
      <w:sdtEndPr/>
      <w:sdtContent>
        <w:p w14:paraId="1DC46F65" w14:textId="77777777" w:rsidR="00CF59C3" w:rsidRPr="00CF59C3" w:rsidRDefault="00CF59C3" w:rsidP="00CF59C3">
          <w:pPr>
            <w:pStyle w:val="BodyText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14:paraId="1DC46F66" w14:textId="77777777" w:rsidR="00707179" w:rsidRPr="00CF59C3" w:rsidRDefault="00CF59C3" w:rsidP="00707179">
      <w:pPr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14:paraId="1DC46F67" w14:textId="77777777" w:rsidR="005D2E65" w:rsidRDefault="005D2E65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8" w14:textId="77777777" w:rsidR="00F27DDA" w:rsidRDefault="00F27DDA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9" w14:textId="77777777" w:rsidR="00F27DDA" w:rsidRDefault="00F27DDA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A" w14:textId="77777777" w:rsidR="005D2E65" w:rsidRPr="00CF59C3" w:rsidRDefault="005D2E65" w:rsidP="005D2E65">
      <w:pPr>
        <w:pStyle w:val="BodyText"/>
        <w:spacing w:line="544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14:paraId="1DC46F6B" w14:textId="77777777" w:rsidR="00F27DDA" w:rsidRDefault="00F27DDA" w:rsidP="00707179">
      <w:pPr>
        <w:ind w:right="5040"/>
      </w:pPr>
    </w:p>
    <w:p w14:paraId="1DC46F6C" w14:textId="77777777" w:rsidR="00C27F7D" w:rsidRDefault="00C27F7D" w:rsidP="00707179">
      <w:pPr>
        <w:ind w:right="5040"/>
      </w:pPr>
    </w:p>
    <w:p w14:paraId="1DC46F6D" w14:textId="77777777" w:rsidR="00C27F7D" w:rsidRDefault="00C27F7D" w:rsidP="00707179">
      <w:pPr>
        <w:ind w:right="5040"/>
      </w:pPr>
    </w:p>
    <w:p w14:paraId="1DC46F6E" w14:textId="77777777" w:rsidR="006C7AE0" w:rsidRDefault="006C7AE0" w:rsidP="00707179">
      <w:pPr>
        <w:ind w:right="5040"/>
      </w:pPr>
    </w:p>
    <w:sectPr w:rsidR="006C7AE0" w:rsidSect="006C7AE0"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46F79" w14:textId="77777777" w:rsidR="00F64785" w:rsidRDefault="00F64785" w:rsidP="00C27F7D">
      <w:r>
        <w:separator/>
      </w:r>
    </w:p>
  </w:endnote>
  <w:endnote w:type="continuationSeparator" w:id="0">
    <w:p w14:paraId="1DC46F7A" w14:textId="77777777" w:rsidR="00F64785" w:rsidRDefault="00F64785" w:rsidP="00C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46F7B" w14:textId="77777777" w:rsidR="00F64785" w:rsidRDefault="00C73FE5" w:rsidP="006C7AE0">
    <w:pPr>
      <w:ind w:right="43"/>
      <w:jc w:val="center"/>
    </w:pPr>
    <w:sdt>
      <w:sdtPr>
        <w:rPr>
          <w:rFonts w:ascii="Arial" w:hAnsi="Arial" w:cs="Arial"/>
          <w:color w:val="231F20"/>
          <w:sz w:val="16"/>
          <w:szCs w:val="16"/>
        </w:rPr>
        <w:id w:val="1536155099"/>
        <w:placeholder>
          <w:docPart w:val="EB7B6BD32487482DAF0D26E15AC7E192"/>
        </w:placeholder>
        <w:showingPlcHdr/>
      </w:sdtPr>
      <w:sdtEndPr/>
      <w:sdtContent>
        <w:r w:rsidR="00F64785">
          <w:rPr>
            <w:rStyle w:val="PlaceholderText"/>
          </w:rPr>
          <w:t>Click here to enter text Mailing Address City, State Zip</w:t>
        </w:r>
      </w:sdtContent>
    </w:sdt>
    <w:r w:rsidR="00F64785">
      <w:t xml:space="preserve"> </w:t>
    </w:r>
  </w:p>
  <w:p w14:paraId="1DC46F7C" w14:textId="77777777" w:rsidR="00F64785" w:rsidRPr="007B7D64" w:rsidRDefault="00C73FE5" w:rsidP="006C7AE0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="00F64785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14:paraId="1DC46F7D" w14:textId="4A505589" w:rsidR="00F64785" w:rsidRPr="006C7AE0" w:rsidRDefault="00F64785" w:rsidP="006C7AE0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 w:rsidR="00100F9D">
      <w:rPr>
        <w:rFonts w:ascii="Arial" w:hAnsi="Arial" w:cs="Arial"/>
        <w:i/>
        <w:color w:val="231F20"/>
        <w:sz w:val="16"/>
        <w:szCs w:val="16"/>
      </w:rPr>
      <w:t>,</w:t>
    </w:r>
    <w:r>
      <w:rPr>
        <w:rFonts w:ascii="Arial" w:hAnsi="Arial" w:cs="Arial"/>
        <w:i/>
        <w:color w:val="231F20"/>
        <w:sz w:val="16"/>
        <w:szCs w:val="16"/>
      </w:rPr>
      <w:t xml:space="preserve"> and lender</w:t>
    </w:r>
    <w:r w:rsidR="00407CB5">
      <w:rPr>
        <w:rFonts w:ascii="Arial" w:hAnsi="Arial" w:cs="Arial"/>
        <w:i/>
        <w:color w:val="231F2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46F77" w14:textId="77777777" w:rsidR="00F64785" w:rsidRDefault="00F64785" w:rsidP="00C27F7D">
      <w:r>
        <w:separator/>
      </w:r>
    </w:p>
  </w:footnote>
  <w:footnote w:type="continuationSeparator" w:id="0">
    <w:p w14:paraId="1DC46F78" w14:textId="77777777" w:rsidR="00F64785" w:rsidRDefault="00F64785" w:rsidP="00C2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9"/>
    <w:rsid w:val="000755E7"/>
    <w:rsid w:val="00100F9D"/>
    <w:rsid w:val="0010794A"/>
    <w:rsid w:val="0018164F"/>
    <w:rsid w:val="00407CB5"/>
    <w:rsid w:val="004C647F"/>
    <w:rsid w:val="005D2E65"/>
    <w:rsid w:val="005F6F43"/>
    <w:rsid w:val="006C334B"/>
    <w:rsid w:val="006C7AE0"/>
    <w:rsid w:val="00707179"/>
    <w:rsid w:val="0076203B"/>
    <w:rsid w:val="00794A6F"/>
    <w:rsid w:val="007B1E6F"/>
    <w:rsid w:val="008F4307"/>
    <w:rsid w:val="00904B05"/>
    <w:rsid w:val="00AA5EEA"/>
    <w:rsid w:val="00BD01B9"/>
    <w:rsid w:val="00C27F7D"/>
    <w:rsid w:val="00C73FE5"/>
    <w:rsid w:val="00CB1161"/>
    <w:rsid w:val="00CE4C49"/>
    <w:rsid w:val="00CF59C3"/>
    <w:rsid w:val="00D457AC"/>
    <w:rsid w:val="00DC4611"/>
    <w:rsid w:val="00F2585D"/>
    <w:rsid w:val="00F27DDA"/>
    <w:rsid w:val="00F64785"/>
    <w:rsid w:val="00F726DD"/>
    <w:rsid w:val="00F975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C46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8F4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07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07"/>
    <w:rPr>
      <w:rFonts w:ascii="Myriad Pro" w:eastAsia="Myriad Pro" w:hAnsi="Myriad Pro" w:cs="Myria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07"/>
    <w:rPr>
      <w:rFonts w:ascii="Segoe UI" w:eastAsia="Myriad Pro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8F4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07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07"/>
    <w:rPr>
      <w:rFonts w:ascii="Myriad Pro" w:eastAsia="Myriad Pro" w:hAnsi="Myriad Pro" w:cs="Myria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07"/>
    <w:rPr>
      <w:rFonts w:ascii="Segoe UI" w:eastAsia="Myriad Pr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RDefault="003D3514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RDefault="003D3514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RDefault="003D3514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RDefault="003D3514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FF5B4D83EC9145A28A890996A155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D0B7-AC35-4B55-AC84-C7986FE1203E}"/>
      </w:docPartPr>
      <w:docPartBody>
        <w:p w:rsidR="00667C4E" w:rsidRDefault="003D3514" w:rsidP="003D3514">
          <w:pPr>
            <w:pStyle w:val="FF5B4D83EC9145A28A890996A1553FB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96EED84E84C0476B96E7BB4EACA5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31A6-2656-4BD9-9463-BDEBD242FA62}"/>
      </w:docPartPr>
      <w:docPartBody>
        <w:p w:rsidR="00667C4E" w:rsidRDefault="003D3514" w:rsidP="003D3514">
          <w:pPr>
            <w:pStyle w:val="96EED84E84C0476B96E7BB4EACA5C12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RDefault="003D3514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RDefault="003D3514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RDefault="003D3514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5D9EF9F5708467BB0D66FF9B091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8328-3698-4C83-8838-3E5DDE20BB7F}"/>
      </w:docPartPr>
      <w:docPartBody>
        <w:p w:rsidR="00667C4E" w:rsidRDefault="003D3514" w:rsidP="003D3514">
          <w:pPr>
            <w:pStyle w:val="F5D9EF9F5708467BB0D66FF9B091A9F42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C5DBE2DE7BCD4F27BF7EB8F15C49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6DCE-8720-4F2A-8B34-88E59DFE07E7}"/>
      </w:docPartPr>
      <w:docPartBody>
        <w:p w:rsidR="00667C4E" w:rsidRDefault="003D3514" w:rsidP="003D3514">
          <w:pPr>
            <w:pStyle w:val="C5DBE2DE7BCD4F27BF7EB8F15C49ADA92"/>
          </w:pPr>
          <w:r w:rsidRPr="00F27DDA">
            <w:rPr>
              <w:rStyle w:val="PlaceholderText"/>
              <w:rFonts w:ascii="Times New Roman" w:hAnsi="Times New Roman" w:cs="Times New Roman"/>
            </w:rPr>
            <w:t>[Click for date]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RDefault="003D3514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RDefault="003D3514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RDefault="003D3514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RDefault="003D351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E"/>
    <w:rsid w:val="00104584"/>
    <w:rsid w:val="002D0582"/>
    <w:rsid w:val="003D3514"/>
    <w:rsid w:val="00667C4E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514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514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10" ma:contentTypeDescription="Enterprise Content Management " ma:contentTypeScope="" ma:versionID="d1612cf2c99d6c349d496593aab54b83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d3881b868cdeba709d0b162d6645f771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0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1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3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6" ma:taxonomy="true" ma:internalName="pf497c84604c4d9182a7cb072310c2fe" ma:taxonomyFieldName="Doc_x0020_Category1" ma:displayName="Doc Category" ma:indexed="tru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8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2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4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5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  <xsd:element name="docCategory_x002d_txt" ma:index="8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Doc_x0020_Title xmlns="76200ae3-9792-4cd5-8e8b-92297ba56a0d">
      <Url>http://nassportal/NASSdocs/Documents/CoverLetterTemplate-LocalLetterHead.docx</Url>
      <Description>2018 RFO Cover Letter Template</Description>
    </Doc_x0020_Title>
    <_dlc_DocId xmlns="76200ae3-9792-4cd5-8e8b-92297ba56a0d">7SHCQ2CVWV3J-642-14318</_dlc_DocId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Issue_x0020_Date xmlns="76200ae3-9792-4cd5-8e8b-92297ba56a0d">2018-10-31T05:00:00+00:00</Issue_x0020_Date>
    <Retain xmlns="76200ae3-9792-4cd5-8e8b-92297ba56a0d">3</Retain>
    <TaxCatchAll xmlns="76200ae3-9792-4cd5-8e8b-92297ba56a0d">
      <Value>741</Value>
      <Value>726</Value>
      <Value>339</Value>
      <Value>513</Value>
    </TaxCatchAll>
    <SurveyTxt xmlns="76200ae3-9792-4cd5-8e8b-92297ba56a0d">General Surveys</SurveyTxt>
    <Runs xmlns="76200ae3-9792-4cd5-8e8b-92297ba56a0d">4</Runs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14318</Doc-ID>
    <Posted_x0020_By xmlns="76200ae3-9792-4cd5-8e8b-92297ba56a0d">
      <UserInfo>
        <DisplayName>Doty, Susan - NASS</DisplayName>
        <AccountId>29</AccountId>
        <AccountType/>
      </UserInfo>
    </Posted_x0020_By>
    <Approval_x0020_Date xmlns="76200ae3-9792-4cd5-8e8b-92297ba56a0d" xsi:nil="true"/>
    <SFprep2 xmlns="76200ae3-9792-4cd5-8e8b-92297ba56a0d">Sub Function:</SFprep2>
    <Pub_URL xmlns="76200ae3-9792-4cd5-8e8b-92297ba56a0d">
      <Url>http://nassportal/NASSdocs/DraftDocs/OA/PAO/NASSdocs_PAO_Other/CoverLetterTemplate-LocalLetterHead.docx</Url>
      <Description>http://nassportal/NASSdocs/DraftDocs/OA/PAO/NASSdocs_PAO_Other/CoverLetterTemplate-LocalLetterHead.docx</Description>
    </Pub_URL>
    <Approver_x0020_Comments xmlns="76200ae3-9792-4cd5-8e8b-92297ba56a0d">Updated 11/01/2018</Approver_x0020_Comments>
    <OU1 xmlns="76200ae3-9792-4cd5-8e8b-92297ba56a0d">OA:PAO|f084ad81-e6cf-4995-a23a-022d61cd5175</OU1>
    <Expire_x0020_Date xmlns="76200ae3-9792-4cd5-8e8b-92297ba56a0d">2021-10-31T05:00:00+00:00</Expire_x0020_Date>
    <ECM_WF_Status xmlns="76200ae3-9792-4cd5-8e8b-92297ba56a0d">Ready to Run</ECM_WF_Status>
    <BB-Text xmlns="76200ae3-9792-4cd5-8e8b-92297ba56a0d">**Updated survey cover letters for HQ and RFO use. They replace previous versions.</BB-Text>
    <Doc_x0020_Type1 xmlns="76200ae3-9792-4cd5-8e8b-92297ba56a0d">602</Doc_x0020_Type1>
    <_dlc_DocIdUrl xmlns="76200ae3-9792-4cd5-8e8b-92297ba56a0d">
      <Url>http://nassportal/NASSdocs/_layouts/15/DocIdRedir.aspx?ID=7SHCQ2CVWV3J-642-14318</Url>
      <Description>7SHCQ2CVWV3J-642-14318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CoverLetterTemplate-LocalLetterHead.docx</NASS_Name>
    <SurveyGroupBy1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Review_d xmlns="76200ae3-9792-4cd5-8e8b-92297ba56a0d">2020-10-31T06:00:00+00:00</Review_d>
    <AP xmlns="76200ae3-9792-4cd5-8e8b-92297ba56a0d">Yes</AP>
    <Report_x002f_Memo_x0020_Number xmlns="76200ae3-9792-4cd5-8e8b-92297ba56a0d" xsi:nil="true"/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docCategory_x002d_txt xmlns="efdec344-e8ef-4650-bb58-cc069c4d74ae">Template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20655-2467-460F-ADF7-17B4CB8C88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620BD-273A-44DF-8F81-38B75ACAF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225F0-0B91-488B-81E6-598A07380980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6200ae3-9792-4cd5-8e8b-92297ba56a0d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efdec344-e8ef-4650-bb58-cc069c4d74a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6702F6-7313-4845-A9E5-2D4F41839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RFO Cover Letter Template</vt:lpstr>
    </vt:vector>
  </TitlesOfParts>
  <Company>NASS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RFO Cover Letter Template</dc:title>
  <dc:subject/>
  <dc:creator>Krueger, Kris - NASS</dc:creator>
  <cp:keywords/>
  <dc:description/>
  <cp:lastModifiedBy>SYSTEM</cp:lastModifiedBy>
  <cp:revision>2</cp:revision>
  <dcterms:created xsi:type="dcterms:W3CDTF">2018-12-18T21:25:00Z</dcterms:created>
  <dcterms:modified xsi:type="dcterms:W3CDTF">2018-12-18T21:25:00Z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726;#General Surveys * 239|dd965679-567a-4739-87f3-5d0b2bd0fb5b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761ee400-441d-4e6c-a53d-f13cd841de7a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1038500</vt:r8>
  </property>
  <property fmtid="{D5CDD505-2E9C-101B-9397-08002B2CF9AE}" pid="14" name="bb-cat-txt1">
    <vt:lpwstr>22;#NASS</vt:lpwstr>
  </property>
</Properties>
</file>