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30DEB0E" w14:textId="77777777" w:rsidR="00FF1708" w:rsidRPr="00FE66AB" w:rsidRDefault="007E009E">
      <w:pPr>
        <w:tabs>
          <w:tab w:val="center" w:pos="4680"/>
        </w:tabs>
        <w:spacing w:line="240" w:lineRule="exact"/>
        <w:rPr>
          <w:rFonts w:ascii="Arial" w:hAnsi="Arial" w:cs="Arial"/>
          <w:szCs w:val="24"/>
        </w:rPr>
      </w:pPr>
      <w:r>
        <w:fldChar w:fldCharType="begin"/>
      </w:r>
      <w:r w:rsidR="00FF1708">
        <w:instrText xml:space="preserve"> SEQ CHAPTER \h \r 1</w:instrText>
      </w:r>
      <w:r>
        <w:fldChar w:fldCharType="end"/>
      </w:r>
      <w:r w:rsidR="00FF1708">
        <w:tab/>
      </w:r>
      <w:r w:rsidR="00FF1708" w:rsidRPr="00FE66AB">
        <w:rPr>
          <w:rFonts w:ascii="Arial" w:hAnsi="Arial" w:cs="Arial"/>
          <w:szCs w:val="24"/>
        </w:rPr>
        <w:t>Supporting Statement</w:t>
      </w:r>
    </w:p>
    <w:p w14:paraId="07FF41D2" w14:textId="77777777" w:rsidR="00FF1708" w:rsidRPr="00FE66AB" w:rsidRDefault="00FF1708">
      <w:pPr>
        <w:spacing w:line="240" w:lineRule="exact"/>
        <w:rPr>
          <w:rFonts w:ascii="Arial" w:hAnsi="Arial" w:cs="Arial"/>
          <w:szCs w:val="24"/>
        </w:rPr>
      </w:pPr>
    </w:p>
    <w:p w14:paraId="4077EA77" w14:textId="77777777" w:rsidR="00FF1708" w:rsidRDefault="00FF1708" w:rsidP="00587E61">
      <w:pPr>
        <w:tabs>
          <w:tab w:val="center" w:pos="4680"/>
        </w:tabs>
        <w:rPr>
          <w:rFonts w:ascii="Arial" w:hAnsi="Arial" w:cs="Arial"/>
          <w:b/>
          <w:szCs w:val="24"/>
        </w:rPr>
      </w:pPr>
      <w:r w:rsidRPr="00FE66AB">
        <w:rPr>
          <w:rFonts w:ascii="Arial" w:hAnsi="Arial" w:cs="Arial"/>
          <w:szCs w:val="24"/>
        </w:rPr>
        <w:tab/>
      </w:r>
      <w:r w:rsidRPr="00FE66AB">
        <w:rPr>
          <w:rFonts w:ascii="Arial" w:hAnsi="Arial" w:cs="Arial"/>
          <w:b/>
          <w:szCs w:val="24"/>
        </w:rPr>
        <w:t>POULTRY SURVEYS</w:t>
      </w:r>
    </w:p>
    <w:p w14:paraId="536AA1A2" w14:textId="77777777" w:rsidR="00587E61" w:rsidRPr="00FE66AB" w:rsidRDefault="00587E61" w:rsidP="00587E61">
      <w:pPr>
        <w:tabs>
          <w:tab w:val="center" w:pos="4680"/>
        </w:tabs>
        <w:rPr>
          <w:rFonts w:ascii="Arial" w:hAnsi="Arial" w:cs="Arial"/>
          <w:szCs w:val="24"/>
        </w:rPr>
      </w:pPr>
    </w:p>
    <w:p w14:paraId="3CC7ABDA" w14:textId="03D48601" w:rsidR="00FF1708" w:rsidRPr="00FE66AB" w:rsidRDefault="00FF1708" w:rsidP="00587E61">
      <w:pPr>
        <w:tabs>
          <w:tab w:val="center" w:pos="4680"/>
        </w:tabs>
        <w:rPr>
          <w:rFonts w:ascii="Arial" w:hAnsi="Arial" w:cs="Arial"/>
          <w:szCs w:val="24"/>
        </w:rPr>
      </w:pPr>
      <w:r w:rsidRPr="00FE66AB">
        <w:rPr>
          <w:rFonts w:ascii="Arial" w:hAnsi="Arial" w:cs="Arial"/>
          <w:szCs w:val="24"/>
        </w:rPr>
        <w:tab/>
        <w:t>OMB No. 0535-0004</w:t>
      </w:r>
      <w:r w:rsidR="002D0B3A">
        <w:rPr>
          <w:rFonts w:ascii="Arial" w:hAnsi="Arial" w:cs="Arial"/>
          <w:szCs w:val="24"/>
        </w:rPr>
        <w:t xml:space="preserve"> </w:t>
      </w:r>
    </w:p>
    <w:p w14:paraId="1B1D4405" w14:textId="77777777" w:rsidR="00B05E3B" w:rsidRPr="005F3A52" w:rsidRDefault="00B05E3B" w:rsidP="00B05E3B">
      <w:pPr>
        <w:widowControl w:val="0"/>
        <w:rPr>
          <w:rFonts w:ascii="Arial" w:hAnsi="Arial" w:cs="Arial"/>
          <w:szCs w:val="24"/>
        </w:rPr>
      </w:pPr>
      <w:r w:rsidRPr="005F3A52">
        <w:rPr>
          <w:rFonts w:ascii="Arial" w:hAnsi="Arial" w:cs="Arial"/>
          <w:szCs w:val="24"/>
        </w:rPr>
        <w:tab/>
      </w:r>
      <w:r w:rsidRPr="005F3A52">
        <w:rPr>
          <w:rFonts w:ascii="Arial" w:hAnsi="Arial" w:cs="Arial"/>
          <w:szCs w:val="24"/>
        </w:rPr>
        <w:tab/>
      </w:r>
      <w:r w:rsidRPr="005F3A52">
        <w:rPr>
          <w:rFonts w:ascii="Arial" w:hAnsi="Arial" w:cs="Arial"/>
          <w:szCs w:val="24"/>
        </w:rPr>
        <w:tab/>
      </w:r>
      <w:r w:rsidRPr="005F3A52">
        <w:rPr>
          <w:rFonts w:ascii="Arial" w:hAnsi="Arial" w:cs="Arial"/>
          <w:szCs w:val="24"/>
        </w:rPr>
        <w:tab/>
      </w:r>
    </w:p>
    <w:p w14:paraId="43F672F0" w14:textId="0B73202B" w:rsidR="00FF1708" w:rsidRPr="00744AB4" w:rsidRDefault="00FF1708" w:rsidP="007B1B7F">
      <w:pPr>
        <w:rPr>
          <w:rFonts w:ascii="Arial" w:hAnsi="Arial" w:cs="Arial"/>
          <w:szCs w:val="24"/>
        </w:rPr>
      </w:pPr>
      <w:r w:rsidRPr="00744AB4">
        <w:rPr>
          <w:rFonts w:ascii="Arial" w:hAnsi="Arial" w:cs="Arial"/>
          <w:b/>
          <w:szCs w:val="24"/>
        </w:rPr>
        <w:t>A.</w:t>
      </w:r>
      <w:r w:rsidRPr="00744AB4">
        <w:rPr>
          <w:rFonts w:ascii="Arial" w:hAnsi="Arial" w:cs="Arial"/>
          <w:b/>
          <w:szCs w:val="24"/>
        </w:rPr>
        <w:tab/>
        <w:t>JUSTIFICATION</w:t>
      </w:r>
      <w:r w:rsidR="00B37B88">
        <w:rPr>
          <w:rFonts w:ascii="Arial" w:hAnsi="Arial" w:cs="Arial"/>
          <w:b/>
          <w:szCs w:val="24"/>
        </w:rPr>
        <w:t xml:space="preserve"> </w:t>
      </w:r>
    </w:p>
    <w:p w14:paraId="60A42FA3" w14:textId="77777777" w:rsidR="00FF1708" w:rsidRPr="00744AB4" w:rsidRDefault="00FF1708" w:rsidP="007B1B7F">
      <w:pPr>
        <w:rPr>
          <w:rFonts w:ascii="Arial" w:hAnsi="Arial" w:cs="Arial"/>
          <w:szCs w:val="24"/>
        </w:rPr>
      </w:pPr>
    </w:p>
    <w:p w14:paraId="15C460E0" w14:textId="77777777" w:rsidR="00FF1708" w:rsidRPr="00744AB4" w:rsidRDefault="00FF1708" w:rsidP="007B1B7F">
      <w:pPr>
        <w:ind w:left="720" w:hanging="720"/>
        <w:rPr>
          <w:rFonts w:ascii="Arial" w:hAnsi="Arial" w:cs="Arial"/>
          <w:szCs w:val="24"/>
        </w:rPr>
      </w:pPr>
      <w:r w:rsidRPr="00744AB4">
        <w:rPr>
          <w:rFonts w:ascii="Arial" w:hAnsi="Arial" w:cs="Arial"/>
          <w:b/>
          <w:szCs w:val="24"/>
        </w:rPr>
        <w:t>1.</w:t>
      </w:r>
      <w:r w:rsidRPr="00744AB4">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29C530FE" w14:textId="77777777" w:rsidR="00FF1708" w:rsidRPr="0031016D" w:rsidRDefault="00FF1708" w:rsidP="007B1B7F">
      <w:pPr>
        <w:rPr>
          <w:rFonts w:ascii="Arial" w:hAnsi="Arial" w:cs="Arial"/>
          <w:szCs w:val="24"/>
        </w:rPr>
      </w:pPr>
    </w:p>
    <w:p w14:paraId="0CF53BEB" w14:textId="5586527A" w:rsidR="00FF1708" w:rsidRPr="0031016D" w:rsidRDefault="00FF1708" w:rsidP="007B1B7F">
      <w:pPr>
        <w:ind w:left="720"/>
        <w:rPr>
          <w:rFonts w:ascii="Arial" w:hAnsi="Arial" w:cs="Arial"/>
          <w:szCs w:val="24"/>
        </w:rPr>
      </w:pPr>
      <w:r w:rsidRPr="0031016D">
        <w:rPr>
          <w:rFonts w:ascii="Arial" w:hAnsi="Arial" w:cs="Arial"/>
          <w:szCs w:val="24"/>
        </w:rPr>
        <w:t>The primary function</w:t>
      </w:r>
      <w:r w:rsidR="0031016D" w:rsidRPr="0031016D">
        <w:rPr>
          <w:rFonts w:ascii="Arial" w:hAnsi="Arial" w:cs="Arial"/>
          <w:szCs w:val="24"/>
        </w:rPr>
        <w:t>s</w:t>
      </w:r>
      <w:r w:rsidRPr="0031016D">
        <w:rPr>
          <w:rFonts w:ascii="Arial" w:hAnsi="Arial" w:cs="Arial"/>
          <w:szCs w:val="24"/>
        </w:rPr>
        <w:t xml:space="preserve"> of the National Agricultural Statistics Service (NASS) </w:t>
      </w:r>
      <w:r w:rsidR="0031016D" w:rsidRPr="0031016D">
        <w:rPr>
          <w:rFonts w:ascii="Arial" w:hAnsi="Arial" w:cs="Arial"/>
          <w:szCs w:val="24"/>
        </w:rPr>
        <w:t>are</w:t>
      </w:r>
      <w:r w:rsidRPr="0031016D">
        <w:rPr>
          <w:rFonts w:ascii="Arial" w:hAnsi="Arial" w:cs="Arial"/>
          <w:szCs w:val="24"/>
        </w:rPr>
        <w:t xml:space="preserve"> to prepare and issue current official State and national estimates of crop and livestock production, disposition, and prices</w:t>
      </w:r>
      <w:r w:rsidR="0031016D" w:rsidRPr="0031016D">
        <w:rPr>
          <w:rFonts w:ascii="Arial" w:hAnsi="Arial" w:cs="Arial"/>
          <w:szCs w:val="24"/>
        </w:rPr>
        <w:t xml:space="preserve"> and to collect information on related environmental and economic factors</w:t>
      </w:r>
      <w:r w:rsidRPr="0031016D">
        <w:rPr>
          <w:rFonts w:ascii="Arial" w:hAnsi="Arial" w:cs="Arial"/>
          <w:szCs w:val="24"/>
        </w:rPr>
        <w:t>.  Thousands of farmers, ranchers, agribusinesses, and others voluntarily respond to nationwide surveys about their agricultural activities.  Estimates of egg, chicken, and turkey production are an integral part of this program.</w:t>
      </w:r>
    </w:p>
    <w:p w14:paraId="37087054" w14:textId="77777777" w:rsidR="00FF1708" w:rsidRPr="0031016D" w:rsidRDefault="00FF1708" w:rsidP="007B1B7F">
      <w:pPr>
        <w:rPr>
          <w:rFonts w:ascii="Arial" w:hAnsi="Arial" w:cs="Arial"/>
          <w:szCs w:val="24"/>
        </w:rPr>
      </w:pPr>
    </w:p>
    <w:p w14:paraId="59CA04B4" w14:textId="77777777" w:rsidR="00FF1708" w:rsidRPr="0031016D" w:rsidRDefault="00FF1708" w:rsidP="007B1B7F">
      <w:pPr>
        <w:ind w:left="720"/>
        <w:rPr>
          <w:rFonts w:ascii="Arial" w:hAnsi="Arial" w:cs="Arial"/>
          <w:szCs w:val="24"/>
        </w:rPr>
      </w:pPr>
      <w:r w:rsidRPr="0031016D">
        <w:rPr>
          <w:rFonts w:ascii="Arial" w:hAnsi="Arial" w:cs="Arial"/>
          <w:szCs w:val="24"/>
        </w:rPr>
        <w:t>General authority for these data collection activities is granted under U.S. Code Title 7, Section 2204.  This statue specifies that "The Secretary of Agriculture shall procure and preserve all information concerning agriculture which he can obtain ... by the collection of statistics ... and shall distribute them among agriculturists."</w:t>
      </w:r>
    </w:p>
    <w:p w14:paraId="36236474" w14:textId="77777777" w:rsidR="00FF1708" w:rsidRPr="0031016D" w:rsidRDefault="00FF1708" w:rsidP="007B1B7F">
      <w:pPr>
        <w:rPr>
          <w:rFonts w:ascii="Arial" w:hAnsi="Arial" w:cs="Arial"/>
          <w:szCs w:val="24"/>
        </w:rPr>
      </w:pPr>
    </w:p>
    <w:p w14:paraId="06D181AC" w14:textId="77777777" w:rsidR="00FF1708" w:rsidRPr="001F1346" w:rsidRDefault="00FF1708" w:rsidP="007B1B7F">
      <w:pPr>
        <w:ind w:left="720" w:hanging="720"/>
        <w:rPr>
          <w:rFonts w:ascii="Arial" w:hAnsi="Arial" w:cs="Arial"/>
          <w:szCs w:val="24"/>
        </w:rPr>
      </w:pPr>
      <w:r w:rsidRPr="0031016D">
        <w:rPr>
          <w:rFonts w:ascii="Arial" w:hAnsi="Arial" w:cs="Arial"/>
          <w:b/>
          <w:szCs w:val="24"/>
        </w:rPr>
        <w:t>2.</w:t>
      </w:r>
      <w:r w:rsidRPr="0031016D">
        <w:rPr>
          <w:rFonts w:ascii="Arial" w:hAnsi="Arial" w:cs="Arial"/>
          <w:b/>
          <w:szCs w:val="24"/>
        </w:rPr>
        <w:tab/>
        <w:t xml:space="preserve">Indicate </w:t>
      </w:r>
      <w:r w:rsidRPr="00744AB4">
        <w:rPr>
          <w:rFonts w:ascii="Arial" w:hAnsi="Arial" w:cs="Arial"/>
          <w:b/>
          <w:szCs w:val="24"/>
        </w:rPr>
        <w:t xml:space="preserve">how, by whom, and for what purpose the information is to be used.  </w:t>
      </w:r>
      <w:r w:rsidRPr="001F1346">
        <w:rPr>
          <w:rFonts w:ascii="Arial" w:hAnsi="Arial" w:cs="Arial"/>
          <w:b/>
          <w:szCs w:val="24"/>
        </w:rPr>
        <w:t>Except for a new collection, indicate the actual use the agency has made of the information received from the current collection.</w:t>
      </w:r>
    </w:p>
    <w:p w14:paraId="2E685A8F" w14:textId="77777777" w:rsidR="00FF1708" w:rsidRPr="00A008E5" w:rsidRDefault="00FF1708" w:rsidP="007B1B7F">
      <w:pPr>
        <w:rPr>
          <w:rFonts w:ascii="Arial" w:hAnsi="Arial" w:cs="Arial"/>
          <w:szCs w:val="24"/>
        </w:rPr>
      </w:pPr>
    </w:p>
    <w:p w14:paraId="7466E6D4" w14:textId="5A6C3868" w:rsidR="00FF1708" w:rsidRPr="00A008E5" w:rsidRDefault="00D42147" w:rsidP="007B1B7F">
      <w:pPr>
        <w:ind w:left="720"/>
        <w:rPr>
          <w:rFonts w:ascii="Arial" w:hAnsi="Arial" w:cs="Arial"/>
          <w:szCs w:val="24"/>
        </w:rPr>
      </w:pPr>
      <w:r w:rsidRPr="00A008E5">
        <w:rPr>
          <w:rFonts w:ascii="Arial" w:hAnsi="Arial" w:cs="Arial"/>
          <w:szCs w:val="24"/>
        </w:rPr>
        <w:t xml:space="preserve">Summarized data that are </w:t>
      </w:r>
      <w:r w:rsidR="00FF1708" w:rsidRPr="00A008E5">
        <w:rPr>
          <w:rFonts w:ascii="Arial" w:hAnsi="Arial" w:cs="Arial"/>
          <w:szCs w:val="24"/>
        </w:rPr>
        <w:t>published from the surveys in</w:t>
      </w:r>
      <w:r w:rsidRPr="00A008E5">
        <w:rPr>
          <w:rFonts w:ascii="Arial" w:hAnsi="Arial" w:cs="Arial"/>
          <w:szCs w:val="24"/>
        </w:rPr>
        <w:t>cluded in</w:t>
      </w:r>
      <w:r w:rsidR="00FF1708" w:rsidRPr="00A008E5">
        <w:rPr>
          <w:rFonts w:ascii="Arial" w:hAnsi="Arial" w:cs="Arial"/>
          <w:szCs w:val="24"/>
        </w:rPr>
        <w:t xml:space="preserve"> this docket </w:t>
      </w:r>
      <w:r w:rsidRPr="00A008E5">
        <w:rPr>
          <w:rFonts w:ascii="Arial" w:hAnsi="Arial" w:cs="Arial"/>
          <w:szCs w:val="24"/>
        </w:rPr>
        <w:t>are</w:t>
      </w:r>
      <w:r w:rsidR="00FF1708" w:rsidRPr="00A008E5">
        <w:rPr>
          <w:rFonts w:ascii="Arial" w:hAnsi="Arial" w:cs="Arial"/>
          <w:szCs w:val="24"/>
        </w:rPr>
        <w:t xml:space="preserve"> needed by USDA economists and government policy makers to </w:t>
      </w:r>
      <w:r w:rsidR="00093A81" w:rsidRPr="00A008E5">
        <w:rPr>
          <w:rFonts w:ascii="Arial" w:hAnsi="Arial" w:cs="Arial"/>
          <w:szCs w:val="24"/>
        </w:rPr>
        <w:t>ensure the orderly</w:t>
      </w:r>
      <w:r w:rsidR="00FF1708" w:rsidRPr="00A008E5">
        <w:rPr>
          <w:rFonts w:ascii="Arial" w:hAnsi="Arial" w:cs="Arial"/>
          <w:szCs w:val="24"/>
        </w:rPr>
        <w:t xml:space="preserve"> marketing of broiler chickens, turkeys, and eggs.  Statistics on these poultry products contribute to a comprehensive program of keeping the government and poultry industry abreast of changes. </w:t>
      </w:r>
    </w:p>
    <w:p w14:paraId="2AB24CC7" w14:textId="77777777" w:rsidR="00FF1708" w:rsidRPr="000B7D07" w:rsidRDefault="00FF1708" w:rsidP="007B1B7F">
      <w:pPr>
        <w:rPr>
          <w:rFonts w:ascii="Arial" w:hAnsi="Arial" w:cs="Arial"/>
          <w:szCs w:val="24"/>
        </w:rPr>
      </w:pPr>
    </w:p>
    <w:p w14:paraId="15382837" w14:textId="0692C52D" w:rsidR="00FF1708" w:rsidRPr="002E40ED" w:rsidRDefault="00FF1708" w:rsidP="007B1B7F">
      <w:pPr>
        <w:ind w:left="720"/>
        <w:rPr>
          <w:rFonts w:ascii="Arial" w:hAnsi="Arial" w:cs="Arial"/>
          <w:szCs w:val="24"/>
        </w:rPr>
      </w:pPr>
      <w:r w:rsidRPr="000B7D07">
        <w:rPr>
          <w:rFonts w:ascii="Arial" w:hAnsi="Arial" w:cs="Arial"/>
          <w:szCs w:val="24"/>
        </w:rPr>
        <w:t>The poultry reports are used by producers, processors, feed dealers, and others in the marketing and supply channels as a basis for their production and marketing decisions.  Government agencies use these estimates to evaluate poultry product supplies.  The Agricultural Marketing Service (AMS) uses</w:t>
      </w:r>
      <w:r w:rsidR="00323F42" w:rsidRPr="000B7D07">
        <w:rPr>
          <w:rFonts w:ascii="Arial" w:hAnsi="Arial" w:cs="Arial"/>
          <w:szCs w:val="24"/>
        </w:rPr>
        <w:t xml:space="preserve"> statistics from these surveys</w:t>
      </w:r>
      <w:r w:rsidRPr="000B7D07">
        <w:rPr>
          <w:rFonts w:ascii="Arial" w:hAnsi="Arial" w:cs="Arial"/>
          <w:szCs w:val="24"/>
        </w:rPr>
        <w:t xml:space="preserve"> as check data for their published </w:t>
      </w:r>
      <w:r w:rsidR="00093A81" w:rsidRPr="000B7D07">
        <w:rPr>
          <w:rFonts w:ascii="Arial" w:hAnsi="Arial" w:cs="Arial"/>
          <w:szCs w:val="24"/>
        </w:rPr>
        <w:t>statistics</w:t>
      </w:r>
      <w:r w:rsidRPr="000B7D07">
        <w:rPr>
          <w:rFonts w:ascii="Arial" w:hAnsi="Arial" w:cs="Arial"/>
          <w:szCs w:val="24"/>
        </w:rPr>
        <w:t xml:space="preserve"> on daily and weekly slaughter, egg movements, and market conditions.  AMS also uses NASS data in their decision-making process when buying poultry and eggs for the school lunch program.  Similarly, the data are used by Department of </w:t>
      </w:r>
      <w:r w:rsidRPr="000B7D07">
        <w:rPr>
          <w:rFonts w:ascii="Arial" w:hAnsi="Arial" w:cs="Arial"/>
          <w:szCs w:val="24"/>
        </w:rPr>
        <w:lastRenderedPageBreak/>
        <w:t>Defense when buying poultry and eggs for the U.S. military.  The Foreign Agricultural Service</w:t>
      </w:r>
      <w:r w:rsidR="00093A81" w:rsidRPr="000B7D07">
        <w:rPr>
          <w:rFonts w:ascii="Arial" w:hAnsi="Arial" w:cs="Arial"/>
          <w:szCs w:val="24"/>
        </w:rPr>
        <w:t xml:space="preserve"> uses NASS data when designing m</w:t>
      </w:r>
      <w:r w:rsidRPr="000B7D07">
        <w:rPr>
          <w:rFonts w:ascii="Arial" w:hAnsi="Arial" w:cs="Arial"/>
          <w:szCs w:val="24"/>
        </w:rPr>
        <w:t xml:space="preserve">arket </w:t>
      </w:r>
      <w:r w:rsidR="00093A81" w:rsidRPr="000B7D07">
        <w:rPr>
          <w:rFonts w:ascii="Arial" w:hAnsi="Arial" w:cs="Arial"/>
          <w:szCs w:val="24"/>
        </w:rPr>
        <w:t>p</w:t>
      </w:r>
      <w:r w:rsidRPr="000B7D07">
        <w:rPr>
          <w:rFonts w:ascii="Arial" w:hAnsi="Arial" w:cs="Arial"/>
          <w:szCs w:val="24"/>
        </w:rPr>
        <w:t xml:space="preserve">romotion </w:t>
      </w:r>
      <w:r w:rsidR="00093A81" w:rsidRPr="000B7D07">
        <w:rPr>
          <w:rFonts w:ascii="Arial" w:hAnsi="Arial" w:cs="Arial"/>
          <w:szCs w:val="24"/>
        </w:rPr>
        <w:t>p</w:t>
      </w:r>
      <w:r w:rsidRPr="000B7D07">
        <w:rPr>
          <w:rFonts w:ascii="Arial" w:hAnsi="Arial" w:cs="Arial"/>
          <w:szCs w:val="24"/>
        </w:rPr>
        <w:t xml:space="preserve">rograms and other export assistance programs.  The Farm Service Agency uses poultry data in models to </w:t>
      </w:r>
      <w:r w:rsidRPr="002E40ED">
        <w:rPr>
          <w:rFonts w:ascii="Arial" w:hAnsi="Arial" w:cs="Arial"/>
          <w:szCs w:val="24"/>
        </w:rPr>
        <w:t xml:space="preserve">estimate feed use when designing grain programs. </w:t>
      </w:r>
    </w:p>
    <w:p w14:paraId="266B891E" w14:textId="77777777" w:rsidR="00FF1708" w:rsidRPr="002E40ED" w:rsidRDefault="00FF1708" w:rsidP="007B1B7F">
      <w:pPr>
        <w:rPr>
          <w:rFonts w:ascii="Arial" w:hAnsi="Arial" w:cs="Arial"/>
          <w:szCs w:val="24"/>
        </w:rPr>
      </w:pPr>
    </w:p>
    <w:p w14:paraId="06781427" w14:textId="581CE822" w:rsidR="00FF1708" w:rsidRPr="002E40ED" w:rsidRDefault="00FF1708" w:rsidP="007B1B7F">
      <w:pPr>
        <w:ind w:left="720"/>
        <w:rPr>
          <w:rFonts w:ascii="Arial" w:hAnsi="Arial" w:cs="Arial"/>
          <w:szCs w:val="24"/>
        </w:rPr>
      </w:pPr>
      <w:r w:rsidRPr="002E40ED">
        <w:rPr>
          <w:rFonts w:ascii="Arial" w:hAnsi="Arial" w:cs="Arial"/>
          <w:szCs w:val="24"/>
        </w:rPr>
        <w:t>These data are also used by the</w:t>
      </w:r>
      <w:r w:rsidR="002E40ED" w:rsidRPr="002E40ED">
        <w:rPr>
          <w:rFonts w:ascii="Arial" w:hAnsi="Arial" w:cs="Arial"/>
          <w:szCs w:val="24"/>
        </w:rPr>
        <w:t xml:space="preserve"> USDA</w:t>
      </w:r>
      <w:r w:rsidRPr="002E40ED">
        <w:rPr>
          <w:rFonts w:ascii="Arial" w:hAnsi="Arial" w:cs="Arial"/>
          <w:szCs w:val="24"/>
        </w:rPr>
        <w:t xml:space="preserve"> Economic Research Service</w:t>
      </w:r>
      <w:r w:rsidR="002E40ED" w:rsidRPr="002E40ED">
        <w:rPr>
          <w:rFonts w:ascii="Arial" w:hAnsi="Arial" w:cs="Arial"/>
          <w:szCs w:val="24"/>
        </w:rPr>
        <w:t xml:space="preserve"> (ERS)</w:t>
      </w:r>
      <w:r w:rsidRPr="002E40ED">
        <w:rPr>
          <w:rFonts w:ascii="Arial" w:hAnsi="Arial" w:cs="Arial"/>
          <w:szCs w:val="24"/>
        </w:rPr>
        <w:t xml:space="preserve"> and the World Agricultural Outlook Board</w:t>
      </w:r>
      <w:r w:rsidR="002E40ED" w:rsidRPr="002E40ED">
        <w:rPr>
          <w:rFonts w:ascii="Arial" w:hAnsi="Arial" w:cs="Arial"/>
          <w:szCs w:val="24"/>
        </w:rPr>
        <w:t xml:space="preserve"> (WAOB)</w:t>
      </w:r>
      <w:r w:rsidRPr="002E40ED">
        <w:rPr>
          <w:rFonts w:ascii="Arial" w:hAnsi="Arial" w:cs="Arial"/>
          <w:szCs w:val="24"/>
        </w:rPr>
        <w:t xml:space="preserve"> to compute balance sheets for the Agricultural Situation and Outlook reports.  Land Grant Universities </w:t>
      </w:r>
      <w:r w:rsidR="00093A81" w:rsidRPr="002E40ED">
        <w:rPr>
          <w:rFonts w:ascii="Arial" w:hAnsi="Arial" w:cs="Arial"/>
          <w:szCs w:val="24"/>
        </w:rPr>
        <w:t>use the data for research, especially p</w:t>
      </w:r>
      <w:r w:rsidRPr="002E40ED">
        <w:rPr>
          <w:rFonts w:ascii="Arial" w:hAnsi="Arial" w:cs="Arial"/>
          <w:szCs w:val="24"/>
        </w:rPr>
        <w:t xml:space="preserve">oultry </w:t>
      </w:r>
      <w:r w:rsidR="00093A81" w:rsidRPr="002E40ED">
        <w:rPr>
          <w:rFonts w:ascii="Arial" w:hAnsi="Arial" w:cs="Arial"/>
          <w:szCs w:val="24"/>
        </w:rPr>
        <w:t>s</w:t>
      </w:r>
      <w:r w:rsidRPr="002E40ED">
        <w:rPr>
          <w:rFonts w:ascii="Arial" w:hAnsi="Arial" w:cs="Arial"/>
          <w:szCs w:val="24"/>
        </w:rPr>
        <w:t xml:space="preserve">cience </w:t>
      </w:r>
      <w:r w:rsidR="00093A81" w:rsidRPr="002E40ED">
        <w:rPr>
          <w:rFonts w:ascii="Arial" w:hAnsi="Arial" w:cs="Arial"/>
          <w:szCs w:val="24"/>
        </w:rPr>
        <w:t>departments.  The data are</w:t>
      </w:r>
      <w:r w:rsidRPr="002E40ED">
        <w:rPr>
          <w:rFonts w:ascii="Arial" w:hAnsi="Arial" w:cs="Arial"/>
          <w:szCs w:val="24"/>
        </w:rPr>
        <w:t xml:space="preserve"> used by the Food Safety and Inspection Service </w:t>
      </w:r>
      <w:r w:rsidR="002E40ED" w:rsidRPr="002E40ED">
        <w:rPr>
          <w:rFonts w:ascii="Arial" w:hAnsi="Arial" w:cs="Arial"/>
          <w:szCs w:val="24"/>
        </w:rPr>
        <w:t xml:space="preserve">(FSIS) </w:t>
      </w:r>
      <w:r w:rsidRPr="002E40ED">
        <w:rPr>
          <w:rFonts w:ascii="Arial" w:hAnsi="Arial" w:cs="Arial"/>
          <w:szCs w:val="24"/>
        </w:rPr>
        <w:t xml:space="preserve">as check data for </w:t>
      </w:r>
      <w:r w:rsidR="00093A81" w:rsidRPr="002E40ED">
        <w:rPr>
          <w:rFonts w:ascii="Arial" w:hAnsi="Arial" w:cs="Arial"/>
          <w:szCs w:val="24"/>
        </w:rPr>
        <w:t xml:space="preserve">their </w:t>
      </w:r>
      <w:r w:rsidRPr="002E40ED">
        <w:rPr>
          <w:rFonts w:ascii="Arial" w:hAnsi="Arial" w:cs="Arial"/>
          <w:szCs w:val="24"/>
        </w:rPr>
        <w:t>slaughter data, to plan food inspections services, and in</w:t>
      </w:r>
      <w:r w:rsidR="00093A81" w:rsidRPr="002E40ED">
        <w:rPr>
          <w:rFonts w:ascii="Arial" w:hAnsi="Arial" w:cs="Arial"/>
          <w:szCs w:val="24"/>
        </w:rPr>
        <w:t xml:space="preserve"> preparing</w:t>
      </w:r>
      <w:r w:rsidRPr="002E40ED">
        <w:rPr>
          <w:rFonts w:ascii="Arial" w:hAnsi="Arial" w:cs="Arial"/>
          <w:szCs w:val="24"/>
        </w:rPr>
        <w:t xml:space="preserve"> their annual report to Congress.  The data are used by the Animal and Plant Health Inspection Service</w:t>
      </w:r>
      <w:r w:rsidR="002E40ED" w:rsidRPr="002E40ED">
        <w:rPr>
          <w:rFonts w:ascii="Arial" w:hAnsi="Arial" w:cs="Arial"/>
          <w:szCs w:val="24"/>
        </w:rPr>
        <w:t xml:space="preserve"> (APHIS)</w:t>
      </w:r>
      <w:r w:rsidRPr="002E40ED">
        <w:rPr>
          <w:rFonts w:ascii="Arial" w:hAnsi="Arial" w:cs="Arial"/>
          <w:szCs w:val="24"/>
        </w:rPr>
        <w:t xml:space="preserve"> to plan the scope of their work.  Data are used by the American Egg Board to administer the marketing order assessment pr</w:t>
      </w:r>
      <w:r w:rsidR="00912889" w:rsidRPr="002E40ED">
        <w:rPr>
          <w:rFonts w:ascii="Arial" w:hAnsi="Arial" w:cs="Arial"/>
          <w:szCs w:val="24"/>
        </w:rPr>
        <w:t xml:space="preserve">ogram.  Poultry data are used </w:t>
      </w:r>
      <w:r w:rsidRPr="002E40ED">
        <w:rPr>
          <w:rFonts w:ascii="Arial" w:hAnsi="Arial" w:cs="Arial"/>
          <w:szCs w:val="24"/>
        </w:rPr>
        <w:t>by the Environmental Protection Agency</w:t>
      </w:r>
      <w:r w:rsidR="002E40ED" w:rsidRPr="002E40ED">
        <w:rPr>
          <w:rFonts w:ascii="Arial" w:hAnsi="Arial" w:cs="Arial"/>
          <w:szCs w:val="24"/>
        </w:rPr>
        <w:t xml:space="preserve"> (EPA)</w:t>
      </w:r>
      <w:r w:rsidRPr="002E40ED">
        <w:rPr>
          <w:rFonts w:ascii="Arial" w:hAnsi="Arial" w:cs="Arial"/>
          <w:szCs w:val="24"/>
        </w:rPr>
        <w:t xml:space="preserve">, </w:t>
      </w:r>
      <w:r w:rsidR="00912889" w:rsidRPr="002E40ED">
        <w:rPr>
          <w:rFonts w:ascii="Arial" w:hAnsi="Arial" w:cs="Arial"/>
          <w:szCs w:val="24"/>
        </w:rPr>
        <w:t>s</w:t>
      </w:r>
      <w:r w:rsidRPr="002E40ED">
        <w:rPr>
          <w:rFonts w:ascii="Arial" w:hAnsi="Arial" w:cs="Arial"/>
          <w:szCs w:val="24"/>
        </w:rPr>
        <w:t>tate governments, the Poultry Water Quality Consortium, and the Chesapeake Bay Foundation</w:t>
      </w:r>
      <w:r w:rsidR="00912889" w:rsidRPr="002E40ED">
        <w:rPr>
          <w:rFonts w:ascii="Arial" w:hAnsi="Arial" w:cs="Arial"/>
          <w:szCs w:val="24"/>
        </w:rPr>
        <w:t xml:space="preserve"> to inform decisions on environmental concerns.  </w:t>
      </w:r>
      <w:r w:rsidRPr="002E40ED">
        <w:rPr>
          <w:rFonts w:ascii="Arial" w:hAnsi="Arial" w:cs="Arial"/>
          <w:szCs w:val="24"/>
        </w:rPr>
        <w:t xml:space="preserve">Many </w:t>
      </w:r>
      <w:r w:rsidR="00912889" w:rsidRPr="002E40ED">
        <w:rPr>
          <w:rFonts w:ascii="Arial" w:hAnsi="Arial" w:cs="Arial"/>
          <w:szCs w:val="24"/>
        </w:rPr>
        <w:t>s</w:t>
      </w:r>
      <w:r w:rsidRPr="002E40ED">
        <w:rPr>
          <w:rFonts w:ascii="Arial" w:hAnsi="Arial" w:cs="Arial"/>
          <w:szCs w:val="24"/>
        </w:rPr>
        <w:t xml:space="preserve">tate, county, and township governments use poultry data for economic analysis and economic development programs and loans. </w:t>
      </w:r>
    </w:p>
    <w:p w14:paraId="47A9BDE3" w14:textId="77777777" w:rsidR="00FF1708" w:rsidRPr="002E40ED" w:rsidRDefault="00FF1708" w:rsidP="007B1B7F">
      <w:pPr>
        <w:rPr>
          <w:rFonts w:ascii="Arial" w:hAnsi="Arial" w:cs="Arial"/>
          <w:szCs w:val="24"/>
        </w:rPr>
      </w:pPr>
    </w:p>
    <w:p w14:paraId="55E67D43" w14:textId="77777777" w:rsidR="00FF1708" w:rsidRPr="001F1346" w:rsidRDefault="00FF1708" w:rsidP="007B1B7F">
      <w:pPr>
        <w:ind w:left="720" w:hanging="720"/>
        <w:rPr>
          <w:rFonts w:ascii="Arial" w:hAnsi="Arial" w:cs="Arial"/>
          <w:szCs w:val="24"/>
        </w:rPr>
      </w:pPr>
      <w:r w:rsidRPr="002E40ED">
        <w:rPr>
          <w:rFonts w:ascii="Arial" w:hAnsi="Arial" w:cs="Arial"/>
          <w:b/>
          <w:szCs w:val="24"/>
        </w:rPr>
        <w:t>3.</w:t>
      </w:r>
      <w:r w:rsidRPr="002E40ED">
        <w:rPr>
          <w:rFonts w:ascii="Arial" w:hAnsi="Arial" w:cs="Arial"/>
          <w:b/>
          <w:szCs w:val="24"/>
        </w:rPr>
        <w:tab/>
        <w:t xml:space="preserve">Describe whether, and to what extent, the collection of information involves the use </w:t>
      </w:r>
      <w:r w:rsidRPr="001F1346">
        <w:rPr>
          <w:rFonts w:ascii="Arial" w:hAnsi="Arial" w:cs="Arial"/>
          <w:b/>
          <w:szCs w:val="24"/>
        </w:rPr>
        <w:t>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6605E57" w14:textId="77777777" w:rsidR="00FF1708" w:rsidRDefault="0009740E" w:rsidP="007B1B7F">
      <w:pPr>
        <w:rPr>
          <w:rFonts w:ascii="Arial" w:hAnsi="Arial" w:cs="Arial"/>
          <w:color w:val="000000"/>
          <w:szCs w:val="24"/>
        </w:rPr>
      </w:pPr>
      <w:r>
        <w:rPr>
          <w:rFonts w:ascii="Arial" w:hAnsi="Arial" w:cs="Arial"/>
          <w:color w:val="000000"/>
          <w:szCs w:val="24"/>
        </w:rPr>
        <w:tab/>
      </w:r>
    </w:p>
    <w:p w14:paraId="75C65D00" w14:textId="7F94CEF0" w:rsidR="00013BEE" w:rsidRPr="00013BEE" w:rsidRDefault="00013BEE" w:rsidP="00013BEE">
      <w:pPr>
        <w:ind w:left="720"/>
        <w:rPr>
          <w:rFonts w:ascii="Arial" w:hAnsi="Arial" w:cs="Arial"/>
          <w:color w:val="FF0000"/>
          <w:szCs w:val="24"/>
        </w:rPr>
      </w:pPr>
      <w:r w:rsidRPr="0084673E">
        <w:rPr>
          <w:rFonts w:ascii="Arial" w:hAnsi="Arial" w:cs="Arial"/>
          <w:szCs w:val="24"/>
        </w:rPr>
        <w:t xml:space="preserve">Respondents can complete </w:t>
      </w:r>
      <w:r w:rsidR="0084673E" w:rsidRPr="0084673E">
        <w:rPr>
          <w:rFonts w:ascii="Arial" w:hAnsi="Arial" w:cs="Arial"/>
          <w:szCs w:val="24"/>
        </w:rPr>
        <w:t xml:space="preserve">all of </w:t>
      </w:r>
      <w:r w:rsidRPr="0084673E">
        <w:rPr>
          <w:rFonts w:ascii="Arial" w:hAnsi="Arial" w:cs="Arial"/>
          <w:szCs w:val="24"/>
        </w:rPr>
        <w:t xml:space="preserve">the </w:t>
      </w:r>
      <w:r w:rsidR="0084673E" w:rsidRPr="0084673E">
        <w:rPr>
          <w:rFonts w:ascii="Arial" w:hAnsi="Arial" w:cs="Arial"/>
          <w:szCs w:val="24"/>
        </w:rPr>
        <w:t xml:space="preserve">poultry </w:t>
      </w:r>
      <w:r w:rsidRPr="0084673E">
        <w:rPr>
          <w:rFonts w:ascii="Arial" w:hAnsi="Arial" w:cs="Arial"/>
          <w:szCs w:val="24"/>
        </w:rPr>
        <w:t>questionnaire</w:t>
      </w:r>
      <w:r w:rsidR="0084673E" w:rsidRPr="0084673E">
        <w:rPr>
          <w:rFonts w:ascii="Arial" w:hAnsi="Arial" w:cs="Arial"/>
          <w:szCs w:val="24"/>
        </w:rPr>
        <w:t>s</w:t>
      </w:r>
      <w:r w:rsidRPr="0084673E">
        <w:rPr>
          <w:rFonts w:ascii="Arial" w:hAnsi="Arial" w:cs="Arial"/>
          <w:szCs w:val="24"/>
        </w:rPr>
        <w:t xml:space="preserve"> by any of the following methods: Electronic Data Reporting (internet), Computer Assisted Telephone Interview (CATI), FAX, or by paper/mail.  NASS will utilize enumerators to do follow-up contacts either by phone or face to face interviews of non-respondents.  </w:t>
      </w:r>
      <w:r w:rsidRPr="0084673E">
        <w:rPr>
          <w:rFonts w:ascii="Arial" w:hAnsi="Arial" w:cs="Arial"/>
        </w:rPr>
        <w:t xml:space="preserve">Data collection efforts will be coordinated with </w:t>
      </w:r>
      <w:r w:rsidR="0084673E" w:rsidRPr="0084673E">
        <w:rPr>
          <w:rFonts w:ascii="Arial" w:hAnsi="Arial" w:cs="Arial"/>
        </w:rPr>
        <w:t>other</w:t>
      </w:r>
      <w:r w:rsidR="00FE39D3">
        <w:rPr>
          <w:rFonts w:ascii="Arial" w:hAnsi="Arial" w:cs="Arial"/>
        </w:rPr>
        <w:t xml:space="preserve"> surveys</w:t>
      </w:r>
      <w:r w:rsidR="0084673E" w:rsidRPr="0084673E">
        <w:rPr>
          <w:rFonts w:ascii="Arial" w:hAnsi="Arial" w:cs="Arial"/>
        </w:rPr>
        <w:t xml:space="preserve"> that are being conducted in the same time period if</w:t>
      </w:r>
      <w:r w:rsidRPr="0084673E">
        <w:rPr>
          <w:rFonts w:ascii="Arial" w:hAnsi="Arial" w:cs="Arial"/>
        </w:rPr>
        <w:t xml:space="preserve"> possible, to help minimize</w:t>
      </w:r>
      <w:r w:rsidRPr="007101DA">
        <w:rPr>
          <w:rFonts w:ascii="Arial" w:hAnsi="Arial" w:cs="Arial"/>
        </w:rPr>
        <w:t xml:space="preserve"> any burden on respondents. In 2017, </w:t>
      </w:r>
      <w:r w:rsidR="007101DA" w:rsidRPr="007101DA">
        <w:rPr>
          <w:rFonts w:ascii="Arial" w:hAnsi="Arial" w:cs="Arial"/>
        </w:rPr>
        <w:t>7.2</w:t>
      </w:r>
      <w:r w:rsidRPr="007101DA">
        <w:rPr>
          <w:rFonts w:ascii="Arial" w:hAnsi="Arial" w:cs="Arial"/>
        </w:rPr>
        <w:t xml:space="preserve">% of the respondents </w:t>
      </w:r>
      <w:r w:rsidR="00FE39D3">
        <w:rPr>
          <w:rFonts w:ascii="Arial" w:hAnsi="Arial" w:cs="Arial"/>
        </w:rPr>
        <w:t>completed the questionnaires</w:t>
      </w:r>
      <w:r w:rsidRPr="007101DA">
        <w:rPr>
          <w:rFonts w:ascii="Arial" w:hAnsi="Arial" w:cs="Arial"/>
        </w:rPr>
        <w:t xml:space="preserve"> by internet</w:t>
      </w:r>
      <w:r w:rsidR="007101DA" w:rsidRPr="007101DA">
        <w:rPr>
          <w:rFonts w:ascii="Arial" w:hAnsi="Arial" w:cs="Arial"/>
        </w:rPr>
        <w:t>.</w:t>
      </w:r>
      <w:r w:rsidR="00755D97" w:rsidRPr="007101DA">
        <w:rPr>
          <w:rFonts w:ascii="Arial" w:hAnsi="Arial" w:cs="Arial"/>
        </w:rPr>
        <w:t xml:space="preserve"> </w:t>
      </w:r>
    </w:p>
    <w:p w14:paraId="7F0A046D" w14:textId="77777777" w:rsidR="00013BEE" w:rsidRDefault="00013BEE" w:rsidP="0009740E">
      <w:pPr>
        <w:ind w:left="720"/>
        <w:rPr>
          <w:rFonts w:ascii="Arial" w:hAnsi="Arial" w:cs="Arial"/>
          <w:color w:val="FF0000"/>
        </w:rPr>
      </w:pPr>
    </w:p>
    <w:p w14:paraId="6A886BEE" w14:textId="77777777" w:rsidR="00FF1708" w:rsidRPr="00866B6C" w:rsidRDefault="00FF1708" w:rsidP="007B1B7F">
      <w:pPr>
        <w:ind w:left="720" w:hanging="720"/>
        <w:rPr>
          <w:rFonts w:ascii="Arial" w:hAnsi="Arial" w:cs="Arial"/>
          <w:szCs w:val="24"/>
        </w:rPr>
      </w:pPr>
      <w:r w:rsidRPr="00744AB4">
        <w:rPr>
          <w:rFonts w:ascii="Arial" w:hAnsi="Arial" w:cs="Arial"/>
          <w:b/>
          <w:color w:val="000000"/>
          <w:szCs w:val="24"/>
        </w:rPr>
        <w:t>4.</w:t>
      </w:r>
      <w:r w:rsidRPr="00744AB4">
        <w:rPr>
          <w:rFonts w:ascii="Arial" w:hAnsi="Arial" w:cs="Arial"/>
          <w:b/>
          <w:color w:val="000000"/>
          <w:szCs w:val="24"/>
        </w:rPr>
        <w:tab/>
        <w:t xml:space="preserve">Describe efforts to identify duplication.  Show specifically why any similar information already available cannot be used or modified for use for the </w:t>
      </w:r>
      <w:r w:rsidRPr="00866B6C">
        <w:rPr>
          <w:rFonts w:ascii="Arial" w:hAnsi="Arial" w:cs="Arial"/>
          <w:b/>
          <w:szCs w:val="24"/>
        </w:rPr>
        <w:t>purposes described in Item 2 above.</w:t>
      </w:r>
    </w:p>
    <w:p w14:paraId="0EA17AC1" w14:textId="77777777" w:rsidR="00FF1708" w:rsidRPr="00866B6C" w:rsidRDefault="00FF1708" w:rsidP="007B1B7F">
      <w:pPr>
        <w:rPr>
          <w:rFonts w:ascii="Arial" w:hAnsi="Arial" w:cs="Arial"/>
          <w:szCs w:val="24"/>
        </w:rPr>
      </w:pPr>
    </w:p>
    <w:p w14:paraId="63EF0A2A" w14:textId="1656F021" w:rsidR="00FF1708" w:rsidRPr="00866B6C" w:rsidRDefault="00912889" w:rsidP="007B1B7F">
      <w:pPr>
        <w:ind w:left="720"/>
        <w:rPr>
          <w:rFonts w:ascii="Arial" w:hAnsi="Arial" w:cs="Arial"/>
          <w:szCs w:val="24"/>
        </w:rPr>
      </w:pPr>
      <w:r w:rsidRPr="00866B6C">
        <w:rPr>
          <w:rFonts w:ascii="Arial" w:hAnsi="Arial" w:cs="Arial"/>
          <w:szCs w:val="24"/>
        </w:rPr>
        <w:t>NASS</w:t>
      </w:r>
      <w:r w:rsidR="00FF1708" w:rsidRPr="00866B6C">
        <w:rPr>
          <w:rFonts w:ascii="Arial" w:hAnsi="Arial" w:cs="Arial"/>
          <w:szCs w:val="24"/>
        </w:rPr>
        <w:t xml:space="preserve"> </w:t>
      </w:r>
      <w:r w:rsidRPr="00866B6C">
        <w:rPr>
          <w:rFonts w:ascii="Arial" w:hAnsi="Arial" w:cs="Arial"/>
          <w:szCs w:val="24"/>
        </w:rPr>
        <w:t>collaborates</w:t>
      </w:r>
      <w:r w:rsidR="00FF1708" w:rsidRPr="00866B6C">
        <w:rPr>
          <w:rFonts w:ascii="Arial" w:hAnsi="Arial" w:cs="Arial"/>
          <w:szCs w:val="24"/>
        </w:rPr>
        <w:t xml:space="preserve"> with </w:t>
      </w:r>
      <w:r w:rsidRPr="00866B6C">
        <w:rPr>
          <w:rFonts w:ascii="Arial" w:hAnsi="Arial" w:cs="Arial"/>
          <w:szCs w:val="24"/>
        </w:rPr>
        <w:t>s</w:t>
      </w:r>
      <w:r w:rsidR="00FF1708" w:rsidRPr="00866B6C">
        <w:rPr>
          <w:rFonts w:ascii="Arial" w:hAnsi="Arial" w:cs="Arial"/>
          <w:szCs w:val="24"/>
        </w:rPr>
        <w:t>ta</w:t>
      </w:r>
      <w:r w:rsidRPr="00866B6C">
        <w:rPr>
          <w:rFonts w:ascii="Arial" w:hAnsi="Arial" w:cs="Arial"/>
          <w:szCs w:val="24"/>
        </w:rPr>
        <w:t>te agricultural agencies</w:t>
      </w:r>
      <w:r w:rsidR="00FF1708" w:rsidRPr="00866B6C">
        <w:rPr>
          <w:rFonts w:ascii="Arial" w:hAnsi="Arial" w:cs="Arial"/>
          <w:szCs w:val="24"/>
        </w:rPr>
        <w:t xml:space="preserve"> and land grant universities to conduct agricultural surveys.  This eliminates data gathering by more than one agency.  NASS constantly builds and maintains a list frame </w:t>
      </w:r>
      <w:r w:rsidR="006518B5" w:rsidRPr="00866B6C">
        <w:rPr>
          <w:rFonts w:ascii="Arial" w:hAnsi="Arial" w:cs="Arial"/>
          <w:szCs w:val="24"/>
        </w:rPr>
        <w:t xml:space="preserve">for sampling </w:t>
      </w:r>
      <w:r w:rsidR="00FF1708" w:rsidRPr="00866B6C">
        <w:rPr>
          <w:rFonts w:ascii="Arial" w:hAnsi="Arial" w:cs="Arial"/>
          <w:szCs w:val="24"/>
        </w:rPr>
        <w:t>which contains egg, chicken, and turkey control data.  The name</w:t>
      </w:r>
      <w:r w:rsidR="006518B5" w:rsidRPr="00866B6C">
        <w:rPr>
          <w:rFonts w:ascii="Arial" w:hAnsi="Arial" w:cs="Arial"/>
          <w:szCs w:val="24"/>
        </w:rPr>
        <w:t>s</w:t>
      </w:r>
      <w:r w:rsidR="001F1346" w:rsidRPr="00866B6C">
        <w:rPr>
          <w:rFonts w:ascii="Arial" w:hAnsi="Arial" w:cs="Arial"/>
          <w:szCs w:val="24"/>
        </w:rPr>
        <w:t>,</w:t>
      </w:r>
      <w:r w:rsidR="00FF1708" w:rsidRPr="00866B6C">
        <w:rPr>
          <w:rFonts w:ascii="Arial" w:hAnsi="Arial" w:cs="Arial"/>
          <w:szCs w:val="24"/>
        </w:rPr>
        <w:t xml:space="preserve"> address</w:t>
      </w:r>
      <w:r w:rsidR="006518B5" w:rsidRPr="00866B6C">
        <w:rPr>
          <w:rFonts w:ascii="Arial" w:hAnsi="Arial" w:cs="Arial"/>
          <w:szCs w:val="24"/>
        </w:rPr>
        <w:t>es</w:t>
      </w:r>
      <w:r w:rsidR="00FF1708" w:rsidRPr="00866B6C">
        <w:rPr>
          <w:rFonts w:ascii="Arial" w:hAnsi="Arial" w:cs="Arial"/>
          <w:szCs w:val="24"/>
        </w:rPr>
        <w:t xml:space="preserve">, </w:t>
      </w:r>
      <w:r w:rsidR="001F1346" w:rsidRPr="00866B6C">
        <w:rPr>
          <w:rFonts w:ascii="Arial" w:hAnsi="Arial" w:cs="Arial"/>
          <w:szCs w:val="24"/>
        </w:rPr>
        <w:t xml:space="preserve">and </w:t>
      </w:r>
      <w:r w:rsidR="00FF1708" w:rsidRPr="00866B6C">
        <w:rPr>
          <w:rFonts w:ascii="Arial" w:hAnsi="Arial" w:cs="Arial"/>
          <w:szCs w:val="24"/>
        </w:rPr>
        <w:t>telephone number</w:t>
      </w:r>
      <w:r w:rsidR="006518B5" w:rsidRPr="00866B6C">
        <w:rPr>
          <w:rFonts w:ascii="Arial" w:hAnsi="Arial" w:cs="Arial"/>
          <w:szCs w:val="24"/>
        </w:rPr>
        <w:t>s</w:t>
      </w:r>
      <w:r w:rsidR="00FF1708" w:rsidRPr="00866B6C">
        <w:rPr>
          <w:rFonts w:ascii="Arial" w:hAnsi="Arial" w:cs="Arial"/>
          <w:szCs w:val="24"/>
        </w:rPr>
        <w:t xml:space="preserve"> of operations </w:t>
      </w:r>
      <w:r w:rsidR="001F1346" w:rsidRPr="00866B6C">
        <w:rPr>
          <w:rFonts w:ascii="Arial" w:hAnsi="Arial" w:cs="Arial"/>
          <w:szCs w:val="24"/>
        </w:rPr>
        <w:t xml:space="preserve">and individuals </w:t>
      </w:r>
      <w:r w:rsidR="00FF1708" w:rsidRPr="00866B6C">
        <w:rPr>
          <w:rFonts w:ascii="Arial" w:hAnsi="Arial" w:cs="Arial"/>
          <w:szCs w:val="24"/>
        </w:rPr>
        <w:t xml:space="preserve">are continuously monitored to </w:t>
      </w:r>
      <w:r w:rsidR="00FF1708" w:rsidRPr="00866B6C">
        <w:rPr>
          <w:rFonts w:ascii="Arial" w:hAnsi="Arial" w:cs="Arial"/>
          <w:szCs w:val="24"/>
        </w:rPr>
        <w:lastRenderedPageBreak/>
        <w:t xml:space="preserve">eliminate duplication in this frame. </w:t>
      </w:r>
      <w:r w:rsidR="00866B6C" w:rsidRPr="00866B6C">
        <w:rPr>
          <w:rFonts w:ascii="Arial" w:hAnsi="Arial" w:cs="Arial"/>
          <w:szCs w:val="24"/>
        </w:rPr>
        <w:t>When possible, NASS will collect data from a centralized headquarters if that is how the respondents prefer to report.</w:t>
      </w:r>
    </w:p>
    <w:p w14:paraId="6465D51B" w14:textId="77777777" w:rsidR="00FF1708" w:rsidRPr="00866B6C" w:rsidRDefault="00FF1708" w:rsidP="007B1B7F">
      <w:pPr>
        <w:rPr>
          <w:rFonts w:ascii="Arial" w:hAnsi="Arial" w:cs="Arial"/>
          <w:szCs w:val="24"/>
        </w:rPr>
      </w:pPr>
    </w:p>
    <w:p w14:paraId="31AD6392" w14:textId="77777777" w:rsidR="00FF1708" w:rsidRPr="00866B6C" w:rsidRDefault="00FF1708" w:rsidP="007B1B7F">
      <w:pPr>
        <w:ind w:left="720" w:hanging="720"/>
        <w:rPr>
          <w:rFonts w:ascii="Arial" w:hAnsi="Arial" w:cs="Arial"/>
          <w:szCs w:val="24"/>
        </w:rPr>
      </w:pPr>
      <w:r w:rsidRPr="00866B6C">
        <w:rPr>
          <w:rFonts w:ascii="Arial" w:hAnsi="Arial" w:cs="Arial"/>
          <w:b/>
          <w:szCs w:val="24"/>
        </w:rPr>
        <w:t>5.</w:t>
      </w:r>
      <w:r w:rsidRPr="00866B6C">
        <w:rPr>
          <w:rFonts w:ascii="Arial" w:hAnsi="Arial" w:cs="Arial"/>
          <w:b/>
          <w:szCs w:val="24"/>
        </w:rPr>
        <w:tab/>
        <w:t xml:space="preserve">If the collection of information impacts small businesses or other small entities </w:t>
      </w:r>
      <w:r w:rsidRPr="00744AB4">
        <w:rPr>
          <w:rFonts w:ascii="Arial" w:hAnsi="Arial" w:cs="Arial"/>
          <w:b/>
          <w:color w:val="000000"/>
          <w:szCs w:val="24"/>
        </w:rPr>
        <w:t xml:space="preserve">(Item 5 of OMB Form 83-I), describe any methods used to minimize </w:t>
      </w:r>
      <w:r w:rsidRPr="00866B6C">
        <w:rPr>
          <w:rFonts w:ascii="Arial" w:hAnsi="Arial" w:cs="Arial"/>
          <w:b/>
          <w:szCs w:val="24"/>
        </w:rPr>
        <w:t>burden.</w:t>
      </w:r>
    </w:p>
    <w:p w14:paraId="63D1AE0E" w14:textId="77777777" w:rsidR="00FF1708" w:rsidRPr="00866B6C" w:rsidRDefault="00FF1708" w:rsidP="007B1B7F">
      <w:pPr>
        <w:rPr>
          <w:rFonts w:ascii="Arial" w:hAnsi="Arial" w:cs="Arial"/>
          <w:szCs w:val="24"/>
        </w:rPr>
      </w:pPr>
    </w:p>
    <w:p w14:paraId="7E0F3D01" w14:textId="16780B51" w:rsidR="00FF1708" w:rsidRPr="00866B6C" w:rsidRDefault="00FF1708" w:rsidP="007B1B7F">
      <w:pPr>
        <w:ind w:left="720"/>
        <w:rPr>
          <w:rFonts w:ascii="Arial" w:hAnsi="Arial" w:cs="Arial"/>
          <w:szCs w:val="24"/>
        </w:rPr>
      </w:pPr>
      <w:r w:rsidRPr="00866B6C">
        <w:rPr>
          <w:rFonts w:ascii="Arial" w:hAnsi="Arial" w:cs="Arial"/>
          <w:szCs w:val="24"/>
        </w:rPr>
        <w:t>Information requested can be provided with a minimum of difficulty from normal operating records.</w:t>
      </w:r>
      <w:r w:rsidR="002217C1" w:rsidRPr="00866B6C">
        <w:rPr>
          <w:rFonts w:ascii="Arial" w:hAnsi="Arial" w:cs="Arial"/>
          <w:szCs w:val="24"/>
        </w:rPr>
        <w:t xml:space="preserve">  Approximately 30 percent </w:t>
      </w:r>
      <w:r w:rsidR="00866B6C" w:rsidRPr="00866B6C">
        <w:rPr>
          <w:rFonts w:ascii="Arial" w:hAnsi="Arial" w:cs="Arial"/>
          <w:szCs w:val="24"/>
        </w:rPr>
        <w:t xml:space="preserve">or 730 </w:t>
      </w:r>
      <w:r w:rsidR="002217C1" w:rsidRPr="00866B6C">
        <w:rPr>
          <w:rFonts w:ascii="Arial" w:hAnsi="Arial" w:cs="Arial"/>
          <w:szCs w:val="24"/>
        </w:rPr>
        <w:t>of the operations contacted in this survey can be classified as small operations.</w:t>
      </w:r>
    </w:p>
    <w:p w14:paraId="29A43B1D" w14:textId="77777777" w:rsidR="00FF1708" w:rsidRPr="00866B6C" w:rsidRDefault="00FF1708" w:rsidP="007B1B7F">
      <w:pPr>
        <w:rPr>
          <w:rFonts w:ascii="Arial" w:hAnsi="Arial" w:cs="Arial"/>
          <w:szCs w:val="24"/>
        </w:rPr>
      </w:pPr>
    </w:p>
    <w:p w14:paraId="1C7C82CE" w14:textId="77777777" w:rsidR="00FF1708" w:rsidRPr="00866B6C" w:rsidRDefault="00FF1708" w:rsidP="007B1B7F">
      <w:pPr>
        <w:ind w:left="720" w:hanging="720"/>
        <w:rPr>
          <w:rFonts w:ascii="Arial" w:hAnsi="Arial" w:cs="Arial"/>
          <w:szCs w:val="24"/>
        </w:rPr>
      </w:pPr>
      <w:r w:rsidRPr="00866B6C">
        <w:rPr>
          <w:rFonts w:ascii="Arial" w:hAnsi="Arial" w:cs="Arial"/>
          <w:b/>
          <w:szCs w:val="24"/>
        </w:rPr>
        <w:t>6.</w:t>
      </w:r>
      <w:r w:rsidRPr="00866B6C">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14:paraId="6FB2E64F" w14:textId="77777777" w:rsidR="00FF1708" w:rsidRPr="00866B6C" w:rsidRDefault="00FF1708" w:rsidP="007B1B7F">
      <w:pPr>
        <w:rPr>
          <w:rFonts w:ascii="Arial" w:hAnsi="Arial" w:cs="Arial"/>
          <w:szCs w:val="24"/>
        </w:rPr>
      </w:pPr>
    </w:p>
    <w:p w14:paraId="3D3A5DDC" w14:textId="13591F0A" w:rsidR="00FF1708" w:rsidRPr="00866B6C" w:rsidRDefault="00FF1708" w:rsidP="007B1B7F">
      <w:pPr>
        <w:ind w:left="720"/>
        <w:rPr>
          <w:rFonts w:ascii="Arial" w:hAnsi="Arial" w:cs="Arial"/>
          <w:szCs w:val="24"/>
        </w:rPr>
      </w:pPr>
      <w:r w:rsidRPr="00866B6C">
        <w:rPr>
          <w:rFonts w:ascii="Arial" w:hAnsi="Arial" w:cs="Arial"/>
          <w:szCs w:val="24"/>
        </w:rPr>
        <w:t xml:space="preserve">Poultry and egg numbers can change rapidly because of </w:t>
      </w:r>
      <w:r w:rsidR="00884A44" w:rsidRPr="00866B6C">
        <w:rPr>
          <w:rFonts w:ascii="Arial" w:hAnsi="Arial" w:cs="Arial"/>
          <w:szCs w:val="24"/>
        </w:rPr>
        <w:t xml:space="preserve">relatively </w:t>
      </w:r>
      <w:r w:rsidRPr="00866B6C">
        <w:rPr>
          <w:rFonts w:ascii="Arial" w:hAnsi="Arial" w:cs="Arial"/>
          <w:szCs w:val="24"/>
        </w:rPr>
        <w:t>short reproductive cycles</w:t>
      </w:r>
      <w:r w:rsidR="00884A44" w:rsidRPr="00866B6C">
        <w:rPr>
          <w:rFonts w:ascii="Arial" w:hAnsi="Arial" w:cs="Arial"/>
          <w:szCs w:val="24"/>
        </w:rPr>
        <w:t xml:space="preserve"> (unlike cattle and hogs, for example)</w:t>
      </w:r>
      <w:r w:rsidRPr="00866B6C">
        <w:rPr>
          <w:rFonts w:ascii="Arial" w:hAnsi="Arial" w:cs="Arial"/>
          <w:szCs w:val="24"/>
        </w:rPr>
        <w:t xml:space="preserve">.  Collecting information less frequently would erode our list frame, result in </w:t>
      </w:r>
      <w:r w:rsidR="00884A44" w:rsidRPr="00866B6C">
        <w:rPr>
          <w:rFonts w:ascii="Arial" w:hAnsi="Arial" w:cs="Arial"/>
          <w:szCs w:val="24"/>
        </w:rPr>
        <w:t>less precise</w:t>
      </w:r>
      <w:r w:rsidRPr="00866B6C">
        <w:rPr>
          <w:rFonts w:ascii="Arial" w:hAnsi="Arial" w:cs="Arial"/>
          <w:szCs w:val="24"/>
        </w:rPr>
        <w:t xml:space="preserve"> knowledge of production levels in the poultry industry, and eliminate data needed to keep </w:t>
      </w:r>
      <w:r w:rsidR="00884A44" w:rsidRPr="00866B6C">
        <w:rPr>
          <w:rFonts w:ascii="Arial" w:hAnsi="Arial" w:cs="Arial"/>
          <w:szCs w:val="24"/>
        </w:rPr>
        <w:t>f</w:t>
      </w:r>
      <w:r w:rsidRPr="00866B6C">
        <w:rPr>
          <w:rFonts w:ascii="Arial" w:hAnsi="Arial" w:cs="Arial"/>
          <w:szCs w:val="24"/>
        </w:rPr>
        <w:t xml:space="preserve">ederal and </w:t>
      </w:r>
      <w:r w:rsidR="00884A44" w:rsidRPr="00866B6C">
        <w:rPr>
          <w:rFonts w:ascii="Arial" w:hAnsi="Arial" w:cs="Arial"/>
          <w:szCs w:val="24"/>
        </w:rPr>
        <w:t>state agencie</w:t>
      </w:r>
      <w:r w:rsidRPr="00866B6C">
        <w:rPr>
          <w:rFonts w:ascii="Arial" w:hAnsi="Arial" w:cs="Arial"/>
          <w:szCs w:val="24"/>
        </w:rPr>
        <w:t>s, agribusiness suppliers, and other data users ab</w:t>
      </w:r>
      <w:r w:rsidR="00884A44" w:rsidRPr="00866B6C">
        <w:rPr>
          <w:rFonts w:ascii="Arial" w:hAnsi="Arial" w:cs="Arial"/>
          <w:szCs w:val="24"/>
        </w:rPr>
        <w:t>reast of industry changes</w:t>
      </w:r>
      <w:r w:rsidRPr="00866B6C">
        <w:rPr>
          <w:rFonts w:ascii="Arial" w:hAnsi="Arial" w:cs="Arial"/>
          <w:szCs w:val="24"/>
        </w:rPr>
        <w:t>.</w:t>
      </w:r>
    </w:p>
    <w:p w14:paraId="032F8FD3" w14:textId="77777777" w:rsidR="00FF1708" w:rsidRPr="00866B6C" w:rsidRDefault="00FF1708" w:rsidP="007B1B7F">
      <w:pPr>
        <w:rPr>
          <w:rFonts w:ascii="Arial" w:hAnsi="Arial" w:cs="Arial"/>
          <w:szCs w:val="24"/>
        </w:rPr>
      </w:pPr>
    </w:p>
    <w:p w14:paraId="52AD4F64" w14:textId="77777777" w:rsidR="00FF1708" w:rsidRPr="00744AB4" w:rsidRDefault="00FF1708" w:rsidP="007B1B7F">
      <w:pPr>
        <w:ind w:left="720" w:hanging="720"/>
        <w:rPr>
          <w:rFonts w:ascii="Arial" w:hAnsi="Arial" w:cs="Arial"/>
          <w:color w:val="000000"/>
          <w:szCs w:val="24"/>
        </w:rPr>
      </w:pPr>
      <w:r w:rsidRPr="00866B6C">
        <w:rPr>
          <w:rFonts w:ascii="Arial" w:hAnsi="Arial" w:cs="Arial"/>
          <w:b/>
          <w:szCs w:val="24"/>
        </w:rPr>
        <w:t>7.</w:t>
      </w:r>
      <w:r w:rsidRPr="00866B6C">
        <w:rPr>
          <w:rFonts w:ascii="Arial" w:hAnsi="Arial" w:cs="Arial"/>
          <w:b/>
          <w:szCs w:val="24"/>
        </w:rPr>
        <w:tab/>
        <w:t xml:space="preserve">Explain any special circumstances that would cause an information collection </w:t>
      </w:r>
      <w:r w:rsidRPr="00744AB4">
        <w:rPr>
          <w:rFonts w:ascii="Arial" w:hAnsi="Arial" w:cs="Arial"/>
          <w:b/>
          <w:color w:val="000000"/>
          <w:szCs w:val="24"/>
        </w:rPr>
        <w:t>to be conducted in a manner inconsistent with the general information guidelines in 5 CFR 1320.5.</w:t>
      </w:r>
    </w:p>
    <w:p w14:paraId="5DCBA2F1" w14:textId="77777777" w:rsidR="00FF1708" w:rsidRPr="00744AB4" w:rsidRDefault="00FF1708" w:rsidP="007B1B7F">
      <w:pPr>
        <w:rPr>
          <w:rFonts w:ascii="Arial" w:hAnsi="Arial" w:cs="Arial"/>
          <w:color w:val="000000"/>
          <w:szCs w:val="24"/>
        </w:rPr>
      </w:pPr>
    </w:p>
    <w:p w14:paraId="6836F2CE" w14:textId="77777777" w:rsidR="00FF1708" w:rsidRPr="00744AB4" w:rsidRDefault="00FF1708" w:rsidP="007B1B7F">
      <w:pPr>
        <w:ind w:left="720"/>
        <w:rPr>
          <w:rFonts w:ascii="Arial" w:hAnsi="Arial" w:cs="Arial"/>
          <w:szCs w:val="24"/>
        </w:rPr>
      </w:pPr>
      <w:r w:rsidRPr="00744AB4">
        <w:rPr>
          <w:rFonts w:ascii="Arial" w:hAnsi="Arial" w:cs="Arial"/>
          <w:szCs w:val="24"/>
        </w:rPr>
        <w:t>There are no special circumstances associated with this survey.</w:t>
      </w:r>
    </w:p>
    <w:p w14:paraId="1F0DC153" w14:textId="77777777" w:rsidR="00FF1708" w:rsidRPr="00744AB4" w:rsidRDefault="00FF1708" w:rsidP="007B1B7F">
      <w:pPr>
        <w:rPr>
          <w:rFonts w:ascii="Arial" w:hAnsi="Arial" w:cs="Arial"/>
          <w:szCs w:val="24"/>
        </w:rPr>
      </w:pPr>
    </w:p>
    <w:p w14:paraId="6DBE439F" w14:textId="77777777" w:rsidR="00FF1708" w:rsidRPr="00867EFE" w:rsidRDefault="00FF1708" w:rsidP="007B1B7F">
      <w:pPr>
        <w:ind w:left="720" w:hanging="720"/>
        <w:rPr>
          <w:rFonts w:ascii="Arial" w:hAnsi="Arial" w:cs="Arial"/>
          <w:szCs w:val="24"/>
        </w:rPr>
      </w:pPr>
      <w:r w:rsidRPr="00744AB4">
        <w:rPr>
          <w:rFonts w:ascii="Arial" w:hAnsi="Arial" w:cs="Arial"/>
          <w:b/>
          <w:color w:val="000000"/>
          <w:szCs w:val="24"/>
        </w:rPr>
        <w:t>8.</w:t>
      </w:r>
      <w:r w:rsidRPr="00744AB4">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w:t>
      </w:r>
      <w:r w:rsidRPr="00867EFE">
        <w:rPr>
          <w:rFonts w:ascii="Arial" w:hAnsi="Arial" w:cs="Arial"/>
          <w:b/>
          <w:szCs w:val="24"/>
        </w:rPr>
        <w:t>tions taken by the agency in response to these comments.</w:t>
      </w:r>
    </w:p>
    <w:p w14:paraId="37352CFD" w14:textId="77777777" w:rsidR="00FF1708" w:rsidRPr="00867EFE" w:rsidRDefault="00FF1708" w:rsidP="007B1B7F">
      <w:pPr>
        <w:rPr>
          <w:rFonts w:ascii="Arial" w:hAnsi="Arial" w:cs="Arial"/>
          <w:szCs w:val="24"/>
        </w:rPr>
      </w:pPr>
    </w:p>
    <w:p w14:paraId="0E0BB410" w14:textId="0CB9EF61" w:rsidR="00FF1708" w:rsidRPr="00867EFE" w:rsidRDefault="00FF1708" w:rsidP="007B1B7F">
      <w:pPr>
        <w:ind w:left="720"/>
        <w:rPr>
          <w:rFonts w:ascii="Arial" w:hAnsi="Arial" w:cs="Arial"/>
          <w:szCs w:val="24"/>
        </w:rPr>
      </w:pPr>
      <w:r w:rsidRPr="00867EFE">
        <w:rPr>
          <w:rFonts w:ascii="Arial" w:hAnsi="Arial" w:cs="Arial"/>
          <w:szCs w:val="24"/>
        </w:rPr>
        <w:t xml:space="preserve">The Notice soliciting comments was published in the Federal Register on </w:t>
      </w:r>
      <w:r w:rsidR="00867EFE" w:rsidRPr="00867EFE">
        <w:rPr>
          <w:rFonts w:ascii="Arial" w:hAnsi="Arial" w:cs="Arial"/>
          <w:szCs w:val="24"/>
        </w:rPr>
        <w:t>August 31</w:t>
      </w:r>
      <w:r w:rsidRPr="00867EFE">
        <w:rPr>
          <w:rFonts w:ascii="Arial" w:hAnsi="Arial" w:cs="Arial"/>
          <w:szCs w:val="24"/>
        </w:rPr>
        <w:t>,</w:t>
      </w:r>
      <w:r w:rsidR="00867EFE" w:rsidRPr="00867EFE">
        <w:rPr>
          <w:rFonts w:ascii="Arial" w:hAnsi="Arial" w:cs="Arial"/>
          <w:szCs w:val="24"/>
        </w:rPr>
        <w:t xml:space="preserve"> 2018</w:t>
      </w:r>
      <w:r w:rsidRPr="00867EFE">
        <w:rPr>
          <w:rFonts w:ascii="Arial" w:hAnsi="Arial" w:cs="Arial"/>
          <w:szCs w:val="24"/>
        </w:rPr>
        <w:t xml:space="preserve"> on page</w:t>
      </w:r>
      <w:r w:rsidR="00587E61" w:rsidRPr="00867EFE">
        <w:rPr>
          <w:rFonts w:ascii="Arial" w:hAnsi="Arial" w:cs="Arial"/>
          <w:szCs w:val="24"/>
        </w:rPr>
        <w:t>s</w:t>
      </w:r>
      <w:r w:rsidRPr="00867EFE">
        <w:rPr>
          <w:rFonts w:ascii="Arial" w:hAnsi="Arial" w:cs="Arial"/>
          <w:szCs w:val="24"/>
        </w:rPr>
        <w:t xml:space="preserve"> </w:t>
      </w:r>
      <w:r w:rsidR="00867EFE" w:rsidRPr="00867EFE">
        <w:rPr>
          <w:rFonts w:ascii="Arial" w:hAnsi="Arial" w:cs="Arial"/>
          <w:szCs w:val="24"/>
        </w:rPr>
        <w:t>44563</w:t>
      </w:r>
      <w:r w:rsidR="001B1BDA" w:rsidRPr="00867EFE">
        <w:rPr>
          <w:rFonts w:ascii="Arial" w:hAnsi="Arial" w:cs="Arial"/>
          <w:szCs w:val="24"/>
        </w:rPr>
        <w:t>-</w:t>
      </w:r>
      <w:r w:rsidR="00867EFE" w:rsidRPr="00867EFE">
        <w:rPr>
          <w:rFonts w:ascii="Arial" w:hAnsi="Arial" w:cs="Arial"/>
          <w:szCs w:val="24"/>
        </w:rPr>
        <w:t>44564</w:t>
      </w:r>
      <w:r w:rsidRPr="00867EFE">
        <w:rPr>
          <w:rFonts w:ascii="Arial" w:hAnsi="Arial" w:cs="Arial"/>
          <w:szCs w:val="24"/>
        </w:rPr>
        <w:t xml:space="preserve">.  </w:t>
      </w:r>
      <w:r w:rsidR="00867EFE" w:rsidRPr="00867EFE">
        <w:rPr>
          <w:rFonts w:ascii="Arial" w:hAnsi="Arial" w:cs="Arial"/>
          <w:szCs w:val="24"/>
        </w:rPr>
        <w:t xml:space="preserve">NASS only received one public </w:t>
      </w:r>
      <w:r w:rsidRPr="00867EFE">
        <w:rPr>
          <w:rFonts w:ascii="Arial" w:hAnsi="Arial" w:cs="Arial"/>
          <w:szCs w:val="24"/>
        </w:rPr>
        <w:t>comment</w:t>
      </w:r>
      <w:r w:rsidR="00867EFE" w:rsidRPr="00867EFE">
        <w:rPr>
          <w:rFonts w:ascii="Arial" w:hAnsi="Arial" w:cs="Arial"/>
          <w:szCs w:val="24"/>
        </w:rPr>
        <w:t xml:space="preserve"> and it was from Dr. Dennis Fixler at the Bureau of Economic Analysis in support of this renewal </w:t>
      </w:r>
      <w:r w:rsidR="00587E61" w:rsidRPr="00867EFE">
        <w:rPr>
          <w:rFonts w:ascii="Arial" w:hAnsi="Arial" w:cs="Arial"/>
          <w:szCs w:val="24"/>
        </w:rPr>
        <w:t>request</w:t>
      </w:r>
      <w:r w:rsidRPr="00867EFE">
        <w:rPr>
          <w:rFonts w:ascii="Arial" w:hAnsi="Arial" w:cs="Arial"/>
          <w:szCs w:val="24"/>
        </w:rPr>
        <w:t>.</w:t>
      </w:r>
    </w:p>
    <w:p w14:paraId="72078E98" w14:textId="77777777" w:rsidR="00FF1708" w:rsidRPr="00867EFE" w:rsidRDefault="00FF1708" w:rsidP="007B1B7F">
      <w:pPr>
        <w:rPr>
          <w:rFonts w:ascii="Arial" w:hAnsi="Arial" w:cs="Arial"/>
          <w:szCs w:val="24"/>
        </w:rPr>
      </w:pPr>
    </w:p>
    <w:p w14:paraId="52F51ACB" w14:textId="713A4F05" w:rsidR="00FF1708" w:rsidRPr="00884A44" w:rsidRDefault="00FF1708" w:rsidP="00C118CD">
      <w:pPr>
        <w:ind w:left="720"/>
        <w:rPr>
          <w:rFonts w:ascii="Arial" w:hAnsi="Arial" w:cs="Arial"/>
          <w:szCs w:val="24"/>
        </w:rPr>
      </w:pPr>
      <w:r w:rsidRPr="00867EFE">
        <w:rPr>
          <w:rFonts w:ascii="Arial" w:hAnsi="Arial" w:cs="Arial"/>
          <w:b/>
          <w:szCs w:val="24"/>
        </w:rPr>
        <w:t>Describe eff</w:t>
      </w:r>
      <w:r w:rsidRPr="00805ACB">
        <w:rPr>
          <w:rFonts w:ascii="Arial" w:hAnsi="Arial" w:cs="Arial"/>
          <w:b/>
          <w:szCs w:val="24"/>
        </w:rPr>
        <w:t>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4F667ED" w14:textId="77777777" w:rsidR="00C118CD" w:rsidRPr="005C4399" w:rsidRDefault="00C118CD" w:rsidP="007B1B7F">
      <w:pPr>
        <w:ind w:left="720"/>
        <w:rPr>
          <w:rFonts w:ascii="Arial" w:hAnsi="Arial" w:cs="Arial"/>
          <w:szCs w:val="24"/>
        </w:rPr>
      </w:pPr>
    </w:p>
    <w:p w14:paraId="2011BCC2" w14:textId="574D35C4" w:rsidR="00FF1708" w:rsidRPr="005C4399" w:rsidRDefault="00884A44" w:rsidP="007B1B7F">
      <w:pPr>
        <w:ind w:left="720"/>
        <w:rPr>
          <w:rFonts w:ascii="Arial" w:hAnsi="Arial" w:cs="Arial"/>
          <w:szCs w:val="24"/>
        </w:rPr>
      </w:pPr>
      <w:r w:rsidRPr="005C4399">
        <w:rPr>
          <w:rFonts w:ascii="Arial" w:hAnsi="Arial" w:cs="Arial"/>
          <w:szCs w:val="24"/>
        </w:rPr>
        <w:t xml:space="preserve">NASS </w:t>
      </w:r>
      <w:r w:rsidR="00FF1708" w:rsidRPr="005C4399">
        <w:rPr>
          <w:rFonts w:ascii="Arial" w:hAnsi="Arial" w:cs="Arial"/>
          <w:szCs w:val="24"/>
        </w:rPr>
        <w:t xml:space="preserve">personnel frequently meet with </w:t>
      </w:r>
      <w:r w:rsidRPr="005C4399">
        <w:rPr>
          <w:rFonts w:ascii="Arial" w:hAnsi="Arial" w:cs="Arial"/>
          <w:szCs w:val="24"/>
        </w:rPr>
        <w:t xml:space="preserve">representatives from </w:t>
      </w:r>
      <w:r w:rsidR="00FF1708" w:rsidRPr="005C4399">
        <w:rPr>
          <w:rFonts w:ascii="Arial" w:hAnsi="Arial" w:cs="Arial"/>
          <w:szCs w:val="24"/>
        </w:rPr>
        <w:t>other government agencies such as the</w:t>
      </w:r>
      <w:r w:rsidRPr="005C4399">
        <w:rPr>
          <w:rFonts w:ascii="Arial" w:hAnsi="Arial" w:cs="Arial"/>
          <w:szCs w:val="24"/>
        </w:rPr>
        <w:t xml:space="preserve"> Agricultural Marketing Service and</w:t>
      </w:r>
      <w:r w:rsidR="00FF1708" w:rsidRPr="005C4399">
        <w:rPr>
          <w:rFonts w:ascii="Arial" w:hAnsi="Arial" w:cs="Arial"/>
          <w:szCs w:val="24"/>
        </w:rPr>
        <w:t xml:space="preserve"> World Agricultural Outlook Board,</w:t>
      </w:r>
      <w:r w:rsidRPr="005C4399">
        <w:rPr>
          <w:rFonts w:ascii="Arial" w:hAnsi="Arial" w:cs="Arial"/>
          <w:szCs w:val="24"/>
        </w:rPr>
        <w:t xml:space="preserve"> as well as</w:t>
      </w:r>
      <w:r w:rsidR="00FF1708" w:rsidRPr="005C4399">
        <w:rPr>
          <w:rFonts w:ascii="Arial" w:hAnsi="Arial" w:cs="Arial"/>
          <w:szCs w:val="24"/>
        </w:rPr>
        <w:t xml:space="preserve"> </w:t>
      </w:r>
      <w:r w:rsidRPr="005C4399">
        <w:rPr>
          <w:rFonts w:ascii="Arial" w:hAnsi="Arial" w:cs="Arial"/>
          <w:szCs w:val="24"/>
        </w:rPr>
        <w:t xml:space="preserve">agricultural </w:t>
      </w:r>
      <w:r w:rsidR="00FF1708" w:rsidRPr="005C4399">
        <w:rPr>
          <w:rFonts w:ascii="Arial" w:hAnsi="Arial" w:cs="Arial"/>
          <w:szCs w:val="24"/>
        </w:rPr>
        <w:t xml:space="preserve">extension </w:t>
      </w:r>
      <w:r w:rsidRPr="005C4399">
        <w:rPr>
          <w:rFonts w:ascii="Arial" w:hAnsi="Arial" w:cs="Arial"/>
          <w:szCs w:val="24"/>
        </w:rPr>
        <w:t>programs</w:t>
      </w:r>
      <w:r w:rsidR="00FF1708" w:rsidRPr="005C4399">
        <w:rPr>
          <w:rFonts w:ascii="Arial" w:hAnsi="Arial" w:cs="Arial"/>
          <w:szCs w:val="24"/>
        </w:rPr>
        <w:t xml:space="preserve">, cooperatives, and trade associations.  Statisticians also </w:t>
      </w:r>
      <w:r w:rsidRPr="005C4399">
        <w:rPr>
          <w:rFonts w:ascii="Arial" w:hAnsi="Arial" w:cs="Arial"/>
          <w:szCs w:val="24"/>
        </w:rPr>
        <w:t>maintain contacts</w:t>
      </w:r>
      <w:r w:rsidR="00FF1708" w:rsidRPr="005C4399">
        <w:rPr>
          <w:rFonts w:ascii="Arial" w:hAnsi="Arial" w:cs="Arial"/>
          <w:szCs w:val="24"/>
        </w:rPr>
        <w:t xml:space="preserve"> with private agricultural groups by attending their meetings whenever possible</w:t>
      </w:r>
      <w:r w:rsidR="00DF6EA3" w:rsidRPr="005C4399">
        <w:rPr>
          <w:rFonts w:ascii="Arial" w:hAnsi="Arial" w:cs="Arial"/>
          <w:szCs w:val="24"/>
        </w:rPr>
        <w:t>.  NASS holds d</w:t>
      </w:r>
      <w:r w:rsidR="00FF1708" w:rsidRPr="005C4399">
        <w:rPr>
          <w:rFonts w:ascii="Arial" w:hAnsi="Arial" w:cs="Arial"/>
          <w:szCs w:val="24"/>
        </w:rPr>
        <w:t xml:space="preserve">ata </w:t>
      </w:r>
      <w:r w:rsidR="00B038E5" w:rsidRPr="005C4399">
        <w:rPr>
          <w:rFonts w:ascii="Arial" w:hAnsi="Arial" w:cs="Arial"/>
          <w:szCs w:val="24"/>
        </w:rPr>
        <w:t>u</w:t>
      </w:r>
      <w:r w:rsidR="00FF1708" w:rsidRPr="005C4399">
        <w:rPr>
          <w:rFonts w:ascii="Arial" w:hAnsi="Arial" w:cs="Arial"/>
          <w:szCs w:val="24"/>
        </w:rPr>
        <w:t xml:space="preserve">ser </w:t>
      </w:r>
      <w:r w:rsidR="00B038E5" w:rsidRPr="005C4399">
        <w:rPr>
          <w:rFonts w:ascii="Arial" w:hAnsi="Arial" w:cs="Arial"/>
          <w:szCs w:val="24"/>
        </w:rPr>
        <w:t>m</w:t>
      </w:r>
      <w:r w:rsidR="00DF6EA3" w:rsidRPr="005C4399">
        <w:rPr>
          <w:rFonts w:ascii="Arial" w:hAnsi="Arial" w:cs="Arial"/>
          <w:szCs w:val="24"/>
        </w:rPr>
        <w:t>eetings</w:t>
      </w:r>
      <w:r w:rsidRPr="005C4399">
        <w:rPr>
          <w:rFonts w:ascii="Arial" w:hAnsi="Arial" w:cs="Arial"/>
          <w:szCs w:val="24"/>
        </w:rPr>
        <w:t xml:space="preserve"> each year</w:t>
      </w:r>
      <w:r w:rsidR="00DF6EA3" w:rsidRPr="005C4399">
        <w:rPr>
          <w:rFonts w:ascii="Arial" w:hAnsi="Arial" w:cs="Arial"/>
          <w:szCs w:val="24"/>
        </w:rPr>
        <w:t xml:space="preserve">, as well, </w:t>
      </w:r>
      <w:r w:rsidRPr="005C4399">
        <w:rPr>
          <w:rFonts w:ascii="Arial" w:hAnsi="Arial" w:cs="Arial"/>
          <w:szCs w:val="24"/>
        </w:rPr>
        <w:t>as part of an</w:t>
      </w:r>
      <w:r w:rsidR="00DF6EA3" w:rsidRPr="005C4399">
        <w:rPr>
          <w:rFonts w:ascii="Arial" w:hAnsi="Arial" w:cs="Arial"/>
          <w:szCs w:val="24"/>
        </w:rPr>
        <w:t xml:space="preserve"> effort</w:t>
      </w:r>
      <w:r w:rsidR="00FF1708" w:rsidRPr="005C4399">
        <w:rPr>
          <w:rFonts w:ascii="Arial" w:hAnsi="Arial" w:cs="Arial"/>
          <w:szCs w:val="24"/>
        </w:rPr>
        <w:t xml:space="preserve"> to obtain input from a cross-section of agricultural interests.</w:t>
      </w:r>
    </w:p>
    <w:p w14:paraId="67817063" w14:textId="77777777" w:rsidR="00AE5ED1" w:rsidRDefault="00AE5ED1" w:rsidP="007B1B7F">
      <w:pPr>
        <w:ind w:left="720"/>
        <w:rPr>
          <w:rFonts w:ascii="Arial" w:hAnsi="Arial" w:cs="Arial"/>
          <w:color w:val="FF0000"/>
          <w:szCs w:val="24"/>
        </w:rPr>
      </w:pPr>
    </w:p>
    <w:p w14:paraId="13BE1C70" w14:textId="79DA673F" w:rsidR="0000045D" w:rsidRPr="0087362C" w:rsidRDefault="0000045D" w:rsidP="0087362C">
      <w:pPr>
        <w:ind w:left="720"/>
        <w:rPr>
          <w:rFonts w:ascii="Arial" w:hAnsi="Arial" w:cs="Arial"/>
          <w:szCs w:val="24"/>
        </w:rPr>
      </w:pPr>
      <w:r w:rsidRPr="0087362C">
        <w:rPr>
          <w:rFonts w:ascii="Arial" w:hAnsi="Arial" w:cs="Arial"/>
          <w:szCs w:val="24"/>
        </w:rPr>
        <w:t>As an example of NASS consulting with industry groups, NASS normally has two headquarters representatives who participate in the International Production and Processing Expo (IPPE) in Atlanta each February.</w:t>
      </w:r>
      <w:r w:rsidR="007E7407">
        <w:rPr>
          <w:rFonts w:ascii="Arial" w:hAnsi="Arial" w:cs="Arial"/>
          <w:szCs w:val="24"/>
        </w:rPr>
        <w:t xml:space="preserve">  </w:t>
      </w:r>
      <w:r w:rsidR="0087362C" w:rsidRPr="0087362C">
        <w:rPr>
          <w:rStyle w:val="Emphasis"/>
          <w:rFonts w:ascii="Arial" w:hAnsi="Arial" w:cs="Arial"/>
          <w:bCs/>
          <w:i w:val="0"/>
          <w:iCs w:val="0"/>
          <w:szCs w:val="24"/>
          <w:shd w:val="clear" w:color="auto" w:fill="FFFFFF"/>
        </w:rPr>
        <w:t>IPPE</w:t>
      </w:r>
      <w:r w:rsidR="0087362C" w:rsidRPr="0087362C">
        <w:rPr>
          <w:rFonts w:ascii="Arial" w:hAnsi="Arial" w:cs="Arial"/>
          <w:szCs w:val="24"/>
          <w:shd w:val="clear" w:color="auto" w:fill="FFFFFF"/>
        </w:rPr>
        <w:t> is the world's largest annual poultry, feed, and meat technology expositions.</w:t>
      </w:r>
      <w:r w:rsidRPr="0087362C">
        <w:rPr>
          <w:rFonts w:ascii="Arial" w:hAnsi="Arial" w:cs="Arial"/>
          <w:szCs w:val="24"/>
        </w:rPr>
        <w:t xml:space="preserve"> At the exposition, NASS commodity statisticians and management discuss the USDA NASS poultry program with poultry industry leaders, and gain feedback on the NASS statistical program and how industry trends and changes </w:t>
      </w:r>
      <w:r w:rsidR="0087362C" w:rsidRPr="0087362C">
        <w:rPr>
          <w:rFonts w:ascii="Arial" w:hAnsi="Arial" w:cs="Arial"/>
          <w:szCs w:val="24"/>
        </w:rPr>
        <w:t xml:space="preserve">that </w:t>
      </w:r>
      <w:r w:rsidRPr="0087362C">
        <w:rPr>
          <w:rFonts w:ascii="Arial" w:hAnsi="Arial" w:cs="Arial"/>
          <w:szCs w:val="24"/>
        </w:rPr>
        <w:t>can be captured in the data that NASS provides the public.</w:t>
      </w:r>
    </w:p>
    <w:p w14:paraId="03DF1B96" w14:textId="77777777" w:rsidR="0000045D" w:rsidRPr="0087362C" w:rsidRDefault="0000045D" w:rsidP="007B1B7F">
      <w:pPr>
        <w:ind w:left="720"/>
        <w:rPr>
          <w:rFonts w:ascii="Arial" w:hAnsi="Arial" w:cs="Arial"/>
          <w:szCs w:val="24"/>
        </w:rPr>
      </w:pPr>
    </w:p>
    <w:p w14:paraId="382BFA1B" w14:textId="77777777" w:rsidR="00FF1708" w:rsidRPr="00805ACB" w:rsidRDefault="00FF1708" w:rsidP="007B1B7F">
      <w:pPr>
        <w:ind w:left="720" w:hanging="720"/>
        <w:rPr>
          <w:rFonts w:ascii="Arial" w:hAnsi="Arial" w:cs="Arial"/>
          <w:szCs w:val="24"/>
        </w:rPr>
      </w:pPr>
      <w:r w:rsidRPr="00805ACB">
        <w:rPr>
          <w:rFonts w:ascii="Arial" w:hAnsi="Arial" w:cs="Arial"/>
          <w:b/>
          <w:szCs w:val="24"/>
        </w:rPr>
        <w:t>9.</w:t>
      </w:r>
      <w:r w:rsidRPr="00805ACB">
        <w:rPr>
          <w:rFonts w:ascii="Arial" w:hAnsi="Arial" w:cs="Arial"/>
          <w:b/>
          <w:szCs w:val="24"/>
        </w:rPr>
        <w:tab/>
        <w:t>Explain any decision to provide any payment or gift to respondents.</w:t>
      </w:r>
    </w:p>
    <w:p w14:paraId="0A269F86" w14:textId="77777777" w:rsidR="00FF1708" w:rsidRPr="00805ACB" w:rsidRDefault="00FF1708" w:rsidP="007B1B7F">
      <w:pPr>
        <w:rPr>
          <w:rFonts w:ascii="Arial" w:hAnsi="Arial" w:cs="Arial"/>
          <w:szCs w:val="24"/>
        </w:rPr>
      </w:pPr>
    </w:p>
    <w:p w14:paraId="06C296A0" w14:textId="77777777" w:rsidR="00FF1708" w:rsidRPr="00744AB4" w:rsidRDefault="00FF1708" w:rsidP="007B1B7F">
      <w:pPr>
        <w:ind w:left="720"/>
        <w:rPr>
          <w:rFonts w:ascii="Arial" w:hAnsi="Arial" w:cs="Arial"/>
          <w:szCs w:val="24"/>
        </w:rPr>
      </w:pPr>
      <w:r w:rsidRPr="00744AB4">
        <w:rPr>
          <w:rFonts w:ascii="Arial" w:hAnsi="Arial" w:cs="Arial"/>
          <w:szCs w:val="24"/>
        </w:rPr>
        <w:t>There are no payments or gifts to respondents.</w:t>
      </w:r>
    </w:p>
    <w:p w14:paraId="72191B6A" w14:textId="77777777" w:rsidR="00FF1708" w:rsidRPr="00744AB4" w:rsidRDefault="00FF1708" w:rsidP="007B1B7F">
      <w:pPr>
        <w:rPr>
          <w:rFonts w:ascii="Arial" w:hAnsi="Arial" w:cs="Arial"/>
          <w:color w:val="FF0000"/>
          <w:szCs w:val="24"/>
        </w:rPr>
      </w:pPr>
    </w:p>
    <w:p w14:paraId="483DA08D" w14:textId="77777777" w:rsidR="00FF1708" w:rsidRPr="00A87717" w:rsidRDefault="00FF1708" w:rsidP="007B1B7F">
      <w:pPr>
        <w:ind w:left="720" w:hanging="720"/>
        <w:rPr>
          <w:rFonts w:ascii="Arial" w:hAnsi="Arial" w:cs="Arial"/>
          <w:szCs w:val="24"/>
        </w:rPr>
      </w:pPr>
      <w:r w:rsidRPr="00744AB4">
        <w:rPr>
          <w:rFonts w:ascii="Arial" w:hAnsi="Arial" w:cs="Arial"/>
          <w:b/>
          <w:color w:val="000000"/>
          <w:szCs w:val="24"/>
        </w:rPr>
        <w:t>10.</w:t>
      </w:r>
      <w:r w:rsidRPr="00744AB4">
        <w:rPr>
          <w:rFonts w:ascii="Arial" w:hAnsi="Arial" w:cs="Arial"/>
          <w:b/>
          <w:color w:val="000000"/>
          <w:szCs w:val="24"/>
        </w:rPr>
        <w:tab/>
        <w:t xml:space="preserve">Describe any </w:t>
      </w:r>
      <w:r w:rsidRPr="00A87717">
        <w:rPr>
          <w:rFonts w:ascii="Arial" w:hAnsi="Arial" w:cs="Arial"/>
          <w:b/>
          <w:szCs w:val="24"/>
        </w:rPr>
        <w:t>assurance of confidentiality provided to respondents and the basis for the assurance in statute, regulation, or agency policy.</w:t>
      </w:r>
    </w:p>
    <w:p w14:paraId="7F45228D" w14:textId="77777777" w:rsidR="00FF1708" w:rsidRPr="00A87717" w:rsidRDefault="00FF1708" w:rsidP="007B1B7F">
      <w:pPr>
        <w:rPr>
          <w:rFonts w:ascii="Arial" w:hAnsi="Arial" w:cs="Arial"/>
          <w:szCs w:val="24"/>
        </w:rPr>
      </w:pPr>
    </w:p>
    <w:p w14:paraId="1A4B798E" w14:textId="77777777" w:rsidR="0087772D" w:rsidRPr="00A87717" w:rsidRDefault="0087772D" w:rsidP="0087772D">
      <w:pPr>
        <w:widowControl w:val="0"/>
        <w:ind w:left="720"/>
        <w:rPr>
          <w:rFonts w:ascii="Arial" w:hAnsi="Arial" w:cs="Arial"/>
          <w:szCs w:val="24"/>
        </w:rPr>
      </w:pPr>
      <w:r w:rsidRPr="00A87717">
        <w:rPr>
          <w:rFonts w:ascii="Arial" w:hAnsi="Arial" w:cs="Arial"/>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5C82F9A7" w14:textId="77777777" w:rsidR="0087772D" w:rsidRPr="00A87717" w:rsidRDefault="0087772D" w:rsidP="0087772D">
      <w:pPr>
        <w:widowControl w:val="0"/>
        <w:ind w:left="720"/>
        <w:rPr>
          <w:rFonts w:ascii="Arial" w:hAnsi="Arial" w:cs="Arial"/>
          <w:szCs w:val="24"/>
        </w:rPr>
      </w:pPr>
    </w:p>
    <w:p w14:paraId="27B056EF" w14:textId="77777777" w:rsidR="0087772D" w:rsidRPr="00A87717" w:rsidRDefault="0087772D" w:rsidP="008777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A87717">
        <w:rPr>
          <w:rFonts w:ascii="Arial" w:hAnsi="Arial" w:cs="Arial"/>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3303CB71" w14:textId="77777777" w:rsidR="0087772D" w:rsidRPr="00A87717" w:rsidRDefault="0087772D" w:rsidP="0087772D">
      <w:pPr>
        <w:ind w:left="720"/>
        <w:rPr>
          <w:rFonts w:ascii="Arial" w:hAnsi="Arial" w:cs="Arial"/>
        </w:rPr>
      </w:pPr>
    </w:p>
    <w:p w14:paraId="3FABA2CA" w14:textId="77777777" w:rsidR="00A87717" w:rsidRPr="00A87717" w:rsidRDefault="00A87717" w:rsidP="00A877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rPr>
          <w:rFonts w:ascii="Arial" w:eastAsiaTheme="minorEastAsia" w:hAnsi="Arial" w:cs="Arial"/>
          <w:szCs w:val="24"/>
        </w:rPr>
      </w:pPr>
      <w:r w:rsidRPr="00A87717">
        <w:rPr>
          <w:rFonts w:ascii="Arial" w:eastAsiaTheme="minorEastAsia" w:hAnsi="Arial" w:cs="Arial"/>
          <w:szCs w:val="24"/>
        </w:rPr>
        <w:t>The following confidentiality pledge statement will appear on all NASS questionnaires.</w:t>
      </w:r>
    </w:p>
    <w:p w14:paraId="3690E644" w14:textId="77777777" w:rsidR="00A87717" w:rsidRPr="00A87717" w:rsidRDefault="00A87717" w:rsidP="00A87717">
      <w:pPr>
        <w:ind w:left="720"/>
        <w:contextualSpacing/>
        <w:rPr>
          <w:rFonts w:ascii="Arial" w:eastAsiaTheme="minorEastAsia" w:hAnsi="Arial" w:cs="Arial"/>
          <w:color w:val="FF0000"/>
          <w:szCs w:val="24"/>
        </w:rPr>
      </w:pPr>
    </w:p>
    <w:p w14:paraId="6FDE9219" w14:textId="77777777" w:rsidR="00A87717" w:rsidRPr="00A87717" w:rsidRDefault="00A87717" w:rsidP="00A877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rPr>
          <w:rFonts w:ascii="Arial" w:eastAsiaTheme="minorEastAsia" w:hAnsi="Arial" w:cs="Arial"/>
          <w:color w:val="0000FF"/>
          <w:szCs w:val="24"/>
          <w:u w:val="single"/>
        </w:rPr>
      </w:pPr>
      <w:r w:rsidRPr="00A87717">
        <w:rPr>
          <w:rFonts w:ascii="Arial" w:eastAsiaTheme="minorEastAsia" w:hAnsi="Arial" w:cs="Arial"/>
          <w:szCs w:val="24"/>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Confidential Information Protection provisions of Title V, Subtitle A, Public Law 107-347 and other applicable Federal laws. For more information on how we protect your information please visit: </w:t>
      </w:r>
      <w:hyperlink r:id="rId8" w:history="1">
        <w:r w:rsidRPr="00A87717">
          <w:rPr>
            <w:rFonts w:ascii="Arial" w:eastAsiaTheme="minorEastAsia" w:hAnsi="Arial" w:cs="Arial"/>
            <w:color w:val="0000FF"/>
            <w:szCs w:val="24"/>
            <w:u w:val="single"/>
          </w:rPr>
          <w:t>https://www.nass.usda.gov/confidentiality</w:t>
        </w:r>
      </w:hyperlink>
      <w:r w:rsidRPr="00A87717">
        <w:rPr>
          <w:rFonts w:ascii="Arial" w:eastAsiaTheme="minorEastAsia" w:hAnsi="Arial" w:cs="Arial"/>
          <w:color w:val="0000FF"/>
          <w:szCs w:val="24"/>
          <w:u w:val="single"/>
        </w:rPr>
        <w:t>.</w:t>
      </w:r>
    </w:p>
    <w:p w14:paraId="1A598D95" w14:textId="77777777" w:rsidR="0087772D" w:rsidRPr="00A87717" w:rsidRDefault="0087772D" w:rsidP="0087772D">
      <w:pPr>
        <w:ind w:left="720"/>
        <w:rPr>
          <w:rFonts w:ascii="Arial" w:hAnsi="Arial" w:cs="Arial"/>
        </w:rPr>
      </w:pPr>
    </w:p>
    <w:p w14:paraId="789944DF" w14:textId="77777777" w:rsidR="0087772D" w:rsidRPr="00A87717" w:rsidRDefault="0087772D" w:rsidP="0087772D">
      <w:pPr>
        <w:ind w:left="720"/>
        <w:rPr>
          <w:rFonts w:ascii="Arial" w:hAnsi="Arial" w:cs="Arial"/>
        </w:rPr>
      </w:pPr>
      <w:r w:rsidRPr="00A87717">
        <w:rPr>
          <w:rFonts w:ascii="Arial" w:hAnsi="Arial" w:cs="Arial"/>
        </w:rPr>
        <w:t>All individuals who may access these confidential data for research are also covered under Titles 18 and CIPSEA and must complete a Certification and Restrictions on Use of Unpublished Data (ADM-043) agreement.</w:t>
      </w:r>
    </w:p>
    <w:p w14:paraId="2AF4249C" w14:textId="77777777" w:rsidR="00744AB4" w:rsidRPr="00A87717" w:rsidRDefault="00744AB4" w:rsidP="007B1B7F">
      <w:pPr>
        <w:ind w:left="720"/>
        <w:rPr>
          <w:rFonts w:ascii="Arial" w:hAnsi="Arial" w:cs="Arial"/>
          <w:szCs w:val="24"/>
        </w:rPr>
      </w:pPr>
    </w:p>
    <w:p w14:paraId="732D496A" w14:textId="77777777" w:rsidR="00FF1708" w:rsidRPr="00744AB4" w:rsidRDefault="00FF1708" w:rsidP="007B1B7F">
      <w:pPr>
        <w:ind w:left="720" w:hanging="720"/>
        <w:rPr>
          <w:rFonts w:ascii="Arial" w:hAnsi="Arial" w:cs="Arial"/>
          <w:color w:val="000000"/>
          <w:szCs w:val="24"/>
        </w:rPr>
      </w:pPr>
      <w:r w:rsidRPr="00A87717">
        <w:rPr>
          <w:rFonts w:ascii="Arial" w:hAnsi="Arial" w:cs="Arial"/>
          <w:b/>
          <w:szCs w:val="24"/>
        </w:rPr>
        <w:t>11.</w:t>
      </w:r>
      <w:r w:rsidRPr="00A87717">
        <w:rPr>
          <w:rFonts w:ascii="Arial" w:hAnsi="Arial" w:cs="Arial"/>
          <w:b/>
          <w:szCs w:val="24"/>
        </w:rPr>
        <w:tab/>
      </w:r>
      <w:r w:rsidRPr="00744AB4">
        <w:rPr>
          <w:rFonts w:ascii="Arial" w:hAnsi="Arial" w:cs="Arial"/>
          <w:b/>
          <w:color w:val="000000"/>
          <w:szCs w:val="24"/>
        </w:rPr>
        <w:t>Provide additional justification for any questions of a sensitive nature.</w:t>
      </w:r>
    </w:p>
    <w:p w14:paraId="2B66520F" w14:textId="77777777" w:rsidR="00FF1708" w:rsidRPr="00744AB4" w:rsidRDefault="00FF1708" w:rsidP="007B1B7F">
      <w:pPr>
        <w:rPr>
          <w:rFonts w:ascii="Arial" w:hAnsi="Arial" w:cs="Arial"/>
          <w:color w:val="000000"/>
          <w:szCs w:val="24"/>
        </w:rPr>
      </w:pPr>
    </w:p>
    <w:p w14:paraId="0F66C851" w14:textId="77777777" w:rsidR="00FF1708" w:rsidRPr="00744AB4" w:rsidRDefault="00FF1708" w:rsidP="007B1B7F">
      <w:pPr>
        <w:ind w:left="720"/>
        <w:rPr>
          <w:rFonts w:ascii="Arial" w:hAnsi="Arial" w:cs="Arial"/>
          <w:szCs w:val="24"/>
        </w:rPr>
      </w:pPr>
      <w:r w:rsidRPr="00744AB4">
        <w:rPr>
          <w:rFonts w:ascii="Arial" w:hAnsi="Arial" w:cs="Arial"/>
          <w:szCs w:val="24"/>
        </w:rPr>
        <w:t>There are no questions of a sensitive nature.</w:t>
      </w:r>
    </w:p>
    <w:p w14:paraId="751F8E1C" w14:textId="77777777" w:rsidR="00FF1708" w:rsidRPr="00744AB4" w:rsidRDefault="00FF1708" w:rsidP="007B1B7F">
      <w:pPr>
        <w:rPr>
          <w:rFonts w:ascii="Arial" w:hAnsi="Arial" w:cs="Arial"/>
          <w:color w:val="FF0000"/>
          <w:szCs w:val="24"/>
        </w:rPr>
      </w:pPr>
    </w:p>
    <w:p w14:paraId="569BBB56" w14:textId="77777777" w:rsidR="00FF1708" w:rsidRPr="00A87717" w:rsidRDefault="00FF1708" w:rsidP="007B1B7F">
      <w:pPr>
        <w:ind w:left="720" w:hanging="720"/>
        <w:rPr>
          <w:rFonts w:ascii="Arial" w:hAnsi="Arial" w:cs="Arial"/>
          <w:szCs w:val="24"/>
        </w:rPr>
      </w:pPr>
      <w:r w:rsidRPr="00744AB4">
        <w:rPr>
          <w:rFonts w:ascii="Arial" w:hAnsi="Arial" w:cs="Arial"/>
          <w:b/>
          <w:color w:val="000000"/>
          <w:szCs w:val="24"/>
        </w:rPr>
        <w:t>12.</w:t>
      </w:r>
      <w:r w:rsidRPr="00744AB4">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w:t>
      </w:r>
      <w:r w:rsidRPr="00A87717">
        <w:rPr>
          <w:rFonts w:ascii="Arial" w:hAnsi="Arial" w:cs="Arial"/>
          <w:b/>
          <w:szCs w:val="24"/>
        </w:rPr>
        <w:t>rdens for collections of information, identifying and using appropriate wage rate categories.</w:t>
      </w:r>
    </w:p>
    <w:p w14:paraId="2F6EB320" w14:textId="77777777" w:rsidR="00FF1708" w:rsidRPr="00A87717" w:rsidRDefault="00FF1708" w:rsidP="007B1B7F">
      <w:pPr>
        <w:rPr>
          <w:rFonts w:ascii="Arial" w:hAnsi="Arial" w:cs="Arial"/>
          <w:szCs w:val="24"/>
        </w:rPr>
      </w:pPr>
    </w:p>
    <w:p w14:paraId="44DAA725" w14:textId="46E81228" w:rsidR="0087772D" w:rsidRPr="00A87717" w:rsidRDefault="0087772D" w:rsidP="0087772D">
      <w:pPr>
        <w:ind w:left="720"/>
        <w:rPr>
          <w:rFonts w:ascii="Arial" w:hAnsi="Arial" w:cs="Arial"/>
          <w:szCs w:val="24"/>
        </w:rPr>
      </w:pPr>
      <w:r w:rsidRPr="00A87717">
        <w:rPr>
          <w:rFonts w:ascii="Arial" w:hAnsi="Arial" w:cs="Arial"/>
          <w:szCs w:val="24"/>
        </w:rPr>
        <w:t xml:space="preserve">The following table contains the estimated burden hours for the surveys included in this docket.  Cost to the public for completing the questionnaire is assumed to be comparable to the hourly rate of those requesting the data.  Average annual reporting time of </w:t>
      </w:r>
      <w:r w:rsidR="000C6D08" w:rsidRPr="00A87717">
        <w:rPr>
          <w:rFonts w:ascii="Arial" w:hAnsi="Arial" w:cs="Arial"/>
          <w:szCs w:val="24"/>
        </w:rPr>
        <w:t>2,</w:t>
      </w:r>
      <w:r w:rsidR="008F220B" w:rsidRPr="00A87717">
        <w:rPr>
          <w:rFonts w:ascii="Arial" w:hAnsi="Arial" w:cs="Arial"/>
          <w:szCs w:val="24"/>
        </w:rPr>
        <w:t>930</w:t>
      </w:r>
      <w:r w:rsidRPr="00A87717">
        <w:rPr>
          <w:rFonts w:ascii="Arial" w:hAnsi="Arial" w:cs="Arial"/>
          <w:szCs w:val="24"/>
        </w:rPr>
        <w:t xml:space="preserve"> hours is multiplied by $</w:t>
      </w:r>
      <w:r w:rsidR="008F220B" w:rsidRPr="00A87717">
        <w:rPr>
          <w:rFonts w:ascii="Arial" w:hAnsi="Arial" w:cs="Arial"/>
          <w:szCs w:val="24"/>
        </w:rPr>
        <w:t>36.66</w:t>
      </w:r>
      <w:r w:rsidRPr="00A87717">
        <w:rPr>
          <w:rFonts w:ascii="Arial" w:hAnsi="Arial" w:cs="Arial"/>
          <w:szCs w:val="24"/>
        </w:rPr>
        <w:t xml:space="preserve"> per hour for a total annual cost to the public of $</w:t>
      </w:r>
      <w:r w:rsidR="00A87717" w:rsidRPr="00A87717">
        <w:rPr>
          <w:rFonts w:ascii="Arial" w:hAnsi="Arial" w:cs="Arial"/>
          <w:szCs w:val="24"/>
        </w:rPr>
        <w:t>107,413.80</w:t>
      </w:r>
      <w:r w:rsidRPr="00A87717">
        <w:rPr>
          <w:rFonts w:ascii="Arial" w:hAnsi="Arial" w:cs="Arial"/>
          <w:szCs w:val="24"/>
        </w:rPr>
        <w:t xml:space="preserve">.  </w:t>
      </w:r>
    </w:p>
    <w:p w14:paraId="134B0C16" w14:textId="77777777" w:rsidR="0087772D" w:rsidRPr="00947BE7" w:rsidRDefault="0087772D" w:rsidP="0087772D">
      <w:pPr>
        <w:ind w:left="720"/>
        <w:rPr>
          <w:rFonts w:ascii="Arial" w:hAnsi="Arial" w:cs="Arial"/>
          <w:color w:val="FF0000"/>
          <w:szCs w:val="24"/>
        </w:rPr>
      </w:pPr>
    </w:p>
    <w:p w14:paraId="4658701F" w14:textId="77777777" w:rsidR="008F220B" w:rsidRPr="008F220B" w:rsidRDefault="008F220B" w:rsidP="008F220B">
      <w:pPr>
        <w:ind w:left="720"/>
        <w:rPr>
          <w:rFonts w:ascii="Arial" w:hAnsi="Arial" w:cs="Arial"/>
          <w:szCs w:val="24"/>
        </w:rPr>
      </w:pPr>
      <w:r w:rsidRPr="008F220B">
        <w:rPr>
          <w:rFonts w:ascii="Arial" w:eastAsiaTheme="minorEastAsia" w:hAnsi="Arial" w:cs="Arial"/>
          <w:szCs w:val="24"/>
        </w:rPr>
        <w:t xml:space="preserve">NASS uses the Bureau of Labor Statistics’ </w:t>
      </w:r>
      <w:r w:rsidRPr="008F220B">
        <w:rPr>
          <w:rFonts w:ascii="Arial" w:eastAsiaTheme="minorEastAsia" w:hAnsi="Arial" w:cs="Arial"/>
          <w:color w:val="0000FF"/>
          <w:szCs w:val="24"/>
        </w:rPr>
        <w:t xml:space="preserve">Occupational Employment Statistics </w:t>
      </w:r>
      <w:r w:rsidRPr="008F220B">
        <w:rPr>
          <w:rFonts w:ascii="Arial" w:eastAsiaTheme="minorEastAsia" w:hAnsi="Arial" w:cs="Arial"/>
          <w:szCs w:val="24"/>
        </w:rPr>
        <w:t xml:space="preserve">(most recently published on March 30, 2018 for the previous May) to estimate an hourly wage for the burden cost. The May 2017 mean wage for bookkeepers was $19.76. The mean wage for farm managers was $38.62. The mean wage for farm supervisors was $24.11. The mean wage of the three is $27.50.  </w:t>
      </w:r>
      <w:r w:rsidRPr="008F220B">
        <w:rPr>
          <w:rFonts w:ascii="Arial" w:hAnsi="Arial" w:cs="Arial"/>
          <w:szCs w:val="24"/>
        </w:rPr>
        <w:t>To calculate the fully loaded wage rate (includes allowances for Social Security, insurance, etc.) NASS will be adding an additional 33% for a total of $36.66 per hour.</w:t>
      </w:r>
    </w:p>
    <w:p w14:paraId="551A5387" w14:textId="77777777" w:rsidR="0087772D" w:rsidRPr="008F220B" w:rsidRDefault="0087772D" w:rsidP="0087772D">
      <w:pPr>
        <w:ind w:left="720"/>
        <w:rPr>
          <w:rFonts w:ascii="Arial" w:hAnsi="Arial" w:cs="Arial"/>
          <w:szCs w:val="24"/>
        </w:rPr>
      </w:pPr>
    </w:p>
    <w:p w14:paraId="6E0341A6" w14:textId="32AF3A00" w:rsidR="0087772D" w:rsidRPr="008F220B" w:rsidRDefault="0087772D" w:rsidP="0087772D">
      <w:pPr>
        <w:widowControl w:val="0"/>
        <w:ind w:left="720"/>
        <w:rPr>
          <w:rFonts w:ascii="Arial" w:hAnsi="Arial" w:cs="Arial"/>
          <w:szCs w:val="24"/>
        </w:rPr>
        <w:sectPr w:rsidR="0087772D" w:rsidRPr="008F220B" w:rsidSect="00A87717">
          <w:headerReference w:type="even" r:id="rId9"/>
          <w:headerReference w:type="default" r:id="rId10"/>
          <w:footerReference w:type="even" r:id="rId11"/>
          <w:footerReference w:type="default" r:id="rId12"/>
          <w:footnotePr>
            <w:numFmt w:val="lowerLetter"/>
          </w:footnotePr>
          <w:endnotePr>
            <w:numFmt w:val="lowerLetter"/>
          </w:endnotePr>
          <w:pgSz w:w="12240" w:h="15840" w:code="1"/>
          <w:pgMar w:top="1620" w:right="1440" w:bottom="1440" w:left="1440" w:header="1440" w:footer="576" w:gutter="0"/>
          <w:cols w:space="720"/>
        </w:sectPr>
      </w:pPr>
      <w:r w:rsidRPr="008F220B">
        <w:rPr>
          <w:rFonts w:ascii="Arial" w:hAnsi="Arial" w:cs="Arial"/>
          <w:szCs w:val="24"/>
        </w:rPr>
        <w:t>Calculation of burden hour</w:t>
      </w:r>
      <w:r w:rsidR="00BA52DE" w:rsidRPr="008F220B">
        <w:rPr>
          <w:rFonts w:ascii="Arial" w:hAnsi="Arial" w:cs="Arial"/>
          <w:szCs w:val="24"/>
        </w:rPr>
        <w:t xml:space="preserve">s is shown in the table below.  </w:t>
      </w:r>
      <w:r w:rsidR="00655ADD" w:rsidRPr="008F220B">
        <w:rPr>
          <w:rFonts w:ascii="Arial" w:hAnsi="Arial" w:cs="Arial"/>
          <w:szCs w:val="24"/>
        </w:rPr>
        <w:t>R</w:t>
      </w:r>
      <w:r w:rsidRPr="008F220B">
        <w:rPr>
          <w:rFonts w:ascii="Arial" w:hAnsi="Arial" w:cs="Arial"/>
          <w:szCs w:val="24"/>
        </w:rPr>
        <w:t xml:space="preserve">esponse counts are </w:t>
      </w:r>
      <w:r w:rsidR="00655ADD" w:rsidRPr="008F220B">
        <w:rPr>
          <w:rFonts w:ascii="Arial" w:hAnsi="Arial" w:cs="Arial"/>
          <w:szCs w:val="24"/>
        </w:rPr>
        <w:t xml:space="preserve">estimated </w:t>
      </w:r>
      <w:r w:rsidRPr="008F220B">
        <w:rPr>
          <w:rFonts w:ascii="Arial" w:hAnsi="Arial" w:cs="Arial"/>
          <w:szCs w:val="24"/>
        </w:rPr>
        <w:t xml:space="preserve">based on </w:t>
      </w:r>
      <w:r w:rsidR="00655ADD" w:rsidRPr="008F220B">
        <w:rPr>
          <w:rFonts w:ascii="Arial" w:hAnsi="Arial" w:cs="Arial"/>
          <w:szCs w:val="24"/>
        </w:rPr>
        <w:t xml:space="preserve">a </w:t>
      </w:r>
      <w:r w:rsidRPr="008F220B">
        <w:rPr>
          <w:rFonts w:ascii="Arial" w:hAnsi="Arial" w:cs="Arial"/>
          <w:szCs w:val="24"/>
        </w:rPr>
        <w:t>target response rate</w:t>
      </w:r>
      <w:r w:rsidR="00BA52DE" w:rsidRPr="008F220B">
        <w:rPr>
          <w:rFonts w:ascii="Arial" w:hAnsi="Arial" w:cs="Arial"/>
          <w:szCs w:val="24"/>
        </w:rPr>
        <w:t xml:space="preserve"> </w:t>
      </w:r>
      <w:r w:rsidR="00655ADD" w:rsidRPr="008F220B">
        <w:rPr>
          <w:rFonts w:ascii="Arial" w:hAnsi="Arial" w:cs="Arial"/>
          <w:szCs w:val="24"/>
        </w:rPr>
        <w:t xml:space="preserve">of 80 percent </w:t>
      </w:r>
      <w:r w:rsidR="00BA52DE" w:rsidRPr="008F220B">
        <w:rPr>
          <w:rFonts w:ascii="Arial" w:hAnsi="Arial" w:cs="Arial"/>
          <w:szCs w:val="24"/>
        </w:rPr>
        <w:t>unl</w:t>
      </w:r>
      <w:r w:rsidR="00655ADD" w:rsidRPr="008F220B">
        <w:rPr>
          <w:rFonts w:ascii="Arial" w:hAnsi="Arial" w:cs="Arial"/>
          <w:szCs w:val="24"/>
        </w:rPr>
        <w:t>ess previous rates were higher. M</w:t>
      </w:r>
      <w:r w:rsidRPr="008F220B">
        <w:rPr>
          <w:rFonts w:ascii="Arial" w:hAnsi="Arial" w:cs="Arial"/>
          <w:szCs w:val="24"/>
        </w:rPr>
        <w:t>i</w:t>
      </w:r>
      <w:r w:rsidR="005407F9" w:rsidRPr="008F220B">
        <w:rPr>
          <w:rFonts w:ascii="Arial" w:hAnsi="Arial" w:cs="Arial"/>
          <w:szCs w:val="24"/>
        </w:rPr>
        <w:t>nutes per response shown are</w:t>
      </w:r>
      <w:r w:rsidRPr="008F220B">
        <w:rPr>
          <w:rFonts w:ascii="Arial" w:hAnsi="Arial" w:cs="Arial"/>
          <w:szCs w:val="24"/>
        </w:rPr>
        <w:t xml:space="preserve"> average</w:t>
      </w:r>
      <w:r w:rsidR="00655ADD" w:rsidRPr="008F220B">
        <w:rPr>
          <w:rFonts w:ascii="Arial" w:hAnsi="Arial" w:cs="Arial"/>
          <w:szCs w:val="24"/>
        </w:rPr>
        <w:t xml:space="preserve"> questionnaire completion</w:t>
      </w:r>
      <w:r w:rsidRPr="008F220B">
        <w:rPr>
          <w:rFonts w:ascii="Arial" w:hAnsi="Arial" w:cs="Arial"/>
          <w:szCs w:val="24"/>
        </w:rPr>
        <w:t xml:space="preserve"> times</w:t>
      </w:r>
      <w:r w:rsidR="005407F9" w:rsidRPr="008F220B">
        <w:rPr>
          <w:rFonts w:ascii="Arial" w:hAnsi="Arial" w:cs="Arial"/>
          <w:szCs w:val="24"/>
        </w:rPr>
        <w:t xml:space="preserve"> for each survey</w:t>
      </w:r>
      <w:r w:rsidRPr="008F220B">
        <w:rPr>
          <w:rFonts w:ascii="Arial" w:hAnsi="Arial" w:cs="Arial"/>
          <w:szCs w:val="24"/>
        </w:rPr>
        <w:t>.</w:t>
      </w:r>
    </w:p>
    <w:bookmarkStart w:id="1" w:name="_MON_1604745558"/>
    <w:bookmarkEnd w:id="1"/>
    <w:bookmarkStart w:id="2" w:name="_MON_1405159943"/>
    <w:bookmarkEnd w:id="2"/>
    <w:p w14:paraId="29383866" w14:textId="75B65745" w:rsidR="000F1846" w:rsidRPr="00766E7A" w:rsidRDefault="008F220B" w:rsidP="008F220B">
      <w:pPr>
        <w:ind w:left="-90"/>
        <w:rPr>
          <w:rFonts w:ascii="Arial" w:hAnsi="Arial" w:cs="Arial"/>
          <w:szCs w:val="24"/>
        </w:rPr>
        <w:sectPr w:rsidR="000F1846" w:rsidRPr="00766E7A" w:rsidSect="008F220B">
          <w:headerReference w:type="even" r:id="rId13"/>
          <w:headerReference w:type="default" r:id="rId14"/>
          <w:footerReference w:type="even" r:id="rId15"/>
          <w:footerReference w:type="default" r:id="rId16"/>
          <w:footnotePr>
            <w:numFmt w:val="lowerLetter"/>
          </w:footnotePr>
          <w:endnotePr>
            <w:numFmt w:val="lowerLetter"/>
          </w:endnotePr>
          <w:pgSz w:w="15840" w:h="12240" w:orient="landscape" w:code="1"/>
          <w:pgMar w:top="450" w:right="1152" w:bottom="720" w:left="1051" w:header="450" w:footer="261" w:gutter="0"/>
          <w:cols w:space="720"/>
        </w:sectPr>
      </w:pPr>
      <w:r>
        <w:rPr>
          <w:rFonts w:ascii="Arial" w:hAnsi="Arial" w:cs="Arial"/>
          <w:szCs w:val="24"/>
        </w:rPr>
        <w:object w:dxaOrig="16049" w:dyaOrig="12255" w14:anchorId="07E3C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32.5pt" o:ole="">
            <v:imagedata r:id="rId17" o:title=""/>
          </v:shape>
          <o:OLEObject Type="Embed" ProgID="Excel.Sheet.12" ShapeID="_x0000_i1025" DrawAspect="Content" ObjectID="_1605693303" r:id="rId18"/>
        </w:object>
      </w:r>
    </w:p>
    <w:p w14:paraId="4742FC9F" w14:textId="77777777" w:rsidR="000B0ED8" w:rsidRPr="006B76B2" w:rsidRDefault="00FF1708" w:rsidP="007B1B7F">
      <w:pPr>
        <w:tabs>
          <w:tab w:val="left" w:pos="720"/>
          <w:tab w:val="left" w:pos="1296"/>
        </w:tabs>
        <w:ind w:left="720" w:hanging="720"/>
        <w:rPr>
          <w:rFonts w:ascii="Arial" w:hAnsi="Arial" w:cs="Arial"/>
          <w:b/>
          <w:szCs w:val="24"/>
        </w:rPr>
      </w:pPr>
      <w:r w:rsidRPr="00FE66AB">
        <w:rPr>
          <w:rFonts w:ascii="Arial" w:hAnsi="Arial" w:cs="Arial"/>
          <w:b/>
          <w:color w:val="000000"/>
          <w:szCs w:val="24"/>
        </w:rPr>
        <w:t>13.</w:t>
      </w:r>
      <w:r w:rsidR="000B0ED8" w:rsidRPr="00FE66AB">
        <w:rPr>
          <w:rFonts w:ascii="Arial" w:hAnsi="Arial" w:cs="Arial"/>
          <w:b/>
          <w:color w:val="000000"/>
          <w:szCs w:val="24"/>
        </w:rPr>
        <w:tab/>
      </w:r>
      <w:r w:rsidR="000B0ED8" w:rsidRPr="00FE66AB">
        <w:rPr>
          <w:rFonts w:ascii="Arial" w:hAnsi="Arial" w:cs="Arial"/>
          <w:b/>
          <w:bCs/>
          <w:color w:val="000000"/>
          <w:szCs w:val="24"/>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w:t>
      </w:r>
      <w:r w:rsidR="000B0ED8" w:rsidRPr="006B76B2">
        <w:rPr>
          <w:rFonts w:ascii="Arial" w:hAnsi="Arial" w:cs="Arial"/>
          <w:b/>
          <w:bCs/>
          <w:szCs w:val="24"/>
        </w:rPr>
        <w:t>otal operation and maintenance and purchase of services component.</w:t>
      </w:r>
      <w:r w:rsidR="000B0ED8" w:rsidRPr="006B76B2">
        <w:rPr>
          <w:rFonts w:ascii="Arial" w:hAnsi="Arial" w:cs="Arial"/>
          <w:b/>
          <w:szCs w:val="24"/>
        </w:rPr>
        <w:t xml:space="preserve"> </w:t>
      </w:r>
    </w:p>
    <w:p w14:paraId="6FE24A62" w14:textId="77777777" w:rsidR="000B0ED8" w:rsidRPr="006B76B2" w:rsidRDefault="000B0ED8" w:rsidP="007B1B7F">
      <w:pPr>
        <w:tabs>
          <w:tab w:val="left" w:pos="9360"/>
          <w:tab w:val="left" w:pos="10080"/>
        </w:tabs>
        <w:ind w:left="720" w:hanging="720"/>
        <w:rPr>
          <w:rFonts w:ascii="Arial" w:hAnsi="Arial" w:cs="Arial"/>
          <w:szCs w:val="24"/>
        </w:rPr>
      </w:pPr>
    </w:p>
    <w:p w14:paraId="574C7DA6" w14:textId="77777777" w:rsidR="000B0ED8" w:rsidRPr="006B76B2" w:rsidRDefault="000B0ED8" w:rsidP="007B1B7F">
      <w:pPr>
        <w:tabs>
          <w:tab w:val="left" w:pos="9360"/>
          <w:tab w:val="left" w:pos="10080"/>
        </w:tabs>
        <w:ind w:left="720"/>
        <w:rPr>
          <w:rFonts w:ascii="Arial" w:hAnsi="Arial" w:cs="Arial"/>
          <w:szCs w:val="24"/>
        </w:rPr>
      </w:pPr>
      <w:r w:rsidRPr="006B76B2">
        <w:rPr>
          <w:rFonts w:ascii="Arial" w:hAnsi="Arial" w:cs="Arial"/>
          <w:szCs w:val="24"/>
        </w:rPr>
        <w:t>There are no capital/start-up or ongoing operation/maintenance costs associated with this information collection.</w:t>
      </w:r>
    </w:p>
    <w:p w14:paraId="575298C5" w14:textId="14A424F1" w:rsidR="00FF1708" w:rsidRPr="006B76B2" w:rsidRDefault="00FF1708" w:rsidP="007B1B7F">
      <w:pPr>
        <w:rPr>
          <w:rFonts w:ascii="Arial" w:hAnsi="Arial" w:cs="Arial"/>
          <w:szCs w:val="24"/>
        </w:rPr>
      </w:pPr>
      <w:r w:rsidRPr="006B76B2">
        <w:rPr>
          <w:rFonts w:ascii="Arial" w:hAnsi="Arial" w:cs="Arial"/>
          <w:b/>
          <w:szCs w:val="24"/>
        </w:rPr>
        <w:tab/>
      </w:r>
    </w:p>
    <w:p w14:paraId="16BB91DD" w14:textId="77777777" w:rsidR="00FF1708" w:rsidRPr="00866B6C" w:rsidRDefault="00FF1708" w:rsidP="007B1B7F">
      <w:pPr>
        <w:ind w:left="720" w:hanging="720"/>
        <w:rPr>
          <w:rFonts w:ascii="Arial" w:hAnsi="Arial" w:cs="Arial"/>
          <w:szCs w:val="24"/>
        </w:rPr>
      </w:pPr>
      <w:r w:rsidRPr="00FE66AB">
        <w:rPr>
          <w:rFonts w:ascii="Arial" w:hAnsi="Arial" w:cs="Arial"/>
          <w:b/>
          <w:color w:val="000000"/>
          <w:szCs w:val="24"/>
        </w:rPr>
        <w:t>14.</w:t>
      </w:r>
      <w:r w:rsidRPr="00FE66AB">
        <w:rPr>
          <w:rFonts w:ascii="Arial" w:hAnsi="Arial" w:cs="Arial"/>
          <w:b/>
          <w:color w:val="000000"/>
          <w:szCs w:val="24"/>
        </w:rPr>
        <w:tab/>
        <w:t xml:space="preserve">Provide estimates of annualized cost to the Federal government; provide a description of the method used to estimate cost which should include quantification of hours, operational expenses, and any other expense that </w:t>
      </w:r>
      <w:r w:rsidRPr="00866B6C">
        <w:rPr>
          <w:rFonts w:ascii="Arial" w:hAnsi="Arial" w:cs="Arial"/>
          <w:b/>
          <w:szCs w:val="24"/>
        </w:rPr>
        <w:t>would not have been incurred without this collection of information.</w:t>
      </w:r>
    </w:p>
    <w:p w14:paraId="34D78C06" w14:textId="77777777" w:rsidR="005C6CE7" w:rsidRPr="00866B6C" w:rsidRDefault="005C6CE7" w:rsidP="007B1B7F">
      <w:pPr>
        <w:ind w:left="720"/>
        <w:rPr>
          <w:rFonts w:ascii="Arial" w:hAnsi="Arial" w:cs="Arial"/>
          <w:szCs w:val="24"/>
        </w:rPr>
      </w:pPr>
    </w:p>
    <w:p w14:paraId="4C23999F" w14:textId="69D7CA48" w:rsidR="00FF1708" w:rsidRPr="00866B6C" w:rsidRDefault="00FF1708" w:rsidP="007B1B7F">
      <w:pPr>
        <w:ind w:left="720"/>
        <w:rPr>
          <w:rFonts w:ascii="Arial" w:hAnsi="Arial" w:cs="Arial"/>
          <w:szCs w:val="24"/>
        </w:rPr>
      </w:pPr>
      <w:r w:rsidRPr="00866B6C">
        <w:rPr>
          <w:rFonts w:ascii="Arial" w:hAnsi="Arial" w:cs="Arial"/>
          <w:szCs w:val="24"/>
        </w:rPr>
        <w:t xml:space="preserve">The total cost to the federal government for the </w:t>
      </w:r>
      <w:r w:rsidR="00522CF5" w:rsidRPr="00866B6C">
        <w:rPr>
          <w:rFonts w:ascii="Arial" w:hAnsi="Arial" w:cs="Arial"/>
          <w:szCs w:val="24"/>
        </w:rPr>
        <w:t>poultry s</w:t>
      </w:r>
      <w:r w:rsidRPr="00866B6C">
        <w:rPr>
          <w:rFonts w:ascii="Arial" w:hAnsi="Arial" w:cs="Arial"/>
          <w:szCs w:val="24"/>
        </w:rPr>
        <w:t xml:space="preserve">urveys </w:t>
      </w:r>
      <w:r w:rsidR="00866B6C" w:rsidRPr="00866B6C">
        <w:rPr>
          <w:rFonts w:ascii="Arial" w:hAnsi="Arial" w:cs="Arial"/>
          <w:szCs w:val="24"/>
        </w:rPr>
        <w:t xml:space="preserve">will remain at </w:t>
      </w:r>
      <w:r w:rsidRPr="00866B6C">
        <w:rPr>
          <w:rFonts w:ascii="Arial" w:hAnsi="Arial" w:cs="Arial"/>
          <w:szCs w:val="24"/>
        </w:rPr>
        <w:t>approximately $</w:t>
      </w:r>
      <w:r w:rsidR="00B44B08" w:rsidRPr="00866B6C">
        <w:rPr>
          <w:rFonts w:ascii="Arial" w:hAnsi="Arial" w:cs="Arial"/>
          <w:szCs w:val="24"/>
        </w:rPr>
        <w:t>1,</w:t>
      </w:r>
      <w:r w:rsidR="00AA482C" w:rsidRPr="00866B6C">
        <w:rPr>
          <w:rFonts w:ascii="Arial" w:hAnsi="Arial" w:cs="Arial"/>
          <w:szCs w:val="24"/>
        </w:rPr>
        <w:t>9</w:t>
      </w:r>
      <w:r w:rsidR="00B44B08" w:rsidRPr="00866B6C">
        <w:rPr>
          <w:rFonts w:ascii="Arial" w:hAnsi="Arial" w:cs="Arial"/>
          <w:szCs w:val="24"/>
        </w:rPr>
        <w:t>00</w:t>
      </w:r>
      <w:r w:rsidR="00522CF5" w:rsidRPr="00866B6C">
        <w:rPr>
          <w:rFonts w:ascii="Arial" w:hAnsi="Arial" w:cs="Arial"/>
          <w:szCs w:val="24"/>
        </w:rPr>
        <w:t>,000.  Almost all of the total</w:t>
      </w:r>
      <w:r w:rsidRPr="00866B6C">
        <w:rPr>
          <w:rFonts w:ascii="Arial" w:hAnsi="Arial" w:cs="Arial"/>
          <w:szCs w:val="24"/>
        </w:rPr>
        <w:t xml:space="preserve"> </w:t>
      </w:r>
      <w:r w:rsidR="00522CF5" w:rsidRPr="00866B6C">
        <w:rPr>
          <w:rFonts w:ascii="Arial" w:hAnsi="Arial" w:cs="Arial"/>
          <w:szCs w:val="24"/>
        </w:rPr>
        <w:t>(approximately $1,880,000) goes to</w:t>
      </w:r>
      <w:r w:rsidRPr="00866B6C">
        <w:rPr>
          <w:rFonts w:ascii="Arial" w:hAnsi="Arial" w:cs="Arial"/>
          <w:szCs w:val="24"/>
        </w:rPr>
        <w:t xml:space="preserve"> </w:t>
      </w:r>
      <w:r w:rsidR="00522CF5" w:rsidRPr="00866B6C">
        <w:rPr>
          <w:rFonts w:ascii="Arial" w:hAnsi="Arial" w:cs="Arial"/>
          <w:szCs w:val="24"/>
        </w:rPr>
        <w:t>f</w:t>
      </w:r>
      <w:r w:rsidRPr="00866B6C">
        <w:rPr>
          <w:rFonts w:ascii="Arial" w:hAnsi="Arial" w:cs="Arial"/>
          <w:szCs w:val="24"/>
        </w:rPr>
        <w:t>ederal personnel wages and benefits.</w:t>
      </w:r>
      <w:r w:rsidR="00522CF5" w:rsidRPr="00866B6C">
        <w:rPr>
          <w:rFonts w:ascii="Arial" w:hAnsi="Arial" w:cs="Arial"/>
          <w:szCs w:val="24"/>
        </w:rPr>
        <w:t xml:space="preserve">  Under the NASDA (National Association of State Departments of Agriculture) Memorandum of Understanding,</w:t>
      </w:r>
      <w:r w:rsidRPr="00866B6C">
        <w:rPr>
          <w:rFonts w:ascii="Arial" w:hAnsi="Arial" w:cs="Arial"/>
          <w:szCs w:val="24"/>
        </w:rPr>
        <w:t xml:space="preserve"> </w:t>
      </w:r>
      <w:r w:rsidR="00522CF5" w:rsidRPr="00866B6C">
        <w:rPr>
          <w:rFonts w:ascii="Arial" w:hAnsi="Arial" w:cs="Arial"/>
          <w:szCs w:val="24"/>
        </w:rPr>
        <w:t>t</w:t>
      </w:r>
      <w:r w:rsidRPr="00866B6C">
        <w:rPr>
          <w:rFonts w:ascii="Arial" w:hAnsi="Arial" w:cs="Arial"/>
          <w:szCs w:val="24"/>
        </w:rPr>
        <w:t xml:space="preserve">he agency also reimburses the </w:t>
      </w:r>
      <w:r w:rsidR="00522CF5" w:rsidRPr="00866B6C">
        <w:rPr>
          <w:rFonts w:ascii="Arial" w:hAnsi="Arial" w:cs="Arial"/>
          <w:szCs w:val="24"/>
        </w:rPr>
        <w:t>regional field offices</w:t>
      </w:r>
      <w:r w:rsidRPr="00866B6C">
        <w:rPr>
          <w:rFonts w:ascii="Arial" w:hAnsi="Arial" w:cs="Arial"/>
          <w:szCs w:val="24"/>
        </w:rPr>
        <w:t xml:space="preserve"> a</w:t>
      </w:r>
      <w:r w:rsidR="00522CF5" w:rsidRPr="00866B6C">
        <w:rPr>
          <w:rFonts w:ascii="Arial" w:hAnsi="Arial" w:cs="Arial"/>
          <w:szCs w:val="24"/>
        </w:rPr>
        <w:t>pproximately</w:t>
      </w:r>
      <w:r w:rsidRPr="00866B6C">
        <w:rPr>
          <w:rFonts w:ascii="Arial" w:hAnsi="Arial" w:cs="Arial"/>
          <w:szCs w:val="24"/>
        </w:rPr>
        <w:t xml:space="preserve"> $</w:t>
      </w:r>
      <w:r w:rsidR="00522CF5" w:rsidRPr="00866B6C">
        <w:rPr>
          <w:rFonts w:ascii="Arial" w:hAnsi="Arial" w:cs="Arial"/>
          <w:szCs w:val="24"/>
        </w:rPr>
        <w:t>18</w:t>
      </w:r>
      <w:r w:rsidRPr="00866B6C">
        <w:rPr>
          <w:rFonts w:ascii="Arial" w:hAnsi="Arial" w:cs="Arial"/>
          <w:szCs w:val="24"/>
        </w:rPr>
        <w:t xml:space="preserve">,000 </w:t>
      </w:r>
      <w:r w:rsidR="00522CF5" w:rsidRPr="00866B6C">
        <w:rPr>
          <w:rFonts w:ascii="Arial" w:hAnsi="Arial" w:cs="Arial"/>
          <w:szCs w:val="24"/>
        </w:rPr>
        <w:t>for NASDA enumerator wages</w:t>
      </w:r>
      <w:r w:rsidRPr="00866B6C">
        <w:rPr>
          <w:rFonts w:ascii="Arial" w:hAnsi="Arial" w:cs="Arial"/>
          <w:szCs w:val="24"/>
        </w:rPr>
        <w:t>.  About $</w:t>
      </w:r>
      <w:r w:rsidR="00522CF5" w:rsidRPr="00866B6C">
        <w:rPr>
          <w:rFonts w:ascii="Arial" w:hAnsi="Arial" w:cs="Arial"/>
          <w:szCs w:val="24"/>
        </w:rPr>
        <w:t>2</w:t>
      </w:r>
      <w:r w:rsidRPr="00866B6C">
        <w:rPr>
          <w:rFonts w:ascii="Arial" w:hAnsi="Arial" w:cs="Arial"/>
          <w:szCs w:val="24"/>
        </w:rPr>
        <w:t>,</w:t>
      </w:r>
      <w:r w:rsidR="00B44B08" w:rsidRPr="00866B6C">
        <w:rPr>
          <w:rFonts w:ascii="Arial" w:hAnsi="Arial" w:cs="Arial"/>
          <w:szCs w:val="24"/>
        </w:rPr>
        <w:t>0</w:t>
      </w:r>
      <w:r w:rsidRPr="00866B6C">
        <w:rPr>
          <w:rFonts w:ascii="Arial" w:hAnsi="Arial" w:cs="Arial"/>
          <w:szCs w:val="24"/>
        </w:rPr>
        <w:t>00 is used for printing, supplies, postage, computer processing, and similar items.</w:t>
      </w:r>
    </w:p>
    <w:p w14:paraId="0CC941A1" w14:textId="77777777" w:rsidR="00FF1708" w:rsidRPr="00866B6C" w:rsidRDefault="00FF1708" w:rsidP="007B1B7F">
      <w:pPr>
        <w:rPr>
          <w:rFonts w:ascii="Arial" w:hAnsi="Arial" w:cs="Arial"/>
          <w:szCs w:val="24"/>
        </w:rPr>
      </w:pPr>
    </w:p>
    <w:p w14:paraId="1FE7814D" w14:textId="77777777" w:rsidR="00FF1708" w:rsidRPr="00FE66AB" w:rsidRDefault="00FF1708" w:rsidP="007B1B7F">
      <w:pPr>
        <w:ind w:left="720" w:hanging="720"/>
        <w:rPr>
          <w:rFonts w:ascii="Arial" w:hAnsi="Arial" w:cs="Arial"/>
          <w:color w:val="000000"/>
          <w:szCs w:val="24"/>
        </w:rPr>
      </w:pPr>
      <w:r w:rsidRPr="00866B6C">
        <w:rPr>
          <w:rFonts w:ascii="Arial" w:hAnsi="Arial" w:cs="Arial"/>
          <w:b/>
          <w:szCs w:val="24"/>
        </w:rPr>
        <w:t>15.</w:t>
      </w:r>
      <w:r w:rsidRPr="00866B6C">
        <w:rPr>
          <w:rFonts w:ascii="Arial" w:hAnsi="Arial" w:cs="Arial"/>
          <w:b/>
          <w:szCs w:val="24"/>
        </w:rPr>
        <w:tab/>
        <w:t xml:space="preserve">Explain the reasons for any program changes or adjustments reported in Items </w:t>
      </w:r>
      <w:r w:rsidRPr="00FE66AB">
        <w:rPr>
          <w:rFonts w:ascii="Arial" w:hAnsi="Arial" w:cs="Arial"/>
          <w:b/>
          <w:color w:val="000000"/>
          <w:szCs w:val="24"/>
        </w:rPr>
        <w:t>13 or 14 of the OMB Form 83-I (reasons for changes in burden).</w:t>
      </w:r>
    </w:p>
    <w:p w14:paraId="0F582936" w14:textId="77777777" w:rsidR="00FF1708" w:rsidRPr="00516698" w:rsidRDefault="00FF1708" w:rsidP="007B1B7F">
      <w:pPr>
        <w:rPr>
          <w:rFonts w:ascii="Arial" w:hAnsi="Arial" w:cs="Arial"/>
          <w:szCs w:val="24"/>
        </w:rPr>
      </w:pPr>
    </w:p>
    <w:p w14:paraId="4484B4A1" w14:textId="05CEB7D1" w:rsidR="00605ECA" w:rsidRPr="00516698" w:rsidRDefault="00516698" w:rsidP="007B1B7F">
      <w:pPr>
        <w:ind w:left="720"/>
        <w:rPr>
          <w:rFonts w:ascii="Arial" w:hAnsi="Arial" w:cs="Arial"/>
          <w:szCs w:val="24"/>
        </w:rPr>
      </w:pPr>
      <w:r w:rsidRPr="00516698">
        <w:rPr>
          <w:rFonts w:ascii="Arial" w:hAnsi="Arial" w:cs="Arial"/>
          <w:szCs w:val="24"/>
        </w:rPr>
        <w:t>Only minor adjustments have been made to this program from the previous approval due to changes in the target population.</w:t>
      </w:r>
      <w:r>
        <w:rPr>
          <w:rFonts w:ascii="Arial" w:hAnsi="Arial" w:cs="Arial"/>
          <w:szCs w:val="24"/>
        </w:rPr>
        <w:t xml:space="preserve">  There is an increase in the total number of responses by 3,083 and an increase in the total burden hours of 437.</w:t>
      </w:r>
    </w:p>
    <w:p w14:paraId="0BDDCB26" w14:textId="77777777" w:rsidR="00516698" w:rsidRPr="00516698" w:rsidRDefault="00516698" w:rsidP="007B1B7F">
      <w:pPr>
        <w:ind w:left="720"/>
        <w:rPr>
          <w:rFonts w:ascii="Arial" w:hAnsi="Arial" w:cs="Arial"/>
          <w:szCs w:val="24"/>
        </w:rPr>
      </w:pPr>
    </w:p>
    <w:p w14:paraId="32124FCB" w14:textId="77777777" w:rsidR="00FF1708" w:rsidRPr="00FE66AB" w:rsidRDefault="00FF1708" w:rsidP="007B1B7F">
      <w:pPr>
        <w:ind w:left="720" w:hanging="720"/>
        <w:rPr>
          <w:rFonts w:ascii="Arial" w:hAnsi="Arial" w:cs="Arial"/>
          <w:color w:val="000000"/>
          <w:szCs w:val="24"/>
        </w:rPr>
      </w:pPr>
      <w:r w:rsidRPr="00516698">
        <w:rPr>
          <w:rFonts w:ascii="Arial" w:hAnsi="Arial" w:cs="Arial"/>
          <w:b/>
          <w:szCs w:val="24"/>
        </w:rPr>
        <w:t>16.</w:t>
      </w:r>
      <w:r w:rsidRPr="00516698">
        <w:rPr>
          <w:rFonts w:ascii="Arial" w:hAnsi="Arial" w:cs="Arial"/>
          <w:b/>
          <w:szCs w:val="24"/>
        </w:rPr>
        <w:tab/>
        <w:t xml:space="preserve">For collections of information whose results will be published, outline plans </w:t>
      </w:r>
      <w:r w:rsidRPr="00FE66AB">
        <w:rPr>
          <w:rFonts w:ascii="Arial" w:hAnsi="Arial" w:cs="Arial"/>
          <w:b/>
          <w:color w:val="000000"/>
          <w:szCs w:val="24"/>
        </w:rPr>
        <w:t>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38BE748" w14:textId="77777777" w:rsidR="00FF1708" w:rsidRPr="00F0134B" w:rsidRDefault="00FF1708" w:rsidP="007B1B7F">
      <w:pPr>
        <w:rPr>
          <w:rFonts w:ascii="Arial" w:hAnsi="Arial" w:cs="Arial"/>
          <w:szCs w:val="24"/>
        </w:rPr>
      </w:pPr>
    </w:p>
    <w:p w14:paraId="2934620A" w14:textId="1A67B82E" w:rsidR="007E21C1" w:rsidRPr="00F0134B" w:rsidRDefault="00FF1708" w:rsidP="007B1B7F">
      <w:pPr>
        <w:ind w:left="720"/>
        <w:rPr>
          <w:rFonts w:ascii="Arial" w:hAnsi="Arial" w:cs="Arial"/>
          <w:szCs w:val="24"/>
        </w:rPr>
      </w:pPr>
      <w:r w:rsidRPr="00F0134B">
        <w:rPr>
          <w:rFonts w:ascii="Arial" w:hAnsi="Arial" w:cs="Arial"/>
          <w:szCs w:val="24"/>
          <w:u w:val="single"/>
        </w:rPr>
        <w:t>Weekly</w:t>
      </w:r>
      <w:r w:rsidRPr="00F0134B">
        <w:rPr>
          <w:rFonts w:ascii="Arial" w:hAnsi="Arial" w:cs="Arial"/>
          <w:szCs w:val="24"/>
        </w:rPr>
        <w:t xml:space="preserve"> broiler hatchery data are collected by </w:t>
      </w:r>
      <w:r w:rsidR="00FF3EB5" w:rsidRPr="00F0134B">
        <w:rPr>
          <w:rFonts w:ascii="Arial" w:hAnsi="Arial" w:cs="Arial"/>
          <w:szCs w:val="24"/>
        </w:rPr>
        <w:t>NASS regional field offices</w:t>
      </w:r>
      <w:r w:rsidRPr="00F0134B">
        <w:rPr>
          <w:rFonts w:ascii="Arial" w:hAnsi="Arial" w:cs="Arial"/>
          <w:szCs w:val="24"/>
        </w:rPr>
        <w:t xml:space="preserve"> (</w:t>
      </w:r>
      <w:r w:rsidR="00FF3EB5" w:rsidRPr="00F0134B">
        <w:rPr>
          <w:rFonts w:ascii="Arial" w:hAnsi="Arial" w:cs="Arial"/>
          <w:szCs w:val="24"/>
        </w:rPr>
        <w:t>R</w:t>
      </w:r>
      <w:r w:rsidRPr="00F0134B">
        <w:rPr>
          <w:rFonts w:ascii="Arial" w:hAnsi="Arial" w:cs="Arial"/>
          <w:szCs w:val="24"/>
        </w:rPr>
        <w:t xml:space="preserve">FOs) from questionnaires mailed each week.  Data are for the </w:t>
      </w:r>
      <w:r w:rsidR="00FF3EB5" w:rsidRPr="00F0134B">
        <w:rPr>
          <w:rFonts w:ascii="Arial" w:hAnsi="Arial" w:cs="Arial"/>
          <w:szCs w:val="24"/>
        </w:rPr>
        <w:t xml:space="preserve">full week, </w:t>
      </w:r>
      <w:r w:rsidRPr="00F0134B">
        <w:rPr>
          <w:rFonts w:ascii="Arial" w:hAnsi="Arial" w:cs="Arial"/>
          <w:szCs w:val="24"/>
        </w:rPr>
        <w:t>ending</w:t>
      </w:r>
      <w:r w:rsidR="00FF3EB5" w:rsidRPr="00F0134B">
        <w:rPr>
          <w:rFonts w:ascii="Arial" w:hAnsi="Arial" w:cs="Arial"/>
          <w:szCs w:val="24"/>
        </w:rPr>
        <w:t xml:space="preserve"> on</w:t>
      </w:r>
      <w:r w:rsidRPr="00F0134B">
        <w:rPr>
          <w:rFonts w:ascii="Arial" w:hAnsi="Arial" w:cs="Arial"/>
          <w:szCs w:val="24"/>
        </w:rPr>
        <w:t xml:space="preserve"> Saturday.  Any reports not received by the following Monday are followed up by telephone or personal interview.  Each </w:t>
      </w:r>
      <w:r w:rsidR="008764FA" w:rsidRPr="00F0134B">
        <w:rPr>
          <w:rFonts w:ascii="Arial" w:hAnsi="Arial" w:cs="Arial"/>
          <w:szCs w:val="24"/>
        </w:rPr>
        <w:t>R</w:t>
      </w:r>
      <w:r w:rsidRPr="00F0134B">
        <w:rPr>
          <w:rFonts w:ascii="Arial" w:hAnsi="Arial" w:cs="Arial"/>
          <w:szCs w:val="24"/>
        </w:rPr>
        <w:t>FO summarizes the data and sends</w:t>
      </w:r>
      <w:r w:rsidR="002967DA" w:rsidRPr="00F0134B">
        <w:rPr>
          <w:rFonts w:ascii="Arial" w:hAnsi="Arial" w:cs="Arial"/>
          <w:szCs w:val="24"/>
        </w:rPr>
        <w:t xml:space="preserve"> a report to NASS H</w:t>
      </w:r>
      <w:r w:rsidRPr="00F0134B">
        <w:rPr>
          <w:rFonts w:ascii="Arial" w:hAnsi="Arial" w:cs="Arial"/>
          <w:szCs w:val="24"/>
        </w:rPr>
        <w:t xml:space="preserve">eadquarters </w:t>
      </w:r>
      <w:r w:rsidR="000D6E44" w:rsidRPr="00F0134B">
        <w:rPr>
          <w:rFonts w:ascii="Arial" w:hAnsi="Arial" w:cs="Arial"/>
          <w:szCs w:val="24"/>
        </w:rPr>
        <w:t xml:space="preserve">in Washington, DC </w:t>
      </w:r>
      <w:r w:rsidRPr="00F0134B">
        <w:rPr>
          <w:rFonts w:ascii="Arial" w:hAnsi="Arial" w:cs="Arial"/>
          <w:szCs w:val="24"/>
        </w:rPr>
        <w:t xml:space="preserve">by Wednesday.  After national information is summarized and reviewed by the statisticians in the Poultry Section, it is released to the public the same day in the </w:t>
      </w:r>
      <w:r w:rsidRPr="00F0134B">
        <w:rPr>
          <w:rFonts w:ascii="Arial" w:hAnsi="Arial" w:cs="Arial"/>
          <w:i/>
          <w:szCs w:val="24"/>
        </w:rPr>
        <w:t>Broiler Hatchery</w:t>
      </w:r>
      <w:r w:rsidRPr="00F0134B">
        <w:rPr>
          <w:rFonts w:ascii="Arial" w:hAnsi="Arial" w:cs="Arial"/>
          <w:szCs w:val="24"/>
        </w:rPr>
        <w:t xml:space="preserve"> report, as described in the </w:t>
      </w:r>
      <w:r w:rsidR="000D6E44" w:rsidRPr="00F0134B">
        <w:rPr>
          <w:rFonts w:ascii="Arial" w:hAnsi="Arial" w:cs="Arial"/>
          <w:szCs w:val="24"/>
        </w:rPr>
        <w:t xml:space="preserve">Data Collection and Publication </w:t>
      </w:r>
      <w:r w:rsidRPr="00F0134B">
        <w:rPr>
          <w:rFonts w:ascii="Arial" w:hAnsi="Arial" w:cs="Arial"/>
          <w:szCs w:val="24"/>
        </w:rPr>
        <w:t xml:space="preserve">table below.  The </w:t>
      </w:r>
      <w:r w:rsidRPr="00F0134B">
        <w:rPr>
          <w:rFonts w:ascii="Arial" w:hAnsi="Arial" w:cs="Arial"/>
          <w:i/>
          <w:szCs w:val="24"/>
        </w:rPr>
        <w:t>Broiler Hatchery</w:t>
      </w:r>
      <w:r w:rsidRPr="00F0134B">
        <w:rPr>
          <w:rFonts w:ascii="Arial" w:hAnsi="Arial" w:cs="Arial"/>
          <w:szCs w:val="24"/>
        </w:rPr>
        <w:t xml:space="preserve"> report can be found on the Web at</w:t>
      </w:r>
      <w:r w:rsidR="00C648B7" w:rsidRPr="00F0134B">
        <w:rPr>
          <w:rFonts w:ascii="Arial" w:hAnsi="Arial" w:cs="Arial"/>
          <w:szCs w:val="24"/>
        </w:rPr>
        <w:t>:</w:t>
      </w:r>
      <w:r w:rsidRPr="00F0134B">
        <w:rPr>
          <w:rFonts w:ascii="Arial" w:hAnsi="Arial" w:cs="Arial"/>
          <w:szCs w:val="24"/>
        </w:rPr>
        <w:t xml:space="preserve"> </w:t>
      </w:r>
    </w:p>
    <w:p w14:paraId="7D57FA9B" w14:textId="77777777" w:rsidR="00F0134B" w:rsidRDefault="00F0134B" w:rsidP="007B1B7F">
      <w:pPr>
        <w:ind w:left="720"/>
        <w:rPr>
          <w:rFonts w:ascii="Arial" w:hAnsi="Arial" w:cs="Arial"/>
          <w:color w:val="FF0000"/>
          <w:sz w:val="22"/>
          <w:szCs w:val="22"/>
          <w:u w:val="single"/>
        </w:rPr>
      </w:pPr>
    </w:p>
    <w:p w14:paraId="33E3E7B1" w14:textId="2413E3FC" w:rsidR="00FF1708" w:rsidRDefault="00182E5D" w:rsidP="007B1B7F">
      <w:pPr>
        <w:ind w:left="720"/>
        <w:rPr>
          <w:rFonts w:ascii="Arial" w:hAnsi="Arial" w:cs="Arial"/>
          <w:color w:val="FF0000"/>
          <w:sz w:val="22"/>
          <w:szCs w:val="22"/>
          <w:u w:val="single"/>
        </w:rPr>
      </w:pPr>
      <w:hyperlink r:id="rId19" w:history="1">
        <w:r w:rsidR="00F0134B" w:rsidRPr="002C1CBC">
          <w:rPr>
            <w:rStyle w:val="Hyperlink"/>
            <w:rFonts w:ascii="Arial" w:hAnsi="Arial" w:cs="Arial"/>
            <w:sz w:val="22"/>
            <w:szCs w:val="22"/>
          </w:rPr>
          <w:t>http://usda.mannlib.cornell.edu/MannUsda/viewDocumentInfo.do?documentID=1010</w:t>
        </w:r>
      </w:hyperlink>
    </w:p>
    <w:p w14:paraId="493C44EC" w14:textId="77777777" w:rsidR="00FF1708" w:rsidRPr="000F0233" w:rsidRDefault="00FF1708" w:rsidP="007B1B7F">
      <w:pPr>
        <w:rPr>
          <w:rFonts w:ascii="Arial" w:hAnsi="Arial" w:cs="Arial"/>
          <w:color w:val="FF0000"/>
          <w:szCs w:val="24"/>
        </w:rPr>
      </w:pPr>
    </w:p>
    <w:p w14:paraId="282CE07C" w14:textId="702951AF" w:rsidR="007E21C1" w:rsidRPr="00F0134B" w:rsidRDefault="00FF1708" w:rsidP="007B1B7F">
      <w:pPr>
        <w:ind w:left="720"/>
        <w:rPr>
          <w:rFonts w:ascii="Arial" w:hAnsi="Arial" w:cs="Arial"/>
          <w:szCs w:val="24"/>
        </w:rPr>
      </w:pPr>
      <w:r w:rsidRPr="00F0134B">
        <w:rPr>
          <w:rFonts w:ascii="Arial" w:hAnsi="Arial" w:cs="Arial"/>
          <w:szCs w:val="24"/>
          <w:u w:val="single"/>
        </w:rPr>
        <w:t>Monthly</w:t>
      </w:r>
      <w:r w:rsidRPr="00F0134B">
        <w:rPr>
          <w:rFonts w:ascii="Arial" w:hAnsi="Arial" w:cs="Arial"/>
          <w:szCs w:val="24"/>
        </w:rPr>
        <w:t xml:space="preserve"> chicken hatchery, chicken and egg growers, and turkey hatchery survey data are collected by </w:t>
      </w:r>
      <w:r w:rsidR="000D6E44" w:rsidRPr="00F0134B">
        <w:rPr>
          <w:rFonts w:ascii="Arial" w:hAnsi="Arial" w:cs="Arial"/>
          <w:szCs w:val="24"/>
        </w:rPr>
        <w:t>the R</w:t>
      </w:r>
      <w:r w:rsidRPr="00F0134B">
        <w:rPr>
          <w:rFonts w:ascii="Arial" w:hAnsi="Arial" w:cs="Arial"/>
          <w:szCs w:val="24"/>
        </w:rPr>
        <w:t>FOs from questionnaires mailed to respondents near the end of the reference month and returned early the fol</w:t>
      </w:r>
      <w:r w:rsidR="000D6E44" w:rsidRPr="00F0134B">
        <w:rPr>
          <w:rFonts w:ascii="Arial" w:hAnsi="Arial" w:cs="Arial"/>
          <w:szCs w:val="24"/>
        </w:rPr>
        <w:t>lowing month.  Survey data and s</w:t>
      </w:r>
      <w:r w:rsidRPr="00F0134B">
        <w:rPr>
          <w:rFonts w:ascii="Arial" w:hAnsi="Arial" w:cs="Arial"/>
          <w:szCs w:val="24"/>
        </w:rPr>
        <w:t xml:space="preserve">tate </w:t>
      </w:r>
      <w:r w:rsidR="000D6E44" w:rsidRPr="00F0134B">
        <w:rPr>
          <w:rFonts w:ascii="Arial" w:hAnsi="Arial" w:cs="Arial"/>
          <w:szCs w:val="24"/>
        </w:rPr>
        <w:t>R</w:t>
      </w:r>
      <w:r w:rsidRPr="00F0134B">
        <w:rPr>
          <w:rFonts w:ascii="Arial" w:hAnsi="Arial" w:cs="Arial"/>
          <w:szCs w:val="24"/>
        </w:rPr>
        <w:t>FO statistici</w:t>
      </w:r>
      <w:r w:rsidR="00C164DB" w:rsidRPr="00F0134B">
        <w:rPr>
          <w:rFonts w:ascii="Arial" w:hAnsi="Arial" w:cs="Arial"/>
          <w:szCs w:val="24"/>
        </w:rPr>
        <w:t>an re</w:t>
      </w:r>
      <w:r w:rsidR="002967DA" w:rsidRPr="00F0134B">
        <w:rPr>
          <w:rFonts w:ascii="Arial" w:hAnsi="Arial" w:cs="Arial"/>
          <w:szCs w:val="24"/>
        </w:rPr>
        <w:t>commendations are sent to NASS H</w:t>
      </w:r>
      <w:r w:rsidRPr="00F0134B">
        <w:rPr>
          <w:rFonts w:ascii="Arial" w:hAnsi="Arial" w:cs="Arial"/>
          <w:szCs w:val="24"/>
        </w:rPr>
        <w:t xml:space="preserve">eadquarters by the </w:t>
      </w:r>
      <w:r w:rsidR="00E669B1" w:rsidRPr="00F0134B">
        <w:rPr>
          <w:rFonts w:ascii="Arial" w:hAnsi="Arial" w:cs="Arial"/>
          <w:szCs w:val="24"/>
        </w:rPr>
        <w:t xml:space="preserve">middle </w:t>
      </w:r>
      <w:r w:rsidRPr="00F0134B">
        <w:rPr>
          <w:rFonts w:ascii="Arial" w:hAnsi="Arial" w:cs="Arial"/>
          <w:szCs w:val="24"/>
        </w:rPr>
        <w:t xml:space="preserve">of the following month.  </w:t>
      </w:r>
      <w:r w:rsidR="00C164DB" w:rsidRPr="00F0134B">
        <w:rPr>
          <w:rFonts w:ascii="Arial" w:hAnsi="Arial" w:cs="Arial"/>
          <w:szCs w:val="24"/>
        </w:rPr>
        <w:t>D</w:t>
      </w:r>
      <w:r w:rsidRPr="00F0134B">
        <w:rPr>
          <w:rFonts w:ascii="Arial" w:hAnsi="Arial" w:cs="Arial"/>
          <w:szCs w:val="24"/>
        </w:rPr>
        <w:t>ata are summarized and published about the 22</w:t>
      </w:r>
      <w:r w:rsidRPr="00F0134B">
        <w:rPr>
          <w:rFonts w:ascii="Arial" w:hAnsi="Arial" w:cs="Arial"/>
          <w:szCs w:val="24"/>
          <w:vertAlign w:val="superscript"/>
        </w:rPr>
        <w:t>nd</w:t>
      </w:r>
      <w:r w:rsidRPr="00F0134B">
        <w:rPr>
          <w:rFonts w:ascii="Arial" w:hAnsi="Arial" w:cs="Arial"/>
          <w:szCs w:val="24"/>
        </w:rPr>
        <w:t xml:space="preserve"> in the monthly </w:t>
      </w:r>
      <w:r w:rsidRPr="00F0134B">
        <w:rPr>
          <w:rFonts w:ascii="Arial" w:hAnsi="Arial" w:cs="Arial"/>
          <w:i/>
          <w:szCs w:val="24"/>
        </w:rPr>
        <w:t>Chickens and Eggs</w:t>
      </w:r>
    </w:p>
    <w:p w14:paraId="5CF62702" w14:textId="77777777" w:rsidR="00C164DB" w:rsidRPr="00F0134B" w:rsidRDefault="00C164DB" w:rsidP="007B1B7F">
      <w:pPr>
        <w:ind w:left="720"/>
        <w:rPr>
          <w:rFonts w:ascii="Arial" w:hAnsi="Arial" w:cs="Arial"/>
          <w:szCs w:val="24"/>
        </w:rPr>
      </w:pPr>
    </w:p>
    <w:p w14:paraId="4EC53632" w14:textId="3A66ADCF" w:rsidR="00F0134B" w:rsidRDefault="00182E5D" w:rsidP="00C164DB">
      <w:pPr>
        <w:ind w:left="720"/>
        <w:rPr>
          <w:rFonts w:ascii="Arial" w:hAnsi="Arial" w:cs="Arial"/>
          <w:color w:val="FF0000"/>
          <w:sz w:val="22"/>
          <w:szCs w:val="22"/>
          <w:u w:val="single"/>
        </w:rPr>
      </w:pPr>
      <w:hyperlink r:id="rId20" w:history="1">
        <w:r w:rsidR="00F0134B" w:rsidRPr="002C1CBC">
          <w:rPr>
            <w:rStyle w:val="Hyperlink"/>
            <w:rFonts w:ascii="Arial" w:hAnsi="Arial" w:cs="Arial"/>
            <w:sz w:val="22"/>
            <w:szCs w:val="22"/>
          </w:rPr>
          <w:t>http://usda.mannlib.cornell.edu/MannUsda/viewDocumentInfo.do?documentID=1028</w:t>
        </w:r>
      </w:hyperlink>
    </w:p>
    <w:p w14:paraId="5D234F76" w14:textId="7EBD03DC" w:rsidR="007E21C1" w:rsidRPr="000F0233" w:rsidRDefault="007E21C1" w:rsidP="00C164DB">
      <w:pPr>
        <w:ind w:left="720"/>
        <w:rPr>
          <w:rFonts w:ascii="Arial" w:hAnsi="Arial" w:cs="Arial"/>
          <w:color w:val="FF0000"/>
          <w:szCs w:val="24"/>
        </w:rPr>
      </w:pPr>
      <w:r w:rsidRPr="000F0233">
        <w:rPr>
          <w:rFonts w:ascii="Arial" w:hAnsi="Arial" w:cs="Arial"/>
          <w:color w:val="FF0000"/>
          <w:szCs w:val="24"/>
        </w:rPr>
        <w:tab/>
      </w:r>
    </w:p>
    <w:p w14:paraId="2EAC4419" w14:textId="321C5423" w:rsidR="007E21C1" w:rsidRPr="00F0134B" w:rsidRDefault="00C164DB" w:rsidP="007B1B7F">
      <w:pPr>
        <w:ind w:left="720"/>
        <w:rPr>
          <w:rFonts w:ascii="Arial" w:hAnsi="Arial" w:cs="Arial"/>
          <w:szCs w:val="24"/>
        </w:rPr>
      </w:pPr>
      <w:r w:rsidRPr="00F0134B">
        <w:rPr>
          <w:rFonts w:ascii="Arial" w:hAnsi="Arial" w:cs="Arial"/>
          <w:szCs w:val="24"/>
        </w:rPr>
        <w:t>or</w:t>
      </w:r>
      <w:r w:rsidR="00FF1708" w:rsidRPr="00F0134B">
        <w:rPr>
          <w:rFonts w:ascii="Arial" w:hAnsi="Arial" w:cs="Arial"/>
          <w:szCs w:val="24"/>
        </w:rPr>
        <w:t xml:space="preserve"> </w:t>
      </w:r>
      <w:r w:rsidR="006C5684" w:rsidRPr="00F0134B">
        <w:rPr>
          <w:rFonts w:ascii="Arial" w:hAnsi="Arial" w:cs="Arial"/>
          <w:szCs w:val="24"/>
        </w:rPr>
        <w:t>about the 15</w:t>
      </w:r>
      <w:r w:rsidR="006C5684" w:rsidRPr="00F0134B">
        <w:rPr>
          <w:rFonts w:ascii="Arial" w:hAnsi="Arial" w:cs="Arial"/>
          <w:szCs w:val="24"/>
          <w:vertAlign w:val="superscript"/>
        </w:rPr>
        <w:t>th</w:t>
      </w:r>
      <w:r w:rsidR="006C5684" w:rsidRPr="00F0134B">
        <w:rPr>
          <w:rFonts w:ascii="Arial" w:hAnsi="Arial" w:cs="Arial"/>
          <w:szCs w:val="24"/>
        </w:rPr>
        <w:t xml:space="preserve"> in </w:t>
      </w:r>
      <w:r w:rsidR="00FF1708" w:rsidRPr="00F0134B">
        <w:rPr>
          <w:rFonts w:ascii="Arial" w:hAnsi="Arial" w:cs="Arial"/>
          <w:szCs w:val="24"/>
        </w:rPr>
        <w:t xml:space="preserve">the monthly </w:t>
      </w:r>
      <w:r w:rsidR="00FF1708" w:rsidRPr="00F0134B">
        <w:rPr>
          <w:rFonts w:ascii="Arial" w:hAnsi="Arial" w:cs="Arial"/>
          <w:i/>
          <w:szCs w:val="24"/>
        </w:rPr>
        <w:t>Turkey Hatchery</w:t>
      </w:r>
    </w:p>
    <w:p w14:paraId="45792736" w14:textId="77777777" w:rsidR="00C164DB" w:rsidRPr="000F0233" w:rsidRDefault="00C164DB" w:rsidP="007B1B7F">
      <w:pPr>
        <w:ind w:left="720"/>
        <w:rPr>
          <w:rFonts w:ascii="Arial" w:hAnsi="Arial" w:cs="Arial"/>
          <w:color w:val="FF0000"/>
          <w:szCs w:val="24"/>
        </w:rPr>
      </w:pPr>
    </w:p>
    <w:p w14:paraId="71C1E4D8" w14:textId="3AA046D2" w:rsidR="00FF1708" w:rsidRPr="000F0233" w:rsidRDefault="00182E5D" w:rsidP="00C164DB">
      <w:pPr>
        <w:ind w:left="720"/>
        <w:rPr>
          <w:rFonts w:ascii="Arial" w:hAnsi="Arial" w:cs="Arial"/>
          <w:color w:val="FF0000"/>
          <w:sz w:val="22"/>
          <w:szCs w:val="22"/>
        </w:rPr>
      </w:pPr>
      <w:hyperlink r:id="rId21" w:history="1">
        <w:r w:rsidR="00F0134B" w:rsidRPr="002C1CBC">
          <w:rPr>
            <w:rStyle w:val="Hyperlink"/>
            <w:rFonts w:ascii="Arial" w:hAnsi="Arial" w:cs="Arial"/>
            <w:sz w:val="22"/>
            <w:szCs w:val="22"/>
          </w:rPr>
          <w:t>http://usda.mannlib.cornell.edu/MannUsda/viewDocumentInfo.do?documentID=1176</w:t>
        </w:r>
      </w:hyperlink>
      <w:r w:rsidR="00C164DB" w:rsidRPr="000F0233">
        <w:rPr>
          <w:rFonts w:ascii="Arial" w:hAnsi="Arial" w:cs="Arial"/>
          <w:color w:val="FF0000"/>
          <w:sz w:val="22"/>
          <w:szCs w:val="22"/>
        </w:rPr>
        <w:t>.</w:t>
      </w:r>
    </w:p>
    <w:p w14:paraId="34FEA35C" w14:textId="77777777" w:rsidR="00C164DB" w:rsidRPr="000F0233" w:rsidRDefault="00C164DB" w:rsidP="00C164DB">
      <w:pPr>
        <w:ind w:left="720"/>
        <w:rPr>
          <w:rFonts w:ascii="Arial" w:hAnsi="Arial" w:cs="Arial"/>
          <w:color w:val="FF0000"/>
          <w:sz w:val="22"/>
          <w:szCs w:val="22"/>
        </w:rPr>
      </w:pPr>
    </w:p>
    <w:p w14:paraId="367519CC" w14:textId="4A015EC5" w:rsidR="00FF1708" w:rsidRPr="00F0134B" w:rsidRDefault="00193908" w:rsidP="007B1B7F">
      <w:pPr>
        <w:ind w:left="720"/>
        <w:rPr>
          <w:rFonts w:ascii="Arial" w:hAnsi="Arial" w:cs="Arial"/>
          <w:szCs w:val="24"/>
        </w:rPr>
      </w:pPr>
      <w:r w:rsidRPr="00F0134B">
        <w:rPr>
          <w:rFonts w:ascii="Arial" w:hAnsi="Arial" w:cs="Arial"/>
          <w:szCs w:val="24"/>
        </w:rPr>
        <w:t>The monthly Placement of Pullet Chicks for Hatchery Supply Flocks</w:t>
      </w:r>
      <w:r w:rsidR="00FF1708" w:rsidRPr="00F0134B">
        <w:rPr>
          <w:rFonts w:ascii="Arial" w:hAnsi="Arial" w:cs="Arial"/>
          <w:szCs w:val="24"/>
        </w:rPr>
        <w:t xml:space="preserve"> survey is conducted from the Poultry Section in </w:t>
      </w:r>
      <w:r w:rsidR="00C164DB" w:rsidRPr="00F0134B">
        <w:rPr>
          <w:rFonts w:ascii="Arial" w:hAnsi="Arial" w:cs="Arial"/>
          <w:szCs w:val="24"/>
        </w:rPr>
        <w:t xml:space="preserve">NASS </w:t>
      </w:r>
      <w:r w:rsidR="002967DA" w:rsidRPr="00F0134B">
        <w:rPr>
          <w:rFonts w:ascii="Arial" w:hAnsi="Arial" w:cs="Arial"/>
          <w:szCs w:val="24"/>
        </w:rPr>
        <w:t>H</w:t>
      </w:r>
      <w:r w:rsidR="00FF1708" w:rsidRPr="00F0134B">
        <w:rPr>
          <w:rFonts w:ascii="Arial" w:hAnsi="Arial" w:cs="Arial"/>
          <w:szCs w:val="24"/>
        </w:rPr>
        <w:t>eadquarters.  This specialized data is collected from the leading breeders who usually have fa</w:t>
      </w:r>
      <w:r w:rsidRPr="00F0134B">
        <w:rPr>
          <w:rFonts w:ascii="Arial" w:hAnsi="Arial" w:cs="Arial"/>
          <w:szCs w:val="24"/>
        </w:rPr>
        <w:t>cilities in several s</w:t>
      </w:r>
      <w:r w:rsidR="00FF1708" w:rsidRPr="00F0134B">
        <w:rPr>
          <w:rFonts w:ascii="Arial" w:hAnsi="Arial" w:cs="Arial"/>
          <w:szCs w:val="24"/>
        </w:rPr>
        <w:t xml:space="preserve">tates.  The data </w:t>
      </w:r>
      <w:r w:rsidR="00C164DB" w:rsidRPr="00F0134B">
        <w:rPr>
          <w:rFonts w:ascii="Arial" w:hAnsi="Arial" w:cs="Arial"/>
          <w:szCs w:val="24"/>
        </w:rPr>
        <w:t>are</w:t>
      </w:r>
      <w:r w:rsidR="00FF1708" w:rsidRPr="00F0134B">
        <w:rPr>
          <w:rFonts w:ascii="Arial" w:hAnsi="Arial" w:cs="Arial"/>
          <w:szCs w:val="24"/>
        </w:rPr>
        <w:t xml:space="preserve"> collected a</w:t>
      </w:r>
      <w:r w:rsidR="00C164DB" w:rsidRPr="00F0134B">
        <w:rPr>
          <w:rFonts w:ascii="Arial" w:hAnsi="Arial" w:cs="Arial"/>
          <w:szCs w:val="24"/>
        </w:rPr>
        <w:t>t the national level only and are</w:t>
      </w:r>
      <w:r w:rsidR="00FF1708" w:rsidRPr="00F0134B">
        <w:rPr>
          <w:rFonts w:ascii="Arial" w:hAnsi="Arial" w:cs="Arial"/>
          <w:szCs w:val="24"/>
        </w:rPr>
        <w:t xml:space="preserve"> also published in the monthly </w:t>
      </w:r>
      <w:r w:rsidR="00FF1708" w:rsidRPr="00F0134B">
        <w:rPr>
          <w:rFonts w:ascii="Arial" w:hAnsi="Arial" w:cs="Arial"/>
          <w:i/>
          <w:szCs w:val="24"/>
        </w:rPr>
        <w:t>Chickens and Eggs</w:t>
      </w:r>
      <w:r w:rsidR="00C164DB" w:rsidRPr="00F0134B">
        <w:rPr>
          <w:rFonts w:ascii="Arial" w:hAnsi="Arial" w:cs="Arial"/>
          <w:szCs w:val="24"/>
        </w:rPr>
        <w:t xml:space="preserve"> </w:t>
      </w:r>
      <w:r w:rsidR="001B7E49" w:rsidRPr="00F0134B">
        <w:rPr>
          <w:rFonts w:ascii="Arial" w:hAnsi="Arial" w:cs="Arial"/>
          <w:szCs w:val="24"/>
        </w:rPr>
        <w:t>release</w:t>
      </w:r>
      <w:r w:rsidR="00FF1708" w:rsidRPr="00F0134B">
        <w:rPr>
          <w:rFonts w:ascii="Arial" w:hAnsi="Arial" w:cs="Arial"/>
          <w:szCs w:val="24"/>
        </w:rPr>
        <w:t>.</w:t>
      </w:r>
    </w:p>
    <w:p w14:paraId="456B6D2B" w14:textId="77777777" w:rsidR="00FF1708" w:rsidRPr="00F0134B" w:rsidRDefault="001E3C9B" w:rsidP="001E3C9B">
      <w:pPr>
        <w:tabs>
          <w:tab w:val="left" w:pos="2760"/>
        </w:tabs>
        <w:rPr>
          <w:rFonts w:ascii="Arial" w:hAnsi="Arial" w:cs="Arial"/>
          <w:szCs w:val="24"/>
        </w:rPr>
      </w:pPr>
      <w:r w:rsidRPr="00F0134B">
        <w:rPr>
          <w:rFonts w:ascii="Arial" w:hAnsi="Arial" w:cs="Arial"/>
          <w:szCs w:val="24"/>
        </w:rPr>
        <w:tab/>
      </w:r>
    </w:p>
    <w:p w14:paraId="4547DE17" w14:textId="2812DCCB" w:rsidR="006C5684" w:rsidRPr="00F0134B" w:rsidRDefault="006C5684" w:rsidP="007B1B7F">
      <w:pPr>
        <w:ind w:left="720"/>
        <w:rPr>
          <w:rFonts w:ascii="Arial" w:hAnsi="Arial" w:cs="Arial"/>
          <w:szCs w:val="24"/>
        </w:rPr>
      </w:pPr>
      <w:r w:rsidRPr="00F0134B">
        <w:rPr>
          <w:rFonts w:ascii="Arial" w:hAnsi="Arial" w:cs="Arial"/>
          <w:szCs w:val="24"/>
          <w:u w:val="single"/>
        </w:rPr>
        <w:t>Semi-</w:t>
      </w:r>
      <w:r w:rsidR="00D474D3" w:rsidRPr="00F0134B">
        <w:rPr>
          <w:rFonts w:ascii="Arial" w:hAnsi="Arial" w:cs="Arial"/>
          <w:szCs w:val="24"/>
          <w:u w:val="single"/>
        </w:rPr>
        <w:t>A</w:t>
      </w:r>
      <w:r w:rsidRPr="00F0134B">
        <w:rPr>
          <w:rFonts w:ascii="Arial" w:hAnsi="Arial" w:cs="Arial"/>
          <w:szCs w:val="24"/>
          <w:u w:val="single"/>
        </w:rPr>
        <w:t>nnual</w:t>
      </w:r>
      <w:r w:rsidRPr="00F0134B">
        <w:rPr>
          <w:rFonts w:ascii="Arial" w:hAnsi="Arial" w:cs="Arial"/>
          <w:szCs w:val="24"/>
        </w:rPr>
        <w:t xml:space="preserve"> turkeys raised data are collected primarily by questionnaires mailed to producers on Sept</w:t>
      </w:r>
      <w:r w:rsidR="00D474D3" w:rsidRPr="00F0134B">
        <w:rPr>
          <w:rFonts w:ascii="Arial" w:hAnsi="Arial" w:cs="Arial"/>
          <w:szCs w:val="24"/>
        </w:rPr>
        <w:t>ember</w:t>
      </w:r>
      <w:r w:rsidRPr="00F0134B">
        <w:rPr>
          <w:rFonts w:ascii="Arial" w:hAnsi="Arial" w:cs="Arial"/>
          <w:szCs w:val="24"/>
        </w:rPr>
        <w:t xml:space="preserve"> 1 and on Feb</w:t>
      </w:r>
      <w:r w:rsidR="00D474D3" w:rsidRPr="00F0134B">
        <w:rPr>
          <w:rFonts w:ascii="Arial" w:hAnsi="Arial" w:cs="Arial"/>
          <w:szCs w:val="24"/>
        </w:rPr>
        <w:t>ruary</w:t>
      </w:r>
      <w:r w:rsidRPr="00F0134B">
        <w:rPr>
          <w:rFonts w:ascii="Arial" w:hAnsi="Arial" w:cs="Arial"/>
          <w:szCs w:val="24"/>
        </w:rPr>
        <w:t xml:space="preserve"> 1.  Telephone follow-up interviews are cond</w:t>
      </w:r>
      <w:r w:rsidR="006F6DD4" w:rsidRPr="00F0134B">
        <w:rPr>
          <w:rFonts w:ascii="Arial" w:hAnsi="Arial" w:cs="Arial"/>
          <w:szCs w:val="24"/>
        </w:rPr>
        <w:t>ucted of non-respondents in mid-</w:t>
      </w:r>
      <w:r w:rsidRPr="00F0134B">
        <w:rPr>
          <w:rFonts w:ascii="Arial" w:hAnsi="Arial" w:cs="Arial"/>
          <w:szCs w:val="24"/>
        </w:rPr>
        <w:t>Sept</w:t>
      </w:r>
      <w:r w:rsidR="00D474D3" w:rsidRPr="00F0134B">
        <w:rPr>
          <w:rFonts w:ascii="Arial" w:hAnsi="Arial" w:cs="Arial"/>
          <w:szCs w:val="24"/>
        </w:rPr>
        <w:t>ember</w:t>
      </w:r>
      <w:r w:rsidR="006F6DD4" w:rsidRPr="00F0134B">
        <w:rPr>
          <w:rFonts w:ascii="Arial" w:hAnsi="Arial" w:cs="Arial"/>
          <w:szCs w:val="24"/>
        </w:rPr>
        <w:t xml:space="preserve"> and mid-</w:t>
      </w:r>
      <w:r w:rsidRPr="00F0134B">
        <w:rPr>
          <w:rFonts w:ascii="Arial" w:hAnsi="Arial" w:cs="Arial"/>
          <w:szCs w:val="24"/>
        </w:rPr>
        <w:t>Feb</w:t>
      </w:r>
      <w:r w:rsidR="00D474D3" w:rsidRPr="00F0134B">
        <w:rPr>
          <w:rFonts w:ascii="Arial" w:hAnsi="Arial" w:cs="Arial"/>
          <w:szCs w:val="24"/>
        </w:rPr>
        <w:t>ruary</w:t>
      </w:r>
      <w:r w:rsidRPr="00F0134B">
        <w:rPr>
          <w:rFonts w:ascii="Arial" w:hAnsi="Arial" w:cs="Arial"/>
          <w:szCs w:val="24"/>
        </w:rPr>
        <w:t xml:space="preserve"> to meet published release dates.  The Sept</w:t>
      </w:r>
      <w:r w:rsidR="00D474D3" w:rsidRPr="00F0134B">
        <w:rPr>
          <w:rFonts w:ascii="Arial" w:hAnsi="Arial" w:cs="Arial"/>
          <w:szCs w:val="24"/>
        </w:rPr>
        <w:t>ember</w:t>
      </w:r>
      <w:r w:rsidRPr="00F0134B">
        <w:rPr>
          <w:rFonts w:ascii="Arial" w:hAnsi="Arial" w:cs="Arial"/>
          <w:szCs w:val="24"/>
        </w:rPr>
        <w:t xml:space="preserve"> data is published in the </w:t>
      </w:r>
      <w:r w:rsidRPr="00F0134B">
        <w:rPr>
          <w:rFonts w:ascii="Arial" w:hAnsi="Arial" w:cs="Arial"/>
          <w:i/>
          <w:szCs w:val="24"/>
        </w:rPr>
        <w:t>Turkeys Raised</w:t>
      </w:r>
      <w:r w:rsidRPr="00F0134B">
        <w:rPr>
          <w:rFonts w:ascii="Arial" w:hAnsi="Arial" w:cs="Arial"/>
          <w:szCs w:val="24"/>
        </w:rPr>
        <w:t xml:space="preserve"> release at the end of Sept</w:t>
      </w:r>
      <w:r w:rsidR="003B7159" w:rsidRPr="00F0134B">
        <w:rPr>
          <w:rFonts w:ascii="Arial" w:hAnsi="Arial" w:cs="Arial"/>
          <w:szCs w:val="24"/>
        </w:rPr>
        <w:t>ember:</w:t>
      </w:r>
      <w:r w:rsidRPr="00F0134B">
        <w:rPr>
          <w:rFonts w:ascii="Arial" w:hAnsi="Arial" w:cs="Arial"/>
          <w:szCs w:val="24"/>
        </w:rPr>
        <w:t xml:space="preserve"> </w:t>
      </w:r>
    </w:p>
    <w:p w14:paraId="3F3A0EAE" w14:textId="77777777" w:rsidR="00F0134B" w:rsidRDefault="00F0134B" w:rsidP="007B1B7F">
      <w:pPr>
        <w:ind w:left="720"/>
        <w:rPr>
          <w:rFonts w:ascii="Arial" w:hAnsi="Arial" w:cs="Arial"/>
          <w:color w:val="FF0000"/>
          <w:sz w:val="22"/>
          <w:szCs w:val="22"/>
          <w:u w:val="single"/>
        </w:rPr>
      </w:pPr>
    </w:p>
    <w:p w14:paraId="739AE2D0" w14:textId="2CCAA1F9" w:rsidR="006109E2" w:rsidRDefault="00182E5D" w:rsidP="007B1B7F">
      <w:pPr>
        <w:ind w:left="720"/>
        <w:rPr>
          <w:rFonts w:ascii="Arial" w:hAnsi="Arial" w:cs="Arial"/>
          <w:color w:val="FF0000"/>
          <w:sz w:val="22"/>
          <w:szCs w:val="22"/>
          <w:u w:val="single"/>
        </w:rPr>
      </w:pPr>
      <w:hyperlink r:id="rId22" w:history="1">
        <w:r w:rsidR="00F0134B" w:rsidRPr="002C1CBC">
          <w:rPr>
            <w:rStyle w:val="Hyperlink"/>
            <w:rFonts w:ascii="Arial" w:hAnsi="Arial" w:cs="Arial"/>
            <w:sz w:val="22"/>
            <w:szCs w:val="22"/>
          </w:rPr>
          <w:t>http://usda.mannlib.cornell.edu/MannUsda/viewDocumentInfo.do?documentID=1498</w:t>
        </w:r>
      </w:hyperlink>
    </w:p>
    <w:p w14:paraId="17FC40AC" w14:textId="77777777" w:rsidR="006109E2" w:rsidRPr="000F0233" w:rsidRDefault="006109E2" w:rsidP="007B1B7F">
      <w:pPr>
        <w:ind w:left="720"/>
        <w:rPr>
          <w:rFonts w:ascii="Arial" w:hAnsi="Arial" w:cs="Arial"/>
          <w:color w:val="FF0000"/>
          <w:sz w:val="22"/>
          <w:szCs w:val="22"/>
        </w:rPr>
      </w:pPr>
    </w:p>
    <w:p w14:paraId="4349CABF" w14:textId="54DDB7DE" w:rsidR="006109E2" w:rsidRPr="00F0134B" w:rsidRDefault="006109E2" w:rsidP="007B1B7F">
      <w:pPr>
        <w:ind w:left="720"/>
        <w:rPr>
          <w:rFonts w:ascii="Arial" w:hAnsi="Arial" w:cs="Arial"/>
          <w:szCs w:val="24"/>
        </w:rPr>
      </w:pPr>
      <w:r w:rsidRPr="00F0134B">
        <w:rPr>
          <w:rFonts w:ascii="Arial" w:hAnsi="Arial" w:cs="Arial"/>
          <w:szCs w:val="24"/>
        </w:rPr>
        <w:t>The Feb</w:t>
      </w:r>
      <w:r w:rsidR="00D474D3" w:rsidRPr="00F0134B">
        <w:rPr>
          <w:rFonts w:ascii="Arial" w:hAnsi="Arial" w:cs="Arial"/>
          <w:szCs w:val="24"/>
        </w:rPr>
        <w:t>ruary</w:t>
      </w:r>
      <w:r w:rsidRPr="00F0134B">
        <w:rPr>
          <w:rFonts w:ascii="Arial" w:hAnsi="Arial" w:cs="Arial"/>
          <w:szCs w:val="24"/>
        </w:rPr>
        <w:t xml:space="preserve"> data is published in the </w:t>
      </w:r>
      <w:r w:rsidRPr="00F0134B">
        <w:rPr>
          <w:rFonts w:ascii="Arial" w:hAnsi="Arial" w:cs="Arial"/>
          <w:i/>
          <w:szCs w:val="24"/>
        </w:rPr>
        <w:t>Poultry Production &amp; Value</w:t>
      </w:r>
      <w:r w:rsidR="003B7159" w:rsidRPr="00F0134B">
        <w:rPr>
          <w:rFonts w:ascii="Arial" w:hAnsi="Arial" w:cs="Arial"/>
          <w:szCs w:val="24"/>
        </w:rPr>
        <w:t xml:space="preserve"> annual summary in April:</w:t>
      </w:r>
    </w:p>
    <w:p w14:paraId="00F3C713" w14:textId="77777777" w:rsidR="006109E2" w:rsidRPr="00F0134B" w:rsidRDefault="006109E2" w:rsidP="007B1B7F">
      <w:pPr>
        <w:ind w:left="720"/>
        <w:rPr>
          <w:rFonts w:ascii="Arial" w:hAnsi="Arial" w:cs="Arial"/>
          <w:szCs w:val="24"/>
        </w:rPr>
      </w:pPr>
    </w:p>
    <w:p w14:paraId="2328D488" w14:textId="4D388C2C" w:rsidR="006109E2" w:rsidRDefault="00182E5D" w:rsidP="007B1B7F">
      <w:pPr>
        <w:ind w:left="720"/>
        <w:rPr>
          <w:rFonts w:ascii="Arial" w:hAnsi="Arial" w:cs="Arial"/>
          <w:color w:val="FF0000"/>
          <w:sz w:val="22"/>
          <w:szCs w:val="22"/>
          <w:u w:val="single"/>
        </w:rPr>
      </w:pPr>
      <w:hyperlink r:id="rId23" w:history="1">
        <w:r w:rsidR="00F0134B" w:rsidRPr="002C1CBC">
          <w:rPr>
            <w:rStyle w:val="Hyperlink"/>
            <w:rFonts w:ascii="Arial" w:hAnsi="Arial" w:cs="Arial"/>
            <w:sz w:val="22"/>
            <w:szCs w:val="22"/>
          </w:rPr>
          <w:t>http://usda.mannlib.cornell.edu/MannUsda/viewDocumentInfo.do?documentID=1130</w:t>
        </w:r>
      </w:hyperlink>
    </w:p>
    <w:p w14:paraId="706E3AD3" w14:textId="77777777" w:rsidR="006109E2" w:rsidRPr="000F0233" w:rsidRDefault="006109E2" w:rsidP="007B1B7F">
      <w:pPr>
        <w:ind w:left="720"/>
        <w:rPr>
          <w:rFonts w:ascii="Arial" w:hAnsi="Arial" w:cs="Arial"/>
          <w:color w:val="FF0000"/>
          <w:sz w:val="22"/>
          <w:szCs w:val="22"/>
        </w:rPr>
      </w:pPr>
    </w:p>
    <w:p w14:paraId="4FD398B1" w14:textId="300B107F" w:rsidR="007E21C1" w:rsidRPr="00F0134B" w:rsidRDefault="00FF1708" w:rsidP="007B1B7F">
      <w:pPr>
        <w:ind w:left="720"/>
        <w:rPr>
          <w:rFonts w:ascii="Arial" w:hAnsi="Arial" w:cs="Arial"/>
          <w:szCs w:val="24"/>
        </w:rPr>
      </w:pPr>
      <w:r w:rsidRPr="00F0134B">
        <w:rPr>
          <w:rFonts w:ascii="Arial" w:hAnsi="Arial" w:cs="Arial"/>
          <w:szCs w:val="24"/>
          <w:u w:val="single"/>
        </w:rPr>
        <w:t>Annual</w:t>
      </w:r>
      <w:r w:rsidRPr="00F0134B">
        <w:rPr>
          <w:rFonts w:ascii="Arial" w:hAnsi="Arial" w:cs="Arial"/>
          <w:szCs w:val="24"/>
        </w:rPr>
        <w:t xml:space="preserve"> hatchery capacity, chicken hatchery, </w:t>
      </w:r>
      <w:r w:rsidR="009F23AD" w:rsidRPr="00F0134B">
        <w:rPr>
          <w:rFonts w:ascii="Arial" w:hAnsi="Arial" w:cs="Arial"/>
          <w:szCs w:val="24"/>
        </w:rPr>
        <w:t xml:space="preserve">and </w:t>
      </w:r>
      <w:r w:rsidR="00E669B1" w:rsidRPr="00F0134B">
        <w:rPr>
          <w:rFonts w:ascii="Arial" w:hAnsi="Arial" w:cs="Arial"/>
          <w:szCs w:val="24"/>
        </w:rPr>
        <w:t>chicken and egg grower</w:t>
      </w:r>
      <w:r w:rsidR="00BC3727" w:rsidRPr="00F0134B">
        <w:rPr>
          <w:rFonts w:ascii="Arial" w:hAnsi="Arial" w:cs="Arial"/>
          <w:szCs w:val="24"/>
        </w:rPr>
        <w:t>’</w:t>
      </w:r>
      <w:r w:rsidR="00E669B1" w:rsidRPr="00F0134B">
        <w:rPr>
          <w:rFonts w:ascii="Arial" w:hAnsi="Arial" w:cs="Arial"/>
          <w:szCs w:val="24"/>
        </w:rPr>
        <w:t>s</w:t>
      </w:r>
      <w:r w:rsidRPr="00F0134B">
        <w:rPr>
          <w:rFonts w:ascii="Arial" w:hAnsi="Arial" w:cs="Arial"/>
          <w:szCs w:val="24"/>
        </w:rPr>
        <w:t xml:space="preserve"> data are collected primarily by questionnaires mailed </w:t>
      </w:r>
      <w:r w:rsidR="00E7412B" w:rsidRPr="00F0134B">
        <w:rPr>
          <w:rFonts w:ascii="Arial" w:hAnsi="Arial" w:cs="Arial"/>
          <w:szCs w:val="24"/>
        </w:rPr>
        <w:t xml:space="preserve">in late </w:t>
      </w:r>
      <w:r w:rsidRPr="00F0134B">
        <w:rPr>
          <w:rFonts w:ascii="Arial" w:hAnsi="Arial" w:cs="Arial"/>
          <w:szCs w:val="24"/>
        </w:rPr>
        <w:t xml:space="preserve">December.  Telephone follow-ups are completed in January to meet the various </w:t>
      </w:r>
      <w:r w:rsidR="001B7E49" w:rsidRPr="00F0134B">
        <w:rPr>
          <w:rFonts w:ascii="Arial" w:hAnsi="Arial" w:cs="Arial"/>
          <w:szCs w:val="24"/>
        </w:rPr>
        <w:t>due</w:t>
      </w:r>
      <w:r w:rsidR="003B7159" w:rsidRPr="00F0134B">
        <w:rPr>
          <w:rFonts w:ascii="Arial" w:hAnsi="Arial" w:cs="Arial"/>
          <w:szCs w:val="24"/>
        </w:rPr>
        <w:t xml:space="preserve"> </w:t>
      </w:r>
      <w:r w:rsidRPr="00F0134B">
        <w:rPr>
          <w:rFonts w:ascii="Arial" w:hAnsi="Arial" w:cs="Arial"/>
          <w:szCs w:val="24"/>
        </w:rPr>
        <w:t xml:space="preserve">dates.  The annual publications are </w:t>
      </w:r>
      <w:r w:rsidRPr="00F0134B">
        <w:rPr>
          <w:rFonts w:ascii="Arial" w:hAnsi="Arial" w:cs="Arial"/>
          <w:i/>
          <w:szCs w:val="24"/>
        </w:rPr>
        <w:t>Hatchery Production</w:t>
      </w:r>
      <w:r w:rsidR="00C648B7" w:rsidRPr="00F0134B">
        <w:rPr>
          <w:rFonts w:ascii="Arial" w:hAnsi="Arial" w:cs="Arial"/>
          <w:szCs w:val="24"/>
        </w:rPr>
        <w:t xml:space="preserve">: </w:t>
      </w:r>
    </w:p>
    <w:p w14:paraId="205A6CE9" w14:textId="77777777" w:rsidR="00F0134B" w:rsidRDefault="00F0134B" w:rsidP="00F0134B">
      <w:pPr>
        <w:ind w:left="720"/>
        <w:rPr>
          <w:rFonts w:ascii="Arial" w:hAnsi="Arial" w:cs="Arial"/>
          <w:color w:val="FF0000"/>
          <w:sz w:val="22"/>
          <w:szCs w:val="22"/>
          <w:u w:val="single"/>
        </w:rPr>
      </w:pPr>
    </w:p>
    <w:p w14:paraId="1B5101E5" w14:textId="7C0741B5" w:rsidR="007E21C1" w:rsidRPr="000F0233" w:rsidRDefault="00182E5D" w:rsidP="007B1B7F">
      <w:pPr>
        <w:ind w:left="720"/>
        <w:rPr>
          <w:rFonts w:ascii="Arial" w:hAnsi="Arial" w:cs="Arial"/>
          <w:color w:val="FF0000"/>
          <w:sz w:val="22"/>
          <w:szCs w:val="22"/>
        </w:rPr>
      </w:pPr>
      <w:hyperlink r:id="rId24" w:history="1">
        <w:r w:rsidR="00F0134B" w:rsidRPr="002C1CBC">
          <w:rPr>
            <w:rStyle w:val="Hyperlink"/>
            <w:rFonts w:ascii="Arial" w:hAnsi="Arial" w:cs="Arial"/>
            <w:sz w:val="22"/>
            <w:szCs w:val="22"/>
          </w:rPr>
          <w:t>http://usda.mannlib.cornell.edu/MannUsda/viewDocumentInfo.do?documentID=1499</w:t>
        </w:r>
      </w:hyperlink>
      <w:r w:rsidR="00C0230C">
        <w:rPr>
          <w:rFonts w:ascii="Arial" w:hAnsi="Arial" w:cs="Arial"/>
          <w:sz w:val="22"/>
          <w:szCs w:val="22"/>
        </w:rPr>
        <w:t>,</w:t>
      </w:r>
      <w:r w:rsidR="00FF1708" w:rsidRPr="00C0230C">
        <w:rPr>
          <w:rFonts w:ascii="Arial" w:hAnsi="Arial" w:cs="Arial"/>
          <w:sz w:val="22"/>
          <w:szCs w:val="22"/>
        </w:rPr>
        <w:t xml:space="preserve"> </w:t>
      </w:r>
    </w:p>
    <w:p w14:paraId="0DC25D53" w14:textId="77777777" w:rsidR="007E21C1" w:rsidRPr="000F0233" w:rsidRDefault="007E21C1" w:rsidP="007B1B7F">
      <w:pPr>
        <w:ind w:left="720"/>
        <w:rPr>
          <w:rFonts w:ascii="Arial" w:hAnsi="Arial" w:cs="Arial"/>
          <w:color w:val="FF0000"/>
          <w:szCs w:val="24"/>
        </w:rPr>
      </w:pPr>
    </w:p>
    <w:p w14:paraId="7482F64A" w14:textId="33849A26" w:rsidR="007E21C1" w:rsidRPr="00C0230C" w:rsidRDefault="003B7159" w:rsidP="007B1B7F">
      <w:pPr>
        <w:ind w:left="720"/>
        <w:rPr>
          <w:rFonts w:ascii="Arial" w:hAnsi="Arial" w:cs="Arial"/>
          <w:szCs w:val="24"/>
        </w:rPr>
      </w:pPr>
      <w:r w:rsidRPr="00C0230C">
        <w:rPr>
          <w:rFonts w:ascii="Arial" w:hAnsi="Arial" w:cs="Arial"/>
          <w:szCs w:val="24"/>
        </w:rPr>
        <w:t xml:space="preserve">and the </w:t>
      </w:r>
      <w:r w:rsidR="00FF1708" w:rsidRPr="00C0230C">
        <w:rPr>
          <w:rFonts w:ascii="Arial" w:hAnsi="Arial" w:cs="Arial"/>
          <w:i/>
          <w:szCs w:val="24"/>
        </w:rPr>
        <w:t>Chickens and Eggs Annual Summary</w:t>
      </w:r>
      <w:r w:rsidR="00C648B7" w:rsidRPr="00C0230C">
        <w:rPr>
          <w:rFonts w:ascii="Arial" w:hAnsi="Arial" w:cs="Arial"/>
          <w:szCs w:val="24"/>
        </w:rPr>
        <w:t>:</w:t>
      </w:r>
      <w:r w:rsidR="00FF1708" w:rsidRPr="00C0230C">
        <w:rPr>
          <w:rFonts w:ascii="Arial" w:hAnsi="Arial" w:cs="Arial"/>
          <w:szCs w:val="24"/>
        </w:rPr>
        <w:t xml:space="preserve"> </w:t>
      </w:r>
    </w:p>
    <w:p w14:paraId="5F2F7D7A" w14:textId="77777777" w:rsidR="007E21C1" w:rsidRPr="000F0233" w:rsidRDefault="007E21C1" w:rsidP="007B1B7F">
      <w:pPr>
        <w:ind w:left="720"/>
        <w:rPr>
          <w:rFonts w:ascii="Arial" w:hAnsi="Arial" w:cs="Arial"/>
          <w:color w:val="FF0000"/>
          <w:sz w:val="22"/>
          <w:szCs w:val="22"/>
        </w:rPr>
      </w:pPr>
    </w:p>
    <w:p w14:paraId="3BED9041" w14:textId="127C4D2E" w:rsidR="007E21C1" w:rsidRDefault="00182E5D" w:rsidP="007B1B7F">
      <w:pPr>
        <w:ind w:left="720"/>
        <w:rPr>
          <w:rFonts w:ascii="Arial" w:hAnsi="Arial" w:cs="Arial"/>
          <w:color w:val="FF0000"/>
          <w:sz w:val="22"/>
          <w:szCs w:val="22"/>
        </w:rPr>
      </w:pPr>
      <w:hyperlink r:id="rId25" w:history="1">
        <w:r w:rsidR="00C0230C" w:rsidRPr="002C1CBC">
          <w:rPr>
            <w:rStyle w:val="Hyperlink"/>
            <w:rFonts w:ascii="Arial" w:hAnsi="Arial" w:cs="Arial"/>
            <w:sz w:val="22"/>
            <w:szCs w:val="22"/>
          </w:rPr>
          <w:t>http://usda.mannlib.cornell.edu/MannUsda/viewDocumentInfo.do?documentID=1509</w:t>
        </w:r>
      </w:hyperlink>
      <w:r w:rsidR="00C0230C" w:rsidRPr="00C0230C">
        <w:rPr>
          <w:rFonts w:ascii="Arial" w:hAnsi="Arial" w:cs="Arial"/>
          <w:sz w:val="22"/>
          <w:szCs w:val="22"/>
          <w:u w:val="single"/>
        </w:rPr>
        <w:t>.</w:t>
      </w:r>
      <w:r w:rsidR="00FF1708" w:rsidRPr="00C0230C">
        <w:rPr>
          <w:rFonts w:ascii="Arial" w:hAnsi="Arial" w:cs="Arial"/>
          <w:sz w:val="22"/>
          <w:szCs w:val="22"/>
        </w:rPr>
        <w:t xml:space="preserve"> </w:t>
      </w:r>
    </w:p>
    <w:p w14:paraId="23C3ECC6" w14:textId="77777777" w:rsidR="007E21C1" w:rsidRPr="000F0233" w:rsidRDefault="007E21C1" w:rsidP="007B1B7F">
      <w:pPr>
        <w:ind w:left="720"/>
        <w:rPr>
          <w:rFonts w:ascii="Arial" w:hAnsi="Arial" w:cs="Arial"/>
          <w:color w:val="FF0000"/>
          <w:szCs w:val="24"/>
        </w:rPr>
      </w:pPr>
    </w:p>
    <w:p w14:paraId="03B9B600" w14:textId="2E23A036" w:rsidR="003B7159" w:rsidRPr="00C0230C" w:rsidRDefault="003B7159" w:rsidP="003B7159">
      <w:pPr>
        <w:ind w:left="720"/>
        <w:rPr>
          <w:rFonts w:ascii="Arial" w:hAnsi="Arial" w:cs="Arial"/>
          <w:szCs w:val="24"/>
        </w:rPr>
      </w:pPr>
      <w:r w:rsidRPr="00C0230C">
        <w:rPr>
          <w:rFonts w:ascii="Arial" w:hAnsi="Arial" w:cs="Arial"/>
          <w:szCs w:val="24"/>
        </w:rPr>
        <w:t>These publications also</w:t>
      </w:r>
      <w:r w:rsidR="006109E2" w:rsidRPr="00C0230C">
        <w:rPr>
          <w:rFonts w:ascii="Arial" w:hAnsi="Arial" w:cs="Arial"/>
          <w:szCs w:val="24"/>
        </w:rPr>
        <w:t xml:space="preserve"> inc</w:t>
      </w:r>
      <w:r w:rsidRPr="00C0230C">
        <w:rPr>
          <w:rFonts w:ascii="Arial" w:hAnsi="Arial" w:cs="Arial"/>
          <w:szCs w:val="24"/>
        </w:rPr>
        <w:t>lude data from the</w:t>
      </w:r>
      <w:r w:rsidR="00FF1708" w:rsidRPr="00C0230C">
        <w:rPr>
          <w:rFonts w:ascii="Arial" w:hAnsi="Arial" w:cs="Arial"/>
          <w:szCs w:val="24"/>
        </w:rPr>
        <w:t xml:space="preserve"> monthly surveys.</w:t>
      </w:r>
    </w:p>
    <w:p w14:paraId="25DA8BB5" w14:textId="77777777" w:rsidR="003B7159" w:rsidRPr="00C0230C" w:rsidRDefault="003B7159" w:rsidP="003B7159">
      <w:pPr>
        <w:ind w:left="720"/>
        <w:rPr>
          <w:rFonts w:ascii="Arial" w:hAnsi="Arial" w:cs="Arial"/>
          <w:szCs w:val="24"/>
        </w:rPr>
      </w:pPr>
    </w:p>
    <w:p w14:paraId="5CC7EB76" w14:textId="408E7587" w:rsidR="008D2073" w:rsidRPr="00C0230C" w:rsidRDefault="00FF1708" w:rsidP="00C571A6">
      <w:pPr>
        <w:ind w:left="720"/>
        <w:rPr>
          <w:rFonts w:ascii="Arial" w:hAnsi="Arial" w:cs="Arial"/>
          <w:szCs w:val="24"/>
        </w:rPr>
      </w:pPr>
      <w:r w:rsidRPr="00C0230C">
        <w:rPr>
          <w:rFonts w:ascii="Arial" w:hAnsi="Arial" w:cs="Arial"/>
          <w:szCs w:val="24"/>
        </w:rPr>
        <w:t xml:space="preserve">Poultry data are also </w:t>
      </w:r>
      <w:r w:rsidR="001B7E49" w:rsidRPr="00C0230C">
        <w:rPr>
          <w:rFonts w:ascii="Arial" w:hAnsi="Arial" w:cs="Arial"/>
          <w:szCs w:val="24"/>
        </w:rPr>
        <w:t>published</w:t>
      </w:r>
      <w:r w:rsidRPr="00C0230C">
        <w:rPr>
          <w:rFonts w:ascii="Arial" w:hAnsi="Arial" w:cs="Arial"/>
          <w:szCs w:val="24"/>
        </w:rPr>
        <w:t xml:space="preserve"> in</w:t>
      </w:r>
      <w:r w:rsidR="003B7159" w:rsidRPr="00C0230C">
        <w:rPr>
          <w:rFonts w:ascii="Arial" w:hAnsi="Arial" w:cs="Arial"/>
          <w:szCs w:val="24"/>
        </w:rPr>
        <w:t xml:space="preserve"> the</w:t>
      </w:r>
      <w:r w:rsidR="00C571A6" w:rsidRPr="00C0230C">
        <w:rPr>
          <w:rFonts w:ascii="Arial" w:hAnsi="Arial" w:cs="Arial"/>
          <w:szCs w:val="24"/>
        </w:rPr>
        <w:t xml:space="preserve"> </w:t>
      </w:r>
      <w:r w:rsidRPr="00C0230C">
        <w:rPr>
          <w:rFonts w:ascii="Arial" w:hAnsi="Arial" w:cs="Arial"/>
          <w:i/>
          <w:szCs w:val="24"/>
        </w:rPr>
        <w:t>Agricultural Price</w:t>
      </w:r>
      <w:r w:rsidR="00C571A6" w:rsidRPr="00C0230C">
        <w:rPr>
          <w:rFonts w:ascii="Arial" w:hAnsi="Arial" w:cs="Arial"/>
          <w:i/>
          <w:szCs w:val="24"/>
        </w:rPr>
        <w:t>s Summary</w:t>
      </w:r>
    </w:p>
    <w:p w14:paraId="7CA0F005" w14:textId="77777777" w:rsidR="008D2073" w:rsidRPr="00C0230C" w:rsidRDefault="008D2073" w:rsidP="007B1B7F">
      <w:pPr>
        <w:ind w:left="720"/>
        <w:rPr>
          <w:rFonts w:ascii="Arial" w:hAnsi="Arial" w:cs="Arial"/>
          <w:szCs w:val="24"/>
        </w:rPr>
      </w:pPr>
    </w:p>
    <w:p w14:paraId="4524EE12" w14:textId="3C330F73" w:rsidR="009F23AD" w:rsidRDefault="00182E5D" w:rsidP="007B1B7F">
      <w:pPr>
        <w:ind w:left="720"/>
        <w:rPr>
          <w:rFonts w:ascii="Arial" w:hAnsi="Arial" w:cs="Arial"/>
          <w:color w:val="FF0000"/>
          <w:sz w:val="22"/>
          <w:szCs w:val="22"/>
          <w:u w:val="single"/>
        </w:rPr>
      </w:pPr>
      <w:hyperlink r:id="rId26" w:history="1">
        <w:r w:rsidR="00C314EF" w:rsidRPr="002C1CBC">
          <w:rPr>
            <w:rStyle w:val="Hyperlink"/>
            <w:rFonts w:ascii="Arial" w:hAnsi="Arial" w:cs="Arial"/>
            <w:sz w:val="22"/>
            <w:szCs w:val="22"/>
          </w:rPr>
          <w:t>http://usda.mannlib.cornell.edu/MannUsda/viewDocumentInfo.do?documentID=1003</w:t>
        </w:r>
      </w:hyperlink>
    </w:p>
    <w:p w14:paraId="34CE04ED" w14:textId="77777777" w:rsidR="008D2073" w:rsidRPr="000F0233" w:rsidRDefault="008D2073" w:rsidP="007B1B7F">
      <w:pPr>
        <w:ind w:left="720"/>
        <w:rPr>
          <w:rFonts w:ascii="Arial" w:hAnsi="Arial" w:cs="Arial"/>
          <w:color w:val="FF0000"/>
          <w:szCs w:val="24"/>
        </w:rPr>
      </w:pPr>
    </w:p>
    <w:p w14:paraId="5E9FD083" w14:textId="0DE48240" w:rsidR="008D2073" w:rsidRPr="00C314EF" w:rsidRDefault="008D2073" w:rsidP="007B1B7F">
      <w:pPr>
        <w:ind w:left="720"/>
        <w:rPr>
          <w:rFonts w:ascii="Arial" w:hAnsi="Arial" w:cs="Arial"/>
          <w:szCs w:val="24"/>
        </w:rPr>
      </w:pPr>
      <w:r w:rsidRPr="00C314EF">
        <w:rPr>
          <w:rFonts w:ascii="Arial" w:hAnsi="Arial" w:cs="Arial"/>
          <w:szCs w:val="24"/>
        </w:rPr>
        <w:t xml:space="preserve">and </w:t>
      </w:r>
      <w:r w:rsidR="00FF1708" w:rsidRPr="00C314EF">
        <w:rPr>
          <w:rFonts w:ascii="Arial" w:hAnsi="Arial" w:cs="Arial"/>
          <w:szCs w:val="24"/>
        </w:rPr>
        <w:t xml:space="preserve">in the </w:t>
      </w:r>
      <w:r w:rsidR="00FF1708" w:rsidRPr="00C314EF">
        <w:rPr>
          <w:rFonts w:ascii="Arial" w:hAnsi="Arial" w:cs="Arial"/>
          <w:i/>
          <w:szCs w:val="24"/>
        </w:rPr>
        <w:t>Cold Storage</w:t>
      </w:r>
      <w:r w:rsidR="00FF1708" w:rsidRPr="00C314EF">
        <w:rPr>
          <w:rFonts w:ascii="Arial" w:hAnsi="Arial" w:cs="Arial"/>
          <w:szCs w:val="24"/>
        </w:rPr>
        <w:t xml:space="preserve"> monthly </w:t>
      </w:r>
      <w:r w:rsidR="006109E2" w:rsidRPr="00C314EF">
        <w:rPr>
          <w:rFonts w:ascii="Arial" w:hAnsi="Arial" w:cs="Arial"/>
          <w:szCs w:val="24"/>
        </w:rPr>
        <w:t xml:space="preserve">and annual </w:t>
      </w:r>
      <w:r w:rsidR="00FF1708" w:rsidRPr="00C314EF">
        <w:rPr>
          <w:rFonts w:ascii="Arial" w:hAnsi="Arial" w:cs="Arial"/>
          <w:szCs w:val="24"/>
        </w:rPr>
        <w:t>report</w:t>
      </w:r>
      <w:r w:rsidR="006109E2" w:rsidRPr="00C314EF">
        <w:rPr>
          <w:rFonts w:ascii="Arial" w:hAnsi="Arial" w:cs="Arial"/>
          <w:szCs w:val="24"/>
        </w:rPr>
        <w:t>s</w:t>
      </w:r>
      <w:r w:rsidR="00FF1708" w:rsidRPr="00C314EF">
        <w:rPr>
          <w:rFonts w:ascii="Arial" w:hAnsi="Arial" w:cs="Arial"/>
          <w:szCs w:val="24"/>
        </w:rPr>
        <w:t xml:space="preserve"> </w:t>
      </w:r>
    </w:p>
    <w:p w14:paraId="340F1851" w14:textId="77777777" w:rsidR="008D2073" w:rsidRPr="00C314EF" w:rsidRDefault="008D2073" w:rsidP="007B1B7F">
      <w:pPr>
        <w:ind w:left="720"/>
        <w:rPr>
          <w:rFonts w:ascii="Arial" w:hAnsi="Arial" w:cs="Arial"/>
          <w:szCs w:val="24"/>
        </w:rPr>
      </w:pPr>
    </w:p>
    <w:p w14:paraId="4224B664" w14:textId="151B7EEE" w:rsidR="008D2073" w:rsidRDefault="00182E5D" w:rsidP="007B1B7F">
      <w:pPr>
        <w:ind w:left="720"/>
        <w:rPr>
          <w:rFonts w:ascii="Arial" w:hAnsi="Arial" w:cs="Arial"/>
          <w:color w:val="FF0000"/>
          <w:sz w:val="22"/>
          <w:szCs w:val="22"/>
        </w:rPr>
      </w:pPr>
      <w:hyperlink r:id="rId27" w:history="1">
        <w:r w:rsidR="00C314EF" w:rsidRPr="002C1CBC">
          <w:rPr>
            <w:rStyle w:val="Hyperlink"/>
            <w:rFonts w:ascii="Arial" w:hAnsi="Arial" w:cs="Arial"/>
            <w:sz w:val="22"/>
            <w:szCs w:val="22"/>
          </w:rPr>
          <w:t>http://usda.mannlib.cornell.edu/MannUsda/viewDocumentInfo.do?documentID=1034</w:t>
        </w:r>
      </w:hyperlink>
      <w:r w:rsidR="00C314EF">
        <w:rPr>
          <w:rFonts w:ascii="Arial" w:hAnsi="Arial" w:cs="Arial"/>
          <w:color w:val="FF0000"/>
          <w:sz w:val="22"/>
          <w:szCs w:val="22"/>
        </w:rPr>
        <w:t>.</w:t>
      </w:r>
    </w:p>
    <w:p w14:paraId="3A56F28C" w14:textId="77777777" w:rsidR="00C314EF" w:rsidRPr="000F0233" w:rsidRDefault="00C314EF" w:rsidP="007B1B7F">
      <w:pPr>
        <w:ind w:left="720"/>
        <w:rPr>
          <w:rFonts w:ascii="Arial" w:hAnsi="Arial" w:cs="Arial"/>
          <w:color w:val="FF0000"/>
          <w:sz w:val="22"/>
          <w:szCs w:val="22"/>
        </w:rPr>
      </w:pPr>
    </w:p>
    <w:p w14:paraId="1575E170" w14:textId="77777777" w:rsidR="008D2073" w:rsidRPr="000F0233" w:rsidRDefault="008D2073" w:rsidP="007B1B7F">
      <w:pPr>
        <w:ind w:left="720"/>
        <w:rPr>
          <w:rFonts w:ascii="Arial" w:hAnsi="Arial" w:cs="Arial"/>
          <w:color w:val="FF0000"/>
          <w:sz w:val="22"/>
          <w:szCs w:val="22"/>
        </w:rPr>
      </w:pPr>
    </w:p>
    <w:p w14:paraId="44ABA08E" w14:textId="77777777" w:rsidR="005C6CE7" w:rsidRPr="000F0233" w:rsidRDefault="005C6CE7" w:rsidP="007B1B7F">
      <w:pPr>
        <w:ind w:left="720"/>
        <w:rPr>
          <w:rFonts w:ascii="Arial" w:hAnsi="Arial" w:cs="Arial"/>
          <w:color w:val="FF0000"/>
          <w:sz w:val="22"/>
          <w:szCs w:val="22"/>
        </w:rPr>
      </w:pPr>
    </w:p>
    <w:p w14:paraId="4CAE1DD7" w14:textId="5423D8DC" w:rsidR="003038A9" w:rsidRPr="000F0233" w:rsidRDefault="003038A9" w:rsidP="008F3796">
      <w:pPr>
        <w:ind w:left="720"/>
        <w:rPr>
          <w:rFonts w:ascii="Arial" w:hAnsi="Arial" w:cs="Arial"/>
          <w:color w:val="FF0000"/>
          <w:szCs w:val="24"/>
        </w:rPr>
      </w:pPr>
    </w:p>
    <w:tbl>
      <w:tblPr>
        <w:tblpPr w:leftFromText="180" w:rightFromText="180" w:vertAnchor="text" w:horzAnchor="margin" w:tblpXSpec="center" w:tblpY="-316"/>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0"/>
        <w:gridCol w:w="1545"/>
        <w:gridCol w:w="1350"/>
        <w:gridCol w:w="1710"/>
        <w:gridCol w:w="1890"/>
        <w:gridCol w:w="2070"/>
      </w:tblGrid>
      <w:tr w:rsidR="008D452B" w:rsidRPr="008D452B" w14:paraId="1113E67B" w14:textId="77777777" w:rsidTr="00386D20">
        <w:trPr>
          <w:trHeight w:val="440"/>
        </w:trPr>
        <w:tc>
          <w:tcPr>
            <w:tcW w:w="10165" w:type="dxa"/>
            <w:gridSpan w:val="6"/>
            <w:shd w:val="clear" w:color="auto" w:fill="auto"/>
            <w:vAlign w:val="center"/>
          </w:tcPr>
          <w:p w14:paraId="4EBBAE20" w14:textId="77777777" w:rsidR="007942B5" w:rsidRPr="008D452B" w:rsidRDefault="003038A9" w:rsidP="007942B5">
            <w:pPr>
              <w:jc w:val="center"/>
              <w:rPr>
                <w:rFonts w:ascii="Arial" w:hAnsi="Arial" w:cs="Arial"/>
                <w:b/>
                <w:bCs/>
                <w:sz w:val="20"/>
              </w:rPr>
            </w:pPr>
            <w:r w:rsidRPr="008D452B">
              <w:rPr>
                <w:rFonts w:ascii="Arial" w:hAnsi="Arial" w:cs="Arial"/>
                <w:b/>
                <w:bCs/>
                <w:sz w:val="20"/>
              </w:rPr>
              <w:t>Data Collection and Publication</w:t>
            </w:r>
          </w:p>
        </w:tc>
      </w:tr>
      <w:tr w:rsidR="008D452B" w:rsidRPr="008D452B" w14:paraId="2F930718" w14:textId="77777777" w:rsidTr="00386D20">
        <w:trPr>
          <w:trHeight w:val="420"/>
        </w:trPr>
        <w:tc>
          <w:tcPr>
            <w:tcW w:w="1600" w:type="dxa"/>
            <w:vMerge w:val="restart"/>
            <w:shd w:val="clear" w:color="auto" w:fill="auto"/>
            <w:vAlign w:val="center"/>
          </w:tcPr>
          <w:p w14:paraId="437DC2E4" w14:textId="77777777" w:rsidR="003038A9" w:rsidRPr="008D452B" w:rsidRDefault="003038A9" w:rsidP="003038A9">
            <w:pPr>
              <w:jc w:val="center"/>
              <w:rPr>
                <w:rFonts w:ascii="Arial" w:hAnsi="Arial" w:cs="Arial"/>
                <w:b/>
                <w:bCs/>
                <w:sz w:val="20"/>
              </w:rPr>
            </w:pPr>
            <w:r w:rsidRPr="008D452B">
              <w:rPr>
                <w:rFonts w:ascii="Arial" w:hAnsi="Arial" w:cs="Arial"/>
                <w:b/>
                <w:bCs/>
                <w:sz w:val="20"/>
              </w:rPr>
              <w:t>Survey</w:t>
            </w:r>
          </w:p>
        </w:tc>
        <w:tc>
          <w:tcPr>
            <w:tcW w:w="4605" w:type="dxa"/>
            <w:gridSpan w:val="3"/>
            <w:shd w:val="clear" w:color="auto" w:fill="auto"/>
            <w:vAlign w:val="center"/>
          </w:tcPr>
          <w:p w14:paraId="4AAA863C" w14:textId="77777777" w:rsidR="003038A9" w:rsidRPr="008D452B" w:rsidRDefault="003038A9" w:rsidP="003038A9">
            <w:pPr>
              <w:jc w:val="center"/>
              <w:rPr>
                <w:rFonts w:ascii="Arial" w:hAnsi="Arial" w:cs="Arial"/>
                <w:b/>
                <w:bCs/>
                <w:sz w:val="20"/>
              </w:rPr>
            </w:pPr>
            <w:r w:rsidRPr="008D452B">
              <w:rPr>
                <w:rFonts w:ascii="Arial" w:hAnsi="Arial" w:cs="Arial"/>
                <w:b/>
                <w:bCs/>
                <w:sz w:val="20"/>
              </w:rPr>
              <w:t>Data Collection</w:t>
            </w:r>
          </w:p>
        </w:tc>
        <w:tc>
          <w:tcPr>
            <w:tcW w:w="3960" w:type="dxa"/>
            <w:gridSpan w:val="2"/>
            <w:shd w:val="clear" w:color="auto" w:fill="auto"/>
            <w:vAlign w:val="center"/>
          </w:tcPr>
          <w:p w14:paraId="0AEC8ABC" w14:textId="77777777" w:rsidR="003038A9" w:rsidRPr="008D452B" w:rsidRDefault="003038A9" w:rsidP="003038A9">
            <w:pPr>
              <w:jc w:val="center"/>
              <w:rPr>
                <w:rFonts w:ascii="Arial" w:hAnsi="Arial" w:cs="Arial"/>
                <w:b/>
                <w:bCs/>
                <w:sz w:val="20"/>
              </w:rPr>
            </w:pPr>
            <w:r w:rsidRPr="008D452B">
              <w:rPr>
                <w:rFonts w:ascii="Arial" w:hAnsi="Arial" w:cs="Arial"/>
                <w:b/>
                <w:bCs/>
                <w:sz w:val="20"/>
              </w:rPr>
              <w:t>Publication</w:t>
            </w:r>
          </w:p>
        </w:tc>
      </w:tr>
      <w:tr w:rsidR="008D452B" w:rsidRPr="008D452B" w14:paraId="0C30B278" w14:textId="77777777" w:rsidTr="00386D20">
        <w:trPr>
          <w:trHeight w:val="645"/>
        </w:trPr>
        <w:tc>
          <w:tcPr>
            <w:tcW w:w="1600" w:type="dxa"/>
            <w:vMerge/>
            <w:vAlign w:val="center"/>
          </w:tcPr>
          <w:p w14:paraId="3683F16C" w14:textId="77777777" w:rsidR="003038A9" w:rsidRPr="008D452B" w:rsidRDefault="003038A9" w:rsidP="003038A9">
            <w:pPr>
              <w:rPr>
                <w:rFonts w:ascii="Arial" w:hAnsi="Arial" w:cs="Arial"/>
                <w:b/>
                <w:bCs/>
                <w:sz w:val="20"/>
              </w:rPr>
            </w:pPr>
          </w:p>
        </w:tc>
        <w:tc>
          <w:tcPr>
            <w:tcW w:w="1545" w:type="dxa"/>
            <w:shd w:val="clear" w:color="auto" w:fill="auto"/>
            <w:vAlign w:val="center"/>
          </w:tcPr>
          <w:p w14:paraId="7ED17D91" w14:textId="77777777" w:rsidR="003038A9" w:rsidRPr="008D452B" w:rsidRDefault="003038A9" w:rsidP="003038A9">
            <w:pPr>
              <w:jc w:val="center"/>
              <w:rPr>
                <w:rFonts w:ascii="Arial" w:hAnsi="Arial" w:cs="Arial"/>
                <w:b/>
                <w:bCs/>
                <w:sz w:val="20"/>
              </w:rPr>
            </w:pPr>
            <w:r w:rsidRPr="008D452B">
              <w:rPr>
                <w:rFonts w:ascii="Arial" w:hAnsi="Arial" w:cs="Arial"/>
                <w:b/>
                <w:bCs/>
                <w:sz w:val="20"/>
              </w:rPr>
              <w:t>Timing</w:t>
            </w:r>
          </w:p>
        </w:tc>
        <w:tc>
          <w:tcPr>
            <w:tcW w:w="1350" w:type="dxa"/>
            <w:shd w:val="clear" w:color="auto" w:fill="auto"/>
            <w:vAlign w:val="center"/>
          </w:tcPr>
          <w:p w14:paraId="45CB32DD" w14:textId="77777777" w:rsidR="003038A9" w:rsidRPr="008D452B" w:rsidRDefault="003038A9" w:rsidP="003038A9">
            <w:pPr>
              <w:jc w:val="center"/>
              <w:rPr>
                <w:rFonts w:ascii="Arial" w:hAnsi="Arial" w:cs="Arial"/>
                <w:b/>
                <w:bCs/>
                <w:sz w:val="20"/>
              </w:rPr>
            </w:pPr>
            <w:r w:rsidRPr="008D452B">
              <w:rPr>
                <w:rFonts w:ascii="Arial" w:hAnsi="Arial" w:cs="Arial"/>
                <w:b/>
                <w:bCs/>
                <w:sz w:val="20"/>
              </w:rPr>
              <w:t>Survey Period</w:t>
            </w:r>
          </w:p>
        </w:tc>
        <w:tc>
          <w:tcPr>
            <w:tcW w:w="1710" w:type="dxa"/>
            <w:shd w:val="clear" w:color="auto" w:fill="auto"/>
            <w:vAlign w:val="center"/>
          </w:tcPr>
          <w:p w14:paraId="1F6B269F" w14:textId="77777777" w:rsidR="003038A9" w:rsidRPr="008D452B" w:rsidRDefault="003038A9" w:rsidP="003038A9">
            <w:pPr>
              <w:jc w:val="center"/>
              <w:rPr>
                <w:rFonts w:ascii="Arial" w:hAnsi="Arial" w:cs="Arial"/>
                <w:b/>
                <w:bCs/>
                <w:sz w:val="20"/>
              </w:rPr>
            </w:pPr>
            <w:r w:rsidRPr="008D452B">
              <w:rPr>
                <w:rFonts w:ascii="Arial" w:hAnsi="Arial" w:cs="Arial"/>
                <w:b/>
                <w:bCs/>
                <w:sz w:val="20"/>
              </w:rPr>
              <w:t>Reference Date</w:t>
            </w:r>
          </w:p>
        </w:tc>
        <w:tc>
          <w:tcPr>
            <w:tcW w:w="1890" w:type="dxa"/>
            <w:shd w:val="clear" w:color="auto" w:fill="auto"/>
            <w:vAlign w:val="center"/>
          </w:tcPr>
          <w:p w14:paraId="6CB56F89" w14:textId="77777777" w:rsidR="003038A9" w:rsidRPr="008D452B" w:rsidRDefault="003038A9" w:rsidP="003038A9">
            <w:pPr>
              <w:jc w:val="center"/>
              <w:rPr>
                <w:rFonts w:ascii="Arial" w:hAnsi="Arial" w:cs="Arial"/>
                <w:b/>
                <w:bCs/>
                <w:sz w:val="20"/>
              </w:rPr>
            </w:pPr>
            <w:r w:rsidRPr="008D452B">
              <w:rPr>
                <w:rFonts w:ascii="Arial" w:hAnsi="Arial" w:cs="Arial"/>
                <w:b/>
                <w:bCs/>
                <w:sz w:val="20"/>
              </w:rPr>
              <w:t>Date of Release</w:t>
            </w:r>
          </w:p>
        </w:tc>
        <w:tc>
          <w:tcPr>
            <w:tcW w:w="2070" w:type="dxa"/>
            <w:shd w:val="clear" w:color="auto" w:fill="auto"/>
            <w:vAlign w:val="center"/>
          </w:tcPr>
          <w:p w14:paraId="0784C971" w14:textId="1DDAC823" w:rsidR="003038A9" w:rsidRPr="008D452B" w:rsidRDefault="00661FB2" w:rsidP="003038A9">
            <w:pPr>
              <w:jc w:val="center"/>
              <w:rPr>
                <w:rFonts w:ascii="Arial" w:hAnsi="Arial" w:cs="Arial"/>
                <w:b/>
                <w:bCs/>
                <w:sz w:val="20"/>
              </w:rPr>
            </w:pPr>
            <w:r w:rsidRPr="008D452B">
              <w:rPr>
                <w:rFonts w:ascii="Arial" w:hAnsi="Arial" w:cs="Arial"/>
                <w:b/>
                <w:bCs/>
                <w:sz w:val="20"/>
              </w:rPr>
              <w:t>Name of Release</w:t>
            </w:r>
          </w:p>
        </w:tc>
      </w:tr>
      <w:tr w:rsidR="008D452B" w:rsidRPr="008D452B" w14:paraId="0F113342" w14:textId="77777777" w:rsidTr="00386D20">
        <w:trPr>
          <w:trHeight w:val="630"/>
        </w:trPr>
        <w:tc>
          <w:tcPr>
            <w:tcW w:w="1600" w:type="dxa"/>
            <w:shd w:val="clear" w:color="auto" w:fill="auto"/>
            <w:vAlign w:val="center"/>
          </w:tcPr>
          <w:p w14:paraId="433B64D5" w14:textId="77777777" w:rsidR="003038A9" w:rsidRPr="008D452B" w:rsidRDefault="003038A9" w:rsidP="003038A9">
            <w:pPr>
              <w:jc w:val="center"/>
              <w:rPr>
                <w:rFonts w:ascii="Arial" w:hAnsi="Arial" w:cs="Arial"/>
                <w:sz w:val="20"/>
              </w:rPr>
            </w:pPr>
            <w:r w:rsidRPr="008D452B">
              <w:rPr>
                <w:rFonts w:ascii="Arial" w:hAnsi="Arial" w:cs="Arial"/>
                <w:sz w:val="20"/>
              </w:rPr>
              <w:t>Hatchery Capacity</w:t>
            </w:r>
          </w:p>
        </w:tc>
        <w:tc>
          <w:tcPr>
            <w:tcW w:w="1545" w:type="dxa"/>
            <w:shd w:val="clear" w:color="auto" w:fill="auto"/>
            <w:vAlign w:val="center"/>
          </w:tcPr>
          <w:p w14:paraId="589824E8" w14:textId="77777777" w:rsidR="003038A9" w:rsidRPr="008D452B" w:rsidRDefault="003038A9" w:rsidP="003038A9">
            <w:pPr>
              <w:jc w:val="center"/>
              <w:rPr>
                <w:rFonts w:ascii="Arial" w:hAnsi="Arial" w:cs="Arial"/>
                <w:sz w:val="20"/>
              </w:rPr>
            </w:pPr>
            <w:r w:rsidRPr="008D452B">
              <w:rPr>
                <w:rFonts w:ascii="Arial" w:hAnsi="Arial" w:cs="Arial"/>
                <w:sz w:val="20"/>
              </w:rPr>
              <w:t>Annual</w:t>
            </w:r>
          </w:p>
        </w:tc>
        <w:tc>
          <w:tcPr>
            <w:tcW w:w="1350" w:type="dxa"/>
            <w:shd w:val="clear" w:color="auto" w:fill="auto"/>
            <w:vAlign w:val="center"/>
          </w:tcPr>
          <w:p w14:paraId="5FCCB6D7" w14:textId="77777777" w:rsidR="003038A9" w:rsidRPr="008D452B" w:rsidRDefault="003038A9" w:rsidP="003038A9">
            <w:pPr>
              <w:jc w:val="center"/>
              <w:rPr>
                <w:rFonts w:ascii="Arial" w:hAnsi="Arial" w:cs="Arial"/>
                <w:sz w:val="20"/>
              </w:rPr>
            </w:pPr>
            <w:r w:rsidRPr="008D452B">
              <w:rPr>
                <w:rFonts w:ascii="Arial" w:hAnsi="Arial" w:cs="Arial"/>
                <w:sz w:val="20"/>
              </w:rPr>
              <w:t>Jan</w:t>
            </w:r>
          </w:p>
        </w:tc>
        <w:tc>
          <w:tcPr>
            <w:tcW w:w="1710" w:type="dxa"/>
            <w:shd w:val="clear" w:color="auto" w:fill="auto"/>
            <w:vAlign w:val="center"/>
          </w:tcPr>
          <w:p w14:paraId="4B8F38C9" w14:textId="77777777" w:rsidR="003038A9" w:rsidRPr="008D452B" w:rsidRDefault="003038A9" w:rsidP="003038A9">
            <w:pPr>
              <w:jc w:val="center"/>
              <w:rPr>
                <w:rFonts w:ascii="Arial" w:hAnsi="Arial" w:cs="Arial"/>
                <w:sz w:val="20"/>
              </w:rPr>
            </w:pPr>
            <w:r w:rsidRPr="008D452B">
              <w:rPr>
                <w:rFonts w:ascii="Arial" w:hAnsi="Arial" w:cs="Arial"/>
                <w:sz w:val="20"/>
              </w:rPr>
              <w:t>Jan 1</w:t>
            </w:r>
            <w:r w:rsidRPr="008D452B">
              <w:rPr>
                <w:rFonts w:ascii="Arial" w:hAnsi="Arial" w:cs="Arial"/>
                <w:sz w:val="20"/>
                <w:vertAlign w:val="superscript"/>
              </w:rPr>
              <w:t>st</w:t>
            </w:r>
            <w:r w:rsidRPr="008D452B">
              <w:rPr>
                <w:rFonts w:ascii="Arial" w:hAnsi="Arial" w:cs="Arial"/>
                <w:sz w:val="20"/>
              </w:rPr>
              <w:t xml:space="preserve"> </w:t>
            </w:r>
          </w:p>
        </w:tc>
        <w:tc>
          <w:tcPr>
            <w:tcW w:w="1890" w:type="dxa"/>
            <w:shd w:val="clear" w:color="auto" w:fill="auto"/>
            <w:vAlign w:val="center"/>
          </w:tcPr>
          <w:p w14:paraId="50825953" w14:textId="77777777" w:rsidR="003038A9" w:rsidRPr="008D452B" w:rsidRDefault="003038A9" w:rsidP="003038A9">
            <w:pPr>
              <w:jc w:val="center"/>
              <w:rPr>
                <w:rFonts w:ascii="Arial" w:hAnsi="Arial" w:cs="Arial"/>
                <w:sz w:val="20"/>
              </w:rPr>
            </w:pPr>
            <w:r w:rsidRPr="008D452B">
              <w:rPr>
                <w:rFonts w:ascii="Arial" w:hAnsi="Arial" w:cs="Arial"/>
                <w:sz w:val="20"/>
              </w:rPr>
              <w:t>Apr 15</w:t>
            </w:r>
            <w:r w:rsidRPr="008D452B">
              <w:rPr>
                <w:rFonts w:ascii="Arial" w:hAnsi="Arial" w:cs="Arial"/>
                <w:sz w:val="20"/>
                <w:vertAlign w:val="superscript"/>
              </w:rPr>
              <w:t>th</w:t>
            </w:r>
            <w:r w:rsidRPr="008D452B">
              <w:rPr>
                <w:rFonts w:ascii="Arial" w:hAnsi="Arial" w:cs="Arial"/>
                <w:sz w:val="20"/>
              </w:rPr>
              <w:t xml:space="preserve"> -19</w:t>
            </w:r>
            <w:r w:rsidRPr="008D452B">
              <w:rPr>
                <w:rFonts w:ascii="Arial" w:hAnsi="Arial" w:cs="Arial"/>
                <w:sz w:val="20"/>
                <w:vertAlign w:val="superscript"/>
              </w:rPr>
              <w:t>th</w:t>
            </w:r>
          </w:p>
        </w:tc>
        <w:tc>
          <w:tcPr>
            <w:tcW w:w="2070" w:type="dxa"/>
            <w:shd w:val="clear" w:color="auto" w:fill="auto"/>
            <w:vAlign w:val="center"/>
          </w:tcPr>
          <w:p w14:paraId="33A9AAFB" w14:textId="77777777" w:rsidR="003038A9" w:rsidRPr="008D452B" w:rsidRDefault="003038A9" w:rsidP="003038A9">
            <w:pPr>
              <w:jc w:val="center"/>
              <w:rPr>
                <w:rFonts w:ascii="Arial" w:hAnsi="Arial" w:cs="Arial"/>
                <w:sz w:val="20"/>
              </w:rPr>
            </w:pPr>
            <w:r w:rsidRPr="008D452B">
              <w:rPr>
                <w:rFonts w:ascii="Arial" w:hAnsi="Arial" w:cs="Arial"/>
                <w:sz w:val="20"/>
              </w:rPr>
              <w:t xml:space="preserve">Annual </w:t>
            </w:r>
            <w:r w:rsidRPr="008D452B">
              <w:rPr>
                <w:rFonts w:ascii="Arial" w:hAnsi="Arial" w:cs="Arial"/>
                <w:i/>
                <w:iCs/>
                <w:sz w:val="20"/>
              </w:rPr>
              <w:t>Hatchery Production</w:t>
            </w:r>
          </w:p>
        </w:tc>
      </w:tr>
      <w:tr w:rsidR="008D452B" w:rsidRPr="008D452B" w14:paraId="4C3BB1D2" w14:textId="77777777" w:rsidTr="00386D20">
        <w:trPr>
          <w:trHeight w:val="1322"/>
        </w:trPr>
        <w:tc>
          <w:tcPr>
            <w:tcW w:w="1600" w:type="dxa"/>
            <w:shd w:val="clear" w:color="auto" w:fill="auto"/>
            <w:vAlign w:val="center"/>
          </w:tcPr>
          <w:p w14:paraId="21E816D0" w14:textId="77777777" w:rsidR="00996D50" w:rsidRPr="008D452B" w:rsidRDefault="00996D50" w:rsidP="003038A9">
            <w:pPr>
              <w:jc w:val="center"/>
              <w:rPr>
                <w:rFonts w:ascii="Arial" w:hAnsi="Arial" w:cs="Arial"/>
                <w:sz w:val="20"/>
              </w:rPr>
            </w:pPr>
            <w:r w:rsidRPr="008D452B">
              <w:rPr>
                <w:rFonts w:ascii="Arial" w:hAnsi="Arial" w:cs="Arial"/>
                <w:sz w:val="20"/>
              </w:rPr>
              <w:t>Placement of Pullet Chicks for Hatchery Supply Flocks</w:t>
            </w:r>
          </w:p>
        </w:tc>
        <w:tc>
          <w:tcPr>
            <w:tcW w:w="1545" w:type="dxa"/>
            <w:shd w:val="clear" w:color="auto" w:fill="auto"/>
            <w:vAlign w:val="center"/>
          </w:tcPr>
          <w:p w14:paraId="5FBFE701" w14:textId="77777777" w:rsidR="00996D50" w:rsidRPr="008D452B" w:rsidRDefault="00996D50" w:rsidP="003038A9">
            <w:pPr>
              <w:jc w:val="center"/>
              <w:rPr>
                <w:rFonts w:ascii="Arial" w:hAnsi="Arial" w:cs="Arial"/>
                <w:sz w:val="20"/>
              </w:rPr>
            </w:pPr>
            <w:r w:rsidRPr="008D452B">
              <w:rPr>
                <w:rFonts w:ascii="Arial" w:hAnsi="Arial" w:cs="Arial"/>
                <w:sz w:val="20"/>
              </w:rPr>
              <w:t>Monthly</w:t>
            </w:r>
          </w:p>
        </w:tc>
        <w:tc>
          <w:tcPr>
            <w:tcW w:w="1350" w:type="dxa"/>
            <w:shd w:val="clear" w:color="auto" w:fill="auto"/>
            <w:vAlign w:val="center"/>
          </w:tcPr>
          <w:p w14:paraId="600DE91A" w14:textId="77777777" w:rsidR="00996D50" w:rsidRPr="008D452B" w:rsidRDefault="00996D50" w:rsidP="003038A9">
            <w:pPr>
              <w:jc w:val="center"/>
              <w:rPr>
                <w:rFonts w:ascii="Arial" w:hAnsi="Arial" w:cs="Arial"/>
                <w:sz w:val="20"/>
              </w:rPr>
            </w:pPr>
            <w:r w:rsidRPr="008D452B">
              <w:rPr>
                <w:rFonts w:ascii="Arial" w:hAnsi="Arial" w:cs="Arial"/>
                <w:sz w:val="20"/>
              </w:rPr>
              <w:t>10</w:t>
            </w:r>
            <w:r w:rsidRPr="008D452B">
              <w:rPr>
                <w:rFonts w:ascii="Arial" w:hAnsi="Arial" w:cs="Arial"/>
                <w:sz w:val="20"/>
                <w:vertAlign w:val="superscript"/>
              </w:rPr>
              <w:t>th</w:t>
            </w:r>
            <w:r w:rsidRPr="008D452B">
              <w:rPr>
                <w:rFonts w:ascii="Arial" w:hAnsi="Arial" w:cs="Arial"/>
                <w:sz w:val="20"/>
              </w:rPr>
              <w:t xml:space="preserve"> -22</w:t>
            </w:r>
            <w:r w:rsidRPr="008D452B">
              <w:rPr>
                <w:rFonts w:ascii="Arial" w:hAnsi="Arial" w:cs="Arial"/>
                <w:sz w:val="20"/>
                <w:vertAlign w:val="superscript"/>
              </w:rPr>
              <w:t>nd</w:t>
            </w:r>
            <w:r w:rsidRPr="008D452B">
              <w:rPr>
                <w:rFonts w:ascii="Arial" w:hAnsi="Arial" w:cs="Arial"/>
                <w:sz w:val="20"/>
              </w:rPr>
              <w:t xml:space="preserve"> </w:t>
            </w:r>
          </w:p>
        </w:tc>
        <w:tc>
          <w:tcPr>
            <w:tcW w:w="1710" w:type="dxa"/>
            <w:shd w:val="clear" w:color="auto" w:fill="auto"/>
            <w:vAlign w:val="center"/>
          </w:tcPr>
          <w:p w14:paraId="10B47F30" w14:textId="77777777" w:rsidR="00996D50" w:rsidRPr="008D452B" w:rsidRDefault="00996D50" w:rsidP="003038A9">
            <w:pPr>
              <w:jc w:val="center"/>
              <w:rPr>
                <w:rFonts w:ascii="Arial" w:hAnsi="Arial" w:cs="Arial"/>
                <w:sz w:val="20"/>
              </w:rPr>
            </w:pPr>
            <w:r w:rsidRPr="008D452B">
              <w:rPr>
                <w:rFonts w:ascii="Arial" w:hAnsi="Arial" w:cs="Arial"/>
                <w:sz w:val="20"/>
              </w:rPr>
              <w:t>Previous month</w:t>
            </w:r>
          </w:p>
        </w:tc>
        <w:tc>
          <w:tcPr>
            <w:tcW w:w="1890" w:type="dxa"/>
            <w:shd w:val="clear" w:color="auto" w:fill="auto"/>
            <w:vAlign w:val="center"/>
          </w:tcPr>
          <w:p w14:paraId="778007C3" w14:textId="77777777" w:rsidR="00996D50" w:rsidRPr="008D452B" w:rsidRDefault="00996D50" w:rsidP="003038A9">
            <w:pPr>
              <w:jc w:val="center"/>
              <w:rPr>
                <w:rFonts w:ascii="Arial" w:hAnsi="Arial" w:cs="Arial"/>
                <w:sz w:val="20"/>
              </w:rPr>
            </w:pPr>
            <w:r w:rsidRPr="008D452B">
              <w:rPr>
                <w:rFonts w:ascii="Arial" w:hAnsi="Arial" w:cs="Arial"/>
                <w:sz w:val="20"/>
              </w:rPr>
              <w:t>Monthly: around the 22</w:t>
            </w:r>
            <w:r w:rsidRPr="008D452B">
              <w:rPr>
                <w:rFonts w:ascii="Arial" w:hAnsi="Arial" w:cs="Arial"/>
                <w:sz w:val="20"/>
                <w:vertAlign w:val="superscript"/>
              </w:rPr>
              <w:t>nd</w:t>
            </w:r>
            <w:r w:rsidRPr="008D452B">
              <w:rPr>
                <w:rFonts w:ascii="Arial" w:hAnsi="Arial" w:cs="Arial"/>
                <w:sz w:val="20"/>
              </w:rPr>
              <w:t xml:space="preserve"> of each month, and annually: mid-April</w:t>
            </w:r>
          </w:p>
        </w:tc>
        <w:tc>
          <w:tcPr>
            <w:tcW w:w="2070" w:type="dxa"/>
            <w:shd w:val="clear" w:color="auto" w:fill="auto"/>
            <w:vAlign w:val="center"/>
          </w:tcPr>
          <w:p w14:paraId="05B6ADF1" w14:textId="67F8B59D" w:rsidR="00996D50" w:rsidRPr="008D452B" w:rsidRDefault="00996D50" w:rsidP="00996D50">
            <w:pPr>
              <w:jc w:val="center"/>
              <w:rPr>
                <w:rFonts w:ascii="Arial" w:hAnsi="Arial" w:cs="Arial"/>
                <w:sz w:val="20"/>
              </w:rPr>
            </w:pPr>
            <w:r w:rsidRPr="008D452B">
              <w:rPr>
                <w:rFonts w:ascii="Arial" w:hAnsi="Arial" w:cs="Arial"/>
                <w:sz w:val="20"/>
              </w:rPr>
              <w:t xml:space="preserve">Monthly </w:t>
            </w:r>
            <w:r w:rsidRPr="008D452B">
              <w:rPr>
                <w:rFonts w:ascii="Arial" w:hAnsi="Arial" w:cs="Arial"/>
                <w:i/>
                <w:iCs/>
                <w:sz w:val="20"/>
              </w:rPr>
              <w:t>Chickens and Eggs</w:t>
            </w:r>
            <w:r w:rsidRPr="008D452B">
              <w:rPr>
                <w:rFonts w:ascii="Arial" w:hAnsi="Arial" w:cs="Arial"/>
                <w:sz w:val="20"/>
              </w:rPr>
              <w:t xml:space="preserve"> and Annual </w:t>
            </w:r>
            <w:r w:rsidRPr="008D452B">
              <w:rPr>
                <w:rFonts w:ascii="Arial" w:hAnsi="Arial" w:cs="Arial"/>
                <w:i/>
                <w:iCs/>
                <w:sz w:val="20"/>
              </w:rPr>
              <w:t>Hatchery Production</w:t>
            </w:r>
          </w:p>
        </w:tc>
      </w:tr>
      <w:tr w:rsidR="008D452B" w:rsidRPr="008D452B" w14:paraId="42BD587C" w14:textId="77777777" w:rsidTr="00386D20">
        <w:trPr>
          <w:trHeight w:val="720"/>
        </w:trPr>
        <w:tc>
          <w:tcPr>
            <w:tcW w:w="1600" w:type="dxa"/>
            <w:shd w:val="clear" w:color="auto" w:fill="auto"/>
            <w:vAlign w:val="center"/>
          </w:tcPr>
          <w:p w14:paraId="6EBFE094" w14:textId="7432DC02" w:rsidR="003038A9" w:rsidRPr="008D452B" w:rsidRDefault="003038A9" w:rsidP="003038A9">
            <w:pPr>
              <w:jc w:val="center"/>
              <w:rPr>
                <w:rFonts w:ascii="Arial" w:hAnsi="Arial" w:cs="Arial"/>
                <w:sz w:val="20"/>
              </w:rPr>
            </w:pPr>
            <w:r w:rsidRPr="008D452B">
              <w:rPr>
                <w:rFonts w:ascii="Arial" w:hAnsi="Arial" w:cs="Arial"/>
                <w:sz w:val="20"/>
              </w:rPr>
              <w:t>Chicken Hatcher</w:t>
            </w:r>
            <w:r w:rsidR="00996D50" w:rsidRPr="008D452B">
              <w:rPr>
                <w:rFonts w:ascii="Arial" w:hAnsi="Arial" w:cs="Arial"/>
                <w:sz w:val="20"/>
              </w:rPr>
              <w:t>y – Broiler Type</w:t>
            </w:r>
          </w:p>
        </w:tc>
        <w:tc>
          <w:tcPr>
            <w:tcW w:w="1545" w:type="dxa"/>
            <w:shd w:val="clear" w:color="auto" w:fill="auto"/>
            <w:vAlign w:val="center"/>
          </w:tcPr>
          <w:p w14:paraId="52177E3B" w14:textId="77777777" w:rsidR="003038A9" w:rsidRPr="008D452B" w:rsidRDefault="003038A9" w:rsidP="003038A9">
            <w:pPr>
              <w:jc w:val="center"/>
              <w:rPr>
                <w:rFonts w:ascii="Arial" w:hAnsi="Arial" w:cs="Arial"/>
                <w:sz w:val="20"/>
              </w:rPr>
            </w:pPr>
            <w:r w:rsidRPr="008D452B">
              <w:rPr>
                <w:rFonts w:ascii="Arial" w:hAnsi="Arial" w:cs="Arial"/>
                <w:sz w:val="20"/>
              </w:rPr>
              <w:t>Weekly</w:t>
            </w:r>
          </w:p>
        </w:tc>
        <w:tc>
          <w:tcPr>
            <w:tcW w:w="1350" w:type="dxa"/>
            <w:shd w:val="clear" w:color="auto" w:fill="auto"/>
            <w:vAlign w:val="center"/>
          </w:tcPr>
          <w:p w14:paraId="6A528FFF" w14:textId="77777777" w:rsidR="003038A9" w:rsidRPr="008D452B" w:rsidRDefault="003038A9" w:rsidP="003038A9">
            <w:pPr>
              <w:jc w:val="center"/>
              <w:rPr>
                <w:rFonts w:ascii="Arial" w:hAnsi="Arial" w:cs="Arial"/>
                <w:sz w:val="20"/>
              </w:rPr>
            </w:pPr>
            <w:r w:rsidRPr="008D452B">
              <w:rPr>
                <w:rFonts w:ascii="Arial" w:hAnsi="Arial" w:cs="Arial"/>
                <w:sz w:val="20"/>
              </w:rPr>
              <w:t>Sat -Tues</w:t>
            </w:r>
          </w:p>
        </w:tc>
        <w:tc>
          <w:tcPr>
            <w:tcW w:w="1710" w:type="dxa"/>
            <w:shd w:val="clear" w:color="auto" w:fill="auto"/>
            <w:vAlign w:val="center"/>
          </w:tcPr>
          <w:p w14:paraId="7C6B1F6C" w14:textId="77777777" w:rsidR="003038A9" w:rsidRPr="008D452B" w:rsidRDefault="003038A9" w:rsidP="003038A9">
            <w:pPr>
              <w:jc w:val="center"/>
              <w:rPr>
                <w:rFonts w:ascii="Arial" w:hAnsi="Arial" w:cs="Arial"/>
                <w:sz w:val="20"/>
              </w:rPr>
            </w:pPr>
            <w:r w:rsidRPr="008D452B">
              <w:rPr>
                <w:rFonts w:ascii="Arial" w:hAnsi="Arial" w:cs="Arial"/>
                <w:sz w:val="20"/>
              </w:rPr>
              <w:t>Previous week ending on Saturday</w:t>
            </w:r>
          </w:p>
        </w:tc>
        <w:tc>
          <w:tcPr>
            <w:tcW w:w="1890" w:type="dxa"/>
            <w:shd w:val="clear" w:color="auto" w:fill="auto"/>
            <w:vAlign w:val="center"/>
          </w:tcPr>
          <w:p w14:paraId="34A160C1" w14:textId="77777777" w:rsidR="003038A9" w:rsidRPr="008D452B" w:rsidRDefault="003038A9" w:rsidP="003038A9">
            <w:pPr>
              <w:jc w:val="center"/>
              <w:rPr>
                <w:rFonts w:ascii="Arial" w:hAnsi="Arial" w:cs="Arial"/>
                <w:sz w:val="20"/>
              </w:rPr>
            </w:pPr>
            <w:r w:rsidRPr="008D452B">
              <w:rPr>
                <w:rFonts w:ascii="Arial" w:hAnsi="Arial" w:cs="Arial"/>
                <w:sz w:val="20"/>
              </w:rPr>
              <w:t>Weekly: Wed.</w:t>
            </w:r>
          </w:p>
        </w:tc>
        <w:tc>
          <w:tcPr>
            <w:tcW w:w="2070" w:type="dxa"/>
            <w:shd w:val="clear" w:color="auto" w:fill="auto"/>
            <w:vAlign w:val="center"/>
          </w:tcPr>
          <w:p w14:paraId="2E09A2F5" w14:textId="4DEBCB24" w:rsidR="003038A9" w:rsidRPr="008D452B" w:rsidRDefault="003038A9" w:rsidP="003038A9">
            <w:pPr>
              <w:jc w:val="center"/>
              <w:rPr>
                <w:rFonts w:ascii="Arial" w:hAnsi="Arial" w:cs="Arial"/>
                <w:sz w:val="20"/>
              </w:rPr>
            </w:pPr>
            <w:r w:rsidRPr="008D452B">
              <w:rPr>
                <w:rFonts w:ascii="Arial" w:hAnsi="Arial" w:cs="Arial"/>
                <w:sz w:val="20"/>
              </w:rPr>
              <w:t xml:space="preserve">Weekly </w:t>
            </w:r>
            <w:r w:rsidRPr="008D452B">
              <w:rPr>
                <w:rFonts w:ascii="Arial" w:hAnsi="Arial" w:cs="Arial"/>
                <w:i/>
                <w:iCs/>
                <w:sz w:val="20"/>
              </w:rPr>
              <w:t>Broiler Hatchery</w:t>
            </w:r>
            <w:r w:rsidR="00996D50" w:rsidRPr="008D452B">
              <w:rPr>
                <w:rFonts w:ascii="Arial" w:hAnsi="Arial" w:cs="Arial"/>
                <w:sz w:val="20"/>
              </w:rPr>
              <w:t xml:space="preserve"> and Monthly </w:t>
            </w:r>
            <w:r w:rsidR="00996D50" w:rsidRPr="008D452B">
              <w:rPr>
                <w:rFonts w:ascii="Arial" w:hAnsi="Arial" w:cs="Arial"/>
                <w:i/>
                <w:iCs/>
                <w:sz w:val="20"/>
              </w:rPr>
              <w:t xml:space="preserve"> Chickens and Eggs</w:t>
            </w:r>
            <w:r w:rsidR="00996D50" w:rsidRPr="008D452B">
              <w:rPr>
                <w:rFonts w:ascii="Arial" w:hAnsi="Arial" w:cs="Arial"/>
                <w:sz w:val="20"/>
              </w:rPr>
              <w:t xml:space="preserve">  </w:t>
            </w:r>
          </w:p>
        </w:tc>
      </w:tr>
      <w:tr w:rsidR="008D452B" w:rsidRPr="008D452B" w14:paraId="78BE822B" w14:textId="77777777" w:rsidTr="00386D20">
        <w:trPr>
          <w:trHeight w:val="675"/>
        </w:trPr>
        <w:tc>
          <w:tcPr>
            <w:tcW w:w="1600" w:type="dxa"/>
            <w:shd w:val="clear" w:color="auto" w:fill="auto"/>
            <w:vAlign w:val="center"/>
          </w:tcPr>
          <w:p w14:paraId="74F871D3" w14:textId="13B9509E" w:rsidR="003038A9" w:rsidRPr="008D452B" w:rsidRDefault="00996D50" w:rsidP="00996D50">
            <w:pPr>
              <w:jc w:val="center"/>
              <w:rPr>
                <w:rFonts w:ascii="Arial" w:hAnsi="Arial" w:cs="Arial"/>
                <w:sz w:val="20"/>
              </w:rPr>
            </w:pPr>
            <w:r w:rsidRPr="008D452B">
              <w:rPr>
                <w:rFonts w:ascii="Arial" w:hAnsi="Arial" w:cs="Arial"/>
                <w:sz w:val="20"/>
              </w:rPr>
              <w:t>Chicken Hatchery – Egg Type</w:t>
            </w:r>
          </w:p>
        </w:tc>
        <w:tc>
          <w:tcPr>
            <w:tcW w:w="1545" w:type="dxa"/>
            <w:shd w:val="clear" w:color="auto" w:fill="auto"/>
            <w:vAlign w:val="center"/>
          </w:tcPr>
          <w:p w14:paraId="7A339140" w14:textId="77777777" w:rsidR="003038A9" w:rsidRPr="008D452B" w:rsidRDefault="003038A9" w:rsidP="003038A9">
            <w:pPr>
              <w:jc w:val="center"/>
              <w:rPr>
                <w:rFonts w:ascii="Arial" w:hAnsi="Arial" w:cs="Arial"/>
                <w:sz w:val="20"/>
              </w:rPr>
            </w:pPr>
            <w:r w:rsidRPr="008D452B">
              <w:rPr>
                <w:rFonts w:ascii="Arial" w:hAnsi="Arial" w:cs="Arial"/>
                <w:sz w:val="20"/>
              </w:rPr>
              <w:t>Monthly</w:t>
            </w:r>
          </w:p>
        </w:tc>
        <w:tc>
          <w:tcPr>
            <w:tcW w:w="1350" w:type="dxa"/>
            <w:shd w:val="clear" w:color="auto" w:fill="auto"/>
            <w:vAlign w:val="center"/>
          </w:tcPr>
          <w:p w14:paraId="27585025" w14:textId="77777777" w:rsidR="003038A9" w:rsidRPr="008D452B" w:rsidRDefault="003038A9" w:rsidP="003038A9">
            <w:pPr>
              <w:jc w:val="center"/>
              <w:rPr>
                <w:rFonts w:ascii="Arial" w:hAnsi="Arial" w:cs="Arial"/>
                <w:sz w:val="20"/>
              </w:rPr>
            </w:pPr>
            <w:r w:rsidRPr="008D452B">
              <w:rPr>
                <w:rFonts w:ascii="Arial" w:hAnsi="Arial" w:cs="Arial"/>
                <w:sz w:val="20"/>
              </w:rPr>
              <w:t>1</w:t>
            </w:r>
            <w:r w:rsidRPr="008D452B">
              <w:rPr>
                <w:rFonts w:ascii="Arial" w:hAnsi="Arial" w:cs="Arial"/>
                <w:sz w:val="20"/>
                <w:vertAlign w:val="superscript"/>
              </w:rPr>
              <w:t>st</w:t>
            </w:r>
            <w:r w:rsidRPr="008D452B">
              <w:rPr>
                <w:rFonts w:ascii="Arial" w:hAnsi="Arial" w:cs="Arial"/>
                <w:sz w:val="20"/>
              </w:rPr>
              <w:t xml:space="preserve"> -18</w:t>
            </w:r>
            <w:r w:rsidRPr="008D452B">
              <w:rPr>
                <w:rFonts w:ascii="Arial" w:hAnsi="Arial" w:cs="Arial"/>
                <w:sz w:val="20"/>
                <w:vertAlign w:val="superscript"/>
              </w:rPr>
              <w:t>th</w:t>
            </w:r>
            <w:r w:rsidRPr="008D452B">
              <w:rPr>
                <w:rFonts w:ascii="Arial" w:hAnsi="Arial" w:cs="Arial"/>
                <w:sz w:val="20"/>
              </w:rPr>
              <w:t xml:space="preserve"> </w:t>
            </w:r>
          </w:p>
        </w:tc>
        <w:tc>
          <w:tcPr>
            <w:tcW w:w="1710" w:type="dxa"/>
            <w:shd w:val="clear" w:color="auto" w:fill="auto"/>
            <w:vAlign w:val="center"/>
          </w:tcPr>
          <w:p w14:paraId="020753B7" w14:textId="77777777" w:rsidR="003038A9" w:rsidRPr="008D452B" w:rsidRDefault="003038A9" w:rsidP="003038A9">
            <w:pPr>
              <w:jc w:val="center"/>
              <w:rPr>
                <w:rFonts w:ascii="Arial" w:hAnsi="Arial" w:cs="Arial"/>
                <w:sz w:val="20"/>
              </w:rPr>
            </w:pPr>
            <w:r w:rsidRPr="008D452B">
              <w:rPr>
                <w:rFonts w:ascii="Arial" w:hAnsi="Arial" w:cs="Arial"/>
                <w:sz w:val="20"/>
              </w:rPr>
              <w:t xml:space="preserve">Previous month </w:t>
            </w:r>
          </w:p>
        </w:tc>
        <w:tc>
          <w:tcPr>
            <w:tcW w:w="1890" w:type="dxa"/>
            <w:shd w:val="clear" w:color="auto" w:fill="auto"/>
            <w:vAlign w:val="center"/>
          </w:tcPr>
          <w:p w14:paraId="6E2356C3" w14:textId="77777777" w:rsidR="003038A9" w:rsidRPr="008D452B" w:rsidRDefault="003038A9" w:rsidP="003038A9">
            <w:pPr>
              <w:jc w:val="center"/>
              <w:rPr>
                <w:rFonts w:ascii="Arial" w:hAnsi="Arial" w:cs="Arial"/>
                <w:sz w:val="20"/>
              </w:rPr>
            </w:pPr>
            <w:r w:rsidRPr="008D452B">
              <w:rPr>
                <w:rFonts w:ascii="Arial" w:hAnsi="Arial" w:cs="Arial"/>
                <w:sz w:val="20"/>
              </w:rPr>
              <w:t>Around the 22</w:t>
            </w:r>
            <w:r w:rsidRPr="008D452B">
              <w:rPr>
                <w:rFonts w:ascii="Arial" w:hAnsi="Arial" w:cs="Arial"/>
                <w:sz w:val="20"/>
                <w:vertAlign w:val="superscript"/>
              </w:rPr>
              <w:t>nd</w:t>
            </w:r>
            <w:r w:rsidRPr="008D452B">
              <w:rPr>
                <w:rFonts w:ascii="Arial" w:hAnsi="Arial" w:cs="Arial"/>
                <w:sz w:val="20"/>
              </w:rPr>
              <w:t xml:space="preserve"> </w:t>
            </w:r>
          </w:p>
        </w:tc>
        <w:tc>
          <w:tcPr>
            <w:tcW w:w="2070" w:type="dxa"/>
            <w:shd w:val="clear" w:color="auto" w:fill="auto"/>
            <w:vAlign w:val="center"/>
          </w:tcPr>
          <w:p w14:paraId="5CC47B64" w14:textId="77777777" w:rsidR="003038A9" w:rsidRPr="008D452B" w:rsidRDefault="003038A9" w:rsidP="003038A9">
            <w:pPr>
              <w:jc w:val="center"/>
              <w:rPr>
                <w:rFonts w:ascii="Arial" w:hAnsi="Arial" w:cs="Arial"/>
                <w:sz w:val="20"/>
              </w:rPr>
            </w:pPr>
            <w:r w:rsidRPr="008D452B">
              <w:rPr>
                <w:rFonts w:ascii="Arial" w:hAnsi="Arial" w:cs="Arial"/>
                <w:sz w:val="20"/>
              </w:rPr>
              <w:t xml:space="preserve">Monthly </w:t>
            </w:r>
            <w:r w:rsidRPr="008D452B">
              <w:rPr>
                <w:rFonts w:ascii="Arial" w:hAnsi="Arial" w:cs="Arial"/>
                <w:i/>
                <w:iCs/>
                <w:sz w:val="20"/>
              </w:rPr>
              <w:t>Chickens and Eggs</w:t>
            </w:r>
          </w:p>
        </w:tc>
      </w:tr>
      <w:tr w:rsidR="008D452B" w:rsidRPr="008D452B" w14:paraId="5B82DFD2" w14:textId="77777777" w:rsidTr="00386D20">
        <w:trPr>
          <w:trHeight w:val="645"/>
        </w:trPr>
        <w:tc>
          <w:tcPr>
            <w:tcW w:w="1600" w:type="dxa"/>
            <w:vMerge w:val="restart"/>
            <w:shd w:val="clear" w:color="auto" w:fill="auto"/>
            <w:vAlign w:val="center"/>
          </w:tcPr>
          <w:p w14:paraId="3F949977" w14:textId="2901B268" w:rsidR="003038A9" w:rsidRPr="008D452B" w:rsidRDefault="003038A9" w:rsidP="003038A9">
            <w:pPr>
              <w:jc w:val="center"/>
              <w:rPr>
                <w:rFonts w:ascii="Arial" w:hAnsi="Arial" w:cs="Arial"/>
                <w:sz w:val="20"/>
              </w:rPr>
            </w:pPr>
            <w:r w:rsidRPr="008D452B">
              <w:rPr>
                <w:rFonts w:ascii="Arial" w:hAnsi="Arial" w:cs="Arial"/>
                <w:sz w:val="20"/>
              </w:rPr>
              <w:t>Chicken and Egg</w:t>
            </w:r>
            <w:r w:rsidR="00996D50" w:rsidRPr="008D452B">
              <w:rPr>
                <w:rFonts w:ascii="Arial" w:hAnsi="Arial" w:cs="Arial"/>
                <w:sz w:val="20"/>
              </w:rPr>
              <w:t xml:space="preserve"> Report</w:t>
            </w:r>
          </w:p>
        </w:tc>
        <w:tc>
          <w:tcPr>
            <w:tcW w:w="1545" w:type="dxa"/>
            <w:shd w:val="clear" w:color="auto" w:fill="auto"/>
            <w:vAlign w:val="center"/>
          </w:tcPr>
          <w:p w14:paraId="42D04F29" w14:textId="77777777" w:rsidR="003038A9" w:rsidRPr="008D452B" w:rsidRDefault="003038A9" w:rsidP="003038A9">
            <w:pPr>
              <w:jc w:val="center"/>
              <w:rPr>
                <w:rFonts w:ascii="Arial" w:hAnsi="Arial" w:cs="Arial"/>
                <w:sz w:val="20"/>
              </w:rPr>
            </w:pPr>
            <w:r w:rsidRPr="008D452B">
              <w:rPr>
                <w:rFonts w:ascii="Arial" w:hAnsi="Arial" w:cs="Arial"/>
                <w:sz w:val="20"/>
              </w:rPr>
              <w:t>Dec</w:t>
            </w:r>
          </w:p>
        </w:tc>
        <w:tc>
          <w:tcPr>
            <w:tcW w:w="1350" w:type="dxa"/>
            <w:vMerge w:val="restart"/>
            <w:shd w:val="clear" w:color="auto" w:fill="auto"/>
            <w:vAlign w:val="center"/>
          </w:tcPr>
          <w:p w14:paraId="4C79A512" w14:textId="77777777" w:rsidR="003038A9" w:rsidRPr="008D452B" w:rsidRDefault="003038A9" w:rsidP="003038A9">
            <w:pPr>
              <w:jc w:val="center"/>
              <w:rPr>
                <w:rFonts w:ascii="Arial" w:hAnsi="Arial" w:cs="Arial"/>
                <w:sz w:val="20"/>
              </w:rPr>
            </w:pPr>
            <w:r w:rsidRPr="008D452B">
              <w:rPr>
                <w:rFonts w:ascii="Arial" w:hAnsi="Arial" w:cs="Arial"/>
                <w:sz w:val="20"/>
              </w:rPr>
              <w:t>1</w:t>
            </w:r>
            <w:r w:rsidRPr="008D452B">
              <w:rPr>
                <w:rFonts w:ascii="Arial" w:hAnsi="Arial" w:cs="Arial"/>
                <w:sz w:val="20"/>
                <w:vertAlign w:val="superscript"/>
              </w:rPr>
              <w:t>st</w:t>
            </w:r>
            <w:r w:rsidRPr="008D452B">
              <w:rPr>
                <w:rFonts w:ascii="Arial" w:hAnsi="Arial" w:cs="Arial"/>
                <w:sz w:val="20"/>
              </w:rPr>
              <w:t>-15</w:t>
            </w:r>
            <w:r w:rsidRPr="008D452B">
              <w:rPr>
                <w:rFonts w:ascii="Arial" w:hAnsi="Arial" w:cs="Arial"/>
                <w:sz w:val="20"/>
                <w:vertAlign w:val="superscript"/>
              </w:rPr>
              <w:t>th</w:t>
            </w:r>
          </w:p>
        </w:tc>
        <w:tc>
          <w:tcPr>
            <w:tcW w:w="1710" w:type="dxa"/>
            <w:vMerge w:val="restart"/>
            <w:shd w:val="clear" w:color="auto" w:fill="auto"/>
            <w:vAlign w:val="center"/>
          </w:tcPr>
          <w:p w14:paraId="71BE80D2" w14:textId="77777777" w:rsidR="003038A9" w:rsidRPr="008D452B" w:rsidRDefault="003038A9" w:rsidP="003038A9">
            <w:pPr>
              <w:jc w:val="center"/>
              <w:rPr>
                <w:rFonts w:ascii="Arial" w:hAnsi="Arial" w:cs="Arial"/>
                <w:sz w:val="20"/>
              </w:rPr>
            </w:pPr>
            <w:r w:rsidRPr="008D452B">
              <w:rPr>
                <w:rFonts w:ascii="Arial" w:hAnsi="Arial" w:cs="Arial"/>
                <w:sz w:val="20"/>
              </w:rPr>
              <w:t>First of the month and previous month</w:t>
            </w:r>
          </w:p>
        </w:tc>
        <w:tc>
          <w:tcPr>
            <w:tcW w:w="1890" w:type="dxa"/>
            <w:vMerge w:val="restart"/>
            <w:shd w:val="clear" w:color="auto" w:fill="auto"/>
            <w:vAlign w:val="center"/>
          </w:tcPr>
          <w:p w14:paraId="3460FDF6" w14:textId="77777777" w:rsidR="003038A9" w:rsidRPr="008D452B" w:rsidRDefault="003038A9" w:rsidP="003038A9">
            <w:pPr>
              <w:jc w:val="center"/>
              <w:rPr>
                <w:rFonts w:ascii="Arial" w:hAnsi="Arial" w:cs="Arial"/>
                <w:sz w:val="20"/>
              </w:rPr>
            </w:pPr>
            <w:r w:rsidRPr="008D452B">
              <w:rPr>
                <w:rFonts w:ascii="Arial" w:hAnsi="Arial" w:cs="Arial"/>
                <w:sz w:val="20"/>
              </w:rPr>
              <w:t>Around the 22</w:t>
            </w:r>
            <w:r w:rsidRPr="008D452B">
              <w:rPr>
                <w:rFonts w:ascii="Arial" w:hAnsi="Arial" w:cs="Arial"/>
                <w:sz w:val="20"/>
                <w:vertAlign w:val="superscript"/>
              </w:rPr>
              <w:t>nd</w:t>
            </w:r>
            <w:r w:rsidRPr="008D452B">
              <w:rPr>
                <w:rFonts w:ascii="Arial" w:hAnsi="Arial" w:cs="Arial"/>
                <w:sz w:val="20"/>
              </w:rPr>
              <w:t xml:space="preserve"> </w:t>
            </w:r>
          </w:p>
        </w:tc>
        <w:tc>
          <w:tcPr>
            <w:tcW w:w="2070" w:type="dxa"/>
            <w:shd w:val="clear" w:color="auto" w:fill="auto"/>
            <w:vAlign w:val="center"/>
          </w:tcPr>
          <w:p w14:paraId="07FBA202" w14:textId="77777777" w:rsidR="003038A9" w:rsidRPr="008D452B" w:rsidRDefault="003038A9" w:rsidP="003038A9">
            <w:pPr>
              <w:jc w:val="center"/>
              <w:rPr>
                <w:rFonts w:ascii="Arial" w:hAnsi="Arial" w:cs="Arial"/>
                <w:sz w:val="20"/>
              </w:rPr>
            </w:pPr>
            <w:r w:rsidRPr="008D452B">
              <w:rPr>
                <w:rFonts w:ascii="Arial" w:hAnsi="Arial" w:cs="Arial"/>
                <w:sz w:val="20"/>
              </w:rPr>
              <w:t xml:space="preserve">Monthly </w:t>
            </w:r>
            <w:r w:rsidRPr="008D452B">
              <w:rPr>
                <w:rFonts w:ascii="Arial" w:hAnsi="Arial" w:cs="Arial"/>
                <w:i/>
                <w:iCs/>
                <w:sz w:val="20"/>
              </w:rPr>
              <w:t>Chickens and Eggs</w:t>
            </w:r>
          </w:p>
        </w:tc>
      </w:tr>
      <w:tr w:rsidR="008D452B" w:rsidRPr="008D452B" w14:paraId="2899C8E8" w14:textId="77777777" w:rsidTr="00386D20">
        <w:trPr>
          <w:trHeight w:val="660"/>
        </w:trPr>
        <w:tc>
          <w:tcPr>
            <w:tcW w:w="1600" w:type="dxa"/>
            <w:vMerge/>
            <w:vAlign w:val="center"/>
          </w:tcPr>
          <w:p w14:paraId="46D164DD" w14:textId="77777777" w:rsidR="003038A9" w:rsidRPr="008D452B" w:rsidRDefault="003038A9" w:rsidP="003038A9">
            <w:pPr>
              <w:rPr>
                <w:rFonts w:ascii="Arial" w:hAnsi="Arial" w:cs="Arial"/>
                <w:sz w:val="20"/>
              </w:rPr>
            </w:pPr>
          </w:p>
        </w:tc>
        <w:tc>
          <w:tcPr>
            <w:tcW w:w="1545" w:type="dxa"/>
            <w:shd w:val="clear" w:color="auto" w:fill="auto"/>
            <w:vAlign w:val="center"/>
          </w:tcPr>
          <w:p w14:paraId="6A174980" w14:textId="77777777" w:rsidR="003038A9" w:rsidRPr="008D452B" w:rsidRDefault="003038A9" w:rsidP="003038A9">
            <w:pPr>
              <w:jc w:val="center"/>
              <w:rPr>
                <w:rFonts w:ascii="Arial" w:hAnsi="Arial" w:cs="Arial"/>
                <w:sz w:val="20"/>
              </w:rPr>
            </w:pPr>
            <w:r w:rsidRPr="008D452B">
              <w:rPr>
                <w:rFonts w:ascii="Arial" w:hAnsi="Arial" w:cs="Arial"/>
                <w:sz w:val="20"/>
              </w:rPr>
              <w:t>Jan-Nov</w:t>
            </w:r>
          </w:p>
        </w:tc>
        <w:tc>
          <w:tcPr>
            <w:tcW w:w="1350" w:type="dxa"/>
            <w:vMerge/>
            <w:vAlign w:val="center"/>
          </w:tcPr>
          <w:p w14:paraId="1A6B9DD3" w14:textId="77777777" w:rsidR="003038A9" w:rsidRPr="008D452B" w:rsidRDefault="003038A9" w:rsidP="003038A9">
            <w:pPr>
              <w:rPr>
                <w:rFonts w:ascii="Arial" w:hAnsi="Arial" w:cs="Arial"/>
                <w:sz w:val="20"/>
              </w:rPr>
            </w:pPr>
          </w:p>
        </w:tc>
        <w:tc>
          <w:tcPr>
            <w:tcW w:w="1710" w:type="dxa"/>
            <w:vMerge/>
            <w:vAlign w:val="center"/>
          </w:tcPr>
          <w:p w14:paraId="2D9277D4" w14:textId="77777777" w:rsidR="003038A9" w:rsidRPr="008D452B" w:rsidRDefault="003038A9" w:rsidP="003038A9">
            <w:pPr>
              <w:rPr>
                <w:rFonts w:ascii="Arial" w:hAnsi="Arial" w:cs="Arial"/>
                <w:sz w:val="20"/>
              </w:rPr>
            </w:pPr>
          </w:p>
        </w:tc>
        <w:tc>
          <w:tcPr>
            <w:tcW w:w="1890" w:type="dxa"/>
            <w:vMerge/>
            <w:vAlign w:val="center"/>
          </w:tcPr>
          <w:p w14:paraId="670BC120" w14:textId="77777777" w:rsidR="003038A9" w:rsidRPr="008D452B" w:rsidRDefault="003038A9" w:rsidP="003038A9">
            <w:pPr>
              <w:rPr>
                <w:rFonts w:ascii="Arial" w:hAnsi="Arial" w:cs="Arial"/>
                <w:sz w:val="20"/>
              </w:rPr>
            </w:pPr>
          </w:p>
        </w:tc>
        <w:tc>
          <w:tcPr>
            <w:tcW w:w="2070" w:type="dxa"/>
            <w:shd w:val="clear" w:color="auto" w:fill="auto"/>
            <w:vAlign w:val="center"/>
          </w:tcPr>
          <w:p w14:paraId="48FCE2E8" w14:textId="77777777" w:rsidR="003038A9" w:rsidRPr="008D452B" w:rsidRDefault="003038A9" w:rsidP="003038A9">
            <w:pPr>
              <w:jc w:val="center"/>
              <w:rPr>
                <w:rFonts w:ascii="Arial" w:hAnsi="Arial" w:cs="Arial"/>
                <w:i/>
                <w:sz w:val="20"/>
              </w:rPr>
            </w:pPr>
            <w:r w:rsidRPr="008D452B">
              <w:rPr>
                <w:rFonts w:ascii="Arial" w:hAnsi="Arial" w:cs="Arial"/>
                <w:i/>
                <w:sz w:val="20"/>
              </w:rPr>
              <w:t>Chicken and Eggs Annual Summary</w:t>
            </w:r>
          </w:p>
        </w:tc>
      </w:tr>
      <w:tr w:rsidR="008D452B" w:rsidRPr="008D452B" w14:paraId="529527B9" w14:textId="77777777" w:rsidTr="00386D20">
        <w:trPr>
          <w:trHeight w:val="600"/>
        </w:trPr>
        <w:tc>
          <w:tcPr>
            <w:tcW w:w="1600" w:type="dxa"/>
            <w:vMerge w:val="restart"/>
            <w:shd w:val="clear" w:color="auto" w:fill="auto"/>
            <w:vAlign w:val="center"/>
          </w:tcPr>
          <w:p w14:paraId="2EBD31F7" w14:textId="77777777" w:rsidR="003038A9" w:rsidRPr="008D452B" w:rsidRDefault="003038A9" w:rsidP="003038A9">
            <w:pPr>
              <w:jc w:val="center"/>
              <w:rPr>
                <w:rFonts w:ascii="Arial" w:hAnsi="Arial" w:cs="Arial"/>
                <w:sz w:val="20"/>
              </w:rPr>
            </w:pPr>
            <w:r w:rsidRPr="008D452B">
              <w:rPr>
                <w:rFonts w:ascii="Arial" w:hAnsi="Arial" w:cs="Arial"/>
                <w:sz w:val="20"/>
              </w:rPr>
              <w:t>Turkey Hatcheries</w:t>
            </w:r>
          </w:p>
        </w:tc>
        <w:tc>
          <w:tcPr>
            <w:tcW w:w="1545" w:type="dxa"/>
            <w:vMerge w:val="restart"/>
            <w:shd w:val="clear" w:color="auto" w:fill="auto"/>
            <w:vAlign w:val="center"/>
          </w:tcPr>
          <w:p w14:paraId="2B32A7B9" w14:textId="77777777" w:rsidR="003038A9" w:rsidRPr="008D452B" w:rsidRDefault="003038A9" w:rsidP="003038A9">
            <w:pPr>
              <w:jc w:val="center"/>
              <w:rPr>
                <w:rFonts w:ascii="Arial" w:hAnsi="Arial" w:cs="Arial"/>
                <w:sz w:val="20"/>
              </w:rPr>
            </w:pPr>
            <w:r w:rsidRPr="008D452B">
              <w:rPr>
                <w:rFonts w:ascii="Arial" w:hAnsi="Arial" w:cs="Arial"/>
                <w:sz w:val="20"/>
              </w:rPr>
              <w:t>Monthly</w:t>
            </w:r>
          </w:p>
        </w:tc>
        <w:tc>
          <w:tcPr>
            <w:tcW w:w="1350" w:type="dxa"/>
            <w:vMerge w:val="restart"/>
            <w:shd w:val="clear" w:color="auto" w:fill="auto"/>
            <w:vAlign w:val="center"/>
          </w:tcPr>
          <w:p w14:paraId="515939A0" w14:textId="77777777" w:rsidR="003038A9" w:rsidRPr="008D452B" w:rsidRDefault="003038A9" w:rsidP="003038A9">
            <w:pPr>
              <w:jc w:val="center"/>
              <w:rPr>
                <w:rFonts w:ascii="Arial" w:hAnsi="Arial" w:cs="Arial"/>
                <w:sz w:val="20"/>
              </w:rPr>
            </w:pPr>
            <w:r w:rsidRPr="008D452B">
              <w:rPr>
                <w:rFonts w:ascii="Arial" w:hAnsi="Arial" w:cs="Arial"/>
                <w:sz w:val="20"/>
              </w:rPr>
              <w:t>1</w:t>
            </w:r>
            <w:r w:rsidRPr="008D452B">
              <w:rPr>
                <w:rFonts w:ascii="Arial" w:hAnsi="Arial" w:cs="Arial"/>
                <w:sz w:val="20"/>
                <w:vertAlign w:val="superscript"/>
              </w:rPr>
              <w:t>st</w:t>
            </w:r>
            <w:r w:rsidRPr="008D452B">
              <w:rPr>
                <w:rFonts w:ascii="Arial" w:hAnsi="Arial" w:cs="Arial"/>
                <w:sz w:val="20"/>
              </w:rPr>
              <w:t>-12</w:t>
            </w:r>
            <w:r w:rsidRPr="008D452B">
              <w:rPr>
                <w:rFonts w:ascii="Arial" w:hAnsi="Arial" w:cs="Arial"/>
                <w:sz w:val="20"/>
                <w:vertAlign w:val="superscript"/>
              </w:rPr>
              <w:t>th</w:t>
            </w:r>
          </w:p>
        </w:tc>
        <w:tc>
          <w:tcPr>
            <w:tcW w:w="1710" w:type="dxa"/>
            <w:vMerge w:val="restart"/>
            <w:shd w:val="clear" w:color="auto" w:fill="auto"/>
            <w:vAlign w:val="center"/>
          </w:tcPr>
          <w:p w14:paraId="67048BA9" w14:textId="77777777" w:rsidR="003038A9" w:rsidRPr="008D452B" w:rsidRDefault="003038A9" w:rsidP="003038A9">
            <w:pPr>
              <w:jc w:val="center"/>
              <w:rPr>
                <w:rFonts w:ascii="Arial" w:hAnsi="Arial" w:cs="Arial"/>
                <w:sz w:val="20"/>
              </w:rPr>
            </w:pPr>
            <w:r w:rsidRPr="008D452B">
              <w:rPr>
                <w:rFonts w:ascii="Arial" w:hAnsi="Arial" w:cs="Arial"/>
                <w:sz w:val="20"/>
              </w:rPr>
              <w:t>First of the month and previous month</w:t>
            </w:r>
          </w:p>
        </w:tc>
        <w:tc>
          <w:tcPr>
            <w:tcW w:w="1890" w:type="dxa"/>
            <w:shd w:val="clear" w:color="auto" w:fill="auto"/>
            <w:vAlign w:val="center"/>
          </w:tcPr>
          <w:p w14:paraId="346EB8BF" w14:textId="77777777" w:rsidR="003038A9" w:rsidRPr="008D452B" w:rsidRDefault="003038A9" w:rsidP="003038A9">
            <w:pPr>
              <w:jc w:val="center"/>
              <w:rPr>
                <w:rFonts w:ascii="Arial" w:hAnsi="Arial" w:cs="Arial"/>
                <w:sz w:val="20"/>
              </w:rPr>
            </w:pPr>
            <w:r w:rsidRPr="008D452B">
              <w:rPr>
                <w:rFonts w:ascii="Arial" w:hAnsi="Arial" w:cs="Arial"/>
                <w:sz w:val="20"/>
              </w:rPr>
              <w:t>Around the 15</w:t>
            </w:r>
            <w:r w:rsidRPr="008D452B">
              <w:rPr>
                <w:rFonts w:ascii="Arial" w:hAnsi="Arial" w:cs="Arial"/>
                <w:sz w:val="20"/>
                <w:vertAlign w:val="superscript"/>
              </w:rPr>
              <w:t>th</w:t>
            </w:r>
          </w:p>
        </w:tc>
        <w:tc>
          <w:tcPr>
            <w:tcW w:w="2070" w:type="dxa"/>
            <w:shd w:val="clear" w:color="auto" w:fill="auto"/>
            <w:vAlign w:val="center"/>
          </w:tcPr>
          <w:p w14:paraId="16B255E0" w14:textId="412603AB" w:rsidR="003038A9" w:rsidRPr="008D452B" w:rsidRDefault="003038A9" w:rsidP="003038A9">
            <w:pPr>
              <w:jc w:val="center"/>
              <w:rPr>
                <w:rFonts w:ascii="Arial" w:hAnsi="Arial" w:cs="Arial"/>
                <w:sz w:val="20"/>
              </w:rPr>
            </w:pPr>
            <w:r w:rsidRPr="008D452B">
              <w:rPr>
                <w:rFonts w:ascii="Arial" w:hAnsi="Arial" w:cs="Arial"/>
                <w:sz w:val="20"/>
              </w:rPr>
              <w:t xml:space="preserve">Monthly </w:t>
            </w:r>
            <w:r w:rsidRPr="008D452B">
              <w:rPr>
                <w:rFonts w:ascii="Arial" w:hAnsi="Arial" w:cs="Arial"/>
                <w:i/>
                <w:iCs/>
                <w:sz w:val="20"/>
              </w:rPr>
              <w:t>Turkey Hatchery</w:t>
            </w:r>
            <w:r w:rsidRPr="008D452B">
              <w:rPr>
                <w:rFonts w:ascii="Arial" w:hAnsi="Arial" w:cs="Arial"/>
                <w:sz w:val="20"/>
              </w:rPr>
              <w:t xml:space="preserve"> </w:t>
            </w:r>
          </w:p>
        </w:tc>
      </w:tr>
      <w:tr w:rsidR="008D452B" w:rsidRPr="008D452B" w14:paraId="52627184" w14:textId="77777777" w:rsidTr="00386D20">
        <w:trPr>
          <w:trHeight w:val="585"/>
        </w:trPr>
        <w:tc>
          <w:tcPr>
            <w:tcW w:w="1600" w:type="dxa"/>
            <w:vMerge/>
            <w:vAlign w:val="center"/>
          </w:tcPr>
          <w:p w14:paraId="3F21CAA2" w14:textId="77777777" w:rsidR="003038A9" w:rsidRPr="008D452B" w:rsidRDefault="003038A9" w:rsidP="003038A9">
            <w:pPr>
              <w:rPr>
                <w:rFonts w:ascii="Arial" w:hAnsi="Arial" w:cs="Arial"/>
                <w:sz w:val="20"/>
              </w:rPr>
            </w:pPr>
          </w:p>
        </w:tc>
        <w:tc>
          <w:tcPr>
            <w:tcW w:w="1545" w:type="dxa"/>
            <w:vMerge/>
            <w:vAlign w:val="center"/>
          </w:tcPr>
          <w:p w14:paraId="0E678E4F" w14:textId="77777777" w:rsidR="003038A9" w:rsidRPr="008D452B" w:rsidRDefault="003038A9" w:rsidP="003038A9">
            <w:pPr>
              <w:rPr>
                <w:rFonts w:ascii="Arial" w:hAnsi="Arial" w:cs="Arial"/>
                <w:sz w:val="20"/>
              </w:rPr>
            </w:pPr>
          </w:p>
        </w:tc>
        <w:tc>
          <w:tcPr>
            <w:tcW w:w="1350" w:type="dxa"/>
            <w:vMerge/>
            <w:vAlign w:val="center"/>
          </w:tcPr>
          <w:p w14:paraId="35CB1DEE" w14:textId="77777777" w:rsidR="003038A9" w:rsidRPr="008D452B" w:rsidRDefault="003038A9" w:rsidP="003038A9">
            <w:pPr>
              <w:rPr>
                <w:rFonts w:ascii="Arial" w:hAnsi="Arial" w:cs="Arial"/>
                <w:sz w:val="20"/>
              </w:rPr>
            </w:pPr>
          </w:p>
        </w:tc>
        <w:tc>
          <w:tcPr>
            <w:tcW w:w="1710" w:type="dxa"/>
            <w:vMerge/>
            <w:vAlign w:val="center"/>
          </w:tcPr>
          <w:p w14:paraId="4C47F3E6" w14:textId="77777777" w:rsidR="003038A9" w:rsidRPr="008D452B" w:rsidRDefault="003038A9" w:rsidP="003038A9">
            <w:pPr>
              <w:rPr>
                <w:rFonts w:ascii="Arial" w:hAnsi="Arial" w:cs="Arial"/>
                <w:sz w:val="20"/>
              </w:rPr>
            </w:pPr>
          </w:p>
        </w:tc>
        <w:tc>
          <w:tcPr>
            <w:tcW w:w="1890" w:type="dxa"/>
            <w:shd w:val="clear" w:color="auto" w:fill="auto"/>
            <w:vAlign w:val="center"/>
          </w:tcPr>
          <w:p w14:paraId="7F64A07B" w14:textId="77777777" w:rsidR="003038A9" w:rsidRPr="008D452B" w:rsidRDefault="00A67943" w:rsidP="00A67943">
            <w:pPr>
              <w:jc w:val="center"/>
              <w:rPr>
                <w:rFonts w:ascii="Arial" w:hAnsi="Arial" w:cs="Arial"/>
                <w:sz w:val="20"/>
              </w:rPr>
            </w:pPr>
            <w:r w:rsidRPr="008D452B">
              <w:rPr>
                <w:rFonts w:ascii="Arial" w:hAnsi="Arial" w:cs="Arial"/>
                <w:sz w:val="20"/>
              </w:rPr>
              <w:t>Mid April</w:t>
            </w:r>
          </w:p>
        </w:tc>
        <w:tc>
          <w:tcPr>
            <w:tcW w:w="2070" w:type="dxa"/>
            <w:shd w:val="clear" w:color="auto" w:fill="auto"/>
            <w:vAlign w:val="center"/>
          </w:tcPr>
          <w:p w14:paraId="526D9E65" w14:textId="77777777" w:rsidR="003038A9" w:rsidRPr="008D452B" w:rsidRDefault="003038A9" w:rsidP="003038A9">
            <w:pPr>
              <w:jc w:val="center"/>
              <w:rPr>
                <w:rFonts w:ascii="Arial" w:hAnsi="Arial" w:cs="Arial"/>
                <w:sz w:val="20"/>
              </w:rPr>
            </w:pPr>
            <w:r w:rsidRPr="008D452B">
              <w:rPr>
                <w:rFonts w:ascii="Arial" w:hAnsi="Arial" w:cs="Arial"/>
                <w:sz w:val="20"/>
              </w:rPr>
              <w:t xml:space="preserve">Annual </w:t>
            </w:r>
            <w:r w:rsidRPr="008D452B">
              <w:rPr>
                <w:rFonts w:ascii="Arial" w:hAnsi="Arial" w:cs="Arial"/>
                <w:i/>
                <w:iCs/>
                <w:sz w:val="20"/>
              </w:rPr>
              <w:t>Hatchery Production</w:t>
            </w:r>
          </w:p>
        </w:tc>
      </w:tr>
      <w:tr w:rsidR="008D452B" w:rsidRPr="008D452B" w14:paraId="16F29D06" w14:textId="77777777" w:rsidTr="00386D20">
        <w:trPr>
          <w:trHeight w:val="465"/>
        </w:trPr>
        <w:tc>
          <w:tcPr>
            <w:tcW w:w="1600" w:type="dxa"/>
            <w:vMerge w:val="restart"/>
            <w:shd w:val="clear" w:color="auto" w:fill="auto"/>
            <w:vAlign w:val="center"/>
          </w:tcPr>
          <w:p w14:paraId="25A9B337" w14:textId="77777777" w:rsidR="003038A9" w:rsidRPr="008D452B" w:rsidRDefault="003038A9" w:rsidP="003038A9">
            <w:pPr>
              <w:jc w:val="center"/>
              <w:rPr>
                <w:rFonts w:ascii="Arial" w:hAnsi="Arial" w:cs="Arial"/>
                <w:sz w:val="20"/>
              </w:rPr>
            </w:pPr>
            <w:r w:rsidRPr="008D452B">
              <w:rPr>
                <w:rFonts w:ascii="Arial" w:hAnsi="Arial" w:cs="Arial"/>
                <w:sz w:val="20"/>
              </w:rPr>
              <w:t>Turkey</w:t>
            </w:r>
            <w:r w:rsidR="005F4496" w:rsidRPr="008D452B">
              <w:rPr>
                <w:rFonts w:ascii="Arial" w:hAnsi="Arial" w:cs="Arial"/>
                <w:sz w:val="20"/>
              </w:rPr>
              <w:t>s Raised</w:t>
            </w:r>
          </w:p>
        </w:tc>
        <w:tc>
          <w:tcPr>
            <w:tcW w:w="1545" w:type="dxa"/>
            <w:vMerge w:val="restart"/>
            <w:shd w:val="clear" w:color="auto" w:fill="auto"/>
            <w:vAlign w:val="center"/>
          </w:tcPr>
          <w:p w14:paraId="7A4D0BC9" w14:textId="77777777" w:rsidR="003038A9" w:rsidRPr="008D452B" w:rsidRDefault="003038A9" w:rsidP="003038A9">
            <w:pPr>
              <w:jc w:val="center"/>
              <w:rPr>
                <w:rFonts w:ascii="Arial" w:hAnsi="Arial" w:cs="Arial"/>
                <w:sz w:val="20"/>
              </w:rPr>
            </w:pPr>
            <w:r w:rsidRPr="008D452B">
              <w:rPr>
                <w:rFonts w:ascii="Arial" w:hAnsi="Arial" w:cs="Arial"/>
                <w:sz w:val="20"/>
              </w:rPr>
              <w:t>Semi-Annual</w:t>
            </w:r>
          </w:p>
        </w:tc>
        <w:tc>
          <w:tcPr>
            <w:tcW w:w="1350" w:type="dxa"/>
            <w:shd w:val="clear" w:color="auto" w:fill="auto"/>
            <w:vAlign w:val="center"/>
          </w:tcPr>
          <w:p w14:paraId="78CA10CE" w14:textId="77777777" w:rsidR="003038A9" w:rsidRPr="008D452B" w:rsidRDefault="003038A9" w:rsidP="003038A9">
            <w:pPr>
              <w:jc w:val="center"/>
              <w:rPr>
                <w:rFonts w:ascii="Arial" w:hAnsi="Arial" w:cs="Arial"/>
                <w:sz w:val="20"/>
              </w:rPr>
            </w:pPr>
            <w:r w:rsidRPr="008D452B">
              <w:rPr>
                <w:rFonts w:ascii="Arial" w:hAnsi="Arial" w:cs="Arial"/>
                <w:sz w:val="20"/>
              </w:rPr>
              <w:t>Feb.</w:t>
            </w:r>
          </w:p>
        </w:tc>
        <w:tc>
          <w:tcPr>
            <w:tcW w:w="1710" w:type="dxa"/>
            <w:shd w:val="clear" w:color="auto" w:fill="auto"/>
            <w:vAlign w:val="center"/>
          </w:tcPr>
          <w:p w14:paraId="7AF3B986" w14:textId="77777777" w:rsidR="003038A9" w:rsidRPr="008D452B" w:rsidRDefault="003038A9" w:rsidP="003038A9">
            <w:pPr>
              <w:jc w:val="center"/>
              <w:rPr>
                <w:rFonts w:ascii="Arial" w:hAnsi="Arial" w:cs="Arial"/>
                <w:sz w:val="20"/>
              </w:rPr>
            </w:pPr>
            <w:r w:rsidRPr="008D452B">
              <w:rPr>
                <w:rFonts w:ascii="Arial" w:hAnsi="Arial" w:cs="Arial"/>
                <w:sz w:val="20"/>
              </w:rPr>
              <w:t>Previous year</w:t>
            </w:r>
          </w:p>
        </w:tc>
        <w:tc>
          <w:tcPr>
            <w:tcW w:w="1890" w:type="dxa"/>
            <w:shd w:val="clear" w:color="auto" w:fill="auto"/>
            <w:vAlign w:val="center"/>
          </w:tcPr>
          <w:p w14:paraId="73215245" w14:textId="77777777" w:rsidR="003038A9" w:rsidRPr="008D452B" w:rsidRDefault="003038A9" w:rsidP="003038A9">
            <w:pPr>
              <w:jc w:val="center"/>
              <w:rPr>
                <w:rFonts w:ascii="Arial" w:hAnsi="Arial" w:cs="Arial"/>
                <w:sz w:val="20"/>
              </w:rPr>
            </w:pPr>
            <w:r w:rsidRPr="008D452B">
              <w:rPr>
                <w:rFonts w:ascii="Arial" w:hAnsi="Arial" w:cs="Arial"/>
                <w:sz w:val="20"/>
              </w:rPr>
              <w:t>April</w:t>
            </w:r>
          </w:p>
        </w:tc>
        <w:tc>
          <w:tcPr>
            <w:tcW w:w="2070" w:type="dxa"/>
            <w:shd w:val="clear" w:color="auto" w:fill="auto"/>
            <w:vAlign w:val="center"/>
          </w:tcPr>
          <w:p w14:paraId="605E265D" w14:textId="77777777" w:rsidR="003038A9" w:rsidRPr="008D452B" w:rsidRDefault="003038A9" w:rsidP="003038A9">
            <w:pPr>
              <w:jc w:val="center"/>
              <w:rPr>
                <w:rFonts w:ascii="Arial" w:hAnsi="Arial" w:cs="Arial"/>
                <w:i/>
                <w:sz w:val="20"/>
              </w:rPr>
            </w:pPr>
            <w:r w:rsidRPr="008D452B">
              <w:rPr>
                <w:rFonts w:ascii="Arial" w:hAnsi="Arial" w:cs="Arial"/>
                <w:i/>
                <w:sz w:val="20"/>
              </w:rPr>
              <w:t>Poultry Production and Values</w:t>
            </w:r>
          </w:p>
        </w:tc>
      </w:tr>
      <w:tr w:rsidR="008D452B" w:rsidRPr="008D452B" w14:paraId="2BAA775D" w14:textId="77777777" w:rsidTr="00386D20">
        <w:trPr>
          <w:trHeight w:val="405"/>
        </w:trPr>
        <w:tc>
          <w:tcPr>
            <w:tcW w:w="1600" w:type="dxa"/>
            <w:vMerge/>
            <w:vAlign w:val="center"/>
          </w:tcPr>
          <w:p w14:paraId="747E9D7C" w14:textId="77777777" w:rsidR="003038A9" w:rsidRPr="008D452B" w:rsidRDefault="003038A9" w:rsidP="003038A9">
            <w:pPr>
              <w:rPr>
                <w:rFonts w:ascii="Arial" w:hAnsi="Arial" w:cs="Arial"/>
                <w:sz w:val="20"/>
              </w:rPr>
            </w:pPr>
          </w:p>
        </w:tc>
        <w:tc>
          <w:tcPr>
            <w:tcW w:w="1545" w:type="dxa"/>
            <w:vMerge/>
            <w:vAlign w:val="center"/>
          </w:tcPr>
          <w:p w14:paraId="386C81A1" w14:textId="77777777" w:rsidR="003038A9" w:rsidRPr="008D452B" w:rsidRDefault="003038A9" w:rsidP="003038A9">
            <w:pPr>
              <w:rPr>
                <w:rFonts w:ascii="Arial" w:hAnsi="Arial" w:cs="Arial"/>
                <w:sz w:val="20"/>
              </w:rPr>
            </w:pPr>
          </w:p>
        </w:tc>
        <w:tc>
          <w:tcPr>
            <w:tcW w:w="1350" w:type="dxa"/>
            <w:shd w:val="clear" w:color="auto" w:fill="auto"/>
            <w:vAlign w:val="center"/>
          </w:tcPr>
          <w:p w14:paraId="35B5C066" w14:textId="77777777" w:rsidR="003038A9" w:rsidRPr="008D452B" w:rsidRDefault="003038A9" w:rsidP="003038A9">
            <w:pPr>
              <w:jc w:val="center"/>
              <w:rPr>
                <w:rFonts w:ascii="Arial" w:hAnsi="Arial" w:cs="Arial"/>
                <w:sz w:val="20"/>
              </w:rPr>
            </w:pPr>
            <w:r w:rsidRPr="008D452B">
              <w:rPr>
                <w:rFonts w:ascii="Arial" w:hAnsi="Arial" w:cs="Arial"/>
                <w:sz w:val="20"/>
              </w:rPr>
              <w:t>Sept</w:t>
            </w:r>
          </w:p>
        </w:tc>
        <w:tc>
          <w:tcPr>
            <w:tcW w:w="1710" w:type="dxa"/>
            <w:shd w:val="clear" w:color="auto" w:fill="auto"/>
            <w:noWrap/>
            <w:vAlign w:val="center"/>
          </w:tcPr>
          <w:p w14:paraId="18A2EAC4" w14:textId="77777777" w:rsidR="003038A9" w:rsidRPr="008D452B" w:rsidRDefault="003038A9" w:rsidP="007942B5">
            <w:pPr>
              <w:jc w:val="center"/>
              <w:rPr>
                <w:rFonts w:ascii="Arial" w:hAnsi="Arial" w:cs="Arial"/>
                <w:sz w:val="20"/>
              </w:rPr>
            </w:pPr>
            <w:r w:rsidRPr="008D452B">
              <w:rPr>
                <w:rFonts w:ascii="Arial" w:hAnsi="Arial" w:cs="Arial"/>
                <w:sz w:val="20"/>
              </w:rPr>
              <w:t>Current year</w:t>
            </w:r>
          </w:p>
        </w:tc>
        <w:tc>
          <w:tcPr>
            <w:tcW w:w="1890" w:type="dxa"/>
            <w:shd w:val="clear" w:color="auto" w:fill="auto"/>
            <w:noWrap/>
            <w:vAlign w:val="center"/>
          </w:tcPr>
          <w:p w14:paraId="3D150F49" w14:textId="77777777" w:rsidR="003038A9" w:rsidRPr="008D452B" w:rsidRDefault="003038A9" w:rsidP="007942B5">
            <w:pPr>
              <w:jc w:val="center"/>
              <w:rPr>
                <w:rFonts w:ascii="Arial" w:hAnsi="Arial" w:cs="Arial"/>
                <w:sz w:val="20"/>
              </w:rPr>
            </w:pPr>
            <w:r w:rsidRPr="008D452B">
              <w:rPr>
                <w:rFonts w:ascii="Arial" w:hAnsi="Arial" w:cs="Arial"/>
                <w:sz w:val="20"/>
              </w:rPr>
              <w:t>September</w:t>
            </w:r>
          </w:p>
        </w:tc>
        <w:tc>
          <w:tcPr>
            <w:tcW w:w="2070" w:type="dxa"/>
            <w:shd w:val="clear" w:color="auto" w:fill="auto"/>
            <w:noWrap/>
            <w:vAlign w:val="center"/>
          </w:tcPr>
          <w:p w14:paraId="6BF83231" w14:textId="77777777" w:rsidR="003038A9" w:rsidRPr="008D452B" w:rsidRDefault="003038A9" w:rsidP="007942B5">
            <w:pPr>
              <w:jc w:val="center"/>
              <w:rPr>
                <w:rFonts w:ascii="Arial" w:hAnsi="Arial" w:cs="Arial"/>
                <w:i/>
                <w:sz w:val="20"/>
              </w:rPr>
            </w:pPr>
            <w:r w:rsidRPr="008D452B">
              <w:rPr>
                <w:rFonts w:ascii="Arial" w:hAnsi="Arial" w:cs="Arial"/>
                <w:i/>
                <w:sz w:val="20"/>
              </w:rPr>
              <w:t>Turkeys Raised</w:t>
            </w:r>
          </w:p>
        </w:tc>
      </w:tr>
    </w:tbl>
    <w:p w14:paraId="5962800E" w14:textId="17E2EB4F" w:rsidR="007942B5" w:rsidRPr="008D452B" w:rsidRDefault="007942B5" w:rsidP="00996D50">
      <w:pPr>
        <w:rPr>
          <w:rFonts w:ascii="Arial" w:hAnsi="Arial" w:cs="Arial"/>
          <w:szCs w:val="24"/>
        </w:rPr>
      </w:pPr>
    </w:p>
    <w:p w14:paraId="250F4435" w14:textId="77777777" w:rsidR="00AC6CDD" w:rsidRPr="008D452B" w:rsidRDefault="00AC6CDD" w:rsidP="007B1B7F">
      <w:pPr>
        <w:ind w:left="720" w:hanging="720"/>
        <w:rPr>
          <w:rFonts w:ascii="Arial" w:hAnsi="Arial" w:cs="Arial"/>
          <w:b/>
          <w:szCs w:val="24"/>
        </w:rPr>
      </w:pPr>
    </w:p>
    <w:p w14:paraId="32D77AB8" w14:textId="77777777" w:rsidR="00FF1708" w:rsidRPr="008D452B" w:rsidRDefault="00FF1708" w:rsidP="007B1B7F">
      <w:pPr>
        <w:ind w:left="720" w:hanging="720"/>
        <w:rPr>
          <w:rFonts w:ascii="Arial" w:hAnsi="Arial" w:cs="Arial"/>
          <w:b/>
          <w:szCs w:val="24"/>
        </w:rPr>
      </w:pPr>
      <w:r w:rsidRPr="008D452B">
        <w:rPr>
          <w:rFonts w:ascii="Arial" w:hAnsi="Arial" w:cs="Arial"/>
          <w:b/>
          <w:szCs w:val="24"/>
        </w:rPr>
        <w:t>17.</w:t>
      </w:r>
      <w:r w:rsidRPr="008D452B">
        <w:rPr>
          <w:rFonts w:ascii="Arial" w:hAnsi="Arial" w:cs="Arial"/>
          <w:b/>
          <w:szCs w:val="24"/>
        </w:rPr>
        <w:tab/>
        <w:t>If seeking approval to not display the expiration date for OMB approval of the information collection, explain the reasons that display would be inappropriate.</w:t>
      </w:r>
    </w:p>
    <w:p w14:paraId="0F8BB253" w14:textId="77777777" w:rsidR="00516AC2" w:rsidRPr="008D452B" w:rsidRDefault="00516AC2" w:rsidP="007B1B7F">
      <w:pPr>
        <w:ind w:left="720" w:hanging="720"/>
        <w:rPr>
          <w:rFonts w:ascii="Arial" w:hAnsi="Arial" w:cs="Arial"/>
          <w:szCs w:val="24"/>
        </w:rPr>
      </w:pPr>
    </w:p>
    <w:p w14:paraId="7D44C695" w14:textId="77777777" w:rsidR="00FF1708" w:rsidRPr="008D452B" w:rsidRDefault="00FF1708" w:rsidP="007B1B7F">
      <w:pPr>
        <w:ind w:left="720"/>
        <w:rPr>
          <w:rFonts w:ascii="Arial" w:hAnsi="Arial" w:cs="Arial"/>
          <w:szCs w:val="24"/>
        </w:rPr>
      </w:pPr>
      <w:r w:rsidRPr="008D452B">
        <w:rPr>
          <w:rFonts w:ascii="Arial" w:hAnsi="Arial" w:cs="Arial"/>
          <w:szCs w:val="24"/>
        </w:rPr>
        <w:t>There is no request for approval of non-display of the expiration date.</w:t>
      </w:r>
    </w:p>
    <w:p w14:paraId="52833751" w14:textId="77777777" w:rsidR="00FF1708" w:rsidRPr="008D452B" w:rsidRDefault="00FF1708" w:rsidP="007B1B7F">
      <w:pPr>
        <w:rPr>
          <w:rFonts w:ascii="Arial" w:hAnsi="Arial" w:cs="Arial"/>
          <w:szCs w:val="24"/>
        </w:rPr>
      </w:pPr>
    </w:p>
    <w:p w14:paraId="0EEDFB91" w14:textId="77777777" w:rsidR="00FF1708" w:rsidRPr="008D452B" w:rsidRDefault="00FF1708" w:rsidP="007B1B7F">
      <w:pPr>
        <w:ind w:left="720" w:hanging="720"/>
        <w:rPr>
          <w:rFonts w:ascii="Arial" w:hAnsi="Arial" w:cs="Arial"/>
          <w:szCs w:val="24"/>
        </w:rPr>
      </w:pPr>
      <w:r w:rsidRPr="008D452B">
        <w:rPr>
          <w:rFonts w:ascii="Arial" w:hAnsi="Arial" w:cs="Arial"/>
          <w:b/>
          <w:szCs w:val="24"/>
        </w:rPr>
        <w:t>18.</w:t>
      </w:r>
      <w:r w:rsidRPr="008D452B">
        <w:rPr>
          <w:rFonts w:ascii="Arial" w:hAnsi="Arial" w:cs="Arial"/>
          <w:b/>
          <w:szCs w:val="24"/>
        </w:rPr>
        <w:tab/>
        <w:t>Explain each exception to the certification statement identified in Item 19, “Certification for Paperwork Reduction Act Submissions” of OMB Form 83-I.</w:t>
      </w:r>
    </w:p>
    <w:p w14:paraId="5AD894AF" w14:textId="77777777" w:rsidR="00FF1708" w:rsidRPr="008D452B" w:rsidRDefault="00FF1708" w:rsidP="007B1B7F">
      <w:pPr>
        <w:rPr>
          <w:rFonts w:ascii="Arial" w:hAnsi="Arial" w:cs="Arial"/>
          <w:szCs w:val="24"/>
        </w:rPr>
      </w:pPr>
    </w:p>
    <w:p w14:paraId="41CCE174" w14:textId="77777777" w:rsidR="00FF1708" w:rsidRPr="008D452B" w:rsidRDefault="00FF1708" w:rsidP="007B1B7F">
      <w:pPr>
        <w:ind w:left="720"/>
        <w:rPr>
          <w:rFonts w:ascii="Arial" w:hAnsi="Arial" w:cs="Arial"/>
          <w:szCs w:val="24"/>
        </w:rPr>
      </w:pPr>
      <w:r w:rsidRPr="008D452B">
        <w:rPr>
          <w:rFonts w:ascii="Arial" w:hAnsi="Arial" w:cs="Arial"/>
          <w:szCs w:val="24"/>
        </w:rPr>
        <w:t>There are no exceptions to the certification statement.</w:t>
      </w:r>
    </w:p>
    <w:p w14:paraId="4DAF6D8D" w14:textId="65283FC8" w:rsidR="00550EAE" w:rsidRPr="008D452B" w:rsidRDefault="008D452B" w:rsidP="008F3796">
      <w:pPr>
        <w:jc w:val="right"/>
        <w:rPr>
          <w:rFonts w:ascii="Arial" w:hAnsi="Arial" w:cs="Arial"/>
          <w:szCs w:val="24"/>
        </w:rPr>
      </w:pPr>
      <w:r>
        <w:rPr>
          <w:rFonts w:ascii="Arial" w:hAnsi="Arial" w:cs="Arial"/>
          <w:szCs w:val="24"/>
        </w:rPr>
        <w:t>Decemb</w:t>
      </w:r>
      <w:r w:rsidR="003201D8" w:rsidRPr="008D452B">
        <w:rPr>
          <w:rFonts w:ascii="Arial" w:hAnsi="Arial" w:cs="Arial"/>
          <w:szCs w:val="24"/>
        </w:rPr>
        <w:t>e</w:t>
      </w:r>
      <w:r w:rsidR="00550EAE" w:rsidRPr="008D452B">
        <w:rPr>
          <w:rFonts w:ascii="Arial" w:hAnsi="Arial" w:cs="Arial"/>
          <w:szCs w:val="24"/>
        </w:rPr>
        <w:t>r 201</w:t>
      </w:r>
      <w:r w:rsidR="008F220B" w:rsidRPr="008D452B">
        <w:rPr>
          <w:rFonts w:ascii="Arial" w:hAnsi="Arial" w:cs="Arial"/>
          <w:szCs w:val="24"/>
        </w:rPr>
        <w:t>8</w:t>
      </w:r>
    </w:p>
    <w:sectPr w:rsidR="00550EAE" w:rsidRPr="008D452B" w:rsidSect="007208F1">
      <w:footnotePr>
        <w:numFmt w:val="lowerLetter"/>
      </w:footnotePr>
      <w:endnotePr>
        <w:numFmt w:val="lowerLetter"/>
      </w:endnotePr>
      <w:pgSz w:w="12240" w:h="15840"/>
      <w:pgMar w:top="1800" w:right="1440" w:bottom="1890" w:left="1620" w:header="1152"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39CB68" w14:textId="77777777" w:rsidR="00F0134B" w:rsidRDefault="00F0134B">
      <w:r>
        <w:separator/>
      </w:r>
    </w:p>
  </w:endnote>
  <w:endnote w:type="continuationSeparator" w:id="0">
    <w:p w14:paraId="148C2578" w14:textId="77777777" w:rsidR="00F0134B" w:rsidRDefault="00F01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45791"/>
      <w:docPartObj>
        <w:docPartGallery w:val="Page Numbers (Bottom of Page)"/>
        <w:docPartUnique/>
      </w:docPartObj>
    </w:sdtPr>
    <w:sdtEndPr>
      <w:rPr>
        <w:rFonts w:ascii="Arial" w:hAnsi="Arial" w:cs="Arial"/>
        <w:noProof/>
      </w:rPr>
    </w:sdtEndPr>
    <w:sdtContent>
      <w:p w14:paraId="0657CC5A" w14:textId="77777777" w:rsidR="00F0134B" w:rsidRPr="00C2246D" w:rsidRDefault="00F0134B">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82E5D">
          <w:rPr>
            <w:rFonts w:ascii="Arial" w:hAnsi="Arial" w:cs="Arial"/>
            <w:noProof/>
          </w:rPr>
          <w:t>2</w:t>
        </w:r>
        <w:r w:rsidRPr="00C2246D">
          <w:rPr>
            <w:rFonts w:ascii="Arial" w:hAnsi="Arial" w:cs="Arial"/>
            <w:noProof/>
          </w:rPr>
          <w:fldChar w:fldCharType="end"/>
        </w:r>
      </w:p>
    </w:sdtContent>
  </w:sdt>
  <w:p w14:paraId="71474247"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4913716"/>
      <w:docPartObj>
        <w:docPartGallery w:val="Page Numbers (Bottom of Page)"/>
        <w:docPartUnique/>
      </w:docPartObj>
    </w:sdtPr>
    <w:sdtEndPr>
      <w:rPr>
        <w:rFonts w:ascii="Arial" w:hAnsi="Arial" w:cs="Arial"/>
        <w:noProof/>
      </w:rPr>
    </w:sdtEndPr>
    <w:sdtContent>
      <w:p w14:paraId="3E913E01" w14:textId="77777777" w:rsidR="00F0134B" w:rsidRPr="00C2246D" w:rsidRDefault="00F0134B">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182E5D">
          <w:rPr>
            <w:rFonts w:ascii="Arial" w:hAnsi="Arial" w:cs="Arial"/>
            <w:noProof/>
          </w:rPr>
          <w:t>1</w:t>
        </w:r>
        <w:r w:rsidRPr="00C2246D">
          <w:rPr>
            <w:rFonts w:ascii="Arial" w:hAnsi="Arial" w:cs="Arial"/>
            <w:noProof/>
          </w:rPr>
          <w:fldChar w:fldCharType="end"/>
        </w:r>
      </w:p>
    </w:sdtContent>
  </w:sdt>
  <w:p w14:paraId="65047D6F"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51724"/>
      <w:docPartObj>
        <w:docPartGallery w:val="Page Numbers (Bottom of Page)"/>
        <w:docPartUnique/>
      </w:docPartObj>
    </w:sdtPr>
    <w:sdtEndPr>
      <w:rPr>
        <w:rFonts w:ascii="Arial" w:hAnsi="Arial" w:cs="Arial"/>
        <w:noProof/>
      </w:rPr>
    </w:sdtEndPr>
    <w:sdtContent>
      <w:p w14:paraId="50CFEE37" w14:textId="1993D5D8" w:rsidR="00F0134B" w:rsidRPr="00B77715" w:rsidRDefault="00F0134B">
        <w:pPr>
          <w:pStyle w:val="Footer"/>
          <w:jc w:val="center"/>
          <w:rPr>
            <w:rFonts w:ascii="Arial" w:hAnsi="Arial" w:cs="Arial"/>
          </w:rPr>
        </w:pPr>
        <w:r w:rsidRPr="00B77715">
          <w:rPr>
            <w:rFonts w:ascii="Arial" w:hAnsi="Arial" w:cs="Arial"/>
          </w:rPr>
          <w:fldChar w:fldCharType="begin"/>
        </w:r>
        <w:r w:rsidRPr="00B77715">
          <w:rPr>
            <w:rFonts w:ascii="Arial" w:hAnsi="Arial" w:cs="Arial"/>
          </w:rPr>
          <w:instrText xml:space="preserve"> PAGE   \* MERGEFORMAT </w:instrText>
        </w:r>
        <w:r w:rsidRPr="00B77715">
          <w:rPr>
            <w:rFonts w:ascii="Arial" w:hAnsi="Arial" w:cs="Arial"/>
          </w:rPr>
          <w:fldChar w:fldCharType="separate"/>
        </w:r>
        <w:r w:rsidR="002D0B3A">
          <w:rPr>
            <w:rFonts w:ascii="Arial" w:hAnsi="Arial" w:cs="Arial"/>
            <w:noProof/>
          </w:rPr>
          <w:t>10</w:t>
        </w:r>
        <w:r w:rsidRPr="00B77715">
          <w:rPr>
            <w:rFonts w:ascii="Arial" w:hAnsi="Arial" w:cs="Arial"/>
            <w:noProof/>
          </w:rPr>
          <w:fldChar w:fldCharType="end"/>
        </w:r>
      </w:p>
    </w:sdtContent>
  </w:sdt>
  <w:p w14:paraId="288F33AC" w14:textId="77777777" w:rsidR="00F0134B" w:rsidRDefault="00F0134B">
    <w:pPr>
      <w:tabs>
        <w:tab w:val="left" w:pos="1440"/>
        <w:tab w:val="left" w:pos="189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A4871" w14:textId="77777777" w:rsidR="00F0134B" w:rsidRPr="00B77715" w:rsidRDefault="00F0134B" w:rsidP="00B77715">
    <w:pPr>
      <w:framePr w:w="9360" w:h="232" w:hRule="exact" w:wrap="notBeside" w:vAnchor="page" w:hAnchor="page" w:x="1651" w:y="14791"/>
      <w:tabs>
        <w:tab w:val="left" w:pos="1440"/>
        <w:tab w:val="left" w:pos="1890"/>
      </w:tabs>
      <w:jc w:val="center"/>
      <w:rPr>
        <w:rFonts w:ascii="Arial" w:hAnsi="Arial" w:cs="Arial"/>
        <w:vanish/>
        <w:szCs w:val="24"/>
      </w:rPr>
    </w:pPr>
    <w:r w:rsidRPr="00B77715">
      <w:rPr>
        <w:rFonts w:ascii="Arial" w:hAnsi="Arial" w:cs="Arial"/>
        <w:szCs w:val="24"/>
      </w:rPr>
      <w:pgNum/>
    </w:r>
  </w:p>
  <w:p w14:paraId="074A0473" w14:textId="77777777" w:rsidR="00F0134B" w:rsidRDefault="00F0134B">
    <w:pPr>
      <w:tabs>
        <w:tab w:val="left" w:pos="1440"/>
        <w:tab w:val="left" w:pos="189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3A3B72" w14:textId="77777777" w:rsidR="00F0134B" w:rsidRDefault="00F0134B">
      <w:r>
        <w:separator/>
      </w:r>
    </w:p>
  </w:footnote>
  <w:footnote w:type="continuationSeparator" w:id="0">
    <w:p w14:paraId="7D33FDC3" w14:textId="77777777" w:rsidR="00F0134B" w:rsidRDefault="00F01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F96AAE"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841D1" w14:textId="77777777" w:rsidR="00F0134B" w:rsidRDefault="00F013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EA7F" w14:textId="77777777" w:rsidR="00F0134B" w:rsidRDefault="00F0134B">
    <w:pPr>
      <w:tabs>
        <w:tab w:val="left" w:pos="1440"/>
        <w:tab w:val="left" w:pos="189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25CFB" w14:textId="77777777" w:rsidR="00F0134B" w:rsidRDefault="00F0134B">
    <w:pPr>
      <w:tabs>
        <w:tab w:val="left" w:pos="1440"/>
        <w:tab w:val="left" w:pos="18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61"/>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EC"/>
    <w:rsid w:val="0000045D"/>
    <w:rsid w:val="00007844"/>
    <w:rsid w:val="00013BEE"/>
    <w:rsid w:val="0001512B"/>
    <w:rsid w:val="00031F4E"/>
    <w:rsid w:val="0005563F"/>
    <w:rsid w:val="00072248"/>
    <w:rsid w:val="00090F47"/>
    <w:rsid w:val="00093A81"/>
    <w:rsid w:val="0009740E"/>
    <w:rsid w:val="000B0ED8"/>
    <w:rsid w:val="000B7D07"/>
    <w:rsid w:val="000C6D08"/>
    <w:rsid w:val="000D6E44"/>
    <w:rsid w:val="000F0233"/>
    <w:rsid w:val="000F0CD3"/>
    <w:rsid w:val="000F1846"/>
    <w:rsid w:val="000F2E2E"/>
    <w:rsid w:val="001129A4"/>
    <w:rsid w:val="00160760"/>
    <w:rsid w:val="00165990"/>
    <w:rsid w:val="0018257C"/>
    <w:rsid w:val="00182E5D"/>
    <w:rsid w:val="00186047"/>
    <w:rsid w:val="001911E2"/>
    <w:rsid w:val="00193908"/>
    <w:rsid w:val="00197E3A"/>
    <w:rsid w:val="001A6E38"/>
    <w:rsid w:val="001B1BDA"/>
    <w:rsid w:val="001B7E49"/>
    <w:rsid w:val="001C2192"/>
    <w:rsid w:val="001E3C9B"/>
    <w:rsid w:val="001F0CE2"/>
    <w:rsid w:val="001F1346"/>
    <w:rsid w:val="001F489E"/>
    <w:rsid w:val="00211CF5"/>
    <w:rsid w:val="002165BF"/>
    <w:rsid w:val="002217C1"/>
    <w:rsid w:val="0022312A"/>
    <w:rsid w:val="002352E8"/>
    <w:rsid w:val="00235C1D"/>
    <w:rsid w:val="002641EB"/>
    <w:rsid w:val="002800A8"/>
    <w:rsid w:val="00284B58"/>
    <w:rsid w:val="002878AC"/>
    <w:rsid w:val="00287AF2"/>
    <w:rsid w:val="002967DA"/>
    <w:rsid w:val="002A05C3"/>
    <w:rsid w:val="002A6EB7"/>
    <w:rsid w:val="002B772F"/>
    <w:rsid w:val="002B7D0B"/>
    <w:rsid w:val="002C1042"/>
    <w:rsid w:val="002D0B3A"/>
    <w:rsid w:val="002E40ED"/>
    <w:rsid w:val="002E65BC"/>
    <w:rsid w:val="002F402C"/>
    <w:rsid w:val="003038A9"/>
    <w:rsid w:val="00304847"/>
    <w:rsid w:val="0031016D"/>
    <w:rsid w:val="00310F26"/>
    <w:rsid w:val="003201D8"/>
    <w:rsid w:val="00323F42"/>
    <w:rsid w:val="00334EC5"/>
    <w:rsid w:val="00344CBA"/>
    <w:rsid w:val="0037458A"/>
    <w:rsid w:val="00386413"/>
    <w:rsid w:val="00386D20"/>
    <w:rsid w:val="003935FB"/>
    <w:rsid w:val="00394A38"/>
    <w:rsid w:val="003A1D74"/>
    <w:rsid w:val="003B04DF"/>
    <w:rsid w:val="003B6C4B"/>
    <w:rsid w:val="003B7159"/>
    <w:rsid w:val="003D3FDF"/>
    <w:rsid w:val="003D6C92"/>
    <w:rsid w:val="00442B4F"/>
    <w:rsid w:val="00451DB8"/>
    <w:rsid w:val="00457B17"/>
    <w:rsid w:val="004A2DE8"/>
    <w:rsid w:val="00506FF9"/>
    <w:rsid w:val="005163F6"/>
    <w:rsid w:val="0051641B"/>
    <w:rsid w:val="00516698"/>
    <w:rsid w:val="00516AC2"/>
    <w:rsid w:val="005218C5"/>
    <w:rsid w:val="00522CF5"/>
    <w:rsid w:val="00525121"/>
    <w:rsid w:val="0052611E"/>
    <w:rsid w:val="005273BC"/>
    <w:rsid w:val="00532480"/>
    <w:rsid w:val="005407F9"/>
    <w:rsid w:val="0054742D"/>
    <w:rsid w:val="00550EAE"/>
    <w:rsid w:val="00575CC7"/>
    <w:rsid w:val="0058152A"/>
    <w:rsid w:val="005863FD"/>
    <w:rsid w:val="00587E61"/>
    <w:rsid w:val="005A586D"/>
    <w:rsid w:val="005B54D6"/>
    <w:rsid w:val="005B618B"/>
    <w:rsid w:val="005C4399"/>
    <w:rsid w:val="005C6CE7"/>
    <w:rsid w:val="005D0630"/>
    <w:rsid w:val="005D0EDF"/>
    <w:rsid w:val="005E1E80"/>
    <w:rsid w:val="005F4496"/>
    <w:rsid w:val="00605ECA"/>
    <w:rsid w:val="006109E2"/>
    <w:rsid w:val="00611018"/>
    <w:rsid w:val="006111B1"/>
    <w:rsid w:val="00621EEE"/>
    <w:rsid w:val="006518B5"/>
    <w:rsid w:val="00655ADD"/>
    <w:rsid w:val="00661FB2"/>
    <w:rsid w:val="00687F1B"/>
    <w:rsid w:val="006973EB"/>
    <w:rsid w:val="006B171A"/>
    <w:rsid w:val="006B2F55"/>
    <w:rsid w:val="006B76B2"/>
    <w:rsid w:val="006C5684"/>
    <w:rsid w:val="006F6903"/>
    <w:rsid w:val="006F6DD4"/>
    <w:rsid w:val="007101DA"/>
    <w:rsid w:val="007208F1"/>
    <w:rsid w:val="00726349"/>
    <w:rsid w:val="00740FBE"/>
    <w:rsid w:val="0074459D"/>
    <w:rsid w:val="00744AB4"/>
    <w:rsid w:val="00755D97"/>
    <w:rsid w:val="00766E7A"/>
    <w:rsid w:val="007929F3"/>
    <w:rsid w:val="007942B5"/>
    <w:rsid w:val="007B1B7F"/>
    <w:rsid w:val="007C53FA"/>
    <w:rsid w:val="007D0556"/>
    <w:rsid w:val="007D4F99"/>
    <w:rsid w:val="007E009E"/>
    <w:rsid w:val="007E21C1"/>
    <w:rsid w:val="007E6A06"/>
    <w:rsid w:val="007E7407"/>
    <w:rsid w:val="00803AF5"/>
    <w:rsid w:val="00805ACB"/>
    <w:rsid w:val="0084673E"/>
    <w:rsid w:val="00850F7B"/>
    <w:rsid w:val="008553C4"/>
    <w:rsid w:val="00863190"/>
    <w:rsid w:val="00866B6C"/>
    <w:rsid w:val="008674DD"/>
    <w:rsid w:val="00867EFE"/>
    <w:rsid w:val="0087362C"/>
    <w:rsid w:val="008764FA"/>
    <w:rsid w:val="0087772D"/>
    <w:rsid w:val="00884A44"/>
    <w:rsid w:val="008856CD"/>
    <w:rsid w:val="0089200F"/>
    <w:rsid w:val="008B0055"/>
    <w:rsid w:val="008B4E47"/>
    <w:rsid w:val="008B52A1"/>
    <w:rsid w:val="008D2073"/>
    <w:rsid w:val="008D452B"/>
    <w:rsid w:val="008E7CF5"/>
    <w:rsid w:val="008E7E2C"/>
    <w:rsid w:val="008F220B"/>
    <w:rsid w:val="008F3796"/>
    <w:rsid w:val="008F79FB"/>
    <w:rsid w:val="00907852"/>
    <w:rsid w:val="00912889"/>
    <w:rsid w:val="009166D1"/>
    <w:rsid w:val="00922DEC"/>
    <w:rsid w:val="00947BE7"/>
    <w:rsid w:val="00981894"/>
    <w:rsid w:val="00983A15"/>
    <w:rsid w:val="00996D50"/>
    <w:rsid w:val="009A3BA7"/>
    <w:rsid w:val="009A7847"/>
    <w:rsid w:val="009B2AFC"/>
    <w:rsid w:val="009B477B"/>
    <w:rsid w:val="009D3C92"/>
    <w:rsid w:val="009F23AD"/>
    <w:rsid w:val="00A008E5"/>
    <w:rsid w:val="00A07DC5"/>
    <w:rsid w:val="00A13667"/>
    <w:rsid w:val="00A139B2"/>
    <w:rsid w:val="00A15464"/>
    <w:rsid w:val="00A67943"/>
    <w:rsid w:val="00A87717"/>
    <w:rsid w:val="00A93796"/>
    <w:rsid w:val="00AA04C6"/>
    <w:rsid w:val="00AA482C"/>
    <w:rsid w:val="00AA7822"/>
    <w:rsid w:val="00AB0A0E"/>
    <w:rsid w:val="00AC59C8"/>
    <w:rsid w:val="00AC6CDD"/>
    <w:rsid w:val="00AD0A93"/>
    <w:rsid w:val="00AE0F2D"/>
    <w:rsid w:val="00AE5ED1"/>
    <w:rsid w:val="00B038E5"/>
    <w:rsid w:val="00B05E3B"/>
    <w:rsid w:val="00B16D6A"/>
    <w:rsid w:val="00B37B88"/>
    <w:rsid w:val="00B44B08"/>
    <w:rsid w:val="00B51981"/>
    <w:rsid w:val="00B75710"/>
    <w:rsid w:val="00B77715"/>
    <w:rsid w:val="00B833C4"/>
    <w:rsid w:val="00B920F8"/>
    <w:rsid w:val="00B967E3"/>
    <w:rsid w:val="00BA52DE"/>
    <w:rsid w:val="00BA7C43"/>
    <w:rsid w:val="00BB3399"/>
    <w:rsid w:val="00BC04C1"/>
    <w:rsid w:val="00BC3727"/>
    <w:rsid w:val="00BF294F"/>
    <w:rsid w:val="00C0230C"/>
    <w:rsid w:val="00C118CD"/>
    <w:rsid w:val="00C13559"/>
    <w:rsid w:val="00C164DB"/>
    <w:rsid w:val="00C27F59"/>
    <w:rsid w:val="00C314EF"/>
    <w:rsid w:val="00C3427F"/>
    <w:rsid w:val="00C56534"/>
    <w:rsid w:val="00C567D0"/>
    <w:rsid w:val="00C571A6"/>
    <w:rsid w:val="00C648B7"/>
    <w:rsid w:val="00C64A61"/>
    <w:rsid w:val="00CA2A30"/>
    <w:rsid w:val="00CC16DD"/>
    <w:rsid w:val="00CD5B5F"/>
    <w:rsid w:val="00CD672A"/>
    <w:rsid w:val="00D03E88"/>
    <w:rsid w:val="00D07BCA"/>
    <w:rsid w:val="00D331A6"/>
    <w:rsid w:val="00D40C77"/>
    <w:rsid w:val="00D42147"/>
    <w:rsid w:val="00D474D3"/>
    <w:rsid w:val="00D9037C"/>
    <w:rsid w:val="00D917B7"/>
    <w:rsid w:val="00D92EDD"/>
    <w:rsid w:val="00DA3CEC"/>
    <w:rsid w:val="00DA7ECF"/>
    <w:rsid w:val="00DB7ABC"/>
    <w:rsid w:val="00DB7F4E"/>
    <w:rsid w:val="00DD5D81"/>
    <w:rsid w:val="00DF6EA3"/>
    <w:rsid w:val="00E0500B"/>
    <w:rsid w:val="00E62EF6"/>
    <w:rsid w:val="00E669B1"/>
    <w:rsid w:val="00E7412B"/>
    <w:rsid w:val="00EE5676"/>
    <w:rsid w:val="00EF1C2B"/>
    <w:rsid w:val="00EF4BFD"/>
    <w:rsid w:val="00F0134B"/>
    <w:rsid w:val="00F02DD5"/>
    <w:rsid w:val="00F05650"/>
    <w:rsid w:val="00F35F4D"/>
    <w:rsid w:val="00F47B99"/>
    <w:rsid w:val="00F55C9B"/>
    <w:rsid w:val="00F86411"/>
    <w:rsid w:val="00FA43C3"/>
    <w:rsid w:val="00FA4A9E"/>
    <w:rsid w:val="00FB51FB"/>
    <w:rsid w:val="00FC5CC2"/>
    <w:rsid w:val="00FE39D3"/>
    <w:rsid w:val="00FE66AB"/>
    <w:rsid w:val="00FF1708"/>
    <w:rsid w:val="00FF1B52"/>
    <w:rsid w:val="00FF3EB5"/>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04194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3E88"/>
    <w:rPr>
      <w:color w:val="0000FF"/>
      <w:u w:val="single"/>
    </w:rPr>
  </w:style>
  <w:style w:type="paragraph" w:customStyle="1" w:styleId="Document1">
    <w:name w:val="Document[1]"/>
    <w:basedOn w:val="Normal"/>
    <w:rsid w:val="00A07DC5"/>
    <w:pPr>
      <w:widowControl w:val="0"/>
    </w:pPr>
    <w:rPr>
      <w:b/>
      <w:sz w:val="36"/>
    </w:rPr>
  </w:style>
  <w:style w:type="paragraph" w:customStyle="1" w:styleId="Document2">
    <w:name w:val="Document[2]"/>
    <w:basedOn w:val="Normal"/>
    <w:rsid w:val="00A07DC5"/>
    <w:pPr>
      <w:widowControl w:val="0"/>
    </w:pPr>
    <w:rPr>
      <w:b/>
      <w:u w:val="single"/>
    </w:rPr>
  </w:style>
  <w:style w:type="paragraph" w:customStyle="1" w:styleId="Document3">
    <w:name w:val="Document[3]"/>
    <w:basedOn w:val="Normal"/>
    <w:rsid w:val="00A07DC5"/>
    <w:pPr>
      <w:widowControl w:val="0"/>
    </w:pPr>
    <w:rPr>
      <w:b/>
    </w:rPr>
  </w:style>
  <w:style w:type="paragraph" w:customStyle="1" w:styleId="Document4">
    <w:name w:val="Document[4]"/>
    <w:basedOn w:val="Normal"/>
    <w:rsid w:val="00A07DC5"/>
    <w:pPr>
      <w:widowControl w:val="0"/>
    </w:pPr>
    <w:rPr>
      <w:b/>
      <w:i/>
    </w:rPr>
  </w:style>
  <w:style w:type="paragraph" w:customStyle="1" w:styleId="Document5">
    <w:name w:val="Document[5]"/>
    <w:basedOn w:val="Normal"/>
    <w:rsid w:val="00A07DC5"/>
    <w:pPr>
      <w:widowControl w:val="0"/>
    </w:pPr>
  </w:style>
  <w:style w:type="paragraph" w:customStyle="1" w:styleId="Document6">
    <w:name w:val="Document[6]"/>
    <w:basedOn w:val="Normal"/>
    <w:rsid w:val="00A07DC5"/>
    <w:pPr>
      <w:widowControl w:val="0"/>
    </w:pPr>
  </w:style>
  <w:style w:type="paragraph" w:customStyle="1" w:styleId="Document7">
    <w:name w:val="Document[7]"/>
    <w:basedOn w:val="Normal"/>
    <w:rsid w:val="00A07DC5"/>
    <w:pPr>
      <w:widowControl w:val="0"/>
    </w:pPr>
  </w:style>
  <w:style w:type="paragraph" w:customStyle="1" w:styleId="Document8">
    <w:name w:val="Document[8]"/>
    <w:basedOn w:val="Normal"/>
    <w:rsid w:val="00A07DC5"/>
    <w:pPr>
      <w:widowControl w:val="0"/>
    </w:pPr>
  </w:style>
  <w:style w:type="paragraph" w:customStyle="1" w:styleId="Level9">
    <w:name w:val="Level 9"/>
    <w:basedOn w:val="Normal"/>
    <w:rsid w:val="00A07DC5"/>
    <w:pPr>
      <w:widowControl w:val="0"/>
    </w:pPr>
    <w:rPr>
      <w:b/>
    </w:rPr>
  </w:style>
  <w:style w:type="paragraph" w:customStyle="1" w:styleId="Technical1">
    <w:name w:val="Technical[1]"/>
    <w:basedOn w:val="Normal"/>
    <w:rsid w:val="00A07DC5"/>
    <w:pPr>
      <w:widowControl w:val="0"/>
    </w:pPr>
    <w:rPr>
      <w:b/>
      <w:sz w:val="36"/>
    </w:rPr>
  </w:style>
  <w:style w:type="paragraph" w:customStyle="1" w:styleId="Technical2">
    <w:name w:val="Technical[2]"/>
    <w:basedOn w:val="Normal"/>
    <w:rsid w:val="00A07DC5"/>
    <w:pPr>
      <w:widowControl w:val="0"/>
    </w:pPr>
    <w:rPr>
      <w:b/>
      <w:u w:val="single"/>
    </w:rPr>
  </w:style>
  <w:style w:type="paragraph" w:customStyle="1" w:styleId="Technical3">
    <w:name w:val="Technical[3]"/>
    <w:basedOn w:val="Normal"/>
    <w:rsid w:val="00A07DC5"/>
    <w:pPr>
      <w:widowControl w:val="0"/>
    </w:pPr>
    <w:rPr>
      <w:b/>
    </w:rPr>
  </w:style>
  <w:style w:type="paragraph" w:customStyle="1" w:styleId="Technical4">
    <w:name w:val="Technical[4]"/>
    <w:basedOn w:val="Normal"/>
    <w:rsid w:val="00A07DC5"/>
    <w:pPr>
      <w:widowControl w:val="0"/>
    </w:pPr>
    <w:rPr>
      <w:b/>
    </w:rPr>
  </w:style>
  <w:style w:type="paragraph" w:customStyle="1" w:styleId="Technical5">
    <w:name w:val="Technical[5]"/>
    <w:basedOn w:val="Normal"/>
    <w:rsid w:val="00A07DC5"/>
    <w:pPr>
      <w:widowControl w:val="0"/>
    </w:pPr>
    <w:rPr>
      <w:b/>
    </w:rPr>
  </w:style>
  <w:style w:type="paragraph" w:customStyle="1" w:styleId="Technical6">
    <w:name w:val="Technical[6]"/>
    <w:basedOn w:val="Normal"/>
    <w:rsid w:val="00A07DC5"/>
    <w:pPr>
      <w:widowControl w:val="0"/>
    </w:pPr>
    <w:rPr>
      <w:b/>
    </w:rPr>
  </w:style>
  <w:style w:type="paragraph" w:customStyle="1" w:styleId="Technical7">
    <w:name w:val="Technical[7]"/>
    <w:basedOn w:val="Normal"/>
    <w:rsid w:val="00A07DC5"/>
    <w:pPr>
      <w:widowControl w:val="0"/>
    </w:pPr>
    <w:rPr>
      <w:b/>
    </w:rPr>
  </w:style>
  <w:style w:type="paragraph" w:customStyle="1" w:styleId="Technical8">
    <w:name w:val="Technical[8]"/>
    <w:basedOn w:val="Normal"/>
    <w:rsid w:val="00A07DC5"/>
    <w:pPr>
      <w:widowControl w:val="0"/>
    </w:pPr>
    <w:rPr>
      <w:b/>
    </w:rPr>
  </w:style>
  <w:style w:type="paragraph" w:customStyle="1" w:styleId="Level1">
    <w:name w:val="Level 1"/>
    <w:basedOn w:val="Normal"/>
    <w:rsid w:val="00A07DC5"/>
    <w:pPr>
      <w:widowControl w:val="0"/>
    </w:pPr>
  </w:style>
  <w:style w:type="paragraph" w:customStyle="1" w:styleId="Level2">
    <w:name w:val="Level 2"/>
    <w:basedOn w:val="Normal"/>
    <w:rsid w:val="00A07DC5"/>
    <w:pPr>
      <w:widowControl w:val="0"/>
    </w:pPr>
  </w:style>
  <w:style w:type="paragraph" w:customStyle="1" w:styleId="Level3">
    <w:name w:val="Level 3"/>
    <w:basedOn w:val="Normal"/>
    <w:rsid w:val="00A07DC5"/>
    <w:pPr>
      <w:widowControl w:val="0"/>
    </w:pPr>
  </w:style>
  <w:style w:type="paragraph" w:customStyle="1" w:styleId="Level4">
    <w:name w:val="Level 4"/>
    <w:basedOn w:val="Normal"/>
    <w:rsid w:val="00A07DC5"/>
    <w:pPr>
      <w:widowControl w:val="0"/>
    </w:pPr>
  </w:style>
  <w:style w:type="paragraph" w:customStyle="1" w:styleId="Level5">
    <w:name w:val="Level 5"/>
    <w:basedOn w:val="Normal"/>
    <w:rsid w:val="00A07DC5"/>
    <w:pPr>
      <w:widowControl w:val="0"/>
    </w:pPr>
  </w:style>
  <w:style w:type="paragraph" w:customStyle="1" w:styleId="Level6">
    <w:name w:val="Level 6"/>
    <w:basedOn w:val="Normal"/>
    <w:rsid w:val="00A07DC5"/>
    <w:pPr>
      <w:widowControl w:val="0"/>
    </w:pPr>
  </w:style>
  <w:style w:type="paragraph" w:customStyle="1" w:styleId="Level7">
    <w:name w:val="Level 7"/>
    <w:basedOn w:val="Normal"/>
    <w:rsid w:val="00A07DC5"/>
    <w:pPr>
      <w:widowControl w:val="0"/>
    </w:pPr>
  </w:style>
  <w:style w:type="paragraph" w:customStyle="1" w:styleId="Level8">
    <w:name w:val="Level 8"/>
    <w:basedOn w:val="Normal"/>
    <w:rsid w:val="00A07DC5"/>
    <w:pPr>
      <w:widowControl w:val="0"/>
    </w:pPr>
  </w:style>
  <w:style w:type="paragraph" w:customStyle="1" w:styleId="RightPar1">
    <w:name w:val="Right Par[1]"/>
    <w:basedOn w:val="Normal"/>
    <w:rsid w:val="00A07DC5"/>
    <w:pPr>
      <w:widowControl w:val="0"/>
    </w:pPr>
  </w:style>
  <w:style w:type="paragraph" w:customStyle="1" w:styleId="RightPar2">
    <w:name w:val="Right Par[2]"/>
    <w:basedOn w:val="Normal"/>
    <w:rsid w:val="00A07DC5"/>
    <w:pPr>
      <w:widowControl w:val="0"/>
    </w:pPr>
  </w:style>
  <w:style w:type="paragraph" w:customStyle="1" w:styleId="RightPar3">
    <w:name w:val="Right Par[3]"/>
    <w:basedOn w:val="Normal"/>
    <w:rsid w:val="00A07DC5"/>
    <w:pPr>
      <w:widowControl w:val="0"/>
    </w:pPr>
  </w:style>
  <w:style w:type="paragraph" w:customStyle="1" w:styleId="RightPar4">
    <w:name w:val="Right Par[4]"/>
    <w:basedOn w:val="Normal"/>
    <w:rsid w:val="00A07DC5"/>
    <w:pPr>
      <w:widowControl w:val="0"/>
    </w:pPr>
  </w:style>
  <w:style w:type="paragraph" w:customStyle="1" w:styleId="RightPar5">
    <w:name w:val="Right Par[5]"/>
    <w:basedOn w:val="Normal"/>
    <w:rsid w:val="00A07DC5"/>
    <w:pPr>
      <w:widowControl w:val="0"/>
    </w:pPr>
  </w:style>
  <w:style w:type="paragraph" w:customStyle="1" w:styleId="RightPar6">
    <w:name w:val="Right Par[6]"/>
    <w:basedOn w:val="Normal"/>
    <w:rsid w:val="00A07DC5"/>
    <w:pPr>
      <w:widowControl w:val="0"/>
    </w:pPr>
  </w:style>
  <w:style w:type="paragraph" w:customStyle="1" w:styleId="RightPar7">
    <w:name w:val="Right Par[7]"/>
    <w:basedOn w:val="Normal"/>
    <w:rsid w:val="00A07DC5"/>
    <w:pPr>
      <w:widowControl w:val="0"/>
    </w:pPr>
  </w:style>
  <w:style w:type="paragraph" w:customStyle="1" w:styleId="RightPar8">
    <w:name w:val="Right Par[8]"/>
    <w:basedOn w:val="Normal"/>
    <w:rsid w:val="00A07DC5"/>
    <w:pPr>
      <w:widowControl w:val="0"/>
    </w:pPr>
  </w:style>
  <w:style w:type="character" w:customStyle="1" w:styleId="Bibliogrphy">
    <w:name w:val="Bibliogrphy"/>
    <w:rsid w:val="00A07DC5"/>
  </w:style>
  <w:style w:type="character" w:customStyle="1" w:styleId="DocInit">
    <w:name w:val="Doc Init"/>
    <w:rsid w:val="00A07DC5"/>
  </w:style>
  <w:style w:type="character" w:customStyle="1" w:styleId="TechInit">
    <w:name w:val="Tech Init"/>
    <w:rsid w:val="00A07DC5"/>
  </w:style>
  <w:style w:type="character" w:customStyle="1" w:styleId="Pleading">
    <w:name w:val="Pleading"/>
    <w:rsid w:val="00A07DC5"/>
  </w:style>
  <w:style w:type="character" w:customStyle="1" w:styleId="SYSHYPERTEXT">
    <w:name w:val="SYS_HYPERTEXT"/>
    <w:rsid w:val="00A07DC5"/>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link w:val="FooterChar"/>
    <w:uiPriority w:val="99"/>
    <w:rsid w:val="00766E7A"/>
    <w:pPr>
      <w:tabs>
        <w:tab w:val="center" w:pos="4320"/>
        <w:tab w:val="right" w:pos="8640"/>
      </w:tabs>
    </w:pPr>
  </w:style>
  <w:style w:type="character" w:customStyle="1" w:styleId="FooterChar">
    <w:name w:val="Footer Char"/>
    <w:basedOn w:val="DefaultParagraphFont"/>
    <w:link w:val="Footer"/>
    <w:uiPriority w:val="99"/>
    <w:rsid w:val="0087772D"/>
    <w:rPr>
      <w:sz w:val="24"/>
    </w:rPr>
  </w:style>
  <w:style w:type="character" w:styleId="CommentReference">
    <w:name w:val="annotation reference"/>
    <w:basedOn w:val="DefaultParagraphFont"/>
    <w:semiHidden/>
    <w:unhideWhenUsed/>
    <w:rsid w:val="00323F42"/>
    <w:rPr>
      <w:sz w:val="16"/>
      <w:szCs w:val="16"/>
    </w:rPr>
  </w:style>
  <w:style w:type="paragraph" w:styleId="CommentText">
    <w:name w:val="annotation text"/>
    <w:basedOn w:val="Normal"/>
    <w:link w:val="CommentTextChar"/>
    <w:semiHidden/>
    <w:unhideWhenUsed/>
    <w:rsid w:val="00323F42"/>
    <w:rPr>
      <w:sz w:val="20"/>
    </w:rPr>
  </w:style>
  <w:style w:type="character" w:customStyle="1" w:styleId="CommentTextChar">
    <w:name w:val="Comment Text Char"/>
    <w:basedOn w:val="DefaultParagraphFont"/>
    <w:link w:val="CommentText"/>
    <w:semiHidden/>
    <w:rsid w:val="00323F42"/>
  </w:style>
  <w:style w:type="paragraph" w:styleId="CommentSubject">
    <w:name w:val="annotation subject"/>
    <w:basedOn w:val="CommentText"/>
    <w:next w:val="CommentText"/>
    <w:link w:val="CommentSubjectChar"/>
    <w:semiHidden/>
    <w:unhideWhenUsed/>
    <w:rsid w:val="00323F42"/>
    <w:rPr>
      <w:b/>
      <w:bCs/>
    </w:rPr>
  </w:style>
  <w:style w:type="character" w:customStyle="1" w:styleId="CommentSubjectChar">
    <w:name w:val="Comment Subject Char"/>
    <w:basedOn w:val="CommentTextChar"/>
    <w:link w:val="CommentSubject"/>
    <w:semiHidden/>
    <w:rsid w:val="00323F42"/>
    <w:rPr>
      <w:b/>
      <w:bCs/>
    </w:rPr>
  </w:style>
  <w:style w:type="paragraph" w:styleId="BalloonText">
    <w:name w:val="Balloon Text"/>
    <w:basedOn w:val="Normal"/>
    <w:link w:val="BalloonTextChar"/>
    <w:semiHidden/>
    <w:unhideWhenUsed/>
    <w:rsid w:val="00323F42"/>
    <w:rPr>
      <w:rFonts w:ascii="Segoe UI" w:hAnsi="Segoe UI" w:cs="Segoe UI"/>
      <w:sz w:val="18"/>
      <w:szCs w:val="18"/>
    </w:rPr>
  </w:style>
  <w:style w:type="character" w:customStyle="1" w:styleId="BalloonTextChar">
    <w:name w:val="Balloon Text Char"/>
    <w:basedOn w:val="DefaultParagraphFont"/>
    <w:link w:val="BalloonText"/>
    <w:semiHidden/>
    <w:rsid w:val="00323F42"/>
    <w:rPr>
      <w:rFonts w:ascii="Segoe UI" w:hAnsi="Segoe UI" w:cs="Segoe UI"/>
      <w:sz w:val="18"/>
      <w:szCs w:val="18"/>
    </w:rPr>
  </w:style>
  <w:style w:type="character" w:styleId="FollowedHyperlink">
    <w:name w:val="FollowedHyperlink"/>
    <w:basedOn w:val="DefaultParagraphFont"/>
    <w:semiHidden/>
    <w:unhideWhenUsed/>
    <w:rsid w:val="000D6E44"/>
    <w:rPr>
      <w:color w:val="800080" w:themeColor="followedHyperlink"/>
      <w:u w:val="single"/>
    </w:rPr>
  </w:style>
  <w:style w:type="character" w:styleId="Emphasis">
    <w:name w:val="Emphasis"/>
    <w:basedOn w:val="DefaultParagraphFont"/>
    <w:uiPriority w:val="20"/>
    <w:qFormat/>
    <w:rsid w:val="0087362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D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03E88"/>
    <w:rPr>
      <w:color w:val="0000FF"/>
      <w:u w:val="single"/>
    </w:rPr>
  </w:style>
  <w:style w:type="paragraph" w:customStyle="1" w:styleId="Document1">
    <w:name w:val="Document[1]"/>
    <w:basedOn w:val="Normal"/>
    <w:rsid w:val="00A07DC5"/>
    <w:pPr>
      <w:widowControl w:val="0"/>
    </w:pPr>
    <w:rPr>
      <w:b/>
      <w:sz w:val="36"/>
    </w:rPr>
  </w:style>
  <w:style w:type="paragraph" w:customStyle="1" w:styleId="Document2">
    <w:name w:val="Document[2]"/>
    <w:basedOn w:val="Normal"/>
    <w:rsid w:val="00A07DC5"/>
    <w:pPr>
      <w:widowControl w:val="0"/>
    </w:pPr>
    <w:rPr>
      <w:b/>
      <w:u w:val="single"/>
    </w:rPr>
  </w:style>
  <w:style w:type="paragraph" w:customStyle="1" w:styleId="Document3">
    <w:name w:val="Document[3]"/>
    <w:basedOn w:val="Normal"/>
    <w:rsid w:val="00A07DC5"/>
    <w:pPr>
      <w:widowControl w:val="0"/>
    </w:pPr>
    <w:rPr>
      <w:b/>
    </w:rPr>
  </w:style>
  <w:style w:type="paragraph" w:customStyle="1" w:styleId="Document4">
    <w:name w:val="Document[4]"/>
    <w:basedOn w:val="Normal"/>
    <w:rsid w:val="00A07DC5"/>
    <w:pPr>
      <w:widowControl w:val="0"/>
    </w:pPr>
    <w:rPr>
      <w:b/>
      <w:i/>
    </w:rPr>
  </w:style>
  <w:style w:type="paragraph" w:customStyle="1" w:styleId="Document5">
    <w:name w:val="Document[5]"/>
    <w:basedOn w:val="Normal"/>
    <w:rsid w:val="00A07DC5"/>
    <w:pPr>
      <w:widowControl w:val="0"/>
    </w:pPr>
  </w:style>
  <w:style w:type="paragraph" w:customStyle="1" w:styleId="Document6">
    <w:name w:val="Document[6]"/>
    <w:basedOn w:val="Normal"/>
    <w:rsid w:val="00A07DC5"/>
    <w:pPr>
      <w:widowControl w:val="0"/>
    </w:pPr>
  </w:style>
  <w:style w:type="paragraph" w:customStyle="1" w:styleId="Document7">
    <w:name w:val="Document[7]"/>
    <w:basedOn w:val="Normal"/>
    <w:rsid w:val="00A07DC5"/>
    <w:pPr>
      <w:widowControl w:val="0"/>
    </w:pPr>
  </w:style>
  <w:style w:type="paragraph" w:customStyle="1" w:styleId="Document8">
    <w:name w:val="Document[8]"/>
    <w:basedOn w:val="Normal"/>
    <w:rsid w:val="00A07DC5"/>
    <w:pPr>
      <w:widowControl w:val="0"/>
    </w:pPr>
  </w:style>
  <w:style w:type="paragraph" w:customStyle="1" w:styleId="Level9">
    <w:name w:val="Level 9"/>
    <w:basedOn w:val="Normal"/>
    <w:rsid w:val="00A07DC5"/>
    <w:pPr>
      <w:widowControl w:val="0"/>
    </w:pPr>
    <w:rPr>
      <w:b/>
    </w:rPr>
  </w:style>
  <w:style w:type="paragraph" w:customStyle="1" w:styleId="Technical1">
    <w:name w:val="Technical[1]"/>
    <w:basedOn w:val="Normal"/>
    <w:rsid w:val="00A07DC5"/>
    <w:pPr>
      <w:widowControl w:val="0"/>
    </w:pPr>
    <w:rPr>
      <w:b/>
      <w:sz w:val="36"/>
    </w:rPr>
  </w:style>
  <w:style w:type="paragraph" w:customStyle="1" w:styleId="Technical2">
    <w:name w:val="Technical[2]"/>
    <w:basedOn w:val="Normal"/>
    <w:rsid w:val="00A07DC5"/>
    <w:pPr>
      <w:widowControl w:val="0"/>
    </w:pPr>
    <w:rPr>
      <w:b/>
      <w:u w:val="single"/>
    </w:rPr>
  </w:style>
  <w:style w:type="paragraph" w:customStyle="1" w:styleId="Technical3">
    <w:name w:val="Technical[3]"/>
    <w:basedOn w:val="Normal"/>
    <w:rsid w:val="00A07DC5"/>
    <w:pPr>
      <w:widowControl w:val="0"/>
    </w:pPr>
    <w:rPr>
      <w:b/>
    </w:rPr>
  </w:style>
  <w:style w:type="paragraph" w:customStyle="1" w:styleId="Technical4">
    <w:name w:val="Technical[4]"/>
    <w:basedOn w:val="Normal"/>
    <w:rsid w:val="00A07DC5"/>
    <w:pPr>
      <w:widowControl w:val="0"/>
    </w:pPr>
    <w:rPr>
      <w:b/>
    </w:rPr>
  </w:style>
  <w:style w:type="paragraph" w:customStyle="1" w:styleId="Technical5">
    <w:name w:val="Technical[5]"/>
    <w:basedOn w:val="Normal"/>
    <w:rsid w:val="00A07DC5"/>
    <w:pPr>
      <w:widowControl w:val="0"/>
    </w:pPr>
    <w:rPr>
      <w:b/>
    </w:rPr>
  </w:style>
  <w:style w:type="paragraph" w:customStyle="1" w:styleId="Technical6">
    <w:name w:val="Technical[6]"/>
    <w:basedOn w:val="Normal"/>
    <w:rsid w:val="00A07DC5"/>
    <w:pPr>
      <w:widowControl w:val="0"/>
    </w:pPr>
    <w:rPr>
      <w:b/>
    </w:rPr>
  </w:style>
  <w:style w:type="paragraph" w:customStyle="1" w:styleId="Technical7">
    <w:name w:val="Technical[7]"/>
    <w:basedOn w:val="Normal"/>
    <w:rsid w:val="00A07DC5"/>
    <w:pPr>
      <w:widowControl w:val="0"/>
    </w:pPr>
    <w:rPr>
      <w:b/>
    </w:rPr>
  </w:style>
  <w:style w:type="paragraph" w:customStyle="1" w:styleId="Technical8">
    <w:name w:val="Technical[8]"/>
    <w:basedOn w:val="Normal"/>
    <w:rsid w:val="00A07DC5"/>
    <w:pPr>
      <w:widowControl w:val="0"/>
    </w:pPr>
    <w:rPr>
      <w:b/>
    </w:rPr>
  </w:style>
  <w:style w:type="paragraph" w:customStyle="1" w:styleId="Level1">
    <w:name w:val="Level 1"/>
    <w:basedOn w:val="Normal"/>
    <w:rsid w:val="00A07DC5"/>
    <w:pPr>
      <w:widowControl w:val="0"/>
    </w:pPr>
  </w:style>
  <w:style w:type="paragraph" w:customStyle="1" w:styleId="Level2">
    <w:name w:val="Level 2"/>
    <w:basedOn w:val="Normal"/>
    <w:rsid w:val="00A07DC5"/>
    <w:pPr>
      <w:widowControl w:val="0"/>
    </w:pPr>
  </w:style>
  <w:style w:type="paragraph" w:customStyle="1" w:styleId="Level3">
    <w:name w:val="Level 3"/>
    <w:basedOn w:val="Normal"/>
    <w:rsid w:val="00A07DC5"/>
    <w:pPr>
      <w:widowControl w:val="0"/>
    </w:pPr>
  </w:style>
  <w:style w:type="paragraph" w:customStyle="1" w:styleId="Level4">
    <w:name w:val="Level 4"/>
    <w:basedOn w:val="Normal"/>
    <w:rsid w:val="00A07DC5"/>
    <w:pPr>
      <w:widowControl w:val="0"/>
    </w:pPr>
  </w:style>
  <w:style w:type="paragraph" w:customStyle="1" w:styleId="Level5">
    <w:name w:val="Level 5"/>
    <w:basedOn w:val="Normal"/>
    <w:rsid w:val="00A07DC5"/>
    <w:pPr>
      <w:widowControl w:val="0"/>
    </w:pPr>
  </w:style>
  <w:style w:type="paragraph" w:customStyle="1" w:styleId="Level6">
    <w:name w:val="Level 6"/>
    <w:basedOn w:val="Normal"/>
    <w:rsid w:val="00A07DC5"/>
    <w:pPr>
      <w:widowControl w:val="0"/>
    </w:pPr>
  </w:style>
  <w:style w:type="paragraph" w:customStyle="1" w:styleId="Level7">
    <w:name w:val="Level 7"/>
    <w:basedOn w:val="Normal"/>
    <w:rsid w:val="00A07DC5"/>
    <w:pPr>
      <w:widowControl w:val="0"/>
    </w:pPr>
  </w:style>
  <w:style w:type="paragraph" w:customStyle="1" w:styleId="Level8">
    <w:name w:val="Level 8"/>
    <w:basedOn w:val="Normal"/>
    <w:rsid w:val="00A07DC5"/>
    <w:pPr>
      <w:widowControl w:val="0"/>
    </w:pPr>
  </w:style>
  <w:style w:type="paragraph" w:customStyle="1" w:styleId="RightPar1">
    <w:name w:val="Right Par[1]"/>
    <w:basedOn w:val="Normal"/>
    <w:rsid w:val="00A07DC5"/>
    <w:pPr>
      <w:widowControl w:val="0"/>
    </w:pPr>
  </w:style>
  <w:style w:type="paragraph" w:customStyle="1" w:styleId="RightPar2">
    <w:name w:val="Right Par[2]"/>
    <w:basedOn w:val="Normal"/>
    <w:rsid w:val="00A07DC5"/>
    <w:pPr>
      <w:widowControl w:val="0"/>
    </w:pPr>
  </w:style>
  <w:style w:type="paragraph" w:customStyle="1" w:styleId="RightPar3">
    <w:name w:val="Right Par[3]"/>
    <w:basedOn w:val="Normal"/>
    <w:rsid w:val="00A07DC5"/>
    <w:pPr>
      <w:widowControl w:val="0"/>
    </w:pPr>
  </w:style>
  <w:style w:type="paragraph" w:customStyle="1" w:styleId="RightPar4">
    <w:name w:val="Right Par[4]"/>
    <w:basedOn w:val="Normal"/>
    <w:rsid w:val="00A07DC5"/>
    <w:pPr>
      <w:widowControl w:val="0"/>
    </w:pPr>
  </w:style>
  <w:style w:type="paragraph" w:customStyle="1" w:styleId="RightPar5">
    <w:name w:val="Right Par[5]"/>
    <w:basedOn w:val="Normal"/>
    <w:rsid w:val="00A07DC5"/>
    <w:pPr>
      <w:widowControl w:val="0"/>
    </w:pPr>
  </w:style>
  <w:style w:type="paragraph" w:customStyle="1" w:styleId="RightPar6">
    <w:name w:val="Right Par[6]"/>
    <w:basedOn w:val="Normal"/>
    <w:rsid w:val="00A07DC5"/>
    <w:pPr>
      <w:widowControl w:val="0"/>
    </w:pPr>
  </w:style>
  <w:style w:type="paragraph" w:customStyle="1" w:styleId="RightPar7">
    <w:name w:val="Right Par[7]"/>
    <w:basedOn w:val="Normal"/>
    <w:rsid w:val="00A07DC5"/>
    <w:pPr>
      <w:widowControl w:val="0"/>
    </w:pPr>
  </w:style>
  <w:style w:type="paragraph" w:customStyle="1" w:styleId="RightPar8">
    <w:name w:val="Right Par[8]"/>
    <w:basedOn w:val="Normal"/>
    <w:rsid w:val="00A07DC5"/>
    <w:pPr>
      <w:widowControl w:val="0"/>
    </w:pPr>
  </w:style>
  <w:style w:type="character" w:customStyle="1" w:styleId="Bibliogrphy">
    <w:name w:val="Bibliogrphy"/>
    <w:rsid w:val="00A07DC5"/>
  </w:style>
  <w:style w:type="character" w:customStyle="1" w:styleId="DocInit">
    <w:name w:val="Doc Init"/>
    <w:rsid w:val="00A07DC5"/>
  </w:style>
  <w:style w:type="character" w:customStyle="1" w:styleId="TechInit">
    <w:name w:val="Tech Init"/>
    <w:rsid w:val="00A07DC5"/>
  </w:style>
  <w:style w:type="character" w:customStyle="1" w:styleId="Pleading">
    <w:name w:val="Pleading"/>
    <w:rsid w:val="00A07DC5"/>
  </w:style>
  <w:style w:type="character" w:customStyle="1" w:styleId="SYSHYPERTEXT">
    <w:name w:val="SYS_HYPERTEXT"/>
    <w:rsid w:val="00A07DC5"/>
    <w:rPr>
      <w:color w:val="0000FF"/>
      <w:u w:val="single"/>
    </w:rPr>
  </w:style>
  <w:style w:type="paragraph" w:styleId="Header">
    <w:name w:val="header"/>
    <w:basedOn w:val="Normal"/>
    <w:rsid w:val="00766E7A"/>
    <w:pPr>
      <w:tabs>
        <w:tab w:val="center" w:pos="4320"/>
        <w:tab w:val="right" w:pos="8640"/>
      </w:tabs>
    </w:pPr>
  </w:style>
  <w:style w:type="paragraph" w:styleId="Footer">
    <w:name w:val="footer"/>
    <w:basedOn w:val="Normal"/>
    <w:link w:val="FooterChar"/>
    <w:uiPriority w:val="99"/>
    <w:rsid w:val="00766E7A"/>
    <w:pPr>
      <w:tabs>
        <w:tab w:val="center" w:pos="4320"/>
        <w:tab w:val="right" w:pos="8640"/>
      </w:tabs>
    </w:pPr>
  </w:style>
  <w:style w:type="character" w:customStyle="1" w:styleId="FooterChar">
    <w:name w:val="Footer Char"/>
    <w:basedOn w:val="DefaultParagraphFont"/>
    <w:link w:val="Footer"/>
    <w:uiPriority w:val="99"/>
    <w:rsid w:val="0087772D"/>
    <w:rPr>
      <w:sz w:val="24"/>
    </w:rPr>
  </w:style>
  <w:style w:type="character" w:styleId="CommentReference">
    <w:name w:val="annotation reference"/>
    <w:basedOn w:val="DefaultParagraphFont"/>
    <w:semiHidden/>
    <w:unhideWhenUsed/>
    <w:rsid w:val="00323F42"/>
    <w:rPr>
      <w:sz w:val="16"/>
      <w:szCs w:val="16"/>
    </w:rPr>
  </w:style>
  <w:style w:type="paragraph" w:styleId="CommentText">
    <w:name w:val="annotation text"/>
    <w:basedOn w:val="Normal"/>
    <w:link w:val="CommentTextChar"/>
    <w:semiHidden/>
    <w:unhideWhenUsed/>
    <w:rsid w:val="00323F42"/>
    <w:rPr>
      <w:sz w:val="20"/>
    </w:rPr>
  </w:style>
  <w:style w:type="character" w:customStyle="1" w:styleId="CommentTextChar">
    <w:name w:val="Comment Text Char"/>
    <w:basedOn w:val="DefaultParagraphFont"/>
    <w:link w:val="CommentText"/>
    <w:semiHidden/>
    <w:rsid w:val="00323F42"/>
  </w:style>
  <w:style w:type="paragraph" w:styleId="CommentSubject">
    <w:name w:val="annotation subject"/>
    <w:basedOn w:val="CommentText"/>
    <w:next w:val="CommentText"/>
    <w:link w:val="CommentSubjectChar"/>
    <w:semiHidden/>
    <w:unhideWhenUsed/>
    <w:rsid w:val="00323F42"/>
    <w:rPr>
      <w:b/>
      <w:bCs/>
    </w:rPr>
  </w:style>
  <w:style w:type="character" w:customStyle="1" w:styleId="CommentSubjectChar">
    <w:name w:val="Comment Subject Char"/>
    <w:basedOn w:val="CommentTextChar"/>
    <w:link w:val="CommentSubject"/>
    <w:semiHidden/>
    <w:rsid w:val="00323F42"/>
    <w:rPr>
      <w:b/>
      <w:bCs/>
    </w:rPr>
  </w:style>
  <w:style w:type="paragraph" w:styleId="BalloonText">
    <w:name w:val="Balloon Text"/>
    <w:basedOn w:val="Normal"/>
    <w:link w:val="BalloonTextChar"/>
    <w:semiHidden/>
    <w:unhideWhenUsed/>
    <w:rsid w:val="00323F42"/>
    <w:rPr>
      <w:rFonts w:ascii="Segoe UI" w:hAnsi="Segoe UI" w:cs="Segoe UI"/>
      <w:sz w:val="18"/>
      <w:szCs w:val="18"/>
    </w:rPr>
  </w:style>
  <w:style w:type="character" w:customStyle="1" w:styleId="BalloonTextChar">
    <w:name w:val="Balloon Text Char"/>
    <w:basedOn w:val="DefaultParagraphFont"/>
    <w:link w:val="BalloonText"/>
    <w:semiHidden/>
    <w:rsid w:val="00323F42"/>
    <w:rPr>
      <w:rFonts w:ascii="Segoe UI" w:hAnsi="Segoe UI" w:cs="Segoe UI"/>
      <w:sz w:val="18"/>
      <w:szCs w:val="18"/>
    </w:rPr>
  </w:style>
  <w:style w:type="character" w:styleId="FollowedHyperlink">
    <w:name w:val="FollowedHyperlink"/>
    <w:basedOn w:val="DefaultParagraphFont"/>
    <w:semiHidden/>
    <w:unhideWhenUsed/>
    <w:rsid w:val="000D6E44"/>
    <w:rPr>
      <w:color w:val="800080" w:themeColor="followedHyperlink"/>
      <w:u w:val="single"/>
    </w:rPr>
  </w:style>
  <w:style w:type="character" w:styleId="Emphasis">
    <w:name w:val="Emphasis"/>
    <w:basedOn w:val="DefaultParagraphFont"/>
    <w:uiPriority w:val="20"/>
    <w:qFormat/>
    <w:rsid w:val="008736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430535">
      <w:bodyDiv w:val="1"/>
      <w:marLeft w:val="0"/>
      <w:marRight w:val="0"/>
      <w:marTop w:val="0"/>
      <w:marBottom w:val="0"/>
      <w:divBdr>
        <w:top w:val="none" w:sz="0" w:space="0" w:color="auto"/>
        <w:left w:val="none" w:sz="0" w:space="0" w:color="auto"/>
        <w:bottom w:val="none" w:sz="0" w:space="0" w:color="auto"/>
        <w:right w:val="none" w:sz="0" w:space="0" w:color="auto"/>
      </w:divBdr>
    </w:div>
    <w:div w:id="586622257">
      <w:bodyDiv w:val="1"/>
      <w:marLeft w:val="0"/>
      <w:marRight w:val="0"/>
      <w:marTop w:val="0"/>
      <w:marBottom w:val="0"/>
      <w:divBdr>
        <w:top w:val="none" w:sz="0" w:space="0" w:color="auto"/>
        <w:left w:val="none" w:sz="0" w:space="0" w:color="auto"/>
        <w:bottom w:val="none" w:sz="0" w:space="0" w:color="auto"/>
        <w:right w:val="none" w:sz="0" w:space="0" w:color="auto"/>
      </w:divBdr>
    </w:div>
    <w:div w:id="591623174">
      <w:bodyDiv w:val="1"/>
      <w:marLeft w:val="0"/>
      <w:marRight w:val="0"/>
      <w:marTop w:val="0"/>
      <w:marBottom w:val="0"/>
      <w:divBdr>
        <w:top w:val="none" w:sz="0" w:space="0" w:color="auto"/>
        <w:left w:val="none" w:sz="0" w:space="0" w:color="auto"/>
        <w:bottom w:val="none" w:sz="0" w:space="0" w:color="auto"/>
        <w:right w:val="none" w:sz="0" w:space="0" w:color="auto"/>
      </w:divBdr>
    </w:div>
    <w:div w:id="688988929">
      <w:bodyDiv w:val="1"/>
      <w:marLeft w:val="0"/>
      <w:marRight w:val="0"/>
      <w:marTop w:val="0"/>
      <w:marBottom w:val="0"/>
      <w:divBdr>
        <w:top w:val="none" w:sz="0" w:space="0" w:color="auto"/>
        <w:left w:val="none" w:sz="0" w:space="0" w:color="auto"/>
        <w:bottom w:val="none" w:sz="0" w:space="0" w:color="auto"/>
        <w:right w:val="none" w:sz="0" w:space="0" w:color="auto"/>
      </w:divBdr>
    </w:div>
    <w:div w:id="1125152960">
      <w:bodyDiv w:val="1"/>
      <w:marLeft w:val="0"/>
      <w:marRight w:val="0"/>
      <w:marTop w:val="0"/>
      <w:marBottom w:val="0"/>
      <w:divBdr>
        <w:top w:val="none" w:sz="0" w:space="0" w:color="auto"/>
        <w:left w:val="none" w:sz="0" w:space="0" w:color="auto"/>
        <w:bottom w:val="none" w:sz="0" w:space="0" w:color="auto"/>
        <w:right w:val="none" w:sz="0" w:space="0" w:color="auto"/>
      </w:divBdr>
    </w:div>
    <w:div w:id="1462842747">
      <w:bodyDiv w:val="1"/>
      <w:marLeft w:val="0"/>
      <w:marRight w:val="0"/>
      <w:marTop w:val="0"/>
      <w:marBottom w:val="0"/>
      <w:divBdr>
        <w:top w:val="none" w:sz="0" w:space="0" w:color="auto"/>
        <w:left w:val="none" w:sz="0" w:space="0" w:color="auto"/>
        <w:bottom w:val="none" w:sz="0" w:space="0" w:color="auto"/>
        <w:right w:val="none" w:sz="0" w:space="0" w:color="auto"/>
      </w:divBdr>
    </w:div>
    <w:div w:id="1546722331">
      <w:bodyDiv w:val="1"/>
      <w:marLeft w:val="0"/>
      <w:marRight w:val="0"/>
      <w:marTop w:val="0"/>
      <w:marBottom w:val="0"/>
      <w:divBdr>
        <w:top w:val="none" w:sz="0" w:space="0" w:color="auto"/>
        <w:left w:val="none" w:sz="0" w:space="0" w:color="auto"/>
        <w:bottom w:val="none" w:sz="0" w:space="0" w:color="auto"/>
        <w:right w:val="none" w:sz="0" w:space="0" w:color="auto"/>
      </w:divBdr>
    </w:div>
    <w:div w:id="1656641829">
      <w:bodyDiv w:val="1"/>
      <w:marLeft w:val="0"/>
      <w:marRight w:val="0"/>
      <w:marTop w:val="0"/>
      <w:marBottom w:val="0"/>
      <w:divBdr>
        <w:top w:val="none" w:sz="0" w:space="0" w:color="auto"/>
        <w:left w:val="none" w:sz="0" w:space="0" w:color="auto"/>
        <w:bottom w:val="none" w:sz="0" w:space="0" w:color="auto"/>
        <w:right w:val="none" w:sz="0" w:space="0" w:color="auto"/>
      </w:divBdr>
    </w:div>
    <w:div w:id="1877084018">
      <w:bodyDiv w:val="1"/>
      <w:marLeft w:val="0"/>
      <w:marRight w:val="0"/>
      <w:marTop w:val="0"/>
      <w:marBottom w:val="0"/>
      <w:divBdr>
        <w:top w:val="none" w:sz="0" w:space="0" w:color="auto"/>
        <w:left w:val="none" w:sz="0" w:space="0" w:color="auto"/>
        <w:bottom w:val="none" w:sz="0" w:space="0" w:color="auto"/>
        <w:right w:val="none" w:sz="0" w:space="0" w:color="auto"/>
      </w:divBdr>
    </w:div>
    <w:div w:id="1927959359">
      <w:bodyDiv w:val="1"/>
      <w:marLeft w:val="0"/>
      <w:marRight w:val="0"/>
      <w:marTop w:val="0"/>
      <w:marBottom w:val="0"/>
      <w:divBdr>
        <w:top w:val="none" w:sz="0" w:space="0" w:color="auto"/>
        <w:left w:val="none" w:sz="0" w:space="0" w:color="auto"/>
        <w:bottom w:val="none" w:sz="0" w:space="0" w:color="auto"/>
        <w:right w:val="none" w:sz="0" w:space="0" w:color="auto"/>
      </w:divBdr>
    </w:div>
    <w:div w:id="198712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ss.usda.gov/confidentiality" TargetMode="External"/><Relationship Id="rId13" Type="http://schemas.openxmlformats.org/officeDocument/2006/relationships/header" Target="header3.xml"/><Relationship Id="rId18" Type="http://schemas.openxmlformats.org/officeDocument/2006/relationships/package" Target="embeddings/Microsoft_Excel_Worksheet1.xlsx"/><Relationship Id="rId26" Type="http://schemas.openxmlformats.org/officeDocument/2006/relationships/hyperlink" Target="http://usda.mannlib.cornell.edu/MannUsda/viewDocumentInfo.do?documentID=1003" TargetMode="External"/><Relationship Id="rId3" Type="http://schemas.microsoft.com/office/2007/relationships/stylesWithEffects" Target="stylesWithEffects.xml"/><Relationship Id="rId21" Type="http://schemas.openxmlformats.org/officeDocument/2006/relationships/hyperlink" Target="http://usda.mannlib.cornell.edu/MannUsda/viewDocumentInfo.do?documentID=1176"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emf"/><Relationship Id="rId25" Type="http://schemas.openxmlformats.org/officeDocument/2006/relationships/hyperlink" Target="http://usda.mannlib.cornell.edu/MannUsda/viewDocumentInfo.do?documentID=1509"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usda.mannlib.cornell.edu/MannUsda/viewDocumentInfo.do?documentID=1028"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usda.mannlib.cornell.edu/MannUsda/viewDocumentInfo.do?documentID=1499"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usda.mannlib.cornell.edu/MannUsda/viewDocumentInfo.do?documentID=1130"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usda.mannlib.cornell.edu/MannUsda/viewDocumentInfo.do?documentID=101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usda.mannlib.cornell.edu/MannUsda/viewDocumentInfo.do?documentID=1498" TargetMode="External"/><Relationship Id="rId27" Type="http://schemas.openxmlformats.org/officeDocument/2006/relationships/hyperlink" Target="http://usda.mannlib.cornell.edu/MannUsda/viewDocumentInfo.do?documentID=1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307F-3777-48AD-A150-A6345BDC4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3044</Words>
  <Characters>17351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20355</CharactersWithSpaces>
  <SharedDoc>false</SharedDoc>
  <HLinks>
    <vt:vector size="66" baseType="variant">
      <vt:variant>
        <vt:i4>4521988</vt:i4>
      </vt:variant>
      <vt:variant>
        <vt:i4>35</vt:i4>
      </vt:variant>
      <vt:variant>
        <vt:i4>0</vt:i4>
      </vt:variant>
      <vt:variant>
        <vt:i4>5</vt:i4>
      </vt:variant>
      <vt:variant>
        <vt:lpwstr>http://usda.mannlib.cornell.edu/MannUsda/viewDocumentInfo.do?documentID=1762</vt:lpwstr>
      </vt:variant>
      <vt:variant>
        <vt:lpwstr/>
      </vt:variant>
      <vt:variant>
        <vt:i4>4587521</vt:i4>
      </vt:variant>
      <vt:variant>
        <vt:i4>32</vt:i4>
      </vt:variant>
      <vt:variant>
        <vt:i4>0</vt:i4>
      </vt:variant>
      <vt:variant>
        <vt:i4>5</vt:i4>
      </vt:variant>
      <vt:variant>
        <vt:lpwstr>http://usda.mannlib.cornell.edu/MannUsda/viewDocumentInfo.do?documentID=1630</vt:lpwstr>
      </vt:variant>
      <vt:variant>
        <vt:lpwstr/>
      </vt:variant>
      <vt:variant>
        <vt:i4>1769490</vt:i4>
      </vt:variant>
      <vt:variant>
        <vt:i4>29</vt:i4>
      </vt:variant>
      <vt:variant>
        <vt:i4>0</vt:i4>
      </vt:variant>
      <vt:variant>
        <vt:i4>5</vt:i4>
      </vt:variant>
      <vt:variant>
        <vt:lpwstr>http://www.nass.usda.gov/</vt:lpwstr>
      </vt:variant>
      <vt:variant>
        <vt:lpwstr/>
      </vt:variant>
      <vt:variant>
        <vt:i4>4194305</vt:i4>
      </vt:variant>
      <vt:variant>
        <vt:i4>26</vt:i4>
      </vt:variant>
      <vt:variant>
        <vt:i4>0</vt:i4>
      </vt:variant>
      <vt:variant>
        <vt:i4>5</vt:i4>
      </vt:variant>
      <vt:variant>
        <vt:lpwstr>http://usda.mannlib.cornell.edu/MannUsda/viewDocumentInfo.do?documentID=1131</vt:lpwstr>
      </vt:variant>
      <vt:variant>
        <vt:lpwstr/>
      </vt:variant>
      <vt:variant>
        <vt:i4>4456449</vt:i4>
      </vt:variant>
      <vt:variant>
        <vt:i4>23</vt:i4>
      </vt:variant>
      <vt:variant>
        <vt:i4>0</vt:i4>
      </vt:variant>
      <vt:variant>
        <vt:i4>5</vt:i4>
      </vt:variant>
      <vt:variant>
        <vt:lpwstr>http://usda.mannlib.cornell.edu/MannUsda/viewDocumentInfo.do?documentID=1034</vt:lpwstr>
      </vt:variant>
      <vt:variant>
        <vt:lpwstr/>
      </vt:variant>
      <vt:variant>
        <vt:i4>4390914</vt:i4>
      </vt:variant>
      <vt:variant>
        <vt:i4>20</vt:i4>
      </vt:variant>
      <vt:variant>
        <vt:i4>0</vt:i4>
      </vt:variant>
      <vt:variant>
        <vt:i4>5</vt:i4>
      </vt:variant>
      <vt:variant>
        <vt:lpwstr>http://usda.mannlib.cornell.edu/MannUsda/viewDocumentInfo.do?documentID=1003</vt:lpwstr>
      </vt:variant>
      <vt:variant>
        <vt:lpwstr/>
      </vt:variant>
      <vt:variant>
        <vt:i4>4259841</vt:i4>
      </vt:variant>
      <vt:variant>
        <vt:i4>17</vt:i4>
      </vt:variant>
      <vt:variant>
        <vt:i4>0</vt:i4>
      </vt:variant>
      <vt:variant>
        <vt:i4>5</vt:i4>
      </vt:variant>
      <vt:variant>
        <vt:lpwstr>http://usda.mannlib.cornell.edu/MannUsda/viewDocumentInfo.do?documentID=1130</vt:lpwstr>
      </vt:variant>
      <vt:variant>
        <vt:lpwstr/>
      </vt:variant>
      <vt:variant>
        <vt:i4>4980738</vt:i4>
      </vt:variant>
      <vt:variant>
        <vt:i4>14</vt:i4>
      </vt:variant>
      <vt:variant>
        <vt:i4>0</vt:i4>
      </vt:variant>
      <vt:variant>
        <vt:i4>5</vt:i4>
      </vt:variant>
      <vt:variant>
        <vt:lpwstr>http://usda.mannlib.cornell.edu/MannUsda/viewDocumentInfo.do?documentID=1509</vt:lpwstr>
      </vt:variant>
      <vt:variant>
        <vt:lpwstr/>
      </vt:variant>
      <vt:variant>
        <vt:i4>5046283</vt:i4>
      </vt:variant>
      <vt:variant>
        <vt:i4>11</vt:i4>
      </vt:variant>
      <vt:variant>
        <vt:i4>0</vt:i4>
      </vt:variant>
      <vt:variant>
        <vt:i4>5</vt:i4>
      </vt:variant>
      <vt:variant>
        <vt:lpwstr>http://usda.mannlib.cornell.edu/MannUsda/viewDocumentInfo.do?documentID=1499</vt:lpwstr>
      </vt:variant>
      <vt:variant>
        <vt:lpwstr/>
      </vt:variant>
      <vt:variant>
        <vt:i4>4259841</vt:i4>
      </vt:variant>
      <vt:variant>
        <vt:i4>8</vt:i4>
      </vt:variant>
      <vt:variant>
        <vt:i4>0</vt:i4>
      </vt:variant>
      <vt:variant>
        <vt:i4>5</vt:i4>
      </vt:variant>
      <vt:variant>
        <vt:lpwstr>http://usda.mannlib.cornell.edu/MannUsda/viewDocumentInfo.do?documentID=1130</vt:lpwstr>
      </vt:variant>
      <vt:variant>
        <vt:lpwstr/>
      </vt:variant>
      <vt:variant>
        <vt:i4>4587624</vt:i4>
      </vt:variant>
      <vt:variant>
        <vt:i4>2</vt:i4>
      </vt:variant>
      <vt:variant>
        <vt:i4>0</vt:i4>
      </vt:variant>
      <vt:variant>
        <vt:i4>5</vt:i4>
      </vt:variant>
      <vt:variant>
        <vt:lpwstr>http://www.nass.usda.gov/Surveys/Request_for_Survey_Form/index.php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SYSTEM</cp:lastModifiedBy>
  <cp:revision>2</cp:revision>
  <cp:lastPrinted>2015-10-29T17:04:00Z</cp:lastPrinted>
  <dcterms:created xsi:type="dcterms:W3CDTF">2018-12-07T18:09:00Z</dcterms:created>
  <dcterms:modified xsi:type="dcterms:W3CDTF">2018-12-07T18:09:00Z</dcterms:modified>
</cp:coreProperties>
</file>