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C853D" w14:textId="77777777" w:rsidR="00BA72E3" w:rsidRPr="00BA72E3" w:rsidRDefault="00BA72E3" w:rsidP="00BA72E3">
      <w:pPr>
        <w:autoSpaceDE w:val="0"/>
        <w:autoSpaceDN w:val="0"/>
        <w:jc w:val="center"/>
        <w:rPr>
          <w:rFonts w:ascii="Times New Roman" w:eastAsia="Times New Roman" w:hAnsi="Times New Roman" w:cs="Times New Roman"/>
          <w:sz w:val="24"/>
        </w:rPr>
      </w:pPr>
      <w:bookmarkStart w:id="0" w:name="_GoBack"/>
      <w:bookmarkEnd w:id="0"/>
      <w:r w:rsidRPr="00BA72E3">
        <w:rPr>
          <w:rFonts w:ascii="Times New Roman" w:eastAsia="Times New Roman" w:hAnsi="Times New Roman" w:cs="Times New Roman"/>
          <w:sz w:val="24"/>
        </w:rPr>
        <w:t>DEPARTMENT OF DEFENSE</w:t>
      </w:r>
    </w:p>
    <w:p w14:paraId="15D06A33" w14:textId="77777777" w:rsidR="00BA72E3" w:rsidRPr="00BA72E3" w:rsidRDefault="00BA72E3" w:rsidP="00BA72E3">
      <w:pPr>
        <w:autoSpaceDE w:val="0"/>
        <w:autoSpaceDN w:val="0"/>
        <w:jc w:val="center"/>
        <w:rPr>
          <w:rFonts w:ascii="Times New Roman" w:eastAsia="Times New Roman" w:hAnsi="Times New Roman" w:cs="Times New Roman"/>
          <w:sz w:val="24"/>
        </w:rPr>
      </w:pPr>
      <w:r w:rsidRPr="00BA72E3">
        <w:rPr>
          <w:rFonts w:ascii="Times New Roman" w:eastAsia="Times New Roman" w:hAnsi="Times New Roman" w:cs="Times New Roman"/>
          <w:sz w:val="24"/>
        </w:rPr>
        <w:t>Office of the Secretary of Defense</w:t>
      </w:r>
    </w:p>
    <w:p w14:paraId="7786F5E0" w14:textId="77777777" w:rsidR="00BA72E3" w:rsidRPr="00BA72E3" w:rsidRDefault="00BA72E3" w:rsidP="00BA72E3">
      <w:pPr>
        <w:autoSpaceDE w:val="0"/>
        <w:autoSpaceDN w:val="0"/>
        <w:jc w:val="center"/>
        <w:rPr>
          <w:rFonts w:ascii="Times New Roman" w:eastAsia="Times New Roman" w:hAnsi="Times New Roman" w:cs="Times New Roman"/>
          <w:sz w:val="24"/>
        </w:rPr>
      </w:pPr>
      <w:r w:rsidRPr="00BA72E3">
        <w:rPr>
          <w:rFonts w:ascii="Times New Roman" w:eastAsia="Times New Roman" w:hAnsi="Times New Roman" w:cs="Times New Roman"/>
          <w:sz w:val="24"/>
        </w:rPr>
        <w:t xml:space="preserve">Narrative Statement for a Modified System of Records </w:t>
      </w:r>
    </w:p>
    <w:p w14:paraId="0F9379EE" w14:textId="77777777" w:rsidR="00BA72E3" w:rsidRPr="00BA72E3" w:rsidRDefault="00BA72E3" w:rsidP="00BA72E3">
      <w:pPr>
        <w:autoSpaceDE w:val="0"/>
        <w:autoSpaceDN w:val="0"/>
        <w:jc w:val="center"/>
        <w:rPr>
          <w:rFonts w:ascii="Times New Roman" w:eastAsia="Times New Roman" w:hAnsi="Times New Roman" w:cs="Times New Roman"/>
          <w:sz w:val="24"/>
        </w:rPr>
      </w:pPr>
      <w:r w:rsidRPr="00BA72E3">
        <w:rPr>
          <w:rFonts w:ascii="Times New Roman" w:eastAsia="Times New Roman" w:hAnsi="Times New Roman" w:cs="Times New Roman"/>
          <w:sz w:val="24"/>
        </w:rPr>
        <w:t>Under the Privacy Act of 1974</w:t>
      </w:r>
    </w:p>
    <w:p w14:paraId="27B95423" w14:textId="77777777" w:rsidR="00BA72E3" w:rsidRPr="00BA72E3" w:rsidRDefault="00BA72E3" w:rsidP="00BA72E3">
      <w:pPr>
        <w:autoSpaceDE w:val="0"/>
        <w:autoSpaceDN w:val="0"/>
        <w:rPr>
          <w:rFonts w:ascii="Times New Roman" w:eastAsia="Times New Roman" w:hAnsi="Times New Roman" w:cs="Times New Roman"/>
          <w:b/>
          <w:sz w:val="24"/>
        </w:rPr>
      </w:pPr>
    </w:p>
    <w:p w14:paraId="6E695391" w14:textId="0F701E07" w:rsidR="006F0A2A" w:rsidRPr="009500D9" w:rsidRDefault="00BA72E3" w:rsidP="009500D9">
      <w:pPr>
        <w:numPr>
          <w:ilvl w:val="0"/>
          <w:numId w:val="9"/>
        </w:numPr>
        <w:autoSpaceDE w:val="0"/>
        <w:autoSpaceDN w:val="0"/>
        <w:ind w:left="180" w:hanging="180"/>
        <w:rPr>
          <w:rFonts w:ascii="Times New Roman" w:eastAsia="Times New Roman" w:hAnsi="Times New Roman" w:cs="Times New Roman"/>
          <w:sz w:val="24"/>
        </w:rPr>
      </w:pPr>
      <w:r w:rsidRPr="00BA72E3">
        <w:rPr>
          <w:rFonts w:ascii="Times New Roman" w:eastAsia="Times New Roman" w:hAnsi="Times New Roman" w:cs="Times New Roman"/>
          <w:sz w:val="24"/>
          <w:u w:val="single"/>
        </w:rPr>
        <w:t>System name and number:</w:t>
      </w:r>
      <w:r w:rsidRPr="00BA72E3">
        <w:rPr>
          <w:rFonts w:ascii="Times New Roman" w:eastAsia="Times New Roman" w:hAnsi="Times New Roman" w:cs="Times New Roman"/>
          <w:sz w:val="24"/>
        </w:rPr>
        <w:t xml:space="preserve"> “National Language Service Corps (NLSC) Records,” DHRA 07, DoD.</w:t>
      </w:r>
    </w:p>
    <w:p w14:paraId="0D1325B5" w14:textId="77777777" w:rsidR="006F0A2A" w:rsidRPr="00BA72E3" w:rsidRDefault="006F0A2A" w:rsidP="009500D9">
      <w:pPr>
        <w:autoSpaceDE w:val="0"/>
        <w:autoSpaceDN w:val="0"/>
        <w:ind w:left="180"/>
        <w:rPr>
          <w:rFonts w:ascii="Times New Roman" w:eastAsia="Times New Roman" w:hAnsi="Times New Roman" w:cs="Times New Roman"/>
          <w:sz w:val="24"/>
        </w:rPr>
      </w:pPr>
    </w:p>
    <w:p w14:paraId="5405FA3C" w14:textId="1BBC6A95" w:rsidR="006F0A2A" w:rsidRPr="009500D9" w:rsidRDefault="00BA72E3" w:rsidP="009500D9">
      <w:pPr>
        <w:pStyle w:val="ListParagraph"/>
        <w:numPr>
          <w:ilvl w:val="0"/>
          <w:numId w:val="9"/>
        </w:numPr>
        <w:ind w:left="180" w:hanging="180"/>
      </w:pPr>
      <w:r w:rsidRPr="009500D9">
        <w:rPr>
          <w:rFonts w:ascii="Times New Roman" w:eastAsia="Times New Roman" w:hAnsi="Times New Roman" w:cs="Times New Roman"/>
          <w:sz w:val="24"/>
          <w:u w:val="single"/>
        </w:rPr>
        <w:t>Nature of proposed modifications for the system:</w:t>
      </w:r>
      <w:r w:rsidR="001C516A" w:rsidRPr="001F62D5">
        <w:t xml:space="preserve"> </w:t>
      </w:r>
      <w:r w:rsidR="001F62D5" w:rsidRPr="009500D9">
        <w:rPr>
          <w:rFonts w:ascii="Times New Roman" w:eastAsia="Times New Roman" w:hAnsi="Times New Roman" w:cs="Times New Roman"/>
          <w:sz w:val="24"/>
        </w:rPr>
        <w:t>The National Language Service Corps (NLSC) Records is a web-based system to allow U.S. citizens with language and special skills to self-</w:t>
      </w:r>
      <w:r w:rsidR="001F62D5" w:rsidRPr="001F62D5">
        <w:rPr>
          <w:rFonts w:ascii="Times New Roman" w:eastAsia="Times New Roman" w:hAnsi="Times New Roman" w:cs="Times New Roman"/>
          <w:sz w:val="24"/>
        </w:rPr>
        <w:t>identify these skills for the purpose of temporary employment on an intermittent work schedule for service opportunities in the DoD or</w:t>
      </w:r>
      <w:r w:rsidR="001F62D5" w:rsidRPr="009500D9">
        <w:rPr>
          <w:rFonts w:ascii="Times New Roman" w:eastAsia="Times New Roman" w:hAnsi="Times New Roman" w:cs="Times New Roman"/>
          <w:sz w:val="24"/>
        </w:rPr>
        <w:t xml:space="preserve"> </w:t>
      </w:r>
      <w:r w:rsidR="001F62D5" w:rsidRPr="001F62D5">
        <w:rPr>
          <w:rFonts w:ascii="Times New Roman" w:eastAsia="Times New Roman" w:hAnsi="Times New Roman" w:cs="Times New Roman"/>
          <w:sz w:val="24"/>
        </w:rPr>
        <w:t>another department or agency of the United States requesting foreign language support determined to be in the national interest of the United</w:t>
      </w:r>
      <w:r w:rsidR="001F62D5" w:rsidRPr="009500D9">
        <w:rPr>
          <w:rFonts w:ascii="Times New Roman" w:eastAsia="Times New Roman" w:hAnsi="Times New Roman" w:cs="Times New Roman"/>
          <w:sz w:val="24"/>
        </w:rPr>
        <w:t xml:space="preserve"> </w:t>
      </w:r>
      <w:r w:rsidR="001F62D5" w:rsidRPr="001F62D5">
        <w:rPr>
          <w:rFonts w:ascii="Times New Roman" w:eastAsia="Times New Roman" w:hAnsi="Times New Roman" w:cs="Times New Roman"/>
          <w:sz w:val="24"/>
        </w:rPr>
        <w:t>States.</w:t>
      </w:r>
    </w:p>
    <w:p w14:paraId="09385215" w14:textId="77777777" w:rsidR="006F0A2A" w:rsidRDefault="006F0A2A" w:rsidP="009500D9">
      <w:pPr>
        <w:rPr>
          <w:rFonts w:ascii="Times New Roman" w:eastAsia="Times New Roman" w:hAnsi="Times New Roman" w:cs="Times New Roman"/>
          <w:sz w:val="24"/>
        </w:rPr>
      </w:pPr>
    </w:p>
    <w:p w14:paraId="35B5E13B" w14:textId="3650B281" w:rsidR="00AE740F" w:rsidRDefault="00BA72E3" w:rsidP="009500D9">
      <w:pPr>
        <w:ind w:left="180"/>
        <w:rPr>
          <w:sz w:val="24"/>
        </w:rPr>
      </w:pPr>
      <w:r w:rsidRPr="001C516A">
        <w:rPr>
          <w:rFonts w:ascii="Times New Roman" w:eastAsia="Times New Roman" w:hAnsi="Times New Roman" w:cs="Times New Roman"/>
          <w:sz w:val="24"/>
        </w:rPr>
        <w:t xml:space="preserve">The Defense Language and National Security Education Office (DLNSEO) </w:t>
      </w:r>
      <w:r w:rsidRPr="002E0E5E">
        <w:rPr>
          <w:rFonts w:ascii="Times New Roman" w:eastAsia="Times New Roman" w:hAnsi="Times New Roman" w:cs="Times New Roman"/>
          <w:sz w:val="24"/>
        </w:rPr>
        <w:t>is proposing to modify th</w:t>
      </w:r>
      <w:r w:rsidR="002015DC">
        <w:rPr>
          <w:rFonts w:ascii="Times New Roman" w:eastAsia="Times New Roman" w:hAnsi="Times New Roman" w:cs="Times New Roman"/>
          <w:sz w:val="24"/>
        </w:rPr>
        <w:t>is</w:t>
      </w:r>
      <w:r w:rsidRPr="002E0E5E">
        <w:rPr>
          <w:rFonts w:ascii="Times New Roman" w:eastAsia="Times New Roman" w:hAnsi="Times New Roman" w:cs="Times New Roman"/>
          <w:sz w:val="24"/>
        </w:rPr>
        <w:t xml:space="preserve"> system of records. The change will expand the</w:t>
      </w:r>
      <w:r w:rsidR="005D7DEB">
        <w:rPr>
          <w:rFonts w:ascii="Times New Roman" w:eastAsia="Times New Roman" w:hAnsi="Times New Roman" w:cs="Times New Roman"/>
          <w:sz w:val="24"/>
        </w:rPr>
        <w:t xml:space="preserve"> categories </w:t>
      </w:r>
      <w:r w:rsidRPr="002E0E5E">
        <w:rPr>
          <w:rFonts w:ascii="Times New Roman" w:eastAsia="Times New Roman" w:hAnsi="Times New Roman" w:cs="Times New Roman"/>
          <w:sz w:val="24"/>
        </w:rPr>
        <w:t xml:space="preserve">of records in the system to include Social Security </w:t>
      </w:r>
      <w:r w:rsidR="002015DC">
        <w:rPr>
          <w:rFonts w:ascii="Times New Roman" w:eastAsia="Times New Roman" w:hAnsi="Times New Roman" w:cs="Times New Roman"/>
          <w:sz w:val="24"/>
        </w:rPr>
        <w:t>N</w:t>
      </w:r>
      <w:r w:rsidRPr="002E0E5E">
        <w:rPr>
          <w:rFonts w:ascii="Times New Roman" w:eastAsia="Times New Roman" w:hAnsi="Times New Roman" w:cs="Times New Roman"/>
          <w:sz w:val="24"/>
        </w:rPr>
        <w:t>umbers</w:t>
      </w:r>
      <w:r w:rsidR="005D7DEB">
        <w:rPr>
          <w:rFonts w:ascii="Times New Roman" w:eastAsia="Times New Roman" w:hAnsi="Times New Roman" w:cs="Times New Roman"/>
          <w:sz w:val="24"/>
        </w:rPr>
        <w:t>. Additional changes, include updating</w:t>
      </w:r>
      <w:r w:rsidR="00F13E31">
        <w:rPr>
          <w:rFonts w:ascii="Times New Roman" w:eastAsia="Times New Roman" w:hAnsi="Times New Roman" w:cs="Times New Roman"/>
          <w:sz w:val="24"/>
        </w:rPr>
        <w:t xml:space="preserve"> the routine uses of records maintained in the system</w:t>
      </w:r>
      <w:r w:rsidR="005D7DEB">
        <w:rPr>
          <w:rFonts w:ascii="Times New Roman" w:eastAsia="Times New Roman" w:hAnsi="Times New Roman" w:cs="Times New Roman"/>
          <w:sz w:val="24"/>
        </w:rPr>
        <w:t xml:space="preserve">, </w:t>
      </w:r>
      <w:r w:rsidR="006F0A2A">
        <w:rPr>
          <w:rFonts w:ascii="Times New Roman" w:eastAsia="Times New Roman" w:hAnsi="Times New Roman" w:cs="Times New Roman"/>
          <w:sz w:val="24"/>
        </w:rPr>
        <w:t xml:space="preserve">policies and practices for storage of records, </w:t>
      </w:r>
      <w:r w:rsidR="005D7DEB">
        <w:rPr>
          <w:rFonts w:ascii="Times New Roman" w:eastAsia="Times New Roman" w:hAnsi="Times New Roman" w:cs="Times New Roman"/>
          <w:sz w:val="24"/>
        </w:rPr>
        <w:t xml:space="preserve">policies and practices for retention and disposal of records, contesting record procedures, and notification procedures to align with the </w:t>
      </w:r>
      <w:r w:rsidR="002015DC">
        <w:rPr>
          <w:rFonts w:ascii="Times New Roman" w:eastAsia="Times New Roman" w:hAnsi="Times New Roman" w:cs="Times New Roman"/>
          <w:sz w:val="24"/>
        </w:rPr>
        <w:t>latest SORN</w:t>
      </w:r>
      <w:r w:rsidR="005D7DEB">
        <w:rPr>
          <w:rFonts w:ascii="Times New Roman" w:eastAsia="Times New Roman" w:hAnsi="Times New Roman" w:cs="Times New Roman"/>
          <w:sz w:val="24"/>
        </w:rPr>
        <w:t xml:space="preserve"> templates and guidance.</w:t>
      </w:r>
      <w:r w:rsidR="00EB77D5" w:rsidRPr="00EB77D5">
        <w:rPr>
          <w:sz w:val="24"/>
        </w:rPr>
        <w:t xml:space="preserve"> </w:t>
      </w:r>
    </w:p>
    <w:p w14:paraId="125A2BB3" w14:textId="5059C8B5" w:rsidR="00BA72E3" w:rsidRPr="00BA72E3" w:rsidRDefault="00BA72E3" w:rsidP="007807E7">
      <w:pPr>
        <w:autoSpaceDE w:val="0"/>
        <w:autoSpaceDN w:val="0"/>
        <w:rPr>
          <w:rFonts w:ascii="Times New Roman" w:eastAsia="Times New Roman" w:hAnsi="Times New Roman" w:cs="Times New Roman"/>
          <w:sz w:val="24"/>
        </w:rPr>
      </w:pPr>
    </w:p>
    <w:p w14:paraId="284B2428" w14:textId="77777777" w:rsidR="00BA72E3" w:rsidRPr="00BA72E3" w:rsidRDefault="00BA72E3" w:rsidP="00F13E31">
      <w:pPr>
        <w:numPr>
          <w:ilvl w:val="0"/>
          <w:numId w:val="9"/>
        </w:numPr>
        <w:autoSpaceDE w:val="0"/>
        <w:autoSpaceDN w:val="0"/>
        <w:ind w:left="180" w:hanging="180"/>
        <w:rPr>
          <w:rFonts w:ascii="Times New Roman" w:eastAsia="Times New Roman" w:hAnsi="Times New Roman" w:cs="Times New Roman"/>
          <w:sz w:val="24"/>
        </w:rPr>
      </w:pPr>
      <w:r w:rsidRPr="00BA72E3">
        <w:rPr>
          <w:rFonts w:ascii="Times New Roman" w:eastAsia="Times New Roman" w:hAnsi="Times New Roman" w:cs="Times New Roman"/>
          <w:sz w:val="24"/>
          <w:u w:val="single"/>
        </w:rPr>
        <w:t>Specific authority under which the system of records is maintained:</w:t>
      </w:r>
      <w:r w:rsidRPr="00BA72E3">
        <w:rPr>
          <w:rFonts w:ascii="Times New Roman" w:eastAsia="Times New Roman" w:hAnsi="Times New Roman" w:cs="Times New Roman"/>
          <w:sz w:val="24"/>
        </w:rPr>
        <w:t xml:space="preserve">  5 U.S.C. 301, Departmental Regulations; 10 U.S.C. 131, Office of the Secretary of Defense; DoD Directive 5124.02, Under Secretary of Defense for Personnel and Readiness (USD(P&amp;R)); and 50 U.S.C. 1913, National Language Service Corps.”</w:t>
      </w:r>
    </w:p>
    <w:p w14:paraId="65B6D9DC" w14:textId="77777777" w:rsidR="00BA72E3" w:rsidRPr="00BA72E3" w:rsidRDefault="00BA72E3" w:rsidP="00F13E31">
      <w:pPr>
        <w:autoSpaceDE w:val="0"/>
        <w:autoSpaceDN w:val="0"/>
        <w:ind w:left="180" w:hanging="180"/>
        <w:rPr>
          <w:rFonts w:ascii="Times New Roman" w:eastAsia="Times New Roman" w:hAnsi="Times New Roman" w:cs="Times New Roman"/>
          <w:sz w:val="24"/>
        </w:rPr>
      </w:pPr>
    </w:p>
    <w:p w14:paraId="32D0CA21" w14:textId="4321C6AF" w:rsidR="00BA72E3" w:rsidRPr="007807E7" w:rsidRDefault="00BA72E3" w:rsidP="007807E7">
      <w:pPr>
        <w:pStyle w:val="ListParagraph"/>
        <w:numPr>
          <w:ilvl w:val="0"/>
          <w:numId w:val="9"/>
        </w:numPr>
        <w:ind w:left="180" w:hanging="180"/>
        <w:rPr>
          <w:rFonts w:ascii="Times New Roman" w:eastAsia="Times New Roman" w:hAnsi="Times New Roman" w:cs="Times New Roman"/>
          <w:sz w:val="24"/>
        </w:rPr>
      </w:pPr>
      <w:r w:rsidRPr="002E0E5E">
        <w:rPr>
          <w:rFonts w:ascii="Times New Roman" w:eastAsia="Times New Roman" w:hAnsi="Times New Roman" w:cs="Times New Roman"/>
          <w:sz w:val="24"/>
          <w:u w:val="single"/>
        </w:rPr>
        <w:t>Provide the agency’s evaluation on the probable or potential effect on the privacy of individuals:</w:t>
      </w:r>
      <w:r w:rsidRPr="002E0E5E">
        <w:rPr>
          <w:rFonts w:ascii="Times New Roman" w:eastAsia="Times New Roman" w:hAnsi="Times New Roman" w:cs="Times New Roman"/>
          <w:sz w:val="24"/>
        </w:rPr>
        <w:t xml:space="preserve">  </w:t>
      </w:r>
      <w:r w:rsidR="002E0E5E" w:rsidRPr="002A7664">
        <w:rPr>
          <w:rFonts w:ascii="Times New Roman" w:hAnsi="Times New Roman" w:cs="Times New Roman"/>
          <w:sz w:val="24"/>
          <w:szCs w:val="24"/>
        </w:rPr>
        <w:t>If improperly disclosed or breached, there is a risk tha</w:t>
      </w:r>
      <w:r w:rsidR="002E0E5E">
        <w:rPr>
          <w:rFonts w:ascii="Times New Roman" w:hAnsi="Times New Roman" w:cs="Times New Roman"/>
          <w:sz w:val="24"/>
          <w:szCs w:val="24"/>
        </w:rPr>
        <w:t xml:space="preserve">t sensitive personally identifiable information (PII), such as social security numbers, could be revealed. </w:t>
      </w:r>
      <w:r w:rsidRPr="002E0E5E">
        <w:rPr>
          <w:rFonts w:ascii="Times New Roman" w:eastAsia="Times New Roman" w:hAnsi="Times New Roman" w:cs="Times New Roman"/>
          <w:sz w:val="24"/>
        </w:rPr>
        <w:t>In updating th</w:t>
      </w:r>
      <w:r w:rsidR="002E0E5E" w:rsidRPr="002E0E5E">
        <w:rPr>
          <w:rFonts w:ascii="Times New Roman" w:eastAsia="Times New Roman" w:hAnsi="Times New Roman" w:cs="Times New Roman"/>
          <w:sz w:val="24"/>
        </w:rPr>
        <w:t>is</w:t>
      </w:r>
      <w:r w:rsidRPr="002E0E5E">
        <w:rPr>
          <w:rFonts w:ascii="Times New Roman" w:eastAsia="Times New Roman" w:hAnsi="Times New Roman" w:cs="Times New Roman"/>
          <w:sz w:val="24"/>
        </w:rPr>
        <w:t xml:space="preserve"> SORN</w:t>
      </w:r>
      <w:r w:rsidR="002E0E5E" w:rsidRPr="002E0E5E">
        <w:rPr>
          <w:rFonts w:ascii="Times New Roman" w:eastAsia="Times New Roman" w:hAnsi="Times New Roman" w:cs="Times New Roman"/>
          <w:sz w:val="24"/>
        </w:rPr>
        <w:t>,</w:t>
      </w:r>
      <w:r w:rsidRPr="002E0E5E">
        <w:rPr>
          <w:rFonts w:ascii="Times New Roman" w:eastAsia="Times New Roman" w:hAnsi="Times New Roman" w:cs="Times New Roman"/>
          <w:sz w:val="24"/>
        </w:rPr>
        <w:t xml:space="preserve"> DLNSEO reviewed the safeguards for the system to ensure they are compliant with DoD requirements and are appropriate for the sensitivity of the information stored within the system.</w:t>
      </w:r>
      <w:r w:rsidR="002E0E5E" w:rsidRPr="002E0E5E">
        <w:rPr>
          <w:rFonts w:ascii="Times New Roman" w:eastAsia="Times New Roman" w:hAnsi="Times New Roman" w:cs="Times New Roman"/>
          <w:sz w:val="24"/>
        </w:rPr>
        <w:t xml:space="preserve"> Any specific routine uses have been reviewed to ensure the minimum amount of personally identifiable information and records retention between the DoD and other Federal agencies, contractor companies and civilian organizations has been established.</w:t>
      </w:r>
    </w:p>
    <w:p w14:paraId="0EE71B79" w14:textId="77777777" w:rsidR="00BA72E3" w:rsidRPr="00BA72E3" w:rsidRDefault="00BA72E3" w:rsidP="00F13E31">
      <w:pPr>
        <w:autoSpaceDE w:val="0"/>
        <w:autoSpaceDN w:val="0"/>
        <w:ind w:left="180" w:hanging="180"/>
        <w:rPr>
          <w:rFonts w:ascii="Times New Roman" w:eastAsia="Times New Roman" w:hAnsi="Times New Roman" w:cs="Times New Roman"/>
          <w:sz w:val="24"/>
        </w:rPr>
      </w:pPr>
    </w:p>
    <w:p w14:paraId="70F3D06D" w14:textId="5935094C" w:rsidR="002E0E5E" w:rsidRPr="007807E7" w:rsidRDefault="00BA72E3" w:rsidP="007807E7">
      <w:pPr>
        <w:numPr>
          <w:ilvl w:val="0"/>
          <w:numId w:val="9"/>
        </w:numPr>
        <w:autoSpaceDE w:val="0"/>
        <w:autoSpaceDN w:val="0"/>
        <w:ind w:left="180" w:hanging="180"/>
        <w:rPr>
          <w:rFonts w:ascii="Times New Roman" w:eastAsia="Times New Roman" w:hAnsi="Times New Roman" w:cs="Times New Roman"/>
          <w:sz w:val="24"/>
        </w:rPr>
      </w:pPr>
      <w:r w:rsidRPr="00BA72E3">
        <w:rPr>
          <w:rFonts w:ascii="Times New Roman" w:eastAsia="Times New Roman" w:hAnsi="Times New Roman" w:cs="Times New Roman"/>
          <w:sz w:val="24"/>
          <w:u w:val="single"/>
        </w:rPr>
        <w:t>Routine use compatibility:</w:t>
      </w:r>
      <w:r w:rsidR="002E0E5E">
        <w:rPr>
          <w:rFonts w:ascii="Times New Roman" w:hAnsi="Times New Roman" w:cs="Times New Roman"/>
          <w:sz w:val="24"/>
          <w:szCs w:val="24"/>
        </w:rPr>
        <w:t xml:space="preserve"> </w:t>
      </w:r>
      <w:r w:rsidR="002E0E5E" w:rsidRPr="002E0E5E">
        <w:rPr>
          <w:rFonts w:ascii="Times New Roman" w:hAnsi="Times New Roman" w:cs="Times New Roman"/>
          <w:sz w:val="24"/>
          <w:szCs w:val="24"/>
        </w:rPr>
        <w:t>The routine uses are consistent with the purpose for which the information is collected</w:t>
      </w:r>
      <w:r w:rsidR="002E0E5E">
        <w:rPr>
          <w:rFonts w:ascii="Times New Roman" w:hAnsi="Times New Roman" w:cs="Times New Roman"/>
          <w:sz w:val="24"/>
          <w:szCs w:val="24"/>
        </w:rPr>
        <w:t>,</w:t>
      </w:r>
      <w:r w:rsidR="002E0E5E" w:rsidRPr="002E0E5E">
        <w:rPr>
          <w:rFonts w:ascii="Times New Roman" w:hAnsi="Times New Roman" w:cs="Times New Roman"/>
          <w:sz w:val="24"/>
          <w:szCs w:val="24"/>
        </w:rPr>
        <w:t xml:space="preserve"> and have been determined to be necessary and proper</w:t>
      </w:r>
      <w:r w:rsidR="002E0E5E">
        <w:rPr>
          <w:rFonts w:ascii="Times New Roman" w:hAnsi="Times New Roman" w:cs="Times New Roman"/>
          <w:sz w:val="24"/>
          <w:szCs w:val="24"/>
        </w:rPr>
        <w:t>.</w:t>
      </w:r>
    </w:p>
    <w:p w14:paraId="7FA5B3F2" w14:textId="348DE25D" w:rsidR="002E0E5E" w:rsidRDefault="002E0E5E" w:rsidP="007807E7">
      <w:pPr>
        <w:autoSpaceDE w:val="0"/>
        <w:autoSpaceDN w:val="0"/>
        <w:ind w:left="180" w:hanging="180"/>
        <w:rPr>
          <w:rFonts w:ascii="Times New Roman" w:eastAsia="Times New Roman" w:hAnsi="Times New Roman" w:cs="Times New Roman"/>
          <w:sz w:val="24"/>
          <w:u w:val="single"/>
        </w:rPr>
      </w:pPr>
    </w:p>
    <w:p w14:paraId="104092E6" w14:textId="5174FD47" w:rsidR="00F13E31" w:rsidRDefault="00F13E31" w:rsidP="00F13E31">
      <w:pPr>
        <w:autoSpaceDE w:val="0"/>
        <w:autoSpaceDN w:val="0"/>
        <w:ind w:left="180"/>
        <w:rPr>
          <w:rFonts w:ascii="Times New Roman" w:hAnsi="Times New Roman" w:cs="Times New Roman"/>
          <w:sz w:val="24"/>
          <w:szCs w:val="24"/>
        </w:rPr>
      </w:pPr>
      <w:r>
        <w:rPr>
          <w:rFonts w:ascii="Times New Roman" w:hAnsi="Times New Roman" w:cs="Times New Roman"/>
          <w:sz w:val="24"/>
          <w:szCs w:val="24"/>
        </w:rPr>
        <w:t>Routine use a is compatible with the purpose of the collection as it allows for the sharing of information with other United States departments and agencies</w:t>
      </w:r>
      <w:r w:rsidR="00A119AC">
        <w:rPr>
          <w:rFonts w:ascii="Times New Roman" w:hAnsi="Times New Roman" w:cs="Times New Roman"/>
          <w:sz w:val="24"/>
          <w:szCs w:val="24"/>
        </w:rPr>
        <w:t xml:space="preserve"> to ensure members meet appropriate criteria for identification, selection</w:t>
      </w:r>
      <w:r w:rsidR="002015DC">
        <w:rPr>
          <w:rFonts w:ascii="Times New Roman" w:hAnsi="Times New Roman" w:cs="Times New Roman"/>
          <w:sz w:val="24"/>
          <w:szCs w:val="24"/>
        </w:rPr>
        <w:t>,</w:t>
      </w:r>
      <w:r w:rsidR="00A119AC">
        <w:rPr>
          <w:rFonts w:ascii="Times New Roman" w:hAnsi="Times New Roman" w:cs="Times New Roman"/>
          <w:sz w:val="24"/>
          <w:szCs w:val="24"/>
        </w:rPr>
        <w:t xml:space="preserve"> and placement to qualified agencies.</w:t>
      </w:r>
      <w:r>
        <w:rPr>
          <w:rFonts w:ascii="Times New Roman" w:hAnsi="Times New Roman" w:cs="Times New Roman"/>
          <w:sz w:val="24"/>
          <w:szCs w:val="24"/>
        </w:rPr>
        <w:t xml:space="preserve"> </w:t>
      </w:r>
    </w:p>
    <w:p w14:paraId="260FF09E" w14:textId="77777777" w:rsidR="00F13E31" w:rsidRDefault="00F13E31" w:rsidP="00F13E31">
      <w:pPr>
        <w:autoSpaceDE w:val="0"/>
        <w:autoSpaceDN w:val="0"/>
        <w:ind w:left="180"/>
        <w:rPr>
          <w:rFonts w:ascii="Times New Roman" w:eastAsia="Times New Roman" w:hAnsi="Times New Roman" w:cs="Times New Roman"/>
          <w:sz w:val="24"/>
        </w:rPr>
      </w:pPr>
    </w:p>
    <w:p w14:paraId="63ED3C64" w14:textId="1906440D" w:rsidR="00A21E4A" w:rsidRPr="006E345C" w:rsidRDefault="002E0E5E" w:rsidP="00A21E4A">
      <w:pPr>
        <w:autoSpaceDE w:val="0"/>
        <w:autoSpaceDN w:val="0"/>
        <w:ind w:left="180"/>
        <w:rPr>
          <w:rFonts w:ascii="Times New Roman" w:eastAsia="Times New Roman" w:hAnsi="Times New Roman" w:cs="Times New Roman"/>
          <w:sz w:val="24"/>
          <w:szCs w:val="24"/>
        </w:rPr>
      </w:pPr>
      <w:r w:rsidRPr="006E345C">
        <w:rPr>
          <w:rFonts w:ascii="Times New Roman" w:eastAsia="Times New Roman" w:hAnsi="Times New Roman" w:cs="Times New Roman"/>
          <w:sz w:val="24"/>
          <w:szCs w:val="24"/>
        </w:rPr>
        <w:t xml:space="preserve">Routine use b </w:t>
      </w:r>
      <w:r w:rsidR="00A21E4A" w:rsidRPr="006E345C">
        <w:rPr>
          <w:rFonts w:ascii="Times New Roman" w:hAnsi="Times New Roman" w:cs="Times New Roman"/>
          <w:sz w:val="24"/>
          <w:szCs w:val="24"/>
        </w:rPr>
        <w:t>is compatible with the purpose of the collection as it allows for the sharing of information</w:t>
      </w:r>
      <w:r w:rsidR="00021FC6" w:rsidRPr="006E345C">
        <w:rPr>
          <w:rFonts w:ascii="Times New Roman" w:hAnsi="Times New Roman" w:cs="Times New Roman"/>
          <w:sz w:val="24"/>
          <w:szCs w:val="24"/>
        </w:rPr>
        <w:t xml:space="preserve"> </w:t>
      </w:r>
      <w:r w:rsidR="00964E46">
        <w:rPr>
          <w:rFonts w:ascii="Times New Roman" w:hAnsi="Times New Roman" w:cs="Times New Roman"/>
          <w:sz w:val="24"/>
          <w:szCs w:val="24"/>
        </w:rPr>
        <w:t>with contractors to provide program management and system support in order to identify applicants for</w:t>
      </w:r>
      <w:r w:rsidR="006E345C" w:rsidRPr="004930C6">
        <w:rPr>
          <w:rFonts w:ascii="Times New Roman" w:hAnsi="Times New Roman" w:cs="Times New Roman"/>
          <w:sz w:val="24"/>
          <w:szCs w:val="24"/>
        </w:rPr>
        <w:t xml:space="preserve"> short-term temporary assignments. </w:t>
      </w:r>
    </w:p>
    <w:p w14:paraId="0A1F238A" w14:textId="77777777" w:rsidR="00A21E4A" w:rsidRPr="007C629D" w:rsidRDefault="00A21E4A" w:rsidP="00F13E31">
      <w:pPr>
        <w:autoSpaceDE w:val="0"/>
        <w:autoSpaceDN w:val="0"/>
        <w:ind w:left="180"/>
        <w:rPr>
          <w:rFonts w:ascii="Times New Roman" w:eastAsia="Times New Roman" w:hAnsi="Times New Roman" w:cs="Times New Roman"/>
          <w:sz w:val="24"/>
          <w:szCs w:val="24"/>
        </w:rPr>
      </w:pPr>
    </w:p>
    <w:p w14:paraId="3812BF30" w14:textId="5571E635" w:rsidR="002E0E5E" w:rsidRPr="004930C6" w:rsidRDefault="00A21E4A" w:rsidP="00F13E31">
      <w:pPr>
        <w:autoSpaceDE w:val="0"/>
        <w:autoSpaceDN w:val="0"/>
        <w:ind w:left="180"/>
        <w:rPr>
          <w:rFonts w:ascii="Times New Roman" w:eastAsia="Times New Roman" w:hAnsi="Times New Roman" w:cs="Times New Roman"/>
          <w:sz w:val="24"/>
          <w:szCs w:val="24"/>
        </w:rPr>
      </w:pPr>
      <w:r w:rsidRPr="00964E46">
        <w:rPr>
          <w:rFonts w:ascii="Times New Roman" w:eastAsia="Times New Roman" w:hAnsi="Times New Roman" w:cs="Times New Roman"/>
          <w:sz w:val="24"/>
          <w:szCs w:val="24"/>
        </w:rPr>
        <w:t xml:space="preserve">Routine use c </w:t>
      </w:r>
      <w:r w:rsidR="002E0E5E" w:rsidRPr="00964E46">
        <w:rPr>
          <w:rFonts w:ascii="Times New Roman" w:eastAsia="Times New Roman" w:hAnsi="Times New Roman" w:cs="Times New Roman"/>
          <w:sz w:val="24"/>
          <w:szCs w:val="24"/>
        </w:rPr>
        <w:t xml:space="preserve">through f are standard routine uses commonly listed in DoD and other Federal agency System of Records Notices.  </w:t>
      </w:r>
    </w:p>
    <w:p w14:paraId="423D6BBB" w14:textId="77777777" w:rsidR="002E0E5E" w:rsidRPr="002E0E5E" w:rsidRDefault="002E0E5E" w:rsidP="00F13E31">
      <w:pPr>
        <w:autoSpaceDE w:val="0"/>
        <w:autoSpaceDN w:val="0"/>
        <w:ind w:left="180"/>
        <w:rPr>
          <w:rFonts w:ascii="Times New Roman" w:eastAsia="Times New Roman" w:hAnsi="Times New Roman" w:cs="Times New Roman"/>
          <w:sz w:val="24"/>
        </w:rPr>
      </w:pPr>
    </w:p>
    <w:p w14:paraId="4231E1E7" w14:textId="49C7851D" w:rsidR="002E0E5E" w:rsidRPr="007807E7" w:rsidRDefault="002E0E5E" w:rsidP="007807E7">
      <w:pPr>
        <w:autoSpaceDE w:val="0"/>
        <w:autoSpaceDN w:val="0"/>
        <w:ind w:left="180"/>
        <w:rPr>
          <w:rFonts w:ascii="Times New Roman" w:eastAsia="Times New Roman" w:hAnsi="Times New Roman" w:cs="Times New Roman"/>
          <w:sz w:val="24"/>
        </w:rPr>
      </w:pPr>
      <w:r>
        <w:rPr>
          <w:rFonts w:ascii="Times New Roman" w:eastAsia="Times New Roman" w:hAnsi="Times New Roman" w:cs="Times New Roman"/>
          <w:sz w:val="24"/>
        </w:rPr>
        <w:lastRenderedPageBreak/>
        <w:t>Routine uses g and h</w:t>
      </w:r>
      <w:r w:rsidRPr="002E0E5E">
        <w:rPr>
          <w:rFonts w:ascii="Times New Roman" w:eastAsia="Times New Roman" w:hAnsi="Times New Roman" w:cs="Times New Roman"/>
          <w:sz w:val="24"/>
        </w:rPr>
        <w:t xml:space="preserve"> are in response to the Office of Management and Budget (OMB) requirement in OMB M-17-12 to respond appropriately to a breach of personally identifiable information in this system of records or, as appropriate, to assist another Federal agency or entity in its response to a breach.  </w:t>
      </w:r>
    </w:p>
    <w:p w14:paraId="4A31FF10" w14:textId="77777777" w:rsidR="00BA72E3" w:rsidRPr="00BA72E3" w:rsidRDefault="00BA72E3" w:rsidP="007807E7">
      <w:pPr>
        <w:autoSpaceDE w:val="0"/>
        <w:autoSpaceDN w:val="0"/>
        <w:ind w:left="180"/>
        <w:rPr>
          <w:rFonts w:ascii="Times New Roman" w:eastAsia="Times New Roman" w:hAnsi="Times New Roman" w:cs="Times New Roman"/>
          <w:sz w:val="24"/>
        </w:rPr>
      </w:pPr>
    </w:p>
    <w:p w14:paraId="7B12E75F" w14:textId="77777777" w:rsidR="00BA72E3" w:rsidRPr="00BA72E3" w:rsidRDefault="00BA72E3" w:rsidP="00F13E31">
      <w:pPr>
        <w:numPr>
          <w:ilvl w:val="0"/>
          <w:numId w:val="9"/>
        </w:numPr>
        <w:autoSpaceDE w:val="0"/>
        <w:autoSpaceDN w:val="0"/>
        <w:ind w:left="180" w:hanging="180"/>
        <w:rPr>
          <w:rFonts w:ascii="Times New Roman" w:eastAsia="Times New Roman" w:hAnsi="Times New Roman" w:cs="Times New Roman"/>
          <w:sz w:val="24"/>
          <w:u w:val="single"/>
        </w:rPr>
      </w:pPr>
      <w:r w:rsidRPr="00BA72E3">
        <w:rPr>
          <w:rFonts w:ascii="Times New Roman" w:eastAsia="Times New Roman" w:hAnsi="Times New Roman" w:cs="Times New Roman"/>
          <w:sz w:val="24"/>
          <w:u w:val="single"/>
        </w:rPr>
        <w:t>OMB public information collection requirements:</w:t>
      </w:r>
    </w:p>
    <w:p w14:paraId="1F432133" w14:textId="77777777" w:rsidR="00BA72E3" w:rsidRPr="00BA72E3" w:rsidRDefault="00BA72E3" w:rsidP="00BA72E3">
      <w:pPr>
        <w:autoSpaceDE w:val="0"/>
        <w:autoSpaceDN w:val="0"/>
        <w:ind w:left="720"/>
        <w:rPr>
          <w:rFonts w:ascii="Times New Roman" w:eastAsia="Times New Roman" w:hAnsi="Times New Roman" w:cs="Times New Roman"/>
          <w:sz w:val="24"/>
        </w:rPr>
      </w:pPr>
      <w:r w:rsidRPr="00BA72E3">
        <w:rPr>
          <w:rFonts w:ascii="Times New Roman" w:eastAsia="Times New Roman" w:hAnsi="Times New Roman" w:cs="Times New Roman"/>
          <w:sz w:val="24"/>
        </w:rPr>
        <w:t>OMB collection required:  YES</w:t>
      </w:r>
    </w:p>
    <w:p w14:paraId="6D5D5467" w14:textId="77777777" w:rsidR="00BA72E3" w:rsidRPr="00BA72E3" w:rsidRDefault="00BA72E3" w:rsidP="00BA72E3">
      <w:pPr>
        <w:autoSpaceDE w:val="0"/>
        <w:autoSpaceDN w:val="0"/>
        <w:ind w:left="720"/>
        <w:rPr>
          <w:rFonts w:ascii="Times New Roman" w:eastAsia="Times New Roman" w:hAnsi="Times New Roman" w:cs="Times New Roman"/>
          <w:sz w:val="24"/>
        </w:rPr>
      </w:pPr>
      <w:r w:rsidRPr="00BA72E3">
        <w:rPr>
          <w:rFonts w:ascii="Times New Roman" w:eastAsia="Times New Roman" w:hAnsi="Times New Roman" w:cs="Times New Roman"/>
          <w:sz w:val="24"/>
        </w:rPr>
        <w:t>OMB Control Number:  0704-0449</w:t>
      </w:r>
    </w:p>
    <w:p w14:paraId="307BDA12" w14:textId="77777777" w:rsidR="00BA72E3" w:rsidRPr="00BA72E3" w:rsidRDefault="00BA72E3" w:rsidP="00BA72E3">
      <w:pPr>
        <w:autoSpaceDE w:val="0"/>
        <w:autoSpaceDN w:val="0"/>
        <w:ind w:left="720"/>
        <w:rPr>
          <w:rFonts w:ascii="Times New Roman" w:eastAsia="Times New Roman" w:hAnsi="Times New Roman" w:cs="Times New Roman"/>
          <w:sz w:val="24"/>
        </w:rPr>
      </w:pPr>
      <w:r w:rsidRPr="00BA72E3">
        <w:rPr>
          <w:rFonts w:ascii="Times New Roman" w:eastAsia="Times New Roman" w:hAnsi="Times New Roman" w:cs="Times New Roman"/>
          <w:sz w:val="24"/>
        </w:rPr>
        <w:t xml:space="preserve">Title of collection:  National Language Service Corps </w:t>
      </w:r>
    </w:p>
    <w:p w14:paraId="1A69B8B0" w14:textId="77777777" w:rsidR="00BA72E3" w:rsidRPr="00BA72E3" w:rsidRDefault="00BA72E3" w:rsidP="00BA72E3">
      <w:pPr>
        <w:autoSpaceDE w:val="0"/>
        <w:autoSpaceDN w:val="0"/>
        <w:ind w:left="720"/>
        <w:rPr>
          <w:rFonts w:ascii="Times New Roman" w:eastAsia="Times New Roman" w:hAnsi="Times New Roman" w:cs="Times New Roman"/>
          <w:sz w:val="24"/>
        </w:rPr>
      </w:pPr>
      <w:r w:rsidRPr="00BA72E3">
        <w:rPr>
          <w:rFonts w:ascii="Times New Roman" w:eastAsia="Times New Roman" w:hAnsi="Times New Roman" w:cs="Times New Roman"/>
          <w:sz w:val="24"/>
        </w:rPr>
        <w:t xml:space="preserve">Date Approved or Submitted:  22 October 2015 </w:t>
      </w:r>
    </w:p>
    <w:p w14:paraId="64DEEABD" w14:textId="178DBD33" w:rsidR="00BA72E3" w:rsidRDefault="00BA72E3" w:rsidP="00BA72E3">
      <w:pPr>
        <w:autoSpaceDE w:val="0"/>
        <w:autoSpaceDN w:val="0"/>
        <w:ind w:left="720"/>
        <w:rPr>
          <w:rFonts w:ascii="Times New Roman" w:eastAsia="Times New Roman" w:hAnsi="Times New Roman" w:cs="Times New Roman"/>
          <w:sz w:val="24"/>
        </w:rPr>
      </w:pPr>
      <w:r w:rsidRPr="00BA72E3">
        <w:rPr>
          <w:rFonts w:ascii="Times New Roman" w:eastAsia="Times New Roman" w:hAnsi="Times New Roman" w:cs="Times New Roman"/>
          <w:sz w:val="24"/>
        </w:rPr>
        <w:t>Expiration Date:  November 30, 2018</w:t>
      </w:r>
    </w:p>
    <w:p w14:paraId="33A01562" w14:textId="1C942A6B" w:rsidR="00F13E31" w:rsidRDefault="00F13E31" w:rsidP="007807E7">
      <w:pPr>
        <w:autoSpaceDE w:val="0"/>
        <w:autoSpaceDN w:val="0"/>
        <w:rPr>
          <w:rFonts w:ascii="Times New Roman" w:eastAsia="Times New Roman" w:hAnsi="Times New Roman" w:cs="Times New Roman"/>
          <w:sz w:val="24"/>
        </w:rPr>
      </w:pPr>
    </w:p>
    <w:p w14:paraId="7B2C1486" w14:textId="2E3F9E43" w:rsidR="00F13E31" w:rsidRPr="00BA72E3" w:rsidRDefault="00F13E31" w:rsidP="007807E7">
      <w:pPr>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Provide titles of any information collection requests (e.g. forms and number, surveys, interviews, scripts, etc.) contained in the system of records.</w:t>
      </w:r>
    </w:p>
    <w:p w14:paraId="56E03458" w14:textId="77777777" w:rsidR="00BA72E3" w:rsidRPr="00BA72E3" w:rsidRDefault="00BA72E3" w:rsidP="00BA72E3">
      <w:pPr>
        <w:autoSpaceDE w:val="0"/>
        <w:autoSpaceDN w:val="0"/>
        <w:ind w:left="1440" w:hanging="720"/>
        <w:rPr>
          <w:rFonts w:ascii="Times New Roman" w:eastAsia="Times New Roman" w:hAnsi="Times New Roman" w:cs="Times New Roman"/>
          <w:sz w:val="24"/>
        </w:rPr>
      </w:pPr>
      <w:r w:rsidRPr="00BA72E3">
        <w:rPr>
          <w:rFonts w:ascii="Times New Roman" w:eastAsia="Times New Roman" w:hAnsi="Times New Roman" w:cs="Times New Roman"/>
          <w:sz w:val="24"/>
        </w:rPr>
        <w:t>DD Form 2932, National Language Service Corp (NLSC) Application</w:t>
      </w:r>
    </w:p>
    <w:p w14:paraId="7244EC15" w14:textId="77777777" w:rsidR="00BA72E3" w:rsidRPr="00BA72E3" w:rsidRDefault="00BA72E3" w:rsidP="00BA72E3">
      <w:pPr>
        <w:autoSpaceDE w:val="0"/>
        <w:autoSpaceDN w:val="0"/>
        <w:ind w:left="720"/>
        <w:rPr>
          <w:rFonts w:ascii="Times New Roman" w:eastAsia="Times New Roman" w:hAnsi="Times New Roman" w:cs="Times New Roman"/>
          <w:sz w:val="24"/>
        </w:rPr>
      </w:pPr>
      <w:r w:rsidRPr="00BA72E3">
        <w:rPr>
          <w:rFonts w:ascii="Times New Roman" w:eastAsia="Times New Roman" w:hAnsi="Times New Roman" w:cs="Times New Roman"/>
          <w:sz w:val="24"/>
        </w:rPr>
        <w:t>DD Form 2933, National Language Service Corp (NLSC) Detailed Skills Self Assessment</w:t>
      </w:r>
    </w:p>
    <w:p w14:paraId="5921D2D8" w14:textId="77777777" w:rsidR="00BA72E3" w:rsidRPr="00BA72E3" w:rsidRDefault="00BA72E3" w:rsidP="00BA72E3">
      <w:pPr>
        <w:autoSpaceDE w:val="0"/>
        <w:autoSpaceDN w:val="0"/>
        <w:ind w:left="1080" w:hanging="360"/>
        <w:rPr>
          <w:rFonts w:ascii="Times New Roman" w:eastAsia="Times New Roman" w:hAnsi="Times New Roman" w:cs="Times New Roman"/>
          <w:sz w:val="24"/>
        </w:rPr>
      </w:pPr>
      <w:r w:rsidRPr="00BA72E3">
        <w:rPr>
          <w:rFonts w:ascii="Times New Roman" w:eastAsia="Times New Roman" w:hAnsi="Times New Roman" w:cs="Times New Roman"/>
          <w:sz w:val="24"/>
        </w:rPr>
        <w:t>DD Form 2934, National Language Service Corp (NLSC) Global Skills Self-Assessment.</w:t>
      </w:r>
    </w:p>
    <w:p w14:paraId="01A293FF"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SD 436 Conditions of Employment for Experts and Consultants</w:t>
      </w:r>
    </w:p>
    <w:p w14:paraId="551443D9"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I-9 Employment Eligibility Verification</w:t>
      </w:r>
    </w:p>
    <w:p w14:paraId="057BCE1A"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SF 144 Statement of Prior Federal Service</w:t>
      </w:r>
    </w:p>
    <w:p w14:paraId="799E7A75"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SF 256 Self Identification of Handicap</w:t>
      </w:r>
    </w:p>
    <w:p w14:paraId="4FCCD17D"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SF 181 Race and Ethnicity Identification</w:t>
      </w:r>
    </w:p>
    <w:p w14:paraId="7F8D9354"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Disqualification Statement</w:t>
      </w:r>
    </w:p>
    <w:p w14:paraId="755A056F"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Safeguarding Military Information</w:t>
      </w:r>
    </w:p>
    <w:p w14:paraId="198F6059"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DLA 1712 DoD Telephone Notice</w:t>
      </w:r>
    </w:p>
    <w:p w14:paraId="2C6FF4E6"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SF 1152 Designation of Beneficiary</w:t>
      </w:r>
    </w:p>
    <w:p w14:paraId="5E12E8BB"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SF 1199a Direct Deposit Sign Up Form</w:t>
      </w:r>
    </w:p>
    <w:p w14:paraId="16772B39"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W-4 Federal Tax Form</w:t>
      </w:r>
    </w:p>
    <w:p w14:paraId="74C1E2A6" w14:textId="77777777" w:rsidR="00BA72E3" w:rsidRPr="00BA72E3" w:rsidRDefault="00BA72E3" w:rsidP="00BA72E3">
      <w:pPr>
        <w:widowControl/>
        <w:autoSpaceDE w:val="0"/>
        <w:autoSpaceDN w:val="0"/>
        <w:adjustRightInd w:val="0"/>
        <w:ind w:firstLine="720"/>
        <w:rPr>
          <w:rFonts w:ascii="Times New Roman" w:hAnsi="Times New Roman" w:cs="Times New Roman"/>
          <w:sz w:val="24"/>
          <w:szCs w:val="24"/>
        </w:rPr>
      </w:pPr>
      <w:r w:rsidRPr="00BA72E3">
        <w:rPr>
          <w:rFonts w:ascii="Times New Roman" w:hAnsi="Times New Roman" w:cs="Times New Roman"/>
          <w:sz w:val="24"/>
          <w:szCs w:val="24"/>
        </w:rPr>
        <w:t>State Tax Form (if applicable)</w:t>
      </w:r>
    </w:p>
    <w:p w14:paraId="4D20FC4E" w14:textId="77777777" w:rsidR="00BA72E3" w:rsidRPr="00BA72E3" w:rsidRDefault="00BA72E3" w:rsidP="00BA72E3">
      <w:pPr>
        <w:autoSpaceDE w:val="0"/>
        <w:autoSpaceDN w:val="0"/>
        <w:ind w:left="1080" w:hanging="360"/>
        <w:rPr>
          <w:rFonts w:ascii="Times New Roman" w:eastAsia="Times New Roman" w:hAnsi="Times New Roman" w:cs="Times New Roman"/>
          <w:sz w:val="24"/>
        </w:rPr>
      </w:pPr>
      <w:r w:rsidRPr="00BA72E3">
        <w:rPr>
          <w:rFonts w:ascii="Times New Roman" w:hAnsi="Times New Roman" w:cs="Times New Roman"/>
          <w:sz w:val="24"/>
          <w:szCs w:val="24"/>
        </w:rPr>
        <w:t>Defense Travel System Application Form</w:t>
      </w:r>
    </w:p>
    <w:p w14:paraId="057C1BE0" w14:textId="77777777" w:rsidR="00BA72E3" w:rsidRPr="00BA72E3" w:rsidRDefault="00BA72E3" w:rsidP="00BA72E3">
      <w:pPr>
        <w:autoSpaceDE w:val="0"/>
        <w:autoSpaceDN w:val="0"/>
        <w:rPr>
          <w:rFonts w:ascii="Times New Roman" w:eastAsia="Times New Roman" w:hAnsi="Times New Roman" w:cs="Times New Roman"/>
          <w:sz w:val="24"/>
        </w:rPr>
      </w:pPr>
    </w:p>
    <w:p w14:paraId="6A1B9EE5" w14:textId="772071FA" w:rsidR="00BA72E3" w:rsidRPr="00F13E31" w:rsidRDefault="00BA72E3" w:rsidP="007807E7">
      <w:pPr>
        <w:numPr>
          <w:ilvl w:val="0"/>
          <w:numId w:val="9"/>
        </w:numPr>
        <w:autoSpaceDE w:val="0"/>
        <w:autoSpaceDN w:val="0"/>
        <w:ind w:left="180" w:hanging="180"/>
        <w:rPr>
          <w:rFonts w:ascii="Times New Roman" w:eastAsia="Times New Roman" w:hAnsi="Times New Roman" w:cs="Times New Roman"/>
          <w:sz w:val="24"/>
        </w:rPr>
      </w:pPr>
      <w:r w:rsidRPr="00BA72E3">
        <w:rPr>
          <w:rFonts w:ascii="Times New Roman" w:eastAsia="Times New Roman" w:hAnsi="Times New Roman" w:cs="Times New Roman"/>
          <w:sz w:val="24"/>
          <w:u w:val="single"/>
        </w:rPr>
        <w:t>Name of information technology (IT) system and DITPR number:</w:t>
      </w:r>
      <w:r w:rsidR="00F13E31">
        <w:rPr>
          <w:rFonts w:ascii="Times New Roman" w:eastAsia="Times New Roman" w:hAnsi="Times New Roman" w:cs="Times New Roman"/>
          <w:sz w:val="24"/>
        </w:rPr>
        <w:t xml:space="preserve"> </w:t>
      </w:r>
      <w:r w:rsidRPr="00F13E31">
        <w:rPr>
          <w:rFonts w:ascii="Times New Roman" w:eastAsia="Times New Roman" w:hAnsi="Times New Roman" w:cs="Times New Roman"/>
          <w:sz w:val="24"/>
        </w:rPr>
        <w:t>National Language Service Corps (NLSC) Records, DITPR Number 10735</w:t>
      </w:r>
    </w:p>
    <w:p w14:paraId="40ABA1E4" w14:textId="77777777" w:rsidR="00BA72E3" w:rsidRPr="00BA72E3" w:rsidRDefault="00BA72E3" w:rsidP="00F13E31">
      <w:pPr>
        <w:autoSpaceDE w:val="0"/>
        <w:autoSpaceDN w:val="0"/>
        <w:ind w:left="180" w:hanging="180"/>
        <w:rPr>
          <w:rFonts w:ascii="Times New Roman" w:eastAsia="Times New Roman" w:hAnsi="Times New Roman" w:cs="Times New Roman"/>
          <w:sz w:val="24"/>
        </w:rPr>
      </w:pPr>
    </w:p>
    <w:p w14:paraId="136E747C" w14:textId="77777777" w:rsidR="00BA72E3" w:rsidRPr="00BA72E3" w:rsidRDefault="00BA72E3" w:rsidP="00F13E31">
      <w:pPr>
        <w:numPr>
          <w:ilvl w:val="0"/>
          <w:numId w:val="9"/>
        </w:numPr>
        <w:autoSpaceDE w:val="0"/>
        <w:autoSpaceDN w:val="0"/>
        <w:ind w:left="180" w:hanging="180"/>
        <w:rPr>
          <w:rFonts w:ascii="Times New Roman" w:eastAsia="Times New Roman" w:hAnsi="Times New Roman" w:cs="Times New Roman"/>
          <w:sz w:val="24"/>
        </w:rPr>
      </w:pPr>
      <w:r w:rsidRPr="007807E7">
        <w:rPr>
          <w:rFonts w:ascii="Times New Roman" w:eastAsia="Times New Roman" w:hAnsi="Times New Roman" w:cs="Times New Roman"/>
          <w:sz w:val="24"/>
          <w:u w:val="single"/>
        </w:rPr>
        <w:t>Is the system, in whole or in part, being maintained by a contractor?</w:t>
      </w:r>
      <w:r w:rsidRPr="00BA72E3">
        <w:rPr>
          <w:rFonts w:ascii="Times New Roman" w:eastAsia="Times New Roman" w:hAnsi="Times New Roman" w:cs="Times New Roman"/>
          <w:sz w:val="24"/>
        </w:rPr>
        <w:t xml:space="preserve">  Yes</w:t>
      </w:r>
      <w:bookmarkStart w:id="1" w:name="_TOC_250010"/>
      <w:bookmarkStart w:id="2" w:name="_TOC_250009"/>
      <w:bookmarkStart w:id="3" w:name="_TOC_250008"/>
      <w:bookmarkStart w:id="4" w:name="_TOC_250007"/>
      <w:bookmarkStart w:id="5" w:name="_TOC_250006"/>
      <w:bookmarkStart w:id="6" w:name="SORN_ALPHA_IDENTIFIER_AGENCY_LIST"/>
      <w:bookmarkStart w:id="7" w:name="_TOC_250005"/>
      <w:bookmarkStart w:id="8" w:name="_TOC_250004"/>
      <w:bookmarkStart w:id="9" w:name="_TOC_250003"/>
      <w:bookmarkStart w:id="10" w:name="_TOC_250002"/>
      <w:bookmarkStart w:id="11" w:name="_TOC_250001"/>
      <w:bookmarkStart w:id="12" w:name="_TOC_250000"/>
      <w:bookmarkStart w:id="13" w:name="CATEGORIES_OF_RECORDS_IN_THE_SYSTEM:"/>
      <w:bookmarkStart w:id="14" w:name="Describe_in_clear,_non-technical_terms_t"/>
      <w:bookmarkStart w:id="15" w:name="RECORD_SOURCE_CATEGORIES:"/>
      <w:bookmarkStart w:id="16" w:name="ROUTINE_USES_OF_RECORDS_MAINTAINED_IN_TH"/>
      <w:bookmarkStart w:id="17" w:name="POLICIES_AND_PRACTICES_FOR_STORAGE_OF_RE"/>
      <w:bookmarkStart w:id="18" w:name="POLICIES_AND_PRACTICES_FOR_RETRIEVAL_OF_"/>
      <w:bookmarkStart w:id="19" w:name="ADMINISTRATIVE,_PHYSICAL,_AND_TECHNICAL_"/>
      <w:bookmarkStart w:id="20" w:name="RECORD_ACCESS_PROCEDURES:"/>
      <w:bookmarkStart w:id="21" w:name="CONTESTING_RECORD_PROCEDURES:"/>
      <w:bookmarkStart w:id="22" w:name="NOTIFICATION_PROCEDURES:"/>
      <w:bookmarkStart w:id="23" w:name="EXEMPTIONS_PROMULGATED_FOR_THE_SYSTEM:"/>
      <w:bookmarkStart w:id="24" w:name="HISTORY:"/>
      <w:bookmarkStart w:id="25" w:name="Citation(s)_to_the_last_full_Federal_Reg"/>
      <w:bookmarkStart w:id="26" w:name="OMB_A-108_SYSTEM_OF_RECORDS_NOTICE_TEMPL"/>
      <w:bookmarkStart w:id="27" w:name="OFFICE_OF_THE_FEDERAL_REGISTER_SORN_TEM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952D7ED" w14:textId="77777777" w:rsidR="00BA72E3" w:rsidRDefault="00BA72E3" w:rsidP="00FD06DA">
      <w:pPr>
        <w:pStyle w:val="BodyText"/>
        <w:spacing w:line="480" w:lineRule="auto"/>
        <w:ind w:left="160" w:right="295" w:firstLine="0"/>
        <w:rPr>
          <w:b/>
        </w:rPr>
      </w:pPr>
    </w:p>
    <w:p w14:paraId="476AFCD6" w14:textId="77777777" w:rsidR="00BA72E3" w:rsidRDefault="00BA72E3">
      <w:pPr>
        <w:rPr>
          <w:rFonts w:ascii="Times New Roman" w:eastAsia="Times New Roman" w:hAnsi="Times New Roman"/>
          <w:b/>
          <w:sz w:val="24"/>
          <w:szCs w:val="24"/>
        </w:rPr>
      </w:pPr>
      <w:r>
        <w:rPr>
          <w:b/>
        </w:rPr>
        <w:br w:type="page"/>
      </w:r>
    </w:p>
    <w:p w14:paraId="3BDBA732" w14:textId="77777777" w:rsidR="006F0A2A" w:rsidRPr="008B74A8" w:rsidRDefault="006F0A2A" w:rsidP="006F0A2A">
      <w:pPr>
        <w:pStyle w:val="NoSpacing"/>
        <w:rPr>
          <w:rFonts w:ascii="Times New Roman" w:hAnsi="Times New Roman" w:cs="Times New Roman"/>
          <w:b/>
          <w:sz w:val="24"/>
          <w:szCs w:val="24"/>
        </w:rPr>
      </w:pPr>
      <w:r w:rsidRPr="008B74A8">
        <w:rPr>
          <w:rFonts w:ascii="Times New Roman" w:hAnsi="Times New Roman" w:cs="Times New Roman"/>
          <w:b/>
          <w:sz w:val="24"/>
          <w:szCs w:val="24"/>
        </w:rPr>
        <w:lastRenderedPageBreak/>
        <w:t>DEPARTMENT OF DEFENSE</w:t>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t>BILLING CODE:  5001-06</w:t>
      </w:r>
    </w:p>
    <w:p w14:paraId="74AA089F" w14:textId="77777777" w:rsidR="006F0A2A" w:rsidRPr="008B74A8" w:rsidRDefault="006F0A2A" w:rsidP="006F0A2A">
      <w:pPr>
        <w:pStyle w:val="NoSpacing"/>
        <w:rPr>
          <w:rFonts w:ascii="Times New Roman" w:hAnsi="Times New Roman" w:cs="Times New Roman"/>
          <w:sz w:val="24"/>
          <w:szCs w:val="24"/>
        </w:rPr>
      </w:pPr>
    </w:p>
    <w:p w14:paraId="3A19A556" w14:textId="77777777" w:rsidR="006F0A2A" w:rsidRPr="008B74A8" w:rsidRDefault="006F0A2A" w:rsidP="006F0A2A">
      <w:pPr>
        <w:pStyle w:val="NoSpacing"/>
        <w:rPr>
          <w:rFonts w:ascii="Times New Roman" w:hAnsi="Times New Roman" w:cs="Times New Roman"/>
          <w:b/>
          <w:sz w:val="24"/>
          <w:szCs w:val="24"/>
        </w:rPr>
      </w:pPr>
      <w:r w:rsidRPr="008B74A8">
        <w:rPr>
          <w:rFonts w:ascii="Times New Roman" w:hAnsi="Times New Roman" w:cs="Times New Roman"/>
          <w:b/>
          <w:sz w:val="24"/>
          <w:szCs w:val="24"/>
        </w:rPr>
        <w:t xml:space="preserve">Office of the Secretary </w:t>
      </w:r>
    </w:p>
    <w:p w14:paraId="04E8AB8A" w14:textId="77777777" w:rsidR="006F0A2A" w:rsidRPr="008B74A8" w:rsidRDefault="006F0A2A" w:rsidP="006F0A2A">
      <w:pPr>
        <w:pStyle w:val="NoSpacing"/>
        <w:rPr>
          <w:rFonts w:ascii="Times New Roman" w:hAnsi="Times New Roman" w:cs="Times New Roman"/>
          <w:sz w:val="24"/>
          <w:szCs w:val="24"/>
        </w:rPr>
      </w:pPr>
    </w:p>
    <w:p w14:paraId="6D0971B2" w14:textId="77777777" w:rsidR="006F0A2A" w:rsidRDefault="006F0A2A" w:rsidP="006F0A2A">
      <w:pPr>
        <w:pStyle w:val="NoSpacing"/>
        <w:rPr>
          <w:rFonts w:ascii="Times New Roman" w:hAnsi="Times New Roman" w:cs="Times New Roman"/>
          <w:b/>
          <w:sz w:val="24"/>
          <w:szCs w:val="24"/>
        </w:rPr>
      </w:pPr>
      <w:r w:rsidRPr="008B74A8">
        <w:rPr>
          <w:rFonts w:ascii="Times New Roman" w:hAnsi="Times New Roman" w:cs="Times New Roman"/>
          <w:b/>
          <w:sz w:val="24"/>
          <w:szCs w:val="24"/>
        </w:rPr>
        <w:t xml:space="preserve">Docket ID:  </w:t>
      </w:r>
    </w:p>
    <w:p w14:paraId="1E5BAC15" w14:textId="77777777" w:rsidR="006F0A2A" w:rsidRPr="008B74A8" w:rsidRDefault="006F0A2A" w:rsidP="006F0A2A">
      <w:pPr>
        <w:pStyle w:val="NoSpacing"/>
        <w:rPr>
          <w:rFonts w:ascii="Times New Roman" w:hAnsi="Times New Roman" w:cs="Times New Roman"/>
          <w:b/>
          <w:sz w:val="24"/>
          <w:szCs w:val="24"/>
        </w:rPr>
      </w:pPr>
    </w:p>
    <w:p w14:paraId="3DE56331" w14:textId="77777777" w:rsidR="006F0A2A" w:rsidRPr="008B74A8" w:rsidRDefault="006F0A2A" w:rsidP="006F0A2A">
      <w:pPr>
        <w:pStyle w:val="NoSpacing"/>
        <w:rPr>
          <w:rFonts w:ascii="Times New Roman" w:hAnsi="Times New Roman" w:cs="Times New Roman"/>
          <w:b/>
          <w:sz w:val="24"/>
          <w:szCs w:val="24"/>
        </w:rPr>
      </w:pPr>
      <w:r w:rsidRPr="008B74A8">
        <w:rPr>
          <w:rFonts w:ascii="Times New Roman" w:hAnsi="Times New Roman" w:cs="Times New Roman"/>
          <w:b/>
          <w:sz w:val="24"/>
          <w:szCs w:val="24"/>
        </w:rPr>
        <w:t>Privacy Act of 1974; System of Records</w:t>
      </w:r>
    </w:p>
    <w:p w14:paraId="241B262B" w14:textId="77777777" w:rsidR="006F0A2A" w:rsidRPr="008B74A8" w:rsidRDefault="006F0A2A" w:rsidP="006F0A2A">
      <w:pPr>
        <w:pStyle w:val="NoSpacing"/>
        <w:rPr>
          <w:rFonts w:ascii="Times New Roman" w:hAnsi="Times New Roman" w:cs="Times New Roman"/>
          <w:sz w:val="24"/>
          <w:szCs w:val="24"/>
        </w:rPr>
      </w:pPr>
    </w:p>
    <w:p w14:paraId="40941185" w14:textId="77777777" w:rsidR="006F0A2A" w:rsidRPr="008B74A8" w:rsidRDefault="006F0A2A" w:rsidP="006F0A2A">
      <w:pPr>
        <w:pStyle w:val="NoSpacing"/>
        <w:rPr>
          <w:rFonts w:ascii="Times New Roman" w:hAnsi="Times New Roman" w:cs="Times New Roman"/>
          <w:sz w:val="24"/>
          <w:szCs w:val="24"/>
        </w:rPr>
      </w:pPr>
      <w:r w:rsidRPr="008B74A8">
        <w:rPr>
          <w:rFonts w:ascii="Times New Roman" w:hAnsi="Times New Roman" w:cs="Times New Roman"/>
          <w:b/>
          <w:sz w:val="24"/>
          <w:szCs w:val="24"/>
        </w:rPr>
        <w:t>AGENCY:</w:t>
      </w:r>
      <w:r w:rsidRPr="008B74A8">
        <w:rPr>
          <w:rFonts w:ascii="Times New Roman" w:hAnsi="Times New Roman" w:cs="Times New Roman"/>
          <w:sz w:val="24"/>
          <w:szCs w:val="24"/>
        </w:rPr>
        <w:t xml:space="preserve">  Defense Human Resources Activity, DoD.</w:t>
      </w:r>
    </w:p>
    <w:p w14:paraId="0B70E340" w14:textId="77777777" w:rsidR="006F0A2A" w:rsidRPr="008B74A8" w:rsidRDefault="006F0A2A" w:rsidP="006F0A2A">
      <w:pPr>
        <w:pStyle w:val="NoSpacing"/>
        <w:rPr>
          <w:rFonts w:ascii="Times New Roman" w:hAnsi="Times New Roman" w:cs="Times New Roman"/>
          <w:sz w:val="24"/>
          <w:szCs w:val="24"/>
        </w:rPr>
      </w:pPr>
    </w:p>
    <w:p w14:paraId="04CAD01E" w14:textId="77777777" w:rsidR="006F0A2A" w:rsidRPr="008B74A8" w:rsidRDefault="006F0A2A" w:rsidP="006F0A2A">
      <w:pPr>
        <w:pStyle w:val="NoSpacing"/>
        <w:rPr>
          <w:rFonts w:ascii="Times New Roman" w:hAnsi="Times New Roman" w:cs="Times New Roman"/>
          <w:sz w:val="24"/>
          <w:szCs w:val="24"/>
        </w:rPr>
      </w:pPr>
      <w:r w:rsidRPr="008B74A8">
        <w:rPr>
          <w:rFonts w:ascii="Times New Roman" w:hAnsi="Times New Roman" w:cs="Times New Roman"/>
          <w:b/>
          <w:sz w:val="24"/>
          <w:szCs w:val="24"/>
        </w:rPr>
        <w:t>ACTION:</w:t>
      </w:r>
      <w:r w:rsidRPr="008B74A8">
        <w:rPr>
          <w:rFonts w:ascii="Times New Roman" w:hAnsi="Times New Roman" w:cs="Times New Roman"/>
          <w:sz w:val="24"/>
          <w:szCs w:val="24"/>
        </w:rPr>
        <w:t xml:space="preserve">  Notice of a </w:t>
      </w:r>
      <w:r>
        <w:rPr>
          <w:rFonts w:ascii="Times New Roman" w:hAnsi="Times New Roman" w:cs="Times New Roman"/>
          <w:sz w:val="24"/>
          <w:szCs w:val="24"/>
        </w:rPr>
        <w:t>Modified</w:t>
      </w:r>
      <w:r w:rsidRPr="008B74A8">
        <w:rPr>
          <w:rFonts w:ascii="Times New Roman" w:hAnsi="Times New Roman" w:cs="Times New Roman"/>
          <w:sz w:val="24"/>
          <w:szCs w:val="24"/>
        </w:rPr>
        <w:t xml:space="preserve"> System of Records.</w:t>
      </w:r>
    </w:p>
    <w:p w14:paraId="739EB569" w14:textId="77777777" w:rsidR="006F0A2A" w:rsidRPr="008B74A8" w:rsidRDefault="006F0A2A" w:rsidP="006F0A2A">
      <w:pPr>
        <w:pStyle w:val="NoSpacing"/>
        <w:rPr>
          <w:rFonts w:ascii="Times New Roman" w:hAnsi="Times New Roman" w:cs="Times New Roman"/>
          <w:sz w:val="24"/>
          <w:szCs w:val="24"/>
        </w:rPr>
      </w:pPr>
    </w:p>
    <w:p w14:paraId="33067B3D" w14:textId="37162BBA" w:rsidR="006F0A2A" w:rsidRDefault="006F0A2A" w:rsidP="001F62D5">
      <w:pPr>
        <w:shd w:val="clear" w:color="auto" w:fill="FFFFFF"/>
        <w:outlineLvl w:val="4"/>
        <w:rPr>
          <w:rFonts w:ascii="Times New Roman" w:eastAsia="Times New Roman" w:hAnsi="Times New Roman" w:cs="Times New Roman"/>
          <w:sz w:val="24"/>
        </w:rPr>
      </w:pPr>
      <w:r w:rsidRPr="008B74A8">
        <w:rPr>
          <w:rFonts w:ascii="Times New Roman" w:eastAsia="Calibri" w:hAnsi="Times New Roman" w:cs="Times New Roman"/>
          <w:b/>
          <w:sz w:val="24"/>
          <w:szCs w:val="24"/>
        </w:rPr>
        <w:t>SUMMARY:</w:t>
      </w:r>
      <w:r w:rsidRPr="008B74A8">
        <w:rPr>
          <w:rFonts w:ascii="Times New Roman" w:eastAsia="Calibri" w:hAnsi="Times New Roman" w:cs="Times New Roman"/>
          <w:sz w:val="24"/>
          <w:szCs w:val="24"/>
        </w:rPr>
        <w:t xml:space="preserve">  The Office of the Secretary of Defense proposes to </w:t>
      </w:r>
      <w:r>
        <w:rPr>
          <w:rFonts w:ascii="Times New Roman" w:eastAsia="Calibri" w:hAnsi="Times New Roman" w:cs="Times New Roman"/>
          <w:sz w:val="24"/>
          <w:szCs w:val="24"/>
        </w:rPr>
        <w:t>modify</w:t>
      </w:r>
      <w:r w:rsidRPr="008B74A8">
        <w:rPr>
          <w:rFonts w:ascii="Times New Roman" w:eastAsia="Calibri" w:hAnsi="Times New Roman" w:cs="Times New Roman"/>
          <w:sz w:val="24"/>
          <w:szCs w:val="24"/>
        </w:rPr>
        <w:t xml:space="preserve"> a system of records entitled</w:t>
      </w:r>
      <w:r>
        <w:rPr>
          <w:rFonts w:ascii="Times New Roman" w:eastAsia="Calibri" w:hAnsi="Times New Roman" w:cs="Times New Roman"/>
          <w:sz w:val="24"/>
          <w:szCs w:val="24"/>
        </w:rPr>
        <w:t xml:space="preserve"> </w:t>
      </w:r>
      <w:r w:rsidRPr="006F0A2A">
        <w:rPr>
          <w:rFonts w:ascii="Times New Roman" w:eastAsia="Calibri" w:hAnsi="Times New Roman" w:cs="Times New Roman"/>
          <w:sz w:val="24"/>
          <w:szCs w:val="24"/>
        </w:rPr>
        <w:t>“National Language Service Corp</w:t>
      </w:r>
      <w:r>
        <w:rPr>
          <w:rFonts w:ascii="Times New Roman" w:eastAsia="Calibri" w:hAnsi="Times New Roman" w:cs="Times New Roman"/>
          <w:sz w:val="24"/>
          <w:szCs w:val="24"/>
        </w:rPr>
        <w:t xml:space="preserve">s (NLSC) Records, DHRA 07.” </w:t>
      </w:r>
      <w:r w:rsidR="001F62D5" w:rsidRPr="009D4D34">
        <w:rPr>
          <w:rFonts w:ascii="Times New Roman" w:eastAsia="Times New Roman" w:hAnsi="Times New Roman" w:cs="Times New Roman"/>
          <w:sz w:val="24"/>
        </w:rPr>
        <w:t>The NLSC system is a cost-effective solution to the tactical and strategic management of foreign language support needs within the U.S. military and civilian enterprise for operations, plans, and workforce requirements.  It provides a surge capability from individuals who are generally unavailable to the Government by tapping into our nation’s population of skilled citizens who speak hundreds of languages critical to our nation’s needs.</w:t>
      </w:r>
    </w:p>
    <w:p w14:paraId="689862D3" w14:textId="77777777" w:rsidR="001F62D5" w:rsidRPr="008B74A8" w:rsidRDefault="001F62D5" w:rsidP="001F62D5">
      <w:pPr>
        <w:shd w:val="clear" w:color="auto" w:fill="FFFFFF"/>
        <w:outlineLvl w:val="4"/>
        <w:rPr>
          <w:rFonts w:eastAsia="Calibri"/>
        </w:rPr>
      </w:pPr>
    </w:p>
    <w:p w14:paraId="1AB2B445" w14:textId="77777777" w:rsidR="006F0A2A" w:rsidRPr="008B74A8" w:rsidRDefault="006F0A2A" w:rsidP="006F0A2A">
      <w:pPr>
        <w:pStyle w:val="NormalWeb"/>
        <w:spacing w:before="0" w:beforeAutospacing="0" w:after="0" w:afterAutospacing="0"/>
        <w:ind w:firstLine="0"/>
        <w:rPr>
          <w:rFonts w:eastAsia="Calibri"/>
          <w:b/>
        </w:rPr>
      </w:pPr>
      <w:r w:rsidRPr="008B74A8">
        <w:rPr>
          <w:rFonts w:eastAsia="Calibri"/>
          <w:b/>
        </w:rPr>
        <w:t>DATES:</w:t>
      </w:r>
      <w:r w:rsidRPr="008B74A8">
        <w:rPr>
          <w:rFonts w:eastAsia="Calibri"/>
        </w:rPr>
        <w:t xml:space="preserve">  Comments will be accepted on or before </w:t>
      </w:r>
      <w:r w:rsidRPr="008B74A8">
        <w:rPr>
          <w:rFonts w:eastAsia="Calibri"/>
          <w:b/>
        </w:rPr>
        <w:t xml:space="preserve">[INSERT 30 DAYS FROM DATE OF </w:t>
      </w:r>
    </w:p>
    <w:p w14:paraId="54BA7E20" w14:textId="77777777" w:rsidR="006F0A2A" w:rsidRPr="008B74A8" w:rsidRDefault="006F0A2A" w:rsidP="006F0A2A">
      <w:pPr>
        <w:pStyle w:val="NormalWeb"/>
        <w:spacing w:before="0" w:beforeAutospacing="0" w:after="0" w:afterAutospacing="0"/>
        <w:rPr>
          <w:rFonts w:eastAsia="Calibri"/>
          <w:b/>
        </w:rPr>
      </w:pPr>
    </w:p>
    <w:p w14:paraId="11858145" w14:textId="77777777" w:rsidR="006F0A2A" w:rsidRPr="008B74A8" w:rsidRDefault="006F0A2A" w:rsidP="006F0A2A">
      <w:pPr>
        <w:pStyle w:val="NormalWeb"/>
        <w:spacing w:before="0" w:beforeAutospacing="0" w:after="0" w:afterAutospacing="0"/>
        <w:ind w:firstLine="0"/>
        <w:rPr>
          <w:rFonts w:eastAsia="Calibri"/>
        </w:rPr>
      </w:pPr>
      <w:r w:rsidRPr="008B74A8">
        <w:rPr>
          <w:rFonts w:eastAsia="Calibri"/>
          <w:b/>
        </w:rPr>
        <w:t>PUBLICATION IN THE FEDERAL REGISTER]</w:t>
      </w:r>
      <w:r w:rsidRPr="008B74A8">
        <w:rPr>
          <w:rFonts w:eastAsia="Calibri"/>
        </w:rPr>
        <w:t xml:space="preserve">.  This proposed action will be effective the date following the end of the comment period unless comments are received which result in a contrary determination.  </w:t>
      </w:r>
    </w:p>
    <w:p w14:paraId="49BD0045" w14:textId="77777777" w:rsidR="006F0A2A" w:rsidRPr="008B74A8" w:rsidRDefault="006F0A2A" w:rsidP="006F0A2A">
      <w:pPr>
        <w:rPr>
          <w:rFonts w:ascii="Times New Roman" w:eastAsia="Calibri" w:hAnsi="Times New Roman" w:cs="Times New Roman"/>
          <w:b/>
          <w:sz w:val="24"/>
          <w:szCs w:val="24"/>
        </w:rPr>
      </w:pPr>
    </w:p>
    <w:p w14:paraId="72C0267D" w14:textId="77777777" w:rsidR="006F0A2A" w:rsidRPr="008B74A8" w:rsidRDefault="006F0A2A" w:rsidP="006F0A2A">
      <w:pPr>
        <w:rPr>
          <w:rFonts w:ascii="Times New Roman" w:eastAsia="Calibri" w:hAnsi="Times New Roman" w:cs="Times New Roman"/>
          <w:sz w:val="24"/>
          <w:szCs w:val="24"/>
        </w:rPr>
      </w:pPr>
      <w:r w:rsidRPr="008B74A8">
        <w:rPr>
          <w:rFonts w:ascii="Times New Roman" w:eastAsia="Calibri" w:hAnsi="Times New Roman" w:cs="Times New Roman"/>
          <w:b/>
          <w:sz w:val="24"/>
          <w:szCs w:val="24"/>
        </w:rPr>
        <w:t>ADDRESSES:</w:t>
      </w:r>
      <w:r w:rsidRPr="008B74A8">
        <w:rPr>
          <w:rFonts w:ascii="Times New Roman" w:eastAsia="Calibri" w:hAnsi="Times New Roman" w:cs="Times New Roman"/>
          <w:sz w:val="24"/>
          <w:szCs w:val="24"/>
        </w:rPr>
        <w:t xml:space="preserve">  You may submit comments, identified by docket number and title, by any of the </w:t>
      </w:r>
    </w:p>
    <w:p w14:paraId="509177EE" w14:textId="77777777" w:rsidR="006F0A2A" w:rsidRPr="008B74A8" w:rsidRDefault="006F0A2A" w:rsidP="006F0A2A">
      <w:pPr>
        <w:rPr>
          <w:rFonts w:ascii="Times New Roman" w:eastAsia="Calibri" w:hAnsi="Times New Roman" w:cs="Times New Roman"/>
          <w:sz w:val="24"/>
          <w:szCs w:val="24"/>
        </w:rPr>
      </w:pPr>
      <w:r w:rsidRPr="008B74A8">
        <w:rPr>
          <w:rFonts w:ascii="Times New Roman" w:eastAsia="Calibri" w:hAnsi="Times New Roman" w:cs="Times New Roman"/>
          <w:sz w:val="24"/>
          <w:szCs w:val="24"/>
        </w:rPr>
        <w:t>following methods:</w:t>
      </w:r>
    </w:p>
    <w:p w14:paraId="77B2BC4D" w14:textId="77777777" w:rsidR="006F0A2A" w:rsidRPr="008B74A8" w:rsidRDefault="006F0A2A" w:rsidP="006F0A2A">
      <w:pPr>
        <w:rPr>
          <w:rFonts w:ascii="Times New Roman" w:eastAsia="Calibri" w:hAnsi="Times New Roman" w:cs="Times New Roman"/>
          <w:sz w:val="24"/>
          <w:szCs w:val="24"/>
        </w:rPr>
      </w:pPr>
    </w:p>
    <w:p w14:paraId="1EEEC3D2" w14:textId="77777777" w:rsidR="006F0A2A" w:rsidRPr="008B74A8" w:rsidRDefault="006F0A2A" w:rsidP="006F0A2A">
      <w:pPr>
        <w:rPr>
          <w:rFonts w:ascii="Times New Roman" w:eastAsia="Calibri" w:hAnsi="Times New Roman" w:cs="Times New Roman"/>
          <w:sz w:val="24"/>
          <w:szCs w:val="24"/>
        </w:rPr>
      </w:pPr>
      <w:r w:rsidRPr="008B74A8">
        <w:rPr>
          <w:rFonts w:ascii="Times New Roman" w:eastAsia="Calibri" w:hAnsi="Times New Roman" w:cs="Times New Roman"/>
          <w:sz w:val="24"/>
          <w:szCs w:val="24"/>
        </w:rPr>
        <w:t>* Federal Rulemaking Portal:  http://www.regulations.gov.</w:t>
      </w:r>
      <w:r w:rsidRPr="008B74A8">
        <w:rPr>
          <w:rFonts w:ascii="Times New Roman" w:eastAsia="Calibri" w:hAnsi="Times New Roman" w:cs="Times New Roman"/>
          <w:color w:val="0000FF"/>
          <w:sz w:val="24"/>
          <w:szCs w:val="24"/>
        </w:rPr>
        <w:t xml:space="preserve">  </w:t>
      </w:r>
    </w:p>
    <w:p w14:paraId="48DB0DDB" w14:textId="77777777" w:rsidR="006F0A2A" w:rsidRPr="008B74A8" w:rsidRDefault="006F0A2A" w:rsidP="006F0A2A">
      <w:pPr>
        <w:rPr>
          <w:rFonts w:ascii="Times New Roman" w:hAnsi="Times New Roman" w:cs="Times New Roman"/>
          <w:sz w:val="24"/>
          <w:szCs w:val="24"/>
        </w:rPr>
      </w:pPr>
      <w:r w:rsidRPr="008B74A8">
        <w:rPr>
          <w:rFonts w:ascii="Times New Roman" w:hAnsi="Times New Roman" w:cs="Times New Roman"/>
          <w:sz w:val="24"/>
          <w:szCs w:val="24"/>
        </w:rPr>
        <w:t>Follow the instructions for submitting comments.</w:t>
      </w:r>
    </w:p>
    <w:p w14:paraId="16AF57BD" w14:textId="77777777" w:rsidR="006F0A2A" w:rsidRPr="008B74A8" w:rsidRDefault="006F0A2A" w:rsidP="006F0A2A">
      <w:pPr>
        <w:rPr>
          <w:rFonts w:ascii="Times New Roman" w:hAnsi="Times New Roman" w:cs="Times New Roman"/>
          <w:sz w:val="24"/>
          <w:szCs w:val="24"/>
        </w:rPr>
      </w:pPr>
    </w:p>
    <w:p w14:paraId="5FC5A495" w14:textId="77777777" w:rsidR="006F0A2A" w:rsidRPr="008B74A8" w:rsidRDefault="006F0A2A" w:rsidP="006F0A2A">
      <w:pPr>
        <w:contextualSpacing/>
        <w:rPr>
          <w:rFonts w:ascii="Times New Roman" w:hAnsi="Times New Roman" w:cs="Times New Roman"/>
          <w:sz w:val="24"/>
          <w:szCs w:val="24"/>
        </w:rPr>
      </w:pPr>
      <w:r w:rsidRPr="008B74A8">
        <w:rPr>
          <w:rFonts w:ascii="Times New Roman" w:eastAsia="Calibri" w:hAnsi="Times New Roman" w:cs="Times New Roman"/>
          <w:sz w:val="24"/>
          <w:szCs w:val="24"/>
        </w:rPr>
        <w:t xml:space="preserve">* Mail:  </w:t>
      </w:r>
      <w:r w:rsidRPr="008B74A8">
        <w:rPr>
          <w:rFonts w:ascii="Times New Roman" w:hAnsi="Times New Roman" w:cs="Times New Roman"/>
          <w:sz w:val="24"/>
          <w:szCs w:val="24"/>
        </w:rPr>
        <w:t>Department of Defense, Office of the Deputy Chief Management Officer, Directorate of Oversight and Compliance, 4800 Mark Center Drive, Mailbox #24, Suite 08D09, Alexandria, VA 22350-1700.</w:t>
      </w:r>
    </w:p>
    <w:p w14:paraId="3C47C770" w14:textId="77777777" w:rsidR="006F0A2A" w:rsidRPr="008B74A8" w:rsidRDefault="006F0A2A" w:rsidP="006F0A2A">
      <w:pPr>
        <w:contextualSpacing/>
        <w:rPr>
          <w:rFonts w:ascii="Times New Roman" w:eastAsia="Calibri" w:hAnsi="Times New Roman" w:cs="Times New Roman"/>
          <w:i/>
          <w:sz w:val="24"/>
          <w:szCs w:val="24"/>
        </w:rPr>
      </w:pPr>
    </w:p>
    <w:p w14:paraId="28BAEF54" w14:textId="77777777" w:rsidR="006F0A2A" w:rsidRPr="008B74A8" w:rsidRDefault="006F0A2A" w:rsidP="006F0A2A">
      <w:pPr>
        <w:contextualSpacing/>
        <w:rPr>
          <w:rFonts w:ascii="Times New Roman" w:eastAsia="Calibri" w:hAnsi="Times New Roman" w:cs="Times New Roman"/>
          <w:sz w:val="24"/>
          <w:szCs w:val="24"/>
        </w:rPr>
      </w:pPr>
      <w:r w:rsidRPr="008B74A8">
        <w:rPr>
          <w:rFonts w:ascii="Times New Roman" w:eastAsia="Calibri" w:hAnsi="Times New Roman" w:cs="Times New Roman"/>
          <w:i/>
          <w:sz w:val="24"/>
          <w:szCs w:val="24"/>
        </w:rPr>
        <w:t>Instructions:</w:t>
      </w:r>
      <w:r w:rsidRPr="008B74A8">
        <w:rPr>
          <w:rFonts w:ascii="Times New Roman" w:eastAsia="Calibri" w:hAnsi="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9" w:history="1">
        <w:r w:rsidRPr="008B74A8">
          <w:rPr>
            <w:rStyle w:val="Hyperlink"/>
            <w:rFonts w:ascii="Times New Roman" w:eastAsia="Calibri" w:hAnsi="Times New Roman" w:cs="Times New Roman"/>
            <w:sz w:val="24"/>
            <w:szCs w:val="24"/>
          </w:rPr>
          <w:t>http://www.regulations.gov</w:t>
        </w:r>
      </w:hyperlink>
      <w:r w:rsidRPr="008B74A8">
        <w:rPr>
          <w:rFonts w:ascii="Times New Roman" w:eastAsia="Calibri" w:hAnsi="Times New Roman" w:cs="Times New Roman"/>
          <w:sz w:val="24"/>
          <w:szCs w:val="24"/>
        </w:rPr>
        <w:t xml:space="preserve"> as they are received without change, including any personal identifiers or contact information.</w:t>
      </w:r>
    </w:p>
    <w:p w14:paraId="267C229D" w14:textId="77777777" w:rsidR="006F0A2A" w:rsidRPr="008B74A8" w:rsidRDefault="006F0A2A" w:rsidP="006F0A2A">
      <w:pPr>
        <w:shd w:val="clear" w:color="auto" w:fill="FFFFFF"/>
        <w:spacing w:before="100" w:beforeAutospacing="1" w:after="100" w:afterAutospacing="1"/>
        <w:contextualSpacing/>
        <w:rPr>
          <w:rFonts w:ascii="Times New Roman" w:hAnsi="Times New Roman" w:cs="Times New Roman"/>
          <w:b/>
          <w:sz w:val="24"/>
          <w:szCs w:val="24"/>
        </w:rPr>
      </w:pPr>
    </w:p>
    <w:p w14:paraId="0348A440" w14:textId="77777777" w:rsidR="006F0A2A" w:rsidRPr="008B74A8" w:rsidRDefault="006F0A2A" w:rsidP="006F0A2A">
      <w:pPr>
        <w:shd w:val="clear" w:color="auto" w:fill="FFFFFF"/>
        <w:spacing w:before="100" w:beforeAutospacing="1" w:after="100" w:afterAutospacing="1"/>
        <w:contextualSpacing/>
        <w:rPr>
          <w:rFonts w:ascii="Times New Roman" w:hAnsi="Times New Roman" w:cs="Times New Roman"/>
          <w:sz w:val="24"/>
          <w:szCs w:val="24"/>
        </w:rPr>
      </w:pPr>
      <w:r w:rsidRPr="008B74A8">
        <w:rPr>
          <w:rFonts w:ascii="Times New Roman" w:hAnsi="Times New Roman" w:cs="Times New Roman"/>
          <w:b/>
          <w:sz w:val="24"/>
          <w:szCs w:val="24"/>
        </w:rPr>
        <w:t>FOR FURTHER INFORMATION CONTACT:</w:t>
      </w:r>
      <w:r w:rsidRPr="008B74A8">
        <w:rPr>
          <w:rFonts w:ascii="Times New Roman" w:hAnsi="Times New Roman" w:cs="Times New Roman"/>
          <w:sz w:val="24"/>
          <w:szCs w:val="24"/>
        </w:rPr>
        <w:t xml:space="preserve">  Mrs. Luz D. Ortiz, Chief, Records, Privacy and Declassification Division (RPDD), 1155 Defense Pentagon, Washington, D.C.  20311-1155, or by phone at (571) 372-0478.</w:t>
      </w:r>
    </w:p>
    <w:p w14:paraId="14D1DC1B" w14:textId="5E99B93B" w:rsidR="006F0A2A" w:rsidRPr="008B74A8" w:rsidRDefault="006F0A2A" w:rsidP="006F0A2A">
      <w:pPr>
        <w:shd w:val="clear" w:color="auto" w:fill="FFFFFF"/>
        <w:spacing w:before="100" w:beforeAutospacing="1" w:after="100" w:afterAutospacing="1"/>
        <w:contextualSpacing/>
        <w:rPr>
          <w:rFonts w:ascii="Times New Roman" w:hAnsi="Times New Roman" w:cs="Times New Roman"/>
          <w:b/>
          <w:sz w:val="24"/>
          <w:szCs w:val="24"/>
        </w:rPr>
      </w:pPr>
    </w:p>
    <w:p w14:paraId="51F5BBC5" w14:textId="752EC637" w:rsidR="006F0A2A" w:rsidRDefault="006F0A2A" w:rsidP="006F0A2A">
      <w:pPr>
        <w:shd w:val="clear" w:color="auto" w:fill="FFFFFF"/>
        <w:spacing w:before="100" w:beforeAutospacing="1" w:after="100" w:afterAutospacing="1"/>
        <w:contextualSpacing/>
        <w:rPr>
          <w:rFonts w:ascii="Times New Roman" w:hAnsi="Times New Roman" w:cs="Times New Roman"/>
          <w:sz w:val="24"/>
          <w:szCs w:val="24"/>
        </w:rPr>
      </w:pPr>
      <w:r w:rsidRPr="008B74A8">
        <w:rPr>
          <w:rFonts w:ascii="Times New Roman" w:hAnsi="Times New Roman" w:cs="Times New Roman"/>
          <w:b/>
          <w:sz w:val="24"/>
          <w:szCs w:val="24"/>
        </w:rPr>
        <w:t>SUPPLEMENTARY INFORMATION:</w:t>
      </w:r>
      <w:r>
        <w:rPr>
          <w:rFonts w:ascii="Times New Roman" w:hAnsi="Times New Roman" w:cs="Times New Roman"/>
          <w:sz w:val="24"/>
          <w:szCs w:val="24"/>
        </w:rPr>
        <w:t xml:space="preserve">  </w:t>
      </w:r>
      <w:r w:rsidR="001F62D5" w:rsidRPr="001F62D5">
        <w:rPr>
          <w:rFonts w:ascii="Times New Roman" w:hAnsi="Times New Roman" w:cs="Times New Roman"/>
          <w:sz w:val="24"/>
          <w:szCs w:val="24"/>
        </w:rPr>
        <w:t xml:space="preserve">The NLSC is a federal program sponsored by the Department of Defense through the Defense Language and National Security Education Office (DLNSEO). Designed to support federal agencies in times of national need, the NLSC provides and maintains a readily available civilian corps of 8,906 volunteers representing over </w:t>
      </w:r>
      <w:r w:rsidR="00B841A9">
        <w:rPr>
          <w:rFonts w:ascii="Times New Roman" w:hAnsi="Times New Roman" w:cs="Times New Roman"/>
          <w:sz w:val="24"/>
          <w:szCs w:val="24"/>
        </w:rPr>
        <w:t>4</w:t>
      </w:r>
      <w:r w:rsidR="001F62D5" w:rsidRPr="001F62D5">
        <w:rPr>
          <w:rFonts w:ascii="Times New Roman" w:hAnsi="Times New Roman" w:cs="Times New Roman"/>
          <w:sz w:val="24"/>
          <w:szCs w:val="24"/>
        </w:rPr>
        <w:t xml:space="preserve">00 languages. NLSC provides members with the opportunity to join an active community of culturally diverse individuals, utilize language development tools, and use their language skills on mission deployments. </w:t>
      </w:r>
    </w:p>
    <w:p w14:paraId="5B315BBE" w14:textId="77777777" w:rsidR="006F0A2A" w:rsidRDefault="006F0A2A" w:rsidP="006F0A2A">
      <w:pPr>
        <w:shd w:val="clear" w:color="auto" w:fill="FFFFFF"/>
        <w:spacing w:before="100" w:beforeAutospacing="1" w:after="100" w:afterAutospacing="1"/>
        <w:contextualSpacing/>
        <w:rPr>
          <w:rFonts w:ascii="Times New Roman" w:hAnsi="Times New Roman" w:cs="Times New Roman"/>
          <w:sz w:val="24"/>
          <w:szCs w:val="24"/>
        </w:rPr>
      </w:pPr>
    </w:p>
    <w:p w14:paraId="0F996670" w14:textId="77777777" w:rsidR="006F0A2A" w:rsidRPr="008B74A8" w:rsidRDefault="006F0A2A" w:rsidP="006F0A2A">
      <w:pPr>
        <w:shd w:val="clear" w:color="auto" w:fill="FFFFFF"/>
        <w:spacing w:before="100" w:beforeAutospacing="1" w:after="100" w:afterAutospacing="1"/>
        <w:contextualSpacing/>
        <w:rPr>
          <w:rFonts w:ascii="Times New Roman" w:hAnsi="Times New Roman" w:cs="Times New Roman"/>
          <w:sz w:val="24"/>
          <w:szCs w:val="24"/>
        </w:rPr>
      </w:pPr>
      <w:r w:rsidRPr="008B74A8">
        <w:rPr>
          <w:rFonts w:ascii="Times New Roman" w:hAnsi="Times New Roman" w:cs="Times New Roman"/>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http://dpcld.defense.gov/privacy.</w:t>
      </w:r>
    </w:p>
    <w:p w14:paraId="0AFB8512" w14:textId="77777777" w:rsidR="006F0A2A" w:rsidRPr="008B74A8" w:rsidRDefault="006F0A2A" w:rsidP="006F0A2A">
      <w:pPr>
        <w:pStyle w:val="NormalWeb"/>
      </w:pPr>
      <w:r w:rsidRPr="008B74A8">
        <w:t>Dated:</w:t>
      </w:r>
    </w:p>
    <w:p w14:paraId="6E2CC7B9" w14:textId="77777777" w:rsidR="006F0A2A" w:rsidRPr="008B74A8" w:rsidRDefault="006F0A2A" w:rsidP="006F0A2A">
      <w:pPr>
        <w:suppressAutoHyphens/>
        <w:rPr>
          <w:rFonts w:ascii="Times New Roman" w:eastAsia="Calibri" w:hAnsi="Times New Roman" w:cs="Times New Roman"/>
          <w:sz w:val="24"/>
          <w:szCs w:val="24"/>
        </w:rPr>
      </w:pPr>
    </w:p>
    <w:p w14:paraId="46F6E949" w14:textId="77777777" w:rsidR="006F0A2A" w:rsidRPr="008B74A8" w:rsidRDefault="006F0A2A" w:rsidP="006F0A2A">
      <w:pPr>
        <w:suppressAutoHyphens/>
        <w:rPr>
          <w:rFonts w:ascii="Times New Roman" w:eastAsia="Calibri" w:hAnsi="Times New Roman" w:cs="Times New Roman"/>
          <w:sz w:val="24"/>
          <w:szCs w:val="24"/>
        </w:rPr>
      </w:pPr>
      <w:r w:rsidRPr="008B74A8">
        <w:rPr>
          <w:rFonts w:ascii="Times New Roman" w:eastAsia="Calibri" w:hAnsi="Times New Roman" w:cs="Times New Roman"/>
          <w:sz w:val="24"/>
          <w:szCs w:val="24"/>
        </w:rPr>
        <w:t>Aaron Siegel</w:t>
      </w:r>
    </w:p>
    <w:p w14:paraId="096070B6" w14:textId="77777777" w:rsidR="006F0A2A" w:rsidRPr="008B74A8" w:rsidRDefault="006F0A2A" w:rsidP="006F0A2A">
      <w:pPr>
        <w:suppressAutoHyphens/>
        <w:rPr>
          <w:rFonts w:ascii="Times New Roman" w:eastAsia="Calibri" w:hAnsi="Times New Roman" w:cs="Times New Roman"/>
          <w:sz w:val="24"/>
          <w:szCs w:val="24"/>
        </w:rPr>
      </w:pPr>
      <w:r w:rsidRPr="008B74A8">
        <w:rPr>
          <w:rFonts w:ascii="Times New Roman" w:eastAsia="Calibri" w:hAnsi="Times New Roman" w:cs="Times New Roman"/>
          <w:sz w:val="24"/>
          <w:szCs w:val="24"/>
        </w:rPr>
        <w:t>Deputy OSD Federal Register Liaison Officer, Department of Defense</w:t>
      </w:r>
    </w:p>
    <w:p w14:paraId="53D0ABC4" w14:textId="77777777" w:rsidR="006F0A2A" w:rsidRPr="008B74A8" w:rsidRDefault="006F0A2A" w:rsidP="006F0A2A">
      <w:pPr>
        <w:rPr>
          <w:rFonts w:ascii="Times New Roman" w:eastAsia="Times New Roman" w:hAnsi="Times New Roman" w:cs="Times New Roman"/>
          <w:b/>
          <w:bCs/>
          <w:color w:val="000000"/>
          <w:spacing w:val="7"/>
          <w:sz w:val="24"/>
          <w:szCs w:val="24"/>
        </w:rPr>
      </w:pPr>
      <w:r w:rsidRPr="008B74A8">
        <w:rPr>
          <w:rFonts w:ascii="Times New Roman" w:eastAsia="Times New Roman" w:hAnsi="Times New Roman" w:cs="Times New Roman"/>
          <w:b/>
          <w:bCs/>
          <w:color w:val="000000"/>
          <w:spacing w:val="7"/>
          <w:sz w:val="24"/>
          <w:szCs w:val="24"/>
        </w:rPr>
        <w:br w:type="page"/>
      </w:r>
    </w:p>
    <w:p w14:paraId="6CDC13EC" w14:textId="7569D4ED" w:rsidR="007835A9" w:rsidRDefault="0069077F" w:rsidP="007807E7">
      <w:pPr>
        <w:pStyle w:val="BodyText"/>
        <w:ind w:left="0" w:right="295" w:firstLine="0"/>
      </w:pPr>
      <w:r>
        <w:rPr>
          <w:b/>
        </w:rPr>
        <w:t xml:space="preserve">SYSTEM NAME AND NUMBER: </w:t>
      </w:r>
      <w:r w:rsidR="00D04F6F" w:rsidRPr="00D04F6F">
        <w:t>National Langua</w:t>
      </w:r>
      <w:r w:rsidR="00D04F6F">
        <w:t>ge Service Corps (NLSC) Records, DHRA 07.</w:t>
      </w:r>
    </w:p>
    <w:p w14:paraId="5A7687E2" w14:textId="77777777" w:rsidR="002E0E5E" w:rsidRDefault="002E0E5E" w:rsidP="007807E7">
      <w:pPr>
        <w:pStyle w:val="BodyText"/>
        <w:ind w:left="0" w:right="295" w:firstLine="0"/>
        <w:rPr>
          <w:rFonts w:cs="Times New Roman"/>
        </w:rPr>
      </w:pPr>
    </w:p>
    <w:p w14:paraId="6CDC13EE" w14:textId="0DB8E9C2" w:rsidR="007835A9" w:rsidRDefault="0069077F" w:rsidP="007807E7">
      <w:pPr>
        <w:ind w:right="295"/>
        <w:rPr>
          <w:rFonts w:ascii="Times New Roman" w:eastAsia="Times New Roman" w:hAnsi="Times New Roman" w:cs="Times New Roman"/>
          <w:sz w:val="24"/>
          <w:szCs w:val="24"/>
        </w:rPr>
      </w:pPr>
      <w:r>
        <w:rPr>
          <w:rFonts w:ascii="Times New Roman"/>
          <w:b/>
          <w:sz w:val="24"/>
        </w:rPr>
        <w:t xml:space="preserve">SECURITY CLASSIFICATION: </w:t>
      </w:r>
      <w:r w:rsidR="00D04F6F">
        <w:rPr>
          <w:rFonts w:ascii="Times New Roman"/>
          <w:sz w:val="24"/>
        </w:rPr>
        <w:t>Unclassified.</w:t>
      </w:r>
    </w:p>
    <w:p w14:paraId="5409D932" w14:textId="77777777" w:rsidR="002E0E5E" w:rsidRDefault="002E0E5E" w:rsidP="007807E7">
      <w:pPr>
        <w:pStyle w:val="BodyText"/>
        <w:ind w:left="0" w:right="295" w:firstLine="0"/>
        <w:rPr>
          <w:b/>
        </w:rPr>
      </w:pPr>
    </w:p>
    <w:p w14:paraId="695B278F" w14:textId="2D8A9273" w:rsidR="007C7522" w:rsidRPr="007C7522" w:rsidRDefault="0069077F" w:rsidP="007C7522">
      <w:pPr>
        <w:pStyle w:val="PlainText"/>
        <w:rPr>
          <w:rFonts w:ascii="Times New Roman" w:hAnsi="Times New Roman" w:cs="Times New Roman"/>
          <w:sz w:val="24"/>
        </w:rPr>
      </w:pPr>
      <w:r w:rsidRPr="008F081B">
        <w:rPr>
          <w:rFonts w:ascii="Times New Roman" w:hAnsi="Times New Roman" w:cs="Times New Roman"/>
          <w:b/>
          <w:sz w:val="24"/>
        </w:rPr>
        <w:t>SYSTEM LOCATION</w:t>
      </w:r>
      <w:r>
        <w:rPr>
          <w:b/>
        </w:rPr>
        <w:t xml:space="preserve">: </w:t>
      </w:r>
      <w:r w:rsidR="007C7522" w:rsidRPr="007C7522">
        <w:rPr>
          <w:rFonts w:ascii="Times New Roman" w:hAnsi="Times New Roman" w:cs="Times New Roman"/>
          <w:sz w:val="24"/>
        </w:rPr>
        <w:t>Amazon Web Services (AWS), 12900 Worldgate Drive, Suite 800, Herndon, VA</w:t>
      </w:r>
      <w:r w:rsidR="007C7522">
        <w:rPr>
          <w:rFonts w:ascii="Times New Roman" w:hAnsi="Times New Roman" w:cs="Times New Roman"/>
          <w:sz w:val="24"/>
        </w:rPr>
        <w:t xml:space="preserve"> </w:t>
      </w:r>
      <w:r w:rsidR="007C7522" w:rsidRPr="007C7522">
        <w:rPr>
          <w:rFonts w:ascii="Times New Roman" w:hAnsi="Times New Roman" w:cs="Times New Roman"/>
          <w:sz w:val="24"/>
        </w:rPr>
        <w:t>20170-6040</w:t>
      </w:r>
    </w:p>
    <w:p w14:paraId="03596700" w14:textId="145D4A1A" w:rsidR="00D04F6F" w:rsidRPr="00D0703D" w:rsidRDefault="00D04F6F" w:rsidP="007807E7">
      <w:pPr>
        <w:pStyle w:val="BodyText"/>
        <w:ind w:left="0" w:right="295" w:firstLine="0"/>
      </w:pPr>
    </w:p>
    <w:p w14:paraId="6CDC13F2" w14:textId="57BF2950" w:rsidR="007835A9" w:rsidRDefault="0069077F" w:rsidP="007807E7">
      <w:pPr>
        <w:pStyle w:val="BodyText"/>
        <w:ind w:left="0" w:right="201" w:firstLine="0"/>
        <w:rPr>
          <w:rFonts w:cs="Times New Roman"/>
        </w:rPr>
      </w:pPr>
      <w:r>
        <w:rPr>
          <w:b/>
        </w:rPr>
        <w:t xml:space="preserve">SYSTEM MANAGER(S): </w:t>
      </w:r>
      <w:r w:rsidR="008F081B" w:rsidRPr="008F081B">
        <w:t>Associate</w:t>
      </w:r>
      <w:r w:rsidR="008F081B">
        <w:rPr>
          <w:b/>
        </w:rPr>
        <w:t xml:space="preserve"> </w:t>
      </w:r>
      <w:r w:rsidR="00D0703D" w:rsidRPr="00D0703D">
        <w:rPr>
          <w:rFonts w:eastAsiaTheme="minorHAnsi" w:hAnsiTheme="minorHAnsi"/>
          <w:szCs w:val="22"/>
        </w:rPr>
        <w:t xml:space="preserve">Director, National Language Service Corps, </w:t>
      </w:r>
      <w:r w:rsidR="00AF7F1E" w:rsidRPr="008B74A8">
        <w:rPr>
          <w:rFonts w:cs="Times New Roman"/>
        </w:rPr>
        <w:t>4800 Mark Center</w:t>
      </w:r>
      <w:r w:rsidR="00AF7F1E">
        <w:rPr>
          <w:rFonts w:cs="Times New Roman"/>
        </w:rPr>
        <w:t xml:space="preserve"> Drive</w:t>
      </w:r>
      <w:r w:rsidR="00AF7F1E" w:rsidRPr="008B74A8">
        <w:rPr>
          <w:rFonts w:cs="Times New Roman"/>
        </w:rPr>
        <w:t xml:space="preserve">, </w:t>
      </w:r>
      <w:r w:rsidR="00AF7F1E">
        <w:rPr>
          <w:rFonts w:cs="Times New Roman"/>
        </w:rPr>
        <w:t xml:space="preserve">Suite 08D09, </w:t>
      </w:r>
      <w:r w:rsidR="00AF7F1E" w:rsidRPr="008B74A8">
        <w:rPr>
          <w:rFonts w:cs="Times New Roman"/>
        </w:rPr>
        <w:t>Alexandria, VA 22350-1700</w:t>
      </w:r>
      <w:r w:rsidR="006F0A2A">
        <w:rPr>
          <w:rFonts w:eastAsiaTheme="minorHAnsi" w:hAnsiTheme="minorHAnsi"/>
          <w:szCs w:val="22"/>
        </w:rPr>
        <w:t>,</w:t>
      </w:r>
      <w:r w:rsidR="006F0A2A" w:rsidDel="006F0A2A">
        <w:rPr>
          <w:rFonts w:eastAsiaTheme="minorHAnsi" w:hAnsiTheme="minorHAnsi"/>
          <w:szCs w:val="22"/>
        </w:rPr>
        <w:t xml:space="preserve"> </w:t>
      </w:r>
      <w:hyperlink r:id="rId10" w:history="1">
        <w:r w:rsidR="00B841A9" w:rsidRPr="00877B1E">
          <w:rPr>
            <w:rStyle w:val="Hyperlink"/>
            <w:sz w:val="22"/>
            <w:szCs w:val="22"/>
          </w:rPr>
          <w:t>Ernesto.c.andrada.civ@mail.mil</w:t>
        </w:r>
      </w:hyperlink>
      <w:r w:rsidR="008F081B">
        <w:rPr>
          <w:color w:val="1F497D"/>
          <w:sz w:val="22"/>
          <w:szCs w:val="22"/>
        </w:rPr>
        <w:t xml:space="preserve">, </w:t>
      </w:r>
      <w:r w:rsidR="008F081B" w:rsidRPr="00B9416E">
        <w:rPr>
          <w:sz w:val="22"/>
          <w:szCs w:val="22"/>
        </w:rPr>
        <w:t>571-256-0801</w:t>
      </w:r>
    </w:p>
    <w:p w14:paraId="0ADF71B8" w14:textId="77777777" w:rsidR="002E0E5E" w:rsidRDefault="002E0E5E" w:rsidP="007807E7">
      <w:pPr>
        <w:ind w:right="201"/>
        <w:rPr>
          <w:rFonts w:ascii="Times New Roman"/>
          <w:b/>
          <w:sz w:val="24"/>
        </w:rPr>
      </w:pPr>
    </w:p>
    <w:p w14:paraId="111477BF" w14:textId="75EFC82E" w:rsidR="00113969" w:rsidRPr="00113969" w:rsidRDefault="0069077F" w:rsidP="007807E7">
      <w:pPr>
        <w:ind w:right="201"/>
        <w:rPr>
          <w:rFonts w:ascii="Times New Roman" w:eastAsia="Times New Roman" w:hAnsi="Times New Roman" w:cs="Times New Roman"/>
          <w:sz w:val="24"/>
          <w:szCs w:val="24"/>
        </w:rPr>
      </w:pPr>
      <w:r>
        <w:rPr>
          <w:rFonts w:ascii="Times New Roman"/>
          <w:b/>
          <w:sz w:val="24"/>
        </w:rPr>
        <w:t>AUTHORITY FOR MAINTENANCE OF THE SYSTEM</w:t>
      </w:r>
      <w:r w:rsidR="00113969">
        <w:rPr>
          <w:rFonts w:ascii="Times New Roman"/>
          <w:b/>
          <w:sz w:val="24"/>
        </w:rPr>
        <w:t xml:space="preserve">: </w:t>
      </w:r>
      <w:r w:rsidR="00113969" w:rsidRPr="00113969">
        <w:rPr>
          <w:rFonts w:ascii="Times New Roman"/>
          <w:sz w:val="24"/>
        </w:rPr>
        <w:t>5 U.S.C. 301, Departmental Regulations; 10 U.S.C. 131, Office of the Secretary of Defense; DoD Directive 5124.02, Under Secretary of Defense for Personnel and Readiness (USD(P&amp;R)); and 50 U.S.C. 1913, National Language Service Corps.</w:t>
      </w:r>
    </w:p>
    <w:p w14:paraId="3470419E" w14:textId="77777777" w:rsidR="002E0E5E" w:rsidRDefault="002E0E5E" w:rsidP="007807E7">
      <w:pPr>
        <w:ind w:right="201"/>
        <w:rPr>
          <w:rFonts w:ascii="Times New Roman" w:eastAsia="Times New Roman" w:hAnsi="Times New Roman" w:cs="Times New Roman"/>
          <w:b/>
          <w:bCs/>
          <w:sz w:val="24"/>
          <w:szCs w:val="24"/>
        </w:rPr>
      </w:pPr>
    </w:p>
    <w:p w14:paraId="1A7381B8" w14:textId="62D58586" w:rsidR="00113969" w:rsidRDefault="0069077F" w:rsidP="007807E7">
      <w:pPr>
        <w:ind w:right="2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PURPOSE(S) OF THE SYSTEM: </w:t>
      </w:r>
      <w:r w:rsidR="00113969" w:rsidRPr="00113969">
        <w:rPr>
          <w:rFonts w:ascii="Times New Roman" w:eastAsia="Times New Roman" w:hAnsi="Times New Roman" w:cs="Times New Roman"/>
          <w:sz w:val="24"/>
          <w:szCs w:val="24"/>
        </w:rPr>
        <w:t>To allow U.S. citizens with language skills to self-identify their skills for the purpose of temporary employment on an intermittent work schedule or service opportunities in support of DoD or another department or agency of the United States. The information will be used to determine applicants' eligibility for NLSC membership and to identify and contact NLSC members.</w:t>
      </w:r>
    </w:p>
    <w:p w14:paraId="04CCD0EE" w14:textId="77777777" w:rsidR="002E0E5E" w:rsidRDefault="002E0E5E" w:rsidP="007807E7">
      <w:pPr>
        <w:ind w:right="201"/>
        <w:rPr>
          <w:rFonts w:ascii="Times New Roman"/>
          <w:b/>
          <w:sz w:val="24"/>
        </w:rPr>
      </w:pPr>
    </w:p>
    <w:p w14:paraId="6CDC13F9" w14:textId="17BB3AD6" w:rsidR="007835A9" w:rsidRDefault="0069077F" w:rsidP="007807E7">
      <w:pPr>
        <w:ind w:right="201"/>
        <w:rPr>
          <w:rFonts w:ascii="Times New Roman" w:eastAsia="Times New Roman" w:hAnsi="Times New Roman" w:cs="Times New Roman"/>
          <w:sz w:val="24"/>
          <w:szCs w:val="24"/>
        </w:rPr>
      </w:pPr>
      <w:r>
        <w:rPr>
          <w:rFonts w:ascii="Times New Roman"/>
          <w:b/>
          <w:sz w:val="24"/>
        </w:rPr>
        <w:t>CATEGORIES OF INDI</w:t>
      </w:r>
      <w:r w:rsidR="00113969">
        <w:rPr>
          <w:rFonts w:ascii="Times New Roman"/>
          <w:b/>
          <w:sz w:val="24"/>
        </w:rPr>
        <w:t xml:space="preserve">VIDUALS COVERED BY THE SYSTEM: </w:t>
      </w:r>
      <w:r w:rsidR="00113969" w:rsidRPr="00113969">
        <w:rPr>
          <w:rFonts w:ascii="Times New Roman"/>
          <w:sz w:val="24"/>
        </w:rPr>
        <w:t>U.S. citizens who apply to become or are members of the NLSC</w:t>
      </w:r>
      <w:r>
        <w:t>.</w:t>
      </w:r>
    </w:p>
    <w:p w14:paraId="11EE2E62" w14:textId="77777777" w:rsidR="002E0E5E" w:rsidRDefault="002E0E5E" w:rsidP="007807E7">
      <w:pPr>
        <w:ind w:right="201"/>
        <w:rPr>
          <w:rFonts w:ascii="Times New Roman"/>
          <w:b/>
          <w:sz w:val="24"/>
        </w:rPr>
      </w:pPr>
    </w:p>
    <w:p w14:paraId="6CDC13FB" w14:textId="5739D5C1" w:rsidR="007835A9" w:rsidRDefault="0069077F" w:rsidP="007807E7">
      <w:pPr>
        <w:ind w:right="201"/>
        <w:rPr>
          <w:rFonts w:ascii="Times New Roman" w:eastAsia="Times New Roman" w:hAnsi="Times New Roman" w:cs="Times New Roman"/>
          <w:sz w:val="24"/>
          <w:szCs w:val="24"/>
        </w:rPr>
      </w:pPr>
      <w:r>
        <w:rPr>
          <w:rFonts w:ascii="Times New Roman"/>
          <w:b/>
          <w:sz w:val="24"/>
        </w:rPr>
        <w:t xml:space="preserve">CATEGORIES OF RECORDS IN THE SYSTEM: </w:t>
      </w:r>
      <w:r w:rsidR="00113969" w:rsidRPr="00113969">
        <w:rPr>
          <w:rFonts w:ascii="Times New Roman"/>
          <w:sz w:val="24"/>
        </w:rPr>
        <w:t xml:space="preserve">Full name, other names used, </w:t>
      </w:r>
      <w:r w:rsidR="005D7DEB">
        <w:rPr>
          <w:rFonts w:ascii="Times New Roman"/>
          <w:sz w:val="24"/>
        </w:rPr>
        <w:t xml:space="preserve">social security number, </w:t>
      </w:r>
      <w:r w:rsidR="00113969" w:rsidRPr="00113969">
        <w:rPr>
          <w:rFonts w:ascii="Times New Roman"/>
          <w:sz w:val="24"/>
        </w:rPr>
        <w:t>citizenship, home address, email address, home and mobile telephone numbers, age verification of 18 years, education level</w:t>
      </w:r>
      <w:r w:rsidR="00750971">
        <w:rPr>
          <w:rFonts w:ascii="Times New Roman"/>
          <w:sz w:val="24"/>
        </w:rPr>
        <w:t>,</w:t>
      </w:r>
      <w:r w:rsidR="00113969" w:rsidRPr="00113969">
        <w:rPr>
          <w:rFonts w:ascii="Times New Roman"/>
          <w:sz w:val="24"/>
        </w:rPr>
        <w:t xml:space="preserve"> security clearance, employment information (e.g., federal employee, political appointee, armed forces), foreign language(s) spoken, foreign language proficiency levels, origin of foreign language(s) spoken, English proficiency levels, and NLSC-assigned control number.</w:t>
      </w:r>
    </w:p>
    <w:p w14:paraId="51CF2B76" w14:textId="0A77ECED" w:rsidR="002E0E5E" w:rsidRDefault="002E0E5E" w:rsidP="007807E7">
      <w:pPr>
        <w:ind w:right="201"/>
        <w:rPr>
          <w:rFonts w:ascii="Times New Roman"/>
          <w:b/>
          <w:sz w:val="24"/>
        </w:rPr>
      </w:pPr>
    </w:p>
    <w:p w14:paraId="514A88ED" w14:textId="22BB9AB6" w:rsidR="00113969" w:rsidRDefault="0069077F" w:rsidP="007807E7">
      <w:pPr>
        <w:ind w:right="201"/>
        <w:rPr>
          <w:rFonts w:ascii="Times New Roman" w:eastAsia="Times New Roman" w:hAnsi="Times New Roman" w:cs="Times New Roman"/>
          <w:sz w:val="24"/>
          <w:szCs w:val="24"/>
        </w:rPr>
      </w:pPr>
      <w:r>
        <w:rPr>
          <w:rFonts w:ascii="Times New Roman"/>
          <w:b/>
          <w:sz w:val="24"/>
        </w:rPr>
        <w:t>RECORD SOURCE CATEGORIES:</w:t>
      </w:r>
      <w:r w:rsidR="00113969">
        <w:rPr>
          <w:rFonts w:ascii="Times New Roman"/>
          <w:b/>
          <w:sz w:val="24"/>
        </w:rPr>
        <w:t xml:space="preserve"> </w:t>
      </w:r>
      <w:r w:rsidR="005D7DEB">
        <w:rPr>
          <w:rFonts w:ascii="Times New Roman"/>
          <w:sz w:val="24"/>
        </w:rPr>
        <w:t>The individual.</w:t>
      </w:r>
    </w:p>
    <w:p w14:paraId="1DC1034F" w14:textId="77777777" w:rsidR="002E0E5E" w:rsidRPr="00E51984" w:rsidRDefault="002E0E5E" w:rsidP="002E0E5E">
      <w:pPr>
        <w:shd w:val="clear" w:color="auto" w:fill="FFFFFF"/>
        <w:outlineLvl w:val="4"/>
        <w:rPr>
          <w:rFonts w:ascii="Times New Roman" w:eastAsia="Times New Roman" w:hAnsi="Times New Roman" w:cs="Times New Roman"/>
          <w:bCs/>
          <w:color w:val="000000"/>
          <w:spacing w:val="7"/>
          <w:sz w:val="24"/>
          <w:szCs w:val="24"/>
        </w:rPr>
      </w:pPr>
    </w:p>
    <w:p w14:paraId="10A8BA5B"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r w:rsidRPr="00E51984">
        <w:rPr>
          <w:rFonts w:ascii="Times New Roman" w:eastAsia="Times New Roman" w:hAnsi="Times New Roman" w:cs="Times New Roman"/>
          <w:b/>
          <w:bCs/>
          <w:color w:val="000000"/>
          <w:spacing w:val="7"/>
          <w:sz w:val="24"/>
          <w:szCs w:val="24"/>
        </w:rPr>
        <w:t xml:space="preserve">ROUTINE USES OF RECORDS MAINTAINED IN THE SYSTEM, INCLUDING CATEGORIES OF USERS AND PURPOSES OF SUCH USES:  </w:t>
      </w:r>
    </w:p>
    <w:p w14:paraId="3401E191"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r w:rsidRPr="00E51984">
        <w:rPr>
          <w:rFonts w:ascii="Times New Roman" w:eastAsia="Times New Roman" w:hAnsi="Times New Roman" w:cs="Times New Roman"/>
          <w:color w:val="000000"/>
          <w:spacing w:val="7"/>
          <w:sz w:val="24"/>
          <w:szCs w:val="24"/>
        </w:rPr>
        <w:t>In addition to those disclosures generally permitted in accordance with 5 U.S.C. 552a(b), the records contained herein may specifically be disclosed outside the DoD as a routine use pursuant to 5 U.S.C. 552a(b)(3) as follows:</w:t>
      </w:r>
    </w:p>
    <w:p w14:paraId="30B23D3F" w14:textId="2488A5E7" w:rsidR="002E0E5E" w:rsidRDefault="002E0E5E" w:rsidP="007807E7">
      <w:pPr>
        <w:pStyle w:val="BodyText"/>
        <w:autoSpaceDE w:val="0"/>
        <w:autoSpaceDN w:val="0"/>
        <w:ind w:right="57"/>
      </w:pPr>
    </w:p>
    <w:p w14:paraId="09463E7C" w14:textId="257E2A28" w:rsidR="002E0E5E" w:rsidRPr="004930C6" w:rsidRDefault="002E0E5E" w:rsidP="007807E7">
      <w:pPr>
        <w:pStyle w:val="ListParagraph"/>
        <w:widowControl/>
        <w:numPr>
          <w:ilvl w:val="0"/>
          <w:numId w:val="10"/>
        </w:numPr>
        <w:shd w:val="clear" w:color="auto" w:fill="FFFFFF"/>
        <w:contextualSpacing/>
        <w:rPr>
          <w:rFonts w:cs="Times New Roman"/>
          <w:color w:val="000000"/>
          <w:spacing w:val="7"/>
        </w:rPr>
      </w:pPr>
      <w:r w:rsidRPr="002E0E5E">
        <w:rPr>
          <w:rFonts w:ascii="Times New Roman" w:eastAsia="Times New Roman" w:hAnsi="Times New Roman" w:cs="Times New Roman"/>
          <w:color w:val="000000"/>
          <w:spacing w:val="7"/>
          <w:sz w:val="24"/>
          <w:szCs w:val="24"/>
        </w:rPr>
        <w:t>To another department or agency of the United States in need of temporary short-term foreign language services, where government employees are required or desired.</w:t>
      </w:r>
    </w:p>
    <w:p w14:paraId="742412CD" w14:textId="77777777" w:rsidR="00A21E4A" w:rsidRPr="004930C6" w:rsidRDefault="00A21E4A" w:rsidP="004930C6">
      <w:pPr>
        <w:pStyle w:val="ListParagraph"/>
        <w:widowControl/>
        <w:shd w:val="clear" w:color="auto" w:fill="FFFFFF"/>
        <w:ind w:left="720"/>
        <w:contextualSpacing/>
        <w:rPr>
          <w:rFonts w:cs="Times New Roman"/>
          <w:color w:val="000000"/>
          <w:spacing w:val="7"/>
        </w:rPr>
      </w:pPr>
    </w:p>
    <w:p w14:paraId="1BC9FBFE" w14:textId="77777777" w:rsidR="00A21E4A" w:rsidRPr="00E51984" w:rsidRDefault="00A21E4A" w:rsidP="00A21E4A">
      <w:pPr>
        <w:pStyle w:val="PlainText"/>
        <w:numPr>
          <w:ilvl w:val="0"/>
          <w:numId w:val="10"/>
        </w:numPr>
        <w:rPr>
          <w:rFonts w:ascii="Times New Roman" w:eastAsia="Times New Roman" w:hAnsi="Times New Roman" w:cs="Times New Roman"/>
          <w:color w:val="000000"/>
          <w:spacing w:val="7"/>
          <w:sz w:val="24"/>
          <w:szCs w:val="24"/>
        </w:rPr>
      </w:pPr>
      <w:r w:rsidRPr="00E51984">
        <w:rPr>
          <w:rFonts w:ascii="Times New Roman" w:eastAsia="Times New Roman" w:hAnsi="Times New Roman" w:cs="Times New Roman"/>
          <w:color w:val="000000"/>
          <w:spacing w:val="7"/>
          <w:sz w:val="24"/>
          <w:szCs w:val="24"/>
        </w:rPr>
        <w:t>To contractors responsible for performing or working on contracts</w:t>
      </w:r>
      <w:r>
        <w:rPr>
          <w:rFonts w:ascii="Times New Roman" w:eastAsia="Times New Roman" w:hAnsi="Times New Roman" w:cs="Times New Roman"/>
          <w:color w:val="000000"/>
          <w:spacing w:val="7"/>
          <w:sz w:val="24"/>
          <w:szCs w:val="24"/>
        </w:rPr>
        <w:t xml:space="preserve"> </w:t>
      </w:r>
      <w:r w:rsidRPr="00E51984">
        <w:rPr>
          <w:rFonts w:ascii="Times New Roman" w:eastAsia="Times New Roman" w:hAnsi="Times New Roman" w:cs="Times New Roman"/>
          <w:color w:val="000000"/>
          <w:spacing w:val="7"/>
          <w:sz w:val="24"/>
          <w:szCs w:val="24"/>
        </w:rPr>
        <w:t>for the DoD when necessary to accomplish an agency function related to this system of records.  Individuals provided information under this routine use are subject to the same Privacy Act requirements and limitations on disclosure that apply to DoD officers and employees.</w:t>
      </w:r>
    </w:p>
    <w:p w14:paraId="46230FB8" w14:textId="77777777" w:rsidR="00A21E4A" w:rsidRDefault="00A21E4A" w:rsidP="004930C6">
      <w:pPr>
        <w:pStyle w:val="ListParagraph"/>
        <w:widowControl/>
        <w:shd w:val="clear" w:color="auto" w:fill="FFFFFF"/>
        <w:ind w:left="720"/>
        <w:contextualSpacing/>
        <w:rPr>
          <w:rFonts w:cs="Times New Roman"/>
          <w:color w:val="000000"/>
          <w:spacing w:val="7"/>
        </w:rPr>
      </w:pPr>
    </w:p>
    <w:p w14:paraId="08035E0F" w14:textId="77777777" w:rsidR="002E0E5E" w:rsidRDefault="002E0E5E" w:rsidP="007807E7">
      <w:pPr>
        <w:pStyle w:val="ListParagraph"/>
        <w:widowControl/>
        <w:shd w:val="clear" w:color="auto" w:fill="FFFFFF"/>
        <w:ind w:left="720"/>
        <w:contextualSpacing/>
        <w:rPr>
          <w:rFonts w:cs="Times New Roman"/>
          <w:color w:val="000000"/>
          <w:spacing w:val="7"/>
        </w:rPr>
      </w:pPr>
    </w:p>
    <w:p w14:paraId="72DAA360" w14:textId="71954EF7" w:rsidR="002E0E5E" w:rsidRPr="001C72F7" w:rsidRDefault="002E0E5E" w:rsidP="007807E7">
      <w:pPr>
        <w:pStyle w:val="ListParagraph"/>
        <w:widowControl/>
        <w:numPr>
          <w:ilvl w:val="0"/>
          <w:numId w:val="10"/>
        </w:numPr>
        <w:shd w:val="clear" w:color="auto" w:fill="FFFFFF"/>
        <w:contextualSpacing/>
        <w:rPr>
          <w:rFonts w:cs="Times New Roman"/>
          <w:color w:val="000000"/>
          <w:spacing w:val="7"/>
        </w:rPr>
      </w:pPr>
      <w:r w:rsidRPr="007807E7">
        <w:rPr>
          <w:rFonts w:ascii="Times New Roman" w:eastAsia="Times New Roman" w:hAnsi="Times New Roman" w:cs="Times New Roman"/>
          <w:color w:val="000000"/>
          <w:spacing w:val="7"/>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14:paraId="48BA8493" w14:textId="77777777" w:rsidR="002E0E5E" w:rsidRPr="00E51984" w:rsidRDefault="002E0E5E" w:rsidP="002E0E5E">
      <w:pPr>
        <w:pStyle w:val="BodyText"/>
        <w:ind w:left="0"/>
        <w:rPr>
          <w:color w:val="000000"/>
          <w:spacing w:val="7"/>
        </w:rPr>
      </w:pPr>
    </w:p>
    <w:p w14:paraId="367CC80E" w14:textId="77777777" w:rsidR="002E0E5E" w:rsidRPr="00395F09" w:rsidRDefault="002E0E5E" w:rsidP="002E0E5E">
      <w:pPr>
        <w:pStyle w:val="ListParagraph"/>
        <w:widowControl/>
        <w:numPr>
          <w:ilvl w:val="0"/>
          <w:numId w:val="10"/>
        </w:numPr>
        <w:shd w:val="clear" w:color="auto" w:fill="FFFFFF"/>
        <w:contextualSpacing/>
        <w:rPr>
          <w:rFonts w:ascii="Times New Roman" w:eastAsia="Times New Roman" w:hAnsi="Times New Roman" w:cs="Times New Roman"/>
          <w:color w:val="000000"/>
          <w:spacing w:val="7"/>
          <w:sz w:val="24"/>
          <w:szCs w:val="24"/>
        </w:rPr>
      </w:pPr>
      <w:r w:rsidRPr="00395F09">
        <w:rPr>
          <w:rFonts w:ascii="Times New Roman" w:eastAsia="Times New Roman" w:hAnsi="Times New Roman" w:cs="Times New Roman"/>
          <w:color w:val="000000"/>
          <w:spacing w:val="7"/>
          <w:sz w:val="24"/>
          <w:szCs w:val="24"/>
        </w:rPr>
        <w:t>To any component of the Department of Justice for the purpose of representing the DoD, or its components, officers, employees, or members in pending or potential litigation to which the record is pertinent.</w:t>
      </w:r>
    </w:p>
    <w:p w14:paraId="6C1393F4"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p>
    <w:p w14:paraId="461FF3CC" w14:textId="77777777" w:rsidR="002E0E5E" w:rsidRPr="00395F09" w:rsidRDefault="002E0E5E" w:rsidP="002E0E5E">
      <w:pPr>
        <w:pStyle w:val="ListParagraph"/>
        <w:widowControl/>
        <w:numPr>
          <w:ilvl w:val="0"/>
          <w:numId w:val="10"/>
        </w:numPr>
        <w:shd w:val="clear" w:color="auto" w:fill="FFFFFF"/>
        <w:contextualSpacing/>
        <w:rPr>
          <w:rFonts w:ascii="Times New Roman" w:eastAsia="Times New Roman" w:hAnsi="Times New Roman" w:cs="Times New Roman"/>
          <w:color w:val="000000"/>
          <w:spacing w:val="7"/>
          <w:sz w:val="24"/>
          <w:szCs w:val="24"/>
        </w:rPr>
      </w:pPr>
      <w:r w:rsidRPr="00395F09">
        <w:rPr>
          <w:rFonts w:ascii="Times New Roman" w:eastAsia="Times New Roman" w:hAnsi="Times New Roman" w:cs="Times New Roman"/>
          <w:color w:val="000000"/>
          <w:spacing w:val="7"/>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14:paraId="52D8B233"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p>
    <w:p w14:paraId="5E39273E" w14:textId="77777777" w:rsidR="002E0E5E" w:rsidRPr="00395F09" w:rsidRDefault="002E0E5E" w:rsidP="002E0E5E">
      <w:pPr>
        <w:pStyle w:val="ListParagraph"/>
        <w:widowControl/>
        <w:numPr>
          <w:ilvl w:val="0"/>
          <w:numId w:val="10"/>
        </w:numPr>
        <w:shd w:val="clear" w:color="auto" w:fill="FFFFFF"/>
        <w:contextualSpacing/>
        <w:rPr>
          <w:rFonts w:ascii="Times New Roman" w:eastAsia="Times New Roman" w:hAnsi="Times New Roman" w:cs="Times New Roman"/>
          <w:color w:val="000000"/>
          <w:spacing w:val="7"/>
          <w:sz w:val="24"/>
          <w:szCs w:val="24"/>
        </w:rPr>
      </w:pPr>
      <w:r w:rsidRPr="00395F09">
        <w:rPr>
          <w:rFonts w:ascii="Times New Roman" w:eastAsia="Times New Roman" w:hAnsi="Times New Roman" w:cs="Times New Roman"/>
          <w:color w:val="000000"/>
          <w:spacing w:val="7"/>
          <w:sz w:val="24"/>
          <w:szCs w:val="24"/>
        </w:rPr>
        <w:t>To the National Archives and Records Administration for the purpose of records management inspections conducted under the authority of 44 U.S.C. §§ 2904 and 2906.</w:t>
      </w:r>
    </w:p>
    <w:p w14:paraId="51A351C2"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p>
    <w:p w14:paraId="01847053" w14:textId="77777777" w:rsidR="002E0E5E" w:rsidRPr="00395F09" w:rsidRDefault="002E0E5E" w:rsidP="002E0E5E">
      <w:pPr>
        <w:pStyle w:val="ListParagraph"/>
        <w:widowControl/>
        <w:numPr>
          <w:ilvl w:val="0"/>
          <w:numId w:val="10"/>
        </w:numPr>
        <w:shd w:val="clear" w:color="auto" w:fill="FFFFFF"/>
        <w:contextualSpacing/>
        <w:rPr>
          <w:rFonts w:ascii="Times New Roman" w:eastAsia="Times New Roman" w:hAnsi="Times New Roman" w:cs="Times New Roman"/>
          <w:color w:val="000000"/>
          <w:spacing w:val="7"/>
          <w:sz w:val="24"/>
          <w:szCs w:val="24"/>
        </w:rPr>
      </w:pPr>
      <w:r w:rsidRPr="00395F09">
        <w:rPr>
          <w:rFonts w:ascii="Times New Roman" w:eastAsia="Times New Roman" w:hAnsi="Times New Roman" w:cs="Times New Roman"/>
          <w:color w:val="000000"/>
          <w:spacing w:val="7"/>
          <w:sz w:val="24"/>
          <w:szCs w:val="24"/>
        </w:rPr>
        <w:t>To a Member of Congress or staff acting upon the Member’s behalf when the Member or staff requests the information on behalf of, and at the request of, the individual who is the subject of the record.</w:t>
      </w:r>
    </w:p>
    <w:p w14:paraId="50D5C265"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p>
    <w:p w14:paraId="338F76E8" w14:textId="77777777" w:rsidR="002E0E5E" w:rsidRPr="00395F09" w:rsidRDefault="002E0E5E" w:rsidP="002E0E5E">
      <w:pPr>
        <w:pStyle w:val="ListParagraph"/>
        <w:widowControl/>
        <w:numPr>
          <w:ilvl w:val="0"/>
          <w:numId w:val="10"/>
        </w:numPr>
        <w:shd w:val="clear" w:color="auto" w:fill="FFFFFF"/>
        <w:contextualSpacing/>
        <w:rPr>
          <w:rFonts w:ascii="Times New Roman" w:eastAsia="Times New Roman" w:hAnsi="Times New Roman" w:cs="Times New Roman"/>
          <w:color w:val="000000"/>
          <w:spacing w:val="7"/>
          <w:sz w:val="24"/>
          <w:szCs w:val="24"/>
        </w:rPr>
      </w:pPr>
      <w:r w:rsidRPr="00395F09">
        <w:rPr>
          <w:rFonts w:ascii="Times New Roman" w:eastAsia="Times New Roman" w:hAnsi="Times New Roman" w:cs="Times New Roman"/>
          <w:color w:val="000000"/>
          <w:spacing w:val="7"/>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21D17BE6" w14:textId="77777777" w:rsidR="002E0E5E" w:rsidRPr="00E51984" w:rsidRDefault="002E0E5E" w:rsidP="002E0E5E">
      <w:pPr>
        <w:shd w:val="clear" w:color="auto" w:fill="FFFFFF"/>
        <w:rPr>
          <w:rFonts w:ascii="Times New Roman" w:eastAsia="Times New Roman" w:hAnsi="Times New Roman" w:cs="Times New Roman"/>
          <w:color w:val="000000"/>
          <w:spacing w:val="7"/>
          <w:sz w:val="24"/>
          <w:szCs w:val="24"/>
        </w:rPr>
      </w:pPr>
    </w:p>
    <w:p w14:paraId="7C8AE351" w14:textId="48B9015F" w:rsidR="002E0E5E" w:rsidRDefault="002E0E5E" w:rsidP="002E0E5E">
      <w:pPr>
        <w:pStyle w:val="ListParagraph"/>
        <w:widowControl/>
        <w:numPr>
          <w:ilvl w:val="0"/>
          <w:numId w:val="10"/>
        </w:numPr>
        <w:shd w:val="clear" w:color="auto" w:fill="FFFFFF"/>
        <w:contextualSpacing/>
        <w:rPr>
          <w:rFonts w:ascii="Times New Roman" w:eastAsia="Times New Roman" w:hAnsi="Times New Roman" w:cs="Times New Roman"/>
          <w:color w:val="000000"/>
          <w:spacing w:val="7"/>
          <w:sz w:val="24"/>
          <w:szCs w:val="24"/>
        </w:rPr>
      </w:pPr>
      <w:r w:rsidRPr="00395F09">
        <w:rPr>
          <w:rFonts w:ascii="Times New Roman" w:eastAsia="Times New Roman" w:hAnsi="Times New Roman" w:cs="Times New Roman"/>
          <w:color w:val="000000"/>
          <w:spacing w:val="7"/>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14:paraId="7C767632" w14:textId="61853ADF" w:rsidR="002E0E5E" w:rsidRPr="007807E7" w:rsidRDefault="002E0E5E" w:rsidP="007807E7">
      <w:pPr>
        <w:widowControl/>
        <w:shd w:val="clear" w:color="auto" w:fill="FFFFFF"/>
        <w:contextualSpacing/>
        <w:rPr>
          <w:rFonts w:ascii="Times New Roman" w:eastAsia="Times New Roman" w:hAnsi="Times New Roman" w:cs="Times New Roman"/>
          <w:color w:val="000000"/>
          <w:spacing w:val="7"/>
          <w:sz w:val="24"/>
          <w:szCs w:val="24"/>
        </w:rPr>
      </w:pPr>
    </w:p>
    <w:p w14:paraId="6CDC1403" w14:textId="489ED075" w:rsidR="007835A9" w:rsidRPr="005D7DEB" w:rsidRDefault="0069077F" w:rsidP="007807E7">
      <w:pPr>
        <w:ind w:right="201"/>
        <w:rPr>
          <w:rFonts w:ascii="Times New Roman"/>
          <w:sz w:val="24"/>
        </w:rPr>
      </w:pPr>
      <w:r>
        <w:rPr>
          <w:rFonts w:ascii="Times New Roman"/>
          <w:b/>
          <w:sz w:val="24"/>
        </w:rPr>
        <w:t>POLICIES AND PRACTICES FOR STORAGE OF RECORDS</w:t>
      </w:r>
      <w:r w:rsidR="005D7DEB">
        <w:rPr>
          <w:rFonts w:ascii="Times New Roman"/>
          <w:b/>
          <w:sz w:val="24"/>
        </w:rPr>
        <w:t xml:space="preserve">: </w:t>
      </w:r>
      <w:r w:rsidR="005D7DEB">
        <w:rPr>
          <w:rFonts w:ascii="Times New Roman"/>
          <w:sz w:val="24"/>
        </w:rPr>
        <w:t>Records are maintained in electronic storage media, in accordance with the safeguards mentioned below.</w:t>
      </w:r>
      <w:r w:rsidR="00075A7C">
        <w:rPr>
          <w:rFonts w:ascii="Times New Roman"/>
          <w:sz w:val="24"/>
        </w:rPr>
        <w:t xml:space="preserve"> </w:t>
      </w:r>
    </w:p>
    <w:p w14:paraId="42DA123F" w14:textId="77777777" w:rsidR="002E0E5E" w:rsidRDefault="002E0E5E" w:rsidP="007807E7">
      <w:pPr>
        <w:ind w:right="201"/>
        <w:rPr>
          <w:rFonts w:ascii="Times New Roman" w:eastAsia="Times New Roman" w:hAnsi="Times New Roman" w:cs="Times New Roman"/>
          <w:sz w:val="24"/>
          <w:szCs w:val="24"/>
        </w:rPr>
      </w:pPr>
    </w:p>
    <w:p w14:paraId="6CDC1406" w14:textId="2B5C335C" w:rsidR="007835A9" w:rsidRDefault="0069077F" w:rsidP="007807E7">
      <w:pPr>
        <w:ind w:right="201"/>
        <w:rPr>
          <w:rFonts w:ascii="Times New Roman"/>
          <w:sz w:val="24"/>
        </w:rPr>
      </w:pPr>
      <w:r>
        <w:rPr>
          <w:rFonts w:ascii="Times New Roman"/>
          <w:b/>
          <w:sz w:val="24"/>
        </w:rPr>
        <w:t xml:space="preserve">POLICIES AND PRACTICES FOR RETRIEVAL OF RECORDS:  </w:t>
      </w:r>
      <w:r w:rsidR="005D7DEB">
        <w:rPr>
          <w:rFonts w:ascii="Times New Roman"/>
          <w:sz w:val="24"/>
        </w:rPr>
        <w:t xml:space="preserve">The records are retrieved by the </w:t>
      </w:r>
      <w:r w:rsidR="00A86351">
        <w:rPr>
          <w:rFonts w:ascii="Times New Roman"/>
          <w:sz w:val="24"/>
        </w:rPr>
        <w:t>individual</w:t>
      </w:r>
      <w:r w:rsidR="00A86351">
        <w:rPr>
          <w:rFonts w:ascii="Times New Roman"/>
          <w:sz w:val="24"/>
        </w:rPr>
        <w:t>’</w:t>
      </w:r>
      <w:r w:rsidR="00A86351">
        <w:rPr>
          <w:rFonts w:ascii="Times New Roman"/>
          <w:sz w:val="24"/>
        </w:rPr>
        <w:t>s name or home address.</w:t>
      </w:r>
    </w:p>
    <w:p w14:paraId="1EBA6B34" w14:textId="77777777" w:rsidR="002E0E5E" w:rsidRDefault="002E0E5E" w:rsidP="007807E7">
      <w:pPr>
        <w:ind w:right="201"/>
        <w:rPr>
          <w:rFonts w:ascii="Times New Roman" w:eastAsia="Times New Roman" w:hAnsi="Times New Roman" w:cs="Times New Roman"/>
          <w:sz w:val="24"/>
          <w:szCs w:val="24"/>
        </w:rPr>
      </w:pPr>
    </w:p>
    <w:p w14:paraId="6CDC1409" w14:textId="35C8FBE4" w:rsidR="007835A9" w:rsidRDefault="0069077F" w:rsidP="007807E7">
      <w:pPr>
        <w:pStyle w:val="Heading2"/>
        <w:ind w:left="0" w:right="201"/>
        <w:rPr>
          <w:b w:val="0"/>
        </w:rPr>
      </w:pPr>
      <w:r>
        <w:t>POLICIES AND PRACTICES FOR RETENTION AND DISPOSAL OF</w:t>
      </w:r>
      <w:r>
        <w:rPr>
          <w:spacing w:val="-32"/>
        </w:rPr>
        <w:t xml:space="preserve"> </w:t>
      </w:r>
      <w:r>
        <w:t>RECORDS:</w:t>
      </w:r>
      <w:r w:rsidR="00BB0718">
        <w:t xml:space="preserve"> </w:t>
      </w:r>
      <w:r w:rsidR="001C72F7">
        <w:rPr>
          <w:b w:val="0"/>
        </w:rPr>
        <w:t xml:space="preserve">NLSC Charter Member Files, </w:t>
      </w:r>
      <w:r w:rsidR="005D7DEB">
        <w:rPr>
          <w:b w:val="0"/>
        </w:rPr>
        <w:t>Temporary, Destroy/Delete 4 years after termination of membership</w:t>
      </w:r>
      <w:r w:rsidR="00BB0718" w:rsidRPr="00BB0718">
        <w:rPr>
          <w:b w:val="0"/>
        </w:rPr>
        <w:t>.</w:t>
      </w:r>
    </w:p>
    <w:p w14:paraId="37434F55" w14:textId="10FA8E60" w:rsidR="001C72F7" w:rsidRDefault="001C72F7" w:rsidP="007807E7">
      <w:pPr>
        <w:pStyle w:val="Heading2"/>
        <w:ind w:left="0" w:right="201"/>
        <w:rPr>
          <w:b w:val="0"/>
        </w:rPr>
      </w:pPr>
    </w:p>
    <w:p w14:paraId="7734B5F0" w14:textId="3F5A881B" w:rsidR="001C72F7" w:rsidRDefault="001C72F7" w:rsidP="007807E7">
      <w:pPr>
        <w:pStyle w:val="Heading2"/>
        <w:ind w:left="0" w:right="201"/>
        <w:rPr>
          <w:b w:val="0"/>
        </w:rPr>
      </w:pPr>
      <w:r>
        <w:rPr>
          <w:b w:val="0"/>
        </w:rPr>
        <w:t>Application of Non-enrollees, Temporary, Destroy/Delete when 4 years old</w:t>
      </w:r>
    </w:p>
    <w:p w14:paraId="21678022" w14:textId="77777777" w:rsidR="002E0E5E" w:rsidRPr="00BB0718" w:rsidRDefault="002E0E5E" w:rsidP="007807E7">
      <w:pPr>
        <w:pStyle w:val="Heading2"/>
        <w:ind w:left="0" w:right="201"/>
        <w:rPr>
          <w:b w:val="0"/>
          <w:bCs w:val="0"/>
        </w:rPr>
      </w:pPr>
    </w:p>
    <w:p w14:paraId="42B3A8AA" w14:textId="1D9E14E6" w:rsidR="009730A2" w:rsidRDefault="0069077F" w:rsidP="009730A2">
      <w:pPr>
        <w:keepNext/>
        <w:rPr>
          <w:rFonts w:cs="Arial"/>
        </w:rPr>
      </w:pPr>
      <w:r>
        <w:rPr>
          <w:rFonts w:ascii="Times New Roman"/>
          <w:b/>
          <w:sz w:val="24"/>
        </w:rPr>
        <w:t xml:space="preserve">ADMINISTRATIVE, TECHNICAL, AND PHYSICAL SAFEGUARDS:  </w:t>
      </w:r>
      <w:r w:rsidR="009730A2" w:rsidRPr="009500D9">
        <w:rPr>
          <w:rFonts w:ascii="Times New Roman" w:eastAsia="Times New Roman" w:hAnsi="Times New Roman"/>
          <w:bCs/>
          <w:sz w:val="24"/>
          <w:szCs w:val="24"/>
        </w:rPr>
        <w:t>All NLSC personnel are certified for their roles in accordance with DoD Directive 8570.01-M. A cyber awareness-training program is implemented to ensure that upon arrival</w:t>
      </w:r>
      <w:r w:rsidR="00A21E4A">
        <w:rPr>
          <w:rFonts w:ascii="Times New Roman" w:eastAsia="Times New Roman" w:hAnsi="Times New Roman"/>
          <w:bCs/>
          <w:sz w:val="24"/>
          <w:szCs w:val="24"/>
        </w:rPr>
        <w:t>,</w:t>
      </w:r>
      <w:r w:rsidR="009730A2" w:rsidRPr="009500D9">
        <w:rPr>
          <w:rFonts w:ascii="Times New Roman" w:eastAsia="Times New Roman" w:hAnsi="Times New Roman"/>
          <w:bCs/>
          <w:sz w:val="24"/>
          <w:szCs w:val="24"/>
        </w:rPr>
        <w:t xml:space="preserve"> and at least annually thereafter, all NLSC personnel, including developers, support, and maintenance personnel receive DoD Cyber Awareness training. Records of cyber awareness training are kept for all staff for the period of one year. Additionally, cyber security personnel receive training and familiarization to perform their assigned cyber security responsibilities, to include familiarization with their prescribed roles in all cyber related plans such as Incident Response, mitigation of malicious code and suspicious communications, Configuration Management and Disaster Recovery (DR). These personnel are also provided training on the operation of physical security controls. Refresher training is provided at least annually, or when significant changes to physical security controls arise.</w:t>
      </w:r>
      <w:r w:rsidR="009730A2">
        <w:t xml:space="preserve"> </w:t>
      </w:r>
      <w:r w:rsidR="00B11023" w:rsidRPr="00B11023">
        <w:rPr>
          <w:rFonts w:eastAsia="Arial Unicode MS" w:cs="Arial"/>
        </w:rPr>
        <w:t xml:space="preserve"> </w:t>
      </w:r>
      <w:r w:rsidR="00B11023" w:rsidRPr="004930C6">
        <w:rPr>
          <w:rFonts w:ascii="Times New Roman" w:eastAsia="Arial Unicode MS" w:hAnsi="Times New Roman" w:cs="Times New Roman"/>
          <w:sz w:val="24"/>
        </w:rPr>
        <w:t>The phy</w:t>
      </w:r>
      <w:r w:rsidR="00F12679" w:rsidRPr="004930C6">
        <w:rPr>
          <w:rFonts w:ascii="Times New Roman" w:eastAsia="Arial Unicode MS" w:hAnsi="Times New Roman" w:cs="Times New Roman"/>
          <w:sz w:val="24"/>
        </w:rPr>
        <w:t>sical facilities</w:t>
      </w:r>
      <w:r w:rsidR="00B11023" w:rsidRPr="004930C6">
        <w:rPr>
          <w:rFonts w:ascii="Times New Roman" w:eastAsia="Arial Unicode MS" w:hAnsi="Times New Roman" w:cs="Times New Roman"/>
          <w:sz w:val="24"/>
        </w:rPr>
        <w:t xml:space="preserve"> meet the Defense Information Systems Agency (DISA) Cloud Security Model (CSM) level 2 which is equivalent to a FedRAMP moderate baseline, in which physical security controls are inherited from Amazon’s System Security Plan (SSP). D</w:t>
      </w:r>
      <w:r w:rsidR="00B11023" w:rsidRPr="004930C6">
        <w:rPr>
          <w:rFonts w:ascii="Times New Roman" w:eastAsia="Arial,Arial Unicode MS" w:hAnsi="Times New Roman" w:cs="Times New Roman"/>
          <w:sz w:val="24"/>
        </w:rPr>
        <w:t>ata centers are housed in nondescript facilities.</w:t>
      </w:r>
      <w:r w:rsidR="00B11023" w:rsidRPr="004930C6">
        <w:rPr>
          <w:rFonts w:ascii="Times New Roman" w:eastAsia="Arial Unicode MS" w:hAnsi="Times New Roman" w:cs="Times New Roman"/>
          <w:sz w:val="24"/>
        </w:rPr>
        <w:t xml:space="preserve"> </w:t>
      </w:r>
      <w:r w:rsidR="0099683B" w:rsidRPr="004930C6">
        <w:rPr>
          <w:rFonts w:ascii="Times New Roman" w:eastAsia="Arial,Arial Unicode MS" w:hAnsi="Times New Roman" w:cs="Times New Roman"/>
          <w:sz w:val="24"/>
        </w:rPr>
        <w:t>Physical access is strictly controlled both at the perimeter and at building ingress points by professional security staff utilizing video surveillance, intrusion detection systems, and other electronic means. Authorized staff must pass two-factor authentication a minimum of two times to access data center floors</w:t>
      </w:r>
      <w:r w:rsidR="00B11023" w:rsidRPr="004930C6">
        <w:rPr>
          <w:rFonts w:ascii="Times New Roman" w:eastAsia="Arial,Arial Unicode MS" w:hAnsi="Times New Roman" w:cs="Times New Roman"/>
          <w:sz w:val="24"/>
        </w:rPr>
        <w:t>.</w:t>
      </w:r>
    </w:p>
    <w:p w14:paraId="6CDC140C" w14:textId="08C9D9C2" w:rsidR="007835A9" w:rsidRDefault="007835A9" w:rsidP="007807E7">
      <w:pPr>
        <w:ind w:right="201"/>
        <w:rPr>
          <w:rFonts w:ascii="Times New Roman"/>
          <w:sz w:val="24"/>
        </w:rPr>
      </w:pPr>
    </w:p>
    <w:p w14:paraId="14BC2A08" w14:textId="77777777" w:rsidR="005D7DEB" w:rsidRDefault="0069077F" w:rsidP="007807E7">
      <w:pPr>
        <w:pStyle w:val="BodyText"/>
        <w:ind w:left="0" w:right="128" w:firstLine="0"/>
      </w:pPr>
      <w:r>
        <w:rPr>
          <w:b/>
        </w:rPr>
        <w:t xml:space="preserve">RECORD ACCESS PROCEDURES: </w:t>
      </w:r>
      <w:r w:rsidR="00A41B28" w:rsidRPr="00A41B28">
        <w:t>Individuals seeking access to records about themselves contained in this system of records should address written inquiries to the Office of the Secretary of Defense (OSD)/Joint Staff Freedom of Information Act Requester Service Center, Office of Freedom of Information, 1155 Defense Pentagon, Washington, DC 20301-1155.</w:t>
      </w:r>
      <w:r w:rsidR="00A41B28">
        <w:t xml:space="preserve"> </w:t>
      </w:r>
    </w:p>
    <w:p w14:paraId="6345C720" w14:textId="77777777" w:rsidR="005D7DEB" w:rsidRDefault="005D7DEB" w:rsidP="007807E7">
      <w:pPr>
        <w:pStyle w:val="BodyText"/>
        <w:ind w:left="0" w:right="128" w:firstLine="0"/>
      </w:pPr>
    </w:p>
    <w:p w14:paraId="6CDC140E" w14:textId="7A9B6144" w:rsidR="007835A9" w:rsidRDefault="00A41B28" w:rsidP="007807E7">
      <w:pPr>
        <w:pStyle w:val="BodyText"/>
        <w:ind w:left="0" w:right="128" w:firstLine="0"/>
      </w:pPr>
      <w:r>
        <w:t>S</w:t>
      </w:r>
      <w:r w:rsidRPr="00A41B28">
        <w:t>igned, written requests should contain the individual's full name, current home address, and the name and number of this system of records notice.</w:t>
      </w:r>
    </w:p>
    <w:p w14:paraId="35EF58ED" w14:textId="1BD88E24" w:rsidR="005D7DEB" w:rsidRDefault="005D7DEB" w:rsidP="007807E7">
      <w:pPr>
        <w:pStyle w:val="BodyText"/>
        <w:ind w:left="0" w:right="128" w:firstLine="0"/>
      </w:pPr>
    </w:p>
    <w:p w14:paraId="1C420443" w14:textId="37195E46" w:rsidR="005D7DEB" w:rsidRDefault="005D7DEB" w:rsidP="005D7DEB">
      <w:pPr>
        <w:pStyle w:val="BodyText"/>
        <w:ind w:left="0" w:right="128" w:firstLine="0"/>
      </w:pPr>
      <w:r>
        <w:t>In addition, the requester must provide either a notarized statement or a declaration made in accordance with 28 U.S.C. 1746, using the following format:</w:t>
      </w:r>
    </w:p>
    <w:p w14:paraId="634268D0" w14:textId="77777777" w:rsidR="005D7DEB" w:rsidRDefault="005D7DEB" w:rsidP="005D7DEB">
      <w:pPr>
        <w:pStyle w:val="BodyText"/>
        <w:ind w:left="0" w:right="128" w:firstLine="0"/>
      </w:pPr>
    </w:p>
    <w:p w14:paraId="2BAA3411" w14:textId="34011C7D" w:rsidR="005D7DEB" w:rsidRDefault="005D7DEB" w:rsidP="005D7DEB">
      <w:pPr>
        <w:pStyle w:val="BodyText"/>
        <w:ind w:left="0" w:right="128" w:firstLine="0"/>
      </w:pPr>
      <w:r>
        <w:t>If executed outside the United States: “I declare (or certify, verify, or state) under penalty of perjury under the laws of the United States of America that the foregoing is true and correct. Executed on (date). (Signature).”</w:t>
      </w:r>
    </w:p>
    <w:p w14:paraId="29AEB629" w14:textId="77777777" w:rsidR="005D7DEB" w:rsidRDefault="005D7DEB" w:rsidP="005D7DEB">
      <w:pPr>
        <w:pStyle w:val="BodyText"/>
        <w:ind w:right="128"/>
      </w:pPr>
    </w:p>
    <w:p w14:paraId="5DD1CEFF" w14:textId="3B9C2CB8" w:rsidR="005D7DEB" w:rsidRDefault="005D7DEB" w:rsidP="007807E7">
      <w:pPr>
        <w:pStyle w:val="BodyText"/>
        <w:ind w:left="0" w:right="128" w:firstLine="0"/>
      </w:pPr>
      <w:r>
        <w:t>If executed within the United States, its territories, possessions, or commonwealths: “I declare (or certify, verify, or state) under penalty of perjury that the foregoing is true and correct. Executed on (date). (Signature).”</w:t>
      </w:r>
    </w:p>
    <w:p w14:paraId="066A4588" w14:textId="77777777" w:rsidR="002E0E5E" w:rsidRPr="00A41B28" w:rsidRDefault="002E0E5E" w:rsidP="007807E7">
      <w:pPr>
        <w:pStyle w:val="BodyText"/>
        <w:ind w:left="0" w:right="128" w:firstLine="0"/>
      </w:pPr>
    </w:p>
    <w:p w14:paraId="6CDC1410" w14:textId="05305FBB" w:rsidR="007835A9" w:rsidRDefault="0069077F" w:rsidP="007807E7">
      <w:pPr>
        <w:pStyle w:val="BodyText"/>
        <w:ind w:left="0" w:right="201" w:firstLine="0"/>
      </w:pPr>
      <w:r>
        <w:rPr>
          <w:b/>
        </w:rPr>
        <w:t xml:space="preserve">CONTESTING RECORD PROCEDURES: </w:t>
      </w:r>
      <w:r w:rsidR="00A41B28" w:rsidRPr="00A41B28">
        <w:t>The OSD rules for accessing records, for contesting contents and appealing initial agency determinations are contained in OSD Administrative Instruction 81; 32 CFR part 311; or may be obtained from the system manager.</w:t>
      </w:r>
    </w:p>
    <w:p w14:paraId="2BD538AA" w14:textId="77777777" w:rsidR="002E0E5E" w:rsidRDefault="002E0E5E" w:rsidP="007807E7">
      <w:pPr>
        <w:pStyle w:val="BodyText"/>
        <w:ind w:left="0" w:right="201" w:firstLine="0"/>
        <w:rPr>
          <w:rFonts w:cs="Times New Roman"/>
        </w:rPr>
      </w:pPr>
    </w:p>
    <w:p w14:paraId="6CDC1411" w14:textId="4AA3387D" w:rsidR="007835A9" w:rsidRDefault="0069077F" w:rsidP="007807E7">
      <w:pPr>
        <w:pStyle w:val="BodyText"/>
        <w:ind w:left="0" w:right="201" w:firstLine="0"/>
      </w:pPr>
      <w:r>
        <w:rPr>
          <w:b/>
        </w:rPr>
        <w:t>NOTIFICATION PROCEDURES</w:t>
      </w:r>
      <w:r w:rsidR="00A41B28">
        <w:rPr>
          <w:b/>
        </w:rPr>
        <w:t xml:space="preserve">: </w:t>
      </w:r>
      <w:r w:rsidR="00A41B28" w:rsidRPr="00A41B28">
        <w:t>Individuals seeking to determine whether information about themselves is contained in this system should address written inquiries to</w:t>
      </w:r>
      <w:r w:rsidR="005D7DEB">
        <w:t>:</w:t>
      </w:r>
      <w:r w:rsidR="00A41B28" w:rsidRPr="00A41B28">
        <w:t xml:space="preserve"> Director, National Language Service Corps, </w:t>
      </w:r>
      <w:r w:rsidR="00AF7F1E" w:rsidRPr="008B74A8">
        <w:rPr>
          <w:rFonts w:cs="Times New Roman"/>
        </w:rPr>
        <w:t>4800 Mark Center Drive, Mailbox #24, Suite 08D09, Alexandria, VA 22350-1700</w:t>
      </w:r>
      <w:r w:rsidR="00A41B28" w:rsidRPr="00A41B28">
        <w:t>.</w:t>
      </w:r>
    </w:p>
    <w:p w14:paraId="44C0BD92" w14:textId="6DA0FF3F" w:rsidR="005D7DEB" w:rsidRDefault="005D7DEB" w:rsidP="007807E7">
      <w:pPr>
        <w:pStyle w:val="BodyText"/>
        <w:ind w:left="0" w:right="201" w:firstLine="0"/>
      </w:pPr>
    </w:p>
    <w:p w14:paraId="4D87B6EE" w14:textId="77777777" w:rsidR="005D7DEB" w:rsidRDefault="005D7DEB" w:rsidP="005D7DEB">
      <w:pPr>
        <w:pStyle w:val="BodyText"/>
        <w:ind w:left="0" w:right="128" w:firstLine="0"/>
      </w:pPr>
      <w:r>
        <w:t>S</w:t>
      </w:r>
      <w:r w:rsidRPr="00A41B28">
        <w:t>igned, written requests should contain the individual's full name, current home address, and the name and number of this system of records notice.</w:t>
      </w:r>
    </w:p>
    <w:p w14:paraId="6A819F73" w14:textId="77777777" w:rsidR="005D7DEB" w:rsidRDefault="005D7DEB" w:rsidP="005D7DEB">
      <w:pPr>
        <w:pStyle w:val="BodyText"/>
        <w:ind w:left="0" w:right="128" w:firstLine="0"/>
      </w:pPr>
    </w:p>
    <w:p w14:paraId="09CEFA90" w14:textId="77777777" w:rsidR="005D7DEB" w:rsidRDefault="005D7DEB" w:rsidP="005D7DEB">
      <w:pPr>
        <w:pStyle w:val="BodyText"/>
        <w:ind w:left="0" w:right="128" w:firstLine="0"/>
      </w:pPr>
      <w:r>
        <w:t>In addition, the requester must provide either a notarized statement or a declaration made in accordance with 28 U.S.C. 1746, using the following format:</w:t>
      </w:r>
    </w:p>
    <w:p w14:paraId="646F1C7C" w14:textId="77777777" w:rsidR="005D7DEB" w:rsidRDefault="005D7DEB" w:rsidP="005D7DEB">
      <w:pPr>
        <w:pStyle w:val="BodyText"/>
        <w:ind w:left="0" w:right="128" w:firstLine="0"/>
      </w:pPr>
    </w:p>
    <w:p w14:paraId="15A4A767" w14:textId="77777777" w:rsidR="005D7DEB" w:rsidRDefault="005D7DEB" w:rsidP="005D7DEB">
      <w:pPr>
        <w:pStyle w:val="BodyText"/>
        <w:ind w:left="0" w:right="128" w:firstLine="0"/>
      </w:pPr>
      <w:r>
        <w:t>If executed outside the United States: “I declare (or certify, verify, or state) under penalty of perjury under the laws of the United States of America that the foregoing is true and correct. Executed on (date). (Signature).”</w:t>
      </w:r>
    </w:p>
    <w:p w14:paraId="68B6D289" w14:textId="77777777" w:rsidR="005D7DEB" w:rsidRDefault="005D7DEB" w:rsidP="005D7DEB">
      <w:pPr>
        <w:pStyle w:val="BodyText"/>
        <w:ind w:right="128"/>
      </w:pPr>
    </w:p>
    <w:p w14:paraId="546D0AF2" w14:textId="48B7D3D8" w:rsidR="005D7DEB" w:rsidRDefault="005D7DEB" w:rsidP="007807E7">
      <w:pPr>
        <w:pStyle w:val="BodyText"/>
        <w:ind w:left="0" w:right="201" w:firstLine="0"/>
      </w:pPr>
      <w:r>
        <w:t>If executed within the United States, its territories, possessions, or commonwealths: “I declare (or certify, verify, or state) under penalty of perjury that the foregoing is true and correct. Executed on (date). (Signature).”</w:t>
      </w:r>
    </w:p>
    <w:p w14:paraId="3B241051" w14:textId="77777777" w:rsidR="002E0E5E" w:rsidRDefault="002E0E5E" w:rsidP="007807E7">
      <w:pPr>
        <w:pStyle w:val="BodyText"/>
        <w:ind w:left="0" w:right="201" w:firstLine="0"/>
      </w:pPr>
    </w:p>
    <w:p w14:paraId="6CDC1415" w14:textId="0E589C1C" w:rsidR="007835A9" w:rsidRDefault="0069077F" w:rsidP="007807E7">
      <w:pPr>
        <w:ind w:right="201"/>
        <w:rPr>
          <w:rFonts w:ascii="Times New Roman"/>
          <w:sz w:val="24"/>
        </w:rPr>
      </w:pPr>
      <w:r>
        <w:rPr>
          <w:rFonts w:ascii="Times New Roman"/>
          <w:b/>
          <w:sz w:val="24"/>
        </w:rPr>
        <w:t xml:space="preserve">EXEMPTIONS PROMULGATED FOR THE SYSTEM: </w:t>
      </w:r>
      <w:r w:rsidR="00A41B28">
        <w:rPr>
          <w:rFonts w:ascii="Times New Roman"/>
          <w:sz w:val="24"/>
        </w:rPr>
        <w:t>None.</w:t>
      </w:r>
    </w:p>
    <w:p w14:paraId="7869879B" w14:textId="77777777" w:rsidR="002E0E5E" w:rsidRDefault="002E0E5E" w:rsidP="007807E7">
      <w:pPr>
        <w:ind w:right="201"/>
        <w:rPr>
          <w:rFonts w:ascii="Times New Roman" w:eastAsia="Times New Roman" w:hAnsi="Times New Roman" w:cs="Times New Roman"/>
          <w:sz w:val="12"/>
          <w:szCs w:val="12"/>
        </w:rPr>
      </w:pPr>
    </w:p>
    <w:p w14:paraId="6CDC1416" w14:textId="232838E9" w:rsidR="007835A9" w:rsidRDefault="0069077F" w:rsidP="007807E7">
      <w:pPr>
        <w:pStyle w:val="BodyText"/>
        <w:ind w:left="0" w:right="119" w:firstLine="0"/>
      </w:pPr>
      <w:r>
        <w:rPr>
          <w:b/>
        </w:rPr>
        <w:t xml:space="preserve">HISTORY: </w:t>
      </w:r>
      <w:r w:rsidR="00A41B28" w:rsidRPr="00A41B28">
        <w:t>80 FR 13353</w:t>
      </w:r>
      <w:r w:rsidR="00A41B28">
        <w:t xml:space="preserve"> (March 13, 2015).</w:t>
      </w:r>
    </w:p>
    <w:p w14:paraId="6CDC14B0" w14:textId="06B4204E" w:rsidR="007835A9" w:rsidRDefault="007835A9" w:rsidP="00FD06DA">
      <w:pPr>
        <w:pStyle w:val="BodyText"/>
        <w:spacing w:line="480" w:lineRule="auto"/>
        <w:ind w:left="160" w:right="282" w:firstLine="0"/>
      </w:pPr>
    </w:p>
    <w:sectPr w:rsidR="007835A9">
      <w:footerReference w:type="default" r:id="rId11"/>
      <w:pgSz w:w="12240" w:h="15840"/>
      <w:pgMar w:top="1400" w:right="1280" w:bottom="940" w:left="1280" w:header="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45F38" w14:textId="77777777" w:rsidR="005017F4" w:rsidRDefault="005017F4">
      <w:r>
        <w:separator/>
      </w:r>
    </w:p>
  </w:endnote>
  <w:endnote w:type="continuationSeparator" w:id="0">
    <w:p w14:paraId="5D2F0E61" w14:textId="77777777" w:rsidR="005017F4" w:rsidRDefault="0050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Arial Unicode M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C14FC" w14:textId="2E066640" w:rsidR="00533CF9" w:rsidRDefault="00533CF9">
    <w:pPr>
      <w:spacing w:line="14" w:lineRule="auto"/>
      <w:rPr>
        <w:sz w:val="20"/>
        <w:szCs w:val="20"/>
      </w:rPr>
    </w:pPr>
    <w:r>
      <w:rPr>
        <w:noProof/>
      </w:rPr>
      <mc:AlternateContent>
        <mc:Choice Requires="wps">
          <w:drawing>
            <wp:anchor distT="0" distB="0" distL="114300" distR="114300" simplePos="0" relativeHeight="503272952" behindDoc="1" locked="0" layoutInCell="1" allowOverlap="1" wp14:anchorId="6CDC14FE" wp14:editId="186D23E2">
              <wp:simplePos x="0" y="0"/>
              <wp:positionH relativeFrom="page">
                <wp:posOffset>6680200</wp:posOffset>
              </wp:positionH>
              <wp:positionV relativeFrom="page">
                <wp:posOffset>9427845</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1500" w14:textId="664B4B9D" w:rsidR="00533CF9" w:rsidRDefault="00533CF9">
                          <w:pPr>
                            <w:pStyle w:val="BodyText"/>
                            <w:spacing w:line="265" w:lineRule="exact"/>
                            <w:ind w:left="40" w:firstLine="0"/>
                          </w:pPr>
                          <w:r>
                            <w:fldChar w:fldCharType="begin"/>
                          </w:r>
                          <w:r>
                            <w:instrText xml:space="preserve"> PAGE </w:instrText>
                          </w:r>
                          <w:r>
                            <w:fldChar w:fldCharType="separate"/>
                          </w:r>
                          <w:r w:rsidR="00287F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pt;margin-top:742.35pt;width:16pt;height:14pt;z-index:-4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" filled="f" stroked="f">
              <v:textbox inset="0,0,0,0">
                <w:txbxContent>
                  <w:p w14:paraId="6CDC1500" w14:textId="664B4B9D" w:rsidR="00533CF9" w:rsidRDefault="00533CF9">
                    <w:pPr>
                      <w:pStyle w:val="BodyText"/>
                      <w:spacing w:line="265" w:lineRule="exact"/>
                      <w:ind w:left="40" w:firstLine="0"/>
                    </w:pPr>
                    <w:r>
                      <w:fldChar w:fldCharType="begin"/>
                    </w:r>
                    <w:r>
                      <w:instrText xml:space="preserve"> PAGE </w:instrText>
                    </w:r>
                    <w:r>
                      <w:fldChar w:fldCharType="separate"/>
                    </w:r>
                    <w:r w:rsidR="00287F8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BCE41" w14:textId="77777777" w:rsidR="005017F4" w:rsidRDefault="005017F4">
      <w:r>
        <w:separator/>
      </w:r>
    </w:p>
  </w:footnote>
  <w:footnote w:type="continuationSeparator" w:id="0">
    <w:p w14:paraId="0CA44B35" w14:textId="77777777" w:rsidR="005017F4" w:rsidRDefault="00501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9BF"/>
    <w:multiLevelType w:val="hybridMultilevel"/>
    <w:tmpl w:val="F54284B8"/>
    <w:lvl w:ilvl="0" w:tplc="28D25550">
      <w:start w:val="1"/>
      <w:numFmt w:val="decimal"/>
      <w:lvlText w:val="%1."/>
      <w:lvlJc w:val="left"/>
      <w:pPr>
        <w:ind w:left="480" w:hanging="360"/>
      </w:pPr>
      <w:rPr>
        <w:rFonts w:ascii="Times New Roman" w:eastAsia="Times New Roman" w:hAnsi="Times New Roman" w:hint="default"/>
        <w:w w:val="100"/>
        <w:sz w:val="24"/>
        <w:szCs w:val="24"/>
      </w:rPr>
    </w:lvl>
    <w:lvl w:ilvl="1" w:tplc="30D85932">
      <w:start w:val="1"/>
      <w:numFmt w:val="decimal"/>
      <w:lvlText w:val="%2."/>
      <w:lvlJc w:val="left"/>
      <w:pPr>
        <w:ind w:left="650" w:hanging="351"/>
      </w:pPr>
      <w:rPr>
        <w:rFonts w:ascii="Times New Roman" w:eastAsia="Times New Roman" w:hAnsi="Times New Roman" w:hint="default"/>
        <w:b/>
        <w:bCs/>
        <w:spacing w:val="1"/>
        <w:w w:val="100"/>
        <w:sz w:val="28"/>
        <w:szCs w:val="28"/>
      </w:rPr>
    </w:lvl>
    <w:lvl w:ilvl="2" w:tplc="6F52096C">
      <w:start w:val="1"/>
      <w:numFmt w:val="lowerLetter"/>
      <w:lvlText w:val="%3."/>
      <w:lvlJc w:val="left"/>
      <w:pPr>
        <w:ind w:left="660" w:hanging="360"/>
      </w:pPr>
      <w:rPr>
        <w:rFonts w:ascii="Times New Roman" w:eastAsia="Times New Roman" w:hAnsi="Times New Roman" w:hint="default"/>
        <w:spacing w:val="-1"/>
        <w:w w:val="100"/>
        <w:sz w:val="24"/>
        <w:szCs w:val="24"/>
      </w:rPr>
    </w:lvl>
    <w:lvl w:ilvl="3" w:tplc="BA640BBA">
      <w:start w:val="1"/>
      <w:numFmt w:val="bullet"/>
      <w:lvlText w:val="•"/>
      <w:lvlJc w:val="left"/>
      <w:pPr>
        <w:ind w:left="2580" w:hanging="360"/>
      </w:pPr>
      <w:rPr>
        <w:rFonts w:hint="default"/>
      </w:rPr>
    </w:lvl>
    <w:lvl w:ilvl="4" w:tplc="2EA6F078">
      <w:start w:val="1"/>
      <w:numFmt w:val="bullet"/>
      <w:lvlText w:val="•"/>
      <w:lvlJc w:val="left"/>
      <w:pPr>
        <w:ind w:left="3540" w:hanging="360"/>
      </w:pPr>
      <w:rPr>
        <w:rFonts w:hint="default"/>
      </w:rPr>
    </w:lvl>
    <w:lvl w:ilvl="5" w:tplc="F0EC4F92">
      <w:start w:val="1"/>
      <w:numFmt w:val="bullet"/>
      <w:lvlText w:val="•"/>
      <w:lvlJc w:val="left"/>
      <w:pPr>
        <w:ind w:left="4500" w:hanging="360"/>
      </w:pPr>
      <w:rPr>
        <w:rFonts w:hint="default"/>
      </w:rPr>
    </w:lvl>
    <w:lvl w:ilvl="6" w:tplc="F424C6A8">
      <w:start w:val="1"/>
      <w:numFmt w:val="bullet"/>
      <w:lvlText w:val="•"/>
      <w:lvlJc w:val="left"/>
      <w:pPr>
        <w:ind w:left="5460" w:hanging="360"/>
      </w:pPr>
      <w:rPr>
        <w:rFonts w:hint="default"/>
      </w:rPr>
    </w:lvl>
    <w:lvl w:ilvl="7" w:tplc="B9CC5552">
      <w:start w:val="1"/>
      <w:numFmt w:val="bullet"/>
      <w:lvlText w:val="•"/>
      <w:lvlJc w:val="left"/>
      <w:pPr>
        <w:ind w:left="6420" w:hanging="360"/>
      </w:pPr>
      <w:rPr>
        <w:rFonts w:hint="default"/>
      </w:rPr>
    </w:lvl>
    <w:lvl w:ilvl="8" w:tplc="AB6A9A46">
      <w:start w:val="1"/>
      <w:numFmt w:val="bullet"/>
      <w:lvlText w:val="•"/>
      <w:lvlJc w:val="left"/>
      <w:pPr>
        <w:ind w:left="7380" w:hanging="360"/>
      </w:pPr>
      <w:rPr>
        <w:rFonts w:hint="default"/>
      </w:rPr>
    </w:lvl>
  </w:abstractNum>
  <w:abstractNum w:abstractNumId="1">
    <w:nsid w:val="17374B73"/>
    <w:multiLevelType w:val="hybridMultilevel"/>
    <w:tmpl w:val="A1389434"/>
    <w:lvl w:ilvl="0" w:tplc="CBB226B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759FB"/>
    <w:multiLevelType w:val="hybridMultilevel"/>
    <w:tmpl w:val="6270BB92"/>
    <w:lvl w:ilvl="0" w:tplc="6CAC6C62">
      <w:start w:val="1"/>
      <w:numFmt w:val="lowerLetter"/>
      <w:lvlText w:val="%1."/>
      <w:lvlJc w:val="left"/>
      <w:pPr>
        <w:ind w:left="660" w:hanging="360"/>
      </w:pPr>
      <w:rPr>
        <w:rFonts w:ascii="Times New Roman" w:eastAsia="Times New Roman" w:hAnsi="Times New Roman" w:hint="default"/>
        <w:spacing w:val="-1"/>
        <w:w w:val="100"/>
        <w:sz w:val="24"/>
        <w:szCs w:val="24"/>
      </w:rPr>
    </w:lvl>
    <w:lvl w:ilvl="1" w:tplc="5082E4B0">
      <w:start w:val="1"/>
      <w:numFmt w:val="bullet"/>
      <w:lvlText w:val="•"/>
      <w:lvlJc w:val="left"/>
      <w:pPr>
        <w:ind w:left="1572" w:hanging="360"/>
      </w:pPr>
      <w:rPr>
        <w:rFonts w:hint="default"/>
      </w:rPr>
    </w:lvl>
    <w:lvl w:ilvl="2" w:tplc="CA44430A">
      <w:start w:val="1"/>
      <w:numFmt w:val="bullet"/>
      <w:lvlText w:val="•"/>
      <w:lvlJc w:val="left"/>
      <w:pPr>
        <w:ind w:left="2484" w:hanging="360"/>
      </w:pPr>
      <w:rPr>
        <w:rFonts w:hint="default"/>
      </w:rPr>
    </w:lvl>
    <w:lvl w:ilvl="3" w:tplc="2BC20D56">
      <w:start w:val="1"/>
      <w:numFmt w:val="bullet"/>
      <w:lvlText w:val="•"/>
      <w:lvlJc w:val="left"/>
      <w:pPr>
        <w:ind w:left="3396" w:hanging="360"/>
      </w:pPr>
      <w:rPr>
        <w:rFonts w:hint="default"/>
      </w:rPr>
    </w:lvl>
    <w:lvl w:ilvl="4" w:tplc="1C12389E">
      <w:start w:val="1"/>
      <w:numFmt w:val="bullet"/>
      <w:lvlText w:val="•"/>
      <w:lvlJc w:val="left"/>
      <w:pPr>
        <w:ind w:left="4308" w:hanging="360"/>
      </w:pPr>
      <w:rPr>
        <w:rFonts w:hint="default"/>
      </w:rPr>
    </w:lvl>
    <w:lvl w:ilvl="5" w:tplc="5ED8E94E">
      <w:start w:val="1"/>
      <w:numFmt w:val="bullet"/>
      <w:lvlText w:val="•"/>
      <w:lvlJc w:val="left"/>
      <w:pPr>
        <w:ind w:left="5220" w:hanging="360"/>
      </w:pPr>
      <w:rPr>
        <w:rFonts w:hint="default"/>
      </w:rPr>
    </w:lvl>
    <w:lvl w:ilvl="6" w:tplc="144614BC">
      <w:start w:val="1"/>
      <w:numFmt w:val="bullet"/>
      <w:lvlText w:val="•"/>
      <w:lvlJc w:val="left"/>
      <w:pPr>
        <w:ind w:left="6132" w:hanging="360"/>
      </w:pPr>
      <w:rPr>
        <w:rFonts w:hint="default"/>
      </w:rPr>
    </w:lvl>
    <w:lvl w:ilvl="7" w:tplc="CE82F5CC">
      <w:start w:val="1"/>
      <w:numFmt w:val="bullet"/>
      <w:lvlText w:val="•"/>
      <w:lvlJc w:val="left"/>
      <w:pPr>
        <w:ind w:left="7044" w:hanging="360"/>
      </w:pPr>
      <w:rPr>
        <w:rFonts w:hint="default"/>
      </w:rPr>
    </w:lvl>
    <w:lvl w:ilvl="8" w:tplc="15606624">
      <w:start w:val="1"/>
      <w:numFmt w:val="bullet"/>
      <w:lvlText w:val="•"/>
      <w:lvlJc w:val="left"/>
      <w:pPr>
        <w:ind w:left="7956" w:hanging="360"/>
      </w:pPr>
      <w:rPr>
        <w:rFonts w:hint="default"/>
      </w:rPr>
    </w:lvl>
  </w:abstractNum>
  <w:abstractNum w:abstractNumId="3">
    <w:nsid w:val="348870B7"/>
    <w:multiLevelType w:val="hybridMultilevel"/>
    <w:tmpl w:val="C818E1A4"/>
    <w:lvl w:ilvl="0" w:tplc="E7E87680">
      <w:start w:val="4"/>
      <w:numFmt w:val="decimal"/>
      <w:lvlText w:val="%1."/>
      <w:lvlJc w:val="left"/>
      <w:pPr>
        <w:ind w:left="650" w:hanging="351"/>
        <w:jc w:val="right"/>
      </w:pPr>
      <w:rPr>
        <w:rFonts w:ascii="Times New Roman" w:eastAsia="Times New Roman" w:hAnsi="Times New Roman" w:hint="default"/>
        <w:b/>
        <w:bCs/>
        <w:spacing w:val="1"/>
        <w:w w:val="100"/>
        <w:sz w:val="28"/>
        <w:szCs w:val="28"/>
      </w:rPr>
    </w:lvl>
    <w:lvl w:ilvl="1" w:tplc="8C6A4834">
      <w:start w:val="1"/>
      <w:numFmt w:val="lowerLetter"/>
      <w:lvlText w:val="%2."/>
      <w:lvlJc w:val="left"/>
      <w:pPr>
        <w:ind w:left="660" w:hanging="360"/>
      </w:pPr>
      <w:rPr>
        <w:rFonts w:ascii="Times New Roman" w:eastAsia="Times New Roman" w:hAnsi="Times New Roman" w:hint="default"/>
        <w:spacing w:val="-1"/>
        <w:w w:val="100"/>
        <w:sz w:val="24"/>
        <w:szCs w:val="24"/>
      </w:rPr>
    </w:lvl>
    <w:lvl w:ilvl="2" w:tplc="518AAB6E">
      <w:start w:val="1"/>
      <w:numFmt w:val="decimal"/>
      <w:lvlText w:val="(%3)"/>
      <w:lvlJc w:val="left"/>
      <w:pPr>
        <w:ind w:left="1380" w:hanging="360"/>
      </w:pPr>
      <w:rPr>
        <w:rFonts w:ascii="Times New Roman" w:eastAsia="Times New Roman" w:hAnsi="Times New Roman" w:hint="default"/>
        <w:spacing w:val="-1"/>
        <w:w w:val="100"/>
        <w:sz w:val="24"/>
        <w:szCs w:val="24"/>
      </w:rPr>
    </w:lvl>
    <w:lvl w:ilvl="3" w:tplc="3DDA513A">
      <w:start w:val="1"/>
      <w:numFmt w:val="upperLetter"/>
      <w:lvlText w:val="(%4)"/>
      <w:lvlJc w:val="left"/>
      <w:pPr>
        <w:ind w:left="2100" w:hanging="694"/>
      </w:pPr>
      <w:rPr>
        <w:rFonts w:ascii="Times New Roman" w:eastAsia="Times New Roman" w:hAnsi="Times New Roman" w:hint="default"/>
        <w:spacing w:val="-1"/>
        <w:w w:val="100"/>
        <w:sz w:val="24"/>
        <w:szCs w:val="24"/>
      </w:rPr>
    </w:lvl>
    <w:lvl w:ilvl="4" w:tplc="A360016E">
      <w:start w:val="1"/>
      <w:numFmt w:val="bullet"/>
      <w:lvlText w:val="•"/>
      <w:lvlJc w:val="left"/>
      <w:pPr>
        <w:ind w:left="3114" w:hanging="694"/>
      </w:pPr>
      <w:rPr>
        <w:rFonts w:hint="default"/>
      </w:rPr>
    </w:lvl>
    <w:lvl w:ilvl="5" w:tplc="3DD80178">
      <w:start w:val="1"/>
      <w:numFmt w:val="bullet"/>
      <w:lvlText w:val="•"/>
      <w:lvlJc w:val="left"/>
      <w:pPr>
        <w:ind w:left="4128" w:hanging="694"/>
      </w:pPr>
      <w:rPr>
        <w:rFonts w:hint="default"/>
      </w:rPr>
    </w:lvl>
    <w:lvl w:ilvl="6" w:tplc="CE040426">
      <w:start w:val="1"/>
      <w:numFmt w:val="bullet"/>
      <w:lvlText w:val="•"/>
      <w:lvlJc w:val="left"/>
      <w:pPr>
        <w:ind w:left="5142" w:hanging="694"/>
      </w:pPr>
      <w:rPr>
        <w:rFonts w:hint="default"/>
      </w:rPr>
    </w:lvl>
    <w:lvl w:ilvl="7" w:tplc="772A131C">
      <w:start w:val="1"/>
      <w:numFmt w:val="bullet"/>
      <w:lvlText w:val="•"/>
      <w:lvlJc w:val="left"/>
      <w:pPr>
        <w:ind w:left="6157" w:hanging="694"/>
      </w:pPr>
      <w:rPr>
        <w:rFonts w:hint="default"/>
      </w:rPr>
    </w:lvl>
    <w:lvl w:ilvl="8" w:tplc="656C3CE2">
      <w:start w:val="1"/>
      <w:numFmt w:val="bullet"/>
      <w:lvlText w:val="•"/>
      <w:lvlJc w:val="left"/>
      <w:pPr>
        <w:ind w:left="7171" w:hanging="694"/>
      </w:pPr>
      <w:rPr>
        <w:rFonts w:hint="default"/>
      </w:rPr>
    </w:lvl>
  </w:abstractNum>
  <w:abstractNum w:abstractNumId="4">
    <w:nsid w:val="4E7D6180"/>
    <w:multiLevelType w:val="hybridMultilevel"/>
    <w:tmpl w:val="F13A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57356"/>
    <w:multiLevelType w:val="hybridMultilevel"/>
    <w:tmpl w:val="D3B68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61608"/>
    <w:multiLevelType w:val="hybridMultilevel"/>
    <w:tmpl w:val="C50C0536"/>
    <w:lvl w:ilvl="0" w:tplc="4D0E87C2">
      <w:start w:val="1"/>
      <w:numFmt w:val="lowerLetter"/>
      <w:lvlText w:val="%1."/>
      <w:lvlJc w:val="left"/>
      <w:pPr>
        <w:ind w:left="660" w:hanging="360"/>
        <w:jc w:val="right"/>
      </w:pPr>
      <w:rPr>
        <w:rFonts w:ascii="Times New Roman" w:eastAsia="Times New Roman" w:hAnsi="Times New Roman" w:hint="default"/>
        <w:spacing w:val="-1"/>
        <w:w w:val="100"/>
        <w:sz w:val="24"/>
        <w:szCs w:val="24"/>
      </w:rPr>
    </w:lvl>
    <w:lvl w:ilvl="1" w:tplc="87B6B5B6">
      <w:start w:val="1"/>
      <w:numFmt w:val="decimal"/>
      <w:lvlText w:val="(%2)"/>
      <w:lvlJc w:val="left"/>
      <w:pPr>
        <w:ind w:left="1200" w:hanging="360"/>
      </w:pPr>
      <w:rPr>
        <w:rFonts w:ascii="Times New Roman" w:eastAsia="Times New Roman" w:hAnsi="Times New Roman" w:hint="default"/>
        <w:spacing w:val="-1"/>
        <w:w w:val="100"/>
        <w:sz w:val="24"/>
        <w:szCs w:val="24"/>
      </w:rPr>
    </w:lvl>
    <w:lvl w:ilvl="2" w:tplc="76C4D6A8">
      <w:start w:val="1"/>
      <w:numFmt w:val="bullet"/>
      <w:lvlText w:val="•"/>
      <w:lvlJc w:val="left"/>
      <w:pPr>
        <w:ind w:left="2133" w:hanging="360"/>
      </w:pPr>
      <w:rPr>
        <w:rFonts w:hint="default"/>
      </w:rPr>
    </w:lvl>
    <w:lvl w:ilvl="3" w:tplc="7CE861BE">
      <w:start w:val="1"/>
      <w:numFmt w:val="bullet"/>
      <w:lvlText w:val="•"/>
      <w:lvlJc w:val="left"/>
      <w:pPr>
        <w:ind w:left="3066" w:hanging="360"/>
      </w:pPr>
      <w:rPr>
        <w:rFonts w:hint="default"/>
      </w:rPr>
    </w:lvl>
    <w:lvl w:ilvl="4" w:tplc="15A00254">
      <w:start w:val="1"/>
      <w:numFmt w:val="bullet"/>
      <w:lvlText w:val="•"/>
      <w:lvlJc w:val="left"/>
      <w:pPr>
        <w:ind w:left="4000" w:hanging="360"/>
      </w:pPr>
      <w:rPr>
        <w:rFonts w:hint="default"/>
      </w:rPr>
    </w:lvl>
    <w:lvl w:ilvl="5" w:tplc="A5009DEA">
      <w:start w:val="1"/>
      <w:numFmt w:val="bullet"/>
      <w:lvlText w:val="•"/>
      <w:lvlJc w:val="left"/>
      <w:pPr>
        <w:ind w:left="4933" w:hanging="360"/>
      </w:pPr>
      <w:rPr>
        <w:rFonts w:hint="default"/>
      </w:rPr>
    </w:lvl>
    <w:lvl w:ilvl="6" w:tplc="83746DD4">
      <w:start w:val="1"/>
      <w:numFmt w:val="bullet"/>
      <w:lvlText w:val="•"/>
      <w:lvlJc w:val="left"/>
      <w:pPr>
        <w:ind w:left="5866" w:hanging="360"/>
      </w:pPr>
      <w:rPr>
        <w:rFonts w:hint="default"/>
      </w:rPr>
    </w:lvl>
    <w:lvl w:ilvl="7" w:tplc="CADE1AB6">
      <w:start w:val="1"/>
      <w:numFmt w:val="bullet"/>
      <w:lvlText w:val="•"/>
      <w:lvlJc w:val="left"/>
      <w:pPr>
        <w:ind w:left="6800" w:hanging="360"/>
      </w:pPr>
      <w:rPr>
        <w:rFonts w:hint="default"/>
      </w:rPr>
    </w:lvl>
    <w:lvl w:ilvl="8" w:tplc="36A0E0A6">
      <w:start w:val="1"/>
      <w:numFmt w:val="bullet"/>
      <w:lvlText w:val="•"/>
      <w:lvlJc w:val="left"/>
      <w:pPr>
        <w:ind w:left="7733" w:hanging="360"/>
      </w:pPr>
      <w:rPr>
        <w:rFonts w:hint="default"/>
      </w:rPr>
    </w:lvl>
  </w:abstractNum>
  <w:abstractNum w:abstractNumId="7">
    <w:nsid w:val="5ABA6747"/>
    <w:multiLevelType w:val="hybridMultilevel"/>
    <w:tmpl w:val="CE9A971E"/>
    <w:lvl w:ilvl="0" w:tplc="C79C5254">
      <w:start w:val="1"/>
      <w:numFmt w:val="lowerLetter"/>
      <w:lvlText w:val="%1."/>
      <w:lvlJc w:val="left"/>
      <w:pPr>
        <w:ind w:left="660" w:hanging="360"/>
      </w:pPr>
      <w:rPr>
        <w:rFonts w:ascii="Times New Roman" w:eastAsia="Times New Roman" w:hAnsi="Times New Roman" w:hint="default"/>
        <w:spacing w:val="-1"/>
        <w:w w:val="100"/>
        <w:sz w:val="24"/>
        <w:szCs w:val="24"/>
      </w:rPr>
    </w:lvl>
    <w:lvl w:ilvl="1" w:tplc="E8CA17DA">
      <w:start w:val="1"/>
      <w:numFmt w:val="decimal"/>
      <w:lvlText w:val="(%2)"/>
      <w:lvlJc w:val="left"/>
      <w:pPr>
        <w:ind w:left="1380" w:hanging="360"/>
      </w:pPr>
      <w:rPr>
        <w:rFonts w:ascii="Times New Roman" w:eastAsia="Times New Roman" w:hAnsi="Times New Roman" w:hint="default"/>
        <w:spacing w:val="-1"/>
        <w:w w:val="100"/>
        <w:sz w:val="24"/>
        <w:szCs w:val="24"/>
      </w:rPr>
    </w:lvl>
    <w:lvl w:ilvl="2" w:tplc="8E7826EA">
      <w:start w:val="1"/>
      <w:numFmt w:val="bullet"/>
      <w:lvlText w:val="•"/>
      <w:lvlJc w:val="left"/>
      <w:pPr>
        <w:ind w:left="2313" w:hanging="360"/>
      </w:pPr>
      <w:rPr>
        <w:rFonts w:hint="default"/>
      </w:rPr>
    </w:lvl>
    <w:lvl w:ilvl="3" w:tplc="37CAC540">
      <w:start w:val="1"/>
      <w:numFmt w:val="bullet"/>
      <w:lvlText w:val="•"/>
      <w:lvlJc w:val="left"/>
      <w:pPr>
        <w:ind w:left="3246" w:hanging="360"/>
      </w:pPr>
      <w:rPr>
        <w:rFonts w:hint="default"/>
      </w:rPr>
    </w:lvl>
    <w:lvl w:ilvl="4" w:tplc="A3381A9E">
      <w:start w:val="1"/>
      <w:numFmt w:val="bullet"/>
      <w:lvlText w:val="•"/>
      <w:lvlJc w:val="left"/>
      <w:pPr>
        <w:ind w:left="4180" w:hanging="360"/>
      </w:pPr>
      <w:rPr>
        <w:rFonts w:hint="default"/>
      </w:rPr>
    </w:lvl>
    <w:lvl w:ilvl="5" w:tplc="9442103E">
      <w:start w:val="1"/>
      <w:numFmt w:val="bullet"/>
      <w:lvlText w:val="•"/>
      <w:lvlJc w:val="left"/>
      <w:pPr>
        <w:ind w:left="5113" w:hanging="360"/>
      </w:pPr>
      <w:rPr>
        <w:rFonts w:hint="default"/>
      </w:rPr>
    </w:lvl>
    <w:lvl w:ilvl="6" w:tplc="8F10FF78">
      <w:start w:val="1"/>
      <w:numFmt w:val="bullet"/>
      <w:lvlText w:val="•"/>
      <w:lvlJc w:val="left"/>
      <w:pPr>
        <w:ind w:left="6046" w:hanging="360"/>
      </w:pPr>
      <w:rPr>
        <w:rFonts w:hint="default"/>
      </w:rPr>
    </w:lvl>
    <w:lvl w:ilvl="7" w:tplc="68781FFC">
      <w:start w:val="1"/>
      <w:numFmt w:val="bullet"/>
      <w:lvlText w:val="•"/>
      <w:lvlJc w:val="left"/>
      <w:pPr>
        <w:ind w:left="6980" w:hanging="360"/>
      </w:pPr>
      <w:rPr>
        <w:rFonts w:hint="default"/>
      </w:rPr>
    </w:lvl>
    <w:lvl w:ilvl="8" w:tplc="53B01C48">
      <w:start w:val="1"/>
      <w:numFmt w:val="bullet"/>
      <w:lvlText w:val="•"/>
      <w:lvlJc w:val="left"/>
      <w:pPr>
        <w:ind w:left="7913" w:hanging="360"/>
      </w:pPr>
      <w:rPr>
        <w:rFonts w:hint="default"/>
      </w:rPr>
    </w:lvl>
  </w:abstractNum>
  <w:abstractNum w:abstractNumId="8">
    <w:nsid w:val="5EA3547E"/>
    <w:multiLevelType w:val="hybridMultilevel"/>
    <w:tmpl w:val="6C42AC56"/>
    <w:lvl w:ilvl="0" w:tplc="D7B862F0">
      <w:start w:val="1"/>
      <w:numFmt w:val="lowerLetter"/>
      <w:lvlText w:val="%1."/>
      <w:lvlJc w:val="left"/>
      <w:pPr>
        <w:ind w:left="660" w:hanging="360"/>
      </w:pPr>
      <w:rPr>
        <w:rFonts w:ascii="Times New Roman" w:eastAsia="Times New Roman" w:hAnsi="Times New Roman" w:hint="default"/>
        <w:spacing w:val="-1"/>
        <w:w w:val="100"/>
        <w:sz w:val="24"/>
        <w:szCs w:val="24"/>
      </w:rPr>
    </w:lvl>
    <w:lvl w:ilvl="1" w:tplc="F362A4F0">
      <w:start w:val="1"/>
      <w:numFmt w:val="decimal"/>
      <w:lvlText w:val="(%2)"/>
      <w:lvlJc w:val="left"/>
      <w:pPr>
        <w:ind w:left="1380" w:hanging="360"/>
      </w:pPr>
      <w:rPr>
        <w:rFonts w:ascii="Times New Roman" w:eastAsia="Times New Roman" w:hAnsi="Times New Roman" w:hint="default"/>
        <w:spacing w:val="-1"/>
        <w:w w:val="100"/>
        <w:sz w:val="24"/>
        <w:szCs w:val="24"/>
      </w:rPr>
    </w:lvl>
    <w:lvl w:ilvl="2" w:tplc="059C7206">
      <w:start w:val="1"/>
      <w:numFmt w:val="bullet"/>
      <w:lvlText w:val="•"/>
      <w:lvlJc w:val="left"/>
      <w:pPr>
        <w:ind w:left="2313" w:hanging="360"/>
      </w:pPr>
      <w:rPr>
        <w:rFonts w:hint="default"/>
      </w:rPr>
    </w:lvl>
    <w:lvl w:ilvl="3" w:tplc="B0B8F492">
      <w:start w:val="1"/>
      <w:numFmt w:val="bullet"/>
      <w:lvlText w:val="•"/>
      <w:lvlJc w:val="left"/>
      <w:pPr>
        <w:ind w:left="3246" w:hanging="360"/>
      </w:pPr>
      <w:rPr>
        <w:rFonts w:hint="default"/>
      </w:rPr>
    </w:lvl>
    <w:lvl w:ilvl="4" w:tplc="2E967770">
      <w:start w:val="1"/>
      <w:numFmt w:val="bullet"/>
      <w:lvlText w:val="•"/>
      <w:lvlJc w:val="left"/>
      <w:pPr>
        <w:ind w:left="4180" w:hanging="360"/>
      </w:pPr>
      <w:rPr>
        <w:rFonts w:hint="default"/>
      </w:rPr>
    </w:lvl>
    <w:lvl w:ilvl="5" w:tplc="7934647C">
      <w:start w:val="1"/>
      <w:numFmt w:val="bullet"/>
      <w:lvlText w:val="•"/>
      <w:lvlJc w:val="left"/>
      <w:pPr>
        <w:ind w:left="5113" w:hanging="360"/>
      </w:pPr>
      <w:rPr>
        <w:rFonts w:hint="default"/>
      </w:rPr>
    </w:lvl>
    <w:lvl w:ilvl="6" w:tplc="86944E0A">
      <w:start w:val="1"/>
      <w:numFmt w:val="bullet"/>
      <w:lvlText w:val="•"/>
      <w:lvlJc w:val="left"/>
      <w:pPr>
        <w:ind w:left="6046" w:hanging="360"/>
      </w:pPr>
      <w:rPr>
        <w:rFonts w:hint="default"/>
      </w:rPr>
    </w:lvl>
    <w:lvl w:ilvl="7" w:tplc="40126782">
      <w:start w:val="1"/>
      <w:numFmt w:val="bullet"/>
      <w:lvlText w:val="•"/>
      <w:lvlJc w:val="left"/>
      <w:pPr>
        <w:ind w:left="6980" w:hanging="360"/>
      </w:pPr>
      <w:rPr>
        <w:rFonts w:hint="default"/>
      </w:rPr>
    </w:lvl>
    <w:lvl w:ilvl="8" w:tplc="8644597E">
      <w:start w:val="1"/>
      <w:numFmt w:val="bullet"/>
      <w:lvlText w:val="•"/>
      <w:lvlJc w:val="left"/>
      <w:pPr>
        <w:ind w:left="7913" w:hanging="360"/>
      </w:pPr>
      <w:rPr>
        <w:rFonts w:hint="default"/>
      </w:rPr>
    </w:lvl>
  </w:abstractNum>
  <w:abstractNum w:abstractNumId="9">
    <w:nsid w:val="6F0A17FC"/>
    <w:multiLevelType w:val="hybridMultilevel"/>
    <w:tmpl w:val="88440550"/>
    <w:lvl w:ilvl="0" w:tplc="4776F932">
      <w:start w:val="1"/>
      <w:numFmt w:val="lowerLetter"/>
      <w:lvlText w:val="%1."/>
      <w:lvlJc w:val="left"/>
      <w:pPr>
        <w:ind w:left="660" w:hanging="360"/>
      </w:pPr>
      <w:rPr>
        <w:rFonts w:ascii="Times New Roman" w:eastAsia="Times New Roman" w:hAnsi="Times New Roman" w:hint="default"/>
        <w:spacing w:val="-1"/>
        <w:w w:val="100"/>
        <w:sz w:val="24"/>
        <w:szCs w:val="24"/>
      </w:rPr>
    </w:lvl>
    <w:lvl w:ilvl="1" w:tplc="9BB62B0A">
      <w:start w:val="1"/>
      <w:numFmt w:val="bullet"/>
      <w:lvlText w:val="•"/>
      <w:lvlJc w:val="left"/>
      <w:pPr>
        <w:ind w:left="1572" w:hanging="360"/>
      </w:pPr>
      <w:rPr>
        <w:rFonts w:hint="default"/>
      </w:rPr>
    </w:lvl>
    <w:lvl w:ilvl="2" w:tplc="9FB8DFD2">
      <w:start w:val="1"/>
      <w:numFmt w:val="bullet"/>
      <w:lvlText w:val="•"/>
      <w:lvlJc w:val="left"/>
      <w:pPr>
        <w:ind w:left="2484" w:hanging="360"/>
      </w:pPr>
      <w:rPr>
        <w:rFonts w:hint="default"/>
      </w:rPr>
    </w:lvl>
    <w:lvl w:ilvl="3" w:tplc="377CF126">
      <w:start w:val="1"/>
      <w:numFmt w:val="bullet"/>
      <w:lvlText w:val="•"/>
      <w:lvlJc w:val="left"/>
      <w:pPr>
        <w:ind w:left="3396" w:hanging="360"/>
      </w:pPr>
      <w:rPr>
        <w:rFonts w:hint="default"/>
      </w:rPr>
    </w:lvl>
    <w:lvl w:ilvl="4" w:tplc="EACE69F8">
      <w:start w:val="1"/>
      <w:numFmt w:val="bullet"/>
      <w:lvlText w:val="•"/>
      <w:lvlJc w:val="left"/>
      <w:pPr>
        <w:ind w:left="4308" w:hanging="360"/>
      </w:pPr>
      <w:rPr>
        <w:rFonts w:hint="default"/>
      </w:rPr>
    </w:lvl>
    <w:lvl w:ilvl="5" w:tplc="EEB09ADC">
      <w:start w:val="1"/>
      <w:numFmt w:val="bullet"/>
      <w:lvlText w:val="•"/>
      <w:lvlJc w:val="left"/>
      <w:pPr>
        <w:ind w:left="5220" w:hanging="360"/>
      </w:pPr>
      <w:rPr>
        <w:rFonts w:hint="default"/>
      </w:rPr>
    </w:lvl>
    <w:lvl w:ilvl="6" w:tplc="829E71E4">
      <w:start w:val="1"/>
      <w:numFmt w:val="bullet"/>
      <w:lvlText w:val="•"/>
      <w:lvlJc w:val="left"/>
      <w:pPr>
        <w:ind w:left="6132" w:hanging="360"/>
      </w:pPr>
      <w:rPr>
        <w:rFonts w:hint="default"/>
      </w:rPr>
    </w:lvl>
    <w:lvl w:ilvl="7" w:tplc="C66A7D34">
      <w:start w:val="1"/>
      <w:numFmt w:val="bullet"/>
      <w:lvlText w:val="•"/>
      <w:lvlJc w:val="left"/>
      <w:pPr>
        <w:ind w:left="7044" w:hanging="360"/>
      </w:pPr>
      <w:rPr>
        <w:rFonts w:hint="default"/>
      </w:rPr>
    </w:lvl>
    <w:lvl w:ilvl="8" w:tplc="95E02CE2">
      <w:start w:val="1"/>
      <w:numFmt w:val="bullet"/>
      <w:lvlText w:val="•"/>
      <w:lvlJc w:val="left"/>
      <w:pPr>
        <w:ind w:left="7956" w:hanging="360"/>
      </w:pPr>
      <w:rPr>
        <w:rFonts w:hint="default"/>
      </w:rPr>
    </w:lvl>
  </w:abstractNum>
  <w:abstractNum w:abstractNumId="10">
    <w:nsid w:val="71F801B0"/>
    <w:multiLevelType w:val="hybridMultilevel"/>
    <w:tmpl w:val="F418F86E"/>
    <w:lvl w:ilvl="0" w:tplc="5C20D302">
      <w:start w:val="1"/>
      <w:numFmt w:val="lowerLetter"/>
      <w:lvlText w:val="%1."/>
      <w:lvlJc w:val="left"/>
      <w:pPr>
        <w:ind w:left="660" w:hanging="360"/>
      </w:pPr>
      <w:rPr>
        <w:rFonts w:ascii="Times New Roman" w:eastAsia="Times New Roman" w:hAnsi="Times New Roman" w:hint="default"/>
        <w:spacing w:val="-1"/>
        <w:w w:val="100"/>
        <w:sz w:val="24"/>
        <w:szCs w:val="24"/>
      </w:rPr>
    </w:lvl>
    <w:lvl w:ilvl="1" w:tplc="A6964B8A">
      <w:start w:val="1"/>
      <w:numFmt w:val="bullet"/>
      <w:lvlText w:val="•"/>
      <w:lvlJc w:val="left"/>
      <w:pPr>
        <w:ind w:left="1572" w:hanging="360"/>
      </w:pPr>
      <w:rPr>
        <w:rFonts w:hint="default"/>
      </w:rPr>
    </w:lvl>
    <w:lvl w:ilvl="2" w:tplc="76AC336C">
      <w:start w:val="1"/>
      <w:numFmt w:val="bullet"/>
      <w:lvlText w:val="•"/>
      <w:lvlJc w:val="left"/>
      <w:pPr>
        <w:ind w:left="2484" w:hanging="360"/>
      </w:pPr>
      <w:rPr>
        <w:rFonts w:hint="default"/>
      </w:rPr>
    </w:lvl>
    <w:lvl w:ilvl="3" w:tplc="07EAE16C">
      <w:start w:val="1"/>
      <w:numFmt w:val="bullet"/>
      <w:lvlText w:val="•"/>
      <w:lvlJc w:val="left"/>
      <w:pPr>
        <w:ind w:left="3396" w:hanging="360"/>
      </w:pPr>
      <w:rPr>
        <w:rFonts w:hint="default"/>
      </w:rPr>
    </w:lvl>
    <w:lvl w:ilvl="4" w:tplc="9F5E6396">
      <w:start w:val="1"/>
      <w:numFmt w:val="bullet"/>
      <w:lvlText w:val="•"/>
      <w:lvlJc w:val="left"/>
      <w:pPr>
        <w:ind w:left="4308" w:hanging="360"/>
      </w:pPr>
      <w:rPr>
        <w:rFonts w:hint="default"/>
      </w:rPr>
    </w:lvl>
    <w:lvl w:ilvl="5" w:tplc="E2044402">
      <w:start w:val="1"/>
      <w:numFmt w:val="bullet"/>
      <w:lvlText w:val="•"/>
      <w:lvlJc w:val="left"/>
      <w:pPr>
        <w:ind w:left="5220" w:hanging="360"/>
      </w:pPr>
      <w:rPr>
        <w:rFonts w:hint="default"/>
      </w:rPr>
    </w:lvl>
    <w:lvl w:ilvl="6" w:tplc="93A8FFEA">
      <w:start w:val="1"/>
      <w:numFmt w:val="bullet"/>
      <w:lvlText w:val="•"/>
      <w:lvlJc w:val="left"/>
      <w:pPr>
        <w:ind w:left="6132" w:hanging="360"/>
      </w:pPr>
      <w:rPr>
        <w:rFonts w:hint="default"/>
      </w:rPr>
    </w:lvl>
    <w:lvl w:ilvl="7" w:tplc="53B80B96">
      <w:start w:val="1"/>
      <w:numFmt w:val="bullet"/>
      <w:lvlText w:val="•"/>
      <w:lvlJc w:val="left"/>
      <w:pPr>
        <w:ind w:left="7044" w:hanging="360"/>
      </w:pPr>
      <w:rPr>
        <w:rFonts w:hint="default"/>
      </w:rPr>
    </w:lvl>
    <w:lvl w:ilvl="8" w:tplc="FB466F9A">
      <w:start w:val="1"/>
      <w:numFmt w:val="bullet"/>
      <w:lvlText w:val="•"/>
      <w:lvlJc w:val="left"/>
      <w:pPr>
        <w:ind w:left="7956" w:hanging="360"/>
      </w:pPr>
      <w:rPr>
        <w:rFonts w:hint="default"/>
      </w:rPr>
    </w:lvl>
  </w:abstractNum>
  <w:abstractNum w:abstractNumId="11">
    <w:nsid w:val="72364F74"/>
    <w:multiLevelType w:val="hybridMultilevel"/>
    <w:tmpl w:val="1F9E4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
  </w:num>
  <w:num w:numId="5">
    <w:abstractNumId w:val="10"/>
  </w:num>
  <w:num w:numId="6">
    <w:abstractNumId w:val="9"/>
  </w:num>
  <w:num w:numId="7">
    <w:abstractNumId w:val="3"/>
  </w:num>
  <w:num w:numId="8">
    <w:abstractNumId w:val="0"/>
  </w:num>
  <w:num w:numId="9">
    <w:abstractNumId w:val="1"/>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A9"/>
    <w:rsid w:val="00021FC6"/>
    <w:rsid w:val="00075A7C"/>
    <w:rsid w:val="000A547A"/>
    <w:rsid w:val="00113969"/>
    <w:rsid w:val="001A52A5"/>
    <w:rsid w:val="001C516A"/>
    <w:rsid w:val="001C72F7"/>
    <w:rsid w:val="001D0675"/>
    <w:rsid w:val="001E71D5"/>
    <w:rsid w:val="001F62D5"/>
    <w:rsid w:val="002015DC"/>
    <w:rsid w:val="00226A0F"/>
    <w:rsid w:val="002371C0"/>
    <w:rsid w:val="00287F8A"/>
    <w:rsid w:val="002D063D"/>
    <w:rsid w:val="002E0E5E"/>
    <w:rsid w:val="0033651F"/>
    <w:rsid w:val="00355B83"/>
    <w:rsid w:val="003A767E"/>
    <w:rsid w:val="00435664"/>
    <w:rsid w:val="004930C6"/>
    <w:rsid w:val="004C0D5E"/>
    <w:rsid w:val="005017F4"/>
    <w:rsid w:val="00526A3E"/>
    <w:rsid w:val="00533CF9"/>
    <w:rsid w:val="0056137A"/>
    <w:rsid w:val="005D7DEB"/>
    <w:rsid w:val="00602430"/>
    <w:rsid w:val="006423F2"/>
    <w:rsid w:val="00645DAD"/>
    <w:rsid w:val="0065462D"/>
    <w:rsid w:val="006660C5"/>
    <w:rsid w:val="00671226"/>
    <w:rsid w:val="0069077F"/>
    <w:rsid w:val="006D44F0"/>
    <w:rsid w:val="006E345C"/>
    <w:rsid w:val="006F0A2A"/>
    <w:rsid w:val="006F6C10"/>
    <w:rsid w:val="0074142A"/>
    <w:rsid w:val="00741C37"/>
    <w:rsid w:val="00747576"/>
    <w:rsid w:val="00750971"/>
    <w:rsid w:val="007807E7"/>
    <w:rsid w:val="007835A9"/>
    <w:rsid w:val="007C629D"/>
    <w:rsid w:val="007C7522"/>
    <w:rsid w:val="00885714"/>
    <w:rsid w:val="008C71A7"/>
    <w:rsid w:val="008D4CBF"/>
    <w:rsid w:val="008D6DEF"/>
    <w:rsid w:val="008F081B"/>
    <w:rsid w:val="009500D9"/>
    <w:rsid w:val="009560C2"/>
    <w:rsid w:val="00964E46"/>
    <w:rsid w:val="009730A2"/>
    <w:rsid w:val="009848E9"/>
    <w:rsid w:val="00995CBA"/>
    <w:rsid w:val="0099683B"/>
    <w:rsid w:val="009A61C4"/>
    <w:rsid w:val="009F07AB"/>
    <w:rsid w:val="00A119AC"/>
    <w:rsid w:val="00A21E4A"/>
    <w:rsid w:val="00A41B28"/>
    <w:rsid w:val="00A86351"/>
    <w:rsid w:val="00AD587F"/>
    <w:rsid w:val="00AD6B2E"/>
    <w:rsid w:val="00AD7937"/>
    <w:rsid w:val="00AE740F"/>
    <w:rsid w:val="00AF7F1E"/>
    <w:rsid w:val="00B11023"/>
    <w:rsid w:val="00B6154E"/>
    <w:rsid w:val="00B84189"/>
    <w:rsid w:val="00B841A9"/>
    <w:rsid w:val="00B9416E"/>
    <w:rsid w:val="00BA5C87"/>
    <w:rsid w:val="00BA72E3"/>
    <w:rsid w:val="00BB0718"/>
    <w:rsid w:val="00BD5083"/>
    <w:rsid w:val="00C0143A"/>
    <w:rsid w:val="00C019F2"/>
    <w:rsid w:val="00C13C74"/>
    <w:rsid w:val="00D04F6F"/>
    <w:rsid w:val="00D0703D"/>
    <w:rsid w:val="00D81E4F"/>
    <w:rsid w:val="00E0009E"/>
    <w:rsid w:val="00E20227"/>
    <w:rsid w:val="00EB77D5"/>
    <w:rsid w:val="00EE5E23"/>
    <w:rsid w:val="00F12679"/>
    <w:rsid w:val="00F13E31"/>
    <w:rsid w:val="00F303F8"/>
    <w:rsid w:val="00F319E4"/>
    <w:rsid w:val="00F56F7A"/>
    <w:rsid w:val="00F85988"/>
    <w:rsid w:val="00FA6324"/>
    <w:rsid w:val="00FC26F3"/>
    <w:rsid w:val="00FC7462"/>
    <w:rsid w:val="00FD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C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Times New Roman" w:eastAsia="Times New Roman" w:hAnsi="Times New Roman"/>
      <w:b/>
      <w:bCs/>
      <w:sz w:val="28"/>
      <w:szCs w:val="28"/>
    </w:rPr>
  </w:style>
  <w:style w:type="paragraph" w:styleId="Heading2">
    <w:name w:val="heading 2"/>
    <w:basedOn w:val="Normal"/>
    <w:uiPriority w:val="1"/>
    <w:qFormat/>
    <w:pPr>
      <w:ind w:left="1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41B28"/>
    <w:rPr>
      <w:sz w:val="16"/>
      <w:szCs w:val="16"/>
    </w:rPr>
  </w:style>
  <w:style w:type="paragraph" w:styleId="CommentText">
    <w:name w:val="annotation text"/>
    <w:basedOn w:val="Normal"/>
    <w:link w:val="CommentTextChar"/>
    <w:unhideWhenUsed/>
    <w:rsid w:val="00A41B28"/>
    <w:rPr>
      <w:sz w:val="20"/>
      <w:szCs w:val="20"/>
    </w:rPr>
  </w:style>
  <w:style w:type="character" w:customStyle="1" w:styleId="CommentTextChar">
    <w:name w:val="Comment Text Char"/>
    <w:basedOn w:val="DefaultParagraphFont"/>
    <w:link w:val="CommentText"/>
    <w:rsid w:val="00A41B28"/>
    <w:rPr>
      <w:sz w:val="20"/>
      <w:szCs w:val="20"/>
    </w:rPr>
  </w:style>
  <w:style w:type="paragraph" w:styleId="CommentSubject">
    <w:name w:val="annotation subject"/>
    <w:basedOn w:val="CommentText"/>
    <w:next w:val="CommentText"/>
    <w:link w:val="CommentSubjectChar"/>
    <w:uiPriority w:val="99"/>
    <w:semiHidden/>
    <w:unhideWhenUsed/>
    <w:rsid w:val="00A41B28"/>
    <w:rPr>
      <w:b/>
      <w:bCs/>
    </w:rPr>
  </w:style>
  <w:style w:type="character" w:customStyle="1" w:styleId="CommentSubjectChar">
    <w:name w:val="Comment Subject Char"/>
    <w:basedOn w:val="CommentTextChar"/>
    <w:link w:val="CommentSubject"/>
    <w:uiPriority w:val="99"/>
    <w:semiHidden/>
    <w:rsid w:val="00A41B28"/>
    <w:rPr>
      <w:b/>
      <w:bCs/>
      <w:sz w:val="20"/>
      <w:szCs w:val="20"/>
    </w:rPr>
  </w:style>
  <w:style w:type="paragraph" w:styleId="BalloonText">
    <w:name w:val="Balloon Text"/>
    <w:basedOn w:val="Normal"/>
    <w:link w:val="BalloonTextChar"/>
    <w:uiPriority w:val="99"/>
    <w:semiHidden/>
    <w:unhideWhenUsed/>
    <w:rsid w:val="00A41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B28"/>
    <w:rPr>
      <w:rFonts w:ascii="Segoe UI" w:hAnsi="Segoe UI" w:cs="Segoe UI"/>
      <w:sz w:val="18"/>
      <w:szCs w:val="18"/>
    </w:rPr>
  </w:style>
  <w:style w:type="character" w:styleId="Hyperlink">
    <w:name w:val="Hyperlink"/>
    <w:basedOn w:val="DefaultParagraphFont"/>
    <w:uiPriority w:val="99"/>
    <w:unhideWhenUsed/>
    <w:rsid w:val="006660C5"/>
    <w:rPr>
      <w:color w:val="0000FF"/>
      <w:u w:val="single"/>
    </w:rPr>
  </w:style>
  <w:style w:type="character" w:styleId="Strong">
    <w:name w:val="Strong"/>
    <w:basedOn w:val="DefaultParagraphFont"/>
    <w:uiPriority w:val="22"/>
    <w:qFormat/>
    <w:rsid w:val="006660C5"/>
    <w:rPr>
      <w:b/>
      <w:bCs/>
    </w:rPr>
  </w:style>
  <w:style w:type="character" w:styleId="Emphasis">
    <w:name w:val="Emphasis"/>
    <w:basedOn w:val="DefaultParagraphFont"/>
    <w:uiPriority w:val="20"/>
    <w:qFormat/>
    <w:rsid w:val="006660C5"/>
    <w:rPr>
      <w:i/>
      <w:iCs/>
    </w:rPr>
  </w:style>
  <w:style w:type="paragraph" w:styleId="Revision">
    <w:name w:val="Revision"/>
    <w:hidden/>
    <w:uiPriority w:val="99"/>
    <w:semiHidden/>
    <w:rsid w:val="002E0E5E"/>
    <w:pPr>
      <w:widowControl/>
    </w:pPr>
  </w:style>
  <w:style w:type="paragraph" w:styleId="NoSpacing">
    <w:name w:val="No Spacing"/>
    <w:uiPriority w:val="1"/>
    <w:qFormat/>
    <w:rsid w:val="006F0A2A"/>
    <w:pPr>
      <w:widowControl/>
    </w:pPr>
  </w:style>
  <w:style w:type="paragraph" w:styleId="NormalWeb">
    <w:name w:val="Normal (Web)"/>
    <w:basedOn w:val="Normal"/>
    <w:unhideWhenUsed/>
    <w:rsid w:val="006F0A2A"/>
    <w:pPr>
      <w:widowControl/>
      <w:spacing w:before="100" w:beforeAutospacing="1" w:after="100" w:afterAutospacing="1"/>
      <w:ind w:firstLine="48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A21E4A"/>
    <w:pPr>
      <w:widowControl/>
    </w:pPr>
    <w:rPr>
      <w:rFonts w:ascii="Calibri" w:hAnsi="Calibri"/>
      <w:szCs w:val="21"/>
    </w:rPr>
  </w:style>
  <w:style w:type="character" w:customStyle="1" w:styleId="PlainTextChar">
    <w:name w:val="Plain Text Char"/>
    <w:basedOn w:val="DefaultParagraphFont"/>
    <w:link w:val="PlainText"/>
    <w:uiPriority w:val="99"/>
    <w:rsid w:val="00A21E4A"/>
    <w:rPr>
      <w:rFonts w:ascii="Calibri" w:hAnsi="Calibri"/>
      <w:szCs w:val="21"/>
    </w:rPr>
  </w:style>
  <w:style w:type="character" w:customStyle="1" w:styleId="UnresolvedMention">
    <w:name w:val="Unresolved Mention"/>
    <w:basedOn w:val="DefaultParagraphFont"/>
    <w:uiPriority w:val="99"/>
    <w:semiHidden/>
    <w:unhideWhenUsed/>
    <w:rsid w:val="00B841A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Times New Roman" w:eastAsia="Times New Roman" w:hAnsi="Times New Roman"/>
      <w:b/>
      <w:bCs/>
      <w:sz w:val="28"/>
      <w:szCs w:val="28"/>
    </w:rPr>
  </w:style>
  <w:style w:type="paragraph" w:styleId="Heading2">
    <w:name w:val="heading 2"/>
    <w:basedOn w:val="Normal"/>
    <w:uiPriority w:val="1"/>
    <w:qFormat/>
    <w:pPr>
      <w:ind w:left="1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41B28"/>
    <w:rPr>
      <w:sz w:val="16"/>
      <w:szCs w:val="16"/>
    </w:rPr>
  </w:style>
  <w:style w:type="paragraph" w:styleId="CommentText">
    <w:name w:val="annotation text"/>
    <w:basedOn w:val="Normal"/>
    <w:link w:val="CommentTextChar"/>
    <w:unhideWhenUsed/>
    <w:rsid w:val="00A41B28"/>
    <w:rPr>
      <w:sz w:val="20"/>
      <w:szCs w:val="20"/>
    </w:rPr>
  </w:style>
  <w:style w:type="character" w:customStyle="1" w:styleId="CommentTextChar">
    <w:name w:val="Comment Text Char"/>
    <w:basedOn w:val="DefaultParagraphFont"/>
    <w:link w:val="CommentText"/>
    <w:rsid w:val="00A41B28"/>
    <w:rPr>
      <w:sz w:val="20"/>
      <w:szCs w:val="20"/>
    </w:rPr>
  </w:style>
  <w:style w:type="paragraph" w:styleId="CommentSubject">
    <w:name w:val="annotation subject"/>
    <w:basedOn w:val="CommentText"/>
    <w:next w:val="CommentText"/>
    <w:link w:val="CommentSubjectChar"/>
    <w:uiPriority w:val="99"/>
    <w:semiHidden/>
    <w:unhideWhenUsed/>
    <w:rsid w:val="00A41B28"/>
    <w:rPr>
      <w:b/>
      <w:bCs/>
    </w:rPr>
  </w:style>
  <w:style w:type="character" w:customStyle="1" w:styleId="CommentSubjectChar">
    <w:name w:val="Comment Subject Char"/>
    <w:basedOn w:val="CommentTextChar"/>
    <w:link w:val="CommentSubject"/>
    <w:uiPriority w:val="99"/>
    <w:semiHidden/>
    <w:rsid w:val="00A41B28"/>
    <w:rPr>
      <w:b/>
      <w:bCs/>
      <w:sz w:val="20"/>
      <w:szCs w:val="20"/>
    </w:rPr>
  </w:style>
  <w:style w:type="paragraph" w:styleId="BalloonText">
    <w:name w:val="Balloon Text"/>
    <w:basedOn w:val="Normal"/>
    <w:link w:val="BalloonTextChar"/>
    <w:uiPriority w:val="99"/>
    <w:semiHidden/>
    <w:unhideWhenUsed/>
    <w:rsid w:val="00A41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B28"/>
    <w:rPr>
      <w:rFonts w:ascii="Segoe UI" w:hAnsi="Segoe UI" w:cs="Segoe UI"/>
      <w:sz w:val="18"/>
      <w:szCs w:val="18"/>
    </w:rPr>
  </w:style>
  <w:style w:type="character" w:styleId="Hyperlink">
    <w:name w:val="Hyperlink"/>
    <w:basedOn w:val="DefaultParagraphFont"/>
    <w:uiPriority w:val="99"/>
    <w:unhideWhenUsed/>
    <w:rsid w:val="006660C5"/>
    <w:rPr>
      <w:color w:val="0000FF"/>
      <w:u w:val="single"/>
    </w:rPr>
  </w:style>
  <w:style w:type="character" w:styleId="Strong">
    <w:name w:val="Strong"/>
    <w:basedOn w:val="DefaultParagraphFont"/>
    <w:uiPriority w:val="22"/>
    <w:qFormat/>
    <w:rsid w:val="006660C5"/>
    <w:rPr>
      <w:b/>
      <w:bCs/>
    </w:rPr>
  </w:style>
  <w:style w:type="character" w:styleId="Emphasis">
    <w:name w:val="Emphasis"/>
    <w:basedOn w:val="DefaultParagraphFont"/>
    <w:uiPriority w:val="20"/>
    <w:qFormat/>
    <w:rsid w:val="006660C5"/>
    <w:rPr>
      <w:i/>
      <w:iCs/>
    </w:rPr>
  </w:style>
  <w:style w:type="paragraph" w:styleId="Revision">
    <w:name w:val="Revision"/>
    <w:hidden/>
    <w:uiPriority w:val="99"/>
    <w:semiHidden/>
    <w:rsid w:val="002E0E5E"/>
    <w:pPr>
      <w:widowControl/>
    </w:pPr>
  </w:style>
  <w:style w:type="paragraph" w:styleId="NoSpacing">
    <w:name w:val="No Spacing"/>
    <w:uiPriority w:val="1"/>
    <w:qFormat/>
    <w:rsid w:val="006F0A2A"/>
    <w:pPr>
      <w:widowControl/>
    </w:pPr>
  </w:style>
  <w:style w:type="paragraph" w:styleId="NormalWeb">
    <w:name w:val="Normal (Web)"/>
    <w:basedOn w:val="Normal"/>
    <w:unhideWhenUsed/>
    <w:rsid w:val="006F0A2A"/>
    <w:pPr>
      <w:widowControl/>
      <w:spacing w:before="100" w:beforeAutospacing="1" w:after="100" w:afterAutospacing="1"/>
      <w:ind w:firstLine="48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A21E4A"/>
    <w:pPr>
      <w:widowControl/>
    </w:pPr>
    <w:rPr>
      <w:rFonts w:ascii="Calibri" w:hAnsi="Calibri"/>
      <w:szCs w:val="21"/>
    </w:rPr>
  </w:style>
  <w:style w:type="character" w:customStyle="1" w:styleId="PlainTextChar">
    <w:name w:val="Plain Text Char"/>
    <w:basedOn w:val="DefaultParagraphFont"/>
    <w:link w:val="PlainText"/>
    <w:uiPriority w:val="99"/>
    <w:rsid w:val="00A21E4A"/>
    <w:rPr>
      <w:rFonts w:ascii="Calibri" w:hAnsi="Calibri"/>
      <w:szCs w:val="21"/>
    </w:rPr>
  </w:style>
  <w:style w:type="character" w:customStyle="1" w:styleId="UnresolvedMention">
    <w:name w:val="Unresolved Mention"/>
    <w:basedOn w:val="DefaultParagraphFont"/>
    <w:uiPriority w:val="99"/>
    <w:semiHidden/>
    <w:unhideWhenUsed/>
    <w:rsid w:val="00B841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826830">
      <w:bodyDiv w:val="1"/>
      <w:marLeft w:val="0"/>
      <w:marRight w:val="0"/>
      <w:marTop w:val="0"/>
      <w:marBottom w:val="0"/>
      <w:divBdr>
        <w:top w:val="none" w:sz="0" w:space="0" w:color="auto"/>
        <w:left w:val="none" w:sz="0" w:space="0" w:color="auto"/>
        <w:bottom w:val="none" w:sz="0" w:space="0" w:color="auto"/>
        <w:right w:val="none" w:sz="0" w:space="0" w:color="auto"/>
      </w:divBdr>
    </w:div>
    <w:div w:id="1118404538">
      <w:bodyDiv w:val="1"/>
      <w:marLeft w:val="0"/>
      <w:marRight w:val="0"/>
      <w:marTop w:val="0"/>
      <w:marBottom w:val="0"/>
      <w:divBdr>
        <w:top w:val="none" w:sz="0" w:space="0" w:color="auto"/>
        <w:left w:val="none" w:sz="0" w:space="0" w:color="auto"/>
        <w:bottom w:val="none" w:sz="0" w:space="0" w:color="auto"/>
        <w:right w:val="none" w:sz="0" w:space="0" w:color="auto"/>
      </w:divBdr>
    </w:div>
    <w:div w:id="1822194767">
      <w:bodyDiv w:val="1"/>
      <w:marLeft w:val="0"/>
      <w:marRight w:val="0"/>
      <w:marTop w:val="0"/>
      <w:marBottom w:val="0"/>
      <w:divBdr>
        <w:top w:val="none" w:sz="0" w:space="0" w:color="auto"/>
        <w:left w:val="none" w:sz="0" w:space="0" w:color="auto"/>
        <w:bottom w:val="none" w:sz="0" w:space="0" w:color="auto"/>
        <w:right w:val="none" w:sz="0" w:space="0" w:color="auto"/>
      </w:divBdr>
    </w:div>
    <w:div w:id="1995790006">
      <w:bodyDiv w:val="1"/>
      <w:marLeft w:val="0"/>
      <w:marRight w:val="0"/>
      <w:marTop w:val="0"/>
      <w:marBottom w:val="0"/>
      <w:divBdr>
        <w:top w:val="none" w:sz="0" w:space="0" w:color="auto"/>
        <w:left w:val="none" w:sz="0" w:space="0" w:color="auto"/>
        <w:bottom w:val="none" w:sz="0" w:space="0" w:color="auto"/>
        <w:right w:val="none" w:sz="0" w:space="0" w:color="auto"/>
      </w:divBdr>
    </w:div>
    <w:div w:id="207481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rnesto.c.andrada.civ@mail.mil"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6D39-9B4A-446C-8059-C46B1765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Circular No. A-108</vt:lpstr>
    </vt:vector>
  </TitlesOfParts>
  <Company>Booz Allen Hamilton</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No. A-108</dc:title>
  <dc:subject>Federal Agency Responsibilities for Review, Reporting, and Publication under the Privacy Act</dc:subject>
  <dc:creator>Shaun Donovan</dc:creator>
  <cp:lastModifiedBy>SYSTEM</cp:lastModifiedBy>
  <cp:revision>2</cp:revision>
  <dcterms:created xsi:type="dcterms:W3CDTF">2018-11-16T15:25:00Z</dcterms:created>
  <dcterms:modified xsi:type="dcterms:W3CDTF">2018-11-16T15:25:00Z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Acrobat PDFMaker 11 for Word</vt:lpwstr>
  </property>
  <property fmtid="{D5CDD505-2E9C-101B-9397-08002B2CF9AE}" pid="4" name="LastSaved">
    <vt:filetime>2017-01-29T00:00:00Z</vt:filetime>
  </property>
</Properties>
</file>