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95AFA" w14:textId="77777777" w:rsidR="00DC27DF" w:rsidRDefault="00DC27DF">
      <w:bookmarkStart w:id="0" w:name="_GoBack"/>
      <w:bookmarkEnd w:id="0"/>
    </w:p>
    <w:tbl>
      <w:tblPr>
        <w:tblW w:w="12820" w:type="dxa"/>
        <w:tblCellMar>
          <w:left w:w="0" w:type="dxa"/>
          <w:right w:w="0" w:type="dxa"/>
        </w:tblCellMar>
        <w:tblLook w:val="0420" w:firstRow="1" w:lastRow="0" w:firstColumn="0" w:lastColumn="0" w:noHBand="0" w:noVBand="1"/>
      </w:tblPr>
      <w:tblGrid>
        <w:gridCol w:w="8500"/>
        <w:gridCol w:w="4320"/>
      </w:tblGrid>
      <w:tr w:rsidR="007F2C66" w:rsidRPr="007F2C66" w14:paraId="338146EC" w14:textId="77777777" w:rsidTr="007F2C66">
        <w:trPr>
          <w:trHeight w:val="496"/>
        </w:trPr>
        <w:tc>
          <w:tcPr>
            <w:tcW w:w="8500" w:type="dxa"/>
            <w:tcBorders>
              <w:top w:val="single" w:sz="8" w:space="0" w:color="FFFFFF"/>
              <w:left w:val="single" w:sz="8" w:space="0" w:color="FFFFFF"/>
              <w:bottom w:val="single" w:sz="24" w:space="0" w:color="FFFFFF"/>
              <w:right w:val="single" w:sz="8" w:space="0" w:color="FFFFFF"/>
            </w:tcBorders>
            <w:shd w:val="clear" w:color="auto" w:fill="1D9A78"/>
            <w:tcMar>
              <w:top w:w="15" w:type="dxa"/>
              <w:left w:w="108" w:type="dxa"/>
              <w:bottom w:w="0" w:type="dxa"/>
              <w:right w:w="108" w:type="dxa"/>
            </w:tcMar>
            <w:vAlign w:val="center"/>
            <w:hideMark/>
          </w:tcPr>
          <w:p w14:paraId="3B899A5F" w14:textId="77777777" w:rsidR="007F2C66" w:rsidRPr="007F2C66" w:rsidRDefault="007F2C66" w:rsidP="007F2C66">
            <w:r w:rsidRPr="007F2C66">
              <w:rPr>
                <w:b/>
                <w:bCs/>
              </w:rPr>
              <w:t>Variable</w:t>
            </w:r>
          </w:p>
        </w:tc>
        <w:tc>
          <w:tcPr>
            <w:tcW w:w="4320" w:type="dxa"/>
            <w:tcBorders>
              <w:top w:val="single" w:sz="8" w:space="0" w:color="FFFFFF"/>
              <w:left w:val="single" w:sz="8" w:space="0" w:color="FFFFFF"/>
              <w:bottom w:val="single" w:sz="24" w:space="0" w:color="FFFFFF"/>
              <w:right w:val="single" w:sz="8" w:space="0" w:color="FFFFFF"/>
            </w:tcBorders>
            <w:shd w:val="clear" w:color="auto" w:fill="1D9A78"/>
            <w:tcMar>
              <w:top w:w="15" w:type="dxa"/>
              <w:left w:w="108" w:type="dxa"/>
              <w:bottom w:w="0" w:type="dxa"/>
              <w:right w:w="108" w:type="dxa"/>
            </w:tcMar>
            <w:vAlign w:val="center"/>
            <w:hideMark/>
          </w:tcPr>
          <w:p w14:paraId="28F3FEC3" w14:textId="77777777" w:rsidR="007F2C66" w:rsidRPr="007F2C66" w:rsidRDefault="007F2C66" w:rsidP="007F2C66">
            <w:r w:rsidRPr="007F2C66">
              <w:rPr>
                <w:b/>
                <w:bCs/>
              </w:rPr>
              <w:t> Recommendation </w:t>
            </w:r>
          </w:p>
        </w:tc>
      </w:tr>
      <w:tr w:rsidR="007F2C66" w:rsidRPr="007F2C66" w14:paraId="16BFA6F2" w14:textId="77777777" w:rsidTr="007F2C66">
        <w:trPr>
          <w:trHeight w:val="584"/>
        </w:trPr>
        <w:tc>
          <w:tcPr>
            <w:tcW w:w="8500" w:type="dxa"/>
            <w:tcBorders>
              <w:top w:val="single" w:sz="24" w:space="0" w:color="FFFFFF"/>
              <w:left w:val="single" w:sz="8" w:space="0" w:color="FFFFFF"/>
              <w:bottom w:val="single" w:sz="8" w:space="0" w:color="FFFFFF"/>
              <w:right w:val="single" w:sz="8" w:space="0" w:color="FFFFFF"/>
            </w:tcBorders>
            <w:shd w:val="clear" w:color="auto" w:fill="CCDED6"/>
            <w:tcMar>
              <w:top w:w="72" w:type="dxa"/>
              <w:left w:w="144" w:type="dxa"/>
              <w:bottom w:w="72" w:type="dxa"/>
              <w:right w:w="144" w:type="dxa"/>
            </w:tcMar>
            <w:hideMark/>
          </w:tcPr>
          <w:p w14:paraId="018A9B8A" w14:textId="0B725C93" w:rsidR="007F2C66" w:rsidRPr="007F2C66" w:rsidRDefault="0096471A" w:rsidP="007F2C66">
            <w:r>
              <w:t xml:space="preserve">ID #9: </w:t>
            </w:r>
            <w:r w:rsidR="007F2C66" w:rsidRPr="007F2C66">
              <w:t>Categories that best describes the agency’s racial/ethnic characteristics</w:t>
            </w:r>
          </w:p>
        </w:tc>
        <w:tc>
          <w:tcPr>
            <w:tcW w:w="4320" w:type="dxa"/>
            <w:tcBorders>
              <w:top w:val="single" w:sz="24" w:space="0" w:color="FFFFFF"/>
              <w:left w:val="single" w:sz="8" w:space="0" w:color="FFFFFF"/>
              <w:bottom w:val="single" w:sz="8" w:space="0" w:color="FFFFFF"/>
              <w:right w:val="single" w:sz="8" w:space="0" w:color="FFFFFF"/>
            </w:tcBorders>
            <w:shd w:val="clear" w:color="auto" w:fill="CCDED6"/>
            <w:tcMar>
              <w:top w:w="72" w:type="dxa"/>
              <w:left w:w="144" w:type="dxa"/>
              <w:bottom w:w="72" w:type="dxa"/>
              <w:right w:w="144" w:type="dxa"/>
            </w:tcMar>
            <w:hideMark/>
          </w:tcPr>
          <w:p w14:paraId="3D7D9B68" w14:textId="77777777" w:rsidR="007F2C66" w:rsidRPr="007F2C66" w:rsidRDefault="007F2C66" w:rsidP="007F2C66">
            <w:r w:rsidRPr="007F2C66">
              <w:rPr>
                <w:b/>
                <w:bCs/>
              </w:rPr>
              <w:t>Remove</w:t>
            </w:r>
          </w:p>
        </w:tc>
      </w:tr>
      <w:tr w:rsidR="007F2C66" w:rsidRPr="007F2C66" w14:paraId="7BC775E6" w14:textId="77777777" w:rsidTr="007F2C66">
        <w:trPr>
          <w:trHeight w:val="584"/>
        </w:trPr>
        <w:tc>
          <w:tcPr>
            <w:tcW w:w="8500" w:type="dxa"/>
            <w:tcBorders>
              <w:top w:val="single" w:sz="8" w:space="0" w:color="FFFFFF"/>
              <w:left w:val="single" w:sz="8" w:space="0" w:color="FFFFFF"/>
              <w:bottom w:val="single" w:sz="8" w:space="0" w:color="FFFFFF"/>
              <w:right w:val="single" w:sz="8" w:space="0" w:color="FFFFFF"/>
            </w:tcBorders>
            <w:shd w:val="clear" w:color="auto" w:fill="E7EFEC"/>
            <w:tcMar>
              <w:top w:w="72" w:type="dxa"/>
              <w:left w:w="144" w:type="dxa"/>
              <w:bottom w:w="72" w:type="dxa"/>
              <w:right w:w="144" w:type="dxa"/>
            </w:tcMar>
            <w:hideMark/>
          </w:tcPr>
          <w:p w14:paraId="51745FC4" w14:textId="071EBF28" w:rsidR="007F2C66" w:rsidRPr="007F2C66" w:rsidRDefault="0096471A" w:rsidP="007F2C66">
            <w:r>
              <w:t xml:space="preserve">ID #10: </w:t>
            </w:r>
            <w:r w:rsidR="007F2C66" w:rsidRPr="007F2C66">
              <w:t>Number of paid staff, in full-time equivalents (FTEs), funded by RWHAP</w:t>
            </w:r>
          </w:p>
        </w:tc>
        <w:tc>
          <w:tcPr>
            <w:tcW w:w="4320" w:type="dxa"/>
            <w:tcBorders>
              <w:top w:val="single" w:sz="8" w:space="0" w:color="FFFFFF"/>
              <w:left w:val="single" w:sz="8" w:space="0" w:color="FFFFFF"/>
              <w:bottom w:val="single" w:sz="8" w:space="0" w:color="FFFFFF"/>
              <w:right w:val="single" w:sz="8" w:space="0" w:color="FFFFFF"/>
            </w:tcBorders>
            <w:shd w:val="clear" w:color="auto" w:fill="E7EFEC"/>
            <w:tcMar>
              <w:top w:w="72" w:type="dxa"/>
              <w:left w:w="144" w:type="dxa"/>
              <w:bottom w:w="72" w:type="dxa"/>
              <w:right w:w="144" w:type="dxa"/>
            </w:tcMar>
            <w:hideMark/>
          </w:tcPr>
          <w:p w14:paraId="788AB179" w14:textId="77777777" w:rsidR="007F2C66" w:rsidRPr="007F2C66" w:rsidRDefault="007F2C66" w:rsidP="007F2C66">
            <w:r w:rsidRPr="007F2C66">
              <w:rPr>
                <w:b/>
                <w:bCs/>
              </w:rPr>
              <w:t>Remove</w:t>
            </w:r>
          </w:p>
        </w:tc>
      </w:tr>
      <w:tr w:rsidR="007F2C66" w:rsidRPr="007F2C66" w14:paraId="31D2EB6A" w14:textId="77777777" w:rsidTr="007F2C66">
        <w:trPr>
          <w:trHeight w:val="584"/>
        </w:trPr>
        <w:tc>
          <w:tcPr>
            <w:tcW w:w="8500" w:type="dxa"/>
            <w:tcBorders>
              <w:top w:val="single" w:sz="8" w:space="0" w:color="FFFFFF"/>
              <w:left w:val="single" w:sz="8" w:space="0" w:color="FFFFFF"/>
              <w:bottom w:val="single" w:sz="8" w:space="0" w:color="FFFFFF"/>
              <w:right w:val="single" w:sz="8" w:space="0" w:color="FFFFFF"/>
            </w:tcBorders>
            <w:shd w:val="clear" w:color="auto" w:fill="CCDED6"/>
            <w:tcMar>
              <w:top w:w="72" w:type="dxa"/>
              <w:left w:w="144" w:type="dxa"/>
              <w:bottom w:w="72" w:type="dxa"/>
              <w:right w:w="144" w:type="dxa"/>
            </w:tcMar>
            <w:hideMark/>
          </w:tcPr>
          <w:p w14:paraId="2E02FE01" w14:textId="000F597A" w:rsidR="007F2C66" w:rsidRPr="007F2C66" w:rsidRDefault="0096471A" w:rsidP="007F2C66">
            <w:r>
              <w:t xml:space="preserve">ID #14: </w:t>
            </w:r>
            <w:r w:rsidR="007F2C66" w:rsidRPr="007F2C66">
              <w:t xml:space="preserve">Number who tested NEGATIVE and received post-test counseling </w:t>
            </w:r>
          </w:p>
        </w:tc>
        <w:tc>
          <w:tcPr>
            <w:tcW w:w="4320" w:type="dxa"/>
            <w:tcBorders>
              <w:top w:val="single" w:sz="8" w:space="0" w:color="FFFFFF"/>
              <w:left w:val="single" w:sz="8" w:space="0" w:color="FFFFFF"/>
              <w:bottom w:val="single" w:sz="8" w:space="0" w:color="FFFFFF"/>
              <w:right w:val="single" w:sz="8" w:space="0" w:color="FFFFFF"/>
            </w:tcBorders>
            <w:shd w:val="clear" w:color="auto" w:fill="CCDED6"/>
            <w:tcMar>
              <w:top w:w="72" w:type="dxa"/>
              <w:left w:w="144" w:type="dxa"/>
              <w:bottom w:w="72" w:type="dxa"/>
              <w:right w:w="144" w:type="dxa"/>
            </w:tcMar>
            <w:hideMark/>
          </w:tcPr>
          <w:p w14:paraId="43D7332C" w14:textId="77777777" w:rsidR="007F2C66" w:rsidRPr="007F2C66" w:rsidRDefault="007F2C66" w:rsidP="007F2C66">
            <w:r w:rsidRPr="007F2C66">
              <w:rPr>
                <w:b/>
                <w:bCs/>
              </w:rPr>
              <w:t>Remove</w:t>
            </w:r>
          </w:p>
        </w:tc>
      </w:tr>
      <w:tr w:rsidR="007F2C66" w:rsidRPr="007F2C66" w14:paraId="4D3DDB6D" w14:textId="77777777" w:rsidTr="007F2C66">
        <w:trPr>
          <w:trHeight w:val="584"/>
        </w:trPr>
        <w:tc>
          <w:tcPr>
            <w:tcW w:w="8500" w:type="dxa"/>
            <w:tcBorders>
              <w:top w:val="single" w:sz="8" w:space="0" w:color="FFFFFF"/>
              <w:left w:val="single" w:sz="8" w:space="0" w:color="FFFFFF"/>
              <w:bottom w:val="single" w:sz="8" w:space="0" w:color="FFFFFF"/>
              <w:right w:val="single" w:sz="8" w:space="0" w:color="FFFFFF"/>
            </w:tcBorders>
            <w:shd w:val="clear" w:color="auto" w:fill="E7EFEC"/>
            <w:tcMar>
              <w:top w:w="72" w:type="dxa"/>
              <w:left w:w="144" w:type="dxa"/>
              <w:bottom w:w="72" w:type="dxa"/>
              <w:right w:w="144" w:type="dxa"/>
            </w:tcMar>
            <w:hideMark/>
          </w:tcPr>
          <w:p w14:paraId="039DFF7A" w14:textId="443B1937" w:rsidR="007F2C66" w:rsidRPr="007F2C66" w:rsidRDefault="0096471A" w:rsidP="007F2C66">
            <w:r>
              <w:t xml:space="preserve">ID #16: </w:t>
            </w:r>
            <w:r w:rsidR="007F2C66" w:rsidRPr="007F2C66">
              <w:t xml:space="preserve">Number who tested POSITIVE and received post-test counseling </w:t>
            </w:r>
          </w:p>
        </w:tc>
        <w:tc>
          <w:tcPr>
            <w:tcW w:w="4320" w:type="dxa"/>
            <w:tcBorders>
              <w:top w:val="single" w:sz="8" w:space="0" w:color="FFFFFF"/>
              <w:left w:val="single" w:sz="8" w:space="0" w:color="FFFFFF"/>
              <w:bottom w:val="single" w:sz="8" w:space="0" w:color="FFFFFF"/>
              <w:right w:val="single" w:sz="8" w:space="0" w:color="FFFFFF"/>
            </w:tcBorders>
            <w:shd w:val="clear" w:color="auto" w:fill="E7EFEC"/>
            <w:tcMar>
              <w:top w:w="72" w:type="dxa"/>
              <w:left w:w="144" w:type="dxa"/>
              <w:bottom w:w="72" w:type="dxa"/>
              <w:right w:w="144" w:type="dxa"/>
            </w:tcMar>
            <w:hideMark/>
          </w:tcPr>
          <w:p w14:paraId="5F5EA71D" w14:textId="77777777" w:rsidR="007F2C66" w:rsidRPr="007F2C66" w:rsidRDefault="007F2C66" w:rsidP="007F2C66">
            <w:r w:rsidRPr="007F2C66">
              <w:rPr>
                <w:b/>
                <w:bCs/>
              </w:rPr>
              <w:t>Remove</w:t>
            </w:r>
          </w:p>
        </w:tc>
      </w:tr>
      <w:tr w:rsidR="0096471A" w:rsidRPr="0096471A" w14:paraId="7515C753" w14:textId="77777777" w:rsidTr="0096471A">
        <w:trPr>
          <w:trHeight w:val="584"/>
        </w:trPr>
        <w:tc>
          <w:tcPr>
            <w:tcW w:w="8500" w:type="dxa"/>
            <w:tcBorders>
              <w:top w:val="single" w:sz="8" w:space="0" w:color="FFFFFF"/>
              <w:left w:val="single" w:sz="8" w:space="0" w:color="FFFFFF"/>
              <w:bottom w:val="single" w:sz="8" w:space="0" w:color="FFFFFF"/>
              <w:right w:val="single" w:sz="8" w:space="0" w:color="FFFFFF"/>
            </w:tcBorders>
            <w:shd w:val="clear" w:color="auto" w:fill="E7EFEC"/>
            <w:tcMar>
              <w:top w:w="72" w:type="dxa"/>
              <w:left w:w="144" w:type="dxa"/>
              <w:bottom w:w="72" w:type="dxa"/>
              <w:right w:w="144" w:type="dxa"/>
            </w:tcMar>
          </w:tcPr>
          <w:p w14:paraId="704FA103" w14:textId="16B6FB5F" w:rsidR="0096471A" w:rsidRPr="0096471A" w:rsidRDefault="0096471A" w:rsidP="0096471A">
            <w:r>
              <w:t xml:space="preserve">ID #11: </w:t>
            </w:r>
            <w:r w:rsidRPr="0096471A">
              <w:t xml:space="preserve">Status of clinical quality management program for assessing HIV core medical services </w:t>
            </w:r>
          </w:p>
        </w:tc>
        <w:tc>
          <w:tcPr>
            <w:tcW w:w="4320" w:type="dxa"/>
            <w:tcBorders>
              <w:top w:val="single" w:sz="8" w:space="0" w:color="FFFFFF"/>
              <w:left w:val="single" w:sz="8" w:space="0" w:color="FFFFFF"/>
              <w:bottom w:val="single" w:sz="8" w:space="0" w:color="FFFFFF"/>
              <w:right w:val="single" w:sz="8" w:space="0" w:color="FFFFFF"/>
            </w:tcBorders>
            <w:shd w:val="clear" w:color="auto" w:fill="E7EFEC"/>
            <w:tcMar>
              <w:top w:w="72" w:type="dxa"/>
              <w:left w:w="144" w:type="dxa"/>
              <w:bottom w:w="72" w:type="dxa"/>
              <w:right w:w="144" w:type="dxa"/>
            </w:tcMar>
          </w:tcPr>
          <w:p w14:paraId="39E0E667" w14:textId="77777777" w:rsidR="0096471A" w:rsidRPr="0096471A" w:rsidRDefault="0096471A" w:rsidP="0096471A">
            <w:pPr>
              <w:rPr>
                <w:b/>
                <w:bCs/>
              </w:rPr>
            </w:pPr>
            <w:r w:rsidRPr="0096471A">
              <w:rPr>
                <w:b/>
                <w:bCs/>
              </w:rPr>
              <w:t>Change variable name to Select the status of your agency’s clinical quality management program;</w:t>
            </w:r>
          </w:p>
          <w:p w14:paraId="03F3D011" w14:textId="4EC85E7A" w:rsidR="0096471A" w:rsidRPr="0096471A" w:rsidRDefault="0096471A" w:rsidP="0096471A">
            <w:pPr>
              <w:rPr>
                <w:b/>
                <w:bCs/>
              </w:rPr>
            </w:pPr>
            <w:r>
              <w:rPr>
                <w:b/>
                <w:bCs/>
              </w:rPr>
              <w:t xml:space="preserve">Change response options: </w:t>
            </w:r>
            <w:r w:rsidRPr="0096471A">
              <w:rPr>
                <w:b/>
                <w:bCs/>
              </w:rPr>
              <w:t>Response Options:</w:t>
            </w:r>
          </w:p>
          <w:p w14:paraId="3B81DD10" w14:textId="77777777" w:rsidR="001D2214" w:rsidRPr="0096471A" w:rsidRDefault="00DD7ED4" w:rsidP="0096471A">
            <w:pPr>
              <w:numPr>
                <w:ilvl w:val="0"/>
                <w:numId w:val="15"/>
              </w:numPr>
              <w:rPr>
                <w:b/>
                <w:bCs/>
                <w:strike/>
              </w:rPr>
            </w:pPr>
            <w:r w:rsidRPr="0096471A">
              <w:rPr>
                <w:b/>
                <w:bCs/>
                <w:strike/>
              </w:rPr>
              <w:t xml:space="preserve">Not applicable </w:t>
            </w:r>
          </w:p>
          <w:p w14:paraId="000A9432" w14:textId="44038391" w:rsidR="001D2214" w:rsidRPr="0096471A" w:rsidRDefault="00DD7ED4" w:rsidP="0096471A">
            <w:pPr>
              <w:numPr>
                <w:ilvl w:val="0"/>
                <w:numId w:val="15"/>
              </w:numPr>
              <w:rPr>
                <w:b/>
                <w:bCs/>
              </w:rPr>
            </w:pPr>
            <w:r w:rsidRPr="0096471A">
              <w:rPr>
                <w:b/>
                <w:bCs/>
              </w:rPr>
              <w:t>Do not have a clinical quality management program</w:t>
            </w:r>
            <w:r w:rsidR="0096471A">
              <w:rPr>
                <w:b/>
                <w:bCs/>
              </w:rPr>
              <w:t xml:space="preserve"> - add</w:t>
            </w:r>
          </w:p>
          <w:p w14:paraId="30E3EC6D" w14:textId="77777777" w:rsidR="001D2214" w:rsidRPr="0096471A" w:rsidRDefault="00DD7ED4" w:rsidP="0096471A">
            <w:pPr>
              <w:numPr>
                <w:ilvl w:val="0"/>
                <w:numId w:val="15"/>
              </w:numPr>
              <w:rPr>
                <w:b/>
                <w:bCs/>
              </w:rPr>
            </w:pPr>
            <w:r w:rsidRPr="0096471A">
              <w:rPr>
                <w:b/>
                <w:bCs/>
              </w:rPr>
              <w:t xml:space="preserve">Clinical quality management program initiated this reporting period; </w:t>
            </w:r>
          </w:p>
          <w:p w14:paraId="32F1D629" w14:textId="77777777" w:rsidR="001D2214" w:rsidRPr="0096471A" w:rsidRDefault="00DD7ED4" w:rsidP="0096471A">
            <w:pPr>
              <w:numPr>
                <w:ilvl w:val="0"/>
                <w:numId w:val="15"/>
              </w:numPr>
              <w:rPr>
                <w:b/>
                <w:bCs/>
              </w:rPr>
            </w:pPr>
            <w:r w:rsidRPr="0096471A">
              <w:rPr>
                <w:b/>
                <w:bCs/>
              </w:rPr>
              <w:t xml:space="preserve">Previously established clinical quality management program; </w:t>
            </w:r>
          </w:p>
          <w:p w14:paraId="02B1ABBB" w14:textId="77777777" w:rsidR="001D2214" w:rsidRPr="0096471A" w:rsidRDefault="00DD7ED4" w:rsidP="0096471A">
            <w:pPr>
              <w:numPr>
                <w:ilvl w:val="0"/>
                <w:numId w:val="15"/>
              </w:numPr>
              <w:rPr>
                <w:b/>
                <w:bCs/>
              </w:rPr>
            </w:pPr>
            <w:r w:rsidRPr="0096471A">
              <w:rPr>
                <w:b/>
                <w:bCs/>
              </w:rPr>
              <w:t>Previously established program with new quality standards added this reporting period</w:t>
            </w:r>
          </w:p>
        </w:tc>
      </w:tr>
    </w:tbl>
    <w:p w14:paraId="02FD6354" w14:textId="79BA5F22" w:rsidR="00DC27DF" w:rsidRDefault="00DC27DF"/>
    <w:p w14:paraId="055CC0C7" w14:textId="77777777" w:rsidR="007F2C66" w:rsidRDefault="007F2C66"/>
    <w:p w14:paraId="079CB4F5" w14:textId="77777777" w:rsidR="007F2C66" w:rsidRDefault="007F2C66"/>
    <w:p w14:paraId="731FEB45" w14:textId="77777777" w:rsidR="007F2C66" w:rsidRDefault="007F2C66"/>
    <w:p w14:paraId="2B73E2E7" w14:textId="77777777" w:rsidR="007F2C66" w:rsidRDefault="007F2C66"/>
    <w:p w14:paraId="7DE09A34" w14:textId="7EC4AD5F" w:rsidR="00DC27DF" w:rsidRDefault="00BC71B2">
      <w:r>
        <w:t>We added t</w:t>
      </w:r>
      <w:r w:rsidR="001649C7">
        <w:t>hree</w:t>
      </w:r>
      <w:r w:rsidR="00DC27DF">
        <w:t xml:space="preserve"> new</w:t>
      </w:r>
      <w:r w:rsidR="00761C5E">
        <w:t xml:space="preserve"> responses/</w:t>
      </w:r>
      <w:r w:rsidR="00DC27DF">
        <w:t>questions below</w:t>
      </w:r>
      <w:r w:rsidR="0096471A">
        <w:t xml:space="preserve"> in 2017</w:t>
      </w:r>
      <w:r w:rsidR="00DC27DF">
        <w:t>:</w:t>
      </w:r>
    </w:p>
    <w:p w14:paraId="611A2AD0" w14:textId="77777777" w:rsidR="00DC27DF" w:rsidRDefault="00DC27DF"/>
    <w:p w14:paraId="1E8B5D5C" w14:textId="442388AE" w:rsidR="004C42BA" w:rsidRPr="004C42BA" w:rsidRDefault="00761C5E" w:rsidP="00761C5E">
      <w:pPr>
        <w:pStyle w:val="ListParagraph"/>
        <w:numPr>
          <w:ilvl w:val="0"/>
          <w:numId w:val="13"/>
        </w:numPr>
        <w:rPr>
          <w:rFonts w:cs="Arial"/>
        </w:rPr>
      </w:pPr>
      <w:r w:rsidRPr="00761C5E">
        <w:rPr>
          <w:rFonts w:cs="Arial"/>
        </w:rPr>
        <w:lastRenderedPageBreak/>
        <w:t>Within your organization/agency, identify the number of physicians, nurse practitioners, or physician assistants who obtained a Drug Addiction Treatment Act of 2000 (DATA) waiver to treat opioid use disorder with medications (medication assisted treatment [MAT], e.g. buprenorphine) specifically approved by the U.S. Food and Drug Administration (FDA)</w:t>
      </w:r>
      <w:r>
        <w:rPr>
          <w:rFonts w:cs="Arial"/>
        </w:rPr>
        <w:t>.;</w:t>
      </w:r>
      <w:r w:rsidR="004C42BA" w:rsidRPr="004C42BA">
        <w:rPr>
          <w:rFonts w:cs="Arial"/>
        </w:rPr>
        <w:t xml:space="preserve"> </w:t>
      </w:r>
    </w:p>
    <w:p w14:paraId="08C1D28F" w14:textId="3BADE818" w:rsidR="00116100" w:rsidRDefault="00761C5E" w:rsidP="00761C5E">
      <w:pPr>
        <w:pStyle w:val="ListParagraph"/>
        <w:numPr>
          <w:ilvl w:val="0"/>
          <w:numId w:val="13"/>
        </w:numPr>
        <w:rPr>
          <w:rFonts w:cs="Arial"/>
        </w:rPr>
      </w:pPr>
      <w:r>
        <w:rPr>
          <w:rFonts w:cs="Arial"/>
        </w:rPr>
        <w:t>H</w:t>
      </w:r>
      <w:r w:rsidRPr="00761C5E">
        <w:rPr>
          <w:rFonts w:cs="Arial"/>
        </w:rPr>
        <w:t>ow many of the above physicians, nurse practitioners, or physician assistants prescribed MAT (e.g. buprenorphine, vivitrol) for opioid use disorders in the reporting year?</w:t>
      </w:r>
      <w:r>
        <w:rPr>
          <w:rFonts w:cs="Arial"/>
        </w:rPr>
        <w:t>; and</w:t>
      </w:r>
    </w:p>
    <w:p w14:paraId="2FD232A6" w14:textId="718B0283" w:rsidR="00761C5E" w:rsidRPr="00761C5E" w:rsidRDefault="00761C5E" w:rsidP="00116100">
      <w:pPr>
        <w:pStyle w:val="ListParagraph"/>
        <w:numPr>
          <w:ilvl w:val="0"/>
          <w:numId w:val="13"/>
        </w:numPr>
        <w:rPr>
          <w:rFonts w:cs="Arial"/>
        </w:rPr>
      </w:pPr>
      <w:r w:rsidRPr="00761C5E">
        <w:t>How many clients were treated with MAT during the reporting period?</w:t>
      </w:r>
    </w:p>
    <w:p w14:paraId="1B765E84" w14:textId="0074DE93" w:rsidR="00DC27DF" w:rsidRDefault="00DC27DF" w:rsidP="00470886">
      <w:pPr>
        <w:pStyle w:val="ListParagraph"/>
        <w:numPr>
          <w:ilvl w:val="0"/>
          <w:numId w:val="13"/>
        </w:numPr>
      </w:pPr>
      <w:r>
        <w:br w:type="page"/>
      </w:r>
    </w:p>
    <w:p w14:paraId="6C297C1D" w14:textId="518FF9FE" w:rsidR="00346A65" w:rsidRPr="00565266" w:rsidRDefault="00565266" w:rsidP="00565266">
      <w:pPr>
        <w:jc w:val="center"/>
      </w:pPr>
      <w:r>
        <w:tab/>
      </w:r>
    </w:p>
    <w:p w14:paraId="5EBE71CA" w14:textId="57F6D7B7" w:rsidR="00994BF3" w:rsidRDefault="00994BF3" w:rsidP="00346A65">
      <w:pPr>
        <w:rPr>
          <w:b/>
          <w:sz w:val="20"/>
          <w:szCs w:val="20"/>
        </w:rPr>
      </w:pPr>
    </w:p>
    <w:p w14:paraId="0E081E2E" w14:textId="59ACECDE" w:rsidR="00994BF3" w:rsidRDefault="00994BF3" w:rsidP="00994BF3">
      <w:r w:rsidRPr="00434785">
        <w:rPr>
          <w:rFonts w:ascii="Arial" w:hAnsi="Arial" w:cs="Arial"/>
        </w:rPr>
        <w:t>Public Burden Statement:  An agency may not conduct or sponsor, and a person is not required to respond to, a collection of information unless it displays a currently valid OMB control number.  The OMB control number for this project is 09</w:t>
      </w:r>
      <w:r>
        <w:rPr>
          <w:rFonts w:ascii="Arial" w:hAnsi="Arial" w:cs="Arial"/>
        </w:rPr>
        <w:t>06</w:t>
      </w:r>
      <w:r w:rsidRPr="00434785">
        <w:rPr>
          <w:rFonts w:ascii="Arial" w:hAnsi="Arial" w:cs="Arial"/>
        </w:rPr>
        <w:t>-</w:t>
      </w:r>
      <w:r>
        <w:rPr>
          <w:rFonts w:ascii="Arial" w:hAnsi="Arial" w:cs="Arial"/>
        </w:rPr>
        <w:t>XXXX</w:t>
      </w:r>
      <w:r w:rsidRPr="00434785">
        <w:rPr>
          <w:rFonts w:ascii="Arial" w:hAnsi="Arial" w:cs="Arial"/>
        </w:rPr>
        <w:t xml:space="preserve">.  Public reporting burden for this collection of information is estimated to average </w:t>
      </w:r>
      <w:r>
        <w:rPr>
          <w:rFonts w:ascii="Arial" w:hAnsi="Arial" w:cs="Arial"/>
        </w:rPr>
        <w:t xml:space="preserve">13 hours per response, including </w:t>
      </w:r>
      <w:r w:rsidRPr="00434785">
        <w:rPr>
          <w:rFonts w:ascii="Arial" w:hAnsi="Arial" w:cs="Arial"/>
        </w:rPr>
        <w:t xml:space="preserve">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ascii="Arial" w:hAnsi="Arial" w:cs="Arial"/>
        </w:rPr>
        <w:t>14N136B</w:t>
      </w:r>
      <w:r w:rsidRPr="00434785">
        <w:rPr>
          <w:rFonts w:ascii="Arial" w:hAnsi="Arial" w:cs="Arial"/>
        </w:rPr>
        <w:t>, Rockville, Maryland, 20857.</w:t>
      </w:r>
    </w:p>
    <w:p w14:paraId="33BE7554" w14:textId="01C6492A" w:rsidR="00994BF3" w:rsidRPr="00994BF3" w:rsidRDefault="00994BF3" w:rsidP="00346A65">
      <w:pPr>
        <w:rPr>
          <w:sz w:val="20"/>
          <w:szCs w:val="20"/>
        </w:rPr>
      </w:pPr>
    </w:p>
    <w:p w14:paraId="0E8B5F59" w14:textId="7C72E4BF" w:rsidR="002B4068" w:rsidRDefault="00472FDF" w:rsidP="00346A65">
      <w:pPr>
        <w:rPr>
          <w:b/>
          <w:sz w:val="20"/>
          <w:szCs w:val="20"/>
        </w:rPr>
      </w:pPr>
      <w:r>
        <w:rPr>
          <w:noProof/>
        </w:rPr>
        <w:drawing>
          <wp:inline distT="0" distB="0" distL="0" distR="0" wp14:anchorId="698F3214" wp14:editId="35810F3E">
            <wp:extent cx="8229600" cy="2849188"/>
            <wp:effectExtent l="57150" t="57150" r="114300" b="12319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284918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D581B9" w14:textId="77777777" w:rsidR="00EB51E3" w:rsidRPr="003C0FD3" w:rsidRDefault="00EB51E3" w:rsidP="00346A65">
      <w:pPr>
        <w:rPr>
          <w:b/>
          <w:sz w:val="20"/>
          <w:szCs w:val="20"/>
        </w:rPr>
        <w:sectPr w:rsidR="00EB51E3" w:rsidRPr="003C0FD3" w:rsidSect="00346A65">
          <w:footerReference w:type="default" r:id="rId9"/>
          <w:pgSz w:w="15840" w:h="12240" w:orient="landscape" w:code="1"/>
          <w:pgMar w:top="720" w:right="1440" w:bottom="720" w:left="1440" w:header="504" w:footer="504" w:gutter="0"/>
          <w:cols w:space="720"/>
          <w:docGrid w:linePitch="360"/>
        </w:sectPr>
      </w:pPr>
    </w:p>
    <w:p w14:paraId="00DE4604" w14:textId="77777777" w:rsidR="00565266" w:rsidRDefault="00565266" w:rsidP="00392268">
      <w:pPr>
        <w:rPr>
          <w:b/>
          <w:sz w:val="20"/>
          <w:szCs w:val="20"/>
        </w:rPr>
      </w:pPr>
    </w:p>
    <w:p w14:paraId="6A30B695" w14:textId="77777777" w:rsidR="00565266" w:rsidRDefault="00565266" w:rsidP="00392268">
      <w:pPr>
        <w:rPr>
          <w:b/>
          <w:sz w:val="20"/>
          <w:szCs w:val="20"/>
        </w:rPr>
      </w:pPr>
    </w:p>
    <w:p w14:paraId="69D955A2" w14:textId="77777777" w:rsidR="00565266" w:rsidRDefault="00565266" w:rsidP="00392268">
      <w:pPr>
        <w:rPr>
          <w:b/>
          <w:sz w:val="20"/>
          <w:szCs w:val="20"/>
        </w:rPr>
      </w:pPr>
    </w:p>
    <w:p w14:paraId="51B7158C" w14:textId="4EEB85E8" w:rsidR="00392268" w:rsidRPr="00392268" w:rsidRDefault="00346A65" w:rsidP="00392268">
      <w:pPr>
        <w:rPr>
          <w:b/>
          <w:sz w:val="20"/>
          <w:szCs w:val="20"/>
        </w:rPr>
      </w:pPr>
      <w:r w:rsidRPr="003C0FD3">
        <w:rPr>
          <w:b/>
          <w:sz w:val="20"/>
          <w:szCs w:val="20"/>
        </w:rPr>
        <w:t>Items 1 –</w:t>
      </w:r>
      <w:r w:rsidR="00392268">
        <w:rPr>
          <w:b/>
          <w:sz w:val="20"/>
          <w:szCs w:val="20"/>
        </w:rPr>
        <w:t xml:space="preserve"> 2: </w:t>
      </w:r>
      <w:r w:rsidR="00392268" w:rsidRPr="00392268">
        <w:rPr>
          <w:sz w:val="20"/>
          <w:szCs w:val="20"/>
        </w:rPr>
        <w:t xml:space="preserve">If the information in </w:t>
      </w:r>
      <w:r w:rsidR="00392268" w:rsidRPr="00392268">
        <w:rPr>
          <w:bCs/>
          <w:sz w:val="20"/>
          <w:szCs w:val="20"/>
        </w:rPr>
        <w:t xml:space="preserve">Item 1 or Item 2 </w:t>
      </w:r>
      <w:r w:rsidR="00392268" w:rsidRPr="00392268">
        <w:rPr>
          <w:sz w:val="20"/>
          <w:szCs w:val="20"/>
        </w:rPr>
        <w:t xml:space="preserve">is incorrect, it </w:t>
      </w:r>
      <w:r w:rsidR="00392268" w:rsidRPr="00392268">
        <w:rPr>
          <w:sz w:val="20"/>
          <w:szCs w:val="20"/>
          <w:u w:val="single"/>
        </w:rPr>
        <w:t>must</w:t>
      </w:r>
      <w:r w:rsidR="00392268" w:rsidRPr="00392268">
        <w:rPr>
          <w:sz w:val="20"/>
          <w:szCs w:val="20"/>
        </w:rPr>
        <w:t xml:space="preserve"> be corrected.  Providers may edit the information by selecting the “edit” link next to the Item.</w:t>
      </w:r>
      <w:r w:rsidR="00D67A4E">
        <w:rPr>
          <w:sz w:val="20"/>
          <w:szCs w:val="20"/>
        </w:rPr>
        <w:t xml:space="preserve"> </w:t>
      </w:r>
    </w:p>
    <w:p w14:paraId="77C272B3" w14:textId="77777777" w:rsidR="00392268" w:rsidRDefault="00392268">
      <w:pPr>
        <w:rPr>
          <w:b/>
          <w:sz w:val="20"/>
          <w:szCs w:val="20"/>
        </w:rPr>
      </w:pPr>
    </w:p>
    <w:p w14:paraId="255AA8DB" w14:textId="77777777" w:rsidR="00EB2638" w:rsidRDefault="00EB2638" w:rsidP="00EB2638">
      <w:pPr>
        <w:jc w:val="center"/>
        <w:rPr>
          <w:b/>
          <w:sz w:val="20"/>
          <w:szCs w:val="20"/>
        </w:rPr>
      </w:pPr>
    </w:p>
    <w:p w14:paraId="4EBF77BA" w14:textId="2C1E66CE" w:rsidR="00565266" w:rsidRDefault="00EB2638" w:rsidP="00565266">
      <w:pPr>
        <w:jc w:val="center"/>
        <w:rPr>
          <w:b/>
          <w:sz w:val="20"/>
          <w:szCs w:val="20"/>
        </w:rPr>
        <w:sectPr w:rsidR="00565266" w:rsidSect="00392268">
          <w:type w:val="continuous"/>
          <w:pgSz w:w="15840" w:h="12240" w:orient="landscape" w:code="1"/>
          <w:pgMar w:top="720" w:right="1440" w:bottom="720" w:left="1440" w:header="504" w:footer="504" w:gutter="0"/>
          <w:cols w:space="720"/>
          <w:docGrid w:linePitch="360"/>
        </w:sectPr>
      </w:pPr>
      <w:r w:rsidRPr="00EB2638">
        <w:rPr>
          <w:b/>
          <w:sz w:val="20"/>
          <w:szCs w:val="20"/>
        </w:rPr>
        <w:fldChar w:fldCharType="begin"/>
      </w:r>
      <w:r w:rsidRPr="00EB2638">
        <w:rPr>
          <w:b/>
          <w:sz w:val="20"/>
          <w:szCs w:val="20"/>
        </w:rPr>
        <w:instrText xml:space="preserve"> PAGE   \* MERGEFORMAT </w:instrText>
      </w:r>
      <w:r w:rsidRPr="00EB2638">
        <w:rPr>
          <w:b/>
          <w:sz w:val="20"/>
          <w:szCs w:val="20"/>
        </w:rPr>
        <w:fldChar w:fldCharType="separate"/>
      </w:r>
      <w:r>
        <w:rPr>
          <w:b/>
          <w:noProof/>
          <w:sz w:val="20"/>
          <w:szCs w:val="20"/>
        </w:rPr>
        <w:t>2</w:t>
      </w:r>
      <w:r w:rsidRPr="00EB2638">
        <w:rPr>
          <w:b/>
          <w:noProof/>
          <w:sz w:val="20"/>
          <w:szCs w:val="20"/>
        </w:rPr>
        <w:fldChar w:fldCharType="end"/>
      </w:r>
      <w:r w:rsidR="00C75D57">
        <w:rPr>
          <w:noProof/>
        </w:rPr>
        <w:drawing>
          <wp:inline distT="0" distB="0" distL="0" distR="0" wp14:anchorId="235E32F2" wp14:editId="6FD521E9">
            <wp:extent cx="5943600" cy="4933315"/>
            <wp:effectExtent l="57150" t="57150" r="114300" b="1149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93331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610CD7" w14:textId="77777777" w:rsidR="006420C2" w:rsidRDefault="006420C2">
      <w:pPr>
        <w:rPr>
          <w:b/>
          <w:sz w:val="20"/>
          <w:szCs w:val="20"/>
        </w:rPr>
      </w:pPr>
    </w:p>
    <w:p w14:paraId="003647A9" w14:textId="77777777" w:rsidR="00565266" w:rsidRDefault="00565266" w:rsidP="00565266">
      <w:pPr>
        <w:rPr>
          <w:b/>
          <w:sz w:val="20"/>
          <w:szCs w:val="20"/>
        </w:rPr>
      </w:pPr>
    </w:p>
    <w:p w14:paraId="3D67D0AC" w14:textId="77777777" w:rsidR="00565266" w:rsidRPr="003C0FD3" w:rsidRDefault="00565266" w:rsidP="00565266">
      <w:pPr>
        <w:rPr>
          <w:sz w:val="20"/>
          <w:szCs w:val="20"/>
        </w:rPr>
      </w:pPr>
      <w:r>
        <w:rPr>
          <w:b/>
          <w:sz w:val="20"/>
          <w:szCs w:val="20"/>
        </w:rPr>
        <w:t>Ite</w:t>
      </w:r>
      <w:r w:rsidRPr="003C0FD3">
        <w:rPr>
          <w:b/>
          <w:sz w:val="20"/>
          <w:szCs w:val="20"/>
        </w:rPr>
        <w:t>m 3</w:t>
      </w:r>
      <w:r w:rsidRPr="003C0FD3">
        <w:rPr>
          <w:sz w:val="20"/>
          <w:szCs w:val="20"/>
        </w:rPr>
        <w:t xml:space="preserve">: Select the provider type that best describes the </w:t>
      </w:r>
      <w:r>
        <w:rPr>
          <w:sz w:val="20"/>
          <w:szCs w:val="20"/>
        </w:rPr>
        <w:t>organization</w:t>
      </w:r>
      <w:r w:rsidRPr="003C0FD3">
        <w:rPr>
          <w:sz w:val="20"/>
          <w:szCs w:val="20"/>
        </w:rPr>
        <w:t>. After the initial submission, this item will be pre-populated in subsequent data reports.</w:t>
      </w:r>
    </w:p>
    <w:p w14:paraId="52BD2BC1" w14:textId="77777777" w:rsidR="00565266" w:rsidRDefault="00565266" w:rsidP="00565266">
      <w:pPr>
        <w:rPr>
          <w:b/>
          <w:sz w:val="20"/>
          <w:szCs w:val="20"/>
        </w:rPr>
      </w:pPr>
      <w:r w:rsidRPr="003C0FD3">
        <w:rPr>
          <w:b/>
          <w:sz w:val="20"/>
          <w:szCs w:val="20"/>
        </w:rPr>
        <w:t>Item 4</w:t>
      </w:r>
      <w:r w:rsidRPr="003C0FD3">
        <w:rPr>
          <w:sz w:val="20"/>
          <w:szCs w:val="20"/>
        </w:rPr>
        <w:t xml:space="preserve">: Indicate if your organization received funding under Section 330 of the Public Health </w:t>
      </w:r>
      <w:r>
        <w:rPr>
          <w:sz w:val="20"/>
          <w:szCs w:val="20"/>
        </w:rPr>
        <w:t xml:space="preserve">Service </w:t>
      </w:r>
      <w:r w:rsidRPr="003C0FD3">
        <w:rPr>
          <w:sz w:val="20"/>
          <w:szCs w:val="20"/>
        </w:rPr>
        <w:t>Act during the given reporting period.</w:t>
      </w:r>
    </w:p>
    <w:p w14:paraId="3E44681A" w14:textId="77777777" w:rsidR="00565266" w:rsidRDefault="00565266" w:rsidP="00565266">
      <w:pPr>
        <w:rPr>
          <w:b/>
          <w:sz w:val="20"/>
          <w:szCs w:val="20"/>
        </w:rPr>
      </w:pPr>
    </w:p>
    <w:p w14:paraId="615A70E1" w14:textId="77777777" w:rsidR="00565266" w:rsidRDefault="00565266" w:rsidP="00565266">
      <w:pPr>
        <w:rPr>
          <w:sz w:val="20"/>
          <w:szCs w:val="20"/>
        </w:rPr>
      </w:pPr>
      <w:r w:rsidRPr="003C0FD3">
        <w:rPr>
          <w:b/>
          <w:sz w:val="20"/>
          <w:szCs w:val="20"/>
        </w:rPr>
        <w:t>Item 5</w:t>
      </w:r>
      <w:r w:rsidRPr="003C0FD3">
        <w:rPr>
          <w:sz w:val="20"/>
          <w:szCs w:val="20"/>
        </w:rPr>
        <w:t>: Select the category that best describes your organization’s ownership</w:t>
      </w:r>
      <w:r>
        <w:rPr>
          <w:sz w:val="20"/>
          <w:szCs w:val="20"/>
        </w:rPr>
        <w:t xml:space="preserve"> </w:t>
      </w:r>
      <w:r w:rsidRPr="003C0FD3">
        <w:rPr>
          <w:sz w:val="20"/>
          <w:szCs w:val="20"/>
        </w:rPr>
        <w:t xml:space="preserve">status. If “Private, nonprofit” is selected, you must answer </w:t>
      </w:r>
      <w:r>
        <w:rPr>
          <w:sz w:val="20"/>
          <w:szCs w:val="20"/>
        </w:rPr>
        <w:t>I</w:t>
      </w:r>
      <w:r w:rsidRPr="003C0FD3">
        <w:rPr>
          <w:sz w:val="20"/>
          <w:szCs w:val="20"/>
        </w:rPr>
        <w:t xml:space="preserve">tem b. </w:t>
      </w:r>
      <w:r>
        <w:rPr>
          <w:sz w:val="20"/>
          <w:szCs w:val="20"/>
        </w:rPr>
        <w:t>A</w:t>
      </w:r>
      <w:r w:rsidRPr="003C0FD3">
        <w:rPr>
          <w:sz w:val="20"/>
          <w:szCs w:val="20"/>
        </w:rPr>
        <w:t>fter the initial submission, this item will be pre-populated in subsequent data reports.</w:t>
      </w:r>
    </w:p>
    <w:p w14:paraId="65A953DC" w14:textId="77777777" w:rsidR="00565266" w:rsidRDefault="00565266" w:rsidP="00565266">
      <w:pPr>
        <w:rPr>
          <w:sz w:val="20"/>
          <w:szCs w:val="20"/>
        </w:rPr>
      </w:pPr>
      <w:r>
        <w:rPr>
          <w:b/>
          <w:sz w:val="20"/>
          <w:szCs w:val="20"/>
        </w:rPr>
        <w:t>I</w:t>
      </w:r>
      <w:r w:rsidRPr="003C0FD3">
        <w:rPr>
          <w:b/>
          <w:sz w:val="20"/>
          <w:szCs w:val="20"/>
        </w:rPr>
        <w:t>tem 6</w:t>
      </w:r>
      <w:r w:rsidRPr="003C0FD3">
        <w:rPr>
          <w:sz w:val="20"/>
          <w:szCs w:val="20"/>
        </w:rPr>
        <w:t xml:space="preserve">: Indicate if your organization </w:t>
      </w:r>
      <w:r>
        <w:rPr>
          <w:sz w:val="20"/>
          <w:szCs w:val="20"/>
        </w:rPr>
        <w:t xml:space="preserve">received </w:t>
      </w:r>
      <w:r w:rsidRPr="003C0FD3">
        <w:rPr>
          <w:sz w:val="20"/>
          <w:szCs w:val="20"/>
        </w:rPr>
        <w:t>Minority AIDS Initiative (MAI) funds during the given reporting period.</w:t>
      </w:r>
    </w:p>
    <w:p w14:paraId="2C02FCE2" w14:textId="77777777" w:rsidR="00565266" w:rsidRDefault="00565266" w:rsidP="00565266">
      <w:pPr>
        <w:rPr>
          <w:b/>
          <w:sz w:val="20"/>
          <w:szCs w:val="20"/>
        </w:rPr>
        <w:sectPr w:rsidR="00565266" w:rsidSect="002B4068">
          <w:type w:val="continuous"/>
          <w:pgSz w:w="15840" w:h="12240" w:orient="landscape" w:code="1"/>
          <w:pgMar w:top="720" w:right="1440" w:bottom="720" w:left="1440" w:header="504" w:footer="504" w:gutter="0"/>
          <w:cols w:num="2" w:space="720" w:equalWidth="0">
            <w:col w:w="6120" w:space="720"/>
            <w:col w:w="6120"/>
          </w:cols>
          <w:docGrid w:linePitch="360"/>
        </w:sectPr>
      </w:pPr>
      <w:r w:rsidRPr="00A12CFB">
        <w:rPr>
          <w:b/>
          <w:sz w:val="20"/>
          <w:szCs w:val="20"/>
        </w:rPr>
        <w:t>Item</w:t>
      </w:r>
      <w:r>
        <w:rPr>
          <w:b/>
          <w:sz w:val="20"/>
          <w:szCs w:val="20"/>
        </w:rPr>
        <w:t xml:space="preserve"> 7: </w:t>
      </w:r>
      <w:r w:rsidRPr="00A12CFB">
        <w:rPr>
          <w:sz w:val="20"/>
          <w:szCs w:val="20"/>
        </w:rPr>
        <w:t>Enter the amount of Ryan White Program funds expended on oral health care during the given reporting period</w:t>
      </w:r>
    </w:p>
    <w:p w14:paraId="09AC3B67" w14:textId="77777777" w:rsidR="00565266" w:rsidRDefault="00565266" w:rsidP="00565266">
      <w:pPr>
        <w:rPr>
          <w:sz w:val="20"/>
          <w:szCs w:val="20"/>
        </w:rPr>
      </w:pPr>
    </w:p>
    <w:p w14:paraId="2F6F94F8" w14:textId="77777777" w:rsidR="00392268" w:rsidRDefault="00392268">
      <w:pPr>
        <w:rPr>
          <w:b/>
          <w:sz w:val="20"/>
          <w:szCs w:val="20"/>
        </w:rPr>
      </w:pPr>
    </w:p>
    <w:p w14:paraId="19F24F16" w14:textId="77777777" w:rsidR="00116100" w:rsidRDefault="00DC27DF" w:rsidP="00470886">
      <w:pPr>
        <w:rPr>
          <w:b/>
          <w:bCs/>
          <w:sz w:val="20"/>
          <w:szCs w:val="20"/>
        </w:rPr>
      </w:pPr>
      <w:r>
        <w:rPr>
          <w:sz w:val="20"/>
          <w:szCs w:val="20"/>
        </w:rPr>
        <w:t xml:space="preserve">7*: </w:t>
      </w:r>
      <w:r w:rsidR="003434B0" w:rsidRPr="00470886">
        <w:rPr>
          <w:bCs/>
          <w:sz w:val="20"/>
          <w:szCs w:val="20"/>
        </w:rPr>
        <w:t>Within your organization/agency, identify the number of physicians, nurse practitioners, or physician assistants who obtained a Drug Addiction Treatment Act of 2000 (DATA) waiver to treat opioid use disorder with medications (medication assisted treatment [MAT], e.g. buprenorphine) specifically approved by the U.S. Food and Drug Administration (FDA).</w:t>
      </w:r>
      <w:r w:rsidR="003434B0">
        <w:rPr>
          <w:b/>
          <w:bCs/>
          <w:sz w:val="20"/>
          <w:szCs w:val="20"/>
        </w:rPr>
        <w:t xml:space="preserve"> </w:t>
      </w:r>
    </w:p>
    <w:p w14:paraId="6579ABF1" w14:textId="776039B4" w:rsidR="00116100" w:rsidRDefault="00116100" w:rsidP="00470886">
      <w:pPr>
        <w:rPr>
          <w:sz w:val="20"/>
        </w:rPr>
      </w:pPr>
      <w:r w:rsidRPr="00761C5E">
        <w:rPr>
          <w:bCs/>
          <w:sz w:val="16"/>
          <w:szCs w:val="20"/>
        </w:rPr>
        <w:t>7**:</w:t>
      </w:r>
      <w:r w:rsidRPr="00470886">
        <w:rPr>
          <w:b/>
          <w:bCs/>
          <w:sz w:val="16"/>
          <w:szCs w:val="20"/>
        </w:rPr>
        <w:t xml:space="preserve"> </w:t>
      </w:r>
      <w:r w:rsidR="00761C5E" w:rsidRPr="00761C5E">
        <w:rPr>
          <w:sz w:val="20"/>
        </w:rPr>
        <w:t xml:space="preserve">How many of the above physicians, nurse practitioners, or physician assistants prescribed MAT (e.g. buprenorphine, vivitrol) for opioid use disorders in the reporting </w:t>
      </w:r>
      <w:r w:rsidR="00761C5E">
        <w:rPr>
          <w:sz w:val="20"/>
        </w:rPr>
        <w:t>period</w:t>
      </w:r>
      <w:r w:rsidR="00761C5E" w:rsidRPr="00761C5E">
        <w:rPr>
          <w:sz w:val="20"/>
        </w:rPr>
        <w:t>?</w:t>
      </w:r>
    </w:p>
    <w:p w14:paraId="5D01B2A6" w14:textId="3A17C618" w:rsidR="00761C5E" w:rsidRPr="00761C5E" w:rsidRDefault="00761C5E" w:rsidP="00470886">
      <w:pPr>
        <w:rPr>
          <w:b/>
          <w:bCs/>
          <w:sz w:val="12"/>
          <w:szCs w:val="20"/>
        </w:rPr>
      </w:pPr>
      <w:r>
        <w:rPr>
          <w:sz w:val="20"/>
        </w:rPr>
        <w:t xml:space="preserve">7***: </w:t>
      </w:r>
      <w:r w:rsidRPr="00761C5E">
        <w:rPr>
          <w:sz w:val="20"/>
        </w:rPr>
        <w:t>How many clients were treated with MAT during the reporting period</w:t>
      </w:r>
      <w:r>
        <w:rPr>
          <w:sz w:val="20"/>
        </w:rPr>
        <w:t>?</w:t>
      </w:r>
    </w:p>
    <w:p w14:paraId="19BB186A" w14:textId="0C66F961" w:rsidR="003434B0" w:rsidRDefault="003434B0" w:rsidP="003434B0">
      <w:pPr>
        <w:rPr>
          <w:b/>
          <w:bCs/>
          <w:sz w:val="20"/>
          <w:szCs w:val="20"/>
        </w:rPr>
      </w:pPr>
    </w:p>
    <w:p w14:paraId="6F462030" w14:textId="77777777" w:rsidR="00EB51E3" w:rsidRDefault="00EB51E3" w:rsidP="00EB51E3">
      <w:pPr>
        <w:ind w:left="360"/>
        <w:rPr>
          <w:sz w:val="20"/>
          <w:szCs w:val="20"/>
        </w:rPr>
      </w:pPr>
    </w:p>
    <w:p w14:paraId="704DD562" w14:textId="77777777" w:rsidR="00565266" w:rsidRDefault="00C75D57" w:rsidP="00EB51E3">
      <w:pPr>
        <w:ind w:left="360"/>
        <w:rPr>
          <w:sz w:val="20"/>
          <w:szCs w:val="20"/>
        </w:rPr>
        <w:sectPr w:rsidR="00565266" w:rsidSect="00565266">
          <w:type w:val="continuous"/>
          <w:pgSz w:w="15840" w:h="12240" w:orient="landscape" w:code="1"/>
          <w:pgMar w:top="720" w:right="1440" w:bottom="720" w:left="1440" w:header="504" w:footer="504" w:gutter="0"/>
          <w:cols w:space="720"/>
          <w:docGrid w:linePitch="360"/>
        </w:sectPr>
      </w:pPr>
      <w:r>
        <w:rPr>
          <w:noProof/>
        </w:rPr>
        <w:drawing>
          <wp:inline distT="0" distB="0" distL="0" distR="0" wp14:anchorId="15AB23FB" wp14:editId="618FFE84">
            <wp:extent cx="8229600" cy="4110404"/>
            <wp:effectExtent l="57150" t="57150" r="114300" b="1187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229600" cy="411040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000BDB" w14:textId="77777777" w:rsidR="00EB51E3" w:rsidRDefault="00EB51E3" w:rsidP="00EB51E3">
      <w:pPr>
        <w:ind w:left="360"/>
        <w:rPr>
          <w:sz w:val="20"/>
          <w:szCs w:val="20"/>
        </w:rPr>
      </w:pPr>
    </w:p>
    <w:p w14:paraId="1DD3C91F" w14:textId="77777777" w:rsidR="00EB51E3" w:rsidRDefault="00EB51E3" w:rsidP="00EB51E3">
      <w:pPr>
        <w:ind w:left="360"/>
        <w:rPr>
          <w:sz w:val="20"/>
          <w:szCs w:val="20"/>
        </w:rPr>
      </w:pPr>
    </w:p>
    <w:p w14:paraId="60D767C7" w14:textId="77777777" w:rsidR="00EB51E3" w:rsidRDefault="00EB51E3" w:rsidP="00EB51E3">
      <w:pPr>
        <w:ind w:left="360"/>
        <w:rPr>
          <w:sz w:val="20"/>
          <w:szCs w:val="20"/>
        </w:rPr>
      </w:pPr>
    </w:p>
    <w:p w14:paraId="42B51C01" w14:textId="77777777" w:rsidR="00EB51E3" w:rsidRDefault="00EB51E3" w:rsidP="00EB51E3">
      <w:pPr>
        <w:ind w:left="360"/>
        <w:rPr>
          <w:sz w:val="20"/>
          <w:szCs w:val="20"/>
        </w:rPr>
      </w:pPr>
    </w:p>
    <w:p w14:paraId="39001C9E" w14:textId="77777777" w:rsidR="0084294A" w:rsidRPr="00FC5850" w:rsidRDefault="0084294A" w:rsidP="0084294A">
      <w:pPr>
        <w:rPr>
          <w:sz w:val="20"/>
          <w:szCs w:val="20"/>
        </w:rPr>
      </w:pPr>
      <w:r w:rsidRPr="00FC5850">
        <w:rPr>
          <w:b/>
          <w:sz w:val="20"/>
          <w:szCs w:val="20"/>
        </w:rPr>
        <w:t xml:space="preserve">Item </w:t>
      </w:r>
      <w:r>
        <w:rPr>
          <w:b/>
          <w:sz w:val="20"/>
          <w:szCs w:val="20"/>
        </w:rPr>
        <w:t xml:space="preserve">8: </w:t>
      </w:r>
      <w:r w:rsidRPr="00FC5850">
        <w:rPr>
          <w:b/>
          <w:sz w:val="20"/>
          <w:szCs w:val="20"/>
        </w:rPr>
        <w:t>Grantee/contract information:</w:t>
      </w:r>
      <w:r w:rsidRPr="00FC5850">
        <w:rPr>
          <w:sz w:val="20"/>
          <w:szCs w:val="20"/>
        </w:rPr>
        <w:t xml:space="preserve"> This list</w:t>
      </w:r>
      <w:r>
        <w:rPr>
          <w:sz w:val="20"/>
          <w:szCs w:val="20"/>
        </w:rPr>
        <w:t xml:space="preserve"> of contracts</w:t>
      </w:r>
      <w:r w:rsidRPr="00FC5850">
        <w:rPr>
          <w:sz w:val="20"/>
          <w:szCs w:val="20"/>
        </w:rPr>
        <w:t xml:space="preserve"> is populated </w:t>
      </w:r>
      <w:r>
        <w:rPr>
          <w:sz w:val="20"/>
          <w:szCs w:val="20"/>
        </w:rPr>
        <w:t xml:space="preserve">with </w:t>
      </w:r>
      <w:r w:rsidRPr="00FC5850">
        <w:rPr>
          <w:sz w:val="20"/>
          <w:szCs w:val="20"/>
        </w:rPr>
        <w:t xml:space="preserve">information provided </w:t>
      </w:r>
      <w:r>
        <w:rPr>
          <w:sz w:val="20"/>
          <w:szCs w:val="20"/>
        </w:rPr>
        <w:t>by Ryan White HIV/AIDS Program grantees</w:t>
      </w:r>
      <w:r w:rsidRPr="00FC5850">
        <w:rPr>
          <w:sz w:val="20"/>
          <w:szCs w:val="20"/>
        </w:rPr>
        <w:t xml:space="preserve">. </w:t>
      </w:r>
      <w:r>
        <w:rPr>
          <w:sz w:val="20"/>
          <w:szCs w:val="20"/>
        </w:rPr>
        <w:t xml:space="preserve">The contract </w:t>
      </w:r>
      <w:r w:rsidRPr="00C80B72">
        <w:rPr>
          <w:sz w:val="20"/>
          <w:szCs w:val="20"/>
        </w:rPr>
        <w:t>reference</w:t>
      </w:r>
      <w:r>
        <w:rPr>
          <w:sz w:val="20"/>
          <w:szCs w:val="20"/>
        </w:rPr>
        <w:t xml:space="preserve">, if specified, will help you </w:t>
      </w:r>
      <w:r w:rsidRPr="00C80B72">
        <w:rPr>
          <w:sz w:val="20"/>
          <w:szCs w:val="20"/>
        </w:rPr>
        <w:t xml:space="preserve">report </w:t>
      </w:r>
      <w:r>
        <w:rPr>
          <w:sz w:val="20"/>
          <w:szCs w:val="20"/>
        </w:rPr>
        <w:t xml:space="preserve">the </w:t>
      </w:r>
      <w:r w:rsidRPr="00C80B72">
        <w:rPr>
          <w:sz w:val="20"/>
          <w:szCs w:val="20"/>
        </w:rPr>
        <w:t xml:space="preserve">data associated with </w:t>
      </w:r>
      <w:r>
        <w:rPr>
          <w:sz w:val="20"/>
          <w:szCs w:val="20"/>
        </w:rPr>
        <w:t>a</w:t>
      </w:r>
      <w:r w:rsidRPr="00C80B72">
        <w:rPr>
          <w:sz w:val="20"/>
          <w:szCs w:val="20"/>
        </w:rPr>
        <w:t xml:space="preserve"> </w:t>
      </w:r>
      <w:r>
        <w:rPr>
          <w:sz w:val="20"/>
          <w:szCs w:val="20"/>
        </w:rPr>
        <w:t xml:space="preserve">particular </w:t>
      </w:r>
      <w:r w:rsidRPr="00C80B72">
        <w:rPr>
          <w:sz w:val="20"/>
          <w:szCs w:val="20"/>
        </w:rPr>
        <w:t>contract.</w:t>
      </w:r>
      <w:r w:rsidRPr="00FC5850">
        <w:rPr>
          <w:sz w:val="20"/>
          <w:szCs w:val="20"/>
        </w:rPr>
        <w:t xml:space="preserve"> </w:t>
      </w:r>
      <w:r>
        <w:rPr>
          <w:sz w:val="20"/>
          <w:szCs w:val="20"/>
        </w:rPr>
        <w:t>(</w:t>
      </w:r>
      <w:r w:rsidRPr="00E17D35">
        <w:rPr>
          <w:b/>
          <w:sz w:val="20"/>
          <w:szCs w:val="20"/>
        </w:rPr>
        <w:t>Note</w:t>
      </w:r>
      <w:r w:rsidRPr="00FC5850">
        <w:rPr>
          <w:sz w:val="20"/>
          <w:szCs w:val="20"/>
        </w:rPr>
        <w:t xml:space="preserve">: For the purposes of the Ryan White Data </w:t>
      </w:r>
      <w:r>
        <w:rPr>
          <w:sz w:val="20"/>
          <w:szCs w:val="20"/>
        </w:rPr>
        <w:t>Report, “</w:t>
      </w:r>
      <w:r w:rsidRPr="00FC5850">
        <w:rPr>
          <w:sz w:val="20"/>
          <w:szCs w:val="20"/>
        </w:rPr>
        <w:t>contracts</w:t>
      </w:r>
      <w:r>
        <w:rPr>
          <w:sz w:val="20"/>
          <w:szCs w:val="20"/>
        </w:rPr>
        <w:t>”</w:t>
      </w:r>
      <w:r w:rsidRPr="00FC5850">
        <w:rPr>
          <w:sz w:val="20"/>
          <w:szCs w:val="20"/>
        </w:rPr>
        <w:t xml:space="preserve"> include formal contracts, memorandum of understanding, and other agreements.</w:t>
      </w:r>
      <w:r>
        <w:rPr>
          <w:sz w:val="20"/>
          <w:szCs w:val="20"/>
        </w:rPr>
        <w:t>)</w:t>
      </w:r>
    </w:p>
    <w:p w14:paraId="5456B376" w14:textId="77777777" w:rsidR="0084294A" w:rsidRPr="00FC5850" w:rsidRDefault="0084294A" w:rsidP="0084294A">
      <w:pPr>
        <w:rPr>
          <w:sz w:val="20"/>
          <w:szCs w:val="20"/>
        </w:rPr>
      </w:pPr>
      <w:r w:rsidRPr="00FC5850">
        <w:rPr>
          <w:b/>
          <w:sz w:val="20"/>
          <w:szCs w:val="20"/>
        </w:rPr>
        <w:t>Services:</w:t>
      </w:r>
      <w:r w:rsidRPr="00FC5850">
        <w:rPr>
          <w:sz w:val="20"/>
          <w:szCs w:val="20"/>
        </w:rPr>
        <w:t xml:space="preserve"> </w:t>
      </w:r>
      <w:r w:rsidRPr="00C80B72">
        <w:rPr>
          <w:sz w:val="20"/>
          <w:szCs w:val="20"/>
        </w:rPr>
        <w:t>This link opens another screen</w:t>
      </w:r>
      <w:r w:rsidR="00F73B59">
        <w:rPr>
          <w:sz w:val="20"/>
          <w:szCs w:val="20"/>
        </w:rPr>
        <w:t xml:space="preserve"> (see page 3</w:t>
      </w:r>
      <w:r>
        <w:rPr>
          <w:sz w:val="20"/>
          <w:szCs w:val="20"/>
        </w:rPr>
        <w:t xml:space="preserve">). </w:t>
      </w:r>
    </w:p>
    <w:p w14:paraId="1D2F9C72" w14:textId="77777777" w:rsidR="006420C2" w:rsidRPr="003C0FD3" w:rsidRDefault="006420C2" w:rsidP="006420C2">
      <w:pPr>
        <w:ind w:left="360"/>
        <w:rPr>
          <w:sz w:val="20"/>
          <w:szCs w:val="20"/>
        </w:rPr>
      </w:pPr>
    </w:p>
    <w:p w14:paraId="46918E71" w14:textId="77777777" w:rsidR="006420C2" w:rsidRDefault="006420C2">
      <w:pPr>
        <w:rPr>
          <w:b/>
          <w:sz w:val="20"/>
          <w:szCs w:val="20"/>
        </w:rPr>
      </w:pPr>
    </w:p>
    <w:p w14:paraId="59125466" w14:textId="77777777" w:rsidR="006420C2" w:rsidRDefault="006420C2">
      <w:pPr>
        <w:rPr>
          <w:b/>
          <w:sz w:val="20"/>
          <w:szCs w:val="20"/>
        </w:rPr>
      </w:pPr>
    </w:p>
    <w:p w14:paraId="2F3CB49B" w14:textId="77777777" w:rsidR="006420C2" w:rsidRDefault="00472FDF">
      <w:pPr>
        <w:rPr>
          <w:b/>
          <w:sz w:val="20"/>
          <w:szCs w:val="20"/>
        </w:rPr>
      </w:pPr>
      <w:r>
        <w:rPr>
          <w:b/>
          <w:noProof/>
          <w:sz w:val="20"/>
          <w:szCs w:val="20"/>
        </w:rPr>
        <mc:AlternateContent>
          <mc:Choice Requires="wps">
            <w:drawing>
              <wp:anchor distT="0" distB="0" distL="114300" distR="114300" simplePos="0" relativeHeight="251657728" behindDoc="0" locked="0" layoutInCell="1" allowOverlap="1" wp14:anchorId="6C23FFD7" wp14:editId="3C1ADEE8">
                <wp:simplePos x="0" y="0"/>
                <wp:positionH relativeFrom="column">
                  <wp:posOffset>4800600</wp:posOffset>
                </wp:positionH>
                <wp:positionV relativeFrom="paragraph">
                  <wp:posOffset>4462780</wp:posOffset>
                </wp:positionV>
                <wp:extent cx="3314700" cy="914400"/>
                <wp:effectExtent l="9525" t="5080" r="9525" b="1397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14400"/>
                        </a:xfrm>
                        <a:prstGeom prst="rect">
                          <a:avLst/>
                        </a:prstGeom>
                        <a:solidFill>
                          <a:srgbClr val="FFFFFF"/>
                        </a:solidFill>
                        <a:ln w="9525">
                          <a:solidFill>
                            <a:srgbClr val="000000"/>
                          </a:solidFill>
                          <a:miter lim="800000"/>
                          <a:headEnd/>
                          <a:tailEnd/>
                        </a:ln>
                      </wps:spPr>
                      <wps:txbx>
                        <w:txbxContent>
                          <w:p w14:paraId="35DDFF74" w14:textId="77777777" w:rsidR="00F73B59" w:rsidRDefault="00F73B59" w:rsidP="00A06726">
                            <w:pPr>
                              <w:numPr>
                                <w:ilvl w:val="0"/>
                                <w:numId w:val="10"/>
                              </w:numPr>
                              <w:rPr>
                                <w:sz w:val="20"/>
                                <w:szCs w:val="20"/>
                              </w:rPr>
                            </w:pPr>
                            <w:r>
                              <w:rPr>
                                <w:sz w:val="20"/>
                                <w:szCs w:val="20"/>
                              </w:rPr>
                              <w:t>Select</w:t>
                            </w:r>
                            <w:r w:rsidRPr="00C80B72">
                              <w:rPr>
                                <w:sz w:val="20"/>
                                <w:szCs w:val="20"/>
                              </w:rPr>
                              <w:t xml:space="preserve"> the </w:t>
                            </w:r>
                            <w:r>
                              <w:rPr>
                                <w:sz w:val="20"/>
                                <w:szCs w:val="20"/>
                              </w:rPr>
                              <w:t>services delivered under each agreement during the given reporting period</w:t>
                            </w:r>
                            <w:r w:rsidRPr="00C80B72">
                              <w:rPr>
                                <w:sz w:val="20"/>
                                <w:szCs w:val="20"/>
                              </w:rPr>
                              <w:t>.</w:t>
                            </w:r>
                          </w:p>
                          <w:p w14:paraId="209DC8BA" w14:textId="77777777" w:rsidR="00F73B59" w:rsidRDefault="00F73B59" w:rsidP="00F73B59">
                            <w:pPr>
                              <w:rPr>
                                <w:sz w:val="20"/>
                                <w:szCs w:val="20"/>
                              </w:rPr>
                            </w:pPr>
                          </w:p>
                          <w:p w14:paraId="602A5B43" w14:textId="77777777" w:rsidR="00F73B59" w:rsidRDefault="00F73B59" w:rsidP="00F73B59">
                            <w:pPr>
                              <w:rPr>
                                <w:sz w:val="20"/>
                                <w:szCs w:val="20"/>
                              </w:rPr>
                            </w:pPr>
                            <w:r>
                              <w:rPr>
                                <w:sz w:val="20"/>
                                <w:szCs w:val="20"/>
                              </w:rPr>
                              <w:t>Please see the following pages</w:t>
                            </w:r>
                            <w:r w:rsidR="00943268">
                              <w:rPr>
                                <w:sz w:val="20"/>
                                <w:szCs w:val="20"/>
                              </w:rPr>
                              <w:t xml:space="preserve"> (pgs. 5-6)</w:t>
                            </w:r>
                            <w:r>
                              <w:rPr>
                                <w:sz w:val="20"/>
                                <w:szCs w:val="20"/>
                              </w:rPr>
                              <w:t xml:space="preserve"> for magnified views of each service section</w:t>
                            </w:r>
                            <w:r w:rsidR="00943268">
                              <w:rPr>
                                <w:sz w:val="20"/>
                                <w:szCs w:val="20"/>
                              </w:rPr>
                              <w:t>.</w:t>
                            </w:r>
                          </w:p>
                          <w:p w14:paraId="53FC156C" w14:textId="77777777" w:rsidR="00F73B59" w:rsidRPr="00FC5850" w:rsidRDefault="00F73B59" w:rsidP="00F73B59">
                            <w:pPr>
                              <w:rPr>
                                <w:sz w:val="20"/>
                                <w:szCs w:val="20"/>
                              </w:rPr>
                            </w:pPr>
                          </w:p>
                          <w:p w14:paraId="08CEA249" w14:textId="77777777" w:rsidR="00F73B59" w:rsidRDefault="00F73B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378pt;margin-top:351.4pt;width:261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">
                <v:textbox>
                  <w:txbxContent>
                    <w:p w14:paraId="35DDFF74" w14:textId="77777777" w:rsidR="00F73B59" w:rsidRDefault="00F73B59" w:rsidP="00A06726">
                      <w:pPr>
                        <w:numPr>
                          <w:ilvl w:val="0"/>
                          <w:numId w:val="10"/>
                        </w:numPr>
                        <w:rPr>
                          <w:sz w:val="20"/>
                          <w:szCs w:val="20"/>
                        </w:rPr>
                      </w:pPr>
                      <w:r>
                        <w:rPr>
                          <w:sz w:val="20"/>
                          <w:szCs w:val="20"/>
                        </w:rPr>
                        <w:t>Select</w:t>
                      </w:r>
                      <w:r w:rsidRPr="00C80B72">
                        <w:rPr>
                          <w:sz w:val="20"/>
                          <w:szCs w:val="20"/>
                        </w:rPr>
                        <w:t xml:space="preserve"> the </w:t>
                      </w:r>
                      <w:r>
                        <w:rPr>
                          <w:sz w:val="20"/>
                          <w:szCs w:val="20"/>
                        </w:rPr>
                        <w:t>services delivered under each agreement during the given reporting period</w:t>
                      </w:r>
                      <w:r w:rsidRPr="00C80B72">
                        <w:rPr>
                          <w:sz w:val="20"/>
                          <w:szCs w:val="20"/>
                        </w:rPr>
                        <w:t>.</w:t>
                      </w:r>
                    </w:p>
                    <w:p w14:paraId="209DC8BA" w14:textId="77777777" w:rsidR="00F73B59" w:rsidRDefault="00F73B59" w:rsidP="00F73B59">
                      <w:pPr>
                        <w:rPr>
                          <w:sz w:val="20"/>
                          <w:szCs w:val="20"/>
                        </w:rPr>
                      </w:pPr>
                    </w:p>
                    <w:p w14:paraId="602A5B43" w14:textId="77777777" w:rsidR="00F73B59" w:rsidRDefault="00F73B59" w:rsidP="00F73B59">
                      <w:pPr>
                        <w:rPr>
                          <w:sz w:val="20"/>
                          <w:szCs w:val="20"/>
                        </w:rPr>
                      </w:pPr>
                      <w:r>
                        <w:rPr>
                          <w:sz w:val="20"/>
                          <w:szCs w:val="20"/>
                        </w:rPr>
                        <w:t>Please see the following pages</w:t>
                      </w:r>
                      <w:r w:rsidR="00943268">
                        <w:rPr>
                          <w:sz w:val="20"/>
                          <w:szCs w:val="20"/>
                        </w:rPr>
                        <w:t xml:space="preserve"> (pgs. 5-6)</w:t>
                      </w:r>
                      <w:r>
                        <w:rPr>
                          <w:sz w:val="20"/>
                          <w:szCs w:val="20"/>
                        </w:rPr>
                        <w:t xml:space="preserve"> for magnified views of each service section</w:t>
                      </w:r>
                      <w:r w:rsidR="00943268">
                        <w:rPr>
                          <w:sz w:val="20"/>
                          <w:szCs w:val="20"/>
                        </w:rPr>
                        <w:t>.</w:t>
                      </w:r>
                    </w:p>
                    <w:p w14:paraId="53FC156C" w14:textId="77777777" w:rsidR="00F73B59" w:rsidRPr="00FC5850" w:rsidRDefault="00F73B59" w:rsidP="00F73B59">
                      <w:pPr>
                        <w:rPr>
                          <w:sz w:val="20"/>
                          <w:szCs w:val="20"/>
                        </w:rPr>
                      </w:pPr>
                    </w:p>
                    <w:p w14:paraId="08CEA249" w14:textId="77777777" w:rsidR="00F73B59" w:rsidRDefault="00F73B59"/>
                  </w:txbxContent>
                </v:textbox>
              </v:shape>
            </w:pict>
          </mc:Fallback>
        </mc:AlternateContent>
      </w:r>
      <w:r w:rsidR="00B96509">
        <w:rPr>
          <w:noProof/>
        </w:rPr>
        <w:drawing>
          <wp:inline distT="0" distB="0" distL="0" distR="0" wp14:anchorId="5E82EA18" wp14:editId="5F5B7DB3">
            <wp:extent cx="4206240" cy="5948045"/>
            <wp:effectExtent l="57150" t="57150" r="118110" b="1098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3846" t="-2178" r="15384" b="2178"/>
                    <a:stretch/>
                  </pic:blipFill>
                  <pic:spPr bwMode="auto">
                    <a:xfrm>
                      <a:off x="0" y="0"/>
                      <a:ext cx="4206240" cy="594804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6E97932" w14:textId="77777777" w:rsidR="006420C2" w:rsidRDefault="006420C2">
      <w:pPr>
        <w:rPr>
          <w:b/>
          <w:sz w:val="20"/>
          <w:szCs w:val="20"/>
        </w:rPr>
      </w:pPr>
    </w:p>
    <w:p w14:paraId="05DB59AB" w14:textId="77777777" w:rsidR="006420C2" w:rsidRDefault="006420C2">
      <w:pPr>
        <w:rPr>
          <w:b/>
          <w:sz w:val="20"/>
          <w:szCs w:val="20"/>
        </w:rPr>
      </w:pPr>
    </w:p>
    <w:p w14:paraId="4B0BBB2E" w14:textId="77777777" w:rsidR="00F73B59" w:rsidRDefault="00F73B59" w:rsidP="00F73B59">
      <w:pPr>
        <w:ind w:left="360"/>
        <w:rPr>
          <w:sz w:val="20"/>
          <w:szCs w:val="20"/>
        </w:rPr>
      </w:pPr>
    </w:p>
    <w:p w14:paraId="1C18A72F" w14:textId="77777777" w:rsidR="00F73B59" w:rsidRDefault="00B96509" w:rsidP="00F73B59">
      <w:pPr>
        <w:ind w:left="360"/>
        <w:rPr>
          <w:sz w:val="20"/>
          <w:szCs w:val="20"/>
        </w:rPr>
      </w:pPr>
      <w:r>
        <w:rPr>
          <w:noProof/>
        </w:rPr>
        <w:drawing>
          <wp:inline distT="0" distB="0" distL="0" distR="0" wp14:anchorId="00BBAFEC" wp14:editId="3B5894DA">
            <wp:extent cx="5943600" cy="1321435"/>
            <wp:effectExtent l="57150" t="57150" r="114300" b="1073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32143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D276E2" w14:textId="77777777" w:rsidR="00F73B59" w:rsidRDefault="00F73B59" w:rsidP="00A06726">
      <w:pPr>
        <w:rPr>
          <w:sz w:val="20"/>
          <w:szCs w:val="20"/>
        </w:rPr>
      </w:pPr>
    </w:p>
    <w:p w14:paraId="3D27C0E0" w14:textId="77777777" w:rsidR="006420C2" w:rsidRPr="003C0FD3" w:rsidRDefault="006420C2" w:rsidP="00A06726">
      <w:pPr>
        <w:numPr>
          <w:ilvl w:val="0"/>
          <w:numId w:val="11"/>
        </w:numPr>
        <w:rPr>
          <w:sz w:val="20"/>
          <w:szCs w:val="20"/>
        </w:rPr>
      </w:pPr>
      <w:r>
        <w:rPr>
          <w:sz w:val="20"/>
          <w:szCs w:val="20"/>
        </w:rPr>
        <w:t xml:space="preserve">Please select the </w:t>
      </w:r>
      <w:r w:rsidR="00F73B59">
        <w:rPr>
          <w:sz w:val="20"/>
          <w:szCs w:val="20"/>
        </w:rPr>
        <w:t>administrative</w:t>
      </w:r>
      <w:r>
        <w:rPr>
          <w:sz w:val="20"/>
          <w:szCs w:val="20"/>
        </w:rPr>
        <w:t xml:space="preserve"> </w:t>
      </w:r>
      <w:r w:rsidRPr="003C0FD3">
        <w:rPr>
          <w:sz w:val="20"/>
          <w:szCs w:val="20"/>
        </w:rPr>
        <w:t xml:space="preserve">services </w:t>
      </w:r>
      <w:r>
        <w:rPr>
          <w:sz w:val="20"/>
          <w:szCs w:val="20"/>
        </w:rPr>
        <w:t xml:space="preserve">delivered under </w:t>
      </w:r>
      <w:r w:rsidRPr="003C0FD3">
        <w:rPr>
          <w:sz w:val="20"/>
          <w:szCs w:val="20"/>
        </w:rPr>
        <w:t xml:space="preserve">this </w:t>
      </w:r>
      <w:r>
        <w:rPr>
          <w:sz w:val="20"/>
          <w:szCs w:val="20"/>
        </w:rPr>
        <w:t>agreement</w:t>
      </w:r>
      <w:r w:rsidRPr="003C0FD3">
        <w:rPr>
          <w:sz w:val="20"/>
          <w:szCs w:val="20"/>
        </w:rPr>
        <w:t xml:space="preserve"> during the given reporting period</w:t>
      </w:r>
      <w:r>
        <w:rPr>
          <w:sz w:val="20"/>
          <w:szCs w:val="20"/>
        </w:rPr>
        <w:t xml:space="preserve"> (check all that apply).</w:t>
      </w:r>
    </w:p>
    <w:p w14:paraId="391F261F" w14:textId="77777777" w:rsidR="00EB51E3" w:rsidRDefault="00EB51E3">
      <w:pPr>
        <w:rPr>
          <w:b/>
          <w:sz w:val="20"/>
          <w:szCs w:val="20"/>
        </w:rPr>
      </w:pPr>
    </w:p>
    <w:p w14:paraId="7B063771" w14:textId="77777777" w:rsidR="00392268" w:rsidRDefault="00B96509" w:rsidP="00A06726">
      <w:pPr>
        <w:ind w:left="360"/>
        <w:rPr>
          <w:b/>
          <w:sz w:val="20"/>
          <w:szCs w:val="20"/>
        </w:rPr>
      </w:pPr>
      <w:r>
        <w:rPr>
          <w:noProof/>
        </w:rPr>
        <w:drawing>
          <wp:inline distT="0" distB="0" distL="0" distR="0" wp14:anchorId="53F213D8" wp14:editId="08F01AD1">
            <wp:extent cx="5943600" cy="2025015"/>
            <wp:effectExtent l="57150" t="57150" r="114300" b="1085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02501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89F57E" w14:textId="77777777" w:rsidR="00392268" w:rsidRDefault="00392268">
      <w:pPr>
        <w:rPr>
          <w:b/>
          <w:sz w:val="20"/>
          <w:szCs w:val="20"/>
        </w:rPr>
      </w:pPr>
    </w:p>
    <w:p w14:paraId="1F9BBDF7" w14:textId="77777777" w:rsidR="00F73B59" w:rsidRDefault="00F73B59" w:rsidP="00A06726">
      <w:pPr>
        <w:numPr>
          <w:ilvl w:val="0"/>
          <w:numId w:val="11"/>
        </w:numPr>
        <w:rPr>
          <w:sz w:val="20"/>
          <w:szCs w:val="20"/>
        </w:rPr>
      </w:pPr>
      <w:r>
        <w:rPr>
          <w:sz w:val="20"/>
          <w:szCs w:val="20"/>
        </w:rPr>
        <w:t xml:space="preserve">Please select the core medical </w:t>
      </w:r>
      <w:r w:rsidRPr="003C0FD3">
        <w:rPr>
          <w:sz w:val="20"/>
          <w:szCs w:val="20"/>
        </w:rPr>
        <w:t xml:space="preserve">services </w:t>
      </w:r>
      <w:r>
        <w:rPr>
          <w:sz w:val="20"/>
          <w:szCs w:val="20"/>
        </w:rPr>
        <w:t xml:space="preserve">delivered under </w:t>
      </w:r>
      <w:r w:rsidRPr="003C0FD3">
        <w:rPr>
          <w:sz w:val="20"/>
          <w:szCs w:val="20"/>
        </w:rPr>
        <w:t xml:space="preserve">this </w:t>
      </w:r>
      <w:r>
        <w:rPr>
          <w:sz w:val="20"/>
          <w:szCs w:val="20"/>
        </w:rPr>
        <w:t>agreement</w:t>
      </w:r>
      <w:r w:rsidRPr="003C0FD3">
        <w:rPr>
          <w:sz w:val="20"/>
          <w:szCs w:val="20"/>
        </w:rPr>
        <w:t xml:space="preserve"> during the given reporting period</w:t>
      </w:r>
      <w:r>
        <w:rPr>
          <w:sz w:val="20"/>
          <w:szCs w:val="20"/>
        </w:rPr>
        <w:t xml:space="preserve"> (check all that apply).</w:t>
      </w:r>
    </w:p>
    <w:p w14:paraId="34D36261" w14:textId="77777777" w:rsidR="00F73B59" w:rsidRPr="003C0FD3" w:rsidRDefault="00F73B59" w:rsidP="00F73B59">
      <w:pPr>
        <w:ind w:left="360"/>
        <w:rPr>
          <w:sz w:val="20"/>
          <w:szCs w:val="20"/>
        </w:rPr>
      </w:pPr>
    </w:p>
    <w:p w14:paraId="2C71FF2D" w14:textId="77777777" w:rsidR="00392268" w:rsidRDefault="00392268">
      <w:pPr>
        <w:rPr>
          <w:b/>
          <w:sz w:val="20"/>
          <w:szCs w:val="20"/>
        </w:rPr>
      </w:pPr>
    </w:p>
    <w:p w14:paraId="2C573651" w14:textId="77777777" w:rsidR="00A06726" w:rsidRDefault="00A06726">
      <w:pPr>
        <w:rPr>
          <w:b/>
          <w:sz w:val="20"/>
          <w:szCs w:val="20"/>
        </w:rPr>
      </w:pPr>
    </w:p>
    <w:p w14:paraId="28CB9A84" w14:textId="77777777" w:rsidR="00A06726" w:rsidRDefault="00B96509" w:rsidP="00A06726">
      <w:pPr>
        <w:ind w:left="360"/>
        <w:rPr>
          <w:b/>
          <w:sz w:val="20"/>
          <w:szCs w:val="20"/>
        </w:rPr>
      </w:pPr>
      <w:r>
        <w:rPr>
          <w:noProof/>
        </w:rPr>
        <w:drawing>
          <wp:inline distT="0" distB="0" distL="0" distR="0" wp14:anchorId="7E417321" wp14:editId="2FEAA376">
            <wp:extent cx="5943600" cy="2743200"/>
            <wp:effectExtent l="57150" t="57150" r="114300" b="1143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7432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F392AC" w14:textId="77777777" w:rsidR="00A06726" w:rsidRDefault="00A06726">
      <w:pPr>
        <w:rPr>
          <w:b/>
          <w:sz w:val="20"/>
          <w:szCs w:val="20"/>
        </w:rPr>
      </w:pPr>
    </w:p>
    <w:p w14:paraId="0C4E865C" w14:textId="77777777" w:rsidR="00A06726" w:rsidRDefault="00A06726" w:rsidP="00A06726">
      <w:pPr>
        <w:rPr>
          <w:b/>
          <w:sz w:val="20"/>
          <w:szCs w:val="20"/>
        </w:rPr>
      </w:pPr>
    </w:p>
    <w:p w14:paraId="3B8541E7" w14:textId="77777777" w:rsidR="00A06726" w:rsidRDefault="00A06726" w:rsidP="00A06726">
      <w:pPr>
        <w:numPr>
          <w:ilvl w:val="0"/>
          <w:numId w:val="11"/>
        </w:numPr>
        <w:rPr>
          <w:sz w:val="20"/>
          <w:szCs w:val="20"/>
        </w:rPr>
      </w:pPr>
      <w:r>
        <w:rPr>
          <w:sz w:val="20"/>
          <w:szCs w:val="20"/>
        </w:rPr>
        <w:t xml:space="preserve">Please select the support </w:t>
      </w:r>
      <w:r w:rsidRPr="003C0FD3">
        <w:rPr>
          <w:sz w:val="20"/>
          <w:szCs w:val="20"/>
        </w:rPr>
        <w:t xml:space="preserve">services </w:t>
      </w:r>
      <w:r>
        <w:rPr>
          <w:sz w:val="20"/>
          <w:szCs w:val="20"/>
        </w:rPr>
        <w:t xml:space="preserve">delivered under </w:t>
      </w:r>
      <w:r w:rsidRPr="003C0FD3">
        <w:rPr>
          <w:sz w:val="20"/>
          <w:szCs w:val="20"/>
        </w:rPr>
        <w:t xml:space="preserve">this </w:t>
      </w:r>
      <w:r>
        <w:rPr>
          <w:sz w:val="20"/>
          <w:szCs w:val="20"/>
        </w:rPr>
        <w:t>agreement</w:t>
      </w:r>
      <w:r w:rsidRPr="003C0FD3">
        <w:rPr>
          <w:sz w:val="20"/>
          <w:szCs w:val="20"/>
        </w:rPr>
        <w:t xml:space="preserve"> during the given reporting period</w:t>
      </w:r>
      <w:r>
        <w:rPr>
          <w:sz w:val="20"/>
          <w:szCs w:val="20"/>
        </w:rPr>
        <w:t xml:space="preserve"> (check all that apply).</w:t>
      </w:r>
    </w:p>
    <w:p w14:paraId="023E0387" w14:textId="77777777" w:rsidR="00A06726" w:rsidRDefault="00A06726" w:rsidP="00A06726">
      <w:pPr>
        <w:rPr>
          <w:sz w:val="20"/>
          <w:szCs w:val="20"/>
        </w:rPr>
      </w:pPr>
    </w:p>
    <w:p w14:paraId="201A05E5" w14:textId="77777777" w:rsidR="00B96509" w:rsidRDefault="00B96509" w:rsidP="00A06726">
      <w:pPr>
        <w:rPr>
          <w:sz w:val="20"/>
          <w:szCs w:val="20"/>
        </w:rPr>
      </w:pPr>
      <w:r>
        <w:rPr>
          <w:noProof/>
        </w:rPr>
        <w:drawing>
          <wp:inline distT="0" distB="0" distL="0" distR="0" wp14:anchorId="386FFE47" wp14:editId="3B7AA92F">
            <wp:extent cx="5943600" cy="566420"/>
            <wp:effectExtent l="57150" t="57150" r="114300" b="1193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5664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60F059" w14:textId="77777777" w:rsidR="00B96509" w:rsidRDefault="00B96509" w:rsidP="00A06726">
      <w:pPr>
        <w:rPr>
          <w:sz w:val="20"/>
          <w:szCs w:val="20"/>
        </w:rPr>
      </w:pPr>
    </w:p>
    <w:p w14:paraId="1EF13BC2" w14:textId="77777777" w:rsidR="00A06726" w:rsidRDefault="00A06726" w:rsidP="00A06726">
      <w:pPr>
        <w:numPr>
          <w:ilvl w:val="0"/>
          <w:numId w:val="11"/>
        </w:numPr>
        <w:rPr>
          <w:sz w:val="20"/>
          <w:szCs w:val="20"/>
        </w:rPr>
      </w:pPr>
      <w:r>
        <w:rPr>
          <w:sz w:val="20"/>
          <w:szCs w:val="20"/>
        </w:rPr>
        <w:t>Please check the box if this agency delivered HIV Counseling and Testing Services during the given reporting period.</w:t>
      </w:r>
    </w:p>
    <w:p w14:paraId="278E4883" w14:textId="77777777" w:rsidR="00A06726" w:rsidRDefault="00A06726">
      <w:pPr>
        <w:rPr>
          <w:b/>
          <w:sz w:val="20"/>
          <w:szCs w:val="20"/>
        </w:rPr>
      </w:pPr>
    </w:p>
    <w:p w14:paraId="18808490" w14:textId="77777777" w:rsidR="00A06726" w:rsidRDefault="00A06726">
      <w:pPr>
        <w:rPr>
          <w:b/>
          <w:sz w:val="20"/>
          <w:szCs w:val="20"/>
        </w:rPr>
      </w:pPr>
    </w:p>
    <w:p w14:paraId="156A39EB" w14:textId="77777777" w:rsidR="00A06726" w:rsidRDefault="00A06726" w:rsidP="00834E2C">
      <w:pPr>
        <w:rPr>
          <w:b/>
          <w:sz w:val="20"/>
          <w:szCs w:val="20"/>
        </w:rPr>
      </w:pPr>
    </w:p>
    <w:p w14:paraId="273CA94A" w14:textId="77777777" w:rsidR="00126539" w:rsidRDefault="00126539" w:rsidP="00834E2C">
      <w:pPr>
        <w:rPr>
          <w:b/>
          <w:bCs/>
          <w:sz w:val="20"/>
          <w:szCs w:val="20"/>
        </w:rPr>
      </w:pPr>
    </w:p>
    <w:p w14:paraId="5D374935" w14:textId="77777777" w:rsidR="00834E2C" w:rsidRPr="00834E2C" w:rsidRDefault="00834E2C" w:rsidP="00834E2C">
      <w:pPr>
        <w:rPr>
          <w:bCs/>
          <w:sz w:val="20"/>
          <w:szCs w:val="20"/>
        </w:rPr>
      </w:pPr>
      <w:r w:rsidRPr="00834E2C">
        <w:rPr>
          <w:b/>
          <w:bCs/>
          <w:sz w:val="20"/>
          <w:szCs w:val="20"/>
        </w:rPr>
        <w:t xml:space="preserve">Items 9 through 11 – </w:t>
      </w:r>
      <w:r w:rsidRPr="00834E2C">
        <w:rPr>
          <w:bCs/>
          <w:sz w:val="20"/>
          <w:szCs w:val="20"/>
        </w:rPr>
        <w:t>Core Medical Services</w:t>
      </w:r>
    </w:p>
    <w:p w14:paraId="2D00617A" w14:textId="77777777" w:rsidR="00834E2C" w:rsidRPr="00834E2C" w:rsidRDefault="00834E2C" w:rsidP="00834E2C">
      <w:pPr>
        <w:rPr>
          <w:sz w:val="20"/>
          <w:szCs w:val="20"/>
        </w:rPr>
      </w:pPr>
      <w:r w:rsidRPr="00834E2C">
        <w:rPr>
          <w:sz w:val="20"/>
          <w:szCs w:val="20"/>
        </w:rPr>
        <w:t xml:space="preserve">If you indicated in </w:t>
      </w:r>
      <w:r w:rsidRPr="00834E2C">
        <w:rPr>
          <w:bCs/>
          <w:sz w:val="20"/>
          <w:szCs w:val="20"/>
        </w:rPr>
        <w:t>Item 8</w:t>
      </w:r>
      <w:r w:rsidRPr="00834E2C">
        <w:rPr>
          <w:sz w:val="20"/>
          <w:szCs w:val="20"/>
        </w:rPr>
        <w:t xml:space="preserve"> (services delivered), that you delivered ONLY “Administrative Services” and/or “Support Services,” then </w:t>
      </w:r>
      <w:r w:rsidRPr="00834E2C">
        <w:rPr>
          <w:bCs/>
          <w:sz w:val="20"/>
          <w:szCs w:val="20"/>
        </w:rPr>
        <w:t xml:space="preserve">Items 9 through 17 </w:t>
      </w:r>
      <w:r w:rsidRPr="00834E2C">
        <w:rPr>
          <w:sz w:val="20"/>
          <w:szCs w:val="20"/>
        </w:rPr>
        <w:t xml:space="preserve">are </w:t>
      </w:r>
      <w:r w:rsidRPr="00834E2C">
        <w:rPr>
          <w:sz w:val="20"/>
          <w:szCs w:val="20"/>
          <w:u w:val="single"/>
        </w:rPr>
        <w:t>not</w:t>
      </w:r>
      <w:r w:rsidRPr="00834E2C">
        <w:rPr>
          <w:sz w:val="20"/>
          <w:szCs w:val="20"/>
        </w:rPr>
        <w:t xml:space="preserve"> required.  </w:t>
      </w:r>
    </w:p>
    <w:p w14:paraId="02A85C64" w14:textId="77777777" w:rsidR="00834E2C" w:rsidRPr="00834E2C" w:rsidRDefault="00834E2C" w:rsidP="00834E2C">
      <w:pPr>
        <w:rPr>
          <w:sz w:val="20"/>
          <w:szCs w:val="20"/>
        </w:rPr>
      </w:pPr>
      <w:r w:rsidRPr="00834E2C">
        <w:rPr>
          <w:sz w:val="20"/>
          <w:szCs w:val="20"/>
        </w:rPr>
        <w:t>You will STOP here.  </w:t>
      </w:r>
    </w:p>
    <w:p w14:paraId="0FED1E5B" w14:textId="77777777" w:rsidR="00B96509" w:rsidRDefault="00834E2C">
      <w:pPr>
        <w:rPr>
          <w:noProof/>
        </w:rPr>
      </w:pPr>
      <w:r w:rsidRPr="00834E2C">
        <w:rPr>
          <w:sz w:val="20"/>
          <w:szCs w:val="20"/>
        </w:rPr>
        <w:t>Conversely, if you indicated that you did deliver “Core Medical Services,” then Items 9 through 11 will be required</w:t>
      </w:r>
      <w:r w:rsidR="00A06726">
        <w:rPr>
          <w:sz w:val="20"/>
          <w:szCs w:val="20"/>
        </w:rPr>
        <w:t>.</w:t>
      </w:r>
      <w:r w:rsidR="00B96509" w:rsidRPr="00B96509">
        <w:rPr>
          <w:noProof/>
        </w:rPr>
        <w:t xml:space="preserve"> </w:t>
      </w:r>
    </w:p>
    <w:p w14:paraId="16B23B1E" w14:textId="77777777" w:rsidR="00392268" w:rsidRDefault="00B96509">
      <w:pPr>
        <w:rPr>
          <w:b/>
          <w:sz w:val="20"/>
          <w:szCs w:val="20"/>
        </w:rPr>
        <w:sectPr w:rsidR="00392268" w:rsidSect="00392268">
          <w:type w:val="continuous"/>
          <w:pgSz w:w="15840" w:h="12240" w:orient="landscape" w:code="1"/>
          <w:pgMar w:top="720" w:right="1440" w:bottom="720" w:left="1440" w:header="504" w:footer="504" w:gutter="0"/>
          <w:cols w:space="720"/>
          <w:docGrid w:linePitch="360"/>
        </w:sectPr>
      </w:pPr>
      <w:r>
        <w:rPr>
          <w:noProof/>
        </w:rPr>
        <w:drawing>
          <wp:inline distT="0" distB="0" distL="0" distR="0" wp14:anchorId="6BB93D2C" wp14:editId="3C6CBDAA">
            <wp:extent cx="8229600" cy="3890596"/>
            <wp:effectExtent l="57150" t="57150" r="114300" b="1104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229600" cy="38905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929EE7" w14:textId="77777777" w:rsidR="00392268" w:rsidRDefault="00392268" w:rsidP="00A06726">
      <w:pPr>
        <w:rPr>
          <w:b/>
          <w:sz w:val="20"/>
          <w:szCs w:val="20"/>
        </w:rPr>
      </w:pPr>
    </w:p>
    <w:p w14:paraId="69E6D5D0" w14:textId="77777777" w:rsidR="00392268" w:rsidRDefault="00392268">
      <w:pPr>
        <w:rPr>
          <w:b/>
          <w:sz w:val="20"/>
          <w:szCs w:val="20"/>
        </w:rPr>
      </w:pPr>
    </w:p>
    <w:p w14:paraId="57A57ADB" w14:textId="77777777" w:rsidR="00A12CFB" w:rsidRPr="003C0FD3" w:rsidRDefault="00A12CFB">
      <w:pPr>
        <w:sectPr w:rsidR="00A12CFB" w:rsidRPr="003C0FD3" w:rsidSect="002B4068">
          <w:type w:val="continuous"/>
          <w:pgSz w:w="15840" w:h="12240" w:orient="landscape" w:code="1"/>
          <w:pgMar w:top="720" w:right="1440" w:bottom="720" w:left="1440" w:header="504" w:footer="504" w:gutter="0"/>
          <w:cols w:num="2" w:space="720" w:equalWidth="0">
            <w:col w:w="6120" w:space="720"/>
            <w:col w:w="6120"/>
          </w:cols>
          <w:docGrid w:linePitch="360"/>
        </w:sectPr>
      </w:pPr>
    </w:p>
    <w:p w14:paraId="02670BCA" w14:textId="77777777" w:rsidR="00943268" w:rsidRDefault="00943268" w:rsidP="00914C32">
      <w:pPr>
        <w:rPr>
          <w:b/>
          <w:sz w:val="20"/>
          <w:szCs w:val="20"/>
        </w:rPr>
      </w:pPr>
    </w:p>
    <w:p w14:paraId="463BEAE5" w14:textId="13C6624F" w:rsidR="00FC5850" w:rsidRPr="007F2C66" w:rsidRDefault="00FC5850" w:rsidP="00914C32">
      <w:pPr>
        <w:rPr>
          <w:sz w:val="20"/>
          <w:szCs w:val="20"/>
          <w:highlight w:val="yellow"/>
        </w:rPr>
      </w:pPr>
      <w:r w:rsidRPr="007F2C66">
        <w:rPr>
          <w:b/>
          <w:strike/>
          <w:sz w:val="20"/>
          <w:szCs w:val="20"/>
          <w:highlight w:val="yellow"/>
        </w:rPr>
        <w:t xml:space="preserve">Item </w:t>
      </w:r>
      <w:r w:rsidR="00A12CFB" w:rsidRPr="007F2C66">
        <w:rPr>
          <w:b/>
          <w:strike/>
          <w:sz w:val="20"/>
          <w:szCs w:val="20"/>
          <w:highlight w:val="yellow"/>
        </w:rPr>
        <w:t>9</w:t>
      </w:r>
      <w:r w:rsidRPr="007F2C66">
        <w:rPr>
          <w:strike/>
          <w:sz w:val="20"/>
          <w:szCs w:val="20"/>
          <w:highlight w:val="yellow"/>
        </w:rPr>
        <w:t>: Select the categories that best describe your organization.</w:t>
      </w:r>
      <w:r w:rsidR="007F2C66" w:rsidRPr="007F2C66">
        <w:rPr>
          <w:strike/>
          <w:sz w:val="20"/>
          <w:szCs w:val="20"/>
          <w:highlight w:val="yellow"/>
        </w:rPr>
        <w:t xml:space="preserve"> </w:t>
      </w:r>
      <w:r w:rsidR="007F2C66" w:rsidRPr="007F2C66">
        <w:rPr>
          <w:sz w:val="20"/>
          <w:szCs w:val="20"/>
          <w:highlight w:val="yellow"/>
        </w:rPr>
        <w:t xml:space="preserve">– delete </w:t>
      </w:r>
    </w:p>
    <w:p w14:paraId="03AF3AF9" w14:textId="138E42B3" w:rsidR="00FC5850" w:rsidRDefault="00FC5850" w:rsidP="00914C32">
      <w:pPr>
        <w:rPr>
          <w:sz w:val="20"/>
          <w:szCs w:val="20"/>
        </w:rPr>
      </w:pPr>
      <w:r w:rsidRPr="007F2C66">
        <w:rPr>
          <w:b/>
          <w:strike/>
          <w:sz w:val="20"/>
          <w:szCs w:val="20"/>
          <w:highlight w:val="yellow"/>
        </w:rPr>
        <w:t xml:space="preserve">Item </w:t>
      </w:r>
      <w:r w:rsidR="00A12CFB" w:rsidRPr="007F2C66">
        <w:rPr>
          <w:b/>
          <w:strike/>
          <w:sz w:val="20"/>
          <w:szCs w:val="20"/>
          <w:highlight w:val="yellow"/>
        </w:rPr>
        <w:t>10</w:t>
      </w:r>
      <w:r w:rsidRPr="007F2C66">
        <w:rPr>
          <w:strike/>
          <w:sz w:val="20"/>
          <w:szCs w:val="20"/>
          <w:highlight w:val="yellow"/>
        </w:rPr>
        <w:t>: Report the number of paid staff, in full-time equivalents (FTEs), funded by the Ryan White HIV/AIDS Program during the given reporting period.</w:t>
      </w:r>
      <w:r w:rsidRPr="007F2C66">
        <w:rPr>
          <w:sz w:val="20"/>
          <w:szCs w:val="20"/>
          <w:highlight w:val="yellow"/>
        </w:rPr>
        <w:t xml:space="preserve"> </w:t>
      </w:r>
      <w:r w:rsidR="007F2C66" w:rsidRPr="007F2C66">
        <w:rPr>
          <w:sz w:val="20"/>
          <w:szCs w:val="20"/>
          <w:highlight w:val="yellow"/>
        </w:rPr>
        <w:t>– delete</w:t>
      </w:r>
      <w:r w:rsidR="007F2C66">
        <w:rPr>
          <w:sz w:val="20"/>
          <w:szCs w:val="20"/>
        </w:rPr>
        <w:t xml:space="preserve"> </w:t>
      </w:r>
    </w:p>
    <w:p w14:paraId="74761C86" w14:textId="1FB17975" w:rsidR="00FB170A" w:rsidRDefault="00FC5850" w:rsidP="00914C32">
      <w:pPr>
        <w:rPr>
          <w:sz w:val="20"/>
          <w:szCs w:val="20"/>
        </w:rPr>
      </w:pPr>
      <w:r w:rsidRPr="007F2C66">
        <w:rPr>
          <w:b/>
          <w:sz w:val="20"/>
          <w:szCs w:val="20"/>
          <w:highlight w:val="yellow"/>
        </w:rPr>
        <w:t>Item 1</w:t>
      </w:r>
      <w:r w:rsidR="00A12CFB" w:rsidRPr="007F2C66">
        <w:rPr>
          <w:b/>
          <w:sz w:val="20"/>
          <w:szCs w:val="20"/>
          <w:highlight w:val="yellow"/>
        </w:rPr>
        <w:t>1</w:t>
      </w:r>
      <w:r w:rsidRPr="007F2C66">
        <w:rPr>
          <w:sz w:val="20"/>
          <w:szCs w:val="20"/>
          <w:highlight w:val="yellow"/>
        </w:rPr>
        <w:t xml:space="preserve">: Select the status of your agency’s </w:t>
      </w:r>
      <w:r w:rsidR="0041358D" w:rsidRPr="007F2C66">
        <w:rPr>
          <w:sz w:val="20"/>
          <w:szCs w:val="20"/>
          <w:highlight w:val="yellow"/>
        </w:rPr>
        <w:t xml:space="preserve">clinical </w:t>
      </w:r>
      <w:r w:rsidRPr="007F2C66">
        <w:rPr>
          <w:sz w:val="20"/>
          <w:szCs w:val="20"/>
          <w:highlight w:val="yellow"/>
        </w:rPr>
        <w:t>quality management program</w:t>
      </w:r>
      <w:r w:rsidR="007F2C66" w:rsidRPr="007F2C66">
        <w:rPr>
          <w:sz w:val="20"/>
          <w:szCs w:val="20"/>
          <w:highlight w:val="yellow"/>
        </w:rPr>
        <w:t xml:space="preserve">- </w:t>
      </w:r>
      <w:r w:rsidR="0096471A">
        <w:rPr>
          <w:sz w:val="20"/>
          <w:szCs w:val="20"/>
          <w:highlight w:val="yellow"/>
        </w:rPr>
        <w:t xml:space="preserve">change response option from </w:t>
      </w:r>
      <w:r w:rsidR="007F2C66" w:rsidRPr="007F2C66">
        <w:rPr>
          <w:sz w:val="20"/>
          <w:szCs w:val="20"/>
          <w:highlight w:val="yellow"/>
        </w:rPr>
        <w:t xml:space="preserve">Not applicable to </w:t>
      </w:r>
      <w:r w:rsidR="007F2C66" w:rsidRPr="007F2C66">
        <w:rPr>
          <w:b/>
          <w:sz w:val="20"/>
          <w:szCs w:val="20"/>
          <w:highlight w:val="yellow"/>
        </w:rPr>
        <w:t>Do not have a clinical quality management program</w:t>
      </w:r>
      <w:r w:rsidR="007F2C66" w:rsidRPr="007F2C66">
        <w:rPr>
          <w:sz w:val="20"/>
          <w:szCs w:val="20"/>
          <w:highlight w:val="yellow"/>
        </w:rPr>
        <w:t xml:space="preserve"> – modify</w:t>
      </w:r>
      <w:r w:rsidR="007F2C66">
        <w:rPr>
          <w:sz w:val="20"/>
          <w:szCs w:val="20"/>
        </w:rPr>
        <w:t xml:space="preserve"> </w:t>
      </w:r>
    </w:p>
    <w:p w14:paraId="2B731176" w14:textId="38638F2F" w:rsidR="007F2C66" w:rsidRDefault="007F2C66" w:rsidP="00914C32">
      <w:pPr>
        <w:rPr>
          <w:sz w:val="20"/>
          <w:szCs w:val="20"/>
        </w:rPr>
      </w:pPr>
    </w:p>
    <w:p w14:paraId="5E78DCB5" w14:textId="77777777" w:rsidR="007F2C66" w:rsidRPr="00FC5850" w:rsidRDefault="007F2C66" w:rsidP="00914C32">
      <w:pPr>
        <w:rPr>
          <w:sz w:val="20"/>
          <w:szCs w:val="20"/>
        </w:rPr>
        <w:sectPr w:rsidR="007F2C66" w:rsidRPr="00FC5850" w:rsidSect="00FB170A">
          <w:type w:val="continuous"/>
          <w:pgSz w:w="15840" w:h="12240" w:orient="landscape" w:code="1"/>
          <w:pgMar w:top="720" w:right="1440" w:bottom="720" w:left="1440" w:header="504" w:footer="504" w:gutter="0"/>
          <w:cols w:num="2" w:space="720" w:equalWidth="0">
            <w:col w:w="6120" w:space="720"/>
            <w:col w:w="6120"/>
          </w:cols>
          <w:docGrid w:linePitch="360"/>
        </w:sectPr>
      </w:pPr>
    </w:p>
    <w:p w14:paraId="7231381D" w14:textId="77777777" w:rsidR="002D22BC" w:rsidRDefault="002D22BC"/>
    <w:p w14:paraId="65429F0D" w14:textId="77777777" w:rsidR="00BE7F42" w:rsidRDefault="00BE7F42"/>
    <w:p w14:paraId="47DCB2ED" w14:textId="77777777" w:rsidR="00EB51E3" w:rsidRDefault="00B96509" w:rsidP="00834E2C">
      <w:pPr>
        <w:rPr>
          <w:b/>
          <w:sz w:val="20"/>
          <w:szCs w:val="20"/>
        </w:rPr>
      </w:pPr>
      <w:r>
        <w:rPr>
          <w:noProof/>
        </w:rPr>
        <w:drawing>
          <wp:anchor distT="0" distB="0" distL="114300" distR="114300" simplePos="0" relativeHeight="251659776" behindDoc="0" locked="0" layoutInCell="1" allowOverlap="1" wp14:anchorId="32B50630" wp14:editId="65BB3AB3">
            <wp:simplePos x="0" y="0"/>
            <wp:positionH relativeFrom="column">
              <wp:posOffset>-114300</wp:posOffset>
            </wp:positionH>
            <wp:positionV relativeFrom="paragraph">
              <wp:posOffset>-20955</wp:posOffset>
            </wp:positionV>
            <wp:extent cx="8229600" cy="3748202"/>
            <wp:effectExtent l="57150" t="57150" r="114300" b="119380"/>
            <wp:wrapTopAndBottom/>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374820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8C91BF0" w14:textId="77777777" w:rsidR="00834E2C" w:rsidRPr="00834E2C" w:rsidRDefault="00BE7F42" w:rsidP="00834E2C">
      <w:pPr>
        <w:rPr>
          <w:sz w:val="20"/>
          <w:szCs w:val="20"/>
        </w:rPr>
      </w:pPr>
      <w:r w:rsidRPr="003C0FD3">
        <w:rPr>
          <w:b/>
          <w:sz w:val="20"/>
          <w:szCs w:val="20"/>
        </w:rPr>
        <w:t>Items 1</w:t>
      </w:r>
      <w:r w:rsidR="00A12CFB">
        <w:rPr>
          <w:b/>
          <w:sz w:val="20"/>
          <w:szCs w:val="20"/>
        </w:rPr>
        <w:t>2</w:t>
      </w:r>
      <w:r w:rsidRPr="003C0FD3">
        <w:rPr>
          <w:b/>
          <w:sz w:val="20"/>
          <w:szCs w:val="20"/>
        </w:rPr>
        <w:t>–1</w:t>
      </w:r>
      <w:r w:rsidR="008A5ABA">
        <w:rPr>
          <w:b/>
          <w:sz w:val="20"/>
          <w:szCs w:val="20"/>
        </w:rPr>
        <w:t>7</w:t>
      </w:r>
      <w:r w:rsidRPr="003C0FD3">
        <w:rPr>
          <w:sz w:val="20"/>
          <w:szCs w:val="20"/>
        </w:rPr>
        <w:t xml:space="preserve">: </w:t>
      </w:r>
      <w:r w:rsidR="004A63ED" w:rsidRPr="003C0FD3">
        <w:rPr>
          <w:sz w:val="20"/>
          <w:szCs w:val="20"/>
        </w:rPr>
        <w:t>If a grantee indicates</w:t>
      </w:r>
      <w:r w:rsidR="00834E2C">
        <w:rPr>
          <w:sz w:val="20"/>
          <w:szCs w:val="20"/>
        </w:rPr>
        <w:t xml:space="preserve"> in </w:t>
      </w:r>
      <w:r w:rsidR="00834E2C">
        <w:rPr>
          <w:b/>
          <w:sz w:val="20"/>
          <w:szCs w:val="20"/>
        </w:rPr>
        <w:t>Item 8</w:t>
      </w:r>
      <w:r w:rsidR="004A63ED" w:rsidRPr="003C0FD3">
        <w:rPr>
          <w:sz w:val="20"/>
          <w:szCs w:val="20"/>
        </w:rPr>
        <w:t xml:space="preserve"> that your organization was contracted to provide HIV </w:t>
      </w:r>
      <w:r w:rsidR="00A115AF">
        <w:rPr>
          <w:sz w:val="20"/>
          <w:szCs w:val="20"/>
        </w:rPr>
        <w:t>c</w:t>
      </w:r>
      <w:r w:rsidR="004A63ED" w:rsidRPr="003C0FD3">
        <w:rPr>
          <w:sz w:val="20"/>
          <w:szCs w:val="20"/>
        </w:rPr>
        <w:t xml:space="preserve">ounseling </w:t>
      </w:r>
      <w:r w:rsidR="00A115AF">
        <w:rPr>
          <w:sz w:val="20"/>
          <w:szCs w:val="20"/>
        </w:rPr>
        <w:t>and</w:t>
      </w:r>
      <w:r w:rsidR="002A6289" w:rsidRPr="003C0FD3">
        <w:rPr>
          <w:sz w:val="20"/>
          <w:szCs w:val="20"/>
        </w:rPr>
        <w:t xml:space="preserve"> </w:t>
      </w:r>
      <w:r w:rsidR="00A115AF">
        <w:rPr>
          <w:sz w:val="20"/>
          <w:szCs w:val="20"/>
        </w:rPr>
        <w:t>t</w:t>
      </w:r>
      <w:r w:rsidR="004A63ED" w:rsidRPr="003C0FD3">
        <w:rPr>
          <w:sz w:val="20"/>
          <w:szCs w:val="20"/>
        </w:rPr>
        <w:t xml:space="preserve">esting services during the given reporting period, your </w:t>
      </w:r>
      <w:r w:rsidR="00FC5850">
        <w:rPr>
          <w:sz w:val="20"/>
          <w:szCs w:val="20"/>
        </w:rPr>
        <w:t>organization</w:t>
      </w:r>
      <w:r w:rsidR="004A63ED" w:rsidRPr="003C0FD3">
        <w:rPr>
          <w:sz w:val="20"/>
          <w:szCs w:val="20"/>
        </w:rPr>
        <w:t xml:space="preserve"> </w:t>
      </w:r>
      <w:r w:rsidR="00834E2C" w:rsidRPr="00834E2C">
        <w:rPr>
          <w:sz w:val="20"/>
          <w:szCs w:val="20"/>
        </w:rPr>
        <w:t xml:space="preserve">then </w:t>
      </w:r>
      <w:r w:rsidR="00834E2C" w:rsidRPr="00834E2C">
        <w:rPr>
          <w:b/>
          <w:bCs/>
          <w:sz w:val="20"/>
          <w:szCs w:val="20"/>
        </w:rPr>
        <w:t xml:space="preserve">Items 12 through 17 </w:t>
      </w:r>
      <w:r w:rsidR="00834E2C" w:rsidRPr="00834E2C">
        <w:rPr>
          <w:sz w:val="20"/>
          <w:szCs w:val="20"/>
        </w:rPr>
        <w:t>ARE required.</w:t>
      </w:r>
    </w:p>
    <w:p w14:paraId="5641D154" w14:textId="77777777" w:rsidR="00834E2C" w:rsidRPr="00834E2C" w:rsidRDefault="00834E2C" w:rsidP="00834E2C">
      <w:pPr>
        <w:rPr>
          <w:sz w:val="20"/>
          <w:szCs w:val="20"/>
        </w:rPr>
      </w:pPr>
    </w:p>
    <w:p w14:paraId="36086932" w14:textId="77777777" w:rsidR="00834E2C" w:rsidRDefault="00834E2C" w:rsidP="00CE6370">
      <w:pPr>
        <w:rPr>
          <w:sz w:val="20"/>
          <w:szCs w:val="20"/>
        </w:rPr>
      </w:pPr>
      <w:r w:rsidRPr="00834E2C">
        <w:rPr>
          <w:sz w:val="20"/>
          <w:szCs w:val="20"/>
        </w:rPr>
        <w:t>Conversely, if you indicated that you did NOT deliver “HIV Counseling and Testing”, then Items</w:t>
      </w:r>
      <w:r w:rsidR="00943268">
        <w:rPr>
          <w:sz w:val="20"/>
          <w:szCs w:val="20"/>
        </w:rPr>
        <w:t xml:space="preserve"> 12 through 17 will be disabled.</w:t>
      </w:r>
    </w:p>
    <w:p w14:paraId="7BB8694B" w14:textId="77777777" w:rsidR="00834E2C" w:rsidRDefault="00834E2C" w:rsidP="00834E2C">
      <w:pPr>
        <w:rPr>
          <w:b/>
          <w:bCs/>
          <w:sz w:val="20"/>
          <w:szCs w:val="20"/>
        </w:rPr>
        <w:sectPr w:rsidR="00834E2C" w:rsidSect="002D22BC">
          <w:headerReference w:type="default" r:id="rId19"/>
          <w:type w:val="continuous"/>
          <w:pgSz w:w="15840" w:h="12240" w:orient="landscape" w:code="1"/>
          <w:pgMar w:top="720" w:right="1440" w:bottom="720" w:left="1440" w:header="504" w:footer="504" w:gutter="0"/>
          <w:cols w:space="720"/>
          <w:docGrid w:linePitch="360"/>
        </w:sectPr>
      </w:pPr>
    </w:p>
    <w:p w14:paraId="6CAC630C" w14:textId="77777777" w:rsidR="00943268" w:rsidRDefault="00943268" w:rsidP="00EB51E3">
      <w:pPr>
        <w:rPr>
          <w:b/>
          <w:bCs/>
          <w:sz w:val="20"/>
          <w:szCs w:val="20"/>
        </w:rPr>
      </w:pPr>
    </w:p>
    <w:p w14:paraId="2C60A67E" w14:textId="77777777" w:rsidR="00943268" w:rsidRDefault="00943268" w:rsidP="00EB51E3">
      <w:pPr>
        <w:rPr>
          <w:b/>
          <w:bCs/>
          <w:sz w:val="20"/>
          <w:szCs w:val="20"/>
        </w:rPr>
        <w:sectPr w:rsidR="00943268" w:rsidSect="002D22BC">
          <w:headerReference w:type="default" r:id="rId20"/>
          <w:type w:val="continuous"/>
          <w:pgSz w:w="15840" w:h="12240" w:orient="landscape" w:code="1"/>
          <w:pgMar w:top="720" w:right="1440" w:bottom="720" w:left="1440" w:header="504" w:footer="504" w:gutter="0"/>
          <w:cols w:space="720"/>
          <w:docGrid w:linePitch="360"/>
        </w:sectPr>
      </w:pPr>
    </w:p>
    <w:p w14:paraId="12DFEF3E" w14:textId="77777777" w:rsidR="00834E2C" w:rsidRPr="00943268" w:rsidRDefault="00834E2C" w:rsidP="00EB51E3">
      <w:pPr>
        <w:rPr>
          <w:bCs/>
          <w:sz w:val="20"/>
          <w:szCs w:val="20"/>
        </w:rPr>
      </w:pPr>
      <w:r>
        <w:rPr>
          <w:b/>
          <w:bCs/>
          <w:sz w:val="20"/>
          <w:szCs w:val="20"/>
        </w:rPr>
        <w:t xml:space="preserve">Item 12 – </w:t>
      </w:r>
      <w:r w:rsidRPr="006420C2">
        <w:rPr>
          <w:bCs/>
          <w:sz w:val="20"/>
          <w:szCs w:val="20"/>
        </w:rPr>
        <w:t>Number</w:t>
      </w:r>
      <w:r w:rsidR="006420C2" w:rsidRPr="006420C2">
        <w:rPr>
          <w:bCs/>
          <w:sz w:val="20"/>
          <w:szCs w:val="20"/>
        </w:rPr>
        <w:t xml:space="preserve"> T</w:t>
      </w:r>
      <w:r w:rsidRPr="006420C2">
        <w:rPr>
          <w:bCs/>
          <w:sz w:val="20"/>
          <w:szCs w:val="20"/>
        </w:rPr>
        <w:t>ested for HIV</w:t>
      </w:r>
    </w:p>
    <w:p w14:paraId="33E9CB3B" w14:textId="77777777" w:rsidR="00834E2C" w:rsidRPr="00834E2C" w:rsidRDefault="00834E2C" w:rsidP="00EB51E3">
      <w:pPr>
        <w:rPr>
          <w:b/>
          <w:bCs/>
          <w:sz w:val="20"/>
          <w:szCs w:val="20"/>
        </w:rPr>
      </w:pPr>
      <w:r>
        <w:rPr>
          <w:b/>
          <w:bCs/>
          <w:sz w:val="20"/>
          <w:szCs w:val="20"/>
        </w:rPr>
        <w:t>Item 13 –</w:t>
      </w:r>
      <w:r w:rsidR="006420C2">
        <w:rPr>
          <w:b/>
          <w:bCs/>
          <w:sz w:val="20"/>
          <w:szCs w:val="20"/>
        </w:rPr>
        <w:t xml:space="preserve"> </w:t>
      </w:r>
      <w:r w:rsidR="006420C2" w:rsidRPr="006420C2">
        <w:rPr>
          <w:bCs/>
          <w:sz w:val="20"/>
          <w:szCs w:val="20"/>
        </w:rPr>
        <w:t>Number of T</w:t>
      </w:r>
      <w:r w:rsidRPr="006420C2">
        <w:rPr>
          <w:bCs/>
          <w:sz w:val="20"/>
          <w:szCs w:val="20"/>
        </w:rPr>
        <w:t>est Results Negative</w:t>
      </w:r>
    </w:p>
    <w:p w14:paraId="2B2668A2" w14:textId="64A80E21" w:rsidR="00943268" w:rsidRDefault="00834E2C" w:rsidP="00EB51E3">
      <w:pPr>
        <w:rPr>
          <w:bCs/>
          <w:sz w:val="20"/>
          <w:szCs w:val="20"/>
        </w:rPr>
      </w:pPr>
      <w:r w:rsidRPr="007F2C66">
        <w:rPr>
          <w:b/>
          <w:bCs/>
          <w:strike/>
          <w:sz w:val="20"/>
          <w:szCs w:val="20"/>
          <w:highlight w:val="yellow"/>
        </w:rPr>
        <w:t xml:space="preserve">Item 14 – </w:t>
      </w:r>
      <w:r w:rsidRPr="007F2C66">
        <w:rPr>
          <w:bCs/>
          <w:strike/>
          <w:sz w:val="20"/>
          <w:szCs w:val="20"/>
          <w:highlight w:val="yellow"/>
        </w:rPr>
        <w:t>Number of Results Negative &amp; Received Counselin</w:t>
      </w:r>
      <w:r w:rsidR="00943268" w:rsidRPr="007F2C66">
        <w:rPr>
          <w:bCs/>
          <w:strike/>
          <w:sz w:val="20"/>
          <w:szCs w:val="20"/>
          <w:highlight w:val="yellow"/>
        </w:rPr>
        <w:t>g</w:t>
      </w:r>
      <w:r w:rsidR="00943268" w:rsidRPr="007F2C66">
        <w:rPr>
          <w:bCs/>
          <w:sz w:val="20"/>
          <w:szCs w:val="20"/>
          <w:highlight w:val="yellow"/>
        </w:rPr>
        <w:t xml:space="preserve">   </w:t>
      </w:r>
      <w:r w:rsidR="007F2C66" w:rsidRPr="007F2C66">
        <w:rPr>
          <w:bCs/>
          <w:sz w:val="20"/>
          <w:szCs w:val="20"/>
          <w:highlight w:val="yellow"/>
        </w:rPr>
        <w:t>- delete</w:t>
      </w:r>
      <w:r w:rsidR="007F2C66">
        <w:rPr>
          <w:bCs/>
          <w:sz w:val="20"/>
          <w:szCs w:val="20"/>
        </w:rPr>
        <w:t xml:space="preserve"> </w:t>
      </w:r>
    </w:p>
    <w:p w14:paraId="7B88CC4A" w14:textId="77777777" w:rsidR="00943268" w:rsidRDefault="00943268" w:rsidP="00EB51E3">
      <w:pPr>
        <w:rPr>
          <w:b/>
          <w:bCs/>
          <w:sz w:val="20"/>
          <w:szCs w:val="20"/>
        </w:rPr>
      </w:pPr>
      <w:r>
        <w:rPr>
          <w:b/>
          <w:bCs/>
          <w:sz w:val="20"/>
          <w:szCs w:val="20"/>
        </w:rPr>
        <w:t>I</w:t>
      </w:r>
      <w:r w:rsidR="00834E2C" w:rsidRPr="00834E2C">
        <w:rPr>
          <w:b/>
          <w:bCs/>
          <w:sz w:val="20"/>
          <w:szCs w:val="20"/>
        </w:rPr>
        <w:t xml:space="preserve">tem 15 </w:t>
      </w:r>
      <w:r w:rsidR="006420C2">
        <w:rPr>
          <w:b/>
          <w:bCs/>
          <w:sz w:val="20"/>
          <w:szCs w:val="20"/>
        </w:rPr>
        <w:t>–</w:t>
      </w:r>
      <w:r w:rsidR="00834E2C" w:rsidRPr="00834E2C">
        <w:rPr>
          <w:b/>
          <w:bCs/>
          <w:sz w:val="20"/>
          <w:szCs w:val="20"/>
        </w:rPr>
        <w:t xml:space="preserve"> </w:t>
      </w:r>
      <w:r w:rsidR="006420C2" w:rsidRPr="006420C2">
        <w:rPr>
          <w:bCs/>
          <w:sz w:val="20"/>
          <w:szCs w:val="20"/>
        </w:rPr>
        <w:t xml:space="preserve">Number of </w:t>
      </w:r>
      <w:r w:rsidR="00834E2C" w:rsidRPr="006420C2">
        <w:rPr>
          <w:bCs/>
          <w:sz w:val="20"/>
          <w:szCs w:val="20"/>
        </w:rPr>
        <w:t>Test Results Positive</w:t>
      </w:r>
    </w:p>
    <w:p w14:paraId="4A1230FD" w14:textId="5FB8393C" w:rsidR="00834E2C" w:rsidRPr="007F2C66" w:rsidRDefault="00834E2C" w:rsidP="00EB51E3">
      <w:pPr>
        <w:rPr>
          <w:b/>
          <w:bCs/>
          <w:strike/>
          <w:sz w:val="20"/>
          <w:szCs w:val="20"/>
        </w:rPr>
      </w:pPr>
      <w:r w:rsidRPr="007F2C66">
        <w:rPr>
          <w:b/>
          <w:bCs/>
          <w:strike/>
          <w:sz w:val="20"/>
          <w:szCs w:val="20"/>
          <w:highlight w:val="yellow"/>
        </w:rPr>
        <w:t xml:space="preserve">Item 16 </w:t>
      </w:r>
      <w:r w:rsidR="006420C2" w:rsidRPr="007F2C66">
        <w:rPr>
          <w:b/>
          <w:bCs/>
          <w:strike/>
          <w:sz w:val="20"/>
          <w:szCs w:val="20"/>
          <w:highlight w:val="yellow"/>
        </w:rPr>
        <w:t xml:space="preserve">– </w:t>
      </w:r>
      <w:r w:rsidR="006420C2" w:rsidRPr="007F2C66">
        <w:rPr>
          <w:bCs/>
          <w:strike/>
          <w:sz w:val="20"/>
          <w:szCs w:val="20"/>
          <w:highlight w:val="yellow"/>
        </w:rPr>
        <w:t>Number of</w:t>
      </w:r>
      <w:r w:rsidRPr="007F2C66">
        <w:rPr>
          <w:bCs/>
          <w:strike/>
          <w:sz w:val="20"/>
          <w:szCs w:val="20"/>
          <w:highlight w:val="yellow"/>
        </w:rPr>
        <w:t xml:space="preserve"> Test Results Positive &amp; Received Counseling</w:t>
      </w:r>
      <w:r w:rsidR="007F2C66" w:rsidRPr="007F2C66">
        <w:rPr>
          <w:bCs/>
          <w:sz w:val="20"/>
          <w:szCs w:val="20"/>
          <w:highlight w:val="yellow"/>
        </w:rPr>
        <w:t xml:space="preserve"> – delete</w:t>
      </w:r>
      <w:r w:rsidR="007F2C66">
        <w:rPr>
          <w:bCs/>
          <w:strike/>
          <w:sz w:val="20"/>
          <w:szCs w:val="20"/>
        </w:rPr>
        <w:t xml:space="preserve"> </w:t>
      </w:r>
    </w:p>
    <w:p w14:paraId="36EE285C" w14:textId="77777777" w:rsidR="002D22BC" w:rsidRDefault="00834E2C" w:rsidP="0040124B">
      <w:pPr>
        <w:rPr>
          <w:bCs/>
          <w:sz w:val="20"/>
          <w:szCs w:val="20"/>
        </w:rPr>
      </w:pPr>
      <w:r w:rsidRPr="00834E2C">
        <w:rPr>
          <w:b/>
          <w:bCs/>
          <w:sz w:val="20"/>
          <w:szCs w:val="20"/>
        </w:rPr>
        <w:t xml:space="preserve">Item 17 </w:t>
      </w:r>
      <w:r w:rsidR="006420C2">
        <w:rPr>
          <w:b/>
          <w:bCs/>
          <w:sz w:val="20"/>
          <w:szCs w:val="20"/>
        </w:rPr>
        <w:t xml:space="preserve">– </w:t>
      </w:r>
      <w:r w:rsidR="006420C2" w:rsidRPr="006420C2">
        <w:rPr>
          <w:bCs/>
          <w:sz w:val="20"/>
          <w:szCs w:val="20"/>
        </w:rPr>
        <w:t xml:space="preserve">Number of </w:t>
      </w:r>
      <w:r w:rsidRPr="006420C2">
        <w:rPr>
          <w:bCs/>
          <w:sz w:val="20"/>
          <w:szCs w:val="20"/>
        </w:rPr>
        <w:t>Test Results Positive and Referre</w:t>
      </w:r>
      <w:r w:rsidR="00943268">
        <w:rPr>
          <w:bCs/>
          <w:sz w:val="20"/>
          <w:szCs w:val="20"/>
        </w:rPr>
        <w:t>d</w:t>
      </w:r>
    </w:p>
    <w:sectPr w:rsidR="002D22BC" w:rsidSect="00943268">
      <w:type w:val="continuous"/>
      <w:pgSz w:w="15840" w:h="12240" w:orient="landscape" w:code="1"/>
      <w:pgMar w:top="720" w:right="1440" w:bottom="720" w:left="1440" w:header="504" w:footer="50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B7DB6" w14:textId="77777777" w:rsidR="00E30C8F" w:rsidRDefault="00E30C8F">
      <w:r>
        <w:separator/>
      </w:r>
    </w:p>
  </w:endnote>
  <w:endnote w:type="continuationSeparator" w:id="0">
    <w:p w14:paraId="3F8A362A" w14:textId="77777777" w:rsidR="00E30C8F" w:rsidRDefault="00E3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091D4" w14:textId="5E7CFDBC" w:rsidR="0084294A" w:rsidRPr="00470886" w:rsidRDefault="00EB2638" w:rsidP="00EB2638">
    <w:pPr>
      <w:pStyle w:val="Footer"/>
      <w:jc w:val="center"/>
    </w:pPr>
    <w:r>
      <w:fldChar w:fldCharType="begin"/>
    </w:r>
    <w:r>
      <w:instrText xml:space="preserve"> PAGE   \* MERGEFORMAT </w:instrText>
    </w:r>
    <w:r>
      <w:fldChar w:fldCharType="separate"/>
    </w:r>
    <w:r w:rsidR="00DE5C7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A978C" w14:textId="77777777" w:rsidR="00E30C8F" w:rsidRDefault="00E30C8F">
      <w:r>
        <w:separator/>
      </w:r>
    </w:p>
  </w:footnote>
  <w:footnote w:type="continuationSeparator" w:id="0">
    <w:p w14:paraId="69480B6A" w14:textId="77777777" w:rsidR="00E30C8F" w:rsidRDefault="00E30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79E5" w14:textId="35A45F8A" w:rsidR="0084294A" w:rsidRPr="00470886" w:rsidRDefault="0084294A" w:rsidP="00470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EA240" w14:textId="7DF20C18" w:rsidR="0084294A" w:rsidRPr="00470886" w:rsidRDefault="0084294A" w:rsidP="00470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13F"/>
    <w:multiLevelType w:val="hybridMultilevel"/>
    <w:tmpl w:val="A71C6472"/>
    <w:lvl w:ilvl="0" w:tplc="2064131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AB73F4"/>
    <w:multiLevelType w:val="hybridMultilevel"/>
    <w:tmpl w:val="2E1EB4FA"/>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2">
    <w:nsid w:val="25903498"/>
    <w:multiLevelType w:val="hybridMultilevel"/>
    <w:tmpl w:val="1F6E2A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D15F22"/>
    <w:multiLevelType w:val="hybridMultilevel"/>
    <w:tmpl w:val="BBA09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9448FB"/>
    <w:multiLevelType w:val="hybridMultilevel"/>
    <w:tmpl w:val="032E3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5EE0AF1"/>
    <w:multiLevelType w:val="hybridMultilevel"/>
    <w:tmpl w:val="C3120222"/>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6">
    <w:nsid w:val="4F663277"/>
    <w:multiLevelType w:val="hybridMultilevel"/>
    <w:tmpl w:val="9A5EAD98"/>
    <w:lvl w:ilvl="0" w:tplc="392463B6">
      <w:start w:val="1"/>
      <w:numFmt w:val="bullet"/>
      <w:lvlText w:val="–"/>
      <w:lvlJc w:val="left"/>
      <w:pPr>
        <w:tabs>
          <w:tab w:val="num" w:pos="720"/>
        </w:tabs>
        <w:ind w:left="720" w:hanging="360"/>
      </w:pPr>
      <w:rPr>
        <w:rFonts w:ascii="Times New Roman" w:hAnsi="Times New Roman" w:hint="default"/>
      </w:rPr>
    </w:lvl>
    <w:lvl w:ilvl="1" w:tplc="947CF8B8">
      <w:start w:val="186"/>
      <w:numFmt w:val="bullet"/>
      <w:lvlText w:val="–"/>
      <w:lvlJc w:val="left"/>
      <w:pPr>
        <w:tabs>
          <w:tab w:val="num" w:pos="1440"/>
        </w:tabs>
        <w:ind w:left="1440" w:hanging="360"/>
      </w:pPr>
      <w:rPr>
        <w:rFonts w:ascii="Times New Roman" w:hAnsi="Times New Roman" w:hint="default"/>
      </w:rPr>
    </w:lvl>
    <w:lvl w:ilvl="2" w:tplc="33688374" w:tentative="1">
      <w:start w:val="1"/>
      <w:numFmt w:val="bullet"/>
      <w:lvlText w:val="–"/>
      <w:lvlJc w:val="left"/>
      <w:pPr>
        <w:tabs>
          <w:tab w:val="num" w:pos="2160"/>
        </w:tabs>
        <w:ind w:left="2160" w:hanging="360"/>
      </w:pPr>
      <w:rPr>
        <w:rFonts w:ascii="Times New Roman" w:hAnsi="Times New Roman" w:hint="default"/>
      </w:rPr>
    </w:lvl>
    <w:lvl w:ilvl="3" w:tplc="56B863EA" w:tentative="1">
      <w:start w:val="1"/>
      <w:numFmt w:val="bullet"/>
      <w:lvlText w:val="–"/>
      <w:lvlJc w:val="left"/>
      <w:pPr>
        <w:tabs>
          <w:tab w:val="num" w:pos="2880"/>
        </w:tabs>
        <w:ind w:left="2880" w:hanging="360"/>
      </w:pPr>
      <w:rPr>
        <w:rFonts w:ascii="Times New Roman" w:hAnsi="Times New Roman" w:hint="default"/>
      </w:rPr>
    </w:lvl>
    <w:lvl w:ilvl="4" w:tplc="73340738" w:tentative="1">
      <w:start w:val="1"/>
      <w:numFmt w:val="bullet"/>
      <w:lvlText w:val="–"/>
      <w:lvlJc w:val="left"/>
      <w:pPr>
        <w:tabs>
          <w:tab w:val="num" w:pos="3600"/>
        </w:tabs>
        <w:ind w:left="3600" w:hanging="360"/>
      </w:pPr>
      <w:rPr>
        <w:rFonts w:ascii="Times New Roman" w:hAnsi="Times New Roman" w:hint="default"/>
      </w:rPr>
    </w:lvl>
    <w:lvl w:ilvl="5" w:tplc="5B40FCC0" w:tentative="1">
      <w:start w:val="1"/>
      <w:numFmt w:val="bullet"/>
      <w:lvlText w:val="–"/>
      <w:lvlJc w:val="left"/>
      <w:pPr>
        <w:tabs>
          <w:tab w:val="num" w:pos="4320"/>
        </w:tabs>
        <w:ind w:left="4320" w:hanging="360"/>
      </w:pPr>
      <w:rPr>
        <w:rFonts w:ascii="Times New Roman" w:hAnsi="Times New Roman" w:hint="default"/>
      </w:rPr>
    </w:lvl>
    <w:lvl w:ilvl="6" w:tplc="DAA45F3E" w:tentative="1">
      <w:start w:val="1"/>
      <w:numFmt w:val="bullet"/>
      <w:lvlText w:val="–"/>
      <w:lvlJc w:val="left"/>
      <w:pPr>
        <w:tabs>
          <w:tab w:val="num" w:pos="5040"/>
        </w:tabs>
        <w:ind w:left="5040" w:hanging="360"/>
      </w:pPr>
      <w:rPr>
        <w:rFonts w:ascii="Times New Roman" w:hAnsi="Times New Roman" w:hint="default"/>
      </w:rPr>
    </w:lvl>
    <w:lvl w:ilvl="7" w:tplc="46CED0FE" w:tentative="1">
      <w:start w:val="1"/>
      <w:numFmt w:val="bullet"/>
      <w:lvlText w:val="–"/>
      <w:lvlJc w:val="left"/>
      <w:pPr>
        <w:tabs>
          <w:tab w:val="num" w:pos="5760"/>
        </w:tabs>
        <w:ind w:left="5760" w:hanging="360"/>
      </w:pPr>
      <w:rPr>
        <w:rFonts w:ascii="Times New Roman" w:hAnsi="Times New Roman" w:hint="default"/>
      </w:rPr>
    </w:lvl>
    <w:lvl w:ilvl="8" w:tplc="4B3A5B1A" w:tentative="1">
      <w:start w:val="1"/>
      <w:numFmt w:val="bullet"/>
      <w:lvlText w:val="–"/>
      <w:lvlJc w:val="left"/>
      <w:pPr>
        <w:tabs>
          <w:tab w:val="num" w:pos="6480"/>
        </w:tabs>
        <w:ind w:left="6480" w:hanging="360"/>
      </w:pPr>
      <w:rPr>
        <w:rFonts w:ascii="Times New Roman" w:hAnsi="Times New Roman" w:hint="default"/>
      </w:rPr>
    </w:lvl>
  </w:abstractNum>
  <w:abstractNum w:abstractNumId="7">
    <w:nsid w:val="54EB7A8D"/>
    <w:multiLevelType w:val="hybridMultilevel"/>
    <w:tmpl w:val="34CA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16904"/>
    <w:multiLevelType w:val="hybridMultilevel"/>
    <w:tmpl w:val="11C4FD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4D454F6"/>
    <w:multiLevelType w:val="hybridMultilevel"/>
    <w:tmpl w:val="2FCE7FC0"/>
    <w:lvl w:ilvl="0" w:tplc="6E3431B6">
      <w:start w:val="1"/>
      <w:numFmt w:val="bullet"/>
      <w:lvlText w:val=""/>
      <w:lvlJc w:val="left"/>
      <w:pPr>
        <w:tabs>
          <w:tab w:val="num" w:pos="720"/>
        </w:tabs>
        <w:ind w:left="720" w:hanging="360"/>
      </w:pPr>
      <w:rPr>
        <w:rFonts w:ascii="Wingdings" w:hAnsi="Wingdings" w:hint="default"/>
      </w:rPr>
    </w:lvl>
    <w:lvl w:ilvl="1" w:tplc="77D22B44" w:tentative="1">
      <w:start w:val="1"/>
      <w:numFmt w:val="bullet"/>
      <w:lvlText w:val=""/>
      <w:lvlJc w:val="left"/>
      <w:pPr>
        <w:tabs>
          <w:tab w:val="num" w:pos="1440"/>
        </w:tabs>
        <w:ind w:left="1440" w:hanging="360"/>
      </w:pPr>
      <w:rPr>
        <w:rFonts w:ascii="Wingdings" w:hAnsi="Wingdings" w:hint="default"/>
      </w:rPr>
    </w:lvl>
    <w:lvl w:ilvl="2" w:tplc="31724B6C" w:tentative="1">
      <w:start w:val="1"/>
      <w:numFmt w:val="bullet"/>
      <w:lvlText w:val=""/>
      <w:lvlJc w:val="left"/>
      <w:pPr>
        <w:tabs>
          <w:tab w:val="num" w:pos="2160"/>
        </w:tabs>
        <w:ind w:left="2160" w:hanging="360"/>
      </w:pPr>
      <w:rPr>
        <w:rFonts w:ascii="Wingdings" w:hAnsi="Wingdings" w:hint="default"/>
      </w:rPr>
    </w:lvl>
    <w:lvl w:ilvl="3" w:tplc="E24E4DCA" w:tentative="1">
      <w:start w:val="1"/>
      <w:numFmt w:val="bullet"/>
      <w:lvlText w:val=""/>
      <w:lvlJc w:val="left"/>
      <w:pPr>
        <w:tabs>
          <w:tab w:val="num" w:pos="2880"/>
        </w:tabs>
        <w:ind w:left="2880" w:hanging="360"/>
      </w:pPr>
      <w:rPr>
        <w:rFonts w:ascii="Wingdings" w:hAnsi="Wingdings" w:hint="default"/>
      </w:rPr>
    </w:lvl>
    <w:lvl w:ilvl="4" w:tplc="B028899E" w:tentative="1">
      <w:start w:val="1"/>
      <w:numFmt w:val="bullet"/>
      <w:lvlText w:val=""/>
      <w:lvlJc w:val="left"/>
      <w:pPr>
        <w:tabs>
          <w:tab w:val="num" w:pos="3600"/>
        </w:tabs>
        <w:ind w:left="3600" w:hanging="360"/>
      </w:pPr>
      <w:rPr>
        <w:rFonts w:ascii="Wingdings" w:hAnsi="Wingdings" w:hint="default"/>
      </w:rPr>
    </w:lvl>
    <w:lvl w:ilvl="5" w:tplc="03B490F4" w:tentative="1">
      <w:start w:val="1"/>
      <w:numFmt w:val="bullet"/>
      <w:lvlText w:val=""/>
      <w:lvlJc w:val="left"/>
      <w:pPr>
        <w:tabs>
          <w:tab w:val="num" w:pos="4320"/>
        </w:tabs>
        <w:ind w:left="4320" w:hanging="360"/>
      </w:pPr>
      <w:rPr>
        <w:rFonts w:ascii="Wingdings" w:hAnsi="Wingdings" w:hint="default"/>
      </w:rPr>
    </w:lvl>
    <w:lvl w:ilvl="6" w:tplc="838E6770" w:tentative="1">
      <w:start w:val="1"/>
      <w:numFmt w:val="bullet"/>
      <w:lvlText w:val=""/>
      <w:lvlJc w:val="left"/>
      <w:pPr>
        <w:tabs>
          <w:tab w:val="num" w:pos="5040"/>
        </w:tabs>
        <w:ind w:left="5040" w:hanging="360"/>
      </w:pPr>
      <w:rPr>
        <w:rFonts w:ascii="Wingdings" w:hAnsi="Wingdings" w:hint="default"/>
      </w:rPr>
    </w:lvl>
    <w:lvl w:ilvl="7" w:tplc="9DD47356" w:tentative="1">
      <w:start w:val="1"/>
      <w:numFmt w:val="bullet"/>
      <w:lvlText w:val=""/>
      <w:lvlJc w:val="left"/>
      <w:pPr>
        <w:tabs>
          <w:tab w:val="num" w:pos="5760"/>
        </w:tabs>
        <w:ind w:left="5760" w:hanging="360"/>
      </w:pPr>
      <w:rPr>
        <w:rFonts w:ascii="Wingdings" w:hAnsi="Wingdings" w:hint="default"/>
      </w:rPr>
    </w:lvl>
    <w:lvl w:ilvl="8" w:tplc="10C25274" w:tentative="1">
      <w:start w:val="1"/>
      <w:numFmt w:val="bullet"/>
      <w:lvlText w:val=""/>
      <w:lvlJc w:val="left"/>
      <w:pPr>
        <w:tabs>
          <w:tab w:val="num" w:pos="6480"/>
        </w:tabs>
        <w:ind w:left="6480" w:hanging="360"/>
      </w:pPr>
      <w:rPr>
        <w:rFonts w:ascii="Wingdings" w:hAnsi="Wingdings" w:hint="default"/>
      </w:rPr>
    </w:lvl>
  </w:abstractNum>
  <w:abstractNum w:abstractNumId="10">
    <w:nsid w:val="6B462108"/>
    <w:multiLevelType w:val="hybridMultilevel"/>
    <w:tmpl w:val="DEA2A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B915B35"/>
    <w:multiLevelType w:val="hybridMultilevel"/>
    <w:tmpl w:val="2EF242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1494902"/>
    <w:multiLevelType w:val="hybridMultilevel"/>
    <w:tmpl w:val="082E270C"/>
    <w:lvl w:ilvl="0" w:tplc="6B6C6526">
      <w:start w:val="1"/>
      <w:numFmt w:val="bullet"/>
      <w:lvlText w:val="•"/>
      <w:lvlJc w:val="left"/>
      <w:pPr>
        <w:tabs>
          <w:tab w:val="num" w:pos="720"/>
        </w:tabs>
        <w:ind w:left="720" w:hanging="360"/>
      </w:pPr>
      <w:rPr>
        <w:rFonts w:ascii="Arial" w:hAnsi="Arial" w:hint="default"/>
      </w:rPr>
    </w:lvl>
    <w:lvl w:ilvl="1" w:tplc="BFB413BC" w:tentative="1">
      <w:start w:val="1"/>
      <w:numFmt w:val="bullet"/>
      <w:lvlText w:val="•"/>
      <w:lvlJc w:val="left"/>
      <w:pPr>
        <w:tabs>
          <w:tab w:val="num" w:pos="1440"/>
        </w:tabs>
        <w:ind w:left="1440" w:hanging="360"/>
      </w:pPr>
      <w:rPr>
        <w:rFonts w:ascii="Arial" w:hAnsi="Arial" w:hint="default"/>
      </w:rPr>
    </w:lvl>
    <w:lvl w:ilvl="2" w:tplc="7C3C9C3C" w:tentative="1">
      <w:start w:val="1"/>
      <w:numFmt w:val="bullet"/>
      <w:lvlText w:val="•"/>
      <w:lvlJc w:val="left"/>
      <w:pPr>
        <w:tabs>
          <w:tab w:val="num" w:pos="2160"/>
        </w:tabs>
        <w:ind w:left="2160" w:hanging="360"/>
      </w:pPr>
      <w:rPr>
        <w:rFonts w:ascii="Arial" w:hAnsi="Arial" w:hint="default"/>
      </w:rPr>
    </w:lvl>
    <w:lvl w:ilvl="3" w:tplc="51C0C026" w:tentative="1">
      <w:start w:val="1"/>
      <w:numFmt w:val="bullet"/>
      <w:lvlText w:val="•"/>
      <w:lvlJc w:val="left"/>
      <w:pPr>
        <w:tabs>
          <w:tab w:val="num" w:pos="2880"/>
        </w:tabs>
        <w:ind w:left="2880" w:hanging="360"/>
      </w:pPr>
      <w:rPr>
        <w:rFonts w:ascii="Arial" w:hAnsi="Arial" w:hint="default"/>
      </w:rPr>
    </w:lvl>
    <w:lvl w:ilvl="4" w:tplc="18A0F612" w:tentative="1">
      <w:start w:val="1"/>
      <w:numFmt w:val="bullet"/>
      <w:lvlText w:val="•"/>
      <w:lvlJc w:val="left"/>
      <w:pPr>
        <w:tabs>
          <w:tab w:val="num" w:pos="3600"/>
        </w:tabs>
        <w:ind w:left="3600" w:hanging="360"/>
      </w:pPr>
      <w:rPr>
        <w:rFonts w:ascii="Arial" w:hAnsi="Arial" w:hint="default"/>
      </w:rPr>
    </w:lvl>
    <w:lvl w:ilvl="5" w:tplc="9E2A4B7C" w:tentative="1">
      <w:start w:val="1"/>
      <w:numFmt w:val="bullet"/>
      <w:lvlText w:val="•"/>
      <w:lvlJc w:val="left"/>
      <w:pPr>
        <w:tabs>
          <w:tab w:val="num" w:pos="4320"/>
        </w:tabs>
        <w:ind w:left="4320" w:hanging="360"/>
      </w:pPr>
      <w:rPr>
        <w:rFonts w:ascii="Arial" w:hAnsi="Arial" w:hint="default"/>
      </w:rPr>
    </w:lvl>
    <w:lvl w:ilvl="6" w:tplc="6CBE27A6" w:tentative="1">
      <w:start w:val="1"/>
      <w:numFmt w:val="bullet"/>
      <w:lvlText w:val="•"/>
      <w:lvlJc w:val="left"/>
      <w:pPr>
        <w:tabs>
          <w:tab w:val="num" w:pos="5040"/>
        </w:tabs>
        <w:ind w:left="5040" w:hanging="360"/>
      </w:pPr>
      <w:rPr>
        <w:rFonts w:ascii="Arial" w:hAnsi="Arial" w:hint="default"/>
      </w:rPr>
    </w:lvl>
    <w:lvl w:ilvl="7" w:tplc="6CC8AC10" w:tentative="1">
      <w:start w:val="1"/>
      <w:numFmt w:val="bullet"/>
      <w:lvlText w:val="•"/>
      <w:lvlJc w:val="left"/>
      <w:pPr>
        <w:tabs>
          <w:tab w:val="num" w:pos="5760"/>
        </w:tabs>
        <w:ind w:left="5760" w:hanging="360"/>
      </w:pPr>
      <w:rPr>
        <w:rFonts w:ascii="Arial" w:hAnsi="Arial" w:hint="default"/>
      </w:rPr>
    </w:lvl>
    <w:lvl w:ilvl="8" w:tplc="8E442B44" w:tentative="1">
      <w:start w:val="1"/>
      <w:numFmt w:val="bullet"/>
      <w:lvlText w:val="•"/>
      <w:lvlJc w:val="left"/>
      <w:pPr>
        <w:tabs>
          <w:tab w:val="num" w:pos="6480"/>
        </w:tabs>
        <w:ind w:left="6480" w:hanging="360"/>
      </w:pPr>
      <w:rPr>
        <w:rFonts w:ascii="Arial" w:hAnsi="Arial" w:hint="default"/>
      </w:rPr>
    </w:lvl>
  </w:abstractNum>
  <w:abstractNum w:abstractNumId="13">
    <w:nsid w:val="74CF7959"/>
    <w:multiLevelType w:val="hybridMultilevel"/>
    <w:tmpl w:val="27927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F79ED"/>
    <w:multiLevelType w:val="hybridMultilevel"/>
    <w:tmpl w:val="79D6AC9A"/>
    <w:lvl w:ilvl="0" w:tplc="2064131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0"/>
  </w:num>
  <w:num w:numId="4">
    <w:abstractNumId w:val="5"/>
  </w:num>
  <w:num w:numId="5">
    <w:abstractNumId w:val="9"/>
  </w:num>
  <w:num w:numId="6">
    <w:abstractNumId w:val="6"/>
  </w:num>
  <w:num w:numId="7">
    <w:abstractNumId w:val="2"/>
  </w:num>
  <w:num w:numId="8">
    <w:abstractNumId w:val="3"/>
  </w:num>
  <w:num w:numId="9">
    <w:abstractNumId w:val="4"/>
  </w:num>
  <w:num w:numId="10">
    <w:abstractNumId w:val="14"/>
  </w:num>
  <w:num w:numId="11">
    <w:abstractNumId w:val="0"/>
  </w:num>
  <w:num w:numId="12">
    <w:abstractNumId w:val="7"/>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28"/>
    <w:rsid w:val="000002EA"/>
    <w:rsid w:val="0001108B"/>
    <w:rsid w:val="00024D02"/>
    <w:rsid w:val="000556B3"/>
    <w:rsid w:val="000669C8"/>
    <w:rsid w:val="00067D94"/>
    <w:rsid w:val="0008658C"/>
    <w:rsid w:val="00116100"/>
    <w:rsid w:val="00126539"/>
    <w:rsid w:val="001313DA"/>
    <w:rsid w:val="001649C7"/>
    <w:rsid w:val="00175F31"/>
    <w:rsid w:val="00197F3E"/>
    <w:rsid w:val="001B1065"/>
    <w:rsid w:val="001B2D2D"/>
    <w:rsid w:val="001C18C5"/>
    <w:rsid w:val="001C7086"/>
    <w:rsid w:val="001D2214"/>
    <w:rsid w:val="001D4380"/>
    <w:rsid w:val="00210A56"/>
    <w:rsid w:val="002364E3"/>
    <w:rsid w:val="0028514E"/>
    <w:rsid w:val="002A04D6"/>
    <w:rsid w:val="002A6289"/>
    <w:rsid w:val="002B2A23"/>
    <w:rsid w:val="002B4068"/>
    <w:rsid w:val="002D22BC"/>
    <w:rsid w:val="002E302E"/>
    <w:rsid w:val="002E4328"/>
    <w:rsid w:val="002E5692"/>
    <w:rsid w:val="002F0FAA"/>
    <w:rsid w:val="00304B62"/>
    <w:rsid w:val="0030531F"/>
    <w:rsid w:val="00321146"/>
    <w:rsid w:val="0032673F"/>
    <w:rsid w:val="003434B0"/>
    <w:rsid w:val="00346A65"/>
    <w:rsid w:val="003774E8"/>
    <w:rsid w:val="00384D57"/>
    <w:rsid w:val="00392268"/>
    <w:rsid w:val="00394F0E"/>
    <w:rsid w:val="003B3772"/>
    <w:rsid w:val="003C0FD3"/>
    <w:rsid w:val="0040124B"/>
    <w:rsid w:val="0041358D"/>
    <w:rsid w:val="004135B2"/>
    <w:rsid w:val="00435C28"/>
    <w:rsid w:val="0044140D"/>
    <w:rsid w:val="00461814"/>
    <w:rsid w:val="0046399D"/>
    <w:rsid w:val="00470886"/>
    <w:rsid w:val="00472FDF"/>
    <w:rsid w:val="004808CC"/>
    <w:rsid w:val="0048187C"/>
    <w:rsid w:val="00493A20"/>
    <w:rsid w:val="004A26AA"/>
    <w:rsid w:val="004A63ED"/>
    <w:rsid w:val="004C026A"/>
    <w:rsid w:val="004C42BA"/>
    <w:rsid w:val="004F14B0"/>
    <w:rsid w:val="00505E12"/>
    <w:rsid w:val="00514070"/>
    <w:rsid w:val="005347F6"/>
    <w:rsid w:val="005413E7"/>
    <w:rsid w:val="00564A68"/>
    <w:rsid w:val="00565266"/>
    <w:rsid w:val="00596A0D"/>
    <w:rsid w:val="005B70A4"/>
    <w:rsid w:val="005E0960"/>
    <w:rsid w:val="005E1383"/>
    <w:rsid w:val="00640605"/>
    <w:rsid w:val="006420C2"/>
    <w:rsid w:val="00672E82"/>
    <w:rsid w:val="00693BF3"/>
    <w:rsid w:val="006B25C9"/>
    <w:rsid w:val="006F77D5"/>
    <w:rsid w:val="0071138D"/>
    <w:rsid w:val="00715D7E"/>
    <w:rsid w:val="00717334"/>
    <w:rsid w:val="00717EBE"/>
    <w:rsid w:val="00732AC6"/>
    <w:rsid w:val="00750039"/>
    <w:rsid w:val="00761C5E"/>
    <w:rsid w:val="00780CFE"/>
    <w:rsid w:val="007A760B"/>
    <w:rsid w:val="007B1636"/>
    <w:rsid w:val="007E1907"/>
    <w:rsid w:val="007F2C66"/>
    <w:rsid w:val="00800B31"/>
    <w:rsid w:val="008121FC"/>
    <w:rsid w:val="00816C94"/>
    <w:rsid w:val="0082665C"/>
    <w:rsid w:val="0083363E"/>
    <w:rsid w:val="00834E2C"/>
    <w:rsid w:val="0084294A"/>
    <w:rsid w:val="008854C4"/>
    <w:rsid w:val="00895447"/>
    <w:rsid w:val="008A5ABA"/>
    <w:rsid w:val="008C16E8"/>
    <w:rsid w:val="008D59DF"/>
    <w:rsid w:val="008E2E0F"/>
    <w:rsid w:val="008E7B32"/>
    <w:rsid w:val="00914C32"/>
    <w:rsid w:val="00924541"/>
    <w:rsid w:val="00943268"/>
    <w:rsid w:val="009634D0"/>
    <w:rsid w:val="0096471A"/>
    <w:rsid w:val="00987C97"/>
    <w:rsid w:val="009943AB"/>
    <w:rsid w:val="00994BF3"/>
    <w:rsid w:val="00997265"/>
    <w:rsid w:val="009A2D96"/>
    <w:rsid w:val="009C4ECF"/>
    <w:rsid w:val="009E532B"/>
    <w:rsid w:val="009E5EE1"/>
    <w:rsid w:val="009F4D83"/>
    <w:rsid w:val="00A06726"/>
    <w:rsid w:val="00A115AF"/>
    <w:rsid w:val="00A12CFB"/>
    <w:rsid w:val="00A35783"/>
    <w:rsid w:val="00A3674A"/>
    <w:rsid w:val="00A4204F"/>
    <w:rsid w:val="00A96235"/>
    <w:rsid w:val="00A96D22"/>
    <w:rsid w:val="00AB76DF"/>
    <w:rsid w:val="00AD3EF9"/>
    <w:rsid w:val="00AE599A"/>
    <w:rsid w:val="00AF7AE0"/>
    <w:rsid w:val="00B0051A"/>
    <w:rsid w:val="00B00BE7"/>
    <w:rsid w:val="00B062AE"/>
    <w:rsid w:val="00B229C6"/>
    <w:rsid w:val="00B32CF0"/>
    <w:rsid w:val="00B33D8B"/>
    <w:rsid w:val="00B42070"/>
    <w:rsid w:val="00B475F9"/>
    <w:rsid w:val="00B6231B"/>
    <w:rsid w:val="00B96509"/>
    <w:rsid w:val="00BB1070"/>
    <w:rsid w:val="00BC71B2"/>
    <w:rsid w:val="00BE79D7"/>
    <w:rsid w:val="00BE7F42"/>
    <w:rsid w:val="00C13B92"/>
    <w:rsid w:val="00C32029"/>
    <w:rsid w:val="00C4537F"/>
    <w:rsid w:val="00C57392"/>
    <w:rsid w:val="00C75D57"/>
    <w:rsid w:val="00C77354"/>
    <w:rsid w:val="00C85C75"/>
    <w:rsid w:val="00C90201"/>
    <w:rsid w:val="00CB58F3"/>
    <w:rsid w:val="00CC1B82"/>
    <w:rsid w:val="00CC550A"/>
    <w:rsid w:val="00CE1EA0"/>
    <w:rsid w:val="00CE6370"/>
    <w:rsid w:val="00CE7AC5"/>
    <w:rsid w:val="00CF2834"/>
    <w:rsid w:val="00D05F37"/>
    <w:rsid w:val="00D20028"/>
    <w:rsid w:val="00D50531"/>
    <w:rsid w:val="00D67A4E"/>
    <w:rsid w:val="00D73637"/>
    <w:rsid w:val="00DB6FD4"/>
    <w:rsid w:val="00DC27DF"/>
    <w:rsid w:val="00DD7ED4"/>
    <w:rsid w:val="00DE5C7F"/>
    <w:rsid w:val="00E02D22"/>
    <w:rsid w:val="00E045B8"/>
    <w:rsid w:val="00E17D35"/>
    <w:rsid w:val="00E24033"/>
    <w:rsid w:val="00E30C8F"/>
    <w:rsid w:val="00E44C07"/>
    <w:rsid w:val="00E62C97"/>
    <w:rsid w:val="00E70134"/>
    <w:rsid w:val="00EA289C"/>
    <w:rsid w:val="00EB2638"/>
    <w:rsid w:val="00EB51E3"/>
    <w:rsid w:val="00EC29D9"/>
    <w:rsid w:val="00EF78E6"/>
    <w:rsid w:val="00F10747"/>
    <w:rsid w:val="00F13712"/>
    <w:rsid w:val="00F34A6F"/>
    <w:rsid w:val="00F40DA3"/>
    <w:rsid w:val="00F54B79"/>
    <w:rsid w:val="00F73B59"/>
    <w:rsid w:val="00FB0451"/>
    <w:rsid w:val="00FB170A"/>
    <w:rsid w:val="00FC5850"/>
    <w:rsid w:val="00FC6CBC"/>
    <w:rsid w:val="00FD692B"/>
    <w:rsid w:val="00FF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6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9C8"/>
    <w:pPr>
      <w:tabs>
        <w:tab w:val="center" w:pos="4320"/>
        <w:tab w:val="right" w:pos="8640"/>
      </w:tabs>
    </w:pPr>
  </w:style>
  <w:style w:type="paragraph" w:styleId="Footer">
    <w:name w:val="footer"/>
    <w:basedOn w:val="Normal"/>
    <w:rsid w:val="000669C8"/>
    <w:pPr>
      <w:tabs>
        <w:tab w:val="center" w:pos="4320"/>
        <w:tab w:val="right" w:pos="8640"/>
      </w:tabs>
    </w:pPr>
  </w:style>
  <w:style w:type="paragraph" w:styleId="BalloonText">
    <w:name w:val="Balloon Text"/>
    <w:basedOn w:val="Normal"/>
    <w:semiHidden/>
    <w:rsid w:val="003C0FD3"/>
    <w:rPr>
      <w:rFonts w:ascii="Tahoma" w:hAnsi="Tahoma" w:cs="Tahoma"/>
      <w:sz w:val="16"/>
      <w:szCs w:val="16"/>
    </w:rPr>
  </w:style>
  <w:style w:type="character" w:styleId="CommentReference">
    <w:name w:val="annotation reference"/>
    <w:basedOn w:val="DefaultParagraphFont"/>
    <w:semiHidden/>
    <w:unhideWhenUsed/>
    <w:rsid w:val="00B32CF0"/>
    <w:rPr>
      <w:sz w:val="16"/>
      <w:szCs w:val="16"/>
    </w:rPr>
  </w:style>
  <w:style w:type="paragraph" w:styleId="CommentText">
    <w:name w:val="annotation text"/>
    <w:basedOn w:val="Normal"/>
    <w:link w:val="CommentTextChar"/>
    <w:semiHidden/>
    <w:unhideWhenUsed/>
    <w:rsid w:val="00B32CF0"/>
    <w:rPr>
      <w:sz w:val="20"/>
      <w:szCs w:val="20"/>
    </w:rPr>
  </w:style>
  <w:style w:type="character" w:customStyle="1" w:styleId="CommentTextChar">
    <w:name w:val="Comment Text Char"/>
    <w:basedOn w:val="DefaultParagraphFont"/>
    <w:link w:val="CommentText"/>
    <w:semiHidden/>
    <w:rsid w:val="00B32CF0"/>
  </w:style>
  <w:style w:type="paragraph" w:styleId="CommentSubject">
    <w:name w:val="annotation subject"/>
    <w:basedOn w:val="CommentText"/>
    <w:next w:val="CommentText"/>
    <w:link w:val="CommentSubjectChar"/>
    <w:semiHidden/>
    <w:unhideWhenUsed/>
    <w:rsid w:val="00B32CF0"/>
    <w:rPr>
      <w:b/>
      <w:bCs/>
    </w:rPr>
  </w:style>
  <w:style w:type="character" w:customStyle="1" w:styleId="CommentSubjectChar">
    <w:name w:val="Comment Subject Char"/>
    <w:basedOn w:val="CommentTextChar"/>
    <w:link w:val="CommentSubject"/>
    <w:semiHidden/>
    <w:rsid w:val="00B32CF0"/>
    <w:rPr>
      <w:b/>
      <w:bCs/>
    </w:rPr>
  </w:style>
  <w:style w:type="paragraph" w:styleId="Caption">
    <w:name w:val="caption"/>
    <w:basedOn w:val="Normal"/>
    <w:next w:val="Normal"/>
    <w:qFormat/>
    <w:rsid w:val="00B32CF0"/>
    <w:rPr>
      <w:b/>
      <w:bCs/>
      <w:sz w:val="20"/>
      <w:szCs w:val="20"/>
    </w:rPr>
  </w:style>
  <w:style w:type="paragraph" w:styleId="ListParagraph">
    <w:name w:val="List Paragraph"/>
    <w:basedOn w:val="Normal"/>
    <w:link w:val="ListParagraphChar"/>
    <w:uiPriority w:val="34"/>
    <w:qFormat/>
    <w:rsid w:val="00DC27DF"/>
    <w:pPr>
      <w:ind w:left="720"/>
      <w:contextualSpacing/>
    </w:pPr>
  </w:style>
  <w:style w:type="table" w:styleId="TableGrid">
    <w:name w:val="Table Grid"/>
    <w:basedOn w:val="TableNormal"/>
    <w:rsid w:val="00DC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161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9C8"/>
    <w:pPr>
      <w:tabs>
        <w:tab w:val="center" w:pos="4320"/>
        <w:tab w:val="right" w:pos="8640"/>
      </w:tabs>
    </w:pPr>
  </w:style>
  <w:style w:type="paragraph" w:styleId="Footer">
    <w:name w:val="footer"/>
    <w:basedOn w:val="Normal"/>
    <w:rsid w:val="000669C8"/>
    <w:pPr>
      <w:tabs>
        <w:tab w:val="center" w:pos="4320"/>
        <w:tab w:val="right" w:pos="8640"/>
      </w:tabs>
    </w:pPr>
  </w:style>
  <w:style w:type="paragraph" w:styleId="BalloonText">
    <w:name w:val="Balloon Text"/>
    <w:basedOn w:val="Normal"/>
    <w:semiHidden/>
    <w:rsid w:val="003C0FD3"/>
    <w:rPr>
      <w:rFonts w:ascii="Tahoma" w:hAnsi="Tahoma" w:cs="Tahoma"/>
      <w:sz w:val="16"/>
      <w:szCs w:val="16"/>
    </w:rPr>
  </w:style>
  <w:style w:type="character" w:styleId="CommentReference">
    <w:name w:val="annotation reference"/>
    <w:basedOn w:val="DefaultParagraphFont"/>
    <w:semiHidden/>
    <w:unhideWhenUsed/>
    <w:rsid w:val="00B32CF0"/>
    <w:rPr>
      <w:sz w:val="16"/>
      <w:szCs w:val="16"/>
    </w:rPr>
  </w:style>
  <w:style w:type="paragraph" w:styleId="CommentText">
    <w:name w:val="annotation text"/>
    <w:basedOn w:val="Normal"/>
    <w:link w:val="CommentTextChar"/>
    <w:semiHidden/>
    <w:unhideWhenUsed/>
    <w:rsid w:val="00B32CF0"/>
    <w:rPr>
      <w:sz w:val="20"/>
      <w:szCs w:val="20"/>
    </w:rPr>
  </w:style>
  <w:style w:type="character" w:customStyle="1" w:styleId="CommentTextChar">
    <w:name w:val="Comment Text Char"/>
    <w:basedOn w:val="DefaultParagraphFont"/>
    <w:link w:val="CommentText"/>
    <w:semiHidden/>
    <w:rsid w:val="00B32CF0"/>
  </w:style>
  <w:style w:type="paragraph" w:styleId="CommentSubject">
    <w:name w:val="annotation subject"/>
    <w:basedOn w:val="CommentText"/>
    <w:next w:val="CommentText"/>
    <w:link w:val="CommentSubjectChar"/>
    <w:semiHidden/>
    <w:unhideWhenUsed/>
    <w:rsid w:val="00B32CF0"/>
    <w:rPr>
      <w:b/>
      <w:bCs/>
    </w:rPr>
  </w:style>
  <w:style w:type="character" w:customStyle="1" w:styleId="CommentSubjectChar">
    <w:name w:val="Comment Subject Char"/>
    <w:basedOn w:val="CommentTextChar"/>
    <w:link w:val="CommentSubject"/>
    <w:semiHidden/>
    <w:rsid w:val="00B32CF0"/>
    <w:rPr>
      <w:b/>
      <w:bCs/>
    </w:rPr>
  </w:style>
  <w:style w:type="paragraph" w:styleId="Caption">
    <w:name w:val="caption"/>
    <w:basedOn w:val="Normal"/>
    <w:next w:val="Normal"/>
    <w:qFormat/>
    <w:rsid w:val="00B32CF0"/>
    <w:rPr>
      <w:b/>
      <w:bCs/>
      <w:sz w:val="20"/>
      <w:szCs w:val="20"/>
    </w:rPr>
  </w:style>
  <w:style w:type="paragraph" w:styleId="ListParagraph">
    <w:name w:val="List Paragraph"/>
    <w:basedOn w:val="Normal"/>
    <w:link w:val="ListParagraphChar"/>
    <w:uiPriority w:val="34"/>
    <w:qFormat/>
    <w:rsid w:val="00DC27DF"/>
    <w:pPr>
      <w:ind w:left="720"/>
      <w:contextualSpacing/>
    </w:pPr>
  </w:style>
  <w:style w:type="table" w:styleId="TableGrid">
    <w:name w:val="Table Grid"/>
    <w:basedOn w:val="TableNormal"/>
    <w:rsid w:val="00DC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161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1596">
      <w:bodyDiv w:val="1"/>
      <w:marLeft w:val="0"/>
      <w:marRight w:val="0"/>
      <w:marTop w:val="0"/>
      <w:marBottom w:val="0"/>
      <w:divBdr>
        <w:top w:val="none" w:sz="0" w:space="0" w:color="auto"/>
        <w:left w:val="none" w:sz="0" w:space="0" w:color="auto"/>
        <w:bottom w:val="none" w:sz="0" w:space="0" w:color="auto"/>
        <w:right w:val="none" w:sz="0" w:space="0" w:color="auto"/>
      </w:divBdr>
      <w:divsChild>
        <w:div w:id="2042779684">
          <w:marLeft w:val="0"/>
          <w:marRight w:val="0"/>
          <w:marTop w:val="0"/>
          <w:marBottom w:val="0"/>
          <w:divBdr>
            <w:top w:val="none" w:sz="0" w:space="0" w:color="auto"/>
            <w:left w:val="none" w:sz="0" w:space="0" w:color="auto"/>
            <w:bottom w:val="none" w:sz="0" w:space="0" w:color="auto"/>
            <w:right w:val="none" w:sz="0" w:space="0" w:color="auto"/>
          </w:divBdr>
          <w:divsChild>
            <w:div w:id="246308202">
              <w:marLeft w:val="0"/>
              <w:marRight w:val="0"/>
              <w:marTop w:val="0"/>
              <w:marBottom w:val="0"/>
              <w:divBdr>
                <w:top w:val="none" w:sz="0" w:space="0" w:color="auto"/>
                <w:left w:val="none" w:sz="0" w:space="0" w:color="auto"/>
                <w:bottom w:val="none" w:sz="0" w:space="0" w:color="auto"/>
                <w:right w:val="none" w:sz="0" w:space="0" w:color="auto"/>
              </w:divBdr>
            </w:div>
            <w:div w:id="736826559">
              <w:marLeft w:val="0"/>
              <w:marRight w:val="0"/>
              <w:marTop w:val="0"/>
              <w:marBottom w:val="0"/>
              <w:divBdr>
                <w:top w:val="none" w:sz="0" w:space="0" w:color="auto"/>
                <w:left w:val="none" w:sz="0" w:space="0" w:color="auto"/>
                <w:bottom w:val="none" w:sz="0" w:space="0" w:color="auto"/>
                <w:right w:val="none" w:sz="0" w:space="0" w:color="auto"/>
              </w:divBdr>
            </w:div>
            <w:div w:id="13416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5075">
      <w:bodyDiv w:val="1"/>
      <w:marLeft w:val="0"/>
      <w:marRight w:val="0"/>
      <w:marTop w:val="0"/>
      <w:marBottom w:val="0"/>
      <w:divBdr>
        <w:top w:val="none" w:sz="0" w:space="0" w:color="auto"/>
        <w:left w:val="none" w:sz="0" w:space="0" w:color="auto"/>
        <w:bottom w:val="none" w:sz="0" w:space="0" w:color="auto"/>
        <w:right w:val="none" w:sz="0" w:space="0" w:color="auto"/>
      </w:divBdr>
      <w:divsChild>
        <w:div w:id="2009668637">
          <w:marLeft w:val="0"/>
          <w:marRight w:val="0"/>
          <w:marTop w:val="0"/>
          <w:marBottom w:val="0"/>
          <w:divBdr>
            <w:top w:val="none" w:sz="0" w:space="0" w:color="auto"/>
            <w:left w:val="none" w:sz="0" w:space="0" w:color="auto"/>
            <w:bottom w:val="none" w:sz="0" w:space="0" w:color="auto"/>
            <w:right w:val="none" w:sz="0" w:space="0" w:color="auto"/>
          </w:divBdr>
          <w:divsChild>
            <w:div w:id="1109158582">
              <w:marLeft w:val="0"/>
              <w:marRight w:val="0"/>
              <w:marTop w:val="0"/>
              <w:marBottom w:val="0"/>
              <w:divBdr>
                <w:top w:val="none" w:sz="0" w:space="0" w:color="auto"/>
                <w:left w:val="none" w:sz="0" w:space="0" w:color="auto"/>
                <w:bottom w:val="none" w:sz="0" w:space="0" w:color="auto"/>
                <w:right w:val="none" w:sz="0" w:space="0" w:color="auto"/>
              </w:divBdr>
            </w:div>
            <w:div w:id="1267153025">
              <w:marLeft w:val="0"/>
              <w:marRight w:val="0"/>
              <w:marTop w:val="0"/>
              <w:marBottom w:val="0"/>
              <w:divBdr>
                <w:top w:val="none" w:sz="0" w:space="0" w:color="auto"/>
                <w:left w:val="none" w:sz="0" w:space="0" w:color="auto"/>
                <w:bottom w:val="none" w:sz="0" w:space="0" w:color="auto"/>
                <w:right w:val="none" w:sz="0" w:space="0" w:color="auto"/>
              </w:divBdr>
            </w:div>
            <w:div w:id="13318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0034">
      <w:bodyDiv w:val="1"/>
      <w:marLeft w:val="0"/>
      <w:marRight w:val="0"/>
      <w:marTop w:val="0"/>
      <w:marBottom w:val="0"/>
      <w:divBdr>
        <w:top w:val="none" w:sz="0" w:space="0" w:color="auto"/>
        <w:left w:val="none" w:sz="0" w:space="0" w:color="auto"/>
        <w:bottom w:val="none" w:sz="0" w:space="0" w:color="auto"/>
        <w:right w:val="none" w:sz="0" w:space="0" w:color="auto"/>
      </w:divBdr>
      <w:divsChild>
        <w:div w:id="871653708">
          <w:marLeft w:val="547"/>
          <w:marRight w:val="0"/>
          <w:marTop w:val="0"/>
          <w:marBottom w:val="0"/>
          <w:divBdr>
            <w:top w:val="none" w:sz="0" w:space="0" w:color="auto"/>
            <w:left w:val="none" w:sz="0" w:space="0" w:color="auto"/>
            <w:bottom w:val="none" w:sz="0" w:space="0" w:color="auto"/>
            <w:right w:val="none" w:sz="0" w:space="0" w:color="auto"/>
          </w:divBdr>
        </w:div>
        <w:div w:id="1969164006">
          <w:marLeft w:val="547"/>
          <w:marRight w:val="0"/>
          <w:marTop w:val="0"/>
          <w:marBottom w:val="0"/>
          <w:divBdr>
            <w:top w:val="none" w:sz="0" w:space="0" w:color="auto"/>
            <w:left w:val="none" w:sz="0" w:space="0" w:color="auto"/>
            <w:bottom w:val="none" w:sz="0" w:space="0" w:color="auto"/>
            <w:right w:val="none" w:sz="0" w:space="0" w:color="auto"/>
          </w:divBdr>
        </w:div>
        <w:div w:id="129714105">
          <w:marLeft w:val="547"/>
          <w:marRight w:val="0"/>
          <w:marTop w:val="0"/>
          <w:marBottom w:val="0"/>
          <w:divBdr>
            <w:top w:val="none" w:sz="0" w:space="0" w:color="auto"/>
            <w:left w:val="none" w:sz="0" w:space="0" w:color="auto"/>
            <w:bottom w:val="none" w:sz="0" w:space="0" w:color="auto"/>
            <w:right w:val="none" w:sz="0" w:space="0" w:color="auto"/>
          </w:divBdr>
        </w:div>
        <w:div w:id="1641493274">
          <w:marLeft w:val="547"/>
          <w:marRight w:val="0"/>
          <w:marTop w:val="0"/>
          <w:marBottom w:val="0"/>
          <w:divBdr>
            <w:top w:val="none" w:sz="0" w:space="0" w:color="auto"/>
            <w:left w:val="none" w:sz="0" w:space="0" w:color="auto"/>
            <w:bottom w:val="none" w:sz="0" w:space="0" w:color="auto"/>
            <w:right w:val="none" w:sz="0" w:space="0" w:color="auto"/>
          </w:divBdr>
        </w:div>
        <w:div w:id="1096171720">
          <w:marLeft w:val="547"/>
          <w:marRight w:val="0"/>
          <w:marTop w:val="0"/>
          <w:marBottom w:val="0"/>
          <w:divBdr>
            <w:top w:val="none" w:sz="0" w:space="0" w:color="auto"/>
            <w:left w:val="none" w:sz="0" w:space="0" w:color="auto"/>
            <w:bottom w:val="none" w:sz="0" w:space="0" w:color="auto"/>
            <w:right w:val="none" w:sz="0" w:space="0" w:color="auto"/>
          </w:divBdr>
        </w:div>
      </w:divsChild>
    </w:div>
    <w:div w:id="579099862">
      <w:bodyDiv w:val="1"/>
      <w:marLeft w:val="0"/>
      <w:marRight w:val="0"/>
      <w:marTop w:val="0"/>
      <w:marBottom w:val="0"/>
      <w:divBdr>
        <w:top w:val="none" w:sz="0" w:space="0" w:color="auto"/>
        <w:left w:val="none" w:sz="0" w:space="0" w:color="auto"/>
        <w:bottom w:val="none" w:sz="0" w:space="0" w:color="auto"/>
        <w:right w:val="none" w:sz="0" w:space="0" w:color="auto"/>
      </w:divBdr>
      <w:divsChild>
        <w:div w:id="1547764924">
          <w:marLeft w:val="0"/>
          <w:marRight w:val="0"/>
          <w:marTop w:val="0"/>
          <w:marBottom w:val="0"/>
          <w:divBdr>
            <w:top w:val="none" w:sz="0" w:space="0" w:color="auto"/>
            <w:left w:val="none" w:sz="0" w:space="0" w:color="auto"/>
            <w:bottom w:val="none" w:sz="0" w:space="0" w:color="auto"/>
            <w:right w:val="none" w:sz="0" w:space="0" w:color="auto"/>
          </w:divBdr>
          <w:divsChild>
            <w:div w:id="272858566">
              <w:marLeft w:val="0"/>
              <w:marRight w:val="0"/>
              <w:marTop w:val="0"/>
              <w:marBottom w:val="0"/>
              <w:divBdr>
                <w:top w:val="none" w:sz="0" w:space="0" w:color="auto"/>
                <w:left w:val="none" w:sz="0" w:space="0" w:color="auto"/>
                <w:bottom w:val="none" w:sz="0" w:space="0" w:color="auto"/>
                <w:right w:val="none" w:sz="0" w:space="0" w:color="auto"/>
              </w:divBdr>
            </w:div>
            <w:div w:id="537471518">
              <w:marLeft w:val="0"/>
              <w:marRight w:val="0"/>
              <w:marTop w:val="0"/>
              <w:marBottom w:val="0"/>
              <w:divBdr>
                <w:top w:val="none" w:sz="0" w:space="0" w:color="auto"/>
                <w:left w:val="none" w:sz="0" w:space="0" w:color="auto"/>
                <w:bottom w:val="none" w:sz="0" w:space="0" w:color="auto"/>
                <w:right w:val="none" w:sz="0" w:space="0" w:color="auto"/>
              </w:divBdr>
            </w:div>
            <w:div w:id="618411289">
              <w:marLeft w:val="0"/>
              <w:marRight w:val="0"/>
              <w:marTop w:val="0"/>
              <w:marBottom w:val="0"/>
              <w:divBdr>
                <w:top w:val="none" w:sz="0" w:space="0" w:color="auto"/>
                <w:left w:val="none" w:sz="0" w:space="0" w:color="auto"/>
                <w:bottom w:val="none" w:sz="0" w:space="0" w:color="auto"/>
                <w:right w:val="none" w:sz="0" w:space="0" w:color="auto"/>
              </w:divBdr>
            </w:div>
            <w:div w:id="9747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8652">
      <w:bodyDiv w:val="1"/>
      <w:marLeft w:val="0"/>
      <w:marRight w:val="0"/>
      <w:marTop w:val="0"/>
      <w:marBottom w:val="0"/>
      <w:divBdr>
        <w:top w:val="none" w:sz="0" w:space="0" w:color="auto"/>
        <w:left w:val="none" w:sz="0" w:space="0" w:color="auto"/>
        <w:bottom w:val="none" w:sz="0" w:space="0" w:color="auto"/>
        <w:right w:val="none" w:sz="0" w:space="0" w:color="auto"/>
      </w:divBdr>
    </w:div>
    <w:div w:id="712534355">
      <w:bodyDiv w:val="1"/>
      <w:marLeft w:val="0"/>
      <w:marRight w:val="0"/>
      <w:marTop w:val="0"/>
      <w:marBottom w:val="0"/>
      <w:divBdr>
        <w:top w:val="none" w:sz="0" w:space="0" w:color="auto"/>
        <w:left w:val="none" w:sz="0" w:space="0" w:color="auto"/>
        <w:bottom w:val="none" w:sz="0" w:space="0" w:color="auto"/>
        <w:right w:val="none" w:sz="0" w:space="0" w:color="auto"/>
      </w:divBdr>
    </w:div>
    <w:div w:id="1140732647">
      <w:bodyDiv w:val="1"/>
      <w:marLeft w:val="0"/>
      <w:marRight w:val="0"/>
      <w:marTop w:val="0"/>
      <w:marBottom w:val="0"/>
      <w:divBdr>
        <w:top w:val="none" w:sz="0" w:space="0" w:color="auto"/>
        <w:left w:val="none" w:sz="0" w:space="0" w:color="auto"/>
        <w:bottom w:val="none" w:sz="0" w:space="0" w:color="auto"/>
        <w:right w:val="none" w:sz="0" w:space="0" w:color="auto"/>
      </w:divBdr>
      <w:divsChild>
        <w:div w:id="1257982866">
          <w:marLeft w:val="0"/>
          <w:marRight w:val="0"/>
          <w:marTop w:val="0"/>
          <w:marBottom w:val="0"/>
          <w:divBdr>
            <w:top w:val="none" w:sz="0" w:space="0" w:color="auto"/>
            <w:left w:val="none" w:sz="0" w:space="0" w:color="auto"/>
            <w:bottom w:val="none" w:sz="0" w:space="0" w:color="auto"/>
            <w:right w:val="none" w:sz="0" w:space="0" w:color="auto"/>
          </w:divBdr>
        </w:div>
      </w:divsChild>
    </w:div>
    <w:div w:id="1337341412">
      <w:bodyDiv w:val="1"/>
      <w:marLeft w:val="0"/>
      <w:marRight w:val="0"/>
      <w:marTop w:val="0"/>
      <w:marBottom w:val="0"/>
      <w:divBdr>
        <w:top w:val="none" w:sz="0" w:space="0" w:color="auto"/>
        <w:left w:val="none" w:sz="0" w:space="0" w:color="auto"/>
        <w:bottom w:val="none" w:sz="0" w:space="0" w:color="auto"/>
        <w:right w:val="none" w:sz="0" w:space="0" w:color="auto"/>
      </w:divBdr>
      <w:divsChild>
        <w:div w:id="351229086">
          <w:marLeft w:val="0"/>
          <w:marRight w:val="0"/>
          <w:marTop w:val="0"/>
          <w:marBottom w:val="0"/>
          <w:divBdr>
            <w:top w:val="none" w:sz="0" w:space="0" w:color="auto"/>
            <w:left w:val="none" w:sz="0" w:space="0" w:color="auto"/>
            <w:bottom w:val="none" w:sz="0" w:space="0" w:color="auto"/>
            <w:right w:val="none" w:sz="0" w:space="0" w:color="auto"/>
          </w:divBdr>
          <w:divsChild>
            <w:div w:id="62725327">
              <w:marLeft w:val="0"/>
              <w:marRight w:val="0"/>
              <w:marTop w:val="0"/>
              <w:marBottom w:val="0"/>
              <w:divBdr>
                <w:top w:val="none" w:sz="0" w:space="0" w:color="auto"/>
                <w:left w:val="none" w:sz="0" w:space="0" w:color="auto"/>
                <w:bottom w:val="none" w:sz="0" w:space="0" w:color="auto"/>
                <w:right w:val="none" w:sz="0" w:space="0" w:color="auto"/>
              </w:divBdr>
            </w:div>
            <w:div w:id="666321671">
              <w:marLeft w:val="0"/>
              <w:marRight w:val="0"/>
              <w:marTop w:val="0"/>
              <w:marBottom w:val="0"/>
              <w:divBdr>
                <w:top w:val="none" w:sz="0" w:space="0" w:color="auto"/>
                <w:left w:val="none" w:sz="0" w:space="0" w:color="auto"/>
                <w:bottom w:val="none" w:sz="0" w:space="0" w:color="auto"/>
                <w:right w:val="none" w:sz="0" w:space="0" w:color="auto"/>
              </w:divBdr>
            </w:div>
            <w:div w:id="1038549977">
              <w:marLeft w:val="0"/>
              <w:marRight w:val="0"/>
              <w:marTop w:val="0"/>
              <w:marBottom w:val="0"/>
              <w:divBdr>
                <w:top w:val="none" w:sz="0" w:space="0" w:color="auto"/>
                <w:left w:val="none" w:sz="0" w:space="0" w:color="auto"/>
                <w:bottom w:val="none" w:sz="0" w:space="0" w:color="auto"/>
                <w:right w:val="none" w:sz="0" w:space="0" w:color="auto"/>
              </w:divBdr>
            </w:div>
            <w:div w:id="1049383710">
              <w:marLeft w:val="0"/>
              <w:marRight w:val="0"/>
              <w:marTop w:val="0"/>
              <w:marBottom w:val="0"/>
              <w:divBdr>
                <w:top w:val="none" w:sz="0" w:space="0" w:color="auto"/>
                <w:left w:val="none" w:sz="0" w:space="0" w:color="auto"/>
                <w:bottom w:val="none" w:sz="0" w:space="0" w:color="auto"/>
                <w:right w:val="none" w:sz="0" w:space="0" w:color="auto"/>
              </w:divBdr>
            </w:div>
            <w:div w:id="1421677012">
              <w:marLeft w:val="0"/>
              <w:marRight w:val="0"/>
              <w:marTop w:val="0"/>
              <w:marBottom w:val="0"/>
              <w:divBdr>
                <w:top w:val="none" w:sz="0" w:space="0" w:color="auto"/>
                <w:left w:val="none" w:sz="0" w:space="0" w:color="auto"/>
                <w:bottom w:val="none" w:sz="0" w:space="0" w:color="auto"/>
                <w:right w:val="none" w:sz="0" w:space="0" w:color="auto"/>
              </w:divBdr>
            </w:div>
            <w:div w:id="20990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4641">
      <w:bodyDiv w:val="1"/>
      <w:marLeft w:val="0"/>
      <w:marRight w:val="0"/>
      <w:marTop w:val="0"/>
      <w:marBottom w:val="0"/>
      <w:divBdr>
        <w:top w:val="none" w:sz="0" w:space="0" w:color="auto"/>
        <w:left w:val="none" w:sz="0" w:space="0" w:color="auto"/>
        <w:bottom w:val="none" w:sz="0" w:space="0" w:color="auto"/>
        <w:right w:val="none" w:sz="0" w:space="0" w:color="auto"/>
      </w:divBdr>
      <w:divsChild>
        <w:div w:id="1992632892">
          <w:marLeft w:val="0"/>
          <w:marRight w:val="0"/>
          <w:marTop w:val="0"/>
          <w:marBottom w:val="0"/>
          <w:divBdr>
            <w:top w:val="none" w:sz="0" w:space="0" w:color="auto"/>
            <w:left w:val="none" w:sz="0" w:space="0" w:color="auto"/>
            <w:bottom w:val="none" w:sz="0" w:space="0" w:color="auto"/>
            <w:right w:val="none" w:sz="0" w:space="0" w:color="auto"/>
          </w:divBdr>
          <w:divsChild>
            <w:div w:id="875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0532">
      <w:bodyDiv w:val="1"/>
      <w:marLeft w:val="0"/>
      <w:marRight w:val="0"/>
      <w:marTop w:val="0"/>
      <w:marBottom w:val="0"/>
      <w:divBdr>
        <w:top w:val="none" w:sz="0" w:space="0" w:color="auto"/>
        <w:left w:val="none" w:sz="0" w:space="0" w:color="auto"/>
        <w:bottom w:val="none" w:sz="0" w:space="0" w:color="auto"/>
        <w:right w:val="none" w:sz="0" w:space="0" w:color="auto"/>
      </w:divBdr>
    </w:div>
    <w:div w:id="1749107742">
      <w:bodyDiv w:val="1"/>
      <w:marLeft w:val="0"/>
      <w:marRight w:val="0"/>
      <w:marTop w:val="0"/>
      <w:marBottom w:val="0"/>
      <w:divBdr>
        <w:top w:val="none" w:sz="0" w:space="0" w:color="auto"/>
        <w:left w:val="none" w:sz="0" w:space="0" w:color="auto"/>
        <w:bottom w:val="none" w:sz="0" w:space="0" w:color="auto"/>
        <w:right w:val="none" w:sz="0" w:space="0" w:color="auto"/>
      </w:divBdr>
    </w:div>
    <w:div w:id="1787121246">
      <w:bodyDiv w:val="1"/>
      <w:marLeft w:val="0"/>
      <w:marRight w:val="0"/>
      <w:marTop w:val="0"/>
      <w:marBottom w:val="0"/>
      <w:divBdr>
        <w:top w:val="none" w:sz="0" w:space="0" w:color="auto"/>
        <w:left w:val="none" w:sz="0" w:space="0" w:color="auto"/>
        <w:bottom w:val="none" w:sz="0" w:space="0" w:color="auto"/>
        <w:right w:val="none" w:sz="0" w:space="0" w:color="auto"/>
      </w:divBdr>
      <w:divsChild>
        <w:div w:id="1307929910">
          <w:marLeft w:val="0"/>
          <w:marRight w:val="0"/>
          <w:marTop w:val="0"/>
          <w:marBottom w:val="0"/>
          <w:divBdr>
            <w:top w:val="none" w:sz="0" w:space="0" w:color="auto"/>
            <w:left w:val="none" w:sz="0" w:space="0" w:color="auto"/>
            <w:bottom w:val="none" w:sz="0" w:space="0" w:color="auto"/>
            <w:right w:val="none" w:sz="0" w:space="0" w:color="auto"/>
          </w:divBdr>
          <w:divsChild>
            <w:div w:id="47650167">
              <w:marLeft w:val="0"/>
              <w:marRight w:val="0"/>
              <w:marTop w:val="0"/>
              <w:marBottom w:val="0"/>
              <w:divBdr>
                <w:top w:val="none" w:sz="0" w:space="0" w:color="auto"/>
                <w:left w:val="none" w:sz="0" w:space="0" w:color="auto"/>
                <w:bottom w:val="none" w:sz="0" w:space="0" w:color="auto"/>
                <w:right w:val="none" w:sz="0" w:space="0" w:color="auto"/>
              </w:divBdr>
            </w:div>
            <w:div w:id="99035900">
              <w:marLeft w:val="0"/>
              <w:marRight w:val="0"/>
              <w:marTop w:val="0"/>
              <w:marBottom w:val="0"/>
              <w:divBdr>
                <w:top w:val="none" w:sz="0" w:space="0" w:color="auto"/>
                <w:left w:val="none" w:sz="0" w:space="0" w:color="auto"/>
                <w:bottom w:val="none" w:sz="0" w:space="0" w:color="auto"/>
                <w:right w:val="none" w:sz="0" w:space="0" w:color="auto"/>
              </w:divBdr>
            </w:div>
            <w:div w:id="193081714">
              <w:marLeft w:val="0"/>
              <w:marRight w:val="0"/>
              <w:marTop w:val="0"/>
              <w:marBottom w:val="0"/>
              <w:divBdr>
                <w:top w:val="none" w:sz="0" w:space="0" w:color="auto"/>
                <w:left w:val="none" w:sz="0" w:space="0" w:color="auto"/>
                <w:bottom w:val="none" w:sz="0" w:space="0" w:color="auto"/>
                <w:right w:val="none" w:sz="0" w:space="0" w:color="auto"/>
              </w:divBdr>
            </w:div>
            <w:div w:id="238058691">
              <w:marLeft w:val="0"/>
              <w:marRight w:val="0"/>
              <w:marTop w:val="0"/>
              <w:marBottom w:val="0"/>
              <w:divBdr>
                <w:top w:val="none" w:sz="0" w:space="0" w:color="auto"/>
                <w:left w:val="none" w:sz="0" w:space="0" w:color="auto"/>
                <w:bottom w:val="none" w:sz="0" w:space="0" w:color="auto"/>
                <w:right w:val="none" w:sz="0" w:space="0" w:color="auto"/>
              </w:divBdr>
            </w:div>
            <w:div w:id="276259055">
              <w:marLeft w:val="0"/>
              <w:marRight w:val="0"/>
              <w:marTop w:val="0"/>
              <w:marBottom w:val="0"/>
              <w:divBdr>
                <w:top w:val="none" w:sz="0" w:space="0" w:color="auto"/>
                <w:left w:val="none" w:sz="0" w:space="0" w:color="auto"/>
                <w:bottom w:val="none" w:sz="0" w:space="0" w:color="auto"/>
                <w:right w:val="none" w:sz="0" w:space="0" w:color="auto"/>
              </w:divBdr>
            </w:div>
            <w:div w:id="650328710">
              <w:marLeft w:val="0"/>
              <w:marRight w:val="0"/>
              <w:marTop w:val="0"/>
              <w:marBottom w:val="0"/>
              <w:divBdr>
                <w:top w:val="none" w:sz="0" w:space="0" w:color="auto"/>
                <w:left w:val="none" w:sz="0" w:space="0" w:color="auto"/>
                <w:bottom w:val="none" w:sz="0" w:space="0" w:color="auto"/>
                <w:right w:val="none" w:sz="0" w:space="0" w:color="auto"/>
              </w:divBdr>
            </w:div>
            <w:div w:id="1322733656">
              <w:marLeft w:val="0"/>
              <w:marRight w:val="0"/>
              <w:marTop w:val="0"/>
              <w:marBottom w:val="0"/>
              <w:divBdr>
                <w:top w:val="none" w:sz="0" w:space="0" w:color="auto"/>
                <w:left w:val="none" w:sz="0" w:space="0" w:color="auto"/>
                <w:bottom w:val="none" w:sz="0" w:space="0" w:color="auto"/>
                <w:right w:val="none" w:sz="0" w:space="0" w:color="auto"/>
              </w:divBdr>
            </w:div>
            <w:div w:id="1436706687">
              <w:marLeft w:val="0"/>
              <w:marRight w:val="0"/>
              <w:marTop w:val="0"/>
              <w:marBottom w:val="0"/>
              <w:divBdr>
                <w:top w:val="none" w:sz="0" w:space="0" w:color="auto"/>
                <w:left w:val="none" w:sz="0" w:space="0" w:color="auto"/>
                <w:bottom w:val="none" w:sz="0" w:space="0" w:color="auto"/>
                <w:right w:val="none" w:sz="0" w:space="0" w:color="auto"/>
              </w:divBdr>
            </w:div>
            <w:div w:id="1865745609">
              <w:marLeft w:val="0"/>
              <w:marRight w:val="0"/>
              <w:marTop w:val="0"/>
              <w:marBottom w:val="0"/>
              <w:divBdr>
                <w:top w:val="none" w:sz="0" w:space="0" w:color="auto"/>
                <w:left w:val="none" w:sz="0" w:space="0" w:color="auto"/>
                <w:bottom w:val="none" w:sz="0" w:space="0" w:color="auto"/>
                <w:right w:val="none" w:sz="0" w:space="0" w:color="auto"/>
              </w:divBdr>
            </w:div>
            <w:div w:id="2083481651">
              <w:marLeft w:val="0"/>
              <w:marRight w:val="0"/>
              <w:marTop w:val="0"/>
              <w:marBottom w:val="0"/>
              <w:divBdr>
                <w:top w:val="none" w:sz="0" w:space="0" w:color="auto"/>
                <w:left w:val="none" w:sz="0" w:space="0" w:color="auto"/>
                <w:bottom w:val="none" w:sz="0" w:space="0" w:color="auto"/>
                <w:right w:val="none" w:sz="0" w:space="0" w:color="auto"/>
              </w:divBdr>
            </w:div>
            <w:div w:id="20970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2543">
      <w:bodyDiv w:val="1"/>
      <w:marLeft w:val="0"/>
      <w:marRight w:val="0"/>
      <w:marTop w:val="0"/>
      <w:marBottom w:val="0"/>
      <w:divBdr>
        <w:top w:val="none" w:sz="0" w:space="0" w:color="auto"/>
        <w:left w:val="none" w:sz="0" w:space="0" w:color="auto"/>
        <w:bottom w:val="none" w:sz="0" w:space="0" w:color="auto"/>
        <w:right w:val="none" w:sz="0" w:space="0" w:color="auto"/>
      </w:divBdr>
      <w:divsChild>
        <w:div w:id="1205368783">
          <w:marLeft w:val="0"/>
          <w:marRight w:val="0"/>
          <w:marTop w:val="0"/>
          <w:marBottom w:val="0"/>
          <w:divBdr>
            <w:top w:val="none" w:sz="0" w:space="0" w:color="auto"/>
            <w:left w:val="none" w:sz="0" w:space="0" w:color="auto"/>
            <w:bottom w:val="none" w:sz="0" w:space="0" w:color="auto"/>
            <w:right w:val="none" w:sz="0" w:space="0" w:color="auto"/>
          </w:divBdr>
          <w:divsChild>
            <w:div w:id="835191376">
              <w:marLeft w:val="0"/>
              <w:marRight w:val="0"/>
              <w:marTop w:val="0"/>
              <w:marBottom w:val="0"/>
              <w:divBdr>
                <w:top w:val="none" w:sz="0" w:space="0" w:color="auto"/>
                <w:left w:val="none" w:sz="0" w:space="0" w:color="auto"/>
                <w:bottom w:val="none" w:sz="0" w:space="0" w:color="auto"/>
                <w:right w:val="none" w:sz="0" w:space="0" w:color="auto"/>
              </w:divBdr>
            </w:div>
            <w:div w:id="1072310896">
              <w:marLeft w:val="0"/>
              <w:marRight w:val="0"/>
              <w:marTop w:val="0"/>
              <w:marBottom w:val="0"/>
              <w:divBdr>
                <w:top w:val="none" w:sz="0" w:space="0" w:color="auto"/>
                <w:left w:val="none" w:sz="0" w:space="0" w:color="auto"/>
                <w:bottom w:val="none" w:sz="0" w:space="0" w:color="auto"/>
                <w:right w:val="none" w:sz="0" w:space="0" w:color="auto"/>
              </w:divBdr>
            </w:div>
            <w:div w:id="16225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2018-11-01T20:02:00Z</dcterms:created>
  <dcterms:modified xsi:type="dcterms:W3CDTF">2018-11-01T20:02:00Z</dcterms:modified>
</cp:coreProperties>
</file>