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0EC27" w14:textId="77777777" w:rsidR="00820CDC" w:rsidRPr="007B28A7" w:rsidRDefault="00820CDC" w:rsidP="00820CDC">
      <w:pPr>
        <w:shd w:val="clear" w:color="auto" w:fill="585858"/>
        <w:spacing w:before="100" w:beforeAutospacing="1" w:line="240" w:lineRule="atLeast"/>
        <w:outlineLvl w:val="0"/>
        <w:rPr>
          <w:rFonts w:ascii="Segoe UI" w:eastAsia="Times New Roman" w:hAnsi="Segoe UI" w:cs="Segoe UI"/>
          <w:b/>
          <w:bCs/>
          <w:color w:val="FFFFFF"/>
          <w:kern w:val="36"/>
          <w:sz w:val="47"/>
          <w:szCs w:val="55"/>
        </w:rPr>
      </w:pPr>
      <w:r w:rsidRPr="007B28A7">
        <w:rPr>
          <w:rFonts w:ascii="Segoe UI" w:eastAsia="Times New Roman" w:hAnsi="Segoe UI" w:cs="Segoe UI"/>
          <w:b/>
          <w:bCs/>
          <w:color w:val="FFFFFF"/>
          <w:kern w:val="36"/>
          <w:sz w:val="47"/>
          <w:szCs w:val="55"/>
        </w:rPr>
        <w:t>G</w:t>
      </w:r>
      <w:r>
        <w:rPr>
          <w:rFonts w:ascii="Segoe UI" w:eastAsia="Times New Roman" w:hAnsi="Segoe UI" w:cs="Segoe UI"/>
          <w:b/>
          <w:bCs/>
          <w:color w:val="FFFFFF"/>
          <w:kern w:val="36"/>
          <w:sz w:val="47"/>
          <w:szCs w:val="55"/>
        </w:rPr>
        <w:t>.500</w:t>
      </w:r>
      <w:r w:rsidRPr="007B28A7">
        <w:rPr>
          <w:rFonts w:ascii="Segoe UI" w:eastAsia="Times New Roman" w:hAnsi="Segoe UI" w:cs="Segoe UI"/>
          <w:b/>
          <w:bCs/>
          <w:color w:val="FFFFFF"/>
          <w:kern w:val="36"/>
          <w:sz w:val="47"/>
          <w:szCs w:val="55"/>
        </w:rPr>
        <w:t xml:space="preserve"> - PHS </w:t>
      </w:r>
      <w:r w:rsidRPr="007971D6">
        <w:rPr>
          <w:rFonts w:ascii="Segoe UI" w:eastAsia="Times New Roman" w:hAnsi="Segoe UI" w:cs="Segoe UI"/>
          <w:b/>
          <w:bCs/>
          <w:color w:val="FFFFFF"/>
          <w:kern w:val="36"/>
          <w:sz w:val="47"/>
          <w:szCs w:val="55"/>
        </w:rPr>
        <w:t>Human Subjects and Clinical Trials Information</w:t>
      </w:r>
    </w:p>
    <w:p w14:paraId="0180A0AA" w14:textId="77777777" w:rsidR="00820CDC" w:rsidRPr="007B28A7" w:rsidRDefault="00820CDC" w:rsidP="00820CDC">
      <w:pPr>
        <w:pStyle w:val="Poutdent"/>
      </w:pPr>
      <w:r w:rsidRPr="007B28A7">
        <w:rPr>
          <w:noProof/>
        </w:rPr>
        <w:drawing>
          <wp:anchor distT="0" distB="0" distL="114300" distR="114300" simplePos="0" relativeHeight="251659264" behindDoc="0" locked="0" layoutInCell="1" allowOverlap="1" wp14:anchorId="25A0D700" wp14:editId="2664F1D8">
            <wp:simplePos x="0" y="0"/>
            <wp:positionH relativeFrom="column">
              <wp:align>right</wp:align>
            </wp:positionH>
            <wp:positionV relativeFrom="paragraph">
              <wp:posOffset>0</wp:posOffset>
            </wp:positionV>
            <wp:extent cx="1895475" cy="2019300"/>
            <wp:effectExtent l="19050" t="19050" r="28575" b="19050"/>
            <wp:wrapSquare wrapText="bothSides"/>
            <wp:docPr id="2" name="Picture 2" descr="PHS 398 Research P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HS 398 Research Plan"/>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20193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sidRPr="007B28A7">
        <w:t xml:space="preserve">The </w:t>
      </w:r>
      <w:r>
        <w:t>PHS Human Subjects and Clinical Trials Information</w:t>
      </w:r>
      <w:r w:rsidRPr="007B28A7">
        <w:t xml:space="preserve"> form is used only for applications involving NIH-defined human subjects research, clinical research, and</w:t>
      </w:r>
      <w:r>
        <w:t>/or</w:t>
      </w:r>
      <w:r w:rsidRPr="007B28A7">
        <w:t xml:space="preserve"> clinical trials. </w:t>
      </w:r>
    </w:p>
    <w:p w14:paraId="3EA03D0D" w14:textId="77777777" w:rsidR="00820CDC" w:rsidRPr="007B28A7" w:rsidRDefault="00820CDC" w:rsidP="00820CDC">
      <w:pPr>
        <w:pStyle w:val="Poutdent"/>
      </w:pPr>
      <w:r w:rsidRPr="007B28A7">
        <w:t>This form collects information</w:t>
      </w:r>
      <w:r>
        <w:t>,</w:t>
      </w:r>
      <w:r w:rsidRPr="007B28A7">
        <w:t xml:space="preserve"> including</w:t>
      </w:r>
      <w:r>
        <w:t xml:space="preserve"> study title, exemption number, protection plans, monitoring plans (IRB, Data and Safety Monitoring, and Clinical Monitoring), study population characteristics (including Recruitment and Retention Plans and Inclusion Enrollment Reports, etc.), and trial synopsis</w:t>
      </w:r>
      <w:r w:rsidRPr="007B28A7">
        <w:t>.</w:t>
      </w:r>
    </w:p>
    <w:tbl>
      <w:tblPr>
        <w:tblW w:w="5000" w:type="pct"/>
        <w:tblCellMar>
          <w:left w:w="10" w:type="dxa"/>
          <w:right w:w="10" w:type="dxa"/>
        </w:tblCellMar>
        <w:tblLook w:val="0000" w:firstRow="0" w:lastRow="0" w:firstColumn="0" w:lastColumn="0" w:noHBand="0" w:noVBand="0"/>
      </w:tblPr>
      <w:tblGrid>
        <w:gridCol w:w="9360"/>
      </w:tblGrid>
      <w:tr w:rsidR="00820CDC" w:rsidRPr="007B28A7" w14:paraId="7D6DBE2F" w14:textId="77777777" w:rsidTr="00480F33">
        <w:tc>
          <w:tcPr>
            <w:tcW w:w="0" w:type="auto"/>
          </w:tcPr>
          <w:p w14:paraId="1B113011" w14:textId="77777777" w:rsidR="00820CDC" w:rsidRPr="007B28A7" w:rsidRDefault="007A337D" w:rsidP="00480F33">
            <w:pPr>
              <w:pStyle w:val="divquick-links-header1"/>
            </w:pPr>
            <w:hyperlink w:anchor="-1123432840" w:history="1">
              <w:r w:rsidR="00820CDC" w:rsidRPr="007B28A7">
                <w:rPr>
                  <w:noProof/>
                </w:rPr>
                <w:drawing>
                  <wp:inline distT="0" distB="0" distL="0" distR="0" wp14:anchorId="099EB2F4" wp14:editId="2843F90F">
                    <wp:extent cx="190500" cy="190500"/>
                    <wp:effectExtent l="0" t="0" r="0" b="0"/>
                    <wp:docPr id="1" name="Picture 1" descr="Magnifying Gla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gnifying Glass"/>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0CDC" w:rsidRPr="007B28A7">
                <w:rPr>
                  <w:color w:val="0000FF"/>
                  <w:sz w:val="18"/>
                  <w:szCs w:val="18"/>
                </w:rPr>
                <w:t xml:space="preserve"> View larger image</w:t>
              </w:r>
            </w:hyperlink>
          </w:p>
        </w:tc>
      </w:tr>
    </w:tbl>
    <w:p w14:paraId="7626123F" w14:textId="77777777" w:rsidR="00820CDC" w:rsidRPr="007B28A7" w:rsidRDefault="00820CDC" w:rsidP="00820CDC">
      <w:pPr>
        <w:rPr>
          <w:rFonts w:ascii="Segoe UI" w:hAnsi="Segoe UI" w:cs="Segoe UI"/>
        </w:rPr>
      </w:pPr>
    </w:p>
    <w:tbl>
      <w:tblPr>
        <w:tblW w:w="5000" w:type="pct"/>
        <w:tblCellMar>
          <w:left w:w="10" w:type="dxa"/>
          <w:right w:w="10" w:type="dxa"/>
        </w:tblCellMar>
        <w:tblLook w:val="0000" w:firstRow="0" w:lastRow="0" w:firstColumn="0" w:lastColumn="0" w:noHBand="0" w:noVBand="0"/>
      </w:tblPr>
      <w:tblGrid>
        <w:gridCol w:w="9360"/>
      </w:tblGrid>
      <w:tr w:rsidR="00820CDC" w:rsidRPr="007B28A7" w14:paraId="1505E947" w14:textId="77777777" w:rsidTr="00480F33">
        <w:tc>
          <w:tcPr>
            <w:tcW w:w="0" w:type="auto"/>
          </w:tcPr>
          <w:p w14:paraId="2D9700C9" w14:textId="77777777" w:rsidR="00820CDC" w:rsidRPr="007B28A7" w:rsidRDefault="00820CDC" w:rsidP="00480F33">
            <w:pPr>
              <w:pStyle w:val="divquick-links-header"/>
            </w:pPr>
            <w:r w:rsidRPr="007B28A7">
              <w:t xml:space="preserve"> Quick Links</w:t>
            </w:r>
          </w:p>
        </w:tc>
      </w:tr>
    </w:tbl>
    <w:p w14:paraId="1ED2FC7F" w14:textId="77777777" w:rsidR="00820CDC" w:rsidRPr="007B28A7" w:rsidRDefault="00820CDC" w:rsidP="00820CDC">
      <w:pPr>
        <w:rPr>
          <w:rFonts w:ascii="Segoe UI" w:hAnsi="Segoe UI" w:cs="Segoe UI"/>
        </w:rPr>
      </w:pPr>
    </w:p>
    <w:tbl>
      <w:tblPr>
        <w:tblW w:w="2750" w:type="pct"/>
        <w:tblCellMar>
          <w:left w:w="10" w:type="dxa"/>
          <w:right w:w="10" w:type="dxa"/>
        </w:tblCellMar>
        <w:tblLook w:val="0000" w:firstRow="0" w:lastRow="0" w:firstColumn="0" w:lastColumn="0" w:noHBand="0" w:noVBand="0"/>
      </w:tblPr>
      <w:tblGrid>
        <w:gridCol w:w="5148"/>
      </w:tblGrid>
      <w:tr w:rsidR="00820CDC" w:rsidRPr="007B28A7" w14:paraId="2909CDB9" w14:textId="77777777" w:rsidTr="00480F33">
        <w:trPr>
          <w:tblHeader/>
        </w:trPr>
        <w:tc>
          <w:tcPr>
            <w:tcW w:w="5148" w:type="dxa"/>
          </w:tcPr>
          <w:p w14:paraId="1F2D545A" w14:textId="77777777" w:rsidR="00820CDC" w:rsidRPr="007B28A7" w:rsidRDefault="00820CDC" w:rsidP="00480F33">
            <w:pPr>
              <w:pStyle w:val="thquick-links-table-header"/>
            </w:pPr>
          </w:p>
        </w:tc>
      </w:tr>
    </w:tbl>
    <w:p w14:paraId="7826018E" w14:textId="263BC4C2" w:rsidR="00820CDC" w:rsidRPr="007B28A7" w:rsidRDefault="00820CDC" w:rsidP="00820CDC">
      <w:pPr>
        <w:pStyle w:val="h4nospace"/>
      </w:pPr>
      <w:r w:rsidRPr="007B28A7">
        <w:t xml:space="preserve">Who should use the </w:t>
      </w:r>
      <w:r w:rsidRPr="007971D6">
        <w:t>PHS Human Subjects and Clinical Trials Information</w:t>
      </w:r>
      <w:r>
        <w:t xml:space="preserve"> </w:t>
      </w:r>
      <w:r w:rsidRPr="007B28A7">
        <w:t>Form:</w:t>
      </w:r>
    </w:p>
    <w:p w14:paraId="65168C23" w14:textId="5DF8129A" w:rsidR="00820CDC" w:rsidRPr="007B28A7" w:rsidRDefault="00820CDC" w:rsidP="00820CDC">
      <w:pPr>
        <w:pStyle w:val="poutdent0"/>
      </w:pPr>
      <w:r w:rsidRPr="007B28A7">
        <w:t xml:space="preserve">Use the </w:t>
      </w:r>
      <w:r>
        <w:t>PHS Human Subjects and Clinical Trials Information</w:t>
      </w:r>
      <w:r w:rsidRPr="007B28A7">
        <w:t xml:space="preserve"> Form if you answered “Yes” to the question “Are human subjects involved?” on the </w:t>
      </w:r>
      <w:hyperlink w:anchor="1111430513" w:history="1">
        <w:r w:rsidRPr="003D08C6">
          <w:rPr>
            <w:color w:val="0000FF"/>
            <w:u w:val="single"/>
          </w:rPr>
          <w:t>G.</w:t>
        </w:r>
        <w:r w:rsidRPr="007B28A7">
          <w:rPr>
            <w:color w:val="0000FF"/>
            <w:u w:val="single"/>
          </w:rPr>
          <w:t>220 - R&amp;R Other Project Information Form</w:t>
        </w:r>
      </w:hyperlink>
      <w:r w:rsidRPr="007B28A7">
        <w:t xml:space="preserve">. </w:t>
      </w:r>
      <w:r>
        <w:t>This answer will pre-populate at the beginning of this form.</w:t>
      </w:r>
    </w:p>
    <w:p w14:paraId="2D0AF5C1" w14:textId="77777777" w:rsidR="00820CDC" w:rsidRPr="00820CDC" w:rsidRDefault="00820CDC" w:rsidP="00820CDC">
      <w:pPr>
        <w:pStyle w:val="poutdent0"/>
        <w:rPr>
          <w:b/>
        </w:rPr>
      </w:pPr>
      <w:r w:rsidRPr="00820CDC">
        <w:rPr>
          <w:b/>
        </w:rPr>
        <w:t xml:space="preserve">Using the </w:t>
      </w:r>
      <w:r>
        <w:rPr>
          <w:b/>
        </w:rPr>
        <w:t>PHS Human Subjects and Clinical Trials Information</w:t>
      </w:r>
      <w:r w:rsidRPr="00820CDC">
        <w:rPr>
          <w:b/>
        </w:rPr>
        <w:t xml:space="preserve"> Form:</w:t>
      </w:r>
    </w:p>
    <w:p w14:paraId="1882BB31" w14:textId="7F78CEEF" w:rsidR="00820CDC" w:rsidRDefault="00820CDC" w:rsidP="00820CDC">
      <w:pPr>
        <w:pStyle w:val="poutdent0"/>
      </w:pPr>
      <w:r>
        <w:t>The PHS Human Subjects and Clinical Trials Information Form is dynamic and will eliminate questions and/or sections that are not relevant to your application as you proceed through the questions. For example, some sections of the PHS Human Subjects and Clinical Trials Information Subform are required for all applications with research that involves human subjects, while others are required only when the project includes a clinical trial. Therefore, if you answer “No” to any the “Clinical Trial Questionnaire” questions, then all of “Section 3 - Clinical Trial Synopsis” and “Section 4 - Other Clinical Trial-related Attachments” will be unavailable, as you do not need to address those questions.</w:t>
      </w:r>
    </w:p>
    <w:p w14:paraId="6A54049D" w14:textId="4E87D1FB" w:rsidR="00820CDC" w:rsidRDefault="00820CDC" w:rsidP="00820CDC">
      <w:pPr>
        <w:pStyle w:val="poutdent0"/>
      </w:pPr>
      <w:r>
        <w:t>You must complete a separate PHS Human Subjects and Clinical Trials Information Subform for each clinical trial/clinical research/research involving human subjects study that you propose in your application.</w:t>
      </w:r>
    </w:p>
    <w:p w14:paraId="3441F59E" w14:textId="77777777" w:rsidR="00820CDC" w:rsidRPr="007B2EA9" w:rsidRDefault="00820CDC" w:rsidP="00820CDC">
      <w:pPr>
        <w:pStyle w:val="poutdent0"/>
      </w:pPr>
      <w:r w:rsidRPr="00820CDC">
        <w:rPr>
          <w:bCs/>
        </w:rPr>
        <w:t>Read all the instructions in the FOA before completing this form to ensure your application meets all IC-specific criteria</w:t>
      </w:r>
      <w:r w:rsidRPr="007B2EA9">
        <w:t xml:space="preserve">. </w:t>
      </w:r>
    </w:p>
    <w:p w14:paraId="61788E88" w14:textId="77777777" w:rsidR="00820CDC" w:rsidRDefault="00820CDC" w:rsidP="00820CDC">
      <w:pPr>
        <w:pStyle w:val="h4indentnospace"/>
        <w:ind w:left="0"/>
      </w:pPr>
      <w:r w:rsidRPr="007B28A7">
        <w:lastRenderedPageBreak/>
        <w:t>Applicants must follow all policies and requirements related to proprietary information, page limits</w:t>
      </w:r>
      <w:r>
        <w:t>,</w:t>
      </w:r>
      <w:r w:rsidRPr="007B28A7">
        <w:t xml:space="preserve"> and formatting. See the following pages for more information:</w:t>
      </w:r>
    </w:p>
    <w:p w14:paraId="6900D2F7" w14:textId="77777777" w:rsidR="00820CDC" w:rsidRDefault="007A337D" w:rsidP="00820CDC">
      <w:pPr>
        <w:pStyle w:val="h4indentnospace"/>
        <w:numPr>
          <w:ilvl w:val="0"/>
          <w:numId w:val="17"/>
        </w:numPr>
      </w:pPr>
      <w:hyperlink r:id="rId9" w:history="1">
        <w:r w:rsidR="00820CDC">
          <w:rPr>
            <w:rStyle w:val="Hyperlink"/>
          </w:rPr>
          <w:t>Format Attachments</w:t>
        </w:r>
      </w:hyperlink>
      <w:r w:rsidR="00820CDC">
        <w:t xml:space="preserve"> </w:t>
      </w:r>
    </w:p>
    <w:p w14:paraId="5FAA4C95" w14:textId="77777777" w:rsidR="00820CDC" w:rsidRDefault="007A337D" w:rsidP="00820CDC">
      <w:pPr>
        <w:pStyle w:val="h4indentnospace"/>
        <w:numPr>
          <w:ilvl w:val="0"/>
          <w:numId w:val="17"/>
        </w:numPr>
      </w:pPr>
      <w:hyperlink r:id="rId10" w:history="1">
        <w:r w:rsidR="00820CDC">
          <w:rPr>
            <w:rStyle w:val="Hyperlink"/>
          </w:rPr>
          <w:t>Page Limits</w:t>
        </w:r>
      </w:hyperlink>
      <w:r w:rsidR="00820CDC">
        <w:t xml:space="preserve"> </w:t>
      </w:r>
    </w:p>
    <w:p w14:paraId="2348DDD3" w14:textId="77777777" w:rsidR="00820CDC" w:rsidRDefault="007A337D" w:rsidP="00820CDC">
      <w:pPr>
        <w:pStyle w:val="h4indentnospace"/>
        <w:numPr>
          <w:ilvl w:val="0"/>
          <w:numId w:val="17"/>
        </w:numPr>
      </w:pPr>
      <w:hyperlink r:id="rId11" w:anchor="Availabi" w:history="1">
        <w:r w:rsidR="00820CDC" w:rsidRPr="00844714">
          <w:rPr>
            <w:rStyle w:val="Hyperlink"/>
          </w:rPr>
          <w:t>NIH Grants Policy Statement, Section 2.3.11.2: Confidentiality of Information</w:t>
        </w:r>
      </w:hyperlink>
      <w:r w:rsidR="00820CDC">
        <w:t xml:space="preserve"> </w:t>
      </w:r>
    </w:p>
    <w:p w14:paraId="3D72BE7F" w14:textId="77777777" w:rsidR="00820CDC" w:rsidRPr="005F7366" w:rsidRDefault="007A337D" w:rsidP="00820CDC">
      <w:pPr>
        <w:pStyle w:val="h4indentnospace"/>
        <w:numPr>
          <w:ilvl w:val="0"/>
          <w:numId w:val="17"/>
        </w:numPr>
        <w:rPr>
          <w:rStyle w:val="Hyperlink"/>
          <w:color w:val="444444"/>
          <w:u w:val="none"/>
        </w:rPr>
      </w:pPr>
      <w:hyperlink r:id="rId12" w:anchor="Availabi" w:history="1">
        <w:r w:rsidR="00820CDC" w:rsidRPr="00844714">
          <w:rPr>
            <w:rStyle w:val="Hyperlink"/>
          </w:rPr>
          <w:t>NIH Grants Policy Statement, Section 2.3.11.2.2: The Freedom of Information Act</w:t>
        </w:r>
      </w:hyperlink>
    </w:p>
    <w:p w14:paraId="7602D59E" w14:textId="77777777" w:rsidR="00820CDC" w:rsidRDefault="00820CDC" w:rsidP="00820CDC">
      <w:pPr>
        <w:pStyle w:val="h4indentnospace"/>
      </w:pPr>
    </w:p>
    <w:p w14:paraId="65C9F32D" w14:textId="77777777" w:rsidR="00820CDC" w:rsidRPr="00055994" w:rsidRDefault="00820CDC" w:rsidP="00820CDC">
      <w:pPr>
        <w:pStyle w:val="Heading1"/>
        <w:rPr>
          <w:rStyle w:val="IntenseEmphasis"/>
        </w:rPr>
      </w:pPr>
      <w:r>
        <w:rPr>
          <w:rStyle w:val="IntenseEmphasis"/>
        </w:rPr>
        <w:t>PHS Human Subjects and Clinical Trials Information Landing Page</w:t>
      </w:r>
    </w:p>
    <w:p w14:paraId="0F82EB07" w14:textId="2BA9B556" w:rsidR="00820CDC" w:rsidRPr="00055994" w:rsidRDefault="00820CDC" w:rsidP="00820CDC">
      <w:pPr>
        <w:pStyle w:val="h3"/>
        <w:rPr>
          <w:rFonts w:ascii="Segoe UI" w:hAnsi="Segoe UI" w:cs="Segoe UI"/>
        </w:rPr>
      </w:pPr>
      <w:r>
        <w:rPr>
          <w:rFonts w:ascii="Segoe UI" w:hAnsi="Segoe UI" w:cs="Segoe UI"/>
        </w:rPr>
        <w:t>Please complete the human subjects section of the Research &amp; Related Other Project Information Form prior to completing this form.</w:t>
      </w:r>
      <w:bookmarkStart w:id="0" w:name="660276332"/>
    </w:p>
    <w:bookmarkEnd w:id="0"/>
    <w:p w14:paraId="2C7F31AD" w14:textId="77777777" w:rsidR="00820CDC" w:rsidRPr="00055994" w:rsidRDefault="00820CDC" w:rsidP="00820CDC">
      <w:pPr>
        <w:pStyle w:val="h5"/>
      </w:pPr>
      <w:r w:rsidRPr="00055994">
        <w:t>Are Human Subjects Involved? Yes/No</w:t>
      </w:r>
    </w:p>
    <w:p w14:paraId="26A1944A" w14:textId="77777777" w:rsidR="00820CDC" w:rsidRPr="00055994" w:rsidRDefault="00820CDC" w:rsidP="00820CDC">
      <w:pPr>
        <w:pStyle w:val="p"/>
        <w:rPr>
          <w:rFonts w:ascii="Segoe UI" w:hAnsi="Segoe UI" w:cs="Segoe UI"/>
        </w:rPr>
      </w:pPr>
      <w:r w:rsidRPr="00055994">
        <w:rPr>
          <w:rFonts w:ascii="Segoe UI" w:hAnsi="Segoe UI" w:cs="Segoe UI"/>
        </w:rPr>
        <w:t xml:space="preserve">This field is pre-populated from the </w:t>
      </w:r>
      <w:hyperlink w:anchor="758830713" w:history="1">
        <w:r w:rsidRPr="00055994">
          <w:rPr>
            <w:rFonts w:ascii="Segoe UI" w:hAnsi="Segoe UI" w:cs="Segoe UI"/>
            <w:color w:val="3B3838" w:themeColor="background2" w:themeShade="40"/>
          </w:rPr>
          <w:t>G</w:t>
        </w:r>
        <w:r w:rsidRPr="00055994">
          <w:rPr>
            <w:rFonts w:ascii="Segoe UI" w:hAnsi="Segoe UI" w:cs="Segoe UI"/>
            <w:color w:val="0000FF"/>
          </w:rPr>
          <w:t>.</w:t>
        </w:r>
        <w:r w:rsidRPr="00055994">
          <w:rPr>
            <w:rFonts w:ascii="Segoe UI" w:hAnsi="Segoe UI" w:cs="Segoe UI"/>
          </w:rPr>
          <w:t>220 - R&amp;R Other Project Information Form</w:t>
        </w:r>
      </w:hyperlink>
      <w:r w:rsidRPr="00055994">
        <w:rPr>
          <w:rFonts w:ascii="Segoe UI" w:hAnsi="Segoe UI" w:cs="Segoe UI"/>
        </w:rPr>
        <w:t>.</w:t>
      </w:r>
    </w:p>
    <w:p w14:paraId="1FC29794" w14:textId="77777777" w:rsidR="00820CDC" w:rsidRDefault="00820CDC" w:rsidP="00820CDC">
      <w:pPr>
        <w:pStyle w:val="h5"/>
      </w:pPr>
      <w:r w:rsidRPr="00055994">
        <w:t>Is the Project Exempt from Federal regulations? Yes/No</w:t>
      </w:r>
    </w:p>
    <w:p w14:paraId="073DC131" w14:textId="77777777" w:rsidR="00820CDC" w:rsidRPr="00055994" w:rsidRDefault="00820CDC" w:rsidP="00820CDC">
      <w:pPr>
        <w:pStyle w:val="p"/>
        <w:rPr>
          <w:rFonts w:ascii="Segoe UI" w:hAnsi="Segoe UI" w:cs="Segoe UI"/>
        </w:rPr>
      </w:pPr>
      <w:r w:rsidRPr="00055994">
        <w:rPr>
          <w:rFonts w:ascii="Segoe UI" w:hAnsi="Segoe UI" w:cs="Segoe UI"/>
        </w:rPr>
        <w:t xml:space="preserve">This field is pre-populated from the </w:t>
      </w:r>
      <w:hyperlink w:anchor="758830713" w:history="1">
        <w:r w:rsidRPr="00055994">
          <w:t xml:space="preserve"> </w:t>
        </w:r>
        <w:r w:rsidRPr="00055994">
          <w:rPr>
            <w:rFonts w:ascii="Segoe UI" w:hAnsi="Segoe UI" w:cs="Segoe UI"/>
          </w:rPr>
          <w:t>G</w:t>
        </w:r>
        <w:r w:rsidRPr="00055994">
          <w:rPr>
            <w:rFonts w:ascii="Segoe UI" w:hAnsi="Segoe UI" w:cs="Segoe UI"/>
            <w:color w:val="0000FF"/>
          </w:rPr>
          <w:t>.</w:t>
        </w:r>
        <w:r w:rsidRPr="00055994">
          <w:rPr>
            <w:rFonts w:ascii="Segoe UI" w:hAnsi="Segoe UI" w:cs="Segoe UI"/>
          </w:rPr>
          <w:t>220 - R&amp;R Other Project Information Form</w:t>
        </w:r>
      </w:hyperlink>
      <w:r w:rsidRPr="00055994">
        <w:rPr>
          <w:rFonts w:ascii="Segoe UI" w:hAnsi="Segoe UI" w:cs="Segoe UI"/>
        </w:rPr>
        <w:t>.</w:t>
      </w:r>
    </w:p>
    <w:p w14:paraId="67291FA8" w14:textId="77777777" w:rsidR="00820CDC" w:rsidRPr="00055994" w:rsidRDefault="00820CDC" w:rsidP="00820CDC">
      <w:pPr>
        <w:pStyle w:val="h5"/>
      </w:pPr>
      <w:r>
        <w:t>Exemption number:</w:t>
      </w:r>
      <w:r w:rsidRPr="00055994">
        <w:t xml:space="preserve"> </w:t>
      </w:r>
      <w:r>
        <w:t>1, 2, 3, 4, 5, 6</w:t>
      </w:r>
    </w:p>
    <w:p w14:paraId="2FB06C57" w14:textId="77777777" w:rsidR="00820CDC" w:rsidRPr="00055994" w:rsidRDefault="00820CDC" w:rsidP="00820CDC">
      <w:pPr>
        <w:pStyle w:val="p"/>
        <w:rPr>
          <w:rFonts w:ascii="Segoe UI" w:hAnsi="Segoe UI" w:cs="Segoe UI"/>
        </w:rPr>
      </w:pPr>
      <w:r w:rsidRPr="00055994">
        <w:rPr>
          <w:rFonts w:ascii="Segoe UI" w:hAnsi="Segoe UI" w:cs="Segoe UI"/>
        </w:rPr>
        <w:t xml:space="preserve">This field is pre-populated from the </w:t>
      </w:r>
      <w:hyperlink w:anchor="758830713" w:history="1">
        <w:r w:rsidRPr="00055994">
          <w:t xml:space="preserve"> </w:t>
        </w:r>
        <w:r w:rsidRPr="00055994">
          <w:rPr>
            <w:rFonts w:ascii="Segoe UI" w:hAnsi="Segoe UI" w:cs="Segoe UI"/>
          </w:rPr>
          <w:t>G</w:t>
        </w:r>
        <w:r w:rsidRPr="00055994">
          <w:rPr>
            <w:rFonts w:ascii="Segoe UI" w:hAnsi="Segoe UI" w:cs="Segoe UI"/>
            <w:color w:val="0000FF"/>
          </w:rPr>
          <w:t>.</w:t>
        </w:r>
        <w:r w:rsidRPr="00055994">
          <w:rPr>
            <w:rFonts w:ascii="Segoe UI" w:hAnsi="Segoe UI" w:cs="Segoe UI"/>
          </w:rPr>
          <w:t>220 - R&amp;R Other Project Information Form</w:t>
        </w:r>
      </w:hyperlink>
      <w:r w:rsidRPr="00055994">
        <w:rPr>
          <w:rFonts w:ascii="Segoe UI" w:hAnsi="Segoe UI" w:cs="Segoe UI"/>
        </w:rPr>
        <w:t>.</w:t>
      </w:r>
    </w:p>
    <w:p w14:paraId="1E390632" w14:textId="07B5F6CB" w:rsidR="00820CDC" w:rsidRPr="007B28A7" w:rsidRDefault="00820CDC" w:rsidP="00820CDC">
      <w:pPr>
        <w:pStyle w:val="h3"/>
        <w:rPr>
          <w:rFonts w:ascii="Segoe UI" w:hAnsi="Segoe UI" w:cs="Segoe UI"/>
        </w:rPr>
      </w:pPr>
      <w:r>
        <w:rPr>
          <w:rFonts w:ascii="Segoe UI" w:hAnsi="Segoe UI" w:cs="Segoe UI"/>
        </w:rPr>
        <w:t>If No to Human Subjects</w:t>
      </w:r>
    </w:p>
    <w:p w14:paraId="0CAF75AC" w14:textId="77777777" w:rsidR="00820CDC" w:rsidRPr="00055994" w:rsidRDefault="00820CDC" w:rsidP="00820CDC">
      <w:pPr>
        <w:pStyle w:val="h5"/>
      </w:pPr>
      <w:r w:rsidRPr="00CD6F25">
        <w:t>Does the proposed research involve human specimens and/or data?</w:t>
      </w:r>
      <w:r>
        <w:t xml:space="preserve"> </w:t>
      </w:r>
      <w:r w:rsidRPr="00055994">
        <w:t>Yes/No</w:t>
      </w:r>
    </w:p>
    <w:p w14:paraId="4242023A" w14:textId="3337489D" w:rsidR="00820CDC" w:rsidRDefault="00820CDC" w:rsidP="00820CDC">
      <w:pPr>
        <w:pStyle w:val="h4indentnospace"/>
        <w:ind w:left="0"/>
        <w:rPr>
          <w:b w:val="0"/>
        </w:rPr>
      </w:pPr>
      <w:r w:rsidRPr="003A5CDB">
        <w:rPr>
          <w:b w:val="0"/>
        </w:rPr>
        <w:t>This field is required if you answered "</w:t>
      </w:r>
      <w:r>
        <w:rPr>
          <w:b w:val="0"/>
        </w:rPr>
        <w:t xml:space="preserve">No" to “Are </w:t>
      </w:r>
      <w:r w:rsidRPr="003A5CDB">
        <w:rPr>
          <w:b w:val="0"/>
        </w:rPr>
        <w:t>Human Subjects Involved</w:t>
      </w:r>
      <w:r>
        <w:rPr>
          <w:b w:val="0"/>
        </w:rPr>
        <w:t>? (from R&amp;R form)”.</w:t>
      </w:r>
    </w:p>
    <w:p w14:paraId="795C547E" w14:textId="77777777" w:rsidR="00820CDC" w:rsidRDefault="00820CDC" w:rsidP="00820CDC">
      <w:pPr>
        <w:pStyle w:val="h4indentnospace"/>
        <w:ind w:left="0"/>
        <w:rPr>
          <w:b w:val="0"/>
        </w:rPr>
      </w:pPr>
      <w:r w:rsidRPr="00205CCF">
        <w:rPr>
          <w:b w:val="0"/>
        </w:rPr>
        <w:t>Applications involving the use of human specimens or data may or may not be considered to be research involving human subjects, depending on the details of the materials to be used.</w:t>
      </w:r>
      <w:r>
        <w:rPr>
          <w:b w:val="0"/>
        </w:rPr>
        <w:t xml:space="preserve"> To help determine whether research that involves the use of human data or biological specimens is human subjects research, refer to the </w:t>
      </w:r>
      <w:hyperlink r:id="rId13" w:history="1">
        <w:r w:rsidRPr="00AD1BA0">
          <w:rPr>
            <w:rStyle w:val="Hyperlink"/>
            <w:b w:val="0"/>
          </w:rPr>
          <w:t>Research Involving Private Information or Biological Specimens</w:t>
        </w:r>
      </w:hyperlink>
      <w:r>
        <w:rPr>
          <w:b w:val="0"/>
        </w:rPr>
        <w:t xml:space="preserve"> flowchart</w:t>
      </w:r>
      <w:r w:rsidRPr="00205CCF">
        <w:rPr>
          <w:b w:val="0"/>
        </w:rPr>
        <w:t>.</w:t>
      </w:r>
    </w:p>
    <w:p w14:paraId="6622556A" w14:textId="7CF96986" w:rsidR="00820CDC" w:rsidRDefault="00820CDC" w:rsidP="00820CDC">
      <w:pPr>
        <w:pStyle w:val="h5"/>
      </w:pPr>
      <w:r>
        <w:t xml:space="preserve">If Yes, </w:t>
      </w:r>
      <w:r w:rsidRPr="00205CCF">
        <w:t>provide an explanation of why the proposed stu</w:t>
      </w:r>
      <w:r>
        <w:t xml:space="preserve">dy does not constitute </w:t>
      </w:r>
      <w:r w:rsidRPr="00205CCF">
        <w:t>human subjects</w:t>
      </w:r>
      <w:r>
        <w:t xml:space="preserve"> research</w:t>
      </w:r>
    </w:p>
    <w:p w14:paraId="4E33B639" w14:textId="307DBACC" w:rsidR="00820CDC" w:rsidRDefault="00820CDC" w:rsidP="00820CDC">
      <w:pPr>
        <w:pStyle w:val="p"/>
        <w:ind w:left="0"/>
        <w:rPr>
          <w:rFonts w:ascii="Segoe UI" w:hAnsi="Segoe UI" w:cs="Segoe UI"/>
        </w:rPr>
      </w:pPr>
      <w:r>
        <w:rPr>
          <w:rFonts w:ascii="Segoe UI" w:hAnsi="Segoe UI" w:cs="Segoe UI"/>
        </w:rPr>
        <w:t>If you answered “Yes” to the “</w:t>
      </w:r>
      <w:r w:rsidRPr="00205CCF">
        <w:rPr>
          <w:rFonts w:ascii="Segoe UI" w:hAnsi="Segoe UI" w:cs="Segoe UI"/>
        </w:rPr>
        <w:t>Does the proposed research involve human specimens and/or data?</w:t>
      </w:r>
      <w:r>
        <w:rPr>
          <w:rFonts w:ascii="Segoe UI" w:hAnsi="Segoe UI" w:cs="Segoe UI"/>
        </w:rPr>
        <w:t xml:space="preserve">” question, you must provide </w:t>
      </w:r>
      <w:r w:rsidRPr="00205CCF">
        <w:rPr>
          <w:rFonts w:ascii="Segoe UI" w:hAnsi="Segoe UI" w:cs="Segoe UI"/>
        </w:rPr>
        <w:t>a</w:t>
      </w:r>
      <w:r>
        <w:rPr>
          <w:rFonts w:ascii="Segoe UI" w:hAnsi="Segoe UI" w:cs="Segoe UI"/>
        </w:rPr>
        <w:t xml:space="preserve"> justification for your claim that no human subjects are involved. </w:t>
      </w:r>
    </w:p>
    <w:p w14:paraId="30E28612" w14:textId="77777777" w:rsidR="00820CDC" w:rsidRPr="00820CDC" w:rsidRDefault="00820CDC" w:rsidP="00820CDC">
      <w:pPr>
        <w:pStyle w:val="Heading1"/>
        <w:rPr>
          <w:b w:val="0"/>
          <w:color w:val="FF0000"/>
        </w:rPr>
      </w:pPr>
      <w:r>
        <w:rPr>
          <w:rStyle w:val="IntenseEmphasis"/>
        </w:rPr>
        <w:t xml:space="preserve">PHS Human Subjects and Clinical Trials Information </w:t>
      </w:r>
      <w:r w:rsidRPr="00820CDC">
        <w:rPr>
          <w:rStyle w:val="IntenseEmphasis"/>
        </w:rPr>
        <w:t>Sub-form for each Study</w:t>
      </w:r>
      <w:r>
        <w:rPr>
          <w:b w:val="0"/>
          <w:color w:val="FF0000"/>
        </w:rPr>
        <w:t xml:space="preserve"> </w:t>
      </w:r>
    </w:p>
    <w:p w14:paraId="7D3E2073" w14:textId="77777777" w:rsidR="00820CDC" w:rsidRPr="00820CDC" w:rsidRDefault="00820CDC"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b/>
          <w:color w:val="000000"/>
          <w:sz w:val="34"/>
          <w:szCs w:val="34"/>
        </w:rPr>
      </w:pPr>
      <w:bookmarkStart w:id="1" w:name="_Introductory_Fields"/>
      <w:bookmarkEnd w:id="1"/>
      <w:r w:rsidRPr="00820CDC">
        <w:rPr>
          <w:b/>
        </w:rPr>
        <w:t>Introductory Fields</w:t>
      </w:r>
    </w:p>
    <w:p w14:paraId="536FD9A8" w14:textId="77777777" w:rsidR="00820CDC" w:rsidRPr="007B28A7" w:rsidRDefault="00820CDC" w:rsidP="00820CDC">
      <w:pPr>
        <w:pStyle w:val="h3"/>
        <w:rPr>
          <w:rFonts w:ascii="Segoe UI" w:hAnsi="Segoe UI" w:cs="Segoe UI"/>
        </w:rPr>
      </w:pPr>
      <w:bookmarkStart w:id="2" w:name="1455937030"/>
      <w:r w:rsidRPr="007B28A7">
        <w:rPr>
          <w:rFonts w:ascii="Segoe UI" w:hAnsi="Segoe UI" w:cs="Segoe UI"/>
        </w:rPr>
        <w:t>1. Study Title (must be unique)</w:t>
      </w:r>
      <w:r w:rsidRPr="007B28A7" w:rsidDel="006628C4">
        <w:rPr>
          <w:rFonts w:ascii="Segoe UI" w:hAnsi="Segoe UI" w:cs="Segoe UI"/>
        </w:rPr>
        <w:t xml:space="preserve"> </w:t>
      </w:r>
    </w:p>
    <w:bookmarkEnd w:id="2"/>
    <w:p w14:paraId="04FDE1DE"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1ACEC157" w14:textId="77777777" w:rsidR="00820CDC" w:rsidRPr="007B28A7" w:rsidRDefault="00820CDC" w:rsidP="00820CDC">
      <w:pPr>
        <w:pStyle w:val="p"/>
        <w:rPr>
          <w:rFonts w:ascii="Segoe UI" w:hAnsi="Segoe UI" w:cs="Segoe UI"/>
        </w:rPr>
      </w:pPr>
      <w:r w:rsidRPr="007B28A7">
        <w:rPr>
          <w:rFonts w:ascii="Segoe UI" w:hAnsi="Segoe UI" w:cs="Segoe UI"/>
        </w:rPr>
        <w:t>The Study Title can have a maximum of 250 characters.</w:t>
      </w:r>
    </w:p>
    <w:p w14:paraId="08DBE938" w14:textId="77777777" w:rsidR="00820CDC" w:rsidRPr="007B28A7" w:rsidRDefault="00820CDC" w:rsidP="00820CDC">
      <w:pPr>
        <w:pStyle w:val="p"/>
        <w:rPr>
          <w:rFonts w:ascii="Segoe UI" w:hAnsi="Segoe UI" w:cs="Segoe UI"/>
        </w:rPr>
      </w:pPr>
      <w:r w:rsidRPr="007B28A7">
        <w:rPr>
          <w:rFonts w:ascii="Segoe UI" w:hAnsi="Segoe UI" w:cs="Segoe UI"/>
        </w:rPr>
        <w:t xml:space="preserve">Enter a </w:t>
      </w:r>
      <w:r>
        <w:rPr>
          <w:rFonts w:ascii="Segoe UI" w:hAnsi="Segoe UI" w:cs="Segoe UI"/>
        </w:rPr>
        <w:t xml:space="preserve">brief, </w:t>
      </w:r>
      <w:r w:rsidRPr="007B28A7">
        <w:rPr>
          <w:rFonts w:ascii="Segoe UI" w:hAnsi="Segoe UI" w:cs="Segoe UI"/>
        </w:rPr>
        <w:t>unique title that describes the study the participants will be involved in. If there is more than one study</w:t>
      </w:r>
      <w:r>
        <w:rPr>
          <w:rFonts w:ascii="Segoe UI" w:hAnsi="Segoe UI" w:cs="Segoe UI"/>
        </w:rPr>
        <w:t xml:space="preserve"> (i.e., you are including more than one Sub-form in your application)</w:t>
      </w:r>
      <w:r w:rsidRPr="007B28A7">
        <w:rPr>
          <w:rFonts w:ascii="Segoe UI" w:hAnsi="Segoe UI" w:cs="Segoe UI"/>
        </w:rPr>
        <w:t>, provide a separate Study Title for each.</w:t>
      </w:r>
    </w:p>
    <w:p w14:paraId="778ECF2D" w14:textId="77777777" w:rsidR="00820CDC" w:rsidRPr="007B28A7" w:rsidRDefault="00820CDC" w:rsidP="00820CDC">
      <w:pPr>
        <w:pStyle w:val="h3"/>
        <w:rPr>
          <w:rFonts w:ascii="Segoe UI" w:hAnsi="Segoe UI" w:cs="Segoe UI"/>
        </w:rPr>
      </w:pPr>
      <w:r w:rsidRPr="007B28A7">
        <w:rPr>
          <w:rFonts w:ascii="Segoe UI" w:hAnsi="Segoe UI" w:cs="Segoe UI"/>
        </w:rPr>
        <w:t>2. Delayed Onset Study</w:t>
      </w:r>
      <w:r>
        <w:rPr>
          <w:rFonts w:ascii="Segoe UI" w:hAnsi="Segoe UI" w:cs="Segoe UI"/>
        </w:rPr>
        <w:t>?</w:t>
      </w:r>
      <w:r w:rsidRPr="007B28A7">
        <w:rPr>
          <w:rFonts w:ascii="Segoe UI" w:hAnsi="Segoe UI" w:cs="Segoe UI"/>
        </w:rPr>
        <w:t xml:space="preserve"> (Yes/No)</w:t>
      </w:r>
    </w:p>
    <w:p w14:paraId="3CAED647"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1A5F2F0C" w14:textId="77777777" w:rsidR="00820CDC" w:rsidRDefault="00820CDC" w:rsidP="00820CDC">
      <w:pPr>
        <w:pStyle w:val="p"/>
        <w:rPr>
          <w:rFonts w:ascii="Segoe UI" w:hAnsi="Segoe UI" w:cs="Segoe UI"/>
        </w:rPr>
      </w:pPr>
      <w:r w:rsidRPr="007B28A7">
        <w:rPr>
          <w:rFonts w:ascii="Segoe UI" w:hAnsi="Segoe UI" w:cs="Segoe UI"/>
        </w:rPr>
        <w:t>Check the appropriate box to indicate whether the study is considered delayed onset. If the study is delayed onset, select "Yes". If the study is not delayed onset, select "No".</w:t>
      </w:r>
      <w:r>
        <w:rPr>
          <w:rFonts w:ascii="Segoe UI" w:hAnsi="Segoe UI" w:cs="Segoe UI"/>
        </w:rPr>
        <w:t xml:space="preserve"> </w:t>
      </w:r>
    </w:p>
    <w:p w14:paraId="509C9D40" w14:textId="77777777" w:rsidR="00820CDC" w:rsidRDefault="00820CDC" w:rsidP="00820CDC">
      <w:pPr>
        <w:pStyle w:val="p"/>
        <w:rPr>
          <w:rFonts w:ascii="Segoe UI" w:hAnsi="Segoe UI" w:cs="Segoe UI"/>
        </w:rPr>
      </w:pPr>
      <w:r w:rsidRPr="007B28A7">
        <w:rPr>
          <w:rFonts w:ascii="Segoe UI" w:hAnsi="Segoe UI" w:cs="Segoe UI"/>
        </w:rPr>
        <w:t>“Delayed onset” generally means that a study has not been developed and cannot be described in terms of human subjects’ protections and inclusion.</w:t>
      </w:r>
      <w:r>
        <w:rPr>
          <w:rFonts w:ascii="Segoe UI" w:hAnsi="Segoe UI" w:cs="Segoe UI"/>
        </w:rPr>
        <w:t xml:space="preserve"> </w:t>
      </w:r>
      <w:r w:rsidRPr="00077388">
        <w:rPr>
          <w:rFonts w:ascii="Segoe UI" w:hAnsi="Segoe UI" w:cs="Segoe UI"/>
        </w:rPr>
        <w:t>If human subjects research is anticipated within the period of the award but plans for involvement of human subjects cannot be described in the application</w:t>
      </w:r>
      <w:r>
        <w:rPr>
          <w:rFonts w:ascii="Segoe UI" w:hAnsi="Segoe UI" w:cs="Segoe UI"/>
        </w:rPr>
        <w:t>, then “delayed onset” applies.</w:t>
      </w:r>
      <w:r w:rsidRPr="00077388">
        <w:t xml:space="preserve"> </w:t>
      </w:r>
      <w:r w:rsidRPr="00077388">
        <w:rPr>
          <w:rFonts w:ascii="Segoe UI" w:hAnsi="Segoe UI" w:cs="Segoe UI"/>
        </w:rPr>
        <w:t xml:space="preserve">The kinds of </w:t>
      </w:r>
      <w:r>
        <w:rPr>
          <w:rFonts w:ascii="Segoe UI" w:hAnsi="Segoe UI" w:cs="Segoe UI"/>
        </w:rPr>
        <w:t xml:space="preserve">human subjects research </w:t>
      </w:r>
      <w:r w:rsidRPr="00077388">
        <w:rPr>
          <w:rFonts w:ascii="Segoe UI" w:hAnsi="Segoe UI" w:cs="Segoe UI"/>
        </w:rPr>
        <w:t xml:space="preserve">activities that lack definite plans are often </w:t>
      </w:r>
    </w:p>
    <w:p w14:paraId="23497B71" w14:textId="77777777" w:rsidR="00820CDC" w:rsidRDefault="00820CDC" w:rsidP="00820CDC">
      <w:pPr>
        <w:pStyle w:val="p"/>
        <w:numPr>
          <w:ilvl w:val="0"/>
          <w:numId w:val="18"/>
        </w:numPr>
        <w:rPr>
          <w:rFonts w:ascii="Segoe UI" w:hAnsi="Segoe UI" w:cs="Segoe UI"/>
        </w:rPr>
      </w:pPr>
      <w:r w:rsidRPr="00077388">
        <w:rPr>
          <w:rFonts w:ascii="Segoe UI" w:hAnsi="Segoe UI" w:cs="Segoe UI"/>
        </w:rPr>
        <w:t xml:space="preserve">institutional awards where the selection of specific projects is made </w:t>
      </w:r>
      <w:r>
        <w:rPr>
          <w:rFonts w:ascii="Segoe UI" w:hAnsi="Segoe UI" w:cs="Segoe UI"/>
        </w:rPr>
        <w:t>by the institution after award,</w:t>
      </w:r>
    </w:p>
    <w:p w14:paraId="551153B3" w14:textId="77777777" w:rsidR="00820CDC" w:rsidRDefault="00820CDC" w:rsidP="00820CDC">
      <w:pPr>
        <w:pStyle w:val="p"/>
        <w:numPr>
          <w:ilvl w:val="0"/>
          <w:numId w:val="18"/>
        </w:numPr>
        <w:rPr>
          <w:rFonts w:ascii="Segoe UI" w:hAnsi="Segoe UI" w:cs="Segoe UI"/>
        </w:rPr>
      </w:pPr>
      <w:r w:rsidRPr="00077388">
        <w:rPr>
          <w:rFonts w:ascii="Segoe UI" w:hAnsi="Segoe UI" w:cs="Segoe UI"/>
        </w:rPr>
        <w:t xml:space="preserve">research networks or multi-site studies where protocols to be conducted are determined after all sites have been selected, or </w:t>
      </w:r>
    </w:p>
    <w:p w14:paraId="14C4D5F8" w14:textId="77777777" w:rsidR="00820CDC" w:rsidRDefault="00820CDC" w:rsidP="00820CDC">
      <w:pPr>
        <w:pStyle w:val="p"/>
        <w:numPr>
          <w:ilvl w:val="0"/>
          <w:numId w:val="18"/>
        </w:numPr>
        <w:rPr>
          <w:rFonts w:ascii="Segoe UI" w:hAnsi="Segoe UI" w:cs="Segoe UI"/>
        </w:rPr>
      </w:pPr>
      <w:r w:rsidRPr="00077388">
        <w:rPr>
          <w:rFonts w:ascii="Segoe UI" w:hAnsi="Segoe UI" w:cs="Segoe UI"/>
        </w:rPr>
        <w:t>projects in which the involvement of human subjects depends upon initial work in the award such as completion of instruments, animal studies, or purification of compounds.</w:t>
      </w:r>
      <w:r w:rsidRPr="007B28A7">
        <w:rPr>
          <w:rFonts w:ascii="Segoe UI" w:hAnsi="Segoe UI" w:cs="Segoe UI"/>
        </w:rPr>
        <w:t xml:space="preserve"> </w:t>
      </w:r>
    </w:p>
    <w:p w14:paraId="5E5139B3" w14:textId="77777777" w:rsidR="00820CDC" w:rsidRPr="007B28A7" w:rsidRDefault="00820CDC" w:rsidP="00820CDC">
      <w:pPr>
        <w:pStyle w:val="p"/>
        <w:rPr>
          <w:rFonts w:ascii="Segoe UI" w:hAnsi="Segoe UI" w:cs="Segoe UI"/>
        </w:rPr>
      </w:pPr>
      <w:r>
        <w:rPr>
          <w:rFonts w:ascii="Segoe UI" w:hAnsi="Segoe UI" w:cs="Segoe UI"/>
        </w:rPr>
        <w:t>Delayed onset</w:t>
      </w:r>
      <w:r w:rsidRPr="007B28A7">
        <w:rPr>
          <w:rFonts w:ascii="Segoe UI" w:hAnsi="Segoe UI" w:cs="Segoe UI"/>
        </w:rPr>
        <w:t xml:space="preserve"> does NOT apply to a study that can be described but will not start immediately.</w:t>
      </w:r>
    </w:p>
    <w:p w14:paraId="6D1F611D" w14:textId="77777777" w:rsidR="00820CDC" w:rsidRPr="007B28A7" w:rsidRDefault="00820CDC" w:rsidP="00820CDC">
      <w:pPr>
        <w:pStyle w:val="p"/>
        <w:rPr>
          <w:rFonts w:ascii="Segoe UI" w:hAnsi="Segoe UI" w:cs="Segoe UI"/>
        </w:rPr>
      </w:pPr>
      <w:r w:rsidRPr="007B28A7">
        <w:rPr>
          <w:rFonts w:ascii="Segoe UI" w:hAnsi="Segoe UI" w:cs="Segoe UI"/>
        </w:rPr>
        <w:t>For additional guidance on whether a study meets the criteria to be considered "delayed onset</w:t>
      </w:r>
      <w:r>
        <w:rPr>
          <w:rFonts w:ascii="Segoe UI" w:hAnsi="Segoe UI" w:cs="Segoe UI"/>
        </w:rPr>
        <w:t>,</w:t>
      </w:r>
      <w:r w:rsidRPr="007B28A7">
        <w:rPr>
          <w:rFonts w:ascii="Segoe UI" w:hAnsi="Segoe UI" w:cs="Segoe UI"/>
        </w:rPr>
        <w:t xml:space="preserve">" refer to the </w:t>
      </w:r>
      <w:hyperlink r:id="rId14" w:history="1">
        <w:r w:rsidRPr="007B28A7">
          <w:rPr>
            <w:rFonts w:ascii="Segoe UI" w:hAnsi="Segoe UI" w:cs="Segoe UI"/>
            <w:color w:val="0000FF"/>
            <w:u w:val="single"/>
          </w:rPr>
          <w:t>Supplemental Instructions, Part II, Section 2. Scenario D: Delayed-Onset Human Subjects Research</w:t>
        </w:r>
      </w:hyperlink>
      <w:r w:rsidRPr="007B28A7">
        <w:rPr>
          <w:rFonts w:ascii="Segoe UI" w:hAnsi="Segoe UI" w:cs="Segoe UI"/>
        </w:rPr>
        <w:t>.</w:t>
      </w:r>
    </w:p>
    <w:p w14:paraId="67DD949D" w14:textId="443CBD55" w:rsidR="00820CDC" w:rsidRPr="00060D30" w:rsidRDefault="00820CDC" w:rsidP="00820CDC">
      <w:pPr>
        <w:ind w:left="360"/>
      </w:pPr>
      <w:r w:rsidRPr="00820CDC">
        <w:rPr>
          <w:rFonts w:ascii="Segoe UI" w:hAnsi="Segoe UI" w:cs="Segoe UI"/>
          <w:color w:val="444444"/>
          <w:sz w:val="20"/>
          <w:szCs w:val="20"/>
        </w:rPr>
        <w:t xml:space="preserve">If you have answered “Yes” to the “Delayed Onset Study?” question, the subsequent sections of that particular </w:t>
      </w:r>
      <w:r>
        <w:rPr>
          <w:rFonts w:ascii="Segoe UI" w:hAnsi="Segoe UI" w:cs="Segoe UI"/>
          <w:color w:val="444444"/>
          <w:sz w:val="20"/>
          <w:szCs w:val="20"/>
        </w:rPr>
        <w:t>PHS Human Subjects and Clinical Trials Information sub-form</w:t>
      </w:r>
      <w:r w:rsidRPr="00820CDC">
        <w:rPr>
          <w:rFonts w:ascii="Segoe UI" w:hAnsi="Segoe UI" w:cs="Segoe UI"/>
          <w:color w:val="444444"/>
          <w:sz w:val="20"/>
          <w:szCs w:val="20"/>
        </w:rPr>
        <w:t xml:space="preserve"> will be disabled. Complete only the remainder of the “Introductory Fields” section for this study. </w:t>
      </w:r>
      <w:r w:rsidRPr="00820CDC">
        <w:rPr>
          <w:rFonts w:ascii="Segoe UI" w:eastAsia="'Nunito-Regular'" w:hAnsi="Segoe UI" w:cs="Segoe UI"/>
          <w:color w:val="444444"/>
          <w:sz w:val="20"/>
          <w:szCs w:val="20"/>
        </w:rPr>
        <w:t xml:space="preserve">In addition, you should include a statement that the study meets the criteria for delayed onset human subjects research and that if awarded, the applicant will inform the awarding component about how they will comply with the NIH sIRB policy prior to initiating any multi-site study. </w:t>
      </w:r>
      <w:r>
        <w:rPr>
          <w:rFonts w:ascii="Segoe UI" w:hAnsi="Segoe UI" w:cs="Segoe UI"/>
          <w:color w:val="444444"/>
          <w:sz w:val="20"/>
          <w:szCs w:val="20"/>
        </w:rPr>
        <w:t>Additionally</w:t>
      </w:r>
      <w:r w:rsidRPr="00820CDC">
        <w:rPr>
          <w:rFonts w:ascii="Segoe UI" w:hAnsi="Segoe UI" w:cs="Segoe UI"/>
          <w:color w:val="444444"/>
          <w:sz w:val="20"/>
          <w:szCs w:val="20"/>
        </w:rPr>
        <w:t xml:space="preserve">, you must complete additional </w:t>
      </w:r>
      <w:r>
        <w:rPr>
          <w:rFonts w:ascii="Segoe UI" w:hAnsi="Segoe UI" w:cs="Segoe UI"/>
          <w:color w:val="444444"/>
          <w:sz w:val="20"/>
          <w:szCs w:val="20"/>
        </w:rPr>
        <w:t>PHS Human Subjects and Clinical Trials Information</w:t>
      </w:r>
      <w:r w:rsidRPr="00820CDC">
        <w:rPr>
          <w:rFonts w:ascii="Segoe UI" w:hAnsi="Segoe UI" w:cs="Segoe UI"/>
          <w:color w:val="444444"/>
          <w:sz w:val="20"/>
          <w:szCs w:val="20"/>
        </w:rPr>
        <w:t xml:space="preserve"> </w:t>
      </w:r>
      <w:r>
        <w:rPr>
          <w:rFonts w:ascii="Segoe UI" w:hAnsi="Segoe UI" w:cs="Segoe UI"/>
          <w:color w:val="444444"/>
          <w:sz w:val="20"/>
          <w:szCs w:val="20"/>
        </w:rPr>
        <w:t>s</w:t>
      </w:r>
      <w:r w:rsidRPr="00820CDC">
        <w:rPr>
          <w:rFonts w:ascii="Segoe UI" w:hAnsi="Segoe UI" w:cs="Segoe UI"/>
          <w:color w:val="444444"/>
          <w:sz w:val="20"/>
          <w:szCs w:val="20"/>
        </w:rPr>
        <w:t>ub-forms for other studies, if applicable.</w:t>
      </w:r>
    </w:p>
    <w:p w14:paraId="3A9B2746" w14:textId="505986A3" w:rsidR="00820CDC" w:rsidRPr="00513020" w:rsidRDefault="00820CDC" w:rsidP="00820CDC">
      <w:pPr>
        <w:ind w:left="360"/>
      </w:pPr>
      <w:r w:rsidRPr="00820CDC">
        <w:rPr>
          <w:rFonts w:ascii="Segoe UI" w:hAnsi="Segoe UI" w:cs="Segoe UI"/>
          <w:color w:val="444444"/>
          <w:sz w:val="20"/>
          <w:szCs w:val="20"/>
        </w:rPr>
        <w:t xml:space="preserve">If you have answered "No" to the “Delayed Onset Study?” question, you must complete the rest of the </w:t>
      </w:r>
      <w:r>
        <w:rPr>
          <w:rFonts w:ascii="Segoe UI" w:hAnsi="Segoe UI" w:cs="Segoe UI"/>
          <w:color w:val="444444"/>
          <w:sz w:val="20"/>
          <w:szCs w:val="20"/>
        </w:rPr>
        <w:t>PHS Human Subjects and Clinical Trials Information</w:t>
      </w:r>
      <w:r w:rsidRPr="00820CDC">
        <w:rPr>
          <w:rFonts w:ascii="Segoe UI" w:hAnsi="Segoe UI" w:cs="Segoe UI"/>
          <w:color w:val="444444"/>
          <w:sz w:val="20"/>
          <w:szCs w:val="20"/>
        </w:rPr>
        <w:t xml:space="preserve"> </w:t>
      </w:r>
      <w:r>
        <w:rPr>
          <w:rFonts w:ascii="Segoe UI" w:hAnsi="Segoe UI" w:cs="Segoe UI"/>
          <w:color w:val="444444"/>
          <w:sz w:val="20"/>
          <w:szCs w:val="20"/>
        </w:rPr>
        <w:t>s</w:t>
      </w:r>
      <w:r w:rsidRPr="00820CDC">
        <w:rPr>
          <w:rFonts w:ascii="Segoe UI" w:hAnsi="Segoe UI" w:cs="Segoe UI"/>
          <w:color w:val="444444"/>
          <w:sz w:val="20"/>
          <w:szCs w:val="20"/>
        </w:rPr>
        <w:t>ub</w:t>
      </w:r>
      <w:r>
        <w:rPr>
          <w:rFonts w:ascii="Segoe UI" w:hAnsi="Segoe UI" w:cs="Segoe UI"/>
          <w:color w:val="444444"/>
          <w:sz w:val="20"/>
          <w:szCs w:val="20"/>
        </w:rPr>
        <w:t>-f</w:t>
      </w:r>
      <w:r w:rsidRPr="00820CDC">
        <w:rPr>
          <w:rFonts w:ascii="Segoe UI" w:hAnsi="Segoe UI" w:cs="Segoe UI"/>
          <w:color w:val="444444"/>
          <w:sz w:val="20"/>
          <w:szCs w:val="20"/>
        </w:rPr>
        <w:t>orm.</w:t>
      </w:r>
    </w:p>
    <w:p w14:paraId="6D3E72E8" w14:textId="77777777" w:rsidR="00820CDC" w:rsidRPr="007B28A7" w:rsidRDefault="00820CDC" w:rsidP="00820CDC">
      <w:pPr>
        <w:pStyle w:val="h3"/>
        <w:rPr>
          <w:rFonts w:ascii="Segoe UI" w:hAnsi="Segoe UI" w:cs="Segoe UI"/>
        </w:rPr>
      </w:pPr>
      <w:r w:rsidRPr="007B28A7">
        <w:rPr>
          <w:rFonts w:ascii="Segoe UI" w:hAnsi="Segoe UI" w:cs="Segoe UI"/>
        </w:rPr>
        <w:t>3. Is the Study Exempt from Federal Regulations?</w:t>
      </w:r>
      <w:r>
        <w:rPr>
          <w:rFonts w:ascii="Segoe UI" w:hAnsi="Segoe UI" w:cs="Segoe UI"/>
        </w:rPr>
        <w:t xml:space="preserve"> (Yes/No)</w:t>
      </w:r>
    </w:p>
    <w:p w14:paraId="7E2DFA89" w14:textId="77777777" w:rsidR="00820CDC" w:rsidRDefault="00820CDC" w:rsidP="00820CDC">
      <w:pPr>
        <w:pStyle w:val="p"/>
        <w:rPr>
          <w:rFonts w:ascii="Segoe UI" w:hAnsi="Segoe UI" w:cs="Segoe UI"/>
        </w:rPr>
      </w:pPr>
      <w:r w:rsidRPr="007B28A7">
        <w:rPr>
          <w:rFonts w:ascii="Segoe UI" w:hAnsi="Segoe UI" w:cs="Segoe UI"/>
        </w:rPr>
        <w:t>Select whether the study is exempt from Federal regulations for the Protection of Human Subjects.</w:t>
      </w:r>
    </w:p>
    <w:p w14:paraId="44F15540" w14:textId="14B51BFC" w:rsidR="00820CDC" w:rsidRPr="00820CDC" w:rsidRDefault="00820CDC" w:rsidP="00820CDC">
      <w:pPr>
        <w:pStyle w:val="p"/>
        <w:rPr>
          <w:rFonts w:ascii="Segoe UI" w:hAnsi="Segoe UI" w:cs="Segoe UI"/>
          <w:color w:val="FF6600"/>
        </w:rPr>
      </w:pPr>
      <w:r>
        <w:rPr>
          <w:rFonts w:ascii="Segoe UI" w:hAnsi="Segoe UI" w:cs="Segoe UI"/>
        </w:rPr>
        <w:t xml:space="preserve">For more information, see the NIH’s </w:t>
      </w:r>
      <w:hyperlink r:id="rId15" w:history="1">
        <w:r w:rsidRPr="00113912">
          <w:rPr>
            <w:rStyle w:val="Hyperlink"/>
            <w:rFonts w:ascii="Segoe UI" w:hAnsi="Segoe UI" w:cs="Segoe UI"/>
          </w:rPr>
          <w:t>Exempt Human Subjects Research infographic</w:t>
        </w:r>
      </w:hyperlink>
      <w:r>
        <w:rPr>
          <w:rFonts w:ascii="Segoe UI" w:hAnsi="Segoe UI" w:cs="Segoe UI"/>
        </w:rPr>
        <w:t>.</w:t>
      </w:r>
      <w:r w:rsidRPr="007B28A7">
        <w:rPr>
          <w:rFonts w:ascii="Segoe UI" w:hAnsi="Segoe UI" w:cs="Segoe UI"/>
        </w:rPr>
        <w:t xml:space="preserve"> </w:t>
      </w:r>
    </w:p>
    <w:p w14:paraId="79605F46" w14:textId="77777777" w:rsidR="00820CDC" w:rsidRPr="007B28A7" w:rsidRDefault="00820CDC" w:rsidP="00820CDC">
      <w:pPr>
        <w:pStyle w:val="h3"/>
        <w:rPr>
          <w:rFonts w:ascii="Segoe UI" w:hAnsi="Segoe UI" w:cs="Segoe UI"/>
        </w:rPr>
      </w:pPr>
      <w:r w:rsidRPr="007B28A7">
        <w:rPr>
          <w:rFonts w:ascii="Segoe UI" w:hAnsi="Segoe UI" w:cs="Segoe UI"/>
        </w:rPr>
        <w:t>4. Exemption Number</w:t>
      </w:r>
    </w:p>
    <w:p w14:paraId="0133F745" w14:textId="77777777" w:rsidR="00820CDC" w:rsidRPr="00820CDC" w:rsidRDefault="00820CDC" w:rsidP="00820CDC">
      <w:pPr>
        <w:pStyle w:val="p"/>
        <w:rPr>
          <w:rFonts w:ascii="Segoe UI" w:hAnsi="Segoe UI" w:cs="Segoe UI"/>
        </w:rPr>
      </w:pPr>
      <w:r w:rsidRPr="00820CDC">
        <w:rPr>
          <w:rFonts w:ascii="Segoe UI" w:hAnsi="Segoe UI" w:cs="Segoe UI"/>
        </w:rPr>
        <w:t>If you selected “Yes” to the “Is the Study Exempt from Federal Regulations?” question, select the appropriate exemption number for this particular study.</w:t>
      </w:r>
      <w:r w:rsidRPr="00820CDC" w:rsidDel="00D553E8">
        <w:rPr>
          <w:rFonts w:ascii="Segoe UI" w:hAnsi="Segoe UI" w:cs="Segoe UI"/>
        </w:rPr>
        <w:t xml:space="preserve"> </w:t>
      </w:r>
    </w:p>
    <w:p w14:paraId="41A1C8D7" w14:textId="77777777" w:rsidR="00820CDC" w:rsidRPr="007B28A7" w:rsidRDefault="00820CDC" w:rsidP="00820CDC">
      <w:pPr>
        <w:pStyle w:val="h3"/>
        <w:rPr>
          <w:rFonts w:ascii="Segoe UI" w:hAnsi="Segoe UI" w:cs="Segoe UI"/>
        </w:rPr>
      </w:pPr>
      <w:r w:rsidRPr="007B28A7">
        <w:rPr>
          <w:rFonts w:ascii="Segoe UI" w:hAnsi="Segoe UI" w:cs="Segoe UI"/>
        </w:rPr>
        <w:t>5. Clinical Trial</w:t>
      </w:r>
      <w:r>
        <w:rPr>
          <w:rFonts w:ascii="Segoe UI" w:hAnsi="Segoe UI" w:cs="Segoe UI"/>
        </w:rPr>
        <w:t xml:space="preserve"> Questionnaire </w:t>
      </w:r>
    </w:p>
    <w:p w14:paraId="76A2B17A" w14:textId="77777777" w:rsidR="00820CDC" w:rsidRPr="002F5ACF" w:rsidRDefault="00820CDC" w:rsidP="00820CDC">
      <w:pPr>
        <w:pStyle w:val="p"/>
        <w:ind w:left="0"/>
        <w:rPr>
          <w:rFonts w:ascii="Segoe UI" w:hAnsi="Segoe UI" w:cs="Segoe UI"/>
        </w:rPr>
      </w:pPr>
      <w:r>
        <w:rPr>
          <w:rFonts w:ascii="Segoe UI" w:hAnsi="Segoe UI" w:cs="Segoe UI"/>
        </w:rPr>
        <w:t>Answer “Yes” or “No” to the following questions to determine whether or not this study involves a clinical trial.</w:t>
      </w:r>
      <w:r>
        <w:rPr>
          <w:rFonts w:ascii="Segoe UI" w:hAnsi="Segoe UI" w:cs="Segoe UI"/>
          <w:shd w:val="clear" w:color="auto" w:fill="FFFFFF"/>
        </w:rPr>
        <w:t xml:space="preserve"> </w:t>
      </w:r>
    </w:p>
    <w:p w14:paraId="5A7F84AA" w14:textId="77777777" w:rsidR="00820CDC" w:rsidRDefault="00820CDC" w:rsidP="00820CDC">
      <w:pPr>
        <w:pStyle w:val="h5"/>
      </w:pPr>
      <w:r>
        <w:t xml:space="preserve">5.a. </w:t>
      </w:r>
      <w:r w:rsidRPr="0094724C">
        <w:t xml:space="preserve">Does the study involve human </w:t>
      </w:r>
      <w:r>
        <w:t>participants</w:t>
      </w:r>
      <w:r w:rsidRPr="0094724C">
        <w:t>?</w:t>
      </w:r>
    </w:p>
    <w:p w14:paraId="69114499" w14:textId="77777777" w:rsidR="00820CDC" w:rsidRDefault="00820CDC" w:rsidP="00820CDC">
      <w:pPr>
        <w:pStyle w:val="p"/>
        <w:ind w:left="0"/>
        <w:rPr>
          <w:rFonts w:ascii="Segoe UI" w:hAnsi="Segoe UI" w:cs="Segoe UI"/>
        </w:rPr>
      </w:pPr>
      <w:r>
        <w:rPr>
          <w:rFonts w:ascii="Segoe UI" w:eastAsia="Segoe UI" w:hAnsi="Segoe UI" w:cs="Segoe UI"/>
          <w:b/>
          <w:bCs/>
          <w:color w:val="007ECD"/>
        </w:rPr>
        <w:t xml:space="preserve">5.b. </w:t>
      </w:r>
      <w:r w:rsidRPr="00353749">
        <w:rPr>
          <w:rFonts w:ascii="Segoe UI" w:eastAsia="Segoe UI" w:hAnsi="Segoe UI" w:cs="Segoe UI"/>
          <w:b/>
          <w:bCs/>
          <w:color w:val="007ECD"/>
        </w:rPr>
        <w:t>Are the participants prospectively assigned to an intervention?</w:t>
      </w:r>
    </w:p>
    <w:p w14:paraId="56818F6D" w14:textId="77777777" w:rsidR="00820CDC" w:rsidRDefault="00820CDC" w:rsidP="00820CDC">
      <w:pPr>
        <w:pStyle w:val="p"/>
        <w:ind w:left="0"/>
        <w:rPr>
          <w:rFonts w:ascii="Segoe UI" w:hAnsi="Segoe UI" w:cs="Segoe UI"/>
        </w:rPr>
      </w:pPr>
      <w:r w:rsidRPr="0094724C">
        <w:rPr>
          <w:rFonts w:ascii="Segoe UI" w:eastAsia="Segoe UI" w:hAnsi="Segoe UI" w:cs="Segoe UI"/>
          <w:b/>
          <w:bCs/>
          <w:color w:val="007ECD"/>
        </w:rPr>
        <w:t xml:space="preserve">5.c. </w:t>
      </w:r>
      <w:r w:rsidRPr="00353749">
        <w:rPr>
          <w:rFonts w:ascii="Segoe UI" w:eastAsia="Segoe UI" w:hAnsi="Segoe UI" w:cs="Segoe UI"/>
          <w:b/>
          <w:bCs/>
          <w:color w:val="007ECD"/>
        </w:rPr>
        <w:t>Is the study designed to evaluate the effect of the intervention on the participants?</w:t>
      </w:r>
    </w:p>
    <w:p w14:paraId="43682D60" w14:textId="77777777" w:rsidR="00820CDC" w:rsidRDefault="00820CDC" w:rsidP="00820CDC">
      <w:pPr>
        <w:pStyle w:val="p"/>
        <w:ind w:left="0"/>
        <w:rPr>
          <w:rFonts w:ascii="Segoe UI" w:eastAsia="Segoe UI" w:hAnsi="Segoe UI" w:cs="Segoe UI"/>
          <w:b/>
          <w:bCs/>
          <w:color w:val="007ECD"/>
        </w:rPr>
      </w:pPr>
      <w:r w:rsidRPr="0094724C">
        <w:rPr>
          <w:rFonts w:ascii="Segoe UI" w:eastAsia="Segoe UI" w:hAnsi="Segoe UI" w:cs="Segoe UI"/>
          <w:b/>
          <w:bCs/>
          <w:color w:val="007ECD"/>
        </w:rPr>
        <w:t xml:space="preserve">5.d. </w:t>
      </w:r>
      <w:r w:rsidRPr="00353749">
        <w:rPr>
          <w:rFonts w:ascii="Segoe UI" w:eastAsia="Segoe UI" w:hAnsi="Segoe UI" w:cs="Segoe UI"/>
          <w:b/>
          <w:bCs/>
          <w:color w:val="007ECD"/>
        </w:rPr>
        <w:t>Is the effect that will be evaluated a health-related, biomedical, or behavioral outcome?</w:t>
      </w:r>
    </w:p>
    <w:p w14:paraId="0EA1A17B" w14:textId="1D3F38D2" w:rsidR="00820CDC" w:rsidRDefault="00820CDC" w:rsidP="00820CDC">
      <w:pPr>
        <w:pStyle w:val="p"/>
        <w:ind w:left="0"/>
        <w:rPr>
          <w:rFonts w:ascii="Segoe UI" w:hAnsi="Segoe UI" w:cs="Segoe UI"/>
        </w:rPr>
      </w:pPr>
      <w:r w:rsidRPr="0094724C">
        <w:rPr>
          <w:rFonts w:ascii="Segoe UI" w:hAnsi="Segoe UI" w:cs="Segoe UI"/>
        </w:rPr>
        <w:t>If</w:t>
      </w:r>
      <w:r>
        <w:rPr>
          <w:rFonts w:ascii="Segoe UI" w:hAnsi="Segoe UI" w:cs="Segoe UI"/>
        </w:rPr>
        <w:t xml:space="preserve"> you answered “Yes” to all the questions in the Clinical Trial Questionnaire, complete all subsequent sections of the </w:t>
      </w:r>
      <w:r w:rsidRPr="00820CDC">
        <w:rPr>
          <w:rFonts w:ascii="Segoe UI" w:hAnsi="Segoe UI" w:cs="Segoe UI"/>
        </w:rPr>
        <w:t>sub</w:t>
      </w:r>
      <w:r w:rsidRPr="00230E14">
        <w:rPr>
          <w:rFonts w:ascii="Segoe UI" w:hAnsi="Segoe UI" w:cs="Segoe UI"/>
        </w:rPr>
        <w:t>-</w:t>
      </w:r>
      <w:r>
        <w:rPr>
          <w:rFonts w:ascii="Segoe UI" w:hAnsi="Segoe UI" w:cs="Segoe UI"/>
        </w:rPr>
        <w:t>form. If you answered “No” to any of the questions in the Clinical Trial Questionnaire, complete only the first two sections (Section 1- Study Population Characteristics and Section 2- Protection and Monitoring Plans) of th</w:t>
      </w:r>
      <w:r w:rsidRPr="00230E14">
        <w:rPr>
          <w:rFonts w:ascii="Segoe UI" w:hAnsi="Segoe UI" w:cs="Segoe UI"/>
        </w:rPr>
        <w:t xml:space="preserve">e </w:t>
      </w:r>
      <w:r w:rsidRPr="00820CDC">
        <w:rPr>
          <w:rFonts w:ascii="Segoe UI" w:hAnsi="Segoe UI" w:cs="Segoe UI"/>
        </w:rPr>
        <w:t>PHS Human Subjects and Clinical Trials Information sub-form</w:t>
      </w:r>
      <w:r w:rsidRPr="00230E14">
        <w:rPr>
          <w:rFonts w:ascii="Segoe UI" w:hAnsi="Segoe UI" w:cs="Segoe UI"/>
        </w:rPr>
        <w:t>.</w:t>
      </w:r>
    </w:p>
    <w:p w14:paraId="69BCAAD9" w14:textId="77777777" w:rsidR="00820CDC" w:rsidRPr="00820CDC" w:rsidRDefault="00820CDC" w:rsidP="00820CDC">
      <w:pPr>
        <w:pStyle w:val="p"/>
        <w:ind w:left="0"/>
        <w:rPr>
          <w:rFonts w:ascii="Segoe UI" w:hAnsi="Segoe UI" w:cs="Segoe UI"/>
          <w:b/>
          <w:shd w:val="clear" w:color="auto" w:fill="FFFFFF"/>
        </w:rPr>
      </w:pPr>
      <w:r w:rsidRPr="00820CDC">
        <w:rPr>
          <w:rFonts w:ascii="Segoe UI" w:hAnsi="Segoe UI" w:cs="Segoe UI"/>
          <w:b/>
          <w:shd w:val="clear" w:color="auto" w:fill="FFFFFF"/>
        </w:rPr>
        <w:t>For more information:</w:t>
      </w:r>
    </w:p>
    <w:p w14:paraId="05F32565" w14:textId="77777777" w:rsidR="00820CDC" w:rsidRPr="007B28A7" w:rsidRDefault="00820CDC" w:rsidP="00820CDC">
      <w:pPr>
        <w:pStyle w:val="p"/>
        <w:ind w:left="0"/>
        <w:rPr>
          <w:rFonts w:ascii="Segoe UI" w:hAnsi="Segoe UI" w:cs="Segoe UI"/>
        </w:rPr>
      </w:pPr>
      <w:r w:rsidRPr="007B28A7">
        <w:rPr>
          <w:rFonts w:ascii="Segoe UI" w:hAnsi="Segoe UI" w:cs="Segoe UI"/>
          <w:shd w:val="clear" w:color="auto" w:fill="FFFFFF"/>
        </w:rPr>
        <w:t>See NIH Glossary for the definition of</w:t>
      </w:r>
      <w:r w:rsidRPr="007B28A7">
        <w:rPr>
          <w:rStyle w:val="apple-converted-space"/>
          <w:rFonts w:ascii="Segoe UI" w:hAnsi="Segoe UI" w:cs="Segoe UI"/>
          <w:shd w:val="clear" w:color="auto" w:fill="FFFFFF"/>
        </w:rPr>
        <w:t> </w:t>
      </w:r>
      <w:hyperlink r:id="rId16" w:anchor="ClinicalTrial" w:tgtFrame="_blank" w:history="1">
        <w:r w:rsidRPr="007B28A7">
          <w:rPr>
            <w:rStyle w:val="Hyperlink"/>
            <w:rFonts w:ascii="Segoe UI" w:hAnsi="Segoe UI" w:cs="Segoe UI"/>
            <w:shd w:val="clear" w:color="auto" w:fill="FFFFFF"/>
          </w:rPr>
          <w:t>clinical trials</w:t>
        </w:r>
      </w:hyperlink>
      <w:r>
        <w:rPr>
          <w:rFonts w:ascii="Segoe UI" w:hAnsi="Segoe UI" w:cs="Segoe UI"/>
          <w:shd w:val="clear" w:color="auto" w:fill="FFFFFF"/>
        </w:rPr>
        <w:t xml:space="preserve"> and the NIH </w:t>
      </w:r>
      <w:hyperlink r:id="rId17" w:history="1">
        <w:r w:rsidRPr="00E2599B">
          <w:rPr>
            <w:rStyle w:val="Hyperlink"/>
            <w:rFonts w:ascii="Segoe UI" w:hAnsi="Segoe UI" w:cs="Segoe UI"/>
            <w:shd w:val="clear" w:color="auto" w:fill="FFFFFF"/>
          </w:rPr>
          <w:t>Definition of a Clinical Trial Decision Tree</w:t>
        </w:r>
      </w:hyperlink>
      <w:r>
        <w:rPr>
          <w:rFonts w:ascii="Segoe UI" w:hAnsi="Segoe UI" w:cs="Segoe UI"/>
          <w:shd w:val="clear" w:color="auto" w:fill="FFFFFF"/>
        </w:rPr>
        <w:t>.</w:t>
      </w:r>
      <w:r>
        <w:rPr>
          <w:rFonts w:ascii="Segoe UI" w:hAnsi="Segoe UI" w:cs="Segoe UI"/>
        </w:rPr>
        <w:t xml:space="preserve"> </w:t>
      </w:r>
    </w:p>
    <w:p w14:paraId="5BEE5002" w14:textId="77777777" w:rsidR="00820CDC" w:rsidRPr="007B28A7" w:rsidRDefault="00820CDC" w:rsidP="00820CDC">
      <w:pPr>
        <w:pStyle w:val="p"/>
        <w:ind w:left="0"/>
        <w:rPr>
          <w:rFonts w:ascii="Segoe UI" w:hAnsi="Segoe UI" w:cs="Segoe UI"/>
          <w:b/>
        </w:rPr>
      </w:pPr>
    </w:p>
    <w:p w14:paraId="60803F08" w14:textId="77777777" w:rsidR="00820CDC" w:rsidRPr="007008EC" w:rsidRDefault="00820CDC"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color w:val="000000"/>
          <w:sz w:val="34"/>
          <w:szCs w:val="34"/>
        </w:rPr>
      </w:pPr>
      <w:r>
        <w:rPr>
          <w:rStyle w:val="Hyperlink"/>
          <w:rFonts w:ascii="Segoe UI" w:hAnsi="Segoe UI" w:cs="Segoe UI"/>
          <w:sz w:val="34"/>
          <w:szCs w:val="34"/>
          <w:u w:val="none"/>
        </w:rPr>
        <w:t xml:space="preserve">Section 1 - </w:t>
      </w:r>
      <w:r w:rsidRPr="00513020">
        <w:rPr>
          <w:rStyle w:val="Hyperlink"/>
          <w:rFonts w:ascii="Segoe UI" w:hAnsi="Segoe UI" w:cs="Segoe UI"/>
          <w:sz w:val="34"/>
          <w:szCs w:val="34"/>
          <w:u w:val="none"/>
        </w:rPr>
        <w:t>Study Population Characteristics</w:t>
      </w:r>
    </w:p>
    <w:p w14:paraId="32FEFBBC" w14:textId="77777777" w:rsidR="00820CDC" w:rsidRPr="00820CDC" w:rsidRDefault="00820CDC" w:rsidP="00820CDC">
      <w:pPr>
        <w:pStyle w:val="h3"/>
        <w:rPr>
          <w:rFonts w:ascii="Segoe UI" w:hAnsi="Segoe UI" w:cs="Segoe UI"/>
        </w:rPr>
      </w:pPr>
      <w:r w:rsidRPr="00820CDC">
        <w:rPr>
          <w:rFonts w:ascii="Segoe UI" w:hAnsi="Segoe UI" w:cs="Segoe UI"/>
        </w:rPr>
        <w:t>1.1 Conditions or Focus of Study</w:t>
      </w:r>
    </w:p>
    <w:p w14:paraId="7B0C2F5D" w14:textId="77777777" w:rsidR="00820CDC" w:rsidRPr="00D2312A" w:rsidRDefault="00820CDC" w:rsidP="00820CDC">
      <w:pPr>
        <w:pStyle w:val="pindentedtext"/>
        <w:rPr>
          <w:rFonts w:ascii="Segoe UI" w:hAnsi="Segoe UI" w:cs="Segoe UI"/>
          <w:color w:val="3B3838" w:themeColor="background2" w:themeShade="40"/>
        </w:rPr>
      </w:pPr>
      <w:r w:rsidRPr="00D2312A">
        <w:rPr>
          <w:rFonts w:ascii="Segoe UI" w:hAnsi="Segoe UI" w:cs="Segoe UI"/>
          <w:color w:val="3B3838" w:themeColor="background2" w:themeShade="40"/>
        </w:rPr>
        <w:t>Enter a brief statement about the primary disease or condition being studied or the focus of study.</w:t>
      </w:r>
    </w:p>
    <w:p w14:paraId="1D81FB59" w14:textId="77777777" w:rsidR="00820CDC" w:rsidRPr="00D2312A" w:rsidRDefault="00820CDC" w:rsidP="00820CDC">
      <w:pPr>
        <w:pStyle w:val="pindentedtext"/>
        <w:rPr>
          <w:rFonts w:ascii="Segoe UI" w:hAnsi="Segoe UI" w:cs="Segoe UI"/>
          <w:color w:val="3B3838" w:themeColor="background2" w:themeShade="40"/>
        </w:rPr>
      </w:pPr>
      <w:r w:rsidRPr="00D2312A">
        <w:rPr>
          <w:rFonts w:ascii="Segoe UI" w:hAnsi="Segoe UI" w:cs="Segoe UI"/>
          <w:color w:val="3B3838" w:themeColor="background2" w:themeShade="40"/>
        </w:rPr>
        <w:t>Include the name(s) of the disease(s) or condition(s) you are studying, or the focus of the study. If available, use appropriate descriptors from NLM's Medical Subject Headings (MeSH) controlled vocabulary thesaurus or terms from another vocabulary, such as the Systematized Nomenclature of Medicine—Clinical Terms (SNOMED CT), that has been mapped to MeSH within the Unified Medical Language System (UMLS) Metathesaurus.</w:t>
      </w:r>
    </w:p>
    <w:p w14:paraId="1E9442DA" w14:textId="77777777" w:rsidR="00820CDC" w:rsidRPr="00820CDC" w:rsidRDefault="00820CDC" w:rsidP="00820CDC">
      <w:pPr>
        <w:pStyle w:val="h3"/>
        <w:rPr>
          <w:rFonts w:ascii="Segoe UI" w:hAnsi="Segoe UI" w:cs="Segoe UI"/>
        </w:rPr>
      </w:pPr>
      <w:r w:rsidRPr="00820CDC">
        <w:rPr>
          <w:rFonts w:ascii="Segoe UI" w:hAnsi="Segoe UI" w:cs="Segoe UI"/>
        </w:rPr>
        <w:t>1.2 Inclusion Criteria</w:t>
      </w:r>
    </w:p>
    <w:p w14:paraId="38D55D8B" w14:textId="77777777" w:rsidR="00820CDC" w:rsidRPr="009A5209" w:rsidRDefault="00820CDC" w:rsidP="00820CDC">
      <w:pPr>
        <w:pStyle w:val="pindentedtext"/>
        <w:rPr>
          <w:rFonts w:ascii="Segoe UI" w:hAnsi="Segoe UI" w:cs="Segoe UI"/>
        </w:rPr>
      </w:pPr>
      <w:r>
        <w:rPr>
          <w:rFonts w:ascii="Segoe UI" w:hAnsi="Segoe UI" w:cs="Segoe UI"/>
        </w:rPr>
        <w:t>List</w:t>
      </w:r>
      <w:r w:rsidRPr="009A5209">
        <w:rPr>
          <w:rFonts w:ascii="Segoe UI" w:hAnsi="Segoe UI" w:cs="Segoe UI"/>
        </w:rPr>
        <w:t xml:space="preserve"> </w:t>
      </w:r>
      <w:r>
        <w:rPr>
          <w:rFonts w:ascii="Segoe UI" w:hAnsi="Segoe UI" w:cs="Segoe UI"/>
        </w:rPr>
        <w:t>the study’s inclusion criteria.</w:t>
      </w:r>
      <w:r w:rsidRPr="0034566D">
        <w:rPr>
          <w:rFonts w:ascii="Segoe UI" w:hAnsi="Segoe UI" w:cs="Segoe UI"/>
        </w:rPr>
        <w:t xml:space="preserve"> </w:t>
      </w:r>
      <w:r>
        <w:rPr>
          <w:rFonts w:ascii="Segoe UI" w:hAnsi="Segoe UI" w:cs="Segoe UI"/>
        </w:rPr>
        <w:t xml:space="preserve">  </w:t>
      </w:r>
    </w:p>
    <w:p w14:paraId="6C7267BF" w14:textId="77777777" w:rsidR="00820CDC" w:rsidRPr="00230D95" w:rsidRDefault="00820CDC" w:rsidP="00820CDC">
      <w:pPr>
        <w:pStyle w:val="h3"/>
        <w:rPr>
          <w:rFonts w:ascii="Segoe UI" w:hAnsi="Segoe UI" w:cs="Segoe UI"/>
        </w:rPr>
      </w:pPr>
      <w:r w:rsidRPr="00820CDC">
        <w:rPr>
          <w:rFonts w:ascii="Segoe UI" w:hAnsi="Segoe UI" w:cs="Segoe UI"/>
        </w:rPr>
        <w:t xml:space="preserve">1.3 </w:t>
      </w:r>
      <w:r w:rsidRPr="00230D95">
        <w:rPr>
          <w:rFonts w:ascii="Segoe UI" w:hAnsi="Segoe UI" w:cs="Segoe UI"/>
        </w:rPr>
        <w:t>Exclusion Criteria</w:t>
      </w:r>
    </w:p>
    <w:p w14:paraId="7C030ACF" w14:textId="77777777" w:rsidR="00820CDC" w:rsidRDefault="00820CDC" w:rsidP="00820CDC">
      <w:pPr>
        <w:pStyle w:val="pindentedtext"/>
        <w:rPr>
          <w:rFonts w:ascii="Segoe UI" w:hAnsi="Segoe UI" w:cs="Segoe UI"/>
          <w:color w:val="FF0000"/>
        </w:rPr>
      </w:pPr>
      <w:r>
        <w:rPr>
          <w:rFonts w:ascii="Segoe UI" w:hAnsi="Segoe UI" w:cs="Segoe UI"/>
        </w:rPr>
        <w:t>List the study’s</w:t>
      </w:r>
      <w:r>
        <w:rPr>
          <w:rFonts w:ascii="Segoe UI" w:hAnsi="Segoe UI" w:cs="Segoe UI"/>
          <w:color w:val="FF0000"/>
        </w:rPr>
        <w:t xml:space="preserve"> </w:t>
      </w:r>
      <w:r w:rsidRPr="00230D95">
        <w:rPr>
          <w:rFonts w:ascii="Segoe UI" w:hAnsi="Segoe UI" w:cs="Segoe UI"/>
          <w:color w:val="3B3838" w:themeColor="background2" w:themeShade="40"/>
        </w:rPr>
        <w:t>exclusion criteria.</w:t>
      </w:r>
    </w:p>
    <w:p w14:paraId="1BC2B44B" w14:textId="77777777" w:rsidR="00820CDC" w:rsidRPr="00820CDC" w:rsidRDefault="00820CDC" w:rsidP="00820CDC">
      <w:pPr>
        <w:pStyle w:val="h3"/>
        <w:rPr>
          <w:rFonts w:ascii="Segoe UI" w:hAnsi="Segoe UI" w:cs="Segoe UI"/>
        </w:rPr>
      </w:pPr>
      <w:r w:rsidRPr="00820CDC">
        <w:rPr>
          <w:rFonts w:ascii="Segoe UI" w:hAnsi="Segoe UI" w:cs="Segoe UI"/>
        </w:rPr>
        <w:t xml:space="preserve">1.4 Age Limits </w:t>
      </w:r>
    </w:p>
    <w:p w14:paraId="178B55EC" w14:textId="77777777" w:rsidR="00820CDC" w:rsidRDefault="00820CDC" w:rsidP="00820CDC">
      <w:pPr>
        <w:pStyle w:val="pindentedtext"/>
        <w:rPr>
          <w:rFonts w:ascii="Segoe UI" w:hAnsi="Segoe UI" w:cs="Segoe UI"/>
        </w:rPr>
      </w:pPr>
      <w:r w:rsidRPr="009A5209">
        <w:rPr>
          <w:rFonts w:ascii="Segoe UI" w:hAnsi="Segoe UI" w:cs="Segoe UI"/>
        </w:rPr>
        <w:t xml:space="preserve">Enter </w:t>
      </w:r>
      <w:r>
        <w:rPr>
          <w:rFonts w:ascii="Segoe UI" w:hAnsi="Segoe UI" w:cs="Segoe UI"/>
        </w:rPr>
        <w:t xml:space="preserve">the </w:t>
      </w:r>
      <w:r w:rsidRPr="0002627F">
        <w:rPr>
          <w:rFonts w:ascii="Segoe UI" w:hAnsi="Segoe UI" w:cs="Segoe UI"/>
        </w:rPr>
        <w:t xml:space="preserve">minimum and maximum age </w:t>
      </w:r>
      <w:r>
        <w:rPr>
          <w:rFonts w:ascii="Segoe UI" w:hAnsi="Segoe UI" w:cs="Segoe UI"/>
        </w:rPr>
        <w:t>of the study population and</w:t>
      </w:r>
      <w:r w:rsidRPr="0002627F">
        <w:rPr>
          <w:rFonts w:ascii="Segoe UI" w:hAnsi="Segoe UI" w:cs="Segoe UI"/>
        </w:rPr>
        <w:t xml:space="preserve"> provide </w:t>
      </w:r>
      <w:r>
        <w:rPr>
          <w:rFonts w:ascii="Segoe UI" w:hAnsi="Segoe UI" w:cs="Segoe UI"/>
        </w:rPr>
        <w:t xml:space="preserve">the </w:t>
      </w:r>
      <w:r w:rsidRPr="0002627F">
        <w:rPr>
          <w:rFonts w:ascii="Segoe UI" w:hAnsi="Segoe UI" w:cs="Segoe UI"/>
        </w:rPr>
        <w:t>relevant units of time.</w:t>
      </w:r>
      <w:r>
        <w:rPr>
          <w:rFonts w:ascii="Segoe UI" w:hAnsi="Segoe UI" w:cs="Segoe UI"/>
        </w:rPr>
        <w:t xml:space="preserve">    </w:t>
      </w:r>
    </w:p>
    <w:p w14:paraId="576C0CCF" w14:textId="77777777" w:rsidR="00820CDC" w:rsidRDefault="00820CDC" w:rsidP="00820CDC">
      <w:pPr>
        <w:pStyle w:val="pindentedtext"/>
        <w:rPr>
          <w:rFonts w:ascii="Segoe UI" w:hAnsi="Segoe UI" w:cs="Segoe UI"/>
          <w:b/>
          <w:color w:val="007ECD"/>
        </w:rPr>
      </w:pPr>
      <w:r w:rsidRPr="00820CDC">
        <w:rPr>
          <w:rFonts w:ascii="Segoe UI" w:hAnsi="Segoe UI" w:cs="Segoe UI"/>
          <w:b/>
          <w:color w:val="007ECD"/>
        </w:rPr>
        <w:t>Minimum Age</w:t>
      </w:r>
    </w:p>
    <w:p w14:paraId="67344560" w14:textId="1D737F1F" w:rsidR="00820CDC" w:rsidRPr="0002627F" w:rsidRDefault="00820CDC" w:rsidP="00820CDC">
      <w:pPr>
        <w:pStyle w:val="pindentedtext"/>
        <w:rPr>
          <w:rFonts w:ascii="Segoe UI" w:hAnsi="Segoe UI" w:cs="Segoe UI"/>
        </w:rPr>
      </w:pPr>
      <w:r>
        <w:rPr>
          <w:rFonts w:ascii="Segoe UI" w:hAnsi="Segoe UI" w:cs="Segoe UI"/>
        </w:rPr>
        <w:t xml:space="preserve">The numerical value </w:t>
      </w:r>
      <w:r w:rsidRPr="0002627F">
        <w:rPr>
          <w:rFonts w:ascii="Segoe UI" w:hAnsi="Segoe UI" w:cs="Segoe UI"/>
        </w:rPr>
        <w:t xml:space="preserve">for the minimum age a potential participant </w:t>
      </w:r>
      <w:r>
        <w:rPr>
          <w:rFonts w:ascii="Segoe UI" w:hAnsi="Segoe UI" w:cs="Segoe UI"/>
        </w:rPr>
        <w:t>can be</w:t>
      </w:r>
      <w:r w:rsidRPr="0002627F">
        <w:rPr>
          <w:rFonts w:ascii="Segoe UI" w:hAnsi="Segoe UI" w:cs="Segoe UI"/>
        </w:rPr>
        <w:t xml:space="preserve"> to be eligible for the study.</w:t>
      </w:r>
      <w:r>
        <w:rPr>
          <w:rFonts w:ascii="Segoe UI" w:hAnsi="Segoe UI" w:cs="Segoe UI"/>
          <w:b/>
          <w:color w:val="007ECD"/>
        </w:rPr>
        <w:t xml:space="preserve"> </w:t>
      </w:r>
    </w:p>
    <w:p w14:paraId="5B566E75" w14:textId="77777777" w:rsidR="00820CDC" w:rsidRPr="00820CDC" w:rsidRDefault="00820CDC" w:rsidP="00820CDC">
      <w:pPr>
        <w:pStyle w:val="pindentedtext"/>
        <w:rPr>
          <w:rFonts w:ascii="Segoe UI" w:hAnsi="Segoe UI" w:cs="Segoe UI"/>
          <w:b/>
        </w:rPr>
      </w:pPr>
      <w:r w:rsidRPr="00820CDC">
        <w:rPr>
          <w:rFonts w:ascii="Segoe UI" w:hAnsi="Segoe UI" w:cs="Segoe UI"/>
          <w:b/>
          <w:color w:val="007ECD"/>
        </w:rPr>
        <w:t>Maximum Age</w:t>
      </w:r>
    </w:p>
    <w:p w14:paraId="1DD85EA4" w14:textId="77777777" w:rsidR="00820CDC" w:rsidRPr="009A5209" w:rsidRDefault="00820CDC" w:rsidP="00820CDC">
      <w:pPr>
        <w:pStyle w:val="pindentedtext"/>
        <w:rPr>
          <w:rFonts w:ascii="Segoe UI" w:hAnsi="Segoe UI" w:cs="Segoe UI"/>
        </w:rPr>
      </w:pPr>
      <w:r>
        <w:rPr>
          <w:rFonts w:ascii="Segoe UI" w:hAnsi="Segoe UI" w:cs="Segoe UI"/>
        </w:rPr>
        <w:t>The</w:t>
      </w:r>
      <w:r w:rsidRPr="0002627F">
        <w:rPr>
          <w:rFonts w:ascii="Segoe UI" w:hAnsi="Segoe UI" w:cs="Segoe UI"/>
        </w:rPr>
        <w:t xml:space="preserve"> numerical value</w:t>
      </w:r>
      <w:r>
        <w:rPr>
          <w:rFonts w:ascii="Segoe UI" w:hAnsi="Segoe UI" w:cs="Segoe UI"/>
        </w:rPr>
        <w:t xml:space="preserve"> </w:t>
      </w:r>
      <w:r w:rsidRPr="0002627F">
        <w:rPr>
          <w:rFonts w:ascii="Segoe UI" w:hAnsi="Segoe UI" w:cs="Segoe UI"/>
        </w:rPr>
        <w:t>for the maximum age a potential participant can be to be eligible for the study.</w:t>
      </w:r>
    </w:p>
    <w:p w14:paraId="10B36EC8" w14:textId="77777777" w:rsidR="00820CDC" w:rsidRPr="00820CDC" w:rsidRDefault="00820CDC" w:rsidP="00820CDC">
      <w:pPr>
        <w:pStyle w:val="h3"/>
        <w:rPr>
          <w:rFonts w:ascii="Segoe UI" w:hAnsi="Segoe UI" w:cs="Segoe UI"/>
        </w:rPr>
      </w:pPr>
      <w:r w:rsidRPr="00820CDC">
        <w:rPr>
          <w:rFonts w:ascii="Segoe UI" w:hAnsi="Segoe UI" w:cs="Segoe UI"/>
        </w:rPr>
        <w:t>1.5 Inclusion of Women, Minorities, and Children</w:t>
      </w:r>
    </w:p>
    <w:p w14:paraId="4EADA0C8" w14:textId="77777777" w:rsidR="00820CDC" w:rsidRPr="007B28A7" w:rsidRDefault="00820CDC" w:rsidP="00820CDC">
      <w:pPr>
        <w:pStyle w:val="p"/>
        <w:rPr>
          <w:rFonts w:ascii="Segoe UI" w:hAnsi="Segoe UI" w:cs="Segoe UI"/>
          <w:b/>
        </w:rPr>
      </w:pPr>
      <w:r w:rsidRPr="007B28A7">
        <w:rPr>
          <w:rFonts w:ascii="Segoe UI" w:hAnsi="Segoe UI" w:cs="Segoe UI"/>
          <w:b/>
        </w:rPr>
        <w:t>Who must complete the “</w:t>
      </w:r>
      <w:r w:rsidRPr="007476B0">
        <w:rPr>
          <w:rFonts w:ascii="Segoe UI" w:hAnsi="Segoe UI" w:cs="Segoe UI"/>
          <w:b/>
        </w:rPr>
        <w:t>Inclusion of Women, Minorities, and Children</w:t>
      </w:r>
      <w:r w:rsidRPr="007B28A7">
        <w:rPr>
          <w:rFonts w:ascii="Segoe UI" w:hAnsi="Segoe UI" w:cs="Segoe UI"/>
          <w:b/>
        </w:rPr>
        <w:t>” attachment:</w:t>
      </w:r>
    </w:p>
    <w:p w14:paraId="75FE0659" w14:textId="77777777" w:rsidR="00820CDC" w:rsidRDefault="00820CDC" w:rsidP="00820CDC">
      <w:pPr>
        <w:pStyle w:val="p"/>
        <w:rPr>
          <w:rFonts w:ascii="Segoe UI" w:hAnsi="Segoe UI" w:cs="Segoe UI"/>
        </w:rPr>
      </w:pPr>
      <w:r w:rsidRPr="007B28A7">
        <w:rPr>
          <w:rFonts w:ascii="Segoe UI" w:hAnsi="Segoe UI" w:cs="Segoe UI"/>
        </w:rPr>
        <w:t>Include a</w:t>
      </w:r>
      <w:r>
        <w:rPr>
          <w:rFonts w:ascii="Segoe UI" w:hAnsi="Segoe UI" w:cs="Segoe UI"/>
        </w:rPr>
        <w:t>n</w:t>
      </w:r>
      <w:r w:rsidRPr="007B28A7">
        <w:rPr>
          <w:rFonts w:ascii="Segoe UI" w:hAnsi="Segoe UI" w:cs="Segoe UI"/>
        </w:rPr>
        <w:t xml:space="preserve"> “</w:t>
      </w:r>
      <w:r w:rsidRPr="007476B0">
        <w:rPr>
          <w:rFonts w:ascii="Segoe UI" w:hAnsi="Segoe UI" w:cs="Segoe UI"/>
        </w:rPr>
        <w:t>Inclusion of Women, Minorities, and Children</w:t>
      </w:r>
      <w:r w:rsidRPr="007B28A7">
        <w:rPr>
          <w:rFonts w:ascii="Segoe UI" w:hAnsi="Segoe UI" w:cs="Segoe UI"/>
        </w:rPr>
        <w:t xml:space="preserve">” </w:t>
      </w:r>
      <w:r>
        <w:rPr>
          <w:rFonts w:ascii="Segoe UI" w:hAnsi="Segoe UI" w:cs="Segoe UI"/>
        </w:rPr>
        <w:t>a</w:t>
      </w:r>
      <w:r w:rsidRPr="007B28A7">
        <w:rPr>
          <w:rFonts w:ascii="Segoe UI" w:hAnsi="Segoe UI" w:cs="Segoe UI"/>
        </w:rPr>
        <w:t xml:space="preserve">ttachment if you answered “Yes” to the question “Are human subjects involved?” on the </w:t>
      </w:r>
      <w:hyperlink w:anchor="-987872851" w:history="1">
        <w:r w:rsidRPr="007B28A7">
          <w:rPr>
            <w:rFonts w:ascii="Segoe UI" w:hAnsi="Segoe UI" w:cs="Segoe UI"/>
            <w:color w:val="0000FF"/>
            <w:u w:val="single"/>
          </w:rPr>
          <w:t xml:space="preserve">Section </w:t>
        </w:r>
        <w:r w:rsidRPr="007B28A7">
          <w:rPr>
            <w:rFonts w:ascii="Segoe UI" w:hAnsi="Segoe UI" w:cs="Segoe UI"/>
            <w:color w:val="0000FF"/>
          </w:rPr>
          <w:t>G.</w:t>
        </w:r>
      </w:hyperlink>
      <w:hyperlink w:anchor="-987872851" w:history="1">
        <w:r>
          <w:rPr>
            <w:rFonts w:ascii="Segoe UI" w:hAnsi="Segoe UI" w:cs="Segoe UI"/>
            <w:color w:val="0000FF"/>
            <w:u w:val="single"/>
          </w:rPr>
          <w:t>220 - R&amp;R Other Project Information Form</w:t>
        </w:r>
      </w:hyperlink>
      <w:r>
        <w:rPr>
          <w:rFonts w:ascii="Segoe UI" w:hAnsi="Segoe UI" w:cs="Segoe UI"/>
        </w:rPr>
        <w:t xml:space="preserve"> </w:t>
      </w:r>
      <w:r w:rsidRPr="007476B0">
        <w:rPr>
          <w:rFonts w:ascii="Segoe UI" w:hAnsi="Segoe UI" w:cs="Segoe UI"/>
        </w:rPr>
        <w:t>and the research does not fall under Exemption 4.</w:t>
      </w: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820CDC" w:rsidRPr="007B28A7" w14:paraId="464515AF" w14:textId="77777777" w:rsidTr="00480F33">
        <w:tc>
          <w:tcPr>
            <w:tcW w:w="0" w:type="auto"/>
            <w:shd w:val="clear" w:color="auto" w:fill="EBEBEB"/>
            <w:tcMar>
              <w:bottom w:w="75" w:type="dxa"/>
            </w:tcMar>
          </w:tcPr>
          <w:p w14:paraId="2D46818A" w14:textId="77777777" w:rsidR="00820CDC" w:rsidRPr="007B28A7" w:rsidRDefault="00820CDC" w:rsidP="00480F33">
            <w:pPr>
              <w:pStyle w:val="h6T"/>
            </w:pPr>
            <w:r w:rsidRPr="007B28A7">
              <w:t>Additional Instructions for Training:</w:t>
            </w:r>
          </w:p>
          <w:p w14:paraId="04E452B1" w14:textId="77777777" w:rsidR="00820CDC" w:rsidRPr="007B28A7" w:rsidRDefault="00820CDC" w:rsidP="00480F33">
            <w:pPr>
              <w:pStyle w:val="pinfo"/>
              <w:rPr>
                <w:rFonts w:ascii="Segoe UI" w:hAnsi="Segoe UI" w:cs="Segoe UI"/>
              </w:rPr>
            </w:pPr>
            <w:r>
              <w:rPr>
                <w:rFonts w:ascii="Segoe UI" w:hAnsi="Segoe UI" w:cs="Segoe UI"/>
              </w:rPr>
              <w:t>Skip the “</w:t>
            </w:r>
            <w:r w:rsidRPr="00DD3293">
              <w:rPr>
                <w:rFonts w:ascii="Segoe UI" w:hAnsi="Segoe UI" w:cs="Segoe UI"/>
              </w:rPr>
              <w:t>Inclusion of Women, Minorities, and Children</w:t>
            </w:r>
            <w:r>
              <w:rPr>
                <w:rFonts w:ascii="Segoe UI" w:hAnsi="Segoe UI" w:cs="Segoe UI"/>
              </w:rPr>
              <w:t>” field, as inclusion does not apply to Training applications</w:t>
            </w:r>
            <w:r w:rsidRPr="007B28A7">
              <w:rPr>
                <w:rFonts w:ascii="Segoe UI" w:hAnsi="Segoe UI" w:cs="Segoe UI"/>
              </w:rPr>
              <w:t>.</w:t>
            </w:r>
          </w:p>
        </w:tc>
      </w:tr>
    </w:tbl>
    <w:p w14:paraId="635DBC0E" w14:textId="77777777" w:rsidR="00820CDC" w:rsidRPr="007B28A7" w:rsidRDefault="00820CDC" w:rsidP="00820CDC">
      <w:pPr>
        <w:pStyle w:val="p"/>
        <w:ind w:left="0" w:firstLine="450"/>
        <w:rPr>
          <w:rFonts w:ascii="Segoe UI" w:hAnsi="Segoe UI" w:cs="Segoe UI"/>
          <w:b/>
        </w:rPr>
      </w:pPr>
      <w:r w:rsidRPr="007B28A7">
        <w:rPr>
          <w:rFonts w:ascii="Segoe UI" w:hAnsi="Segoe UI" w:cs="Segoe UI"/>
          <w:b/>
        </w:rPr>
        <w:t>Format:</w:t>
      </w:r>
    </w:p>
    <w:p w14:paraId="1E044AFE" w14:textId="77777777" w:rsidR="00820CDC" w:rsidRPr="007B28A7" w:rsidRDefault="00820CDC" w:rsidP="00820CDC">
      <w:pPr>
        <w:pStyle w:val="p"/>
        <w:ind w:left="0" w:firstLine="450"/>
        <w:rPr>
          <w:rFonts w:ascii="Segoe UI" w:hAnsi="Segoe UI" w:cs="Segoe UI"/>
        </w:rPr>
      </w:pPr>
      <w:r w:rsidRPr="007B28A7">
        <w:rPr>
          <w:rFonts w:ascii="Segoe UI" w:hAnsi="Segoe UI" w:cs="Segoe UI"/>
        </w:rPr>
        <w:t xml:space="preserve">Attach this information as a PDF file. See </w:t>
      </w:r>
      <w:r>
        <w:rPr>
          <w:rFonts w:ascii="Segoe UI" w:hAnsi="Segoe UI" w:cs="Segoe UI"/>
        </w:rPr>
        <w:t>NIH’s</w:t>
      </w:r>
      <w:r w:rsidRPr="007B28A7">
        <w:rPr>
          <w:rFonts w:ascii="Segoe UI" w:hAnsi="Segoe UI" w:cs="Segoe UI"/>
        </w:rPr>
        <w:t xml:space="preserve"> </w:t>
      </w:r>
      <w:hyperlink r:id="rId18" w:history="1">
        <w:r w:rsidRPr="007B28A7">
          <w:rPr>
            <w:rStyle w:val="Hyperlink"/>
            <w:rFonts w:ascii="Segoe UI" w:hAnsi="Segoe UI" w:cs="Segoe UI"/>
          </w:rPr>
          <w:t>Format Attachments</w:t>
        </w:r>
      </w:hyperlink>
      <w:r w:rsidRPr="007B28A7">
        <w:rPr>
          <w:rFonts w:ascii="Segoe UI" w:hAnsi="Segoe UI" w:cs="Segoe UI"/>
        </w:rPr>
        <w:t xml:space="preserve"> page. </w:t>
      </w:r>
    </w:p>
    <w:p w14:paraId="25BDA6F3" w14:textId="77777777" w:rsidR="00820CDC" w:rsidRDefault="00820CDC" w:rsidP="00820CDC">
      <w:pPr>
        <w:pStyle w:val="p"/>
        <w:rPr>
          <w:rFonts w:ascii="Segoe UI" w:hAnsi="Segoe UI" w:cs="Segoe UI"/>
          <w:b/>
        </w:rPr>
      </w:pPr>
      <w:r w:rsidRPr="007B28A7">
        <w:rPr>
          <w:rFonts w:ascii="Segoe UI" w:hAnsi="Segoe UI" w:cs="Segoe UI"/>
          <w:b/>
        </w:rPr>
        <w:t>Content:</w:t>
      </w:r>
    </w:p>
    <w:p w14:paraId="77BA8659" w14:textId="77777777" w:rsidR="00820CDC" w:rsidRPr="007B28A7" w:rsidRDefault="00820CDC" w:rsidP="00820CDC">
      <w:pPr>
        <w:pStyle w:val="pindentedtext"/>
        <w:rPr>
          <w:rFonts w:ascii="Segoe UI" w:hAnsi="Segoe UI" w:cs="Segoe UI"/>
        </w:rPr>
      </w:pPr>
      <w:r w:rsidRPr="007B28A7">
        <w:rPr>
          <w:rFonts w:ascii="Segoe UI" w:hAnsi="Segoe UI" w:cs="Segoe UI"/>
        </w:rPr>
        <w:t xml:space="preserve">Organize your attachment into </w:t>
      </w:r>
      <w:r>
        <w:rPr>
          <w:rFonts w:ascii="Segoe UI" w:hAnsi="Segoe UI" w:cs="Segoe UI"/>
        </w:rPr>
        <w:t>two</w:t>
      </w:r>
      <w:r w:rsidRPr="007B28A7">
        <w:rPr>
          <w:rFonts w:ascii="Segoe UI" w:hAnsi="Segoe UI" w:cs="Segoe UI"/>
        </w:rPr>
        <w:t xml:space="preserve"> sections, following the headings and specified order below, and discuss each of the points listed below. Start each section with the appropriate section heading – </w:t>
      </w:r>
      <w:r>
        <w:rPr>
          <w:rFonts w:ascii="Segoe UI" w:hAnsi="Segoe UI" w:cs="Segoe UI"/>
        </w:rPr>
        <w:t>Inclusion of Women and Minorities and Inclusion of Children.</w:t>
      </w:r>
      <w:r w:rsidRPr="007B28A7">
        <w:rPr>
          <w:rFonts w:ascii="Segoe UI" w:hAnsi="Segoe UI" w:cs="Segoe UI"/>
        </w:rPr>
        <w:t xml:space="preserve"> Also include any additional information requested in the FOA.</w:t>
      </w:r>
    </w:p>
    <w:p w14:paraId="49C10EE0" w14:textId="77777777" w:rsidR="00820CDC" w:rsidRPr="007B28A7" w:rsidRDefault="00820CDC" w:rsidP="00820CDC">
      <w:pPr>
        <w:pStyle w:val="h5indent"/>
        <w:numPr>
          <w:ilvl w:val="0"/>
          <w:numId w:val="15"/>
        </w:numPr>
        <w:rPr>
          <w:rFonts w:ascii="Segoe UI" w:hAnsi="Segoe UI" w:cs="Segoe UI"/>
        </w:rPr>
      </w:pPr>
      <w:r w:rsidRPr="00DF4083">
        <w:rPr>
          <w:rFonts w:ascii="Segoe UI" w:hAnsi="Segoe UI" w:cs="Segoe UI"/>
        </w:rPr>
        <w:t>Inclusion of Women and Minorities</w:t>
      </w:r>
      <w:r w:rsidRPr="007B28A7">
        <w:rPr>
          <w:rFonts w:ascii="Segoe UI" w:hAnsi="Segoe UI" w:cs="Segoe UI"/>
        </w:rPr>
        <w:t xml:space="preserve"> </w:t>
      </w:r>
    </w:p>
    <w:p w14:paraId="0E647BAC" w14:textId="77777777" w:rsidR="00820CDC" w:rsidRPr="00DF4083" w:rsidRDefault="00820CDC" w:rsidP="00820CDC">
      <w:pPr>
        <w:pStyle w:val="p"/>
        <w:rPr>
          <w:rFonts w:ascii="Segoe UI" w:hAnsi="Segoe UI" w:cs="Segoe UI"/>
        </w:rPr>
      </w:pPr>
      <w:r w:rsidRPr="00DF4083">
        <w:rPr>
          <w:rFonts w:ascii="Segoe UI" w:hAnsi="Segoe UI" w:cs="Segoe UI"/>
        </w:rPr>
        <w:t xml:space="preserve">In </w:t>
      </w:r>
      <w:r>
        <w:rPr>
          <w:rFonts w:ascii="Segoe UI" w:hAnsi="Segoe UI" w:cs="Segoe UI"/>
        </w:rPr>
        <w:t>the sections for the inclusion of women and the inclusion of minorities</w:t>
      </w:r>
      <w:r w:rsidRPr="00DF4083">
        <w:rPr>
          <w:rFonts w:ascii="Segoe UI" w:hAnsi="Segoe UI" w:cs="Segoe UI"/>
        </w:rPr>
        <w:t>, address the following points</w:t>
      </w:r>
      <w:r>
        <w:rPr>
          <w:rFonts w:ascii="Segoe UI" w:hAnsi="Segoe UI" w:cs="Segoe UI"/>
        </w:rPr>
        <w:t xml:space="preserve">. </w:t>
      </w:r>
      <w:r w:rsidRPr="00DF4083">
        <w:rPr>
          <w:rFonts w:ascii="Segoe UI" w:hAnsi="Segoe UI" w:cs="Segoe UI"/>
        </w:rPr>
        <w:t xml:space="preserve">There may be reasons why the proposed sample is limited by sex/gender, race, and/or ethnicity. This should be addressed as part of the </w:t>
      </w:r>
      <w:r>
        <w:rPr>
          <w:rFonts w:ascii="Segoe UI" w:hAnsi="Segoe UI" w:cs="Segoe UI"/>
        </w:rPr>
        <w:t xml:space="preserve">following </w:t>
      </w:r>
      <w:r w:rsidRPr="00DF4083">
        <w:rPr>
          <w:rFonts w:ascii="Segoe UI" w:hAnsi="Segoe UI" w:cs="Segoe UI"/>
        </w:rPr>
        <w:t>points.</w:t>
      </w:r>
    </w:p>
    <w:p w14:paraId="3FE93639" w14:textId="77777777" w:rsidR="00820CDC" w:rsidRPr="00DF4083" w:rsidRDefault="00820CDC" w:rsidP="00820CDC">
      <w:pPr>
        <w:pStyle w:val="p"/>
        <w:numPr>
          <w:ilvl w:val="0"/>
          <w:numId w:val="14"/>
        </w:numPr>
        <w:rPr>
          <w:rFonts w:ascii="Segoe UI" w:hAnsi="Segoe UI" w:cs="Segoe UI"/>
        </w:rPr>
      </w:pPr>
      <w:r w:rsidRPr="00DF4083">
        <w:rPr>
          <w:rFonts w:ascii="Segoe UI" w:hAnsi="Segoe UI" w:cs="Segoe UI"/>
        </w:rPr>
        <w:t>Describe the planned distribution of subjects by sex/gender, race, and ethnicity and complete the Inclusion Enrollment Report</w:t>
      </w:r>
      <w:r>
        <w:rPr>
          <w:rFonts w:ascii="Segoe UI" w:hAnsi="Segoe UI" w:cs="Segoe UI"/>
        </w:rPr>
        <w:t xml:space="preserve"> (IER)</w:t>
      </w:r>
      <w:r w:rsidRPr="00DF4083">
        <w:rPr>
          <w:rFonts w:ascii="Segoe UI" w:hAnsi="Segoe UI" w:cs="Segoe UI"/>
        </w:rPr>
        <w:t>.</w:t>
      </w:r>
      <w:r>
        <w:rPr>
          <w:rFonts w:ascii="Segoe UI" w:hAnsi="Segoe UI" w:cs="Segoe UI"/>
        </w:rPr>
        <w:t xml:space="preserve"> You may need to include multiple IERs for each study</w:t>
      </w:r>
      <w:r w:rsidRPr="007008EC">
        <w:rPr>
          <w:rFonts w:ascii="Segoe UI" w:hAnsi="Segoe UI" w:cs="Segoe UI"/>
        </w:rPr>
        <w:t xml:space="preserve">. </w:t>
      </w:r>
      <w:r w:rsidRPr="00BC3976">
        <w:rPr>
          <w:rFonts w:ascii="Segoe UI" w:hAnsi="Segoe UI" w:cs="Segoe UI"/>
          <w:color w:val="434343"/>
        </w:rPr>
        <w:t xml:space="preserve">At a minimum, participants at U.S. and non-U.S. sites must be reported separately (i.e., on separate </w:t>
      </w:r>
      <w:r>
        <w:rPr>
          <w:rFonts w:ascii="Segoe UI" w:hAnsi="Segoe UI" w:cs="Segoe UI"/>
          <w:color w:val="434343"/>
        </w:rPr>
        <w:t>IERs</w:t>
      </w:r>
      <w:r w:rsidRPr="00BC3976">
        <w:rPr>
          <w:rFonts w:ascii="Segoe UI" w:hAnsi="Segoe UI" w:cs="Segoe UI"/>
          <w:color w:val="434343"/>
        </w:rPr>
        <w:t>), even if it is for the same study.</w:t>
      </w:r>
      <w:r>
        <w:rPr>
          <w:rFonts w:ascii="Segoe UI" w:hAnsi="Segoe UI" w:cs="Segoe UI"/>
          <w:color w:val="434343"/>
        </w:rPr>
        <w:t xml:space="preserve"> R</w:t>
      </w:r>
      <w:r>
        <w:rPr>
          <w:rFonts w:ascii="Segoe UI" w:hAnsi="Segoe UI" w:cs="Segoe UI"/>
        </w:rPr>
        <w:t>efer to the instructions for the IER below for more information.</w:t>
      </w:r>
    </w:p>
    <w:p w14:paraId="70D20025" w14:textId="77777777" w:rsidR="00820CDC" w:rsidRPr="00DF4083" w:rsidRDefault="00820CDC" w:rsidP="00820CDC">
      <w:pPr>
        <w:pStyle w:val="p"/>
        <w:numPr>
          <w:ilvl w:val="0"/>
          <w:numId w:val="14"/>
        </w:numPr>
        <w:rPr>
          <w:rFonts w:ascii="Segoe UI" w:hAnsi="Segoe UI" w:cs="Segoe UI"/>
        </w:rPr>
      </w:pPr>
      <w:r w:rsidRPr="00DF4083">
        <w:rPr>
          <w:rFonts w:ascii="Segoe UI" w:hAnsi="Segoe UI" w:cs="Segoe UI"/>
        </w:rP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14:paraId="435C8AAB" w14:textId="77777777" w:rsidR="00820CDC" w:rsidRPr="00DF4083" w:rsidRDefault="00820CDC" w:rsidP="00820CDC">
      <w:pPr>
        <w:pStyle w:val="p"/>
        <w:numPr>
          <w:ilvl w:val="0"/>
          <w:numId w:val="14"/>
        </w:numPr>
        <w:rPr>
          <w:rFonts w:ascii="Segoe UI" w:hAnsi="Segoe UI" w:cs="Segoe UI"/>
        </w:rPr>
      </w:pPr>
      <w:r w:rsidRPr="00DF4083">
        <w:rPr>
          <w:rFonts w:ascii="Segoe UI" w:hAnsi="Segoe UI" w:cs="Segoe UI"/>
        </w:rPr>
        <w:t>Describe proposed outreach programs for recruiting sex/gender, racial, and ethnic group members as subjects. This is particularly important if difficulty recruiting certain groups is anticipated.</w:t>
      </w:r>
    </w:p>
    <w:p w14:paraId="5040AC72" w14:textId="77777777" w:rsidR="00820CDC" w:rsidRDefault="00820CDC" w:rsidP="00820CDC">
      <w:pPr>
        <w:pStyle w:val="p"/>
        <w:ind w:left="446"/>
        <w:rPr>
          <w:rFonts w:ascii="Segoe UI" w:eastAsiaTheme="minorHAnsi" w:hAnsi="Segoe UI" w:cs="Segoe UI"/>
          <w:color w:val="auto"/>
          <w:sz w:val="22"/>
          <w:szCs w:val="22"/>
        </w:rPr>
      </w:pPr>
      <w:r w:rsidRPr="00BC3976">
        <w:rPr>
          <w:rFonts w:ascii="Segoe UI" w:hAnsi="Segoe UI" w:cs="Segoe UI"/>
        </w:rPr>
        <w:t>You may also choose to address the following points regarding inclusion</w:t>
      </w:r>
      <w:r>
        <w:rPr>
          <w:rFonts w:ascii="Segoe UI" w:hAnsi="Segoe UI" w:cs="Segoe UI"/>
        </w:rPr>
        <w:t xml:space="preserve"> and excluded groups.</w:t>
      </w:r>
      <w:r w:rsidRPr="00BC3976" w:rsidDel="00BE60DC">
        <w:rPr>
          <w:rFonts w:ascii="Segoe UI" w:hAnsi="Segoe UI" w:cs="Segoe UI"/>
        </w:rPr>
        <w:t xml:space="preserve"> </w:t>
      </w:r>
      <w:r w:rsidRPr="00DF4083">
        <w:rPr>
          <w:rFonts w:ascii="Segoe UI" w:hAnsi="Segoe UI" w:cs="Segoe UI"/>
        </w:rPr>
        <w:t>In general, the cost of recruiting certain groups and/or geographic location alone are not acceptable reasons for exclusion of particular groups. This should be considered when developing outreach plans. Establishing collaborations or other arrangements to recruit may be necessary.</w:t>
      </w:r>
    </w:p>
    <w:p w14:paraId="5C246196"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Inclusion of certain individuals would be inappropriate with respect to their health;</w:t>
      </w:r>
    </w:p>
    <w:p w14:paraId="7AC09EF7"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The research question addressed is only relevant to certain groups or there is a gap in the research area;</w:t>
      </w:r>
    </w:p>
    <w:p w14:paraId="4A9F6403"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Evidence from prior research strongly demonstrates no difference on the basis of sex/gender, race, and/or ethnicity;</w:t>
      </w:r>
    </w:p>
    <w:p w14:paraId="5FCCB1B6"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Sufficient data already exist with regard to the outcome of comparable studies in the excluded group(s) and duplication is not needed in this study;</w:t>
      </w:r>
    </w:p>
    <w:p w14:paraId="4ACA7F2A"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A certain group</w:t>
      </w:r>
      <w:r>
        <w:rPr>
          <w:rFonts w:ascii="Segoe UI" w:hAnsi="Segoe UI" w:cs="Segoe UI"/>
        </w:rPr>
        <w:t>(s)</w:t>
      </w:r>
      <w:r w:rsidRPr="00DF4083">
        <w:rPr>
          <w:rFonts w:ascii="Segoe UI" w:hAnsi="Segoe UI" w:cs="Segoe UI"/>
        </w:rPr>
        <w:t xml:space="preserve"> is excluded or severely limited because the purpose of the research constrains the applicant's selection of study subjects (e.g., uniquely valuable stored specimens or existing datasets are limited by sex/gender, race, and/or ethnicity; very small numbers of subjects are involved; or overriding factors dictate selection of subjects, such as matching of transplant recipients, or availability of rare surgical specimens); and/or</w:t>
      </w:r>
    </w:p>
    <w:p w14:paraId="557D4540" w14:textId="77777777" w:rsidR="00820CDC" w:rsidRPr="00DF4083" w:rsidRDefault="00820CDC" w:rsidP="00820CDC">
      <w:pPr>
        <w:pStyle w:val="p"/>
        <w:numPr>
          <w:ilvl w:val="0"/>
          <w:numId w:val="1"/>
        </w:numPr>
        <w:rPr>
          <w:rFonts w:ascii="Segoe UI" w:hAnsi="Segoe UI" w:cs="Segoe UI"/>
        </w:rPr>
      </w:pPr>
      <w:r w:rsidRPr="00DF4083">
        <w:rPr>
          <w:rFonts w:ascii="Segoe UI" w:hAnsi="Segoe UI" w:cs="Segoe UI"/>
        </w:rPr>
        <w:t>Representation of specimens or existing datasets cannot be accurately determined (e.g., pooled blood samples, stored specimens, or datasets with incomplete sex/gender documentation are used), and this does not compromise the scientific objectives of the research.</w:t>
      </w:r>
    </w:p>
    <w:p w14:paraId="41D67DAB" w14:textId="77777777" w:rsidR="00820CDC" w:rsidRPr="00DF4083" w:rsidRDefault="00820CDC" w:rsidP="00820CDC">
      <w:pPr>
        <w:pStyle w:val="p"/>
        <w:ind w:left="446"/>
        <w:rPr>
          <w:rFonts w:ascii="Segoe UI" w:hAnsi="Segoe UI" w:cs="Segoe UI"/>
        </w:rPr>
      </w:pPr>
      <w:r w:rsidRPr="00DF4083">
        <w:rPr>
          <w:rFonts w:ascii="Segoe UI" w:hAnsi="Segoe UI" w:cs="Segoe UI"/>
        </w:rPr>
        <w:t>Additional guidance for research utilizing existing datasets or resources</w:t>
      </w:r>
      <w:r>
        <w:rPr>
          <w:rFonts w:ascii="Segoe UI" w:hAnsi="Segoe UI" w:cs="Segoe UI"/>
        </w:rPr>
        <w:t xml:space="preserve"> is given below. </w:t>
      </w:r>
      <w:r w:rsidRPr="00DF4083">
        <w:rPr>
          <w:rFonts w:ascii="Segoe UI" w:hAnsi="Segoe UI" w:cs="Segoe UI"/>
        </w:rPr>
        <w:t>In general, these will be studies meeting the NIH definition for clinical research with a prospective plan to analyze existing data and/or derive data from an existing resource and where no ongoing or future contact with participants is anticipated. More information about what is considered an existing dataset or resource for inclusion policy is available</w:t>
      </w:r>
      <w:r>
        <w:rPr>
          <w:rFonts w:ascii="Segoe UI" w:hAnsi="Segoe UI" w:cs="Segoe UI"/>
        </w:rPr>
        <w:t xml:space="preserve"> on the NIH </w:t>
      </w:r>
      <w:hyperlink r:id="rId19" w:history="1">
        <w:r w:rsidRPr="00BC7CEC">
          <w:rPr>
            <w:rStyle w:val="Hyperlink"/>
            <w:rFonts w:ascii="Segoe UI" w:hAnsi="Segoe UI" w:cs="Segoe UI"/>
          </w:rPr>
          <w:t>FAQs on Monitoring Inclusion When Working with Existing Datasets and/or Resources</w:t>
        </w:r>
      </w:hyperlink>
      <w:r w:rsidRPr="00DF4083">
        <w:rPr>
          <w:rFonts w:ascii="Segoe UI" w:hAnsi="Segoe UI" w:cs="Segoe UI"/>
        </w:rPr>
        <w:t>.</w:t>
      </w:r>
    </w:p>
    <w:p w14:paraId="5C9FE5A8" w14:textId="77777777" w:rsidR="00820CDC" w:rsidRPr="00DF4083" w:rsidRDefault="00820CDC" w:rsidP="00820CDC">
      <w:pPr>
        <w:pStyle w:val="p"/>
        <w:numPr>
          <w:ilvl w:val="0"/>
          <w:numId w:val="4"/>
        </w:numPr>
        <w:ind w:left="1166"/>
        <w:rPr>
          <w:rFonts w:ascii="Segoe UI" w:hAnsi="Segoe UI" w:cs="Segoe UI"/>
        </w:rPr>
      </w:pPr>
      <w:r w:rsidRPr="00DF4083">
        <w:rPr>
          <w:rFonts w:ascii="Segoe UI" w:hAnsi="Segoe UI" w:cs="Segoe UI"/>
        </w:rPr>
        <w:t>Inclusion must be addressed when conducting NIH-defined clinical research, even if the samples or data have already been collected as part of a different study. Details about the sex/gender, race, and ethnicity composition of the existing dataset/resource should be provided and justified as appropriate to the scientific goals of the proposed study.</w:t>
      </w:r>
    </w:p>
    <w:p w14:paraId="7D3A4461" w14:textId="77777777" w:rsidR="00820CDC" w:rsidRDefault="00820CDC" w:rsidP="00820CDC">
      <w:pPr>
        <w:pStyle w:val="p"/>
        <w:numPr>
          <w:ilvl w:val="0"/>
          <w:numId w:val="4"/>
        </w:numPr>
        <w:ind w:left="1166"/>
        <w:rPr>
          <w:rFonts w:ascii="Segoe UI" w:hAnsi="Segoe UI" w:cs="Segoe UI"/>
        </w:rPr>
      </w:pPr>
      <w:r w:rsidRPr="00DF4083">
        <w:rPr>
          <w:rFonts w:ascii="Segoe UI" w:hAnsi="Segoe UI" w:cs="Segoe UI"/>
        </w:rPr>
        <w:t>For the purposes of inclusion policy, an existing dataset may be constructed of different types of data</w:t>
      </w:r>
      <w:r>
        <w:rPr>
          <w:rFonts w:ascii="Segoe UI" w:hAnsi="Segoe UI" w:cs="Segoe UI"/>
        </w:rPr>
        <w:t>,</w:t>
      </w:r>
      <w:r w:rsidRPr="00DF4083">
        <w:rPr>
          <w:rFonts w:ascii="Segoe UI" w:hAnsi="Segoe UI" w:cs="Segoe UI"/>
        </w:rPr>
        <w:t xml:space="preserve"> including</w:t>
      </w:r>
      <w:r>
        <w:rPr>
          <w:rFonts w:ascii="Segoe UI" w:hAnsi="Segoe UI" w:cs="Segoe UI"/>
        </w:rPr>
        <w:t>,</w:t>
      </w:r>
      <w:r w:rsidRPr="00DF4083">
        <w:rPr>
          <w:rFonts w:ascii="Segoe UI" w:hAnsi="Segoe UI" w:cs="Segoe UI"/>
        </w:rPr>
        <w:t xml:space="preserve"> but not limited to</w:t>
      </w:r>
      <w:r>
        <w:rPr>
          <w:rFonts w:ascii="Segoe UI" w:hAnsi="Segoe UI" w:cs="Segoe UI"/>
        </w:rPr>
        <w:t>,</w:t>
      </w:r>
      <w:r w:rsidRPr="00DF4083">
        <w:rPr>
          <w:rFonts w:ascii="Segoe UI" w:hAnsi="Segoe UI" w:cs="Segoe UI"/>
        </w:rPr>
        <w:t xml:space="preserve"> </w:t>
      </w:r>
    </w:p>
    <w:p w14:paraId="3F5E4216" w14:textId="77777777" w:rsidR="00820CDC" w:rsidRDefault="00820CDC" w:rsidP="00820CDC">
      <w:pPr>
        <w:pStyle w:val="p"/>
        <w:numPr>
          <w:ilvl w:val="1"/>
          <w:numId w:val="4"/>
        </w:numPr>
        <w:rPr>
          <w:rFonts w:ascii="Segoe UI" w:hAnsi="Segoe UI" w:cs="Segoe UI"/>
        </w:rPr>
      </w:pPr>
      <w:r w:rsidRPr="00DF4083">
        <w:rPr>
          <w:rFonts w:ascii="Segoe UI" w:hAnsi="Segoe UI" w:cs="Segoe UI"/>
        </w:rPr>
        <w:t xml:space="preserve">survey data, </w:t>
      </w:r>
    </w:p>
    <w:p w14:paraId="1E1A21C8" w14:textId="77777777" w:rsidR="00820CDC" w:rsidRDefault="00820CDC" w:rsidP="00820CDC">
      <w:pPr>
        <w:pStyle w:val="p"/>
        <w:numPr>
          <w:ilvl w:val="1"/>
          <w:numId w:val="4"/>
        </w:numPr>
        <w:rPr>
          <w:rFonts w:ascii="Segoe UI" w:hAnsi="Segoe UI" w:cs="Segoe UI"/>
        </w:rPr>
      </w:pPr>
      <w:r w:rsidRPr="00DF4083">
        <w:rPr>
          <w:rFonts w:ascii="Segoe UI" w:hAnsi="Segoe UI" w:cs="Segoe UI"/>
        </w:rPr>
        <w:t xml:space="preserve">demographic information, </w:t>
      </w:r>
    </w:p>
    <w:p w14:paraId="6B8EBCB0" w14:textId="77777777" w:rsidR="00820CDC" w:rsidRDefault="00820CDC" w:rsidP="00820CDC">
      <w:pPr>
        <w:pStyle w:val="p"/>
        <w:numPr>
          <w:ilvl w:val="1"/>
          <w:numId w:val="4"/>
        </w:numPr>
        <w:rPr>
          <w:rFonts w:ascii="Segoe UI" w:hAnsi="Segoe UI" w:cs="Segoe UI"/>
        </w:rPr>
      </w:pPr>
      <w:r w:rsidRPr="00DF4083">
        <w:rPr>
          <w:rFonts w:ascii="Segoe UI" w:hAnsi="Segoe UI" w:cs="Segoe UI"/>
        </w:rPr>
        <w:t xml:space="preserve">health information, </w:t>
      </w:r>
    </w:p>
    <w:p w14:paraId="5DE98D45" w14:textId="77777777" w:rsidR="00820CDC" w:rsidRDefault="00820CDC" w:rsidP="00820CDC">
      <w:pPr>
        <w:pStyle w:val="p"/>
        <w:numPr>
          <w:ilvl w:val="1"/>
          <w:numId w:val="4"/>
        </w:numPr>
        <w:rPr>
          <w:rFonts w:ascii="Segoe UI" w:hAnsi="Segoe UI" w:cs="Segoe UI"/>
        </w:rPr>
      </w:pPr>
      <w:r w:rsidRPr="00DF4083">
        <w:rPr>
          <w:rFonts w:ascii="Segoe UI" w:hAnsi="Segoe UI" w:cs="Segoe UI"/>
        </w:rPr>
        <w:t>genomic information</w:t>
      </w:r>
      <w:r>
        <w:rPr>
          <w:rFonts w:ascii="Segoe UI" w:hAnsi="Segoe UI" w:cs="Segoe UI"/>
        </w:rPr>
        <w:t>,</w:t>
      </w:r>
      <w:r w:rsidRPr="00DF4083">
        <w:rPr>
          <w:rFonts w:ascii="Segoe UI" w:hAnsi="Segoe UI" w:cs="Segoe UI"/>
        </w:rPr>
        <w:t xml:space="preserve"> </w:t>
      </w:r>
      <w:r>
        <w:rPr>
          <w:rFonts w:ascii="Segoe UI" w:hAnsi="Segoe UI" w:cs="Segoe UI"/>
        </w:rPr>
        <w:t>and</w:t>
      </w:r>
    </w:p>
    <w:p w14:paraId="63DD681B" w14:textId="77777777" w:rsidR="00820CDC" w:rsidRDefault="00820CDC" w:rsidP="00820CDC">
      <w:pPr>
        <w:pStyle w:val="p"/>
        <w:numPr>
          <w:ilvl w:val="1"/>
          <w:numId w:val="4"/>
        </w:numPr>
        <w:rPr>
          <w:rFonts w:ascii="Segoe UI" w:hAnsi="Segoe UI" w:cs="Segoe UI"/>
        </w:rPr>
      </w:pPr>
      <w:r w:rsidRPr="00DF4083">
        <w:rPr>
          <w:rFonts w:ascii="Segoe UI" w:hAnsi="Segoe UI" w:cs="Segoe UI"/>
        </w:rPr>
        <w:t xml:space="preserve">data to be derived from existing samples of cells, tissues, or other types of materials that may have been previously collected for a different purpose or research question but will now be used to answer a new research question. </w:t>
      </w:r>
    </w:p>
    <w:p w14:paraId="3FEFBE0F" w14:textId="77777777" w:rsidR="00820CDC" w:rsidRPr="00820CDC" w:rsidRDefault="00820CDC" w:rsidP="00820CDC">
      <w:pPr>
        <w:pStyle w:val="h5indent"/>
        <w:ind w:firstLine="270"/>
        <w:rPr>
          <w:rFonts w:ascii="Segoe UI" w:hAnsi="Segoe UI" w:cs="Segoe UI"/>
        </w:rPr>
      </w:pPr>
      <w:r w:rsidRPr="00820CDC">
        <w:rPr>
          <w:rFonts w:ascii="Segoe UI" w:hAnsi="Segoe UI" w:cs="Segoe UI"/>
        </w:rPr>
        <w:t xml:space="preserve">When NIH-Defined Phase III Clinical Trials Are Proposed: </w:t>
      </w:r>
    </w:p>
    <w:p w14:paraId="6B5B0EA7" w14:textId="77777777" w:rsidR="00820CDC" w:rsidRPr="00433528" w:rsidRDefault="00820CDC" w:rsidP="00820CDC">
      <w:pPr>
        <w:pStyle w:val="p"/>
        <w:rPr>
          <w:rFonts w:ascii="Segoe UI" w:eastAsia="Segoe UI" w:hAnsi="Segoe UI" w:cs="Segoe UI"/>
        </w:rPr>
      </w:pPr>
      <w:r w:rsidRPr="00433528">
        <w:rPr>
          <w:rFonts w:ascii="Segoe UI" w:eastAsia="Segoe UI" w:hAnsi="Segoe UI" w:cs="Segoe UI"/>
        </w:rPr>
        <w:t>If the proposed research includes an NIH-Defined Phase III Clinical Trial, the section on Inclusion of Women and Minorities also MUST address plans for how sex/gender, race, and ethnicity will be taken into consideration in the design and valid analysis of the trial. Valid analysis means an unbiased assessment which will, on average, yield the correct estimate of the difference in outcomes between two groups of subjects. Valid analysis can and should be conducted for both small and large studies. A valid analysis does not need to have a high statistical power for detecting a stated effect.</w:t>
      </w:r>
    </w:p>
    <w:p w14:paraId="1F4E0844" w14:textId="77777777" w:rsidR="00820CDC" w:rsidRPr="00433528" w:rsidRDefault="00820CDC" w:rsidP="00820CDC">
      <w:pPr>
        <w:pStyle w:val="p"/>
        <w:rPr>
          <w:rFonts w:ascii="Segoe UI" w:eastAsia="Segoe UI" w:hAnsi="Segoe UI" w:cs="Segoe UI"/>
        </w:rPr>
      </w:pPr>
      <w:r w:rsidRPr="00433528">
        <w:rPr>
          <w:rFonts w:ascii="Segoe UI" w:eastAsia="Segoe UI" w:hAnsi="Segoe UI" w:cs="Segoe UI"/>
        </w:rPr>
        <w:t>Scientific Review Groups will assess each application as being acceptable or unacceptable with regard to the scientifically justified inclusion plans, including these additional requirements for NIH-defined Phase III clinical trials.</w:t>
      </w:r>
    </w:p>
    <w:p w14:paraId="0F9FEC40" w14:textId="77777777" w:rsidR="00820CDC" w:rsidRDefault="00820CDC" w:rsidP="00820CDC">
      <w:pPr>
        <w:pStyle w:val="p"/>
        <w:numPr>
          <w:ilvl w:val="0"/>
          <w:numId w:val="4"/>
        </w:numPr>
        <w:rPr>
          <w:rFonts w:ascii="Segoe UI" w:eastAsia="Segoe UI" w:hAnsi="Segoe UI" w:cs="Segoe UI"/>
        </w:rPr>
      </w:pPr>
      <w:r w:rsidRPr="00433528">
        <w:rPr>
          <w:rFonts w:ascii="Segoe UI" w:eastAsia="Segoe UI" w:hAnsi="Segoe UI" w:cs="Segoe UI"/>
        </w:rPr>
        <w:t>Applicants should address the following issues for ensuring valid analyses:</w:t>
      </w:r>
    </w:p>
    <w:p w14:paraId="05371B09" w14:textId="77777777" w:rsidR="00820CDC" w:rsidRDefault="00820CDC" w:rsidP="00820CDC">
      <w:pPr>
        <w:pStyle w:val="p"/>
        <w:numPr>
          <w:ilvl w:val="1"/>
          <w:numId w:val="4"/>
        </w:numPr>
        <w:rPr>
          <w:rFonts w:ascii="Segoe UI" w:eastAsia="Segoe UI" w:hAnsi="Segoe UI" w:cs="Segoe UI"/>
        </w:rPr>
      </w:pPr>
      <w:r w:rsidRPr="00433528">
        <w:rPr>
          <w:rFonts w:ascii="Segoe UI" w:eastAsia="Segoe UI" w:hAnsi="Segoe UI" w:cs="Segoe UI"/>
        </w:rPr>
        <w:t>Inclusive eligibility criteria – in general, the cost of recruiting certain groups and/or geographic location alone are not acceptable reasons for exclusion of particular groups;</w:t>
      </w:r>
    </w:p>
    <w:p w14:paraId="2E14DC32" w14:textId="77777777" w:rsidR="00820CDC" w:rsidRDefault="00820CDC" w:rsidP="00820CDC">
      <w:pPr>
        <w:pStyle w:val="p"/>
        <w:numPr>
          <w:ilvl w:val="1"/>
          <w:numId w:val="4"/>
        </w:numPr>
        <w:rPr>
          <w:rFonts w:ascii="Segoe UI" w:eastAsia="Segoe UI" w:hAnsi="Segoe UI" w:cs="Segoe UI"/>
        </w:rPr>
      </w:pPr>
      <w:r w:rsidRPr="00433528">
        <w:rPr>
          <w:rFonts w:ascii="Segoe UI" w:eastAsia="Segoe UI" w:hAnsi="Segoe UI" w:cs="Segoe UI"/>
        </w:rPr>
        <w:t>Allocation of study participants of both sexes/genders (males and females) and from different racial and/or ethnic groups to the intervention and control groups by an unbiased process such as randomization;</w:t>
      </w:r>
    </w:p>
    <w:p w14:paraId="71503F48" w14:textId="77777777" w:rsidR="00820CDC" w:rsidRDefault="00820CDC" w:rsidP="00820CDC">
      <w:pPr>
        <w:pStyle w:val="p"/>
        <w:numPr>
          <w:ilvl w:val="1"/>
          <w:numId w:val="4"/>
        </w:numPr>
        <w:rPr>
          <w:rFonts w:ascii="Segoe UI" w:eastAsia="Segoe UI" w:hAnsi="Segoe UI" w:cs="Segoe UI"/>
        </w:rPr>
      </w:pPr>
      <w:r w:rsidRPr="00433528">
        <w:rPr>
          <w:rFonts w:ascii="Segoe UI" w:eastAsia="Segoe UI" w:hAnsi="Segoe UI" w:cs="Segoe UI"/>
        </w:rPr>
        <w:t>Unbiased evaluation of the outcome(s) of study participants; and</w:t>
      </w:r>
    </w:p>
    <w:p w14:paraId="2E98942F" w14:textId="77777777" w:rsidR="00820CDC" w:rsidRPr="00433528" w:rsidRDefault="00820CDC" w:rsidP="00820CDC">
      <w:pPr>
        <w:pStyle w:val="p"/>
        <w:numPr>
          <w:ilvl w:val="1"/>
          <w:numId w:val="4"/>
        </w:numPr>
        <w:rPr>
          <w:rFonts w:ascii="Segoe UI" w:eastAsia="Segoe UI" w:hAnsi="Segoe UI" w:cs="Segoe UI"/>
        </w:rPr>
      </w:pPr>
      <w:r w:rsidRPr="00433528">
        <w:rPr>
          <w:rFonts w:ascii="Segoe UI" w:eastAsia="Segoe UI" w:hAnsi="Segoe UI" w:cs="Segoe UI"/>
        </w:rPr>
        <w:t>Use of unbiased statistical analyses and proper methods of inference to estimate and compare the intervention effects by sex/gender, race, and/or ethnicity, particularly if prior evidence strongly suggests that differences exist.</w:t>
      </w:r>
    </w:p>
    <w:p w14:paraId="2E799FA0" w14:textId="77777777" w:rsidR="00820CDC" w:rsidRPr="00433528" w:rsidRDefault="00820CDC" w:rsidP="00820CDC">
      <w:pPr>
        <w:pStyle w:val="p"/>
        <w:numPr>
          <w:ilvl w:val="0"/>
          <w:numId w:val="4"/>
        </w:numPr>
        <w:rPr>
          <w:rFonts w:ascii="Segoe UI" w:eastAsia="Segoe UI" w:hAnsi="Segoe UI" w:cs="Segoe UI"/>
        </w:rPr>
      </w:pPr>
      <w:r w:rsidRPr="00433528">
        <w:rPr>
          <w:rFonts w:ascii="Segoe UI" w:eastAsia="Segoe UI" w:hAnsi="Segoe UI" w:cs="Segoe UI"/>
        </w:rPr>
        <w:t>Applicants also should address whether they plan to test or not test for differences in effect among sex/gender, racial, and/or ethnic groups and why that is or is not appropriate. This may include supporting evidence and/or data derived from animal studies, clinical observations, metabolic studies, genetic studies, pharmacology studies as well as observational, natural history, epidemiology and/or other relevant studies. Additional factors may include planned primary and secondary outcomes and whether there are previous studies that support or negate the likelihood of differences between groups.</w:t>
      </w:r>
    </w:p>
    <w:p w14:paraId="0AED7AB8" w14:textId="77777777" w:rsidR="00820CDC" w:rsidRPr="00433528" w:rsidRDefault="00820CDC" w:rsidP="00820CDC">
      <w:pPr>
        <w:pStyle w:val="p"/>
        <w:numPr>
          <w:ilvl w:val="0"/>
          <w:numId w:val="4"/>
        </w:numPr>
        <w:rPr>
          <w:rFonts w:ascii="Segoe UI" w:eastAsia="Segoe UI" w:hAnsi="Segoe UI" w:cs="Segoe UI"/>
        </w:rPr>
      </w:pPr>
      <w:r w:rsidRPr="00433528">
        <w:rPr>
          <w:rFonts w:ascii="Segoe UI" w:eastAsia="Segoe UI" w:hAnsi="Segoe UI" w:cs="Segoe UI"/>
        </w:rPr>
        <w:t>The plans must include selection and discussion of one of the following analysis plans:</w:t>
      </w:r>
    </w:p>
    <w:p w14:paraId="5389A428" w14:textId="77777777" w:rsidR="00820CDC" w:rsidRDefault="00820CDC" w:rsidP="00820CDC">
      <w:pPr>
        <w:pStyle w:val="p"/>
        <w:numPr>
          <w:ilvl w:val="1"/>
          <w:numId w:val="4"/>
        </w:numPr>
        <w:rPr>
          <w:rFonts w:ascii="Segoe UI" w:eastAsia="Segoe UI" w:hAnsi="Segoe UI" w:cs="Segoe UI"/>
        </w:rPr>
      </w:pPr>
      <w:r w:rsidRPr="00433528">
        <w:rPr>
          <w:rFonts w:ascii="Segoe UI" w:eastAsia="Segoe UI" w:hAnsi="Segoe UI" w:cs="Segoe UI"/>
        </w:rPr>
        <w:t>Plans to conduct analyses to detect significant differences in intervention effect among sex/gender, racial, and/or ethnic subgroups when prior studies strongly support these significant differences among one or more subgroups, or</w:t>
      </w:r>
    </w:p>
    <w:p w14:paraId="626B7F07" w14:textId="77777777" w:rsidR="00820CDC" w:rsidRDefault="00820CDC" w:rsidP="00820CDC">
      <w:pPr>
        <w:pStyle w:val="p"/>
        <w:numPr>
          <w:ilvl w:val="1"/>
          <w:numId w:val="4"/>
        </w:numPr>
        <w:rPr>
          <w:rFonts w:ascii="Segoe UI" w:eastAsia="Segoe UI" w:hAnsi="Segoe UI" w:cs="Segoe UI"/>
        </w:rPr>
      </w:pPr>
      <w:r w:rsidRPr="00433528">
        <w:rPr>
          <w:rFonts w:ascii="Segoe UI" w:eastAsia="Segoe UI" w:hAnsi="Segoe UI" w:cs="Segoe UI"/>
        </w:rP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r>
        <w:rPr>
          <w:rFonts w:ascii="Segoe UI" w:eastAsia="Segoe UI" w:hAnsi="Segoe UI" w:cs="Segoe UI"/>
        </w:rPr>
        <w:t>\</w:t>
      </w:r>
    </w:p>
    <w:p w14:paraId="638CC53D" w14:textId="341F0CD3" w:rsidR="00820CDC" w:rsidRPr="00ED3E22" w:rsidRDefault="00820CDC" w:rsidP="00820CDC">
      <w:pPr>
        <w:pStyle w:val="p"/>
        <w:numPr>
          <w:ilvl w:val="1"/>
          <w:numId w:val="4"/>
        </w:numPr>
        <w:rPr>
          <w:rFonts w:ascii="Segoe UI" w:hAnsi="Segoe UI" w:cs="Segoe UI"/>
        </w:rPr>
      </w:pPr>
      <w:r w:rsidRPr="00433528">
        <w:rPr>
          <w:rFonts w:ascii="Segoe UI" w:eastAsia="Segoe UI" w:hAnsi="Segoe UI" w:cs="Segoe UI"/>
        </w:rP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14:paraId="2A7793F2" w14:textId="77777777" w:rsidR="00820CDC" w:rsidRPr="007B28A7" w:rsidRDefault="00820CDC" w:rsidP="00820CDC">
      <w:pPr>
        <w:pStyle w:val="h5indent"/>
        <w:numPr>
          <w:ilvl w:val="0"/>
          <w:numId w:val="15"/>
        </w:numPr>
        <w:rPr>
          <w:rFonts w:ascii="Segoe UI" w:hAnsi="Segoe UI" w:cs="Segoe UI"/>
        </w:rPr>
      </w:pPr>
      <w:r>
        <w:rPr>
          <w:rFonts w:ascii="Segoe UI" w:hAnsi="Segoe UI" w:cs="Segoe UI"/>
        </w:rPr>
        <w:t>Inclusion of Children</w:t>
      </w:r>
      <w:r w:rsidRPr="007B28A7">
        <w:rPr>
          <w:rFonts w:ascii="Segoe UI" w:hAnsi="Segoe UI" w:cs="Segoe UI"/>
        </w:rPr>
        <w:t xml:space="preserve"> </w:t>
      </w:r>
    </w:p>
    <w:p w14:paraId="48737C23" w14:textId="77777777" w:rsidR="00820CDC" w:rsidRDefault="00820CDC" w:rsidP="00820CDC">
      <w:pPr>
        <w:pStyle w:val="p"/>
        <w:rPr>
          <w:rFonts w:ascii="Segoe UI" w:hAnsi="Segoe UI" w:cs="Segoe UI"/>
        </w:rPr>
      </w:pPr>
      <w:r>
        <w:rPr>
          <w:rFonts w:ascii="Segoe UI" w:hAnsi="Segoe UI" w:cs="Segoe UI"/>
        </w:rPr>
        <w:t>For the purposes of the Inclusion of Children policy, individuals under 18 are defined as a child; however, exclusion of any specific age or age range group should be justified in this section. In addition, address the following points:</w:t>
      </w:r>
    </w:p>
    <w:p w14:paraId="116E20A9" w14:textId="77777777" w:rsidR="00820CDC" w:rsidRPr="00E55E7A" w:rsidRDefault="00820CDC" w:rsidP="00820CDC">
      <w:pPr>
        <w:pStyle w:val="p"/>
        <w:numPr>
          <w:ilvl w:val="0"/>
          <w:numId w:val="1"/>
        </w:numPr>
        <w:ind w:left="1166"/>
        <w:rPr>
          <w:rFonts w:ascii="Segoe UI" w:hAnsi="Segoe UI" w:cs="Segoe UI"/>
        </w:rPr>
      </w:pPr>
      <w:r w:rsidRPr="00DF4083">
        <w:rPr>
          <w:rFonts w:ascii="Segoe UI" w:hAnsi="Segoe UI" w:cs="Segoe UI"/>
        </w:rPr>
        <w:t>Specifically discuss whether children under the age of 18 (as a whole or a subset of individuals under 18) will be included or excluded.</w:t>
      </w:r>
      <w:r>
        <w:rPr>
          <w:rFonts w:ascii="Segoe UI" w:hAnsi="Segoe UI" w:cs="Segoe UI"/>
        </w:rPr>
        <w:t xml:space="preserve"> If children will be included, </w:t>
      </w:r>
      <w:r w:rsidRPr="00E55E7A">
        <w:rPr>
          <w:rFonts w:ascii="Segoe UI" w:hAnsi="Segoe UI" w:cs="Segoe UI"/>
        </w:rPr>
        <w:t xml:space="preserve">the </w:t>
      </w:r>
      <w:r>
        <w:rPr>
          <w:rFonts w:ascii="Segoe UI" w:hAnsi="Segoe UI" w:cs="Segoe UI"/>
        </w:rPr>
        <w:t>discussion</w:t>
      </w:r>
      <w:r w:rsidRPr="00E55E7A">
        <w:rPr>
          <w:rFonts w:ascii="Segoe UI" w:hAnsi="Segoe UI" w:cs="Segoe UI"/>
        </w:rPr>
        <w:t xml:space="preserve"> should include a rationale for selecting a specific age range of children</w:t>
      </w:r>
      <w:r>
        <w:rPr>
          <w:rFonts w:ascii="Segoe UI" w:hAnsi="Segoe UI" w:cs="Segoe UI"/>
        </w:rPr>
        <w:t>, if relevant</w:t>
      </w:r>
      <w:r w:rsidRPr="00E55E7A">
        <w:rPr>
          <w:rFonts w:ascii="Segoe UI" w:hAnsi="Segoe UI" w:cs="Segoe UI"/>
        </w:rPr>
        <w:t xml:space="preserve">. </w:t>
      </w:r>
    </w:p>
    <w:p w14:paraId="48E7B3FC" w14:textId="77777777" w:rsidR="00820CDC" w:rsidRPr="00DF4083" w:rsidRDefault="00820CDC" w:rsidP="00820CDC">
      <w:pPr>
        <w:pStyle w:val="p"/>
        <w:numPr>
          <w:ilvl w:val="0"/>
          <w:numId w:val="1"/>
        </w:numPr>
        <w:ind w:left="1166"/>
        <w:rPr>
          <w:rFonts w:ascii="Segoe UI" w:hAnsi="Segoe UI" w:cs="Segoe UI"/>
        </w:rPr>
      </w:pPr>
      <w:r>
        <w:rPr>
          <w:rFonts w:ascii="Segoe UI" w:hAnsi="Segoe UI" w:cs="Segoe UI"/>
        </w:rPr>
        <w:t>Also</w:t>
      </w:r>
      <w:r w:rsidRPr="00DF4083">
        <w:rPr>
          <w:rFonts w:ascii="Segoe UI" w:hAnsi="Segoe UI" w:cs="Segoe UI"/>
        </w:rPr>
        <w:t xml:space="preserve"> include a description of the expertise of the investigative team for working with children at the ages included, of the appropriateness of the available facilities to accommodate the children, and the inclusion of a sufficient number of children to contribute to a meaningful analysis relative to the purpose of the study.</w:t>
      </w:r>
    </w:p>
    <w:p w14:paraId="7BF0940C" w14:textId="77777777" w:rsidR="00820CDC" w:rsidRPr="00DF4083" w:rsidRDefault="00820CDC" w:rsidP="00820CDC">
      <w:pPr>
        <w:pStyle w:val="p"/>
        <w:numPr>
          <w:ilvl w:val="0"/>
          <w:numId w:val="1"/>
        </w:numPr>
        <w:ind w:left="1166"/>
        <w:rPr>
          <w:rFonts w:ascii="Segoe UI" w:hAnsi="Segoe UI" w:cs="Segoe UI"/>
        </w:rPr>
      </w:pPr>
      <w:r w:rsidRPr="00DF4083">
        <w:rPr>
          <w:rFonts w:ascii="Segoe UI" w:hAnsi="Segoe UI" w:cs="Segoe UI"/>
        </w:rPr>
        <w:t>When children are involved in research, the</w:t>
      </w:r>
      <w:r>
        <w:rPr>
          <w:rFonts w:ascii="Segoe UI" w:hAnsi="Segoe UI" w:cs="Segoe UI"/>
        </w:rPr>
        <w:t xml:space="preserve"> policies under HHS’</w:t>
      </w:r>
      <w:r w:rsidRPr="00DF4083">
        <w:rPr>
          <w:rFonts w:ascii="Segoe UI" w:hAnsi="Segoe UI" w:cs="Segoe UI"/>
        </w:rPr>
        <w:t xml:space="preserve"> </w:t>
      </w:r>
      <w:hyperlink r:id="rId20" w:anchor="subpartd" w:history="1">
        <w:r>
          <w:rPr>
            <w:rStyle w:val="Hyperlink"/>
            <w:rFonts w:ascii="Segoe UI" w:hAnsi="Segoe UI" w:cs="Segoe UI"/>
          </w:rPr>
          <w:t>45 CFR 46, Subpart D - Additional Protections for Children Involved as Subjects in Research</w:t>
        </w:r>
      </w:hyperlink>
      <w:r>
        <w:rPr>
          <w:rFonts w:ascii="Segoe UI" w:hAnsi="Segoe UI" w:cs="Segoe UI"/>
        </w:rPr>
        <w:t xml:space="preserve"> </w:t>
      </w:r>
      <w:r w:rsidRPr="00DF4083">
        <w:rPr>
          <w:rFonts w:ascii="Segoe UI" w:hAnsi="Segoe UI" w:cs="Segoe UI"/>
        </w:rPr>
        <w:t xml:space="preserve">apply and must be addressed </w:t>
      </w:r>
      <w:r>
        <w:rPr>
          <w:rFonts w:ascii="Segoe UI" w:hAnsi="Segoe UI" w:cs="Segoe UI"/>
        </w:rPr>
        <w:t>in</w:t>
      </w:r>
      <w:r w:rsidRPr="00DF4083">
        <w:rPr>
          <w:rFonts w:ascii="Segoe UI" w:hAnsi="Segoe UI" w:cs="Segoe UI"/>
        </w:rPr>
        <w:t xml:space="preserve"> the</w:t>
      </w:r>
      <w:r>
        <w:rPr>
          <w:rFonts w:ascii="Segoe UI" w:hAnsi="Segoe UI" w:cs="Segoe UI"/>
        </w:rPr>
        <w:t xml:space="preserve"> </w:t>
      </w:r>
      <w:hyperlink w:anchor="_1.1__" w:history="1">
        <w:r>
          <w:rPr>
            <w:rStyle w:val="Hyperlink"/>
            <w:rFonts w:ascii="Segoe UI" w:hAnsi="Segoe UI" w:cs="Segoe UI"/>
          </w:rPr>
          <w:t>Protection of Human Subjects</w:t>
        </w:r>
      </w:hyperlink>
      <w:r>
        <w:rPr>
          <w:rFonts w:ascii="Segoe UI" w:hAnsi="Segoe UI" w:cs="Segoe UI"/>
        </w:rPr>
        <w:t xml:space="preserve"> attachment.</w:t>
      </w:r>
    </w:p>
    <w:p w14:paraId="576C97D4" w14:textId="77777777" w:rsidR="00820CDC" w:rsidRPr="00DF4083" w:rsidRDefault="00820CDC" w:rsidP="00820CDC">
      <w:pPr>
        <w:pStyle w:val="p"/>
        <w:rPr>
          <w:rFonts w:ascii="Segoe UI" w:hAnsi="Segoe UI" w:cs="Segoe UI"/>
        </w:rPr>
      </w:pPr>
      <w:r w:rsidRPr="00DF4083">
        <w:rPr>
          <w:rFonts w:ascii="Segoe UI" w:hAnsi="Segoe UI" w:cs="Segoe UI"/>
          <w:b/>
        </w:rPr>
        <w:t>Justifications for Exclusion of Children</w:t>
      </w:r>
      <w:r>
        <w:rPr>
          <w:rFonts w:ascii="Segoe UI" w:hAnsi="Segoe UI" w:cs="Segoe UI"/>
          <w:b/>
        </w:rPr>
        <w:t>:</w:t>
      </w:r>
      <w:r>
        <w:rPr>
          <w:rFonts w:ascii="Segoe UI" w:hAnsi="Segoe UI" w:cs="Segoe UI"/>
        </w:rPr>
        <w:t xml:space="preserve"> </w:t>
      </w:r>
      <w:r w:rsidRPr="00DF4083">
        <w:rPr>
          <w:rFonts w:ascii="Segoe UI" w:hAnsi="Segoe UI" w:cs="Segoe UI"/>
        </w:rPr>
        <w:t>It is expected that children will be included in all NIH-defined clinical research unless one or more of the following exclusionary circumstances apply:</w:t>
      </w:r>
    </w:p>
    <w:p w14:paraId="7C098970" w14:textId="77777777" w:rsidR="00820CDC" w:rsidRPr="00DF4083" w:rsidRDefault="00820CDC" w:rsidP="00820CDC">
      <w:pPr>
        <w:pStyle w:val="p"/>
        <w:numPr>
          <w:ilvl w:val="0"/>
          <w:numId w:val="5"/>
        </w:numPr>
        <w:ind w:left="1166"/>
        <w:rPr>
          <w:rFonts w:ascii="Segoe UI" w:hAnsi="Segoe UI" w:cs="Segoe UI"/>
        </w:rPr>
      </w:pPr>
      <w:r w:rsidRPr="00DF4083">
        <w:rPr>
          <w:rFonts w:ascii="Segoe UI" w:hAnsi="Segoe UI" w:cs="Segoe UI"/>
        </w:rPr>
        <w:t xml:space="preserve">The research topic to be studied is not relevant to children. </w:t>
      </w:r>
    </w:p>
    <w:p w14:paraId="14EA7D55" w14:textId="77777777" w:rsidR="00820CDC" w:rsidRPr="00DF4083" w:rsidRDefault="00820CDC" w:rsidP="00820CDC">
      <w:pPr>
        <w:pStyle w:val="p"/>
        <w:numPr>
          <w:ilvl w:val="0"/>
          <w:numId w:val="5"/>
        </w:numPr>
        <w:ind w:left="1166"/>
        <w:rPr>
          <w:rFonts w:ascii="Segoe UI" w:hAnsi="Segoe UI" w:cs="Segoe UI"/>
        </w:rPr>
      </w:pPr>
      <w:r w:rsidRPr="00DF4083">
        <w:rPr>
          <w:rFonts w:ascii="Segoe UI" w:hAnsi="Segoe UI" w:cs="Segoe UI"/>
        </w:rPr>
        <w:t xml:space="preserve">Laws or regulations bar the inclusion of children in the research. </w:t>
      </w:r>
    </w:p>
    <w:p w14:paraId="02D6F23C" w14:textId="77777777" w:rsidR="00820CDC" w:rsidRPr="00DF4083" w:rsidRDefault="00820CDC" w:rsidP="00820CDC">
      <w:pPr>
        <w:pStyle w:val="p"/>
        <w:numPr>
          <w:ilvl w:val="0"/>
          <w:numId w:val="5"/>
        </w:numPr>
        <w:ind w:left="1166"/>
        <w:rPr>
          <w:rFonts w:ascii="Segoe UI" w:hAnsi="Segoe UI" w:cs="Segoe UI"/>
        </w:rPr>
      </w:pPr>
      <w:r w:rsidRPr="00DF4083">
        <w:rPr>
          <w:rFonts w:ascii="Segoe UI" w:hAnsi="Segoe UI" w:cs="Segoe UI"/>
        </w:rPr>
        <w:t>The knowledge being sought in the research is already available for children or will be obtained from another ongoing study, and an additional study w</w:t>
      </w:r>
      <w:r>
        <w:rPr>
          <w:rFonts w:ascii="Segoe UI" w:hAnsi="Segoe UI" w:cs="Segoe UI"/>
        </w:rPr>
        <w:t>ould</w:t>
      </w:r>
      <w:r w:rsidRPr="00DF4083">
        <w:rPr>
          <w:rFonts w:ascii="Segoe UI" w:hAnsi="Segoe UI" w:cs="Segoe UI"/>
        </w:rPr>
        <w:t xml:space="preserve"> be redundant. Documentation of other studies justifying the exclusions should be provided. NIH program staff can be contacted for guidance on this issue if the information is not readily available. </w:t>
      </w:r>
    </w:p>
    <w:p w14:paraId="0B179ECC" w14:textId="77777777" w:rsidR="00820CDC" w:rsidRPr="00DF4083" w:rsidRDefault="00820CDC" w:rsidP="00820CDC">
      <w:pPr>
        <w:pStyle w:val="p"/>
        <w:numPr>
          <w:ilvl w:val="0"/>
          <w:numId w:val="5"/>
        </w:numPr>
        <w:ind w:left="1166"/>
        <w:rPr>
          <w:rFonts w:ascii="Segoe UI" w:hAnsi="Segoe UI" w:cs="Segoe UI"/>
        </w:rPr>
      </w:pPr>
      <w:r w:rsidRPr="00DF4083">
        <w:rPr>
          <w:rFonts w:ascii="Segoe UI" w:hAnsi="Segoe UI" w:cs="Segoe UI"/>
        </w:rPr>
        <w:t>A separate, age-specific study in children is warranted and preferable. Examples include:</w:t>
      </w:r>
    </w:p>
    <w:p w14:paraId="2433B807" w14:textId="453574B5" w:rsidR="00820CDC" w:rsidRPr="004D5706" w:rsidRDefault="00820CDC" w:rsidP="00820CDC">
      <w:pPr>
        <w:pStyle w:val="p"/>
        <w:numPr>
          <w:ilvl w:val="1"/>
          <w:numId w:val="5"/>
        </w:numPr>
        <w:rPr>
          <w:rFonts w:ascii="Segoe UI" w:hAnsi="Segoe UI" w:cs="Segoe UI"/>
        </w:rPr>
      </w:pPr>
      <w:r w:rsidRPr="004D5706">
        <w:rPr>
          <w:rFonts w:ascii="Segoe UI" w:hAnsi="Segoe UI" w:cs="Segoe UI"/>
        </w:rPr>
        <w:t>The condition is relatively rare in children, as compared to adults (</w:t>
      </w:r>
      <w:r>
        <w:rPr>
          <w:rFonts w:ascii="Segoe UI" w:hAnsi="Segoe UI" w:cs="Segoe UI"/>
        </w:rPr>
        <w:t>so</w:t>
      </w:r>
      <w:r w:rsidRPr="004D5706">
        <w:rPr>
          <w:rFonts w:ascii="Segoe UI" w:hAnsi="Segoe UI" w:cs="Segoe UI"/>
        </w:rPr>
        <w:t xml:space="preserve"> extraordinary effort would be needed to include children</w:t>
      </w:r>
      <w:r>
        <w:rPr>
          <w:rFonts w:ascii="Segoe UI" w:hAnsi="Segoe UI" w:cs="Segoe UI"/>
        </w:rPr>
        <w:t>).</w:t>
      </w:r>
      <w:r w:rsidRPr="004D5706">
        <w:rPr>
          <w:rFonts w:ascii="Segoe UI" w:hAnsi="Segoe UI" w:cs="Segoe UI"/>
        </w:rPr>
        <w:t xml:space="preserve"> </w:t>
      </w:r>
      <w:r>
        <w:rPr>
          <w:rFonts w:ascii="Segoe UI" w:hAnsi="Segoe UI" w:cs="Segoe UI"/>
        </w:rPr>
        <w:t>For</w:t>
      </w:r>
      <w:r w:rsidRPr="004D5706">
        <w:rPr>
          <w:rFonts w:ascii="Segoe UI" w:hAnsi="Segoe UI" w:cs="Segoe UI"/>
        </w:rPr>
        <w:t xml:space="preserve"> rare diseases or disorders where the applicant has made</w:t>
      </w:r>
      <w:r>
        <w:rPr>
          <w:rFonts w:ascii="Segoe UI" w:hAnsi="Segoe UI" w:cs="Segoe UI"/>
        </w:rPr>
        <w:t xml:space="preserve"> </w:t>
      </w:r>
      <w:r w:rsidRPr="004D5706">
        <w:rPr>
          <w:rFonts w:ascii="Segoe UI" w:hAnsi="Segoe UI" w:cs="Segoe UI"/>
        </w:rPr>
        <w:t xml:space="preserve">a particular effort to assemble an adult population, the same effort would be expected </w:t>
      </w:r>
      <w:r>
        <w:rPr>
          <w:rFonts w:ascii="Segoe UI" w:hAnsi="Segoe UI" w:cs="Segoe UI"/>
        </w:rPr>
        <w:t xml:space="preserve">of the applicant </w:t>
      </w:r>
      <w:r w:rsidRPr="004D5706">
        <w:rPr>
          <w:rFonts w:ascii="Segoe UI" w:hAnsi="Segoe UI" w:cs="Segoe UI"/>
        </w:rPr>
        <w:t xml:space="preserve">to assemble a similar child population; or </w:t>
      </w:r>
    </w:p>
    <w:p w14:paraId="6F27ACB0" w14:textId="77777777" w:rsidR="00820CDC" w:rsidRPr="004D5706" w:rsidRDefault="00820CDC" w:rsidP="00820CDC">
      <w:pPr>
        <w:pStyle w:val="p"/>
        <w:numPr>
          <w:ilvl w:val="1"/>
          <w:numId w:val="5"/>
        </w:numPr>
        <w:rPr>
          <w:rFonts w:ascii="Segoe UI" w:hAnsi="Segoe UI" w:cs="Segoe UI"/>
        </w:rPr>
      </w:pPr>
      <w:r w:rsidRPr="004D5706">
        <w:rPr>
          <w:rFonts w:ascii="Segoe UI" w:hAnsi="Segoe UI" w:cs="Segoe UI"/>
        </w:rPr>
        <w:t xml:space="preserve">The number of children is limited because the majority are already accessed by a nationwide pediatric disease research network; or </w:t>
      </w:r>
    </w:p>
    <w:p w14:paraId="6018C9D1" w14:textId="77777777" w:rsidR="00820CDC" w:rsidRPr="004D5706" w:rsidRDefault="00820CDC" w:rsidP="00820CDC">
      <w:pPr>
        <w:pStyle w:val="p"/>
        <w:numPr>
          <w:ilvl w:val="1"/>
          <w:numId w:val="5"/>
        </w:numPr>
        <w:rPr>
          <w:rFonts w:ascii="Segoe UI" w:hAnsi="Segoe UI" w:cs="Segoe UI"/>
        </w:rPr>
      </w:pPr>
      <w:r w:rsidRPr="004D5706">
        <w:rPr>
          <w:rFonts w:ascii="Segoe UI" w:hAnsi="Segoe UI" w:cs="Segoe UI"/>
        </w:rPr>
        <w:t xml:space="preserve">Issues of study design preclude direct applicability of hypotheses and/or interventions to both adults and children (including different cognitive, developmental, or disease stages or different age-related metabolic processes). While this situation may represent a justification for excluding children, </w:t>
      </w:r>
      <w:r>
        <w:rPr>
          <w:rFonts w:ascii="Segoe UI" w:hAnsi="Segoe UI" w:cs="Segoe UI"/>
        </w:rPr>
        <w:t xml:space="preserve">you should </w:t>
      </w:r>
      <w:r w:rsidRPr="004D5706">
        <w:rPr>
          <w:rFonts w:ascii="Segoe UI" w:hAnsi="Segoe UI" w:cs="Segoe UI"/>
        </w:rPr>
        <w:t xml:space="preserve">consider taking these differences into account in </w:t>
      </w:r>
      <w:r>
        <w:rPr>
          <w:rFonts w:ascii="Segoe UI" w:hAnsi="Segoe UI" w:cs="Segoe UI"/>
        </w:rPr>
        <w:t>your</w:t>
      </w:r>
      <w:r w:rsidRPr="004D5706">
        <w:rPr>
          <w:rFonts w:ascii="Segoe UI" w:hAnsi="Segoe UI" w:cs="Segoe UI"/>
        </w:rPr>
        <w:t xml:space="preserve"> study design and expanding the hypotheses tested or interventions planned, to allow inclusion of children.</w:t>
      </w:r>
    </w:p>
    <w:p w14:paraId="3203527C" w14:textId="61FC50C8" w:rsidR="00820CDC" w:rsidRPr="00DF4083" w:rsidRDefault="00820CDC" w:rsidP="00820CDC">
      <w:pPr>
        <w:pStyle w:val="p"/>
        <w:numPr>
          <w:ilvl w:val="0"/>
          <w:numId w:val="6"/>
        </w:numPr>
        <w:ind w:left="1166"/>
        <w:rPr>
          <w:rFonts w:ascii="Segoe UI" w:hAnsi="Segoe UI" w:cs="Segoe UI"/>
        </w:rPr>
      </w:pPr>
      <w:r w:rsidRPr="00DF4083">
        <w:rPr>
          <w:rFonts w:ascii="Segoe UI" w:hAnsi="Segoe UI" w:cs="Segoe UI"/>
        </w:rPr>
        <w:t>Insufficient data are available in adults to judge potential risk in children. Although children usually should not be the initial group to be involved in research studies, in some instances, the nature and seriousness of the illness may warrant their participation earlier based on careful risk and benefit analysis.</w:t>
      </w:r>
    </w:p>
    <w:p w14:paraId="448026AE" w14:textId="77777777" w:rsidR="00820CDC" w:rsidRPr="00DF4083" w:rsidRDefault="00820CDC" w:rsidP="00820CDC">
      <w:pPr>
        <w:pStyle w:val="p"/>
        <w:numPr>
          <w:ilvl w:val="0"/>
          <w:numId w:val="6"/>
        </w:numPr>
        <w:ind w:left="1166"/>
        <w:rPr>
          <w:rFonts w:ascii="Segoe UI" w:hAnsi="Segoe UI" w:cs="Segoe UI"/>
        </w:rPr>
      </w:pPr>
      <w:r w:rsidRPr="00DF4083">
        <w:rPr>
          <w:rFonts w:ascii="Segoe UI" w:hAnsi="Segoe UI" w:cs="Segoe UI"/>
        </w:rPr>
        <w:t>Study designs are aimed at collecting additional data on pre-enrolled adult study subjects (e.g., longitudinal follow-up studies that did not include data on children).</w:t>
      </w:r>
    </w:p>
    <w:p w14:paraId="0358AD91" w14:textId="77777777" w:rsidR="00820CDC" w:rsidRDefault="00820CDC" w:rsidP="00820CDC">
      <w:pPr>
        <w:pStyle w:val="p"/>
        <w:numPr>
          <w:ilvl w:val="0"/>
          <w:numId w:val="7"/>
        </w:numPr>
        <w:ind w:left="1166"/>
        <w:rPr>
          <w:rFonts w:ascii="Segoe UI" w:hAnsi="Segoe UI" w:cs="Segoe UI"/>
        </w:rPr>
      </w:pPr>
      <w:r w:rsidRPr="00DF4083">
        <w:rPr>
          <w:rFonts w:ascii="Segoe UI" w:hAnsi="Segoe UI" w:cs="Segoe UI"/>
        </w:rPr>
        <w:t xml:space="preserve">Other special cases can be justified by the </w:t>
      </w:r>
      <w:r>
        <w:rPr>
          <w:rFonts w:ascii="Segoe UI" w:hAnsi="Segoe UI" w:cs="Segoe UI"/>
        </w:rPr>
        <w:t>applicant</w:t>
      </w:r>
      <w:r w:rsidRPr="00DF4083">
        <w:rPr>
          <w:rFonts w:ascii="Segoe UI" w:hAnsi="Segoe UI" w:cs="Segoe UI"/>
        </w:rPr>
        <w:t xml:space="preserve"> and assessed by the review group and the </w:t>
      </w:r>
      <w:r>
        <w:rPr>
          <w:rFonts w:ascii="Segoe UI" w:hAnsi="Segoe UI" w:cs="Segoe UI"/>
        </w:rPr>
        <w:t>IC</w:t>
      </w:r>
      <w:r w:rsidRPr="00DF4083">
        <w:rPr>
          <w:rFonts w:ascii="Segoe UI" w:hAnsi="Segoe UI" w:cs="Segoe UI"/>
        </w:rPr>
        <w:t xml:space="preserve"> Director to determine </w:t>
      </w:r>
      <w:r>
        <w:rPr>
          <w:rFonts w:ascii="Segoe UI" w:hAnsi="Segoe UI" w:cs="Segoe UI"/>
        </w:rPr>
        <w:t xml:space="preserve">whether it is </w:t>
      </w:r>
      <w:r w:rsidRPr="00DF4083">
        <w:rPr>
          <w:rFonts w:ascii="Segoe UI" w:hAnsi="Segoe UI" w:cs="Segoe UI"/>
        </w:rPr>
        <w:t>acceptable.</w:t>
      </w:r>
    </w:p>
    <w:p w14:paraId="7C074AAB" w14:textId="77777777" w:rsidR="00820CDC" w:rsidRDefault="00820CDC" w:rsidP="00820CDC">
      <w:pPr>
        <w:ind w:firstLine="720"/>
        <w:rPr>
          <w:rFonts w:ascii="Segoe UI" w:eastAsia="'Nunito-Regular'" w:hAnsi="Segoe UI" w:cs="Segoe UI"/>
          <w:b/>
          <w:color w:val="444444"/>
          <w:sz w:val="20"/>
          <w:szCs w:val="20"/>
        </w:rPr>
      </w:pPr>
      <w:r w:rsidRPr="005E7AAF">
        <w:rPr>
          <w:rFonts w:ascii="Segoe UI" w:eastAsia="'Nunito-Regular'" w:hAnsi="Segoe UI" w:cs="Segoe UI"/>
          <w:b/>
          <w:color w:val="444444"/>
          <w:sz w:val="20"/>
          <w:szCs w:val="20"/>
        </w:rPr>
        <w:t>For more information:</w:t>
      </w:r>
    </w:p>
    <w:p w14:paraId="3EC88EC3" w14:textId="77777777" w:rsidR="00820CDC" w:rsidRPr="00BC3976" w:rsidRDefault="00820CDC" w:rsidP="00820CDC">
      <w:pPr>
        <w:ind w:firstLine="720"/>
        <w:rPr>
          <w:rFonts w:ascii="Segoe UI" w:eastAsia="'Nunito-Regular'" w:hAnsi="Segoe UI" w:cs="Segoe UI"/>
          <w:color w:val="444444"/>
          <w:sz w:val="20"/>
          <w:szCs w:val="20"/>
        </w:rPr>
      </w:pPr>
      <w:r w:rsidRPr="00BC3976">
        <w:rPr>
          <w:rFonts w:ascii="Segoe UI" w:eastAsia="'Nunito-Regular'" w:hAnsi="Segoe UI" w:cs="Segoe UI"/>
          <w:color w:val="444444"/>
          <w:sz w:val="20"/>
          <w:szCs w:val="20"/>
        </w:rPr>
        <w:t>For more information, see</w:t>
      </w:r>
      <w:r>
        <w:rPr>
          <w:rFonts w:ascii="Segoe UI" w:eastAsia="'Nunito-Regular'" w:hAnsi="Segoe UI" w:cs="Segoe UI"/>
          <w:color w:val="444444"/>
          <w:sz w:val="20"/>
          <w:szCs w:val="20"/>
        </w:rPr>
        <w:t>:</w:t>
      </w:r>
    </w:p>
    <w:p w14:paraId="2F19A66F" w14:textId="77777777" w:rsidR="00820CDC" w:rsidRPr="00AB2704" w:rsidRDefault="00820CDC" w:rsidP="00820CDC">
      <w:pPr>
        <w:pStyle w:val="ListParagraph"/>
        <w:numPr>
          <w:ilvl w:val="0"/>
          <w:numId w:val="7"/>
        </w:numPr>
        <w:ind w:left="1800"/>
        <w:rPr>
          <w:rFonts w:ascii="Segoe UI" w:eastAsia="'Nunito-Regular'" w:hAnsi="Segoe UI" w:cs="Segoe UI"/>
          <w:color w:val="3B3838" w:themeColor="background2" w:themeShade="40"/>
          <w:sz w:val="20"/>
          <w:szCs w:val="20"/>
        </w:rPr>
      </w:pPr>
      <w:r w:rsidRPr="00AB2704">
        <w:rPr>
          <w:rFonts w:ascii="Segoe UI" w:eastAsia="'Nunito-Regular'" w:hAnsi="Segoe UI" w:cs="Segoe UI"/>
          <w:color w:val="3B3838" w:themeColor="background2" w:themeShade="40"/>
          <w:sz w:val="20"/>
          <w:szCs w:val="20"/>
        </w:rPr>
        <w:t>SI, Part II, Section 4.2.1</w:t>
      </w:r>
    </w:p>
    <w:p w14:paraId="0612B0C4" w14:textId="77777777" w:rsidR="00820CDC" w:rsidRDefault="00820CDC" w:rsidP="00820CDC">
      <w:pPr>
        <w:pStyle w:val="ListParagraph"/>
        <w:numPr>
          <w:ilvl w:val="0"/>
          <w:numId w:val="7"/>
        </w:numPr>
        <w:ind w:left="1800"/>
        <w:rPr>
          <w:rFonts w:ascii="Segoe UI" w:eastAsia="'Nunito-Regular'" w:hAnsi="Segoe UI" w:cs="Segoe UI"/>
          <w:color w:val="444444"/>
          <w:sz w:val="20"/>
          <w:szCs w:val="20"/>
        </w:rPr>
      </w:pPr>
      <w:r>
        <w:rPr>
          <w:rFonts w:ascii="Segoe UI" w:eastAsia="'Nunito-Regular'" w:hAnsi="Segoe UI" w:cs="Segoe UI"/>
          <w:color w:val="444444"/>
          <w:sz w:val="20"/>
          <w:szCs w:val="20"/>
        </w:rPr>
        <w:t xml:space="preserve">NIH’s </w:t>
      </w:r>
      <w:hyperlink r:id="rId21" w:history="1">
        <w:r w:rsidRPr="00DD6BA6">
          <w:rPr>
            <w:rStyle w:val="Hyperlink"/>
            <w:rFonts w:ascii="Segoe UI" w:eastAsia="'Nunito-Regular'" w:hAnsi="Segoe UI" w:cs="Segoe UI"/>
            <w:sz w:val="20"/>
            <w:szCs w:val="20"/>
          </w:rPr>
          <w:t>Policy Implementation Page on the Inclusion of Women and Minorities</w:t>
        </w:r>
      </w:hyperlink>
    </w:p>
    <w:p w14:paraId="16140AC6" w14:textId="77777777" w:rsidR="00820CDC" w:rsidRDefault="00820CDC" w:rsidP="00820CDC">
      <w:pPr>
        <w:pStyle w:val="ListParagraph"/>
        <w:numPr>
          <w:ilvl w:val="0"/>
          <w:numId w:val="7"/>
        </w:numPr>
        <w:ind w:left="1800"/>
        <w:rPr>
          <w:rFonts w:ascii="Segoe UI" w:eastAsia="'Nunito-Regular'" w:hAnsi="Segoe UI" w:cs="Segoe UI"/>
          <w:color w:val="444444"/>
          <w:sz w:val="20"/>
          <w:szCs w:val="20"/>
        </w:rPr>
      </w:pPr>
      <w:r>
        <w:rPr>
          <w:rFonts w:ascii="Segoe UI" w:eastAsia="'Nunito-Regular'" w:hAnsi="Segoe UI" w:cs="Segoe UI"/>
          <w:color w:val="444444"/>
          <w:sz w:val="20"/>
          <w:szCs w:val="20"/>
        </w:rPr>
        <w:t xml:space="preserve">NIH’s </w:t>
      </w:r>
      <w:hyperlink r:id="rId22" w:history="1">
        <w:r w:rsidRPr="00DD6BA6">
          <w:rPr>
            <w:rStyle w:val="Hyperlink"/>
            <w:rFonts w:ascii="Segoe UI" w:eastAsia="'Nunito-Regular'" w:hAnsi="Segoe UI" w:cs="Segoe UI"/>
            <w:sz w:val="20"/>
            <w:szCs w:val="20"/>
          </w:rPr>
          <w:t>Policy and Guidelines on the Inclusion of Women and Minorities</w:t>
        </w:r>
      </w:hyperlink>
    </w:p>
    <w:p w14:paraId="19EE10EB" w14:textId="77777777" w:rsidR="00820CDC" w:rsidRDefault="00820CDC" w:rsidP="00820CDC">
      <w:pPr>
        <w:pStyle w:val="ListParagraph"/>
        <w:numPr>
          <w:ilvl w:val="0"/>
          <w:numId w:val="7"/>
        </w:numPr>
        <w:ind w:left="1800"/>
        <w:rPr>
          <w:rFonts w:ascii="Segoe UI" w:eastAsia="'Nunito-Regular'" w:hAnsi="Segoe UI" w:cs="Segoe UI"/>
          <w:color w:val="444444"/>
          <w:sz w:val="20"/>
          <w:szCs w:val="20"/>
        </w:rPr>
      </w:pPr>
      <w:r>
        <w:rPr>
          <w:rFonts w:ascii="Segoe UI" w:eastAsia="'Nunito-Regular'" w:hAnsi="Segoe UI" w:cs="Segoe UI"/>
          <w:color w:val="444444"/>
          <w:sz w:val="20"/>
          <w:szCs w:val="20"/>
        </w:rPr>
        <w:t xml:space="preserve">NIH’s </w:t>
      </w:r>
      <w:hyperlink r:id="rId23" w:history="1">
        <w:r w:rsidRPr="00DD6BA6">
          <w:rPr>
            <w:rStyle w:val="Hyperlink"/>
            <w:rFonts w:ascii="Segoe UI" w:eastAsia="'Nunito-Regular'" w:hAnsi="Segoe UI" w:cs="Segoe UI"/>
            <w:sz w:val="20"/>
            <w:szCs w:val="20"/>
          </w:rPr>
          <w:t>Policy Implementation Page on the Inclusion of Children</w:t>
        </w:r>
      </w:hyperlink>
    </w:p>
    <w:p w14:paraId="5D0BC9AE" w14:textId="77777777" w:rsidR="00820CDC" w:rsidRDefault="00820CDC" w:rsidP="00820CDC">
      <w:pPr>
        <w:pStyle w:val="ListParagraph"/>
        <w:numPr>
          <w:ilvl w:val="0"/>
          <w:numId w:val="7"/>
        </w:numPr>
        <w:ind w:left="1800"/>
        <w:rPr>
          <w:rFonts w:ascii="Segoe UI" w:eastAsia="'Nunito-Regular'" w:hAnsi="Segoe UI" w:cs="Segoe UI"/>
          <w:color w:val="444444"/>
          <w:sz w:val="20"/>
          <w:szCs w:val="20"/>
        </w:rPr>
      </w:pPr>
      <w:r>
        <w:rPr>
          <w:rFonts w:ascii="Segoe UI" w:eastAsia="'Nunito-Regular'" w:hAnsi="Segoe UI" w:cs="Segoe UI"/>
          <w:color w:val="444444"/>
          <w:sz w:val="20"/>
          <w:szCs w:val="20"/>
        </w:rPr>
        <w:t xml:space="preserve">HHS’ </w:t>
      </w:r>
      <w:hyperlink r:id="rId24" w:anchor="subpartb" w:history="1">
        <w:r w:rsidRPr="00DD6BA6">
          <w:rPr>
            <w:rStyle w:val="Hyperlink"/>
            <w:rFonts w:ascii="Segoe UI" w:eastAsia="'Nunito-Regular'" w:hAnsi="Segoe UI" w:cs="Segoe UI"/>
            <w:sz w:val="20"/>
            <w:szCs w:val="20"/>
          </w:rPr>
          <w:t>45 CFR 46 Subpart B – Additional Protections for Pregnant Women, Fetuses, and Neonates</w:t>
        </w:r>
      </w:hyperlink>
    </w:p>
    <w:p w14:paraId="28450EE6" w14:textId="77777777" w:rsidR="00820CDC" w:rsidRDefault="00820CDC" w:rsidP="00820CDC">
      <w:pPr>
        <w:pStyle w:val="ListParagraph"/>
        <w:numPr>
          <w:ilvl w:val="0"/>
          <w:numId w:val="7"/>
        </w:numPr>
        <w:ind w:left="1800"/>
        <w:rPr>
          <w:rFonts w:ascii="Segoe UI" w:eastAsia="'Nunito-Regular'" w:hAnsi="Segoe UI" w:cs="Segoe UI"/>
          <w:color w:val="444444"/>
          <w:sz w:val="20"/>
          <w:szCs w:val="20"/>
        </w:rPr>
      </w:pPr>
      <w:r>
        <w:rPr>
          <w:rFonts w:ascii="Segoe UI" w:eastAsia="'Nunito-Regular'" w:hAnsi="Segoe UI" w:cs="Segoe UI"/>
          <w:color w:val="444444"/>
          <w:sz w:val="20"/>
          <w:szCs w:val="20"/>
        </w:rPr>
        <w:t xml:space="preserve">HHS’ </w:t>
      </w:r>
      <w:hyperlink r:id="rId25" w:anchor="subpartd" w:history="1">
        <w:r w:rsidRPr="00DD6BA6">
          <w:rPr>
            <w:rStyle w:val="Hyperlink"/>
            <w:rFonts w:ascii="Segoe UI" w:eastAsia="'Nunito-Regular'" w:hAnsi="Segoe UI" w:cs="Segoe UI"/>
            <w:sz w:val="20"/>
            <w:szCs w:val="20"/>
          </w:rPr>
          <w:t>45 CFR 46 Subpart D – Additional Protections for Children</w:t>
        </w:r>
      </w:hyperlink>
    </w:p>
    <w:p w14:paraId="7C595C9A" w14:textId="77777777" w:rsidR="00820CDC" w:rsidRDefault="007A337D" w:rsidP="00820CDC">
      <w:pPr>
        <w:pStyle w:val="ListParagraph"/>
        <w:numPr>
          <w:ilvl w:val="0"/>
          <w:numId w:val="7"/>
        </w:numPr>
        <w:ind w:left="1800"/>
        <w:rPr>
          <w:rFonts w:ascii="Segoe UI" w:eastAsia="'Nunito-Regular'" w:hAnsi="Segoe UI" w:cs="Segoe UI"/>
          <w:color w:val="444444"/>
          <w:sz w:val="20"/>
          <w:szCs w:val="20"/>
        </w:rPr>
      </w:pPr>
      <w:hyperlink r:id="rId26" w:anchor="Human3" w:history="1">
        <w:r w:rsidR="00820CDC" w:rsidRPr="00C9594E">
          <w:rPr>
            <w:rStyle w:val="Hyperlink"/>
            <w:rFonts w:ascii="Segoe UI" w:eastAsia="'Nunito-Regular'" w:hAnsi="Segoe UI" w:cs="Segoe UI"/>
            <w:sz w:val="20"/>
            <w:szCs w:val="20"/>
          </w:rPr>
          <w:t>NIH Grants Policy Statement, Section 4.1.15.7: Inclusion of Children as Subjects in Clinical Research</w:t>
        </w:r>
      </w:hyperlink>
    </w:p>
    <w:p w14:paraId="0B4271FD" w14:textId="77777777" w:rsidR="00820CDC" w:rsidRDefault="007A337D" w:rsidP="00820CDC">
      <w:pPr>
        <w:pStyle w:val="ListParagraph"/>
        <w:numPr>
          <w:ilvl w:val="0"/>
          <w:numId w:val="7"/>
        </w:numPr>
        <w:ind w:left="1800"/>
        <w:rPr>
          <w:rFonts w:ascii="Segoe UI" w:eastAsia="'Nunito-Regular'" w:hAnsi="Segoe UI" w:cs="Segoe UI"/>
          <w:color w:val="444444"/>
          <w:sz w:val="20"/>
          <w:szCs w:val="20"/>
        </w:rPr>
      </w:pPr>
      <w:hyperlink r:id="rId27" w:anchor="Human3" w:history="1">
        <w:r w:rsidR="00820CDC" w:rsidRPr="00C9594E">
          <w:rPr>
            <w:rStyle w:val="Hyperlink"/>
            <w:rFonts w:ascii="Segoe UI" w:eastAsia="'Nunito-Regular'" w:hAnsi="Segoe UI" w:cs="Segoe UI"/>
            <w:sz w:val="20"/>
            <w:szCs w:val="20"/>
          </w:rPr>
          <w:t>NIH Grants Policy Statement, Section 4.1.15.8: Inclusion of Women and Minorities as Subjects in Clinical Research and Reporting Sex/Gender, Racial, and Ethnic Participation</w:t>
        </w:r>
      </w:hyperlink>
    </w:p>
    <w:p w14:paraId="0F1BBC13" w14:textId="77777777" w:rsidR="00820CDC" w:rsidRDefault="00820CDC" w:rsidP="00820CDC">
      <w:pPr>
        <w:rPr>
          <w:rFonts w:ascii="Segoe UI" w:eastAsia="'Nunito-Regular'" w:hAnsi="Segoe UI" w:cs="Segoe UI"/>
          <w:color w:val="444444"/>
          <w:sz w:val="20"/>
          <w:szCs w:val="20"/>
        </w:rPr>
      </w:pPr>
    </w:p>
    <w:p w14:paraId="360ACB1E" w14:textId="77777777" w:rsidR="00820CDC" w:rsidRPr="00820CDC" w:rsidRDefault="00820CDC" w:rsidP="00820CDC">
      <w:pPr>
        <w:pStyle w:val="Heading3"/>
        <w:shd w:val="clear" w:color="auto" w:fill="007ECD"/>
        <w:spacing w:before="225"/>
        <w:rPr>
          <w:rFonts w:ascii="Segoe UI" w:hAnsi="Segoe UI" w:cs="Segoe UI"/>
          <w:b/>
          <w:color w:val="FFFFFF"/>
        </w:rPr>
      </w:pPr>
      <w:r w:rsidRPr="00820CDC">
        <w:rPr>
          <w:rFonts w:ascii="Segoe UI" w:hAnsi="Segoe UI" w:cs="Segoe UI"/>
          <w:b/>
          <w:color w:val="FFFFFF"/>
        </w:rPr>
        <w:t>1.6 Recruitment and Retention Plan</w:t>
      </w:r>
    </w:p>
    <w:p w14:paraId="571F09CD" w14:textId="77777777" w:rsidR="00820CDC" w:rsidRPr="007B28A7" w:rsidRDefault="00820CDC" w:rsidP="00820CDC">
      <w:pPr>
        <w:pStyle w:val="p"/>
        <w:rPr>
          <w:rFonts w:ascii="Segoe UI" w:hAnsi="Segoe UI" w:cs="Segoe UI"/>
          <w:b/>
        </w:rPr>
      </w:pPr>
      <w:r w:rsidRPr="007B28A7">
        <w:rPr>
          <w:rFonts w:ascii="Segoe UI" w:hAnsi="Segoe UI" w:cs="Segoe UI"/>
          <w:b/>
        </w:rPr>
        <w:t>Who must complete the “</w:t>
      </w:r>
      <w:r>
        <w:rPr>
          <w:rFonts w:ascii="Segoe UI" w:hAnsi="Segoe UI" w:cs="Segoe UI"/>
          <w:b/>
        </w:rPr>
        <w:t>Recruitment and Retention Plan</w:t>
      </w:r>
      <w:r w:rsidRPr="007B28A7">
        <w:rPr>
          <w:rFonts w:ascii="Segoe UI" w:hAnsi="Segoe UI" w:cs="Segoe UI"/>
          <w:b/>
        </w:rPr>
        <w:t>” attachment:</w:t>
      </w:r>
    </w:p>
    <w:p w14:paraId="5CC7D763" w14:textId="77777777" w:rsidR="00820CDC" w:rsidRDefault="00820CDC" w:rsidP="00820CDC">
      <w:pPr>
        <w:pStyle w:val="p"/>
        <w:rPr>
          <w:rFonts w:ascii="Segoe UI" w:hAnsi="Segoe UI" w:cs="Segoe UI"/>
        </w:rPr>
      </w:pPr>
      <w:r w:rsidRPr="007B28A7">
        <w:rPr>
          <w:rFonts w:ascii="Segoe UI" w:hAnsi="Segoe UI" w:cs="Segoe UI"/>
        </w:rPr>
        <w:t>Include a “</w:t>
      </w:r>
      <w:r>
        <w:rPr>
          <w:rFonts w:ascii="Segoe UI" w:hAnsi="Segoe UI" w:cs="Segoe UI"/>
        </w:rPr>
        <w:t>Recruitment and Retention Plan</w:t>
      </w:r>
      <w:r w:rsidRPr="007B28A7">
        <w:rPr>
          <w:rFonts w:ascii="Segoe UI" w:hAnsi="Segoe UI" w:cs="Segoe UI"/>
        </w:rPr>
        <w:t xml:space="preserve">” </w:t>
      </w:r>
      <w:r>
        <w:rPr>
          <w:rFonts w:ascii="Segoe UI" w:hAnsi="Segoe UI" w:cs="Segoe UI"/>
        </w:rPr>
        <w:t>a</w:t>
      </w:r>
      <w:r w:rsidRPr="007B28A7">
        <w:rPr>
          <w:rFonts w:ascii="Segoe UI" w:hAnsi="Segoe UI" w:cs="Segoe UI"/>
        </w:rPr>
        <w:t xml:space="preserve">ttachment if you answered “Yes” to the question “Are human subjects involved?” on the </w:t>
      </w:r>
      <w:hyperlink w:anchor="-987872851" w:history="1">
        <w:r w:rsidRPr="007B28A7">
          <w:rPr>
            <w:rFonts w:ascii="Segoe UI" w:hAnsi="Segoe UI" w:cs="Segoe UI"/>
            <w:color w:val="0000FF"/>
            <w:u w:val="single"/>
          </w:rPr>
          <w:t xml:space="preserve">Section </w:t>
        </w:r>
        <w:r w:rsidRPr="007B28A7">
          <w:rPr>
            <w:rFonts w:ascii="Segoe UI" w:hAnsi="Segoe UI" w:cs="Segoe UI"/>
            <w:color w:val="0000FF"/>
          </w:rPr>
          <w:t>G.</w:t>
        </w:r>
      </w:hyperlink>
      <w:hyperlink w:anchor="-987872851" w:history="1">
        <w:r>
          <w:rPr>
            <w:rFonts w:ascii="Segoe UI" w:hAnsi="Segoe UI" w:cs="Segoe UI"/>
            <w:color w:val="0000FF"/>
            <w:u w:val="single"/>
          </w:rPr>
          <w:t>220 - R&amp;R Other Project Information Form</w:t>
        </w:r>
      </w:hyperlink>
      <w:r>
        <w:rPr>
          <w:rFonts w:ascii="Segoe UI" w:hAnsi="Segoe UI" w:cs="Segoe UI"/>
        </w:rPr>
        <w:t xml:space="preserve"> </w:t>
      </w:r>
      <w:r w:rsidRPr="007476B0">
        <w:rPr>
          <w:rFonts w:ascii="Segoe UI" w:hAnsi="Segoe UI" w:cs="Segoe UI"/>
        </w:rPr>
        <w:t>and the research does not fall under Exemption 4.</w:t>
      </w:r>
    </w:p>
    <w:p w14:paraId="799EC99A" w14:textId="77777777" w:rsidR="00820CDC" w:rsidRPr="007B28A7" w:rsidRDefault="00820CDC" w:rsidP="00820CDC">
      <w:pPr>
        <w:pStyle w:val="p"/>
        <w:ind w:left="0" w:firstLine="450"/>
        <w:rPr>
          <w:rFonts w:ascii="Segoe UI" w:hAnsi="Segoe UI" w:cs="Segoe UI"/>
          <w:b/>
        </w:rPr>
      </w:pPr>
      <w:r w:rsidRPr="007B28A7">
        <w:rPr>
          <w:rFonts w:ascii="Segoe UI" w:hAnsi="Segoe UI" w:cs="Segoe UI"/>
          <w:b/>
        </w:rPr>
        <w:t>Format:</w:t>
      </w:r>
    </w:p>
    <w:p w14:paraId="5BA91493" w14:textId="77777777" w:rsidR="00820CDC" w:rsidRPr="007B28A7" w:rsidRDefault="00820CDC" w:rsidP="00820CDC">
      <w:pPr>
        <w:pStyle w:val="p"/>
        <w:ind w:left="0" w:firstLine="450"/>
        <w:rPr>
          <w:rFonts w:ascii="Segoe UI" w:hAnsi="Segoe UI" w:cs="Segoe UI"/>
        </w:rPr>
      </w:pPr>
      <w:r w:rsidRPr="007B28A7">
        <w:rPr>
          <w:rFonts w:ascii="Segoe UI" w:hAnsi="Segoe UI" w:cs="Segoe UI"/>
        </w:rPr>
        <w:t xml:space="preserve">Attach this information as a PDF file. See </w:t>
      </w:r>
      <w:r>
        <w:rPr>
          <w:rFonts w:ascii="Segoe UI" w:hAnsi="Segoe UI" w:cs="Segoe UI"/>
        </w:rPr>
        <w:t>NIH’s</w:t>
      </w:r>
      <w:r w:rsidRPr="007B28A7">
        <w:rPr>
          <w:rFonts w:ascii="Segoe UI" w:hAnsi="Segoe UI" w:cs="Segoe UI"/>
        </w:rPr>
        <w:t xml:space="preserve"> </w:t>
      </w:r>
      <w:hyperlink r:id="rId28" w:history="1">
        <w:r w:rsidRPr="007B28A7">
          <w:rPr>
            <w:rStyle w:val="Hyperlink"/>
            <w:rFonts w:ascii="Segoe UI" w:hAnsi="Segoe UI" w:cs="Segoe UI"/>
          </w:rPr>
          <w:t>Format Attachments</w:t>
        </w:r>
      </w:hyperlink>
      <w:r w:rsidRPr="007B28A7">
        <w:rPr>
          <w:rFonts w:ascii="Segoe UI" w:hAnsi="Segoe UI" w:cs="Segoe UI"/>
        </w:rPr>
        <w:t xml:space="preserve"> page. </w:t>
      </w:r>
    </w:p>
    <w:p w14:paraId="00874085" w14:textId="77777777" w:rsidR="00820CDC" w:rsidRDefault="00820CDC" w:rsidP="00820CDC">
      <w:pPr>
        <w:pStyle w:val="p"/>
        <w:rPr>
          <w:rFonts w:ascii="Segoe UI" w:hAnsi="Segoe UI" w:cs="Segoe UI"/>
          <w:b/>
        </w:rPr>
      </w:pPr>
      <w:r w:rsidRPr="007B28A7">
        <w:rPr>
          <w:rFonts w:ascii="Segoe UI" w:hAnsi="Segoe UI" w:cs="Segoe UI"/>
          <w:b/>
        </w:rPr>
        <w:t>Content:</w:t>
      </w:r>
    </w:p>
    <w:p w14:paraId="5FC2DE1E" w14:textId="77777777" w:rsidR="00820CDC" w:rsidRPr="007B28A7" w:rsidRDefault="00820CDC" w:rsidP="00820CDC">
      <w:pPr>
        <w:pStyle w:val="pindentedtext"/>
        <w:rPr>
          <w:rFonts w:ascii="Segoe UI" w:hAnsi="Segoe UI" w:cs="Segoe UI"/>
        </w:rPr>
      </w:pPr>
      <w:r w:rsidRPr="006D536E">
        <w:rPr>
          <w:rFonts w:ascii="Segoe UI" w:hAnsi="Segoe UI" w:cs="Segoe UI"/>
        </w:rPr>
        <w:t xml:space="preserve">Describe and justify the sampling plan, </w:t>
      </w:r>
      <w:r>
        <w:rPr>
          <w:rFonts w:ascii="Segoe UI" w:hAnsi="Segoe UI" w:cs="Segoe UI"/>
        </w:rPr>
        <w:t>with particular emphasis on</w:t>
      </w:r>
      <w:r w:rsidRPr="006D536E">
        <w:rPr>
          <w:rFonts w:ascii="Segoe UI" w:hAnsi="Segoe UI" w:cs="Segoe UI"/>
        </w:rPr>
        <w:t xml:space="preserve"> retention strategies.</w:t>
      </w:r>
      <w:r>
        <w:rPr>
          <w:rFonts w:ascii="Segoe UI" w:hAnsi="Segoe UI" w:cs="Segoe UI"/>
        </w:rPr>
        <w:t xml:space="preserve"> </w:t>
      </w:r>
    </w:p>
    <w:p w14:paraId="51D020C1" w14:textId="77777777" w:rsidR="00820CDC" w:rsidRDefault="00820CDC" w:rsidP="00820CDC">
      <w:pPr>
        <w:ind w:firstLine="450"/>
        <w:rPr>
          <w:rFonts w:ascii="Segoe UI" w:eastAsia="'Nunito-Regular'" w:hAnsi="Segoe UI" w:cs="Segoe UI"/>
          <w:b/>
          <w:color w:val="444444"/>
          <w:sz w:val="20"/>
          <w:szCs w:val="20"/>
        </w:rPr>
      </w:pPr>
      <w:r w:rsidRPr="005E7AAF">
        <w:rPr>
          <w:rFonts w:ascii="Segoe UI" w:eastAsia="'Nunito-Regular'" w:hAnsi="Segoe UI" w:cs="Segoe UI"/>
          <w:b/>
          <w:color w:val="444444"/>
          <w:sz w:val="20"/>
          <w:szCs w:val="20"/>
        </w:rPr>
        <w:t>For more information:</w:t>
      </w:r>
    </w:p>
    <w:p w14:paraId="38857B15" w14:textId="77777777" w:rsidR="00820CDC" w:rsidRPr="00BC3976" w:rsidRDefault="00820CDC" w:rsidP="00820CDC">
      <w:pPr>
        <w:ind w:firstLine="450"/>
        <w:rPr>
          <w:rFonts w:ascii="Segoe UI" w:eastAsia="'Nunito-Regular'" w:hAnsi="Segoe UI" w:cs="Segoe UI"/>
          <w:color w:val="444444"/>
          <w:sz w:val="20"/>
          <w:szCs w:val="20"/>
        </w:rPr>
      </w:pPr>
      <w:r w:rsidRPr="00BC3976">
        <w:rPr>
          <w:rFonts w:ascii="Segoe UI" w:eastAsia="'Nunito-Regular'" w:hAnsi="Segoe UI" w:cs="Segoe UI"/>
          <w:color w:val="444444"/>
          <w:sz w:val="20"/>
          <w:szCs w:val="20"/>
        </w:rPr>
        <w:t>For more information, see</w:t>
      </w:r>
      <w:r>
        <w:rPr>
          <w:rFonts w:ascii="Segoe UI" w:eastAsia="'Nunito-Regular'" w:hAnsi="Segoe UI" w:cs="Segoe UI"/>
          <w:color w:val="444444"/>
          <w:sz w:val="20"/>
          <w:szCs w:val="20"/>
        </w:rPr>
        <w:t>:</w:t>
      </w:r>
    </w:p>
    <w:p w14:paraId="73CFAED7" w14:textId="77777777" w:rsidR="00820CDC" w:rsidRPr="00AB2704" w:rsidRDefault="00820CDC" w:rsidP="00820CDC">
      <w:pPr>
        <w:pStyle w:val="ListParagraph"/>
        <w:numPr>
          <w:ilvl w:val="0"/>
          <w:numId w:val="7"/>
        </w:numPr>
        <w:ind w:left="1800"/>
        <w:rPr>
          <w:rFonts w:ascii="Segoe UI" w:eastAsia="'Nunito-Regular'" w:hAnsi="Segoe UI" w:cs="Segoe UI"/>
          <w:color w:val="3B3838" w:themeColor="background2" w:themeShade="40"/>
          <w:sz w:val="20"/>
          <w:szCs w:val="20"/>
        </w:rPr>
      </w:pPr>
      <w:r>
        <w:rPr>
          <w:rFonts w:ascii="Segoe UI" w:eastAsia="'Nunito-Regular'" w:hAnsi="Segoe UI" w:cs="Segoe UI"/>
          <w:color w:val="3B3838" w:themeColor="background2" w:themeShade="40"/>
          <w:sz w:val="20"/>
          <w:szCs w:val="20"/>
        </w:rPr>
        <w:t>SI, Part II, Section 4.1.2</w:t>
      </w:r>
    </w:p>
    <w:p w14:paraId="017362A0" w14:textId="77777777" w:rsidR="00820CDC" w:rsidRPr="007B28A7" w:rsidRDefault="00820CDC" w:rsidP="00820CDC">
      <w:pPr>
        <w:pStyle w:val="h3"/>
        <w:spacing w:before="0"/>
        <w:rPr>
          <w:rFonts w:ascii="Segoe UI" w:hAnsi="Segoe UI" w:cs="Segoe UI"/>
        </w:rPr>
      </w:pPr>
      <w:r>
        <w:rPr>
          <w:rFonts w:ascii="Segoe UI" w:hAnsi="Segoe UI" w:cs="Segoe UI"/>
        </w:rPr>
        <w:t>1.7. Recruitment Status</w:t>
      </w:r>
    </w:p>
    <w:p w14:paraId="429B329F" w14:textId="77777777" w:rsidR="00820CDC" w:rsidRDefault="00820CDC" w:rsidP="00820CDC">
      <w:pPr>
        <w:ind w:left="450"/>
        <w:rPr>
          <w:rFonts w:ascii="Segoe UI" w:eastAsia="'Nunito-Regular'" w:hAnsi="Segoe UI" w:cs="Segoe UI"/>
          <w:color w:val="444444"/>
          <w:sz w:val="20"/>
          <w:szCs w:val="20"/>
        </w:rPr>
      </w:pPr>
      <w:r w:rsidRPr="006F4E14">
        <w:rPr>
          <w:rFonts w:ascii="Segoe UI" w:eastAsia="'Nunito-Regular'" w:hAnsi="Segoe UI" w:cs="Segoe UI"/>
          <w:color w:val="444444"/>
          <w:sz w:val="20"/>
          <w:szCs w:val="20"/>
        </w:rPr>
        <w:t>Enter or select a single "</w:t>
      </w:r>
      <w:r>
        <w:rPr>
          <w:rFonts w:ascii="Segoe UI" w:eastAsia="'Nunito-Regular'" w:hAnsi="Segoe UI" w:cs="Segoe UI"/>
          <w:color w:val="444444"/>
          <w:sz w:val="20"/>
          <w:szCs w:val="20"/>
        </w:rPr>
        <w:t>Recruitment Status</w:t>
      </w:r>
      <w:r w:rsidRPr="006F4E14">
        <w:rPr>
          <w:rFonts w:ascii="Segoe UI" w:eastAsia="'Nunito-Regular'" w:hAnsi="Segoe UI" w:cs="Segoe UI"/>
          <w:color w:val="444444"/>
          <w:sz w:val="20"/>
          <w:szCs w:val="20"/>
        </w:rPr>
        <w:t xml:space="preserve">" that best describes the </w:t>
      </w:r>
      <w:r>
        <w:rPr>
          <w:rFonts w:ascii="Segoe UI" w:eastAsia="'Nunito-Regular'" w:hAnsi="Segoe UI" w:cs="Segoe UI"/>
          <w:color w:val="444444"/>
          <w:sz w:val="20"/>
          <w:szCs w:val="20"/>
        </w:rPr>
        <w:t xml:space="preserve">human subjects research and/or </w:t>
      </w:r>
      <w:r w:rsidRPr="006F4E14">
        <w:rPr>
          <w:rFonts w:ascii="Segoe UI" w:eastAsia="'Nunito-Regular'" w:hAnsi="Segoe UI" w:cs="Segoe UI"/>
          <w:color w:val="444444"/>
          <w:sz w:val="20"/>
          <w:szCs w:val="20"/>
        </w:rPr>
        <w:t>clinical trial as a whole, based upon the status of the individual sites. If at least one facility in a multisite clinical study has an Individual Site Status of “Recruiting,” then the Overall Recruitment Status for the study must be “Recruiting.”</w:t>
      </w:r>
      <w:r>
        <w:rPr>
          <w:rFonts w:ascii="Segoe UI" w:eastAsia="'Nunito-Regular'" w:hAnsi="Segoe UI" w:cs="Segoe UI"/>
          <w:color w:val="444444"/>
          <w:sz w:val="20"/>
          <w:szCs w:val="20"/>
        </w:rPr>
        <w:t xml:space="preserve"> Only one selection is allowed. </w:t>
      </w:r>
    </w:p>
    <w:p w14:paraId="56F1D4D4" w14:textId="77777777" w:rsidR="00820CDC" w:rsidRPr="007B28A7" w:rsidRDefault="00820CDC" w:rsidP="00820CDC">
      <w:pPr>
        <w:pStyle w:val="h3"/>
        <w:rPr>
          <w:rFonts w:ascii="Segoe UI" w:hAnsi="Segoe UI" w:cs="Segoe UI"/>
        </w:rPr>
      </w:pPr>
      <w:r>
        <w:rPr>
          <w:rFonts w:ascii="Segoe UI" w:hAnsi="Segoe UI" w:cs="Segoe UI"/>
        </w:rPr>
        <w:t>1.8. Study Timeline</w:t>
      </w:r>
    </w:p>
    <w:p w14:paraId="167EB0DE" w14:textId="77777777" w:rsidR="00820CDC" w:rsidRPr="007B28A7" w:rsidRDefault="00820CDC" w:rsidP="00820CDC">
      <w:pPr>
        <w:pStyle w:val="p"/>
        <w:rPr>
          <w:rFonts w:ascii="Segoe UI" w:hAnsi="Segoe UI" w:cs="Segoe UI"/>
          <w:b/>
        </w:rPr>
      </w:pPr>
      <w:r w:rsidRPr="007B28A7">
        <w:rPr>
          <w:rFonts w:ascii="Segoe UI" w:hAnsi="Segoe UI" w:cs="Segoe UI"/>
          <w:b/>
        </w:rPr>
        <w:t>Who must complete the “</w:t>
      </w:r>
      <w:r>
        <w:rPr>
          <w:rFonts w:ascii="Segoe UI" w:hAnsi="Segoe UI" w:cs="Segoe UI"/>
          <w:b/>
        </w:rPr>
        <w:t>Study Timeline</w:t>
      </w:r>
      <w:r w:rsidRPr="007B28A7">
        <w:rPr>
          <w:rFonts w:ascii="Segoe UI" w:hAnsi="Segoe UI" w:cs="Segoe UI"/>
          <w:b/>
        </w:rPr>
        <w:t>” attachment:</w:t>
      </w:r>
    </w:p>
    <w:p w14:paraId="1554050D" w14:textId="4C7C0ABE" w:rsidR="00820CDC" w:rsidRPr="007B28A7" w:rsidRDefault="00820CDC" w:rsidP="00820CDC">
      <w:pPr>
        <w:pStyle w:val="p"/>
        <w:rPr>
          <w:rFonts w:ascii="Segoe UI" w:hAnsi="Segoe UI" w:cs="Segoe UI"/>
        </w:rPr>
      </w:pPr>
      <w:r w:rsidRPr="007B28A7">
        <w:rPr>
          <w:rFonts w:ascii="Segoe UI" w:hAnsi="Segoe UI" w:cs="Segoe UI"/>
        </w:rPr>
        <w:t>Include a “</w:t>
      </w:r>
      <w:r>
        <w:rPr>
          <w:rFonts w:ascii="Segoe UI" w:hAnsi="Segoe UI" w:cs="Segoe UI"/>
        </w:rPr>
        <w:t>Study Timeline</w:t>
      </w:r>
      <w:r w:rsidRPr="007B28A7">
        <w:rPr>
          <w:rFonts w:ascii="Segoe UI" w:hAnsi="Segoe UI" w:cs="Segoe UI"/>
        </w:rPr>
        <w:t xml:space="preserve">” </w:t>
      </w:r>
      <w:r>
        <w:rPr>
          <w:rFonts w:ascii="Segoe UI" w:hAnsi="Segoe UI" w:cs="Segoe UI"/>
        </w:rPr>
        <w:t>a</w:t>
      </w:r>
      <w:r w:rsidRPr="007B28A7">
        <w:rPr>
          <w:rFonts w:ascii="Segoe UI" w:hAnsi="Segoe UI" w:cs="Segoe UI"/>
        </w:rPr>
        <w:t xml:space="preserve">ttachment if you answered “Yes” to the question “Are human subjects involved?” on the </w:t>
      </w:r>
      <w:hyperlink w:anchor="-987872851" w:history="1">
        <w:r w:rsidRPr="007B28A7">
          <w:rPr>
            <w:rFonts w:ascii="Segoe UI" w:hAnsi="Segoe UI" w:cs="Segoe UI"/>
            <w:color w:val="0000FF"/>
            <w:u w:val="single"/>
          </w:rPr>
          <w:t xml:space="preserve">Section </w:t>
        </w:r>
        <w:r w:rsidRPr="007B28A7">
          <w:rPr>
            <w:rFonts w:ascii="Segoe UI" w:hAnsi="Segoe UI" w:cs="Segoe UI"/>
            <w:color w:val="0000FF"/>
          </w:rPr>
          <w:t>G.</w:t>
        </w:r>
      </w:hyperlink>
      <w:hyperlink w:anchor="-987872851" w:history="1">
        <w:r>
          <w:rPr>
            <w:rFonts w:ascii="Segoe UI" w:hAnsi="Segoe UI" w:cs="Segoe UI"/>
            <w:color w:val="0000FF"/>
            <w:u w:val="single"/>
          </w:rPr>
          <w:t>220 - R&amp;R Other Project Information Form</w:t>
        </w:r>
      </w:hyperlink>
      <w:r w:rsidRPr="007B28A7">
        <w:rPr>
          <w:rFonts w:ascii="Segoe UI" w:hAnsi="Segoe UI" w:cs="Segoe UI"/>
        </w:rPr>
        <w:t>.</w:t>
      </w:r>
      <w:r>
        <w:rPr>
          <w:rFonts w:ascii="Segoe UI" w:hAnsi="Segoe UI" w:cs="Segoe UI"/>
        </w:rPr>
        <w:t xml:space="preserve"> This attachment is required if this study involves a clinical trial, and is optional for all other human subject research.</w:t>
      </w:r>
    </w:p>
    <w:p w14:paraId="53527360" w14:textId="77777777" w:rsidR="00820CDC" w:rsidRPr="007B28A7" w:rsidRDefault="00820CDC" w:rsidP="00820CDC">
      <w:pPr>
        <w:pStyle w:val="p"/>
        <w:ind w:left="0" w:firstLine="450"/>
        <w:rPr>
          <w:rFonts w:ascii="Segoe UI" w:hAnsi="Segoe UI" w:cs="Segoe UI"/>
          <w:b/>
        </w:rPr>
      </w:pPr>
      <w:r w:rsidRPr="007B28A7">
        <w:rPr>
          <w:rFonts w:ascii="Segoe UI" w:hAnsi="Segoe UI" w:cs="Segoe UI"/>
          <w:b/>
        </w:rPr>
        <w:t>Format:</w:t>
      </w:r>
    </w:p>
    <w:p w14:paraId="1D2117CC" w14:textId="77777777" w:rsidR="00820CDC" w:rsidRPr="007B28A7" w:rsidRDefault="00820CDC" w:rsidP="00820CDC">
      <w:pPr>
        <w:pStyle w:val="p"/>
        <w:ind w:left="0" w:firstLine="450"/>
        <w:rPr>
          <w:rFonts w:ascii="Segoe UI" w:hAnsi="Segoe UI" w:cs="Segoe UI"/>
        </w:rPr>
      </w:pPr>
      <w:r w:rsidRPr="007B28A7">
        <w:rPr>
          <w:rFonts w:ascii="Segoe UI" w:hAnsi="Segoe UI" w:cs="Segoe UI"/>
        </w:rPr>
        <w:t xml:space="preserve">Attach this information as a PDF file. See </w:t>
      </w:r>
      <w:r>
        <w:rPr>
          <w:rFonts w:ascii="Segoe UI" w:hAnsi="Segoe UI" w:cs="Segoe UI"/>
        </w:rPr>
        <w:t>NIH’s</w:t>
      </w:r>
      <w:r w:rsidRPr="007B28A7">
        <w:rPr>
          <w:rFonts w:ascii="Segoe UI" w:hAnsi="Segoe UI" w:cs="Segoe UI"/>
        </w:rPr>
        <w:t xml:space="preserve"> </w:t>
      </w:r>
      <w:hyperlink r:id="rId29" w:history="1">
        <w:r w:rsidRPr="007B28A7">
          <w:rPr>
            <w:rStyle w:val="Hyperlink"/>
            <w:rFonts w:ascii="Segoe UI" w:hAnsi="Segoe UI" w:cs="Segoe UI"/>
          </w:rPr>
          <w:t>Format Attachments</w:t>
        </w:r>
      </w:hyperlink>
      <w:r w:rsidRPr="007B28A7">
        <w:rPr>
          <w:rFonts w:ascii="Segoe UI" w:hAnsi="Segoe UI" w:cs="Segoe UI"/>
        </w:rPr>
        <w:t xml:space="preserve"> page. </w:t>
      </w:r>
    </w:p>
    <w:p w14:paraId="199AB27F" w14:textId="77777777" w:rsidR="00820CDC" w:rsidRDefault="00820CDC" w:rsidP="00820CDC">
      <w:pPr>
        <w:pStyle w:val="p"/>
        <w:rPr>
          <w:rFonts w:ascii="Segoe UI" w:hAnsi="Segoe UI" w:cs="Segoe UI"/>
          <w:b/>
        </w:rPr>
      </w:pPr>
      <w:r w:rsidRPr="007B28A7">
        <w:rPr>
          <w:rFonts w:ascii="Segoe UI" w:hAnsi="Segoe UI" w:cs="Segoe UI"/>
          <w:b/>
        </w:rPr>
        <w:t>Content:</w:t>
      </w:r>
    </w:p>
    <w:p w14:paraId="5EBE6D41" w14:textId="77777777" w:rsidR="00820CDC" w:rsidRPr="00820CDC" w:rsidRDefault="00820CDC" w:rsidP="00820CDC">
      <w:pPr>
        <w:pStyle w:val="p"/>
        <w:rPr>
          <w:rFonts w:ascii="Segoe UI" w:hAnsi="Segoe UI" w:cs="Segoe UI"/>
        </w:rPr>
      </w:pPr>
      <w:r w:rsidRPr="00820CDC">
        <w:rPr>
          <w:rFonts w:ascii="Segoe UI" w:hAnsi="Segoe UI" w:cs="Segoe UI"/>
        </w:rPr>
        <w:t>Provide</w:t>
      </w:r>
      <w:r>
        <w:rPr>
          <w:rFonts w:ascii="Segoe UI" w:hAnsi="Segoe UI" w:cs="Segoe UI"/>
        </w:rPr>
        <w:t xml:space="preserve"> a description or diagram describing the timeline for study milestones.</w:t>
      </w:r>
    </w:p>
    <w:p w14:paraId="4A723C84" w14:textId="57E89E21" w:rsidR="00820CDC" w:rsidRDefault="00820CDC" w:rsidP="00820CDC">
      <w:pPr>
        <w:pStyle w:val="Heading2"/>
        <w:pBdr>
          <w:top w:val="single" w:sz="36" w:space="9" w:color="007ECD"/>
          <w:bottom w:val="single" w:sz="36" w:space="8" w:color="007ECD"/>
        </w:pBdr>
        <w:shd w:val="clear" w:color="auto" w:fill="FFFFFF"/>
        <w:spacing w:before="300"/>
      </w:pPr>
      <w:r w:rsidRPr="00BC3976">
        <w:rPr>
          <w:rFonts w:ascii="Segoe UI" w:hAnsi="Segoe UI" w:cs="Segoe UI"/>
          <w:color w:val="0563C1"/>
          <w:sz w:val="28"/>
          <w:szCs w:val="28"/>
        </w:rPr>
        <w:t>Inclusion Enrollment Report(s)</w:t>
      </w:r>
    </w:p>
    <w:p w14:paraId="1B886EFE" w14:textId="77777777" w:rsidR="00820CDC" w:rsidRDefault="00820CDC" w:rsidP="00820CDC">
      <w:pPr>
        <w:pStyle w:val="h4nospace"/>
      </w:pPr>
      <w:r>
        <w:t>Who should complete the PHS Inclusion Enrollment Report?</w:t>
      </w:r>
    </w:p>
    <w:p w14:paraId="5C16D459" w14:textId="12074610" w:rsidR="00820CDC" w:rsidRDefault="00820CDC" w:rsidP="00820CDC">
      <w:pPr>
        <w:pStyle w:val="poutdent0"/>
        <w:rPr>
          <w:rStyle w:val="Hyperlink"/>
          <w:shd w:val="clear" w:color="auto" w:fill="FFFFFF"/>
        </w:rPr>
      </w:pPr>
      <w:r>
        <w:t xml:space="preserve">The Inclusion Enrollment Report (IER) is required for any study that involves NIH-defined clinical research. </w:t>
      </w: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820CDC" w:rsidRPr="007B28A7" w14:paraId="0FD01456" w14:textId="77777777" w:rsidTr="00480F33">
        <w:tc>
          <w:tcPr>
            <w:tcW w:w="0" w:type="auto"/>
            <w:shd w:val="clear" w:color="auto" w:fill="EBEBEB"/>
            <w:tcMar>
              <w:bottom w:w="75" w:type="dxa"/>
            </w:tcMar>
          </w:tcPr>
          <w:p w14:paraId="72DD3E82" w14:textId="77777777" w:rsidR="00820CDC" w:rsidRPr="007B28A7" w:rsidRDefault="00820CDC" w:rsidP="00480F33">
            <w:pPr>
              <w:pStyle w:val="h6T"/>
            </w:pPr>
            <w:r w:rsidRPr="007B28A7">
              <w:t>Additional Instructions for Training:</w:t>
            </w:r>
          </w:p>
          <w:p w14:paraId="2CB3FBD0" w14:textId="77777777" w:rsidR="00820CDC" w:rsidRPr="007B28A7" w:rsidRDefault="00820CDC" w:rsidP="00480F33">
            <w:pPr>
              <w:pStyle w:val="pinfo"/>
              <w:rPr>
                <w:rFonts w:ascii="Segoe UI" w:hAnsi="Segoe UI" w:cs="Segoe UI"/>
              </w:rPr>
            </w:pPr>
            <w:r>
              <w:rPr>
                <w:rFonts w:ascii="Segoe UI" w:hAnsi="Segoe UI" w:cs="Segoe UI"/>
              </w:rPr>
              <w:t>Skip the IER, as inclusion does not apply to Training applications</w:t>
            </w:r>
            <w:r w:rsidRPr="007B28A7">
              <w:rPr>
                <w:rFonts w:ascii="Segoe UI" w:hAnsi="Segoe UI" w:cs="Segoe UI"/>
              </w:rPr>
              <w:t>.</w:t>
            </w:r>
          </w:p>
        </w:tc>
      </w:tr>
    </w:tbl>
    <w:p w14:paraId="3CA8DC71" w14:textId="77777777" w:rsidR="00820CDC" w:rsidRPr="00BC3976" w:rsidRDefault="00820CDC" w:rsidP="00820CDC">
      <w:pPr>
        <w:pStyle w:val="poutdent0"/>
        <w:rPr>
          <w:b/>
        </w:rPr>
      </w:pPr>
      <w:r w:rsidRPr="00BC3976">
        <w:rPr>
          <w:b/>
        </w:rPr>
        <w:t>Using the IER:</w:t>
      </w:r>
    </w:p>
    <w:p w14:paraId="4F7DA2D4" w14:textId="3C1780C5" w:rsidR="00820CDC" w:rsidRDefault="00820CDC" w:rsidP="00820CDC">
      <w:pPr>
        <w:pStyle w:val="poutdent0"/>
        <w:rPr>
          <w:color w:val="434343"/>
        </w:rPr>
      </w:pPr>
      <w:r>
        <w:rPr>
          <w:color w:val="434343"/>
        </w:rPr>
        <w:t>You must complete an IER for each proposed study that is NIH-defined clinical research (this excludes studies that are considered Exemption 4). More than one IER is allowed. Additionally, if a study will conduct enrollment at both a U.S. site and a non-U.S. site, you will need to complete a separate IER for each site.</w:t>
      </w:r>
    </w:p>
    <w:p w14:paraId="21DC75DC" w14:textId="3F636E8E" w:rsidR="00820CDC" w:rsidRDefault="00820CDC" w:rsidP="00820CDC">
      <w:pPr>
        <w:pStyle w:val="poutdent0"/>
        <w:rPr>
          <w:color w:val="434343"/>
        </w:rPr>
      </w:pPr>
      <w:r>
        <w:rPr>
          <w:color w:val="434343"/>
        </w:rPr>
        <w:t>Once you have added an IER for a given study, you may edit, remove, or view it.</w:t>
      </w:r>
    </w:p>
    <w:p w14:paraId="21A24068" w14:textId="77777777" w:rsidR="00820CDC" w:rsidRDefault="00820CDC" w:rsidP="00820CDC">
      <w:pPr>
        <w:pStyle w:val="poutdent0"/>
      </w:pPr>
      <w:r>
        <w:t>NOTE: The IER format should NOT be used for collecting data from study participants.</w:t>
      </w:r>
    </w:p>
    <w:p w14:paraId="688D9432" w14:textId="77777777" w:rsidR="00820CDC" w:rsidRDefault="00820CDC" w:rsidP="00820CDC">
      <w:pPr>
        <w:pStyle w:val="h4nospace"/>
      </w:pPr>
      <w:r>
        <w:t>For more information on how to use the IER:</w:t>
      </w:r>
    </w:p>
    <w:p w14:paraId="1A7B27C5" w14:textId="5F7F930A" w:rsidR="00820CDC" w:rsidRPr="002D5471" w:rsidRDefault="00820CDC" w:rsidP="00820CDC">
      <w:pPr>
        <w:pStyle w:val="poutdent0"/>
        <w:rPr>
          <w:color w:val="3B3838" w:themeColor="background2" w:themeShade="40"/>
        </w:rPr>
      </w:pPr>
      <w:r w:rsidRPr="002D5471">
        <w:rPr>
          <w:color w:val="3B3838" w:themeColor="background2" w:themeShade="40"/>
        </w:rPr>
        <w:t xml:space="preserve">Refer to the </w:t>
      </w:r>
      <w:hyperlink r:id="rId30" w:history="1">
        <w:r w:rsidRPr="002D5471">
          <w:rPr>
            <w:color w:val="3B3838" w:themeColor="background2" w:themeShade="40"/>
            <w:u w:val="single"/>
          </w:rPr>
          <w:t>Supplemental Instructions, Part II, Section 4.3: Instructions for Completing the PHS Inclusion Enrollment Report(s)</w:t>
        </w:r>
      </w:hyperlink>
      <w:r w:rsidRPr="002D5471">
        <w:rPr>
          <w:color w:val="3B3838" w:themeColor="background2" w:themeShade="40"/>
        </w:rPr>
        <w:t xml:space="preserve"> for additional guidance on how and when to use the Inclusion Enrollment Report. The </w:t>
      </w:r>
      <w:hyperlink r:id="rId31" w:history="1">
        <w:r w:rsidRPr="002D5471">
          <w:rPr>
            <w:color w:val="3B3838" w:themeColor="background2" w:themeShade="40"/>
            <w:u w:val="single"/>
          </w:rPr>
          <w:t>Supplemental Instructions, Part II, Section 4.3</w:t>
        </w:r>
      </w:hyperlink>
      <w:r w:rsidRPr="002D5471">
        <w:rPr>
          <w:color w:val="3B3838" w:themeColor="background2" w:themeShade="40"/>
        </w:rPr>
        <w:t xml:space="preserve"> has general guidance as well as specific guidance for different application types, applications involving more than one study, and applications with multi-site studies.</w:t>
      </w:r>
    </w:p>
    <w:p w14:paraId="01B16FBC" w14:textId="77777777" w:rsidR="00820CDC" w:rsidRPr="00403FDA" w:rsidRDefault="00820CDC" w:rsidP="00820CDC">
      <w:pPr>
        <w:pStyle w:val="h3"/>
        <w:rPr>
          <w:rFonts w:ascii="Segoe UI" w:hAnsi="Segoe UI" w:cs="Segoe UI"/>
        </w:rPr>
      </w:pPr>
      <w:r w:rsidRPr="00403FDA">
        <w:rPr>
          <w:rFonts w:ascii="Segoe UI" w:hAnsi="Segoe UI" w:cs="Segoe UI"/>
        </w:rPr>
        <w:t xml:space="preserve">Using an Existing Dataset or Resource (Yes/No) </w:t>
      </w:r>
    </w:p>
    <w:p w14:paraId="0F18377F" w14:textId="77777777" w:rsidR="00820CDC" w:rsidRPr="00403FDA" w:rsidRDefault="00820CDC" w:rsidP="00820CDC">
      <w:pPr>
        <w:pStyle w:val="p"/>
        <w:rPr>
          <w:rFonts w:ascii="Segoe UI" w:hAnsi="Segoe UI" w:cs="Segoe UI"/>
        </w:rPr>
      </w:pPr>
      <w:r w:rsidRPr="00403FDA">
        <w:rPr>
          <w:rFonts w:ascii="Segoe UI" w:hAnsi="Segoe UI" w:cs="Segoe UI"/>
        </w:rPr>
        <w:t>This field is required.</w:t>
      </w:r>
    </w:p>
    <w:p w14:paraId="2F15BF75" w14:textId="77777777" w:rsidR="00820CDC" w:rsidRPr="00403FDA" w:rsidRDefault="00820CDC" w:rsidP="00820CDC">
      <w:pPr>
        <w:pStyle w:val="p"/>
        <w:rPr>
          <w:rFonts w:ascii="Segoe UI" w:hAnsi="Segoe UI" w:cs="Segoe UI"/>
        </w:rPr>
      </w:pPr>
      <w:r w:rsidRPr="00403FDA">
        <w:rPr>
          <w:rFonts w:ascii="Segoe UI" w:hAnsi="Segoe UI" w:cs="Segoe UI"/>
        </w:rPr>
        <w:t xml:space="preserve">Select whether this study involves </w:t>
      </w:r>
      <w:r>
        <w:rPr>
          <w:rFonts w:ascii="Segoe UI" w:hAnsi="Segoe UI" w:cs="Segoe UI"/>
        </w:rPr>
        <w:t xml:space="preserve">the </w:t>
      </w:r>
      <w:r w:rsidRPr="00403FDA">
        <w:rPr>
          <w:rFonts w:ascii="Segoe UI" w:hAnsi="Segoe UI" w:cs="Segoe UI"/>
        </w:rPr>
        <w:t>use of an existing dataset or resource.</w:t>
      </w:r>
    </w:p>
    <w:p w14:paraId="705EBE72" w14:textId="6B4A9073" w:rsidR="00820CDC" w:rsidRDefault="00820CDC" w:rsidP="00820CDC">
      <w:pPr>
        <w:pStyle w:val="p"/>
        <w:rPr>
          <w:rFonts w:ascii="Segoe UI" w:hAnsi="Segoe UI" w:cs="Segoe UI"/>
        </w:rPr>
      </w:pPr>
      <w:r>
        <w:rPr>
          <w:rFonts w:ascii="Segoe UI" w:hAnsi="Segoe UI" w:cs="Segoe UI"/>
        </w:rPr>
        <w:t>Studies that u</w:t>
      </w:r>
      <w:r w:rsidRPr="00403FDA">
        <w:rPr>
          <w:rFonts w:ascii="Segoe UI" w:hAnsi="Segoe UI" w:cs="Segoe UI"/>
        </w:rPr>
        <w:t>s</w:t>
      </w:r>
      <w:r>
        <w:rPr>
          <w:rFonts w:ascii="Segoe UI" w:hAnsi="Segoe UI" w:cs="Segoe UI"/>
        </w:rPr>
        <w:t>e</w:t>
      </w:r>
      <w:r w:rsidRPr="00403FDA">
        <w:rPr>
          <w:rFonts w:ascii="Segoe UI" w:hAnsi="Segoe UI" w:cs="Segoe UI"/>
        </w:rPr>
        <w:t xml:space="preserve"> an existing dataset or resource generally means that investigators are utilizing data from a previous study or data bank.</w:t>
      </w:r>
      <w:r>
        <w:rPr>
          <w:rFonts w:ascii="Segoe UI" w:hAnsi="Segoe UI" w:cs="Segoe UI"/>
        </w:rPr>
        <w:t xml:space="preserve"> Additionally, these studies meet the NIH definition for clinical research, with a prospective plan to analyze existing data and/or derive data from an existing resource and where no ongoing or future contact with participants is anticipated.</w:t>
      </w:r>
      <w:r w:rsidRPr="00403FDA">
        <w:rPr>
          <w:rFonts w:ascii="Segoe UI" w:hAnsi="Segoe UI" w:cs="Segoe UI"/>
        </w:rPr>
        <w:t xml:space="preserve"> </w:t>
      </w:r>
    </w:p>
    <w:p w14:paraId="7DBD1E89" w14:textId="77777777" w:rsidR="00820CDC" w:rsidRPr="00403FDA" w:rsidRDefault="00820CDC" w:rsidP="00820CDC">
      <w:pPr>
        <w:pStyle w:val="p"/>
        <w:rPr>
          <w:rFonts w:ascii="Segoe UI" w:hAnsi="Segoe UI" w:cs="Segoe UI"/>
        </w:rPr>
      </w:pPr>
      <w:r w:rsidRPr="00403FDA">
        <w:rPr>
          <w:rFonts w:ascii="Segoe UI" w:hAnsi="Segoe UI" w:cs="Segoe UI"/>
        </w:rPr>
        <w:t>Do NOT answer “Yes” for individuals previously recruited specifically for this study.</w:t>
      </w:r>
    </w:p>
    <w:p w14:paraId="5B49692D" w14:textId="77777777" w:rsidR="00820CDC" w:rsidRPr="00BC3976" w:rsidRDefault="00820CDC" w:rsidP="00820CDC">
      <w:pPr>
        <w:pStyle w:val="p"/>
        <w:rPr>
          <w:rFonts w:ascii="Segoe UI" w:hAnsi="Segoe UI" w:cs="Segoe UI"/>
          <w:b/>
        </w:rPr>
      </w:pPr>
      <w:r w:rsidRPr="00BC3976">
        <w:rPr>
          <w:rFonts w:ascii="Segoe UI" w:hAnsi="Segoe UI" w:cs="Segoe UI"/>
          <w:b/>
        </w:rPr>
        <w:t>For more information:</w:t>
      </w:r>
    </w:p>
    <w:p w14:paraId="2A54C37B" w14:textId="77777777" w:rsidR="00820CDC" w:rsidRDefault="00820CDC" w:rsidP="00820CDC">
      <w:pPr>
        <w:pStyle w:val="p"/>
        <w:numPr>
          <w:ilvl w:val="0"/>
          <w:numId w:val="16"/>
        </w:numPr>
        <w:rPr>
          <w:rFonts w:ascii="Segoe UI" w:hAnsi="Segoe UI" w:cs="Segoe UI"/>
        </w:rPr>
      </w:pPr>
      <w:r w:rsidRPr="00403FDA">
        <w:rPr>
          <w:rFonts w:ascii="Segoe UI" w:hAnsi="Segoe UI" w:cs="Segoe UI"/>
        </w:rPr>
        <w:t xml:space="preserve">For additional guidance on what is considered an existing dataset, refer to </w:t>
      </w:r>
      <w:hyperlink r:id="rId32" w:history="1">
        <w:r>
          <w:rPr>
            <w:rFonts w:ascii="Segoe UI" w:hAnsi="Segoe UI" w:cs="Segoe UI"/>
            <w:color w:val="0000FF"/>
            <w:u w:val="single"/>
          </w:rPr>
          <w:t>Supplemental Instructions, Part II, Section 4.2: Inclusion of Women and Minorities</w:t>
        </w:r>
      </w:hyperlink>
      <w:r w:rsidRPr="00403FDA">
        <w:rPr>
          <w:rFonts w:ascii="Segoe UI" w:hAnsi="Segoe UI" w:cs="Segoe UI"/>
        </w:rPr>
        <w:t xml:space="preserve"> </w:t>
      </w:r>
    </w:p>
    <w:p w14:paraId="10DC2140" w14:textId="77777777" w:rsidR="00820CDC" w:rsidRPr="00403FDA" w:rsidRDefault="00820CDC" w:rsidP="00820CDC">
      <w:pPr>
        <w:pStyle w:val="p"/>
        <w:numPr>
          <w:ilvl w:val="0"/>
          <w:numId w:val="16"/>
        </w:numPr>
        <w:rPr>
          <w:rFonts w:ascii="Segoe UI" w:hAnsi="Segoe UI" w:cs="Segoe UI"/>
        </w:rPr>
      </w:pPr>
      <w:r w:rsidRPr="00403FDA">
        <w:rPr>
          <w:rFonts w:ascii="Segoe UI" w:hAnsi="Segoe UI" w:cs="Segoe UI"/>
        </w:rPr>
        <w:t xml:space="preserve">NIH </w:t>
      </w:r>
      <w:hyperlink r:id="rId33" w:history="1">
        <w:r w:rsidRPr="00403FDA">
          <w:rPr>
            <w:rFonts w:ascii="Segoe UI" w:hAnsi="Segoe UI" w:cs="Segoe UI"/>
            <w:color w:val="0000FF"/>
            <w:u w:val="single"/>
          </w:rPr>
          <w:t>Frequently Asked Questions on Monitoring Inclusion when Working with Existing Datasets and/or Resources</w:t>
        </w:r>
      </w:hyperlink>
      <w:r w:rsidRPr="00403FDA">
        <w:rPr>
          <w:rFonts w:ascii="Segoe UI" w:hAnsi="Segoe UI" w:cs="Segoe UI"/>
        </w:rPr>
        <w:t>.</w:t>
      </w:r>
    </w:p>
    <w:p w14:paraId="67F44660" w14:textId="77777777" w:rsidR="00820CDC" w:rsidRPr="00403FDA" w:rsidRDefault="00820CDC" w:rsidP="00820CDC">
      <w:pPr>
        <w:pStyle w:val="h3"/>
        <w:rPr>
          <w:rFonts w:ascii="Segoe UI" w:hAnsi="Segoe UI" w:cs="Segoe UI"/>
        </w:rPr>
      </w:pPr>
      <w:r w:rsidRPr="00403FDA">
        <w:rPr>
          <w:rFonts w:ascii="Segoe UI" w:hAnsi="Segoe UI" w:cs="Segoe UI"/>
        </w:rPr>
        <w:t>Enrollment Location</w:t>
      </w:r>
      <w:r>
        <w:rPr>
          <w:rFonts w:ascii="Segoe UI" w:hAnsi="Segoe UI" w:cs="Segoe UI"/>
        </w:rPr>
        <w:t xml:space="preserve"> Type</w:t>
      </w:r>
      <w:r w:rsidRPr="00403FDA">
        <w:rPr>
          <w:rFonts w:ascii="Segoe UI" w:hAnsi="Segoe UI" w:cs="Segoe UI"/>
        </w:rPr>
        <w:t xml:space="preserve"> (Domestic/Foreign)</w:t>
      </w:r>
    </w:p>
    <w:p w14:paraId="213CBE92" w14:textId="77777777" w:rsidR="00820CDC" w:rsidRPr="00403FDA" w:rsidRDefault="00820CDC" w:rsidP="00820CDC">
      <w:pPr>
        <w:pStyle w:val="p"/>
        <w:rPr>
          <w:rFonts w:ascii="Segoe UI" w:hAnsi="Segoe UI" w:cs="Segoe UI"/>
        </w:rPr>
      </w:pPr>
      <w:r w:rsidRPr="00403FDA">
        <w:rPr>
          <w:rFonts w:ascii="Segoe UI" w:hAnsi="Segoe UI" w:cs="Segoe UI"/>
        </w:rPr>
        <w:t>This field is required.</w:t>
      </w:r>
    </w:p>
    <w:p w14:paraId="3267BDE2" w14:textId="77777777" w:rsidR="00820CDC" w:rsidRPr="00403FDA" w:rsidRDefault="00820CDC" w:rsidP="00820CDC">
      <w:pPr>
        <w:pStyle w:val="p"/>
        <w:rPr>
          <w:rFonts w:ascii="Segoe UI" w:hAnsi="Segoe UI" w:cs="Segoe UI"/>
        </w:rPr>
      </w:pPr>
      <w:r w:rsidRPr="00403FDA">
        <w:rPr>
          <w:rFonts w:ascii="Segoe UI" w:hAnsi="Segoe UI" w:cs="Segoe UI"/>
        </w:rPr>
        <w:t xml:space="preserve">Select whether the participants described in the </w:t>
      </w:r>
      <w:r>
        <w:rPr>
          <w:rFonts w:ascii="Segoe UI" w:hAnsi="Segoe UI" w:cs="Segoe UI"/>
        </w:rPr>
        <w:t>IER</w:t>
      </w:r>
      <w:r w:rsidRPr="00403FDA">
        <w:rPr>
          <w:rFonts w:ascii="Segoe UI" w:hAnsi="Segoe UI" w:cs="Segoe UI"/>
        </w:rPr>
        <w:t xml:space="preserve"> are based at a U.S. or at a non-U.S. site. At a minimum, participants at U.S. and non-U.S. sites must be reported separately (i.e., on separate </w:t>
      </w:r>
      <w:r>
        <w:rPr>
          <w:rFonts w:ascii="Segoe UI" w:hAnsi="Segoe UI" w:cs="Segoe UI"/>
        </w:rPr>
        <w:t>IERs</w:t>
      </w:r>
      <w:r w:rsidRPr="00403FDA">
        <w:rPr>
          <w:rFonts w:ascii="Segoe UI" w:hAnsi="Segoe UI" w:cs="Segoe UI"/>
        </w:rPr>
        <w:t>), even if it is for the same study.</w:t>
      </w:r>
    </w:p>
    <w:p w14:paraId="148F8EE9" w14:textId="649516C0" w:rsidR="00820CDC" w:rsidRDefault="00820CDC" w:rsidP="00820CDC">
      <w:pPr>
        <w:pStyle w:val="p"/>
        <w:rPr>
          <w:rFonts w:ascii="Segoe UI" w:hAnsi="Segoe UI" w:cs="Segoe UI"/>
        </w:rPr>
      </w:pPr>
      <w:r w:rsidRPr="00403FDA">
        <w:rPr>
          <w:rFonts w:ascii="Segoe UI" w:hAnsi="Segoe UI" w:cs="Segoe UI"/>
        </w:rPr>
        <w:t xml:space="preserve">For additional guidance on how to complete the </w:t>
      </w:r>
      <w:r>
        <w:rPr>
          <w:rFonts w:ascii="Segoe UI" w:hAnsi="Segoe UI" w:cs="Segoe UI"/>
        </w:rPr>
        <w:t>IER</w:t>
      </w:r>
      <w:r w:rsidRPr="00403FDA">
        <w:rPr>
          <w:rFonts w:ascii="Segoe UI" w:hAnsi="Segoe UI" w:cs="Segoe UI"/>
        </w:rPr>
        <w:t xml:space="preserve"> if you will be working with non-U.S. populations, refer to these </w:t>
      </w:r>
      <w:hyperlink r:id="rId34" w:history="1">
        <w:r w:rsidRPr="00403FDA">
          <w:rPr>
            <w:rFonts w:ascii="Segoe UI" w:hAnsi="Segoe UI" w:cs="Segoe UI"/>
            <w:color w:val="0000FF"/>
            <w:u w:val="single"/>
          </w:rPr>
          <w:t>FAQs on Monitoring Inclusion in Non-US Research Participants</w:t>
        </w:r>
      </w:hyperlink>
      <w:r w:rsidRPr="00403FDA">
        <w:rPr>
          <w:rFonts w:ascii="Segoe UI" w:hAnsi="Segoe UI" w:cs="Segoe UI"/>
        </w:rPr>
        <w:t>.</w:t>
      </w:r>
    </w:p>
    <w:p w14:paraId="626A3FE2" w14:textId="77777777" w:rsidR="00820CDC" w:rsidRPr="00BC3976" w:rsidRDefault="00820CDC" w:rsidP="00820CDC">
      <w:pPr>
        <w:pStyle w:val="h3"/>
        <w:rPr>
          <w:rFonts w:ascii="Segoe UI" w:hAnsi="Segoe UI" w:cs="Segoe UI"/>
        </w:rPr>
      </w:pPr>
      <w:r w:rsidRPr="00BC3976">
        <w:rPr>
          <w:rFonts w:ascii="Segoe UI" w:hAnsi="Segoe UI" w:cs="Segoe UI"/>
        </w:rPr>
        <w:t xml:space="preserve">Enrollment </w:t>
      </w:r>
      <w:r>
        <w:rPr>
          <w:rFonts w:ascii="Segoe UI" w:hAnsi="Segoe UI" w:cs="Segoe UI"/>
        </w:rPr>
        <w:t>Country(ies)</w:t>
      </w:r>
    </w:p>
    <w:p w14:paraId="2121A6A2" w14:textId="77777777" w:rsidR="00820CDC" w:rsidRDefault="00820CDC" w:rsidP="00820CDC">
      <w:pPr>
        <w:pStyle w:val="p"/>
        <w:rPr>
          <w:rFonts w:ascii="Segoe UI" w:hAnsi="Segoe UI" w:cs="Segoe UI"/>
        </w:rPr>
      </w:pPr>
      <w:r>
        <w:rPr>
          <w:rFonts w:ascii="Segoe UI" w:hAnsi="Segoe UI" w:cs="Segoe UI"/>
        </w:rPr>
        <w:t xml:space="preserve">Indicate the enrollment country or countries for the participants. </w:t>
      </w:r>
    </w:p>
    <w:p w14:paraId="23024D0D" w14:textId="77777777" w:rsidR="00820CDC" w:rsidRPr="00BC3976" w:rsidRDefault="00820CDC" w:rsidP="00820CDC">
      <w:pPr>
        <w:pStyle w:val="h3"/>
        <w:rPr>
          <w:rFonts w:ascii="Segoe UI" w:hAnsi="Segoe UI" w:cs="Segoe UI"/>
        </w:rPr>
      </w:pPr>
      <w:r w:rsidRPr="00BC3976">
        <w:rPr>
          <w:rFonts w:ascii="Segoe UI" w:hAnsi="Segoe UI" w:cs="Segoe UI"/>
        </w:rPr>
        <w:t>Enrollment Location</w:t>
      </w:r>
    </w:p>
    <w:p w14:paraId="2A52A80B" w14:textId="77777777" w:rsidR="00820CDC" w:rsidRDefault="00820CDC" w:rsidP="00820CDC">
      <w:pPr>
        <w:pStyle w:val="p"/>
        <w:rPr>
          <w:rFonts w:ascii="Segoe UI" w:hAnsi="Segoe UI" w:cs="Segoe UI"/>
        </w:rPr>
      </w:pPr>
      <w:r>
        <w:rPr>
          <w:rFonts w:ascii="Segoe UI" w:hAnsi="Segoe UI" w:cs="Segoe UI"/>
        </w:rPr>
        <w:t>This field is required.</w:t>
      </w:r>
    </w:p>
    <w:p w14:paraId="400569F0" w14:textId="77777777" w:rsidR="00820CDC" w:rsidRDefault="00820CDC" w:rsidP="00820CDC">
      <w:pPr>
        <w:pStyle w:val="p"/>
        <w:rPr>
          <w:rFonts w:ascii="Segoe UI" w:hAnsi="Segoe UI" w:cs="Segoe UI"/>
        </w:rPr>
      </w:pPr>
      <w:r>
        <w:rPr>
          <w:rFonts w:ascii="Segoe UI" w:hAnsi="Segoe UI" w:cs="Segoe UI"/>
        </w:rPr>
        <w:t>Indicate the enrollment location for the participants on the IER. This is typically where the research is conducted, and can be different from the recruitment site.</w:t>
      </w:r>
    </w:p>
    <w:p w14:paraId="044D9675" w14:textId="07E70298" w:rsidR="00820CDC" w:rsidRDefault="00820CDC" w:rsidP="00820CDC">
      <w:pPr>
        <w:pStyle w:val="Heading2"/>
        <w:pBdr>
          <w:top w:val="single" w:sz="36" w:space="9" w:color="007ECD"/>
          <w:bottom w:val="single" w:sz="36" w:space="8" w:color="007ECD"/>
        </w:pBdr>
        <w:shd w:val="clear" w:color="auto" w:fill="FFFFFF"/>
        <w:spacing w:before="300"/>
      </w:pPr>
      <w:r>
        <w:rPr>
          <w:rFonts w:ascii="Segoe UI" w:hAnsi="Segoe UI" w:cs="Segoe UI"/>
          <w:color w:val="0563C1"/>
          <w:sz w:val="28"/>
          <w:szCs w:val="28"/>
        </w:rPr>
        <w:t xml:space="preserve">Planned: </w:t>
      </w:r>
    </w:p>
    <w:p w14:paraId="2F91AE84" w14:textId="77777777" w:rsidR="00820CDC" w:rsidRPr="00403FDA" w:rsidRDefault="00820CDC" w:rsidP="00820CDC">
      <w:pPr>
        <w:pStyle w:val="h3"/>
        <w:rPr>
          <w:rFonts w:ascii="Segoe UI" w:hAnsi="Segoe UI" w:cs="Segoe UI"/>
        </w:rPr>
      </w:pPr>
      <w:r w:rsidRPr="00403FDA">
        <w:rPr>
          <w:rFonts w:ascii="Segoe UI" w:hAnsi="Segoe UI" w:cs="Segoe UI"/>
        </w:rPr>
        <w:t>Racial Categories</w:t>
      </w:r>
    </w:p>
    <w:p w14:paraId="02E0D7A5" w14:textId="77777777" w:rsidR="00820CDC" w:rsidRPr="00403FDA" w:rsidRDefault="00820CDC" w:rsidP="00820CDC">
      <w:pPr>
        <w:pStyle w:val="h5"/>
      </w:pPr>
      <w:r w:rsidRPr="00403FDA">
        <w:t>American Indian/Alaska Native:</w:t>
      </w:r>
    </w:p>
    <w:p w14:paraId="06BD98AE"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3297067C"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American Indian/Alaska Native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American Indian/Alaska Native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66E08127" w14:textId="77777777" w:rsidR="00820CDC" w:rsidRPr="00403FDA" w:rsidRDefault="00820CDC" w:rsidP="00820CDC">
      <w:pPr>
        <w:pStyle w:val="h5"/>
      </w:pPr>
      <w:r w:rsidRPr="00403FDA">
        <w:t xml:space="preserve">Asian: </w:t>
      </w:r>
    </w:p>
    <w:p w14:paraId="4DC79603"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7CD2D557"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Asian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Asian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3F4F6C28" w14:textId="77777777" w:rsidR="00820CDC" w:rsidRPr="00403FDA" w:rsidRDefault="00820CDC" w:rsidP="00820CDC">
      <w:pPr>
        <w:pStyle w:val="h5"/>
      </w:pPr>
      <w:r w:rsidRPr="00403FDA">
        <w:t>Native Hawaiian or Other Pacific Islander:</w:t>
      </w:r>
    </w:p>
    <w:p w14:paraId="64F5169E" w14:textId="77777777" w:rsidR="00820CDC" w:rsidRPr="00403FDA" w:rsidRDefault="00820CDC" w:rsidP="00820CDC">
      <w:pPr>
        <w:pStyle w:val="pnospaceout"/>
      </w:pPr>
      <w:r w:rsidRPr="00403FDA">
        <w:t>These fields are required.</w:t>
      </w:r>
    </w:p>
    <w:p w14:paraId="29718E4E"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Native Hawaiian or Other Pacific Islander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Native Hawaiian or Other Pacific Islander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046D1730" w14:textId="77777777" w:rsidR="00820CDC" w:rsidRPr="00403FDA" w:rsidRDefault="00820CDC" w:rsidP="00820CDC">
      <w:pPr>
        <w:pStyle w:val="h5"/>
      </w:pPr>
      <w:r w:rsidRPr="00403FDA">
        <w:t xml:space="preserve">Black or African American: </w:t>
      </w:r>
    </w:p>
    <w:p w14:paraId="681F3F89"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11D56654"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Black or African American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Black or African American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42C36C26" w14:textId="77777777" w:rsidR="00820CDC" w:rsidRPr="00403FDA" w:rsidRDefault="00820CDC" w:rsidP="00820CDC">
      <w:pPr>
        <w:pStyle w:val="h5"/>
      </w:pPr>
      <w:r w:rsidRPr="00403FDA">
        <w:t>White:</w:t>
      </w:r>
    </w:p>
    <w:p w14:paraId="5E18BA28" w14:textId="77777777" w:rsidR="00820CDC" w:rsidRPr="00403FDA" w:rsidRDefault="00820CDC" w:rsidP="00820CDC">
      <w:pPr>
        <w:pStyle w:val="pnospaceout"/>
      </w:pPr>
      <w:r w:rsidRPr="00403FDA">
        <w:t>These fields are required.</w:t>
      </w:r>
    </w:p>
    <w:p w14:paraId="75AA6DE4"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White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White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2646AA1B" w14:textId="77777777" w:rsidR="00820CDC" w:rsidRPr="00403FDA" w:rsidRDefault="00820CDC" w:rsidP="00820CDC">
      <w:pPr>
        <w:pStyle w:val="h5"/>
      </w:pPr>
      <w:r w:rsidRPr="00403FDA">
        <w:t>More than One Race:</w:t>
      </w:r>
    </w:p>
    <w:p w14:paraId="7FF8A565" w14:textId="77777777" w:rsidR="00820CDC" w:rsidRPr="00403FDA" w:rsidRDefault="00820CDC" w:rsidP="00820CDC">
      <w:pPr>
        <w:pStyle w:val="pnospaceout"/>
      </w:pPr>
      <w:r w:rsidRPr="00403FDA">
        <w:t>These fields are required.</w:t>
      </w:r>
    </w:p>
    <w:p w14:paraId="00EE20DC"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both identify with more than one racial category </w:t>
      </w:r>
      <w:r w:rsidRPr="00403FDA">
        <w:rPr>
          <w:rFonts w:ascii="Segoe UI" w:hAnsi="Segoe UI" w:cs="Segoe UI"/>
          <w:b/>
          <w:bCs/>
        </w:rPr>
        <w:t>and</w:t>
      </w:r>
      <w:r w:rsidRPr="00403FDA">
        <w:rPr>
          <w:rFonts w:ascii="Segoe UI" w:hAnsi="Segoe UI" w:cs="Segoe UI"/>
        </w:rPr>
        <w:t xml:space="preserve"> are Not Hispanic or Latino. Enter the expected number of females and males (in the respective fields) who both identify with more than one racial category </w:t>
      </w:r>
      <w:r w:rsidRPr="00403FDA">
        <w:rPr>
          <w:rFonts w:ascii="Segoe UI" w:hAnsi="Segoe UI" w:cs="Segoe UI"/>
          <w:b/>
          <w:bCs/>
        </w:rPr>
        <w:t>and</w:t>
      </w:r>
      <w:r w:rsidRPr="00403FDA">
        <w:rPr>
          <w:rFonts w:ascii="Segoe UI" w:hAnsi="Segoe UI" w:cs="Segoe UI"/>
        </w:rPr>
        <w:t xml:space="preserve"> are Hispanic or Latino. Use the “Unknown/Not Reported” fields only when reporting actual enrollment (i.e., your “Enrollment Type” is “Cumulative”).</w:t>
      </w:r>
    </w:p>
    <w:p w14:paraId="4A6F537D" w14:textId="77777777" w:rsidR="00820CDC" w:rsidRDefault="00820CDC" w:rsidP="00820CDC">
      <w:pPr>
        <w:pStyle w:val="h5"/>
      </w:pPr>
      <w:r w:rsidRPr="00403FDA">
        <w:t xml:space="preserve">Total: </w:t>
      </w:r>
    </w:p>
    <w:p w14:paraId="2BE2CBC3" w14:textId="77777777" w:rsidR="00820CDC" w:rsidRPr="00820CDC" w:rsidRDefault="00820CDC" w:rsidP="00820CDC">
      <w:pPr>
        <w:pStyle w:val="h5"/>
        <w:ind w:left="446"/>
        <w:rPr>
          <w:b w:val="0"/>
          <w:color w:val="3B3838" w:themeColor="background2" w:themeShade="40"/>
        </w:rPr>
      </w:pPr>
      <w:r w:rsidRPr="00BC3976">
        <w:rPr>
          <w:b w:val="0"/>
          <w:color w:val="3B3838" w:themeColor="background2" w:themeShade="40"/>
        </w:rP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only when reporting actual enrollment (i.e., your “Enrollment Type” is “Cumulative”). The “Total” fields in the right column will be automatically calculated to total all individua</w:t>
      </w:r>
      <w:r w:rsidRPr="007246DD">
        <w:rPr>
          <w:b w:val="0"/>
          <w:color w:val="3B3838" w:themeColor="background2" w:themeShade="40"/>
        </w:rPr>
        <w:t>ls.</w:t>
      </w:r>
    </w:p>
    <w:p w14:paraId="36AFC59E" w14:textId="77777777" w:rsidR="00820CDC" w:rsidRDefault="00820CDC" w:rsidP="00820CDC">
      <w:pPr>
        <w:pStyle w:val="Heading2"/>
        <w:pBdr>
          <w:top w:val="single" w:sz="36" w:space="9" w:color="007ECD"/>
          <w:bottom w:val="single" w:sz="36" w:space="8" w:color="007ECD"/>
        </w:pBdr>
        <w:shd w:val="clear" w:color="auto" w:fill="FFFFFF"/>
        <w:spacing w:before="300"/>
      </w:pPr>
      <w:r>
        <w:rPr>
          <w:rFonts w:ascii="Segoe UI" w:hAnsi="Segoe UI" w:cs="Segoe UI"/>
          <w:color w:val="0563C1"/>
          <w:sz w:val="28"/>
          <w:szCs w:val="28"/>
        </w:rPr>
        <w:t xml:space="preserve">Cumulative (Actual) </w:t>
      </w:r>
    </w:p>
    <w:p w14:paraId="103D06B5" w14:textId="77777777" w:rsidR="00820CDC" w:rsidRPr="00403FDA" w:rsidRDefault="00820CDC" w:rsidP="00820CDC">
      <w:pPr>
        <w:pStyle w:val="h3"/>
        <w:rPr>
          <w:rFonts w:ascii="Segoe UI" w:hAnsi="Segoe UI" w:cs="Segoe UI"/>
        </w:rPr>
      </w:pPr>
      <w:r w:rsidRPr="00403FDA">
        <w:rPr>
          <w:rFonts w:ascii="Segoe UI" w:hAnsi="Segoe UI" w:cs="Segoe UI"/>
        </w:rPr>
        <w:t>Racial Categories</w:t>
      </w:r>
    </w:p>
    <w:p w14:paraId="10370C19" w14:textId="77777777" w:rsidR="00820CDC" w:rsidRPr="00403FDA" w:rsidRDefault="00820CDC" w:rsidP="00820CDC">
      <w:pPr>
        <w:pStyle w:val="h5"/>
      </w:pPr>
      <w:r w:rsidRPr="00403FDA">
        <w:t>American Indian/Alaska Native:</w:t>
      </w:r>
    </w:p>
    <w:p w14:paraId="2AD7D35B"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34D40D58"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American Indian/Alaska Native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American Indian/Alaska Native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4610C727" w14:textId="77777777" w:rsidR="00820CDC" w:rsidRPr="00403FDA" w:rsidRDefault="00820CDC" w:rsidP="00820CDC">
      <w:pPr>
        <w:pStyle w:val="h5"/>
      </w:pPr>
      <w:r w:rsidRPr="00403FDA">
        <w:t xml:space="preserve">Asian: </w:t>
      </w:r>
    </w:p>
    <w:p w14:paraId="0CB50960"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18355210"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Asian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Asian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5099ED67" w14:textId="77777777" w:rsidR="00820CDC" w:rsidRPr="00403FDA" w:rsidRDefault="00820CDC" w:rsidP="00820CDC">
      <w:pPr>
        <w:pStyle w:val="h5"/>
      </w:pPr>
      <w:r w:rsidRPr="00403FDA">
        <w:t>Native Hawaiian or Other Pacific Islander:</w:t>
      </w:r>
    </w:p>
    <w:p w14:paraId="3C356E19" w14:textId="77777777" w:rsidR="00820CDC" w:rsidRPr="00403FDA" w:rsidRDefault="00820CDC" w:rsidP="00820CDC">
      <w:pPr>
        <w:pStyle w:val="pnospaceout"/>
      </w:pPr>
      <w:r w:rsidRPr="00403FDA">
        <w:t>These fields are required.</w:t>
      </w:r>
    </w:p>
    <w:p w14:paraId="68CD7B36"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Native Hawaiian or Other Pacific Islander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Native Hawaiian or Other Pacific Islander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2DFCC76C" w14:textId="77777777" w:rsidR="00820CDC" w:rsidRPr="00403FDA" w:rsidRDefault="00820CDC" w:rsidP="00820CDC">
      <w:pPr>
        <w:pStyle w:val="h5"/>
      </w:pPr>
      <w:r w:rsidRPr="00403FDA">
        <w:t xml:space="preserve">Black or African American: </w:t>
      </w:r>
    </w:p>
    <w:p w14:paraId="557B36ED"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72F700E1"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Black or African American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Black or African American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08E9AF54" w14:textId="77777777" w:rsidR="00820CDC" w:rsidRPr="00403FDA" w:rsidRDefault="00820CDC" w:rsidP="00820CDC">
      <w:pPr>
        <w:pStyle w:val="h5"/>
      </w:pPr>
      <w:r w:rsidRPr="00403FDA">
        <w:t>White:</w:t>
      </w:r>
    </w:p>
    <w:p w14:paraId="07F7D919" w14:textId="77777777" w:rsidR="00820CDC" w:rsidRPr="00403FDA" w:rsidRDefault="00820CDC" w:rsidP="00820CDC">
      <w:pPr>
        <w:pStyle w:val="pnospaceout"/>
      </w:pPr>
      <w:r w:rsidRPr="00403FDA">
        <w:t>These fields are required.</w:t>
      </w:r>
    </w:p>
    <w:p w14:paraId="4A5054AB"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are both White </w:t>
      </w:r>
      <w:r w:rsidRPr="00403FDA">
        <w:rPr>
          <w:rFonts w:ascii="Segoe UI" w:hAnsi="Segoe UI" w:cs="Segoe UI"/>
          <w:b/>
          <w:bCs/>
        </w:rPr>
        <w:t>and</w:t>
      </w:r>
      <w:r w:rsidRPr="00403FDA">
        <w:rPr>
          <w:rFonts w:ascii="Segoe UI" w:hAnsi="Segoe UI" w:cs="Segoe UI"/>
        </w:rPr>
        <w:t xml:space="preserve"> Not Hispanic or Latino. Enter the expected number of females and males (in the respective fields) who are both White </w:t>
      </w:r>
      <w:r w:rsidRPr="00403FDA">
        <w:rPr>
          <w:rFonts w:ascii="Segoe UI" w:hAnsi="Segoe UI" w:cs="Segoe UI"/>
          <w:b/>
          <w:bCs/>
        </w:rPr>
        <w:t>and</w:t>
      </w:r>
      <w:r w:rsidRPr="00403FDA">
        <w:rPr>
          <w:rFonts w:ascii="Segoe UI" w:hAnsi="Segoe UI" w:cs="Segoe UI"/>
        </w:rPr>
        <w:t xml:space="preserve"> Hispanic or Latino. Use the “Unknown/Not Reported” fields only when reporting actual enrollment (i.e., your “Enrollment Type” is “Cumulative”).</w:t>
      </w:r>
    </w:p>
    <w:p w14:paraId="06CD13FE" w14:textId="77777777" w:rsidR="00820CDC" w:rsidRPr="00403FDA" w:rsidRDefault="00820CDC" w:rsidP="00820CDC">
      <w:pPr>
        <w:pStyle w:val="h5"/>
      </w:pPr>
      <w:r w:rsidRPr="00403FDA">
        <w:t>More than One Race:</w:t>
      </w:r>
    </w:p>
    <w:p w14:paraId="0484B205" w14:textId="77777777" w:rsidR="00820CDC" w:rsidRPr="00403FDA" w:rsidRDefault="00820CDC" w:rsidP="00820CDC">
      <w:pPr>
        <w:pStyle w:val="pnospaceout"/>
      </w:pPr>
      <w:r w:rsidRPr="00403FDA">
        <w:t>These fields are required.</w:t>
      </w:r>
    </w:p>
    <w:p w14:paraId="71AE2CE0"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expected number of females and males (in the respective fields) who both identify with more than one racial category </w:t>
      </w:r>
      <w:r w:rsidRPr="00403FDA">
        <w:rPr>
          <w:rFonts w:ascii="Segoe UI" w:hAnsi="Segoe UI" w:cs="Segoe UI"/>
          <w:b/>
          <w:bCs/>
        </w:rPr>
        <w:t>and</w:t>
      </w:r>
      <w:r w:rsidRPr="00403FDA">
        <w:rPr>
          <w:rFonts w:ascii="Segoe UI" w:hAnsi="Segoe UI" w:cs="Segoe UI"/>
        </w:rPr>
        <w:t xml:space="preserve"> are Not Hispanic or Latino. Enter the expected number of females and males (in the respective fields) who both identify with more than one racial category </w:t>
      </w:r>
      <w:r w:rsidRPr="00403FDA">
        <w:rPr>
          <w:rFonts w:ascii="Segoe UI" w:hAnsi="Segoe UI" w:cs="Segoe UI"/>
          <w:b/>
          <w:bCs/>
        </w:rPr>
        <w:t>and</w:t>
      </w:r>
      <w:r w:rsidRPr="00403FDA">
        <w:rPr>
          <w:rFonts w:ascii="Segoe UI" w:hAnsi="Segoe UI" w:cs="Segoe UI"/>
        </w:rPr>
        <w:t xml:space="preserve"> are Hispanic or Latino. Use the “Unknown/Not Reported” fields only when reporting actual enrollment (i.e., your “Enrollment Type” is “Cumulative”).</w:t>
      </w:r>
    </w:p>
    <w:p w14:paraId="41FC7D05" w14:textId="77777777" w:rsidR="00820CDC" w:rsidRPr="00403FDA" w:rsidRDefault="00820CDC" w:rsidP="00820CDC">
      <w:pPr>
        <w:pStyle w:val="h5"/>
      </w:pPr>
      <w:r w:rsidRPr="00403FDA">
        <w:t xml:space="preserve">Unknown or Not Reported: </w:t>
      </w:r>
    </w:p>
    <w:p w14:paraId="0E54F52C" w14:textId="77777777" w:rsidR="00820CDC" w:rsidRPr="00403FDA" w:rsidRDefault="00820CDC" w:rsidP="00820CDC">
      <w:pPr>
        <w:pStyle w:val="p"/>
        <w:rPr>
          <w:rFonts w:ascii="Segoe UI" w:hAnsi="Segoe UI" w:cs="Segoe UI"/>
        </w:rPr>
      </w:pPr>
      <w:r w:rsidRPr="00403FDA">
        <w:rPr>
          <w:rFonts w:ascii="Segoe UI" w:hAnsi="Segoe UI" w:cs="Segoe UI"/>
        </w:rPr>
        <w:t>These fields are required.</w:t>
      </w:r>
    </w:p>
    <w:p w14:paraId="6C4E4FFB" w14:textId="77777777" w:rsidR="00820CDC" w:rsidRPr="00403FDA" w:rsidRDefault="00820CDC" w:rsidP="00820CDC">
      <w:pPr>
        <w:pStyle w:val="p"/>
        <w:rPr>
          <w:rFonts w:ascii="Segoe UI" w:hAnsi="Segoe UI" w:cs="Segoe UI"/>
        </w:rPr>
      </w:pPr>
      <w:r w:rsidRPr="00403FDA">
        <w:rPr>
          <w:rFonts w:ascii="Segoe UI" w:hAnsi="Segoe UI" w:cs="Segoe UI"/>
        </w:rPr>
        <w:t xml:space="preserve">Enter the number of females, males, and individuals of unknown/not reported sex/gender (in the respective fields) whose race is unknown/not reported </w:t>
      </w:r>
      <w:r w:rsidRPr="00403FDA">
        <w:rPr>
          <w:rFonts w:ascii="Segoe UI" w:hAnsi="Segoe UI" w:cs="Segoe UI"/>
          <w:b/>
          <w:bCs/>
        </w:rPr>
        <w:t>and</w:t>
      </w:r>
      <w:r w:rsidRPr="00403FDA">
        <w:rPr>
          <w:rFonts w:ascii="Segoe UI" w:hAnsi="Segoe UI" w:cs="Segoe UI"/>
        </w:rPr>
        <w:t xml:space="preserve"> who are Not Hispanic or Latino. Enter the number of females, males, and individuals of unknown/not reported sex/gender (in the respective fields) whose race is unknown/not reported </w:t>
      </w:r>
      <w:r w:rsidRPr="00403FDA">
        <w:rPr>
          <w:rFonts w:ascii="Segoe UI" w:hAnsi="Segoe UI" w:cs="Segoe UI"/>
          <w:b/>
          <w:bCs/>
        </w:rPr>
        <w:t>and</w:t>
      </w:r>
      <w:r w:rsidRPr="00403FDA">
        <w:rPr>
          <w:rFonts w:ascii="Segoe UI" w:hAnsi="Segoe UI" w:cs="Segoe UI"/>
        </w:rPr>
        <w:t xml:space="preserve"> who are Hispanic or Latino. Enter the number of females, males, and individuals of unknown/not reported sex/gender (in the respective fields) who are both of unknown/not reported race and of unknown/not reported ethnicity. Use the “Unknown/Not Reported” fields only when reporting actual enrollment (i.e., your “Enrollment Type” is “Cumulative”).</w:t>
      </w:r>
    </w:p>
    <w:p w14:paraId="135F3677" w14:textId="77777777" w:rsidR="00820CDC" w:rsidRDefault="00820CDC" w:rsidP="00820CDC">
      <w:pPr>
        <w:pStyle w:val="h5"/>
      </w:pPr>
      <w:r w:rsidRPr="00403FDA">
        <w:t xml:space="preserve">Total: </w:t>
      </w:r>
    </w:p>
    <w:p w14:paraId="46B92475" w14:textId="77777777" w:rsidR="00820CDC" w:rsidRDefault="00820CDC" w:rsidP="00820CDC">
      <w:pPr>
        <w:pStyle w:val="h5"/>
        <w:ind w:left="446"/>
        <w:rPr>
          <w:b w:val="0"/>
          <w:color w:val="3B3838" w:themeColor="background2" w:themeShade="40"/>
        </w:rPr>
      </w:pPr>
      <w:r w:rsidRPr="00BC3976">
        <w:rPr>
          <w:b w:val="0"/>
          <w:color w:val="3B3838" w:themeColor="background2" w:themeShade="40"/>
        </w:rP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only when reporting actual enrollment (i.e., your “Enrollment Type” is “Cumulative”). The “Total” fields in the right column will be automatically calculated to total all individua</w:t>
      </w:r>
      <w:r w:rsidRPr="007246DD">
        <w:rPr>
          <w:b w:val="0"/>
          <w:color w:val="3B3838" w:themeColor="background2" w:themeShade="40"/>
        </w:rPr>
        <w:t>ls.</w:t>
      </w:r>
    </w:p>
    <w:p w14:paraId="53A0B5D0" w14:textId="77777777" w:rsidR="002F5774" w:rsidRDefault="002F5774" w:rsidP="00820CDC">
      <w:pPr>
        <w:pStyle w:val="h5"/>
        <w:ind w:left="446"/>
        <w:rPr>
          <w:b w:val="0"/>
          <w:color w:val="3B3838" w:themeColor="background2" w:themeShade="40"/>
        </w:rPr>
      </w:pPr>
    </w:p>
    <w:p w14:paraId="7AF4C3F3" w14:textId="77777777" w:rsidR="002F5774" w:rsidRDefault="002F5774" w:rsidP="002F5774">
      <w:pPr>
        <w:pStyle w:val="h5"/>
      </w:pPr>
      <w:r>
        <w:t>Participant level data file (CSV):</w:t>
      </w:r>
    </w:p>
    <w:p w14:paraId="576BCF2B" w14:textId="1CD25445" w:rsidR="002F5774" w:rsidRPr="00820CDC" w:rsidRDefault="002F5774" w:rsidP="00820CDC">
      <w:pPr>
        <w:pStyle w:val="h5"/>
        <w:ind w:left="446"/>
        <w:rPr>
          <w:b w:val="0"/>
          <w:color w:val="3B3838" w:themeColor="background2" w:themeShade="40"/>
        </w:rPr>
      </w:pPr>
      <w:r w:rsidRPr="009A0F49">
        <w:rPr>
          <w:rFonts w:eastAsia="'Nunito-Regular'"/>
          <w:b w:val="0"/>
          <w:bCs w:val="0"/>
          <w:color w:val="444444"/>
        </w:rPr>
        <w:t>Provide individual participant level age as a CSV file upload to the bottom of the Cumulative Inclusion Enrollment Report</w:t>
      </w:r>
    </w:p>
    <w:p w14:paraId="47B8834E" w14:textId="77777777" w:rsidR="00820CDC" w:rsidRPr="007008EC" w:rsidRDefault="007A337D"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color w:val="000000"/>
          <w:sz w:val="34"/>
          <w:szCs w:val="34"/>
        </w:rPr>
      </w:pPr>
      <w:hyperlink r:id="rId35" w:anchor="Human" w:history="1">
        <w:r w:rsidR="00820CDC" w:rsidRPr="00513020">
          <w:rPr>
            <w:rStyle w:val="Hyperlink"/>
            <w:rFonts w:ascii="Segoe UI" w:hAnsi="Segoe UI" w:cs="Segoe UI"/>
            <w:sz w:val="34"/>
            <w:szCs w:val="34"/>
            <w:u w:val="none"/>
          </w:rPr>
          <w:t>Section</w:t>
        </w:r>
      </w:hyperlink>
      <w:r w:rsidR="00820CDC" w:rsidRPr="00513020">
        <w:rPr>
          <w:rStyle w:val="Hyperlink"/>
          <w:rFonts w:ascii="Segoe UI" w:hAnsi="Segoe UI" w:cs="Segoe UI"/>
          <w:sz w:val="34"/>
          <w:szCs w:val="34"/>
          <w:u w:val="none"/>
        </w:rPr>
        <w:t xml:space="preserve"> </w:t>
      </w:r>
      <w:r w:rsidR="00820CDC">
        <w:rPr>
          <w:rStyle w:val="Hyperlink"/>
          <w:rFonts w:ascii="Segoe UI" w:hAnsi="Segoe UI" w:cs="Segoe UI"/>
          <w:sz w:val="34"/>
          <w:szCs w:val="34"/>
          <w:u w:val="none"/>
        </w:rPr>
        <w:t>2</w:t>
      </w:r>
      <w:r w:rsidR="00820CDC" w:rsidRPr="00513020">
        <w:rPr>
          <w:rStyle w:val="Hyperlink"/>
          <w:rFonts w:ascii="Segoe UI" w:hAnsi="Segoe UI" w:cs="Segoe UI"/>
          <w:sz w:val="34"/>
          <w:szCs w:val="34"/>
          <w:u w:val="none"/>
        </w:rPr>
        <w:t xml:space="preserve"> – Protection</w:t>
      </w:r>
      <w:r w:rsidR="00820CDC">
        <w:rPr>
          <w:rStyle w:val="Hyperlink"/>
          <w:rFonts w:ascii="Segoe UI" w:hAnsi="Segoe UI" w:cs="Segoe UI"/>
          <w:sz w:val="34"/>
          <w:szCs w:val="34"/>
          <w:u w:val="none"/>
        </w:rPr>
        <w:t xml:space="preserve"> and Monitoring</w:t>
      </w:r>
      <w:r w:rsidR="00820CDC" w:rsidRPr="00513020">
        <w:rPr>
          <w:rStyle w:val="Hyperlink"/>
          <w:rFonts w:ascii="Segoe UI" w:hAnsi="Segoe UI" w:cs="Segoe UI"/>
          <w:sz w:val="34"/>
          <w:szCs w:val="34"/>
          <w:u w:val="none"/>
        </w:rPr>
        <w:t xml:space="preserve"> Plans</w:t>
      </w:r>
    </w:p>
    <w:p w14:paraId="0C922945" w14:textId="77777777" w:rsidR="00820CDC" w:rsidRPr="00820CDC" w:rsidRDefault="00820CDC" w:rsidP="00820CDC">
      <w:pPr>
        <w:pStyle w:val="h3"/>
        <w:rPr>
          <w:rFonts w:ascii="Segoe UI" w:hAnsi="Segoe UI" w:cs="Segoe UI"/>
        </w:rPr>
      </w:pPr>
      <w:bookmarkStart w:id="3" w:name="5"/>
      <w:bookmarkStart w:id="4" w:name="_1.1__"/>
      <w:bookmarkEnd w:id="3"/>
      <w:bookmarkEnd w:id="4"/>
      <w:r w:rsidRPr="00820CDC">
        <w:rPr>
          <w:rFonts w:ascii="Segoe UI" w:hAnsi="Segoe UI" w:cs="Segoe UI"/>
        </w:rPr>
        <w:t xml:space="preserve">2.1 </w:t>
      </w:r>
      <w:r>
        <w:rPr>
          <w:rFonts w:ascii="Segoe UI" w:hAnsi="Segoe UI" w:cs="Segoe UI"/>
        </w:rPr>
        <w:t>Protection of Human Subjects</w:t>
      </w:r>
    </w:p>
    <w:p w14:paraId="5E45FF0D" w14:textId="77777777" w:rsidR="00820CDC" w:rsidRPr="007B28A7" w:rsidRDefault="00820CDC" w:rsidP="00820CDC">
      <w:pPr>
        <w:pStyle w:val="p"/>
        <w:rPr>
          <w:rFonts w:ascii="Segoe UI" w:hAnsi="Segoe UI" w:cs="Segoe UI"/>
          <w:b/>
        </w:rPr>
      </w:pPr>
      <w:r w:rsidRPr="007B28A7">
        <w:rPr>
          <w:rFonts w:ascii="Segoe UI" w:hAnsi="Segoe UI" w:cs="Segoe UI"/>
          <w:b/>
        </w:rPr>
        <w:t>Who must complete the “Human Subjects Protection Plan” attachment:</w:t>
      </w:r>
    </w:p>
    <w:p w14:paraId="3E567E66" w14:textId="77777777" w:rsidR="00820CDC" w:rsidRPr="007B28A7" w:rsidRDefault="00820CDC" w:rsidP="00820CDC">
      <w:pPr>
        <w:pStyle w:val="p"/>
        <w:rPr>
          <w:rFonts w:ascii="Segoe UI" w:hAnsi="Segoe UI" w:cs="Segoe UI"/>
        </w:rPr>
      </w:pPr>
      <w:r w:rsidRPr="007B28A7">
        <w:rPr>
          <w:rFonts w:ascii="Segoe UI" w:hAnsi="Segoe UI" w:cs="Segoe UI"/>
        </w:rPr>
        <w:t xml:space="preserve">Include a “Human Subjects Protection Plan” </w:t>
      </w:r>
      <w:r>
        <w:rPr>
          <w:rFonts w:ascii="Segoe UI" w:hAnsi="Segoe UI" w:cs="Segoe UI"/>
        </w:rPr>
        <w:t>a</w:t>
      </w:r>
      <w:r w:rsidRPr="007B28A7">
        <w:rPr>
          <w:rFonts w:ascii="Segoe UI" w:hAnsi="Segoe UI" w:cs="Segoe UI"/>
        </w:rPr>
        <w:t xml:space="preserve">ttachment if you answered “Yes” to the question “Are human subjects involved?” on the </w:t>
      </w:r>
      <w:hyperlink w:anchor="-987872851" w:history="1">
        <w:r w:rsidRPr="007B28A7">
          <w:rPr>
            <w:rFonts w:ascii="Segoe UI" w:hAnsi="Segoe UI" w:cs="Segoe UI"/>
            <w:color w:val="0000FF"/>
            <w:u w:val="single"/>
          </w:rPr>
          <w:t xml:space="preserve">Section </w:t>
        </w:r>
        <w:r w:rsidRPr="007B28A7">
          <w:rPr>
            <w:rFonts w:ascii="Segoe UI" w:hAnsi="Segoe UI" w:cs="Segoe UI"/>
            <w:color w:val="0000FF"/>
          </w:rPr>
          <w:t>G.</w:t>
        </w:r>
      </w:hyperlink>
      <w:hyperlink w:anchor="-987872851" w:history="1">
        <w:r w:rsidRPr="007B28A7">
          <w:rPr>
            <w:rFonts w:ascii="Segoe UI" w:hAnsi="Segoe UI" w:cs="Segoe UI"/>
            <w:color w:val="0000FF"/>
            <w:u w:val="single"/>
          </w:rPr>
          <w:t>220 - R&amp;R Other Project Information form</w:t>
        </w:r>
      </w:hyperlink>
      <w:r w:rsidRPr="007B28A7">
        <w:rPr>
          <w:rFonts w:ascii="Segoe UI" w:hAnsi="Segoe UI" w:cs="Segoe UI"/>
        </w:rPr>
        <w:t>.</w:t>
      </w:r>
    </w:p>
    <w:p w14:paraId="173BDF61" w14:textId="77777777" w:rsidR="00820CDC" w:rsidRPr="007B28A7" w:rsidRDefault="00820CDC" w:rsidP="00820CDC">
      <w:pPr>
        <w:pStyle w:val="p"/>
        <w:ind w:left="0" w:firstLine="450"/>
        <w:rPr>
          <w:rFonts w:ascii="Segoe UI" w:hAnsi="Segoe UI" w:cs="Segoe UI"/>
          <w:b/>
        </w:rPr>
      </w:pPr>
      <w:r w:rsidRPr="007B28A7">
        <w:rPr>
          <w:rFonts w:ascii="Segoe UI" w:hAnsi="Segoe UI" w:cs="Segoe UI"/>
          <w:b/>
        </w:rPr>
        <w:t>Format:</w:t>
      </w:r>
    </w:p>
    <w:p w14:paraId="6EF55B49" w14:textId="77777777" w:rsidR="00820CDC" w:rsidRPr="007B28A7" w:rsidRDefault="00820CDC" w:rsidP="00820CDC">
      <w:pPr>
        <w:pStyle w:val="p"/>
        <w:ind w:left="0" w:firstLine="450"/>
        <w:rPr>
          <w:rFonts w:ascii="Segoe UI" w:hAnsi="Segoe UI" w:cs="Segoe UI"/>
        </w:rPr>
      </w:pPr>
      <w:r w:rsidRPr="007B28A7">
        <w:rPr>
          <w:rFonts w:ascii="Segoe UI" w:hAnsi="Segoe UI" w:cs="Segoe UI"/>
        </w:rPr>
        <w:t xml:space="preserve">Attach this information as a PDF file. See </w:t>
      </w:r>
      <w:r>
        <w:rPr>
          <w:rFonts w:ascii="Segoe UI" w:hAnsi="Segoe UI" w:cs="Segoe UI"/>
        </w:rPr>
        <w:t>NIH’s</w:t>
      </w:r>
      <w:r w:rsidRPr="007B28A7">
        <w:rPr>
          <w:rFonts w:ascii="Segoe UI" w:hAnsi="Segoe UI" w:cs="Segoe UI"/>
        </w:rPr>
        <w:t xml:space="preserve"> </w:t>
      </w:r>
      <w:hyperlink r:id="rId36" w:history="1">
        <w:r w:rsidRPr="007B28A7">
          <w:rPr>
            <w:rStyle w:val="Hyperlink"/>
            <w:rFonts w:ascii="Segoe UI" w:hAnsi="Segoe UI" w:cs="Segoe UI"/>
          </w:rPr>
          <w:t>Format Attachments</w:t>
        </w:r>
      </w:hyperlink>
      <w:r w:rsidRPr="007B28A7">
        <w:rPr>
          <w:rFonts w:ascii="Segoe UI" w:hAnsi="Segoe UI" w:cs="Segoe UI"/>
        </w:rPr>
        <w:t xml:space="preserve"> page. </w:t>
      </w:r>
    </w:p>
    <w:p w14:paraId="55BBF18F" w14:textId="77777777" w:rsidR="00820CDC" w:rsidRPr="007B28A7" w:rsidRDefault="00820CDC" w:rsidP="00820CDC">
      <w:pPr>
        <w:pStyle w:val="p"/>
        <w:rPr>
          <w:rFonts w:ascii="Segoe UI" w:hAnsi="Segoe UI" w:cs="Segoe UI"/>
        </w:rPr>
      </w:pPr>
      <w:r w:rsidRPr="007B28A7">
        <w:rPr>
          <w:rFonts w:ascii="Segoe UI" w:hAnsi="Segoe UI" w:cs="Segoe UI"/>
        </w:rPr>
        <w:t xml:space="preserve">Do not use the “Human Subjects Protection Plan” </w:t>
      </w:r>
      <w:r>
        <w:rPr>
          <w:rFonts w:ascii="Segoe UI" w:hAnsi="Segoe UI" w:cs="Segoe UI"/>
        </w:rPr>
        <w:t>attachment</w:t>
      </w:r>
      <w:r w:rsidRPr="007B28A7">
        <w:rPr>
          <w:rFonts w:ascii="Segoe UI" w:hAnsi="Segoe UI" w:cs="Segoe UI"/>
        </w:rPr>
        <w:t xml:space="preserve"> to circumvent the page limits of the Research Strategy.</w:t>
      </w:r>
    </w:p>
    <w:p w14:paraId="262EE679" w14:textId="77777777" w:rsidR="00820CDC" w:rsidRPr="007B28A7" w:rsidRDefault="00820CDC" w:rsidP="00820CDC">
      <w:pPr>
        <w:pStyle w:val="p"/>
        <w:rPr>
          <w:rFonts w:ascii="Segoe UI" w:hAnsi="Segoe UI" w:cs="Segoe UI"/>
          <w:b/>
        </w:rPr>
      </w:pPr>
      <w:r w:rsidRPr="007B28A7">
        <w:rPr>
          <w:rFonts w:ascii="Segoe UI" w:hAnsi="Segoe UI" w:cs="Segoe UI"/>
          <w:b/>
        </w:rPr>
        <w:t>Content:</w:t>
      </w:r>
    </w:p>
    <w:p w14:paraId="704C7C88" w14:textId="77777777" w:rsidR="00820CDC" w:rsidRPr="007B28A7" w:rsidRDefault="00820CDC" w:rsidP="00820CDC">
      <w:pPr>
        <w:pStyle w:val="pindentedtext"/>
        <w:rPr>
          <w:rFonts w:ascii="Segoe UI" w:hAnsi="Segoe UI" w:cs="Segoe UI"/>
        </w:rPr>
      </w:pPr>
      <w:r w:rsidRPr="007B28A7">
        <w:rPr>
          <w:rFonts w:ascii="Segoe UI" w:hAnsi="Segoe UI" w:cs="Segoe UI"/>
        </w:rPr>
        <w:t>Organize your attachment into four sections, following the headings and specified order below, and discuss each of the points listed below. Start each section with the appropriate section heading – Risks to Human Subjects, Adequacy of Protection Against Risks, Potential Benefits of the Proposed Research to Human Subjects and Others, and Importance of the Knowledge to be Gained. Also include any additional information requested in the FOA.</w:t>
      </w:r>
    </w:p>
    <w:p w14:paraId="41525FAC" w14:textId="77777777" w:rsidR="00820CDC" w:rsidRPr="007B28A7" w:rsidRDefault="00820CDC" w:rsidP="00820CDC">
      <w:pPr>
        <w:pStyle w:val="h5indent"/>
        <w:rPr>
          <w:rFonts w:ascii="Segoe UI" w:hAnsi="Segoe UI" w:cs="Segoe UI"/>
        </w:rPr>
      </w:pPr>
      <w:r>
        <w:rPr>
          <w:rFonts w:ascii="Segoe UI" w:hAnsi="Segoe UI" w:cs="Segoe UI"/>
        </w:rPr>
        <w:t xml:space="preserve">1. </w:t>
      </w:r>
      <w:r w:rsidRPr="007B28A7">
        <w:rPr>
          <w:rFonts w:ascii="Segoe UI" w:hAnsi="Segoe UI" w:cs="Segoe UI"/>
        </w:rPr>
        <w:t xml:space="preserve">Risks to Human Subjects </w:t>
      </w:r>
    </w:p>
    <w:p w14:paraId="102D237A" w14:textId="77777777" w:rsidR="00820CDC" w:rsidRPr="00820CDC" w:rsidRDefault="00820CDC" w:rsidP="00820CDC">
      <w:pPr>
        <w:pStyle w:val="pindentedtext"/>
        <w:rPr>
          <w:rFonts w:ascii="Segoe UI" w:hAnsi="Segoe UI" w:cs="Segoe UI"/>
          <w:b/>
        </w:rPr>
      </w:pPr>
      <w:r w:rsidRPr="00820CDC">
        <w:rPr>
          <w:rFonts w:ascii="Segoe UI" w:hAnsi="Segoe UI" w:cs="Segoe UI"/>
          <w:b/>
        </w:rPr>
        <w:t>a.</w:t>
      </w:r>
      <w:r w:rsidRPr="00820CDC">
        <w:rPr>
          <w:rFonts w:ascii="Segoe UI" w:hAnsi="Segoe UI" w:cs="Segoe UI"/>
          <w:b/>
        </w:rPr>
        <w:tab/>
        <w:t xml:space="preserve">Human Subjects Involvement, Characteristics, and Design </w:t>
      </w:r>
    </w:p>
    <w:p w14:paraId="2EB6B891" w14:textId="77777777" w:rsidR="00820CDC" w:rsidRPr="007B28A7" w:rsidRDefault="00820CDC" w:rsidP="00820CDC">
      <w:pPr>
        <w:pStyle w:val="pindentedtext"/>
        <w:numPr>
          <w:ilvl w:val="0"/>
          <w:numId w:val="12"/>
        </w:numPr>
        <w:rPr>
          <w:rFonts w:ascii="Segoe UI" w:hAnsi="Segoe UI" w:cs="Segoe UI"/>
        </w:rPr>
      </w:pPr>
      <w:r w:rsidRPr="007B28A7">
        <w:rPr>
          <w:rFonts w:ascii="Segoe UI" w:hAnsi="Segoe UI" w:cs="Segoe UI"/>
        </w:rPr>
        <w:t xml:space="preserve">Describe and justify the involvement of human subjects in the </w:t>
      </w:r>
      <w:r>
        <w:rPr>
          <w:rFonts w:ascii="Segoe UI" w:hAnsi="Segoe UI" w:cs="Segoe UI"/>
        </w:rPr>
        <w:t>proposed study</w:t>
      </w:r>
      <w:r w:rsidRPr="007B28A7">
        <w:rPr>
          <w:rFonts w:ascii="Segoe UI" w:hAnsi="Segoe UI" w:cs="Segoe UI"/>
        </w:rPr>
        <w:t xml:space="preserve">. </w:t>
      </w:r>
    </w:p>
    <w:p w14:paraId="32D363D3" w14:textId="77777777" w:rsidR="00820CDC" w:rsidRPr="007B28A7" w:rsidRDefault="00820CDC" w:rsidP="00820CDC">
      <w:pPr>
        <w:pStyle w:val="pindentedtext"/>
        <w:numPr>
          <w:ilvl w:val="0"/>
          <w:numId w:val="12"/>
        </w:numPr>
        <w:rPr>
          <w:rFonts w:ascii="Segoe UI" w:hAnsi="Segoe UI" w:cs="Segoe UI"/>
        </w:rPr>
      </w:pPr>
      <w:r w:rsidRPr="007B28A7">
        <w:rPr>
          <w:rFonts w:ascii="Segoe UI" w:hAnsi="Segoe UI" w:cs="Segoe UI"/>
        </w:rPr>
        <w:t xml:space="preserve">Describe the characteristics of the subject population, including their anticipated number, age range, and health status, if relevant. </w:t>
      </w:r>
    </w:p>
    <w:p w14:paraId="72A964A0" w14:textId="77777777" w:rsidR="00820CDC" w:rsidRDefault="00820CDC" w:rsidP="00820CDC">
      <w:pPr>
        <w:pStyle w:val="pindentedtext"/>
        <w:numPr>
          <w:ilvl w:val="0"/>
          <w:numId w:val="12"/>
        </w:numPr>
        <w:rPr>
          <w:rFonts w:ascii="Segoe UI" w:hAnsi="Segoe UI" w:cs="Segoe UI"/>
        </w:rPr>
      </w:pPr>
      <w:r>
        <w:rPr>
          <w:rFonts w:ascii="Segoe UI" w:hAnsi="Segoe UI" w:cs="Segoe UI"/>
        </w:rPr>
        <w:t>Also include the following information, if it is relevant to your specific study:</w:t>
      </w:r>
    </w:p>
    <w:p w14:paraId="67863932" w14:textId="77777777" w:rsidR="00820CDC" w:rsidRPr="007B28A7" w:rsidRDefault="00820CDC" w:rsidP="00820CDC">
      <w:pPr>
        <w:pStyle w:val="pindentedtext"/>
        <w:numPr>
          <w:ilvl w:val="1"/>
          <w:numId w:val="12"/>
        </w:numPr>
        <w:rPr>
          <w:rFonts w:ascii="Segoe UI" w:hAnsi="Segoe UI" w:cs="Segoe UI"/>
        </w:rPr>
      </w:pPr>
      <w:r>
        <w:rPr>
          <w:rFonts w:ascii="Segoe UI" w:hAnsi="Segoe UI" w:cs="Segoe UI"/>
        </w:rPr>
        <w:t>E</w:t>
      </w:r>
      <w:r w:rsidRPr="007B28A7">
        <w:rPr>
          <w:rFonts w:ascii="Segoe UI" w:hAnsi="Segoe UI" w:cs="Segoe UI"/>
        </w:rPr>
        <w:t>xplain the rationale for the involvement of special vulnerable populations, such as fetuses, neonates, pregnant women, children, prisoners, institutionalized individuals, or others who may be considered vulnerable populations. '</w:t>
      </w:r>
      <w:r>
        <w:rPr>
          <w:rFonts w:ascii="Segoe UI" w:hAnsi="Segoe UI" w:cs="Segoe UI"/>
        </w:rPr>
        <w:t>P</w:t>
      </w:r>
      <w:r w:rsidRPr="007B28A7">
        <w:rPr>
          <w:rFonts w:ascii="Segoe UI" w:hAnsi="Segoe UI" w:cs="Segoe UI"/>
        </w:rPr>
        <w:t>risoners' includes all subjects involuntarily incarcerated (for example, in detention centers)</w:t>
      </w:r>
      <w:r>
        <w:rPr>
          <w:rFonts w:ascii="Segoe UI" w:hAnsi="Segoe UI" w:cs="Segoe UI"/>
        </w:rPr>
        <w:t>,</w:t>
      </w:r>
      <w:r w:rsidRPr="007B28A7">
        <w:rPr>
          <w:rFonts w:ascii="Segoe UI" w:hAnsi="Segoe UI" w:cs="Segoe UI"/>
        </w:rPr>
        <w:t xml:space="preserve"> as well as subjects who become incarcerated after the study begins.</w:t>
      </w:r>
    </w:p>
    <w:p w14:paraId="234D22BC" w14:textId="77777777" w:rsidR="00820CDC" w:rsidRPr="007B28A7" w:rsidRDefault="00820CDC" w:rsidP="00820CDC">
      <w:pPr>
        <w:pStyle w:val="pindentedtext"/>
        <w:numPr>
          <w:ilvl w:val="1"/>
          <w:numId w:val="12"/>
        </w:numPr>
        <w:rPr>
          <w:rFonts w:ascii="Segoe UI" w:hAnsi="Segoe UI" w:cs="Segoe UI"/>
        </w:rPr>
      </w:pPr>
      <w:r>
        <w:rPr>
          <w:rFonts w:ascii="Segoe UI" w:hAnsi="Segoe UI" w:cs="Segoe UI"/>
        </w:rPr>
        <w:t>D</w:t>
      </w:r>
      <w:r w:rsidRPr="007B28A7">
        <w:rPr>
          <w:rFonts w:ascii="Segoe UI" w:hAnsi="Segoe UI" w:cs="Segoe UI"/>
        </w:rPr>
        <w:t>escribe procedures for assignment to a study group. As related to human subjects protection, provide details about all planned interventions</w:t>
      </w:r>
      <w:r>
        <w:rPr>
          <w:rFonts w:ascii="Segoe UI" w:hAnsi="Segoe UI" w:cs="Segoe UI"/>
        </w:rPr>
        <w:t>,</w:t>
      </w:r>
      <w:r w:rsidRPr="007B28A7">
        <w:rPr>
          <w:rFonts w:ascii="Segoe UI" w:hAnsi="Segoe UI" w:cs="Segoe UI"/>
        </w:rPr>
        <w:t xml:space="preserve"> such as dose, frequency, and administration.</w:t>
      </w:r>
    </w:p>
    <w:p w14:paraId="613A4B87" w14:textId="77777777" w:rsidR="00820CDC" w:rsidRPr="007B28A7" w:rsidRDefault="00820CDC" w:rsidP="00820CDC">
      <w:pPr>
        <w:pStyle w:val="pindentedtext"/>
        <w:numPr>
          <w:ilvl w:val="1"/>
          <w:numId w:val="12"/>
        </w:numPr>
        <w:rPr>
          <w:rFonts w:ascii="Segoe UI" w:hAnsi="Segoe UI" w:cs="Segoe UI"/>
        </w:rPr>
      </w:pPr>
      <w:r w:rsidRPr="007B28A7">
        <w:rPr>
          <w:rFonts w:ascii="Segoe UI" w:hAnsi="Segoe UI" w:cs="Segoe UI"/>
        </w:rPr>
        <w:t>List any collaborating sites where human subjects research will be performed, and describe the role of those sites and collaborating investigators in performing the proposed research. Explain how data from the site(s) will be obtained, managed, and protected.</w:t>
      </w:r>
    </w:p>
    <w:p w14:paraId="147073F4" w14:textId="77777777" w:rsidR="00820CDC" w:rsidRPr="00273963" w:rsidRDefault="00820CDC" w:rsidP="00820CDC">
      <w:pPr>
        <w:pStyle w:val="pindentedtext"/>
        <w:rPr>
          <w:rFonts w:ascii="Segoe UI" w:hAnsi="Segoe UI" w:cs="Segoe UI"/>
          <w:b/>
        </w:rPr>
      </w:pPr>
      <w:r w:rsidRPr="00273963">
        <w:rPr>
          <w:rFonts w:ascii="Segoe UI" w:hAnsi="Segoe UI" w:cs="Segoe UI"/>
          <w:b/>
        </w:rPr>
        <w:t>b.</w:t>
      </w:r>
      <w:r w:rsidRPr="00273963">
        <w:rPr>
          <w:rFonts w:ascii="Segoe UI" w:hAnsi="Segoe UI" w:cs="Segoe UI"/>
          <w:b/>
        </w:rPr>
        <w:tab/>
        <w:t xml:space="preserve">Sources of Materials </w:t>
      </w:r>
    </w:p>
    <w:p w14:paraId="12B11157" w14:textId="77777777" w:rsidR="00B905C2" w:rsidRPr="007B28A7" w:rsidRDefault="00B905C2" w:rsidP="00B905C2">
      <w:pPr>
        <w:pStyle w:val="pindentedtext"/>
        <w:numPr>
          <w:ilvl w:val="0"/>
          <w:numId w:val="11"/>
        </w:numPr>
        <w:ind w:left="810"/>
        <w:rPr>
          <w:rFonts w:ascii="Segoe UI" w:hAnsi="Segoe UI" w:cs="Segoe UI"/>
        </w:rPr>
      </w:pPr>
      <w:r w:rsidRPr="007B28A7">
        <w:rPr>
          <w:rFonts w:ascii="Segoe UI" w:hAnsi="Segoe UI" w:cs="Segoe UI"/>
        </w:rPr>
        <w:t xml:space="preserve">Describe the research material obtained from living individuals in the form of specimens, records, or data. </w:t>
      </w:r>
    </w:p>
    <w:p w14:paraId="2D4B4C86" w14:textId="77777777" w:rsidR="00820CDC" w:rsidRPr="007B28A7" w:rsidRDefault="00820CDC" w:rsidP="00820CDC">
      <w:pPr>
        <w:pStyle w:val="pindentedtext"/>
        <w:numPr>
          <w:ilvl w:val="0"/>
          <w:numId w:val="11"/>
        </w:numPr>
        <w:ind w:left="810"/>
        <w:rPr>
          <w:rFonts w:ascii="Segoe UI" w:hAnsi="Segoe UI" w:cs="Segoe UI"/>
        </w:rPr>
      </w:pPr>
      <w:r w:rsidRPr="007B28A7">
        <w:rPr>
          <w:rFonts w:ascii="Segoe UI" w:hAnsi="Segoe UI" w:cs="Segoe UI"/>
        </w:rPr>
        <w:t>Describe any data that will be collected from human subjects for</w:t>
      </w:r>
      <w:r>
        <w:rPr>
          <w:rFonts w:ascii="Segoe UI" w:hAnsi="Segoe UI" w:cs="Segoe UI"/>
        </w:rPr>
        <w:t xml:space="preserve"> this particular study</w:t>
      </w:r>
      <w:r w:rsidRPr="007B28A7">
        <w:rPr>
          <w:rFonts w:ascii="Segoe UI" w:hAnsi="Segoe UI" w:cs="Segoe UI"/>
        </w:rPr>
        <w:t xml:space="preserve">. </w:t>
      </w:r>
    </w:p>
    <w:p w14:paraId="3CC385CC" w14:textId="77777777" w:rsidR="00820CDC" w:rsidRPr="007B28A7" w:rsidRDefault="00820CDC" w:rsidP="00820CDC">
      <w:pPr>
        <w:pStyle w:val="pindentedtext"/>
        <w:numPr>
          <w:ilvl w:val="0"/>
          <w:numId w:val="11"/>
        </w:numPr>
        <w:ind w:left="810"/>
        <w:rPr>
          <w:rFonts w:ascii="Segoe UI" w:hAnsi="Segoe UI" w:cs="Segoe UI"/>
        </w:rPr>
      </w:pPr>
      <w:r w:rsidRPr="007B28A7">
        <w:rPr>
          <w:rFonts w:ascii="Segoe UI" w:hAnsi="Segoe UI" w:cs="Segoe UI"/>
        </w:rPr>
        <w:t xml:space="preserve">Indicate who will have access to individually identifiable private information about human subjects. </w:t>
      </w:r>
    </w:p>
    <w:p w14:paraId="33F0CA23" w14:textId="77777777" w:rsidR="00820CDC" w:rsidRPr="007B28A7" w:rsidRDefault="00820CDC" w:rsidP="00820CDC">
      <w:pPr>
        <w:pStyle w:val="pindentedtext"/>
        <w:numPr>
          <w:ilvl w:val="0"/>
          <w:numId w:val="11"/>
        </w:numPr>
        <w:ind w:left="810"/>
        <w:rPr>
          <w:rFonts w:ascii="Segoe UI" w:hAnsi="Segoe UI" w:cs="Segoe UI"/>
        </w:rPr>
      </w:pPr>
      <w:r w:rsidRPr="007B28A7">
        <w:rPr>
          <w:rFonts w:ascii="Segoe UI" w:hAnsi="Segoe UI" w:cs="Segoe UI"/>
        </w:rPr>
        <w:t>Provide information about how the specimens, records, and/or data will be collected, managed, and protected, as well as whether any individually identifiable private information will be collected specifically for the proposed research project.</w:t>
      </w:r>
    </w:p>
    <w:p w14:paraId="37877130" w14:textId="77777777" w:rsidR="00820CDC" w:rsidRPr="00273963" w:rsidRDefault="00820CDC" w:rsidP="00820CDC">
      <w:pPr>
        <w:pStyle w:val="pindentedtext"/>
        <w:ind w:left="540"/>
        <w:rPr>
          <w:rFonts w:ascii="Segoe UI" w:hAnsi="Segoe UI" w:cs="Segoe UI"/>
          <w:b/>
        </w:rPr>
      </w:pPr>
      <w:r w:rsidRPr="00273963">
        <w:rPr>
          <w:rFonts w:ascii="Segoe UI" w:hAnsi="Segoe UI" w:cs="Segoe UI"/>
          <w:b/>
        </w:rPr>
        <w:t>c.</w:t>
      </w:r>
      <w:r w:rsidRPr="00273963">
        <w:rPr>
          <w:rFonts w:ascii="Segoe UI" w:hAnsi="Segoe UI" w:cs="Segoe UI"/>
          <w:b/>
        </w:rPr>
        <w:tab/>
        <w:t xml:space="preserve">Potential Risks </w:t>
      </w:r>
    </w:p>
    <w:p w14:paraId="620E1B6C" w14:textId="77777777" w:rsidR="00820CDC" w:rsidRPr="007B28A7" w:rsidRDefault="00820CDC" w:rsidP="00820CDC">
      <w:pPr>
        <w:pStyle w:val="pindentedtext"/>
        <w:numPr>
          <w:ilvl w:val="0"/>
          <w:numId w:val="10"/>
        </w:numPr>
        <w:ind w:left="900"/>
        <w:rPr>
          <w:rFonts w:ascii="Segoe UI" w:hAnsi="Segoe UI" w:cs="Segoe UI"/>
        </w:rPr>
      </w:pPr>
      <w:r w:rsidRPr="007B28A7">
        <w:rPr>
          <w:rFonts w:ascii="Segoe UI" w:hAnsi="Segoe UI" w:cs="Segoe UI"/>
        </w:rPr>
        <w:t>Describe all the potential risks</w:t>
      </w:r>
      <w:r>
        <w:rPr>
          <w:rFonts w:ascii="Segoe UI" w:hAnsi="Segoe UI" w:cs="Segoe UI"/>
        </w:rPr>
        <w:t xml:space="preserve"> </w:t>
      </w:r>
      <w:r w:rsidRPr="007B28A7">
        <w:rPr>
          <w:rFonts w:ascii="Segoe UI" w:hAnsi="Segoe UI" w:cs="Segoe UI"/>
        </w:rPr>
        <w:t>(physical, psychological, financial, legal, or other) to subjects posed by participation in th</w:t>
      </w:r>
      <w:r>
        <w:rPr>
          <w:rFonts w:ascii="Segoe UI" w:hAnsi="Segoe UI" w:cs="Segoe UI"/>
        </w:rPr>
        <w:t>is particular</w:t>
      </w:r>
      <w:r w:rsidRPr="007B28A7">
        <w:rPr>
          <w:rFonts w:ascii="Segoe UI" w:hAnsi="Segoe UI" w:cs="Segoe UI"/>
        </w:rPr>
        <w:t xml:space="preserve"> </w:t>
      </w:r>
      <w:r>
        <w:rPr>
          <w:rFonts w:ascii="Segoe UI" w:hAnsi="Segoe UI" w:cs="Segoe UI"/>
        </w:rPr>
        <w:t>study</w:t>
      </w:r>
      <w:r w:rsidRPr="007B28A7">
        <w:rPr>
          <w:rFonts w:ascii="Segoe UI" w:hAnsi="Segoe UI" w:cs="Segoe UI"/>
        </w:rPr>
        <w:t xml:space="preserve">, and assess their likelihood and seriousness to the human subjects. </w:t>
      </w:r>
    </w:p>
    <w:p w14:paraId="523EE808" w14:textId="77777777" w:rsidR="00820CDC" w:rsidRPr="007B28A7" w:rsidRDefault="00820CDC" w:rsidP="00820CDC">
      <w:pPr>
        <w:pStyle w:val="pindentedtext"/>
        <w:numPr>
          <w:ilvl w:val="0"/>
          <w:numId w:val="10"/>
        </w:numPr>
        <w:ind w:left="900"/>
        <w:rPr>
          <w:rFonts w:ascii="Segoe UI" w:hAnsi="Segoe UI" w:cs="Segoe UI"/>
        </w:rPr>
      </w:pPr>
      <w:r w:rsidRPr="007B28A7">
        <w:rPr>
          <w:rFonts w:ascii="Segoe UI" w:hAnsi="Segoe UI" w:cs="Segoe UI"/>
        </w:rPr>
        <w:t>Where appropriate, describe alternative treatments and procedures, including the</w:t>
      </w:r>
      <w:r>
        <w:rPr>
          <w:rFonts w:ascii="Segoe UI" w:hAnsi="Segoe UI" w:cs="Segoe UI"/>
        </w:rPr>
        <w:t>ir</w:t>
      </w:r>
      <w:r w:rsidRPr="007B28A7">
        <w:rPr>
          <w:rFonts w:ascii="Segoe UI" w:hAnsi="Segoe UI" w:cs="Segoe UI"/>
        </w:rPr>
        <w:t xml:space="preserve"> risks and potential benefits, to participants in the proposed research. When alternative treatments or procedures are possible, </w:t>
      </w:r>
      <w:r>
        <w:rPr>
          <w:rFonts w:ascii="Segoe UI" w:hAnsi="Segoe UI" w:cs="Segoe UI"/>
        </w:rPr>
        <w:t xml:space="preserve">make </w:t>
      </w:r>
      <w:r w:rsidRPr="007B28A7">
        <w:rPr>
          <w:rFonts w:ascii="Segoe UI" w:hAnsi="Segoe UI" w:cs="Segoe UI"/>
        </w:rPr>
        <w:t>the rationale for the proposed approach clear.</w:t>
      </w:r>
    </w:p>
    <w:p w14:paraId="52586707" w14:textId="77777777" w:rsidR="00820CDC" w:rsidRPr="007B28A7" w:rsidRDefault="00820CDC" w:rsidP="00820CDC">
      <w:pPr>
        <w:pStyle w:val="pindentedtext"/>
        <w:rPr>
          <w:rFonts w:ascii="Segoe UI" w:hAnsi="Segoe UI" w:cs="Segoe UI"/>
        </w:rPr>
      </w:pPr>
      <w:r>
        <w:rPr>
          <w:rFonts w:ascii="Segoe UI" w:hAnsi="Segoe UI" w:cs="Segoe UI"/>
          <w:b/>
          <w:bCs/>
          <w:color w:val="007ECD"/>
        </w:rPr>
        <w:t xml:space="preserve">2. </w:t>
      </w:r>
      <w:r w:rsidRPr="007B28A7">
        <w:rPr>
          <w:rFonts w:ascii="Segoe UI" w:hAnsi="Segoe UI" w:cs="Segoe UI"/>
          <w:b/>
          <w:bCs/>
          <w:color w:val="007ECD"/>
        </w:rPr>
        <w:t xml:space="preserve">Adequacy of Protection Against Risks: </w:t>
      </w:r>
      <w:r w:rsidRPr="007B28A7">
        <w:rPr>
          <w:rFonts w:ascii="Segoe UI" w:hAnsi="Segoe UI" w:cs="Segoe UI"/>
        </w:rPr>
        <w:t xml:space="preserve"> </w:t>
      </w:r>
    </w:p>
    <w:p w14:paraId="24755581" w14:textId="77777777" w:rsidR="00820CDC" w:rsidRPr="00820CDC" w:rsidRDefault="00820CDC" w:rsidP="00820CDC">
      <w:pPr>
        <w:pStyle w:val="pindentedtext"/>
        <w:rPr>
          <w:rFonts w:ascii="Segoe UI" w:hAnsi="Segoe UI" w:cs="Segoe UI"/>
          <w:b/>
        </w:rPr>
      </w:pPr>
      <w:r w:rsidRPr="00820CDC">
        <w:rPr>
          <w:rFonts w:ascii="Segoe UI" w:hAnsi="Segoe UI" w:cs="Segoe UI"/>
          <w:b/>
        </w:rPr>
        <w:t>a.</w:t>
      </w:r>
      <w:r w:rsidRPr="00820CDC">
        <w:rPr>
          <w:rFonts w:ascii="Segoe UI" w:hAnsi="Segoe UI" w:cs="Segoe UI"/>
          <w:b/>
        </w:rPr>
        <w:tab/>
        <w:t>Recruitment and Informed Consent</w:t>
      </w:r>
    </w:p>
    <w:p w14:paraId="445E0729" w14:textId="77777777" w:rsidR="00820CDC" w:rsidRPr="007B28A7" w:rsidRDefault="00820CDC" w:rsidP="00820CDC">
      <w:pPr>
        <w:pStyle w:val="pindentedtext"/>
        <w:rPr>
          <w:rFonts w:ascii="Segoe UI" w:hAnsi="Segoe UI" w:cs="Segoe UI"/>
        </w:rPr>
      </w:pPr>
      <w:r w:rsidRPr="007B28A7">
        <w:rPr>
          <w:rFonts w:ascii="Segoe UI" w:hAnsi="Segoe UI" w:cs="Segoe UI"/>
        </w:rPr>
        <w:t>Describe plans for the recruitment of subjects (where appropriate) and the process for obtaining informed consent. If the proposed studies will include children, describe the process for meeting requirements for parental permission and child assent.</w:t>
      </w:r>
    </w:p>
    <w:p w14:paraId="66458CCE" w14:textId="77777777" w:rsidR="00820CDC" w:rsidRPr="007B28A7" w:rsidRDefault="00820CDC" w:rsidP="00820CDC">
      <w:pPr>
        <w:pStyle w:val="pindentedtext"/>
        <w:rPr>
          <w:rFonts w:ascii="Segoe UI" w:hAnsi="Segoe UI" w:cs="Segoe UI"/>
        </w:rPr>
      </w:pPr>
      <w:r w:rsidRPr="007B28A7">
        <w:rPr>
          <w:rFonts w:ascii="Segoe UI" w:hAnsi="Segoe UI" w:cs="Segoe UI"/>
        </w:rPr>
        <w:t xml:space="preserve">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w:t>
      </w:r>
      <w:r>
        <w:rPr>
          <w:rFonts w:ascii="Segoe UI" w:hAnsi="Segoe UI" w:cs="Segoe UI"/>
        </w:rPr>
        <w:t xml:space="preserve">the </w:t>
      </w:r>
      <w:r w:rsidRPr="007B28A7">
        <w:rPr>
          <w:rFonts w:ascii="Segoe UI" w:hAnsi="Segoe UI" w:cs="Segoe UI"/>
        </w:rPr>
        <w:t>plans for obtaining consent from a legally authorized representative for adult subjects not able to consent.</w:t>
      </w:r>
    </w:p>
    <w:p w14:paraId="15379DAB" w14:textId="77777777" w:rsidR="00820CDC" w:rsidRPr="007B28A7" w:rsidRDefault="00820CDC" w:rsidP="00820CDC">
      <w:pPr>
        <w:pStyle w:val="pindentedtext"/>
        <w:rPr>
          <w:rFonts w:ascii="Segoe UI" w:hAnsi="Segoe UI" w:cs="Segoe UI"/>
        </w:rPr>
      </w:pPr>
      <w:r w:rsidRPr="007B28A7">
        <w:rPr>
          <w:rFonts w:ascii="Segoe UI" w:hAnsi="Segoe UI" w:cs="Segoe UI"/>
        </w:rPr>
        <w:t>If a waiver of some or all of the elements of informed consent will be sought, provide justification for the waiver. Informed consent document(s) need not be submitted to the PHS agencies unless requested.</w:t>
      </w:r>
    </w:p>
    <w:p w14:paraId="11A87301" w14:textId="77777777" w:rsidR="00820CDC" w:rsidRPr="00FC4BC1" w:rsidRDefault="00820CDC" w:rsidP="00820CDC">
      <w:pPr>
        <w:pStyle w:val="pindentedtext"/>
        <w:rPr>
          <w:rFonts w:ascii="Segoe UI" w:hAnsi="Segoe UI" w:cs="Segoe UI"/>
          <w:b/>
        </w:rPr>
      </w:pPr>
      <w:r w:rsidRPr="00FC4BC1">
        <w:rPr>
          <w:rFonts w:ascii="Segoe UI" w:hAnsi="Segoe UI" w:cs="Segoe UI"/>
          <w:b/>
        </w:rPr>
        <w:t>b.</w:t>
      </w:r>
      <w:r w:rsidRPr="00FC4BC1">
        <w:rPr>
          <w:rFonts w:ascii="Segoe UI" w:hAnsi="Segoe UI" w:cs="Segoe UI"/>
          <w:b/>
        </w:rPr>
        <w:tab/>
        <w:t xml:space="preserve">Protections Against Risk </w:t>
      </w:r>
    </w:p>
    <w:p w14:paraId="0650A497" w14:textId="77777777" w:rsidR="00820CDC" w:rsidRPr="007B28A7" w:rsidRDefault="00820CDC" w:rsidP="00820CDC">
      <w:pPr>
        <w:pStyle w:val="pindentedtext"/>
        <w:rPr>
          <w:rFonts w:ascii="Segoe UI" w:hAnsi="Segoe UI" w:cs="Segoe UI"/>
        </w:rPr>
      </w:pPr>
      <w:r w:rsidRPr="007B28A7">
        <w:rPr>
          <w:rFonts w:ascii="Segoe UI" w:hAnsi="Segoe UI" w:cs="Segoe UI"/>
        </w:rPr>
        <w:t>Describe planned procedures for protecting against or minimizing all potential risks identified, including risks to privacy of individuals or confidentiality of data, and assess their likely effectiveness.</w:t>
      </w:r>
    </w:p>
    <w:p w14:paraId="5EC6E34F" w14:textId="77777777" w:rsidR="00820CDC" w:rsidRDefault="00820CDC" w:rsidP="00820CDC">
      <w:pPr>
        <w:pStyle w:val="pindentedtext"/>
        <w:rPr>
          <w:rFonts w:ascii="Segoe UI" w:hAnsi="Segoe UI" w:cs="Segoe UI"/>
        </w:rPr>
      </w:pPr>
      <w:r w:rsidRPr="00FC4BC1">
        <w:rPr>
          <w:rFonts w:ascii="Segoe UI" w:hAnsi="Segoe UI" w:cs="Segoe UI"/>
        </w:rPr>
        <w:t>Describe how proposed research involving vulnerable populations meets the additional regulatory requirements described in the HHS regulations, Subparts B, C or D. Refer to HHS regulations, and OHRP guidance:</w:t>
      </w:r>
      <w:r w:rsidRPr="007B28A7">
        <w:rPr>
          <w:rFonts w:ascii="Segoe UI" w:hAnsi="Segoe UI" w:cs="Segoe UI"/>
        </w:rPr>
        <w:t xml:space="preserve"> </w:t>
      </w:r>
    </w:p>
    <w:p w14:paraId="0F0B3F38" w14:textId="77777777" w:rsidR="00820CDC" w:rsidRPr="00FC4BC1" w:rsidRDefault="00820CDC" w:rsidP="00820CDC">
      <w:pPr>
        <w:pStyle w:val="pindentedtext"/>
        <w:numPr>
          <w:ilvl w:val="1"/>
          <w:numId w:val="20"/>
        </w:numPr>
        <w:rPr>
          <w:rFonts w:ascii="Segoe UI" w:hAnsi="Segoe UI" w:cs="Segoe UI"/>
        </w:rPr>
      </w:pPr>
      <w:r w:rsidRPr="00FC4BC1">
        <w:rPr>
          <w:rFonts w:ascii="Segoe UI" w:hAnsi="Segoe UI" w:cs="Segoe UI"/>
        </w:rPr>
        <w:t xml:space="preserve">HHS’ </w:t>
      </w:r>
      <w:hyperlink r:id="rId37" w:anchor="subpartb" w:history="1">
        <w:r w:rsidRPr="00FC4BC1">
          <w:rPr>
            <w:rStyle w:val="Hyperlink"/>
            <w:rFonts w:ascii="Segoe UI" w:hAnsi="Segoe UI" w:cs="Segoe UI"/>
          </w:rPr>
          <w:t>Subpart B - Additional Protections for Pregnant Women, Fetuses, and Neonates</w:t>
        </w:r>
      </w:hyperlink>
      <w:r w:rsidRPr="00FC4BC1">
        <w:rPr>
          <w:rFonts w:ascii="Segoe UI" w:hAnsi="Segoe UI" w:cs="Segoe UI"/>
        </w:rPr>
        <w:t xml:space="preserve"> </w:t>
      </w:r>
    </w:p>
    <w:p w14:paraId="3D8501F0" w14:textId="77777777" w:rsidR="00820CDC" w:rsidRPr="00C20291" w:rsidRDefault="00820CDC" w:rsidP="00820CDC">
      <w:pPr>
        <w:pStyle w:val="pindentedtext"/>
        <w:numPr>
          <w:ilvl w:val="1"/>
          <w:numId w:val="20"/>
        </w:numPr>
        <w:rPr>
          <w:rFonts w:ascii="Segoe UI" w:hAnsi="Segoe UI" w:cs="Segoe UI"/>
        </w:rPr>
      </w:pPr>
      <w:r w:rsidRPr="00C20291">
        <w:rPr>
          <w:rFonts w:ascii="Segoe UI" w:hAnsi="Segoe UI" w:cs="Segoe UI"/>
        </w:rPr>
        <w:t xml:space="preserve">HHS’ </w:t>
      </w:r>
      <w:hyperlink r:id="rId38" w:anchor="subpartc" w:history="1">
        <w:r w:rsidRPr="00C20291">
          <w:rPr>
            <w:rStyle w:val="Hyperlink"/>
            <w:rFonts w:ascii="Segoe UI" w:hAnsi="Segoe UI" w:cs="Segoe UI"/>
          </w:rPr>
          <w:t>Subpart C - Additional Protections Pertaining to Prisoners as Subjects</w:t>
        </w:r>
      </w:hyperlink>
      <w:r w:rsidRPr="00C20291">
        <w:rPr>
          <w:rFonts w:ascii="Segoe UI" w:hAnsi="Segoe UI" w:cs="Segoe UI"/>
        </w:rPr>
        <w:t xml:space="preserve"> </w:t>
      </w:r>
    </w:p>
    <w:p w14:paraId="32A82FAD" w14:textId="77777777" w:rsidR="00820CDC" w:rsidRPr="00C20291" w:rsidRDefault="00820CDC" w:rsidP="00820CDC">
      <w:pPr>
        <w:pStyle w:val="pindentedtext"/>
        <w:numPr>
          <w:ilvl w:val="1"/>
          <w:numId w:val="20"/>
        </w:numPr>
        <w:rPr>
          <w:rFonts w:ascii="Segoe UI" w:hAnsi="Segoe UI" w:cs="Segoe UI"/>
        </w:rPr>
      </w:pPr>
      <w:r w:rsidRPr="00C20291">
        <w:rPr>
          <w:rFonts w:ascii="Segoe UI" w:hAnsi="Segoe UI" w:cs="Segoe UI"/>
        </w:rPr>
        <w:t xml:space="preserve">OHRP </w:t>
      </w:r>
      <w:r>
        <w:rPr>
          <w:rFonts w:ascii="Segoe UI" w:hAnsi="Segoe UI" w:cs="Segoe UI"/>
        </w:rPr>
        <w:t xml:space="preserve">Subpart C </w:t>
      </w:r>
      <w:r w:rsidRPr="00C20291">
        <w:rPr>
          <w:rFonts w:ascii="Segoe UI" w:hAnsi="Segoe UI" w:cs="Segoe UI"/>
        </w:rPr>
        <w:t xml:space="preserve">Guidance on </w:t>
      </w:r>
      <w:hyperlink r:id="rId39" w:history="1">
        <w:r w:rsidRPr="00C20291">
          <w:rPr>
            <w:rStyle w:val="Hyperlink"/>
            <w:rFonts w:ascii="Segoe UI" w:hAnsi="Segoe UI" w:cs="Segoe UI"/>
          </w:rPr>
          <w:t>Involvement of Prisoners in Research</w:t>
        </w:r>
      </w:hyperlink>
      <w:r w:rsidRPr="00C20291">
        <w:rPr>
          <w:rFonts w:ascii="Segoe UI" w:hAnsi="Segoe UI" w:cs="Segoe UI"/>
        </w:rPr>
        <w:t xml:space="preserve"> </w:t>
      </w:r>
    </w:p>
    <w:p w14:paraId="7939D15E" w14:textId="77777777" w:rsidR="00820CDC" w:rsidRPr="00C20291" w:rsidRDefault="00820CDC" w:rsidP="00820CDC">
      <w:pPr>
        <w:pStyle w:val="pindentedtext"/>
        <w:numPr>
          <w:ilvl w:val="1"/>
          <w:numId w:val="20"/>
        </w:numPr>
        <w:rPr>
          <w:rFonts w:ascii="Segoe UI" w:hAnsi="Segoe UI" w:cs="Segoe UI"/>
        </w:rPr>
      </w:pPr>
      <w:r w:rsidRPr="00C20291">
        <w:rPr>
          <w:rFonts w:ascii="Segoe UI" w:hAnsi="Segoe UI" w:cs="Segoe UI"/>
        </w:rPr>
        <w:t xml:space="preserve">HHS’ </w:t>
      </w:r>
      <w:hyperlink r:id="rId40" w:anchor="subpartd" w:history="1">
        <w:r w:rsidRPr="00C20291">
          <w:rPr>
            <w:rStyle w:val="Hyperlink"/>
            <w:rFonts w:ascii="Segoe UI" w:hAnsi="Segoe UI" w:cs="Segoe UI"/>
          </w:rPr>
          <w:t>Subpart D - Additional Protections for Children</w:t>
        </w:r>
      </w:hyperlink>
      <w:r w:rsidRPr="00C20291">
        <w:rPr>
          <w:rFonts w:ascii="Segoe UI" w:hAnsi="Segoe UI" w:cs="Segoe UI"/>
        </w:rPr>
        <w:t xml:space="preserve">: </w:t>
      </w:r>
    </w:p>
    <w:p w14:paraId="3A21F4F7" w14:textId="77777777" w:rsidR="00820CDC" w:rsidRPr="00C20291" w:rsidRDefault="00820CDC" w:rsidP="00820CDC">
      <w:pPr>
        <w:pStyle w:val="pindentedtext"/>
        <w:numPr>
          <w:ilvl w:val="1"/>
          <w:numId w:val="20"/>
        </w:numPr>
        <w:rPr>
          <w:rFonts w:ascii="Segoe UI" w:hAnsi="Segoe UI" w:cs="Segoe UI"/>
        </w:rPr>
      </w:pPr>
      <w:r w:rsidRPr="00C20291">
        <w:rPr>
          <w:rFonts w:ascii="Segoe UI" w:hAnsi="Segoe UI" w:cs="Segoe UI"/>
        </w:rPr>
        <w:t xml:space="preserve">OHRP Guidance on OHRP Subpart D Guidance: </w:t>
      </w:r>
    </w:p>
    <w:p w14:paraId="43BF7E46" w14:textId="09061BF9" w:rsidR="00820CDC" w:rsidRPr="007B28A7" w:rsidRDefault="00820CDC" w:rsidP="00820CDC">
      <w:pPr>
        <w:pStyle w:val="pindentedtext"/>
        <w:rPr>
          <w:rFonts w:ascii="Segoe UI" w:hAnsi="Segoe UI" w:cs="Segoe UI"/>
        </w:rPr>
      </w:pPr>
      <w:r w:rsidRPr="007B28A7">
        <w:rPr>
          <w:rFonts w:ascii="Segoe UI" w:hAnsi="Segoe UI" w:cs="Segoe UI"/>
        </w:rPr>
        <w:t xml:space="preserve">Where appropriate, discuss plans for ensuring necessary medical or professional intervention in the event of adverse effects to the subjects. Studies that </w:t>
      </w:r>
      <w:r w:rsidR="00B905C2" w:rsidRPr="007B28A7">
        <w:rPr>
          <w:rFonts w:ascii="Segoe UI" w:hAnsi="Segoe UI" w:cs="Segoe UI"/>
        </w:rPr>
        <w:t>involve (see definition of “clinical trial” under Part III Section 3)</w:t>
      </w:r>
      <w:r w:rsidR="00B905C2">
        <w:rPr>
          <w:rFonts w:ascii="Segoe UI" w:hAnsi="Segoe UI" w:cs="Segoe UI"/>
        </w:rPr>
        <w:t>, you</w:t>
      </w:r>
      <w:r w:rsidR="00B905C2" w:rsidRPr="007B28A7">
        <w:rPr>
          <w:rFonts w:ascii="Segoe UI" w:hAnsi="Segoe UI" w:cs="Segoe UI"/>
        </w:rPr>
        <w:t xml:space="preserve"> must</w:t>
      </w:r>
      <w:r w:rsidR="00B905C2">
        <w:rPr>
          <w:rFonts w:ascii="Segoe UI" w:hAnsi="Segoe UI" w:cs="Segoe UI"/>
        </w:rPr>
        <w:t xml:space="preserve"> also include a </w:t>
      </w:r>
      <w:hyperlink w:anchor="_2.2_Data_and" w:history="1">
        <w:r w:rsidR="00B905C2" w:rsidRPr="00CD522E">
          <w:rPr>
            <w:rStyle w:val="Hyperlink"/>
            <w:rFonts w:ascii="Segoe UI" w:hAnsi="Segoe UI" w:cs="Segoe UI"/>
          </w:rPr>
          <w:t>Data and Safety Monitoring Plan</w:t>
        </w:r>
      </w:hyperlink>
      <w:r w:rsidR="00B905C2">
        <w:rPr>
          <w:rFonts w:ascii="Segoe UI" w:hAnsi="Segoe UI" w:cs="Segoe UI"/>
        </w:rPr>
        <w:t>. In this attachment,</w:t>
      </w:r>
      <w:r w:rsidR="00B905C2" w:rsidRPr="007B28A7">
        <w:rPr>
          <w:rFonts w:ascii="Segoe UI" w:hAnsi="Segoe UI" w:cs="Segoe UI"/>
        </w:rPr>
        <w:t xml:space="preserve"> describ</w:t>
      </w:r>
      <w:r w:rsidR="00B905C2">
        <w:rPr>
          <w:rFonts w:ascii="Segoe UI" w:hAnsi="Segoe UI" w:cs="Segoe UI"/>
        </w:rPr>
        <w:t>e</w:t>
      </w:r>
      <w:r w:rsidR="00B905C2" w:rsidRPr="007B28A7">
        <w:rPr>
          <w:rFonts w:ascii="Segoe UI" w:hAnsi="Segoe UI" w:cs="Segoe UI"/>
        </w:rPr>
        <w:t xml:space="preserve"> the plan for data and safety monitoring of the clinical trials and adverse event reporting to the IRB, the DSMB (if one has been established for the trial), the NIH</w:t>
      </w:r>
      <w:r w:rsidR="00B905C2">
        <w:rPr>
          <w:rFonts w:ascii="Segoe UI" w:hAnsi="Segoe UI" w:cs="Segoe UI"/>
        </w:rPr>
        <w:t>,</w:t>
      </w:r>
      <w:r w:rsidR="00B905C2" w:rsidRPr="007B28A7">
        <w:rPr>
          <w:rFonts w:ascii="Segoe UI" w:hAnsi="Segoe UI" w:cs="Segoe UI"/>
        </w:rPr>
        <w:t xml:space="preserve"> and others, as appropriate, to ensure the safety of subjects.</w:t>
      </w:r>
    </w:p>
    <w:p w14:paraId="245C1567" w14:textId="77777777" w:rsidR="00820CDC" w:rsidRPr="007B28A7" w:rsidRDefault="00820CDC" w:rsidP="00820CDC">
      <w:pPr>
        <w:pStyle w:val="pindentedtext"/>
        <w:rPr>
          <w:rFonts w:ascii="Segoe UI" w:hAnsi="Segoe UI" w:cs="Segoe UI"/>
        </w:rPr>
      </w:pPr>
      <w:r w:rsidRPr="007B28A7">
        <w:rPr>
          <w:rFonts w:ascii="Segoe UI" w:hAnsi="Segoe UI" w:cs="Segoe UI"/>
        </w:rPr>
        <w:t xml:space="preserve">Where appropriate, </w:t>
      </w:r>
      <w:r>
        <w:rPr>
          <w:rFonts w:ascii="Segoe UI" w:hAnsi="Segoe UI" w:cs="Segoe UI"/>
        </w:rPr>
        <w:t>d</w:t>
      </w:r>
      <w:r w:rsidRPr="007B28A7">
        <w:rPr>
          <w:rFonts w:ascii="Segoe UI" w:hAnsi="Segoe UI" w:cs="Segoe UI"/>
        </w:rPr>
        <w:t>escribe plans for handling incidental findings that may be uncovered as a result of the research, such as incidental findings from research imaging, results of screening tests, or misattributed paternity.</w:t>
      </w:r>
    </w:p>
    <w:p w14:paraId="7BADDF50" w14:textId="77777777" w:rsidR="00820CDC" w:rsidRDefault="00820CDC" w:rsidP="00820CDC">
      <w:pPr>
        <w:pStyle w:val="pindentedtext"/>
        <w:rPr>
          <w:rFonts w:ascii="Segoe UI" w:hAnsi="Segoe UI" w:cs="Segoe UI"/>
        </w:rPr>
      </w:pPr>
      <w:r w:rsidRPr="007B28A7">
        <w:rPr>
          <w:rFonts w:ascii="Segoe UI" w:hAnsi="Segoe UI" w:cs="Segoe UI"/>
        </w:rPr>
        <w:t>N</w:t>
      </w:r>
      <w:r>
        <w:rPr>
          <w:rFonts w:ascii="Segoe UI" w:hAnsi="Segoe UI" w:cs="Segoe UI"/>
        </w:rPr>
        <w:t>ote</w:t>
      </w:r>
      <w:r w:rsidRPr="007B28A7">
        <w:rPr>
          <w:rFonts w:ascii="Segoe UI" w:hAnsi="Segoe UI" w:cs="Segoe UI"/>
        </w:rPr>
        <w:t>: Test articles (investigational new drugs, devices, or biologics) including test articles that will be used for purposes or administered by routes that have not been approved for general use by the Food and Drug Administration (FDA) must be named. State</w:t>
      </w:r>
      <w:r>
        <w:rPr>
          <w:rFonts w:ascii="Segoe UI" w:hAnsi="Segoe UI" w:cs="Segoe UI"/>
        </w:rPr>
        <w:t xml:space="preserve"> the following with respect to the proposed use of the test article:</w:t>
      </w:r>
      <w:r w:rsidRPr="007B28A7">
        <w:rPr>
          <w:rFonts w:ascii="Segoe UI" w:hAnsi="Segoe UI" w:cs="Segoe UI"/>
        </w:rPr>
        <w:t xml:space="preserve"> </w:t>
      </w:r>
    </w:p>
    <w:p w14:paraId="585D0A87" w14:textId="77777777" w:rsidR="00820CDC" w:rsidRDefault="00820CDC" w:rsidP="00820CDC">
      <w:pPr>
        <w:pStyle w:val="pindentedtext"/>
        <w:numPr>
          <w:ilvl w:val="0"/>
          <w:numId w:val="19"/>
        </w:numPr>
        <w:rPr>
          <w:rFonts w:ascii="Segoe UI" w:hAnsi="Segoe UI" w:cs="Segoe UI"/>
        </w:rPr>
      </w:pPr>
      <w:r w:rsidRPr="00453943">
        <w:rPr>
          <w:rFonts w:ascii="Segoe UI" w:hAnsi="Segoe UI" w:cs="Segoe UI"/>
        </w:rPr>
        <w:t xml:space="preserve">whether the 30-day interval between submission of applicant certification to the FDA and its response has elapsed or has been waived and/or </w:t>
      </w:r>
    </w:p>
    <w:p w14:paraId="0469D0A9" w14:textId="77777777" w:rsidR="00820CDC" w:rsidRDefault="00820CDC" w:rsidP="00820CDC">
      <w:pPr>
        <w:pStyle w:val="pindentedtext"/>
        <w:numPr>
          <w:ilvl w:val="0"/>
          <w:numId w:val="19"/>
        </w:numPr>
        <w:rPr>
          <w:rFonts w:ascii="Segoe UI" w:hAnsi="Segoe UI" w:cs="Segoe UI"/>
        </w:rPr>
      </w:pPr>
      <w:r w:rsidRPr="00453943">
        <w:rPr>
          <w:rFonts w:ascii="Segoe UI" w:hAnsi="Segoe UI" w:cs="Segoe UI"/>
        </w:rPr>
        <w:t xml:space="preserve">whether use of the test article has been withheld or restricted by the FDA, and/or </w:t>
      </w:r>
    </w:p>
    <w:p w14:paraId="6A76A148" w14:textId="77777777" w:rsidR="00820CDC" w:rsidRPr="00453943" w:rsidRDefault="00820CDC" w:rsidP="00820CDC">
      <w:pPr>
        <w:pStyle w:val="pindentedtext"/>
        <w:numPr>
          <w:ilvl w:val="0"/>
          <w:numId w:val="19"/>
        </w:numPr>
        <w:rPr>
          <w:rFonts w:ascii="Segoe UI" w:hAnsi="Segoe UI" w:cs="Segoe UI"/>
        </w:rPr>
      </w:pPr>
      <w:r w:rsidRPr="00453943">
        <w:rPr>
          <w:rFonts w:ascii="Segoe UI" w:hAnsi="Segoe UI" w:cs="Segoe UI"/>
        </w:rPr>
        <w:t>the status of requests for an Investigational New Drug (IND) or Investigational Device Exemption (IDE) covering the proposed use of the test article in the Research Plan.</w:t>
      </w:r>
    </w:p>
    <w:p w14:paraId="641648B5" w14:textId="77777777" w:rsidR="00820CDC" w:rsidRPr="007B28A7" w:rsidRDefault="00820CDC" w:rsidP="00820CDC">
      <w:pPr>
        <w:pStyle w:val="pindentedtext"/>
        <w:rPr>
          <w:rFonts w:ascii="Segoe UI" w:hAnsi="Segoe UI" w:cs="Segoe UI"/>
        </w:rPr>
      </w:pPr>
      <w:r>
        <w:rPr>
          <w:rFonts w:ascii="Segoe UI" w:hAnsi="Segoe UI" w:cs="Segoe UI"/>
          <w:b/>
          <w:bCs/>
          <w:color w:val="007ECD"/>
        </w:rPr>
        <w:t xml:space="preserve">3. </w:t>
      </w:r>
      <w:r w:rsidRPr="007B28A7">
        <w:rPr>
          <w:rFonts w:ascii="Segoe UI" w:hAnsi="Segoe UI" w:cs="Segoe UI"/>
          <w:b/>
          <w:bCs/>
          <w:color w:val="007ECD"/>
        </w:rPr>
        <w:t>Potential Benefits of the Proposed Research to Human Subjects and Others</w:t>
      </w:r>
    </w:p>
    <w:p w14:paraId="45F023C4" w14:textId="77777777" w:rsidR="00820CDC" w:rsidRPr="007B28A7" w:rsidRDefault="00820CDC" w:rsidP="00820CDC">
      <w:pPr>
        <w:pStyle w:val="pindentedtext"/>
        <w:numPr>
          <w:ilvl w:val="0"/>
          <w:numId w:val="9"/>
        </w:numPr>
        <w:rPr>
          <w:rFonts w:ascii="Segoe UI" w:hAnsi="Segoe UI" w:cs="Segoe UI"/>
        </w:rPr>
      </w:pPr>
      <w:r w:rsidRPr="007B28A7">
        <w:rPr>
          <w:rFonts w:ascii="Segoe UI" w:hAnsi="Segoe UI" w:cs="Segoe UI"/>
        </w:rPr>
        <w:t xml:space="preserve">Discuss the potential benefits of the research to research participants and others. </w:t>
      </w:r>
    </w:p>
    <w:p w14:paraId="2898F224" w14:textId="77777777" w:rsidR="00820CDC" w:rsidRPr="007B28A7" w:rsidRDefault="00820CDC" w:rsidP="00820CDC">
      <w:pPr>
        <w:pStyle w:val="pindentedtext"/>
        <w:numPr>
          <w:ilvl w:val="0"/>
          <w:numId w:val="9"/>
        </w:numPr>
        <w:rPr>
          <w:rFonts w:ascii="Segoe UI" w:hAnsi="Segoe UI" w:cs="Segoe UI"/>
        </w:rPr>
      </w:pPr>
      <w:r w:rsidRPr="007B28A7">
        <w:rPr>
          <w:rFonts w:ascii="Segoe UI" w:hAnsi="Segoe UI" w:cs="Segoe UI"/>
        </w:rPr>
        <w:t>Discuss why the risks to subjects are reasonable in relation to the anticipated benefits to research participants and others.</w:t>
      </w:r>
    </w:p>
    <w:p w14:paraId="0E8E240D" w14:textId="77777777" w:rsidR="00820CDC" w:rsidRPr="007B28A7" w:rsidRDefault="00820CDC" w:rsidP="00820CDC">
      <w:pPr>
        <w:pStyle w:val="pindentedtext"/>
        <w:numPr>
          <w:ilvl w:val="0"/>
          <w:numId w:val="9"/>
        </w:numPr>
        <w:rPr>
          <w:rFonts w:ascii="Segoe UI" w:hAnsi="Segoe UI" w:cs="Segoe UI"/>
        </w:rPr>
      </w:pPr>
      <w:r>
        <w:rPr>
          <w:rFonts w:ascii="Segoe UI" w:hAnsi="Segoe UI" w:cs="Segoe UI"/>
        </w:rPr>
        <w:t>N</w:t>
      </w:r>
      <w:r w:rsidRPr="007B28A7">
        <w:rPr>
          <w:rFonts w:ascii="Segoe UI" w:hAnsi="Segoe UI" w:cs="Segoe UI"/>
        </w:rPr>
        <w:t>ote that financial compensation of subjects should not be presented as a benefit of participation in research.</w:t>
      </w:r>
    </w:p>
    <w:p w14:paraId="7E09B972" w14:textId="77777777" w:rsidR="00820CDC" w:rsidRPr="007B28A7" w:rsidRDefault="00820CDC" w:rsidP="00820CDC">
      <w:pPr>
        <w:pStyle w:val="pindentedtext"/>
        <w:rPr>
          <w:rFonts w:ascii="Segoe UI" w:hAnsi="Segoe UI" w:cs="Segoe UI"/>
          <w:b/>
          <w:bCs/>
          <w:color w:val="007ECD"/>
        </w:rPr>
      </w:pPr>
      <w:r>
        <w:rPr>
          <w:rFonts w:ascii="Segoe UI" w:hAnsi="Segoe UI" w:cs="Segoe UI"/>
          <w:b/>
          <w:bCs/>
          <w:color w:val="007ECD"/>
        </w:rPr>
        <w:t xml:space="preserve">4. </w:t>
      </w:r>
      <w:r w:rsidRPr="007B28A7">
        <w:rPr>
          <w:rFonts w:ascii="Segoe UI" w:hAnsi="Segoe UI" w:cs="Segoe UI"/>
          <w:b/>
          <w:bCs/>
          <w:color w:val="007ECD"/>
        </w:rPr>
        <w:t>Importance of the Knowledge to be Gained</w:t>
      </w:r>
    </w:p>
    <w:p w14:paraId="561C497E" w14:textId="77777777" w:rsidR="00820CDC" w:rsidRPr="007B28A7" w:rsidRDefault="00820CDC" w:rsidP="00820CDC">
      <w:pPr>
        <w:pStyle w:val="pindentedtext"/>
        <w:numPr>
          <w:ilvl w:val="0"/>
          <w:numId w:val="8"/>
        </w:numPr>
        <w:rPr>
          <w:rFonts w:ascii="Segoe UI" w:hAnsi="Segoe UI" w:cs="Segoe UI"/>
        </w:rPr>
      </w:pPr>
      <w:r w:rsidRPr="007B28A7">
        <w:rPr>
          <w:rFonts w:ascii="Segoe UI" w:hAnsi="Segoe UI" w:cs="Segoe UI"/>
        </w:rPr>
        <w:t xml:space="preserve">Discuss the importance of the knowledge to be gained as a result of the proposed research. </w:t>
      </w:r>
    </w:p>
    <w:p w14:paraId="234F3934" w14:textId="77777777" w:rsidR="00354A34" w:rsidRDefault="00354A34" w:rsidP="00354A34">
      <w:pPr>
        <w:pStyle w:val="pindentedtext"/>
        <w:numPr>
          <w:ilvl w:val="0"/>
          <w:numId w:val="8"/>
        </w:numPr>
        <w:rPr>
          <w:rFonts w:ascii="Segoe UI" w:hAnsi="Segoe UI" w:cs="Segoe UI"/>
        </w:rPr>
      </w:pPr>
      <w:r w:rsidRPr="007B28A7">
        <w:rPr>
          <w:rFonts w:ascii="Segoe UI" w:hAnsi="Segoe UI" w:cs="Segoe UI"/>
        </w:rPr>
        <w:t>Discuss why the risks to subjects are reasonable in relation to the importance of the knowledge that may</w:t>
      </w:r>
      <w:r>
        <w:rPr>
          <w:rFonts w:ascii="Segoe UI" w:hAnsi="Segoe UI" w:cs="Segoe UI"/>
        </w:rPr>
        <w:t xml:space="preserve"> reasonably</w:t>
      </w:r>
      <w:r w:rsidRPr="007B28A7">
        <w:rPr>
          <w:rFonts w:ascii="Segoe UI" w:hAnsi="Segoe UI" w:cs="Segoe UI"/>
        </w:rPr>
        <w:t xml:space="preserve"> be expected to result.</w:t>
      </w:r>
    </w:p>
    <w:p w14:paraId="20E39492" w14:textId="77777777" w:rsidR="00820CDC" w:rsidRPr="007B28A7" w:rsidRDefault="00820CDC" w:rsidP="00820CDC">
      <w:pPr>
        <w:pStyle w:val="pindentedtext"/>
        <w:rPr>
          <w:rFonts w:ascii="Segoe UI" w:hAnsi="Segoe UI" w:cs="Segoe UI"/>
          <w:b/>
        </w:rPr>
      </w:pPr>
      <w:r w:rsidRPr="007B28A7">
        <w:rPr>
          <w:rFonts w:ascii="Segoe UI" w:hAnsi="Segoe UI" w:cs="Segoe UI"/>
          <w:b/>
        </w:rPr>
        <w:t>For more information:</w:t>
      </w:r>
    </w:p>
    <w:p w14:paraId="55C76DA5" w14:textId="77777777" w:rsidR="00820CDC" w:rsidRPr="007B28A7" w:rsidRDefault="00820CDC" w:rsidP="00820CDC">
      <w:pPr>
        <w:pStyle w:val="pindentedtext"/>
        <w:rPr>
          <w:rFonts w:ascii="Segoe UI" w:hAnsi="Segoe UI" w:cs="Segoe UI"/>
        </w:rPr>
      </w:pPr>
      <w:r w:rsidRPr="007B28A7">
        <w:rPr>
          <w:rFonts w:ascii="Segoe UI" w:hAnsi="Segoe UI" w:cs="Segoe UI"/>
        </w:rPr>
        <w:t xml:space="preserve">Refer to the NIH’s </w:t>
      </w:r>
      <w:hyperlink r:id="rId41" w:history="1">
        <w:r w:rsidRPr="007B28A7">
          <w:rPr>
            <w:rStyle w:val="Hyperlink"/>
            <w:rFonts w:ascii="Segoe UI" w:hAnsi="Segoe UI" w:cs="Segoe UI"/>
          </w:rPr>
          <w:t>Research Involving Human Subjects</w:t>
        </w:r>
      </w:hyperlink>
      <w:r w:rsidRPr="007B28A7">
        <w:rPr>
          <w:rFonts w:ascii="Segoe UI" w:hAnsi="Segoe UI" w:cs="Segoe UI"/>
        </w:rPr>
        <w:t xml:space="preserve"> site.</w:t>
      </w:r>
      <w:r>
        <w:rPr>
          <w:rFonts w:ascii="Segoe UI" w:hAnsi="Segoe UI" w:cs="Segoe UI"/>
        </w:rPr>
        <w:t xml:space="preserve"> </w:t>
      </w:r>
    </w:p>
    <w:p w14:paraId="5EC62D27" w14:textId="77777777" w:rsidR="00820CDC" w:rsidRDefault="00820CDC" w:rsidP="00820CDC">
      <w:pPr>
        <w:rPr>
          <w:rFonts w:ascii="Segoe UI" w:hAnsi="Segoe UI" w:cs="Segoe UI"/>
        </w:rPr>
      </w:pPr>
    </w:p>
    <w:p w14:paraId="73BF25AE" w14:textId="77777777" w:rsidR="00820CDC" w:rsidRPr="007B28A7" w:rsidRDefault="00820CDC" w:rsidP="00820CDC">
      <w:pPr>
        <w:pStyle w:val="h3"/>
        <w:rPr>
          <w:rFonts w:ascii="Segoe UI" w:hAnsi="Segoe UI" w:cs="Segoe UI"/>
        </w:rPr>
      </w:pPr>
      <w:r>
        <w:rPr>
          <w:rFonts w:ascii="Segoe UI" w:hAnsi="Segoe UI" w:cs="Segoe UI"/>
        </w:rPr>
        <w:t>2.2</w:t>
      </w:r>
      <w:r w:rsidRPr="007B28A7">
        <w:rPr>
          <w:rFonts w:ascii="Segoe UI" w:hAnsi="Segoe UI" w:cs="Segoe UI"/>
        </w:rPr>
        <w:t xml:space="preserve"> </w:t>
      </w:r>
      <w:r w:rsidRPr="009D03FB">
        <w:rPr>
          <w:rFonts w:ascii="Segoe UI" w:hAnsi="Segoe UI" w:cs="Segoe UI"/>
        </w:rPr>
        <w:t>Is this a multi-site study that will use the same protocol to conduct non-exempt human subjects research at more than one domestic site?</w:t>
      </w:r>
    </w:p>
    <w:p w14:paraId="07156F5D" w14:textId="77777777" w:rsidR="00820CDC" w:rsidRDefault="00820CDC" w:rsidP="00820CDC">
      <w:pPr>
        <w:pStyle w:val="p"/>
        <w:rPr>
          <w:rFonts w:ascii="Segoe UI" w:hAnsi="Segoe UI" w:cs="Segoe UI"/>
        </w:rPr>
      </w:pPr>
      <w:r w:rsidRPr="007B28A7">
        <w:rPr>
          <w:rFonts w:ascii="Segoe UI" w:hAnsi="Segoe UI" w:cs="Segoe UI"/>
        </w:rPr>
        <w:t xml:space="preserve">Check "Yes" or "No" to indicate whether </w:t>
      </w:r>
      <w:r>
        <w:rPr>
          <w:rFonts w:ascii="Segoe UI" w:hAnsi="Segoe UI" w:cs="Segoe UI"/>
        </w:rPr>
        <w:t xml:space="preserve">this is </w:t>
      </w:r>
      <w:r w:rsidRPr="009D03FB">
        <w:rPr>
          <w:rFonts w:ascii="Segoe UI" w:hAnsi="Segoe UI" w:cs="Segoe UI"/>
        </w:rPr>
        <w:t>a multi-site study that will use the same protocol to conduct non-exempt human subjects research at more than one domestic site</w:t>
      </w:r>
      <w:r>
        <w:rPr>
          <w:rFonts w:ascii="Segoe UI" w:hAnsi="Segoe UI" w:cs="Segoe UI"/>
        </w:rPr>
        <w:t xml:space="preserve">. </w:t>
      </w:r>
    </w:p>
    <w:p w14:paraId="5C5DECAB" w14:textId="77777777" w:rsidR="00820CDC" w:rsidRDefault="00820CDC" w:rsidP="00820CDC">
      <w:pPr>
        <w:pStyle w:val="p"/>
        <w:rPr>
          <w:rFonts w:ascii="Segoe UI" w:hAnsi="Segoe UI" w:cs="Segoe UI"/>
        </w:rPr>
      </w:pPr>
      <w:r w:rsidRPr="007B28A7">
        <w:rPr>
          <w:rFonts w:ascii="Segoe UI" w:hAnsi="Segoe UI" w:cs="Segoe UI"/>
        </w:rPr>
        <w:t>Applicant</w:t>
      </w:r>
      <w:r>
        <w:rPr>
          <w:rFonts w:ascii="Segoe UI" w:hAnsi="Segoe UI" w:cs="Segoe UI"/>
        </w:rPr>
        <w:t>s</w:t>
      </w:r>
      <w:r w:rsidRPr="007B28A7">
        <w:rPr>
          <w:rFonts w:ascii="Segoe UI" w:hAnsi="Segoe UI" w:cs="Segoe UI"/>
        </w:rPr>
        <w:t xml:space="preserve"> are expected to use a single Institutional Review Board (sIRB) to conduct the ethical review required by HHS regulations for the Protections of Human Subjects Research</w:t>
      </w:r>
      <w:r>
        <w:rPr>
          <w:rFonts w:ascii="Segoe UI" w:hAnsi="Segoe UI" w:cs="Segoe UI"/>
        </w:rPr>
        <w:t xml:space="preserve">. </w:t>
      </w:r>
    </w:p>
    <w:p w14:paraId="1A4D4A91" w14:textId="77777777" w:rsidR="00820CDC" w:rsidRPr="007B28A7" w:rsidRDefault="00820CDC" w:rsidP="00820CDC">
      <w:pPr>
        <w:pStyle w:val="p"/>
        <w:rPr>
          <w:rFonts w:ascii="Segoe UI" w:hAnsi="Segoe UI" w:cs="Segoe UI"/>
        </w:rPr>
      </w:pPr>
      <w:r w:rsidRPr="007B28A7">
        <w:rPr>
          <w:rFonts w:ascii="Segoe UI" w:hAnsi="Segoe UI" w:cs="Segoe UI"/>
          <w:b/>
        </w:rPr>
        <w:t>Note:</w:t>
      </w:r>
      <w:r w:rsidRPr="007B28A7">
        <w:rPr>
          <w:rFonts w:ascii="Segoe UI" w:hAnsi="Segoe UI" w:cs="Segoe UI"/>
        </w:rPr>
        <w:t xml:space="preserve"> </w:t>
      </w:r>
      <w:r w:rsidRPr="00603DB6">
        <w:rPr>
          <w:rFonts w:ascii="Segoe UI" w:hAnsi="Segoe UI" w:cs="Segoe UI"/>
        </w:rPr>
        <w:t>Th</w:t>
      </w:r>
      <w:r>
        <w:rPr>
          <w:rFonts w:ascii="Segoe UI" w:hAnsi="Segoe UI" w:cs="Segoe UI"/>
        </w:rPr>
        <w:t>e NIH sIRB</w:t>
      </w:r>
      <w:r w:rsidRPr="00603DB6">
        <w:rPr>
          <w:rFonts w:ascii="Segoe UI" w:hAnsi="Segoe UI" w:cs="Segoe UI"/>
        </w:rPr>
        <w:t xml:space="preserve"> policy applies to participating domestic sites. Foreign sites participating in NIH-funded multi-site studies </w:t>
      </w:r>
      <w:r>
        <w:rPr>
          <w:rFonts w:ascii="Segoe UI" w:hAnsi="Segoe UI" w:cs="Segoe UI"/>
        </w:rPr>
        <w:t>are</w:t>
      </w:r>
      <w:r w:rsidRPr="00603DB6">
        <w:rPr>
          <w:rFonts w:ascii="Segoe UI" w:hAnsi="Segoe UI" w:cs="Segoe UI"/>
        </w:rPr>
        <w:t xml:space="preserve"> not expected to follow the NIH </w:t>
      </w:r>
      <w:r>
        <w:rPr>
          <w:rFonts w:ascii="Segoe UI" w:hAnsi="Segoe UI" w:cs="Segoe UI"/>
        </w:rPr>
        <w:t>s</w:t>
      </w:r>
      <w:r w:rsidRPr="00603DB6">
        <w:rPr>
          <w:rFonts w:ascii="Segoe UI" w:hAnsi="Segoe UI" w:cs="Segoe UI"/>
        </w:rPr>
        <w:t>IRB policy</w:t>
      </w:r>
      <w:r>
        <w:rPr>
          <w:rFonts w:ascii="Segoe UI" w:hAnsi="Segoe UI" w:cs="Segoe UI"/>
        </w:rPr>
        <w:t xml:space="preserve"> because the NIH sIRB policy </w:t>
      </w:r>
      <w:r w:rsidRPr="007B28A7">
        <w:rPr>
          <w:rFonts w:ascii="Segoe UI" w:hAnsi="Segoe UI" w:cs="Segoe UI"/>
        </w:rPr>
        <w:t>does not apply to foreign sites.</w:t>
      </w: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820CDC" w:rsidRPr="007B28A7" w14:paraId="3893A12B" w14:textId="77777777" w:rsidTr="00480F33">
        <w:tc>
          <w:tcPr>
            <w:tcW w:w="0" w:type="auto"/>
            <w:shd w:val="clear" w:color="auto" w:fill="EBEBEB"/>
            <w:tcMar>
              <w:bottom w:w="75" w:type="dxa"/>
            </w:tcMar>
          </w:tcPr>
          <w:p w14:paraId="22326C7A" w14:textId="77777777" w:rsidR="00820CDC" w:rsidRPr="007B28A7" w:rsidRDefault="00820CDC" w:rsidP="00480F33">
            <w:pPr>
              <w:pStyle w:val="h6K"/>
            </w:pPr>
            <w:r w:rsidRPr="007B28A7">
              <w:t>Additional Instructions for Career Development:</w:t>
            </w:r>
          </w:p>
          <w:p w14:paraId="037848F5" w14:textId="77777777" w:rsidR="00820CDC" w:rsidRPr="007B28A7" w:rsidRDefault="00820CDC" w:rsidP="00480F33">
            <w:pPr>
              <w:pStyle w:val="pinfo"/>
              <w:rPr>
                <w:rFonts w:ascii="Segoe UI" w:hAnsi="Segoe UI" w:cs="Segoe UI"/>
              </w:rPr>
            </w:pPr>
            <w:r w:rsidRPr="007B28A7">
              <w:rPr>
                <w:rFonts w:ascii="Segoe UI" w:hAnsi="Segoe UI" w:cs="Segoe UI"/>
              </w:rPr>
              <w:t>Check “N/A</w:t>
            </w:r>
            <w:r>
              <w:rPr>
                <w:rFonts w:ascii="Segoe UI" w:hAnsi="Segoe UI" w:cs="Segoe UI"/>
              </w:rPr>
              <w:t>,</w:t>
            </w:r>
            <w:r w:rsidRPr="007B28A7">
              <w:rPr>
                <w:rFonts w:ascii="Segoe UI" w:hAnsi="Segoe UI" w:cs="Segoe UI"/>
              </w:rPr>
              <w:t>” as the s</w:t>
            </w:r>
            <w:r>
              <w:rPr>
                <w:rFonts w:ascii="Segoe UI" w:hAnsi="Segoe UI" w:cs="Segoe UI"/>
              </w:rPr>
              <w:t>IRB</w:t>
            </w:r>
            <w:r w:rsidRPr="007B28A7">
              <w:rPr>
                <w:rFonts w:ascii="Segoe UI" w:hAnsi="Segoe UI" w:cs="Segoe UI"/>
              </w:rPr>
              <w:t xml:space="preserve"> policy does not apply to career development awards.</w:t>
            </w:r>
          </w:p>
        </w:tc>
      </w:tr>
    </w:tbl>
    <w:p w14:paraId="129AB103" w14:textId="77777777" w:rsidR="00820CDC" w:rsidRPr="007B28A7" w:rsidRDefault="00820CDC" w:rsidP="00820CDC">
      <w:pPr>
        <w:rPr>
          <w:rFonts w:ascii="Segoe UI" w:hAnsi="Segoe UI" w:cs="Segoe UI"/>
        </w:rPr>
      </w:pP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820CDC" w:rsidRPr="007B28A7" w14:paraId="58C34670" w14:textId="77777777" w:rsidTr="00480F33">
        <w:tc>
          <w:tcPr>
            <w:tcW w:w="0" w:type="auto"/>
            <w:shd w:val="clear" w:color="auto" w:fill="EBEBEB"/>
            <w:tcMar>
              <w:bottom w:w="75" w:type="dxa"/>
            </w:tcMar>
          </w:tcPr>
          <w:p w14:paraId="53857104" w14:textId="77777777" w:rsidR="00820CDC" w:rsidRPr="007B28A7" w:rsidRDefault="00820CDC" w:rsidP="00480F33">
            <w:pPr>
              <w:pStyle w:val="h6T"/>
            </w:pPr>
            <w:r w:rsidRPr="007B28A7">
              <w:t>Additional Instructions for Training:</w:t>
            </w:r>
          </w:p>
          <w:p w14:paraId="414D97BF" w14:textId="77777777" w:rsidR="00820CDC" w:rsidRPr="007B28A7" w:rsidRDefault="00820CDC" w:rsidP="00480F33">
            <w:pPr>
              <w:pStyle w:val="pinfo"/>
              <w:rPr>
                <w:rFonts w:ascii="Segoe UI" w:hAnsi="Segoe UI" w:cs="Segoe UI"/>
              </w:rPr>
            </w:pPr>
            <w:r w:rsidRPr="007B28A7">
              <w:rPr>
                <w:rFonts w:ascii="Segoe UI" w:hAnsi="Segoe UI" w:cs="Segoe UI"/>
              </w:rPr>
              <w:t>Check “N/A</w:t>
            </w:r>
            <w:r>
              <w:rPr>
                <w:rFonts w:ascii="Segoe UI" w:hAnsi="Segoe UI" w:cs="Segoe UI"/>
              </w:rPr>
              <w:t>,</w:t>
            </w:r>
            <w:r w:rsidRPr="007B28A7">
              <w:rPr>
                <w:rFonts w:ascii="Segoe UI" w:hAnsi="Segoe UI" w:cs="Segoe UI"/>
              </w:rPr>
              <w:t>” as the sIRB policy does not apply to research training awards.</w:t>
            </w:r>
          </w:p>
        </w:tc>
      </w:tr>
    </w:tbl>
    <w:p w14:paraId="56721E89" w14:textId="77777777" w:rsidR="00820CDC" w:rsidRPr="007B28A7" w:rsidRDefault="00820CDC" w:rsidP="00820CDC">
      <w:pPr>
        <w:rPr>
          <w:rFonts w:ascii="Segoe UI" w:hAnsi="Segoe UI" w:cs="Segoe UI"/>
        </w:rPr>
      </w:pPr>
    </w:p>
    <w:tbl>
      <w:tblPr>
        <w:tblW w:w="5000" w:type="pct"/>
        <w:tblInd w:w="975" w:type="dxa"/>
        <w:shd w:val="clear" w:color="auto" w:fill="EBEBEB"/>
        <w:tblCellMar>
          <w:left w:w="10" w:type="dxa"/>
          <w:bottom w:w="75" w:type="dxa"/>
          <w:right w:w="10" w:type="dxa"/>
        </w:tblCellMar>
        <w:tblLook w:val="0000" w:firstRow="0" w:lastRow="0" w:firstColumn="0" w:lastColumn="0" w:noHBand="0" w:noVBand="0"/>
      </w:tblPr>
      <w:tblGrid>
        <w:gridCol w:w="9360"/>
      </w:tblGrid>
      <w:tr w:rsidR="00820CDC" w:rsidRPr="007B28A7" w14:paraId="7F549C27" w14:textId="77777777" w:rsidTr="00480F33">
        <w:tc>
          <w:tcPr>
            <w:tcW w:w="0" w:type="auto"/>
            <w:shd w:val="clear" w:color="auto" w:fill="EBEBEB"/>
            <w:tcMar>
              <w:bottom w:w="75" w:type="dxa"/>
            </w:tcMar>
          </w:tcPr>
          <w:p w14:paraId="730A6487" w14:textId="77777777" w:rsidR="00820CDC" w:rsidRPr="007B28A7" w:rsidRDefault="00820CDC" w:rsidP="00480F33">
            <w:pPr>
              <w:pStyle w:val="h6F"/>
            </w:pPr>
            <w:r w:rsidRPr="007B28A7">
              <w:t>Additional Instructions for Fellowship:</w:t>
            </w:r>
          </w:p>
          <w:p w14:paraId="70BF8B6C" w14:textId="77777777" w:rsidR="00820CDC" w:rsidRPr="007B28A7" w:rsidRDefault="00820CDC" w:rsidP="00480F33">
            <w:pPr>
              <w:pStyle w:val="pinfo"/>
              <w:rPr>
                <w:rFonts w:ascii="Segoe UI" w:hAnsi="Segoe UI" w:cs="Segoe UI"/>
              </w:rPr>
            </w:pPr>
            <w:r w:rsidRPr="007B28A7">
              <w:rPr>
                <w:rFonts w:ascii="Segoe UI" w:hAnsi="Segoe UI" w:cs="Segoe UI"/>
              </w:rPr>
              <w:t>Check “N/A</w:t>
            </w:r>
            <w:r>
              <w:rPr>
                <w:rFonts w:ascii="Segoe UI" w:hAnsi="Segoe UI" w:cs="Segoe UI"/>
              </w:rPr>
              <w:t>,</w:t>
            </w:r>
            <w:r w:rsidRPr="007B28A7">
              <w:rPr>
                <w:rFonts w:ascii="Segoe UI" w:hAnsi="Segoe UI" w:cs="Segoe UI"/>
              </w:rPr>
              <w:t>” as the sIRB policy does not apply to fellowship awards.</w:t>
            </w:r>
          </w:p>
        </w:tc>
      </w:tr>
    </w:tbl>
    <w:p w14:paraId="6BF76FFD" w14:textId="77777777" w:rsidR="00820CDC" w:rsidRPr="003E537F" w:rsidRDefault="00820CDC" w:rsidP="00820CDC">
      <w:pPr>
        <w:pStyle w:val="p"/>
        <w:rPr>
          <w:rFonts w:ascii="Segoe UI" w:hAnsi="Segoe UI" w:cs="Segoe UI"/>
          <w:b/>
        </w:rPr>
      </w:pPr>
      <w:r w:rsidRPr="003E537F">
        <w:rPr>
          <w:rFonts w:ascii="Segoe UI" w:hAnsi="Segoe UI" w:cs="Segoe UI"/>
          <w:b/>
        </w:rPr>
        <w:t>For more information:</w:t>
      </w:r>
    </w:p>
    <w:p w14:paraId="0E902570" w14:textId="77777777" w:rsidR="00820CDC" w:rsidRDefault="00820CDC" w:rsidP="00820CDC">
      <w:pPr>
        <w:pStyle w:val="p"/>
        <w:rPr>
          <w:rFonts w:ascii="Segoe UI" w:hAnsi="Segoe UI" w:cs="Segoe UI"/>
        </w:rPr>
      </w:pPr>
      <w:r>
        <w:rPr>
          <w:rFonts w:ascii="Segoe UI" w:hAnsi="Segoe UI" w:cs="Segoe UI"/>
        </w:rPr>
        <w:t>HHS regulations and requirements for the Protections of Human Subjects can be found</w:t>
      </w:r>
      <w:r w:rsidRPr="007B28A7">
        <w:rPr>
          <w:rFonts w:ascii="Segoe UI" w:hAnsi="Segoe UI" w:cs="Segoe UI"/>
        </w:rPr>
        <w:t xml:space="preserve"> at </w:t>
      </w:r>
      <w:hyperlink r:id="rId42" w:history="1">
        <w:r w:rsidRPr="007B28A7">
          <w:rPr>
            <w:rStyle w:val="Hyperlink"/>
            <w:rFonts w:ascii="Segoe UI" w:hAnsi="Segoe UI" w:cs="Segoe UI"/>
          </w:rPr>
          <w:t>45 CFR 46</w:t>
        </w:r>
      </w:hyperlink>
      <w:r w:rsidRPr="007B28A7">
        <w:rPr>
          <w:rFonts w:ascii="Segoe UI" w:hAnsi="Segoe UI" w:cs="Segoe UI"/>
        </w:rPr>
        <w:t>.</w:t>
      </w:r>
    </w:p>
    <w:p w14:paraId="4AF8FC26" w14:textId="77777777" w:rsidR="00820CDC" w:rsidRPr="007B28A7" w:rsidRDefault="00820CDC" w:rsidP="00820CDC">
      <w:pPr>
        <w:pStyle w:val="p"/>
        <w:rPr>
          <w:rFonts w:ascii="Segoe UI" w:hAnsi="Segoe UI" w:cs="Segoe UI"/>
        </w:rPr>
      </w:pPr>
      <w:r>
        <w:rPr>
          <w:rFonts w:ascii="Segoe UI" w:hAnsi="Segoe UI" w:cs="Segoe UI"/>
        </w:rPr>
        <w:t>Also s</w:t>
      </w:r>
      <w:r w:rsidRPr="007B28A7">
        <w:rPr>
          <w:rFonts w:ascii="Segoe UI" w:hAnsi="Segoe UI" w:cs="Segoe UI"/>
        </w:rPr>
        <w:t>ee the</w:t>
      </w:r>
      <w:r>
        <w:rPr>
          <w:rFonts w:ascii="Segoe UI" w:hAnsi="Segoe UI" w:cs="Segoe UI"/>
        </w:rPr>
        <w:t xml:space="preserve"> NIH policy on the</w:t>
      </w:r>
      <w:r w:rsidRPr="007B28A7">
        <w:rPr>
          <w:rFonts w:ascii="Segoe UI" w:hAnsi="Segoe UI" w:cs="Segoe UI"/>
        </w:rPr>
        <w:t xml:space="preserve"> </w:t>
      </w:r>
      <w:hyperlink r:id="rId43" w:history="1">
        <w:r>
          <w:rPr>
            <w:rStyle w:val="Hyperlink"/>
            <w:rFonts w:ascii="Segoe UI" w:hAnsi="Segoe UI" w:cs="Segoe UI"/>
          </w:rPr>
          <w:t>Use of sIRB for Multi-site Research</w:t>
        </w:r>
      </w:hyperlink>
      <w:r w:rsidRPr="007B28A7">
        <w:rPr>
          <w:rFonts w:ascii="Segoe UI" w:hAnsi="Segoe UI" w:cs="Segoe UI"/>
        </w:rPr>
        <w:t xml:space="preserve"> for more information. </w:t>
      </w:r>
    </w:p>
    <w:p w14:paraId="4CEE1C10" w14:textId="77777777" w:rsidR="00820CDC" w:rsidRDefault="00820CDC" w:rsidP="00820CDC">
      <w:pPr>
        <w:pStyle w:val="h5"/>
      </w:pPr>
      <w:r>
        <w:t>If yes, describe the single IRB plan:</w:t>
      </w:r>
    </w:p>
    <w:p w14:paraId="65B77EFB" w14:textId="77777777" w:rsidR="00820CDC" w:rsidRDefault="00820CDC" w:rsidP="00820CDC">
      <w:pPr>
        <w:pStyle w:val="p"/>
        <w:rPr>
          <w:rFonts w:ascii="Segoe UI" w:hAnsi="Segoe UI" w:cs="Segoe UI"/>
        </w:rPr>
      </w:pPr>
      <w:r>
        <w:rPr>
          <w:rFonts w:ascii="Segoe UI" w:hAnsi="Segoe UI" w:cs="Segoe UI"/>
        </w:rPr>
        <w:t xml:space="preserve">This field is required if you answered “Yes” to the “Is this a </w:t>
      </w:r>
      <w:r w:rsidRPr="00576475">
        <w:rPr>
          <w:rFonts w:ascii="Segoe UI" w:hAnsi="Segoe UI" w:cs="Segoe UI"/>
        </w:rPr>
        <w:t>multi-site study that will use the same protocol to conduct non-exempt human subjects research at more than one domestic site?</w:t>
      </w:r>
      <w:r>
        <w:rPr>
          <w:rFonts w:ascii="Segoe UI" w:hAnsi="Segoe UI" w:cs="Segoe UI"/>
        </w:rPr>
        <w:t>” question.</w:t>
      </w:r>
    </w:p>
    <w:p w14:paraId="4B8F55F9" w14:textId="77777777" w:rsidR="00820CDC" w:rsidRPr="00603DB6" w:rsidRDefault="00820CDC" w:rsidP="00820CDC">
      <w:pPr>
        <w:pStyle w:val="p"/>
        <w:rPr>
          <w:rFonts w:ascii="Segoe UI" w:hAnsi="Segoe UI" w:cs="Segoe UI"/>
          <w:b/>
        </w:rPr>
      </w:pPr>
      <w:r w:rsidRPr="00603DB6">
        <w:rPr>
          <w:rFonts w:ascii="Segoe UI" w:hAnsi="Segoe UI" w:cs="Segoe UI"/>
          <w:b/>
        </w:rPr>
        <w:t>Who must complete the “Single IRB Plan” attachment:</w:t>
      </w:r>
    </w:p>
    <w:p w14:paraId="54E215C9" w14:textId="77777777" w:rsidR="00820CDC" w:rsidRPr="00603DB6" w:rsidRDefault="00820CDC" w:rsidP="00820CDC">
      <w:pPr>
        <w:pStyle w:val="p"/>
        <w:rPr>
          <w:rFonts w:ascii="Segoe UI" w:hAnsi="Segoe UI" w:cs="Segoe UI"/>
        </w:rPr>
      </w:pPr>
      <w:r w:rsidRPr="00603DB6">
        <w:rPr>
          <w:rFonts w:ascii="Segoe UI" w:hAnsi="Segoe UI" w:cs="Segoe UI"/>
        </w:rPr>
        <w:t>Include a “Single IRB Plan” attachment if you answered “Yes” to the “</w:t>
      </w:r>
      <w:r w:rsidRPr="0078498B">
        <w:rPr>
          <w:rFonts w:ascii="Segoe UI" w:hAnsi="Segoe UI" w:cs="Segoe UI"/>
        </w:rPr>
        <w:t>Is this a multi-site study that will use the same protocol to conduct non-exempt human subjects research</w:t>
      </w:r>
      <w:r>
        <w:rPr>
          <w:rFonts w:ascii="Segoe UI" w:hAnsi="Segoe UI" w:cs="Segoe UI"/>
        </w:rPr>
        <w:t xml:space="preserve"> at more than one domestic site</w:t>
      </w:r>
      <w:r w:rsidRPr="00603DB6">
        <w:rPr>
          <w:rFonts w:ascii="Segoe UI" w:hAnsi="Segoe UI" w:cs="Segoe UI"/>
        </w:rPr>
        <w:t xml:space="preserve">?” </w:t>
      </w:r>
      <w:r>
        <w:rPr>
          <w:rFonts w:ascii="Segoe UI" w:hAnsi="Segoe UI" w:cs="Segoe UI"/>
        </w:rPr>
        <w:t xml:space="preserve">question </w:t>
      </w:r>
      <w:r w:rsidRPr="00603DB6">
        <w:rPr>
          <w:rFonts w:ascii="Segoe UI" w:hAnsi="Segoe UI" w:cs="Segoe UI"/>
        </w:rPr>
        <w:t xml:space="preserve">above. </w:t>
      </w:r>
    </w:p>
    <w:p w14:paraId="006AA22E" w14:textId="77777777" w:rsidR="00820CDC" w:rsidRPr="00603DB6" w:rsidRDefault="00820CDC" w:rsidP="00820CDC">
      <w:pPr>
        <w:pStyle w:val="p"/>
        <w:ind w:left="0" w:firstLine="450"/>
        <w:rPr>
          <w:rFonts w:ascii="Segoe UI" w:hAnsi="Segoe UI" w:cs="Segoe UI"/>
          <w:b/>
        </w:rPr>
      </w:pPr>
      <w:r w:rsidRPr="00603DB6">
        <w:rPr>
          <w:rFonts w:ascii="Segoe UI" w:hAnsi="Segoe UI" w:cs="Segoe UI"/>
          <w:b/>
        </w:rPr>
        <w:t>Format:</w:t>
      </w:r>
    </w:p>
    <w:p w14:paraId="15DC703E" w14:textId="77777777" w:rsidR="00820CDC" w:rsidRPr="00603DB6" w:rsidRDefault="00820CDC" w:rsidP="00820CDC">
      <w:pPr>
        <w:pStyle w:val="p"/>
        <w:ind w:left="0" w:firstLine="450"/>
        <w:rPr>
          <w:rFonts w:ascii="Segoe UI" w:hAnsi="Segoe UI" w:cs="Segoe UI"/>
        </w:rPr>
      </w:pPr>
      <w:r w:rsidRPr="00603DB6">
        <w:rPr>
          <w:rFonts w:ascii="Segoe UI" w:hAnsi="Segoe UI" w:cs="Segoe UI"/>
        </w:rPr>
        <w:t xml:space="preserve">Attach this information as a PDF file. See </w:t>
      </w:r>
      <w:r>
        <w:rPr>
          <w:rFonts w:ascii="Segoe UI" w:hAnsi="Segoe UI" w:cs="Segoe UI"/>
        </w:rPr>
        <w:t>NIH’s</w:t>
      </w:r>
      <w:r w:rsidRPr="00603DB6">
        <w:rPr>
          <w:rFonts w:ascii="Segoe UI" w:hAnsi="Segoe UI" w:cs="Segoe UI"/>
        </w:rPr>
        <w:t xml:space="preserve"> </w:t>
      </w:r>
      <w:hyperlink r:id="rId44" w:history="1">
        <w:r w:rsidRPr="00603DB6">
          <w:rPr>
            <w:rStyle w:val="Hyperlink"/>
            <w:rFonts w:ascii="Segoe UI" w:hAnsi="Segoe UI" w:cs="Segoe UI"/>
          </w:rPr>
          <w:t>Format Attachments</w:t>
        </w:r>
      </w:hyperlink>
      <w:r w:rsidRPr="00603DB6">
        <w:rPr>
          <w:rFonts w:ascii="Segoe UI" w:hAnsi="Segoe UI" w:cs="Segoe UI"/>
        </w:rPr>
        <w:t xml:space="preserve"> page. </w:t>
      </w:r>
    </w:p>
    <w:p w14:paraId="44CAB079" w14:textId="77777777" w:rsidR="00820CDC" w:rsidRPr="00603DB6" w:rsidRDefault="00820CDC" w:rsidP="00354A34">
      <w:pPr>
        <w:pStyle w:val="p"/>
        <w:ind w:left="0" w:firstLine="360"/>
        <w:rPr>
          <w:rFonts w:ascii="Segoe UI" w:hAnsi="Segoe UI" w:cs="Segoe UI"/>
          <w:b/>
        </w:rPr>
      </w:pPr>
      <w:r w:rsidRPr="00603DB6">
        <w:rPr>
          <w:rFonts w:ascii="Segoe UI" w:hAnsi="Segoe UI" w:cs="Segoe UI"/>
          <w:b/>
        </w:rPr>
        <w:t>Content:</w:t>
      </w:r>
    </w:p>
    <w:p w14:paraId="2EE0EEE8" w14:textId="16707C08" w:rsidR="00820CDC" w:rsidRPr="00603DB6" w:rsidRDefault="00820CDC" w:rsidP="00820CDC">
      <w:pPr>
        <w:ind w:left="360"/>
        <w:rPr>
          <w:rFonts w:ascii="Segoe UI" w:eastAsia="'Nunito-Regular'" w:hAnsi="Segoe UI" w:cs="Segoe UI"/>
          <w:color w:val="444444"/>
          <w:sz w:val="20"/>
          <w:szCs w:val="20"/>
        </w:rPr>
      </w:pPr>
      <w:r>
        <w:rPr>
          <w:rFonts w:ascii="Segoe UI" w:eastAsia="'Nunito-Regular'" w:hAnsi="Segoe UI" w:cs="Segoe UI"/>
          <w:color w:val="444444"/>
          <w:sz w:val="20"/>
          <w:szCs w:val="20"/>
        </w:rPr>
        <w:t xml:space="preserve">If you are </w:t>
      </w:r>
      <w:r w:rsidRPr="00603DB6">
        <w:rPr>
          <w:rFonts w:ascii="Segoe UI" w:eastAsia="'Nunito-Regular'" w:hAnsi="Segoe UI" w:cs="Segoe UI"/>
          <w:color w:val="444444"/>
          <w:sz w:val="20"/>
          <w:szCs w:val="20"/>
        </w:rPr>
        <w:t xml:space="preserve">proposing </w:t>
      </w:r>
      <w:r>
        <w:rPr>
          <w:rFonts w:ascii="Segoe UI" w:eastAsia="'Nunito-Regular'" w:hAnsi="Segoe UI" w:cs="Segoe UI"/>
          <w:color w:val="444444"/>
          <w:sz w:val="20"/>
          <w:szCs w:val="20"/>
        </w:rPr>
        <w:t xml:space="preserve">a </w:t>
      </w:r>
      <w:r w:rsidRPr="00603DB6">
        <w:rPr>
          <w:rFonts w:ascii="Segoe UI" w:eastAsia="'Nunito-Regular'" w:hAnsi="Segoe UI" w:cs="Segoe UI"/>
          <w:color w:val="444444"/>
          <w:sz w:val="20"/>
          <w:szCs w:val="20"/>
        </w:rPr>
        <w:t>multi-site stud</w:t>
      </w:r>
      <w:r>
        <w:rPr>
          <w:rFonts w:ascii="Segoe UI" w:eastAsia="'Nunito-Regular'" w:hAnsi="Segoe UI" w:cs="Segoe UI"/>
          <w:color w:val="444444"/>
          <w:sz w:val="20"/>
          <w:szCs w:val="20"/>
        </w:rPr>
        <w:t>y</w:t>
      </w:r>
      <w:r w:rsidRPr="00603DB6">
        <w:rPr>
          <w:rFonts w:ascii="Segoe UI" w:eastAsia="'Nunito-Regular'" w:hAnsi="Segoe UI" w:cs="Segoe UI"/>
          <w:color w:val="444444"/>
          <w:sz w:val="20"/>
          <w:szCs w:val="20"/>
        </w:rPr>
        <w:t xml:space="preserve"> involving nonexempt </w:t>
      </w:r>
      <w:r w:rsidR="00354A34">
        <w:rPr>
          <w:rFonts w:ascii="Segoe UI" w:eastAsia="'Nunito-Regular'" w:hAnsi="Segoe UI" w:cs="Segoe UI"/>
          <w:color w:val="444444"/>
          <w:sz w:val="20"/>
          <w:szCs w:val="20"/>
        </w:rPr>
        <w:t xml:space="preserve">human </w:t>
      </w:r>
      <w:r w:rsidR="00354A34" w:rsidRPr="00603DB6">
        <w:rPr>
          <w:rFonts w:ascii="Segoe UI" w:eastAsia="'Nunito-Regular'" w:hAnsi="Segoe UI" w:cs="Segoe UI"/>
          <w:color w:val="444444"/>
          <w:sz w:val="20"/>
          <w:szCs w:val="20"/>
        </w:rPr>
        <w:t xml:space="preserve">subjects research </w:t>
      </w:r>
      <w:r w:rsidRPr="00603DB6">
        <w:rPr>
          <w:rFonts w:ascii="Segoe UI" w:eastAsia="'Nunito-Regular'" w:hAnsi="Segoe UI" w:cs="Segoe UI"/>
          <w:color w:val="444444"/>
          <w:sz w:val="20"/>
          <w:szCs w:val="20"/>
        </w:rPr>
        <w:t xml:space="preserve">research funded by the NIH, </w:t>
      </w:r>
      <w:r>
        <w:rPr>
          <w:rFonts w:ascii="Segoe UI" w:eastAsia="'Nunito-Regular'" w:hAnsi="Segoe UI" w:cs="Segoe UI"/>
          <w:color w:val="444444"/>
          <w:sz w:val="20"/>
          <w:szCs w:val="20"/>
        </w:rPr>
        <w:t xml:space="preserve">you </w:t>
      </w:r>
      <w:r w:rsidRPr="00603DB6">
        <w:rPr>
          <w:rFonts w:ascii="Segoe UI" w:eastAsia="'Nunito-Regular'" w:hAnsi="Segoe UI" w:cs="Segoe UI"/>
          <w:color w:val="444444"/>
          <w:sz w:val="20"/>
          <w:szCs w:val="20"/>
        </w:rPr>
        <w:t xml:space="preserve">are expected to include a plan for the use of a </w:t>
      </w:r>
      <w:r>
        <w:rPr>
          <w:rFonts w:ascii="Segoe UI" w:eastAsia="'Nunito-Regular'" w:hAnsi="Segoe UI" w:cs="Segoe UI"/>
          <w:color w:val="444444"/>
          <w:sz w:val="20"/>
          <w:szCs w:val="20"/>
        </w:rPr>
        <w:t>s</w:t>
      </w:r>
      <w:r w:rsidRPr="00603DB6">
        <w:rPr>
          <w:rFonts w:ascii="Segoe UI" w:eastAsia="'Nunito-Regular'" w:hAnsi="Segoe UI" w:cs="Segoe UI"/>
          <w:color w:val="444444"/>
          <w:sz w:val="20"/>
          <w:szCs w:val="20"/>
        </w:rPr>
        <w:t>ingle Institutional Review Board (</w:t>
      </w:r>
      <w:r>
        <w:rPr>
          <w:rFonts w:ascii="Segoe UI" w:eastAsia="'Nunito-Regular'" w:hAnsi="Segoe UI" w:cs="Segoe UI"/>
          <w:color w:val="444444"/>
          <w:sz w:val="20"/>
          <w:szCs w:val="20"/>
        </w:rPr>
        <w:t>s</w:t>
      </w:r>
      <w:r w:rsidRPr="00603DB6">
        <w:rPr>
          <w:rFonts w:ascii="Segoe UI" w:eastAsia="'Nunito-Regular'" w:hAnsi="Segoe UI" w:cs="Segoe UI"/>
          <w:color w:val="444444"/>
          <w:sz w:val="20"/>
          <w:szCs w:val="20"/>
        </w:rPr>
        <w:t xml:space="preserve">IRB). The plan </w:t>
      </w:r>
      <w:r>
        <w:rPr>
          <w:rFonts w:ascii="Segoe UI" w:eastAsia="'Nunito-Regular'" w:hAnsi="Segoe UI" w:cs="Segoe UI"/>
          <w:color w:val="444444"/>
          <w:sz w:val="20"/>
          <w:szCs w:val="20"/>
        </w:rPr>
        <w:t>should</w:t>
      </w:r>
      <w:r w:rsidRPr="00603DB6">
        <w:rPr>
          <w:rFonts w:ascii="Segoe UI" w:eastAsia="'Nunito-Regular'" w:hAnsi="Segoe UI" w:cs="Segoe UI"/>
          <w:color w:val="444444"/>
          <w:sz w:val="20"/>
          <w:szCs w:val="20"/>
        </w:rPr>
        <w:t xml:space="preserve"> include the following elements:</w:t>
      </w:r>
    </w:p>
    <w:p w14:paraId="063A0D75"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 xml:space="preserve">Describe how the applicant will comply with the NIH Policy on the </w:t>
      </w:r>
      <w:hyperlink r:id="rId45" w:history="1">
        <w:r w:rsidRPr="00CB3878">
          <w:rPr>
            <w:rStyle w:val="Hyperlink"/>
            <w:rFonts w:ascii="Segoe UI" w:eastAsia="'Nunito-Regular'" w:hAnsi="Segoe UI" w:cs="Segoe UI"/>
            <w:sz w:val="20"/>
            <w:szCs w:val="20"/>
          </w:rPr>
          <w:t>Use of sIRB for Multi-Site Research</w:t>
        </w:r>
      </w:hyperlink>
      <w:r w:rsidRPr="00603DB6">
        <w:rPr>
          <w:rFonts w:ascii="Segoe UI" w:eastAsia="'Nunito-Regular'" w:hAnsi="Segoe UI" w:cs="Segoe UI"/>
          <w:color w:val="444444"/>
          <w:sz w:val="20"/>
          <w:szCs w:val="20"/>
        </w:rPr>
        <w:t>.</w:t>
      </w:r>
    </w:p>
    <w:p w14:paraId="7C22E671"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 xml:space="preserve">Provide the name of the IRB that will serve as the sIRB of record. </w:t>
      </w:r>
    </w:p>
    <w:p w14:paraId="61EF6BF1"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Indicate that all identified participating sites have agreed to rely on the proposed sIRB and</w:t>
      </w:r>
      <w:r>
        <w:rPr>
          <w:rFonts w:ascii="Segoe UI" w:eastAsia="'Nunito-Regular'" w:hAnsi="Segoe UI" w:cs="Segoe UI"/>
          <w:color w:val="444444"/>
          <w:sz w:val="20"/>
          <w:szCs w:val="20"/>
        </w:rPr>
        <w:t xml:space="preserve"> that</w:t>
      </w:r>
      <w:r w:rsidRPr="00603DB6">
        <w:rPr>
          <w:rFonts w:ascii="Segoe UI" w:eastAsia="'Nunito-Regular'" w:hAnsi="Segoe UI" w:cs="Segoe UI"/>
          <w:color w:val="444444"/>
          <w:sz w:val="20"/>
          <w:szCs w:val="20"/>
        </w:rPr>
        <w:t xml:space="preserve"> any additional sites added after award will rely on the sIRB.</w:t>
      </w:r>
    </w:p>
    <w:p w14:paraId="390CF629"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Indicate that all participating sites will</w:t>
      </w:r>
      <w:r>
        <w:rPr>
          <w:rFonts w:ascii="Segoe UI" w:eastAsia="'Nunito-Regular'" w:hAnsi="Segoe UI" w:cs="Segoe UI"/>
          <w:color w:val="444444"/>
          <w:sz w:val="20"/>
          <w:szCs w:val="20"/>
        </w:rPr>
        <w:t>, prior to initiating the study,</w:t>
      </w:r>
      <w:r w:rsidRPr="00603DB6">
        <w:rPr>
          <w:rFonts w:ascii="Segoe UI" w:eastAsia="'Nunito-Regular'" w:hAnsi="Segoe UI" w:cs="Segoe UI"/>
          <w:color w:val="444444"/>
          <w:sz w:val="20"/>
          <w:szCs w:val="20"/>
        </w:rPr>
        <w:t xml:space="preserve"> sign a reliance agreement that will include a communication plan for interactions between the sIRB and participating sites.</w:t>
      </w:r>
    </w:p>
    <w:p w14:paraId="414C552B"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 xml:space="preserve">Indicate which institution or entity will maintain records of the reliance/authorization agreements and of the communication plan. </w:t>
      </w:r>
    </w:p>
    <w:p w14:paraId="286C1708" w14:textId="77777777" w:rsidR="00820CDC" w:rsidRPr="00603DB6" w:rsidRDefault="00820CDC" w:rsidP="00820CDC">
      <w:pPr>
        <w:pStyle w:val="ListParagraph"/>
        <w:numPr>
          <w:ilvl w:val="0"/>
          <w:numId w:val="2"/>
        </w:num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If the research project</w:t>
      </w:r>
      <w:r>
        <w:rPr>
          <w:rFonts w:ascii="Segoe UI" w:eastAsia="'Nunito-Regular'" w:hAnsi="Segoe UI" w:cs="Segoe UI"/>
          <w:color w:val="444444"/>
          <w:sz w:val="20"/>
          <w:szCs w:val="20"/>
        </w:rPr>
        <w:t xml:space="preserve"> as a whole</w:t>
      </w:r>
      <w:r w:rsidRPr="00603DB6">
        <w:rPr>
          <w:rFonts w:ascii="Segoe UI" w:eastAsia="'Nunito-Regular'" w:hAnsi="Segoe UI" w:cs="Segoe UI"/>
          <w:color w:val="444444"/>
          <w:sz w:val="20"/>
          <w:szCs w:val="20"/>
        </w:rPr>
        <w:t xml:space="preserve"> proposes multiple multi-site studies, one sIRB plan for all the studies is acceptable.</w:t>
      </w:r>
    </w:p>
    <w:p w14:paraId="55BC6186" w14:textId="77777777" w:rsidR="00820CDC" w:rsidRPr="00603DB6" w:rsidRDefault="00820CDC" w:rsidP="00820CDC">
      <w:pPr>
        <w:ind w:left="360"/>
        <w:rPr>
          <w:rFonts w:ascii="Segoe UI" w:eastAsia="'Nunito-Regular'" w:hAnsi="Segoe UI" w:cs="Segoe UI"/>
          <w:color w:val="444444"/>
          <w:sz w:val="20"/>
          <w:szCs w:val="20"/>
        </w:rPr>
      </w:pPr>
      <w:r w:rsidRPr="00603DB6">
        <w:rPr>
          <w:rFonts w:ascii="Segoe UI" w:eastAsia="'Nunito-Regular'" w:hAnsi="Segoe UI" w:cs="Segoe UI"/>
          <w:b/>
          <w:color w:val="444444"/>
          <w:sz w:val="20"/>
          <w:szCs w:val="20"/>
        </w:rPr>
        <w:t xml:space="preserve">For </w:t>
      </w:r>
      <w:r>
        <w:rPr>
          <w:rFonts w:ascii="Segoe UI" w:eastAsia="'Nunito-Regular'" w:hAnsi="Segoe UI" w:cs="Segoe UI"/>
          <w:b/>
          <w:color w:val="444444"/>
          <w:sz w:val="20"/>
          <w:szCs w:val="20"/>
        </w:rPr>
        <w:t>Studies</w:t>
      </w:r>
      <w:r w:rsidRPr="00603DB6">
        <w:rPr>
          <w:rFonts w:ascii="Segoe UI" w:eastAsia="'Nunito-Regular'" w:hAnsi="Segoe UI" w:cs="Segoe UI"/>
          <w:b/>
          <w:color w:val="444444"/>
          <w:sz w:val="20"/>
          <w:szCs w:val="20"/>
        </w:rPr>
        <w:t xml:space="preserve"> with Legal</w:t>
      </w:r>
      <w:r>
        <w:rPr>
          <w:rFonts w:ascii="Segoe UI" w:eastAsia="'Nunito-Regular'" w:hAnsi="Segoe UI" w:cs="Segoe UI"/>
          <w:b/>
          <w:color w:val="444444"/>
          <w:sz w:val="20"/>
          <w:szCs w:val="20"/>
        </w:rPr>
        <w:t xml:space="preserve">-, </w:t>
      </w:r>
      <w:r w:rsidRPr="00603DB6">
        <w:rPr>
          <w:rFonts w:ascii="Segoe UI" w:eastAsia="'Nunito-Regular'" w:hAnsi="Segoe UI" w:cs="Segoe UI"/>
          <w:b/>
          <w:color w:val="444444"/>
          <w:sz w:val="20"/>
          <w:szCs w:val="20"/>
        </w:rPr>
        <w:t>Regulatory</w:t>
      </w:r>
      <w:r>
        <w:rPr>
          <w:rFonts w:ascii="Segoe UI" w:eastAsia="'Nunito-Regular'" w:hAnsi="Segoe UI" w:cs="Segoe UI"/>
          <w:b/>
          <w:color w:val="444444"/>
          <w:sz w:val="20"/>
          <w:szCs w:val="20"/>
        </w:rPr>
        <w:t xml:space="preserve">-, or </w:t>
      </w:r>
      <w:r w:rsidRPr="00603DB6">
        <w:rPr>
          <w:rFonts w:ascii="Segoe UI" w:eastAsia="'Nunito-Regular'" w:hAnsi="Segoe UI" w:cs="Segoe UI"/>
          <w:b/>
          <w:color w:val="444444"/>
          <w:sz w:val="20"/>
          <w:szCs w:val="20"/>
        </w:rPr>
        <w:t>Policy</w:t>
      </w:r>
      <w:r>
        <w:rPr>
          <w:rFonts w:ascii="Segoe UI" w:eastAsia="'Nunito-Regular'" w:hAnsi="Segoe UI" w:cs="Segoe UI"/>
          <w:b/>
          <w:color w:val="444444"/>
          <w:sz w:val="20"/>
          <w:szCs w:val="20"/>
        </w:rPr>
        <w:t>-b</w:t>
      </w:r>
      <w:r w:rsidRPr="00603DB6">
        <w:rPr>
          <w:rFonts w:ascii="Segoe UI" w:eastAsia="'Nunito-Regular'" w:hAnsi="Segoe UI" w:cs="Segoe UI"/>
          <w:b/>
          <w:color w:val="444444"/>
          <w:sz w:val="20"/>
          <w:szCs w:val="20"/>
        </w:rPr>
        <w:t>ased Claim</w:t>
      </w:r>
      <w:r>
        <w:rPr>
          <w:rFonts w:ascii="Segoe UI" w:eastAsia="'Nunito-Regular'" w:hAnsi="Segoe UI" w:cs="Segoe UI"/>
          <w:b/>
          <w:color w:val="444444"/>
          <w:sz w:val="20"/>
          <w:szCs w:val="20"/>
        </w:rPr>
        <w:t>s</w:t>
      </w:r>
      <w:r w:rsidRPr="00603DB6">
        <w:rPr>
          <w:rFonts w:ascii="Segoe UI" w:eastAsia="'Nunito-Regular'" w:hAnsi="Segoe UI" w:cs="Segoe UI"/>
          <w:b/>
          <w:color w:val="444444"/>
          <w:sz w:val="20"/>
          <w:szCs w:val="20"/>
        </w:rPr>
        <w:t xml:space="preserve"> for Exception</w:t>
      </w:r>
      <w:r>
        <w:rPr>
          <w:rFonts w:ascii="Segoe UI" w:eastAsia="'Nunito-Regular'" w:hAnsi="Segoe UI" w:cs="Segoe UI"/>
          <w:b/>
          <w:color w:val="444444"/>
          <w:sz w:val="20"/>
          <w:szCs w:val="20"/>
        </w:rPr>
        <w:t xml:space="preserve"> to the sIRB Policy</w:t>
      </w:r>
      <w:r w:rsidRPr="00603DB6">
        <w:rPr>
          <w:rFonts w:ascii="Segoe UI" w:eastAsia="'Nunito-Regular'" w:hAnsi="Segoe UI" w:cs="Segoe UI"/>
          <w:b/>
          <w:color w:val="444444"/>
          <w:sz w:val="20"/>
          <w:szCs w:val="20"/>
        </w:rPr>
        <w:t>:</w:t>
      </w:r>
      <w:r w:rsidRPr="00603DB6">
        <w:rPr>
          <w:rFonts w:ascii="Segoe UI" w:eastAsia="'Nunito-Regular'" w:hAnsi="Segoe UI" w:cs="Segoe UI"/>
          <w:color w:val="444444"/>
          <w:sz w:val="20"/>
          <w:szCs w:val="20"/>
        </w:rPr>
        <w:t xml:space="preserve"> Indicate that review by a sIRB will not be possible for all or some sites (specify which sites) because local IRB review is required by an existing federal/state/tribal law or policy. Include a specific citation to the relevant law</w:t>
      </w:r>
      <w:r>
        <w:rPr>
          <w:rFonts w:ascii="Segoe UI" w:eastAsia="'Nunito-Regular'" w:hAnsi="Segoe UI" w:cs="Segoe UI"/>
          <w:color w:val="444444"/>
          <w:sz w:val="20"/>
          <w:szCs w:val="20"/>
        </w:rPr>
        <w:t>, policy, or regulation</w:t>
      </w:r>
      <w:r w:rsidRPr="00603DB6">
        <w:rPr>
          <w:rFonts w:ascii="Segoe UI" w:eastAsia="'Nunito-Regular'" w:hAnsi="Segoe UI" w:cs="Segoe UI"/>
          <w:color w:val="444444"/>
          <w:sz w:val="20"/>
          <w:szCs w:val="20"/>
        </w:rPr>
        <w:t xml:space="preserve">. </w:t>
      </w:r>
    </w:p>
    <w:p w14:paraId="36F646CB" w14:textId="77777777" w:rsidR="00820CDC" w:rsidRPr="00603DB6" w:rsidRDefault="00820CDC" w:rsidP="00820CDC">
      <w:pPr>
        <w:rPr>
          <w:rFonts w:ascii="Segoe UI" w:eastAsia="'Nunito-Regular'" w:hAnsi="Segoe UI" w:cs="Segoe UI"/>
          <w:b/>
          <w:color w:val="444444"/>
          <w:sz w:val="20"/>
          <w:szCs w:val="20"/>
        </w:rPr>
      </w:pPr>
      <w:r w:rsidRPr="00603DB6">
        <w:rPr>
          <w:rFonts w:ascii="Segoe UI" w:eastAsia="'Nunito-Regular'" w:hAnsi="Segoe UI" w:cs="Segoe UI"/>
          <w:b/>
          <w:color w:val="444444"/>
          <w:sz w:val="20"/>
          <w:szCs w:val="20"/>
        </w:rPr>
        <w:t>For more information:</w:t>
      </w:r>
    </w:p>
    <w:p w14:paraId="2106AFEA" w14:textId="77777777" w:rsidR="00820CDC" w:rsidRPr="00603DB6" w:rsidRDefault="00820CDC" w:rsidP="00820CDC">
      <w:pPr>
        <w:rPr>
          <w:rFonts w:ascii="Segoe UI" w:eastAsia="'Nunito-Regular'" w:hAnsi="Segoe UI" w:cs="Segoe UI"/>
          <w:color w:val="444444"/>
          <w:sz w:val="20"/>
          <w:szCs w:val="20"/>
        </w:rPr>
      </w:pPr>
      <w:r w:rsidRPr="00603DB6">
        <w:rPr>
          <w:rFonts w:ascii="Segoe UI" w:eastAsia="'Nunito-Regular'" w:hAnsi="Segoe UI" w:cs="Segoe UI"/>
          <w:color w:val="444444"/>
          <w:sz w:val="20"/>
          <w:szCs w:val="20"/>
        </w:rPr>
        <w:t>Refer to the following sIRB policy resources</w:t>
      </w:r>
      <w:r>
        <w:rPr>
          <w:rFonts w:ascii="Segoe UI" w:eastAsia="'Nunito-Regular'" w:hAnsi="Segoe UI" w:cs="Segoe UI"/>
          <w:color w:val="444444"/>
          <w:sz w:val="20"/>
          <w:szCs w:val="20"/>
        </w:rPr>
        <w:t xml:space="preserve"> for more information</w:t>
      </w:r>
      <w:r w:rsidRPr="00603DB6">
        <w:rPr>
          <w:rFonts w:ascii="Segoe UI" w:eastAsia="'Nunito-Regular'" w:hAnsi="Segoe UI" w:cs="Segoe UI"/>
          <w:color w:val="444444"/>
          <w:sz w:val="20"/>
          <w:szCs w:val="20"/>
        </w:rPr>
        <w:t xml:space="preserve">: </w:t>
      </w:r>
    </w:p>
    <w:p w14:paraId="18977981" w14:textId="77777777" w:rsidR="00820CDC" w:rsidRPr="00603DB6" w:rsidRDefault="007A337D" w:rsidP="00820CDC">
      <w:pPr>
        <w:pStyle w:val="BodyText"/>
        <w:numPr>
          <w:ilvl w:val="0"/>
          <w:numId w:val="1"/>
        </w:numPr>
        <w:rPr>
          <w:rFonts w:ascii="Segoe UI" w:hAnsi="Segoe UI" w:cs="Segoe UI"/>
          <w:sz w:val="20"/>
        </w:rPr>
      </w:pPr>
      <w:hyperlink r:id="rId46" w:history="1">
        <w:r w:rsidR="00820CDC" w:rsidRPr="00603DB6">
          <w:rPr>
            <w:rStyle w:val="Hyperlink"/>
            <w:rFonts w:ascii="Segoe UI" w:eastAsiaTheme="majorEastAsia" w:hAnsi="Segoe UI" w:cs="Segoe UI"/>
            <w:sz w:val="20"/>
          </w:rPr>
          <w:t>Final NIH Policy on the Use of a Single Institutional Review Board for Multi-Site Research</w:t>
        </w:r>
      </w:hyperlink>
      <w:r w:rsidR="00820CDC" w:rsidRPr="00603DB6">
        <w:rPr>
          <w:rFonts w:ascii="Segoe UI" w:hAnsi="Segoe UI" w:cs="Segoe UI"/>
          <w:sz w:val="20"/>
        </w:rPr>
        <w:t xml:space="preserve"> </w:t>
      </w:r>
    </w:p>
    <w:p w14:paraId="061D0702" w14:textId="77777777" w:rsidR="00820CDC" w:rsidRPr="00603DB6" w:rsidRDefault="00820CDC" w:rsidP="00820CDC">
      <w:pPr>
        <w:pStyle w:val="BodyText"/>
        <w:numPr>
          <w:ilvl w:val="0"/>
          <w:numId w:val="1"/>
        </w:numPr>
        <w:rPr>
          <w:rFonts w:ascii="Segoe UI" w:hAnsi="Segoe UI" w:cs="Segoe UI"/>
          <w:sz w:val="20"/>
        </w:rPr>
      </w:pPr>
      <w:r w:rsidRPr="00820CDC">
        <w:rPr>
          <w:rFonts w:ascii="Segoe UI" w:hAnsi="Segoe UI" w:cs="Segoe UI"/>
          <w:sz w:val="20"/>
          <w:szCs w:val="20"/>
        </w:rPr>
        <w:t>NIH Guide Notice o</w:t>
      </w:r>
      <w:r>
        <w:rPr>
          <w:rFonts w:ascii="Segoe UI" w:hAnsi="Segoe UI" w:cs="Segoe UI"/>
          <w:sz w:val="20"/>
          <w:szCs w:val="20"/>
        </w:rPr>
        <w:t>n the</w:t>
      </w:r>
      <w:r w:rsidRPr="00820CDC">
        <w:rPr>
          <w:sz w:val="20"/>
          <w:szCs w:val="20"/>
        </w:rPr>
        <w:t xml:space="preserve"> </w:t>
      </w:r>
      <w:hyperlink r:id="rId47" w:history="1">
        <w:r>
          <w:rPr>
            <w:rStyle w:val="Hyperlink"/>
            <w:rFonts w:ascii="Segoe UI" w:eastAsiaTheme="majorEastAsia" w:hAnsi="Segoe UI" w:cs="Segoe UI"/>
            <w:sz w:val="20"/>
          </w:rPr>
          <w:t>Final NIH Policy on sIRB</w:t>
        </w:r>
      </w:hyperlink>
    </w:p>
    <w:p w14:paraId="22A29399" w14:textId="77777777" w:rsidR="00820CDC" w:rsidRPr="00603DB6" w:rsidRDefault="007A337D" w:rsidP="00820CDC">
      <w:pPr>
        <w:pStyle w:val="BodyText"/>
        <w:numPr>
          <w:ilvl w:val="0"/>
          <w:numId w:val="1"/>
        </w:numPr>
        <w:rPr>
          <w:rFonts w:ascii="Segoe UI" w:hAnsi="Segoe UI" w:cs="Segoe UI"/>
          <w:sz w:val="20"/>
        </w:rPr>
      </w:pPr>
      <w:hyperlink r:id="rId48" w:history="1">
        <w:r w:rsidR="00820CDC" w:rsidRPr="00603DB6">
          <w:rPr>
            <w:rStyle w:val="Hyperlink"/>
            <w:rFonts w:ascii="Segoe UI" w:eastAsiaTheme="majorEastAsia" w:hAnsi="Segoe UI" w:cs="Segoe UI"/>
            <w:sz w:val="20"/>
          </w:rPr>
          <w:t>sIRB Frequently Asked Questions (FAQs)</w:t>
        </w:r>
      </w:hyperlink>
    </w:p>
    <w:p w14:paraId="52050D14" w14:textId="77777777" w:rsidR="00820CDC" w:rsidRDefault="00820CDC" w:rsidP="00820CDC">
      <w:pPr>
        <w:rPr>
          <w:rFonts w:ascii="Segoe UI" w:hAnsi="Segoe UI" w:cs="Segoe UI"/>
        </w:rPr>
      </w:pPr>
    </w:p>
    <w:p w14:paraId="26D39075" w14:textId="77777777" w:rsidR="00820CDC" w:rsidRPr="00820CDC" w:rsidRDefault="00820CDC" w:rsidP="00820CDC">
      <w:pPr>
        <w:pStyle w:val="h3"/>
        <w:rPr>
          <w:rFonts w:ascii="Segoe UI" w:hAnsi="Segoe UI" w:cs="Segoe UI"/>
        </w:rPr>
      </w:pPr>
      <w:r>
        <w:rPr>
          <w:rFonts w:ascii="Segoe UI" w:hAnsi="Segoe UI" w:cs="Segoe UI"/>
        </w:rPr>
        <w:t>2.3</w:t>
      </w:r>
      <w:r w:rsidRPr="00820CDC">
        <w:rPr>
          <w:rFonts w:ascii="Segoe UI" w:hAnsi="Segoe UI" w:cs="Segoe UI"/>
        </w:rPr>
        <w:t xml:space="preserve"> Will a data and safety monitoring board be appointed for this study?</w:t>
      </w:r>
    </w:p>
    <w:p w14:paraId="1D59AA54"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r>
        <w:rPr>
          <w:rFonts w:ascii="Segoe UI" w:hAnsi="Segoe UI" w:cs="Segoe UI"/>
        </w:rPr>
        <w:t xml:space="preserve"> if </w:t>
      </w:r>
      <w:r w:rsidRPr="00603DB6">
        <w:rPr>
          <w:rFonts w:ascii="Segoe UI" w:hAnsi="Segoe UI" w:cs="Segoe UI"/>
        </w:rPr>
        <w:t xml:space="preserve">you answered “Yes” to </w:t>
      </w:r>
      <w:r>
        <w:rPr>
          <w:rFonts w:ascii="Segoe UI" w:hAnsi="Segoe UI" w:cs="Segoe UI"/>
        </w:rPr>
        <w:t xml:space="preserve">all the questions in the “Clinical Trial Questionnaire” in the “Introductory Fields” section </w:t>
      </w:r>
      <w:r w:rsidRPr="00603DB6">
        <w:rPr>
          <w:rFonts w:ascii="Segoe UI" w:hAnsi="Segoe UI" w:cs="Segoe UI"/>
        </w:rPr>
        <w:t>above.</w:t>
      </w:r>
      <w:r w:rsidRPr="007B28A7">
        <w:rPr>
          <w:rFonts w:ascii="Segoe UI" w:hAnsi="Segoe UI" w:cs="Segoe UI"/>
        </w:rPr>
        <w:t>.</w:t>
      </w:r>
    </w:p>
    <w:p w14:paraId="13E8197B" w14:textId="77777777" w:rsidR="00820CDC" w:rsidRDefault="00820CDC" w:rsidP="00820CDC">
      <w:pPr>
        <w:pStyle w:val="p"/>
        <w:rPr>
          <w:rFonts w:ascii="Segoe UI" w:hAnsi="Segoe UI" w:cs="Segoe UI"/>
        </w:rPr>
      </w:pPr>
      <w:r w:rsidRPr="007B28A7">
        <w:rPr>
          <w:rFonts w:ascii="Segoe UI" w:hAnsi="Segoe UI" w:cs="Segoe UI"/>
        </w:rPr>
        <w:t xml:space="preserve">Check the appropriate box to indicate whether </w:t>
      </w:r>
      <w:r w:rsidRPr="00FB214A">
        <w:rPr>
          <w:rFonts w:ascii="Segoe UI" w:hAnsi="Segoe UI" w:cs="Segoe UI"/>
        </w:rPr>
        <w:t>a data and safety monitoring board</w:t>
      </w:r>
      <w:r>
        <w:rPr>
          <w:rFonts w:ascii="Segoe UI" w:hAnsi="Segoe UI" w:cs="Segoe UI"/>
        </w:rPr>
        <w:t xml:space="preserve"> will</w:t>
      </w:r>
      <w:r w:rsidRPr="00FB214A">
        <w:rPr>
          <w:rFonts w:ascii="Segoe UI" w:hAnsi="Segoe UI" w:cs="Segoe UI"/>
        </w:rPr>
        <w:t xml:space="preserve"> be appointed for this study</w:t>
      </w:r>
      <w:r w:rsidRPr="007B28A7">
        <w:rPr>
          <w:rFonts w:ascii="Segoe UI" w:hAnsi="Segoe UI" w:cs="Segoe UI"/>
        </w:rPr>
        <w:t xml:space="preserve">. </w:t>
      </w:r>
    </w:p>
    <w:p w14:paraId="4A2649AB" w14:textId="77777777" w:rsidR="00820CDC" w:rsidRPr="00820CDC" w:rsidRDefault="00820CDC" w:rsidP="00820CDC">
      <w:pPr>
        <w:pStyle w:val="h3"/>
        <w:rPr>
          <w:rFonts w:ascii="Segoe UI" w:hAnsi="Segoe UI" w:cs="Segoe UI"/>
        </w:rPr>
      </w:pPr>
      <w:bookmarkStart w:id="5" w:name="_2.2_Data_and"/>
      <w:bookmarkEnd w:id="5"/>
      <w:r>
        <w:rPr>
          <w:rFonts w:ascii="Segoe UI" w:hAnsi="Segoe UI" w:cs="Segoe UI"/>
        </w:rPr>
        <w:t>2.4</w:t>
      </w:r>
      <w:r w:rsidRPr="00820CDC">
        <w:rPr>
          <w:rFonts w:ascii="Segoe UI" w:hAnsi="Segoe UI" w:cs="Segoe UI"/>
        </w:rPr>
        <w:t xml:space="preserve"> Data and Safety Monitoring Plan</w:t>
      </w:r>
    </w:p>
    <w:p w14:paraId="39E4F1A0" w14:textId="77777777" w:rsidR="00820CDC" w:rsidRPr="00603DB6" w:rsidRDefault="00820CDC" w:rsidP="00820CDC">
      <w:pPr>
        <w:pStyle w:val="p"/>
        <w:rPr>
          <w:rFonts w:ascii="Segoe UI" w:hAnsi="Segoe UI" w:cs="Segoe UI"/>
          <w:b/>
        </w:rPr>
      </w:pPr>
      <w:r w:rsidRPr="00603DB6">
        <w:rPr>
          <w:rFonts w:ascii="Segoe UI" w:hAnsi="Segoe UI" w:cs="Segoe UI"/>
          <w:b/>
        </w:rPr>
        <w:t>Who must complete the “</w:t>
      </w:r>
      <w:r w:rsidRPr="005104DF">
        <w:rPr>
          <w:rFonts w:ascii="Segoe UI" w:hAnsi="Segoe UI" w:cs="Segoe UI"/>
          <w:b/>
        </w:rPr>
        <w:t>Data and Safety Monitoring Plan</w:t>
      </w:r>
      <w:r w:rsidRPr="00603DB6">
        <w:rPr>
          <w:rFonts w:ascii="Segoe UI" w:hAnsi="Segoe UI" w:cs="Segoe UI"/>
          <w:b/>
        </w:rPr>
        <w:t>” attachment:</w:t>
      </w:r>
    </w:p>
    <w:p w14:paraId="1F164C10" w14:textId="77777777" w:rsidR="00820CDC" w:rsidRPr="00603DB6" w:rsidRDefault="00820CDC" w:rsidP="00820CDC">
      <w:pPr>
        <w:pStyle w:val="p"/>
        <w:rPr>
          <w:rFonts w:ascii="Segoe UI" w:hAnsi="Segoe UI" w:cs="Segoe UI"/>
        </w:rPr>
      </w:pPr>
      <w:r w:rsidRPr="00603DB6">
        <w:rPr>
          <w:rFonts w:ascii="Segoe UI" w:hAnsi="Segoe UI" w:cs="Segoe UI"/>
        </w:rPr>
        <w:t>Include a “</w:t>
      </w:r>
      <w:r w:rsidRPr="005104DF">
        <w:rPr>
          <w:rFonts w:ascii="Segoe UI" w:hAnsi="Segoe UI" w:cs="Segoe UI"/>
        </w:rPr>
        <w:t>Data and Safety Monitoring Plan</w:t>
      </w:r>
      <w:r w:rsidRPr="00603DB6">
        <w:rPr>
          <w:rFonts w:ascii="Segoe UI" w:hAnsi="Segoe UI" w:cs="Segoe UI"/>
        </w:rPr>
        <w:t xml:space="preserve">” attachment if you answered “Yes” to </w:t>
      </w:r>
      <w:r>
        <w:rPr>
          <w:rFonts w:ascii="Segoe UI" w:hAnsi="Segoe UI" w:cs="Segoe UI"/>
        </w:rPr>
        <w:t xml:space="preserve">all the questions in the “Clinical Trial Questionnaire” in the “Introductory Fields” section </w:t>
      </w:r>
      <w:r w:rsidRPr="00603DB6">
        <w:rPr>
          <w:rFonts w:ascii="Segoe UI" w:hAnsi="Segoe UI" w:cs="Segoe UI"/>
        </w:rPr>
        <w:t>above.</w:t>
      </w:r>
      <w:r w:rsidRPr="007B28A7">
        <w:rPr>
          <w:rFonts w:ascii="Segoe UI" w:hAnsi="Segoe UI" w:cs="Segoe UI"/>
        </w:rPr>
        <w:t xml:space="preserve"> </w:t>
      </w:r>
      <w:r>
        <w:rPr>
          <w:rFonts w:ascii="Segoe UI" w:hAnsi="Segoe UI" w:cs="Segoe UI"/>
        </w:rPr>
        <w:t>If you answered “No” to any of the “Clinical Trial Questionnaire” questions, the “Data and Safety Monitoring Plan” question is optional .</w:t>
      </w:r>
    </w:p>
    <w:p w14:paraId="3570B97C" w14:textId="77777777" w:rsidR="00820CDC" w:rsidRPr="00603DB6" w:rsidRDefault="00820CDC" w:rsidP="00820CDC">
      <w:pPr>
        <w:pStyle w:val="p"/>
        <w:ind w:left="0" w:firstLine="450"/>
        <w:rPr>
          <w:rFonts w:ascii="Segoe UI" w:hAnsi="Segoe UI" w:cs="Segoe UI"/>
          <w:b/>
        </w:rPr>
      </w:pPr>
      <w:r w:rsidRPr="00603DB6">
        <w:rPr>
          <w:rFonts w:ascii="Segoe UI" w:hAnsi="Segoe UI" w:cs="Segoe UI"/>
          <w:b/>
        </w:rPr>
        <w:t>Format:</w:t>
      </w:r>
    </w:p>
    <w:p w14:paraId="4088A250" w14:textId="77777777" w:rsidR="00820CDC" w:rsidRDefault="00820CDC" w:rsidP="00820CDC">
      <w:pPr>
        <w:pStyle w:val="p"/>
        <w:ind w:left="0" w:firstLine="450"/>
        <w:rPr>
          <w:rFonts w:ascii="Segoe UI" w:hAnsi="Segoe UI" w:cs="Segoe UI"/>
        </w:rPr>
      </w:pPr>
      <w:r w:rsidRPr="00603DB6">
        <w:rPr>
          <w:rFonts w:ascii="Segoe UI" w:hAnsi="Segoe UI" w:cs="Segoe UI"/>
        </w:rPr>
        <w:t xml:space="preserve">Attach this information as a PDF file. See </w:t>
      </w:r>
      <w:r>
        <w:rPr>
          <w:rFonts w:ascii="Segoe UI" w:hAnsi="Segoe UI" w:cs="Segoe UI"/>
        </w:rPr>
        <w:t>NIH’s</w:t>
      </w:r>
      <w:r w:rsidRPr="00603DB6">
        <w:rPr>
          <w:rFonts w:ascii="Segoe UI" w:hAnsi="Segoe UI" w:cs="Segoe UI"/>
        </w:rPr>
        <w:t xml:space="preserve"> </w:t>
      </w:r>
      <w:hyperlink r:id="rId49" w:history="1">
        <w:r w:rsidRPr="00603DB6">
          <w:rPr>
            <w:rStyle w:val="Hyperlink"/>
            <w:rFonts w:ascii="Segoe UI" w:hAnsi="Segoe UI" w:cs="Segoe UI"/>
          </w:rPr>
          <w:t>Format Attachments</w:t>
        </w:r>
      </w:hyperlink>
      <w:r w:rsidRPr="00603DB6">
        <w:rPr>
          <w:rFonts w:ascii="Segoe UI" w:hAnsi="Segoe UI" w:cs="Segoe UI"/>
        </w:rPr>
        <w:t xml:space="preserve"> page. </w:t>
      </w:r>
    </w:p>
    <w:p w14:paraId="54C7AFDA" w14:textId="77777777" w:rsidR="00820CDC" w:rsidRPr="00603DB6" w:rsidRDefault="00820CDC" w:rsidP="00820CDC">
      <w:pPr>
        <w:pStyle w:val="p"/>
        <w:rPr>
          <w:rFonts w:ascii="Segoe UI" w:hAnsi="Segoe UI" w:cs="Segoe UI"/>
          <w:b/>
        </w:rPr>
      </w:pPr>
      <w:r w:rsidRPr="00603DB6">
        <w:rPr>
          <w:rFonts w:ascii="Segoe UI" w:hAnsi="Segoe UI" w:cs="Segoe UI"/>
          <w:b/>
        </w:rPr>
        <w:t>Content:</w:t>
      </w:r>
    </w:p>
    <w:p w14:paraId="0BB22167" w14:textId="77777777" w:rsidR="00820CDC" w:rsidRPr="005E7AAF" w:rsidRDefault="00820CDC" w:rsidP="00820CDC">
      <w:pPr>
        <w:pStyle w:val="p"/>
        <w:rPr>
          <w:rFonts w:ascii="Segoe UI" w:hAnsi="Segoe UI" w:cs="Segoe UI"/>
        </w:rPr>
      </w:pPr>
      <w:r w:rsidRPr="005E7AAF">
        <w:rPr>
          <w:rFonts w:ascii="Segoe UI" w:hAnsi="Segoe UI" w:cs="Segoe UI"/>
        </w:rPr>
        <w:t>For a</w:t>
      </w:r>
      <w:r>
        <w:rPr>
          <w:rFonts w:ascii="Segoe UI" w:hAnsi="Segoe UI" w:cs="Segoe UI"/>
        </w:rPr>
        <w:t>ny</w:t>
      </w:r>
      <w:r w:rsidRPr="005E7AAF">
        <w:rPr>
          <w:rFonts w:ascii="Segoe UI" w:hAnsi="Segoe UI" w:cs="Segoe UI"/>
        </w:rPr>
        <w:t xml:space="preserve"> </w:t>
      </w:r>
      <w:r>
        <w:rPr>
          <w:rFonts w:ascii="Segoe UI" w:hAnsi="Segoe UI" w:cs="Segoe UI"/>
        </w:rPr>
        <w:t xml:space="preserve">proposed </w:t>
      </w:r>
      <w:r w:rsidRPr="005E7AAF">
        <w:rPr>
          <w:rFonts w:ascii="Segoe UI" w:hAnsi="Segoe UI" w:cs="Segoe UI"/>
        </w:rPr>
        <w:t>clinical tria</w:t>
      </w:r>
      <w:r>
        <w:rPr>
          <w:rFonts w:ascii="Segoe UI" w:hAnsi="Segoe UI" w:cs="Segoe UI"/>
        </w:rPr>
        <w:t>l</w:t>
      </w:r>
      <w:r w:rsidRPr="005E7AAF">
        <w:rPr>
          <w:rFonts w:ascii="Segoe UI" w:hAnsi="Segoe UI" w:cs="Segoe UI"/>
        </w:rPr>
        <w:t xml:space="preserve">, NIH requires a data and safety monitoring plan (DSMP) that is commensurate with the risks of the trial and its size and complexity. </w:t>
      </w:r>
      <w:r>
        <w:rPr>
          <w:rFonts w:ascii="Segoe UI" w:hAnsi="Segoe UI" w:cs="Segoe UI"/>
        </w:rPr>
        <w:t>P</w:t>
      </w:r>
      <w:r w:rsidRPr="005E7AAF">
        <w:rPr>
          <w:rFonts w:ascii="Segoe UI" w:hAnsi="Segoe UI" w:cs="Segoe UI"/>
        </w:rPr>
        <w:t>rovide a description of the DSMP</w:t>
      </w:r>
      <w:r>
        <w:rPr>
          <w:rFonts w:ascii="Segoe UI" w:hAnsi="Segoe UI" w:cs="Segoe UI"/>
        </w:rPr>
        <w:t>,</w:t>
      </w:r>
      <w:r w:rsidRPr="005E7AAF">
        <w:rPr>
          <w:rFonts w:ascii="Segoe UI" w:hAnsi="Segoe UI" w:cs="Segoe UI"/>
        </w:rPr>
        <w:t xml:space="preserve"> including:</w:t>
      </w:r>
    </w:p>
    <w:p w14:paraId="4BB832C6" w14:textId="77777777" w:rsidR="00820CDC" w:rsidRPr="005E7AAF" w:rsidRDefault="00820CDC" w:rsidP="00820CDC">
      <w:pPr>
        <w:pStyle w:val="p"/>
        <w:numPr>
          <w:ilvl w:val="0"/>
          <w:numId w:val="3"/>
        </w:numPr>
        <w:rPr>
          <w:rFonts w:ascii="Segoe UI" w:hAnsi="Segoe UI" w:cs="Segoe UI"/>
        </w:rPr>
      </w:pPr>
      <w:r w:rsidRPr="005E7AAF">
        <w:rPr>
          <w:rFonts w:ascii="Segoe UI" w:hAnsi="Segoe UI" w:cs="Segoe UI"/>
        </w:rPr>
        <w:t>The overall framework for safety monitoring and what information will be monitored.</w:t>
      </w:r>
    </w:p>
    <w:p w14:paraId="7480C545" w14:textId="77777777" w:rsidR="00820CDC" w:rsidRPr="005E7AAF" w:rsidRDefault="00820CDC" w:rsidP="00820CDC">
      <w:pPr>
        <w:pStyle w:val="p"/>
        <w:numPr>
          <w:ilvl w:val="0"/>
          <w:numId w:val="3"/>
        </w:numPr>
        <w:rPr>
          <w:rFonts w:ascii="Segoe UI" w:hAnsi="Segoe UI" w:cs="Segoe UI"/>
        </w:rPr>
      </w:pPr>
      <w:r w:rsidRPr="005E7AAF">
        <w:rPr>
          <w:rFonts w:ascii="Segoe UI" w:hAnsi="Segoe UI" w:cs="Segoe UI"/>
        </w:rPr>
        <w:t>The frequency of monitoring, including any plans for interim analysis and stopping rules (if applicable).</w:t>
      </w:r>
    </w:p>
    <w:p w14:paraId="0B1CE520" w14:textId="77777777" w:rsidR="00820CDC" w:rsidRPr="005E7AAF" w:rsidRDefault="00820CDC" w:rsidP="00820CDC">
      <w:pPr>
        <w:pStyle w:val="p"/>
        <w:numPr>
          <w:ilvl w:val="0"/>
          <w:numId w:val="3"/>
        </w:numPr>
        <w:rPr>
          <w:rFonts w:ascii="Segoe UI" w:hAnsi="Segoe UI" w:cs="Segoe UI"/>
        </w:rPr>
      </w:pPr>
      <w:r w:rsidRPr="005E7AAF">
        <w:rPr>
          <w:rFonts w:ascii="Segoe UI" w:hAnsi="Segoe UI" w:cs="Segoe UI"/>
        </w:rPr>
        <w:t>The process by which Adverse Events (AEs), including Serious Adverse Events (SAEs) such as deaths, hospitalizations, and life threatening events and Unanticipated Problems (UPs), will be managed and reported</w:t>
      </w:r>
      <w:r>
        <w:rPr>
          <w:rFonts w:ascii="Segoe UI" w:hAnsi="Segoe UI" w:cs="Segoe UI"/>
        </w:rPr>
        <w:t>,</w:t>
      </w:r>
      <w:r w:rsidRPr="005E7AAF">
        <w:rPr>
          <w:rFonts w:ascii="Segoe UI" w:hAnsi="Segoe UI" w:cs="Segoe UI"/>
        </w:rPr>
        <w:t xml:space="preserve"> as required</w:t>
      </w:r>
      <w:r>
        <w:rPr>
          <w:rFonts w:ascii="Segoe UI" w:hAnsi="Segoe UI" w:cs="Segoe UI"/>
        </w:rPr>
        <w:t>,</w:t>
      </w:r>
      <w:r w:rsidRPr="005E7AAF">
        <w:rPr>
          <w:rFonts w:ascii="Segoe UI" w:hAnsi="Segoe UI" w:cs="Segoe UI"/>
        </w:rPr>
        <w:t xml:space="preserve"> to the </w:t>
      </w:r>
      <w:r>
        <w:rPr>
          <w:rFonts w:ascii="Segoe UI" w:hAnsi="Segoe UI" w:cs="Segoe UI"/>
        </w:rPr>
        <w:t>IRB</w:t>
      </w:r>
      <w:r w:rsidRPr="005E7AAF">
        <w:rPr>
          <w:rFonts w:ascii="Segoe UI" w:hAnsi="Segoe UI" w:cs="Segoe UI"/>
        </w:rPr>
        <w:t xml:space="preserve">, the person or group responsible for monitoring, the </w:t>
      </w:r>
      <w:r>
        <w:rPr>
          <w:rFonts w:ascii="Segoe UI" w:hAnsi="Segoe UI" w:cs="Segoe UI"/>
        </w:rPr>
        <w:t>awarding</w:t>
      </w:r>
      <w:r w:rsidRPr="005E7AAF">
        <w:rPr>
          <w:rFonts w:ascii="Segoe UI" w:hAnsi="Segoe UI" w:cs="Segoe UI"/>
        </w:rPr>
        <w:t xml:space="preserve"> IC, the NIH </w:t>
      </w:r>
      <w:hyperlink r:id="rId50" w:history="1">
        <w:r w:rsidRPr="005040C0">
          <w:rPr>
            <w:rStyle w:val="Hyperlink"/>
            <w:rFonts w:ascii="Segoe UI" w:hAnsi="Segoe UI" w:cs="Segoe UI"/>
          </w:rPr>
          <w:t>Office of Biotechnology Activities</w:t>
        </w:r>
      </w:hyperlink>
      <w:r w:rsidRPr="005E7AAF">
        <w:rPr>
          <w:rFonts w:ascii="Segoe UI" w:hAnsi="Segoe UI" w:cs="Segoe UI"/>
        </w:rPr>
        <w:t xml:space="preserve">, and the </w:t>
      </w:r>
      <w:hyperlink r:id="rId51" w:history="1">
        <w:r w:rsidRPr="005040C0">
          <w:rPr>
            <w:rStyle w:val="Hyperlink"/>
            <w:rFonts w:ascii="Segoe UI" w:hAnsi="Segoe UI" w:cs="Segoe UI"/>
          </w:rPr>
          <w:t>Food and Drug Administration</w:t>
        </w:r>
      </w:hyperlink>
      <w:r w:rsidRPr="005E7AAF">
        <w:rPr>
          <w:rFonts w:ascii="Segoe UI" w:hAnsi="Segoe UI" w:cs="Segoe UI"/>
        </w:rPr>
        <w:t>.</w:t>
      </w:r>
    </w:p>
    <w:p w14:paraId="6E8EB63E" w14:textId="77777777" w:rsidR="00820CDC" w:rsidRPr="00FB214A" w:rsidRDefault="00820CDC" w:rsidP="00820CDC">
      <w:pPr>
        <w:pStyle w:val="p"/>
        <w:numPr>
          <w:ilvl w:val="0"/>
          <w:numId w:val="3"/>
        </w:numPr>
        <w:rPr>
          <w:rFonts w:ascii="Segoe UI" w:hAnsi="Segoe UI" w:cs="Segoe UI"/>
        </w:rPr>
      </w:pPr>
      <w:r w:rsidRPr="005E7AAF">
        <w:rPr>
          <w:rFonts w:ascii="Segoe UI" w:hAnsi="Segoe UI" w:cs="Segoe UI"/>
        </w:rPr>
        <w:t xml:space="preserve">The individual(s) or group that will be responsible for trial monitoring and advising the appointing entity. Because the </w:t>
      </w:r>
      <w:r>
        <w:rPr>
          <w:rFonts w:ascii="Segoe UI" w:hAnsi="Segoe UI" w:cs="Segoe UI"/>
        </w:rPr>
        <w:t>DSMP</w:t>
      </w:r>
      <w:r w:rsidRPr="005E7AAF">
        <w:rPr>
          <w:rFonts w:ascii="Segoe UI" w:hAnsi="Segoe UI" w:cs="Segoe UI"/>
        </w:rPr>
        <w:t xml:space="preserve"> will depend on potential risks, complexity, and the nature of the trial, a number of options for monitoring are possible. These include, but are not limited to, monitoring by a: </w:t>
      </w:r>
    </w:p>
    <w:p w14:paraId="73F25C82" w14:textId="77777777" w:rsidR="00820CDC" w:rsidRPr="00FB214A" w:rsidRDefault="00820CDC" w:rsidP="00820CDC">
      <w:pPr>
        <w:pStyle w:val="p"/>
        <w:numPr>
          <w:ilvl w:val="1"/>
          <w:numId w:val="3"/>
        </w:numPr>
        <w:rPr>
          <w:rFonts w:ascii="Segoe UI" w:hAnsi="Segoe UI" w:cs="Segoe UI"/>
        </w:rPr>
      </w:pPr>
      <w:r w:rsidRPr="007008EC">
        <w:rPr>
          <w:rFonts w:ascii="Segoe UI" w:hAnsi="Segoe UI" w:cs="Segoe UI"/>
        </w:rPr>
        <w:t xml:space="preserve">PD/PI: While the PD/PI must ensure that the trial is conducted according to the protocol, in some cases (e.g., low risk trials, not blinded), it may be acceptable for the PD/PI to also be responsible for carrying out the DSMP. </w:t>
      </w:r>
    </w:p>
    <w:p w14:paraId="33D3EE53" w14:textId="77777777" w:rsidR="00820CDC" w:rsidRPr="00FB214A" w:rsidRDefault="00820CDC" w:rsidP="00820CDC">
      <w:pPr>
        <w:pStyle w:val="p"/>
        <w:numPr>
          <w:ilvl w:val="1"/>
          <w:numId w:val="3"/>
        </w:numPr>
        <w:rPr>
          <w:rFonts w:ascii="Segoe UI" w:hAnsi="Segoe UI" w:cs="Segoe UI"/>
        </w:rPr>
      </w:pPr>
      <w:r w:rsidRPr="007008EC">
        <w:rPr>
          <w:rFonts w:ascii="Segoe UI" w:hAnsi="Segoe UI" w:cs="Segoe UI"/>
        </w:rPr>
        <w:t>Independent safety monitor/</w:t>
      </w:r>
      <w:r>
        <w:rPr>
          <w:rFonts w:ascii="Segoe UI" w:hAnsi="Segoe UI" w:cs="Segoe UI"/>
        </w:rPr>
        <w:t>d</w:t>
      </w:r>
      <w:r w:rsidRPr="007008EC">
        <w:rPr>
          <w:rFonts w:ascii="Segoe UI" w:hAnsi="Segoe UI" w:cs="Segoe UI"/>
        </w:rPr>
        <w:t>esignated medical monitor: a physician or other expert who is independent of the study.</w:t>
      </w:r>
    </w:p>
    <w:p w14:paraId="646AACCF" w14:textId="77777777" w:rsidR="00820CDC" w:rsidRPr="00FB214A" w:rsidRDefault="00820CDC" w:rsidP="00820CDC">
      <w:pPr>
        <w:pStyle w:val="p"/>
        <w:numPr>
          <w:ilvl w:val="1"/>
          <w:numId w:val="3"/>
        </w:numPr>
        <w:rPr>
          <w:rFonts w:ascii="Segoe UI" w:hAnsi="Segoe UI" w:cs="Segoe UI"/>
        </w:rPr>
      </w:pPr>
      <w:r w:rsidRPr="005040C0">
        <w:rPr>
          <w:rFonts w:ascii="Segoe UI" w:hAnsi="Segoe UI" w:cs="Segoe UI"/>
        </w:rPr>
        <w:t>Independent Monitoring Committee or Safety Monitoring Committee: A small group of independent investigators and biostatisticians.</w:t>
      </w:r>
    </w:p>
    <w:p w14:paraId="6B74660D" w14:textId="77777777" w:rsidR="00820CDC" w:rsidRPr="005040C0" w:rsidRDefault="00820CDC" w:rsidP="00820CDC">
      <w:pPr>
        <w:pStyle w:val="p"/>
        <w:numPr>
          <w:ilvl w:val="1"/>
          <w:numId w:val="3"/>
        </w:numPr>
        <w:rPr>
          <w:rFonts w:ascii="Segoe UI" w:hAnsi="Segoe UI" w:cs="Segoe UI"/>
        </w:rPr>
      </w:pPr>
      <w:r w:rsidRPr="005040C0">
        <w:rPr>
          <w:rFonts w:ascii="Segoe UI" w:hAnsi="Segoe UI" w:cs="Segoe UI"/>
        </w:rPr>
        <w:t>Data and Safety Monitoring Board (DSMB): a formal independent board of experts including investigators and biostatisticians. NIH requires the establishment of DSMBs for multi-site clinical trials involving interventions that entail potential risk to the participants and generally</w:t>
      </w:r>
      <w:r>
        <w:rPr>
          <w:rFonts w:ascii="Segoe UI" w:hAnsi="Segoe UI" w:cs="Segoe UI"/>
        </w:rPr>
        <w:t>,</w:t>
      </w:r>
      <w:r w:rsidRPr="007008EC">
        <w:rPr>
          <w:rFonts w:ascii="Segoe UI" w:hAnsi="Segoe UI" w:cs="Segoe UI"/>
        </w:rPr>
        <w:t xml:space="preserve"> for</w:t>
      </w:r>
      <w:r>
        <w:rPr>
          <w:rFonts w:ascii="Segoe UI" w:hAnsi="Segoe UI" w:cs="Segoe UI"/>
        </w:rPr>
        <w:t xml:space="preserve"> all</w:t>
      </w:r>
      <w:r w:rsidRPr="007008EC">
        <w:rPr>
          <w:rFonts w:ascii="Segoe UI" w:hAnsi="Segoe UI" w:cs="Segoe UI"/>
        </w:rPr>
        <w:t xml:space="preserve"> Phase III clinical trials. Although Phase I and Phase II clinical trials may also need DSMBs, smaller clinical trials may not require this oversight format, and alternative monitoring plans may be appropriate.</w:t>
      </w:r>
      <w:r>
        <w:rPr>
          <w:rFonts w:ascii="Segoe UI" w:hAnsi="Segoe UI" w:cs="Segoe UI"/>
        </w:rPr>
        <w:t xml:space="preserve"> </w:t>
      </w:r>
      <w:r w:rsidRPr="005040C0">
        <w:rPr>
          <w:rFonts w:ascii="Segoe UI" w:hAnsi="Segoe UI" w:cs="Segoe UI"/>
        </w:rPr>
        <w:t>If a DSMB is used, please describe the general composition of the Board without naming specific individuals.</w:t>
      </w:r>
    </w:p>
    <w:p w14:paraId="6B7BED4B" w14:textId="77777777" w:rsidR="00820CDC" w:rsidRDefault="00820CDC" w:rsidP="00820CDC">
      <w:pPr>
        <w:ind w:firstLine="720"/>
        <w:rPr>
          <w:rFonts w:ascii="Segoe UI" w:eastAsia="'Nunito-Regular'" w:hAnsi="Segoe UI" w:cs="Segoe UI"/>
          <w:b/>
          <w:color w:val="444444"/>
          <w:sz w:val="20"/>
          <w:szCs w:val="20"/>
        </w:rPr>
      </w:pPr>
      <w:r w:rsidRPr="005E7AAF">
        <w:rPr>
          <w:rFonts w:ascii="Segoe UI" w:eastAsia="'Nunito-Regular'" w:hAnsi="Segoe UI" w:cs="Segoe UI"/>
          <w:b/>
          <w:color w:val="444444"/>
          <w:sz w:val="20"/>
          <w:szCs w:val="20"/>
        </w:rPr>
        <w:t>For more information:</w:t>
      </w:r>
    </w:p>
    <w:p w14:paraId="0C4B37BB" w14:textId="77777777" w:rsidR="00820CDC" w:rsidRDefault="00820CDC" w:rsidP="00820CDC">
      <w:pPr>
        <w:ind w:firstLine="720"/>
        <w:rPr>
          <w:rFonts w:ascii="Segoe UI" w:eastAsia="'Nunito-Regular'" w:hAnsi="Segoe UI" w:cs="Segoe UI"/>
          <w:color w:val="444444"/>
          <w:sz w:val="20"/>
          <w:szCs w:val="20"/>
        </w:rPr>
      </w:pPr>
      <w:r>
        <w:rPr>
          <w:rFonts w:ascii="Segoe UI" w:eastAsia="'Nunito-Regular'" w:hAnsi="Segoe UI" w:cs="Segoe UI"/>
          <w:color w:val="444444"/>
          <w:sz w:val="20"/>
          <w:szCs w:val="20"/>
        </w:rPr>
        <w:t>For more information on data and safety monitoring, see:</w:t>
      </w:r>
    </w:p>
    <w:p w14:paraId="3CA5C08C" w14:textId="77777777" w:rsidR="00820CDC" w:rsidRDefault="00820CDC" w:rsidP="00820CDC">
      <w:pPr>
        <w:pStyle w:val="ListParagraph"/>
        <w:numPr>
          <w:ilvl w:val="0"/>
          <w:numId w:val="13"/>
        </w:numPr>
        <w:rPr>
          <w:rFonts w:ascii="Segoe UI" w:eastAsia="'Nunito-Regular'" w:hAnsi="Segoe UI" w:cs="Segoe UI"/>
          <w:color w:val="444444"/>
          <w:sz w:val="20"/>
          <w:szCs w:val="20"/>
        </w:rPr>
      </w:pPr>
      <w:r w:rsidRPr="00415B5F">
        <w:rPr>
          <w:rFonts w:ascii="Segoe UI" w:eastAsia="'Nunito-Regular'" w:hAnsi="Segoe UI" w:cs="Segoe UI"/>
          <w:color w:val="444444"/>
          <w:sz w:val="20"/>
          <w:szCs w:val="20"/>
        </w:rPr>
        <w:t xml:space="preserve">NIH Guide Notice on </w:t>
      </w:r>
      <w:hyperlink r:id="rId52" w:history="1">
        <w:r w:rsidRPr="00415B5F">
          <w:rPr>
            <w:rStyle w:val="Hyperlink"/>
            <w:rFonts w:ascii="Segoe UI" w:eastAsia="'Nunito-Regular'" w:hAnsi="Segoe UI" w:cs="Segoe UI"/>
            <w:sz w:val="20"/>
            <w:szCs w:val="20"/>
          </w:rPr>
          <w:t>Policy for Data and Safety Monitoring</w:t>
        </w:r>
      </w:hyperlink>
    </w:p>
    <w:p w14:paraId="3DD89CDE" w14:textId="77777777" w:rsidR="00820CDC" w:rsidRDefault="00820CDC" w:rsidP="00820CDC">
      <w:pPr>
        <w:pStyle w:val="ListParagraph"/>
        <w:numPr>
          <w:ilvl w:val="0"/>
          <w:numId w:val="13"/>
        </w:numPr>
        <w:rPr>
          <w:rFonts w:ascii="Segoe UI" w:eastAsia="'Nunito-Regular'" w:hAnsi="Segoe UI" w:cs="Segoe UI"/>
          <w:color w:val="444444"/>
          <w:sz w:val="20"/>
          <w:szCs w:val="20"/>
        </w:rPr>
      </w:pPr>
      <w:r>
        <w:rPr>
          <w:rFonts w:ascii="Segoe UI" w:eastAsia="'Nunito-Regular'" w:hAnsi="Segoe UI" w:cs="Segoe UI"/>
          <w:color w:val="444444"/>
          <w:sz w:val="20"/>
          <w:szCs w:val="20"/>
        </w:rPr>
        <w:t xml:space="preserve">NIH Guide Notice on </w:t>
      </w:r>
      <w:hyperlink r:id="rId53" w:history="1">
        <w:r w:rsidRPr="00F725FD">
          <w:rPr>
            <w:rStyle w:val="Hyperlink"/>
            <w:rFonts w:ascii="Segoe UI" w:eastAsia="'Nunito-Regular'" w:hAnsi="Segoe UI" w:cs="Segoe UI"/>
            <w:sz w:val="20"/>
            <w:szCs w:val="20"/>
          </w:rPr>
          <w:t>Data and Safety Monitoring for Phase I and Phase II Trials</w:t>
        </w:r>
      </w:hyperlink>
    </w:p>
    <w:p w14:paraId="3A06BA9A" w14:textId="77777777" w:rsidR="00820CDC" w:rsidRPr="00415B5F" w:rsidRDefault="007A337D" w:rsidP="00820CDC">
      <w:pPr>
        <w:pStyle w:val="ListParagraph"/>
        <w:numPr>
          <w:ilvl w:val="0"/>
          <w:numId w:val="13"/>
        </w:numPr>
        <w:rPr>
          <w:rFonts w:ascii="Segoe UI" w:eastAsia="'Nunito-Regular'" w:hAnsi="Segoe UI" w:cs="Segoe UI"/>
          <w:color w:val="444444"/>
          <w:sz w:val="20"/>
          <w:szCs w:val="20"/>
        </w:rPr>
      </w:pPr>
      <w:hyperlink r:id="rId54" w:anchor="Human3" w:history="1">
        <w:r w:rsidR="00820CDC" w:rsidRPr="00CD066C">
          <w:rPr>
            <w:rStyle w:val="Hyperlink"/>
            <w:rFonts w:ascii="Segoe UI" w:eastAsia="'Nunito-Regular'" w:hAnsi="Segoe UI" w:cs="Segoe UI"/>
            <w:sz w:val="20"/>
            <w:szCs w:val="20"/>
          </w:rPr>
          <w:t>NIH Grants Policy Statement, Section 4.1.15.6: Data and Safety Monitoring</w:t>
        </w:r>
      </w:hyperlink>
      <w:r w:rsidR="00820CDC">
        <w:rPr>
          <w:rFonts w:ascii="Segoe UI" w:eastAsia="'Nunito-Regular'" w:hAnsi="Segoe UI" w:cs="Segoe UI"/>
          <w:color w:val="444444"/>
          <w:sz w:val="20"/>
          <w:szCs w:val="20"/>
        </w:rPr>
        <w:t xml:space="preserve"> </w:t>
      </w:r>
    </w:p>
    <w:p w14:paraId="2F318A80" w14:textId="77777777" w:rsidR="00820CDC" w:rsidRPr="00820CDC" w:rsidRDefault="00820CDC" w:rsidP="00820CDC">
      <w:pPr>
        <w:pStyle w:val="h3"/>
        <w:rPr>
          <w:rFonts w:ascii="Segoe UI" w:hAnsi="Segoe UI" w:cs="Segoe UI"/>
        </w:rPr>
      </w:pPr>
      <w:r>
        <w:rPr>
          <w:rFonts w:ascii="Segoe UI" w:hAnsi="Segoe UI" w:cs="Segoe UI"/>
        </w:rPr>
        <w:t>2.5</w:t>
      </w:r>
      <w:r w:rsidRPr="00820CDC">
        <w:rPr>
          <w:rFonts w:ascii="Segoe UI" w:hAnsi="Segoe UI" w:cs="Segoe UI"/>
        </w:rPr>
        <w:t xml:space="preserve"> Overall structure of the study team:</w:t>
      </w:r>
    </w:p>
    <w:p w14:paraId="0EFA9140" w14:textId="77777777" w:rsidR="00354A34" w:rsidRPr="005E7AAF" w:rsidRDefault="00354A34" w:rsidP="00354A34">
      <w:pPr>
        <w:pStyle w:val="pindentedtext"/>
        <w:rPr>
          <w:rFonts w:ascii="Segoe UI" w:hAnsi="Segoe UI" w:cs="Segoe UI"/>
          <w:color w:val="FF0000"/>
        </w:rPr>
      </w:pPr>
      <w:r>
        <w:rPr>
          <w:rFonts w:ascii="Segoe UI" w:hAnsi="Segoe UI" w:cs="Segoe UI"/>
        </w:rPr>
        <w:t xml:space="preserve">Provide a brief </w:t>
      </w:r>
      <w:r w:rsidRPr="00F7785C">
        <w:rPr>
          <w:rFonts w:ascii="Segoe UI" w:hAnsi="Segoe UI" w:cs="Segoe UI"/>
        </w:rPr>
        <w:t>overview of the organizational structure</w:t>
      </w:r>
      <w:r>
        <w:rPr>
          <w:rFonts w:ascii="Segoe UI" w:hAnsi="Segoe UI" w:cs="Segoe UI"/>
        </w:rPr>
        <w:t xml:space="preserve"> of the study team</w:t>
      </w:r>
      <w:r w:rsidRPr="00F7785C">
        <w:rPr>
          <w:rFonts w:ascii="Segoe UI" w:hAnsi="Segoe UI" w:cs="Segoe UI"/>
        </w:rPr>
        <w:t>, particularly the administrative, data coordinating, enrollment/participating sites</w:t>
      </w:r>
      <w:r>
        <w:rPr>
          <w:rFonts w:ascii="Segoe UI" w:hAnsi="Segoe UI" w:cs="Segoe UI"/>
        </w:rPr>
        <w:t>,</w:t>
      </w:r>
      <w:r w:rsidRPr="00F7785C">
        <w:rPr>
          <w:rFonts w:ascii="Segoe UI" w:hAnsi="Segoe UI" w:cs="Segoe UI"/>
        </w:rPr>
        <w:t xml:space="preserve"> and any separate laboratory or testing centers.</w:t>
      </w:r>
    </w:p>
    <w:p w14:paraId="4C556D0E" w14:textId="77777777" w:rsidR="00820CDC" w:rsidRPr="009E6CEC" w:rsidRDefault="007A337D"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color w:val="000000"/>
          <w:sz w:val="34"/>
          <w:szCs w:val="34"/>
        </w:rPr>
      </w:pPr>
      <w:hyperlink r:id="rId55" w:anchor="Human" w:history="1">
        <w:r w:rsidR="00820CDC" w:rsidRPr="00513020">
          <w:rPr>
            <w:rStyle w:val="Hyperlink"/>
            <w:rFonts w:ascii="Segoe UI" w:hAnsi="Segoe UI" w:cs="Segoe UI"/>
            <w:sz w:val="34"/>
            <w:szCs w:val="34"/>
            <w:u w:val="none"/>
          </w:rPr>
          <w:t>Section</w:t>
        </w:r>
      </w:hyperlink>
      <w:r w:rsidR="00820CDC">
        <w:rPr>
          <w:rStyle w:val="Hyperlink"/>
          <w:rFonts w:ascii="Segoe UI" w:hAnsi="Segoe UI" w:cs="Segoe UI"/>
          <w:sz w:val="34"/>
          <w:szCs w:val="34"/>
          <w:u w:val="none"/>
        </w:rPr>
        <w:t xml:space="preserve"> 3</w:t>
      </w:r>
      <w:r w:rsidR="00820CDC" w:rsidRPr="00513020">
        <w:rPr>
          <w:rStyle w:val="Hyperlink"/>
          <w:rFonts w:ascii="Segoe UI" w:hAnsi="Segoe UI" w:cs="Segoe UI"/>
          <w:sz w:val="34"/>
          <w:szCs w:val="34"/>
          <w:u w:val="none"/>
        </w:rPr>
        <w:t xml:space="preserve"> – </w:t>
      </w:r>
      <w:r w:rsidR="00820CDC">
        <w:rPr>
          <w:rStyle w:val="Hyperlink"/>
          <w:rFonts w:ascii="Segoe UI" w:hAnsi="Segoe UI" w:cs="Segoe UI"/>
          <w:sz w:val="34"/>
          <w:szCs w:val="34"/>
          <w:u w:val="none"/>
        </w:rPr>
        <w:t xml:space="preserve">Clinical </w:t>
      </w:r>
      <w:r w:rsidR="00820CDC" w:rsidRPr="00513020">
        <w:rPr>
          <w:rStyle w:val="Hyperlink"/>
          <w:rFonts w:ascii="Segoe UI" w:hAnsi="Segoe UI" w:cs="Segoe UI"/>
          <w:sz w:val="34"/>
          <w:szCs w:val="34"/>
          <w:u w:val="none"/>
        </w:rPr>
        <w:t>Trial Synopsis</w:t>
      </w:r>
    </w:p>
    <w:p w14:paraId="04458F87" w14:textId="77777777" w:rsidR="00820CDC" w:rsidRPr="00820CDC" w:rsidRDefault="00820CDC" w:rsidP="00820CDC">
      <w:pPr>
        <w:spacing w:before="240"/>
        <w:rPr>
          <w:rFonts w:ascii="Segoe UI" w:hAnsi="Segoe UI" w:cs="Segoe UI"/>
          <w:b/>
          <w:color w:val="444444"/>
          <w:sz w:val="20"/>
        </w:rPr>
      </w:pPr>
      <w:r w:rsidRPr="00820CDC">
        <w:rPr>
          <w:rFonts w:ascii="Segoe UI" w:hAnsi="Segoe UI" w:cs="Segoe UI"/>
          <w:b/>
          <w:color w:val="444444"/>
          <w:sz w:val="20"/>
        </w:rPr>
        <w:t>Who must complete the “Clinical Trial Synopsis” section:</w:t>
      </w:r>
    </w:p>
    <w:p w14:paraId="7B9FCE8F" w14:textId="77777777" w:rsidR="00820CDC" w:rsidRPr="00820CDC" w:rsidRDefault="00820CDC" w:rsidP="00820CDC">
      <w:pPr>
        <w:rPr>
          <w:rFonts w:ascii="Segoe UI" w:hAnsi="Segoe UI" w:cs="Segoe UI"/>
          <w:color w:val="444444"/>
          <w:sz w:val="20"/>
        </w:rPr>
      </w:pPr>
      <w:r w:rsidRPr="00820CDC">
        <w:rPr>
          <w:rFonts w:ascii="Segoe UI" w:hAnsi="Segoe UI" w:cs="Segoe UI"/>
          <w:color w:val="444444"/>
          <w:sz w:val="20"/>
        </w:rPr>
        <w:t>If you answered “Yes” to all the questions in the “Clinical Trial Questionnaire” in the “Introductory Fields” section, you must complete the “Clinical Trial Synopsis” section. If you answered “No” to any of the questions in the “Clinical Trial Questionnaire” in the “Introductory Fields” section, the “Trial Synopsis” section will be disabled and you should skip it.</w:t>
      </w:r>
    </w:p>
    <w:p w14:paraId="3CC43DB5" w14:textId="77777777" w:rsidR="00820CDC" w:rsidRPr="007B28A7" w:rsidRDefault="00820CDC" w:rsidP="00820CDC">
      <w:pPr>
        <w:pStyle w:val="h3"/>
        <w:rPr>
          <w:rFonts w:ascii="Segoe UI" w:hAnsi="Segoe UI" w:cs="Segoe UI"/>
        </w:rPr>
      </w:pPr>
      <w:r>
        <w:rPr>
          <w:rFonts w:ascii="Segoe UI" w:hAnsi="Segoe UI" w:cs="Segoe UI"/>
        </w:rPr>
        <w:t>3.1</w:t>
      </w:r>
      <w:r w:rsidRPr="007B28A7">
        <w:rPr>
          <w:rFonts w:ascii="Segoe UI" w:hAnsi="Segoe UI" w:cs="Segoe UI"/>
        </w:rPr>
        <w:t xml:space="preserve">. </w:t>
      </w:r>
      <w:r>
        <w:rPr>
          <w:rFonts w:ascii="Segoe UI" w:hAnsi="Segoe UI" w:cs="Segoe UI"/>
        </w:rPr>
        <w:t xml:space="preserve">Objective </w:t>
      </w:r>
    </w:p>
    <w:p w14:paraId="4F802909"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02B327C6" w14:textId="77777777" w:rsidR="00820CDC" w:rsidRPr="007B28A7" w:rsidRDefault="00820CDC" w:rsidP="00820CDC">
      <w:pPr>
        <w:pStyle w:val="p"/>
        <w:rPr>
          <w:rFonts w:ascii="Segoe UI" w:hAnsi="Segoe UI" w:cs="Segoe UI"/>
        </w:rPr>
      </w:pPr>
      <w:r>
        <w:rPr>
          <w:rFonts w:ascii="Segoe UI" w:hAnsi="Segoe UI" w:cs="Segoe UI"/>
        </w:rPr>
        <w:t>Enter a</w:t>
      </w:r>
      <w:r w:rsidRPr="00F7785C">
        <w:t xml:space="preserve"> </w:t>
      </w:r>
      <w:r w:rsidRPr="00F7785C">
        <w:rPr>
          <w:rFonts w:ascii="Segoe UI" w:hAnsi="Segoe UI" w:cs="Segoe UI"/>
        </w:rPr>
        <w:t>brief description of objectives, including the primary</w:t>
      </w:r>
      <w:r>
        <w:rPr>
          <w:rFonts w:ascii="Segoe UI" w:hAnsi="Segoe UI" w:cs="Segoe UI"/>
        </w:rPr>
        <w:t xml:space="preserve"> and secondary endpoints.</w:t>
      </w:r>
    </w:p>
    <w:p w14:paraId="2E0980D1" w14:textId="77777777" w:rsidR="00820CDC" w:rsidRPr="00820CDC" w:rsidRDefault="00820CDC" w:rsidP="00820CDC">
      <w:pPr>
        <w:pStyle w:val="h3"/>
        <w:rPr>
          <w:rFonts w:ascii="Segoe UI" w:hAnsi="Segoe UI" w:cs="Segoe UI"/>
        </w:rPr>
      </w:pPr>
      <w:r w:rsidRPr="00D617E4">
        <w:rPr>
          <w:rFonts w:ascii="Segoe UI" w:hAnsi="Segoe UI" w:cs="Segoe UI"/>
          <w:color w:val="FFFFFF" w:themeColor="background1"/>
        </w:rPr>
        <w:t>3</w:t>
      </w:r>
      <w:r w:rsidRPr="00820CDC">
        <w:rPr>
          <w:rFonts w:ascii="Segoe UI" w:hAnsi="Segoe UI" w:cs="Segoe UI"/>
        </w:rPr>
        <w:t>.2. Study Design</w:t>
      </w:r>
    </w:p>
    <w:p w14:paraId="2EE42588" w14:textId="77777777" w:rsidR="00820CDC" w:rsidRDefault="00820CDC" w:rsidP="00820CDC">
      <w:pPr>
        <w:pStyle w:val="p"/>
        <w:ind w:left="0"/>
        <w:rPr>
          <w:rFonts w:ascii="Segoe UI" w:eastAsia="Segoe UI" w:hAnsi="Segoe UI" w:cs="Segoe UI"/>
          <w:b/>
          <w:bCs/>
          <w:color w:val="007ECD"/>
        </w:rPr>
      </w:pPr>
      <w:r>
        <w:rPr>
          <w:rFonts w:ascii="Segoe UI" w:eastAsia="Segoe UI" w:hAnsi="Segoe UI" w:cs="Segoe UI"/>
          <w:b/>
          <w:bCs/>
          <w:color w:val="007ECD"/>
        </w:rPr>
        <w:t xml:space="preserve">3.2.a </w:t>
      </w:r>
      <w:r w:rsidRPr="00A478CE">
        <w:rPr>
          <w:rFonts w:ascii="Segoe UI" w:eastAsia="Segoe UI" w:hAnsi="Segoe UI" w:cs="Segoe UI"/>
          <w:b/>
          <w:bCs/>
          <w:color w:val="007ECD"/>
        </w:rPr>
        <w:t xml:space="preserve">Narrative </w:t>
      </w:r>
      <w:r>
        <w:rPr>
          <w:rFonts w:ascii="Segoe UI" w:eastAsia="Segoe UI" w:hAnsi="Segoe UI" w:cs="Segoe UI"/>
          <w:b/>
          <w:bCs/>
          <w:color w:val="007ECD"/>
        </w:rPr>
        <w:t xml:space="preserve">Study </w:t>
      </w:r>
      <w:r w:rsidRPr="00A478CE">
        <w:rPr>
          <w:rFonts w:ascii="Segoe UI" w:eastAsia="Segoe UI" w:hAnsi="Segoe UI" w:cs="Segoe UI"/>
          <w:b/>
          <w:bCs/>
          <w:color w:val="007ECD"/>
        </w:rPr>
        <w:t>Description</w:t>
      </w:r>
    </w:p>
    <w:p w14:paraId="01808DFA"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r>
        <w:rPr>
          <w:rFonts w:ascii="Segoe UI" w:hAnsi="Segoe UI" w:cs="Segoe UI"/>
        </w:rPr>
        <w:t xml:space="preserve"> </w:t>
      </w:r>
      <w:r w:rsidRPr="00D617E4">
        <w:rPr>
          <w:rFonts w:ascii="Segoe UI" w:hAnsi="Segoe UI" w:cs="Segoe UI"/>
          <w:color w:val="595959" w:themeColor="text1" w:themeTint="A6"/>
        </w:rPr>
        <w:t>The narrative description can have a maximum of 250 characters.</w:t>
      </w:r>
    </w:p>
    <w:p w14:paraId="3BD372CF" w14:textId="77777777" w:rsidR="00820CDC" w:rsidRPr="007B28A7" w:rsidRDefault="00820CDC" w:rsidP="00820CDC">
      <w:pPr>
        <w:pStyle w:val="p"/>
        <w:rPr>
          <w:rFonts w:ascii="Segoe UI" w:hAnsi="Segoe UI" w:cs="Segoe UI"/>
        </w:rPr>
      </w:pPr>
      <w:r>
        <w:rPr>
          <w:rFonts w:ascii="Segoe UI" w:hAnsi="Segoe UI" w:cs="Segoe UI"/>
        </w:rPr>
        <w:t xml:space="preserve">Enter a narrative description of the clinical trial. Include a description of each of the arms to which subjects will be prospectively assigned. </w:t>
      </w:r>
    </w:p>
    <w:p w14:paraId="39E83183" w14:textId="77777777" w:rsidR="00820CDC" w:rsidRDefault="00820CDC" w:rsidP="00820CDC">
      <w:pPr>
        <w:pStyle w:val="h5"/>
      </w:pPr>
      <w:r>
        <w:t>3.2.b Primary Purpose</w:t>
      </w:r>
    </w:p>
    <w:p w14:paraId="1BC04A61"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3AF23245" w14:textId="77777777" w:rsidR="00820CDC" w:rsidRDefault="00820CDC" w:rsidP="00820CDC">
      <w:pPr>
        <w:pStyle w:val="p"/>
        <w:rPr>
          <w:rFonts w:ascii="Segoe UI" w:hAnsi="Segoe UI" w:cs="Segoe UI"/>
        </w:rPr>
      </w:pPr>
      <w:r>
        <w:rPr>
          <w:rFonts w:ascii="Segoe UI" w:hAnsi="Segoe UI" w:cs="Segoe UI"/>
        </w:rPr>
        <w:t>Enter or s</w:t>
      </w:r>
      <w:r w:rsidRPr="008871F5">
        <w:rPr>
          <w:rFonts w:ascii="Segoe UI" w:hAnsi="Segoe UI" w:cs="Segoe UI"/>
        </w:rPr>
        <w:t>elect a single "</w:t>
      </w:r>
      <w:r>
        <w:rPr>
          <w:rFonts w:ascii="Segoe UI" w:hAnsi="Segoe UI" w:cs="Segoe UI"/>
        </w:rPr>
        <w:t xml:space="preserve">Primary Purpose" </w:t>
      </w:r>
      <w:r w:rsidRPr="008871F5">
        <w:rPr>
          <w:rFonts w:ascii="Segoe UI" w:hAnsi="Segoe UI" w:cs="Segoe UI"/>
        </w:rPr>
        <w:t xml:space="preserve">that best describes the </w:t>
      </w:r>
      <w:r>
        <w:rPr>
          <w:rFonts w:ascii="Segoe UI" w:hAnsi="Segoe UI" w:cs="Segoe UI"/>
        </w:rPr>
        <w:t>clinical trial</w:t>
      </w:r>
      <w:r w:rsidRPr="008871F5">
        <w:rPr>
          <w:rFonts w:ascii="Segoe UI" w:hAnsi="Segoe UI" w:cs="Segoe UI"/>
        </w:rPr>
        <w:t xml:space="preserve">. </w:t>
      </w:r>
    </w:p>
    <w:p w14:paraId="787F6265" w14:textId="77777777" w:rsidR="00820CDC" w:rsidRDefault="00820CDC" w:rsidP="00820CDC">
      <w:pPr>
        <w:pStyle w:val="h5"/>
      </w:pPr>
      <w:r>
        <w:t>3.2.c Interventions</w:t>
      </w:r>
    </w:p>
    <w:p w14:paraId="49EEBB05" w14:textId="77777777" w:rsidR="00820CDC" w:rsidRPr="00820CDC" w:rsidRDefault="00820CDC" w:rsidP="00820CDC">
      <w:pPr>
        <w:pStyle w:val="h5"/>
        <w:ind w:firstLine="450"/>
        <w:rPr>
          <w:b w:val="0"/>
          <w:color w:val="444444"/>
        </w:rPr>
      </w:pPr>
      <w:r w:rsidRPr="00820CDC">
        <w:rPr>
          <w:b w:val="0"/>
          <w:color w:val="444444"/>
        </w:rPr>
        <w:t>These fields are required.</w:t>
      </w:r>
    </w:p>
    <w:p w14:paraId="6689923F" w14:textId="77777777" w:rsidR="00820CDC" w:rsidRPr="00820CDC" w:rsidRDefault="00820CDC" w:rsidP="00820CDC">
      <w:pPr>
        <w:pStyle w:val="h5"/>
        <w:ind w:left="450"/>
        <w:rPr>
          <w:b w:val="0"/>
          <w:color w:val="595959" w:themeColor="text1" w:themeTint="A6"/>
        </w:rPr>
      </w:pPr>
      <w:r w:rsidRPr="00820CDC">
        <w:rPr>
          <w:b w:val="0"/>
          <w:color w:val="595959" w:themeColor="text1" w:themeTint="A6"/>
        </w:rPr>
        <w:t>Complete t</w:t>
      </w:r>
      <w:r w:rsidRPr="00776253">
        <w:rPr>
          <w:b w:val="0"/>
          <w:color w:val="595959" w:themeColor="text1" w:themeTint="A6"/>
        </w:rPr>
        <w:t>he “</w:t>
      </w:r>
      <w:r>
        <w:rPr>
          <w:b w:val="0"/>
          <w:color w:val="595959" w:themeColor="text1" w:themeTint="A6"/>
        </w:rPr>
        <w:t>3</w:t>
      </w:r>
      <w:r w:rsidRPr="00776253">
        <w:rPr>
          <w:b w:val="0"/>
          <w:color w:val="595959" w:themeColor="text1" w:themeTint="A6"/>
        </w:rPr>
        <w:t xml:space="preserve">.2.c Interventions” fields for each intervention </w:t>
      </w:r>
      <w:r w:rsidRPr="00820CDC">
        <w:rPr>
          <w:b w:val="0"/>
          <w:color w:val="595959" w:themeColor="text1" w:themeTint="A6"/>
        </w:rPr>
        <w:t xml:space="preserve">to be used in </w:t>
      </w:r>
      <w:r w:rsidRPr="00776253">
        <w:rPr>
          <w:b w:val="0"/>
          <w:color w:val="595959" w:themeColor="text1" w:themeTint="A6"/>
        </w:rPr>
        <w:t>your proposed</w:t>
      </w:r>
      <w:r w:rsidRPr="00820CDC">
        <w:rPr>
          <w:b w:val="0"/>
          <w:color w:val="595959" w:themeColor="text1" w:themeTint="A6"/>
        </w:rPr>
        <w:t xml:space="preserve"> clinical trial. If an arm of the study to which subjects will be prospectively assigned includes more than one intervention (e.g., drug plus education</w:t>
      </w:r>
      <w:r w:rsidRPr="00776253">
        <w:rPr>
          <w:b w:val="0"/>
          <w:color w:val="595959" w:themeColor="text1" w:themeTint="A6"/>
        </w:rPr>
        <w:t>al intervention</w:t>
      </w:r>
      <w:r w:rsidRPr="00820CDC">
        <w:rPr>
          <w:b w:val="0"/>
          <w:color w:val="595959" w:themeColor="text1" w:themeTint="A6"/>
        </w:rPr>
        <w:t xml:space="preserve">), complete this section for each intervention.  </w:t>
      </w:r>
    </w:p>
    <w:p w14:paraId="46BC5626" w14:textId="7ED3D5A8" w:rsidR="00820CDC" w:rsidRDefault="00820CDC" w:rsidP="00820CDC">
      <w:pPr>
        <w:pStyle w:val="p"/>
        <w:rPr>
          <w:rFonts w:ascii="Segoe UI" w:hAnsi="Segoe UI" w:cs="Segoe UI"/>
          <w:b/>
          <w:bCs/>
        </w:rPr>
      </w:pPr>
      <w:r>
        <w:rPr>
          <w:rFonts w:ascii="Segoe UI" w:hAnsi="Segoe UI" w:cs="Segoe UI"/>
          <w:b/>
          <w:bCs/>
        </w:rPr>
        <w:t>Intervention Type</w:t>
      </w:r>
      <w:r w:rsidRPr="00403FDA">
        <w:rPr>
          <w:rFonts w:ascii="Segoe UI" w:hAnsi="Segoe UI" w:cs="Segoe UI"/>
          <w:b/>
          <w:bCs/>
        </w:rPr>
        <w:t>:</w:t>
      </w:r>
      <w:r>
        <w:rPr>
          <w:rFonts w:ascii="Segoe UI" w:hAnsi="Segoe UI" w:cs="Segoe UI"/>
          <w:b/>
          <w:bCs/>
        </w:rPr>
        <w:t xml:space="preserve"> </w:t>
      </w:r>
      <w:r w:rsidRPr="00BA2AAB">
        <w:rPr>
          <w:rFonts w:ascii="Segoe UI" w:hAnsi="Segoe UI" w:cs="Segoe UI"/>
          <w:bCs/>
        </w:rPr>
        <w:t xml:space="preserve">Select the </w:t>
      </w:r>
      <w:r>
        <w:rPr>
          <w:rFonts w:ascii="Segoe UI" w:hAnsi="Segoe UI" w:cs="Segoe UI"/>
          <w:bCs/>
        </w:rPr>
        <w:t>intervention type the clinical trial will administer</w:t>
      </w:r>
      <w:r w:rsidRPr="00BA2AAB">
        <w:rPr>
          <w:rFonts w:ascii="Segoe UI" w:hAnsi="Segoe UI" w:cs="Segoe UI"/>
          <w:bCs/>
        </w:rPr>
        <w:t xml:space="preserve"> during the proposed award. If the </w:t>
      </w:r>
      <w:r>
        <w:rPr>
          <w:rFonts w:ascii="Segoe UI" w:hAnsi="Segoe UI" w:cs="Segoe UI"/>
          <w:bCs/>
        </w:rPr>
        <w:t>intervention type</w:t>
      </w:r>
      <w:r w:rsidRPr="00BA2AAB">
        <w:rPr>
          <w:rFonts w:ascii="Segoe UI" w:hAnsi="Segoe UI" w:cs="Segoe UI"/>
          <w:bCs/>
        </w:rPr>
        <w:t xml:space="preserve"> is </w:t>
      </w:r>
      <w:r w:rsidR="006E2187" w:rsidRPr="00BA2AAB">
        <w:rPr>
          <w:rFonts w:ascii="Segoe UI" w:hAnsi="Segoe UI" w:cs="Segoe UI"/>
          <w:bCs/>
        </w:rPr>
        <w:t>on the dro</w:t>
      </w:r>
      <w:r w:rsidR="006E2187">
        <w:rPr>
          <w:rFonts w:ascii="Segoe UI" w:hAnsi="Segoe UI" w:cs="Segoe UI"/>
          <w:bCs/>
        </w:rPr>
        <w:t>p down menu, select "</w:t>
      </w:r>
      <w:r w:rsidR="006E2187" w:rsidRPr="00BA2AAB">
        <w:rPr>
          <w:rFonts w:ascii="Segoe UI" w:hAnsi="Segoe UI" w:cs="Segoe UI"/>
          <w:bCs/>
        </w:rPr>
        <w:t>Other"</w:t>
      </w:r>
      <w:r w:rsidR="006E2187">
        <w:rPr>
          <w:rFonts w:ascii="Segoe UI" w:hAnsi="Segoe UI" w:cs="Segoe UI"/>
          <w:bCs/>
        </w:rPr>
        <w:t xml:space="preserve"> and indicate the intervention type in the space provided.</w:t>
      </w:r>
    </w:p>
    <w:p w14:paraId="4241D2C9" w14:textId="77777777" w:rsidR="00820CDC" w:rsidRPr="007E2CF5" w:rsidRDefault="00820CDC" w:rsidP="00820CDC">
      <w:pPr>
        <w:pStyle w:val="p"/>
        <w:rPr>
          <w:rFonts w:ascii="Segoe UI" w:hAnsi="Segoe UI" w:cs="Segoe UI"/>
          <w:b/>
          <w:bCs/>
        </w:rPr>
      </w:pPr>
      <w:r w:rsidRPr="007E2CF5">
        <w:rPr>
          <w:rFonts w:ascii="Segoe UI" w:hAnsi="Segoe UI" w:cs="Segoe UI"/>
          <w:b/>
          <w:bCs/>
        </w:rPr>
        <w:t xml:space="preserve">Name: </w:t>
      </w:r>
      <w:r w:rsidRPr="00820CDC">
        <w:rPr>
          <w:rFonts w:ascii="Segoe UI" w:hAnsi="Segoe UI" w:cs="Segoe UI"/>
          <w:bCs/>
        </w:rPr>
        <w:t xml:space="preserve">Enter the name of the intervention here. </w:t>
      </w:r>
    </w:p>
    <w:p w14:paraId="724040D5" w14:textId="77777777" w:rsidR="00820CDC" w:rsidRDefault="00820CDC" w:rsidP="00820CDC">
      <w:pPr>
        <w:pStyle w:val="p"/>
        <w:rPr>
          <w:rFonts w:ascii="Segoe UI" w:hAnsi="Segoe UI" w:cs="Segoe UI"/>
          <w:b/>
          <w:bCs/>
        </w:rPr>
      </w:pPr>
      <w:r w:rsidRPr="007E2CF5">
        <w:rPr>
          <w:rFonts w:ascii="Segoe UI" w:hAnsi="Segoe UI" w:cs="Segoe UI"/>
          <w:b/>
          <w:bCs/>
        </w:rPr>
        <w:t xml:space="preserve">Description: </w:t>
      </w:r>
      <w:r w:rsidRPr="00820CDC">
        <w:rPr>
          <w:rFonts w:ascii="Segoe UI" w:hAnsi="Segoe UI" w:cs="Segoe UI"/>
          <w:bCs/>
        </w:rPr>
        <w:t xml:space="preserve">Enter a description of the intervention here. </w:t>
      </w:r>
      <w:r w:rsidRPr="00820CDC">
        <w:rPr>
          <w:rFonts w:ascii="Segoe UI" w:hAnsi="Segoe UI" w:cs="Segoe UI"/>
        </w:rPr>
        <w:t xml:space="preserve"> </w:t>
      </w:r>
    </w:p>
    <w:p w14:paraId="26042716" w14:textId="77777777" w:rsidR="00820CDC" w:rsidRDefault="00820CDC" w:rsidP="00820CDC">
      <w:pPr>
        <w:pStyle w:val="h5"/>
      </w:pPr>
      <w:r>
        <w:t>3.2.d Study Phase</w:t>
      </w:r>
    </w:p>
    <w:p w14:paraId="085C4CA4"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57F4D44B" w14:textId="77777777" w:rsidR="00820CDC" w:rsidRDefault="00820CDC" w:rsidP="00820CDC">
      <w:pPr>
        <w:pStyle w:val="p"/>
        <w:rPr>
          <w:rFonts w:ascii="Segoe UI" w:hAnsi="Segoe UI" w:cs="Segoe UI"/>
        </w:rPr>
      </w:pPr>
      <w:r>
        <w:rPr>
          <w:rFonts w:ascii="Segoe UI" w:hAnsi="Segoe UI" w:cs="Segoe UI"/>
        </w:rPr>
        <w:t>Enter or s</w:t>
      </w:r>
      <w:r w:rsidRPr="008871F5">
        <w:rPr>
          <w:rFonts w:ascii="Segoe UI" w:hAnsi="Segoe UI" w:cs="Segoe UI"/>
        </w:rPr>
        <w:t>elect a single "</w:t>
      </w:r>
      <w:r>
        <w:rPr>
          <w:rFonts w:ascii="Segoe UI" w:hAnsi="Segoe UI" w:cs="Segoe UI"/>
        </w:rPr>
        <w:t xml:space="preserve">Study Phase" </w:t>
      </w:r>
      <w:r w:rsidRPr="008871F5">
        <w:rPr>
          <w:rFonts w:ascii="Segoe UI" w:hAnsi="Segoe UI" w:cs="Segoe UI"/>
        </w:rPr>
        <w:t xml:space="preserve">that best describes the </w:t>
      </w:r>
      <w:r>
        <w:rPr>
          <w:rFonts w:ascii="Segoe UI" w:hAnsi="Segoe UI" w:cs="Segoe UI"/>
        </w:rPr>
        <w:t>clinical trial</w:t>
      </w:r>
      <w:r w:rsidRPr="008871F5">
        <w:rPr>
          <w:rFonts w:ascii="Segoe UI" w:hAnsi="Segoe UI" w:cs="Segoe UI"/>
        </w:rPr>
        <w:t>.</w:t>
      </w:r>
      <w:r>
        <w:rPr>
          <w:rFonts w:ascii="Segoe UI" w:hAnsi="Segoe UI" w:cs="Segoe UI"/>
        </w:rPr>
        <w:t xml:space="preserve"> If you select “Other”, provide a description in the space provided.</w:t>
      </w:r>
      <w:r w:rsidRPr="008871F5">
        <w:rPr>
          <w:rFonts w:ascii="Segoe UI" w:hAnsi="Segoe UI" w:cs="Segoe UI"/>
        </w:rPr>
        <w:t xml:space="preserve"> </w:t>
      </w:r>
    </w:p>
    <w:p w14:paraId="66811B3C" w14:textId="77777777" w:rsidR="00820CDC" w:rsidRDefault="00820CDC" w:rsidP="00820CDC">
      <w:pPr>
        <w:pStyle w:val="p"/>
        <w:rPr>
          <w:rFonts w:ascii="Segoe UI" w:hAnsi="Segoe UI" w:cs="Segoe UI"/>
        </w:rPr>
      </w:pPr>
      <w:r>
        <w:rPr>
          <w:rFonts w:ascii="Segoe UI" w:hAnsi="Segoe UI" w:cs="Segoe UI"/>
        </w:rPr>
        <w:t>Also, c</w:t>
      </w:r>
      <w:r w:rsidRPr="00CD3581">
        <w:rPr>
          <w:rFonts w:ascii="Segoe UI" w:hAnsi="Segoe UI" w:cs="Segoe UI"/>
        </w:rPr>
        <w:t xml:space="preserve">heck "Yes" or "No" to indicate whether the </w:t>
      </w:r>
      <w:r>
        <w:rPr>
          <w:rFonts w:ascii="Segoe UI" w:hAnsi="Segoe UI" w:cs="Segoe UI"/>
        </w:rPr>
        <w:t>study</w:t>
      </w:r>
      <w:r w:rsidRPr="00CD3581">
        <w:rPr>
          <w:rFonts w:ascii="Segoe UI" w:hAnsi="Segoe UI" w:cs="Segoe UI"/>
        </w:rPr>
        <w:t xml:space="preserve"> is or includes an NIH-defined Phase III clinical trial. See NIH Glossary for the definition of Phase III clinical trial.</w:t>
      </w:r>
    </w:p>
    <w:p w14:paraId="01FEAC69" w14:textId="77777777" w:rsidR="00820CDC" w:rsidRDefault="00820CDC" w:rsidP="00820CDC">
      <w:pPr>
        <w:pStyle w:val="h5"/>
      </w:pPr>
      <w:r>
        <w:t>3.2.e. Intervention Model</w:t>
      </w:r>
    </w:p>
    <w:p w14:paraId="2228E2EE"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15969371" w14:textId="77777777" w:rsidR="00820CDC" w:rsidRDefault="00820CDC" w:rsidP="00820CDC">
      <w:pPr>
        <w:pStyle w:val="p"/>
        <w:rPr>
          <w:rFonts w:ascii="Segoe UI" w:hAnsi="Segoe UI" w:cs="Segoe UI"/>
        </w:rPr>
      </w:pPr>
      <w:r>
        <w:rPr>
          <w:rFonts w:ascii="Segoe UI" w:hAnsi="Segoe UI" w:cs="Segoe UI"/>
        </w:rPr>
        <w:t>Enter or s</w:t>
      </w:r>
      <w:r w:rsidRPr="008871F5">
        <w:rPr>
          <w:rFonts w:ascii="Segoe UI" w:hAnsi="Segoe UI" w:cs="Segoe UI"/>
        </w:rPr>
        <w:t>elect a single "</w:t>
      </w:r>
      <w:r>
        <w:rPr>
          <w:rFonts w:ascii="Segoe UI" w:hAnsi="Segoe UI" w:cs="Segoe UI"/>
        </w:rPr>
        <w:t xml:space="preserve">Intervention Model" </w:t>
      </w:r>
      <w:r w:rsidRPr="008871F5">
        <w:rPr>
          <w:rFonts w:ascii="Segoe UI" w:hAnsi="Segoe UI" w:cs="Segoe UI"/>
        </w:rPr>
        <w:t xml:space="preserve">that best describes the </w:t>
      </w:r>
      <w:r>
        <w:rPr>
          <w:rFonts w:ascii="Segoe UI" w:hAnsi="Segoe UI" w:cs="Segoe UI"/>
        </w:rPr>
        <w:t>clinical trial</w:t>
      </w:r>
      <w:r w:rsidRPr="008871F5">
        <w:rPr>
          <w:rFonts w:ascii="Segoe UI" w:hAnsi="Segoe UI" w:cs="Segoe UI"/>
        </w:rPr>
        <w:t>.</w:t>
      </w:r>
      <w:r>
        <w:rPr>
          <w:rFonts w:ascii="Segoe UI" w:hAnsi="Segoe UI" w:cs="Segoe UI"/>
        </w:rPr>
        <w:t xml:space="preserve"> If you select “Other”, provide a description in the space provided.</w:t>
      </w:r>
      <w:r w:rsidRPr="008871F5">
        <w:rPr>
          <w:rFonts w:ascii="Segoe UI" w:hAnsi="Segoe UI" w:cs="Segoe UI"/>
        </w:rPr>
        <w:t xml:space="preserve"> </w:t>
      </w:r>
      <w:r>
        <w:rPr>
          <w:rFonts w:ascii="Segoe UI" w:hAnsi="Segoe UI" w:cs="Segoe UI"/>
          <w:color w:val="FF0000"/>
        </w:rPr>
        <w:t xml:space="preserve"> </w:t>
      </w:r>
    </w:p>
    <w:p w14:paraId="4CA30B66" w14:textId="77777777" w:rsidR="00820CDC" w:rsidRDefault="00820CDC" w:rsidP="00820CDC">
      <w:pPr>
        <w:pStyle w:val="h5"/>
      </w:pPr>
      <w:r>
        <w:t>3.2.f. Masking</w:t>
      </w:r>
    </w:p>
    <w:p w14:paraId="25F92E7C"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63790A22" w14:textId="77777777" w:rsidR="00820CDC" w:rsidRDefault="00820CDC" w:rsidP="00820CDC">
      <w:pPr>
        <w:pStyle w:val="p"/>
        <w:rPr>
          <w:rFonts w:ascii="Segoe UI" w:hAnsi="Segoe UI" w:cs="Segoe UI"/>
        </w:rPr>
      </w:pPr>
      <w:r>
        <w:rPr>
          <w:rFonts w:ascii="Segoe UI" w:hAnsi="Segoe UI" w:cs="Segoe UI"/>
        </w:rPr>
        <w:t>Select one or more</w:t>
      </w:r>
      <w:r w:rsidRPr="008871F5">
        <w:rPr>
          <w:rFonts w:ascii="Segoe UI" w:hAnsi="Segoe UI" w:cs="Segoe UI"/>
        </w:rPr>
        <w:t xml:space="preserve"> "</w:t>
      </w:r>
      <w:r>
        <w:rPr>
          <w:rFonts w:ascii="Segoe UI" w:hAnsi="Segoe UI" w:cs="Segoe UI"/>
        </w:rPr>
        <w:t xml:space="preserve">Masking" </w:t>
      </w:r>
      <w:r w:rsidRPr="008871F5">
        <w:rPr>
          <w:rFonts w:ascii="Segoe UI" w:hAnsi="Segoe UI" w:cs="Segoe UI"/>
        </w:rPr>
        <w:t xml:space="preserve">that best describes the </w:t>
      </w:r>
      <w:r>
        <w:rPr>
          <w:rFonts w:ascii="Segoe UI" w:hAnsi="Segoe UI" w:cs="Segoe UI"/>
        </w:rPr>
        <w:t>clinical trial</w:t>
      </w:r>
      <w:r w:rsidRPr="008871F5">
        <w:rPr>
          <w:rFonts w:ascii="Segoe UI" w:hAnsi="Segoe UI" w:cs="Segoe UI"/>
        </w:rPr>
        <w:t>.</w:t>
      </w:r>
      <w:r>
        <w:rPr>
          <w:rFonts w:ascii="Segoe UI" w:hAnsi="Segoe UI" w:cs="Segoe UI"/>
        </w:rPr>
        <w:t xml:space="preserve"> Masking is also referred to as “blinding.”</w:t>
      </w:r>
      <w:r w:rsidRPr="008871F5">
        <w:rPr>
          <w:rFonts w:ascii="Segoe UI" w:hAnsi="Segoe UI" w:cs="Segoe UI"/>
        </w:rPr>
        <w:t xml:space="preserve"> </w:t>
      </w:r>
      <w:r>
        <w:rPr>
          <w:rFonts w:ascii="Segoe UI" w:hAnsi="Segoe UI" w:cs="Segoe UI"/>
          <w:color w:val="FF0000"/>
        </w:rPr>
        <w:t xml:space="preserve"> </w:t>
      </w:r>
    </w:p>
    <w:p w14:paraId="3586B84F" w14:textId="77777777" w:rsidR="00820CDC" w:rsidRDefault="00820CDC" w:rsidP="00820CDC">
      <w:pPr>
        <w:pStyle w:val="h5"/>
      </w:pPr>
      <w:r>
        <w:t>3.2.g. Allocation</w:t>
      </w:r>
    </w:p>
    <w:p w14:paraId="0C596F24" w14:textId="77777777" w:rsidR="00820CDC" w:rsidRPr="007B28A7" w:rsidRDefault="00820CDC" w:rsidP="00820CDC">
      <w:pPr>
        <w:pStyle w:val="p"/>
        <w:rPr>
          <w:rFonts w:ascii="Segoe UI" w:hAnsi="Segoe UI" w:cs="Segoe UI"/>
        </w:rPr>
      </w:pPr>
      <w:r w:rsidRPr="007B28A7">
        <w:rPr>
          <w:rFonts w:ascii="Segoe UI" w:hAnsi="Segoe UI" w:cs="Segoe UI"/>
        </w:rPr>
        <w:t>This field is required.</w:t>
      </w:r>
    </w:p>
    <w:p w14:paraId="5E0973A5" w14:textId="77777777" w:rsidR="00820CDC" w:rsidRDefault="00820CDC" w:rsidP="00820CDC">
      <w:pPr>
        <w:pStyle w:val="p"/>
        <w:rPr>
          <w:rFonts w:ascii="Segoe UI" w:hAnsi="Segoe UI" w:cs="Segoe UI"/>
          <w:color w:val="FF0000"/>
        </w:rPr>
      </w:pPr>
      <w:r>
        <w:rPr>
          <w:rFonts w:ascii="Segoe UI" w:hAnsi="Segoe UI" w:cs="Segoe UI"/>
        </w:rPr>
        <w:t>Enter or s</w:t>
      </w:r>
      <w:r w:rsidRPr="008871F5">
        <w:rPr>
          <w:rFonts w:ascii="Segoe UI" w:hAnsi="Segoe UI" w:cs="Segoe UI"/>
        </w:rPr>
        <w:t>elect a single "</w:t>
      </w:r>
      <w:r>
        <w:rPr>
          <w:rFonts w:ascii="Segoe UI" w:hAnsi="Segoe UI" w:cs="Segoe UI"/>
        </w:rPr>
        <w:t xml:space="preserve">Allocation" </w:t>
      </w:r>
      <w:r w:rsidRPr="008871F5">
        <w:rPr>
          <w:rFonts w:ascii="Segoe UI" w:hAnsi="Segoe UI" w:cs="Segoe UI"/>
        </w:rPr>
        <w:t xml:space="preserve">that best describes the </w:t>
      </w:r>
      <w:r>
        <w:rPr>
          <w:rFonts w:ascii="Segoe UI" w:hAnsi="Segoe UI" w:cs="Segoe UI"/>
        </w:rPr>
        <w:t>clinical trial</w:t>
      </w:r>
      <w:r w:rsidRPr="008871F5">
        <w:rPr>
          <w:rFonts w:ascii="Segoe UI" w:hAnsi="Segoe UI" w:cs="Segoe UI"/>
        </w:rPr>
        <w:t>.</w:t>
      </w:r>
      <w:r>
        <w:rPr>
          <w:rFonts w:ascii="Segoe UI" w:hAnsi="Segoe UI" w:cs="Segoe UI"/>
        </w:rPr>
        <w:t xml:space="preserve"> If allocation is not applicable to your clinical trial, select “N/A”.</w:t>
      </w:r>
      <w:r w:rsidRPr="008871F5">
        <w:rPr>
          <w:rFonts w:ascii="Segoe UI" w:hAnsi="Segoe UI" w:cs="Segoe UI"/>
        </w:rPr>
        <w:t xml:space="preserve"> </w:t>
      </w:r>
      <w:r>
        <w:rPr>
          <w:rFonts w:ascii="Segoe UI" w:hAnsi="Segoe UI" w:cs="Segoe UI"/>
          <w:color w:val="FF0000"/>
        </w:rPr>
        <w:t xml:space="preserve"> </w:t>
      </w:r>
    </w:p>
    <w:p w14:paraId="2BA66A4B" w14:textId="77777777" w:rsidR="00820CDC" w:rsidRPr="007B28A7" w:rsidRDefault="00820CDC" w:rsidP="00820CDC">
      <w:pPr>
        <w:pStyle w:val="h3"/>
        <w:rPr>
          <w:rFonts w:ascii="Segoe UI" w:hAnsi="Segoe UI" w:cs="Segoe UI"/>
        </w:rPr>
      </w:pPr>
      <w:r>
        <w:rPr>
          <w:rFonts w:ascii="Segoe UI" w:hAnsi="Segoe UI" w:cs="Segoe UI"/>
        </w:rPr>
        <w:t>3.3</w:t>
      </w:r>
      <w:r w:rsidRPr="007B28A7">
        <w:rPr>
          <w:rFonts w:ascii="Segoe UI" w:hAnsi="Segoe UI" w:cs="Segoe UI"/>
        </w:rPr>
        <w:t xml:space="preserve">. </w:t>
      </w:r>
      <w:r>
        <w:rPr>
          <w:rFonts w:ascii="Segoe UI" w:hAnsi="Segoe UI" w:cs="Segoe UI"/>
        </w:rPr>
        <w:t>Outcomes or Measures</w:t>
      </w:r>
    </w:p>
    <w:p w14:paraId="2A48818F" w14:textId="77777777" w:rsidR="00820CDC" w:rsidRDefault="00820CDC" w:rsidP="00820CDC">
      <w:pPr>
        <w:pStyle w:val="p"/>
        <w:rPr>
          <w:rFonts w:ascii="Segoe UI" w:hAnsi="Segoe UI" w:cs="Segoe UI"/>
          <w:bCs/>
        </w:rPr>
      </w:pPr>
      <w:r>
        <w:rPr>
          <w:rFonts w:ascii="Segoe UI" w:hAnsi="Segoe UI" w:cs="Segoe UI"/>
          <w:bCs/>
        </w:rPr>
        <w:t>These fields are required.</w:t>
      </w:r>
    </w:p>
    <w:p w14:paraId="3A9F1B46" w14:textId="45853C00" w:rsidR="00820CDC" w:rsidRPr="00820CDC" w:rsidRDefault="00820CDC" w:rsidP="00820CDC">
      <w:pPr>
        <w:pStyle w:val="p"/>
        <w:rPr>
          <w:rFonts w:ascii="Segoe UI" w:hAnsi="Segoe UI" w:cs="Segoe UI"/>
          <w:bCs/>
        </w:rPr>
      </w:pPr>
      <w:r w:rsidRPr="00820CDC">
        <w:rPr>
          <w:rFonts w:ascii="Segoe UI" w:hAnsi="Segoe UI" w:cs="Segoe UI"/>
          <w:bCs/>
        </w:rPr>
        <w:t>Complete th</w:t>
      </w:r>
      <w:r>
        <w:rPr>
          <w:rFonts w:ascii="Segoe UI" w:hAnsi="Segoe UI" w:cs="Segoe UI"/>
          <w:bCs/>
        </w:rPr>
        <w:t>e “3</w:t>
      </w:r>
      <w:r w:rsidRPr="00820CDC">
        <w:rPr>
          <w:rFonts w:ascii="Segoe UI" w:hAnsi="Segoe UI" w:cs="Segoe UI"/>
          <w:bCs/>
        </w:rPr>
        <w:t xml:space="preserve">.3 Outcome or Measures” fields for each primary, secondary, and other important measure to be collected during your proposed clinical trial. Primary measures are typically study endpoints.  </w:t>
      </w:r>
      <w:r w:rsidR="00480F33">
        <w:rPr>
          <w:rFonts w:ascii="Segoe UI" w:hAnsi="Segoe UI" w:cs="Segoe UI"/>
          <w:bCs/>
        </w:rPr>
        <w:t>You can add as many outcomes as you need.</w:t>
      </w:r>
    </w:p>
    <w:p w14:paraId="04E61B7C" w14:textId="77777777" w:rsidR="00820CDC" w:rsidRDefault="00820CDC" w:rsidP="00820CDC">
      <w:pPr>
        <w:pStyle w:val="p"/>
        <w:rPr>
          <w:rFonts w:ascii="Segoe UI" w:hAnsi="Segoe UI" w:cs="Segoe UI"/>
          <w:b/>
          <w:bCs/>
        </w:rPr>
      </w:pPr>
      <w:r>
        <w:rPr>
          <w:rFonts w:ascii="Segoe UI" w:hAnsi="Segoe UI" w:cs="Segoe UI"/>
          <w:b/>
          <w:bCs/>
        </w:rPr>
        <w:t>Name</w:t>
      </w:r>
      <w:r w:rsidRPr="00403FDA">
        <w:rPr>
          <w:rFonts w:ascii="Segoe UI" w:hAnsi="Segoe UI" w:cs="Segoe UI"/>
          <w:b/>
          <w:bCs/>
        </w:rPr>
        <w:t>:</w:t>
      </w:r>
      <w:r>
        <w:rPr>
          <w:rFonts w:ascii="Segoe UI" w:hAnsi="Segoe UI" w:cs="Segoe UI"/>
          <w:b/>
          <w:bCs/>
        </w:rPr>
        <w:t xml:space="preserve"> </w:t>
      </w:r>
      <w:r>
        <w:rPr>
          <w:rFonts w:ascii="Segoe UI" w:hAnsi="Segoe UI" w:cs="Segoe UI"/>
          <w:bCs/>
        </w:rPr>
        <w:t xml:space="preserve">Enter the name of the individual outcome or measure. </w:t>
      </w:r>
    </w:p>
    <w:p w14:paraId="0AB9095D" w14:textId="77777777" w:rsidR="00820CDC" w:rsidRDefault="00820CDC" w:rsidP="00820CDC">
      <w:pPr>
        <w:pStyle w:val="p"/>
        <w:rPr>
          <w:rFonts w:ascii="Segoe UI" w:hAnsi="Segoe UI" w:cs="Segoe UI"/>
          <w:b/>
          <w:bCs/>
        </w:rPr>
      </w:pPr>
      <w:r>
        <w:rPr>
          <w:rFonts w:ascii="Segoe UI" w:hAnsi="Segoe UI" w:cs="Segoe UI"/>
          <w:b/>
          <w:bCs/>
        </w:rPr>
        <w:t>Type</w:t>
      </w:r>
      <w:r w:rsidRPr="00403FDA">
        <w:rPr>
          <w:rFonts w:ascii="Segoe UI" w:hAnsi="Segoe UI" w:cs="Segoe UI"/>
          <w:b/>
          <w:bCs/>
        </w:rPr>
        <w:t>:</w:t>
      </w:r>
      <w:r>
        <w:rPr>
          <w:rFonts w:ascii="Segoe UI" w:hAnsi="Segoe UI" w:cs="Segoe UI"/>
          <w:b/>
          <w:bCs/>
        </w:rPr>
        <w:t xml:space="preserve"> </w:t>
      </w:r>
      <w:r w:rsidRPr="003C5BDF">
        <w:rPr>
          <w:rFonts w:ascii="Segoe UI" w:hAnsi="Segoe UI" w:cs="Segoe UI"/>
          <w:bCs/>
          <w:color w:val="auto"/>
        </w:rPr>
        <w:t xml:space="preserve">Enter the name of the </w:t>
      </w:r>
      <w:r>
        <w:rPr>
          <w:rFonts w:ascii="Segoe UI" w:hAnsi="Segoe UI" w:cs="Segoe UI"/>
          <w:bCs/>
          <w:color w:val="auto"/>
        </w:rPr>
        <w:t>outcome or measure</w:t>
      </w:r>
      <w:r w:rsidRPr="003C5BDF">
        <w:rPr>
          <w:rFonts w:ascii="Segoe UI" w:hAnsi="Segoe UI" w:cs="Segoe UI"/>
          <w:bCs/>
          <w:color w:val="auto"/>
        </w:rPr>
        <w:t xml:space="preserve"> here. </w:t>
      </w:r>
    </w:p>
    <w:p w14:paraId="77A8F9CB" w14:textId="77777777" w:rsidR="00820CDC" w:rsidRDefault="00820CDC" w:rsidP="00820CDC">
      <w:pPr>
        <w:pStyle w:val="p"/>
        <w:rPr>
          <w:rFonts w:ascii="Segoe UI" w:hAnsi="Segoe UI" w:cs="Segoe UI"/>
          <w:color w:val="auto"/>
        </w:rPr>
      </w:pPr>
      <w:r>
        <w:rPr>
          <w:rFonts w:ascii="Segoe UI" w:hAnsi="Segoe UI" w:cs="Segoe UI"/>
          <w:b/>
          <w:bCs/>
        </w:rPr>
        <w:t>Time Frame</w:t>
      </w:r>
      <w:r w:rsidRPr="00403FDA">
        <w:rPr>
          <w:rFonts w:ascii="Segoe UI" w:hAnsi="Segoe UI" w:cs="Segoe UI"/>
          <w:b/>
          <w:bCs/>
        </w:rPr>
        <w:t>:</w:t>
      </w:r>
      <w:r>
        <w:rPr>
          <w:rFonts w:ascii="Segoe UI" w:hAnsi="Segoe UI" w:cs="Segoe UI"/>
          <w:b/>
          <w:bCs/>
        </w:rPr>
        <w:t xml:space="preserve"> </w:t>
      </w:r>
      <w:r w:rsidRPr="00C64BDE">
        <w:rPr>
          <w:rFonts w:ascii="Segoe UI" w:hAnsi="Segoe UI" w:cs="Segoe UI"/>
          <w:bCs/>
          <w:color w:val="auto"/>
        </w:rPr>
        <w:t>Indicate when a measure will be collected for analysis (e.g., baseline</w:t>
      </w:r>
      <w:r>
        <w:rPr>
          <w:rFonts w:ascii="Segoe UI" w:hAnsi="Segoe UI" w:cs="Segoe UI"/>
          <w:bCs/>
          <w:color w:val="auto"/>
        </w:rPr>
        <w:t>,</w:t>
      </w:r>
      <w:r w:rsidRPr="00C64BDE">
        <w:rPr>
          <w:rFonts w:ascii="Segoe UI" w:hAnsi="Segoe UI" w:cs="Segoe UI"/>
          <w:bCs/>
          <w:color w:val="auto"/>
        </w:rPr>
        <w:t xml:space="preserve"> post-treatment</w:t>
      </w:r>
      <w:r>
        <w:rPr>
          <w:rFonts w:ascii="Segoe UI" w:hAnsi="Segoe UI" w:cs="Segoe UI"/>
          <w:bCs/>
          <w:color w:val="auto"/>
        </w:rPr>
        <w:t>).</w:t>
      </w:r>
      <w:r w:rsidRPr="00C64BDE" w:rsidDel="00C64BDE">
        <w:rPr>
          <w:rFonts w:ascii="Segoe UI" w:hAnsi="Segoe UI" w:cs="Segoe UI"/>
          <w:bCs/>
          <w:color w:val="auto"/>
        </w:rPr>
        <w:t xml:space="preserve"> </w:t>
      </w:r>
    </w:p>
    <w:p w14:paraId="2883C5C0" w14:textId="77777777" w:rsidR="00820CDC" w:rsidRDefault="00820CDC" w:rsidP="00820CDC">
      <w:pPr>
        <w:pStyle w:val="p"/>
        <w:rPr>
          <w:rFonts w:ascii="Segoe UI" w:hAnsi="Segoe UI" w:cs="Segoe UI"/>
          <w:b/>
          <w:bCs/>
        </w:rPr>
      </w:pPr>
      <w:r>
        <w:rPr>
          <w:rFonts w:ascii="Segoe UI" w:hAnsi="Segoe UI" w:cs="Segoe UI"/>
          <w:b/>
          <w:bCs/>
        </w:rPr>
        <w:t>Brief Description</w:t>
      </w:r>
      <w:r w:rsidRPr="00403FDA">
        <w:rPr>
          <w:rFonts w:ascii="Segoe UI" w:hAnsi="Segoe UI" w:cs="Segoe UI"/>
          <w:b/>
          <w:bCs/>
        </w:rPr>
        <w:t>:</w:t>
      </w:r>
      <w:r>
        <w:rPr>
          <w:rFonts w:ascii="Segoe UI" w:hAnsi="Segoe UI" w:cs="Segoe UI"/>
          <w:b/>
          <w:bCs/>
        </w:rPr>
        <w:t xml:space="preserve"> </w:t>
      </w:r>
      <w:r w:rsidRPr="003C5BDF">
        <w:rPr>
          <w:rFonts w:ascii="Segoe UI" w:hAnsi="Segoe UI" w:cs="Segoe UI"/>
          <w:bCs/>
          <w:color w:val="auto"/>
        </w:rPr>
        <w:t xml:space="preserve">Enter a </w:t>
      </w:r>
      <w:r>
        <w:rPr>
          <w:rFonts w:ascii="Segoe UI" w:hAnsi="Segoe UI" w:cs="Segoe UI"/>
          <w:bCs/>
          <w:color w:val="auto"/>
        </w:rPr>
        <w:t xml:space="preserve">brief </w:t>
      </w:r>
      <w:r w:rsidRPr="003C5BDF">
        <w:rPr>
          <w:rFonts w:ascii="Segoe UI" w:hAnsi="Segoe UI" w:cs="Segoe UI"/>
          <w:bCs/>
          <w:color w:val="auto"/>
        </w:rPr>
        <w:t xml:space="preserve">description of the </w:t>
      </w:r>
      <w:r>
        <w:rPr>
          <w:rFonts w:ascii="Segoe UI" w:hAnsi="Segoe UI" w:cs="Segoe UI"/>
          <w:bCs/>
          <w:color w:val="auto"/>
        </w:rPr>
        <w:t>outcome or measure</w:t>
      </w:r>
      <w:r w:rsidRPr="003C5BDF">
        <w:rPr>
          <w:rFonts w:ascii="Segoe UI" w:hAnsi="Segoe UI" w:cs="Segoe UI"/>
          <w:bCs/>
          <w:color w:val="auto"/>
        </w:rPr>
        <w:t xml:space="preserve"> here. </w:t>
      </w:r>
      <w:r>
        <w:rPr>
          <w:rFonts w:ascii="Segoe UI" w:hAnsi="Segoe UI" w:cs="Segoe UI"/>
          <w:color w:val="auto"/>
        </w:rPr>
        <w:t xml:space="preserve"> </w:t>
      </w:r>
    </w:p>
    <w:p w14:paraId="62462AE5" w14:textId="77777777" w:rsidR="00820CDC" w:rsidRPr="007B28A7" w:rsidRDefault="00820CDC" w:rsidP="00820CDC">
      <w:pPr>
        <w:pStyle w:val="h3"/>
        <w:rPr>
          <w:rFonts w:ascii="Segoe UI" w:hAnsi="Segoe UI" w:cs="Segoe UI"/>
        </w:rPr>
      </w:pPr>
      <w:r>
        <w:rPr>
          <w:rFonts w:ascii="Segoe UI" w:hAnsi="Segoe UI" w:cs="Segoe UI"/>
        </w:rPr>
        <w:t>3.4</w:t>
      </w:r>
      <w:r w:rsidRPr="007B28A7">
        <w:rPr>
          <w:rFonts w:ascii="Segoe UI" w:hAnsi="Segoe UI" w:cs="Segoe UI"/>
        </w:rPr>
        <w:t xml:space="preserve">. </w:t>
      </w:r>
      <w:r>
        <w:rPr>
          <w:rFonts w:ascii="Segoe UI" w:hAnsi="Segoe UI" w:cs="Segoe UI"/>
        </w:rPr>
        <w:t>Statistical Design and Power</w:t>
      </w:r>
    </w:p>
    <w:p w14:paraId="38E86C5B" w14:textId="77777777" w:rsidR="00820CDC" w:rsidRPr="00603DB6" w:rsidRDefault="00820CDC" w:rsidP="00820CDC">
      <w:pPr>
        <w:pStyle w:val="p"/>
        <w:rPr>
          <w:rFonts w:ascii="Segoe UI" w:hAnsi="Segoe UI" w:cs="Segoe UI"/>
          <w:b/>
        </w:rPr>
      </w:pPr>
      <w:r w:rsidRPr="00603DB6">
        <w:rPr>
          <w:rFonts w:ascii="Segoe UI" w:hAnsi="Segoe UI" w:cs="Segoe UI"/>
          <w:b/>
        </w:rPr>
        <w:t>Who must complete the “</w:t>
      </w:r>
      <w:r>
        <w:rPr>
          <w:rFonts w:ascii="Segoe UI" w:hAnsi="Segoe UI" w:cs="Segoe UI"/>
          <w:b/>
        </w:rPr>
        <w:t>Statistical Design and Power</w:t>
      </w:r>
      <w:r w:rsidRPr="00603DB6">
        <w:rPr>
          <w:rFonts w:ascii="Segoe UI" w:hAnsi="Segoe UI" w:cs="Segoe UI"/>
          <w:b/>
        </w:rPr>
        <w:t>” attachment:</w:t>
      </w:r>
    </w:p>
    <w:p w14:paraId="4791BEBE" w14:textId="77777777" w:rsidR="00820CDC" w:rsidRPr="00603DB6" w:rsidRDefault="00820CDC" w:rsidP="00820CDC">
      <w:pPr>
        <w:pStyle w:val="p"/>
        <w:rPr>
          <w:rFonts w:ascii="Segoe UI" w:hAnsi="Segoe UI" w:cs="Segoe UI"/>
        </w:rPr>
      </w:pPr>
      <w:r>
        <w:rPr>
          <w:rFonts w:ascii="Segoe UI" w:hAnsi="Segoe UI" w:cs="Segoe UI"/>
        </w:rPr>
        <w:t>The</w:t>
      </w:r>
      <w:r w:rsidRPr="00603DB6">
        <w:rPr>
          <w:rFonts w:ascii="Segoe UI" w:hAnsi="Segoe UI" w:cs="Segoe UI"/>
        </w:rPr>
        <w:t xml:space="preserve"> “</w:t>
      </w:r>
      <w:r>
        <w:rPr>
          <w:rFonts w:ascii="Segoe UI" w:hAnsi="Segoe UI" w:cs="Segoe UI"/>
        </w:rPr>
        <w:t xml:space="preserve">Statistical Design and Power” attachment is required. </w:t>
      </w:r>
    </w:p>
    <w:p w14:paraId="3D4F5724" w14:textId="77777777" w:rsidR="00820CDC" w:rsidRPr="00603DB6" w:rsidRDefault="00820CDC" w:rsidP="00820CDC">
      <w:pPr>
        <w:pStyle w:val="p"/>
        <w:ind w:left="0" w:firstLine="450"/>
        <w:rPr>
          <w:rFonts w:ascii="Segoe UI" w:hAnsi="Segoe UI" w:cs="Segoe UI"/>
          <w:b/>
        </w:rPr>
      </w:pPr>
      <w:r w:rsidRPr="00603DB6">
        <w:rPr>
          <w:rFonts w:ascii="Segoe UI" w:hAnsi="Segoe UI" w:cs="Segoe UI"/>
          <w:b/>
        </w:rPr>
        <w:t>Format:</w:t>
      </w:r>
    </w:p>
    <w:p w14:paraId="27CECAEF" w14:textId="77777777" w:rsidR="00820CDC" w:rsidRDefault="00820CDC" w:rsidP="00820CDC">
      <w:pPr>
        <w:pStyle w:val="p"/>
        <w:ind w:left="0" w:firstLine="450"/>
        <w:rPr>
          <w:rFonts w:ascii="Segoe UI" w:hAnsi="Segoe UI" w:cs="Segoe UI"/>
        </w:rPr>
      </w:pPr>
      <w:r w:rsidRPr="00603DB6">
        <w:rPr>
          <w:rFonts w:ascii="Segoe UI" w:hAnsi="Segoe UI" w:cs="Segoe UI"/>
        </w:rPr>
        <w:t xml:space="preserve">Attach this information as a PDF file. See </w:t>
      </w:r>
      <w:r>
        <w:rPr>
          <w:rFonts w:ascii="Segoe UI" w:hAnsi="Segoe UI" w:cs="Segoe UI"/>
        </w:rPr>
        <w:t>NIH’s</w:t>
      </w:r>
      <w:r w:rsidRPr="00603DB6">
        <w:rPr>
          <w:rFonts w:ascii="Segoe UI" w:hAnsi="Segoe UI" w:cs="Segoe UI"/>
        </w:rPr>
        <w:t xml:space="preserve"> </w:t>
      </w:r>
      <w:hyperlink r:id="rId56" w:history="1">
        <w:r w:rsidRPr="00603DB6">
          <w:rPr>
            <w:rStyle w:val="Hyperlink"/>
            <w:rFonts w:ascii="Segoe UI" w:hAnsi="Segoe UI" w:cs="Segoe UI"/>
          </w:rPr>
          <w:t>Format Attachments</w:t>
        </w:r>
      </w:hyperlink>
      <w:r w:rsidRPr="00603DB6">
        <w:rPr>
          <w:rFonts w:ascii="Segoe UI" w:hAnsi="Segoe UI" w:cs="Segoe UI"/>
        </w:rPr>
        <w:t xml:space="preserve"> page. </w:t>
      </w:r>
    </w:p>
    <w:p w14:paraId="434BF7E9" w14:textId="77777777" w:rsidR="00820CDC" w:rsidRPr="00820CDC" w:rsidRDefault="00820CDC" w:rsidP="00820CDC">
      <w:pPr>
        <w:pStyle w:val="p"/>
        <w:rPr>
          <w:rFonts w:ascii="Segoe UI" w:hAnsi="Segoe UI" w:cs="Segoe UI"/>
          <w:b/>
        </w:rPr>
      </w:pPr>
      <w:r w:rsidRPr="00820CDC">
        <w:rPr>
          <w:rFonts w:ascii="Segoe UI" w:hAnsi="Segoe UI" w:cs="Segoe UI"/>
          <w:b/>
        </w:rPr>
        <w:t>Content:</w:t>
      </w:r>
    </w:p>
    <w:p w14:paraId="54726B41" w14:textId="77777777" w:rsidR="00820CDC" w:rsidRPr="007B28A7" w:rsidRDefault="00820CDC" w:rsidP="00820CDC">
      <w:pPr>
        <w:pStyle w:val="p"/>
        <w:rPr>
          <w:rFonts w:ascii="Segoe UI" w:hAnsi="Segoe UI" w:cs="Segoe UI"/>
        </w:rPr>
      </w:pPr>
      <w:r w:rsidRPr="00C124F1">
        <w:rPr>
          <w:rFonts w:ascii="Segoe UI" w:hAnsi="Segoe UI" w:cs="Segoe UI"/>
        </w:rPr>
        <w:t>Specify the number of subjects</w:t>
      </w:r>
      <w:r>
        <w:rPr>
          <w:rFonts w:ascii="Segoe UI" w:hAnsi="Segoe UI" w:cs="Segoe UI"/>
        </w:rPr>
        <w:t xml:space="preserve"> you expect</w:t>
      </w:r>
      <w:r w:rsidRPr="00C124F1">
        <w:rPr>
          <w:rFonts w:ascii="Segoe UI" w:hAnsi="Segoe UI" w:cs="Segoe UI"/>
        </w:rPr>
        <w:t xml:space="preserve"> to enroll, the expected effect size,</w:t>
      </w:r>
      <w:r>
        <w:rPr>
          <w:rFonts w:ascii="Segoe UI" w:hAnsi="Segoe UI" w:cs="Segoe UI"/>
        </w:rPr>
        <w:t xml:space="preserve"> the</w:t>
      </w:r>
      <w:r w:rsidRPr="00C124F1">
        <w:rPr>
          <w:rFonts w:ascii="Segoe UI" w:hAnsi="Segoe UI" w:cs="Segoe UI"/>
        </w:rPr>
        <w:t xml:space="preserve"> power and the statistical methods (per protocol, intent-to-treat) to compare groups with respect to the primary outcome measure. A more detailed analysis plan, including a valid analysis if an NIH defined Phase III Clinical Trial, should be included in the Research Strategy.</w:t>
      </w:r>
    </w:p>
    <w:p w14:paraId="44896CA3" w14:textId="77777777" w:rsidR="00820CDC" w:rsidRPr="007B28A7" w:rsidRDefault="00820CDC" w:rsidP="00820CDC">
      <w:pPr>
        <w:pStyle w:val="h3"/>
        <w:rPr>
          <w:rFonts w:ascii="Segoe UI" w:hAnsi="Segoe UI" w:cs="Segoe UI"/>
        </w:rPr>
      </w:pPr>
      <w:r>
        <w:rPr>
          <w:rFonts w:ascii="Segoe UI" w:hAnsi="Segoe UI" w:cs="Segoe UI"/>
        </w:rPr>
        <w:t>3.5</w:t>
      </w:r>
      <w:r w:rsidRPr="007B28A7">
        <w:rPr>
          <w:rFonts w:ascii="Segoe UI" w:hAnsi="Segoe UI" w:cs="Segoe UI"/>
        </w:rPr>
        <w:t xml:space="preserve">. </w:t>
      </w:r>
      <w:r w:rsidRPr="00260818">
        <w:rPr>
          <w:rFonts w:ascii="Segoe UI" w:hAnsi="Segoe UI" w:cs="Segoe UI"/>
        </w:rPr>
        <w:t>Subject Participation Duration</w:t>
      </w:r>
    </w:p>
    <w:p w14:paraId="671982C1"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58BA0246" w14:textId="77777777" w:rsidR="00820CDC" w:rsidRDefault="00820CDC" w:rsidP="00820CDC">
      <w:pPr>
        <w:pStyle w:val="p"/>
        <w:rPr>
          <w:rFonts w:ascii="Segoe UI" w:hAnsi="Segoe UI" w:cs="Segoe UI"/>
        </w:rPr>
      </w:pPr>
      <w:r>
        <w:rPr>
          <w:rFonts w:ascii="Segoe UI" w:hAnsi="Segoe UI" w:cs="Segoe UI"/>
        </w:rPr>
        <w:t>Enter the t</w:t>
      </w:r>
      <w:r w:rsidRPr="00C64BDE">
        <w:rPr>
          <w:rFonts w:ascii="Segoe UI" w:hAnsi="Segoe UI" w:cs="Segoe UI"/>
        </w:rPr>
        <w:t>ime it will take for each individual participant to complete all subject visits.</w:t>
      </w:r>
    </w:p>
    <w:p w14:paraId="72F6214D" w14:textId="7C34D547" w:rsidR="00820CDC" w:rsidRPr="00820CDC" w:rsidRDefault="00820CDC" w:rsidP="00820CDC">
      <w:pPr>
        <w:pStyle w:val="h3"/>
        <w:rPr>
          <w:rFonts w:ascii="Segoe UI" w:hAnsi="Segoe UI" w:cs="Segoe UI"/>
        </w:rPr>
      </w:pPr>
      <w:r>
        <w:rPr>
          <w:rFonts w:ascii="Segoe UI" w:hAnsi="Segoe UI" w:cs="Segoe UI"/>
        </w:rPr>
        <w:t xml:space="preserve">3.6 </w:t>
      </w:r>
      <w:r w:rsidR="008C3367">
        <w:rPr>
          <w:rFonts w:ascii="Segoe UI" w:hAnsi="Segoe UI" w:cs="Segoe UI"/>
        </w:rPr>
        <w:t>Will use an</w:t>
      </w:r>
      <w:r w:rsidR="008C3367" w:rsidRPr="00FA1AB6">
        <w:rPr>
          <w:rFonts w:ascii="Segoe UI" w:hAnsi="Segoe UI" w:cs="Segoe UI"/>
        </w:rPr>
        <w:t xml:space="preserve"> FDA-regulated</w:t>
      </w:r>
      <w:r w:rsidR="008C3367">
        <w:rPr>
          <w:rFonts w:ascii="Segoe UI" w:hAnsi="Segoe UI" w:cs="Segoe UI"/>
        </w:rPr>
        <w:t xml:space="preserve"> intervention</w:t>
      </w:r>
      <w:r w:rsidR="008C3367" w:rsidRPr="00FA1AB6">
        <w:rPr>
          <w:rFonts w:ascii="Segoe UI" w:hAnsi="Segoe UI" w:cs="Segoe UI"/>
        </w:rPr>
        <w:t>? Yes/No</w:t>
      </w:r>
    </w:p>
    <w:p w14:paraId="6FFF0E5E" w14:textId="77777777" w:rsidR="008C3367" w:rsidRPr="00FA1AB6" w:rsidRDefault="008C3367" w:rsidP="008C3367">
      <w:pPr>
        <w:rPr>
          <w:color w:val="404040" w:themeColor="text1" w:themeTint="BF"/>
        </w:rPr>
      </w:pPr>
      <w:r w:rsidRPr="00FA1AB6">
        <w:rPr>
          <w:rFonts w:ascii="Segoe UI" w:hAnsi="Segoe UI" w:cs="Segoe UI"/>
          <w:color w:val="404040" w:themeColor="text1" w:themeTint="BF"/>
          <w:sz w:val="20"/>
          <w:szCs w:val="20"/>
        </w:rPr>
        <w:t xml:space="preserve">Check "Yes" or "No" to indicate whether the protocol </w:t>
      </w:r>
      <w:r>
        <w:rPr>
          <w:rFonts w:ascii="Segoe UI" w:hAnsi="Segoe UI" w:cs="Segoe UI"/>
          <w:color w:val="404040" w:themeColor="text1" w:themeTint="BF"/>
          <w:sz w:val="20"/>
          <w:szCs w:val="20"/>
        </w:rPr>
        <w:t>will use</w:t>
      </w:r>
      <w:r w:rsidRPr="00FA1AB6">
        <w:rPr>
          <w:rFonts w:ascii="Segoe UI" w:hAnsi="Segoe UI" w:cs="Segoe UI"/>
          <w:color w:val="404040" w:themeColor="text1" w:themeTint="BF"/>
          <w:sz w:val="20"/>
          <w:szCs w:val="20"/>
        </w:rPr>
        <w:t xml:space="preserve"> </w:t>
      </w:r>
      <w:r>
        <w:rPr>
          <w:rFonts w:ascii="Segoe UI" w:hAnsi="Segoe UI" w:cs="Segoe UI"/>
          <w:color w:val="404040" w:themeColor="text1" w:themeTint="BF"/>
          <w:sz w:val="20"/>
          <w:szCs w:val="20"/>
        </w:rPr>
        <w:t>an</w:t>
      </w:r>
      <w:r w:rsidRPr="00FA1AB6">
        <w:rPr>
          <w:rFonts w:ascii="Segoe UI" w:hAnsi="Segoe UI" w:cs="Segoe UI"/>
          <w:color w:val="404040" w:themeColor="text1" w:themeTint="BF"/>
          <w:sz w:val="20"/>
          <w:szCs w:val="20"/>
        </w:rPr>
        <w:t xml:space="preserve"> FDA-regulated</w:t>
      </w:r>
      <w:r>
        <w:rPr>
          <w:rFonts w:ascii="Segoe UI" w:hAnsi="Segoe UI" w:cs="Segoe UI"/>
          <w:color w:val="404040" w:themeColor="text1" w:themeTint="BF"/>
          <w:sz w:val="20"/>
          <w:szCs w:val="20"/>
        </w:rPr>
        <w:t xml:space="preserve"> intervention</w:t>
      </w:r>
      <w:r w:rsidRPr="00FA1AB6">
        <w:rPr>
          <w:rFonts w:ascii="Segoe UI" w:hAnsi="Segoe UI" w:cs="Segoe UI"/>
          <w:color w:val="404040" w:themeColor="text1" w:themeTint="BF"/>
          <w:sz w:val="20"/>
          <w:szCs w:val="20"/>
        </w:rPr>
        <w:t xml:space="preserve">. </w:t>
      </w:r>
    </w:p>
    <w:p w14:paraId="0C238558" w14:textId="77777777" w:rsidR="00820CDC" w:rsidRDefault="00820CDC" w:rsidP="00820CDC">
      <w:pPr>
        <w:pStyle w:val="h5"/>
      </w:pPr>
      <w:r>
        <w:t>3.6.a. If yes, Availability of Investigational Product (IP) and IND/IDE Status:</w:t>
      </w:r>
    </w:p>
    <w:p w14:paraId="49BF33FF" w14:textId="77777777" w:rsidR="00820CDC" w:rsidRDefault="00820CDC" w:rsidP="00820CDC">
      <w:pPr>
        <w:pStyle w:val="p"/>
        <w:rPr>
          <w:rFonts w:ascii="Segoe UI" w:hAnsi="Segoe UI" w:cs="Segoe UI"/>
        </w:rPr>
      </w:pPr>
      <w:r>
        <w:rPr>
          <w:rFonts w:ascii="Segoe UI" w:hAnsi="Segoe UI" w:cs="Segoe UI"/>
        </w:rPr>
        <w:t>This field is required if you answered “Yes” to the “Is this protocol FDA-regulated” question.</w:t>
      </w:r>
    </w:p>
    <w:p w14:paraId="473A8BDD" w14:textId="77777777" w:rsidR="00820CDC" w:rsidRDefault="00820CDC" w:rsidP="00820CDC">
      <w:pPr>
        <w:pStyle w:val="p"/>
        <w:rPr>
          <w:rFonts w:ascii="Segoe UI" w:hAnsi="Segoe UI" w:cs="Segoe UI"/>
        </w:rPr>
      </w:pPr>
      <w:r w:rsidRPr="00EA4294">
        <w:rPr>
          <w:rFonts w:ascii="Segoe UI" w:hAnsi="Segoe UI" w:cs="Segoe UI"/>
        </w:rPr>
        <w:t xml:space="preserve">If the </w:t>
      </w:r>
      <w:r>
        <w:rPr>
          <w:rFonts w:ascii="Segoe UI" w:hAnsi="Segoe UI" w:cs="Segoe UI"/>
        </w:rPr>
        <w:t>protocol</w:t>
      </w:r>
      <w:r w:rsidRPr="00EA4294">
        <w:rPr>
          <w:rFonts w:ascii="Segoe UI" w:hAnsi="Segoe UI" w:cs="Segoe UI"/>
        </w:rPr>
        <w:t xml:space="preserve"> is </w:t>
      </w:r>
      <w:r>
        <w:rPr>
          <w:rFonts w:ascii="Segoe UI" w:hAnsi="Segoe UI" w:cs="Segoe UI"/>
        </w:rPr>
        <w:t>FDA-regulated</w:t>
      </w:r>
      <w:r w:rsidRPr="00EA4294">
        <w:rPr>
          <w:rFonts w:ascii="Segoe UI" w:hAnsi="Segoe UI" w:cs="Segoe UI"/>
        </w:rPr>
        <w:t xml:space="preserve">, </w:t>
      </w:r>
      <w:r>
        <w:rPr>
          <w:rFonts w:ascii="Segoe UI" w:hAnsi="Segoe UI" w:cs="Segoe UI"/>
        </w:rPr>
        <w:t>describe</w:t>
      </w:r>
      <w:r w:rsidRPr="00C64BDE">
        <w:rPr>
          <w:rFonts w:ascii="Segoe UI" w:hAnsi="Segoe UI" w:cs="Segoe UI"/>
        </w:rPr>
        <w:t xml:space="preserve"> the availability of study agents and support for acquisition and administration of study agent(s). Please indicate the IND/IDE status of the study agent, if applicable, and whether or not the investigators have had any interactions with the </w:t>
      </w:r>
      <w:r>
        <w:rPr>
          <w:rFonts w:ascii="Segoe UI" w:hAnsi="Segoe UI" w:cs="Segoe UI"/>
        </w:rPr>
        <w:t>FDA</w:t>
      </w:r>
      <w:r w:rsidRPr="00C64BDE">
        <w:rPr>
          <w:rFonts w:ascii="Segoe UI" w:hAnsi="Segoe UI" w:cs="Segoe UI"/>
        </w:rPr>
        <w:t>. If the agent currently has an IND/IDE number, provide that information. Note that the NIH IC may request consultation with the FDA and the IND/IDE sponsor about the proposed clinical trial after peer review and prior to award.</w:t>
      </w:r>
    </w:p>
    <w:p w14:paraId="2C14690A" w14:textId="77777777" w:rsidR="00820CDC" w:rsidRPr="00FA1AB6" w:rsidRDefault="00820CDC" w:rsidP="00820CDC">
      <w:pPr>
        <w:pStyle w:val="h3"/>
        <w:rPr>
          <w:rFonts w:ascii="Segoe UI" w:hAnsi="Segoe UI" w:cs="Segoe UI"/>
        </w:rPr>
      </w:pPr>
      <w:r>
        <w:rPr>
          <w:rFonts w:ascii="Segoe UI" w:hAnsi="Segoe UI" w:cs="Segoe UI"/>
        </w:rPr>
        <w:t>3.7 Dissemination Plan</w:t>
      </w:r>
    </w:p>
    <w:p w14:paraId="260E709D" w14:textId="77777777" w:rsidR="00820CDC" w:rsidRPr="00603DB6" w:rsidRDefault="00820CDC" w:rsidP="00820CDC">
      <w:pPr>
        <w:pStyle w:val="p"/>
        <w:rPr>
          <w:rFonts w:ascii="Segoe UI" w:hAnsi="Segoe UI" w:cs="Segoe UI"/>
          <w:b/>
        </w:rPr>
      </w:pPr>
      <w:r w:rsidRPr="00603DB6">
        <w:rPr>
          <w:rFonts w:ascii="Segoe UI" w:hAnsi="Segoe UI" w:cs="Segoe UI"/>
          <w:b/>
        </w:rPr>
        <w:t>Who must complete the “</w:t>
      </w:r>
      <w:r>
        <w:rPr>
          <w:rFonts w:ascii="Segoe UI" w:hAnsi="Segoe UI" w:cs="Segoe UI"/>
          <w:b/>
        </w:rPr>
        <w:t>Dissemination Plan</w:t>
      </w:r>
      <w:r w:rsidRPr="00603DB6">
        <w:rPr>
          <w:rFonts w:ascii="Segoe UI" w:hAnsi="Segoe UI" w:cs="Segoe UI"/>
          <w:b/>
        </w:rPr>
        <w:t>” attachment:</w:t>
      </w:r>
    </w:p>
    <w:p w14:paraId="1302F18F" w14:textId="77777777" w:rsidR="00820CDC" w:rsidRPr="00603DB6" w:rsidRDefault="00820CDC" w:rsidP="00820CDC">
      <w:pPr>
        <w:pStyle w:val="p"/>
        <w:rPr>
          <w:rFonts w:ascii="Segoe UI" w:hAnsi="Segoe UI" w:cs="Segoe UI"/>
        </w:rPr>
      </w:pPr>
      <w:r>
        <w:rPr>
          <w:rFonts w:ascii="Segoe UI" w:hAnsi="Segoe UI" w:cs="Segoe UI"/>
        </w:rPr>
        <w:t>The</w:t>
      </w:r>
      <w:r w:rsidRPr="00603DB6">
        <w:rPr>
          <w:rFonts w:ascii="Segoe UI" w:hAnsi="Segoe UI" w:cs="Segoe UI"/>
        </w:rPr>
        <w:t xml:space="preserve"> “</w:t>
      </w:r>
      <w:r>
        <w:rPr>
          <w:rFonts w:ascii="Segoe UI" w:hAnsi="Segoe UI" w:cs="Segoe UI"/>
        </w:rPr>
        <w:t xml:space="preserve">Dissemination Plan” attachment is required. </w:t>
      </w:r>
    </w:p>
    <w:p w14:paraId="72F9A91A" w14:textId="77777777" w:rsidR="00820CDC" w:rsidRPr="00603DB6" w:rsidRDefault="00820CDC" w:rsidP="00820CDC">
      <w:pPr>
        <w:pStyle w:val="p"/>
        <w:ind w:left="0" w:firstLine="450"/>
        <w:rPr>
          <w:rFonts w:ascii="Segoe UI" w:hAnsi="Segoe UI" w:cs="Segoe UI"/>
          <w:b/>
        </w:rPr>
      </w:pPr>
      <w:r w:rsidRPr="00603DB6">
        <w:rPr>
          <w:rFonts w:ascii="Segoe UI" w:hAnsi="Segoe UI" w:cs="Segoe UI"/>
          <w:b/>
        </w:rPr>
        <w:t>Format:</w:t>
      </w:r>
    </w:p>
    <w:p w14:paraId="6ED94673" w14:textId="77777777" w:rsidR="00820CDC" w:rsidRDefault="00820CDC" w:rsidP="00820CDC">
      <w:pPr>
        <w:pStyle w:val="p"/>
        <w:ind w:left="0" w:firstLine="450"/>
        <w:rPr>
          <w:rFonts w:ascii="Segoe UI" w:hAnsi="Segoe UI" w:cs="Segoe UI"/>
        </w:rPr>
      </w:pPr>
      <w:r w:rsidRPr="00603DB6">
        <w:rPr>
          <w:rFonts w:ascii="Segoe UI" w:hAnsi="Segoe UI" w:cs="Segoe UI"/>
        </w:rPr>
        <w:t xml:space="preserve">Attach this information as a PDF file. See </w:t>
      </w:r>
      <w:r>
        <w:rPr>
          <w:rFonts w:ascii="Segoe UI" w:hAnsi="Segoe UI" w:cs="Segoe UI"/>
        </w:rPr>
        <w:t>NIH’s</w:t>
      </w:r>
      <w:r w:rsidRPr="00603DB6">
        <w:rPr>
          <w:rFonts w:ascii="Segoe UI" w:hAnsi="Segoe UI" w:cs="Segoe UI"/>
        </w:rPr>
        <w:t xml:space="preserve"> </w:t>
      </w:r>
      <w:hyperlink r:id="rId57" w:history="1">
        <w:r w:rsidRPr="00603DB6">
          <w:rPr>
            <w:rStyle w:val="Hyperlink"/>
            <w:rFonts w:ascii="Segoe UI" w:hAnsi="Segoe UI" w:cs="Segoe UI"/>
          </w:rPr>
          <w:t>Format Attachments</w:t>
        </w:r>
      </w:hyperlink>
      <w:r w:rsidRPr="00603DB6">
        <w:rPr>
          <w:rFonts w:ascii="Segoe UI" w:hAnsi="Segoe UI" w:cs="Segoe UI"/>
        </w:rPr>
        <w:t xml:space="preserve"> page. </w:t>
      </w:r>
    </w:p>
    <w:p w14:paraId="20709B4C" w14:textId="77777777" w:rsidR="00820CDC" w:rsidRPr="00820CDC" w:rsidRDefault="00820CDC" w:rsidP="00820CDC">
      <w:pPr>
        <w:pStyle w:val="p"/>
        <w:rPr>
          <w:rFonts w:ascii="Segoe UI" w:hAnsi="Segoe UI" w:cs="Segoe UI"/>
          <w:b/>
        </w:rPr>
      </w:pPr>
      <w:r w:rsidRPr="00820CDC">
        <w:rPr>
          <w:rFonts w:ascii="Segoe UI" w:hAnsi="Segoe UI" w:cs="Segoe UI"/>
          <w:b/>
        </w:rPr>
        <w:t>Content:</w:t>
      </w:r>
    </w:p>
    <w:p w14:paraId="1B026D48" w14:textId="7FC518A6" w:rsidR="00820CDC" w:rsidRDefault="00820CDC" w:rsidP="00820CDC">
      <w:pPr>
        <w:ind w:left="450"/>
        <w:rPr>
          <w:rFonts w:ascii="Segoe UI" w:eastAsia="'Nunito-Regular'" w:hAnsi="Segoe UI" w:cs="Segoe UI"/>
          <w:color w:val="444444"/>
          <w:sz w:val="20"/>
          <w:szCs w:val="20"/>
        </w:rPr>
      </w:pPr>
      <w:r w:rsidRPr="00357FD2">
        <w:rPr>
          <w:rFonts w:ascii="Segoe UI" w:eastAsia="'Nunito-Regular'" w:hAnsi="Segoe UI" w:cs="Segoe UI"/>
          <w:color w:val="444444"/>
          <w:sz w:val="20"/>
          <w:szCs w:val="20"/>
        </w:rPr>
        <w:t xml:space="preserve">The required plan can be a brief statement explaining whether the applicant intends to register and submit results information to ClinicalTrials.gov as outlined in the policy or to meet the expectations in another manner. It is important to remember that an NIH-funded clinical trial that meets the definition of an applicable clinical trial is subject to the </w:t>
      </w:r>
      <w:r w:rsidR="008C3367" w:rsidRPr="00357FD2">
        <w:rPr>
          <w:rFonts w:ascii="Segoe UI" w:eastAsia="'Nunito-Regular'" w:hAnsi="Segoe UI" w:cs="Segoe UI"/>
          <w:color w:val="444444"/>
          <w:sz w:val="20"/>
          <w:szCs w:val="20"/>
        </w:rPr>
        <w:t>regulatio</w:t>
      </w:r>
      <w:r w:rsidR="008C3367">
        <w:rPr>
          <w:rFonts w:ascii="Segoe UI" w:eastAsia="'Nunito-Regular'" w:hAnsi="Segoe UI" w:cs="Segoe UI"/>
          <w:color w:val="444444"/>
          <w:sz w:val="20"/>
          <w:szCs w:val="20"/>
        </w:rPr>
        <w:t>n</w:t>
      </w:r>
      <w:r w:rsidR="008C3367" w:rsidRPr="00357FD2">
        <w:rPr>
          <w:rFonts w:ascii="Segoe UI" w:eastAsia="'Nunito-Regular'" w:hAnsi="Segoe UI" w:cs="Segoe UI"/>
          <w:color w:val="444444"/>
          <w:sz w:val="20"/>
          <w:szCs w:val="20"/>
        </w:rPr>
        <w:t>s</w:t>
      </w:r>
      <w:r w:rsidRPr="00357FD2">
        <w:rPr>
          <w:rFonts w:ascii="Segoe UI" w:eastAsia="'Nunito-Regular'" w:hAnsi="Segoe UI" w:cs="Segoe UI"/>
          <w:color w:val="444444"/>
          <w:sz w:val="20"/>
          <w:szCs w:val="20"/>
        </w:rPr>
        <w:t xml:space="preserve"> and, therefore, </w:t>
      </w:r>
      <w:r w:rsidR="008C3367">
        <w:rPr>
          <w:rFonts w:ascii="Segoe UI" w:eastAsia="'Nunito-Regular'" w:hAnsi="Segoe UI" w:cs="Segoe UI"/>
          <w:color w:val="444444"/>
          <w:sz w:val="20"/>
          <w:szCs w:val="20"/>
        </w:rPr>
        <w:t>to the requirements regarding registration</w:t>
      </w:r>
      <w:r w:rsidRPr="00357FD2">
        <w:rPr>
          <w:rFonts w:ascii="Segoe UI" w:eastAsia="'Nunito-Regular'" w:hAnsi="Segoe UI" w:cs="Segoe UI"/>
          <w:color w:val="444444"/>
          <w:sz w:val="20"/>
          <w:szCs w:val="20"/>
        </w:rPr>
        <w:t xml:space="preserve"> and submission of results information to ClinicalTrials.</w:t>
      </w:r>
      <w:r w:rsidR="008C3367">
        <w:rPr>
          <w:rFonts w:ascii="Segoe UI" w:eastAsia="'Nunito-Regular'" w:hAnsi="Segoe UI" w:cs="Segoe UI"/>
          <w:color w:val="444444"/>
          <w:sz w:val="20"/>
          <w:szCs w:val="20"/>
        </w:rPr>
        <w:t>gov.</w:t>
      </w:r>
      <w:r w:rsidRPr="00357FD2">
        <w:rPr>
          <w:rFonts w:ascii="Segoe UI" w:eastAsia="'Nunito-Regular'" w:hAnsi="Segoe UI" w:cs="Segoe UI"/>
          <w:color w:val="444444"/>
          <w:sz w:val="20"/>
          <w:szCs w:val="20"/>
        </w:rPr>
        <w:t xml:space="preserve">   </w:t>
      </w:r>
    </w:p>
    <w:p w14:paraId="47271F40" w14:textId="77777777" w:rsidR="00820CDC" w:rsidRDefault="00820CDC" w:rsidP="00820CDC">
      <w:pPr>
        <w:ind w:left="450"/>
        <w:rPr>
          <w:rFonts w:ascii="Segoe UI" w:eastAsia="'Nunito-Regular'" w:hAnsi="Segoe UI" w:cs="Segoe UI"/>
          <w:b/>
          <w:color w:val="444444"/>
          <w:sz w:val="20"/>
          <w:szCs w:val="20"/>
        </w:rPr>
      </w:pPr>
      <w:r w:rsidRPr="005E7AAF">
        <w:rPr>
          <w:rFonts w:ascii="Segoe UI" w:eastAsia="'Nunito-Regular'" w:hAnsi="Segoe UI" w:cs="Segoe UI"/>
          <w:b/>
          <w:color w:val="444444"/>
          <w:sz w:val="20"/>
          <w:szCs w:val="20"/>
        </w:rPr>
        <w:t>For more information:</w:t>
      </w:r>
    </w:p>
    <w:p w14:paraId="42E6A7A7" w14:textId="77777777" w:rsidR="00820CDC" w:rsidRDefault="00820CDC" w:rsidP="00820CDC">
      <w:pPr>
        <w:ind w:left="450"/>
        <w:rPr>
          <w:rFonts w:ascii="Segoe UI" w:eastAsia="'Nunito-Regular'" w:hAnsi="Segoe UI" w:cs="Segoe UI"/>
          <w:color w:val="444444"/>
          <w:sz w:val="20"/>
          <w:szCs w:val="20"/>
        </w:rPr>
      </w:pPr>
      <w:r>
        <w:rPr>
          <w:rFonts w:ascii="Segoe UI" w:eastAsia="'Nunito-Regular'" w:hAnsi="Segoe UI" w:cs="Segoe UI"/>
          <w:color w:val="444444"/>
          <w:sz w:val="20"/>
          <w:szCs w:val="20"/>
        </w:rPr>
        <w:t xml:space="preserve">For more information on data and safety monitoring, see the </w:t>
      </w:r>
      <w:hyperlink r:id="rId58" w:history="1">
        <w:r>
          <w:rPr>
            <w:rStyle w:val="Hyperlink"/>
            <w:rFonts w:ascii="Segoe UI" w:eastAsia="'Nunito-Regular'" w:hAnsi="Segoe UI" w:cs="Segoe UI"/>
            <w:sz w:val="20"/>
            <w:szCs w:val="20"/>
          </w:rPr>
          <w:t>NIH Policy on the Dissemination of NIH-Funded Clinical Trial Information</w:t>
        </w:r>
      </w:hyperlink>
    </w:p>
    <w:p w14:paraId="25BA7D7F" w14:textId="77777777" w:rsidR="00820CDC" w:rsidRPr="007008EC" w:rsidRDefault="007A337D"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color w:val="000000"/>
          <w:sz w:val="34"/>
          <w:szCs w:val="34"/>
        </w:rPr>
      </w:pPr>
      <w:hyperlink r:id="rId59" w:anchor="Human" w:history="1">
        <w:r w:rsidR="00820CDC" w:rsidRPr="00513020">
          <w:rPr>
            <w:rStyle w:val="Hyperlink"/>
            <w:rFonts w:ascii="Segoe UI" w:hAnsi="Segoe UI" w:cs="Segoe UI"/>
            <w:sz w:val="34"/>
            <w:szCs w:val="34"/>
            <w:u w:val="none"/>
          </w:rPr>
          <w:t>Section</w:t>
        </w:r>
      </w:hyperlink>
      <w:r w:rsidR="00820CDC" w:rsidRPr="00513020">
        <w:rPr>
          <w:rStyle w:val="Hyperlink"/>
          <w:rFonts w:ascii="Segoe UI" w:hAnsi="Segoe UI" w:cs="Segoe UI"/>
          <w:sz w:val="34"/>
          <w:szCs w:val="34"/>
          <w:u w:val="none"/>
        </w:rPr>
        <w:t xml:space="preserve"> </w:t>
      </w:r>
      <w:r w:rsidR="00820CDC">
        <w:rPr>
          <w:rStyle w:val="Hyperlink"/>
          <w:rFonts w:ascii="Segoe UI" w:hAnsi="Segoe UI" w:cs="Segoe UI"/>
          <w:sz w:val="34"/>
          <w:szCs w:val="34"/>
          <w:u w:val="none"/>
        </w:rPr>
        <w:t xml:space="preserve">4 </w:t>
      </w:r>
      <w:r w:rsidR="00820CDC" w:rsidRPr="00513020">
        <w:rPr>
          <w:rStyle w:val="Hyperlink"/>
          <w:rFonts w:ascii="Segoe UI" w:hAnsi="Segoe UI" w:cs="Segoe UI"/>
          <w:sz w:val="34"/>
          <w:szCs w:val="34"/>
          <w:u w:val="none"/>
        </w:rPr>
        <w:t xml:space="preserve">– </w:t>
      </w:r>
      <w:r w:rsidR="00820CDC">
        <w:rPr>
          <w:rStyle w:val="Hyperlink"/>
          <w:rFonts w:ascii="Segoe UI" w:hAnsi="Segoe UI" w:cs="Segoe UI"/>
          <w:sz w:val="34"/>
          <w:szCs w:val="34"/>
          <w:u w:val="none"/>
        </w:rPr>
        <w:t>Other Clinical Trial-related Attachments</w:t>
      </w:r>
    </w:p>
    <w:p w14:paraId="7E6D4414" w14:textId="77777777" w:rsidR="00820CDC" w:rsidRPr="007B28A7" w:rsidRDefault="00820CDC" w:rsidP="00820CDC">
      <w:pPr>
        <w:pStyle w:val="h3"/>
        <w:rPr>
          <w:rFonts w:ascii="Segoe UI" w:hAnsi="Segoe UI" w:cs="Segoe UI"/>
        </w:rPr>
      </w:pPr>
      <w:r>
        <w:rPr>
          <w:rFonts w:ascii="Segoe UI" w:hAnsi="Segoe UI" w:cs="Segoe UI"/>
        </w:rPr>
        <w:t xml:space="preserve">4.1. </w:t>
      </w:r>
      <w:r w:rsidRPr="00260818">
        <w:rPr>
          <w:rFonts w:ascii="Segoe UI" w:hAnsi="Segoe UI" w:cs="Segoe UI"/>
        </w:rPr>
        <w:t>Other T</w:t>
      </w:r>
      <w:r>
        <w:rPr>
          <w:rFonts w:ascii="Segoe UI" w:hAnsi="Segoe UI" w:cs="Segoe UI"/>
        </w:rPr>
        <w:t>rial-r</w:t>
      </w:r>
      <w:r w:rsidRPr="00260818">
        <w:rPr>
          <w:rFonts w:ascii="Segoe UI" w:hAnsi="Segoe UI" w:cs="Segoe UI"/>
        </w:rPr>
        <w:t>elated Attachments</w:t>
      </w:r>
    </w:p>
    <w:p w14:paraId="40D9B664" w14:textId="77777777" w:rsidR="00820CDC" w:rsidRDefault="00820CDC" w:rsidP="00820CDC">
      <w:pPr>
        <w:pStyle w:val="p"/>
        <w:rPr>
          <w:rFonts w:ascii="Segoe UI" w:hAnsi="Segoe UI" w:cs="Segoe UI"/>
        </w:rPr>
      </w:pPr>
      <w:r>
        <w:rPr>
          <w:rFonts w:ascii="Segoe UI" w:hAnsi="Segoe UI" w:cs="Segoe UI"/>
        </w:rPr>
        <w:t xml:space="preserve">A maximum of </w:t>
      </w:r>
      <w:r w:rsidRPr="00820CDC">
        <w:rPr>
          <w:rFonts w:ascii="Segoe UI" w:hAnsi="Segoe UI" w:cs="Segoe UI"/>
          <w:color w:val="595959" w:themeColor="text1" w:themeTint="A6"/>
        </w:rPr>
        <w:t>10</w:t>
      </w:r>
      <w:r w:rsidRPr="00CF39D7">
        <w:rPr>
          <w:rFonts w:ascii="Segoe UI" w:hAnsi="Segoe UI" w:cs="Segoe UI"/>
          <w:color w:val="595959" w:themeColor="text1" w:themeTint="A6"/>
        </w:rPr>
        <w:t xml:space="preserve"> </w:t>
      </w:r>
      <w:r>
        <w:rPr>
          <w:rFonts w:ascii="Segoe UI" w:hAnsi="Segoe UI" w:cs="Segoe UI"/>
        </w:rPr>
        <w:t xml:space="preserve">PDF attachments is allowed in the “Other Trial-related Attachments” section. </w:t>
      </w:r>
      <w:r w:rsidRPr="00FD7C29">
        <w:rPr>
          <w:rFonts w:ascii="Segoe UI" w:hAnsi="Segoe UI" w:cs="Segoe UI"/>
        </w:rPr>
        <w:t>Attach a file</w:t>
      </w:r>
      <w:r>
        <w:rPr>
          <w:rFonts w:ascii="Segoe UI" w:hAnsi="Segoe UI" w:cs="Segoe UI"/>
        </w:rPr>
        <w:t>(s)</w:t>
      </w:r>
      <w:r w:rsidRPr="00FD7C29">
        <w:rPr>
          <w:rFonts w:ascii="Segoe UI" w:hAnsi="Segoe UI" w:cs="Segoe UI"/>
        </w:rPr>
        <w:t xml:space="preserve"> to provide additional</w:t>
      </w:r>
      <w:r>
        <w:rPr>
          <w:rFonts w:ascii="Segoe UI" w:hAnsi="Segoe UI" w:cs="Segoe UI"/>
        </w:rPr>
        <w:t xml:space="preserve"> trial-related</w:t>
      </w:r>
      <w:r w:rsidRPr="00FD7C29">
        <w:rPr>
          <w:rFonts w:ascii="Segoe UI" w:hAnsi="Segoe UI" w:cs="Segoe UI"/>
        </w:rPr>
        <w:t xml:space="preserve"> information only in accordance with the FOA and/or </w:t>
      </w:r>
      <w:r>
        <w:rPr>
          <w:rFonts w:ascii="Segoe UI" w:hAnsi="Segoe UI" w:cs="Segoe UI"/>
        </w:rPr>
        <w:t>these</w:t>
      </w:r>
      <w:r w:rsidRPr="00FD7C29">
        <w:rPr>
          <w:rFonts w:ascii="Segoe UI" w:hAnsi="Segoe UI" w:cs="Segoe UI"/>
        </w:rPr>
        <w:t xml:space="preserve"> instructions.</w:t>
      </w:r>
    </w:p>
    <w:p w14:paraId="7B36EF5E" w14:textId="77777777" w:rsidR="00820CDC" w:rsidRPr="007008EC" w:rsidRDefault="007A337D" w:rsidP="00820CDC">
      <w:pPr>
        <w:pStyle w:val="Heading2"/>
        <w:pBdr>
          <w:top w:val="single" w:sz="36" w:space="9" w:color="007ECD"/>
          <w:bottom w:val="single" w:sz="36" w:space="8" w:color="007ECD"/>
        </w:pBdr>
        <w:shd w:val="clear" w:color="auto" w:fill="FFFFFF"/>
        <w:spacing w:before="300"/>
        <w:rPr>
          <w:rFonts w:ascii="Segoe UI" w:eastAsia="Times New Roman" w:hAnsi="Segoe UI" w:cs="Segoe UI"/>
          <w:color w:val="000000"/>
          <w:sz w:val="34"/>
          <w:szCs w:val="34"/>
        </w:rPr>
      </w:pPr>
      <w:hyperlink r:id="rId60" w:anchor="Human" w:history="1">
        <w:r w:rsidR="00820CDC" w:rsidRPr="00513020">
          <w:rPr>
            <w:rStyle w:val="Hyperlink"/>
            <w:rFonts w:ascii="Segoe UI" w:hAnsi="Segoe UI" w:cs="Segoe UI"/>
            <w:sz w:val="34"/>
            <w:szCs w:val="34"/>
            <w:u w:val="none"/>
          </w:rPr>
          <w:t>Section</w:t>
        </w:r>
      </w:hyperlink>
      <w:r w:rsidR="00820CDC" w:rsidRPr="00513020">
        <w:rPr>
          <w:rStyle w:val="Hyperlink"/>
          <w:rFonts w:ascii="Segoe UI" w:hAnsi="Segoe UI" w:cs="Segoe UI"/>
          <w:sz w:val="34"/>
          <w:szCs w:val="34"/>
          <w:u w:val="none"/>
        </w:rPr>
        <w:t xml:space="preserve"> </w:t>
      </w:r>
      <w:r w:rsidR="00820CDC">
        <w:rPr>
          <w:rStyle w:val="Hyperlink"/>
          <w:rFonts w:ascii="Segoe UI" w:hAnsi="Segoe UI" w:cs="Segoe UI"/>
          <w:sz w:val="34"/>
          <w:szCs w:val="34"/>
          <w:u w:val="none"/>
        </w:rPr>
        <w:t>5 – Clinical Trial Milestone Plan</w:t>
      </w:r>
    </w:p>
    <w:p w14:paraId="0589EF93" w14:textId="42FF0C0B" w:rsidR="00820CDC" w:rsidRPr="007B28A7" w:rsidRDefault="008F53EE" w:rsidP="00820CDC">
      <w:pPr>
        <w:pStyle w:val="h3"/>
        <w:rPr>
          <w:rFonts w:ascii="Segoe UI" w:hAnsi="Segoe UI" w:cs="Segoe UI"/>
        </w:rPr>
      </w:pPr>
      <w:r>
        <w:rPr>
          <w:rFonts w:ascii="Segoe UI" w:hAnsi="Segoe UI" w:cs="Segoe UI"/>
        </w:rPr>
        <w:t xml:space="preserve">5.1. </w:t>
      </w:r>
      <w:r w:rsidR="00820CDC" w:rsidRPr="00CB1232">
        <w:rPr>
          <w:rFonts w:ascii="Segoe UI" w:hAnsi="Segoe UI" w:cs="Segoe UI"/>
        </w:rPr>
        <w:t>Have there been any anticipated or unanticipated serious adverse events?</w:t>
      </w:r>
    </w:p>
    <w:p w14:paraId="17B888C9" w14:textId="77777777" w:rsidR="00820CDC" w:rsidRPr="008F53EE" w:rsidRDefault="00820CDC" w:rsidP="00820CDC">
      <w:pPr>
        <w:pStyle w:val="h5"/>
        <w:rPr>
          <w:b w:val="0"/>
          <w:color w:val="404040" w:themeColor="text1" w:themeTint="BF"/>
        </w:rPr>
      </w:pPr>
      <w:r w:rsidRPr="008F53EE">
        <w:rPr>
          <w:b w:val="0"/>
          <w:color w:val="404040" w:themeColor="text1" w:themeTint="BF"/>
        </w:rPr>
        <w:t>This field is required.</w:t>
      </w:r>
    </w:p>
    <w:p w14:paraId="1D644B35" w14:textId="77777777" w:rsidR="00820CDC" w:rsidRPr="008F53EE" w:rsidRDefault="00820CDC" w:rsidP="00820CDC">
      <w:pPr>
        <w:pStyle w:val="h5"/>
        <w:rPr>
          <w:b w:val="0"/>
          <w:color w:val="404040" w:themeColor="text1" w:themeTint="BF"/>
        </w:rPr>
      </w:pPr>
      <w:r w:rsidRPr="008F53EE">
        <w:rPr>
          <w:b w:val="0"/>
          <w:color w:val="404040" w:themeColor="text1" w:themeTint="BF"/>
        </w:rPr>
        <w:t xml:space="preserve">Check the appropriate box to indicate whether a there have been any anticipated or unanticipated serious adverse events within this study.  </w:t>
      </w:r>
    </w:p>
    <w:p w14:paraId="2BA5EEF8" w14:textId="77777777" w:rsidR="00820CDC" w:rsidRPr="007B28A7" w:rsidRDefault="00820CDC" w:rsidP="00820CDC">
      <w:pPr>
        <w:pStyle w:val="h3"/>
        <w:rPr>
          <w:rFonts w:ascii="Segoe UI" w:hAnsi="Segoe UI" w:cs="Segoe UI"/>
        </w:rPr>
      </w:pPr>
      <w:r>
        <w:rPr>
          <w:rFonts w:ascii="Segoe UI" w:hAnsi="Segoe UI" w:cs="Segoe UI"/>
        </w:rPr>
        <w:t xml:space="preserve">5.2. </w:t>
      </w:r>
      <w:r w:rsidRPr="00CB1232">
        <w:rPr>
          <w:rFonts w:ascii="Segoe UI" w:hAnsi="Segoe UI" w:cs="Segoe UI"/>
        </w:rPr>
        <w:t>Have adverse events occurred with g</w:t>
      </w:r>
      <w:r>
        <w:rPr>
          <w:rFonts w:ascii="Segoe UI" w:hAnsi="Segoe UI" w:cs="Segoe UI"/>
        </w:rPr>
        <w:t xml:space="preserve">reater than 5 percent frequency </w:t>
      </w:r>
      <w:r w:rsidRPr="00CB1232">
        <w:rPr>
          <w:rFonts w:ascii="Segoe UI" w:hAnsi="Segoe UI" w:cs="Segoe UI"/>
        </w:rPr>
        <w:t>within any area of the clinical trial?</w:t>
      </w:r>
    </w:p>
    <w:p w14:paraId="17CD7B36" w14:textId="77777777" w:rsidR="00820CDC" w:rsidRPr="008F53EE" w:rsidRDefault="00820CDC" w:rsidP="00820CDC">
      <w:pPr>
        <w:pStyle w:val="h5"/>
        <w:rPr>
          <w:b w:val="0"/>
          <w:color w:val="404040" w:themeColor="text1" w:themeTint="BF"/>
        </w:rPr>
      </w:pPr>
      <w:r w:rsidRPr="008F53EE">
        <w:rPr>
          <w:b w:val="0"/>
          <w:color w:val="404040" w:themeColor="text1" w:themeTint="BF"/>
        </w:rPr>
        <w:t>This field is required.</w:t>
      </w:r>
    </w:p>
    <w:p w14:paraId="40FC754C" w14:textId="77777777" w:rsidR="00820CDC" w:rsidRPr="008F53EE" w:rsidRDefault="00820CDC" w:rsidP="00820CDC">
      <w:pPr>
        <w:pStyle w:val="h5"/>
        <w:rPr>
          <w:b w:val="0"/>
          <w:color w:val="404040" w:themeColor="text1" w:themeTint="BF"/>
        </w:rPr>
      </w:pPr>
      <w:r w:rsidRPr="008F53EE">
        <w:rPr>
          <w:b w:val="0"/>
          <w:color w:val="404040" w:themeColor="text1" w:themeTint="BF"/>
        </w:rPr>
        <w:t xml:space="preserve">Check the appropriate box to indicate whether a there have been any adverse events that have occurred with greater than 5 percent frequency within any area of the clinical trial. </w:t>
      </w:r>
    </w:p>
    <w:p w14:paraId="302CC4AB" w14:textId="77777777" w:rsidR="00820CDC" w:rsidRPr="007B28A7" w:rsidRDefault="00820CDC" w:rsidP="00820CDC">
      <w:pPr>
        <w:pStyle w:val="h3"/>
        <w:rPr>
          <w:rFonts w:ascii="Segoe UI" w:hAnsi="Segoe UI" w:cs="Segoe UI"/>
        </w:rPr>
      </w:pPr>
      <w:r>
        <w:rPr>
          <w:rFonts w:ascii="Segoe UI" w:hAnsi="Segoe UI" w:cs="Segoe UI"/>
        </w:rPr>
        <w:t>5.3. Study Start Date</w:t>
      </w:r>
    </w:p>
    <w:p w14:paraId="4081A8B7"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49325117" w14:textId="77777777" w:rsidR="00820CDC"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w:t>
      </w:r>
      <w:r>
        <w:rPr>
          <w:rFonts w:ascii="Segoe UI" w:hAnsi="Segoe UI" w:cs="Segoe UI"/>
        </w:rPr>
        <w:t xml:space="preserve">the study start date </w:t>
      </w:r>
      <w:r w:rsidRPr="00EA4294">
        <w:rPr>
          <w:rFonts w:ascii="Segoe UI" w:hAnsi="Segoe UI" w:cs="Segoe UI"/>
        </w:rPr>
        <w:t xml:space="preserve">(month, day, and year) of the </w:t>
      </w:r>
      <w:r>
        <w:rPr>
          <w:rFonts w:ascii="Segoe UI" w:hAnsi="Segoe UI" w:cs="Segoe UI"/>
        </w:rPr>
        <w:t xml:space="preserve">clinical trial. Select whether this date is anticipated or actual.  </w:t>
      </w:r>
      <w:r>
        <w:rPr>
          <w:rFonts w:ascii="Segoe UI" w:hAnsi="Segoe UI" w:cs="Segoe UI"/>
          <w:color w:val="FF0000"/>
        </w:rPr>
        <w:t xml:space="preserve"> </w:t>
      </w:r>
      <w:r>
        <w:rPr>
          <w:rFonts w:ascii="Segoe UI" w:hAnsi="Segoe UI" w:cs="Segoe UI"/>
        </w:rPr>
        <w:t xml:space="preserve"> </w:t>
      </w:r>
      <w:r>
        <w:rPr>
          <w:rFonts w:ascii="Segoe UI" w:hAnsi="Segoe UI" w:cs="Segoe UI"/>
          <w:color w:val="FF0000"/>
        </w:rPr>
        <w:t xml:space="preserve"> </w:t>
      </w:r>
    </w:p>
    <w:p w14:paraId="2A5DCCAD" w14:textId="77777777" w:rsidR="00820CDC" w:rsidRPr="007B28A7" w:rsidRDefault="00820CDC" w:rsidP="00820CDC">
      <w:pPr>
        <w:pStyle w:val="h3"/>
        <w:rPr>
          <w:rFonts w:ascii="Segoe UI" w:hAnsi="Segoe UI" w:cs="Segoe UI"/>
        </w:rPr>
      </w:pPr>
      <w:r>
        <w:rPr>
          <w:rFonts w:ascii="Segoe UI" w:hAnsi="Segoe UI" w:cs="Segoe UI"/>
        </w:rPr>
        <w:t xml:space="preserve">5.4. Study </w:t>
      </w:r>
      <w:r w:rsidRPr="00F965AF">
        <w:rPr>
          <w:rFonts w:ascii="Segoe UI" w:hAnsi="Segoe UI" w:cs="Segoe UI"/>
        </w:rPr>
        <w:t>Primary Completion Date</w:t>
      </w:r>
    </w:p>
    <w:p w14:paraId="6B81E335"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70F66AB4" w14:textId="77777777" w:rsidR="00820CDC" w:rsidRDefault="00820CDC" w:rsidP="00820CDC">
      <w:pPr>
        <w:pStyle w:val="p"/>
      </w:pPr>
      <w:r>
        <w:rPr>
          <w:rFonts w:ascii="Segoe UI" w:hAnsi="Segoe UI" w:cs="Segoe UI"/>
        </w:rPr>
        <w:t>Enter</w:t>
      </w:r>
      <w:r w:rsidRPr="00EA4294">
        <w:rPr>
          <w:rFonts w:ascii="Segoe UI" w:hAnsi="Segoe UI" w:cs="Segoe UI"/>
        </w:rPr>
        <w:t xml:space="preserve"> the </w:t>
      </w:r>
      <w:r>
        <w:rPr>
          <w:rFonts w:ascii="Segoe UI" w:hAnsi="Segoe UI" w:cs="Segoe UI"/>
        </w:rPr>
        <w:t>study primary completion date</w:t>
      </w:r>
      <w:r w:rsidRPr="00EA4294">
        <w:rPr>
          <w:rFonts w:ascii="Segoe UI" w:hAnsi="Segoe UI" w:cs="Segoe UI"/>
        </w:rPr>
        <w:t xml:space="preserve"> (</w:t>
      </w:r>
      <w:r>
        <w:rPr>
          <w:rFonts w:ascii="Segoe UI" w:hAnsi="Segoe UI" w:cs="Segoe UI"/>
        </w:rPr>
        <w:t>MM/DD/YYYY)</w:t>
      </w:r>
      <w:r w:rsidRPr="00EA4294">
        <w:rPr>
          <w:rFonts w:ascii="Segoe UI" w:hAnsi="Segoe UI" w:cs="Segoe UI"/>
        </w:rPr>
        <w:t xml:space="preserve"> of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38685E5F" w14:textId="77777777" w:rsidR="00820CDC" w:rsidRPr="007B28A7" w:rsidRDefault="00820CDC" w:rsidP="00820CDC">
      <w:pPr>
        <w:pStyle w:val="h3"/>
        <w:rPr>
          <w:rFonts w:ascii="Segoe UI" w:hAnsi="Segoe UI" w:cs="Segoe UI"/>
        </w:rPr>
      </w:pPr>
      <w:r>
        <w:rPr>
          <w:rFonts w:ascii="Segoe UI" w:hAnsi="Segoe UI" w:cs="Segoe UI"/>
        </w:rPr>
        <w:t xml:space="preserve">5.5. Study </w:t>
      </w:r>
      <w:r w:rsidRPr="00F965AF">
        <w:rPr>
          <w:rFonts w:ascii="Segoe UI" w:hAnsi="Segoe UI" w:cs="Segoe UI"/>
        </w:rPr>
        <w:t>Final Completion Date</w:t>
      </w:r>
    </w:p>
    <w:p w14:paraId="16F93A68"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72425DBA"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 </w:t>
      </w:r>
      <w:r>
        <w:rPr>
          <w:rFonts w:ascii="Segoe UI" w:hAnsi="Segoe UI" w:cs="Segoe UI"/>
        </w:rPr>
        <w:t>study’s final completion date</w:t>
      </w:r>
      <w:r w:rsidRPr="00EA4294">
        <w:rPr>
          <w:rFonts w:ascii="Segoe UI" w:hAnsi="Segoe UI" w:cs="Segoe UI"/>
        </w:rPr>
        <w:t xml:space="preserve"> (</w:t>
      </w:r>
      <w:r>
        <w:rPr>
          <w:rFonts w:ascii="Segoe UI" w:hAnsi="Segoe UI" w:cs="Segoe UI"/>
        </w:rPr>
        <w:t>MM/DD/YYYY</w:t>
      </w:r>
      <w:r w:rsidRPr="00EA4294">
        <w:rPr>
          <w:rFonts w:ascii="Segoe UI" w:hAnsi="Segoe UI" w:cs="Segoe UI"/>
        </w:rPr>
        <w:t xml:space="preserve">) of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7712A061" w14:textId="77777777" w:rsidR="00820CDC" w:rsidRPr="007B28A7" w:rsidRDefault="00820CDC" w:rsidP="00820CDC">
      <w:pPr>
        <w:pStyle w:val="h3"/>
        <w:rPr>
          <w:rFonts w:ascii="Segoe UI" w:hAnsi="Segoe UI" w:cs="Segoe UI"/>
        </w:rPr>
      </w:pPr>
      <w:r>
        <w:rPr>
          <w:rFonts w:ascii="Segoe UI" w:hAnsi="Segoe UI" w:cs="Segoe UI"/>
        </w:rPr>
        <w:t xml:space="preserve">5.6. </w:t>
      </w:r>
      <w:r w:rsidRPr="00F965AF">
        <w:rPr>
          <w:rFonts w:ascii="Segoe UI" w:hAnsi="Segoe UI" w:cs="Segoe UI"/>
        </w:rPr>
        <w:t>Finalization of clinical protocol (with pr</w:t>
      </w:r>
      <w:r>
        <w:rPr>
          <w:rFonts w:ascii="Segoe UI" w:hAnsi="Segoe UI" w:cs="Segoe UI"/>
        </w:rPr>
        <w:t>ogram agreement, if applicable)</w:t>
      </w:r>
    </w:p>
    <w:p w14:paraId="209F942A"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2503CA87" w14:textId="06C52C86"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 </w:t>
      </w:r>
      <w:r>
        <w:rPr>
          <w:rFonts w:ascii="Segoe UI" w:hAnsi="Segoe UI" w:cs="Segoe UI"/>
        </w:rPr>
        <w:t>date (MM/DD/YYYY) of the finalization of the clinical protocol (</w:t>
      </w:r>
      <w:r w:rsidR="008F53EE">
        <w:rPr>
          <w:rFonts w:ascii="Segoe UI" w:hAnsi="Segoe UI" w:cs="Segoe UI"/>
        </w:rPr>
        <w:t>with program agreement,</w:t>
      </w:r>
      <w:r>
        <w:rPr>
          <w:rFonts w:ascii="Segoe UI" w:hAnsi="Segoe UI" w:cs="Segoe UI"/>
        </w:rPr>
        <w:t xml:space="preserve"> if applicable). Select whether this date is anticipated or actual.  </w:t>
      </w:r>
      <w:r>
        <w:rPr>
          <w:rFonts w:ascii="Segoe UI" w:hAnsi="Segoe UI" w:cs="Segoe UI"/>
          <w:color w:val="FF0000"/>
        </w:rPr>
        <w:t xml:space="preserve"> </w:t>
      </w:r>
    </w:p>
    <w:p w14:paraId="1D7D6A85" w14:textId="77777777" w:rsidR="00820CDC" w:rsidRPr="007B28A7" w:rsidRDefault="00820CDC" w:rsidP="00820CDC">
      <w:pPr>
        <w:pStyle w:val="h3"/>
        <w:rPr>
          <w:rFonts w:ascii="Segoe UI" w:hAnsi="Segoe UI" w:cs="Segoe UI"/>
        </w:rPr>
      </w:pPr>
      <w:r>
        <w:rPr>
          <w:rFonts w:ascii="Segoe UI" w:hAnsi="Segoe UI" w:cs="Segoe UI"/>
        </w:rPr>
        <w:t xml:space="preserve">5.7. </w:t>
      </w:r>
      <w:r w:rsidRPr="00F965AF">
        <w:rPr>
          <w:rFonts w:ascii="Segoe UI" w:hAnsi="Segoe UI" w:cs="Segoe UI"/>
        </w:rPr>
        <w:t xml:space="preserve">Registration of clinical trial </w:t>
      </w:r>
      <w:r>
        <w:rPr>
          <w:rFonts w:ascii="Segoe UI" w:hAnsi="Segoe UI" w:cs="Segoe UI"/>
        </w:rPr>
        <w:t>in ClinicalTrials.gov</w:t>
      </w:r>
    </w:p>
    <w:p w14:paraId="6F6C431C"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27577E5D"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date (MM/DD/YYYY) of the</w:t>
      </w:r>
      <w:r w:rsidRPr="00EA4294">
        <w:rPr>
          <w:rFonts w:ascii="Segoe UI" w:hAnsi="Segoe UI" w:cs="Segoe UI"/>
        </w:rPr>
        <w:t xml:space="preserve"> </w:t>
      </w:r>
      <w:r>
        <w:rPr>
          <w:rFonts w:ascii="Segoe UI" w:hAnsi="Segoe UI" w:cs="Segoe UI"/>
        </w:rPr>
        <w:t xml:space="preserve">registration </w:t>
      </w:r>
      <w:r w:rsidRPr="008B61DC">
        <w:rPr>
          <w:rFonts w:ascii="Segoe UI" w:hAnsi="Segoe UI" w:cs="Segoe UI"/>
        </w:rPr>
        <w:t>of</w:t>
      </w:r>
      <w:r>
        <w:rPr>
          <w:rFonts w:ascii="Segoe UI" w:hAnsi="Segoe UI" w:cs="Segoe UI"/>
        </w:rPr>
        <w:t xml:space="preserve"> the</w:t>
      </w:r>
      <w:r w:rsidRPr="008B61DC">
        <w:rPr>
          <w:rFonts w:ascii="Segoe UI" w:hAnsi="Segoe UI" w:cs="Segoe UI"/>
        </w:rPr>
        <w:t xml:space="preserve"> clinical trial in ClinicalTrials.gov</w:t>
      </w:r>
      <w:r>
        <w:rPr>
          <w:rFonts w:ascii="Segoe UI" w:hAnsi="Segoe UI" w:cs="Segoe UI"/>
        </w:rPr>
        <w:t xml:space="preserve">. Select whether this date is anticipated or actual.  </w:t>
      </w:r>
      <w:r>
        <w:rPr>
          <w:rFonts w:ascii="Segoe UI" w:hAnsi="Segoe UI" w:cs="Segoe UI"/>
          <w:color w:val="FF0000"/>
        </w:rPr>
        <w:t xml:space="preserve"> </w:t>
      </w:r>
    </w:p>
    <w:p w14:paraId="62976C8E" w14:textId="77777777" w:rsidR="00820CDC" w:rsidRPr="007B28A7" w:rsidRDefault="00820CDC" w:rsidP="00820CDC">
      <w:pPr>
        <w:pStyle w:val="h3"/>
        <w:rPr>
          <w:rFonts w:ascii="Segoe UI" w:hAnsi="Segoe UI" w:cs="Segoe UI"/>
        </w:rPr>
      </w:pPr>
      <w:r>
        <w:rPr>
          <w:rFonts w:ascii="Segoe UI" w:hAnsi="Segoe UI" w:cs="Segoe UI"/>
        </w:rPr>
        <w:t xml:space="preserve">5.8. </w:t>
      </w:r>
      <w:r w:rsidRPr="00F965AF">
        <w:rPr>
          <w:rFonts w:ascii="Segoe UI" w:hAnsi="Segoe UI" w:cs="Segoe UI"/>
        </w:rPr>
        <w:t>Com</w:t>
      </w:r>
      <w:r>
        <w:rPr>
          <w:rFonts w:ascii="Segoe UI" w:hAnsi="Segoe UI" w:cs="Segoe UI"/>
        </w:rPr>
        <w:t>pletion of regulatory approvals</w:t>
      </w:r>
    </w:p>
    <w:p w14:paraId="662C7B52"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5383DCAB"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date (MM/DD/YYYY) of the</w:t>
      </w:r>
      <w:r w:rsidRPr="00EA4294">
        <w:rPr>
          <w:rFonts w:ascii="Segoe UI" w:hAnsi="Segoe UI" w:cs="Segoe UI"/>
        </w:rPr>
        <w:t xml:space="preserve"> </w:t>
      </w:r>
      <w:r>
        <w:rPr>
          <w:rFonts w:ascii="Segoe UI" w:hAnsi="Segoe UI" w:cs="Segoe UI"/>
        </w:rPr>
        <w:t xml:space="preserve">completion </w:t>
      </w:r>
      <w:r w:rsidRPr="008B61DC">
        <w:rPr>
          <w:rFonts w:ascii="Segoe UI" w:hAnsi="Segoe UI" w:cs="Segoe UI"/>
        </w:rPr>
        <w:t>of regulatory approvals</w:t>
      </w:r>
      <w:r w:rsidRPr="00EA4294">
        <w:rPr>
          <w:rFonts w:ascii="Segoe UI" w:hAnsi="Segoe UI" w:cs="Segoe UI"/>
        </w:rPr>
        <w:t xml:space="preserve"> of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04B56AD6" w14:textId="77777777" w:rsidR="00820CDC" w:rsidRPr="007B28A7" w:rsidRDefault="00820CDC" w:rsidP="00820CDC">
      <w:pPr>
        <w:pStyle w:val="h3"/>
        <w:rPr>
          <w:rFonts w:ascii="Segoe UI" w:hAnsi="Segoe UI" w:cs="Segoe UI"/>
        </w:rPr>
      </w:pPr>
      <w:r>
        <w:rPr>
          <w:rFonts w:ascii="Segoe UI" w:hAnsi="Segoe UI" w:cs="Segoe UI"/>
        </w:rPr>
        <w:t>5.9. Enrollment of the first subject</w:t>
      </w:r>
    </w:p>
    <w:p w14:paraId="3ED037A2"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54F31BEA"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date (MM/DD/YYYY) of the</w:t>
      </w:r>
      <w:r w:rsidRPr="00EA4294">
        <w:rPr>
          <w:rFonts w:ascii="Segoe UI" w:hAnsi="Segoe UI" w:cs="Segoe UI"/>
        </w:rPr>
        <w:t xml:space="preserve"> </w:t>
      </w:r>
      <w:r>
        <w:rPr>
          <w:rFonts w:ascii="Segoe UI" w:hAnsi="Segoe UI" w:cs="Segoe UI"/>
        </w:rPr>
        <w:t>enrollment of the first subject into</w:t>
      </w:r>
      <w:r w:rsidRPr="00EA4294">
        <w:rPr>
          <w:rFonts w:ascii="Segoe UI" w:hAnsi="Segoe UI" w:cs="Segoe UI"/>
        </w:rPr>
        <w:t xml:space="preserve">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0D82C697" w14:textId="77777777" w:rsidR="00820CDC" w:rsidRPr="007B28A7" w:rsidRDefault="00820CDC" w:rsidP="00820CDC">
      <w:pPr>
        <w:pStyle w:val="h3"/>
        <w:rPr>
          <w:rFonts w:ascii="Segoe UI" w:hAnsi="Segoe UI" w:cs="Segoe UI"/>
        </w:rPr>
      </w:pPr>
      <w:r>
        <w:rPr>
          <w:rFonts w:ascii="Segoe UI" w:hAnsi="Segoe UI" w:cs="Segoe UI"/>
        </w:rPr>
        <w:t>5.10. Enrollment and randomization</w:t>
      </w:r>
    </w:p>
    <w:p w14:paraId="6D093584"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1556FEAB"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 </w:t>
      </w:r>
      <w:r>
        <w:rPr>
          <w:rFonts w:ascii="Segoe UI" w:hAnsi="Segoe UI" w:cs="Segoe UI"/>
        </w:rPr>
        <w:t>enrollment and randomization date (MM/DD/YYYY)</w:t>
      </w:r>
      <w:r w:rsidRPr="00EA4294">
        <w:rPr>
          <w:rFonts w:ascii="Segoe UI" w:hAnsi="Segoe UI" w:cs="Segoe UI"/>
        </w:rPr>
        <w:t xml:space="preserve"> of</w:t>
      </w:r>
      <w:r>
        <w:rPr>
          <w:rFonts w:ascii="Segoe UI" w:hAnsi="Segoe UI" w:cs="Segoe UI"/>
        </w:rPr>
        <w:t xml:space="preserve"> each quartile (25%, 50%, 75%, 100%) of the projected study population. Select whether this date is anticipated or actual.  </w:t>
      </w:r>
      <w:r>
        <w:rPr>
          <w:rFonts w:ascii="Segoe UI" w:hAnsi="Segoe UI" w:cs="Segoe UI"/>
          <w:color w:val="FF0000"/>
        </w:rPr>
        <w:t xml:space="preserve"> </w:t>
      </w:r>
    </w:p>
    <w:p w14:paraId="4574A762" w14:textId="77777777" w:rsidR="00820CDC" w:rsidRPr="007B28A7" w:rsidRDefault="00820CDC" w:rsidP="00820CDC">
      <w:pPr>
        <w:pStyle w:val="h3"/>
        <w:rPr>
          <w:rFonts w:ascii="Segoe UI" w:hAnsi="Segoe UI" w:cs="Segoe UI"/>
        </w:rPr>
      </w:pPr>
      <w:r>
        <w:rPr>
          <w:rFonts w:ascii="Segoe UI" w:hAnsi="Segoe UI" w:cs="Segoe UI"/>
        </w:rPr>
        <w:t xml:space="preserve">5.11. </w:t>
      </w:r>
      <w:r w:rsidRPr="00F965AF">
        <w:rPr>
          <w:rFonts w:ascii="Segoe UI" w:hAnsi="Segoe UI" w:cs="Segoe UI"/>
        </w:rPr>
        <w:t>Completion of data collection time period</w:t>
      </w:r>
    </w:p>
    <w:p w14:paraId="27463C76"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4C8A36E2"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completion date (MM/DD/YYYY) of data collection</w:t>
      </w:r>
      <w:r w:rsidRPr="00EA4294">
        <w:rPr>
          <w:rFonts w:ascii="Segoe UI" w:hAnsi="Segoe UI" w:cs="Segoe UI"/>
        </w:rPr>
        <w:t xml:space="preserve"> of the </w:t>
      </w:r>
      <w:r>
        <w:rPr>
          <w:rFonts w:ascii="Segoe UI" w:hAnsi="Segoe UI" w:cs="Segoe UI"/>
        </w:rPr>
        <w:t>clinical trial. Select whether this date is anticipated or actual.</w:t>
      </w:r>
    </w:p>
    <w:p w14:paraId="6D6868E5" w14:textId="77777777" w:rsidR="00820CDC" w:rsidRPr="007B28A7" w:rsidRDefault="00820CDC" w:rsidP="00820CDC">
      <w:pPr>
        <w:pStyle w:val="h3"/>
        <w:rPr>
          <w:rFonts w:ascii="Segoe UI" w:hAnsi="Segoe UI" w:cs="Segoe UI"/>
        </w:rPr>
      </w:pPr>
      <w:r>
        <w:rPr>
          <w:rFonts w:ascii="Segoe UI" w:hAnsi="Segoe UI" w:cs="Segoe UI"/>
        </w:rPr>
        <w:t xml:space="preserve">5.12. </w:t>
      </w:r>
      <w:r w:rsidRPr="00F965AF">
        <w:rPr>
          <w:rFonts w:ascii="Segoe UI" w:hAnsi="Segoe UI" w:cs="Segoe UI"/>
        </w:rPr>
        <w:t>Completion of primary endpoint data analyses</w:t>
      </w:r>
    </w:p>
    <w:p w14:paraId="598D0F80"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7C0CAA25" w14:textId="77777777" w:rsidR="003D447F" w:rsidRDefault="003D447F" w:rsidP="003D447F">
      <w:pPr>
        <w:pStyle w:val="p"/>
        <w:rPr>
          <w:rFonts w:ascii="Segoe UI" w:hAnsi="Segoe UI" w:cs="Segoe UI"/>
          <w:color w:val="FF0000"/>
        </w:rPr>
      </w:pPr>
      <w:r>
        <w:rPr>
          <w:rFonts w:ascii="Segoe UI" w:hAnsi="Segoe UI" w:cs="Segoe UI"/>
        </w:rPr>
        <w:t>Enter</w:t>
      </w:r>
      <w:r w:rsidRPr="00EA4294">
        <w:rPr>
          <w:rFonts w:ascii="Segoe UI" w:hAnsi="Segoe UI" w:cs="Segoe UI"/>
        </w:rPr>
        <w:t xml:space="preserve"> the </w:t>
      </w:r>
      <w:r>
        <w:rPr>
          <w:rFonts w:ascii="Segoe UI" w:hAnsi="Segoe UI" w:cs="Segoe UI"/>
        </w:rPr>
        <w:t>completion date</w:t>
      </w:r>
      <w:r w:rsidRPr="00EA4294">
        <w:rPr>
          <w:rFonts w:ascii="Segoe UI" w:hAnsi="Segoe UI" w:cs="Segoe UI"/>
        </w:rPr>
        <w:t xml:space="preserve"> (</w:t>
      </w:r>
      <w:r>
        <w:rPr>
          <w:rFonts w:ascii="Segoe UI" w:hAnsi="Segoe UI" w:cs="Segoe UI"/>
        </w:rPr>
        <w:t>MM/DD/YYYY</w:t>
      </w:r>
      <w:r w:rsidRPr="00EA4294">
        <w:rPr>
          <w:rFonts w:ascii="Segoe UI" w:hAnsi="Segoe UI" w:cs="Segoe UI"/>
        </w:rPr>
        <w:t>) of</w:t>
      </w:r>
      <w:r>
        <w:rPr>
          <w:rFonts w:ascii="Segoe UI" w:hAnsi="Segoe UI" w:cs="Segoe UI"/>
        </w:rPr>
        <w:t xml:space="preserve"> the analyses of the data for the primary endpoints of</w:t>
      </w:r>
      <w:r w:rsidRPr="00EA4294">
        <w:rPr>
          <w:rFonts w:ascii="Segoe UI" w:hAnsi="Segoe UI" w:cs="Segoe UI"/>
        </w:rPr>
        <w:t xml:space="preserve"> the </w:t>
      </w:r>
      <w:r>
        <w:rPr>
          <w:rFonts w:ascii="Segoe UI" w:hAnsi="Segoe UI" w:cs="Segoe UI"/>
        </w:rPr>
        <w:t xml:space="preserve">clinical trial. Select whether this date is anticipated or actual.  </w:t>
      </w:r>
    </w:p>
    <w:p w14:paraId="606C547A" w14:textId="77777777" w:rsidR="00820CDC" w:rsidRPr="007B28A7" w:rsidRDefault="00820CDC" w:rsidP="00820CDC">
      <w:pPr>
        <w:pStyle w:val="h3"/>
        <w:rPr>
          <w:rFonts w:ascii="Segoe UI" w:hAnsi="Segoe UI" w:cs="Segoe UI"/>
        </w:rPr>
      </w:pPr>
      <w:r>
        <w:rPr>
          <w:rFonts w:ascii="Segoe UI" w:hAnsi="Segoe UI" w:cs="Segoe UI"/>
        </w:rPr>
        <w:t xml:space="preserve">5.13. Completion of </w:t>
      </w:r>
      <w:r w:rsidRPr="00F965AF">
        <w:rPr>
          <w:rFonts w:ascii="Segoe UI" w:hAnsi="Segoe UI" w:cs="Segoe UI"/>
        </w:rPr>
        <w:t>secondary endpoint data analyses</w:t>
      </w:r>
    </w:p>
    <w:p w14:paraId="36F1B1B3"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2B31C235" w14:textId="77777777" w:rsidR="003D447F" w:rsidRPr="00B53C59" w:rsidRDefault="003D447F" w:rsidP="003D447F">
      <w:pPr>
        <w:pStyle w:val="p"/>
        <w:rPr>
          <w:rFonts w:ascii="Segoe UI" w:hAnsi="Segoe UI" w:cs="Segoe UI"/>
        </w:rPr>
      </w:pPr>
      <w:r>
        <w:rPr>
          <w:rFonts w:ascii="Segoe UI" w:hAnsi="Segoe UI" w:cs="Segoe UI"/>
        </w:rPr>
        <w:t>Enter</w:t>
      </w:r>
      <w:r w:rsidRPr="00EA4294">
        <w:rPr>
          <w:rFonts w:ascii="Segoe UI" w:hAnsi="Segoe UI" w:cs="Segoe UI"/>
        </w:rPr>
        <w:t xml:space="preserve"> the </w:t>
      </w:r>
      <w:r>
        <w:rPr>
          <w:rFonts w:ascii="Segoe UI" w:hAnsi="Segoe UI" w:cs="Segoe UI"/>
        </w:rPr>
        <w:t>completion date</w:t>
      </w:r>
      <w:r w:rsidRPr="00EA4294">
        <w:rPr>
          <w:rFonts w:ascii="Segoe UI" w:hAnsi="Segoe UI" w:cs="Segoe UI"/>
        </w:rPr>
        <w:t xml:space="preserve"> (</w:t>
      </w:r>
      <w:r>
        <w:rPr>
          <w:rFonts w:ascii="Segoe UI" w:hAnsi="Segoe UI" w:cs="Segoe UI"/>
        </w:rPr>
        <w:t>MM/DD/YYYY</w:t>
      </w:r>
      <w:r w:rsidRPr="00EA4294">
        <w:rPr>
          <w:rFonts w:ascii="Segoe UI" w:hAnsi="Segoe UI" w:cs="Segoe UI"/>
        </w:rPr>
        <w:t>) of</w:t>
      </w:r>
      <w:r>
        <w:rPr>
          <w:rFonts w:ascii="Segoe UI" w:hAnsi="Segoe UI" w:cs="Segoe UI"/>
        </w:rPr>
        <w:t xml:space="preserve"> the analyses of the data for the secondary endpoints of</w:t>
      </w:r>
      <w:r w:rsidRPr="00EA4294">
        <w:rPr>
          <w:rFonts w:ascii="Segoe UI" w:hAnsi="Segoe UI" w:cs="Segoe UI"/>
        </w:rPr>
        <w:t xml:space="preserve">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7D2EFB39" w14:textId="77777777" w:rsidR="00820CDC" w:rsidRPr="007B28A7" w:rsidRDefault="00820CDC" w:rsidP="00820CDC">
      <w:pPr>
        <w:pStyle w:val="h3"/>
        <w:rPr>
          <w:rFonts w:ascii="Segoe UI" w:hAnsi="Segoe UI" w:cs="Segoe UI"/>
        </w:rPr>
      </w:pPr>
      <w:r>
        <w:rPr>
          <w:rFonts w:ascii="Segoe UI" w:hAnsi="Segoe UI" w:cs="Segoe UI"/>
        </w:rPr>
        <w:t>5.14. Completion of final study report</w:t>
      </w:r>
    </w:p>
    <w:p w14:paraId="0E68C1B5"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63DBE3F1" w14:textId="77777777" w:rsidR="00820CDC" w:rsidRPr="00B53C59"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date (MM/DD/YYYY) of the completion of the final study report</w:t>
      </w:r>
      <w:r w:rsidRPr="00EA4294">
        <w:rPr>
          <w:rFonts w:ascii="Segoe UI" w:hAnsi="Segoe UI" w:cs="Segoe UI"/>
        </w:rPr>
        <w:t xml:space="preserve"> of the </w:t>
      </w:r>
      <w:r>
        <w:rPr>
          <w:rFonts w:ascii="Segoe UI" w:hAnsi="Segoe UI" w:cs="Segoe UI"/>
        </w:rPr>
        <w:t xml:space="preserve">clinical trial. Select whether this date is anticipated or actual.  </w:t>
      </w:r>
      <w:r>
        <w:rPr>
          <w:rFonts w:ascii="Segoe UI" w:hAnsi="Segoe UI" w:cs="Segoe UI"/>
          <w:color w:val="FF0000"/>
        </w:rPr>
        <w:t xml:space="preserve"> </w:t>
      </w:r>
    </w:p>
    <w:p w14:paraId="05C46E52" w14:textId="77777777" w:rsidR="00820CDC" w:rsidRPr="007B28A7" w:rsidRDefault="00820CDC" w:rsidP="00820CDC">
      <w:pPr>
        <w:pStyle w:val="h3"/>
        <w:rPr>
          <w:rFonts w:ascii="Segoe UI" w:hAnsi="Segoe UI" w:cs="Segoe UI"/>
        </w:rPr>
      </w:pPr>
      <w:r>
        <w:rPr>
          <w:rFonts w:ascii="Segoe UI" w:hAnsi="Segoe UI" w:cs="Segoe UI"/>
        </w:rPr>
        <w:t>5.15. Reporting of results in ClinicalTrials.gov</w:t>
      </w:r>
    </w:p>
    <w:p w14:paraId="5BC8E421"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44E4A380" w14:textId="77777777" w:rsidR="00820CDC"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date (MM/DD/YYYY) that the results of the trial were reported to ClinicalTrials.gov. Select whether this date is anticipated or actual.  </w:t>
      </w:r>
    </w:p>
    <w:p w14:paraId="1261335B" w14:textId="77777777" w:rsidR="00820CDC" w:rsidRPr="007B28A7" w:rsidRDefault="00820CDC" w:rsidP="00820CDC">
      <w:pPr>
        <w:pStyle w:val="h3"/>
        <w:rPr>
          <w:rFonts w:ascii="Segoe UI" w:hAnsi="Segoe UI" w:cs="Segoe UI"/>
        </w:rPr>
      </w:pPr>
      <w:r>
        <w:rPr>
          <w:rFonts w:ascii="Segoe UI" w:hAnsi="Segoe UI" w:cs="Segoe UI"/>
        </w:rPr>
        <w:t xml:space="preserve">5.16. </w:t>
      </w:r>
      <w:r w:rsidRPr="00FB67BD">
        <w:rPr>
          <w:rFonts w:ascii="Segoe UI" w:hAnsi="Segoe UI" w:cs="Segoe UI"/>
        </w:rPr>
        <w:t>Provide the ClinicalTrials.gov identifier (e.</w:t>
      </w:r>
      <w:r>
        <w:rPr>
          <w:rFonts w:ascii="Segoe UI" w:hAnsi="Segoe UI" w:cs="Segoe UI"/>
        </w:rPr>
        <w:t>g. NCT00654321) for this trial</w:t>
      </w:r>
    </w:p>
    <w:p w14:paraId="35FBD2F8"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18D954AE" w14:textId="77777777" w:rsidR="00820CDC" w:rsidRDefault="00820CDC" w:rsidP="00820CDC">
      <w:pPr>
        <w:pStyle w:val="p"/>
        <w:rPr>
          <w:rFonts w:ascii="Segoe UI" w:hAnsi="Segoe UI" w:cs="Segoe UI"/>
        </w:rPr>
      </w:pPr>
      <w:r>
        <w:rPr>
          <w:rFonts w:ascii="Segoe UI" w:hAnsi="Segoe UI" w:cs="Segoe UI"/>
        </w:rPr>
        <w:t>Enter</w:t>
      </w:r>
      <w:r w:rsidRPr="00EA4294">
        <w:rPr>
          <w:rFonts w:ascii="Segoe UI" w:hAnsi="Segoe UI" w:cs="Segoe UI"/>
        </w:rPr>
        <w:t xml:space="preserve"> the</w:t>
      </w:r>
      <w:r>
        <w:rPr>
          <w:rFonts w:ascii="Segoe UI" w:hAnsi="Segoe UI" w:cs="Segoe UI"/>
        </w:rPr>
        <w:t xml:space="preserve"> </w:t>
      </w:r>
      <w:r w:rsidRPr="00FB67BD">
        <w:rPr>
          <w:rFonts w:ascii="Segoe UI" w:hAnsi="Segoe UI" w:cs="Segoe UI"/>
        </w:rPr>
        <w:t>ClinicalTrials.gov identifier (e.g. NCT00654321) for this trial</w:t>
      </w:r>
      <w:r>
        <w:rPr>
          <w:rFonts w:ascii="Segoe UI" w:hAnsi="Segoe UI" w:cs="Segoe UI"/>
        </w:rPr>
        <w:t>.</w:t>
      </w:r>
    </w:p>
    <w:p w14:paraId="64924FDB" w14:textId="77777777" w:rsidR="00820CDC" w:rsidRPr="007B28A7" w:rsidRDefault="00820CDC" w:rsidP="00820CDC">
      <w:pPr>
        <w:pStyle w:val="h3"/>
        <w:rPr>
          <w:rFonts w:ascii="Segoe UI" w:hAnsi="Segoe UI" w:cs="Segoe UI"/>
        </w:rPr>
      </w:pPr>
      <w:r>
        <w:rPr>
          <w:rFonts w:ascii="Segoe UI" w:hAnsi="Segoe UI" w:cs="Segoe UI"/>
        </w:rPr>
        <w:t xml:space="preserve">5.17. </w:t>
      </w:r>
      <w:r w:rsidRPr="00FB67BD">
        <w:rPr>
          <w:rFonts w:ascii="Segoe UI" w:hAnsi="Segoe UI" w:cs="Segoe UI"/>
        </w:rPr>
        <w:t>Is this an applicable clinical trial under FDAAA?</w:t>
      </w:r>
    </w:p>
    <w:p w14:paraId="5C0E6AAF"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301FAB85" w14:textId="77777777" w:rsidR="00820CDC" w:rsidRDefault="00820CDC" w:rsidP="00820CDC">
      <w:pPr>
        <w:pStyle w:val="p"/>
        <w:rPr>
          <w:rFonts w:ascii="Segoe UI" w:hAnsi="Segoe UI" w:cs="Segoe UI"/>
        </w:rPr>
      </w:pPr>
      <w:r w:rsidRPr="007B28A7">
        <w:rPr>
          <w:rFonts w:ascii="Segoe UI" w:hAnsi="Segoe UI" w:cs="Segoe UI"/>
        </w:rPr>
        <w:t xml:space="preserve">Check the appropriate box to indicate whether </w:t>
      </w:r>
      <w:r>
        <w:rPr>
          <w:rFonts w:ascii="Segoe UI" w:hAnsi="Segoe UI" w:cs="Segoe UI"/>
        </w:rPr>
        <w:t>this is an applicable clinical trial under FDAAA. If this is an applicable clinical trial</w:t>
      </w:r>
      <w:r w:rsidRPr="007B28A7">
        <w:rPr>
          <w:rFonts w:ascii="Segoe UI" w:hAnsi="Segoe UI" w:cs="Segoe UI"/>
        </w:rPr>
        <w:t>, select</w:t>
      </w:r>
      <w:r>
        <w:rPr>
          <w:rFonts w:ascii="Segoe UI" w:hAnsi="Segoe UI" w:cs="Segoe UI"/>
        </w:rPr>
        <w:t xml:space="preserve"> "Yes". If this is not an applicable clinical trial</w:t>
      </w:r>
      <w:r w:rsidRPr="007B28A7">
        <w:rPr>
          <w:rFonts w:ascii="Segoe UI" w:hAnsi="Segoe UI" w:cs="Segoe UI"/>
        </w:rPr>
        <w:t>, select "No".</w:t>
      </w:r>
      <w:r>
        <w:rPr>
          <w:rFonts w:ascii="Segoe UI" w:hAnsi="Segoe UI" w:cs="Segoe UI"/>
        </w:rPr>
        <w:t xml:space="preserve"> </w:t>
      </w:r>
    </w:p>
    <w:p w14:paraId="4A03CF07" w14:textId="77777777" w:rsidR="00820CDC" w:rsidRPr="007B28A7" w:rsidRDefault="00820CDC" w:rsidP="00820CDC">
      <w:pPr>
        <w:pStyle w:val="h3"/>
        <w:rPr>
          <w:rFonts w:ascii="Segoe UI" w:hAnsi="Segoe UI" w:cs="Segoe UI"/>
        </w:rPr>
      </w:pPr>
      <w:r>
        <w:rPr>
          <w:rFonts w:ascii="Segoe UI" w:hAnsi="Segoe UI" w:cs="Segoe UI"/>
        </w:rPr>
        <w:t>5.15. Clinical Trials Registration and Reporting Certification</w:t>
      </w:r>
    </w:p>
    <w:p w14:paraId="0F2A24D9" w14:textId="77777777" w:rsidR="00820CDC" w:rsidRDefault="00820CDC" w:rsidP="00820CDC">
      <w:pPr>
        <w:pStyle w:val="p"/>
        <w:rPr>
          <w:rFonts w:ascii="Segoe UI" w:hAnsi="Segoe UI" w:cs="Segoe UI"/>
        </w:rPr>
      </w:pPr>
      <w:r w:rsidRPr="007B28A7">
        <w:rPr>
          <w:rFonts w:ascii="Segoe UI" w:hAnsi="Segoe UI" w:cs="Segoe UI"/>
        </w:rPr>
        <w:t>This field is required.</w:t>
      </w:r>
    </w:p>
    <w:p w14:paraId="5ED4627C" w14:textId="77777777" w:rsidR="00820CDC" w:rsidRDefault="00820CDC" w:rsidP="00820CDC">
      <w:pPr>
        <w:pStyle w:val="p"/>
        <w:rPr>
          <w:rFonts w:ascii="Segoe UI" w:hAnsi="Segoe UI" w:cs="Segoe UI"/>
        </w:rPr>
      </w:pPr>
      <w:r>
        <w:rPr>
          <w:rFonts w:ascii="Segoe UI" w:hAnsi="Segoe UI" w:cs="Segoe UI"/>
        </w:rPr>
        <w:t>Check the appropriate box to indication if you agree or disagree with the following statement:</w:t>
      </w:r>
    </w:p>
    <w:p w14:paraId="14D31E18" w14:textId="21B2BDE1" w:rsidR="00820CDC" w:rsidRPr="00545A58" w:rsidRDefault="00820CDC" w:rsidP="00820CDC">
      <w:pPr>
        <w:pStyle w:val="p"/>
        <w:rPr>
          <w:rFonts w:ascii="Segoe UI" w:hAnsi="Segoe UI" w:cs="Segoe UI"/>
        </w:rPr>
      </w:pPr>
      <w:r w:rsidRPr="00545A58">
        <w:rPr>
          <w:rFonts w:ascii="Segoe UI" w:hAnsi="Segoe UI" w:cs="Segoe UI"/>
        </w:rPr>
        <w:t xml:space="preserve">Assurance is hereby provided that the recipient and all investigators conducting NIH-funded clinical trials are in compliance with </w:t>
      </w:r>
      <w:hyperlink r:id="rId61" w:history="1">
        <w:r w:rsidRPr="00275085">
          <w:rPr>
            <w:rStyle w:val="Hyperlink"/>
            <w:rFonts w:ascii="Segoe UI" w:hAnsi="Segoe UI" w:cs="Segoe UI"/>
          </w:rPr>
          <w:t>NIH policy on Dissemination of NIH-Funded Clinical Trial Information</w:t>
        </w:r>
      </w:hyperlink>
      <w:r w:rsidRPr="00545A58">
        <w:rPr>
          <w:rFonts w:ascii="Segoe UI" w:hAnsi="Segoe UI" w:cs="Segoe UI"/>
        </w:rPr>
        <w:t xml:space="preserve"> and that any clinical trial funded in whole or in part under this award has been registered in ClinicalTrials.gov. If not registered at the time of this submission, the clinical trial will be registered not later than 21 days after enrollment of the first participant. Summary results have been submitted to ClinicalTrials.gov or will be submitted not later than one year after the primary completion date, even if the primary completion date occurs after the period of performance.</w:t>
      </w:r>
    </w:p>
    <w:p w14:paraId="0236398B" w14:textId="77777777" w:rsidR="00866BA0" w:rsidRDefault="00866BA0">
      <w:bookmarkStart w:id="6" w:name="_GoBack"/>
      <w:bookmarkEnd w:id="6"/>
    </w:p>
    <w:sectPr w:rsidR="00866BA0">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A97D5" w14:textId="77777777" w:rsidR="00DC343A" w:rsidRDefault="00DC343A" w:rsidP="00DC343A">
      <w:pPr>
        <w:spacing w:after="0" w:line="240" w:lineRule="auto"/>
      </w:pPr>
      <w:r>
        <w:separator/>
      </w:r>
    </w:p>
  </w:endnote>
  <w:endnote w:type="continuationSeparator" w:id="0">
    <w:p w14:paraId="6173EC07" w14:textId="77777777" w:rsidR="00DC343A" w:rsidRDefault="00DC343A" w:rsidP="00DC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 w:name="'Nunito-Regular'">
    <w:altName w:val="Times New Roman"/>
    <w:panose1 w:val="00000000000000000000"/>
    <w:charset w:val="00"/>
    <w:family w:val="roman"/>
    <w:notTrueType/>
    <w:pitch w:val="default"/>
  </w:font>
  <w:font w:name="Nuni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111309"/>
      <w:docPartObj>
        <w:docPartGallery w:val="Page Numbers (Bottom of Page)"/>
        <w:docPartUnique/>
      </w:docPartObj>
    </w:sdtPr>
    <w:sdtEndPr>
      <w:rPr>
        <w:noProof/>
      </w:rPr>
    </w:sdtEndPr>
    <w:sdtContent>
      <w:p w14:paraId="1406C68A" w14:textId="77777777" w:rsidR="00480F33" w:rsidRDefault="00480F33">
        <w:pPr>
          <w:pStyle w:val="Footer"/>
          <w:jc w:val="center"/>
        </w:pPr>
        <w:r>
          <w:fldChar w:fldCharType="begin"/>
        </w:r>
        <w:r>
          <w:instrText xml:space="preserve"> PAGE   \* MERGEFORMAT </w:instrText>
        </w:r>
        <w:r>
          <w:fldChar w:fldCharType="separate"/>
        </w:r>
        <w:r w:rsidR="007A337D">
          <w:rPr>
            <w:noProof/>
          </w:rPr>
          <w:t>28</w:t>
        </w:r>
        <w:r>
          <w:rPr>
            <w:noProof/>
          </w:rPr>
          <w:fldChar w:fldCharType="end"/>
        </w:r>
      </w:p>
    </w:sdtContent>
  </w:sdt>
  <w:p w14:paraId="62FB62DD" w14:textId="77777777" w:rsidR="00480F33" w:rsidRDefault="00480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D8C0" w14:textId="77777777" w:rsidR="00DC343A" w:rsidRDefault="00DC343A" w:rsidP="00DC343A">
      <w:pPr>
        <w:spacing w:after="0" w:line="240" w:lineRule="auto"/>
      </w:pPr>
      <w:r>
        <w:separator/>
      </w:r>
    </w:p>
  </w:footnote>
  <w:footnote w:type="continuationSeparator" w:id="0">
    <w:p w14:paraId="2A20E2F8" w14:textId="77777777" w:rsidR="00DC343A" w:rsidRDefault="00DC343A" w:rsidP="00DC3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66EF" w14:textId="215C2C8F" w:rsidR="00480F33" w:rsidRDefault="00480F33">
    <w:pPr>
      <w:pStyle w:val="Header"/>
    </w:pPr>
  </w:p>
  <w:p w14:paraId="2D46B72B" w14:textId="77777777" w:rsidR="00480F33" w:rsidRDefault="00480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1FB"/>
    <w:multiLevelType w:val="hybridMultilevel"/>
    <w:tmpl w:val="0BF2B0B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73FF"/>
    <w:multiLevelType w:val="hybridMultilevel"/>
    <w:tmpl w:val="30EAE486"/>
    <w:lvl w:ilvl="0" w:tplc="53544A6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F450213"/>
    <w:multiLevelType w:val="hybridMultilevel"/>
    <w:tmpl w:val="76CA85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07B72ED"/>
    <w:multiLevelType w:val="hybridMultilevel"/>
    <w:tmpl w:val="7434658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75B1F"/>
    <w:multiLevelType w:val="hybridMultilevel"/>
    <w:tmpl w:val="EB66533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652E9"/>
    <w:multiLevelType w:val="hybridMultilevel"/>
    <w:tmpl w:val="EF8A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720A3"/>
    <w:multiLevelType w:val="hybridMultilevel"/>
    <w:tmpl w:val="2C4E2CC8"/>
    <w:lvl w:ilvl="0" w:tplc="C20A98AA">
      <w:numFmt w:val="bullet"/>
      <w:lvlText w:val="•"/>
      <w:lvlJc w:val="left"/>
      <w:pPr>
        <w:ind w:left="720" w:hanging="360"/>
      </w:pPr>
      <w:rPr>
        <w:rFonts w:ascii="Segoe UI" w:eastAsia="Segoe U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C2065"/>
    <w:multiLevelType w:val="hybridMultilevel"/>
    <w:tmpl w:val="FE8A9A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03259D1"/>
    <w:multiLevelType w:val="hybridMultilevel"/>
    <w:tmpl w:val="C6F684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10E52A9"/>
    <w:multiLevelType w:val="hybridMultilevel"/>
    <w:tmpl w:val="8378FC2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14DCE"/>
    <w:multiLevelType w:val="hybridMultilevel"/>
    <w:tmpl w:val="482C1A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1586E8C"/>
    <w:multiLevelType w:val="hybridMultilevel"/>
    <w:tmpl w:val="6BC4C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6E1D5F"/>
    <w:multiLevelType w:val="hybridMultilevel"/>
    <w:tmpl w:val="EE12D6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ABB7CBE"/>
    <w:multiLevelType w:val="hybridMultilevel"/>
    <w:tmpl w:val="2F4838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F9C293B"/>
    <w:multiLevelType w:val="hybridMultilevel"/>
    <w:tmpl w:val="F99EE0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8A85389"/>
    <w:multiLevelType w:val="hybridMultilevel"/>
    <w:tmpl w:val="D8D04A7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F1307"/>
    <w:multiLevelType w:val="hybridMultilevel"/>
    <w:tmpl w:val="E38C30C8"/>
    <w:lvl w:ilvl="0" w:tplc="04090001">
      <w:start w:val="1"/>
      <w:numFmt w:val="bullet"/>
      <w:lvlText w:val=""/>
      <w:lvlJc w:val="left"/>
      <w:pPr>
        <w:ind w:left="1530" w:hanging="72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72282D13"/>
    <w:multiLevelType w:val="hybridMultilevel"/>
    <w:tmpl w:val="AC2A67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4150DA8"/>
    <w:multiLevelType w:val="hybridMultilevel"/>
    <w:tmpl w:val="2E025F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9C12CAB"/>
    <w:multiLevelType w:val="hybridMultilevel"/>
    <w:tmpl w:val="F9FE156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
  </w:num>
  <w:num w:numId="4">
    <w:abstractNumId w:val="16"/>
  </w:num>
  <w:num w:numId="5">
    <w:abstractNumId w:val="3"/>
  </w:num>
  <w:num w:numId="6">
    <w:abstractNumId w:val="0"/>
  </w:num>
  <w:num w:numId="7">
    <w:abstractNumId w:val="9"/>
  </w:num>
  <w:num w:numId="8">
    <w:abstractNumId w:val="14"/>
  </w:num>
  <w:num w:numId="9">
    <w:abstractNumId w:val="18"/>
  </w:num>
  <w:num w:numId="10">
    <w:abstractNumId w:val="10"/>
  </w:num>
  <w:num w:numId="11">
    <w:abstractNumId w:val="5"/>
  </w:num>
  <w:num w:numId="12">
    <w:abstractNumId w:val="7"/>
  </w:num>
  <w:num w:numId="13">
    <w:abstractNumId w:val="11"/>
  </w:num>
  <w:num w:numId="14">
    <w:abstractNumId w:val="13"/>
  </w:num>
  <w:num w:numId="15">
    <w:abstractNumId w:val="1"/>
  </w:num>
  <w:num w:numId="16">
    <w:abstractNumId w:val="8"/>
  </w:num>
  <w:num w:numId="17">
    <w:abstractNumId w:val="17"/>
  </w:num>
  <w:num w:numId="18">
    <w:abstractNumId w:val="2"/>
  </w:num>
  <w:num w:numId="19">
    <w:abstractNumId w:val="12"/>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DC"/>
    <w:rsid w:val="00014E5F"/>
    <w:rsid w:val="00022A03"/>
    <w:rsid w:val="00024444"/>
    <w:rsid w:val="00076454"/>
    <w:rsid w:val="000C5A57"/>
    <w:rsid w:val="000D0083"/>
    <w:rsid w:val="001868CC"/>
    <w:rsid w:val="001A4DA1"/>
    <w:rsid w:val="001C431A"/>
    <w:rsid w:val="002049C3"/>
    <w:rsid w:val="00267AB2"/>
    <w:rsid w:val="00267C42"/>
    <w:rsid w:val="00275085"/>
    <w:rsid w:val="002F2438"/>
    <w:rsid w:val="002F5774"/>
    <w:rsid w:val="00336576"/>
    <w:rsid w:val="00354A34"/>
    <w:rsid w:val="00363C1C"/>
    <w:rsid w:val="003D113D"/>
    <w:rsid w:val="003D447F"/>
    <w:rsid w:val="00404327"/>
    <w:rsid w:val="004208E3"/>
    <w:rsid w:val="00440FDA"/>
    <w:rsid w:val="00480F33"/>
    <w:rsid w:val="00487999"/>
    <w:rsid w:val="004F59F3"/>
    <w:rsid w:val="00522B69"/>
    <w:rsid w:val="00522C1E"/>
    <w:rsid w:val="00536F61"/>
    <w:rsid w:val="00555D16"/>
    <w:rsid w:val="0056481D"/>
    <w:rsid w:val="005911D8"/>
    <w:rsid w:val="005F3D89"/>
    <w:rsid w:val="005F4AD5"/>
    <w:rsid w:val="005F6CF8"/>
    <w:rsid w:val="00621FDA"/>
    <w:rsid w:val="006243A4"/>
    <w:rsid w:val="006E2187"/>
    <w:rsid w:val="006E471D"/>
    <w:rsid w:val="006E5FEB"/>
    <w:rsid w:val="0072076F"/>
    <w:rsid w:val="00727757"/>
    <w:rsid w:val="00765487"/>
    <w:rsid w:val="00791B1B"/>
    <w:rsid w:val="007A337D"/>
    <w:rsid w:val="007C2056"/>
    <w:rsid w:val="0081652C"/>
    <w:rsid w:val="00820CDC"/>
    <w:rsid w:val="0083713A"/>
    <w:rsid w:val="00840C07"/>
    <w:rsid w:val="00855BBE"/>
    <w:rsid w:val="008621DE"/>
    <w:rsid w:val="00866BA0"/>
    <w:rsid w:val="008C3367"/>
    <w:rsid w:val="008D6179"/>
    <w:rsid w:val="008F53EE"/>
    <w:rsid w:val="00930229"/>
    <w:rsid w:val="00952D12"/>
    <w:rsid w:val="00965B5A"/>
    <w:rsid w:val="009D10A3"/>
    <w:rsid w:val="00A574CF"/>
    <w:rsid w:val="00AB03B3"/>
    <w:rsid w:val="00B16DFA"/>
    <w:rsid w:val="00B20EC8"/>
    <w:rsid w:val="00B432FD"/>
    <w:rsid w:val="00B72089"/>
    <w:rsid w:val="00B905C2"/>
    <w:rsid w:val="00BA0B2E"/>
    <w:rsid w:val="00BC5238"/>
    <w:rsid w:val="00C549A6"/>
    <w:rsid w:val="00C6562C"/>
    <w:rsid w:val="00CE4CD0"/>
    <w:rsid w:val="00D34A44"/>
    <w:rsid w:val="00D80390"/>
    <w:rsid w:val="00DC343A"/>
    <w:rsid w:val="00DD2975"/>
    <w:rsid w:val="00DD52D2"/>
    <w:rsid w:val="00E00D34"/>
    <w:rsid w:val="00E04194"/>
    <w:rsid w:val="00E83CA1"/>
    <w:rsid w:val="00F07033"/>
    <w:rsid w:val="00F47FAD"/>
    <w:rsid w:val="00F55E1D"/>
    <w:rsid w:val="00F61FDB"/>
    <w:rsid w:val="00F812E4"/>
    <w:rsid w:val="00FA280A"/>
    <w:rsid w:val="00FB3B17"/>
    <w:rsid w:val="00FB3BE3"/>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0E9E73"/>
  <w15:chartTrackingRefBased/>
  <w15:docId w15:val="{96560FB3-67C3-457B-9535-C65FA1C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CDC"/>
  </w:style>
  <w:style w:type="paragraph" w:styleId="Heading1">
    <w:name w:val="heading 1"/>
    <w:basedOn w:val="Normal"/>
    <w:link w:val="Heading1Char"/>
    <w:uiPriority w:val="9"/>
    <w:qFormat/>
    <w:rsid w:val="00820C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20CD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0CD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0C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0CD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20CDC"/>
    <w:pPr>
      <w:ind w:left="720"/>
      <w:contextualSpacing/>
    </w:pPr>
  </w:style>
  <w:style w:type="character" w:styleId="Hyperlink">
    <w:name w:val="Hyperlink"/>
    <w:basedOn w:val="DefaultParagraphFont"/>
    <w:uiPriority w:val="99"/>
    <w:unhideWhenUsed/>
    <w:rsid w:val="00820CDC"/>
    <w:rPr>
      <w:color w:val="0563C1" w:themeColor="hyperlink"/>
      <w:u w:val="single"/>
    </w:rPr>
  </w:style>
  <w:style w:type="character" w:styleId="CommentReference">
    <w:name w:val="annotation reference"/>
    <w:basedOn w:val="DefaultParagraphFont"/>
    <w:unhideWhenUsed/>
    <w:rsid w:val="00820CDC"/>
    <w:rPr>
      <w:sz w:val="16"/>
      <w:szCs w:val="16"/>
    </w:rPr>
  </w:style>
  <w:style w:type="paragraph" w:styleId="CommentText">
    <w:name w:val="annotation text"/>
    <w:basedOn w:val="Normal"/>
    <w:link w:val="CommentTextChar"/>
    <w:unhideWhenUsed/>
    <w:rsid w:val="00820CDC"/>
    <w:pPr>
      <w:spacing w:line="240" w:lineRule="auto"/>
    </w:pPr>
    <w:rPr>
      <w:sz w:val="20"/>
      <w:szCs w:val="20"/>
    </w:rPr>
  </w:style>
  <w:style w:type="character" w:customStyle="1" w:styleId="CommentTextChar">
    <w:name w:val="Comment Text Char"/>
    <w:basedOn w:val="DefaultParagraphFont"/>
    <w:link w:val="CommentText"/>
    <w:rsid w:val="00820CDC"/>
    <w:rPr>
      <w:sz w:val="20"/>
      <w:szCs w:val="20"/>
    </w:rPr>
  </w:style>
  <w:style w:type="paragraph" w:customStyle="1" w:styleId="h3">
    <w:name w:val="h3"/>
    <w:rsid w:val="00820CDC"/>
    <w:pPr>
      <w:keepNext/>
      <w:keepLines/>
      <w:shd w:val="clear" w:color="auto" w:fill="007ECD"/>
      <w:spacing w:before="225" w:after="199" w:line="0" w:lineRule="atLeast"/>
    </w:pPr>
    <w:rPr>
      <w:rFonts w:ascii="Nunito-Light-webfont" w:eastAsia="'Nunito-Regular'" w:hAnsi="Nunito-Light-webfont" w:cs="Nunito-Light-webfont"/>
      <w:b/>
      <w:bCs/>
      <w:color w:val="FFFFFF"/>
      <w:sz w:val="24"/>
      <w:szCs w:val="24"/>
      <w:shd w:val="clear" w:color="auto" w:fill="007ECD"/>
    </w:rPr>
  </w:style>
  <w:style w:type="paragraph" w:customStyle="1" w:styleId="p">
    <w:name w:val="p"/>
    <w:rsid w:val="00820CD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pindentedtext">
    <w:name w:val="p_indented_text"/>
    <w:rsid w:val="00820CDC"/>
    <w:pPr>
      <w:spacing w:before="200" w:after="200" w:line="240" w:lineRule="atLeast"/>
      <w:ind w:left="450"/>
    </w:pPr>
    <w:rPr>
      <w:rFonts w:ascii="Nunito-Light-webfont" w:eastAsia="'Nunito-Regular'" w:hAnsi="Nunito-Light-webfont" w:cs="Nunito-Light-webfont"/>
      <w:color w:val="444444"/>
      <w:sz w:val="20"/>
      <w:szCs w:val="20"/>
    </w:rPr>
  </w:style>
  <w:style w:type="paragraph" w:customStyle="1" w:styleId="h6M">
    <w:name w:val="h6_M"/>
    <w:rsid w:val="00820CDC"/>
    <w:pPr>
      <w:keepNext/>
      <w:keepLines/>
      <w:shd w:val="clear" w:color="auto" w:fill="A6A6A6"/>
      <w:spacing w:before="225" w:after="0" w:line="0" w:lineRule="atLeast"/>
    </w:pPr>
    <w:rPr>
      <w:rFonts w:ascii="Nunito-Regular" w:eastAsia="'Nunito-Regular'" w:hAnsi="Nunito-Regular" w:cs="Nunito-Regular"/>
      <w:b/>
      <w:bCs/>
      <w:color w:val="000000"/>
      <w:shd w:val="clear" w:color="auto" w:fill="A6A6A6"/>
    </w:rPr>
  </w:style>
  <w:style w:type="paragraph" w:customStyle="1" w:styleId="pinfo">
    <w:name w:val="p_info"/>
    <w:rsid w:val="00820CDC"/>
    <w:pPr>
      <w:spacing w:before="200" w:after="200" w:line="240" w:lineRule="atLeast"/>
      <w:ind w:left="375"/>
    </w:pPr>
    <w:rPr>
      <w:rFonts w:ascii="Nunito-Light-webfont" w:eastAsia="'Nunito-Regular'" w:hAnsi="Nunito-Light-webfont" w:cs="Nunito-Light-webfont"/>
      <w:color w:val="444444"/>
      <w:sz w:val="20"/>
      <w:szCs w:val="20"/>
    </w:rPr>
  </w:style>
  <w:style w:type="paragraph" w:customStyle="1" w:styleId="h5indent">
    <w:name w:val="h5_indent"/>
    <w:rsid w:val="00820CDC"/>
    <w:pPr>
      <w:keepNext/>
      <w:keepLines/>
      <w:spacing w:before="200" w:after="0" w:line="0" w:lineRule="atLeast"/>
      <w:ind w:left="450"/>
    </w:pPr>
    <w:rPr>
      <w:rFonts w:ascii="Nunito-Regular" w:eastAsia="'Nunito-Regular'" w:hAnsi="Nunito-Regular" w:cs="Nunito-Regular"/>
      <w:b/>
      <w:bCs/>
      <w:color w:val="007ECD"/>
      <w:sz w:val="20"/>
      <w:szCs w:val="20"/>
    </w:rPr>
  </w:style>
  <w:style w:type="paragraph" w:customStyle="1" w:styleId="pnospace">
    <w:name w:val="p_nospace"/>
    <w:rsid w:val="00820CDC"/>
    <w:pPr>
      <w:spacing w:before="80" w:after="200" w:line="240" w:lineRule="atLeast"/>
      <w:ind w:left="900"/>
    </w:pPr>
    <w:rPr>
      <w:rFonts w:ascii="Nunito-Light-webfont" w:eastAsia="'Nunito-Regular'" w:hAnsi="Nunito-Light-webfont" w:cs="Nunito-Light-webfont"/>
      <w:color w:val="444444"/>
      <w:sz w:val="20"/>
      <w:szCs w:val="20"/>
    </w:rPr>
  </w:style>
  <w:style w:type="character" w:customStyle="1" w:styleId="variablesguide">
    <w:name w:val="variablesguide"/>
    <w:basedOn w:val="DefaultParagraphFont"/>
    <w:rsid w:val="00820CDC"/>
  </w:style>
  <w:style w:type="paragraph" w:styleId="BodyText">
    <w:name w:val="Body Text"/>
    <w:link w:val="BodyTextChar"/>
    <w:qFormat/>
    <w:rsid w:val="00820CDC"/>
    <w:pPr>
      <w:spacing w:before="120" w:after="120" w:line="240" w:lineRule="auto"/>
    </w:pPr>
    <w:rPr>
      <w:rFonts w:ascii="Times New Roman" w:eastAsia="Times New Roman" w:hAnsi="Times New Roman" w:cs="Times New Roman"/>
      <w:iCs/>
      <w:szCs w:val="24"/>
    </w:rPr>
  </w:style>
  <w:style w:type="character" w:customStyle="1" w:styleId="BodyTextChar">
    <w:name w:val="Body Text Char"/>
    <w:basedOn w:val="DefaultParagraphFont"/>
    <w:link w:val="BodyText"/>
    <w:rsid w:val="00820CDC"/>
    <w:rPr>
      <w:rFonts w:ascii="Times New Roman" w:eastAsia="Times New Roman" w:hAnsi="Times New Roman" w:cs="Times New Roman"/>
      <w:iCs/>
      <w:szCs w:val="24"/>
    </w:rPr>
  </w:style>
  <w:style w:type="paragraph" w:styleId="Header">
    <w:name w:val="header"/>
    <w:basedOn w:val="Normal"/>
    <w:link w:val="HeaderChar"/>
    <w:uiPriority w:val="99"/>
    <w:unhideWhenUsed/>
    <w:rsid w:val="0082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CDC"/>
  </w:style>
  <w:style w:type="paragraph" w:styleId="BalloonText">
    <w:name w:val="Balloon Text"/>
    <w:basedOn w:val="Normal"/>
    <w:link w:val="BalloonTextChar"/>
    <w:uiPriority w:val="99"/>
    <w:semiHidden/>
    <w:unhideWhenUsed/>
    <w:rsid w:val="00820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CDC"/>
    <w:rPr>
      <w:rFonts w:ascii="Segoe UI" w:hAnsi="Segoe UI" w:cs="Segoe UI"/>
      <w:sz w:val="18"/>
      <w:szCs w:val="18"/>
    </w:rPr>
  </w:style>
  <w:style w:type="paragraph" w:customStyle="1" w:styleId="Poutdent">
    <w:name w:val="P_outdent"/>
    <w:rsid w:val="00820CDC"/>
    <w:pPr>
      <w:spacing w:before="120" w:after="200" w:line="240" w:lineRule="atLeast"/>
    </w:pPr>
    <w:rPr>
      <w:rFonts w:ascii="Segoe UI" w:eastAsia="Segoe UI" w:hAnsi="Segoe UI" w:cs="Segoe UI"/>
      <w:color w:val="444444"/>
      <w:sz w:val="20"/>
      <w:szCs w:val="20"/>
    </w:rPr>
  </w:style>
  <w:style w:type="paragraph" w:customStyle="1" w:styleId="divquick-links-header">
    <w:name w:val="div_quick-links-header"/>
    <w:rsid w:val="00820CDC"/>
    <w:pPr>
      <w:spacing w:after="0" w:line="240" w:lineRule="auto"/>
    </w:pPr>
    <w:rPr>
      <w:rFonts w:ascii="Segoe UI" w:eastAsia="Segoe UI" w:hAnsi="Segoe UI" w:cs="Segoe UI"/>
      <w:b/>
      <w:bCs/>
      <w:color w:val="000000"/>
      <w:sz w:val="24"/>
      <w:szCs w:val="24"/>
    </w:rPr>
  </w:style>
  <w:style w:type="paragraph" w:customStyle="1" w:styleId="thquick-links-table-header">
    <w:name w:val="th_quick-links-table-header"/>
    <w:rsid w:val="00820CDC"/>
    <w:pPr>
      <w:spacing w:after="0" w:line="240" w:lineRule="auto"/>
      <w:jc w:val="center"/>
    </w:pPr>
    <w:rPr>
      <w:rFonts w:ascii="Segoe UI" w:eastAsia="Segoe UI" w:hAnsi="Segoe UI" w:cs="Segoe UI"/>
      <w:b/>
      <w:bCs/>
      <w:color w:val="444444"/>
      <w:sz w:val="18"/>
      <w:szCs w:val="18"/>
    </w:rPr>
  </w:style>
  <w:style w:type="paragraph" w:customStyle="1" w:styleId="divquick-links-header1">
    <w:name w:val="div_quick-links-header_1"/>
    <w:rsid w:val="00820CDC"/>
    <w:pPr>
      <w:spacing w:after="0" w:line="240" w:lineRule="auto"/>
      <w:jc w:val="right"/>
    </w:pPr>
    <w:rPr>
      <w:rFonts w:ascii="Segoe UI" w:eastAsia="Segoe UI" w:hAnsi="Segoe UI" w:cs="Segoe UI"/>
      <w:b/>
      <w:bCs/>
      <w:color w:val="000000"/>
      <w:sz w:val="24"/>
      <w:szCs w:val="24"/>
    </w:rPr>
  </w:style>
  <w:style w:type="paragraph" w:styleId="CommentSubject">
    <w:name w:val="annotation subject"/>
    <w:basedOn w:val="CommentText"/>
    <w:next w:val="CommentText"/>
    <w:link w:val="CommentSubjectChar"/>
    <w:uiPriority w:val="99"/>
    <w:semiHidden/>
    <w:unhideWhenUsed/>
    <w:rsid w:val="00820CDC"/>
    <w:rPr>
      <w:b/>
      <w:bCs/>
    </w:rPr>
  </w:style>
  <w:style w:type="character" w:customStyle="1" w:styleId="CommentSubjectChar">
    <w:name w:val="Comment Subject Char"/>
    <w:basedOn w:val="CommentTextChar"/>
    <w:link w:val="CommentSubject"/>
    <w:uiPriority w:val="99"/>
    <w:semiHidden/>
    <w:rsid w:val="00820CDC"/>
    <w:rPr>
      <w:b/>
      <w:bCs/>
      <w:sz w:val="20"/>
      <w:szCs w:val="20"/>
    </w:rPr>
  </w:style>
  <w:style w:type="paragraph" w:customStyle="1" w:styleId="poutdent0">
    <w:name w:val="p_outdent"/>
    <w:rsid w:val="00820CDC"/>
    <w:pPr>
      <w:spacing w:before="120" w:after="200" w:line="240" w:lineRule="atLeast"/>
    </w:pPr>
    <w:rPr>
      <w:rFonts w:ascii="Segoe UI" w:eastAsia="Segoe UI" w:hAnsi="Segoe UI" w:cs="Segoe UI"/>
      <w:color w:val="444444"/>
      <w:sz w:val="20"/>
      <w:szCs w:val="20"/>
    </w:rPr>
  </w:style>
  <w:style w:type="paragraph" w:customStyle="1" w:styleId="li">
    <w:name w:val="li"/>
    <w:rsid w:val="00820CDC"/>
    <w:pPr>
      <w:spacing w:after="0" w:line="0" w:lineRule="atLeast"/>
      <w:ind w:left="600"/>
    </w:pPr>
    <w:rPr>
      <w:rFonts w:ascii="Segoe UI" w:eastAsia="Segoe UI" w:hAnsi="Segoe UI" w:cs="Segoe UI"/>
      <w:color w:val="444444"/>
      <w:sz w:val="20"/>
      <w:szCs w:val="20"/>
    </w:rPr>
  </w:style>
  <w:style w:type="paragraph" w:customStyle="1" w:styleId="h4indentnospace">
    <w:name w:val="h4_indent_nospace"/>
    <w:rsid w:val="00820CDC"/>
    <w:pPr>
      <w:keepNext/>
      <w:keepLines/>
      <w:spacing w:before="200" w:after="0" w:line="0" w:lineRule="atLeast"/>
      <w:ind w:left="450"/>
    </w:pPr>
    <w:rPr>
      <w:rFonts w:ascii="Segoe UI" w:eastAsia="Segoe UI" w:hAnsi="Segoe UI" w:cs="Segoe UI"/>
      <w:b/>
      <w:bCs/>
      <w:color w:val="444444"/>
      <w:sz w:val="20"/>
      <w:szCs w:val="20"/>
    </w:rPr>
  </w:style>
  <w:style w:type="paragraph" w:customStyle="1" w:styleId="h4nospace">
    <w:name w:val="h4_nospace"/>
    <w:rsid w:val="00820CDC"/>
    <w:pPr>
      <w:keepNext/>
      <w:keepLines/>
      <w:spacing w:before="200" w:after="200" w:line="0" w:lineRule="atLeast"/>
    </w:pPr>
    <w:rPr>
      <w:rFonts w:ascii="Segoe UI" w:eastAsia="Segoe UI" w:hAnsi="Segoe UI" w:cs="Segoe UI"/>
      <w:b/>
      <w:bCs/>
      <w:color w:val="444444"/>
      <w:sz w:val="20"/>
      <w:szCs w:val="20"/>
    </w:rPr>
  </w:style>
  <w:style w:type="paragraph" w:customStyle="1" w:styleId="pSpecialYELLOW">
    <w:name w:val="p_SpecialYELLOW"/>
    <w:rsid w:val="00820CDC"/>
    <w:pPr>
      <w:pBdr>
        <w:left w:val="single" w:sz="36" w:space="7" w:color="FFEB3B"/>
      </w:pBdr>
      <w:shd w:val="clear" w:color="auto" w:fill="FFFFCC"/>
      <w:spacing w:before="200" w:after="0" w:line="240" w:lineRule="atLeast"/>
      <w:ind w:left="150"/>
    </w:pPr>
    <w:rPr>
      <w:rFonts w:ascii="Segoe UI" w:eastAsia="Segoe UI" w:hAnsi="Segoe UI" w:cs="Segoe UI"/>
      <w:color w:val="444444"/>
      <w:sz w:val="20"/>
      <w:szCs w:val="20"/>
      <w:shd w:val="clear" w:color="auto" w:fill="FFFFCC"/>
    </w:rPr>
  </w:style>
  <w:style w:type="paragraph" w:customStyle="1" w:styleId="h5">
    <w:name w:val="h5"/>
    <w:rsid w:val="00820CDC"/>
    <w:pPr>
      <w:keepNext/>
      <w:keepLines/>
      <w:spacing w:before="200" w:after="0" w:line="0" w:lineRule="atLeast"/>
    </w:pPr>
    <w:rPr>
      <w:rFonts w:ascii="Segoe UI" w:eastAsia="Segoe UI" w:hAnsi="Segoe UI" w:cs="Segoe UI"/>
      <w:b/>
      <w:bCs/>
      <w:color w:val="007ECD"/>
      <w:sz w:val="20"/>
      <w:szCs w:val="20"/>
    </w:rPr>
  </w:style>
  <w:style w:type="character" w:customStyle="1" w:styleId="apple-converted-space">
    <w:name w:val="apple-converted-space"/>
    <w:basedOn w:val="DefaultParagraphFont"/>
    <w:rsid w:val="00820CDC"/>
  </w:style>
  <w:style w:type="paragraph" w:customStyle="1" w:styleId="h6K">
    <w:name w:val="h6_K"/>
    <w:rsid w:val="00820CD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T">
    <w:name w:val="h6_T"/>
    <w:rsid w:val="00820CD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customStyle="1" w:styleId="h6F">
    <w:name w:val="h6_F"/>
    <w:rsid w:val="00820CDC"/>
    <w:pPr>
      <w:keepNext/>
      <w:keepLines/>
      <w:shd w:val="clear" w:color="auto" w:fill="A6A6A6"/>
      <w:spacing w:before="225" w:after="0" w:line="240" w:lineRule="auto"/>
    </w:pPr>
    <w:rPr>
      <w:rFonts w:ascii="Segoe UI" w:eastAsia="Segoe UI" w:hAnsi="Segoe UI" w:cs="Segoe UI"/>
      <w:b/>
      <w:bCs/>
      <w:color w:val="000000"/>
      <w:shd w:val="clear" w:color="auto" w:fill="A6A6A6"/>
    </w:rPr>
  </w:style>
  <w:style w:type="paragraph" w:styleId="Footer">
    <w:name w:val="footer"/>
    <w:basedOn w:val="Normal"/>
    <w:link w:val="FooterChar"/>
    <w:uiPriority w:val="99"/>
    <w:unhideWhenUsed/>
    <w:rsid w:val="0082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CDC"/>
  </w:style>
  <w:style w:type="paragraph" w:customStyle="1" w:styleId="pnospaceout">
    <w:name w:val="p_nospace_out"/>
    <w:rsid w:val="00820CDC"/>
    <w:pPr>
      <w:spacing w:before="80" w:after="200" w:line="240" w:lineRule="atLeast"/>
      <w:ind w:left="450"/>
    </w:pPr>
    <w:rPr>
      <w:rFonts w:ascii="Segoe UI" w:eastAsia="Segoe UI" w:hAnsi="Segoe UI" w:cs="Segoe UI"/>
      <w:color w:val="444444"/>
      <w:sz w:val="20"/>
      <w:szCs w:val="20"/>
    </w:rPr>
  </w:style>
  <w:style w:type="paragraph" w:styleId="TOC6">
    <w:name w:val="toc 6"/>
    <w:rsid w:val="00820CDC"/>
    <w:pPr>
      <w:tabs>
        <w:tab w:val="right" w:leader="dot" w:pos="7900"/>
      </w:tabs>
      <w:spacing w:before="200" w:after="200" w:line="240" w:lineRule="atLeast"/>
      <w:ind w:left="1000"/>
    </w:pPr>
    <w:rPr>
      <w:rFonts w:ascii="Segoe UI" w:eastAsia="Segoe UI" w:hAnsi="Segoe UI" w:cs="Segoe UI"/>
      <w:sz w:val="20"/>
      <w:szCs w:val="20"/>
    </w:rPr>
  </w:style>
  <w:style w:type="character" w:styleId="FollowedHyperlink">
    <w:name w:val="FollowedHyperlink"/>
    <w:basedOn w:val="DefaultParagraphFont"/>
    <w:uiPriority w:val="99"/>
    <w:semiHidden/>
    <w:unhideWhenUsed/>
    <w:rsid w:val="00820CDC"/>
    <w:rPr>
      <w:color w:val="954F72" w:themeColor="followedHyperlink"/>
      <w:u w:val="single"/>
    </w:rPr>
  </w:style>
  <w:style w:type="paragraph" w:customStyle="1" w:styleId="Default">
    <w:name w:val="Default"/>
    <w:rsid w:val="00820CD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20CDC"/>
    <w:pPr>
      <w:spacing w:after="0" w:line="240" w:lineRule="auto"/>
    </w:pPr>
  </w:style>
  <w:style w:type="character" w:styleId="Emphasis">
    <w:name w:val="Emphasis"/>
    <w:basedOn w:val="DefaultParagraphFont"/>
    <w:uiPriority w:val="20"/>
    <w:qFormat/>
    <w:rsid w:val="00820CDC"/>
    <w:rPr>
      <w:i/>
      <w:iCs/>
    </w:rPr>
  </w:style>
  <w:style w:type="character" w:styleId="IntenseEmphasis">
    <w:name w:val="Intense Emphasis"/>
    <w:basedOn w:val="DefaultParagraphFont"/>
    <w:uiPriority w:val="21"/>
    <w:qFormat/>
    <w:rsid w:val="00820CDC"/>
    <w:rPr>
      <w:i/>
      <w:iCs/>
      <w:color w:val="5B9BD5" w:themeColor="accent1"/>
    </w:rPr>
  </w:style>
  <w:style w:type="character" w:styleId="Strong">
    <w:name w:val="Strong"/>
    <w:basedOn w:val="DefaultParagraphFont"/>
    <w:uiPriority w:val="22"/>
    <w:qFormat/>
    <w:rsid w:val="00820CDC"/>
    <w:rPr>
      <w:b/>
      <w:bCs/>
    </w:rPr>
  </w:style>
  <w:style w:type="paragraph" w:styleId="Quote">
    <w:name w:val="Quote"/>
    <w:basedOn w:val="Normal"/>
    <w:next w:val="Normal"/>
    <w:link w:val="QuoteChar"/>
    <w:uiPriority w:val="29"/>
    <w:qFormat/>
    <w:rsid w:val="00820C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0CDC"/>
    <w:rPr>
      <w:i/>
      <w:iCs/>
      <w:color w:val="404040" w:themeColor="text1" w:themeTint="BF"/>
    </w:rPr>
  </w:style>
  <w:style w:type="paragraph" w:styleId="IntenseQuote">
    <w:name w:val="Intense Quote"/>
    <w:basedOn w:val="Normal"/>
    <w:next w:val="Normal"/>
    <w:link w:val="IntenseQuoteChar"/>
    <w:uiPriority w:val="30"/>
    <w:qFormat/>
    <w:rsid w:val="00820C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0CDC"/>
    <w:rPr>
      <w:i/>
      <w:iCs/>
      <w:color w:val="5B9BD5" w:themeColor="accent1"/>
    </w:rPr>
  </w:style>
  <w:style w:type="character" w:styleId="IntenseReference">
    <w:name w:val="Intense Reference"/>
    <w:basedOn w:val="DefaultParagraphFont"/>
    <w:uiPriority w:val="32"/>
    <w:qFormat/>
    <w:rsid w:val="00820CDC"/>
    <w:rPr>
      <w:b/>
      <w:bCs/>
      <w:smallCaps/>
      <w:color w:val="5B9BD5" w:themeColor="accent1"/>
      <w:spacing w:val="5"/>
    </w:rPr>
  </w:style>
  <w:style w:type="character" w:styleId="BookTitle">
    <w:name w:val="Book Title"/>
    <w:basedOn w:val="DefaultParagraphFont"/>
    <w:uiPriority w:val="33"/>
    <w:qFormat/>
    <w:rsid w:val="00820CDC"/>
    <w:rPr>
      <w:b/>
      <w:bCs/>
      <w:i/>
      <w:iCs/>
      <w:spacing w:val="5"/>
    </w:rPr>
  </w:style>
  <w:style w:type="character" w:styleId="SubtleEmphasis">
    <w:name w:val="Subtle Emphasis"/>
    <w:basedOn w:val="DefaultParagraphFont"/>
    <w:uiPriority w:val="19"/>
    <w:qFormat/>
    <w:rsid w:val="00820C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policy/hs/PrivateInfoOrBioSpecimensDecisionChart.pdf" TargetMode="External"/><Relationship Id="rId18" Type="http://schemas.openxmlformats.org/officeDocument/2006/relationships/hyperlink" Target="http://grants.nih.gov/grants/how-to-apply-application-guide/format-and-write/format-attachments.htm" TargetMode="External"/><Relationship Id="rId26" Type="http://schemas.openxmlformats.org/officeDocument/2006/relationships/hyperlink" Target="https://grants.nih.gov/grants/policy/nihgps/HTML5/section_4/4.1_public_policy_requirements_and_objectives.htm?Highlight=children" TargetMode="External"/><Relationship Id="rId39" Type="http://schemas.openxmlformats.org/officeDocument/2006/relationships/hyperlink" Target="http://www.hhs.gov/ohrp/regulations-and-policy/guidance/prisoner-research-ohrp-guidance-2003/" TargetMode="External"/><Relationship Id="rId21" Type="http://schemas.openxmlformats.org/officeDocument/2006/relationships/hyperlink" Target="http://grants.nih.gov/grants/funding/women_min/women_min.htm" TargetMode="External"/><Relationship Id="rId34" Type="http://schemas.openxmlformats.org/officeDocument/2006/relationships/hyperlink" Target="http://grants.nih.gov/grants/funding/women_min/nonus.htm" TargetMode="External"/><Relationship Id="rId42" Type="http://schemas.openxmlformats.org/officeDocument/2006/relationships/hyperlink" Target="http://www.hhs.gov/ohrp/humansubjects/guidance/45cfr46.html" TargetMode="External"/><Relationship Id="rId47" Type="http://schemas.openxmlformats.org/officeDocument/2006/relationships/hyperlink" Target="http://grants.nih.gov/grants/guide/notice-files/NOT-OD-16-094.html" TargetMode="External"/><Relationship Id="rId50" Type="http://schemas.openxmlformats.org/officeDocument/2006/relationships/hyperlink" Target="http://osp.od.nih.gov/office-biotechnology-activities" TargetMode="External"/><Relationship Id="rId55" Type="http://schemas.openxmlformats.org/officeDocument/2006/relationships/hyperlink" Target="http://grants.nih.gov/grants/how-to-apply-application-guide/forms-d/general/g.400-phs-398-research-plan-form.htm"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grants.nih.gov/grants/glossary.htm" TargetMode="External"/><Relationship Id="rId20" Type="http://schemas.openxmlformats.org/officeDocument/2006/relationships/hyperlink" Target="http://www.hhs.gov/ohrp/regulations-and-policy/regulations/45-cfr-46/index.html" TargetMode="External"/><Relationship Id="rId29" Type="http://schemas.openxmlformats.org/officeDocument/2006/relationships/hyperlink" Target="http://grants.nih.gov/grants/how-to-apply-application-guide/format-and-write/format-attachments.htm" TargetMode="External"/><Relationship Id="rId41" Type="http://schemas.openxmlformats.org/officeDocument/2006/relationships/hyperlink" Target="https://humansubjects.nih.gov/" TargetMode="External"/><Relationship Id="rId54" Type="http://schemas.openxmlformats.org/officeDocument/2006/relationships/hyperlink" Target="https://grants.nih.gov/grants/policy/nihgps/HTML5/section_4/4.1_public_policy_requirements_and_objectives.htm"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policy/nihgps/HTML5/section_2/2.3_application_information_and_processes.htm" TargetMode="External"/><Relationship Id="rId24" Type="http://schemas.openxmlformats.org/officeDocument/2006/relationships/hyperlink" Target="http://www.hhs.gov/ohrp/humansubjects/guidance/45cfr46.html" TargetMode="External"/><Relationship Id="rId32" Type="http://schemas.openxmlformats.org/officeDocument/2006/relationships/hyperlink" Target="https://grants.nih.gov/grants/how-to-apply-application-guide/forms-d/supplemental-instructions-forms-d.pdf" TargetMode="External"/><Relationship Id="rId37" Type="http://schemas.openxmlformats.org/officeDocument/2006/relationships/hyperlink" Target="http://www.hhs.gov/ohrp/humansubjects/guidance/45cfr46.html" TargetMode="External"/><Relationship Id="rId40" Type="http://schemas.openxmlformats.org/officeDocument/2006/relationships/hyperlink" Target="http://www.hhs.gov/ohrp/regulations-and-policy/regulations/45-cfr-46/index.html" TargetMode="External"/><Relationship Id="rId45" Type="http://schemas.openxmlformats.org/officeDocument/2006/relationships/hyperlink" Target="http://osp.od.nih.gov/sites/default/files/NIH_sIRB_Policy_Multi_site_Research_UPDATED2016.pdf" TargetMode="External"/><Relationship Id="rId53" Type="http://schemas.openxmlformats.org/officeDocument/2006/relationships/hyperlink" Target="http://grants.nih.gov/grants/guide/notice-files/NOT-OD-00-038.html" TargetMode="External"/><Relationship Id="rId58" Type="http://schemas.openxmlformats.org/officeDocument/2006/relationships/hyperlink" Target="https://grants.nih.gov/grants/guide/notice-files/NOT-OD-16-149.html" TargetMode="External"/><Relationship Id="rId5" Type="http://schemas.openxmlformats.org/officeDocument/2006/relationships/footnotes" Target="footnotes.xml"/><Relationship Id="rId15" Type="http://schemas.openxmlformats.org/officeDocument/2006/relationships/hyperlink" Target="https://humansubjects.nih.gov/sites/hs/public_files/exemption_infographic_v6_hs_internet.pdf" TargetMode="External"/><Relationship Id="rId23" Type="http://schemas.openxmlformats.org/officeDocument/2006/relationships/hyperlink" Target="http://grants.nih.gov/grants/funding/children/children.htm" TargetMode="External"/><Relationship Id="rId28" Type="http://schemas.openxmlformats.org/officeDocument/2006/relationships/hyperlink" Target="http://grants.nih.gov/grants/how-to-apply-application-guide/format-and-write/format-attachments.htm" TargetMode="External"/><Relationship Id="rId36" Type="http://schemas.openxmlformats.org/officeDocument/2006/relationships/hyperlink" Target="http://grants.nih.gov/grants/how-to-apply-application-guide/format-and-write/format-attachments.htm" TargetMode="External"/><Relationship Id="rId49" Type="http://schemas.openxmlformats.org/officeDocument/2006/relationships/hyperlink" Target="http://grants.nih.gov/grants/how-to-apply-application-guide/format-and-write/format-attachments.htm" TargetMode="External"/><Relationship Id="rId57" Type="http://schemas.openxmlformats.org/officeDocument/2006/relationships/hyperlink" Target="http://grants.nih.gov/grants/how-to-apply-application-guide/format-and-write/format-attachments.htm" TargetMode="External"/><Relationship Id="rId61" Type="http://schemas.openxmlformats.org/officeDocument/2006/relationships/hyperlink" Target="https://grants.nih.gov/grants/guide/notice-files/NOT-OD-16-149.html" TargetMode="External"/><Relationship Id="rId10" Type="http://schemas.openxmlformats.org/officeDocument/2006/relationships/hyperlink" Target="http://grants.nih.gov/grants/forms_page_limits.htm" TargetMode="External"/><Relationship Id="rId19" Type="http://schemas.openxmlformats.org/officeDocument/2006/relationships/hyperlink" Target="http://grants.nih.gov/grants/funding/women_min/datasets_faq.htm" TargetMode="External"/><Relationship Id="rId31" Type="http://schemas.openxmlformats.org/officeDocument/2006/relationships/hyperlink" Target="https://grants.nih.gov/grants/how-to-apply-application-guide/forms-d/supplemental-instructions-forms-d.pdf" TargetMode="External"/><Relationship Id="rId44" Type="http://schemas.openxmlformats.org/officeDocument/2006/relationships/hyperlink" Target="http://grants.nih.gov/grants/how-to-apply-application-guide/format-and-write/format-attachments.htm" TargetMode="External"/><Relationship Id="rId52" Type="http://schemas.openxmlformats.org/officeDocument/2006/relationships/hyperlink" Target="http://grants.nih.gov/grants/guide/notice-files/not98-084.html" TargetMode="External"/><Relationship Id="rId60" Type="http://schemas.openxmlformats.org/officeDocument/2006/relationships/hyperlink" Target="http://grants.nih.gov/grants/how-to-apply-application-guide/forms-d/general/g.400-phs-398-research-plan-form.ht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nts.nih.gov/grants/how-to-apply-application-guide/format-and-write/format-attachments.htm" TargetMode="External"/><Relationship Id="rId14" Type="http://schemas.openxmlformats.org/officeDocument/2006/relationships/hyperlink" Target="https://grants.nih.gov/grants/how-to-apply-application-guide/forms-d/supplemental-instructions-forms-d.pdf" TargetMode="External"/><Relationship Id="rId22" Type="http://schemas.openxmlformats.org/officeDocument/2006/relationships/hyperlink" Target="http://grants.nih.gov/grants/funding/women_min/guidelines_amended_10_2001.htm" TargetMode="External"/><Relationship Id="rId27" Type="http://schemas.openxmlformats.org/officeDocument/2006/relationships/hyperlink" Target="https://grants.nih.gov/grants/policy/nihgps/HTML5/section_4/4.1_public_policy_requirements_and_objectives.htm?Highlight=children" TargetMode="External"/><Relationship Id="rId30" Type="http://schemas.openxmlformats.org/officeDocument/2006/relationships/hyperlink" Target="https://grants.nih.gov/grants/how-to-apply-application-guide/forms-d/supplemental-instructions-forms-d.pdf" TargetMode="External"/><Relationship Id="rId35" Type="http://schemas.openxmlformats.org/officeDocument/2006/relationships/hyperlink" Target="http://grants.nih.gov/grants/how-to-apply-application-guide/forms-d/general/g.400-phs-398-research-plan-form.htm" TargetMode="External"/><Relationship Id="rId43" Type="http://schemas.openxmlformats.org/officeDocument/2006/relationships/hyperlink" Target="http://osp.od.nih.gov/sites/default/files/NIH_sIRB_Policy_Multi_site_Research_UPDATED2016.pdf" TargetMode="External"/><Relationship Id="rId48" Type="http://schemas.openxmlformats.org/officeDocument/2006/relationships/hyperlink" Target="http://osp.od.nih.gov/sites/default/files/sIRB_FAQs_Final_UPDATED2016.pdf" TargetMode="External"/><Relationship Id="rId56" Type="http://schemas.openxmlformats.org/officeDocument/2006/relationships/hyperlink" Target="http://grants.nih.gov/grants/how-to-apply-application-guide/format-and-write/format-attachments.htm"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fda.gov/" TargetMode="External"/><Relationship Id="rId3" Type="http://schemas.openxmlformats.org/officeDocument/2006/relationships/settings" Target="settings.xml"/><Relationship Id="rId12" Type="http://schemas.openxmlformats.org/officeDocument/2006/relationships/hyperlink" Target="http://grants.nih.gov/grants/policy/nihgps/HTML5/section_2/2.3_application_information_and_processes.htm" TargetMode="External"/><Relationship Id="rId17" Type="http://schemas.openxmlformats.org/officeDocument/2006/relationships/hyperlink" Target="https://auth.osp.od.nih.gov/sites/default/files/NIH%20Definition%20of%20%20Clinical%20Trial%20Decision%20Tree-%20UPDATED.pdf" TargetMode="External"/><Relationship Id="rId25" Type="http://schemas.openxmlformats.org/officeDocument/2006/relationships/hyperlink" Target="http://www.hhs.gov/ohrp/regulations-and-policy/regulations/45-cfr-46/index.html" TargetMode="External"/><Relationship Id="rId33" Type="http://schemas.openxmlformats.org/officeDocument/2006/relationships/hyperlink" Target="http://grants.nih.gov/grants/funding/women_min/datasets_faq.htm" TargetMode="External"/><Relationship Id="rId38" Type="http://schemas.openxmlformats.org/officeDocument/2006/relationships/hyperlink" Target="http://www.hhs.gov/ohrp/humansubjects/guidance/45cfr46.html" TargetMode="External"/><Relationship Id="rId46" Type="http://schemas.openxmlformats.org/officeDocument/2006/relationships/hyperlink" Target="http://osp.od.nih.gov/sites/default/files/NIH_sIRB_Policy_Multi_site_Research_UPDATED2016.pdf" TargetMode="External"/><Relationship Id="rId59" Type="http://schemas.openxmlformats.org/officeDocument/2006/relationships/hyperlink" Target="http://grants.nih.gov/grants/how-to-apply-application-guide/forms-d/general/g.400-phs-398-research-plan-fo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9620</Words>
  <Characters>54840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2</cp:revision>
  <cp:lastPrinted>2017-01-12T13:51:00Z</cp:lastPrinted>
  <dcterms:created xsi:type="dcterms:W3CDTF">2017-01-13T15:18:00Z</dcterms:created>
  <dcterms:modified xsi:type="dcterms:W3CDTF">2017-01-13T15:18:00Z</dcterms:modified>
</cp:coreProperties>
</file>