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27" w:rsidRDefault="009E4627" w:rsidP="009E4627">
      <w:pPr>
        <w:rPr>
          <w:color w:val="000000"/>
          <w:sz w:val="24"/>
          <w:szCs w:val="24"/>
        </w:rPr>
      </w:pPr>
      <w:bookmarkStart w:id="0" w:name="_GoBack"/>
      <w:bookmarkEnd w:id="0"/>
      <w:r>
        <w:rPr>
          <w:color w:val="000000"/>
          <w:sz w:val="24"/>
          <w:szCs w:val="24"/>
        </w:rPr>
        <w:t>HIRE Vets Medallion Program - Nonmaterial change.</w:t>
      </w:r>
    </w:p>
    <w:p w:rsidR="009E4627" w:rsidRDefault="009E4627" w:rsidP="009E4627">
      <w:pPr>
        <w:rPr>
          <w:color w:val="1F4E79"/>
          <w:sz w:val="24"/>
          <w:szCs w:val="24"/>
        </w:rPr>
      </w:pPr>
    </w:p>
    <w:p w:rsidR="009E4627" w:rsidRDefault="009E4627" w:rsidP="009E4627">
      <w:pPr>
        <w:rPr>
          <w:color w:val="000000"/>
          <w:sz w:val="24"/>
          <w:szCs w:val="24"/>
        </w:rPr>
      </w:pPr>
      <w:r>
        <w:rPr>
          <w:color w:val="000000"/>
          <w:sz w:val="24"/>
          <w:szCs w:val="24"/>
        </w:rPr>
        <w:t>The request is to clarify the forms and to comply with the requirement in the HIRE Vets Act that the application for an award be attested under penalty of perjury and to provide additional clarifying language for the description of the demonstration program on the account creation page.</w:t>
      </w:r>
    </w:p>
    <w:p w:rsidR="009E4627" w:rsidRDefault="009E4627" w:rsidP="009E4627">
      <w:pPr>
        <w:rPr>
          <w:color w:val="000000"/>
          <w:sz w:val="24"/>
          <w:szCs w:val="24"/>
        </w:rPr>
      </w:pPr>
    </w:p>
    <w:p w:rsidR="009E4627" w:rsidRDefault="009E4627" w:rsidP="009E4627">
      <w:pPr>
        <w:rPr>
          <w:b/>
          <w:bCs/>
          <w:color w:val="000000"/>
          <w:sz w:val="24"/>
          <w:szCs w:val="24"/>
        </w:rPr>
      </w:pPr>
      <w:r>
        <w:rPr>
          <w:b/>
          <w:bCs/>
          <w:color w:val="000000"/>
          <w:sz w:val="24"/>
          <w:szCs w:val="24"/>
        </w:rPr>
        <w:t>Forms</w:t>
      </w:r>
    </w:p>
    <w:p w:rsidR="009E4627" w:rsidRDefault="009E4627" w:rsidP="009E4627">
      <w:pPr>
        <w:rPr>
          <w:color w:val="000000"/>
          <w:sz w:val="24"/>
          <w:szCs w:val="24"/>
        </w:rPr>
      </w:pPr>
      <w:r>
        <w:rPr>
          <w:color w:val="000000"/>
          <w:sz w:val="24"/>
          <w:szCs w:val="24"/>
        </w:rPr>
        <w:t>The final line of the attestation previously stated: “Clicking on the “I Agree” button below constitutes your making the above attestation under penalty of perjury.”</w:t>
      </w:r>
    </w:p>
    <w:p w:rsidR="009E4627" w:rsidRDefault="009E4627" w:rsidP="009E4627">
      <w:pPr>
        <w:rPr>
          <w:color w:val="000000"/>
          <w:sz w:val="24"/>
          <w:szCs w:val="24"/>
        </w:rPr>
      </w:pPr>
    </w:p>
    <w:p w:rsidR="009E4627" w:rsidRDefault="009E4627" w:rsidP="009E4627">
      <w:pPr>
        <w:rPr>
          <w:color w:val="000000"/>
          <w:sz w:val="24"/>
          <w:szCs w:val="24"/>
        </w:rPr>
      </w:pPr>
      <w:r>
        <w:rPr>
          <w:color w:val="000000"/>
          <w:sz w:val="24"/>
          <w:szCs w:val="24"/>
        </w:rPr>
        <w:t>That line is changed to read: “Entering your name in Item XX above and then clicking on the “I Agree” button below constitutes your signing the above attestation under penalty of perjury.”</w:t>
      </w:r>
    </w:p>
    <w:p w:rsidR="009E4627" w:rsidRDefault="009E4627" w:rsidP="009E4627">
      <w:pPr>
        <w:rPr>
          <w:sz w:val="24"/>
          <w:szCs w:val="24"/>
        </w:rPr>
      </w:pPr>
    </w:p>
    <w:p w:rsidR="009E4627" w:rsidRDefault="009E4627" w:rsidP="009E4627">
      <w:pPr>
        <w:rPr>
          <w:b/>
          <w:bCs/>
          <w:sz w:val="24"/>
          <w:szCs w:val="24"/>
        </w:rPr>
      </w:pPr>
      <w:r>
        <w:rPr>
          <w:b/>
          <w:bCs/>
          <w:sz w:val="24"/>
          <w:szCs w:val="24"/>
        </w:rPr>
        <w:t xml:space="preserve">Account Creation page </w:t>
      </w:r>
    </w:p>
    <w:p w:rsidR="009E4627" w:rsidRDefault="009E4627" w:rsidP="009E4627">
      <w:pPr>
        <w:rPr>
          <w:sz w:val="24"/>
          <w:szCs w:val="24"/>
        </w:rPr>
      </w:pPr>
      <w:r>
        <w:rPr>
          <w:sz w:val="24"/>
          <w:szCs w:val="24"/>
        </w:rPr>
        <w:t>The Description of the program previously stated: “In Calendar Year (CY) 2018, VETS will engage in a limited demonstration of the HIRE Vets Medallion Program voluntary recognition program, before initiation of the first HIRE Vets Medallion Award cycle.  The CY 2018 HIRE Vets Medallion Program Demonstration will accept the first 300 successfully submitted applications.  The Department of Labor will recognize those employers successfully meeting award criteria and no fee will be required for the CY 2018 HIRE Vets Medallion Program Demonstration. “</w:t>
      </w:r>
    </w:p>
    <w:p w:rsidR="009E4627" w:rsidRDefault="009E4627" w:rsidP="009E4627">
      <w:pPr>
        <w:rPr>
          <w:sz w:val="24"/>
          <w:szCs w:val="24"/>
        </w:rPr>
      </w:pPr>
    </w:p>
    <w:p w:rsidR="009E4627" w:rsidRDefault="009E4627" w:rsidP="009E4627">
      <w:pPr>
        <w:rPr>
          <w:sz w:val="24"/>
          <w:szCs w:val="24"/>
        </w:rPr>
      </w:pPr>
      <w:r>
        <w:rPr>
          <w:sz w:val="24"/>
          <w:szCs w:val="24"/>
        </w:rPr>
        <w:t xml:space="preserve">That paragraph has been changed to read:  </w:t>
      </w:r>
    </w:p>
    <w:p w:rsidR="009E4627" w:rsidRDefault="009E4627" w:rsidP="009E4627">
      <w:pPr>
        <w:rPr>
          <w:sz w:val="24"/>
          <w:szCs w:val="24"/>
        </w:rPr>
      </w:pPr>
    </w:p>
    <w:p w:rsidR="009E4627" w:rsidRDefault="009E4627" w:rsidP="009E4627">
      <w:pPr>
        <w:rPr>
          <w:i/>
          <w:iCs/>
          <w:sz w:val="24"/>
          <w:szCs w:val="24"/>
        </w:rPr>
      </w:pPr>
      <w:r>
        <w:rPr>
          <w:sz w:val="24"/>
          <w:szCs w:val="24"/>
        </w:rPr>
        <w:t xml:space="preserve">In Calendar Year (CY) 2018, VETS will engage in a limited demonstration of the HIRE Vets Medallion Program voluntary recognition program, before initiation of the first HIRE Vets Medallion Award cycle.  The CY 2018 HIRE Vets Medallion Program Demonstration will accept the first 300 successfully submitted applications.  The Department of Labor will recognize those employers successfully meeting award criteria </w:t>
      </w:r>
      <w:r>
        <w:rPr>
          <w:i/>
          <w:iCs/>
          <w:sz w:val="24"/>
          <w:szCs w:val="24"/>
        </w:rPr>
        <w:t>described in the HIRE Vets Medallion Program Regulations with the exception that</w:t>
      </w:r>
      <w:r>
        <w:rPr>
          <w:sz w:val="24"/>
          <w:szCs w:val="24"/>
        </w:rPr>
        <w:t xml:space="preserve"> no fee will be required for the CY 2018 HIRE Vets Medallion Program Demonstration. </w:t>
      </w:r>
      <w:r>
        <w:rPr>
          <w:i/>
          <w:iCs/>
          <w:sz w:val="24"/>
          <w:szCs w:val="24"/>
        </w:rPr>
        <w:t xml:space="preserve">The Program Demonstration’s application process, including requests for reconsideration, are also described in the Program Regulations. </w:t>
      </w:r>
    </w:p>
    <w:p w:rsidR="009E4627" w:rsidRDefault="009E4627" w:rsidP="009E4627">
      <w:pPr>
        <w:rPr>
          <w:i/>
          <w:iCs/>
          <w:sz w:val="24"/>
          <w:szCs w:val="24"/>
        </w:rPr>
      </w:pPr>
    </w:p>
    <w:p w:rsidR="009E4627" w:rsidRDefault="009E4627" w:rsidP="009E4627">
      <w:pPr>
        <w:rPr>
          <w:i/>
          <w:iCs/>
          <w:sz w:val="24"/>
          <w:szCs w:val="24"/>
        </w:rPr>
      </w:pPr>
      <w:r>
        <w:rPr>
          <w:i/>
          <w:iCs/>
          <w:sz w:val="24"/>
          <w:szCs w:val="24"/>
        </w:rPr>
        <w:t>When completing your application for the HIRE Vets Medallion Program Demonstration Award, you may receive a message indicating information you have entered does not meet minimum requirements or that certain information is required.  If, after reviewing the form instructions, you believe the message is erroneous please contact us via the application’s Contact Form for assistance.</w:t>
      </w:r>
    </w:p>
    <w:p w:rsidR="009E4627" w:rsidRDefault="009E4627" w:rsidP="009E4627"/>
    <w:p w:rsidR="009E4627" w:rsidRDefault="009E4627" w:rsidP="009E4627">
      <w:pPr>
        <w:rPr>
          <w:color w:val="1F497D"/>
        </w:rPr>
      </w:pPr>
    </w:p>
    <w:p w:rsidR="00DC2E98" w:rsidRDefault="00DC2E98"/>
    <w:sectPr w:rsidR="00DC2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27"/>
    <w:rsid w:val="00896D29"/>
    <w:rsid w:val="009E4627"/>
    <w:rsid w:val="00A12714"/>
    <w:rsid w:val="00DC2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62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Mammyaa</dc:creator>
  <cp:keywords/>
  <dc:description/>
  <cp:lastModifiedBy>SYSTEM</cp:lastModifiedBy>
  <cp:revision>2</cp:revision>
  <dcterms:created xsi:type="dcterms:W3CDTF">2018-01-26T22:00:00Z</dcterms:created>
  <dcterms:modified xsi:type="dcterms:W3CDTF">2018-01-26T22:00:00Z</dcterms:modified>
</cp:coreProperties>
</file>