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C69" w:rsidRPr="00781F65" w:rsidRDefault="00FD3C18" w:rsidP="00FD3C18">
      <w:pPr>
        <w:spacing w:after="0"/>
        <w:jc w:val="center"/>
        <w:rPr>
          <w:b/>
          <w:sz w:val="28"/>
          <w:szCs w:val="28"/>
        </w:rPr>
      </w:pPr>
      <w:bookmarkStart w:id="0" w:name="_GoBack"/>
      <w:bookmarkEnd w:id="0"/>
      <w:r>
        <w:rPr>
          <w:b/>
          <w:sz w:val="28"/>
          <w:szCs w:val="28"/>
        </w:rPr>
        <w:t xml:space="preserve">Suggested </w:t>
      </w:r>
      <w:r w:rsidR="00781F65" w:rsidRPr="00781F65">
        <w:rPr>
          <w:b/>
          <w:sz w:val="28"/>
          <w:szCs w:val="28"/>
        </w:rPr>
        <w:t xml:space="preserve">Monthly Summary Report </w:t>
      </w:r>
      <w:r w:rsidR="0081079E">
        <w:rPr>
          <w:b/>
          <w:sz w:val="28"/>
          <w:szCs w:val="28"/>
        </w:rPr>
        <w:t xml:space="preserve">– Based on Example </w:t>
      </w:r>
      <w:r w:rsidR="00781F65" w:rsidRPr="00781F65">
        <w:rPr>
          <w:b/>
          <w:sz w:val="28"/>
          <w:szCs w:val="28"/>
        </w:rPr>
        <w:t>from TTB Industry Circular 2004–3</w:t>
      </w:r>
    </w:p>
    <w:p w:rsidR="00781F65" w:rsidRDefault="00781F65" w:rsidP="00FD3C18">
      <w:pPr>
        <w:spacing w:after="0"/>
      </w:pPr>
    </w:p>
    <w:p w:rsidR="00913776" w:rsidRDefault="00913776" w:rsidP="00913776">
      <w:pPr>
        <w:spacing w:after="120" w:line="240" w:lineRule="auto"/>
      </w:pPr>
      <w:r>
        <w:t xml:space="preserve">Date: </w:t>
      </w:r>
    </w:p>
    <w:p w:rsidR="00913776" w:rsidRDefault="00913776" w:rsidP="00913776">
      <w:pPr>
        <w:spacing w:after="120" w:line="240" w:lineRule="auto"/>
      </w:pPr>
      <w:r>
        <w:t xml:space="preserve">Company Principal Name: </w:t>
      </w:r>
    </w:p>
    <w:p w:rsidR="00913776" w:rsidRDefault="00913776" w:rsidP="00913776">
      <w:pPr>
        <w:spacing w:after="120" w:line="240" w:lineRule="auto"/>
      </w:pPr>
      <w:r>
        <w:t xml:space="preserve">Operating Name (if applicable): </w:t>
      </w:r>
    </w:p>
    <w:p w:rsidR="00913776" w:rsidRDefault="00913776" w:rsidP="00913776">
      <w:pPr>
        <w:spacing w:after="120" w:line="240" w:lineRule="auto"/>
      </w:pPr>
      <w:r>
        <w:t xml:space="preserve">Address of Premises: </w:t>
      </w:r>
    </w:p>
    <w:p w:rsidR="00913776" w:rsidRDefault="00913776" w:rsidP="00913776">
      <w:pPr>
        <w:spacing w:after="120" w:line="240" w:lineRule="auto"/>
      </w:pPr>
      <w:r>
        <w:t xml:space="preserve">Telephone Number: </w:t>
      </w:r>
    </w:p>
    <w:p w:rsidR="00913776" w:rsidRDefault="00913776" w:rsidP="00913776">
      <w:pPr>
        <w:spacing w:after="120" w:line="240" w:lineRule="auto"/>
      </w:pPr>
      <w:r>
        <w:t xml:space="preserve">Registry Number: </w:t>
      </w:r>
    </w:p>
    <w:p w:rsidR="00913776" w:rsidRDefault="00913776" w:rsidP="00913776">
      <w:pPr>
        <w:spacing w:after="120" w:line="240" w:lineRule="auto"/>
      </w:pPr>
      <w:r>
        <w:t xml:space="preserve">Permit Number (if applicable): </w:t>
      </w:r>
    </w:p>
    <w:p w:rsidR="00913776" w:rsidRDefault="00913776" w:rsidP="00FD3C18">
      <w:pPr>
        <w:spacing w:after="0"/>
      </w:pPr>
    </w:p>
    <w:tbl>
      <w:tblPr>
        <w:tblW w:w="11700" w:type="dxa"/>
        <w:jc w:val="center"/>
        <w:tblCellSpacing w:w="3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1700"/>
      </w:tblGrid>
      <w:tr w:rsidR="00FD3C18" w:rsidRPr="00781F65" w:rsidTr="00177E4F">
        <w:trPr>
          <w:tblCellSpacing w:w="30" w:type="dxa"/>
          <w:jc w:val="center"/>
        </w:trPr>
        <w:tc>
          <w:tcPr>
            <w:tcW w:w="0" w:type="auto"/>
            <w:tcMar>
              <w:top w:w="30" w:type="dxa"/>
              <w:left w:w="30" w:type="dxa"/>
              <w:bottom w:w="30" w:type="dxa"/>
              <w:right w:w="30" w:type="dxa"/>
            </w:tcMar>
            <w:vAlign w:val="center"/>
            <w:hideMark/>
          </w:tcPr>
          <w:p w:rsidR="00FD3C18" w:rsidRPr="00781F65" w:rsidRDefault="00FD3C18" w:rsidP="00177E4F">
            <w:pPr>
              <w:spacing w:before="150" w:after="0" w:line="270" w:lineRule="atLeast"/>
              <w:ind w:left="75" w:right="225"/>
              <w:jc w:val="center"/>
              <w:rPr>
                <w:rFonts w:ascii="Times New Roman" w:eastAsia="Times New Roman" w:hAnsi="Times New Roman" w:cs="Times New Roman"/>
                <w:color w:val="000000"/>
                <w:sz w:val="18"/>
                <w:szCs w:val="18"/>
              </w:rPr>
            </w:pPr>
            <w:r w:rsidRPr="00781F65">
              <w:rPr>
                <w:rFonts w:ascii="Times New Roman" w:eastAsia="Times New Roman" w:hAnsi="Times New Roman" w:cs="Times New Roman"/>
                <w:b/>
                <w:bCs/>
                <w:color w:val="000000"/>
                <w:sz w:val="18"/>
                <w:szCs w:val="18"/>
              </w:rPr>
              <w:t xml:space="preserve">MONTHLY </w:t>
            </w:r>
            <w:r w:rsidR="00021F40">
              <w:rPr>
                <w:rFonts w:ascii="Times New Roman" w:eastAsia="Times New Roman" w:hAnsi="Times New Roman" w:cs="Times New Roman"/>
                <w:b/>
                <w:bCs/>
                <w:color w:val="000000"/>
                <w:sz w:val="18"/>
                <w:szCs w:val="18"/>
              </w:rPr>
              <w:t xml:space="preserve">SUMMARY </w:t>
            </w:r>
            <w:r w:rsidRPr="00781F65">
              <w:rPr>
                <w:rFonts w:ascii="Times New Roman" w:eastAsia="Times New Roman" w:hAnsi="Times New Roman" w:cs="Times New Roman"/>
                <w:b/>
                <w:bCs/>
                <w:color w:val="000000"/>
                <w:sz w:val="18"/>
                <w:szCs w:val="18"/>
              </w:rPr>
              <w:t xml:space="preserve">REPORT OF </w:t>
            </w:r>
            <w:r w:rsidR="00021F40">
              <w:rPr>
                <w:rFonts w:ascii="Times New Roman" w:eastAsia="Times New Roman" w:hAnsi="Times New Roman" w:cs="Times New Roman"/>
                <w:b/>
                <w:bCs/>
                <w:color w:val="000000"/>
                <w:sz w:val="18"/>
                <w:szCs w:val="18"/>
              </w:rPr>
              <w:t xml:space="preserve">TOBACCO PRODUCTS AND CIGARETTE PAPERS AND TUBES </w:t>
            </w:r>
            <w:r w:rsidRPr="00781F65">
              <w:rPr>
                <w:rFonts w:ascii="Times New Roman" w:eastAsia="Times New Roman" w:hAnsi="Times New Roman" w:cs="Times New Roman"/>
                <w:b/>
                <w:bCs/>
                <w:color w:val="000000"/>
                <w:sz w:val="18"/>
                <w:szCs w:val="18"/>
              </w:rPr>
              <w:t xml:space="preserve">EXPORTED </w:t>
            </w:r>
          </w:p>
          <w:tbl>
            <w:tblPr>
              <w:tblW w:w="4300" w:type="pct"/>
              <w:jc w:val="center"/>
              <w:tblCellSpacing w:w="0" w:type="dxa"/>
              <w:tblCellMar>
                <w:left w:w="0" w:type="dxa"/>
                <w:right w:w="0" w:type="dxa"/>
              </w:tblCellMar>
              <w:tblLook w:val="04A0" w:firstRow="1" w:lastRow="0" w:firstColumn="1" w:lastColumn="0" w:noHBand="0" w:noVBand="1"/>
            </w:tblPr>
            <w:tblGrid>
              <w:gridCol w:w="4820"/>
              <w:gridCol w:w="5070"/>
            </w:tblGrid>
            <w:tr w:rsidR="00FD3C18" w:rsidRPr="00781F65" w:rsidTr="00177E4F">
              <w:trPr>
                <w:trHeight w:val="510"/>
                <w:tblCellSpacing w:w="0" w:type="dxa"/>
                <w:jc w:val="center"/>
              </w:trPr>
              <w:tc>
                <w:tcPr>
                  <w:tcW w:w="0" w:type="auto"/>
                  <w:hideMark/>
                </w:tcPr>
                <w:p w:rsidR="00FD3C18" w:rsidRPr="00781F65" w:rsidRDefault="00FD3C18" w:rsidP="00177E4F">
                  <w:pPr>
                    <w:spacing w:before="150" w:after="0" w:line="270" w:lineRule="atLeast"/>
                    <w:ind w:left="75" w:right="225"/>
                    <w:rPr>
                      <w:rFonts w:ascii="Times New Roman" w:eastAsia="Times New Roman" w:hAnsi="Times New Roman" w:cs="Times New Roman"/>
                      <w:color w:val="000000"/>
                      <w:sz w:val="18"/>
                      <w:szCs w:val="18"/>
                    </w:rPr>
                  </w:pPr>
                  <w:r w:rsidRPr="00781F65">
                    <w:rPr>
                      <w:rFonts w:ascii="Times New Roman" w:eastAsia="Times New Roman" w:hAnsi="Times New Roman" w:cs="Times New Roman"/>
                      <w:b/>
                      <w:bCs/>
                      <w:color w:val="000000"/>
                      <w:sz w:val="18"/>
                      <w:szCs w:val="18"/>
                    </w:rPr>
                    <w:t>NAME OF PROPRIETOR</w:t>
                  </w:r>
                  <w:r w:rsidRPr="00781F65">
                    <w:rPr>
                      <w:rFonts w:ascii="Times New Roman" w:eastAsia="Times New Roman" w:hAnsi="Times New Roman" w:cs="Times New Roman"/>
                      <w:color w:val="000000"/>
                      <w:sz w:val="18"/>
                      <w:szCs w:val="18"/>
                    </w:rPr>
                    <w:t>_______________</w:t>
                  </w:r>
                </w:p>
              </w:tc>
              <w:tc>
                <w:tcPr>
                  <w:tcW w:w="0" w:type="auto"/>
                  <w:hideMark/>
                </w:tcPr>
                <w:p w:rsidR="00FD3C18" w:rsidRPr="00781F65" w:rsidRDefault="00FD3C18" w:rsidP="00177E4F">
                  <w:pPr>
                    <w:spacing w:before="150" w:after="0" w:line="270" w:lineRule="atLeast"/>
                    <w:ind w:left="75" w:right="225"/>
                    <w:rPr>
                      <w:rFonts w:ascii="Times New Roman" w:eastAsia="Times New Roman" w:hAnsi="Times New Roman" w:cs="Times New Roman"/>
                      <w:color w:val="000000"/>
                      <w:sz w:val="18"/>
                      <w:szCs w:val="18"/>
                    </w:rPr>
                  </w:pPr>
                  <w:r w:rsidRPr="00781F65">
                    <w:rPr>
                      <w:rFonts w:ascii="Times New Roman" w:eastAsia="Times New Roman" w:hAnsi="Times New Roman" w:cs="Times New Roman"/>
                      <w:b/>
                      <w:bCs/>
                      <w:color w:val="000000"/>
                      <w:sz w:val="18"/>
                      <w:szCs w:val="18"/>
                    </w:rPr>
                    <w:t>FOR MONTH/YR ENDING</w:t>
                  </w:r>
                  <w:r w:rsidRPr="00781F65">
                    <w:rPr>
                      <w:rFonts w:ascii="Times New Roman" w:eastAsia="Times New Roman" w:hAnsi="Times New Roman" w:cs="Times New Roman"/>
                      <w:color w:val="000000"/>
                      <w:sz w:val="18"/>
                      <w:szCs w:val="18"/>
                    </w:rPr>
                    <w:t>________________</w:t>
                  </w:r>
                </w:p>
              </w:tc>
            </w:tr>
            <w:tr w:rsidR="00FD3C18" w:rsidRPr="00781F65" w:rsidTr="00177E4F">
              <w:trPr>
                <w:tblCellSpacing w:w="0" w:type="dxa"/>
                <w:jc w:val="center"/>
              </w:trPr>
              <w:tc>
                <w:tcPr>
                  <w:tcW w:w="0" w:type="auto"/>
                  <w:hideMark/>
                </w:tcPr>
                <w:p w:rsidR="00FD3C18" w:rsidRPr="00781F65" w:rsidRDefault="00FD3C18" w:rsidP="00177E4F">
                  <w:pPr>
                    <w:spacing w:before="150" w:after="0" w:line="270" w:lineRule="atLeast"/>
                    <w:ind w:left="75" w:right="225"/>
                    <w:rPr>
                      <w:rFonts w:ascii="Times New Roman" w:eastAsia="Times New Roman" w:hAnsi="Times New Roman" w:cs="Times New Roman"/>
                      <w:color w:val="000000"/>
                      <w:sz w:val="18"/>
                      <w:szCs w:val="18"/>
                    </w:rPr>
                  </w:pPr>
                  <w:r w:rsidRPr="00781F65">
                    <w:rPr>
                      <w:rFonts w:ascii="Times New Roman" w:eastAsia="Times New Roman" w:hAnsi="Times New Roman" w:cs="Times New Roman"/>
                      <w:b/>
                      <w:bCs/>
                      <w:color w:val="000000"/>
                      <w:sz w:val="18"/>
                      <w:szCs w:val="18"/>
                    </w:rPr>
                    <w:t>ADDRESS OF PREMISES</w:t>
                  </w:r>
                  <w:r w:rsidRPr="00781F65">
                    <w:rPr>
                      <w:rFonts w:ascii="Times New Roman" w:eastAsia="Times New Roman" w:hAnsi="Times New Roman" w:cs="Times New Roman"/>
                      <w:color w:val="000000"/>
                      <w:sz w:val="18"/>
                      <w:szCs w:val="18"/>
                    </w:rPr>
                    <w:t>_______________</w:t>
                  </w:r>
                </w:p>
              </w:tc>
              <w:tc>
                <w:tcPr>
                  <w:tcW w:w="0" w:type="auto"/>
                  <w:hideMark/>
                </w:tcPr>
                <w:p w:rsidR="00FD3C18" w:rsidRPr="00781F65" w:rsidRDefault="00FD3C18" w:rsidP="00177E4F">
                  <w:pPr>
                    <w:spacing w:before="150" w:after="0" w:line="270" w:lineRule="atLeast"/>
                    <w:ind w:left="75" w:right="225"/>
                    <w:rPr>
                      <w:rFonts w:ascii="Times New Roman" w:eastAsia="Times New Roman" w:hAnsi="Times New Roman" w:cs="Times New Roman"/>
                      <w:color w:val="000000"/>
                      <w:sz w:val="18"/>
                      <w:szCs w:val="18"/>
                    </w:rPr>
                  </w:pPr>
                  <w:r w:rsidRPr="00781F65">
                    <w:rPr>
                      <w:rFonts w:ascii="Times New Roman" w:eastAsia="Times New Roman" w:hAnsi="Times New Roman" w:cs="Times New Roman"/>
                      <w:b/>
                      <w:bCs/>
                      <w:color w:val="000000"/>
                      <w:sz w:val="18"/>
                      <w:szCs w:val="18"/>
                    </w:rPr>
                    <w:t xml:space="preserve">PERMIT/REGISTRY NO. </w:t>
                  </w:r>
                  <w:r w:rsidRPr="00781F65">
                    <w:rPr>
                      <w:rFonts w:ascii="Times New Roman" w:eastAsia="Times New Roman" w:hAnsi="Times New Roman" w:cs="Times New Roman"/>
                      <w:color w:val="000000"/>
                      <w:sz w:val="18"/>
                      <w:szCs w:val="18"/>
                    </w:rPr>
                    <w:t>_________________</w:t>
                  </w:r>
                </w:p>
              </w:tc>
            </w:tr>
          </w:tbl>
          <w:p w:rsidR="00FD3C18" w:rsidRPr="00781F65" w:rsidRDefault="00FD3C18" w:rsidP="00177E4F">
            <w:pPr>
              <w:spacing w:after="0" w:line="270" w:lineRule="atLeast"/>
              <w:ind w:left="72" w:right="230"/>
              <w:rPr>
                <w:rFonts w:ascii="Times New Roman" w:eastAsia="Times New Roman" w:hAnsi="Times New Roman" w:cs="Times New Roman"/>
                <w:color w:val="000000"/>
                <w:sz w:val="18"/>
                <w:szCs w:val="18"/>
              </w:rPr>
            </w:pPr>
            <w:r w:rsidRPr="00781F65">
              <w:rPr>
                <w:rFonts w:ascii="Times New Roman" w:eastAsia="Times New Roman" w:hAnsi="Times New Roman" w:cs="Times New Roman"/>
                <w:color w:val="000000"/>
                <w:sz w:val="18"/>
                <w:szCs w:val="18"/>
              </w:rPr>
              <w:t> </w:t>
            </w:r>
          </w:p>
          <w:tbl>
            <w:tblPr>
              <w:tblW w:w="100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1209"/>
              <w:gridCol w:w="1029"/>
              <w:gridCol w:w="1622"/>
              <w:gridCol w:w="1371"/>
              <w:gridCol w:w="1645"/>
              <w:gridCol w:w="1174"/>
              <w:gridCol w:w="1220"/>
            </w:tblGrid>
            <w:tr w:rsidR="00FD3C18" w:rsidRPr="00781F65" w:rsidTr="00177E4F">
              <w:trPr>
                <w:tblCellSpacing w:w="0" w:type="dxa"/>
                <w:jc w:val="center"/>
              </w:trPr>
              <w:tc>
                <w:tcPr>
                  <w:tcW w:w="840" w:type="dxa"/>
                  <w:tcBorders>
                    <w:top w:val="outset" w:sz="6" w:space="0" w:color="auto"/>
                    <w:left w:val="outset" w:sz="6" w:space="0" w:color="auto"/>
                    <w:bottom w:val="outset" w:sz="6" w:space="0" w:color="auto"/>
                    <w:right w:val="outset" w:sz="6" w:space="0" w:color="auto"/>
                  </w:tcBorders>
                  <w:shd w:val="clear" w:color="auto" w:fill="CCCCCC"/>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xml:space="preserve">S/N TTB FORM </w:t>
                  </w:r>
                </w:p>
              </w:tc>
              <w:tc>
                <w:tcPr>
                  <w:tcW w:w="1290" w:type="dxa"/>
                  <w:tcBorders>
                    <w:top w:val="outset" w:sz="6" w:space="0" w:color="auto"/>
                    <w:left w:val="outset" w:sz="6" w:space="0" w:color="auto"/>
                    <w:bottom w:val="outset" w:sz="6" w:space="0" w:color="auto"/>
                    <w:right w:val="outset" w:sz="6" w:space="0" w:color="auto"/>
                  </w:tcBorders>
                  <w:shd w:val="clear" w:color="auto" w:fill="CCCCCC"/>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xml:space="preserve">DATE OF REMOVAL </w:t>
                  </w:r>
                </w:p>
              </w:tc>
              <w:tc>
                <w:tcPr>
                  <w:tcW w:w="1110" w:type="dxa"/>
                  <w:tcBorders>
                    <w:top w:val="outset" w:sz="6" w:space="0" w:color="auto"/>
                    <w:left w:val="outset" w:sz="6" w:space="0" w:color="auto"/>
                    <w:bottom w:val="outset" w:sz="6" w:space="0" w:color="auto"/>
                    <w:right w:val="outset" w:sz="6" w:space="0" w:color="auto"/>
                  </w:tcBorders>
                  <w:shd w:val="clear" w:color="auto" w:fill="CCCCCC"/>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xml:space="preserve">TYPE OF EXPORT </w:t>
                  </w:r>
                </w:p>
              </w:tc>
              <w:tc>
                <w:tcPr>
                  <w:tcW w:w="1740" w:type="dxa"/>
                  <w:tcBorders>
                    <w:top w:val="outset" w:sz="6" w:space="0" w:color="auto"/>
                    <w:left w:val="outset" w:sz="6" w:space="0" w:color="auto"/>
                    <w:bottom w:val="outset" w:sz="6" w:space="0" w:color="auto"/>
                    <w:right w:val="outset" w:sz="6" w:space="0" w:color="auto"/>
                  </w:tcBorders>
                  <w:shd w:val="clear" w:color="auto" w:fill="CCCCCC"/>
                  <w:hideMark/>
                </w:tcPr>
                <w:p w:rsidR="00FD3C18" w:rsidRPr="00781F65" w:rsidRDefault="00FD3C18" w:rsidP="00177E4F">
                  <w:pPr>
                    <w:spacing w:after="0" w:line="270" w:lineRule="atLeast"/>
                    <w:ind w:left="75"/>
                    <w:jc w:val="center"/>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xml:space="preserve">DESTINATION </w:t>
                  </w:r>
                </w:p>
              </w:tc>
              <w:tc>
                <w:tcPr>
                  <w:tcW w:w="1455" w:type="dxa"/>
                  <w:tcBorders>
                    <w:top w:val="outset" w:sz="6" w:space="0" w:color="auto"/>
                    <w:left w:val="outset" w:sz="6" w:space="0" w:color="auto"/>
                    <w:bottom w:val="outset" w:sz="6" w:space="0" w:color="auto"/>
                    <w:right w:val="outset" w:sz="6" w:space="0" w:color="auto"/>
                  </w:tcBorders>
                  <w:shd w:val="clear" w:color="auto" w:fill="CCCCCC"/>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xml:space="preserve">TRANSPORT MODE </w:t>
                  </w:r>
                </w:p>
              </w:tc>
              <w:tc>
                <w:tcPr>
                  <w:tcW w:w="1875" w:type="dxa"/>
                  <w:tcBorders>
                    <w:top w:val="outset" w:sz="6" w:space="0" w:color="auto"/>
                    <w:left w:val="outset" w:sz="6" w:space="0" w:color="auto"/>
                    <w:bottom w:val="outset" w:sz="6" w:space="0" w:color="auto"/>
                    <w:right w:val="outset" w:sz="6" w:space="0" w:color="auto"/>
                  </w:tcBorders>
                  <w:shd w:val="clear" w:color="auto" w:fill="CCCCCC"/>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xml:space="preserve">AMOUNT OF PRODUCT </w:t>
                  </w:r>
                </w:p>
              </w:tc>
              <w:tc>
                <w:tcPr>
                  <w:tcW w:w="1245" w:type="dxa"/>
                  <w:tcBorders>
                    <w:top w:val="outset" w:sz="6" w:space="0" w:color="auto"/>
                    <w:left w:val="outset" w:sz="6" w:space="0" w:color="auto"/>
                    <w:bottom w:val="outset" w:sz="6" w:space="0" w:color="auto"/>
                    <w:right w:val="outset" w:sz="6" w:space="0" w:color="auto"/>
                  </w:tcBorders>
                  <w:shd w:val="clear" w:color="auto" w:fill="CCCCCC"/>
                  <w:hideMark/>
                </w:tcPr>
                <w:p w:rsidR="00FD3C18" w:rsidRPr="00781F65" w:rsidRDefault="00FD3C18" w:rsidP="00177E4F">
                  <w:pPr>
                    <w:spacing w:after="0" w:line="270" w:lineRule="atLeast"/>
                    <w:ind w:left="75"/>
                    <w:jc w:val="center"/>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xml:space="preserve">AMOUNT OF TAX LIABILITY </w:t>
                  </w:r>
                </w:p>
              </w:tc>
              <w:tc>
                <w:tcPr>
                  <w:tcW w:w="1305" w:type="dxa"/>
                  <w:tcBorders>
                    <w:top w:val="outset" w:sz="6" w:space="0" w:color="auto"/>
                    <w:left w:val="outset" w:sz="6" w:space="0" w:color="auto"/>
                    <w:bottom w:val="outset" w:sz="6" w:space="0" w:color="auto"/>
                    <w:right w:val="outset" w:sz="6" w:space="0" w:color="auto"/>
                  </w:tcBorders>
                  <w:shd w:val="clear" w:color="auto" w:fill="CCCCCC"/>
                  <w:hideMark/>
                </w:tcPr>
                <w:p w:rsidR="00FD3C18" w:rsidRPr="00781F65" w:rsidRDefault="00FD3C18" w:rsidP="00177E4F">
                  <w:pPr>
                    <w:spacing w:after="0" w:line="270" w:lineRule="atLeast"/>
                    <w:ind w:left="75"/>
                    <w:jc w:val="center"/>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xml:space="preserve">PROOF OF EXPORT RECEIVED </w:t>
                  </w:r>
                </w:p>
              </w:tc>
            </w:tr>
            <w:tr w:rsidR="00FD3C18" w:rsidRPr="00781F65" w:rsidTr="00177E4F">
              <w:trPr>
                <w:tblCellSpacing w:w="0" w:type="dxa"/>
                <w:jc w:val="center"/>
              </w:trPr>
              <w:tc>
                <w:tcPr>
                  <w:tcW w:w="840"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290"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110"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740"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jc w:val="center"/>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455"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875"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245"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jc w:val="center"/>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305"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jc w:val="center"/>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r>
            <w:tr w:rsidR="00FD3C18" w:rsidRPr="00781F65" w:rsidTr="00177E4F">
              <w:trPr>
                <w:tblCellSpacing w:w="0" w:type="dxa"/>
                <w:jc w:val="center"/>
              </w:trPr>
              <w:tc>
                <w:tcPr>
                  <w:tcW w:w="840"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290"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110"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740"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jc w:val="center"/>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455"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875"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245"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jc w:val="center"/>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305"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jc w:val="center"/>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r>
            <w:tr w:rsidR="00FD3C18" w:rsidRPr="00781F65" w:rsidTr="00177E4F">
              <w:trPr>
                <w:tblCellSpacing w:w="0" w:type="dxa"/>
                <w:jc w:val="center"/>
              </w:trPr>
              <w:tc>
                <w:tcPr>
                  <w:tcW w:w="840"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290"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110"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740"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jc w:val="center"/>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455"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875"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245"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jc w:val="center"/>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c>
                <w:tcPr>
                  <w:tcW w:w="1305" w:type="dxa"/>
                  <w:tcBorders>
                    <w:top w:val="outset" w:sz="6" w:space="0" w:color="auto"/>
                    <w:left w:val="outset" w:sz="6" w:space="0" w:color="auto"/>
                    <w:bottom w:val="outset" w:sz="6" w:space="0" w:color="auto"/>
                    <w:right w:val="outset" w:sz="6" w:space="0" w:color="auto"/>
                  </w:tcBorders>
                  <w:hideMark/>
                </w:tcPr>
                <w:p w:rsidR="00FD3C18" w:rsidRPr="00781F65" w:rsidRDefault="00FD3C18" w:rsidP="00177E4F">
                  <w:pPr>
                    <w:spacing w:after="0" w:line="270" w:lineRule="atLeast"/>
                    <w:ind w:left="75"/>
                    <w:jc w:val="center"/>
                    <w:rPr>
                      <w:rFonts w:ascii="Times New Roman" w:eastAsia="Times New Roman" w:hAnsi="Times New Roman" w:cs="Times New Roman"/>
                      <w:color w:val="000000"/>
                      <w:sz w:val="17"/>
                      <w:szCs w:val="17"/>
                    </w:rPr>
                  </w:pPr>
                  <w:r w:rsidRPr="00781F65">
                    <w:rPr>
                      <w:rFonts w:ascii="Times New Roman" w:eastAsia="Times New Roman" w:hAnsi="Times New Roman" w:cs="Times New Roman"/>
                      <w:color w:val="000000"/>
                      <w:sz w:val="17"/>
                      <w:szCs w:val="17"/>
                    </w:rPr>
                    <w:t> </w:t>
                  </w:r>
                </w:p>
              </w:tc>
            </w:tr>
          </w:tbl>
          <w:p w:rsidR="00FD3C18" w:rsidRPr="00781F65" w:rsidRDefault="00FD3C18" w:rsidP="00177E4F">
            <w:pPr>
              <w:spacing w:before="150" w:after="0" w:line="270" w:lineRule="atLeast"/>
              <w:ind w:left="810" w:right="720"/>
              <w:rPr>
                <w:rFonts w:ascii="Times New Roman" w:eastAsia="Times New Roman" w:hAnsi="Times New Roman" w:cs="Times New Roman"/>
                <w:color w:val="000000"/>
                <w:sz w:val="18"/>
                <w:szCs w:val="18"/>
              </w:rPr>
            </w:pPr>
            <w:r w:rsidRPr="00781F65">
              <w:rPr>
                <w:rFonts w:ascii="Times New Roman" w:eastAsia="Times New Roman" w:hAnsi="Times New Roman" w:cs="Times New Roman"/>
                <w:b/>
                <w:bCs/>
                <w:color w:val="000000"/>
                <w:sz w:val="18"/>
                <w:szCs w:val="18"/>
              </w:rPr>
              <w:t xml:space="preserve">Column Descriptions: </w:t>
            </w:r>
          </w:p>
          <w:p w:rsidR="00FD3C18" w:rsidRDefault="00FD3C18" w:rsidP="00177E4F">
            <w:pPr>
              <w:pStyle w:val="ListParagraph"/>
              <w:numPr>
                <w:ilvl w:val="0"/>
                <w:numId w:val="1"/>
              </w:numPr>
              <w:spacing w:after="0"/>
              <w:ind w:right="720"/>
              <w:rPr>
                <w:rFonts w:ascii="Times New Roman" w:eastAsia="Times New Roman" w:hAnsi="Times New Roman" w:cs="Times New Roman"/>
                <w:color w:val="000000"/>
                <w:sz w:val="18"/>
                <w:szCs w:val="18"/>
              </w:rPr>
            </w:pPr>
            <w:r w:rsidRPr="00781F65">
              <w:rPr>
                <w:rFonts w:ascii="Times New Roman" w:eastAsia="Times New Roman" w:hAnsi="Times New Roman" w:cs="Times New Roman"/>
                <w:color w:val="000000"/>
                <w:sz w:val="18"/>
                <w:szCs w:val="18"/>
              </w:rPr>
              <w:t xml:space="preserve">S/N TTB Form – Serial No. of </w:t>
            </w:r>
            <w:r>
              <w:rPr>
                <w:rFonts w:ascii="Times New Roman" w:eastAsia="Times New Roman" w:hAnsi="Times New Roman" w:cs="Times New Roman"/>
                <w:color w:val="000000"/>
                <w:sz w:val="18"/>
                <w:szCs w:val="18"/>
              </w:rPr>
              <w:t xml:space="preserve">corresponding forms TTB F </w:t>
            </w:r>
            <w:r w:rsidRPr="00781F65">
              <w:rPr>
                <w:rFonts w:ascii="Times New Roman" w:eastAsia="Times New Roman" w:hAnsi="Times New Roman" w:cs="Times New Roman"/>
                <w:color w:val="000000"/>
                <w:sz w:val="18"/>
                <w:szCs w:val="18"/>
              </w:rPr>
              <w:t xml:space="preserve">5100.11. </w:t>
            </w:r>
          </w:p>
          <w:p w:rsidR="00FD3C18" w:rsidRDefault="00FD3C18" w:rsidP="00177E4F">
            <w:pPr>
              <w:pStyle w:val="ListParagraph"/>
              <w:numPr>
                <w:ilvl w:val="0"/>
                <w:numId w:val="1"/>
              </w:numPr>
              <w:spacing w:after="0"/>
              <w:ind w:right="720"/>
              <w:rPr>
                <w:rFonts w:ascii="Times New Roman" w:eastAsia="Times New Roman" w:hAnsi="Times New Roman" w:cs="Times New Roman"/>
                <w:color w:val="000000"/>
                <w:sz w:val="18"/>
                <w:szCs w:val="18"/>
              </w:rPr>
            </w:pPr>
            <w:r w:rsidRPr="00781F65">
              <w:rPr>
                <w:rFonts w:ascii="Times New Roman" w:eastAsia="Times New Roman" w:hAnsi="Times New Roman" w:cs="Times New Roman"/>
                <w:color w:val="000000"/>
                <w:sz w:val="18"/>
                <w:szCs w:val="18"/>
              </w:rPr>
              <w:t xml:space="preserve">Date of Removal – Date of removal or withdrawal of the products. </w:t>
            </w:r>
          </w:p>
          <w:p w:rsidR="00FD3C18" w:rsidRDefault="00FD3C18" w:rsidP="00177E4F">
            <w:pPr>
              <w:pStyle w:val="ListParagraph"/>
              <w:numPr>
                <w:ilvl w:val="0"/>
                <w:numId w:val="1"/>
              </w:numPr>
              <w:spacing w:after="0"/>
              <w:ind w:right="7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w:t>
            </w:r>
            <w:r w:rsidRPr="00781F65">
              <w:rPr>
                <w:rFonts w:ascii="Times New Roman" w:eastAsia="Times New Roman" w:hAnsi="Times New Roman" w:cs="Times New Roman"/>
                <w:color w:val="000000"/>
                <w:sz w:val="18"/>
                <w:szCs w:val="18"/>
              </w:rPr>
              <w:t xml:space="preserve">ype of Export – Direct Export, Shipment to Armed Forces, Foreign Trade Zone, Customs Bonded Warehouse, Use as Supplies on Vessels or Aircraft. </w:t>
            </w:r>
          </w:p>
          <w:p w:rsidR="00FD3C18" w:rsidRDefault="00FD3C18" w:rsidP="00177E4F">
            <w:pPr>
              <w:pStyle w:val="ListParagraph"/>
              <w:numPr>
                <w:ilvl w:val="0"/>
                <w:numId w:val="1"/>
              </w:numPr>
              <w:spacing w:after="0"/>
              <w:ind w:right="720"/>
              <w:rPr>
                <w:rFonts w:ascii="Times New Roman" w:eastAsia="Times New Roman" w:hAnsi="Times New Roman" w:cs="Times New Roman"/>
                <w:color w:val="000000"/>
                <w:sz w:val="18"/>
                <w:szCs w:val="18"/>
              </w:rPr>
            </w:pPr>
            <w:r w:rsidRPr="0081079E">
              <w:rPr>
                <w:rFonts w:ascii="Times New Roman" w:eastAsia="Times New Roman" w:hAnsi="Times New Roman" w:cs="Times New Roman"/>
                <w:color w:val="000000"/>
                <w:sz w:val="18"/>
                <w:szCs w:val="18"/>
              </w:rPr>
              <w:t xml:space="preserve">Destination – Destination of </w:t>
            </w:r>
            <w:r>
              <w:rPr>
                <w:rFonts w:ascii="Times New Roman" w:eastAsia="Times New Roman" w:hAnsi="Times New Roman" w:cs="Times New Roman"/>
                <w:color w:val="000000"/>
                <w:sz w:val="18"/>
                <w:szCs w:val="18"/>
              </w:rPr>
              <w:t xml:space="preserve">products </w:t>
            </w:r>
            <w:r w:rsidRPr="0081079E">
              <w:rPr>
                <w:rFonts w:ascii="Times New Roman" w:eastAsia="Times New Roman" w:hAnsi="Times New Roman" w:cs="Times New Roman"/>
                <w:color w:val="000000"/>
                <w:sz w:val="18"/>
                <w:szCs w:val="18"/>
              </w:rPr>
              <w:t>exported.</w:t>
            </w:r>
            <w:r>
              <w:rPr>
                <w:rFonts w:ascii="Times New Roman" w:eastAsia="Times New Roman" w:hAnsi="Times New Roman" w:cs="Times New Roman"/>
                <w:color w:val="000000"/>
                <w:sz w:val="18"/>
                <w:szCs w:val="18"/>
              </w:rPr>
              <w:t xml:space="preserve"> </w:t>
            </w:r>
          </w:p>
          <w:p w:rsidR="00FD3C18" w:rsidRDefault="00FD3C18" w:rsidP="00177E4F">
            <w:pPr>
              <w:pStyle w:val="ListParagraph"/>
              <w:numPr>
                <w:ilvl w:val="0"/>
                <w:numId w:val="1"/>
              </w:numPr>
              <w:spacing w:after="0"/>
              <w:ind w:right="720"/>
              <w:rPr>
                <w:rFonts w:ascii="Times New Roman" w:eastAsia="Times New Roman" w:hAnsi="Times New Roman" w:cs="Times New Roman"/>
                <w:color w:val="000000"/>
                <w:sz w:val="18"/>
                <w:szCs w:val="18"/>
              </w:rPr>
            </w:pPr>
            <w:r w:rsidRPr="0081079E">
              <w:rPr>
                <w:rFonts w:ascii="Times New Roman" w:eastAsia="Times New Roman" w:hAnsi="Times New Roman" w:cs="Times New Roman"/>
                <w:color w:val="000000"/>
                <w:sz w:val="18"/>
                <w:szCs w:val="18"/>
              </w:rPr>
              <w:t>Transport Mode – Specify type of transportation</w:t>
            </w:r>
            <w:r>
              <w:rPr>
                <w:rFonts w:ascii="Times New Roman" w:eastAsia="Times New Roman" w:hAnsi="Times New Roman" w:cs="Times New Roman"/>
                <w:color w:val="000000"/>
                <w:sz w:val="18"/>
                <w:szCs w:val="18"/>
              </w:rPr>
              <w:t xml:space="preserve"> used</w:t>
            </w:r>
            <w:r w:rsidRPr="0081079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p>
          <w:p w:rsidR="00FD3C18" w:rsidRDefault="00FD3C18" w:rsidP="00177E4F">
            <w:pPr>
              <w:pStyle w:val="ListParagraph"/>
              <w:numPr>
                <w:ilvl w:val="0"/>
                <w:numId w:val="1"/>
              </w:numPr>
              <w:spacing w:after="0"/>
              <w:ind w:right="720"/>
              <w:rPr>
                <w:rFonts w:ascii="Times New Roman" w:eastAsia="Times New Roman" w:hAnsi="Times New Roman" w:cs="Times New Roman"/>
                <w:color w:val="000000"/>
                <w:sz w:val="18"/>
                <w:szCs w:val="18"/>
              </w:rPr>
            </w:pPr>
            <w:r w:rsidRPr="0081079E">
              <w:rPr>
                <w:rFonts w:ascii="Times New Roman" w:eastAsia="Times New Roman" w:hAnsi="Times New Roman" w:cs="Times New Roman"/>
                <w:color w:val="000000"/>
                <w:sz w:val="18"/>
                <w:szCs w:val="18"/>
              </w:rPr>
              <w:t xml:space="preserve">Amount of Product – </w:t>
            </w:r>
            <w:r>
              <w:rPr>
                <w:rFonts w:ascii="Times New Roman" w:eastAsia="Times New Roman" w:hAnsi="Times New Roman" w:cs="Times New Roman"/>
                <w:color w:val="000000"/>
                <w:sz w:val="18"/>
                <w:szCs w:val="18"/>
              </w:rPr>
              <w:t xml:space="preserve">Specify the amount of products removed using data from </w:t>
            </w:r>
            <w:r w:rsidR="00913776">
              <w:rPr>
                <w:rFonts w:ascii="Times New Roman" w:eastAsia="Times New Roman" w:hAnsi="Times New Roman" w:cs="Times New Roman"/>
                <w:color w:val="000000"/>
                <w:sz w:val="18"/>
                <w:szCs w:val="18"/>
              </w:rPr>
              <w:t xml:space="preserve">the relevant </w:t>
            </w:r>
            <w:r>
              <w:rPr>
                <w:rFonts w:ascii="Times New Roman" w:eastAsia="Times New Roman" w:hAnsi="Times New Roman" w:cs="Times New Roman"/>
                <w:color w:val="000000"/>
                <w:sz w:val="18"/>
                <w:szCs w:val="18"/>
              </w:rPr>
              <w:t xml:space="preserve">TTB F 5200.14. </w:t>
            </w:r>
          </w:p>
          <w:p w:rsidR="00FD3C18" w:rsidRDefault="00FD3C18" w:rsidP="00177E4F">
            <w:pPr>
              <w:pStyle w:val="ListParagraph"/>
              <w:numPr>
                <w:ilvl w:val="0"/>
                <w:numId w:val="1"/>
              </w:numPr>
              <w:spacing w:after="0"/>
              <w:ind w:right="720"/>
              <w:rPr>
                <w:rFonts w:ascii="Times New Roman" w:eastAsia="Times New Roman" w:hAnsi="Times New Roman" w:cs="Times New Roman"/>
                <w:color w:val="000000"/>
                <w:sz w:val="18"/>
                <w:szCs w:val="18"/>
              </w:rPr>
            </w:pPr>
            <w:r w:rsidRPr="0081079E">
              <w:rPr>
                <w:rFonts w:ascii="Times New Roman" w:eastAsia="Times New Roman" w:hAnsi="Times New Roman" w:cs="Times New Roman"/>
                <w:color w:val="000000"/>
                <w:sz w:val="18"/>
                <w:szCs w:val="18"/>
              </w:rPr>
              <w:lastRenderedPageBreak/>
              <w:t xml:space="preserve">Amount of Tax Liability – Total amount of tax liability on the exported products. </w:t>
            </w:r>
          </w:p>
          <w:p w:rsidR="00FD3C18" w:rsidRPr="00FD3C18" w:rsidRDefault="00FD3C18" w:rsidP="00177E4F">
            <w:pPr>
              <w:pStyle w:val="ListParagraph"/>
              <w:numPr>
                <w:ilvl w:val="0"/>
                <w:numId w:val="1"/>
              </w:numPr>
              <w:spacing w:after="0"/>
              <w:ind w:right="7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w:t>
            </w:r>
            <w:r w:rsidRPr="00FD3C18">
              <w:rPr>
                <w:rFonts w:ascii="Times New Roman" w:eastAsia="Times New Roman" w:hAnsi="Times New Roman" w:cs="Times New Roman"/>
                <w:color w:val="000000"/>
                <w:sz w:val="18"/>
                <w:szCs w:val="18"/>
              </w:rPr>
              <w:t>oof of Export – Indicate “Y” for yes if proof of export has been received</w:t>
            </w:r>
            <w:r>
              <w:rPr>
                <w:rFonts w:ascii="Times New Roman" w:eastAsia="Times New Roman" w:hAnsi="Times New Roman" w:cs="Times New Roman"/>
                <w:color w:val="000000"/>
                <w:sz w:val="18"/>
                <w:szCs w:val="18"/>
              </w:rPr>
              <w:t xml:space="preserve">.  </w:t>
            </w:r>
            <w:r w:rsidRPr="00FD3C18">
              <w:rPr>
                <w:rFonts w:ascii="Times New Roman" w:eastAsia="Times New Roman" w:hAnsi="Times New Roman" w:cs="Times New Roman"/>
                <w:color w:val="000000"/>
                <w:sz w:val="18"/>
                <w:szCs w:val="18"/>
              </w:rPr>
              <w:t xml:space="preserve">Indicate “N” for </w:t>
            </w:r>
            <w:r>
              <w:rPr>
                <w:rFonts w:ascii="Times New Roman" w:eastAsia="Times New Roman" w:hAnsi="Times New Roman" w:cs="Times New Roman"/>
                <w:color w:val="000000"/>
                <w:sz w:val="18"/>
                <w:szCs w:val="18"/>
              </w:rPr>
              <w:t>n</w:t>
            </w:r>
            <w:r w:rsidRPr="00FD3C18">
              <w:rPr>
                <w:rFonts w:ascii="Times New Roman" w:eastAsia="Times New Roman" w:hAnsi="Times New Roman" w:cs="Times New Roman"/>
                <w:color w:val="000000"/>
                <w:sz w:val="18"/>
                <w:szCs w:val="18"/>
              </w:rPr>
              <w:t xml:space="preserve">o if proof of export has </w:t>
            </w:r>
            <w:r>
              <w:rPr>
                <w:rFonts w:ascii="Times New Roman" w:eastAsia="Times New Roman" w:hAnsi="Times New Roman" w:cs="Times New Roman"/>
                <w:color w:val="000000"/>
                <w:sz w:val="18"/>
                <w:szCs w:val="18"/>
              </w:rPr>
              <w:t xml:space="preserve">yet </w:t>
            </w:r>
            <w:r w:rsidRPr="00FD3C18">
              <w:rPr>
                <w:rFonts w:ascii="Times New Roman" w:eastAsia="Times New Roman" w:hAnsi="Times New Roman" w:cs="Times New Roman"/>
                <w:color w:val="000000"/>
                <w:sz w:val="18"/>
                <w:szCs w:val="18"/>
              </w:rPr>
              <w:t>been received.</w:t>
            </w:r>
            <w:r>
              <w:rPr>
                <w:rFonts w:ascii="Times New Roman" w:eastAsia="Times New Roman" w:hAnsi="Times New Roman" w:cs="Times New Roman"/>
                <w:color w:val="000000"/>
                <w:sz w:val="18"/>
                <w:szCs w:val="18"/>
              </w:rPr>
              <w:t xml:space="preserve"> </w:t>
            </w:r>
          </w:p>
          <w:p w:rsidR="00FD3C18" w:rsidRPr="00781F65" w:rsidRDefault="00FD3C18" w:rsidP="00177E4F">
            <w:pPr>
              <w:spacing w:before="150" w:after="0" w:line="270" w:lineRule="atLeast"/>
              <w:ind w:left="75" w:right="225"/>
              <w:rPr>
                <w:rFonts w:ascii="Times New Roman" w:eastAsia="Times New Roman" w:hAnsi="Times New Roman" w:cs="Times New Roman"/>
                <w:color w:val="000000"/>
                <w:sz w:val="18"/>
                <w:szCs w:val="18"/>
              </w:rPr>
            </w:pPr>
            <w:r w:rsidRPr="00781F65">
              <w:rPr>
                <w:rFonts w:ascii="Times New Roman" w:eastAsia="Times New Roman" w:hAnsi="Times New Roman" w:cs="Times New Roman"/>
                <w:b/>
                <w:bCs/>
                <w:color w:val="000000"/>
                <w:sz w:val="18"/>
                <w:szCs w:val="18"/>
              </w:rPr>
              <w:t xml:space="preserve">Additional Instructions: </w:t>
            </w:r>
          </w:p>
          <w:p w:rsidR="00FD3C18" w:rsidRPr="00781F65" w:rsidRDefault="00FD3C18" w:rsidP="00177E4F">
            <w:pPr>
              <w:spacing w:before="150" w:after="0" w:line="270" w:lineRule="atLeast"/>
              <w:ind w:left="75" w:right="225"/>
              <w:rPr>
                <w:rFonts w:ascii="Times New Roman" w:eastAsia="Times New Roman" w:hAnsi="Times New Roman" w:cs="Times New Roman"/>
                <w:color w:val="000000"/>
                <w:sz w:val="18"/>
                <w:szCs w:val="18"/>
              </w:rPr>
            </w:pPr>
            <w:r w:rsidRPr="00781F65">
              <w:rPr>
                <w:rFonts w:ascii="Times New Roman" w:eastAsia="Times New Roman" w:hAnsi="Times New Roman" w:cs="Times New Roman"/>
                <w:color w:val="000000"/>
                <w:sz w:val="18"/>
                <w:szCs w:val="18"/>
              </w:rPr>
              <w:t xml:space="preserve">You must obtain proof of export within 90 days from the date of removal.  If you have not received adequate proof of export within 90 days from the date of removal, you must pay applicable taxes, plus interest, and make an adjusting entry on your next Excise Tax Return, Form 5000.24.  If you are late in paying or fail to pay taxes and interest, we may impose additional penalties and interest. </w:t>
            </w:r>
            <w:r>
              <w:rPr>
                <w:rFonts w:ascii="Times New Roman" w:eastAsia="Times New Roman" w:hAnsi="Times New Roman" w:cs="Times New Roman"/>
                <w:color w:val="000000"/>
                <w:sz w:val="18"/>
                <w:szCs w:val="18"/>
              </w:rPr>
              <w:t xml:space="preserve"> </w:t>
            </w:r>
            <w:r w:rsidRPr="00781F65">
              <w:rPr>
                <w:rFonts w:ascii="Times New Roman" w:eastAsia="Times New Roman" w:hAnsi="Times New Roman" w:cs="Times New Roman"/>
                <w:color w:val="000000"/>
                <w:sz w:val="18"/>
                <w:szCs w:val="18"/>
              </w:rPr>
              <w:t xml:space="preserve">Three months after the first submission of the Monthly Report of Goods Exported, you must resubmit the summary report showing that you received proof of export for each entry or that you made payment on Form 5000.24.  The individual submitting this report must have signing authority on file with TTB. </w:t>
            </w:r>
          </w:p>
        </w:tc>
      </w:tr>
    </w:tbl>
    <w:p w:rsidR="00FD3C18" w:rsidRDefault="00FD3C18"/>
    <w:sectPr w:rsidR="00FD3C18" w:rsidSect="00781F65">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F56" w:rsidRDefault="006F0F56" w:rsidP="006F0F56">
      <w:pPr>
        <w:spacing w:after="0" w:line="240" w:lineRule="auto"/>
      </w:pPr>
      <w:r>
        <w:separator/>
      </w:r>
    </w:p>
  </w:endnote>
  <w:endnote w:type="continuationSeparator" w:id="0">
    <w:p w:rsidR="006F0F56" w:rsidRDefault="006F0F56" w:rsidP="006F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56" w:rsidRDefault="006F0F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56" w:rsidRDefault="006F0F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56" w:rsidRDefault="006F0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F56" w:rsidRDefault="006F0F56" w:rsidP="006F0F56">
      <w:pPr>
        <w:spacing w:after="0" w:line="240" w:lineRule="auto"/>
      </w:pPr>
      <w:r>
        <w:separator/>
      </w:r>
    </w:p>
  </w:footnote>
  <w:footnote w:type="continuationSeparator" w:id="0">
    <w:p w:rsidR="006F0F56" w:rsidRDefault="006F0F56" w:rsidP="006F0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56" w:rsidRDefault="006F0F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56" w:rsidRDefault="006F0F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56" w:rsidRDefault="006F0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56494"/>
    <w:multiLevelType w:val="multilevel"/>
    <w:tmpl w:val="9878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8A5DCE"/>
    <w:multiLevelType w:val="hybridMultilevel"/>
    <w:tmpl w:val="E904C64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65"/>
    <w:rsid w:val="00021F40"/>
    <w:rsid w:val="00147C69"/>
    <w:rsid w:val="006F0F56"/>
    <w:rsid w:val="00781F65"/>
    <w:rsid w:val="0081079E"/>
    <w:rsid w:val="00913776"/>
    <w:rsid w:val="00B21634"/>
    <w:rsid w:val="00FD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F65"/>
    <w:pPr>
      <w:ind w:left="720"/>
      <w:contextualSpacing/>
    </w:pPr>
  </w:style>
  <w:style w:type="paragraph" w:styleId="Header">
    <w:name w:val="header"/>
    <w:basedOn w:val="Normal"/>
    <w:link w:val="HeaderChar"/>
    <w:uiPriority w:val="99"/>
    <w:unhideWhenUsed/>
    <w:rsid w:val="006F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F56"/>
  </w:style>
  <w:style w:type="paragraph" w:styleId="Footer">
    <w:name w:val="footer"/>
    <w:basedOn w:val="Normal"/>
    <w:link w:val="FooterChar"/>
    <w:uiPriority w:val="99"/>
    <w:unhideWhenUsed/>
    <w:rsid w:val="006F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F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F65"/>
    <w:pPr>
      <w:ind w:left="720"/>
      <w:contextualSpacing/>
    </w:pPr>
  </w:style>
  <w:style w:type="paragraph" w:styleId="Header">
    <w:name w:val="header"/>
    <w:basedOn w:val="Normal"/>
    <w:link w:val="HeaderChar"/>
    <w:uiPriority w:val="99"/>
    <w:unhideWhenUsed/>
    <w:rsid w:val="006F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F56"/>
  </w:style>
  <w:style w:type="paragraph" w:styleId="Footer">
    <w:name w:val="footer"/>
    <w:basedOn w:val="Normal"/>
    <w:link w:val="FooterChar"/>
    <w:uiPriority w:val="99"/>
    <w:unhideWhenUsed/>
    <w:rsid w:val="006F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2018-11-23T00:14:00Z</dcterms:created>
  <dcterms:modified xsi:type="dcterms:W3CDTF">2018-11-23T00:14:00Z</dcterms:modified>
</cp:coreProperties>
</file>