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054" w:rsidRPr="00EF7FF5" w:rsidRDefault="00386054" w:rsidP="005C35BA">
      <w:pPr>
        <w:pStyle w:val="Title"/>
        <w:spacing w:before="0" w:after="0"/>
        <w:rPr>
          <w:rFonts w:ascii="Times New Roman" w:hAnsi="Times New Roman"/>
          <w:sz w:val="24"/>
          <w:szCs w:val="24"/>
        </w:rPr>
      </w:pPr>
      <w:bookmarkStart w:id="0" w:name="_GoBack"/>
      <w:bookmarkEnd w:id="0"/>
      <w:r w:rsidRPr="00E023B7">
        <w:rPr>
          <w:rFonts w:ascii="Times New Roman" w:hAnsi="Times New Roman"/>
          <w:sz w:val="24"/>
          <w:szCs w:val="24"/>
        </w:rPr>
        <w:tab/>
      </w:r>
      <w:r w:rsidRPr="00EF7FF5">
        <w:rPr>
          <w:rFonts w:ascii="Times New Roman" w:hAnsi="Times New Roman"/>
          <w:sz w:val="24"/>
          <w:szCs w:val="24"/>
        </w:rPr>
        <w:t>SUPPORTING STATEMENT</w:t>
      </w:r>
    </w:p>
    <w:p w:rsidR="00386054" w:rsidRPr="00EF7FF5" w:rsidRDefault="00386054" w:rsidP="005C35BA">
      <w:pPr>
        <w:pStyle w:val="Title"/>
        <w:spacing w:before="0" w:after="0"/>
        <w:rPr>
          <w:rFonts w:ascii="Times New Roman" w:hAnsi="Times New Roman"/>
          <w:sz w:val="24"/>
          <w:szCs w:val="24"/>
        </w:rPr>
      </w:pPr>
      <w:r w:rsidRPr="00E023B7">
        <w:rPr>
          <w:rFonts w:ascii="Times New Roman" w:hAnsi="Times New Roman"/>
          <w:sz w:val="24"/>
          <w:szCs w:val="24"/>
        </w:rPr>
        <w:tab/>
      </w:r>
      <w:r w:rsidRPr="00EF7FF5">
        <w:rPr>
          <w:rFonts w:ascii="Times New Roman" w:hAnsi="Times New Roman"/>
          <w:sz w:val="24"/>
          <w:szCs w:val="24"/>
        </w:rPr>
        <w:t>FOR PAPERWORK REDUCTION ACT SUBMISSION</w:t>
      </w:r>
    </w:p>
    <w:p w:rsidR="00386054" w:rsidRPr="00EF7FF5" w:rsidRDefault="00386054" w:rsidP="005C35BA">
      <w:pPr>
        <w:tabs>
          <w:tab w:val="left" w:pos="0"/>
        </w:tabs>
        <w:suppressAutoHyphens/>
        <w:rPr>
          <w:rFonts w:ascii="Times New Roman" w:hAnsi="Times New Roman"/>
          <w:b/>
          <w:szCs w:val="24"/>
        </w:rPr>
      </w:pPr>
    </w:p>
    <w:p w:rsidR="00386054" w:rsidRPr="00EF7FF5" w:rsidRDefault="00A877F4" w:rsidP="005C35BA">
      <w:pPr>
        <w:suppressAutoHyphens/>
        <w:jc w:val="center"/>
        <w:rPr>
          <w:rFonts w:ascii="Times New Roman" w:hAnsi="Times New Roman"/>
          <w:b/>
          <w:szCs w:val="24"/>
        </w:rPr>
      </w:pPr>
      <w:bookmarkStart w:id="1" w:name="Text1"/>
      <w:r>
        <w:rPr>
          <w:rFonts w:ascii="Times New Roman" w:hAnsi="Times New Roman"/>
          <w:b/>
          <w:szCs w:val="24"/>
        </w:rPr>
        <w:t xml:space="preserve">Student Assistance General Provisions – </w:t>
      </w:r>
      <w:r w:rsidR="00775BD8">
        <w:rPr>
          <w:rFonts w:ascii="Times New Roman" w:hAnsi="Times New Roman"/>
          <w:b/>
          <w:szCs w:val="24"/>
        </w:rPr>
        <w:t>Annual Fire Safety Repor</w:t>
      </w:r>
      <w:bookmarkEnd w:id="1"/>
      <w:r w:rsidR="00E651D6">
        <w:rPr>
          <w:rFonts w:ascii="Times New Roman" w:hAnsi="Times New Roman"/>
          <w:b/>
          <w:szCs w:val="24"/>
        </w:rPr>
        <w:t>t</w:t>
      </w:r>
    </w:p>
    <w:p w:rsidR="00386054" w:rsidRDefault="00386054" w:rsidP="005C35BA">
      <w:pPr>
        <w:tabs>
          <w:tab w:val="left" w:pos="0"/>
        </w:tabs>
        <w:suppressAutoHyphens/>
        <w:rPr>
          <w:rFonts w:ascii="Times New Roman" w:hAnsi="Times New Roman"/>
          <w:b/>
          <w:szCs w:val="24"/>
        </w:rPr>
      </w:pPr>
    </w:p>
    <w:p w:rsidR="00386054" w:rsidRPr="00EF7FF5" w:rsidRDefault="00386054">
      <w:pPr>
        <w:tabs>
          <w:tab w:val="left" w:pos="0"/>
        </w:tabs>
        <w:suppressAutoHyphens/>
        <w:rPr>
          <w:rFonts w:ascii="Times New Roman" w:hAnsi="Times New Roman"/>
          <w:szCs w:val="24"/>
        </w:rPr>
      </w:pPr>
      <w:r w:rsidRPr="00EF7FF5">
        <w:rPr>
          <w:rFonts w:ascii="Times New Roman" w:hAnsi="Times New Roman"/>
          <w:b/>
          <w:szCs w:val="24"/>
        </w:rPr>
        <w:t xml:space="preserve">A. Justification </w:t>
      </w:r>
    </w:p>
    <w:p w:rsidR="00386054" w:rsidRPr="00EF7FF5" w:rsidRDefault="00386054">
      <w:pPr>
        <w:tabs>
          <w:tab w:val="left" w:pos="0"/>
        </w:tabs>
        <w:suppressAutoHyphens/>
        <w:rPr>
          <w:rFonts w:ascii="Times New Roman" w:hAnsi="Times New Roman"/>
          <w:szCs w:val="24"/>
        </w:rPr>
      </w:pPr>
    </w:p>
    <w:p w:rsidR="00386054" w:rsidRPr="00EF7FF5" w:rsidRDefault="00386054">
      <w:pPr>
        <w:tabs>
          <w:tab w:val="left" w:pos="0"/>
        </w:tabs>
        <w:suppressAutoHyphens/>
        <w:rPr>
          <w:rFonts w:ascii="Times New Roman" w:hAnsi="Times New Roman"/>
          <w:szCs w:val="24"/>
        </w:rPr>
      </w:pPr>
      <w:r w:rsidRPr="00EF7FF5">
        <w:rPr>
          <w:rFonts w:ascii="Times New Roman" w:hAnsi="Times New Roman"/>
          <w:szCs w:val="24"/>
        </w:rPr>
        <w:t xml:space="preserve">1.  Explain the circumstances that make the collection of information necessary.  Identify any legal or administrative requirements that necessitate the collection.  Attach a </w:t>
      </w:r>
      <w:r w:rsidR="003C7F70">
        <w:rPr>
          <w:rFonts w:ascii="Times New Roman" w:hAnsi="Times New Roman"/>
          <w:szCs w:val="24"/>
        </w:rPr>
        <w:t xml:space="preserve">hard </w:t>
      </w:r>
      <w:r w:rsidRPr="00EF7FF5">
        <w:rPr>
          <w:rFonts w:ascii="Times New Roman" w:hAnsi="Times New Roman"/>
          <w:szCs w:val="24"/>
        </w:rPr>
        <w:t>copy of the appropriate section of each statute and regulation mandating or authorizing the collection of information</w:t>
      </w:r>
      <w:r w:rsidR="003C7F70">
        <w:rPr>
          <w:rFonts w:ascii="Times New Roman" w:hAnsi="Times New Roman"/>
          <w:szCs w:val="24"/>
        </w:rPr>
        <w:t>,</w:t>
      </w:r>
      <w:r w:rsidR="00050CBE">
        <w:rPr>
          <w:rFonts w:ascii="Times New Roman" w:hAnsi="Times New Roman"/>
          <w:szCs w:val="24"/>
        </w:rPr>
        <w:t xml:space="preserve"> or </w:t>
      </w:r>
      <w:r w:rsidR="003C7F70">
        <w:rPr>
          <w:rFonts w:ascii="Times New Roman" w:hAnsi="Times New Roman"/>
          <w:szCs w:val="24"/>
        </w:rPr>
        <w:t xml:space="preserve">you may </w:t>
      </w:r>
      <w:r w:rsidR="00050CBE">
        <w:rPr>
          <w:rFonts w:ascii="Times New Roman" w:hAnsi="Times New Roman"/>
          <w:szCs w:val="24"/>
        </w:rPr>
        <w:t xml:space="preserve">provide a valid </w:t>
      </w:r>
      <w:r w:rsidR="003C7F70">
        <w:rPr>
          <w:rFonts w:ascii="Times New Roman" w:hAnsi="Times New Roman"/>
          <w:szCs w:val="24"/>
        </w:rPr>
        <w:t>URL</w:t>
      </w:r>
      <w:r w:rsidR="00050CBE">
        <w:rPr>
          <w:rFonts w:ascii="Times New Roman" w:hAnsi="Times New Roman"/>
          <w:szCs w:val="24"/>
        </w:rPr>
        <w:t xml:space="preserve"> link or paste the applicable section</w:t>
      </w:r>
      <w:r w:rsidR="003C7F70">
        <w:rPr>
          <w:rStyle w:val="FootnoteReference"/>
          <w:szCs w:val="24"/>
        </w:rPr>
        <w:footnoteReference w:id="1"/>
      </w:r>
      <w:r w:rsidRPr="00EF7FF5">
        <w:rPr>
          <w:rFonts w:ascii="Times New Roman" w:hAnsi="Times New Roman"/>
          <w:szCs w:val="24"/>
        </w:rPr>
        <w:t>.</w:t>
      </w:r>
      <w:r>
        <w:rPr>
          <w:rFonts w:ascii="Times New Roman" w:hAnsi="Times New Roman"/>
          <w:szCs w:val="24"/>
        </w:rPr>
        <w:t xml:space="preserve"> Specify the review type of the collection (new, revision, extension, reinstatement with change, reinstatement without change)</w:t>
      </w:r>
      <w:r w:rsidR="00050CBE">
        <w:rPr>
          <w:rFonts w:ascii="Times New Roman" w:hAnsi="Times New Roman"/>
          <w:szCs w:val="24"/>
        </w:rPr>
        <w:t>. If revised, briefly specify the changes.  If a rulemaking is involved, make note of the sections or changed sections, if applicable.</w:t>
      </w:r>
    </w:p>
    <w:p w:rsidR="006728D0" w:rsidRPr="00EF7FF5" w:rsidRDefault="006728D0">
      <w:pPr>
        <w:tabs>
          <w:tab w:val="left" w:pos="0"/>
        </w:tabs>
        <w:suppressAutoHyphens/>
        <w:rPr>
          <w:rFonts w:ascii="Times New Roman" w:hAnsi="Times New Roman"/>
          <w:szCs w:val="24"/>
        </w:rPr>
      </w:pPr>
    </w:p>
    <w:p w:rsidR="00A877F4" w:rsidRDefault="00A877F4" w:rsidP="00A877F4">
      <w:pPr>
        <w:tabs>
          <w:tab w:val="left" w:pos="0"/>
        </w:tabs>
        <w:suppressAutoHyphens/>
        <w:ind w:left="720"/>
        <w:rPr>
          <w:rFonts w:ascii="Times New Roman" w:hAnsi="Times New Roman"/>
          <w:szCs w:val="24"/>
        </w:rPr>
      </w:pPr>
      <w:r>
        <w:rPr>
          <w:rFonts w:ascii="Times New Roman" w:hAnsi="Times New Roman"/>
          <w:szCs w:val="24"/>
        </w:rPr>
        <w:t xml:space="preserve">As provided by </w:t>
      </w:r>
      <w:r w:rsidR="00D26561">
        <w:rPr>
          <w:rFonts w:ascii="Times New Roman" w:hAnsi="Times New Roman"/>
          <w:szCs w:val="24"/>
        </w:rPr>
        <w:t xml:space="preserve">Section </w:t>
      </w:r>
      <w:r w:rsidR="00474871">
        <w:rPr>
          <w:rFonts w:ascii="Times New Roman" w:hAnsi="Times New Roman"/>
          <w:szCs w:val="24"/>
        </w:rPr>
        <w:t>485(i)</w:t>
      </w:r>
      <w:r w:rsidR="00D26561">
        <w:rPr>
          <w:rFonts w:ascii="Times New Roman" w:hAnsi="Times New Roman"/>
          <w:szCs w:val="24"/>
        </w:rPr>
        <w:t xml:space="preserve"> of </w:t>
      </w:r>
      <w:r>
        <w:rPr>
          <w:rFonts w:ascii="Times New Roman" w:hAnsi="Times New Roman"/>
          <w:szCs w:val="24"/>
        </w:rPr>
        <w:t>the Higher Education Act</w:t>
      </w:r>
      <w:r w:rsidR="00474871">
        <w:rPr>
          <w:rFonts w:ascii="Times New Roman" w:hAnsi="Times New Roman"/>
          <w:szCs w:val="24"/>
        </w:rPr>
        <w:t xml:space="preserve"> of 1965, as amended (HEA),</w:t>
      </w:r>
      <w:r w:rsidR="00D73FF8">
        <w:rPr>
          <w:rFonts w:ascii="Times New Roman" w:hAnsi="Times New Roman"/>
          <w:szCs w:val="24"/>
        </w:rPr>
        <w:t xml:space="preserve"> </w:t>
      </w:r>
      <w:r w:rsidR="00D26561">
        <w:rPr>
          <w:rFonts w:ascii="Times New Roman" w:hAnsi="Times New Roman"/>
          <w:szCs w:val="24"/>
        </w:rPr>
        <w:t xml:space="preserve">the Department of Education </w:t>
      </w:r>
      <w:r>
        <w:rPr>
          <w:rFonts w:ascii="Times New Roman" w:hAnsi="Times New Roman"/>
          <w:szCs w:val="24"/>
        </w:rPr>
        <w:t xml:space="preserve">regulations </w:t>
      </w:r>
      <w:r w:rsidR="00D26561">
        <w:rPr>
          <w:rFonts w:ascii="Times New Roman" w:hAnsi="Times New Roman"/>
          <w:szCs w:val="24"/>
        </w:rPr>
        <w:t xml:space="preserve">at 34 CFR 668.49 </w:t>
      </w:r>
      <w:r w:rsidR="00775BD8">
        <w:rPr>
          <w:rFonts w:ascii="Times New Roman" w:hAnsi="Times New Roman"/>
          <w:szCs w:val="24"/>
        </w:rPr>
        <w:t>requir</w:t>
      </w:r>
      <w:r w:rsidR="00D26561">
        <w:rPr>
          <w:rFonts w:ascii="Times New Roman" w:hAnsi="Times New Roman"/>
          <w:szCs w:val="24"/>
        </w:rPr>
        <w:t>e</w:t>
      </w:r>
      <w:r w:rsidR="00775BD8">
        <w:rPr>
          <w:rFonts w:ascii="Times New Roman" w:hAnsi="Times New Roman"/>
          <w:szCs w:val="24"/>
        </w:rPr>
        <w:t xml:space="preserve"> institutions to collect statistics on fires </w:t>
      </w:r>
      <w:r w:rsidR="00474871">
        <w:rPr>
          <w:rFonts w:ascii="Times New Roman" w:hAnsi="Times New Roman"/>
          <w:szCs w:val="24"/>
        </w:rPr>
        <w:t xml:space="preserve">occurring </w:t>
      </w:r>
      <w:r w:rsidR="00775BD8">
        <w:rPr>
          <w:rFonts w:ascii="Times New Roman" w:hAnsi="Times New Roman"/>
          <w:szCs w:val="24"/>
        </w:rPr>
        <w:t xml:space="preserve">in on-campus student housing facilities, including the number and cause of each fire, the number of injuries related to each </w:t>
      </w:r>
      <w:r w:rsidR="00D73FF8">
        <w:rPr>
          <w:rFonts w:ascii="Times New Roman" w:hAnsi="Times New Roman"/>
          <w:szCs w:val="24"/>
        </w:rPr>
        <w:t xml:space="preserve">fire that required treatment at a medical facility, the number of deaths related to each fire, and the value of property damage caused by each fire.  Institutions must also publish an annual fire safety report containing the institution’s policies regarding fire safety and the fire statistics information.  Further institutions </w:t>
      </w:r>
      <w:r w:rsidR="00474871">
        <w:rPr>
          <w:rFonts w:ascii="Times New Roman" w:hAnsi="Times New Roman"/>
          <w:szCs w:val="24"/>
        </w:rPr>
        <w:t xml:space="preserve">are required </w:t>
      </w:r>
      <w:r w:rsidR="00D73FF8">
        <w:rPr>
          <w:rFonts w:ascii="Times New Roman" w:hAnsi="Times New Roman"/>
          <w:szCs w:val="24"/>
        </w:rPr>
        <w:t xml:space="preserve">to maintain a fire log that records the date, time, nature, and general location of each fire in on-campus student housing facilities. </w:t>
      </w:r>
    </w:p>
    <w:p w:rsidR="00D73FF8" w:rsidRDefault="00D73FF8" w:rsidP="00A877F4">
      <w:pPr>
        <w:tabs>
          <w:tab w:val="left" w:pos="0"/>
        </w:tabs>
        <w:suppressAutoHyphens/>
        <w:ind w:left="720"/>
        <w:rPr>
          <w:rFonts w:ascii="Times New Roman" w:hAnsi="Times New Roman"/>
          <w:szCs w:val="24"/>
        </w:rPr>
      </w:pPr>
    </w:p>
    <w:p w:rsidR="00A877F4" w:rsidRDefault="00A877F4" w:rsidP="00A877F4">
      <w:pPr>
        <w:tabs>
          <w:tab w:val="left" w:pos="0"/>
        </w:tabs>
        <w:suppressAutoHyphens/>
        <w:ind w:left="720"/>
        <w:rPr>
          <w:rFonts w:ascii="Times New Roman" w:hAnsi="Times New Roman"/>
          <w:szCs w:val="24"/>
        </w:rPr>
      </w:pPr>
      <w:r>
        <w:rPr>
          <w:rFonts w:ascii="Times New Roman" w:hAnsi="Times New Roman"/>
          <w:szCs w:val="24"/>
        </w:rPr>
        <w:t xml:space="preserve">This request is </w:t>
      </w:r>
      <w:r w:rsidR="00474871">
        <w:rPr>
          <w:rFonts w:ascii="Times New Roman" w:hAnsi="Times New Roman"/>
          <w:szCs w:val="24"/>
        </w:rPr>
        <w:t>to extend the current</w:t>
      </w:r>
      <w:r w:rsidR="003D3010">
        <w:rPr>
          <w:rFonts w:ascii="Times New Roman" w:hAnsi="Times New Roman"/>
          <w:szCs w:val="24"/>
        </w:rPr>
        <w:t xml:space="preserve"> </w:t>
      </w:r>
      <w:r>
        <w:rPr>
          <w:rFonts w:ascii="Times New Roman" w:hAnsi="Times New Roman"/>
          <w:szCs w:val="24"/>
        </w:rPr>
        <w:t>approval of reporting requirements contained in the regulations</w:t>
      </w:r>
      <w:r w:rsidR="00474871">
        <w:rPr>
          <w:rFonts w:ascii="Times New Roman" w:hAnsi="Times New Roman"/>
          <w:szCs w:val="24"/>
        </w:rPr>
        <w:t>.  T</w:t>
      </w:r>
      <w:r>
        <w:rPr>
          <w:rFonts w:ascii="Times New Roman" w:hAnsi="Times New Roman"/>
          <w:szCs w:val="24"/>
        </w:rPr>
        <w:t xml:space="preserve">he collection requirements </w:t>
      </w:r>
      <w:r w:rsidR="00D15079">
        <w:rPr>
          <w:rFonts w:ascii="Times New Roman" w:hAnsi="Times New Roman"/>
          <w:szCs w:val="24"/>
        </w:rPr>
        <w:t xml:space="preserve">in the regulations are necessary to </w:t>
      </w:r>
      <w:r w:rsidR="00474871">
        <w:rPr>
          <w:rFonts w:ascii="Times New Roman" w:hAnsi="Times New Roman"/>
          <w:szCs w:val="24"/>
        </w:rPr>
        <w:t>meet</w:t>
      </w:r>
      <w:r w:rsidR="00D73FF8">
        <w:rPr>
          <w:rFonts w:ascii="Times New Roman" w:hAnsi="Times New Roman"/>
          <w:szCs w:val="24"/>
        </w:rPr>
        <w:t xml:space="preserve"> </w:t>
      </w:r>
      <w:r w:rsidR="00474871">
        <w:rPr>
          <w:rFonts w:ascii="Times New Roman" w:hAnsi="Times New Roman"/>
          <w:szCs w:val="24"/>
        </w:rPr>
        <w:t xml:space="preserve">institutional information reporting to students and staff as well as </w:t>
      </w:r>
      <w:r w:rsidR="00D26561">
        <w:rPr>
          <w:rFonts w:ascii="Times New Roman" w:hAnsi="Times New Roman"/>
          <w:szCs w:val="24"/>
        </w:rPr>
        <w:t>for reporting to Congress</w:t>
      </w:r>
      <w:r w:rsidR="00474871">
        <w:rPr>
          <w:rFonts w:ascii="Times New Roman" w:hAnsi="Times New Roman"/>
          <w:szCs w:val="24"/>
        </w:rPr>
        <w:t xml:space="preserve"> through the Secretary</w:t>
      </w:r>
      <w:r w:rsidR="00D15079">
        <w:rPr>
          <w:rFonts w:ascii="Times New Roman" w:hAnsi="Times New Roman"/>
          <w:szCs w:val="24"/>
        </w:rPr>
        <w:t>.</w:t>
      </w:r>
    </w:p>
    <w:p w:rsidR="00D15079" w:rsidRDefault="00D15079" w:rsidP="00A877F4">
      <w:pPr>
        <w:tabs>
          <w:tab w:val="left" w:pos="0"/>
        </w:tabs>
        <w:suppressAutoHyphens/>
        <w:ind w:left="720"/>
        <w:rPr>
          <w:rFonts w:ascii="Times New Roman" w:hAnsi="Times New Roman"/>
          <w:szCs w:val="24"/>
        </w:rPr>
      </w:pPr>
    </w:p>
    <w:p w:rsidR="00D15079" w:rsidRDefault="00D15079" w:rsidP="00A877F4">
      <w:pPr>
        <w:tabs>
          <w:tab w:val="left" w:pos="0"/>
        </w:tabs>
        <w:suppressAutoHyphens/>
        <w:ind w:left="720"/>
        <w:rPr>
          <w:rFonts w:ascii="Times New Roman" w:hAnsi="Times New Roman"/>
          <w:szCs w:val="24"/>
        </w:rPr>
      </w:pPr>
      <w:r>
        <w:rPr>
          <w:rFonts w:ascii="Times New Roman" w:hAnsi="Times New Roman"/>
          <w:szCs w:val="24"/>
          <w:u w:val="single"/>
        </w:rPr>
        <w:t>Section 668.</w:t>
      </w:r>
      <w:r w:rsidR="00D73FF8">
        <w:rPr>
          <w:rFonts w:ascii="Times New Roman" w:hAnsi="Times New Roman"/>
          <w:szCs w:val="24"/>
          <w:u w:val="single"/>
        </w:rPr>
        <w:t>49</w:t>
      </w:r>
      <w:r>
        <w:rPr>
          <w:rFonts w:ascii="Times New Roman" w:hAnsi="Times New Roman"/>
          <w:szCs w:val="24"/>
          <w:u w:val="single"/>
        </w:rPr>
        <w:t>(b) –</w:t>
      </w:r>
      <w:r w:rsidR="00D73FF8">
        <w:rPr>
          <w:rFonts w:ascii="Times New Roman" w:hAnsi="Times New Roman"/>
          <w:szCs w:val="24"/>
          <w:u w:val="single"/>
        </w:rPr>
        <w:t xml:space="preserve"> Annual fire safety report</w:t>
      </w:r>
    </w:p>
    <w:p w:rsidR="00D15079" w:rsidRDefault="00D15079" w:rsidP="00A877F4">
      <w:pPr>
        <w:tabs>
          <w:tab w:val="left" w:pos="0"/>
        </w:tabs>
        <w:suppressAutoHyphens/>
        <w:ind w:left="720"/>
        <w:rPr>
          <w:rFonts w:ascii="Times New Roman" w:hAnsi="Times New Roman"/>
          <w:szCs w:val="24"/>
        </w:rPr>
      </w:pPr>
    </w:p>
    <w:p w:rsidR="00D15079" w:rsidRDefault="00D15079" w:rsidP="00A877F4">
      <w:pPr>
        <w:tabs>
          <w:tab w:val="left" w:pos="0"/>
        </w:tabs>
        <w:suppressAutoHyphens/>
        <w:ind w:left="720"/>
        <w:rPr>
          <w:rFonts w:ascii="Times New Roman" w:hAnsi="Times New Roman"/>
          <w:szCs w:val="24"/>
        </w:rPr>
      </w:pPr>
      <w:r>
        <w:rPr>
          <w:rFonts w:ascii="Times New Roman" w:hAnsi="Times New Roman"/>
          <w:szCs w:val="24"/>
        </w:rPr>
        <w:t>The regulation</w:t>
      </w:r>
      <w:r w:rsidR="00D73FF8">
        <w:rPr>
          <w:rFonts w:ascii="Times New Roman" w:hAnsi="Times New Roman"/>
          <w:szCs w:val="24"/>
        </w:rPr>
        <w:t>s</w:t>
      </w:r>
      <w:r>
        <w:rPr>
          <w:rFonts w:ascii="Times New Roman" w:hAnsi="Times New Roman"/>
          <w:szCs w:val="24"/>
        </w:rPr>
        <w:t xml:space="preserve"> </w:t>
      </w:r>
      <w:r w:rsidR="00D73FF8">
        <w:rPr>
          <w:rFonts w:ascii="Times New Roman" w:hAnsi="Times New Roman"/>
          <w:szCs w:val="24"/>
        </w:rPr>
        <w:t>identify the minimum information that must be included in the annual fire safety report for institutions that have on-campus housing</w:t>
      </w:r>
      <w:r w:rsidR="00474871">
        <w:rPr>
          <w:rFonts w:ascii="Times New Roman" w:hAnsi="Times New Roman"/>
          <w:szCs w:val="24"/>
        </w:rPr>
        <w:t>.</w:t>
      </w:r>
    </w:p>
    <w:p w:rsidR="00D15079" w:rsidRDefault="00D15079" w:rsidP="00A877F4">
      <w:pPr>
        <w:tabs>
          <w:tab w:val="left" w:pos="0"/>
        </w:tabs>
        <w:suppressAutoHyphens/>
        <w:ind w:left="720"/>
        <w:rPr>
          <w:rFonts w:ascii="Times New Roman" w:hAnsi="Times New Roman"/>
          <w:szCs w:val="24"/>
        </w:rPr>
      </w:pPr>
    </w:p>
    <w:p w:rsidR="00D15079" w:rsidRDefault="00D15079" w:rsidP="00A877F4">
      <w:pPr>
        <w:tabs>
          <w:tab w:val="left" w:pos="0"/>
        </w:tabs>
        <w:suppressAutoHyphens/>
        <w:ind w:left="720"/>
        <w:rPr>
          <w:rFonts w:ascii="Times New Roman" w:hAnsi="Times New Roman"/>
          <w:szCs w:val="24"/>
        </w:rPr>
      </w:pPr>
      <w:r>
        <w:rPr>
          <w:rFonts w:ascii="Times New Roman" w:hAnsi="Times New Roman"/>
          <w:szCs w:val="24"/>
          <w:u w:val="single"/>
        </w:rPr>
        <w:t>Section 668.</w:t>
      </w:r>
      <w:r w:rsidR="00D73FF8">
        <w:rPr>
          <w:rFonts w:ascii="Times New Roman" w:hAnsi="Times New Roman"/>
          <w:szCs w:val="24"/>
          <w:u w:val="single"/>
        </w:rPr>
        <w:t>49</w:t>
      </w:r>
      <w:r>
        <w:rPr>
          <w:rFonts w:ascii="Times New Roman" w:hAnsi="Times New Roman"/>
          <w:szCs w:val="24"/>
          <w:u w:val="single"/>
        </w:rPr>
        <w:t xml:space="preserve">(c) – </w:t>
      </w:r>
      <w:r w:rsidR="00D73FF8">
        <w:rPr>
          <w:rFonts w:ascii="Times New Roman" w:hAnsi="Times New Roman"/>
          <w:szCs w:val="24"/>
          <w:u w:val="single"/>
        </w:rPr>
        <w:t>Fire statistic</w:t>
      </w:r>
      <w:r>
        <w:rPr>
          <w:rFonts w:ascii="Times New Roman" w:hAnsi="Times New Roman"/>
          <w:szCs w:val="24"/>
          <w:u w:val="single"/>
        </w:rPr>
        <w:t>s</w:t>
      </w:r>
    </w:p>
    <w:p w:rsidR="00D15079" w:rsidRDefault="00D15079" w:rsidP="00A877F4">
      <w:pPr>
        <w:tabs>
          <w:tab w:val="left" w:pos="0"/>
        </w:tabs>
        <w:suppressAutoHyphens/>
        <w:ind w:left="720"/>
        <w:rPr>
          <w:rFonts w:ascii="Times New Roman" w:hAnsi="Times New Roman"/>
          <w:szCs w:val="24"/>
        </w:rPr>
      </w:pPr>
    </w:p>
    <w:p w:rsidR="00D15079" w:rsidRDefault="00D15079" w:rsidP="00A877F4">
      <w:pPr>
        <w:tabs>
          <w:tab w:val="left" w:pos="0"/>
        </w:tabs>
        <w:suppressAutoHyphens/>
        <w:ind w:left="720"/>
        <w:rPr>
          <w:rFonts w:ascii="Times New Roman" w:hAnsi="Times New Roman"/>
          <w:szCs w:val="24"/>
        </w:rPr>
      </w:pPr>
      <w:r>
        <w:rPr>
          <w:rFonts w:ascii="Times New Roman" w:hAnsi="Times New Roman"/>
          <w:szCs w:val="24"/>
        </w:rPr>
        <w:t>The regulation</w:t>
      </w:r>
      <w:r w:rsidR="00D73FF8">
        <w:rPr>
          <w:rFonts w:ascii="Times New Roman" w:hAnsi="Times New Roman"/>
          <w:szCs w:val="24"/>
        </w:rPr>
        <w:t>s</w:t>
      </w:r>
      <w:r>
        <w:rPr>
          <w:rFonts w:ascii="Times New Roman" w:hAnsi="Times New Roman"/>
          <w:szCs w:val="24"/>
        </w:rPr>
        <w:t xml:space="preserve"> </w:t>
      </w:r>
      <w:r w:rsidR="00D73FF8">
        <w:rPr>
          <w:rFonts w:ascii="Times New Roman" w:hAnsi="Times New Roman"/>
          <w:szCs w:val="24"/>
        </w:rPr>
        <w:t>identify the required stat</w:t>
      </w:r>
      <w:r w:rsidR="00C215DF">
        <w:rPr>
          <w:rFonts w:ascii="Times New Roman" w:hAnsi="Times New Roman"/>
          <w:szCs w:val="24"/>
        </w:rPr>
        <w:t>istics and the time frame that must be reported for the specified data</w:t>
      </w:r>
      <w:r>
        <w:rPr>
          <w:rFonts w:ascii="Times New Roman" w:hAnsi="Times New Roman"/>
          <w:szCs w:val="24"/>
        </w:rPr>
        <w:t>.</w:t>
      </w:r>
    </w:p>
    <w:p w:rsidR="00C215DF" w:rsidRDefault="00C215DF" w:rsidP="00A877F4">
      <w:pPr>
        <w:tabs>
          <w:tab w:val="left" w:pos="0"/>
        </w:tabs>
        <w:suppressAutoHyphens/>
        <w:ind w:left="720"/>
        <w:rPr>
          <w:rFonts w:ascii="Times New Roman" w:hAnsi="Times New Roman"/>
          <w:szCs w:val="24"/>
        </w:rPr>
      </w:pPr>
    </w:p>
    <w:p w:rsidR="00C215DF" w:rsidRDefault="00C215DF" w:rsidP="0013735E">
      <w:pPr>
        <w:ind w:left="720"/>
        <w:rPr>
          <w:rFonts w:ascii="Times New Roman" w:hAnsi="Times New Roman"/>
          <w:szCs w:val="24"/>
        </w:rPr>
      </w:pPr>
      <w:r>
        <w:rPr>
          <w:rFonts w:ascii="Times New Roman" w:hAnsi="Times New Roman"/>
          <w:szCs w:val="24"/>
          <w:u w:val="single"/>
        </w:rPr>
        <w:t>Section 668.49(d) – Fire log</w:t>
      </w:r>
    </w:p>
    <w:p w:rsidR="00C215DF" w:rsidRDefault="00C215DF" w:rsidP="00C215DF">
      <w:pPr>
        <w:tabs>
          <w:tab w:val="left" w:pos="0"/>
        </w:tabs>
        <w:suppressAutoHyphens/>
        <w:ind w:left="720"/>
        <w:rPr>
          <w:rFonts w:ascii="Times New Roman" w:hAnsi="Times New Roman"/>
          <w:szCs w:val="24"/>
        </w:rPr>
      </w:pPr>
    </w:p>
    <w:p w:rsidR="00C215DF" w:rsidRDefault="00C215DF" w:rsidP="00C215DF">
      <w:pPr>
        <w:tabs>
          <w:tab w:val="left" w:pos="0"/>
        </w:tabs>
        <w:suppressAutoHyphens/>
        <w:ind w:left="720"/>
        <w:rPr>
          <w:rFonts w:ascii="Times New Roman" w:hAnsi="Times New Roman"/>
          <w:szCs w:val="24"/>
        </w:rPr>
      </w:pPr>
      <w:r>
        <w:rPr>
          <w:rFonts w:ascii="Times New Roman" w:hAnsi="Times New Roman"/>
          <w:szCs w:val="24"/>
        </w:rPr>
        <w:t>The regulations specify the information that must be included in the fire log, how it must be maintained and provides for its accessibility to the public.</w:t>
      </w:r>
    </w:p>
    <w:p w:rsidR="00C215DF" w:rsidRPr="00D15079" w:rsidRDefault="00C215DF" w:rsidP="00A877F4">
      <w:pPr>
        <w:tabs>
          <w:tab w:val="left" w:pos="0"/>
        </w:tabs>
        <w:suppressAutoHyphens/>
        <w:ind w:left="720"/>
        <w:rPr>
          <w:rFonts w:ascii="Times New Roman" w:hAnsi="Times New Roman"/>
          <w:szCs w:val="24"/>
        </w:rPr>
      </w:pPr>
    </w:p>
    <w:p w:rsidR="00386054" w:rsidRPr="00EF7FF5" w:rsidRDefault="00386054">
      <w:pPr>
        <w:tabs>
          <w:tab w:val="left" w:pos="-720"/>
        </w:tabs>
        <w:suppressAutoHyphens/>
        <w:rPr>
          <w:rFonts w:ascii="Times New Roman" w:hAnsi="Times New Roman"/>
          <w:szCs w:val="24"/>
        </w:rPr>
      </w:pPr>
      <w:r w:rsidRPr="00EF7FF5">
        <w:rPr>
          <w:rFonts w:ascii="Times New Roman" w:hAnsi="Times New Roman"/>
          <w:szCs w:val="24"/>
        </w:rPr>
        <w:lastRenderedPageBreak/>
        <w:t>2.  Indicate how, by whom, and for what purpose the information is to be used.  Except for a new collection, indicate the actual use the agency has made of the information received from the current collection.</w:t>
      </w:r>
      <w:r w:rsidR="00050CBE">
        <w:rPr>
          <w:rFonts w:ascii="Times New Roman" w:hAnsi="Times New Roman"/>
          <w:szCs w:val="24"/>
        </w:rPr>
        <w:t xml:space="preserve"> </w:t>
      </w:r>
    </w:p>
    <w:p w:rsidR="00386054" w:rsidRPr="00EF7FF5" w:rsidRDefault="00386054">
      <w:pPr>
        <w:tabs>
          <w:tab w:val="left" w:pos="-720"/>
        </w:tabs>
        <w:suppressAutoHyphens/>
        <w:rPr>
          <w:rFonts w:ascii="Times New Roman" w:hAnsi="Times New Roman"/>
          <w:szCs w:val="24"/>
        </w:rPr>
      </w:pPr>
    </w:p>
    <w:p w:rsidR="00C8348C" w:rsidRPr="00140551" w:rsidRDefault="00C8348C" w:rsidP="00C8348C">
      <w:pPr>
        <w:tabs>
          <w:tab w:val="left" w:pos="-720"/>
        </w:tabs>
        <w:suppressAutoHyphens/>
        <w:ind w:left="720"/>
        <w:rPr>
          <w:rFonts w:ascii="Times New Roman" w:hAnsi="Times New Roman"/>
          <w:szCs w:val="24"/>
        </w:rPr>
      </w:pPr>
      <w:r>
        <w:rPr>
          <w:rFonts w:ascii="Times New Roman" w:hAnsi="Times New Roman"/>
          <w:szCs w:val="24"/>
        </w:rPr>
        <w:t xml:space="preserve">Under the regulations, institutions that maintain on-campus housing are required to gather </w:t>
      </w:r>
      <w:r w:rsidR="00474871">
        <w:rPr>
          <w:rFonts w:ascii="Times New Roman" w:hAnsi="Times New Roman"/>
          <w:szCs w:val="24"/>
        </w:rPr>
        <w:t xml:space="preserve">the required fire safety information </w:t>
      </w:r>
      <w:r>
        <w:rPr>
          <w:rFonts w:ascii="Times New Roman" w:hAnsi="Times New Roman"/>
          <w:szCs w:val="24"/>
        </w:rPr>
        <w:t xml:space="preserve">and distribute </w:t>
      </w:r>
      <w:r w:rsidR="00474871">
        <w:rPr>
          <w:rFonts w:ascii="Times New Roman" w:hAnsi="Times New Roman"/>
          <w:szCs w:val="24"/>
        </w:rPr>
        <w:t xml:space="preserve">it </w:t>
      </w:r>
      <w:r>
        <w:rPr>
          <w:rFonts w:ascii="Times New Roman" w:hAnsi="Times New Roman"/>
          <w:szCs w:val="24"/>
        </w:rPr>
        <w:t xml:space="preserve">to inform </w:t>
      </w:r>
      <w:r w:rsidR="00474871">
        <w:rPr>
          <w:rFonts w:ascii="Times New Roman" w:hAnsi="Times New Roman"/>
          <w:szCs w:val="24"/>
        </w:rPr>
        <w:t xml:space="preserve">both </w:t>
      </w:r>
      <w:r>
        <w:rPr>
          <w:rFonts w:ascii="Times New Roman" w:hAnsi="Times New Roman"/>
          <w:szCs w:val="24"/>
        </w:rPr>
        <w:t xml:space="preserve">current and prospective students and employees of incidences meeting the fire reporting </w:t>
      </w:r>
      <w:r w:rsidR="00E651D6">
        <w:rPr>
          <w:rFonts w:ascii="Times New Roman" w:hAnsi="Times New Roman"/>
          <w:szCs w:val="24"/>
        </w:rPr>
        <w:t>criteria</w:t>
      </w:r>
      <w:r>
        <w:rPr>
          <w:rFonts w:ascii="Times New Roman" w:hAnsi="Times New Roman"/>
          <w:szCs w:val="24"/>
        </w:rPr>
        <w:t xml:space="preserve">.  This can be achieved through </w:t>
      </w:r>
      <w:r w:rsidR="00474871">
        <w:rPr>
          <w:rFonts w:ascii="Times New Roman" w:hAnsi="Times New Roman"/>
          <w:szCs w:val="24"/>
        </w:rPr>
        <w:t>mailing, providing the publication directly</w:t>
      </w:r>
      <w:r>
        <w:rPr>
          <w:rFonts w:ascii="Times New Roman" w:hAnsi="Times New Roman"/>
          <w:szCs w:val="24"/>
        </w:rPr>
        <w:t xml:space="preserve"> or post</w:t>
      </w:r>
      <w:r w:rsidR="00474871">
        <w:rPr>
          <w:rFonts w:ascii="Times New Roman" w:hAnsi="Times New Roman"/>
          <w:szCs w:val="24"/>
        </w:rPr>
        <w:t>ing</w:t>
      </w:r>
      <w:r>
        <w:rPr>
          <w:rFonts w:ascii="Times New Roman" w:hAnsi="Times New Roman"/>
          <w:szCs w:val="24"/>
        </w:rPr>
        <w:t xml:space="preserve"> to the Internet or an Intranet web site.  This annual fire safety reporting information will inform the campus community and be provided to the Secretary to be disseminated to the public as well as being reported to Congress.</w:t>
      </w:r>
    </w:p>
    <w:p w:rsidR="00386054" w:rsidRPr="00EF7FF5" w:rsidRDefault="00386054">
      <w:pPr>
        <w:tabs>
          <w:tab w:val="left" w:pos="-720"/>
        </w:tabs>
        <w:suppressAutoHyphens/>
        <w:rPr>
          <w:rFonts w:ascii="Times New Roman" w:hAnsi="Times New Roman"/>
          <w:szCs w:val="24"/>
        </w:rPr>
      </w:pPr>
    </w:p>
    <w:p w:rsidR="00386054" w:rsidRPr="00EF7FF5" w:rsidRDefault="00386054">
      <w:pPr>
        <w:tabs>
          <w:tab w:val="left" w:pos="-720"/>
        </w:tabs>
        <w:suppressAutoHyphens/>
        <w:rPr>
          <w:rFonts w:ascii="Times New Roman" w:hAnsi="Times New Roman"/>
          <w:szCs w:val="24"/>
        </w:rPr>
      </w:pPr>
      <w:r w:rsidRPr="00EF7FF5">
        <w:rPr>
          <w:rFonts w:ascii="Times New Roman" w:hAnsi="Times New Roman"/>
          <w:szCs w:val="24"/>
        </w:rPr>
        <w:t>3.  Describe whether, and to what extent, the collection of information involves the use of automated, electronic, mechanical, or other technological collection techniques or forms of information technology, e.g. permitting electronic submission of responses, and the basis for the decision of adopting this means of collection.  Also describe any consideration given to using technology to reduce burden.</w:t>
      </w:r>
      <w:r w:rsidR="003E285A">
        <w:rPr>
          <w:rFonts w:ascii="Times New Roman" w:hAnsi="Times New Roman"/>
          <w:szCs w:val="24"/>
        </w:rPr>
        <w:t xml:space="preserve"> </w:t>
      </w:r>
    </w:p>
    <w:p w:rsidR="00386054" w:rsidRPr="00EF7FF5" w:rsidRDefault="00386054">
      <w:pPr>
        <w:tabs>
          <w:tab w:val="left" w:pos="-720"/>
        </w:tabs>
        <w:suppressAutoHyphens/>
        <w:rPr>
          <w:rFonts w:ascii="Times New Roman" w:hAnsi="Times New Roman"/>
          <w:szCs w:val="24"/>
        </w:rPr>
      </w:pPr>
    </w:p>
    <w:p w:rsidR="00386054" w:rsidRPr="00EF7FF5" w:rsidRDefault="00FC5193" w:rsidP="00FC5193">
      <w:pPr>
        <w:tabs>
          <w:tab w:val="left" w:pos="-720"/>
        </w:tabs>
        <w:suppressAutoHyphens/>
        <w:ind w:left="720"/>
        <w:rPr>
          <w:rFonts w:ascii="Times New Roman" w:hAnsi="Times New Roman"/>
          <w:szCs w:val="24"/>
        </w:rPr>
      </w:pPr>
      <w:r>
        <w:rPr>
          <w:rFonts w:ascii="Times New Roman" w:hAnsi="Times New Roman"/>
          <w:szCs w:val="24"/>
        </w:rPr>
        <w:t xml:space="preserve">The </w:t>
      </w:r>
      <w:r w:rsidR="00C215DF">
        <w:rPr>
          <w:rFonts w:ascii="Times New Roman" w:hAnsi="Times New Roman"/>
          <w:szCs w:val="24"/>
        </w:rPr>
        <w:t>institution may provide this information to the general public via an Internet or Intranet web site.  The Secretary must make this information available to the general public as well as providing an annual report to Congress</w:t>
      </w:r>
      <w:r>
        <w:rPr>
          <w:rFonts w:ascii="Times New Roman" w:hAnsi="Times New Roman"/>
          <w:szCs w:val="24"/>
        </w:rPr>
        <w:t>.</w:t>
      </w:r>
    </w:p>
    <w:p w:rsidR="00386054" w:rsidRPr="00EF7FF5" w:rsidRDefault="00386054">
      <w:pPr>
        <w:tabs>
          <w:tab w:val="left" w:pos="-720"/>
        </w:tabs>
        <w:suppressAutoHyphens/>
        <w:rPr>
          <w:rFonts w:ascii="Times New Roman" w:hAnsi="Times New Roman"/>
          <w:szCs w:val="24"/>
        </w:rPr>
      </w:pPr>
    </w:p>
    <w:p w:rsidR="00386054" w:rsidRPr="00EF7FF5" w:rsidRDefault="00386054">
      <w:pPr>
        <w:tabs>
          <w:tab w:val="left" w:pos="-720"/>
        </w:tabs>
        <w:suppressAutoHyphens/>
        <w:rPr>
          <w:rFonts w:ascii="Times New Roman" w:hAnsi="Times New Roman"/>
          <w:szCs w:val="24"/>
        </w:rPr>
      </w:pPr>
      <w:r w:rsidRPr="00EF7FF5">
        <w:rPr>
          <w:rFonts w:ascii="Times New Roman" w:hAnsi="Times New Roman"/>
          <w:szCs w:val="24"/>
        </w:rPr>
        <w:t>4.  Describe efforts to identify duplication.  Show specifically why any similar information already available cannot be used or modified for use for the purposes described in Item 2 above.</w:t>
      </w:r>
    </w:p>
    <w:p w:rsidR="00386054" w:rsidRPr="00EF7FF5" w:rsidRDefault="00386054">
      <w:pPr>
        <w:tabs>
          <w:tab w:val="left" w:pos="-720"/>
        </w:tabs>
        <w:suppressAutoHyphens/>
        <w:rPr>
          <w:rFonts w:ascii="Times New Roman" w:hAnsi="Times New Roman"/>
          <w:szCs w:val="24"/>
        </w:rPr>
      </w:pPr>
    </w:p>
    <w:p w:rsidR="00386054" w:rsidRPr="00EF7FF5" w:rsidRDefault="00FC5193" w:rsidP="00FC5193">
      <w:pPr>
        <w:tabs>
          <w:tab w:val="left" w:pos="-720"/>
        </w:tabs>
        <w:suppressAutoHyphens/>
        <w:ind w:left="720"/>
        <w:rPr>
          <w:rFonts w:ascii="Times New Roman" w:hAnsi="Times New Roman"/>
          <w:szCs w:val="24"/>
        </w:rPr>
      </w:pPr>
      <w:r>
        <w:rPr>
          <w:rFonts w:ascii="Times New Roman" w:hAnsi="Times New Roman"/>
          <w:szCs w:val="24"/>
        </w:rPr>
        <w:t>There is no duplication of data as a result of the collection of this information.</w:t>
      </w:r>
    </w:p>
    <w:p w:rsidR="00386054" w:rsidRPr="00EF7FF5" w:rsidRDefault="00386054">
      <w:pPr>
        <w:tabs>
          <w:tab w:val="left" w:pos="-720"/>
        </w:tabs>
        <w:suppressAutoHyphens/>
        <w:rPr>
          <w:rFonts w:ascii="Times New Roman" w:hAnsi="Times New Roman"/>
          <w:szCs w:val="24"/>
        </w:rPr>
      </w:pPr>
    </w:p>
    <w:p w:rsidR="00386054" w:rsidRPr="00EF7FF5" w:rsidRDefault="00386054" w:rsidP="00BD1325">
      <w:pPr>
        <w:rPr>
          <w:rFonts w:ascii="Times New Roman" w:hAnsi="Times New Roman"/>
          <w:szCs w:val="24"/>
        </w:rPr>
      </w:pPr>
      <w:r w:rsidRPr="00EF7FF5">
        <w:rPr>
          <w:rFonts w:ascii="Times New Roman" w:hAnsi="Times New Roman"/>
          <w:szCs w:val="24"/>
        </w:rPr>
        <w:t>5.  If the collection of information impacts small businesses or other small entities, describe any methods used to minimize burden. A small entity may be (1) a small business which is deemed to be one that is independently owned and operated and that is not dominant in its field of operation; (2) a small organization that is any not-for-profit enterprise that is independently owned and operated and is not dominant in its field; or (3) a small government jurisdiction, which is a government of a city, county, town, township, school district, or special district with a population of less than 50,000.</w:t>
      </w:r>
    </w:p>
    <w:p w:rsidR="00386054" w:rsidRPr="00EF7FF5" w:rsidRDefault="00386054">
      <w:pPr>
        <w:tabs>
          <w:tab w:val="left" w:pos="-720"/>
        </w:tabs>
        <w:suppressAutoHyphens/>
        <w:rPr>
          <w:rFonts w:ascii="Times New Roman" w:hAnsi="Times New Roman"/>
          <w:szCs w:val="24"/>
        </w:rPr>
      </w:pPr>
    </w:p>
    <w:p w:rsidR="00386054" w:rsidRPr="00EF7FF5" w:rsidRDefault="00B73FE1" w:rsidP="00FC5193">
      <w:pPr>
        <w:tabs>
          <w:tab w:val="left" w:pos="-720"/>
        </w:tabs>
        <w:suppressAutoHyphens/>
        <w:ind w:left="720"/>
        <w:rPr>
          <w:rFonts w:ascii="Times New Roman" w:hAnsi="Times New Roman"/>
          <w:szCs w:val="24"/>
        </w:rPr>
      </w:pPr>
      <w:r>
        <w:rPr>
          <w:rFonts w:ascii="Times New Roman" w:hAnsi="Times New Roman"/>
          <w:szCs w:val="24"/>
        </w:rPr>
        <w:t xml:space="preserve">No small businesses are impacted by this collection.  </w:t>
      </w:r>
      <w:r w:rsidR="00876EA4">
        <w:rPr>
          <w:rFonts w:ascii="Times New Roman" w:hAnsi="Times New Roman"/>
          <w:szCs w:val="24"/>
        </w:rPr>
        <w:t xml:space="preserve">   </w:t>
      </w:r>
    </w:p>
    <w:p w:rsidR="00386054" w:rsidRPr="00EF7FF5" w:rsidRDefault="00386054">
      <w:pPr>
        <w:tabs>
          <w:tab w:val="left" w:pos="-720"/>
        </w:tabs>
        <w:suppressAutoHyphens/>
        <w:rPr>
          <w:rFonts w:ascii="Times New Roman" w:hAnsi="Times New Roman"/>
          <w:szCs w:val="24"/>
        </w:rPr>
      </w:pPr>
    </w:p>
    <w:p w:rsidR="00386054" w:rsidRPr="00EF7FF5" w:rsidRDefault="00386054">
      <w:pPr>
        <w:tabs>
          <w:tab w:val="left" w:pos="-720"/>
        </w:tabs>
        <w:suppressAutoHyphens/>
        <w:rPr>
          <w:rFonts w:ascii="Times New Roman" w:hAnsi="Times New Roman"/>
          <w:szCs w:val="24"/>
        </w:rPr>
      </w:pPr>
      <w:r w:rsidRPr="00EF7FF5">
        <w:rPr>
          <w:rFonts w:ascii="Times New Roman" w:hAnsi="Times New Roman"/>
          <w:szCs w:val="24"/>
        </w:rPr>
        <w:t>6.  Describe the consequences to Federal program or policy activities if the collection is not conducted or is conducted less frequently, as well as any technical or legal obstacles to reducing burden.</w:t>
      </w:r>
    </w:p>
    <w:p w:rsidR="00F65968" w:rsidRDefault="00F65968" w:rsidP="00FC5193">
      <w:pPr>
        <w:tabs>
          <w:tab w:val="left" w:pos="-720"/>
        </w:tabs>
        <w:suppressAutoHyphens/>
        <w:rPr>
          <w:rFonts w:ascii="Times New Roman" w:hAnsi="Times New Roman"/>
          <w:szCs w:val="24"/>
        </w:rPr>
      </w:pPr>
    </w:p>
    <w:p w:rsidR="00FC5193" w:rsidRPr="00FC5193" w:rsidRDefault="00FC5193" w:rsidP="00FC5193">
      <w:pPr>
        <w:tabs>
          <w:tab w:val="left" w:pos="-720"/>
        </w:tabs>
        <w:suppressAutoHyphens/>
        <w:ind w:left="720"/>
        <w:rPr>
          <w:rFonts w:ascii="Times New Roman" w:hAnsi="Times New Roman"/>
        </w:rPr>
      </w:pPr>
      <w:r>
        <w:rPr>
          <w:rFonts w:ascii="Times New Roman" w:hAnsi="Times New Roman"/>
        </w:rPr>
        <w:t>Per statute, the information must be collected annually.</w:t>
      </w:r>
    </w:p>
    <w:p w:rsidR="00386054" w:rsidRPr="00EF7FF5" w:rsidRDefault="00386054">
      <w:pPr>
        <w:tabs>
          <w:tab w:val="left" w:pos="-720"/>
        </w:tabs>
        <w:suppressAutoHyphens/>
        <w:rPr>
          <w:rFonts w:ascii="Times New Roman" w:hAnsi="Times New Roman"/>
          <w:szCs w:val="24"/>
        </w:rPr>
      </w:pPr>
    </w:p>
    <w:p w:rsidR="00386054" w:rsidRPr="00EF7FF5" w:rsidRDefault="00386054">
      <w:pPr>
        <w:tabs>
          <w:tab w:val="left" w:pos="-720"/>
        </w:tabs>
        <w:suppressAutoHyphens/>
        <w:rPr>
          <w:rFonts w:ascii="Times New Roman" w:hAnsi="Times New Roman"/>
          <w:szCs w:val="24"/>
        </w:rPr>
      </w:pPr>
      <w:r w:rsidRPr="00EF7FF5">
        <w:rPr>
          <w:rFonts w:ascii="Times New Roman" w:hAnsi="Times New Roman"/>
          <w:szCs w:val="24"/>
        </w:rPr>
        <w:t>7. Explain any special circumstances that would cause an information collection to be conducted in a manner:</w:t>
      </w:r>
    </w:p>
    <w:p w:rsidR="00386054" w:rsidRPr="00EF7FF5" w:rsidRDefault="00386054">
      <w:pPr>
        <w:tabs>
          <w:tab w:val="left" w:pos="-720"/>
        </w:tabs>
        <w:suppressAutoHyphens/>
        <w:rPr>
          <w:rFonts w:ascii="Times New Roman" w:hAnsi="Times New Roman"/>
          <w:b/>
          <w:szCs w:val="24"/>
        </w:rPr>
      </w:pPr>
    </w:p>
    <w:p w:rsidR="00386054" w:rsidRPr="00EF7FF5" w:rsidRDefault="00386054" w:rsidP="003C29C2">
      <w:pPr>
        <w:numPr>
          <w:ilvl w:val="0"/>
          <w:numId w:val="8"/>
        </w:numPr>
        <w:tabs>
          <w:tab w:val="left" w:pos="-720"/>
          <w:tab w:val="left" w:pos="1247"/>
        </w:tabs>
        <w:suppressAutoHyphens/>
        <w:rPr>
          <w:rFonts w:ascii="Times New Roman" w:hAnsi="Times New Roman"/>
          <w:szCs w:val="24"/>
        </w:rPr>
      </w:pPr>
      <w:r w:rsidRPr="00EF7FF5">
        <w:rPr>
          <w:rFonts w:ascii="Times New Roman" w:hAnsi="Times New Roman"/>
          <w:szCs w:val="24"/>
        </w:rPr>
        <w:lastRenderedPageBreak/>
        <w:t>requiring respondents to report information to the agency more often than quarterly;</w:t>
      </w:r>
    </w:p>
    <w:p w:rsidR="00386054" w:rsidRPr="00EF7FF5" w:rsidRDefault="00386054" w:rsidP="003C29C2">
      <w:pPr>
        <w:numPr>
          <w:ilvl w:val="0"/>
          <w:numId w:val="8"/>
        </w:numPr>
        <w:tabs>
          <w:tab w:val="left" w:pos="-720"/>
          <w:tab w:val="left" w:pos="1247"/>
        </w:tabs>
        <w:suppressAutoHyphens/>
        <w:rPr>
          <w:rFonts w:ascii="Times New Roman" w:hAnsi="Times New Roman"/>
          <w:szCs w:val="24"/>
        </w:rPr>
      </w:pPr>
      <w:r w:rsidRPr="00EF7FF5">
        <w:rPr>
          <w:rFonts w:ascii="Times New Roman" w:hAnsi="Times New Roman"/>
          <w:szCs w:val="24"/>
        </w:rPr>
        <w:t>requiring respondents to prepare a written response to a collection of information in fewer than 30 days after receipt of it;</w:t>
      </w:r>
    </w:p>
    <w:p w:rsidR="00386054" w:rsidRPr="00EF7FF5" w:rsidRDefault="00386054" w:rsidP="003C29C2">
      <w:pPr>
        <w:numPr>
          <w:ilvl w:val="0"/>
          <w:numId w:val="8"/>
        </w:numPr>
        <w:tabs>
          <w:tab w:val="left" w:pos="-720"/>
          <w:tab w:val="left" w:pos="1247"/>
        </w:tabs>
        <w:suppressAutoHyphens/>
        <w:rPr>
          <w:rFonts w:ascii="Times New Roman" w:hAnsi="Times New Roman"/>
          <w:szCs w:val="24"/>
        </w:rPr>
      </w:pPr>
      <w:r w:rsidRPr="00EF7FF5">
        <w:rPr>
          <w:rFonts w:ascii="Times New Roman" w:hAnsi="Times New Roman"/>
          <w:szCs w:val="24"/>
        </w:rPr>
        <w:t>requiring respondents to submit more than an original and two copies of any document;</w:t>
      </w:r>
    </w:p>
    <w:p w:rsidR="00386054" w:rsidRPr="00EF7FF5" w:rsidRDefault="00386054" w:rsidP="003C29C2">
      <w:pPr>
        <w:numPr>
          <w:ilvl w:val="0"/>
          <w:numId w:val="8"/>
        </w:numPr>
        <w:tabs>
          <w:tab w:val="left" w:pos="-720"/>
          <w:tab w:val="left" w:pos="1247"/>
        </w:tabs>
        <w:suppressAutoHyphens/>
        <w:rPr>
          <w:rFonts w:ascii="Times New Roman" w:hAnsi="Times New Roman"/>
          <w:szCs w:val="24"/>
        </w:rPr>
      </w:pPr>
      <w:r w:rsidRPr="00EF7FF5">
        <w:rPr>
          <w:rFonts w:ascii="Times New Roman" w:hAnsi="Times New Roman"/>
          <w:szCs w:val="24"/>
        </w:rPr>
        <w:t>requiring respondents to retain records, other than health, medical, government contract, grant-in-aid, or tax records for more than three years;</w:t>
      </w:r>
    </w:p>
    <w:p w:rsidR="00386054" w:rsidRPr="00EF7FF5" w:rsidRDefault="00386054" w:rsidP="003C29C2">
      <w:pPr>
        <w:numPr>
          <w:ilvl w:val="0"/>
          <w:numId w:val="8"/>
        </w:numPr>
        <w:tabs>
          <w:tab w:val="left" w:pos="-720"/>
          <w:tab w:val="left" w:pos="1247"/>
        </w:tabs>
        <w:suppressAutoHyphens/>
        <w:rPr>
          <w:rFonts w:ascii="Times New Roman" w:hAnsi="Times New Roman"/>
          <w:szCs w:val="24"/>
        </w:rPr>
      </w:pPr>
      <w:r w:rsidRPr="00EF7FF5">
        <w:rPr>
          <w:rFonts w:ascii="Times New Roman" w:hAnsi="Times New Roman"/>
          <w:szCs w:val="24"/>
        </w:rPr>
        <w:t>in connection with a statistical survey, that is not designed to produce valid and reliable results than can be generalized to the universe of study;</w:t>
      </w:r>
    </w:p>
    <w:p w:rsidR="00386054" w:rsidRPr="00EF7FF5" w:rsidRDefault="00386054" w:rsidP="003C29C2">
      <w:pPr>
        <w:numPr>
          <w:ilvl w:val="0"/>
          <w:numId w:val="8"/>
        </w:numPr>
        <w:tabs>
          <w:tab w:val="left" w:pos="-720"/>
          <w:tab w:val="left" w:pos="1247"/>
        </w:tabs>
        <w:suppressAutoHyphens/>
        <w:rPr>
          <w:rFonts w:ascii="Times New Roman" w:hAnsi="Times New Roman"/>
          <w:szCs w:val="24"/>
        </w:rPr>
      </w:pPr>
      <w:r w:rsidRPr="00EF7FF5">
        <w:rPr>
          <w:rFonts w:ascii="Times New Roman" w:hAnsi="Times New Roman"/>
          <w:szCs w:val="24"/>
        </w:rPr>
        <w:t>requiring the use of a statistical data classification that has not been reviewed and approved by OMB;</w:t>
      </w:r>
    </w:p>
    <w:p w:rsidR="00386054" w:rsidRPr="00EF7FF5" w:rsidRDefault="00386054" w:rsidP="003C29C2">
      <w:pPr>
        <w:numPr>
          <w:ilvl w:val="0"/>
          <w:numId w:val="8"/>
        </w:numPr>
        <w:tabs>
          <w:tab w:val="left" w:pos="-720"/>
          <w:tab w:val="left" w:pos="1247"/>
        </w:tabs>
        <w:suppressAutoHyphens/>
        <w:rPr>
          <w:rFonts w:ascii="Times New Roman" w:hAnsi="Times New Roman"/>
          <w:szCs w:val="24"/>
        </w:rPr>
      </w:pPr>
      <w:r w:rsidRPr="00EF7FF5">
        <w:rPr>
          <w:rFonts w:ascii="Times New Roman" w:hAnsi="Times New Roman"/>
          <w:szCs w:val="24"/>
        </w:rPr>
        <w:t>that includes a pledge of confidentiality that is not supported by authority established in statute or regulation, that is not supported by disclosure and data security policies that are consistent with the pledge, or that unnecessarily impedes sharing of data with other agencies for compatible confidential use; or</w:t>
      </w:r>
    </w:p>
    <w:p w:rsidR="00386054" w:rsidRPr="00EF7FF5" w:rsidRDefault="00386054" w:rsidP="003C29C2">
      <w:pPr>
        <w:numPr>
          <w:ilvl w:val="0"/>
          <w:numId w:val="8"/>
        </w:numPr>
        <w:tabs>
          <w:tab w:val="left" w:pos="-720"/>
          <w:tab w:val="left" w:pos="1247"/>
        </w:tabs>
        <w:suppressAutoHyphens/>
        <w:rPr>
          <w:rFonts w:ascii="Times New Roman" w:hAnsi="Times New Roman"/>
          <w:szCs w:val="24"/>
        </w:rPr>
      </w:pPr>
      <w:r w:rsidRPr="00EF7FF5">
        <w:rPr>
          <w:rFonts w:ascii="Times New Roman" w:hAnsi="Times New Roman"/>
          <w:szCs w:val="24"/>
        </w:rPr>
        <w:t>requiring respondents to submit proprietary trade secrets, or other confidential information unless the agency can demonstrate that it has instituted procedures to protect the information</w:t>
      </w:r>
      <w:r w:rsidRPr="00E023B7">
        <w:rPr>
          <w:rFonts w:ascii="Times New Roman" w:hAnsi="Times New Roman"/>
          <w:szCs w:val="24"/>
        </w:rPr>
        <w:t>’</w:t>
      </w:r>
      <w:r w:rsidRPr="00EF7FF5">
        <w:rPr>
          <w:rFonts w:ascii="Times New Roman" w:hAnsi="Times New Roman"/>
          <w:szCs w:val="24"/>
        </w:rPr>
        <w:t>s confidentiality to the extent permitted by law.</w:t>
      </w:r>
    </w:p>
    <w:p w:rsidR="00386054" w:rsidRDefault="00386054">
      <w:pPr>
        <w:tabs>
          <w:tab w:val="left" w:pos="-720"/>
        </w:tabs>
        <w:suppressAutoHyphens/>
        <w:rPr>
          <w:rFonts w:ascii="Times New Roman" w:hAnsi="Times New Roman"/>
          <w:szCs w:val="24"/>
        </w:rPr>
      </w:pPr>
    </w:p>
    <w:p w:rsidR="00FC5193" w:rsidRPr="00EF7FF5" w:rsidRDefault="00FC5193" w:rsidP="00FC5193">
      <w:pPr>
        <w:tabs>
          <w:tab w:val="left" w:pos="-720"/>
        </w:tabs>
        <w:suppressAutoHyphens/>
        <w:ind w:left="720"/>
        <w:rPr>
          <w:rFonts w:ascii="Times New Roman" w:hAnsi="Times New Roman"/>
          <w:szCs w:val="24"/>
        </w:rPr>
      </w:pPr>
      <w:r>
        <w:rPr>
          <w:rFonts w:ascii="Times New Roman" w:hAnsi="Times New Roman"/>
          <w:szCs w:val="24"/>
        </w:rPr>
        <w:t>The information collection requirements require no special circumstances.</w:t>
      </w:r>
    </w:p>
    <w:p w:rsidR="00386054" w:rsidRPr="00EF7FF5" w:rsidRDefault="00386054">
      <w:pPr>
        <w:tabs>
          <w:tab w:val="left" w:pos="-720"/>
        </w:tabs>
        <w:suppressAutoHyphens/>
        <w:rPr>
          <w:rFonts w:ascii="Times New Roman" w:hAnsi="Times New Roman"/>
          <w:szCs w:val="24"/>
        </w:rPr>
      </w:pPr>
    </w:p>
    <w:p w:rsidR="00386054" w:rsidRPr="00EF7FF5" w:rsidRDefault="001743A5">
      <w:pPr>
        <w:numPr>
          <w:ilvl w:val="0"/>
          <w:numId w:val="2"/>
        </w:numPr>
        <w:tabs>
          <w:tab w:val="left" w:pos="-720"/>
          <w:tab w:val="left" w:pos="375"/>
        </w:tabs>
        <w:suppressAutoHyphens/>
        <w:rPr>
          <w:rFonts w:ascii="Times New Roman" w:hAnsi="Times New Roman"/>
          <w:szCs w:val="24"/>
        </w:rPr>
      </w:pPr>
      <w:r>
        <w:rPr>
          <w:rFonts w:ascii="Times New Roman" w:hAnsi="Times New Roman"/>
          <w:szCs w:val="24"/>
        </w:rPr>
        <w:t>As</w:t>
      </w:r>
      <w:r w:rsidRPr="00EF7FF5">
        <w:rPr>
          <w:rFonts w:ascii="Times New Roman" w:hAnsi="Times New Roman"/>
          <w:szCs w:val="24"/>
        </w:rPr>
        <w:t xml:space="preserve"> </w:t>
      </w:r>
      <w:r w:rsidR="00386054" w:rsidRPr="00EF7FF5">
        <w:rPr>
          <w:rFonts w:ascii="Times New Roman" w:hAnsi="Times New Roman"/>
          <w:szCs w:val="24"/>
        </w:rPr>
        <w:t xml:space="preserve">applicable, </w:t>
      </w:r>
      <w:r>
        <w:rPr>
          <w:rFonts w:ascii="Times New Roman" w:hAnsi="Times New Roman"/>
          <w:szCs w:val="24"/>
        </w:rPr>
        <w:t xml:space="preserve">state that the Department has published the 60 and 30 Federal Register notices as </w:t>
      </w:r>
      <w:r w:rsidR="00386054" w:rsidRPr="00EF7FF5">
        <w:rPr>
          <w:rFonts w:ascii="Times New Roman" w:hAnsi="Times New Roman"/>
          <w:szCs w:val="24"/>
        </w:rPr>
        <w:t>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386054" w:rsidRPr="00EF7FF5" w:rsidRDefault="00386054">
      <w:pPr>
        <w:tabs>
          <w:tab w:val="left" w:pos="-720"/>
        </w:tabs>
        <w:suppressAutoHyphens/>
        <w:rPr>
          <w:rStyle w:val="a"/>
          <w:rFonts w:ascii="Times New Roman" w:hAnsi="Times New Roman"/>
          <w:b/>
          <w:szCs w:val="24"/>
        </w:rPr>
      </w:pPr>
    </w:p>
    <w:p w:rsidR="00386054" w:rsidRPr="00EF7FF5" w:rsidRDefault="00386054" w:rsidP="003C29C2">
      <w:pPr>
        <w:tabs>
          <w:tab w:val="left" w:pos="-720"/>
        </w:tabs>
        <w:suppressAutoHyphens/>
        <w:ind w:left="360"/>
        <w:rPr>
          <w:rStyle w:val="a"/>
          <w:rFonts w:ascii="Times New Roman" w:hAnsi="Times New Roman"/>
          <w:szCs w:val="24"/>
        </w:rPr>
      </w:pPr>
      <w:r w:rsidRPr="00EF7FF5">
        <w:rPr>
          <w:rStyle w:val="a"/>
          <w:rFonts w:ascii="Times New Roman" w:hAnsi="Times New Roman"/>
          <w:szCs w:val="24"/>
        </w:rPr>
        <w:t>Describe efforts to consult with persons outside the agency to obtain their views on the availability of data, frequency of collection, the clarity of instruction and record keeping, disclosure, or reporting format (if any), and on the data elements to be recorded, disclosed, or reported.</w:t>
      </w:r>
    </w:p>
    <w:p w:rsidR="00386054" w:rsidRPr="00EF7FF5" w:rsidRDefault="00386054">
      <w:pPr>
        <w:tabs>
          <w:tab w:val="left" w:pos="-720"/>
        </w:tabs>
        <w:suppressAutoHyphens/>
        <w:rPr>
          <w:rStyle w:val="a"/>
          <w:rFonts w:ascii="Times New Roman" w:hAnsi="Times New Roman"/>
          <w:szCs w:val="24"/>
        </w:rPr>
      </w:pPr>
    </w:p>
    <w:p w:rsidR="00386054" w:rsidRPr="00EF7FF5" w:rsidRDefault="00386054" w:rsidP="003C29C2">
      <w:pPr>
        <w:tabs>
          <w:tab w:val="left" w:pos="-720"/>
        </w:tabs>
        <w:suppressAutoHyphens/>
        <w:ind w:left="360"/>
        <w:rPr>
          <w:rFonts w:ascii="Times New Roman" w:hAnsi="Times New Roman"/>
          <w:szCs w:val="24"/>
        </w:rPr>
      </w:pPr>
      <w:r w:rsidRPr="00EF7FF5">
        <w:rPr>
          <w:rStyle w:val="a"/>
          <w:rFonts w:ascii="Times New Roman" w:hAnsi="Times New Roman"/>
          <w:szCs w:val="24"/>
        </w:rPr>
        <w:t xml:space="preserve">Consultation with representatives of those from whom information is to be obtained or those who must compile records should occur at least once every 3 years </w:t>
      </w:r>
      <w:r w:rsidRPr="00E023B7">
        <w:rPr>
          <w:rStyle w:val="a"/>
          <w:rFonts w:ascii="Times New Roman" w:hAnsi="Times New Roman"/>
          <w:szCs w:val="24"/>
        </w:rPr>
        <w:t>–</w:t>
      </w:r>
      <w:r w:rsidRPr="00EF7FF5">
        <w:rPr>
          <w:rStyle w:val="a"/>
          <w:rFonts w:ascii="Times New Roman" w:hAnsi="Times New Roman"/>
          <w:szCs w:val="24"/>
        </w:rPr>
        <w:t xml:space="preserve"> even if the collection of information activity is the same as in prior periods.  There may be circumstances that may preclude consultation in a specific situation.  These circumstances should be explained.</w:t>
      </w:r>
    </w:p>
    <w:p w:rsidR="00386054" w:rsidRPr="00EF7FF5" w:rsidRDefault="00386054">
      <w:pPr>
        <w:tabs>
          <w:tab w:val="left" w:pos="-720"/>
        </w:tabs>
        <w:suppressAutoHyphens/>
        <w:rPr>
          <w:rFonts w:ascii="Times New Roman" w:hAnsi="Times New Roman"/>
          <w:szCs w:val="24"/>
        </w:rPr>
      </w:pPr>
    </w:p>
    <w:p w:rsidR="00386054" w:rsidRPr="00EF7FF5" w:rsidRDefault="00141F47" w:rsidP="00942460">
      <w:pPr>
        <w:tabs>
          <w:tab w:val="left" w:pos="-720"/>
        </w:tabs>
        <w:suppressAutoHyphens/>
        <w:ind w:left="720"/>
        <w:rPr>
          <w:rFonts w:ascii="Times New Roman" w:hAnsi="Times New Roman"/>
          <w:szCs w:val="24"/>
        </w:rPr>
      </w:pPr>
      <w:r>
        <w:rPr>
          <w:rFonts w:ascii="Times New Roman" w:hAnsi="Times New Roman"/>
          <w:szCs w:val="24"/>
        </w:rPr>
        <w:t xml:space="preserve">There </w:t>
      </w:r>
      <w:r w:rsidR="000E6CA9">
        <w:rPr>
          <w:rFonts w:ascii="Times New Roman" w:hAnsi="Times New Roman"/>
          <w:szCs w:val="24"/>
        </w:rPr>
        <w:t>was</w:t>
      </w:r>
      <w:r>
        <w:rPr>
          <w:rFonts w:ascii="Times New Roman" w:hAnsi="Times New Roman"/>
          <w:szCs w:val="24"/>
        </w:rPr>
        <w:t xml:space="preserve"> a 60 day comment period requesting public comment on the burden identified</w:t>
      </w:r>
      <w:r w:rsidR="000E6CA9">
        <w:rPr>
          <w:rFonts w:ascii="Times New Roman" w:hAnsi="Times New Roman"/>
          <w:szCs w:val="24"/>
        </w:rPr>
        <w:t xml:space="preserve"> filed in the Federal Register on November 7, 2018 (Vol. 83, No</w:t>
      </w:r>
      <w:r>
        <w:rPr>
          <w:rFonts w:ascii="Times New Roman" w:hAnsi="Times New Roman"/>
          <w:szCs w:val="24"/>
        </w:rPr>
        <w:t>.</w:t>
      </w:r>
      <w:r w:rsidR="000E6CA9">
        <w:rPr>
          <w:rFonts w:ascii="Times New Roman" w:hAnsi="Times New Roman"/>
          <w:szCs w:val="24"/>
        </w:rPr>
        <w:t xml:space="preserve"> 216, page 55704-55075).  One </w:t>
      </w:r>
      <w:r w:rsidR="00044782">
        <w:rPr>
          <w:rFonts w:ascii="Times New Roman" w:hAnsi="Times New Roman"/>
          <w:szCs w:val="24"/>
        </w:rPr>
        <w:t xml:space="preserve">anonymous </w:t>
      </w:r>
      <w:r w:rsidR="000E6CA9">
        <w:rPr>
          <w:rFonts w:ascii="Times New Roman" w:hAnsi="Times New Roman"/>
          <w:szCs w:val="24"/>
        </w:rPr>
        <w:t>comment was received in support of the regulations.  No change</w:t>
      </w:r>
      <w:r>
        <w:rPr>
          <w:rFonts w:ascii="Times New Roman" w:hAnsi="Times New Roman"/>
          <w:szCs w:val="24"/>
        </w:rPr>
        <w:t xml:space="preserve"> </w:t>
      </w:r>
      <w:r w:rsidR="000E6CA9">
        <w:rPr>
          <w:rFonts w:ascii="Times New Roman" w:hAnsi="Times New Roman"/>
          <w:szCs w:val="24"/>
        </w:rPr>
        <w:t xml:space="preserve">has been made to the burden estimate based on this comment. </w:t>
      </w:r>
      <w:r>
        <w:rPr>
          <w:rFonts w:ascii="Times New Roman" w:hAnsi="Times New Roman"/>
          <w:szCs w:val="24"/>
        </w:rPr>
        <w:t xml:space="preserve"> There has been no change to the regulations since 2009.</w:t>
      </w:r>
      <w:r w:rsidR="000E6CA9">
        <w:rPr>
          <w:rFonts w:ascii="Times New Roman" w:hAnsi="Times New Roman"/>
          <w:szCs w:val="24"/>
        </w:rPr>
        <w:t xml:space="preserve">  This is the 30 day public comment period request.  </w:t>
      </w:r>
    </w:p>
    <w:p w:rsidR="00386054" w:rsidRPr="00EF7FF5" w:rsidRDefault="00386054">
      <w:pPr>
        <w:tabs>
          <w:tab w:val="left" w:pos="-720"/>
        </w:tabs>
        <w:suppressAutoHyphens/>
        <w:rPr>
          <w:rFonts w:ascii="Times New Roman" w:hAnsi="Times New Roman"/>
          <w:szCs w:val="24"/>
        </w:rPr>
      </w:pPr>
    </w:p>
    <w:p w:rsidR="00386054" w:rsidRPr="00942460" w:rsidRDefault="00386054" w:rsidP="00942460">
      <w:pPr>
        <w:pStyle w:val="ListParagraph"/>
        <w:numPr>
          <w:ilvl w:val="0"/>
          <w:numId w:val="2"/>
        </w:numPr>
        <w:tabs>
          <w:tab w:val="left" w:pos="-720"/>
        </w:tabs>
        <w:suppressAutoHyphens/>
        <w:rPr>
          <w:rFonts w:ascii="Times New Roman" w:hAnsi="Times New Roman"/>
          <w:szCs w:val="24"/>
        </w:rPr>
      </w:pPr>
      <w:r w:rsidRPr="00942460">
        <w:rPr>
          <w:rStyle w:val="a"/>
          <w:rFonts w:ascii="Times New Roman" w:hAnsi="Times New Roman"/>
          <w:szCs w:val="24"/>
        </w:rPr>
        <w:t>Explain any decision to provide any payment or gift to respondents, other than remuneration of contractors or grantees</w:t>
      </w:r>
      <w:r w:rsidR="003E285A" w:rsidRPr="00942460">
        <w:rPr>
          <w:rStyle w:val="a"/>
          <w:rFonts w:ascii="Times New Roman" w:hAnsi="Times New Roman"/>
          <w:szCs w:val="24"/>
        </w:rPr>
        <w:t xml:space="preserve"> with meaningful justification</w:t>
      </w:r>
      <w:r w:rsidRPr="00942460">
        <w:rPr>
          <w:rStyle w:val="a"/>
          <w:rFonts w:ascii="Times New Roman" w:hAnsi="Times New Roman"/>
          <w:szCs w:val="24"/>
        </w:rPr>
        <w:t>.</w:t>
      </w:r>
    </w:p>
    <w:p w:rsidR="00386054" w:rsidRPr="00EF7FF5" w:rsidRDefault="00386054">
      <w:pPr>
        <w:tabs>
          <w:tab w:val="left" w:pos="-720"/>
        </w:tabs>
        <w:suppressAutoHyphens/>
        <w:rPr>
          <w:rFonts w:ascii="Times New Roman" w:hAnsi="Times New Roman"/>
          <w:szCs w:val="24"/>
        </w:rPr>
      </w:pPr>
    </w:p>
    <w:p w:rsidR="00F65968" w:rsidRDefault="00942460" w:rsidP="00942460">
      <w:pPr>
        <w:tabs>
          <w:tab w:val="left" w:pos="-720"/>
        </w:tabs>
        <w:suppressAutoHyphens/>
        <w:ind w:left="720"/>
        <w:rPr>
          <w:rFonts w:ascii="Times New Roman" w:hAnsi="Times New Roman"/>
          <w:szCs w:val="24"/>
        </w:rPr>
      </w:pPr>
      <w:r>
        <w:rPr>
          <w:rFonts w:ascii="Times New Roman" w:hAnsi="Times New Roman"/>
          <w:szCs w:val="24"/>
        </w:rPr>
        <w:t>There are no payments or gifts to respondents.</w:t>
      </w:r>
    </w:p>
    <w:p w:rsidR="00386054" w:rsidRPr="00EF7FF5" w:rsidRDefault="00386054">
      <w:pPr>
        <w:tabs>
          <w:tab w:val="left" w:pos="-720"/>
        </w:tabs>
        <w:suppressAutoHyphens/>
        <w:rPr>
          <w:rFonts w:ascii="Times New Roman" w:hAnsi="Times New Roman"/>
          <w:szCs w:val="24"/>
        </w:rPr>
      </w:pPr>
    </w:p>
    <w:p w:rsidR="00386054" w:rsidRPr="00EF7FF5" w:rsidRDefault="00386054">
      <w:pPr>
        <w:tabs>
          <w:tab w:val="left" w:pos="-720"/>
        </w:tabs>
        <w:suppressAutoHyphens/>
        <w:rPr>
          <w:rFonts w:ascii="Times New Roman" w:hAnsi="Times New Roman"/>
          <w:szCs w:val="24"/>
        </w:rPr>
      </w:pPr>
      <w:r w:rsidRPr="00EF7FF5">
        <w:rPr>
          <w:rFonts w:ascii="Times New Roman" w:hAnsi="Times New Roman"/>
          <w:szCs w:val="24"/>
        </w:rPr>
        <w:t>10. Describe any assurance of confidentiality provided to respondents and the basis for the assurance in statute, regulation, or agency policy.</w:t>
      </w:r>
      <w:r>
        <w:rPr>
          <w:rFonts w:ascii="Times New Roman" w:hAnsi="Times New Roman"/>
          <w:szCs w:val="24"/>
        </w:rPr>
        <w:t xml:space="preserve"> If personally identifiable information (PII) is being collected, a Privacy Act statement should be included on the instrument. Please provide a citation for the Systems of Record Notice and the date a Privacy Impact Assessment was completed</w:t>
      </w:r>
      <w:r w:rsidR="003C7F70">
        <w:rPr>
          <w:rFonts w:ascii="Times New Roman" w:hAnsi="Times New Roman"/>
          <w:szCs w:val="24"/>
        </w:rPr>
        <w:t xml:space="preserve"> as indicated on the IC Data Form</w:t>
      </w:r>
      <w:r>
        <w:rPr>
          <w:rFonts w:ascii="Times New Roman" w:hAnsi="Times New Roman"/>
          <w:szCs w:val="24"/>
        </w:rPr>
        <w:t xml:space="preserve">. A confidentiality statement with a legal citation that authorizes the </w:t>
      </w:r>
      <w:r w:rsidR="001743A5">
        <w:rPr>
          <w:rFonts w:ascii="Times New Roman" w:hAnsi="Times New Roman"/>
          <w:szCs w:val="24"/>
        </w:rPr>
        <w:t xml:space="preserve">pledge </w:t>
      </w:r>
      <w:r>
        <w:rPr>
          <w:rFonts w:ascii="Times New Roman" w:hAnsi="Times New Roman"/>
          <w:szCs w:val="24"/>
        </w:rPr>
        <w:t xml:space="preserve">of </w:t>
      </w:r>
      <w:r w:rsidR="001743A5">
        <w:rPr>
          <w:rFonts w:ascii="Times New Roman" w:hAnsi="Times New Roman"/>
          <w:szCs w:val="24"/>
        </w:rPr>
        <w:t xml:space="preserve">confidentiality </w:t>
      </w:r>
      <w:r>
        <w:rPr>
          <w:rFonts w:ascii="Times New Roman" w:hAnsi="Times New Roman"/>
          <w:szCs w:val="24"/>
        </w:rPr>
        <w:t>should be provided.</w:t>
      </w:r>
      <w:r>
        <w:rPr>
          <w:rStyle w:val="FootnoteReference"/>
          <w:szCs w:val="24"/>
        </w:rPr>
        <w:footnoteReference w:id="2"/>
      </w:r>
      <w:r w:rsidR="001743A5">
        <w:rPr>
          <w:rFonts w:ascii="Times New Roman" w:hAnsi="Times New Roman"/>
          <w:szCs w:val="24"/>
        </w:rPr>
        <w:t xml:space="preserve"> If the collection is subject to the Privacy Act, the Privacy Act statement is deemed sufficient with respect to confidentiality. If there is no expectation of confidentiality, simply state that the Department make</w:t>
      </w:r>
      <w:r w:rsidR="006A3B5C">
        <w:rPr>
          <w:rFonts w:ascii="Times New Roman" w:hAnsi="Times New Roman"/>
          <w:szCs w:val="24"/>
        </w:rPr>
        <w:t>s</w:t>
      </w:r>
      <w:r w:rsidR="001743A5">
        <w:rPr>
          <w:rFonts w:ascii="Times New Roman" w:hAnsi="Times New Roman"/>
          <w:szCs w:val="24"/>
        </w:rPr>
        <w:t xml:space="preserve"> no pledge about the confidentially of the data.</w:t>
      </w:r>
    </w:p>
    <w:p w:rsidR="00386054" w:rsidRPr="00EF7FF5" w:rsidRDefault="00386054">
      <w:pPr>
        <w:tabs>
          <w:tab w:val="left" w:pos="-720"/>
        </w:tabs>
        <w:suppressAutoHyphens/>
        <w:rPr>
          <w:rFonts w:ascii="Times New Roman" w:hAnsi="Times New Roman"/>
          <w:szCs w:val="24"/>
        </w:rPr>
      </w:pPr>
    </w:p>
    <w:p w:rsidR="00386054" w:rsidRPr="00EF7FF5" w:rsidRDefault="00942460" w:rsidP="00942460">
      <w:pPr>
        <w:tabs>
          <w:tab w:val="left" w:pos="-720"/>
        </w:tabs>
        <w:suppressAutoHyphens/>
        <w:ind w:left="720"/>
        <w:rPr>
          <w:rFonts w:ascii="Times New Roman" w:hAnsi="Times New Roman"/>
          <w:szCs w:val="24"/>
        </w:rPr>
      </w:pPr>
      <w:r>
        <w:rPr>
          <w:rFonts w:ascii="Times New Roman" w:hAnsi="Times New Roman"/>
          <w:szCs w:val="24"/>
        </w:rPr>
        <w:t>The Department requirements do not cover any confidential information.</w:t>
      </w:r>
    </w:p>
    <w:p w:rsidR="00386054" w:rsidRPr="00EF7FF5" w:rsidRDefault="00386054">
      <w:pPr>
        <w:tabs>
          <w:tab w:val="left" w:pos="-720"/>
        </w:tabs>
        <w:suppressAutoHyphens/>
        <w:rPr>
          <w:rFonts w:ascii="Times New Roman" w:hAnsi="Times New Roman"/>
          <w:szCs w:val="24"/>
        </w:rPr>
      </w:pPr>
    </w:p>
    <w:p w:rsidR="00386054" w:rsidRPr="00EF7FF5" w:rsidRDefault="00386054">
      <w:pPr>
        <w:tabs>
          <w:tab w:val="left" w:pos="-720"/>
        </w:tabs>
        <w:suppressAutoHyphens/>
        <w:rPr>
          <w:rFonts w:ascii="Times New Roman" w:hAnsi="Times New Roman"/>
          <w:szCs w:val="24"/>
        </w:rPr>
      </w:pPr>
      <w:r w:rsidRPr="00EF7FF5">
        <w:rPr>
          <w:rFonts w:ascii="Times New Roman" w:hAnsi="Times New Roman"/>
          <w:szCs w:val="24"/>
        </w:rPr>
        <w:t>11. Provide additional justification for any questions of a sensitive nature, such as sexual behavior and attitudes, religious beliefs, and other matters that are commonly considered private.  The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386054" w:rsidRDefault="00386054">
      <w:pPr>
        <w:tabs>
          <w:tab w:val="left" w:pos="-720"/>
        </w:tabs>
        <w:suppressAutoHyphens/>
        <w:rPr>
          <w:rFonts w:ascii="Times New Roman" w:hAnsi="Times New Roman"/>
          <w:szCs w:val="24"/>
        </w:rPr>
      </w:pPr>
    </w:p>
    <w:p w:rsidR="00301BDF" w:rsidRDefault="008B163C" w:rsidP="008B163C">
      <w:pPr>
        <w:tabs>
          <w:tab w:val="left" w:pos="-720"/>
        </w:tabs>
        <w:suppressAutoHyphens/>
        <w:ind w:left="720"/>
        <w:rPr>
          <w:rFonts w:ascii="Times New Roman" w:hAnsi="Times New Roman"/>
          <w:szCs w:val="24"/>
        </w:rPr>
      </w:pPr>
      <w:r>
        <w:rPr>
          <w:rFonts w:ascii="Times New Roman" w:hAnsi="Times New Roman"/>
          <w:szCs w:val="24"/>
        </w:rPr>
        <w:t>The Department is not requesting any sensitive data.</w:t>
      </w:r>
    </w:p>
    <w:p w:rsidR="00301BDF" w:rsidRDefault="00301BDF">
      <w:pPr>
        <w:tabs>
          <w:tab w:val="left" w:pos="-720"/>
        </w:tabs>
        <w:suppressAutoHyphens/>
        <w:rPr>
          <w:rFonts w:ascii="Times New Roman" w:hAnsi="Times New Roman"/>
          <w:szCs w:val="24"/>
        </w:rPr>
      </w:pPr>
    </w:p>
    <w:p w:rsidR="00386054" w:rsidRPr="00EF7FF5" w:rsidRDefault="00386054">
      <w:pPr>
        <w:tabs>
          <w:tab w:val="left" w:pos="-720"/>
        </w:tabs>
        <w:suppressAutoHyphens/>
        <w:rPr>
          <w:rStyle w:val="a"/>
          <w:rFonts w:ascii="Times New Roman" w:hAnsi="Times New Roman"/>
          <w:szCs w:val="24"/>
        </w:rPr>
      </w:pPr>
      <w:r w:rsidRPr="00EF7FF5">
        <w:rPr>
          <w:rFonts w:ascii="Times New Roman" w:hAnsi="Times New Roman"/>
          <w:szCs w:val="24"/>
        </w:rPr>
        <w:t xml:space="preserve">12. </w:t>
      </w:r>
      <w:r w:rsidRPr="00EF7FF5">
        <w:rPr>
          <w:rStyle w:val="a"/>
          <w:rFonts w:ascii="Times New Roman" w:hAnsi="Times New Roman"/>
          <w:szCs w:val="24"/>
        </w:rPr>
        <w:t xml:space="preserve">Provide estimates of the hour burden of the collection of information.  The </w:t>
      </w:r>
      <w:r>
        <w:rPr>
          <w:rStyle w:val="a"/>
          <w:rFonts w:ascii="Times New Roman" w:hAnsi="Times New Roman"/>
          <w:szCs w:val="24"/>
        </w:rPr>
        <w:t>statement should:</w:t>
      </w:r>
    </w:p>
    <w:p w:rsidR="00386054" w:rsidRPr="00EF7FF5" w:rsidRDefault="00386054">
      <w:pPr>
        <w:tabs>
          <w:tab w:val="left" w:pos="-720"/>
        </w:tabs>
        <w:suppressAutoHyphens/>
        <w:rPr>
          <w:rStyle w:val="a"/>
          <w:rFonts w:ascii="Times New Roman" w:hAnsi="Times New Roman"/>
          <w:szCs w:val="24"/>
        </w:rPr>
      </w:pPr>
    </w:p>
    <w:p w:rsidR="00386054" w:rsidRPr="00EF7FF5" w:rsidRDefault="00386054" w:rsidP="003C29C2">
      <w:pPr>
        <w:numPr>
          <w:ilvl w:val="0"/>
          <w:numId w:val="7"/>
        </w:numPr>
        <w:tabs>
          <w:tab w:val="left" w:pos="-720"/>
          <w:tab w:val="left" w:pos="1247"/>
        </w:tabs>
        <w:suppressAutoHyphens/>
        <w:rPr>
          <w:rStyle w:val="a"/>
          <w:rFonts w:ascii="Times New Roman" w:hAnsi="Times New Roman"/>
          <w:szCs w:val="24"/>
        </w:rPr>
      </w:pPr>
      <w:r w:rsidRPr="00EF7FF5">
        <w:rPr>
          <w:rStyle w:val="a"/>
          <w:rFonts w:ascii="Times New Roman" w:hAnsi="Times New Roman"/>
          <w:szCs w:val="24"/>
        </w:rPr>
        <w:t xml:space="preserve">Indicate the number of respondents </w:t>
      </w:r>
      <w:r w:rsidRPr="00D115BF">
        <w:rPr>
          <w:rStyle w:val="a"/>
          <w:rFonts w:ascii="Times New Roman" w:hAnsi="Times New Roman"/>
          <w:szCs w:val="24"/>
        </w:rPr>
        <w:t>by affected public type</w:t>
      </w:r>
      <w:r>
        <w:rPr>
          <w:rStyle w:val="a"/>
          <w:rFonts w:ascii="Times New Roman" w:hAnsi="Times New Roman"/>
          <w:szCs w:val="24"/>
        </w:rPr>
        <w:t xml:space="preserve"> (federal government, individuals or households, private sector – businesses or other for-profit, private sector – not-for-profit institutions, farms, state, local or tribal governments)</w:t>
      </w:r>
      <w:r w:rsidRPr="00EF7FF5">
        <w:rPr>
          <w:rStyle w:val="a"/>
          <w:rFonts w:ascii="Times New Roman" w:hAnsi="Times New Roman"/>
          <w:szCs w:val="24"/>
        </w:rPr>
        <w:t xml:space="preserve">, frequency of response, annual hour burden, and an explanation of how the burden was estimated, </w:t>
      </w:r>
      <w:r w:rsidRPr="00D115BF">
        <w:rPr>
          <w:rStyle w:val="a"/>
          <w:rFonts w:ascii="Times New Roman" w:hAnsi="Times New Roman"/>
          <w:szCs w:val="24"/>
        </w:rPr>
        <w:t>including identification of burden type: recordkeeping, reporting or third party disclosure.</w:t>
      </w:r>
      <w:r w:rsidRPr="00EF7FF5">
        <w:rPr>
          <w:rStyle w:val="a"/>
          <w:rFonts w:ascii="Times New Roman" w:hAnsi="Times New Roman"/>
          <w:szCs w:val="24"/>
        </w:rPr>
        <w:t xml:space="preserve">  </w:t>
      </w:r>
      <w:r>
        <w:rPr>
          <w:rStyle w:val="a"/>
          <w:rFonts w:ascii="Times New Roman" w:hAnsi="Times New Roman"/>
          <w:szCs w:val="24"/>
        </w:rPr>
        <w:t xml:space="preserve">All narrative should be included in item 12. </w:t>
      </w:r>
      <w:r w:rsidRPr="00EF7FF5">
        <w:rPr>
          <w:rStyle w:val="a"/>
          <w:rFonts w:ascii="Times New Roman" w:hAnsi="Times New Roman"/>
          <w:szCs w:val="24"/>
        </w:rPr>
        <w:t>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386054" w:rsidRPr="00EF7FF5" w:rsidRDefault="00386054" w:rsidP="003C29C2">
      <w:pPr>
        <w:numPr>
          <w:ilvl w:val="0"/>
          <w:numId w:val="7"/>
        </w:numPr>
        <w:tabs>
          <w:tab w:val="left" w:pos="-720"/>
          <w:tab w:val="left" w:pos="1247"/>
        </w:tabs>
        <w:suppressAutoHyphens/>
        <w:rPr>
          <w:rStyle w:val="a"/>
          <w:rFonts w:ascii="Times New Roman" w:hAnsi="Times New Roman"/>
          <w:szCs w:val="24"/>
        </w:rPr>
      </w:pPr>
      <w:r w:rsidRPr="00EF7FF5">
        <w:rPr>
          <w:rStyle w:val="a"/>
          <w:rFonts w:ascii="Times New Roman" w:hAnsi="Times New Roman"/>
          <w:szCs w:val="24"/>
        </w:rPr>
        <w:t xml:space="preserve">If this request for approval covers more than one form, provide separate hour burden estimates for each form and aggregate the hour burdens in </w:t>
      </w:r>
      <w:r>
        <w:rPr>
          <w:rStyle w:val="a"/>
          <w:rFonts w:ascii="Times New Roman" w:hAnsi="Times New Roman"/>
          <w:szCs w:val="24"/>
        </w:rPr>
        <w:t xml:space="preserve">the </w:t>
      </w:r>
      <w:r w:rsidR="003C7F70">
        <w:rPr>
          <w:rStyle w:val="a"/>
          <w:rFonts w:ascii="Times New Roman" w:hAnsi="Times New Roman"/>
          <w:szCs w:val="24"/>
        </w:rPr>
        <w:t xml:space="preserve">ROCIS </w:t>
      </w:r>
      <w:r>
        <w:rPr>
          <w:rStyle w:val="a"/>
          <w:rFonts w:ascii="Times New Roman" w:hAnsi="Times New Roman"/>
          <w:szCs w:val="24"/>
        </w:rPr>
        <w:t>IC Burden Analysis Table</w:t>
      </w:r>
      <w:r w:rsidRPr="00EF7FF5">
        <w:rPr>
          <w:rStyle w:val="a"/>
          <w:rFonts w:ascii="Times New Roman" w:hAnsi="Times New Roman"/>
          <w:szCs w:val="24"/>
        </w:rPr>
        <w:t>.</w:t>
      </w:r>
      <w:r w:rsidR="00CE72AF">
        <w:rPr>
          <w:rStyle w:val="a"/>
          <w:rFonts w:ascii="Times New Roman" w:hAnsi="Times New Roman"/>
          <w:szCs w:val="24"/>
        </w:rPr>
        <w:t xml:space="preserve">  (The table should at </w:t>
      </w:r>
      <w:r w:rsidR="003C7F70">
        <w:rPr>
          <w:rStyle w:val="a"/>
          <w:rFonts w:ascii="Times New Roman" w:hAnsi="Times New Roman"/>
          <w:szCs w:val="24"/>
        </w:rPr>
        <w:t>minimum</w:t>
      </w:r>
      <w:r w:rsidR="00CE72AF">
        <w:rPr>
          <w:rStyle w:val="a"/>
          <w:rFonts w:ascii="Times New Roman" w:hAnsi="Times New Roman"/>
          <w:szCs w:val="24"/>
        </w:rPr>
        <w:t xml:space="preserve"> include Respondent types, IC activity, Respondent and Responses, Hours/Response, and Total Hours)</w:t>
      </w:r>
    </w:p>
    <w:p w:rsidR="00386054" w:rsidRPr="00EF7FF5" w:rsidRDefault="00386054" w:rsidP="008F3062">
      <w:pPr>
        <w:numPr>
          <w:ilvl w:val="0"/>
          <w:numId w:val="7"/>
        </w:numPr>
        <w:tabs>
          <w:tab w:val="left" w:pos="-720"/>
          <w:tab w:val="left" w:pos="1247"/>
        </w:tabs>
        <w:suppressAutoHyphens/>
        <w:rPr>
          <w:rFonts w:ascii="Times New Roman" w:hAnsi="Times New Roman"/>
          <w:szCs w:val="24"/>
        </w:rPr>
      </w:pPr>
      <w:r w:rsidRPr="00EF7FF5">
        <w:rPr>
          <w:rStyle w:val="a"/>
          <w:rFonts w:ascii="Times New Roman" w:hAnsi="Times New Roman"/>
          <w:szCs w:val="24"/>
        </w:rPr>
        <w:t>Provide estimates of annualized cost to respondents of the hour burdens for collections of information, identifying and using appropriate wage rate categories.  The cost of contracting out or paying outside parties for information collection activities should not be included here.  Instead, this cost should be included in Item 14.</w:t>
      </w:r>
    </w:p>
    <w:p w:rsidR="00386054" w:rsidRPr="00EF7FF5" w:rsidRDefault="00386054">
      <w:pPr>
        <w:suppressAutoHyphens/>
        <w:rPr>
          <w:rFonts w:ascii="Times New Roman" w:hAnsi="Times New Roman"/>
          <w:szCs w:val="24"/>
        </w:rPr>
      </w:pPr>
    </w:p>
    <w:p w:rsidR="00301BDF" w:rsidRPr="00B73FE1" w:rsidRDefault="009B0FB4" w:rsidP="00301BDF">
      <w:pPr>
        <w:tabs>
          <w:tab w:val="left" w:pos="-720"/>
        </w:tabs>
        <w:suppressAutoHyphens/>
        <w:ind w:left="720"/>
        <w:rPr>
          <w:rFonts w:ascii="Times New Roman" w:hAnsi="Times New Roman"/>
          <w:szCs w:val="24"/>
        </w:rPr>
      </w:pPr>
      <w:r w:rsidRPr="00B73FE1">
        <w:rPr>
          <w:rFonts w:ascii="Times New Roman" w:hAnsi="Times New Roman"/>
          <w:szCs w:val="24"/>
        </w:rPr>
        <w:t>We estimate the hours required for institutions with on-campus housing to meet the regulatory requirements to report this fire safety information will be approximately 2 hours per institution annually</w:t>
      </w:r>
      <w:r w:rsidR="00301BDF" w:rsidRPr="00B73FE1">
        <w:rPr>
          <w:rFonts w:ascii="Times New Roman" w:hAnsi="Times New Roman"/>
          <w:szCs w:val="24"/>
        </w:rPr>
        <w:t>.</w:t>
      </w:r>
    </w:p>
    <w:p w:rsidR="00301BDF" w:rsidRPr="00B73FE1" w:rsidRDefault="00301BDF" w:rsidP="00301BDF">
      <w:pPr>
        <w:tabs>
          <w:tab w:val="left" w:pos="-720"/>
        </w:tabs>
        <w:suppressAutoHyphens/>
        <w:ind w:left="720"/>
        <w:rPr>
          <w:rFonts w:ascii="Times New Roman" w:hAnsi="Times New Roman"/>
          <w:szCs w:val="24"/>
        </w:rPr>
      </w:pPr>
    </w:p>
    <w:p w:rsidR="00301BDF" w:rsidRPr="00B73FE1" w:rsidRDefault="00301BDF" w:rsidP="00301BDF">
      <w:pPr>
        <w:tabs>
          <w:tab w:val="left" w:pos="-720"/>
        </w:tabs>
        <w:suppressAutoHyphens/>
        <w:ind w:left="720"/>
        <w:rPr>
          <w:rFonts w:ascii="Times New Roman" w:hAnsi="Times New Roman"/>
          <w:szCs w:val="24"/>
        </w:rPr>
      </w:pPr>
      <w:r w:rsidRPr="00B73FE1">
        <w:rPr>
          <w:rFonts w:ascii="Times New Roman" w:hAnsi="Times New Roman"/>
          <w:szCs w:val="24"/>
          <w:u w:val="single"/>
        </w:rPr>
        <w:t>Affected Entities and Burden</w:t>
      </w:r>
      <w:r w:rsidRPr="00B73FE1">
        <w:rPr>
          <w:rFonts w:ascii="Times New Roman" w:hAnsi="Times New Roman"/>
          <w:szCs w:val="24"/>
        </w:rPr>
        <w:t>:</w:t>
      </w:r>
    </w:p>
    <w:p w:rsidR="009B0FB4" w:rsidRPr="00B73FE1" w:rsidRDefault="009B0FB4" w:rsidP="00301BDF">
      <w:pPr>
        <w:tabs>
          <w:tab w:val="left" w:pos="-720"/>
        </w:tabs>
        <w:suppressAutoHyphens/>
        <w:ind w:left="720"/>
        <w:rPr>
          <w:rFonts w:ascii="Times New Roman" w:hAnsi="Times New Roman"/>
          <w:szCs w:val="24"/>
        </w:rPr>
      </w:pPr>
      <w:r w:rsidRPr="00B73FE1">
        <w:rPr>
          <w:rFonts w:ascii="Times New Roman" w:hAnsi="Times New Roman"/>
          <w:szCs w:val="24"/>
        </w:rPr>
        <w:t xml:space="preserve">Establishing/maintaining required fire log – </w:t>
      </w:r>
    </w:p>
    <w:p w:rsidR="00301BDF" w:rsidRPr="00B73FE1" w:rsidRDefault="00301BDF" w:rsidP="00301BDF">
      <w:pPr>
        <w:tabs>
          <w:tab w:val="left" w:pos="-720"/>
        </w:tabs>
        <w:suppressAutoHyphens/>
        <w:ind w:left="720"/>
        <w:rPr>
          <w:rFonts w:ascii="Times New Roman" w:hAnsi="Times New Roman"/>
          <w:szCs w:val="24"/>
        </w:rPr>
      </w:pPr>
      <w:r w:rsidRPr="00B73FE1">
        <w:rPr>
          <w:rFonts w:ascii="Times New Roman" w:hAnsi="Times New Roman"/>
          <w:szCs w:val="24"/>
        </w:rPr>
        <w:tab/>
      </w:r>
      <w:r w:rsidRPr="00B73FE1">
        <w:rPr>
          <w:rFonts w:ascii="Times New Roman" w:hAnsi="Times New Roman"/>
          <w:szCs w:val="24"/>
        </w:rPr>
        <w:tab/>
      </w:r>
      <w:r w:rsidRPr="00B73FE1">
        <w:rPr>
          <w:rFonts w:ascii="Times New Roman" w:hAnsi="Times New Roman"/>
          <w:szCs w:val="24"/>
        </w:rPr>
        <w:tab/>
      </w:r>
      <w:r w:rsidRPr="00B73FE1">
        <w:rPr>
          <w:rFonts w:ascii="Times New Roman" w:hAnsi="Times New Roman"/>
          <w:szCs w:val="24"/>
        </w:rPr>
        <w:tab/>
        <w:t xml:space="preserve"># of </w:t>
      </w:r>
      <w:r w:rsidRPr="00B73FE1">
        <w:rPr>
          <w:rFonts w:ascii="Times New Roman" w:hAnsi="Times New Roman"/>
          <w:szCs w:val="24"/>
        </w:rPr>
        <w:tab/>
      </w:r>
      <w:r w:rsidRPr="00B73FE1">
        <w:rPr>
          <w:rFonts w:ascii="Times New Roman" w:hAnsi="Times New Roman"/>
          <w:szCs w:val="24"/>
        </w:rPr>
        <w:tab/>
        <w:t xml:space="preserve"># of </w:t>
      </w:r>
      <w:r w:rsidRPr="00B73FE1">
        <w:rPr>
          <w:rFonts w:ascii="Times New Roman" w:hAnsi="Times New Roman"/>
          <w:szCs w:val="24"/>
        </w:rPr>
        <w:tab/>
      </w:r>
      <w:r w:rsidRPr="00B73FE1">
        <w:rPr>
          <w:rFonts w:ascii="Times New Roman" w:hAnsi="Times New Roman"/>
          <w:szCs w:val="24"/>
        </w:rPr>
        <w:tab/>
      </w:r>
      <w:r w:rsidR="00B73FE1">
        <w:rPr>
          <w:rFonts w:ascii="Times New Roman" w:hAnsi="Times New Roman"/>
          <w:szCs w:val="24"/>
        </w:rPr>
        <w:tab/>
      </w:r>
      <w:r w:rsidRPr="00B73FE1">
        <w:rPr>
          <w:rFonts w:ascii="Times New Roman" w:hAnsi="Times New Roman"/>
          <w:szCs w:val="24"/>
        </w:rPr>
        <w:t xml:space="preserve"># of </w:t>
      </w:r>
    </w:p>
    <w:p w:rsidR="00301BDF" w:rsidRPr="00B73FE1" w:rsidRDefault="00301BDF" w:rsidP="00301BDF">
      <w:pPr>
        <w:tabs>
          <w:tab w:val="left" w:pos="-720"/>
        </w:tabs>
        <w:suppressAutoHyphens/>
        <w:ind w:left="720"/>
        <w:rPr>
          <w:rFonts w:ascii="Times New Roman" w:hAnsi="Times New Roman"/>
          <w:szCs w:val="24"/>
          <w:u w:val="single"/>
        </w:rPr>
      </w:pPr>
      <w:r w:rsidRPr="00B73FE1">
        <w:rPr>
          <w:rFonts w:ascii="Times New Roman" w:hAnsi="Times New Roman"/>
          <w:szCs w:val="24"/>
        </w:rPr>
        <w:tab/>
      </w:r>
      <w:r w:rsidRPr="00B73FE1">
        <w:rPr>
          <w:rFonts w:ascii="Times New Roman" w:hAnsi="Times New Roman"/>
          <w:szCs w:val="24"/>
        </w:rPr>
        <w:tab/>
      </w:r>
      <w:r w:rsidRPr="00B73FE1">
        <w:rPr>
          <w:rFonts w:ascii="Times New Roman" w:hAnsi="Times New Roman"/>
          <w:szCs w:val="24"/>
        </w:rPr>
        <w:tab/>
      </w:r>
      <w:r w:rsidRPr="00B73FE1">
        <w:rPr>
          <w:rFonts w:ascii="Times New Roman" w:hAnsi="Times New Roman"/>
          <w:szCs w:val="24"/>
        </w:rPr>
        <w:tab/>
      </w:r>
      <w:r w:rsidRPr="00B73FE1">
        <w:rPr>
          <w:rFonts w:ascii="Times New Roman" w:hAnsi="Times New Roman"/>
          <w:szCs w:val="24"/>
          <w:u w:val="single"/>
        </w:rPr>
        <w:t>Respondents</w:t>
      </w:r>
      <w:r w:rsidRPr="00B73FE1">
        <w:rPr>
          <w:rFonts w:ascii="Times New Roman" w:hAnsi="Times New Roman"/>
          <w:szCs w:val="24"/>
          <w:u w:val="single"/>
        </w:rPr>
        <w:tab/>
        <w:t>Responses</w:t>
      </w:r>
      <w:r w:rsidRPr="00B73FE1">
        <w:rPr>
          <w:rFonts w:ascii="Times New Roman" w:hAnsi="Times New Roman"/>
          <w:szCs w:val="24"/>
          <w:u w:val="single"/>
        </w:rPr>
        <w:tab/>
      </w:r>
      <w:r w:rsidR="00B73FE1">
        <w:rPr>
          <w:rFonts w:ascii="Times New Roman" w:hAnsi="Times New Roman"/>
          <w:szCs w:val="24"/>
          <w:u w:val="single"/>
        </w:rPr>
        <w:tab/>
      </w:r>
      <w:r w:rsidRPr="00B73FE1">
        <w:rPr>
          <w:rFonts w:ascii="Times New Roman" w:hAnsi="Times New Roman"/>
          <w:szCs w:val="24"/>
          <w:u w:val="single"/>
        </w:rPr>
        <w:t>Burden Hours</w:t>
      </w:r>
    </w:p>
    <w:p w:rsidR="00301BDF" w:rsidRPr="00B73FE1" w:rsidRDefault="00301BDF" w:rsidP="00301BDF">
      <w:pPr>
        <w:tabs>
          <w:tab w:val="left" w:pos="-720"/>
        </w:tabs>
        <w:suppressAutoHyphens/>
        <w:ind w:left="720"/>
        <w:rPr>
          <w:rFonts w:ascii="Times New Roman" w:hAnsi="Times New Roman"/>
          <w:szCs w:val="24"/>
        </w:rPr>
      </w:pPr>
      <w:r w:rsidRPr="00B73FE1">
        <w:rPr>
          <w:rFonts w:ascii="Times New Roman" w:hAnsi="Times New Roman"/>
          <w:szCs w:val="24"/>
        </w:rPr>
        <w:t>Institutions:</w:t>
      </w:r>
    </w:p>
    <w:p w:rsidR="00301BDF" w:rsidRPr="00B73FE1" w:rsidRDefault="009B0FB4" w:rsidP="00301BDF">
      <w:pPr>
        <w:tabs>
          <w:tab w:val="left" w:pos="-720"/>
        </w:tabs>
        <w:suppressAutoHyphens/>
        <w:ind w:left="720"/>
        <w:rPr>
          <w:rFonts w:ascii="Times New Roman" w:hAnsi="Times New Roman"/>
          <w:szCs w:val="24"/>
        </w:rPr>
      </w:pPr>
      <w:r w:rsidRPr="00B73FE1">
        <w:rPr>
          <w:rFonts w:ascii="Times New Roman" w:hAnsi="Times New Roman"/>
          <w:szCs w:val="24"/>
        </w:rPr>
        <w:t>Public</w:t>
      </w:r>
      <w:r w:rsidRPr="00B73FE1">
        <w:rPr>
          <w:rFonts w:ascii="Times New Roman" w:hAnsi="Times New Roman"/>
          <w:szCs w:val="24"/>
        </w:rPr>
        <w:tab/>
      </w:r>
      <w:r w:rsidRPr="00B73FE1">
        <w:rPr>
          <w:rFonts w:ascii="Times New Roman" w:hAnsi="Times New Roman"/>
          <w:szCs w:val="24"/>
        </w:rPr>
        <w:tab/>
      </w:r>
      <w:r w:rsidRPr="00B73FE1">
        <w:rPr>
          <w:rFonts w:ascii="Times New Roman" w:hAnsi="Times New Roman"/>
          <w:szCs w:val="24"/>
        </w:rPr>
        <w:tab/>
      </w:r>
      <w:r w:rsidRPr="00B73FE1">
        <w:rPr>
          <w:rFonts w:ascii="Times New Roman" w:hAnsi="Times New Roman"/>
          <w:szCs w:val="24"/>
        </w:rPr>
        <w:tab/>
      </w:r>
      <w:r w:rsidR="0013735E">
        <w:rPr>
          <w:rFonts w:ascii="Times New Roman" w:hAnsi="Times New Roman"/>
          <w:szCs w:val="24"/>
        </w:rPr>
        <w:t xml:space="preserve">   </w:t>
      </w:r>
      <w:r w:rsidR="00141F47">
        <w:rPr>
          <w:rFonts w:ascii="Times New Roman" w:hAnsi="Times New Roman"/>
          <w:szCs w:val="24"/>
        </w:rPr>
        <w:t>841</w:t>
      </w:r>
      <w:r w:rsidR="00301BDF" w:rsidRPr="00B73FE1">
        <w:rPr>
          <w:rFonts w:ascii="Times New Roman" w:hAnsi="Times New Roman"/>
          <w:szCs w:val="24"/>
        </w:rPr>
        <w:tab/>
      </w:r>
      <w:r w:rsidR="00301BDF" w:rsidRPr="00B73FE1">
        <w:rPr>
          <w:rFonts w:ascii="Times New Roman" w:hAnsi="Times New Roman"/>
          <w:szCs w:val="24"/>
        </w:rPr>
        <w:tab/>
      </w:r>
      <w:r w:rsidR="0013735E">
        <w:rPr>
          <w:rFonts w:ascii="Times New Roman" w:hAnsi="Times New Roman"/>
          <w:szCs w:val="24"/>
        </w:rPr>
        <w:t xml:space="preserve">   </w:t>
      </w:r>
      <w:r w:rsidR="00141F47">
        <w:rPr>
          <w:rFonts w:ascii="Times New Roman" w:hAnsi="Times New Roman"/>
          <w:szCs w:val="24"/>
        </w:rPr>
        <w:t>841</w:t>
      </w:r>
      <w:r w:rsidR="00301BDF" w:rsidRPr="00B73FE1">
        <w:rPr>
          <w:rFonts w:ascii="Times New Roman" w:hAnsi="Times New Roman"/>
          <w:szCs w:val="24"/>
        </w:rPr>
        <w:tab/>
        <w:t xml:space="preserve">   X </w:t>
      </w:r>
      <w:r w:rsidRPr="00B73FE1">
        <w:rPr>
          <w:rFonts w:ascii="Times New Roman" w:hAnsi="Times New Roman"/>
          <w:szCs w:val="24"/>
        </w:rPr>
        <w:t>.5</w:t>
      </w:r>
      <w:r w:rsidR="00301BDF" w:rsidRPr="00B73FE1">
        <w:rPr>
          <w:rFonts w:ascii="Times New Roman" w:hAnsi="Times New Roman"/>
          <w:szCs w:val="24"/>
        </w:rPr>
        <w:t xml:space="preserve"> hours = </w:t>
      </w:r>
      <w:r w:rsidR="0013735E">
        <w:rPr>
          <w:rFonts w:ascii="Times New Roman" w:hAnsi="Times New Roman"/>
          <w:szCs w:val="24"/>
        </w:rPr>
        <w:t xml:space="preserve">   </w:t>
      </w:r>
      <w:r w:rsidR="00141F47">
        <w:rPr>
          <w:rFonts w:ascii="Times New Roman" w:hAnsi="Times New Roman"/>
          <w:szCs w:val="24"/>
        </w:rPr>
        <w:t>421</w:t>
      </w:r>
      <w:r w:rsidR="00301BDF" w:rsidRPr="00B73FE1">
        <w:rPr>
          <w:rFonts w:ascii="Times New Roman" w:hAnsi="Times New Roman"/>
          <w:szCs w:val="24"/>
        </w:rPr>
        <w:t xml:space="preserve"> hours</w:t>
      </w:r>
    </w:p>
    <w:p w:rsidR="00301BDF" w:rsidRPr="00141F47" w:rsidRDefault="009B0FB4" w:rsidP="00301BDF">
      <w:pPr>
        <w:tabs>
          <w:tab w:val="left" w:pos="-720"/>
        </w:tabs>
        <w:suppressAutoHyphens/>
        <w:ind w:left="720"/>
        <w:rPr>
          <w:rFonts w:ascii="Times New Roman" w:hAnsi="Times New Roman"/>
          <w:szCs w:val="24"/>
        </w:rPr>
      </w:pPr>
      <w:r w:rsidRPr="00141F47">
        <w:rPr>
          <w:rFonts w:ascii="Times New Roman" w:hAnsi="Times New Roman"/>
          <w:szCs w:val="24"/>
        </w:rPr>
        <w:t>Private</w:t>
      </w:r>
      <w:r w:rsidR="00301BDF" w:rsidRPr="00141F47">
        <w:rPr>
          <w:rFonts w:ascii="Times New Roman" w:hAnsi="Times New Roman"/>
          <w:szCs w:val="24"/>
        </w:rPr>
        <w:tab/>
      </w:r>
      <w:r w:rsidRPr="00141F47">
        <w:rPr>
          <w:rFonts w:ascii="Times New Roman" w:hAnsi="Times New Roman"/>
          <w:szCs w:val="24"/>
        </w:rPr>
        <w:tab/>
      </w:r>
      <w:r w:rsidRPr="00141F47">
        <w:rPr>
          <w:rFonts w:ascii="Times New Roman" w:hAnsi="Times New Roman"/>
          <w:szCs w:val="24"/>
        </w:rPr>
        <w:tab/>
      </w:r>
      <w:r w:rsidRPr="00141F47">
        <w:rPr>
          <w:rFonts w:ascii="Times New Roman" w:hAnsi="Times New Roman"/>
          <w:szCs w:val="24"/>
        </w:rPr>
        <w:tab/>
      </w:r>
      <w:r w:rsidR="00141F47">
        <w:rPr>
          <w:rFonts w:ascii="Times New Roman" w:hAnsi="Times New Roman"/>
          <w:szCs w:val="24"/>
        </w:rPr>
        <w:t>1,237</w:t>
      </w:r>
      <w:r w:rsidR="00301BDF" w:rsidRPr="00141F47">
        <w:rPr>
          <w:rFonts w:ascii="Times New Roman" w:hAnsi="Times New Roman"/>
          <w:szCs w:val="24"/>
        </w:rPr>
        <w:tab/>
      </w:r>
      <w:r w:rsidR="00301BDF" w:rsidRPr="00141F47">
        <w:rPr>
          <w:rFonts w:ascii="Times New Roman" w:hAnsi="Times New Roman"/>
          <w:szCs w:val="24"/>
        </w:rPr>
        <w:tab/>
      </w:r>
      <w:r w:rsidR="00141F47">
        <w:rPr>
          <w:rFonts w:ascii="Times New Roman" w:hAnsi="Times New Roman"/>
          <w:szCs w:val="24"/>
        </w:rPr>
        <w:t>1,237</w:t>
      </w:r>
      <w:r w:rsidR="00301BDF" w:rsidRPr="00141F47">
        <w:rPr>
          <w:rFonts w:ascii="Times New Roman" w:hAnsi="Times New Roman"/>
          <w:szCs w:val="24"/>
        </w:rPr>
        <w:tab/>
        <w:t xml:space="preserve">   X </w:t>
      </w:r>
      <w:r w:rsidRPr="00141F47">
        <w:rPr>
          <w:rFonts w:ascii="Times New Roman" w:hAnsi="Times New Roman"/>
          <w:szCs w:val="24"/>
        </w:rPr>
        <w:t xml:space="preserve">.5 </w:t>
      </w:r>
      <w:r w:rsidR="00301BDF" w:rsidRPr="00141F47">
        <w:rPr>
          <w:rFonts w:ascii="Times New Roman" w:hAnsi="Times New Roman"/>
          <w:szCs w:val="24"/>
        </w:rPr>
        <w:t xml:space="preserve">hours = </w:t>
      </w:r>
      <w:r w:rsidR="00B73FE1" w:rsidRPr="00141F47">
        <w:rPr>
          <w:rFonts w:ascii="Times New Roman" w:hAnsi="Times New Roman"/>
          <w:szCs w:val="24"/>
        </w:rPr>
        <w:t xml:space="preserve">   </w:t>
      </w:r>
      <w:r w:rsidR="00141F47">
        <w:rPr>
          <w:rFonts w:ascii="Times New Roman" w:hAnsi="Times New Roman"/>
          <w:szCs w:val="24"/>
        </w:rPr>
        <w:t>619</w:t>
      </w:r>
      <w:r w:rsidR="00141F47" w:rsidRPr="00141F47">
        <w:rPr>
          <w:rFonts w:ascii="Times New Roman" w:hAnsi="Times New Roman"/>
          <w:szCs w:val="24"/>
        </w:rPr>
        <w:t xml:space="preserve"> </w:t>
      </w:r>
      <w:r w:rsidR="00301BDF" w:rsidRPr="00141F47">
        <w:rPr>
          <w:rFonts w:ascii="Times New Roman" w:hAnsi="Times New Roman"/>
          <w:szCs w:val="24"/>
        </w:rPr>
        <w:t>hours</w:t>
      </w:r>
    </w:p>
    <w:p w:rsidR="00141F47" w:rsidRPr="00B73FE1" w:rsidRDefault="00141F47" w:rsidP="00301BDF">
      <w:pPr>
        <w:tabs>
          <w:tab w:val="left" w:pos="-720"/>
        </w:tabs>
        <w:suppressAutoHyphens/>
        <w:ind w:left="720"/>
        <w:rPr>
          <w:rFonts w:ascii="Times New Roman" w:hAnsi="Times New Roman"/>
          <w:szCs w:val="24"/>
          <w:u w:val="single"/>
        </w:rPr>
      </w:pPr>
      <w:r>
        <w:rPr>
          <w:rFonts w:ascii="Times New Roman" w:hAnsi="Times New Roman"/>
          <w:szCs w:val="24"/>
          <w:u w:val="single"/>
        </w:rPr>
        <w:t>Proprietary</w:t>
      </w:r>
      <w:r>
        <w:rPr>
          <w:rFonts w:ascii="Times New Roman" w:hAnsi="Times New Roman"/>
          <w:szCs w:val="24"/>
          <w:u w:val="single"/>
        </w:rPr>
        <w:tab/>
      </w:r>
      <w:r>
        <w:rPr>
          <w:rFonts w:ascii="Times New Roman" w:hAnsi="Times New Roman"/>
          <w:szCs w:val="24"/>
          <w:u w:val="single"/>
        </w:rPr>
        <w:tab/>
      </w:r>
      <w:r>
        <w:rPr>
          <w:rFonts w:ascii="Times New Roman" w:hAnsi="Times New Roman"/>
          <w:szCs w:val="24"/>
          <w:u w:val="single"/>
        </w:rPr>
        <w:tab/>
      </w:r>
      <w:r w:rsidR="0013735E">
        <w:rPr>
          <w:rFonts w:ascii="Times New Roman" w:hAnsi="Times New Roman"/>
          <w:szCs w:val="24"/>
          <w:u w:val="single"/>
        </w:rPr>
        <w:t xml:space="preserve">     </w:t>
      </w:r>
      <w:r>
        <w:rPr>
          <w:rFonts w:ascii="Times New Roman" w:hAnsi="Times New Roman"/>
          <w:szCs w:val="24"/>
          <w:u w:val="single"/>
        </w:rPr>
        <w:t>77</w:t>
      </w:r>
      <w:r>
        <w:rPr>
          <w:rFonts w:ascii="Times New Roman" w:hAnsi="Times New Roman"/>
          <w:szCs w:val="24"/>
          <w:u w:val="single"/>
        </w:rPr>
        <w:tab/>
      </w:r>
      <w:r>
        <w:rPr>
          <w:rFonts w:ascii="Times New Roman" w:hAnsi="Times New Roman"/>
          <w:szCs w:val="24"/>
          <w:u w:val="single"/>
        </w:rPr>
        <w:tab/>
        <w:t xml:space="preserve"> </w:t>
      </w:r>
      <w:r w:rsidR="0013735E">
        <w:rPr>
          <w:rFonts w:ascii="Times New Roman" w:hAnsi="Times New Roman"/>
          <w:szCs w:val="24"/>
          <w:u w:val="single"/>
        </w:rPr>
        <w:t xml:space="preserve"> </w:t>
      </w:r>
      <w:r>
        <w:rPr>
          <w:rFonts w:ascii="Times New Roman" w:hAnsi="Times New Roman"/>
          <w:szCs w:val="24"/>
          <w:u w:val="single"/>
        </w:rPr>
        <w:t xml:space="preserve">   77</w:t>
      </w:r>
      <w:r>
        <w:rPr>
          <w:rFonts w:ascii="Times New Roman" w:hAnsi="Times New Roman"/>
          <w:szCs w:val="24"/>
          <w:u w:val="single"/>
        </w:rPr>
        <w:tab/>
        <w:t xml:space="preserve">   X .5 hours =     </w:t>
      </w:r>
      <w:r w:rsidR="0097087D">
        <w:rPr>
          <w:rFonts w:ascii="Times New Roman" w:hAnsi="Times New Roman"/>
          <w:szCs w:val="24"/>
          <w:u w:val="single"/>
        </w:rPr>
        <w:t xml:space="preserve"> 39</w:t>
      </w:r>
      <w:r>
        <w:rPr>
          <w:rFonts w:ascii="Times New Roman" w:hAnsi="Times New Roman"/>
          <w:szCs w:val="24"/>
          <w:u w:val="single"/>
        </w:rPr>
        <w:t xml:space="preserve"> hours</w:t>
      </w:r>
    </w:p>
    <w:p w:rsidR="00301BDF" w:rsidRPr="00B73FE1" w:rsidRDefault="00B974F8" w:rsidP="00301BDF">
      <w:pPr>
        <w:tabs>
          <w:tab w:val="left" w:pos="-720"/>
        </w:tabs>
        <w:suppressAutoHyphens/>
        <w:ind w:left="720"/>
        <w:rPr>
          <w:rFonts w:ascii="Times New Roman" w:hAnsi="Times New Roman"/>
          <w:szCs w:val="24"/>
        </w:rPr>
      </w:pPr>
      <w:r w:rsidRPr="00B73FE1">
        <w:rPr>
          <w:rFonts w:ascii="Times New Roman" w:hAnsi="Times New Roman"/>
          <w:szCs w:val="24"/>
        </w:rPr>
        <w:t>SUB</w:t>
      </w:r>
      <w:r w:rsidR="00301BDF" w:rsidRPr="00B73FE1">
        <w:rPr>
          <w:rFonts w:ascii="Times New Roman" w:hAnsi="Times New Roman"/>
          <w:szCs w:val="24"/>
        </w:rPr>
        <w:t>TOTAL</w:t>
      </w:r>
      <w:r w:rsidR="00301BDF" w:rsidRPr="00B73FE1">
        <w:rPr>
          <w:rFonts w:ascii="Times New Roman" w:hAnsi="Times New Roman"/>
          <w:szCs w:val="24"/>
        </w:rPr>
        <w:tab/>
      </w:r>
      <w:r w:rsidR="00301BDF" w:rsidRPr="00B73FE1">
        <w:rPr>
          <w:rFonts w:ascii="Times New Roman" w:hAnsi="Times New Roman"/>
          <w:szCs w:val="24"/>
        </w:rPr>
        <w:tab/>
      </w:r>
      <w:r w:rsidR="00301BDF" w:rsidRPr="00B73FE1">
        <w:rPr>
          <w:rFonts w:ascii="Times New Roman" w:hAnsi="Times New Roman"/>
          <w:szCs w:val="24"/>
        </w:rPr>
        <w:tab/>
      </w:r>
      <w:r w:rsidR="00141F47">
        <w:rPr>
          <w:rFonts w:ascii="Times New Roman" w:hAnsi="Times New Roman"/>
          <w:szCs w:val="24"/>
        </w:rPr>
        <w:t>2,155</w:t>
      </w:r>
      <w:r w:rsidR="00301BDF" w:rsidRPr="00B73FE1">
        <w:rPr>
          <w:rFonts w:ascii="Times New Roman" w:hAnsi="Times New Roman"/>
          <w:szCs w:val="24"/>
        </w:rPr>
        <w:tab/>
      </w:r>
      <w:r w:rsidR="00301BDF" w:rsidRPr="00B73FE1">
        <w:rPr>
          <w:rFonts w:ascii="Times New Roman" w:hAnsi="Times New Roman"/>
          <w:szCs w:val="24"/>
        </w:rPr>
        <w:tab/>
      </w:r>
      <w:r w:rsidR="00141F47">
        <w:rPr>
          <w:rFonts w:ascii="Times New Roman" w:hAnsi="Times New Roman"/>
          <w:szCs w:val="24"/>
        </w:rPr>
        <w:t>2,155</w:t>
      </w:r>
      <w:r w:rsidR="009B0FB4" w:rsidRPr="00B73FE1">
        <w:rPr>
          <w:rFonts w:ascii="Times New Roman" w:hAnsi="Times New Roman"/>
          <w:szCs w:val="24"/>
        </w:rPr>
        <w:tab/>
      </w:r>
      <w:r w:rsidR="009B0FB4" w:rsidRPr="00B73FE1">
        <w:rPr>
          <w:rFonts w:ascii="Times New Roman" w:hAnsi="Times New Roman"/>
          <w:szCs w:val="24"/>
        </w:rPr>
        <w:tab/>
        <w:t xml:space="preserve">        </w:t>
      </w:r>
      <w:r w:rsidR="00B73FE1">
        <w:rPr>
          <w:rFonts w:ascii="Times New Roman" w:hAnsi="Times New Roman"/>
          <w:szCs w:val="24"/>
        </w:rPr>
        <w:t xml:space="preserve">   </w:t>
      </w:r>
      <w:r w:rsidR="00141F47">
        <w:rPr>
          <w:rFonts w:ascii="Times New Roman" w:hAnsi="Times New Roman"/>
          <w:szCs w:val="24"/>
        </w:rPr>
        <w:t>1,079</w:t>
      </w:r>
      <w:r w:rsidR="00301BDF" w:rsidRPr="00B73FE1">
        <w:rPr>
          <w:rFonts w:ascii="Times New Roman" w:hAnsi="Times New Roman"/>
          <w:szCs w:val="24"/>
        </w:rPr>
        <w:t xml:space="preserve"> hours</w:t>
      </w:r>
    </w:p>
    <w:p w:rsidR="009B0FB4" w:rsidRPr="00B73FE1" w:rsidRDefault="009B0FB4" w:rsidP="00301BDF">
      <w:pPr>
        <w:tabs>
          <w:tab w:val="left" w:pos="-720"/>
        </w:tabs>
        <w:suppressAutoHyphens/>
        <w:ind w:left="720"/>
        <w:rPr>
          <w:rFonts w:ascii="Times New Roman" w:hAnsi="Times New Roman"/>
          <w:szCs w:val="24"/>
        </w:rPr>
      </w:pPr>
    </w:p>
    <w:p w:rsidR="009B0FB4" w:rsidRPr="00B73FE1" w:rsidRDefault="009B0FB4" w:rsidP="00301BDF">
      <w:pPr>
        <w:tabs>
          <w:tab w:val="left" w:pos="-720"/>
        </w:tabs>
        <w:suppressAutoHyphens/>
        <w:ind w:left="720"/>
        <w:rPr>
          <w:rFonts w:ascii="Times New Roman" w:hAnsi="Times New Roman"/>
          <w:szCs w:val="24"/>
        </w:rPr>
      </w:pPr>
      <w:r w:rsidRPr="00B73FE1">
        <w:rPr>
          <w:rFonts w:ascii="Times New Roman" w:hAnsi="Times New Roman"/>
          <w:szCs w:val="24"/>
        </w:rPr>
        <w:t xml:space="preserve">Gathering data for and creating annual fire safety report – </w:t>
      </w:r>
    </w:p>
    <w:p w:rsidR="009B0FB4" w:rsidRPr="00B73FE1" w:rsidRDefault="009B0FB4" w:rsidP="009B0FB4">
      <w:pPr>
        <w:tabs>
          <w:tab w:val="left" w:pos="-720"/>
        </w:tabs>
        <w:suppressAutoHyphens/>
        <w:ind w:left="720"/>
        <w:rPr>
          <w:rFonts w:ascii="Times New Roman" w:hAnsi="Times New Roman"/>
          <w:szCs w:val="24"/>
        </w:rPr>
      </w:pPr>
      <w:r w:rsidRPr="00B73FE1">
        <w:rPr>
          <w:rFonts w:ascii="Times New Roman" w:hAnsi="Times New Roman"/>
          <w:szCs w:val="24"/>
        </w:rPr>
        <w:tab/>
      </w:r>
      <w:r w:rsidRPr="00B73FE1">
        <w:rPr>
          <w:rFonts w:ascii="Times New Roman" w:hAnsi="Times New Roman"/>
          <w:szCs w:val="24"/>
        </w:rPr>
        <w:tab/>
      </w:r>
      <w:r w:rsidRPr="00B73FE1">
        <w:rPr>
          <w:rFonts w:ascii="Times New Roman" w:hAnsi="Times New Roman"/>
          <w:szCs w:val="24"/>
        </w:rPr>
        <w:tab/>
      </w:r>
      <w:r w:rsidRPr="00B73FE1">
        <w:rPr>
          <w:rFonts w:ascii="Times New Roman" w:hAnsi="Times New Roman"/>
          <w:szCs w:val="24"/>
        </w:rPr>
        <w:tab/>
        <w:t xml:space="preserve"># of </w:t>
      </w:r>
      <w:r w:rsidRPr="00B73FE1">
        <w:rPr>
          <w:rFonts w:ascii="Times New Roman" w:hAnsi="Times New Roman"/>
          <w:szCs w:val="24"/>
        </w:rPr>
        <w:tab/>
      </w:r>
      <w:r w:rsidRPr="00B73FE1">
        <w:rPr>
          <w:rFonts w:ascii="Times New Roman" w:hAnsi="Times New Roman"/>
          <w:szCs w:val="24"/>
        </w:rPr>
        <w:tab/>
        <w:t xml:space="preserve"># of </w:t>
      </w:r>
      <w:r w:rsidRPr="00B73FE1">
        <w:rPr>
          <w:rFonts w:ascii="Times New Roman" w:hAnsi="Times New Roman"/>
          <w:szCs w:val="24"/>
        </w:rPr>
        <w:tab/>
      </w:r>
      <w:r w:rsidRPr="00B73FE1">
        <w:rPr>
          <w:rFonts w:ascii="Times New Roman" w:hAnsi="Times New Roman"/>
          <w:szCs w:val="24"/>
        </w:rPr>
        <w:tab/>
        <w:t xml:space="preserve"># of </w:t>
      </w:r>
    </w:p>
    <w:p w:rsidR="009B0FB4" w:rsidRPr="00B73FE1" w:rsidRDefault="009B0FB4" w:rsidP="009B0FB4">
      <w:pPr>
        <w:tabs>
          <w:tab w:val="left" w:pos="-720"/>
        </w:tabs>
        <w:suppressAutoHyphens/>
        <w:ind w:left="720"/>
        <w:rPr>
          <w:rFonts w:ascii="Times New Roman" w:hAnsi="Times New Roman"/>
          <w:szCs w:val="24"/>
          <w:u w:val="single"/>
        </w:rPr>
      </w:pPr>
      <w:r w:rsidRPr="00B73FE1">
        <w:rPr>
          <w:rFonts w:ascii="Times New Roman" w:hAnsi="Times New Roman"/>
          <w:szCs w:val="24"/>
        </w:rPr>
        <w:tab/>
      </w:r>
      <w:r w:rsidRPr="00B73FE1">
        <w:rPr>
          <w:rFonts w:ascii="Times New Roman" w:hAnsi="Times New Roman"/>
          <w:szCs w:val="24"/>
        </w:rPr>
        <w:tab/>
      </w:r>
      <w:r w:rsidRPr="00B73FE1">
        <w:rPr>
          <w:rFonts w:ascii="Times New Roman" w:hAnsi="Times New Roman"/>
          <w:szCs w:val="24"/>
        </w:rPr>
        <w:tab/>
      </w:r>
      <w:r w:rsidRPr="00B73FE1">
        <w:rPr>
          <w:rFonts w:ascii="Times New Roman" w:hAnsi="Times New Roman"/>
          <w:szCs w:val="24"/>
        </w:rPr>
        <w:tab/>
      </w:r>
      <w:r w:rsidRPr="00B73FE1">
        <w:rPr>
          <w:rFonts w:ascii="Times New Roman" w:hAnsi="Times New Roman"/>
          <w:szCs w:val="24"/>
          <w:u w:val="single"/>
        </w:rPr>
        <w:t>Respondents</w:t>
      </w:r>
      <w:r w:rsidRPr="00B73FE1">
        <w:rPr>
          <w:rFonts w:ascii="Times New Roman" w:hAnsi="Times New Roman"/>
          <w:szCs w:val="24"/>
          <w:u w:val="single"/>
        </w:rPr>
        <w:tab/>
        <w:t>Responses</w:t>
      </w:r>
      <w:r w:rsidRPr="00B73FE1">
        <w:rPr>
          <w:rFonts w:ascii="Times New Roman" w:hAnsi="Times New Roman"/>
          <w:szCs w:val="24"/>
          <w:u w:val="single"/>
        </w:rPr>
        <w:tab/>
        <w:t>Burden Hours</w:t>
      </w:r>
    </w:p>
    <w:p w:rsidR="009B0FB4" w:rsidRPr="00B73FE1" w:rsidRDefault="009B0FB4" w:rsidP="009B0FB4">
      <w:pPr>
        <w:tabs>
          <w:tab w:val="left" w:pos="-720"/>
        </w:tabs>
        <w:suppressAutoHyphens/>
        <w:ind w:left="720"/>
        <w:rPr>
          <w:rFonts w:ascii="Times New Roman" w:hAnsi="Times New Roman"/>
          <w:szCs w:val="24"/>
        </w:rPr>
      </w:pPr>
      <w:r w:rsidRPr="00B73FE1">
        <w:rPr>
          <w:rFonts w:ascii="Times New Roman" w:hAnsi="Times New Roman"/>
          <w:szCs w:val="24"/>
        </w:rPr>
        <w:t>Institutions:</w:t>
      </w:r>
    </w:p>
    <w:p w:rsidR="009B0FB4" w:rsidRPr="00B73FE1" w:rsidRDefault="009B0FB4" w:rsidP="009B0FB4">
      <w:pPr>
        <w:tabs>
          <w:tab w:val="left" w:pos="-720"/>
        </w:tabs>
        <w:suppressAutoHyphens/>
        <w:ind w:left="720"/>
        <w:rPr>
          <w:rFonts w:ascii="Times New Roman" w:hAnsi="Times New Roman"/>
          <w:szCs w:val="24"/>
        </w:rPr>
      </w:pPr>
      <w:r w:rsidRPr="00B73FE1">
        <w:rPr>
          <w:rFonts w:ascii="Times New Roman" w:hAnsi="Times New Roman"/>
          <w:szCs w:val="24"/>
        </w:rPr>
        <w:t>Public</w:t>
      </w:r>
      <w:r w:rsidRPr="00B73FE1">
        <w:rPr>
          <w:rFonts w:ascii="Times New Roman" w:hAnsi="Times New Roman"/>
          <w:szCs w:val="24"/>
        </w:rPr>
        <w:tab/>
      </w:r>
      <w:r w:rsidRPr="00B73FE1">
        <w:rPr>
          <w:rFonts w:ascii="Times New Roman" w:hAnsi="Times New Roman"/>
          <w:szCs w:val="24"/>
        </w:rPr>
        <w:tab/>
      </w:r>
      <w:r w:rsidRPr="00B73FE1">
        <w:rPr>
          <w:rFonts w:ascii="Times New Roman" w:hAnsi="Times New Roman"/>
          <w:szCs w:val="24"/>
        </w:rPr>
        <w:tab/>
      </w:r>
      <w:r w:rsidRPr="00B73FE1">
        <w:rPr>
          <w:rFonts w:ascii="Times New Roman" w:hAnsi="Times New Roman"/>
          <w:szCs w:val="24"/>
        </w:rPr>
        <w:tab/>
      </w:r>
      <w:r w:rsidR="00310294">
        <w:rPr>
          <w:rFonts w:ascii="Times New Roman" w:hAnsi="Times New Roman"/>
          <w:szCs w:val="24"/>
        </w:rPr>
        <w:t>*</w:t>
      </w:r>
      <w:r w:rsidRPr="00B73FE1">
        <w:rPr>
          <w:rFonts w:ascii="Times New Roman" w:hAnsi="Times New Roman"/>
          <w:szCs w:val="24"/>
        </w:rPr>
        <w:tab/>
      </w:r>
      <w:r w:rsidRPr="00B73FE1">
        <w:rPr>
          <w:rFonts w:ascii="Times New Roman" w:hAnsi="Times New Roman"/>
          <w:szCs w:val="24"/>
        </w:rPr>
        <w:tab/>
      </w:r>
      <w:r w:rsidR="0013735E">
        <w:rPr>
          <w:rFonts w:ascii="Times New Roman" w:hAnsi="Times New Roman"/>
          <w:szCs w:val="24"/>
        </w:rPr>
        <w:t xml:space="preserve">   </w:t>
      </w:r>
      <w:r w:rsidR="00141F47">
        <w:rPr>
          <w:rFonts w:ascii="Times New Roman" w:hAnsi="Times New Roman"/>
          <w:szCs w:val="24"/>
        </w:rPr>
        <w:t>841</w:t>
      </w:r>
      <w:r w:rsidRPr="00B73FE1">
        <w:rPr>
          <w:rFonts w:ascii="Times New Roman" w:hAnsi="Times New Roman"/>
          <w:szCs w:val="24"/>
        </w:rPr>
        <w:tab/>
        <w:t xml:space="preserve">   X 1.5 hours = </w:t>
      </w:r>
      <w:r w:rsidR="00266731">
        <w:rPr>
          <w:rFonts w:ascii="Times New Roman" w:hAnsi="Times New Roman"/>
          <w:szCs w:val="24"/>
        </w:rPr>
        <w:t>1,262</w:t>
      </w:r>
      <w:r w:rsidRPr="00B73FE1">
        <w:rPr>
          <w:rFonts w:ascii="Times New Roman" w:hAnsi="Times New Roman"/>
          <w:szCs w:val="24"/>
        </w:rPr>
        <w:t xml:space="preserve"> hours</w:t>
      </w:r>
    </w:p>
    <w:p w:rsidR="009B0FB4" w:rsidRDefault="009B0FB4" w:rsidP="009B0FB4">
      <w:pPr>
        <w:tabs>
          <w:tab w:val="left" w:pos="-720"/>
        </w:tabs>
        <w:suppressAutoHyphens/>
        <w:ind w:left="720"/>
        <w:rPr>
          <w:rFonts w:ascii="Times New Roman" w:hAnsi="Times New Roman"/>
          <w:szCs w:val="24"/>
        </w:rPr>
      </w:pPr>
      <w:r w:rsidRPr="00141F47">
        <w:rPr>
          <w:rFonts w:ascii="Times New Roman" w:hAnsi="Times New Roman"/>
          <w:szCs w:val="24"/>
        </w:rPr>
        <w:t>Private</w:t>
      </w:r>
      <w:r w:rsidRPr="00141F47">
        <w:rPr>
          <w:rFonts w:ascii="Times New Roman" w:hAnsi="Times New Roman"/>
          <w:szCs w:val="24"/>
        </w:rPr>
        <w:tab/>
      </w:r>
      <w:r w:rsidRPr="00141F47">
        <w:rPr>
          <w:rFonts w:ascii="Times New Roman" w:hAnsi="Times New Roman"/>
          <w:szCs w:val="24"/>
        </w:rPr>
        <w:tab/>
      </w:r>
      <w:r w:rsidRPr="00141F47">
        <w:rPr>
          <w:rFonts w:ascii="Times New Roman" w:hAnsi="Times New Roman"/>
          <w:szCs w:val="24"/>
        </w:rPr>
        <w:tab/>
      </w:r>
      <w:r w:rsidRPr="00141F47">
        <w:rPr>
          <w:rFonts w:ascii="Times New Roman" w:hAnsi="Times New Roman"/>
          <w:szCs w:val="24"/>
        </w:rPr>
        <w:tab/>
      </w:r>
      <w:r w:rsidR="00310294" w:rsidRPr="00141F47">
        <w:rPr>
          <w:rFonts w:ascii="Times New Roman" w:hAnsi="Times New Roman"/>
          <w:szCs w:val="24"/>
        </w:rPr>
        <w:t>*</w:t>
      </w:r>
      <w:r w:rsidRPr="00141F47">
        <w:rPr>
          <w:rFonts w:ascii="Times New Roman" w:hAnsi="Times New Roman"/>
          <w:szCs w:val="24"/>
        </w:rPr>
        <w:tab/>
      </w:r>
      <w:r w:rsidRPr="00141F47">
        <w:rPr>
          <w:rFonts w:ascii="Times New Roman" w:hAnsi="Times New Roman"/>
          <w:szCs w:val="24"/>
        </w:rPr>
        <w:tab/>
      </w:r>
      <w:r w:rsidR="00266731">
        <w:rPr>
          <w:rFonts w:ascii="Times New Roman" w:hAnsi="Times New Roman"/>
          <w:szCs w:val="24"/>
        </w:rPr>
        <w:t>1,237</w:t>
      </w:r>
      <w:r w:rsidRPr="00141F47">
        <w:rPr>
          <w:rFonts w:ascii="Times New Roman" w:hAnsi="Times New Roman"/>
          <w:szCs w:val="24"/>
        </w:rPr>
        <w:tab/>
        <w:t xml:space="preserve">   X 1.5 hours = </w:t>
      </w:r>
      <w:r w:rsidR="00266731">
        <w:rPr>
          <w:rFonts w:ascii="Times New Roman" w:hAnsi="Times New Roman"/>
          <w:szCs w:val="24"/>
        </w:rPr>
        <w:t>1,856</w:t>
      </w:r>
      <w:r w:rsidRPr="00141F47">
        <w:rPr>
          <w:rFonts w:ascii="Times New Roman" w:hAnsi="Times New Roman"/>
          <w:szCs w:val="24"/>
        </w:rPr>
        <w:t xml:space="preserve"> hours</w:t>
      </w:r>
    </w:p>
    <w:p w:rsidR="00141F47" w:rsidRPr="0013735E" w:rsidRDefault="00141F47" w:rsidP="009B0FB4">
      <w:pPr>
        <w:tabs>
          <w:tab w:val="left" w:pos="-720"/>
        </w:tabs>
        <w:suppressAutoHyphens/>
        <w:ind w:left="720"/>
        <w:rPr>
          <w:rFonts w:ascii="Times New Roman" w:hAnsi="Times New Roman"/>
          <w:szCs w:val="24"/>
          <w:u w:val="single"/>
        </w:rPr>
      </w:pPr>
      <w:r w:rsidRPr="0013735E">
        <w:rPr>
          <w:rFonts w:ascii="Times New Roman" w:hAnsi="Times New Roman"/>
          <w:szCs w:val="24"/>
          <w:u w:val="single"/>
        </w:rPr>
        <w:t>Proprietary</w:t>
      </w:r>
      <w:r w:rsidRPr="0013735E">
        <w:rPr>
          <w:rFonts w:ascii="Times New Roman" w:hAnsi="Times New Roman"/>
          <w:szCs w:val="24"/>
          <w:u w:val="single"/>
        </w:rPr>
        <w:tab/>
      </w:r>
      <w:r w:rsidRPr="0013735E">
        <w:rPr>
          <w:rFonts w:ascii="Times New Roman" w:hAnsi="Times New Roman"/>
          <w:szCs w:val="24"/>
          <w:u w:val="single"/>
        </w:rPr>
        <w:tab/>
      </w:r>
      <w:r w:rsidRPr="0013735E">
        <w:rPr>
          <w:rFonts w:ascii="Times New Roman" w:hAnsi="Times New Roman"/>
          <w:szCs w:val="24"/>
          <w:u w:val="single"/>
        </w:rPr>
        <w:tab/>
        <w:t>*</w:t>
      </w:r>
      <w:r w:rsidRPr="0013735E">
        <w:rPr>
          <w:rFonts w:ascii="Times New Roman" w:hAnsi="Times New Roman"/>
          <w:szCs w:val="24"/>
          <w:u w:val="single"/>
        </w:rPr>
        <w:tab/>
      </w:r>
      <w:r w:rsidRPr="0013735E">
        <w:rPr>
          <w:rFonts w:ascii="Times New Roman" w:hAnsi="Times New Roman"/>
          <w:szCs w:val="24"/>
          <w:u w:val="single"/>
        </w:rPr>
        <w:tab/>
        <w:t xml:space="preserve">  </w:t>
      </w:r>
      <w:r w:rsidR="0013735E">
        <w:rPr>
          <w:rFonts w:ascii="Times New Roman" w:hAnsi="Times New Roman"/>
          <w:szCs w:val="24"/>
          <w:u w:val="single"/>
        </w:rPr>
        <w:t xml:space="preserve"> </w:t>
      </w:r>
      <w:r w:rsidRPr="0013735E">
        <w:rPr>
          <w:rFonts w:ascii="Times New Roman" w:hAnsi="Times New Roman"/>
          <w:szCs w:val="24"/>
          <w:u w:val="single"/>
        </w:rPr>
        <w:t xml:space="preserve">  77</w:t>
      </w:r>
      <w:r w:rsidRPr="0013735E">
        <w:rPr>
          <w:rFonts w:ascii="Times New Roman" w:hAnsi="Times New Roman"/>
          <w:szCs w:val="24"/>
          <w:u w:val="single"/>
        </w:rPr>
        <w:tab/>
        <w:t xml:space="preserve">   X 1.5 hours = </w:t>
      </w:r>
      <w:r w:rsidR="00266731" w:rsidRPr="0013735E">
        <w:rPr>
          <w:rFonts w:ascii="Times New Roman" w:hAnsi="Times New Roman"/>
          <w:szCs w:val="24"/>
          <w:u w:val="single"/>
        </w:rPr>
        <w:t xml:space="preserve">   116 hours</w:t>
      </w:r>
    </w:p>
    <w:p w:rsidR="009B0FB4" w:rsidRPr="00B73FE1" w:rsidRDefault="00B974F8" w:rsidP="009B0FB4">
      <w:pPr>
        <w:tabs>
          <w:tab w:val="left" w:pos="-720"/>
        </w:tabs>
        <w:suppressAutoHyphens/>
        <w:ind w:left="720"/>
        <w:rPr>
          <w:rFonts w:ascii="Times New Roman" w:hAnsi="Times New Roman"/>
          <w:szCs w:val="24"/>
        </w:rPr>
      </w:pPr>
      <w:r w:rsidRPr="00B73FE1">
        <w:rPr>
          <w:rFonts w:ascii="Times New Roman" w:hAnsi="Times New Roman"/>
          <w:szCs w:val="24"/>
        </w:rPr>
        <w:t>SUB</w:t>
      </w:r>
      <w:r w:rsidR="009B0FB4" w:rsidRPr="00B73FE1">
        <w:rPr>
          <w:rFonts w:ascii="Times New Roman" w:hAnsi="Times New Roman"/>
          <w:szCs w:val="24"/>
        </w:rPr>
        <w:t>TOTAL</w:t>
      </w:r>
      <w:r w:rsidR="009B0FB4" w:rsidRPr="00B73FE1">
        <w:rPr>
          <w:rFonts w:ascii="Times New Roman" w:hAnsi="Times New Roman"/>
          <w:szCs w:val="24"/>
        </w:rPr>
        <w:tab/>
      </w:r>
      <w:r w:rsidR="009B0FB4" w:rsidRPr="00B73FE1">
        <w:rPr>
          <w:rFonts w:ascii="Times New Roman" w:hAnsi="Times New Roman"/>
          <w:szCs w:val="24"/>
        </w:rPr>
        <w:tab/>
      </w:r>
      <w:r w:rsidR="009B0FB4" w:rsidRPr="00B73FE1">
        <w:rPr>
          <w:rFonts w:ascii="Times New Roman" w:hAnsi="Times New Roman"/>
          <w:szCs w:val="24"/>
        </w:rPr>
        <w:tab/>
      </w:r>
      <w:r w:rsidR="00310294">
        <w:rPr>
          <w:rFonts w:ascii="Times New Roman" w:hAnsi="Times New Roman"/>
          <w:szCs w:val="24"/>
        </w:rPr>
        <w:t>*</w:t>
      </w:r>
      <w:r w:rsidR="009B0FB4" w:rsidRPr="00B73FE1">
        <w:rPr>
          <w:rFonts w:ascii="Times New Roman" w:hAnsi="Times New Roman"/>
          <w:szCs w:val="24"/>
        </w:rPr>
        <w:tab/>
      </w:r>
      <w:r w:rsidR="009B0FB4" w:rsidRPr="00B73FE1">
        <w:rPr>
          <w:rFonts w:ascii="Times New Roman" w:hAnsi="Times New Roman"/>
          <w:szCs w:val="24"/>
        </w:rPr>
        <w:tab/>
      </w:r>
      <w:r w:rsidR="00266731">
        <w:rPr>
          <w:rFonts w:ascii="Times New Roman" w:hAnsi="Times New Roman"/>
          <w:szCs w:val="24"/>
        </w:rPr>
        <w:t>2,155</w:t>
      </w:r>
      <w:r w:rsidR="009B0FB4" w:rsidRPr="00B73FE1">
        <w:rPr>
          <w:rFonts w:ascii="Times New Roman" w:hAnsi="Times New Roman"/>
          <w:szCs w:val="24"/>
        </w:rPr>
        <w:tab/>
      </w:r>
      <w:r w:rsidR="009B0FB4" w:rsidRPr="00B73FE1">
        <w:rPr>
          <w:rFonts w:ascii="Times New Roman" w:hAnsi="Times New Roman"/>
          <w:szCs w:val="24"/>
        </w:rPr>
        <w:tab/>
        <w:t xml:space="preserve">              </w:t>
      </w:r>
      <w:r w:rsidR="0002144E">
        <w:rPr>
          <w:rFonts w:ascii="Times New Roman" w:hAnsi="Times New Roman"/>
          <w:szCs w:val="24"/>
        </w:rPr>
        <w:t>3,234</w:t>
      </w:r>
      <w:r w:rsidR="009B0FB4" w:rsidRPr="00B73FE1">
        <w:rPr>
          <w:rFonts w:ascii="Times New Roman" w:hAnsi="Times New Roman"/>
          <w:szCs w:val="24"/>
        </w:rPr>
        <w:t xml:space="preserve"> hours</w:t>
      </w:r>
    </w:p>
    <w:p w:rsidR="00B974F8" w:rsidRPr="00B73FE1" w:rsidRDefault="00B974F8" w:rsidP="009B0FB4">
      <w:pPr>
        <w:tabs>
          <w:tab w:val="left" w:pos="-720"/>
        </w:tabs>
        <w:suppressAutoHyphens/>
        <w:ind w:left="720"/>
        <w:rPr>
          <w:rFonts w:ascii="Times New Roman" w:hAnsi="Times New Roman"/>
          <w:szCs w:val="24"/>
        </w:rPr>
      </w:pPr>
    </w:p>
    <w:p w:rsidR="00B974F8" w:rsidRPr="00B73FE1" w:rsidRDefault="00B974F8" w:rsidP="009B0FB4">
      <w:pPr>
        <w:tabs>
          <w:tab w:val="left" w:pos="-720"/>
        </w:tabs>
        <w:suppressAutoHyphens/>
        <w:ind w:left="720"/>
        <w:rPr>
          <w:rFonts w:ascii="Times New Roman" w:hAnsi="Times New Roman"/>
          <w:szCs w:val="24"/>
        </w:rPr>
      </w:pPr>
      <w:r w:rsidRPr="00B73FE1">
        <w:rPr>
          <w:rFonts w:ascii="Times New Roman" w:hAnsi="Times New Roman"/>
          <w:szCs w:val="24"/>
        </w:rPr>
        <w:t>TOTAL</w:t>
      </w:r>
      <w:r w:rsidRPr="00B73FE1">
        <w:rPr>
          <w:rFonts w:ascii="Times New Roman" w:hAnsi="Times New Roman"/>
          <w:szCs w:val="24"/>
        </w:rPr>
        <w:tab/>
      </w:r>
      <w:r w:rsidRPr="00B73FE1">
        <w:rPr>
          <w:rFonts w:ascii="Times New Roman" w:hAnsi="Times New Roman"/>
          <w:szCs w:val="24"/>
        </w:rPr>
        <w:tab/>
      </w:r>
      <w:r w:rsidRPr="00B73FE1">
        <w:rPr>
          <w:rFonts w:ascii="Times New Roman" w:hAnsi="Times New Roman"/>
          <w:szCs w:val="24"/>
        </w:rPr>
        <w:tab/>
      </w:r>
      <w:r w:rsidR="00266731">
        <w:rPr>
          <w:rFonts w:ascii="Times New Roman" w:hAnsi="Times New Roman"/>
          <w:szCs w:val="24"/>
        </w:rPr>
        <w:t>2,155</w:t>
      </w:r>
      <w:r w:rsidRPr="00B73FE1">
        <w:rPr>
          <w:rFonts w:ascii="Times New Roman" w:hAnsi="Times New Roman"/>
          <w:szCs w:val="24"/>
        </w:rPr>
        <w:tab/>
      </w:r>
      <w:r w:rsidRPr="00B73FE1">
        <w:rPr>
          <w:rFonts w:ascii="Times New Roman" w:hAnsi="Times New Roman"/>
          <w:szCs w:val="24"/>
        </w:rPr>
        <w:tab/>
      </w:r>
      <w:r w:rsidR="00266731">
        <w:rPr>
          <w:rFonts w:ascii="Times New Roman" w:hAnsi="Times New Roman"/>
          <w:szCs w:val="24"/>
        </w:rPr>
        <w:t>4,310</w:t>
      </w:r>
      <w:r w:rsidRPr="00B73FE1">
        <w:rPr>
          <w:rFonts w:ascii="Times New Roman" w:hAnsi="Times New Roman"/>
          <w:szCs w:val="24"/>
        </w:rPr>
        <w:tab/>
      </w:r>
      <w:r w:rsidRPr="00B73FE1">
        <w:rPr>
          <w:rFonts w:ascii="Times New Roman" w:hAnsi="Times New Roman"/>
          <w:szCs w:val="24"/>
        </w:rPr>
        <w:tab/>
      </w:r>
      <w:r w:rsidRPr="00B73FE1">
        <w:rPr>
          <w:rFonts w:ascii="Times New Roman" w:hAnsi="Times New Roman"/>
          <w:szCs w:val="24"/>
        </w:rPr>
        <w:tab/>
      </w:r>
      <w:r w:rsidR="00B83F64" w:rsidRPr="00B73FE1">
        <w:rPr>
          <w:rFonts w:ascii="Times New Roman" w:hAnsi="Times New Roman"/>
          <w:szCs w:val="24"/>
        </w:rPr>
        <w:t xml:space="preserve">  </w:t>
      </w:r>
      <w:r w:rsidRPr="00B73FE1">
        <w:rPr>
          <w:rFonts w:ascii="Times New Roman" w:hAnsi="Times New Roman"/>
          <w:szCs w:val="24"/>
        </w:rPr>
        <w:t xml:space="preserve"> </w:t>
      </w:r>
      <w:r w:rsidR="00266731">
        <w:rPr>
          <w:rFonts w:ascii="Times New Roman" w:hAnsi="Times New Roman"/>
          <w:szCs w:val="24"/>
        </w:rPr>
        <w:t>4,313</w:t>
      </w:r>
      <w:r w:rsidRPr="00B73FE1">
        <w:rPr>
          <w:rFonts w:ascii="Times New Roman" w:hAnsi="Times New Roman"/>
          <w:szCs w:val="24"/>
        </w:rPr>
        <w:t>hours</w:t>
      </w:r>
    </w:p>
    <w:p w:rsidR="009B0FB4" w:rsidRDefault="009B0FB4" w:rsidP="00301BDF">
      <w:pPr>
        <w:tabs>
          <w:tab w:val="left" w:pos="-720"/>
        </w:tabs>
        <w:suppressAutoHyphens/>
        <w:ind w:left="720"/>
        <w:rPr>
          <w:rFonts w:ascii="Times New Roman" w:hAnsi="Times New Roman"/>
          <w:szCs w:val="24"/>
        </w:rPr>
      </w:pPr>
    </w:p>
    <w:p w:rsidR="00310294" w:rsidRDefault="00310294" w:rsidP="00310294">
      <w:pPr>
        <w:pStyle w:val="ListParagraph"/>
        <w:tabs>
          <w:tab w:val="left" w:pos="-720"/>
        </w:tabs>
        <w:suppressAutoHyphens/>
        <w:rPr>
          <w:rFonts w:ascii="Times New Roman" w:hAnsi="Times New Roman"/>
          <w:szCs w:val="24"/>
        </w:rPr>
      </w:pPr>
      <w:r>
        <w:rPr>
          <w:rFonts w:ascii="Times New Roman" w:hAnsi="Times New Roman"/>
          <w:szCs w:val="24"/>
        </w:rPr>
        <w:t xml:space="preserve"> *-The asterisk is used to avoid double counting the institutions in the universe of respondents.</w:t>
      </w:r>
    </w:p>
    <w:p w:rsidR="00310294" w:rsidRPr="00310294" w:rsidRDefault="00310294" w:rsidP="00310294">
      <w:pPr>
        <w:pStyle w:val="ListParagraph"/>
        <w:tabs>
          <w:tab w:val="left" w:pos="-720"/>
        </w:tabs>
        <w:suppressAutoHyphens/>
        <w:rPr>
          <w:rFonts w:ascii="Times New Roman" w:hAnsi="Times New Roman"/>
          <w:szCs w:val="24"/>
        </w:rPr>
      </w:pPr>
    </w:p>
    <w:p w:rsidR="00301BDF" w:rsidRPr="00B73FE1" w:rsidRDefault="00301BDF" w:rsidP="00301BDF">
      <w:pPr>
        <w:tabs>
          <w:tab w:val="left" w:pos="-720"/>
        </w:tabs>
        <w:suppressAutoHyphens/>
        <w:ind w:left="720"/>
        <w:rPr>
          <w:rFonts w:ascii="Times New Roman" w:hAnsi="Times New Roman"/>
          <w:szCs w:val="24"/>
          <w:u w:val="single"/>
        </w:rPr>
      </w:pPr>
      <w:r w:rsidRPr="00B73FE1">
        <w:rPr>
          <w:rFonts w:ascii="Times New Roman" w:hAnsi="Times New Roman"/>
          <w:szCs w:val="24"/>
          <w:u w:val="single"/>
        </w:rPr>
        <w:t>Current Burden Inventory</w:t>
      </w:r>
      <w:r w:rsidRPr="00B73FE1">
        <w:rPr>
          <w:rFonts w:ascii="Times New Roman" w:hAnsi="Times New Roman"/>
          <w:szCs w:val="24"/>
        </w:rPr>
        <w:t>:</w:t>
      </w:r>
    </w:p>
    <w:p w:rsidR="00F278C9" w:rsidRPr="00B73FE1" w:rsidRDefault="00F278C9" w:rsidP="00301BDF">
      <w:pPr>
        <w:tabs>
          <w:tab w:val="left" w:pos="-720"/>
        </w:tabs>
        <w:suppressAutoHyphens/>
        <w:ind w:left="720"/>
        <w:rPr>
          <w:rFonts w:ascii="Times New Roman" w:hAnsi="Times New Roman"/>
          <w:szCs w:val="24"/>
        </w:rPr>
      </w:pPr>
      <w:r w:rsidRPr="00B73FE1">
        <w:rPr>
          <w:rFonts w:ascii="Times New Roman" w:hAnsi="Times New Roman"/>
          <w:szCs w:val="24"/>
        </w:rPr>
        <w:tab/>
      </w:r>
      <w:r w:rsidRPr="00B73FE1">
        <w:rPr>
          <w:rFonts w:ascii="Times New Roman" w:hAnsi="Times New Roman"/>
          <w:szCs w:val="24"/>
        </w:rPr>
        <w:tab/>
      </w:r>
      <w:r w:rsidRPr="00B73FE1">
        <w:rPr>
          <w:rFonts w:ascii="Times New Roman" w:hAnsi="Times New Roman"/>
          <w:szCs w:val="24"/>
        </w:rPr>
        <w:tab/>
      </w:r>
      <w:r w:rsidRPr="00B73FE1">
        <w:rPr>
          <w:rFonts w:ascii="Times New Roman" w:hAnsi="Times New Roman"/>
          <w:szCs w:val="24"/>
        </w:rPr>
        <w:tab/>
      </w:r>
      <w:r w:rsidR="00301BDF" w:rsidRPr="00B73FE1">
        <w:rPr>
          <w:rFonts w:ascii="Times New Roman" w:hAnsi="Times New Roman"/>
          <w:szCs w:val="24"/>
        </w:rPr>
        <w:t xml:space="preserve"># of </w:t>
      </w:r>
      <w:r w:rsidRPr="00B73FE1">
        <w:rPr>
          <w:rFonts w:ascii="Times New Roman" w:hAnsi="Times New Roman"/>
          <w:szCs w:val="24"/>
        </w:rPr>
        <w:tab/>
      </w:r>
      <w:r w:rsidRPr="00B73FE1">
        <w:rPr>
          <w:rFonts w:ascii="Times New Roman" w:hAnsi="Times New Roman"/>
          <w:szCs w:val="24"/>
        </w:rPr>
        <w:tab/>
        <w:t># of</w:t>
      </w:r>
      <w:r w:rsidRPr="00B73FE1">
        <w:rPr>
          <w:rFonts w:ascii="Times New Roman" w:hAnsi="Times New Roman"/>
          <w:szCs w:val="24"/>
        </w:rPr>
        <w:tab/>
      </w:r>
      <w:r w:rsidRPr="00B73FE1">
        <w:rPr>
          <w:rFonts w:ascii="Times New Roman" w:hAnsi="Times New Roman"/>
          <w:szCs w:val="24"/>
        </w:rPr>
        <w:tab/>
        <w:t># of</w:t>
      </w:r>
    </w:p>
    <w:p w:rsidR="00301BDF" w:rsidRPr="00B73FE1" w:rsidRDefault="00F278C9" w:rsidP="00301BDF">
      <w:pPr>
        <w:tabs>
          <w:tab w:val="left" w:pos="-720"/>
        </w:tabs>
        <w:suppressAutoHyphens/>
        <w:ind w:left="720"/>
        <w:rPr>
          <w:rFonts w:ascii="Times New Roman" w:hAnsi="Times New Roman"/>
          <w:szCs w:val="24"/>
          <w:u w:val="single"/>
        </w:rPr>
      </w:pPr>
      <w:r w:rsidRPr="00B73FE1">
        <w:rPr>
          <w:rFonts w:ascii="Times New Roman" w:hAnsi="Times New Roman"/>
          <w:szCs w:val="24"/>
        </w:rPr>
        <w:tab/>
      </w:r>
      <w:r w:rsidRPr="00B73FE1">
        <w:rPr>
          <w:rFonts w:ascii="Times New Roman" w:hAnsi="Times New Roman"/>
          <w:szCs w:val="24"/>
        </w:rPr>
        <w:tab/>
      </w:r>
      <w:r w:rsidRPr="00B73FE1">
        <w:rPr>
          <w:rFonts w:ascii="Times New Roman" w:hAnsi="Times New Roman"/>
          <w:szCs w:val="24"/>
        </w:rPr>
        <w:tab/>
      </w:r>
      <w:r w:rsidRPr="00B73FE1">
        <w:rPr>
          <w:rFonts w:ascii="Times New Roman" w:hAnsi="Times New Roman"/>
          <w:szCs w:val="24"/>
        </w:rPr>
        <w:tab/>
      </w:r>
      <w:r w:rsidR="00301BDF" w:rsidRPr="00B73FE1">
        <w:rPr>
          <w:rFonts w:ascii="Times New Roman" w:hAnsi="Times New Roman"/>
          <w:szCs w:val="24"/>
          <w:u w:val="single"/>
        </w:rPr>
        <w:t>Respondents</w:t>
      </w:r>
      <w:r w:rsidR="00301BDF" w:rsidRPr="00B73FE1">
        <w:rPr>
          <w:rFonts w:ascii="Times New Roman" w:hAnsi="Times New Roman"/>
          <w:szCs w:val="24"/>
          <w:u w:val="single"/>
        </w:rPr>
        <w:tab/>
      </w:r>
      <w:r w:rsidRPr="00B73FE1">
        <w:rPr>
          <w:rFonts w:ascii="Times New Roman" w:hAnsi="Times New Roman"/>
          <w:szCs w:val="24"/>
          <w:u w:val="single"/>
        </w:rPr>
        <w:t xml:space="preserve"> </w:t>
      </w:r>
      <w:r w:rsidR="00301BDF" w:rsidRPr="00B73FE1">
        <w:rPr>
          <w:rFonts w:ascii="Times New Roman" w:hAnsi="Times New Roman"/>
          <w:szCs w:val="24"/>
          <w:u w:val="single"/>
        </w:rPr>
        <w:t>Responses</w:t>
      </w:r>
      <w:r w:rsidR="00301BDF" w:rsidRPr="00B73FE1">
        <w:rPr>
          <w:rFonts w:ascii="Times New Roman" w:hAnsi="Times New Roman"/>
          <w:szCs w:val="24"/>
          <w:u w:val="single"/>
        </w:rPr>
        <w:tab/>
      </w:r>
      <w:r w:rsidRPr="00B73FE1">
        <w:rPr>
          <w:rFonts w:ascii="Times New Roman" w:hAnsi="Times New Roman"/>
          <w:szCs w:val="24"/>
          <w:u w:val="single"/>
        </w:rPr>
        <w:t xml:space="preserve"> </w:t>
      </w:r>
      <w:r w:rsidR="00301BDF" w:rsidRPr="00B73FE1">
        <w:rPr>
          <w:rFonts w:ascii="Times New Roman" w:hAnsi="Times New Roman"/>
          <w:szCs w:val="24"/>
          <w:u w:val="single"/>
        </w:rPr>
        <w:t>Burden Hours</w:t>
      </w:r>
    </w:p>
    <w:p w:rsidR="00301BDF" w:rsidRPr="00B73FE1" w:rsidRDefault="00301BDF" w:rsidP="00301BDF">
      <w:pPr>
        <w:tabs>
          <w:tab w:val="left" w:pos="-720"/>
        </w:tabs>
        <w:suppressAutoHyphens/>
        <w:ind w:left="720"/>
        <w:rPr>
          <w:rFonts w:ascii="Times New Roman" w:hAnsi="Times New Roman"/>
          <w:szCs w:val="24"/>
        </w:rPr>
      </w:pPr>
      <w:r w:rsidRPr="00B73FE1">
        <w:rPr>
          <w:rFonts w:ascii="Times New Roman" w:hAnsi="Times New Roman"/>
          <w:szCs w:val="24"/>
        </w:rPr>
        <w:tab/>
      </w:r>
      <w:r w:rsidR="00F278C9" w:rsidRPr="00B73FE1">
        <w:rPr>
          <w:rFonts w:ascii="Times New Roman" w:hAnsi="Times New Roman"/>
          <w:szCs w:val="24"/>
        </w:rPr>
        <w:tab/>
      </w:r>
      <w:r w:rsidR="00F278C9" w:rsidRPr="00B73FE1">
        <w:rPr>
          <w:rFonts w:ascii="Times New Roman" w:hAnsi="Times New Roman"/>
          <w:szCs w:val="24"/>
        </w:rPr>
        <w:tab/>
      </w:r>
      <w:r w:rsidR="00F278C9" w:rsidRPr="00B73FE1">
        <w:rPr>
          <w:rFonts w:ascii="Times New Roman" w:hAnsi="Times New Roman"/>
          <w:szCs w:val="24"/>
        </w:rPr>
        <w:tab/>
      </w:r>
      <w:r w:rsidR="0013735E">
        <w:rPr>
          <w:rFonts w:ascii="Times New Roman" w:hAnsi="Times New Roman"/>
          <w:szCs w:val="24"/>
        </w:rPr>
        <w:t xml:space="preserve">    </w:t>
      </w:r>
      <w:r w:rsidR="0002144E">
        <w:rPr>
          <w:rFonts w:ascii="Times New Roman" w:hAnsi="Times New Roman"/>
          <w:szCs w:val="24"/>
        </w:rPr>
        <w:t>3,982</w:t>
      </w:r>
      <w:r w:rsidRPr="00B73FE1">
        <w:rPr>
          <w:rFonts w:ascii="Times New Roman" w:hAnsi="Times New Roman"/>
          <w:szCs w:val="24"/>
        </w:rPr>
        <w:tab/>
      </w:r>
      <w:r w:rsidR="0013735E">
        <w:rPr>
          <w:rFonts w:ascii="Times New Roman" w:hAnsi="Times New Roman"/>
          <w:szCs w:val="24"/>
        </w:rPr>
        <w:t xml:space="preserve">  </w:t>
      </w:r>
      <w:r w:rsidR="0002144E">
        <w:rPr>
          <w:rFonts w:ascii="Times New Roman" w:hAnsi="Times New Roman"/>
          <w:szCs w:val="24"/>
        </w:rPr>
        <w:t>7,964</w:t>
      </w:r>
      <w:r w:rsidR="00F278C9" w:rsidRPr="00B73FE1">
        <w:rPr>
          <w:rFonts w:ascii="Times New Roman" w:hAnsi="Times New Roman"/>
          <w:szCs w:val="24"/>
        </w:rPr>
        <w:tab/>
      </w:r>
      <w:r w:rsidR="00F278C9" w:rsidRPr="00B73FE1">
        <w:rPr>
          <w:rFonts w:ascii="Times New Roman" w:hAnsi="Times New Roman"/>
          <w:szCs w:val="24"/>
        </w:rPr>
        <w:tab/>
      </w:r>
      <w:r w:rsidR="0013735E">
        <w:rPr>
          <w:rFonts w:ascii="Times New Roman" w:hAnsi="Times New Roman"/>
          <w:szCs w:val="24"/>
        </w:rPr>
        <w:t xml:space="preserve">   </w:t>
      </w:r>
      <w:r w:rsidR="0002144E">
        <w:rPr>
          <w:rFonts w:ascii="Times New Roman" w:hAnsi="Times New Roman"/>
          <w:szCs w:val="24"/>
        </w:rPr>
        <w:t>7,964</w:t>
      </w:r>
    </w:p>
    <w:p w:rsidR="00301BDF" w:rsidRPr="00B73FE1" w:rsidRDefault="00301BDF" w:rsidP="00301BDF">
      <w:pPr>
        <w:tabs>
          <w:tab w:val="left" w:pos="-720"/>
        </w:tabs>
        <w:suppressAutoHyphens/>
        <w:ind w:left="720"/>
        <w:rPr>
          <w:rFonts w:ascii="Times New Roman" w:hAnsi="Times New Roman"/>
          <w:szCs w:val="24"/>
        </w:rPr>
      </w:pPr>
    </w:p>
    <w:p w:rsidR="00301BDF" w:rsidRPr="00B73FE1" w:rsidRDefault="008E0030" w:rsidP="00301BDF">
      <w:pPr>
        <w:tabs>
          <w:tab w:val="left" w:pos="-720"/>
        </w:tabs>
        <w:suppressAutoHyphens/>
        <w:ind w:left="720"/>
        <w:rPr>
          <w:rFonts w:ascii="Times New Roman" w:hAnsi="Times New Roman"/>
          <w:szCs w:val="24"/>
        </w:rPr>
      </w:pPr>
      <w:r>
        <w:rPr>
          <w:rFonts w:ascii="Times New Roman" w:hAnsi="Times New Roman"/>
          <w:szCs w:val="24"/>
          <w:u w:val="single"/>
        </w:rPr>
        <w:t>Change to</w:t>
      </w:r>
      <w:r w:rsidR="00301BDF" w:rsidRPr="00B73FE1">
        <w:rPr>
          <w:rFonts w:ascii="Times New Roman" w:hAnsi="Times New Roman"/>
          <w:szCs w:val="24"/>
          <w:u w:val="single"/>
        </w:rPr>
        <w:t xml:space="preserve"> Burden Inventory</w:t>
      </w:r>
      <w:r w:rsidR="00301BDF" w:rsidRPr="00B73FE1">
        <w:rPr>
          <w:rFonts w:ascii="Times New Roman" w:hAnsi="Times New Roman"/>
          <w:szCs w:val="24"/>
        </w:rPr>
        <w:t>:</w:t>
      </w:r>
    </w:p>
    <w:p w:rsidR="00F278C9" w:rsidRPr="00B73FE1" w:rsidRDefault="00F278C9" w:rsidP="00F278C9">
      <w:pPr>
        <w:tabs>
          <w:tab w:val="left" w:pos="-720"/>
        </w:tabs>
        <w:suppressAutoHyphens/>
        <w:ind w:left="720"/>
        <w:rPr>
          <w:rFonts w:ascii="Times New Roman" w:hAnsi="Times New Roman"/>
          <w:szCs w:val="24"/>
        </w:rPr>
      </w:pPr>
      <w:r w:rsidRPr="00B73FE1">
        <w:rPr>
          <w:rFonts w:ascii="Times New Roman" w:hAnsi="Times New Roman"/>
          <w:szCs w:val="24"/>
        </w:rPr>
        <w:tab/>
      </w:r>
      <w:r w:rsidRPr="00B73FE1">
        <w:rPr>
          <w:rFonts w:ascii="Times New Roman" w:hAnsi="Times New Roman"/>
          <w:szCs w:val="24"/>
        </w:rPr>
        <w:tab/>
      </w:r>
      <w:r w:rsidRPr="00B73FE1">
        <w:rPr>
          <w:rFonts w:ascii="Times New Roman" w:hAnsi="Times New Roman"/>
          <w:szCs w:val="24"/>
        </w:rPr>
        <w:tab/>
      </w:r>
      <w:r w:rsidRPr="00B73FE1">
        <w:rPr>
          <w:rFonts w:ascii="Times New Roman" w:hAnsi="Times New Roman"/>
          <w:szCs w:val="24"/>
        </w:rPr>
        <w:tab/>
        <w:t xml:space="preserve"># of </w:t>
      </w:r>
      <w:r w:rsidRPr="00B73FE1">
        <w:rPr>
          <w:rFonts w:ascii="Times New Roman" w:hAnsi="Times New Roman"/>
          <w:szCs w:val="24"/>
        </w:rPr>
        <w:tab/>
      </w:r>
      <w:r w:rsidRPr="00B73FE1">
        <w:rPr>
          <w:rFonts w:ascii="Times New Roman" w:hAnsi="Times New Roman"/>
          <w:szCs w:val="24"/>
        </w:rPr>
        <w:tab/>
        <w:t># of</w:t>
      </w:r>
      <w:r w:rsidRPr="00B73FE1">
        <w:rPr>
          <w:rFonts w:ascii="Times New Roman" w:hAnsi="Times New Roman"/>
          <w:szCs w:val="24"/>
        </w:rPr>
        <w:tab/>
      </w:r>
      <w:r w:rsidRPr="00B73FE1">
        <w:rPr>
          <w:rFonts w:ascii="Times New Roman" w:hAnsi="Times New Roman"/>
          <w:szCs w:val="24"/>
        </w:rPr>
        <w:tab/>
        <w:t># of</w:t>
      </w:r>
    </w:p>
    <w:p w:rsidR="00F278C9" w:rsidRPr="00B73FE1" w:rsidRDefault="00F278C9" w:rsidP="00F278C9">
      <w:pPr>
        <w:tabs>
          <w:tab w:val="left" w:pos="-720"/>
        </w:tabs>
        <w:suppressAutoHyphens/>
        <w:ind w:left="720"/>
        <w:rPr>
          <w:rFonts w:ascii="Times New Roman" w:hAnsi="Times New Roman"/>
          <w:szCs w:val="24"/>
          <w:u w:val="single"/>
        </w:rPr>
      </w:pPr>
      <w:r w:rsidRPr="00B73FE1">
        <w:rPr>
          <w:rFonts w:ascii="Times New Roman" w:hAnsi="Times New Roman"/>
          <w:szCs w:val="24"/>
        </w:rPr>
        <w:tab/>
      </w:r>
      <w:r w:rsidRPr="00B73FE1">
        <w:rPr>
          <w:rFonts w:ascii="Times New Roman" w:hAnsi="Times New Roman"/>
          <w:szCs w:val="24"/>
        </w:rPr>
        <w:tab/>
      </w:r>
      <w:r w:rsidRPr="00B73FE1">
        <w:rPr>
          <w:rFonts w:ascii="Times New Roman" w:hAnsi="Times New Roman"/>
          <w:szCs w:val="24"/>
        </w:rPr>
        <w:tab/>
      </w:r>
      <w:r w:rsidRPr="00B73FE1">
        <w:rPr>
          <w:rFonts w:ascii="Times New Roman" w:hAnsi="Times New Roman"/>
          <w:szCs w:val="24"/>
        </w:rPr>
        <w:tab/>
      </w:r>
      <w:r w:rsidRPr="00B73FE1">
        <w:rPr>
          <w:rFonts w:ascii="Times New Roman" w:hAnsi="Times New Roman"/>
          <w:szCs w:val="24"/>
          <w:u w:val="single"/>
        </w:rPr>
        <w:t>Respondents</w:t>
      </w:r>
      <w:r w:rsidRPr="00B73FE1">
        <w:rPr>
          <w:rFonts w:ascii="Times New Roman" w:hAnsi="Times New Roman"/>
          <w:szCs w:val="24"/>
          <w:u w:val="single"/>
        </w:rPr>
        <w:tab/>
        <w:t xml:space="preserve"> Responses</w:t>
      </w:r>
      <w:r w:rsidRPr="00B73FE1">
        <w:rPr>
          <w:rFonts w:ascii="Times New Roman" w:hAnsi="Times New Roman"/>
          <w:szCs w:val="24"/>
          <w:u w:val="single"/>
        </w:rPr>
        <w:tab/>
        <w:t xml:space="preserve"> Burden Hours</w:t>
      </w:r>
    </w:p>
    <w:p w:rsidR="00F278C9" w:rsidRDefault="00F278C9" w:rsidP="00F278C9">
      <w:pPr>
        <w:tabs>
          <w:tab w:val="left" w:pos="-720"/>
        </w:tabs>
        <w:suppressAutoHyphens/>
        <w:ind w:left="720"/>
        <w:rPr>
          <w:rFonts w:ascii="Times New Roman" w:hAnsi="Times New Roman"/>
          <w:szCs w:val="24"/>
        </w:rPr>
      </w:pPr>
      <w:r w:rsidRPr="00B73FE1">
        <w:rPr>
          <w:rFonts w:ascii="Times New Roman" w:hAnsi="Times New Roman"/>
          <w:szCs w:val="24"/>
        </w:rPr>
        <w:tab/>
      </w:r>
      <w:r w:rsidRPr="00B73FE1">
        <w:rPr>
          <w:rFonts w:ascii="Times New Roman" w:hAnsi="Times New Roman"/>
          <w:szCs w:val="24"/>
        </w:rPr>
        <w:tab/>
      </w:r>
      <w:r w:rsidRPr="00B73FE1">
        <w:rPr>
          <w:rFonts w:ascii="Times New Roman" w:hAnsi="Times New Roman"/>
          <w:szCs w:val="24"/>
        </w:rPr>
        <w:tab/>
      </w:r>
      <w:r w:rsidRPr="00B73FE1">
        <w:rPr>
          <w:rFonts w:ascii="Times New Roman" w:hAnsi="Times New Roman"/>
          <w:szCs w:val="24"/>
        </w:rPr>
        <w:tab/>
      </w:r>
      <w:r w:rsidR="008E0030">
        <w:rPr>
          <w:rFonts w:ascii="Times New Roman" w:hAnsi="Times New Roman"/>
          <w:szCs w:val="24"/>
        </w:rPr>
        <w:t xml:space="preserve">   </w:t>
      </w:r>
      <w:r w:rsidR="0002144E">
        <w:rPr>
          <w:rFonts w:ascii="Times New Roman" w:hAnsi="Times New Roman"/>
          <w:szCs w:val="24"/>
        </w:rPr>
        <w:t>-1,827</w:t>
      </w:r>
      <w:r w:rsidRPr="00B73FE1">
        <w:rPr>
          <w:rFonts w:ascii="Times New Roman" w:hAnsi="Times New Roman"/>
          <w:szCs w:val="24"/>
        </w:rPr>
        <w:tab/>
      </w:r>
      <w:r w:rsidR="008E0030">
        <w:rPr>
          <w:rFonts w:ascii="Times New Roman" w:hAnsi="Times New Roman"/>
          <w:szCs w:val="24"/>
        </w:rPr>
        <w:t xml:space="preserve">  </w:t>
      </w:r>
      <w:r w:rsidR="0002144E">
        <w:rPr>
          <w:rFonts w:ascii="Times New Roman" w:hAnsi="Times New Roman"/>
          <w:szCs w:val="24"/>
        </w:rPr>
        <w:t>-3,654</w:t>
      </w:r>
      <w:r w:rsidRPr="00B73FE1">
        <w:rPr>
          <w:rFonts w:ascii="Times New Roman" w:hAnsi="Times New Roman"/>
          <w:szCs w:val="24"/>
        </w:rPr>
        <w:tab/>
      </w:r>
      <w:r w:rsidR="009A3B95" w:rsidRPr="00B73FE1">
        <w:rPr>
          <w:rFonts w:ascii="Times New Roman" w:hAnsi="Times New Roman"/>
          <w:szCs w:val="24"/>
        </w:rPr>
        <w:t xml:space="preserve">  </w:t>
      </w:r>
      <w:r w:rsidR="0002144E">
        <w:rPr>
          <w:rFonts w:ascii="Times New Roman" w:hAnsi="Times New Roman"/>
          <w:szCs w:val="24"/>
        </w:rPr>
        <w:t>-3,651</w:t>
      </w:r>
    </w:p>
    <w:p w:rsidR="008E0030" w:rsidRPr="00B73FE1" w:rsidRDefault="008E0030" w:rsidP="00BA23CA">
      <w:pPr>
        <w:rPr>
          <w:rFonts w:ascii="Times New Roman" w:hAnsi="Times New Roman"/>
          <w:szCs w:val="24"/>
        </w:rPr>
      </w:pPr>
    </w:p>
    <w:p w:rsidR="0013735E" w:rsidRDefault="0013735E">
      <w:pPr>
        <w:rPr>
          <w:rFonts w:ascii="Times New Roman" w:hAnsi="Times New Roman"/>
          <w:szCs w:val="24"/>
        </w:rPr>
      </w:pPr>
      <w:r>
        <w:rPr>
          <w:rFonts w:ascii="Times New Roman" w:hAnsi="Times New Roman"/>
          <w:szCs w:val="24"/>
        </w:rPr>
        <w:br w:type="page"/>
      </w:r>
    </w:p>
    <w:p w:rsidR="00C94FFC" w:rsidRPr="00B73FE1" w:rsidRDefault="00C94FFC" w:rsidP="00C94FFC">
      <w:pPr>
        <w:tabs>
          <w:tab w:val="left" w:pos="-720"/>
        </w:tabs>
        <w:suppressAutoHyphens/>
        <w:ind w:left="720"/>
        <w:rPr>
          <w:rFonts w:ascii="Times New Roman" w:hAnsi="Times New Roman"/>
          <w:szCs w:val="24"/>
        </w:rPr>
      </w:pPr>
      <w:r w:rsidRPr="00B73FE1">
        <w:rPr>
          <w:rFonts w:ascii="Times New Roman" w:hAnsi="Times New Roman"/>
          <w:szCs w:val="24"/>
        </w:rPr>
        <w:t>The Department estimates that the cost to the institutional respondents will be:</w:t>
      </w:r>
    </w:p>
    <w:p w:rsidR="00C94FFC" w:rsidRPr="00B73FE1" w:rsidRDefault="00C94FFC" w:rsidP="00C94FFC">
      <w:pPr>
        <w:tabs>
          <w:tab w:val="left" w:pos="-720"/>
        </w:tabs>
        <w:suppressAutoHyphens/>
        <w:ind w:left="720"/>
        <w:rPr>
          <w:rFonts w:ascii="Times New Roman" w:hAnsi="Times New Roman"/>
          <w:szCs w:val="24"/>
        </w:rPr>
      </w:pPr>
      <w:r w:rsidRPr="00B73FE1">
        <w:rPr>
          <w:rFonts w:ascii="Times New Roman" w:hAnsi="Times New Roman"/>
          <w:szCs w:val="24"/>
        </w:rPr>
        <w:tab/>
      </w:r>
      <w:r w:rsidRPr="00B73FE1">
        <w:rPr>
          <w:rFonts w:ascii="Times New Roman" w:hAnsi="Times New Roman"/>
          <w:szCs w:val="24"/>
        </w:rPr>
        <w:tab/>
      </w:r>
      <w:r w:rsidRPr="00B73FE1">
        <w:rPr>
          <w:rFonts w:ascii="Times New Roman" w:hAnsi="Times New Roman"/>
          <w:szCs w:val="24"/>
        </w:rPr>
        <w:tab/>
      </w:r>
      <w:r w:rsidRPr="00B73FE1">
        <w:rPr>
          <w:rFonts w:ascii="Times New Roman" w:hAnsi="Times New Roman"/>
          <w:szCs w:val="24"/>
        </w:rPr>
        <w:tab/>
      </w:r>
      <w:r w:rsidRPr="00B73FE1">
        <w:rPr>
          <w:rFonts w:ascii="Times New Roman" w:hAnsi="Times New Roman"/>
          <w:szCs w:val="24"/>
        </w:rPr>
        <w:tab/>
        <w:t xml:space="preserve"># of </w:t>
      </w:r>
      <w:r w:rsidRPr="00B73FE1">
        <w:rPr>
          <w:rFonts w:ascii="Times New Roman" w:hAnsi="Times New Roman"/>
          <w:szCs w:val="24"/>
        </w:rPr>
        <w:tab/>
      </w:r>
      <w:r w:rsidRPr="00B73FE1">
        <w:rPr>
          <w:rFonts w:ascii="Times New Roman" w:hAnsi="Times New Roman"/>
          <w:szCs w:val="24"/>
        </w:rPr>
        <w:tab/>
        <w:t xml:space="preserve">Est. $/ </w:t>
      </w:r>
      <w:r w:rsidRPr="00B73FE1">
        <w:rPr>
          <w:rFonts w:ascii="Times New Roman" w:hAnsi="Times New Roman"/>
          <w:szCs w:val="24"/>
        </w:rPr>
        <w:tab/>
      </w:r>
      <w:r w:rsidRPr="00B73FE1">
        <w:rPr>
          <w:rFonts w:ascii="Times New Roman" w:hAnsi="Times New Roman"/>
          <w:szCs w:val="24"/>
        </w:rPr>
        <w:tab/>
      </w:r>
      <w:r w:rsidRPr="00B73FE1">
        <w:rPr>
          <w:rFonts w:ascii="Times New Roman" w:hAnsi="Times New Roman"/>
          <w:szCs w:val="24"/>
        </w:rPr>
        <w:tab/>
        <w:t xml:space="preserve">Est. $ of </w:t>
      </w:r>
    </w:p>
    <w:p w:rsidR="00C94FFC" w:rsidRPr="00B73FE1" w:rsidRDefault="00C94FFC" w:rsidP="00C94FFC">
      <w:pPr>
        <w:tabs>
          <w:tab w:val="left" w:pos="-720"/>
        </w:tabs>
        <w:suppressAutoHyphens/>
        <w:ind w:left="720"/>
        <w:rPr>
          <w:rFonts w:ascii="Times New Roman" w:hAnsi="Times New Roman"/>
          <w:szCs w:val="24"/>
          <w:u w:val="single"/>
        </w:rPr>
      </w:pPr>
      <w:r w:rsidRPr="00B73FE1">
        <w:rPr>
          <w:rFonts w:ascii="Times New Roman" w:hAnsi="Times New Roman"/>
          <w:szCs w:val="24"/>
        </w:rPr>
        <w:tab/>
      </w:r>
      <w:r w:rsidRPr="00B73FE1">
        <w:rPr>
          <w:rFonts w:ascii="Times New Roman" w:hAnsi="Times New Roman"/>
          <w:szCs w:val="24"/>
        </w:rPr>
        <w:tab/>
      </w:r>
      <w:r w:rsidRPr="00B73FE1">
        <w:rPr>
          <w:rFonts w:ascii="Times New Roman" w:hAnsi="Times New Roman"/>
          <w:szCs w:val="24"/>
        </w:rPr>
        <w:tab/>
      </w:r>
      <w:r w:rsidRPr="00B73FE1">
        <w:rPr>
          <w:rFonts w:ascii="Times New Roman" w:hAnsi="Times New Roman"/>
          <w:szCs w:val="24"/>
        </w:rPr>
        <w:tab/>
        <w:t xml:space="preserve">    </w:t>
      </w:r>
      <w:r w:rsidRPr="00B73FE1">
        <w:rPr>
          <w:rFonts w:ascii="Times New Roman" w:hAnsi="Times New Roman"/>
          <w:szCs w:val="24"/>
          <w:u w:val="single"/>
        </w:rPr>
        <w:t>Respondents</w:t>
      </w:r>
      <w:r w:rsidRPr="00B73FE1">
        <w:rPr>
          <w:rFonts w:ascii="Times New Roman" w:hAnsi="Times New Roman"/>
          <w:szCs w:val="24"/>
          <w:u w:val="single"/>
        </w:rPr>
        <w:tab/>
        <w:t>Hour</w:t>
      </w:r>
      <w:r w:rsidRPr="00B73FE1">
        <w:rPr>
          <w:rFonts w:ascii="Times New Roman" w:hAnsi="Times New Roman"/>
          <w:szCs w:val="24"/>
          <w:u w:val="single"/>
        </w:rPr>
        <w:tab/>
      </w:r>
      <w:r w:rsidRPr="00B73FE1">
        <w:rPr>
          <w:rFonts w:ascii="Times New Roman" w:hAnsi="Times New Roman"/>
          <w:szCs w:val="24"/>
          <w:u w:val="single"/>
        </w:rPr>
        <w:tab/>
      </w:r>
      <w:r w:rsidRPr="00B73FE1">
        <w:rPr>
          <w:rFonts w:ascii="Times New Roman" w:hAnsi="Times New Roman"/>
          <w:szCs w:val="24"/>
          <w:u w:val="single"/>
        </w:rPr>
        <w:tab/>
        <w:t>Burden</w:t>
      </w:r>
    </w:p>
    <w:p w:rsidR="00C94FFC" w:rsidRPr="00B73FE1" w:rsidRDefault="00C94FFC" w:rsidP="00C94FFC">
      <w:pPr>
        <w:tabs>
          <w:tab w:val="left" w:pos="-720"/>
        </w:tabs>
        <w:suppressAutoHyphens/>
        <w:ind w:left="720"/>
        <w:rPr>
          <w:rFonts w:ascii="Times New Roman" w:hAnsi="Times New Roman"/>
          <w:szCs w:val="24"/>
        </w:rPr>
      </w:pPr>
      <w:r w:rsidRPr="00B73FE1">
        <w:rPr>
          <w:rFonts w:ascii="Times New Roman" w:hAnsi="Times New Roman"/>
          <w:szCs w:val="24"/>
        </w:rPr>
        <w:t>Institutions:</w:t>
      </w:r>
    </w:p>
    <w:p w:rsidR="00C94FFC" w:rsidRPr="00B73FE1" w:rsidRDefault="00C94FFC" w:rsidP="00C94FFC">
      <w:pPr>
        <w:tabs>
          <w:tab w:val="left" w:pos="-720"/>
        </w:tabs>
        <w:suppressAutoHyphens/>
        <w:ind w:left="720"/>
        <w:rPr>
          <w:rFonts w:ascii="Times New Roman" w:hAnsi="Times New Roman"/>
          <w:szCs w:val="24"/>
        </w:rPr>
      </w:pPr>
      <w:r w:rsidRPr="00B73FE1">
        <w:rPr>
          <w:rFonts w:ascii="Times New Roman" w:hAnsi="Times New Roman"/>
          <w:szCs w:val="24"/>
        </w:rPr>
        <w:t>Public</w:t>
      </w:r>
      <w:r w:rsidRPr="00B73FE1">
        <w:rPr>
          <w:rFonts w:ascii="Times New Roman" w:hAnsi="Times New Roman"/>
          <w:szCs w:val="24"/>
        </w:rPr>
        <w:tab/>
      </w:r>
      <w:r w:rsidRPr="00B73FE1">
        <w:rPr>
          <w:rFonts w:ascii="Times New Roman" w:hAnsi="Times New Roman"/>
          <w:szCs w:val="24"/>
        </w:rPr>
        <w:tab/>
      </w:r>
      <w:r w:rsidRPr="00B73FE1">
        <w:rPr>
          <w:rFonts w:ascii="Times New Roman" w:hAnsi="Times New Roman"/>
          <w:szCs w:val="24"/>
        </w:rPr>
        <w:tab/>
      </w:r>
      <w:r w:rsidRPr="00B73FE1">
        <w:rPr>
          <w:rFonts w:ascii="Times New Roman" w:hAnsi="Times New Roman"/>
          <w:szCs w:val="24"/>
        </w:rPr>
        <w:tab/>
      </w:r>
      <w:r w:rsidRPr="00B73FE1">
        <w:rPr>
          <w:rFonts w:ascii="Times New Roman" w:hAnsi="Times New Roman"/>
          <w:szCs w:val="24"/>
        </w:rPr>
        <w:tab/>
      </w:r>
      <w:r w:rsidR="0002144E">
        <w:rPr>
          <w:rFonts w:ascii="Times New Roman" w:hAnsi="Times New Roman"/>
          <w:szCs w:val="24"/>
        </w:rPr>
        <w:t xml:space="preserve">  841</w:t>
      </w:r>
      <w:r w:rsidRPr="00B73FE1">
        <w:rPr>
          <w:rFonts w:ascii="Times New Roman" w:hAnsi="Times New Roman"/>
          <w:szCs w:val="24"/>
        </w:rPr>
        <w:tab/>
        <w:t>X $</w:t>
      </w:r>
      <w:r w:rsidR="0002144E">
        <w:rPr>
          <w:rFonts w:ascii="Times New Roman" w:hAnsi="Times New Roman"/>
          <w:szCs w:val="24"/>
        </w:rPr>
        <w:t>44.41</w:t>
      </w:r>
      <w:r w:rsidRPr="00B73FE1">
        <w:rPr>
          <w:rFonts w:ascii="Times New Roman" w:hAnsi="Times New Roman"/>
          <w:szCs w:val="24"/>
        </w:rPr>
        <w:t xml:space="preserve">    X 2 hours       = $ </w:t>
      </w:r>
      <w:r w:rsidR="0002144E">
        <w:rPr>
          <w:rFonts w:ascii="Times New Roman" w:hAnsi="Times New Roman"/>
          <w:szCs w:val="24"/>
        </w:rPr>
        <w:t>37,348.81</w:t>
      </w:r>
    </w:p>
    <w:p w:rsidR="00C94FFC" w:rsidRDefault="00C94FFC" w:rsidP="00C94FFC">
      <w:pPr>
        <w:tabs>
          <w:tab w:val="left" w:pos="-720"/>
        </w:tabs>
        <w:suppressAutoHyphens/>
        <w:ind w:left="720"/>
        <w:rPr>
          <w:rFonts w:ascii="Times New Roman" w:hAnsi="Times New Roman"/>
          <w:szCs w:val="24"/>
        </w:rPr>
      </w:pPr>
      <w:r w:rsidRPr="0002144E">
        <w:rPr>
          <w:rFonts w:ascii="Times New Roman" w:hAnsi="Times New Roman"/>
          <w:szCs w:val="24"/>
        </w:rPr>
        <w:t>Private</w:t>
      </w:r>
      <w:r w:rsidRPr="0002144E">
        <w:rPr>
          <w:rFonts w:ascii="Times New Roman" w:hAnsi="Times New Roman"/>
          <w:szCs w:val="24"/>
        </w:rPr>
        <w:tab/>
      </w:r>
      <w:r w:rsidRPr="0002144E">
        <w:rPr>
          <w:rFonts w:ascii="Times New Roman" w:hAnsi="Times New Roman"/>
          <w:szCs w:val="24"/>
        </w:rPr>
        <w:tab/>
      </w:r>
      <w:r w:rsidRPr="0002144E">
        <w:rPr>
          <w:rFonts w:ascii="Times New Roman" w:hAnsi="Times New Roman"/>
          <w:szCs w:val="24"/>
        </w:rPr>
        <w:tab/>
      </w:r>
      <w:r w:rsidRPr="0002144E">
        <w:rPr>
          <w:rFonts w:ascii="Times New Roman" w:hAnsi="Times New Roman"/>
          <w:szCs w:val="24"/>
        </w:rPr>
        <w:tab/>
      </w:r>
      <w:r w:rsidRPr="0002144E">
        <w:rPr>
          <w:rFonts w:ascii="Times New Roman" w:hAnsi="Times New Roman"/>
          <w:szCs w:val="24"/>
        </w:rPr>
        <w:tab/>
      </w:r>
      <w:r w:rsidR="0002144E">
        <w:rPr>
          <w:rFonts w:ascii="Times New Roman" w:hAnsi="Times New Roman"/>
          <w:szCs w:val="24"/>
        </w:rPr>
        <w:t>1,237</w:t>
      </w:r>
      <w:r w:rsidRPr="0002144E">
        <w:rPr>
          <w:rFonts w:ascii="Times New Roman" w:hAnsi="Times New Roman"/>
          <w:szCs w:val="24"/>
        </w:rPr>
        <w:tab/>
        <w:t>X $</w:t>
      </w:r>
      <w:r w:rsidR="0002144E">
        <w:rPr>
          <w:rFonts w:ascii="Times New Roman" w:hAnsi="Times New Roman"/>
          <w:szCs w:val="24"/>
        </w:rPr>
        <w:t>44.41</w:t>
      </w:r>
      <w:r w:rsidRPr="0002144E">
        <w:rPr>
          <w:rFonts w:ascii="Times New Roman" w:hAnsi="Times New Roman"/>
          <w:szCs w:val="24"/>
        </w:rPr>
        <w:t xml:space="preserve">    X 2 hours       = $ </w:t>
      </w:r>
      <w:r w:rsidR="0002144E">
        <w:rPr>
          <w:rFonts w:ascii="Times New Roman" w:hAnsi="Times New Roman"/>
          <w:szCs w:val="24"/>
        </w:rPr>
        <w:t>54,935.17</w:t>
      </w:r>
    </w:p>
    <w:p w:rsidR="00BA23CA" w:rsidRPr="0013735E" w:rsidRDefault="0002144E" w:rsidP="00BA23CA">
      <w:pPr>
        <w:tabs>
          <w:tab w:val="left" w:pos="-720"/>
        </w:tabs>
        <w:suppressAutoHyphens/>
        <w:ind w:left="720"/>
        <w:rPr>
          <w:rFonts w:ascii="Times New Roman" w:hAnsi="Times New Roman"/>
          <w:szCs w:val="24"/>
          <w:u w:val="single"/>
        </w:rPr>
      </w:pPr>
      <w:r w:rsidRPr="0013735E">
        <w:rPr>
          <w:rFonts w:ascii="Times New Roman" w:hAnsi="Times New Roman"/>
          <w:szCs w:val="24"/>
          <w:u w:val="single"/>
        </w:rPr>
        <w:t>Proprietary</w:t>
      </w:r>
      <w:r w:rsidRPr="0013735E">
        <w:rPr>
          <w:rFonts w:ascii="Times New Roman" w:hAnsi="Times New Roman"/>
          <w:szCs w:val="24"/>
          <w:u w:val="single"/>
        </w:rPr>
        <w:tab/>
      </w:r>
      <w:r w:rsidRPr="0013735E">
        <w:rPr>
          <w:rFonts w:ascii="Times New Roman" w:hAnsi="Times New Roman"/>
          <w:szCs w:val="24"/>
          <w:u w:val="single"/>
        </w:rPr>
        <w:tab/>
      </w:r>
      <w:r w:rsidRPr="0013735E">
        <w:rPr>
          <w:rFonts w:ascii="Times New Roman" w:hAnsi="Times New Roman"/>
          <w:szCs w:val="24"/>
          <w:u w:val="single"/>
        </w:rPr>
        <w:tab/>
      </w:r>
      <w:r w:rsidRPr="0013735E">
        <w:rPr>
          <w:rFonts w:ascii="Times New Roman" w:hAnsi="Times New Roman"/>
          <w:szCs w:val="24"/>
          <w:u w:val="single"/>
        </w:rPr>
        <w:tab/>
        <w:t xml:space="preserve">     77</w:t>
      </w:r>
      <w:r w:rsidRPr="0013735E">
        <w:rPr>
          <w:rFonts w:ascii="Times New Roman" w:hAnsi="Times New Roman"/>
          <w:szCs w:val="24"/>
          <w:u w:val="single"/>
        </w:rPr>
        <w:tab/>
      </w:r>
      <w:r w:rsidR="0013735E">
        <w:rPr>
          <w:rFonts w:ascii="Times New Roman" w:hAnsi="Times New Roman"/>
          <w:szCs w:val="24"/>
          <w:u w:val="single"/>
        </w:rPr>
        <w:t xml:space="preserve">X  $44.41    X 2 hours    </w:t>
      </w:r>
      <w:r w:rsidRPr="0013735E">
        <w:rPr>
          <w:rFonts w:ascii="Times New Roman" w:hAnsi="Times New Roman"/>
          <w:szCs w:val="24"/>
          <w:u w:val="single"/>
        </w:rPr>
        <w:t xml:space="preserve">  = $ </w:t>
      </w:r>
      <w:r w:rsidR="0013735E">
        <w:rPr>
          <w:rFonts w:ascii="Times New Roman" w:hAnsi="Times New Roman"/>
          <w:szCs w:val="24"/>
          <w:u w:val="single"/>
        </w:rPr>
        <w:t xml:space="preserve">  </w:t>
      </w:r>
      <w:r w:rsidR="00BA23CA" w:rsidRPr="0013735E">
        <w:rPr>
          <w:rFonts w:ascii="Times New Roman" w:hAnsi="Times New Roman"/>
          <w:szCs w:val="24"/>
          <w:u w:val="single"/>
        </w:rPr>
        <w:t>3,419.57</w:t>
      </w:r>
    </w:p>
    <w:p w:rsidR="00C94FFC" w:rsidRDefault="00C94FFC" w:rsidP="00C94FFC">
      <w:pPr>
        <w:tabs>
          <w:tab w:val="left" w:pos="-720"/>
        </w:tabs>
        <w:suppressAutoHyphens/>
        <w:ind w:left="720"/>
        <w:rPr>
          <w:rFonts w:ascii="Times New Roman" w:hAnsi="Times New Roman"/>
          <w:szCs w:val="24"/>
        </w:rPr>
      </w:pPr>
      <w:r w:rsidRPr="00B73FE1">
        <w:rPr>
          <w:rFonts w:ascii="Times New Roman" w:hAnsi="Times New Roman"/>
          <w:szCs w:val="24"/>
        </w:rPr>
        <w:t>TOTAL</w:t>
      </w:r>
      <w:r w:rsidRPr="00B73FE1">
        <w:rPr>
          <w:rFonts w:ascii="Times New Roman" w:hAnsi="Times New Roman"/>
          <w:szCs w:val="24"/>
        </w:rPr>
        <w:tab/>
      </w:r>
      <w:r w:rsidRPr="00B73FE1">
        <w:rPr>
          <w:rFonts w:ascii="Times New Roman" w:hAnsi="Times New Roman"/>
          <w:szCs w:val="24"/>
        </w:rPr>
        <w:tab/>
      </w:r>
      <w:r w:rsidRPr="00B73FE1">
        <w:rPr>
          <w:rFonts w:ascii="Times New Roman" w:hAnsi="Times New Roman"/>
          <w:szCs w:val="24"/>
        </w:rPr>
        <w:tab/>
      </w:r>
      <w:r w:rsidRPr="00B73FE1">
        <w:rPr>
          <w:rFonts w:ascii="Times New Roman" w:hAnsi="Times New Roman"/>
          <w:szCs w:val="24"/>
        </w:rPr>
        <w:tab/>
      </w:r>
      <w:r w:rsidR="0002144E">
        <w:rPr>
          <w:rFonts w:ascii="Times New Roman" w:hAnsi="Times New Roman"/>
          <w:szCs w:val="24"/>
        </w:rPr>
        <w:t>2,155</w:t>
      </w:r>
      <w:r w:rsidRPr="00B73FE1">
        <w:rPr>
          <w:rFonts w:ascii="Times New Roman" w:hAnsi="Times New Roman"/>
          <w:szCs w:val="24"/>
        </w:rPr>
        <w:tab/>
      </w:r>
      <w:r w:rsidRPr="00B73FE1">
        <w:rPr>
          <w:rFonts w:ascii="Times New Roman" w:hAnsi="Times New Roman"/>
          <w:szCs w:val="24"/>
        </w:rPr>
        <w:tab/>
      </w:r>
      <w:r w:rsidRPr="00B73FE1">
        <w:rPr>
          <w:rFonts w:ascii="Times New Roman" w:hAnsi="Times New Roman"/>
          <w:szCs w:val="24"/>
        </w:rPr>
        <w:tab/>
      </w:r>
      <w:r w:rsidRPr="00B73FE1">
        <w:rPr>
          <w:rFonts w:ascii="Times New Roman" w:hAnsi="Times New Roman"/>
          <w:szCs w:val="24"/>
        </w:rPr>
        <w:tab/>
        <w:t xml:space="preserve">        </w:t>
      </w:r>
      <w:r w:rsidR="008E0030">
        <w:rPr>
          <w:rFonts w:ascii="Times New Roman" w:hAnsi="Times New Roman"/>
          <w:szCs w:val="24"/>
        </w:rPr>
        <w:t xml:space="preserve"> </w:t>
      </w:r>
      <w:r w:rsidRPr="00B73FE1">
        <w:rPr>
          <w:rFonts w:ascii="Times New Roman" w:hAnsi="Times New Roman"/>
          <w:szCs w:val="24"/>
        </w:rPr>
        <w:t>$</w:t>
      </w:r>
      <w:r w:rsidR="008E0030">
        <w:rPr>
          <w:rFonts w:ascii="Times New Roman" w:hAnsi="Times New Roman"/>
          <w:szCs w:val="24"/>
        </w:rPr>
        <w:t xml:space="preserve"> </w:t>
      </w:r>
      <w:r w:rsidR="0002144E">
        <w:rPr>
          <w:rFonts w:ascii="Times New Roman" w:hAnsi="Times New Roman"/>
          <w:szCs w:val="24"/>
        </w:rPr>
        <w:t>95,703.55</w:t>
      </w:r>
    </w:p>
    <w:p w:rsidR="00301BDF" w:rsidRPr="00B67BBA" w:rsidRDefault="00301BDF" w:rsidP="00301BDF">
      <w:pPr>
        <w:tabs>
          <w:tab w:val="left" w:pos="-720"/>
        </w:tabs>
        <w:suppressAutoHyphens/>
        <w:ind w:left="720"/>
        <w:rPr>
          <w:rFonts w:ascii="Times New Roman" w:hAnsi="Times New Roman"/>
          <w:szCs w:val="24"/>
          <w:u w:val="single"/>
        </w:rPr>
      </w:pPr>
    </w:p>
    <w:p w:rsidR="00386054" w:rsidRPr="00EF7FF5" w:rsidRDefault="00386054">
      <w:pPr>
        <w:tabs>
          <w:tab w:val="left" w:pos="-720"/>
        </w:tabs>
        <w:suppressAutoHyphens/>
        <w:rPr>
          <w:rFonts w:ascii="Times New Roman" w:hAnsi="Times New Roman"/>
          <w:szCs w:val="24"/>
        </w:rPr>
      </w:pPr>
      <w:r w:rsidRPr="00EF7FF5">
        <w:rPr>
          <w:rFonts w:ascii="Times New Roman" w:hAnsi="Times New Roman"/>
          <w:szCs w:val="24"/>
        </w:rPr>
        <w:t xml:space="preserve">13.  </w:t>
      </w:r>
      <w:r w:rsidRPr="00EF7FF5">
        <w:rPr>
          <w:rStyle w:val="a"/>
          <w:rFonts w:ascii="Times New Roman" w:hAnsi="Times New Roman"/>
          <w:szCs w:val="24"/>
        </w:rPr>
        <w:t>Provide an estimate of the total annual cost burden to respondents or record keepers resulting from the collection of information.  (Do not include the cost of any hour burden shown in Items 12 and 14.)</w:t>
      </w:r>
    </w:p>
    <w:p w:rsidR="00386054" w:rsidRPr="00EF7FF5" w:rsidRDefault="00386054" w:rsidP="0002144E">
      <w:pPr>
        <w:tabs>
          <w:tab w:val="left" w:pos="-720"/>
        </w:tabs>
        <w:suppressAutoHyphens/>
        <w:rPr>
          <w:rFonts w:ascii="Times New Roman" w:hAnsi="Times New Roman"/>
          <w:szCs w:val="24"/>
        </w:rPr>
      </w:pPr>
    </w:p>
    <w:p w:rsidR="00386054" w:rsidRPr="00EF7FF5" w:rsidRDefault="00386054" w:rsidP="003C29C2">
      <w:pPr>
        <w:numPr>
          <w:ilvl w:val="0"/>
          <w:numId w:val="5"/>
        </w:numPr>
        <w:tabs>
          <w:tab w:val="left" w:pos="-720"/>
          <w:tab w:val="left" w:pos="1247"/>
        </w:tabs>
        <w:suppressAutoHyphens/>
        <w:rPr>
          <w:rFonts w:ascii="Times New Roman" w:hAnsi="Times New Roman"/>
          <w:szCs w:val="24"/>
        </w:rPr>
      </w:pPr>
      <w:r w:rsidRPr="00EF7FF5">
        <w:rPr>
          <w:rFonts w:ascii="Times New Roman" w:hAnsi="Times New Roman"/>
          <w:szCs w:val="24"/>
        </w:rPr>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acquiring and maintaining record storage facilities.</w:t>
      </w:r>
    </w:p>
    <w:p w:rsidR="00386054" w:rsidRPr="00EF7FF5" w:rsidRDefault="00386054" w:rsidP="003C29C2">
      <w:pPr>
        <w:numPr>
          <w:ilvl w:val="0"/>
          <w:numId w:val="5"/>
        </w:numPr>
        <w:tabs>
          <w:tab w:val="left" w:pos="-720"/>
          <w:tab w:val="left" w:pos="1247"/>
        </w:tabs>
        <w:suppressAutoHyphens/>
        <w:rPr>
          <w:rFonts w:ascii="Times New Roman" w:hAnsi="Times New Roman"/>
          <w:szCs w:val="24"/>
        </w:rPr>
      </w:pPr>
      <w:r w:rsidRPr="00EF7FF5">
        <w:rPr>
          <w:rFonts w:ascii="Times New Roman" w:hAnsi="Times New Roman"/>
          <w:szCs w:val="24"/>
        </w:rPr>
        <w:t>If cost estimates are expected to vary widely, agencies should present ranges of cost burdens and explain the reasons for the variance.  The cost of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386054" w:rsidRPr="00EF7FF5" w:rsidRDefault="00386054" w:rsidP="003C29C2">
      <w:pPr>
        <w:numPr>
          <w:ilvl w:val="0"/>
          <w:numId w:val="5"/>
        </w:numPr>
        <w:tabs>
          <w:tab w:val="left" w:pos="-720"/>
          <w:tab w:val="left" w:pos="1247"/>
        </w:tabs>
        <w:suppressAutoHyphens/>
        <w:rPr>
          <w:rFonts w:ascii="Times New Roman" w:hAnsi="Times New Roman"/>
          <w:szCs w:val="24"/>
        </w:rPr>
      </w:pPr>
      <w:r w:rsidRPr="00EF7FF5">
        <w:rPr>
          <w:rFonts w:ascii="Times New Roman" w:hAnsi="Times New Roman"/>
          <w:szCs w:val="24"/>
        </w:rPr>
        <w:t xml:space="preserve">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w:t>
      </w:r>
      <w:r w:rsidR="002473CE" w:rsidRPr="00EF7FF5">
        <w:rPr>
          <w:rFonts w:ascii="Times New Roman" w:hAnsi="Times New Roman"/>
          <w:szCs w:val="24"/>
        </w:rPr>
        <w:t>government</w:t>
      </w:r>
      <w:r w:rsidRPr="00EF7FF5">
        <w:rPr>
          <w:rFonts w:ascii="Times New Roman" w:hAnsi="Times New Roman"/>
          <w:szCs w:val="24"/>
        </w:rPr>
        <w:t xml:space="preserve"> or (4) as part of customary and usual business or private practices.</w:t>
      </w:r>
      <w:r w:rsidR="001743A5">
        <w:rPr>
          <w:rFonts w:ascii="Times New Roman" w:hAnsi="Times New Roman"/>
          <w:szCs w:val="24"/>
        </w:rPr>
        <w:t xml:space="preserve"> Also, these estimates should not include the hourly costs (i.e., the monetization of the hours) captured above in Item 12</w:t>
      </w:r>
    </w:p>
    <w:p w:rsidR="00386054" w:rsidRPr="00EF7FF5" w:rsidRDefault="00386054">
      <w:pPr>
        <w:tabs>
          <w:tab w:val="left" w:pos="-720"/>
        </w:tabs>
        <w:suppressAutoHyphens/>
        <w:rPr>
          <w:rFonts w:ascii="Times New Roman" w:hAnsi="Times New Roman"/>
          <w:szCs w:val="24"/>
        </w:rPr>
      </w:pPr>
    </w:p>
    <w:p w:rsidR="00386054" w:rsidRPr="00EF7FF5" w:rsidRDefault="00386054">
      <w:pPr>
        <w:tabs>
          <w:tab w:val="left" w:pos="-720"/>
        </w:tabs>
        <w:suppressAutoHyphens/>
        <w:rPr>
          <w:rFonts w:ascii="Times New Roman" w:hAnsi="Times New Roman"/>
          <w:szCs w:val="24"/>
        </w:rPr>
      </w:pPr>
      <w:r w:rsidRPr="00E023B7">
        <w:rPr>
          <w:rFonts w:ascii="Times New Roman" w:hAnsi="Times New Roman"/>
          <w:szCs w:val="24"/>
        </w:rPr>
        <w:tab/>
      </w:r>
      <w:r w:rsidRPr="00EF7FF5">
        <w:rPr>
          <w:rFonts w:ascii="Times New Roman" w:hAnsi="Times New Roman"/>
          <w:szCs w:val="24"/>
        </w:rPr>
        <w:t>Total Annualized Capital/Startup Cost</w:t>
      </w:r>
      <w:r w:rsidRPr="00E023B7">
        <w:rPr>
          <w:rFonts w:ascii="Times New Roman" w:hAnsi="Times New Roman"/>
          <w:szCs w:val="24"/>
        </w:rPr>
        <w:tab/>
      </w:r>
      <w:r w:rsidRPr="00EF7FF5">
        <w:rPr>
          <w:rFonts w:ascii="Times New Roman" w:hAnsi="Times New Roman"/>
          <w:szCs w:val="24"/>
        </w:rPr>
        <w:t xml:space="preserve">: </w:t>
      </w:r>
      <w:bookmarkStart w:id="2" w:name="Startup"/>
      <w:r w:rsidR="008D2B8B" w:rsidRPr="00EF7FF5">
        <w:rPr>
          <w:rFonts w:ascii="Times New Roman" w:hAnsi="Times New Roman"/>
          <w:szCs w:val="24"/>
        </w:rPr>
        <w:fldChar w:fldCharType="begin">
          <w:ffData>
            <w:name w:val="Startup"/>
            <w:enabled/>
            <w:calcOnExit w:val="0"/>
            <w:helpText w:type="text" w:val="Enter total annualized capital/startup cost"/>
            <w:statusText w:type="text" w:val="Enter total annualized capital/startup cost"/>
            <w:textInput/>
          </w:ffData>
        </w:fldChar>
      </w:r>
      <w:r w:rsidRPr="00EF7FF5">
        <w:rPr>
          <w:rFonts w:ascii="Times New Roman" w:hAnsi="Times New Roman"/>
          <w:szCs w:val="24"/>
        </w:rPr>
        <w:instrText xml:space="preserve"> FORMTEXT </w:instrText>
      </w:r>
      <w:r w:rsidR="008D2B8B" w:rsidRPr="00EF7FF5">
        <w:rPr>
          <w:rFonts w:ascii="Times New Roman" w:hAnsi="Times New Roman"/>
          <w:szCs w:val="24"/>
        </w:rPr>
      </w:r>
      <w:r w:rsidR="008D2B8B" w:rsidRPr="00EF7FF5">
        <w:rPr>
          <w:rFonts w:ascii="Times New Roman" w:hAnsi="Times New Roman"/>
          <w:szCs w:val="24"/>
        </w:rPr>
        <w:fldChar w:fldCharType="separate"/>
      </w:r>
      <w:r w:rsidRPr="00E023B7">
        <w:rPr>
          <w:rFonts w:ascii="Times New Roman" w:hAnsi="Times New Roman"/>
          <w:noProof/>
          <w:szCs w:val="24"/>
        </w:rPr>
        <w:t> </w:t>
      </w:r>
      <w:r w:rsidRPr="00E023B7">
        <w:rPr>
          <w:rFonts w:ascii="Times New Roman" w:hAnsi="Times New Roman"/>
          <w:noProof/>
          <w:szCs w:val="24"/>
        </w:rPr>
        <w:t> </w:t>
      </w:r>
      <w:r w:rsidRPr="00E023B7">
        <w:rPr>
          <w:rFonts w:ascii="Times New Roman" w:hAnsi="Times New Roman"/>
          <w:noProof/>
          <w:szCs w:val="24"/>
        </w:rPr>
        <w:t> </w:t>
      </w:r>
      <w:r w:rsidRPr="00E023B7">
        <w:rPr>
          <w:rFonts w:ascii="Times New Roman" w:hAnsi="Times New Roman"/>
          <w:noProof/>
          <w:szCs w:val="24"/>
        </w:rPr>
        <w:t> </w:t>
      </w:r>
      <w:r w:rsidRPr="00E023B7">
        <w:rPr>
          <w:rFonts w:ascii="Times New Roman" w:hAnsi="Times New Roman"/>
          <w:noProof/>
          <w:szCs w:val="24"/>
        </w:rPr>
        <w:t> </w:t>
      </w:r>
      <w:r w:rsidR="008D2B8B" w:rsidRPr="00EF7FF5">
        <w:rPr>
          <w:rFonts w:ascii="Times New Roman" w:hAnsi="Times New Roman"/>
          <w:szCs w:val="24"/>
        </w:rPr>
        <w:fldChar w:fldCharType="end"/>
      </w:r>
      <w:bookmarkEnd w:id="2"/>
    </w:p>
    <w:p w:rsidR="00386054" w:rsidRPr="00EF7FF5" w:rsidRDefault="00386054">
      <w:pPr>
        <w:tabs>
          <w:tab w:val="left" w:pos="-720"/>
        </w:tabs>
        <w:suppressAutoHyphens/>
        <w:rPr>
          <w:rFonts w:ascii="Times New Roman" w:hAnsi="Times New Roman"/>
          <w:szCs w:val="24"/>
        </w:rPr>
      </w:pPr>
      <w:r w:rsidRPr="00E023B7">
        <w:rPr>
          <w:rFonts w:ascii="Times New Roman" w:hAnsi="Times New Roman"/>
          <w:szCs w:val="24"/>
        </w:rPr>
        <w:tab/>
      </w:r>
      <w:r w:rsidRPr="00EF7FF5">
        <w:rPr>
          <w:rFonts w:ascii="Times New Roman" w:hAnsi="Times New Roman"/>
          <w:szCs w:val="24"/>
        </w:rPr>
        <w:t>Total Annual Costs (O&amp;M)</w:t>
      </w:r>
      <w:r w:rsidRPr="00E023B7">
        <w:rPr>
          <w:rFonts w:ascii="Times New Roman" w:hAnsi="Times New Roman"/>
          <w:szCs w:val="24"/>
        </w:rPr>
        <w:tab/>
      </w:r>
      <w:r w:rsidRPr="00E023B7">
        <w:rPr>
          <w:rFonts w:ascii="Times New Roman" w:hAnsi="Times New Roman"/>
          <w:szCs w:val="24"/>
        </w:rPr>
        <w:tab/>
      </w:r>
      <w:r w:rsidRPr="00EF7FF5">
        <w:rPr>
          <w:rFonts w:ascii="Times New Roman" w:hAnsi="Times New Roman"/>
          <w:szCs w:val="24"/>
        </w:rPr>
        <w:t xml:space="preserve">: </w:t>
      </w:r>
      <w:bookmarkStart w:id="3" w:name="OM"/>
      <w:r w:rsidR="008D2B8B" w:rsidRPr="00EF7FF5">
        <w:rPr>
          <w:rFonts w:ascii="Times New Roman" w:hAnsi="Times New Roman"/>
          <w:szCs w:val="24"/>
        </w:rPr>
        <w:fldChar w:fldCharType="begin">
          <w:ffData>
            <w:name w:val="OM"/>
            <w:enabled/>
            <w:calcOnExit w:val="0"/>
            <w:helpText w:type="text" w:val="Enter total annualized Costs (O&amp;M)"/>
            <w:statusText w:type="text" w:val="Enter total annualized Costs (O&amp;M)"/>
            <w:textInput/>
          </w:ffData>
        </w:fldChar>
      </w:r>
      <w:r w:rsidRPr="00EF7FF5">
        <w:rPr>
          <w:rFonts w:ascii="Times New Roman" w:hAnsi="Times New Roman"/>
          <w:szCs w:val="24"/>
        </w:rPr>
        <w:instrText xml:space="preserve"> FORMTEXT </w:instrText>
      </w:r>
      <w:r w:rsidR="008D2B8B" w:rsidRPr="00EF7FF5">
        <w:rPr>
          <w:rFonts w:ascii="Times New Roman" w:hAnsi="Times New Roman"/>
          <w:szCs w:val="24"/>
        </w:rPr>
      </w:r>
      <w:r w:rsidR="008D2B8B" w:rsidRPr="00EF7FF5">
        <w:rPr>
          <w:rFonts w:ascii="Times New Roman" w:hAnsi="Times New Roman"/>
          <w:szCs w:val="24"/>
        </w:rPr>
        <w:fldChar w:fldCharType="separate"/>
      </w:r>
      <w:r w:rsidRPr="00E023B7">
        <w:rPr>
          <w:rFonts w:ascii="Times New Roman" w:hAnsi="Times New Roman"/>
          <w:noProof/>
          <w:szCs w:val="24"/>
        </w:rPr>
        <w:t> </w:t>
      </w:r>
      <w:r w:rsidRPr="00E023B7">
        <w:rPr>
          <w:rFonts w:ascii="Times New Roman" w:hAnsi="Times New Roman"/>
          <w:noProof/>
          <w:szCs w:val="24"/>
        </w:rPr>
        <w:t> </w:t>
      </w:r>
      <w:r w:rsidRPr="00E023B7">
        <w:rPr>
          <w:rFonts w:ascii="Times New Roman" w:hAnsi="Times New Roman"/>
          <w:noProof/>
          <w:szCs w:val="24"/>
        </w:rPr>
        <w:t> </w:t>
      </w:r>
      <w:r w:rsidRPr="00E023B7">
        <w:rPr>
          <w:rFonts w:ascii="Times New Roman" w:hAnsi="Times New Roman"/>
          <w:noProof/>
          <w:szCs w:val="24"/>
        </w:rPr>
        <w:t> </w:t>
      </w:r>
      <w:r w:rsidRPr="00E023B7">
        <w:rPr>
          <w:rFonts w:ascii="Times New Roman" w:hAnsi="Times New Roman"/>
          <w:noProof/>
          <w:szCs w:val="24"/>
        </w:rPr>
        <w:t> </w:t>
      </w:r>
      <w:r w:rsidR="008D2B8B" w:rsidRPr="00EF7FF5">
        <w:rPr>
          <w:rFonts w:ascii="Times New Roman" w:hAnsi="Times New Roman"/>
          <w:szCs w:val="24"/>
        </w:rPr>
        <w:fldChar w:fldCharType="end"/>
      </w:r>
      <w:bookmarkEnd w:id="3"/>
    </w:p>
    <w:p w:rsidR="00386054" w:rsidRPr="00EF7FF5" w:rsidRDefault="00386054">
      <w:pPr>
        <w:tabs>
          <w:tab w:val="left" w:pos="-720"/>
        </w:tabs>
        <w:suppressAutoHyphens/>
        <w:rPr>
          <w:rFonts w:ascii="Times New Roman" w:hAnsi="Times New Roman"/>
          <w:szCs w:val="24"/>
        </w:rPr>
      </w:pPr>
      <w:r w:rsidRPr="00E023B7">
        <w:rPr>
          <w:rFonts w:ascii="Times New Roman" w:hAnsi="Times New Roman"/>
          <w:szCs w:val="24"/>
        </w:rPr>
        <w:tab/>
      </w:r>
      <w:r w:rsidRPr="00E023B7">
        <w:rPr>
          <w:rFonts w:ascii="Times New Roman" w:hAnsi="Times New Roman"/>
          <w:szCs w:val="24"/>
        </w:rPr>
        <w:tab/>
      </w:r>
      <w:r w:rsidRPr="00E023B7">
        <w:rPr>
          <w:rFonts w:ascii="Times New Roman" w:hAnsi="Times New Roman"/>
          <w:szCs w:val="24"/>
        </w:rPr>
        <w:tab/>
      </w:r>
      <w:r w:rsidRPr="00E023B7">
        <w:rPr>
          <w:rFonts w:ascii="Times New Roman" w:hAnsi="Times New Roman"/>
          <w:szCs w:val="24"/>
        </w:rPr>
        <w:tab/>
      </w:r>
      <w:r w:rsidRPr="00E023B7">
        <w:rPr>
          <w:rFonts w:ascii="Times New Roman" w:hAnsi="Times New Roman"/>
          <w:szCs w:val="24"/>
        </w:rPr>
        <w:tab/>
      </w:r>
      <w:r w:rsidRPr="00E023B7">
        <w:rPr>
          <w:rFonts w:ascii="Times New Roman" w:hAnsi="Times New Roman"/>
          <w:szCs w:val="24"/>
        </w:rPr>
        <w:tab/>
      </w:r>
      <w:r w:rsidRPr="00E023B7">
        <w:rPr>
          <w:rFonts w:ascii="Times New Roman" w:hAnsi="Times New Roman"/>
          <w:szCs w:val="24"/>
        </w:rPr>
        <w:tab/>
      </w:r>
      <w:r w:rsidRPr="00EF7FF5">
        <w:rPr>
          <w:rFonts w:ascii="Times New Roman" w:hAnsi="Times New Roman"/>
          <w:szCs w:val="24"/>
        </w:rPr>
        <w:t xml:space="preserve"> ____________________</w:t>
      </w:r>
    </w:p>
    <w:p w:rsidR="00386054" w:rsidRPr="00EF7FF5" w:rsidRDefault="00386054">
      <w:pPr>
        <w:tabs>
          <w:tab w:val="left" w:pos="-720"/>
        </w:tabs>
        <w:suppressAutoHyphens/>
        <w:rPr>
          <w:rFonts w:ascii="Times New Roman" w:hAnsi="Times New Roman"/>
          <w:szCs w:val="24"/>
        </w:rPr>
      </w:pPr>
      <w:r w:rsidRPr="00E023B7">
        <w:rPr>
          <w:rFonts w:ascii="Times New Roman" w:hAnsi="Times New Roman"/>
          <w:szCs w:val="24"/>
        </w:rPr>
        <w:tab/>
      </w:r>
      <w:r w:rsidRPr="00EF7FF5">
        <w:rPr>
          <w:rFonts w:ascii="Times New Roman" w:hAnsi="Times New Roman"/>
          <w:szCs w:val="24"/>
        </w:rPr>
        <w:t>Total Annualized Costs Requested</w:t>
      </w:r>
      <w:r w:rsidRPr="00E023B7">
        <w:rPr>
          <w:rFonts w:ascii="Times New Roman" w:hAnsi="Times New Roman"/>
          <w:szCs w:val="24"/>
        </w:rPr>
        <w:tab/>
      </w:r>
      <w:r w:rsidRPr="00EF7FF5">
        <w:rPr>
          <w:rFonts w:ascii="Times New Roman" w:hAnsi="Times New Roman"/>
          <w:szCs w:val="24"/>
        </w:rPr>
        <w:t xml:space="preserve">: </w:t>
      </w:r>
      <w:bookmarkStart w:id="4" w:name="Total_Cost"/>
      <w:r w:rsidR="008D2B8B" w:rsidRPr="00EF7FF5">
        <w:rPr>
          <w:rFonts w:ascii="Times New Roman" w:hAnsi="Times New Roman"/>
          <w:szCs w:val="24"/>
        </w:rPr>
        <w:fldChar w:fldCharType="begin">
          <w:ffData>
            <w:name w:val="Total_Cost"/>
            <w:enabled/>
            <w:calcOnExit w:val="0"/>
            <w:helpText w:type="text" w:val="Enter total annualized costs requested"/>
            <w:statusText w:type="text" w:val="Enter total annualized costs requested"/>
            <w:textInput/>
          </w:ffData>
        </w:fldChar>
      </w:r>
      <w:r w:rsidRPr="00EF7FF5">
        <w:rPr>
          <w:rFonts w:ascii="Times New Roman" w:hAnsi="Times New Roman"/>
          <w:szCs w:val="24"/>
        </w:rPr>
        <w:instrText xml:space="preserve"> FORMTEXT </w:instrText>
      </w:r>
      <w:r w:rsidR="008D2B8B" w:rsidRPr="00EF7FF5">
        <w:rPr>
          <w:rFonts w:ascii="Times New Roman" w:hAnsi="Times New Roman"/>
          <w:szCs w:val="24"/>
        </w:rPr>
      </w:r>
      <w:r w:rsidR="008D2B8B" w:rsidRPr="00EF7FF5">
        <w:rPr>
          <w:rFonts w:ascii="Times New Roman" w:hAnsi="Times New Roman"/>
          <w:szCs w:val="24"/>
        </w:rPr>
        <w:fldChar w:fldCharType="separate"/>
      </w:r>
      <w:r w:rsidRPr="00E023B7">
        <w:rPr>
          <w:rFonts w:ascii="Times New Roman" w:hAnsi="Times New Roman"/>
          <w:noProof/>
          <w:szCs w:val="24"/>
        </w:rPr>
        <w:t> </w:t>
      </w:r>
      <w:r w:rsidRPr="00E023B7">
        <w:rPr>
          <w:rFonts w:ascii="Times New Roman" w:hAnsi="Times New Roman"/>
          <w:noProof/>
          <w:szCs w:val="24"/>
        </w:rPr>
        <w:t> </w:t>
      </w:r>
      <w:r w:rsidRPr="00E023B7">
        <w:rPr>
          <w:rFonts w:ascii="Times New Roman" w:hAnsi="Times New Roman"/>
          <w:noProof/>
          <w:szCs w:val="24"/>
        </w:rPr>
        <w:t> </w:t>
      </w:r>
      <w:r w:rsidRPr="00E023B7">
        <w:rPr>
          <w:rFonts w:ascii="Times New Roman" w:hAnsi="Times New Roman"/>
          <w:noProof/>
          <w:szCs w:val="24"/>
        </w:rPr>
        <w:t> </w:t>
      </w:r>
      <w:r w:rsidRPr="00E023B7">
        <w:rPr>
          <w:rFonts w:ascii="Times New Roman" w:hAnsi="Times New Roman"/>
          <w:noProof/>
          <w:szCs w:val="24"/>
        </w:rPr>
        <w:t> </w:t>
      </w:r>
      <w:r w:rsidR="008D2B8B" w:rsidRPr="00EF7FF5">
        <w:rPr>
          <w:rFonts w:ascii="Times New Roman" w:hAnsi="Times New Roman"/>
          <w:szCs w:val="24"/>
        </w:rPr>
        <w:fldChar w:fldCharType="end"/>
      </w:r>
      <w:bookmarkEnd w:id="4"/>
    </w:p>
    <w:p w:rsidR="00386054" w:rsidRDefault="00386054">
      <w:pPr>
        <w:tabs>
          <w:tab w:val="left" w:pos="-720"/>
        </w:tabs>
        <w:suppressAutoHyphens/>
        <w:rPr>
          <w:rFonts w:ascii="Times New Roman" w:hAnsi="Times New Roman"/>
          <w:szCs w:val="24"/>
        </w:rPr>
      </w:pPr>
    </w:p>
    <w:p w:rsidR="00C94FFC" w:rsidRDefault="00C94FFC" w:rsidP="00C94FFC">
      <w:pPr>
        <w:tabs>
          <w:tab w:val="left" w:pos="-720"/>
        </w:tabs>
        <w:suppressAutoHyphens/>
        <w:ind w:left="720"/>
        <w:rPr>
          <w:rFonts w:ascii="Times New Roman" w:hAnsi="Times New Roman"/>
          <w:szCs w:val="24"/>
        </w:rPr>
      </w:pPr>
      <w:r>
        <w:rPr>
          <w:rFonts w:ascii="Times New Roman" w:hAnsi="Times New Roman"/>
          <w:szCs w:val="24"/>
        </w:rPr>
        <w:t>There are no additional cost burdens associated with this collection other than those listed at the end of item 12.</w:t>
      </w:r>
    </w:p>
    <w:p w:rsidR="008B163C" w:rsidRPr="00EF7FF5" w:rsidRDefault="008B163C">
      <w:pPr>
        <w:tabs>
          <w:tab w:val="left" w:pos="-720"/>
        </w:tabs>
        <w:suppressAutoHyphens/>
        <w:rPr>
          <w:rFonts w:ascii="Times New Roman" w:hAnsi="Times New Roman"/>
          <w:szCs w:val="24"/>
        </w:rPr>
      </w:pPr>
    </w:p>
    <w:p w:rsidR="00386054" w:rsidRPr="00EF7FF5" w:rsidRDefault="00386054">
      <w:pPr>
        <w:tabs>
          <w:tab w:val="left" w:pos="-720"/>
        </w:tabs>
        <w:suppressAutoHyphens/>
        <w:rPr>
          <w:rFonts w:ascii="Times New Roman" w:hAnsi="Times New Roman"/>
          <w:szCs w:val="24"/>
        </w:rPr>
      </w:pPr>
      <w:r w:rsidRPr="00EF7FF5">
        <w:rPr>
          <w:rFonts w:ascii="Times New Roman" w:hAnsi="Times New Roman"/>
          <w:szCs w:val="24"/>
        </w:rPr>
        <w:t xml:space="preserve">14. </w:t>
      </w:r>
      <w:r w:rsidRPr="00EF7FF5">
        <w:rPr>
          <w:rStyle w:val="a"/>
          <w:rFonts w:ascii="Times New Roman" w:hAnsi="Times New Roman"/>
          <w:szCs w:val="24"/>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386054" w:rsidRPr="00EF7FF5" w:rsidRDefault="00386054">
      <w:pPr>
        <w:tabs>
          <w:tab w:val="left" w:pos="-720"/>
        </w:tabs>
        <w:suppressAutoHyphens/>
        <w:rPr>
          <w:rFonts w:ascii="Times New Roman" w:hAnsi="Times New Roman"/>
          <w:szCs w:val="24"/>
        </w:rPr>
      </w:pPr>
    </w:p>
    <w:p w:rsidR="00386054" w:rsidRPr="00EF7FF5" w:rsidRDefault="008B163C" w:rsidP="008B163C">
      <w:pPr>
        <w:tabs>
          <w:tab w:val="left" w:pos="-720"/>
        </w:tabs>
        <w:suppressAutoHyphens/>
        <w:ind w:left="720"/>
        <w:rPr>
          <w:rFonts w:ascii="Times New Roman" w:hAnsi="Times New Roman"/>
          <w:szCs w:val="24"/>
        </w:rPr>
      </w:pPr>
      <w:r>
        <w:rPr>
          <w:rFonts w:ascii="Times New Roman" w:hAnsi="Times New Roman"/>
          <w:szCs w:val="24"/>
        </w:rPr>
        <w:t>There is no system start-up costs associated with these proposed regulations.</w:t>
      </w:r>
    </w:p>
    <w:p w:rsidR="00386054" w:rsidRPr="00EF7FF5" w:rsidRDefault="00386054">
      <w:pPr>
        <w:tabs>
          <w:tab w:val="left" w:pos="-720"/>
        </w:tabs>
        <w:suppressAutoHyphens/>
        <w:rPr>
          <w:rFonts w:ascii="Times New Roman" w:hAnsi="Times New Roman"/>
          <w:szCs w:val="24"/>
        </w:rPr>
      </w:pPr>
    </w:p>
    <w:p w:rsidR="00386054" w:rsidRPr="00EF7FF5" w:rsidRDefault="00386054">
      <w:pPr>
        <w:tabs>
          <w:tab w:val="left" w:pos="-720"/>
        </w:tabs>
        <w:suppressAutoHyphens/>
        <w:rPr>
          <w:rFonts w:ascii="Times New Roman" w:hAnsi="Times New Roman"/>
          <w:szCs w:val="24"/>
        </w:rPr>
      </w:pPr>
      <w:r w:rsidRPr="00EF7FF5">
        <w:rPr>
          <w:rFonts w:ascii="Times New Roman" w:hAnsi="Times New Roman"/>
          <w:szCs w:val="24"/>
        </w:rPr>
        <w:t>15. Explain the reasons for any program changes or adjustments. Generally, adjustments in burden result from re-estimating burden and/or from economic phenomenon outside of an agency</w:t>
      </w:r>
      <w:r w:rsidRPr="00E023B7">
        <w:rPr>
          <w:rFonts w:ascii="Times New Roman" w:hAnsi="Times New Roman"/>
          <w:szCs w:val="24"/>
        </w:rPr>
        <w:t>’</w:t>
      </w:r>
      <w:r w:rsidRPr="00EF7FF5">
        <w:rPr>
          <w:rFonts w:ascii="Times New Roman" w:hAnsi="Times New Roman"/>
          <w:szCs w:val="24"/>
        </w:rPr>
        <w:t>s control (e.g., correcting a burden estimate or an organic increase in the size of the reporting universe). Program changes result from a deliberate action that materially changes a collection of information and generally are result of new statute or an agency action (e.g., changing a form, revising regulations, redefining the respondent universe, etc.). Burden changes should be disaggregated by type of change (i.e., adjustment, program change due to new statute, and/or program change due to agency discretion)</w:t>
      </w:r>
      <w:r>
        <w:rPr>
          <w:rFonts w:ascii="Times New Roman" w:hAnsi="Times New Roman"/>
          <w:szCs w:val="24"/>
        </w:rPr>
        <w:t>, type of collection (new, revision, extension, reinstatement with change, reinstatement without change)</w:t>
      </w:r>
      <w:r w:rsidRPr="00EF7FF5">
        <w:rPr>
          <w:rFonts w:ascii="Times New Roman" w:hAnsi="Times New Roman"/>
          <w:szCs w:val="24"/>
        </w:rPr>
        <w:t xml:space="preserve"> and include </w:t>
      </w:r>
      <w:r w:rsidR="002473CE">
        <w:rPr>
          <w:rFonts w:ascii="Times New Roman" w:hAnsi="Times New Roman"/>
          <w:szCs w:val="24"/>
        </w:rPr>
        <w:t xml:space="preserve">totals for </w:t>
      </w:r>
      <w:r w:rsidRPr="00EF7FF5">
        <w:rPr>
          <w:rFonts w:ascii="Times New Roman" w:hAnsi="Times New Roman"/>
          <w:szCs w:val="24"/>
        </w:rPr>
        <w:t>changes in burden hours</w:t>
      </w:r>
      <w:r w:rsidR="002473CE">
        <w:rPr>
          <w:rFonts w:ascii="Times New Roman" w:hAnsi="Times New Roman"/>
          <w:szCs w:val="24"/>
        </w:rPr>
        <w:t>, responses</w:t>
      </w:r>
      <w:r w:rsidRPr="00EF7FF5">
        <w:rPr>
          <w:rFonts w:ascii="Times New Roman" w:hAnsi="Times New Roman"/>
          <w:szCs w:val="24"/>
        </w:rPr>
        <w:t xml:space="preserve"> and cost</w:t>
      </w:r>
      <w:r w:rsidR="002473CE">
        <w:rPr>
          <w:rFonts w:ascii="Times New Roman" w:hAnsi="Times New Roman"/>
          <w:szCs w:val="24"/>
        </w:rPr>
        <w:t>s</w:t>
      </w:r>
      <w:r w:rsidRPr="00EF7FF5">
        <w:rPr>
          <w:rFonts w:ascii="Times New Roman" w:hAnsi="Times New Roman"/>
          <w:szCs w:val="24"/>
        </w:rPr>
        <w:t xml:space="preserve"> </w:t>
      </w:r>
      <w:r w:rsidR="002473CE">
        <w:rPr>
          <w:rFonts w:ascii="Times New Roman" w:hAnsi="Times New Roman"/>
          <w:szCs w:val="24"/>
        </w:rPr>
        <w:t>(if applicable)</w:t>
      </w:r>
      <w:r w:rsidRPr="00EF7FF5">
        <w:rPr>
          <w:rFonts w:ascii="Times New Roman" w:hAnsi="Times New Roman"/>
          <w:szCs w:val="24"/>
        </w:rPr>
        <w:t>.</w:t>
      </w:r>
    </w:p>
    <w:p w:rsidR="00386054" w:rsidRPr="00EF7FF5" w:rsidRDefault="00386054">
      <w:pPr>
        <w:tabs>
          <w:tab w:val="left" w:pos="-720"/>
        </w:tabs>
        <w:suppressAutoHyphens/>
        <w:rPr>
          <w:rFonts w:ascii="Times New Roman" w:hAnsi="Times New Roman"/>
          <w:szCs w:val="24"/>
        </w:rPr>
      </w:pPr>
    </w:p>
    <w:p w:rsidR="00386054" w:rsidRDefault="00C37485" w:rsidP="00C37485">
      <w:pPr>
        <w:tabs>
          <w:tab w:val="left" w:pos="-720"/>
        </w:tabs>
        <w:suppressAutoHyphens/>
        <w:ind w:left="720"/>
        <w:rPr>
          <w:rFonts w:ascii="Times New Roman" w:hAnsi="Times New Roman"/>
          <w:szCs w:val="24"/>
        </w:rPr>
      </w:pPr>
      <w:r>
        <w:rPr>
          <w:rFonts w:ascii="Times New Roman" w:hAnsi="Times New Roman"/>
          <w:szCs w:val="24"/>
        </w:rPr>
        <w:t xml:space="preserve">This request is to extend the current information collection.  There has been no revision to the regulations </w:t>
      </w:r>
      <w:r w:rsidR="00D35D83">
        <w:rPr>
          <w:rFonts w:ascii="Times New Roman" w:hAnsi="Times New Roman"/>
          <w:szCs w:val="24"/>
        </w:rPr>
        <w:t>regarding</w:t>
      </w:r>
      <w:r>
        <w:rPr>
          <w:rFonts w:ascii="Times New Roman" w:hAnsi="Times New Roman"/>
          <w:szCs w:val="24"/>
        </w:rPr>
        <w:t xml:space="preserve"> the specific </w:t>
      </w:r>
      <w:r w:rsidR="00527A99">
        <w:rPr>
          <w:rFonts w:ascii="Times New Roman" w:hAnsi="Times New Roman"/>
          <w:szCs w:val="24"/>
        </w:rPr>
        <w:t>fire safety reports</w:t>
      </w:r>
      <w:r>
        <w:rPr>
          <w:rFonts w:ascii="Times New Roman" w:hAnsi="Times New Roman"/>
          <w:szCs w:val="24"/>
        </w:rPr>
        <w:t xml:space="preserve">.  The change to the burden hours is due to the </w:t>
      </w:r>
      <w:r w:rsidR="0002144E">
        <w:rPr>
          <w:rFonts w:ascii="Times New Roman" w:hAnsi="Times New Roman"/>
          <w:szCs w:val="24"/>
        </w:rPr>
        <w:t xml:space="preserve">decrease </w:t>
      </w:r>
      <w:r>
        <w:rPr>
          <w:rFonts w:ascii="Times New Roman" w:hAnsi="Times New Roman"/>
          <w:szCs w:val="24"/>
        </w:rPr>
        <w:t xml:space="preserve">in the number of institutions </w:t>
      </w:r>
      <w:r w:rsidR="0013735E">
        <w:rPr>
          <w:rFonts w:ascii="Times New Roman" w:hAnsi="Times New Roman"/>
          <w:szCs w:val="24"/>
        </w:rPr>
        <w:t xml:space="preserve">and associated hours </w:t>
      </w:r>
      <w:r w:rsidR="008E0030">
        <w:rPr>
          <w:rFonts w:ascii="Times New Roman" w:hAnsi="Times New Roman"/>
          <w:szCs w:val="24"/>
        </w:rPr>
        <w:t>(</w:t>
      </w:r>
      <w:r w:rsidR="0002144E">
        <w:rPr>
          <w:rFonts w:ascii="Times New Roman" w:hAnsi="Times New Roman"/>
          <w:szCs w:val="24"/>
        </w:rPr>
        <w:t>-1,827</w:t>
      </w:r>
      <w:r w:rsidR="008E0030">
        <w:rPr>
          <w:rFonts w:ascii="Times New Roman" w:hAnsi="Times New Roman"/>
          <w:szCs w:val="24"/>
        </w:rPr>
        <w:t xml:space="preserve"> </w:t>
      </w:r>
      <w:r w:rsidR="0013735E">
        <w:rPr>
          <w:rFonts w:ascii="Times New Roman" w:hAnsi="Times New Roman"/>
          <w:szCs w:val="24"/>
        </w:rPr>
        <w:t xml:space="preserve">institutions </w:t>
      </w:r>
      <w:r w:rsidR="003312EA">
        <w:rPr>
          <w:rFonts w:ascii="Times New Roman" w:hAnsi="Times New Roman"/>
          <w:szCs w:val="24"/>
        </w:rPr>
        <w:t xml:space="preserve">and </w:t>
      </w:r>
      <w:r w:rsidR="0002144E">
        <w:rPr>
          <w:rFonts w:ascii="Times New Roman" w:hAnsi="Times New Roman"/>
          <w:szCs w:val="24"/>
        </w:rPr>
        <w:t>-3,651</w:t>
      </w:r>
      <w:r w:rsidR="003312EA">
        <w:rPr>
          <w:rFonts w:ascii="Times New Roman" w:hAnsi="Times New Roman"/>
          <w:szCs w:val="24"/>
        </w:rPr>
        <w:t xml:space="preserve"> hours) </w:t>
      </w:r>
      <w:r w:rsidR="0002144E">
        <w:rPr>
          <w:rFonts w:ascii="Times New Roman" w:hAnsi="Times New Roman"/>
          <w:szCs w:val="24"/>
        </w:rPr>
        <w:t>reporting</w:t>
      </w:r>
      <w:r>
        <w:rPr>
          <w:rFonts w:ascii="Times New Roman" w:hAnsi="Times New Roman"/>
          <w:szCs w:val="24"/>
        </w:rPr>
        <w:t xml:space="preserve"> such information</w:t>
      </w:r>
      <w:r w:rsidR="0002144E">
        <w:rPr>
          <w:rFonts w:ascii="Times New Roman" w:hAnsi="Times New Roman"/>
          <w:szCs w:val="24"/>
        </w:rPr>
        <w:t xml:space="preserve"> to the Department in 2016</w:t>
      </w:r>
      <w:r>
        <w:rPr>
          <w:rFonts w:ascii="Times New Roman" w:hAnsi="Times New Roman"/>
          <w:szCs w:val="24"/>
        </w:rPr>
        <w:t>.</w:t>
      </w:r>
    </w:p>
    <w:p w:rsidR="00C37485" w:rsidRPr="00EF7FF5" w:rsidRDefault="00C37485" w:rsidP="00C37485">
      <w:pPr>
        <w:tabs>
          <w:tab w:val="left" w:pos="-720"/>
        </w:tabs>
        <w:suppressAutoHyphens/>
        <w:ind w:left="720"/>
        <w:rPr>
          <w:rFonts w:ascii="Times New Roman" w:hAnsi="Times New Roman"/>
          <w:szCs w:val="24"/>
        </w:rPr>
      </w:pPr>
    </w:p>
    <w:p w:rsidR="00386054" w:rsidRPr="00EF7FF5" w:rsidRDefault="00386054">
      <w:pPr>
        <w:tabs>
          <w:tab w:val="left" w:pos="-720"/>
        </w:tabs>
        <w:suppressAutoHyphens/>
        <w:rPr>
          <w:rFonts w:ascii="Times New Roman" w:hAnsi="Times New Roman"/>
          <w:szCs w:val="24"/>
        </w:rPr>
      </w:pPr>
      <w:r w:rsidRPr="00EF7FF5">
        <w:rPr>
          <w:rFonts w:ascii="Times New Roman" w:hAnsi="Times New Roman"/>
          <w:szCs w:val="24"/>
        </w:rPr>
        <w:t xml:space="preserve">16. </w:t>
      </w:r>
      <w:r w:rsidRPr="00EF7FF5">
        <w:rPr>
          <w:rStyle w:val="a"/>
          <w:rFonts w:ascii="Times New Roman" w:hAnsi="Times New Roman"/>
          <w:szCs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386054" w:rsidRPr="00EF7FF5" w:rsidRDefault="00386054">
      <w:pPr>
        <w:tabs>
          <w:tab w:val="left" w:pos="-720"/>
        </w:tabs>
        <w:suppressAutoHyphens/>
        <w:rPr>
          <w:rFonts w:ascii="Times New Roman" w:hAnsi="Times New Roman"/>
          <w:szCs w:val="24"/>
        </w:rPr>
      </w:pPr>
    </w:p>
    <w:p w:rsidR="00527A99" w:rsidRPr="00140551" w:rsidRDefault="00527A99" w:rsidP="00527A99">
      <w:pPr>
        <w:tabs>
          <w:tab w:val="left" w:pos="-720"/>
        </w:tabs>
        <w:suppressAutoHyphens/>
        <w:ind w:left="720"/>
        <w:rPr>
          <w:rFonts w:ascii="Times New Roman" w:hAnsi="Times New Roman"/>
          <w:szCs w:val="24"/>
        </w:rPr>
      </w:pPr>
      <w:r>
        <w:rPr>
          <w:rFonts w:ascii="Times New Roman" w:hAnsi="Times New Roman"/>
          <w:szCs w:val="24"/>
        </w:rPr>
        <w:t>This information is required under statute and regulation to be reported to the general public and Congressional committees or subcommittees.</w:t>
      </w:r>
    </w:p>
    <w:p w:rsidR="00386054" w:rsidRPr="00EF7FF5" w:rsidRDefault="00386054">
      <w:pPr>
        <w:tabs>
          <w:tab w:val="left" w:pos="-720"/>
        </w:tabs>
        <w:suppressAutoHyphens/>
        <w:rPr>
          <w:rFonts w:ascii="Times New Roman" w:hAnsi="Times New Roman"/>
          <w:szCs w:val="24"/>
        </w:rPr>
      </w:pPr>
    </w:p>
    <w:p w:rsidR="00386054" w:rsidRPr="00EF7FF5" w:rsidRDefault="00386054">
      <w:pPr>
        <w:tabs>
          <w:tab w:val="left" w:pos="-720"/>
        </w:tabs>
        <w:suppressAutoHyphens/>
        <w:rPr>
          <w:rFonts w:ascii="Times New Roman" w:hAnsi="Times New Roman"/>
          <w:szCs w:val="24"/>
        </w:rPr>
      </w:pPr>
      <w:r w:rsidRPr="00EF7FF5">
        <w:rPr>
          <w:rFonts w:ascii="Times New Roman" w:hAnsi="Times New Roman"/>
          <w:szCs w:val="24"/>
        </w:rPr>
        <w:t xml:space="preserve">17. </w:t>
      </w:r>
      <w:r w:rsidRPr="00EF7FF5">
        <w:rPr>
          <w:rStyle w:val="a"/>
          <w:rFonts w:ascii="Times New Roman" w:hAnsi="Times New Roman"/>
          <w:szCs w:val="24"/>
        </w:rPr>
        <w:t>If seeking approval to not display the expiration date for OMB approval of the information collection, explain the reasons that display would be inappropriate.</w:t>
      </w:r>
    </w:p>
    <w:p w:rsidR="00386054" w:rsidRPr="00EF7FF5" w:rsidRDefault="00386054">
      <w:pPr>
        <w:tabs>
          <w:tab w:val="left" w:pos="-720"/>
        </w:tabs>
        <w:suppressAutoHyphens/>
        <w:rPr>
          <w:rFonts w:ascii="Times New Roman" w:hAnsi="Times New Roman"/>
          <w:szCs w:val="24"/>
        </w:rPr>
      </w:pPr>
    </w:p>
    <w:p w:rsidR="00386054" w:rsidRPr="00EF7FF5" w:rsidRDefault="006728D0" w:rsidP="006728D0">
      <w:pPr>
        <w:tabs>
          <w:tab w:val="left" w:pos="-720"/>
        </w:tabs>
        <w:suppressAutoHyphens/>
        <w:ind w:left="720"/>
        <w:rPr>
          <w:rFonts w:ascii="Times New Roman" w:hAnsi="Times New Roman"/>
          <w:szCs w:val="24"/>
        </w:rPr>
      </w:pPr>
      <w:r>
        <w:rPr>
          <w:rFonts w:ascii="Times New Roman" w:hAnsi="Times New Roman"/>
          <w:szCs w:val="24"/>
        </w:rPr>
        <w:t>The Department is not seeking this approval.</w:t>
      </w:r>
    </w:p>
    <w:p w:rsidR="00386054" w:rsidRPr="00EF7FF5" w:rsidRDefault="00386054">
      <w:pPr>
        <w:tabs>
          <w:tab w:val="left" w:pos="-720"/>
        </w:tabs>
        <w:suppressAutoHyphens/>
        <w:rPr>
          <w:rFonts w:ascii="Times New Roman" w:hAnsi="Times New Roman"/>
          <w:szCs w:val="24"/>
        </w:rPr>
      </w:pPr>
    </w:p>
    <w:p w:rsidR="00386054" w:rsidRDefault="00386054">
      <w:pPr>
        <w:tabs>
          <w:tab w:val="left" w:pos="-720"/>
        </w:tabs>
        <w:suppressAutoHyphens/>
        <w:rPr>
          <w:rStyle w:val="a"/>
          <w:rFonts w:ascii="Times New Roman" w:hAnsi="Times New Roman"/>
          <w:szCs w:val="24"/>
        </w:rPr>
      </w:pPr>
      <w:r w:rsidRPr="00EF7FF5">
        <w:rPr>
          <w:rFonts w:ascii="Times New Roman" w:hAnsi="Times New Roman"/>
          <w:szCs w:val="24"/>
        </w:rPr>
        <w:t xml:space="preserve">18. </w:t>
      </w:r>
      <w:r w:rsidRPr="00EF7FF5">
        <w:rPr>
          <w:rStyle w:val="a"/>
          <w:rFonts w:ascii="Times New Roman" w:hAnsi="Times New Roman"/>
          <w:szCs w:val="24"/>
        </w:rPr>
        <w:t>Explain each exception to the certification statement identified in the Certification of Paperwork Reduction Act.</w:t>
      </w:r>
    </w:p>
    <w:p w:rsidR="006728D0" w:rsidRDefault="006728D0">
      <w:pPr>
        <w:tabs>
          <w:tab w:val="left" w:pos="-720"/>
        </w:tabs>
        <w:suppressAutoHyphens/>
        <w:rPr>
          <w:rStyle w:val="a"/>
          <w:rFonts w:ascii="Times New Roman" w:hAnsi="Times New Roman"/>
          <w:szCs w:val="24"/>
        </w:rPr>
      </w:pPr>
    </w:p>
    <w:p w:rsidR="006728D0" w:rsidRPr="00EF7FF5" w:rsidRDefault="006728D0" w:rsidP="006728D0">
      <w:pPr>
        <w:tabs>
          <w:tab w:val="left" w:pos="-720"/>
        </w:tabs>
        <w:suppressAutoHyphens/>
        <w:ind w:left="720"/>
        <w:rPr>
          <w:rFonts w:ascii="Times New Roman" w:hAnsi="Times New Roman"/>
          <w:szCs w:val="24"/>
        </w:rPr>
      </w:pPr>
      <w:r>
        <w:rPr>
          <w:rStyle w:val="a"/>
          <w:rFonts w:ascii="Times New Roman" w:hAnsi="Times New Roman"/>
          <w:szCs w:val="24"/>
        </w:rPr>
        <w:t>The Department is not requesting any exceptions to the “Certification for Paperwork Reduction Act Submissions” of OMB Form 83-1.</w:t>
      </w:r>
    </w:p>
    <w:sectPr w:rsidR="006728D0" w:rsidRPr="00EF7FF5" w:rsidSect="00E07290">
      <w:headerReference w:type="default" r:id="rId9"/>
      <w:footerReference w:type="default" r:id="rId10"/>
      <w:endnotePr>
        <w:numFmt w:val="decimal"/>
      </w:endnotePr>
      <w:type w:val="continuous"/>
      <w:pgSz w:w="12240" w:h="15840" w:code="1"/>
      <w:pgMar w:top="1440" w:right="1440" w:bottom="1440" w:left="1440" w:header="706" w:footer="706"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581A" w:rsidRDefault="0005581A">
      <w:pPr>
        <w:spacing w:line="20" w:lineRule="exact"/>
      </w:pPr>
    </w:p>
  </w:endnote>
  <w:endnote w:type="continuationSeparator" w:id="0">
    <w:p w:rsidR="0005581A" w:rsidRDefault="0005581A">
      <w:r>
        <w:t xml:space="preserve"> </w:t>
      </w:r>
    </w:p>
  </w:endnote>
  <w:endnote w:type="continuationNotice" w:id="1">
    <w:p w:rsidR="0005581A" w:rsidRDefault="0005581A">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panose1 w:val="00000000000000000000"/>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054" w:rsidRDefault="00386054">
    <w:pPr>
      <w:spacing w:before="140" w:line="100" w:lineRule="exact"/>
      <w:rPr>
        <w:sz w:val="10"/>
      </w:rPr>
    </w:pPr>
  </w:p>
  <w:p w:rsidR="00386054" w:rsidRDefault="00386054">
    <w:pPr>
      <w:tabs>
        <w:tab w:val="left" w:pos="0"/>
      </w:tabs>
      <w:suppressAutoHyphens/>
    </w:pPr>
  </w:p>
  <w:p w:rsidR="00386054" w:rsidRDefault="0040179D">
    <w:pPr>
      <w:tabs>
        <w:tab w:val="left" w:pos="0"/>
      </w:tabs>
      <w:suppressAutoHyphens/>
    </w:pPr>
    <w:r>
      <w:rPr>
        <w:noProof/>
      </w:rPr>
      <mc:AlternateContent>
        <mc:Choice Requires="wps">
          <w:drawing>
            <wp:anchor distT="0" distB="0" distL="114300" distR="114300" simplePos="0" relativeHeight="251657728" behindDoc="1" locked="0" layoutInCell="0" allowOverlap="1" wp14:anchorId="4907C5BB" wp14:editId="4A396AB4">
              <wp:simplePos x="0" y="0"/>
              <wp:positionH relativeFrom="margin">
                <wp:posOffset>19050</wp:posOffset>
              </wp:positionH>
              <wp:positionV relativeFrom="paragraph">
                <wp:posOffset>152400</wp:posOffset>
              </wp:positionV>
              <wp:extent cx="5905500" cy="1524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386054" w:rsidRDefault="00386054">
                          <w:pPr>
                            <w:tabs>
                              <w:tab w:val="center" w:pos="4650"/>
                            </w:tabs>
                            <w:suppressAutoHyphens/>
                            <w:jc w:val="both"/>
                          </w:pPr>
                          <w:r>
                            <w:tab/>
                          </w:r>
                          <w:r w:rsidR="005B287B">
                            <w:fldChar w:fldCharType="begin"/>
                          </w:r>
                          <w:r w:rsidR="005B287B">
                            <w:instrText>page \* arabic</w:instrText>
                          </w:r>
                          <w:r w:rsidR="005B287B">
                            <w:fldChar w:fldCharType="separate"/>
                          </w:r>
                          <w:r w:rsidR="00745294">
                            <w:rPr>
                              <w:noProof/>
                            </w:rPr>
                            <w:t>1</w:t>
                          </w:r>
                          <w:r w:rsidR="005B287B">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1.5pt;margin-top:12pt;width:465pt;height:12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" o:allowincell="f" filled="f" stroked="f" strokeweight="0">
              <v:textbox inset="0,0,0,0">
                <w:txbxContent>
                  <w:p w:rsidR="00386054" w:rsidRDefault="00386054">
                    <w:pPr>
                      <w:tabs>
                        <w:tab w:val="center" w:pos="4650"/>
                      </w:tabs>
                      <w:suppressAutoHyphens/>
                      <w:jc w:val="both"/>
                    </w:pPr>
                    <w:r>
                      <w:tab/>
                    </w:r>
                    <w:r w:rsidR="005B287B">
                      <w:fldChar w:fldCharType="begin"/>
                    </w:r>
                    <w:r w:rsidR="005B287B">
                      <w:instrText>page \* arabic</w:instrText>
                    </w:r>
                    <w:r w:rsidR="005B287B">
                      <w:fldChar w:fldCharType="separate"/>
                    </w:r>
                    <w:r w:rsidR="00745294">
                      <w:rPr>
                        <w:noProof/>
                      </w:rPr>
                      <w:t>1</w:t>
                    </w:r>
                    <w:r w:rsidR="005B287B">
                      <w:rPr>
                        <w:noProof/>
                      </w:rPr>
                      <w:fldChar w:fldCharType="end"/>
                    </w:r>
                  </w:p>
                </w:txbxContent>
              </v:textbox>
              <w10:wrap anchorx="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581A" w:rsidRDefault="0005581A">
      <w:r>
        <w:separator/>
      </w:r>
    </w:p>
  </w:footnote>
  <w:footnote w:type="continuationSeparator" w:id="0">
    <w:p w:rsidR="0005581A" w:rsidRDefault="0005581A">
      <w:r>
        <w:continuationSeparator/>
      </w:r>
    </w:p>
  </w:footnote>
  <w:footnote w:id="1">
    <w:p w:rsidR="003C7F70" w:rsidRDefault="003C7F70">
      <w:pPr>
        <w:pStyle w:val="FootnoteText"/>
      </w:pPr>
      <w:r>
        <w:rPr>
          <w:rStyle w:val="FootnoteReference"/>
        </w:rPr>
        <w:footnoteRef/>
      </w:r>
      <w:r>
        <w:t xml:space="preserve"> </w:t>
      </w:r>
      <w:r w:rsidRPr="003C7F70">
        <w:rPr>
          <w:rFonts w:ascii="Times New Roman" w:hAnsi="Times New Roman"/>
          <w:sz w:val="20"/>
        </w:rPr>
        <w:t>Please limit pasted text to no longer than 3 paragraphs.</w:t>
      </w:r>
    </w:p>
  </w:footnote>
  <w:footnote w:id="2">
    <w:p w:rsidR="00386054" w:rsidRDefault="00386054">
      <w:pPr>
        <w:pStyle w:val="FootnoteText"/>
      </w:pPr>
      <w:r>
        <w:rPr>
          <w:rStyle w:val="FootnoteReference"/>
        </w:rPr>
        <w:footnoteRef/>
      </w:r>
      <w:r>
        <w:t xml:space="preserve"> </w:t>
      </w:r>
      <w:r>
        <w:rPr>
          <w:rFonts w:ascii="Times New Roman" w:hAnsi="Times New Roman"/>
          <w:sz w:val="20"/>
        </w:rPr>
        <w:t>Requests for this information are in accordance with the following ED and OMB policies: Privacy Act of 1974, OMB Circular A</w:t>
      </w:r>
      <w:r w:rsidR="0014500F">
        <w:rPr>
          <w:rFonts w:ascii="Times New Roman" w:hAnsi="Times New Roman"/>
          <w:sz w:val="20"/>
        </w:rPr>
        <w:t>-</w:t>
      </w:r>
      <w:r>
        <w:rPr>
          <w:rFonts w:ascii="Times New Roman" w:hAnsi="Times New Roman"/>
          <w:sz w:val="20"/>
        </w:rPr>
        <w:t>108 – Privacy Act Implementation – Guidelines and Responsibilities, OMB Circular A-130 Appendix I – Federal Agency Responsibilities for Maintaining Records About Individuals, OMB M-03-22 – OMB Guidance for Implementing the Privacy Provisions of the E-Government Act of 2002, OMB M-06-15 – Safeguarding Personally Identifiable Information, OM</w:t>
      </w:r>
      <w:r w:rsidR="0014500F">
        <w:rPr>
          <w:rFonts w:ascii="Times New Roman" w:hAnsi="Times New Roman"/>
          <w:sz w:val="20"/>
        </w:rPr>
        <w:t>:</w:t>
      </w:r>
      <w:r>
        <w:rPr>
          <w:rFonts w:ascii="Times New Roman" w:hAnsi="Times New Roman"/>
          <w:sz w:val="20"/>
        </w:rPr>
        <w:t>6-104 – Privacy Act of 1974 (Collection, Use and Protection of Personally Identifiable Information)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054" w:rsidRDefault="00C94FFC">
    <w:pPr>
      <w:pStyle w:val="Header"/>
      <w:rPr>
        <w:rFonts w:ascii="Times New Roman" w:hAnsi="Times New Roman"/>
        <w:sz w:val="20"/>
      </w:rPr>
    </w:pPr>
    <w:r>
      <w:rPr>
        <w:rFonts w:ascii="Times New Roman" w:hAnsi="Times New Roman"/>
        <w:sz w:val="20"/>
      </w:rPr>
      <w:t>ICRAS</w:t>
    </w:r>
    <w:r w:rsidR="00386054">
      <w:rPr>
        <w:rFonts w:ascii="Times New Roman" w:hAnsi="Times New Roman"/>
        <w:sz w:val="20"/>
      </w:rPr>
      <w:t xml:space="preserve"> Tracking and OMB Number: (</w:t>
    </w:r>
    <w:r w:rsidR="005C35BA">
      <w:rPr>
        <w:rFonts w:ascii="Times New Roman" w:hAnsi="Times New Roman"/>
        <w:sz w:val="20"/>
      </w:rPr>
      <w:t xml:space="preserve"> </w:t>
    </w:r>
    <w:r w:rsidR="00386054">
      <w:rPr>
        <w:rFonts w:ascii="Times New Roman" w:hAnsi="Times New Roman"/>
        <w:sz w:val="20"/>
      </w:rPr>
      <w:t xml:space="preserve">) </w:t>
    </w:r>
    <w:r w:rsidR="00A877F4">
      <w:rPr>
        <w:rFonts w:ascii="Times New Roman" w:hAnsi="Times New Roman"/>
        <w:sz w:val="20"/>
      </w:rPr>
      <w:t>1845</w:t>
    </w:r>
    <w:r w:rsidR="00386054">
      <w:rPr>
        <w:rFonts w:ascii="Times New Roman" w:hAnsi="Times New Roman"/>
        <w:sz w:val="20"/>
      </w:rPr>
      <w:t>-</w:t>
    </w:r>
    <w:r w:rsidR="00A877F4">
      <w:rPr>
        <w:rFonts w:ascii="Times New Roman" w:hAnsi="Times New Roman"/>
        <w:sz w:val="20"/>
      </w:rPr>
      <w:t>009</w:t>
    </w:r>
    <w:r w:rsidR="009203D7">
      <w:rPr>
        <w:rFonts w:ascii="Times New Roman" w:hAnsi="Times New Roman"/>
        <w:sz w:val="20"/>
      </w:rPr>
      <w:t>7</w:t>
    </w:r>
    <w:r w:rsidR="00A877F4">
      <w:rPr>
        <w:rFonts w:ascii="Times New Roman" w:hAnsi="Times New Roman"/>
        <w:sz w:val="20"/>
      </w:rPr>
      <w:t xml:space="preserve"> </w:t>
    </w:r>
    <w:r w:rsidR="00386054">
      <w:rPr>
        <w:rFonts w:ascii="Times New Roman" w:hAnsi="Times New Roman"/>
        <w:sz w:val="20"/>
      </w:rPr>
      <w:t xml:space="preserve">                                        Revised: </w:t>
    </w:r>
    <w:r w:rsidR="00E651D6">
      <w:rPr>
        <w:rFonts w:ascii="Times New Roman" w:hAnsi="Times New Roman"/>
        <w:sz w:val="20"/>
      </w:rPr>
      <w:t xml:space="preserve"> </w:t>
    </w:r>
    <w:r w:rsidR="005C35BA">
      <w:rPr>
        <w:rFonts w:ascii="Times New Roman" w:hAnsi="Times New Roman"/>
        <w:sz w:val="20"/>
      </w:rPr>
      <w:t>1/</w:t>
    </w:r>
    <w:r w:rsidR="000E6CA9">
      <w:rPr>
        <w:rFonts w:ascii="Times New Roman" w:hAnsi="Times New Roman"/>
        <w:sz w:val="20"/>
      </w:rPr>
      <w:t>8</w:t>
    </w:r>
    <w:r w:rsidR="005C35BA">
      <w:rPr>
        <w:rFonts w:ascii="Times New Roman" w:hAnsi="Times New Roman"/>
        <w:sz w:val="20"/>
      </w:rPr>
      <w:t>/201</w:t>
    </w:r>
    <w:r w:rsidR="000E6CA9">
      <w:rPr>
        <w:rFonts w:ascii="Times New Roman" w:hAnsi="Times New Roman"/>
        <w:sz w:val="20"/>
      </w:rPr>
      <w:t>9</w:t>
    </w:r>
  </w:p>
  <w:p w:rsidR="00386054" w:rsidRPr="00386054" w:rsidRDefault="00386054">
    <w:pPr>
      <w:pStyle w:val="Header"/>
      <w:rPr>
        <w:rFonts w:ascii="Times New Roman" w:hAnsi="Times New Roman"/>
        <w:sz w:val="20"/>
      </w:rPr>
    </w:pPr>
    <w:r>
      <w:rPr>
        <w:rFonts w:ascii="Times New Roman" w:hAnsi="Times New Roman"/>
        <w:sz w:val="20"/>
      </w:rPr>
      <w:t>RIN Number: XXXX-XXXX (if applicable)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0584FB0"/>
    <w:multiLevelType w:val="hybridMultilevel"/>
    <w:tmpl w:val="B54E13E8"/>
    <w:lvl w:ilvl="0" w:tplc="04090005">
      <w:start w:val="1"/>
      <w:numFmt w:val="bullet"/>
      <w:lvlText w:val=""/>
      <w:lvlJc w:val="left"/>
      <w:pPr>
        <w:tabs>
          <w:tab w:val="num" w:pos="700"/>
        </w:tabs>
        <w:ind w:left="700" w:hanging="360"/>
      </w:pPr>
      <w:rPr>
        <w:rFonts w:ascii="Wingdings" w:hAnsi="Wingdings" w:hint="default"/>
      </w:rPr>
    </w:lvl>
    <w:lvl w:ilvl="1" w:tplc="04090003" w:tentative="1">
      <w:start w:val="1"/>
      <w:numFmt w:val="bullet"/>
      <w:lvlText w:val="o"/>
      <w:lvlJc w:val="left"/>
      <w:pPr>
        <w:tabs>
          <w:tab w:val="num" w:pos="1420"/>
        </w:tabs>
        <w:ind w:left="1420" w:hanging="360"/>
      </w:pPr>
      <w:rPr>
        <w:rFonts w:ascii="Courier New" w:hAnsi="Courier New" w:hint="default"/>
      </w:rPr>
    </w:lvl>
    <w:lvl w:ilvl="2" w:tplc="04090005" w:tentative="1">
      <w:start w:val="1"/>
      <w:numFmt w:val="bullet"/>
      <w:lvlText w:val=""/>
      <w:lvlJc w:val="left"/>
      <w:pPr>
        <w:tabs>
          <w:tab w:val="num" w:pos="2140"/>
        </w:tabs>
        <w:ind w:left="2140" w:hanging="360"/>
      </w:pPr>
      <w:rPr>
        <w:rFonts w:ascii="Wingdings" w:hAnsi="Wingdings" w:hint="default"/>
      </w:rPr>
    </w:lvl>
    <w:lvl w:ilvl="3" w:tplc="04090001" w:tentative="1">
      <w:start w:val="1"/>
      <w:numFmt w:val="bullet"/>
      <w:lvlText w:val=""/>
      <w:lvlJc w:val="left"/>
      <w:pPr>
        <w:tabs>
          <w:tab w:val="num" w:pos="2860"/>
        </w:tabs>
        <w:ind w:left="2860" w:hanging="360"/>
      </w:pPr>
      <w:rPr>
        <w:rFonts w:ascii="Symbol" w:hAnsi="Symbol" w:hint="default"/>
      </w:rPr>
    </w:lvl>
    <w:lvl w:ilvl="4" w:tplc="04090003" w:tentative="1">
      <w:start w:val="1"/>
      <w:numFmt w:val="bullet"/>
      <w:lvlText w:val="o"/>
      <w:lvlJc w:val="left"/>
      <w:pPr>
        <w:tabs>
          <w:tab w:val="num" w:pos="3580"/>
        </w:tabs>
        <w:ind w:left="3580" w:hanging="360"/>
      </w:pPr>
      <w:rPr>
        <w:rFonts w:ascii="Courier New" w:hAnsi="Courier New" w:hint="default"/>
      </w:rPr>
    </w:lvl>
    <w:lvl w:ilvl="5" w:tplc="04090005" w:tentative="1">
      <w:start w:val="1"/>
      <w:numFmt w:val="bullet"/>
      <w:lvlText w:val=""/>
      <w:lvlJc w:val="left"/>
      <w:pPr>
        <w:tabs>
          <w:tab w:val="num" w:pos="4300"/>
        </w:tabs>
        <w:ind w:left="4300" w:hanging="360"/>
      </w:pPr>
      <w:rPr>
        <w:rFonts w:ascii="Wingdings" w:hAnsi="Wingdings" w:hint="default"/>
      </w:rPr>
    </w:lvl>
    <w:lvl w:ilvl="6" w:tplc="04090001" w:tentative="1">
      <w:start w:val="1"/>
      <w:numFmt w:val="bullet"/>
      <w:lvlText w:val=""/>
      <w:lvlJc w:val="left"/>
      <w:pPr>
        <w:tabs>
          <w:tab w:val="num" w:pos="5020"/>
        </w:tabs>
        <w:ind w:left="5020" w:hanging="360"/>
      </w:pPr>
      <w:rPr>
        <w:rFonts w:ascii="Symbol" w:hAnsi="Symbol" w:hint="default"/>
      </w:rPr>
    </w:lvl>
    <w:lvl w:ilvl="7" w:tplc="04090003" w:tentative="1">
      <w:start w:val="1"/>
      <w:numFmt w:val="bullet"/>
      <w:lvlText w:val="o"/>
      <w:lvlJc w:val="left"/>
      <w:pPr>
        <w:tabs>
          <w:tab w:val="num" w:pos="5740"/>
        </w:tabs>
        <w:ind w:left="5740" w:hanging="360"/>
      </w:pPr>
      <w:rPr>
        <w:rFonts w:ascii="Courier New" w:hAnsi="Courier New" w:hint="default"/>
      </w:rPr>
    </w:lvl>
    <w:lvl w:ilvl="8" w:tplc="04090005" w:tentative="1">
      <w:start w:val="1"/>
      <w:numFmt w:val="bullet"/>
      <w:lvlText w:val=""/>
      <w:lvlJc w:val="left"/>
      <w:pPr>
        <w:tabs>
          <w:tab w:val="num" w:pos="6460"/>
        </w:tabs>
        <w:ind w:left="6460" w:hanging="360"/>
      </w:pPr>
      <w:rPr>
        <w:rFonts w:ascii="Wingdings" w:hAnsi="Wingdings" w:hint="default"/>
      </w:rPr>
    </w:lvl>
  </w:abstractNum>
  <w:abstractNum w:abstractNumId="2">
    <w:nsid w:val="0B7C4E4C"/>
    <w:multiLevelType w:val="hybridMultilevel"/>
    <w:tmpl w:val="EB140636"/>
    <w:lvl w:ilvl="0" w:tplc="0409000F">
      <w:start w:val="1"/>
      <w:numFmt w:val="decimal"/>
      <w:lvlText w:val="%1."/>
      <w:lvlJc w:val="left"/>
      <w:pPr>
        <w:tabs>
          <w:tab w:val="num" w:pos="1060"/>
        </w:tabs>
        <w:ind w:left="1060" w:hanging="360"/>
      </w:pPr>
      <w:rPr>
        <w:rFonts w:cs="Times New Roman"/>
      </w:rPr>
    </w:lvl>
    <w:lvl w:ilvl="1" w:tplc="04090019" w:tentative="1">
      <w:start w:val="1"/>
      <w:numFmt w:val="lowerLetter"/>
      <w:lvlText w:val="%2."/>
      <w:lvlJc w:val="left"/>
      <w:pPr>
        <w:tabs>
          <w:tab w:val="num" w:pos="1780"/>
        </w:tabs>
        <w:ind w:left="1780" w:hanging="360"/>
      </w:pPr>
      <w:rPr>
        <w:rFonts w:cs="Times New Roman"/>
      </w:rPr>
    </w:lvl>
    <w:lvl w:ilvl="2" w:tplc="0409001B" w:tentative="1">
      <w:start w:val="1"/>
      <w:numFmt w:val="lowerRoman"/>
      <w:lvlText w:val="%3."/>
      <w:lvlJc w:val="right"/>
      <w:pPr>
        <w:tabs>
          <w:tab w:val="num" w:pos="2500"/>
        </w:tabs>
        <w:ind w:left="2500" w:hanging="180"/>
      </w:pPr>
      <w:rPr>
        <w:rFonts w:cs="Times New Roman"/>
      </w:rPr>
    </w:lvl>
    <w:lvl w:ilvl="3" w:tplc="0409000F" w:tentative="1">
      <w:start w:val="1"/>
      <w:numFmt w:val="decimal"/>
      <w:lvlText w:val="%4."/>
      <w:lvlJc w:val="left"/>
      <w:pPr>
        <w:tabs>
          <w:tab w:val="num" w:pos="3220"/>
        </w:tabs>
        <w:ind w:left="3220" w:hanging="360"/>
      </w:pPr>
      <w:rPr>
        <w:rFonts w:cs="Times New Roman"/>
      </w:rPr>
    </w:lvl>
    <w:lvl w:ilvl="4" w:tplc="04090019" w:tentative="1">
      <w:start w:val="1"/>
      <w:numFmt w:val="lowerLetter"/>
      <w:lvlText w:val="%5."/>
      <w:lvlJc w:val="left"/>
      <w:pPr>
        <w:tabs>
          <w:tab w:val="num" w:pos="3940"/>
        </w:tabs>
        <w:ind w:left="3940" w:hanging="360"/>
      </w:pPr>
      <w:rPr>
        <w:rFonts w:cs="Times New Roman"/>
      </w:rPr>
    </w:lvl>
    <w:lvl w:ilvl="5" w:tplc="0409001B" w:tentative="1">
      <w:start w:val="1"/>
      <w:numFmt w:val="lowerRoman"/>
      <w:lvlText w:val="%6."/>
      <w:lvlJc w:val="right"/>
      <w:pPr>
        <w:tabs>
          <w:tab w:val="num" w:pos="4660"/>
        </w:tabs>
        <w:ind w:left="4660" w:hanging="180"/>
      </w:pPr>
      <w:rPr>
        <w:rFonts w:cs="Times New Roman"/>
      </w:rPr>
    </w:lvl>
    <w:lvl w:ilvl="6" w:tplc="0409000F" w:tentative="1">
      <w:start w:val="1"/>
      <w:numFmt w:val="decimal"/>
      <w:lvlText w:val="%7."/>
      <w:lvlJc w:val="left"/>
      <w:pPr>
        <w:tabs>
          <w:tab w:val="num" w:pos="5380"/>
        </w:tabs>
        <w:ind w:left="5380" w:hanging="360"/>
      </w:pPr>
      <w:rPr>
        <w:rFonts w:cs="Times New Roman"/>
      </w:rPr>
    </w:lvl>
    <w:lvl w:ilvl="7" w:tplc="04090019" w:tentative="1">
      <w:start w:val="1"/>
      <w:numFmt w:val="lowerLetter"/>
      <w:lvlText w:val="%8."/>
      <w:lvlJc w:val="left"/>
      <w:pPr>
        <w:tabs>
          <w:tab w:val="num" w:pos="6100"/>
        </w:tabs>
        <w:ind w:left="6100" w:hanging="360"/>
      </w:pPr>
      <w:rPr>
        <w:rFonts w:cs="Times New Roman"/>
      </w:rPr>
    </w:lvl>
    <w:lvl w:ilvl="8" w:tplc="0409001B" w:tentative="1">
      <w:start w:val="1"/>
      <w:numFmt w:val="lowerRoman"/>
      <w:lvlText w:val="%9."/>
      <w:lvlJc w:val="right"/>
      <w:pPr>
        <w:tabs>
          <w:tab w:val="num" w:pos="6820"/>
        </w:tabs>
        <w:ind w:left="6820" w:hanging="180"/>
      </w:pPr>
      <w:rPr>
        <w:rFonts w:cs="Times New Roman"/>
      </w:rPr>
    </w:lvl>
  </w:abstractNum>
  <w:abstractNum w:abstractNumId="3">
    <w:nsid w:val="246F6C01"/>
    <w:multiLevelType w:val="hybridMultilevel"/>
    <w:tmpl w:val="7FB0115A"/>
    <w:lvl w:ilvl="0" w:tplc="5E4CF472">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28A035B8"/>
    <w:multiLevelType w:val="singleLevel"/>
    <w:tmpl w:val="1082AB00"/>
    <w:lvl w:ilvl="0">
      <w:start w:val="1"/>
      <w:numFmt w:val="decimal"/>
      <w:lvlText w:val="%1."/>
      <w:legacy w:legacy="1" w:legacySpace="0" w:legacyIndent="360"/>
      <w:lvlJc w:val="left"/>
      <w:pPr>
        <w:ind w:left="360" w:hanging="360"/>
      </w:pPr>
      <w:rPr>
        <w:rFonts w:cs="Times New Roman"/>
      </w:rPr>
    </w:lvl>
  </w:abstractNum>
  <w:abstractNum w:abstractNumId="5">
    <w:nsid w:val="35071A34"/>
    <w:multiLevelType w:val="hybridMultilevel"/>
    <w:tmpl w:val="07FE083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07878BA"/>
    <w:multiLevelType w:val="singleLevel"/>
    <w:tmpl w:val="A9000B78"/>
    <w:lvl w:ilvl="0">
      <w:start w:val="8"/>
      <w:numFmt w:val="decimal"/>
      <w:lvlText w:val="%1."/>
      <w:legacy w:legacy="1" w:legacySpace="0" w:legacyIndent="375"/>
      <w:lvlJc w:val="left"/>
      <w:pPr>
        <w:ind w:left="375" w:hanging="375"/>
      </w:pPr>
      <w:rPr>
        <w:rFonts w:cs="Times New Roman"/>
      </w:rPr>
    </w:lvl>
  </w:abstractNum>
  <w:abstractNum w:abstractNumId="7">
    <w:nsid w:val="49E63732"/>
    <w:multiLevelType w:val="hybridMultilevel"/>
    <w:tmpl w:val="5CB28D2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B414E97"/>
    <w:multiLevelType w:val="hybridMultilevel"/>
    <w:tmpl w:val="8028DD4E"/>
    <w:lvl w:ilvl="0" w:tplc="04090005">
      <w:start w:val="1"/>
      <w:numFmt w:val="bullet"/>
      <w:lvlText w:val=""/>
      <w:lvlJc w:val="left"/>
      <w:pPr>
        <w:tabs>
          <w:tab w:val="num" w:pos="1060"/>
        </w:tabs>
        <w:ind w:left="1060" w:hanging="360"/>
      </w:pPr>
      <w:rPr>
        <w:rFonts w:ascii="Wingdings" w:hAnsi="Wingdings" w:hint="default"/>
      </w:rPr>
    </w:lvl>
    <w:lvl w:ilvl="1" w:tplc="04090003" w:tentative="1">
      <w:start w:val="1"/>
      <w:numFmt w:val="bullet"/>
      <w:lvlText w:val="o"/>
      <w:lvlJc w:val="left"/>
      <w:pPr>
        <w:tabs>
          <w:tab w:val="num" w:pos="1780"/>
        </w:tabs>
        <w:ind w:left="1780" w:hanging="360"/>
      </w:pPr>
      <w:rPr>
        <w:rFonts w:ascii="Courier New" w:hAnsi="Courier New" w:hint="default"/>
      </w:rPr>
    </w:lvl>
    <w:lvl w:ilvl="2" w:tplc="04090005" w:tentative="1">
      <w:start w:val="1"/>
      <w:numFmt w:val="bullet"/>
      <w:lvlText w:val=""/>
      <w:lvlJc w:val="left"/>
      <w:pPr>
        <w:tabs>
          <w:tab w:val="num" w:pos="2500"/>
        </w:tabs>
        <w:ind w:left="2500" w:hanging="360"/>
      </w:pPr>
      <w:rPr>
        <w:rFonts w:ascii="Wingdings" w:hAnsi="Wingdings" w:hint="default"/>
      </w:rPr>
    </w:lvl>
    <w:lvl w:ilvl="3" w:tplc="04090001" w:tentative="1">
      <w:start w:val="1"/>
      <w:numFmt w:val="bullet"/>
      <w:lvlText w:val=""/>
      <w:lvlJc w:val="left"/>
      <w:pPr>
        <w:tabs>
          <w:tab w:val="num" w:pos="3220"/>
        </w:tabs>
        <w:ind w:left="3220" w:hanging="360"/>
      </w:pPr>
      <w:rPr>
        <w:rFonts w:ascii="Symbol" w:hAnsi="Symbol" w:hint="default"/>
      </w:rPr>
    </w:lvl>
    <w:lvl w:ilvl="4" w:tplc="04090003" w:tentative="1">
      <w:start w:val="1"/>
      <w:numFmt w:val="bullet"/>
      <w:lvlText w:val="o"/>
      <w:lvlJc w:val="left"/>
      <w:pPr>
        <w:tabs>
          <w:tab w:val="num" w:pos="3940"/>
        </w:tabs>
        <w:ind w:left="3940" w:hanging="360"/>
      </w:pPr>
      <w:rPr>
        <w:rFonts w:ascii="Courier New" w:hAnsi="Courier New" w:hint="default"/>
      </w:rPr>
    </w:lvl>
    <w:lvl w:ilvl="5" w:tplc="04090005" w:tentative="1">
      <w:start w:val="1"/>
      <w:numFmt w:val="bullet"/>
      <w:lvlText w:val=""/>
      <w:lvlJc w:val="left"/>
      <w:pPr>
        <w:tabs>
          <w:tab w:val="num" w:pos="4660"/>
        </w:tabs>
        <w:ind w:left="4660" w:hanging="360"/>
      </w:pPr>
      <w:rPr>
        <w:rFonts w:ascii="Wingdings" w:hAnsi="Wingdings" w:hint="default"/>
      </w:rPr>
    </w:lvl>
    <w:lvl w:ilvl="6" w:tplc="04090001" w:tentative="1">
      <w:start w:val="1"/>
      <w:numFmt w:val="bullet"/>
      <w:lvlText w:val=""/>
      <w:lvlJc w:val="left"/>
      <w:pPr>
        <w:tabs>
          <w:tab w:val="num" w:pos="5380"/>
        </w:tabs>
        <w:ind w:left="5380" w:hanging="360"/>
      </w:pPr>
      <w:rPr>
        <w:rFonts w:ascii="Symbol" w:hAnsi="Symbol" w:hint="default"/>
      </w:rPr>
    </w:lvl>
    <w:lvl w:ilvl="7" w:tplc="04090003" w:tentative="1">
      <w:start w:val="1"/>
      <w:numFmt w:val="bullet"/>
      <w:lvlText w:val="o"/>
      <w:lvlJc w:val="left"/>
      <w:pPr>
        <w:tabs>
          <w:tab w:val="num" w:pos="6100"/>
        </w:tabs>
        <w:ind w:left="6100" w:hanging="360"/>
      </w:pPr>
      <w:rPr>
        <w:rFonts w:ascii="Courier New" w:hAnsi="Courier New" w:hint="default"/>
      </w:rPr>
    </w:lvl>
    <w:lvl w:ilvl="8" w:tplc="04090005" w:tentative="1">
      <w:start w:val="1"/>
      <w:numFmt w:val="bullet"/>
      <w:lvlText w:val=""/>
      <w:lvlJc w:val="left"/>
      <w:pPr>
        <w:tabs>
          <w:tab w:val="num" w:pos="6820"/>
        </w:tabs>
        <w:ind w:left="6820" w:hanging="360"/>
      </w:pPr>
      <w:rPr>
        <w:rFonts w:ascii="Wingdings" w:hAnsi="Wingdings" w:hint="default"/>
      </w:rPr>
    </w:lvl>
  </w:abstractNum>
  <w:abstractNum w:abstractNumId="9">
    <w:nsid w:val="54120B64"/>
    <w:multiLevelType w:val="hybridMultilevel"/>
    <w:tmpl w:val="4588CF14"/>
    <w:lvl w:ilvl="0" w:tplc="04090005">
      <w:start w:val="1"/>
      <w:numFmt w:val="bullet"/>
      <w:lvlText w:val=""/>
      <w:lvlJc w:val="left"/>
      <w:pPr>
        <w:tabs>
          <w:tab w:val="num" w:pos="700"/>
        </w:tabs>
        <w:ind w:left="700" w:hanging="360"/>
      </w:pPr>
      <w:rPr>
        <w:rFonts w:ascii="Wingdings" w:hAnsi="Wingdings" w:hint="default"/>
      </w:rPr>
    </w:lvl>
    <w:lvl w:ilvl="1" w:tplc="04090003" w:tentative="1">
      <w:start w:val="1"/>
      <w:numFmt w:val="bullet"/>
      <w:lvlText w:val="o"/>
      <w:lvlJc w:val="left"/>
      <w:pPr>
        <w:tabs>
          <w:tab w:val="num" w:pos="1420"/>
        </w:tabs>
        <w:ind w:left="1420" w:hanging="360"/>
      </w:pPr>
      <w:rPr>
        <w:rFonts w:ascii="Courier New" w:hAnsi="Courier New" w:hint="default"/>
      </w:rPr>
    </w:lvl>
    <w:lvl w:ilvl="2" w:tplc="04090005" w:tentative="1">
      <w:start w:val="1"/>
      <w:numFmt w:val="bullet"/>
      <w:lvlText w:val=""/>
      <w:lvlJc w:val="left"/>
      <w:pPr>
        <w:tabs>
          <w:tab w:val="num" w:pos="2140"/>
        </w:tabs>
        <w:ind w:left="2140" w:hanging="360"/>
      </w:pPr>
      <w:rPr>
        <w:rFonts w:ascii="Wingdings" w:hAnsi="Wingdings" w:hint="default"/>
      </w:rPr>
    </w:lvl>
    <w:lvl w:ilvl="3" w:tplc="04090001" w:tentative="1">
      <w:start w:val="1"/>
      <w:numFmt w:val="bullet"/>
      <w:lvlText w:val=""/>
      <w:lvlJc w:val="left"/>
      <w:pPr>
        <w:tabs>
          <w:tab w:val="num" w:pos="2860"/>
        </w:tabs>
        <w:ind w:left="2860" w:hanging="360"/>
      </w:pPr>
      <w:rPr>
        <w:rFonts w:ascii="Symbol" w:hAnsi="Symbol" w:hint="default"/>
      </w:rPr>
    </w:lvl>
    <w:lvl w:ilvl="4" w:tplc="04090003" w:tentative="1">
      <w:start w:val="1"/>
      <w:numFmt w:val="bullet"/>
      <w:lvlText w:val="o"/>
      <w:lvlJc w:val="left"/>
      <w:pPr>
        <w:tabs>
          <w:tab w:val="num" w:pos="3580"/>
        </w:tabs>
        <w:ind w:left="3580" w:hanging="360"/>
      </w:pPr>
      <w:rPr>
        <w:rFonts w:ascii="Courier New" w:hAnsi="Courier New" w:hint="default"/>
      </w:rPr>
    </w:lvl>
    <w:lvl w:ilvl="5" w:tplc="04090005" w:tentative="1">
      <w:start w:val="1"/>
      <w:numFmt w:val="bullet"/>
      <w:lvlText w:val=""/>
      <w:lvlJc w:val="left"/>
      <w:pPr>
        <w:tabs>
          <w:tab w:val="num" w:pos="4300"/>
        </w:tabs>
        <w:ind w:left="4300" w:hanging="360"/>
      </w:pPr>
      <w:rPr>
        <w:rFonts w:ascii="Wingdings" w:hAnsi="Wingdings" w:hint="default"/>
      </w:rPr>
    </w:lvl>
    <w:lvl w:ilvl="6" w:tplc="04090001" w:tentative="1">
      <w:start w:val="1"/>
      <w:numFmt w:val="bullet"/>
      <w:lvlText w:val=""/>
      <w:lvlJc w:val="left"/>
      <w:pPr>
        <w:tabs>
          <w:tab w:val="num" w:pos="5020"/>
        </w:tabs>
        <w:ind w:left="5020" w:hanging="360"/>
      </w:pPr>
      <w:rPr>
        <w:rFonts w:ascii="Symbol" w:hAnsi="Symbol" w:hint="default"/>
      </w:rPr>
    </w:lvl>
    <w:lvl w:ilvl="7" w:tplc="04090003" w:tentative="1">
      <w:start w:val="1"/>
      <w:numFmt w:val="bullet"/>
      <w:lvlText w:val="o"/>
      <w:lvlJc w:val="left"/>
      <w:pPr>
        <w:tabs>
          <w:tab w:val="num" w:pos="5740"/>
        </w:tabs>
        <w:ind w:left="5740" w:hanging="360"/>
      </w:pPr>
      <w:rPr>
        <w:rFonts w:ascii="Courier New" w:hAnsi="Courier New" w:hint="default"/>
      </w:rPr>
    </w:lvl>
    <w:lvl w:ilvl="8" w:tplc="04090005" w:tentative="1">
      <w:start w:val="1"/>
      <w:numFmt w:val="bullet"/>
      <w:lvlText w:val=""/>
      <w:lvlJc w:val="left"/>
      <w:pPr>
        <w:tabs>
          <w:tab w:val="num" w:pos="6460"/>
        </w:tabs>
        <w:ind w:left="6460" w:hanging="360"/>
      </w:pPr>
      <w:rPr>
        <w:rFonts w:ascii="Wingdings" w:hAnsi="Wingdings" w:hint="default"/>
      </w:rPr>
    </w:lvl>
  </w:abstractNum>
  <w:abstractNum w:abstractNumId="10">
    <w:nsid w:val="69681247"/>
    <w:multiLevelType w:val="singleLevel"/>
    <w:tmpl w:val="1082AB00"/>
    <w:lvl w:ilvl="0">
      <w:start w:val="1"/>
      <w:numFmt w:val="decimal"/>
      <w:lvlText w:val="%1."/>
      <w:legacy w:legacy="1" w:legacySpace="0" w:legacyIndent="360"/>
      <w:lvlJc w:val="left"/>
      <w:pPr>
        <w:ind w:left="360" w:hanging="360"/>
      </w:pPr>
      <w:rPr>
        <w:rFonts w:cs="Times New Roman"/>
      </w:rPr>
    </w:lvl>
  </w:abstractNum>
  <w:abstractNum w:abstractNumId="11">
    <w:nsid w:val="78535730"/>
    <w:multiLevelType w:val="hybridMultilevel"/>
    <w:tmpl w:val="0DEC91FC"/>
    <w:lvl w:ilvl="0" w:tplc="C8529EC4">
      <w:start w:val="1"/>
      <w:numFmt w:val="lowerLetter"/>
      <w:lvlText w:val="%1."/>
      <w:lvlJc w:val="left"/>
      <w:pPr>
        <w:tabs>
          <w:tab w:val="num" w:pos="1080"/>
        </w:tabs>
        <w:ind w:left="1080" w:hanging="360"/>
      </w:pPr>
      <w:rPr>
        <w:rFonts w:cs="Times New Roman" w:hint="default"/>
        <w:b w:val="0"/>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0"/>
    <w:lvlOverride w:ilvl="0">
      <w:lvl w:ilvl="0">
        <w:numFmt w:val="bullet"/>
        <w:lvlText w:val="?"/>
        <w:legacy w:legacy="1" w:legacySpace="0" w:legacyIndent="1247"/>
        <w:lvlJc w:val="left"/>
        <w:pPr>
          <w:ind w:left="1587" w:hanging="1247"/>
        </w:pPr>
        <w:rPr>
          <w:rFonts w:ascii="Arial MT" w:hAnsi="Arial MT" w:hint="default"/>
        </w:rPr>
      </w:lvl>
    </w:lvlOverride>
  </w:num>
  <w:num w:numId="2">
    <w:abstractNumId w:val="6"/>
  </w:num>
  <w:num w:numId="3">
    <w:abstractNumId w:val="4"/>
  </w:num>
  <w:num w:numId="4">
    <w:abstractNumId w:val="10"/>
  </w:num>
  <w:num w:numId="5">
    <w:abstractNumId w:val="1"/>
  </w:num>
  <w:num w:numId="6">
    <w:abstractNumId w:val="2"/>
  </w:num>
  <w:num w:numId="7">
    <w:abstractNumId w:val="8"/>
  </w:num>
  <w:num w:numId="8">
    <w:abstractNumId w:val="7"/>
  </w:num>
  <w:num w:numId="9">
    <w:abstractNumId w:val="9"/>
  </w:num>
  <w:num w:numId="10">
    <w:abstractNumId w:val="11"/>
  </w:num>
  <w:num w:numId="11">
    <w:abstractNumId w:val="3"/>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29C2"/>
    <w:rsid w:val="0002144E"/>
    <w:rsid w:val="00044782"/>
    <w:rsid w:val="00050CBE"/>
    <w:rsid w:val="0005581A"/>
    <w:rsid w:val="000909E0"/>
    <w:rsid w:val="000B14D8"/>
    <w:rsid w:val="000E592D"/>
    <w:rsid w:val="000E6CA9"/>
    <w:rsid w:val="000F175B"/>
    <w:rsid w:val="0013735E"/>
    <w:rsid w:val="00141F47"/>
    <w:rsid w:val="0014500F"/>
    <w:rsid w:val="0014766D"/>
    <w:rsid w:val="00153F20"/>
    <w:rsid w:val="001743A5"/>
    <w:rsid w:val="0018279C"/>
    <w:rsid w:val="002473CE"/>
    <w:rsid w:val="00266731"/>
    <w:rsid w:val="002B0412"/>
    <w:rsid w:val="002B0A95"/>
    <w:rsid w:val="002C656F"/>
    <w:rsid w:val="002D01DA"/>
    <w:rsid w:val="00301BDF"/>
    <w:rsid w:val="00310294"/>
    <w:rsid w:val="003312EA"/>
    <w:rsid w:val="00386054"/>
    <w:rsid w:val="003C29C2"/>
    <w:rsid w:val="003C7F70"/>
    <w:rsid w:val="003D3010"/>
    <w:rsid w:val="003E285A"/>
    <w:rsid w:val="0040179D"/>
    <w:rsid w:val="00474871"/>
    <w:rsid w:val="00480DDB"/>
    <w:rsid w:val="004A2DBB"/>
    <w:rsid w:val="004E23D9"/>
    <w:rsid w:val="004F692A"/>
    <w:rsid w:val="00512598"/>
    <w:rsid w:val="00527A99"/>
    <w:rsid w:val="00563CCF"/>
    <w:rsid w:val="005958DC"/>
    <w:rsid w:val="005A1566"/>
    <w:rsid w:val="005A1DFC"/>
    <w:rsid w:val="005A4185"/>
    <w:rsid w:val="005B287B"/>
    <w:rsid w:val="005C35BA"/>
    <w:rsid w:val="005C4D4D"/>
    <w:rsid w:val="005D2E7B"/>
    <w:rsid w:val="005F2002"/>
    <w:rsid w:val="006017B6"/>
    <w:rsid w:val="0063484C"/>
    <w:rsid w:val="00654305"/>
    <w:rsid w:val="006728D0"/>
    <w:rsid w:val="006737C0"/>
    <w:rsid w:val="00677BC2"/>
    <w:rsid w:val="006A3B5C"/>
    <w:rsid w:val="006C01D0"/>
    <w:rsid w:val="006F0BCA"/>
    <w:rsid w:val="00700098"/>
    <w:rsid w:val="007308DD"/>
    <w:rsid w:val="00735E88"/>
    <w:rsid w:val="00745294"/>
    <w:rsid w:val="007661D9"/>
    <w:rsid w:val="00775BD8"/>
    <w:rsid w:val="007B14E8"/>
    <w:rsid w:val="007C12B5"/>
    <w:rsid w:val="007E77FA"/>
    <w:rsid w:val="008011B6"/>
    <w:rsid w:val="008173F9"/>
    <w:rsid w:val="00876EA4"/>
    <w:rsid w:val="008B163C"/>
    <w:rsid w:val="008D2B8B"/>
    <w:rsid w:val="008E0030"/>
    <w:rsid w:val="008F3062"/>
    <w:rsid w:val="00904EE2"/>
    <w:rsid w:val="009203D7"/>
    <w:rsid w:val="00921CB1"/>
    <w:rsid w:val="00942460"/>
    <w:rsid w:val="009543D4"/>
    <w:rsid w:val="009544A3"/>
    <w:rsid w:val="0097087D"/>
    <w:rsid w:val="009949A8"/>
    <w:rsid w:val="009A3B95"/>
    <w:rsid w:val="009B0FB4"/>
    <w:rsid w:val="00A01331"/>
    <w:rsid w:val="00A41F2C"/>
    <w:rsid w:val="00A877F4"/>
    <w:rsid w:val="00A87940"/>
    <w:rsid w:val="00A94CCB"/>
    <w:rsid w:val="00AB0D7D"/>
    <w:rsid w:val="00B23EC0"/>
    <w:rsid w:val="00B30241"/>
    <w:rsid w:val="00B646AC"/>
    <w:rsid w:val="00B67BBA"/>
    <w:rsid w:val="00B73FE1"/>
    <w:rsid w:val="00B83F64"/>
    <w:rsid w:val="00B974F8"/>
    <w:rsid w:val="00BA23CA"/>
    <w:rsid w:val="00BC244F"/>
    <w:rsid w:val="00BD1325"/>
    <w:rsid w:val="00C215DF"/>
    <w:rsid w:val="00C37485"/>
    <w:rsid w:val="00C641E9"/>
    <w:rsid w:val="00C723C2"/>
    <w:rsid w:val="00C8348C"/>
    <w:rsid w:val="00C83D04"/>
    <w:rsid w:val="00C94FFC"/>
    <w:rsid w:val="00CE72AF"/>
    <w:rsid w:val="00CF1CB3"/>
    <w:rsid w:val="00D115BF"/>
    <w:rsid w:val="00D15079"/>
    <w:rsid w:val="00D26561"/>
    <w:rsid w:val="00D269C3"/>
    <w:rsid w:val="00D35D83"/>
    <w:rsid w:val="00D73FF8"/>
    <w:rsid w:val="00DC0DFD"/>
    <w:rsid w:val="00E023B7"/>
    <w:rsid w:val="00E07290"/>
    <w:rsid w:val="00E651D6"/>
    <w:rsid w:val="00E6786C"/>
    <w:rsid w:val="00E90E23"/>
    <w:rsid w:val="00EA3C1F"/>
    <w:rsid w:val="00EC2CC4"/>
    <w:rsid w:val="00EF7FF5"/>
    <w:rsid w:val="00F171C6"/>
    <w:rsid w:val="00F278C9"/>
    <w:rsid w:val="00F313DF"/>
    <w:rsid w:val="00F57204"/>
    <w:rsid w:val="00F65968"/>
    <w:rsid w:val="00FC51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7290"/>
    <w:rPr>
      <w:rFonts w:ascii="Courier" w:hAnsi="Courier"/>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rsid w:val="00E07290"/>
    <w:pPr>
      <w:tabs>
        <w:tab w:val="left" w:pos="-720"/>
      </w:tabs>
      <w:suppressAutoHyphens/>
    </w:pPr>
  </w:style>
  <w:style w:type="character" w:customStyle="1" w:styleId="EndnoteTextChar">
    <w:name w:val="Endnote Text Char"/>
    <w:basedOn w:val="DefaultParagraphFont"/>
    <w:link w:val="EndnoteText"/>
    <w:uiPriority w:val="99"/>
    <w:semiHidden/>
    <w:locked/>
    <w:rsid w:val="00A41F2C"/>
    <w:rPr>
      <w:rFonts w:ascii="Courier" w:hAnsi="Courier" w:cs="Times New Roman"/>
      <w:sz w:val="20"/>
      <w:szCs w:val="20"/>
    </w:rPr>
  </w:style>
  <w:style w:type="character" w:styleId="EndnoteReference">
    <w:name w:val="endnote reference"/>
    <w:basedOn w:val="DefaultParagraphFont"/>
    <w:uiPriority w:val="99"/>
    <w:semiHidden/>
    <w:rsid w:val="00E07290"/>
    <w:rPr>
      <w:rFonts w:ascii="Courier" w:hAnsi="Courier" w:cs="Times New Roman"/>
      <w:sz w:val="24"/>
      <w:vertAlign w:val="superscript"/>
      <w:lang w:val="en-US"/>
    </w:rPr>
  </w:style>
  <w:style w:type="paragraph" w:styleId="FootnoteText">
    <w:name w:val="footnote text"/>
    <w:basedOn w:val="Normal"/>
    <w:link w:val="FootnoteTextChar"/>
    <w:uiPriority w:val="99"/>
    <w:semiHidden/>
    <w:rsid w:val="00E07290"/>
    <w:pPr>
      <w:tabs>
        <w:tab w:val="left" w:pos="-720"/>
      </w:tabs>
      <w:suppressAutoHyphens/>
    </w:pPr>
  </w:style>
  <w:style w:type="character" w:customStyle="1" w:styleId="FootnoteTextChar">
    <w:name w:val="Footnote Text Char"/>
    <w:basedOn w:val="DefaultParagraphFont"/>
    <w:link w:val="FootnoteText"/>
    <w:uiPriority w:val="99"/>
    <w:semiHidden/>
    <w:locked/>
    <w:rsid w:val="00A41F2C"/>
    <w:rPr>
      <w:rFonts w:ascii="Courier" w:hAnsi="Courier" w:cs="Times New Roman"/>
      <w:sz w:val="20"/>
      <w:szCs w:val="20"/>
    </w:rPr>
  </w:style>
  <w:style w:type="character" w:styleId="FootnoteReference">
    <w:name w:val="footnote reference"/>
    <w:basedOn w:val="DefaultParagraphFont"/>
    <w:uiPriority w:val="99"/>
    <w:semiHidden/>
    <w:rsid w:val="00E07290"/>
    <w:rPr>
      <w:rFonts w:ascii="Courier" w:hAnsi="Courier" w:cs="Times New Roman"/>
      <w:sz w:val="24"/>
      <w:vertAlign w:val="superscript"/>
      <w:lang w:val="en-US"/>
    </w:rPr>
  </w:style>
  <w:style w:type="character" w:customStyle="1" w:styleId="DefaultParagraphFo">
    <w:name w:val="Default Paragraph Fo"/>
    <w:basedOn w:val="DefaultParagraphFont"/>
    <w:uiPriority w:val="99"/>
    <w:rsid w:val="00E07290"/>
    <w:rPr>
      <w:rFonts w:cs="Times New Roman"/>
    </w:rPr>
  </w:style>
  <w:style w:type="character" w:customStyle="1" w:styleId="EquationCaption">
    <w:name w:val="_Equation Caption"/>
    <w:basedOn w:val="DefaultParagraphFont"/>
    <w:uiPriority w:val="99"/>
    <w:rsid w:val="00E07290"/>
    <w:rPr>
      <w:rFonts w:cs="Times New Roman"/>
    </w:rPr>
  </w:style>
  <w:style w:type="paragraph" w:styleId="Footer">
    <w:name w:val="footer"/>
    <w:basedOn w:val="Normal"/>
    <w:link w:val="FooterChar"/>
    <w:uiPriority w:val="99"/>
    <w:rsid w:val="00E07290"/>
    <w:pPr>
      <w:tabs>
        <w:tab w:val="left" w:pos="0"/>
        <w:tab w:val="center" w:pos="4320"/>
        <w:tab w:val="right" w:pos="8640"/>
      </w:tabs>
      <w:suppressAutoHyphens/>
    </w:pPr>
  </w:style>
  <w:style w:type="character" w:customStyle="1" w:styleId="FooterChar">
    <w:name w:val="Footer Char"/>
    <w:basedOn w:val="DefaultParagraphFont"/>
    <w:link w:val="Footer"/>
    <w:uiPriority w:val="99"/>
    <w:semiHidden/>
    <w:locked/>
    <w:rsid w:val="00A41F2C"/>
    <w:rPr>
      <w:rFonts w:ascii="Courier" w:hAnsi="Courier" w:cs="Times New Roman"/>
      <w:sz w:val="20"/>
      <w:szCs w:val="20"/>
    </w:rPr>
  </w:style>
  <w:style w:type="paragraph" w:styleId="Header">
    <w:name w:val="header"/>
    <w:basedOn w:val="Normal"/>
    <w:link w:val="HeaderChar"/>
    <w:uiPriority w:val="99"/>
    <w:rsid w:val="00E07290"/>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semiHidden/>
    <w:locked/>
    <w:rsid w:val="00A41F2C"/>
    <w:rPr>
      <w:rFonts w:ascii="Courier" w:hAnsi="Courier" w:cs="Times New Roman"/>
      <w:sz w:val="20"/>
      <w:szCs w:val="20"/>
    </w:rPr>
  </w:style>
  <w:style w:type="character" w:styleId="PageNumber">
    <w:name w:val="page number"/>
    <w:basedOn w:val="DefaultParagraphFont"/>
    <w:uiPriority w:val="99"/>
    <w:rsid w:val="00E07290"/>
    <w:rPr>
      <w:rFonts w:cs="Times New Roman"/>
    </w:rPr>
  </w:style>
  <w:style w:type="character" w:customStyle="1" w:styleId="EquationCaption1">
    <w:name w:val="_Equation Caption1"/>
    <w:basedOn w:val="DefaultParagraphFont"/>
    <w:uiPriority w:val="99"/>
    <w:rsid w:val="00E07290"/>
    <w:rPr>
      <w:rFonts w:cs="Times New Roman"/>
    </w:rPr>
  </w:style>
  <w:style w:type="paragraph" w:styleId="TOC1">
    <w:name w:val="toc 1"/>
    <w:basedOn w:val="Normal"/>
    <w:next w:val="Normal"/>
    <w:uiPriority w:val="99"/>
    <w:semiHidden/>
    <w:rsid w:val="00E07290"/>
    <w:pPr>
      <w:tabs>
        <w:tab w:val="right" w:leader="dot" w:pos="9360"/>
      </w:tabs>
      <w:suppressAutoHyphens/>
      <w:spacing w:before="480"/>
      <w:ind w:left="720" w:right="720" w:hanging="720"/>
    </w:pPr>
  </w:style>
  <w:style w:type="paragraph" w:styleId="TOC2">
    <w:name w:val="toc 2"/>
    <w:basedOn w:val="Normal"/>
    <w:next w:val="Normal"/>
    <w:uiPriority w:val="99"/>
    <w:semiHidden/>
    <w:rsid w:val="00E07290"/>
    <w:pPr>
      <w:tabs>
        <w:tab w:val="right" w:leader="dot" w:pos="9360"/>
      </w:tabs>
      <w:suppressAutoHyphens/>
      <w:ind w:left="1440" w:right="720" w:hanging="720"/>
    </w:pPr>
  </w:style>
  <w:style w:type="paragraph" w:styleId="TOC3">
    <w:name w:val="toc 3"/>
    <w:basedOn w:val="Normal"/>
    <w:next w:val="Normal"/>
    <w:uiPriority w:val="99"/>
    <w:semiHidden/>
    <w:rsid w:val="00E07290"/>
    <w:pPr>
      <w:tabs>
        <w:tab w:val="right" w:leader="dot" w:pos="9360"/>
      </w:tabs>
      <w:suppressAutoHyphens/>
      <w:ind w:left="2160" w:right="720" w:hanging="720"/>
    </w:pPr>
  </w:style>
  <w:style w:type="paragraph" w:styleId="TOC4">
    <w:name w:val="toc 4"/>
    <w:basedOn w:val="Normal"/>
    <w:next w:val="Normal"/>
    <w:uiPriority w:val="99"/>
    <w:semiHidden/>
    <w:rsid w:val="00E07290"/>
    <w:pPr>
      <w:tabs>
        <w:tab w:val="right" w:leader="dot" w:pos="9360"/>
      </w:tabs>
      <w:suppressAutoHyphens/>
      <w:ind w:left="2880" w:right="720" w:hanging="720"/>
    </w:pPr>
  </w:style>
  <w:style w:type="paragraph" w:styleId="TOC5">
    <w:name w:val="toc 5"/>
    <w:basedOn w:val="Normal"/>
    <w:next w:val="Normal"/>
    <w:uiPriority w:val="99"/>
    <w:semiHidden/>
    <w:rsid w:val="00E07290"/>
    <w:pPr>
      <w:tabs>
        <w:tab w:val="right" w:leader="dot" w:pos="9360"/>
      </w:tabs>
      <w:suppressAutoHyphens/>
      <w:ind w:left="3600" w:right="720" w:hanging="720"/>
    </w:pPr>
  </w:style>
  <w:style w:type="paragraph" w:styleId="TOC6">
    <w:name w:val="toc 6"/>
    <w:basedOn w:val="Normal"/>
    <w:next w:val="Normal"/>
    <w:uiPriority w:val="99"/>
    <w:semiHidden/>
    <w:rsid w:val="00E07290"/>
    <w:pPr>
      <w:tabs>
        <w:tab w:val="right" w:pos="9360"/>
      </w:tabs>
      <w:suppressAutoHyphens/>
      <w:ind w:left="720" w:hanging="720"/>
    </w:pPr>
  </w:style>
  <w:style w:type="paragraph" w:styleId="TOC7">
    <w:name w:val="toc 7"/>
    <w:basedOn w:val="Normal"/>
    <w:next w:val="Normal"/>
    <w:uiPriority w:val="99"/>
    <w:semiHidden/>
    <w:rsid w:val="00E07290"/>
    <w:pPr>
      <w:suppressAutoHyphens/>
      <w:ind w:left="720" w:hanging="720"/>
    </w:pPr>
  </w:style>
  <w:style w:type="paragraph" w:styleId="TOC8">
    <w:name w:val="toc 8"/>
    <w:basedOn w:val="Normal"/>
    <w:next w:val="Normal"/>
    <w:uiPriority w:val="99"/>
    <w:semiHidden/>
    <w:rsid w:val="00E07290"/>
    <w:pPr>
      <w:tabs>
        <w:tab w:val="right" w:pos="9360"/>
      </w:tabs>
      <w:suppressAutoHyphens/>
      <w:ind w:left="720" w:hanging="720"/>
    </w:pPr>
  </w:style>
  <w:style w:type="paragraph" w:styleId="TOC9">
    <w:name w:val="toc 9"/>
    <w:basedOn w:val="Normal"/>
    <w:next w:val="Normal"/>
    <w:uiPriority w:val="99"/>
    <w:semiHidden/>
    <w:rsid w:val="00E07290"/>
    <w:pPr>
      <w:tabs>
        <w:tab w:val="right" w:leader="dot" w:pos="9360"/>
      </w:tabs>
      <w:suppressAutoHyphens/>
      <w:ind w:left="720" w:hanging="720"/>
    </w:pPr>
  </w:style>
  <w:style w:type="paragraph" w:styleId="Index1">
    <w:name w:val="index 1"/>
    <w:basedOn w:val="Normal"/>
    <w:next w:val="Normal"/>
    <w:uiPriority w:val="99"/>
    <w:semiHidden/>
    <w:rsid w:val="00E07290"/>
    <w:pPr>
      <w:tabs>
        <w:tab w:val="right" w:leader="dot" w:pos="9360"/>
      </w:tabs>
      <w:suppressAutoHyphens/>
      <w:ind w:left="1440" w:right="720" w:hanging="1440"/>
    </w:pPr>
  </w:style>
  <w:style w:type="paragraph" w:styleId="Index2">
    <w:name w:val="index 2"/>
    <w:basedOn w:val="Normal"/>
    <w:next w:val="Normal"/>
    <w:uiPriority w:val="99"/>
    <w:semiHidden/>
    <w:rsid w:val="00E07290"/>
    <w:pPr>
      <w:tabs>
        <w:tab w:val="right" w:leader="dot" w:pos="9360"/>
      </w:tabs>
      <w:suppressAutoHyphens/>
      <w:ind w:left="1440" w:right="720" w:hanging="720"/>
    </w:pPr>
  </w:style>
  <w:style w:type="paragraph" w:styleId="TOAHeading">
    <w:name w:val="toa heading"/>
    <w:basedOn w:val="Normal"/>
    <w:next w:val="Normal"/>
    <w:uiPriority w:val="99"/>
    <w:semiHidden/>
    <w:rsid w:val="00E07290"/>
    <w:pPr>
      <w:tabs>
        <w:tab w:val="right" w:pos="9360"/>
      </w:tabs>
      <w:suppressAutoHyphens/>
    </w:pPr>
  </w:style>
  <w:style w:type="paragraph" w:styleId="Caption">
    <w:name w:val="caption"/>
    <w:basedOn w:val="Normal"/>
    <w:next w:val="Normal"/>
    <w:uiPriority w:val="99"/>
    <w:qFormat/>
    <w:rsid w:val="00E07290"/>
  </w:style>
  <w:style w:type="character" w:customStyle="1" w:styleId="EquationCaption2">
    <w:name w:val="_Equation Caption2"/>
    <w:basedOn w:val="DefaultParagraphFont"/>
    <w:uiPriority w:val="99"/>
    <w:rsid w:val="00E07290"/>
    <w:rPr>
      <w:rFonts w:cs="Times New Roman"/>
    </w:rPr>
  </w:style>
  <w:style w:type="character" w:customStyle="1" w:styleId="EquationCaption3">
    <w:name w:val="_Equation Caption3"/>
    <w:uiPriority w:val="99"/>
    <w:rsid w:val="00E07290"/>
  </w:style>
  <w:style w:type="character" w:customStyle="1" w:styleId="a">
    <w:name w:val="À"/>
    <w:basedOn w:val="DefaultParagraphFont"/>
    <w:uiPriority w:val="99"/>
    <w:rsid w:val="00E07290"/>
    <w:rPr>
      <w:rFonts w:cs="Times New Roman"/>
    </w:rPr>
  </w:style>
  <w:style w:type="paragraph" w:styleId="Title">
    <w:name w:val="Title"/>
    <w:basedOn w:val="Normal"/>
    <w:link w:val="TitleChar"/>
    <w:uiPriority w:val="99"/>
    <w:qFormat/>
    <w:rsid w:val="00E07290"/>
    <w:pPr>
      <w:spacing w:before="240" w:after="60"/>
      <w:jc w:val="center"/>
    </w:pPr>
    <w:rPr>
      <w:rFonts w:ascii="Arial" w:hAnsi="Arial"/>
      <w:b/>
      <w:kern w:val="28"/>
      <w:sz w:val="32"/>
    </w:rPr>
  </w:style>
  <w:style w:type="character" w:customStyle="1" w:styleId="TitleChar">
    <w:name w:val="Title Char"/>
    <w:basedOn w:val="DefaultParagraphFont"/>
    <w:link w:val="Title"/>
    <w:uiPriority w:val="99"/>
    <w:locked/>
    <w:rsid w:val="00A41F2C"/>
    <w:rPr>
      <w:rFonts w:ascii="Cambria" w:hAnsi="Cambria" w:cs="Times New Roman"/>
      <w:b/>
      <w:bCs/>
      <w:kern w:val="28"/>
      <w:sz w:val="32"/>
      <w:szCs w:val="32"/>
    </w:rPr>
  </w:style>
  <w:style w:type="character" w:styleId="CommentReference">
    <w:name w:val="annotation reference"/>
    <w:basedOn w:val="DefaultParagraphFont"/>
    <w:uiPriority w:val="99"/>
    <w:rsid w:val="00EA3C1F"/>
    <w:rPr>
      <w:rFonts w:cs="Times New Roman"/>
      <w:sz w:val="16"/>
      <w:szCs w:val="16"/>
    </w:rPr>
  </w:style>
  <w:style w:type="paragraph" w:styleId="CommentText">
    <w:name w:val="annotation text"/>
    <w:basedOn w:val="Normal"/>
    <w:link w:val="CommentTextChar"/>
    <w:uiPriority w:val="99"/>
    <w:rsid w:val="00EA3C1F"/>
    <w:rPr>
      <w:sz w:val="20"/>
    </w:rPr>
  </w:style>
  <w:style w:type="character" w:customStyle="1" w:styleId="CommentTextChar">
    <w:name w:val="Comment Text Char"/>
    <w:basedOn w:val="DefaultParagraphFont"/>
    <w:link w:val="CommentText"/>
    <w:uiPriority w:val="99"/>
    <w:locked/>
    <w:rsid w:val="00EA3C1F"/>
    <w:rPr>
      <w:rFonts w:ascii="Courier" w:hAnsi="Courier" w:cs="Times New Roman"/>
    </w:rPr>
  </w:style>
  <w:style w:type="paragraph" w:styleId="CommentSubject">
    <w:name w:val="annotation subject"/>
    <w:basedOn w:val="CommentText"/>
    <w:next w:val="CommentText"/>
    <w:link w:val="CommentSubjectChar"/>
    <w:uiPriority w:val="99"/>
    <w:rsid w:val="00EA3C1F"/>
    <w:rPr>
      <w:b/>
      <w:bCs/>
    </w:rPr>
  </w:style>
  <w:style w:type="character" w:customStyle="1" w:styleId="CommentSubjectChar">
    <w:name w:val="Comment Subject Char"/>
    <w:basedOn w:val="CommentTextChar"/>
    <w:link w:val="CommentSubject"/>
    <w:uiPriority w:val="99"/>
    <w:locked/>
    <w:rsid w:val="00EA3C1F"/>
    <w:rPr>
      <w:rFonts w:ascii="Courier" w:hAnsi="Courier" w:cs="Times New Roman"/>
      <w:b/>
      <w:bCs/>
    </w:rPr>
  </w:style>
  <w:style w:type="paragraph" w:styleId="BalloonText">
    <w:name w:val="Balloon Text"/>
    <w:basedOn w:val="Normal"/>
    <w:link w:val="BalloonTextChar"/>
    <w:uiPriority w:val="99"/>
    <w:rsid w:val="00EA3C1F"/>
    <w:rPr>
      <w:rFonts w:ascii="Tahoma" w:hAnsi="Tahoma" w:cs="Tahoma"/>
      <w:sz w:val="16"/>
      <w:szCs w:val="16"/>
    </w:rPr>
  </w:style>
  <w:style w:type="character" w:customStyle="1" w:styleId="BalloonTextChar">
    <w:name w:val="Balloon Text Char"/>
    <w:basedOn w:val="DefaultParagraphFont"/>
    <w:link w:val="BalloonText"/>
    <w:uiPriority w:val="99"/>
    <w:locked/>
    <w:rsid w:val="00EA3C1F"/>
    <w:rPr>
      <w:rFonts w:ascii="Tahoma" w:hAnsi="Tahoma" w:cs="Tahoma"/>
      <w:sz w:val="16"/>
      <w:szCs w:val="16"/>
    </w:rPr>
  </w:style>
  <w:style w:type="table" w:styleId="TableGrid">
    <w:name w:val="Table Grid"/>
    <w:basedOn w:val="TableNormal"/>
    <w:uiPriority w:val="99"/>
    <w:rsid w:val="00921CB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semiHidden/>
    <w:rsid w:val="00480DDB"/>
    <w:pPr>
      <w:tabs>
        <w:tab w:val="left" w:pos="-720"/>
        <w:tab w:val="left" w:pos="0"/>
      </w:tabs>
      <w:suppressAutoHyphens/>
      <w:ind w:left="720"/>
    </w:pPr>
    <w:rPr>
      <w:rFonts w:ascii="Times New Roman" w:hAnsi="Times New Roman"/>
      <w:szCs w:val="24"/>
    </w:rPr>
  </w:style>
  <w:style w:type="character" w:customStyle="1" w:styleId="BodyTextIndentChar">
    <w:name w:val="Body Text Indent Char"/>
    <w:basedOn w:val="DefaultParagraphFont"/>
    <w:link w:val="BodyTextIndent"/>
    <w:semiHidden/>
    <w:rsid w:val="00480DDB"/>
    <w:rPr>
      <w:sz w:val="24"/>
      <w:szCs w:val="24"/>
    </w:rPr>
  </w:style>
  <w:style w:type="paragraph" w:styleId="ListParagraph">
    <w:name w:val="List Paragraph"/>
    <w:basedOn w:val="Normal"/>
    <w:uiPriority w:val="34"/>
    <w:qFormat/>
    <w:rsid w:val="0094246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7290"/>
    <w:rPr>
      <w:rFonts w:ascii="Courier" w:hAnsi="Courier"/>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rsid w:val="00E07290"/>
    <w:pPr>
      <w:tabs>
        <w:tab w:val="left" w:pos="-720"/>
      </w:tabs>
      <w:suppressAutoHyphens/>
    </w:pPr>
  </w:style>
  <w:style w:type="character" w:customStyle="1" w:styleId="EndnoteTextChar">
    <w:name w:val="Endnote Text Char"/>
    <w:basedOn w:val="DefaultParagraphFont"/>
    <w:link w:val="EndnoteText"/>
    <w:uiPriority w:val="99"/>
    <w:semiHidden/>
    <w:locked/>
    <w:rsid w:val="00A41F2C"/>
    <w:rPr>
      <w:rFonts w:ascii="Courier" w:hAnsi="Courier" w:cs="Times New Roman"/>
      <w:sz w:val="20"/>
      <w:szCs w:val="20"/>
    </w:rPr>
  </w:style>
  <w:style w:type="character" w:styleId="EndnoteReference">
    <w:name w:val="endnote reference"/>
    <w:basedOn w:val="DefaultParagraphFont"/>
    <w:uiPriority w:val="99"/>
    <w:semiHidden/>
    <w:rsid w:val="00E07290"/>
    <w:rPr>
      <w:rFonts w:ascii="Courier" w:hAnsi="Courier" w:cs="Times New Roman"/>
      <w:sz w:val="24"/>
      <w:vertAlign w:val="superscript"/>
      <w:lang w:val="en-US"/>
    </w:rPr>
  </w:style>
  <w:style w:type="paragraph" w:styleId="FootnoteText">
    <w:name w:val="footnote text"/>
    <w:basedOn w:val="Normal"/>
    <w:link w:val="FootnoteTextChar"/>
    <w:uiPriority w:val="99"/>
    <w:semiHidden/>
    <w:rsid w:val="00E07290"/>
    <w:pPr>
      <w:tabs>
        <w:tab w:val="left" w:pos="-720"/>
      </w:tabs>
      <w:suppressAutoHyphens/>
    </w:pPr>
  </w:style>
  <w:style w:type="character" w:customStyle="1" w:styleId="FootnoteTextChar">
    <w:name w:val="Footnote Text Char"/>
    <w:basedOn w:val="DefaultParagraphFont"/>
    <w:link w:val="FootnoteText"/>
    <w:uiPriority w:val="99"/>
    <w:semiHidden/>
    <w:locked/>
    <w:rsid w:val="00A41F2C"/>
    <w:rPr>
      <w:rFonts w:ascii="Courier" w:hAnsi="Courier" w:cs="Times New Roman"/>
      <w:sz w:val="20"/>
      <w:szCs w:val="20"/>
    </w:rPr>
  </w:style>
  <w:style w:type="character" w:styleId="FootnoteReference">
    <w:name w:val="footnote reference"/>
    <w:basedOn w:val="DefaultParagraphFont"/>
    <w:uiPriority w:val="99"/>
    <w:semiHidden/>
    <w:rsid w:val="00E07290"/>
    <w:rPr>
      <w:rFonts w:ascii="Courier" w:hAnsi="Courier" w:cs="Times New Roman"/>
      <w:sz w:val="24"/>
      <w:vertAlign w:val="superscript"/>
      <w:lang w:val="en-US"/>
    </w:rPr>
  </w:style>
  <w:style w:type="character" w:customStyle="1" w:styleId="DefaultParagraphFo">
    <w:name w:val="Default Paragraph Fo"/>
    <w:basedOn w:val="DefaultParagraphFont"/>
    <w:uiPriority w:val="99"/>
    <w:rsid w:val="00E07290"/>
    <w:rPr>
      <w:rFonts w:cs="Times New Roman"/>
    </w:rPr>
  </w:style>
  <w:style w:type="character" w:customStyle="1" w:styleId="EquationCaption">
    <w:name w:val="_Equation Caption"/>
    <w:basedOn w:val="DefaultParagraphFont"/>
    <w:uiPriority w:val="99"/>
    <w:rsid w:val="00E07290"/>
    <w:rPr>
      <w:rFonts w:cs="Times New Roman"/>
    </w:rPr>
  </w:style>
  <w:style w:type="paragraph" w:styleId="Footer">
    <w:name w:val="footer"/>
    <w:basedOn w:val="Normal"/>
    <w:link w:val="FooterChar"/>
    <w:uiPriority w:val="99"/>
    <w:rsid w:val="00E07290"/>
    <w:pPr>
      <w:tabs>
        <w:tab w:val="left" w:pos="0"/>
        <w:tab w:val="center" w:pos="4320"/>
        <w:tab w:val="right" w:pos="8640"/>
      </w:tabs>
      <w:suppressAutoHyphens/>
    </w:pPr>
  </w:style>
  <w:style w:type="character" w:customStyle="1" w:styleId="FooterChar">
    <w:name w:val="Footer Char"/>
    <w:basedOn w:val="DefaultParagraphFont"/>
    <w:link w:val="Footer"/>
    <w:uiPriority w:val="99"/>
    <w:semiHidden/>
    <w:locked/>
    <w:rsid w:val="00A41F2C"/>
    <w:rPr>
      <w:rFonts w:ascii="Courier" w:hAnsi="Courier" w:cs="Times New Roman"/>
      <w:sz w:val="20"/>
      <w:szCs w:val="20"/>
    </w:rPr>
  </w:style>
  <w:style w:type="paragraph" w:styleId="Header">
    <w:name w:val="header"/>
    <w:basedOn w:val="Normal"/>
    <w:link w:val="HeaderChar"/>
    <w:uiPriority w:val="99"/>
    <w:rsid w:val="00E07290"/>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semiHidden/>
    <w:locked/>
    <w:rsid w:val="00A41F2C"/>
    <w:rPr>
      <w:rFonts w:ascii="Courier" w:hAnsi="Courier" w:cs="Times New Roman"/>
      <w:sz w:val="20"/>
      <w:szCs w:val="20"/>
    </w:rPr>
  </w:style>
  <w:style w:type="character" w:styleId="PageNumber">
    <w:name w:val="page number"/>
    <w:basedOn w:val="DefaultParagraphFont"/>
    <w:uiPriority w:val="99"/>
    <w:rsid w:val="00E07290"/>
    <w:rPr>
      <w:rFonts w:cs="Times New Roman"/>
    </w:rPr>
  </w:style>
  <w:style w:type="character" w:customStyle="1" w:styleId="EquationCaption1">
    <w:name w:val="_Equation Caption1"/>
    <w:basedOn w:val="DefaultParagraphFont"/>
    <w:uiPriority w:val="99"/>
    <w:rsid w:val="00E07290"/>
    <w:rPr>
      <w:rFonts w:cs="Times New Roman"/>
    </w:rPr>
  </w:style>
  <w:style w:type="paragraph" w:styleId="TOC1">
    <w:name w:val="toc 1"/>
    <w:basedOn w:val="Normal"/>
    <w:next w:val="Normal"/>
    <w:uiPriority w:val="99"/>
    <w:semiHidden/>
    <w:rsid w:val="00E07290"/>
    <w:pPr>
      <w:tabs>
        <w:tab w:val="right" w:leader="dot" w:pos="9360"/>
      </w:tabs>
      <w:suppressAutoHyphens/>
      <w:spacing w:before="480"/>
      <w:ind w:left="720" w:right="720" w:hanging="720"/>
    </w:pPr>
  </w:style>
  <w:style w:type="paragraph" w:styleId="TOC2">
    <w:name w:val="toc 2"/>
    <w:basedOn w:val="Normal"/>
    <w:next w:val="Normal"/>
    <w:uiPriority w:val="99"/>
    <w:semiHidden/>
    <w:rsid w:val="00E07290"/>
    <w:pPr>
      <w:tabs>
        <w:tab w:val="right" w:leader="dot" w:pos="9360"/>
      </w:tabs>
      <w:suppressAutoHyphens/>
      <w:ind w:left="1440" w:right="720" w:hanging="720"/>
    </w:pPr>
  </w:style>
  <w:style w:type="paragraph" w:styleId="TOC3">
    <w:name w:val="toc 3"/>
    <w:basedOn w:val="Normal"/>
    <w:next w:val="Normal"/>
    <w:uiPriority w:val="99"/>
    <w:semiHidden/>
    <w:rsid w:val="00E07290"/>
    <w:pPr>
      <w:tabs>
        <w:tab w:val="right" w:leader="dot" w:pos="9360"/>
      </w:tabs>
      <w:suppressAutoHyphens/>
      <w:ind w:left="2160" w:right="720" w:hanging="720"/>
    </w:pPr>
  </w:style>
  <w:style w:type="paragraph" w:styleId="TOC4">
    <w:name w:val="toc 4"/>
    <w:basedOn w:val="Normal"/>
    <w:next w:val="Normal"/>
    <w:uiPriority w:val="99"/>
    <w:semiHidden/>
    <w:rsid w:val="00E07290"/>
    <w:pPr>
      <w:tabs>
        <w:tab w:val="right" w:leader="dot" w:pos="9360"/>
      </w:tabs>
      <w:suppressAutoHyphens/>
      <w:ind w:left="2880" w:right="720" w:hanging="720"/>
    </w:pPr>
  </w:style>
  <w:style w:type="paragraph" w:styleId="TOC5">
    <w:name w:val="toc 5"/>
    <w:basedOn w:val="Normal"/>
    <w:next w:val="Normal"/>
    <w:uiPriority w:val="99"/>
    <w:semiHidden/>
    <w:rsid w:val="00E07290"/>
    <w:pPr>
      <w:tabs>
        <w:tab w:val="right" w:leader="dot" w:pos="9360"/>
      </w:tabs>
      <w:suppressAutoHyphens/>
      <w:ind w:left="3600" w:right="720" w:hanging="720"/>
    </w:pPr>
  </w:style>
  <w:style w:type="paragraph" w:styleId="TOC6">
    <w:name w:val="toc 6"/>
    <w:basedOn w:val="Normal"/>
    <w:next w:val="Normal"/>
    <w:uiPriority w:val="99"/>
    <w:semiHidden/>
    <w:rsid w:val="00E07290"/>
    <w:pPr>
      <w:tabs>
        <w:tab w:val="right" w:pos="9360"/>
      </w:tabs>
      <w:suppressAutoHyphens/>
      <w:ind w:left="720" w:hanging="720"/>
    </w:pPr>
  </w:style>
  <w:style w:type="paragraph" w:styleId="TOC7">
    <w:name w:val="toc 7"/>
    <w:basedOn w:val="Normal"/>
    <w:next w:val="Normal"/>
    <w:uiPriority w:val="99"/>
    <w:semiHidden/>
    <w:rsid w:val="00E07290"/>
    <w:pPr>
      <w:suppressAutoHyphens/>
      <w:ind w:left="720" w:hanging="720"/>
    </w:pPr>
  </w:style>
  <w:style w:type="paragraph" w:styleId="TOC8">
    <w:name w:val="toc 8"/>
    <w:basedOn w:val="Normal"/>
    <w:next w:val="Normal"/>
    <w:uiPriority w:val="99"/>
    <w:semiHidden/>
    <w:rsid w:val="00E07290"/>
    <w:pPr>
      <w:tabs>
        <w:tab w:val="right" w:pos="9360"/>
      </w:tabs>
      <w:suppressAutoHyphens/>
      <w:ind w:left="720" w:hanging="720"/>
    </w:pPr>
  </w:style>
  <w:style w:type="paragraph" w:styleId="TOC9">
    <w:name w:val="toc 9"/>
    <w:basedOn w:val="Normal"/>
    <w:next w:val="Normal"/>
    <w:uiPriority w:val="99"/>
    <w:semiHidden/>
    <w:rsid w:val="00E07290"/>
    <w:pPr>
      <w:tabs>
        <w:tab w:val="right" w:leader="dot" w:pos="9360"/>
      </w:tabs>
      <w:suppressAutoHyphens/>
      <w:ind w:left="720" w:hanging="720"/>
    </w:pPr>
  </w:style>
  <w:style w:type="paragraph" w:styleId="Index1">
    <w:name w:val="index 1"/>
    <w:basedOn w:val="Normal"/>
    <w:next w:val="Normal"/>
    <w:uiPriority w:val="99"/>
    <w:semiHidden/>
    <w:rsid w:val="00E07290"/>
    <w:pPr>
      <w:tabs>
        <w:tab w:val="right" w:leader="dot" w:pos="9360"/>
      </w:tabs>
      <w:suppressAutoHyphens/>
      <w:ind w:left="1440" w:right="720" w:hanging="1440"/>
    </w:pPr>
  </w:style>
  <w:style w:type="paragraph" w:styleId="Index2">
    <w:name w:val="index 2"/>
    <w:basedOn w:val="Normal"/>
    <w:next w:val="Normal"/>
    <w:uiPriority w:val="99"/>
    <w:semiHidden/>
    <w:rsid w:val="00E07290"/>
    <w:pPr>
      <w:tabs>
        <w:tab w:val="right" w:leader="dot" w:pos="9360"/>
      </w:tabs>
      <w:suppressAutoHyphens/>
      <w:ind w:left="1440" w:right="720" w:hanging="720"/>
    </w:pPr>
  </w:style>
  <w:style w:type="paragraph" w:styleId="TOAHeading">
    <w:name w:val="toa heading"/>
    <w:basedOn w:val="Normal"/>
    <w:next w:val="Normal"/>
    <w:uiPriority w:val="99"/>
    <w:semiHidden/>
    <w:rsid w:val="00E07290"/>
    <w:pPr>
      <w:tabs>
        <w:tab w:val="right" w:pos="9360"/>
      </w:tabs>
      <w:suppressAutoHyphens/>
    </w:pPr>
  </w:style>
  <w:style w:type="paragraph" w:styleId="Caption">
    <w:name w:val="caption"/>
    <w:basedOn w:val="Normal"/>
    <w:next w:val="Normal"/>
    <w:uiPriority w:val="99"/>
    <w:qFormat/>
    <w:rsid w:val="00E07290"/>
  </w:style>
  <w:style w:type="character" w:customStyle="1" w:styleId="EquationCaption2">
    <w:name w:val="_Equation Caption2"/>
    <w:basedOn w:val="DefaultParagraphFont"/>
    <w:uiPriority w:val="99"/>
    <w:rsid w:val="00E07290"/>
    <w:rPr>
      <w:rFonts w:cs="Times New Roman"/>
    </w:rPr>
  </w:style>
  <w:style w:type="character" w:customStyle="1" w:styleId="EquationCaption3">
    <w:name w:val="_Equation Caption3"/>
    <w:uiPriority w:val="99"/>
    <w:rsid w:val="00E07290"/>
  </w:style>
  <w:style w:type="character" w:customStyle="1" w:styleId="a">
    <w:name w:val="À"/>
    <w:basedOn w:val="DefaultParagraphFont"/>
    <w:uiPriority w:val="99"/>
    <w:rsid w:val="00E07290"/>
    <w:rPr>
      <w:rFonts w:cs="Times New Roman"/>
    </w:rPr>
  </w:style>
  <w:style w:type="paragraph" w:styleId="Title">
    <w:name w:val="Title"/>
    <w:basedOn w:val="Normal"/>
    <w:link w:val="TitleChar"/>
    <w:uiPriority w:val="99"/>
    <w:qFormat/>
    <w:rsid w:val="00E07290"/>
    <w:pPr>
      <w:spacing w:before="240" w:after="60"/>
      <w:jc w:val="center"/>
    </w:pPr>
    <w:rPr>
      <w:rFonts w:ascii="Arial" w:hAnsi="Arial"/>
      <w:b/>
      <w:kern w:val="28"/>
      <w:sz w:val="32"/>
    </w:rPr>
  </w:style>
  <w:style w:type="character" w:customStyle="1" w:styleId="TitleChar">
    <w:name w:val="Title Char"/>
    <w:basedOn w:val="DefaultParagraphFont"/>
    <w:link w:val="Title"/>
    <w:uiPriority w:val="99"/>
    <w:locked/>
    <w:rsid w:val="00A41F2C"/>
    <w:rPr>
      <w:rFonts w:ascii="Cambria" w:hAnsi="Cambria" w:cs="Times New Roman"/>
      <w:b/>
      <w:bCs/>
      <w:kern w:val="28"/>
      <w:sz w:val="32"/>
      <w:szCs w:val="32"/>
    </w:rPr>
  </w:style>
  <w:style w:type="character" w:styleId="CommentReference">
    <w:name w:val="annotation reference"/>
    <w:basedOn w:val="DefaultParagraphFont"/>
    <w:uiPriority w:val="99"/>
    <w:rsid w:val="00EA3C1F"/>
    <w:rPr>
      <w:rFonts w:cs="Times New Roman"/>
      <w:sz w:val="16"/>
      <w:szCs w:val="16"/>
    </w:rPr>
  </w:style>
  <w:style w:type="paragraph" w:styleId="CommentText">
    <w:name w:val="annotation text"/>
    <w:basedOn w:val="Normal"/>
    <w:link w:val="CommentTextChar"/>
    <w:uiPriority w:val="99"/>
    <w:rsid w:val="00EA3C1F"/>
    <w:rPr>
      <w:sz w:val="20"/>
    </w:rPr>
  </w:style>
  <w:style w:type="character" w:customStyle="1" w:styleId="CommentTextChar">
    <w:name w:val="Comment Text Char"/>
    <w:basedOn w:val="DefaultParagraphFont"/>
    <w:link w:val="CommentText"/>
    <w:uiPriority w:val="99"/>
    <w:locked/>
    <w:rsid w:val="00EA3C1F"/>
    <w:rPr>
      <w:rFonts w:ascii="Courier" w:hAnsi="Courier" w:cs="Times New Roman"/>
    </w:rPr>
  </w:style>
  <w:style w:type="paragraph" w:styleId="CommentSubject">
    <w:name w:val="annotation subject"/>
    <w:basedOn w:val="CommentText"/>
    <w:next w:val="CommentText"/>
    <w:link w:val="CommentSubjectChar"/>
    <w:uiPriority w:val="99"/>
    <w:rsid w:val="00EA3C1F"/>
    <w:rPr>
      <w:b/>
      <w:bCs/>
    </w:rPr>
  </w:style>
  <w:style w:type="character" w:customStyle="1" w:styleId="CommentSubjectChar">
    <w:name w:val="Comment Subject Char"/>
    <w:basedOn w:val="CommentTextChar"/>
    <w:link w:val="CommentSubject"/>
    <w:uiPriority w:val="99"/>
    <w:locked/>
    <w:rsid w:val="00EA3C1F"/>
    <w:rPr>
      <w:rFonts w:ascii="Courier" w:hAnsi="Courier" w:cs="Times New Roman"/>
      <w:b/>
      <w:bCs/>
    </w:rPr>
  </w:style>
  <w:style w:type="paragraph" w:styleId="BalloonText">
    <w:name w:val="Balloon Text"/>
    <w:basedOn w:val="Normal"/>
    <w:link w:val="BalloonTextChar"/>
    <w:uiPriority w:val="99"/>
    <w:rsid w:val="00EA3C1F"/>
    <w:rPr>
      <w:rFonts w:ascii="Tahoma" w:hAnsi="Tahoma" w:cs="Tahoma"/>
      <w:sz w:val="16"/>
      <w:szCs w:val="16"/>
    </w:rPr>
  </w:style>
  <w:style w:type="character" w:customStyle="1" w:styleId="BalloonTextChar">
    <w:name w:val="Balloon Text Char"/>
    <w:basedOn w:val="DefaultParagraphFont"/>
    <w:link w:val="BalloonText"/>
    <w:uiPriority w:val="99"/>
    <w:locked/>
    <w:rsid w:val="00EA3C1F"/>
    <w:rPr>
      <w:rFonts w:ascii="Tahoma" w:hAnsi="Tahoma" w:cs="Tahoma"/>
      <w:sz w:val="16"/>
      <w:szCs w:val="16"/>
    </w:rPr>
  </w:style>
  <w:style w:type="table" w:styleId="TableGrid">
    <w:name w:val="Table Grid"/>
    <w:basedOn w:val="TableNormal"/>
    <w:uiPriority w:val="99"/>
    <w:rsid w:val="00921CB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semiHidden/>
    <w:rsid w:val="00480DDB"/>
    <w:pPr>
      <w:tabs>
        <w:tab w:val="left" w:pos="-720"/>
        <w:tab w:val="left" w:pos="0"/>
      </w:tabs>
      <w:suppressAutoHyphens/>
      <w:ind w:left="720"/>
    </w:pPr>
    <w:rPr>
      <w:rFonts w:ascii="Times New Roman" w:hAnsi="Times New Roman"/>
      <w:szCs w:val="24"/>
    </w:rPr>
  </w:style>
  <w:style w:type="character" w:customStyle="1" w:styleId="BodyTextIndentChar">
    <w:name w:val="Body Text Indent Char"/>
    <w:basedOn w:val="DefaultParagraphFont"/>
    <w:link w:val="BodyTextIndent"/>
    <w:semiHidden/>
    <w:rsid w:val="00480DDB"/>
    <w:rPr>
      <w:sz w:val="24"/>
      <w:szCs w:val="24"/>
    </w:rPr>
  </w:style>
  <w:style w:type="paragraph" w:styleId="ListParagraph">
    <w:name w:val="List Paragraph"/>
    <w:basedOn w:val="Normal"/>
    <w:uiPriority w:val="34"/>
    <w:qFormat/>
    <w:rsid w:val="009424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AB289B-67A1-4007-9FE6-C1D0B60A45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2706</Words>
  <Characters>15428</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SUPPORTING STATEMENT</vt:lpstr>
    </vt:vector>
  </TitlesOfParts>
  <Company>CSC-SSD</Company>
  <LinksUpToDate>false</LinksUpToDate>
  <CharactersWithSpaces>18098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Kenneth Smith</dc:creator>
  <cp:lastModifiedBy>SYSTEM</cp:lastModifiedBy>
  <cp:revision>2</cp:revision>
  <cp:lastPrinted>2012-09-21T19:49:00Z</cp:lastPrinted>
  <dcterms:created xsi:type="dcterms:W3CDTF">2019-01-08T14:35:00Z</dcterms:created>
  <dcterms:modified xsi:type="dcterms:W3CDTF">2019-01-08T14:35:00Z</dcterms:modified>
</cp:coreProperties>
</file>