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476FF" w14:textId="2E7E7F31" w:rsidR="00363A93" w:rsidRPr="00363A93" w:rsidRDefault="00F7319B" w:rsidP="00F7319B">
      <w:pPr>
        <w:pStyle w:val="BodyText3"/>
        <w:tabs>
          <w:tab w:val="left" w:pos="6480"/>
        </w:tabs>
        <w:spacing w:after="0" w:line="276" w:lineRule="auto"/>
        <w:rPr>
          <w:rFonts w:ascii="Times New Roman" w:hAnsi="Times New Roman"/>
          <w:b/>
          <w:bCs/>
          <w:sz w:val="24"/>
          <w:szCs w:val="24"/>
        </w:rPr>
      </w:pPr>
      <w:bookmarkStart w:id="0" w:name="_GoBack"/>
      <w:bookmarkEnd w:id="0"/>
      <w:r>
        <w:rPr>
          <w:rFonts w:ascii="Times New Roman" w:hAnsi="Times New Roman"/>
          <w:b/>
          <w:bCs/>
          <w:sz w:val="24"/>
          <w:szCs w:val="24"/>
        </w:rPr>
        <w:t>Memorandum</w:t>
      </w:r>
      <w:r>
        <w:rPr>
          <w:rFonts w:ascii="Times New Roman" w:hAnsi="Times New Roman"/>
          <w:b/>
          <w:bCs/>
          <w:sz w:val="24"/>
          <w:szCs w:val="24"/>
        </w:rPr>
        <w:tab/>
      </w:r>
      <w:r w:rsidR="00363A93" w:rsidRPr="00363A93">
        <w:rPr>
          <w:rFonts w:ascii="Times New Roman" w:hAnsi="Times New Roman"/>
          <w:b/>
          <w:bCs/>
          <w:sz w:val="24"/>
          <w:szCs w:val="24"/>
        </w:rPr>
        <w:t>United States Department of Education</w:t>
      </w:r>
    </w:p>
    <w:p w14:paraId="67D5D958" w14:textId="795510E4" w:rsidR="00363A93" w:rsidRPr="00363A93" w:rsidRDefault="00F7319B" w:rsidP="00F7319B">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ab/>
      </w:r>
      <w:r w:rsidR="00363A93" w:rsidRPr="00363A93">
        <w:rPr>
          <w:rFonts w:ascii="Times New Roman" w:hAnsi="Times New Roman"/>
          <w:b/>
          <w:bCs/>
          <w:sz w:val="24"/>
          <w:szCs w:val="24"/>
        </w:rPr>
        <w:t>Institute of Education Sciences</w:t>
      </w:r>
    </w:p>
    <w:p w14:paraId="11FFF477" w14:textId="6D809806" w:rsidR="00363A93" w:rsidRPr="00363A93" w:rsidRDefault="00F7319B" w:rsidP="00F7319B">
      <w:pPr>
        <w:pStyle w:val="Heading8"/>
        <w:keepNext w:val="0"/>
        <w:keepLines w:val="0"/>
        <w:pBdr>
          <w:bottom w:val="single" w:sz="12" w:space="1" w:color="auto"/>
        </w:pBdr>
        <w:tabs>
          <w:tab w:val="left" w:pos="6480"/>
        </w:tabs>
        <w:spacing w:before="0" w:line="276" w:lineRule="auto"/>
        <w:rPr>
          <w:rFonts w:ascii="Times New Roman" w:eastAsiaTheme="minorHAnsi" w:hAnsi="Times New Roman" w:cstheme="minorBidi"/>
          <w:b/>
          <w:bCs/>
          <w:color w:val="auto"/>
          <w:sz w:val="24"/>
          <w:szCs w:val="24"/>
        </w:rPr>
      </w:pPr>
      <w:r>
        <w:rPr>
          <w:rFonts w:ascii="Times New Roman" w:eastAsiaTheme="minorHAnsi" w:hAnsi="Times New Roman" w:cstheme="minorBidi"/>
          <w:b/>
          <w:bCs/>
          <w:color w:val="auto"/>
          <w:sz w:val="24"/>
          <w:szCs w:val="24"/>
        </w:rPr>
        <w:tab/>
      </w:r>
      <w:r w:rsidR="00363A93" w:rsidRPr="00363A93">
        <w:rPr>
          <w:rFonts w:ascii="Times New Roman" w:eastAsiaTheme="minorHAnsi" w:hAnsi="Times New Roman" w:cstheme="minorBidi"/>
          <w:b/>
          <w:bCs/>
          <w:color w:val="auto"/>
          <w:sz w:val="24"/>
          <w:szCs w:val="24"/>
        </w:rPr>
        <w:t>National Center for Education Statistics</w:t>
      </w:r>
    </w:p>
    <w:p w14:paraId="2427DACE" w14:textId="0A00294B" w:rsidR="00363A93" w:rsidRPr="00541776" w:rsidRDefault="00363A93" w:rsidP="00363A93">
      <w:pPr>
        <w:tabs>
          <w:tab w:val="left" w:pos="1440"/>
        </w:tabs>
        <w:spacing w:before="120" w:after="120" w:line="240" w:lineRule="auto"/>
      </w:pPr>
      <w:r w:rsidRPr="00363A93">
        <w:rPr>
          <w:b/>
        </w:rPr>
        <w:t>DATE:</w:t>
      </w:r>
      <w:r w:rsidRPr="00D61662">
        <w:tab/>
      </w:r>
      <w:r w:rsidR="00DC24FA">
        <w:t>August 7</w:t>
      </w:r>
      <w:r w:rsidRPr="008029D5">
        <w:t>, 2018</w:t>
      </w:r>
    </w:p>
    <w:p w14:paraId="69D1A055" w14:textId="0CBE5A5D" w:rsidR="00363A93" w:rsidRPr="00541776" w:rsidRDefault="00363A93" w:rsidP="00363A93">
      <w:pPr>
        <w:tabs>
          <w:tab w:val="left" w:pos="1440"/>
        </w:tabs>
        <w:spacing w:after="120" w:line="240" w:lineRule="auto"/>
      </w:pPr>
      <w:r w:rsidRPr="00363A93">
        <w:rPr>
          <w:b/>
        </w:rPr>
        <w:t>TO:</w:t>
      </w:r>
      <w:r>
        <w:tab/>
      </w:r>
      <w:r w:rsidRPr="00541776">
        <w:t>Robert Sivinski, OMB</w:t>
      </w:r>
    </w:p>
    <w:p w14:paraId="7ACFE718" w14:textId="072CFF15" w:rsidR="00363A93" w:rsidRPr="00541776" w:rsidRDefault="00363A93" w:rsidP="00363A93">
      <w:pPr>
        <w:tabs>
          <w:tab w:val="left" w:pos="1440"/>
        </w:tabs>
        <w:spacing w:after="120" w:line="240" w:lineRule="auto"/>
      </w:pPr>
      <w:r w:rsidRPr="00363A93">
        <w:rPr>
          <w:b/>
        </w:rPr>
        <w:t>THROUGH:</w:t>
      </w:r>
      <w:r w:rsidRPr="00541776">
        <w:tab/>
        <w:t>Kashka Kubzdela, NCES</w:t>
      </w:r>
    </w:p>
    <w:p w14:paraId="2BCAF842" w14:textId="02C2D333" w:rsidR="00363A93" w:rsidRPr="00541776" w:rsidRDefault="00363A93" w:rsidP="00363A93">
      <w:pPr>
        <w:tabs>
          <w:tab w:val="left" w:pos="1440"/>
        </w:tabs>
        <w:spacing w:after="120" w:line="240" w:lineRule="auto"/>
      </w:pPr>
      <w:r w:rsidRPr="00363A93">
        <w:rPr>
          <w:b/>
        </w:rPr>
        <w:t>FROM:</w:t>
      </w:r>
      <w:r w:rsidRPr="00541776">
        <w:tab/>
      </w:r>
      <w:r>
        <w:t>Carolyn Fidelman</w:t>
      </w:r>
      <w:r w:rsidRPr="00541776">
        <w:t>, NCES</w:t>
      </w:r>
    </w:p>
    <w:p w14:paraId="123A0F68" w14:textId="5B150C59" w:rsidR="00363A93" w:rsidRPr="00AA4F81" w:rsidRDefault="00363A93" w:rsidP="00AA4F81">
      <w:pPr>
        <w:tabs>
          <w:tab w:val="left" w:pos="1440"/>
        </w:tabs>
        <w:spacing w:after="120" w:line="240" w:lineRule="auto"/>
        <w:ind w:left="1440" w:hanging="1440"/>
      </w:pPr>
      <w:r w:rsidRPr="00363A93">
        <w:rPr>
          <w:b/>
        </w:rPr>
        <w:t>SUBJECT:</w:t>
      </w:r>
      <w:r w:rsidRPr="00AA4F81">
        <w:rPr>
          <w:b/>
        </w:rPr>
        <w:tab/>
      </w:r>
      <w:r w:rsidR="00CE5708" w:rsidRPr="00CE5708">
        <w:t>Middle Grades Longitudinal Study of 2017-18 (MGLS:2017) Main Study Design Revision, Operational Field Test First Follow-up (OFT2) and Second Follow-up (OFT3), and Main Study Base Year (MS1) and Tracking for First Follow-up (MS2)</w:t>
      </w:r>
      <w:r w:rsidRPr="00AA4F81">
        <w:t xml:space="preserve"> (OMB# 1850-0911 v.</w:t>
      </w:r>
      <w:r w:rsidR="003F7429" w:rsidRPr="00AA4F81">
        <w:t>20</w:t>
      </w:r>
      <w:r w:rsidR="00701EA2" w:rsidRPr="00AA4F81">
        <w:t>)</w:t>
      </w:r>
    </w:p>
    <w:p w14:paraId="586DD129" w14:textId="77777777" w:rsidR="00363A93" w:rsidRPr="00541776" w:rsidRDefault="00363A93" w:rsidP="00363A93">
      <w:pPr>
        <w:pStyle w:val="Bodytextnoindent"/>
        <w:spacing w:before="0" w:after="0" w:line="276" w:lineRule="auto"/>
        <w:rPr>
          <w:szCs w:val="24"/>
        </w:rPr>
      </w:pPr>
    </w:p>
    <w:p w14:paraId="5DD3BD38" w14:textId="5B62B16D" w:rsidR="00684832" w:rsidRDefault="00A26DD1" w:rsidP="000B6C0A">
      <w:pPr>
        <w:spacing w:after="120"/>
      </w:pPr>
      <w:r w:rsidRPr="00A26DD1">
        <w:t>The Middle Grades Longitudinal Study of 2017-18 (MGLS:2017) is the first study conducted by the National Center for Education Statistics (NCES) to follow a nationally</w:t>
      </w:r>
      <w:r w:rsidR="00784F19">
        <w:t xml:space="preserve"> </w:t>
      </w:r>
      <w:r w:rsidRPr="00A26DD1">
        <w:t>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focus</w:t>
      </w:r>
      <w:r w:rsidR="00857FCD">
        <w:t>es</w:t>
      </w:r>
      <w:r w:rsidRPr="00A26DD1">
        <w:t xml:space="preserve"> on student achievement in mathematics and literacy along with measures of student socioemotional well</w:t>
      </w:r>
      <w:r w:rsidR="00924ABE">
        <w:t>-</w:t>
      </w:r>
      <w:r w:rsidRPr="00A26DD1">
        <w:t xml:space="preserve">being and other outcomes. </w:t>
      </w:r>
      <w:r w:rsidR="00171DD3" w:rsidRPr="00A26DD1">
        <w:t>The study include</w:t>
      </w:r>
      <w:r w:rsidR="00857FCD">
        <w:t>s</w:t>
      </w:r>
      <w:r w:rsidR="00171DD3" w:rsidRPr="00A26DD1">
        <w:t xml:space="preserve"> students with disabilities </w:t>
      </w:r>
      <w:r w:rsidR="00171DD3">
        <w:t>for whom</w:t>
      </w:r>
      <w:r w:rsidR="00171DD3" w:rsidRPr="00A26DD1">
        <w:t xml:space="preserve"> descriptive information on their outcomes, educational experiences, and special education services</w:t>
      </w:r>
      <w:r w:rsidR="00171DD3">
        <w:t xml:space="preserve"> </w:t>
      </w:r>
      <w:r w:rsidR="00857FCD">
        <w:t>are being</w:t>
      </w:r>
      <w:r w:rsidR="00171DD3">
        <w:t xml:space="preserve"> collected.</w:t>
      </w:r>
      <w:r w:rsidR="00524B2A">
        <w:t xml:space="preserve"> </w:t>
      </w:r>
      <w:r w:rsidRPr="00A26DD1">
        <w:t xml:space="preserve">Base-year data for MGLS:2017 </w:t>
      </w:r>
      <w:r w:rsidR="003F7429">
        <w:t>w</w:t>
      </w:r>
      <w:r w:rsidR="00857FCD">
        <w:t>ere</w:t>
      </w:r>
      <w:r w:rsidRPr="00A26DD1">
        <w:t xml:space="preserve"> collected from a nationally</w:t>
      </w:r>
      <w:r w:rsidR="00C3282E">
        <w:t xml:space="preserve"> </w:t>
      </w:r>
      <w:r w:rsidRPr="00A26DD1">
        <w:t xml:space="preserve">representative sample of </w:t>
      </w:r>
      <w:r w:rsidR="00C3282E">
        <w:t>sixth-</w:t>
      </w:r>
      <w:r w:rsidRPr="00A26DD1">
        <w:t xml:space="preserve">grade students </w:t>
      </w:r>
      <w:r w:rsidR="003F7429">
        <w:t xml:space="preserve">from </w:t>
      </w:r>
      <w:r w:rsidRPr="00A26DD1">
        <w:t xml:space="preserve">January </w:t>
      </w:r>
      <w:r w:rsidR="003F7429">
        <w:t>through Ju</w:t>
      </w:r>
      <w:r w:rsidR="006C7A4E">
        <w:t>ly</w:t>
      </w:r>
      <w:r w:rsidR="003F7429">
        <w:t xml:space="preserve"> </w:t>
      </w:r>
      <w:r w:rsidRPr="00A26DD1">
        <w:t>2018</w:t>
      </w:r>
      <w:r w:rsidR="003F7429">
        <w:t xml:space="preserve">. </w:t>
      </w:r>
      <w:r>
        <w:t xml:space="preserve">An Item Validation Field Test (IVFT) was conducted </w:t>
      </w:r>
      <w:r w:rsidR="00A50409">
        <w:t>from January through May</w:t>
      </w:r>
      <w:r>
        <w:t xml:space="preserve"> 2016 to </w:t>
      </w:r>
      <w:r w:rsidRPr="00351686">
        <w:t xml:space="preserve">determine the psychometric properties of items so that valid, reliable, and useful assessment and survey instruments </w:t>
      </w:r>
      <w:r w:rsidR="008A7155">
        <w:t xml:space="preserve">could </w:t>
      </w:r>
      <w:r w:rsidRPr="00351686">
        <w:t xml:space="preserve">be </w:t>
      </w:r>
      <w:r w:rsidR="00C3282E">
        <w:t>developed</w:t>
      </w:r>
      <w:r w:rsidR="00C3282E" w:rsidRPr="00351686">
        <w:t xml:space="preserve"> </w:t>
      </w:r>
      <w:r w:rsidRPr="00351686">
        <w:t xml:space="preserve">for the </w:t>
      </w:r>
      <w:r>
        <w:t>M</w:t>
      </w:r>
      <w:r w:rsidRPr="00351686">
        <w:t xml:space="preserve">ain </w:t>
      </w:r>
      <w:r>
        <w:t>S</w:t>
      </w:r>
      <w:r w:rsidRPr="00351686">
        <w:t>tudy.</w:t>
      </w:r>
      <w:r w:rsidR="00E04331">
        <w:t xml:space="preserve"> </w:t>
      </w:r>
      <w:r>
        <w:t>An Operational Field Test</w:t>
      </w:r>
      <w:r w:rsidR="00E122AE">
        <w:t xml:space="preserve"> Base Y</w:t>
      </w:r>
      <w:r w:rsidR="008311FF">
        <w:t>ear</w:t>
      </w:r>
      <w:r>
        <w:t xml:space="preserve"> (OFT</w:t>
      </w:r>
      <w:r w:rsidR="008311FF">
        <w:t>1</w:t>
      </w:r>
      <w:r>
        <w:t xml:space="preserve">) </w:t>
      </w:r>
      <w:r w:rsidR="00262F1D">
        <w:t xml:space="preserve">was conducted </w:t>
      </w:r>
      <w:r w:rsidR="00103CD4">
        <w:t>from</w:t>
      </w:r>
      <w:r w:rsidR="00262F1D">
        <w:t xml:space="preserve"> </w:t>
      </w:r>
      <w:r>
        <w:t xml:space="preserve">January </w:t>
      </w:r>
      <w:r w:rsidR="00103CD4">
        <w:t>through</w:t>
      </w:r>
      <w:r w:rsidR="00262F1D">
        <w:t xml:space="preserve"> </w:t>
      </w:r>
      <w:r w:rsidR="00740F89">
        <w:t>May</w:t>
      </w:r>
      <w:r w:rsidR="00262F1D">
        <w:t xml:space="preserve"> </w:t>
      </w:r>
      <w:r>
        <w:t>2017 to test the near</w:t>
      </w:r>
      <w:r w:rsidR="00C3282E">
        <w:t>-</w:t>
      </w:r>
      <w:r>
        <w:t xml:space="preserve">final instruments and the recruitment and data collection procedures </w:t>
      </w:r>
      <w:r w:rsidR="00103CD4">
        <w:t xml:space="preserve">and materials </w:t>
      </w:r>
      <w:r>
        <w:t xml:space="preserve">in </w:t>
      </w:r>
      <w:r w:rsidR="00C03803">
        <w:t>preparation for</w:t>
      </w:r>
      <w:r w:rsidR="00DF34B2">
        <w:t xml:space="preserve"> </w:t>
      </w:r>
      <w:r w:rsidR="00FD5E0E">
        <w:t>the MGLS:2017 Main Study Base</w:t>
      </w:r>
      <w:r w:rsidR="00E122AE">
        <w:t xml:space="preserve"> Y</w:t>
      </w:r>
      <w:r w:rsidR="00FD5E0E">
        <w:t>ear (MS1)</w:t>
      </w:r>
      <w:r>
        <w:t>.</w:t>
      </w:r>
      <w:r w:rsidR="00FA7668">
        <w:t xml:space="preserve"> District and school recruitment for </w:t>
      </w:r>
      <w:r w:rsidR="008311FF">
        <w:t>MS1</w:t>
      </w:r>
      <w:r w:rsidR="00FA7668">
        <w:t xml:space="preserve"> beg</w:t>
      </w:r>
      <w:r w:rsidR="00CB718D">
        <w:t>a</w:t>
      </w:r>
      <w:r w:rsidR="00FA7668">
        <w:t>n in April 2017.</w:t>
      </w:r>
      <w:r w:rsidR="000B6C0A">
        <w:t xml:space="preserve"> </w:t>
      </w:r>
      <w:r w:rsidR="00FA7668">
        <w:t xml:space="preserve">OMB approved </w:t>
      </w:r>
      <w:r w:rsidR="00A76341">
        <w:t xml:space="preserve">the </w:t>
      </w:r>
      <w:r w:rsidR="00E04331" w:rsidRPr="00E04331">
        <w:t>Main Study Base Year (MS1), Operational Field Test First Follow-up (OFT2), and Tracking and Recruitment for Main Study First Follow-up (MS2)</w:t>
      </w:r>
      <w:r w:rsidR="00E04331">
        <w:t xml:space="preserve"> in October 2017 </w:t>
      </w:r>
      <w:r w:rsidR="001A49D1">
        <w:t>with the latest</w:t>
      </w:r>
      <w:r w:rsidR="008029D5">
        <w:t xml:space="preserve"> change request </w:t>
      </w:r>
      <w:r w:rsidR="00E81B03">
        <w:t xml:space="preserve">approved </w:t>
      </w:r>
      <w:r w:rsidR="008029D5">
        <w:t xml:space="preserve">in </w:t>
      </w:r>
      <w:r w:rsidR="007662FF">
        <w:t xml:space="preserve">April </w:t>
      </w:r>
      <w:r w:rsidR="0029072A">
        <w:t xml:space="preserve">2018 </w:t>
      </w:r>
      <w:r w:rsidR="00E04331">
        <w:t>(OM</w:t>
      </w:r>
      <w:r w:rsidR="00E04331" w:rsidRPr="008B18CC">
        <w:t>B# 1850-</w:t>
      </w:r>
      <w:r w:rsidR="00E04331" w:rsidRPr="00E2147F">
        <w:t>0911 v.</w:t>
      </w:r>
      <w:r w:rsidR="00E04331">
        <w:t>16</w:t>
      </w:r>
      <w:r w:rsidR="0029072A">
        <w:t>-</w:t>
      </w:r>
      <w:r w:rsidR="007662FF">
        <w:t>19</w:t>
      </w:r>
      <w:r w:rsidR="008029D5">
        <w:t>)</w:t>
      </w:r>
      <w:r w:rsidR="00A54B2A">
        <w:t>.</w:t>
      </w:r>
    </w:p>
    <w:p w14:paraId="107E651E" w14:textId="59D8C0DA" w:rsidR="00A54B2A" w:rsidRDefault="001A4064" w:rsidP="00714EC3">
      <w:pPr>
        <w:spacing w:after="120" w:line="22" w:lineRule="atLeast"/>
      </w:pPr>
      <w:r>
        <w:t>The r</w:t>
      </w:r>
      <w:r w:rsidR="00326D8B">
        <w:t xml:space="preserve">evisions </w:t>
      </w:r>
      <w:r>
        <w:t xml:space="preserve">made </w:t>
      </w:r>
      <w:r w:rsidR="00326D8B">
        <w:t>to</w:t>
      </w:r>
      <w:r w:rsidR="003B63AA">
        <w:t xml:space="preserve"> the last approved MGLS:2017 clearance documents </w:t>
      </w:r>
      <w:r>
        <w:t>(</w:t>
      </w:r>
      <w:r w:rsidRPr="00363A93">
        <w:t>OMB# 1850-0911 v.</w:t>
      </w:r>
      <w:r>
        <w:t xml:space="preserve">19) </w:t>
      </w:r>
      <w:r w:rsidR="003B63AA">
        <w:t xml:space="preserve">are </w:t>
      </w:r>
      <w:r w:rsidR="00C4588C">
        <w:t>reflected</w:t>
      </w:r>
      <w:r w:rsidR="003B63AA">
        <w:t xml:space="preserve"> below.</w:t>
      </w:r>
      <w:r w:rsidR="00474F5C">
        <w:t xml:space="preserve"> </w:t>
      </w:r>
      <w:r w:rsidR="00BE2E9A">
        <w:t>Blue text indicates the document and g</w:t>
      </w:r>
      <w:r w:rsidR="00DA19BB">
        <w:t xml:space="preserve">reen text the section </w:t>
      </w:r>
      <w:r w:rsidR="00BE2E9A">
        <w:t xml:space="preserve">of the document </w:t>
      </w:r>
      <w:r w:rsidR="00DA19BB">
        <w:t>in which a change was made</w:t>
      </w:r>
      <w:r w:rsidR="00465FC4">
        <w:t>, followed by notes regarding</w:t>
      </w:r>
      <w:r w:rsidR="00DA19BB">
        <w:t xml:space="preserve"> the </w:t>
      </w:r>
      <w:r w:rsidR="00C4588C">
        <w:t>edits</w:t>
      </w:r>
      <w:r w:rsidR="00DA19BB">
        <w:t xml:space="preserve">. Black font </w:t>
      </w:r>
      <w:r w:rsidR="009E424F">
        <w:t>demarks</w:t>
      </w:r>
      <w:r w:rsidR="00465FC4">
        <w:t xml:space="preserve"> the</w:t>
      </w:r>
      <w:r w:rsidR="00DA19BB">
        <w:t xml:space="preserve"> text that </w:t>
      </w:r>
      <w:r w:rsidR="009E424F">
        <w:t xml:space="preserve">remains unchanged from </w:t>
      </w:r>
      <w:r w:rsidR="00DA19BB">
        <w:t xml:space="preserve">the last approved </w:t>
      </w:r>
      <w:r w:rsidR="00A705E6">
        <w:t>document</w:t>
      </w:r>
      <w:r w:rsidR="00DA19BB">
        <w:t xml:space="preserve">, </w:t>
      </w:r>
      <w:r w:rsidR="009E424F">
        <w:t xml:space="preserve">while text in </w:t>
      </w:r>
      <w:r w:rsidR="007018E6">
        <w:t xml:space="preserve">red font </w:t>
      </w:r>
      <w:r w:rsidR="00DA19BB">
        <w:t>reflect</w:t>
      </w:r>
      <w:r w:rsidR="00A705E6">
        <w:t>s</w:t>
      </w:r>
      <w:r w:rsidR="007018E6">
        <w:t xml:space="preserve"> the </w:t>
      </w:r>
      <w:r w:rsidR="00E8291E">
        <w:t>revisions</w:t>
      </w:r>
      <w:r w:rsidR="00D06A52">
        <w:t xml:space="preserve"> </w:t>
      </w:r>
      <w:r w:rsidR="007018E6">
        <w:t>that were made.</w:t>
      </w:r>
    </w:p>
    <w:p w14:paraId="5307DC42" w14:textId="55D23585" w:rsidR="00A05805" w:rsidRPr="004F6F36" w:rsidRDefault="00A05805" w:rsidP="00714EC3">
      <w:pPr>
        <w:pStyle w:val="Heading2"/>
        <w:spacing w:before="0" w:after="120" w:line="22" w:lineRule="atLeast"/>
        <w:rPr>
          <w:rFonts w:asciiTheme="minorHAnsi" w:hAnsiTheme="minorHAnsi" w:cs="Times New Roman"/>
          <w:sz w:val="32"/>
          <w:szCs w:val="32"/>
        </w:rPr>
      </w:pPr>
      <w:r w:rsidRPr="004F6F36">
        <w:rPr>
          <w:rFonts w:asciiTheme="minorHAnsi" w:hAnsiTheme="minorHAnsi" w:cs="Times New Roman"/>
          <w:sz w:val="32"/>
          <w:szCs w:val="32"/>
        </w:rPr>
        <w:t>Part A</w:t>
      </w:r>
    </w:p>
    <w:p w14:paraId="3986DED5" w14:textId="548952AE" w:rsidR="00AC3187" w:rsidRDefault="00AC3187" w:rsidP="00AA56FC">
      <w:pPr>
        <w:pStyle w:val="BodyText"/>
        <w:widowControl w:val="0"/>
        <w:spacing w:line="22" w:lineRule="atLeast"/>
        <w:rPr>
          <w:rFonts w:asciiTheme="minorHAnsi" w:hAnsiTheme="minorHAnsi"/>
          <w:b/>
          <w:i/>
          <w:color w:val="00B050"/>
        </w:rPr>
      </w:pPr>
      <w:r w:rsidRPr="00AC3187">
        <w:rPr>
          <w:rFonts w:asciiTheme="minorHAnsi" w:hAnsiTheme="minorHAnsi"/>
          <w:b/>
          <w:i/>
          <w:color w:val="00B050"/>
        </w:rPr>
        <w:t>Title</w:t>
      </w:r>
      <w:r>
        <w:rPr>
          <w:rFonts w:asciiTheme="minorHAnsi" w:hAnsiTheme="minorHAnsi"/>
          <w:b/>
          <w:i/>
          <w:color w:val="00B050"/>
        </w:rPr>
        <w:t xml:space="preserve"> </w:t>
      </w:r>
      <w:r w:rsidRPr="00AC3187">
        <w:rPr>
          <w:rFonts w:asciiTheme="minorHAnsi" w:hAnsiTheme="minorHAnsi"/>
          <w:i/>
          <w:color w:val="00B050"/>
        </w:rPr>
        <w:t>was revised as follows:</w:t>
      </w:r>
    </w:p>
    <w:p w14:paraId="061F514C" w14:textId="367C1A0B" w:rsidR="00AC3187" w:rsidRPr="00AC3187" w:rsidRDefault="00AC3187" w:rsidP="00AA56FC">
      <w:pPr>
        <w:pStyle w:val="NoSpacing"/>
        <w:spacing w:after="120" w:line="23" w:lineRule="atLeast"/>
        <w:rPr>
          <w:i/>
          <w:color w:val="00B050"/>
        </w:rPr>
      </w:pPr>
      <w:r w:rsidRPr="00AC3187">
        <w:rPr>
          <w:rFonts w:ascii="Cambria" w:hAnsi="Cambria"/>
        </w:rPr>
        <w:t>Middle Grades Longitudinal Study of 2017-18 (MGLS:2017)</w:t>
      </w:r>
      <w:r>
        <w:rPr>
          <w:rFonts w:ascii="Cambria" w:hAnsi="Cambria"/>
        </w:rPr>
        <w:t xml:space="preserve"> </w:t>
      </w:r>
      <w:r w:rsidRPr="00AC3187">
        <w:rPr>
          <w:rFonts w:ascii="Cambria" w:hAnsi="Cambria"/>
        </w:rPr>
        <w:t xml:space="preserve">Main Study </w:t>
      </w:r>
      <w:r w:rsidRPr="00D81A24">
        <w:rPr>
          <w:rFonts w:ascii="Cambria" w:hAnsi="Cambria"/>
          <w:strike/>
          <w:color w:val="FF0000"/>
        </w:rPr>
        <w:t>Base Year (MS1)</w:t>
      </w:r>
      <w:r w:rsidR="00D81A24">
        <w:rPr>
          <w:rFonts w:ascii="Cambria" w:hAnsi="Cambria"/>
          <w:color w:val="FF0000"/>
        </w:rPr>
        <w:t xml:space="preserve"> </w:t>
      </w:r>
      <w:r w:rsidRPr="00AA56FC">
        <w:rPr>
          <w:rFonts w:ascii="Cambria" w:hAnsi="Cambria"/>
          <w:color w:val="FF0000"/>
        </w:rPr>
        <w:t>Design Revision</w:t>
      </w:r>
      <w:r w:rsidRPr="00D81A24">
        <w:rPr>
          <w:rFonts w:ascii="Cambria" w:hAnsi="Cambria"/>
        </w:rPr>
        <w:t>,</w:t>
      </w:r>
      <w:r w:rsidRPr="00AA56FC">
        <w:rPr>
          <w:rFonts w:ascii="Cambria" w:hAnsi="Cambria"/>
          <w:color w:val="FF0000"/>
        </w:rPr>
        <w:t xml:space="preserve"> </w:t>
      </w:r>
      <w:r w:rsidRPr="00AC3187">
        <w:rPr>
          <w:rFonts w:ascii="Cambria" w:hAnsi="Cambria"/>
        </w:rPr>
        <w:t>Operational Field Test First Follow-up (OFT2)</w:t>
      </w:r>
      <w:r w:rsidRPr="00AA56FC">
        <w:rPr>
          <w:rFonts w:ascii="Cambria" w:hAnsi="Cambria"/>
          <w:color w:val="FF0000"/>
        </w:rPr>
        <w:t xml:space="preserve"> and Second Follow-up (OFT3), and Main Study Base Year (MS1)</w:t>
      </w:r>
      <w:r w:rsidRPr="00AC3187">
        <w:rPr>
          <w:rFonts w:ascii="Cambria" w:hAnsi="Cambria"/>
        </w:rPr>
        <w:t xml:space="preserve"> and Tracking </w:t>
      </w:r>
      <w:r w:rsidRPr="00D81A24">
        <w:rPr>
          <w:rFonts w:ascii="Cambria" w:hAnsi="Cambria"/>
          <w:strike/>
          <w:color w:val="FF0000"/>
        </w:rPr>
        <w:t>and Recruitment</w:t>
      </w:r>
      <w:r w:rsidRPr="00AA56FC">
        <w:rPr>
          <w:rFonts w:ascii="Cambria" w:hAnsi="Cambria"/>
          <w:color w:val="FF0000"/>
        </w:rPr>
        <w:t xml:space="preserve"> </w:t>
      </w:r>
      <w:r w:rsidRPr="00AC3187">
        <w:rPr>
          <w:rFonts w:ascii="Cambria" w:hAnsi="Cambria"/>
        </w:rPr>
        <w:t xml:space="preserve">for </w:t>
      </w:r>
      <w:r w:rsidRPr="00D81A24">
        <w:rPr>
          <w:rFonts w:ascii="Cambria" w:hAnsi="Cambria"/>
          <w:strike/>
          <w:color w:val="FF0000"/>
        </w:rPr>
        <w:t>Main Study</w:t>
      </w:r>
      <w:r w:rsidRPr="00AA56FC">
        <w:rPr>
          <w:rFonts w:ascii="Cambria" w:hAnsi="Cambria"/>
          <w:color w:val="FF0000"/>
        </w:rPr>
        <w:t xml:space="preserve"> </w:t>
      </w:r>
      <w:r w:rsidRPr="00AC3187">
        <w:rPr>
          <w:rFonts w:ascii="Cambria" w:hAnsi="Cambria"/>
        </w:rPr>
        <w:t>First Follow-up (MS2)</w:t>
      </w:r>
    </w:p>
    <w:p w14:paraId="6F2FBB37" w14:textId="1B3AA87A" w:rsidR="00DD28C7" w:rsidRPr="00D16BEB" w:rsidRDefault="00BB40E9" w:rsidP="00714EC3">
      <w:pPr>
        <w:pStyle w:val="BodyText"/>
        <w:widowControl w:val="0"/>
        <w:spacing w:line="22" w:lineRule="atLeast"/>
        <w:rPr>
          <w:rFonts w:asciiTheme="minorHAnsi" w:hAnsiTheme="minorHAnsi"/>
          <w:i/>
          <w:color w:val="00B050"/>
        </w:rPr>
      </w:pPr>
      <w:r w:rsidRPr="00D16BEB">
        <w:rPr>
          <w:rFonts w:asciiTheme="minorHAnsi" w:hAnsiTheme="minorHAnsi"/>
          <w:b/>
          <w:i/>
          <w:color w:val="00B050"/>
        </w:rPr>
        <w:t>Preface</w:t>
      </w:r>
      <w:r w:rsidRPr="00D16BEB">
        <w:rPr>
          <w:rFonts w:asciiTheme="minorHAnsi" w:hAnsiTheme="minorHAnsi"/>
          <w:i/>
          <w:color w:val="00B050"/>
        </w:rPr>
        <w:t xml:space="preserve"> was updated to change verb tenses and to reflect study activities </w:t>
      </w:r>
      <w:r w:rsidR="009E424F" w:rsidRPr="00D16BEB">
        <w:rPr>
          <w:rFonts w:asciiTheme="minorHAnsi" w:hAnsiTheme="minorHAnsi"/>
          <w:i/>
          <w:color w:val="00B050"/>
        </w:rPr>
        <w:t xml:space="preserve">that have been completed </w:t>
      </w:r>
      <w:r w:rsidR="00F12728" w:rsidRPr="00D16BEB">
        <w:rPr>
          <w:rFonts w:asciiTheme="minorHAnsi" w:hAnsiTheme="minorHAnsi"/>
          <w:i/>
          <w:color w:val="00B050"/>
        </w:rPr>
        <w:t>by the end of July 2017</w:t>
      </w:r>
      <w:r w:rsidRPr="00D16BEB">
        <w:rPr>
          <w:rFonts w:asciiTheme="minorHAnsi" w:hAnsiTheme="minorHAnsi"/>
          <w:i/>
          <w:color w:val="00B050"/>
        </w:rPr>
        <w:t>.</w:t>
      </w:r>
      <w:r w:rsidR="009955E8" w:rsidRPr="00D16BEB">
        <w:rPr>
          <w:rFonts w:asciiTheme="minorHAnsi" w:hAnsiTheme="minorHAnsi"/>
          <w:i/>
          <w:color w:val="00B050"/>
        </w:rPr>
        <w:t xml:space="preserve"> The following text was added</w:t>
      </w:r>
      <w:r w:rsidR="00F12728" w:rsidRPr="00D16BEB">
        <w:rPr>
          <w:rFonts w:asciiTheme="minorHAnsi" w:hAnsiTheme="minorHAnsi"/>
          <w:i/>
          <w:color w:val="00B050"/>
        </w:rPr>
        <w:t xml:space="preserve"> to this section</w:t>
      </w:r>
      <w:r w:rsidR="009955E8" w:rsidRPr="00D16BEB">
        <w:rPr>
          <w:rFonts w:asciiTheme="minorHAnsi" w:hAnsiTheme="minorHAnsi"/>
          <w:i/>
          <w:color w:val="00B050"/>
        </w:rPr>
        <w:t>:</w:t>
      </w:r>
    </w:p>
    <w:p w14:paraId="3753BD15" w14:textId="77777777" w:rsidR="009D0FFF" w:rsidRPr="006E4A38" w:rsidRDefault="009D0FFF" w:rsidP="00AA56FC">
      <w:pPr>
        <w:spacing w:after="120" w:line="23" w:lineRule="atLeast"/>
        <w:rPr>
          <w:rFonts w:ascii="Cambria" w:hAnsi="Cambria"/>
          <w:color w:val="FF0000"/>
        </w:rPr>
      </w:pPr>
      <w:r w:rsidRPr="006E4A38">
        <w:rPr>
          <w:rFonts w:ascii="Cambria" w:hAnsi="Cambria"/>
          <w:color w:val="FF0000"/>
        </w:rPr>
        <w:t xml:space="preserve">OMB also approved the MGLS:2017 MS1 and OFT1 data collections, and MS2 tracking and recruitment in October 2017, with the latest change request approved in April 2018 (OMB# 1850-0911 v. 16-19). Originally, NCES planned for MGLS:2017 to conduct annual main study follow-up data collections first beginning in January 2019 and next beginning in January 2020, when most of the students in the sample will be in grades 7 and 8, respectively. However, due to lower than expected response rates experienced in the sixth grade data collection, this request is to: (1) schedule the MS2 data collection for January-July 2020 (when most sample students will be in the eighth grade) instead of January-July 2019 (thus dropping the originally planned seventh grade round of </w:t>
      </w:r>
      <w:r w:rsidRPr="006E4A38">
        <w:rPr>
          <w:rFonts w:ascii="Cambria" w:hAnsi="Cambria"/>
          <w:color w:val="FF0000"/>
        </w:rPr>
        <w:lastRenderedPageBreak/>
        <w:t>data collection), (2) notify participating districts and schools of this change in data collection schedule, (3) discontinue the procedures designed to oversample students in specific IDEA-defined disability groups, and (4) conduct MS2 and OFT3 tracking activities.</w:t>
      </w:r>
    </w:p>
    <w:p w14:paraId="22899C5A" w14:textId="77777777" w:rsidR="009D0FFF" w:rsidRDefault="009D0FFF" w:rsidP="009D0FFF">
      <w:pPr>
        <w:spacing w:after="120" w:line="23" w:lineRule="atLeast"/>
        <w:rPr>
          <w:rFonts w:ascii="Cambria" w:hAnsi="Cambria"/>
        </w:rPr>
      </w:pPr>
      <w:r>
        <w:rPr>
          <w:rFonts w:ascii="Cambria" w:hAnsi="Cambria"/>
        </w:rPr>
        <w:t>Due to overlap in activities at the time of the initial submission of this request in 2017, the then approved MS1</w:t>
      </w:r>
      <w:r w:rsidRPr="00D0430F">
        <w:rPr>
          <w:rFonts w:ascii="Cambria" w:hAnsi="Cambria"/>
        </w:rPr>
        <w:t xml:space="preserve"> recruitment and OFT</w:t>
      </w:r>
      <w:r>
        <w:rPr>
          <w:rFonts w:ascii="Cambria" w:hAnsi="Cambria"/>
        </w:rPr>
        <w:t xml:space="preserve">2 </w:t>
      </w:r>
      <w:r w:rsidRPr="00D0430F">
        <w:rPr>
          <w:rFonts w:ascii="Cambria" w:hAnsi="Cambria"/>
        </w:rPr>
        <w:t>tracking</w:t>
      </w:r>
      <w:r>
        <w:rPr>
          <w:rFonts w:ascii="Cambria" w:hAnsi="Cambria"/>
        </w:rPr>
        <w:t xml:space="preserve"> activities were being carried over in this submission, and thus this submission includes the procedures, materials, and associated respondent burden for all activities related to MS1 and OFT2, as well as those related to MS2 </w:t>
      </w:r>
      <w:r w:rsidRPr="006F7BFD">
        <w:rPr>
          <w:rFonts w:ascii="Cambria" w:hAnsi="Cambria"/>
        </w:rPr>
        <w:t>tracking and recruitment.</w:t>
      </w:r>
    </w:p>
    <w:p w14:paraId="143FE22B" w14:textId="77777777" w:rsidR="009D0FFF" w:rsidRPr="009D0FFF" w:rsidRDefault="009D0FFF" w:rsidP="009D0FFF">
      <w:pPr>
        <w:spacing w:after="120" w:line="23" w:lineRule="atLeast"/>
        <w:rPr>
          <w:rFonts w:ascii="Cambria" w:hAnsi="Cambria"/>
          <w:b/>
          <w:color w:val="FF0000"/>
        </w:rPr>
      </w:pPr>
      <w:r w:rsidRPr="009D0FFF">
        <w:rPr>
          <w:rFonts w:ascii="Cambria" w:hAnsi="Cambria"/>
          <w:b/>
          <w:color w:val="FF0000"/>
        </w:rPr>
        <w:t>Detail of the August 2018 Revision Request</w:t>
      </w:r>
    </w:p>
    <w:p w14:paraId="71D44B4F" w14:textId="77777777" w:rsidR="009D0FFF" w:rsidRPr="009D0FFF" w:rsidRDefault="009D0FFF" w:rsidP="009D0FFF">
      <w:pPr>
        <w:spacing w:after="120" w:line="23" w:lineRule="atLeast"/>
        <w:rPr>
          <w:rFonts w:ascii="Cambria" w:hAnsi="Cambria"/>
          <w:color w:val="FF0000"/>
        </w:rPr>
      </w:pPr>
      <w:r w:rsidRPr="009D0FFF">
        <w:rPr>
          <w:rFonts w:ascii="Cambria" w:hAnsi="Cambria"/>
          <w:color w:val="FF0000"/>
        </w:rPr>
        <w:t>While two annual follow-ups beginning in January 2019 and subsequently in January 2020 were planned for when most of the students in the sample would be in grades 7 and 8, respectively, participation rates in the base year were substantially short of targets. Analyses of the respondent sample sizes indicate that the number of participants is inadequate to meet the precision requirements for several key subgroups of students by the end of the study. This request, with its accompanying 30-day public comment period, is to revise the MGLS:2017 follow-up data collection plan and procedures. The requested changes are needed to meet the overall study goal, given current schedule and budgetary constraints, to obtain data on the progress of students starting in grade 6 and ending in grade 8 in general education schools. A second request will be submitted in October 2018, with another 30-day public comment period, to augment the MGLS:2017 sample by recruiting new schools and students in order to achieve sufficient sample sizes to meet precision requirements. This second request will include the final versions of the respondent materials and procedures to be used during the MS2 recruitment that will begin in January 2019.</w:t>
      </w:r>
    </w:p>
    <w:p w14:paraId="7859FEAC" w14:textId="515BAC1C" w:rsidR="009D0FFF" w:rsidRPr="009D0FFF" w:rsidRDefault="009D0FFF" w:rsidP="009D0FFF">
      <w:pPr>
        <w:spacing w:after="120" w:line="23" w:lineRule="atLeast"/>
        <w:rPr>
          <w:rFonts w:ascii="Cambria" w:hAnsi="Cambria"/>
          <w:color w:val="FF0000"/>
        </w:rPr>
      </w:pPr>
      <w:r w:rsidRPr="009D0FFF">
        <w:rPr>
          <w:rFonts w:ascii="Cambria" w:hAnsi="Cambria"/>
          <w:color w:val="FF0000"/>
        </w:rPr>
        <w:t>This request is to: (1) eliminate the data collection planned for January through Ju</w:t>
      </w:r>
      <w:r w:rsidR="003C76B8">
        <w:rPr>
          <w:rFonts w:ascii="Cambria" w:hAnsi="Cambria"/>
          <w:color w:val="FF0000"/>
        </w:rPr>
        <w:t>ly</w:t>
      </w:r>
      <w:r w:rsidRPr="009D0FFF">
        <w:rPr>
          <w:rFonts w:ascii="Cambria" w:hAnsi="Cambria"/>
          <w:color w:val="FF0000"/>
        </w:rPr>
        <w:t xml:space="preserve"> 2019, when most of the MGLS:2017 sample students will be in grade 7, and conduct one follow-up collection (MS2) from January through Ju</w:t>
      </w:r>
      <w:r w:rsidR="003C76B8">
        <w:rPr>
          <w:rFonts w:ascii="Cambria" w:hAnsi="Cambria"/>
          <w:color w:val="FF0000"/>
        </w:rPr>
        <w:t>ly</w:t>
      </w:r>
      <w:r w:rsidRPr="009D0FFF">
        <w:rPr>
          <w:rFonts w:ascii="Cambria" w:hAnsi="Cambria"/>
          <w:color w:val="FF0000"/>
        </w:rPr>
        <w:t xml:space="preserve"> 2020, when most students will be in grade 8; (2) notify participating districts and schools of this change in data collection schedule; (3) discontinue further oversampling of students with Individualized Education Programs (IEPs) by disability categories; and (4) conduct MS2 and OFT3 tracking activities with MS and OFT sample schools and parents, respectively, during the 2018-19 school year. The requested changes will reduce the overall estimated respondent burden by eliminating one round of data collection but, due to higher-than-expected costs associated with recruiting, do not reduce the total cost to the federal government. More detail for each requested change follows below.</w:t>
      </w:r>
    </w:p>
    <w:p w14:paraId="2F8BF8C2" w14:textId="14026D0B" w:rsidR="009D0FFF" w:rsidRPr="009D0FFF" w:rsidRDefault="009D0FFF" w:rsidP="009D0FFF">
      <w:pPr>
        <w:pStyle w:val="ListParagraph"/>
        <w:numPr>
          <w:ilvl w:val="0"/>
          <w:numId w:val="37"/>
        </w:numPr>
        <w:spacing w:after="120" w:line="23" w:lineRule="atLeast"/>
        <w:ind w:left="450"/>
        <w:contextualSpacing/>
        <w:rPr>
          <w:rFonts w:ascii="Cambria" w:hAnsi="Cambria"/>
          <w:color w:val="FF0000"/>
        </w:rPr>
      </w:pPr>
      <w:r w:rsidRPr="009D0FFF">
        <w:rPr>
          <w:rFonts w:ascii="Cambria" w:hAnsi="Cambria"/>
          <w:b/>
          <w:color w:val="FF0000"/>
        </w:rPr>
        <w:t>Eliminate the data collection planned for January through Ju</w:t>
      </w:r>
      <w:r w:rsidR="003C76B8">
        <w:rPr>
          <w:rFonts w:ascii="Cambria" w:hAnsi="Cambria"/>
          <w:b/>
          <w:color w:val="FF0000"/>
        </w:rPr>
        <w:t>ly</w:t>
      </w:r>
      <w:r w:rsidRPr="009D0FFF">
        <w:rPr>
          <w:rFonts w:ascii="Cambria" w:hAnsi="Cambria"/>
          <w:b/>
          <w:color w:val="FF0000"/>
        </w:rPr>
        <w:t xml:space="preserve"> 2019, when most of the MGLS:2017 sample students will be in grade 7, and conduct one follow-up collection (MS2) from January through Ju</w:t>
      </w:r>
      <w:r w:rsidR="003C76B8">
        <w:rPr>
          <w:rFonts w:ascii="Cambria" w:hAnsi="Cambria"/>
          <w:b/>
          <w:color w:val="FF0000"/>
        </w:rPr>
        <w:t>ly</w:t>
      </w:r>
      <w:r w:rsidRPr="009D0FFF">
        <w:rPr>
          <w:rFonts w:ascii="Cambria" w:hAnsi="Cambria"/>
          <w:b/>
          <w:color w:val="FF0000"/>
        </w:rPr>
        <w:t xml:space="preserve"> 2020, when most students will be in grade 8.</w:t>
      </w:r>
      <w:r w:rsidRPr="009D0FFF">
        <w:rPr>
          <w:rFonts w:ascii="Cambria" w:hAnsi="Cambria"/>
          <w:color w:val="FF0000"/>
        </w:rPr>
        <w:t xml:space="preserve"> Despite many strategies designed to maximize MS1 response rates, as described in section B.2 of the OMB# 1850-0911 v.19 Supporting Statement Part B, the MS1 school response rate fell substantially short of targets, at </w:t>
      </w:r>
      <w:r w:rsidR="00074750">
        <w:rPr>
          <w:rFonts w:ascii="Cambria" w:hAnsi="Cambria"/>
          <w:color w:val="FF0000"/>
        </w:rPr>
        <w:t xml:space="preserve">about </w:t>
      </w:r>
      <w:r w:rsidRPr="009D0FFF">
        <w:rPr>
          <w:rFonts w:ascii="Cambria" w:hAnsi="Cambria"/>
          <w:color w:val="FF0000"/>
        </w:rPr>
        <w:t>40 percent. The currently achieved sample of approximately 570 schools and about 14,000 students is not sufficient to meet precision requirements by the end of the study for the standard reporting groups typically studied with NCES longitudinal studies, including by key race/ethnicity subgroups, Census regions, and school locale. It also does not support analyses of students with specific disabilities, a feature NCES tried to add for the first time in MGLS:2017. Sample augmentation, that is, adding new schools and students to the study who did not participate in the base-year data collection, is needed to meet end-of-study sample size requirements for certain subgroups of students, including Black non-Hispanic students, students living in the Northeast, students attending schools in towns, and several others. Without sample augmentation, NCES will not be able to report national-level estimates for students in these groups. In order to have adequate time to develop a sound sample augmentation plan, recruit new schools and students into the study, and conduct this work within current budget constraints, we request approval to drop the planned grade 7 data collection and instead to conduct the first, and only, MGLS:2017 follow-up data collection during the 2019-20 school year when most students will be in grade 8.</w:t>
      </w:r>
    </w:p>
    <w:p w14:paraId="27D2F016" w14:textId="77777777" w:rsidR="009D0FFF" w:rsidRPr="009D0FFF" w:rsidRDefault="009D0FFF" w:rsidP="009D0FFF">
      <w:pPr>
        <w:spacing w:after="120" w:line="23" w:lineRule="atLeast"/>
        <w:ind w:left="450"/>
        <w:rPr>
          <w:rFonts w:ascii="Cambria" w:hAnsi="Cambria"/>
          <w:color w:val="FF0000"/>
        </w:rPr>
      </w:pPr>
      <w:r w:rsidRPr="009D0FFF">
        <w:rPr>
          <w:rFonts w:ascii="Cambria" w:hAnsi="Cambria"/>
          <w:color w:val="FF0000"/>
        </w:rPr>
        <w:t>Regarding sample augmentation, preliminary analyses indicate that in order to achieve acceptable sample sizes for MGLS:2017, approximately 200 to 250 new schools will need to be added to the study. These schools may be drawn from the existing reserve sample selected for the study. However, it may also be necessary to select an additional set of schools that educate students beginning in grade 8. Final details of this additional sample will be provided in the subsequent, October 2018 request (OMB# 1850-0911 v.21).</w:t>
      </w:r>
    </w:p>
    <w:p w14:paraId="62514C04" w14:textId="3A20DEDC" w:rsidR="009D0FFF" w:rsidRPr="009D0FFF" w:rsidRDefault="009D0FFF" w:rsidP="009D0FFF">
      <w:pPr>
        <w:pStyle w:val="ListParagraph"/>
        <w:numPr>
          <w:ilvl w:val="0"/>
          <w:numId w:val="37"/>
        </w:numPr>
        <w:spacing w:after="120" w:line="23" w:lineRule="atLeast"/>
        <w:ind w:left="450"/>
        <w:contextualSpacing/>
        <w:rPr>
          <w:rFonts w:ascii="Cambria" w:hAnsi="Cambria"/>
          <w:color w:val="FF0000"/>
        </w:rPr>
      </w:pPr>
      <w:r w:rsidRPr="009D0FFF">
        <w:rPr>
          <w:rFonts w:ascii="Cambria" w:hAnsi="Cambria"/>
          <w:b/>
          <w:color w:val="FF0000"/>
        </w:rPr>
        <w:t>Notify participating districts and schools of this change in data collection schedule.</w:t>
      </w:r>
      <w:r w:rsidRPr="009D0FFF">
        <w:rPr>
          <w:rFonts w:ascii="Cambria" w:hAnsi="Cambria"/>
          <w:color w:val="FF0000"/>
        </w:rPr>
        <w:t xml:space="preserve"> Participating MS1 school districts and schools expect study staff to begin contacting them in the fall </w:t>
      </w:r>
      <w:r w:rsidR="00EC29F7">
        <w:rPr>
          <w:rFonts w:ascii="Cambria" w:hAnsi="Cambria"/>
          <w:color w:val="FF0000"/>
        </w:rPr>
        <w:t xml:space="preserve">of </w:t>
      </w:r>
      <w:r w:rsidRPr="009D0FFF">
        <w:rPr>
          <w:rFonts w:ascii="Cambria" w:hAnsi="Cambria"/>
          <w:color w:val="FF0000"/>
        </w:rPr>
        <w:t>2018 to plan for a January-Ju</w:t>
      </w:r>
      <w:r w:rsidR="004B4327">
        <w:rPr>
          <w:rFonts w:ascii="Cambria" w:hAnsi="Cambria"/>
          <w:color w:val="FF0000"/>
        </w:rPr>
        <w:t>ly</w:t>
      </w:r>
      <w:r w:rsidRPr="009D0FFF">
        <w:rPr>
          <w:rFonts w:ascii="Cambria" w:hAnsi="Cambria"/>
          <w:color w:val="FF0000"/>
        </w:rPr>
        <w:t xml:space="preserve"> 2019 data collection. Therefore, we need to communicate to districts and schools as soon as possible that MGLS will not be conducted in their school in the first half of 2019. This request provides the additional letters required for such notification (see revised Appendices A-S). All other types of communication and recruitment materials (including notification of this change to parents) will be provided in the subsequent, October 2018 request (OMB# 1850-0911 v.21).</w:t>
      </w:r>
    </w:p>
    <w:p w14:paraId="63DE0EFE" w14:textId="77777777" w:rsidR="009D0FFF" w:rsidRPr="009D0FFF" w:rsidRDefault="009D0FFF" w:rsidP="009D0FFF">
      <w:pPr>
        <w:pStyle w:val="ListParagraph"/>
        <w:numPr>
          <w:ilvl w:val="0"/>
          <w:numId w:val="37"/>
        </w:numPr>
        <w:spacing w:after="120" w:line="23" w:lineRule="atLeast"/>
        <w:ind w:left="450"/>
        <w:contextualSpacing/>
        <w:rPr>
          <w:rFonts w:ascii="Cambria" w:hAnsi="Cambria"/>
          <w:color w:val="FF0000"/>
        </w:rPr>
      </w:pPr>
      <w:r w:rsidRPr="009D0FFF">
        <w:rPr>
          <w:rFonts w:ascii="Cambria" w:hAnsi="Cambria"/>
          <w:b/>
          <w:color w:val="FF0000"/>
        </w:rPr>
        <w:t>Discontinue further oversampling of students with Individualized Education Programs (IEPs) by disability categories.</w:t>
      </w:r>
      <w:r w:rsidRPr="009D0FFF">
        <w:rPr>
          <w:rFonts w:ascii="Cambria" w:hAnsi="Cambria"/>
          <w:color w:val="FF0000"/>
        </w:rPr>
        <w:t xml:space="preserve"> MGLS:2017 was designed to include oversamples of students with IEPs in two IDEA-defined categories, Autism and Emotional Disturbance. The purpose of these oversamples was to obtain enough cases for students in these groups to generate reliable estimates for each. MGLS:2017 is the first NCES study to include this feature as part of its sample design. As is the case in some of the other NCES studies, NCES expected to provide, without oversampling, reliable estimates for students in a third disability category, Specific Learning Disability. However, the low sixth-grade school participation rate resulted in significantly smaller numbers of cases in these groups than necessary to meet precision requirements. Reliable estimates for students with emotional disturbance cannot be produced for sixth grade. In addition, given available time and budget, sample augmentation cannot be used to increase sample sizes to necessary levels in a grade 8 collection for any of these three groups.</w:t>
      </w:r>
    </w:p>
    <w:p w14:paraId="58F2026F" w14:textId="5BA34278" w:rsidR="009D0FFF" w:rsidRPr="009D0FFF" w:rsidRDefault="009D0FFF" w:rsidP="009D0FFF">
      <w:pPr>
        <w:spacing w:after="120" w:line="23" w:lineRule="atLeast"/>
        <w:ind w:left="450"/>
        <w:rPr>
          <w:rFonts w:ascii="Cambria" w:hAnsi="Cambria"/>
          <w:color w:val="FF0000"/>
        </w:rPr>
      </w:pPr>
      <w:r w:rsidRPr="009D0FFF">
        <w:rPr>
          <w:rFonts w:ascii="Cambria" w:hAnsi="Cambria"/>
          <w:color w:val="FF0000"/>
        </w:rPr>
        <w:t>Because information about students’ specific disability was needed at the sampling stage of the study to select the oversamples, this information was requested from schools for all students in sixth grade at the time student enrollment lists were collected. This contrasted with other NCES studies, which collect disability information only for students selected for the study sample. Asking for this information for all enrolled students harmed school participation. Many schools expressed concern about the legal implications of providing this level of information about all students, even though the law allows the information to be provided for the purposes of this study. Approximately 90 schools that had initially agreed to participate opted out after learning of this requirement, and many schools never agreed to participate in the first place for this reason. Another difficulty in recruiting a sufficient sample of students with IEP</w:t>
      </w:r>
      <w:r w:rsidR="002A335F">
        <w:rPr>
          <w:rFonts w:ascii="Cambria" w:hAnsi="Cambria"/>
          <w:color w:val="FF0000"/>
        </w:rPr>
        <w:t>s</w:t>
      </w:r>
      <w:r w:rsidRPr="009D0FFF">
        <w:rPr>
          <w:rFonts w:ascii="Cambria" w:hAnsi="Cambria"/>
          <w:color w:val="FF0000"/>
        </w:rPr>
        <w:t xml:space="preserve"> was that the numbers of students listed as having IEPs in participating schools were far below those expected based on the information about public schools in the U.S. Department of Education’s EDFacts datasets.</w:t>
      </w:r>
    </w:p>
    <w:p w14:paraId="57544632" w14:textId="19DDCE23" w:rsidR="009D0FFF" w:rsidRPr="009D0FFF" w:rsidRDefault="009D0FFF" w:rsidP="009D0FFF">
      <w:pPr>
        <w:spacing w:after="120" w:line="23" w:lineRule="atLeast"/>
        <w:ind w:left="450"/>
        <w:rPr>
          <w:rFonts w:ascii="Cambria" w:hAnsi="Cambria"/>
          <w:color w:val="FF0000"/>
        </w:rPr>
      </w:pPr>
      <w:r w:rsidRPr="009D0FFF">
        <w:rPr>
          <w:rFonts w:ascii="Cambria" w:hAnsi="Cambria"/>
          <w:color w:val="FF0000"/>
        </w:rPr>
        <w:t xml:space="preserve">In sum, it is not possible to achieve the necessary sample sizes to meet study precision requirements for students in the three study focal disability groups in grade 8, and asking for specific disability information at the time of sampling depresses participation rates for schools, which could jeopardize the planned sample augmentation. For these reasons, we request approval to discontinue further oversampling of students in these groups. MGLS will continue to include information about students with IEPs as is standard in many NCES longitudinal studies. Current participants will be retained in the study and followed into grade 8 at 100%. Additional students with these specific disabilities, as well as students with an IEP for any disability, may still become part of the study through the augmentation sample planned for grade 8. The study will continue to collect information on educational experiences of all students, including of students </w:t>
      </w:r>
      <w:r w:rsidR="002A335F">
        <w:rPr>
          <w:rFonts w:ascii="Cambria" w:hAnsi="Cambria"/>
          <w:color w:val="FF0000"/>
        </w:rPr>
        <w:t>in</w:t>
      </w:r>
      <w:r w:rsidRPr="009D0FFF">
        <w:rPr>
          <w:rFonts w:ascii="Cambria" w:hAnsi="Cambria"/>
          <w:color w:val="FF0000"/>
        </w:rPr>
        <w:t xml:space="preserve"> special education, and information will continue to be collected from sampled students’ special education teachers. It is anticipated that NCES will be able to generate reliable estimates for all students with an IEP, as has been done in other NCES studies.</w:t>
      </w:r>
    </w:p>
    <w:p w14:paraId="5715DF41" w14:textId="77777777" w:rsidR="009D0FFF" w:rsidRDefault="009D0FFF" w:rsidP="00202C07">
      <w:pPr>
        <w:pStyle w:val="ListParagraph"/>
        <w:numPr>
          <w:ilvl w:val="0"/>
          <w:numId w:val="37"/>
        </w:numPr>
        <w:spacing w:after="120" w:line="23" w:lineRule="atLeast"/>
        <w:ind w:left="446"/>
        <w:rPr>
          <w:rFonts w:ascii="Cambria" w:hAnsi="Cambria"/>
          <w:color w:val="FF0000"/>
        </w:rPr>
      </w:pPr>
      <w:r w:rsidRPr="009D0FFF">
        <w:rPr>
          <w:rFonts w:ascii="Cambria" w:hAnsi="Cambria"/>
          <w:b/>
          <w:color w:val="FF0000"/>
        </w:rPr>
        <w:t>Conduct MS2 and OFT3 tracking activities with MS and OFT sample schools and parents, respectively, during the 2018-19 school year.</w:t>
      </w:r>
      <w:r w:rsidRPr="009D0FFF">
        <w:rPr>
          <w:rFonts w:ascii="Cambria" w:hAnsi="Cambria"/>
          <w:color w:val="FF0000"/>
        </w:rPr>
        <w:t xml:space="preserve"> The period of OFT student tracking was envisioned to take place for the OFT First Follow-up (OFT2) from August 2017 through May 2018, and for the OFT Second Follow-up (OFT3) from August 2018 through May 2019. OFT tracking is important for understanding patterns in MGLS:2017 sample students’ transfers from one school to another and our ability to locate sample students for the next follow-up data collection (from grade 7 to grade 8 in OFT3). Given that MGLS:2017 Main Study will not collect data in grade 7, tracking information will become even more important for designing the final materials and procedures for MS2. As with all OFT recruiting and tracking activities, the OFT dates need to mirror and precede by one year those planned for the Main Study. This request provides the additional letters required for OFT3 tracking (see revised Appendices A-S) and, due to the current clearance schedule, indicates that OFT3 tracking will take place from September 2018 through May 2019.</w:t>
      </w:r>
    </w:p>
    <w:p w14:paraId="39673BF6" w14:textId="326C3499" w:rsidR="00202C07" w:rsidRPr="009D0FFF" w:rsidRDefault="006A2F26" w:rsidP="00202C07">
      <w:pPr>
        <w:pStyle w:val="ListParagraph"/>
        <w:spacing w:after="120" w:line="23" w:lineRule="atLeast"/>
        <w:ind w:left="450"/>
        <w:contextualSpacing/>
        <w:rPr>
          <w:rFonts w:ascii="Cambria" w:hAnsi="Cambria"/>
          <w:color w:val="FF0000"/>
        </w:rPr>
      </w:pPr>
      <w:r w:rsidRPr="006A2F26">
        <w:rPr>
          <w:rFonts w:ascii="Cambria" w:hAnsi="Cambria"/>
          <w:color w:val="FF0000"/>
        </w:rPr>
        <w:t xml:space="preserve">MS2 tracking will take place from September 2018 through May 2020 and will be carried out in multiple </w:t>
      </w:r>
      <w:r w:rsidR="00B13D28" w:rsidRPr="00B13D28">
        <w:rPr>
          <w:rFonts w:ascii="Cambria" w:hAnsi="Cambria"/>
          <w:color w:val="FF0000"/>
        </w:rPr>
        <w:t>rounds</w:t>
      </w:r>
      <w:r w:rsidRPr="006A2F26">
        <w:rPr>
          <w:rFonts w:ascii="Cambria" w:hAnsi="Cambria"/>
          <w:color w:val="FF0000"/>
        </w:rPr>
        <w:t xml:space="preserve">. The final details of the MS2 tracking plan, particularly </w:t>
      </w:r>
      <w:r w:rsidR="00904B98" w:rsidRPr="00904B98">
        <w:rPr>
          <w:rFonts w:ascii="Cambria" w:hAnsi="Cambria"/>
          <w:color w:val="FF0000"/>
        </w:rPr>
        <w:t xml:space="preserve">the activities </w:t>
      </w:r>
      <w:r w:rsidRPr="006A2F26">
        <w:rPr>
          <w:rFonts w:ascii="Cambria" w:hAnsi="Cambria"/>
          <w:color w:val="FF0000"/>
        </w:rPr>
        <w:t>to take place in 2019 and 2020, will be provided in the October 2018 submission (OMB# 1850-0911 v.21). MS2 data collection will occur from January through July of 2020</w:t>
      </w:r>
      <w:r w:rsidR="00202C07" w:rsidRPr="00202C07">
        <w:rPr>
          <w:rFonts w:ascii="Cambria" w:hAnsi="Cambria"/>
          <w:color w:val="FF0000"/>
        </w:rPr>
        <w:t>.</w:t>
      </w:r>
    </w:p>
    <w:p w14:paraId="6A04C90F" w14:textId="7D229A73" w:rsidR="009955E8" w:rsidRPr="009955E8" w:rsidRDefault="009D0FFF" w:rsidP="009D0FFF">
      <w:pPr>
        <w:pStyle w:val="BodyText"/>
        <w:widowControl w:val="0"/>
        <w:spacing w:line="22" w:lineRule="atLeast"/>
        <w:rPr>
          <w:rFonts w:ascii="Cambria" w:hAnsi="Cambria"/>
          <w:color w:val="FF0000"/>
        </w:rPr>
      </w:pPr>
      <w:r w:rsidRPr="00BA441F">
        <w:rPr>
          <w:rFonts w:ascii="Cambria" w:hAnsi="Cambria"/>
        </w:rPr>
        <w:t xml:space="preserve">Part A of this submission presents information on the basic design of </w:t>
      </w:r>
      <w:r>
        <w:rPr>
          <w:rFonts w:ascii="Cambria" w:hAnsi="Cambria"/>
        </w:rPr>
        <w:t xml:space="preserve">MS1, </w:t>
      </w:r>
      <w:r w:rsidRPr="009D0FFF">
        <w:rPr>
          <w:rFonts w:ascii="Cambria" w:hAnsi="Cambria"/>
          <w:color w:val="FF0000"/>
        </w:rPr>
        <w:t xml:space="preserve">MS2 tracking, </w:t>
      </w:r>
      <w:r>
        <w:rPr>
          <w:rFonts w:ascii="Cambria" w:hAnsi="Cambria"/>
        </w:rPr>
        <w:t xml:space="preserve">OFT2, and </w:t>
      </w:r>
      <w:r w:rsidRPr="006E4A38">
        <w:rPr>
          <w:rFonts w:ascii="Cambria" w:hAnsi="Cambria"/>
          <w:color w:val="FF0000"/>
        </w:rPr>
        <w:t>OFT3 tracking</w:t>
      </w:r>
      <w:r>
        <w:rPr>
          <w:rFonts w:ascii="Cambria" w:hAnsi="Cambria"/>
        </w:rPr>
        <w:t xml:space="preserve">. </w:t>
      </w:r>
      <w:r w:rsidRPr="00BA441F">
        <w:rPr>
          <w:rFonts w:ascii="Cambria" w:hAnsi="Cambria"/>
        </w:rPr>
        <w:t>Part B discusses the statistical methods</w:t>
      </w:r>
      <w:r w:rsidRPr="00ED5AE8">
        <w:rPr>
          <w:rFonts w:ascii="Cambria" w:hAnsi="Cambria"/>
        </w:rPr>
        <w:t xml:space="preserve"> </w:t>
      </w:r>
      <w:r w:rsidRPr="00BA441F">
        <w:rPr>
          <w:rFonts w:ascii="Cambria" w:hAnsi="Cambria"/>
        </w:rPr>
        <w:t>employ</w:t>
      </w:r>
      <w:r>
        <w:rPr>
          <w:rFonts w:ascii="Cambria" w:hAnsi="Cambria"/>
        </w:rPr>
        <w:t xml:space="preserve">ed, and </w:t>
      </w:r>
      <w:r w:rsidRPr="00163ED9">
        <w:rPr>
          <w:rFonts w:ascii="Cambria" w:hAnsi="Cambria"/>
        </w:rPr>
        <w:t>Part C provides content and item justifications for the MGLS:2017 student, parent, math teacher, special education teacher, and school administrator questionnaires, as well as the facilities observation checklist.</w:t>
      </w:r>
      <w:r w:rsidRPr="00BA441F">
        <w:rPr>
          <w:rFonts w:ascii="Cambria" w:hAnsi="Cambria"/>
        </w:rPr>
        <w:t xml:space="preserve"> Appendices </w:t>
      </w:r>
      <w:r>
        <w:rPr>
          <w:rFonts w:ascii="Cambria" w:hAnsi="Cambria"/>
        </w:rPr>
        <w:t xml:space="preserve">MS1-A through S provide the MS1 communication materials; Appendices OFT2-A through L the </w:t>
      </w:r>
      <w:r w:rsidRPr="00BA441F">
        <w:rPr>
          <w:rFonts w:ascii="Cambria" w:hAnsi="Cambria"/>
        </w:rPr>
        <w:t>OFT</w:t>
      </w:r>
      <w:r>
        <w:rPr>
          <w:rFonts w:ascii="Cambria" w:hAnsi="Cambria"/>
        </w:rPr>
        <w:t>2</w:t>
      </w:r>
      <w:r w:rsidRPr="00BA441F">
        <w:rPr>
          <w:rFonts w:ascii="Cambria" w:hAnsi="Cambria"/>
        </w:rPr>
        <w:t xml:space="preserve"> </w:t>
      </w:r>
      <w:r>
        <w:rPr>
          <w:rFonts w:ascii="Cambria" w:hAnsi="Cambria"/>
        </w:rPr>
        <w:t xml:space="preserve">communication </w:t>
      </w:r>
      <w:r w:rsidRPr="00BA441F">
        <w:rPr>
          <w:rFonts w:ascii="Cambria" w:hAnsi="Cambria"/>
        </w:rPr>
        <w:t>materials</w:t>
      </w:r>
      <w:r>
        <w:rPr>
          <w:rFonts w:ascii="Cambria" w:hAnsi="Cambria"/>
        </w:rPr>
        <w:t xml:space="preserve">; Appendices MS2-A through L the MS2 tracking materials </w:t>
      </w:r>
      <w:r w:rsidRPr="006E4A38">
        <w:rPr>
          <w:rFonts w:ascii="Cambria" w:hAnsi="Cambria"/>
          <w:color w:val="FF0000"/>
        </w:rPr>
        <w:t>(with MS2A through B1, district and school notification letters, having been revised in August 2018, for this request); and newly added, in August 2018, Appendices OFT3-A through H which provide the OFT3 tracking materials. Appendices T-W provide the already approved MS1 and OFT2 data collection instruments and the communication materials used during the data collection window</w:t>
      </w:r>
      <w:r>
        <w:rPr>
          <w:rFonts w:ascii="Cambria" w:hAnsi="Cambria"/>
        </w:rPr>
        <w:t>.</w:t>
      </w:r>
    </w:p>
    <w:p w14:paraId="1D3DB6A8" w14:textId="7E4FD377" w:rsidR="00BB40E9" w:rsidRPr="00D16BEB" w:rsidRDefault="00BB40E9" w:rsidP="00BB40E9">
      <w:pPr>
        <w:pStyle w:val="BodyText"/>
        <w:widowControl w:val="0"/>
        <w:spacing w:line="22" w:lineRule="atLeast"/>
        <w:rPr>
          <w:rFonts w:asciiTheme="minorHAnsi" w:hAnsiTheme="minorHAnsi"/>
          <w:i/>
          <w:color w:val="00B050"/>
        </w:rPr>
      </w:pPr>
      <w:r w:rsidRPr="00D16BEB">
        <w:rPr>
          <w:rFonts w:asciiTheme="minorHAnsi" w:hAnsiTheme="minorHAnsi"/>
          <w:b/>
          <w:i/>
          <w:color w:val="00B050"/>
        </w:rPr>
        <w:t>A.1 Importance of Information</w:t>
      </w:r>
      <w:r w:rsidRPr="00D16BEB">
        <w:rPr>
          <w:rFonts w:asciiTheme="minorHAnsi" w:hAnsiTheme="minorHAnsi"/>
          <w:i/>
          <w:color w:val="00B050"/>
        </w:rPr>
        <w:t xml:space="preserve"> was updated to change verb tenses and to reflect study activities up to the present. Mentions two rounds of data collection rather than three. Removed reference to autism and emotional disturbance oversamples:</w:t>
      </w:r>
    </w:p>
    <w:p w14:paraId="5BB50A88" w14:textId="1E4E019E" w:rsidR="006559A9" w:rsidRDefault="006559A9" w:rsidP="00BB40E9">
      <w:pPr>
        <w:pStyle w:val="BodyText"/>
        <w:widowControl w:val="0"/>
        <w:spacing w:line="22" w:lineRule="atLeast"/>
        <w:rPr>
          <w:rFonts w:ascii="Cambria" w:hAnsi="Cambria"/>
        </w:rPr>
      </w:pPr>
      <w:r w:rsidRPr="00067A1B">
        <w:rPr>
          <w:rFonts w:ascii="Cambria" w:hAnsi="Cambria"/>
        </w:rPr>
        <w:t xml:space="preserve">MGLS:2017 will rely on a set of longitudinal and complementary instruments to collect data across several types of respondents to provide information on the outcomes, experiences, and perspectives of students </w:t>
      </w:r>
      <w:r w:rsidRPr="00EB3047">
        <w:rPr>
          <w:rFonts w:ascii="Cambria" w:hAnsi="Cambria"/>
          <w:strike/>
          <w:color w:val="FF0000"/>
        </w:rPr>
        <w:t>across</w:t>
      </w:r>
      <w:r w:rsidRPr="00EB3047">
        <w:rPr>
          <w:rFonts w:ascii="Cambria" w:hAnsi="Cambria"/>
          <w:color w:val="FF0000"/>
        </w:rPr>
        <w:t>for</w:t>
      </w:r>
      <w:r w:rsidRPr="00067A1B">
        <w:rPr>
          <w:rFonts w:ascii="Cambria" w:hAnsi="Cambria"/>
        </w:rPr>
        <w:t xml:space="preserve"> grades 6</w:t>
      </w:r>
      <w:r w:rsidRPr="00EB3047">
        <w:rPr>
          <w:rFonts w:ascii="Cambria" w:hAnsi="Cambria"/>
          <w:strike/>
          <w:color w:val="FF0000"/>
        </w:rPr>
        <w:t>, 7, and</w:t>
      </w:r>
      <w:r w:rsidRPr="00EB3047">
        <w:rPr>
          <w:rFonts w:ascii="Cambria" w:hAnsi="Cambria"/>
          <w:color w:val="FF0000"/>
        </w:rPr>
        <w:t xml:space="preserve"> through </w:t>
      </w:r>
      <w:r w:rsidRPr="00067A1B">
        <w:rPr>
          <w:rFonts w:ascii="Cambria" w:hAnsi="Cambria"/>
        </w:rPr>
        <w:t>8; their families and home lives; their teachers, classrooms, and instruction; and the school settings, programs, and services available to them.</w:t>
      </w:r>
    </w:p>
    <w:p w14:paraId="4B61F24D" w14:textId="511E4830" w:rsidR="006559A9" w:rsidRPr="00D16BEB" w:rsidRDefault="00811DE2" w:rsidP="00BB40E9">
      <w:pPr>
        <w:pStyle w:val="BodyText"/>
        <w:widowControl w:val="0"/>
        <w:spacing w:line="22" w:lineRule="atLeast"/>
        <w:rPr>
          <w:rFonts w:ascii="Cambria" w:hAnsi="Cambria"/>
          <w:color w:val="00B050"/>
        </w:rPr>
      </w:pPr>
      <w:r w:rsidRPr="00D16BEB">
        <w:rPr>
          <w:rFonts w:ascii="Cambria" w:hAnsi="Cambria"/>
          <w:color w:val="00B050"/>
        </w:rPr>
        <w:t>(…)</w:t>
      </w:r>
    </w:p>
    <w:p w14:paraId="40D3530A" w14:textId="37AEA668" w:rsidR="00EB3047" w:rsidRDefault="00EB3047" w:rsidP="00EB3047">
      <w:pPr>
        <w:widowControl w:val="0"/>
        <w:spacing w:after="120" w:line="23" w:lineRule="atLeast"/>
        <w:rPr>
          <w:rFonts w:ascii="Cambria" w:hAnsi="Cambria"/>
        </w:rPr>
      </w:pPr>
      <w:r>
        <w:rPr>
          <w:rFonts w:ascii="Cambria" w:hAnsi="Cambria"/>
        </w:rPr>
        <w:t xml:space="preserve">With data collection occurring in </w:t>
      </w:r>
      <w:r w:rsidRPr="00461EF0">
        <w:rPr>
          <w:rFonts w:ascii="Cambria" w:hAnsi="Cambria"/>
          <w:strike/>
          <w:color w:val="FF0000"/>
        </w:rPr>
        <w:t>three</w:t>
      </w:r>
      <w:r w:rsidR="00461EF0">
        <w:rPr>
          <w:rFonts w:ascii="Cambria" w:hAnsi="Cambria"/>
          <w:color w:val="FF0000"/>
        </w:rPr>
        <w:t xml:space="preserve"> </w:t>
      </w:r>
      <w:r w:rsidRPr="00EB353B">
        <w:rPr>
          <w:rFonts w:ascii="Cambria" w:hAnsi="Cambria"/>
          <w:color w:val="FF0000"/>
        </w:rPr>
        <w:t>two</w:t>
      </w:r>
      <w:r>
        <w:rPr>
          <w:rFonts w:ascii="Cambria" w:hAnsi="Cambria"/>
        </w:rPr>
        <w:t xml:space="preserve"> rounds beginning in the winter/spring 2018 and finishing in 2020, </w:t>
      </w:r>
      <w:r w:rsidRPr="00BA441F">
        <w:rPr>
          <w:rFonts w:ascii="Cambria" w:hAnsi="Cambria"/>
        </w:rPr>
        <w:t>MGLS:2017 will provide rich descriptive data on academic experiences</w:t>
      </w:r>
      <w:r>
        <w:rPr>
          <w:rFonts w:ascii="Cambria" w:hAnsi="Cambria"/>
        </w:rPr>
        <w:t>,</w:t>
      </w:r>
      <w:r w:rsidRPr="00BA441F">
        <w:rPr>
          <w:rFonts w:ascii="Cambria" w:hAnsi="Cambria"/>
        </w:rPr>
        <w:t xml:space="preserve"> development</w:t>
      </w:r>
      <w:r>
        <w:rPr>
          <w:rFonts w:ascii="Cambria" w:hAnsi="Cambria"/>
        </w:rPr>
        <w:t>,</w:t>
      </w:r>
      <w:r w:rsidRPr="00BA441F">
        <w:rPr>
          <w:rFonts w:ascii="Cambria" w:hAnsi="Cambria"/>
        </w:rPr>
        <w:t xml:space="preserve"> and learning that occur during </w:t>
      </w:r>
      <w:r>
        <w:rPr>
          <w:rFonts w:ascii="Cambria" w:hAnsi="Cambria"/>
        </w:rPr>
        <w:t xml:space="preserve">these critical, </w:t>
      </w:r>
      <w:r w:rsidRPr="00BA441F">
        <w:rPr>
          <w:rFonts w:ascii="Cambria" w:hAnsi="Cambria"/>
        </w:rPr>
        <w:t>middle grade years (grades 6–8)</w:t>
      </w:r>
      <w:r>
        <w:rPr>
          <w:rFonts w:ascii="Cambria" w:hAnsi="Cambria"/>
        </w:rPr>
        <w:t>,</w:t>
      </w:r>
      <w:r w:rsidRPr="00BA441F">
        <w:rPr>
          <w:rFonts w:ascii="Cambria" w:hAnsi="Cambria"/>
        </w:rPr>
        <w:t xml:space="preserve"> </w:t>
      </w:r>
      <w:r>
        <w:rPr>
          <w:rFonts w:ascii="Cambria" w:hAnsi="Cambria"/>
        </w:rPr>
        <w:t>and</w:t>
      </w:r>
      <w:r w:rsidRPr="00BA441F">
        <w:rPr>
          <w:rFonts w:ascii="Cambria" w:hAnsi="Cambria"/>
        </w:rPr>
        <w:t xml:space="preserve"> </w:t>
      </w:r>
      <w:r>
        <w:rPr>
          <w:rFonts w:ascii="Cambria" w:hAnsi="Cambria"/>
        </w:rPr>
        <w:t>on</w:t>
      </w:r>
      <w:r w:rsidRPr="00BA441F">
        <w:rPr>
          <w:rFonts w:ascii="Cambria" w:hAnsi="Cambria"/>
        </w:rPr>
        <w:t xml:space="preserve"> the individual, social, and contextual factors that are related to development</w:t>
      </w:r>
      <w:r>
        <w:rPr>
          <w:rFonts w:ascii="Cambria" w:hAnsi="Cambria"/>
        </w:rPr>
        <w:t xml:space="preserve"> and </w:t>
      </w:r>
      <w:r w:rsidRPr="00BA441F">
        <w:rPr>
          <w:rFonts w:ascii="Cambria" w:hAnsi="Cambria"/>
        </w:rPr>
        <w:t>future success</w:t>
      </w:r>
      <w:r>
        <w:rPr>
          <w:rFonts w:ascii="Cambria" w:hAnsi="Cambria"/>
        </w:rPr>
        <w:t xml:space="preserve">, thereby </w:t>
      </w:r>
      <w:r w:rsidRPr="00BA441F">
        <w:rPr>
          <w:rFonts w:ascii="Cambria" w:hAnsi="Cambria"/>
        </w:rPr>
        <w:t>allow</w:t>
      </w:r>
      <w:r>
        <w:rPr>
          <w:rFonts w:ascii="Cambria" w:hAnsi="Cambria"/>
        </w:rPr>
        <w:t>ing</w:t>
      </w:r>
      <w:r w:rsidRPr="00BA441F">
        <w:rPr>
          <w:rFonts w:ascii="Cambria" w:hAnsi="Cambria"/>
        </w:rPr>
        <w:t xml:space="preserve"> researchers to examine associations between </w:t>
      </w:r>
      <w:r>
        <w:rPr>
          <w:rFonts w:ascii="Cambria" w:hAnsi="Cambria"/>
        </w:rPr>
        <w:t>various</w:t>
      </w:r>
      <w:r w:rsidRPr="00BA441F">
        <w:rPr>
          <w:rFonts w:ascii="Cambria" w:hAnsi="Cambria"/>
        </w:rPr>
        <w:t xml:space="preserve"> factors and student outcomes. </w:t>
      </w:r>
      <w:r>
        <w:rPr>
          <w:rFonts w:ascii="Cambria" w:hAnsi="Cambria"/>
        </w:rPr>
        <w:t xml:space="preserve">A </w:t>
      </w:r>
      <w:r w:rsidRPr="00BA441F">
        <w:rPr>
          <w:rFonts w:ascii="Cambria" w:hAnsi="Cambria"/>
        </w:rPr>
        <w:t>wealth of research highlight</w:t>
      </w:r>
      <w:r>
        <w:rPr>
          <w:rFonts w:ascii="Cambria" w:hAnsi="Cambria"/>
        </w:rPr>
        <w:t>s</w:t>
      </w:r>
      <w:r w:rsidRPr="00BA441F">
        <w:rPr>
          <w:rFonts w:ascii="Cambria" w:hAnsi="Cambria"/>
        </w:rPr>
        <w:t xml:space="preserve"> the importance of mathematics and literacy skills for success in high school and subsequent associations with later education and career opportunities. Thus, MGLS:2017 will focus on student achievement in these areas, along with measures of student socioemotional well-being and other outcomes. The study </w:t>
      </w:r>
      <w:r>
        <w:rPr>
          <w:rFonts w:ascii="Cambria" w:hAnsi="Cambria"/>
        </w:rPr>
        <w:t xml:space="preserve">will </w:t>
      </w:r>
      <w:r w:rsidRPr="00BA441F">
        <w:rPr>
          <w:rFonts w:ascii="Cambria" w:hAnsi="Cambria"/>
        </w:rPr>
        <w:t>also</w:t>
      </w:r>
      <w:r w:rsidRPr="00996409">
        <w:rPr>
          <w:rFonts w:ascii="Cambria" w:hAnsi="Cambria"/>
        </w:rPr>
        <w:t xml:space="preserve"> </w:t>
      </w:r>
      <w:r>
        <w:rPr>
          <w:rFonts w:ascii="Cambria" w:hAnsi="Cambria"/>
        </w:rPr>
        <w:t xml:space="preserve">collect data on </w:t>
      </w:r>
      <w:r w:rsidRPr="00BA441F">
        <w:rPr>
          <w:rFonts w:ascii="Cambria" w:hAnsi="Cambria"/>
        </w:rPr>
        <w:t xml:space="preserve">educational experiences, outcomes, and special education services </w:t>
      </w:r>
      <w:r>
        <w:rPr>
          <w:rFonts w:ascii="Cambria" w:hAnsi="Cambria"/>
        </w:rPr>
        <w:t>of</w:t>
      </w:r>
      <w:r w:rsidRPr="00BA441F">
        <w:rPr>
          <w:rFonts w:ascii="Cambria" w:hAnsi="Cambria"/>
        </w:rPr>
        <w:t xml:space="preserve"> students with </w:t>
      </w:r>
      <w:r w:rsidRPr="00461EF0">
        <w:rPr>
          <w:rFonts w:ascii="Cambria" w:hAnsi="Cambria"/>
          <w:strike/>
          <w:color w:val="FF0000"/>
        </w:rPr>
        <w:t>different types of</w:t>
      </w:r>
      <w:r w:rsidRPr="00EB353B">
        <w:rPr>
          <w:rFonts w:ascii="Cambria" w:hAnsi="Cambria"/>
          <w:color w:val="FF0000"/>
        </w:rPr>
        <w:t xml:space="preserve"> </w:t>
      </w:r>
      <w:r w:rsidRPr="00BA441F">
        <w:rPr>
          <w:rFonts w:ascii="Cambria" w:hAnsi="Cambria"/>
        </w:rPr>
        <w:t>disabilities</w:t>
      </w:r>
      <w:r w:rsidR="00B6099D">
        <w:rPr>
          <w:rFonts w:ascii="Cambria" w:hAnsi="Cambria"/>
        </w:rPr>
        <w:t xml:space="preserve"> </w:t>
      </w:r>
      <w:r w:rsidR="00B6099D">
        <w:rPr>
          <w:rFonts w:ascii="Cambria" w:hAnsi="Cambria"/>
          <w:color w:val="FF0000"/>
        </w:rPr>
        <w:t>as a group</w:t>
      </w:r>
      <w:r w:rsidRPr="00461EF0">
        <w:rPr>
          <w:rFonts w:ascii="Cambria" w:hAnsi="Cambria"/>
          <w:strike/>
          <w:color w:val="FF0000"/>
        </w:rPr>
        <w:t>, with a particular focus on</w:t>
      </w:r>
      <w:r w:rsidR="00B6099D" w:rsidRPr="00B6099D">
        <w:rPr>
          <w:rFonts w:ascii="Cambria" w:hAnsi="Cambria"/>
          <w:strike/>
          <w:color w:val="FF0000"/>
        </w:rPr>
        <w:t xml:space="preserve"> </w:t>
      </w:r>
      <w:r w:rsidR="00B6099D" w:rsidRPr="00BB40E9">
        <w:rPr>
          <w:rFonts w:ascii="Cambria" w:hAnsi="Cambria"/>
          <w:strike/>
          <w:color w:val="FF0000"/>
        </w:rPr>
        <w:t>students with a specific learning disability, autism, and/or emotional disturbance</w:t>
      </w:r>
      <w:r w:rsidRPr="00BA441F">
        <w:rPr>
          <w:rFonts w:ascii="Cambria" w:hAnsi="Cambria"/>
        </w:rPr>
        <w:t>.</w:t>
      </w:r>
      <w:r>
        <w:rPr>
          <w:rFonts w:ascii="Cambria" w:hAnsi="Cambria"/>
        </w:rPr>
        <w:t xml:space="preserve"> </w:t>
      </w:r>
    </w:p>
    <w:p w14:paraId="0E18310C" w14:textId="37802DA8" w:rsidR="00811DE2" w:rsidRPr="008B3C6E" w:rsidRDefault="00EB3047" w:rsidP="00EB3047">
      <w:pPr>
        <w:pStyle w:val="BodyText"/>
        <w:widowControl w:val="0"/>
        <w:spacing w:line="22" w:lineRule="atLeast"/>
        <w:rPr>
          <w:rFonts w:ascii="Cambria" w:hAnsi="Cambria"/>
          <w:color w:val="FF0000"/>
        </w:rPr>
      </w:pPr>
      <w:r w:rsidRPr="008B3C6E">
        <w:rPr>
          <w:rFonts w:ascii="Cambria" w:hAnsi="Cambria"/>
          <w:color w:val="FF0000"/>
        </w:rPr>
        <w:t>Due to insufficient participation by schools, in MS1 in 2018, MGLS:2017 must undergo design changes including two significant changes – discontinuation of targeted (for oversample) recruitment of students in the autism and emotional disturbance</w:t>
      </w:r>
      <w:r w:rsidR="008B3C6E">
        <w:rPr>
          <w:rFonts w:ascii="Cambria" w:hAnsi="Cambria"/>
          <w:color w:val="FF0000"/>
        </w:rPr>
        <w:t xml:space="preserve"> </w:t>
      </w:r>
      <w:r w:rsidRPr="008B3C6E">
        <w:rPr>
          <w:rFonts w:ascii="Cambria" w:hAnsi="Cambria"/>
          <w:color w:val="FF0000"/>
        </w:rPr>
        <w:t>subgroups and the elimination of the grade 7 data collection.</w:t>
      </w:r>
    </w:p>
    <w:p w14:paraId="651DD1E4" w14:textId="05B6036D" w:rsidR="00EB3047" w:rsidRPr="00D16BEB" w:rsidRDefault="00EB3047" w:rsidP="00EB3047">
      <w:pPr>
        <w:pStyle w:val="BodyText"/>
        <w:widowControl w:val="0"/>
        <w:spacing w:line="22" w:lineRule="atLeast"/>
        <w:rPr>
          <w:rFonts w:ascii="Cambria" w:hAnsi="Cambria"/>
          <w:color w:val="00B050"/>
        </w:rPr>
      </w:pPr>
      <w:r w:rsidRPr="00D16BEB">
        <w:rPr>
          <w:rFonts w:ascii="Cambria" w:hAnsi="Cambria"/>
          <w:color w:val="00B050"/>
        </w:rPr>
        <w:t>(…)</w:t>
      </w:r>
    </w:p>
    <w:p w14:paraId="6421F4B7" w14:textId="42D82742" w:rsidR="00EB3047" w:rsidRDefault="00EB3047" w:rsidP="00EB3047">
      <w:pPr>
        <w:pStyle w:val="BodyText"/>
        <w:widowControl w:val="0"/>
        <w:spacing w:line="22" w:lineRule="atLeast"/>
        <w:rPr>
          <w:rFonts w:ascii="Cambria" w:hAnsi="Cambria"/>
        </w:rPr>
      </w:pPr>
      <w:r w:rsidRPr="00EB353B">
        <w:rPr>
          <w:rFonts w:ascii="Cambria" w:hAnsi="Cambria"/>
          <w:color w:val="FF0000"/>
        </w:rPr>
        <w:t xml:space="preserve">MS1 and </w:t>
      </w:r>
      <w:r>
        <w:rPr>
          <w:rFonts w:ascii="Cambria" w:hAnsi="Cambria"/>
        </w:rPr>
        <w:t xml:space="preserve">OFT2 </w:t>
      </w:r>
      <w:r w:rsidRPr="00FA1987">
        <w:rPr>
          <w:rFonts w:ascii="Cambria" w:hAnsi="Cambria"/>
          <w:strike/>
          <w:color w:val="FF0000"/>
        </w:rPr>
        <w:t>provides</w:t>
      </w:r>
      <w:r w:rsidR="00FA1987">
        <w:rPr>
          <w:rFonts w:ascii="Cambria" w:hAnsi="Cambria"/>
          <w:color w:val="FF0000"/>
        </w:rPr>
        <w:t xml:space="preserve"> </w:t>
      </w:r>
      <w:r w:rsidRPr="00EB353B">
        <w:rPr>
          <w:rFonts w:ascii="Cambria" w:hAnsi="Cambria"/>
          <w:color w:val="FF0000"/>
        </w:rPr>
        <w:t xml:space="preserve">were conducted from January through July 2018.  OFT2 provided </w:t>
      </w:r>
      <w:r>
        <w:rPr>
          <w:rFonts w:ascii="Cambria" w:hAnsi="Cambria"/>
        </w:rPr>
        <w:t xml:space="preserve">an opportunity to do further refinement of surveys and assessments </w:t>
      </w:r>
      <w:r w:rsidRPr="00FA1987">
        <w:rPr>
          <w:rFonts w:ascii="Cambria" w:hAnsi="Cambria"/>
          <w:strike/>
          <w:color w:val="FF0000"/>
        </w:rPr>
        <w:t>as well as gain experience</w:t>
      </w:r>
      <w:r w:rsidR="00FA1987">
        <w:rPr>
          <w:rFonts w:ascii="Cambria" w:hAnsi="Cambria"/>
          <w:color w:val="FF0000"/>
        </w:rPr>
        <w:t xml:space="preserve"> </w:t>
      </w:r>
      <w:r w:rsidRPr="00EB353B">
        <w:rPr>
          <w:rFonts w:ascii="Cambria" w:hAnsi="Cambria"/>
          <w:color w:val="FF0000"/>
        </w:rPr>
        <w:t>and test out the procedures for</w:t>
      </w:r>
      <w:r>
        <w:rPr>
          <w:rFonts w:ascii="Cambria" w:hAnsi="Cambria"/>
        </w:rPr>
        <w:t xml:space="preserve"> recruiting schools, tracking students, and collecting student data in and out of the school setting</w:t>
      </w:r>
      <w:r w:rsidRPr="00EB353B">
        <w:rPr>
          <w:rFonts w:ascii="Cambria" w:hAnsi="Cambria"/>
          <w:color w:val="FF0000"/>
        </w:rPr>
        <w:t xml:space="preserve"> </w:t>
      </w:r>
      <w:r w:rsidRPr="00FA1987">
        <w:rPr>
          <w:rFonts w:ascii="Cambria" w:hAnsi="Cambria"/>
          <w:strike/>
          <w:color w:val="FF0000"/>
        </w:rPr>
        <w:t>a year in advance of MS2</w:t>
      </w:r>
      <w:r>
        <w:rPr>
          <w:rFonts w:ascii="Cambria" w:hAnsi="Cambria"/>
        </w:rPr>
        <w:t>.</w:t>
      </w:r>
    </w:p>
    <w:p w14:paraId="5456B81D" w14:textId="5B3E9C86" w:rsidR="00E82194" w:rsidRPr="00D16BEB" w:rsidRDefault="00546FAC" w:rsidP="00E82194">
      <w:pPr>
        <w:pStyle w:val="BodyText"/>
        <w:widowControl w:val="0"/>
        <w:spacing w:line="22" w:lineRule="atLeast"/>
        <w:rPr>
          <w:rFonts w:asciiTheme="minorHAnsi" w:hAnsiTheme="minorHAnsi"/>
          <w:i/>
          <w:color w:val="00B050"/>
        </w:rPr>
      </w:pPr>
      <w:r w:rsidRPr="00D16BEB">
        <w:rPr>
          <w:rFonts w:asciiTheme="minorHAnsi" w:hAnsiTheme="minorHAnsi"/>
          <w:b/>
          <w:i/>
          <w:color w:val="00B050"/>
        </w:rPr>
        <w:t>A.2 Purposes and Uses of Data</w:t>
      </w:r>
      <w:r w:rsidR="00E82194" w:rsidRPr="00D16BEB">
        <w:rPr>
          <w:rFonts w:asciiTheme="minorHAnsi" w:hAnsiTheme="minorHAnsi"/>
          <w:i/>
          <w:color w:val="00B050"/>
        </w:rPr>
        <w:t xml:space="preserve"> </w:t>
      </w:r>
      <w:r w:rsidRPr="00D16BEB">
        <w:rPr>
          <w:rFonts w:asciiTheme="minorHAnsi" w:hAnsiTheme="minorHAnsi"/>
          <w:i/>
          <w:color w:val="00B050"/>
        </w:rPr>
        <w:t>contains minor non-substan</w:t>
      </w:r>
      <w:r w:rsidR="00BE579E" w:rsidRPr="00D16BEB">
        <w:rPr>
          <w:rFonts w:asciiTheme="minorHAnsi" w:hAnsiTheme="minorHAnsi"/>
          <w:i/>
          <w:color w:val="00B050"/>
        </w:rPr>
        <w:t>tive clarifying wording changes, including:</w:t>
      </w:r>
    </w:p>
    <w:p w14:paraId="716217F9" w14:textId="58192523" w:rsidR="00BE579E" w:rsidRDefault="00BE579E" w:rsidP="00E82194">
      <w:pPr>
        <w:pStyle w:val="BodyText"/>
        <w:widowControl w:val="0"/>
        <w:spacing w:line="22" w:lineRule="atLeast"/>
        <w:rPr>
          <w:rFonts w:ascii="Cambria" w:hAnsi="Cambria"/>
          <w:color w:val="FF0000"/>
        </w:rPr>
      </w:pPr>
      <w:r w:rsidRPr="00F117E3">
        <w:rPr>
          <w:rFonts w:ascii="Cambria" w:hAnsi="Cambria"/>
          <w:b/>
        </w:rPr>
        <w:t>Reading.</w:t>
      </w:r>
      <w:r>
        <w:rPr>
          <w:rFonts w:ascii="Cambria" w:hAnsi="Cambria"/>
        </w:rPr>
        <w:t xml:space="preserve"> </w:t>
      </w:r>
      <w:r w:rsidRPr="00F117E3">
        <w:rPr>
          <w:rFonts w:ascii="Cambria" w:hAnsi="Cambria"/>
        </w:rPr>
        <w:t>The MGLS:2017 reading assessment will provide valuable information about the reading achievement of students in grades 6-8 with a focus on reading comprehension.</w:t>
      </w:r>
      <w:r w:rsidRPr="00D127A9">
        <w:rPr>
          <w:rFonts w:ascii="Cambria" w:hAnsi="Cambria"/>
          <w:color w:val="FF0000"/>
        </w:rPr>
        <w:t xml:space="preserve"> The reading assessment will provide valuable information on the development of middle grades students’ reading comprehension and ability to integrate information from different sources.  It is anticipated that these skills will be essential in various content areas as students move into high school.</w:t>
      </w:r>
    </w:p>
    <w:p w14:paraId="57B2A0DB" w14:textId="2B68DD5F" w:rsidR="00D127A9" w:rsidRPr="00D16BEB" w:rsidRDefault="00D127A9" w:rsidP="00E82194">
      <w:pPr>
        <w:pStyle w:val="BodyText"/>
        <w:widowControl w:val="0"/>
        <w:spacing w:line="22" w:lineRule="atLeast"/>
        <w:rPr>
          <w:rFonts w:ascii="Cambria" w:hAnsi="Cambria"/>
          <w:color w:val="00B050"/>
        </w:rPr>
      </w:pPr>
      <w:r w:rsidRPr="00D16BEB">
        <w:rPr>
          <w:rFonts w:ascii="Cambria" w:hAnsi="Cambria"/>
          <w:color w:val="00B050"/>
        </w:rPr>
        <w:t>(…)</w:t>
      </w:r>
    </w:p>
    <w:p w14:paraId="64946162" w14:textId="71014725" w:rsidR="00D127A9" w:rsidRDefault="00D127A9" w:rsidP="00E82194">
      <w:pPr>
        <w:pStyle w:val="BodyText"/>
        <w:widowControl w:val="0"/>
        <w:spacing w:line="22" w:lineRule="atLeast"/>
        <w:rPr>
          <w:rFonts w:asciiTheme="minorHAnsi" w:hAnsiTheme="minorHAnsi"/>
          <w:i/>
          <w:color w:val="006600"/>
        </w:rPr>
      </w:pPr>
      <w:r w:rsidRPr="00160A05">
        <w:rPr>
          <w:rFonts w:ascii="Cambria" w:hAnsi="Cambria"/>
          <w:b/>
        </w:rPr>
        <w:t>Special Education Teacher Survey.</w:t>
      </w:r>
      <w:r>
        <w:rPr>
          <w:rFonts w:ascii="Cambria" w:hAnsi="Cambria"/>
        </w:rPr>
        <w:t xml:space="preserve"> </w:t>
      </w:r>
      <w:r w:rsidRPr="00160A05">
        <w:rPr>
          <w:rFonts w:ascii="Cambria" w:hAnsi="Cambria"/>
        </w:rPr>
        <w:t>The purpose of the special education teacher survey is to gather information on the teaching and classroom context for students with disabilities during the middle grades</w:t>
      </w:r>
      <w:r w:rsidRPr="00D16BEB">
        <w:rPr>
          <w:rFonts w:ascii="Cambria" w:hAnsi="Cambria"/>
          <w:color w:val="FF0000"/>
        </w:rPr>
        <w:t xml:space="preserve"> and to learn more about services offered in schools</w:t>
      </w:r>
      <w:r w:rsidRPr="00160A05">
        <w:rPr>
          <w:rFonts w:ascii="Cambria" w:hAnsi="Cambria"/>
        </w:rPr>
        <w:t>.</w:t>
      </w:r>
    </w:p>
    <w:p w14:paraId="657B847A" w14:textId="0169BF05" w:rsidR="00546FAC" w:rsidRDefault="00546FAC" w:rsidP="00E82194">
      <w:pPr>
        <w:pStyle w:val="BodyText"/>
        <w:widowControl w:val="0"/>
        <w:spacing w:line="22" w:lineRule="atLeast"/>
        <w:rPr>
          <w:rFonts w:asciiTheme="minorHAnsi" w:hAnsiTheme="minorHAnsi"/>
          <w:i/>
          <w:color w:val="00B050"/>
        </w:rPr>
      </w:pPr>
      <w:r w:rsidRPr="00D16BEB">
        <w:rPr>
          <w:rFonts w:asciiTheme="minorHAnsi" w:hAnsiTheme="minorHAnsi"/>
          <w:b/>
          <w:i/>
          <w:color w:val="00B050"/>
        </w:rPr>
        <w:t>A.3 Use of Improved Information Technology (Reduction of Burden)</w:t>
      </w:r>
      <w:r w:rsidRPr="00D16BEB">
        <w:rPr>
          <w:rFonts w:asciiTheme="minorHAnsi" w:hAnsiTheme="minorHAnsi"/>
          <w:i/>
          <w:color w:val="00B050"/>
        </w:rPr>
        <w:t xml:space="preserve"> contains minor non-substan</w:t>
      </w:r>
      <w:r w:rsidR="005E55B6">
        <w:rPr>
          <w:rFonts w:asciiTheme="minorHAnsi" w:hAnsiTheme="minorHAnsi"/>
          <w:i/>
          <w:color w:val="00B050"/>
        </w:rPr>
        <w:t>tive clarifying wording changes, including:</w:t>
      </w:r>
    </w:p>
    <w:p w14:paraId="65B23A0C" w14:textId="785A402A" w:rsidR="005E55B6" w:rsidRPr="00D16BEB" w:rsidRDefault="005E55B6" w:rsidP="00E82194">
      <w:pPr>
        <w:pStyle w:val="BodyText"/>
        <w:widowControl w:val="0"/>
        <w:spacing w:line="22" w:lineRule="atLeast"/>
        <w:rPr>
          <w:rFonts w:asciiTheme="minorHAnsi" w:hAnsiTheme="minorHAnsi"/>
          <w:i/>
          <w:color w:val="00B050"/>
        </w:rPr>
      </w:pPr>
      <w:r w:rsidRPr="002B0748">
        <w:rPr>
          <w:rFonts w:ascii="Cambria" w:hAnsi="Cambria"/>
        </w:rPr>
        <w:t xml:space="preserve">The parent and </w:t>
      </w:r>
      <w:r>
        <w:rPr>
          <w:rFonts w:ascii="Cambria" w:hAnsi="Cambria"/>
        </w:rPr>
        <w:t xml:space="preserve">school staff questionnaires </w:t>
      </w:r>
      <w:r w:rsidRPr="002B0748">
        <w:rPr>
          <w:rFonts w:ascii="Cambria" w:hAnsi="Cambria"/>
        </w:rPr>
        <w:t>will be</w:t>
      </w:r>
      <w:r>
        <w:rPr>
          <w:rFonts w:ascii="Cambria" w:hAnsi="Cambria"/>
        </w:rPr>
        <w:t xml:space="preserve"> fielded as web surveys. Web surveys will also be used for MS1 students in schools that only allow an “out-of-school” data collection and for OFT2 students that require “out-of-school” data collection because they attend schools with fewer than 4 sample members</w:t>
      </w:r>
      <w:r w:rsidR="002162B8">
        <w:rPr>
          <w:rFonts w:ascii="Cambria" w:hAnsi="Cambria"/>
        </w:rPr>
        <w:t xml:space="preserve">. </w:t>
      </w:r>
      <w:r w:rsidR="00B37918" w:rsidRPr="00B37918">
        <w:rPr>
          <w:rFonts w:ascii="Cambria" w:hAnsi="Cambria"/>
          <w:color w:val="FF0000"/>
        </w:rPr>
        <w:t>Out-of- school data collection will also be conducted with MS2 students (a) who left their MS1 school and do not attend a school with 4 or more student sample members and (b) those who missed the in-school session</w:t>
      </w:r>
      <w:r w:rsidRPr="005E55B6">
        <w:rPr>
          <w:rFonts w:ascii="Cambria" w:hAnsi="Cambria"/>
          <w:color w:val="FF0000"/>
        </w:rPr>
        <w:t xml:space="preserve">.  </w:t>
      </w:r>
    </w:p>
    <w:p w14:paraId="3399D5AB" w14:textId="18DA4E08" w:rsidR="000804EE" w:rsidRPr="00D16BEB" w:rsidRDefault="000804EE" w:rsidP="000804EE">
      <w:pPr>
        <w:pStyle w:val="BodyText"/>
        <w:widowControl w:val="0"/>
        <w:spacing w:line="22" w:lineRule="atLeast"/>
        <w:rPr>
          <w:rFonts w:asciiTheme="minorHAnsi" w:hAnsiTheme="minorHAnsi"/>
          <w:i/>
          <w:color w:val="00B050"/>
        </w:rPr>
      </w:pPr>
      <w:r w:rsidRPr="00D16BEB">
        <w:rPr>
          <w:rFonts w:asciiTheme="minorHAnsi" w:hAnsiTheme="minorHAnsi"/>
          <w:b/>
          <w:i/>
          <w:color w:val="00B050"/>
        </w:rPr>
        <w:t>A.6 Frequency of Data Collection</w:t>
      </w:r>
      <w:r w:rsidRPr="00D16BEB">
        <w:rPr>
          <w:rFonts w:asciiTheme="minorHAnsi" w:hAnsiTheme="minorHAnsi"/>
          <w:i/>
          <w:color w:val="00B050"/>
        </w:rPr>
        <w:t xml:space="preserve"> </w:t>
      </w:r>
      <w:r w:rsidR="00E41D7C" w:rsidRPr="00D16BEB">
        <w:rPr>
          <w:rFonts w:asciiTheme="minorHAnsi" w:hAnsiTheme="minorHAnsi"/>
          <w:i/>
          <w:color w:val="00B050"/>
        </w:rPr>
        <w:t>has changed as follows:</w:t>
      </w:r>
    </w:p>
    <w:p w14:paraId="41E4CA48" w14:textId="77BFBDE0" w:rsidR="00474F5C" w:rsidRDefault="0004523C" w:rsidP="00E41D7C">
      <w:pPr>
        <w:spacing w:after="120" w:line="23" w:lineRule="atLeast"/>
        <w:rPr>
          <w:rFonts w:ascii="Cambria" w:hAnsi="Cambria"/>
          <w:color w:val="FF0000"/>
        </w:rPr>
      </w:pPr>
      <w:r w:rsidRPr="00D67CBB">
        <w:rPr>
          <w:rFonts w:ascii="Cambria" w:hAnsi="Cambria"/>
        </w:rPr>
        <w:t xml:space="preserve">The MGLS:2017 MS1 data </w:t>
      </w:r>
      <w:r w:rsidRPr="009F6067">
        <w:rPr>
          <w:rFonts w:ascii="Cambria" w:hAnsi="Cambria"/>
        </w:rPr>
        <w:t xml:space="preserve">collection will take </w:t>
      </w:r>
      <w:r w:rsidRPr="00D67CBB">
        <w:rPr>
          <w:rFonts w:ascii="Cambria" w:hAnsi="Cambria"/>
        </w:rPr>
        <w:t xml:space="preserve">place from January through July of 2018. Tracking activities for OFT2 will occur from August 2017 through May 2018, and data collection from January through </w:t>
      </w:r>
      <w:r w:rsidRPr="00DB3CDE">
        <w:rPr>
          <w:rFonts w:ascii="Cambria" w:hAnsi="Cambria"/>
          <w:strike/>
          <w:color w:val="FF0000"/>
        </w:rPr>
        <w:t>May</w:t>
      </w:r>
      <w:r w:rsidR="009F6067">
        <w:rPr>
          <w:rFonts w:ascii="Cambria" w:hAnsi="Cambria"/>
          <w:color w:val="FF0000"/>
        </w:rPr>
        <w:t xml:space="preserve"> </w:t>
      </w:r>
      <w:r w:rsidRPr="0004523C">
        <w:rPr>
          <w:rFonts w:ascii="Cambria" w:hAnsi="Cambria"/>
          <w:color w:val="FF0000"/>
        </w:rPr>
        <w:t>July</w:t>
      </w:r>
      <w:r>
        <w:rPr>
          <w:rFonts w:ascii="Cambria" w:hAnsi="Cambria"/>
        </w:rPr>
        <w:t xml:space="preserve"> of 2018. </w:t>
      </w:r>
      <w:r w:rsidRPr="00C75149">
        <w:rPr>
          <w:rFonts w:ascii="Cambria" w:hAnsi="Cambria"/>
          <w:strike/>
          <w:color w:val="FF0000"/>
        </w:rPr>
        <w:t>The MS2 recruitment and tracking</w:t>
      </w:r>
      <w:r w:rsidRPr="0004523C">
        <w:rPr>
          <w:rFonts w:ascii="Cambria" w:hAnsi="Cambria"/>
          <w:color w:val="FF0000"/>
        </w:rPr>
        <w:t xml:space="preserve"> Tracking </w:t>
      </w:r>
      <w:r w:rsidRPr="005657E2">
        <w:rPr>
          <w:rFonts w:ascii="Cambria" w:hAnsi="Cambria"/>
        </w:rPr>
        <w:t xml:space="preserve">activities </w:t>
      </w:r>
      <w:r w:rsidRPr="00C75149">
        <w:rPr>
          <w:rFonts w:ascii="Cambria" w:hAnsi="Cambria"/>
          <w:strike/>
          <w:color w:val="FF0000"/>
        </w:rPr>
        <w:t>are planned</w:t>
      </w:r>
      <w:r w:rsidRPr="0004523C">
        <w:rPr>
          <w:rFonts w:ascii="Cambria" w:hAnsi="Cambria"/>
          <w:color w:val="FF0000"/>
        </w:rPr>
        <w:t xml:space="preserve"> </w:t>
      </w:r>
      <w:r w:rsidRPr="005657E2">
        <w:rPr>
          <w:rFonts w:ascii="Cambria" w:hAnsi="Cambria"/>
        </w:rPr>
        <w:t xml:space="preserve">for </w:t>
      </w:r>
      <w:r w:rsidRPr="0004523C">
        <w:rPr>
          <w:rFonts w:ascii="Cambria" w:hAnsi="Cambria"/>
          <w:color w:val="FF0000"/>
        </w:rPr>
        <w:t xml:space="preserve">OFT3 will occur from </w:t>
      </w:r>
      <w:r w:rsidRPr="005657E2">
        <w:rPr>
          <w:rFonts w:ascii="Cambria" w:hAnsi="Cambria"/>
        </w:rPr>
        <w:t>September 2018 through May 2019</w:t>
      </w:r>
      <w:r w:rsidR="000502ED">
        <w:rPr>
          <w:rFonts w:ascii="Cambria" w:hAnsi="Cambria"/>
        </w:rPr>
        <w:t>.</w:t>
      </w:r>
      <w:r w:rsidRPr="00C75149">
        <w:rPr>
          <w:rFonts w:ascii="Cambria" w:hAnsi="Cambria"/>
          <w:strike/>
          <w:color w:val="FF0000"/>
        </w:rPr>
        <w:t xml:space="preserve">, with the Main Study </w:t>
      </w:r>
      <w:r w:rsidR="009F6067" w:rsidRPr="00C75149">
        <w:rPr>
          <w:rFonts w:ascii="Cambria" w:hAnsi="Cambria"/>
          <w:strike/>
          <w:color w:val="FF0000"/>
        </w:rPr>
        <w:t>first and second follow-up data collections planned for 2019 and 2020, respectively</w:t>
      </w:r>
      <w:r w:rsidRPr="00C75149">
        <w:rPr>
          <w:rFonts w:ascii="Cambria" w:hAnsi="Cambria"/>
          <w:color w:val="FF0000"/>
        </w:rPr>
        <w:t xml:space="preserve"> </w:t>
      </w:r>
      <w:r w:rsidR="002728C7" w:rsidRPr="002728C7">
        <w:rPr>
          <w:rFonts w:ascii="Cambria" w:hAnsi="Cambria"/>
          <w:color w:val="FF0000"/>
        </w:rPr>
        <w:t xml:space="preserve">MS2 tracking will take place from September 2018 through May 2020 and will be carried out in multiple </w:t>
      </w:r>
      <w:r w:rsidR="00B13D28" w:rsidRPr="00B13D28">
        <w:rPr>
          <w:rFonts w:ascii="Cambria" w:hAnsi="Cambria"/>
          <w:color w:val="FF0000"/>
        </w:rPr>
        <w:t>rounds</w:t>
      </w:r>
      <w:r w:rsidR="002728C7" w:rsidRPr="002728C7">
        <w:rPr>
          <w:rFonts w:ascii="Cambria" w:hAnsi="Cambria"/>
          <w:color w:val="FF0000"/>
        </w:rPr>
        <w:t xml:space="preserve">. The final details of the MS2 tracking plan, particularly </w:t>
      </w:r>
      <w:r w:rsidR="00904B98" w:rsidRPr="00904B98">
        <w:rPr>
          <w:rFonts w:ascii="Cambria" w:hAnsi="Cambria"/>
          <w:color w:val="FF0000"/>
        </w:rPr>
        <w:t xml:space="preserve">the activities </w:t>
      </w:r>
      <w:r w:rsidR="002728C7" w:rsidRPr="002728C7">
        <w:rPr>
          <w:rFonts w:ascii="Cambria" w:hAnsi="Cambria"/>
          <w:color w:val="FF0000"/>
        </w:rPr>
        <w:t>to take place in 2019 and 2020, will be provided in the October 2018 submission (OMB# 1850-0911 v.21). MS2 data collection will occur from January through July of 2020</w:t>
      </w:r>
      <w:r w:rsidR="00C75149">
        <w:rPr>
          <w:rFonts w:ascii="Cambria" w:hAnsi="Cambria"/>
          <w:color w:val="FF0000"/>
        </w:rPr>
        <w:t>.</w:t>
      </w:r>
    </w:p>
    <w:p w14:paraId="30881AEA" w14:textId="3A37BC75" w:rsidR="00960759" w:rsidRPr="00D9145D" w:rsidRDefault="00960759" w:rsidP="00960759">
      <w:pPr>
        <w:pStyle w:val="BodyText"/>
        <w:widowControl w:val="0"/>
        <w:spacing w:line="22" w:lineRule="atLeast"/>
        <w:rPr>
          <w:rFonts w:asciiTheme="minorHAnsi" w:hAnsiTheme="minorHAnsi"/>
          <w:i/>
          <w:color w:val="00B050"/>
        </w:rPr>
      </w:pPr>
      <w:r w:rsidRPr="00D9145D">
        <w:rPr>
          <w:rFonts w:asciiTheme="minorHAnsi" w:hAnsiTheme="minorHAnsi"/>
          <w:b/>
          <w:i/>
          <w:color w:val="00B050"/>
        </w:rPr>
        <w:t>A.10 Assurance of Confidentiality</w:t>
      </w:r>
      <w:r w:rsidRPr="00D9145D">
        <w:rPr>
          <w:rFonts w:asciiTheme="minorHAnsi" w:hAnsiTheme="minorHAnsi"/>
          <w:i/>
          <w:color w:val="00B050"/>
        </w:rPr>
        <w:t xml:space="preserve"> </w:t>
      </w:r>
      <w:r w:rsidR="00D9145D" w:rsidRPr="00D9145D">
        <w:rPr>
          <w:rFonts w:asciiTheme="minorHAnsi" w:hAnsiTheme="minorHAnsi"/>
          <w:i/>
          <w:color w:val="00B050"/>
        </w:rPr>
        <w:t>was updated as follows</w:t>
      </w:r>
      <w:r w:rsidR="001A7312" w:rsidRPr="00D9145D">
        <w:rPr>
          <w:rFonts w:asciiTheme="minorHAnsi" w:hAnsiTheme="minorHAnsi"/>
          <w:i/>
          <w:color w:val="00B050"/>
        </w:rPr>
        <w:t>:</w:t>
      </w:r>
    </w:p>
    <w:p w14:paraId="5748D15E" w14:textId="16230625" w:rsidR="00C23476" w:rsidRDefault="0047779E" w:rsidP="001A7312">
      <w:pPr>
        <w:spacing w:after="120" w:line="23" w:lineRule="atLeast"/>
        <w:rPr>
          <w:rFonts w:ascii="Cambria" w:hAnsi="Cambria"/>
        </w:rPr>
      </w:pPr>
      <w:r w:rsidRPr="00BA441F">
        <w:rPr>
          <w:rFonts w:ascii="Cambria" w:hAnsi="Cambria"/>
        </w:rPr>
        <w:t>A list of sixth</w:t>
      </w:r>
      <w:r>
        <w:rPr>
          <w:rFonts w:ascii="Cambria" w:hAnsi="Cambria"/>
        </w:rPr>
        <w:t>-</w:t>
      </w:r>
      <w:r w:rsidRPr="00BA441F">
        <w:rPr>
          <w:rFonts w:ascii="Cambria" w:hAnsi="Cambria"/>
        </w:rPr>
        <w:t>grade students with IEPs will be requested from school districts and/or schools under the FERPA exception to the general consent requirement that permits disclosures to authorized representatives of the Secretary for the purpose of evaluating Federally supporte</w:t>
      </w:r>
      <w:r>
        <w:rPr>
          <w:rFonts w:ascii="Cambria" w:hAnsi="Cambria"/>
        </w:rPr>
        <w:t>d education programs (34 CFR §§ 99.31</w:t>
      </w:r>
      <w:r w:rsidRPr="00BA441F">
        <w:rPr>
          <w:rFonts w:ascii="Cambria" w:hAnsi="Cambria"/>
        </w:rPr>
        <w:t>(a)(3)</w:t>
      </w:r>
      <w:r>
        <w:rPr>
          <w:rFonts w:ascii="Cambria" w:hAnsi="Cambria"/>
        </w:rPr>
        <w:t>(iii)</w:t>
      </w:r>
      <w:r w:rsidRPr="00BA441F">
        <w:rPr>
          <w:rFonts w:ascii="Cambria" w:hAnsi="Cambria"/>
        </w:rPr>
        <w:t xml:space="preserve"> and 99.35). </w:t>
      </w:r>
      <w:r w:rsidRPr="00D9145D">
        <w:rPr>
          <w:rFonts w:ascii="Cambria" w:hAnsi="Cambria"/>
          <w:strike/>
          <w:color w:val="FF0000"/>
        </w:rPr>
        <w:t>This information</w:t>
      </w:r>
      <w:r w:rsidR="00D9145D">
        <w:rPr>
          <w:rFonts w:ascii="Cambria" w:hAnsi="Cambria"/>
          <w:color w:val="FF0000"/>
        </w:rPr>
        <w:t xml:space="preserve"> </w:t>
      </w:r>
      <w:r w:rsidR="004A11B7">
        <w:rPr>
          <w:rFonts w:ascii="Cambria" w:hAnsi="Cambria"/>
          <w:color w:val="FF0000"/>
        </w:rPr>
        <w:t>In turn</w:t>
      </w:r>
      <w:r w:rsidRPr="00D9145D">
        <w:rPr>
          <w:rFonts w:ascii="Cambria" w:hAnsi="Cambria"/>
          <w:color w:val="FF0000"/>
        </w:rPr>
        <w:t>, for the follow-ups, schools will be asked to confirm the enrollment of student sample members. This information will be securely destroyed when no longer needed for the purposes specified in 34 CFR §99.35. Both the sixth grade enrollment list and the enrollment update lists</w:t>
      </w:r>
      <w:r>
        <w:rPr>
          <w:rFonts w:ascii="Cambria" w:hAnsi="Cambria"/>
        </w:rPr>
        <w:t xml:space="preserve"> </w:t>
      </w:r>
      <w:r w:rsidRPr="00BA441F">
        <w:rPr>
          <w:rFonts w:ascii="Cambria" w:hAnsi="Cambria"/>
        </w:rPr>
        <w:t>will be securely destroyed when no longer needed for the</w:t>
      </w:r>
      <w:r>
        <w:rPr>
          <w:rFonts w:ascii="Cambria" w:hAnsi="Cambria"/>
        </w:rPr>
        <w:t xml:space="preserve"> purposes specified in 34 CFR §</w:t>
      </w:r>
      <w:r w:rsidR="00D9145D">
        <w:rPr>
          <w:rFonts w:ascii="Cambria" w:hAnsi="Cambria"/>
        </w:rPr>
        <w:t>99.35</w:t>
      </w:r>
      <w:r w:rsidR="001A7312" w:rsidRPr="006314C4">
        <w:rPr>
          <w:rFonts w:ascii="Cambria" w:hAnsi="Cambria"/>
        </w:rPr>
        <w:t>.</w:t>
      </w:r>
    </w:p>
    <w:p w14:paraId="05DF9D97" w14:textId="0A3698B7" w:rsidR="00E82194" w:rsidRPr="00CB0996" w:rsidRDefault="001A7312" w:rsidP="00E82194">
      <w:pPr>
        <w:pStyle w:val="BodyText"/>
        <w:widowControl w:val="0"/>
        <w:spacing w:line="22" w:lineRule="atLeast"/>
        <w:rPr>
          <w:rFonts w:asciiTheme="minorHAnsi" w:hAnsiTheme="minorHAnsi"/>
          <w:i/>
          <w:color w:val="00B050"/>
        </w:rPr>
      </w:pPr>
      <w:bookmarkStart w:id="1" w:name="_Toc412022731"/>
      <w:bookmarkStart w:id="2" w:name="_Toc515463078"/>
      <w:bookmarkStart w:id="3" w:name="_Toc498951227"/>
      <w:r w:rsidRPr="00B24D74">
        <w:rPr>
          <w:rFonts w:asciiTheme="minorHAnsi" w:hAnsiTheme="minorHAnsi"/>
          <w:b/>
          <w:i/>
          <w:color w:val="00B050"/>
        </w:rPr>
        <w:t>A.11 Sensitive Questions</w:t>
      </w:r>
      <w:bookmarkEnd w:id="1"/>
      <w:bookmarkEnd w:id="2"/>
      <w:bookmarkEnd w:id="3"/>
      <w:r w:rsidRPr="00B24D74">
        <w:rPr>
          <w:rFonts w:asciiTheme="minorHAnsi" w:hAnsiTheme="minorHAnsi"/>
          <w:i/>
          <w:color w:val="00B050"/>
        </w:rPr>
        <w:t xml:space="preserve"> </w:t>
      </w:r>
      <w:r w:rsidR="00AE42F2" w:rsidRPr="00D9145D">
        <w:rPr>
          <w:rFonts w:asciiTheme="minorHAnsi" w:hAnsiTheme="minorHAnsi"/>
          <w:i/>
          <w:color w:val="00B050"/>
        </w:rPr>
        <w:t>was updated as follows</w:t>
      </w:r>
      <w:r w:rsidR="00E82194" w:rsidRPr="00B24D74">
        <w:rPr>
          <w:rFonts w:asciiTheme="minorHAnsi" w:hAnsiTheme="minorHAnsi"/>
          <w:i/>
          <w:color w:val="00B050"/>
        </w:rPr>
        <w:t>:</w:t>
      </w:r>
    </w:p>
    <w:p w14:paraId="3530FD7A" w14:textId="3C7C6F8B" w:rsidR="00AE42F2" w:rsidRDefault="00AE42F2" w:rsidP="00AE42F2">
      <w:pPr>
        <w:spacing w:after="120" w:line="240" w:lineRule="auto"/>
        <w:rPr>
          <w:rFonts w:ascii="Cambria" w:hAnsi="Cambria"/>
          <w:strike/>
        </w:rPr>
      </w:pPr>
      <w:r>
        <w:rPr>
          <w:rFonts w:ascii="Cambria" w:hAnsi="Cambria"/>
          <w:b/>
        </w:rPr>
        <w:t>Schools.</w:t>
      </w:r>
      <w:r w:rsidRPr="00AE42F2">
        <w:rPr>
          <w:rFonts w:ascii="Cambria" w:hAnsi="Cambria"/>
        </w:rPr>
        <w:t xml:space="preserve"> </w:t>
      </w:r>
      <w:r w:rsidRPr="00AE42F2">
        <w:rPr>
          <w:rFonts w:ascii="Cambria" w:hAnsi="Cambria"/>
          <w:strike/>
          <w:color w:val="FF0000"/>
        </w:rPr>
        <w:t xml:space="preserve">A </w:t>
      </w:r>
      <w:r w:rsidRPr="00AE42F2">
        <w:rPr>
          <w:rFonts w:ascii="Cambria" w:hAnsi="Cambria"/>
          <w:color w:val="FF0000"/>
        </w:rPr>
        <w:t xml:space="preserve">In MS1, </w:t>
      </w:r>
      <w:r w:rsidRPr="004C6B48">
        <w:rPr>
          <w:rFonts w:ascii="Cambria" w:hAnsi="Cambria"/>
        </w:rPr>
        <w:t xml:space="preserve">a roster </w:t>
      </w:r>
      <w:r>
        <w:rPr>
          <w:rFonts w:ascii="Cambria" w:hAnsi="Cambria"/>
        </w:rPr>
        <w:t>of all students in grade 6 will be requested from each school or its school district, including the collection of IEP and disability information</w:t>
      </w:r>
      <w:r w:rsidR="0066799C">
        <w:rPr>
          <w:rFonts w:ascii="Cambria" w:hAnsi="Cambria"/>
        </w:rPr>
        <w:t>.</w:t>
      </w:r>
      <w:r w:rsidRPr="00AE42F2">
        <w:rPr>
          <w:rStyle w:val="FootnoteReference"/>
          <w:color w:val="FF0000"/>
        </w:rPr>
        <w:footnoteReference w:id="2"/>
      </w:r>
      <w:r>
        <w:rPr>
          <w:rFonts w:ascii="Cambria" w:hAnsi="Cambria"/>
        </w:rPr>
        <w:t xml:space="preserve"> In the OFT2, the OFT1 schools will be asked to verify the enrollment status of each student sampled for OFT1 and provide new school information for those no longer enrolled (see Part B.2 and Appendices OFT2-C and OFT2-D). </w:t>
      </w:r>
      <w:r w:rsidRPr="00AE42F2">
        <w:rPr>
          <w:rFonts w:ascii="Cambria" w:hAnsi="Cambria"/>
          <w:color w:val="FF0000"/>
        </w:rPr>
        <w:t xml:space="preserve">The same procedure will be used in the OFT3 with the OFT2 schools (OFT3-A and OFT3-B). Similar procedures will be proposed for MS2 in the October 2018 submission (OMB# 1850-0911 v.21). </w:t>
      </w:r>
      <w:r w:rsidRPr="00241833">
        <w:rPr>
          <w:rFonts w:ascii="Cambria" w:hAnsi="Cambria"/>
        </w:rPr>
        <w:t>Schools may have concerns about providing this information without first obtaining permission from the parents to do so. The disclosure is permitted</w:t>
      </w:r>
      <w:r w:rsidRPr="00BA441F">
        <w:rPr>
          <w:rFonts w:ascii="Cambria" w:hAnsi="Cambria"/>
        </w:rPr>
        <w:t xml:space="preserve"> under FERPA’s exception to the general consent requirement that permits disclosures to authorized representatives of the Secretary for purposes of evaluating Federally supported education </w:t>
      </w:r>
      <w:r>
        <w:rPr>
          <w:rFonts w:ascii="Cambria" w:hAnsi="Cambria"/>
        </w:rPr>
        <w:t xml:space="preserve">programs (34 CFR §§ </w:t>
      </w:r>
      <w:r w:rsidRPr="00AF71D1">
        <w:rPr>
          <w:rFonts w:ascii="Cambria" w:hAnsi="Cambria"/>
        </w:rPr>
        <w:t>99.31(a)(3)</w:t>
      </w:r>
      <w:r>
        <w:rPr>
          <w:rFonts w:ascii="Cambria" w:hAnsi="Cambria"/>
        </w:rPr>
        <w:t>(iii)</w:t>
      </w:r>
      <w:r w:rsidRPr="00AF71D1">
        <w:rPr>
          <w:rFonts w:ascii="Cambria" w:hAnsi="Cambria"/>
        </w:rPr>
        <w:t xml:space="preserve"> and 99.35). This information will be securely destroyed when no longer needed for the</w:t>
      </w:r>
      <w:r>
        <w:rPr>
          <w:rFonts w:ascii="Cambria" w:hAnsi="Cambria"/>
        </w:rPr>
        <w:t xml:space="preserve"> purposes specified in 34 CFR §</w:t>
      </w:r>
      <w:r w:rsidRPr="00AF71D1">
        <w:rPr>
          <w:rFonts w:ascii="Cambria" w:hAnsi="Cambria"/>
        </w:rPr>
        <w:t xml:space="preserve">99.35. All district and school personnel facilitating the conduct of </w:t>
      </w:r>
      <w:r w:rsidRPr="00BA441F">
        <w:rPr>
          <w:rFonts w:ascii="Cambria" w:hAnsi="Cambria"/>
        </w:rPr>
        <w:t>the study and developing the sampling frame will be informed of the privacy and confidentiality protocols required for the study, including those having to do with the sample lists of schools and students.</w:t>
      </w:r>
      <w:r w:rsidRPr="00AE42F2">
        <w:rPr>
          <w:rFonts w:ascii="Cambria" w:hAnsi="Cambria"/>
          <w:color w:val="FF0000"/>
        </w:rPr>
        <w:t xml:space="preserve"> </w:t>
      </w:r>
      <w:r w:rsidRPr="00AE42F2">
        <w:rPr>
          <w:rFonts w:ascii="Cambria" w:hAnsi="Cambria"/>
          <w:strike/>
          <w:color w:val="FF0000"/>
        </w:rPr>
        <w:t>The collection of these data is necessary to facilitate the oversampling of students in two of the three focal disability groups: autism and emotional disturbance. Schools that opt not to provide IEP and disability information may still participate and disability information will be requested as part of the parent and teacher surveys.</w:t>
      </w:r>
    </w:p>
    <w:p w14:paraId="2DA2CF69" w14:textId="316E8624" w:rsidR="00300356" w:rsidRPr="00300356" w:rsidRDefault="00300356" w:rsidP="00AE42F2">
      <w:pPr>
        <w:spacing w:after="120" w:line="240" w:lineRule="auto"/>
        <w:rPr>
          <w:rFonts w:ascii="Cambria" w:hAnsi="Cambria"/>
          <w:color w:val="00B050"/>
        </w:rPr>
      </w:pPr>
      <w:r w:rsidRPr="00300356">
        <w:rPr>
          <w:rFonts w:ascii="Cambria" w:hAnsi="Cambria"/>
          <w:color w:val="00B050"/>
        </w:rPr>
        <w:t>(…)</w:t>
      </w:r>
    </w:p>
    <w:p w14:paraId="781CE2CC" w14:textId="6D0E33F8" w:rsidR="00300356" w:rsidRDefault="00300356" w:rsidP="00300356">
      <w:pPr>
        <w:widowControl w:val="0"/>
        <w:spacing w:after="120" w:line="240" w:lineRule="auto"/>
        <w:rPr>
          <w:rFonts w:ascii="Cambria" w:hAnsi="Cambria"/>
        </w:rPr>
      </w:pPr>
      <w:r>
        <w:rPr>
          <w:rFonts w:ascii="Cambria" w:hAnsi="Cambria"/>
          <w:b/>
        </w:rPr>
        <w:t xml:space="preserve">Student. </w:t>
      </w:r>
      <w:r w:rsidRPr="00300356">
        <w:rPr>
          <w:rFonts w:ascii="Cambria" w:hAnsi="Cambria"/>
          <w:color w:val="00B050"/>
        </w:rPr>
        <w:t>(…)</w:t>
      </w:r>
    </w:p>
    <w:p w14:paraId="11A2E66C" w14:textId="0735B681" w:rsidR="00300356" w:rsidRPr="00300356" w:rsidRDefault="00300356" w:rsidP="00AD2C03">
      <w:pPr>
        <w:widowControl w:val="0"/>
        <w:spacing w:after="120" w:line="240" w:lineRule="auto"/>
        <w:rPr>
          <w:rFonts w:ascii="Cambria" w:hAnsi="Cambria"/>
        </w:rPr>
      </w:pPr>
      <w:r>
        <w:rPr>
          <w:rFonts w:ascii="Cambria" w:hAnsi="Cambria"/>
        </w:rPr>
        <w:t>The in-school session for MS1</w:t>
      </w:r>
      <w:r w:rsidRPr="00300356">
        <w:rPr>
          <w:rFonts w:ascii="Cambria" w:hAnsi="Cambria"/>
          <w:color w:val="FF0000"/>
        </w:rPr>
        <w:t xml:space="preserve"> and MS2 </w:t>
      </w:r>
      <w:r>
        <w:rPr>
          <w:rFonts w:ascii="Cambria" w:hAnsi="Cambria"/>
        </w:rPr>
        <w:t>will also include a height/weight measurement of participating students. Care will be taken to ensure the privacy of this information, and as with all components of the study, participation in the height/weight measurement is voluntary.</w:t>
      </w:r>
    </w:p>
    <w:p w14:paraId="57718CDE" w14:textId="0E3FF080" w:rsidR="001A49D1" w:rsidRPr="00802C50" w:rsidRDefault="00CE614E" w:rsidP="00714EC3">
      <w:pPr>
        <w:widowControl w:val="0"/>
        <w:spacing w:after="120" w:line="22" w:lineRule="atLeast"/>
        <w:rPr>
          <w:i/>
          <w:color w:val="00B050"/>
        </w:rPr>
      </w:pPr>
      <w:r w:rsidRPr="00802C50">
        <w:rPr>
          <w:b/>
          <w:i/>
          <w:color w:val="00B050"/>
        </w:rPr>
        <w:t>A.12 Estimates of Burden</w:t>
      </w:r>
      <w:r w:rsidR="00802C50" w:rsidRPr="00802C50">
        <w:rPr>
          <w:i/>
          <w:color w:val="00B050"/>
        </w:rPr>
        <w:t xml:space="preserve"> </w:t>
      </w:r>
      <w:r w:rsidR="00120307" w:rsidRPr="00D9145D">
        <w:rPr>
          <w:i/>
          <w:color w:val="00B050"/>
        </w:rPr>
        <w:t>was updated as follows</w:t>
      </w:r>
      <w:r w:rsidR="00346E2F" w:rsidRPr="00802C50">
        <w:rPr>
          <w:i/>
          <w:color w:val="00B050"/>
        </w:rPr>
        <w:t xml:space="preserve"> to </w:t>
      </w:r>
      <w:r w:rsidR="00AA5C4E" w:rsidRPr="00802C50">
        <w:rPr>
          <w:i/>
          <w:color w:val="00B050"/>
        </w:rPr>
        <w:t>describe</w:t>
      </w:r>
      <w:r w:rsidR="00346E2F" w:rsidRPr="00802C50">
        <w:rPr>
          <w:i/>
          <w:color w:val="00B050"/>
        </w:rPr>
        <w:t xml:space="preserve"> th</w:t>
      </w:r>
      <w:r w:rsidRPr="00802C50">
        <w:rPr>
          <w:i/>
          <w:color w:val="00B050"/>
        </w:rPr>
        <w:t xml:space="preserve">e </w:t>
      </w:r>
      <w:r w:rsidR="00760A33" w:rsidRPr="00802C50">
        <w:rPr>
          <w:i/>
          <w:color w:val="00B050"/>
        </w:rPr>
        <w:t>OFT3 Tracking</w:t>
      </w:r>
      <w:r w:rsidR="00AA5C4E" w:rsidRPr="00802C50">
        <w:rPr>
          <w:i/>
          <w:color w:val="00B050"/>
        </w:rPr>
        <w:t xml:space="preserve"> (page 1</w:t>
      </w:r>
      <w:r w:rsidR="00760A33" w:rsidRPr="00802C50">
        <w:rPr>
          <w:i/>
          <w:color w:val="00B050"/>
        </w:rPr>
        <w:t>8</w:t>
      </w:r>
      <w:r w:rsidR="002E4592" w:rsidRPr="00802C50">
        <w:rPr>
          <w:i/>
          <w:color w:val="00B050"/>
        </w:rPr>
        <w:t>):</w:t>
      </w:r>
    </w:p>
    <w:p w14:paraId="0D332C7A" w14:textId="0225E846" w:rsidR="00474F5C" w:rsidRPr="00AD2C03" w:rsidRDefault="00AD2C03" w:rsidP="00760A33">
      <w:pPr>
        <w:widowControl w:val="0"/>
        <w:spacing w:after="120" w:line="240" w:lineRule="auto"/>
        <w:ind w:left="86"/>
        <w:rPr>
          <w:rFonts w:ascii="Cambria" w:hAnsi="Cambria"/>
          <w:color w:val="FF0000"/>
        </w:rPr>
      </w:pPr>
      <w:r w:rsidRPr="00AD2C03">
        <w:rPr>
          <w:rFonts w:ascii="Cambria" w:hAnsi="Cambria"/>
          <w:b/>
          <w:color w:val="FF0000"/>
          <w:u w:val="single"/>
        </w:rPr>
        <w:t>Operational Field Test Second Follow-up (OFT3):</w:t>
      </w:r>
      <w:r w:rsidRPr="00AD2C03">
        <w:rPr>
          <w:rFonts w:ascii="Cambria" w:hAnsi="Cambria"/>
          <w:color w:val="FF0000"/>
          <w:u w:val="single"/>
        </w:rPr>
        <w:t xml:space="preserve"> </w:t>
      </w:r>
      <w:r w:rsidRPr="00AD2C03">
        <w:rPr>
          <w:rFonts w:ascii="Cambria" w:hAnsi="Cambria"/>
          <w:color w:val="FF0000"/>
        </w:rPr>
        <w:t xml:space="preserve">The </w:t>
      </w:r>
      <w:r w:rsidRPr="00AD2C03">
        <w:rPr>
          <w:rFonts w:ascii="Cambria" w:hAnsi="Cambria"/>
          <w:color w:val="FF0000"/>
          <w:u w:val="single"/>
        </w:rPr>
        <w:t>OFT3 Tracking</w:t>
      </w:r>
      <w:r w:rsidRPr="00AD2C03">
        <w:rPr>
          <w:rFonts w:ascii="Cambria" w:hAnsi="Cambria"/>
          <w:color w:val="FF0000"/>
        </w:rPr>
        <w:t xml:space="preserve"> portion of table 6 shows the expected burden for the OFT3 tracking activities. We estimate that it will take 20 minutes on average for school staff to provide enrollment status of sampled students, and 5 minutes on average for parents to provide updated contact information. We project that approximately 95 percent of schools will provide enrollment status, and 20 percent of parents will provide updated contact information. The purpose of the OFT3 is to test tracking procedures. No other data collection will be conducted</w:t>
      </w:r>
      <w:r w:rsidR="00760A33" w:rsidRPr="00AD2C03">
        <w:rPr>
          <w:rFonts w:ascii="Cambria" w:hAnsi="Cambria"/>
          <w:color w:val="FF0000"/>
        </w:rPr>
        <w:t>.</w:t>
      </w:r>
    </w:p>
    <w:p w14:paraId="14FD2972" w14:textId="45E62C57" w:rsidR="004E43E9" w:rsidRPr="009B1904" w:rsidRDefault="004E43E9" w:rsidP="004E43E9">
      <w:pPr>
        <w:widowControl w:val="0"/>
        <w:spacing w:after="120" w:line="22" w:lineRule="atLeast"/>
        <w:rPr>
          <w:i/>
          <w:color w:val="00B050"/>
        </w:rPr>
      </w:pPr>
      <w:r w:rsidRPr="009B1904">
        <w:rPr>
          <w:i/>
          <w:color w:val="00B050"/>
        </w:rPr>
        <w:t>Table 6 was updated to add rows and estimate</w:t>
      </w:r>
      <w:r w:rsidR="009910E7" w:rsidRPr="009B1904">
        <w:rPr>
          <w:i/>
          <w:color w:val="00B050"/>
        </w:rPr>
        <w:t>d burden</w:t>
      </w:r>
      <w:r w:rsidRPr="009B1904">
        <w:rPr>
          <w:i/>
          <w:color w:val="00B050"/>
        </w:rPr>
        <w:t xml:space="preserve"> for </w:t>
      </w:r>
      <w:r w:rsidR="002E4592" w:rsidRPr="009B1904">
        <w:rPr>
          <w:i/>
          <w:color w:val="00B050"/>
        </w:rPr>
        <w:t>OFT3</w:t>
      </w:r>
      <w:r w:rsidR="00787AB7" w:rsidRPr="009B1904">
        <w:rPr>
          <w:i/>
          <w:color w:val="00B050"/>
        </w:rPr>
        <w:t xml:space="preserve"> </w:t>
      </w:r>
      <w:r w:rsidR="009B1904">
        <w:rPr>
          <w:i/>
          <w:color w:val="00B050"/>
        </w:rPr>
        <w:t xml:space="preserve">tracking </w:t>
      </w:r>
      <w:r w:rsidR="00787AB7" w:rsidRPr="009B1904">
        <w:rPr>
          <w:i/>
          <w:color w:val="00B050"/>
        </w:rPr>
        <w:t>activities and</w:t>
      </w:r>
      <w:r w:rsidR="00992669" w:rsidRPr="009B1904">
        <w:rPr>
          <w:i/>
          <w:color w:val="00B050"/>
        </w:rPr>
        <w:t xml:space="preserve"> the </w:t>
      </w:r>
      <w:r w:rsidR="00787AB7" w:rsidRPr="009B1904">
        <w:rPr>
          <w:i/>
          <w:color w:val="00B050"/>
        </w:rPr>
        <w:t>MS</w:t>
      </w:r>
      <w:r w:rsidR="00490B06">
        <w:rPr>
          <w:i/>
          <w:color w:val="00B050"/>
        </w:rPr>
        <w:t>2</w:t>
      </w:r>
      <w:r w:rsidR="00787AB7" w:rsidRPr="009B1904">
        <w:rPr>
          <w:i/>
          <w:color w:val="00B050"/>
        </w:rPr>
        <w:t xml:space="preserve"> </w:t>
      </w:r>
      <w:r w:rsidR="00992669" w:rsidRPr="009B1904">
        <w:rPr>
          <w:i/>
          <w:color w:val="00B050"/>
        </w:rPr>
        <w:t xml:space="preserve">district and school notification, </w:t>
      </w:r>
      <w:r w:rsidR="003B1356" w:rsidRPr="009B1904">
        <w:rPr>
          <w:i/>
          <w:color w:val="00B050"/>
        </w:rPr>
        <w:t>and to reflect the</w:t>
      </w:r>
      <w:r w:rsidRPr="009B1904">
        <w:rPr>
          <w:i/>
          <w:color w:val="00B050"/>
        </w:rPr>
        <w:t xml:space="preserve"> revised </w:t>
      </w:r>
      <w:r w:rsidR="003B1356" w:rsidRPr="009B1904">
        <w:rPr>
          <w:i/>
          <w:color w:val="00B050"/>
        </w:rPr>
        <w:t xml:space="preserve">estimated burden </w:t>
      </w:r>
      <w:r w:rsidRPr="009B1904">
        <w:rPr>
          <w:i/>
          <w:color w:val="00B050"/>
        </w:rPr>
        <w:t>totals:</w:t>
      </w:r>
    </w:p>
    <w:p w14:paraId="0799EF77" w14:textId="4FFD0AE5" w:rsidR="00AA5C4E" w:rsidRPr="002D02F2" w:rsidRDefault="00047319" w:rsidP="004E43E9">
      <w:pPr>
        <w:pStyle w:val="TableTitle"/>
        <w:rPr>
          <w:vertAlign w:val="superscript"/>
        </w:rPr>
      </w:pPr>
      <w:r w:rsidRPr="0001752B">
        <w:t xml:space="preserve">Table </w:t>
      </w:r>
      <w:r>
        <w:t>6</w:t>
      </w:r>
      <w:r w:rsidRPr="0001752B">
        <w:t xml:space="preserve">. </w:t>
      </w:r>
      <w:r>
        <w:t xml:space="preserve">MS1, MS2, OFT2, </w:t>
      </w:r>
      <w:r w:rsidRPr="00047319">
        <w:rPr>
          <w:color w:val="FF0000"/>
        </w:rPr>
        <w:t xml:space="preserve">and OFT3 </w:t>
      </w:r>
      <w:r w:rsidRPr="0001752B">
        <w:t xml:space="preserve">Burden </w:t>
      </w:r>
      <w:r w:rsidRPr="002D02F2">
        <w:t>Estimates</w:t>
      </w:r>
      <w:r w:rsidR="00AA5C4E" w:rsidRPr="002D02F2">
        <w:rPr>
          <w:vertAlign w:val="superscript"/>
        </w:rPr>
        <w:t>1</w:t>
      </w:r>
    </w:p>
    <w:tbl>
      <w:tblPr>
        <w:tblW w:w="51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831"/>
        <w:gridCol w:w="837"/>
        <w:gridCol w:w="1295"/>
        <w:gridCol w:w="1000"/>
        <w:gridCol w:w="1000"/>
        <w:gridCol w:w="819"/>
        <w:gridCol w:w="184"/>
        <w:gridCol w:w="7"/>
        <w:gridCol w:w="1149"/>
        <w:gridCol w:w="1153"/>
      </w:tblGrid>
      <w:tr w:rsidR="009B1904" w:rsidRPr="00651C99" w14:paraId="0A698F7D" w14:textId="77777777" w:rsidTr="00904B98">
        <w:trPr>
          <w:trHeight w:val="20"/>
          <w:tblHeader/>
        </w:trPr>
        <w:tc>
          <w:tcPr>
            <w:tcW w:w="1261" w:type="pct"/>
            <w:shd w:val="clear" w:color="auto" w:fill="auto"/>
            <w:vAlign w:val="center"/>
            <w:hideMark/>
          </w:tcPr>
          <w:p w14:paraId="2BFBA8BB" w14:textId="77777777" w:rsidR="009B1904" w:rsidRPr="00651C99" w:rsidRDefault="009B1904" w:rsidP="00904B98">
            <w:pPr>
              <w:keepNext/>
              <w:spacing w:after="0" w:line="240" w:lineRule="auto"/>
              <w:jc w:val="center"/>
              <w:rPr>
                <w:rFonts w:eastAsia="Times New Roman" w:cs="Calibri"/>
                <w:b/>
                <w:bCs/>
                <w:color w:val="000000"/>
                <w:sz w:val="18"/>
                <w:szCs w:val="18"/>
              </w:rPr>
            </w:pPr>
            <w:r>
              <w:rPr>
                <w:rFonts w:cstheme="minorHAnsi"/>
                <w:b/>
                <w:sz w:val="18"/>
                <w:szCs w:val="18"/>
              </w:rPr>
              <w:t>MGLS:2017 Activity</w:t>
            </w:r>
          </w:p>
        </w:tc>
        <w:tc>
          <w:tcPr>
            <w:tcW w:w="376" w:type="pct"/>
            <w:vAlign w:val="center"/>
          </w:tcPr>
          <w:p w14:paraId="7084DC15" w14:textId="77777777" w:rsidR="009B1904" w:rsidRPr="00651C99" w:rsidRDefault="009B1904" w:rsidP="00904B98">
            <w:pPr>
              <w:keepNext/>
              <w:spacing w:after="0" w:line="240" w:lineRule="auto"/>
              <w:jc w:val="center"/>
              <w:rPr>
                <w:rFonts w:eastAsia="Times New Roman" w:cs="Calibri"/>
                <w:b/>
                <w:bCs/>
                <w:color w:val="000000"/>
                <w:sz w:val="18"/>
                <w:szCs w:val="18"/>
              </w:rPr>
            </w:pPr>
            <w:r w:rsidRPr="00651C99">
              <w:rPr>
                <w:rFonts w:eastAsia="Times New Roman" w:cs="Calibri"/>
                <w:b/>
                <w:bCs/>
                <w:color w:val="000000"/>
                <w:sz w:val="18"/>
                <w:szCs w:val="18"/>
              </w:rPr>
              <w:t>Sample Size</w:t>
            </w:r>
          </w:p>
        </w:tc>
        <w:tc>
          <w:tcPr>
            <w:tcW w:w="378" w:type="pct"/>
            <w:vAlign w:val="center"/>
          </w:tcPr>
          <w:p w14:paraId="33FBFCC7" w14:textId="77777777" w:rsidR="009B1904" w:rsidRPr="00651C99" w:rsidRDefault="009B1904" w:rsidP="00904B98">
            <w:pPr>
              <w:keepNext/>
              <w:spacing w:after="0" w:line="240" w:lineRule="auto"/>
              <w:ind w:left="-108" w:right="-108"/>
              <w:jc w:val="center"/>
              <w:rPr>
                <w:rFonts w:eastAsia="Times New Roman" w:cs="Calibri"/>
                <w:b/>
                <w:bCs/>
                <w:color w:val="000000"/>
                <w:sz w:val="18"/>
                <w:szCs w:val="18"/>
              </w:rPr>
            </w:pPr>
            <w:r w:rsidRPr="00651C99">
              <w:rPr>
                <w:rFonts w:eastAsia="Times New Roman" w:cs="Calibri"/>
                <w:b/>
                <w:bCs/>
                <w:color w:val="000000"/>
                <w:sz w:val="18"/>
                <w:szCs w:val="18"/>
              </w:rPr>
              <w:t>Expected Response Rate</w:t>
            </w:r>
          </w:p>
        </w:tc>
        <w:tc>
          <w:tcPr>
            <w:tcW w:w="585" w:type="pct"/>
            <w:vAlign w:val="center"/>
          </w:tcPr>
          <w:p w14:paraId="651D2E64" w14:textId="77777777" w:rsidR="009B1904" w:rsidRPr="00651C99" w:rsidRDefault="009B1904" w:rsidP="00904B98">
            <w:pPr>
              <w:keepNext/>
              <w:spacing w:after="0" w:line="240" w:lineRule="auto"/>
              <w:ind w:left="-35" w:right="-17"/>
              <w:jc w:val="center"/>
              <w:rPr>
                <w:rFonts w:eastAsia="Times New Roman" w:cs="Calibri"/>
                <w:b/>
                <w:bCs/>
                <w:color w:val="000000"/>
                <w:sz w:val="18"/>
                <w:szCs w:val="18"/>
              </w:rPr>
            </w:pPr>
            <w:r w:rsidRPr="00651C99">
              <w:rPr>
                <w:rFonts w:eastAsia="Times New Roman" w:cs="Calibri"/>
                <w:b/>
                <w:bCs/>
                <w:color w:val="000000"/>
                <w:sz w:val="18"/>
                <w:szCs w:val="18"/>
              </w:rPr>
              <w:t>Number of Respondents</w:t>
            </w:r>
          </w:p>
        </w:tc>
        <w:tc>
          <w:tcPr>
            <w:tcW w:w="452" w:type="pct"/>
            <w:shd w:val="clear" w:color="auto" w:fill="auto"/>
            <w:vAlign w:val="center"/>
            <w:hideMark/>
          </w:tcPr>
          <w:p w14:paraId="2B8992D6" w14:textId="77777777" w:rsidR="009B1904" w:rsidRPr="00651C99" w:rsidRDefault="009B1904" w:rsidP="00904B98">
            <w:pPr>
              <w:keepNext/>
              <w:spacing w:after="0" w:line="240" w:lineRule="auto"/>
              <w:ind w:left="-19" w:right="-17"/>
              <w:jc w:val="center"/>
              <w:rPr>
                <w:rFonts w:eastAsia="Times New Roman" w:cs="Calibri"/>
                <w:b/>
                <w:bCs/>
                <w:color w:val="000000"/>
                <w:sz w:val="18"/>
                <w:szCs w:val="18"/>
              </w:rPr>
            </w:pPr>
            <w:r w:rsidRPr="00651C99">
              <w:rPr>
                <w:rFonts w:eastAsia="Times New Roman" w:cs="Calibri"/>
                <w:b/>
                <w:bCs/>
                <w:color w:val="000000"/>
                <w:sz w:val="18"/>
                <w:szCs w:val="18"/>
              </w:rPr>
              <w:t>Number of Responses</w:t>
            </w:r>
          </w:p>
        </w:tc>
        <w:tc>
          <w:tcPr>
            <w:tcW w:w="452" w:type="pct"/>
            <w:shd w:val="clear" w:color="auto" w:fill="auto"/>
            <w:vAlign w:val="center"/>
            <w:hideMark/>
          </w:tcPr>
          <w:p w14:paraId="57D2F3C8" w14:textId="3FDAC109" w:rsidR="009B1904" w:rsidRPr="00651C99" w:rsidRDefault="009B1904" w:rsidP="00904B98">
            <w:pPr>
              <w:keepNext/>
              <w:spacing w:after="0" w:line="240" w:lineRule="auto"/>
              <w:ind w:left="-108" w:right="-108"/>
              <w:jc w:val="center"/>
              <w:rPr>
                <w:rFonts w:eastAsia="Times New Roman" w:cs="Calibri"/>
                <w:b/>
                <w:bCs/>
                <w:color w:val="000000"/>
                <w:sz w:val="18"/>
                <w:szCs w:val="18"/>
              </w:rPr>
            </w:pPr>
            <w:r w:rsidRPr="002D02F2">
              <w:rPr>
                <w:rFonts w:eastAsia="Times New Roman" w:cs="Calibri"/>
                <w:b/>
                <w:bCs/>
                <w:strike/>
                <w:color w:val="FF0000"/>
                <w:sz w:val="18"/>
                <w:szCs w:val="18"/>
              </w:rPr>
              <w:t>Average</w:t>
            </w:r>
            <w:r w:rsidR="002D02F2" w:rsidRPr="002D02F2">
              <w:rPr>
                <w:rFonts w:eastAsia="Times New Roman" w:cs="Calibri"/>
                <w:b/>
                <w:bCs/>
                <w:color w:val="FF0000"/>
                <w:sz w:val="18"/>
                <w:szCs w:val="18"/>
              </w:rPr>
              <w:t xml:space="preserve"> </w:t>
            </w:r>
            <w:r w:rsidRPr="002D02F2">
              <w:rPr>
                <w:rFonts w:eastAsia="Times New Roman" w:cs="Calibri"/>
                <w:b/>
                <w:bCs/>
                <w:color w:val="FF0000"/>
                <w:sz w:val="18"/>
                <w:szCs w:val="18"/>
              </w:rPr>
              <w:t xml:space="preserve">Median </w:t>
            </w:r>
            <w:r w:rsidRPr="00651C99">
              <w:rPr>
                <w:rFonts w:eastAsia="Times New Roman" w:cs="Calibri"/>
                <w:b/>
                <w:bCs/>
                <w:color w:val="000000"/>
                <w:sz w:val="18"/>
                <w:szCs w:val="18"/>
              </w:rPr>
              <w:t>Burden Time (minutes)</w:t>
            </w:r>
          </w:p>
        </w:tc>
        <w:tc>
          <w:tcPr>
            <w:tcW w:w="370" w:type="pct"/>
            <w:shd w:val="clear" w:color="auto" w:fill="auto"/>
            <w:vAlign w:val="center"/>
            <w:hideMark/>
          </w:tcPr>
          <w:p w14:paraId="52DF29E7" w14:textId="77777777" w:rsidR="009B1904" w:rsidRPr="00651C99" w:rsidRDefault="009B1904" w:rsidP="00904B98">
            <w:pPr>
              <w:keepNext/>
              <w:spacing w:after="0" w:line="240" w:lineRule="auto"/>
              <w:ind w:left="-108" w:right="-108"/>
              <w:jc w:val="center"/>
              <w:rPr>
                <w:rFonts w:eastAsia="Times New Roman" w:cs="Calibri"/>
                <w:b/>
                <w:bCs/>
                <w:color w:val="000000"/>
                <w:sz w:val="18"/>
                <w:szCs w:val="18"/>
              </w:rPr>
            </w:pPr>
            <w:r w:rsidRPr="00651C99">
              <w:rPr>
                <w:rFonts w:eastAsia="Times New Roman" w:cs="Calibri"/>
                <w:b/>
                <w:bCs/>
                <w:color w:val="000000"/>
                <w:sz w:val="18"/>
                <w:szCs w:val="18"/>
              </w:rPr>
              <w:t>Total Burden (hours)</w:t>
            </w:r>
          </w:p>
        </w:tc>
        <w:tc>
          <w:tcPr>
            <w:tcW w:w="605" w:type="pct"/>
            <w:gridSpan w:val="3"/>
            <w:shd w:val="clear" w:color="auto" w:fill="auto"/>
            <w:vAlign w:val="center"/>
            <w:hideMark/>
          </w:tcPr>
          <w:p w14:paraId="5657727C" w14:textId="77777777" w:rsidR="009B1904" w:rsidRPr="00903BEC" w:rsidRDefault="009B1904" w:rsidP="00904B98">
            <w:pPr>
              <w:keepNext/>
              <w:spacing w:after="0" w:line="240" w:lineRule="auto"/>
              <w:ind w:left="-108" w:right="-109"/>
              <w:jc w:val="center"/>
              <w:rPr>
                <w:rFonts w:eastAsia="Times New Roman" w:cs="Calibri"/>
                <w:b/>
                <w:bCs/>
                <w:color w:val="000000"/>
                <w:sz w:val="16"/>
                <w:szCs w:val="16"/>
              </w:rPr>
            </w:pPr>
            <w:r w:rsidRPr="00903BEC">
              <w:rPr>
                <w:rFonts w:eastAsia="Times New Roman" w:cs="Calibri"/>
                <w:b/>
                <w:bCs/>
                <w:color w:val="000000"/>
                <w:sz w:val="16"/>
                <w:szCs w:val="16"/>
              </w:rPr>
              <w:t>Estimated Respondent Average Hourly Wage</w:t>
            </w:r>
            <w:r w:rsidRPr="00903BEC">
              <w:rPr>
                <w:rFonts w:eastAsia="Times New Roman" w:cs="Calibri"/>
                <w:b/>
                <w:bCs/>
                <w:color w:val="000000"/>
                <w:sz w:val="16"/>
                <w:szCs w:val="16"/>
                <w:vertAlign w:val="superscript"/>
              </w:rPr>
              <w:t>1</w:t>
            </w:r>
          </w:p>
        </w:tc>
        <w:tc>
          <w:tcPr>
            <w:tcW w:w="521" w:type="pct"/>
            <w:shd w:val="clear" w:color="auto" w:fill="auto"/>
            <w:vAlign w:val="center"/>
            <w:hideMark/>
          </w:tcPr>
          <w:p w14:paraId="73CFEAA4" w14:textId="77777777" w:rsidR="009B1904" w:rsidRPr="00903BEC" w:rsidRDefault="009B1904" w:rsidP="00904B98">
            <w:pPr>
              <w:keepNext/>
              <w:spacing w:after="0" w:line="240" w:lineRule="auto"/>
              <w:ind w:left="-107" w:right="-36"/>
              <w:jc w:val="center"/>
              <w:rPr>
                <w:rFonts w:eastAsia="Times New Roman" w:cs="Calibri"/>
                <w:b/>
                <w:bCs/>
                <w:color w:val="000000"/>
                <w:sz w:val="16"/>
                <w:szCs w:val="16"/>
              </w:rPr>
            </w:pPr>
            <w:r w:rsidRPr="00903BEC">
              <w:rPr>
                <w:rFonts w:eastAsia="Times New Roman" w:cs="Calibri"/>
                <w:b/>
                <w:bCs/>
                <w:color w:val="000000"/>
                <w:sz w:val="16"/>
                <w:szCs w:val="16"/>
              </w:rPr>
              <w:t>Estimated Respondent Burden Time Cost</w:t>
            </w:r>
          </w:p>
        </w:tc>
      </w:tr>
      <w:tr w:rsidR="009B1904" w:rsidRPr="00651C99" w14:paraId="6F6FEFF5" w14:textId="77777777" w:rsidTr="00904B98">
        <w:trPr>
          <w:trHeight w:val="20"/>
        </w:trPr>
        <w:tc>
          <w:tcPr>
            <w:tcW w:w="5000" w:type="pct"/>
            <w:gridSpan w:val="11"/>
            <w:shd w:val="clear" w:color="auto" w:fill="auto"/>
            <w:vAlign w:val="center"/>
          </w:tcPr>
          <w:p w14:paraId="0EB27645" w14:textId="77777777" w:rsidR="009B1904" w:rsidRPr="00651C99" w:rsidRDefault="009B1904" w:rsidP="00904B98">
            <w:pPr>
              <w:pStyle w:val="NoSpacing"/>
              <w:keepNext/>
              <w:rPr>
                <w:rFonts w:cstheme="minorHAnsi"/>
                <w:b/>
                <w:i/>
                <w:sz w:val="18"/>
                <w:szCs w:val="18"/>
              </w:rPr>
            </w:pPr>
            <w:r>
              <w:rPr>
                <w:rFonts w:cstheme="minorHAnsi"/>
                <w:b/>
                <w:i/>
                <w:sz w:val="18"/>
                <w:szCs w:val="18"/>
              </w:rPr>
              <w:t>MS1 Recruitment</w:t>
            </w:r>
          </w:p>
        </w:tc>
      </w:tr>
      <w:tr w:rsidR="009B1904" w:rsidRPr="005F38E7" w14:paraId="7C05EE40" w14:textId="77777777" w:rsidTr="00904B98">
        <w:trPr>
          <w:trHeight w:val="20"/>
        </w:trPr>
        <w:tc>
          <w:tcPr>
            <w:tcW w:w="1261" w:type="pct"/>
            <w:shd w:val="clear" w:color="auto" w:fill="auto"/>
            <w:vAlign w:val="center"/>
          </w:tcPr>
          <w:p w14:paraId="3455815E" w14:textId="77777777" w:rsidR="009B1904" w:rsidRPr="005F38E7" w:rsidRDefault="009B1904" w:rsidP="00904B98">
            <w:pPr>
              <w:pStyle w:val="NoSpacing"/>
              <w:keepNext/>
              <w:rPr>
                <w:rFonts w:cstheme="minorHAnsi"/>
                <w:sz w:val="18"/>
                <w:szCs w:val="18"/>
              </w:rPr>
            </w:pPr>
            <w:r w:rsidRPr="005F38E7">
              <w:rPr>
                <w:rFonts w:eastAsia="Times New Roman" w:cs="Calibri"/>
                <w:color w:val="000000"/>
                <w:sz w:val="18"/>
                <w:szCs w:val="18"/>
              </w:rPr>
              <w:t>Nonparticipating districts</w:t>
            </w:r>
          </w:p>
        </w:tc>
        <w:tc>
          <w:tcPr>
            <w:tcW w:w="376" w:type="pct"/>
            <w:vMerge w:val="restart"/>
            <w:vAlign w:val="center"/>
          </w:tcPr>
          <w:p w14:paraId="4F50B443" w14:textId="77777777" w:rsidR="009B1904" w:rsidRPr="009D6844" w:rsidRDefault="009B1904" w:rsidP="00904B98">
            <w:pPr>
              <w:pStyle w:val="NoSpacing"/>
              <w:keepNext/>
              <w:jc w:val="right"/>
              <w:rPr>
                <w:rFonts w:cstheme="minorHAnsi"/>
                <w:sz w:val="18"/>
                <w:szCs w:val="18"/>
              </w:rPr>
            </w:pPr>
            <w:r w:rsidRPr="009D6844">
              <w:rPr>
                <w:color w:val="000000"/>
                <w:sz w:val="18"/>
                <w:szCs w:val="18"/>
              </w:rPr>
              <w:t>1,050</w:t>
            </w:r>
          </w:p>
        </w:tc>
        <w:tc>
          <w:tcPr>
            <w:tcW w:w="378" w:type="pct"/>
            <w:vAlign w:val="center"/>
          </w:tcPr>
          <w:p w14:paraId="66204242" w14:textId="77777777" w:rsidR="009B1904" w:rsidRPr="009D6844" w:rsidRDefault="009B1904" w:rsidP="00904B98">
            <w:pPr>
              <w:pStyle w:val="NoSpacing"/>
              <w:keepNext/>
              <w:jc w:val="right"/>
              <w:rPr>
                <w:rFonts w:cstheme="minorHAnsi"/>
                <w:sz w:val="18"/>
                <w:szCs w:val="18"/>
              </w:rPr>
            </w:pPr>
            <w:r w:rsidRPr="009D6844">
              <w:rPr>
                <w:color w:val="000000"/>
                <w:sz w:val="18"/>
                <w:szCs w:val="18"/>
              </w:rPr>
              <w:t>30%</w:t>
            </w:r>
          </w:p>
        </w:tc>
        <w:tc>
          <w:tcPr>
            <w:tcW w:w="585" w:type="pct"/>
            <w:vAlign w:val="center"/>
          </w:tcPr>
          <w:p w14:paraId="7E9AC899" w14:textId="77777777" w:rsidR="009B1904" w:rsidRPr="009D6844" w:rsidRDefault="009B1904" w:rsidP="00904B98">
            <w:pPr>
              <w:pStyle w:val="NoSpacing"/>
              <w:keepNext/>
              <w:jc w:val="right"/>
              <w:rPr>
                <w:rFonts w:cstheme="minorHAnsi"/>
                <w:sz w:val="18"/>
                <w:szCs w:val="18"/>
              </w:rPr>
            </w:pPr>
            <w:r w:rsidRPr="009D6844">
              <w:rPr>
                <w:color w:val="000000"/>
                <w:sz w:val="18"/>
                <w:szCs w:val="18"/>
              </w:rPr>
              <w:t>315</w:t>
            </w:r>
          </w:p>
        </w:tc>
        <w:tc>
          <w:tcPr>
            <w:tcW w:w="452" w:type="pct"/>
            <w:shd w:val="clear" w:color="auto" w:fill="auto"/>
            <w:noWrap/>
            <w:vAlign w:val="center"/>
          </w:tcPr>
          <w:p w14:paraId="130E81A2" w14:textId="77777777" w:rsidR="009B1904" w:rsidRPr="009D6844" w:rsidRDefault="009B1904" w:rsidP="00904B98">
            <w:pPr>
              <w:pStyle w:val="NoSpacing"/>
              <w:keepNext/>
              <w:jc w:val="right"/>
              <w:rPr>
                <w:rFonts w:cstheme="minorHAnsi"/>
                <w:sz w:val="18"/>
                <w:szCs w:val="18"/>
              </w:rPr>
            </w:pPr>
            <w:r w:rsidRPr="009D6844">
              <w:rPr>
                <w:color w:val="000000"/>
                <w:sz w:val="18"/>
                <w:szCs w:val="18"/>
              </w:rPr>
              <w:t>315</w:t>
            </w:r>
          </w:p>
        </w:tc>
        <w:tc>
          <w:tcPr>
            <w:tcW w:w="452" w:type="pct"/>
            <w:shd w:val="clear" w:color="auto" w:fill="auto"/>
            <w:noWrap/>
            <w:vAlign w:val="center"/>
          </w:tcPr>
          <w:p w14:paraId="2E8FD47B" w14:textId="77777777" w:rsidR="009B1904" w:rsidRPr="009D6844" w:rsidRDefault="009B1904" w:rsidP="00904B98">
            <w:pPr>
              <w:pStyle w:val="NoSpacing"/>
              <w:keepNext/>
              <w:jc w:val="right"/>
              <w:rPr>
                <w:rFonts w:cstheme="minorHAnsi"/>
                <w:sz w:val="18"/>
                <w:szCs w:val="18"/>
              </w:rPr>
            </w:pPr>
            <w:r w:rsidRPr="009D6844">
              <w:rPr>
                <w:color w:val="000000"/>
                <w:sz w:val="18"/>
                <w:szCs w:val="18"/>
              </w:rPr>
              <w:t>20</w:t>
            </w:r>
          </w:p>
        </w:tc>
        <w:tc>
          <w:tcPr>
            <w:tcW w:w="370" w:type="pct"/>
            <w:shd w:val="clear" w:color="auto" w:fill="auto"/>
            <w:noWrap/>
            <w:vAlign w:val="center"/>
          </w:tcPr>
          <w:p w14:paraId="5ED7481A" w14:textId="77777777" w:rsidR="009B1904" w:rsidRPr="009D6844" w:rsidRDefault="009B1904" w:rsidP="00904B98">
            <w:pPr>
              <w:pStyle w:val="NoSpacing"/>
              <w:keepNext/>
              <w:jc w:val="right"/>
              <w:rPr>
                <w:rFonts w:cstheme="minorHAnsi"/>
                <w:sz w:val="18"/>
                <w:szCs w:val="18"/>
              </w:rPr>
            </w:pPr>
            <w:r w:rsidRPr="009D6844">
              <w:rPr>
                <w:color w:val="000000"/>
                <w:sz w:val="18"/>
                <w:szCs w:val="18"/>
              </w:rPr>
              <w:t>105</w:t>
            </w:r>
          </w:p>
        </w:tc>
        <w:tc>
          <w:tcPr>
            <w:tcW w:w="605" w:type="pct"/>
            <w:gridSpan w:val="3"/>
            <w:shd w:val="clear" w:color="auto" w:fill="auto"/>
            <w:noWrap/>
            <w:vAlign w:val="center"/>
          </w:tcPr>
          <w:p w14:paraId="03F5E9FC" w14:textId="77777777" w:rsidR="009B1904" w:rsidRPr="009D6844" w:rsidRDefault="009B1904" w:rsidP="00904B98">
            <w:pPr>
              <w:pStyle w:val="NoSpacing"/>
              <w:keepNext/>
              <w:jc w:val="right"/>
              <w:rPr>
                <w:sz w:val="18"/>
                <w:szCs w:val="18"/>
              </w:rPr>
            </w:pPr>
            <w:r w:rsidRPr="009D6844">
              <w:rPr>
                <w:color w:val="000000"/>
                <w:sz w:val="18"/>
                <w:szCs w:val="18"/>
              </w:rPr>
              <w:t>$</w:t>
            </w:r>
            <w:r>
              <w:rPr>
                <w:color w:val="000000"/>
                <w:sz w:val="18"/>
                <w:szCs w:val="18"/>
              </w:rPr>
              <w:t>45.86</w:t>
            </w:r>
            <w:r w:rsidRPr="009D6844">
              <w:rPr>
                <w:color w:val="000000"/>
                <w:sz w:val="18"/>
                <w:szCs w:val="18"/>
              </w:rPr>
              <w:t xml:space="preserve"> </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1E288A" w14:textId="77777777" w:rsidR="009B1904" w:rsidRPr="009D6844" w:rsidRDefault="009B1904" w:rsidP="00904B98">
            <w:pPr>
              <w:pStyle w:val="NoSpacing"/>
              <w:keepNext/>
              <w:jc w:val="right"/>
              <w:rPr>
                <w:sz w:val="18"/>
                <w:szCs w:val="18"/>
              </w:rPr>
            </w:pPr>
            <w:r>
              <w:rPr>
                <w:rFonts w:ascii="Calibri" w:hAnsi="Calibri"/>
                <w:color w:val="000000"/>
                <w:sz w:val="18"/>
                <w:szCs w:val="18"/>
              </w:rPr>
              <w:t xml:space="preserve">$4,815 </w:t>
            </w:r>
          </w:p>
        </w:tc>
      </w:tr>
      <w:tr w:rsidR="009B1904" w:rsidRPr="005F38E7" w14:paraId="122B0E7C" w14:textId="77777777" w:rsidTr="00904B98">
        <w:trPr>
          <w:trHeight w:val="20"/>
        </w:trPr>
        <w:tc>
          <w:tcPr>
            <w:tcW w:w="1261" w:type="pct"/>
            <w:shd w:val="clear" w:color="auto" w:fill="auto"/>
            <w:vAlign w:val="center"/>
          </w:tcPr>
          <w:p w14:paraId="0A920F54" w14:textId="77777777" w:rsidR="009B1904" w:rsidRPr="005F38E7" w:rsidRDefault="009B1904" w:rsidP="00904B98">
            <w:pPr>
              <w:pStyle w:val="NoSpacing"/>
              <w:keepNext/>
              <w:rPr>
                <w:rFonts w:cstheme="minorHAnsi"/>
                <w:sz w:val="18"/>
                <w:szCs w:val="18"/>
              </w:rPr>
            </w:pPr>
            <w:r w:rsidRPr="005F38E7">
              <w:rPr>
                <w:rFonts w:eastAsia="Times New Roman" w:cs="Calibri"/>
                <w:color w:val="000000"/>
                <w:sz w:val="18"/>
                <w:szCs w:val="18"/>
              </w:rPr>
              <w:t>Participating districts</w:t>
            </w:r>
          </w:p>
        </w:tc>
        <w:tc>
          <w:tcPr>
            <w:tcW w:w="376" w:type="pct"/>
            <w:vMerge/>
            <w:vAlign w:val="center"/>
          </w:tcPr>
          <w:p w14:paraId="2062C995" w14:textId="77777777" w:rsidR="009B1904" w:rsidRPr="009D6844" w:rsidRDefault="009B1904" w:rsidP="00904B98">
            <w:pPr>
              <w:pStyle w:val="NoSpacing"/>
              <w:keepNext/>
              <w:jc w:val="right"/>
              <w:rPr>
                <w:rFonts w:cstheme="minorHAnsi"/>
                <w:sz w:val="18"/>
                <w:szCs w:val="18"/>
              </w:rPr>
            </w:pPr>
          </w:p>
        </w:tc>
        <w:tc>
          <w:tcPr>
            <w:tcW w:w="378" w:type="pct"/>
            <w:vAlign w:val="center"/>
          </w:tcPr>
          <w:p w14:paraId="08DC1839" w14:textId="77777777" w:rsidR="009B1904" w:rsidRPr="009D6844" w:rsidRDefault="009B1904" w:rsidP="00904B98">
            <w:pPr>
              <w:pStyle w:val="NoSpacing"/>
              <w:keepNext/>
              <w:jc w:val="right"/>
              <w:rPr>
                <w:rFonts w:cstheme="minorHAnsi"/>
                <w:sz w:val="18"/>
                <w:szCs w:val="18"/>
              </w:rPr>
            </w:pPr>
            <w:r w:rsidRPr="009D6844">
              <w:rPr>
                <w:color w:val="000000"/>
                <w:sz w:val="18"/>
                <w:szCs w:val="18"/>
              </w:rPr>
              <w:t>70%</w:t>
            </w:r>
          </w:p>
        </w:tc>
        <w:tc>
          <w:tcPr>
            <w:tcW w:w="585" w:type="pct"/>
            <w:vAlign w:val="center"/>
          </w:tcPr>
          <w:p w14:paraId="7E99F3EE" w14:textId="77777777" w:rsidR="009B1904" w:rsidRPr="009D6844" w:rsidRDefault="009B1904" w:rsidP="00904B98">
            <w:pPr>
              <w:pStyle w:val="NoSpacing"/>
              <w:keepNext/>
              <w:jc w:val="right"/>
              <w:rPr>
                <w:rFonts w:cstheme="minorHAnsi"/>
                <w:sz w:val="18"/>
                <w:szCs w:val="18"/>
              </w:rPr>
            </w:pPr>
            <w:r w:rsidRPr="009D6844">
              <w:rPr>
                <w:color w:val="000000"/>
                <w:sz w:val="18"/>
                <w:szCs w:val="18"/>
              </w:rPr>
              <w:t>735</w:t>
            </w:r>
          </w:p>
        </w:tc>
        <w:tc>
          <w:tcPr>
            <w:tcW w:w="452" w:type="pct"/>
            <w:shd w:val="clear" w:color="auto" w:fill="auto"/>
            <w:noWrap/>
            <w:vAlign w:val="center"/>
          </w:tcPr>
          <w:p w14:paraId="732FFE9F" w14:textId="77777777" w:rsidR="009B1904" w:rsidRPr="009D6844" w:rsidRDefault="009B1904" w:rsidP="00904B98">
            <w:pPr>
              <w:pStyle w:val="NoSpacing"/>
              <w:keepNext/>
              <w:jc w:val="right"/>
              <w:rPr>
                <w:rFonts w:cstheme="minorHAnsi"/>
                <w:sz w:val="18"/>
                <w:szCs w:val="18"/>
              </w:rPr>
            </w:pPr>
            <w:r w:rsidRPr="009D6844">
              <w:rPr>
                <w:color w:val="000000"/>
                <w:sz w:val="18"/>
                <w:szCs w:val="18"/>
              </w:rPr>
              <w:t>735</w:t>
            </w:r>
          </w:p>
        </w:tc>
        <w:tc>
          <w:tcPr>
            <w:tcW w:w="452" w:type="pct"/>
            <w:shd w:val="clear" w:color="auto" w:fill="auto"/>
            <w:noWrap/>
            <w:vAlign w:val="center"/>
          </w:tcPr>
          <w:p w14:paraId="1348220F" w14:textId="77777777" w:rsidR="009B1904" w:rsidRPr="009D6844" w:rsidRDefault="009B1904" w:rsidP="00904B98">
            <w:pPr>
              <w:pStyle w:val="NoSpacing"/>
              <w:keepNext/>
              <w:jc w:val="right"/>
              <w:rPr>
                <w:rFonts w:cstheme="minorHAnsi"/>
                <w:sz w:val="18"/>
                <w:szCs w:val="18"/>
              </w:rPr>
            </w:pPr>
            <w:r w:rsidRPr="009D6844">
              <w:rPr>
                <w:color w:val="000000"/>
                <w:sz w:val="18"/>
                <w:szCs w:val="18"/>
              </w:rPr>
              <w:t>260</w:t>
            </w:r>
          </w:p>
        </w:tc>
        <w:tc>
          <w:tcPr>
            <w:tcW w:w="370" w:type="pct"/>
            <w:shd w:val="clear" w:color="auto" w:fill="auto"/>
            <w:noWrap/>
            <w:vAlign w:val="center"/>
          </w:tcPr>
          <w:p w14:paraId="514F5C82" w14:textId="77777777" w:rsidR="009B1904" w:rsidRPr="009D6844" w:rsidRDefault="009B1904" w:rsidP="00904B98">
            <w:pPr>
              <w:pStyle w:val="NoSpacing"/>
              <w:keepNext/>
              <w:jc w:val="right"/>
              <w:rPr>
                <w:rFonts w:cstheme="minorHAnsi"/>
                <w:sz w:val="18"/>
                <w:szCs w:val="18"/>
              </w:rPr>
            </w:pPr>
            <w:r w:rsidRPr="009D6844">
              <w:rPr>
                <w:color w:val="000000"/>
                <w:sz w:val="18"/>
                <w:szCs w:val="18"/>
              </w:rPr>
              <w:t>3,185</w:t>
            </w:r>
          </w:p>
        </w:tc>
        <w:tc>
          <w:tcPr>
            <w:tcW w:w="605" w:type="pct"/>
            <w:gridSpan w:val="3"/>
            <w:shd w:val="clear" w:color="auto" w:fill="auto"/>
            <w:noWrap/>
            <w:vAlign w:val="center"/>
          </w:tcPr>
          <w:p w14:paraId="6C9CD6DE" w14:textId="77777777" w:rsidR="009B1904" w:rsidRPr="009D6844" w:rsidRDefault="009B1904" w:rsidP="00904B98">
            <w:pPr>
              <w:pStyle w:val="NoSpacing"/>
              <w:keepNext/>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57EBF536" w14:textId="77777777" w:rsidR="009B1904" w:rsidRPr="009D6844" w:rsidRDefault="009B1904" w:rsidP="00904B98">
            <w:pPr>
              <w:pStyle w:val="NoSpacing"/>
              <w:keepNext/>
              <w:jc w:val="right"/>
              <w:rPr>
                <w:sz w:val="18"/>
                <w:szCs w:val="18"/>
              </w:rPr>
            </w:pPr>
            <w:r w:rsidRPr="00C50224">
              <w:rPr>
                <w:color w:val="000000"/>
                <w:sz w:val="18"/>
                <w:szCs w:val="18"/>
              </w:rPr>
              <w:t>$146,064</w:t>
            </w:r>
          </w:p>
        </w:tc>
      </w:tr>
      <w:tr w:rsidR="009B1904" w:rsidRPr="005F38E7" w14:paraId="752E2452" w14:textId="77777777" w:rsidTr="00904B98">
        <w:trPr>
          <w:trHeight w:val="20"/>
        </w:trPr>
        <w:tc>
          <w:tcPr>
            <w:tcW w:w="1261" w:type="pct"/>
            <w:shd w:val="clear" w:color="auto" w:fill="auto"/>
            <w:vAlign w:val="center"/>
          </w:tcPr>
          <w:p w14:paraId="18D753D0" w14:textId="77777777" w:rsidR="009B1904" w:rsidRPr="005F38E7" w:rsidRDefault="009B1904" w:rsidP="00904B98">
            <w:pPr>
              <w:pStyle w:val="NoSpacing"/>
              <w:keepNext/>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76" w:type="pct"/>
            <w:vAlign w:val="center"/>
          </w:tcPr>
          <w:p w14:paraId="17B6FED9" w14:textId="77777777" w:rsidR="009B1904" w:rsidRPr="009D6844" w:rsidRDefault="009B1904" w:rsidP="00904B98">
            <w:pPr>
              <w:pStyle w:val="NoSpacing"/>
              <w:keepNext/>
              <w:jc w:val="right"/>
              <w:rPr>
                <w:color w:val="000000"/>
                <w:sz w:val="18"/>
                <w:szCs w:val="18"/>
              </w:rPr>
            </w:pPr>
            <w:r w:rsidRPr="009D6844">
              <w:rPr>
                <w:rFonts w:cstheme="minorHAnsi"/>
                <w:sz w:val="18"/>
                <w:szCs w:val="18"/>
              </w:rPr>
              <w:t>263</w:t>
            </w:r>
          </w:p>
        </w:tc>
        <w:tc>
          <w:tcPr>
            <w:tcW w:w="378" w:type="pct"/>
            <w:vAlign w:val="center"/>
          </w:tcPr>
          <w:p w14:paraId="625B8BB8" w14:textId="77777777" w:rsidR="009B1904" w:rsidRPr="009D6844" w:rsidRDefault="009B1904" w:rsidP="00904B98">
            <w:pPr>
              <w:pStyle w:val="NoSpacing"/>
              <w:keepNext/>
              <w:jc w:val="right"/>
              <w:rPr>
                <w:color w:val="000000"/>
                <w:sz w:val="18"/>
                <w:szCs w:val="18"/>
              </w:rPr>
            </w:pPr>
            <w:r w:rsidRPr="009D6844">
              <w:rPr>
                <w:color w:val="000000"/>
                <w:sz w:val="18"/>
                <w:szCs w:val="18"/>
              </w:rPr>
              <w:t>100%</w:t>
            </w:r>
          </w:p>
        </w:tc>
        <w:tc>
          <w:tcPr>
            <w:tcW w:w="585" w:type="pct"/>
            <w:vAlign w:val="center"/>
          </w:tcPr>
          <w:p w14:paraId="6D0BF738" w14:textId="77777777" w:rsidR="009B1904" w:rsidRPr="009D6844" w:rsidRDefault="009B1904" w:rsidP="00904B98">
            <w:pPr>
              <w:pStyle w:val="NoSpacing"/>
              <w:keepNext/>
              <w:jc w:val="right"/>
              <w:rPr>
                <w:color w:val="000000"/>
                <w:sz w:val="18"/>
                <w:szCs w:val="18"/>
              </w:rPr>
            </w:pPr>
            <w:r w:rsidRPr="009D6844">
              <w:rPr>
                <w:color w:val="000000"/>
                <w:sz w:val="18"/>
                <w:szCs w:val="18"/>
              </w:rPr>
              <w:t>263</w:t>
            </w:r>
          </w:p>
        </w:tc>
        <w:tc>
          <w:tcPr>
            <w:tcW w:w="452" w:type="pct"/>
            <w:shd w:val="clear" w:color="auto" w:fill="auto"/>
            <w:noWrap/>
            <w:vAlign w:val="center"/>
          </w:tcPr>
          <w:p w14:paraId="7F181654" w14:textId="77777777" w:rsidR="009B1904" w:rsidRPr="009D6844" w:rsidRDefault="009B1904" w:rsidP="00904B98">
            <w:pPr>
              <w:pStyle w:val="NoSpacing"/>
              <w:keepNext/>
              <w:jc w:val="right"/>
              <w:rPr>
                <w:color w:val="000000"/>
                <w:sz w:val="18"/>
                <w:szCs w:val="18"/>
              </w:rPr>
            </w:pPr>
            <w:r w:rsidRPr="009D6844">
              <w:rPr>
                <w:color w:val="000000"/>
                <w:sz w:val="18"/>
                <w:szCs w:val="18"/>
              </w:rPr>
              <w:t>263</w:t>
            </w:r>
          </w:p>
        </w:tc>
        <w:tc>
          <w:tcPr>
            <w:tcW w:w="452" w:type="pct"/>
            <w:shd w:val="clear" w:color="auto" w:fill="auto"/>
            <w:noWrap/>
            <w:vAlign w:val="center"/>
          </w:tcPr>
          <w:p w14:paraId="5A1D7F70" w14:textId="77777777" w:rsidR="009B1904" w:rsidRPr="009D6844" w:rsidRDefault="009B1904" w:rsidP="00904B98">
            <w:pPr>
              <w:pStyle w:val="NoSpacing"/>
              <w:keepNext/>
              <w:jc w:val="right"/>
              <w:rPr>
                <w:color w:val="000000"/>
                <w:sz w:val="18"/>
                <w:szCs w:val="18"/>
              </w:rPr>
            </w:pPr>
            <w:r w:rsidRPr="009D6844">
              <w:rPr>
                <w:color w:val="000000"/>
                <w:sz w:val="18"/>
                <w:szCs w:val="18"/>
              </w:rPr>
              <w:t>120</w:t>
            </w:r>
          </w:p>
        </w:tc>
        <w:tc>
          <w:tcPr>
            <w:tcW w:w="370" w:type="pct"/>
            <w:shd w:val="clear" w:color="auto" w:fill="auto"/>
            <w:noWrap/>
            <w:vAlign w:val="center"/>
          </w:tcPr>
          <w:p w14:paraId="38AECD52" w14:textId="77777777" w:rsidR="009B1904" w:rsidRPr="009D6844" w:rsidRDefault="009B1904" w:rsidP="00904B98">
            <w:pPr>
              <w:pStyle w:val="NoSpacing"/>
              <w:keepNext/>
              <w:jc w:val="right"/>
              <w:rPr>
                <w:color w:val="000000"/>
                <w:sz w:val="18"/>
                <w:szCs w:val="18"/>
              </w:rPr>
            </w:pPr>
            <w:r w:rsidRPr="009D6844">
              <w:rPr>
                <w:color w:val="000000"/>
                <w:sz w:val="18"/>
                <w:szCs w:val="18"/>
              </w:rPr>
              <w:t>526</w:t>
            </w:r>
          </w:p>
        </w:tc>
        <w:tc>
          <w:tcPr>
            <w:tcW w:w="605" w:type="pct"/>
            <w:gridSpan w:val="3"/>
            <w:shd w:val="clear" w:color="auto" w:fill="auto"/>
            <w:noWrap/>
          </w:tcPr>
          <w:p w14:paraId="25079044" w14:textId="77777777" w:rsidR="009B1904" w:rsidRPr="009D6844" w:rsidRDefault="009B1904" w:rsidP="00904B98">
            <w:pPr>
              <w:pStyle w:val="NoSpacing"/>
              <w:keepNext/>
              <w:jc w:val="right"/>
              <w:rPr>
                <w:color w:val="000000"/>
                <w:sz w:val="18"/>
                <w:szCs w:val="18"/>
              </w:rPr>
            </w:pPr>
            <w:r w:rsidRPr="00400889">
              <w:rPr>
                <w:color w:val="000000"/>
                <w:sz w:val="18"/>
                <w:szCs w:val="18"/>
              </w:rPr>
              <w:t xml:space="preserve">$45.86 </w:t>
            </w:r>
          </w:p>
        </w:tc>
        <w:tc>
          <w:tcPr>
            <w:tcW w:w="521" w:type="pct"/>
            <w:shd w:val="clear" w:color="auto" w:fill="auto"/>
            <w:noWrap/>
          </w:tcPr>
          <w:p w14:paraId="2E365380" w14:textId="77777777" w:rsidR="009B1904" w:rsidRPr="00E51DA5" w:rsidRDefault="009B1904" w:rsidP="00904B98">
            <w:pPr>
              <w:pStyle w:val="NoSpacing"/>
              <w:keepNext/>
              <w:jc w:val="right"/>
              <w:rPr>
                <w:color w:val="000000"/>
                <w:sz w:val="18"/>
                <w:szCs w:val="18"/>
              </w:rPr>
            </w:pPr>
            <w:r w:rsidRPr="00E51DA5">
              <w:rPr>
                <w:sz w:val="18"/>
                <w:szCs w:val="18"/>
              </w:rPr>
              <w:t xml:space="preserve">$24,122 </w:t>
            </w:r>
          </w:p>
        </w:tc>
      </w:tr>
      <w:tr w:rsidR="009B1904" w:rsidRPr="005F38E7" w14:paraId="295972FD" w14:textId="77777777" w:rsidTr="00904B98">
        <w:trPr>
          <w:trHeight w:val="20"/>
        </w:trPr>
        <w:tc>
          <w:tcPr>
            <w:tcW w:w="1261" w:type="pct"/>
            <w:shd w:val="clear" w:color="auto" w:fill="auto"/>
            <w:vAlign w:val="center"/>
          </w:tcPr>
          <w:p w14:paraId="0634614B" w14:textId="77777777" w:rsidR="009B1904" w:rsidRPr="005F38E7" w:rsidRDefault="009B1904" w:rsidP="00904B98">
            <w:pPr>
              <w:pStyle w:val="NoSpacing"/>
              <w:keepNext/>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76" w:type="pct"/>
            <w:vAlign w:val="center"/>
          </w:tcPr>
          <w:p w14:paraId="22852555" w14:textId="77777777" w:rsidR="009B1904" w:rsidRPr="009D6844" w:rsidRDefault="009B1904" w:rsidP="00904B98">
            <w:pPr>
              <w:pStyle w:val="NoSpacing"/>
              <w:keepNext/>
              <w:jc w:val="right"/>
              <w:rPr>
                <w:color w:val="000000"/>
                <w:sz w:val="18"/>
                <w:szCs w:val="18"/>
              </w:rPr>
            </w:pPr>
            <w:r>
              <w:rPr>
                <w:rFonts w:cstheme="minorHAnsi"/>
                <w:sz w:val="18"/>
                <w:szCs w:val="18"/>
              </w:rPr>
              <w:t>1,31</w:t>
            </w:r>
            <w:r w:rsidRPr="009D6844">
              <w:rPr>
                <w:rFonts w:cstheme="minorHAnsi"/>
                <w:sz w:val="18"/>
                <w:szCs w:val="18"/>
              </w:rPr>
              <w:t>5</w:t>
            </w:r>
          </w:p>
        </w:tc>
        <w:tc>
          <w:tcPr>
            <w:tcW w:w="378" w:type="pct"/>
            <w:vAlign w:val="center"/>
          </w:tcPr>
          <w:p w14:paraId="68F5F25C" w14:textId="77777777" w:rsidR="009B1904" w:rsidRPr="009D6844" w:rsidRDefault="009B1904" w:rsidP="00904B98">
            <w:pPr>
              <w:pStyle w:val="NoSpacing"/>
              <w:keepNext/>
              <w:jc w:val="right"/>
              <w:rPr>
                <w:color w:val="000000"/>
                <w:sz w:val="18"/>
                <w:szCs w:val="18"/>
              </w:rPr>
            </w:pPr>
            <w:r w:rsidRPr="009D6844">
              <w:rPr>
                <w:color w:val="000000"/>
                <w:sz w:val="18"/>
                <w:szCs w:val="18"/>
              </w:rPr>
              <w:t>100%</w:t>
            </w:r>
          </w:p>
        </w:tc>
        <w:tc>
          <w:tcPr>
            <w:tcW w:w="585" w:type="pct"/>
            <w:vAlign w:val="center"/>
          </w:tcPr>
          <w:p w14:paraId="3E5FB460" w14:textId="77777777" w:rsidR="009B1904" w:rsidRPr="009D6844" w:rsidRDefault="009B1904" w:rsidP="00904B98">
            <w:pPr>
              <w:pStyle w:val="NoSpacing"/>
              <w:keepNext/>
              <w:jc w:val="right"/>
              <w:rPr>
                <w:color w:val="000000"/>
                <w:sz w:val="18"/>
                <w:szCs w:val="18"/>
              </w:rPr>
            </w:pPr>
            <w:r w:rsidRPr="009D6844">
              <w:rPr>
                <w:color w:val="000000"/>
                <w:sz w:val="18"/>
                <w:szCs w:val="18"/>
              </w:rPr>
              <w:t>1,315</w:t>
            </w:r>
          </w:p>
        </w:tc>
        <w:tc>
          <w:tcPr>
            <w:tcW w:w="452" w:type="pct"/>
            <w:shd w:val="clear" w:color="auto" w:fill="auto"/>
            <w:noWrap/>
            <w:vAlign w:val="center"/>
          </w:tcPr>
          <w:p w14:paraId="78979180" w14:textId="77777777" w:rsidR="009B1904" w:rsidRPr="009D6844" w:rsidRDefault="009B1904" w:rsidP="00904B98">
            <w:pPr>
              <w:pStyle w:val="NoSpacing"/>
              <w:keepNext/>
              <w:jc w:val="right"/>
              <w:rPr>
                <w:color w:val="000000"/>
                <w:sz w:val="18"/>
                <w:szCs w:val="18"/>
              </w:rPr>
            </w:pPr>
            <w:r w:rsidRPr="009D6844">
              <w:rPr>
                <w:color w:val="000000"/>
                <w:sz w:val="18"/>
                <w:szCs w:val="18"/>
              </w:rPr>
              <w:t>1,315</w:t>
            </w:r>
          </w:p>
        </w:tc>
        <w:tc>
          <w:tcPr>
            <w:tcW w:w="452" w:type="pct"/>
            <w:shd w:val="clear" w:color="auto" w:fill="auto"/>
            <w:noWrap/>
            <w:vAlign w:val="center"/>
          </w:tcPr>
          <w:p w14:paraId="69B5D867" w14:textId="77777777" w:rsidR="009B1904" w:rsidRPr="009D6844" w:rsidRDefault="009B1904" w:rsidP="00904B98">
            <w:pPr>
              <w:pStyle w:val="NoSpacing"/>
              <w:keepNext/>
              <w:jc w:val="right"/>
              <w:rPr>
                <w:color w:val="000000"/>
                <w:sz w:val="18"/>
                <w:szCs w:val="18"/>
              </w:rPr>
            </w:pPr>
            <w:r w:rsidRPr="009D6844">
              <w:rPr>
                <w:color w:val="000000"/>
                <w:sz w:val="18"/>
                <w:szCs w:val="18"/>
              </w:rPr>
              <w:t>120</w:t>
            </w:r>
          </w:p>
        </w:tc>
        <w:tc>
          <w:tcPr>
            <w:tcW w:w="370" w:type="pct"/>
            <w:shd w:val="clear" w:color="auto" w:fill="auto"/>
            <w:noWrap/>
            <w:vAlign w:val="center"/>
          </w:tcPr>
          <w:p w14:paraId="003BDFD5" w14:textId="77777777" w:rsidR="009B1904" w:rsidRPr="009D6844" w:rsidRDefault="009B1904" w:rsidP="00904B98">
            <w:pPr>
              <w:pStyle w:val="NoSpacing"/>
              <w:keepNext/>
              <w:jc w:val="right"/>
              <w:rPr>
                <w:color w:val="000000"/>
                <w:sz w:val="18"/>
                <w:szCs w:val="18"/>
              </w:rPr>
            </w:pPr>
            <w:r w:rsidRPr="009D6844">
              <w:rPr>
                <w:color w:val="000000"/>
                <w:sz w:val="18"/>
                <w:szCs w:val="18"/>
              </w:rPr>
              <w:t>2,630</w:t>
            </w:r>
          </w:p>
        </w:tc>
        <w:tc>
          <w:tcPr>
            <w:tcW w:w="605" w:type="pct"/>
            <w:gridSpan w:val="3"/>
            <w:shd w:val="clear" w:color="auto" w:fill="auto"/>
            <w:noWrap/>
          </w:tcPr>
          <w:p w14:paraId="14069DE3" w14:textId="77777777" w:rsidR="009B1904" w:rsidRPr="009D6844" w:rsidRDefault="009B1904" w:rsidP="00904B98">
            <w:pPr>
              <w:pStyle w:val="NoSpacing"/>
              <w:keepNext/>
              <w:jc w:val="right"/>
              <w:rPr>
                <w:color w:val="000000"/>
                <w:sz w:val="18"/>
                <w:szCs w:val="18"/>
              </w:rPr>
            </w:pPr>
            <w:r w:rsidRPr="00400889">
              <w:rPr>
                <w:color w:val="000000"/>
                <w:sz w:val="18"/>
                <w:szCs w:val="18"/>
              </w:rPr>
              <w:t xml:space="preserve">$45.86 </w:t>
            </w:r>
          </w:p>
        </w:tc>
        <w:tc>
          <w:tcPr>
            <w:tcW w:w="521" w:type="pct"/>
            <w:shd w:val="clear" w:color="auto" w:fill="auto"/>
            <w:noWrap/>
          </w:tcPr>
          <w:p w14:paraId="5CE3C716" w14:textId="77777777" w:rsidR="009B1904" w:rsidRPr="00E51DA5" w:rsidRDefault="009B1904" w:rsidP="00904B98">
            <w:pPr>
              <w:pStyle w:val="NoSpacing"/>
              <w:keepNext/>
              <w:jc w:val="right"/>
              <w:rPr>
                <w:color w:val="000000"/>
                <w:sz w:val="18"/>
                <w:szCs w:val="18"/>
              </w:rPr>
            </w:pPr>
            <w:r w:rsidRPr="00E51DA5">
              <w:rPr>
                <w:sz w:val="18"/>
                <w:szCs w:val="18"/>
              </w:rPr>
              <w:t xml:space="preserve">$120,612 </w:t>
            </w:r>
          </w:p>
        </w:tc>
      </w:tr>
      <w:tr w:rsidR="009B1904" w:rsidRPr="005F38E7" w14:paraId="09DFF340" w14:textId="77777777" w:rsidTr="00904B98">
        <w:trPr>
          <w:trHeight w:val="20"/>
        </w:trPr>
        <w:tc>
          <w:tcPr>
            <w:tcW w:w="1261" w:type="pct"/>
            <w:shd w:val="clear" w:color="auto" w:fill="auto"/>
            <w:vAlign w:val="center"/>
          </w:tcPr>
          <w:p w14:paraId="679D1159" w14:textId="77777777" w:rsidR="009B1904" w:rsidRPr="005F38E7" w:rsidRDefault="009B1904" w:rsidP="00904B98">
            <w:pPr>
              <w:pStyle w:val="NoSpacing"/>
              <w:rPr>
                <w:rFonts w:cstheme="minorHAnsi"/>
                <w:sz w:val="18"/>
                <w:szCs w:val="18"/>
              </w:rPr>
            </w:pPr>
            <w:r w:rsidRPr="005F38E7">
              <w:rPr>
                <w:rFonts w:eastAsia="Times New Roman" w:cs="Calibri"/>
                <w:color w:val="000000"/>
                <w:sz w:val="18"/>
                <w:szCs w:val="18"/>
              </w:rPr>
              <w:t>Nonparticipating eligible schools</w:t>
            </w:r>
          </w:p>
        </w:tc>
        <w:tc>
          <w:tcPr>
            <w:tcW w:w="376" w:type="pct"/>
            <w:vMerge w:val="restart"/>
            <w:vAlign w:val="center"/>
          </w:tcPr>
          <w:p w14:paraId="0FAF8171" w14:textId="77777777" w:rsidR="009B1904" w:rsidRPr="009D6844" w:rsidRDefault="009B1904" w:rsidP="00904B98">
            <w:pPr>
              <w:pStyle w:val="NoSpacing"/>
              <w:jc w:val="right"/>
              <w:rPr>
                <w:rFonts w:cstheme="minorHAnsi"/>
                <w:sz w:val="18"/>
                <w:szCs w:val="18"/>
              </w:rPr>
            </w:pPr>
            <w:r w:rsidRPr="009D6844">
              <w:rPr>
                <w:color w:val="000000"/>
                <w:sz w:val="18"/>
                <w:szCs w:val="18"/>
              </w:rPr>
              <w:t>1,500</w:t>
            </w:r>
          </w:p>
        </w:tc>
        <w:tc>
          <w:tcPr>
            <w:tcW w:w="378" w:type="pct"/>
            <w:vAlign w:val="center"/>
          </w:tcPr>
          <w:p w14:paraId="5B057410" w14:textId="77777777" w:rsidR="009B1904" w:rsidRPr="009D6844" w:rsidRDefault="009B1904" w:rsidP="00904B98">
            <w:pPr>
              <w:pStyle w:val="NoSpacing"/>
              <w:jc w:val="right"/>
              <w:rPr>
                <w:rFonts w:cstheme="minorHAnsi"/>
                <w:sz w:val="18"/>
                <w:szCs w:val="18"/>
              </w:rPr>
            </w:pPr>
            <w:r w:rsidRPr="009D6844">
              <w:rPr>
                <w:color w:val="000000"/>
                <w:sz w:val="18"/>
                <w:szCs w:val="18"/>
              </w:rPr>
              <w:t>40%</w:t>
            </w:r>
          </w:p>
        </w:tc>
        <w:tc>
          <w:tcPr>
            <w:tcW w:w="585" w:type="pct"/>
            <w:vAlign w:val="center"/>
          </w:tcPr>
          <w:p w14:paraId="7B426380" w14:textId="77777777" w:rsidR="009B1904" w:rsidRPr="009D6844" w:rsidRDefault="009B1904" w:rsidP="00904B98">
            <w:pPr>
              <w:pStyle w:val="NoSpacing"/>
              <w:jc w:val="right"/>
              <w:rPr>
                <w:rFonts w:cstheme="minorHAnsi"/>
                <w:sz w:val="18"/>
                <w:szCs w:val="18"/>
              </w:rPr>
            </w:pPr>
            <w:r w:rsidRPr="009D6844">
              <w:rPr>
                <w:color w:val="000000"/>
                <w:sz w:val="18"/>
                <w:szCs w:val="18"/>
              </w:rPr>
              <w:t>600</w:t>
            </w:r>
          </w:p>
        </w:tc>
        <w:tc>
          <w:tcPr>
            <w:tcW w:w="452" w:type="pct"/>
            <w:shd w:val="clear" w:color="auto" w:fill="auto"/>
            <w:noWrap/>
            <w:vAlign w:val="center"/>
          </w:tcPr>
          <w:p w14:paraId="3CF00F99" w14:textId="77777777" w:rsidR="009B1904" w:rsidRPr="009D6844" w:rsidRDefault="009B1904" w:rsidP="00904B98">
            <w:pPr>
              <w:pStyle w:val="NoSpacing"/>
              <w:jc w:val="right"/>
              <w:rPr>
                <w:rFonts w:cstheme="minorHAnsi"/>
                <w:sz w:val="18"/>
                <w:szCs w:val="18"/>
              </w:rPr>
            </w:pPr>
            <w:r w:rsidRPr="009D6844">
              <w:rPr>
                <w:color w:val="000000"/>
                <w:sz w:val="18"/>
                <w:szCs w:val="18"/>
              </w:rPr>
              <w:t>600</w:t>
            </w:r>
          </w:p>
        </w:tc>
        <w:tc>
          <w:tcPr>
            <w:tcW w:w="452" w:type="pct"/>
            <w:shd w:val="clear" w:color="auto" w:fill="auto"/>
            <w:noWrap/>
            <w:vAlign w:val="center"/>
          </w:tcPr>
          <w:p w14:paraId="60934236" w14:textId="77777777" w:rsidR="009B1904" w:rsidRPr="009D6844" w:rsidRDefault="009B1904" w:rsidP="00904B98">
            <w:pPr>
              <w:pStyle w:val="NoSpacing"/>
              <w:jc w:val="right"/>
              <w:rPr>
                <w:rFonts w:cstheme="minorHAnsi"/>
                <w:sz w:val="18"/>
                <w:szCs w:val="18"/>
              </w:rPr>
            </w:pPr>
            <w:r w:rsidRPr="009D6844">
              <w:rPr>
                <w:color w:val="000000"/>
                <w:sz w:val="18"/>
                <w:szCs w:val="18"/>
              </w:rPr>
              <w:t>20</w:t>
            </w:r>
          </w:p>
        </w:tc>
        <w:tc>
          <w:tcPr>
            <w:tcW w:w="370" w:type="pct"/>
            <w:shd w:val="clear" w:color="auto" w:fill="auto"/>
            <w:noWrap/>
            <w:vAlign w:val="center"/>
          </w:tcPr>
          <w:p w14:paraId="0C600576" w14:textId="77777777" w:rsidR="009B1904" w:rsidRPr="009D6844" w:rsidRDefault="009B1904" w:rsidP="00904B98">
            <w:pPr>
              <w:pStyle w:val="NoSpacing"/>
              <w:jc w:val="right"/>
              <w:rPr>
                <w:rFonts w:cstheme="minorHAnsi"/>
                <w:sz w:val="18"/>
                <w:szCs w:val="18"/>
              </w:rPr>
            </w:pPr>
            <w:r w:rsidRPr="009D6844">
              <w:rPr>
                <w:color w:val="000000"/>
                <w:sz w:val="18"/>
                <w:szCs w:val="18"/>
              </w:rPr>
              <w:t>200</w:t>
            </w:r>
          </w:p>
        </w:tc>
        <w:tc>
          <w:tcPr>
            <w:tcW w:w="605" w:type="pct"/>
            <w:gridSpan w:val="3"/>
            <w:shd w:val="clear" w:color="auto" w:fill="auto"/>
            <w:noWrap/>
          </w:tcPr>
          <w:p w14:paraId="5ABE2C4C" w14:textId="77777777" w:rsidR="009B1904" w:rsidRPr="009D6844" w:rsidRDefault="009B1904" w:rsidP="00904B98">
            <w:pPr>
              <w:pStyle w:val="NoSpacing"/>
              <w:jc w:val="right"/>
              <w:rPr>
                <w:sz w:val="18"/>
                <w:szCs w:val="18"/>
              </w:rPr>
            </w:pPr>
            <w:r w:rsidRPr="00400889">
              <w:rPr>
                <w:color w:val="000000"/>
                <w:sz w:val="18"/>
                <w:szCs w:val="18"/>
              </w:rPr>
              <w:t xml:space="preserve">$45.86 </w:t>
            </w:r>
          </w:p>
        </w:tc>
        <w:tc>
          <w:tcPr>
            <w:tcW w:w="521" w:type="pct"/>
            <w:shd w:val="clear" w:color="auto" w:fill="auto"/>
            <w:noWrap/>
          </w:tcPr>
          <w:p w14:paraId="4CB654CC" w14:textId="77777777" w:rsidR="009B1904" w:rsidRPr="00E51DA5" w:rsidRDefault="009B1904" w:rsidP="00904B98">
            <w:pPr>
              <w:pStyle w:val="NoSpacing"/>
              <w:jc w:val="right"/>
              <w:rPr>
                <w:sz w:val="18"/>
                <w:szCs w:val="18"/>
              </w:rPr>
            </w:pPr>
            <w:r w:rsidRPr="00E51DA5">
              <w:rPr>
                <w:sz w:val="18"/>
                <w:szCs w:val="18"/>
              </w:rPr>
              <w:t xml:space="preserve">$9,172 </w:t>
            </w:r>
          </w:p>
        </w:tc>
      </w:tr>
      <w:tr w:rsidR="009B1904" w:rsidRPr="005F38E7" w14:paraId="2F6B57B3" w14:textId="77777777" w:rsidTr="00904B98">
        <w:trPr>
          <w:trHeight w:val="20"/>
        </w:trPr>
        <w:tc>
          <w:tcPr>
            <w:tcW w:w="1261" w:type="pct"/>
            <w:shd w:val="clear" w:color="auto" w:fill="auto"/>
            <w:vAlign w:val="center"/>
          </w:tcPr>
          <w:p w14:paraId="6F838942" w14:textId="77777777" w:rsidR="009B1904" w:rsidRPr="005F38E7" w:rsidRDefault="009B1904" w:rsidP="00904B98">
            <w:pPr>
              <w:pStyle w:val="NoSpacing"/>
              <w:rPr>
                <w:rFonts w:cstheme="minorHAnsi"/>
                <w:sz w:val="18"/>
                <w:szCs w:val="18"/>
              </w:rPr>
            </w:pPr>
            <w:r w:rsidRPr="005F38E7">
              <w:rPr>
                <w:rFonts w:eastAsia="Times New Roman" w:cs="Calibri"/>
                <w:color w:val="000000"/>
                <w:sz w:val="18"/>
                <w:szCs w:val="18"/>
              </w:rPr>
              <w:t>Participating schools</w:t>
            </w:r>
          </w:p>
        </w:tc>
        <w:tc>
          <w:tcPr>
            <w:tcW w:w="376" w:type="pct"/>
            <w:vMerge/>
            <w:vAlign w:val="center"/>
          </w:tcPr>
          <w:p w14:paraId="24358CDC" w14:textId="77777777" w:rsidR="009B1904" w:rsidRPr="009D6844" w:rsidRDefault="009B1904" w:rsidP="00904B98">
            <w:pPr>
              <w:pStyle w:val="NoSpacing"/>
              <w:jc w:val="right"/>
              <w:rPr>
                <w:rFonts w:cstheme="minorHAnsi"/>
                <w:sz w:val="18"/>
                <w:szCs w:val="18"/>
              </w:rPr>
            </w:pPr>
          </w:p>
        </w:tc>
        <w:tc>
          <w:tcPr>
            <w:tcW w:w="378" w:type="pct"/>
            <w:vAlign w:val="center"/>
          </w:tcPr>
          <w:p w14:paraId="35698C58" w14:textId="77777777" w:rsidR="009B1904" w:rsidRPr="009D6844" w:rsidRDefault="009B1904" w:rsidP="00904B98">
            <w:pPr>
              <w:pStyle w:val="NoSpacing"/>
              <w:jc w:val="right"/>
              <w:rPr>
                <w:rFonts w:cstheme="minorHAnsi"/>
                <w:sz w:val="18"/>
                <w:szCs w:val="18"/>
              </w:rPr>
            </w:pPr>
            <w:r w:rsidRPr="009D6844">
              <w:rPr>
                <w:color w:val="000000"/>
                <w:sz w:val="18"/>
                <w:szCs w:val="18"/>
              </w:rPr>
              <w:t>60%</w:t>
            </w:r>
          </w:p>
        </w:tc>
        <w:tc>
          <w:tcPr>
            <w:tcW w:w="585" w:type="pct"/>
            <w:vAlign w:val="center"/>
          </w:tcPr>
          <w:p w14:paraId="2D39DD31" w14:textId="77777777" w:rsidR="009B1904" w:rsidRPr="009D6844" w:rsidRDefault="009B1904" w:rsidP="00904B98">
            <w:pPr>
              <w:pStyle w:val="NoSpacing"/>
              <w:jc w:val="right"/>
              <w:rPr>
                <w:rFonts w:cstheme="minorHAnsi"/>
                <w:sz w:val="18"/>
                <w:szCs w:val="18"/>
              </w:rPr>
            </w:pPr>
            <w:r w:rsidRPr="009D6844">
              <w:rPr>
                <w:color w:val="000000"/>
                <w:sz w:val="18"/>
                <w:szCs w:val="18"/>
              </w:rPr>
              <w:t>900</w:t>
            </w:r>
          </w:p>
        </w:tc>
        <w:tc>
          <w:tcPr>
            <w:tcW w:w="452" w:type="pct"/>
            <w:shd w:val="clear" w:color="auto" w:fill="auto"/>
            <w:noWrap/>
            <w:vAlign w:val="center"/>
          </w:tcPr>
          <w:p w14:paraId="1FE776BF" w14:textId="77777777" w:rsidR="009B1904" w:rsidRPr="009D6844" w:rsidRDefault="009B1904" w:rsidP="00904B98">
            <w:pPr>
              <w:pStyle w:val="NoSpacing"/>
              <w:jc w:val="right"/>
              <w:rPr>
                <w:rFonts w:cstheme="minorHAnsi"/>
                <w:sz w:val="18"/>
                <w:szCs w:val="18"/>
              </w:rPr>
            </w:pPr>
            <w:r w:rsidRPr="009D6844">
              <w:rPr>
                <w:color w:val="000000"/>
                <w:sz w:val="18"/>
                <w:szCs w:val="18"/>
              </w:rPr>
              <w:t>900</w:t>
            </w:r>
          </w:p>
        </w:tc>
        <w:tc>
          <w:tcPr>
            <w:tcW w:w="452" w:type="pct"/>
            <w:shd w:val="clear" w:color="auto" w:fill="auto"/>
            <w:noWrap/>
            <w:vAlign w:val="center"/>
          </w:tcPr>
          <w:p w14:paraId="0DC33DFA" w14:textId="77777777" w:rsidR="009B1904" w:rsidRPr="009D6844" w:rsidRDefault="009B1904" w:rsidP="00904B98">
            <w:pPr>
              <w:pStyle w:val="NoSpacing"/>
              <w:jc w:val="right"/>
              <w:rPr>
                <w:rFonts w:cstheme="minorHAnsi"/>
                <w:sz w:val="18"/>
                <w:szCs w:val="18"/>
              </w:rPr>
            </w:pPr>
            <w:r w:rsidRPr="009D6844">
              <w:rPr>
                <w:color w:val="000000"/>
                <w:sz w:val="18"/>
                <w:szCs w:val="18"/>
              </w:rPr>
              <w:t>260</w:t>
            </w:r>
          </w:p>
        </w:tc>
        <w:tc>
          <w:tcPr>
            <w:tcW w:w="370" w:type="pct"/>
            <w:shd w:val="clear" w:color="auto" w:fill="auto"/>
            <w:noWrap/>
            <w:vAlign w:val="center"/>
          </w:tcPr>
          <w:p w14:paraId="162D6954" w14:textId="77777777" w:rsidR="009B1904" w:rsidRPr="009D6844" w:rsidRDefault="009B1904" w:rsidP="00904B98">
            <w:pPr>
              <w:pStyle w:val="NoSpacing"/>
              <w:jc w:val="right"/>
              <w:rPr>
                <w:rFonts w:cstheme="minorHAnsi"/>
                <w:sz w:val="18"/>
                <w:szCs w:val="18"/>
              </w:rPr>
            </w:pPr>
            <w:r w:rsidRPr="009D6844">
              <w:rPr>
                <w:color w:val="000000"/>
                <w:sz w:val="18"/>
                <w:szCs w:val="18"/>
              </w:rPr>
              <w:t>3,900</w:t>
            </w:r>
          </w:p>
        </w:tc>
        <w:tc>
          <w:tcPr>
            <w:tcW w:w="605" w:type="pct"/>
            <w:gridSpan w:val="3"/>
            <w:shd w:val="clear" w:color="auto" w:fill="auto"/>
            <w:noWrap/>
          </w:tcPr>
          <w:p w14:paraId="672E7642" w14:textId="77777777" w:rsidR="009B1904" w:rsidRPr="009D6844" w:rsidRDefault="009B1904" w:rsidP="00904B98">
            <w:pPr>
              <w:pStyle w:val="NoSpacing"/>
              <w:jc w:val="right"/>
              <w:rPr>
                <w:sz w:val="18"/>
                <w:szCs w:val="18"/>
              </w:rPr>
            </w:pPr>
            <w:r w:rsidRPr="00400889">
              <w:rPr>
                <w:color w:val="000000"/>
                <w:sz w:val="18"/>
                <w:szCs w:val="18"/>
              </w:rPr>
              <w:t xml:space="preserve">$45.86 </w:t>
            </w:r>
          </w:p>
        </w:tc>
        <w:tc>
          <w:tcPr>
            <w:tcW w:w="521" w:type="pct"/>
            <w:shd w:val="clear" w:color="auto" w:fill="auto"/>
            <w:noWrap/>
          </w:tcPr>
          <w:p w14:paraId="7C7BAB66" w14:textId="77777777" w:rsidR="009B1904" w:rsidRPr="00E51DA5" w:rsidRDefault="009B1904" w:rsidP="00904B98">
            <w:pPr>
              <w:pStyle w:val="NoSpacing"/>
              <w:jc w:val="right"/>
              <w:rPr>
                <w:sz w:val="18"/>
                <w:szCs w:val="18"/>
              </w:rPr>
            </w:pPr>
            <w:r w:rsidRPr="00E51DA5">
              <w:rPr>
                <w:sz w:val="18"/>
                <w:szCs w:val="18"/>
              </w:rPr>
              <w:t xml:space="preserve">$178,854 </w:t>
            </w:r>
          </w:p>
        </w:tc>
      </w:tr>
      <w:tr w:rsidR="009B1904" w:rsidRPr="005F38E7" w14:paraId="0183DD8E" w14:textId="77777777" w:rsidTr="00904B98">
        <w:trPr>
          <w:trHeight w:val="20"/>
        </w:trPr>
        <w:tc>
          <w:tcPr>
            <w:tcW w:w="1261" w:type="pct"/>
            <w:shd w:val="clear" w:color="auto" w:fill="auto"/>
            <w:vAlign w:val="center"/>
          </w:tcPr>
          <w:p w14:paraId="44103A3B" w14:textId="77777777" w:rsidR="009B1904" w:rsidRPr="005F38E7" w:rsidRDefault="009B1904" w:rsidP="00904B98">
            <w:pPr>
              <w:pStyle w:val="NoSpacing"/>
              <w:rPr>
                <w:rFonts w:cstheme="minorHAnsi"/>
                <w:sz w:val="18"/>
                <w:szCs w:val="18"/>
              </w:rPr>
            </w:pPr>
            <w:r w:rsidRPr="005F38E7">
              <w:rPr>
                <w:rFonts w:eastAsia="Times New Roman" w:cs="Calibri"/>
                <w:color w:val="000000"/>
                <w:sz w:val="18"/>
                <w:szCs w:val="18"/>
              </w:rPr>
              <w:t>Students’ parents</w:t>
            </w:r>
          </w:p>
        </w:tc>
        <w:tc>
          <w:tcPr>
            <w:tcW w:w="376" w:type="pct"/>
            <w:vAlign w:val="center"/>
          </w:tcPr>
          <w:p w14:paraId="3D96B8DC" w14:textId="77777777" w:rsidR="009B1904" w:rsidRPr="009D6844" w:rsidRDefault="009B1904" w:rsidP="00904B98">
            <w:pPr>
              <w:pStyle w:val="NoSpacing"/>
              <w:jc w:val="right"/>
              <w:rPr>
                <w:rFonts w:cstheme="minorHAnsi"/>
                <w:sz w:val="18"/>
                <w:szCs w:val="18"/>
              </w:rPr>
            </w:pPr>
            <w:r w:rsidRPr="009D6844">
              <w:rPr>
                <w:color w:val="000000"/>
                <w:sz w:val="18"/>
                <w:szCs w:val="18"/>
              </w:rPr>
              <w:t>26,100</w:t>
            </w:r>
          </w:p>
        </w:tc>
        <w:tc>
          <w:tcPr>
            <w:tcW w:w="378" w:type="pct"/>
            <w:vAlign w:val="center"/>
          </w:tcPr>
          <w:p w14:paraId="5A3E9814" w14:textId="77777777" w:rsidR="009B1904" w:rsidRPr="009D6844" w:rsidRDefault="009B1904" w:rsidP="00904B98">
            <w:pPr>
              <w:pStyle w:val="NoSpacing"/>
              <w:jc w:val="right"/>
              <w:rPr>
                <w:rFonts w:cstheme="minorHAnsi"/>
                <w:sz w:val="18"/>
                <w:szCs w:val="18"/>
              </w:rPr>
            </w:pPr>
            <w:r w:rsidRPr="009D6844">
              <w:rPr>
                <w:color w:val="000000"/>
                <w:sz w:val="18"/>
                <w:szCs w:val="18"/>
              </w:rPr>
              <w:t>95%</w:t>
            </w:r>
          </w:p>
        </w:tc>
        <w:tc>
          <w:tcPr>
            <w:tcW w:w="585" w:type="pct"/>
            <w:vAlign w:val="center"/>
          </w:tcPr>
          <w:p w14:paraId="2E5D0E09" w14:textId="77777777" w:rsidR="009B1904" w:rsidRPr="009D6844" w:rsidRDefault="009B1904" w:rsidP="00904B98">
            <w:pPr>
              <w:pStyle w:val="NoSpacing"/>
              <w:jc w:val="right"/>
              <w:rPr>
                <w:rFonts w:cstheme="minorHAnsi"/>
                <w:sz w:val="18"/>
                <w:szCs w:val="18"/>
              </w:rPr>
            </w:pPr>
            <w:r w:rsidRPr="009D6844">
              <w:rPr>
                <w:color w:val="000000"/>
                <w:sz w:val="18"/>
                <w:szCs w:val="18"/>
              </w:rPr>
              <w:t>24,795</w:t>
            </w:r>
          </w:p>
        </w:tc>
        <w:tc>
          <w:tcPr>
            <w:tcW w:w="452" w:type="pct"/>
            <w:shd w:val="clear" w:color="auto" w:fill="auto"/>
            <w:noWrap/>
            <w:vAlign w:val="center"/>
          </w:tcPr>
          <w:p w14:paraId="42F02FC8" w14:textId="77777777" w:rsidR="009B1904" w:rsidRPr="009D6844" w:rsidRDefault="009B1904" w:rsidP="00904B98">
            <w:pPr>
              <w:pStyle w:val="NoSpacing"/>
              <w:jc w:val="right"/>
              <w:rPr>
                <w:rFonts w:cstheme="minorHAnsi"/>
                <w:sz w:val="18"/>
                <w:szCs w:val="18"/>
              </w:rPr>
            </w:pPr>
            <w:r w:rsidRPr="009D6844">
              <w:rPr>
                <w:color w:val="000000"/>
                <w:sz w:val="18"/>
                <w:szCs w:val="18"/>
              </w:rPr>
              <w:t>24,795</w:t>
            </w:r>
          </w:p>
        </w:tc>
        <w:tc>
          <w:tcPr>
            <w:tcW w:w="452" w:type="pct"/>
            <w:shd w:val="clear" w:color="auto" w:fill="auto"/>
            <w:noWrap/>
            <w:vAlign w:val="center"/>
          </w:tcPr>
          <w:p w14:paraId="1365F48F" w14:textId="77777777" w:rsidR="009B1904" w:rsidRPr="009D6844" w:rsidRDefault="009B1904" w:rsidP="00904B98">
            <w:pPr>
              <w:pStyle w:val="NoSpacing"/>
              <w:jc w:val="right"/>
              <w:rPr>
                <w:rFonts w:cstheme="minorHAnsi"/>
                <w:sz w:val="18"/>
                <w:szCs w:val="18"/>
              </w:rPr>
            </w:pPr>
            <w:r w:rsidRPr="009D6844">
              <w:rPr>
                <w:color w:val="000000"/>
                <w:sz w:val="18"/>
                <w:szCs w:val="18"/>
              </w:rPr>
              <w:t>10</w:t>
            </w:r>
          </w:p>
        </w:tc>
        <w:tc>
          <w:tcPr>
            <w:tcW w:w="370" w:type="pct"/>
            <w:shd w:val="clear" w:color="auto" w:fill="auto"/>
            <w:noWrap/>
            <w:vAlign w:val="center"/>
          </w:tcPr>
          <w:p w14:paraId="4963D0D0" w14:textId="77777777" w:rsidR="009B1904" w:rsidRPr="009D6844" w:rsidRDefault="009B1904" w:rsidP="00904B98">
            <w:pPr>
              <w:pStyle w:val="NoSpacing"/>
              <w:jc w:val="right"/>
              <w:rPr>
                <w:rFonts w:cstheme="minorHAnsi"/>
                <w:sz w:val="18"/>
                <w:szCs w:val="18"/>
              </w:rPr>
            </w:pPr>
            <w:r w:rsidRPr="009D6844">
              <w:rPr>
                <w:color w:val="000000"/>
                <w:sz w:val="18"/>
                <w:szCs w:val="18"/>
              </w:rPr>
              <w:t>4,133</w:t>
            </w:r>
          </w:p>
        </w:tc>
        <w:tc>
          <w:tcPr>
            <w:tcW w:w="605" w:type="pct"/>
            <w:gridSpan w:val="3"/>
            <w:shd w:val="clear" w:color="auto" w:fill="auto"/>
            <w:noWrap/>
            <w:vAlign w:val="center"/>
          </w:tcPr>
          <w:p w14:paraId="154EA49D" w14:textId="77777777" w:rsidR="009B1904" w:rsidRPr="009D6844" w:rsidRDefault="009B1904" w:rsidP="00904B98">
            <w:pPr>
              <w:pStyle w:val="NoSpacing"/>
              <w:jc w:val="right"/>
              <w:rPr>
                <w:sz w:val="18"/>
                <w:szCs w:val="18"/>
              </w:rPr>
            </w:pPr>
            <w:r w:rsidRPr="009D6844">
              <w:rPr>
                <w:color w:val="000000"/>
                <w:sz w:val="18"/>
                <w:szCs w:val="18"/>
              </w:rPr>
              <w:t>$</w:t>
            </w:r>
            <w:r>
              <w:rPr>
                <w:color w:val="000000"/>
                <w:sz w:val="18"/>
                <w:szCs w:val="18"/>
              </w:rPr>
              <w:t>23.86</w:t>
            </w:r>
            <w:r w:rsidRPr="009D6844">
              <w:rPr>
                <w:color w:val="000000"/>
                <w:sz w:val="18"/>
                <w:szCs w:val="18"/>
              </w:rPr>
              <w:t xml:space="preserve"> </w:t>
            </w:r>
          </w:p>
        </w:tc>
        <w:tc>
          <w:tcPr>
            <w:tcW w:w="521" w:type="pct"/>
            <w:shd w:val="clear" w:color="auto" w:fill="auto"/>
            <w:noWrap/>
          </w:tcPr>
          <w:p w14:paraId="050DE7D7" w14:textId="77777777" w:rsidR="009B1904" w:rsidRPr="00E51DA5" w:rsidRDefault="009B1904" w:rsidP="00904B98">
            <w:pPr>
              <w:pStyle w:val="NoSpacing"/>
              <w:jc w:val="right"/>
              <w:rPr>
                <w:sz w:val="18"/>
                <w:szCs w:val="18"/>
              </w:rPr>
            </w:pPr>
            <w:r w:rsidRPr="00E51DA5">
              <w:rPr>
                <w:sz w:val="18"/>
                <w:szCs w:val="18"/>
              </w:rPr>
              <w:t xml:space="preserve">$98,613 </w:t>
            </w:r>
          </w:p>
        </w:tc>
      </w:tr>
      <w:tr w:rsidR="009B1904" w:rsidRPr="005F38E7" w14:paraId="292FBBF6" w14:textId="77777777" w:rsidTr="00904B98">
        <w:trPr>
          <w:trHeight w:val="20"/>
        </w:trPr>
        <w:tc>
          <w:tcPr>
            <w:tcW w:w="1261" w:type="pct"/>
            <w:shd w:val="clear" w:color="auto" w:fill="F2F2F2" w:themeFill="background1" w:themeFillShade="F2"/>
            <w:vAlign w:val="center"/>
          </w:tcPr>
          <w:p w14:paraId="3AD737C6" w14:textId="77777777" w:rsidR="009B1904" w:rsidRPr="009D6844" w:rsidRDefault="009B1904" w:rsidP="00904B98">
            <w:pPr>
              <w:pStyle w:val="NoSpacing"/>
              <w:ind w:right="-108" w:firstLine="5"/>
              <w:rPr>
                <w:rFonts w:cstheme="minorHAnsi"/>
                <w:sz w:val="18"/>
                <w:szCs w:val="18"/>
              </w:rPr>
            </w:pPr>
            <w:r w:rsidRPr="009D6844">
              <w:rPr>
                <w:rFonts w:cstheme="minorHAnsi"/>
                <w:b/>
                <w:sz w:val="18"/>
                <w:szCs w:val="18"/>
              </w:rPr>
              <w:t xml:space="preserve">Total for </w:t>
            </w:r>
            <w:r>
              <w:rPr>
                <w:rFonts w:cstheme="minorHAnsi"/>
                <w:b/>
                <w:sz w:val="18"/>
                <w:szCs w:val="18"/>
              </w:rPr>
              <w:t>MS1</w:t>
            </w:r>
            <w:r w:rsidRPr="009D6844">
              <w:rPr>
                <w:rFonts w:cstheme="minorHAnsi"/>
                <w:b/>
                <w:sz w:val="18"/>
                <w:szCs w:val="18"/>
              </w:rPr>
              <w:t xml:space="preserve"> Recruitment</w:t>
            </w:r>
            <w:r w:rsidRPr="009D6844">
              <w:rPr>
                <w:rFonts w:cstheme="minorHAnsi"/>
                <w:b/>
                <w:sz w:val="18"/>
                <w:szCs w:val="18"/>
                <w:vertAlign w:val="superscript"/>
              </w:rPr>
              <w:t>2</w:t>
            </w:r>
          </w:p>
        </w:tc>
        <w:tc>
          <w:tcPr>
            <w:tcW w:w="376" w:type="pct"/>
            <w:shd w:val="clear" w:color="auto" w:fill="F2F2F2" w:themeFill="background1" w:themeFillShade="F2"/>
            <w:vAlign w:val="center"/>
          </w:tcPr>
          <w:p w14:paraId="6D8380B1" w14:textId="77777777" w:rsidR="009B1904" w:rsidRPr="009D6844" w:rsidRDefault="009B1904" w:rsidP="00904B98">
            <w:pPr>
              <w:pStyle w:val="NoSpacing"/>
              <w:jc w:val="right"/>
              <w:rPr>
                <w:rFonts w:cstheme="minorHAnsi"/>
                <w:sz w:val="18"/>
                <w:szCs w:val="18"/>
              </w:rPr>
            </w:pPr>
            <w:r w:rsidRPr="009D6844">
              <w:rPr>
                <w:rFonts w:eastAsia="Times New Roman" w:cs="Calibri"/>
                <w:b/>
                <w:bCs/>
                <w:color w:val="000000"/>
                <w:sz w:val="18"/>
                <w:szCs w:val="18"/>
              </w:rPr>
              <w:t>-</w:t>
            </w:r>
          </w:p>
        </w:tc>
        <w:tc>
          <w:tcPr>
            <w:tcW w:w="378" w:type="pct"/>
            <w:shd w:val="clear" w:color="auto" w:fill="F2F2F2" w:themeFill="background1" w:themeFillShade="F2"/>
            <w:vAlign w:val="center"/>
          </w:tcPr>
          <w:p w14:paraId="68ED02D4" w14:textId="77777777" w:rsidR="009B1904" w:rsidRPr="009D6844" w:rsidRDefault="009B1904" w:rsidP="00904B98">
            <w:pPr>
              <w:pStyle w:val="NoSpacing"/>
              <w:jc w:val="right"/>
              <w:rPr>
                <w:rFonts w:cstheme="minorHAnsi"/>
                <w:sz w:val="18"/>
                <w:szCs w:val="18"/>
              </w:rPr>
            </w:pPr>
            <w:r w:rsidRPr="009D6844">
              <w:rPr>
                <w:b/>
                <w:bCs/>
                <w:color w:val="000000"/>
                <w:sz w:val="18"/>
                <w:szCs w:val="18"/>
              </w:rPr>
              <w:t>-</w:t>
            </w:r>
          </w:p>
        </w:tc>
        <w:tc>
          <w:tcPr>
            <w:tcW w:w="585" w:type="pct"/>
            <w:shd w:val="clear" w:color="auto" w:fill="F2F2F2" w:themeFill="background1" w:themeFillShade="F2"/>
            <w:vAlign w:val="center"/>
          </w:tcPr>
          <w:p w14:paraId="67927ADF" w14:textId="77777777" w:rsidR="009B1904" w:rsidRPr="009D6844" w:rsidRDefault="009B1904" w:rsidP="00904B98">
            <w:pPr>
              <w:pStyle w:val="NoSpacing"/>
              <w:jc w:val="right"/>
              <w:rPr>
                <w:rFonts w:cstheme="minorHAnsi"/>
                <w:sz w:val="18"/>
                <w:szCs w:val="18"/>
              </w:rPr>
            </w:pPr>
            <w:r w:rsidRPr="009D6844">
              <w:rPr>
                <w:b/>
                <w:bCs/>
                <w:color w:val="000000"/>
                <w:sz w:val="18"/>
                <w:szCs w:val="18"/>
              </w:rPr>
              <w:t>28,923</w:t>
            </w:r>
          </w:p>
        </w:tc>
        <w:tc>
          <w:tcPr>
            <w:tcW w:w="452" w:type="pct"/>
            <w:shd w:val="clear" w:color="auto" w:fill="F2F2F2" w:themeFill="background1" w:themeFillShade="F2"/>
            <w:noWrap/>
            <w:vAlign w:val="center"/>
          </w:tcPr>
          <w:p w14:paraId="7980A083" w14:textId="77777777" w:rsidR="009B1904" w:rsidRPr="009D6844" w:rsidRDefault="009B1904" w:rsidP="00904B98">
            <w:pPr>
              <w:pStyle w:val="NoSpacing"/>
              <w:jc w:val="right"/>
              <w:rPr>
                <w:rFonts w:cstheme="minorHAnsi"/>
                <w:sz w:val="18"/>
                <w:szCs w:val="18"/>
              </w:rPr>
            </w:pPr>
            <w:r w:rsidRPr="009D6844">
              <w:rPr>
                <w:b/>
                <w:bCs/>
                <w:color w:val="000000"/>
                <w:sz w:val="18"/>
                <w:szCs w:val="18"/>
              </w:rPr>
              <w:t>28,923</w:t>
            </w:r>
          </w:p>
        </w:tc>
        <w:tc>
          <w:tcPr>
            <w:tcW w:w="452" w:type="pct"/>
            <w:shd w:val="clear" w:color="auto" w:fill="F2F2F2" w:themeFill="background1" w:themeFillShade="F2"/>
            <w:noWrap/>
            <w:vAlign w:val="center"/>
          </w:tcPr>
          <w:p w14:paraId="569ACA2F" w14:textId="77777777" w:rsidR="009B1904" w:rsidRPr="009D6844" w:rsidRDefault="009B1904" w:rsidP="00904B98">
            <w:pPr>
              <w:pStyle w:val="NoSpacing"/>
              <w:jc w:val="right"/>
              <w:rPr>
                <w:rFonts w:cstheme="minorHAnsi"/>
                <w:sz w:val="18"/>
                <w:szCs w:val="18"/>
              </w:rPr>
            </w:pPr>
            <w:r w:rsidRPr="009D6844">
              <w:rPr>
                <w:b/>
                <w:bCs/>
                <w:color w:val="000000"/>
                <w:sz w:val="18"/>
                <w:szCs w:val="18"/>
              </w:rPr>
              <w:t>-</w:t>
            </w:r>
          </w:p>
        </w:tc>
        <w:tc>
          <w:tcPr>
            <w:tcW w:w="370" w:type="pct"/>
            <w:shd w:val="clear" w:color="auto" w:fill="F2F2F2" w:themeFill="background1" w:themeFillShade="F2"/>
            <w:noWrap/>
            <w:vAlign w:val="center"/>
          </w:tcPr>
          <w:p w14:paraId="0B4B4C03" w14:textId="77777777" w:rsidR="009B1904" w:rsidRPr="009D6844" w:rsidRDefault="009B1904" w:rsidP="00904B98">
            <w:pPr>
              <w:pStyle w:val="NoSpacing"/>
              <w:ind w:left="-98"/>
              <w:jc w:val="right"/>
              <w:rPr>
                <w:rFonts w:cstheme="minorHAnsi"/>
                <w:sz w:val="18"/>
                <w:szCs w:val="18"/>
              </w:rPr>
            </w:pPr>
            <w:r w:rsidRPr="009D6844">
              <w:rPr>
                <w:b/>
                <w:bCs/>
                <w:color w:val="000000"/>
                <w:sz w:val="18"/>
                <w:szCs w:val="18"/>
              </w:rPr>
              <w:t>14,679</w:t>
            </w:r>
          </w:p>
        </w:tc>
        <w:tc>
          <w:tcPr>
            <w:tcW w:w="605" w:type="pct"/>
            <w:gridSpan w:val="3"/>
            <w:shd w:val="clear" w:color="auto" w:fill="F2F2F2" w:themeFill="background1" w:themeFillShade="F2"/>
            <w:noWrap/>
            <w:vAlign w:val="center"/>
          </w:tcPr>
          <w:p w14:paraId="62AFC7E2" w14:textId="77777777" w:rsidR="009B1904" w:rsidRPr="009D6844" w:rsidRDefault="009B1904" w:rsidP="00904B98">
            <w:pPr>
              <w:pStyle w:val="NoSpacing"/>
              <w:jc w:val="right"/>
              <w:rPr>
                <w:sz w:val="18"/>
                <w:szCs w:val="18"/>
              </w:rPr>
            </w:pPr>
            <w:r w:rsidRPr="009D6844">
              <w:rPr>
                <w:b/>
                <w:bCs/>
                <w:color w:val="000000"/>
                <w:sz w:val="18"/>
                <w:szCs w:val="18"/>
              </w:rPr>
              <w:t>-</w:t>
            </w:r>
          </w:p>
        </w:tc>
        <w:tc>
          <w:tcPr>
            <w:tcW w:w="521" w:type="pct"/>
            <w:shd w:val="clear" w:color="auto" w:fill="F2F2F2" w:themeFill="background1" w:themeFillShade="F2"/>
            <w:noWrap/>
          </w:tcPr>
          <w:p w14:paraId="0C941D2B" w14:textId="77777777" w:rsidR="009B1904" w:rsidRPr="00E51DA5" w:rsidRDefault="009B1904" w:rsidP="00904B98">
            <w:pPr>
              <w:pStyle w:val="NoSpacing"/>
              <w:jc w:val="right"/>
              <w:rPr>
                <w:b/>
                <w:sz w:val="18"/>
                <w:szCs w:val="18"/>
              </w:rPr>
            </w:pPr>
            <w:r w:rsidRPr="00E51DA5">
              <w:rPr>
                <w:b/>
                <w:sz w:val="18"/>
                <w:szCs w:val="18"/>
              </w:rPr>
              <w:t xml:space="preserve">$582,252 </w:t>
            </w:r>
          </w:p>
        </w:tc>
      </w:tr>
      <w:tr w:rsidR="009B1904" w:rsidRPr="00651C99" w14:paraId="72563946" w14:textId="77777777" w:rsidTr="00904B98">
        <w:trPr>
          <w:trHeight w:val="20"/>
        </w:trPr>
        <w:tc>
          <w:tcPr>
            <w:tcW w:w="5000" w:type="pct"/>
            <w:gridSpan w:val="11"/>
            <w:shd w:val="clear" w:color="auto" w:fill="auto"/>
            <w:vAlign w:val="center"/>
          </w:tcPr>
          <w:p w14:paraId="274A8ED5" w14:textId="77777777" w:rsidR="009B1904" w:rsidRPr="00651C99" w:rsidRDefault="009B1904" w:rsidP="00904B98">
            <w:pPr>
              <w:pStyle w:val="NoSpacing"/>
              <w:rPr>
                <w:rFonts w:cstheme="minorHAnsi"/>
                <w:b/>
                <w:i/>
                <w:sz w:val="18"/>
                <w:szCs w:val="18"/>
              </w:rPr>
            </w:pPr>
            <w:r>
              <w:rPr>
                <w:rFonts w:cstheme="minorHAnsi"/>
                <w:b/>
                <w:i/>
                <w:sz w:val="18"/>
                <w:szCs w:val="18"/>
              </w:rPr>
              <w:t>MS1 Data Collection</w:t>
            </w:r>
          </w:p>
        </w:tc>
      </w:tr>
      <w:tr w:rsidR="009B1904" w:rsidRPr="00651C99" w14:paraId="61292372" w14:textId="77777777" w:rsidTr="00904B98">
        <w:trPr>
          <w:trHeight w:val="20"/>
        </w:trPr>
        <w:tc>
          <w:tcPr>
            <w:tcW w:w="5000" w:type="pct"/>
            <w:gridSpan w:val="11"/>
            <w:shd w:val="clear" w:color="auto" w:fill="auto"/>
            <w:vAlign w:val="center"/>
          </w:tcPr>
          <w:p w14:paraId="70E01F99" w14:textId="77777777" w:rsidR="009B1904" w:rsidRPr="00EF716E" w:rsidRDefault="009B1904" w:rsidP="00904B98">
            <w:pPr>
              <w:pStyle w:val="NoSpacing"/>
              <w:rPr>
                <w:rFonts w:cstheme="minorHAnsi"/>
                <w:b/>
                <w:i/>
                <w:sz w:val="18"/>
                <w:szCs w:val="18"/>
              </w:rPr>
            </w:pPr>
            <w:r w:rsidRPr="00EF716E">
              <w:rPr>
                <w:rFonts w:cstheme="minorHAnsi"/>
                <w:b/>
                <w:i/>
                <w:sz w:val="18"/>
                <w:szCs w:val="18"/>
              </w:rPr>
              <w:t>Students and Parents</w:t>
            </w:r>
          </w:p>
        </w:tc>
      </w:tr>
      <w:tr w:rsidR="009B1904" w:rsidRPr="00651C99" w14:paraId="7585C147" w14:textId="77777777" w:rsidTr="00904B98">
        <w:trPr>
          <w:trHeight w:val="20"/>
        </w:trPr>
        <w:tc>
          <w:tcPr>
            <w:tcW w:w="1261" w:type="pct"/>
            <w:shd w:val="clear" w:color="auto" w:fill="auto"/>
            <w:vAlign w:val="center"/>
          </w:tcPr>
          <w:p w14:paraId="0241B7CA" w14:textId="77777777" w:rsidR="009B1904" w:rsidRPr="00651C99" w:rsidRDefault="009B1904" w:rsidP="00904B98">
            <w:pPr>
              <w:pStyle w:val="NoSpacing"/>
              <w:rPr>
                <w:rFonts w:cstheme="minorHAnsi"/>
                <w:sz w:val="18"/>
                <w:szCs w:val="18"/>
              </w:rPr>
            </w:pPr>
            <w:r w:rsidRPr="00651C99">
              <w:rPr>
                <w:rFonts w:cstheme="minorHAnsi"/>
                <w:sz w:val="18"/>
                <w:szCs w:val="18"/>
              </w:rPr>
              <w:t xml:space="preserve"> Student Survey</w:t>
            </w:r>
          </w:p>
        </w:tc>
        <w:tc>
          <w:tcPr>
            <w:tcW w:w="376" w:type="pct"/>
            <w:vAlign w:val="center"/>
          </w:tcPr>
          <w:p w14:paraId="2E347F06" w14:textId="77777777" w:rsidR="009B1904" w:rsidRPr="00CB35D2" w:rsidRDefault="009B1904" w:rsidP="00904B98">
            <w:pPr>
              <w:pStyle w:val="NoSpacing"/>
              <w:jc w:val="right"/>
              <w:rPr>
                <w:rFonts w:cstheme="minorHAnsi"/>
                <w:sz w:val="18"/>
                <w:szCs w:val="18"/>
              </w:rPr>
            </w:pPr>
            <w:r w:rsidRPr="00CB35D2">
              <w:rPr>
                <w:rFonts w:cstheme="minorHAnsi"/>
                <w:sz w:val="18"/>
                <w:szCs w:val="18"/>
              </w:rPr>
              <w:t>26,100</w:t>
            </w:r>
          </w:p>
        </w:tc>
        <w:tc>
          <w:tcPr>
            <w:tcW w:w="378" w:type="pct"/>
            <w:vAlign w:val="center"/>
          </w:tcPr>
          <w:p w14:paraId="2EF9DD54" w14:textId="77777777" w:rsidR="009B1904" w:rsidRPr="00CB35D2" w:rsidRDefault="009B1904" w:rsidP="00904B98">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42ACA952" w14:textId="77777777" w:rsidR="009B1904" w:rsidRPr="00CB35D2" w:rsidRDefault="009B1904" w:rsidP="00904B98">
            <w:pPr>
              <w:pStyle w:val="NoSpacing"/>
              <w:jc w:val="right"/>
              <w:rPr>
                <w:rFonts w:cstheme="minorHAnsi"/>
                <w:sz w:val="18"/>
                <w:szCs w:val="18"/>
              </w:rPr>
            </w:pPr>
            <w:r>
              <w:rPr>
                <w:rFonts w:cstheme="minorHAnsi"/>
                <w:sz w:val="18"/>
                <w:szCs w:val="18"/>
              </w:rPr>
              <w:t>22,185</w:t>
            </w:r>
          </w:p>
        </w:tc>
        <w:tc>
          <w:tcPr>
            <w:tcW w:w="452" w:type="pct"/>
            <w:noWrap/>
            <w:vAlign w:val="center"/>
          </w:tcPr>
          <w:p w14:paraId="74E88567" w14:textId="77777777" w:rsidR="009B1904" w:rsidRPr="00CB35D2" w:rsidRDefault="009B1904" w:rsidP="00904B98">
            <w:pPr>
              <w:pStyle w:val="NoSpacing"/>
              <w:jc w:val="right"/>
              <w:rPr>
                <w:rFonts w:cstheme="minorHAnsi"/>
                <w:sz w:val="18"/>
                <w:szCs w:val="18"/>
              </w:rPr>
            </w:pPr>
            <w:r>
              <w:rPr>
                <w:rFonts w:cstheme="minorHAnsi"/>
                <w:sz w:val="18"/>
                <w:szCs w:val="18"/>
              </w:rPr>
              <w:t>22,185</w:t>
            </w:r>
          </w:p>
        </w:tc>
        <w:tc>
          <w:tcPr>
            <w:tcW w:w="452" w:type="pct"/>
            <w:shd w:val="clear" w:color="auto" w:fill="auto"/>
            <w:noWrap/>
            <w:vAlign w:val="center"/>
          </w:tcPr>
          <w:p w14:paraId="1752BFB9" w14:textId="77777777" w:rsidR="009B1904" w:rsidRPr="00CB35D2" w:rsidRDefault="009B1904" w:rsidP="00904B98">
            <w:pPr>
              <w:pStyle w:val="NoSpacing"/>
              <w:jc w:val="right"/>
              <w:rPr>
                <w:rFonts w:cstheme="minorHAnsi"/>
                <w:sz w:val="18"/>
                <w:szCs w:val="18"/>
              </w:rPr>
            </w:pPr>
            <w:r w:rsidRPr="00CB35D2">
              <w:rPr>
                <w:rFonts w:cstheme="minorHAnsi"/>
                <w:sz w:val="18"/>
                <w:szCs w:val="18"/>
              </w:rPr>
              <w:t>20</w:t>
            </w:r>
          </w:p>
        </w:tc>
        <w:tc>
          <w:tcPr>
            <w:tcW w:w="370" w:type="pct"/>
            <w:shd w:val="clear" w:color="auto" w:fill="auto"/>
            <w:noWrap/>
            <w:vAlign w:val="center"/>
          </w:tcPr>
          <w:p w14:paraId="5C91E70F" w14:textId="77777777" w:rsidR="009B1904" w:rsidRPr="00EF716E" w:rsidRDefault="009B1904" w:rsidP="00904B98">
            <w:pPr>
              <w:pStyle w:val="NoSpacing"/>
              <w:jc w:val="right"/>
              <w:rPr>
                <w:rFonts w:cstheme="minorHAnsi"/>
                <w:color w:val="0070C0"/>
                <w:sz w:val="18"/>
                <w:szCs w:val="18"/>
              </w:rPr>
            </w:pPr>
            <w:r>
              <w:rPr>
                <w:rFonts w:cstheme="minorHAnsi"/>
                <w:sz w:val="18"/>
                <w:szCs w:val="18"/>
              </w:rPr>
              <w:t>7,395</w:t>
            </w:r>
          </w:p>
        </w:tc>
        <w:tc>
          <w:tcPr>
            <w:tcW w:w="605" w:type="pct"/>
            <w:gridSpan w:val="3"/>
            <w:shd w:val="clear" w:color="auto" w:fill="auto"/>
            <w:noWrap/>
            <w:vAlign w:val="center"/>
          </w:tcPr>
          <w:p w14:paraId="645A15E5" w14:textId="77777777" w:rsidR="009B1904" w:rsidRPr="00CB35D2" w:rsidRDefault="009B1904" w:rsidP="00904B98">
            <w:pPr>
              <w:pStyle w:val="NoSpacing"/>
              <w:jc w:val="right"/>
              <w:rPr>
                <w:sz w:val="18"/>
                <w:szCs w:val="18"/>
              </w:rPr>
            </w:pPr>
            <w:r w:rsidRPr="00CB35D2">
              <w:rPr>
                <w:sz w:val="18"/>
                <w:szCs w:val="18"/>
              </w:rPr>
              <w:t xml:space="preserve">$7.25 </w:t>
            </w:r>
          </w:p>
        </w:tc>
        <w:tc>
          <w:tcPr>
            <w:tcW w:w="521" w:type="pct"/>
            <w:shd w:val="clear" w:color="auto" w:fill="auto"/>
            <w:noWrap/>
            <w:vAlign w:val="center"/>
          </w:tcPr>
          <w:p w14:paraId="6F06DE29" w14:textId="77777777" w:rsidR="009B1904" w:rsidRPr="00EF716E" w:rsidRDefault="009B1904" w:rsidP="00904B98">
            <w:pPr>
              <w:pStyle w:val="NoSpacing"/>
              <w:jc w:val="right"/>
              <w:rPr>
                <w:color w:val="0070C0"/>
                <w:sz w:val="18"/>
                <w:szCs w:val="18"/>
              </w:rPr>
            </w:pPr>
            <w:r w:rsidRPr="0071268F">
              <w:rPr>
                <w:sz w:val="18"/>
                <w:szCs w:val="18"/>
              </w:rPr>
              <w:t>$</w:t>
            </w:r>
            <w:r>
              <w:rPr>
                <w:sz w:val="18"/>
                <w:szCs w:val="18"/>
              </w:rPr>
              <w:t>53,614</w:t>
            </w:r>
            <w:r w:rsidRPr="0071268F">
              <w:rPr>
                <w:sz w:val="18"/>
                <w:szCs w:val="18"/>
              </w:rPr>
              <w:t xml:space="preserve"> </w:t>
            </w:r>
          </w:p>
        </w:tc>
      </w:tr>
      <w:tr w:rsidR="009B1904" w:rsidRPr="00651C99" w14:paraId="0F3AAD16" w14:textId="77777777" w:rsidTr="00904B98">
        <w:trPr>
          <w:trHeight w:val="20"/>
        </w:trPr>
        <w:tc>
          <w:tcPr>
            <w:tcW w:w="1261" w:type="pct"/>
            <w:shd w:val="clear" w:color="auto" w:fill="auto"/>
            <w:vAlign w:val="center"/>
          </w:tcPr>
          <w:p w14:paraId="2754C0B3" w14:textId="77777777" w:rsidR="009B1904" w:rsidRPr="00A15D10" w:rsidRDefault="009B1904" w:rsidP="00904B98">
            <w:pPr>
              <w:pStyle w:val="NoSpacing"/>
              <w:rPr>
                <w:rFonts w:cstheme="minorHAnsi"/>
                <w:color w:val="808080" w:themeColor="background1" w:themeShade="80"/>
                <w:sz w:val="18"/>
                <w:szCs w:val="18"/>
                <w:vertAlign w:val="superscript"/>
              </w:rPr>
            </w:pPr>
            <w:r w:rsidRPr="00790913">
              <w:rPr>
                <w:rFonts w:cstheme="minorHAnsi"/>
                <w:color w:val="808080" w:themeColor="background1" w:themeShade="80"/>
                <w:sz w:val="18"/>
                <w:szCs w:val="18"/>
              </w:rPr>
              <w:t xml:space="preserve"> Student Assessment (in-school)</w:t>
            </w:r>
            <w:r w:rsidRPr="00790913">
              <w:rPr>
                <w:rFonts w:cstheme="minorHAnsi"/>
                <w:color w:val="808080" w:themeColor="background1" w:themeShade="80"/>
                <w:sz w:val="18"/>
                <w:szCs w:val="18"/>
                <w:vertAlign w:val="superscript"/>
              </w:rPr>
              <w:t>3</w:t>
            </w:r>
          </w:p>
        </w:tc>
        <w:tc>
          <w:tcPr>
            <w:tcW w:w="376" w:type="pct"/>
            <w:vAlign w:val="center"/>
          </w:tcPr>
          <w:p w14:paraId="797148E6" w14:textId="77777777" w:rsidR="009B1904" w:rsidRPr="00790913" w:rsidRDefault="009B1904" w:rsidP="00904B98">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25,520</w:t>
            </w:r>
          </w:p>
        </w:tc>
        <w:tc>
          <w:tcPr>
            <w:tcW w:w="378" w:type="pct"/>
            <w:vAlign w:val="center"/>
          </w:tcPr>
          <w:p w14:paraId="0A069066" w14:textId="77777777" w:rsidR="009B1904" w:rsidRPr="00790913" w:rsidRDefault="009B1904" w:rsidP="00904B98">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85%</w:t>
            </w:r>
          </w:p>
        </w:tc>
        <w:tc>
          <w:tcPr>
            <w:tcW w:w="585" w:type="pct"/>
            <w:vAlign w:val="center"/>
          </w:tcPr>
          <w:p w14:paraId="38DE61A9" w14:textId="77777777" w:rsidR="009B1904" w:rsidRPr="00790913"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21,692</w:t>
            </w:r>
          </w:p>
        </w:tc>
        <w:tc>
          <w:tcPr>
            <w:tcW w:w="452" w:type="pct"/>
            <w:noWrap/>
            <w:vAlign w:val="center"/>
          </w:tcPr>
          <w:p w14:paraId="46556A9C" w14:textId="77777777" w:rsidR="009B1904" w:rsidRPr="00790913"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21,692</w:t>
            </w:r>
          </w:p>
        </w:tc>
        <w:tc>
          <w:tcPr>
            <w:tcW w:w="452" w:type="pct"/>
            <w:shd w:val="clear" w:color="auto" w:fill="auto"/>
            <w:noWrap/>
            <w:vAlign w:val="center"/>
          </w:tcPr>
          <w:p w14:paraId="55E7B0D2" w14:textId="77777777" w:rsidR="009B1904" w:rsidRPr="00790913"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70</w:t>
            </w:r>
          </w:p>
        </w:tc>
        <w:tc>
          <w:tcPr>
            <w:tcW w:w="370" w:type="pct"/>
            <w:shd w:val="clear" w:color="auto" w:fill="auto"/>
            <w:noWrap/>
            <w:vAlign w:val="center"/>
          </w:tcPr>
          <w:p w14:paraId="34775370" w14:textId="77777777" w:rsidR="009B1904" w:rsidRPr="00790913" w:rsidRDefault="009B1904" w:rsidP="00904B98">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25,307</w:t>
            </w:r>
          </w:p>
        </w:tc>
        <w:tc>
          <w:tcPr>
            <w:tcW w:w="605" w:type="pct"/>
            <w:gridSpan w:val="3"/>
            <w:shd w:val="clear" w:color="auto" w:fill="auto"/>
            <w:noWrap/>
            <w:vAlign w:val="center"/>
          </w:tcPr>
          <w:p w14:paraId="60C8BFC9" w14:textId="77777777" w:rsidR="009B1904" w:rsidRPr="00CB35D2" w:rsidRDefault="009B1904" w:rsidP="00904B98">
            <w:pPr>
              <w:pStyle w:val="NoSpacing"/>
              <w:jc w:val="right"/>
              <w:rPr>
                <w:sz w:val="18"/>
                <w:szCs w:val="18"/>
              </w:rPr>
            </w:pPr>
            <w:r w:rsidRPr="00CB35D2">
              <w:rPr>
                <w:sz w:val="18"/>
                <w:szCs w:val="18"/>
              </w:rPr>
              <w:t>‒</w:t>
            </w:r>
          </w:p>
        </w:tc>
        <w:tc>
          <w:tcPr>
            <w:tcW w:w="521" w:type="pct"/>
            <w:shd w:val="clear" w:color="auto" w:fill="auto"/>
            <w:noWrap/>
            <w:vAlign w:val="center"/>
          </w:tcPr>
          <w:p w14:paraId="10726288" w14:textId="77777777" w:rsidR="009B1904" w:rsidRPr="00EF716E" w:rsidRDefault="009B1904" w:rsidP="00904B98">
            <w:pPr>
              <w:pStyle w:val="NoSpacing"/>
              <w:jc w:val="right"/>
              <w:rPr>
                <w:color w:val="808080" w:themeColor="background1" w:themeShade="80"/>
                <w:sz w:val="18"/>
                <w:szCs w:val="18"/>
              </w:rPr>
            </w:pPr>
            <w:r w:rsidRPr="00467BF9">
              <w:rPr>
                <w:sz w:val="18"/>
                <w:szCs w:val="18"/>
              </w:rPr>
              <w:t>‒</w:t>
            </w:r>
          </w:p>
        </w:tc>
      </w:tr>
      <w:tr w:rsidR="009B1904" w:rsidRPr="00651C99" w14:paraId="07153363" w14:textId="77777777" w:rsidTr="00904B98">
        <w:trPr>
          <w:trHeight w:val="20"/>
        </w:trPr>
        <w:tc>
          <w:tcPr>
            <w:tcW w:w="1261" w:type="pct"/>
            <w:shd w:val="clear" w:color="auto" w:fill="auto"/>
            <w:vAlign w:val="center"/>
          </w:tcPr>
          <w:p w14:paraId="590EE8E0" w14:textId="77777777" w:rsidR="009B1904" w:rsidRPr="00A15D10" w:rsidRDefault="009B1904" w:rsidP="00904B98">
            <w:pPr>
              <w:pStyle w:val="NoSpacing"/>
              <w:ind w:right="-124"/>
              <w:rPr>
                <w:rFonts w:cstheme="minorHAnsi"/>
                <w:color w:val="808080" w:themeColor="background1" w:themeShade="80"/>
                <w:sz w:val="18"/>
                <w:szCs w:val="18"/>
                <w:vertAlign w:val="superscript"/>
              </w:rPr>
            </w:pPr>
            <w:r>
              <w:rPr>
                <w:rFonts w:cstheme="minorHAnsi"/>
                <w:color w:val="808080" w:themeColor="background1" w:themeShade="80"/>
                <w:sz w:val="18"/>
                <w:szCs w:val="18"/>
              </w:rPr>
              <w:t xml:space="preserve"> </w:t>
            </w:r>
            <w:r w:rsidRPr="00790913">
              <w:rPr>
                <w:rFonts w:cstheme="minorHAnsi"/>
                <w:color w:val="808080" w:themeColor="background1" w:themeShade="80"/>
                <w:sz w:val="18"/>
                <w:szCs w:val="18"/>
              </w:rPr>
              <w:t>Student Assessment (</w:t>
            </w:r>
            <w:r w:rsidRPr="00A15D10">
              <w:rPr>
                <w:rFonts w:cstheme="minorHAnsi"/>
                <w:color w:val="808080" w:themeColor="background1" w:themeShade="80"/>
                <w:sz w:val="17"/>
                <w:szCs w:val="17"/>
              </w:rPr>
              <w:t>out-of-school</w:t>
            </w:r>
            <w:r w:rsidRPr="00790913">
              <w:rPr>
                <w:rFonts w:cstheme="minorHAnsi"/>
                <w:color w:val="808080" w:themeColor="background1" w:themeShade="80"/>
                <w:sz w:val="18"/>
                <w:szCs w:val="18"/>
              </w:rPr>
              <w:t>)</w:t>
            </w:r>
            <w:r>
              <w:rPr>
                <w:rFonts w:cstheme="minorHAnsi"/>
                <w:color w:val="808080" w:themeColor="background1" w:themeShade="80"/>
                <w:sz w:val="18"/>
                <w:szCs w:val="18"/>
                <w:vertAlign w:val="superscript"/>
              </w:rPr>
              <w:t>3</w:t>
            </w:r>
          </w:p>
        </w:tc>
        <w:tc>
          <w:tcPr>
            <w:tcW w:w="376" w:type="pct"/>
            <w:vAlign w:val="center"/>
          </w:tcPr>
          <w:p w14:paraId="2C08C8F2" w14:textId="77777777" w:rsidR="009B1904" w:rsidRPr="00790913" w:rsidRDefault="009B1904" w:rsidP="00904B98">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580</w:t>
            </w:r>
          </w:p>
        </w:tc>
        <w:tc>
          <w:tcPr>
            <w:tcW w:w="378" w:type="pct"/>
            <w:vAlign w:val="center"/>
          </w:tcPr>
          <w:p w14:paraId="6811B125" w14:textId="77777777" w:rsidR="009B1904" w:rsidRPr="00790913" w:rsidRDefault="009B1904" w:rsidP="00904B98">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85%</w:t>
            </w:r>
          </w:p>
        </w:tc>
        <w:tc>
          <w:tcPr>
            <w:tcW w:w="585" w:type="pct"/>
            <w:vAlign w:val="center"/>
          </w:tcPr>
          <w:p w14:paraId="09C5D25A" w14:textId="77777777" w:rsidR="009B1904" w:rsidRPr="00790913"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493</w:t>
            </w:r>
          </w:p>
        </w:tc>
        <w:tc>
          <w:tcPr>
            <w:tcW w:w="452" w:type="pct"/>
            <w:noWrap/>
            <w:vAlign w:val="center"/>
          </w:tcPr>
          <w:p w14:paraId="05238E7B" w14:textId="77777777" w:rsidR="009B1904" w:rsidRPr="00790913"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493</w:t>
            </w:r>
          </w:p>
        </w:tc>
        <w:tc>
          <w:tcPr>
            <w:tcW w:w="452" w:type="pct"/>
            <w:shd w:val="clear" w:color="auto" w:fill="auto"/>
            <w:noWrap/>
            <w:vAlign w:val="center"/>
          </w:tcPr>
          <w:p w14:paraId="401DB89C" w14:textId="77777777" w:rsidR="009B1904" w:rsidRPr="00790913" w:rsidRDefault="009B1904" w:rsidP="00904B98">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35</w:t>
            </w:r>
          </w:p>
        </w:tc>
        <w:tc>
          <w:tcPr>
            <w:tcW w:w="370" w:type="pct"/>
            <w:shd w:val="clear" w:color="auto" w:fill="auto"/>
            <w:noWrap/>
            <w:vAlign w:val="center"/>
          </w:tcPr>
          <w:p w14:paraId="4F400DCA" w14:textId="77777777" w:rsidR="009B1904" w:rsidRPr="00790913"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288</w:t>
            </w:r>
          </w:p>
        </w:tc>
        <w:tc>
          <w:tcPr>
            <w:tcW w:w="605" w:type="pct"/>
            <w:gridSpan w:val="3"/>
            <w:shd w:val="clear" w:color="auto" w:fill="auto"/>
            <w:noWrap/>
            <w:vAlign w:val="center"/>
          </w:tcPr>
          <w:p w14:paraId="675DE568" w14:textId="77777777" w:rsidR="009B1904" w:rsidRPr="00CB35D2" w:rsidRDefault="009B1904" w:rsidP="00904B98">
            <w:pPr>
              <w:pStyle w:val="NoSpacing"/>
              <w:jc w:val="right"/>
              <w:rPr>
                <w:sz w:val="18"/>
                <w:szCs w:val="18"/>
              </w:rPr>
            </w:pPr>
            <w:r w:rsidRPr="00CB35D2">
              <w:rPr>
                <w:sz w:val="18"/>
                <w:szCs w:val="18"/>
              </w:rPr>
              <w:t>‒</w:t>
            </w:r>
          </w:p>
        </w:tc>
        <w:tc>
          <w:tcPr>
            <w:tcW w:w="521" w:type="pct"/>
            <w:shd w:val="clear" w:color="auto" w:fill="auto"/>
            <w:noWrap/>
            <w:vAlign w:val="center"/>
          </w:tcPr>
          <w:p w14:paraId="1836BD9F" w14:textId="77777777" w:rsidR="009B1904" w:rsidRPr="00EF716E" w:rsidRDefault="009B1904" w:rsidP="00904B98">
            <w:pPr>
              <w:pStyle w:val="NoSpacing"/>
              <w:jc w:val="right"/>
              <w:rPr>
                <w:color w:val="808080" w:themeColor="background1" w:themeShade="80"/>
                <w:sz w:val="18"/>
                <w:szCs w:val="18"/>
              </w:rPr>
            </w:pPr>
            <w:r w:rsidRPr="00467BF9">
              <w:rPr>
                <w:sz w:val="18"/>
                <w:szCs w:val="18"/>
              </w:rPr>
              <w:t>‒</w:t>
            </w:r>
          </w:p>
        </w:tc>
      </w:tr>
      <w:tr w:rsidR="009B1904" w:rsidRPr="00651C99" w14:paraId="0EC2951E" w14:textId="77777777" w:rsidTr="00904B98">
        <w:trPr>
          <w:trHeight w:val="20"/>
        </w:trPr>
        <w:tc>
          <w:tcPr>
            <w:tcW w:w="1261" w:type="pct"/>
            <w:shd w:val="clear" w:color="auto" w:fill="auto"/>
            <w:vAlign w:val="center"/>
          </w:tcPr>
          <w:p w14:paraId="53612066" w14:textId="77777777" w:rsidR="009B1904" w:rsidRPr="00651C99" w:rsidRDefault="009B1904" w:rsidP="00904B98">
            <w:pPr>
              <w:pStyle w:val="NoSpacing"/>
              <w:ind w:firstLine="72"/>
              <w:rPr>
                <w:rFonts w:cstheme="minorHAnsi"/>
                <w:sz w:val="18"/>
                <w:szCs w:val="18"/>
              </w:rPr>
            </w:pPr>
            <w:r w:rsidRPr="00651C99">
              <w:rPr>
                <w:rFonts w:cstheme="minorHAnsi"/>
                <w:sz w:val="18"/>
                <w:szCs w:val="18"/>
              </w:rPr>
              <w:t>Students' parents</w:t>
            </w:r>
          </w:p>
        </w:tc>
        <w:tc>
          <w:tcPr>
            <w:tcW w:w="376" w:type="pct"/>
            <w:vAlign w:val="center"/>
          </w:tcPr>
          <w:p w14:paraId="5024D52D" w14:textId="77777777" w:rsidR="009B1904" w:rsidRPr="00CB35D2" w:rsidRDefault="009B1904" w:rsidP="00904B98">
            <w:pPr>
              <w:pStyle w:val="NoSpacing"/>
              <w:jc w:val="right"/>
              <w:rPr>
                <w:rFonts w:cstheme="minorHAnsi"/>
                <w:sz w:val="18"/>
                <w:szCs w:val="18"/>
              </w:rPr>
            </w:pPr>
            <w:r w:rsidRPr="00CB35D2">
              <w:rPr>
                <w:rFonts w:cstheme="minorHAnsi"/>
                <w:sz w:val="18"/>
                <w:szCs w:val="18"/>
              </w:rPr>
              <w:t>26,100</w:t>
            </w:r>
            <w:r>
              <w:rPr>
                <w:sz w:val="18"/>
                <w:szCs w:val="18"/>
                <w:vertAlign w:val="superscript"/>
              </w:rPr>
              <w:t>4</w:t>
            </w:r>
          </w:p>
        </w:tc>
        <w:tc>
          <w:tcPr>
            <w:tcW w:w="378" w:type="pct"/>
            <w:vAlign w:val="center"/>
          </w:tcPr>
          <w:p w14:paraId="3012FD4F" w14:textId="77777777" w:rsidR="009B1904" w:rsidRPr="00CB35D2" w:rsidRDefault="009B1904" w:rsidP="00904B98">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638C90FF" w14:textId="77777777" w:rsidR="009B1904" w:rsidRPr="001E4ACF" w:rsidRDefault="009B1904" w:rsidP="00904B98">
            <w:pPr>
              <w:pStyle w:val="NoSpacing"/>
              <w:jc w:val="right"/>
              <w:rPr>
                <w:rFonts w:cstheme="minorHAnsi"/>
                <w:sz w:val="18"/>
                <w:szCs w:val="18"/>
              </w:rPr>
            </w:pPr>
            <w:r>
              <w:rPr>
                <w:rFonts w:cstheme="minorHAnsi"/>
                <w:sz w:val="18"/>
                <w:szCs w:val="18"/>
              </w:rPr>
              <w:t>22,185*</w:t>
            </w:r>
          </w:p>
        </w:tc>
        <w:tc>
          <w:tcPr>
            <w:tcW w:w="452" w:type="pct"/>
            <w:noWrap/>
            <w:vAlign w:val="center"/>
          </w:tcPr>
          <w:p w14:paraId="22A3638D" w14:textId="77777777" w:rsidR="009B1904" w:rsidRPr="001E4ACF" w:rsidRDefault="009B1904" w:rsidP="00904B98">
            <w:pPr>
              <w:pStyle w:val="NoSpacing"/>
              <w:jc w:val="right"/>
              <w:rPr>
                <w:rFonts w:cstheme="minorHAnsi"/>
                <w:sz w:val="18"/>
                <w:szCs w:val="18"/>
              </w:rPr>
            </w:pPr>
            <w:r>
              <w:rPr>
                <w:rFonts w:cstheme="minorHAnsi"/>
                <w:sz w:val="18"/>
                <w:szCs w:val="18"/>
              </w:rPr>
              <w:t>22,185</w:t>
            </w:r>
          </w:p>
        </w:tc>
        <w:tc>
          <w:tcPr>
            <w:tcW w:w="452" w:type="pct"/>
            <w:shd w:val="clear" w:color="auto" w:fill="auto"/>
            <w:noWrap/>
            <w:vAlign w:val="center"/>
          </w:tcPr>
          <w:p w14:paraId="712ED4B0" w14:textId="77777777" w:rsidR="009B1904" w:rsidRPr="00CB35D2" w:rsidRDefault="009B1904" w:rsidP="00904B98">
            <w:pPr>
              <w:pStyle w:val="NoSpacing"/>
              <w:jc w:val="right"/>
              <w:rPr>
                <w:rFonts w:cstheme="minorHAnsi"/>
                <w:sz w:val="18"/>
                <w:szCs w:val="18"/>
              </w:rPr>
            </w:pPr>
            <w:r w:rsidRPr="00CB35D2">
              <w:rPr>
                <w:rFonts w:cstheme="minorHAnsi"/>
                <w:sz w:val="18"/>
                <w:szCs w:val="18"/>
              </w:rPr>
              <w:t>40</w:t>
            </w:r>
          </w:p>
        </w:tc>
        <w:tc>
          <w:tcPr>
            <w:tcW w:w="370" w:type="pct"/>
            <w:shd w:val="clear" w:color="auto" w:fill="auto"/>
            <w:noWrap/>
            <w:vAlign w:val="center"/>
          </w:tcPr>
          <w:p w14:paraId="2CA2542E" w14:textId="77777777" w:rsidR="009B1904" w:rsidRPr="00EF716E" w:rsidRDefault="009B1904" w:rsidP="00904B98">
            <w:pPr>
              <w:pStyle w:val="NoSpacing"/>
              <w:jc w:val="right"/>
              <w:rPr>
                <w:rFonts w:cstheme="minorHAnsi"/>
                <w:color w:val="0070C0"/>
                <w:sz w:val="18"/>
                <w:szCs w:val="18"/>
              </w:rPr>
            </w:pPr>
            <w:r>
              <w:rPr>
                <w:rFonts w:cstheme="minorHAnsi"/>
                <w:sz w:val="18"/>
                <w:szCs w:val="18"/>
              </w:rPr>
              <w:t>14,790</w:t>
            </w:r>
          </w:p>
        </w:tc>
        <w:tc>
          <w:tcPr>
            <w:tcW w:w="605" w:type="pct"/>
            <w:gridSpan w:val="3"/>
            <w:shd w:val="clear" w:color="auto" w:fill="auto"/>
            <w:noWrap/>
            <w:vAlign w:val="center"/>
          </w:tcPr>
          <w:p w14:paraId="6A84464B" w14:textId="77777777" w:rsidR="009B1904" w:rsidRPr="00CB35D2" w:rsidRDefault="009B1904" w:rsidP="00904B98">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6F89A66D" w14:textId="77777777" w:rsidR="009B1904" w:rsidRPr="00EF716E" w:rsidRDefault="009B1904" w:rsidP="00904B98">
            <w:pPr>
              <w:pStyle w:val="NoSpacing"/>
              <w:jc w:val="right"/>
              <w:rPr>
                <w:color w:val="0070C0"/>
                <w:sz w:val="18"/>
                <w:szCs w:val="18"/>
              </w:rPr>
            </w:pPr>
            <w:r w:rsidRPr="00E51DA5">
              <w:rPr>
                <w:sz w:val="18"/>
                <w:szCs w:val="18"/>
              </w:rPr>
              <w:t>$352,889</w:t>
            </w:r>
          </w:p>
        </w:tc>
      </w:tr>
      <w:tr w:rsidR="009B1904" w:rsidRPr="00651C99" w14:paraId="68A24F21" w14:textId="77777777" w:rsidTr="00904B98">
        <w:trPr>
          <w:trHeight w:val="20"/>
        </w:trPr>
        <w:tc>
          <w:tcPr>
            <w:tcW w:w="5000" w:type="pct"/>
            <w:gridSpan w:val="11"/>
            <w:shd w:val="clear" w:color="auto" w:fill="auto"/>
            <w:vAlign w:val="center"/>
          </w:tcPr>
          <w:p w14:paraId="59DF5A91" w14:textId="77777777" w:rsidR="009B1904" w:rsidRPr="00CB35D2" w:rsidRDefault="009B1904" w:rsidP="00904B98">
            <w:pPr>
              <w:pStyle w:val="NoSpacing"/>
              <w:rPr>
                <w:b/>
                <w:i/>
                <w:sz w:val="18"/>
                <w:szCs w:val="18"/>
              </w:rPr>
            </w:pPr>
            <w:r w:rsidRPr="00CB35D2">
              <w:rPr>
                <w:b/>
                <w:i/>
                <w:sz w:val="18"/>
                <w:szCs w:val="18"/>
              </w:rPr>
              <w:t>Students’ mathematics teacher</w:t>
            </w:r>
          </w:p>
        </w:tc>
      </w:tr>
      <w:tr w:rsidR="009B1904" w:rsidRPr="00651C99" w14:paraId="26927EAF" w14:textId="77777777" w:rsidTr="00904B98">
        <w:trPr>
          <w:trHeight w:val="20"/>
        </w:trPr>
        <w:tc>
          <w:tcPr>
            <w:tcW w:w="1261" w:type="pct"/>
            <w:shd w:val="clear" w:color="auto" w:fill="auto"/>
            <w:vAlign w:val="center"/>
          </w:tcPr>
          <w:p w14:paraId="35C298C1" w14:textId="77777777" w:rsidR="009B1904" w:rsidRPr="00B56C40" w:rsidRDefault="009B1904" w:rsidP="00904B98">
            <w:pPr>
              <w:pStyle w:val="NoSpacing"/>
              <w:tabs>
                <w:tab w:val="left" w:pos="102"/>
              </w:tabs>
              <w:ind w:firstLine="72"/>
              <w:rPr>
                <w:rFonts w:cstheme="minorHAnsi"/>
                <w:sz w:val="18"/>
                <w:szCs w:val="18"/>
              </w:rPr>
            </w:pPr>
            <w:r w:rsidRPr="00B56C40">
              <w:rPr>
                <w:rFonts w:cstheme="minorHAnsi"/>
                <w:sz w:val="18"/>
                <w:szCs w:val="18"/>
              </w:rPr>
              <w:t>Teacher survey</w:t>
            </w:r>
          </w:p>
        </w:tc>
        <w:tc>
          <w:tcPr>
            <w:tcW w:w="376" w:type="pct"/>
            <w:vAlign w:val="center"/>
          </w:tcPr>
          <w:p w14:paraId="056AEFF2" w14:textId="77777777" w:rsidR="009B1904" w:rsidRPr="00CB35D2" w:rsidRDefault="009B1904" w:rsidP="00904B98">
            <w:pPr>
              <w:pStyle w:val="NoSpacing"/>
              <w:jc w:val="right"/>
              <w:rPr>
                <w:rFonts w:cstheme="minorHAnsi"/>
                <w:sz w:val="18"/>
                <w:szCs w:val="18"/>
              </w:rPr>
            </w:pPr>
            <w:r>
              <w:rPr>
                <w:rFonts w:cstheme="minorHAnsi"/>
                <w:sz w:val="18"/>
                <w:szCs w:val="18"/>
              </w:rPr>
              <w:t>3,6</w:t>
            </w:r>
            <w:r w:rsidRPr="00CB35D2">
              <w:rPr>
                <w:rFonts w:cstheme="minorHAnsi"/>
                <w:sz w:val="18"/>
                <w:szCs w:val="18"/>
              </w:rPr>
              <w:t>00</w:t>
            </w:r>
          </w:p>
        </w:tc>
        <w:tc>
          <w:tcPr>
            <w:tcW w:w="378" w:type="pct"/>
            <w:vAlign w:val="center"/>
          </w:tcPr>
          <w:p w14:paraId="7283C37E" w14:textId="77777777" w:rsidR="009B1904" w:rsidRPr="00CB35D2" w:rsidRDefault="009B1904" w:rsidP="00904B98">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43EFBBE6" w14:textId="77777777" w:rsidR="009B1904" w:rsidRPr="001E4ACF" w:rsidRDefault="009B1904" w:rsidP="00904B98">
            <w:pPr>
              <w:pStyle w:val="NoSpacing"/>
              <w:jc w:val="right"/>
              <w:rPr>
                <w:rFonts w:cstheme="minorHAnsi"/>
                <w:sz w:val="18"/>
                <w:szCs w:val="18"/>
              </w:rPr>
            </w:pPr>
            <w:r>
              <w:rPr>
                <w:rFonts w:cstheme="minorHAnsi"/>
                <w:sz w:val="18"/>
                <w:szCs w:val="18"/>
              </w:rPr>
              <w:t>3,060</w:t>
            </w:r>
          </w:p>
        </w:tc>
        <w:tc>
          <w:tcPr>
            <w:tcW w:w="452" w:type="pct"/>
            <w:shd w:val="clear" w:color="auto" w:fill="auto"/>
            <w:noWrap/>
            <w:vAlign w:val="center"/>
          </w:tcPr>
          <w:p w14:paraId="5F083B72" w14:textId="77777777" w:rsidR="009B1904" w:rsidRPr="001E4ACF" w:rsidRDefault="009B1904" w:rsidP="00904B98">
            <w:pPr>
              <w:pStyle w:val="NoSpacing"/>
              <w:jc w:val="right"/>
              <w:rPr>
                <w:rFonts w:cstheme="minorHAnsi"/>
                <w:sz w:val="18"/>
                <w:szCs w:val="18"/>
              </w:rPr>
            </w:pPr>
            <w:r>
              <w:rPr>
                <w:rFonts w:cstheme="minorHAnsi"/>
                <w:sz w:val="18"/>
                <w:szCs w:val="18"/>
              </w:rPr>
              <w:t>3,060</w:t>
            </w:r>
          </w:p>
        </w:tc>
        <w:tc>
          <w:tcPr>
            <w:tcW w:w="452" w:type="pct"/>
            <w:shd w:val="clear" w:color="auto" w:fill="auto"/>
            <w:noWrap/>
            <w:vAlign w:val="center"/>
          </w:tcPr>
          <w:p w14:paraId="59DD7CE6" w14:textId="77777777" w:rsidR="009B1904" w:rsidRPr="00CB35D2" w:rsidRDefault="009B1904" w:rsidP="00904B98">
            <w:pPr>
              <w:pStyle w:val="NoSpacing"/>
              <w:jc w:val="right"/>
              <w:rPr>
                <w:rFonts w:cstheme="minorHAnsi"/>
                <w:sz w:val="18"/>
                <w:szCs w:val="18"/>
              </w:rPr>
            </w:pPr>
            <w:r w:rsidRPr="00CB35D2">
              <w:rPr>
                <w:rFonts w:cstheme="minorHAnsi"/>
                <w:sz w:val="18"/>
                <w:szCs w:val="18"/>
              </w:rPr>
              <w:t>20</w:t>
            </w:r>
          </w:p>
        </w:tc>
        <w:tc>
          <w:tcPr>
            <w:tcW w:w="370" w:type="pct"/>
            <w:shd w:val="clear" w:color="auto" w:fill="auto"/>
            <w:noWrap/>
            <w:vAlign w:val="center"/>
          </w:tcPr>
          <w:p w14:paraId="210D6065" w14:textId="77777777" w:rsidR="009B1904" w:rsidRPr="0071268F" w:rsidRDefault="009B1904" w:rsidP="00904B98">
            <w:pPr>
              <w:pStyle w:val="NoSpacing"/>
              <w:jc w:val="right"/>
              <w:rPr>
                <w:rFonts w:cstheme="minorHAnsi"/>
                <w:sz w:val="18"/>
                <w:szCs w:val="18"/>
              </w:rPr>
            </w:pPr>
            <w:r>
              <w:rPr>
                <w:rFonts w:cstheme="minorHAnsi"/>
                <w:sz w:val="18"/>
                <w:szCs w:val="18"/>
              </w:rPr>
              <w:t>1,020</w:t>
            </w:r>
          </w:p>
        </w:tc>
        <w:tc>
          <w:tcPr>
            <w:tcW w:w="605" w:type="pct"/>
            <w:gridSpan w:val="3"/>
            <w:shd w:val="clear" w:color="auto" w:fill="auto"/>
            <w:noWrap/>
            <w:vAlign w:val="center"/>
          </w:tcPr>
          <w:p w14:paraId="1937B831" w14:textId="77777777" w:rsidR="009B1904" w:rsidRPr="00CB35D2" w:rsidRDefault="009B1904" w:rsidP="00904B98">
            <w:pPr>
              <w:pStyle w:val="NoSpacing"/>
              <w:jc w:val="right"/>
              <w:rPr>
                <w:sz w:val="18"/>
                <w:szCs w:val="18"/>
              </w:rPr>
            </w:pPr>
            <w:r w:rsidRPr="00CB35D2">
              <w:rPr>
                <w:sz w:val="18"/>
                <w:szCs w:val="18"/>
              </w:rPr>
              <w:t>$</w:t>
            </w:r>
            <w:r>
              <w:rPr>
                <w:sz w:val="18"/>
                <w:szCs w:val="18"/>
              </w:rPr>
              <w:t>28.75</w:t>
            </w:r>
            <w:r w:rsidRPr="00CB35D2">
              <w:rPr>
                <w:sz w:val="18"/>
                <w:szCs w:val="18"/>
              </w:rPr>
              <w:t xml:space="preserve"> </w:t>
            </w:r>
          </w:p>
        </w:tc>
        <w:tc>
          <w:tcPr>
            <w:tcW w:w="521" w:type="pct"/>
            <w:shd w:val="clear" w:color="auto" w:fill="auto"/>
            <w:noWrap/>
          </w:tcPr>
          <w:p w14:paraId="09A1FDCE" w14:textId="77777777" w:rsidR="009B1904" w:rsidRPr="00E51DA5" w:rsidRDefault="009B1904" w:rsidP="00904B98">
            <w:pPr>
              <w:pStyle w:val="NoSpacing"/>
              <w:jc w:val="right"/>
              <w:rPr>
                <w:sz w:val="18"/>
                <w:szCs w:val="18"/>
              </w:rPr>
            </w:pPr>
            <w:r w:rsidRPr="00E51DA5">
              <w:rPr>
                <w:sz w:val="18"/>
                <w:szCs w:val="18"/>
              </w:rPr>
              <w:t xml:space="preserve">$29,325 </w:t>
            </w:r>
          </w:p>
        </w:tc>
      </w:tr>
      <w:tr w:rsidR="009B1904" w:rsidRPr="00651C99" w14:paraId="054B73EE" w14:textId="77777777" w:rsidTr="00904B98">
        <w:trPr>
          <w:trHeight w:val="20"/>
        </w:trPr>
        <w:tc>
          <w:tcPr>
            <w:tcW w:w="1261" w:type="pct"/>
            <w:shd w:val="clear" w:color="auto" w:fill="auto"/>
            <w:vAlign w:val="center"/>
          </w:tcPr>
          <w:p w14:paraId="5D12D7EA" w14:textId="77777777" w:rsidR="009B1904" w:rsidRPr="00B56C40" w:rsidRDefault="009B1904" w:rsidP="00904B98">
            <w:pPr>
              <w:pStyle w:val="NoSpacing"/>
              <w:ind w:firstLine="72"/>
              <w:rPr>
                <w:rFonts w:cstheme="minorHAnsi"/>
                <w:sz w:val="18"/>
                <w:szCs w:val="18"/>
              </w:rPr>
            </w:pPr>
            <w:r w:rsidRPr="00B56C40">
              <w:rPr>
                <w:rFonts w:cstheme="minorHAnsi"/>
                <w:sz w:val="18"/>
                <w:szCs w:val="18"/>
              </w:rPr>
              <w:t>Teacher student report</w:t>
            </w:r>
          </w:p>
        </w:tc>
        <w:tc>
          <w:tcPr>
            <w:tcW w:w="376" w:type="pct"/>
            <w:vAlign w:val="center"/>
          </w:tcPr>
          <w:p w14:paraId="36F20BC4" w14:textId="77777777" w:rsidR="009B1904" w:rsidRPr="00CB35D2" w:rsidRDefault="009B1904" w:rsidP="00904B98">
            <w:pPr>
              <w:pStyle w:val="NoSpacing"/>
              <w:jc w:val="right"/>
              <w:rPr>
                <w:rFonts w:cstheme="minorHAnsi"/>
                <w:sz w:val="18"/>
                <w:szCs w:val="18"/>
              </w:rPr>
            </w:pPr>
            <w:r w:rsidRPr="00CB35D2">
              <w:rPr>
                <w:rFonts w:cstheme="minorHAnsi"/>
                <w:sz w:val="18"/>
                <w:szCs w:val="18"/>
              </w:rPr>
              <w:t>26,100*</w:t>
            </w:r>
          </w:p>
        </w:tc>
        <w:tc>
          <w:tcPr>
            <w:tcW w:w="378" w:type="pct"/>
            <w:vAlign w:val="center"/>
          </w:tcPr>
          <w:p w14:paraId="7EBA3D49" w14:textId="77777777" w:rsidR="009B1904" w:rsidRPr="00CB35D2" w:rsidRDefault="009B1904" w:rsidP="00904B98">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49CE069D" w14:textId="77777777" w:rsidR="009B1904" w:rsidRPr="00EF716E" w:rsidRDefault="009B1904" w:rsidP="00904B98">
            <w:pPr>
              <w:pStyle w:val="NoSpacing"/>
              <w:jc w:val="right"/>
              <w:rPr>
                <w:rFonts w:cstheme="minorHAnsi"/>
                <w:color w:val="0070C0"/>
                <w:sz w:val="18"/>
                <w:szCs w:val="18"/>
              </w:rPr>
            </w:pPr>
            <w:r>
              <w:rPr>
                <w:rFonts w:cstheme="minorHAnsi"/>
                <w:sz w:val="18"/>
                <w:szCs w:val="18"/>
              </w:rPr>
              <w:t>3,060</w:t>
            </w:r>
            <w:r w:rsidRPr="001E4ACF">
              <w:rPr>
                <w:rFonts w:cstheme="minorHAnsi"/>
                <w:sz w:val="18"/>
                <w:szCs w:val="18"/>
              </w:rPr>
              <w:t>*</w:t>
            </w:r>
          </w:p>
        </w:tc>
        <w:tc>
          <w:tcPr>
            <w:tcW w:w="452" w:type="pct"/>
            <w:shd w:val="clear" w:color="auto" w:fill="auto"/>
            <w:noWrap/>
            <w:vAlign w:val="center"/>
          </w:tcPr>
          <w:p w14:paraId="7FE0A0DA" w14:textId="77777777" w:rsidR="009B1904" w:rsidRPr="00EF716E" w:rsidRDefault="009B1904" w:rsidP="00904B98">
            <w:pPr>
              <w:pStyle w:val="NoSpacing"/>
              <w:jc w:val="right"/>
              <w:rPr>
                <w:rFonts w:cstheme="minorHAnsi"/>
                <w:color w:val="0070C0"/>
                <w:sz w:val="18"/>
                <w:szCs w:val="18"/>
              </w:rPr>
            </w:pPr>
            <w:r>
              <w:rPr>
                <w:rFonts w:cstheme="minorHAnsi"/>
                <w:sz w:val="18"/>
                <w:szCs w:val="18"/>
              </w:rPr>
              <w:t>22,185</w:t>
            </w:r>
            <w:r w:rsidRPr="001E4ACF">
              <w:rPr>
                <w:sz w:val="18"/>
                <w:szCs w:val="18"/>
                <w:vertAlign w:val="superscript"/>
              </w:rPr>
              <w:t>5</w:t>
            </w:r>
          </w:p>
        </w:tc>
        <w:tc>
          <w:tcPr>
            <w:tcW w:w="452" w:type="pct"/>
            <w:shd w:val="clear" w:color="auto" w:fill="auto"/>
            <w:noWrap/>
            <w:vAlign w:val="center"/>
          </w:tcPr>
          <w:p w14:paraId="6787DA02" w14:textId="77777777" w:rsidR="009B1904" w:rsidRPr="00CB35D2" w:rsidRDefault="009B1904" w:rsidP="00904B98">
            <w:pPr>
              <w:pStyle w:val="NoSpacing"/>
              <w:jc w:val="right"/>
              <w:rPr>
                <w:rFonts w:cstheme="minorHAnsi"/>
                <w:sz w:val="18"/>
                <w:szCs w:val="18"/>
              </w:rPr>
            </w:pPr>
            <w:r w:rsidRPr="00CB35D2">
              <w:rPr>
                <w:rFonts w:cstheme="minorHAnsi"/>
                <w:sz w:val="18"/>
                <w:szCs w:val="18"/>
              </w:rPr>
              <w:t>10</w:t>
            </w:r>
          </w:p>
        </w:tc>
        <w:tc>
          <w:tcPr>
            <w:tcW w:w="370" w:type="pct"/>
            <w:shd w:val="clear" w:color="auto" w:fill="auto"/>
            <w:noWrap/>
            <w:vAlign w:val="center"/>
          </w:tcPr>
          <w:p w14:paraId="61C36082" w14:textId="77777777" w:rsidR="009B1904" w:rsidRPr="0071268F" w:rsidRDefault="009B1904" w:rsidP="00904B98">
            <w:pPr>
              <w:pStyle w:val="NoSpacing"/>
              <w:jc w:val="right"/>
              <w:rPr>
                <w:rFonts w:cstheme="minorHAnsi"/>
                <w:sz w:val="18"/>
                <w:szCs w:val="18"/>
              </w:rPr>
            </w:pPr>
            <w:r>
              <w:rPr>
                <w:rFonts w:cstheme="minorHAnsi"/>
                <w:sz w:val="18"/>
                <w:szCs w:val="18"/>
              </w:rPr>
              <w:t>3,698</w:t>
            </w:r>
          </w:p>
        </w:tc>
        <w:tc>
          <w:tcPr>
            <w:tcW w:w="605" w:type="pct"/>
            <w:gridSpan w:val="3"/>
            <w:shd w:val="clear" w:color="auto" w:fill="auto"/>
            <w:noWrap/>
            <w:vAlign w:val="center"/>
          </w:tcPr>
          <w:p w14:paraId="1F5A36A4" w14:textId="77777777" w:rsidR="009B1904" w:rsidRPr="00CB35D2" w:rsidRDefault="009B1904" w:rsidP="00904B98">
            <w:pPr>
              <w:pStyle w:val="NoSpacing"/>
              <w:jc w:val="right"/>
              <w:rPr>
                <w:sz w:val="18"/>
                <w:szCs w:val="18"/>
              </w:rPr>
            </w:pPr>
            <w:r w:rsidRPr="00CB35D2">
              <w:rPr>
                <w:sz w:val="18"/>
                <w:szCs w:val="18"/>
              </w:rPr>
              <w:t>$</w:t>
            </w:r>
            <w:r>
              <w:rPr>
                <w:sz w:val="18"/>
                <w:szCs w:val="18"/>
              </w:rPr>
              <w:t>28.75</w:t>
            </w:r>
          </w:p>
        </w:tc>
        <w:tc>
          <w:tcPr>
            <w:tcW w:w="521" w:type="pct"/>
            <w:shd w:val="clear" w:color="auto" w:fill="auto"/>
            <w:noWrap/>
          </w:tcPr>
          <w:p w14:paraId="62EEFC21" w14:textId="77777777" w:rsidR="009B1904" w:rsidRPr="00E51DA5" w:rsidRDefault="009B1904" w:rsidP="00904B98">
            <w:pPr>
              <w:pStyle w:val="NoSpacing"/>
              <w:jc w:val="right"/>
              <w:rPr>
                <w:sz w:val="18"/>
                <w:szCs w:val="18"/>
              </w:rPr>
            </w:pPr>
            <w:r w:rsidRPr="00E51DA5">
              <w:rPr>
                <w:sz w:val="18"/>
                <w:szCs w:val="18"/>
              </w:rPr>
              <w:t xml:space="preserve">$106,318 </w:t>
            </w:r>
          </w:p>
        </w:tc>
      </w:tr>
      <w:tr w:rsidR="009B1904" w:rsidRPr="00651C99" w14:paraId="52252353" w14:textId="77777777" w:rsidTr="00904B98">
        <w:trPr>
          <w:trHeight w:val="20"/>
        </w:trPr>
        <w:tc>
          <w:tcPr>
            <w:tcW w:w="5000" w:type="pct"/>
            <w:gridSpan w:val="11"/>
            <w:shd w:val="clear" w:color="auto" w:fill="auto"/>
            <w:vAlign w:val="center"/>
          </w:tcPr>
          <w:p w14:paraId="3AAB2131" w14:textId="77777777" w:rsidR="009B1904" w:rsidRPr="00EF716E" w:rsidRDefault="009B1904" w:rsidP="00904B98">
            <w:pPr>
              <w:pStyle w:val="NoSpacing"/>
              <w:rPr>
                <w:sz w:val="18"/>
                <w:szCs w:val="18"/>
              </w:rPr>
            </w:pPr>
            <w:r w:rsidRPr="00EF716E">
              <w:rPr>
                <w:rFonts w:cstheme="minorHAnsi"/>
                <w:b/>
                <w:i/>
                <w:sz w:val="18"/>
                <w:szCs w:val="18"/>
              </w:rPr>
              <w:t>Students' special education teacher</w:t>
            </w:r>
          </w:p>
        </w:tc>
      </w:tr>
      <w:tr w:rsidR="009B1904" w:rsidRPr="00651C99" w14:paraId="273F982D" w14:textId="77777777" w:rsidTr="00904B98">
        <w:trPr>
          <w:trHeight w:val="20"/>
        </w:trPr>
        <w:tc>
          <w:tcPr>
            <w:tcW w:w="1261" w:type="pct"/>
            <w:shd w:val="clear" w:color="auto" w:fill="auto"/>
            <w:vAlign w:val="center"/>
          </w:tcPr>
          <w:p w14:paraId="75C90EC6" w14:textId="77777777" w:rsidR="009B1904" w:rsidRPr="00B56C40" w:rsidRDefault="009B1904" w:rsidP="00904B98">
            <w:pPr>
              <w:pStyle w:val="NoSpacing"/>
              <w:ind w:firstLine="72"/>
              <w:rPr>
                <w:rFonts w:cstheme="minorHAnsi"/>
                <w:sz w:val="18"/>
                <w:szCs w:val="18"/>
              </w:rPr>
            </w:pPr>
            <w:r w:rsidRPr="00B56C40">
              <w:rPr>
                <w:rFonts w:cstheme="minorHAnsi"/>
                <w:sz w:val="18"/>
                <w:szCs w:val="18"/>
              </w:rPr>
              <w:t>Teacher survey</w:t>
            </w:r>
          </w:p>
        </w:tc>
        <w:tc>
          <w:tcPr>
            <w:tcW w:w="376" w:type="pct"/>
            <w:vAlign w:val="center"/>
          </w:tcPr>
          <w:p w14:paraId="3D48CA26" w14:textId="77777777" w:rsidR="009B1904" w:rsidRPr="00EF716E" w:rsidRDefault="009B1904" w:rsidP="00904B98">
            <w:pPr>
              <w:pStyle w:val="NoSpacing"/>
              <w:jc w:val="right"/>
              <w:rPr>
                <w:rFonts w:cstheme="minorHAnsi"/>
                <w:color w:val="0070C0"/>
                <w:sz w:val="18"/>
                <w:szCs w:val="18"/>
              </w:rPr>
            </w:pPr>
            <w:r>
              <w:rPr>
                <w:rFonts w:cstheme="minorHAnsi"/>
                <w:sz w:val="18"/>
                <w:szCs w:val="18"/>
              </w:rPr>
              <w:t>2,025</w:t>
            </w:r>
          </w:p>
        </w:tc>
        <w:tc>
          <w:tcPr>
            <w:tcW w:w="378" w:type="pct"/>
            <w:vAlign w:val="center"/>
          </w:tcPr>
          <w:p w14:paraId="2C7FF630" w14:textId="77777777" w:rsidR="009B1904" w:rsidRPr="00CB35D2" w:rsidRDefault="009B1904" w:rsidP="00904B98">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441455DF" w14:textId="77777777" w:rsidR="009B1904" w:rsidRPr="00C12497" w:rsidRDefault="009B1904" w:rsidP="00904B98">
            <w:pPr>
              <w:pStyle w:val="NoSpacing"/>
              <w:jc w:val="right"/>
              <w:rPr>
                <w:rFonts w:cstheme="minorHAnsi"/>
                <w:sz w:val="18"/>
                <w:szCs w:val="18"/>
              </w:rPr>
            </w:pPr>
            <w:r>
              <w:rPr>
                <w:rFonts w:cstheme="minorHAnsi"/>
                <w:sz w:val="18"/>
                <w:szCs w:val="18"/>
              </w:rPr>
              <w:t>1,721</w:t>
            </w:r>
          </w:p>
        </w:tc>
        <w:tc>
          <w:tcPr>
            <w:tcW w:w="452" w:type="pct"/>
            <w:shd w:val="clear" w:color="auto" w:fill="auto"/>
            <w:noWrap/>
            <w:vAlign w:val="center"/>
          </w:tcPr>
          <w:p w14:paraId="5B2F1BF5" w14:textId="77777777" w:rsidR="009B1904" w:rsidRPr="00C12497" w:rsidRDefault="009B1904" w:rsidP="00904B98">
            <w:pPr>
              <w:pStyle w:val="NoSpacing"/>
              <w:jc w:val="right"/>
              <w:rPr>
                <w:rFonts w:cstheme="minorHAnsi"/>
                <w:sz w:val="18"/>
                <w:szCs w:val="18"/>
              </w:rPr>
            </w:pPr>
            <w:r>
              <w:rPr>
                <w:rFonts w:cstheme="minorHAnsi"/>
                <w:sz w:val="18"/>
                <w:szCs w:val="18"/>
              </w:rPr>
              <w:t>1,721</w:t>
            </w:r>
          </w:p>
        </w:tc>
        <w:tc>
          <w:tcPr>
            <w:tcW w:w="452" w:type="pct"/>
            <w:shd w:val="clear" w:color="auto" w:fill="auto"/>
            <w:noWrap/>
            <w:vAlign w:val="center"/>
          </w:tcPr>
          <w:p w14:paraId="39507EF0" w14:textId="77777777" w:rsidR="009B1904" w:rsidRPr="00CB35D2" w:rsidRDefault="009B1904" w:rsidP="00904B98">
            <w:pPr>
              <w:pStyle w:val="NoSpacing"/>
              <w:jc w:val="right"/>
              <w:rPr>
                <w:rFonts w:cstheme="minorHAnsi"/>
                <w:sz w:val="18"/>
                <w:szCs w:val="18"/>
              </w:rPr>
            </w:pPr>
            <w:r w:rsidRPr="00CB35D2">
              <w:rPr>
                <w:rFonts w:cstheme="minorHAnsi"/>
                <w:sz w:val="18"/>
                <w:szCs w:val="18"/>
              </w:rPr>
              <w:t>10</w:t>
            </w:r>
          </w:p>
        </w:tc>
        <w:tc>
          <w:tcPr>
            <w:tcW w:w="370" w:type="pct"/>
            <w:shd w:val="clear" w:color="auto" w:fill="auto"/>
            <w:noWrap/>
            <w:vAlign w:val="center"/>
          </w:tcPr>
          <w:p w14:paraId="60229D78" w14:textId="77777777" w:rsidR="009B1904" w:rsidRPr="0071268F" w:rsidRDefault="009B1904" w:rsidP="00904B98">
            <w:pPr>
              <w:pStyle w:val="NoSpacing"/>
              <w:jc w:val="right"/>
              <w:rPr>
                <w:rFonts w:cstheme="minorHAnsi"/>
                <w:sz w:val="18"/>
                <w:szCs w:val="18"/>
              </w:rPr>
            </w:pPr>
            <w:r>
              <w:rPr>
                <w:rFonts w:cstheme="minorHAnsi"/>
                <w:sz w:val="18"/>
                <w:szCs w:val="18"/>
              </w:rPr>
              <w:t>287</w:t>
            </w:r>
          </w:p>
        </w:tc>
        <w:tc>
          <w:tcPr>
            <w:tcW w:w="605" w:type="pct"/>
            <w:gridSpan w:val="3"/>
            <w:shd w:val="clear" w:color="auto" w:fill="auto"/>
            <w:noWrap/>
            <w:vAlign w:val="center"/>
          </w:tcPr>
          <w:p w14:paraId="2AFFEE18" w14:textId="77777777" w:rsidR="009B1904" w:rsidRPr="00CB35D2" w:rsidRDefault="009B1904" w:rsidP="00904B98">
            <w:pPr>
              <w:pStyle w:val="NoSpacing"/>
              <w:jc w:val="right"/>
              <w:rPr>
                <w:sz w:val="18"/>
                <w:szCs w:val="18"/>
              </w:rPr>
            </w:pPr>
            <w:r w:rsidRPr="00CB35D2">
              <w:rPr>
                <w:sz w:val="18"/>
                <w:szCs w:val="18"/>
              </w:rPr>
              <w:t>$</w:t>
            </w:r>
            <w:r>
              <w:rPr>
                <w:sz w:val="18"/>
                <w:szCs w:val="18"/>
              </w:rPr>
              <w:t>29.76</w:t>
            </w:r>
            <w:r w:rsidRPr="00CB35D2">
              <w:rPr>
                <w:sz w:val="18"/>
                <w:szCs w:val="18"/>
              </w:rPr>
              <w:t xml:space="preserve"> </w:t>
            </w:r>
          </w:p>
        </w:tc>
        <w:tc>
          <w:tcPr>
            <w:tcW w:w="521" w:type="pct"/>
            <w:shd w:val="clear" w:color="auto" w:fill="auto"/>
            <w:noWrap/>
          </w:tcPr>
          <w:p w14:paraId="375DDEF8" w14:textId="77777777" w:rsidR="009B1904" w:rsidRPr="00E51DA5" w:rsidRDefault="009B1904" w:rsidP="00904B98">
            <w:pPr>
              <w:pStyle w:val="NoSpacing"/>
              <w:jc w:val="right"/>
              <w:rPr>
                <w:sz w:val="18"/>
                <w:szCs w:val="18"/>
              </w:rPr>
            </w:pPr>
            <w:r w:rsidRPr="00E51DA5">
              <w:rPr>
                <w:sz w:val="18"/>
                <w:szCs w:val="18"/>
              </w:rPr>
              <w:t xml:space="preserve">$8,541 </w:t>
            </w:r>
          </w:p>
        </w:tc>
      </w:tr>
      <w:tr w:rsidR="009B1904" w:rsidRPr="00651C99" w14:paraId="586C7468" w14:textId="77777777" w:rsidTr="00904B98">
        <w:trPr>
          <w:trHeight w:val="20"/>
        </w:trPr>
        <w:tc>
          <w:tcPr>
            <w:tcW w:w="1261" w:type="pct"/>
            <w:shd w:val="clear" w:color="auto" w:fill="auto"/>
            <w:vAlign w:val="center"/>
          </w:tcPr>
          <w:p w14:paraId="4DBDC625" w14:textId="77777777" w:rsidR="009B1904" w:rsidRPr="00B56C40" w:rsidRDefault="009B1904" w:rsidP="00904B98">
            <w:pPr>
              <w:pStyle w:val="NoSpacing"/>
              <w:ind w:firstLine="72"/>
              <w:rPr>
                <w:rFonts w:cstheme="minorHAnsi"/>
                <w:sz w:val="18"/>
                <w:szCs w:val="18"/>
              </w:rPr>
            </w:pPr>
            <w:r w:rsidRPr="00B56C40">
              <w:rPr>
                <w:rFonts w:cstheme="minorHAnsi"/>
                <w:sz w:val="18"/>
                <w:szCs w:val="18"/>
              </w:rPr>
              <w:t>Teacher student report</w:t>
            </w:r>
          </w:p>
        </w:tc>
        <w:tc>
          <w:tcPr>
            <w:tcW w:w="376" w:type="pct"/>
            <w:vAlign w:val="center"/>
          </w:tcPr>
          <w:p w14:paraId="04676471" w14:textId="77777777" w:rsidR="009B1904" w:rsidRPr="00EF716E" w:rsidRDefault="009B1904" w:rsidP="00904B98">
            <w:pPr>
              <w:pStyle w:val="NoSpacing"/>
              <w:jc w:val="right"/>
              <w:rPr>
                <w:rFonts w:cstheme="minorHAnsi"/>
                <w:color w:val="0070C0"/>
                <w:sz w:val="18"/>
                <w:szCs w:val="18"/>
              </w:rPr>
            </w:pPr>
            <w:r>
              <w:rPr>
                <w:rFonts w:cstheme="minorHAnsi"/>
                <w:sz w:val="18"/>
                <w:szCs w:val="18"/>
              </w:rPr>
              <w:t>9,460</w:t>
            </w:r>
            <w:r w:rsidRPr="00CB35D2">
              <w:rPr>
                <w:rFonts w:cstheme="minorHAnsi"/>
                <w:sz w:val="18"/>
                <w:szCs w:val="18"/>
              </w:rPr>
              <w:t>*</w:t>
            </w:r>
          </w:p>
        </w:tc>
        <w:tc>
          <w:tcPr>
            <w:tcW w:w="378" w:type="pct"/>
            <w:vAlign w:val="center"/>
          </w:tcPr>
          <w:p w14:paraId="0D850537" w14:textId="77777777" w:rsidR="009B1904" w:rsidRPr="00CB35D2" w:rsidRDefault="009B1904" w:rsidP="00904B98">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4325D15E" w14:textId="77777777" w:rsidR="009B1904" w:rsidRPr="00EF716E" w:rsidRDefault="009B1904" w:rsidP="00904B98">
            <w:pPr>
              <w:pStyle w:val="NoSpacing"/>
              <w:jc w:val="right"/>
              <w:rPr>
                <w:rFonts w:cstheme="minorHAnsi"/>
                <w:color w:val="0070C0"/>
                <w:sz w:val="18"/>
                <w:szCs w:val="18"/>
              </w:rPr>
            </w:pPr>
            <w:r>
              <w:rPr>
                <w:rFonts w:cstheme="minorHAnsi"/>
                <w:sz w:val="18"/>
                <w:szCs w:val="18"/>
              </w:rPr>
              <w:t>1,721</w:t>
            </w:r>
            <w:r w:rsidRPr="00C12497">
              <w:rPr>
                <w:rFonts w:cstheme="minorHAnsi"/>
                <w:sz w:val="18"/>
                <w:szCs w:val="18"/>
              </w:rPr>
              <w:t>*</w:t>
            </w:r>
          </w:p>
        </w:tc>
        <w:tc>
          <w:tcPr>
            <w:tcW w:w="452" w:type="pct"/>
            <w:shd w:val="clear" w:color="auto" w:fill="auto"/>
            <w:noWrap/>
            <w:vAlign w:val="center"/>
          </w:tcPr>
          <w:p w14:paraId="1CDDDA71" w14:textId="77777777" w:rsidR="009B1904" w:rsidRPr="00EF716E" w:rsidRDefault="009B1904" w:rsidP="00904B98">
            <w:pPr>
              <w:pStyle w:val="NoSpacing"/>
              <w:jc w:val="right"/>
              <w:rPr>
                <w:rFonts w:cstheme="minorHAnsi"/>
                <w:color w:val="0070C0"/>
                <w:sz w:val="18"/>
                <w:szCs w:val="18"/>
              </w:rPr>
            </w:pPr>
            <w:r>
              <w:rPr>
                <w:rFonts w:cstheme="minorHAnsi"/>
                <w:sz w:val="18"/>
                <w:szCs w:val="18"/>
              </w:rPr>
              <w:t>8,041</w:t>
            </w:r>
            <w:r>
              <w:rPr>
                <w:sz w:val="18"/>
                <w:szCs w:val="18"/>
                <w:vertAlign w:val="superscript"/>
              </w:rPr>
              <w:t>6</w:t>
            </w:r>
          </w:p>
        </w:tc>
        <w:tc>
          <w:tcPr>
            <w:tcW w:w="452" w:type="pct"/>
            <w:shd w:val="clear" w:color="auto" w:fill="auto"/>
            <w:noWrap/>
            <w:vAlign w:val="center"/>
          </w:tcPr>
          <w:p w14:paraId="0611EBFC" w14:textId="77777777" w:rsidR="009B1904" w:rsidRPr="00CB35D2" w:rsidRDefault="009B1904" w:rsidP="00904B98">
            <w:pPr>
              <w:pStyle w:val="NoSpacing"/>
              <w:jc w:val="right"/>
              <w:rPr>
                <w:rFonts w:cstheme="minorHAnsi"/>
                <w:sz w:val="18"/>
                <w:szCs w:val="18"/>
              </w:rPr>
            </w:pPr>
            <w:r w:rsidRPr="00CB35D2">
              <w:rPr>
                <w:rFonts w:cstheme="minorHAnsi"/>
                <w:sz w:val="18"/>
                <w:szCs w:val="18"/>
              </w:rPr>
              <w:t>25</w:t>
            </w:r>
          </w:p>
        </w:tc>
        <w:tc>
          <w:tcPr>
            <w:tcW w:w="370" w:type="pct"/>
            <w:shd w:val="clear" w:color="auto" w:fill="auto"/>
            <w:noWrap/>
            <w:vAlign w:val="center"/>
          </w:tcPr>
          <w:p w14:paraId="7896C83C" w14:textId="77777777" w:rsidR="009B1904" w:rsidRPr="0071268F" w:rsidRDefault="009B1904" w:rsidP="00904B98">
            <w:pPr>
              <w:pStyle w:val="NoSpacing"/>
              <w:jc w:val="right"/>
              <w:rPr>
                <w:rFonts w:cstheme="minorHAnsi"/>
                <w:sz w:val="18"/>
                <w:szCs w:val="18"/>
              </w:rPr>
            </w:pPr>
            <w:r>
              <w:rPr>
                <w:rFonts w:cstheme="minorHAnsi"/>
                <w:sz w:val="18"/>
                <w:szCs w:val="18"/>
              </w:rPr>
              <w:t>3,350</w:t>
            </w:r>
          </w:p>
        </w:tc>
        <w:tc>
          <w:tcPr>
            <w:tcW w:w="605" w:type="pct"/>
            <w:gridSpan w:val="3"/>
            <w:shd w:val="clear" w:color="auto" w:fill="auto"/>
            <w:noWrap/>
            <w:vAlign w:val="center"/>
          </w:tcPr>
          <w:p w14:paraId="4B8C8DA6" w14:textId="77777777" w:rsidR="009B1904" w:rsidRPr="00CB35D2" w:rsidRDefault="009B1904" w:rsidP="00904B98">
            <w:pPr>
              <w:pStyle w:val="NoSpacing"/>
              <w:jc w:val="right"/>
              <w:rPr>
                <w:sz w:val="18"/>
                <w:szCs w:val="18"/>
              </w:rPr>
            </w:pPr>
            <w:r w:rsidRPr="00CB35D2">
              <w:rPr>
                <w:sz w:val="18"/>
                <w:szCs w:val="18"/>
              </w:rPr>
              <w:t>$</w:t>
            </w:r>
            <w:r>
              <w:rPr>
                <w:sz w:val="18"/>
                <w:szCs w:val="18"/>
              </w:rPr>
              <w:t>29.76</w:t>
            </w:r>
          </w:p>
        </w:tc>
        <w:tc>
          <w:tcPr>
            <w:tcW w:w="521" w:type="pct"/>
            <w:shd w:val="clear" w:color="auto" w:fill="auto"/>
            <w:noWrap/>
          </w:tcPr>
          <w:p w14:paraId="6A22E9B3" w14:textId="77777777" w:rsidR="009B1904" w:rsidRPr="00E51DA5" w:rsidRDefault="009B1904" w:rsidP="00904B98">
            <w:pPr>
              <w:pStyle w:val="NoSpacing"/>
              <w:jc w:val="right"/>
              <w:rPr>
                <w:sz w:val="18"/>
                <w:szCs w:val="18"/>
              </w:rPr>
            </w:pPr>
            <w:r w:rsidRPr="00E51DA5">
              <w:rPr>
                <w:sz w:val="18"/>
                <w:szCs w:val="18"/>
              </w:rPr>
              <w:t xml:space="preserve">$99,696 </w:t>
            </w:r>
          </w:p>
        </w:tc>
      </w:tr>
      <w:tr w:rsidR="009B1904" w:rsidRPr="00651C99" w14:paraId="3AC069C6" w14:textId="77777777" w:rsidTr="00904B98">
        <w:trPr>
          <w:trHeight w:val="20"/>
        </w:trPr>
        <w:tc>
          <w:tcPr>
            <w:tcW w:w="5000" w:type="pct"/>
            <w:gridSpan w:val="11"/>
            <w:shd w:val="clear" w:color="auto" w:fill="auto"/>
            <w:vAlign w:val="center"/>
          </w:tcPr>
          <w:p w14:paraId="53BAA7B3" w14:textId="77777777" w:rsidR="009B1904" w:rsidRPr="00EF716E" w:rsidRDefault="009B1904" w:rsidP="00904B98">
            <w:pPr>
              <w:pStyle w:val="NoSpacing"/>
              <w:rPr>
                <w:b/>
                <w:i/>
                <w:sz w:val="18"/>
                <w:szCs w:val="18"/>
              </w:rPr>
            </w:pPr>
            <w:r w:rsidRPr="00EF716E">
              <w:rPr>
                <w:rFonts w:cstheme="minorHAnsi"/>
                <w:b/>
                <w:i/>
                <w:sz w:val="18"/>
                <w:szCs w:val="18"/>
              </w:rPr>
              <w:t>School administrators and coordinators</w:t>
            </w:r>
          </w:p>
        </w:tc>
      </w:tr>
      <w:tr w:rsidR="009B1904" w:rsidRPr="00651C99" w14:paraId="199196C8" w14:textId="77777777" w:rsidTr="00904B98">
        <w:trPr>
          <w:trHeight w:val="20"/>
        </w:trPr>
        <w:tc>
          <w:tcPr>
            <w:tcW w:w="1261" w:type="pct"/>
            <w:shd w:val="clear" w:color="auto" w:fill="auto"/>
            <w:vAlign w:val="center"/>
          </w:tcPr>
          <w:p w14:paraId="02A6B26A" w14:textId="77777777" w:rsidR="009B1904" w:rsidRPr="00651C99" w:rsidRDefault="009B1904" w:rsidP="00904B98">
            <w:pPr>
              <w:pStyle w:val="NoSpacing"/>
              <w:ind w:firstLine="72"/>
              <w:rPr>
                <w:rFonts w:cstheme="minorHAnsi"/>
                <w:sz w:val="18"/>
                <w:szCs w:val="18"/>
              </w:rPr>
            </w:pPr>
            <w:r w:rsidRPr="00651C99">
              <w:rPr>
                <w:rFonts w:cstheme="minorHAnsi"/>
                <w:sz w:val="18"/>
                <w:szCs w:val="18"/>
              </w:rPr>
              <w:t>Students' school administrators</w:t>
            </w:r>
          </w:p>
        </w:tc>
        <w:tc>
          <w:tcPr>
            <w:tcW w:w="376" w:type="pct"/>
            <w:vAlign w:val="center"/>
          </w:tcPr>
          <w:p w14:paraId="50174C0C" w14:textId="77777777" w:rsidR="009B1904" w:rsidRPr="00CB35D2" w:rsidRDefault="009B1904" w:rsidP="00904B98">
            <w:pPr>
              <w:pStyle w:val="NoSpacing"/>
              <w:jc w:val="right"/>
              <w:rPr>
                <w:rFonts w:cstheme="minorHAnsi"/>
                <w:sz w:val="18"/>
                <w:szCs w:val="18"/>
              </w:rPr>
            </w:pPr>
            <w:r w:rsidRPr="00CB35D2">
              <w:rPr>
                <w:rFonts w:cstheme="minorHAnsi"/>
                <w:sz w:val="18"/>
                <w:szCs w:val="18"/>
              </w:rPr>
              <w:t>900</w:t>
            </w:r>
          </w:p>
        </w:tc>
        <w:tc>
          <w:tcPr>
            <w:tcW w:w="378" w:type="pct"/>
            <w:vAlign w:val="center"/>
          </w:tcPr>
          <w:p w14:paraId="28CD4367" w14:textId="77777777" w:rsidR="009B1904" w:rsidRPr="00CB35D2" w:rsidRDefault="009B1904" w:rsidP="00904B98">
            <w:pPr>
              <w:pStyle w:val="NoSpacing"/>
              <w:jc w:val="right"/>
              <w:rPr>
                <w:rFonts w:cstheme="minorHAnsi"/>
                <w:sz w:val="18"/>
                <w:szCs w:val="18"/>
              </w:rPr>
            </w:pPr>
            <w:r>
              <w:rPr>
                <w:rFonts w:cstheme="minorHAnsi"/>
                <w:sz w:val="18"/>
                <w:szCs w:val="18"/>
              </w:rPr>
              <w:t>95</w:t>
            </w:r>
            <w:r w:rsidRPr="00CB35D2">
              <w:rPr>
                <w:rFonts w:cstheme="minorHAnsi"/>
                <w:sz w:val="18"/>
                <w:szCs w:val="18"/>
              </w:rPr>
              <w:t>%</w:t>
            </w:r>
          </w:p>
        </w:tc>
        <w:tc>
          <w:tcPr>
            <w:tcW w:w="585" w:type="pct"/>
            <w:vAlign w:val="center"/>
          </w:tcPr>
          <w:p w14:paraId="659F8522" w14:textId="77777777" w:rsidR="009B1904" w:rsidRPr="00C12497" w:rsidRDefault="009B1904" w:rsidP="00904B98">
            <w:pPr>
              <w:pStyle w:val="NoSpacing"/>
              <w:jc w:val="right"/>
              <w:rPr>
                <w:rFonts w:cstheme="minorHAnsi"/>
                <w:sz w:val="18"/>
                <w:szCs w:val="18"/>
              </w:rPr>
            </w:pPr>
            <w:r>
              <w:rPr>
                <w:rFonts w:cstheme="minorHAnsi"/>
                <w:sz w:val="18"/>
                <w:szCs w:val="18"/>
              </w:rPr>
              <w:t>855</w:t>
            </w:r>
          </w:p>
        </w:tc>
        <w:tc>
          <w:tcPr>
            <w:tcW w:w="452" w:type="pct"/>
            <w:shd w:val="clear" w:color="auto" w:fill="auto"/>
            <w:noWrap/>
            <w:vAlign w:val="center"/>
          </w:tcPr>
          <w:p w14:paraId="33C34477" w14:textId="77777777" w:rsidR="009B1904" w:rsidRPr="00C12497" w:rsidRDefault="009B1904" w:rsidP="00904B98">
            <w:pPr>
              <w:pStyle w:val="NoSpacing"/>
              <w:jc w:val="right"/>
              <w:rPr>
                <w:rFonts w:cstheme="minorHAnsi"/>
                <w:sz w:val="18"/>
                <w:szCs w:val="18"/>
              </w:rPr>
            </w:pPr>
            <w:r>
              <w:rPr>
                <w:rFonts w:cstheme="minorHAnsi"/>
                <w:sz w:val="18"/>
                <w:szCs w:val="18"/>
              </w:rPr>
              <w:t>855</w:t>
            </w:r>
          </w:p>
        </w:tc>
        <w:tc>
          <w:tcPr>
            <w:tcW w:w="452" w:type="pct"/>
            <w:shd w:val="clear" w:color="auto" w:fill="auto"/>
            <w:noWrap/>
            <w:vAlign w:val="center"/>
          </w:tcPr>
          <w:p w14:paraId="65265E46" w14:textId="77777777" w:rsidR="009B1904" w:rsidRPr="00CB35D2" w:rsidRDefault="009B1904" w:rsidP="00904B98">
            <w:pPr>
              <w:pStyle w:val="NoSpacing"/>
              <w:jc w:val="right"/>
              <w:rPr>
                <w:rFonts w:cstheme="minorHAnsi"/>
                <w:sz w:val="18"/>
                <w:szCs w:val="18"/>
              </w:rPr>
            </w:pPr>
            <w:r w:rsidRPr="00CB35D2">
              <w:rPr>
                <w:rFonts w:cstheme="minorHAnsi"/>
                <w:sz w:val="18"/>
                <w:szCs w:val="18"/>
              </w:rPr>
              <w:t>40</w:t>
            </w:r>
          </w:p>
        </w:tc>
        <w:tc>
          <w:tcPr>
            <w:tcW w:w="370" w:type="pct"/>
            <w:shd w:val="clear" w:color="auto" w:fill="auto"/>
            <w:noWrap/>
            <w:vAlign w:val="center"/>
          </w:tcPr>
          <w:p w14:paraId="0BFB837E" w14:textId="77777777" w:rsidR="009B1904" w:rsidRPr="0071268F" w:rsidRDefault="009B1904" w:rsidP="00904B98">
            <w:pPr>
              <w:pStyle w:val="NoSpacing"/>
              <w:jc w:val="right"/>
              <w:rPr>
                <w:rFonts w:cstheme="minorHAnsi"/>
                <w:sz w:val="18"/>
                <w:szCs w:val="18"/>
              </w:rPr>
            </w:pPr>
            <w:r>
              <w:rPr>
                <w:rFonts w:cstheme="minorHAnsi"/>
                <w:sz w:val="18"/>
                <w:szCs w:val="18"/>
              </w:rPr>
              <w:t>570</w:t>
            </w:r>
          </w:p>
        </w:tc>
        <w:tc>
          <w:tcPr>
            <w:tcW w:w="605" w:type="pct"/>
            <w:gridSpan w:val="3"/>
            <w:shd w:val="clear" w:color="auto" w:fill="auto"/>
            <w:noWrap/>
            <w:vAlign w:val="center"/>
          </w:tcPr>
          <w:p w14:paraId="4AF02701" w14:textId="77777777" w:rsidR="009B1904" w:rsidRPr="0071268F" w:rsidRDefault="009B1904" w:rsidP="00904B98">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7A152DF9" w14:textId="77777777" w:rsidR="009B1904" w:rsidRPr="0071268F" w:rsidRDefault="009B1904" w:rsidP="00904B98">
            <w:pPr>
              <w:pStyle w:val="NoSpacing"/>
              <w:jc w:val="right"/>
              <w:rPr>
                <w:sz w:val="18"/>
                <w:szCs w:val="18"/>
              </w:rPr>
            </w:pPr>
            <w:r w:rsidRPr="0071268F">
              <w:rPr>
                <w:sz w:val="18"/>
                <w:szCs w:val="18"/>
              </w:rPr>
              <w:t>$</w:t>
            </w:r>
            <w:r>
              <w:rPr>
                <w:sz w:val="18"/>
                <w:szCs w:val="18"/>
              </w:rPr>
              <w:t>26,140</w:t>
            </w:r>
            <w:r w:rsidRPr="0071268F">
              <w:rPr>
                <w:sz w:val="18"/>
                <w:szCs w:val="18"/>
              </w:rPr>
              <w:t xml:space="preserve"> </w:t>
            </w:r>
          </w:p>
        </w:tc>
      </w:tr>
      <w:tr w:rsidR="009B1904" w:rsidRPr="00651C99" w14:paraId="48C8A2EA" w14:textId="77777777" w:rsidTr="00904B98">
        <w:trPr>
          <w:trHeight w:val="20"/>
        </w:trPr>
        <w:tc>
          <w:tcPr>
            <w:tcW w:w="1261" w:type="pct"/>
            <w:shd w:val="clear" w:color="auto" w:fill="auto"/>
            <w:vAlign w:val="center"/>
          </w:tcPr>
          <w:p w14:paraId="01522ABC" w14:textId="77777777" w:rsidR="009B1904" w:rsidRPr="00651C99" w:rsidRDefault="009B1904" w:rsidP="00904B98">
            <w:pPr>
              <w:pStyle w:val="NoSpacing"/>
              <w:ind w:firstLine="72"/>
              <w:rPr>
                <w:rFonts w:cstheme="minorHAnsi"/>
                <w:sz w:val="18"/>
                <w:szCs w:val="18"/>
              </w:rPr>
            </w:pPr>
            <w:r w:rsidRPr="00651C99">
              <w:rPr>
                <w:rFonts w:cstheme="minorHAnsi"/>
                <w:sz w:val="18"/>
                <w:szCs w:val="18"/>
              </w:rPr>
              <w:t>School coordinator</w:t>
            </w:r>
          </w:p>
        </w:tc>
        <w:tc>
          <w:tcPr>
            <w:tcW w:w="376" w:type="pct"/>
            <w:vAlign w:val="center"/>
          </w:tcPr>
          <w:p w14:paraId="483E2AFD" w14:textId="77777777" w:rsidR="009B1904" w:rsidRPr="00CB35D2" w:rsidRDefault="009B1904" w:rsidP="00904B98">
            <w:pPr>
              <w:pStyle w:val="NoSpacing"/>
              <w:jc w:val="right"/>
              <w:rPr>
                <w:rFonts w:cstheme="minorHAnsi"/>
                <w:sz w:val="18"/>
                <w:szCs w:val="18"/>
              </w:rPr>
            </w:pPr>
            <w:r w:rsidRPr="00CB35D2">
              <w:rPr>
                <w:rFonts w:cstheme="minorHAnsi"/>
                <w:sz w:val="18"/>
                <w:szCs w:val="18"/>
              </w:rPr>
              <w:t>900</w:t>
            </w:r>
          </w:p>
        </w:tc>
        <w:tc>
          <w:tcPr>
            <w:tcW w:w="378" w:type="pct"/>
            <w:vAlign w:val="center"/>
          </w:tcPr>
          <w:p w14:paraId="14040AB3" w14:textId="77777777" w:rsidR="009B1904" w:rsidRPr="00CB35D2" w:rsidRDefault="009B1904" w:rsidP="00904B98">
            <w:pPr>
              <w:pStyle w:val="NoSpacing"/>
              <w:jc w:val="right"/>
              <w:rPr>
                <w:rFonts w:cstheme="minorHAnsi"/>
                <w:sz w:val="18"/>
                <w:szCs w:val="18"/>
              </w:rPr>
            </w:pPr>
            <w:r w:rsidRPr="00CB35D2">
              <w:rPr>
                <w:rFonts w:cstheme="minorHAnsi"/>
                <w:sz w:val="18"/>
                <w:szCs w:val="18"/>
              </w:rPr>
              <w:t>100%</w:t>
            </w:r>
          </w:p>
        </w:tc>
        <w:tc>
          <w:tcPr>
            <w:tcW w:w="585" w:type="pct"/>
            <w:vAlign w:val="center"/>
          </w:tcPr>
          <w:p w14:paraId="7A1B2B59" w14:textId="77777777" w:rsidR="009B1904" w:rsidRPr="00C12497" w:rsidRDefault="009B1904" w:rsidP="00904B98">
            <w:pPr>
              <w:pStyle w:val="NoSpacing"/>
              <w:jc w:val="right"/>
              <w:rPr>
                <w:rFonts w:cstheme="minorHAnsi"/>
                <w:sz w:val="18"/>
                <w:szCs w:val="18"/>
              </w:rPr>
            </w:pPr>
            <w:r w:rsidRPr="00C12497">
              <w:rPr>
                <w:rFonts w:cstheme="minorHAnsi"/>
                <w:sz w:val="18"/>
                <w:szCs w:val="18"/>
              </w:rPr>
              <w:t>900</w:t>
            </w:r>
          </w:p>
        </w:tc>
        <w:tc>
          <w:tcPr>
            <w:tcW w:w="452" w:type="pct"/>
            <w:shd w:val="clear" w:color="auto" w:fill="auto"/>
            <w:noWrap/>
            <w:vAlign w:val="center"/>
          </w:tcPr>
          <w:p w14:paraId="7F5AE99E" w14:textId="77777777" w:rsidR="009B1904" w:rsidRPr="00C12497" w:rsidRDefault="009B1904" w:rsidP="00904B98">
            <w:pPr>
              <w:pStyle w:val="NoSpacing"/>
              <w:jc w:val="right"/>
              <w:rPr>
                <w:rFonts w:cstheme="minorHAnsi"/>
                <w:sz w:val="18"/>
                <w:szCs w:val="18"/>
              </w:rPr>
            </w:pPr>
            <w:r w:rsidRPr="00C12497">
              <w:rPr>
                <w:rFonts w:cstheme="minorHAnsi"/>
                <w:sz w:val="18"/>
                <w:szCs w:val="18"/>
              </w:rPr>
              <w:t>900</w:t>
            </w:r>
          </w:p>
        </w:tc>
        <w:tc>
          <w:tcPr>
            <w:tcW w:w="452" w:type="pct"/>
            <w:shd w:val="clear" w:color="auto" w:fill="auto"/>
            <w:noWrap/>
            <w:vAlign w:val="center"/>
          </w:tcPr>
          <w:p w14:paraId="5DC14F01" w14:textId="77777777" w:rsidR="009B1904" w:rsidRPr="00CB35D2" w:rsidRDefault="009B1904" w:rsidP="00904B98">
            <w:pPr>
              <w:pStyle w:val="NoSpacing"/>
              <w:jc w:val="right"/>
              <w:rPr>
                <w:rFonts w:cstheme="minorHAnsi"/>
                <w:sz w:val="18"/>
                <w:szCs w:val="18"/>
              </w:rPr>
            </w:pPr>
            <w:r w:rsidRPr="00CB35D2">
              <w:rPr>
                <w:rFonts w:cstheme="minorHAnsi"/>
                <w:sz w:val="18"/>
                <w:szCs w:val="18"/>
              </w:rPr>
              <w:t>720</w:t>
            </w:r>
          </w:p>
        </w:tc>
        <w:tc>
          <w:tcPr>
            <w:tcW w:w="370" w:type="pct"/>
            <w:shd w:val="clear" w:color="auto" w:fill="auto"/>
            <w:noWrap/>
            <w:vAlign w:val="center"/>
          </w:tcPr>
          <w:p w14:paraId="5C00B5E6" w14:textId="77777777" w:rsidR="009B1904" w:rsidRPr="0071268F" w:rsidRDefault="009B1904" w:rsidP="00904B98">
            <w:pPr>
              <w:pStyle w:val="NoSpacing"/>
              <w:jc w:val="right"/>
              <w:rPr>
                <w:rFonts w:cstheme="minorHAnsi"/>
                <w:sz w:val="18"/>
                <w:szCs w:val="18"/>
              </w:rPr>
            </w:pPr>
            <w:r w:rsidRPr="0071268F">
              <w:rPr>
                <w:rFonts w:cstheme="minorHAnsi"/>
                <w:sz w:val="18"/>
                <w:szCs w:val="18"/>
              </w:rPr>
              <w:t>10,800</w:t>
            </w:r>
          </w:p>
        </w:tc>
        <w:tc>
          <w:tcPr>
            <w:tcW w:w="605" w:type="pct"/>
            <w:gridSpan w:val="3"/>
            <w:shd w:val="clear" w:color="auto" w:fill="auto"/>
            <w:noWrap/>
            <w:vAlign w:val="center"/>
          </w:tcPr>
          <w:p w14:paraId="224F1EE9" w14:textId="77777777" w:rsidR="009B1904" w:rsidRPr="0071268F" w:rsidRDefault="009B1904" w:rsidP="00904B98">
            <w:pPr>
              <w:pStyle w:val="NoSpacing"/>
              <w:jc w:val="right"/>
              <w:rPr>
                <w:sz w:val="18"/>
                <w:szCs w:val="18"/>
              </w:rPr>
            </w:pPr>
            <w:r w:rsidRPr="0071268F">
              <w:rPr>
                <w:sz w:val="18"/>
                <w:szCs w:val="18"/>
              </w:rPr>
              <w:t>$</w:t>
            </w:r>
            <w:r>
              <w:rPr>
                <w:sz w:val="18"/>
                <w:szCs w:val="18"/>
              </w:rPr>
              <w:t>27.70</w:t>
            </w:r>
            <w:r w:rsidRPr="0071268F">
              <w:rPr>
                <w:sz w:val="18"/>
                <w:szCs w:val="18"/>
              </w:rPr>
              <w:t xml:space="preserve"> </w:t>
            </w:r>
          </w:p>
        </w:tc>
        <w:tc>
          <w:tcPr>
            <w:tcW w:w="521" w:type="pct"/>
            <w:shd w:val="clear" w:color="auto" w:fill="auto"/>
            <w:noWrap/>
            <w:vAlign w:val="center"/>
          </w:tcPr>
          <w:p w14:paraId="506188C4" w14:textId="77777777" w:rsidR="009B1904" w:rsidRPr="0071268F" w:rsidRDefault="009B1904" w:rsidP="00904B98">
            <w:pPr>
              <w:pStyle w:val="NoSpacing"/>
              <w:jc w:val="right"/>
              <w:rPr>
                <w:sz w:val="18"/>
                <w:szCs w:val="18"/>
              </w:rPr>
            </w:pPr>
            <w:r>
              <w:rPr>
                <w:sz w:val="18"/>
                <w:szCs w:val="18"/>
              </w:rPr>
              <w:t>$299,160</w:t>
            </w:r>
            <w:r w:rsidRPr="0071268F">
              <w:rPr>
                <w:sz w:val="18"/>
                <w:szCs w:val="18"/>
              </w:rPr>
              <w:t xml:space="preserve"> </w:t>
            </w:r>
          </w:p>
        </w:tc>
      </w:tr>
      <w:tr w:rsidR="009B1904" w:rsidRPr="00651C99" w14:paraId="77567A80" w14:textId="77777777" w:rsidTr="00904B98">
        <w:trPr>
          <w:trHeight w:val="20"/>
        </w:trPr>
        <w:tc>
          <w:tcPr>
            <w:tcW w:w="1261" w:type="pct"/>
            <w:shd w:val="clear" w:color="auto" w:fill="auto"/>
            <w:vAlign w:val="center"/>
          </w:tcPr>
          <w:p w14:paraId="541ED16F" w14:textId="77777777" w:rsidR="009B1904" w:rsidRPr="00651C99" w:rsidRDefault="009B1904" w:rsidP="00904B98">
            <w:pPr>
              <w:pStyle w:val="NoSpacing"/>
              <w:ind w:left="72" w:hanging="72"/>
              <w:rPr>
                <w:rFonts w:cstheme="minorHAnsi"/>
                <w:sz w:val="18"/>
                <w:szCs w:val="18"/>
              </w:rPr>
            </w:pPr>
            <w:r>
              <w:rPr>
                <w:rFonts w:cstheme="minorHAnsi"/>
                <w:sz w:val="18"/>
                <w:szCs w:val="18"/>
              </w:rPr>
              <w:t xml:space="preserve"> School administrators at non-participating schools</w:t>
            </w:r>
          </w:p>
        </w:tc>
        <w:tc>
          <w:tcPr>
            <w:tcW w:w="376" w:type="pct"/>
            <w:vAlign w:val="center"/>
          </w:tcPr>
          <w:p w14:paraId="3D5574C7" w14:textId="77777777" w:rsidR="009B1904" w:rsidRPr="00CB35D2" w:rsidRDefault="009B1904" w:rsidP="00904B98">
            <w:pPr>
              <w:pStyle w:val="NoSpacing"/>
              <w:jc w:val="right"/>
              <w:rPr>
                <w:rFonts w:cstheme="minorHAnsi"/>
                <w:sz w:val="18"/>
                <w:szCs w:val="18"/>
              </w:rPr>
            </w:pPr>
            <w:r>
              <w:rPr>
                <w:rFonts w:cstheme="minorHAnsi"/>
                <w:sz w:val="18"/>
                <w:szCs w:val="18"/>
              </w:rPr>
              <w:t>600</w:t>
            </w:r>
          </w:p>
        </w:tc>
        <w:tc>
          <w:tcPr>
            <w:tcW w:w="378" w:type="pct"/>
            <w:vAlign w:val="center"/>
          </w:tcPr>
          <w:p w14:paraId="126DCDE3" w14:textId="77777777" w:rsidR="009B1904" w:rsidRPr="00CB35D2" w:rsidRDefault="009B1904" w:rsidP="00904B98">
            <w:pPr>
              <w:pStyle w:val="NoSpacing"/>
              <w:jc w:val="right"/>
              <w:rPr>
                <w:rFonts w:cstheme="minorHAnsi"/>
                <w:sz w:val="18"/>
                <w:szCs w:val="18"/>
              </w:rPr>
            </w:pPr>
            <w:r>
              <w:rPr>
                <w:rFonts w:cstheme="minorHAnsi"/>
                <w:sz w:val="18"/>
                <w:szCs w:val="18"/>
              </w:rPr>
              <w:t>60%</w:t>
            </w:r>
          </w:p>
        </w:tc>
        <w:tc>
          <w:tcPr>
            <w:tcW w:w="585" w:type="pct"/>
            <w:vAlign w:val="center"/>
          </w:tcPr>
          <w:p w14:paraId="19803DE8" w14:textId="77777777" w:rsidR="009B1904" w:rsidRPr="00C12497" w:rsidRDefault="009B1904" w:rsidP="00904B98">
            <w:pPr>
              <w:pStyle w:val="NoSpacing"/>
              <w:jc w:val="right"/>
              <w:rPr>
                <w:rFonts w:cstheme="minorHAnsi"/>
                <w:sz w:val="18"/>
                <w:szCs w:val="18"/>
              </w:rPr>
            </w:pPr>
            <w:r>
              <w:rPr>
                <w:rFonts w:cstheme="minorHAnsi"/>
                <w:sz w:val="18"/>
                <w:szCs w:val="18"/>
              </w:rPr>
              <w:t>360</w:t>
            </w:r>
          </w:p>
        </w:tc>
        <w:tc>
          <w:tcPr>
            <w:tcW w:w="452" w:type="pct"/>
            <w:shd w:val="clear" w:color="auto" w:fill="auto"/>
            <w:noWrap/>
            <w:vAlign w:val="center"/>
          </w:tcPr>
          <w:p w14:paraId="67D3A8D9" w14:textId="77777777" w:rsidR="009B1904" w:rsidRPr="00C12497" w:rsidRDefault="009B1904" w:rsidP="00904B98">
            <w:pPr>
              <w:pStyle w:val="NoSpacing"/>
              <w:jc w:val="right"/>
              <w:rPr>
                <w:rFonts w:cstheme="minorHAnsi"/>
                <w:sz w:val="18"/>
                <w:szCs w:val="18"/>
              </w:rPr>
            </w:pPr>
            <w:r>
              <w:rPr>
                <w:rFonts w:cstheme="minorHAnsi"/>
                <w:sz w:val="18"/>
                <w:szCs w:val="18"/>
              </w:rPr>
              <w:t>360</w:t>
            </w:r>
          </w:p>
        </w:tc>
        <w:tc>
          <w:tcPr>
            <w:tcW w:w="452" w:type="pct"/>
            <w:shd w:val="clear" w:color="auto" w:fill="auto"/>
            <w:noWrap/>
            <w:vAlign w:val="center"/>
          </w:tcPr>
          <w:p w14:paraId="3E01762F" w14:textId="77777777" w:rsidR="009B1904" w:rsidRPr="00CB35D2" w:rsidRDefault="009B1904" w:rsidP="00904B98">
            <w:pPr>
              <w:pStyle w:val="NoSpacing"/>
              <w:jc w:val="right"/>
              <w:rPr>
                <w:rFonts w:cstheme="minorHAnsi"/>
                <w:sz w:val="18"/>
                <w:szCs w:val="18"/>
              </w:rPr>
            </w:pPr>
            <w:r>
              <w:rPr>
                <w:rFonts w:cstheme="minorHAnsi"/>
                <w:sz w:val="18"/>
                <w:szCs w:val="18"/>
              </w:rPr>
              <w:t>20</w:t>
            </w:r>
          </w:p>
        </w:tc>
        <w:tc>
          <w:tcPr>
            <w:tcW w:w="370" w:type="pct"/>
            <w:shd w:val="clear" w:color="auto" w:fill="auto"/>
            <w:noWrap/>
            <w:vAlign w:val="center"/>
          </w:tcPr>
          <w:p w14:paraId="591FAB62" w14:textId="77777777" w:rsidR="009B1904" w:rsidRPr="0071268F" w:rsidRDefault="009B1904" w:rsidP="00904B98">
            <w:pPr>
              <w:pStyle w:val="NoSpacing"/>
              <w:jc w:val="right"/>
              <w:rPr>
                <w:rFonts w:cstheme="minorHAnsi"/>
                <w:sz w:val="18"/>
                <w:szCs w:val="18"/>
              </w:rPr>
            </w:pPr>
            <w:r>
              <w:rPr>
                <w:rFonts w:cstheme="minorHAnsi"/>
                <w:sz w:val="18"/>
                <w:szCs w:val="18"/>
              </w:rPr>
              <w:t>120</w:t>
            </w:r>
          </w:p>
        </w:tc>
        <w:tc>
          <w:tcPr>
            <w:tcW w:w="605" w:type="pct"/>
            <w:gridSpan w:val="3"/>
            <w:shd w:val="clear" w:color="auto" w:fill="auto"/>
            <w:noWrap/>
            <w:vAlign w:val="center"/>
          </w:tcPr>
          <w:p w14:paraId="2EFEC54A" w14:textId="77777777" w:rsidR="009B1904" w:rsidRPr="0071268F" w:rsidRDefault="009B1904" w:rsidP="00904B98">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7EE376EE" w14:textId="77777777" w:rsidR="009B1904" w:rsidRPr="0071268F" w:rsidRDefault="009B1904" w:rsidP="00904B98">
            <w:pPr>
              <w:pStyle w:val="NoSpacing"/>
              <w:jc w:val="right"/>
              <w:rPr>
                <w:sz w:val="18"/>
                <w:szCs w:val="18"/>
              </w:rPr>
            </w:pPr>
            <w:r>
              <w:rPr>
                <w:sz w:val="18"/>
                <w:szCs w:val="18"/>
              </w:rPr>
              <w:t>$5,503</w:t>
            </w:r>
          </w:p>
        </w:tc>
      </w:tr>
      <w:tr w:rsidR="009B1904" w:rsidRPr="00651C99" w14:paraId="4A852F17" w14:textId="77777777" w:rsidTr="00904B98">
        <w:trPr>
          <w:trHeight w:val="20"/>
        </w:trPr>
        <w:tc>
          <w:tcPr>
            <w:tcW w:w="5000" w:type="pct"/>
            <w:gridSpan w:val="11"/>
            <w:shd w:val="clear" w:color="auto" w:fill="auto"/>
            <w:vAlign w:val="center"/>
          </w:tcPr>
          <w:p w14:paraId="4BA66BDF" w14:textId="77777777" w:rsidR="009B1904" w:rsidRPr="00651C99" w:rsidRDefault="009B1904" w:rsidP="002D02F2">
            <w:pPr>
              <w:pStyle w:val="NoSpacing"/>
              <w:rPr>
                <w:rFonts w:cstheme="minorHAnsi"/>
                <w:b/>
                <w:i/>
                <w:sz w:val="18"/>
                <w:szCs w:val="18"/>
              </w:rPr>
            </w:pPr>
            <w:r>
              <w:rPr>
                <w:rFonts w:cstheme="minorHAnsi"/>
                <w:b/>
                <w:i/>
                <w:sz w:val="18"/>
                <w:szCs w:val="18"/>
              </w:rPr>
              <w:t>MS2 Tracking/Recruitment</w:t>
            </w:r>
          </w:p>
        </w:tc>
      </w:tr>
      <w:tr w:rsidR="009B1904" w:rsidRPr="00651C99" w14:paraId="42BDB0A3" w14:textId="77777777" w:rsidTr="00904B98">
        <w:trPr>
          <w:trHeight w:val="20"/>
        </w:trPr>
        <w:tc>
          <w:tcPr>
            <w:tcW w:w="5000" w:type="pct"/>
            <w:gridSpan w:val="11"/>
            <w:shd w:val="clear" w:color="auto" w:fill="auto"/>
            <w:vAlign w:val="center"/>
          </w:tcPr>
          <w:p w14:paraId="726C6077" w14:textId="77777777" w:rsidR="009B1904" w:rsidRPr="00651C99" w:rsidRDefault="009B1904" w:rsidP="002D02F2">
            <w:pPr>
              <w:pStyle w:val="NoSpacing"/>
              <w:rPr>
                <w:rFonts w:cstheme="minorHAnsi"/>
                <w:b/>
                <w:i/>
                <w:sz w:val="18"/>
                <w:szCs w:val="18"/>
              </w:rPr>
            </w:pPr>
            <w:r>
              <w:rPr>
                <w:rFonts w:cstheme="minorHAnsi"/>
                <w:b/>
                <w:i/>
                <w:sz w:val="18"/>
                <w:szCs w:val="18"/>
              </w:rPr>
              <w:t xml:space="preserve">Tracking/Recruitment: </w:t>
            </w:r>
            <w:r w:rsidRPr="00EF716E">
              <w:rPr>
                <w:rFonts w:cstheme="minorHAnsi"/>
                <w:b/>
                <w:i/>
                <w:sz w:val="18"/>
                <w:szCs w:val="18"/>
              </w:rPr>
              <w:t>Enrollment Status Update</w:t>
            </w:r>
          </w:p>
        </w:tc>
      </w:tr>
      <w:tr w:rsidR="009B1904" w:rsidRPr="00EF716E" w14:paraId="537B0DDD" w14:textId="77777777" w:rsidTr="00904B98">
        <w:trPr>
          <w:trHeight w:val="20"/>
        </w:trPr>
        <w:tc>
          <w:tcPr>
            <w:tcW w:w="1261" w:type="pct"/>
            <w:shd w:val="clear" w:color="auto" w:fill="auto"/>
            <w:vAlign w:val="center"/>
          </w:tcPr>
          <w:p w14:paraId="022E3D5A" w14:textId="77777777" w:rsidR="009B1904" w:rsidRPr="005F38E7" w:rsidRDefault="009B1904" w:rsidP="00904B98">
            <w:pPr>
              <w:pStyle w:val="NoSpacing"/>
              <w:rPr>
                <w:rFonts w:cstheme="minorHAnsi"/>
                <w:sz w:val="18"/>
                <w:szCs w:val="18"/>
              </w:rPr>
            </w:pPr>
            <w:r>
              <w:rPr>
                <w:rFonts w:eastAsia="Times New Roman" w:cs="Calibri"/>
                <w:color w:val="000000"/>
                <w:sz w:val="18"/>
                <w:szCs w:val="18"/>
              </w:rPr>
              <w:t>Base Year</w:t>
            </w:r>
            <w:r w:rsidRPr="005F38E7">
              <w:rPr>
                <w:rFonts w:eastAsia="Times New Roman" w:cs="Calibri"/>
                <w:color w:val="000000"/>
                <w:sz w:val="18"/>
                <w:szCs w:val="18"/>
              </w:rPr>
              <w:t xml:space="preserve"> districts</w:t>
            </w:r>
          </w:p>
        </w:tc>
        <w:tc>
          <w:tcPr>
            <w:tcW w:w="376" w:type="pct"/>
            <w:vAlign w:val="center"/>
          </w:tcPr>
          <w:p w14:paraId="42F45AE5" w14:textId="77777777" w:rsidR="009B1904" w:rsidRPr="009D6844" w:rsidRDefault="009B1904" w:rsidP="00904B98">
            <w:pPr>
              <w:pStyle w:val="NoSpacing"/>
              <w:jc w:val="right"/>
              <w:rPr>
                <w:rFonts w:cstheme="minorHAnsi"/>
                <w:sz w:val="18"/>
                <w:szCs w:val="18"/>
              </w:rPr>
            </w:pPr>
            <w:r w:rsidRPr="009D6844">
              <w:rPr>
                <w:sz w:val="18"/>
                <w:szCs w:val="18"/>
              </w:rPr>
              <w:t>735</w:t>
            </w:r>
          </w:p>
        </w:tc>
        <w:tc>
          <w:tcPr>
            <w:tcW w:w="378" w:type="pct"/>
            <w:vAlign w:val="center"/>
          </w:tcPr>
          <w:p w14:paraId="334FDBAF" w14:textId="77777777" w:rsidR="009B1904" w:rsidRPr="009D6844" w:rsidRDefault="009B1904" w:rsidP="00904B98">
            <w:pPr>
              <w:pStyle w:val="NoSpacing"/>
              <w:jc w:val="right"/>
              <w:rPr>
                <w:rFonts w:cstheme="minorHAnsi"/>
                <w:sz w:val="18"/>
                <w:szCs w:val="18"/>
              </w:rPr>
            </w:pPr>
            <w:r w:rsidRPr="009D6844">
              <w:rPr>
                <w:sz w:val="18"/>
                <w:szCs w:val="18"/>
              </w:rPr>
              <w:t>100%</w:t>
            </w:r>
          </w:p>
        </w:tc>
        <w:tc>
          <w:tcPr>
            <w:tcW w:w="585" w:type="pct"/>
            <w:vAlign w:val="center"/>
          </w:tcPr>
          <w:p w14:paraId="19ABA6E9" w14:textId="77777777" w:rsidR="009B1904" w:rsidRPr="009D6844" w:rsidRDefault="009B1904" w:rsidP="00904B98">
            <w:pPr>
              <w:pStyle w:val="NoSpacing"/>
              <w:jc w:val="right"/>
              <w:rPr>
                <w:rFonts w:cstheme="minorHAnsi"/>
                <w:sz w:val="18"/>
                <w:szCs w:val="18"/>
              </w:rPr>
            </w:pPr>
            <w:r w:rsidRPr="009D6844">
              <w:rPr>
                <w:sz w:val="18"/>
                <w:szCs w:val="18"/>
              </w:rPr>
              <w:t>735</w:t>
            </w:r>
            <w:r>
              <w:rPr>
                <w:sz w:val="18"/>
                <w:szCs w:val="18"/>
              </w:rPr>
              <w:t>*</w:t>
            </w:r>
          </w:p>
        </w:tc>
        <w:tc>
          <w:tcPr>
            <w:tcW w:w="452" w:type="pct"/>
            <w:shd w:val="clear" w:color="auto" w:fill="auto"/>
            <w:noWrap/>
            <w:vAlign w:val="center"/>
          </w:tcPr>
          <w:p w14:paraId="692F066B" w14:textId="77777777" w:rsidR="009B1904" w:rsidRPr="009D6844" w:rsidRDefault="009B1904" w:rsidP="00904B98">
            <w:pPr>
              <w:pStyle w:val="NoSpacing"/>
              <w:jc w:val="right"/>
              <w:rPr>
                <w:rFonts w:cstheme="minorHAnsi"/>
                <w:sz w:val="18"/>
                <w:szCs w:val="18"/>
              </w:rPr>
            </w:pPr>
            <w:r w:rsidRPr="009D6844">
              <w:rPr>
                <w:sz w:val="18"/>
                <w:szCs w:val="18"/>
              </w:rPr>
              <w:t>735</w:t>
            </w:r>
          </w:p>
        </w:tc>
        <w:tc>
          <w:tcPr>
            <w:tcW w:w="452" w:type="pct"/>
            <w:shd w:val="clear" w:color="auto" w:fill="auto"/>
            <w:noWrap/>
            <w:vAlign w:val="center"/>
          </w:tcPr>
          <w:p w14:paraId="4C16258A" w14:textId="77777777" w:rsidR="009B1904" w:rsidRPr="009D6844" w:rsidRDefault="009B1904" w:rsidP="00904B98">
            <w:pPr>
              <w:pStyle w:val="NoSpacing"/>
              <w:jc w:val="right"/>
              <w:rPr>
                <w:rFonts w:cstheme="minorHAnsi"/>
                <w:sz w:val="18"/>
                <w:szCs w:val="18"/>
              </w:rPr>
            </w:pPr>
            <w:r w:rsidRPr="009D6844">
              <w:rPr>
                <w:sz w:val="18"/>
                <w:szCs w:val="18"/>
              </w:rPr>
              <w:t>30</w:t>
            </w:r>
          </w:p>
        </w:tc>
        <w:tc>
          <w:tcPr>
            <w:tcW w:w="370" w:type="pct"/>
            <w:shd w:val="clear" w:color="auto" w:fill="auto"/>
            <w:noWrap/>
            <w:vAlign w:val="center"/>
          </w:tcPr>
          <w:p w14:paraId="08AB03D7" w14:textId="77777777" w:rsidR="009B1904" w:rsidRPr="009D6844" w:rsidRDefault="009B1904" w:rsidP="00904B98">
            <w:pPr>
              <w:pStyle w:val="NoSpacing"/>
              <w:jc w:val="right"/>
              <w:rPr>
                <w:rFonts w:cstheme="minorHAnsi"/>
                <w:sz w:val="18"/>
                <w:szCs w:val="18"/>
              </w:rPr>
            </w:pPr>
            <w:r w:rsidRPr="009D6844">
              <w:rPr>
                <w:sz w:val="18"/>
                <w:szCs w:val="18"/>
              </w:rPr>
              <w:t>368</w:t>
            </w:r>
          </w:p>
        </w:tc>
        <w:tc>
          <w:tcPr>
            <w:tcW w:w="605" w:type="pct"/>
            <w:gridSpan w:val="3"/>
            <w:shd w:val="clear" w:color="auto" w:fill="auto"/>
            <w:noWrap/>
          </w:tcPr>
          <w:p w14:paraId="23BF0761" w14:textId="77777777" w:rsidR="009B1904" w:rsidRPr="009D6844" w:rsidRDefault="009B1904" w:rsidP="00904B98">
            <w:pPr>
              <w:pStyle w:val="NoSpacing"/>
              <w:jc w:val="right"/>
              <w:rPr>
                <w:sz w:val="18"/>
                <w:szCs w:val="18"/>
              </w:rPr>
            </w:pPr>
            <w:r w:rsidRPr="006E5512">
              <w:rPr>
                <w:color w:val="000000"/>
                <w:sz w:val="18"/>
                <w:szCs w:val="18"/>
              </w:rPr>
              <w:t xml:space="preserve">$45.86 </w:t>
            </w:r>
          </w:p>
        </w:tc>
        <w:tc>
          <w:tcPr>
            <w:tcW w:w="521" w:type="pct"/>
            <w:shd w:val="clear" w:color="auto" w:fill="auto"/>
            <w:noWrap/>
          </w:tcPr>
          <w:p w14:paraId="728AD785" w14:textId="77777777" w:rsidR="009B1904" w:rsidRPr="009D6844" w:rsidRDefault="009B1904" w:rsidP="00904B98">
            <w:pPr>
              <w:pStyle w:val="NoSpacing"/>
              <w:jc w:val="right"/>
              <w:rPr>
                <w:color w:val="0070C0"/>
                <w:sz w:val="18"/>
                <w:szCs w:val="18"/>
              </w:rPr>
            </w:pPr>
            <w:r>
              <w:rPr>
                <w:rFonts w:ascii="Calibri" w:hAnsi="Calibri"/>
                <w:sz w:val="18"/>
                <w:szCs w:val="18"/>
              </w:rPr>
              <w:t>$16,876</w:t>
            </w:r>
            <w:r w:rsidRPr="009D6844">
              <w:rPr>
                <w:rFonts w:ascii="Calibri" w:hAnsi="Calibri"/>
                <w:sz w:val="18"/>
                <w:szCs w:val="18"/>
              </w:rPr>
              <w:t xml:space="preserve"> </w:t>
            </w:r>
          </w:p>
        </w:tc>
      </w:tr>
      <w:tr w:rsidR="009B1904" w:rsidRPr="00EF716E" w14:paraId="2399684C" w14:textId="77777777" w:rsidTr="00904B98">
        <w:trPr>
          <w:trHeight w:val="20"/>
        </w:trPr>
        <w:tc>
          <w:tcPr>
            <w:tcW w:w="1261" w:type="pct"/>
            <w:shd w:val="clear" w:color="auto" w:fill="auto"/>
            <w:vAlign w:val="center"/>
          </w:tcPr>
          <w:p w14:paraId="32CFBD90" w14:textId="77777777" w:rsidR="009B1904" w:rsidRPr="005F38E7" w:rsidRDefault="009B1904" w:rsidP="00904B98">
            <w:pPr>
              <w:pStyle w:val="NoSpacing"/>
              <w:rPr>
                <w:rFonts w:cstheme="minorHAnsi"/>
                <w:sz w:val="18"/>
                <w:szCs w:val="18"/>
              </w:rPr>
            </w:pPr>
            <w:r>
              <w:rPr>
                <w:rFonts w:eastAsia="Times New Roman" w:cs="Calibri"/>
                <w:color w:val="000000"/>
                <w:sz w:val="18"/>
                <w:szCs w:val="18"/>
              </w:rPr>
              <w:t>Mover</w:t>
            </w:r>
            <w:r w:rsidRPr="005F38E7">
              <w:rPr>
                <w:rFonts w:eastAsia="Times New Roman" w:cs="Calibri"/>
                <w:color w:val="000000"/>
                <w:sz w:val="18"/>
                <w:szCs w:val="18"/>
              </w:rPr>
              <w:t xml:space="preserve"> districts</w:t>
            </w:r>
          </w:p>
        </w:tc>
        <w:tc>
          <w:tcPr>
            <w:tcW w:w="376" w:type="pct"/>
            <w:vAlign w:val="center"/>
          </w:tcPr>
          <w:p w14:paraId="66A814D4" w14:textId="77777777" w:rsidR="009B1904" w:rsidRPr="009D6844" w:rsidRDefault="009B1904" w:rsidP="00904B98">
            <w:pPr>
              <w:pStyle w:val="NoSpacing"/>
              <w:jc w:val="right"/>
              <w:rPr>
                <w:rFonts w:cstheme="minorHAnsi"/>
                <w:sz w:val="18"/>
                <w:szCs w:val="18"/>
              </w:rPr>
            </w:pPr>
            <w:r w:rsidRPr="009D6844">
              <w:rPr>
                <w:rFonts w:cstheme="minorHAnsi"/>
                <w:sz w:val="18"/>
                <w:szCs w:val="18"/>
              </w:rPr>
              <w:t>368</w:t>
            </w:r>
          </w:p>
        </w:tc>
        <w:tc>
          <w:tcPr>
            <w:tcW w:w="378" w:type="pct"/>
            <w:vAlign w:val="center"/>
          </w:tcPr>
          <w:p w14:paraId="5933E8D9" w14:textId="77777777" w:rsidR="009B1904" w:rsidRPr="009D6844" w:rsidRDefault="009B1904" w:rsidP="00904B98">
            <w:pPr>
              <w:pStyle w:val="NoSpacing"/>
              <w:jc w:val="right"/>
              <w:rPr>
                <w:rFonts w:cstheme="minorHAnsi"/>
                <w:sz w:val="18"/>
                <w:szCs w:val="18"/>
              </w:rPr>
            </w:pPr>
            <w:r w:rsidRPr="009D6844">
              <w:rPr>
                <w:sz w:val="18"/>
                <w:szCs w:val="18"/>
              </w:rPr>
              <w:t>100%</w:t>
            </w:r>
          </w:p>
        </w:tc>
        <w:tc>
          <w:tcPr>
            <w:tcW w:w="585" w:type="pct"/>
            <w:vAlign w:val="center"/>
          </w:tcPr>
          <w:p w14:paraId="3778B2E3" w14:textId="77777777" w:rsidR="009B1904" w:rsidRPr="009D6844" w:rsidRDefault="009B1904" w:rsidP="00904B98">
            <w:pPr>
              <w:pStyle w:val="NoSpacing"/>
              <w:jc w:val="right"/>
              <w:rPr>
                <w:rFonts w:cstheme="minorHAnsi"/>
                <w:sz w:val="18"/>
                <w:szCs w:val="18"/>
              </w:rPr>
            </w:pPr>
            <w:r w:rsidRPr="009D6844">
              <w:rPr>
                <w:sz w:val="18"/>
                <w:szCs w:val="18"/>
              </w:rPr>
              <w:t>368</w:t>
            </w:r>
          </w:p>
        </w:tc>
        <w:tc>
          <w:tcPr>
            <w:tcW w:w="452" w:type="pct"/>
            <w:shd w:val="clear" w:color="auto" w:fill="auto"/>
            <w:noWrap/>
            <w:vAlign w:val="center"/>
          </w:tcPr>
          <w:p w14:paraId="2C737114" w14:textId="77777777" w:rsidR="009B1904" w:rsidRPr="009D6844" w:rsidRDefault="009B1904" w:rsidP="00904B98">
            <w:pPr>
              <w:pStyle w:val="NoSpacing"/>
              <w:jc w:val="right"/>
              <w:rPr>
                <w:rFonts w:cstheme="minorHAnsi"/>
                <w:sz w:val="18"/>
                <w:szCs w:val="18"/>
              </w:rPr>
            </w:pPr>
            <w:r w:rsidRPr="009D6844">
              <w:rPr>
                <w:sz w:val="18"/>
                <w:szCs w:val="18"/>
              </w:rPr>
              <w:t>368</w:t>
            </w:r>
          </w:p>
        </w:tc>
        <w:tc>
          <w:tcPr>
            <w:tcW w:w="452" w:type="pct"/>
            <w:shd w:val="clear" w:color="auto" w:fill="auto"/>
            <w:noWrap/>
            <w:vAlign w:val="center"/>
          </w:tcPr>
          <w:p w14:paraId="63C5D219" w14:textId="77777777" w:rsidR="009B1904" w:rsidRPr="009D6844" w:rsidRDefault="009B1904" w:rsidP="00904B98">
            <w:pPr>
              <w:pStyle w:val="NoSpacing"/>
              <w:jc w:val="right"/>
              <w:rPr>
                <w:rFonts w:cstheme="minorHAnsi"/>
                <w:sz w:val="18"/>
                <w:szCs w:val="18"/>
              </w:rPr>
            </w:pPr>
            <w:r w:rsidRPr="009D6844">
              <w:rPr>
                <w:sz w:val="18"/>
                <w:szCs w:val="18"/>
              </w:rPr>
              <w:t>120</w:t>
            </w:r>
          </w:p>
        </w:tc>
        <w:tc>
          <w:tcPr>
            <w:tcW w:w="370" w:type="pct"/>
            <w:shd w:val="clear" w:color="auto" w:fill="auto"/>
            <w:noWrap/>
            <w:vAlign w:val="center"/>
          </w:tcPr>
          <w:p w14:paraId="3719EE03" w14:textId="77777777" w:rsidR="009B1904" w:rsidRPr="009D6844" w:rsidRDefault="009B1904" w:rsidP="00904B98">
            <w:pPr>
              <w:pStyle w:val="NoSpacing"/>
              <w:jc w:val="right"/>
              <w:rPr>
                <w:rFonts w:cstheme="minorHAnsi"/>
                <w:sz w:val="18"/>
                <w:szCs w:val="18"/>
              </w:rPr>
            </w:pPr>
            <w:r w:rsidRPr="009D6844">
              <w:rPr>
                <w:sz w:val="18"/>
                <w:szCs w:val="18"/>
              </w:rPr>
              <w:t>736</w:t>
            </w:r>
          </w:p>
        </w:tc>
        <w:tc>
          <w:tcPr>
            <w:tcW w:w="605" w:type="pct"/>
            <w:gridSpan w:val="3"/>
            <w:shd w:val="clear" w:color="auto" w:fill="auto"/>
            <w:noWrap/>
          </w:tcPr>
          <w:p w14:paraId="78CCB643" w14:textId="77777777" w:rsidR="009B1904" w:rsidRPr="009D6844" w:rsidRDefault="009B1904" w:rsidP="00904B98">
            <w:pPr>
              <w:pStyle w:val="NoSpacing"/>
              <w:jc w:val="right"/>
              <w:rPr>
                <w:sz w:val="18"/>
                <w:szCs w:val="18"/>
              </w:rPr>
            </w:pPr>
            <w:r w:rsidRPr="006E5512">
              <w:rPr>
                <w:color w:val="000000"/>
                <w:sz w:val="18"/>
                <w:szCs w:val="18"/>
              </w:rPr>
              <w:t xml:space="preserve">$45.86 </w:t>
            </w:r>
          </w:p>
        </w:tc>
        <w:tc>
          <w:tcPr>
            <w:tcW w:w="521" w:type="pct"/>
            <w:shd w:val="clear" w:color="auto" w:fill="auto"/>
            <w:noWrap/>
          </w:tcPr>
          <w:p w14:paraId="60792BFD" w14:textId="77777777" w:rsidR="009B1904" w:rsidRPr="009D6844" w:rsidRDefault="009B1904" w:rsidP="00904B98">
            <w:pPr>
              <w:pStyle w:val="NoSpacing"/>
              <w:jc w:val="right"/>
              <w:rPr>
                <w:color w:val="0070C0"/>
                <w:sz w:val="18"/>
                <w:szCs w:val="18"/>
              </w:rPr>
            </w:pPr>
            <w:r>
              <w:rPr>
                <w:rFonts w:ascii="Calibri" w:hAnsi="Calibri"/>
                <w:sz w:val="18"/>
                <w:szCs w:val="18"/>
              </w:rPr>
              <w:t>$33,753</w:t>
            </w:r>
            <w:r w:rsidRPr="009D6844">
              <w:rPr>
                <w:rFonts w:ascii="Calibri" w:hAnsi="Calibri"/>
                <w:sz w:val="18"/>
                <w:szCs w:val="18"/>
              </w:rPr>
              <w:t xml:space="preserve"> </w:t>
            </w:r>
          </w:p>
        </w:tc>
      </w:tr>
      <w:tr w:rsidR="009B1904" w:rsidRPr="00EF716E" w14:paraId="4623A5E9" w14:textId="77777777" w:rsidTr="00904B98">
        <w:trPr>
          <w:trHeight w:val="20"/>
        </w:trPr>
        <w:tc>
          <w:tcPr>
            <w:tcW w:w="1261" w:type="pct"/>
            <w:shd w:val="clear" w:color="auto" w:fill="auto"/>
            <w:vAlign w:val="center"/>
          </w:tcPr>
          <w:p w14:paraId="4F42E7DA" w14:textId="77777777" w:rsidR="009B1904" w:rsidRPr="005F38E7" w:rsidRDefault="009B1904" w:rsidP="00904B98">
            <w:pPr>
              <w:pStyle w:val="NoSpacing"/>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76" w:type="pct"/>
            <w:vAlign w:val="center"/>
          </w:tcPr>
          <w:p w14:paraId="54C57188" w14:textId="77777777" w:rsidR="009B1904" w:rsidRPr="009D6844" w:rsidRDefault="009B1904" w:rsidP="00904B98">
            <w:pPr>
              <w:pStyle w:val="NoSpacing"/>
              <w:jc w:val="right"/>
              <w:rPr>
                <w:sz w:val="18"/>
                <w:szCs w:val="18"/>
              </w:rPr>
            </w:pPr>
            <w:r w:rsidRPr="009D6844">
              <w:rPr>
                <w:rFonts w:cstheme="minorHAnsi"/>
                <w:sz w:val="18"/>
                <w:szCs w:val="18"/>
              </w:rPr>
              <w:t>132</w:t>
            </w:r>
          </w:p>
        </w:tc>
        <w:tc>
          <w:tcPr>
            <w:tcW w:w="378" w:type="pct"/>
            <w:vAlign w:val="center"/>
          </w:tcPr>
          <w:p w14:paraId="35A1585B" w14:textId="77777777" w:rsidR="009B1904" w:rsidRPr="009D6844" w:rsidRDefault="009B1904" w:rsidP="00904B98">
            <w:pPr>
              <w:pStyle w:val="NoSpacing"/>
              <w:jc w:val="right"/>
              <w:rPr>
                <w:sz w:val="18"/>
                <w:szCs w:val="18"/>
              </w:rPr>
            </w:pPr>
            <w:r w:rsidRPr="009D6844">
              <w:rPr>
                <w:sz w:val="18"/>
                <w:szCs w:val="18"/>
              </w:rPr>
              <w:t>100%</w:t>
            </w:r>
          </w:p>
        </w:tc>
        <w:tc>
          <w:tcPr>
            <w:tcW w:w="585" w:type="pct"/>
            <w:vAlign w:val="center"/>
          </w:tcPr>
          <w:p w14:paraId="09C76EC2" w14:textId="77777777" w:rsidR="009B1904" w:rsidRPr="009D6844" w:rsidRDefault="009B1904" w:rsidP="00904B98">
            <w:pPr>
              <w:pStyle w:val="NoSpacing"/>
              <w:jc w:val="right"/>
              <w:rPr>
                <w:sz w:val="18"/>
                <w:szCs w:val="18"/>
              </w:rPr>
            </w:pPr>
            <w:r w:rsidRPr="009D6844">
              <w:rPr>
                <w:sz w:val="18"/>
                <w:szCs w:val="18"/>
              </w:rPr>
              <w:t>132</w:t>
            </w:r>
          </w:p>
        </w:tc>
        <w:tc>
          <w:tcPr>
            <w:tcW w:w="452" w:type="pct"/>
            <w:shd w:val="clear" w:color="auto" w:fill="auto"/>
            <w:noWrap/>
            <w:vAlign w:val="center"/>
          </w:tcPr>
          <w:p w14:paraId="42F0B7D5" w14:textId="77777777" w:rsidR="009B1904" w:rsidRPr="009D6844" w:rsidRDefault="009B1904" w:rsidP="00904B98">
            <w:pPr>
              <w:pStyle w:val="NoSpacing"/>
              <w:jc w:val="right"/>
              <w:rPr>
                <w:sz w:val="18"/>
                <w:szCs w:val="18"/>
              </w:rPr>
            </w:pPr>
            <w:r w:rsidRPr="009D6844">
              <w:rPr>
                <w:sz w:val="18"/>
                <w:szCs w:val="18"/>
              </w:rPr>
              <w:t>132</w:t>
            </w:r>
          </w:p>
        </w:tc>
        <w:tc>
          <w:tcPr>
            <w:tcW w:w="452" w:type="pct"/>
            <w:shd w:val="clear" w:color="auto" w:fill="auto"/>
            <w:noWrap/>
            <w:vAlign w:val="center"/>
          </w:tcPr>
          <w:p w14:paraId="27C9386D" w14:textId="77777777" w:rsidR="009B1904" w:rsidRPr="009D6844" w:rsidRDefault="009B1904" w:rsidP="00904B98">
            <w:pPr>
              <w:pStyle w:val="NoSpacing"/>
              <w:jc w:val="right"/>
              <w:rPr>
                <w:sz w:val="18"/>
                <w:szCs w:val="18"/>
              </w:rPr>
            </w:pPr>
            <w:r w:rsidRPr="009D6844">
              <w:rPr>
                <w:sz w:val="18"/>
                <w:szCs w:val="18"/>
              </w:rPr>
              <w:t>120</w:t>
            </w:r>
          </w:p>
        </w:tc>
        <w:tc>
          <w:tcPr>
            <w:tcW w:w="370" w:type="pct"/>
            <w:shd w:val="clear" w:color="auto" w:fill="auto"/>
            <w:noWrap/>
            <w:vAlign w:val="center"/>
          </w:tcPr>
          <w:p w14:paraId="6D868377" w14:textId="77777777" w:rsidR="009B1904" w:rsidRPr="009D6844" w:rsidRDefault="009B1904" w:rsidP="00904B98">
            <w:pPr>
              <w:pStyle w:val="NoSpacing"/>
              <w:jc w:val="right"/>
              <w:rPr>
                <w:sz w:val="18"/>
                <w:szCs w:val="18"/>
              </w:rPr>
            </w:pPr>
            <w:r w:rsidRPr="009D6844">
              <w:rPr>
                <w:sz w:val="18"/>
                <w:szCs w:val="18"/>
              </w:rPr>
              <w:t>264</w:t>
            </w:r>
          </w:p>
        </w:tc>
        <w:tc>
          <w:tcPr>
            <w:tcW w:w="605" w:type="pct"/>
            <w:gridSpan w:val="3"/>
            <w:shd w:val="clear" w:color="auto" w:fill="auto"/>
            <w:noWrap/>
          </w:tcPr>
          <w:p w14:paraId="5C6E4C36" w14:textId="77777777" w:rsidR="009B1904" w:rsidRPr="009D6844" w:rsidRDefault="009B1904" w:rsidP="00904B98">
            <w:pPr>
              <w:pStyle w:val="NoSpacing"/>
              <w:jc w:val="right"/>
              <w:rPr>
                <w:color w:val="000000"/>
                <w:sz w:val="18"/>
                <w:szCs w:val="18"/>
              </w:rPr>
            </w:pPr>
            <w:r w:rsidRPr="006E5512">
              <w:rPr>
                <w:color w:val="000000"/>
                <w:sz w:val="18"/>
                <w:szCs w:val="18"/>
              </w:rPr>
              <w:t xml:space="preserve">$45.86 </w:t>
            </w:r>
          </w:p>
        </w:tc>
        <w:tc>
          <w:tcPr>
            <w:tcW w:w="521" w:type="pct"/>
            <w:shd w:val="clear" w:color="auto" w:fill="auto"/>
            <w:noWrap/>
          </w:tcPr>
          <w:p w14:paraId="0E6EA7AF" w14:textId="77777777" w:rsidR="009B1904" w:rsidRPr="009D6844" w:rsidRDefault="009B1904" w:rsidP="00904B98">
            <w:pPr>
              <w:pStyle w:val="NoSpacing"/>
              <w:jc w:val="right"/>
              <w:rPr>
                <w:color w:val="0070C0"/>
                <w:sz w:val="18"/>
                <w:szCs w:val="18"/>
              </w:rPr>
            </w:pPr>
            <w:r>
              <w:rPr>
                <w:rFonts w:ascii="Calibri" w:hAnsi="Calibri"/>
                <w:sz w:val="18"/>
                <w:szCs w:val="18"/>
              </w:rPr>
              <w:t>$12,107</w:t>
            </w:r>
            <w:r w:rsidRPr="009D6844">
              <w:rPr>
                <w:rFonts w:ascii="Calibri" w:hAnsi="Calibri"/>
                <w:sz w:val="18"/>
                <w:szCs w:val="18"/>
              </w:rPr>
              <w:t xml:space="preserve"> </w:t>
            </w:r>
          </w:p>
        </w:tc>
      </w:tr>
      <w:tr w:rsidR="009B1904" w:rsidRPr="00EF716E" w14:paraId="5164514E" w14:textId="77777777" w:rsidTr="00904B98">
        <w:trPr>
          <w:trHeight w:val="20"/>
        </w:trPr>
        <w:tc>
          <w:tcPr>
            <w:tcW w:w="1261" w:type="pct"/>
            <w:shd w:val="clear" w:color="auto" w:fill="auto"/>
            <w:vAlign w:val="center"/>
          </w:tcPr>
          <w:p w14:paraId="60A0C478" w14:textId="77777777" w:rsidR="009B1904" w:rsidRPr="005F38E7" w:rsidRDefault="009B1904" w:rsidP="00904B98">
            <w:pPr>
              <w:pStyle w:val="NoSpacing"/>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76" w:type="pct"/>
            <w:vAlign w:val="center"/>
          </w:tcPr>
          <w:p w14:paraId="129E0DDB" w14:textId="77777777" w:rsidR="009B1904" w:rsidRPr="009D6844" w:rsidRDefault="009B1904" w:rsidP="00904B98">
            <w:pPr>
              <w:pStyle w:val="NoSpacing"/>
              <w:jc w:val="right"/>
              <w:rPr>
                <w:sz w:val="18"/>
                <w:szCs w:val="18"/>
              </w:rPr>
            </w:pPr>
            <w:r>
              <w:rPr>
                <w:rFonts w:cstheme="minorHAnsi"/>
                <w:sz w:val="18"/>
                <w:szCs w:val="18"/>
              </w:rPr>
              <w:t>660</w:t>
            </w:r>
          </w:p>
        </w:tc>
        <w:tc>
          <w:tcPr>
            <w:tcW w:w="378" w:type="pct"/>
            <w:vAlign w:val="center"/>
          </w:tcPr>
          <w:p w14:paraId="5486515D" w14:textId="77777777" w:rsidR="009B1904" w:rsidRPr="009D6844" w:rsidRDefault="009B1904" w:rsidP="00904B98">
            <w:pPr>
              <w:pStyle w:val="NoSpacing"/>
              <w:jc w:val="right"/>
              <w:rPr>
                <w:sz w:val="18"/>
                <w:szCs w:val="18"/>
              </w:rPr>
            </w:pPr>
            <w:r w:rsidRPr="009D6844">
              <w:rPr>
                <w:sz w:val="18"/>
                <w:szCs w:val="18"/>
              </w:rPr>
              <w:t>100%</w:t>
            </w:r>
          </w:p>
        </w:tc>
        <w:tc>
          <w:tcPr>
            <w:tcW w:w="585" w:type="pct"/>
            <w:vAlign w:val="center"/>
          </w:tcPr>
          <w:p w14:paraId="3FEC4F93" w14:textId="77777777" w:rsidR="009B1904" w:rsidRPr="009D6844" w:rsidRDefault="009B1904" w:rsidP="00904B98">
            <w:pPr>
              <w:pStyle w:val="NoSpacing"/>
              <w:jc w:val="right"/>
              <w:rPr>
                <w:sz w:val="18"/>
                <w:szCs w:val="18"/>
              </w:rPr>
            </w:pPr>
            <w:r w:rsidRPr="009D6844">
              <w:rPr>
                <w:sz w:val="18"/>
                <w:szCs w:val="18"/>
              </w:rPr>
              <w:t>660</w:t>
            </w:r>
          </w:p>
        </w:tc>
        <w:tc>
          <w:tcPr>
            <w:tcW w:w="452" w:type="pct"/>
            <w:shd w:val="clear" w:color="auto" w:fill="auto"/>
            <w:noWrap/>
            <w:vAlign w:val="center"/>
          </w:tcPr>
          <w:p w14:paraId="67B59EBB" w14:textId="77777777" w:rsidR="009B1904" w:rsidRPr="009D6844" w:rsidRDefault="009B1904" w:rsidP="00904B98">
            <w:pPr>
              <w:pStyle w:val="NoSpacing"/>
              <w:jc w:val="right"/>
              <w:rPr>
                <w:sz w:val="18"/>
                <w:szCs w:val="18"/>
              </w:rPr>
            </w:pPr>
            <w:r w:rsidRPr="009D6844">
              <w:rPr>
                <w:sz w:val="18"/>
                <w:szCs w:val="18"/>
              </w:rPr>
              <w:t>660</w:t>
            </w:r>
          </w:p>
        </w:tc>
        <w:tc>
          <w:tcPr>
            <w:tcW w:w="452" w:type="pct"/>
            <w:shd w:val="clear" w:color="auto" w:fill="auto"/>
            <w:noWrap/>
            <w:vAlign w:val="center"/>
          </w:tcPr>
          <w:p w14:paraId="3D974E17" w14:textId="77777777" w:rsidR="009B1904" w:rsidRPr="009D6844" w:rsidRDefault="009B1904" w:rsidP="00904B98">
            <w:pPr>
              <w:pStyle w:val="NoSpacing"/>
              <w:jc w:val="right"/>
              <w:rPr>
                <w:sz w:val="18"/>
                <w:szCs w:val="18"/>
              </w:rPr>
            </w:pPr>
            <w:r w:rsidRPr="009D6844">
              <w:rPr>
                <w:sz w:val="18"/>
                <w:szCs w:val="18"/>
              </w:rPr>
              <w:t>120</w:t>
            </w:r>
          </w:p>
        </w:tc>
        <w:tc>
          <w:tcPr>
            <w:tcW w:w="370" w:type="pct"/>
            <w:shd w:val="clear" w:color="auto" w:fill="auto"/>
            <w:noWrap/>
            <w:vAlign w:val="center"/>
          </w:tcPr>
          <w:p w14:paraId="709BA03E" w14:textId="77777777" w:rsidR="009B1904" w:rsidRPr="009D6844" w:rsidRDefault="009B1904" w:rsidP="00904B98">
            <w:pPr>
              <w:pStyle w:val="NoSpacing"/>
              <w:jc w:val="right"/>
              <w:rPr>
                <w:sz w:val="18"/>
                <w:szCs w:val="18"/>
              </w:rPr>
            </w:pPr>
            <w:r w:rsidRPr="009D6844">
              <w:rPr>
                <w:sz w:val="18"/>
                <w:szCs w:val="18"/>
              </w:rPr>
              <w:t>1,320</w:t>
            </w:r>
          </w:p>
        </w:tc>
        <w:tc>
          <w:tcPr>
            <w:tcW w:w="605" w:type="pct"/>
            <w:gridSpan w:val="3"/>
            <w:shd w:val="clear" w:color="auto" w:fill="auto"/>
            <w:noWrap/>
          </w:tcPr>
          <w:p w14:paraId="1D5F6D33" w14:textId="77777777" w:rsidR="009B1904" w:rsidRPr="009D6844" w:rsidRDefault="009B1904" w:rsidP="00904B98">
            <w:pPr>
              <w:pStyle w:val="NoSpacing"/>
              <w:jc w:val="right"/>
              <w:rPr>
                <w:color w:val="000000"/>
                <w:sz w:val="18"/>
                <w:szCs w:val="18"/>
              </w:rPr>
            </w:pPr>
            <w:r w:rsidRPr="006E5512">
              <w:rPr>
                <w:color w:val="000000"/>
                <w:sz w:val="18"/>
                <w:szCs w:val="18"/>
              </w:rPr>
              <w:t xml:space="preserve">$45.86 </w:t>
            </w:r>
          </w:p>
        </w:tc>
        <w:tc>
          <w:tcPr>
            <w:tcW w:w="521" w:type="pct"/>
            <w:shd w:val="clear" w:color="auto" w:fill="auto"/>
            <w:noWrap/>
          </w:tcPr>
          <w:p w14:paraId="70ED0EF9" w14:textId="77777777" w:rsidR="009B1904" w:rsidRPr="009D6844" w:rsidRDefault="009B1904" w:rsidP="00904B98">
            <w:pPr>
              <w:pStyle w:val="NoSpacing"/>
              <w:jc w:val="right"/>
              <w:rPr>
                <w:color w:val="0070C0"/>
                <w:sz w:val="18"/>
                <w:szCs w:val="18"/>
              </w:rPr>
            </w:pPr>
            <w:r>
              <w:rPr>
                <w:rFonts w:ascii="Calibri" w:hAnsi="Calibri"/>
                <w:sz w:val="18"/>
                <w:szCs w:val="18"/>
              </w:rPr>
              <w:t>$60,535</w:t>
            </w:r>
            <w:r w:rsidRPr="009D6844">
              <w:rPr>
                <w:rFonts w:ascii="Calibri" w:hAnsi="Calibri"/>
                <w:sz w:val="18"/>
                <w:szCs w:val="18"/>
              </w:rPr>
              <w:t xml:space="preserve"> </w:t>
            </w:r>
          </w:p>
        </w:tc>
      </w:tr>
      <w:tr w:rsidR="009B1904" w:rsidRPr="00651C99" w14:paraId="26867A8F" w14:textId="77777777" w:rsidTr="00904B98">
        <w:trPr>
          <w:trHeight w:val="20"/>
        </w:trPr>
        <w:tc>
          <w:tcPr>
            <w:tcW w:w="1261" w:type="pct"/>
            <w:shd w:val="clear" w:color="auto" w:fill="auto"/>
            <w:vAlign w:val="center"/>
          </w:tcPr>
          <w:p w14:paraId="108FF7ED" w14:textId="77777777" w:rsidR="009B1904" w:rsidRPr="00651C99" w:rsidRDefault="009B1904" w:rsidP="00904B98">
            <w:pPr>
              <w:pStyle w:val="NoSpacing"/>
              <w:rPr>
                <w:rFonts w:cstheme="minorHAnsi"/>
                <w:sz w:val="18"/>
                <w:szCs w:val="18"/>
              </w:rPr>
            </w:pPr>
            <w:r>
              <w:rPr>
                <w:rFonts w:ascii="Calibri" w:hAnsi="Calibri"/>
                <w:color w:val="000000"/>
                <w:sz w:val="18"/>
                <w:szCs w:val="18"/>
              </w:rPr>
              <w:t>School staff at Base Year schools</w:t>
            </w:r>
          </w:p>
        </w:tc>
        <w:tc>
          <w:tcPr>
            <w:tcW w:w="376" w:type="pct"/>
            <w:vAlign w:val="center"/>
          </w:tcPr>
          <w:p w14:paraId="7E2709B9" w14:textId="77777777" w:rsidR="009B1904" w:rsidRPr="00EF716E" w:rsidRDefault="009B1904" w:rsidP="00904B98">
            <w:pPr>
              <w:pStyle w:val="NoSpacing"/>
              <w:jc w:val="right"/>
              <w:rPr>
                <w:rFonts w:cstheme="minorHAnsi"/>
                <w:color w:val="0070C0"/>
                <w:sz w:val="18"/>
                <w:szCs w:val="18"/>
              </w:rPr>
            </w:pPr>
            <w:r w:rsidRPr="00CB35D2">
              <w:rPr>
                <w:rFonts w:ascii="Calibri" w:hAnsi="Calibri"/>
                <w:sz w:val="18"/>
                <w:szCs w:val="18"/>
              </w:rPr>
              <w:t>900</w:t>
            </w:r>
          </w:p>
        </w:tc>
        <w:tc>
          <w:tcPr>
            <w:tcW w:w="378" w:type="pct"/>
            <w:vAlign w:val="center"/>
          </w:tcPr>
          <w:p w14:paraId="3AACFB1D" w14:textId="77777777" w:rsidR="009B1904" w:rsidRPr="00CB35D2" w:rsidRDefault="009B1904" w:rsidP="00904B98">
            <w:pPr>
              <w:pStyle w:val="NoSpacing"/>
              <w:jc w:val="right"/>
              <w:rPr>
                <w:rFonts w:cstheme="minorHAnsi"/>
                <w:sz w:val="18"/>
                <w:szCs w:val="18"/>
              </w:rPr>
            </w:pPr>
            <w:r w:rsidRPr="00CB35D2">
              <w:rPr>
                <w:rFonts w:ascii="Calibri" w:hAnsi="Calibri"/>
                <w:sz w:val="18"/>
                <w:szCs w:val="18"/>
              </w:rPr>
              <w:t>95%</w:t>
            </w:r>
          </w:p>
        </w:tc>
        <w:tc>
          <w:tcPr>
            <w:tcW w:w="585" w:type="pct"/>
            <w:vAlign w:val="center"/>
          </w:tcPr>
          <w:p w14:paraId="192A5996" w14:textId="77777777" w:rsidR="009B1904" w:rsidRPr="00C12497" w:rsidRDefault="009B1904" w:rsidP="00904B98">
            <w:pPr>
              <w:pStyle w:val="NoSpacing"/>
              <w:jc w:val="right"/>
              <w:rPr>
                <w:rFonts w:cstheme="minorHAnsi"/>
                <w:sz w:val="18"/>
                <w:szCs w:val="18"/>
              </w:rPr>
            </w:pPr>
            <w:r w:rsidRPr="00C12497">
              <w:rPr>
                <w:rFonts w:cstheme="minorHAnsi"/>
                <w:sz w:val="18"/>
                <w:szCs w:val="18"/>
              </w:rPr>
              <w:t>855</w:t>
            </w:r>
            <w:r>
              <w:rPr>
                <w:rFonts w:cstheme="minorHAnsi"/>
                <w:sz w:val="18"/>
                <w:szCs w:val="18"/>
              </w:rPr>
              <w:t>*</w:t>
            </w:r>
          </w:p>
        </w:tc>
        <w:tc>
          <w:tcPr>
            <w:tcW w:w="452" w:type="pct"/>
            <w:shd w:val="clear" w:color="auto" w:fill="auto"/>
            <w:noWrap/>
            <w:vAlign w:val="center"/>
          </w:tcPr>
          <w:p w14:paraId="08BB7F00" w14:textId="77777777" w:rsidR="009B1904" w:rsidRPr="00C12497" w:rsidRDefault="009B1904" w:rsidP="00904B98">
            <w:pPr>
              <w:pStyle w:val="NoSpacing"/>
              <w:jc w:val="right"/>
              <w:rPr>
                <w:rFonts w:cstheme="minorHAnsi"/>
                <w:sz w:val="18"/>
                <w:szCs w:val="18"/>
              </w:rPr>
            </w:pPr>
            <w:r w:rsidRPr="00C12497">
              <w:rPr>
                <w:rFonts w:cstheme="minorHAnsi"/>
                <w:sz w:val="18"/>
                <w:szCs w:val="18"/>
              </w:rPr>
              <w:t>855</w:t>
            </w:r>
          </w:p>
        </w:tc>
        <w:tc>
          <w:tcPr>
            <w:tcW w:w="452" w:type="pct"/>
            <w:shd w:val="clear" w:color="auto" w:fill="auto"/>
            <w:noWrap/>
            <w:vAlign w:val="center"/>
          </w:tcPr>
          <w:p w14:paraId="1C03DC9F" w14:textId="77777777" w:rsidR="009B1904" w:rsidRPr="00CB35D2" w:rsidRDefault="009B1904" w:rsidP="00904B98">
            <w:pPr>
              <w:pStyle w:val="NoSpacing"/>
              <w:jc w:val="right"/>
              <w:rPr>
                <w:rFonts w:cstheme="minorHAnsi"/>
                <w:sz w:val="18"/>
                <w:szCs w:val="18"/>
              </w:rPr>
            </w:pPr>
            <w:r w:rsidRPr="00CB35D2">
              <w:rPr>
                <w:rFonts w:ascii="Calibri" w:hAnsi="Calibri"/>
                <w:sz w:val="18"/>
                <w:szCs w:val="18"/>
              </w:rPr>
              <w:t>20</w:t>
            </w:r>
          </w:p>
        </w:tc>
        <w:tc>
          <w:tcPr>
            <w:tcW w:w="370" w:type="pct"/>
            <w:shd w:val="clear" w:color="auto" w:fill="auto"/>
            <w:noWrap/>
            <w:vAlign w:val="center"/>
          </w:tcPr>
          <w:p w14:paraId="5B338D63" w14:textId="77777777" w:rsidR="009B1904" w:rsidRPr="0071268F" w:rsidRDefault="009B1904" w:rsidP="00904B98">
            <w:pPr>
              <w:pStyle w:val="NoSpacing"/>
              <w:jc w:val="right"/>
              <w:rPr>
                <w:rFonts w:cstheme="minorHAnsi"/>
                <w:sz w:val="18"/>
                <w:szCs w:val="18"/>
              </w:rPr>
            </w:pPr>
            <w:r w:rsidRPr="0071268F">
              <w:rPr>
                <w:rFonts w:cstheme="minorHAnsi"/>
                <w:sz w:val="18"/>
                <w:szCs w:val="18"/>
              </w:rPr>
              <w:t>285</w:t>
            </w:r>
          </w:p>
        </w:tc>
        <w:tc>
          <w:tcPr>
            <w:tcW w:w="605" w:type="pct"/>
            <w:gridSpan w:val="3"/>
            <w:shd w:val="clear" w:color="auto" w:fill="auto"/>
            <w:noWrap/>
          </w:tcPr>
          <w:p w14:paraId="63C3EFB2" w14:textId="77777777" w:rsidR="009B1904" w:rsidRPr="0071268F" w:rsidRDefault="009B1904" w:rsidP="00904B98">
            <w:pPr>
              <w:pStyle w:val="NoSpacing"/>
              <w:jc w:val="right"/>
              <w:rPr>
                <w:sz w:val="18"/>
                <w:szCs w:val="18"/>
              </w:rPr>
            </w:pPr>
            <w:r w:rsidRPr="006E5512">
              <w:rPr>
                <w:color w:val="000000"/>
                <w:sz w:val="18"/>
                <w:szCs w:val="18"/>
              </w:rPr>
              <w:t xml:space="preserve">$45.86 </w:t>
            </w:r>
          </w:p>
        </w:tc>
        <w:tc>
          <w:tcPr>
            <w:tcW w:w="521" w:type="pct"/>
            <w:shd w:val="clear" w:color="auto" w:fill="auto"/>
            <w:noWrap/>
            <w:vAlign w:val="center"/>
          </w:tcPr>
          <w:p w14:paraId="6ECF6C9B" w14:textId="77777777" w:rsidR="009B1904" w:rsidRPr="0071268F" w:rsidRDefault="009B1904" w:rsidP="00904B98">
            <w:pPr>
              <w:pStyle w:val="NoSpacing"/>
              <w:jc w:val="right"/>
              <w:rPr>
                <w:sz w:val="18"/>
                <w:szCs w:val="18"/>
              </w:rPr>
            </w:pPr>
            <w:r>
              <w:rPr>
                <w:rFonts w:ascii="Calibri" w:hAnsi="Calibri"/>
                <w:sz w:val="18"/>
                <w:szCs w:val="18"/>
              </w:rPr>
              <w:t>$13,070</w:t>
            </w:r>
            <w:r w:rsidRPr="0071268F">
              <w:rPr>
                <w:rFonts w:ascii="Calibri" w:hAnsi="Calibri"/>
                <w:sz w:val="18"/>
                <w:szCs w:val="18"/>
              </w:rPr>
              <w:t xml:space="preserve"> </w:t>
            </w:r>
          </w:p>
        </w:tc>
      </w:tr>
      <w:tr w:rsidR="009B1904" w:rsidRPr="00651C99" w14:paraId="3E61A9BE" w14:textId="77777777" w:rsidTr="00904B98">
        <w:trPr>
          <w:trHeight w:val="20"/>
        </w:trPr>
        <w:tc>
          <w:tcPr>
            <w:tcW w:w="1261" w:type="pct"/>
            <w:shd w:val="clear" w:color="auto" w:fill="auto"/>
            <w:vAlign w:val="center"/>
          </w:tcPr>
          <w:p w14:paraId="10188A5B" w14:textId="77777777" w:rsidR="009B1904" w:rsidRPr="00651C99" w:rsidRDefault="009B1904" w:rsidP="00904B98">
            <w:pPr>
              <w:pStyle w:val="NoSpacing"/>
              <w:rPr>
                <w:rFonts w:cstheme="minorHAnsi"/>
                <w:sz w:val="18"/>
                <w:szCs w:val="18"/>
              </w:rPr>
            </w:pPr>
            <w:r>
              <w:rPr>
                <w:rFonts w:ascii="Calibri" w:hAnsi="Calibri"/>
                <w:color w:val="000000"/>
                <w:sz w:val="18"/>
                <w:szCs w:val="18"/>
              </w:rPr>
              <w:t>School staff at mover schools</w:t>
            </w:r>
          </w:p>
        </w:tc>
        <w:tc>
          <w:tcPr>
            <w:tcW w:w="376" w:type="pct"/>
            <w:vAlign w:val="center"/>
          </w:tcPr>
          <w:p w14:paraId="188086B3" w14:textId="77777777" w:rsidR="009B1904" w:rsidRPr="00C12497" w:rsidRDefault="009B1904" w:rsidP="00904B98">
            <w:pPr>
              <w:pStyle w:val="NoSpacing"/>
              <w:jc w:val="right"/>
              <w:rPr>
                <w:rFonts w:cstheme="minorHAnsi"/>
                <w:sz w:val="18"/>
                <w:szCs w:val="18"/>
              </w:rPr>
            </w:pPr>
            <w:r>
              <w:rPr>
                <w:rFonts w:ascii="Calibri" w:hAnsi="Calibri"/>
                <w:sz w:val="18"/>
                <w:szCs w:val="18"/>
              </w:rPr>
              <w:t>450</w:t>
            </w:r>
            <w:r w:rsidRPr="00C12497">
              <w:rPr>
                <w:rFonts w:ascii="Calibri" w:hAnsi="Calibri"/>
                <w:sz w:val="18"/>
                <w:szCs w:val="18"/>
                <w:vertAlign w:val="superscript"/>
              </w:rPr>
              <w:t>7</w:t>
            </w:r>
          </w:p>
        </w:tc>
        <w:tc>
          <w:tcPr>
            <w:tcW w:w="378" w:type="pct"/>
            <w:vAlign w:val="center"/>
          </w:tcPr>
          <w:p w14:paraId="15BC3900" w14:textId="77777777" w:rsidR="009B1904" w:rsidRPr="00C12497" w:rsidRDefault="009B1904" w:rsidP="00904B98">
            <w:pPr>
              <w:pStyle w:val="NoSpacing"/>
              <w:jc w:val="right"/>
              <w:rPr>
                <w:rFonts w:cstheme="minorHAnsi"/>
                <w:sz w:val="18"/>
                <w:szCs w:val="18"/>
              </w:rPr>
            </w:pPr>
            <w:r w:rsidRPr="00C12497">
              <w:rPr>
                <w:rFonts w:ascii="Calibri" w:hAnsi="Calibri"/>
                <w:sz w:val="18"/>
                <w:szCs w:val="18"/>
              </w:rPr>
              <w:t>95%</w:t>
            </w:r>
          </w:p>
        </w:tc>
        <w:tc>
          <w:tcPr>
            <w:tcW w:w="585" w:type="pct"/>
            <w:vAlign w:val="center"/>
          </w:tcPr>
          <w:p w14:paraId="70E382C6" w14:textId="77777777" w:rsidR="009B1904" w:rsidRPr="00C12497" w:rsidRDefault="009B1904" w:rsidP="00904B98">
            <w:pPr>
              <w:pStyle w:val="NoSpacing"/>
              <w:jc w:val="right"/>
              <w:rPr>
                <w:rFonts w:cstheme="minorHAnsi"/>
                <w:sz w:val="18"/>
                <w:szCs w:val="18"/>
              </w:rPr>
            </w:pPr>
            <w:r>
              <w:rPr>
                <w:rFonts w:ascii="Calibri" w:hAnsi="Calibri"/>
                <w:sz w:val="18"/>
                <w:szCs w:val="18"/>
              </w:rPr>
              <w:t>428</w:t>
            </w:r>
          </w:p>
        </w:tc>
        <w:tc>
          <w:tcPr>
            <w:tcW w:w="452" w:type="pct"/>
            <w:shd w:val="clear" w:color="auto" w:fill="auto"/>
            <w:noWrap/>
            <w:vAlign w:val="center"/>
          </w:tcPr>
          <w:p w14:paraId="631CD499" w14:textId="77777777" w:rsidR="009B1904" w:rsidRPr="00C12497" w:rsidRDefault="009B1904" w:rsidP="00904B98">
            <w:pPr>
              <w:pStyle w:val="NoSpacing"/>
              <w:jc w:val="right"/>
              <w:rPr>
                <w:rFonts w:cstheme="minorHAnsi"/>
                <w:sz w:val="18"/>
                <w:szCs w:val="18"/>
              </w:rPr>
            </w:pPr>
            <w:r>
              <w:rPr>
                <w:rFonts w:ascii="Calibri" w:hAnsi="Calibri"/>
                <w:sz w:val="18"/>
                <w:szCs w:val="18"/>
              </w:rPr>
              <w:t>428</w:t>
            </w:r>
          </w:p>
        </w:tc>
        <w:tc>
          <w:tcPr>
            <w:tcW w:w="452" w:type="pct"/>
            <w:shd w:val="clear" w:color="auto" w:fill="auto"/>
            <w:noWrap/>
            <w:vAlign w:val="center"/>
          </w:tcPr>
          <w:p w14:paraId="6414D65C" w14:textId="77777777" w:rsidR="009B1904" w:rsidRPr="00CB35D2" w:rsidRDefault="009B1904" w:rsidP="00904B98">
            <w:pPr>
              <w:pStyle w:val="NoSpacing"/>
              <w:jc w:val="right"/>
              <w:rPr>
                <w:rFonts w:cstheme="minorHAnsi"/>
                <w:sz w:val="18"/>
                <w:szCs w:val="18"/>
              </w:rPr>
            </w:pPr>
            <w:r w:rsidRPr="00CB35D2">
              <w:rPr>
                <w:rFonts w:ascii="Calibri" w:hAnsi="Calibri"/>
                <w:sz w:val="18"/>
                <w:szCs w:val="18"/>
              </w:rPr>
              <w:t>20</w:t>
            </w:r>
          </w:p>
        </w:tc>
        <w:tc>
          <w:tcPr>
            <w:tcW w:w="370" w:type="pct"/>
            <w:shd w:val="clear" w:color="auto" w:fill="auto"/>
            <w:noWrap/>
            <w:vAlign w:val="center"/>
          </w:tcPr>
          <w:p w14:paraId="0E706D07" w14:textId="77777777" w:rsidR="009B1904" w:rsidRPr="0071268F" w:rsidRDefault="009B1904" w:rsidP="00904B98">
            <w:pPr>
              <w:pStyle w:val="NoSpacing"/>
              <w:jc w:val="right"/>
              <w:rPr>
                <w:rFonts w:cstheme="minorHAnsi"/>
                <w:sz w:val="18"/>
                <w:szCs w:val="18"/>
              </w:rPr>
            </w:pPr>
            <w:r>
              <w:rPr>
                <w:rFonts w:cstheme="minorHAnsi"/>
                <w:sz w:val="18"/>
                <w:szCs w:val="18"/>
              </w:rPr>
              <w:t>143</w:t>
            </w:r>
          </w:p>
        </w:tc>
        <w:tc>
          <w:tcPr>
            <w:tcW w:w="605" w:type="pct"/>
            <w:gridSpan w:val="3"/>
            <w:shd w:val="clear" w:color="auto" w:fill="auto"/>
            <w:noWrap/>
          </w:tcPr>
          <w:p w14:paraId="0A1364B6" w14:textId="77777777" w:rsidR="009B1904" w:rsidRPr="0071268F" w:rsidRDefault="009B1904" w:rsidP="00904B98">
            <w:pPr>
              <w:pStyle w:val="NoSpacing"/>
              <w:jc w:val="right"/>
              <w:rPr>
                <w:sz w:val="18"/>
                <w:szCs w:val="18"/>
              </w:rPr>
            </w:pPr>
            <w:r w:rsidRPr="006E5512">
              <w:rPr>
                <w:color w:val="000000"/>
                <w:sz w:val="18"/>
                <w:szCs w:val="18"/>
              </w:rPr>
              <w:t xml:space="preserve">$45.86 </w:t>
            </w:r>
          </w:p>
        </w:tc>
        <w:tc>
          <w:tcPr>
            <w:tcW w:w="521" w:type="pct"/>
            <w:shd w:val="clear" w:color="auto" w:fill="auto"/>
            <w:noWrap/>
            <w:vAlign w:val="center"/>
          </w:tcPr>
          <w:p w14:paraId="250B5251" w14:textId="77777777" w:rsidR="009B1904" w:rsidRPr="0071268F" w:rsidRDefault="009B1904" w:rsidP="00904B98">
            <w:pPr>
              <w:pStyle w:val="NoSpacing"/>
              <w:jc w:val="right"/>
              <w:rPr>
                <w:sz w:val="18"/>
                <w:szCs w:val="18"/>
              </w:rPr>
            </w:pPr>
            <w:r w:rsidRPr="0071268F">
              <w:rPr>
                <w:rFonts w:ascii="Calibri" w:hAnsi="Calibri"/>
                <w:sz w:val="18"/>
                <w:szCs w:val="18"/>
              </w:rPr>
              <w:t>$</w:t>
            </w:r>
            <w:r>
              <w:rPr>
                <w:rFonts w:ascii="Calibri" w:hAnsi="Calibri"/>
                <w:sz w:val="18"/>
                <w:szCs w:val="18"/>
              </w:rPr>
              <w:t>6,558</w:t>
            </w:r>
            <w:r w:rsidRPr="0071268F">
              <w:rPr>
                <w:rFonts w:ascii="Calibri" w:hAnsi="Calibri"/>
                <w:sz w:val="18"/>
                <w:szCs w:val="18"/>
              </w:rPr>
              <w:t xml:space="preserve"> </w:t>
            </w:r>
          </w:p>
        </w:tc>
      </w:tr>
      <w:tr w:rsidR="009B1904" w:rsidRPr="00651C99" w14:paraId="48143C58" w14:textId="77777777" w:rsidTr="00904B98">
        <w:trPr>
          <w:trHeight w:val="20"/>
        </w:trPr>
        <w:tc>
          <w:tcPr>
            <w:tcW w:w="5000" w:type="pct"/>
            <w:gridSpan w:val="11"/>
            <w:shd w:val="clear" w:color="auto" w:fill="auto"/>
            <w:vAlign w:val="center"/>
          </w:tcPr>
          <w:p w14:paraId="43B9C054" w14:textId="77777777" w:rsidR="009B1904" w:rsidRPr="00EF716E" w:rsidRDefault="009B1904" w:rsidP="00904B98">
            <w:pPr>
              <w:pStyle w:val="NoSpacing"/>
              <w:rPr>
                <w:b/>
                <w:i/>
                <w:sz w:val="18"/>
                <w:szCs w:val="18"/>
              </w:rPr>
            </w:pPr>
            <w:r w:rsidRPr="00EF716E">
              <w:rPr>
                <w:b/>
                <w:i/>
                <w:sz w:val="18"/>
                <w:szCs w:val="18"/>
              </w:rPr>
              <w:t>Tracking: Locating Update</w:t>
            </w:r>
          </w:p>
        </w:tc>
      </w:tr>
      <w:tr w:rsidR="009B1904" w:rsidRPr="0071268F" w14:paraId="59F12224" w14:textId="77777777" w:rsidTr="00904B98">
        <w:trPr>
          <w:trHeight w:val="20"/>
        </w:trPr>
        <w:tc>
          <w:tcPr>
            <w:tcW w:w="1261" w:type="pct"/>
            <w:shd w:val="clear" w:color="auto" w:fill="auto"/>
            <w:vAlign w:val="center"/>
          </w:tcPr>
          <w:p w14:paraId="4B5BD00A" w14:textId="77777777" w:rsidR="009B1904" w:rsidRPr="0071268F" w:rsidRDefault="009B1904" w:rsidP="00904B98">
            <w:pPr>
              <w:pStyle w:val="NoSpacing"/>
              <w:rPr>
                <w:rFonts w:ascii="Calibri" w:hAnsi="Calibri"/>
                <w:sz w:val="18"/>
                <w:szCs w:val="18"/>
              </w:rPr>
            </w:pPr>
            <w:r w:rsidRPr="0071268F">
              <w:rPr>
                <w:rFonts w:ascii="Calibri" w:hAnsi="Calibri"/>
                <w:sz w:val="18"/>
                <w:szCs w:val="18"/>
              </w:rPr>
              <w:t>Parents</w:t>
            </w:r>
            <w:r>
              <w:rPr>
                <w:rFonts w:cstheme="minorHAnsi"/>
                <w:color w:val="808080" w:themeColor="background1" w:themeShade="80"/>
                <w:sz w:val="18"/>
                <w:szCs w:val="18"/>
                <w:vertAlign w:val="superscript"/>
              </w:rPr>
              <w:t>4</w:t>
            </w:r>
          </w:p>
        </w:tc>
        <w:tc>
          <w:tcPr>
            <w:tcW w:w="376" w:type="pct"/>
            <w:vAlign w:val="center"/>
          </w:tcPr>
          <w:p w14:paraId="1C48E1D5" w14:textId="77777777" w:rsidR="009B1904" w:rsidRPr="0071268F" w:rsidRDefault="009B1904" w:rsidP="00904B98">
            <w:pPr>
              <w:pStyle w:val="NoSpacing"/>
              <w:jc w:val="right"/>
              <w:rPr>
                <w:rFonts w:cstheme="minorHAnsi"/>
                <w:sz w:val="18"/>
                <w:szCs w:val="18"/>
              </w:rPr>
            </w:pPr>
            <w:r>
              <w:rPr>
                <w:rFonts w:cstheme="minorHAnsi"/>
                <w:sz w:val="18"/>
                <w:szCs w:val="18"/>
              </w:rPr>
              <w:t>25,317</w:t>
            </w:r>
            <w:r>
              <w:rPr>
                <w:sz w:val="18"/>
                <w:szCs w:val="18"/>
                <w:vertAlign w:val="superscript"/>
              </w:rPr>
              <w:t>4</w:t>
            </w:r>
          </w:p>
        </w:tc>
        <w:tc>
          <w:tcPr>
            <w:tcW w:w="378" w:type="pct"/>
            <w:vAlign w:val="center"/>
          </w:tcPr>
          <w:p w14:paraId="330C65D2" w14:textId="77777777" w:rsidR="009B1904" w:rsidRPr="0071268F" w:rsidRDefault="009B1904" w:rsidP="00904B98">
            <w:pPr>
              <w:pStyle w:val="NoSpacing"/>
              <w:jc w:val="right"/>
              <w:rPr>
                <w:rFonts w:cstheme="minorHAnsi"/>
                <w:sz w:val="18"/>
                <w:szCs w:val="18"/>
              </w:rPr>
            </w:pPr>
            <w:r w:rsidRPr="0071268F">
              <w:rPr>
                <w:rFonts w:ascii="Calibri" w:hAnsi="Calibri"/>
                <w:sz w:val="18"/>
                <w:szCs w:val="18"/>
              </w:rPr>
              <w:t>20%</w:t>
            </w:r>
          </w:p>
        </w:tc>
        <w:tc>
          <w:tcPr>
            <w:tcW w:w="585" w:type="pct"/>
            <w:vAlign w:val="center"/>
          </w:tcPr>
          <w:p w14:paraId="7DAB0107" w14:textId="77777777" w:rsidR="009B1904" w:rsidRPr="0071268F" w:rsidRDefault="009B1904" w:rsidP="00904B98">
            <w:pPr>
              <w:pStyle w:val="NoSpacing"/>
              <w:jc w:val="right"/>
              <w:rPr>
                <w:rFonts w:cstheme="minorHAnsi"/>
                <w:sz w:val="18"/>
                <w:szCs w:val="18"/>
              </w:rPr>
            </w:pPr>
            <w:r>
              <w:rPr>
                <w:rFonts w:cstheme="minorHAnsi"/>
                <w:sz w:val="18"/>
                <w:szCs w:val="18"/>
              </w:rPr>
              <w:t>5,063*</w:t>
            </w:r>
          </w:p>
        </w:tc>
        <w:tc>
          <w:tcPr>
            <w:tcW w:w="452" w:type="pct"/>
            <w:shd w:val="clear" w:color="auto" w:fill="auto"/>
            <w:noWrap/>
            <w:vAlign w:val="center"/>
          </w:tcPr>
          <w:p w14:paraId="24535E49" w14:textId="77777777" w:rsidR="009B1904" w:rsidRPr="0071268F" w:rsidRDefault="009B1904" w:rsidP="00904B98">
            <w:pPr>
              <w:pStyle w:val="NoSpacing"/>
              <w:jc w:val="right"/>
              <w:rPr>
                <w:rFonts w:cstheme="minorHAnsi"/>
                <w:sz w:val="18"/>
                <w:szCs w:val="18"/>
              </w:rPr>
            </w:pPr>
            <w:r w:rsidRPr="0071268F">
              <w:rPr>
                <w:rFonts w:cstheme="minorHAnsi"/>
                <w:sz w:val="18"/>
                <w:szCs w:val="18"/>
              </w:rPr>
              <w:t>5,</w:t>
            </w:r>
            <w:r>
              <w:rPr>
                <w:rFonts w:cstheme="minorHAnsi"/>
                <w:sz w:val="18"/>
                <w:szCs w:val="18"/>
              </w:rPr>
              <w:t>063</w:t>
            </w:r>
          </w:p>
        </w:tc>
        <w:tc>
          <w:tcPr>
            <w:tcW w:w="452" w:type="pct"/>
            <w:shd w:val="clear" w:color="auto" w:fill="auto"/>
            <w:noWrap/>
            <w:vAlign w:val="center"/>
          </w:tcPr>
          <w:p w14:paraId="2D54C9D9" w14:textId="77777777" w:rsidR="009B1904" w:rsidRPr="0071268F" w:rsidRDefault="009B1904" w:rsidP="00904B98">
            <w:pPr>
              <w:pStyle w:val="NoSpacing"/>
              <w:jc w:val="right"/>
              <w:rPr>
                <w:rFonts w:cstheme="minorHAnsi"/>
                <w:sz w:val="18"/>
                <w:szCs w:val="18"/>
              </w:rPr>
            </w:pPr>
            <w:r w:rsidRPr="0071268F">
              <w:rPr>
                <w:rFonts w:ascii="Calibri" w:hAnsi="Calibri"/>
                <w:sz w:val="18"/>
                <w:szCs w:val="18"/>
              </w:rPr>
              <w:t>5</w:t>
            </w:r>
          </w:p>
        </w:tc>
        <w:tc>
          <w:tcPr>
            <w:tcW w:w="370" w:type="pct"/>
            <w:shd w:val="clear" w:color="auto" w:fill="auto"/>
            <w:noWrap/>
            <w:vAlign w:val="center"/>
          </w:tcPr>
          <w:p w14:paraId="28D04D92" w14:textId="77777777" w:rsidR="009B1904" w:rsidRPr="0071268F" w:rsidRDefault="009B1904" w:rsidP="00904B98">
            <w:pPr>
              <w:pStyle w:val="NoSpacing"/>
              <w:jc w:val="right"/>
              <w:rPr>
                <w:rFonts w:cstheme="minorHAnsi"/>
                <w:sz w:val="18"/>
                <w:szCs w:val="18"/>
              </w:rPr>
            </w:pPr>
            <w:r>
              <w:rPr>
                <w:rFonts w:cstheme="minorHAnsi"/>
                <w:sz w:val="18"/>
                <w:szCs w:val="18"/>
              </w:rPr>
              <w:t>422</w:t>
            </w:r>
          </w:p>
        </w:tc>
        <w:tc>
          <w:tcPr>
            <w:tcW w:w="605" w:type="pct"/>
            <w:gridSpan w:val="3"/>
            <w:shd w:val="clear" w:color="auto" w:fill="auto"/>
            <w:noWrap/>
            <w:vAlign w:val="center"/>
          </w:tcPr>
          <w:p w14:paraId="5A3C954E" w14:textId="77777777" w:rsidR="009B1904" w:rsidRPr="0071268F" w:rsidRDefault="009B1904" w:rsidP="00904B98">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6138C52C" w14:textId="77777777" w:rsidR="009B1904" w:rsidRPr="0071268F" w:rsidRDefault="009B1904" w:rsidP="00904B98">
            <w:pPr>
              <w:pStyle w:val="NoSpacing"/>
              <w:jc w:val="right"/>
              <w:rPr>
                <w:sz w:val="18"/>
                <w:szCs w:val="18"/>
              </w:rPr>
            </w:pPr>
            <w:r w:rsidRPr="0071268F">
              <w:rPr>
                <w:rFonts w:ascii="Calibri" w:hAnsi="Calibri"/>
                <w:sz w:val="18"/>
                <w:szCs w:val="18"/>
              </w:rPr>
              <w:t>$</w:t>
            </w:r>
            <w:r>
              <w:rPr>
                <w:rFonts w:ascii="Calibri" w:hAnsi="Calibri"/>
                <w:sz w:val="18"/>
                <w:szCs w:val="18"/>
              </w:rPr>
              <w:t>10,069</w:t>
            </w:r>
            <w:r w:rsidRPr="0071268F">
              <w:rPr>
                <w:rFonts w:ascii="Calibri" w:hAnsi="Calibri"/>
                <w:sz w:val="18"/>
                <w:szCs w:val="18"/>
              </w:rPr>
              <w:t xml:space="preserve"> </w:t>
            </w:r>
          </w:p>
        </w:tc>
      </w:tr>
      <w:tr w:rsidR="009B1904" w:rsidRPr="0071268F" w14:paraId="52B153DA" w14:textId="77777777" w:rsidTr="00904B98">
        <w:trPr>
          <w:trHeight w:val="20"/>
        </w:trPr>
        <w:tc>
          <w:tcPr>
            <w:tcW w:w="1261" w:type="pct"/>
            <w:shd w:val="clear" w:color="auto" w:fill="D9D9D9" w:themeFill="background1" w:themeFillShade="D9"/>
            <w:noWrap/>
            <w:vAlign w:val="center"/>
          </w:tcPr>
          <w:p w14:paraId="12B7B445" w14:textId="77777777" w:rsidR="009B1904" w:rsidRPr="0071268F" w:rsidRDefault="009B1904" w:rsidP="00904B98">
            <w:pPr>
              <w:pStyle w:val="NoSpacing"/>
              <w:rPr>
                <w:rFonts w:cstheme="minorHAnsi"/>
                <w:b/>
                <w:sz w:val="18"/>
                <w:szCs w:val="18"/>
              </w:rPr>
            </w:pPr>
            <w:r>
              <w:rPr>
                <w:rFonts w:cstheme="minorHAnsi"/>
                <w:b/>
                <w:sz w:val="18"/>
                <w:szCs w:val="18"/>
              </w:rPr>
              <w:t>MS1</w:t>
            </w:r>
            <w:r w:rsidRPr="0071268F">
              <w:rPr>
                <w:rFonts w:cstheme="minorHAnsi"/>
                <w:b/>
                <w:sz w:val="18"/>
                <w:szCs w:val="18"/>
              </w:rPr>
              <w:t xml:space="preserve"> </w:t>
            </w:r>
            <w:r>
              <w:rPr>
                <w:rFonts w:cstheme="minorHAnsi"/>
                <w:b/>
                <w:sz w:val="18"/>
                <w:szCs w:val="18"/>
              </w:rPr>
              <w:t>&amp;</w:t>
            </w:r>
            <w:r w:rsidRPr="0071268F">
              <w:rPr>
                <w:rFonts w:cstheme="minorHAnsi"/>
                <w:b/>
                <w:sz w:val="18"/>
                <w:szCs w:val="18"/>
              </w:rPr>
              <w:t xml:space="preserve"> Tracking/Recruitment </w:t>
            </w:r>
            <w:r>
              <w:rPr>
                <w:rFonts w:cstheme="minorHAnsi"/>
                <w:b/>
                <w:sz w:val="18"/>
                <w:szCs w:val="18"/>
              </w:rPr>
              <w:t xml:space="preserve">for MS2 </w:t>
            </w:r>
            <w:r w:rsidRPr="0071268F">
              <w:rPr>
                <w:rFonts w:cstheme="minorHAnsi"/>
                <w:b/>
                <w:sz w:val="18"/>
                <w:szCs w:val="18"/>
              </w:rPr>
              <w:t>Total</w:t>
            </w:r>
          </w:p>
        </w:tc>
        <w:tc>
          <w:tcPr>
            <w:tcW w:w="376" w:type="pct"/>
            <w:shd w:val="clear" w:color="auto" w:fill="D9D9D9" w:themeFill="background1" w:themeFillShade="D9"/>
            <w:vAlign w:val="center"/>
          </w:tcPr>
          <w:p w14:paraId="2C8B71D7" w14:textId="77777777" w:rsidR="009B1904" w:rsidRPr="0071268F" w:rsidRDefault="009B1904" w:rsidP="00904B98">
            <w:pPr>
              <w:pStyle w:val="NoSpacing"/>
              <w:jc w:val="right"/>
              <w:rPr>
                <w:rFonts w:cstheme="minorHAnsi"/>
                <w:b/>
                <w:sz w:val="18"/>
                <w:szCs w:val="18"/>
              </w:rPr>
            </w:pPr>
            <w:r w:rsidRPr="0071268F">
              <w:rPr>
                <w:rFonts w:ascii="Calibri" w:hAnsi="Calibri"/>
                <w:b/>
                <w:bCs/>
                <w:sz w:val="18"/>
                <w:szCs w:val="18"/>
              </w:rPr>
              <w:t>-</w:t>
            </w:r>
          </w:p>
        </w:tc>
        <w:tc>
          <w:tcPr>
            <w:tcW w:w="378" w:type="pct"/>
            <w:shd w:val="clear" w:color="auto" w:fill="D9D9D9" w:themeFill="background1" w:themeFillShade="D9"/>
            <w:vAlign w:val="center"/>
          </w:tcPr>
          <w:p w14:paraId="7C9B1679" w14:textId="77777777" w:rsidR="009B1904" w:rsidRPr="0071268F" w:rsidRDefault="009B1904" w:rsidP="00904B98">
            <w:pPr>
              <w:pStyle w:val="NoSpacing"/>
              <w:jc w:val="right"/>
              <w:rPr>
                <w:rFonts w:cstheme="minorHAnsi"/>
                <w:b/>
                <w:sz w:val="18"/>
                <w:szCs w:val="18"/>
              </w:rPr>
            </w:pPr>
            <w:r w:rsidRPr="0071268F">
              <w:rPr>
                <w:rFonts w:ascii="Calibri" w:hAnsi="Calibri"/>
                <w:b/>
                <w:bCs/>
                <w:sz w:val="18"/>
                <w:szCs w:val="18"/>
              </w:rPr>
              <w:t>-</w:t>
            </w:r>
          </w:p>
        </w:tc>
        <w:tc>
          <w:tcPr>
            <w:tcW w:w="585" w:type="pct"/>
            <w:shd w:val="clear" w:color="auto" w:fill="D9D9D9" w:themeFill="background1" w:themeFillShade="D9"/>
            <w:vAlign w:val="center"/>
          </w:tcPr>
          <w:p w14:paraId="64BA2A33" w14:textId="77777777" w:rsidR="009B1904" w:rsidRPr="0071268F" w:rsidRDefault="009B1904" w:rsidP="00904B98">
            <w:pPr>
              <w:pStyle w:val="NoSpacing"/>
              <w:jc w:val="right"/>
              <w:rPr>
                <w:rFonts w:cstheme="minorHAnsi"/>
                <w:b/>
                <w:sz w:val="18"/>
                <w:szCs w:val="18"/>
              </w:rPr>
            </w:pPr>
            <w:r>
              <w:rPr>
                <w:rFonts w:cstheme="minorHAnsi"/>
                <w:b/>
                <w:sz w:val="18"/>
                <w:szCs w:val="18"/>
              </w:rPr>
              <w:t>59,592</w:t>
            </w:r>
          </w:p>
        </w:tc>
        <w:tc>
          <w:tcPr>
            <w:tcW w:w="452" w:type="pct"/>
            <w:shd w:val="clear" w:color="auto" w:fill="D9D9D9" w:themeFill="background1" w:themeFillShade="D9"/>
            <w:noWrap/>
            <w:vAlign w:val="center"/>
          </w:tcPr>
          <w:p w14:paraId="54F1C550" w14:textId="77777777" w:rsidR="009B1904" w:rsidRPr="0071268F" w:rsidRDefault="009B1904" w:rsidP="00904B98">
            <w:pPr>
              <w:pStyle w:val="NoSpacing"/>
              <w:jc w:val="right"/>
              <w:rPr>
                <w:rFonts w:cstheme="minorHAnsi"/>
                <w:b/>
                <w:sz w:val="18"/>
                <w:szCs w:val="18"/>
              </w:rPr>
            </w:pPr>
            <w:r>
              <w:rPr>
                <w:rFonts w:cstheme="minorHAnsi"/>
                <w:b/>
                <w:sz w:val="18"/>
                <w:szCs w:val="18"/>
              </w:rPr>
              <w:t>118,656</w:t>
            </w:r>
          </w:p>
        </w:tc>
        <w:tc>
          <w:tcPr>
            <w:tcW w:w="452" w:type="pct"/>
            <w:shd w:val="clear" w:color="auto" w:fill="D9D9D9" w:themeFill="background1" w:themeFillShade="D9"/>
            <w:noWrap/>
            <w:vAlign w:val="center"/>
          </w:tcPr>
          <w:p w14:paraId="5A2B5F49" w14:textId="77777777" w:rsidR="009B1904" w:rsidRPr="0071268F" w:rsidRDefault="009B1904" w:rsidP="00904B98">
            <w:pPr>
              <w:pStyle w:val="NoSpacing"/>
              <w:jc w:val="right"/>
              <w:rPr>
                <w:rFonts w:cstheme="minorHAnsi"/>
                <w:b/>
                <w:sz w:val="18"/>
                <w:szCs w:val="18"/>
              </w:rPr>
            </w:pPr>
            <w:r w:rsidRPr="0071268F">
              <w:rPr>
                <w:rFonts w:ascii="Calibri" w:hAnsi="Calibri"/>
                <w:b/>
                <w:bCs/>
                <w:sz w:val="18"/>
                <w:szCs w:val="18"/>
              </w:rPr>
              <w:t>-</w:t>
            </w:r>
          </w:p>
        </w:tc>
        <w:tc>
          <w:tcPr>
            <w:tcW w:w="370" w:type="pct"/>
            <w:shd w:val="clear" w:color="auto" w:fill="D9D9D9" w:themeFill="background1" w:themeFillShade="D9"/>
            <w:noWrap/>
            <w:vAlign w:val="center"/>
          </w:tcPr>
          <w:p w14:paraId="4CF34976" w14:textId="77777777" w:rsidR="009B1904" w:rsidRPr="0071268F" w:rsidRDefault="009B1904" w:rsidP="00904B98">
            <w:pPr>
              <w:pStyle w:val="NoSpacing"/>
              <w:jc w:val="right"/>
              <w:rPr>
                <w:rFonts w:cstheme="minorHAnsi"/>
                <w:b/>
                <w:sz w:val="18"/>
                <w:szCs w:val="18"/>
              </w:rPr>
            </w:pPr>
            <w:r>
              <w:rPr>
                <w:rFonts w:cstheme="minorHAnsi"/>
                <w:b/>
                <w:sz w:val="18"/>
                <w:szCs w:val="18"/>
              </w:rPr>
              <w:t>60,247</w:t>
            </w:r>
          </w:p>
        </w:tc>
        <w:tc>
          <w:tcPr>
            <w:tcW w:w="605" w:type="pct"/>
            <w:gridSpan w:val="3"/>
            <w:shd w:val="clear" w:color="auto" w:fill="D9D9D9" w:themeFill="background1" w:themeFillShade="D9"/>
            <w:noWrap/>
            <w:vAlign w:val="center"/>
          </w:tcPr>
          <w:p w14:paraId="2C561AD2" w14:textId="77777777" w:rsidR="009B1904" w:rsidRPr="0071268F" w:rsidRDefault="009B1904" w:rsidP="00904B98">
            <w:pPr>
              <w:pStyle w:val="NoSpacing"/>
              <w:jc w:val="right"/>
              <w:rPr>
                <w:sz w:val="18"/>
                <w:szCs w:val="18"/>
              </w:rPr>
            </w:pPr>
            <w:r w:rsidRPr="0071268F">
              <w:rPr>
                <w:rFonts w:ascii="Calibri" w:hAnsi="Calibri"/>
                <w:b/>
                <w:bCs/>
                <w:sz w:val="18"/>
                <w:szCs w:val="18"/>
              </w:rPr>
              <w:t>-</w:t>
            </w:r>
          </w:p>
        </w:tc>
        <w:tc>
          <w:tcPr>
            <w:tcW w:w="521" w:type="pct"/>
            <w:shd w:val="clear" w:color="auto" w:fill="D9D9D9" w:themeFill="background1" w:themeFillShade="D9"/>
            <w:noWrap/>
            <w:vAlign w:val="center"/>
          </w:tcPr>
          <w:p w14:paraId="7E4FB3CA" w14:textId="77777777" w:rsidR="009B1904" w:rsidRPr="0071268F" w:rsidRDefault="009B1904" w:rsidP="00904B98">
            <w:pPr>
              <w:pStyle w:val="NoSpacing"/>
              <w:jc w:val="right"/>
              <w:rPr>
                <w:b/>
                <w:sz w:val="18"/>
                <w:szCs w:val="18"/>
              </w:rPr>
            </w:pPr>
            <w:r w:rsidRPr="0071268F">
              <w:rPr>
                <w:rFonts w:ascii="Calibri" w:hAnsi="Calibri"/>
                <w:b/>
                <w:bCs/>
                <w:sz w:val="18"/>
                <w:szCs w:val="18"/>
              </w:rPr>
              <w:t>$</w:t>
            </w:r>
            <w:r>
              <w:rPr>
                <w:rFonts w:ascii="Calibri" w:hAnsi="Calibri"/>
                <w:b/>
                <w:bCs/>
                <w:sz w:val="18"/>
                <w:szCs w:val="18"/>
              </w:rPr>
              <w:t>1,716,406</w:t>
            </w:r>
            <w:r w:rsidRPr="0071268F">
              <w:rPr>
                <w:rFonts w:ascii="Calibri" w:hAnsi="Calibri"/>
                <w:b/>
                <w:bCs/>
                <w:sz w:val="18"/>
                <w:szCs w:val="18"/>
              </w:rPr>
              <w:t xml:space="preserve"> </w:t>
            </w:r>
          </w:p>
        </w:tc>
      </w:tr>
      <w:tr w:rsidR="009B1904" w:rsidRPr="00651C99" w14:paraId="032C8C0C" w14:textId="77777777" w:rsidTr="00904B98">
        <w:trPr>
          <w:trHeight w:val="20"/>
        </w:trPr>
        <w:tc>
          <w:tcPr>
            <w:tcW w:w="5000" w:type="pct"/>
            <w:gridSpan w:val="11"/>
            <w:shd w:val="clear" w:color="auto" w:fill="auto"/>
            <w:vAlign w:val="center"/>
          </w:tcPr>
          <w:p w14:paraId="77EABB9E" w14:textId="77777777" w:rsidR="009B1904" w:rsidRPr="00651C99" w:rsidRDefault="009B1904" w:rsidP="00904B98">
            <w:pPr>
              <w:pStyle w:val="NoSpacing"/>
              <w:rPr>
                <w:rFonts w:cstheme="minorHAnsi"/>
                <w:b/>
                <w:i/>
                <w:sz w:val="18"/>
                <w:szCs w:val="18"/>
              </w:rPr>
            </w:pPr>
            <w:r>
              <w:rPr>
                <w:rFonts w:cstheme="minorHAnsi"/>
                <w:b/>
                <w:i/>
                <w:sz w:val="18"/>
                <w:szCs w:val="18"/>
              </w:rPr>
              <w:t>OFT2 Tracking/Recruitment</w:t>
            </w:r>
          </w:p>
        </w:tc>
      </w:tr>
      <w:tr w:rsidR="009B1904" w:rsidRPr="00094A1B" w14:paraId="6995C9F4" w14:textId="77777777" w:rsidTr="00904B98">
        <w:trPr>
          <w:trHeight w:val="20"/>
        </w:trPr>
        <w:tc>
          <w:tcPr>
            <w:tcW w:w="5000" w:type="pct"/>
            <w:gridSpan w:val="11"/>
            <w:shd w:val="clear" w:color="auto" w:fill="auto"/>
            <w:vAlign w:val="center"/>
          </w:tcPr>
          <w:p w14:paraId="5F054E32" w14:textId="77777777" w:rsidR="009B1904" w:rsidRPr="00094A1B" w:rsidRDefault="009B1904" w:rsidP="00904B98">
            <w:pPr>
              <w:pStyle w:val="NoSpacing"/>
              <w:rPr>
                <w:rFonts w:cstheme="minorHAnsi"/>
                <w:b/>
                <w:i/>
                <w:sz w:val="18"/>
                <w:szCs w:val="18"/>
              </w:rPr>
            </w:pPr>
            <w:r w:rsidRPr="00094A1B">
              <w:rPr>
                <w:rFonts w:cstheme="minorHAnsi"/>
                <w:b/>
                <w:i/>
                <w:sz w:val="18"/>
                <w:szCs w:val="18"/>
              </w:rPr>
              <w:t>Tracking: Enrollment Status Update</w:t>
            </w:r>
          </w:p>
        </w:tc>
      </w:tr>
      <w:tr w:rsidR="009B1904" w:rsidRPr="00651C99" w14:paraId="47FC19A1" w14:textId="77777777" w:rsidTr="00904B98">
        <w:trPr>
          <w:trHeight w:val="20"/>
        </w:trPr>
        <w:tc>
          <w:tcPr>
            <w:tcW w:w="1261" w:type="pct"/>
            <w:shd w:val="clear" w:color="auto" w:fill="auto"/>
            <w:vAlign w:val="center"/>
          </w:tcPr>
          <w:p w14:paraId="327174CD" w14:textId="77777777" w:rsidR="009B1904" w:rsidRPr="00094A1B" w:rsidRDefault="009B1904" w:rsidP="00904B98">
            <w:pPr>
              <w:pStyle w:val="NoSpacing"/>
              <w:rPr>
                <w:rFonts w:cstheme="minorHAnsi"/>
                <w:sz w:val="18"/>
                <w:szCs w:val="18"/>
              </w:rPr>
            </w:pPr>
            <w:r w:rsidRPr="00094A1B">
              <w:rPr>
                <w:rFonts w:ascii="Calibri" w:hAnsi="Calibri"/>
                <w:sz w:val="18"/>
                <w:szCs w:val="18"/>
              </w:rPr>
              <w:t xml:space="preserve">School staff at </w:t>
            </w:r>
            <w:r>
              <w:rPr>
                <w:rFonts w:ascii="Calibri" w:hAnsi="Calibri"/>
                <w:sz w:val="18"/>
                <w:szCs w:val="18"/>
              </w:rPr>
              <w:t>OFT1</w:t>
            </w:r>
            <w:r w:rsidRPr="00094A1B">
              <w:rPr>
                <w:rFonts w:ascii="Calibri" w:hAnsi="Calibri"/>
                <w:sz w:val="18"/>
                <w:szCs w:val="18"/>
              </w:rPr>
              <w:t xml:space="preserve"> schools</w:t>
            </w:r>
          </w:p>
        </w:tc>
        <w:tc>
          <w:tcPr>
            <w:tcW w:w="376" w:type="pct"/>
            <w:vAlign w:val="center"/>
          </w:tcPr>
          <w:p w14:paraId="459AAA2C" w14:textId="77777777" w:rsidR="009B1904" w:rsidRPr="00651C99" w:rsidRDefault="009B1904" w:rsidP="00904B98">
            <w:pPr>
              <w:pStyle w:val="NoSpacing"/>
              <w:jc w:val="right"/>
              <w:rPr>
                <w:rFonts w:cstheme="minorHAnsi"/>
                <w:sz w:val="18"/>
                <w:szCs w:val="18"/>
              </w:rPr>
            </w:pPr>
            <w:r>
              <w:rPr>
                <w:rFonts w:ascii="Calibri" w:hAnsi="Calibri"/>
                <w:color w:val="000000"/>
                <w:sz w:val="18"/>
                <w:szCs w:val="18"/>
              </w:rPr>
              <w:t>45</w:t>
            </w:r>
          </w:p>
        </w:tc>
        <w:tc>
          <w:tcPr>
            <w:tcW w:w="378" w:type="pct"/>
            <w:vAlign w:val="center"/>
          </w:tcPr>
          <w:p w14:paraId="597F41AF" w14:textId="77777777" w:rsidR="009B1904" w:rsidRPr="00651C99" w:rsidRDefault="009B1904" w:rsidP="00904B98">
            <w:pPr>
              <w:pStyle w:val="NoSpacing"/>
              <w:jc w:val="right"/>
              <w:rPr>
                <w:rFonts w:cstheme="minorHAnsi"/>
                <w:sz w:val="18"/>
                <w:szCs w:val="18"/>
              </w:rPr>
            </w:pPr>
            <w:r>
              <w:rPr>
                <w:rFonts w:ascii="Calibri" w:hAnsi="Calibri"/>
                <w:color w:val="000000"/>
                <w:sz w:val="18"/>
                <w:szCs w:val="18"/>
              </w:rPr>
              <w:t>95%</w:t>
            </w:r>
          </w:p>
        </w:tc>
        <w:tc>
          <w:tcPr>
            <w:tcW w:w="585" w:type="pct"/>
            <w:vAlign w:val="center"/>
          </w:tcPr>
          <w:p w14:paraId="0207BF67" w14:textId="77777777" w:rsidR="009B1904" w:rsidRPr="00651C99" w:rsidRDefault="009B1904" w:rsidP="00904B98">
            <w:pPr>
              <w:pStyle w:val="NoSpacing"/>
              <w:jc w:val="right"/>
              <w:rPr>
                <w:rFonts w:cstheme="minorHAnsi"/>
                <w:sz w:val="18"/>
                <w:szCs w:val="18"/>
              </w:rPr>
            </w:pPr>
            <w:r>
              <w:rPr>
                <w:rFonts w:ascii="Calibri" w:hAnsi="Calibri"/>
                <w:color w:val="000000"/>
                <w:sz w:val="18"/>
                <w:szCs w:val="18"/>
              </w:rPr>
              <w:t>43</w:t>
            </w:r>
          </w:p>
        </w:tc>
        <w:tc>
          <w:tcPr>
            <w:tcW w:w="452" w:type="pct"/>
            <w:shd w:val="clear" w:color="auto" w:fill="auto"/>
            <w:noWrap/>
            <w:vAlign w:val="center"/>
          </w:tcPr>
          <w:p w14:paraId="7E468A50" w14:textId="77777777" w:rsidR="009B1904" w:rsidRPr="00651C99" w:rsidRDefault="009B1904" w:rsidP="00904B98">
            <w:pPr>
              <w:pStyle w:val="NoSpacing"/>
              <w:jc w:val="right"/>
              <w:rPr>
                <w:rFonts w:cstheme="minorHAnsi"/>
                <w:sz w:val="18"/>
                <w:szCs w:val="18"/>
              </w:rPr>
            </w:pPr>
            <w:r>
              <w:rPr>
                <w:rFonts w:ascii="Calibri" w:hAnsi="Calibri"/>
                <w:color w:val="000000"/>
                <w:sz w:val="18"/>
                <w:szCs w:val="18"/>
              </w:rPr>
              <w:t>43</w:t>
            </w:r>
          </w:p>
        </w:tc>
        <w:tc>
          <w:tcPr>
            <w:tcW w:w="452" w:type="pct"/>
            <w:shd w:val="clear" w:color="auto" w:fill="auto"/>
            <w:noWrap/>
            <w:vAlign w:val="center"/>
          </w:tcPr>
          <w:p w14:paraId="73350C3C" w14:textId="77777777" w:rsidR="009B1904" w:rsidRPr="00651C99" w:rsidRDefault="009B1904" w:rsidP="00904B98">
            <w:pPr>
              <w:pStyle w:val="NoSpacing"/>
              <w:jc w:val="right"/>
              <w:rPr>
                <w:rFonts w:cstheme="minorHAnsi"/>
                <w:sz w:val="18"/>
                <w:szCs w:val="18"/>
              </w:rPr>
            </w:pPr>
            <w:r>
              <w:rPr>
                <w:rFonts w:ascii="Calibri" w:hAnsi="Calibri"/>
                <w:color w:val="000000"/>
                <w:sz w:val="18"/>
                <w:szCs w:val="18"/>
              </w:rPr>
              <w:t>20</w:t>
            </w:r>
          </w:p>
        </w:tc>
        <w:tc>
          <w:tcPr>
            <w:tcW w:w="456" w:type="pct"/>
            <w:gridSpan w:val="3"/>
            <w:shd w:val="clear" w:color="auto" w:fill="auto"/>
            <w:noWrap/>
            <w:vAlign w:val="center"/>
          </w:tcPr>
          <w:p w14:paraId="55233D3A" w14:textId="77777777" w:rsidR="009B1904" w:rsidRPr="00651C99" w:rsidRDefault="009B1904" w:rsidP="00904B98">
            <w:pPr>
              <w:pStyle w:val="NoSpacing"/>
              <w:jc w:val="right"/>
              <w:rPr>
                <w:rFonts w:cstheme="minorHAnsi"/>
                <w:sz w:val="18"/>
                <w:szCs w:val="18"/>
              </w:rPr>
            </w:pPr>
            <w:r>
              <w:rPr>
                <w:rFonts w:ascii="Calibri" w:hAnsi="Calibri"/>
                <w:color w:val="000000"/>
                <w:sz w:val="18"/>
                <w:szCs w:val="18"/>
              </w:rPr>
              <w:t>14</w:t>
            </w:r>
          </w:p>
        </w:tc>
        <w:tc>
          <w:tcPr>
            <w:tcW w:w="519" w:type="pct"/>
            <w:shd w:val="clear" w:color="auto" w:fill="auto"/>
            <w:noWrap/>
          </w:tcPr>
          <w:p w14:paraId="43F0B568" w14:textId="77777777" w:rsidR="009B1904" w:rsidRPr="00651C99" w:rsidRDefault="009B1904" w:rsidP="00904B98">
            <w:pPr>
              <w:pStyle w:val="NoSpacing"/>
              <w:jc w:val="right"/>
              <w:rPr>
                <w:sz w:val="18"/>
                <w:szCs w:val="18"/>
              </w:rPr>
            </w:pPr>
            <w:r w:rsidRPr="00914F73">
              <w:rPr>
                <w:color w:val="000000"/>
                <w:sz w:val="18"/>
                <w:szCs w:val="18"/>
              </w:rPr>
              <w:t xml:space="preserve">$45.86 </w:t>
            </w:r>
          </w:p>
        </w:tc>
        <w:tc>
          <w:tcPr>
            <w:tcW w:w="521" w:type="pct"/>
            <w:shd w:val="clear" w:color="auto" w:fill="auto"/>
            <w:noWrap/>
            <w:vAlign w:val="center"/>
          </w:tcPr>
          <w:p w14:paraId="046C40BC" w14:textId="77777777" w:rsidR="009B1904" w:rsidRPr="00651C99" w:rsidRDefault="009B1904" w:rsidP="00904B98">
            <w:pPr>
              <w:pStyle w:val="NoSpacing"/>
              <w:jc w:val="right"/>
              <w:rPr>
                <w:sz w:val="18"/>
                <w:szCs w:val="18"/>
              </w:rPr>
            </w:pPr>
            <w:r>
              <w:rPr>
                <w:rFonts w:ascii="Calibri" w:hAnsi="Calibri"/>
                <w:color w:val="000000"/>
                <w:sz w:val="18"/>
                <w:szCs w:val="18"/>
              </w:rPr>
              <w:t xml:space="preserve">$642 </w:t>
            </w:r>
          </w:p>
        </w:tc>
      </w:tr>
      <w:tr w:rsidR="009B1904" w:rsidRPr="00651C99" w14:paraId="0E52C28C" w14:textId="77777777" w:rsidTr="00904B98">
        <w:trPr>
          <w:trHeight w:val="20"/>
        </w:trPr>
        <w:tc>
          <w:tcPr>
            <w:tcW w:w="1261" w:type="pct"/>
            <w:shd w:val="clear" w:color="auto" w:fill="auto"/>
            <w:vAlign w:val="center"/>
          </w:tcPr>
          <w:p w14:paraId="2D700B35" w14:textId="77777777" w:rsidR="009B1904" w:rsidRPr="00094A1B" w:rsidRDefault="009B1904" w:rsidP="00904B98">
            <w:pPr>
              <w:pStyle w:val="NoSpacing"/>
              <w:rPr>
                <w:rFonts w:cstheme="minorHAnsi"/>
                <w:sz w:val="18"/>
                <w:szCs w:val="18"/>
              </w:rPr>
            </w:pPr>
            <w:r w:rsidRPr="00094A1B">
              <w:rPr>
                <w:rFonts w:ascii="Calibri" w:hAnsi="Calibri"/>
                <w:sz w:val="18"/>
                <w:szCs w:val="18"/>
              </w:rPr>
              <w:t>School staff at mover schools</w:t>
            </w:r>
          </w:p>
        </w:tc>
        <w:tc>
          <w:tcPr>
            <w:tcW w:w="376" w:type="pct"/>
            <w:vAlign w:val="center"/>
          </w:tcPr>
          <w:p w14:paraId="3E6AC24D" w14:textId="77777777" w:rsidR="009B1904" w:rsidRPr="00651C99" w:rsidRDefault="009B1904" w:rsidP="00904B98">
            <w:pPr>
              <w:pStyle w:val="NoSpacing"/>
              <w:jc w:val="right"/>
              <w:rPr>
                <w:rFonts w:cstheme="minorHAnsi"/>
                <w:sz w:val="18"/>
                <w:szCs w:val="18"/>
              </w:rPr>
            </w:pPr>
            <w:r>
              <w:rPr>
                <w:rFonts w:ascii="Calibri" w:hAnsi="Calibri"/>
                <w:color w:val="000000"/>
                <w:sz w:val="18"/>
                <w:szCs w:val="18"/>
              </w:rPr>
              <w:t>30</w:t>
            </w:r>
            <w:r w:rsidRPr="00C12497">
              <w:rPr>
                <w:rFonts w:ascii="Calibri" w:hAnsi="Calibri"/>
                <w:sz w:val="18"/>
                <w:szCs w:val="18"/>
                <w:vertAlign w:val="superscript"/>
              </w:rPr>
              <w:t>7</w:t>
            </w:r>
          </w:p>
        </w:tc>
        <w:tc>
          <w:tcPr>
            <w:tcW w:w="378" w:type="pct"/>
            <w:vAlign w:val="center"/>
          </w:tcPr>
          <w:p w14:paraId="20ACD9D8" w14:textId="77777777" w:rsidR="009B1904" w:rsidRPr="00651C99" w:rsidRDefault="009B1904" w:rsidP="00904B98">
            <w:pPr>
              <w:pStyle w:val="NoSpacing"/>
              <w:jc w:val="right"/>
              <w:rPr>
                <w:rFonts w:cstheme="minorHAnsi"/>
                <w:sz w:val="18"/>
                <w:szCs w:val="18"/>
              </w:rPr>
            </w:pPr>
            <w:r>
              <w:rPr>
                <w:rFonts w:ascii="Calibri" w:hAnsi="Calibri"/>
                <w:color w:val="000000"/>
                <w:sz w:val="18"/>
                <w:szCs w:val="18"/>
              </w:rPr>
              <w:t>95%</w:t>
            </w:r>
          </w:p>
        </w:tc>
        <w:tc>
          <w:tcPr>
            <w:tcW w:w="585" w:type="pct"/>
            <w:vAlign w:val="center"/>
          </w:tcPr>
          <w:p w14:paraId="222DED17" w14:textId="77777777" w:rsidR="009B1904" w:rsidRPr="00651C99" w:rsidRDefault="009B1904" w:rsidP="00904B98">
            <w:pPr>
              <w:pStyle w:val="NoSpacing"/>
              <w:jc w:val="right"/>
              <w:rPr>
                <w:rFonts w:cstheme="minorHAnsi"/>
                <w:sz w:val="18"/>
                <w:szCs w:val="18"/>
              </w:rPr>
            </w:pPr>
            <w:r>
              <w:rPr>
                <w:rFonts w:ascii="Calibri" w:hAnsi="Calibri"/>
                <w:color w:val="000000"/>
                <w:sz w:val="18"/>
                <w:szCs w:val="18"/>
              </w:rPr>
              <w:t>29</w:t>
            </w:r>
          </w:p>
        </w:tc>
        <w:tc>
          <w:tcPr>
            <w:tcW w:w="452" w:type="pct"/>
            <w:shd w:val="clear" w:color="auto" w:fill="auto"/>
            <w:noWrap/>
            <w:vAlign w:val="center"/>
          </w:tcPr>
          <w:p w14:paraId="56ED58FB" w14:textId="77777777" w:rsidR="009B1904" w:rsidRPr="00651C99" w:rsidRDefault="009B1904" w:rsidP="00904B98">
            <w:pPr>
              <w:pStyle w:val="NoSpacing"/>
              <w:jc w:val="right"/>
              <w:rPr>
                <w:rFonts w:cstheme="minorHAnsi"/>
                <w:sz w:val="18"/>
                <w:szCs w:val="18"/>
              </w:rPr>
            </w:pPr>
            <w:r>
              <w:rPr>
                <w:rFonts w:ascii="Calibri" w:hAnsi="Calibri"/>
                <w:color w:val="000000"/>
                <w:sz w:val="18"/>
                <w:szCs w:val="18"/>
              </w:rPr>
              <w:t>29</w:t>
            </w:r>
          </w:p>
        </w:tc>
        <w:tc>
          <w:tcPr>
            <w:tcW w:w="452" w:type="pct"/>
            <w:shd w:val="clear" w:color="auto" w:fill="auto"/>
            <w:noWrap/>
            <w:vAlign w:val="center"/>
          </w:tcPr>
          <w:p w14:paraId="6A7B75EA" w14:textId="77777777" w:rsidR="009B1904" w:rsidRPr="00651C99" w:rsidRDefault="009B1904" w:rsidP="00904B98">
            <w:pPr>
              <w:pStyle w:val="NoSpacing"/>
              <w:jc w:val="right"/>
              <w:rPr>
                <w:rFonts w:cstheme="minorHAnsi"/>
                <w:sz w:val="18"/>
                <w:szCs w:val="18"/>
              </w:rPr>
            </w:pPr>
            <w:r>
              <w:rPr>
                <w:rFonts w:ascii="Calibri" w:hAnsi="Calibri"/>
                <w:color w:val="000000"/>
                <w:sz w:val="18"/>
                <w:szCs w:val="18"/>
              </w:rPr>
              <w:t>20</w:t>
            </w:r>
          </w:p>
        </w:tc>
        <w:tc>
          <w:tcPr>
            <w:tcW w:w="456" w:type="pct"/>
            <w:gridSpan w:val="3"/>
            <w:shd w:val="clear" w:color="auto" w:fill="auto"/>
            <w:noWrap/>
            <w:vAlign w:val="center"/>
          </w:tcPr>
          <w:p w14:paraId="1D677EF5" w14:textId="77777777" w:rsidR="009B1904" w:rsidRPr="00651C99" w:rsidRDefault="009B1904" w:rsidP="00904B98">
            <w:pPr>
              <w:pStyle w:val="NoSpacing"/>
              <w:jc w:val="right"/>
              <w:rPr>
                <w:rFonts w:cstheme="minorHAnsi"/>
                <w:sz w:val="18"/>
                <w:szCs w:val="18"/>
              </w:rPr>
            </w:pPr>
            <w:r>
              <w:rPr>
                <w:rFonts w:ascii="Calibri" w:hAnsi="Calibri"/>
                <w:color w:val="000000"/>
                <w:sz w:val="18"/>
                <w:szCs w:val="18"/>
              </w:rPr>
              <w:t>10</w:t>
            </w:r>
          </w:p>
        </w:tc>
        <w:tc>
          <w:tcPr>
            <w:tcW w:w="519" w:type="pct"/>
            <w:shd w:val="clear" w:color="auto" w:fill="auto"/>
            <w:noWrap/>
          </w:tcPr>
          <w:p w14:paraId="267E3487" w14:textId="77777777" w:rsidR="009B1904" w:rsidRPr="00651C99" w:rsidRDefault="009B1904" w:rsidP="00904B98">
            <w:pPr>
              <w:pStyle w:val="NoSpacing"/>
              <w:jc w:val="right"/>
              <w:rPr>
                <w:sz w:val="18"/>
                <w:szCs w:val="18"/>
              </w:rPr>
            </w:pPr>
            <w:r w:rsidRPr="00914F73">
              <w:rPr>
                <w:color w:val="000000"/>
                <w:sz w:val="18"/>
                <w:szCs w:val="18"/>
              </w:rPr>
              <w:t xml:space="preserve">$45.86 </w:t>
            </w:r>
          </w:p>
        </w:tc>
        <w:tc>
          <w:tcPr>
            <w:tcW w:w="521" w:type="pct"/>
            <w:shd w:val="clear" w:color="auto" w:fill="auto"/>
            <w:noWrap/>
            <w:vAlign w:val="center"/>
          </w:tcPr>
          <w:p w14:paraId="52B1E95F" w14:textId="77777777" w:rsidR="009B1904" w:rsidRPr="00651C99" w:rsidRDefault="009B1904" w:rsidP="00904B98">
            <w:pPr>
              <w:pStyle w:val="NoSpacing"/>
              <w:jc w:val="right"/>
              <w:rPr>
                <w:sz w:val="18"/>
                <w:szCs w:val="18"/>
              </w:rPr>
            </w:pPr>
            <w:r>
              <w:rPr>
                <w:rFonts w:ascii="Calibri" w:hAnsi="Calibri"/>
                <w:color w:val="000000"/>
                <w:sz w:val="18"/>
                <w:szCs w:val="18"/>
              </w:rPr>
              <w:t xml:space="preserve">$459 </w:t>
            </w:r>
          </w:p>
        </w:tc>
      </w:tr>
      <w:tr w:rsidR="009B1904" w:rsidRPr="00094A1B" w14:paraId="0DA8CE0C" w14:textId="77777777" w:rsidTr="00904B98">
        <w:trPr>
          <w:trHeight w:val="20"/>
        </w:trPr>
        <w:tc>
          <w:tcPr>
            <w:tcW w:w="5000" w:type="pct"/>
            <w:gridSpan w:val="11"/>
            <w:shd w:val="clear" w:color="auto" w:fill="auto"/>
            <w:vAlign w:val="center"/>
          </w:tcPr>
          <w:p w14:paraId="17FE30F4" w14:textId="77777777" w:rsidR="009B1904" w:rsidRPr="00094A1B" w:rsidRDefault="009B1904" w:rsidP="00904B98">
            <w:pPr>
              <w:pStyle w:val="NoSpacing"/>
              <w:rPr>
                <w:b/>
                <w:i/>
                <w:sz w:val="18"/>
                <w:szCs w:val="18"/>
              </w:rPr>
            </w:pPr>
            <w:r w:rsidRPr="00094A1B">
              <w:rPr>
                <w:b/>
                <w:i/>
                <w:sz w:val="18"/>
                <w:szCs w:val="18"/>
              </w:rPr>
              <w:t>Tracking: Locating Update</w:t>
            </w:r>
          </w:p>
        </w:tc>
      </w:tr>
      <w:tr w:rsidR="009B1904" w:rsidRPr="00651C99" w14:paraId="7903F143" w14:textId="77777777" w:rsidTr="00904B98">
        <w:trPr>
          <w:trHeight w:val="20"/>
        </w:trPr>
        <w:tc>
          <w:tcPr>
            <w:tcW w:w="1261" w:type="pct"/>
            <w:shd w:val="clear" w:color="auto" w:fill="auto"/>
            <w:vAlign w:val="center"/>
          </w:tcPr>
          <w:p w14:paraId="1FF547D3" w14:textId="77777777" w:rsidR="009B1904" w:rsidRPr="00094A1B" w:rsidRDefault="009B1904" w:rsidP="00904B98">
            <w:pPr>
              <w:pStyle w:val="NoSpacing"/>
              <w:rPr>
                <w:rFonts w:ascii="Calibri" w:hAnsi="Calibri"/>
                <w:sz w:val="18"/>
                <w:szCs w:val="18"/>
              </w:rPr>
            </w:pPr>
            <w:r w:rsidRPr="00094A1B">
              <w:rPr>
                <w:rFonts w:ascii="Calibri" w:hAnsi="Calibri"/>
                <w:sz w:val="18"/>
                <w:szCs w:val="18"/>
              </w:rPr>
              <w:t>Parents</w:t>
            </w:r>
          </w:p>
        </w:tc>
        <w:tc>
          <w:tcPr>
            <w:tcW w:w="376" w:type="pct"/>
            <w:vAlign w:val="center"/>
          </w:tcPr>
          <w:p w14:paraId="1FD13C9A" w14:textId="77777777" w:rsidR="009B1904" w:rsidRPr="00651C99" w:rsidRDefault="009B1904" w:rsidP="00904B98">
            <w:pPr>
              <w:pStyle w:val="NoSpacing"/>
              <w:jc w:val="right"/>
              <w:rPr>
                <w:rFonts w:cstheme="minorHAnsi"/>
                <w:sz w:val="18"/>
                <w:szCs w:val="18"/>
              </w:rPr>
            </w:pPr>
            <w:r>
              <w:rPr>
                <w:rFonts w:ascii="Calibri" w:hAnsi="Calibri"/>
                <w:color w:val="000000"/>
                <w:sz w:val="18"/>
                <w:szCs w:val="18"/>
              </w:rPr>
              <w:t>1,120</w:t>
            </w:r>
          </w:p>
        </w:tc>
        <w:tc>
          <w:tcPr>
            <w:tcW w:w="378" w:type="pct"/>
            <w:vAlign w:val="center"/>
          </w:tcPr>
          <w:p w14:paraId="390E9658" w14:textId="77777777" w:rsidR="009B1904" w:rsidRPr="00651C99" w:rsidRDefault="009B1904" w:rsidP="00904B98">
            <w:pPr>
              <w:pStyle w:val="NoSpacing"/>
              <w:jc w:val="right"/>
              <w:rPr>
                <w:rFonts w:cstheme="minorHAnsi"/>
                <w:sz w:val="18"/>
                <w:szCs w:val="18"/>
              </w:rPr>
            </w:pPr>
            <w:r>
              <w:rPr>
                <w:rFonts w:ascii="Calibri" w:hAnsi="Calibri"/>
                <w:color w:val="000000"/>
                <w:sz w:val="18"/>
                <w:szCs w:val="18"/>
              </w:rPr>
              <w:t>20%</w:t>
            </w:r>
          </w:p>
        </w:tc>
        <w:tc>
          <w:tcPr>
            <w:tcW w:w="585" w:type="pct"/>
            <w:vAlign w:val="center"/>
          </w:tcPr>
          <w:p w14:paraId="7FAA82DC" w14:textId="77777777" w:rsidR="009B1904" w:rsidRPr="00651C99" w:rsidRDefault="009B1904" w:rsidP="00904B98">
            <w:pPr>
              <w:pStyle w:val="NoSpacing"/>
              <w:jc w:val="right"/>
              <w:rPr>
                <w:rFonts w:cstheme="minorHAnsi"/>
                <w:sz w:val="18"/>
                <w:szCs w:val="18"/>
              </w:rPr>
            </w:pPr>
            <w:r>
              <w:rPr>
                <w:rFonts w:cstheme="minorHAnsi"/>
                <w:sz w:val="18"/>
                <w:szCs w:val="18"/>
              </w:rPr>
              <w:t>224</w:t>
            </w:r>
          </w:p>
        </w:tc>
        <w:tc>
          <w:tcPr>
            <w:tcW w:w="452" w:type="pct"/>
            <w:shd w:val="clear" w:color="auto" w:fill="auto"/>
            <w:noWrap/>
            <w:vAlign w:val="center"/>
          </w:tcPr>
          <w:p w14:paraId="4B6B2A68" w14:textId="77777777" w:rsidR="009B1904" w:rsidRPr="00651C99" w:rsidRDefault="009B1904" w:rsidP="00904B98">
            <w:pPr>
              <w:pStyle w:val="NoSpacing"/>
              <w:jc w:val="right"/>
              <w:rPr>
                <w:rFonts w:cstheme="minorHAnsi"/>
                <w:sz w:val="18"/>
                <w:szCs w:val="18"/>
              </w:rPr>
            </w:pPr>
            <w:r>
              <w:rPr>
                <w:rFonts w:cstheme="minorHAnsi"/>
                <w:sz w:val="18"/>
                <w:szCs w:val="18"/>
              </w:rPr>
              <w:t>224</w:t>
            </w:r>
          </w:p>
        </w:tc>
        <w:tc>
          <w:tcPr>
            <w:tcW w:w="452" w:type="pct"/>
            <w:shd w:val="clear" w:color="auto" w:fill="auto"/>
            <w:noWrap/>
            <w:vAlign w:val="center"/>
          </w:tcPr>
          <w:p w14:paraId="6946B49D" w14:textId="77777777" w:rsidR="009B1904" w:rsidRPr="00651C99" w:rsidRDefault="009B1904" w:rsidP="00904B98">
            <w:pPr>
              <w:pStyle w:val="NoSpacing"/>
              <w:jc w:val="right"/>
              <w:rPr>
                <w:rFonts w:cstheme="minorHAnsi"/>
                <w:sz w:val="18"/>
                <w:szCs w:val="18"/>
              </w:rPr>
            </w:pPr>
            <w:r>
              <w:rPr>
                <w:rFonts w:ascii="Calibri" w:hAnsi="Calibri"/>
                <w:color w:val="000000"/>
                <w:sz w:val="18"/>
                <w:szCs w:val="18"/>
              </w:rPr>
              <w:t>5</w:t>
            </w:r>
          </w:p>
        </w:tc>
        <w:tc>
          <w:tcPr>
            <w:tcW w:w="456" w:type="pct"/>
            <w:gridSpan w:val="3"/>
            <w:shd w:val="clear" w:color="auto" w:fill="auto"/>
            <w:noWrap/>
            <w:vAlign w:val="center"/>
          </w:tcPr>
          <w:p w14:paraId="588BED42" w14:textId="77777777" w:rsidR="009B1904" w:rsidRPr="00651C99" w:rsidRDefault="009B1904" w:rsidP="00904B98">
            <w:pPr>
              <w:pStyle w:val="NoSpacing"/>
              <w:jc w:val="right"/>
              <w:rPr>
                <w:rFonts w:cstheme="minorHAnsi"/>
                <w:sz w:val="18"/>
                <w:szCs w:val="18"/>
              </w:rPr>
            </w:pPr>
            <w:r>
              <w:rPr>
                <w:rFonts w:ascii="Calibri" w:hAnsi="Calibri"/>
                <w:color w:val="000000"/>
                <w:sz w:val="18"/>
                <w:szCs w:val="18"/>
              </w:rPr>
              <w:t>19</w:t>
            </w:r>
          </w:p>
        </w:tc>
        <w:tc>
          <w:tcPr>
            <w:tcW w:w="519" w:type="pct"/>
            <w:shd w:val="clear" w:color="auto" w:fill="auto"/>
            <w:noWrap/>
            <w:vAlign w:val="center"/>
          </w:tcPr>
          <w:p w14:paraId="0B19F158" w14:textId="77777777" w:rsidR="009B1904" w:rsidRPr="00651C99" w:rsidRDefault="009B1904" w:rsidP="00904B98">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7D4C73D0" w14:textId="77777777" w:rsidR="009B1904" w:rsidRPr="00651C99" w:rsidRDefault="009B1904" w:rsidP="00904B98">
            <w:pPr>
              <w:pStyle w:val="NoSpacing"/>
              <w:jc w:val="right"/>
              <w:rPr>
                <w:sz w:val="18"/>
                <w:szCs w:val="18"/>
              </w:rPr>
            </w:pPr>
            <w:r>
              <w:rPr>
                <w:rFonts w:ascii="Calibri" w:hAnsi="Calibri"/>
                <w:color w:val="000000"/>
                <w:sz w:val="18"/>
                <w:szCs w:val="18"/>
              </w:rPr>
              <w:t xml:space="preserve">$453 </w:t>
            </w:r>
          </w:p>
        </w:tc>
      </w:tr>
      <w:tr w:rsidR="009B1904" w:rsidRPr="00651C99" w14:paraId="2E93F795" w14:textId="77777777" w:rsidTr="00904B98">
        <w:trPr>
          <w:trHeight w:val="20"/>
        </w:trPr>
        <w:tc>
          <w:tcPr>
            <w:tcW w:w="1261" w:type="pct"/>
            <w:shd w:val="clear" w:color="auto" w:fill="F2F2F2" w:themeFill="background1" w:themeFillShade="F2"/>
            <w:vAlign w:val="center"/>
          </w:tcPr>
          <w:p w14:paraId="274B9D8A" w14:textId="77777777" w:rsidR="009B1904" w:rsidRPr="00094A1B" w:rsidRDefault="009B1904" w:rsidP="00904B98">
            <w:pPr>
              <w:pStyle w:val="NoSpacing"/>
              <w:rPr>
                <w:rFonts w:ascii="Calibri" w:hAnsi="Calibri"/>
                <w:sz w:val="18"/>
                <w:szCs w:val="18"/>
              </w:rPr>
            </w:pPr>
            <w:r w:rsidRPr="00651C99">
              <w:rPr>
                <w:rFonts w:cstheme="minorHAnsi"/>
                <w:b/>
                <w:sz w:val="18"/>
                <w:szCs w:val="18"/>
              </w:rPr>
              <w:t xml:space="preserve">Total for </w:t>
            </w:r>
            <w:r>
              <w:rPr>
                <w:rFonts w:cstheme="minorHAnsi"/>
                <w:b/>
                <w:sz w:val="18"/>
                <w:szCs w:val="18"/>
              </w:rPr>
              <w:t>OFT2 Tracking</w:t>
            </w:r>
            <w:r>
              <w:rPr>
                <w:rFonts w:cstheme="minorHAnsi"/>
                <w:b/>
                <w:sz w:val="18"/>
                <w:szCs w:val="18"/>
                <w:vertAlign w:val="superscript"/>
              </w:rPr>
              <w:t>2</w:t>
            </w:r>
          </w:p>
        </w:tc>
        <w:tc>
          <w:tcPr>
            <w:tcW w:w="376" w:type="pct"/>
            <w:shd w:val="clear" w:color="auto" w:fill="F2F2F2" w:themeFill="background1" w:themeFillShade="F2"/>
            <w:vAlign w:val="center"/>
          </w:tcPr>
          <w:p w14:paraId="1AE776E6" w14:textId="77777777" w:rsidR="009B1904" w:rsidRDefault="009B1904" w:rsidP="00904B98">
            <w:pPr>
              <w:pStyle w:val="NoSpacing"/>
              <w:jc w:val="right"/>
              <w:rPr>
                <w:rFonts w:ascii="Calibri" w:hAnsi="Calibri"/>
                <w:color w:val="000000"/>
                <w:sz w:val="18"/>
                <w:szCs w:val="18"/>
              </w:rPr>
            </w:pPr>
            <w:r w:rsidRPr="005F38E7">
              <w:rPr>
                <w:rFonts w:eastAsia="Times New Roman" w:cs="Calibri"/>
                <w:b/>
                <w:bCs/>
                <w:color w:val="000000"/>
                <w:sz w:val="18"/>
                <w:szCs w:val="18"/>
              </w:rPr>
              <w:t>-</w:t>
            </w:r>
          </w:p>
        </w:tc>
        <w:tc>
          <w:tcPr>
            <w:tcW w:w="378" w:type="pct"/>
            <w:shd w:val="clear" w:color="auto" w:fill="F2F2F2" w:themeFill="background1" w:themeFillShade="F2"/>
            <w:vAlign w:val="center"/>
          </w:tcPr>
          <w:p w14:paraId="3CC91F23" w14:textId="77777777" w:rsidR="009B1904" w:rsidRDefault="009B1904" w:rsidP="00904B98">
            <w:pPr>
              <w:pStyle w:val="NoSpacing"/>
              <w:jc w:val="right"/>
              <w:rPr>
                <w:rFonts w:ascii="Calibri" w:hAnsi="Calibri"/>
                <w:color w:val="000000"/>
                <w:sz w:val="18"/>
                <w:szCs w:val="18"/>
              </w:rPr>
            </w:pPr>
            <w:r w:rsidRPr="00380A1F">
              <w:rPr>
                <w:b/>
                <w:bCs/>
                <w:color w:val="000000"/>
                <w:sz w:val="19"/>
                <w:szCs w:val="19"/>
              </w:rPr>
              <w:t>-</w:t>
            </w:r>
          </w:p>
        </w:tc>
        <w:tc>
          <w:tcPr>
            <w:tcW w:w="585" w:type="pct"/>
            <w:shd w:val="clear" w:color="auto" w:fill="F2F2F2" w:themeFill="background1" w:themeFillShade="F2"/>
            <w:vAlign w:val="center"/>
          </w:tcPr>
          <w:p w14:paraId="0ABC436E" w14:textId="77777777" w:rsidR="009B1904" w:rsidRDefault="009B1904" w:rsidP="00904B98">
            <w:pPr>
              <w:pStyle w:val="NoSpacing"/>
              <w:jc w:val="right"/>
              <w:rPr>
                <w:rFonts w:cstheme="minorHAnsi"/>
                <w:sz w:val="18"/>
                <w:szCs w:val="18"/>
              </w:rPr>
            </w:pPr>
            <w:r w:rsidRPr="00380A1F">
              <w:rPr>
                <w:b/>
                <w:bCs/>
                <w:color w:val="000000"/>
                <w:sz w:val="19"/>
                <w:szCs w:val="19"/>
              </w:rPr>
              <w:t>2</w:t>
            </w:r>
            <w:r>
              <w:rPr>
                <w:b/>
                <w:bCs/>
                <w:color w:val="000000"/>
                <w:sz w:val="19"/>
                <w:szCs w:val="19"/>
              </w:rPr>
              <w:t>96</w:t>
            </w:r>
          </w:p>
        </w:tc>
        <w:tc>
          <w:tcPr>
            <w:tcW w:w="452" w:type="pct"/>
            <w:shd w:val="clear" w:color="auto" w:fill="F2F2F2" w:themeFill="background1" w:themeFillShade="F2"/>
            <w:noWrap/>
            <w:vAlign w:val="center"/>
          </w:tcPr>
          <w:p w14:paraId="737391E6" w14:textId="77777777" w:rsidR="009B1904" w:rsidRDefault="009B1904" w:rsidP="00904B98">
            <w:pPr>
              <w:pStyle w:val="NoSpacing"/>
              <w:jc w:val="right"/>
              <w:rPr>
                <w:rFonts w:ascii="Calibri" w:hAnsi="Calibri"/>
                <w:color w:val="000000"/>
                <w:sz w:val="18"/>
                <w:szCs w:val="18"/>
              </w:rPr>
            </w:pPr>
            <w:r>
              <w:rPr>
                <w:b/>
                <w:bCs/>
                <w:color w:val="000000"/>
                <w:sz w:val="19"/>
                <w:szCs w:val="19"/>
              </w:rPr>
              <w:t>296</w:t>
            </w:r>
          </w:p>
        </w:tc>
        <w:tc>
          <w:tcPr>
            <w:tcW w:w="452" w:type="pct"/>
            <w:shd w:val="clear" w:color="auto" w:fill="F2F2F2" w:themeFill="background1" w:themeFillShade="F2"/>
            <w:noWrap/>
            <w:vAlign w:val="center"/>
          </w:tcPr>
          <w:p w14:paraId="33B11493" w14:textId="77777777" w:rsidR="009B1904" w:rsidRDefault="009B1904" w:rsidP="00904B98">
            <w:pPr>
              <w:pStyle w:val="NoSpacing"/>
              <w:jc w:val="right"/>
              <w:rPr>
                <w:rFonts w:ascii="Calibri" w:hAnsi="Calibri"/>
                <w:color w:val="000000"/>
                <w:sz w:val="18"/>
                <w:szCs w:val="18"/>
              </w:rPr>
            </w:pPr>
            <w:r w:rsidRPr="00380A1F">
              <w:rPr>
                <w:b/>
                <w:bCs/>
                <w:color w:val="000000"/>
                <w:sz w:val="19"/>
                <w:szCs w:val="19"/>
              </w:rPr>
              <w:t>-</w:t>
            </w:r>
          </w:p>
        </w:tc>
        <w:tc>
          <w:tcPr>
            <w:tcW w:w="456" w:type="pct"/>
            <w:gridSpan w:val="3"/>
            <w:shd w:val="clear" w:color="auto" w:fill="F2F2F2" w:themeFill="background1" w:themeFillShade="F2"/>
            <w:noWrap/>
            <w:vAlign w:val="center"/>
          </w:tcPr>
          <w:p w14:paraId="2B6F1429" w14:textId="77777777" w:rsidR="009B1904" w:rsidRDefault="009B1904" w:rsidP="00904B98">
            <w:pPr>
              <w:pStyle w:val="NoSpacing"/>
              <w:jc w:val="right"/>
              <w:rPr>
                <w:rFonts w:ascii="Calibri" w:hAnsi="Calibri"/>
                <w:color w:val="000000"/>
                <w:sz w:val="18"/>
                <w:szCs w:val="18"/>
              </w:rPr>
            </w:pPr>
            <w:r>
              <w:rPr>
                <w:b/>
                <w:bCs/>
                <w:color w:val="000000"/>
                <w:sz w:val="19"/>
                <w:szCs w:val="19"/>
              </w:rPr>
              <w:t>43</w:t>
            </w:r>
          </w:p>
        </w:tc>
        <w:tc>
          <w:tcPr>
            <w:tcW w:w="519" w:type="pct"/>
            <w:shd w:val="clear" w:color="auto" w:fill="F2F2F2" w:themeFill="background1" w:themeFillShade="F2"/>
            <w:noWrap/>
            <w:vAlign w:val="center"/>
          </w:tcPr>
          <w:p w14:paraId="5F652AAE" w14:textId="77777777" w:rsidR="009B1904" w:rsidRDefault="009B1904" w:rsidP="00904B98">
            <w:pPr>
              <w:pStyle w:val="NoSpacing"/>
              <w:jc w:val="right"/>
              <w:rPr>
                <w:rFonts w:ascii="Calibri" w:hAnsi="Calibri"/>
                <w:color w:val="000000"/>
                <w:sz w:val="18"/>
                <w:szCs w:val="18"/>
              </w:rPr>
            </w:pPr>
            <w:r w:rsidRPr="00380A1F">
              <w:rPr>
                <w:b/>
                <w:bCs/>
                <w:color w:val="000000"/>
                <w:sz w:val="19"/>
                <w:szCs w:val="19"/>
              </w:rPr>
              <w:t>-</w:t>
            </w:r>
          </w:p>
        </w:tc>
        <w:tc>
          <w:tcPr>
            <w:tcW w:w="521" w:type="pct"/>
            <w:shd w:val="clear" w:color="auto" w:fill="F2F2F2" w:themeFill="background1" w:themeFillShade="F2"/>
            <w:noWrap/>
            <w:vAlign w:val="center"/>
          </w:tcPr>
          <w:p w14:paraId="4723417B" w14:textId="77777777" w:rsidR="009B1904" w:rsidRDefault="009B1904" w:rsidP="00904B98">
            <w:pPr>
              <w:pStyle w:val="NoSpacing"/>
              <w:jc w:val="right"/>
              <w:rPr>
                <w:rFonts w:ascii="Calibri" w:hAnsi="Calibri"/>
                <w:color w:val="000000"/>
                <w:sz w:val="18"/>
                <w:szCs w:val="18"/>
              </w:rPr>
            </w:pPr>
            <w:r w:rsidRPr="00380A1F">
              <w:rPr>
                <w:b/>
                <w:bCs/>
                <w:color w:val="000000"/>
                <w:sz w:val="19"/>
                <w:szCs w:val="19"/>
              </w:rPr>
              <w:t xml:space="preserve"> $</w:t>
            </w:r>
            <w:r>
              <w:rPr>
                <w:b/>
                <w:bCs/>
                <w:color w:val="000000"/>
                <w:sz w:val="19"/>
                <w:szCs w:val="19"/>
              </w:rPr>
              <w:t xml:space="preserve"> 1,554</w:t>
            </w:r>
            <w:r w:rsidRPr="00380A1F">
              <w:rPr>
                <w:b/>
                <w:bCs/>
                <w:color w:val="000000"/>
                <w:sz w:val="19"/>
                <w:szCs w:val="19"/>
              </w:rPr>
              <w:t xml:space="preserve"> </w:t>
            </w:r>
          </w:p>
        </w:tc>
      </w:tr>
      <w:tr w:rsidR="009B1904" w:rsidRPr="00651C99" w14:paraId="45AB60BC" w14:textId="77777777" w:rsidTr="00904B98">
        <w:trPr>
          <w:trHeight w:val="20"/>
        </w:trPr>
        <w:tc>
          <w:tcPr>
            <w:tcW w:w="5000" w:type="pct"/>
            <w:gridSpan w:val="11"/>
            <w:shd w:val="clear" w:color="auto" w:fill="auto"/>
            <w:vAlign w:val="center"/>
          </w:tcPr>
          <w:p w14:paraId="7D8DD82E" w14:textId="77777777" w:rsidR="009B1904" w:rsidRPr="00651C99" w:rsidRDefault="009B1904" w:rsidP="00904B98">
            <w:pPr>
              <w:pStyle w:val="NoSpacing"/>
              <w:rPr>
                <w:rFonts w:cstheme="minorHAnsi"/>
                <w:b/>
                <w:i/>
                <w:sz w:val="18"/>
                <w:szCs w:val="18"/>
              </w:rPr>
            </w:pPr>
            <w:r>
              <w:rPr>
                <w:rFonts w:cstheme="minorHAnsi"/>
                <w:b/>
                <w:i/>
                <w:sz w:val="18"/>
                <w:szCs w:val="18"/>
              </w:rPr>
              <w:t>OFT2 Data Collection</w:t>
            </w:r>
          </w:p>
        </w:tc>
      </w:tr>
      <w:tr w:rsidR="009B1904" w:rsidRPr="00651C99" w14:paraId="69965B06" w14:textId="77777777" w:rsidTr="00904B98">
        <w:trPr>
          <w:trHeight w:val="20"/>
        </w:trPr>
        <w:tc>
          <w:tcPr>
            <w:tcW w:w="5000" w:type="pct"/>
            <w:gridSpan w:val="11"/>
            <w:shd w:val="clear" w:color="auto" w:fill="auto"/>
            <w:vAlign w:val="center"/>
          </w:tcPr>
          <w:p w14:paraId="5AAAE815" w14:textId="77777777" w:rsidR="009B1904" w:rsidRPr="00651C99" w:rsidRDefault="009B1904" w:rsidP="00904B98">
            <w:pPr>
              <w:pStyle w:val="NoSpacing"/>
              <w:rPr>
                <w:rFonts w:cstheme="minorHAnsi"/>
                <w:b/>
                <w:i/>
                <w:sz w:val="18"/>
                <w:szCs w:val="18"/>
              </w:rPr>
            </w:pPr>
            <w:r w:rsidRPr="00C45D62">
              <w:rPr>
                <w:rFonts w:cstheme="minorHAnsi"/>
                <w:b/>
                <w:i/>
                <w:sz w:val="18"/>
                <w:szCs w:val="18"/>
              </w:rPr>
              <w:t xml:space="preserve">Students </w:t>
            </w:r>
            <w:r>
              <w:rPr>
                <w:rFonts w:cstheme="minorHAnsi"/>
                <w:b/>
                <w:i/>
                <w:sz w:val="18"/>
                <w:szCs w:val="18"/>
              </w:rPr>
              <w:t>(Grade 7)</w:t>
            </w:r>
          </w:p>
        </w:tc>
      </w:tr>
      <w:tr w:rsidR="009B1904" w:rsidRPr="00651C99" w14:paraId="06581908" w14:textId="77777777" w:rsidTr="00904B98">
        <w:trPr>
          <w:trHeight w:val="20"/>
        </w:trPr>
        <w:tc>
          <w:tcPr>
            <w:tcW w:w="1261" w:type="pct"/>
            <w:shd w:val="clear" w:color="auto" w:fill="auto"/>
            <w:vAlign w:val="center"/>
          </w:tcPr>
          <w:p w14:paraId="482ED683" w14:textId="77777777" w:rsidR="009B1904" w:rsidRPr="00651C99" w:rsidRDefault="009B1904" w:rsidP="00904B98">
            <w:pPr>
              <w:pStyle w:val="NoSpacing"/>
              <w:rPr>
                <w:rFonts w:cstheme="minorHAnsi"/>
                <w:sz w:val="18"/>
                <w:szCs w:val="18"/>
              </w:rPr>
            </w:pPr>
            <w:r w:rsidRPr="00651C99">
              <w:rPr>
                <w:rFonts w:cstheme="minorHAnsi"/>
                <w:sz w:val="18"/>
                <w:szCs w:val="18"/>
              </w:rPr>
              <w:t xml:space="preserve"> Student Survey</w:t>
            </w:r>
          </w:p>
        </w:tc>
        <w:tc>
          <w:tcPr>
            <w:tcW w:w="376" w:type="pct"/>
            <w:vAlign w:val="center"/>
          </w:tcPr>
          <w:p w14:paraId="47E8378E" w14:textId="77777777" w:rsidR="009B1904" w:rsidRPr="00651C99" w:rsidRDefault="009B1904" w:rsidP="00904B98">
            <w:pPr>
              <w:pStyle w:val="NoSpacing"/>
              <w:jc w:val="right"/>
              <w:rPr>
                <w:rFonts w:cstheme="minorHAnsi"/>
                <w:sz w:val="18"/>
                <w:szCs w:val="18"/>
              </w:rPr>
            </w:pPr>
            <w:r w:rsidRPr="00651C99">
              <w:rPr>
                <w:rFonts w:cstheme="minorHAnsi"/>
                <w:sz w:val="18"/>
                <w:szCs w:val="18"/>
              </w:rPr>
              <w:t>1,</w:t>
            </w:r>
            <w:r>
              <w:rPr>
                <w:rFonts w:cstheme="minorHAnsi"/>
                <w:sz w:val="18"/>
                <w:szCs w:val="18"/>
              </w:rPr>
              <w:t>120</w:t>
            </w:r>
          </w:p>
        </w:tc>
        <w:tc>
          <w:tcPr>
            <w:tcW w:w="378" w:type="pct"/>
            <w:vAlign w:val="center"/>
          </w:tcPr>
          <w:p w14:paraId="32A825DE" w14:textId="77777777" w:rsidR="009B1904" w:rsidRPr="00651C99" w:rsidRDefault="009B1904" w:rsidP="00904B98">
            <w:pPr>
              <w:pStyle w:val="NoSpacing"/>
              <w:jc w:val="right"/>
              <w:rPr>
                <w:rFonts w:cstheme="minorHAnsi"/>
                <w:sz w:val="18"/>
                <w:szCs w:val="18"/>
              </w:rPr>
            </w:pPr>
            <w:r>
              <w:rPr>
                <w:rFonts w:cstheme="minorHAnsi"/>
                <w:sz w:val="18"/>
                <w:szCs w:val="18"/>
              </w:rPr>
              <w:t>64%</w:t>
            </w:r>
          </w:p>
        </w:tc>
        <w:tc>
          <w:tcPr>
            <w:tcW w:w="585" w:type="pct"/>
            <w:vAlign w:val="center"/>
          </w:tcPr>
          <w:p w14:paraId="77C182F9" w14:textId="77777777" w:rsidR="009B1904" w:rsidRPr="00651C99" w:rsidRDefault="009B1904" w:rsidP="00904B98">
            <w:pPr>
              <w:pStyle w:val="NoSpacing"/>
              <w:jc w:val="right"/>
              <w:rPr>
                <w:rFonts w:cstheme="minorHAnsi"/>
                <w:sz w:val="18"/>
                <w:szCs w:val="18"/>
              </w:rPr>
            </w:pPr>
            <w:r>
              <w:rPr>
                <w:rFonts w:cstheme="minorHAnsi"/>
                <w:sz w:val="18"/>
                <w:szCs w:val="18"/>
              </w:rPr>
              <w:t>717</w:t>
            </w:r>
          </w:p>
        </w:tc>
        <w:tc>
          <w:tcPr>
            <w:tcW w:w="452" w:type="pct"/>
            <w:shd w:val="clear" w:color="auto" w:fill="auto"/>
            <w:noWrap/>
            <w:vAlign w:val="center"/>
          </w:tcPr>
          <w:p w14:paraId="55CA75AE" w14:textId="77777777" w:rsidR="009B1904" w:rsidRPr="00651C99" w:rsidRDefault="009B1904" w:rsidP="00904B98">
            <w:pPr>
              <w:pStyle w:val="NoSpacing"/>
              <w:jc w:val="right"/>
              <w:rPr>
                <w:rFonts w:cstheme="minorHAnsi"/>
                <w:sz w:val="18"/>
                <w:szCs w:val="18"/>
              </w:rPr>
            </w:pPr>
            <w:r>
              <w:rPr>
                <w:rFonts w:cstheme="minorHAnsi"/>
                <w:sz w:val="18"/>
                <w:szCs w:val="18"/>
              </w:rPr>
              <w:t>717</w:t>
            </w:r>
          </w:p>
        </w:tc>
        <w:tc>
          <w:tcPr>
            <w:tcW w:w="452" w:type="pct"/>
            <w:shd w:val="clear" w:color="auto" w:fill="auto"/>
            <w:noWrap/>
            <w:vAlign w:val="center"/>
          </w:tcPr>
          <w:p w14:paraId="53116B5A" w14:textId="77777777" w:rsidR="009B1904" w:rsidRPr="00651C99" w:rsidRDefault="009B1904" w:rsidP="00904B98">
            <w:pPr>
              <w:pStyle w:val="NoSpacing"/>
              <w:jc w:val="right"/>
              <w:rPr>
                <w:rFonts w:cstheme="minorHAnsi"/>
                <w:sz w:val="18"/>
                <w:szCs w:val="18"/>
              </w:rPr>
            </w:pPr>
            <w:r>
              <w:rPr>
                <w:rFonts w:cstheme="minorHAnsi"/>
                <w:sz w:val="18"/>
                <w:szCs w:val="18"/>
              </w:rPr>
              <w:t>5</w:t>
            </w:r>
          </w:p>
        </w:tc>
        <w:tc>
          <w:tcPr>
            <w:tcW w:w="456" w:type="pct"/>
            <w:gridSpan w:val="3"/>
            <w:shd w:val="clear" w:color="auto" w:fill="auto"/>
            <w:noWrap/>
            <w:vAlign w:val="center"/>
          </w:tcPr>
          <w:p w14:paraId="5E503F0C" w14:textId="77777777" w:rsidR="009B1904" w:rsidRPr="00651C99" w:rsidRDefault="009B1904" w:rsidP="00904B98">
            <w:pPr>
              <w:pStyle w:val="NoSpacing"/>
              <w:jc w:val="right"/>
              <w:rPr>
                <w:rFonts w:cstheme="minorHAnsi"/>
                <w:sz w:val="18"/>
                <w:szCs w:val="18"/>
              </w:rPr>
            </w:pPr>
            <w:r>
              <w:rPr>
                <w:rFonts w:cstheme="minorHAnsi"/>
                <w:sz w:val="18"/>
                <w:szCs w:val="18"/>
              </w:rPr>
              <w:t>60</w:t>
            </w:r>
          </w:p>
        </w:tc>
        <w:tc>
          <w:tcPr>
            <w:tcW w:w="519" w:type="pct"/>
            <w:shd w:val="clear" w:color="auto" w:fill="auto"/>
            <w:noWrap/>
            <w:vAlign w:val="center"/>
          </w:tcPr>
          <w:p w14:paraId="478FAA04" w14:textId="77777777" w:rsidR="009B1904" w:rsidRPr="00651C99" w:rsidRDefault="009B1904" w:rsidP="00904B98">
            <w:pPr>
              <w:pStyle w:val="NoSpacing"/>
              <w:jc w:val="right"/>
              <w:rPr>
                <w:sz w:val="18"/>
                <w:szCs w:val="18"/>
              </w:rPr>
            </w:pPr>
            <w:r w:rsidRPr="00651C99">
              <w:rPr>
                <w:sz w:val="18"/>
                <w:szCs w:val="18"/>
              </w:rPr>
              <w:t xml:space="preserve">$7.25 </w:t>
            </w:r>
          </w:p>
        </w:tc>
        <w:tc>
          <w:tcPr>
            <w:tcW w:w="521" w:type="pct"/>
            <w:shd w:val="clear" w:color="auto" w:fill="auto"/>
            <w:noWrap/>
            <w:vAlign w:val="center"/>
          </w:tcPr>
          <w:p w14:paraId="6D7A428D" w14:textId="77777777" w:rsidR="009B1904" w:rsidRPr="00651C99" w:rsidRDefault="009B1904" w:rsidP="00904B98">
            <w:pPr>
              <w:pStyle w:val="NoSpacing"/>
              <w:jc w:val="right"/>
              <w:rPr>
                <w:sz w:val="18"/>
                <w:szCs w:val="18"/>
              </w:rPr>
            </w:pPr>
            <w:r w:rsidRPr="00651C99">
              <w:rPr>
                <w:sz w:val="18"/>
                <w:szCs w:val="18"/>
              </w:rPr>
              <w:t>$</w:t>
            </w:r>
            <w:r>
              <w:rPr>
                <w:sz w:val="18"/>
                <w:szCs w:val="18"/>
              </w:rPr>
              <w:t>435</w:t>
            </w:r>
          </w:p>
        </w:tc>
      </w:tr>
      <w:tr w:rsidR="009B1904" w:rsidRPr="00467BF9" w14:paraId="09F7ADD3" w14:textId="77777777" w:rsidTr="00904B98">
        <w:trPr>
          <w:trHeight w:val="20"/>
        </w:trPr>
        <w:tc>
          <w:tcPr>
            <w:tcW w:w="1261" w:type="pct"/>
            <w:shd w:val="clear" w:color="auto" w:fill="auto"/>
            <w:vAlign w:val="center"/>
          </w:tcPr>
          <w:p w14:paraId="7CC4FA7B" w14:textId="77777777" w:rsidR="009B1904" w:rsidRPr="00467BF9" w:rsidRDefault="009B1904" w:rsidP="00904B98">
            <w:pPr>
              <w:pStyle w:val="NoSpacing"/>
              <w:rPr>
                <w:rFonts w:cstheme="minorHAnsi"/>
                <w:color w:val="808080" w:themeColor="background1" w:themeShade="80"/>
                <w:sz w:val="18"/>
                <w:szCs w:val="18"/>
              </w:rPr>
            </w:pPr>
            <w:r w:rsidRPr="00467BF9">
              <w:rPr>
                <w:rFonts w:cstheme="minorHAnsi"/>
                <w:color w:val="808080" w:themeColor="background1" w:themeShade="80"/>
                <w:sz w:val="18"/>
                <w:szCs w:val="18"/>
              </w:rPr>
              <w:t xml:space="preserve"> Student Assessment</w:t>
            </w:r>
            <w:r>
              <w:rPr>
                <w:rFonts w:cstheme="minorHAnsi"/>
                <w:color w:val="808080" w:themeColor="background1" w:themeShade="80"/>
                <w:sz w:val="18"/>
                <w:szCs w:val="18"/>
                <w:vertAlign w:val="superscript"/>
              </w:rPr>
              <w:t>3</w:t>
            </w:r>
          </w:p>
        </w:tc>
        <w:tc>
          <w:tcPr>
            <w:tcW w:w="376" w:type="pct"/>
            <w:vAlign w:val="center"/>
          </w:tcPr>
          <w:p w14:paraId="2BCA31D4" w14:textId="77777777" w:rsidR="009B1904" w:rsidRPr="00467BF9"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1,120</w:t>
            </w:r>
          </w:p>
        </w:tc>
        <w:tc>
          <w:tcPr>
            <w:tcW w:w="378" w:type="pct"/>
            <w:vAlign w:val="center"/>
          </w:tcPr>
          <w:p w14:paraId="06E65023" w14:textId="77777777" w:rsidR="009B1904" w:rsidRPr="00467BF9"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64</w:t>
            </w:r>
            <w:r w:rsidRPr="00467BF9">
              <w:rPr>
                <w:rFonts w:cstheme="minorHAnsi"/>
                <w:color w:val="808080" w:themeColor="background1" w:themeShade="80"/>
                <w:sz w:val="18"/>
                <w:szCs w:val="18"/>
              </w:rPr>
              <w:t>%</w:t>
            </w:r>
          </w:p>
        </w:tc>
        <w:tc>
          <w:tcPr>
            <w:tcW w:w="585" w:type="pct"/>
            <w:vAlign w:val="center"/>
          </w:tcPr>
          <w:p w14:paraId="4C9CF215" w14:textId="77777777" w:rsidR="009B1904" w:rsidRPr="00467BF9"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717</w:t>
            </w:r>
          </w:p>
        </w:tc>
        <w:tc>
          <w:tcPr>
            <w:tcW w:w="452" w:type="pct"/>
            <w:shd w:val="clear" w:color="auto" w:fill="auto"/>
            <w:noWrap/>
            <w:vAlign w:val="center"/>
          </w:tcPr>
          <w:p w14:paraId="3BFFDF47" w14:textId="77777777" w:rsidR="009B1904" w:rsidRPr="00467BF9"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717</w:t>
            </w:r>
          </w:p>
        </w:tc>
        <w:tc>
          <w:tcPr>
            <w:tcW w:w="452" w:type="pct"/>
            <w:shd w:val="clear" w:color="auto" w:fill="auto"/>
            <w:noWrap/>
            <w:vAlign w:val="center"/>
          </w:tcPr>
          <w:p w14:paraId="622583DA" w14:textId="77777777" w:rsidR="009B1904" w:rsidRPr="00467BF9"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70</w:t>
            </w:r>
          </w:p>
        </w:tc>
        <w:tc>
          <w:tcPr>
            <w:tcW w:w="456" w:type="pct"/>
            <w:gridSpan w:val="3"/>
            <w:shd w:val="clear" w:color="auto" w:fill="auto"/>
            <w:noWrap/>
            <w:vAlign w:val="center"/>
          </w:tcPr>
          <w:p w14:paraId="544032F6" w14:textId="77777777" w:rsidR="009B1904" w:rsidRPr="00467BF9"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837</w:t>
            </w:r>
          </w:p>
        </w:tc>
        <w:tc>
          <w:tcPr>
            <w:tcW w:w="519" w:type="pct"/>
            <w:shd w:val="clear" w:color="auto" w:fill="auto"/>
            <w:noWrap/>
            <w:vAlign w:val="center"/>
          </w:tcPr>
          <w:p w14:paraId="3DEFEF5E" w14:textId="77777777" w:rsidR="009B1904" w:rsidRPr="00467BF9" w:rsidRDefault="009B1904" w:rsidP="00904B98">
            <w:pPr>
              <w:pStyle w:val="NoSpacing"/>
              <w:jc w:val="right"/>
              <w:rPr>
                <w:sz w:val="18"/>
                <w:szCs w:val="18"/>
              </w:rPr>
            </w:pPr>
            <w:r w:rsidRPr="00467BF9">
              <w:rPr>
                <w:sz w:val="18"/>
                <w:szCs w:val="18"/>
              </w:rPr>
              <w:t>-</w:t>
            </w:r>
          </w:p>
        </w:tc>
        <w:tc>
          <w:tcPr>
            <w:tcW w:w="521" w:type="pct"/>
            <w:shd w:val="clear" w:color="auto" w:fill="auto"/>
            <w:noWrap/>
            <w:vAlign w:val="center"/>
          </w:tcPr>
          <w:p w14:paraId="38BEC77C" w14:textId="77777777" w:rsidR="009B1904" w:rsidRPr="00467BF9" w:rsidRDefault="009B1904" w:rsidP="00904B98">
            <w:pPr>
              <w:pStyle w:val="NoSpacing"/>
              <w:jc w:val="right"/>
              <w:rPr>
                <w:sz w:val="18"/>
                <w:szCs w:val="18"/>
              </w:rPr>
            </w:pPr>
            <w:r w:rsidRPr="00467BF9">
              <w:rPr>
                <w:sz w:val="18"/>
                <w:szCs w:val="18"/>
              </w:rPr>
              <w:t>-</w:t>
            </w:r>
          </w:p>
        </w:tc>
      </w:tr>
      <w:tr w:rsidR="009B1904" w:rsidRPr="00467BF9" w14:paraId="52A67EB5" w14:textId="77777777" w:rsidTr="00904B98">
        <w:trPr>
          <w:trHeight w:val="20"/>
        </w:trPr>
        <w:tc>
          <w:tcPr>
            <w:tcW w:w="5000" w:type="pct"/>
            <w:gridSpan w:val="11"/>
            <w:shd w:val="clear" w:color="auto" w:fill="auto"/>
            <w:vAlign w:val="center"/>
          </w:tcPr>
          <w:p w14:paraId="7DD43FF4" w14:textId="77777777" w:rsidR="009B1904" w:rsidRPr="00467BF9" w:rsidRDefault="009B1904" w:rsidP="00904B98">
            <w:pPr>
              <w:pStyle w:val="NoSpacing"/>
              <w:rPr>
                <w:sz w:val="18"/>
                <w:szCs w:val="18"/>
              </w:rPr>
            </w:pPr>
            <w:r w:rsidRPr="00C45D62">
              <w:rPr>
                <w:rFonts w:cstheme="minorHAnsi"/>
                <w:b/>
                <w:i/>
                <w:sz w:val="18"/>
                <w:szCs w:val="18"/>
              </w:rPr>
              <w:t xml:space="preserve">Students </w:t>
            </w:r>
            <w:r>
              <w:rPr>
                <w:rFonts w:cstheme="minorHAnsi"/>
                <w:b/>
                <w:i/>
                <w:sz w:val="18"/>
                <w:szCs w:val="18"/>
              </w:rPr>
              <w:t>(Grade 8)</w:t>
            </w:r>
          </w:p>
        </w:tc>
      </w:tr>
      <w:tr w:rsidR="009B1904" w:rsidRPr="00467BF9" w14:paraId="31473401" w14:textId="77777777" w:rsidTr="00904B98">
        <w:trPr>
          <w:trHeight w:val="20"/>
        </w:trPr>
        <w:tc>
          <w:tcPr>
            <w:tcW w:w="1261" w:type="pct"/>
            <w:shd w:val="clear" w:color="auto" w:fill="auto"/>
            <w:vAlign w:val="center"/>
          </w:tcPr>
          <w:p w14:paraId="5857C463" w14:textId="77777777" w:rsidR="009B1904" w:rsidRPr="00467BF9" w:rsidRDefault="009B1904" w:rsidP="00904B98">
            <w:pPr>
              <w:pStyle w:val="NoSpacing"/>
              <w:rPr>
                <w:rFonts w:cstheme="minorHAnsi"/>
                <w:color w:val="808080" w:themeColor="background1" w:themeShade="80"/>
                <w:sz w:val="18"/>
                <w:szCs w:val="18"/>
              </w:rPr>
            </w:pPr>
            <w:r w:rsidRPr="00651C99">
              <w:rPr>
                <w:rFonts w:cstheme="minorHAnsi"/>
                <w:sz w:val="18"/>
                <w:szCs w:val="18"/>
              </w:rPr>
              <w:t xml:space="preserve"> Student Survey</w:t>
            </w:r>
          </w:p>
        </w:tc>
        <w:tc>
          <w:tcPr>
            <w:tcW w:w="376" w:type="pct"/>
            <w:vAlign w:val="center"/>
          </w:tcPr>
          <w:p w14:paraId="3A15F39D" w14:textId="77777777" w:rsidR="009B1904" w:rsidRDefault="009B1904" w:rsidP="00904B98">
            <w:pPr>
              <w:pStyle w:val="NoSpacing"/>
              <w:jc w:val="right"/>
              <w:rPr>
                <w:rFonts w:cstheme="minorHAnsi"/>
                <w:color w:val="808080" w:themeColor="background1" w:themeShade="80"/>
                <w:sz w:val="18"/>
                <w:szCs w:val="18"/>
              </w:rPr>
            </w:pPr>
            <w:r>
              <w:rPr>
                <w:rFonts w:cstheme="minorHAnsi"/>
                <w:sz w:val="18"/>
                <w:szCs w:val="18"/>
              </w:rPr>
              <w:t>625</w:t>
            </w:r>
          </w:p>
        </w:tc>
        <w:tc>
          <w:tcPr>
            <w:tcW w:w="378" w:type="pct"/>
            <w:vAlign w:val="center"/>
          </w:tcPr>
          <w:p w14:paraId="772FAC38" w14:textId="77777777" w:rsidR="009B1904" w:rsidRDefault="009B1904" w:rsidP="00904B98">
            <w:pPr>
              <w:pStyle w:val="NoSpacing"/>
              <w:jc w:val="right"/>
              <w:rPr>
                <w:rFonts w:cstheme="minorHAnsi"/>
                <w:color w:val="808080" w:themeColor="background1" w:themeShade="80"/>
                <w:sz w:val="18"/>
                <w:szCs w:val="18"/>
              </w:rPr>
            </w:pPr>
            <w:r>
              <w:rPr>
                <w:rFonts w:cstheme="minorHAnsi"/>
                <w:sz w:val="18"/>
                <w:szCs w:val="18"/>
              </w:rPr>
              <w:t>64%</w:t>
            </w:r>
          </w:p>
        </w:tc>
        <w:tc>
          <w:tcPr>
            <w:tcW w:w="585" w:type="pct"/>
            <w:vAlign w:val="center"/>
          </w:tcPr>
          <w:p w14:paraId="7AEEC68B" w14:textId="77777777" w:rsidR="009B1904" w:rsidRDefault="009B1904" w:rsidP="00904B98">
            <w:pPr>
              <w:pStyle w:val="NoSpacing"/>
              <w:jc w:val="right"/>
              <w:rPr>
                <w:rFonts w:cstheme="minorHAnsi"/>
                <w:color w:val="808080" w:themeColor="background1" w:themeShade="80"/>
                <w:sz w:val="18"/>
                <w:szCs w:val="18"/>
              </w:rPr>
            </w:pPr>
            <w:r>
              <w:rPr>
                <w:rFonts w:cstheme="minorHAnsi"/>
                <w:sz w:val="18"/>
                <w:szCs w:val="18"/>
              </w:rPr>
              <w:t>400</w:t>
            </w:r>
          </w:p>
        </w:tc>
        <w:tc>
          <w:tcPr>
            <w:tcW w:w="452" w:type="pct"/>
            <w:shd w:val="clear" w:color="auto" w:fill="auto"/>
            <w:noWrap/>
            <w:vAlign w:val="center"/>
          </w:tcPr>
          <w:p w14:paraId="3543B969" w14:textId="77777777" w:rsidR="009B1904" w:rsidRDefault="009B1904" w:rsidP="00904B98">
            <w:pPr>
              <w:pStyle w:val="NoSpacing"/>
              <w:jc w:val="right"/>
              <w:rPr>
                <w:rFonts w:cstheme="minorHAnsi"/>
                <w:color w:val="808080" w:themeColor="background1" w:themeShade="80"/>
                <w:sz w:val="18"/>
                <w:szCs w:val="18"/>
              </w:rPr>
            </w:pPr>
            <w:r>
              <w:rPr>
                <w:rFonts w:cstheme="minorHAnsi"/>
                <w:sz w:val="18"/>
                <w:szCs w:val="18"/>
              </w:rPr>
              <w:t>400</w:t>
            </w:r>
          </w:p>
        </w:tc>
        <w:tc>
          <w:tcPr>
            <w:tcW w:w="452" w:type="pct"/>
            <w:shd w:val="clear" w:color="auto" w:fill="auto"/>
            <w:noWrap/>
            <w:vAlign w:val="center"/>
          </w:tcPr>
          <w:p w14:paraId="022CAED1" w14:textId="77777777" w:rsidR="009B1904" w:rsidRDefault="009B1904" w:rsidP="00904B98">
            <w:pPr>
              <w:pStyle w:val="NoSpacing"/>
              <w:jc w:val="right"/>
              <w:rPr>
                <w:rFonts w:cstheme="minorHAnsi"/>
                <w:color w:val="808080" w:themeColor="background1" w:themeShade="80"/>
                <w:sz w:val="18"/>
                <w:szCs w:val="18"/>
              </w:rPr>
            </w:pPr>
            <w:r>
              <w:rPr>
                <w:rFonts w:cstheme="minorHAnsi"/>
                <w:sz w:val="18"/>
                <w:szCs w:val="18"/>
              </w:rPr>
              <w:t>5</w:t>
            </w:r>
          </w:p>
        </w:tc>
        <w:tc>
          <w:tcPr>
            <w:tcW w:w="456" w:type="pct"/>
            <w:gridSpan w:val="3"/>
            <w:shd w:val="clear" w:color="auto" w:fill="auto"/>
            <w:noWrap/>
            <w:vAlign w:val="center"/>
          </w:tcPr>
          <w:p w14:paraId="073B27D9" w14:textId="77777777" w:rsidR="009B1904" w:rsidRDefault="009B1904" w:rsidP="00904B98">
            <w:pPr>
              <w:pStyle w:val="NoSpacing"/>
              <w:jc w:val="right"/>
              <w:rPr>
                <w:rFonts w:cstheme="minorHAnsi"/>
                <w:color w:val="808080" w:themeColor="background1" w:themeShade="80"/>
                <w:sz w:val="18"/>
                <w:szCs w:val="18"/>
              </w:rPr>
            </w:pPr>
            <w:r w:rsidRPr="0044258C">
              <w:rPr>
                <w:rFonts w:cstheme="minorHAnsi"/>
                <w:sz w:val="18"/>
                <w:szCs w:val="18"/>
              </w:rPr>
              <w:t>33</w:t>
            </w:r>
          </w:p>
        </w:tc>
        <w:tc>
          <w:tcPr>
            <w:tcW w:w="519" w:type="pct"/>
            <w:shd w:val="clear" w:color="auto" w:fill="auto"/>
            <w:noWrap/>
            <w:vAlign w:val="center"/>
          </w:tcPr>
          <w:p w14:paraId="037471DA" w14:textId="77777777" w:rsidR="009B1904" w:rsidRPr="00467BF9" w:rsidRDefault="009B1904" w:rsidP="00904B98">
            <w:pPr>
              <w:pStyle w:val="NoSpacing"/>
              <w:jc w:val="right"/>
              <w:rPr>
                <w:sz w:val="18"/>
                <w:szCs w:val="18"/>
              </w:rPr>
            </w:pPr>
            <w:r w:rsidRPr="00651C99">
              <w:rPr>
                <w:sz w:val="18"/>
                <w:szCs w:val="18"/>
              </w:rPr>
              <w:t xml:space="preserve">$7.25 </w:t>
            </w:r>
          </w:p>
        </w:tc>
        <w:tc>
          <w:tcPr>
            <w:tcW w:w="521" w:type="pct"/>
            <w:shd w:val="clear" w:color="auto" w:fill="auto"/>
            <w:noWrap/>
            <w:vAlign w:val="center"/>
          </w:tcPr>
          <w:p w14:paraId="25405D47" w14:textId="77777777" w:rsidR="009B1904" w:rsidRPr="00467BF9" w:rsidRDefault="009B1904" w:rsidP="00904B98">
            <w:pPr>
              <w:pStyle w:val="NoSpacing"/>
              <w:jc w:val="right"/>
              <w:rPr>
                <w:sz w:val="18"/>
                <w:szCs w:val="18"/>
              </w:rPr>
            </w:pPr>
            <w:r w:rsidRPr="00651C99">
              <w:rPr>
                <w:sz w:val="18"/>
                <w:szCs w:val="18"/>
              </w:rPr>
              <w:t>$</w:t>
            </w:r>
            <w:r>
              <w:rPr>
                <w:sz w:val="18"/>
                <w:szCs w:val="18"/>
              </w:rPr>
              <w:t>239</w:t>
            </w:r>
          </w:p>
        </w:tc>
      </w:tr>
      <w:tr w:rsidR="009B1904" w:rsidRPr="00467BF9" w14:paraId="3B5831B1" w14:textId="77777777" w:rsidTr="00904B98">
        <w:trPr>
          <w:trHeight w:val="20"/>
        </w:trPr>
        <w:tc>
          <w:tcPr>
            <w:tcW w:w="1261" w:type="pct"/>
            <w:shd w:val="clear" w:color="auto" w:fill="auto"/>
            <w:vAlign w:val="center"/>
          </w:tcPr>
          <w:p w14:paraId="13A2DAB0" w14:textId="77777777" w:rsidR="009B1904" w:rsidRPr="00467BF9" w:rsidRDefault="009B1904" w:rsidP="00904B98">
            <w:pPr>
              <w:pStyle w:val="NoSpacing"/>
              <w:rPr>
                <w:rFonts w:cstheme="minorHAnsi"/>
                <w:color w:val="808080" w:themeColor="background1" w:themeShade="80"/>
                <w:sz w:val="18"/>
                <w:szCs w:val="18"/>
              </w:rPr>
            </w:pPr>
            <w:r w:rsidRPr="00467BF9">
              <w:rPr>
                <w:rFonts w:cstheme="minorHAnsi"/>
                <w:color w:val="808080" w:themeColor="background1" w:themeShade="80"/>
                <w:sz w:val="18"/>
                <w:szCs w:val="18"/>
              </w:rPr>
              <w:t xml:space="preserve"> Student Assessment</w:t>
            </w:r>
            <w:r>
              <w:rPr>
                <w:rFonts w:cstheme="minorHAnsi"/>
                <w:color w:val="808080" w:themeColor="background1" w:themeShade="80"/>
                <w:sz w:val="18"/>
                <w:szCs w:val="18"/>
                <w:vertAlign w:val="superscript"/>
              </w:rPr>
              <w:t>3</w:t>
            </w:r>
          </w:p>
        </w:tc>
        <w:tc>
          <w:tcPr>
            <w:tcW w:w="376" w:type="pct"/>
            <w:vAlign w:val="center"/>
          </w:tcPr>
          <w:p w14:paraId="69AC60FC" w14:textId="77777777" w:rsidR="009B1904"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625</w:t>
            </w:r>
          </w:p>
        </w:tc>
        <w:tc>
          <w:tcPr>
            <w:tcW w:w="378" w:type="pct"/>
            <w:vAlign w:val="center"/>
          </w:tcPr>
          <w:p w14:paraId="15119597" w14:textId="77777777" w:rsidR="009B1904"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64</w:t>
            </w:r>
            <w:r w:rsidRPr="00467BF9">
              <w:rPr>
                <w:rFonts w:cstheme="minorHAnsi"/>
                <w:color w:val="808080" w:themeColor="background1" w:themeShade="80"/>
                <w:sz w:val="18"/>
                <w:szCs w:val="18"/>
              </w:rPr>
              <w:t>%</w:t>
            </w:r>
          </w:p>
        </w:tc>
        <w:tc>
          <w:tcPr>
            <w:tcW w:w="585" w:type="pct"/>
            <w:vAlign w:val="center"/>
          </w:tcPr>
          <w:p w14:paraId="5EA486DD" w14:textId="77777777" w:rsidR="009B1904"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400</w:t>
            </w:r>
          </w:p>
        </w:tc>
        <w:tc>
          <w:tcPr>
            <w:tcW w:w="452" w:type="pct"/>
            <w:shd w:val="clear" w:color="auto" w:fill="auto"/>
            <w:noWrap/>
            <w:vAlign w:val="center"/>
          </w:tcPr>
          <w:p w14:paraId="68D6B149" w14:textId="77777777" w:rsidR="009B1904"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400</w:t>
            </w:r>
          </w:p>
        </w:tc>
        <w:tc>
          <w:tcPr>
            <w:tcW w:w="452" w:type="pct"/>
            <w:shd w:val="clear" w:color="auto" w:fill="auto"/>
            <w:noWrap/>
            <w:vAlign w:val="center"/>
          </w:tcPr>
          <w:p w14:paraId="0F5C3808" w14:textId="77777777" w:rsidR="009B1904"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70</w:t>
            </w:r>
          </w:p>
        </w:tc>
        <w:tc>
          <w:tcPr>
            <w:tcW w:w="456" w:type="pct"/>
            <w:gridSpan w:val="3"/>
            <w:shd w:val="clear" w:color="auto" w:fill="auto"/>
            <w:noWrap/>
            <w:vAlign w:val="center"/>
          </w:tcPr>
          <w:p w14:paraId="5FDE3DB5" w14:textId="77777777" w:rsidR="009B1904" w:rsidRDefault="009B1904" w:rsidP="00904B98">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467</w:t>
            </w:r>
          </w:p>
        </w:tc>
        <w:tc>
          <w:tcPr>
            <w:tcW w:w="519" w:type="pct"/>
            <w:shd w:val="clear" w:color="auto" w:fill="auto"/>
            <w:noWrap/>
            <w:vAlign w:val="center"/>
          </w:tcPr>
          <w:p w14:paraId="6BF2286F" w14:textId="77777777" w:rsidR="009B1904" w:rsidRPr="00467BF9" w:rsidRDefault="009B1904" w:rsidP="00904B98">
            <w:pPr>
              <w:pStyle w:val="NoSpacing"/>
              <w:jc w:val="right"/>
              <w:rPr>
                <w:sz w:val="18"/>
                <w:szCs w:val="18"/>
              </w:rPr>
            </w:pPr>
            <w:r w:rsidRPr="00467BF9">
              <w:rPr>
                <w:sz w:val="18"/>
                <w:szCs w:val="18"/>
              </w:rPr>
              <w:t>-</w:t>
            </w:r>
          </w:p>
        </w:tc>
        <w:tc>
          <w:tcPr>
            <w:tcW w:w="521" w:type="pct"/>
            <w:shd w:val="clear" w:color="auto" w:fill="auto"/>
            <w:noWrap/>
            <w:vAlign w:val="center"/>
          </w:tcPr>
          <w:p w14:paraId="440628CE" w14:textId="77777777" w:rsidR="009B1904" w:rsidRPr="00467BF9" w:rsidRDefault="009B1904" w:rsidP="00904B98">
            <w:pPr>
              <w:pStyle w:val="NoSpacing"/>
              <w:jc w:val="right"/>
              <w:rPr>
                <w:sz w:val="18"/>
                <w:szCs w:val="18"/>
              </w:rPr>
            </w:pPr>
            <w:r w:rsidRPr="00467BF9">
              <w:rPr>
                <w:sz w:val="18"/>
                <w:szCs w:val="18"/>
              </w:rPr>
              <w:t>-</w:t>
            </w:r>
          </w:p>
        </w:tc>
      </w:tr>
      <w:tr w:rsidR="009B1904" w:rsidRPr="00C45D62" w14:paraId="10EF5394" w14:textId="77777777" w:rsidTr="00904B98">
        <w:trPr>
          <w:trHeight w:val="20"/>
        </w:trPr>
        <w:tc>
          <w:tcPr>
            <w:tcW w:w="5000" w:type="pct"/>
            <w:gridSpan w:val="11"/>
            <w:shd w:val="clear" w:color="auto" w:fill="auto"/>
            <w:vAlign w:val="center"/>
          </w:tcPr>
          <w:p w14:paraId="41771863" w14:textId="77777777" w:rsidR="009B1904" w:rsidRPr="00C45D62" w:rsidRDefault="009B1904" w:rsidP="00904B98">
            <w:pPr>
              <w:pStyle w:val="NoSpacing"/>
              <w:rPr>
                <w:b/>
                <w:i/>
                <w:sz w:val="18"/>
                <w:szCs w:val="18"/>
              </w:rPr>
            </w:pPr>
            <w:r w:rsidRPr="00C45D62">
              <w:rPr>
                <w:rFonts w:cstheme="minorHAnsi"/>
                <w:b/>
                <w:i/>
                <w:sz w:val="18"/>
                <w:szCs w:val="18"/>
              </w:rPr>
              <w:t>School administrators and coordinators</w:t>
            </w:r>
          </w:p>
        </w:tc>
      </w:tr>
      <w:tr w:rsidR="009B1904" w:rsidRPr="00651C99" w14:paraId="698CA2F2" w14:textId="77777777" w:rsidTr="00904B98">
        <w:trPr>
          <w:trHeight w:val="20"/>
        </w:trPr>
        <w:tc>
          <w:tcPr>
            <w:tcW w:w="1261" w:type="pct"/>
            <w:shd w:val="clear" w:color="auto" w:fill="auto"/>
            <w:vAlign w:val="center"/>
          </w:tcPr>
          <w:p w14:paraId="4865FE6D" w14:textId="77777777" w:rsidR="009B1904" w:rsidRPr="00651C99" w:rsidRDefault="009B1904" w:rsidP="00904B98">
            <w:pPr>
              <w:pStyle w:val="NoSpacing"/>
              <w:ind w:firstLine="72"/>
              <w:rPr>
                <w:rFonts w:cstheme="minorHAnsi"/>
                <w:sz w:val="18"/>
                <w:szCs w:val="18"/>
              </w:rPr>
            </w:pPr>
            <w:r w:rsidRPr="00651C99">
              <w:rPr>
                <w:rFonts w:cstheme="minorHAnsi"/>
                <w:sz w:val="18"/>
                <w:szCs w:val="18"/>
              </w:rPr>
              <w:t>Students' school administrators</w:t>
            </w:r>
          </w:p>
        </w:tc>
        <w:tc>
          <w:tcPr>
            <w:tcW w:w="376" w:type="pct"/>
            <w:vAlign w:val="center"/>
          </w:tcPr>
          <w:p w14:paraId="0BDE7524" w14:textId="77777777" w:rsidR="009B1904" w:rsidRPr="00651C99" w:rsidRDefault="009B1904" w:rsidP="00904B98">
            <w:pPr>
              <w:pStyle w:val="NoSpacing"/>
              <w:jc w:val="right"/>
              <w:rPr>
                <w:rFonts w:cstheme="minorHAnsi"/>
                <w:sz w:val="18"/>
                <w:szCs w:val="18"/>
              </w:rPr>
            </w:pPr>
            <w:r>
              <w:rPr>
                <w:rFonts w:cstheme="minorHAnsi"/>
                <w:sz w:val="18"/>
                <w:szCs w:val="18"/>
              </w:rPr>
              <w:t>72</w:t>
            </w:r>
          </w:p>
        </w:tc>
        <w:tc>
          <w:tcPr>
            <w:tcW w:w="378" w:type="pct"/>
            <w:vAlign w:val="center"/>
          </w:tcPr>
          <w:p w14:paraId="70409BE0" w14:textId="77777777" w:rsidR="009B1904" w:rsidRPr="00651C99" w:rsidRDefault="009B1904" w:rsidP="00904B98">
            <w:pPr>
              <w:pStyle w:val="NoSpacing"/>
              <w:jc w:val="right"/>
              <w:rPr>
                <w:rFonts w:cstheme="minorHAnsi"/>
                <w:sz w:val="18"/>
                <w:szCs w:val="18"/>
              </w:rPr>
            </w:pPr>
            <w:r>
              <w:rPr>
                <w:rFonts w:cstheme="minorHAnsi"/>
                <w:sz w:val="18"/>
                <w:szCs w:val="18"/>
              </w:rPr>
              <w:t>80</w:t>
            </w:r>
            <w:r w:rsidRPr="00651C99">
              <w:rPr>
                <w:rFonts w:cstheme="minorHAnsi"/>
                <w:sz w:val="18"/>
                <w:szCs w:val="18"/>
              </w:rPr>
              <w:t>%</w:t>
            </w:r>
          </w:p>
        </w:tc>
        <w:tc>
          <w:tcPr>
            <w:tcW w:w="585" w:type="pct"/>
            <w:vAlign w:val="center"/>
          </w:tcPr>
          <w:p w14:paraId="79A8CA3F" w14:textId="77777777" w:rsidR="009B1904" w:rsidRPr="00651C99" w:rsidRDefault="009B1904" w:rsidP="00904B98">
            <w:pPr>
              <w:pStyle w:val="NoSpacing"/>
              <w:jc w:val="right"/>
              <w:rPr>
                <w:rFonts w:cstheme="minorHAnsi"/>
                <w:sz w:val="18"/>
                <w:szCs w:val="18"/>
              </w:rPr>
            </w:pPr>
            <w:r>
              <w:rPr>
                <w:rFonts w:cstheme="minorHAnsi"/>
                <w:sz w:val="18"/>
                <w:szCs w:val="18"/>
              </w:rPr>
              <w:t>58</w:t>
            </w:r>
          </w:p>
        </w:tc>
        <w:tc>
          <w:tcPr>
            <w:tcW w:w="452" w:type="pct"/>
            <w:shd w:val="clear" w:color="auto" w:fill="auto"/>
            <w:noWrap/>
            <w:vAlign w:val="center"/>
          </w:tcPr>
          <w:p w14:paraId="5B63C60D" w14:textId="77777777" w:rsidR="009B1904" w:rsidRPr="00651C99" w:rsidRDefault="009B1904" w:rsidP="00904B98">
            <w:pPr>
              <w:pStyle w:val="NoSpacing"/>
              <w:jc w:val="right"/>
              <w:rPr>
                <w:rFonts w:cstheme="minorHAnsi"/>
                <w:sz w:val="18"/>
                <w:szCs w:val="18"/>
              </w:rPr>
            </w:pPr>
            <w:r>
              <w:rPr>
                <w:rFonts w:cstheme="minorHAnsi"/>
                <w:sz w:val="18"/>
                <w:szCs w:val="18"/>
              </w:rPr>
              <w:t>58</w:t>
            </w:r>
          </w:p>
        </w:tc>
        <w:tc>
          <w:tcPr>
            <w:tcW w:w="452" w:type="pct"/>
            <w:shd w:val="clear" w:color="auto" w:fill="auto"/>
            <w:noWrap/>
            <w:vAlign w:val="center"/>
          </w:tcPr>
          <w:p w14:paraId="1DB1C19B" w14:textId="77777777" w:rsidR="009B1904" w:rsidRPr="00651C99" w:rsidRDefault="009B1904" w:rsidP="00904B98">
            <w:pPr>
              <w:pStyle w:val="NoSpacing"/>
              <w:jc w:val="right"/>
              <w:rPr>
                <w:rFonts w:cstheme="minorHAnsi"/>
                <w:sz w:val="18"/>
                <w:szCs w:val="18"/>
              </w:rPr>
            </w:pPr>
            <w:r w:rsidRPr="00651C99">
              <w:rPr>
                <w:rFonts w:cstheme="minorHAnsi"/>
                <w:sz w:val="18"/>
                <w:szCs w:val="18"/>
              </w:rPr>
              <w:t>40</w:t>
            </w:r>
          </w:p>
        </w:tc>
        <w:tc>
          <w:tcPr>
            <w:tcW w:w="453" w:type="pct"/>
            <w:gridSpan w:val="2"/>
            <w:shd w:val="clear" w:color="auto" w:fill="auto"/>
            <w:noWrap/>
            <w:vAlign w:val="center"/>
          </w:tcPr>
          <w:p w14:paraId="475D2BD4" w14:textId="77777777" w:rsidR="009B1904" w:rsidRPr="00651C99" w:rsidRDefault="009B1904" w:rsidP="00904B98">
            <w:pPr>
              <w:pStyle w:val="NoSpacing"/>
              <w:jc w:val="right"/>
              <w:rPr>
                <w:rFonts w:cstheme="minorHAnsi"/>
                <w:sz w:val="18"/>
                <w:szCs w:val="18"/>
              </w:rPr>
            </w:pPr>
            <w:r>
              <w:rPr>
                <w:rFonts w:cstheme="minorHAnsi"/>
                <w:sz w:val="18"/>
                <w:szCs w:val="18"/>
              </w:rPr>
              <w:t>39</w:t>
            </w:r>
          </w:p>
        </w:tc>
        <w:tc>
          <w:tcPr>
            <w:tcW w:w="522" w:type="pct"/>
            <w:gridSpan w:val="2"/>
            <w:shd w:val="clear" w:color="auto" w:fill="auto"/>
            <w:noWrap/>
            <w:vAlign w:val="center"/>
          </w:tcPr>
          <w:p w14:paraId="5C6739A8" w14:textId="77777777" w:rsidR="009B1904" w:rsidRPr="00651C99" w:rsidRDefault="009B1904" w:rsidP="00904B98">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7F1BD378" w14:textId="77777777" w:rsidR="009B1904" w:rsidRPr="00651C99" w:rsidRDefault="009B1904" w:rsidP="00904B98">
            <w:pPr>
              <w:pStyle w:val="NoSpacing"/>
              <w:jc w:val="right"/>
              <w:rPr>
                <w:sz w:val="18"/>
                <w:szCs w:val="18"/>
              </w:rPr>
            </w:pPr>
            <w:r>
              <w:rPr>
                <w:sz w:val="18"/>
                <w:szCs w:val="18"/>
              </w:rPr>
              <w:t>$1,789</w:t>
            </w:r>
          </w:p>
        </w:tc>
      </w:tr>
      <w:tr w:rsidR="009B1904" w:rsidRPr="00651C99" w14:paraId="153C3300" w14:textId="77777777" w:rsidTr="00904B98">
        <w:trPr>
          <w:trHeight w:val="20"/>
        </w:trPr>
        <w:tc>
          <w:tcPr>
            <w:tcW w:w="1261" w:type="pct"/>
            <w:shd w:val="clear" w:color="auto" w:fill="auto"/>
            <w:vAlign w:val="center"/>
          </w:tcPr>
          <w:p w14:paraId="5353FD99" w14:textId="77777777" w:rsidR="009B1904" w:rsidRPr="00651C99" w:rsidRDefault="009B1904" w:rsidP="00904B98">
            <w:pPr>
              <w:pStyle w:val="NoSpacing"/>
              <w:ind w:firstLine="72"/>
              <w:rPr>
                <w:rFonts w:cstheme="minorHAnsi"/>
                <w:sz w:val="18"/>
                <w:szCs w:val="18"/>
              </w:rPr>
            </w:pPr>
            <w:r w:rsidRPr="00651C99">
              <w:rPr>
                <w:rFonts w:cstheme="minorHAnsi"/>
                <w:sz w:val="18"/>
                <w:szCs w:val="18"/>
              </w:rPr>
              <w:t>School coordinator</w:t>
            </w:r>
          </w:p>
        </w:tc>
        <w:tc>
          <w:tcPr>
            <w:tcW w:w="376" w:type="pct"/>
            <w:vAlign w:val="center"/>
          </w:tcPr>
          <w:p w14:paraId="5834AEB2" w14:textId="77777777" w:rsidR="009B1904" w:rsidRPr="00651C99" w:rsidRDefault="009B1904" w:rsidP="00904B98">
            <w:pPr>
              <w:pStyle w:val="NoSpacing"/>
              <w:jc w:val="right"/>
              <w:rPr>
                <w:rFonts w:cstheme="minorHAnsi"/>
                <w:sz w:val="18"/>
                <w:szCs w:val="18"/>
              </w:rPr>
            </w:pPr>
            <w:r>
              <w:rPr>
                <w:rFonts w:cstheme="minorHAnsi"/>
                <w:sz w:val="18"/>
                <w:szCs w:val="18"/>
              </w:rPr>
              <w:t>72</w:t>
            </w:r>
          </w:p>
        </w:tc>
        <w:tc>
          <w:tcPr>
            <w:tcW w:w="378" w:type="pct"/>
            <w:vAlign w:val="center"/>
          </w:tcPr>
          <w:p w14:paraId="781ED3E1" w14:textId="77777777" w:rsidR="009B1904" w:rsidRPr="00651C99" w:rsidRDefault="009B1904" w:rsidP="00904B98">
            <w:pPr>
              <w:pStyle w:val="NoSpacing"/>
              <w:jc w:val="right"/>
              <w:rPr>
                <w:rFonts w:cstheme="minorHAnsi"/>
                <w:sz w:val="18"/>
                <w:szCs w:val="18"/>
              </w:rPr>
            </w:pPr>
            <w:r w:rsidRPr="00651C99">
              <w:rPr>
                <w:rFonts w:cstheme="minorHAnsi"/>
                <w:sz w:val="18"/>
                <w:szCs w:val="18"/>
              </w:rPr>
              <w:t>100%</w:t>
            </w:r>
          </w:p>
        </w:tc>
        <w:tc>
          <w:tcPr>
            <w:tcW w:w="585" w:type="pct"/>
            <w:vAlign w:val="center"/>
          </w:tcPr>
          <w:p w14:paraId="51B34A2F" w14:textId="77777777" w:rsidR="009B1904" w:rsidRPr="00651C99" w:rsidRDefault="009B1904" w:rsidP="00904B98">
            <w:pPr>
              <w:pStyle w:val="NoSpacing"/>
              <w:jc w:val="right"/>
              <w:rPr>
                <w:rFonts w:cstheme="minorHAnsi"/>
                <w:sz w:val="18"/>
                <w:szCs w:val="18"/>
              </w:rPr>
            </w:pPr>
            <w:r>
              <w:rPr>
                <w:rFonts w:cstheme="minorHAnsi"/>
                <w:sz w:val="18"/>
                <w:szCs w:val="18"/>
              </w:rPr>
              <w:t>72</w:t>
            </w:r>
          </w:p>
        </w:tc>
        <w:tc>
          <w:tcPr>
            <w:tcW w:w="452" w:type="pct"/>
            <w:shd w:val="clear" w:color="auto" w:fill="auto"/>
            <w:noWrap/>
            <w:vAlign w:val="center"/>
          </w:tcPr>
          <w:p w14:paraId="6631D90B" w14:textId="77777777" w:rsidR="009B1904" w:rsidRPr="00651C99" w:rsidRDefault="009B1904" w:rsidP="00904B98">
            <w:pPr>
              <w:pStyle w:val="NoSpacing"/>
              <w:jc w:val="right"/>
              <w:rPr>
                <w:rFonts w:cstheme="minorHAnsi"/>
                <w:sz w:val="18"/>
                <w:szCs w:val="18"/>
              </w:rPr>
            </w:pPr>
            <w:r>
              <w:rPr>
                <w:rFonts w:cstheme="minorHAnsi"/>
                <w:sz w:val="18"/>
                <w:szCs w:val="18"/>
              </w:rPr>
              <w:t>72</w:t>
            </w:r>
          </w:p>
        </w:tc>
        <w:tc>
          <w:tcPr>
            <w:tcW w:w="452" w:type="pct"/>
            <w:shd w:val="clear" w:color="auto" w:fill="auto"/>
            <w:noWrap/>
            <w:vAlign w:val="center"/>
          </w:tcPr>
          <w:p w14:paraId="21607163" w14:textId="77777777" w:rsidR="009B1904" w:rsidRPr="00651C99" w:rsidRDefault="009B1904" w:rsidP="00904B98">
            <w:pPr>
              <w:pStyle w:val="NoSpacing"/>
              <w:jc w:val="right"/>
              <w:rPr>
                <w:rFonts w:cstheme="minorHAnsi"/>
                <w:sz w:val="18"/>
                <w:szCs w:val="18"/>
              </w:rPr>
            </w:pPr>
            <w:r w:rsidRPr="00651C99">
              <w:rPr>
                <w:rFonts w:cstheme="minorHAnsi"/>
                <w:sz w:val="18"/>
                <w:szCs w:val="18"/>
              </w:rPr>
              <w:t>720</w:t>
            </w:r>
          </w:p>
        </w:tc>
        <w:tc>
          <w:tcPr>
            <w:tcW w:w="453" w:type="pct"/>
            <w:gridSpan w:val="2"/>
            <w:shd w:val="clear" w:color="auto" w:fill="auto"/>
            <w:noWrap/>
            <w:vAlign w:val="center"/>
          </w:tcPr>
          <w:p w14:paraId="0BEA9625" w14:textId="77777777" w:rsidR="009B1904" w:rsidRPr="00651C99" w:rsidRDefault="009B1904" w:rsidP="00904B98">
            <w:pPr>
              <w:pStyle w:val="NoSpacing"/>
              <w:jc w:val="right"/>
              <w:rPr>
                <w:rFonts w:cstheme="minorHAnsi"/>
                <w:sz w:val="18"/>
                <w:szCs w:val="18"/>
              </w:rPr>
            </w:pPr>
            <w:r>
              <w:rPr>
                <w:rFonts w:cstheme="minorHAnsi"/>
                <w:sz w:val="18"/>
                <w:szCs w:val="18"/>
              </w:rPr>
              <w:t>864</w:t>
            </w:r>
          </w:p>
        </w:tc>
        <w:tc>
          <w:tcPr>
            <w:tcW w:w="522" w:type="pct"/>
            <w:gridSpan w:val="2"/>
            <w:shd w:val="clear" w:color="auto" w:fill="auto"/>
            <w:noWrap/>
            <w:vAlign w:val="center"/>
          </w:tcPr>
          <w:p w14:paraId="418EBF3D" w14:textId="77777777" w:rsidR="009B1904" w:rsidRPr="00651C99" w:rsidRDefault="009B1904" w:rsidP="00904B98">
            <w:pPr>
              <w:pStyle w:val="NoSpacing"/>
              <w:jc w:val="right"/>
              <w:rPr>
                <w:sz w:val="18"/>
                <w:szCs w:val="18"/>
              </w:rPr>
            </w:pPr>
            <w:r w:rsidRPr="0071268F">
              <w:rPr>
                <w:sz w:val="18"/>
                <w:szCs w:val="18"/>
              </w:rPr>
              <w:t>$</w:t>
            </w:r>
            <w:r>
              <w:rPr>
                <w:sz w:val="18"/>
                <w:szCs w:val="18"/>
              </w:rPr>
              <w:t>27.70</w:t>
            </w:r>
          </w:p>
        </w:tc>
        <w:tc>
          <w:tcPr>
            <w:tcW w:w="521" w:type="pct"/>
            <w:shd w:val="clear" w:color="auto" w:fill="auto"/>
            <w:noWrap/>
            <w:vAlign w:val="center"/>
          </w:tcPr>
          <w:p w14:paraId="1C4B7109" w14:textId="77777777" w:rsidR="009B1904" w:rsidRPr="00651C99" w:rsidRDefault="009B1904" w:rsidP="00904B98">
            <w:pPr>
              <w:pStyle w:val="NoSpacing"/>
              <w:jc w:val="right"/>
              <w:rPr>
                <w:sz w:val="18"/>
                <w:szCs w:val="18"/>
              </w:rPr>
            </w:pPr>
            <w:r>
              <w:rPr>
                <w:sz w:val="18"/>
                <w:szCs w:val="18"/>
              </w:rPr>
              <w:t>$23,933</w:t>
            </w:r>
            <w:r w:rsidRPr="00651C99">
              <w:rPr>
                <w:sz w:val="18"/>
                <w:szCs w:val="18"/>
              </w:rPr>
              <w:t xml:space="preserve"> </w:t>
            </w:r>
          </w:p>
        </w:tc>
      </w:tr>
      <w:tr w:rsidR="009B1904" w:rsidRPr="00651C99" w14:paraId="0A1B629B" w14:textId="77777777" w:rsidTr="00904B98">
        <w:trPr>
          <w:trHeight w:val="20"/>
        </w:trPr>
        <w:tc>
          <w:tcPr>
            <w:tcW w:w="1261" w:type="pct"/>
            <w:shd w:val="clear" w:color="auto" w:fill="D9D9D9" w:themeFill="background1" w:themeFillShade="D9"/>
            <w:noWrap/>
            <w:vAlign w:val="center"/>
          </w:tcPr>
          <w:p w14:paraId="417D3A7A" w14:textId="77777777" w:rsidR="009B1904" w:rsidRPr="00651C99" w:rsidRDefault="009B1904" w:rsidP="00904B98">
            <w:pPr>
              <w:pStyle w:val="NoSpacing"/>
              <w:rPr>
                <w:rFonts w:cstheme="minorHAnsi"/>
                <w:b/>
                <w:sz w:val="18"/>
                <w:szCs w:val="18"/>
              </w:rPr>
            </w:pPr>
            <w:r w:rsidRPr="00651C99">
              <w:rPr>
                <w:rFonts w:cstheme="minorHAnsi"/>
                <w:b/>
                <w:sz w:val="18"/>
                <w:szCs w:val="18"/>
              </w:rPr>
              <w:t>OFT</w:t>
            </w:r>
            <w:r>
              <w:rPr>
                <w:rFonts w:cstheme="minorHAnsi"/>
                <w:b/>
                <w:sz w:val="18"/>
                <w:szCs w:val="18"/>
              </w:rPr>
              <w:t>2</w:t>
            </w:r>
            <w:r w:rsidRPr="00651C99">
              <w:rPr>
                <w:rFonts w:cstheme="minorHAnsi"/>
                <w:b/>
                <w:sz w:val="18"/>
                <w:szCs w:val="18"/>
              </w:rPr>
              <w:t xml:space="preserve"> </w:t>
            </w:r>
            <w:r>
              <w:rPr>
                <w:rFonts w:cstheme="minorHAnsi"/>
                <w:b/>
                <w:sz w:val="18"/>
                <w:szCs w:val="18"/>
              </w:rPr>
              <w:t>Total</w:t>
            </w:r>
          </w:p>
        </w:tc>
        <w:tc>
          <w:tcPr>
            <w:tcW w:w="376" w:type="pct"/>
            <w:shd w:val="clear" w:color="auto" w:fill="D9D9D9" w:themeFill="background1" w:themeFillShade="D9"/>
            <w:vAlign w:val="center"/>
          </w:tcPr>
          <w:p w14:paraId="7C392BFD" w14:textId="77777777" w:rsidR="009B1904" w:rsidRPr="00651C99" w:rsidRDefault="009B1904" w:rsidP="00904B98">
            <w:pPr>
              <w:pStyle w:val="NoSpacing"/>
              <w:jc w:val="right"/>
              <w:rPr>
                <w:rFonts w:cstheme="minorHAnsi"/>
                <w:b/>
                <w:sz w:val="18"/>
                <w:szCs w:val="18"/>
              </w:rPr>
            </w:pPr>
            <w:r>
              <w:rPr>
                <w:rFonts w:ascii="Calibri" w:hAnsi="Calibri"/>
                <w:b/>
                <w:bCs/>
                <w:color w:val="000000"/>
                <w:sz w:val="18"/>
                <w:szCs w:val="18"/>
              </w:rPr>
              <w:t>-</w:t>
            </w:r>
          </w:p>
        </w:tc>
        <w:tc>
          <w:tcPr>
            <w:tcW w:w="378" w:type="pct"/>
            <w:shd w:val="clear" w:color="auto" w:fill="D9D9D9" w:themeFill="background1" w:themeFillShade="D9"/>
            <w:vAlign w:val="center"/>
          </w:tcPr>
          <w:p w14:paraId="385988AA" w14:textId="77777777" w:rsidR="009B1904" w:rsidRPr="00651C99" w:rsidRDefault="009B1904" w:rsidP="00904B98">
            <w:pPr>
              <w:pStyle w:val="NoSpacing"/>
              <w:jc w:val="right"/>
              <w:rPr>
                <w:rFonts w:cstheme="minorHAnsi"/>
                <w:b/>
                <w:sz w:val="18"/>
                <w:szCs w:val="18"/>
              </w:rPr>
            </w:pPr>
            <w:r>
              <w:rPr>
                <w:rFonts w:ascii="Calibri" w:hAnsi="Calibri"/>
                <w:b/>
                <w:bCs/>
                <w:color w:val="000000"/>
                <w:sz w:val="18"/>
                <w:szCs w:val="18"/>
              </w:rPr>
              <w:t>-</w:t>
            </w:r>
          </w:p>
        </w:tc>
        <w:tc>
          <w:tcPr>
            <w:tcW w:w="585" w:type="pct"/>
            <w:shd w:val="clear" w:color="auto" w:fill="D9D9D9" w:themeFill="background1" w:themeFillShade="D9"/>
            <w:vAlign w:val="center"/>
          </w:tcPr>
          <w:p w14:paraId="5DDCB00E" w14:textId="77777777" w:rsidR="009B1904" w:rsidRPr="00651C99" w:rsidRDefault="009B1904" w:rsidP="00904B98">
            <w:pPr>
              <w:pStyle w:val="NoSpacing"/>
              <w:jc w:val="right"/>
              <w:rPr>
                <w:rFonts w:cstheme="minorHAnsi"/>
                <w:b/>
                <w:sz w:val="18"/>
                <w:szCs w:val="18"/>
              </w:rPr>
            </w:pPr>
            <w:r>
              <w:rPr>
                <w:rFonts w:cstheme="minorHAnsi"/>
                <w:b/>
                <w:sz w:val="18"/>
                <w:szCs w:val="18"/>
              </w:rPr>
              <w:t>1,543</w:t>
            </w:r>
          </w:p>
        </w:tc>
        <w:tc>
          <w:tcPr>
            <w:tcW w:w="452" w:type="pct"/>
            <w:shd w:val="clear" w:color="auto" w:fill="D9D9D9" w:themeFill="background1" w:themeFillShade="D9"/>
            <w:noWrap/>
            <w:vAlign w:val="center"/>
          </w:tcPr>
          <w:p w14:paraId="765B022B" w14:textId="77777777" w:rsidR="009B1904" w:rsidRPr="00651C99" w:rsidRDefault="009B1904" w:rsidP="00904B98">
            <w:pPr>
              <w:pStyle w:val="NoSpacing"/>
              <w:jc w:val="right"/>
              <w:rPr>
                <w:rFonts w:cstheme="minorHAnsi"/>
                <w:b/>
                <w:sz w:val="18"/>
                <w:szCs w:val="18"/>
              </w:rPr>
            </w:pPr>
            <w:r>
              <w:rPr>
                <w:rFonts w:cstheme="minorHAnsi"/>
                <w:b/>
                <w:sz w:val="18"/>
                <w:szCs w:val="18"/>
              </w:rPr>
              <w:t>1,543</w:t>
            </w:r>
          </w:p>
        </w:tc>
        <w:tc>
          <w:tcPr>
            <w:tcW w:w="452" w:type="pct"/>
            <w:shd w:val="clear" w:color="auto" w:fill="D9D9D9" w:themeFill="background1" w:themeFillShade="D9"/>
            <w:noWrap/>
            <w:vAlign w:val="center"/>
          </w:tcPr>
          <w:p w14:paraId="1C6F19D8" w14:textId="77777777" w:rsidR="009B1904" w:rsidRPr="00651C99" w:rsidRDefault="009B1904" w:rsidP="00904B98">
            <w:pPr>
              <w:pStyle w:val="NoSpacing"/>
              <w:jc w:val="right"/>
              <w:rPr>
                <w:rFonts w:cstheme="minorHAnsi"/>
                <w:b/>
                <w:sz w:val="18"/>
                <w:szCs w:val="18"/>
              </w:rPr>
            </w:pPr>
            <w:r>
              <w:rPr>
                <w:rFonts w:ascii="Calibri" w:hAnsi="Calibri"/>
                <w:b/>
                <w:bCs/>
                <w:color w:val="000000"/>
                <w:sz w:val="18"/>
                <w:szCs w:val="18"/>
              </w:rPr>
              <w:t>-</w:t>
            </w:r>
          </w:p>
        </w:tc>
        <w:tc>
          <w:tcPr>
            <w:tcW w:w="453" w:type="pct"/>
            <w:gridSpan w:val="2"/>
            <w:shd w:val="clear" w:color="auto" w:fill="D9D9D9" w:themeFill="background1" w:themeFillShade="D9"/>
            <w:noWrap/>
            <w:vAlign w:val="center"/>
          </w:tcPr>
          <w:p w14:paraId="6D3F2E6F" w14:textId="77777777" w:rsidR="009B1904" w:rsidRPr="00ED6408" w:rsidRDefault="009B1904" w:rsidP="00904B98">
            <w:pPr>
              <w:pStyle w:val="NoSpacing"/>
              <w:jc w:val="right"/>
              <w:rPr>
                <w:rFonts w:cstheme="minorHAnsi"/>
                <w:b/>
                <w:sz w:val="18"/>
                <w:szCs w:val="18"/>
              </w:rPr>
            </w:pPr>
            <w:r>
              <w:rPr>
                <w:rFonts w:cstheme="minorHAnsi"/>
                <w:b/>
                <w:sz w:val="18"/>
                <w:szCs w:val="18"/>
              </w:rPr>
              <w:t>1,039</w:t>
            </w:r>
          </w:p>
        </w:tc>
        <w:tc>
          <w:tcPr>
            <w:tcW w:w="522" w:type="pct"/>
            <w:gridSpan w:val="2"/>
            <w:shd w:val="clear" w:color="auto" w:fill="D9D9D9" w:themeFill="background1" w:themeFillShade="D9"/>
            <w:noWrap/>
            <w:vAlign w:val="center"/>
          </w:tcPr>
          <w:p w14:paraId="2BE556A8" w14:textId="77777777" w:rsidR="009B1904" w:rsidRPr="00651C99" w:rsidRDefault="009B1904" w:rsidP="00904B98">
            <w:pPr>
              <w:pStyle w:val="NoSpacing"/>
              <w:jc w:val="right"/>
              <w:rPr>
                <w:sz w:val="18"/>
                <w:szCs w:val="18"/>
              </w:rPr>
            </w:pPr>
            <w:r>
              <w:rPr>
                <w:rFonts w:ascii="Calibri" w:hAnsi="Calibri"/>
                <w:b/>
                <w:bCs/>
                <w:color w:val="000000"/>
                <w:sz w:val="18"/>
                <w:szCs w:val="18"/>
              </w:rPr>
              <w:t>-</w:t>
            </w:r>
          </w:p>
        </w:tc>
        <w:tc>
          <w:tcPr>
            <w:tcW w:w="521" w:type="pct"/>
            <w:shd w:val="clear" w:color="auto" w:fill="D9D9D9" w:themeFill="background1" w:themeFillShade="D9"/>
            <w:noWrap/>
            <w:vAlign w:val="center"/>
          </w:tcPr>
          <w:p w14:paraId="183A27F3" w14:textId="77777777" w:rsidR="009B1904" w:rsidRPr="00651C99" w:rsidRDefault="009B1904" w:rsidP="00904B98">
            <w:pPr>
              <w:pStyle w:val="NoSpacing"/>
              <w:jc w:val="right"/>
              <w:rPr>
                <w:b/>
                <w:sz w:val="18"/>
                <w:szCs w:val="18"/>
              </w:rPr>
            </w:pPr>
            <w:r>
              <w:rPr>
                <w:rFonts w:ascii="Calibri" w:hAnsi="Calibri"/>
                <w:b/>
                <w:bCs/>
                <w:color w:val="000000"/>
                <w:sz w:val="18"/>
                <w:szCs w:val="18"/>
              </w:rPr>
              <w:t xml:space="preserve">$27,950 </w:t>
            </w:r>
          </w:p>
        </w:tc>
      </w:tr>
      <w:tr w:rsidR="002D02F2" w:rsidRPr="002D02F2" w14:paraId="13DADDB1" w14:textId="77777777" w:rsidTr="00904B98">
        <w:trPr>
          <w:trHeight w:val="20"/>
        </w:trPr>
        <w:tc>
          <w:tcPr>
            <w:tcW w:w="5000" w:type="pct"/>
            <w:gridSpan w:val="11"/>
            <w:shd w:val="clear" w:color="auto" w:fill="auto"/>
            <w:noWrap/>
            <w:vAlign w:val="center"/>
          </w:tcPr>
          <w:p w14:paraId="57A2992B" w14:textId="77777777" w:rsidR="009B1904" w:rsidRPr="002D02F2" w:rsidRDefault="009B1904" w:rsidP="00904B98">
            <w:pPr>
              <w:pStyle w:val="NoSpacing"/>
              <w:rPr>
                <w:rFonts w:ascii="Calibri" w:hAnsi="Calibri"/>
                <w:b/>
                <w:bCs/>
                <w:color w:val="FF0000"/>
                <w:sz w:val="18"/>
                <w:szCs w:val="18"/>
              </w:rPr>
            </w:pPr>
            <w:r w:rsidRPr="002D02F2">
              <w:rPr>
                <w:rFonts w:cstheme="minorHAnsi"/>
                <w:b/>
                <w:i/>
                <w:color w:val="FF0000"/>
                <w:sz w:val="18"/>
                <w:szCs w:val="18"/>
              </w:rPr>
              <w:t xml:space="preserve">OFT3 </w:t>
            </w:r>
            <w:r w:rsidRPr="002D02F2">
              <w:rPr>
                <w:rFonts w:ascii="Calibri" w:eastAsia="Times New Roman" w:hAnsi="Calibri" w:cs="Calibri"/>
                <w:b/>
                <w:bCs/>
                <w:i/>
                <w:iCs/>
                <w:color w:val="FF0000"/>
                <w:sz w:val="18"/>
                <w:szCs w:val="18"/>
              </w:rPr>
              <w:t>Tracking: Enrollment Status Update</w:t>
            </w:r>
          </w:p>
        </w:tc>
      </w:tr>
      <w:tr w:rsidR="002D02F2" w:rsidRPr="002D02F2" w14:paraId="3A1D8002" w14:textId="77777777" w:rsidTr="00904B98">
        <w:trPr>
          <w:trHeight w:val="20"/>
        </w:trPr>
        <w:tc>
          <w:tcPr>
            <w:tcW w:w="1261" w:type="pct"/>
            <w:shd w:val="clear" w:color="auto" w:fill="auto"/>
            <w:noWrap/>
            <w:vAlign w:val="center"/>
          </w:tcPr>
          <w:p w14:paraId="4E778553" w14:textId="77777777" w:rsidR="009B1904" w:rsidRPr="002D02F2" w:rsidRDefault="009B1904" w:rsidP="00904B98">
            <w:pPr>
              <w:pStyle w:val="NoSpacing"/>
              <w:rPr>
                <w:rFonts w:cstheme="minorHAnsi"/>
                <w:b/>
                <w:color w:val="FF0000"/>
                <w:sz w:val="18"/>
                <w:szCs w:val="18"/>
              </w:rPr>
            </w:pPr>
            <w:r w:rsidRPr="002D02F2">
              <w:rPr>
                <w:rFonts w:ascii="Calibri" w:eastAsia="Times New Roman" w:hAnsi="Calibri" w:cs="Calibri"/>
                <w:color w:val="FF0000"/>
                <w:sz w:val="18"/>
                <w:szCs w:val="18"/>
              </w:rPr>
              <w:t>School staff at OFT2</w:t>
            </w:r>
          </w:p>
        </w:tc>
        <w:tc>
          <w:tcPr>
            <w:tcW w:w="376" w:type="pct"/>
            <w:shd w:val="clear" w:color="auto" w:fill="auto"/>
            <w:vAlign w:val="center"/>
          </w:tcPr>
          <w:p w14:paraId="5A429991" w14:textId="77777777" w:rsidR="009B1904" w:rsidRPr="002D02F2" w:rsidRDefault="009B1904" w:rsidP="00904B98">
            <w:pPr>
              <w:pStyle w:val="NoSpacing"/>
              <w:jc w:val="right"/>
              <w:rPr>
                <w:rFonts w:ascii="Calibri" w:hAnsi="Calibri"/>
                <w:b/>
                <w:bCs/>
                <w:color w:val="FF0000"/>
                <w:sz w:val="18"/>
                <w:szCs w:val="18"/>
              </w:rPr>
            </w:pPr>
            <w:r w:rsidRPr="002D02F2">
              <w:rPr>
                <w:rFonts w:ascii="Calibri" w:eastAsia="Times New Roman" w:hAnsi="Calibri" w:cs="Calibri"/>
                <w:color w:val="FF0000"/>
                <w:sz w:val="18"/>
                <w:szCs w:val="18"/>
              </w:rPr>
              <w:t>45</w:t>
            </w:r>
          </w:p>
        </w:tc>
        <w:tc>
          <w:tcPr>
            <w:tcW w:w="378" w:type="pct"/>
            <w:shd w:val="clear" w:color="auto" w:fill="auto"/>
            <w:vAlign w:val="center"/>
          </w:tcPr>
          <w:p w14:paraId="480A3667" w14:textId="77777777" w:rsidR="009B1904" w:rsidRPr="002D02F2" w:rsidRDefault="009B1904" w:rsidP="00904B98">
            <w:pPr>
              <w:pStyle w:val="NoSpacing"/>
              <w:jc w:val="right"/>
              <w:rPr>
                <w:rFonts w:ascii="Calibri" w:hAnsi="Calibri"/>
                <w:b/>
                <w:bCs/>
                <w:color w:val="FF0000"/>
                <w:sz w:val="18"/>
                <w:szCs w:val="18"/>
              </w:rPr>
            </w:pPr>
            <w:r w:rsidRPr="002D02F2">
              <w:rPr>
                <w:rFonts w:ascii="Calibri" w:eastAsia="Times New Roman" w:hAnsi="Calibri" w:cs="Calibri"/>
                <w:color w:val="FF0000"/>
                <w:sz w:val="18"/>
                <w:szCs w:val="18"/>
              </w:rPr>
              <w:t>95%</w:t>
            </w:r>
          </w:p>
        </w:tc>
        <w:tc>
          <w:tcPr>
            <w:tcW w:w="585" w:type="pct"/>
            <w:shd w:val="clear" w:color="auto" w:fill="auto"/>
            <w:vAlign w:val="center"/>
          </w:tcPr>
          <w:p w14:paraId="4AD5E861" w14:textId="77777777" w:rsidR="009B1904" w:rsidRPr="002D02F2" w:rsidRDefault="009B1904" w:rsidP="00904B98">
            <w:pPr>
              <w:pStyle w:val="NoSpacing"/>
              <w:jc w:val="right"/>
              <w:rPr>
                <w:rFonts w:cstheme="minorHAnsi"/>
                <w:b/>
                <w:color w:val="FF0000"/>
                <w:sz w:val="18"/>
                <w:szCs w:val="18"/>
              </w:rPr>
            </w:pPr>
            <w:r w:rsidRPr="002D02F2">
              <w:rPr>
                <w:rFonts w:ascii="Calibri" w:eastAsia="Times New Roman" w:hAnsi="Calibri" w:cs="Calibri"/>
                <w:color w:val="FF0000"/>
                <w:sz w:val="18"/>
                <w:szCs w:val="18"/>
              </w:rPr>
              <w:t>43</w:t>
            </w:r>
          </w:p>
        </w:tc>
        <w:tc>
          <w:tcPr>
            <w:tcW w:w="452" w:type="pct"/>
            <w:shd w:val="clear" w:color="auto" w:fill="auto"/>
            <w:noWrap/>
            <w:vAlign w:val="center"/>
          </w:tcPr>
          <w:p w14:paraId="0B40BEB6" w14:textId="77777777" w:rsidR="009B1904" w:rsidRPr="002D02F2" w:rsidRDefault="009B1904" w:rsidP="00904B98">
            <w:pPr>
              <w:pStyle w:val="NoSpacing"/>
              <w:jc w:val="right"/>
              <w:rPr>
                <w:rFonts w:cstheme="minorHAnsi"/>
                <w:b/>
                <w:color w:val="FF0000"/>
                <w:sz w:val="18"/>
                <w:szCs w:val="18"/>
              </w:rPr>
            </w:pPr>
            <w:r w:rsidRPr="002D02F2">
              <w:rPr>
                <w:rFonts w:ascii="Calibri" w:eastAsia="Times New Roman" w:hAnsi="Calibri" w:cs="Calibri"/>
                <w:color w:val="FF0000"/>
                <w:sz w:val="18"/>
                <w:szCs w:val="18"/>
              </w:rPr>
              <w:t>43</w:t>
            </w:r>
          </w:p>
        </w:tc>
        <w:tc>
          <w:tcPr>
            <w:tcW w:w="452" w:type="pct"/>
            <w:shd w:val="clear" w:color="auto" w:fill="auto"/>
            <w:noWrap/>
            <w:vAlign w:val="center"/>
          </w:tcPr>
          <w:p w14:paraId="4DE10E0E" w14:textId="77777777" w:rsidR="009B1904" w:rsidRPr="002D02F2" w:rsidRDefault="009B1904" w:rsidP="00904B98">
            <w:pPr>
              <w:pStyle w:val="NoSpacing"/>
              <w:jc w:val="right"/>
              <w:rPr>
                <w:rFonts w:ascii="Calibri" w:hAnsi="Calibri"/>
                <w:b/>
                <w:bCs/>
                <w:color w:val="FF0000"/>
                <w:sz w:val="18"/>
                <w:szCs w:val="18"/>
              </w:rPr>
            </w:pPr>
            <w:r w:rsidRPr="002D02F2">
              <w:rPr>
                <w:rFonts w:ascii="Calibri" w:eastAsia="Times New Roman" w:hAnsi="Calibri" w:cs="Calibri"/>
                <w:color w:val="FF0000"/>
                <w:sz w:val="18"/>
                <w:szCs w:val="18"/>
              </w:rPr>
              <w:t>20</w:t>
            </w:r>
          </w:p>
        </w:tc>
        <w:tc>
          <w:tcPr>
            <w:tcW w:w="453" w:type="pct"/>
            <w:gridSpan w:val="2"/>
            <w:shd w:val="clear" w:color="auto" w:fill="auto"/>
            <w:noWrap/>
            <w:vAlign w:val="center"/>
          </w:tcPr>
          <w:p w14:paraId="4DE502EE" w14:textId="77777777" w:rsidR="009B1904" w:rsidRPr="002D02F2" w:rsidRDefault="009B1904" w:rsidP="00904B98">
            <w:pPr>
              <w:pStyle w:val="NoSpacing"/>
              <w:jc w:val="right"/>
              <w:rPr>
                <w:rFonts w:cstheme="minorHAnsi"/>
                <w:b/>
                <w:color w:val="FF0000"/>
                <w:sz w:val="18"/>
                <w:szCs w:val="18"/>
              </w:rPr>
            </w:pPr>
            <w:r w:rsidRPr="002D02F2">
              <w:rPr>
                <w:rFonts w:ascii="Calibri" w:eastAsia="Times New Roman" w:hAnsi="Calibri" w:cs="Calibri"/>
                <w:color w:val="FF0000"/>
                <w:sz w:val="18"/>
                <w:szCs w:val="18"/>
              </w:rPr>
              <w:t>14</w:t>
            </w:r>
          </w:p>
        </w:tc>
        <w:tc>
          <w:tcPr>
            <w:tcW w:w="522" w:type="pct"/>
            <w:gridSpan w:val="2"/>
            <w:shd w:val="clear" w:color="auto" w:fill="auto"/>
            <w:noWrap/>
          </w:tcPr>
          <w:p w14:paraId="65AE481D" w14:textId="77777777" w:rsidR="009B1904" w:rsidRPr="002D02F2" w:rsidRDefault="009B1904" w:rsidP="00904B98">
            <w:pPr>
              <w:pStyle w:val="NoSpacing"/>
              <w:jc w:val="right"/>
              <w:rPr>
                <w:rFonts w:ascii="Calibri" w:hAnsi="Calibri"/>
                <w:b/>
                <w:bCs/>
                <w:color w:val="FF0000"/>
                <w:sz w:val="18"/>
                <w:szCs w:val="18"/>
              </w:rPr>
            </w:pPr>
            <w:r w:rsidRPr="002D02F2">
              <w:rPr>
                <w:color w:val="FF0000"/>
                <w:sz w:val="18"/>
                <w:szCs w:val="18"/>
              </w:rPr>
              <w:t xml:space="preserve">$45.86 </w:t>
            </w:r>
          </w:p>
        </w:tc>
        <w:tc>
          <w:tcPr>
            <w:tcW w:w="521" w:type="pct"/>
            <w:shd w:val="clear" w:color="auto" w:fill="auto"/>
            <w:noWrap/>
            <w:vAlign w:val="center"/>
          </w:tcPr>
          <w:p w14:paraId="6A1170B3" w14:textId="77777777" w:rsidR="009B1904" w:rsidRPr="002D02F2" w:rsidRDefault="009B1904" w:rsidP="00904B98">
            <w:pPr>
              <w:pStyle w:val="NoSpacing"/>
              <w:jc w:val="right"/>
              <w:rPr>
                <w:rFonts w:ascii="Calibri" w:hAnsi="Calibri"/>
                <w:b/>
                <w:bCs/>
                <w:color w:val="FF0000"/>
                <w:sz w:val="18"/>
                <w:szCs w:val="18"/>
              </w:rPr>
            </w:pPr>
            <w:r w:rsidRPr="002D02F2">
              <w:rPr>
                <w:rFonts w:ascii="Calibri" w:eastAsia="Times New Roman" w:hAnsi="Calibri" w:cs="Calibri"/>
                <w:color w:val="FF0000"/>
                <w:sz w:val="18"/>
                <w:szCs w:val="18"/>
              </w:rPr>
              <w:t xml:space="preserve"> $ 642 </w:t>
            </w:r>
          </w:p>
        </w:tc>
      </w:tr>
      <w:tr w:rsidR="002D02F2" w:rsidRPr="002D02F2" w14:paraId="38B72BC6" w14:textId="77777777" w:rsidTr="00904B98">
        <w:trPr>
          <w:trHeight w:val="20"/>
        </w:trPr>
        <w:tc>
          <w:tcPr>
            <w:tcW w:w="1261" w:type="pct"/>
            <w:shd w:val="clear" w:color="auto" w:fill="auto"/>
            <w:noWrap/>
            <w:vAlign w:val="center"/>
          </w:tcPr>
          <w:p w14:paraId="18C4A5AB" w14:textId="77777777" w:rsidR="009B1904" w:rsidRPr="002D02F2" w:rsidRDefault="009B1904" w:rsidP="00904B98">
            <w:pPr>
              <w:pStyle w:val="NoSpacing"/>
              <w:rPr>
                <w:rFonts w:cstheme="minorHAnsi"/>
                <w:b/>
                <w:color w:val="FF0000"/>
                <w:sz w:val="18"/>
                <w:szCs w:val="18"/>
              </w:rPr>
            </w:pPr>
            <w:r w:rsidRPr="002D02F2">
              <w:rPr>
                <w:rFonts w:ascii="Calibri" w:eastAsia="Times New Roman" w:hAnsi="Calibri" w:cs="Calibri"/>
                <w:color w:val="FF0000"/>
                <w:sz w:val="18"/>
                <w:szCs w:val="18"/>
              </w:rPr>
              <w:t>School staff at mover schools</w:t>
            </w:r>
          </w:p>
        </w:tc>
        <w:tc>
          <w:tcPr>
            <w:tcW w:w="376" w:type="pct"/>
            <w:shd w:val="clear" w:color="auto" w:fill="auto"/>
            <w:vAlign w:val="center"/>
          </w:tcPr>
          <w:p w14:paraId="4B145BE6" w14:textId="77777777" w:rsidR="009B1904" w:rsidRPr="002D02F2" w:rsidRDefault="009B1904" w:rsidP="00904B98">
            <w:pPr>
              <w:pStyle w:val="NoSpacing"/>
              <w:jc w:val="right"/>
              <w:rPr>
                <w:rFonts w:ascii="Calibri" w:hAnsi="Calibri"/>
                <w:b/>
                <w:bCs/>
                <w:color w:val="FF0000"/>
                <w:sz w:val="18"/>
                <w:szCs w:val="18"/>
              </w:rPr>
            </w:pPr>
            <w:r w:rsidRPr="002D02F2">
              <w:rPr>
                <w:rFonts w:ascii="Calibri" w:eastAsia="Times New Roman" w:hAnsi="Calibri" w:cs="Calibri"/>
                <w:color w:val="FF0000"/>
                <w:sz w:val="18"/>
                <w:szCs w:val="18"/>
              </w:rPr>
              <w:t>44</w:t>
            </w:r>
          </w:p>
        </w:tc>
        <w:tc>
          <w:tcPr>
            <w:tcW w:w="378" w:type="pct"/>
            <w:shd w:val="clear" w:color="auto" w:fill="auto"/>
            <w:vAlign w:val="center"/>
          </w:tcPr>
          <w:p w14:paraId="67166B08" w14:textId="77777777" w:rsidR="009B1904" w:rsidRPr="002D02F2" w:rsidRDefault="009B1904" w:rsidP="00904B98">
            <w:pPr>
              <w:pStyle w:val="NoSpacing"/>
              <w:jc w:val="right"/>
              <w:rPr>
                <w:rFonts w:ascii="Calibri" w:hAnsi="Calibri"/>
                <w:b/>
                <w:bCs/>
                <w:color w:val="FF0000"/>
                <w:sz w:val="18"/>
                <w:szCs w:val="18"/>
              </w:rPr>
            </w:pPr>
            <w:r w:rsidRPr="002D02F2">
              <w:rPr>
                <w:rFonts w:ascii="Calibri" w:eastAsia="Times New Roman" w:hAnsi="Calibri" w:cs="Calibri"/>
                <w:color w:val="FF0000"/>
                <w:sz w:val="18"/>
                <w:szCs w:val="18"/>
              </w:rPr>
              <w:t>95%</w:t>
            </w:r>
          </w:p>
        </w:tc>
        <w:tc>
          <w:tcPr>
            <w:tcW w:w="585" w:type="pct"/>
            <w:shd w:val="clear" w:color="auto" w:fill="auto"/>
            <w:vAlign w:val="center"/>
          </w:tcPr>
          <w:p w14:paraId="621501FF" w14:textId="77777777" w:rsidR="009B1904" w:rsidRPr="002D02F2" w:rsidRDefault="009B1904" w:rsidP="00904B98">
            <w:pPr>
              <w:pStyle w:val="NoSpacing"/>
              <w:jc w:val="right"/>
              <w:rPr>
                <w:rFonts w:cstheme="minorHAnsi"/>
                <w:b/>
                <w:color w:val="FF0000"/>
                <w:sz w:val="18"/>
                <w:szCs w:val="18"/>
              </w:rPr>
            </w:pPr>
            <w:r w:rsidRPr="002D02F2">
              <w:rPr>
                <w:rFonts w:ascii="Calibri" w:eastAsia="Times New Roman" w:hAnsi="Calibri" w:cs="Calibri"/>
                <w:color w:val="FF0000"/>
                <w:sz w:val="18"/>
                <w:szCs w:val="18"/>
              </w:rPr>
              <w:t>42</w:t>
            </w:r>
          </w:p>
        </w:tc>
        <w:tc>
          <w:tcPr>
            <w:tcW w:w="452" w:type="pct"/>
            <w:shd w:val="clear" w:color="auto" w:fill="auto"/>
            <w:noWrap/>
            <w:vAlign w:val="center"/>
          </w:tcPr>
          <w:p w14:paraId="5AFA89A6" w14:textId="77777777" w:rsidR="009B1904" w:rsidRPr="002D02F2" w:rsidRDefault="009B1904" w:rsidP="00904B98">
            <w:pPr>
              <w:pStyle w:val="NoSpacing"/>
              <w:jc w:val="right"/>
              <w:rPr>
                <w:rFonts w:cstheme="minorHAnsi"/>
                <w:b/>
                <w:color w:val="FF0000"/>
                <w:sz w:val="18"/>
                <w:szCs w:val="18"/>
              </w:rPr>
            </w:pPr>
            <w:r w:rsidRPr="002D02F2">
              <w:rPr>
                <w:rFonts w:ascii="Calibri" w:eastAsia="Times New Roman" w:hAnsi="Calibri" w:cs="Calibri"/>
                <w:color w:val="FF0000"/>
                <w:sz w:val="18"/>
                <w:szCs w:val="18"/>
              </w:rPr>
              <w:t>42</w:t>
            </w:r>
          </w:p>
        </w:tc>
        <w:tc>
          <w:tcPr>
            <w:tcW w:w="452" w:type="pct"/>
            <w:shd w:val="clear" w:color="auto" w:fill="auto"/>
            <w:noWrap/>
            <w:vAlign w:val="center"/>
          </w:tcPr>
          <w:p w14:paraId="587F825D" w14:textId="77777777" w:rsidR="009B1904" w:rsidRPr="002D02F2" w:rsidRDefault="009B1904" w:rsidP="00904B98">
            <w:pPr>
              <w:pStyle w:val="NoSpacing"/>
              <w:jc w:val="right"/>
              <w:rPr>
                <w:rFonts w:ascii="Calibri" w:hAnsi="Calibri"/>
                <w:b/>
                <w:bCs/>
                <w:color w:val="FF0000"/>
                <w:sz w:val="18"/>
                <w:szCs w:val="18"/>
              </w:rPr>
            </w:pPr>
            <w:r w:rsidRPr="002D02F2">
              <w:rPr>
                <w:rFonts w:ascii="Calibri" w:eastAsia="Times New Roman" w:hAnsi="Calibri" w:cs="Calibri"/>
                <w:color w:val="FF0000"/>
                <w:sz w:val="18"/>
                <w:szCs w:val="18"/>
              </w:rPr>
              <w:t>20</w:t>
            </w:r>
          </w:p>
        </w:tc>
        <w:tc>
          <w:tcPr>
            <w:tcW w:w="453" w:type="pct"/>
            <w:gridSpan w:val="2"/>
            <w:shd w:val="clear" w:color="auto" w:fill="auto"/>
            <w:noWrap/>
            <w:vAlign w:val="center"/>
          </w:tcPr>
          <w:p w14:paraId="2EB91A8E" w14:textId="77777777" w:rsidR="009B1904" w:rsidRPr="002D02F2" w:rsidRDefault="009B1904" w:rsidP="00904B98">
            <w:pPr>
              <w:pStyle w:val="NoSpacing"/>
              <w:jc w:val="right"/>
              <w:rPr>
                <w:rFonts w:cstheme="minorHAnsi"/>
                <w:b/>
                <w:color w:val="FF0000"/>
                <w:sz w:val="18"/>
                <w:szCs w:val="18"/>
              </w:rPr>
            </w:pPr>
            <w:r w:rsidRPr="002D02F2">
              <w:rPr>
                <w:rFonts w:ascii="Calibri" w:eastAsia="Times New Roman" w:hAnsi="Calibri" w:cs="Calibri"/>
                <w:color w:val="FF0000"/>
                <w:sz w:val="18"/>
                <w:szCs w:val="18"/>
              </w:rPr>
              <w:t>14</w:t>
            </w:r>
          </w:p>
        </w:tc>
        <w:tc>
          <w:tcPr>
            <w:tcW w:w="522" w:type="pct"/>
            <w:gridSpan w:val="2"/>
            <w:shd w:val="clear" w:color="auto" w:fill="auto"/>
            <w:noWrap/>
          </w:tcPr>
          <w:p w14:paraId="0E3C7B3A" w14:textId="77777777" w:rsidR="009B1904" w:rsidRPr="002D02F2" w:rsidRDefault="009B1904" w:rsidP="00904B98">
            <w:pPr>
              <w:pStyle w:val="NoSpacing"/>
              <w:jc w:val="right"/>
              <w:rPr>
                <w:rFonts w:ascii="Calibri" w:hAnsi="Calibri"/>
                <w:b/>
                <w:bCs/>
                <w:color w:val="FF0000"/>
                <w:sz w:val="18"/>
                <w:szCs w:val="18"/>
              </w:rPr>
            </w:pPr>
            <w:r w:rsidRPr="002D02F2">
              <w:rPr>
                <w:color w:val="FF0000"/>
                <w:sz w:val="18"/>
                <w:szCs w:val="18"/>
              </w:rPr>
              <w:t xml:space="preserve">$45.86 </w:t>
            </w:r>
          </w:p>
        </w:tc>
        <w:tc>
          <w:tcPr>
            <w:tcW w:w="521" w:type="pct"/>
            <w:shd w:val="clear" w:color="auto" w:fill="auto"/>
            <w:noWrap/>
            <w:vAlign w:val="center"/>
          </w:tcPr>
          <w:p w14:paraId="4150180B" w14:textId="77777777" w:rsidR="009B1904" w:rsidRPr="002D02F2" w:rsidRDefault="009B1904" w:rsidP="00904B98">
            <w:pPr>
              <w:pStyle w:val="NoSpacing"/>
              <w:jc w:val="right"/>
              <w:rPr>
                <w:rFonts w:ascii="Calibri" w:hAnsi="Calibri"/>
                <w:b/>
                <w:bCs/>
                <w:color w:val="FF0000"/>
                <w:sz w:val="18"/>
                <w:szCs w:val="18"/>
              </w:rPr>
            </w:pPr>
            <w:r w:rsidRPr="002D02F2">
              <w:rPr>
                <w:rFonts w:ascii="Calibri" w:eastAsia="Times New Roman" w:hAnsi="Calibri" w:cs="Calibri"/>
                <w:color w:val="FF0000"/>
                <w:sz w:val="18"/>
                <w:szCs w:val="18"/>
              </w:rPr>
              <w:t xml:space="preserve"> $ 642 </w:t>
            </w:r>
          </w:p>
        </w:tc>
      </w:tr>
      <w:tr w:rsidR="002D02F2" w:rsidRPr="002D02F2" w14:paraId="0A2F30FE" w14:textId="77777777" w:rsidTr="00904B98">
        <w:trPr>
          <w:trHeight w:val="20"/>
        </w:trPr>
        <w:tc>
          <w:tcPr>
            <w:tcW w:w="1261" w:type="pct"/>
            <w:shd w:val="clear" w:color="auto" w:fill="auto"/>
            <w:noWrap/>
            <w:vAlign w:val="center"/>
          </w:tcPr>
          <w:p w14:paraId="6617133C" w14:textId="77777777" w:rsidR="009B1904" w:rsidRPr="002D02F2" w:rsidRDefault="009B1904" w:rsidP="00904B98">
            <w:pPr>
              <w:pStyle w:val="NoSpacing"/>
              <w:rPr>
                <w:rFonts w:cstheme="minorHAnsi"/>
                <w:b/>
                <w:color w:val="FF0000"/>
                <w:sz w:val="18"/>
                <w:szCs w:val="18"/>
              </w:rPr>
            </w:pPr>
            <w:r w:rsidRPr="002D02F2">
              <w:rPr>
                <w:rFonts w:ascii="Calibri" w:eastAsia="Times New Roman" w:hAnsi="Calibri" w:cs="Calibri"/>
                <w:b/>
                <w:bCs/>
                <w:i/>
                <w:iCs/>
                <w:color w:val="FF0000"/>
                <w:sz w:val="18"/>
                <w:szCs w:val="18"/>
              </w:rPr>
              <w:t>Tracking: Locating Update</w:t>
            </w:r>
          </w:p>
        </w:tc>
        <w:tc>
          <w:tcPr>
            <w:tcW w:w="376" w:type="pct"/>
            <w:shd w:val="clear" w:color="auto" w:fill="auto"/>
            <w:vAlign w:val="center"/>
          </w:tcPr>
          <w:p w14:paraId="1E49C981" w14:textId="77777777" w:rsidR="009B1904" w:rsidRPr="002D02F2" w:rsidRDefault="009B1904" w:rsidP="00904B98">
            <w:pPr>
              <w:pStyle w:val="NoSpacing"/>
              <w:jc w:val="right"/>
              <w:rPr>
                <w:rFonts w:ascii="Calibri" w:hAnsi="Calibri"/>
                <w:b/>
                <w:bCs/>
                <w:color w:val="FF0000"/>
                <w:sz w:val="18"/>
                <w:szCs w:val="18"/>
              </w:rPr>
            </w:pPr>
          </w:p>
        </w:tc>
        <w:tc>
          <w:tcPr>
            <w:tcW w:w="378" w:type="pct"/>
            <w:shd w:val="clear" w:color="auto" w:fill="auto"/>
            <w:vAlign w:val="center"/>
          </w:tcPr>
          <w:p w14:paraId="0FC41223" w14:textId="77777777" w:rsidR="009B1904" w:rsidRPr="002D02F2" w:rsidRDefault="009B1904" w:rsidP="00904B98">
            <w:pPr>
              <w:pStyle w:val="NoSpacing"/>
              <w:jc w:val="right"/>
              <w:rPr>
                <w:rFonts w:ascii="Calibri" w:hAnsi="Calibri"/>
                <w:b/>
                <w:bCs/>
                <w:color w:val="FF0000"/>
                <w:sz w:val="18"/>
                <w:szCs w:val="18"/>
              </w:rPr>
            </w:pPr>
          </w:p>
        </w:tc>
        <w:tc>
          <w:tcPr>
            <w:tcW w:w="585" w:type="pct"/>
            <w:shd w:val="clear" w:color="auto" w:fill="auto"/>
            <w:vAlign w:val="center"/>
          </w:tcPr>
          <w:p w14:paraId="6FF88BFF" w14:textId="77777777" w:rsidR="009B1904" w:rsidRPr="002D02F2" w:rsidRDefault="009B1904" w:rsidP="00904B98">
            <w:pPr>
              <w:pStyle w:val="NoSpacing"/>
              <w:jc w:val="right"/>
              <w:rPr>
                <w:rFonts w:cstheme="minorHAnsi"/>
                <w:b/>
                <w:color w:val="FF0000"/>
                <w:sz w:val="18"/>
                <w:szCs w:val="18"/>
              </w:rPr>
            </w:pPr>
          </w:p>
        </w:tc>
        <w:tc>
          <w:tcPr>
            <w:tcW w:w="452" w:type="pct"/>
            <w:shd w:val="clear" w:color="auto" w:fill="auto"/>
            <w:noWrap/>
            <w:vAlign w:val="center"/>
          </w:tcPr>
          <w:p w14:paraId="2D1FBA30" w14:textId="77777777" w:rsidR="009B1904" w:rsidRPr="002D02F2" w:rsidRDefault="009B1904" w:rsidP="00904B98">
            <w:pPr>
              <w:pStyle w:val="NoSpacing"/>
              <w:jc w:val="right"/>
              <w:rPr>
                <w:rFonts w:cstheme="minorHAnsi"/>
                <w:b/>
                <w:color w:val="FF0000"/>
                <w:sz w:val="18"/>
                <w:szCs w:val="18"/>
              </w:rPr>
            </w:pPr>
          </w:p>
        </w:tc>
        <w:tc>
          <w:tcPr>
            <w:tcW w:w="452" w:type="pct"/>
            <w:shd w:val="clear" w:color="auto" w:fill="auto"/>
            <w:noWrap/>
            <w:vAlign w:val="center"/>
          </w:tcPr>
          <w:p w14:paraId="3536835A" w14:textId="77777777" w:rsidR="009B1904" w:rsidRPr="002D02F2" w:rsidRDefault="009B1904" w:rsidP="00904B98">
            <w:pPr>
              <w:pStyle w:val="NoSpacing"/>
              <w:jc w:val="right"/>
              <w:rPr>
                <w:rFonts w:ascii="Calibri" w:hAnsi="Calibri"/>
                <w:b/>
                <w:bCs/>
                <w:color w:val="FF0000"/>
                <w:sz w:val="18"/>
                <w:szCs w:val="18"/>
              </w:rPr>
            </w:pPr>
          </w:p>
        </w:tc>
        <w:tc>
          <w:tcPr>
            <w:tcW w:w="453" w:type="pct"/>
            <w:gridSpan w:val="2"/>
            <w:shd w:val="clear" w:color="auto" w:fill="auto"/>
            <w:noWrap/>
            <w:vAlign w:val="center"/>
          </w:tcPr>
          <w:p w14:paraId="0759EB37" w14:textId="77777777" w:rsidR="009B1904" w:rsidRPr="002D02F2" w:rsidRDefault="009B1904" w:rsidP="00904B98">
            <w:pPr>
              <w:pStyle w:val="NoSpacing"/>
              <w:jc w:val="right"/>
              <w:rPr>
                <w:rFonts w:cstheme="minorHAnsi"/>
                <w:b/>
                <w:color w:val="FF0000"/>
                <w:sz w:val="18"/>
                <w:szCs w:val="18"/>
              </w:rPr>
            </w:pPr>
          </w:p>
        </w:tc>
        <w:tc>
          <w:tcPr>
            <w:tcW w:w="522" w:type="pct"/>
            <w:gridSpan w:val="2"/>
            <w:shd w:val="clear" w:color="auto" w:fill="auto"/>
            <w:noWrap/>
            <w:vAlign w:val="center"/>
          </w:tcPr>
          <w:p w14:paraId="1FA15674" w14:textId="77777777" w:rsidR="009B1904" w:rsidRPr="002D02F2" w:rsidRDefault="009B1904" w:rsidP="00904B98">
            <w:pPr>
              <w:pStyle w:val="NoSpacing"/>
              <w:jc w:val="right"/>
              <w:rPr>
                <w:rFonts w:ascii="Calibri" w:hAnsi="Calibri"/>
                <w:b/>
                <w:bCs/>
                <w:color w:val="FF0000"/>
                <w:sz w:val="18"/>
                <w:szCs w:val="18"/>
              </w:rPr>
            </w:pPr>
          </w:p>
        </w:tc>
        <w:tc>
          <w:tcPr>
            <w:tcW w:w="521" w:type="pct"/>
            <w:shd w:val="clear" w:color="auto" w:fill="auto"/>
            <w:noWrap/>
            <w:vAlign w:val="center"/>
          </w:tcPr>
          <w:p w14:paraId="0B7E5FD5" w14:textId="77777777" w:rsidR="009B1904" w:rsidRPr="002D02F2" w:rsidRDefault="009B1904" w:rsidP="00904B98">
            <w:pPr>
              <w:pStyle w:val="NoSpacing"/>
              <w:jc w:val="right"/>
              <w:rPr>
                <w:rFonts w:ascii="Calibri" w:hAnsi="Calibri"/>
                <w:b/>
                <w:bCs/>
                <w:color w:val="FF0000"/>
                <w:sz w:val="18"/>
                <w:szCs w:val="18"/>
              </w:rPr>
            </w:pPr>
          </w:p>
        </w:tc>
      </w:tr>
      <w:tr w:rsidR="002D02F2" w:rsidRPr="002D02F2" w14:paraId="5CAA29C5" w14:textId="77777777" w:rsidTr="00904B98">
        <w:trPr>
          <w:trHeight w:val="20"/>
        </w:trPr>
        <w:tc>
          <w:tcPr>
            <w:tcW w:w="1261" w:type="pct"/>
            <w:shd w:val="clear" w:color="auto" w:fill="auto"/>
            <w:noWrap/>
            <w:vAlign w:val="center"/>
          </w:tcPr>
          <w:p w14:paraId="4F77461B" w14:textId="77777777" w:rsidR="009B1904" w:rsidRPr="002D02F2" w:rsidRDefault="009B1904" w:rsidP="00904B98">
            <w:pPr>
              <w:pStyle w:val="NoSpacing"/>
              <w:rPr>
                <w:rFonts w:cstheme="minorHAnsi"/>
                <w:b/>
                <w:color w:val="FF0000"/>
                <w:sz w:val="18"/>
                <w:szCs w:val="18"/>
              </w:rPr>
            </w:pPr>
            <w:r w:rsidRPr="002D02F2">
              <w:rPr>
                <w:rFonts w:ascii="Calibri" w:eastAsia="Times New Roman" w:hAnsi="Calibri" w:cs="Calibri"/>
                <w:color w:val="FF0000"/>
                <w:sz w:val="18"/>
                <w:szCs w:val="18"/>
              </w:rPr>
              <w:t>Parents</w:t>
            </w:r>
          </w:p>
        </w:tc>
        <w:tc>
          <w:tcPr>
            <w:tcW w:w="376" w:type="pct"/>
            <w:shd w:val="clear" w:color="auto" w:fill="auto"/>
            <w:vAlign w:val="center"/>
          </w:tcPr>
          <w:p w14:paraId="2DC95EBD" w14:textId="77777777" w:rsidR="009B1904" w:rsidRPr="002D02F2" w:rsidRDefault="009B1904" w:rsidP="00904B98">
            <w:pPr>
              <w:pStyle w:val="NoSpacing"/>
              <w:jc w:val="right"/>
              <w:rPr>
                <w:rFonts w:ascii="Calibri" w:hAnsi="Calibri"/>
                <w:b/>
                <w:bCs/>
                <w:color w:val="FF0000"/>
                <w:sz w:val="18"/>
                <w:szCs w:val="18"/>
              </w:rPr>
            </w:pPr>
            <w:r w:rsidRPr="002D02F2">
              <w:rPr>
                <w:rFonts w:ascii="Calibri" w:eastAsia="Times New Roman" w:hAnsi="Calibri" w:cs="Calibri"/>
                <w:color w:val="FF0000"/>
                <w:sz w:val="18"/>
                <w:szCs w:val="18"/>
              </w:rPr>
              <w:t>1,500</w:t>
            </w:r>
          </w:p>
        </w:tc>
        <w:tc>
          <w:tcPr>
            <w:tcW w:w="378" w:type="pct"/>
            <w:shd w:val="clear" w:color="auto" w:fill="auto"/>
            <w:vAlign w:val="center"/>
          </w:tcPr>
          <w:p w14:paraId="214445D7" w14:textId="77777777" w:rsidR="009B1904" w:rsidRPr="002D02F2" w:rsidRDefault="009B1904" w:rsidP="00904B98">
            <w:pPr>
              <w:pStyle w:val="NoSpacing"/>
              <w:jc w:val="right"/>
              <w:rPr>
                <w:rFonts w:ascii="Calibri" w:hAnsi="Calibri"/>
                <w:b/>
                <w:bCs/>
                <w:color w:val="FF0000"/>
                <w:sz w:val="18"/>
                <w:szCs w:val="18"/>
              </w:rPr>
            </w:pPr>
            <w:r w:rsidRPr="002D02F2">
              <w:rPr>
                <w:rFonts w:ascii="Calibri" w:eastAsia="Times New Roman" w:hAnsi="Calibri" w:cs="Calibri"/>
                <w:color w:val="FF0000"/>
                <w:sz w:val="18"/>
                <w:szCs w:val="18"/>
              </w:rPr>
              <w:t>20%</w:t>
            </w:r>
          </w:p>
        </w:tc>
        <w:tc>
          <w:tcPr>
            <w:tcW w:w="585" w:type="pct"/>
            <w:shd w:val="clear" w:color="auto" w:fill="auto"/>
            <w:vAlign w:val="center"/>
          </w:tcPr>
          <w:p w14:paraId="53380007" w14:textId="77777777" w:rsidR="009B1904" w:rsidRPr="002D02F2" w:rsidRDefault="009B1904" w:rsidP="00904B98">
            <w:pPr>
              <w:pStyle w:val="NoSpacing"/>
              <w:jc w:val="right"/>
              <w:rPr>
                <w:rFonts w:cstheme="minorHAnsi"/>
                <w:b/>
                <w:color w:val="FF0000"/>
                <w:sz w:val="18"/>
                <w:szCs w:val="18"/>
              </w:rPr>
            </w:pPr>
            <w:r w:rsidRPr="002D02F2">
              <w:rPr>
                <w:rFonts w:ascii="Calibri" w:eastAsia="Times New Roman" w:hAnsi="Calibri" w:cs="Calibri"/>
                <w:color w:val="FF0000"/>
                <w:sz w:val="18"/>
                <w:szCs w:val="18"/>
              </w:rPr>
              <w:t>300</w:t>
            </w:r>
          </w:p>
        </w:tc>
        <w:tc>
          <w:tcPr>
            <w:tcW w:w="452" w:type="pct"/>
            <w:shd w:val="clear" w:color="auto" w:fill="auto"/>
            <w:noWrap/>
            <w:vAlign w:val="center"/>
          </w:tcPr>
          <w:p w14:paraId="2665EBDB" w14:textId="77777777" w:rsidR="009B1904" w:rsidRPr="002D02F2" w:rsidRDefault="009B1904" w:rsidP="00904B98">
            <w:pPr>
              <w:pStyle w:val="NoSpacing"/>
              <w:jc w:val="right"/>
              <w:rPr>
                <w:rFonts w:cstheme="minorHAnsi"/>
                <w:b/>
                <w:color w:val="FF0000"/>
                <w:sz w:val="18"/>
                <w:szCs w:val="18"/>
              </w:rPr>
            </w:pPr>
            <w:r w:rsidRPr="002D02F2">
              <w:rPr>
                <w:rFonts w:ascii="Calibri" w:eastAsia="Times New Roman" w:hAnsi="Calibri" w:cs="Calibri"/>
                <w:color w:val="FF0000"/>
                <w:sz w:val="18"/>
                <w:szCs w:val="18"/>
              </w:rPr>
              <w:t>300</w:t>
            </w:r>
          </w:p>
        </w:tc>
        <w:tc>
          <w:tcPr>
            <w:tcW w:w="452" w:type="pct"/>
            <w:shd w:val="clear" w:color="auto" w:fill="auto"/>
            <w:noWrap/>
            <w:vAlign w:val="center"/>
          </w:tcPr>
          <w:p w14:paraId="2F15E5D5" w14:textId="77777777" w:rsidR="009B1904" w:rsidRPr="002D02F2" w:rsidRDefault="009B1904" w:rsidP="00904B98">
            <w:pPr>
              <w:pStyle w:val="NoSpacing"/>
              <w:jc w:val="right"/>
              <w:rPr>
                <w:rFonts w:ascii="Calibri" w:hAnsi="Calibri"/>
                <w:b/>
                <w:bCs/>
                <w:color w:val="FF0000"/>
                <w:sz w:val="18"/>
                <w:szCs w:val="18"/>
              </w:rPr>
            </w:pPr>
            <w:r w:rsidRPr="002D02F2">
              <w:rPr>
                <w:rFonts w:ascii="Calibri" w:eastAsia="Times New Roman" w:hAnsi="Calibri" w:cs="Calibri"/>
                <w:color w:val="FF0000"/>
                <w:sz w:val="18"/>
                <w:szCs w:val="18"/>
              </w:rPr>
              <w:t>5</w:t>
            </w:r>
          </w:p>
        </w:tc>
        <w:tc>
          <w:tcPr>
            <w:tcW w:w="453" w:type="pct"/>
            <w:gridSpan w:val="2"/>
            <w:shd w:val="clear" w:color="auto" w:fill="auto"/>
            <w:noWrap/>
            <w:vAlign w:val="center"/>
          </w:tcPr>
          <w:p w14:paraId="761EFBD6" w14:textId="77777777" w:rsidR="009B1904" w:rsidRPr="002D02F2" w:rsidRDefault="009B1904" w:rsidP="00904B98">
            <w:pPr>
              <w:pStyle w:val="NoSpacing"/>
              <w:jc w:val="right"/>
              <w:rPr>
                <w:rFonts w:cstheme="minorHAnsi"/>
                <w:b/>
                <w:color w:val="FF0000"/>
                <w:sz w:val="18"/>
                <w:szCs w:val="18"/>
              </w:rPr>
            </w:pPr>
            <w:r w:rsidRPr="002D02F2">
              <w:rPr>
                <w:rFonts w:ascii="Calibri" w:eastAsia="Times New Roman" w:hAnsi="Calibri" w:cs="Calibri"/>
                <w:color w:val="FF0000"/>
                <w:sz w:val="18"/>
                <w:szCs w:val="18"/>
              </w:rPr>
              <w:t>25</w:t>
            </w:r>
          </w:p>
        </w:tc>
        <w:tc>
          <w:tcPr>
            <w:tcW w:w="522" w:type="pct"/>
            <w:gridSpan w:val="2"/>
            <w:shd w:val="clear" w:color="auto" w:fill="auto"/>
            <w:noWrap/>
            <w:vAlign w:val="center"/>
          </w:tcPr>
          <w:p w14:paraId="1DB02A52" w14:textId="77777777" w:rsidR="009B1904" w:rsidRPr="002D02F2" w:rsidRDefault="009B1904" w:rsidP="00904B98">
            <w:pPr>
              <w:pStyle w:val="NoSpacing"/>
              <w:jc w:val="right"/>
              <w:rPr>
                <w:rFonts w:ascii="Calibri" w:hAnsi="Calibri"/>
                <w:b/>
                <w:bCs/>
                <w:color w:val="FF0000"/>
                <w:sz w:val="18"/>
                <w:szCs w:val="18"/>
              </w:rPr>
            </w:pPr>
            <w:r w:rsidRPr="002D02F2">
              <w:rPr>
                <w:color w:val="FF0000"/>
                <w:sz w:val="18"/>
                <w:szCs w:val="18"/>
              </w:rPr>
              <w:t>$23.86</w:t>
            </w:r>
          </w:p>
        </w:tc>
        <w:tc>
          <w:tcPr>
            <w:tcW w:w="521" w:type="pct"/>
            <w:shd w:val="clear" w:color="auto" w:fill="auto"/>
            <w:noWrap/>
            <w:vAlign w:val="center"/>
          </w:tcPr>
          <w:p w14:paraId="0A543CB9" w14:textId="77777777" w:rsidR="009B1904" w:rsidRPr="002D02F2" w:rsidRDefault="009B1904" w:rsidP="00904B98">
            <w:pPr>
              <w:pStyle w:val="NoSpacing"/>
              <w:jc w:val="right"/>
              <w:rPr>
                <w:rFonts w:ascii="Calibri" w:hAnsi="Calibri"/>
                <w:b/>
                <w:bCs/>
                <w:color w:val="FF0000"/>
                <w:sz w:val="18"/>
                <w:szCs w:val="18"/>
              </w:rPr>
            </w:pPr>
            <w:r w:rsidRPr="002D02F2">
              <w:rPr>
                <w:rFonts w:ascii="Calibri" w:eastAsia="Times New Roman" w:hAnsi="Calibri" w:cs="Calibri"/>
                <w:color w:val="FF0000"/>
                <w:sz w:val="18"/>
                <w:szCs w:val="18"/>
              </w:rPr>
              <w:t xml:space="preserve"> $ 597 </w:t>
            </w:r>
          </w:p>
        </w:tc>
      </w:tr>
      <w:tr w:rsidR="002D02F2" w:rsidRPr="002D02F2" w14:paraId="40E15A3A" w14:textId="77777777" w:rsidTr="00904B98">
        <w:trPr>
          <w:trHeight w:val="20"/>
        </w:trPr>
        <w:tc>
          <w:tcPr>
            <w:tcW w:w="1261" w:type="pct"/>
            <w:shd w:val="clear" w:color="auto" w:fill="D9D9D9" w:themeFill="background1" w:themeFillShade="D9"/>
            <w:noWrap/>
            <w:vAlign w:val="center"/>
          </w:tcPr>
          <w:p w14:paraId="07115CFC" w14:textId="77777777" w:rsidR="009B1904" w:rsidRPr="002D02F2" w:rsidRDefault="009B1904" w:rsidP="00904B98">
            <w:pPr>
              <w:pStyle w:val="NoSpacing"/>
              <w:rPr>
                <w:rFonts w:cstheme="minorHAnsi"/>
                <w:b/>
                <w:color w:val="FF0000"/>
                <w:sz w:val="18"/>
                <w:szCs w:val="18"/>
              </w:rPr>
            </w:pPr>
            <w:r w:rsidRPr="002D02F2">
              <w:rPr>
                <w:rFonts w:ascii="Calibri" w:eastAsia="Times New Roman" w:hAnsi="Calibri" w:cs="Calibri"/>
                <w:b/>
                <w:bCs/>
                <w:color w:val="FF0000"/>
                <w:sz w:val="18"/>
                <w:szCs w:val="18"/>
              </w:rPr>
              <w:t>OFT3 Total</w:t>
            </w:r>
          </w:p>
        </w:tc>
        <w:tc>
          <w:tcPr>
            <w:tcW w:w="376" w:type="pct"/>
            <w:shd w:val="clear" w:color="auto" w:fill="D9D9D9" w:themeFill="background1" w:themeFillShade="D9"/>
            <w:vAlign w:val="center"/>
          </w:tcPr>
          <w:p w14:paraId="4028F109" w14:textId="77777777" w:rsidR="009B1904" w:rsidRPr="002D02F2" w:rsidRDefault="009B1904" w:rsidP="00904B98">
            <w:pPr>
              <w:pStyle w:val="NoSpacing"/>
              <w:jc w:val="right"/>
              <w:rPr>
                <w:rFonts w:ascii="Calibri" w:hAnsi="Calibri"/>
                <w:b/>
                <w:bCs/>
                <w:color w:val="FF0000"/>
                <w:sz w:val="18"/>
                <w:szCs w:val="18"/>
              </w:rPr>
            </w:pPr>
            <w:r w:rsidRPr="002D02F2">
              <w:rPr>
                <w:rFonts w:ascii="Calibri" w:eastAsia="Times New Roman" w:hAnsi="Calibri" w:cs="Calibri"/>
                <w:b/>
                <w:bCs/>
                <w:color w:val="FF0000"/>
                <w:sz w:val="18"/>
                <w:szCs w:val="18"/>
              </w:rPr>
              <w:t>-</w:t>
            </w:r>
          </w:p>
        </w:tc>
        <w:tc>
          <w:tcPr>
            <w:tcW w:w="378" w:type="pct"/>
            <w:shd w:val="clear" w:color="auto" w:fill="D9D9D9" w:themeFill="background1" w:themeFillShade="D9"/>
            <w:vAlign w:val="center"/>
          </w:tcPr>
          <w:p w14:paraId="7DB3B6AA" w14:textId="77777777" w:rsidR="009B1904" w:rsidRPr="002D02F2" w:rsidRDefault="009B1904" w:rsidP="00904B98">
            <w:pPr>
              <w:pStyle w:val="NoSpacing"/>
              <w:jc w:val="right"/>
              <w:rPr>
                <w:rFonts w:ascii="Calibri" w:hAnsi="Calibri"/>
                <w:b/>
                <w:bCs/>
                <w:color w:val="FF0000"/>
                <w:sz w:val="18"/>
                <w:szCs w:val="18"/>
              </w:rPr>
            </w:pPr>
            <w:r w:rsidRPr="002D02F2">
              <w:rPr>
                <w:rFonts w:ascii="Calibri" w:eastAsia="Times New Roman" w:hAnsi="Calibri" w:cs="Calibri"/>
                <w:b/>
                <w:bCs/>
                <w:color w:val="FF0000"/>
                <w:sz w:val="18"/>
                <w:szCs w:val="18"/>
              </w:rPr>
              <w:t>-</w:t>
            </w:r>
          </w:p>
        </w:tc>
        <w:tc>
          <w:tcPr>
            <w:tcW w:w="585" w:type="pct"/>
            <w:shd w:val="clear" w:color="auto" w:fill="D9D9D9" w:themeFill="background1" w:themeFillShade="D9"/>
            <w:vAlign w:val="center"/>
          </w:tcPr>
          <w:p w14:paraId="72739423" w14:textId="77777777" w:rsidR="009B1904" w:rsidRPr="002D02F2" w:rsidRDefault="009B1904" w:rsidP="00904B98">
            <w:pPr>
              <w:pStyle w:val="NoSpacing"/>
              <w:jc w:val="right"/>
              <w:rPr>
                <w:rFonts w:cstheme="minorHAnsi"/>
                <w:b/>
                <w:color w:val="FF0000"/>
                <w:sz w:val="18"/>
                <w:szCs w:val="18"/>
              </w:rPr>
            </w:pPr>
            <w:r w:rsidRPr="002D02F2">
              <w:rPr>
                <w:rFonts w:ascii="Calibri" w:eastAsia="Times New Roman" w:hAnsi="Calibri" w:cs="Calibri"/>
                <w:b/>
                <w:bCs/>
                <w:color w:val="FF0000"/>
                <w:sz w:val="18"/>
                <w:szCs w:val="18"/>
              </w:rPr>
              <w:t>385</w:t>
            </w:r>
          </w:p>
        </w:tc>
        <w:tc>
          <w:tcPr>
            <w:tcW w:w="452" w:type="pct"/>
            <w:shd w:val="clear" w:color="auto" w:fill="D9D9D9" w:themeFill="background1" w:themeFillShade="D9"/>
            <w:noWrap/>
            <w:vAlign w:val="center"/>
          </w:tcPr>
          <w:p w14:paraId="5706F0A2" w14:textId="77777777" w:rsidR="009B1904" w:rsidRPr="002D02F2" w:rsidRDefault="009B1904" w:rsidP="00904B98">
            <w:pPr>
              <w:pStyle w:val="NoSpacing"/>
              <w:jc w:val="right"/>
              <w:rPr>
                <w:rFonts w:cstheme="minorHAnsi"/>
                <w:b/>
                <w:color w:val="FF0000"/>
                <w:sz w:val="18"/>
                <w:szCs w:val="18"/>
              </w:rPr>
            </w:pPr>
            <w:r w:rsidRPr="002D02F2">
              <w:rPr>
                <w:rFonts w:ascii="Calibri" w:eastAsia="Times New Roman" w:hAnsi="Calibri" w:cs="Calibri"/>
                <w:b/>
                <w:bCs/>
                <w:color w:val="FF0000"/>
                <w:sz w:val="18"/>
                <w:szCs w:val="18"/>
              </w:rPr>
              <w:t>385</w:t>
            </w:r>
          </w:p>
        </w:tc>
        <w:tc>
          <w:tcPr>
            <w:tcW w:w="452" w:type="pct"/>
            <w:shd w:val="clear" w:color="auto" w:fill="D9D9D9" w:themeFill="background1" w:themeFillShade="D9"/>
            <w:noWrap/>
            <w:vAlign w:val="center"/>
          </w:tcPr>
          <w:p w14:paraId="404A62AC" w14:textId="77777777" w:rsidR="009B1904" w:rsidRPr="002D02F2" w:rsidRDefault="009B1904" w:rsidP="00904B98">
            <w:pPr>
              <w:pStyle w:val="NoSpacing"/>
              <w:jc w:val="right"/>
              <w:rPr>
                <w:rFonts w:ascii="Calibri" w:hAnsi="Calibri"/>
                <w:b/>
                <w:bCs/>
                <w:color w:val="FF0000"/>
                <w:sz w:val="18"/>
                <w:szCs w:val="18"/>
              </w:rPr>
            </w:pPr>
            <w:r w:rsidRPr="002D02F2">
              <w:rPr>
                <w:rFonts w:ascii="Calibri" w:eastAsia="Times New Roman" w:hAnsi="Calibri" w:cs="Calibri"/>
                <w:b/>
                <w:bCs/>
                <w:color w:val="FF0000"/>
                <w:sz w:val="18"/>
                <w:szCs w:val="18"/>
              </w:rPr>
              <w:t>-</w:t>
            </w:r>
          </w:p>
        </w:tc>
        <w:tc>
          <w:tcPr>
            <w:tcW w:w="453" w:type="pct"/>
            <w:gridSpan w:val="2"/>
            <w:shd w:val="clear" w:color="auto" w:fill="D9D9D9" w:themeFill="background1" w:themeFillShade="D9"/>
            <w:noWrap/>
            <w:vAlign w:val="center"/>
          </w:tcPr>
          <w:p w14:paraId="00B848F0" w14:textId="77777777" w:rsidR="009B1904" w:rsidRPr="002D02F2" w:rsidRDefault="009B1904" w:rsidP="00904B98">
            <w:pPr>
              <w:pStyle w:val="NoSpacing"/>
              <w:jc w:val="right"/>
              <w:rPr>
                <w:rFonts w:cstheme="minorHAnsi"/>
                <w:b/>
                <w:color w:val="FF0000"/>
                <w:sz w:val="18"/>
                <w:szCs w:val="18"/>
              </w:rPr>
            </w:pPr>
            <w:r w:rsidRPr="002D02F2">
              <w:rPr>
                <w:rFonts w:ascii="Calibri" w:eastAsia="Times New Roman" w:hAnsi="Calibri" w:cs="Calibri"/>
                <w:b/>
                <w:color w:val="FF0000"/>
                <w:sz w:val="18"/>
                <w:szCs w:val="18"/>
              </w:rPr>
              <w:t>53</w:t>
            </w:r>
          </w:p>
        </w:tc>
        <w:tc>
          <w:tcPr>
            <w:tcW w:w="522" w:type="pct"/>
            <w:gridSpan w:val="2"/>
            <w:shd w:val="clear" w:color="auto" w:fill="D9D9D9" w:themeFill="background1" w:themeFillShade="D9"/>
            <w:noWrap/>
            <w:vAlign w:val="center"/>
          </w:tcPr>
          <w:p w14:paraId="38D2DA9B" w14:textId="77777777" w:rsidR="009B1904" w:rsidRPr="002D02F2" w:rsidRDefault="009B1904" w:rsidP="00904B98">
            <w:pPr>
              <w:pStyle w:val="NoSpacing"/>
              <w:jc w:val="right"/>
              <w:rPr>
                <w:rFonts w:ascii="Calibri" w:hAnsi="Calibri"/>
                <w:b/>
                <w:bCs/>
                <w:color w:val="FF0000"/>
                <w:sz w:val="18"/>
                <w:szCs w:val="18"/>
              </w:rPr>
            </w:pPr>
            <w:r w:rsidRPr="002D02F2">
              <w:rPr>
                <w:rFonts w:ascii="Calibri" w:hAnsi="Calibri"/>
                <w:b/>
                <w:bCs/>
                <w:color w:val="FF0000"/>
                <w:sz w:val="18"/>
                <w:szCs w:val="18"/>
              </w:rPr>
              <w:t>-</w:t>
            </w:r>
          </w:p>
        </w:tc>
        <w:tc>
          <w:tcPr>
            <w:tcW w:w="521" w:type="pct"/>
            <w:shd w:val="clear" w:color="auto" w:fill="D9D9D9" w:themeFill="background1" w:themeFillShade="D9"/>
            <w:noWrap/>
            <w:vAlign w:val="center"/>
          </w:tcPr>
          <w:p w14:paraId="0C1947BA" w14:textId="77777777" w:rsidR="009B1904" w:rsidRPr="002D02F2" w:rsidRDefault="009B1904" w:rsidP="00904B98">
            <w:pPr>
              <w:pStyle w:val="NoSpacing"/>
              <w:jc w:val="right"/>
              <w:rPr>
                <w:rFonts w:ascii="Calibri" w:hAnsi="Calibri"/>
                <w:b/>
                <w:bCs/>
                <w:color w:val="FF0000"/>
                <w:sz w:val="18"/>
                <w:szCs w:val="18"/>
              </w:rPr>
            </w:pPr>
            <w:r w:rsidRPr="002D02F2">
              <w:rPr>
                <w:rFonts w:ascii="Calibri" w:eastAsia="Times New Roman" w:hAnsi="Calibri" w:cs="Calibri"/>
                <w:b/>
                <w:color w:val="FF0000"/>
                <w:sz w:val="18"/>
                <w:szCs w:val="18"/>
              </w:rPr>
              <w:t xml:space="preserve"> $ 1,881 </w:t>
            </w:r>
          </w:p>
        </w:tc>
      </w:tr>
      <w:tr w:rsidR="002D02F2" w:rsidRPr="002D02F2" w14:paraId="182327E0" w14:textId="77777777" w:rsidTr="00904B98">
        <w:trPr>
          <w:trHeight w:val="20"/>
        </w:trPr>
        <w:tc>
          <w:tcPr>
            <w:tcW w:w="5000" w:type="pct"/>
            <w:gridSpan w:val="11"/>
            <w:shd w:val="clear" w:color="auto" w:fill="auto"/>
            <w:noWrap/>
            <w:vAlign w:val="center"/>
          </w:tcPr>
          <w:p w14:paraId="204F2AA1" w14:textId="77777777" w:rsidR="009B1904" w:rsidRPr="002D02F2" w:rsidRDefault="009B1904" w:rsidP="00904B98">
            <w:pPr>
              <w:pStyle w:val="NoSpacing"/>
              <w:rPr>
                <w:rFonts w:ascii="Calibri" w:eastAsia="Times New Roman" w:hAnsi="Calibri" w:cs="Calibri"/>
                <w:color w:val="FF0000"/>
                <w:sz w:val="18"/>
                <w:szCs w:val="18"/>
              </w:rPr>
            </w:pPr>
            <w:r w:rsidRPr="002D02F2">
              <w:rPr>
                <w:rFonts w:cstheme="minorHAnsi"/>
                <w:b/>
                <w:i/>
                <w:color w:val="FF0000"/>
                <w:sz w:val="18"/>
                <w:szCs w:val="18"/>
              </w:rPr>
              <w:t>MS 2 School Notification</w:t>
            </w:r>
          </w:p>
        </w:tc>
      </w:tr>
      <w:tr w:rsidR="002D02F2" w:rsidRPr="002D02F2" w14:paraId="4578DA9D" w14:textId="77777777" w:rsidTr="00904B98">
        <w:trPr>
          <w:trHeight w:val="20"/>
        </w:trPr>
        <w:tc>
          <w:tcPr>
            <w:tcW w:w="1261" w:type="pct"/>
            <w:shd w:val="clear" w:color="auto" w:fill="auto"/>
            <w:noWrap/>
          </w:tcPr>
          <w:p w14:paraId="17BD777F" w14:textId="77777777" w:rsidR="009B1904" w:rsidRPr="002D02F2" w:rsidRDefault="009B1904" w:rsidP="00904B98">
            <w:pPr>
              <w:pStyle w:val="NoSpacing"/>
              <w:rPr>
                <w:rFonts w:ascii="Calibri" w:eastAsia="Times New Roman" w:hAnsi="Calibri" w:cs="Calibri"/>
                <w:b/>
                <w:bCs/>
                <w:color w:val="FF0000"/>
                <w:sz w:val="18"/>
                <w:szCs w:val="18"/>
              </w:rPr>
            </w:pPr>
            <w:r w:rsidRPr="002D02F2">
              <w:rPr>
                <w:rFonts w:eastAsia="Times New Roman" w:cs="Calibri"/>
                <w:color w:val="FF0000"/>
                <w:sz w:val="18"/>
                <w:szCs w:val="18"/>
              </w:rPr>
              <w:t>Participating districts</w:t>
            </w:r>
          </w:p>
        </w:tc>
        <w:tc>
          <w:tcPr>
            <w:tcW w:w="376" w:type="pct"/>
            <w:shd w:val="clear" w:color="auto" w:fill="auto"/>
            <w:vAlign w:val="center"/>
          </w:tcPr>
          <w:p w14:paraId="5A9E02AD" w14:textId="77777777" w:rsidR="009B1904" w:rsidRPr="002D02F2" w:rsidRDefault="009B1904" w:rsidP="00904B98">
            <w:pPr>
              <w:pStyle w:val="NoSpacing"/>
              <w:jc w:val="right"/>
              <w:rPr>
                <w:rFonts w:ascii="Calibri" w:eastAsia="Times New Roman" w:hAnsi="Calibri" w:cs="Calibri"/>
                <w:bCs/>
                <w:color w:val="FF0000"/>
                <w:sz w:val="18"/>
                <w:szCs w:val="18"/>
              </w:rPr>
            </w:pPr>
            <w:r w:rsidRPr="002D02F2">
              <w:rPr>
                <w:rFonts w:ascii="Calibri" w:eastAsia="Times New Roman" w:hAnsi="Calibri" w:cs="Calibri"/>
                <w:bCs/>
                <w:color w:val="FF0000"/>
                <w:sz w:val="18"/>
                <w:szCs w:val="18"/>
              </w:rPr>
              <w:t>400</w:t>
            </w:r>
            <w:r w:rsidRPr="002D02F2">
              <w:rPr>
                <w:rFonts w:ascii="Calibri" w:eastAsia="Times New Roman" w:hAnsi="Calibri" w:cs="Calibri"/>
                <w:bCs/>
                <w:color w:val="FF0000"/>
                <w:sz w:val="18"/>
                <w:szCs w:val="18"/>
                <w:vertAlign w:val="superscript"/>
              </w:rPr>
              <w:t>8</w:t>
            </w:r>
          </w:p>
        </w:tc>
        <w:tc>
          <w:tcPr>
            <w:tcW w:w="378" w:type="pct"/>
            <w:shd w:val="clear" w:color="auto" w:fill="auto"/>
            <w:vAlign w:val="center"/>
          </w:tcPr>
          <w:p w14:paraId="7AD981E2" w14:textId="77777777" w:rsidR="009B1904" w:rsidRPr="002D02F2" w:rsidRDefault="009B1904" w:rsidP="00904B98">
            <w:pPr>
              <w:pStyle w:val="NoSpacing"/>
              <w:jc w:val="right"/>
              <w:rPr>
                <w:rFonts w:ascii="Calibri" w:eastAsia="Times New Roman" w:hAnsi="Calibri" w:cs="Calibri"/>
                <w:bCs/>
                <w:color w:val="FF0000"/>
                <w:sz w:val="18"/>
                <w:szCs w:val="18"/>
              </w:rPr>
            </w:pPr>
            <w:r w:rsidRPr="002D02F2">
              <w:rPr>
                <w:rFonts w:ascii="Calibri" w:eastAsia="Times New Roman" w:hAnsi="Calibri" w:cs="Calibri"/>
                <w:bCs/>
                <w:color w:val="FF0000"/>
                <w:sz w:val="18"/>
                <w:szCs w:val="18"/>
              </w:rPr>
              <w:t>100%</w:t>
            </w:r>
          </w:p>
        </w:tc>
        <w:tc>
          <w:tcPr>
            <w:tcW w:w="585" w:type="pct"/>
            <w:shd w:val="clear" w:color="auto" w:fill="auto"/>
            <w:vAlign w:val="center"/>
          </w:tcPr>
          <w:p w14:paraId="0558AF8B" w14:textId="77777777" w:rsidR="009B1904" w:rsidRPr="002D02F2" w:rsidRDefault="009B1904" w:rsidP="00904B98">
            <w:pPr>
              <w:pStyle w:val="NoSpacing"/>
              <w:jc w:val="right"/>
              <w:rPr>
                <w:rFonts w:ascii="Calibri" w:eastAsia="Times New Roman" w:hAnsi="Calibri" w:cs="Calibri"/>
                <w:bCs/>
                <w:color w:val="FF0000"/>
                <w:sz w:val="18"/>
                <w:szCs w:val="18"/>
              </w:rPr>
            </w:pPr>
            <w:r w:rsidRPr="002D02F2">
              <w:rPr>
                <w:rFonts w:ascii="Calibri" w:eastAsia="Times New Roman" w:hAnsi="Calibri" w:cs="Calibri"/>
                <w:bCs/>
                <w:color w:val="FF0000"/>
                <w:sz w:val="18"/>
                <w:szCs w:val="18"/>
              </w:rPr>
              <w:t>400</w:t>
            </w:r>
          </w:p>
        </w:tc>
        <w:tc>
          <w:tcPr>
            <w:tcW w:w="452" w:type="pct"/>
            <w:shd w:val="clear" w:color="auto" w:fill="auto"/>
            <w:noWrap/>
            <w:vAlign w:val="center"/>
          </w:tcPr>
          <w:p w14:paraId="36532550" w14:textId="77777777" w:rsidR="009B1904" w:rsidRPr="002D02F2" w:rsidRDefault="009B1904" w:rsidP="00904B98">
            <w:pPr>
              <w:pStyle w:val="NoSpacing"/>
              <w:jc w:val="right"/>
              <w:rPr>
                <w:rFonts w:ascii="Calibri" w:eastAsia="Times New Roman" w:hAnsi="Calibri" w:cs="Calibri"/>
                <w:bCs/>
                <w:color w:val="FF0000"/>
                <w:sz w:val="18"/>
                <w:szCs w:val="18"/>
              </w:rPr>
            </w:pPr>
            <w:r w:rsidRPr="002D02F2">
              <w:rPr>
                <w:rFonts w:ascii="Calibri" w:eastAsia="Times New Roman" w:hAnsi="Calibri" w:cs="Calibri"/>
                <w:bCs/>
                <w:color w:val="FF0000"/>
                <w:sz w:val="18"/>
                <w:szCs w:val="18"/>
              </w:rPr>
              <w:t>400</w:t>
            </w:r>
          </w:p>
        </w:tc>
        <w:tc>
          <w:tcPr>
            <w:tcW w:w="452" w:type="pct"/>
            <w:shd w:val="clear" w:color="auto" w:fill="auto"/>
            <w:noWrap/>
            <w:vAlign w:val="center"/>
          </w:tcPr>
          <w:p w14:paraId="2ECB4249" w14:textId="77777777" w:rsidR="009B1904" w:rsidRPr="002D02F2" w:rsidRDefault="009B1904" w:rsidP="00904B98">
            <w:pPr>
              <w:pStyle w:val="NoSpacing"/>
              <w:jc w:val="right"/>
              <w:rPr>
                <w:rFonts w:ascii="Calibri" w:eastAsia="Times New Roman" w:hAnsi="Calibri" w:cs="Calibri"/>
                <w:bCs/>
                <w:color w:val="FF0000"/>
                <w:sz w:val="18"/>
                <w:szCs w:val="18"/>
              </w:rPr>
            </w:pPr>
            <w:r w:rsidRPr="002D02F2">
              <w:rPr>
                <w:rFonts w:ascii="Calibri" w:eastAsia="Times New Roman" w:hAnsi="Calibri" w:cs="Calibri"/>
                <w:bCs/>
                <w:color w:val="FF0000"/>
                <w:sz w:val="18"/>
                <w:szCs w:val="18"/>
              </w:rPr>
              <w:t>10</w:t>
            </w:r>
          </w:p>
        </w:tc>
        <w:tc>
          <w:tcPr>
            <w:tcW w:w="453" w:type="pct"/>
            <w:gridSpan w:val="2"/>
            <w:shd w:val="clear" w:color="auto" w:fill="auto"/>
            <w:noWrap/>
          </w:tcPr>
          <w:p w14:paraId="46BAA44A" w14:textId="77777777" w:rsidR="009B1904" w:rsidRPr="002D02F2" w:rsidRDefault="009B1904" w:rsidP="00904B98">
            <w:pPr>
              <w:pStyle w:val="NoSpacing"/>
              <w:jc w:val="right"/>
              <w:rPr>
                <w:rFonts w:ascii="Calibri" w:eastAsia="Times New Roman" w:hAnsi="Calibri" w:cs="Calibri"/>
                <w:color w:val="FF0000"/>
                <w:sz w:val="18"/>
                <w:szCs w:val="18"/>
              </w:rPr>
            </w:pPr>
            <w:r w:rsidRPr="002D02F2">
              <w:rPr>
                <w:rFonts w:ascii="Calibri" w:eastAsia="Times New Roman" w:hAnsi="Calibri" w:cs="Calibri"/>
                <w:color w:val="FF0000"/>
                <w:sz w:val="18"/>
                <w:szCs w:val="18"/>
              </w:rPr>
              <w:t>67</w:t>
            </w:r>
          </w:p>
        </w:tc>
        <w:tc>
          <w:tcPr>
            <w:tcW w:w="522" w:type="pct"/>
            <w:gridSpan w:val="2"/>
            <w:shd w:val="clear" w:color="auto" w:fill="auto"/>
            <w:noWrap/>
          </w:tcPr>
          <w:p w14:paraId="013D8673" w14:textId="77777777" w:rsidR="009B1904" w:rsidRPr="002D02F2" w:rsidRDefault="009B1904" w:rsidP="00904B98">
            <w:pPr>
              <w:pStyle w:val="NoSpacing"/>
              <w:jc w:val="right"/>
              <w:rPr>
                <w:rFonts w:ascii="Calibri" w:eastAsia="Times New Roman" w:hAnsi="Calibri" w:cs="Calibri"/>
                <w:color w:val="FF0000"/>
                <w:sz w:val="18"/>
                <w:szCs w:val="18"/>
              </w:rPr>
            </w:pPr>
            <w:r w:rsidRPr="002D02F2">
              <w:rPr>
                <w:rFonts w:ascii="Calibri" w:eastAsia="Times New Roman" w:hAnsi="Calibri" w:cs="Calibri"/>
                <w:color w:val="FF0000"/>
                <w:sz w:val="18"/>
                <w:szCs w:val="18"/>
              </w:rPr>
              <w:t xml:space="preserve">$45.86 </w:t>
            </w:r>
          </w:p>
        </w:tc>
        <w:tc>
          <w:tcPr>
            <w:tcW w:w="521" w:type="pct"/>
            <w:shd w:val="clear" w:color="auto" w:fill="auto"/>
            <w:noWrap/>
            <w:vAlign w:val="center"/>
          </w:tcPr>
          <w:p w14:paraId="305B9BE8" w14:textId="77777777" w:rsidR="009B1904" w:rsidRPr="002D02F2" w:rsidRDefault="009B1904" w:rsidP="00904B98">
            <w:pPr>
              <w:pStyle w:val="NoSpacing"/>
              <w:jc w:val="right"/>
              <w:rPr>
                <w:rFonts w:ascii="Calibri" w:eastAsia="Times New Roman" w:hAnsi="Calibri" w:cs="Calibri"/>
                <w:color w:val="FF0000"/>
                <w:sz w:val="18"/>
                <w:szCs w:val="18"/>
              </w:rPr>
            </w:pPr>
            <w:r w:rsidRPr="002D02F2">
              <w:rPr>
                <w:rFonts w:ascii="Calibri" w:eastAsia="Times New Roman" w:hAnsi="Calibri" w:cs="Calibri"/>
                <w:color w:val="FF0000"/>
                <w:sz w:val="18"/>
                <w:szCs w:val="18"/>
              </w:rPr>
              <w:t>$3,073</w:t>
            </w:r>
          </w:p>
        </w:tc>
      </w:tr>
      <w:tr w:rsidR="002D02F2" w:rsidRPr="002D02F2" w14:paraId="11A7A6E9" w14:textId="77777777" w:rsidTr="00904B98">
        <w:trPr>
          <w:trHeight w:val="20"/>
        </w:trPr>
        <w:tc>
          <w:tcPr>
            <w:tcW w:w="1261" w:type="pct"/>
            <w:shd w:val="clear" w:color="auto" w:fill="auto"/>
            <w:noWrap/>
          </w:tcPr>
          <w:p w14:paraId="48679B61" w14:textId="77777777" w:rsidR="009B1904" w:rsidRPr="002D02F2" w:rsidRDefault="009B1904" w:rsidP="00904B98">
            <w:pPr>
              <w:pStyle w:val="NoSpacing"/>
              <w:rPr>
                <w:rFonts w:ascii="Calibri" w:eastAsia="Times New Roman" w:hAnsi="Calibri" w:cs="Calibri"/>
                <w:b/>
                <w:bCs/>
                <w:color w:val="FF0000"/>
                <w:sz w:val="18"/>
                <w:szCs w:val="18"/>
              </w:rPr>
            </w:pPr>
            <w:r w:rsidRPr="002D02F2">
              <w:rPr>
                <w:rFonts w:eastAsia="Times New Roman" w:cs="Calibri"/>
                <w:color w:val="FF0000"/>
                <w:sz w:val="18"/>
                <w:szCs w:val="18"/>
              </w:rPr>
              <w:t>Participating schools</w:t>
            </w:r>
          </w:p>
        </w:tc>
        <w:tc>
          <w:tcPr>
            <w:tcW w:w="376" w:type="pct"/>
            <w:shd w:val="clear" w:color="auto" w:fill="auto"/>
            <w:vAlign w:val="center"/>
          </w:tcPr>
          <w:p w14:paraId="49C0AE68" w14:textId="77777777" w:rsidR="009B1904" w:rsidRPr="002D02F2" w:rsidRDefault="009B1904" w:rsidP="00904B98">
            <w:pPr>
              <w:pStyle w:val="NoSpacing"/>
              <w:jc w:val="right"/>
              <w:rPr>
                <w:rFonts w:ascii="Calibri" w:eastAsia="Times New Roman" w:hAnsi="Calibri" w:cs="Calibri"/>
                <w:bCs/>
                <w:color w:val="FF0000"/>
                <w:sz w:val="18"/>
                <w:szCs w:val="18"/>
              </w:rPr>
            </w:pPr>
            <w:r w:rsidRPr="002D02F2">
              <w:rPr>
                <w:rFonts w:ascii="Calibri" w:eastAsia="Times New Roman" w:hAnsi="Calibri" w:cs="Calibri"/>
                <w:bCs/>
                <w:color w:val="FF0000"/>
                <w:sz w:val="18"/>
                <w:szCs w:val="18"/>
              </w:rPr>
              <w:t>570</w:t>
            </w:r>
          </w:p>
        </w:tc>
        <w:tc>
          <w:tcPr>
            <w:tcW w:w="378" w:type="pct"/>
            <w:shd w:val="clear" w:color="auto" w:fill="auto"/>
            <w:vAlign w:val="center"/>
          </w:tcPr>
          <w:p w14:paraId="7FEFA145" w14:textId="77777777" w:rsidR="009B1904" w:rsidRPr="002D02F2" w:rsidRDefault="009B1904" w:rsidP="00904B98">
            <w:pPr>
              <w:pStyle w:val="NoSpacing"/>
              <w:jc w:val="right"/>
              <w:rPr>
                <w:rFonts w:ascii="Calibri" w:eastAsia="Times New Roman" w:hAnsi="Calibri" w:cs="Calibri"/>
                <w:bCs/>
                <w:color w:val="FF0000"/>
                <w:sz w:val="18"/>
                <w:szCs w:val="18"/>
              </w:rPr>
            </w:pPr>
            <w:r w:rsidRPr="002D02F2">
              <w:rPr>
                <w:rFonts w:ascii="Calibri" w:eastAsia="Times New Roman" w:hAnsi="Calibri" w:cs="Calibri"/>
                <w:bCs/>
                <w:color w:val="FF0000"/>
                <w:sz w:val="18"/>
                <w:szCs w:val="18"/>
              </w:rPr>
              <w:t>100%</w:t>
            </w:r>
          </w:p>
        </w:tc>
        <w:tc>
          <w:tcPr>
            <w:tcW w:w="585" w:type="pct"/>
            <w:shd w:val="clear" w:color="auto" w:fill="auto"/>
            <w:vAlign w:val="center"/>
          </w:tcPr>
          <w:p w14:paraId="270ADDF0" w14:textId="77777777" w:rsidR="009B1904" w:rsidRPr="002D02F2" w:rsidRDefault="009B1904" w:rsidP="00904B98">
            <w:pPr>
              <w:pStyle w:val="NoSpacing"/>
              <w:jc w:val="right"/>
              <w:rPr>
                <w:rFonts w:ascii="Calibri" w:eastAsia="Times New Roman" w:hAnsi="Calibri" w:cs="Calibri"/>
                <w:bCs/>
                <w:color w:val="FF0000"/>
                <w:sz w:val="18"/>
                <w:szCs w:val="18"/>
              </w:rPr>
            </w:pPr>
            <w:r w:rsidRPr="002D02F2">
              <w:rPr>
                <w:rFonts w:ascii="Calibri" w:eastAsia="Times New Roman" w:hAnsi="Calibri" w:cs="Calibri"/>
                <w:bCs/>
                <w:color w:val="FF0000"/>
                <w:sz w:val="18"/>
                <w:szCs w:val="18"/>
              </w:rPr>
              <w:t>570</w:t>
            </w:r>
          </w:p>
        </w:tc>
        <w:tc>
          <w:tcPr>
            <w:tcW w:w="452" w:type="pct"/>
            <w:shd w:val="clear" w:color="auto" w:fill="auto"/>
            <w:noWrap/>
            <w:vAlign w:val="center"/>
          </w:tcPr>
          <w:p w14:paraId="66F0FC0E" w14:textId="77777777" w:rsidR="009B1904" w:rsidRPr="002D02F2" w:rsidRDefault="009B1904" w:rsidP="00904B98">
            <w:pPr>
              <w:pStyle w:val="NoSpacing"/>
              <w:jc w:val="right"/>
              <w:rPr>
                <w:rFonts w:ascii="Calibri" w:eastAsia="Times New Roman" w:hAnsi="Calibri" w:cs="Calibri"/>
                <w:bCs/>
                <w:color w:val="FF0000"/>
                <w:sz w:val="18"/>
                <w:szCs w:val="18"/>
              </w:rPr>
            </w:pPr>
            <w:r w:rsidRPr="002D02F2">
              <w:rPr>
                <w:rFonts w:ascii="Calibri" w:eastAsia="Times New Roman" w:hAnsi="Calibri" w:cs="Calibri"/>
                <w:bCs/>
                <w:color w:val="FF0000"/>
                <w:sz w:val="18"/>
                <w:szCs w:val="18"/>
              </w:rPr>
              <w:t>570</w:t>
            </w:r>
          </w:p>
        </w:tc>
        <w:tc>
          <w:tcPr>
            <w:tcW w:w="452" w:type="pct"/>
            <w:shd w:val="clear" w:color="auto" w:fill="auto"/>
            <w:noWrap/>
            <w:vAlign w:val="center"/>
          </w:tcPr>
          <w:p w14:paraId="460283F2" w14:textId="77777777" w:rsidR="009B1904" w:rsidRPr="002D02F2" w:rsidRDefault="009B1904" w:rsidP="00904B98">
            <w:pPr>
              <w:pStyle w:val="NoSpacing"/>
              <w:jc w:val="right"/>
              <w:rPr>
                <w:rFonts w:ascii="Calibri" w:eastAsia="Times New Roman" w:hAnsi="Calibri" w:cs="Calibri"/>
                <w:bCs/>
                <w:color w:val="FF0000"/>
                <w:sz w:val="18"/>
                <w:szCs w:val="18"/>
              </w:rPr>
            </w:pPr>
            <w:r w:rsidRPr="002D02F2">
              <w:rPr>
                <w:rFonts w:ascii="Calibri" w:eastAsia="Times New Roman" w:hAnsi="Calibri" w:cs="Calibri"/>
                <w:bCs/>
                <w:color w:val="FF0000"/>
                <w:sz w:val="18"/>
                <w:szCs w:val="18"/>
              </w:rPr>
              <w:t>10</w:t>
            </w:r>
          </w:p>
        </w:tc>
        <w:tc>
          <w:tcPr>
            <w:tcW w:w="453" w:type="pct"/>
            <w:gridSpan w:val="2"/>
            <w:shd w:val="clear" w:color="auto" w:fill="auto"/>
            <w:noWrap/>
          </w:tcPr>
          <w:p w14:paraId="698CB31A" w14:textId="77777777" w:rsidR="009B1904" w:rsidRPr="002D02F2" w:rsidRDefault="009B1904" w:rsidP="00904B98">
            <w:pPr>
              <w:pStyle w:val="NoSpacing"/>
              <w:jc w:val="right"/>
              <w:rPr>
                <w:rFonts w:ascii="Calibri" w:eastAsia="Times New Roman" w:hAnsi="Calibri" w:cs="Calibri"/>
                <w:color w:val="FF0000"/>
                <w:sz w:val="18"/>
                <w:szCs w:val="18"/>
              </w:rPr>
            </w:pPr>
            <w:r w:rsidRPr="002D02F2">
              <w:rPr>
                <w:rFonts w:ascii="Calibri" w:eastAsia="Times New Roman" w:hAnsi="Calibri" w:cs="Calibri"/>
                <w:color w:val="FF0000"/>
                <w:sz w:val="18"/>
                <w:szCs w:val="18"/>
              </w:rPr>
              <w:t>95</w:t>
            </w:r>
          </w:p>
        </w:tc>
        <w:tc>
          <w:tcPr>
            <w:tcW w:w="522" w:type="pct"/>
            <w:gridSpan w:val="2"/>
            <w:shd w:val="clear" w:color="auto" w:fill="auto"/>
            <w:noWrap/>
          </w:tcPr>
          <w:p w14:paraId="55BFE4A1" w14:textId="77777777" w:rsidR="009B1904" w:rsidRPr="002D02F2" w:rsidRDefault="009B1904" w:rsidP="00904B98">
            <w:pPr>
              <w:pStyle w:val="NoSpacing"/>
              <w:jc w:val="right"/>
              <w:rPr>
                <w:rFonts w:ascii="Calibri" w:eastAsia="Times New Roman" w:hAnsi="Calibri" w:cs="Calibri"/>
                <w:color w:val="FF0000"/>
                <w:sz w:val="18"/>
                <w:szCs w:val="18"/>
              </w:rPr>
            </w:pPr>
            <w:r w:rsidRPr="002D02F2">
              <w:rPr>
                <w:rFonts w:ascii="Calibri" w:eastAsia="Times New Roman" w:hAnsi="Calibri" w:cs="Calibri"/>
                <w:color w:val="FF0000"/>
                <w:sz w:val="18"/>
                <w:szCs w:val="18"/>
              </w:rPr>
              <w:t xml:space="preserve">$45.86 </w:t>
            </w:r>
          </w:p>
        </w:tc>
        <w:tc>
          <w:tcPr>
            <w:tcW w:w="521" w:type="pct"/>
            <w:shd w:val="clear" w:color="auto" w:fill="auto"/>
            <w:noWrap/>
            <w:vAlign w:val="center"/>
          </w:tcPr>
          <w:p w14:paraId="3DB2DBD1" w14:textId="77777777" w:rsidR="009B1904" w:rsidRPr="002D02F2" w:rsidRDefault="009B1904" w:rsidP="00904B98">
            <w:pPr>
              <w:pStyle w:val="NoSpacing"/>
              <w:jc w:val="right"/>
              <w:rPr>
                <w:rFonts w:ascii="Calibri" w:eastAsia="Times New Roman" w:hAnsi="Calibri" w:cs="Calibri"/>
                <w:color w:val="FF0000"/>
                <w:sz w:val="18"/>
                <w:szCs w:val="18"/>
              </w:rPr>
            </w:pPr>
            <w:r w:rsidRPr="002D02F2">
              <w:rPr>
                <w:rFonts w:ascii="Calibri" w:eastAsia="Times New Roman" w:hAnsi="Calibri" w:cs="Calibri"/>
                <w:color w:val="FF0000"/>
                <w:sz w:val="18"/>
                <w:szCs w:val="18"/>
              </w:rPr>
              <w:t>$4,357</w:t>
            </w:r>
          </w:p>
        </w:tc>
      </w:tr>
      <w:tr w:rsidR="002D02F2" w:rsidRPr="002D02F2" w14:paraId="2B36387E" w14:textId="77777777" w:rsidTr="00904B98">
        <w:trPr>
          <w:trHeight w:val="20"/>
        </w:trPr>
        <w:tc>
          <w:tcPr>
            <w:tcW w:w="1261" w:type="pct"/>
            <w:shd w:val="clear" w:color="auto" w:fill="D9D9D9" w:themeFill="background1" w:themeFillShade="D9"/>
            <w:noWrap/>
            <w:vAlign w:val="center"/>
          </w:tcPr>
          <w:p w14:paraId="67BB0525" w14:textId="77777777" w:rsidR="009B1904" w:rsidRPr="002D02F2" w:rsidRDefault="009B1904" w:rsidP="00904B98">
            <w:pPr>
              <w:pStyle w:val="NoSpacing"/>
              <w:rPr>
                <w:rFonts w:ascii="Calibri" w:eastAsia="Times New Roman" w:hAnsi="Calibri" w:cs="Calibri"/>
                <w:b/>
                <w:bCs/>
                <w:color w:val="FF0000"/>
                <w:sz w:val="18"/>
                <w:szCs w:val="18"/>
              </w:rPr>
            </w:pPr>
            <w:r w:rsidRPr="002D02F2">
              <w:rPr>
                <w:rFonts w:ascii="Calibri" w:eastAsia="Times New Roman" w:hAnsi="Calibri" w:cs="Calibri"/>
                <w:b/>
                <w:bCs/>
                <w:color w:val="FF0000"/>
                <w:sz w:val="18"/>
                <w:szCs w:val="18"/>
              </w:rPr>
              <w:t>MS2 Total</w:t>
            </w:r>
          </w:p>
        </w:tc>
        <w:tc>
          <w:tcPr>
            <w:tcW w:w="376" w:type="pct"/>
            <w:shd w:val="clear" w:color="auto" w:fill="D9D9D9" w:themeFill="background1" w:themeFillShade="D9"/>
            <w:vAlign w:val="center"/>
          </w:tcPr>
          <w:p w14:paraId="0CC147BE" w14:textId="77777777" w:rsidR="009B1904" w:rsidRPr="002D02F2" w:rsidRDefault="009B1904" w:rsidP="00904B98">
            <w:pPr>
              <w:pStyle w:val="NoSpacing"/>
              <w:jc w:val="right"/>
              <w:rPr>
                <w:rFonts w:ascii="Calibri" w:eastAsia="Times New Roman" w:hAnsi="Calibri" w:cs="Calibri"/>
                <w:b/>
                <w:bCs/>
                <w:color w:val="FF0000"/>
                <w:sz w:val="18"/>
                <w:szCs w:val="18"/>
              </w:rPr>
            </w:pPr>
            <w:r w:rsidRPr="002D02F2">
              <w:rPr>
                <w:rFonts w:ascii="Calibri" w:eastAsia="Times New Roman" w:hAnsi="Calibri" w:cs="Calibri"/>
                <w:b/>
                <w:bCs/>
                <w:color w:val="FF0000"/>
                <w:sz w:val="18"/>
                <w:szCs w:val="18"/>
              </w:rPr>
              <w:t>-</w:t>
            </w:r>
          </w:p>
        </w:tc>
        <w:tc>
          <w:tcPr>
            <w:tcW w:w="378" w:type="pct"/>
            <w:shd w:val="clear" w:color="auto" w:fill="D9D9D9" w:themeFill="background1" w:themeFillShade="D9"/>
            <w:vAlign w:val="center"/>
          </w:tcPr>
          <w:p w14:paraId="6DE9FBB1" w14:textId="77777777" w:rsidR="009B1904" w:rsidRPr="002D02F2" w:rsidRDefault="009B1904" w:rsidP="00904B98">
            <w:pPr>
              <w:pStyle w:val="NoSpacing"/>
              <w:jc w:val="right"/>
              <w:rPr>
                <w:rFonts w:ascii="Calibri" w:eastAsia="Times New Roman" w:hAnsi="Calibri" w:cs="Calibri"/>
                <w:b/>
                <w:bCs/>
                <w:color w:val="FF0000"/>
                <w:sz w:val="18"/>
                <w:szCs w:val="18"/>
              </w:rPr>
            </w:pPr>
            <w:r w:rsidRPr="002D02F2">
              <w:rPr>
                <w:rFonts w:ascii="Calibri" w:eastAsia="Times New Roman" w:hAnsi="Calibri" w:cs="Calibri"/>
                <w:b/>
                <w:bCs/>
                <w:color w:val="FF0000"/>
                <w:sz w:val="18"/>
                <w:szCs w:val="18"/>
              </w:rPr>
              <w:t>-</w:t>
            </w:r>
          </w:p>
        </w:tc>
        <w:tc>
          <w:tcPr>
            <w:tcW w:w="585" w:type="pct"/>
            <w:shd w:val="clear" w:color="auto" w:fill="D9D9D9" w:themeFill="background1" w:themeFillShade="D9"/>
            <w:vAlign w:val="center"/>
          </w:tcPr>
          <w:p w14:paraId="4469B3EE" w14:textId="77777777" w:rsidR="009B1904" w:rsidRPr="002D02F2" w:rsidRDefault="009B1904" w:rsidP="00904B98">
            <w:pPr>
              <w:pStyle w:val="NoSpacing"/>
              <w:jc w:val="right"/>
              <w:rPr>
                <w:rFonts w:ascii="Calibri" w:eastAsia="Times New Roman" w:hAnsi="Calibri" w:cs="Calibri"/>
                <w:b/>
                <w:bCs/>
                <w:color w:val="FF0000"/>
                <w:sz w:val="18"/>
                <w:szCs w:val="18"/>
              </w:rPr>
            </w:pPr>
            <w:r w:rsidRPr="002D02F2">
              <w:rPr>
                <w:rFonts w:ascii="Calibri" w:eastAsia="Times New Roman" w:hAnsi="Calibri" w:cs="Calibri"/>
                <w:b/>
                <w:bCs/>
                <w:color w:val="FF0000"/>
                <w:sz w:val="18"/>
                <w:szCs w:val="18"/>
              </w:rPr>
              <w:t>970</w:t>
            </w:r>
          </w:p>
        </w:tc>
        <w:tc>
          <w:tcPr>
            <w:tcW w:w="452" w:type="pct"/>
            <w:shd w:val="clear" w:color="auto" w:fill="D9D9D9" w:themeFill="background1" w:themeFillShade="D9"/>
            <w:noWrap/>
            <w:vAlign w:val="center"/>
          </w:tcPr>
          <w:p w14:paraId="26288A41" w14:textId="77777777" w:rsidR="009B1904" w:rsidRPr="002D02F2" w:rsidRDefault="009B1904" w:rsidP="00904B98">
            <w:pPr>
              <w:pStyle w:val="NoSpacing"/>
              <w:jc w:val="right"/>
              <w:rPr>
                <w:rFonts w:ascii="Calibri" w:eastAsia="Times New Roman" w:hAnsi="Calibri" w:cs="Calibri"/>
                <w:b/>
                <w:bCs/>
                <w:color w:val="FF0000"/>
                <w:sz w:val="18"/>
                <w:szCs w:val="18"/>
              </w:rPr>
            </w:pPr>
            <w:r w:rsidRPr="002D02F2">
              <w:rPr>
                <w:rFonts w:ascii="Calibri" w:eastAsia="Times New Roman" w:hAnsi="Calibri" w:cs="Calibri"/>
                <w:b/>
                <w:bCs/>
                <w:color w:val="FF0000"/>
                <w:sz w:val="18"/>
                <w:szCs w:val="18"/>
              </w:rPr>
              <w:t>970</w:t>
            </w:r>
          </w:p>
        </w:tc>
        <w:tc>
          <w:tcPr>
            <w:tcW w:w="452" w:type="pct"/>
            <w:shd w:val="clear" w:color="auto" w:fill="D9D9D9" w:themeFill="background1" w:themeFillShade="D9"/>
            <w:noWrap/>
            <w:vAlign w:val="center"/>
          </w:tcPr>
          <w:p w14:paraId="7C4C9C74" w14:textId="77777777" w:rsidR="009B1904" w:rsidRPr="002D02F2" w:rsidRDefault="009B1904" w:rsidP="00904B98">
            <w:pPr>
              <w:pStyle w:val="NoSpacing"/>
              <w:jc w:val="right"/>
              <w:rPr>
                <w:rFonts w:ascii="Calibri" w:eastAsia="Times New Roman" w:hAnsi="Calibri" w:cs="Calibri"/>
                <w:b/>
                <w:bCs/>
                <w:color w:val="FF0000"/>
                <w:sz w:val="18"/>
                <w:szCs w:val="18"/>
              </w:rPr>
            </w:pPr>
            <w:r w:rsidRPr="002D02F2">
              <w:rPr>
                <w:rFonts w:ascii="Calibri" w:eastAsia="Times New Roman" w:hAnsi="Calibri" w:cs="Calibri"/>
                <w:b/>
                <w:bCs/>
                <w:color w:val="FF0000"/>
                <w:sz w:val="18"/>
                <w:szCs w:val="18"/>
              </w:rPr>
              <w:t>-</w:t>
            </w:r>
          </w:p>
        </w:tc>
        <w:tc>
          <w:tcPr>
            <w:tcW w:w="453" w:type="pct"/>
            <w:gridSpan w:val="2"/>
            <w:shd w:val="clear" w:color="auto" w:fill="D9D9D9" w:themeFill="background1" w:themeFillShade="D9"/>
            <w:noWrap/>
            <w:vAlign w:val="center"/>
          </w:tcPr>
          <w:p w14:paraId="221AFADD" w14:textId="77777777" w:rsidR="009B1904" w:rsidRPr="002D02F2" w:rsidRDefault="009B1904" w:rsidP="00904B98">
            <w:pPr>
              <w:pStyle w:val="NoSpacing"/>
              <w:jc w:val="right"/>
              <w:rPr>
                <w:rFonts w:ascii="Calibri" w:eastAsia="Times New Roman" w:hAnsi="Calibri" w:cs="Calibri"/>
                <w:b/>
                <w:color w:val="FF0000"/>
                <w:sz w:val="18"/>
                <w:szCs w:val="18"/>
              </w:rPr>
            </w:pPr>
            <w:r w:rsidRPr="002D02F2">
              <w:rPr>
                <w:rFonts w:ascii="Calibri" w:eastAsia="Times New Roman" w:hAnsi="Calibri" w:cs="Calibri"/>
                <w:b/>
                <w:color w:val="FF0000"/>
                <w:sz w:val="18"/>
                <w:szCs w:val="18"/>
              </w:rPr>
              <w:t>162</w:t>
            </w:r>
          </w:p>
        </w:tc>
        <w:tc>
          <w:tcPr>
            <w:tcW w:w="522" w:type="pct"/>
            <w:gridSpan w:val="2"/>
            <w:shd w:val="clear" w:color="auto" w:fill="D9D9D9" w:themeFill="background1" w:themeFillShade="D9"/>
            <w:noWrap/>
            <w:vAlign w:val="center"/>
          </w:tcPr>
          <w:p w14:paraId="0016B958" w14:textId="77777777" w:rsidR="009B1904" w:rsidRPr="002D02F2" w:rsidRDefault="009B1904" w:rsidP="00904B98">
            <w:pPr>
              <w:pStyle w:val="NoSpacing"/>
              <w:jc w:val="right"/>
              <w:rPr>
                <w:rFonts w:ascii="Calibri" w:eastAsia="Times New Roman" w:hAnsi="Calibri" w:cs="Calibri"/>
                <w:b/>
                <w:color w:val="FF0000"/>
                <w:sz w:val="18"/>
                <w:szCs w:val="18"/>
              </w:rPr>
            </w:pPr>
            <w:r w:rsidRPr="002D02F2">
              <w:rPr>
                <w:rFonts w:ascii="Calibri" w:hAnsi="Calibri"/>
                <w:b/>
                <w:bCs/>
                <w:color w:val="FF0000"/>
                <w:sz w:val="18"/>
                <w:szCs w:val="18"/>
              </w:rPr>
              <w:t>-</w:t>
            </w:r>
          </w:p>
        </w:tc>
        <w:tc>
          <w:tcPr>
            <w:tcW w:w="521" w:type="pct"/>
            <w:shd w:val="clear" w:color="auto" w:fill="D9D9D9" w:themeFill="background1" w:themeFillShade="D9"/>
            <w:noWrap/>
            <w:vAlign w:val="center"/>
          </w:tcPr>
          <w:p w14:paraId="02D11C45" w14:textId="77777777" w:rsidR="009B1904" w:rsidRPr="002D02F2" w:rsidRDefault="009B1904" w:rsidP="00904B98">
            <w:pPr>
              <w:pStyle w:val="NoSpacing"/>
              <w:jc w:val="right"/>
              <w:rPr>
                <w:rFonts w:ascii="Calibri" w:eastAsia="Times New Roman" w:hAnsi="Calibri" w:cs="Calibri"/>
                <w:b/>
                <w:color w:val="FF0000"/>
                <w:sz w:val="18"/>
                <w:szCs w:val="18"/>
              </w:rPr>
            </w:pPr>
            <w:r w:rsidRPr="002D02F2">
              <w:rPr>
                <w:rFonts w:ascii="Calibri" w:eastAsia="Times New Roman" w:hAnsi="Calibri" w:cs="Calibri"/>
                <w:b/>
                <w:color w:val="FF0000"/>
                <w:sz w:val="18"/>
                <w:szCs w:val="18"/>
              </w:rPr>
              <w:t>$7,430</w:t>
            </w:r>
          </w:p>
        </w:tc>
      </w:tr>
      <w:tr w:rsidR="009B1904" w:rsidRPr="0071268F" w14:paraId="593E0690" w14:textId="77777777" w:rsidTr="00904B98">
        <w:trPr>
          <w:trHeight w:val="20"/>
        </w:trPr>
        <w:tc>
          <w:tcPr>
            <w:tcW w:w="1261" w:type="pct"/>
            <w:shd w:val="clear" w:color="auto" w:fill="BFBFBF" w:themeFill="background1" w:themeFillShade="BF"/>
            <w:noWrap/>
            <w:vAlign w:val="center"/>
          </w:tcPr>
          <w:p w14:paraId="5A220E76" w14:textId="77777777" w:rsidR="009B1904" w:rsidRPr="0071268F" w:rsidRDefault="009B1904" w:rsidP="00904B98">
            <w:pPr>
              <w:pStyle w:val="NoSpacing"/>
              <w:rPr>
                <w:rFonts w:cstheme="minorHAnsi"/>
                <w:b/>
                <w:sz w:val="18"/>
                <w:szCs w:val="18"/>
              </w:rPr>
            </w:pPr>
            <w:r w:rsidRPr="0071268F">
              <w:rPr>
                <w:rFonts w:cstheme="minorHAnsi"/>
                <w:b/>
                <w:sz w:val="18"/>
                <w:szCs w:val="18"/>
              </w:rPr>
              <w:t>Total Requested</w:t>
            </w:r>
          </w:p>
        </w:tc>
        <w:tc>
          <w:tcPr>
            <w:tcW w:w="376" w:type="pct"/>
            <w:shd w:val="clear" w:color="auto" w:fill="BFBFBF" w:themeFill="background1" w:themeFillShade="BF"/>
            <w:vAlign w:val="center"/>
          </w:tcPr>
          <w:p w14:paraId="6791A09D" w14:textId="77777777" w:rsidR="009B1904" w:rsidRPr="0071268F" w:rsidRDefault="009B1904" w:rsidP="00904B98">
            <w:pPr>
              <w:pStyle w:val="NoSpacing"/>
              <w:jc w:val="right"/>
              <w:rPr>
                <w:rFonts w:cstheme="minorHAnsi"/>
                <w:b/>
                <w:sz w:val="18"/>
                <w:szCs w:val="18"/>
              </w:rPr>
            </w:pPr>
            <w:r w:rsidRPr="0071268F">
              <w:rPr>
                <w:rFonts w:cstheme="minorHAnsi"/>
                <w:b/>
                <w:sz w:val="18"/>
                <w:szCs w:val="18"/>
              </w:rPr>
              <w:t>-</w:t>
            </w:r>
          </w:p>
        </w:tc>
        <w:tc>
          <w:tcPr>
            <w:tcW w:w="378" w:type="pct"/>
            <w:shd w:val="clear" w:color="auto" w:fill="BFBFBF" w:themeFill="background1" w:themeFillShade="BF"/>
            <w:vAlign w:val="center"/>
          </w:tcPr>
          <w:p w14:paraId="58CBA42A" w14:textId="77777777" w:rsidR="009B1904" w:rsidRPr="0071268F" w:rsidRDefault="009B1904" w:rsidP="00904B98">
            <w:pPr>
              <w:pStyle w:val="NoSpacing"/>
              <w:jc w:val="right"/>
              <w:rPr>
                <w:rFonts w:cstheme="minorHAnsi"/>
                <w:b/>
                <w:sz w:val="18"/>
                <w:szCs w:val="18"/>
              </w:rPr>
            </w:pPr>
            <w:r w:rsidRPr="0071268F">
              <w:rPr>
                <w:rFonts w:cstheme="minorHAnsi"/>
                <w:b/>
                <w:sz w:val="18"/>
                <w:szCs w:val="18"/>
              </w:rPr>
              <w:t>-</w:t>
            </w:r>
          </w:p>
        </w:tc>
        <w:tc>
          <w:tcPr>
            <w:tcW w:w="585" w:type="pct"/>
            <w:shd w:val="clear" w:color="auto" w:fill="BFBFBF" w:themeFill="background1" w:themeFillShade="BF"/>
            <w:vAlign w:val="center"/>
          </w:tcPr>
          <w:p w14:paraId="1765C623" w14:textId="2752F942" w:rsidR="009B1904" w:rsidRPr="002D02F2" w:rsidRDefault="009B1904" w:rsidP="00904B98">
            <w:pPr>
              <w:pStyle w:val="NoSpacing"/>
              <w:jc w:val="right"/>
              <w:rPr>
                <w:rFonts w:cstheme="minorHAnsi"/>
                <w:b/>
                <w:color w:val="FF0000"/>
                <w:sz w:val="18"/>
                <w:szCs w:val="18"/>
              </w:rPr>
            </w:pPr>
            <w:r w:rsidRPr="002D02F2">
              <w:rPr>
                <w:rFonts w:cstheme="minorHAnsi"/>
                <w:b/>
                <w:strike/>
                <w:color w:val="FF0000"/>
                <w:sz w:val="18"/>
                <w:szCs w:val="18"/>
              </w:rPr>
              <w:t>61,135</w:t>
            </w:r>
            <w:r w:rsidR="002D02F2" w:rsidRPr="002D02F2">
              <w:rPr>
                <w:rFonts w:cstheme="minorHAnsi"/>
                <w:b/>
                <w:color w:val="FF0000"/>
                <w:sz w:val="18"/>
                <w:szCs w:val="18"/>
              </w:rPr>
              <w:t xml:space="preserve"> </w:t>
            </w:r>
            <w:r w:rsidRPr="002D02F2">
              <w:rPr>
                <w:rFonts w:cstheme="minorHAnsi"/>
                <w:b/>
                <w:color w:val="FF0000"/>
                <w:sz w:val="18"/>
                <w:szCs w:val="18"/>
              </w:rPr>
              <w:t>62,190</w:t>
            </w:r>
          </w:p>
        </w:tc>
        <w:tc>
          <w:tcPr>
            <w:tcW w:w="452" w:type="pct"/>
            <w:shd w:val="clear" w:color="auto" w:fill="BFBFBF" w:themeFill="background1" w:themeFillShade="BF"/>
            <w:noWrap/>
            <w:vAlign w:val="center"/>
          </w:tcPr>
          <w:p w14:paraId="366EEF41" w14:textId="35311957" w:rsidR="009B1904" w:rsidRPr="002D02F2" w:rsidRDefault="009B1904" w:rsidP="00904B98">
            <w:pPr>
              <w:pStyle w:val="NoSpacing"/>
              <w:jc w:val="right"/>
              <w:rPr>
                <w:rFonts w:cstheme="minorHAnsi"/>
                <w:b/>
                <w:color w:val="FF0000"/>
                <w:sz w:val="18"/>
                <w:szCs w:val="18"/>
              </w:rPr>
            </w:pPr>
            <w:r w:rsidRPr="002D02F2">
              <w:rPr>
                <w:rFonts w:cstheme="minorHAnsi"/>
                <w:b/>
                <w:strike/>
                <w:color w:val="FF0000"/>
                <w:sz w:val="18"/>
                <w:szCs w:val="18"/>
              </w:rPr>
              <w:t>120,199</w:t>
            </w:r>
            <w:r w:rsidR="002D02F2" w:rsidRPr="002D02F2">
              <w:rPr>
                <w:rFonts w:cstheme="minorHAnsi"/>
                <w:b/>
                <w:color w:val="FF0000"/>
                <w:sz w:val="18"/>
                <w:szCs w:val="18"/>
              </w:rPr>
              <w:t xml:space="preserve"> </w:t>
            </w:r>
            <w:r w:rsidRPr="002D02F2">
              <w:rPr>
                <w:rFonts w:cstheme="minorHAnsi"/>
                <w:b/>
                <w:color w:val="FF0000"/>
                <w:sz w:val="18"/>
                <w:szCs w:val="18"/>
              </w:rPr>
              <w:t>121,554</w:t>
            </w:r>
          </w:p>
        </w:tc>
        <w:tc>
          <w:tcPr>
            <w:tcW w:w="452" w:type="pct"/>
            <w:shd w:val="clear" w:color="auto" w:fill="BFBFBF" w:themeFill="background1" w:themeFillShade="BF"/>
            <w:noWrap/>
            <w:vAlign w:val="center"/>
          </w:tcPr>
          <w:p w14:paraId="58DD4F7A" w14:textId="77777777" w:rsidR="009B1904" w:rsidRPr="0071268F" w:rsidRDefault="009B1904" w:rsidP="00904B98">
            <w:pPr>
              <w:pStyle w:val="NoSpacing"/>
              <w:jc w:val="right"/>
              <w:rPr>
                <w:rFonts w:cstheme="minorHAnsi"/>
                <w:b/>
                <w:sz w:val="18"/>
                <w:szCs w:val="18"/>
              </w:rPr>
            </w:pPr>
            <w:r w:rsidRPr="0071268F">
              <w:rPr>
                <w:rFonts w:cstheme="minorHAnsi"/>
                <w:b/>
                <w:sz w:val="18"/>
                <w:szCs w:val="18"/>
              </w:rPr>
              <w:t>-</w:t>
            </w:r>
          </w:p>
        </w:tc>
        <w:tc>
          <w:tcPr>
            <w:tcW w:w="453" w:type="pct"/>
            <w:gridSpan w:val="2"/>
            <w:shd w:val="clear" w:color="auto" w:fill="BFBFBF" w:themeFill="background1" w:themeFillShade="BF"/>
            <w:noWrap/>
            <w:vAlign w:val="center"/>
          </w:tcPr>
          <w:p w14:paraId="3D3EE45F" w14:textId="77777777" w:rsidR="009B1904" w:rsidRPr="0071268F" w:rsidRDefault="009B1904" w:rsidP="00904B98">
            <w:pPr>
              <w:pStyle w:val="NoSpacing"/>
              <w:ind w:left="-98"/>
              <w:jc w:val="right"/>
              <w:rPr>
                <w:rFonts w:cstheme="minorHAnsi"/>
                <w:b/>
                <w:sz w:val="18"/>
                <w:szCs w:val="18"/>
              </w:rPr>
            </w:pPr>
            <w:r>
              <w:rPr>
                <w:rFonts w:cstheme="minorHAnsi"/>
                <w:b/>
                <w:sz w:val="18"/>
                <w:szCs w:val="18"/>
              </w:rPr>
              <w:t>61,</w:t>
            </w:r>
            <w:r w:rsidRPr="002D02F2">
              <w:rPr>
                <w:rFonts w:cstheme="minorHAnsi"/>
                <w:b/>
                <w:strike/>
                <w:color w:val="FF0000"/>
                <w:sz w:val="18"/>
                <w:szCs w:val="18"/>
              </w:rPr>
              <w:t>286</w:t>
            </w:r>
            <w:r w:rsidRPr="002D02F2">
              <w:rPr>
                <w:rFonts w:cstheme="minorHAnsi"/>
                <w:b/>
                <w:color w:val="FF0000"/>
                <w:sz w:val="18"/>
                <w:szCs w:val="18"/>
              </w:rPr>
              <w:t>501</w:t>
            </w:r>
          </w:p>
        </w:tc>
        <w:tc>
          <w:tcPr>
            <w:tcW w:w="522" w:type="pct"/>
            <w:gridSpan w:val="2"/>
            <w:shd w:val="clear" w:color="auto" w:fill="BFBFBF" w:themeFill="background1" w:themeFillShade="BF"/>
            <w:noWrap/>
            <w:vAlign w:val="center"/>
          </w:tcPr>
          <w:p w14:paraId="30CBDD51" w14:textId="77777777" w:rsidR="009B1904" w:rsidRPr="0071268F" w:rsidRDefault="009B1904" w:rsidP="00904B98">
            <w:pPr>
              <w:pStyle w:val="NoSpacing"/>
              <w:jc w:val="right"/>
              <w:rPr>
                <w:rFonts w:cstheme="minorHAnsi"/>
                <w:b/>
                <w:sz w:val="18"/>
                <w:szCs w:val="18"/>
              </w:rPr>
            </w:pPr>
            <w:r w:rsidRPr="0071268F">
              <w:rPr>
                <w:rFonts w:cstheme="minorHAnsi"/>
                <w:b/>
                <w:sz w:val="18"/>
                <w:szCs w:val="18"/>
              </w:rPr>
              <w:t>-</w:t>
            </w:r>
          </w:p>
        </w:tc>
        <w:tc>
          <w:tcPr>
            <w:tcW w:w="521" w:type="pct"/>
            <w:shd w:val="clear" w:color="auto" w:fill="BFBFBF" w:themeFill="background1" w:themeFillShade="BF"/>
            <w:noWrap/>
            <w:vAlign w:val="center"/>
          </w:tcPr>
          <w:p w14:paraId="17F626DF" w14:textId="77777777" w:rsidR="009B1904" w:rsidRPr="0071268F" w:rsidRDefault="009B1904" w:rsidP="00904B98">
            <w:pPr>
              <w:pStyle w:val="NoSpacing"/>
              <w:jc w:val="right"/>
              <w:rPr>
                <w:b/>
                <w:sz w:val="18"/>
                <w:szCs w:val="18"/>
              </w:rPr>
            </w:pPr>
            <w:r w:rsidRPr="0071268F">
              <w:rPr>
                <w:b/>
                <w:sz w:val="18"/>
                <w:szCs w:val="18"/>
              </w:rPr>
              <w:t>$</w:t>
            </w:r>
            <w:r>
              <w:rPr>
                <w:b/>
                <w:sz w:val="18"/>
                <w:szCs w:val="18"/>
              </w:rPr>
              <w:t>1,</w:t>
            </w:r>
            <w:r w:rsidRPr="002D02F2">
              <w:rPr>
                <w:b/>
                <w:strike/>
                <w:color w:val="FF0000"/>
                <w:sz w:val="18"/>
                <w:szCs w:val="18"/>
              </w:rPr>
              <w:t>744,356</w:t>
            </w:r>
            <w:r w:rsidRPr="002D02F2">
              <w:rPr>
                <w:b/>
                <w:color w:val="FF0000"/>
                <w:sz w:val="18"/>
                <w:szCs w:val="18"/>
              </w:rPr>
              <w:t>753,667</w:t>
            </w:r>
          </w:p>
        </w:tc>
      </w:tr>
    </w:tbl>
    <w:p w14:paraId="3B8E9C14" w14:textId="77777777" w:rsidR="009B1904" w:rsidRPr="00116683" w:rsidRDefault="009B1904" w:rsidP="009B1904">
      <w:pPr>
        <w:pStyle w:val="NoSpacing"/>
        <w:spacing w:after="40"/>
        <w:ind w:left="270" w:hanging="270"/>
        <w:rPr>
          <w:rFonts w:ascii="Cambria" w:hAnsi="Cambria"/>
          <w:sz w:val="16"/>
          <w:szCs w:val="16"/>
        </w:rPr>
      </w:pPr>
      <w:r w:rsidRPr="0071268F">
        <w:rPr>
          <w:rFonts w:ascii="Cambria" w:hAnsi="Cambria"/>
          <w:sz w:val="16"/>
          <w:szCs w:val="16"/>
          <w:vertAlign w:val="superscript"/>
        </w:rPr>
        <w:t>1</w:t>
      </w:r>
      <w:r w:rsidRPr="0071268F">
        <w:rPr>
          <w:rFonts w:ascii="Cambria" w:hAnsi="Cambria"/>
          <w:sz w:val="16"/>
          <w:szCs w:val="16"/>
        </w:rPr>
        <w:t xml:space="preserve"> The average hourly earnings of par</w:t>
      </w:r>
      <w:r>
        <w:rPr>
          <w:rFonts w:ascii="Cambria" w:hAnsi="Cambria"/>
          <w:sz w:val="16"/>
          <w:szCs w:val="16"/>
        </w:rPr>
        <w:t>ents derived from May 2016</w:t>
      </w:r>
      <w:r w:rsidRPr="0071268F">
        <w:rPr>
          <w:rFonts w:ascii="Cambria" w:hAnsi="Cambria"/>
          <w:sz w:val="16"/>
          <w:szCs w:val="16"/>
        </w:rPr>
        <w:t xml:space="preserve"> Bureau of </w:t>
      </w:r>
      <w:r>
        <w:rPr>
          <w:rFonts w:ascii="Cambria" w:hAnsi="Cambria"/>
          <w:sz w:val="16"/>
          <w:szCs w:val="16"/>
        </w:rPr>
        <w:t>Labor Statistics (BLS) Occupation Employment Statistics is $23.86</w:t>
      </w:r>
      <w:r w:rsidRPr="0071268F">
        <w:rPr>
          <w:rFonts w:ascii="Cambria" w:hAnsi="Cambria"/>
          <w:sz w:val="16"/>
          <w:szCs w:val="16"/>
        </w:rPr>
        <w:t xml:space="preserve">, of </w:t>
      </w:r>
      <w:r>
        <w:rPr>
          <w:rFonts w:ascii="Cambria" w:hAnsi="Cambria"/>
          <w:sz w:val="16"/>
          <w:szCs w:val="16"/>
        </w:rPr>
        <w:t>middle school teachers is $28.75</w:t>
      </w:r>
      <w:r w:rsidRPr="009E56D2">
        <w:rPr>
          <w:rFonts w:ascii="Cambria" w:hAnsi="Cambria"/>
          <w:sz w:val="16"/>
          <w:szCs w:val="16"/>
        </w:rPr>
        <w:t>, of middle school spec</w:t>
      </w:r>
      <w:r>
        <w:rPr>
          <w:rFonts w:ascii="Cambria" w:hAnsi="Cambria"/>
          <w:sz w:val="16"/>
          <w:szCs w:val="16"/>
        </w:rPr>
        <w:t>ial education teachers is $29.76</w:t>
      </w:r>
      <w:r w:rsidRPr="009E56D2">
        <w:rPr>
          <w:rFonts w:ascii="Cambria" w:hAnsi="Cambria"/>
          <w:sz w:val="16"/>
          <w:szCs w:val="16"/>
        </w:rPr>
        <w:t>, of ed</w:t>
      </w:r>
      <w:r>
        <w:rPr>
          <w:rFonts w:ascii="Cambria" w:hAnsi="Cambria"/>
          <w:sz w:val="16"/>
          <w:szCs w:val="16"/>
        </w:rPr>
        <w:t>ucation administrators is $45.86</w:t>
      </w:r>
      <w:r w:rsidRPr="009E56D2">
        <w:rPr>
          <w:rFonts w:ascii="Cambria" w:hAnsi="Cambria"/>
          <w:sz w:val="16"/>
          <w:szCs w:val="16"/>
        </w:rPr>
        <w:t>, and of educational guidance counselors is $</w:t>
      </w:r>
      <w:r>
        <w:rPr>
          <w:rFonts w:ascii="Cambria" w:hAnsi="Cambria"/>
          <w:sz w:val="16"/>
          <w:szCs w:val="16"/>
        </w:rPr>
        <w:t>27.70</w:t>
      </w:r>
      <w:r w:rsidRPr="00877ED0">
        <w:rPr>
          <w:rFonts w:ascii="Cambria" w:hAnsi="Cambria"/>
          <w:sz w:val="16"/>
          <w:szCs w:val="16"/>
        </w:rPr>
        <w:t>. If mean hourly wage was not provided, it was computed assuming 2,080 hours per year. The exception is the student wage, which is based on the federal minimum wage. Source: BLS Occupation Employment Statistics, http://data.bls.gov/oes/ datatype: Occu</w:t>
      </w:r>
      <w:r w:rsidRPr="00116683">
        <w:rPr>
          <w:rFonts w:ascii="Cambria" w:hAnsi="Cambria"/>
          <w:sz w:val="16"/>
          <w:szCs w:val="16"/>
        </w:rPr>
        <w:t>pation codes: All employees (00-0000); Middle school teachers (25-2022); Middle school special education teachers (25-2053); Education Administrators (11-9032); and Educational guidance counse</w:t>
      </w:r>
      <w:r>
        <w:rPr>
          <w:rFonts w:ascii="Cambria" w:hAnsi="Cambria"/>
          <w:sz w:val="16"/>
          <w:szCs w:val="16"/>
        </w:rPr>
        <w:t>lors (21-1012); accessed on July 6</w:t>
      </w:r>
      <w:r w:rsidRPr="00116683">
        <w:rPr>
          <w:rFonts w:ascii="Cambria" w:hAnsi="Cambria"/>
          <w:sz w:val="16"/>
          <w:szCs w:val="16"/>
        </w:rPr>
        <w:t>, 20</w:t>
      </w:r>
      <w:r>
        <w:rPr>
          <w:rFonts w:ascii="Cambria" w:hAnsi="Cambria"/>
          <w:sz w:val="16"/>
          <w:szCs w:val="16"/>
        </w:rPr>
        <w:t>17</w:t>
      </w:r>
      <w:r w:rsidRPr="00116683">
        <w:rPr>
          <w:rFonts w:ascii="Cambria" w:hAnsi="Cambria"/>
          <w:sz w:val="16"/>
          <w:szCs w:val="16"/>
        </w:rPr>
        <w:t>.</w:t>
      </w:r>
    </w:p>
    <w:p w14:paraId="690675F8" w14:textId="703B2703" w:rsidR="009B1904" w:rsidRPr="00074913" w:rsidRDefault="009B1904" w:rsidP="009B1904">
      <w:pPr>
        <w:pStyle w:val="NoSpacing"/>
        <w:spacing w:after="40"/>
        <w:ind w:left="270" w:hanging="270"/>
        <w:rPr>
          <w:rFonts w:ascii="Cambria" w:hAnsi="Cambria"/>
          <w:sz w:val="16"/>
          <w:szCs w:val="16"/>
        </w:rPr>
      </w:pPr>
      <w:r>
        <w:rPr>
          <w:rFonts w:ascii="Cambria" w:hAnsi="Cambria"/>
          <w:sz w:val="16"/>
          <w:szCs w:val="16"/>
          <w:vertAlign w:val="superscript"/>
        </w:rPr>
        <w:t>2</w:t>
      </w:r>
      <w:r w:rsidRPr="00074913">
        <w:rPr>
          <w:rFonts w:ascii="Cambria" w:hAnsi="Cambria"/>
          <w:sz w:val="16"/>
          <w:szCs w:val="16"/>
        </w:rPr>
        <w:t xml:space="preserve"> Recruitment activities for the </w:t>
      </w:r>
      <w:r>
        <w:rPr>
          <w:rFonts w:ascii="Cambria" w:hAnsi="Cambria"/>
          <w:sz w:val="16"/>
          <w:szCs w:val="16"/>
        </w:rPr>
        <w:t>MS1</w:t>
      </w:r>
      <w:r w:rsidRPr="00074913">
        <w:rPr>
          <w:rFonts w:ascii="Cambria" w:hAnsi="Cambria"/>
          <w:sz w:val="16"/>
          <w:szCs w:val="16"/>
        </w:rPr>
        <w:t xml:space="preserve"> </w:t>
      </w:r>
      <w:r>
        <w:rPr>
          <w:rFonts w:ascii="Cambria" w:hAnsi="Cambria"/>
          <w:sz w:val="16"/>
          <w:szCs w:val="16"/>
        </w:rPr>
        <w:t xml:space="preserve">and OFT2 tracking activities </w:t>
      </w:r>
      <w:r w:rsidRPr="00490B06">
        <w:rPr>
          <w:rFonts w:ascii="Cambria" w:hAnsi="Cambria"/>
          <w:strike/>
          <w:color w:val="FF0000"/>
          <w:sz w:val="16"/>
          <w:szCs w:val="16"/>
        </w:rPr>
        <w:t>will</w:t>
      </w:r>
      <w:r w:rsidR="00490B06">
        <w:rPr>
          <w:rFonts w:ascii="Cambria" w:hAnsi="Cambria"/>
          <w:color w:val="FF0000"/>
          <w:sz w:val="16"/>
          <w:szCs w:val="16"/>
        </w:rPr>
        <w:t xml:space="preserve"> </w:t>
      </w:r>
      <w:r w:rsidRPr="00490B06">
        <w:rPr>
          <w:rFonts w:ascii="Cambria" w:hAnsi="Cambria"/>
          <w:color w:val="FF0000"/>
          <w:sz w:val="16"/>
          <w:szCs w:val="16"/>
        </w:rPr>
        <w:t xml:space="preserve">were </w:t>
      </w:r>
      <w:r>
        <w:rPr>
          <w:rFonts w:ascii="Cambria" w:hAnsi="Cambria"/>
          <w:sz w:val="16"/>
          <w:szCs w:val="16"/>
        </w:rPr>
        <w:t>not</w:t>
      </w:r>
      <w:r w:rsidRPr="00074913">
        <w:rPr>
          <w:rFonts w:ascii="Cambria" w:hAnsi="Cambria"/>
          <w:sz w:val="16"/>
          <w:szCs w:val="16"/>
        </w:rPr>
        <w:t xml:space="preserve"> </w:t>
      </w:r>
      <w:r w:rsidRPr="00490B06">
        <w:rPr>
          <w:rFonts w:ascii="Cambria" w:hAnsi="Cambria"/>
          <w:strike/>
          <w:color w:val="FF0000"/>
          <w:sz w:val="16"/>
          <w:szCs w:val="16"/>
        </w:rPr>
        <w:t xml:space="preserve">be </w:t>
      </w:r>
      <w:r w:rsidRPr="00074913">
        <w:rPr>
          <w:rFonts w:ascii="Cambria" w:hAnsi="Cambria"/>
          <w:sz w:val="16"/>
          <w:szCs w:val="16"/>
        </w:rPr>
        <w:t xml:space="preserve">completed at the time this request </w:t>
      </w:r>
      <w:r w:rsidRPr="00490B06">
        <w:rPr>
          <w:rFonts w:ascii="Cambria" w:hAnsi="Cambria"/>
          <w:strike/>
          <w:color w:val="FF0000"/>
          <w:sz w:val="16"/>
          <w:szCs w:val="16"/>
        </w:rPr>
        <w:t>will be</w:t>
      </w:r>
      <w:r w:rsidR="00490B06">
        <w:rPr>
          <w:rFonts w:ascii="Cambria" w:hAnsi="Cambria"/>
          <w:color w:val="FF0000"/>
          <w:sz w:val="16"/>
          <w:szCs w:val="16"/>
        </w:rPr>
        <w:t xml:space="preserve"> </w:t>
      </w:r>
      <w:r w:rsidRPr="00490B06">
        <w:rPr>
          <w:rFonts w:ascii="Cambria" w:hAnsi="Cambria"/>
          <w:color w:val="FF0000"/>
          <w:sz w:val="16"/>
          <w:szCs w:val="16"/>
        </w:rPr>
        <w:t xml:space="preserve">was initially </w:t>
      </w:r>
      <w:r w:rsidRPr="00074913">
        <w:rPr>
          <w:rFonts w:ascii="Cambria" w:hAnsi="Cambria"/>
          <w:sz w:val="16"/>
          <w:szCs w:val="16"/>
        </w:rPr>
        <w:t xml:space="preserve">approved, and thus the approved burden affiliated with the </w:t>
      </w:r>
      <w:r>
        <w:rPr>
          <w:rFonts w:ascii="Cambria" w:hAnsi="Cambria"/>
          <w:sz w:val="16"/>
          <w:szCs w:val="16"/>
        </w:rPr>
        <w:t>MS1</w:t>
      </w:r>
      <w:r w:rsidRPr="00074913">
        <w:rPr>
          <w:rFonts w:ascii="Cambria" w:hAnsi="Cambria"/>
          <w:sz w:val="16"/>
          <w:szCs w:val="16"/>
        </w:rPr>
        <w:t xml:space="preserve"> recruitment</w:t>
      </w:r>
      <w:r>
        <w:rPr>
          <w:rFonts w:ascii="Cambria" w:hAnsi="Cambria"/>
          <w:sz w:val="16"/>
          <w:szCs w:val="16"/>
        </w:rPr>
        <w:t xml:space="preserve"> and OFT2 tracking</w:t>
      </w:r>
      <w:r w:rsidRPr="00074913">
        <w:rPr>
          <w:rFonts w:ascii="Cambria" w:hAnsi="Cambria"/>
          <w:sz w:val="16"/>
          <w:szCs w:val="16"/>
        </w:rPr>
        <w:t xml:space="preserve"> is being carried over and is included in the total requested in this submission.</w:t>
      </w:r>
    </w:p>
    <w:p w14:paraId="37E8889B" w14:textId="77777777" w:rsidR="009B1904" w:rsidRPr="00074913" w:rsidRDefault="009B1904" w:rsidP="009B1904">
      <w:pPr>
        <w:pStyle w:val="NoSpacing"/>
        <w:spacing w:after="40"/>
        <w:ind w:left="270" w:hanging="270"/>
        <w:rPr>
          <w:rFonts w:ascii="Cambria" w:hAnsi="Cambria"/>
          <w:sz w:val="16"/>
          <w:szCs w:val="16"/>
        </w:rPr>
      </w:pPr>
      <w:r>
        <w:rPr>
          <w:rFonts w:ascii="Cambria" w:hAnsi="Cambria"/>
          <w:sz w:val="16"/>
          <w:szCs w:val="16"/>
          <w:vertAlign w:val="superscript"/>
        </w:rPr>
        <w:t>3</w:t>
      </w:r>
      <w:r w:rsidRPr="00074913">
        <w:rPr>
          <w:rFonts w:ascii="Cambria" w:hAnsi="Cambria"/>
          <w:sz w:val="16"/>
          <w:szCs w:val="16"/>
        </w:rPr>
        <w:t xml:space="preserve"> Burden associated with student assessments is shown here for informational purposes. It is not included in the total burden calculations because, unlike the other burden presented here, it is not subject to the Paperwork Reduction Act (PRA).</w:t>
      </w:r>
    </w:p>
    <w:p w14:paraId="6ECD7028" w14:textId="77777777" w:rsidR="009B1904" w:rsidRPr="00074913" w:rsidRDefault="009B1904" w:rsidP="009B1904">
      <w:pPr>
        <w:pStyle w:val="NoSpacing"/>
        <w:spacing w:after="40"/>
        <w:ind w:left="270" w:hanging="270"/>
        <w:rPr>
          <w:rFonts w:ascii="Cambria" w:hAnsi="Cambria"/>
          <w:sz w:val="16"/>
          <w:szCs w:val="16"/>
        </w:rPr>
      </w:pPr>
      <w:r>
        <w:rPr>
          <w:rFonts w:ascii="Cambria" w:hAnsi="Cambria"/>
          <w:sz w:val="16"/>
          <w:szCs w:val="16"/>
          <w:vertAlign w:val="superscript"/>
        </w:rPr>
        <w:t>4</w:t>
      </w:r>
      <w:r w:rsidRPr="00074913">
        <w:rPr>
          <w:rFonts w:ascii="Cambria" w:hAnsi="Cambria"/>
          <w:sz w:val="16"/>
          <w:szCs w:val="16"/>
        </w:rPr>
        <w:t xml:space="preserve"> The number of parent respondents is already included in the recruitment number of respondents.</w:t>
      </w:r>
      <w:r>
        <w:rPr>
          <w:rFonts w:ascii="Cambria" w:hAnsi="Cambria"/>
          <w:sz w:val="16"/>
          <w:szCs w:val="16"/>
        </w:rPr>
        <w:t xml:space="preserve"> The number of parents included in the MS2 locating update is based on an estimated 97 percent Base Year student-eligibility rate.</w:t>
      </w:r>
    </w:p>
    <w:p w14:paraId="5A54A42B" w14:textId="77777777" w:rsidR="009B1904" w:rsidRPr="00074913" w:rsidRDefault="009B1904" w:rsidP="009B1904">
      <w:pPr>
        <w:pStyle w:val="NoSpacing"/>
        <w:spacing w:after="40"/>
        <w:ind w:left="270" w:hanging="270"/>
        <w:rPr>
          <w:rFonts w:ascii="Cambria" w:hAnsi="Cambria"/>
          <w:sz w:val="16"/>
          <w:szCs w:val="16"/>
        </w:rPr>
      </w:pPr>
      <w:r>
        <w:rPr>
          <w:rFonts w:ascii="Cambria" w:hAnsi="Cambria"/>
          <w:sz w:val="16"/>
          <w:szCs w:val="16"/>
          <w:vertAlign w:val="superscript"/>
        </w:rPr>
        <w:t>5</w:t>
      </w:r>
      <w:r w:rsidRPr="00074913">
        <w:rPr>
          <w:rFonts w:ascii="Cambria" w:hAnsi="Cambria"/>
          <w:sz w:val="16"/>
          <w:szCs w:val="16"/>
        </w:rPr>
        <w:t xml:space="preserve"> Teachers will be asked to complete student-level reports regardless of the students’ participation, so this estimate </w:t>
      </w:r>
      <w:r>
        <w:rPr>
          <w:rFonts w:ascii="Cambria" w:hAnsi="Cambria"/>
          <w:sz w:val="16"/>
          <w:szCs w:val="16"/>
        </w:rPr>
        <w:t>accounts for 85</w:t>
      </w:r>
      <w:r w:rsidRPr="001E4ACF">
        <w:rPr>
          <w:rFonts w:ascii="Cambria" w:hAnsi="Cambria"/>
          <w:sz w:val="16"/>
          <w:szCs w:val="16"/>
        </w:rPr>
        <w:t>% of the sam</w:t>
      </w:r>
      <w:r w:rsidRPr="00074913">
        <w:rPr>
          <w:rFonts w:ascii="Cambria" w:hAnsi="Cambria"/>
          <w:sz w:val="16"/>
          <w:szCs w:val="16"/>
        </w:rPr>
        <w:t>pled students.</w:t>
      </w:r>
    </w:p>
    <w:p w14:paraId="7C2AE633" w14:textId="77777777" w:rsidR="009B1904" w:rsidRPr="00074913" w:rsidRDefault="009B1904" w:rsidP="009B1904">
      <w:pPr>
        <w:pStyle w:val="NoSpacing"/>
        <w:spacing w:after="40"/>
        <w:ind w:left="270" w:hanging="270"/>
        <w:rPr>
          <w:rFonts w:ascii="Cambria" w:hAnsi="Cambria"/>
          <w:sz w:val="16"/>
          <w:szCs w:val="16"/>
        </w:rPr>
      </w:pPr>
      <w:r>
        <w:rPr>
          <w:rFonts w:ascii="Cambria" w:hAnsi="Cambria"/>
          <w:sz w:val="16"/>
          <w:szCs w:val="16"/>
          <w:vertAlign w:val="superscript"/>
        </w:rPr>
        <w:t>6</w:t>
      </w:r>
      <w:r w:rsidRPr="00074913">
        <w:rPr>
          <w:rFonts w:ascii="Cambria" w:hAnsi="Cambria"/>
          <w:sz w:val="16"/>
          <w:szCs w:val="16"/>
        </w:rPr>
        <w:t xml:space="preserve"> The number of student-level reports </w:t>
      </w:r>
      <w:r w:rsidRPr="001E4ACF">
        <w:rPr>
          <w:rFonts w:ascii="Cambria" w:hAnsi="Cambria"/>
          <w:sz w:val="16"/>
          <w:szCs w:val="16"/>
        </w:rPr>
        <w:t xml:space="preserve">estimates </w:t>
      </w:r>
      <w:r>
        <w:rPr>
          <w:rFonts w:ascii="Cambria" w:hAnsi="Cambria"/>
          <w:sz w:val="16"/>
          <w:szCs w:val="16"/>
        </w:rPr>
        <w:t>approximately 10.5</w:t>
      </w:r>
      <w:r w:rsidRPr="001E4ACF">
        <w:rPr>
          <w:rFonts w:ascii="Cambria" w:hAnsi="Cambria"/>
          <w:sz w:val="16"/>
          <w:szCs w:val="16"/>
        </w:rPr>
        <w:t xml:space="preserve"> students with IEPs per school.</w:t>
      </w:r>
    </w:p>
    <w:p w14:paraId="14CE37E7" w14:textId="77777777" w:rsidR="009B1904" w:rsidRDefault="009B1904" w:rsidP="009B1904">
      <w:pPr>
        <w:pStyle w:val="NoSpacing"/>
        <w:spacing w:after="40"/>
        <w:ind w:left="270" w:hanging="270"/>
        <w:rPr>
          <w:rFonts w:ascii="Cambria" w:hAnsi="Cambria"/>
          <w:sz w:val="16"/>
          <w:szCs w:val="16"/>
        </w:rPr>
      </w:pPr>
      <w:r>
        <w:rPr>
          <w:rFonts w:ascii="Cambria" w:hAnsi="Cambria"/>
          <w:sz w:val="16"/>
          <w:szCs w:val="16"/>
          <w:vertAlign w:val="superscript"/>
        </w:rPr>
        <w:t>7</w:t>
      </w:r>
      <w:r w:rsidRPr="00074913">
        <w:rPr>
          <w:rFonts w:ascii="Cambria" w:hAnsi="Cambria"/>
          <w:sz w:val="16"/>
          <w:szCs w:val="16"/>
        </w:rPr>
        <w:t xml:space="preserve"> This estimate includes schools that students left after grade 6 because the schools end in grade 6, and other schools from which students moved since</w:t>
      </w:r>
      <w:r>
        <w:rPr>
          <w:rFonts w:ascii="Cambria" w:hAnsi="Cambria"/>
          <w:sz w:val="16"/>
          <w:szCs w:val="16"/>
        </w:rPr>
        <w:t xml:space="preserve"> their participation in MGLS 2017 Base Year (when they were in grade 6)</w:t>
      </w:r>
      <w:r w:rsidRPr="008771D4">
        <w:rPr>
          <w:rFonts w:ascii="Cambria" w:hAnsi="Cambria"/>
          <w:sz w:val="16"/>
          <w:szCs w:val="16"/>
        </w:rPr>
        <w:t>.</w:t>
      </w:r>
    </w:p>
    <w:p w14:paraId="464358AF" w14:textId="77777777" w:rsidR="009B1904" w:rsidRPr="00490B06" w:rsidRDefault="009B1904" w:rsidP="009B1904">
      <w:pPr>
        <w:pStyle w:val="NoSpacing"/>
        <w:spacing w:after="40"/>
        <w:ind w:left="270" w:hanging="270"/>
        <w:rPr>
          <w:rFonts w:ascii="Cambria" w:hAnsi="Cambria"/>
          <w:color w:val="FF0000"/>
          <w:sz w:val="16"/>
          <w:szCs w:val="16"/>
        </w:rPr>
      </w:pPr>
      <w:r w:rsidRPr="00490B06">
        <w:rPr>
          <w:rFonts w:ascii="Cambria" w:hAnsi="Cambria"/>
          <w:color w:val="FF0000"/>
          <w:sz w:val="16"/>
          <w:szCs w:val="16"/>
          <w:vertAlign w:val="superscript"/>
        </w:rPr>
        <w:t xml:space="preserve">8 </w:t>
      </w:r>
      <w:r w:rsidRPr="00490B06">
        <w:rPr>
          <w:rFonts w:ascii="Cambria" w:hAnsi="Cambria"/>
          <w:color w:val="FF0000"/>
          <w:sz w:val="16"/>
          <w:szCs w:val="16"/>
        </w:rPr>
        <w:t>This is a conservative estimate of district count; actual number may be slightly less, subject to further analysis.</w:t>
      </w:r>
    </w:p>
    <w:p w14:paraId="0B5BB10F" w14:textId="42F06DE4" w:rsidR="00A6590F" w:rsidRPr="00490B06" w:rsidRDefault="009B1904" w:rsidP="00490B06">
      <w:pPr>
        <w:pStyle w:val="NoSpacing"/>
        <w:widowControl w:val="0"/>
        <w:spacing w:after="120"/>
        <w:ind w:left="274" w:hanging="274"/>
        <w:rPr>
          <w:rFonts w:ascii="Cambria" w:hAnsi="Cambria"/>
        </w:rPr>
      </w:pPr>
      <w:r w:rsidRPr="00B36772">
        <w:rPr>
          <w:rFonts w:ascii="Cambria" w:hAnsi="Cambria"/>
          <w:sz w:val="16"/>
          <w:szCs w:val="16"/>
        </w:rPr>
        <w:t>* The same respondent group as above, not double counted in the total number of respondents.</w:t>
      </w:r>
    </w:p>
    <w:p w14:paraId="7EAA7921" w14:textId="330282EC" w:rsidR="004E56F1" w:rsidRPr="00546D2D" w:rsidRDefault="00A6590F" w:rsidP="00490B06">
      <w:pPr>
        <w:pStyle w:val="BodyText"/>
        <w:widowControl w:val="0"/>
        <w:spacing w:line="22" w:lineRule="atLeast"/>
        <w:rPr>
          <w:rFonts w:ascii="Cambria" w:hAnsi="Cambria"/>
          <w:color w:val="00B050"/>
        </w:rPr>
      </w:pPr>
      <w:r w:rsidRPr="00546D2D">
        <w:rPr>
          <w:rFonts w:asciiTheme="minorHAnsi" w:hAnsiTheme="minorHAnsi"/>
          <w:b/>
          <w:i/>
          <w:color w:val="00B050"/>
        </w:rPr>
        <w:t>A.14 Annualized Cost to Federal Government</w:t>
      </w:r>
      <w:r w:rsidRPr="00546D2D">
        <w:rPr>
          <w:rFonts w:asciiTheme="minorHAnsi" w:hAnsiTheme="minorHAnsi"/>
          <w:i/>
          <w:color w:val="00B050"/>
        </w:rPr>
        <w:t xml:space="preserve"> </w:t>
      </w:r>
      <w:r w:rsidR="00546D2D">
        <w:rPr>
          <w:rFonts w:asciiTheme="minorHAnsi" w:hAnsiTheme="minorHAnsi"/>
          <w:i/>
          <w:color w:val="00B050"/>
        </w:rPr>
        <w:t>has</w:t>
      </w:r>
      <w:r w:rsidR="00B31C02">
        <w:rPr>
          <w:rFonts w:asciiTheme="minorHAnsi" w:hAnsiTheme="minorHAnsi"/>
          <w:i/>
          <w:color w:val="00B050"/>
        </w:rPr>
        <w:t xml:space="preserve"> been revised to reflect</w:t>
      </w:r>
      <w:r w:rsidRPr="00546D2D">
        <w:rPr>
          <w:rFonts w:asciiTheme="minorHAnsi" w:hAnsiTheme="minorHAnsi"/>
          <w:i/>
          <w:color w:val="00B050"/>
        </w:rPr>
        <w:t xml:space="preserve"> cost estimates for OFT3 tracking and MS2 district and school notification:</w:t>
      </w:r>
    </w:p>
    <w:p w14:paraId="05648CE0" w14:textId="796CA38C" w:rsidR="00B31C02" w:rsidRDefault="00B31C02" w:rsidP="00B31C02">
      <w:pPr>
        <w:spacing w:after="120" w:line="240" w:lineRule="auto"/>
        <w:rPr>
          <w:rFonts w:ascii="Cambria" w:hAnsi="Cambria"/>
        </w:rPr>
      </w:pPr>
      <w:r>
        <w:rPr>
          <w:rFonts w:ascii="Cambria" w:hAnsi="Cambria"/>
        </w:rPr>
        <w:t>As shown in table 7, t</w:t>
      </w:r>
      <w:r w:rsidRPr="00BA441F">
        <w:rPr>
          <w:rFonts w:ascii="Cambria" w:hAnsi="Cambria"/>
        </w:rPr>
        <w:t xml:space="preserve">he estimated cost to the federal government for contractor and subcontractor work to conduct </w:t>
      </w:r>
      <w:r>
        <w:rPr>
          <w:rFonts w:ascii="Cambria" w:hAnsi="Cambria"/>
        </w:rPr>
        <w:t xml:space="preserve">all aspects of MS1, </w:t>
      </w:r>
      <w:r w:rsidRPr="00BA441F">
        <w:rPr>
          <w:rFonts w:ascii="Cambria" w:hAnsi="Cambria"/>
        </w:rPr>
        <w:t>OFT</w:t>
      </w:r>
      <w:r>
        <w:rPr>
          <w:rFonts w:ascii="Cambria" w:hAnsi="Cambria"/>
        </w:rPr>
        <w:t>2,</w:t>
      </w:r>
      <w:r w:rsidRPr="00BA441F">
        <w:rPr>
          <w:rFonts w:ascii="Cambria" w:hAnsi="Cambria"/>
        </w:rPr>
        <w:t xml:space="preserve"> </w:t>
      </w:r>
      <w:r w:rsidRPr="00B31C02">
        <w:rPr>
          <w:rFonts w:ascii="Cambria" w:hAnsi="Cambria"/>
          <w:color w:val="FF0000"/>
        </w:rPr>
        <w:t xml:space="preserve">OFT3 Tracking, </w:t>
      </w:r>
      <w:r>
        <w:rPr>
          <w:rFonts w:ascii="Cambria" w:hAnsi="Cambria"/>
        </w:rPr>
        <w:t>and MS2 tracking and recruitment</w:t>
      </w:r>
      <w:r w:rsidRPr="00BA441F">
        <w:rPr>
          <w:rFonts w:ascii="Cambria" w:hAnsi="Cambria"/>
        </w:rPr>
        <w:t xml:space="preserve"> </w:t>
      </w:r>
      <w:r w:rsidRPr="008A3477">
        <w:rPr>
          <w:rFonts w:ascii="Cambria" w:hAnsi="Cambria"/>
        </w:rPr>
        <w:t>is $</w:t>
      </w:r>
      <w:r w:rsidRPr="00250167">
        <w:rPr>
          <w:rFonts w:ascii="Cambria" w:hAnsi="Cambria"/>
        </w:rPr>
        <w:t>13,</w:t>
      </w:r>
      <w:r w:rsidRPr="00B31C02">
        <w:rPr>
          <w:rFonts w:ascii="Cambria" w:hAnsi="Cambria"/>
          <w:strike/>
          <w:color w:val="FF0000"/>
        </w:rPr>
        <w:t>241</w:t>
      </w:r>
      <w:r w:rsidRPr="00B31C02">
        <w:rPr>
          <w:rFonts w:ascii="Cambria" w:hAnsi="Cambria"/>
          <w:color w:val="FF0000"/>
        </w:rPr>
        <w:t>371</w:t>
      </w:r>
      <w:r w:rsidRPr="00250167">
        <w:rPr>
          <w:rFonts w:ascii="Cambria" w:hAnsi="Cambria"/>
        </w:rPr>
        <w:t>,989</w:t>
      </w:r>
      <w:r w:rsidRPr="008A3477">
        <w:rPr>
          <w:rFonts w:ascii="Cambria" w:hAnsi="Cambria"/>
        </w:rPr>
        <w:t xml:space="preserve">. These figures include costs for planning, instrument development, recruitment, data collection, data analysis, and reporting. The total cost for the activities requested in this submission is </w:t>
      </w:r>
      <w:r w:rsidRPr="00083328">
        <w:rPr>
          <w:rFonts w:ascii="Cambria" w:hAnsi="Cambria"/>
        </w:rPr>
        <w:t>$</w:t>
      </w:r>
      <w:r w:rsidRPr="00075EF4">
        <w:rPr>
          <w:rFonts w:ascii="Cambria" w:hAnsi="Cambria"/>
          <w:b/>
        </w:rPr>
        <w:t>11,</w:t>
      </w:r>
      <w:r w:rsidRPr="00B31C02">
        <w:rPr>
          <w:rFonts w:ascii="Cambria" w:hAnsi="Cambria"/>
          <w:b/>
          <w:strike/>
          <w:color w:val="FF0000"/>
        </w:rPr>
        <w:t>623</w:t>
      </w:r>
      <w:r w:rsidRPr="00B31C02">
        <w:rPr>
          <w:rFonts w:ascii="Cambria" w:hAnsi="Cambria"/>
          <w:b/>
          <w:color w:val="FF0000"/>
        </w:rPr>
        <w:t>753</w:t>
      </w:r>
      <w:r w:rsidRPr="00075EF4">
        <w:rPr>
          <w:rFonts w:ascii="Cambria" w:hAnsi="Cambria"/>
          <w:b/>
        </w:rPr>
        <w:t>,041</w:t>
      </w:r>
      <w:r>
        <w:rPr>
          <w:rFonts w:ascii="Cambria" w:hAnsi="Cambria"/>
        </w:rPr>
        <w:t xml:space="preserve"> (</w:t>
      </w:r>
      <w:r w:rsidRPr="00124C7A">
        <w:rPr>
          <w:rFonts w:ascii="Cambria" w:hAnsi="Cambria"/>
        </w:rPr>
        <w:t>not including the previously approved MS1 Sampling and Recruitment and OFT2 Tracking and Recruitmen</w:t>
      </w:r>
      <w:r w:rsidRPr="00075EF4">
        <w:rPr>
          <w:rFonts w:ascii="Cambria" w:hAnsi="Cambria"/>
        </w:rPr>
        <w:t>t</w:t>
      </w:r>
      <w:r>
        <w:rPr>
          <w:rFonts w:ascii="Cambria" w:hAnsi="Cambria"/>
        </w:rPr>
        <w:t>)</w:t>
      </w:r>
      <w:r w:rsidRPr="00083328">
        <w:rPr>
          <w:rFonts w:ascii="Cambria" w:hAnsi="Cambria"/>
        </w:rPr>
        <w:t>.</w:t>
      </w:r>
    </w:p>
    <w:p w14:paraId="7D7D2917" w14:textId="77777777" w:rsidR="00B31C02" w:rsidRPr="008771D4" w:rsidRDefault="00B31C02" w:rsidP="00B31C02">
      <w:pPr>
        <w:pStyle w:val="ExhibitTitle"/>
        <w:spacing w:after="60"/>
        <w:rPr>
          <w:rFonts w:ascii="Cambria" w:hAnsi="Cambria"/>
          <w:sz w:val="22"/>
          <w:szCs w:val="22"/>
        </w:rPr>
      </w:pPr>
      <w:bookmarkStart w:id="4" w:name="_Toc427332890"/>
      <w:r w:rsidRPr="008771D4">
        <w:rPr>
          <w:rFonts w:ascii="Cambria" w:hAnsi="Cambria"/>
          <w:sz w:val="22"/>
          <w:szCs w:val="22"/>
        </w:rPr>
        <w:t xml:space="preserve">Table </w:t>
      </w:r>
      <w:r>
        <w:rPr>
          <w:rFonts w:ascii="Cambria" w:hAnsi="Cambria"/>
          <w:sz w:val="22"/>
          <w:szCs w:val="22"/>
        </w:rPr>
        <w:t>7</w:t>
      </w:r>
      <w:r w:rsidRPr="008771D4">
        <w:rPr>
          <w:rFonts w:ascii="Cambria" w:hAnsi="Cambria"/>
          <w:sz w:val="22"/>
          <w:szCs w:val="22"/>
        </w:rPr>
        <w:t>. C</w:t>
      </w:r>
      <w:r w:rsidRPr="004A028E">
        <w:rPr>
          <w:rFonts w:ascii="Cambria" w:hAnsi="Cambria"/>
          <w:sz w:val="22"/>
          <w:szCs w:val="22"/>
        </w:rPr>
        <w:t>ontract C</w:t>
      </w:r>
      <w:r w:rsidRPr="008771D4">
        <w:rPr>
          <w:rFonts w:ascii="Cambria" w:hAnsi="Cambria"/>
          <w:sz w:val="22"/>
          <w:szCs w:val="22"/>
        </w:rPr>
        <w:t>osts</w:t>
      </w:r>
      <w:bookmarkEnd w:id="4"/>
      <w:r w:rsidRPr="008771D4">
        <w:rPr>
          <w:rFonts w:ascii="Cambria" w:hAnsi="Cambria"/>
          <w:sz w:val="22"/>
          <w:szCs w:val="22"/>
        </w:rPr>
        <w:t xml:space="preserve"> for </w:t>
      </w:r>
      <w:r>
        <w:rPr>
          <w:rFonts w:ascii="Cambria" w:hAnsi="Cambria"/>
          <w:sz w:val="22"/>
          <w:szCs w:val="22"/>
        </w:rPr>
        <w:t>OFT2 and MS1</w:t>
      </w:r>
      <w:r w:rsidRPr="008771D4">
        <w:rPr>
          <w:rFonts w:ascii="Cambria" w:hAnsi="Cambria"/>
          <w:sz w:val="22"/>
          <w:szCs w:val="22"/>
        </w:rPr>
        <w:t xml:space="preserve">, </w:t>
      </w:r>
      <w:r>
        <w:rPr>
          <w:rFonts w:ascii="Cambria" w:hAnsi="Cambria"/>
          <w:sz w:val="22"/>
          <w:szCs w:val="22"/>
        </w:rPr>
        <w:t>and for Tracking and Recruitment for MS2</w:t>
      </w:r>
      <w:r w:rsidRPr="00651C99">
        <w:rPr>
          <w:vertAlign w:val="superscript"/>
        </w:rPr>
        <w:t>1</w:t>
      </w:r>
    </w:p>
    <w:tbl>
      <w:tblPr>
        <w:tblW w:w="5000" w:type="pct"/>
        <w:tblLook w:val="04A0" w:firstRow="1" w:lastRow="0" w:firstColumn="1" w:lastColumn="0" w:noHBand="0" w:noVBand="1"/>
      </w:tblPr>
      <w:tblGrid>
        <w:gridCol w:w="7788"/>
        <w:gridCol w:w="3056"/>
      </w:tblGrid>
      <w:tr w:rsidR="00B31C02" w:rsidRPr="00346F91" w14:paraId="795091DF" w14:textId="77777777" w:rsidTr="00904B98">
        <w:trPr>
          <w:trHeight w:val="144"/>
        </w:trPr>
        <w:tc>
          <w:tcPr>
            <w:tcW w:w="3591" w:type="pct"/>
            <w:tcBorders>
              <w:top w:val="single" w:sz="12" w:space="0" w:color="auto"/>
              <w:left w:val="nil"/>
              <w:bottom w:val="nil"/>
              <w:right w:val="nil"/>
            </w:tcBorders>
            <w:shd w:val="clear" w:color="000000" w:fill="FFFFFF"/>
            <w:vAlign w:val="center"/>
          </w:tcPr>
          <w:p w14:paraId="459E65A4" w14:textId="77777777" w:rsidR="00B31C02" w:rsidRPr="008771D4" w:rsidRDefault="00B31C02" w:rsidP="00904B98">
            <w:pPr>
              <w:pStyle w:val="Tabletext"/>
              <w:keepNext w:val="0"/>
              <w:widowControl w:val="0"/>
              <w:spacing w:before="0" w:after="0"/>
              <w:rPr>
                <w:rFonts w:asciiTheme="minorHAnsi" w:hAnsiTheme="minorHAnsi"/>
                <w:b/>
              </w:rPr>
            </w:pPr>
            <w:r w:rsidRPr="008771D4">
              <w:rPr>
                <w:rFonts w:asciiTheme="minorHAnsi" w:hAnsiTheme="minorHAnsi"/>
                <w:b/>
              </w:rPr>
              <w:t xml:space="preserve">Main Study </w:t>
            </w:r>
            <w:r>
              <w:rPr>
                <w:rFonts w:asciiTheme="minorHAnsi" w:hAnsiTheme="minorHAnsi"/>
                <w:b/>
              </w:rPr>
              <w:t>Base Year (MS1)</w:t>
            </w:r>
          </w:p>
        </w:tc>
        <w:tc>
          <w:tcPr>
            <w:tcW w:w="1409" w:type="pct"/>
            <w:tcBorders>
              <w:top w:val="single" w:sz="12" w:space="0" w:color="auto"/>
              <w:left w:val="nil"/>
              <w:bottom w:val="nil"/>
              <w:right w:val="nil"/>
            </w:tcBorders>
            <w:shd w:val="clear" w:color="000000" w:fill="FFFFFF"/>
            <w:noWrap/>
            <w:vAlign w:val="center"/>
          </w:tcPr>
          <w:p w14:paraId="68AE1460" w14:textId="77777777" w:rsidR="00B31C02" w:rsidRPr="00083328" w:rsidRDefault="00B31C02" w:rsidP="00904B98">
            <w:pPr>
              <w:pStyle w:val="Tabletext"/>
              <w:keepNext w:val="0"/>
              <w:widowControl w:val="0"/>
              <w:spacing w:before="0" w:after="0"/>
              <w:jc w:val="right"/>
              <w:rPr>
                <w:rFonts w:asciiTheme="minorHAnsi" w:hAnsiTheme="minorHAnsi"/>
                <w:b/>
              </w:rPr>
            </w:pPr>
            <w:r w:rsidRPr="00083328">
              <w:rPr>
                <w:rFonts w:asciiTheme="minorHAnsi" w:hAnsiTheme="minorHAnsi"/>
                <w:b/>
              </w:rPr>
              <w:t xml:space="preserve"> $ 10,865,667 </w:t>
            </w:r>
          </w:p>
        </w:tc>
      </w:tr>
      <w:tr w:rsidR="00B31C02" w:rsidRPr="00346F91" w14:paraId="376A557B" w14:textId="77777777" w:rsidTr="00904B98">
        <w:trPr>
          <w:trHeight w:val="144"/>
        </w:trPr>
        <w:tc>
          <w:tcPr>
            <w:tcW w:w="3591" w:type="pct"/>
            <w:tcBorders>
              <w:top w:val="nil"/>
              <w:left w:val="nil"/>
              <w:bottom w:val="nil"/>
              <w:right w:val="nil"/>
            </w:tcBorders>
            <w:shd w:val="clear" w:color="000000" w:fill="FFFFFF"/>
            <w:vAlign w:val="center"/>
          </w:tcPr>
          <w:p w14:paraId="22F9008A" w14:textId="77777777" w:rsidR="00B31C02" w:rsidRPr="008771D4" w:rsidRDefault="00B31C02" w:rsidP="00904B98">
            <w:pPr>
              <w:pStyle w:val="Tabletext"/>
              <w:keepNext w:val="0"/>
              <w:widowControl w:val="0"/>
              <w:spacing w:before="0" w:after="0"/>
              <w:rPr>
                <w:rFonts w:asciiTheme="minorHAnsi" w:hAnsiTheme="minorHAnsi"/>
                <w:b/>
              </w:rPr>
            </w:pPr>
            <w:r>
              <w:rPr>
                <w:rFonts w:asciiTheme="minorHAnsi" w:hAnsiTheme="minorHAnsi"/>
              </w:rPr>
              <w:t>Main Study Base Year</w:t>
            </w:r>
            <w:r w:rsidRPr="008771D4">
              <w:rPr>
                <w:rFonts w:asciiTheme="minorHAnsi" w:hAnsiTheme="minorHAnsi"/>
              </w:rPr>
              <w:t xml:space="preserve"> – Sampling and Recruitment</w:t>
            </w:r>
          </w:p>
        </w:tc>
        <w:tc>
          <w:tcPr>
            <w:tcW w:w="1409" w:type="pct"/>
            <w:tcBorders>
              <w:top w:val="nil"/>
              <w:left w:val="nil"/>
              <w:bottom w:val="nil"/>
              <w:right w:val="nil"/>
            </w:tcBorders>
            <w:shd w:val="clear" w:color="000000" w:fill="FFFFFF"/>
            <w:noWrap/>
            <w:vAlign w:val="center"/>
          </w:tcPr>
          <w:p w14:paraId="45967098" w14:textId="77777777" w:rsidR="00B31C02" w:rsidRPr="00083328" w:rsidRDefault="00B31C02" w:rsidP="00904B98">
            <w:pPr>
              <w:pStyle w:val="Tabletext"/>
              <w:keepNext w:val="0"/>
              <w:widowControl w:val="0"/>
              <w:spacing w:before="0" w:after="0"/>
              <w:jc w:val="right"/>
              <w:rPr>
                <w:rFonts w:asciiTheme="minorHAnsi" w:hAnsiTheme="minorHAnsi"/>
                <w:b/>
              </w:rPr>
            </w:pPr>
            <w:r w:rsidRPr="00083328">
              <w:rPr>
                <w:rFonts w:asciiTheme="minorHAnsi" w:hAnsiTheme="minorHAnsi"/>
              </w:rPr>
              <w:t xml:space="preserve"> $ 1,302,292 </w:t>
            </w:r>
          </w:p>
        </w:tc>
      </w:tr>
      <w:tr w:rsidR="00B31C02" w:rsidRPr="00346F91" w14:paraId="408804DB" w14:textId="77777777" w:rsidTr="00904B98">
        <w:trPr>
          <w:trHeight w:val="144"/>
        </w:trPr>
        <w:tc>
          <w:tcPr>
            <w:tcW w:w="3591" w:type="pct"/>
            <w:tcBorders>
              <w:top w:val="nil"/>
              <w:left w:val="nil"/>
              <w:bottom w:val="nil"/>
              <w:right w:val="nil"/>
            </w:tcBorders>
            <w:shd w:val="clear" w:color="000000" w:fill="FFFFFF"/>
            <w:vAlign w:val="center"/>
          </w:tcPr>
          <w:p w14:paraId="055E167F" w14:textId="77777777" w:rsidR="00B31C02" w:rsidRPr="008771D4" w:rsidRDefault="00B31C02" w:rsidP="00904B98">
            <w:pPr>
              <w:pStyle w:val="Tabletext"/>
              <w:keepNext w:val="0"/>
              <w:widowControl w:val="0"/>
              <w:spacing w:before="0" w:after="0"/>
              <w:rPr>
                <w:rFonts w:asciiTheme="minorHAnsi" w:hAnsiTheme="minorHAnsi"/>
              </w:rPr>
            </w:pPr>
            <w:r w:rsidRPr="008771D4">
              <w:rPr>
                <w:rFonts w:asciiTheme="minorHAnsi" w:hAnsiTheme="minorHAnsi"/>
              </w:rPr>
              <w:t xml:space="preserve">Main Study </w:t>
            </w:r>
            <w:r>
              <w:rPr>
                <w:rFonts w:asciiTheme="minorHAnsi" w:hAnsiTheme="minorHAnsi"/>
              </w:rPr>
              <w:t>Base Year</w:t>
            </w:r>
            <w:r w:rsidRPr="008771D4">
              <w:rPr>
                <w:rFonts w:asciiTheme="minorHAnsi" w:hAnsiTheme="minorHAnsi"/>
              </w:rPr>
              <w:t xml:space="preserve"> – Other Costs (Data Collection, Reporting)</w:t>
            </w:r>
          </w:p>
        </w:tc>
        <w:tc>
          <w:tcPr>
            <w:tcW w:w="1409" w:type="pct"/>
            <w:tcBorders>
              <w:top w:val="nil"/>
              <w:left w:val="nil"/>
              <w:bottom w:val="nil"/>
              <w:right w:val="nil"/>
            </w:tcBorders>
            <w:shd w:val="clear" w:color="000000" w:fill="FFFFFF"/>
            <w:noWrap/>
            <w:vAlign w:val="center"/>
          </w:tcPr>
          <w:p w14:paraId="0591AC34" w14:textId="77777777" w:rsidR="00B31C02" w:rsidRPr="00083328" w:rsidRDefault="00B31C02" w:rsidP="00904B98">
            <w:pPr>
              <w:pStyle w:val="Tabletext"/>
              <w:keepNext w:val="0"/>
              <w:widowControl w:val="0"/>
              <w:spacing w:before="0" w:after="0"/>
              <w:jc w:val="right"/>
              <w:rPr>
                <w:rFonts w:asciiTheme="minorHAnsi" w:hAnsiTheme="minorHAnsi"/>
              </w:rPr>
            </w:pPr>
            <w:r w:rsidRPr="00083328">
              <w:rPr>
                <w:rFonts w:asciiTheme="minorHAnsi" w:hAnsiTheme="minorHAnsi"/>
              </w:rPr>
              <w:t xml:space="preserve"> $ 9,563,375 </w:t>
            </w:r>
          </w:p>
        </w:tc>
      </w:tr>
      <w:tr w:rsidR="00B31C02" w:rsidRPr="00346F91" w14:paraId="65A46BD2" w14:textId="77777777" w:rsidTr="00904B98">
        <w:trPr>
          <w:trHeight w:val="144"/>
        </w:trPr>
        <w:tc>
          <w:tcPr>
            <w:tcW w:w="3591" w:type="pct"/>
            <w:tcBorders>
              <w:top w:val="nil"/>
              <w:left w:val="nil"/>
              <w:bottom w:val="nil"/>
              <w:right w:val="nil"/>
            </w:tcBorders>
            <w:shd w:val="clear" w:color="000000" w:fill="FFFFFF"/>
            <w:vAlign w:val="center"/>
          </w:tcPr>
          <w:p w14:paraId="3D2F27B7" w14:textId="77777777" w:rsidR="00B31C02" w:rsidRPr="00A3260D" w:rsidRDefault="00B31C02" w:rsidP="00904B98">
            <w:pPr>
              <w:pStyle w:val="Tabletext"/>
              <w:keepNext w:val="0"/>
              <w:widowControl w:val="0"/>
              <w:spacing w:before="0" w:after="0"/>
              <w:rPr>
                <w:rFonts w:asciiTheme="minorHAnsi" w:hAnsiTheme="minorHAnsi"/>
                <w:b/>
              </w:rPr>
            </w:pPr>
            <w:r w:rsidRPr="00A3260D">
              <w:rPr>
                <w:rFonts w:asciiTheme="minorHAnsi" w:hAnsiTheme="minorHAnsi"/>
                <w:b/>
              </w:rPr>
              <w:t>Main Study First Follow-up – Tracking and Recruitment</w:t>
            </w:r>
            <w:r>
              <w:rPr>
                <w:rFonts w:asciiTheme="minorHAnsi" w:hAnsiTheme="minorHAnsi"/>
                <w:b/>
              </w:rPr>
              <w:t xml:space="preserve"> (MS2)</w:t>
            </w:r>
          </w:p>
        </w:tc>
        <w:tc>
          <w:tcPr>
            <w:tcW w:w="1409" w:type="pct"/>
            <w:tcBorders>
              <w:top w:val="nil"/>
              <w:left w:val="nil"/>
              <w:bottom w:val="nil"/>
              <w:right w:val="nil"/>
            </w:tcBorders>
            <w:shd w:val="clear" w:color="000000" w:fill="FFFFFF"/>
            <w:noWrap/>
            <w:vAlign w:val="center"/>
          </w:tcPr>
          <w:p w14:paraId="55136F5F" w14:textId="77777777" w:rsidR="00B31C02" w:rsidRPr="00083328" w:rsidRDefault="00B31C02" w:rsidP="00904B98">
            <w:pPr>
              <w:pStyle w:val="Tabletext"/>
              <w:keepNext w:val="0"/>
              <w:widowControl w:val="0"/>
              <w:spacing w:before="0" w:after="0"/>
              <w:jc w:val="right"/>
              <w:rPr>
                <w:rFonts w:asciiTheme="minorHAnsi" w:hAnsiTheme="minorHAnsi"/>
                <w:b/>
              </w:rPr>
            </w:pPr>
            <w:r w:rsidRPr="00083328">
              <w:rPr>
                <w:rFonts w:asciiTheme="minorHAnsi" w:hAnsiTheme="minorHAnsi"/>
                <w:b/>
              </w:rPr>
              <w:t>$397,437</w:t>
            </w:r>
          </w:p>
        </w:tc>
      </w:tr>
      <w:tr w:rsidR="00124C7A" w:rsidRPr="00124C7A" w14:paraId="3EB5F10D" w14:textId="77777777" w:rsidTr="00904B98">
        <w:trPr>
          <w:trHeight w:val="144"/>
        </w:trPr>
        <w:tc>
          <w:tcPr>
            <w:tcW w:w="3591" w:type="pct"/>
            <w:tcBorders>
              <w:top w:val="nil"/>
              <w:left w:val="nil"/>
              <w:bottom w:val="nil"/>
              <w:right w:val="nil"/>
            </w:tcBorders>
            <w:shd w:val="clear" w:color="000000" w:fill="FFFFFF"/>
            <w:vAlign w:val="center"/>
          </w:tcPr>
          <w:p w14:paraId="6FC94F19" w14:textId="77777777" w:rsidR="00B31C02" w:rsidRPr="00124C7A" w:rsidRDefault="00B31C02" w:rsidP="00904B98">
            <w:pPr>
              <w:pStyle w:val="Tabletext"/>
              <w:keepNext w:val="0"/>
              <w:widowControl w:val="0"/>
              <w:spacing w:before="0" w:after="0"/>
              <w:rPr>
                <w:rFonts w:asciiTheme="minorHAnsi" w:hAnsiTheme="minorHAnsi"/>
                <w:color w:val="FF0000"/>
              </w:rPr>
            </w:pPr>
            <w:r w:rsidRPr="00124C7A">
              <w:rPr>
                <w:rFonts w:asciiTheme="minorHAnsi" w:hAnsiTheme="minorHAnsi"/>
                <w:color w:val="FF0000"/>
              </w:rPr>
              <w:t>Main Study First Follow-up Notification</w:t>
            </w:r>
          </w:p>
        </w:tc>
        <w:tc>
          <w:tcPr>
            <w:tcW w:w="1409" w:type="pct"/>
            <w:tcBorders>
              <w:top w:val="nil"/>
              <w:left w:val="nil"/>
              <w:bottom w:val="nil"/>
              <w:right w:val="nil"/>
            </w:tcBorders>
            <w:shd w:val="clear" w:color="000000" w:fill="FFFFFF"/>
            <w:noWrap/>
            <w:vAlign w:val="center"/>
          </w:tcPr>
          <w:p w14:paraId="18EC5CEF" w14:textId="77777777" w:rsidR="00B31C02" w:rsidRPr="00124C7A" w:rsidRDefault="00B31C02" w:rsidP="00904B98">
            <w:pPr>
              <w:pStyle w:val="Tabletext"/>
              <w:keepNext w:val="0"/>
              <w:widowControl w:val="0"/>
              <w:spacing w:before="0" w:after="0"/>
              <w:jc w:val="right"/>
              <w:rPr>
                <w:rFonts w:asciiTheme="minorHAnsi" w:hAnsiTheme="minorHAnsi"/>
                <w:color w:val="FF0000"/>
              </w:rPr>
            </w:pPr>
            <w:r w:rsidRPr="00124C7A">
              <w:rPr>
                <w:rFonts w:asciiTheme="minorHAnsi" w:hAnsiTheme="minorHAnsi"/>
                <w:color w:val="FF0000"/>
              </w:rPr>
              <w:t>$30,000</w:t>
            </w:r>
          </w:p>
        </w:tc>
      </w:tr>
      <w:tr w:rsidR="00B31C02" w:rsidRPr="00346F91" w14:paraId="7FE93721" w14:textId="77777777" w:rsidTr="00904B98">
        <w:trPr>
          <w:trHeight w:val="144"/>
        </w:trPr>
        <w:tc>
          <w:tcPr>
            <w:tcW w:w="3591" w:type="pct"/>
            <w:tcBorders>
              <w:top w:val="nil"/>
              <w:left w:val="nil"/>
              <w:bottom w:val="nil"/>
              <w:right w:val="nil"/>
            </w:tcBorders>
            <w:shd w:val="clear" w:color="000000" w:fill="FFFFFF"/>
            <w:vAlign w:val="center"/>
          </w:tcPr>
          <w:p w14:paraId="64ED4A59" w14:textId="77777777" w:rsidR="00B31C02" w:rsidRPr="008771D4" w:rsidRDefault="00B31C02" w:rsidP="00904B98">
            <w:pPr>
              <w:pStyle w:val="Tabletext"/>
              <w:keepNext w:val="0"/>
              <w:widowControl w:val="0"/>
              <w:spacing w:before="0" w:after="0"/>
              <w:rPr>
                <w:rFonts w:asciiTheme="minorHAnsi" w:hAnsiTheme="minorHAnsi"/>
              </w:rPr>
            </w:pPr>
            <w:r w:rsidRPr="008771D4">
              <w:rPr>
                <w:rFonts w:asciiTheme="minorHAnsi" w:hAnsiTheme="minorHAnsi"/>
                <w:b/>
              </w:rPr>
              <w:t xml:space="preserve">Operational Field Test First Follow-up </w:t>
            </w:r>
            <w:r>
              <w:rPr>
                <w:rFonts w:asciiTheme="minorHAnsi" w:hAnsiTheme="minorHAnsi"/>
                <w:b/>
              </w:rPr>
              <w:t>(OFT2)</w:t>
            </w:r>
          </w:p>
        </w:tc>
        <w:tc>
          <w:tcPr>
            <w:tcW w:w="1409" w:type="pct"/>
            <w:tcBorders>
              <w:top w:val="nil"/>
              <w:left w:val="nil"/>
              <w:bottom w:val="nil"/>
              <w:right w:val="nil"/>
            </w:tcBorders>
            <w:shd w:val="clear" w:color="000000" w:fill="FFFFFF"/>
            <w:noWrap/>
            <w:vAlign w:val="center"/>
          </w:tcPr>
          <w:p w14:paraId="7E4A353C" w14:textId="77777777" w:rsidR="00B31C02" w:rsidRPr="00083328" w:rsidRDefault="00B31C02" w:rsidP="00904B98">
            <w:pPr>
              <w:pStyle w:val="Tabletext"/>
              <w:keepNext w:val="0"/>
              <w:widowControl w:val="0"/>
              <w:spacing w:before="0" w:after="0"/>
              <w:jc w:val="right"/>
              <w:rPr>
                <w:rFonts w:asciiTheme="minorHAnsi" w:hAnsiTheme="minorHAnsi"/>
              </w:rPr>
            </w:pPr>
            <w:r w:rsidRPr="00083328">
              <w:rPr>
                <w:rFonts w:asciiTheme="minorHAnsi" w:hAnsiTheme="minorHAnsi"/>
                <w:b/>
              </w:rPr>
              <w:t>$ 1,978,885</w:t>
            </w:r>
          </w:p>
        </w:tc>
      </w:tr>
      <w:tr w:rsidR="00B31C02" w:rsidRPr="00346F91" w14:paraId="21A9712F" w14:textId="77777777" w:rsidTr="00904B98">
        <w:trPr>
          <w:trHeight w:val="144"/>
        </w:trPr>
        <w:tc>
          <w:tcPr>
            <w:tcW w:w="3591" w:type="pct"/>
            <w:tcBorders>
              <w:top w:val="nil"/>
              <w:left w:val="nil"/>
              <w:bottom w:val="nil"/>
              <w:right w:val="nil"/>
            </w:tcBorders>
            <w:shd w:val="clear" w:color="000000" w:fill="FFFFFF"/>
            <w:vAlign w:val="center"/>
            <w:hideMark/>
          </w:tcPr>
          <w:p w14:paraId="30F4E241" w14:textId="77777777" w:rsidR="00B31C02" w:rsidRPr="00A3260D" w:rsidRDefault="00B31C02" w:rsidP="00904B98">
            <w:pPr>
              <w:pStyle w:val="Tabletext"/>
              <w:keepNext w:val="0"/>
              <w:widowControl w:val="0"/>
              <w:spacing w:before="0" w:after="0"/>
              <w:rPr>
                <w:rFonts w:asciiTheme="minorHAnsi" w:hAnsiTheme="minorHAnsi"/>
              </w:rPr>
            </w:pPr>
            <w:r w:rsidRPr="00A3260D">
              <w:rPr>
                <w:rFonts w:asciiTheme="minorHAnsi" w:hAnsiTheme="minorHAnsi"/>
              </w:rPr>
              <w:t>Operational Field Test First Follow-up</w:t>
            </w:r>
            <w:r>
              <w:rPr>
                <w:rFonts w:asciiTheme="minorHAnsi" w:hAnsiTheme="minorHAnsi"/>
              </w:rPr>
              <w:t xml:space="preserve"> – </w:t>
            </w:r>
            <w:r w:rsidRPr="00A3260D">
              <w:rPr>
                <w:rFonts w:asciiTheme="minorHAnsi" w:hAnsiTheme="minorHAnsi"/>
              </w:rPr>
              <w:t xml:space="preserve">Tracking and Recruitment </w:t>
            </w:r>
          </w:p>
        </w:tc>
        <w:tc>
          <w:tcPr>
            <w:tcW w:w="1409" w:type="pct"/>
            <w:tcBorders>
              <w:top w:val="nil"/>
              <w:left w:val="nil"/>
              <w:bottom w:val="nil"/>
              <w:right w:val="nil"/>
            </w:tcBorders>
            <w:shd w:val="clear" w:color="000000" w:fill="FFFFFF"/>
            <w:noWrap/>
            <w:vAlign w:val="center"/>
            <w:hideMark/>
          </w:tcPr>
          <w:p w14:paraId="3D98956E" w14:textId="77777777" w:rsidR="00B31C02" w:rsidRPr="00083328" w:rsidRDefault="00B31C02" w:rsidP="00904B98">
            <w:pPr>
              <w:pStyle w:val="Tabletext"/>
              <w:keepNext w:val="0"/>
              <w:widowControl w:val="0"/>
              <w:spacing w:before="0" w:after="0"/>
              <w:jc w:val="right"/>
              <w:rPr>
                <w:rFonts w:asciiTheme="minorHAnsi" w:hAnsiTheme="minorHAnsi"/>
              </w:rPr>
            </w:pPr>
            <w:r w:rsidRPr="00083328">
              <w:rPr>
                <w:rFonts w:asciiTheme="minorHAnsi" w:hAnsiTheme="minorHAnsi"/>
              </w:rPr>
              <w:t xml:space="preserve">316,656 </w:t>
            </w:r>
          </w:p>
        </w:tc>
      </w:tr>
      <w:tr w:rsidR="00B31C02" w:rsidRPr="00346F91" w14:paraId="72E83665" w14:textId="77777777" w:rsidTr="00904B98">
        <w:trPr>
          <w:trHeight w:val="144"/>
        </w:trPr>
        <w:tc>
          <w:tcPr>
            <w:tcW w:w="3591" w:type="pct"/>
            <w:tcBorders>
              <w:top w:val="nil"/>
              <w:left w:val="nil"/>
              <w:bottom w:val="nil"/>
              <w:right w:val="nil"/>
            </w:tcBorders>
            <w:shd w:val="clear" w:color="000000" w:fill="FFFFFF"/>
            <w:vAlign w:val="center"/>
          </w:tcPr>
          <w:p w14:paraId="7C67D1D7" w14:textId="77777777" w:rsidR="00B31C02" w:rsidRPr="00A3260D" w:rsidRDefault="00B31C02" w:rsidP="00904B98">
            <w:pPr>
              <w:pStyle w:val="Tabletext"/>
              <w:keepNext w:val="0"/>
              <w:widowControl w:val="0"/>
              <w:spacing w:before="0" w:after="0"/>
              <w:rPr>
                <w:rFonts w:asciiTheme="minorHAnsi" w:hAnsiTheme="minorHAnsi"/>
              </w:rPr>
            </w:pPr>
            <w:r w:rsidRPr="00A3260D">
              <w:rPr>
                <w:rFonts w:asciiTheme="minorHAnsi" w:hAnsiTheme="minorHAnsi"/>
              </w:rPr>
              <w:t>Operational Field Test First Follow-up</w:t>
            </w:r>
            <w:r>
              <w:rPr>
                <w:rFonts w:asciiTheme="minorHAnsi" w:hAnsiTheme="minorHAnsi"/>
              </w:rPr>
              <w:t xml:space="preserve"> – Other Costs (Data Collection, Reporting)</w:t>
            </w:r>
          </w:p>
        </w:tc>
        <w:tc>
          <w:tcPr>
            <w:tcW w:w="1409" w:type="pct"/>
            <w:tcBorders>
              <w:top w:val="nil"/>
              <w:left w:val="nil"/>
              <w:bottom w:val="nil"/>
              <w:right w:val="nil"/>
            </w:tcBorders>
            <w:shd w:val="clear" w:color="000000" w:fill="FFFFFF"/>
            <w:noWrap/>
            <w:vAlign w:val="center"/>
          </w:tcPr>
          <w:p w14:paraId="35EA2708" w14:textId="77777777" w:rsidR="00B31C02" w:rsidRPr="00083328" w:rsidRDefault="00B31C02" w:rsidP="00904B98">
            <w:pPr>
              <w:pStyle w:val="Tabletext"/>
              <w:keepNext w:val="0"/>
              <w:widowControl w:val="0"/>
              <w:spacing w:before="0" w:after="0"/>
              <w:jc w:val="right"/>
              <w:rPr>
                <w:rFonts w:asciiTheme="minorHAnsi" w:hAnsiTheme="minorHAnsi"/>
              </w:rPr>
            </w:pPr>
            <w:r w:rsidRPr="00083328">
              <w:rPr>
                <w:rFonts w:asciiTheme="minorHAnsi" w:hAnsiTheme="minorHAnsi"/>
              </w:rPr>
              <w:t>$1,662,229</w:t>
            </w:r>
          </w:p>
        </w:tc>
      </w:tr>
      <w:tr w:rsidR="00124C7A" w:rsidRPr="00124C7A" w14:paraId="2B52E6AF" w14:textId="77777777" w:rsidTr="00904B98">
        <w:trPr>
          <w:trHeight w:val="144"/>
        </w:trPr>
        <w:tc>
          <w:tcPr>
            <w:tcW w:w="3591" w:type="pct"/>
            <w:tcBorders>
              <w:top w:val="nil"/>
              <w:left w:val="nil"/>
              <w:bottom w:val="nil"/>
              <w:right w:val="nil"/>
            </w:tcBorders>
            <w:shd w:val="clear" w:color="000000" w:fill="FFFFFF"/>
            <w:vAlign w:val="center"/>
          </w:tcPr>
          <w:p w14:paraId="517BAE63" w14:textId="77777777" w:rsidR="00B31C02" w:rsidRPr="00124C7A" w:rsidRDefault="00B31C02" w:rsidP="00904B98">
            <w:pPr>
              <w:pStyle w:val="Tabletext"/>
              <w:keepNext w:val="0"/>
              <w:widowControl w:val="0"/>
              <w:spacing w:before="0" w:after="0"/>
              <w:rPr>
                <w:rFonts w:asciiTheme="minorHAnsi" w:hAnsiTheme="minorHAnsi"/>
                <w:color w:val="FF0000"/>
              </w:rPr>
            </w:pPr>
            <w:r w:rsidRPr="00124C7A">
              <w:rPr>
                <w:rFonts w:asciiTheme="minorHAnsi" w:hAnsiTheme="minorHAnsi"/>
                <w:color w:val="FF0000"/>
              </w:rPr>
              <w:t xml:space="preserve">Operational Field Test Second Follow-up – Tracking </w:t>
            </w:r>
          </w:p>
        </w:tc>
        <w:tc>
          <w:tcPr>
            <w:tcW w:w="1409" w:type="pct"/>
            <w:tcBorders>
              <w:top w:val="nil"/>
              <w:left w:val="nil"/>
              <w:bottom w:val="nil"/>
              <w:right w:val="nil"/>
            </w:tcBorders>
            <w:shd w:val="clear" w:color="000000" w:fill="FFFFFF"/>
            <w:noWrap/>
            <w:vAlign w:val="center"/>
          </w:tcPr>
          <w:p w14:paraId="10DDE2CF" w14:textId="1E221F29" w:rsidR="00B31C02" w:rsidRPr="00124C7A" w:rsidRDefault="00B31C02" w:rsidP="00904B98">
            <w:pPr>
              <w:pStyle w:val="Tabletext"/>
              <w:keepNext w:val="0"/>
              <w:widowControl w:val="0"/>
              <w:spacing w:before="0" w:after="0"/>
              <w:jc w:val="right"/>
              <w:rPr>
                <w:rFonts w:asciiTheme="minorHAnsi" w:hAnsiTheme="minorHAnsi"/>
                <w:color w:val="FF0000"/>
              </w:rPr>
            </w:pPr>
            <w:r w:rsidRPr="00124C7A">
              <w:rPr>
                <w:rFonts w:asciiTheme="minorHAnsi" w:hAnsiTheme="minorHAnsi"/>
                <w:color w:val="FF0000"/>
              </w:rPr>
              <w:t>100,0</w:t>
            </w:r>
            <w:r w:rsidR="00A86336">
              <w:rPr>
                <w:rFonts w:asciiTheme="minorHAnsi" w:hAnsiTheme="minorHAnsi"/>
                <w:color w:val="FF0000"/>
              </w:rPr>
              <w:t>0</w:t>
            </w:r>
            <w:r w:rsidRPr="00124C7A">
              <w:rPr>
                <w:rFonts w:asciiTheme="minorHAnsi" w:hAnsiTheme="minorHAnsi"/>
                <w:color w:val="FF0000"/>
              </w:rPr>
              <w:t xml:space="preserve">0 </w:t>
            </w:r>
          </w:p>
        </w:tc>
      </w:tr>
      <w:tr w:rsidR="00B31C02" w:rsidRPr="00346F91" w14:paraId="1491271F" w14:textId="77777777" w:rsidTr="00904B98">
        <w:trPr>
          <w:trHeight w:val="144"/>
        </w:trPr>
        <w:tc>
          <w:tcPr>
            <w:tcW w:w="3591" w:type="pct"/>
            <w:tcBorders>
              <w:top w:val="single" w:sz="6" w:space="0" w:color="auto"/>
              <w:left w:val="nil"/>
              <w:bottom w:val="single" w:sz="12" w:space="0" w:color="auto"/>
              <w:right w:val="nil"/>
            </w:tcBorders>
            <w:shd w:val="clear" w:color="000000" w:fill="FFFFFF"/>
            <w:noWrap/>
            <w:vAlign w:val="center"/>
            <w:hideMark/>
          </w:tcPr>
          <w:p w14:paraId="266885FE" w14:textId="77777777" w:rsidR="00B31C02" w:rsidRPr="008771D4" w:rsidRDefault="00B31C02" w:rsidP="00904B98">
            <w:pPr>
              <w:pStyle w:val="Tabletext"/>
              <w:keepNext w:val="0"/>
              <w:widowControl w:val="0"/>
              <w:rPr>
                <w:rFonts w:asciiTheme="minorHAnsi" w:hAnsiTheme="minorHAnsi"/>
                <w:b/>
              </w:rPr>
            </w:pPr>
            <w:r w:rsidRPr="008771D4">
              <w:rPr>
                <w:rFonts w:asciiTheme="minorHAnsi" w:hAnsiTheme="minorHAnsi"/>
                <w:b/>
              </w:rPr>
              <w:t>Total</w:t>
            </w:r>
          </w:p>
        </w:tc>
        <w:tc>
          <w:tcPr>
            <w:tcW w:w="1409" w:type="pct"/>
            <w:tcBorders>
              <w:top w:val="single" w:sz="6" w:space="0" w:color="auto"/>
              <w:left w:val="nil"/>
              <w:bottom w:val="single" w:sz="12" w:space="0" w:color="auto"/>
              <w:right w:val="nil"/>
            </w:tcBorders>
            <w:shd w:val="clear" w:color="000000" w:fill="FFFFFF"/>
            <w:noWrap/>
            <w:vAlign w:val="center"/>
            <w:hideMark/>
          </w:tcPr>
          <w:p w14:paraId="12E92084" w14:textId="77777777" w:rsidR="00B31C02" w:rsidRPr="00A3260D" w:rsidRDefault="00B31C02" w:rsidP="00904B98">
            <w:pPr>
              <w:pStyle w:val="Tabletext"/>
              <w:keepNext w:val="0"/>
              <w:widowControl w:val="0"/>
              <w:jc w:val="right"/>
              <w:rPr>
                <w:rFonts w:asciiTheme="minorHAnsi" w:hAnsiTheme="minorHAnsi"/>
                <w:b/>
              </w:rPr>
            </w:pPr>
            <w:r w:rsidRPr="00A3260D">
              <w:rPr>
                <w:rFonts w:asciiTheme="minorHAnsi" w:hAnsiTheme="minorHAnsi"/>
                <w:b/>
              </w:rPr>
              <w:t xml:space="preserve"> $ 13,</w:t>
            </w:r>
            <w:r w:rsidRPr="00124C7A">
              <w:rPr>
                <w:rFonts w:asciiTheme="minorHAnsi" w:hAnsiTheme="minorHAnsi"/>
                <w:b/>
                <w:strike/>
                <w:color w:val="FF0000"/>
              </w:rPr>
              <w:t>241</w:t>
            </w:r>
            <w:r w:rsidRPr="00124C7A">
              <w:rPr>
                <w:rFonts w:asciiTheme="minorHAnsi" w:hAnsiTheme="minorHAnsi"/>
                <w:b/>
                <w:color w:val="FF0000"/>
              </w:rPr>
              <w:t>371</w:t>
            </w:r>
            <w:r w:rsidRPr="00A3260D">
              <w:rPr>
                <w:rFonts w:asciiTheme="minorHAnsi" w:hAnsiTheme="minorHAnsi"/>
                <w:b/>
              </w:rPr>
              <w:t xml:space="preserve">,989 </w:t>
            </w:r>
          </w:p>
        </w:tc>
      </w:tr>
    </w:tbl>
    <w:p w14:paraId="1F968876" w14:textId="77777777" w:rsidR="00B31C02" w:rsidRPr="008771D4" w:rsidRDefault="00B31C02" w:rsidP="00B31C02">
      <w:pPr>
        <w:spacing w:line="240" w:lineRule="auto"/>
        <w:rPr>
          <w:rFonts w:ascii="Cambria" w:hAnsi="Cambria"/>
          <w:sz w:val="18"/>
          <w:szCs w:val="18"/>
        </w:rPr>
      </w:pPr>
      <w:r w:rsidRPr="00CA4FF8">
        <w:rPr>
          <w:rFonts w:ascii="Cambria" w:hAnsi="Cambria"/>
          <w:sz w:val="16"/>
          <w:szCs w:val="16"/>
          <w:vertAlign w:val="superscript"/>
        </w:rPr>
        <w:t>1</w:t>
      </w:r>
      <w:r w:rsidRPr="00CA4FF8">
        <w:rPr>
          <w:rFonts w:ascii="Cambria" w:hAnsi="Cambria"/>
          <w:sz w:val="16"/>
          <w:szCs w:val="16"/>
        </w:rPr>
        <w:t xml:space="preserve"> </w:t>
      </w:r>
      <w:r w:rsidRPr="008771D4">
        <w:rPr>
          <w:rFonts w:ascii="Cambria" w:hAnsi="Cambria"/>
          <w:sz w:val="18"/>
          <w:szCs w:val="18"/>
        </w:rPr>
        <w:t xml:space="preserve">Contract costs include 2/5 of cost of management task in </w:t>
      </w:r>
      <w:r>
        <w:rPr>
          <w:rFonts w:ascii="Cambria" w:hAnsi="Cambria"/>
          <w:sz w:val="18"/>
          <w:szCs w:val="18"/>
        </w:rPr>
        <w:t xml:space="preserve">MS1; and </w:t>
      </w:r>
      <w:r w:rsidRPr="008771D4">
        <w:rPr>
          <w:rFonts w:ascii="Cambria" w:hAnsi="Cambria"/>
          <w:sz w:val="18"/>
          <w:szCs w:val="18"/>
        </w:rPr>
        <w:t>1</w:t>
      </w:r>
      <w:r>
        <w:rPr>
          <w:rFonts w:ascii="Cambria" w:hAnsi="Cambria"/>
          <w:sz w:val="18"/>
          <w:szCs w:val="18"/>
        </w:rPr>
        <w:t>/5 of cost of management task for</w:t>
      </w:r>
      <w:r w:rsidRPr="008771D4">
        <w:rPr>
          <w:rFonts w:ascii="Cambria" w:hAnsi="Cambria"/>
          <w:sz w:val="18"/>
          <w:szCs w:val="18"/>
        </w:rPr>
        <w:t xml:space="preserve"> </w:t>
      </w:r>
      <w:r>
        <w:rPr>
          <w:rFonts w:ascii="Cambria" w:hAnsi="Cambria"/>
          <w:sz w:val="18"/>
          <w:szCs w:val="18"/>
        </w:rPr>
        <w:t>OFT2 and MS2.</w:t>
      </w:r>
    </w:p>
    <w:p w14:paraId="406AF4C6" w14:textId="6D820E89" w:rsidR="00124C7A" w:rsidRPr="00FA5173" w:rsidRDefault="00124C7A" w:rsidP="0097156D">
      <w:pPr>
        <w:pStyle w:val="BodyText"/>
        <w:widowControl w:val="0"/>
        <w:spacing w:line="22" w:lineRule="atLeast"/>
        <w:rPr>
          <w:rFonts w:asciiTheme="minorHAnsi" w:hAnsiTheme="minorHAnsi"/>
          <w:i/>
          <w:color w:val="00B050"/>
        </w:rPr>
      </w:pPr>
      <w:r w:rsidRPr="00FA5173">
        <w:rPr>
          <w:rFonts w:asciiTheme="minorHAnsi" w:hAnsiTheme="minorHAnsi"/>
          <w:b/>
          <w:i/>
          <w:color w:val="00B050"/>
        </w:rPr>
        <w:t>A.15 Program Changes or Adjustments</w:t>
      </w:r>
      <w:r w:rsidR="00FA5173" w:rsidRPr="00FA5173">
        <w:rPr>
          <w:rFonts w:asciiTheme="minorHAnsi" w:hAnsiTheme="minorHAnsi"/>
          <w:i/>
          <w:color w:val="00B050"/>
        </w:rPr>
        <w:t xml:space="preserve"> was revised as follows:</w:t>
      </w:r>
    </w:p>
    <w:p w14:paraId="31748519" w14:textId="70684008" w:rsidR="00FA5173" w:rsidRDefault="00FA5173" w:rsidP="0097156D">
      <w:pPr>
        <w:pStyle w:val="BodyText"/>
        <w:widowControl w:val="0"/>
        <w:spacing w:line="22" w:lineRule="atLeast"/>
        <w:rPr>
          <w:rFonts w:asciiTheme="minorHAnsi" w:hAnsiTheme="minorHAnsi"/>
          <w:b/>
          <w:i/>
          <w:color w:val="006600"/>
        </w:rPr>
      </w:pPr>
      <w:r w:rsidRPr="00705DC2">
        <w:rPr>
          <w:rFonts w:ascii="Cambria" w:hAnsi="Cambria"/>
        </w:rPr>
        <w:t xml:space="preserve">The increase in burden from the last approved package is due to the fact that the total burden requested in this submission is a sum of burden estimates for </w:t>
      </w:r>
      <w:r>
        <w:rPr>
          <w:rFonts w:ascii="Cambria" w:hAnsi="Cambria"/>
        </w:rPr>
        <w:t xml:space="preserve">MS1 </w:t>
      </w:r>
      <w:r w:rsidRPr="00705DC2">
        <w:rPr>
          <w:rFonts w:ascii="Cambria" w:hAnsi="Cambria"/>
        </w:rPr>
        <w:t>recruitment</w:t>
      </w:r>
      <w:r>
        <w:rPr>
          <w:rFonts w:ascii="Cambria" w:hAnsi="Cambria"/>
        </w:rPr>
        <w:t xml:space="preserve">, MS1 data collection, MS2 tracking/recruitment, </w:t>
      </w:r>
      <w:r w:rsidRPr="00705DC2">
        <w:rPr>
          <w:rFonts w:ascii="Cambria" w:hAnsi="Cambria"/>
        </w:rPr>
        <w:t>OFT</w:t>
      </w:r>
      <w:r>
        <w:rPr>
          <w:rFonts w:ascii="Cambria" w:hAnsi="Cambria"/>
        </w:rPr>
        <w:t>2</w:t>
      </w:r>
      <w:r w:rsidRPr="00705DC2">
        <w:rPr>
          <w:rFonts w:ascii="Cambria" w:hAnsi="Cambria"/>
        </w:rPr>
        <w:t xml:space="preserve"> tracking</w:t>
      </w:r>
      <w:r>
        <w:rPr>
          <w:rFonts w:ascii="Cambria" w:hAnsi="Cambria"/>
        </w:rPr>
        <w:t>/recruitment</w:t>
      </w:r>
      <w:r w:rsidRPr="00705DC2">
        <w:rPr>
          <w:rFonts w:ascii="Cambria" w:hAnsi="Cambria"/>
        </w:rPr>
        <w:t xml:space="preserve">, </w:t>
      </w:r>
      <w:r>
        <w:rPr>
          <w:rFonts w:ascii="Cambria" w:hAnsi="Cambria"/>
        </w:rPr>
        <w:t xml:space="preserve">and </w:t>
      </w:r>
      <w:r w:rsidRPr="00705DC2">
        <w:rPr>
          <w:rFonts w:ascii="Cambria" w:hAnsi="Cambria"/>
        </w:rPr>
        <w:t>OFT</w:t>
      </w:r>
      <w:r>
        <w:rPr>
          <w:rFonts w:ascii="Cambria" w:hAnsi="Cambria"/>
        </w:rPr>
        <w:t>2 data collection, while t</w:t>
      </w:r>
      <w:r w:rsidRPr="00705DC2">
        <w:rPr>
          <w:rFonts w:ascii="Cambria" w:hAnsi="Cambria"/>
        </w:rPr>
        <w:t>he last approved burden was for OFT</w:t>
      </w:r>
      <w:r>
        <w:rPr>
          <w:rFonts w:ascii="Cambria" w:hAnsi="Cambria"/>
        </w:rPr>
        <w:t>1</w:t>
      </w:r>
      <w:r w:rsidRPr="00705DC2">
        <w:rPr>
          <w:rFonts w:ascii="Cambria" w:hAnsi="Cambria"/>
        </w:rPr>
        <w:t xml:space="preserve"> recruitment, OFT</w:t>
      </w:r>
      <w:r>
        <w:rPr>
          <w:rFonts w:ascii="Cambria" w:hAnsi="Cambria"/>
        </w:rPr>
        <w:t>1</w:t>
      </w:r>
      <w:r w:rsidRPr="00705DC2">
        <w:rPr>
          <w:rFonts w:ascii="Cambria" w:hAnsi="Cambria"/>
        </w:rPr>
        <w:t xml:space="preserve"> data collection, OFT</w:t>
      </w:r>
      <w:r>
        <w:rPr>
          <w:rFonts w:ascii="Cambria" w:hAnsi="Cambria"/>
        </w:rPr>
        <w:t>2</w:t>
      </w:r>
      <w:r w:rsidRPr="00705DC2">
        <w:rPr>
          <w:rFonts w:ascii="Cambria" w:hAnsi="Cambria"/>
        </w:rPr>
        <w:t xml:space="preserve"> tracking, and </w:t>
      </w:r>
      <w:r>
        <w:rPr>
          <w:rFonts w:ascii="Cambria" w:hAnsi="Cambria"/>
        </w:rPr>
        <w:t xml:space="preserve">MS1 </w:t>
      </w:r>
      <w:r w:rsidRPr="00705DC2">
        <w:rPr>
          <w:rFonts w:ascii="Cambria" w:hAnsi="Cambria"/>
        </w:rPr>
        <w:t>recruitment only</w:t>
      </w:r>
      <w:r>
        <w:rPr>
          <w:rFonts w:ascii="Cambria" w:hAnsi="Cambria"/>
        </w:rPr>
        <w:t>.</w:t>
      </w:r>
      <w:r w:rsidRPr="00FA5173">
        <w:rPr>
          <w:rFonts w:ascii="Cambria" w:hAnsi="Cambria"/>
          <w:color w:val="FF0000"/>
        </w:rPr>
        <w:t xml:space="preserve"> The August 2018 update to this submission further increases the total burden time by 215 hours due to the addition of MS2 district and school notification and OFT3 tracking.</w:t>
      </w:r>
    </w:p>
    <w:p w14:paraId="5412A70B" w14:textId="69C679CC" w:rsidR="00E82194" w:rsidRPr="00FA5173" w:rsidRDefault="00E70712" w:rsidP="0097156D">
      <w:pPr>
        <w:pStyle w:val="BodyText"/>
        <w:widowControl w:val="0"/>
        <w:spacing w:line="22" w:lineRule="atLeast"/>
        <w:rPr>
          <w:rFonts w:asciiTheme="minorHAnsi" w:hAnsiTheme="minorHAnsi"/>
          <w:i/>
          <w:color w:val="00B050"/>
        </w:rPr>
      </w:pPr>
      <w:r w:rsidRPr="00FA5173">
        <w:rPr>
          <w:rFonts w:asciiTheme="minorHAnsi" w:hAnsiTheme="minorHAnsi"/>
          <w:b/>
          <w:i/>
          <w:color w:val="00B050"/>
        </w:rPr>
        <w:t>A.16 Plans for Tabulation and Publication</w:t>
      </w:r>
      <w:r w:rsidR="0097156D" w:rsidRPr="00FA5173">
        <w:rPr>
          <w:rFonts w:asciiTheme="minorHAnsi" w:hAnsiTheme="minorHAnsi"/>
          <w:i/>
          <w:color w:val="00B050"/>
        </w:rPr>
        <w:t xml:space="preserve"> </w:t>
      </w:r>
      <w:r w:rsidRPr="00FA5173">
        <w:rPr>
          <w:rFonts w:asciiTheme="minorHAnsi" w:hAnsiTheme="minorHAnsi"/>
          <w:i/>
          <w:color w:val="00B050"/>
        </w:rPr>
        <w:t xml:space="preserve">was updated </w:t>
      </w:r>
      <w:r w:rsidR="00135878">
        <w:rPr>
          <w:rFonts w:asciiTheme="minorHAnsi" w:hAnsiTheme="minorHAnsi"/>
          <w:i/>
          <w:color w:val="00B050"/>
        </w:rPr>
        <w:t xml:space="preserve">in </w:t>
      </w:r>
      <w:r w:rsidR="00135878" w:rsidRPr="00FA5173">
        <w:rPr>
          <w:rFonts w:asciiTheme="minorHAnsi" w:hAnsiTheme="minorHAnsi"/>
          <w:i/>
          <w:color w:val="00B050"/>
        </w:rPr>
        <w:t xml:space="preserve">Table 8 </w:t>
      </w:r>
      <w:r w:rsidRPr="00FA5173">
        <w:rPr>
          <w:rFonts w:asciiTheme="minorHAnsi" w:hAnsiTheme="minorHAnsi"/>
          <w:i/>
          <w:color w:val="00B050"/>
        </w:rPr>
        <w:t>with new dates for OFT3 and MS2</w:t>
      </w:r>
      <w:r w:rsidR="0097156D" w:rsidRPr="00FA5173">
        <w:rPr>
          <w:rFonts w:asciiTheme="minorHAnsi" w:hAnsiTheme="minorHAnsi"/>
          <w:i/>
          <w:color w:val="00B050"/>
        </w:rPr>
        <w:t>:</w:t>
      </w:r>
    </w:p>
    <w:p w14:paraId="7198EEAD" w14:textId="41A39FD2" w:rsidR="00135878" w:rsidRPr="00BB257F" w:rsidRDefault="00135878" w:rsidP="00135878">
      <w:pPr>
        <w:keepNext/>
        <w:spacing w:before="240" w:after="60" w:line="240" w:lineRule="auto"/>
        <w:ind w:left="1440" w:hanging="1440"/>
        <w:rPr>
          <w:rFonts w:ascii="Cambria" w:hAnsi="Cambria"/>
          <w:b/>
        </w:rPr>
      </w:pPr>
      <w:r w:rsidRPr="00BB257F">
        <w:rPr>
          <w:rFonts w:ascii="Cambria" w:hAnsi="Cambria"/>
          <w:b/>
        </w:rPr>
        <w:t xml:space="preserve">Table </w:t>
      </w:r>
      <w:r>
        <w:rPr>
          <w:rFonts w:ascii="Cambria" w:hAnsi="Cambria"/>
          <w:b/>
        </w:rPr>
        <w:t>8</w:t>
      </w:r>
      <w:r w:rsidRPr="00BB257F">
        <w:rPr>
          <w:rFonts w:ascii="Cambria" w:hAnsi="Cambria"/>
          <w:b/>
        </w:rPr>
        <w:t>. Schedule for OFT</w:t>
      </w:r>
      <w:r>
        <w:rPr>
          <w:rFonts w:ascii="Cambria" w:hAnsi="Cambria"/>
          <w:b/>
        </w:rPr>
        <w:t>1</w:t>
      </w:r>
      <w:r w:rsidRPr="00BB257F">
        <w:rPr>
          <w:rFonts w:ascii="Cambria" w:hAnsi="Cambria"/>
          <w:b/>
        </w:rPr>
        <w:t>, MS</w:t>
      </w:r>
      <w:r>
        <w:rPr>
          <w:rFonts w:ascii="Cambria" w:hAnsi="Cambria"/>
          <w:b/>
        </w:rPr>
        <w:t>1</w:t>
      </w:r>
      <w:r w:rsidRPr="00BB257F">
        <w:rPr>
          <w:rFonts w:ascii="Cambria" w:hAnsi="Cambria"/>
          <w:b/>
        </w:rPr>
        <w:t>, OFT</w:t>
      </w:r>
      <w:r>
        <w:rPr>
          <w:rFonts w:ascii="Cambria" w:hAnsi="Cambria"/>
          <w:b/>
        </w:rPr>
        <w:t xml:space="preserve">2, </w:t>
      </w:r>
      <w:r w:rsidR="00A86336" w:rsidRPr="00A86336">
        <w:rPr>
          <w:rFonts w:ascii="Cambria" w:hAnsi="Cambria"/>
          <w:b/>
          <w:color w:val="FF0000"/>
        </w:rPr>
        <w:t>OFT3,</w:t>
      </w:r>
      <w:r w:rsidR="00A86336" w:rsidRPr="00A86336">
        <w:rPr>
          <w:rFonts w:ascii="Cambria" w:hAnsi="Cambria"/>
          <w:b/>
        </w:rPr>
        <w:t xml:space="preserve"> </w:t>
      </w:r>
      <w:r>
        <w:rPr>
          <w:rFonts w:ascii="Cambria" w:hAnsi="Cambria"/>
          <w:b/>
        </w:rPr>
        <w:t>and MS2</w:t>
      </w:r>
    </w:p>
    <w:tbl>
      <w:tblPr>
        <w:tblStyle w:val="TableGrid"/>
        <w:tblW w:w="5000" w:type="pct"/>
        <w:tblLook w:val="04A0" w:firstRow="1" w:lastRow="0" w:firstColumn="1" w:lastColumn="0" w:noHBand="0" w:noVBand="1"/>
      </w:tblPr>
      <w:tblGrid>
        <w:gridCol w:w="6752"/>
        <w:gridCol w:w="2045"/>
        <w:gridCol w:w="2047"/>
      </w:tblGrid>
      <w:tr w:rsidR="00135878" w:rsidRPr="00E51837" w14:paraId="34F60294" w14:textId="77777777" w:rsidTr="00904B98">
        <w:trPr>
          <w:tblHeader/>
        </w:trPr>
        <w:tc>
          <w:tcPr>
            <w:tcW w:w="3113" w:type="pct"/>
            <w:shd w:val="clear" w:color="auto" w:fill="F2F2F2" w:themeFill="background1" w:themeFillShade="F2"/>
            <w:vAlign w:val="center"/>
          </w:tcPr>
          <w:p w14:paraId="13094B4D" w14:textId="77777777" w:rsidR="00135878" w:rsidRPr="00E51837" w:rsidRDefault="00135878" w:rsidP="00904B98">
            <w:pPr>
              <w:rPr>
                <w:b/>
                <w:sz w:val="20"/>
                <w:szCs w:val="20"/>
              </w:rPr>
            </w:pPr>
            <w:r w:rsidRPr="00E51837">
              <w:rPr>
                <w:b/>
                <w:sz w:val="20"/>
                <w:szCs w:val="20"/>
              </w:rPr>
              <w:t>Activity</w:t>
            </w:r>
          </w:p>
        </w:tc>
        <w:tc>
          <w:tcPr>
            <w:tcW w:w="943" w:type="pct"/>
            <w:shd w:val="clear" w:color="auto" w:fill="F2F2F2" w:themeFill="background1" w:themeFillShade="F2"/>
            <w:vAlign w:val="center"/>
          </w:tcPr>
          <w:p w14:paraId="669A8464" w14:textId="77777777" w:rsidR="00135878" w:rsidRPr="00E51837" w:rsidRDefault="00135878" w:rsidP="00904B98">
            <w:pPr>
              <w:jc w:val="right"/>
              <w:rPr>
                <w:b/>
                <w:sz w:val="20"/>
                <w:szCs w:val="20"/>
              </w:rPr>
            </w:pPr>
            <w:r w:rsidRPr="00E51837">
              <w:rPr>
                <w:b/>
                <w:sz w:val="20"/>
                <w:szCs w:val="20"/>
              </w:rPr>
              <w:t xml:space="preserve">Start date </w:t>
            </w:r>
          </w:p>
        </w:tc>
        <w:tc>
          <w:tcPr>
            <w:tcW w:w="944" w:type="pct"/>
            <w:shd w:val="clear" w:color="auto" w:fill="F2F2F2" w:themeFill="background1" w:themeFillShade="F2"/>
            <w:vAlign w:val="center"/>
          </w:tcPr>
          <w:p w14:paraId="50D5CBBD" w14:textId="77777777" w:rsidR="00135878" w:rsidRPr="00E51837" w:rsidRDefault="00135878" w:rsidP="00904B98">
            <w:pPr>
              <w:jc w:val="right"/>
              <w:rPr>
                <w:b/>
                <w:sz w:val="20"/>
                <w:szCs w:val="20"/>
              </w:rPr>
            </w:pPr>
            <w:r w:rsidRPr="00E51837">
              <w:rPr>
                <w:b/>
                <w:sz w:val="20"/>
                <w:szCs w:val="20"/>
              </w:rPr>
              <w:t>End date</w:t>
            </w:r>
          </w:p>
        </w:tc>
      </w:tr>
      <w:tr w:rsidR="00135878" w:rsidRPr="00E51837" w14:paraId="785D2FD8" w14:textId="77777777" w:rsidTr="00904B98">
        <w:tc>
          <w:tcPr>
            <w:tcW w:w="3113" w:type="pct"/>
            <w:vAlign w:val="center"/>
          </w:tcPr>
          <w:p w14:paraId="5CCDB757" w14:textId="77777777" w:rsidR="00135878" w:rsidRPr="00E51837" w:rsidRDefault="00135878" w:rsidP="00904B98">
            <w:pPr>
              <w:ind w:left="360" w:hanging="360"/>
              <w:rPr>
                <w:sz w:val="20"/>
                <w:szCs w:val="20"/>
              </w:rPr>
            </w:pPr>
            <w:r>
              <w:rPr>
                <w:sz w:val="20"/>
                <w:szCs w:val="20"/>
              </w:rPr>
              <w:t>OFT1 r</w:t>
            </w:r>
            <w:r w:rsidRPr="00E51837">
              <w:rPr>
                <w:sz w:val="20"/>
                <w:szCs w:val="20"/>
              </w:rPr>
              <w:t>ecruitment of schools and districts</w:t>
            </w:r>
          </w:p>
        </w:tc>
        <w:tc>
          <w:tcPr>
            <w:tcW w:w="943" w:type="pct"/>
            <w:vAlign w:val="center"/>
          </w:tcPr>
          <w:p w14:paraId="5AFF5AB2" w14:textId="77777777" w:rsidR="00135878" w:rsidRPr="00E51837" w:rsidRDefault="00135878" w:rsidP="00904B98">
            <w:pPr>
              <w:jc w:val="right"/>
              <w:rPr>
                <w:sz w:val="20"/>
                <w:szCs w:val="20"/>
              </w:rPr>
            </w:pPr>
            <w:r w:rsidRPr="00E51837">
              <w:rPr>
                <w:sz w:val="20"/>
                <w:szCs w:val="20"/>
              </w:rPr>
              <w:t>April 2016</w:t>
            </w:r>
          </w:p>
        </w:tc>
        <w:tc>
          <w:tcPr>
            <w:tcW w:w="944" w:type="pct"/>
            <w:vAlign w:val="center"/>
          </w:tcPr>
          <w:p w14:paraId="1147538E" w14:textId="77777777" w:rsidR="00135878" w:rsidRPr="00E51837" w:rsidRDefault="00135878" w:rsidP="00904B98">
            <w:pPr>
              <w:jc w:val="right"/>
              <w:rPr>
                <w:sz w:val="20"/>
                <w:szCs w:val="20"/>
              </w:rPr>
            </w:pPr>
            <w:r w:rsidRPr="00E51837">
              <w:rPr>
                <w:sz w:val="20"/>
                <w:szCs w:val="20"/>
              </w:rPr>
              <w:t>March 2017</w:t>
            </w:r>
          </w:p>
        </w:tc>
      </w:tr>
      <w:tr w:rsidR="00135878" w:rsidRPr="00E51837" w14:paraId="6AAC59A7" w14:textId="77777777" w:rsidTr="00904B98">
        <w:tc>
          <w:tcPr>
            <w:tcW w:w="3113" w:type="pct"/>
            <w:vAlign w:val="center"/>
          </w:tcPr>
          <w:p w14:paraId="2A0179B1" w14:textId="77777777" w:rsidR="00135878" w:rsidRPr="00E51837" w:rsidRDefault="00135878" w:rsidP="00904B98">
            <w:pPr>
              <w:ind w:left="360" w:hanging="360"/>
              <w:rPr>
                <w:sz w:val="20"/>
                <w:szCs w:val="20"/>
              </w:rPr>
            </w:pPr>
            <w:r>
              <w:rPr>
                <w:sz w:val="20"/>
                <w:szCs w:val="20"/>
              </w:rPr>
              <w:t>OFT1 r</w:t>
            </w:r>
            <w:r w:rsidRPr="00E51837">
              <w:rPr>
                <w:sz w:val="20"/>
                <w:szCs w:val="20"/>
              </w:rPr>
              <w:t>ecruitment of students and parents through reques</w:t>
            </w:r>
            <w:r>
              <w:rPr>
                <w:sz w:val="20"/>
                <w:szCs w:val="20"/>
              </w:rPr>
              <w:t>ting parent consent</w:t>
            </w:r>
          </w:p>
        </w:tc>
        <w:tc>
          <w:tcPr>
            <w:tcW w:w="943" w:type="pct"/>
            <w:vAlign w:val="center"/>
          </w:tcPr>
          <w:p w14:paraId="15A63752" w14:textId="77777777" w:rsidR="00135878" w:rsidRPr="00E51837" w:rsidRDefault="00135878" w:rsidP="00904B98">
            <w:pPr>
              <w:jc w:val="right"/>
              <w:rPr>
                <w:sz w:val="20"/>
                <w:szCs w:val="20"/>
              </w:rPr>
            </w:pPr>
            <w:r w:rsidRPr="00E51837">
              <w:rPr>
                <w:sz w:val="20"/>
                <w:szCs w:val="20"/>
              </w:rPr>
              <w:t>January 2017</w:t>
            </w:r>
          </w:p>
        </w:tc>
        <w:tc>
          <w:tcPr>
            <w:tcW w:w="944" w:type="pct"/>
            <w:vAlign w:val="center"/>
          </w:tcPr>
          <w:p w14:paraId="24A50B39" w14:textId="77777777" w:rsidR="00135878" w:rsidRPr="00E51837" w:rsidRDefault="00135878" w:rsidP="00904B98">
            <w:pPr>
              <w:jc w:val="right"/>
              <w:rPr>
                <w:sz w:val="20"/>
                <w:szCs w:val="20"/>
              </w:rPr>
            </w:pPr>
            <w:r w:rsidRPr="00E51837">
              <w:rPr>
                <w:sz w:val="20"/>
                <w:szCs w:val="20"/>
              </w:rPr>
              <w:t>May 2017</w:t>
            </w:r>
          </w:p>
        </w:tc>
      </w:tr>
      <w:tr w:rsidR="00135878" w:rsidRPr="00E51837" w14:paraId="7FB2BB28" w14:textId="77777777" w:rsidTr="00904B98">
        <w:tc>
          <w:tcPr>
            <w:tcW w:w="3113" w:type="pct"/>
            <w:vAlign w:val="center"/>
          </w:tcPr>
          <w:p w14:paraId="70F85499" w14:textId="77777777" w:rsidR="00135878" w:rsidRPr="00E51837" w:rsidRDefault="00135878" w:rsidP="00904B98">
            <w:pPr>
              <w:ind w:left="360" w:hanging="360"/>
              <w:rPr>
                <w:sz w:val="20"/>
                <w:szCs w:val="20"/>
              </w:rPr>
            </w:pPr>
            <w:r>
              <w:rPr>
                <w:sz w:val="20"/>
                <w:szCs w:val="20"/>
              </w:rPr>
              <w:t>OFT1</w:t>
            </w:r>
            <w:r w:rsidRPr="00E51837">
              <w:rPr>
                <w:sz w:val="20"/>
                <w:szCs w:val="20"/>
              </w:rPr>
              <w:t xml:space="preserve"> Data Collection</w:t>
            </w:r>
          </w:p>
        </w:tc>
        <w:tc>
          <w:tcPr>
            <w:tcW w:w="943" w:type="pct"/>
            <w:vAlign w:val="center"/>
          </w:tcPr>
          <w:p w14:paraId="01D2783B" w14:textId="77777777" w:rsidR="00135878" w:rsidRPr="00E51837" w:rsidRDefault="00135878" w:rsidP="00904B98">
            <w:pPr>
              <w:jc w:val="right"/>
              <w:rPr>
                <w:sz w:val="20"/>
                <w:szCs w:val="20"/>
              </w:rPr>
            </w:pPr>
            <w:r w:rsidRPr="00E51837">
              <w:rPr>
                <w:sz w:val="20"/>
                <w:szCs w:val="20"/>
              </w:rPr>
              <w:t>January 2017</w:t>
            </w:r>
          </w:p>
        </w:tc>
        <w:tc>
          <w:tcPr>
            <w:tcW w:w="944" w:type="pct"/>
            <w:vAlign w:val="center"/>
          </w:tcPr>
          <w:p w14:paraId="025B32A6" w14:textId="77777777" w:rsidR="00135878" w:rsidRPr="00E51837" w:rsidRDefault="00135878" w:rsidP="00904B98">
            <w:pPr>
              <w:jc w:val="right"/>
              <w:rPr>
                <w:sz w:val="20"/>
                <w:szCs w:val="20"/>
              </w:rPr>
            </w:pPr>
            <w:r w:rsidRPr="00E51837">
              <w:rPr>
                <w:sz w:val="20"/>
                <w:szCs w:val="20"/>
              </w:rPr>
              <w:t>May 2017</w:t>
            </w:r>
          </w:p>
        </w:tc>
      </w:tr>
      <w:tr w:rsidR="00135878" w:rsidRPr="00E51837" w14:paraId="38417A72" w14:textId="77777777" w:rsidTr="00904B98">
        <w:tc>
          <w:tcPr>
            <w:tcW w:w="3113" w:type="pct"/>
            <w:vAlign w:val="center"/>
          </w:tcPr>
          <w:p w14:paraId="06C2EEDB" w14:textId="77777777" w:rsidR="00135878" w:rsidRPr="00E51837" w:rsidRDefault="00135878" w:rsidP="00904B98">
            <w:pPr>
              <w:ind w:left="360" w:hanging="360"/>
              <w:rPr>
                <w:sz w:val="20"/>
                <w:szCs w:val="20"/>
              </w:rPr>
            </w:pPr>
            <w:r>
              <w:rPr>
                <w:sz w:val="20"/>
                <w:szCs w:val="20"/>
              </w:rPr>
              <w:t xml:space="preserve">OFT1 &amp; IVFT </w:t>
            </w:r>
            <w:r w:rsidRPr="00E51837">
              <w:rPr>
                <w:sz w:val="20"/>
                <w:szCs w:val="20"/>
              </w:rPr>
              <w:t>Report</w:t>
            </w:r>
          </w:p>
        </w:tc>
        <w:tc>
          <w:tcPr>
            <w:tcW w:w="943" w:type="pct"/>
            <w:vAlign w:val="center"/>
          </w:tcPr>
          <w:p w14:paraId="7F520705" w14:textId="77777777" w:rsidR="00135878" w:rsidRPr="00E51837" w:rsidRDefault="00135878" w:rsidP="00904B98">
            <w:pPr>
              <w:jc w:val="right"/>
              <w:rPr>
                <w:sz w:val="20"/>
                <w:szCs w:val="20"/>
              </w:rPr>
            </w:pPr>
            <w:r>
              <w:rPr>
                <w:sz w:val="20"/>
                <w:szCs w:val="20"/>
              </w:rPr>
              <w:t>June</w:t>
            </w:r>
            <w:r w:rsidRPr="00E51837">
              <w:rPr>
                <w:sz w:val="20"/>
                <w:szCs w:val="20"/>
              </w:rPr>
              <w:t xml:space="preserve"> 2017</w:t>
            </w:r>
          </w:p>
        </w:tc>
        <w:tc>
          <w:tcPr>
            <w:tcW w:w="944" w:type="pct"/>
            <w:vAlign w:val="center"/>
          </w:tcPr>
          <w:p w14:paraId="08E44541" w14:textId="77777777" w:rsidR="00135878" w:rsidRPr="00E51837" w:rsidRDefault="00135878" w:rsidP="00904B98">
            <w:pPr>
              <w:jc w:val="right"/>
              <w:rPr>
                <w:sz w:val="20"/>
                <w:szCs w:val="20"/>
              </w:rPr>
            </w:pPr>
            <w:r w:rsidRPr="00E51837">
              <w:rPr>
                <w:sz w:val="20"/>
                <w:szCs w:val="20"/>
              </w:rPr>
              <w:t>December 2017</w:t>
            </w:r>
          </w:p>
        </w:tc>
      </w:tr>
      <w:tr w:rsidR="00135878" w:rsidRPr="00E51837" w14:paraId="3B70F4D7" w14:textId="77777777" w:rsidTr="00904B98">
        <w:tc>
          <w:tcPr>
            <w:tcW w:w="3113" w:type="pct"/>
            <w:vAlign w:val="center"/>
          </w:tcPr>
          <w:p w14:paraId="43034B38" w14:textId="77777777" w:rsidR="00135878" w:rsidRPr="00E51837" w:rsidRDefault="00135878" w:rsidP="00904B98">
            <w:pPr>
              <w:ind w:left="360" w:hanging="360"/>
              <w:rPr>
                <w:sz w:val="20"/>
                <w:szCs w:val="20"/>
              </w:rPr>
            </w:pPr>
            <w:r>
              <w:rPr>
                <w:sz w:val="20"/>
                <w:szCs w:val="20"/>
              </w:rPr>
              <w:t>MS1 r</w:t>
            </w:r>
            <w:r w:rsidRPr="00E51837">
              <w:rPr>
                <w:sz w:val="20"/>
                <w:szCs w:val="20"/>
              </w:rPr>
              <w:t>ecruitme</w:t>
            </w:r>
            <w:r>
              <w:rPr>
                <w:sz w:val="20"/>
                <w:szCs w:val="20"/>
              </w:rPr>
              <w:t>nt of schools and districts</w:t>
            </w:r>
          </w:p>
        </w:tc>
        <w:tc>
          <w:tcPr>
            <w:tcW w:w="943" w:type="pct"/>
            <w:vAlign w:val="center"/>
          </w:tcPr>
          <w:p w14:paraId="70697B15" w14:textId="77777777" w:rsidR="00135878" w:rsidRPr="00E51837" w:rsidRDefault="00135878" w:rsidP="00904B98">
            <w:pPr>
              <w:jc w:val="right"/>
              <w:rPr>
                <w:sz w:val="20"/>
                <w:szCs w:val="20"/>
              </w:rPr>
            </w:pPr>
            <w:r>
              <w:rPr>
                <w:sz w:val="20"/>
                <w:szCs w:val="20"/>
              </w:rPr>
              <w:t>February</w:t>
            </w:r>
            <w:r w:rsidRPr="00E51837">
              <w:rPr>
                <w:sz w:val="20"/>
                <w:szCs w:val="20"/>
              </w:rPr>
              <w:t xml:space="preserve"> 2017</w:t>
            </w:r>
          </w:p>
        </w:tc>
        <w:tc>
          <w:tcPr>
            <w:tcW w:w="944" w:type="pct"/>
            <w:vAlign w:val="center"/>
          </w:tcPr>
          <w:p w14:paraId="19A3C95F" w14:textId="77777777" w:rsidR="00135878" w:rsidRPr="00E51837" w:rsidRDefault="00135878" w:rsidP="00904B98">
            <w:pPr>
              <w:jc w:val="right"/>
              <w:rPr>
                <w:sz w:val="20"/>
                <w:szCs w:val="20"/>
              </w:rPr>
            </w:pPr>
            <w:r w:rsidRPr="00E51837">
              <w:rPr>
                <w:sz w:val="20"/>
                <w:szCs w:val="20"/>
              </w:rPr>
              <w:t>April 2018</w:t>
            </w:r>
          </w:p>
        </w:tc>
      </w:tr>
      <w:tr w:rsidR="00135878" w:rsidRPr="00E51837" w14:paraId="62FF4D61" w14:textId="77777777" w:rsidTr="00904B98">
        <w:tc>
          <w:tcPr>
            <w:tcW w:w="3113" w:type="pct"/>
            <w:vAlign w:val="center"/>
          </w:tcPr>
          <w:p w14:paraId="776D9FD6" w14:textId="77777777" w:rsidR="00135878" w:rsidRPr="00E51837" w:rsidRDefault="00135878" w:rsidP="00904B98">
            <w:pPr>
              <w:ind w:left="360" w:hanging="360"/>
              <w:rPr>
                <w:sz w:val="20"/>
                <w:szCs w:val="20"/>
              </w:rPr>
            </w:pPr>
            <w:r>
              <w:rPr>
                <w:sz w:val="20"/>
                <w:szCs w:val="20"/>
              </w:rPr>
              <w:t>MS1 r</w:t>
            </w:r>
            <w:r w:rsidRPr="00E51837">
              <w:rPr>
                <w:sz w:val="20"/>
                <w:szCs w:val="20"/>
              </w:rPr>
              <w:t>ecruitment of students and parents through</w:t>
            </w:r>
            <w:r>
              <w:rPr>
                <w:sz w:val="20"/>
                <w:szCs w:val="20"/>
              </w:rPr>
              <w:t xml:space="preserve"> requesting parent consent</w:t>
            </w:r>
          </w:p>
        </w:tc>
        <w:tc>
          <w:tcPr>
            <w:tcW w:w="943" w:type="pct"/>
            <w:vAlign w:val="center"/>
          </w:tcPr>
          <w:p w14:paraId="4399DCBD" w14:textId="77777777" w:rsidR="00135878" w:rsidRPr="00E51837" w:rsidRDefault="00135878" w:rsidP="00904B98">
            <w:pPr>
              <w:jc w:val="right"/>
              <w:rPr>
                <w:sz w:val="20"/>
                <w:szCs w:val="20"/>
              </w:rPr>
            </w:pPr>
            <w:r w:rsidRPr="00E51837">
              <w:rPr>
                <w:sz w:val="20"/>
                <w:szCs w:val="20"/>
              </w:rPr>
              <w:t>January 2018</w:t>
            </w:r>
          </w:p>
        </w:tc>
        <w:tc>
          <w:tcPr>
            <w:tcW w:w="944" w:type="pct"/>
            <w:vAlign w:val="center"/>
          </w:tcPr>
          <w:p w14:paraId="00B60C37" w14:textId="77777777" w:rsidR="00135878" w:rsidRPr="00E51837" w:rsidRDefault="00135878" w:rsidP="00904B98">
            <w:pPr>
              <w:jc w:val="right"/>
              <w:rPr>
                <w:sz w:val="20"/>
                <w:szCs w:val="20"/>
              </w:rPr>
            </w:pPr>
            <w:r w:rsidRPr="00E51837">
              <w:rPr>
                <w:sz w:val="20"/>
                <w:szCs w:val="20"/>
              </w:rPr>
              <w:t>May 2018</w:t>
            </w:r>
          </w:p>
        </w:tc>
      </w:tr>
      <w:tr w:rsidR="00135878" w:rsidRPr="00E51837" w14:paraId="6D83EFFD" w14:textId="77777777" w:rsidTr="00904B98">
        <w:tc>
          <w:tcPr>
            <w:tcW w:w="3113" w:type="pct"/>
            <w:vAlign w:val="center"/>
          </w:tcPr>
          <w:p w14:paraId="7748734E" w14:textId="77777777" w:rsidR="00135878" w:rsidRPr="00E51837" w:rsidRDefault="00135878" w:rsidP="00904B98">
            <w:pPr>
              <w:ind w:left="360" w:hanging="360"/>
              <w:rPr>
                <w:sz w:val="20"/>
                <w:szCs w:val="20"/>
              </w:rPr>
            </w:pPr>
            <w:r>
              <w:rPr>
                <w:sz w:val="20"/>
                <w:szCs w:val="20"/>
              </w:rPr>
              <w:t xml:space="preserve">MS1 </w:t>
            </w:r>
            <w:r w:rsidRPr="00E51837">
              <w:rPr>
                <w:sz w:val="20"/>
                <w:szCs w:val="20"/>
              </w:rPr>
              <w:t>Data Collection</w:t>
            </w:r>
          </w:p>
        </w:tc>
        <w:tc>
          <w:tcPr>
            <w:tcW w:w="943" w:type="pct"/>
            <w:vAlign w:val="center"/>
          </w:tcPr>
          <w:p w14:paraId="317C6050" w14:textId="77777777" w:rsidR="00135878" w:rsidRPr="00E51837" w:rsidRDefault="00135878" w:rsidP="00904B98">
            <w:pPr>
              <w:jc w:val="right"/>
              <w:rPr>
                <w:sz w:val="20"/>
                <w:szCs w:val="20"/>
              </w:rPr>
            </w:pPr>
            <w:r w:rsidRPr="00E51837">
              <w:rPr>
                <w:sz w:val="20"/>
                <w:szCs w:val="20"/>
              </w:rPr>
              <w:t>January 2018</w:t>
            </w:r>
          </w:p>
        </w:tc>
        <w:tc>
          <w:tcPr>
            <w:tcW w:w="944" w:type="pct"/>
            <w:vAlign w:val="center"/>
          </w:tcPr>
          <w:p w14:paraId="0B87A2F9" w14:textId="77777777" w:rsidR="00135878" w:rsidRPr="00E51837" w:rsidRDefault="00135878" w:rsidP="00904B98">
            <w:pPr>
              <w:jc w:val="right"/>
              <w:rPr>
                <w:sz w:val="20"/>
                <w:szCs w:val="20"/>
              </w:rPr>
            </w:pPr>
            <w:r w:rsidRPr="00E51837">
              <w:rPr>
                <w:sz w:val="20"/>
                <w:szCs w:val="20"/>
              </w:rPr>
              <w:t>Ju</w:t>
            </w:r>
            <w:r>
              <w:rPr>
                <w:sz w:val="20"/>
                <w:szCs w:val="20"/>
              </w:rPr>
              <w:t>ly</w:t>
            </w:r>
            <w:r w:rsidRPr="00E51837">
              <w:rPr>
                <w:sz w:val="20"/>
                <w:szCs w:val="20"/>
              </w:rPr>
              <w:t xml:space="preserve"> 2018</w:t>
            </w:r>
          </w:p>
        </w:tc>
      </w:tr>
      <w:tr w:rsidR="00135878" w:rsidRPr="00E51837" w14:paraId="605BB182" w14:textId="77777777" w:rsidTr="00904B98">
        <w:tc>
          <w:tcPr>
            <w:tcW w:w="3113" w:type="pct"/>
            <w:vAlign w:val="center"/>
          </w:tcPr>
          <w:p w14:paraId="799AAC53" w14:textId="77777777" w:rsidR="00135878" w:rsidRPr="00E51837" w:rsidRDefault="00135878" w:rsidP="00904B98">
            <w:pPr>
              <w:ind w:left="360" w:hanging="360"/>
              <w:rPr>
                <w:sz w:val="20"/>
                <w:szCs w:val="20"/>
              </w:rPr>
            </w:pPr>
            <w:r>
              <w:rPr>
                <w:sz w:val="20"/>
                <w:szCs w:val="20"/>
              </w:rPr>
              <w:t>OFT2 t</w:t>
            </w:r>
            <w:r w:rsidRPr="00E51837">
              <w:rPr>
                <w:sz w:val="20"/>
                <w:szCs w:val="20"/>
              </w:rPr>
              <w:t xml:space="preserve">racking and </w:t>
            </w:r>
            <w:r>
              <w:rPr>
                <w:sz w:val="20"/>
                <w:szCs w:val="20"/>
              </w:rPr>
              <w:t>recruitment</w:t>
            </w:r>
          </w:p>
        </w:tc>
        <w:tc>
          <w:tcPr>
            <w:tcW w:w="943" w:type="pct"/>
            <w:vAlign w:val="center"/>
          </w:tcPr>
          <w:p w14:paraId="3DD1F040" w14:textId="77777777" w:rsidR="00135878" w:rsidRPr="00E51837" w:rsidRDefault="00135878" w:rsidP="00904B98">
            <w:pPr>
              <w:jc w:val="right"/>
              <w:rPr>
                <w:sz w:val="20"/>
                <w:szCs w:val="20"/>
              </w:rPr>
            </w:pPr>
            <w:r w:rsidRPr="00E51837">
              <w:rPr>
                <w:sz w:val="20"/>
                <w:szCs w:val="20"/>
              </w:rPr>
              <w:t>August 201</w:t>
            </w:r>
            <w:r>
              <w:rPr>
                <w:sz w:val="20"/>
                <w:szCs w:val="20"/>
              </w:rPr>
              <w:t>7</w:t>
            </w:r>
          </w:p>
        </w:tc>
        <w:tc>
          <w:tcPr>
            <w:tcW w:w="944" w:type="pct"/>
            <w:vAlign w:val="center"/>
          </w:tcPr>
          <w:p w14:paraId="39FAAA15" w14:textId="77777777" w:rsidR="00135878" w:rsidRPr="00E51837" w:rsidRDefault="00135878" w:rsidP="00904B98">
            <w:pPr>
              <w:jc w:val="right"/>
              <w:rPr>
                <w:sz w:val="20"/>
                <w:szCs w:val="20"/>
              </w:rPr>
            </w:pPr>
            <w:r w:rsidRPr="00E51837">
              <w:rPr>
                <w:sz w:val="20"/>
                <w:szCs w:val="20"/>
              </w:rPr>
              <w:t>May 201</w:t>
            </w:r>
            <w:r>
              <w:rPr>
                <w:sz w:val="20"/>
                <w:szCs w:val="20"/>
              </w:rPr>
              <w:t>8</w:t>
            </w:r>
          </w:p>
        </w:tc>
      </w:tr>
      <w:tr w:rsidR="00135878" w:rsidRPr="00E51837" w14:paraId="5D415812" w14:textId="77777777" w:rsidTr="00904B98">
        <w:tc>
          <w:tcPr>
            <w:tcW w:w="3113" w:type="pct"/>
            <w:vAlign w:val="center"/>
          </w:tcPr>
          <w:p w14:paraId="38B5A5D0" w14:textId="77777777" w:rsidR="00135878" w:rsidRPr="00E51837" w:rsidRDefault="00135878" w:rsidP="00904B98">
            <w:pPr>
              <w:ind w:left="360" w:hanging="360"/>
              <w:rPr>
                <w:sz w:val="20"/>
                <w:szCs w:val="20"/>
              </w:rPr>
            </w:pPr>
            <w:r>
              <w:rPr>
                <w:sz w:val="20"/>
                <w:szCs w:val="20"/>
              </w:rPr>
              <w:t>OFT2 Data Collection</w:t>
            </w:r>
          </w:p>
        </w:tc>
        <w:tc>
          <w:tcPr>
            <w:tcW w:w="943" w:type="pct"/>
            <w:vAlign w:val="center"/>
          </w:tcPr>
          <w:p w14:paraId="2BA6F162" w14:textId="77777777" w:rsidR="00135878" w:rsidRPr="00E51837" w:rsidRDefault="00135878" w:rsidP="00904B98">
            <w:pPr>
              <w:jc w:val="right"/>
              <w:rPr>
                <w:sz w:val="20"/>
                <w:szCs w:val="20"/>
              </w:rPr>
            </w:pPr>
            <w:r>
              <w:rPr>
                <w:sz w:val="20"/>
                <w:szCs w:val="20"/>
              </w:rPr>
              <w:t>January 2018</w:t>
            </w:r>
          </w:p>
        </w:tc>
        <w:tc>
          <w:tcPr>
            <w:tcW w:w="944" w:type="pct"/>
            <w:vAlign w:val="center"/>
          </w:tcPr>
          <w:p w14:paraId="3E8707C1" w14:textId="77777777" w:rsidR="00135878" w:rsidRPr="00E51837" w:rsidRDefault="00135878" w:rsidP="00904B98">
            <w:pPr>
              <w:jc w:val="right"/>
              <w:rPr>
                <w:sz w:val="20"/>
                <w:szCs w:val="20"/>
              </w:rPr>
            </w:pPr>
            <w:r>
              <w:rPr>
                <w:sz w:val="20"/>
                <w:szCs w:val="20"/>
              </w:rPr>
              <w:t>May 2018</w:t>
            </w:r>
          </w:p>
        </w:tc>
      </w:tr>
      <w:tr w:rsidR="00135878" w:rsidRPr="00E51837" w14:paraId="78697DF4" w14:textId="77777777" w:rsidTr="00904B98">
        <w:tc>
          <w:tcPr>
            <w:tcW w:w="3113" w:type="pct"/>
            <w:vAlign w:val="center"/>
          </w:tcPr>
          <w:p w14:paraId="2EDC8607" w14:textId="44D1BEF7" w:rsidR="00135878" w:rsidRDefault="00135878" w:rsidP="00904B98">
            <w:pPr>
              <w:ind w:left="360" w:hanging="360"/>
              <w:rPr>
                <w:sz w:val="20"/>
                <w:szCs w:val="20"/>
              </w:rPr>
            </w:pPr>
            <w:r w:rsidRPr="00E234DF">
              <w:rPr>
                <w:strike/>
                <w:color w:val="FF0000"/>
                <w:sz w:val="20"/>
                <w:szCs w:val="20"/>
              </w:rPr>
              <w:t>MS2</w:t>
            </w:r>
            <w:r>
              <w:rPr>
                <w:color w:val="FF0000"/>
                <w:sz w:val="20"/>
                <w:szCs w:val="20"/>
              </w:rPr>
              <w:t xml:space="preserve"> </w:t>
            </w:r>
            <w:r w:rsidRPr="00135878">
              <w:rPr>
                <w:color w:val="FF0000"/>
                <w:sz w:val="20"/>
                <w:szCs w:val="20"/>
              </w:rPr>
              <w:t>OFT3</w:t>
            </w:r>
            <w:r>
              <w:rPr>
                <w:sz w:val="20"/>
                <w:szCs w:val="20"/>
              </w:rPr>
              <w:t xml:space="preserve"> tracking and recruitment</w:t>
            </w:r>
          </w:p>
        </w:tc>
        <w:tc>
          <w:tcPr>
            <w:tcW w:w="943" w:type="pct"/>
            <w:vAlign w:val="center"/>
          </w:tcPr>
          <w:p w14:paraId="5D0E8C10" w14:textId="77777777" w:rsidR="00135878" w:rsidRDefault="00135878" w:rsidP="00904B98">
            <w:pPr>
              <w:jc w:val="right"/>
              <w:rPr>
                <w:sz w:val="20"/>
                <w:szCs w:val="20"/>
              </w:rPr>
            </w:pPr>
            <w:r>
              <w:rPr>
                <w:sz w:val="20"/>
                <w:szCs w:val="20"/>
              </w:rPr>
              <w:t>September 2018</w:t>
            </w:r>
          </w:p>
        </w:tc>
        <w:tc>
          <w:tcPr>
            <w:tcW w:w="944" w:type="pct"/>
            <w:vAlign w:val="center"/>
          </w:tcPr>
          <w:p w14:paraId="122033A2" w14:textId="3D97E4FE" w:rsidR="00135878" w:rsidRDefault="00135878" w:rsidP="00904B98">
            <w:pPr>
              <w:jc w:val="right"/>
              <w:rPr>
                <w:sz w:val="20"/>
                <w:szCs w:val="20"/>
              </w:rPr>
            </w:pPr>
            <w:r w:rsidRPr="00E234DF">
              <w:rPr>
                <w:strike/>
                <w:color w:val="FF0000"/>
                <w:sz w:val="20"/>
                <w:szCs w:val="20"/>
              </w:rPr>
              <w:t>February</w:t>
            </w:r>
            <w:r>
              <w:rPr>
                <w:color w:val="FF0000"/>
                <w:sz w:val="20"/>
                <w:szCs w:val="20"/>
              </w:rPr>
              <w:t xml:space="preserve"> </w:t>
            </w:r>
            <w:r w:rsidRPr="00135878">
              <w:rPr>
                <w:color w:val="FF0000"/>
                <w:sz w:val="20"/>
                <w:szCs w:val="20"/>
              </w:rPr>
              <w:t>May</w:t>
            </w:r>
            <w:r>
              <w:rPr>
                <w:sz w:val="20"/>
                <w:szCs w:val="20"/>
              </w:rPr>
              <w:t xml:space="preserve"> 2019</w:t>
            </w:r>
          </w:p>
        </w:tc>
      </w:tr>
      <w:tr w:rsidR="00135878" w:rsidRPr="00135878" w14:paraId="5A00558F" w14:textId="77777777" w:rsidTr="00904B98">
        <w:tc>
          <w:tcPr>
            <w:tcW w:w="3113" w:type="pct"/>
          </w:tcPr>
          <w:p w14:paraId="0211EB03" w14:textId="77777777" w:rsidR="00135878" w:rsidRPr="00135878" w:rsidRDefault="00135878" w:rsidP="00904B98">
            <w:pPr>
              <w:ind w:left="360" w:hanging="360"/>
              <w:rPr>
                <w:rFonts w:ascii="Calibri" w:hAnsi="Calibri"/>
                <w:color w:val="FF0000"/>
                <w:sz w:val="20"/>
                <w:szCs w:val="20"/>
              </w:rPr>
            </w:pPr>
            <w:r w:rsidRPr="00135878">
              <w:rPr>
                <w:rFonts w:ascii="Calibri" w:hAnsi="Calibri"/>
                <w:color w:val="FF0000"/>
                <w:sz w:val="20"/>
                <w:szCs w:val="20"/>
              </w:rPr>
              <w:t xml:space="preserve">MS2 District and School Notification </w:t>
            </w:r>
          </w:p>
        </w:tc>
        <w:tc>
          <w:tcPr>
            <w:tcW w:w="943" w:type="pct"/>
          </w:tcPr>
          <w:p w14:paraId="04717ED3" w14:textId="77777777" w:rsidR="00135878" w:rsidRPr="00135878" w:rsidRDefault="00135878" w:rsidP="00904B98">
            <w:pPr>
              <w:jc w:val="right"/>
              <w:rPr>
                <w:rFonts w:ascii="Calibri" w:hAnsi="Calibri"/>
                <w:color w:val="FF0000"/>
                <w:sz w:val="20"/>
                <w:szCs w:val="20"/>
              </w:rPr>
            </w:pPr>
            <w:r w:rsidRPr="00135878">
              <w:rPr>
                <w:rFonts w:ascii="Calibri" w:hAnsi="Calibri"/>
                <w:color w:val="FF0000"/>
                <w:sz w:val="20"/>
                <w:szCs w:val="20"/>
              </w:rPr>
              <w:t>September 2018</w:t>
            </w:r>
          </w:p>
        </w:tc>
        <w:tc>
          <w:tcPr>
            <w:tcW w:w="944" w:type="pct"/>
          </w:tcPr>
          <w:p w14:paraId="111B28FE" w14:textId="702075AE" w:rsidR="00135878" w:rsidRPr="00135878" w:rsidRDefault="00733FE7" w:rsidP="00904B98">
            <w:pPr>
              <w:jc w:val="right"/>
              <w:rPr>
                <w:rFonts w:ascii="Calibri" w:hAnsi="Calibri"/>
                <w:color w:val="FF0000"/>
                <w:sz w:val="20"/>
                <w:szCs w:val="20"/>
              </w:rPr>
            </w:pPr>
            <w:r w:rsidRPr="00733FE7">
              <w:rPr>
                <w:rFonts w:ascii="Calibri" w:hAnsi="Calibri"/>
                <w:color w:val="FF0000"/>
                <w:sz w:val="20"/>
                <w:szCs w:val="20"/>
              </w:rPr>
              <w:t>November</w:t>
            </w:r>
            <w:r w:rsidR="00135878" w:rsidRPr="00135878">
              <w:rPr>
                <w:rFonts w:ascii="Calibri" w:hAnsi="Calibri"/>
                <w:color w:val="FF0000"/>
                <w:sz w:val="20"/>
                <w:szCs w:val="20"/>
              </w:rPr>
              <w:t xml:space="preserve"> 2018</w:t>
            </w:r>
          </w:p>
        </w:tc>
      </w:tr>
      <w:tr w:rsidR="00135878" w:rsidRPr="00135878" w14:paraId="1193B8DE" w14:textId="77777777" w:rsidTr="00904B98">
        <w:tc>
          <w:tcPr>
            <w:tcW w:w="3113" w:type="pct"/>
          </w:tcPr>
          <w:p w14:paraId="59DF377E" w14:textId="77777777" w:rsidR="00135878" w:rsidRPr="00135878" w:rsidRDefault="00135878" w:rsidP="00904B98">
            <w:pPr>
              <w:ind w:left="360" w:hanging="360"/>
              <w:rPr>
                <w:rFonts w:ascii="Calibri" w:hAnsi="Calibri"/>
                <w:color w:val="FF0000"/>
                <w:sz w:val="20"/>
                <w:szCs w:val="20"/>
              </w:rPr>
            </w:pPr>
            <w:r w:rsidRPr="00135878">
              <w:rPr>
                <w:rFonts w:ascii="Calibri" w:hAnsi="Calibri"/>
                <w:color w:val="FF0000"/>
                <w:sz w:val="20"/>
                <w:szCs w:val="20"/>
              </w:rPr>
              <w:t>MS2 tracking</w:t>
            </w:r>
          </w:p>
        </w:tc>
        <w:tc>
          <w:tcPr>
            <w:tcW w:w="943" w:type="pct"/>
          </w:tcPr>
          <w:p w14:paraId="6360BDA7" w14:textId="77777777" w:rsidR="00135878" w:rsidRPr="00135878" w:rsidRDefault="00135878" w:rsidP="00904B98">
            <w:pPr>
              <w:jc w:val="right"/>
              <w:rPr>
                <w:rFonts w:ascii="Calibri" w:hAnsi="Calibri"/>
                <w:color w:val="FF0000"/>
                <w:sz w:val="20"/>
                <w:szCs w:val="20"/>
              </w:rPr>
            </w:pPr>
            <w:r w:rsidRPr="00135878">
              <w:rPr>
                <w:rFonts w:ascii="Calibri" w:hAnsi="Calibri"/>
                <w:color w:val="FF0000"/>
                <w:sz w:val="20"/>
                <w:szCs w:val="20"/>
              </w:rPr>
              <w:t>September 2018</w:t>
            </w:r>
          </w:p>
        </w:tc>
        <w:tc>
          <w:tcPr>
            <w:tcW w:w="944" w:type="pct"/>
          </w:tcPr>
          <w:p w14:paraId="1158AA8E" w14:textId="77777777" w:rsidR="00135878" w:rsidRPr="00135878" w:rsidRDefault="00135878" w:rsidP="00904B98">
            <w:pPr>
              <w:jc w:val="right"/>
              <w:rPr>
                <w:rFonts w:ascii="Calibri" w:hAnsi="Calibri"/>
                <w:color w:val="FF0000"/>
                <w:sz w:val="20"/>
                <w:szCs w:val="20"/>
              </w:rPr>
            </w:pPr>
            <w:r w:rsidRPr="00135878">
              <w:rPr>
                <w:rFonts w:ascii="Calibri" w:hAnsi="Calibri"/>
                <w:color w:val="FF0000"/>
                <w:sz w:val="20"/>
                <w:szCs w:val="20"/>
              </w:rPr>
              <w:t>May 2020</w:t>
            </w:r>
          </w:p>
        </w:tc>
      </w:tr>
      <w:tr w:rsidR="00135878" w:rsidRPr="00135878" w14:paraId="21D6DC0B" w14:textId="77777777" w:rsidTr="00904B98">
        <w:tc>
          <w:tcPr>
            <w:tcW w:w="3113" w:type="pct"/>
          </w:tcPr>
          <w:p w14:paraId="6B27E7B9" w14:textId="77777777" w:rsidR="00135878" w:rsidRPr="00135878" w:rsidRDefault="00135878" w:rsidP="00904B98">
            <w:pPr>
              <w:ind w:left="360" w:hanging="360"/>
              <w:rPr>
                <w:rFonts w:ascii="Calibri" w:hAnsi="Calibri"/>
                <w:color w:val="FF0000"/>
                <w:sz w:val="20"/>
                <w:szCs w:val="20"/>
              </w:rPr>
            </w:pPr>
            <w:r w:rsidRPr="00135878">
              <w:rPr>
                <w:rFonts w:ascii="Calibri" w:hAnsi="Calibri"/>
                <w:color w:val="FF0000"/>
                <w:sz w:val="20"/>
                <w:szCs w:val="20"/>
              </w:rPr>
              <w:t>MS2 recruitment</w:t>
            </w:r>
          </w:p>
        </w:tc>
        <w:tc>
          <w:tcPr>
            <w:tcW w:w="943" w:type="pct"/>
          </w:tcPr>
          <w:p w14:paraId="74F1A48E" w14:textId="77777777" w:rsidR="00135878" w:rsidRPr="00135878" w:rsidRDefault="00135878" w:rsidP="00904B98">
            <w:pPr>
              <w:jc w:val="right"/>
              <w:rPr>
                <w:rFonts w:ascii="Calibri" w:hAnsi="Calibri"/>
                <w:color w:val="FF0000"/>
                <w:sz w:val="20"/>
                <w:szCs w:val="20"/>
              </w:rPr>
            </w:pPr>
            <w:r w:rsidRPr="00135878">
              <w:rPr>
                <w:rFonts w:ascii="Calibri" w:hAnsi="Calibri"/>
                <w:color w:val="FF0000"/>
                <w:sz w:val="20"/>
                <w:szCs w:val="20"/>
              </w:rPr>
              <w:t>January 2019</w:t>
            </w:r>
          </w:p>
        </w:tc>
        <w:tc>
          <w:tcPr>
            <w:tcW w:w="944" w:type="pct"/>
          </w:tcPr>
          <w:p w14:paraId="7542E1A1" w14:textId="517526EC" w:rsidR="00135878" w:rsidRPr="00135878" w:rsidRDefault="00C53AA0" w:rsidP="00904B98">
            <w:pPr>
              <w:jc w:val="right"/>
              <w:rPr>
                <w:rFonts w:ascii="Calibri" w:hAnsi="Calibri"/>
                <w:color w:val="FF0000"/>
                <w:sz w:val="20"/>
                <w:szCs w:val="20"/>
              </w:rPr>
            </w:pPr>
            <w:r w:rsidRPr="00135878">
              <w:rPr>
                <w:rFonts w:ascii="Calibri" w:hAnsi="Calibri"/>
                <w:color w:val="FF0000"/>
                <w:sz w:val="20"/>
                <w:szCs w:val="20"/>
              </w:rPr>
              <w:t xml:space="preserve">May </w:t>
            </w:r>
            <w:r w:rsidR="00135878" w:rsidRPr="00135878">
              <w:rPr>
                <w:rFonts w:ascii="Calibri" w:hAnsi="Calibri"/>
                <w:color w:val="FF0000"/>
                <w:sz w:val="20"/>
                <w:szCs w:val="20"/>
              </w:rPr>
              <w:t>2020</w:t>
            </w:r>
          </w:p>
        </w:tc>
      </w:tr>
      <w:tr w:rsidR="001E53E7" w:rsidRPr="00135878" w14:paraId="42DE89E9" w14:textId="77777777" w:rsidTr="00904B98">
        <w:tc>
          <w:tcPr>
            <w:tcW w:w="3113" w:type="pct"/>
          </w:tcPr>
          <w:p w14:paraId="0455B103" w14:textId="229EAE0D" w:rsidR="001E53E7" w:rsidRPr="00135878" w:rsidRDefault="001E53E7" w:rsidP="00904B98">
            <w:pPr>
              <w:ind w:left="360" w:hanging="360"/>
              <w:rPr>
                <w:rFonts w:ascii="Calibri" w:hAnsi="Calibri"/>
                <w:color w:val="FF0000"/>
                <w:sz w:val="20"/>
                <w:szCs w:val="20"/>
              </w:rPr>
            </w:pPr>
            <w:r w:rsidRPr="00135878">
              <w:rPr>
                <w:rFonts w:ascii="Calibri" w:hAnsi="Calibri"/>
                <w:sz w:val="20"/>
              </w:rPr>
              <w:t>MS2 Data Collection</w:t>
            </w:r>
          </w:p>
        </w:tc>
        <w:tc>
          <w:tcPr>
            <w:tcW w:w="943" w:type="pct"/>
          </w:tcPr>
          <w:p w14:paraId="667476DC" w14:textId="3C87E1E5" w:rsidR="001E53E7" w:rsidRPr="00135878" w:rsidRDefault="001E53E7" w:rsidP="00904B98">
            <w:pPr>
              <w:jc w:val="right"/>
              <w:rPr>
                <w:rFonts w:ascii="Calibri" w:hAnsi="Calibri"/>
                <w:color w:val="FF0000"/>
                <w:sz w:val="20"/>
                <w:szCs w:val="20"/>
              </w:rPr>
            </w:pPr>
            <w:r w:rsidRPr="00135878">
              <w:rPr>
                <w:rFonts w:ascii="Calibri" w:hAnsi="Calibri"/>
                <w:sz w:val="20"/>
              </w:rPr>
              <w:t xml:space="preserve">January </w:t>
            </w:r>
            <w:r w:rsidRPr="00E234DF">
              <w:rPr>
                <w:strike/>
                <w:color w:val="FF0000"/>
                <w:sz w:val="20"/>
                <w:szCs w:val="20"/>
              </w:rPr>
              <w:t>2019</w:t>
            </w:r>
            <w:r>
              <w:rPr>
                <w:color w:val="FF0000"/>
                <w:sz w:val="20"/>
                <w:szCs w:val="20"/>
              </w:rPr>
              <w:t xml:space="preserve"> </w:t>
            </w:r>
            <w:r w:rsidRPr="00135878">
              <w:rPr>
                <w:rFonts w:ascii="Calibri" w:hAnsi="Calibri"/>
                <w:color w:val="FF0000"/>
                <w:sz w:val="20"/>
                <w:szCs w:val="20"/>
              </w:rPr>
              <w:t>2020</w:t>
            </w:r>
          </w:p>
        </w:tc>
        <w:tc>
          <w:tcPr>
            <w:tcW w:w="944" w:type="pct"/>
          </w:tcPr>
          <w:p w14:paraId="1D00CDA9" w14:textId="43F1D85F" w:rsidR="001E53E7" w:rsidRPr="00135878" w:rsidRDefault="001E53E7" w:rsidP="00904B98">
            <w:pPr>
              <w:jc w:val="right"/>
              <w:rPr>
                <w:rFonts w:ascii="Calibri" w:hAnsi="Calibri"/>
                <w:color w:val="FF0000"/>
                <w:sz w:val="20"/>
                <w:szCs w:val="20"/>
              </w:rPr>
            </w:pPr>
            <w:r w:rsidRPr="00135878">
              <w:rPr>
                <w:rFonts w:ascii="Calibri" w:hAnsi="Calibri"/>
                <w:sz w:val="20"/>
              </w:rPr>
              <w:t xml:space="preserve">July </w:t>
            </w:r>
            <w:r w:rsidRPr="00E234DF">
              <w:rPr>
                <w:strike/>
                <w:color w:val="FF0000"/>
                <w:sz w:val="20"/>
                <w:szCs w:val="20"/>
              </w:rPr>
              <w:t>2019</w:t>
            </w:r>
            <w:r>
              <w:rPr>
                <w:color w:val="FF0000"/>
                <w:sz w:val="20"/>
                <w:szCs w:val="20"/>
              </w:rPr>
              <w:t xml:space="preserve"> </w:t>
            </w:r>
            <w:r w:rsidRPr="00135878">
              <w:rPr>
                <w:rFonts w:ascii="Calibri" w:hAnsi="Calibri"/>
                <w:color w:val="FF0000"/>
                <w:sz w:val="20"/>
                <w:szCs w:val="20"/>
              </w:rPr>
              <w:t>2020</w:t>
            </w:r>
          </w:p>
        </w:tc>
      </w:tr>
    </w:tbl>
    <w:p w14:paraId="7ED808E6" w14:textId="5D6FE7C5" w:rsidR="00183702" w:rsidRPr="00311D36" w:rsidRDefault="00183702" w:rsidP="001E53E7">
      <w:pPr>
        <w:pStyle w:val="Heading2"/>
        <w:spacing w:before="240" w:after="120" w:line="22" w:lineRule="atLeast"/>
        <w:rPr>
          <w:rFonts w:asciiTheme="minorHAnsi" w:hAnsiTheme="minorHAnsi" w:cs="Times New Roman"/>
          <w:sz w:val="32"/>
          <w:szCs w:val="32"/>
        </w:rPr>
      </w:pPr>
      <w:r w:rsidRPr="00311D36">
        <w:rPr>
          <w:rFonts w:asciiTheme="minorHAnsi" w:hAnsiTheme="minorHAnsi" w:cs="Times New Roman"/>
          <w:sz w:val="32"/>
          <w:szCs w:val="32"/>
        </w:rPr>
        <w:t>Part B</w:t>
      </w:r>
    </w:p>
    <w:p w14:paraId="0200C354" w14:textId="61F0FB82" w:rsidR="00AC4400" w:rsidRPr="005D7996" w:rsidRDefault="00AC4400" w:rsidP="00AC4400">
      <w:pPr>
        <w:pStyle w:val="Heading2"/>
        <w:spacing w:before="0" w:after="120" w:line="22" w:lineRule="atLeast"/>
        <w:rPr>
          <w:rFonts w:asciiTheme="minorHAnsi" w:hAnsiTheme="minorHAnsi"/>
          <w:b w:val="0"/>
          <w:i/>
          <w:color w:val="00B050"/>
          <w:sz w:val="22"/>
          <w:szCs w:val="22"/>
        </w:rPr>
      </w:pPr>
      <w:r w:rsidRPr="005D7996">
        <w:rPr>
          <w:rFonts w:asciiTheme="minorHAnsi" w:hAnsiTheme="minorHAnsi"/>
          <w:i/>
          <w:color w:val="00B050"/>
          <w:sz w:val="22"/>
          <w:szCs w:val="22"/>
        </w:rPr>
        <w:t>Preface</w:t>
      </w:r>
      <w:r w:rsidRPr="005D7996">
        <w:rPr>
          <w:rFonts w:asciiTheme="minorHAnsi" w:hAnsiTheme="minorHAnsi"/>
          <w:b w:val="0"/>
          <w:i/>
          <w:color w:val="00B050"/>
          <w:sz w:val="22"/>
          <w:szCs w:val="22"/>
        </w:rPr>
        <w:t xml:space="preserve"> was </w:t>
      </w:r>
      <w:r w:rsidR="005D7996">
        <w:rPr>
          <w:rFonts w:asciiTheme="minorHAnsi" w:hAnsiTheme="minorHAnsi"/>
          <w:b w:val="0"/>
          <w:i/>
          <w:color w:val="00B050"/>
          <w:sz w:val="22"/>
          <w:szCs w:val="22"/>
        </w:rPr>
        <w:t>revised</w:t>
      </w:r>
      <w:r w:rsidRPr="005D7996">
        <w:rPr>
          <w:rFonts w:asciiTheme="minorHAnsi" w:hAnsiTheme="minorHAnsi"/>
          <w:b w:val="0"/>
          <w:i/>
          <w:color w:val="00B050"/>
          <w:sz w:val="22"/>
          <w:szCs w:val="22"/>
        </w:rPr>
        <w:t xml:space="preserve"> as follows:</w:t>
      </w:r>
    </w:p>
    <w:p w14:paraId="794ED527" w14:textId="4E4DF89C" w:rsidR="005D7996" w:rsidRDefault="005D7996" w:rsidP="005D7996">
      <w:pPr>
        <w:widowControl w:val="0"/>
        <w:spacing w:after="120" w:line="21" w:lineRule="atLeast"/>
      </w:pPr>
      <w:bookmarkStart w:id="5" w:name="_Toc453931279"/>
      <w:bookmarkStart w:id="6" w:name="_Toc409593367"/>
      <w:r>
        <w:t>Part B of this submission presents information on the collection of information employing statistical methods for the Middle Grades Longitudinal Study of 2017-18 (MGLS:2017) Main Study Base Year (MS1), Operational Field Test (OFT) First Follow-up (OFT2</w:t>
      </w:r>
      <w:r w:rsidRPr="00476A82">
        <w:rPr>
          <w:strike/>
        </w:rPr>
        <w:t xml:space="preserve">), </w:t>
      </w:r>
      <w:r w:rsidRPr="00476A82">
        <w:rPr>
          <w:strike/>
          <w:color w:val="FF0000"/>
        </w:rPr>
        <w:t>as well as for</w:t>
      </w:r>
      <w:r w:rsidR="003340A9">
        <w:rPr>
          <w:color w:val="FF0000"/>
        </w:rPr>
        <w:t xml:space="preserve"> </w:t>
      </w:r>
      <w:r w:rsidRPr="003340A9">
        <w:rPr>
          <w:color w:val="FF0000"/>
        </w:rPr>
        <w:t>and OFT Second Follow-up (OFT3)</w:t>
      </w:r>
      <w:r>
        <w:t xml:space="preserve"> tracking</w:t>
      </w:r>
      <w:r w:rsidRPr="003340A9">
        <w:rPr>
          <w:color w:val="FF0000"/>
        </w:rPr>
        <w:t>. Only preliminary background information</w:t>
      </w:r>
      <w:r>
        <w:t xml:space="preserve"> and </w:t>
      </w:r>
      <w:r w:rsidRPr="00476A82">
        <w:rPr>
          <w:strike/>
          <w:color w:val="FF0000"/>
        </w:rPr>
        <w:t>recruitment</w:t>
      </w:r>
      <w:r w:rsidR="003340A9">
        <w:rPr>
          <w:color w:val="FF0000"/>
        </w:rPr>
        <w:t xml:space="preserve"> </w:t>
      </w:r>
      <w:r w:rsidRPr="003340A9">
        <w:rPr>
          <w:color w:val="FF0000"/>
        </w:rPr>
        <w:t xml:space="preserve">design changes </w:t>
      </w:r>
      <w:r>
        <w:t>for Main Study First Follow-up (MS2</w:t>
      </w:r>
      <w:r w:rsidRPr="003340A9">
        <w:rPr>
          <w:color w:val="FF0000"/>
        </w:rPr>
        <w:t>) are provided at this time. More detailed descriptions of MS2 will be submitted in October 2018 (OMB# 1850-0911 v. 21</w:t>
      </w:r>
      <w:r>
        <w:t>).</w:t>
      </w:r>
    </w:p>
    <w:p w14:paraId="36243D66" w14:textId="44D3D066" w:rsidR="00AC4400" w:rsidRPr="003340A9" w:rsidRDefault="00AC4400" w:rsidP="005D7996">
      <w:pPr>
        <w:pStyle w:val="Heading2"/>
        <w:spacing w:before="0" w:after="120" w:line="22" w:lineRule="atLeast"/>
        <w:rPr>
          <w:rFonts w:asciiTheme="minorHAnsi" w:hAnsiTheme="minorHAnsi"/>
          <w:b w:val="0"/>
          <w:i/>
          <w:color w:val="00B050"/>
          <w:sz w:val="22"/>
          <w:szCs w:val="22"/>
        </w:rPr>
      </w:pPr>
      <w:r w:rsidRPr="003340A9">
        <w:rPr>
          <w:rFonts w:asciiTheme="minorHAnsi" w:hAnsiTheme="minorHAnsi"/>
          <w:i/>
          <w:color w:val="00B050"/>
          <w:sz w:val="22"/>
          <w:szCs w:val="22"/>
        </w:rPr>
        <w:t xml:space="preserve">B.1 Universe, Sample Design, and Estimation </w:t>
      </w:r>
      <w:r w:rsidRPr="003340A9">
        <w:rPr>
          <w:rFonts w:asciiTheme="minorHAnsi" w:hAnsiTheme="minorHAnsi"/>
          <w:b w:val="0"/>
          <w:i/>
          <w:color w:val="00B050"/>
          <w:sz w:val="22"/>
          <w:szCs w:val="22"/>
        </w:rPr>
        <w:t xml:space="preserve">was </w:t>
      </w:r>
      <w:r w:rsidR="003340A9" w:rsidRPr="003340A9">
        <w:rPr>
          <w:rFonts w:asciiTheme="minorHAnsi" w:hAnsiTheme="minorHAnsi"/>
          <w:b w:val="0"/>
          <w:i/>
          <w:color w:val="00B050"/>
          <w:sz w:val="22"/>
          <w:szCs w:val="22"/>
        </w:rPr>
        <w:t>revised as follows</w:t>
      </w:r>
      <w:r w:rsidRPr="003340A9">
        <w:rPr>
          <w:rFonts w:asciiTheme="minorHAnsi" w:hAnsiTheme="minorHAnsi"/>
          <w:b w:val="0"/>
          <w:i/>
          <w:color w:val="00B050"/>
          <w:sz w:val="22"/>
          <w:szCs w:val="22"/>
        </w:rPr>
        <w:t>:</w:t>
      </w:r>
    </w:p>
    <w:bookmarkEnd w:id="5"/>
    <w:bookmarkEnd w:id="6"/>
    <w:p w14:paraId="0CEEC5AB" w14:textId="77777777" w:rsidR="003340A9" w:rsidRDefault="003340A9" w:rsidP="003340A9">
      <w:pPr>
        <w:widowControl w:val="0"/>
        <w:spacing w:after="120" w:line="21" w:lineRule="atLeast"/>
        <w:rPr>
          <w:color w:val="FF0000"/>
        </w:rPr>
      </w:pPr>
      <w:r>
        <w:t>The universe and sample design for the OFT Base Year (OFT1) and for MS1 were fully described in previous clearance submissions (OMB# 1850-0911 v. 10-15), which covered all aspects of OFT1 and recruitment for MS1. In this document, sampling universe and design of OFT2 and MS2 are described.</w:t>
      </w:r>
      <w:r w:rsidRPr="00476A82">
        <w:rPr>
          <w:color w:val="FF0000"/>
        </w:rPr>
        <w:t xml:space="preserve"> The August 2018 update to this submission adds information about OFT3 tracking and about a change in periodicity of the MS2 data collection.</w:t>
      </w:r>
    </w:p>
    <w:p w14:paraId="2BFB347B" w14:textId="212B6345" w:rsidR="00CF018C" w:rsidRPr="003667DF" w:rsidRDefault="00CF018C" w:rsidP="00CF018C">
      <w:pPr>
        <w:widowControl w:val="0"/>
        <w:spacing w:after="120" w:line="21" w:lineRule="atLeast"/>
        <w:rPr>
          <w:rFonts w:ascii="Calibri Light" w:eastAsia="Times New Roman" w:hAnsi="Calibri Light"/>
          <w:i/>
          <w:color w:val="00B050"/>
        </w:rPr>
      </w:pPr>
      <w:r w:rsidRPr="003667DF">
        <w:rPr>
          <w:i/>
          <w:color w:val="00B050"/>
        </w:rPr>
        <w:t xml:space="preserve">Under </w:t>
      </w:r>
      <w:r w:rsidRPr="003667DF">
        <w:rPr>
          <w:rFonts w:eastAsia="Times New Roman"/>
          <w:b/>
          <w:i/>
          <w:color w:val="00B050"/>
        </w:rPr>
        <w:t>MS2 Samples</w:t>
      </w:r>
      <w:r w:rsidRPr="003667DF">
        <w:rPr>
          <w:rFonts w:eastAsia="Times New Roman"/>
          <w:i/>
          <w:color w:val="00B050"/>
        </w:rPr>
        <w:t xml:space="preserve"> subsection (p.6):</w:t>
      </w:r>
    </w:p>
    <w:p w14:paraId="5F191B36" w14:textId="591B0594" w:rsidR="00CF018C" w:rsidRPr="002D37BA" w:rsidRDefault="00CF018C" w:rsidP="00CF018C">
      <w:pPr>
        <w:widowControl w:val="0"/>
        <w:spacing w:after="120" w:line="21" w:lineRule="atLeast"/>
        <w:rPr>
          <w:rFonts w:asciiTheme="majorHAnsi" w:hAnsiTheme="majorHAnsi"/>
          <w:color w:val="FF0000"/>
        </w:rPr>
      </w:pPr>
      <w:r w:rsidRPr="002D37BA">
        <w:rPr>
          <w:color w:val="FF0000"/>
        </w:rPr>
        <w:t xml:space="preserve">As of the August 2018 update to this submission, MS1 data collection yielded approximately 570 schools with a student sample size of approximately 14,000 students (a little more than half of the expected number). </w:t>
      </w:r>
      <w:r>
        <w:t xml:space="preserve">The MS2 student sample will consist of those among the estimated </w:t>
      </w:r>
      <w:r w:rsidRPr="002D37BA">
        <w:rPr>
          <w:strike/>
          <w:color w:val="FF0000"/>
        </w:rPr>
        <w:t>26,100</w:t>
      </w:r>
      <w:r w:rsidR="002D37BA">
        <w:rPr>
          <w:color w:val="FF0000"/>
        </w:rPr>
        <w:t xml:space="preserve"> </w:t>
      </w:r>
      <w:r w:rsidRPr="002D37BA">
        <w:rPr>
          <w:color w:val="FF0000"/>
        </w:rPr>
        <w:t xml:space="preserve">14,000 </w:t>
      </w:r>
      <w:r>
        <w:t xml:space="preserve">students sampled for MS1 who remain eligible for the study in the 2018-19 school year. Study ineligible sample members include those MS1 sample members who become deceased prior to MS2 or MS1 nonrespondents who are found to not have been enrolled in sixth grade as of fall 2017. </w:t>
      </w:r>
      <w:r w:rsidRPr="00E21220">
        <w:rPr>
          <w:strike/>
          <w:color w:val="FF0000"/>
        </w:rPr>
        <w:t>As noted in Table 5, we</w:t>
      </w:r>
      <w:r w:rsidR="00E21220">
        <w:rPr>
          <w:color w:val="FF0000"/>
        </w:rPr>
        <w:t xml:space="preserve"> </w:t>
      </w:r>
      <w:r w:rsidRPr="002D37BA">
        <w:rPr>
          <w:color w:val="FF0000"/>
        </w:rPr>
        <w:t xml:space="preserve">We </w:t>
      </w:r>
      <w:r>
        <w:t>estimate that 97 percent (</w:t>
      </w:r>
      <w:r w:rsidRPr="00E21220">
        <w:rPr>
          <w:strike/>
          <w:color w:val="FF0000"/>
        </w:rPr>
        <w:t>25,317</w:t>
      </w:r>
      <w:r w:rsidR="00E21220">
        <w:rPr>
          <w:color w:val="FF0000"/>
        </w:rPr>
        <w:t xml:space="preserve"> </w:t>
      </w:r>
      <w:r w:rsidRPr="002D37BA">
        <w:rPr>
          <w:color w:val="FF0000"/>
        </w:rPr>
        <w:t>13,580</w:t>
      </w:r>
      <w:r>
        <w:t xml:space="preserve">) of the </w:t>
      </w:r>
      <w:r w:rsidRPr="00E21220">
        <w:rPr>
          <w:strike/>
          <w:color w:val="FF0000"/>
        </w:rPr>
        <w:t>planned</w:t>
      </w:r>
      <w:r w:rsidRPr="002D37BA">
        <w:rPr>
          <w:color w:val="FF0000"/>
        </w:rPr>
        <w:t xml:space="preserve"> </w:t>
      </w:r>
      <w:r>
        <w:t xml:space="preserve">MS1 </w:t>
      </w:r>
      <w:r w:rsidRPr="00E21220">
        <w:rPr>
          <w:strike/>
          <w:color w:val="FF0000"/>
        </w:rPr>
        <w:t>26,100</w:t>
      </w:r>
      <w:r w:rsidR="00E21220">
        <w:rPr>
          <w:color w:val="FF0000"/>
        </w:rPr>
        <w:t xml:space="preserve"> </w:t>
      </w:r>
      <w:r w:rsidRPr="002D37BA">
        <w:rPr>
          <w:color w:val="FF0000"/>
        </w:rPr>
        <w:t xml:space="preserve">14,000 </w:t>
      </w:r>
      <w:r>
        <w:t>student sample members will be eligible for MS2</w:t>
      </w:r>
      <w:r w:rsidRPr="002D37BA">
        <w:rPr>
          <w:color w:val="FF0000"/>
        </w:rPr>
        <w:t xml:space="preserve">. The MS2 school sample will consist of the MS1 participating schools combined with </w:t>
      </w:r>
      <w:r w:rsidR="00C95DC1" w:rsidRPr="00C95DC1">
        <w:rPr>
          <w:color w:val="FF0000"/>
        </w:rPr>
        <w:t xml:space="preserve">an estimated </w:t>
      </w:r>
      <w:r w:rsidRPr="002D37BA">
        <w:rPr>
          <w:color w:val="FF0000"/>
        </w:rPr>
        <w:t>285 non-base-year transfer schools at which one or more sample students will be enrolled as of MS2. Sample augmentation plans and procedures for MS2 schools will be proposed in the October 2018 submission (OMB# 1850-0911 v.21) in order to achieve the originally envisioned school and student yields by the end of the study.</w:t>
      </w:r>
    </w:p>
    <w:p w14:paraId="6135E039" w14:textId="77777777" w:rsidR="00CF018C" w:rsidRPr="00E21220" w:rsidRDefault="00CF018C" w:rsidP="00CF018C">
      <w:pPr>
        <w:widowControl w:val="0"/>
        <w:spacing w:after="120" w:line="21" w:lineRule="atLeast"/>
        <w:rPr>
          <w:strike/>
          <w:color w:val="FF0000"/>
        </w:rPr>
      </w:pPr>
      <w:r w:rsidRPr="00E21220">
        <w:rPr>
          <w:strike/>
          <w:color w:val="FF0000"/>
        </w:rPr>
        <w:t>The MS2 school sample consists of the planned 900 MS1 participating schools combined with an estimated 450 non-base-year transfer schools at which one or more sample students will be enrolled as of MS2.</w:t>
      </w:r>
    </w:p>
    <w:p w14:paraId="616497E1" w14:textId="04BB753E" w:rsidR="003667DF" w:rsidRPr="003667DF" w:rsidRDefault="003667DF" w:rsidP="003667DF">
      <w:pPr>
        <w:widowControl w:val="0"/>
        <w:spacing w:after="120" w:line="21" w:lineRule="atLeast"/>
        <w:rPr>
          <w:rFonts w:ascii="Calibri Light" w:eastAsia="Times New Roman" w:hAnsi="Calibri Light"/>
          <w:i/>
          <w:color w:val="00B050"/>
        </w:rPr>
      </w:pPr>
      <w:r w:rsidRPr="003667DF">
        <w:rPr>
          <w:i/>
          <w:color w:val="00B050"/>
        </w:rPr>
        <w:t xml:space="preserve">Under </w:t>
      </w:r>
      <w:r w:rsidRPr="003667DF">
        <w:rPr>
          <w:b/>
          <w:i/>
          <w:color w:val="00B050"/>
        </w:rPr>
        <w:t>OFT</w:t>
      </w:r>
      <w:r w:rsidRPr="003667DF">
        <w:rPr>
          <w:rFonts w:eastAsia="Times New Roman"/>
          <w:b/>
          <w:i/>
          <w:color w:val="00B050"/>
        </w:rPr>
        <w:t>2 Samples</w:t>
      </w:r>
      <w:r w:rsidRPr="003667DF">
        <w:rPr>
          <w:rFonts w:eastAsia="Times New Roman"/>
          <w:i/>
          <w:color w:val="00B050"/>
        </w:rPr>
        <w:t xml:space="preserve"> subsection (p.</w:t>
      </w:r>
      <w:r>
        <w:rPr>
          <w:rFonts w:eastAsia="Times New Roman"/>
          <w:i/>
          <w:color w:val="00B050"/>
        </w:rPr>
        <w:t>7</w:t>
      </w:r>
      <w:r w:rsidRPr="003667DF">
        <w:rPr>
          <w:rFonts w:eastAsia="Times New Roman"/>
          <w:i/>
          <w:color w:val="00B050"/>
        </w:rPr>
        <w:t>):</w:t>
      </w:r>
    </w:p>
    <w:p w14:paraId="5F38667D" w14:textId="3EADE074" w:rsidR="00AC4400" w:rsidRDefault="007B3432" w:rsidP="00AC4400">
      <w:pPr>
        <w:widowControl w:val="0"/>
        <w:spacing w:after="120" w:line="21" w:lineRule="atLeast"/>
      </w:pPr>
      <w:bookmarkStart w:id="7" w:name="_Hlk499546331"/>
      <w:r>
        <w:t>The OFT2 student sample will consist of approximately 1,</w:t>
      </w:r>
      <w:r w:rsidRPr="006B3CDF">
        <w:rPr>
          <w:strike/>
          <w:color w:val="FF0000"/>
        </w:rPr>
        <w:t>120 students from among</w:t>
      </w:r>
      <w:r w:rsidR="00981996">
        <w:rPr>
          <w:color w:val="FF0000"/>
        </w:rPr>
        <w:t xml:space="preserve"> </w:t>
      </w:r>
      <w:r w:rsidRPr="00981996">
        <w:rPr>
          <w:color w:val="FF0000"/>
        </w:rPr>
        <w:t xml:space="preserve">255 (97 percent) of </w:t>
      </w:r>
      <w:r>
        <w:t xml:space="preserve">the 1,294 </w:t>
      </w:r>
      <w:r w:rsidRPr="00981996">
        <w:rPr>
          <w:color w:val="FF0000"/>
        </w:rPr>
        <w:t xml:space="preserve">students </w:t>
      </w:r>
      <w:r>
        <w:t xml:space="preserve">who participated in OFT1 </w:t>
      </w:r>
      <w:r w:rsidRPr="006B3CDF">
        <w:rPr>
          <w:strike/>
          <w:color w:val="FF0000"/>
        </w:rPr>
        <w:t>and remain eligible for the study in the 2018-19 school year (</w:t>
      </w:r>
      <w:r w:rsidRPr="006B3CDF">
        <w:rPr>
          <w:rFonts w:ascii="Cambria" w:hAnsi="Cambria"/>
          <w:strike/>
          <w:color w:val="FF0000"/>
        </w:rPr>
        <w:t>for cost reasons some OFT1 students will not be followed</w:t>
      </w:r>
      <w:r w:rsidRPr="006B3CDF">
        <w:rPr>
          <w:strike/>
          <w:color w:val="FF0000"/>
        </w:rPr>
        <w:t>)</w:t>
      </w:r>
      <w:r w:rsidRPr="00570D03">
        <w:t>.</w:t>
      </w:r>
      <w:r w:rsidRPr="00981996">
        <w:rPr>
          <w:color w:val="FF0000"/>
        </w:rPr>
        <w:t xml:space="preserve"> </w:t>
      </w:r>
      <w:r>
        <w:t>The OFT2 school sample consists of the 45 OFT1 participating schools combined with an estimated 30 non-base-year transfer schools at which one or more students from the OFT2 sample will be enrolled as of OFT2.</w:t>
      </w:r>
      <w:bookmarkEnd w:id="7"/>
    </w:p>
    <w:p w14:paraId="29C75772" w14:textId="3C0B838C" w:rsidR="00AC4400" w:rsidRPr="009B3C47" w:rsidRDefault="00AC4400" w:rsidP="00AC4400">
      <w:pPr>
        <w:pStyle w:val="Heading2"/>
        <w:spacing w:before="0" w:after="120" w:line="22" w:lineRule="atLeast"/>
        <w:rPr>
          <w:rFonts w:asciiTheme="minorHAnsi" w:hAnsiTheme="minorHAnsi"/>
          <w:b w:val="0"/>
          <w:i/>
          <w:color w:val="00B050"/>
          <w:sz w:val="22"/>
          <w:szCs w:val="22"/>
        </w:rPr>
      </w:pPr>
      <w:r w:rsidRPr="009B3C47">
        <w:rPr>
          <w:rFonts w:asciiTheme="minorHAnsi" w:hAnsiTheme="minorHAnsi"/>
          <w:i/>
          <w:color w:val="00B050"/>
          <w:sz w:val="22"/>
          <w:szCs w:val="22"/>
        </w:rPr>
        <w:t xml:space="preserve">B.2 Procedures for the Collection of Information </w:t>
      </w:r>
      <w:r w:rsidR="007B3432" w:rsidRPr="009B3C47">
        <w:rPr>
          <w:rFonts w:asciiTheme="minorHAnsi" w:hAnsiTheme="minorHAnsi"/>
          <w:b w:val="0"/>
          <w:i/>
          <w:color w:val="00B050"/>
          <w:sz w:val="22"/>
          <w:szCs w:val="22"/>
        </w:rPr>
        <w:t>was revised as follows</w:t>
      </w:r>
      <w:r w:rsidR="0085283A" w:rsidRPr="009B3C47">
        <w:rPr>
          <w:rFonts w:asciiTheme="minorHAnsi" w:hAnsiTheme="minorHAnsi"/>
          <w:b w:val="0"/>
          <w:i/>
          <w:color w:val="00B050"/>
          <w:sz w:val="22"/>
          <w:szCs w:val="22"/>
        </w:rPr>
        <w:t xml:space="preserve"> (p.8)</w:t>
      </w:r>
      <w:r w:rsidR="007B3432" w:rsidRPr="009B3C47">
        <w:rPr>
          <w:rFonts w:asciiTheme="minorHAnsi" w:hAnsiTheme="minorHAnsi"/>
          <w:b w:val="0"/>
          <w:i/>
          <w:color w:val="00B050"/>
          <w:sz w:val="22"/>
          <w:szCs w:val="22"/>
        </w:rPr>
        <w:t>:</w:t>
      </w:r>
    </w:p>
    <w:p w14:paraId="62BEB756" w14:textId="3D9ABDF3" w:rsidR="007B3432" w:rsidRPr="007B3432" w:rsidRDefault="007B3432" w:rsidP="007B3432">
      <w:r>
        <w:t>The OFT1 school recruitment and data collection approaches, which inform those of MS1, were fully described in the previous clearance submission (OMB# 1850-0911 v. 10-15). Below, the methodological descriptions focus on all aspects of MS1 and OFT2 (for which tracking and recruitment have been approved in OMB# 1850-0911 v. 10-15), student tracking and school recruitment for MS2</w:t>
      </w:r>
      <w:r w:rsidRPr="00981996">
        <w:rPr>
          <w:color w:val="FF0000"/>
        </w:rPr>
        <w:t>, and (added in the August 2018 update) student tracking for OFT3. Any changes to MS2 tracking related to the elimination of data collection for grade 7 will be described in the October 201</w:t>
      </w:r>
      <w:r w:rsidR="008029FF">
        <w:rPr>
          <w:color w:val="FF0000"/>
        </w:rPr>
        <w:t>8</w:t>
      </w:r>
      <w:r w:rsidRPr="00981996">
        <w:rPr>
          <w:color w:val="FF0000"/>
        </w:rPr>
        <w:t xml:space="preserve"> submission (OMB# 1850-0911 v. 21).</w:t>
      </w:r>
    </w:p>
    <w:p w14:paraId="42EFA872" w14:textId="4B413F06" w:rsidR="00AC4400" w:rsidRPr="009B3C47" w:rsidRDefault="009B3C47" w:rsidP="00AC4400">
      <w:pPr>
        <w:pStyle w:val="Heading2"/>
        <w:spacing w:before="0" w:after="120" w:line="22" w:lineRule="atLeast"/>
        <w:rPr>
          <w:rFonts w:asciiTheme="minorHAnsi" w:hAnsiTheme="minorHAnsi"/>
          <w:b w:val="0"/>
          <w:i/>
          <w:color w:val="00B050"/>
          <w:sz w:val="22"/>
          <w:szCs w:val="22"/>
        </w:rPr>
      </w:pPr>
      <w:r w:rsidRPr="009B3C47">
        <w:rPr>
          <w:rFonts w:asciiTheme="minorHAnsi" w:hAnsiTheme="minorHAnsi"/>
          <w:i/>
          <w:color w:val="00B050"/>
          <w:sz w:val="22"/>
          <w:szCs w:val="22"/>
        </w:rPr>
        <w:t>OFT3 Tracking</w:t>
      </w:r>
      <w:r w:rsidRPr="009B3C47">
        <w:rPr>
          <w:rFonts w:asciiTheme="minorHAnsi" w:hAnsiTheme="minorHAnsi"/>
          <w:b w:val="0"/>
          <w:i/>
          <w:color w:val="00B050"/>
          <w:sz w:val="22"/>
          <w:szCs w:val="22"/>
        </w:rPr>
        <w:t xml:space="preserve"> subsection was added with the following content (p.</w:t>
      </w:r>
      <w:r w:rsidR="0085283A" w:rsidRPr="009B3C47">
        <w:rPr>
          <w:rFonts w:asciiTheme="minorHAnsi" w:hAnsiTheme="minorHAnsi"/>
          <w:b w:val="0"/>
          <w:i/>
          <w:color w:val="00B050"/>
          <w:sz w:val="22"/>
          <w:szCs w:val="22"/>
        </w:rPr>
        <w:t xml:space="preserve"> 18</w:t>
      </w:r>
      <w:r w:rsidRPr="009B3C47">
        <w:rPr>
          <w:rFonts w:asciiTheme="minorHAnsi" w:hAnsiTheme="minorHAnsi"/>
          <w:b w:val="0"/>
          <w:i/>
          <w:color w:val="00B050"/>
          <w:sz w:val="22"/>
          <w:szCs w:val="22"/>
        </w:rPr>
        <w:t>)</w:t>
      </w:r>
      <w:r w:rsidR="00AC4400" w:rsidRPr="009B3C47">
        <w:rPr>
          <w:rFonts w:asciiTheme="minorHAnsi" w:hAnsiTheme="minorHAnsi"/>
          <w:b w:val="0"/>
          <w:i/>
          <w:color w:val="00B050"/>
          <w:sz w:val="22"/>
          <w:szCs w:val="22"/>
        </w:rPr>
        <w:t>:</w:t>
      </w:r>
    </w:p>
    <w:p w14:paraId="15060B0A" w14:textId="77777777" w:rsidR="0085283A" w:rsidRPr="00981996" w:rsidRDefault="0085283A" w:rsidP="0085283A">
      <w:pPr>
        <w:keepNext/>
        <w:widowControl w:val="0"/>
        <w:spacing w:after="120" w:line="21" w:lineRule="atLeast"/>
        <w:rPr>
          <w:b/>
          <w:i/>
          <w:color w:val="FF0000"/>
        </w:rPr>
      </w:pPr>
      <w:r w:rsidRPr="00981996">
        <w:rPr>
          <w:b/>
          <w:i/>
          <w:color w:val="FF0000"/>
        </w:rPr>
        <w:t>OFT3 Tracking</w:t>
      </w:r>
    </w:p>
    <w:p w14:paraId="23E23CFA" w14:textId="77777777" w:rsidR="0085283A" w:rsidRPr="00981996" w:rsidRDefault="0085283A" w:rsidP="0085283A">
      <w:pPr>
        <w:widowControl w:val="0"/>
        <w:spacing w:after="120" w:line="21" w:lineRule="atLeast"/>
        <w:rPr>
          <w:color w:val="FF0000"/>
        </w:rPr>
      </w:pPr>
      <w:r w:rsidRPr="00981996">
        <w:rPr>
          <w:color w:val="FF0000"/>
        </w:rPr>
        <w:t>The OFT3 will consist of student tracking, which will mirror the OFT2 tracking procedures described earlier in this document. The period of OFT student tracking was originally envisioned to take place for the OFT Second Follow-up (OFT3) from August 2018 through May 2019. OFT tracking is important for understanding patterns in MGLS:2017 sample students’ transfers from one school to another and our ability to locate sample students for the next follow-up data collection (from grade 7 to grade 8 in OFT3). Given that MGLS:2017 Main Study (MS) will not collect data in grade 7, tracking information will be central for designing the final materials and procedures for MS2. As with all OFT recruiting and tracking activities, the OFT dates need to mirror and precede by one year those planned for MS. Due to the current OMB clearance schedule, OFT3 tracking will take place from September 2018 through May 2019.</w:t>
      </w:r>
    </w:p>
    <w:p w14:paraId="3E8E6E5D" w14:textId="4DD24D9A" w:rsidR="009B3C47" w:rsidRPr="009B3C47" w:rsidRDefault="009B3C47" w:rsidP="009B3C47">
      <w:pPr>
        <w:pStyle w:val="Heading2"/>
        <w:spacing w:before="0" w:after="120" w:line="22" w:lineRule="atLeast"/>
        <w:rPr>
          <w:rFonts w:asciiTheme="minorHAnsi" w:hAnsiTheme="minorHAnsi"/>
          <w:b w:val="0"/>
          <w:i/>
          <w:color w:val="00B050"/>
          <w:sz w:val="22"/>
          <w:szCs w:val="22"/>
        </w:rPr>
      </w:pPr>
      <w:r w:rsidRPr="009B3C47">
        <w:rPr>
          <w:rFonts w:asciiTheme="minorHAnsi" w:hAnsiTheme="minorHAnsi"/>
          <w:i/>
          <w:color w:val="00B050"/>
          <w:sz w:val="22"/>
          <w:szCs w:val="22"/>
        </w:rPr>
        <w:t>MS2 Tracking and Recruitment Approach</w:t>
      </w:r>
      <w:r w:rsidRPr="009B3C47">
        <w:rPr>
          <w:rFonts w:asciiTheme="minorHAnsi" w:hAnsiTheme="minorHAnsi"/>
          <w:b w:val="0"/>
          <w:i/>
          <w:color w:val="00B050"/>
          <w:sz w:val="22"/>
          <w:szCs w:val="22"/>
        </w:rPr>
        <w:t xml:space="preserve"> subsection was </w:t>
      </w:r>
      <w:r>
        <w:rPr>
          <w:rFonts w:asciiTheme="minorHAnsi" w:hAnsiTheme="minorHAnsi"/>
          <w:b w:val="0"/>
          <w:i/>
          <w:color w:val="00B050"/>
          <w:sz w:val="22"/>
          <w:szCs w:val="22"/>
        </w:rPr>
        <w:t>revised</w:t>
      </w:r>
      <w:r w:rsidRPr="009B3C47">
        <w:rPr>
          <w:rFonts w:asciiTheme="minorHAnsi" w:hAnsiTheme="minorHAnsi"/>
          <w:b w:val="0"/>
          <w:i/>
          <w:color w:val="00B050"/>
          <w:sz w:val="22"/>
          <w:szCs w:val="22"/>
        </w:rPr>
        <w:t xml:space="preserve"> </w:t>
      </w:r>
      <w:r>
        <w:rPr>
          <w:rFonts w:asciiTheme="minorHAnsi" w:hAnsiTheme="minorHAnsi"/>
          <w:b w:val="0"/>
          <w:i/>
          <w:color w:val="00B050"/>
          <w:sz w:val="22"/>
          <w:szCs w:val="22"/>
        </w:rPr>
        <w:t>as follows</w:t>
      </w:r>
      <w:r w:rsidRPr="009B3C47">
        <w:rPr>
          <w:rFonts w:asciiTheme="minorHAnsi" w:hAnsiTheme="minorHAnsi"/>
          <w:b w:val="0"/>
          <w:i/>
          <w:color w:val="00B050"/>
          <w:sz w:val="22"/>
          <w:szCs w:val="22"/>
        </w:rPr>
        <w:t xml:space="preserve"> (p. 18):</w:t>
      </w:r>
    </w:p>
    <w:p w14:paraId="66328B01" w14:textId="650CC4F5" w:rsidR="0085283A" w:rsidRPr="00981996" w:rsidRDefault="0085283A" w:rsidP="0085283A">
      <w:pPr>
        <w:widowControl w:val="0"/>
        <w:spacing w:after="120" w:line="21" w:lineRule="atLeast"/>
        <w:rPr>
          <w:rFonts w:ascii="Cambria" w:hAnsi="Cambria"/>
          <w:color w:val="FF0000"/>
          <w:szCs w:val="24"/>
        </w:rPr>
      </w:pPr>
      <w:r>
        <w:rPr>
          <w:rFonts w:ascii="Cambria" w:hAnsi="Cambria"/>
          <w:szCs w:val="24"/>
        </w:rPr>
        <w:t xml:space="preserve">In preparation for MS2, we will track the student’s enrollment status and update the parents’ contact/locating data. </w:t>
      </w:r>
      <w:r w:rsidRPr="00981996">
        <w:rPr>
          <w:rFonts w:ascii="Cambria" w:hAnsi="Cambria"/>
          <w:color w:val="FF0000"/>
          <w:szCs w:val="24"/>
        </w:rPr>
        <w:t xml:space="preserve">MS2 tracking will take place from September 2018 through May 2020 and will be carried out in multiple </w:t>
      </w:r>
      <w:r w:rsidR="00B13D28" w:rsidRPr="00B13D28">
        <w:rPr>
          <w:rFonts w:ascii="Cambria" w:hAnsi="Cambria"/>
          <w:color w:val="FF0000"/>
          <w:szCs w:val="24"/>
        </w:rPr>
        <w:t>rounds</w:t>
      </w:r>
      <w:r w:rsidRPr="00981996">
        <w:rPr>
          <w:rFonts w:ascii="Cambria" w:hAnsi="Cambria"/>
          <w:color w:val="FF0000"/>
          <w:szCs w:val="24"/>
        </w:rPr>
        <w:t>. The final details of the MS2 tracking plan, particularly the activities to take place in 2019 and 2020, will be provided in the October 2018 submission (OMB# 1850-0911 v.21). MS2 data collection will occur from January through July of 2020.</w:t>
      </w:r>
    </w:p>
    <w:p w14:paraId="6748BE96" w14:textId="23CBC1BF" w:rsidR="00AC4400" w:rsidRPr="008E037F" w:rsidRDefault="00B91C0A" w:rsidP="00AC4400">
      <w:pPr>
        <w:pStyle w:val="Heading2"/>
        <w:spacing w:before="0" w:after="120" w:line="22" w:lineRule="atLeast"/>
        <w:rPr>
          <w:rFonts w:asciiTheme="minorHAnsi" w:hAnsiTheme="minorHAnsi"/>
          <w:b w:val="0"/>
          <w:i/>
          <w:color w:val="00B050"/>
          <w:sz w:val="22"/>
          <w:szCs w:val="22"/>
        </w:rPr>
      </w:pPr>
      <w:r w:rsidRPr="008E037F">
        <w:rPr>
          <w:rFonts w:asciiTheme="minorHAnsi" w:hAnsiTheme="minorHAnsi"/>
          <w:b w:val="0"/>
          <w:i/>
          <w:color w:val="00B050"/>
          <w:sz w:val="22"/>
          <w:szCs w:val="22"/>
        </w:rPr>
        <w:t xml:space="preserve">B.3 Methods to Secure Cooperation, Maximize Response Rates, and Deal with Nonresponse was revised </w:t>
      </w:r>
      <w:r w:rsidR="00AC4400" w:rsidRPr="008E037F">
        <w:rPr>
          <w:rFonts w:asciiTheme="minorHAnsi" w:hAnsiTheme="minorHAnsi"/>
          <w:b w:val="0"/>
          <w:i/>
          <w:color w:val="00B050"/>
          <w:sz w:val="22"/>
          <w:szCs w:val="22"/>
        </w:rPr>
        <w:t>as follows:</w:t>
      </w:r>
    </w:p>
    <w:p w14:paraId="40865009" w14:textId="4313D22D" w:rsidR="008E037F" w:rsidRPr="009B3C47" w:rsidRDefault="008E037F" w:rsidP="008E037F">
      <w:pPr>
        <w:pStyle w:val="Heading2"/>
        <w:spacing w:before="0" w:after="120" w:line="22" w:lineRule="atLeast"/>
        <w:rPr>
          <w:rFonts w:asciiTheme="minorHAnsi" w:hAnsiTheme="minorHAnsi"/>
          <w:b w:val="0"/>
          <w:i/>
          <w:color w:val="00B050"/>
          <w:sz w:val="22"/>
          <w:szCs w:val="22"/>
        </w:rPr>
      </w:pPr>
      <w:r w:rsidRPr="009B3C47">
        <w:rPr>
          <w:rFonts w:asciiTheme="minorHAnsi" w:hAnsiTheme="minorHAnsi"/>
          <w:i/>
          <w:color w:val="00B050"/>
          <w:sz w:val="22"/>
          <w:szCs w:val="22"/>
        </w:rPr>
        <w:t>OFT3 Tracking</w:t>
      </w:r>
      <w:r w:rsidRPr="009B3C47">
        <w:rPr>
          <w:rFonts w:asciiTheme="minorHAnsi" w:hAnsiTheme="minorHAnsi"/>
          <w:b w:val="0"/>
          <w:i/>
          <w:color w:val="00B050"/>
          <w:sz w:val="22"/>
          <w:szCs w:val="22"/>
        </w:rPr>
        <w:t xml:space="preserve"> subsection was added with the following content (p. </w:t>
      </w:r>
      <w:r w:rsidR="007235C3">
        <w:rPr>
          <w:rFonts w:asciiTheme="minorHAnsi" w:hAnsiTheme="minorHAnsi"/>
          <w:b w:val="0"/>
          <w:i/>
          <w:color w:val="00B050"/>
          <w:sz w:val="22"/>
          <w:szCs w:val="22"/>
        </w:rPr>
        <w:t>24</w:t>
      </w:r>
      <w:r w:rsidRPr="009B3C47">
        <w:rPr>
          <w:rFonts w:asciiTheme="minorHAnsi" w:hAnsiTheme="minorHAnsi"/>
          <w:b w:val="0"/>
          <w:i/>
          <w:color w:val="00B050"/>
          <w:sz w:val="22"/>
          <w:szCs w:val="22"/>
        </w:rPr>
        <w:t>):</w:t>
      </w:r>
    </w:p>
    <w:p w14:paraId="3FC6DE01" w14:textId="2582C89C" w:rsidR="008E037F" w:rsidRPr="000C07D1" w:rsidRDefault="007235C3" w:rsidP="008E037F">
      <w:pPr>
        <w:widowControl w:val="0"/>
        <w:spacing w:after="120" w:line="21" w:lineRule="atLeast"/>
        <w:rPr>
          <w:rFonts w:ascii="Cambria" w:hAnsi="Cambria"/>
          <w:color w:val="FF0000"/>
        </w:rPr>
      </w:pPr>
      <w:r w:rsidRPr="000C07D1">
        <w:rPr>
          <w:rFonts w:ascii="Cambria" w:hAnsi="Cambria"/>
          <w:color w:val="FF0000"/>
        </w:rPr>
        <w:t>The OFT3 tracking will mirror the OFT2 tracking procedures described earlier in this section</w:t>
      </w:r>
      <w:r w:rsidR="008E037F" w:rsidRPr="000C07D1">
        <w:rPr>
          <w:rFonts w:ascii="Cambria" w:hAnsi="Cambria"/>
          <w:color w:val="FF0000"/>
        </w:rPr>
        <w:t>.</w:t>
      </w:r>
    </w:p>
    <w:p w14:paraId="53C6A3D5" w14:textId="7FAD044E" w:rsidR="007235C3" w:rsidRPr="009B3C47" w:rsidRDefault="007235C3" w:rsidP="007235C3">
      <w:pPr>
        <w:pStyle w:val="Heading2"/>
        <w:spacing w:before="0" w:after="120" w:line="22" w:lineRule="atLeast"/>
        <w:rPr>
          <w:rFonts w:asciiTheme="minorHAnsi" w:hAnsiTheme="minorHAnsi"/>
          <w:b w:val="0"/>
          <w:i/>
          <w:color w:val="00B050"/>
          <w:sz w:val="22"/>
          <w:szCs w:val="22"/>
        </w:rPr>
      </w:pPr>
      <w:r w:rsidRPr="009B3C47">
        <w:rPr>
          <w:rFonts w:asciiTheme="minorHAnsi" w:hAnsiTheme="minorHAnsi"/>
          <w:i/>
          <w:color w:val="00B050"/>
          <w:sz w:val="22"/>
          <w:szCs w:val="22"/>
        </w:rPr>
        <w:t xml:space="preserve">MS2 Tracking </w:t>
      </w:r>
      <w:r w:rsidRPr="009B3C47">
        <w:rPr>
          <w:rFonts w:asciiTheme="minorHAnsi" w:hAnsiTheme="minorHAnsi"/>
          <w:b w:val="0"/>
          <w:i/>
          <w:color w:val="00B050"/>
          <w:sz w:val="22"/>
          <w:szCs w:val="22"/>
        </w:rPr>
        <w:t xml:space="preserve">subsection was </w:t>
      </w:r>
      <w:r>
        <w:rPr>
          <w:rFonts w:asciiTheme="minorHAnsi" w:hAnsiTheme="minorHAnsi"/>
          <w:b w:val="0"/>
          <w:i/>
          <w:color w:val="00B050"/>
          <w:sz w:val="22"/>
          <w:szCs w:val="22"/>
        </w:rPr>
        <w:t>revised</w:t>
      </w:r>
      <w:r w:rsidRPr="009B3C47">
        <w:rPr>
          <w:rFonts w:asciiTheme="minorHAnsi" w:hAnsiTheme="minorHAnsi"/>
          <w:b w:val="0"/>
          <w:i/>
          <w:color w:val="00B050"/>
          <w:sz w:val="22"/>
          <w:szCs w:val="22"/>
        </w:rPr>
        <w:t xml:space="preserve"> </w:t>
      </w:r>
      <w:r>
        <w:rPr>
          <w:rFonts w:asciiTheme="minorHAnsi" w:hAnsiTheme="minorHAnsi"/>
          <w:b w:val="0"/>
          <w:i/>
          <w:color w:val="00B050"/>
          <w:sz w:val="22"/>
          <w:szCs w:val="22"/>
        </w:rPr>
        <w:t>as follows</w:t>
      </w:r>
      <w:r w:rsidRPr="009B3C47">
        <w:rPr>
          <w:rFonts w:asciiTheme="minorHAnsi" w:hAnsiTheme="minorHAnsi"/>
          <w:b w:val="0"/>
          <w:i/>
          <w:color w:val="00B050"/>
          <w:sz w:val="22"/>
          <w:szCs w:val="22"/>
        </w:rPr>
        <w:t xml:space="preserve"> (p. </w:t>
      </w:r>
      <w:r>
        <w:rPr>
          <w:rFonts w:asciiTheme="minorHAnsi" w:hAnsiTheme="minorHAnsi"/>
          <w:b w:val="0"/>
          <w:i/>
          <w:color w:val="00B050"/>
          <w:sz w:val="22"/>
          <w:szCs w:val="22"/>
        </w:rPr>
        <w:t>25</w:t>
      </w:r>
      <w:r w:rsidRPr="009B3C47">
        <w:rPr>
          <w:rFonts w:asciiTheme="minorHAnsi" w:hAnsiTheme="minorHAnsi"/>
          <w:b w:val="0"/>
          <w:i/>
          <w:color w:val="00B050"/>
          <w:sz w:val="22"/>
          <w:szCs w:val="22"/>
        </w:rPr>
        <w:t>):</w:t>
      </w:r>
    </w:p>
    <w:p w14:paraId="6CC46664" w14:textId="0F4407EE" w:rsidR="00AC4400" w:rsidRPr="000C07D1" w:rsidRDefault="007235C3" w:rsidP="00AC4400">
      <w:pPr>
        <w:pStyle w:val="BodyText"/>
        <w:widowControl w:val="0"/>
        <w:spacing w:line="22" w:lineRule="atLeast"/>
        <w:rPr>
          <w:rFonts w:ascii="Cambria" w:hAnsi="Cambria"/>
        </w:rPr>
      </w:pPr>
      <w:r w:rsidRPr="000C07D1">
        <w:rPr>
          <w:rFonts w:ascii="Cambria" w:hAnsi="Cambria"/>
        </w:rPr>
        <w:t xml:space="preserve">Methods for increasing response rates and dealing with nonresponse in MS2 will be similar to those used in OFT2. </w:t>
      </w:r>
      <w:r w:rsidRPr="000C07D1">
        <w:rPr>
          <w:rFonts w:ascii="Cambria" w:hAnsi="Cambria"/>
          <w:szCs w:val="24"/>
        </w:rPr>
        <w:t>These methods may be modified based on the OFT2 experience, in which case any modification</w:t>
      </w:r>
      <w:r w:rsidRPr="000C07D1">
        <w:rPr>
          <w:rFonts w:ascii="Cambria" w:hAnsi="Cambria"/>
        </w:rPr>
        <w:t xml:space="preserve"> will be </w:t>
      </w:r>
      <w:r w:rsidRPr="000C07D1">
        <w:rPr>
          <w:rFonts w:ascii="Cambria" w:hAnsi="Cambria"/>
          <w:strike/>
          <w:color w:val="FF0000"/>
        </w:rPr>
        <w:t>submitted to OMB for review as a change request</w:t>
      </w:r>
      <w:r w:rsidR="00570D03" w:rsidRPr="000C07D1">
        <w:rPr>
          <w:rFonts w:ascii="Cambria" w:hAnsi="Cambria"/>
          <w:strike/>
          <w:color w:val="FF0000"/>
        </w:rPr>
        <w:t xml:space="preserve"> </w:t>
      </w:r>
      <w:r w:rsidRPr="000C07D1">
        <w:rPr>
          <w:rFonts w:ascii="Cambria" w:hAnsi="Cambria"/>
          <w:color w:val="FF0000"/>
        </w:rPr>
        <w:t>included in the October 2018 submission (OMB# 1850-0911 v.21), along with the final plan for MS2 tracking</w:t>
      </w:r>
      <w:r w:rsidRPr="000C07D1">
        <w:rPr>
          <w:rFonts w:ascii="Cambria" w:hAnsi="Cambria"/>
        </w:rPr>
        <w:t>.</w:t>
      </w:r>
    </w:p>
    <w:p w14:paraId="1C11149C" w14:textId="77777777" w:rsidR="00D222A5" w:rsidRDefault="000A0412" w:rsidP="00714EC3">
      <w:pPr>
        <w:pStyle w:val="Heading2"/>
        <w:spacing w:before="0" w:after="120" w:line="22" w:lineRule="atLeast"/>
        <w:rPr>
          <w:rFonts w:asciiTheme="minorHAnsi" w:hAnsiTheme="minorHAnsi" w:cs="Times New Roman"/>
          <w:sz w:val="32"/>
          <w:szCs w:val="32"/>
        </w:rPr>
      </w:pPr>
      <w:r w:rsidRPr="00ED376A">
        <w:rPr>
          <w:rFonts w:asciiTheme="minorHAnsi" w:hAnsiTheme="minorHAnsi" w:cs="Times New Roman"/>
          <w:sz w:val="32"/>
          <w:szCs w:val="32"/>
        </w:rPr>
        <w:t>Part C</w:t>
      </w:r>
    </w:p>
    <w:p w14:paraId="7EC7E257" w14:textId="2739FA48" w:rsidR="00B00B2C" w:rsidRPr="002D075F" w:rsidRDefault="00B00B2C" w:rsidP="00714EC3">
      <w:pPr>
        <w:pStyle w:val="Heading2"/>
        <w:spacing w:before="0" w:after="120" w:line="22" w:lineRule="atLeast"/>
        <w:rPr>
          <w:rFonts w:asciiTheme="minorHAnsi" w:hAnsiTheme="minorHAnsi"/>
          <w:b w:val="0"/>
          <w:i/>
          <w:color w:val="00B050"/>
          <w:sz w:val="22"/>
          <w:szCs w:val="22"/>
        </w:rPr>
      </w:pPr>
      <w:bookmarkStart w:id="8" w:name="_Hlk499028804"/>
      <w:r w:rsidRPr="002D075F">
        <w:rPr>
          <w:rFonts w:asciiTheme="minorHAnsi" w:hAnsiTheme="minorHAnsi"/>
          <w:b w:val="0"/>
          <w:i/>
          <w:color w:val="00B050"/>
          <w:sz w:val="22"/>
          <w:szCs w:val="22"/>
        </w:rPr>
        <w:t xml:space="preserve">No </w:t>
      </w:r>
      <w:r w:rsidR="00887DEF" w:rsidRPr="002D075F">
        <w:rPr>
          <w:rFonts w:asciiTheme="minorHAnsi" w:hAnsiTheme="minorHAnsi"/>
          <w:b w:val="0"/>
          <w:i/>
          <w:color w:val="00B050"/>
          <w:sz w:val="22"/>
          <w:szCs w:val="22"/>
        </w:rPr>
        <w:t>changes</w:t>
      </w:r>
      <w:r w:rsidR="00E6120B" w:rsidRPr="002D075F">
        <w:rPr>
          <w:rFonts w:asciiTheme="minorHAnsi" w:hAnsiTheme="minorHAnsi"/>
          <w:b w:val="0"/>
          <w:i/>
          <w:color w:val="00B050"/>
          <w:sz w:val="22"/>
          <w:szCs w:val="22"/>
        </w:rPr>
        <w:t xml:space="preserve"> besides the title page</w:t>
      </w:r>
      <w:r w:rsidR="00D222A5" w:rsidRPr="002D075F">
        <w:rPr>
          <w:rFonts w:asciiTheme="minorHAnsi" w:hAnsiTheme="minorHAnsi"/>
          <w:b w:val="0"/>
          <w:i/>
          <w:color w:val="00B050"/>
          <w:sz w:val="22"/>
          <w:szCs w:val="22"/>
        </w:rPr>
        <w:t>, where the following text has been inserted:</w:t>
      </w:r>
    </w:p>
    <w:p w14:paraId="2C0B8DF0" w14:textId="2EE0A225" w:rsidR="00D222A5" w:rsidRPr="00D222A5" w:rsidRDefault="00D222A5" w:rsidP="00D222A5">
      <w:pPr>
        <w:rPr>
          <w:rFonts w:ascii="Calibri" w:hAnsi="Calibri"/>
        </w:rPr>
      </w:pPr>
      <w:r w:rsidRPr="00D222A5">
        <w:rPr>
          <w:rFonts w:ascii="Calibri" w:hAnsi="Calibri"/>
          <w:color w:val="FF0000"/>
        </w:rPr>
        <w:t>This document has not been changed since its OMB approval in January 2018 (OMB# 1850-0911 v.18) under the title: Middle Grades Longitudinal Study of 2017-18 (MGLS:2017) Main Study Base Year (MS1), Operational Field Test First Follow-up (OFT2), and Tracking and Recruitment for Main Study First Follow-up (MS2)</w:t>
      </w:r>
    </w:p>
    <w:p w14:paraId="15142E06" w14:textId="7B227C37" w:rsidR="0091064B" w:rsidRPr="003A2C1B" w:rsidRDefault="0091064B" w:rsidP="00714EC3">
      <w:pPr>
        <w:pStyle w:val="Heading2"/>
        <w:spacing w:before="0" w:after="120" w:line="22" w:lineRule="atLeast"/>
        <w:rPr>
          <w:rFonts w:asciiTheme="minorHAnsi" w:hAnsiTheme="minorHAnsi" w:cs="Times New Roman"/>
          <w:sz w:val="32"/>
          <w:szCs w:val="32"/>
        </w:rPr>
      </w:pPr>
      <w:r w:rsidRPr="003A2C1B">
        <w:rPr>
          <w:rFonts w:asciiTheme="minorHAnsi" w:hAnsiTheme="minorHAnsi" w:cs="Times New Roman"/>
          <w:sz w:val="32"/>
          <w:szCs w:val="32"/>
        </w:rPr>
        <w:t>Appendi</w:t>
      </w:r>
      <w:r>
        <w:rPr>
          <w:rFonts w:asciiTheme="minorHAnsi" w:hAnsiTheme="minorHAnsi" w:cs="Times New Roman"/>
          <w:sz w:val="32"/>
          <w:szCs w:val="32"/>
        </w:rPr>
        <w:t>ces</w:t>
      </w:r>
      <w:r w:rsidRPr="003A2C1B">
        <w:rPr>
          <w:rFonts w:asciiTheme="minorHAnsi" w:hAnsiTheme="minorHAnsi" w:cs="Times New Roman"/>
          <w:sz w:val="32"/>
          <w:szCs w:val="32"/>
        </w:rPr>
        <w:t xml:space="preserve"> </w:t>
      </w:r>
      <w:r>
        <w:rPr>
          <w:rFonts w:asciiTheme="minorHAnsi" w:hAnsiTheme="minorHAnsi" w:cs="Times New Roman"/>
          <w:sz w:val="32"/>
          <w:szCs w:val="32"/>
        </w:rPr>
        <w:t>A-S</w:t>
      </w:r>
    </w:p>
    <w:p w14:paraId="4D3A750A" w14:textId="2ABE855F" w:rsidR="0001727C" w:rsidRDefault="008D78CF" w:rsidP="005B4095">
      <w:pPr>
        <w:pStyle w:val="Heading2"/>
        <w:spacing w:before="0" w:after="120" w:line="22" w:lineRule="atLeast"/>
        <w:rPr>
          <w:rFonts w:asciiTheme="minorHAnsi" w:hAnsiTheme="minorHAnsi"/>
          <w:b w:val="0"/>
          <w:i/>
          <w:color w:val="00B050"/>
          <w:sz w:val="22"/>
          <w:szCs w:val="22"/>
        </w:rPr>
      </w:pPr>
      <w:r w:rsidRPr="008D78CF">
        <w:rPr>
          <w:rFonts w:asciiTheme="minorHAnsi" w:hAnsiTheme="minorHAnsi"/>
          <w:i/>
          <w:color w:val="00B050"/>
          <w:sz w:val="22"/>
          <w:szCs w:val="22"/>
        </w:rPr>
        <w:t>Title page</w:t>
      </w:r>
      <w:r>
        <w:rPr>
          <w:rFonts w:asciiTheme="minorHAnsi" w:hAnsiTheme="minorHAnsi"/>
          <w:b w:val="0"/>
          <w:i/>
          <w:color w:val="00B050"/>
          <w:sz w:val="22"/>
          <w:szCs w:val="22"/>
        </w:rPr>
        <w:t xml:space="preserve"> has been revised as follows</w:t>
      </w:r>
      <w:r w:rsidR="0001727C">
        <w:rPr>
          <w:rFonts w:asciiTheme="minorHAnsi" w:hAnsiTheme="minorHAnsi"/>
          <w:b w:val="0"/>
          <w:i/>
          <w:color w:val="00B050"/>
          <w:sz w:val="22"/>
          <w:szCs w:val="22"/>
        </w:rPr>
        <w:t>:</w:t>
      </w:r>
    </w:p>
    <w:p w14:paraId="22C2B1FC" w14:textId="36DDCEBF" w:rsidR="002A2D04" w:rsidRPr="008D78CF" w:rsidRDefault="002A2D04" w:rsidP="002A2D04">
      <w:pPr>
        <w:pStyle w:val="Heading2"/>
        <w:spacing w:after="120" w:line="22" w:lineRule="atLeast"/>
        <w:rPr>
          <w:rFonts w:asciiTheme="minorHAnsi" w:hAnsiTheme="minorHAnsi"/>
          <w:b w:val="0"/>
          <w:color w:val="auto"/>
          <w:sz w:val="22"/>
          <w:szCs w:val="22"/>
        </w:rPr>
      </w:pPr>
      <w:r w:rsidRPr="008D78CF">
        <w:rPr>
          <w:rFonts w:asciiTheme="minorHAnsi" w:hAnsiTheme="minorHAnsi"/>
          <w:b w:val="0"/>
          <w:color w:val="auto"/>
          <w:sz w:val="22"/>
          <w:szCs w:val="22"/>
        </w:rPr>
        <w:t>Appendices MS1-A-MS1-S, OFT2A-OFT2S, MS2A-MS2L</w:t>
      </w:r>
      <w:r w:rsidRPr="008D78CF">
        <w:rPr>
          <w:rFonts w:asciiTheme="minorHAnsi" w:hAnsiTheme="minorHAnsi"/>
          <w:b w:val="0"/>
          <w:color w:val="FF0000"/>
          <w:sz w:val="22"/>
          <w:szCs w:val="22"/>
        </w:rPr>
        <w:t>, and OFT3-A-OFT3-</w:t>
      </w:r>
      <w:r w:rsidR="0051281F">
        <w:rPr>
          <w:rFonts w:asciiTheme="minorHAnsi" w:hAnsiTheme="minorHAnsi"/>
          <w:b w:val="0"/>
          <w:color w:val="FF0000"/>
          <w:sz w:val="22"/>
          <w:szCs w:val="22"/>
        </w:rPr>
        <w:t>H</w:t>
      </w:r>
    </w:p>
    <w:p w14:paraId="73A491B9" w14:textId="5B965B02" w:rsidR="002A2D04" w:rsidRPr="008D78CF" w:rsidRDefault="002A2D04" w:rsidP="008D78CF">
      <w:pPr>
        <w:pStyle w:val="Heading2"/>
        <w:spacing w:line="22" w:lineRule="atLeast"/>
        <w:rPr>
          <w:rFonts w:asciiTheme="minorHAnsi" w:hAnsiTheme="minorHAnsi"/>
          <w:b w:val="0"/>
          <w:color w:val="FF0000"/>
          <w:sz w:val="22"/>
          <w:szCs w:val="22"/>
        </w:rPr>
      </w:pPr>
      <w:r w:rsidRPr="008D78CF">
        <w:rPr>
          <w:rFonts w:asciiTheme="minorHAnsi" w:hAnsiTheme="minorHAnsi"/>
          <w:b w:val="0"/>
          <w:color w:val="FF0000"/>
          <w:sz w:val="22"/>
          <w:szCs w:val="22"/>
        </w:rPr>
        <w:t>The appendices in this document have not been changed since their OMB approval in April 2018 (OMB# 1850-0911 v.19) under the title: Middle Grades Longitudinal Study of 2017-18 (MGLS:2017) Main Study Base Year (MS1), Operational Field Test First Follow-up (OFT2), and Tracking and Recruitment for Main Study First Follow-up (MS2)</w:t>
      </w:r>
      <w:r w:rsidR="008D78CF" w:rsidRPr="008D78CF">
        <w:rPr>
          <w:rFonts w:asciiTheme="minorHAnsi" w:hAnsiTheme="minorHAnsi"/>
          <w:b w:val="0"/>
          <w:color w:val="FF0000"/>
          <w:sz w:val="22"/>
          <w:szCs w:val="22"/>
        </w:rPr>
        <w:t xml:space="preserve"> </w:t>
      </w:r>
      <w:r w:rsidRPr="008D78CF">
        <w:rPr>
          <w:rFonts w:asciiTheme="minorHAnsi" w:hAnsiTheme="minorHAnsi"/>
          <w:b w:val="0"/>
          <w:color w:val="FF0000"/>
          <w:sz w:val="22"/>
          <w:szCs w:val="22"/>
        </w:rPr>
        <w:t>except for:</w:t>
      </w:r>
    </w:p>
    <w:p w14:paraId="0B776D4E" w14:textId="77777777" w:rsidR="002A2D04" w:rsidRPr="008D78CF" w:rsidRDefault="002A2D04" w:rsidP="00E67BA2">
      <w:pPr>
        <w:pStyle w:val="Heading2"/>
        <w:spacing w:before="0" w:line="22" w:lineRule="atLeast"/>
        <w:rPr>
          <w:rFonts w:asciiTheme="minorHAnsi" w:hAnsiTheme="minorHAnsi"/>
          <w:b w:val="0"/>
          <w:color w:val="FF0000"/>
          <w:sz w:val="22"/>
          <w:szCs w:val="22"/>
        </w:rPr>
      </w:pPr>
      <w:r w:rsidRPr="008D78CF">
        <w:rPr>
          <w:rFonts w:asciiTheme="minorHAnsi" w:hAnsiTheme="minorHAnsi"/>
          <w:b w:val="0"/>
          <w:color w:val="FF0000"/>
          <w:sz w:val="22"/>
          <w:szCs w:val="22"/>
        </w:rPr>
        <w:t>Revisions to Appendices MS2-A and MS2-B1 (pp. 105-106)</w:t>
      </w:r>
    </w:p>
    <w:p w14:paraId="286A5344" w14:textId="2F054C95" w:rsidR="0001727C" w:rsidRPr="008D78CF" w:rsidRDefault="002A2D04" w:rsidP="002A2D04">
      <w:pPr>
        <w:pStyle w:val="Heading2"/>
        <w:spacing w:before="0" w:after="120" w:line="22" w:lineRule="atLeast"/>
        <w:rPr>
          <w:rFonts w:asciiTheme="minorHAnsi" w:hAnsiTheme="minorHAnsi"/>
          <w:b w:val="0"/>
          <w:color w:val="FF0000"/>
          <w:sz w:val="22"/>
          <w:szCs w:val="22"/>
        </w:rPr>
      </w:pPr>
      <w:r w:rsidRPr="008D78CF">
        <w:rPr>
          <w:rFonts w:asciiTheme="minorHAnsi" w:hAnsiTheme="minorHAnsi"/>
          <w:b w:val="0"/>
          <w:color w:val="FF0000"/>
          <w:sz w:val="22"/>
          <w:szCs w:val="22"/>
        </w:rPr>
        <w:t>New Appendices OFT3-A through OFT3-</w:t>
      </w:r>
      <w:r w:rsidR="00125265">
        <w:rPr>
          <w:rFonts w:asciiTheme="minorHAnsi" w:hAnsiTheme="minorHAnsi"/>
          <w:b w:val="0"/>
          <w:color w:val="FF0000"/>
          <w:sz w:val="22"/>
          <w:szCs w:val="22"/>
        </w:rPr>
        <w:t>F</w:t>
      </w:r>
      <w:r w:rsidRPr="008D78CF">
        <w:rPr>
          <w:rFonts w:asciiTheme="minorHAnsi" w:hAnsiTheme="minorHAnsi"/>
          <w:b w:val="0"/>
          <w:color w:val="FF0000"/>
          <w:sz w:val="22"/>
          <w:szCs w:val="22"/>
        </w:rPr>
        <w:t xml:space="preserve"> (pp. 120-1</w:t>
      </w:r>
      <w:r w:rsidR="00125265">
        <w:rPr>
          <w:rFonts w:asciiTheme="minorHAnsi" w:hAnsiTheme="minorHAnsi"/>
          <w:b w:val="0"/>
          <w:color w:val="FF0000"/>
          <w:sz w:val="22"/>
          <w:szCs w:val="22"/>
        </w:rPr>
        <w:t>29</w:t>
      </w:r>
      <w:r w:rsidRPr="008D78CF">
        <w:rPr>
          <w:rFonts w:asciiTheme="minorHAnsi" w:hAnsiTheme="minorHAnsi"/>
          <w:b w:val="0"/>
          <w:color w:val="FF0000"/>
          <w:sz w:val="22"/>
          <w:szCs w:val="22"/>
        </w:rPr>
        <w:t>)</w:t>
      </w:r>
    </w:p>
    <w:p w14:paraId="4B8730BF" w14:textId="18DF41DE" w:rsidR="006D1A79" w:rsidRDefault="008C10EA" w:rsidP="005E18B3">
      <w:pPr>
        <w:pStyle w:val="Heading2"/>
        <w:spacing w:after="120" w:line="22" w:lineRule="atLeast"/>
        <w:rPr>
          <w:rFonts w:asciiTheme="minorHAnsi" w:hAnsiTheme="minorHAnsi"/>
          <w:b w:val="0"/>
          <w:i/>
          <w:color w:val="00B050"/>
          <w:sz w:val="22"/>
          <w:szCs w:val="22"/>
        </w:rPr>
      </w:pPr>
      <w:r>
        <w:rPr>
          <w:rFonts w:asciiTheme="minorHAnsi" w:hAnsiTheme="minorHAnsi"/>
          <w:b w:val="0"/>
          <w:i/>
          <w:color w:val="00B050"/>
          <w:sz w:val="22"/>
          <w:szCs w:val="22"/>
        </w:rPr>
        <w:t xml:space="preserve">Revised </w:t>
      </w:r>
      <w:r w:rsidR="00C02675" w:rsidRPr="00C02675">
        <w:rPr>
          <w:rFonts w:asciiTheme="minorHAnsi" w:hAnsiTheme="minorHAnsi"/>
          <w:i/>
          <w:color w:val="00B050"/>
          <w:sz w:val="22"/>
          <w:szCs w:val="22"/>
        </w:rPr>
        <w:t>MS2A-MS2B1</w:t>
      </w:r>
      <w:r w:rsidR="00C02675">
        <w:rPr>
          <w:rFonts w:asciiTheme="minorHAnsi" w:hAnsiTheme="minorHAnsi"/>
          <w:b w:val="0"/>
          <w:i/>
          <w:color w:val="00B050"/>
          <w:sz w:val="22"/>
          <w:szCs w:val="22"/>
        </w:rPr>
        <w:t xml:space="preserve">, </w:t>
      </w:r>
      <w:r>
        <w:rPr>
          <w:rFonts w:asciiTheme="minorHAnsi" w:hAnsiTheme="minorHAnsi"/>
          <w:b w:val="0"/>
          <w:i/>
          <w:color w:val="00B050"/>
          <w:sz w:val="22"/>
          <w:szCs w:val="22"/>
        </w:rPr>
        <w:t>the</w:t>
      </w:r>
      <w:r w:rsidR="003A2C1B" w:rsidRPr="005B4095">
        <w:rPr>
          <w:rFonts w:asciiTheme="minorHAnsi" w:hAnsiTheme="minorHAnsi"/>
          <w:b w:val="0"/>
          <w:i/>
          <w:color w:val="00B050"/>
          <w:sz w:val="22"/>
          <w:szCs w:val="22"/>
        </w:rPr>
        <w:t xml:space="preserve"> </w:t>
      </w:r>
      <w:r w:rsidR="008652F2" w:rsidRPr="005B4095">
        <w:rPr>
          <w:rFonts w:asciiTheme="minorHAnsi" w:hAnsiTheme="minorHAnsi"/>
          <w:b w:val="0"/>
          <w:i/>
          <w:color w:val="00B050"/>
          <w:sz w:val="22"/>
          <w:szCs w:val="22"/>
        </w:rPr>
        <w:t>district</w:t>
      </w:r>
      <w:r w:rsidR="009A3018" w:rsidRPr="005B4095">
        <w:rPr>
          <w:rFonts w:asciiTheme="minorHAnsi" w:hAnsiTheme="minorHAnsi"/>
          <w:b w:val="0"/>
          <w:i/>
          <w:color w:val="00B050"/>
          <w:sz w:val="22"/>
          <w:szCs w:val="22"/>
        </w:rPr>
        <w:t xml:space="preserve"> and</w:t>
      </w:r>
      <w:r w:rsidR="008652F2" w:rsidRPr="005B4095">
        <w:rPr>
          <w:rFonts w:asciiTheme="minorHAnsi" w:hAnsiTheme="minorHAnsi"/>
          <w:b w:val="0"/>
          <w:i/>
          <w:color w:val="00B050"/>
          <w:sz w:val="22"/>
          <w:szCs w:val="22"/>
        </w:rPr>
        <w:t xml:space="preserve"> school</w:t>
      </w:r>
      <w:r>
        <w:rPr>
          <w:rFonts w:asciiTheme="minorHAnsi" w:hAnsiTheme="minorHAnsi"/>
          <w:b w:val="0"/>
          <w:i/>
          <w:color w:val="00B050"/>
          <w:sz w:val="22"/>
          <w:szCs w:val="22"/>
        </w:rPr>
        <w:t xml:space="preserve"> MS2 notification</w:t>
      </w:r>
      <w:r w:rsidR="009A3018" w:rsidRPr="005B4095">
        <w:rPr>
          <w:rFonts w:asciiTheme="minorHAnsi" w:hAnsiTheme="minorHAnsi"/>
          <w:b w:val="0"/>
          <w:i/>
          <w:color w:val="00B050"/>
          <w:sz w:val="22"/>
          <w:szCs w:val="22"/>
        </w:rPr>
        <w:t xml:space="preserve"> </w:t>
      </w:r>
      <w:r w:rsidRPr="005B4095">
        <w:rPr>
          <w:rFonts w:asciiTheme="minorHAnsi" w:hAnsiTheme="minorHAnsi"/>
          <w:b w:val="0"/>
          <w:i/>
          <w:color w:val="00B050"/>
          <w:sz w:val="22"/>
          <w:szCs w:val="22"/>
        </w:rPr>
        <w:t>letters</w:t>
      </w:r>
      <w:r w:rsidR="00C02675">
        <w:rPr>
          <w:rFonts w:asciiTheme="minorHAnsi" w:hAnsiTheme="minorHAnsi"/>
          <w:b w:val="0"/>
          <w:i/>
          <w:color w:val="00B050"/>
          <w:sz w:val="22"/>
          <w:szCs w:val="22"/>
        </w:rPr>
        <w:t>,</w:t>
      </w:r>
      <w:r w:rsidRPr="005B4095">
        <w:rPr>
          <w:rFonts w:asciiTheme="minorHAnsi" w:hAnsiTheme="minorHAnsi"/>
          <w:b w:val="0"/>
          <w:i/>
          <w:color w:val="00B050"/>
          <w:sz w:val="22"/>
          <w:szCs w:val="22"/>
        </w:rPr>
        <w:t xml:space="preserve"> </w:t>
      </w:r>
      <w:r w:rsidR="008652F2" w:rsidRPr="005B4095">
        <w:rPr>
          <w:rFonts w:asciiTheme="minorHAnsi" w:hAnsiTheme="minorHAnsi"/>
          <w:b w:val="0"/>
          <w:i/>
          <w:color w:val="00B050"/>
          <w:sz w:val="22"/>
          <w:szCs w:val="22"/>
        </w:rPr>
        <w:t xml:space="preserve">to </w:t>
      </w:r>
      <w:r w:rsidR="003C2EAE">
        <w:rPr>
          <w:rFonts w:asciiTheme="minorHAnsi" w:hAnsiTheme="minorHAnsi"/>
          <w:b w:val="0"/>
          <w:i/>
          <w:color w:val="00B050"/>
          <w:sz w:val="22"/>
          <w:szCs w:val="22"/>
        </w:rPr>
        <w:t>remove all text referring to the 2018-19 data collection (when most MGLS:2017 student sample members are in 7</w:t>
      </w:r>
      <w:r w:rsidR="003C2EAE" w:rsidRPr="003C2EAE">
        <w:rPr>
          <w:rFonts w:asciiTheme="minorHAnsi" w:hAnsiTheme="minorHAnsi"/>
          <w:b w:val="0"/>
          <w:i/>
          <w:color w:val="00B050"/>
          <w:sz w:val="22"/>
          <w:szCs w:val="22"/>
          <w:vertAlign w:val="superscript"/>
        </w:rPr>
        <w:t>th</w:t>
      </w:r>
      <w:r w:rsidR="003C2EAE">
        <w:rPr>
          <w:rFonts w:asciiTheme="minorHAnsi" w:hAnsiTheme="minorHAnsi"/>
          <w:b w:val="0"/>
          <w:i/>
          <w:color w:val="00B050"/>
          <w:sz w:val="22"/>
          <w:szCs w:val="22"/>
        </w:rPr>
        <w:t xml:space="preserve"> grade) and to </w:t>
      </w:r>
      <w:r w:rsidR="008652F2" w:rsidRPr="005B4095">
        <w:rPr>
          <w:rFonts w:asciiTheme="minorHAnsi" w:hAnsiTheme="minorHAnsi"/>
          <w:b w:val="0"/>
          <w:i/>
          <w:color w:val="00B050"/>
          <w:sz w:val="22"/>
          <w:szCs w:val="22"/>
        </w:rPr>
        <w:t>notify them that MGLS is not coming to their school in January-Ju</w:t>
      </w:r>
      <w:r w:rsidR="00D10C07">
        <w:rPr>
          <w:rFonts w:asciiTheme="minorHAnsi" w:hAnsiTheme="minorHAnsi"/>
          <w:b w:val="0"/>
          <w:i/>
          <w:color w:val="00B050"/>
          <w:sz w:val="22"/>
          <w:szCs w:val="22"/>
        </w:rPr>
        <w:t>ly</w:t>
      </w:r>
      <w:r w:rsidR="008652F2" w:rsidRPr="005B4095">
        <w:rPr>
          <w:rFonts w:asciiTheme="minorHAnsi" w:hAnsiTheme="minorHAnsi"/>
          <w:b w:val="0"/>
          <w:i/>
          <w:color w:val="00B050"/>
          <w:sz w:val="22"/>
          <w:szCs w:val="22"/>
        </w:rPr>
        <w:t xml:space="preserve"> 2019</w:t>
      </w:r>
      <w:r>
        <w:rPr>
          <w:rFonts w:asciiTheme="minorHAnsi" w:hAnsiTheme="minorHAnsi"/>
          <w:b w:val="0"/>
          <w:i/>
          <w:color w:val="00B050"/>
          <w:sz w:val="22"/>
          <w:szCs w:val="22"/>
        </w:rPr>
        <w:t>, as originally planned,</w:t>
      </w:r>
      <w:r w:rsidR="007F2DD8" w:rsidRPr="005B4095">
        <w:rPr>
          <w:rFonts w:asciiTheme="minorHAnsi" w:hAnsiTheme="minorHAnsi"/>
          <w:b w:val="0"/>
          <w:i/>
          <w:color w:val="00B050"/>
          <w:sz w:val="22"/>
          <w:szCs w:val="22"/>
        </w:rPr>
        <w:t xml:space="preserve"> </w:t>
      </w:r>
      <w:r w:rsidR="008652F2" w:rsidRPr="005B4095">
        <w:rPr>
          <w:rFonts w:asciiTheme="minorHAnsi" w:hAnsiTheme="minorHAnsi"/>
          <w:b w:val="0"/>
          <w:i/>
          <w:color w:val="00B050"/>
          <w:sz w:val="22"/>
          <w:szCs w:val="22"/>
        </w:rPr>
        <w:t>but rather will return in January-Ju</w:t>
      </w:r>
      <w:r w:rsidR="00D10C07">
        <w:rPr>
          <w:rFonts w:asciiTheme="minorHAnsi" w:hAnsiTheme="minorHAnsi"/>
          <w:b w:val="0"/>
          <w:i/>
          <w:color w:val="00B050"/>
          <w:sz w:val="22"/>
          <w:szCs w:val="22"/>
        </w:rPr>
        <w:t>ly</w:t>
      </w:r>
      <w:r w:rsidR="008652F2" w:rsidRPr="005B4095">
        <w:rPr>
          <w:rFonts w:asciiTheme="minorHAnsi" w:hAnsiTheme="minorHAnsi"/>
          <w:b w:val="0"/>
          <w:i/>
          <w:color w:val="00B050"/>
          <w:sz w:val="22"/>
          <w:szCs w:val="22"/>
        </w:rPr>
        <w:t xml:space="preserve"> 2020 </w:t>
      </w:r>
      <w:r w:rsidR="00622741" w:rsidRPr="005B4095">
        <w:rPr>
          <w:rFonts w:asciiTheme="minorHAnsi" w:hAnsiTheme="minorHAnsi"/>
          <w:b w:val="0"/>
          <w:i/>
          <w:color w:val="00B050"/>
          <w:sz w:val="22"/>
          <w:szCs w:val="22"/>
        </w:rPr>
        <w:t xml:space="preserve">(pages </w:t>
      </w:r>
      <w:r w:rsidR="004E42F6">
        <w:rPr>
          <w:rFonts w:asciiTheme="minorHAnsi" w:hAnsiTheme="minorHAnsi"/>
          <w:b w:val="0"/>
          <w:i/>
          <w:color w:val="00B050"/>
          <w:sz w:val="22"/>
          <w:szCs w:val="22"/>
        </w:rPr>
        <w:t>105-106</w:t>
      </w:r>
      <w:r w:rsidR="00622741" w:rsidRPr="005B4095">
        <w:rPr>
          <w:rFonts w:asciiTheme="minorHAnsi" w:hAnsiTheme="minorHAnsi"/>
          <w:b w:val="0"/>
          <w:i/>
          <w:color w:val="00B050"/>
          <w:sz w:val="22"/>
          <w:szCs w:val="22"/>
        </w:rPr>
        <w:t>)</w:t>
      </w:r>
      <w:r w:rsidR="006D1A79">
        <w:rPr>
          <w:rFonts w:asciiTheme="minorHAnsi" w:hAnsiTheme="minorHAnsi"/>
          <w:b w:val="0"/>
          <w:i/>
          <w:color w:val="00B050"/>
          <w:sz w:val="22"/>
          <w:szCs w:val="22"/>
        </w:rPr>
        <w:t>.</w:t>
      </w:r>
    </w:p>
    <w:p w14:paraId="5FF89009" w14:textId="018CD19B" w:rsidR="006D1A79" w:rsidRDefault="006D1A79" w:rsidP="005E18B3">
      <w:pPr>
        <w:pStyle w:val="Heading2"/>
        <w:spacing w:after="120" w:line="22" w:lineRule="atLeast"/>
        <w:rPr>
          <w:rFonts w:asciiTheme="minorHAnsi" w:hAnsiTheme="minorHAnsi"/>
          <w:b w:val="0"/>
          <w:i/>
          <w:color w:val="00B050"/>
          <w:sz w:val="22"/>
          <w:szCs w:val="22"/>
        </w:rPr>
      </w:pPr>
      <w:r>
        <w:rPr>
          <w:rFonts w:asciiTheme="minorHAnsi" w:hAnsiTheme="minorHAnsi"/>
          <w:b w:val="0"/>
          <w:i/>
          <w:color w:val="00B050"/>
          <w:sz w:val="22"/>
          <w:szCs w:val="22"/>
        </w:rPr>
        <w:t>The first paragraph of the district notification letter</w:t>
      </w:r>
      <w:r w:rsidR="00747ED2">
        <w:rPr>
          <w:rFonts w:asciiTheme="minorHAnsi" w:hAnsiTheme="minorHAnsi"/>
          <w:b w:val="0"/>
          <w:i/>
          <w:color w:val="00B050"/>
          <w:sz w:val="22"/>
          <w:szCs w:val="22"/>
        </w:rPr>
        <w:t>, MS2-A,</w:t>
      </w:r>
      <w:r>
        <w:rPr>
          <w:rFonts w:asciiTheme="minorHAnsi" w:hAnsiTheme="minorHAnsi"/>
          <w:b w:val="0"/>
          <w:i/>
          <w:color w:val="00B050"/>
          <w:sz w:val="22"/>
          <w:szCs w:val="22"/>
        </w:rPr>
        <w:t xml:space="preserve"> was revised as follows:</w:t>
      </w:r>
    </w:p>
    <w:p w14:paraId="087791DA" w14:textId="38F2F074" w:rsidR="00474F5C" w:rsidRPr="005B4095" w:rsidRDefault="00E873D0" w:rsidP="005E18B3">
      <w:pPr>
        <w:pStyle w:val="Heading2"/>
        <w:spacing w:after="120" w:line="22" w:lineRule="atLeast"/>
        <w:rPr>
          <w:rFonts w:asciiTheme="minorHAnsi" w:hAnsiTheme="minorHAnsi"/>
          <w:b w:val="0"/>
          <w:i/>
          <w:color w:val="00B050"/>
          <w:sz w:val="22"/>
          <w:szCs w:val="22"/>
        </w:rPr>
      </w:pPr>
      <w:r w:rsidRPr="00574104">
        <w:rPr>
          <w:rFonts w:asciiTheme="minorHAnsi" w:hAnsiTheme="minorHAnsi"/>
          <w:b w:val="0"/>
          <w:color w:val="auto"/>
          <w:sz w:val="22"/>
          <w:szCs w:val="22"/>
        </w:rPr>
        <w:t xml:space="preserve">During the 2017-2018 school year, one or more schools in your district graciously participated in the Middle Grades Longitudinal Study of 2017-18 (MGLS:2017). I am writing to thank you for the district’s continued support and to inform you that we </w:t>
      </w:r>
      <w:r w:rsidRPr="00574104">
        <w:rPr>
          <w:rFonts w:asciiTheme="minorHAnsi" w:hAnsiTheme="minorHAnsi"/>
          <w:b w:val="0"/>
          <w:color w:val="FF0000"/>
          <w:sz w:val="22"/>
          <w:szCs w:val="22"/>
        </w:rPr>
        <w:t xml:space="preserve">have made a change in our plans for </w:t>
      </w:r>
      <w:r w:rsidR="00945756">
        <w:rPr>
          <w:rFonts w:asciiTheme="minorHAnsi" w:hAnsiTheme="minorHAnsi"/>
          <w:b w:val="0"/>
          <w:color w:val="FF0000"/>
          <w:sz w:val="22"/>
          <w:szCs w:val="22"/>
        </w:rPr>
        <w:t xml:space="preserve">the </w:t>
      </w:r>
      <w:r w:rsidRPr="00574104">
        <w:rPr>
          <w:rFonts w:asciiTheme="minorHAnsi" w:hAnsiTheme="minorHAnsi"/>
          <w:b w:val="0"/>
          <w:color w:val="FF0000"/>
          <w:sz w:val="22"/>
          <w:szCs w:val="22"/>
        </w:rPr>
        <w:t>first follow-up data collection activities. We will still contact schools this year to learn where study students are located but will not be conducting any sessions in your district in the 2018-19 school year. We will conduct the first and only planned follow-up for this study in the spring of 2020</w:t>
      </w:r>
      <w:r w:rsidRPr="006B2249">
        <w:rPr>
          <w:rFonts w:asciiTheme="minorHAnsi" w:hAnsiTheme="minorHAnsi"/>
          <w:b w:val="0"/>
          <w:color w:val="auto"/>
          <w:sz w:val="22"/>
          <w:szCs w:val="22"/>
        </w:rPr>
        <w:t>.</w:t>
      </w:r>
    </w:p>
    <w:p w14:paraId="51CB824A" w14:textId="1251C7C1" w:rsidR="006D1A79" w:rsidRDefault="006D1A79" w:rsidP="006D1A79">
      <w:pPr>
        <w:pStyle w:val="Heading2"/>
        <w:spacing w:after="120" w:line="22" w:lineRule="atLeast"/>
        <w:rPr>
          <w:rFonts w:asciiTheme="minorHAnsi" w:hAnsiTheme="minorHAnsi"/>
          <w:b w:val="0"/>
          <w:i/>
          <w:color w:val="00B050"/>
          <w:sz w:val="22"/>
          <w:szCs w:val="22"/>
        </w:rPr>
      </w:pPr>
      <w:r>
        <w:rPr>
          <w:rFonts w:asciiTheme="minorHAnsi" w:hAnsiTheme="minorHAnsi"/>
          <w:b w:val="0"/>
          <w:i/>
          <w:color w:val="00B050"/>
          <w:sz w:val="22"/>
          <w:szCs w:val="22"/>
        </w:rPr>
        <w:t>The first paragraph of the school notification letter</w:t>
      </w:r>
      <w:r w:rsidR="00747ED2">
        <w:rPr>
          <w:rFonts w:asciiTheme="minorHAnsi" w:hAnsiTheme="minorHAnsi"/>
          <w:b w:val="0"/>
          <w:i/>
          <w:color w:val="00B050"/>
          <w:sz w:val="22"/>
          <w:szCs w:val="22"/>
        </w:rPr>
        <w:t>, MS2-B1,</w:t>
      </w:r>
      <w:r>
        <w:rPr>
          <w:rFonts w:asciiTheme="minorHAnsi" w:hAnsiTheme="minorHAnsi"/>
          <w:b w:val="0"/>
          <w:i/>
          <w:color w:val="00B050"/>
          <w:sz w:val="22"/>
          <w:szCs w:val="22"/>
        </w:rPr>
        <w:t xml:space="preserve"> was revised as follows:</w:t>
      </w:r>
    </w:p>
    <w:p w14:paraId="365FA5DB" w14:textId="5AFF6070" w:rsidR="00C1100A" w:rsidRPr="00C1100A" w:rsidRDefault="00C1100A" w:rsidP="00C1100A">
      <w:r w:rsidRPr="00C1100A">
        <w:t xml:space="preserve">During the 2017-2018 school year, your school graciously participated in the Middle Grades Longitudinal Study of 2017-18 (MGLS:2017). I am writing to thank you for your school’s continued support and to </w:t>
      </w:r>
      <w:r w:rsidRPr="006B2249">
        <w:rPr>
          <w:color w:val="FF0000"/>
        </w:rPr>
        <w:t xml:space="preserve">inform you that we have made a change in our plans for </w:t>
      </w:r>
      <w:r w:rsidR="00945756">
        <w:rPr>
          <w:color w:val="FF0000"/>
        </w:rPr>
        <w:t xml:space="preserve">the </w:t>
      </w:r>
      <w:r w:rsidRPr="006B2249">
        <w:rPr>
          <w:color w:val="FF0000"/>
        </w:rPr>
        <w:t>first follow-up data collection activities. We will still contact you this year to learn where study students are located but will not be conducting any sessions in your school in the 2018-19 school year. We will conduct the first and only planned follow-up for this study in the spring of 2020</w:t>
      </w:r>
      <w:r w:rsidRPr="00C1100A">
        <w:t>.</w:t>
      </w:r>
    </w:p>
    <w:p w14:paraId="52EDC6DC" w14:textId="2C6BC756" w:rsidR="00474F5C" w:rsidRPr="005B4095" w:rsidRDefault="00887DEF" w:rsidP="00593D1A">
      <w:pPr>
        <w:pStyle w:val="Heading2"/>
        <w:keepNext w:val="0"/>
        <w:keepLines w:val="0"/>
        <w:widowControl w:val="0"/>
        <w:spacing w:after="120" w:line="22" w:lineRule="atLeast"/>
        <w:rPr>
          <w:rFonts w:asciiTheme="minorHAnsi" w:hAnsiTheme="minorHAnsi"/>
          <w:b w:val="0"/>
          <w:i/>
          <w:color w:val="00B050"/>
          <w:sz w:val="22"/>
          <w:szCs w:val="22"/>
        </w:rPr>
      </w:pPr>
      <w:r w:rsidRPr="005B4095">
        <w:rPr>
          <w:rFonts w:asciiTheme="minorHAnsi" w:hAnsiTheme="minorHAnsi"/>
          <w:b w:val="0"/>
          <w:i/>
          <w:color w:val="00B050"/>
          <w:sz w:val="22"/>
          <w:szCs w:val="22"/>
        </w:rPr>
        <w:t xml:space="preserve">Added </w:t>
      </w:r>
      <w:r w:rsidR="00C02675" w:rsidRPr="00C02675">
        <w:rPr>
          <w:rFonts w:asciiTheme="minorHAnsi" w:hAnsiTheme="minorHAnsi"/>
          <w:i/>
          <w:color w:val="00B050"/>
          <w:sz w:val="22"/>
          <w:szCs w:val="22"/>
        </w:rPr>
        <w:t>OFT3A-OFT3</w:t>
      </w:r>
      <w:r w:rsidR="00125265">
        <w:rPr>
          <w:rFonts w:asciiTheme="minorHAnsi" w:hAnsiTheme="minorHAnsi"/>
          <w:i/>
          <w:color w:val="00B050"/>
          <w:sz w:val="22"/>
          <w:szCs w:val="22"/>
        </w:rPr>
        <w:t>H</w:t>
      </w:r>
      <w:r w:rsidR="00C02675" w:rsidRPr="005B4095">
        <w:rPr>
          <w:rFonts w:asciiTheme="minorHAnsi" w:hAnsiTheme="minorHAnsi"/>
          <w:b w:val="0"/>
          <w:i/>
          <w:color w:val="00B050"/>
          <w:sz w:val="22"/>
          <w:szCs w:val="22"/>
        </w:rPr>
        <w:t xml:space="preserve"> </w:t>
      </w:r>
      <w:r w:rsidRPr="005B4095">
        <w:rPr>
          <w:rFonts w:asciiTheme="minorHAnsi" w:hAnsiTheme="minorHAnsi"/>
          <w:b w:val="0"/>
          <w:i/>
          <w:color w:val="00B050"/>
          <w:sz w:val="22"/>
          <w:szCs w:val="22"/>
        </w:rPr>
        <w:t>c</w:t>
      </w:r>
      <w:r w:rsidR="009A3018" w:rsidRPr="005B4095">
        <w:rPr>
          <w:rFonts w:asciiTheme="minorHAnsi" w:hAnsiTheme="minorHAnsi"/>
          <w:b w:val="0"/>
          <w:i/>
          <w:color w:val="00B050"/>
          <w:sz w:val="22"/>
          <w:szCs w:val="22"/>
        </w:rPr>
        <w:t>ommunication materials for</w:t>
      </w:r>
      <w:r w:rsidR="007F2DD8" w:rsidRPr="005B4095">
        <w:rPr>
          <w:rFonts w:asciiTheme="minorHAnsi" w:hAnsiTheme="minorHAnsi"/>
          <w:b w:val="0"/>
          <w:i/>
          <w:color w:val="00B050"/>
          <w:sz w:val="22"/>
          <w:szCs w:val="22"/>
        </w:rPr>
        <w:t xml:space="preserve"> </w:t>
      </w:r>
      <w:r w:rsidR="00C02675">
        <w:rPr>
          <w:rFonts w:asciiTheme="minorHAnsi" w:hAnsiTheme="minorHAnsi"/>
          <w:b w:val="0"/>
          <w:i/>
          <w:color w:val="00B050"/>
          <w:sz w:val="22"/>
          <w:szCs w:val="22"/>
        </w:rPr>
        <w:t xml:space="preserve">OFT3 </w:t>
      </w:r>
      <w:r w:rsidR="00175520" w:rsidRPr="005B4095">
        <w:rPr>
          <w:rFonts w:asciiTheme="minorHAnsi" w:hAnsiTheme="minorHAnsi"/>
          <w:b w:val="0"/>
          <w:i/>
          <w:color w:val="00B050"/>
          <w:sz w:val="22"/>
          <w:szCs w:val="22"/>
        </w:rPr>
        <w:t>sample tracking</w:t>
      </w:r>
      <w:r w:rsidR="007F2DD8" w:rsidRPr="005B4095">
        <w:rPr>
          <w:rFonts w:asciiTheme="minorHAnsi" w:hAnsiTheme="minorHAnsi"/>
          <w:b w:val="0"/>
          <w:i/>
          <w:color w:val="00B050"/>
          <w:sz w:val="22"/>
          <w:szCs w:val="22"/>
        </w:rPr>
        <w:t xml:space="preserve"> </w:t>
      </w:r>
      <w:r w:rsidR="00175520" w:rsidRPr="005B4095">
        <w:rPr>
          <w:rFonts w:asciiTheme="minorHAnsi" w:hAnsiTheme="minorHAnsi"/>
          <w:b w:val="0"/>
          <w:i/>
          <w:color w:val="00B050"/>
          <w:sz w:val="22"/>
          <w:szCs w:val="22"/>
        </w:rPr>
        <w:t xml:space="preserve">activities </w:t>
      </w:r>
      <w:r w:rsidR="007F2DD8" w:rsidRPr="005B4095">
        <w:rPr>
          <w:rFonts w:asciiTheme="minorHAnsi" w:hAnsiTheme="minorHAnsi"/>
          <w:b w:val="0"/>
          <w:i/>
          <w:color w:val="00B050"/>
          <w:sz w:val="22"/>
          <w:szCs w:val="22"/>
        </w:rPr>
        <w:t xml:space="preserve">in (pages </w:t>
      </w:r>
      <w:r w:rsidR="004E42F6">
        <w:rPr>
          <w:rFonts w:asciiTheme="minorHAnsi" w:hAnsiTheme="minorHAnsi"/>
          <w:b w:val="0"/>
          <w:i/>
          <w:color w:val="00B050"/>
          <w:sz w:val="22"/>
          <w:szCs w:val="22"/>
        </w:rPr>
        <w:t>120-1</w:t>
      </w:r>
      <w:r w:rsidR="00125265">
        <w:rPr>
          <w:rFonts w:asciiTheme="minorHAnsi" w:hAnsiTheme="minorHAnsi"/>
          <w:b w:val="0"/>
          <w:i/>
          <w:color w:val="00B050"/>
          <w:sz w:val="22"/>
          <w:szCs w:val="22"/>
        </w:rPr>
        <w:t>29</w:t>
      </w:r>
      <w:r w:rsidR="007F2DD8" w:rsidRPr="005B4095">
        <w:rPr>
          <w:rFonts w:asciiTheme="minorHAnsi" w:hAnsiTheme="minorHAnsi"/>
          <w:b w:val="0"/>
          <w:i/>
          <w:color w:val="00B050"/>
          <w:sz w:val="22"/>
          <w:szCs w:val="22"/>
        </w:rPr>
        <w:t>)</w:t>
      </w:r>
      <w:r w:rsidR="00B54B7B">
        <w:rPr>
          <w:rFonts w:asciiTheme="minorHAnsi" w:hAnsiTheme="minorHAnsi"/>
          <w:b w:val="0"/>
          <w:i/>
          <w:color w:val="00B050"/>
          <w:sz w:val="22"/>
          <w:szCs w:val="22"/>
        </w:rPr>
        <w:t xml:space="preserve">, </w:t>
      </w:r>
      <w:r w:rsidR="00F70BF7">
        <w:rPr>
          <w:rFonts w:asciiTheme="minorHAnsi" w:hAnsiTheme="minorHAnsi"/>
          <w:b w:val="0"/>
          <w:i/>
          <w:color w:val="00B050"/>
          <w:sz w:val="22"/>
          <w:szCs w:val="22"/>
        </w:rPr>
        <w:t>where OFT3-A through OFT3-</w:t>
      </w:r>
      <w:r w:rsidR="00067C4E">
        <w:rPr>
          <w:rFonts w:asciiTheme="minorHAnsi" w:hAnsiTheme="minorHAnsi"/>
          <w:b w:val="0"/>
          <w:i/>
          <w:color w:val="00B050"/>
          <w:sz w:val="22"/>
          <w:szCs w:val="22"/>
        </w:rPr>
        <w:t>H</w:t>
      </w:r>
      <w:r w:rsidR="00B54B7B">
        <w:rPr>
          <w:rFonts w:asciiTheme="minorHAnsi" w:hAnsiTheme="minorHAnsi"/>
          <w:b w:val="0"/>
          <w:i/>
          <w:color w:val="00B050"/>
          <w:sz w:val="22"/>
          <w:szCs w:val="22"/>
        </w:rPr>
        <w:t xml:space="preserve"> are copies of the </w:t>
      </w:r>
      <w:r w:rsidR="00B54B7B" w:rsidRPr="005B4095">
        <w:rPr>
          <w:rFonts w:asciiTheme="minorHAnsi" w:hAnsiTheme="minorHAnsi"/>
          <w:b w:val="0"/>
          <w:i/>
          <w:color w:val="00B050"/>
          <w:sz w:val="22"/>
          <w:szCs w:val="22"/>
        </w:rPr>
        <w:t xml:space="preserve">communication materials for </w:t>
      </w:r>
      <w:r w:rsidR="00B54B7B">
        <w:rPr>
          <w:rFonts w:asciiTheme="minorHAnsi" w:hAnsiTheme="minorHAnsi"/>
          <w:b w:val="0"/>
          <w:i/>
          <w:color w:val="00B050"/>
          <w:sz w:val="22"/>
          <w:szCs w:val="22"/>
        </w:rPr>
        <w:t xml:space="preserve">MS2 </w:t>
      </w:r>
      <w:r w:rsidR="00B54B7B" w:rsidRPr="005B4095">
        <w:rPr>
          <w:rFonts w:asciiTheme="minorHAnsi" w:hAnsiTheme="minorHAnsi"/>
          <w:b w:val="0"/>
          <w:i/>
          <w:color w:val="00B050"/>
          <w:sz w:val="22"/>
          <w:szCs w:val="22"/>
        </w:rPr>
        <w:t>sample tracking activities</w:t>
      </w:r>
      <w:r w:rsidR="00B54B7B">
        <w:rPr>
          <w:rFonts w:asciiTheme="minorHAnsi" w:hAnsiTheme="minorHAnsi"/>
          <w:b w:val="0"/>
          <w:i/>
          <w:color w:val="00B050"/>
          <w:sz w:val="22"/>
          <w:szCs w:val="22"/>
        </w:rPr>
        <w:t xml:space="preserve"> adapted to</w:t>
      </w:r>
      <w:r w:rsidR="003D0F71">
        <w:rPr>
          <w:rFonts w:asciiTheme="minorHAnsi" w:hAnsiTheme="minorHAnsi"/>
          <w:b w:val="0"/>
          <w:i/>
          <w:color w:val="00B050"/>
          <w:sz w:val="22"/>
          <w:szCs w:val="22"/>
        </w:rPr>
        <w:t>: (a)</w:t>
      </w:r>
      <w:r w:rsidR="00B54B7B">
        <w:rPr>
          <w:rFonts w:asciiTheme="minorHAnsi" w:hAnsiTheme="minorHAnsi"/>
          <w:b w:val="0"/>
          <w:i/>
          <w:color w:val="00B050"/>
          <w:sz w:val="22"/>
          <w:szCs w:val="22"/>
        </w:rPr>
        <w:t xml:space="preserve"> reflect the</w:t>
      </w:r>
      <w:r w:rsidR="00B601E5">
        <w:rPr>
          <w:rFonts w:asciiTheme="minorHAnsi" w:hAnsiTheme="minorHAnsi"/>
          <w:b w:val="0"/>
          <w:i/>
          <w:color w:val="00B050"/>
          <w:sz w:val="22"/>
          <w:szCs w:val="22"/>
        </w:rPr>
        <w:t xml:space="preserve"> next school year</w:t>
      </w:r>
      <w:r w:rsidR="00F91F79">
        <w:rPr>
          <w:rFonts w:asciiTheme="minorHAnsi" w:hAnsiTheme="minorHAnsi"/>
          <w:b w:val="0"/>
          <w:i/>
          <w:color w:val="00B050"/>
          <w:sz w:val="22"/>
          <w:szCs w:val="22"/>
        </w:rPr>
        <w:t xml:space="preserve">; </w:t>
      </w:r>
      <w:r w:rsidR="003D0F71">
        <w:rPr>
          <w:rFonts w:asciiTheme="minorHAnsi" w:hAnsiTheme="minorHAnsi"/>
          <w:b w:val="0"/>
          <w:i/>
          <w:color w:val="00B050"/>
          <w:sz w:val="22"/>
          <w:szCs w:val="22"/>
        </w:rPr>
        <w:t xml:space="preserve">(b) </w:t>
      </w:r>
      <w:r w:rsidR="00F91F79">
        <w:rPr>
          <w:rFonts w:asciiTheme="minorHAnsi" w:hAnsiTheme="minorHAnsi"/>
          <w:b w:val="0"/>
          <w:i/>
          <w:color w:val="00B050"/>
          <w:sz w:val="22"/>
          <w:szCs w:val="22"/>
        </w:rPr>
        <w:t>remove references to a future follow-up;</w:t>
      </w:r>
      <w:r w:rsidR="00B601E5">
        <w:rPr>
          <w:rFonts w:asciiTheme="minorHAnsi" w:hAnsiTheme="minorHAnsi"/>
          <w:b w:val="0"/>
          <w:i/>
          <w:color w:val="00B050"/>
          <w:sz w:val="22"/>
          <w:szCs w:val="22"/>
        </w:rPr>
        <w:t xml:space="preserve"> </w:t>
      </w:r>
      <w:r w:rsidR="003D0F71">
        <w:rPr>
          <w:rFonts w:asciiTheme="minorHAnsi" w:hAnsiTheme="minorHAnsi"/>
          <w:b w:val="0"/>
          <w:i/>
          <w:color w:val="00B050"/>
          <w:sz w:val="22"/>
          <w:szCs w:val="22"/>
        </w:rPr>
        <w:t xml:space="preserve">(c) state </w:t>
      </w:r>
      <w:r w:rsidR="00676E33">
        <w:rPr>
          <w:rFonts w:asciiTheme="minorHAnsi" w:hAnsiTheme="minorHAnsi"/>
          <w:b w:val="0"/>
          <w:i/>
          <w:color w:val="00B050"/>
          <w:sz w:val="22"/>
          <w:szCs w:val="22"/>
        </w:rPr>
        <w:t xml:space="preserve">to schools: </w:t>
      </w:r>
      <w:r w:rsidR="00F91F79">
        <w:rPr>
          <w:rFonts w:asciiTheme="minorHAnsi" w:hAnsiTheme="minorHAnsi"/>
          <w:b w:val="0"/>
          <w:i/>
          <w:color w:val="00B050"/>
          <w:sz w:val="22"/>
          <w:szCs w:val="22"/>
        </w:rPr>
        <w:t>“</w:t>
      </w:r>
      <w:r w:rsidR="0006365D" w:rsidRPr="0006365D">
        <w:rPr>
          <w:rFonts w:asciiTheme="minorHAnsi" w:hAnsiTheme="minorHAnsi"/>
          <w:b w:val="0"/>
          <w:color w:val="FF0000"/>
          <w:sz w:val="22"/>
          <w:szCs w:val="22"/>
        </w:rPr>
        <w:t>Please note that we are requesting an update on the enrollment of selected students but will NOT be asking to conduct additional data collection at the school</w:t>
      </w:r>
      <w:r w:rsidR="0006365D" w:rsidRPr="00525B15">
        <w:rPr>
          <w:rFonts w:asciiTheme="minorHAnsi" w:hAnsiTheme="minorHAnsi"/>
          <w:b w:val="0"/>
          <w:color w:val="FF0000"/>
          <w:sz w:val="22"/>
          <w:szCs w:val="22"/>
        </w:rPr>
        <w:t>.</w:t>
      </w:r>
      <w:r w:rsidR="00F91F79">
        <w:rPr>
          <w:rFonts w:asciiTheme="minorHAnsi" w:hAnsiTheme="minorHAnsi"/>
          <w:b w:val="0"/>
          <w:i/>
          <w:color w:val="00B050"/>
          <w:sz w:val="22"/>
          <w:szCs w:val="22"/>
        </w:rPr>
        <w:t xml:space="preserve">” </w:t>
      </w:r>
      <w:r w:rsidR="00676E33">
        <w:rPr>
          <w:rFonts w:asciiTheme="minorHAnsi" w:hAnsiTheme="minorHAnsi"/>
          <w:b w:val="0"/>
          <w:i/>
          <w:color w:val="00B050"/>
          <w:sz w:val="22"/>
          <w:szCs w:val="22"/>
        </w:rPr>
        <w:t xml:space="preserve">and </w:t>
      </w:r>
      <w:r w:rsidR="003D0F71">
        <w:rPr>
          <w:rFonts w:asciiTheme="minorHAnsi" w:hAnsiTheme="minorHAnsi"/>
          <w:b w:val="0"/>
          <w:i/>
          <w:color w:val="00B050"/>
          <w:sz w:val="22"/>
          <w:szCs w:val="22"/>
        </w:rPr>
        <w:t xml:space="preserve">state </w:t>
      </w:r>
      <w:r w:rsidR="00676E33">
        <w:rPr>
          <w:rFonts w:asciiTheme="minorHAnsi" w:hAnsiTheme="minorHAnsi"/>
          <w:b w:val="0"/>
          <w:i/>
          <w:color w:val="00B050"/>
          <w:sz w:val="22"/>
          <w:szCs w:val="22"/>
        </w:rPr>
        <w:t>to parents:</w:t>
      </w:r>
      <w:r w:rsidR="00F91F79">
        <w:rPr>
          <w:rFonts w:asciiTheme="minorHAnsi" w:hAnsiTheme="minorHAnsi"/>
          <w:b w:val="0"/>
          <w:i/>
          <w:color w:val="00B050"/>
          <w:sz w:val="22"/>
          <w:szCs w:val="22"/>
        </w:rPr>
        <w:t xml:space="preserve"> “</w:t>
      </w:r>
      <w:r w:rsidR="00525B15" w:rsidRPr="00525B15">
        <w:rPr>
          <w:rFonts w:asciiTheme="minorHAnsi" w:hAnsiTheme="minorHAnsi"/>
          <w:b w:val="0"/>
          <w:color w:val="FF0000"/>
          <w:sz w:val="22"/>
          <w:szCs w:val="22"/>
        </w:rPr>
        <w:t>Note that though we are asking you to update contact information, we are not asking your child to participate in another data collection this year.</w:t>
      </w:r>
      <w:r w:rsidR="00F91F79">
        <w:rPr>
          <w:rFonts w:asciiTheme="minorHAnsi" w:hAnsiTheme="minorHAnsi"/>
          <w:b w:val="0"/>
          <w:i/>
          <w:color w:val="00B050"/>
          <w:sz w:val="22"/>
          <w:szCs w:val="22"/>
        </w:rPr>
        <w:t>”</w:t>
      </w:r>
      <w:r w:rsidR="00546FB3">
        <w:rPr>
          <w:rFonts w:asciiTheme="minorHAnsi" w:hAnsiTheme="minorHAnsi"/>
          <w:b w:val="0"/>
          <w:i/>
          <w:color w:val="00B050"/>
          <w:sz w:val="22"/>
          <w:szCs w:val="22"/>
        </w:rPr>
        <w:t xml:space="preserve">; and </w:t>
      </w:r>
      <w:r w:rsidR="003D0F71">
        <w:rPr>
          <w:rFonts w:asciiTheme="minorHAnsi" w:hAnsiTheme="minorHAnsi"/>
          <w:b w:val="0"/>
          <w:i/>
          <w:color w:val="00B050"/>
          <w:sz w:val="22"/>
          <w:szCs w:val="22"/>
        </w:rPr>
        <w:t xml:space="preserve">(d) </w:t>
      </w:r>
      <w:r w:rsidR="00546FB3">
        <w:rPr>
          <w:rFonts w:asciiTheme="minorHAnsi" w:hAnsiTheme="minorHAnsi"/>
          <w:b w:val="0"/>
          <w:i/>
          <w:color w:val="00B050"/>
          <w:sz w:val="22"/>
          <w:szCs w:val="22"/>
        </w:rPr>
        <w:t xml:space="preserve">remove </w:t>
      </w:r>
      <w:r w:rsidR="003D0F71">
        <w:rPr>
          <w:rFonts w:asciiTheme="minorHAnsi" w:hAnsiTheme="minorHAnsi"/>
          <w:b w:val="0"/>
          <w:i/>
          <w:color w:val="00B050"/>
          <w:sz w:val="22"/>
          <w:szCs w:val="22"/>
        </w:rPr>
        <w:t xml:space="preserve">the following </w:t>
      </w:r>
      <w:r w:rsidR="00546FB3">
        <w:rPr>
          <w:rFonts w:asciiTheme="minorHAnsi" w:hAnsiTheme="minorHAnsi"/>
          <w:b w:val="0"/>
          <w:i/>
          <w:color w:val="00B050"/>
          <w:sz w:val="22"/>
          <w:szCs w:val="22"/>
        </w:rPr>
        <w:t xml:space="preserve">question to parents </w:t>
      </w:r>
      <w:r w:rsidR="003D0F71">
        <w:rPr>
          <w:rFonts w:asciiTheme="minorHAnsi" w:hAnsiTheme="minorHAnsi"/>
          <w:b w:val="0"/>
          <w:i/>
          <w:color w:val="00B050"/>
          <w:sz w:val="22"/>
          <w:szCs w:val="22"/>
        </w:rPr>
        <w:t>and its follow-up</w:t>
      </w:r>
      <w:r w:rsidR="00546FB3">
        <w:rPr>
          <w:rFonts w:asciiTheme="minorHAnsi" w:hAnsiTheme="minorHAnsi"/>
          <w:b w:val="0"/>
          <w:i/>
          <w:color w:val="00B050"/>
          <w:sz w:val="22"/>
          <w:szCs w:val="22"/>
        </w:rPr>
        <w:t xml:space="preserve"> text</w:t>
      </w:r>
      <w:r w:rsidR="003D0F71">
        <w:rPr>
          <w:rFonts w:asciiTheme="minorHAnsi" w:hAnsiTheme="minorHAnsi"/>
          <w:b w:val="0"/>
          <w:i/>
          <w:color w:val="00B050"/>
          <w:sz w:val="22"/>
          <w:szCs w:val="22"/>
        </w:rPr>
        <w:t>: “</w:t>
      </w:r>
      <w:r w:rsidR="003D0F71" w:rsidRPr="003D0F71">
        <w:rPr>
          <w:rFonts w:asciiTheme="minorHAnsi" w:hAnsiTheme="minorHAnsi"/>
          <w:b w:val="0"/>
          <w:strike/>
          <w:color w:val="FF0000"/>
          <w:sz w:val="22"/>
          <w:szCs w:val="22"/>
        </w:rPr>
        <w:t>Would you like us to send a text message to the cell phone listed on the first page when data collection is about to begin?  (Please note: standard text message rates apply)</w:t>
      </w:r>
      <w:r w:rsidR="003D0F71">
        <w:rPr>
          <w:rFonts w:asciiTheme="minorHAnsi" w:hAnsiTheme="minorHAnsi"/>
          <w:b w:val="0"/>
          <w:i/>
          <w:color w:val="00B050"/>
          <w:sz w:val="22"/>
          <w:szCs w:val="22"/>
        </w:rPr>
        <w:t>”</w:t>
      </w:r>
      <w:r w:rsidR="00A05568">
        <w:rPr>
          <w:rFonts w:asciiTheme="minorHAnsi" w:hAnsiTheme="minorHAnsi"/>
          <w:b w:val="0"/>
          <w:i/>
          <w:color w:val="00B050"/>
          <w:sz w:val="22"/>
          <w:szCs w:val="22"/>
        </w:rPr>
        <w:t>.</w:t>
      </w:r>
    </w:p>
    <w:p w14:paraId="1B2BB403" w14:textId="52457014" w:rsidR="00E20EBB" w:rsidRDefault="00E20EBB" w:rsidP="00593D1A">
      <w:pPr>
        <w:pStyle w:val="Heading2"/>
        <w:keepLines w:val="0"/>
        <w:widowControl w:val="0"/>
        <w:spacing w:after="120" w:line="22" w:lineRule="atLeast"/>
        <w:rPr>
          <w:rFonts w:asciiTheme="minorHAnsi" w:hAnsiTheme="minorHAnsi"/>
        </w:rPr>
      </w:pPr>
      <w:r w:rsidRPr="003A2C1B">
        <w:rPr>
          <w:rFonts w:asciiTheme="minorHAnsi" w:hAnsiTheme="minorHAnsi" w:cs="Times New Roman"/>
          <w:sz w:val="32"/>
          <w:szCs w:val="32"/>
        </w:rPr>
        <w:t>Appendi</w:t>
      </w:r>
      <w:r>
        <w:rPr>
          <w:rFonts w:asciiTheme="minorHAnsi" w:hAnsiTheme="minorHAnsi" w:cs="Times New Roman"/>
          <w:sz w:val="32"/>
          <w:szCs w:val="32"/>
        </w:rPr>
        <w:t>ces</w:t>
      </w:r>
      <w:r w:rsidRPr="003A2C1B">
        <w:rPr>
          <w:rFonts w:asciiTheme="minorHAnsi" w:hAnsiTheme="minorHAnsi" w:cs="Times New Roman"/>
          <w:sz w:val="32"/>
          <w:szCs w:val="32"/>
        </w:rPr>
        <w:t xml:space="preserve"> </w:t>
      </w:r>
      <w:r>
        <w:rPr>
          <w:rFonts w:asciiTheme="minorHAnsi" w:hAnsiTheme="minorHAnsi" w:cs="Times New Roman"/>
          <w:sz w:val="32"/>
          <w:szCs w:val="32"/>
        </w:rPr>
        <w:t>T-V</w:t>
      </w:r>
    </w:p>
    <w:p w14:paraId="47ACE55C" w14:textId="61C1EE9D" w:rsidR="00DE25E9" w:rsidRPr="002D075F" w:rsidRDefault="009A3018" w:rsidP="00593D1A">
      <w:pPr>
        <w:pStyle w:val="Heading2"/>
        <w:keepNext w:val="0"/>
        <w:keepLines w:val="0"/>
        <w:widowControl w:val="0"/>
        <w:spacing w:before="0" w:after="120" w:line="22" w:lineRule="atLeast"/>
        <w:rPr>
          <w:rFonts w:asciiTheme="minorHAnsi" w:hAnsiTheme="minorHAnsi"/>
          <w:b w:val="0"/>
          <w:i/>
          <w:color w:val="00B050"/>
          <w:sz w:val="22"/>
          <w:szCs w:val="22"/>
        </w:rPr>
      </w:pPr>
      <w:r w:rsidRPr="002D075F">
        <w:rPr>
          <w:rFonts w:asciiTheme="minorHAnsi" w:hAnsiTheme="minorHAnsi"/>
          <w:b w:val="0"/>
          <w:i/>
          <w:color w:val="00B050"/>
          <w:sz w:val="22"/>
          <w:szCs w:val="22"/>
        </w:rPr>
        <w:t xml:space="preserve">In </w:t>
      </w:r>
      <w:r w:rsidR="00AE0F35" w:rsidRPr="002D075F">
        <w:rPr>
          <w:rFonts w:asciiTheme="minorHAnsi" w:hAnsiTheme="minorHAnsi"/>
          <w:b w:val="0"/>
          <w:i/>
          <w:color w:val="00B050"/>
          <w:sz w:val="22"/>
          <w:szCs w:val="22"/>
        </w:rPr>
        <w:t xml:space="preserve">the October 2018 </w:t>
      </w:r>
      <w:r w:rsidRPr="002D075F">
        <w:rPr>
          <w:rFonts w:asciiTheme="minorHAnsi" w:hAnsiTheme="minorHAnsi"/>
          <w:b w:val="0"/>
          <w:i/>
          <w:color w:val="00B050"/>
          <w:sz w:val="22"/>
          <w:szCs w:val="22"/>
        </w:rPr>
        <w:t>Request</w:t>
      </w:r>
      <w:r w:rsidR="00EC4E50" w:rsidRPr="002D075F">
        <w:rPr>
          <w:rFonts w:asciiTheme="minorHAnsi" w:hAnsiTheme="minorHAnsi"/>
          <w:b w:val="0"/>
          <w:i/>
          <w:color w:val="00B050"/>
          <w:sz w:val="22"/>
          <w:szCs w:val="22"/>
        </w:rPr>
        <w:t xml:space="preserve"> (</w:t>
      </w:r>
      <w:r w:rsidR="0040282C" w:rsidRPr="002D075F">
        <w:rPr>
          <w:rFonts w:asciiTheme="minorHAnsi" w:hAnsiTheme="minorHAnsi"/>
          <w:b w:val="0"/>
          <w:i/>
          <w:color w:val="00B050"/>
          <w:sz w:val="22"/>
          <w:szCs w:val="22"/>
        </w:rPr>
        <w:t>OMB#</w:t>
      </w:r>
      <w:r w:rsidRPr="002D075F">
        <w:rPr>
          <w:rFonts w:asciiTheme="minorHAnsi" w:hAnsiTheme="minorHAnsi"/>
          <w:b w:val="0"/>
          <w:i/>
          <w:color w:val="00B050"/>
          <w:sz w:val="22"/>
          <w:szCs w:val="22"/>
        </w:rPr>
        <w:t xml:space="preserve"> 1850-</w:t>
      </w:r>
      <w:r w:rsidR="00FB54AA" w:rsidRPr="002D075F">
        <w:rPr>
          <w:rFonts w:asciiTheme="minorHAnsi" w:hAnsiTheme="minorHAnsi"/>
          <w:b w:val="0"/>
          <w:i/>
          <w:color w:val="00B050"/>
          <w:sz w:val="22"/>
          <w:szCs w:val="22"/>
        </w:rPr>
        <w:t xml:space="preserve">0911 </w:t>
      </w:r>
      <w:r w:rsidR="002B466C" w:rsidRPr="002D075F">
        <w:rPr>
          <w:rFonts w:asciiTheme="minorHAnsi" w:hAnsiTheme="minorHAnsi"/>
          <w:b w:val="0"/>
          <w:i/>
          <w:color w:val="00B050"/>
          <w:sz w:val="22"/>
          <w:szCs w:val="22"/>
        </w:rPr>
        <w:t>v.</w:t>
      </w:r>
      <w:r w:rsidR="00FB54AA" w:rsidRPr="002D075F">
        <w:rPr>
          <w:rFonts w:asciiTheme="minorHAnsi" w:hAnsiTheme="minorHAnsi"/>
          <w:b w:val="0"/>
          <w:i/>
          <w:color w:val="00B050"/>
          <w:sz w:val="22"/>
          <w:szCs w:val="22"/>
        </w:rPr>
        <w:t>21</w:t>
      </w:r>
      <w:r w:rsidR="00EC4E50" w:rsidRPr="002D075F">
        <w:rPr>
          <w:rFonts w:asciiTheme="minorHAnsi" w:hAnsiTheme="minorHAnsi"/>
          <w:b w:val="0"/>
          <w:i/>
          <w:color w:val="00B050"/>
          <w:sz w:val="22"/>
          <w:szCs w:val="22"/>
        </w:rPr>
        <w:t>)</w:t>
      </w:r>
      <w:r w:rsidR="00FB54AA" w:rsidRPr="002D075F">
        <w:rPr>
          <w:rFonts w:asciiTheme="minorHAnsi" w:hAnsiTheme="minorHAnsi"/>
          <w:b w:val="0"/>
          <w:i/>
          <w:color w:val="00B050"/>
          <w:sz w:val="22"/>
          <w:szCs w:val="22"/>
        </w:rPr>
        <w:t>,</w:t>
      </w:r>
      <w:r w:rsidR="008652F2" w:rsidRPr="002D075F">
        <w:rPr>
          <w:rFonts w:asciiTheme="minorHAnsi" w:hAnsiTheme="minorHAnsi"/>
          <w:b w:val="0"/>
          <w:i/>
          <w:color w:val="00B050"/>
          <w:sz w:val="22"/>
          <w:szCs w:val="22"/>
        </w:rPr>
        <w:t xml:space="preserve"> the roster request for newly sampled schools in the proposed augmentation will be </w:t>
      </w:r>
      <w:r w:rsidRPr="002D075F">
        <w:rPr>
          <w:rFonts w:asciiTheme="minorHAnsi" w:hAnsiTheme="minorHAnsi"/>
          <w:b w:val="0"/>
          <w:i/>
          <w:color w:val="00B050"/>
          <w:sz w:val="22"/>
          <w:szCs w:val="22"/>
        </w:rPr>
        <w:t xml:space="preserve">revised from </w:t>
      </w:r>
      <w:r w:rsidR="00F77CBB" w:rsidRPr="002D075F">
        <w:rPr>
          <w:rFonts w:asciiTheme="minorHAnsi" w:hAnsiTheme="minorHAnsi"/>
          <w:b w:val="0"/>
          <w:i/>
          <w:color w:val="00B050"/>
          <w:sz w:val="22"/>
          <w:szCs w:val="22"/>
        </w:rPr>
        <w:t>the MS1 version</w:t>
      </w:r>
      <w:r w:rsidR="008652F2" w:rsidRPr="002D075F">
        <w:rPr>
          <w:rFonts w:asciiTheme="minorHAnsi" w:hAnsiTheme="minorHAnsi"/>
          <w:b w:val="0"/>
          <w:i/>
          <w:color w:val="00B050"/>
          <w:sz w:val="22"/>
          <w:szCs w:val="22"/>
        </w:rPr>
        <w:t xml:space="preserve"> </w:t>
      </w:r>
      <w:r w:rsidRPr="002D075F">
        <w:rPr>
          <w:rFonts w:asciiTheme="minorHAnsi" w:hAnsiTheme="minorHAnsi"/>
          <w:b w:val="0"/>
          <w:i/>
          <w:color w:val="00B050"/>
          <w:sz w:val="22"/>
          <w:szCs w:val="22"/>
        </w:rPr>
        <w:t>to</w:t>
      </w:r>
      <w:r w:rsidR="008652F2" w:rsidRPr="002D075F">
        <w:rPr>
          <w:rFonts w:asciiTheme="minorHAnsi" w:hAnsiTheme="minorHAnsi"/>
          <w:b w:val="0"/>
          <w:i/>
          <w:color w:val="00B050"/>
          <w:sz w:val="22"/>
          <w:szCs w:val="22"/>
        </w:rPr>
        <w:t xml:space="preserve"> no longer request the student IEP code</w:t>
      </w:r>
      <w:r w:rsidRPr="002D075F">
        <w:rPr>
          <w:rFonts w:asciiTheme="minorHAnsi" w:hAnsiTheme="minorHAnsi"/>
          <w:b w:val="0"/>
          <w:i/>
          <w:color w:val="00B050"/>
          <w:sz w:val="22"/>
          <w:szCs w:val="22"/>
        </w:rPr>
        <w:t xml:space="preserve">, teacher information, </w:t>
      </w:r>
      <w:r w:rsidR="00F77CBB" w:rsidRPr="002D075F">
        <w:rPr>
          <w:rFonts w:asciiTheme="minorHAnsi" w:hAnsiTheme="minorHAnsi"/>
          <w:b w:val="0"/>
          <w:i/>
          <w:color w:val="00B050"/>
          <w:sz w:val="22"/>
          <w:szCs w:val="22"/>
        </w:rPr>
        <w:t xml:space="preserve">and </w:t>
      </w:r>
      <w:r w:rsidRPr="002D075F">
        <w:rPr>
          <w:rFonts w:asciiTheme="minorHAnsi" w:hAnsiTheme="minorHAnsi"/>
          <w:b w:val="0"/>
          <w:i/>
          <w:color w:val="00B050"/>
          <w:sz w:val="22"/>
          <w:szCs w:val="22"/>
        </w:rPr>
        <w:t>parent information</w:t>
      </w:r>
      <w:r w:rsidR="008652F2" w:rsidRPr="002D075F">
        <w:rPr>
          <w:rFonts w:asciiTheme="minorHAnsi" w:hAnsiTheme="minorHAnsi"/>
          <w:b w:val="0"/>
          <w:i/>
          <w:color w:val="00B050"/>
          <w:sz w:val="22"/>
          <w:szCs w:val="22"/>
        </w:rPr>
        <w:t>.</w:t>
      </w:r>
      <w:r w:rsidR="00DE25E9" w:rsidRPr="002D075F">
        <w:rPr>
          <w:rFonts w:asciiTheme="minorHAnsi" w:hAnsiTheme="minorHAnsi"/>
          <w:b w:val="0"/>
          <w:i/>
          <w:color w:val="00B050"/>
          <w:sz w:val="22"/>
          <w:szCs w:val="22"/>
        </w:rPr>
        <w:t xml:space="preserve"> At this time, no changes have been made in this document besides the title page, where the following text has been inserted:</w:t>
      </w:r>
    </w:p>
    <w:p w14:paraId="5543218F" w14:textId="13B88BFE" w:rsidR="00B00B2C" w:rsidRPr="002D075F" w:rsidRDefault="002D075F" w:rsidP="00593D1A">
      <w:pPr>
        <w:widowControl w:val="0"/>
        <w:rPr>
          <w:rFonts w:ascii="Calibri" w:hAnsi="Calibri"/>
          <w:color w:val="FF0000"/>
        </w:rPr>
      </w:pPr>
      <w:r w:rsidRPr="002D075F">
        <w:rPr>
          <w:rFonts w:ascii="Calibri" w:hAnsi="Calibri"/>
          <w:color w:val="FF0000"/>
        </w:rPr>
        <w:t>This document has not been changed since its OMB approval in January 2018 (OMB# 1850-0911 v.18) under the title: Middle Grades Longitudinal Study of 2017-18 (MGLS:2017) Main Study Base Year (MS1), Operational Field Test First Follow-up (OFT2), and Tracking and Recruitment for Main Study First Follow-up (MS2)</w:t>
      </w:r>
    </w:p>
    <w:bookmarkEnd w:id="8"/>
    <w:p w14:paraId="3659717D" w14:textId="37E14F9A" w:rsidR="00B00B2C" w:rsidRDefault="009C05F1" w:rsidP="00593D1A">
      <w:pPr>
        <w:pStyle w:val="Heading2"/>
        <w:keepNext w:val="0"/>
        <w:keepLines w:val="0"/>
        <w:widowControl w:val="0"/>
        <w:spacing w:before="0" w:after="120" w:line="22" w:lineRule="atLeast"/>
        <w:rPr>
          <w:rFonts w:asciiTheme="minorHAnsi" w:hAnsiTheme="minorHAnsi"/>
        </w:rPr>
      </w:pPr>
      <w:r w:rsidRPr="00310782">
        <w:rPr>
          <w:rFonts w:asciiTheme="minorHAnsi" w:hAnsiTheme="minorHAnsi" w:cs="Times New Roman"/>
          <w:sz w:val="32"/>
          <w:szCs w:val="32"/>
        </w:rPr>
        <w:t>Appendices W</w:t>
      </w:r>
    </w:p>
    <w:p w14:paraId="008FF23E" w14:textId="16D96A33" w:rsidR="00DE25E9" w:rsidRDefault="00B00B2C" w:rsidP="00593D1A">
      <w:pPr>
        <w:pStyle w:val="Heading2"/>
        <w:keepNext w:val="0"/>
        <w:keepLines w:val="0"/>
        <w:widowControl w:val="0"/>
        <w:spacing w:before="0" w:after="120" w:line="22" w:lineRule="atLeast"/>
        <w:rPr>
          <w:rFonts w:asciiTheme="minorHAnsi" w:hAnsiTheme="minorHAnsi"/>
          <w:b w:val="0"/>
          <w:i/>
          <w:color w:val="00B050"/>
          <w:sz w:val="22"/>
          <w:szCs w:val="22"/>
        </w:rPr>
      </w:pPr>
      <w:r w:rsidRPr="002D075F">
        <w:rPr>
          <w:rFonts w:asciiTheme="minorHAnsi" w:hAnsiTheme="minorHAnsi"/>
          <w:b w:val="0"/>
          <w:i/>
          <w:color w:val="00B050"/>
          <w:sz w:val="22"/>
          <w:szCs w:val="22"/>
        </w:rPr>
        <w:t xml:space="preserve">The </w:t>
      </w:r>
      <w:r w:rsidR="000A6ADC" w:rsidRPr="002D075F">
        <w:rPr>
          <w:rFonts w:asciiTheme="minorHAnsi" w:hAnsiTheme="minorHAnsi"/>
          <w:b w:val="0"/>
          <w:i/>
          <w:color w:val="00B050"/>
          <w:sz w:val="22"/>
          <w:szCs w:val="22"/>
        </w:rPr>
        <w:t xml:space="preserve">materials in this </w:t>
      </w:r>
      <w:r w:rsidRPr="002D075F">
        <w:rPr>
          <w:rFonts w:asciiTheme="minorHAnsi" w:hAnsiTheme="minorHAnsi"/>
          <w:b w:val="0"/>
          <w:i/>
          <w:color w:val="00B050"/>
          <w:sz w:val="22"/>
          <w:szCs w:val="22"/>
        </w:rPr>
        <w:t xml:space="preserve">section may </w:t>
      </w:r>
      <w:r w:rsidR="000A6ADC" w:rsidRPr="002D075F">
        <w:rPr>
          <w:rFonts w:asciiTheme="minorHAnsi" w:hAnsiTheme="minorHAnsi"/>
          <w:b w:val="0"/>
          <w:i/>
          <w:color w:val="00B050"/>
          <w:sz w:val="22"/>
          <w:szCs w:val="22"/>
        </w:rPr>
        <w:t xml:space="preserve">be revised for MS2 and OFT3, in which case the revised versions will be provided </w:t>
      </w:r>
      <w:r w:rsidR="00EC4E50" w:rsidRPr="002D075F">
        <w:rPr>
          <w:rFonts w:asciiTheme="minorHAnsi" w:hAnsiTheme="minorHAnsi"/>
          <w:b w:val="0"/>
          <w:i/>
          <w:color w:val="00B050"/>
          <w:sz w:val="22"/>
          <w:szCs w:val="22"/>
        </w:rPr>
        <w:t xml:space="preserve">in the October 2018 </w:t>
      </w:r>
      <w:r w:rsidRPr="002D075F">
        <w:rPr>
          <w:rFonts w:asciiTheme="minorHAnsi" w:hAnsiTheme="minorHAnsi"/>
          <w:b w:val="0"/>
          <w:i/>
          <w:color w:val="00B050"/>
          <w:sz w:val="22"/>
          <w:szCs w:val="22"/>
        </w:rPr>
        <w:t xml:space="preserve">Request </w:t>
      </w:r>
      <w:r w:rsidR="00EC4E50" w:rsidRPr="002D075F">
        <w:rPr>
          <w:rFonts w:asciiTheme="minorHAnsi" w:hAnsiTheme="minorHAnsi"/>
          <w:b w:val="0"/>
          <w:i/>
          <w:color w:val="00B050"/>
          <w:sz w:val="22"/>
          <w:szCs w:val="22"/>
        </w:rPr>
        <w:t>(OMB# 1850-0911 v.21)</w:t>
      </w:r>
      <w:r w:rsidRPr="002D075F">
        <w:rPr>
          <w:rFonts w:asciiTheme="minorHAnsi" w:hAnsiTheme="minorHAnsi"/>
          <w:b w:val="0"/>
          <w:i/>
          <w:color w:val="00B050"/>
          <w:sz w:val="22"/>
          <w:szCs w:val="22"/>
        </w:rPr>
        <w:t>.</w:t>
      </w:r>
      <w:r w:rsidR="00DE25E9" w:rsidRPr="002D075F">
        <w:rPr>
          <w:rFonts w:asciiTheme="minorHAnsi" w:hAnsiTheme="minorHAnsi"/>
          <w:b w:val="0"/>
          <w:i/>
          <w:color w:val="00B050"/>
          <w:sz w:val="22"/>
          <w:szCs w:val="22"/>
        </w:rPr>
        <w:t xml:space="preserve"> At this time, no changes have been made in this document besides the title page, where the following text has been inserted</w:t>
      </w:r>
      <w:r w:rsidR="00DA596D">
        <w:rPr>
          <w:rFonts w:asciiTheme="minorHAnsi" w:hAnsiTheme="minorHAnsi"/>
          <w:b w:val="0"/>
          <w:i/>
          <w:color w:val="00B050"/>
          <w:sz w:val="22"/>
          <w:szCs w:val="22"/>
        </w:rPr>
        <w:t>:</w:t>
      </w:r>
    </w:p>
    <w:p w14:paraId="7F66690F" w14:textId="7EF4F5C1" w:rsidR="00DA596D" w:rsidRPr="00DA596D" w:rsidRDefault="00DA596D" w:rsidP="00593D1A">
      <w:pPr>
        <w:widowControl w:val="0"/>
        <w:rPr>
          <w:rFonts w:ascii="Calibri" w:hAnsi="Calibri"/>
          <w:color w:val="FF0000"/>
        </w:rPr>
      </w:pPr>
      <w:r w:rsidRPr="00DA596D">
        <w:rPr>
          <w:rFonts w:ascii="Calibri" w:hAnsi="Calibri"/>
          <w:color w:val="FF0000"/>
        </w:rPr>
        <w:t>This document has not been changed since its OMB approval in April 2018 (OMB# 1850-0911 v.19) under the title: Middle Grades Longitudinal Study of 2017-18 (MGLS:2017) Main Study Base Year (MS1), Operational Field Test First Follow-up (OFT2), and Tracking and Recruitment for Main Study First Follow-up (MS2)</w:t>
      </w:r>
    </w:p>
    <w:p w14:paraId="04658451" w14:textId="63EA7BBC" w:rsidR="007A439C" w:rsidRPr="00D403CE" w:rsidRDefault="007A439C" w:rsidP="00593D1A">
      <w:pPr>
        <w:pStyle w:val="BodyText"/>
        <w:widowControl w:val="0"/>
        <w:spacing w:line="22" w:lineRule="atLeast"/>
        <w:rPr>
          <w:rFonts w:asciiTheme="minorHAnsi" w:hAnsiTheme="minorHAnsi"/>
          <w:i/>
          <w:color w:val="006600"/>
        </w:rPr>
      </w:pPr>
    </w:p>
    <w:sectPr w:rsidR="007A439C" w:rsidRPr="00D403CE" w:rsidSect="009B4965">
      <w:headerReference w:type="even" r:id="rId9"/>
      <w:footerReference w:type="even" r:id="rId10"/>
      <w:footerReference w:type="default" r:id="rId11"/>
      <w:type w:val="continuous"/>
      <w:pgSz w:w="12240" w:h="15840" w:code="1"/>
      <w:pgMar w:top="806" w:right="806" w:bottom="720" w:left="806"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4EA71" w14:textId="77777777" w:rsidR="00FB53E6" w:rsidRDefault="00FB53E6" w:rsidP="00FD47D2">
      <w:pPr>
        <w:spacing w:after="0" w:line="240" w:lineRule="auto"/>
      </w:pPr>
      <w:r>
        <w:separator/>
      </w:r>
    </w:p>
  </w:endnote>
  <w:endnote w:type="continuationSeparator" w:id="0">
    <w:p w14:paraId="6C9287FF" w14:textId="77777777" w:rsidR="00FB53E6" w:rsidRDefault="00FB53E6" w:rsidP="00FD47D2">
      <w:pPr>
        <w:spacing w:after="0" w:line="240" w:lineRule="auto"/>
      </w:pPr>
      <w:r>
        <w:continuationSeparator/>
      </w:r>
    </w:p>
  </w:endnote>
  <w:endnote w:type="continuationNotice" w:id="1">
    <w:p w14:paraId="3877D569" w14:textId="77777777" w:rsidR="00FB53E6" w:rsidRDefault="00FB53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A5B94" w14:textId="77777777" w:rsidR="006C7A4E" w:rsidRDefault="006C7A4E">
    <w:pPr>
      <w:pStyle w:val="Footer"/>
    </w:pPr>
  </w:p>
  <w:p w14:paraId="6DC7A392" w14:textId="77777777" w:rsidR="006C7A4E" w:rsidRDefault="006C7A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486819"/>
      <w:docPartObj>
        <w:docPartGallery w:val="Page Numbers (Bottom of Page)"/>
        <w:docPartUnique/>
      </w:docPartObj>
    </w:sdtPr>
    <w:sdtEndPr>
      <w:rPr>
        <w:noProof/>
      </w:rPr>
    </w:sdtEndPr>
    <w:sdtContent>
      <w:p w14:paraId="4D7D3B73" w14:textId="5D626870" w:rsidR="006C7A4E" w:rsidRDefault="006C7A4E" w:rsidP="00714EC3">
        <w:pPr>
          <w:pStyle w:val="Footer"/>
          <w:jc w:val="center"/>
        </w:pPr>
        <w:r>
          <w:fldChar w:fldCharType="begin"/>
        </w:r>
        <w:r>
          <w:instrText xml:space="preserve"> PAGE   \* MERGEFORMAT </w:instrText>
        </w:r>
        <w:r>
          <w:fldChar w:fldCharType="separate"/>
        </w:r>
        <w:r w:rsidR="00CC15A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E2F13" w14:textId="77777777" w:rsidR="00FB53E6" w:rsidRDefault="00FB53E6" w:rsidP="00FD47D2">
      <w:pPr>
        <w:spacing w:after="0" w:line="240" w:lineRule="auto"/>
      </w:pPr>
      <w:r>
        <w:separator/>
      </w:r>
    </w:p>
  </w:footnote>
  <w:footnote w:type="continuationSeparator" w:id="0">
    <w:p w14:paraId="5F54C0CB" w14:textId="77777777" w:rsidR="00FB53E6" w:rsidRDefault="00FB53E6" w:rsidP="00FD47D2">
      <w:pPr>
        <w:spacing w:after="0" w:line="240" w:lineRule="auto"/>
      </w:pPr>
      <w:r>
        <w:continuationSeparator/>
      </w:r>
    </w:p>
  </w:footnote>
  <w:footnote w:type="continuationNotice" w:id="1">
    <w:p w14:paraId="1518B27D" w14:textId="77777777" w:rsidR="00FB53E6" w:rsidRDefault="00FB53E6">
      <w:pPr>
        <w:spacing w:after="0" w:line="240" w:lineRule="auto"/>
      </w:pPr>
    </w:p>
  </w:footnote>
  <w:footnote w:id="2">
    <w:p w14:paraId="3378FC66" w14:textId="2E41E99F" w:rsidR="006C7A4E" w:rsidRPr="00AE42F2" w:rsidRDefault="006C7A4E" w:rsidP="00AE42F2">
      <w:pPr>
        <w:pStyle w:val="FootnoteText"/>
        <w:rPr>
          <w:color w:val="FF0000"/>
        </w:rPr>
      </w:pPr>
      <w:r w:rsidRPr="00AE42F2">
        <w:rPr>
          <w:rStyle w:val="FootnoteReference"/>
          <w:rFonts w:eastAsiaTheme="minorEastAsia"/>
          <w:color w:val="FF0000"/>
        </w:rPr>
        <w:footnoteRef/>
      </w:r>
      <w:r w:rsidRPr="00AE42F2">
        <w:rPr>
          <w:color w:val="FF0000"/>
        </w:rPr>
        <w:t xml:space="preserve"> The collection of these data </w:t>
      </w:r>
      <w:r w:rsidR="00413B15">
        <w:rPr>
          <w:color w:val="FF0000"/>
        </w:rPr>
        <w:t xml:space="preserve">in MS1 </w:t>
      </w:r>
      <w:r w:rsidRPr="00AE42F2">
        <w:rPr>
          <w:color w:val="FF0000"/>
        </w:rPr>
        <w:t>is necessary to facilitate the oversampling of students in two of the three focal disability groups: autism and emotional disturbance. Schools that opt not to provide IEP and disability information may still participate and disability information will be requested as part of the parent and teacher surveys.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48B19" w14:textId="77777777" w:rsidR="006C7A4E" w:rsidRDefault="006C7A4E">
    <w:pPr>
      <w:pStyle w:val="Header"/>
    </w:pPr>
  </w:p>
  <w:p w14:paraId="409B2726" w14:textId="77777777" w:rsidR="006C7A4E" w:rsidRDefault="006C7A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71B4553"/>
    <w:multiLevelType w:val="multilevel"/>
    <w:tmpl w:val="9C00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D16E7"/>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E0FF9"/>
    <w:multiLevelType w:val="hybridMultilevel"/>
    <w:tmpl w:val="12466EC6"/>
    <w:lvl w:ilvl="0" w:tplc="224E8310">
      <w:start w:val="1"/>
      <w:numFmt w:val="bullet"/>
      <w:lvlText w:val=""/>
      <w:lvlJc w:val="left"/>
      <w:pPr>
        <w:ind w:left="828" w:hanging="360"/>
      </w:pPr>
      <w:rPr>
        <w:rFonts w:ascii="Symbol" w:eastAsia="Symbol" w:hAnsi="Symbol" w:hint="default"/>
        <w:sz w:val="22"/>
        <w:szCs w:val="22"/>
      </w:rPr>
    </w:lvl>
    <w:lvl w:ilvl="1" w:tplc="8580095E">
      <w:start w:val="1"/>
      <w:numFmt w:val="bullet"/>
      <w:lvlText w:val=""/>
      <w:lvlJc w:val="left"/>
      <w:pPr>
        <w:ind w:left="948" w:hanging="360"/>
      </w:pPr>
      <w:rPr>
        <w:rFonts w:ascii="Symbol" w:eastAsia="Symbol" w:hAnsi="Symbol" w:hint="default"/>
        <w:sz w:val="22"/>
        <w:szCs w:val="22"/>
      </w:rPr>
    </w:lvl>
    <w:lvl w:ilvl="2" w:tplc="DC94A9BC">
      <w:start w:val="1"/>
      <w:numFmt w:val="bullet"/>
      <w:lvlText w:val="•"/>
      <w:lvlJc w:val="left"/>
      <w:pPr>
        <w:ind w:left="1996" w:hanging="360"/>
      </w:pPr>
      <w:rPr>
        <w:rFonts w:hint="default"/>
      </w:rPr>
    </w:lvl>
    <w:lvl w:ilvl="3" w:tplc="17849758">
      <w:start w:val="1"/>
      <w:numFmt w:val="bullet"/>
      <w:lvlText w:val="•"/>
      <w:lvlJc w:val="left"/>
      <w:pPr>
        <w:ind w:left="3044" w:hanging="360"/>
      </w:pPr>
      <w:rPr>
        <w:rFonts w:hint="default"/>
      </w:rPr>
    </w:lvl>
    <w:lvl w:ilvl="4" w:tplc="97BA37D8">
      <w:start w:val="1"/>
      <w:numFmt w:val="bullet"/>
      <w:lvlText w:val="•"/>
      <w:lvlJc w:val="left"/>
      <w:pPr>
        <w:ind w:left="4092" w:hanging="360"/>
      </w:pPr>
      <w:rPr>
        <w:rFonts w:hint="default"/>
      </w:rPr>
    </w:lvl>
    <w:lvl w:ilvl="5" w:tplc="DDF22EFC">
      <w:start w:val="1"/>
      <w:numFmt w:val="bullet"/>
      <w:lvlText w:val="•"/>
      <w:lvlJc w:val="left"/>
      <w:pPr>
        <w:ind w:left="5140" w:hanging="360"/>
      </w:pPr>
      <w:rPr>
        <w:rFonts w:hint="default"/>
      </w:rPr>
    </w:lvl>
    <w:lvl w:ilvl="6" w:tplc="D5EC7146">
      <w:start w:val="1"/>
      <w:numFmt w:val="bullet"/>
      <w:lvlText w:val="•"/>
      <w:lvlJc w:val="left"/>
      <w:pPr>
        <w:ind w:left="6188" w:hanging="360"/>
      </w:pPr>
      <w:rPr>
        <w:rFonts w:hint="default"/>
      </w:rPr>
    </w:lvl>
    <w:lvl w:ilvl="7" w:tplc="19B6BDA0">
      <w:start w:val="1"/>
      <w:numFmt w:val="bullet"/>
      <w:lvlText w:val="•"/>
      <w:lvlJc w:val="left"/>
      <w:pPr>
        <w:ind w:left="7236" w:hanging="360"/>
      </w:pPr>
      <w:rPr>
        <w:rFonts w:hint="default"/>
      </w:rPr>
    </w:lvl>
    <w:lvl w:ilvl="8" w:tplc="1C88F6A0">
      <w:start w:val="1"/>
      <w:numFmt w:val="bullet"/>
      <w:lvlText w:val="•"/>
      <w:lvlJc w:val="left"/>
      <w:pPr>
        <w:ind w:left="8284" w:hanging="360"/>
      </w:pPr>
      <w:rPr>
        <w:rFonts w:hint="default"/>
      </w:rPr>
    </w:lvl>
  </w:abstractNum>
  <w:abstractNum w:abstractNumId="5">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A86"/>
    <w:multiLevelType w:val="hybridMultilevel"/>
    <w:tmpl w:val="BA8629C4"/>
    <w:lvl w:ilvl="0" w:tplc="5CD82E2C">
      <w:start w:val="1"/>
      <w:numFmt w:val="decimal"/>
      <w:lvlText w:val="%1."/>
      <w:lvlJc w:val="left"/>
      <w:pPr>
        <w:ind w:left="1080" w:hanging="360"/>
      </w:pPr>
      <w:rPr>
        <w:rFonts w:hint="default"/>
        <w:color w:val="2828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4E3D40"/>
    <w:multiLevelType w:val="hybridMultilevel"/>
    <w:tmpl w:val="4B36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AF16B1"/>
    <w:multiLevelType w:val="hybridMultilevel"/>
    <w:tmpl w:val="D98C6694"/>
    <w:lvl w:ilvl="0" w:tplc="D6B476A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29055862"/>
    <w:multiLevelType w:val="hybridMultilevel"/>
    <w:tmpl w:val="9EBE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E6556"/>
    <w:multiLevelType w:val="hybridMultilevel"/>
    <w:tmpl w:val="B03EE07C"/>
    <w:lvl w:ilvl="0" w:tplc="9B1CFDB6">
      <w:start w:val="1"/>
      <w:numFmt w:val="decimal"/>
      <w:lvlText w:val="Q%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F3414F4"/>
    <w:multiLevelType w:val="hybridMultilevel"/>
    <w:tmpl w:val="FF10A85C"/>
    <w:lvl w:ilvl="0" w:tplc="94DE85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606C28"/>
    <w:multiLevelType w:val="hybridMultilevel"/>
    <w:tmpl w:val="DFB48E32"/>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E91C5A"/>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07FA7"/>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113A42"/>
    <w:multiLevelType w:val="multilevel"/>
    <w:tmpl w:val="A50A0C5A"/>
    <w:lvl w:ilvl="0">
      <w:start w:val="1"/>
      <w:numFmt w:val="decimal"/>
      <w:lvlText w:val="%1."/>
      <w:lvlJc w:val="left"/>
      <w:pPr>
        <w:ind w:left="386" w:hanging="219"/>
      </w:pPr>
      <w:rPr>
        <w:rFonts w:hint="default"/>
        <w:b/>
        <w:bCs/>
        <w:spacing w:val="-2"/>
        <w:sz w:val="22"/>
        <w:szCs w:val="22"/>
      </w:rPr>
    </w:lvl>
    <w:lvl w:ilvl="1">
      <w:start w:val="1"/>
      <w:numFmt w:val="decimal"/>
      <w:lvlText w:val="%1.%2"/>
      <w:lvlJc w:val="left"/>
      <w:pPr>
        <w:ind w:left="888" w:hanging="721"/>
      </w:pPr>
      <w:rPr>
        <w:rFonts w:ascii="Cambria" w:eastAsia="Cambria" w:hAnsi="Cambria" w:hint="default"/>
        <w:b/>
        <w:bCs/>
        <w:color w:val="auto"/>
        <w:spacing w:val="-4"/>
        <w:sz w:val="24"/>
        <w:szCs w:val="24"/>
      </w:rPr>
    </w:lvl>
    <w:lvl w:ilvl="2">
      <w:start w:val="1"/>
      <w:numFmt w:val="decimal"/>
      <w:lvlText w:val="%1.%2.%3"/>
      <w:lvlJc w:val="left"/>
      <w:pPr>
        <w:ind w:left="901" w:hanging="721"/>
      </w:pPr>
      <w:rPr>
        <w:rFonts w:ascii="Cambria" w:eastAsia="Cambria" w:hAnsi="Cambria" w:hint="default"/>
        <w:b/>
        <w:bCs/>
        <w:spacing w:val="-2"/>
        <w:sz w:val="22"/>
        <w:szCs w:val="22"/>
      </w:rPr>
    </w:lvl>
    <w:lvl w:ilvl="3">
      <w:start w:val="1"/>
      <w:numFmt w:val="decimal"/>
      <w:lvlText w:val="C.4.3.%4."/>
      <w:lvlJc w:val="left"/>
      <w:pPr>
        <w:ind w:left="1063" w:hanging="236"/>
      </w:pPr>
      <w:rPr>
        <w:rFonts w:ascii="Cambria" w:eastAsia="Cambria" w:hAnsi="Cambria" w:hint="default"/>
        <w:b/>
        <w:bCs/>
        <w:spacing w:val="-3"/>
        <w:sz w:val="22"/>
        <w:szCs w:val="22"/>
      </w:rPr>
    </w:lvl>
    <w:lvl w:ilvl="4">
      <w:start w:val="1"/>
      <w:numFmt w:val="bullet"/>
      <w:lvlText w:val="•"/>
      <w:lvlJc w:val="left"/>
      <w:pPr>
        <w:ind w:left="5009" w:hanging="236"/>
      </w:pPr>
      <w:rPr>
        <w:rFonts w:hint="default"/>
      </w:rPr>
    </w:lvl>
    <w:lvl w:ilvl="5">
      <w:start w:val="1"/>
      <w:numFmt w:val="bullet"/>
      <w:lvlText w:val="•"/>
      <w:lvlJc w:val="left"/>
      <w:pPr>
        <w:ind w:left="5908" w:hanging="236"/>
      </w:pPr>
      <w:rPr>
        <w:rFonts w:hint="default"/>
      </w:rPr>
    </w:lvl>
    <w:lvl w:ilvl="6">
      <w:start w:val="1"/>
      <w:numFmt w:val="bullet"/>
      <w:lvlText w:val="•"/>
      <w:lvlJc w:val="left"/>
      <w:pPr>
        <w:ind w:left="6806" w:hanging="236"/>
      </w:pPr>
      <w:rPr>
        <w:rFonts w:hint="default"/>
      </w:rPr>
    </w:lvl>
    <w:lvl w:ilvl="7">
      <w:start w:val="1"/>
      <w:numFmt w:val="bullet"/>
      <w:lvlText w:val="•"/>
      <w:lvlJc w:val="left"/>
      <w:pPr>
        <w:ind w:left="7704" w:hanging="236"/>
      </w:pPr>
      <w:rPr>
        <w:rFonts w:hint="default"/>
      </w:rPr>
    </w:lvl>
    <w:lvl w:ilvl="8">
      <w:start w:val="1"/>
      <w:numFmt w:val="bullet"/>
      <w:lvlText w:val="•"/>
      <w:lvlJc w:val="left"/>
      <w:pPr>
        <w:ind w:left="8603" w:hanging="236"/>
      </w:pPr>
      <w:rPr>
        <w:rFonts w:hint="default"/>
      </w:rPr>
    </w:lvl>
  </w:abstractNum>
  <w:abstractNum w:abstractNumId="18">
    <w:nsid w:val="37910568"/>
    <w:multiLevelType w:val="hybridMultilevel"/>
    <w:tmpl w:val="3EE8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3C1FBE"/>
    <w:multiLevelType w:val="hybridMultilevel"/>
    <w:tmpl w:val="F3DAB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44071"/>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DA1305"/>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B27FCD"/>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6">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184FA7"/>
    <w:multiLevelType w:val="hybridMultilevel"/>
    <w:tmpl w:val="CE901E64"/>
    <w:lvl w:ilvl="0" w:tplc="42763E50">
      <w:start w:val="1"/>
      <w:numFmt w:val="decimal"/>
      <w:lvlText w:val="(%1)"/>
      <w:lvlJc w:val="left"/>
      <w:pPr>
        <w:ind w:left="720" w:hanging="360"/>
      </w:pPr>
      <w:rPr>
        <w:rFonts w:asciiTheme="minorHAnsi" w:eastAsiaTheme="minorHAnsi" w:hAnsiTheme="minorHAnsi" w:cstheme="minorBid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A85EB6"/>
    <w:multiLevelType w:val="hybridMultilevel"/>
    <w:tmpl w:val="91D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nsid w:val="6A0A5CD4"/>
    <w:multiLevelType w:val="hybridMultilevel"/>
    <w:tmpl w:val="4972F76C"/>
    <w:lvl w:ilvl="0" w:tplc="13F85C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1A6417"/>
    <w:multiLevelType w:val="hybridMultilevel"/>
    <w:tmpl w:val="3D2AE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D9187E"/>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A343FA"/>
    <w:multiLevelType w:val="hybridMultilevel"/>
    <w:tmpl w:val="27CAB7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8C44EDC"/>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6"/>
  </w:num>
  <w:num w:numId="2">
    <w:abstractNumId w:val="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4"/>
  </w:num>
  <w:num w:numId="6">
    <w:abstractNumId w:val="23"/>
  </w:num>
  <w:num w:numId="7">
    <w:abstractNumId w:val="28"/>
  </w:num>
  <w:num w:numId="8">
    <w:abstractNumId w:val="29"/>
  </w:num>
  <w:num w:numId="9">
    <w:abstractNumId w:val="7"/>
  </w:num>
  <w:num w:numId="10">
    <w:abstractNumId w:val="27"/>
  </w:num>
  <w:num w:numId="11">
    <w:abstractNumId w:val="32"/>
  </w:num>
  <w:num w:numId="12">
    <w:abstractNumId w:val="21"/>
  </w:num>
  <w:num w:numId="13">
    <w:abstractNumId w:val="1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3"/>
  </w:num>
  <w:num w:numId="17">
    <w:abstractNumId w:val="13"/>
  </w:num>
  <w:num w:numId="18">
    <w:abstractNumId w:val="12"/>
  </w:num>
  <w:num w:numId="19">
    <w:abstractNumId w:val="2"/>
  </w:num>
  <w:num w:numId="20">
    <w:abstractNumId w:val="5"/>
  </w:num>
  <w:num w:numId="21">
    <w:abstractNumId w:val="4"/>
  </w:num>
  <w:num w:numId="22">
    <w:abstractNumId w:val="17"/>
  </w:num>
  <w:num w:numId="23">
    <w:abstractNumId w:val="19"/>
  </w:num>
  <w:num w:numId="24">
    <w:abstractNumId w:val="35"/>
  </w:num>
  <w:num w:numId="25">
    <w:abstractNumId w:val="0"/>
  </w:num>
  <w:num w:numId="26">
    <w:abstractNumId w:val="31"/>
  </w:num>
  <w:num w:numId="27">
    <w:abstractNumId w:val="1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8"/>
  </w:num>
  <w:num w:numId="33">
    <w:abstractNumId w:val="14"/>
  </w:num>
  <w:num w:numId="34">
    <w:abstractNumId w:val="25"/>
  </w:num>
  <w:num w:numId="35">
    <w:abstractNumId w:val="30"/>
  </w:num>
  <w:num w:numId="36">
    <w:abstractNumId w:val="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00497"/>
    <w:rsid w:val="00000F3E"/>
    <w:rsid w:val="0000209B"/>
    <w:rsid w:val="00003A2E"/>
    <w:rsid w:val="0000558B"/>
    <w:rsid w:val="00010996"/>
    <w:rsid w:val="00011376"/>
    <w:rsid w:val="00013012"/>
    <w:rsid w:val="000132D4"/>
    <w:rsid w:val="00015B47"/>
    <w:rsid w:val="00016536"/>
    <w:rsid w:val="0001727C"/>
    <w:rsid w:val="000174F0"/>
    <w:rsid w:val="0002295E"/>
    <w:rsid w:val="00024CB2"/>
    <w:rsid w:val="00024D24"/>
    <w:rsid w:val="00026F82"/>
    <w:rsid w:val="000278BC"/>
    <w:rsid w:val="0003085C"/>
    <w:rsid w:val="00034742"/>
    <w:rsid w:val="00034A6B"/>
    <w:rsid w:val="0004523C"/>
    <w:rsid w:val="000467C1"/>
    <w:rsid w:val="00047319"/>
    <w:rsid w:val="0004771E"/>
    <w:rsid w:val="000502ED"/>
    <w:rsid w:val="0005039E"/>
    <w:rsid w:val="000515C1"/>
    <w:rsid w:val="00051DD7"/>
    <w:rsid w:val="00054C66"/>
    <w:rsid w:val="0006365D"/>
    <w:rsid w:val="00064063"/>
    <w:rsid w:val="00064140"/>
    <w:rsid w:val="00067C4E"/>
    <w:rsid w:val="000721E3"/>
    <w:rsid w:val="000728C3"/>
    <w:rsid w:val="00074750"/>
    <w:rsid w:val="00077753"/>
    <w:rsid w:val="000779CF"/>
    <w:rsid w:val="000804EE"/>
    <w:rsid w:val="00080C83"/>
    <w:rsid w:val="000811BB"/>
    <w:rsid w:val="00084B8E"/>
    <w:rsid w:val="000874E9"/>
    <w:rsid w:val="000878FE"/>
    <w:rsid w:val="00087B6E"/>
    <w:rsid w:val="00090494"/>
    <w:rsid w:val="0009050C"/>
    <w:rsid w:val="000926EC"/>
    <w:rsid w:val="00092D03"/>
    <w:rsid w:val="0009468D"/>
    <w:rsid w:val="00097DCB"/>
    <w:rsid w:val="000A0412"/>
    <w:rsid w:val="000A2D58"/>
    <w:rsid w:val="000A345F"/>
    <w:rsid w:val="000A54D8"/>
    <w:rsid w:val="000A5D41"/>
    <w:rsid w:val="000A6ADC"/>
    <w:rsid w:val="000B4715"/>
    <w:rsid w:val="000B6C0A"/>
    <w:rsid w:val="000C07D1"/>
    <w:rsid w:val="000C5095"/>
    <w:rsid w:val="000C6F81"/>
    <w:rsid w:val="000C711F"/>
    <w:rsid w:val="000D089F"/>
    <w:rsid w:val="000E0375"/>
    <w:rsid w:val="000E10E5"/>
    <w:rsid w:val="000E2AE1"/>
    <w:rsid w:val="000E7D0D"/>
    <w:rsid w:val="000F0000"/>
    <w:rsid w:val="000F0A3E"/>
    <w:rsid w:val="000F1766"/>
    <w:rsid w:val="000F26BB"/>
    <w:rsid w:val="000F468F"/>
    <w:rsid w:val="000F4706"/>
    <w:rsid w:val="000F485F"/>
    <w:rsid w:val="000F4F37"/>
    <w:rsid w:val="000F6CA7"/>
    <w:rsid w:val="00100A15"/>
    <w:rsid w:val="0010146C"/>
    <w:rsid w:val="00101CA0"/>
    <w:rsid w:val="00101EC2"/>
    <w:rsid w:val="001027FC"/>
    <w:rsid w:val="00103CD4"/>
    <w:rsid w:val="00110690"/>
    <w:rsid w:val="00112C82"/>
    <w:rsid w:val="001158F3"/>
    <w:rsid w:val="001176F7"/>
    <w:rsid w:val="00120307"/>
    <w:rsid w:val="00120987"/>
    <w:rsid w:val="0012279B"/>
    <w:rsid w:val="00122C20"/>
    <w:rsid w:val="00123121"/>
    <w:rsid w:val="00124966"/>
    <w:rsid w:val="0012499F"/>
    <w:rsid w:val="00124B1B"/>
    <w:rsid w:val="00124C7A"/>
    <w:rsid w:val="00125265"/>
    <w:rsid w:val="0012744F"/>
    <w:rsid w:val="001274B9"/>
    <w:rsid w:val="00127695"/>
    <w:rsid w:val="0012775E"/>
    <w:rsid w:val="00135878"/>
    <w:rsid w:val="00137948"/>
    <w:rsid w:val="0014025A"/>
    <w:rsid w:val="001438F7"/>
    <w:rsid w:val="00156031"/>
    <w:rsid w:val="001568DA"/>
    <w:rsid w:val="00156F0B"/>
    <w:rsid w:val="001609DD"/>
    <w:rsid w:val="001619B0"/>
    <w:rsid w:val="00161B62"/>
    <w:rsid w:val="00171DD3"/>
    <w:rsid w:val="001753CF"/>
    <w:rsid w:val="00175520"/>
    <w:rsid w:val="00183702"/>
    <w:rsid w:val="0018435E"/>
    <w:rsid w:val="00184C2D"/>
    <w:rsid w:val="00186D15"/>
    <w:rsid w:val="00187846"/>
    <w:rsid w:val="00194E91"/>
    <w:rsid w:val="001955E1"/>
    <w:rsid w:val="00195D18"/>
    <w:rsid w:val="001A4064"/>
    <w:rsid w:val="001A49D1"/>
    <w:rsid w:val="001A4A9D"/>
    <w:rsid w:val="001A532E"/>
    <w:rsid w:val="001A7312"/>
    <w:rsid w:val="001A794A"/>
    <w:rsid w:val="001B06B0"/>
    <w:rsid w:val="001B154C"/>
    <w:rsid w:val="001B6DAB"/>
    <w:rsid w:val="001C1E11"/>
    <w:rsid w:val="001C2DE2"/>
    <w:rsid w:val="001C3EC5"/>
    <w:rsid w:val="001D3F40"/>
    <w:rsid w:val="001D4810"/>
    <w:rsid w:val="001D7DC1"/>
    <w:rsid w:val="001E27DE"/>
    <w:rsid w:val="001E53E7"/>
    <w:rsid w:val="001F063E"/>
    <w:rsid w:val="001F1B5B"/>
    <w:rsid w:val="001F22FE"/>
    <w:rsid w:val="00200535"/>
    <w:rsid w:val="00202C07"/>
    <w:rsid w:val="002118DE"/>
    <w:rsid w:val="00211CF3"/>
    <w:rsid w:val="002125C4"/>
    <w:rsid w:val="00216243"/>
    <w:rsid w:val="002162B8"/>
    <w:rsid w:val="00216E60"/>
    <w:rsid w:val="00217A26"/>
    <w:rsid w:val="002200DE"/>
    <w:rsid w:val="002246DC"/>
    <w:rsid w:val="0022499B"/>
    <w:rsid w:val="002253D1"/>
    <w:rsid w:val="00233386"/>
    <w:rsid w:val="00235B6F"/>
    <w:rsid w:val="00235CA5"/>
    <w:rsid w:val="002366CE"/>
    <w:rsid w:val="00236EC5"/>
    <w:rsid w:val="00241423"/>
    <w:rsid w:val="00242A0B"/>
    <w:rsid w:val="002525BA"/>
    <w:rsid w:val="00252618"/>
    <w:rsid w:val="00252E35"/>
    <w:rsid w:val="0025331F"/>
    <w:rsid w:val="00253387"/>
    <w:rsid w:val="00262F1D"/>
    <w:rsid w:val="00265B37"/>
    <w:rsid w:val="0026671A"/>
    <w:rsid w:val="002728C7"/>
    <w:rsid w:val="00274E24"/>
    <w:rsid w:val="002764C3"/>
    <w:rsid w:val="00282182"/>
    <w:rsid w:val="00284059"/>
    <w:rsid w:val="00285010"/>
    <w:rsid w:val="00285161"/>
    <w:rsid w:val="00286CA3"/>
    <w:rsid w:val="0029072A"/>
    <w:rsid w:val="00292C20"/>
    <w:rsid w:val="002A0467"/>
    <w:rsid w:val="002A2D04"/>
    <w:rsid w:val="002A335F"/>
    <w:rsid w:val="002A4521"/>
    <w:rsid w:val="002B02DC"/>
    <w:rsid w:val="002B466C"/>
    <w:rsid w:val="002B6944"/>
    <w:rsid w:val="002D02F2"/>
    <w:rsid w:val="002D075F"/>
    <w:rsid w:val="002D37BA"/>
    <w:rsid w:val="002D43BD"/>
    <w:rsid w:val="002D7F87"/>
    <w:rsid w:val="002E333E"/>
    <w:rsid w:val="002E3A02"/>
    <w:rsid w:val="002E4592"/>
    <w:rsid w:val="002E499F"/>
    <w:rsid w:val="002E6788"/>
    <w:rsid w:val="002F128E"/>
    <w:rsid w:val="002F4679"/>
    <w:rsid w:val="00300356"/>
    <w:rsid w:val="00302941"/>
    <w:rsid w:val="00304444"/>
    <w:rsid w:val="00304AD1"/>
    <w:rsid w:val="003064C1"/>
    <w:rsid w:val="003069BD"/>
    <w:rsid w:val="0030705D"/>
    <w:rsid w:val="00310782"/>
    <w:rsid w:val="00311D36"/>
    <w:rsid w:val="00311EE3"/>
    <w:rsid w:val="00312805"/>
    <w:rsid w:val="00314CBB"/>
    <w:rsid w:val="0031676F"/>
    <w:rsid w:val="0032324D"/>
    <w:rsid w:val="00326D8B"/>
    <w:rsid w:val="003340A9"/>
    <w:rsid w:val="00334B7D"/>
    <w:rsid w:val="00343459"/>
    <w:rsid w:val="00346C32"/>
    <w:rsid w:val="00346E2F"/>
    <w:rsid w:val="00347822"/>
    <w:rsid w:val="00350B16"/>
    <w:rsid w:val="00351034"/>
    <w:rsid w:val="00351990"/>
    <w:rsid w:val="00360660"/>
    <w:rsid w:val="00362140"/>
    <w:rsid w:val="00362C45"/>
    <w:rsid w:val="00363A93"/>
    <w:rsid w:val="00363C5C"/>
    <w:rsid w:val="00366061"/>
    <w:rsid w:val="003667DF"/>
    <w:rsid w:val="00366C56"/>
    <w:rsid w:val="00371379"/>
    <w:rsid w:val="00371730"/>
    <w:rsid w:val="00375FAD"/>
    <w:rsid w:val="0038145A"/>
    <w:rsid w:val="00390660"/>
    <w:rsid w:val="0039147D"/>
    <w:rsid w:val="00391634"/>
    <w:rsid w:val="00391649"/>
    <w:rsid w:val="00391728"/>
    <w:rsid w:val="00391A9A"/>
    <w:rsid w:val="00392D44"/>
    <w:rsid w:val="003A0A63"/>
    <w:rsid w:val="003A2C1B"/>
    <w:rsid w:val="003A3001"/>
    <w:rsid w:val="003A304B"/>
    <w:rsid w:val="003B1356"/>
    <w:rsid w:val="003B63AA"/>
    <w:rsid w:val="003C2EAE"/>
    <w:rsid w:val="003C6230"/>
    <w:rsid w:val="003C76B8"/>
    <w:rsid w:val="003D0F71"/>
    <w:rsid w:val="003D0F9C"/>
    <w:rsid w:val="003D1D4E"/>
    <w:rsid w:val="003D2DCB"/>
    <w:rsid w:val="003D3525"/>
    <w:rsid w:val="003D4EA7"/>
    <w:rsid w:val="003D70F2"/>
    <w:rsid w:val="003E22FA"/>
    <w:rsid w:val="003E37E5"/>
    <w:rsid w:val="003E6D94"/>
    <w:rsid w:val="003E6E15"/>
    <w:rsid w:val="003F1AE0"/>
    <w:rsid w:val="003F3943"/>
    <w:rsid w:val="003F40FF"/>
    <w:rsid w:val="003F6B52"/>
    <w:rsid w:val="003F7429"/>
    <w:rsid w:val="0040282C"/>
    <w:rsid w:val="004032A5"/>
    <w:rsid w:val="00403A15"/>
    <w:rsid w:val="004064D2"/>
    <w:rsid w:val="00413357"/>
    <w:rsid w:val="0041352C"/>
    <w:rsid w:val="00413B15"/>
    <w:rsid w:val="00421E94"/>
    <w:rsid w:val="00423920"/>
    <w:rsid w:val="00426D94"/>
    <w:rsid w:val="0042702A"/>
    <w:rsid w:val="0042768A"/>
    <w:rsid w:val="00434070"/>
    <w:rsid w:val="00435C9E"/>
    <w:rsid w:val="00440974"/>
    <w:rsid w:val="0044197C"/>
    <w:rsid w:val="00455BCA"/>
    <w:rsid w:val="00456806"/>
    <w:rsid w:val="0046015F"/>
    <w:rsid w:val="00461C35"/>
    <w:rsid w:val="00461EF0"/>
    <w:rsid w:val="00463888"/>
    <w:rsid w:val="0046499E"/>
    <w:rsid w:val="00465FC4"/>
    <w:rsid w:val="00471BE2"/>
    <w:rsid w:val="0047317A"/>
    <w:rsid w:val="0047498F"/>
    <w:rsid w:val="00474F5C"/>
    <w:rsid w:val="004767CF"/>
    <w:rsid w:val="00476A82"/>
    <w:rsid w:val="00476FC7"/>
    <w:rsid w:val="00477205"/>
    <w:rsid w:val="0047779E"/>
    <w:rsid w:val="004821DC"/>
    <w:rsid w:val="00484141"/>
    <w:rsid w:val="00485C3E"/>
    <w:rsid w:val="004876B0"/>
    <w:rsid w:val="0049046B"/>
    <w:rsid w:val="004904B5"/>
    <w:rsid w:val="00490B06"/>
    <w:rsid w:val="00490FD1"/>
    <w:rsid w:val="00492C8E"/>
    <w:rsid w:val="00494F1D"/>
    <w:rsid w:val="004A11B7"/>
    <w:rsid w:val="004A70BB"/>
    <w:rsid w:val="004B293D"/>
    <w:rsid w:val="004B2E03"/>
    <w:rsid w:val="004B4327"/>
    <w:rsid w:val="004B5382"/>
    <w:rsid w:val="004B712F"/>
    <w:rsid w:val="004B79C0"/>
    <w:rsid w:val="004C33A1"/>
    <w:rsid w:val="004C6721"/>
    <w:rsid w:val="004C6874"/>
    <w:rsid w:val="004C7006"/>
    <w:rsid w:val="004D06C0"/>
    <w:rsid w:val="004D152B"/>
    <w:rsid w:val="004D5F3D"/>
    <w:rsid w:val="004D657C"/>
    <w:rsid w:val="004D6742"/>
    <w:rsid w:val="004E42F6"/>
    <w:rsid w:val="004E43E9"/>
    <w:rsid w:val="004E56F1"/>
    <w:rsid w:val="004F6F36"/>
    <w:rsid w:val="004F7352"/>
    <w:rsid w:val="004F7D82"/>
    <w:rsid w:val="00501861"/>
    <w:rsid w:val="0050409A"/>
    <w:rsid w:val="0051281F"/>
    <w:rsid w:val="00513125"/>
    <w:rsid w:val="00513E6E"/>
    <w:rsid w:val="00514718"/>
    <w:rsid w:val="00514AF9"/>
    <w:rsid w:val="0051626A"/>
    <w:rsid w:val="005175D1"/>
    <w:rsid w:val="00521639"/>
    <w:rsid w:val="0052446B"/>
    <w:rsid w:val="00524B2A"/>
    <w:rsid w:val="00525214"/>
    <w:rsid w:val="00525940"/>
    <w:rsid w:val="00525B15"/>
    <w:rsid w:val="0052672B"/>
    <w:rsid w:val="00530413"/>
    <w:rsid w:val="00531E08"/>
    <w:rsid w:val="00532EC3"/>
    <w:rsid w:val="005348C9"/>
    <w:rsid w:val="005375D3"/>
    <w:rsid w:val="005403E2"/>
    <w:rsid w:val="00540E73"/>
    <w:rsid w:val="005417C7"/>
    <w:rsid w:val="0054273A"/>
    <w:rsid w:val="00543234"/>
    <w:rsid w:val="00544185"/>
    <w:rsid w:val="00544CF4"/>
    <w:rsid w:val="00546575"/>
    <w:rsid w:val="0054671B"/>
    <w:rsid w:val="00546D2D"/>
    <w:rsid w:val="00546FAC"/>
    <w:rsid w:val="00546FB3"/>
    <w:rsid w:val="005472CE"/>
    <w:rsid w:val="005557D4"/>
    <w:rsid w:val="00560EF8"/>
    <w:rsid w:val="0056400D"/>
    <w:rsid w:val="00570D03"/>
    <w:rsid w:val="005729FF"/>
    <w:rsid w:val="00574104"/>
    <w:rsid w:val="0058061D"/>
    <w:rsid w:val="005815E1"/>
    <w:rsid w:val="00591146"/>
    <w:rsid w:val="00591717"/>
    <w:rsid w:val="00591BD6"/>
    <w:rsid w:val="00593D1A"/>
    <w:rsid w:val="00594463"/>
    <w:rsid w:val="00595DB4"/>
    <w:rsid w:val="00596892"/>
    <w:rsid w:val="00597BB0"/>
    <w:rsid w:val="005A01B3"/>
    <w:rsid w:val="005A0714"/>
    <w:rsid w:val="005A080B"/>
    <w:rsid w:val="005A2D30"/>
    <w:rsid w:val="005A6684"/>
    <w:rsid w:val="005A7265"/>
    <w:rsid w:val="005B07CD"/>
    <w:rsid w:val="005B1EE3"/>
    <w:rsid w:val="005B4095"/>
    <w:rsid w:val="005C1038"/>
    <w:rsid w:val="005C110D"/>
    <w:rsid w:val="005C3443"/>
    <w:rsid w:val="005C5371"/>
    <w:rsid w:val="005C5E5E"/>
    <w:rsid w:val="005C762C"/>
    <w:rsid w:val="005D1700"/>
    <w:rsid w:val="005D1CBC"/>
    <w:rsid w:val="005D613F"/>
    <w:rsid w:val="005D7996"/>
    <w:rsid w:val="005E18B3"/>
    <w:rsid w:val="005E21A3"/>
    <w:rsid w:val="005E55B6"/>
    <w:rsid w:val="005E6D15"/>
    <w:rsid w:val="005F02D1"/>
    <w:rsid w:val="005F16C7"/>
    <w:rsid w:val="005F5F28"/>
    <w:rsid w:val="0060267D"/>
    <w:rsid w:val="0060410F"/>
    <w:rsid w:val="00605C21"/>
    <w:rsid w:val="00606B83"/>
    <w:rsid w:val="00606D48"/>
    <w:rsid w:val="00607B0B"/>
    <w:rsid w:val="00607D5A"/>
    <w:rsid w:val="00610DE7"/>
    <w:rsid w:val="00611CE2"/>
    <w:rsid w:val="00612BEC"/>
    <w:rsid w:val="00621C45"/>
    <w:rsid w:val="00622741"/>
    <w:rsid w:val="00624902"/>
    <w:rsid w:val="00625125"/>
    <w:rsid w:val="00627C86"/>
    <w:rsid w:val="00630104"/>
    <w:rsid w:val="0063111D"/>
    <w:rsid w:val="0063217B"/>
    <w:rsid w:val="006325FA"/>
    <w:rsid w:val="006371F2"/>
    <w:rsid w:val="00637D44"/>
    <w:rsid w:val="00641A15"/>
    <w:rsid w:val="00642675"/>
    <w:rsid w:val="00644023"/>
    <w:rsid w:val="0064534E"/>
    <w:rsid w:val="00647AF1"/>
    <w:rsid w:val="00652209"/>
    <w:rsid w:val="00654B8F"/>
    <w:rsid w:val="006556CF"/>
    <w:rsid w:val="006559A9"/>
    <w:rsid w:val="006564F6"/>
    <w:rsid w:val="00661139"/>
    <w:rsid w:val="006658BC"/>
    <w:rsid w:val="006665EB"/>
    <w:rsid w:val="00666D55"/>
    <w:rsid w:val="0066799C"/>
    <w:rsid w:val="00673F36"/>
    <w:rsid w:val="00675DAF"/>
    <w:rsid w:val="00676E33"/>
    <w:rsid w:val="00682EAA"/>
    <w:rsid w:val="00683064"/>
    <w:rsid w:val="00684832"/>
    <w:rsid w:val="00686DB2"/>
    <w:rsid w:val="00694824"/>
    <w:rsid w:val="006A2F26"/>
    <w:rsid w:val="006A4FFA"/>
    <w:rsid w:val="006A5940"/>
    <w:rsid w:val="006B156F"/>
    <w:rsid w:val="006B2249"/>
    <w:rsid w:val="006B3CDF"/>
    <w:rsid w:val="006B44C3"/>
    <w:rsid w:val="006B75DA"/>
    <w:rsid w:val="006C0DE9"/>
    <w:rsid w:val="006C497A"/>
    <w:rsid w:val="006C67AD"/>
    <w:rsid w:val="006C7A4E"/>
    <w:rsid w:val="006D1A79"/>
    <w:rsid w:val="006D281B"/>
    <w:rsid w:val="006D2D67"/>
    <w:rsid w:val="006E13DC"/>
    <w:rsid w:val="006E4A38"/>
    <w:rsid w:val="006E55C9"/>
    <w:rsid w:val="006E5D59"/>
    <w:rsid w:val="006F09AC"/>
    <w:rsid w:val="006F0BAB"/>
    <w:rsid w:val="006F133F"/>
    <w:rsid w:val="006F23A5"/>
    <w:rsid w:val="006F4D12"/>
    <w:rsid w:val="007002F2"/>
    <w:rsid w:val="007018E6"/>
    <w:rsid w:val="00701ACE"/>
    <w:rsid w:val="00701EA2"/>
    <w:rsid w:val="0070297F"/>
    <w:rsid w:val="007056CB"/>
    <w:rsid w:val="00705D4D"/>
    <w:rsid w:val="00706A7E"/>
    <w:rsid w:val="007102BC"/>
    <w:rsid w:val="0071127D"/>
    <w:rsid w:val="0071454D"/>
    <w:rsid w:val="00714EC3"/>
    <w:rsid w:val="00715ED0"/>
    <w:rsid w:val="00716773"/>
    <w:rsid w:val="00717FEA"/>
    <w:rsid w:val="007235C3"/>
    <w:rsid w:val="0073061B"/>
    <w:rsid w:val="00732EA8"/>
    <w:rsid w:val="00733FE7"/>
    <w:rsid w:val="00737F95"/>
    <w:rsid w:val="00740F89"/>
    <w:rsid w:val="00742CBD"/>
    <w:rsid w:val="00743FDD"/>
    <w:rsid w:val="00744C34"/>
    <w:rsid w:val="00745283"/>
    <w:rsid w:val="007464E0"/>
    <w:rsid w:val="00746B4F"/>
    <w:rsid w:val="0074794F"/>
    <w:rsid w:val="00747D21"/>
    <w:rsid w:val="00747ED2"/>
    <w:rsid w:val="007517FD"/>
    <w:rsid w:val="00755B7D"/>
    <w:rsid w:val="00756A27"/>
    <w:rsid w:val="00760A33"/>
    <w:rsid w:val="007662FF"/>
    <w:rsid w:val="00773B17"/>
    <w:rsid w:val="00773C40"/>
    <w:rsid w:val="0077436C"/>
    <w:rsid w:val="007750FA"/>
    <w:rsid w:val="00776030"/>
    <w:rsid w:val="0077624E"/>
    <w:rsid w:val="0077791E"/>
    <w:rsid w:val="00780849"/>
    <w:rsid w:val="00784567"/>
    <w:rsid w:val="00784F19"/>
    <w:rsid w:val="00785B52"/>
    <w:rsid w:val="00785B93"/>
    <w:rsid w:val="00787AB7"/>
    <w:rsid w:val="007A1BB1"/>
    <w:rsid w:val="007A439C"/>
    <w:rsid w:val="007A4C8A"/>
    <w:rsid w:val="007B05FC"/>
    <w:rsid w:val="007B3432"/>
    <w:rsid w:val="007B3EBA"/>
    <w:rsid w:val="007B4017"/>
    <w:rsid w:val="007B59DC"/>
    <w:rsid w:val="007C1B26"/>
    <w:rsid w:val="007C5CE2"/>
    <w:rsid w:val="007D00A8"/>
    <w:rsid w:val="007D1F9F"/>
    <w:rsid w:val="007D59F6"/>
    <w:rsid w:val="007E110E"/>
    <w:rsid w:val="007E1B5C"/>
    <w:rsid w:val="007E228D"/>
    <w:rsid w:val="007E41B8"/>
    <w:rsid w:val="007E781A"/>
    <w:rsid w:val="007F1BDE"/>
    <w:rsid w:val="007F2DD8"/>
    <w:rsid w:val="007F36FD"/>
    <w:rsid w:val="007F430D"/>
    <w:rsid w:val="007F617A"/>
    <w:rsid w:val="00801ECB"/>
    <w:rsid w:val="008029D5"/>
    <w:rsid w:val="008029FF"/>
    <w:rsid w:val="00802C50"/>
    <w:rsid w:val="008059E8"/>
    <w:rsid w:val="00806977"/>
    <w:rsid w:val="00810691"/>
    <w:rsid w:val="008114AB"/>
    <w:rsid w:val="00811521"/>
    <w:rsid w:val="00811DE2"/>
    <w:rsid w:val="00816393"/>
    <w:rsid w:val="008174DE"/>
    <w:rsid w:val="008211A5"/>
    <w:rsid w:val="00823CAD"/>
    <w:rsid w:val="00827356"/>
    <w:rsid w:val="0083117A"/>
    <w:rsid w:val="008311FF"/>
    <w:rsid w:val="00833D75"/>
    <w:rsid w:val="00844F14"/>
    <w:rsid w:val="008451BA"/>
    <w:rsid w:val="00847B56"/>
    <w:rsid w:val="00851961"/>
    <w:rsid w:val="00851BFB"/>
    <w:rsid w:val="0085283A"/>
    <w:rsid w:val="00854602"/>
    <w:rsid w:val="008554C0"/>
    <w:rsid w:val="0085696A"/>
    <w:rsid w:val="008569F7"/>
    <w:rsid w:val="00857860"/>
    <w:rsid w:val="00857FCD"/>
    <w:rsid w:val="00860E5B"/>
    <w:rsid w:val="0086148E"/>
    <w:rsid w:val="0086166F"/>
    <w:rsid w:val="0086408B"/>
    <w:rsid w:val="00865006"/>
    <w:rsid w:val="008652F2"/>
    <w:rsid w:val="00880E28"/>
    <w:rsid w:val="00881A38"/>
    <w:rsid w:val="0088327C"/>
    <w:rsid w:val="00884C52"/>
    <w:rsid w:val="0088600D"/>
    <w:rsid w:val="00886754"/>
    <w:rsid w:val="00886E19"/>
    <w:rsid w:val="00887DEF"/>
    <w:rsid w:val="00896D0F"/>
    <w:rsid w:val="008A35FD"/>
    <w:rsid w:val="008A4B0C"/>
    <w:rsid w:val="008A4F17"/>
    <w:rsid w:val="008A5849"/>
    <w:rsid w:val="008A6369"/>
    <w:rsid w:val="008A7155"/>
    <w:rsid w:val="008B18CC"/>
    <w:rsid w:val="008B2558"/>
    <w:rsid w:val="008B282D"/>
    <w:rsid w:val="008B2AF7"/>
    <w:rsid w:val="008B3C6E"/>
    <w:rsid w:val="008B55D1"/>
    <w:rsid w:val="008C03A2"/>
    <w:rsid w:val="008C10EA"/>
    <w:rsid w:val="008C3923"/>
    <w:rsid w:val="008C3C35"/>
    <w:rsid w:val="008C474B"/>
    <w:rsid w:val="008C49DA"/>
    <w:rsid w:val="008C5054"/>
    <w:rsid w:val="008C6B63"/>
    <w:rsid w:val="008C6EF2"/>
    <w:rsid w:val="008D1DD8"/>
    <w:rsid w:val="008D222E"/>
    <w:rsid w:val="008D299F"/>
    <w:rsid w:val="008D530A"/>
    <w:rsid w:val="008D551B"/>
    <w:rsid w:val="008D5B61"/>
    <w:rsid w:val="008D70BD"/>
    <w:rsid w:val="008D78CF"/>
    <w:rsid w:val="008D7F9A"/>
    <w:rsid w:val="008E037F"/>
    <w:rsid w:val="008E48E9"/>
    <w:rsid w:val="008F37D4"/>
    <w:rsid w:val="008F38E0"/>
    <w:rsid w:val="008F41BD"/>
    <w:rsid w:val="008F480D"/>
    <w:rsid w:val="008F5BE3"/>
    <w:rsid w:val="008F69C3"/>
    <w:rsid w:val="008F6B9E"/>
    <w:rsid w:val="008F6C98"/>
    <w:rsid w:val="009010FD"/>
    <w:rsid w:val="00902225"/>
    <w:rsid w:val="00902D4E"/>
    <w:rsid w:val="00904008"/>
    <w:rsid w:val="00904344"/>
    <w:rsid w:val="00904B98"/>
    <w:rsid w:val="0091064B"/>
    <w:rsid w:val="00911B30"/>
    <w:rsid w:val="00911BCA"/>
    <w:rsid w:val="009122E5"/>
    <w:rsid w:val="0091270D"/>
    <w:rsid w:val="0092036E"/>
    <w:rsid w:val="00921CB6"/>
    <w:rsid w:val="009244E3"/>
    <w:rsid w:val="00924ABE"/>
    <w:rsid w:val="0093094A"/>
    <w:rsid w:val="00930CFD"/>
    <w:rsid w:val="009347A4"/>
    <w:rsid w:val="009450A2"/>
    <w:rsid w:val="00945756"/>
    <w:rsid w:val="00950BFD"/>
    <w:rsid w:val="00960353"/>
    <w:rsid w:val="00960759"/>
    <w:rsid w:val="0096332D"/>
    <w:rsid w:val="00967E48"/>
    <w:rsid w:val="009710EC"/>
    <w:rsid w:val="0097156D"/>
    <w:rsid w:val="009754BE"/>
    <w:rsid w:val="00975CA0"/>
    <w:rsid w:val="009768A2"/>
    <w:rsid w:val="009803CE"/>
    <w:rsid w:val="00981996"/>
    <w:rsid w:val="00981F6D"/>
    <w:rsid w:val="00982CA2"/>
    <w:rsid w:val="00985938"/>
    <w:rsid w:val="00987E56"/>
    <w:rsid w:val="009910E7"/>
    <w:rsid w:val="00991D46"/>
    <w:rsid w:val="00992669"/>
    <w:rsid w:val="009955E8"/>
    <w:rsid w:val="009A0315"/>
    <w:rsid w:val="009A0C2F"/>
    <w:rsid w:val="009A22CE"/>
    <w:rsid w:val="009A3018"/>
    <w:rsid w:val="009A3B7A"/>
    <w:rsid w:val="009A5C3C"/>
    <w:rsid w:val="009A7A22"/>
    <w:rsid w:val="009B0DEA"/>
    <w:rsid w:val="009B1904"/>
    <w:rsid w:val="009B3C47"/>
    <w:rsid w:val="009B4965"/>
    <w:rsid w:val="009B7633"/>
    <w:rsid w:val="009C05F1"/>
    <w:rsid w:val="009C0D0C"/>
    <w:rsid w:val="009C0D28"/>
    <w:rsid w:val="009C1057"/>
    <w:rsid w:val="009C121C"/>
    <w:rsid w:val="009C1B91"/>
    <w:rsid w:val="009C2665"/>
    <w:rsid w:val="009C3824"/>
    <w:rsid w:val="009C4277"/>
    <w:rsid w:val="009C52EE"/>
    <w:rsid w:val="009C5DBB"/>
    <w:rsid w:val="009D0FFF"/>
    <w:rsid w:val="009D3A53"/>
    <w:rsid w:val="009D6B3B"/>
    <w:rsid w:val="009E2CBF"/>
    <w:rsid w:val="009E37EC"/>
    <w:rsid w:val="009E424F"/>
    <w:rsid w:val="009E4D7C"/>
    <w:rsid w:val="009E60EC"/>
    <w:rsid w:val="009E703F"/>
    <w:rsid w:val="009F06E0"/>
    <w:rsid w:val="009F48A8"/>
    <w:rsid w:val="009F6067"/>
    <w:rsid w:val="009F6D7E"/>
    <w:rsid w:val="00A05568"/>
    <w:rsid w:val="00A05805"/>
    <w:rsid w:val="00A101F0"/>
    <w:rsid w:val="00A110AB"/>
    <w:rsid w:val="00A16519"/>
    <w:rsid w:val="00A25703"/>
    <w:rsid w:val="00A26DD1"/>
    <w:rsid w:val="00A37F99"/>
    <w:rsid w:val="00A455D7"/>
    <w:rsid w:val="00A463AD"/>
    <w:rsid w:val="00A50409"/>
    <w:rsid w:val="00A51CF2"/>
    <w:rsid w:val="00A52103"/>
    <w:rsid w:val="00A52293"/>
    <w:rsid w:val="00A523C5"/>
    <w:rsid w:val="00A5378B"/>
    <w:rsid w:val="00A54A42"/>
    <w:rsid w:val="00A54B2A"/>
    <w:rsid w:val="00A55AB3"/>
    <w:rsid w:val="00A563FE"/>
    <w:rsid w:val="00A62864"/>
    <w:rsid w:val="00A648AE"/>
    <w:rsid w:val="00A6590F"/>
    <w:rsid w:val="00A66B15"/>
    <w:rsid w:val="00A705E6"/>
    <w:rsid w:val="00A73CDC"/>
    <w:rsid w:val="00A76341"/>
    <w:rsid w:val="00A77FCD"/>
    <w:rsid w:val="00A81DEB"/>
    <w:rsid w:val="00A85F17"/>
    <w:rsid w:val="00A86336"/>
    <w:rsid w:val="00A916FA"/>
    <w:rsid w:val="00A91ABF"/>
    <w:rsid w:val="00A9473D"/>
    <w:rsid w:val="00A94BB2"/>
    <w:rsid w:val="00AA1B30"/>
    <w:rsid w:val="00AA4F81"/>
    <w:rsid w:val="00AA56FC"/>
    <w:rsid w:val="00AA5C4E"/>
    <w:rsid w:val="00AB173E"/>
    <w:rsid w:val="00AB3C4F"/>
    <w:rsid w:val="00AB3E40"/>
    <w:rsid w:val="00AB64DC"/>
    <w:rsid w:val="00AB7301"/>
    <w:rsid w:val="00AB7D35"/>
    <w:rsid w:val="00AB7E68"/>
    <w:rsid w:val="00AC2B02"/>
    <w:rsid w:val="00AC3187"/>
    <w:rsid w:val="00AC4400"/>
    <w:rsid w:val="00AD22E8"/>
    <w:rsid w:val="00AD2C03"/>
    <w:rsid w:val="00AD4D0A"/>
    <w:rsid w:val="00AD6270"/>
    <w:rsid w:val="00AD75D8"/>
    <w:rsid w:val="00AE0F35"/>
    <w:rsid w:val="00AE1511"/>
    <w:rsid w:val="00AE2F22"/>
    <w:rsid w:val="00AE42F2"/>
    <w:rsid w:val="00AE77FA"/>
    <w:rsid w:val="00AF1B46"/>
    <w:rsid w:val="00AF2B67"/>
    <w:rsid w:val="00AF2F83"/>
    <w:rsid w:val="00AF51D7"/>
    <w:rsid w:val="00B00B2C"/>
    <w:rsid w:val="00B076B3"/>
    <w:rsid w:val="00B07BC6"/>
    <w:rsid w:val="00B100F1"/>
    <w:rsid w:val="00B123FC"/>
    <w:rsid w:val="00B13D28"/>
    <w:rsid w:val="00B171B7"/>
    <w:rsid w:val="00B200D6"/>
    <w:rsid w:val="00B22D68"/>
    <w:rsid w:val="00B24D74"/>
    <w:rsid w:val="00B25797"/>
    <w:rsid w:val="00B31B3C"/>
    <w:rsid w:val="00B31C02"/>
    <w:rsid w:val="00B3669C"/>
    <w:rsid w:val="00B37918"/>
    <w:rsid w:val="00B4022E"/>
    <w:rsid w:val="00B430D8"/>
    <w:rsid w:val="00B446D3"/>
    <w:rsid w:val="00B45E35"/>
    <w:rsid w:val="00B51325"/>
    <w:rsid w:val="00B54B7B"/>
    <w:rsid w:val="00B55DF6"/>
    <w:rsid w:val="00B56404"/>
    <w:rsid w:val="00B5689A"/>
    <w:rsid w:val="00B601E5"/>
    <w:rsid w:val="00B6099D"/>
    <w:rsid w:val="00B630F2"/>
    <w:rsid w:val="00B65E8E"/>
    <w:rsid w:val="00B66C13"/>
    <w:rsid w:val="00B66FB4"/>
    <w:rsid w:val="00B676FF"/>
    <w:rsid w:val="00B67E21"/>
    <w:rsid w:val="00B70D36"/>
    <w:rsid w:val="00B70E3B"/>
    <w:rsid w:val="00B80139"/>
    <w:rsid w:val="00B8461C"/>
    <w:rsid w:val="00B851E3"/>
    <w:rsid w:val="00B86A74"/>
    <w:rsid w:val="00B91C0A"/>
    <w:rsid w:val="00B93D16"/>
    <w:rsid w:val="00B979D5"/>
    <w:rsid w:val="00BA3004"/>
    <w:rsid w:val="00BA70B6"/>
    <w:rsid w:val="00BA7CEB"/>
    <w:rsid w:val="00BB2563"/>
    <w:rsid w:val="00BB3F5C"/>
    <w:rsid w:val="00BB40E9"/>
    <w:rsid w:val="00BB47B5"/>
    <w:rsid w:val="00BC0C06"/>
    <w:rsid w:val="00BC23D1"/>
    <w:rsid w:val="00BC7ABD"/>
    <w:rsid w:val="00BD011F"/>
    <w:rsid w:val="00BD058C"/>
    <w:rsid w:val="00BD1B47"/>
    <w:rsid w:val="00BD7D91"/>
    <w:rsid w:val="00BE2D10"/>
    <w:rsid w:val="00BE2E9A"/>
    <w:rsid w:val="00BE55E9"/>
    <w:rsid w:val="00BE579E"/>
    <w:rsid w:val="00BE651C"/>
    <w:rsid w:val="00BE77FF"/>
    <w:rsid w:val="00C02675"/>
    <w:rsid w:val="00C02C0F"/>
    <w:rsid w:val="00C03803"/>
    <w:rsid w:val="00C1100A"/>
    <w:rsid w:val="00C11704"/>
    <w:rsid w:val="00C12EAF"/>
    <w:rsid w:val="00C13D58"/>
    <w:rsid w:val="00C14610"/>
    <w:rsid w:val="00C15544"/>
    <w:rsid w:val="00C16BB5"/>
    <w:rsid w:val="00C2296E"/>
    <w:rsid w:val="00C23476"/>
    <w:rsid w:val="00C3282E"/>
    <w:rsid w:val="00C3304F"/>
    <w:rsid w:val="00C414BB"/>
    <w:rsid w:val="00C44EBF"/>
    <w:rsid w:val="00C4588C"/>
    <w:rsid w:val="00C46055"/>
    <w:rsid w:val="00C46E3E"/>
    <w:rsid w:val="00C51696"/>
    <w:rsid w:val="00C53AA0"/>
    <w:rsid w:val="00C540EC"/>
    <w:rsid w:val="00C57AF4"/>
    <w:rsid w:val="00C6381D"/>
    <w:rsid w:val="00C7125C"/>
    <w:rsid w:val="00C72208"/>
    <w:rsid w:val="00C75149"/>
    <w:rsid w:val="00C8231D"/>
    <w:rsid w:val="00C85321"/>
    <w:rsid w:val="00C85C4E"/>
    <w:rsid w:val="00C86080"/>
    <w:rsid w:val="00C90111"/>
    <w:rsid w:val="00C95DC1"/>
    <w:rsid w:val="00C97CEB"/>
    <w:rsid w:val="00CA440B"/>
    <w:rsid w:val="00CA548D"/>
    <w:rsid w:val="00CA6DAC"/>
    <w:rsid w:val="00CA73CE"/>
    <w:rsid w:val="00CB0996"/>
    <w:rsid w:val="00CB179C"/>
    <w:rsid w:val="00CB22B6"/>
    <w:rsid w:val="00CB4A7B"/>
    <w:rsid w:val="00CB4B43"/>
    <w:rsid w:val="00CB6329"/>
    <w:rsid w:val="00CB718D"/>
    <w:rsid w:val="00CC15A5"/>
    <w:rsid w:val="00CC18E3"/>
    <w:rsid w:val="00CC258A"/>
    <w:rsid w:val="00CC2864"/>
    <w:rsid w:val="00CC3D20"/>
    <w:rsid w:val="00CC6448"/>
    <w:rsid w:val="00CD0DAD"/>
    <w:rsid w:val="00CD3597"/>
    <w:rsid w:val="00CE01F8"/>
    <w:rsid w:val="00CE3C36"/>
    <w:rsid w:val="00CE4266"/>
    <w:rsid w:val="00CE5708"/>
    <w:rsid w:val="00CE5910"/>
    <w:rsid w:val="00CE614E"/>
    <w:rsid w:val="00CF018C"/>
    <w:rsid w:val="00CF0A19"/>
    <w:rsid w:val="00D004D7"/>
    <w:rsid w:val="00D00B66"/>
    <w:rsid w:val="00D06A52"/>
    <w:rsid w:val="00D10C07"/>
    <w:rsid w:val="00D11F6A"/>
    <w:rsid w:val="00D127A9"/>
    <w:rsid w:val="00D15A38"/>
    <w:rsid w:val="00D16BEB"/>
    <w:rsid w:val="00D16BF1"/>
    <w:rsid w:val="00D2181C"/>
    <w:rsid w:val="00D222A5"/>
    <w:rsid w:val="00D253AB"/>
    <w:rsid w:val="00D3024D"/>
    <w:rsid w:val="00D32838"/>
    <w:rsid w:val="00D328A0"/>
    <w:rsid w:val="00D3360A"/>
    <w:rsid w:val="00D377D2"/>
    <w:rsid w:val="00D403CE"/>
    <w:rsid w:val="00D410F1"/>
    <w:rsid w:val="00D420BA"/>
    <w:rsid w:val="00D453C7"/>
    <w:rsid w:val="00D4740C"/>
    <w:rsid w:val="00D5036B"/>
    <w:rsid w:val="00D54461"/>
    <w:rsid w:val="00D558A0"/>
    <w:rsid w:val="00D57BC0"/>
    <w:rsid w:val="00D604F5"/>
    <w:rsid w:val="00D60DD7"/>
    <w:rsid w:val="00D63ADE"/>
    <w:rsid w:val="00D65A92"/>
    <w:rsid w:val="00D73A0C"/>
    <w:rsid w:val="00D7629A"/>
    <w:rsid w:val="00D765ED"/>
    <w:rsid w:val="00D80462"/>
    <w:rsid w:val="00D809E6"/>
    <w:rsid w:val="00D81A24"/>
    <w:rsid w:val="00D82060"/>
    <w:rsid w:val="00D84C96"/>
    <w:rsid w:val="00D86A53"/>
    <w:rsid w:val="00D86EBF"/>
    <w:rsid w:val="00D9145D"/>
    <w:rsid w:val="00DA19BB"/>
    <w:rsid w:val="00DA22D2"/>
    <w:rsid w:val="00DA4558"/>
    <w:rsid w:val="00DA4610"/>
    <w:rsid w:val="00DA596D"/>
    <w:rsid w:val="00DA5AC4"/>
    <w:rsid w:val="00DA5EF1"/>
    <w:rsid w:val="00DA7070"/>
    <w:rsid w:val="00DB1F4E"/>
    <w:rsid w:val="00DB3CDE"/>
    <w:rsid w:val="00DB3FCB"/>
    <w:rsid w:val="00DB49ED"/>
    <w:rsid w:val="00DB71AB"/>
    <w:rsid w:val="00DC004D"/>
    <w:rsid w:val="00DC092A"/>
    <w:rsid w:val="00DC0F81"/>
    <w:rsid w:val="00DC1997"/>
    <w:rsid w:val="00DC1C59"/>
    <w:rsid w:val="00DC1FAB"/>
    <w:rsid w:val="00DC24FA"/>
    <w:rsid w:val="00DC60BC"/>
    <w:rsid w:val="00DC67AD"/>
    <w:rsid w:val="00DC6850"/>
    <w:rsid w:val="00DC7F06"/>
    <w:rsid w:val="00DD0ECA"/>
    <w:rsid w:val="00DD10D8"/>
    <w:rsid w:val="00DD28C7"/>
    <w:rsid w:val="00DD4D8F"/>
    <w:rsid w:val="00DD51A6"/>
    <w:rsid w:val="00DD5ECC"/>
    <w:rsid w:val="00DD5F23"/>
    <w:rsid w:val="00DE25E9"/>
    <w:rsid w:val="00DE2737"/>
    <w:rsid w:val="00DE5269"/>
    <w:rsid w:val="00DE6AA3"/>
    <w:rsid w:val="00DE7EAF"/>
    <w:rsid w:val="00DF34B2"/>
    <w:rsid w:val="00DF50E9"/>
    <w:rsid w:val="00E003DB"/>
    <w:rsid w:val="00E029FF"/>
    <w:rsid w:val="00E0346F"/>
    <w:rsid w:val="00E03BA6"/>
    <w:rsid w:val="00E04331"/>
    <w:rsid w:val="00E065A8"/>
    <w:rsid w:val="00E0744D"/>
    <w:rsid w:val="00E1220C"/>
    <w:rsid w:val="00E122AE"/>
    <w:rsid w:val="00E124AB"/>
    <w:rsid w:val="00E20EBB"/>
    <w:rsid w:val="00E21220"/>
    <w:rsid w:val="00E2147F"/>
    <w:rsid w:val="00E234DF"/>
    <w:rsid w:val="00E315FF"/>
    <w:rsid w:val="00E31F06"/>
    <w:rsid w:val="00E328D2"/>
    <w:rsid w:val="00E330BB"/>
    <w:rsid w:val="00E354CD"/>
    <w:rsid w:val="00E41D7C"/>
    <w:rsid w:val="00E4225E"/>
    <w:rsid w:val="00E42373"/>
    <w:rsid w:val="00E47112"/>
    <w:rsid w:val="00E51E4F"/>
    <w:rsid w:val="00E534A2"/>
    <w:rsid w:val="00E57502"/>
    <w:rsid w:val="00E6120B"/>
    <w:rsid w:val="00E634EF"/>
    <w:rsid w:val="00E63B10"/>
    <w:rsid w:val="00E6706D"/>
    <w:rsid w:val="00E67BA2"/>
    <w:rsid w:val="00E70712"/>
    <w:rsid w:val="00E72F8C"/>
    <w:rsid w:val="00E77E5F"/>
    <w:rsid w:val="00E81B03"/>
    <w:rsid w:val="00E82194"/>
    <w:rsid w:val="00E8291E"/>
    <w:rsid w:val="00E829ED"/>
    <w:rsid w:val="00E848FE"/>
    <w:rsid w:val="00E84AD4"/>
    <w:rsid w:val="00E85C4B"/>
    <w:rsid w:val="00E8674A"/>
    <w:rsid w:val="00E873D0"/>
    <w:rsid w:val="00E9144B"/>
    <w:rsid w:val="00E958F5"/>
    <w:rsid w:val="00E9607B"/>
    <w:rsid w:val="00EA09C5"/>
    <w:rsid w:val="00EA2010"/>
    <w:rsid w:val="00EA61EF"/>
    <w:rsid w:val="00EB3047"/>
    <w:rsid w:val="00EB304F"/>
    <w:rsid w:val="00EB306E"/>
    <w:rsid w:val="00EB353B"/>
    <w:rsid w:val="00EC29F7"/>
    <w:rsid w:val="00EC4E50"/>
    <w:rsid w:val="00EC6A50"/>
    <w:rsid w:val="00EC7874"/>
    <w:rsid w:val="00ED1D06"/>
    <w:rsid w:val="00ED3635"/>
    <w:rsid w:val="00ED376A"/>
    <w:rsid w:val="00EE1A9C"/>
    <w:rsid w:val="00EE262A"/>
    <w:rsid w:val="00EE3ACF"/>
    <w:rsid w:val="00EE4AAD"/>
    <w:rsid w:val="00EE57AA"/>
    <w:rsid w:val="00EE60D7"/>
    <w:rsid w:val="00EE6391"/>
    <w:rsid w:val="00EE6500"/>
    <w:rsid w:val="00EE6A66"/>
    <w:rsid w:val="00EE7805"/>
    <w:rsid w:val="00EF05AE"/>
    <w:rsid w:val="00EF0750"/>
    <w:rsid w:val="00EF15C2"/>
    <w:rsid w:val="00F01946"/>
    <w:rsid w:val="00F02115"/>
    <w:rsid w:val="00F05AC4"/>
    <w:rsid w:val="00F05C39"/>
    <w:rsid w:val="00F10092"/>
    <w:rsid w:val="00F12728"/>
    <w:rsid w:val="00F13627"/>
    <w:rsid w:val="00F13904"/>
    <w:rsid w:val="00F144DE"/>
    <w:rsid w:val="00F15F04"/>
    <w:rsid w:val="00F20909"/>
    <w:rsid w:val="00F21E1F"/>
    <w:rsid w:val="00F21FE5"/>
    <w:rsid w:val="00F25CB2"/>
    <w:rsid w:val="00F26B9E"/>
    <w:rsid w:val="00F3071A"/>
    <w:rsid w:val="00F30EAC"/>
    <w:rsid w:val="00F31AF7"/>
    <w:rsid w:val="00F35865"/>
    <w:rsid w:val="00F43A14"/>
    <w:rsid w:val="00F44883"/>
    <w:rsid w:val="00F520D4"/>
    <w:rsid w:val="00F614E6"/>
    <w:rsid w:val="00F619AC"/>
    <w:rsid w:val="00F639A2"/>
    <w:rsid w:val="00F63E4E"/>
    <w:rsid w:val="00F65D6D"/>
    <w:rsid w:val="00F70BF7"/>
    <w:rsid w:val="00F7319B"/>
    <w:rsid w:val="00F77CBB"/>
    <w:rsid w:val="00F82A27"/>
    <w:rsid w:val="00F91AB7"/>
    <w:rsid w:val="00F91F79"/>
    <w:rsid w:val="00FA1987"/>
    <w:rsid w:val="00FA5173"/>
    <w:rsid w:val="00FA7668"/>
    <w:rsid w:val="00FB28CC"/>
    <w:rsid w:val="00FB436F"/>
    <w:rsid w:val="00FB53E6"/>
    <w:rsid w:val="00FB54AA"/>
    <w:rsid w:val="00FC29BE"/>
    <w:rsid w:val="00FC3107"/>
    <w:rsid w:val="00FC3967"/>
    <w:rsid w:val="00FC70E6"/>
    <w:rsid w:val="00FD0D47"/>
    <w:rsid w:val="00FD2096"/>
    <w:rsid w:val="00FD2DF5"/>
    <w:rsid w:val="00FD47D2"/>
    <w:rsid w:val="00FD4FF8"/>
    <w:rsid w:val="00FD5D88"/>
    <w:rsid w:val="00FD5E0E"/>
    <w:rsid w:val="00FE0DA0"/>
    <w:rsid w:val="00FE48E6"/>
    <w:rsid w:val="00FF24F3"/>
    <w:rsid w:val="00FF4060"/>
    <w:rsid w:val="00FF5169"/>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4"/>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4"/>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76110981">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772675312">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33849749">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217201127">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6A66B-2758-437F-B2F6-EFDFD72D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6581</Words>
  <Characters>37512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2018-08-13T11:23:00Z</dcterms:created>
  <dcterms:modified xsi:type="dcterms:W3CDTF">2018-08-13T11:23:00Z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-1815737256</vt:i4>
  </property>
  <property fmtid="{D5CDD505-2E9C-101B-9397-08002B2CF9AE}" pid="4" name="_ReviewingToolsShownOnce">
    <vt:lpwstr/>
  </property>
</Properties>
</file>