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90368D">
        <w:rPr>
          <w:rFonts w:ascii="Times New Roman" w:hAnsi="Times New Roman"/>
          <w:sz w:val="24"/>
          <w:szCs w:val="24"/>
        </w:rPr>
        <w:t>September</w:t>
      </w:r>
      <w:r w:rsidR="00116FE2" w:rsidRPr="00FA65DF">
        <w:rPr>
          <w:rFonts w:ascii="Times New Roman" w:hAnsi="Times New Roman"/>
          <w:sz w:val="24"/>
          <w:szCs w:val="24"/>
        </w:rPr>
        <w:t xml:space="preserve"> </w:t>
      </w:r>
      <w:r w:rsidR="0090368D">
        <w:rPr>
          <w:rFonts w:ascii="Times New Roman" w:hAnsi="Times New Roman"/>
          <w:sz w:val="24"/>
          <w:szCs w:val="24"/>
        </w:rPr>
        <w:t>6</w:t>
      </w:r>
      <w:r w:rsidR="00116FE2" w:rsidRPr="00FA65DF">
        <w:rPr>
          <w:rFonts w:ascii="Times New Roman" w:hAnsi="Times New Roman"/>
          <w:sz w:val="24"/>
          <w:szCs w:val="24"/>
        </w:rPr>
        <w:t>, 2018</w:t>
      </w:r>
    </w:p>
    <w:p w:rsidR="00BE4155" w:rsidRPr="00FA65DF" w:rsidRDefault="00BE4155" w:rsidP="00BE4155">
      <w:pPr>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90368D">
        <w:rPr>
          <w:sz w:val="24"/>
          <w:szCs w:val="24"/>
        </w:rPr>
        <w:t>Sarah Grady</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F410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90368D" w:rsidRPr="0090368D">
        <w:rPr>
          <w:rFonts w:ascii="Times New Roman" w:hAnsi="Times New Roman" w:cs="Times New Roman"/>
          <w:caps w:val="0"/>
          <w:sz w:val="24"/>
          <w:szCs w:val="24"/>
        </w:rPr>
        <w:t xml:space="preserve">National Household Education Survey </w:t>
      </w:r>
      <w:r w:rsidR="0090368D" w:rsidRPr="0090368D">
        <w:rPr>
          <w:rFonts w:ascii="Times New Roman" w:hAnsi="Times New Roman" w:cs="Times New Roman"/>
          <w:sz w:val="24"/>
          <w:szCs w:val="24"/>
        </w:rPr>
        <w:t>2019 (NHES:2019)</w:t>
      </w:r>
      <w:r w:rsidR="00C44615" w:rsidRPr="00FA65DF">
        <w:rPr>
          <w:rFonts w:ascii="Times New Roman" w:hAnsi="Times New Roman" w:cs="Times New Roman"/>
          <w:caps w:val="0"/>
          <w:sz w:val="24"/>
          <w:szCs w:val="24"/>
        </w:rPr>
        <w:t xml:space="preserve"> </w:t>
      </w:r>
      <w:r w:rsidR="0090368D">
        <w:rPr>
          <w:rFonts w:ascii="Times New Roman" w:hAnsi="Times New Roman" w:cs="Times New Roman"/>
          <w:caps w:val="0"/>
          <w:sz w:val="24"/>
          <w:szCs w:val="24"/>
        </w:rPr>
        <w:t xml:space="preserve">Passback </w:t>
      </w:r>
      <w:r w:rsidR="005F410A">
        <w:rPr>
          <w:rFonts w:ascii="Times New Roman" w:hAnsi="Times New Roman" w:cs="Times New Roman"/>
          <w:caps w:val="0"/>
          <w:sz w:val="24"/>
          <w:szCs w:val="24"/>
        </w:rPr>
        <w:t xml:space="preserve">Change Request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w:t>
      </w:r>
      <w:r w:rsidR="0090368D" w:rsidRPr="0090368D">
        <w:rPr>
          <w:rFonts w:ascii="Times New Roman" w:hAnsi="Times New Roman" w:cs="Times New Roman"/>
          <w:sz w:val="24"/>
          <w:szCs w:val="24"/>
        </w:rPr>
        <w:t xml:space="preserve">1850-0768 </w:t>
      </w:r>
      <w:r w:rsidR="00775C8F" w:rsidRPr="0090368D">
        <w:rPr>
          <w:rFonts w:ascii="Times New Roman" w:hAnsi="Times New Roman" w:cs="Times New Roman"/>
          <w:caps w:val="0"/>
          <w:sz w:val="24"/>
          <w:szCs w:val="24"/>
        </w:rPr>
        <w:t>v</w:t>
      </w:r>
      <w:r w:rsidR="0090368D" w:rsidRPr="0090368D">
        <w:rPr>
          <w:rFonts w:ascii="Times New Roman" w:hAnsi="Times New Roman" w:cs="Times New Roman"/>
          <w:sz w:val="24"/>
          <w:szCs w:val="24"/>
        </w:rPr>
        <w:t>.1</w:t>
      </w:r>
      <w:r w:rsidR="0090368D">
        <w:rPr>
          <w:rFonts w:ascii="Times New Roman" w:hAnsi="Times New Roman" w:cs="Times New Roman"/>
          <w:sz w:val="24"/>
          <w:szCs w:val="24"/>
        </w:rPr>
        <w:t>5</w:t>
      </w:r>
      <w:r w:rsidR="002267D6" w:rsidRPr="00FA65DF">
        <w:rPr>
          <w:rFonts w:ascii="Times New Roman" w:hAnsi="Times New Roman" w:cs="Times New Roman"/>
          <w:sz w:val="24"/>
          <w:szCs w:val="24"/>
        </w:rPr>
        <w:t>)</w:t>
      </w:r>
    </w:p>
    <w:p w:rsidR="00565565" w:rsidRPr="008D26E2" w:rsidRDefault="00565565">
      <w:pPr>
        <w:spacing w:after="0" w:line="240" w:lineRule="auto"/>
        <w:rPr>
          <w:rFonts w:ascii="Times New Roman" w:hAnsi="Times New Roman"/>
        </w:rPr>
      </w:pPr>
    </w:p>
    <w:p w:rsidR="00F7002A" w:rsidRDefault="00F7002A" w:rsidP="00702D75">
      <w:pPr>
        <w:rPr>
          <w:rFonts w:ascii="Times New Roman" w:hAnsi="Times New Roman"/>
          <w:sz w:val="24"/>
          <w:szCs w:val="24"/>
        </w:rPr>
      </w:pPr>
      <w:r w:rsidRPr="00F7002A">
        <w:rPr>
          <w:rFonts w:ascii="Times New Roman" w:hAnsi="Times New Roman"/>
          <w:sz w:val="24"/>
          <w:szCs w:val="24"/>
        </w:rPr>
        <w:t>The National Household Education Survey (NHES) is a data collection program of the National Center for Education Statistics (NCES) designed to provide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homeschooling, and civic involvement. Th</w:t>
      </w:r>
      <w:r w:rsidR="00775C8F">
        <w:rPr>
          <w:rFonts w:ascii="Times New Roman" w:hAnsi="Times New Roman"/>
          <w:sz w:val="24"/>
          <w:szCs w:val="24"/>
        </w:rPr>
        <w:t>e</w:t>
      </w:r>
      <w:r w:rsidRPr="00F7002A">
        <w:rPr>
          <w:rFonts w:ascii="Times New Roman" w:hAnsi="Times New Roman"/>
          <w:sz w:val="24"/>
          <w:szCs w:val="24"/>
        </w:rPr>
        <w:t xml:space="preserve"> request to conduct the NHES:2019 full scale data collection, from December 2018 through September 2019, in conjunction with an In-Person Study of Nonresponding Households, designed to provide insight about nonresponse that can help plan future survey administrations</w:t>
      </w:r>
      <w:r w:rsidR="00775C8F">
        <w:rPr>
          <w:rFonts w:ascii="Times New Roman" w:hAnsi="Times New Roman"/>
          <w:sz w:val="24"/>
          <w:szCs w:val="24"/>
        </w:rPr>
        <w:t xml:space="preserve"> was approved in September 2018 (OMB# </w:t>
      </w:r>
      <w:r w:rsidR="00775C8F" w:rsidRPr="0090368D">
        <w:rPr>
          <w:rFonts w:ascii="Times New Roman" w:hAnsi="Times New Roman"/>
          <w:sz w:val="24"/>
          <w:szCs w:val="24"/>
        </w:rPr>
        <w:t>1850-0768 v.1</w:t>
      </w:r>
      <w:r w:rsidR="00775C8F">
        <w:rPr>
          <w:rFonts w:ascii="Times New Roman" w:hAnsi="Times New Roman"/>
          <w:sz w:val="24"/>
          <w:szCs w:val="24"/>
        </w:rPr>
        <w:t>4)</w:t>
      </w:r>
      <w:r w:rsidRPr="00F7002A">
        <w:rPr>
          <w:rFonts w:ascii="Times New Roman" w:hAnsi="Times New Roman"/>
          <w:sz w:val="24"/>
          <w:szCs w:val="24"/>
        </w:rPr>
        <w:t>. NHES:2019 will use mail and web data collection modes and will field two surveys: The Early Childhood Program Participation survey (ECPP) and the Parent and Family Involvement in Education survey (PFI).</w:t>
      </w:r>
      <w:r w:rsidR="000364C2">
        <w:rPr>
          <w:rFonts w:ascii="Times New Roman" w:hAnsi="Times New Roman"/>
          <w:sz w:val="24"/>
          <w:szCs w:val="24"/>
        </w:rPr>
        <w:t xml:space="preserve"> During the NHES:2019 clearance process, OMB provided passback </w:t>
      </w:r>
      <w:r w:rsidR="00CC0B5E">
        <w:rPr>
          <w:rFonts w:ascii="Times New Roman" w:hAnsi="Times New Roman"/>
          <w:sz w:val="24"/>
          <w:szCs w:val="24"/>
        </w:rPr>
        <w:t>on the proposed study plan. This request provides the response to OMB passback and the revised Part C and Appendix 3 as detailed below.</w:t>
      </w:r>
    </w:p>
    <w:p w:rsidR="00220EDA" w:rsidRPr="00220EDA" w:rsidRDefault="00220EDA" w:rsidP="00220EDA">
      <w:pPr>
        <w:rPr>
          <w:rFonts w:ascii="Times New Roman" w:hAnsi="Times New Roman"/>
          <w:sz w:val="24"/>
          <w:szCs w:val="24"/>
        </w:rPr>
      </w:pPr>
      <w:r w:rsidRPr="00220EDA">
        <w:rPr>
          <w:rFonts w:ascii="Times New Roman" w:hAnsi="Times New Roman"/>
          <w:sz w:val="24"/>
          <w:szCs w:val="24"/>
        </w:rPr>
        <w:t>The change described in this document does not affect the estimated response burden or the total cost to the federal government for this study.</w:t>
      </w:r>
    </w:p>
    <w:p w:rsidR="00261427" w:rsidRPr="00261427" w:rsidRDefault="00EF2630" w:rsidP="00EF2630">
      <w:pPr>
        <w:rPr>
          <w:rFonts w:ascii="Times New Roman" w:hAnsi="Times New Roman"/>
          <w:b/>
          <w:sz w:val="24"/>
          <w:szCs w:val="24"/>
        </w:rPr>
      </w:pPr>
      <w:r>
        <w:rPr>
          <w:rFonts w:ascii="Times New Roman" w:hAnsi="Times New Roman"/>
          <w:sz w:val="24"/>
          <w:szCs w:val="24"/>
        </w:rPr>
        <w:t xml:space="preserve">During their review of the </w:t>
      </w:r>
      <w:r w:rsidRPr="00EF2630">
        <w:rPr>
          <w:rFonts w:ascii="Times New Roman" w:hAnsi="Times New Roman"/>
          <w:sz w:val="24"/>
          <w:szCs w:val="24"/>
        </w:rPr>
        <w:t>NHES:2019</w:t>
      </w:r>
      <w:r>
        <w:rPr>
          <w:rFonts w:ascii="Times New Roman" w:hAnsi="Times New Roman"/>
          <w:sz w:val="24"/>
          <w:szCs w:val="24"/>
        </w:rPr>
        <w:t xml:space="preserve"> r</w:t>
      </w:r>
      <w:r w:rsidRPr="00EF2630">
        <w:rPr>
          <w:rFonts w:ascii="Times New Roman" w:hAnsi="Times New Roman"/>
          <w:sz w:val="24"/>
          <w:szCs w:val="24"/>
        </w:rPr>
        <w:t>equest (OMB# 1850-0768 v.1</w:t>
      </w:r>
      <w:r>
        <w:rPr>
          <w:rFonts w:ascii="Times New Roman" w:hAnsi="Times New Roman"/>
          <w:sz w:val="24"/>
          <w:szCs w:val="24"/>
        </w:rPr>
        <w:t>4</w:t>
      </w:r>
      <w:r w:rsidRPr="00EF2630">
        <w:rPr>
          <w:rFonts w:ascii="Times New Roman" w:hAnsi="Times New Roman"/>
          <w:sz w:val="24"/>
          <w:szCs w:val="24"/>
        </w:rPr>
        <w:t>)</w:t>
      </w:r>
      <w:r>
        <w:rPr>
          <w:rFonts w:ascii="Times New Roman" w:hAnsi="Times New Roman"/>
          <w:sz w:val="24"/>
          <w:szCs w:val="24"/>
        </w:rPr>
        <w:t>, on August 15</w:t>
      </w:r>
      <w:r w:rsidRPr="00EF2630">
        <w:rPr>
          <w:rFonts w:ascii="Times New Roman" w:hAnsi="Times New Roman"/>
          <w:sz w:val="24"/>
          <w:szCs w:val="24"/>
          <w:vertAlign w:val="superscript"/>
        </w:rPr>
        <w:t>th</w:t>
      </w:r>
      <w:r>
        <w:rPr>
          <w:rFonts w:ascii="Times New Roman" w:hAnsi="Times New Roman"/>
          <w:sz w:val="24"/>
          <w:szCs w:val="24"/>
        </w:rPr>
        <w:t xml:space="preserve">, 2018, </w:t>
      </w:r>
      <w:r w:rsidR="00261427" w:rsidRPr="00261427">
        <w:rPr>
          <w:rFonts w:ascii="Times New Roman" w:hAnsi="Times New Roman"/>
          <w:sz w:val="24"/>
          <w:szCs w:val="24"/>
        </w:rPr>
        <w:t xml:space="preserve">OMB raised </w:t>
      </w:r>
      <w:r w:rsidR="00702E59">
        <w:rPr>
          <w:rFonts w:ascii="Times New Roman" w:hAnsi="Times New Roman"/>
          <w:sz w:val="24"/>
          <w:szCs w:val="24"/>
        </w:rPr>
        <w:t>the following</w:t>
      </w:r>
      <w:r w:rsidR="00261427" w:rsidRPr="00261427">
        <w:rPr>
          <w:rFonts w:ascii="Times New Roman" w:hAnsi="Times New Roman"/>
          <w:sz w:val="24"/>
          <w:szCs w:val="24"/>
        </w:rPr>
        <w:t xml:space="preserve"> question:</w:t>
      </w:r>
    </w:p>
    <w:p w:rsidR="00261427" w:rsidRPr="00261427" w:rsidRDefault="00261427" w:rsidP="00261427">
      <w:pPr>
        <w:ind w:left="720"/>
        <w:rPr>
          <w:rFonts w:ascii="Times New Roman" w:hAnsi="Times New Roman"/>
          <w:sz w:val="24"/>
          <w:szCs w:val="24"/>
        </w:rPr>
      </w:pPr>
      <w:r w:rsidRPr="00261427">
        <w:rPr>
          <w:rFonts w:ascii="Times New Roman" w:hAnsi="Times New Roman"/>
          <w:sz w:val="24"/>
          <w:szCs w:val="24"/>
        </w:rPr>
        <w:t>Does this mean that there’s no practical utility for children enumerated on the web version past the first 5? If so, please modify the web version to only allow 5 children.</w:t>
      </w:r>
    </w:p>
    <w:p w:rsidR="00702E59" w:rsidRDefault="00702E59" w:rsidP="00261427">
      <w:pPr>
        <w:rPr>
          <w:rFonts w:ascii="Times New Roman" w:hAnsi="Times New Roman"/>
          <w:sz w:val="24"/>
          <w:szCs w:val="24"/>
        </w:rPr>
      </w:pPr>
      <w:r>
        <w:rPr>
          <w:rFonts w:ascii="Times New Roman" w:hAnsi="Times New Roman"/>
          <w:sz w:val="24"/>
          <w:szCs w:val="24"/>
        </w:rPr>
        <w:t>In response, we have revised the web version of the screener to be aligned with the paper version and ask respondents to list up to 5 of the children in their household.</w:t>
      </w:r>
      <w:r w:rsidR="008D26E2">
        <w:rPr>
          <w:rFonts w:ascii="Times New Roman" w:hAnsi="Times New Roman"/>
          <w:sz w:val="24"/>
          <w:szCs w:val="24"/>
        </w:rPr>
        <w:t xml:space="preserve"> The revisions made to the Part C and Appendix 3 documents are reflected below in </w:t>
      </w:r>
      <w:r w:rsidR="008F1952">
        <w:rPr>
          <w:rFonts w:ascii="Times New Roman" w:hAnsi="Times New Roman"/>
          <w:sz w:val="24"/>
          <w:szCs w:val="24"/>
        </w:rPr>
        <w:t>red</w:t>
      </w:r>
      <w:r w:rsidR="008D26E2">
        <w:rPr>
          <w:rFonts w:ascii="Times New Roman" w:hAnsi="Times New Roman"/>
          <w:sz w:val="24"/>
          <w:szCs w:val="24"/>
        </w:rPr>
        <w:t xml:space="preserve"> font.</w:t>
      </w:r>
    </w:p>
    <w:p w:rsidR="00261427" w:rsidRPr="00282624" w:rsidRDefault="00261427" w:rsidP="00261427">
      <w:pPr>
        <w:rPr>
          <w:rFonts w:ascii="Times New Roman" w:hAnsi="Times New Roman"/>
          <w:b/>
          <w:sz w:val="24"/>
          <w:szCs w:val="24"/>
          <w:u w:val="single"/>
        </w:rPr>
      </w:pPr>
      <w:r w:rsidRPr="00282624">
        <w:rPr>
          <w:rFonts w:ascii="Times New Roman" w:hAnsi="Times New Roman"/>
          <w:b/>
          <w:sz w:val="24"/>
          <w:szCs w:val="24"/>
          <w:u w:val="single"/>
        </w:rPr>
        <w:t>Part C – Item Justification</w:t>
      </w:r>
    </w:p>
    <w:p w:rsidR="00FB5D54" w:rsidRPr="00460C1E" w:rsidRDefault="00FB5D54" w:rsidP="00FB5D54">
      <w:pPr>
        <w:pStyle w:val="Heading2"/>
      </w:pPr>
      <w:bookmarkStart w:id="1" w:name="_Toc514059344"/>
      <w:bookmarkStart w:id="2" w:name="_Toc514059772"/>
      <w:r w:rsidRPr="00460C1E">
        <w:t>NHES:2019 Screener Deletions</w:t>
      </w:r>
      <w:bookmarkEnd w:id="1"/>
      <w:bookmarkEnd w:id="2"/>
    </w:p>
    <w:p w:rsidR="00FB5D54" w:rsidRPr="00261427" w:rsidRDefault="00FB5D54" w:rsidP="008D26E2">
      <w:pPr>
        <w:widowControl w:val="0"/>
        <w:rPr>
          <w:rFonts w:ascii="Times New Roman" w:hAnsi="Times New Roman"/>
          <w:sz w:val="24"/>
          <w:szCs w:val="24"/>
        </w:rPr>
      </w:pPr>
      <w:r w:rsidRPr="00460C1E">
        <w:rPr>
          <w:sz w:val="24"/>
          <w:szCs w:val="24"/>
        </w:rPr>
        <w:t xml:space="preserve">The NHES:2016 screener asked for all people in the household to be enumerated, up to 10 possible individuals. NHES:2016 fielded the Adult Training and Education Survey (ATES), which made a full </w:t>
      </w:r>
      <w:r w:rsidRPr="00460C1E">
        <w:rPr>
          <w:sz w:val="24"/>
          <w:szCs w:val="24"/>
        </w:rPr>
        <w:lastRenderedPageBreak/>
        <w:t xml:space="preserve">household enumeration necessary for determining eligibility for the ATES. The NHES:2019 asks only for children/youth to be enumerated, and allows space for up to 5 children/youth to be reported. The NHES:2019 web survey will </w:t>
      </w:r>
      <w:r w:rsidRPr="008F1952">
        <w:rPr>
          <w:color w:val="FF0000"/>
          <w:sz w:val="24"/>
          <w:szCs w:val="24"/>
        </w:rPr>
        <w:t xml:space="preserve">also </w:t>
      </w:r>
      <w:r w:rsidRPr="00460C1E">
        <w:rPr>
          <w:sz w:val="24"/>
          <w:szCs w:val="24"/>
        </w:rPr>
        <w:t xml:space="preserve">allow the respondent to report up to </w:t>
      </w:r>
      <w:r w:rsidRPr="008F1952">
        <w:rPr>
          <w:strike/>
          <w:color w:val="FF0000"/>
          <w:sz w:val="24"/>
          <w:szCs w:val="24"/>
        </w:rPr>
        <w:t xml:space="preserve">10 children but will only sample from the first </w:t>
      </w:r>
      <w:r>
        <w:rPr>
          <w:sz w:val="24"/>
          <w:szCs w:val="24"/>
        </w:rPr>
        <w:t>5</w:t>
      </w:r>
      <w:r w:rsidRPr="00460C1E">
        <w:rPr>
          <w:sz w:val="24"/>
          <w:szCs w:val="24"/>
        </w:rPr>
        <w:t xml:space="preserve"> children in order to be consistent with the paper version of the screener. Data collection items for adults have been deleted from NHES:2019 in paper and web.</w:t>
      </w:r>
    </w:p>
    <w:p w:rsidR="00261427" w:rsidRPr="00282624" w:rsidRDefault="00261427" w:rsidP="00261427">
      <w:pPr>
        <w:rPr>
          <w:rFonts w:ascii="Times New Roman" w:hAnsi="Times New Roman"/>
          <w:b/>
          <w:sz w:val="24"/>
          <w:szCs w:val="24"/>
          <w:u w:val="single"/>
        </w:rPr>
      </w:pPr>
      <w:r w:rsidRPr="00282624">
        <w:rPr>
          <w:rFonts w:ascii="Times New Roman" w:hAnsi="Times New Roman"/>
          <w:b/>
          <w:sz w:val="24"/>
          <w:szCs w:val="24"/>
          <w:u w:val="single"/>
        </w:rPr>
        <w:t>Appendix 3 – Web Screener and Topical Facsimile</w:t>
      </w:r>
      <w:r w:rsidR="008F1952" w:rsidRPr="00453948">
        <w:rPr>
          <w:rFonts w:ascii="Times New Roman" w:hAnsi="Times New Roman"/>
          <w:b/>
          <w:sz w:val="24"/>
          <w:szCs w:val="24"/>
        </w:rPr>
        <w:t xml:space="preserve"> </w:t>
      </w:r>
      <w:r w:rsidR="008F1952" w:rsidRPr="00453948">
        <w:rPr>
          <w:rFonts w:ascii="Times New Roman" w:hAnsi="Times New Roman"/>
          <w:i/>
          <w:sz w:val="24"/>
          <w:szCs w:val="24"/>
        </w:rPr>
        <w:t>(all of the changes made to the English language version of the web-based screener were also made to the Spanish language version)</w:t>
      </w:r>
    </w:p>
    <w:p w:rsidR="00364F6D" w:rsidRDefault="00364F6D" w:rsidP="006E1741">
      <w:pPr>
        <w:pStyle w:val="Heading1"/>
        <w:spacing w:before="0" w:after="120"/>
        <w:rPr>
          <w:rFonts w:cs="Times New Roman"/>
        </w:rPr>
      </w:pPr>
      <w:bookmarkStart w:id="3" w:name="_Toc503953723"/>
      <w:bookmarkStart w:id="4" w:name="_Toc511376015"/>
      <w:r w:rsidRPr="00D12B7C">
        <w:rPr>
          <w:rFonts w:cs="Times New Roman"/>
        </w:rPr>
        <w:t xml:space="preserve">Item: </w:t>
      </w:r>
      <w:r>
        <w:rPr>
          <w:rFonts w:cs="Times New Roman"/>
        </w:rPr>
        <w:t>Child name roster</w:t>
      </w:r>
      <w:r w:rsidRPr="00D12B7C">
        <w:rPr>
          <w:rFonts w:cs="Times New Roman"/>
        </w:rPr>
        <w:t xml:space="preserve"> (s1_</w:t>
      </w:r>
      <w:r>
        <w:rPr>
          <w:rFonts w:cs="Times New Roman"/>
        </w:rPr>
        <w:t>rostera</w:t>
      </w:r>
      <w:r w:rsidRPr="00D12B7C">
        <w:rPr>
          <w:rFonts w:cs="Times New Roman"/>
        </w:rPr>
        <w:t>)</w:t>
      </w:r>
      <w:bookmarkEnd w:id="3"/>
      <w:bookmarkEnd w:id="4"/>
    </w:p>
    <w:p w:rsidR="00364F6D" w:rsidRPr="008F1952" w:rsidRDefault="00364F6D" w:rsidP="006E1741">
      <w:pPr>
        <w:spacing w:after="120" w:line="240" w:lineRule="auto"/>
        <w:rPr>
          <w:rFonts w:ascii="Times New Roman" w:hAnsi="Times New Roman"/>
          <w:color w:val="FF0000"/>
        </w:rPr>
      </w:pPr>
      <w:r w:rsidRPr="008F1952">
        <w:rPr>
          <w:rFonts w:ascii="Times New Roman" w:hAnsi="Times New Roman"/>
          <w:color w:val="FF0000"/>
        </w:rPr>
        <w:t xml:space="preserve">Header: English: ABOUT THIS HOUSEHOLD </w:t>
      </w:r>
    </w:p>
    <w:p w:rsidR="00364F6D" w:rsidRPr="008F1952" w:rsidRDefault="00364F6D" w:rsidP="006E1741">
      <w:pPr>
        <w:spacing w:after="120" w:line="240" w:lineRule="auto"/>
        <w:rPr>
          <w:rFonts w:ascii="Times New Roman" w:hAnsi="Times New Roman"/>
          <w:color w:val="FF0000"/>
        </w:rPr>
      </w:pPr>
      <w:r w:rsidRPr="008F1952">
        <w:rPr>
          <w:rFonts w:ascii="Times New Roman" w:hAnsi="Times New Roman"/>
          <w:color w:val="FF0000"/>
        </w:rPr>
        <w:t>Spanish: ACERCA DE ESTE HOGAR</w:t>
      </w:r>
    </w:p>
    <w:p w:rsidR="00364F6D" w:rsidRDefault="00364F6D" w:rsidP="006E1741">
      <w:pPr>
        <w:spacing w:after="120" w:line="240" w:lineRule="auto"/>
        <w:rPr>
          <w:rFonts w:ascii="Times New Roman" w:hAnsi="Times New Roman"/>
          <w:color w:val="948A54" w:themeColor="background2" w:themeShade="80"/>
        </w:rPr>
      </w:pPr>
      <w:r w:rsidRPr="00D12B7C">
        <w:rPr>
          <w:rFonts w:ascii="Times New Roman" w:hAnsi="Times New Roman"/>
        </w:rPr>
        <w:t>s1_p1name</w:t>
      </w:r>
      <w:r w:rsidRPr="005B35D0">
        <w:rPr>
          <w:rFonts w:ascii="Times New Roman" w:hAnsi="Times New Roman"/>
          <w:color w:val="948A54" w:themeColor="background2" w:themeShade="80"/>
        </w:rPr>
        <w:t xml:space="preserve"> </w:t>
      </w:r>
      <w:r w:rsidRPr="00B0601A">
        <w:rPr>
          <w:rFonts w:ascii="Times New Roman" w:hAnsi="Times New Roman"/>
        </w:rPr>
        <w:t>through</w:t>
      </w:r>
      <w:r w:rsidRPr="005B35D0">
        <w:rPr>
          <w:rFonts w:ascii="Times New Roman" w:hAnsi="Times New Roman"/>
        </w:rPr>
        <w:t xml:space="preserve"> </w:t>
      </w:r>
      <w:r w:rsidRPr="00D12B7C">
        <w:rPr>
          <w:rFonts w:ascii="Times New Roman" w:hAnsi="Times New Roman"/>
        </w:rPr>
        <w:t>s</w:t>
      </w:r>
      <w:r>
        <w:rPr>
          <w:rFonts w:ascii="Times New Roman" w:hAnsi="Times New Roman"/>
        </w:rPr>
        <w:t>5</w:t>
      </w:r>
      <w:r w:rsidRPr="00D12B7C">
        <w:rPr>
          <w:rFonts w:ascii="Times New Roman" w:hAnsi="Times New Roman"/>
        </w:rPr>
        <w:t>_p1name</w:t>
      </w:r>
    </w:p>
    <w:p w:rsidR="00364F6D" w:rsidRPr="008B3863" w:rsidRDefault="00364F6D" w:rsidP="006E1741">
      <w:pPr>
        <w:spacing w:after="120" w:line="240" w:lineRule="auto"/>
        <w:rPr>
          <w:rFonts w:ascii="Times New Roman" w:hAnsi="Times New Roman"/>
          <w:u w:val="single"/>
        </w:rPr>
      </w:pPr>
      <w:r w:rsidRPr="008B3863">
        <w:rPr>
          <w:rFonts w:ascii="Times New Roman" w:hAnsi="Times New Roman"/>
          <w:u w:val="single"/>
        </w:rPr>
        <w:t>English Text Reads:</w:t>
      </w:r>
    </w:p>
    <w:p w:rsidR="00364F6D" w:rsidRDefault="00364F6D" w:rsidP="006E1741">
      <w:pPr>
        <w:spacing w:after="120" w:line="240" w:lineRule="auto"/>
        <w:rPr>
          <w:rFonts w:ascii="Times New Roman" w:hAnsi="Times New Roman"/>
        </w:rPr>
      </w:pPr>
      <w:r>
        <w:rPr>
          <w:rFonts w:ascii="Times New Roman" w:hAnsi="Times New Roman"/>
          <w:b/>
        </w:rPr>
        <w:t>Start with the youngest child or youth who is age 20 or younger.</w:t>
      </w:r>
    </w:p>
    <w:p w:rsidR="00364F6D" w:rsidRDefault="00364F6D" w:rsidP="006E1741">
      <w:pPr>
        <w:spacing w:after="120" w:line="240" w:lineRule="auto"/>
        <w:rPr>
          <w:rFonts w:ascii="Times New Roman" w:hAnsi="Times New Roman"/>
          <w:b/>
        </w:rPr>
      </w:pPr>
      <w:r w:rsidRPr="005B35D0">
        <w:rPr>
          <w:rFonts w:ascii="Times New Roman" w:hAnsi="Times New Roman"/>
          <w:b/>
        </w:rPr>
        <w:t xml:space="preserve">Please list the </w:t>
      </w:r>
      <w:r>
        <w:rPr>
          <w:rFonts w:ascii="Times New Roman" w:hAnsi="Times New Roman"/>
          <w:b/>
        </w:rPr>
        <w:t xml:space="preserve">first </w:t>
      </w:r>
      <w:r w:rsidRPr="005B35D0">
        <w:rPr>
          <w:rFonts w:ascii="Times New Roman" w:hAnsi="Times New Roman"/>
          <w:b/>
        </w:rPr>
        <w:t xml:space="preserve">names of </w:t>
      </w:r>
      <w:r>
        <w:rPr>
          <w:rFonts w:ascii="Times New Roman" w:hAnsi="Times New Roman"/>
          <w:b/>
        </w:rPr>
        <w:t xml:space="preserve">all the children or youth </w:t>
      </w:r>
      <w:r w:rsidRPr="005B35D0">
        <w:rPr>
          <w:rFonts w:ascii="Times New Roman" w:hAnsi="Times New Roman"/>
          <w:b/>
        </w:rPr>
        <w:t xml:space="preserve">who live in this household. </w:t>
      </w:r>
      <w:r w:rsidRPr="00B0601A">
        <w:rPr>
          <w:rFonts w:ascii="Times New Roman" w:hAnsi="Times New Roman"/>
          <w:b/>
        </w:rPr>
        <w:t>Include small children, foster children,</w:t>
      </w:r>
      <w:r>
        <w:rPr>
          <w:rFonts w:ascii="Times New Roman" w:hAnsi="Times New Roman"/>
          <w:b/>
        </w:rPr>
        <w:t xml:space="preserve"> </w:t>
      </w:r>
      <w:r w:rsidRPr="00B0601A">
        <w:rPr>
          <w:rFonts w:ascii="Times New Roman" w:hAnsi="Times New Roman"/>
          <w:b/>
        </w:rPr>
        <w:t>babies and those living in college</w:t>
      </w:r>
      <w:r>
        <w:rPr>
          <w:rFonts w:ascii="Times New Roman" w:hAnsi="Times New Roman"/>
          <w:b/>
        </w:rPr>
        <w:t xml:space="preserve"> </w:t>
      </w:r>
      <w:r w:rsidRPr="00B0601A">
        <w:rPr>
          <w:rFonts w:ascii="Times New Roman" w:hAnsi="Times New Roman"/>
          <w:b/>
        </w:rPr>
        <w:t>housing (if they have no other</w:t>
      </w:r>
      <w:r>
        <w:rPr>
          <w:rFonts w:ascii="Times New Roman" w:hAnsi="Times New Roman"/>
          <w:b/>
        </w:rPr>
        <w:t xml:space="preserve"> </w:t>
      </w:r>
      <w:r w:rsidRPr="00B0601A">
        <w:rPr>
          <w:rFonts w:ascii="Times New Roman" w:hAnsi="Times New Roman"/>
          <w:b/>
        </w:rPr>
        <w:t>permanent home)</w:t>
      </w:r>
      <w:r w:rsidRPr="005B35D0">
        <w:rPr>
          <w:rFonts w:ascii="Times New Roman" w:hAnsi="Times New Roman"/>
          <w:b/>
        </w:rPr>
        <w:t xml:space="preserve">. You may provide nicknames or initials if you prefer. </w:t>
      </w:r>
    </w:p>
    <w:p w:rsidR="00364F6D" w:rsidRPr="008F1952" w:rsidRDefault="00364F6D" w:rsidP="006E1741">
      <w:pPr>
        <w:spacing w:after="120" w:line="240" w:lineRule="auto"/>
        <w:rPr>
          <w:rFonts w:ascii="Times New Roman" w:hAnsi="Times New Roman"/>
          <w:b/>
          <w:i/>
          <w:strike/>
          <w:color w:val="FF0000"/>
        </w:rPr>
      </w:pPr>
      <w:r w:rsidRPr="00B0601A">
        <w:rPr>
          <w:rFonts w:ascii="Times New Roman" w:hAnsi="Times New Roman"/>
          <w:b/>
          <w:i/>
        </w:rPr>
        <w:t xml:space="preserve">Enter one child or youth on each line.  Enter names until you have listed all children or youth then click Next. </w:t>
      </w:r>
      <w:r w:rsidRPr="008F1952">
        <w:rPr>
          <w:rFonts w:ascii="Times New Roman" w:hAnsi="Times New Roman"/>
          <w:b/>
          <w:i/>
          <w:strike/>
          <w:color w:val="FF0000"/>
        </w:rPr>
        <w:t>You may enter more names on the upcoming screen if needed.</w:t>
      </w:r>
    </w:p>
    <w:p w:rsidR="00364F6D" w:rsidRDefault="00364F6D" w:rsidP="006E1741">
      <w:pPr>
        <w:spacing w:after="120" w:line="240" w:lineRule="auto"/>
        <w:rPr>
          <w:rFonts w:ascii="Times New Roman" w:hAnsi="Times New Roman"/>
          <w:b/>
          <w:i/>
        </w:rPr>
      </w:pPr>
      <w:r w:rsidRPr="004C0253">
        <w:rPr>
          <w:rFonts w:ascii="Times New Roman" w:hAnsi="Times New Roman"/>
          <w:b/>
          <w:i/>
        </w:rPr>
        <w:t>First name, initials, or nickname</w:t>
      </w:r>
    </w:p>
    <w:p w:rsidR="00364F6D" w:rsidRPr="004C0253" w:rsidRDefault="00364F6D" w:rsidP="006E1741">
      <w:pPr>
        <w:spacing w:after="120" w:line="240" w:lineRule="auto"/>
        <w:rPr>
          <w:rFonts w:ascii="Times New Roman" w:hAnsi="Times New Roman"/>
          <w:b/>
          <w:i/>
        </w:rPr>
      </w:pPr>
      <w:r w:rsidRPr="004C0253">
        <w:rPr>
          <w:rFonts w:ascii="Times New Roman" w:hAnsi="Times New Roman"/>
          <w:b/>
          <w:i/>
        </w:rPr>
        <w:t>______________</w:t>
      </w:r>
      <w:r w:rsidRPr="004C0253">
        <w:rPr>
          <w:rFonts w:ascii="Times New Roman" w:hAnsi="Times New Roman"/>
        </w:rPr>
        <w:t xml:space="preserve"> </w:t>
      </w:r>
      <w:r>
        <w:rPr>
          <w:rFonts w:ascii="Times New Roman" w:hAnsi="Times New Roman"/>
        </w:rPr>
        <w:t>(</w:t>
      </w:r>
      <w:r w:rsidRPr="00D12B7C">
        <w:rPr>
          <w:rFonts w:ascii="Times New Roman" w:hAnsi="Times New Roman"/>
        </w:rPr>
        <w:t>s1_p1name</w:t>
      </w:r>
      <w:r>
        <w:rPr>
          <w:rFonts w:ascii="Times New Roman" w:hAnsi="Times New Roman"/>
        </w:rPr>
        <w:t>)</w:t>
      </w:r>
    </w:p>
    <w:p w:rsidR="00364F6D" w:rsidRPr="004C0253" w:rsidRDefault="00364F6D" w:rsidP="006E1741">
      <w:pPr>
        <w:spacing w:after="120" w:line="240" w:lineRule="auto"/>
        <w:rPr>
          <w:rFonts w:ascii="Times New Roman" w:hAnsi="Times New Roman"/>
          <w:b/>
          <w:i/>
        </w:rPr>
      </w:pPr>
      <w:r w:rsidRPr="004C0253">
        <w:rPr>
          <w:rFonts w:ascii="Times New Roman" w:hAnsi="Times New Roman"/>
          <w:b/>
          <w:i/>
        </w:rPr>
        <w:t>______________</w:t>
      </w:r>
      <w:r>
        <w:rPr>
          <w:rFonts w:ascii="Times New Roman" w:hAnsi="Times New Roman"/>
        </w:rPr>
        <w:t xml:space="preserve"> (</w:t>
      </w:r>
      <w:r w:rsidRPr="00D12B7C">
        <w:rPr>
          <w:rFonts w:ascii="Times New Roman" w:hAnsi="Times New Roman"/>
        </w:rPr>
        <w:t>s1_p</w:t>
      </w:r>
      <w:r>
        <w:rPr>
          <w:rFonts w:ascii="Times New Roman" w:hAnsi="Times New Roman"/>
        </w:rPr>
        <w:t>2</w:t>
      </w:r>
      <w:r w:rsidRPr="00D12B7C">
        <w:rPr>
          <w:rFonts w:ascii="Times New Roman" w:hAnsi="Times New Roman"/>
        </w:rPr>
        <w:t>name</w:t>
      </w:r>
      <w:r>
        <w:rPr>
          <w:rFonts w:ascii="Times New Roman" w:hAnsi="Times New Roman"/>
        </w:rPr>
        <w:t>)</w:t>
      </w:r>
    </w:p>
    <w:p w:rsidR="00364F6D" w:rsidRPr="004C0253" w:rsidRDefault="00364F6D" w:rsidP="006E1741">
      <w:pPr>
        <w:spacing w:after="120" w:line="240" w:lineRule="auto"/>
        <w:rPr>
          <w:rFonts w:ascii="Times New Roman" w:hAnsi="Times New Roman"/>
          <w:b/>
          <w:i/>
        </w:rPr>
      </w:pPr>
      <w:r w:rsidRPr="004C0253">
        <w:rPr>
          <w:rFonts w:ascii="Times New Roman" w:hAnsi="Times New Roman"/>
          <w:b/>
          <w:i/>
        </w:rPr>
        <w:t>______________</w:t>
      </w:r>
      <w:r>
        <w:rPr>
          <w:rFonts w:ascii="Times New Roman" w:hAnsi="Times New Roman"/>
        </w:rPr>
        <w:t xml:space="preserve"> (</w:t>
      </w:r>
      <w:r w:rsidRPr="00D12B7C">
        <w:rPr>
          <w:rFonts w:ascii="Times New Roman" w:hAnsi="Times New Roman"/>
        </w:rPr>
        <w:t>s1_p</w:t>
      </w:r>
      <w:r>
        <w:rPr>
          <w:rFonts w:ascii="Times New Roman" w:hAnsi="Times New Roman"/>
        </w:rPr>
        <w:t>3</w:t>
      </w:r>
      <w:r w:rsidRPr="00D12B7C">
        <w:rPr>
          <w:rFonts w:ascii="Times New Roman" w:hAnsi="Times New Roman"/>
        </w:rPr>
        <w:t>name</w:t>
      </w:r>
      <w:r>
        <w:rPr>
          <w:rFonts w:ascii="Times New Roman" w:hAnsi="Times New Roman"/>
        </w:rPr>
        <w:t>)</w:t>
      </w:r>
    </w:p>
    <w:p w:rsidR="00364F6D" w:rsidRPr="004C0253" w:rsidRDefault="00364F6D" w:rsidP="006E1741">
      <w:pPr>
        <w:spacing w:after="120" w:line="240" w:lineRule="auto"/>
        <w:rPr>
          <w:rFonts w:ascii="Times New Roman" w:hAnsi="Times New Roman"/>
          <w:b/>
          <w:i/>
        </w:rPr>
      </w:pPr>
      <w:r w:rsidRPr="004C0253">
        <w:rPr>
          <w:rFonts w:ascii="Times New Roman" w:hAnsi="Times New Roman"/>
          <w:b/>
          <w:i/>
        </w:rPr>
        <w:t>______________</w:t>
      </w:r>
      <w:r>
        <w:rPr>
          <w:rFonts w:ascii="Times New Roman" w:hAnsi="Times New Roman"/>
        </w:rPr>
        <w:t xml:space="preserve"> (</w:t>
      </w:r>
      <w:r w:rsidRPr="00D12B7C">
        <w:rPr>
          <w:rFonts w:ascii="Times New Roman" w:hAnsi="Times New Roman"/>
        </w:rPr>
        <w:t>s1_p</w:t>
      </w:r>
      <w:r>
        <w:rPr>
          <w:rFonts w:ascii="Times New Roman" w:hAnsi="Times New Roman"/>
        </w:rPr>
        <w:t>4</w:t>
      </w:r>
      <w:r w:rsidRPr="00D12B7C">
        <w:rPr>
          <w:rFonts w:ascii="Times New Roman" w:hAnsi="Times New Roman"/>
        </w:rPr>
        <w:t>name</w:t>
      </w:r>
      <w:r>
        <w:rPr>
          <w:rFonts w:ascii="Times New Roman" w:hAnsi="Times New Roman"/>
        </w:rPr>
        <w:t>)</w:t>
      </w:r>
    </w:p>
    <w:p w:rsidR="00364F6D" w:rsidRPr="00B0601A" w:rsidRDefault="00364F6D" w:rsidP="006E1741">
      <w:pPr>
        <w:spacing w:after="120" w:line="240" w:lineRule="auto"/>
        <w:rPr>
          <w:rFonts w:ascii="Times New Roman" w:hAnsi="Times New Roman"/>
          <w:b/>
          <w:i/>
        </w:rPr>
      </w:pPr>
      <w:r w:rsidRPr="004C0253">
        <w:rPr>
          <w:rFonts w:ascii="Times New Roman" w:hAnsi="Times New Roman"/>
          <w:b/>
          <w:i/>
        </w:rPr>
        <w:t>______________</w:t>
      </w:r>
      <w:r>
        <w:rPr>
          <w:rFonts w:ascii="Times New Roman" w:hAnsi="Times New Roman"/>
        </w:rPr>
        <w:t xml:space="preserve"> (s1_p5</w:t>
      </w:r>
      <w:r w:rsidRPr="00D12B7C">
        <w:rPr>
          <w:rFonts w:ascii="Times New Roman" w:hAnsi="Times New Roman"/>
        </w:rPr>
        <w:t>name</w:t>
      </w:r>
      <w:r>
        <w:rPr>
          <w:rFonts w:ascii="Times New Roman" w:hAnsi="Times New Roman"/>
        </w:rPr>
        <w:t>)</w:t>
      </w:r>
    </w:p>
    <w:p w:rsidR="00364F6D" w:rsidRPr="00E53BEE" w:rsidRDefault="00364F6D" w:rsidP="006E1741">
      <w:pPr>
        <w:spacing w:after="120" w:line="240" w:lineRule="auto"/>
        <w:rPr>
          <w:rFonts w:ascii="Times New Roman" w:hAnsi="Times New Roman"/>
          <w:u w:val="single"/>
        </w:rPr>
      </w:pPr>
      <w:r w:rsidRPr="00E53BEE">
        <w:rPr>
          <w:rFonts w:ascii="Times New Roman" w:hAnsi="Times New Roman"/>
          <w:u w:val="single"/>
        </w:rPr>
        <w:t>English and Spanish Answe</w:t>
      </w:r>
      <w:r>
        <w:rPr>
          <w:rFonts w:ascii="Times New Roman" w:hAnsi="Times New Roman"/>
          <w:u w:val="single"/>
        </w:rPr>
        <w:t>r</w:t>
      </w:r>
      <w:r w:rsidRPr="00E53BEE">
        <w:rPr>
          <w:rFonts w:ascii="Times New Roman" w:hAnsi="Times New Roman"/>
          <w:u w:val="single"/>
        </w:rPr>
        <w:t>:</w:t>
      </w:r>
    </w:p>
    <w:p w:rsidR="00364F6D" w:rsidRDefault="00364F6D" w:rsidP="006E1741">
      <w:pPr>
        <w:pStyle w:val="ListParagraph"/>
        <w:spacing w:after="120" w:line="240" w:lineRule="auto"/>
        <w:ind w:left="0"/>
        <w:rPr>
          <w:rFonts w:ascii="Times New Roman" w:hAnsi="Times New Roman"/>
        </w:rPr>
      </w:pPr>
      <w:r w:rsidRPr="00D12B7C">
        <w:rPr>
          <w:rFonts w:ascii="Times New Roman" w:hAnsi="Times New Roman"/>
        </w:rPr>
        <w:t>s1_p1name</w:t>
      </w:r>
      <w:r>
        <w:rPr>
          <w:rFonts w:ascii="Times New Roman" w:hAnsi="Times New Roman"/>
        </w:rPr>
        <w:t>-</w:t>
      </w:r>
      <w:r w:rsidRPr="004C0253">
        <w:rPr>
          <w:rFonts w:ascii="Times New Roman" w:hAnsi="Times New Roman"/>
        </w:rPr>
        <w:t xml:space="preserve"> </w:t>
      </w:r>
      <w:r w:rsidRPr="00D12B7C">
        <w:rPr>
          <w:rFonts w:ascii="Times New Roman" w:hAnsi="Times New Roman"/>
        </w:rPr>
        <w:t>s1_p</w:t>
      </w:r>
      <w:r>
        <w:rPr>
          <w:rFonts w:ascii="Times New Roman" w:hAnsi="Times New Roman"/>
        </w:rPr>
        <w:t>5</w:t>
      </w:r>
      <w:r w:rsidRPr="00D12B7C">
        <w:rPr>
          <w:rFonts w:ascii="Times New Roman" w:hAnsi="Times New Roman"/>
        </w:rPr>
        <w:t>name</w:t>
      </w:r>
      <w:r>
        <w:rPr>
          <w:rFonts w:ascii="Times New Roman" w:hAnsi="Times New Roman"/>
        </w:rPr>
        <w:t xml:space="preserve">, </w:t>
      </w:r>
      <w:r w:rsidRPr="001A7F6C">
        <w:rPr>
          <w:rFonts w:ascii="Times New Roman" w:hAnsi="Times New Roman"/>
        </w:rPr>
        <w:t xml:space="preserve">(0,30) character, </w:t>
      </w:r>
      <w:r>
        <w:rPr>
          <w:rFonts w:ascii="Times New Roman" w:hAnsi="Times New Roman"/>
        </w:rPr>
        <w:t>write-in</w:t>
      </w:r>
    </w:p>
    <w:p w:rsidR="00364F6D" w:rsidRPr="00E53BEE" w:rsidRDefault="00364F6D" w:rsidP="006E1741">
      <w:pPr>
        <w:spacing w:after="120" w:line="240" w:lineRule="auto"/>
        <w:rPr>
          <w:rFonts w:ascii="Times New Roman" w:hAnsi="Times New Roman"/>
          <w:u w:val="single"/>
        </w:rPr>
      </w:pPr>
      <w:r w:rsidRPr="00E53BEE">
        <w:rPr>
          <w:rFonts w:ascii="Times New Roman" w:hAnsi="Times New Roman"/>
          <w:u w:val="single"/>
        </w:rPr>
        <w:t>Skip patterns:</w:t>
      </w:r>
    </w:p>
    <w:p w:rsidR="00364F6D" w:rsidRPr="00453948" w:rsidRDefault="00364F6D" w:rsidP="006E1741">
      <w:pPr>
        <w:spacing w:after="120" w:line="240" w:lineRule="auto"/>
        <w:rPr>
          <w:rFonts w:ascii="Times New Roman" w:hAnsi="Times New Roman"/>
          <w:strike/>
          <w:color w:val="FF0000"/>
        </w:rPr>
      </w:pPr>
      <w:r w:rsidRPr="00453948">
        <w:rPr>
          <w:rFonts w:ascii="Times New Roman" w:hAnsi="Times New Roman"/>
          <w:strike/>
          <w:color w:val="FF0000"/>
        </w:rPr>
        <w:t>Go to s1_rosterb</w:t>
      </w:r>
    </w:p>
    <w:p w:rsidR="00364F6D" w:rsidRPr="00453948" w:rsidRDefault="00364F6D" w:rsidP="006E1741">
      <w:pPr>
        <w:pStyle w:val="Heading1"/>
        <w:spacing w:before="0" w:after="120"/>
        <w:rPr>
          <w:rFonts w:cs="Times New Roman"/>
          <w:strike/>
          <w:color w:val="FF0000"/>
        </w:rPr>
      </w:pPr>
      <w:bookmarkStart w:id="5" w:name="_Toc503953724"/>
      <w:bookmarkStart w:id="6" w:name="_Toc511376016"/>
      <w:r w:rsidRPr="00453948">
        <w:rPr>
          <w:rFonts w:cs="Times New Roman"/>
          <w:strike/>
          <w:color w:val="FF0000"/>
        </w:rPr>
        <w:t>Item: Child name roster other (s1_rosterb)</w:t>
      </w:r>
      <w:bookmarkEnd w:id="5"/>
      <w:bookmarkEnd w:id="6"/>
    </w:p>
    <w:p w:rsidR="00364F6D" w:rsidRPr="00453948" w:rsidRDefault="00364F6D" w:rsidP="006E1741">
      <w:pPr>
        <w:spacing w:after="120" w:line="240" w:lineRule="auto"/>
        <w:rPr>
          <w:rFonts w:ascii="Times New Roman" w:hAnsi="Times New Roman"/>
          <w:strike/>
          <w:color w:val="FF0000"/>
          <w:u w:val="single"/>
        </w:rPr>
      </w:pPr>
      <w:r w:rsidRPr="00453948">
        <w:rPr>
          <w:rFonts w:ascii="Times New Roman" w:hAnsi="Times New Roman"/>
          <w:strike/>
          <w:color w:val="FF0000"/>
          <w:u w:val="single"/>
        </w:rPr>
        <w:t>English Text Reads:</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 xml:space="preserve">Other than the children or youth listed below, does ANYONE  ELSE live in this household? </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 xml:space="preserve">For example, anyone who usually lives here who is temporarily away from home or living in a dorm at school, any babies or small children, or foster children.  </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[List Names from s1_rostera in grey]</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w:t>
      </w:r>
      <w:r w:rsidRPr="00453948">
        <w:rPr>
          <w:rFonts w:ascii="Times New Roman" w:hAnsi="Times New Roman"/>
          <w:strike/>
          <w:color w:val="FF0000"/>
        </w:rPr>
        <w:t>s1_p1name</w:t>
      </w:r>
      <w:r w:rsidRPr="00453948">
        <w:rPr>
          <w:rFonts w:ascii="Times New Roman" w:hAnsi="Times New Roman"/>
          <w:b/>
          <w:strike/>
          <w:color w:val="FF0000"/>
        </w:rPr>
        <w:t>]</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w:t>
      </w:r>
      <w:r w:rsidRPr="00453948">
        <w:rPr>
          <w:rFonts w:ascii="Times New Roman" w:hAnsi="Times New Roman"/>
          <w:strike/>
          <w:color w:val="FF0000"/>
        </w:rPr>
        <w:t>s1_p2name</w:t>
      </w:r>
      <w:r w:rsidRPr="00453948">
        <w:rPr>
          <w:rFonts w:ascii="Times New Roman" w:hAnsi="Times New Roman"/>
          <w:b/>
          <w:strike/>
          <w:color w:val="FF0000"/>
        </w:rPr>
        <w:t>]</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w:t>
      </w:r>
      <w:r w:rsidRPr="00453948">
        <w:rPr>
          <w:rFonts w:ascii="Times New Roman" w:hAnsi="Times New Roman"/>
          <w:strike/>
          <w:color w:val="FF0000"/>
        </w:rPr>
        <w:t>s1_p3name</w:t>
      </w:r>
      <w:r w:rsidRPr="00453948">
        <w:rPr>
          <w:rFonts w:ascii="Times New Roman" w:hAnsi="Times New Roman"/>
          <w:b/>
          <w:strike/>
          <w:color w:val="FF0000"/>
        </w:rPr>
        <w:t>]</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w:t>
      </w:r>
      <w:r w:rsidRPr="00453948">
        <w:rPr>
          <w:rFonts w:ascii="Times New Roman" w:hAnsi="Times New Roman"/>
          <w:strike/>
          <w:color w:val="FF0000"/>
        </w:rPr>
        <w:t>s1_p4name</w:t>
      </w:r>
      <w:r w:rsidRPr="00453948">
        <w:rPr>
          <w:rFonts w:ascii="Times New Roman" w:hAnsi="Times New Roman"/>
          <w:b/>
          <w:strike/>
          <w:color w:val="FF0000"/>
        </w:rPr>
        <w:t>]</w:t>
      </w:r>
    </w:p>
    <w:p w:rsidR="00364F6D" w:rsidRPr="00453948" w:rsidRDefault="00364F6D" w:rsidP="006E1741">
      <w:pPr>
        <w:spacing w:after="120" w:line="240" w:lineRule="auto"/>
        <w:rPr>
          <w:rFonts w:ascii="Times New Roman" w:hAnsi="Times New Roman"/>
          <w:b/>
          <w:strike/>
          <w:color w:val="FF0000"/>
        </w:rPr>
      </w:pPr>
      <w:r w:rsidRPr="00453948">
        <w:rPr>
          <w:rFonts w:ascii="Times New Roman" w:hAnsi="Times New Roman"/>
          <w:b/>
          <w:strike/>
          <w:color w:val="FF0000"/>
        </w:rPr>
        <w:t>[</w:t>
      </w:r>
      <w:r w:rsidRPr="00453948">
        <w:rPr>
          <w:rFonts w:ascii="Times New Roman" w:hAnsi="Times New Roman"/>
          <w:strike/>
          <w:color w:val="FF0000"/>
        </w:rPr>
        <w:t>s1_p5name</w:t>
      </w:r>
      <w:r w:rsidRPr="00453948">
        <w:rPr>
          <w:rFonts w:ascii="Times New Roman" w:hAnsi="Times New Roman"/>
          <w:b/>
          <w:strike/>
          <w:color w:val="FF0000"/>
        </w:rPr>
        <w:t>]</w:t>
      </w:r>
    </w:p>
    <w:p w:rsidR="00364F6D" w:rsidRPr="00453948" w:rsidRDefault="00364F6D" w:rsidP="006E1741">
      <w:pPr>
        <w:spacing w:after="120" w:line="240" w:lineRule="auto"/>
        <w:rPr>
          <w:rFonts w:ascii="Times New Roman" w:hAnsi="Times New Roman"/>
          <w:strike/>
          <w:color w:val="FF0000"/>
          <w:u w:val="single"/>
        </w:rPr>
      </w:pPr>
    </w:p>
    <w:p w:rsidR="00364F6D" w:rsidRPr="00453948" w:rsidRDefault="00364F6D" w:rsidP="006E1741">
      <w:pPr>
        <w:spacing w:after="120" w:line="240" w:lineRule="auto"/>
        <w:rPr>
          <w:rFonts w:ascii="Times New Roman" w:hAnsi="Times New Roman"/>
          <w:strike/>
          <w:color w:val="FF0000"/>
          <w:u w:val="single"/>
        </w:rPr>
      </w:pPr>
      <w:r w:rsidRPr="00453948">
        <w:rPr>
          <w:rFonts w:ascii="Times New Roman" w:hAnsi="Times New Roman"/>
          <w:strike/>
          <w:color w:val="FF0000"/>
          <w:u w:val="single"/>
        </w:rPr>
        <w:t>English Answer:</w:t>
      </w:r>
    </w:p>
    <w:p w:rsidR="00364F6D" w:rsidRPr="00453948" w:rsidRDefault="00364F6D" w:rsidP="006E1741">
      <w:pPr>
        <w:spacing w:after="120" w:line="240" w:lineRule="auto"/>
        <w:rPr>
          <w:rFonts w:ascii="Times New Roman" w:hAnsi="Times New Roman"/>
          <w:strike/>
          <w:color w:val="FF0000"/>
        </w:rPr>
      </w:pPr>
      <w:r w:rsidRPr="00453948">
        <w:rPr>
          <w:rFonts w:ascii="Times New Roman" w:hAnsi="Times New Roman"/>
          <w:strike/>
          <w:color w:val="FF0000"/>
        </w:rPr>
        <w:t>1= Yes</w:t>
      </w:r>
    </w:p>
    <w:p w:rsidR="00364F6D" w:rsidRPr="00453948" w:rsidRDefault="00364F6D" w:rsidP="006E1741">
      <w:pPr>
        <w:spacing w:after="120" w:line="240" w:lineRule="auto"/>
        <w:rPr>
          <w:rFonts w:ascii="Times New Roman" w:hAnsi="Times New Roman"/>
          <w:strike/>
          <w:color w:val="FF0000"/>
        </w:rPr>
      </w:pPr>
      <w:r w:rsidRPr="00453948">
        <w:rPr>
          <w:rFonts w:ascii="Times New Roman" w:hAnsi="Times New Roman"/>
          <w:strike/>
          <w:color w:val="FF0000"/>
        </w:rPr>
        <w:t>2= No</w:t>
      </w:r>
    </w:p>
    <w:p w:rsidR="00364F6D" w:rsidRPr="00453948" w:rsidRDefault="00364F6D" w:rsidP="006E1741">
      <w:pPr>
        <w:spacing w:after="120" w:line="240" w:lineRule="auto"/>
        <w:rPr>
          <w:rFonts w:ascii="Times New Roman" w:hAnsi="Times New Roman"/>
          <w:strike/>
          <w:color w:val="FF0000"/>
        </w:rPr>
      </w:pPr>
    </w:p>
    <w:p w:rsidR="00364F6D" w:rsidRPr="00453948" w:rsidRDefault="00364F6D" w:rsidP="006E1741">
      <w:pPr>
        <w:spacing w:after="120" w:line="240" w:lineRule="auto"/>
        <w:rPr>
          <w:rFonts w:ascii="Times New Roman" w:hAnsi="Times New Roman"/>
          <w:strike/>
          <w:color w:val="FF0000"/>
          <w:u w:val="single"/>
        </w:rPr>
      </w:pPr>
      <w:r w:rsidRPr="00453948">
        <w:rPr>
          <w:rFonts w:ascii="Times New Roman" w:hAnsi="Times New Roman"/>
          <w:strike/>
          <w:color w:val="FF0000"/>
          <w:u w:val="single"/>
        </w:rPr>
        <w:t>Skip patterns:</w:t>
      </w:r>
    </w:p>
    <w:p w:rsidR="00364F6D" w:rsidRPr="00910D2D" w:rsidRDefault="00364F6D" w:rsidP="006E1741">
      <w:pPr>
        <w:spacing w:after="120" w:line="240" w:lineRule="auto"/>
        <w:rPr>
          <w:rFonts w:ascii="Times New Roman" w:hAnsi="Times New Roman"/>
          <w:strike/>
          <w:color w:val="FF0000"/>
        </w:rPr>
      </w:pPr>
      <w:r>
        <w:rPr>
          <w:rFonts w:ascii="Times New Roman" w:hAnsi="Times New Roman"/>
        </w:rPr>
        <w:t>If s1_</w:t>
      </w:r>
      <w:r w:rsidRPr="006E1741">
        <w:rPr>
          <w:rFonts w:ascii="Times New Roman" w:hAnsi="Times New Roman"/>
          <w:strike/>
          <w:color w:val="FF0000"/>
        </w:rPr>
        <w:t>rosterb = 1</w:t>
      </w:r>
      <w:r w:rsidR="006E1741">
        <w:rPr>
          <w:rFonts w:ascii="Times New Roman" w:hAnsi="Times New Roman"/>
        </w:rPr>
        <w:t xml:space="preserve"> </w:t>
      </w:r>
      <w:r w:rsidRPr="006E1741">
        <w:rPr>
          <w:rFonts w:ascii="Times New Roman" w:hAnsi="Times New Roman"/>
          <w:color w:val="FF0000"/>
        </w:rPr>
        <w:t>childmany and s1rostera are all blank, and choiceplus_amnt  = ‘ ‘</w:t>
      </w:r>
      <w:r>
        <w:rPr>
          <w:rFonts w:ascii="Times New Roman" w:hAnsi="Times New Roman"/>
        </w:rPr>
        <w:t xml:space="preserve"> then go to </w:t>
      </w:r>
      <w:r w:rsidRPr="006E1741">
        <w:rPr>
          <w:rFonts w:ascii="Times New Roman" w:hAnsi="Times New Roman"/>
          <w:strike/>
          <w:color w:val="FF0000"/>
        </w:rPr>
        <w:t>s1_rosterbname</w:t>
      </w:r>
      <w:r w:rsidR="006E1741">
        <w:rPr>
          <w:rFonts w:ascii="Times New Roman" w:hAnsi="Times New Roman"/>
        </w:rPr>
        <w:t xml:space="preserve"> </w:t>
      </w:r>
      <w:r w:rsidRPr="006E1741">
        <w:rPr>
          <w:rFonts w:ascii="Times New Roman" w:hAnsi="Times New Roman"/>
          <w:color w:val="FF0000"/>
        </w:rPr>
        <w:t>thank_you</w:t>
      </w:r>
      <w:r>
        <w:rPr>
          <w:rFonts w:ascii="Times New Roman" w:hAnsi="Times New Roman"/>
        </w:rPr>
        <w:t>; else if s1_</w:t>
      </w:r>
      <w:r w:rsidRPr="00910D2D">
        <w:rPr>
          <w:rFonts w:ascii="Times New Roman" w:hAnsi="Times New Roman"/>
          <w:strike/>
          <w:color w:val="FF0000"/>
        </w:rPr>
        <w:t>rosterb = 2 then go to s1_p1dobmm</w:t>
      </w:r>
    </w:p>
    <w:p w:rsidR="00364F6D" w:rsidRPr="00910D2D" w:rsidRDefault="00364F6D" w:rsidP="006E1741">
      <w:pPr>
        <w:pStyle w:val="Heading1"/>
        <w:spacing w:before="0" w:after="120"/>
        <w:rPr>
          <w:rFonts w:cs="Times New Roman"/>
          <w:strike/>
          <w:color w:val="FF0000"/>
        </w:rPr>
      </w:pPr>
      <w:bookmarkStart w:id="7" w:name="_Toc503953725"/>
      <w:bookmarkStart w:id="8" w:name="_Toc511376017"/>
      <w:r w:rsidRPr="00910D2D">
        <w:rPr>
          <w:rFonts w:cs="Times New Roman"/>
          <w:strike/>
          <w:color w:val="FF0000"/>
        </w:rPr>
        <w:t>Item: Additional child name roster (s1_rosterbname)</w:t>
      </w:r>
      <w:bookmarkEnd w:id="7"/>
      <w:bookmarkEnd w:id="8"/>
    </w:p>
    <w:p w:rsidR="00364F6D" w:rsidRPr="00910D2D" w:rsidRDefault="00364F6D" w:rsidP="006E1741">
      <w:pPr>
        <w:spacing w:after="120" w:line="240" w:lineRule="auto"/>
        <w:rPr>
          <w:rFonts w:ascii="Times New Roman" w:hAnsi="Times New Roman"/>
          <w:strike/>
          <w:color w:val="FF0000"/>
          <w:u w:val="single"/>
        </w:rPr>
      </w:pPr>
      <w:r w:rsidRPr="00910D2D">
        <w:rPr>
          <w:rFonts w:ascii="Times New Roman" w:hAnsi="Times New Roman"/>
          <w:strike/>
          <w:color w:val="FF0000"/>
          <w:u w:val="single"/>
        </w:rPr>
        <w:t>English Text Reads:</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 xml:space="preserve">Other than the children or youth listed below, do any other children or youth live at [ADDRESS]? </w:t>
      </w:r>
    </w:p>
    <w:p w:rsidR="00364F6D" w:rsidRPr="00910D2D" w:rsidRDefault="00364F6D" w:rsidP="006E1741">
      <w:pPr>
        <w:spacing w:after="120" w:line="240" w:lineRule="auto"/>
        <w:rPr>
          <w:rFonts w:ascii="Times New Roman" w:hAnsi="Times New Roman"/>
          <w:strike/>
          <w:color w:val="FF0000"/>
        </w:rPr>
      </w:pPr>
      <w:r w:rsidRPr="00910D2D">
        <w:rPr>
          <w:rFonts w:ascii="Times New Roman" w:hAnsi="Times New Roman"/>
          <w:strike/>
          <w:color w:val="FF0000"/>
        </w:rPr>
        <w:t>[Display all of ROSTERB but grayed out:]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s1_p1name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s1_p2name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s1_p3name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s1_p4name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s1_p5name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 xml:space="preserve">For example, anyone who usually lives here who is temporarily away from home or living in a dorm at school, any babies or small children, roommates, foster children.  </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Enter the names or nicknames and click Next.  Do not include anyone already on the list above.</w:t>
      </w:r>
    </w:p>
    <w:p w:rsidR="00364F6D" w:rsidRPr="00910D2D" w:rsidRDefault="00364F6D" w:rsidP="006E1741">
      <w:pPr>
        <w:spacing w:after="120" w:line="240" w:lineRule="auto"/>
        <w:rPr>
          <w:rFonts w:ascii="Times New Roman" w:hAnsi="Times New Roman"/>
          <w:b/>
          <w:i/>
          <w:strike/>
          <w:color w:val="FF0000"/>
        </w:rPr>
      </w:pPr>
      <w:r w:rsidRPr="00910D2D">
        <w:rPr>
          <w:rFonts w:ascii="Times New Roman" w:hAnsi="Times New Roman"/>
          <w:b/>
          <w:i/>
          <w:strike/>
          <w:color w:val="FF0000"/>
        </w:rPr>
        <w:t>First name, initials, or nickname</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s6_p1name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s7_p2name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s8_p3name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s9_p4name</w:t>
      </w:r>
      <w:r w:rsidRPr="00910D2D">
        <w:rPr>
          <w:rFonts w:ascii="Times New Roman" w:hAnsi="Times New Roman"/>
          <w:b/>
          <w:strike/>
          <w:color w:val="FF0000"/>
        </w:rPr>
        <w:t>]</w:t>
      </w:r>
    </w:p>
    <w:p w:rsidR="00364F6D" w:rsidRPr="00910D2D" w:rsidRDefault="00364F6D" w:rsidP="006E1741">
      <w:pPr>
        <w:spacing w:after="120" w:line="240" w:lineRule="auto"/>
        <w:rPr>
          <w:rFonts w:ascii="Times New Roman" w:hAnsi="Times New Roman"/>
          <w:b/>
          <w:strike/>
          <w:color w:val="FF0000"/>
        </w:rPr>
      </w:pPr>
      <w:r w:rsidRPr="00910D2D">
        <w:rPr>
          <w:rFonts w:ascii="Times New Roman" w:hAnsi="Times New Roman"/>
          <w:b/>
          <w:strike/>
          <w:color w:val="FF0000"/>
        </w:rPr>
        <w:t>[</w:t>
      </w:r>
      <w:r w:rsidRPr="00910D2D">
        <w:rPr>
          <w:rFonts w:ascii="Times New Roman" w:hAnsi="Times New Roman"/>
          <w:strike/>
          <w:color w:val="FF0000"/>
        </w:rPr>
        <w:t>s10_p5name</w:t>
      </w:r>
      <w:r w:rsidRPr="00910D2D">
        <w:rPr>
          <w:rFonts w:ascii="Times New Roman" w:hAnsi="Times New Roman"/>
          <w:b/>
          <w:strike/>
          <w:color w:val="FF0000"/>
        </w:rPr>
        <w:t>]</w:t>
      </w:r>
    </w:p>
    <w:p w:rsidR="00364F6D" w:rsidRPr="00520B28" w:rsidRDefault="00364F6D" w:rsidP="006E1741">
      <w:pPr>
        <w:spacing w:after="120" w:line="240" w:lineRule="auto"/>
        <w:rPr>
          <w:rFonts w:ascii="Times New Roman" w:hAnsi="Times New Roman"/>
          <w:strike/>
          <w:color w:val="FF0000"/>
          <w:u w:val="single"/>
        </w:rPr>
      </w:pPr>
      <w:r w:rsidRPr="00520B28">
        <w:rPr>
          <w:rFonts w:ascii="Times New Roman" w:hAnsi="Times New Roman"/>
          <w:strike/>
          <w:color w:val="FF0000"/>
          <w:u w:val="single"/>
        </w:rPr>
        <w:t>English and Spanish Answer:</w:t>
      </w:r>
    </w:p>
    <w:p w:rsidR="00364F6D" w:rsidRPr="00520B28" w:rsidRDefault="00364F6D" w:rsidP="006E1741">
      <w:pPr>
        <w:pStyle w:val="ListParagraph"/>
        <w:spacing w:after="120" w:line="240" w:lineRule="auto"/>
        <w:ind w:left="0"/>
        <w:rPr>
          <w:rFonts w:ascii="Times New Roman" w:hAnsi="Times New Roman"/>
          <w:strike/>
          <w:color w:val="FF0000"/>
        </w:rPr>
      </w:pPr>
      <w:r w:rsidRPr="00520B28">
        <w:rPr>
          <w:rFonts w:ascii="Times New Roman" w:hAnsi="Times New Roman"/>
          <w:strike/>
          <w:color w:val="FF0000"/>
        </w:rPr>
        <w:t>s1_p6name - s1_p10name, (0,30) character, write-in</w:t>
      </w:r>
    </w:p>
    <w:p w:rsidR="00364F6D" w:rsidRPr="00520B28" w:rsidRDefault="00364F6D" w:rsidP="006E1741">
      <w:pPr>
        <w:spacing w:after="120" w:line="240" w:lineRule="auto"/>
        <w:rPr>
          <w:rFonts w:ascii="Times New Roman" w:hAnsi="Times New Roman"/>
          <w:strike/>
          <w:color w:val="FF0000"/>
          <w:u w:val="single"/>
        </w:rPr>
      </w:pPr>
      <w:r w:rsidRPr="00520B28">
        <w:rPr>
          <w:rFonts w:ascii="Times New Roman" w:hAnsi="Times New Roman"/>
          <w:strike/>
          <w:color w:val="FF0000"/>
          <w:u w:val="single"/>
        </w:rPr>
        <w:t>Skip patterns:</w:t>
      </w:r>
    </w:p>
    <w:p w:rsidR="00364F6D" w:rsidRPr="00520B28" w:rsidRDefault="00364F6D" w:rsidP="006E1741">
      <w:pPr>
        <w:spacing w:after="120" w:line="240" w:lineRule="auto"/>
        <w:rPr>
          <w:rFonts w:ascii="Times New Roman" w:hAnsi="Times New Roman"/>
          <w:strike/>
          <w:color w:val="FF0000"/>
        </w:rPr>
      </w:pPr>
      <w:r w:rsidRPr="00520B28">
        <w:rPr>
          <w:rFonts w:ascii="Times New Roman" w:hAnsi="Times New Roman"/>
          <w:strike/>
          <w:color w:val="FF0000"/>
        </w:rPr>
        <w:t>Go to s1_p1dobmm</w:t>
      </w:r>
    </w:p>
    <w:p w:rsidR="00364F6D" w:rsidRPr="00282624" w:rsidRDefault="00364F6D" w:rsidP="006E1741">
      <w:pPr>
        <w:spacing w:after="120" w:line="240" w:lineRule="auto"/>
        <w:rPr>
          <w:rFonts w:ascii="Times New Roman" w:hAnsi="Times New Roman"/>
        </w:rPr>
      </w:pPr>
      <w:r w:rsidRPr="00282624">
        <w:rPr>
          <w:rFonts w:ascii="Times New Roman" w:hAnsi="Times New Roman"/>
        </w:rPr>
        <w:t xml:space="preserve">Logic </w:t>
      </w:r>
      <w:r w:rsidRPr="00520B28">
        <w:rPr>
          <w:rFonts w:ascii="Times New Roman" w:hAnsi="Times New Roman"/>
          <w:strike/>
          <w:color w:val="FF0000"/>
          <w:u w:val="single"/>
        </w:rPr>
        <w:t>Checks</w:t>
      </w:r>
      <w:r w:rsidR="00520B28" w:rsidRPr="00520B28">
        <w:rPr>
          <w:rFonts w:ascii="Times New Roman" w:hAnsi="Times New Roman"/>
          <w:strike/>
          <w:u w:val="single"/>
        </w:rPr>
        <w:t xml:space="preserve"> </w:t>
      </w:r>
      <w:r w:rsidRPr="00520B28">
        <w:rPr>
          <w:rFonts w:ascii="Times New Roman" w:hAnsi="Times New Roman"/>
          <w:color w:val="FF0000"/>
        </w:rPr>
        <w:t>checks</w:t>
      </w:r>
      <w:r w:rsidRPr="00282624">
        <w:rPr>
          <w:rFonts w:ascii="Times New Roman" w:hAnsi="Times New Roman"/>
        </w:rPr>
        <w:t>/Programming</w:t>
      </w:r>
      <w:r w:rsidRPr="00520B28">
        <w:rPr>
          <w:rFonts w:ascii="Times New Roman" w:hAnsi="Times New Roman"/>
          <w:color w:val="FF0000"/>
          <w:u w:val="single"/>
        </w:rPr>
        <w:t xml:space="preserve"> </w:t>
      </w:r>
      <w:r w:rsidRPr="00520B28">
        <w:rPr>
          <w:rFonts w:ascii="Times New Roman" w:hAnsi="Times New Roman"/>
          <w:strike/>
          <w:color w:val="FF0000"/>
          <w:u w:val="single"/>
        </w:rPr>
        <w:t>specifications</w:t>
      </w:r>
      <w:r w:rsidRPr="00282624">
        <w:rPr>
          <w:rFonts w:ascii="Times New Roman" w:hAnsi="Times New Roman"/>
        </w:rPr>
        <w:t>:</w:t>
      </w:r>
    </w:p>
    <w:p w:rsidR="00364F6D" w:rsidRPr="00520B28" w:rsidRDefault="00364F6D" w:rsidP="006E1741">
      <w:pPr>
        <w:spacing w:after="120" w:line="240" w:lineRule="auto"/>
        <w:rPr>
          <w:rFonts w:ascii="Times New Roman" w:hAnsi="Times New Roman"/>
          <w:strike/>
          <w:color w:val="FF0000"/>
        </w:rPr>
      </w:pPr>
      <w:r w:rsidRPr="00520B28">
        <w:rPr>
          <w:rFonts w:ascii="Times New Roman" w:hAnsi="Times New Roman"/>
          <w:strike/>
          <w:color w:val="FF0000"/>
        </w:rPr>
        <w:t xml:space="preserve">If s1_p1name = “blank” or s1_p2name = “blank” or s1_p3name = “blank” or s1_p4name = “blank” or s1_p5name = “blank” and s1_p6name – s1_p10name ne “blank” fill the information person information for the next blank person. For example if the respondent reports 2 children in s1_p1name and s1_p2name but then reports an additional child in s1_p6name make sure that the corresponding data for that person in the sex, age, and enrollment questions aligns with the p3name variable. In 2017 the data output had the name in p1_s6name but the remaining data for that person in s1_p3&lt;variable name&gt;. For sampling purposes the NHES:2019 will only sample from first five children reported (s1_p1-s1_p5). </w:t>
      </w:r>
    </w:p>
    <w:p w:rsidR="00364F6D" w:rsidRPr="00520B28" w:rsidRDefault="00E1758B" w:rsidP="006E1741">
      <w:pPr>
        <w:spacing w:after="120" w:line="240" w:lineRule="auto"/>
        <w:rPr>
          <w:rFonts w:ascii="Times New Roman" w:hAnsi="Times New Roman"/>
          <w:color w:val="FF0000"/>
        </w:rPr>
      </w:pPr>
      <w:r w:rsidRPr="00E1758B">
        <w:rPr>
          <w:rFonts w:ascii="Times New Roman" w:hAnsi="Times New Roman"/>
          <w:color w:val="FF0000"/>
        </w:rPr>
        <w:t>If the number of children entered on rostera is greater than the number entered on s1_childmany, then ask the follow-up questions for the number of children entered on rostera.  Else, if the number of children entered on rostera is less than the number of children entered on s1_childmany, then ask the follow-up screener questions about the number of children entered on s1_childmany.  Ultimately, ask the follow-up screener questions for whichever number is greater, s1_childmany or s1_rostera.   If s1_childmany = # entered of rostera (and it’s not 0 or blank), then ask about that number, unless it’s 0 or blank, in which case follow: If s1_childmany and s1_rostera are all blank or 0 then assume no children in household and end survey</w:t>
      </w:r>
      <w:r w:rsidR="00364F6D" w:rsidRPr="00520B28">
        <w:rPr>
          <w:rFonts w:ascii="Times New Roman" w:hAnsi="Times New Roman"/>
          <w:color w:val="FF0000"/>
        </w:rPr>
        <w:t xml:space="preserve">. </w:t>
      </w:r>
    </w:p>
    <w:p w:rsidR="00261427" w:rsidRDefault="005C7A4B" w:rsidP="006E1741">
      <w:pPr>
        <w:spacing w:after="120" w:line="240" w:lineRule="auto"/>
        <w:rPr>
          <w:rFonts w:ascii="Times New Roman" w:hAnsi="Times New Roman"/>
          <w:sz w:val="24"/>
          <w:szCs w:val="24"/>
        </w:rPr>
      </w:pPr>
      <w:r>
        <w:rPr>
          <w:rFonts w:ascii="Times New Roman" w:hAnsi="Times New Roman"/>
          <w:sz w:val="24"/>
          <w:szCs w:val="24"/>
        </w:rPr>
        <w:t>(…)</w:t>
      </w:r>
    </w:p>
    <w:p w:rsidR="00DC5A8D" w:rsidRDefault="00DC5A8D" w:rsidP="006E1741">
      <w:pPr>
        <w:pStyle w:val="Heading1"/>
        <w:spacing w:before="0" w:after="120"/>
      </w:pPr>
      <w:bookmarkStart w:id="9" w:name="_Toc503953776"/>
      <w:bookmarkStart w:id="10" w:name="_Toc511376068"/>
      <w:r>
        <w:t>Item: sampling (not an actual page but behind the scenes)</w:t>
      </w:r>
      <w:bookmarkEnd w:id="9"/>
      <w:bookmarkEnd w:id="10"/>
    </w:p>
    <w:p w:rsidR="00DC5A8D" w:rsidRDefault="00DC5A8D" w:rsidP="006E1741">
      <w:pPr>
        <w:spacing w:after="120" w:line="240" w:lineRule="auto"/>
        <w:rPr>
          <w:rFonts w:ascii="Times New Roman" w:hAnsi="Times New Roman"/>
        </w:rPr>
      </w:pPr>
      <w:r>
        <w:rPr>
          <w:rFonts w:ascii="Times New Roman" w:hAnsi="Times New Roman"/>
        </w:rPr>
        <w:t xml:space="preserve">If sampled for PFI, go to ps_pfirealte. If sampled for ECPP, go to ps_ecpprelate. If no sampled child for the PFI or ECPP and choiceplus = 0  then go to </w:t>
      </w:r>
      <w:r w:rsidRPr="00AA4855">
        <w:rPr>
          <w:rFonts w:ascii="Times New Roman" w:hAnsi="Times New Roman"/>
        </w:rPr>
        <w:t xml:space="preserve">thank_you; </w:t>
      </w:r>
      <w:r>
        <w:rPr>
          <w:rFonts w:ascii="Times New Roman" w:hAnsi="Times New Roman"/>
        </w:rPr>
        <w:t xml:space="preserve">else if no sampled child for the PFI or ECPP and choiceplus = 1 then go to </w:t>
      </w:r>
      <w:r w:rsidRPr="00B653C3">
        <w:rPr>
          <w:rFonts w:ascii="Times New Roman" w:hAnsi="Times New Roman"/>
        </w:rPr>
        <w:t>Incent_Name</w:t>
      </w:r>
      <w:r>
        <w:rPr>
          <w:rFonts w:ascii="Times New Roman" w:hAnsi="Times New Roman"/>
        </w:rPr>
        <w:t xml:space="preserve">.  </w:t>
      </w:r>
    </w:p>
    <w:p w:rsidR="00DC5A8D" w:rsidRPr="00520B28" w:rsidRDefault="00DC5A8D" w:rsidP="006E1741">
      <w:pPr>
        <w:spacing w:after="120" w:line="240" w:lineRule="auto"/>
        <w:rPr>
          <w:rFonts w:ascii="Times New Roman" w:hAnsi="Times New Roman"/>
          <w:strike/>
          <w:color w:val="FF0000"/>
        </w:rPr>
      </w:pPr>
      <w:r w:rsidRPr="00520B28">
        <w:rPr>
          <w:rFonts w:ascii="Times New Roman" w:hAnsi="Times New Roman"/>
          <w:strike/>
          <w:color w:val="FF0000"/>
        </w:rPr>
        <w:t>Note regarding sampling. Only sample from the first 5 children reported. This will mimic the sampling that is done for the paper instruments. If the respondent only reports 2 children in rostera and then a 3</w:t>
      </w:r>
      <w:r w:rsidRPr="00520B28">
        <w:rPr>
          <w:rFonts w:ascii="Times New Roman" w:hAnsi="Times New Roman"/>
          <w:strike/>
          <w:color w:val="FF0000"/>
          <w:vertAlign w:val="superscript"/>
        </w:rPr>
        <w:t>rd</w:t>
      </w:r>
      <w:r w:rsidRPr="00520B28">
        <w:rPr>
          <w:rFonts w:ascii="Times New Roman" w:hAnsi="Times New Roman"/>
          <w:strike/>
          <w:color w:val="FF0000"/>
        </w:rPr>
        <w:t xml:space="preserve"> child in rosterb please include that child as part of the 3 children eligible to be sampled.</w:t>
      </w:r>
    </w:p>
    <w:p w:rsidR="00F7002A" w:rsidRPr="00261427" w:rsidRDefault="00F7002A" w:rsidP="006E1741">
      <w:pPr>
        <w:spacing w:after="120" w:line="240" w:lineRule="auto"/>
        <w:rPr>
          <w:rFonts w:ascii="Times New Roman" w:hAnsi="Times New Roman"/>
          <w:sz w:val="24"/>
          <w:szCs w:val="24"/>
        </w:rPr>
      </w:pPr>
    </w:p>
    <w:sectPr w:rsidR="00F7002A" w:rsidRPr="00261427" w:rsidSect="00615891">
      <w:footerReference w:type="default" r:id="rId9"/>
      <w:headerReference w:type="first" r:id="rId10"/>
      <w:footerReference w:type="first" r:id="rId11"/>
      <w:pgSz w:w="12240" w:h="15840" w:code="1"/>
      <w:pgMar w:top="1440"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21" w:rsidRDefault="00FE5E21" w:rsidP="00F375C9">
      <w:pPr>
        <w:spacing w:after="0" w:line="240" w:lineRule="auto"/>
      </w:pPr>
      <w:r>
        <w:separator/>
      </w:r>
    </w:p>
  </w:endnote>
  <w:endnote w:type="continuationSeparator" w:id="0">
    <w:p w:rsidR="00FE5E21" w:rsidRDefault="00FE5E21"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E1758B">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21" w:rsidRDefault="00FE5E21" w:rsidP="00F375C9">
      <w:pPr>
        <w:spacing w:after="0" w:line="240" w:lineRule="auto"/>
      </w:pPr>
      <w:r>
        <w:separator/>
      </w:r>
    </w:p>
  </w:footnote>
  <w:footnote w:type="continuationSeparator" w:id="0">
    <w:p w:rsidR="00FE5E21" w:rsidRDefault="00FE5E21"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05D9983" wp14:editId="51D71C7E">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7">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9"/>
  </w:num>
  <w:num w:numId="4">
    <w:abstractNumId w:val="11"/>
  </w:num>
  <w:num w:numId="5">
    <w:abstractNumId w:val="1"/>
  </w:num>
  <w:num w:numId="6">
    <w:abstractNumId w:val="13"/>
  </w:num>
  <w:num w:numId="7">
    <w:abstractNumId w:val="8"/>
  </w:num>
  <w:num w:numId="8">
    <w:abstractNumId w:val="12"/>
  </w:num>
  <w:num w:numId="9">
    <w:abstractNumId w:val="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262BB"/>
    <w:rsid w:val="00034D5F"/>
    <w:rsid w:val="000364C2"/>
    <w:rsid w:val="000722C0"/>
    <w:rsid w:val="000A2A92"/>
    <w:rsid w:val="000C3068"/>
    <w:rsid w:val="000D7178"/>
    <w:rsid w:val="000E0831"/>
    <w:rsid w:val="001071D4"/>
    <w:rsid w:val="00116FE2"/>
    <w:rsid w:val="0015373F"/>
    <w:rsid w:val="001840DE"/>
    <w:rsid w:val="001857ED"/>
    <w:rsid w:val="001B15B9"/>
    <w:rsid w:val="001D493C"/>
    <w:rsid w:val="001D61F8"/>
    <w:rsid w:val="001E4DD4"/>
    <w:rsid w:val="00205D9C"/>
    <w:rsid w:val="00220EDA"/>
    <w:rsid w:val="002267D6"/>
    <w:rsid w:val="00233BDE"/>
    <w:rsid w:val="00245E2C"/>
    <w:rsid w:val="0024707A"/>
    <w:rsid w:val="00257B47"/>
    <w:rsid w:val="002609F8"/>
    <w:rsid w:val="00261427"/>
    <w:rsid w:val="00261F4E"/>
    <w:rsid w:val="00282624"/>
    <w:rsid w:val="00294B3B"/>
    <w:rsid w:val="002B4CE8"/>
    <w:rsid w:val="002D2B29"/>
    <w:rsid w:val="002D3868"/>
    <w:rsid w:val="002D5D5A"/>
    <w:rsid w:val="002E30EE"/>
    <w:rsid w:val="002F5177"/>
    <w:rsid w:val="00310A12"/>
    <w:rsid w:val="00321813"/>
    <w:rsid w:val="00331A00"/>
    <w:rsid w:val="003604E6"/>
    <w:rsid w:val="00364F6D"/>
    <w:rsid w:val="00394D4C"/>
    <w:rsid w:val="003D63D7"/>
    <w:rsid w:val="003E4CB8"/>
    <w:rsid w:val="00404DEB"/>
    <w:rsid w:val="00453948"/>
    <w:rsid w:val="004704ED"/>
    <w:rsid w:val="00502D44"/>
    <w:rsid w:val="00505DDA"/>
    <w:rsid w:val="005100EB"/>
    <w:rsid w:val="00520B28"/>
    <w:rsid w:val="0052501C"/>
    <w:rsid w:val="00540553"/>
    <w:rsid w:val="00565565"/>
    <w:rsid w:val="005729E8"/>
    <w:rsid w:val="0058082E"/>
    <w:rsid w:val="005C7A4B"/>
    <w:rsid w:val="005C7BF6"/>
    <w:rsid w:val="005D2583"/>
    <w:rsid w:val="005F410A"/>
    <w:rsid w:val="00615891"/>
    <w:rsid w:val="006429DA"/>
    <w:rsid w:val="00642D4B"/>
    <w:rsid w:val="00652327"/>
    <w:rsid w:val="00654635"/>
    <w:rsid w:val="00675EA6"/>
    <w:rsid w:val="006762FF"/>
    <w:rsid w:val="00676708"/>
    <w:rsid w:val="006777BE"/>
    <w:rsid w:val="00685E99"/>
    <w:rsid w:val="00690855"/>
    <w:rsid w:val="006A3A61"/>
    <w:rsid w:val="006D7E19"/>
    <w:rsid w:val="006E1741"/>
    <w:rsid w:val="006F07B5"/>
    <w:rsid w:val="00702D75"/>
    <w:rsid w:val="00702E59"/>
    <w:rsid w:val="007164E0"/>
    <w:rsid w:val="00721CE3"/>
    <w:rsid w:val="007253BB"/>
    <w:rsid w:val="00740559"/>
    <w:rsid w:val="00775C8F"/>
    <w:rsid w:val="007926EA"/>
    <w:rsid w:val="007A4FF9"/>
    <w:rsid w:val="007B4C04"/>
    <w:rsid w:val="007D45B3"/>
    <w:rsid w:val="00800495"/>
    <w:rsid w:val="00826162"/>
    <w:rsid w:val="0082793D"/>
    <w:rsid w:val="00827B1D"/>
    <w:rsid w:val="00835988"/>
    <w:rsid w:val="008449C1"/>
    <w:rsid w:val="00853968"/>
    <w:rsid w:val="00854091"/>
    <w:rsid w:val="00855634"/>
    <w:rsid w:val="008609EE"/>
    <w:rsid w:val="008660F0"/>
    <w:rsid w:val="008A2331"/>
    <w:rsid w:val="008B588D"/>
    <w:rsid w:val="008D26E2"/>
    <w:rsid w:val="008E6AF6"/>
    <w:rsid w:val="008F1952"/>
    <w:rsid w:val="0090368D"/>
    <w:rsid w:val="00910D2D"/>
    <w:rsid w:val="0094538A"/>
    <w:rsid w:val="0099268B"/>
    <w:rsid w:val="009A2A81"/>
    <w:rsid w:val="009B6346"/>
    <w:rsid w:val="009C1F1C"/>
    <w:rsid w:val="009D4FF3"/>
    <w:rsid w:val="009E7C66"/>
    <w:rsid w:val="009F3E0D"/>
    <w:rsid w:val="009F4150"/>
    <w:rsid w:val="00A017C5"/>
    <w:rsid w:val="00A35AAD"/>
    <w:rsid w:val="00A753B8"/>
    <w:rsid w:val="00A76613"/>
    <w:rsid w:val="00A9348D"/>
    <w:rsid w:val="00AA2E08"/>
    <w:rsid w:val="00AC28A1"/>
    <w:rsid w:val="00AD10E7"/>
    <w:rsid w:val="00AE420F"/>
    <w:rsid w:val="00AE77CC"/>
    <w:rsid w:val="00AF2650"/>
    <w:rsid w:val="00B07EA8"/>
    <w:rsid w:val="00B11336"/>
    <w:rsid w:val="00B36147"/>
    <w:rsid w:val="00B858EA"/>
    <w:rsid w:val="00B96988"/>
    <w:rsid w:val="00BE4155"/>
    <w:rsid w:val="00BE53C5"/>
    <w:rsid w:val="00BE7ABB"/>
    <w:rsid w:val="00BF02C4"/>
    <w:rsid w:val="00C045E2"/>
    <w:rsid w:val="00C04EB2"/>
    <w:rsid w:val="00C154DF"/>
    <w:rsid w:val="00C33580"/>
    <w:rsid w:val="00C44615"/>
    <w:rsid w:val="00C60903"/>
    <w:rsid w:val="00C66DB8"/>
    <w:rsid w:val="00C67FDB"/>
    <w:rsid w:val="00C81AAF"/>
    <w:rsid w:val="00C84DA1"/>
    <w:rsid w:val="00CA0B0F"/>
    <w:rsid w:val="00CA1E5F"/>
    <w:rsid w:val="00CA5678"/>
    <w:rsid w:val="00CB6D8A"/>
    <w:rsid w:val="00CC0B5E"/>
    <w:rsid w:val="00CF49AF"/>
    <w:rsid w:val="00D02991"/>
    <w:rsid w:val="00D20378"/>
    <w:rsid w:val="00D212BC"/>
    <w:rsid w:val="00D54011"/>
    <w:rsid w:val="00D802A0"/>
    <w:rsid w:val="00DB1971"/>
    <w:rsid w:val="00DC5A8D"/>
    <w:rsid w:val="00DC790E"/>
    <w:rsid w:val="00E1758B"/>
    <w:rsid w:val="00E31BB5"/>
    <w:rsid w:val="00E47142"/>
    <w:rsid w:val="00E84ABB"/>
    <w:rsid w:val="00E93092"/>
    <w:rsid w:val="00E94D2F"/>
    <w:rsid w:val="00EA6F04"/>
    <w:rsid w:val="00EC43CC"/>
    <w:rsid w:val="00ED06E4"/>
    <w:rsid w:val="00EF2630"/>
    <w:rsid w:val="00F1236F"/>
    <w:rsid w:val="00F35D8B"/>
    <w:rsid w:val="00F375C9"/>
    <w:rsid w:val="00F4316B"/>
    <w:rsid w:val="00F64DE2"/>
    <w:rsid w:val="00F67A80"/>
    <w:rsid w:val="00F7002A"/>
    <w:rsid w:val="00F70D86"/>
    <w:rsid w:val="00F80E8F"/>
    <w:rsid w:val="00F96555"/>
    <w:rsid w:val="00FA25D4"/>
    <w:rsid w:val="00FA65DF"/>
    <w:rsid w:val="00FB5D54"/>
    <w:rsid w:val="00FC1236"/>
    <w:rsid w:val="00FE5E21"/>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DA8C-3253-43D5-A980-BF95CD9A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2018-09-06T19:02:00Z</dcterms:created>
  <dcterms:modified xsi:type="dcterms:W3CDTF">2018-09-06T19:02:00Z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537225167</vt:i4>
  </property>
  <property fmtid="{D5CDD505-2E9C-101B-9397-08002B2CF9AE}" pid="3" name="_NewReviewCycle">
    <vt:lpwstr/>
  </property>
  <property fmtid="{D5CDD505-2E9C-101B-9397-08002B2CF9AE}" pid="4" name="_EmailSubject">
    <vt:lpwstr>NHES 2019 Passback Change Request 83C (1850-0768 v.15)</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