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28734" w14:textId="0879A133" w:rsidR="00EE5D34" w:rsidRDefault="00EE5D34" w:rsidP="00484F1B">
      <w:pPr>
        <w:pStyle w:val="NormalWeb"/>
        <w:keepNext/>
        <w:spacing w:before="0" w:beforeAutospacing="0" w:after="0" w:afterAutospacing="0"/>
        <w:jc w:val="center"/>
        <w:rPr>
          <w:b/>
          <w:bCs/>
          <w:color w:val="000000"/>
          <w:szCs w:val="22"/>
          <w:u w:val="single"/>
        </w:rPr>
      </w:pPr>
      <w:bookmarkStart w:id="0" w:name="_GoBack"/>
      <w:bookmarkEnd w:id="0"/>
      <w:r>
        <w:rPr>
          <w:b/>
          <w:bCs/>
          <w:color w:val="000000"/>
          <w:szCs w:val="22"/>
          <w:u w:val="single"/>
        </w:rPr>
        <w:t>Appendix C.</w:t>
      </w:r>
    </w:p>
    <w:p w14:paraId="4B7804A9" w14:textId="585DCDC8" w:rsidR="00F908AA" w:rsidRPr="00857E48" w:rsidRDefault="00F908AA" w:rsidP="00857E48">
      <w:pPr>
        <w:tabs>
          <w:tab w:val="left" w:pos="3700"/>
        </w:tabs>
        <w:spacing w:after="0" w:line="240" w:lineRule="auto"/>
        <w:jc w:val="center"/>
        <w:rPr>
          <w:rFonts w:eastAsia="Calibri" w:cstheme="minorHAnsi"/>
          <w:b/>
        </w:rPr>
      </w:pPr>
      <w:r w:rsidRPr="00857E48">
        <w:rPr>
          <w:rFonts w:eastAsia="Calibri" w:cstheme="minorHAnsi"/>
          <w:b/>
        </w:rPr>
        <w:t>Informed Consent</w:t>
      </w:r>
      <w:r w:rsidR="00EE5D34">
        <w:rPr>
          <w:rFonts w:eastAsia="Calibri" w:cstheme="minorHAnsi"/>
          <w:b/>
        </w:rPr>
        <w:t xml:space="preserve"> and Notification Letters</w:t>
      </w:r>
    </w:p>
    <w:p w14:paraId="3574EC41" w14:textId="5358012D" w:rsidR="00EE5D34" w:rsidRDefault="00EE5D34" w:rsidP="00EE5D34">
      <w:pPr>
        <w:pStyle w:val="Heading2"/>
        <w:spacing w:after="0"/>
        <w:rPr>
          <w:rFonts w:ascii="Arial" w:hAnsi="Arial" w:cs="Arial"/>
        </w:rPr>
      </w:pPr>
      <w:r>
        <w:rPr>
          <w:rFonts w:ascii="Arial" w:hAnsi="Arial" w:cs="Arial"/>
        </w:rPr>
        <w:t>Informed Consent</w:t>
      </w:r>
    </w:p>
    <w:p w14:paraId="07C541AB" w14:textId="77777777" w:rsidR="00EE5D34" w:rsidRDefault="00EE5D34" w:rsidP="00857E48">
      <w:pPr>
        <w:tabs>
          <w:tab w:val="left" w:pos="3700"/>
        </w:tabs>
        <w:spacing w:after="0" w:line="240" w:lineRule="auto"/>
        <w:rPr>
          <w:rFonts w:eastAsia="Calibri" w:cstheme="minorHAnsi"/>
          <w:b/>
        </w:rPr>
      </w:pPr>
    </w:p>
    <w:p w14:paraId="5657994A" w14:textId="73B69949" w:rsidR="00F908AA" w:rsidRPr="00857E48" w:rsidRDefault="00F908AA" w:rsidP="00857E48">
      <w:pPr>
        <w:tabs>
          <w:tab w:val="left" w:pos="3700"/>
        </w:tabs>
        <w:spacing w:after="0" w:line="240" w:lineRule="auto"/>
        <w:rPr>
          <w:rFonts w:eastAsia="Calibri" w:cstheme="minorHAnsi"/>
          <w:b/>
        </w:rPr>
      </w:pPr>
      <w:r w:rsidRPr="00857E48">
        <w:rPr>
          <w:rFonts w:eastAsia="Calibri" w:cstheme="minorHAnsi"/>
          <w:b/>
        </w:rPr>
        <w:t>Purpose</w:t>
      </w:r>
    </w:p>
    <w:p w14:paraId="21479893" w14:textId="1DEB0D0A" w:rsidR="00F908AA" w:rsidRPr="00857E48" w:rsidRDefault="00484F1B" w:rsidP="00857E48">
      <w:pPr>
        <w:tabs>
          <w:tab w:val="left" w:pos="3700"/>
        </w:tabs>
        <w:spacing w:after="0" w:line="240" w:lineRule="auto"/>
        <w:rPr>
          <w:rFonts w:eastAsia="Calibri" w:cstheme="minorHAnsi"/>
        </w:rPr>
      </w:pPr>
      <w:r>
        <w:rPr>
          <w:rFonts w:eastAsia="Calibri" w:cstheme="minorHAnsi"/>
        </w:rPr>
        <w:t xml:space="preserve">The </w:t>
      </w:r>
      <w:r w:rsidRPr="00484F1B">
        <w:rPr>
          <w:rFonts w:eastAsia="Calibri" w:cstheme="minorHAnsi"/>
          <w:b/>
        </w:rPr>
        <w:t>[contractor]</w:t>
      </w:r>
      <w:r>
        <w:rPr>
          <w:rFonts w:eastAsia="Calibri" w:cstheme="minorHAnsi"/>
        </w:rPr>
        <w:t>, on behalf of t</w:t>
      </w:r>
      <w:r w:rsidR="00F908AA" w:rsidRPr="00857E48">
        <w:rPr>
          <w:rFonts w:eastAsia="Calibri" w:cstheme="minorHAnsi"/>
        </w:rPr>
        <w:t xml:space="preserve">he Policy and Program Studies Service (PPSS) of the U.S. Department of Education, is conducting a study of </w:t>
      </w:r>
      <w:r>
        <w:rPr>
          <w:rFonts w:eastAsia="Calibri" w:cstheme="minorHAnsi"/>
        </w:rPr>
        <w:t xml:space="preserve">state implementation the Unsafe School Choice Option—Section </w:t>
      </w:r>
      <w:r w:rsidRPr="008A6425">
        <w:rPr>
          <w:rFonts w:cstheme="minorHAnsi"/>
        </w:rPr>
        <w:t xml:space="preserve">8532 of the Elementary and Secondary Act (ESEA) of 1965, as amended by the Every Student Success Act (ESSA). </w:t>
      </w:r>
      <w:r w:rsidR="00F908AA" w:rsidRPr="00857E48">
        <w:rPr>
          <w:rFonts w:eastAsia="Calibri" w:cstheme="minorHAnsi"/>
        </w:rPr>
        <w:t xml:space="preserve">To assist with the study, we are asking </w:t>
      </w:r>
      <w:r>
        <w:rPr>
          <w:rFonts w:eastAsia="Calibri" w:cstheme="minorHAnsi"/>
        </w:rPr>
        <w:t xml:space="preserve">state coordinators </w:t>
      </w:r>
      <w:r w:rsidR="00F908AA" w:rsidRPr="00857E48">
        <w:rPr>
          <w:rFonts w:eastAsia="Calibri" w:cstheme="minorHAnsi"/>
        </w:rPr>
        <w:t>to participate in</w:t>
      </w:r>
      <w:r>
        <w:rPr>
          <w:rFonts w:eastAsia="Calibri" w:cstheme="minorHAnsi"/>
        </w:rPr>
        <w:t xml:space="preserve"> telephone</w:t>
      </w:r>
      <w:r w:rsidR="00F908AA" w:rsidRPr="00857E48">
        <w:rPr>
          <w:rFonts w:eastAsia="Calibri" w:cstheme="minorHAnsi"/>
        </w:rPr>
        <w:t xml:space="preserve"> interviews. You will be asked about the following topics: </w:t>
      </w:r>
      <w:r w:rsidRPr="008A6425">
        <w:rPr>
          <w:rFonts w:cstheme="minorHAnsi"/>
          <w:color w:val="000000"/>
        </w:rPr>
        <w:t>how states develop and review USCO policies, what guidance states provide to districts about USCO policies, how states ensure districts are complying with USCO policies, and what challenges states have encountered in implementing USCO policies.</w:t>
      </w:r>
      <w:r>
        <w:rPr>
          <w:rFonts w:cstheme="minorHAnsi"/>
          <w:color w:val="000000"/>
        </w:rPr>
        <w:t xml:space="preserve"> </w:t>
      </w:r>
      <w:r w:rsidR="00F908AA" w:rsidRPr="00857E48">
        <w:rPr>
          <w:rFonts w:eastAsia="Calibri" w:cstheme="minorHAnsi"/>
        </w:rPr>
        <w:t xml:space="preserve">Your </w:t>
      </w:r>
      <w:r>
        <w:rPr>
          <w:rFonts w:eastAsia="Calibri" w:cstheme="minorHAnsi"/>
        </w:rPr>
        <w:t>interview</w:t>
      </w:r>
      <w:r w:rsidR="00F908AA" w:rsidRPr="00857E48">
        <w:rPr>
          <w:rFonts w:eastAsia="Calibri" w:cstheme="minorHAnsi"/>
        </w:rPr>
        <w:t xml:space="preserve"> is designed to last approximately</w:t>
      </w:r>
      <w:r>
        <w:rPr>
          <w:rFonts w:eastAsia="Calibri" w:cstheme="minorHAnsi"/>
        </w:rPr>
        <w:t xml:space="preserve"> 60</w:t>
      </w:r>
      <w:r w:rsidR="00F908AA" w:rsidRPr="00857E48">
        <w:rPr>
          <w:rFonts w:eastAsia="Calibri" w:cstheme="minorHAnsi"/>
        </w:rPr>
        <w:t xml:space="preserve"> minutes.</w:t>
      </w:r>
    </w:p>
    <w:p w14:paraId="14451663" w14:textId="77777777" w:rsidR="00857E48" w:rsidRDefault="00857E48" w:rsidP="00857E48">
      <w:pPr>
        <w:tabs>
          <w:tab w:val="left" w:pos="3700"/>
        </w:tabs>
        <w:spacing w:after="0" w:line="240" w:lineRule="auto"/>
        <w:rPr>
          <w:rFonts w:eastAsia="Calibri" w:cstheme="minorHAnsi"/>
          <w:b/>
        </w:rPr>
      </w:pPr>
    </w:p>
    <w:p w14:paraId="52B50C5A" w14:textId="03169454" w:rsidR="00F908AA" w:rsidRPr="00857E48" w:rsidRDefault="00F908AA" w:rsidP="00857E48">
      <w:pPr>
        <w:tabs>
          <w:tab w:val="left" w:pos="3700"/>
        </w:tabs>
        <w:spacing w:after="0" w:line="240" w:lineRule="auto"/>
        <w:rPr>
          <w:rFonts w:eastAsia="Calibri" w:cstheme="minorHAnsi"/>
        </w:rPr>
      </w:pPr>
      <w:r w:rsidRPr="00857E48">
        <w:rPr>
          <w:rFonts w:eastAsia="Calibri" w:cstheme="minorHAnsi"/>
          <w:b/>
        </w:rPr>
        <w:t>Risks and Discomfort</w:t>
      </w:r>
    </w:p>
    <w:p w14:paraId="06A7C771" w14:textId="0BAF9FA4" w:rsidR="00F908AA" w:rsidRPr="00857E48" w:rsidRDefault="00F908AA" w:rsidP="00857E48">
      <w:pPr>
        <w:spacing w:after="0" w:line="240" w:lineRule="auto"/>
        <w:rPr>
          <w:rFonts w:eastAsia="Calibri" w:cstheme="minorHAnsi"/>
        </w:rPr>
      </w:pPr>
      <w:r w:rsidRPr="00857E48">
        <w:rPr>
          <w:rFonts w:eastAsia="Calibri" w:cstheme="minorHAnsi"/>
        </w:rPr>
        <w:t>We do not know of any risks or discomforts associated with this</w:t>
      </w:r>
      <w:r w:rsidR="00484F1B">
        <w:rPr>
          <w:rFonts w:eastAsia="Calibri" w:cstheme="minorHAnsi"/>
        </w:rPr>
        <w:t xml:space="preserve"> interview</w:t>
      </w:r>
      <w:r w:rsidRPr="00857E48">
        <w:rPr>
          <w:rFonts w:eastAsia="Calibri" w:cstheme="minorHAnsi"/>
        </w:rPr>
        <w:t xml:space="preserve">. </w:t>
      </w:r>
    </w:p>
    <w:p w14:paraId="2CFB4A9C" w14:textId="77777777" w:rsidR="00857E48" w:rsidRDefault="00857E48" w:rsidP="00857E48">
      <w:pPr>
        <w:tabs>
          <w:tab w:val="left" w:pos="3700"/>
        </w:tabs>
        <w:spacing w:after="0" w:line="240" w:lineRule="auto"/>
        <w:rPr>
          <w:rFonts w:eastAsia="Calibri" w:cstheme="minorHAnsi"/>
          <w:b/>
        </w:rPr>
      </w:pPr>
    </w:p>
    <w:p w14:paraId="6D9AFF5B" w14:textId="2164A42E" w:rsidR="00F908AA" w:rsidRPr="00857E48" w:rsidRDefault="00F908AA" w:rsidP="00857E48">
      <w:pPr>
        <w:tabs>
          <w:tab w:val="left" w:pos="3700"/>
        </w:tabs>
        <w:spacing w:after="0" w:line="240" w:lineRule="auto"/>
        <w:rPr>
          <w:rFonts w:eastAsia="Calibri" w:cstheme="minorHAnsi"/>
          <w:b/>
        </w:rPr>
      </w:pPr>
      <w:r w:rsidRPr="00857E48">
        <w:rPr>
          <w:rFonts w:eastAsia="Calibri" w:cstheme="minorHAnsi"/>
          <w:b/>
        </w:rPr>
        <w:t>Benefits</w:t>
      </w:r>
    </w:p>
    <w:p w14:paraId="6E4346EF" w14:textId="1E3929EA" w:rsidR="00F908AA" w:rsidRPr="00857E48" w:rsidRDefault="00F908AA" w:rsidP="00857E48">
      <w:pPr>
        <w:tabs>
          <w:tab w:val="left" w:pos="3700"/>
        </w:tabs>
        <w:spacing w:after="0" w:line="240" w:lineRule="auto"/>
        <w:rPr>
          <w:rFonts w:eastAsia="Calibri" w:cstheme="minorHAnsi"/>
        </w:rPr>
      </w:pPr>
      <w:r w:rsidRPr="00857E48">
        <w:rPr>
          <w:rFonts w:eastAsia="Calibri" w:cstheme="minorHAnsi"/>
        </w:rPr>
        <w:t xml:space="preserve">Your participation in the study will contribute to an understanding </w:t>
      </w:r>
      <w:r w:rsidR="00484F1B">
        <w:rPr>
          <w:rFonts w:eastAsia="Calibri" w:cstheme="minorHAnsi"/>
        </w:rPr>
        <w:t>of how states implement USCO policies</w:t>
      </w:r>
      <w:r w:rsidRPr="00857E48">
        <w:rPr>
          <w:rFonts w:eastAsia="Calibri" w:cstheme="minorHAnsi"/>
        </w:rPr>
        <w:t>.</w:t>
      </w:r>
      <w:r w:rsidR="00484F1B">
        <w:rPr>
          <w:rFonts w:eastAsia="Calibri" w:cstheme="minorHAnsi"/>
        </w:rPr>
        <w:t xml:space="preserve"> The Department will use this information to provide better technical assistance to states on USCO implementation.</w:t>
      </w:r>
      <w:r w:rsidRPr="00857E48">
        <w:rPr>
          <w:rFonts w:eastAsia="Calibri" w:cstheme="minorHAnsi"/>
        </w:rPr>
        <w:t xml:space="preserve"> </w:t>
      </w:r>
    </w:p>
    <w:p w14:paraId="0125D7E7" w14:textId="77777777" w:rsidR="00857E48" w:rsidRDefault="00857E48" w:rsidP="00857E48">
      <w:pPr>
        <w:tabs>
          <w:tab w:val="left" w:pos="3700"/>
        </w:tabs>
        <w:spacing w:after="0" w:line="240" w:lineRule="auto"/>
        <w:rPr>
          <w:rFonts w:eastAsia="Calibri" w:cstheme="minorHAnsi"/>
          <w:b/>
        </w:rPr>
      </w:pPr>
    </w:p>
    <w:p w14:paraId="260528DA" w14:textId="11C9AE06" w:rsidR="00F908AA" w:rsidRPr="00857E48" w:rsidRDefault="00F908AA" w:rsidP="00857E48">
      <w:pPr>
        <w:tabs>
          <w:tab w:val="left" w:pos="3700"/>
        </w:tabs>
        <w:spacing w:after="0" w:line="240" w:lineRule="auto"/>
        <w:rPr>
          <w:rFonts w:eastAsia="Calibri" w:cstheme="minorHAnsi"/>
        </w:rPr>
      </w:pPr>
      <w:r w:rsidRPr="00857E48">
        <w:rPr>
          <w:rFonts w:eastAsia="Calibri" w:cstheme="minorHAnsi"/>
          <w:b/>
        </w:rPr>
        <w:t>Participation</w:t>
      </w:r>
    </w:p>
    <w:p w14:paraId="2EFCE792" w14:textId="27793311" w:rsidR="00F908AA" w:rsidRPr="00857E48" w:rsidRDefault="00DE7099" w:rsidP="00857E48">
      <w:pPr>
        <w:tabs>
          <w:tab w:val="left" w:pos="3700"/>
        </w:tabs>
        <w:spacing w:after="0" w:line="240" w:lineRule="auto"/>
        <w:rPr>
          <w:rFonts w:eastAsia="Calibri" w:cstheme="minorHAnsi"/>
        </w:rPr>
      </w:pPr>
      <w:r>
        <w:rPr>
          <w:rFonts w:eastAsia="Calibri" w:cstheme="minorHAnsi"/>
        </w:rPr>
        <w:t>Your state’s p</w:t>
      </w:r>
      <w:r w:rsidR="00F908AA" w:rsidRPr="00857E48">
        <w:rPr>
          <w:rFonts w:eastAsia="Calibri" w:cstheme="minorHAnsi"/>
        </w:rPr>
        <w:t xml:space="preserve">articipation in this study is </w:t>
      </w:r>
      <w:r>
        <w:rPr>
          <w:rFonts w:eastAsia="Calibri" w:cstheme="minorHAnsi"/>
        </w:rPr>
        <w:t>required, under Section 8304(a)(6)(B) of the ESEA</w:t>
      </w:r>
      <w:r w:rsidR="00F908AA" w:rsidRPr="00857E48">
        <w:rPr>
          <w:rFonts w:eastAsia="Calibri" w:cstheme="minorHAnsi"/>
        </w:rPr>
        <w:t xml:space="preserve">.  </w:t>
      </w:r>
    </w:p>
    <w:p w14:paraId="641657C6" w14:textId="77777777" w:rsidR="00857E48" w:rsidRDefault="00857E48" w:rsidP="00857E48">
      <w:pPr>
        <w:tabs>
          <w:tab w:val="left" w:pos="3700"/>
        </w:tabs>
        <w:spacing w:after="0" w:line="240" w:lineRule="auto"/>
        <w:rPr>
          <w:rFonts w:eastAsia="Calibri" w:cstheme="minorHAnsi"/>
          <w:b/>
        </w:rPr>
      </w:pPr>
    </w:p>
    <w:p w14:paraId="374CA49B" w14:textId="2367E704" w:rsidR="00F908AA" w:rsidRPr="00857E48" w:rsidRDefault="00F908AA" w:rsidP="00857E48">
      <w:pPr>
        <w:tabs>
          <w:tab w:val="left" w:pos="3700"/>
        </w:tabs>
        <w:spacing w:after="0" w:line="240" w:lineRule="auto"/>
        <w:rPr>
          <w:rFonts w:eastAsia="Calibri" w:cstheme="minorHAnsi"/>
          <w:b/>
        </w:rPr>
      </w:pPr>
      <w:r w:rsidRPr="00857E48">
        <w:rPr>
          <w:rFonts w:eastAsia="Calibri" w:cstheme="minorHAnsi"/>
          <w:b/>
        </w:rPr>
        <w:t>Privacy</w:t>
      </w:r>
    </w:p>
    <w:p w14:paraId="12539C9D" w14:textId="4E10382C" w:rsidR="00F908AA" w:rsidRPr="00857E48" w:rsidRDefault="00F908AA" w:rsidP="00857E48">
      <w:pPr>
        <w:tabs>
          <w:tab w:val="left" w:pos="3700"/>
        </w:tabs>
        <w:spacing w:after="0" w:line="240" w:lineRule="auto"/>
        <w:rPr>
          <w:rFonts w:eastAsia="Calibri" w:cstheme="minorHAnsi"/>
        </w:rPr>
      </w:pPr>
      <w:r w:rsidRPr="00857E48">
        <w:rPr>
          <w:rFonts w:eastAsia="Calibri" w:cstheme="minorHAnsi"/>
        </w:rPr>
        <w:t xml:space="preserve">Responses to this data collection will be used only for research purposes. </w:t>
      </w:r>
      <w:r w:rsidR="00F27BCF" w:rsidRPr="00857E48">
        <w:rPr>
          <w:rFonts w:eastAsia="Calibri" w:cstheme="minorHAnsi"/>
        </w:rPr>
        <w:t xml:space="preserve">No part of the study involves evaluation of any individual, agency, or institution. The </w:t>
      </w:r>
      <w:r w:rsidR="00484F1B">
        <w:rPr>
          <w:rFonts w:eastAsia="Calibri" w:cstheme="minorHAnsi"/>
        </w:rPr>
        <w:t>stud</w:t>
      </w:r>
      <w:r w:rsidR="00224902">
        <w:rPr>
          <w:rFonts w:eastAsia="Calibri" w:cstheme="minorHAnsi"/>
        </w:rPr>
        <w:t>y</w:t>
      </w:r>
      <w:r w:rsidR="00484F1B">
        <w:rPr>
          <w:rFonts w:eastAsia="Calibri" w:cstheme="minorHAnsi"/>
        </w:rPr>
        <w:t xml:space="preserve"> </w:t>
      </w:r>
      <w:r w:rsidR="00F27BCF" w:rsidRPr="00857E48">
        <w:rPr>
          <w:rFonts w:eastAsia="Calibri" w:cstheme="minorHAnsi"/>
        </w:rPr>
        <w:t>report prepared for the study will consolidate the results across all the states in the study.</w:t>
      </w:r>
      <w:r w:rsidR="00484F1B" w:rsidRPr="00484F1B">
        <w:rPr>
          <w:rFonts w:cstheme="minorHAnsi"/>
        </w:rPr>
        <w:t xml:space="preserve"> </w:t>
      </w:r>
      <w:r w:rsidR="00484F1B" w:rsidRPr="008A6425">
        <w:rPr>
          <w:rFonts w:cstheme="minorHAnsi"/>
        </w:rPr>
        <w:t>The study report will not disclose the names of individual study participants or their states</w:t>
      </w:r>
      <w:r w:rsidR="00260FEE">
        <w:rPr>
          <w:rFonts w:cstheme="minorHAnsi"/>
        </w:rPr>
        <w:t>, except where required by law</w:t>
      </w:r>
      <w:r w:rsidR="005C3E36">
        <w:rPr>
          <w:rFonts w:cstheme="minorHAnsi"/>
        </w:rPr>
        <w:t>.</w:t>
      </w:r>
    </w:p>
    <w:p w14:paraId="4362C831" w14:textId="77777777" w:rsidR="00857E48" w:rsidRDefault="00857E48" w:rsidP="00857E48">
      <w:pPr>
        <w:tabs>
          <w:tab w:val="left" w:pos="3700"/>
        </w:tabs>
        <w:spacing w:after="0" w:line="240" w:lineRule="auto"/>
        <w:rPr>
          <w:rFonts w:eastAsia="Calibri" w:cstheme="minorHAnsi"/>
        </w:rPr>
      </w:pPr>
    </w:p>
    <w:p w14:paraId="2CABDF65" w14:textId="4CD0BC1B" w:rsidR="00F908AA" w:rsidRPr="00857E48" w:rsidRDefault="00F908AA" w:rsidP="00857E48">
      <w:pPr>
        <w:tabs>
          <w:tab w:val="left" w:pos="3700"/>
        </w:tabs>
        <w:spacing w:after="0" w:line="240" w:lineRule="auto"/>
        <w:rPr>
          <w:rFonts w:eastAsia="Calibri" w:cstheme="minorHAnsi"/>
        </w:rPr>
      </w:pPr>
      <w:r w:rsidRPr="00857E48">
        <w:rPr>
          <w:rFonts w:eastAsia="Calibri" w:cstheme="minorHAnsi"/>
        </w:rPr>
        <w:t>We would like your consent to record the</w:t>
      </w:r>
      <w:r w:rsidR="00484F1B">
        <w:rPr>
          <w:rFonts w:eastAsia="Calibri" w:cstheme="minorHAnsi"/>
        </w:rPr>
        <w:t xml:space="preserve"> interview</w:t>
      </w:r>
      <w:r w:rsidRPr="00857E48">
        <w:rPr>
          <w:rFonts w:eastAsia="Calibri" w:cstheme="minorHAnsi"/>
        </w:rPr>
        <w:t xml:space="preserve">. Recordings will be kept in a secure location and will not be accessed by anyone outside of the study team. The audio recordings will be destroyed at the conclusion of the study. You can participate in the interview but decline to have it recorded. Additionally, if you elect to have the interview recorded, you may stop the recording at any time. </w:t>
      </w:r>
    </w:p>
    <w:p w14:paraId="53FA433E" w14:textId="77777777" w:rsidR="00857E48" w:rsidRDefault="00857E48" w:rsidP="00857E48">
      <w:pPr>
        <w:tabs>
          <w:tab w:val="left" w:pos="3700"/>
        </w:tabs>
        <w:spacing w:after="0" w:line="240" w:lineRule="auto"/>
        <w:rPr>
          <w:rFonts w:eastAsia="Calibri" w:cstheme="minorHAnsi"/>
          <w:b/>
        </w:rPr>
      </w:pPr>
    </w:p>
    <w:p w14:paraId="58A5ED8C" w14:textId="4D6C6F65" w:rsidR="00F908AA" w:rsidRPr="00857E48" w:rsidRDefault="00F908AA" w:rsidP="00857E48">
      <w:pPr>
        <w:tabs>
          <w:tab w:val="left" w:pos="3700"/>
        </w:tabs>
        <w:spacing w:after="0" w:line="240" w:lineRule="auto"/>
        <w:rPr>
          <w:rFonts w:eastAsia="Calibri" w:cstheme="minorHAnsi"/>
        </w:rPr>
      </w:pPr>
      <w:r w:rsidRPr="00857E48">
        <w:rPr>
          <w:rFonts w:eastAsia="Calibri" w:cstheme="minorHAnsi"/>
          <w:b/>
        </w:rPr>
        <w:t>More Information</w:t>
      </w:r>
    </w:p>
    <w:p w14:paraId="7096F51D" w14:textId="7F3B510F" w:rsidR="00F908AA" w:rsidRPr="00857E48" w:rsidRDefault="00F908AA" w:rsidP="00857E48">
      <w:pPr>
        <w:tabs>
          <w:tab w:val="left" w:pos="3700"/>
        </w:tabs>
        <w:spacing w:after="0" w:line="240" w:lineRule="auto"/>
        <w:rPr>
          <w:rFonts w:eastAsia="Calibri" w:cstheme="minorHAnsi"/>
        </w:rPr>
      </w:pPr>
      <w:r w:rsidRPr="00857E48">
        <w:rPr>
          <w:rFonts w:eastAsia="Calibri" w:cstheme="minorHAnsi"/>
        </w:rPr>
        <w:t xml:space="preserve">If you would like more information about this study, you may contact the </w:t>
      </w:r>
      <w:r w:rsidR="00484F1B" w:rsidRPr="00484F1B">
        <w:rPr>
          <w:rFonts w:eastAsia="Calibri" w:cstheme="minorHAnsi"/>
          <w:b/>
        </w:rPr>
        <w:t>[</w:t>
      </w:r>
      <w:r w:rsidRPr="00484F1B">
        <w:rPr>
          <w:rFonts w:eastAsia="Calibri" w:cstheme="minorHAnsi"/>
          <w:b/>
        </w:rPr>
        <w:t>Project Director</w:t>
      </w:r>
      <w:r w:rsidR="00484F1B" w:rsidRPr="00484F1B">
        <w:rPr>
          <w:rFonts w:eastAsia="Calibri" w:cstheme="minorHAnsi"/>
          <w:b/>
        </w:rPr>
        <w:t xml:space="preserve"> information]</w:t>
      </w:r>
      <w:r w:rsidRPr="00857E48">
        <w:rPr>
          <w:rFonts w:eastAsia="Calibri" w:cstheme="minorHAnsi"/>
        </w:rPr>
        <w:t xml:space="preserve">. For questions regarding your rights as a subject participating in this research, please contact the Institutional Review Board (IRB) at </w:t>
      </w:r>
      <w:r w:rsidR="00484F1B" w:rsidRPr="00484F1B">
        <w:rPr>
          <w:rFonts w:eastAsia="Calibri" w:cstheme="minorHAnsi"/>
          <w:b/>
        </w:rPr>
        <w:t>[contact information]</w:t>
      </w:r>
      <w:r w:rsidR="00484F1B">
        <w:rPr>
          <w:rFonts w:eastAsia="Calibri" w:cstheme="minorHAnsi"/>
        </w:rPr>
        <w:t>.</w:t>
      </w:r>
    </w:p>
    <w:p w14:paraId="150F2C66" w14:textId="77777777" w:rsidR="00857E48" w:rsidRDefault="00857E48" w:rsidP="00857E48">
      <w:pPr>
        <w:tabs>
          <w:tab w:val="left" w:pos="3700"/>
        </w:tabs>
        <w:spacing w:after="0" w:line="240" w:lineRule="auto"/>
        <w:rPr>
          <w:rFonts w:eastAsia="Calibri" w:cstheme="minorHAnsi"/>
          <w:b/>
        </w:rPr>
      </w:pPr>
    </w:p>
    <w:p w14:paraId="6A4650E5" w14:textId="435AFFAB" w:rsidR="00F908AA" w:rsidRPr="00857E48" w:rsidRDefault="00F908AA" w:rsidP="00857E48">
      <w:pPr>
        <w:tabs>
          <w:tab w:val="left" w:pos="3700"/>
        </w:tabs>
        <w:spacing w:after="0" w:line="240" w:lineRule="auto"/>
        <w:rPr>
          <w:rFonts w:eastAsia="Calibri" w:cstheme="minorHAnsi"/>
          <w:b/>
        </w:rPr>
      </w:pPr>
      <w:r w:rsidRPr="00857E48">
        <w:rPr>
          <w:rFonts w:eastAsia="Calibri" w:cstheme="minorHAnsi"/>
          <w:b/>
        </w:rPr>
        <w:t>Informed Consent</w:t>
      </w:r>
    </w:p>
    <w:p w14:paraId="269A48AB" w14:textId="776F09BE" w:rsidR="00F908AA" w:rsidRDefault="00F908AA" w:rsidP="00857E48">
      <w:pPr>
        <w:tabs>
          <w:tab w:val="left" w:pos="3700"/>
        </w:tabs>
        <w:spacing w:after="0" w:line="240" w:lineRule="auto"/>
        <w:rPr>
          <w:rFonts w:eastAsia="Calibri" w:cstheme="minorHAnsi"/>
        </w:rPr>
      </w:pPr>
      <w:r w:rsidRPr="00857E48">
        <w:rPr>
          <w:rFonts w:eastAsia="Calibri" w:cstheme="minorHAnsi"/>
        </w:rPr>
        <w:t>I have read the above information. I have asked questions and received answers. I consent to participate in the study.</w:t>
      </w:r>
    </w:p>
    <w:p w14:paraId="79D5C2CB" w14:textId="77777777" w:rsidR="00857E48" w:rsidRPr="00857E48" w:rsidRDefault="00857E48" w:rsidP="00857E48">
      <w:pPr>
        <w:tabs>
          <w:tab w:val="left" w:pos="3700"/>
        </w:tabs>
        <w:spacing w:after="0" w:line="240" w:lineRule="auto"/>
        <w:rPr>
          <w:rFonts w:eastAsia="Calibri" w:cstheme="minorHAnsi"/>
        </w:rPr>
      </w:pPr>
    </w:p>
    <w:p w14:paraId="07E29C0B" w14:textId="77777777" w:rsidR="00F908AA" w:rsidRPr="00857E48" w:rsidRDefault="00F908AA" w:rsidP="00857E48">
      <w:pPr>
        <w:tabs>
          <w:tab w:val="left" w:pos="3700"/>
        </w:tabs>
        <w:spacing w:after="0" w:line="240" w:lineRule="auto"/>
        <w:rPr>
          <w:rFonts w:eastAsia="Calibri" w:cstheme="minorHAnsi"/>
          <w:b/>
        </w:rPr>
      </w:pPr>
      <w:r w:rsidRPr="00857E48">
        <w:rPr>
          <w:rFonts w:eastAsia="Calibri" w:cstheme="minorHAnsi"/>
          <w:b/>
        </w:rPr>
        <w:t>Signature: _______________________________</w:t>
      </w:r>
      <w:r w:rsidRPr="00857E48">
        <w:rPr>
          <w:rFonts w:eastAsia="Calibri" w:cstheme="minorHAnsi"/>
          <w:b/>
        </w:rPr>
        <w:tab/>
      </w:r>
      <w:r w:rsidRPr="00857E48">
        <w:rPr>
          <w:rFonts w:eastAsia="Calibri" w:cstheme="minorHAnsi"/>
          <w:b/>
        </w:rPr>
        <w:tab/>
        <w:t>Date: ________________________</w:t>
      </w:r>
    </w:p>
    <w:p w14:paraId="1B891642" w14:textId="77777777" w:rsidR="00F908AA" w:rsidRPr="00857E48" w:rsidRDefault="00F908AA" w:rsidP="00857E48">
      <w:pPr>
        <w:tabs>
          <w:tab w:val="left" w:pos="3700"/>
        </w:tabs>
        <w:spacing w:after="0" w:line="240" w:lineRule="auto"/>
        <w:rPr>
          <w:rFonts w:eastAsia="Calibri" w:cstheme="minorHAnsi"/>
          <w:b/>
        </w:rPr>
      </w:pPr>
      <w:r w:rsidRPr="00857E48">
        <w:rPr>
          <w:rFonts w:eastAsia="Calibri" w:cstheme="minorHAnsi"/>
          <w:b/>
        </w:rPr>
        <w:t>Print Name: ______________________________</w:t>
      </w:r>
      <w:r w:rsidRPr="00857E48">
        <w:rPr>
          <w:rFonts w:eastAsia="Calibri" w:cstheme="minorHAnsi"/>
          <w:b/>
        </w:rPr>
        <w:tab/>
      </w:r>
      <w:r w:rsidRPr="00857E48">
        <w:rPr>
          <w:rFonts w:eastAsia="Calibri" w:cstheme="minorHAnsi"/>
          <w:b/>
        </w:rPr>
        <w:tab/>
        <w:t>Position: _____________________</w:t>
      </w:r>
    </w:p>
    <w:p w14:paraId="7527A7A8" w14:textId="7866BC9B" w:rsidR="00F908AA" w:rsidRDefault="00F908AA" w:rsidP="00857E48">
      <w:pPr>
        <w:tabs>
          <w:tab w:val="left" w:pos="3700"/>
        </w:tabs>
        <w:spacing w:after="0" w:line="240" w:lineRule="auto"/>
        <w:rPr>
          <w:rFonts w:eastAsia="Calibri" w:cstheme="minorHAnsi"/>
          <w:b/>
        </w:rPr>
      </w:pPr>
      <w:r w:rsidRPr="00857E48">
        <w:rPr>
          <w:rFonts w:eastAsia="Calibri" w:cstheme="minorHAnsi"/>
          <w:b/>
        </w:rPr>
        <w:t>State: ___________________________________</w:t>
      </w:r>
    </w:p>
    <w:p w14:paraId="185E7967" w14:textId="2557B7EC" w:rsidR="004F5ADA" w:rsidRDefault="004F5ADA" w:rsidP="00857E48">
      <w:pPr>
        <w:tabs>
          <w:tab w:val="left" w:pos="3700"/>
        </w:tabs>
        <w:spacing w:after="0" w:line="240" w:lineRule="auto"/>
        <w:rPr>
          <w:rFonts w:eastAsia="Calibri" w:cstheme="minorHAnsi"/>
          <w:b/>
        </w:rPr>
      </w:pPr>
    </w:p>
    <w:p w14:paraId="313792CE" w14:textId="3954829E" w:rsidR="004F5ADA" w:rsidRDefault="004F5ADA" w:rsidP="00857E48">
      <w:pPr>
        <w:tabs>
          <w:tab w:val="left" w:pos="3700"/>
        </w:tabs>
        <w:spacing w:after="0" w:line="240" w:lineRule="auto"/>
        <w:rPr>
          <w:rFonts w:eastAsia="Calibri" w:cstheme="minorHAnsi"/>
          <w:b/>
        </w:rPr>
      </w:pPr>
    </w:p>
    <w:p w14:paraId="0D57D564" w14:textId="2F53B8DD" w:rsidR="00F908AA" w:rsidRPr="004F5ADA" w:rsidRDefault="00F908AA" w:rsidP="00F908AA">
      <w:pPr>
        <w:spacing w:before="5040"/>
        <w:ind w:right="533"/>
        <w:jc w:val="both"/>
        <w:rPr>
          <w:rFonts w:ascii="Times New Roman" w:eastAsia="Calibri" w:hAnsi="Times New Roman" w:cs="Times New Roman"/>
          <w:sz w:val="20"/>
          <w:szCs w:val="20"/>
        </w:rPr>
      </w:pPr>
      <w:r w:rsidRPr="004F5ADA">
        <w:rPr>
          <w:rFonts w:ascii="Times New Roman" w:eastAsia="Calibri" w:hAnsi="Times New Roman" w:cs="Times New Roman"/>
          <w:sz w:val="20"/>
          <w:szCs w:val="20"/>
        </w:rPr>
        <w:lastRenderedPageBreak/>
        <w:t xml:space="preserve">According to the Paperwork Reduction Act of 1995, no persons are required to respond to a collection of information unless it displays a valid OMB number.  The valid OMB control number of this information collection is </w:t>
      </w:r>
      <w:r w:rsidRPr="004F5ADA">
        <w:rPr>
          <w:rFonts w:ascii="Times New Roman" w:eastAsia="Calibri" w:hAnsi="Times New Roman" w:cs="Times New Roman"/>
          <w:sz w:val="20"/>
          <w:szCs w:val="20"/>
          <w:highlight w:val="yellow"/>
        </w:rPr>
        <w:t>XXXX-XXXX</w:t>
      </w:r>
      <w:r w:rsidRPr="004F5ADA">
        <w:rPr>
          <w:rFonts w:ascii="Times New Roman" w:eastAsia="Calibri" w:hAnsi="Times New Roman" w:cs="Times New Roman"/>
          <w:sz w:val="20"/>
          <w:szCs w:val="20"/>
        </w:rPr>
        <w:t>. The time required to complete this information collection is estimated to average 60 minutes.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1BEB747B" w14:textId="6A8703D8" w:rsidR="006C08B7" w:rsidRDefault="00F908AA" w:rsidP="004F5ADA">
      <w:pPr>
        <w:ind w:left="720" w:right="3413"/>
        <w:jc w:val="both"/>
        <w:rPr>
          <w:rFonts w:ascii="Arial" w:eastAsia="Times New Roman" w:hAnsi="Arial" w:cs="Arial"/>
          <w:b/>
          <w:bCs/>
          <w:color w:val="003462" w:themeColor="text2"/>
          <w:sz w:val="36"/>
          <w:szCs w:val="36"/>
        </w:rPr>
      </w:pPr>
      <w:r w:rsidRPr="004F5ADA">
        <w:rPr>
          <w:rFonts w:ascii="Times New Roman" w:eastAsia="Calibri" w:hAnsi="Times New Roman" w:cs="Times New Roman"/>
          <w:sz w:val="20"/>
          <w:szCs w:val="20"/>
        </w:rPr>
        <w:t xml:space="preserve">Policy and Program Studies Service, </w:t>
      </w:r>
      <w:r w:rsidRPr="004F5ADA">
        <w:rPr>
          <w:rFonts w:ascii="Times New Roman" w:hAnsi="Times New Roman" w:cs="Times New Roman"/>
          <w:sz w:val="20"/>
          <w:szCs w:val="20"/>
        </w:rPr>
        <w:t xml:space="preserve">Office of Planning, Evaluation and Policy Development, U.S. </w:t>
      </w:r>
      <w:r w:rsidRPr="004F5ADA">
        <w:rPr>
          <w:rFonts w:ascii="Times New Roman" w:eastAsia="Calibri" w:hAnsi="Times New Roman" w:cs="Times New Roman"/>
          <w:sz w:val="20"/>
          <w:szCs w:val="20"/>
        </w:rPr>
        <w:t>Department of Education, 400 Maryland Avenue, SW, Washington, DC 20202.</w:t>
      </w:r>
      <w:r w:rsidR="006C08B7">
        <w:rPr>
          <w:rFonts w:ascii="Arial" w:hAnsi="Arial" w:cs="Arial"/>
        </w:rPr>
        <w:br w:type="page"/>
      </w:r>
    </w:p>
    <w:p w14:paraId="7E10018F" w14:textId="5FF99632" w:rsidR="00475209" w:rsidRDefault="00BF148D" w:rsidP="00CC22C8">
      <w:pPr>
        <w:pStyle w:val="Heading2"/>
        <w:spacing w:after="0"/>
        <w:rPr>
          <w:rFonts w:ascii="Arial" w:hAnsi="Arial" w:cs="Arial"/>
        </w:rPr>
      </w:pPr>
      <w:r w:rsidRPr="001F2432">
        <w:rPr>
          <w:rFonts w:ascii="Arial" w:hAnsi="Arial" w:cs="Arial"/>
        </w:rPr>
        <w:t xml:space="preserve">Notification </w:t>
      </w:r>
      <w:r w:rsidR="00A95B63">
        <w:rPr>
          <w:rFonts w:ascii="Arial" w:hAnsi="Arial" w:cs="Arial"/>
        </w:rPr>
        <w:t>Letter</w:t>
      </w:r>
      <w:r w:rsidR="00B80448">
        <w:rPr>
          <w:rFonts w:ascii="Arial" w:hAnsi="Arial" w:cs="Arial"/>
        </w:rPr>
        <w:t xml:space="preserve"> – State</w:t>
      </w:r>
      <w:r w:rsidR="00687C8F">
        <w:rPr>
          <w:rFonts w:ascii="Arial" w:hAnsi="Arial" w:cs="Arial"/>
        </w:rPr>
        <w:t xml:space="preserve"> Superintendent</w:t>
      </w:r>
    </w:p>
    <w:p w14:paraId="0AA64446" w14:textId="77777777" w:rsidR="00245FAB" w:rsidRDefault="00245FAB" w:rsidP="00245FAB">
      <w:pPr>
        <w:pStyle w:val="LTRDate"/>
        <w:tabs>
          <w:tab w:val="left" w:pos="6840"/>
        </w:tabs>
        <w:spacing w:before="0" w:after="0"/>
        <w:rPr>
          <w:rFonts w:cstheme="minorHAnsi"/>
          <w:sz w:val="22"/>
          <w:szCs w:val="22"/>
        </w:rPr>
      </w:pPr>
    </w:p>
    <w:p w14:paraId="514AC74B" w14:textId="768B399C" w:rsidR="00245FAB" w:rsidRPr="00410236" w:rsidRDefault="00245FAB" w:rsidP="00410236">
      <w:pPr>
        <w:pStyle w:val="LTRDate"/>
        <w:tabs>
          <w:tab w:val="left" w:pos="6840"/>
        </w:tabs>
        <w:spacing w:before="0" w:after="0"/>
        <w:rPr>
          <w:rFonts w:cstheme="minorHAnsi"/>
          <w:sz w:val="22"/>
          <w:szCs w:val="22"/>
        </w:rPr>
      </w:pPr>
    </w:p>
    <w:p w14:paraId="0A87D8E3" w14:textId="1B8B32AA" w:rsidR="00245FAB" w:rsidRPr="008A6425" w:rsidRDefault="00245FAB" w:rsidP="00410236">
      <w:pPr>
        <w:pStyle w:val="BodyText"/>
        <w:spacing w:before="0" w:after="0"/>
        <w:rPr>
          <w:rFonts w:cstheme="minorHAnsi"/>
          <w:sz w:val="22"/>
          <w:szCs w:val="22"/>
        </w:rPr>
      </w:pPr>
      <w:r w:rsidRPr="008A6425">
        <w:rPr>
          <w:rFonts w:cstheme="minorHAnsi"/>
          <w:sz w:val="22"/>
          <w:szCs w:val="22"/>
        </w:rPr>
        <w:t xml:space="preserve">Dear [State </w:t>
      </w:r>
      <w:r w:rsidR="00687C8F" w:rsidRPr="008A6425">
        <w:rPr>
          <w:rFonts w:cstheme="minorHAnsi"/>
          <w:sz w:val="22"/>
          <w:szCs w:val="22"/>
        </w:rPr>
        <w:t>Superintendent</w:t>
      </w:r>
      <w:r w:rsidRPr="008A6425">
        <w:rPr>
          <w:rFonts w:cstheme="minorHAnsi"/>
          <w:sz w:val="22"/>
          <w:szCs w:val="22"/>
        </w:rPr>
        <w:t>]:</w:t>
      </w:r>
    </w:p>
    <w:p w14:paraId="1F381B7E" w14:textId="77777777" w:rsidR="00245FAB" w:rsidRPr="008A6425" w:rsidRDefault="00245FAB" w:rsidP="00410236">
      <w:pPr>
        <w:spacing w:after="0" w:line="240" w:lineRule="auto"/>
        <w:rPr>
          <w:rFonts w:cstheme="minorHAnsi"/>
        </w:rPr>
      </w:pPr>
    </w:p>
    <w:p w14:paraId="7F43426E" w14:textId="4C951180" w:rsidR="001E2F0E" w:rsidRPr="008A6425" w:rsidRDefault="001E2F0E" w:rsidP="001E2F0E">
      <w:pPr>
        <w:spacing w:after="200"/>
        <w:rPr>
          <w:rFonts w:cstheme="minorHAnsi"/>
        </w:rPr>
      </w:pPr>
      <w:r w:rsidRPr="008A6425">
        <w:rPr>
          <w:rFonts w:cstheme="minorHAnsi"/>
        </w:rPr>
        <w:t>I am writing</w:t>
      </w:r>
      <w:r w:rsidR="00687C8F" w:rsidRPr="008A6425">
        <w:rPr>
          <w:rFonts w:cstheme="minorHAnsi"/>
        </w:rPr>
        <w:t xml:space="preserve"> to ask for your support for a</w:t>
      </w:r>
      <w:r w:rsidRPr="008A6425">
        <w:rPr>
          <w:rFonts w:cstheme="minorHAnsi"/>
        </w:rPr>
        <w:t xml:space="preserve"> U.S. Dep</w:t>
      </w:r>
      <w:r w:rsidR="00687C8F" w:rsidRPr="008A6425">
        <w:rPr>
          <w:rFonts w:cstheme="minorHAnsi"/>
        </w:rPr>
        <w:t xml:space="preserve">artment of Education </w:t>
      </w:r>
      <w:r w:rsidR="003A69BD">
        <w:rPr>
          <w:rFonts w:cstheme="minorHAnsi"/>
        </w:rPr>
        <w:t xml:space="preserve">(Department) </w:t>
      </w:r>
      <w:r w:rsidR="00687C8F" w:rsidRPr="008A6425">
        <w:rPr>
          <w:rFonts w:cstheme="minorHAnsi"/>
        </w:rPr>
        <w:t xml:space="preserve">study to understand how states are implementing the Unsafe School Choice Option (USCO)—Section 8532 of the Elementary and Secondary Act (ESEA) of 1965, as amended by the Every Student Success Act (ESSA). </w:t>
      </w:r>
    </w:p>
    <w:p w14:paraId="2FBC7A96" w14:textId="77777777" w:rsidR="008A6425" w:rsidRPr="008A6425" w:rsidRDefault="00687C8F" w:rsidP="001E2F0E">
      <w:pPr>
        <w:spacing w:after="200"/>
        <w:rPr>
          <w:rFonts w:cstheme="minorHAnsi"/>
          <w:color w:val="000000"/>
        </w:rPr>
      </w:pPr>
      <w:r w:rsidRPr="008A6425">
        <w:rPr>
          <w:rFonts w:cstheme="minorHAnsi"/>
        </w:rPr>
        <w:t xml:space="preserve">As you </w:t>
      </w:r>
      <w:r w:rsidR="001E2F0E" w:rsidRPr="008A6425">
        <w:rPr>
          <w:rFonts w:cstheme="minorHAnsi"/>
        </w:rPr>
        <w:t xml:space="preserve">know, </w:t>
      </w:r>
      <w:r w:rsidRPr="008A6425">
        <w:rPr>
          <w:rFonts w:cstheme="minorHAnsi"/>
          <w:color w:val="000000"/>
        </w:rPr>
        <w:t xml:space="preserve">Section 8532 requires that each state receiving funds under the ESEA establish and implement a statewide policy requiring that students attending a persistently dangerous public elementary or secondary school, or students who become victims of a violent criminal offense while in or on the grounds of a public school that they attend, be allowed to attend a safe public school. </w:t>
      </w:r>
    </w:p>
    <w:p w14:paraId="52586E72" w14:textId="434DE737" w:rsidR="001E2F0E" w:rsidRPr="008A6425" w:rsidRDefault="00687C8F" w:rsidP="001E2F0E">
      <w:pPr>
        <w:spacing w:after="200"/>
        <w:rPr>
          <w:rFonts w:cstheme="minorHAnsi"/>
        </w:rPr>
      </w:pPr>
      <w:r w:rsidRPr="008A6425">
        <w:rPr>
          <w:rFonts w:cstheme="minorHAnsi"/>
          <w:color w:val="000000"/>
        </w:rPr>
        <w:t>The Department is interested in learning how states dev</w:t>
      </w:r>
      <w:r w:rsidR="00B86898">
        <w:rPr>
          <w:rFonts w:cstheme="minorHAnsi"/>
          <w:color w:val="000000"/>
        </w:rPr>
        <w:t xml:space="preserve">elop and review USCO policies, </w:t>
      </w:r>
      <w:r w:rsidRPr="008A6425">
        <w:rPr>
          <w:rFonts w:cstheme="minorHAnsi"/>
          <w:color w:val="000000"/>
        </w:rPr>
        <w:t>what guidance states provide to districts about USCO policies</w:t>
      </w:r>
      <w:r w:rsidR="008A6425" w:rsidRPr="008A6425">
        <w:rPr>
          <w:rFonts w:cstheme="minorHAnsi"/>
          <w:color w:val="000000"/>
        </w:rPr>
        <w:t xml:space="preserve">, how states ensure districts are complying with USCO policies, and what challenges states have encountered in implementing USCO policies. To learn how states are implementing USCO policies, the Department will conduct telephone interviews with state coordinators in each state, as well as the District of Columbia and Puerto Rico. </w:t>
      </w:r>
      <w:r w:rsidR="00C40E68">
        <w:t>The Department will also collect state-level data on the number of students that transferred under USCO policies and the number of schools to and from which students move based on being (1) in a persistently dangerou</w:t>
      </w:r>
      <w:r w:rsidR="00593A2D">
        <w:t xml:space="preserve">s school and (2) the victim of </w:t>
      </w:r>
      <w:r w:rsidR="00C40E68">
        <w:t xml:space="preserve">crime.  </w:t>
      </w:r>
    </w:p>
    <w:p w14:paraId="696F4686" w14:textId="3B52CE2B" w:rsidR="001E2F0E" w:rsidRPr="00DE7099" w:rsidRDefault="001E2F0E" w:rsidP="00CC6F32">
      <w:pPr>
        <w:spacing w:after="200"/>
        <w:rPr>
          <w:rFonts w:cstheme="minorHAnsi"/>
        </w:rPr>
      </w:pPr>
      <w:r w:rsidRPr="00CC6F32">
        <w:rPr>
          <w:rFonts w:cstheme="minorHAnsi"/>
        </w:rPr>
        <w:t>The interview</w:t>
      </w:r>
      <w:r w:rsidR="008A6425" w:rsidRPr="00CC6F32">
        <w:rPr>
          <w:rFonts w:cstheme="minorHAnsi"/>
        </w:rPr>
        <w:t xml:space="preserve"> will last no more than </w:t>
      </w:r>
      <w:r w:rsidRPr="00CC6F32">
        <w:rPr>
          <w:rFonts w:cstheme="minorHAnsi"/>
        </w:rPr>
        <w:t>60 minutes</w:t>
      </w:r>
      <w:r w:rsidR="00CC6F32">
        <w:rPr>
          <w:rFonts w:cstheme="minorHAnsi"/>
        </w:rPr>
        <w:t xml:space="preserve"> and t</w:t>
      </w:r>
      <w:r w:rsidR="00CC6F32">
        <w:rPr>
          <w:rFonts w:cstheme="minorHAnsi"/>
          <w:color w:val="000000"/>
        </w:rPr>
        <w:t>he data collection should take no more than 45 minutes.</w:t>
      </w:r>
      <w:r w:rsidRPr="00CC6F32">
        <w:rPr>
          <w:rFonts w:cstheme="minorHAnsi"/>
        </w:rPr>
        <w:t xml:space="preserve"> </w:t>
      </w:r>
      <w:r w:rsidR="00DE7099" w:rsidRPr="00CC6F32">
        <w:rPr>
          <w:rFonts w:cstheme="minorHAnsi"/>
        </w:rPr>
        <w:t>Participation is required</w:t>
      </w:r>
      <w:r w:rsidR="00DE7099" w:rsidRPr="00DE7099">
        <w:rPr>
          <w:rFonts w:cstheme="minorHAnsi"/>
        </w:rPr>
        <w:t xml:space="preserve"> of states under </w:t>
      </w:r>
      <w:r w:rsidR="00DE7099" w:rsidRPr="00DE7099">
        <w:rPr>
          <w:rFonts w:eastAsia="Calibri" w:cstheme="minorHAnsi"/>
        </w:rPr>
        <w:t>Section 8304(a)(6)(B) of the ESEA</w:t>
      </w:r>
      <w:r w:rsidR="00DE7099">
        <w:rPr>
          <w:rFonts w:cstheme="minorHAnsi"/>
        </w:rPr>
        <w:t>.</w:t>
      </w:r>
      <w:r w:rsidR="00DE7099" w:rsidRPr="00DE7099">
        <w:rPr>
          <w:rFonts w:cstheme="minorHAnsi"/>
        </w:rPr>
        <w:t xml:space="preserve"> </w:t>
      </w:r>
      <w:r w:rsidR="00DE7099">
        <w:rPr>
          <w:rFonts w:cstheme="minorHAnsi"/>
        </w:rPr>
        <w:t xml:space="preserve">I </w:t>
      </w:r>
      <w:r w:rsidR="00DE7099" w:rsidRPr="00CC6F32">
        <w:rPr>
          <w:rFonts w:cstheme="minorHAnsi"/>
        </w:rPr>
        <w:t xml:space="preserve">recognize that participation in this study will demand time and </w:t>
      </w:r>
      <w:r w:rsidR="003A69BD">
        <w:rPr>
          <w:rFonts w:cstheme="minorHAnsi"/>
        </w:rPr>
        <w:t>effort</w:t>
      </w:r>
      <w:r w:rsidR="00DE7099" w:rsidRPr="00CC6F32">
        <w:rPr>
          <w:rFonts w:cstheme="minorHAnsi"/>
        </w:rPr>
        <w:t xml:space="preserve">. </w:t>
      </w:r>
      <w:r w:rsidR="00CC6F32" w:rsidRPr="00CC6F32">
        <w:rPr>
          <w:rFonts w:cstheme="minorHAnsi"/>
        </w:rPr>
        <w:t>However</w:t>
      </w:r>
      <w:r w:rsidR="008A6425" w:rsidRPr="00DE7099">
        <w:rPr>
          <w:rFonts w:cstheme="minorHAnsi"/>
        </w:rPr>
        <w:t xml:space="preserve">, </w:t>
      </w:r>
      <w:r w:rsidRPr="00DE7099">
        <w:rPr>
          <w:rFonts w:cstheme="minorHAnsi"/>
          <w:b/>
        </w:rPr>
        <w:t>[state]</w:t>
      </w:r>
      <w:r w:rsidRPr="00DE7099">
        <w:rPr>
          <w:rFonts w:cstheme="minorHAnsi"/>
        </w:rPr>
        <w:t>’s</w:t>
      </w:r>
      <w:r w:rsidRPr="00DE7099">
        <w:rPr>
          <w:rFonts w:cstheme="minorHAnsi"/>
          <w:b/>
        </w:rPr>
        <w:t xml:space="preserve"> </w:t>
      </w:r>
      <w:r w:rsidRPr="00DE7099">
        <w:rPr>
          <w:rFonts w:cstheme="minorHAnsi"/>
        </w:rPr>
        <w:t xml:space="preserve">experience in implementing </w:t>
      </w:r>
      <w:r w:rsidR="008A6425" w:rsidRPr="00DE7099">
        <w:rPr>
          <w:rFonts w:cstheme="minorHAnsi"/>
        </w:rPr>
        <w:t>USCO policies will be invaluable to enable the Department to offer improved technical assistance to states around USCO implementation</w:t>
      </w:r>
      <w:r w:rsidRPr="00DE7099">
        <w:rPr>
          <w:rFonts w:cstheme="minorHAnsi"/>
        </w:rPr>
        <w:t xml:space="preserve">. </w:t>
      </w:r>
    </w:p>
    <w:p w14:paraId="6CF16270" w14:textId="63467ED5" w:rsidR="001E2F0E" w:rsidRPr="008A6425" w:rsidRDefault="001E2F0E" w:rsidP="001E2F0E">
      <w:pPr>
        <w:spacing w:after="200"/>
        <w:rPr>
          <w:rFonts w:cstheme="minorHAnsi"/>
        </w:rPr>
      </w:pPr>
      <w:r w:rsidRPr="008A6425">
        <w:rPr>
          <w:rFonts w:cstheme="minorHAnsi"/>
        </w:rPr>
        <w:t>The study report will not disclose the names of individual study participants</w:t>
      </w:r>
      <w:r w:rsidR="008A6425" w:rsidRPr="008A6425">
        <w:rPr>
          <w:rFonts w:cstheme="minorHAnsi"/>
        </w:rPr>
        <w:t xml:space="preserve"> or their states</w:t>
      </w:r>
      <w:r w:rsidRPr="008A6425">
        <w:rPr>
          <w:rFonts w:cstheme="minorHAnsi"/>
        </w:rPr>
        <w:t>.</w:t>
      </w:r>
      <w:r w:rsidR="008A6425" w:rsidRPr="008A6425">
        <w:rPr>
          <w:rFonts w:cstheme="minorHAnsi"/>
        </w:rPr>
        <w:t xml:space="preserve"> Rather, the results will be analyzed for trends across states.</w:t>
      </w:r>
    </w:p>
    <w:p w14:paraId="389A0FBD" w14:textId="55D454FD" w:rsidR="001E2F0E" w:rsidRPr="008A6425" w:rsidRDefault="008376D1" w:rsidP="001E2F0E">
      <w:pPr>
        <w:pStyle w:val="BodyText"/>
        <w:spacing w:after="200"/>
        <w:ind w:right="180"/>
        <w:rPr>
          <w:rFonts w:cstheme="minorHAnsi"/>
          <w:sz w:val="22"/>
          <w:szCs w:val="22"/>
        </w:rPr>
      </w:pPr>
      <w:r>
        <w:rPr>
          <w:rFonts w:cstheme="minorHAnsi"/>
          <w:sz w:val="22"/>
          <w:szCs w:val="22"/>
        </w:rPr>
        <w:t xml:space="preserve">I will soon send a letter to your state coordinator about this study and ask for their participation. </w:t>
      </w:r>
      <w:r w:rsidR="001E2F0E" w:rsidRPr="008A6425">
        <w:rPr>
          <w:rFonts w:cstheme="minorHAnsi"/>
          <w:sz w:val="22"/>
          <w:szCs w:val="22"/>
        </w:rPr>
        <w:t xml:space="preserve">Should you have any questions, or if you would like to discuss this study further, please feel free to contact </w:t>
      </w:r>
      <w:r w:rsidR="008A6425" w:rsidRPr="008A6425">
        <w:rPr>
          <w:rFonts w:cstheme="minorHAnsi"/>
          <w:sz w:val="22"/>
          <w:szCs w:val="22"/>
        </w:rPr>
        <w:t>Erica Lee</w:t>
      </w:r>
      <w:r w:rsidR="001E2F0E" w:rsidRPr="008A6425">
        <w:rPr>
          <w:rFonts w:cstheme="minorHAnsi"/>
          <w:sz w:val="22"/>
          <w:szCs w:val="22"/>
        </w:rPr>
        <w:t xml:space="preserve"> at the Departme</w:t>
      </w:r>
      <w:r w:rsidR="008A6425" w:rsidRPr="008A6425">
        <w:rPr>
          <w:rFonts w:cstheme="minorHAnsi"/>
          <w:sz w:val="22"/>
          <w:szCs w:val="22"/>
        </w:rPr>
        <w:t>nt, at 202-260-1463</w:t>
      </w:r>
      <w:r w:rsidR="001E2F0E" w:rsidRPr="008A6425">
        <w:rPr>
          <w:rFonts w:cstheme="minorHAnsi"/>
          <w:sz w:val="22"/>
          <w:szCs w:val="22"/>
        </w:rPr>
        <w:t xml:space="preserve"> or </w:t>
      </w:r>
      <w:r w:rsidR="008A6425" w:rsidRPr="008A6425">
        <w:rPr>
          <w:rFonts w:cstheme="minorHAnsi"/>
          <w:sz w:val="22"/>
          <w:szCs w:val="22"/>
        </w:rPr>
        <w:t>erica.lee</w:t>
      </w:r>
      <w:r w:rsidR="001E2F0E" w:rsidRPr="008A6425">
        <w:rPr>
          <w:rFonts w:cstheme="minorHAnsi"/>
          <w:sz w:val="22"/>
          <w:szCs w:val="22"/>
        </w:rPr>
        <w:t xml:space="preserve">@ed.gov. </w:t>
      </w:r>
    </w:p>
    <w:p w14:paraId="095A9217" w14:textId="77777777" w:rsidR="001E2F0E" w:rsidRPr="008A6425" w:rsidRDefault="001E2F0E" w:rsidP="001E2F0E">
      <w:pPr>
        <w:pStyle w:val="BodyText"/>
        <w:spacing w:after="200"/>
        <w:rPr>
          <w:rFonts w:cstheme="minorHAnsi"/>
          <w:sz w:val="22"/>
          <w:szCs w:val="22"/>
        </w:rPr>
      </w:pPr>
      <w:r w:rsidRPr="008A6425">
        <w:rPr>
          <w:rFonts w:cstheme="minorHAnsi"/>
          <w:sz w:val="22"/>
          <w:szCs w:val="22"/>
        </w:rPr>
        <w:t>We thank you in advance for your support for this important study.</w:t>
      </w:r>
    </w:p>
    <w:p w14:paraId="72A33A52" w14:textId="77777777" w:rsidR="001E2F0E" w:rsidRPr="008A6425" w:rsidRDefault="001E2F0E" w:rsidP="001E2F0E">
      <w:pPr>
        <w:pStyle w:val="BodyText"/>
        <w:spacing w:after="200"/>
        <w:rPr>
          <w:rFonts w:cstheme="minorHAnsi"/>
          <w:sz w:val="22"/>
          <w:szCs w:val="22"/>
        </w:rPr>
      </w:pPr>
      <w:r w:rsidRPr="008A6425">
        <w:rPr>
          <w:rFonts w:cstheme="minorHAnsi"/>
          <w:sz w:val="22"/>
          <w:szCs w:val="22"/>
        </w:rPr>
        <w:t>Sincerely,</w:t>
      </w:r>
    </w:p>
    <w:p w14:paraId="79B244CD" w14:textId="77777777" w:rsidR="001E2F0E" w:rsidRPr="008A6425" w:rsidRDefault="001E2F0E" w:rsidP="001E2F0E">
      <w:pPr>
        <w:pStyle w:val="BodyText"/>
        <w:spacing w:after="0"/>
        <w:rPr>
          <w:rFonts w:cstheme="minorHAnsi"/>
          <w:sz w:val="22"/>
          <w:szCs w:val="22"/>
        </w:rPr>
      </w:pPr>
    </w:p>
    <w:p w14:paraId="43FB1546" w14:textId="501E6220" w:rsidR="00CF32F3" w:rsidRPr="008A6425" w:rsidRDefault="00CF32F3" w:rsidP="001E2F0E">
      <w:pPr>
        <w:pStyle w:val="BodyText"/>
        <w:spacing w:after="0"/>
        <w:rPr>
          <w:rFonts w:cstheme="minorHAnsi"/>
          <w:sz w:val="22"/>
          <w:szCs w:val="22"/>
        </w:rPr>
      </w:pPr>
    </w:p>
    <w:p w14:paraId="47066F39" w14:textId="59CC8211" w:rsidR="001E2F0E" w:rsidRPr="008A6425" w:rsidRDefault="008A6425" w:rsidP="00593A2D">
      <w:pPr>
        <w:pStyle w:val="BodyText"/>
        <w:spacing w:before="0" w:after="0"/>
        <w:contextualSpacing/>
        <w:rPr>
          <w:rFonts w:cstheme="minorHAnsi"/>
          <w:sz w:val="22"/>
          <w:szCs w:val="22"/>
        </w:rPr>
      </w:pPr>
      <w:r w:rsidRPr="008A6425">
        <w:rPr>
          <w:rFonts w:cstheme="minorHAnsi"/>
          <w:sz w:val="22"/>
          <w:szCs w:val="22"/>
        </w:rPr>
        <w:t>Gregory Fortelny</w:t>
      </w:r>
      <w:r w:rsidR="005C6DB5" w:rsidRPr="008A6425">
        <w:rPr>
          <w:rFonts w:cstheme="minorHAnsi"/>
          <w:sz w:val="22"/>
          <w:szCs w:val="22"/>
        </w:rPr>
        <w:t xml:space="preserve">, Ph.D. </w:t>
      </w:r>
      <w:r w:rsidR="001E2F0E" w:rsidRPr="008A6425">
        <w:rPr>
          <w:rFonts w:cstheme="minorHAnsi"/>
          <w:sz w:val="22"/>
          <w:szCs w:val="22"/>
        </w:rPr>
        <w:t xml:space="preserve"> </w:t>
      </w:r>
    </w:p>
    <w:p w14:paraId="5CE5B632" w14:textId="15A6A197" w:rsidR="001E2F0E" w:rsidRPr="008A6425" w:rsidRDefault="001E2F0E" w:rsidP="00593A2D">
      <w:pPr>
        <w:pStyle w:val="BodyText"/>
        <w:spacing w:before="0" w:after="0"/>
        <w:contextualSpacing/>
        <w:rPr>
          <w:rFonts w:cstheme="minorHAnsi"/>
          <w:sz w:val="22"/>
          <w:szCs w:val="22"/>
        </w:rPr>
      </w:pPr>
      <w:r w:rsidRPr="008A6425">
        <w:rPr>
          <w:rFonts w:cstheme="minorHAnsi"/>
          <w:sz w:val="22"/>
          <w:szCs w:val="22"/>
        </w:rPr>
        <w:t>Director, Policy and Program Studies Service</w:t>
      </w:r>
    </w:p>
    <w:p w14:paraId="738B89DB" w14:textId="77777777" w:rsidR="001E2F0E" w:rsidRPr="008A6425" w:rsidRDefault="001E2F0E" w:rsidP="00593A2D">
      <w:pPr>
        <w:pStyle w:val="BodyText"/>
        <w:spacing w:before="0" w:after="0"/>
        <w:contextualSpacing/>
        <w:rPr>
          <w:rFonts w:cstheme="minorHAnsi"/>
          <w:sz w:val="22"/>
          <w:szCs w:val="22"/>
        </w:rPr>
      </w:pPr>
      <w:r w:rsidRPr="008A6425">
        <w:rPr>
          <w:rFonts w:cstheme="minorHAnsi"/>
          <w:sz w:val="22"/>
          <w:szCs w:val="22"/>
        </w:rPr>
        <w:t>Office of Planning, Evaluation and Policy Development</w:t>
      </w:r>
    </w:p>
    <w:p w14:paraId="68F0F711" w14:textId="77777777" w:rsidR="001E2F0E" w:rsidRPr="008A6425" w:rsidRDefault="001E2F0E" w:rsidP="00410236">
      <w:pPr>
        <w:spacing w:after="0" w:line="240" w:lineRule="auto"/>
        <w:rPr>
          <w:rFonts w:cstheme="minorHAnsi"/>
        </w:rPr>
      </w:pPr>
    </w:p>
    <w:p w14:paraId="660AA10C" w14:textId="7D01632C" w:rsidR="002C23BF" w:rsidRDefault="002C23BF" w:rsidP="008376D1">
      <w:pPr>
        <w:pStyle w:val="Heading2"/>
      </w:pPr>
      <w:r w:rsidRPr="008A6425">
        <w:rPr>
          <w:rFonts w:asciiTheme="minorHAnsi" w:hAnsiTheme="minorHAnsi" w:cstheme="minorHAnsi"/>
          <w:sz w:val="22"/>
          <w:szCs w:val="22"/>
        </w:rPr>
        <w:br w:type="page"/>
      </w:r>
      <w:r w:rsidRPr="001F2432">
        <w:t xml:space="preserve">Notification </w:t>
      </w:r>
      <w:r w:rsidR="008376D1">
        <w:t>Letter</w:t>
      </w:r>
      <w:r>
        <w:t xml:space="preserve"> – State-Level Respondent</w:t>
      </w:r>
    </w:p>
    <w:p w14:paraId="022129DC" w14:textId="77777777" w:rsidR="006767E9" w:rsidRDefault="006767E9" w:rsidP="006767E9"/>
    <w:p w14:paraId="6B4D22DD" w14:textId="013CA6EC" w:rsidR="006767E9" w:rsidRPr="00484F1B" w:rsidRDefault="006767E9" w:rsidP="006767E9">
      <w:pPr>
        <w:rPr>
          <w:rFonts w:cstheme="minorHAnsi"/>
          <w:color w:val="000000"/>
        </w:rPr>
      </w:pPr>
      <w:r w:rsidRPr="00484F1B">
        <w:rPr>
          <w:rFonts w:cstheme="minorHAnsi"/>
          <w:color w:val="000000"/>
        </w:rPr>
        <w:t xml:space="preserve">Dear </w:t>
      </w:r>
      <w:r w:rsidRPr="00484F1B">
        <w:rPr>
          <w:rFonts w:cstheme="minorHAnsi"/>
          <w:b/>
          <w:color w:val="000000"/>
        </w:rPr>
        <w:t>[State-level respondent]</w:t>
      </w:r>
      <w:r w:rsidRPr="00484F1B">
        <w:rPr>
          <w:rFonts w:cstheme="minorHAnsi"/>
          <w:color w:val="000000"/>
        </w:rPr>
        <w:t>,</w:t>
      </w:r>
    </w:p>
    <w:p w14:paraId="53B695DF" w14:textId="63204A6A" w:rsidR="004F5ADA" w:rsidRPr="00484F1B" w:rsidRDefault="00805A7A" w:rsidP="001E2F0E">
      <w:pPr>
        <w:rPr>
          <w:rFonts w:cstheme="minorHAnsi"/>
          <w:color w:val="000000"/>
        </w:rPr>
      </w:pPr>
      <w:r w:rsidRPr="00484F1B">
        <w:rPr>
          <w:rFonts w:cstheme="minorHAnsi"/>
          <w:color w:val="000000"/>
        </w:rPr>
        <w:t xml:space="preserve">Your State </w:t>
      </w:r>
      <w:r w:rsidR="008376D1" w:rsidRPr="00484F1B">
        <w:rPr>
          <w:rFonts w:cstheme="minorHAnsi"/>
          <w:color w:val="000000"/>
        </w:rPr>
        <w:t xml:space="preserve">Superintendent was </w:t>
      </w:r>
      <w:r w:rsidRPr="00484F1B">
        <w:rPr>
          <w:rFonts w:cstheme="minorHAnsi"/>
          <w:color w:val="000000"/>
        </w:rPr>
        <w:t>recently notified</w:t>
      </w:r>
      <w:r w:rsidR="008B057A" w:rsidRPr="00484F1B">
        <w:rPr>
          <w:rFonts w:cstheme="minorHAnsi"/>
          <w:color w:val="000000"/>
        </w:rPr>
        <w:t xml:space="preserve"> by </w:t>
      </w:r>
      <w:r w:rsidR="005A05E3" w:rsidRPr="00484F1B">
        <w:rPr>
          <w:rFonts w:cstheme="minorHAnsi"/>
          <w:color w:val="000000"/>
        </w:rPr>
        <w:t xml:space="preserve">the U.S. Department of Education’s </w:t>
      </w:r>
      <w:r w:rsidR="00C40E68">
        <w:rPr>
          <w:rFonts w:cstheme="minorHAnsi"/>
          <w:color w:val="000000"/>
        </w:rPr>
        <w:t xml:space="preserve">(Department) </w:t>
      </w:r>
      <w:r w:rsidR="005A05E3" w:rsidRPr="00484F1B">
        <w:rPr>
          <w:rFonts w:cstheme="minorHAnsi"/>
          <w:color w:val="000000"/>
        </w:rPr>
        <w:t>Policy and Program Studies Service</w:t>
      </w:r>
      <w:r w:rsidR="008376D1" w:rsidRPr="00484F1B">
        <w:rPr>
          <w:rFonts w:cstheme="minorHAnsi"/>
          <w:color w:val="000000"/>
        </w:rPr>
        <w:t xml:space="preserve"> of a national study of state implementation of the </w:t>
      </w:r>
      <w:r w:rsidR="008376D1" w:rsidRPr="00484F1B">
        <w:rPr>
          <w:rFonts w:cstheme="minorHAnsi"/>
        </w:rPr>
        <w:t xml:space="preserve">Unsafe School Choice Option (USCO)—Section 8532 of the Elementary and Secondary Act (ESEA) of 1965, as amended by the Every Student Success Act (ESSA). </w:t>
      </w:r>
      <w:r w:rsidR="008376D1" w:rsidRPr="00484F1B">
        <w:rPr>
          <w:rFonts w:cstheme="minorHAnsi"/>
          <w:color w:val="000000"/>
        </w:rPr>
        <w:t xml:space="preserve"> </w:t>
      </w:r>
      <w:r w:rsidR="00BB1190" w:rsidRPr="00484F1B">
        <w:rPr>
          <w:rFonts w:cstheme="minorHAnsi"/>
          <w:color w:val="000000"/>
        </w:rPr>
        <w:t xml:space="preserve"> </w:t>
      </w:r>
    </w:p>
    <w:p w14:paraId="3A96608B" w14:textId="77777777" w:rsidR="008376D1" w:rsidRPr="00484F1B" w:rsidRDefault="008376D1" w:rsidP="008376D1">
      <w:pPr>
        <w:spacing w:after="200"/>
        <w:rPr>
          <w:rFonts w:cstheme="minorHAnsi"/>
          <w:color w:val="000000"/>
        </w:rPr>
      </w:pPr>
      <w:r w:rsidRPr="00484F1B">
        <w:rPr>
          <w:rFonts w:cstheme="minorHAnsi"/>
        </w:rPr>
        <w:t xml:space="preserve">As you know, </w:t>
      </w:r>
      <w:r w:rsidRPr="00484F1B">
        <w:rPr>
          <w:rFonts w:cstheme="minorHAnsi"/>
          <w:color w:val="000000"/>
        </w:rPr>
        <w:t xml:space="preserve">Section 8532 requires that each state receiving funds under the ESEA establish and implement a statewide policy requiring that students attending a persistently dangerous public elementary or secondary school, or students who become victims of a violent criminal offense while in or on the grounds of a public school that they attend, be allowed to attend a safe public school. </w:t>
      </w:r>
    </w:p>
    <w:p w14:paraId="5F7C8755" w14:textId="5661A1BC" w:rsidR="00440FF8" w:rsidRPr="00484F1B" w:rsidRDefault="00440FF8" w:rsidP="00440FF8">
      <w:pPr>
        <w:rPr>
          <w:rFonts w:cstheme="minorHAnsi"/>
          <w:color w:val="000000"/>
        </w:rPr>
      </w:pPr>
      <w:r w:rsidRPr="00484F1B">
        <w:rPr>
          <w:color w:val="000000"/>
        </w:rPr>
        <w:t xml:space="preserve">Because of your role as </w:t>
      </w:r>
      <w:r w:rsidR="00484F1B">
        <w:rPr>
          <w:b/>
          <w:color w:val="000000"/>
        </w:rPr>
        <w:t>[</w:t>
      </w:r>
      <w:r w:rsidRPr="00484F1B">
        <w:rPr>
          <w:b/>
          <w:color w:val="000000"/>
        </w:rPr>
        <w:t xml:space="preserve">role] </w:t>
      </w:r>
      <w:r w:rsidRPr="00484F1B">
        <w:rPr>
          <w:color w:val="000000"/>
        </w:rPr>
        <w:t>w</w:t>
      </w:r>
      <w:r w:rsidRPr="00484F1B">
        <w:rPr>
          <w:rFonts w:cstheme="minorHAnsi"/>
          <w:color w:val="000000"/>
        </w:rPr>
        <w:t xml:space="preserve">e are asking for your participation in a </w:t>
      </w:r>
      <w:r w:rsidR="008376D1" w:rsidRPr="00484F1B">
        <w:rPr>
          <w:rFonts w:cstheme="minorHAnsi"/>
          <w:color w:val="000000"/>
        </w:rPr>
        <w:t>tele</w:t>
      </w:r>
      <w:r w:rsidRPr="00484F1B">
        <w:rPr>
          <w:rFonts w:cstheme="minorHAnsi"/>
          <w:color w:val="000000"/>
        </w:rPr>
        <w:t>phone interview</w:t>
      </w:r>
      <w:r w:rsidR="00CC6F32">
        <w:rPr>
          <w:rFonts w:cstheme="minorHAnsi"/>
          <w:color w:val="000000"/>
        </w:rPr>
        <w:t xml:space="preserve"> and your completion of a short data collection form</w:t>
      </w:r>
      <w:r w:rsidR="00C40E68">
        <w:rPr>
          <w:rFonts w:cstheme="minorHAnsi"/>
          <w:color w:val="000000"/>
        </w:rPr>
        <w:t xml:space="preserve"> </w:t>
      </w:r>
      <w:r w:rsidR="00C40E68">
        <w:t xml:space="preserve">on the number of students that transferred under USCO </w:t>
      </w:r>
      <w:r w:rsidR="00593A2D">
        <w:t>policies</w:t>
      </w:r>
      <w:r w:rsidR="00C40E68">
        <w:t xml:space="preserve"> and the number of schools to and from which students move</w:t>
      </w:r>
      <w:r w:rsidRPr="00484F1B">
        <w:rPr>
          <w:rFonts w:cstheme="minorHAnsi"/>
          <w:color w:val="000000"/>
        </w:rPr>
        <w:t xml:space="preserve">. </w:t>
      </w:r>
      <w:r w:rsidR="00DE7099" w:rsidRPr="00E6713A">
        <w:rPr>
          <w:rFonts w:cstheme="minorHAnsi"/>
        </w:rPr>
        <w:t xml:space="preserve">Participation is required of states under </w:t>
      </w:r>
      <w:r w:rsidR="00DE7099" w:rsidRPr="00E6713A">
        <w:rPr>
          <w:rFonts w:eastAsia="Calibri" w:cstheme="minorHAnsi"/>
        </w:rPr>
        <w:t>Section 8304(a)(6)(B) of the ESEA</w:t>
      </w:r>
      <w:r w:rsidR="005D18BB">
        <w:rPr>
          <w:rFonts w:eastAsia="Calibri" w:cstheme="minorHAnsi"/>
        </w:rPr>
        <w:t>.</w:t>
      </w:r>
      <w:r w:rsidR="00CC6F32">
        <w:rPr>
          <w:rFonts w:cstheme="minorHAnsi"/>
        </w:rPr>
        <w:t xml:space="preserve"> I </w:t>
      </w:r>
      <w:r w:rsidR="00CC6F32" w:rsidRPr="00E6713A">
        <w:rPr>
          <w:rFonts w:cstheme="minorHAnsi"/>
        </w:rPr>
        <w:t>recognize that participation in this study will demand time and e</w:t>
      </w:r>
      <w:r w:rsidR="00C40E68">
        <w:rPr>
          <w:rFonts w:cstheme="minorHAnsi"/>
        </w:rPr>
        <w:t>ffort</w:t>
      </w:r>
      <w:r w:rsidR="00CC6F32">
        <w:rPr>
          <w:rFonts w:cstheme="minorHAnsi"/>
        </w:rPr>
        <w:t>. However</w:t>
      </w:r>
      <w:r w:rsidR="008376D1" w:rsidRPr="00484F1B">
        <w:rPr>
          <w:rFonts w:cstheme="minorHAnsi"/>
        </w:rPr>
        <w:t xml:space="preserve">, </w:t>
      </w:r>
      <w:r w:rsidR="008376D1" w:rsidRPr="00484F1B">
        <w:rPr>
          <w:rFonts w:cstheme="minorHAnsi"/>
          <w:b/>
        </w:rPr>
        <w:t>[</w:t>
      </w:r>
      <w:r w:rsidR="00484F1B" w:rsidRPr="00484F1B">
        <w:rPr>
          <w:rFonts w:cstheme="minorHAnsi"/>
          <w:b/>
        </w:rPr>
        <w:t>state</w:t>
      </w:r>
      <w:r w:rsidR="008376D1" w:rsidRPr="00484F1B">
        <w:rPr>
          <w:rFonts w:cstheme="minorHAnsi"/>
          <w:b/>
        </w:rPr>
        <w:t xml:space="preserve">]’s </w:t>
      </w:r>
      <w:r w:rsidR="008376D1" w:rsidRPr="00484F1B">
        <w:rPr>
          <w:rFonts w:cstheme="minorHAnsi"/>
        </w:rPr>
        <w:t xml:space="preserve">experience in implementing USCO policies will be invaluable to enable the Department to offer improved technical assistance to states around USCO implementation. </w:t>
      </w:r>
      <w:r w:rsidRPr="00484F1B">
        <w:rPr>
          <w:rFonts w:cstheme="minorHAnsi"/>
          <w:color w:val="000000"/>
        </w:rPr>
        <w:t xml:space="preserve">The interview will take </w:t>
      </w:r>
      <w:r w:rsidR="008376D1" w:rsidRPr="00484F1B">
        <w:rPr>
          <w:rFonts w:cstheme="minorHAnsi"/>
          <w:color w:val="000000"/>
        </w:rPr>
        <w:t xml:space="preserve">no more than 60 </w:t>
      </w:r>
      <w:r w:rsidRPr="00484F1B">
        <w:rPr>
          <w:rFonts w:cstheme="minorHAnsi"/>
          <w:color w:val="000000"/>
        </w:rPr>
        <w:t xml:space="preserve">minutes of your time. We can schedule it at your convenience during </w:t>
      </w:r>
      <w:r w:rsidRPr="00484F1B">
        <w:rPr>
          <w:rFonts w:cstheme="minorHAnsi"/>
          <w:b/>
          <w:color w:val="000000"/>
        </w:rPr>
        <w:t>[proposed time period]</w:t>
      </w:r>
      <w:r w:rsidRPr="00484F1B">
        <w:rPr>
          <w:rFonts w:cstheme="minorHAnsi"/>
          <w:color w:val="000000"/>
        </w:rPr>
        <w:t xml:space="preserve">. </w:t>
      </w:r>
      <w:r w:rsidR="00CC6F32">
        <w:rPr>
          <w:rFonts w:cstheme="minorHAnsi"/>
          <w:color w:val="000000"/>
        </w:rPr>
        <w:t>Completion of the data collection form should take no more than 45 minutes</w:t>
      </w:r>
    </w:p>
    <w:p w14:paraId="59BAFB38" w14:textId="77777777" w:rsidR="008376D1" w:rsidRPr="00484F1B" w:rsidRDefault="008376D1" w:rsidP="008376D1">
      <w:pPr>
        <w:spacing w:after="200"/>
        <w:rPr>
          <w:rFonts w:cstheme="minorHAnsi"/>
        </w:rPr>
      </w:pPr>
      <w:r w:rsidRPr="00484F1B">
        <w:rPr>
          <w:rFonts w:cstheme="minorHAnsi"/>
        </w:rPr>
        <w:t>The study report will not disclose the names of individual study participants or their states. Rather, the results will be analyzed for trends across states.</w:t>
      </w:r>
    </w:p>
    <w:p w14:paraId="53B0D729" w14:textId="4511DEC8" w:rsidR="008376D1" w:rsidRPr="00484F1B" w:rsidRDefault="006767E9" w:rsidP="008376D1">
      <w:pPr>
        <w:pStyle w:val="BodyText"/>
        <w:spacing w:after="200"/>
        <w:ind w:right="180"/>
        <w:rPr>
          <w:rFonts w:cstheme="minorHAnsi"/>
          <w:sz w:val="22"/>
          <w:szCs w:val="22"/>
        </w:rPr>
      </w:pPr>
      <w:r w:rsidRPr="00484F1B">
        <w:rPr>
          <w:rFonts w:eastAsia="Calibri" w:cstheme="minorHAnsi"/>
          <w:sz w:val="22"/>
          <w:szCs w:val="22"/>
        </w:rPr>
        <w:t>A representative from</w:t>
      </w:r>
      <w:r w:rsidR="008376D1" w:rsidRPr="00484F1B">
        <w:rPr>
          <w:rFonts w:eastAsia="Calibri" w:cstheme="minorHAnsi"/>
          <w:sz w:val="22"/>
          <w:szCs w:val="22"/>
        </w:rPr>
        <w:t xml:space="preserve"> the firm conducting this study,</w:t>
      </w:r>
      <w:r w:rsidRPr="00484F1B">
        <w:rPr>
          <w:rFonts w:eastAsia="Calibri" w:cstheme="minorHAnsi"/>
          <w:sz w:val="22"/>
          <w:szCs w:val="22"/>
        </w:rPr>
        <w:t xml:space="preserve"> </w:t>
      </w:r>
      <w:r w:rsidR="008376D1" w:rsidRPr="00484F1B">
        <w:rPr>
          <w:rFonts w:eastAsia="Calibri" w:cstheme="minorHAnsi"/>
          <w:sz w:val="22"/>
          <w:szCs w:val="22"/>
        </w:rPr>
        <w:t>[</w:t>
      </w:r>
      <w:r w:rsidR="008376D1" w:rsidRPr="00484F1B">
        <w:rPr>
          <w:rFonts w:eastAsia="Calibri" w:cstheme="minorHAnsi"/>
          <w:b/>
          <w:sz w:val="22"/>
          <w:szCs w:val="22"/>
        </w:rPr>
        <w:t xml:space="preserve">contractor], </w:t>
      </w:r>
      <w:r w:rsidRPr="00484F1B">
        <w:rPr>
          <w:rFonts w:eastAsia="Calibri" w:cstheme="minorHAnsi"/>
          <w:sz w:val="22"/>
          <w:szCs w:val="22"/>
        </w:rPr>
        <w:t xml:space="preserve">will contact you soon to </w:t>
      </w:r>
      <w:r w:rsidRPr="00484F1B">
        <w:rPr>
          <w:rFonts w:cstheme="minorHAnsi"/>
          <w:color w:val="000000"/>
          <w:sz w:val="22"/>
          <w:szCs w:val="22"/>
        </w:rPr>
        <w:t>find out your availability for an interview</w:t>
      </w:r>
      <w:r w:rsidR="00CC6F32">
        <w:rPr>
          <w:rFonts w:cstheme="minorHAnsi"/>
          <w:color w:val="000000"/>
          <w:sz w:val="22"/>
          <w:szCs w:val="22"/>
        </w:rPr>
        <w:t xml:space="preserve"> and provide you with the data collection form</w:t>
      </w:r>
      <w:r w:rsidRPr="00484F1B">
        <w:rPr>
          <w:rFonts w:cstheme="minorHAnsi"/>
          <w:color w:val="000000"/>
          <w:sz w:val="22"/>
          <w:szCs w:val="22"/>
        </w:rPr>
        <w:t xml:space="preserve">. </w:t>
      </w:r>
      <w:r w:rsidR="008376D1" w:rsidRPr="00484F1B">
        <w:rPr>
          <w:rFonts w:cstheme="minorHAnsi"/>
          <w:sz w:val="22"/>
          <w:szCs w:val="22"/>
        </w:rPr>
        <w:t xml:space="preserve">Should you have any questions, or if you would like to discuss this study further, please feel free to contact Erica Lee at the Department, at 202-260-1463 or erica.lee@ed.gov. </w:t>
      </w:r>
    </w:p>
    <w:p w14:paraId="2FEFB3B6" w14:textId="720C89BE" w:rsidR="006767E9" w:rsidRPr="00484F1B" w:rsidRDefault="006767E9" w:rsidP="006767E9">
      <w:pPr>
        <w:rPr>
          <w:rFonts w:cstheme="minorHAnsi"/>
          <w:lang w:bidi="en-US"/>
        </w:rPr>
      </w:pPr>
      <w:r w:rsidRPr="00484F1B">
        <w:rPr>
          <w:rFonts w:cstheme="minorHAnsi"/>
          <w:lang w:bidi="en-US"/>
        </w:rPr>
        <w:t>We appreciate your cooperation in helping us</w:t>
      </w:r>
      <w:r w:rsidR="008376D1" w:rsidRPr="00484F1B">
        <w:rPr>
          <w:rFonts w:cstheme="minorHAnsi"/>
          <w:lang w:bidi="en-US"/>
        </w:rPr>
        <w:t xml:space="preserve"> learn how [</w:t>
      </w:r>
      <w:r w:rsidR="008376D1" w:rsidRPr="00484F1B">
        <w:rPr>
          <w:rFonts w:cstheme="minorHAnsi"/>
          <w:b/>
          <w:lang w:bidi="en-US"/>
        </w:rPr>
        <w:t>state</w:t>
      </w:r>
      <w:r w:rsidR="008376D1" w:rsidRPr="00484F1B">
        <w:rPr>
          <w:rFonts w:cstheme="minorHAnsi"/>
          <w:lang w:bidi="en-US"/>
        </w:rPr>
        <w:t>]</w:t>
      </w:r>
      <w:r w:rsidRPr="00484F1B">
        <w:rPr>
          <w:rFonts w:cstheme="minorHAnsi"/>
          <w:lang w:bidi="en-US"/>
        </w:rPr>
        <w:t xml:space="preserve"> </w:t>
      </w:r>
      <w:r w:rsidR="008376D1" w:rsidRPr="00484F1B">
        <w:rPr>
          <w:rFonts w:cstheme="minorHAnsi"/>
          <w:lang w:bidi="en-US"/>
        </w:rPr>
        <w:t xml:space="preserve">implements USCO policies. </w:t>
      </w:r>
      <w:r w:rsidRPr="00484F1B">
        <w:rPr>
          <w:rFonts w:cstheme="minorHAnsi"/>
          <w:lang w:bidi="en-US"/>
        </w:rPr>
        <w:t>We look forward to learning more about the interesting work that you are doing.</w:t>
      </w:r>
    </w:p>
    <w:p w14:paraId="19CE2B74" w14:textId="77777777" w:rsidR="006767E9" w:rsidRPr="00484F1B" w:rsidRDefault="006767E9" w:rsidP="006767E9">
      <w:pPr>
        <w:rPr>
          <w:color w:val="000000"/>
        </w:rPr>
      </w:pPr>
    </w:p>
    <w:p w14:paraId="143DFAE8" w14:textId="77777777" w:rsidR="00484F1B" w:rsidRPr="00484F1B" w:rsidRDefault="00484F1B" w:rsidP="00484F1B">
      <w:pPr>
        <w:pStyle w:val="BodyText"/>
        <w:spacing w:after="200"/>
        <w:rPr>
          <w:rFonts w:cstheme="minorHAnsi"/>
          <w:sz w:val="22"/>
          <w:szCs w:val="22"/>
        </w:rPr>
      </w:pPr>
      <w:r w:rsidRPr="00484F1B">
        <w:rPr>
          <w:rFonts w:cstheme="minorHAnsi"/>
          <w:sz w:val="22"/>
          <w:szCs w:val="22"/>
        </w:rPr>
        <w:t>Sincerely,</w:t>
      </w:r>
    </w:p>
    <w:p w14:paraId="28CF5393" w14:textId="77777777" w:rsidR="00484F1B" w:rsidRPr="00484F1B" w:rsidRDefault="00484F1B" w:rsidP="00484F1B">
      <w:pPr>
        <w:pStyle w:val="BodyText"/>
        <w:spacing w:after="0"/>
        <w:rPr>
          <w:rFonts w:cstheme="minorHAnsi"/>
          <w:sz w:val="22"/>
          <w:szCs w:val="22"/>
        </w:rPr>
      </w:pPr>
    </w:p>
    <w:p w14:paraId="34C5F835" w14:textId="77777777" w:rsidR="00484F1B" w:rsidRPr="00484F1B" w:rsidRDefault="00484F1B" w:rsidP="00484F1B">
      <w:pPr>
        <w:pStyle w:val="BodyText"/>
        <w:spacing w:after="0"/>
        <w:rPr>
          <w:rFonts w:cstheme="minorHAnsi"/>
          <w:sz w:val="22"/>
          <w:szCs w:val="22"/>
        </w:rPr>
      </w:pPr>
    </w:p>
    <w:p w14:paraId="29CFDFDF" w14:textId="77777777" w:rsidR="00484F1B" w:rsidRPr="00484F1B" w:rsidRDefault="00484F1B" w:rsidP="00593A2D">
      <w:pPr>
        <w:pStyle w:val="BodyText"/>
        <w:spacing w:before="0" w:after="0"/>
        <w:contextualSpacing/>
        <w:rPr>
          <w:rFonts w:cstheme="minorHAnsi"/>
          <w:sz w:val="22"/>
          <w:szCs w:val="22"/>
        </w:rPr>
      </w:pPr>
      <w:r w:rsidRPr="00484F1B">
        <w:rPr>
          <w:rFonts w:cstheme="minorHAnsi"/>
          <w:sz w:val="22"/>
          <w:szCs w:val="22"/>
        </w:rPr>
        <w:t xml:space="preserve">Gregory Fortelny, Ph.D.  </w:t>
      </w:r>
    </w:p>
    <w:p w14:paraId="26CC46F4" w14:textId="77777777" w:rsidR="00484F1B" w:rsidRPr="00484F1B" w:rsidRDefault="00484F1B" w:rsidP="00593A2D">
      <w:pPr>
        <w:pStyle w:val="BodyText"/>
        <w:spacing w:before="0" w:after="0"/>
        <w:contextualSpacing/>
        <w:rPr>
          <w:rFonts w:cstheme="minorHAnsi"/>
          <w:sz w:val="22"/>
          <w:szCs w:val="22"/>
        </w:rPr>
      </w:pPr>
      <w:r w:rsidRPr="00484F1B">
        <w:rPr>
          <w:rFonts w:cstheme="minorHAnsi"/>
          <w:sz w:val="22"/>
          <w:szCs w:val="22"/>
        </w:rPr>
        <w:t>Director, Policy and Program Studies Service</w:t>
      </w:r>
    </w:p>
    <w:p w14:paraId="4D695CD6" w14:textId="189F6F06" w:rsidR="002C23BF" w:rsidRPr="00484F1B" w:rsidRDefault="00484F1B" w:rsidP="00593A2D">
      <w:pPr>
        <w:pStyle w:val="BodyText"/>
        <w:spacing w:before="0" w:after="0"/>
        <w:contextualSpacing/>
        <w:rPr>
          <w:rFonts w:cstheme="minorHAnsi"/>
          <w:sz w:val="22"/>
          <w:szCs w:val="22"/>
        </w:rPr>
      </w:pPr>
      <w:r w:rsidRPr="00484F1B">
        <w:rPr>
          <w:rFonts w:cstheme="minorHAnsi"/>
          <w:sz w:val="22"/>
          <w:szCs w:val="22"/>
        </w:rPr>
        <w:t>Office of Planning, Evaluation and Policy Development</w:t>
      </w:r>
    </w:p>
    <w:sectPr w:rsidR="002C23BF" w:rsidRPr="00484F1B" w:rsidSect="00BD75D3">
      <w:headerReference w:type="default" r:id="rId13"/>
      <w:footerReference w:type="default" r:id="rId14"/>
      <w:pgSz w:w="12240" w:h="15840"/>
      <w:pgMar w:top="1440" w:right="1440" w:bottom="9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56084" w14:textId="77777777" w:rsidR="005E19DF" w:rsidRDefault="005E19DF" w:rsidP="00925C7E">
      <w:r>
        <w:separator/>
      </w:r>
    </w:p>
  </w:endnote>
  <w:endnote w:type="continuationSeparator" w:id="0">
    <w:p w14:paraId="4E23FF76" w14:textId="77777777" w:rsidR="005E19DF" w:rsidRDefault="005E19DF" w:rsidP="00925C7E">
      <w:r>
        <w:continuationSeparator/>
      </w:r>
    </w:p>
  </w:endnote>
  <w:endnote w:type="continuationNotice" w:id="1">
    <w:p w14:paraId="2CFE0487" w14:textId="77777777" w:rsidR="005E19DF" w:rsidRDefault="005E1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3D75E" w14:textId="77777777" w:rsidR="009A5E5C" w:rsidRDefault="009A5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206ED" w14:textId="77777777" w:rsidR="005E19DF" w:rsidRDefault="005E19DF" w:rsidP="00925C7E">
      <w:r>
        <w:separator/>
      </w:r>
    </w:p>
  </w:footnote>
  <w:footnote w:type="continuationSeparator" w:id="0">
    <w:p w14:paraId="772A8B38" w14:textId="77777777" w:rsidR="005E19DF" w:rsidRDefault="005E19DF" w:rsidP="00925C7E">
      <w:r>
        <w:continuationSeparator/>
      </w:r>
    </w:p>
  </w:footnote>
  <w:footnote w:type="continuationNotice" w:id="1">
    <w:p w14:paraId="4B835217" w14:textId="77777777" w:rsidR="005E19DF" w:rsidRDefault="005E19D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FDAA2" w14:textId="77777777" w:rsidR="009A5E5C" w:rsidRDefault="009A5E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7A4A90"/>
    <w:lvl w:ilvl="0">
      <w:start w:val="1"/>
      <w:numFmt w:val="decimal"/>
      <w:lvlText w:val="%1."/>
      <w:lvlJc w:val="left"/>
      <w:pPr>
        <w:tabs>
          <w:tab w:val="num" w:pos="1800"/>
        </w:tabs>
        <w:ind w:left="1800" w:hanging="360"/>
      </w:pPr>
    </w:lvl>
  </w:abstractNum>
  <w:abstractNum w:abstractNumId="1">
    <w:nsid w:val="FFFFFF7D"/>
    <w:multiLevelType w:val="singleLevel"/>
    <w:tmpl w:val="DA5E0000"/>
    <w:lvl w:ilvl="0">
      <w:start w:val="1"/>
      <w:numFmt w:val="decimal"/>
      <w:lvlText w:val="%1."/>
      <w:lvlJc w:val="left"/>
      <w:pPr>
        <w:tabs>
          <w:tab w:val="num" w:pos="1440"/>
        </w:tabs>
        <w:ind w:left="1440" w:hanging="360"/>
      </w:pPr>
    </w:lvl>
  </w:abstractNum>
  <w:abstractNum w:abstractNumId="2">
    <w:nsid w:val="FFFFFF7E"/>
    <w:multiLevelType w:val="singleLevel"/>
    <w:tmpl w:val="5F44179A"/>
    <w:lvl w:ilvl="0">
      <w:start w:val="1"/>
      <w:numFmt w:val="decimal"/>
      <w:lvlText w:val="%1."/>
      <w:lvlJc w:val="left"/>
      <w:pPr>
        <w:tabs>
          <w:tab w:val="num" w:pos="1080"/>
        </w:tabs>
        <w:ind w:left="1080" w:hanging="360"/>
      </w:pPr>
    </w:lvl>
  </w:abstractNum>
  <w:abstractNum w:abstractNumId="3">
    <w:nsid w:val="FFFFFF7F"/>
    <w:multiLevelType w:val="singleLevel"/>
    <w:tmpl w:val="02803324"/>
    <w:lvl w:ilvl="0">
      <w:start w:val="1"/>
      <w:numFmt w:val="decimal"/>
      <w:lvlText w:val="%1."/>
      <w:lvlJc w:val="left"/>
      <w:pPr>
        <w:tabs>
          <w:tab w:val="num" w:pos="720"/>
        </w:tabs>
        <w:ind w:left="720" w:hanging="360"/>
      </w:pPr>
    </w:lvl>
  </w:abstractNum>
  <w:abstractNum w:abstractNumId="4">
    <w:nsid w:val="FFFFFF80"/>
    <w:multiLevelType w:val="singleLevel"/>
    <w:tmpl w:val="84401E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168D9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4B814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18095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D44DF74"/>
    <w:lvl w:ilvl="0">
      <w:start w:val="1"/>
      <w:numFmt w:val="decimal"/>
      <w:lvlText w:val="%1."/>
      <w:lvlJc w:val="left"/>
      <w:pPr>
        <w:tabs>
          <w:tab w:val="num" w:pos="360"/>
        </w:tabs>
        <w:ind w:left="360" w:hanging="360"/>
      </w:pPr>
    </w:lvl>
  </w:abstractNum>
  <w:abstractNum w:abstractNumId="9">
    <w:nsid w:val="FFFFFF89"/>
    <w:multiLevelType w:val="singleLevel"/>
    <w:tmpl w:val="B3BCE53E"/>
    <w:lvl w:ilvl="0">
      <w:start w:val="1"/>
      <w:numFmt w:val="bullet"/>
      <w:lvlText w:val=""/>
      <w:lvlJc w:val="left"/>
      <w:pPr>
        <w:tabs>
          <w:tab w:val="num" w:pos="360"/>
        </w:tabs>
        <w:ind w:left="360" w:hanging="360"/>
      </w:pPr>
      <w:rPr>
        <w:rFonts w:ascii="Symbol" w:hAnsi="Symbol" w:hint="default"/>
      </w:rPr>
    </w:lvl>
  </w:abstractNum>
  <w:abstractNum w:abstractNumId="10">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1">
    <w:nsid w:val="2F521F9F"/>
    <w:multiLevelType w:val="multilevel"/>
    <w:tmpl w:val="F90259FE"/>
    <w:numStyleLink w:val="AIRBullet"/>
  </w:abstractNum>
  <w:abstractNum w:abstractNumId="12">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3">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4">
    <w:nsid w:val="3B8C1F70"/>
    <w:multiLevelType w:val="hybridMultilevel"/>
    <w:tmpl w:val="A07C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AE0480"/>
    <w:multiLevelType w:val="hybridMultilevel"/>
    <w:tmpl w:val="905CA17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F2A2BBB"/>
    <w:multiLevelType w:val="multilevel"/>
    <w:tmpl w:val="F134F144"/>
    <w:numStyleLink w:val="AIRTableBullet"/>
  </w:abstractNum>
  <w:abstractNum w:abstractNumId="18">
    <w:nsid w:val="7E0B2F83"/>
    <w:multiLevelType w:val="hybridMultilevel"/>
    <w:tmpl w:val="DF9AB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2"/>
  </w:num>
  <w:num w:numId="4">
    <w:abstractNumId w:val="11"/>
  </w:num>
  <w:num w:numId="5">
    <w:abstractNumId w:val="17"/>
  </w:num>
  <w:num w:numId="6">
    <w:abstractNumId w:val="13"/>
  </w:num>
  <w:num w:numId="7">
    <w:abstractNumId w:val="11"/>
  </w:num>
  <w:num w:numId="8">
    <w:abstractNumId w:val="11"/>
  </w:num>
  <w:num w:numId="9">
    <w:abstractNumId w:val="11"/>
  </w:num>
  <w:num w:numId="10">
    <w:abstractNumId w:val="10"/>
  </w:num>
  <w:num w:numId="11">
    <w:abstractNumId w:val="17"/>
  </w:num>
  <w:num w:numId="12">
    <w:abstractNumId w:val="17"/>
  </w:num>
  <w:num w:numId="13">
    <w:abstractNumId w:val="12"/>
  </w:num>
  <w:num w:numId="14">
    <w:abstractNumId w:val="13"/>
  </w:num>
  <w:num w:numId="15">
    <w:abstractNumId w:val="10"/>
  </w:num>
  <w:num w:numId="16">
    <w:abstractNumId w:val="16"/>
  </w:num>
  <w:num w:numId="17">
    <w:abstractNumId w:val="12"/>
  </w:num>
  <w:num w:numId="18">
    <w:abstractNumId w:val="11"/>
  </w:num>
  <w:num w:numId="19">
    <w:abstractNumId w:val="11"/>
  </w:num>
  <w:num w:numId="20">
    <w:abstractNumId w:val="11"/>
  </w:num>
  <w:num w:numId="21">
    <w:abstractNumId w:val="10"/>
  </w:num>
  <w:num w:numId="22">
    <w:abstractNumId w:val="17"/>
  </w:num>
  <w:num w:numId="23">
    <w:abstractNumId w:val="17"/>
  </w:num>
  <w:num w:numId="24">
    <w:abstractNumId w:val="12"/>
  </w:num>
  <w:num w:numId="25">
    <w:abstractNumId w:val="7"/>
  </w:num>
  <w:num w:numId="26">
    <w:abstractNumId w:val="14"/>
  </w:num>
  <w:num w:numId="27">
    <w:abstractNumId w:val="9"/>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5"/>
  </w:num>
  <w:num w:numId="37">
    <w:abstractNumId w:val="15"/>
  </w:num>
  <w:num w:numId="3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od, Aleksandra">
    <w15:presenceInfo w15:providerId="AD" w15:userId="S-1-5-21-1472932569-214068005-926709054-41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4CD87FD-EAC9-492F-97C2-D828D9B0A28F}"/>
    <w:docVar w:name="dgnword-eventsink" w:val="178675408"/>
    <w:docVar w:name="dgnword-lastRevisionsView" w:val="0"/>
  </w:docVars>
  <w:rsids>
    <w:rsidRoot w:val="00BF148D"/>
    <w:rsid w:val="00025A45"/>
    <w:rsid w:val="0003508B"/>
    <w:rsid w:val="00040F87"/>
    <w:rsid w:val="000423D0"/>
    <w:rsid w:val="000445B1"/>
    <w:rsid w:val="000473F8"/>
    <w:rsid w:val="00052F7A"/>
    <w:rsid w:val="00063972"/>
    <w:rsid w:val="00067F7D"/>
    <w:rsid w:val="00070845"/>
    <w:rsid w:val="000739B5"/>
    <w:rsid w:val="00087009"/>
    <w:rsid w:val="000B644F"/>
    <w:rsid w:val="000C5CE8"/>
    <w:rsid w:val="000D0B72"/>
    <w:rsid w:val="000D448B"/>
    <w:rsid w:val="000F4D80"/>
    <w:rsid w:val="000F5872"/>
    <w:rsid w:val="00113227"/>
    <w:rsid w:val="00116C17"/>
    <w:rsid w:val="00117CED"/>
    <w:rsid w:val="001443B1"/>
    <w:rsid w:val="00156C3B"/>
    <w:rsid w:val="00163680"/>
    <w:rsid w:val="00165750"/>
    <w:rsid w:val="00166FCA"/>
    <w:rsid w:val="00171666"/>
    <w:rsid w:val="0017382B"/>
    <w:rsid w:val="00177FE0"/>
    <w:rsid w:val="0018456D"/>
    <w:rsid w:val="001919C5"/>
    <w:rsid w:val="001968EC"/>
    <w:rsid w:val="001D46AA"/>
    <w:rsid w:val="001D75D2"/>
    <w:rsid w:val="001E2F0E"/>
    <w:rsid w:val="001F2432"/>
    <w:rsid w:val="001F4214"/>
    <w:rsid w:val="002175F5"/>
    <w:rsid w:val="002204C6"/>
    <w:rsid w:val="00220A8C"/>
    <w:rsid w:val="00224902"/>
    <w:rsid w:val="00227BB3"/>
    <w:rsid w:val="00232C63"/>
    <w:rsid w:val="00235E0D"/>
    <w:rsid w:val="00236E71"/>
    <w:rsid w:val="00245FAB"/>
    <w:rsid w:val="0026036E"/>
    <w:rsid w:val="00260FEE"/>
    <w:rsid w:val="002667FD"/>
    <w:rsid w:val="00271D59"/>
    <w:rsid w:val="002720C8"/>
    <w:rsid w:val="00273B42"/>
    <w:rsid w:val="002768DA"/>
    <w:rsid w:val="00281635"/>
    <w:rsid w:val="00281B27"/>
    <w:rsid w:val="0029392A"/>
    <w:rsid w:val="002A6548"/>
    <w:rsid w:val="002C1BF6"/>
    <w:rsid w:val="002C1D14"/>
    <w:rsid w:val="002C23BF"/>
    <w:rsid w:val="002F15DA"/>
    <w:rsid w:val="002F3DD7"/>
    <w:rsid w:val="003224A3"/>
    <w:rsid w:val="00327BA3"/>
    <w:rsid w:val="00342AF3"/>
    <w:rsid w:val="00342DCC"/>
    <w:rsid w:val="00343447"/>
    <w:rsid w:val="00354999"/>
    <w:rsid w:val="00357A7F"/>
    <w:rsid w:val="0036124F"/>
    <w:rsid w:val="003612A8"/>
    <w:rsid w:val="00374594"/>
    <w:rsid w:val="00397F98"/>
    <w:rsid w:val="003A0A86"/>
    <w:rsid w:val="003A69BD"/>
    <w:rsid w:val="003B140F"/>
    <w:rsid w:val="003C634C"/>
    <w:rsid w:val="003C7316"/>
    <w:rsid w:val="003C734D"/>
    <w:rsid w:val="003E16FB"/>
    <w:rsid w:val="003E2B3E"/>
    <w:rsid w:val="004071DD"/>
    <w:rsid w:val="00410236"/>
    <w:rsid w:val="004250B7"/>
    <w:rsid w:val="00425305"/>
    <w:rsid w:val="00426B69"/>
    <w:rsid w:val="00434D55"/>
    <w:rsid w:val="00436F7D"/>
    <w:rsid w:val="00437D18"/>
    <w:rsid w:val="00440F5C"/>
    <w:rsid w:val="00440FF8"/>
    <w:rsid w:val="004626A9"/>
    <w:rsid w:val="00464FFF"/>
    <w:rsid w:val="004656C4"/>
    <w:rsid w:val="00475209"/>
    <w:rsid w:val="00484F1B"/>
    <w:rsid w:val="00495BF6"/>
    <w:rsid w:val="004A4190"/>
    <w:rsid w:val="004B6859"/>
    <w:rsid w:val="004C065F"/>
    <w:rsid w:val="004D6749"/>
    <w:rsid w:val="004F2880"/>
    <w:rsid w:val="004F3740"/>
    <w:rsid w:val="004F463F"/>
    <w:rsid w:val="004F5ADA"/>
    <w:rsid w:val="00501B84"/>
    <w:rsid w:val="0051713D"/>
    <w:rsid w:val="005174DE"/>
    <w:rsid w:val="005374E2"/>
    <w:rsid w:val="0054038B"/>
    <w:rsid w:val="00562B2E"/>
    <w:rsid w:val="00563624"/>
    <w:rsid w:val="0057126D"/>
    <w:rsid w:val="00573C38"/>
    <w:rsid w:val="005770D7"/>
    <w:rsid w:val="005813FB"/>
    <w:rsid w:val="00587EF4"/>
    <w:rsid w:val="00593A2D"/>
    <w:rsid w:val="00595C9F"/>
    <w:rsid w:val="00596A15"/>
    <w:rsid w:val="00597319"/>
    <w:rsid w:val="005A05E3"/>
    <w:rsid w:val="005A61D9"/>
    <w:rsid w:val="005B3872"/>
    <w:rsid w:val="005C0ED2"/>
    <w:rsid w:val="005C3E36"/>
    <w:rsid w:val="005C53FE"/>
    <w:rsid w:val="005C62A8"/>
    <w:rsid w:val="005C6DB5"/>
    <w:rsid w:val="005D0F9A"/>
    <w:rsid w:val="005D18BB"/>
    <w:rsid w:val="005D2CCC"/>
    <w:rsid w:val="005D3FB6"/>
    <w:rsid w:val="005E19DF"/>
    <w:rsid w:val="005E3461"/>
    <w:rsid w:val="005F15B8"/>
    <w:rsid w:val="005F64BB"/>
    <w:rsid w:val="00600F61"/>
    <w:rsid w:val="00606BDD"/>
    <w:rsid w:val="00623584"/>
    <w:rsid w:val="00623B21"/>
    <w:rsid w:val="00623D66"/>
    <w:rsid w:val="0065164F"/>
    <w:rsid w:val="0066690D"/>
    <w:rsid w:val="00670404"/>
    <w:rsid w:val="0067255A"/>
    <w:rsid w:val="00672E19"/>
    <w:rsid w:val="006767E9"/>
    <w:rsid w:val="00676D1B"/>
    <w:rsid w:val="0068045E"/>
    <w:rsid w:val="00687C8F"/>
    <w:rsid w:val="0069656C"/>
    <w:rsid w:val="00697549"/>
    <w:rsid w:val="006A2A99"/>
    <w:rsid w:val="006A6793"/>
    <w:rsid w:val="006B61CE"/>
    <w:rsid w:val="006C08B7"/>
    <w:rsid w:val="006C0B34"/>
    <w:rsid w:val="006C1827"/>
    <w:rsid w:val="006D4113"/>
    <w:rsid w:val="006F0697"/>
    <w:rsid w:val="006F740E"/>
    <w:rsid w:val="007004FD"/>
    <w:rsid w:val="0070306C"/>
    <w:rsid w:val="00706223"/>
    <w:rsid w:val="0071074C"/>
    <w:rsid w:val="0071738D"/>
    <w:rsid w:val="00732010"/>
    <w:rsid w:val="0073504A"/>
    <w:rsid w:val="00735E53"/>
    <w:rsid w:val="00743AB4"/>
    <w:rsid w:val="00746D80"/>
    <w:rsid w:val="007529D6"/>
    <w:rsid w:val="007728B2"/>
    <w:rsid w:val="00783895"/>
    <w:rsid w:val="00792D18"/>
    <w:rsid w:val="007B2F25"/>
    <w:rsid w:val="007C1993"/>
    <w:rsid w:val="007C2CC5"/>
    <w:rsid w:val="007E0949"/>
    <w:rsid w:val="007F1F0F"/>
    <w:rsid w:val="00802351"/>
    <w:rsid w:val="00805A7A"/>
    <w:rsid w:val="00807298"/>
    <w:rsid w:val="008376D1"/>
    <w:rsid w:val="00842513"/>
    <w:rsid w:val="00842BA5"/>
    <w:rsid w:val="00857E48"/>
    <w:rsid w:val="008675C5"/>
    <w:rsid w:val="00885916"/>
    <w:rsid w:val="008865FD"/>
    <w:rsid w:val="00893355"/>
    <w:rsid w:val="00893A9E"/>
    <w:rsid w:val="00897F8C"/>
    <w:rsid w:val="008A1216"/>
    <w:rsid w:val="008A6425"/>
    <w:rsid w:val="008A6B1F"/>
    <w:rsid w:val="008B057A"/>
    <w:rsid w:val="008B0B1A"/>
    <w:rsid w:val="008C06EF"/>
    <w:rsid w:val="008D2A4B"/>
    <w:rsid w:val="008D2DB6"/>
    <w:rsid w:val="0090254C"/>
    <w:rsid w:val="00911F6D"/>
    <w:rsid w:val="00913396"/>
    <w:rsid w:val="00915BE0"/>
    <w:rsid w:val="009229CA"/>
    <w:rsid w:val="00925C7E"/>
    <w:rsid w:val="00927CAE"/>
    <w:rsid w:val="009365C6"/>
    <w:rsid w:val="00940B84"/>
    <w:rsid w:val="009504A7"/>
    <w:rsid w:val="00964F42"/>
    <w:rsid w:val="009712D3"/>
    <w:rsid w:val="00972251"/>
    <w:rsid w:val="009766E0"/>
    <w:rsid w:val="0098225D"/>
    <w:rsid w:val="0099129F"/>
    <w:rsid w:val="00993409"/>
    <w:rsid w:val="00993889"/>
    <w:rsid w:val="009A2CFB"/>
    <w:rsid w:val="009A5E5C"/>
    <w:rsid w:val="009B06F3"/>
    <w:rsid w:val="009B4095"/>
    <w:rsid w:val="009B7B46"/>
    <w:rsid w:val="009C31A1"/>
    <w:rsid w:val="009D09BB"/>
    <w:rsid w:val="009D2CB6"/>
    <w:rsid w:val="009D3B0F"/>
    <w:rsid w:val="009D6B23"/>
    <w:rsid w:val="00A0012F"/>
    <w:rsid w:val="00A122D4"/>
    <w:rsid w:val="00A12C17"/>
    <w:rsid w:val="00A317A4"/>
    <w:rsid w:val="00A33618"/>
    <w:rsid w:val="00A4204E"/>
    <w:rsid w:val="00A4241F"/>
    <w:rsid w:val="00A544EC"/>
    <w:rsid w:val="00A64100"/>
    <w:rsid w:val="00A703B5"/>
    <w:rsid w:val="00A715DD"/>
    <w:rsid w:val="00A71CE2"/>
    <w:rsid w:val="00A91364"/>
    <w:rsid w:val="00A93EFC"/>
    <w:rsid w:val="00A95B63"/>
    <w:rsid w:val="00AA4D3C"/>
    <w:rsid w:val="00AB36BC"/>
    <w:rsid w:val="00AB5A30"/>
    <w:rsid w:val="00AC65B1"/>
    <w:rsid w:val="00AD1D1B"/>
    <w:rsid w:val="00AE078E"/>
    <w:rsid w:val="00B02EFC"/>
    <w:rsid w:val="00B13966"/>
    <w:rsid w:val="00B30C83"/>
    <w:rsid w:val="00B35E1F"/>
    <w:rsid w:val="00B45085"/>
    <w:rsid w:val="00B50172"/>
    <w:rsid w:val="00B50A2C"/>
    <w:rsid w:val="00B51DBE"/>
    <w:rsid w:val="00B527E8"/>
    <w:rsid w:val="00B80448"/>
    <w:rsid w:val="00B8150D"/>
    <w:rsid w:val="00B824A0"/>
    <w:rsid w:val="00B86898"/>
    <w:rsid w:val="00BB1190"/>
    <w:rsid w:val="00BB46F8"/>
    <w:rsid w:val="00BC60AB"/>
    <w:rsid w:val="00BD75D3"/>
    <w:rsid w:val="00BD7791"/>
    <w:rsid w:val="00BE7754"/>
    <w:rsid w:val="00BF0AFD"/>
    <w:rsid w:val="00BF1300"/>
    <w:rsid w:val="00BF148D"/>
    <w:rsid w:val="00BF6C9E"/>
    <w:rsid w:val="00C068C3"/>
    <w:rsid w:val="00C14E01"/>
    <w:rsid w:val="00C21BA3"/>
    <w:rsid w:val="00C40E68"/>
    <w:rsid w:val="00C4126A"/>
    <w:rsid w:val="00C43DFD"/>
    <w:rsid w:val="00C478C6"/>
    <w:rsid w:val="00C54F93"/>
    <w:rsid w:val="00C5611C"/>
    <w:rsid w:val="00C764B6"/>
    <w:rsid w:val="00CA68A0"/>
    <w:rsid w:val="00CB0E60"/>
    <w:rsid w:val="00CB72E4"/>
    <w:rsid w:val="00CC07F9"/>
    <w:rsid w:val="00CC147A"/>
    <w:rsid w:val="00CC22C8"/>
    <w:rsid w:val="00CC430C"/>
    <w:rsid w:val="00CC6F32"/>
    <w:rsid w:val="00CC72DB"/>
    <w:rsid w:val="00CD0637"/>
    <w:rsid w:val="00CF32F3"/>
    <w:rsid w:val="00CF4BBC"/>
    <w:rsid w:val="00D17789"/>
    <w:rsid w:val="00D205B5"/>
    <w:rsid w:val="00D228C9"/>
    <w:rsid w:val="00D23C04"/>
    <w:rsid w:val="00D23CDA"/>
    <w:rsid w:val="00D34194"/>
    <w:rsid w:val="00D3541F"/>
    <w:rsid w:val="00D501DA"/>
    <w:rsid w:val="00D551C9"/>
    <w:rsid w:val="00D61FB4"/>
    <w:rsid w:val="00D63D97"/>
    <w:rsid w:val="00D66EA8"/>
    <w:rsid w:val="00D8384E"/>
    <w:rsid w:val="00D87846"/>
    <w:rsid w:val="00D87FD1"/>
    <w:rsid w:val="00D95EC3"/>
    <w:rsid w:val="00D9610E"/>
    <w:rsid w:val="00D97F69"/>
    <w:rsid w:val="00DA64B0"/>
    <w:rsid w:val="00DB2A23"/>
    <w:rsid w:val="00DB74DA"/>
    <w:rsid w:val="00DC5833"/>
    <w:rsid w:val="00DD4982"/>
    <w:rsid w:val="00DD59EB"/>
    <w:rsid w:val="00DD7AA6"/>
    <w:rsid w:val="00DE153D"/>
    <w:rsid w:val="00DE5431"/>
    <w:rsid w:val="00DE7099"/>
    <w:rsid w:val="00DF1524"/>
    <w:rsid w:val="00DF2728"/>
    <w:rsid w:val="00DF5757"/>
    <w:rsid w:val="00E16463"/>
    <w:rsid w:val="00E173D3"/>
    <w:rsid w:val="00E3032C"/>
    <w:rsid w:val="00E35217"/>
    <w:rsid w:val="00E377FE"/>
    <w:rsid w:val="00E404D9"/>
    <w:rsid w:val="00E41F0C"/>
    <w:rsid w:val="00E54938"/>
    <w:rsid w:val="00E61C33"/>
    <w:rsid w:val="00E67F3E"/>
    <w:rsid w:val="00E93269"/>
    <w:rsid w:val="00E94DE4"/>
    <w:rsid w:val="00E95D49"/>
    <w:rsid w:val="00EC08EA"/>
    <w:rsid w:val="00ED59CE"/>
    <w:rsid w:val="00EE017E"/>
    <w:rsid w:val="00EE5D34"/>
    <w:rsid w:val="00EF0EDE"/>
    <w:rsid w:val="00EF225B"/>
    <w:rsid w:val="00EF63C2"/>
    <w:rsid w:val="00F13FCC"/>
    <w:rsid w:val="00F15C28"/>
    <w:rsid w:val="00F17088"/>
    <w:rsid w:val="00F21D21"/>
    <w:rsid w:val="00F2383D"/>
    <w:rsid w:val="00F27BCF"/>
    <w:rsid w:val="00F30F74"/>
    <w:rsid w:val="00F32400"/>
    <w:rsid w:val="00F34E6C"/>
    <w:rsid w:val="00F376F8"/>
    <w:rsid w:val="00F65AD1"/>
    <w:rsid w:val="00F72F4C"/>
    <w:rsid w:val="00F733C5"/>
    <w:rsid w:val="00F76804"/>
    <w:rsid w:val="00F908AA"/>
    <w:rsid w:val="00F94601"/>
    <w:rsid w:val="00F9591E"/>
    <w:rsid w:val="00F97050"/>
    <w:rsid w:val="00FA7C23"/>
    <w:rsid w:val="00FB6BBB"/>
    <w:rsid w:val="00FD3729"/>
    <w:rsid w:val="00FE40BB"/>
    <w:rsid w:val="00FE6AC0"/>
    <w:rsid w:val="00FE7A25"/>
    <w:rsid w:val="00FF1111"/>
    <w:rsid w:val="00FF6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07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qFormat="1"/>
    <w:lsdException w:name="Title" w:semiHidden="0" w:uiPriority="10" w:unhideWhenUsed="0" w:qFormat="1"/>
    <w:lsdException w:name="Closing" w:uiPriority="0"/>
    <w:lsdException w:name="Default Paragraph Font" w:uiPriority="1"/>
    <w:lsdException w:name="Body Text" w:uiPriority="0" w:qFormat="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8D"/>
    <w:pPr>
      <w:spacing w:after="160" w:line="259" w:lineRule="auto"/>
    </w:pPr>
    <w:rPr>
      <w:rFonts w:eastAsiaTheme="minorHAnsi"/>
    </w:rPr>
  </w:style>
  <w:style w:type="paragraph" w:styleId="Heading1">
    <w:name w:val="heading 1"/>
    <w:next w:val="BodyText"/>
    <w:link w:val="Heading1Char"/>
    <w:uiPriority w:val="9"/>
    <w:qFormat/>
    <w:rsid w:val="000F5872"/>
    <w:pPr>
      <w:spacing w:before="240" w:after="120" w:line="240" w:lineRule="auto"/>
      <w:contextualSpacing/>
      <w:outlineLvl w:val="0"/>
    </w:pPr>
    <w:rPr>
      <w:rFonts w:eastAsia="Times New Roman" w:cs="Times New Roman"/>
      <w:kern w:val="28"/>
      <w:sz w:val="24"/>
      <w:szCs w:val="40"/>
    </w:rPr>
  </w:style>
  <w:style w:type="paragraph" w:styleId="Heading2">
    <w:name w:val="heading 2"/>
    <w:next w:val="BodyText"/>
    <w:link w:val="Heading2Char"/>
    <w:qFormat/>
    <w:rsid w:val="00B8150D"/>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B8150D"/>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B8150D"/>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B8150D"/>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B8150D"/>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8150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B8150D"/>
    <w:rPr>
      <w:rFonts w:eastAsia="Times New Roman" w:cs="Times New Roman"/>
      <w:sz w:val="24"/>
      <w:szCs w:val="24"/>
    </w:rPr>
  </w:style>
  <w:style w:type="paragraph" w:styleId="Footer">
    <w:name w:val="footer"/>
    <w:link w:val="FooterChar"/>
    <w:uiPriority w:val="99"/>
    <w:unhideWhenUsed/>
    <w:qFormat/>
    <w:rsid w:val="00D228C9"/>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228C9"/>
    <w:rPr>
      <w:rFonts w:eastAsia="Times New Roman" w:cs="Times New Roman"/>
      <w:sz w:val="20"/>
      <w:szCs w:val="20"/>
    </w:rPr>
  </w:style>
  <w:style w:type="paragraph" w:styleId="BalloonText">
    <w:name w:val="Balloon Text"/>
    <w:basedOn w:val="Normal"/>
    <w:link w:val="BalloonTextChar"/>
    <w:uiPriority w:val="99"/>
    <w:semiHidden/>
    <w:unhideWhenUsed/>
    <w:rsid w:val="00B8150D"/>
    <w:rPr>
      <w:rFonts w:ascii="Tahoma" w:hAnsi="Tahoma" w:cs="Tahoma"/>
      <w:sz w:val="16"/>
      <w:szCs w:val="16"/>
    </w:rPr>
  </w:style>
  <w:style w:type="character" w:customStyle="1" w:styleId="BalloonTextChar">
    <w:name w:val="Balloon Text Char"/>
    <w:basedOn w:val="DefaultParagraphFont"/>
    <w:link w:val="BalloonText"/>
    <w:uiPriority w:val="99"/>
    <w:semiHidden/>
    <w:rsid w:val="00B8150D"/>
    <w:rPr>
      <w:rFonts w:ascii="Tahoma" w:eastAsia="Times New Roman" w:hAnsi="Tahoma" w:cs="Tahoma"/>
      <w:sz w:val="16"/>
      <w:szCs w:val="16"/>
    </w:rPr>
  </w:style>
  <w:style w:type="table" w:customStyle="1" w:styleId="AIRFooter">
    <w:name w:val="AIR Footer"/>
    <w:basedOn w:val="TableNormal"/>
    <w:uiPriority w:val="99"/>
    <w:rsid w:val="00925C7E"/>
    <w:pPr>
      <w:spacing w:after="0" w:line="240" w:lineRule="auto"/>
      <w:jc w:val="center"/>
    </w:pPr>
    <w:tblPr>
      <w:jc w:val="center"/>
      <w:tblBorders>
        <w:top w:val="single" w:sz="12" w:space="0" w:color="D4D4D4"/>
      </w:tblBorders>
    </w:tblPr>
    <w:trPr>
      <w:jc w:val="center"/>
    </w:trPr>
    <w:tcPr>
      <w:vAlign w:val="bottom"/>
    </w:tcPr>
  </w:style>
  <w:style w:type="paragraph" w:customStyle="1" w:styleId="FooterSpacer">
    <w:name w:val="Footer Spacer"/>
    <w:basedOn w:val="Normal"/>
    <w:rsid w:val="00925C7E"/>
    <w:pPr>
      <w:tabs>
        <w:tab w:val="center" w:pos="4680"/>
        <w:tab w:val="right" w:pos="9360"/>
      </w:tabs>
    </w:pPr>
    <w:rPr>
      <w:rFonts w:ascii="Franklin Gothic Book" w:hAnsi="Franklin Gothic Book" w:cs="Times New Roman"/>
      <w:color w:val="003462"/>
      <w:sz w:val="4"/>
      <w:szCs w:val="4"/>
    </w:rPr>
  </w:style>
  <w:style w:type="character" w:customStyle="1" w:styleId="Heading1Char">
    <w:name w:val="Heading 1 Char"/>
    <w:basedOn w:val="DefaultParagraphFont"/>
    <w:link w:val="Heading1"/>
    <w:uiPriority w:val="9"/>
    <w:rsid w:val="000F5872"/>
    <w:rPr>
      <w:rFonts w:eastAsia="Times New Roman" w:cs="Times New Roman"/>
      <w:kern w:val="28"/>
      <w:sz w:val="24"/>
      <w:szCs w:val="40"/>
    </w:rPr>
  </w:style>
  <w:style w:type="character" w:customStyle="1" w:styleId="Heading2Char">
    <w:name w:val="Heading 2 Char"/>
    <w:basedOn w:val="DefaultParagraphFont"/>
    <w:link w:val="Heading2"/>
    <w:rsid w:val="00B8150D"/>
    <w:rPr>
      <w:rFonts w:asciiTheme="majorHAnsi" w:eastAsia="Times New Roman" w:hAnsiTheme="majorHAnsi" w:cs="Times New Roman"/>
      <w:b/>
      <w:bCs/>
      <w:color w:val="003462" w:themeColor="text2"/>
      <w:sz w:val="36"/>
      <w:szCs w:val="36"/>
    </w:rPr>
  </w:style>
  <w:style w:type="paragraph" w:styleId="BodyText">
    <w:name w:val="Body Text"/>
    <w:link w:val="BodyTextChar"/>
    <w:qFormat/>
    <w:rsid w:val="00B8150D"/>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8150D"/>
    <w:rPr>
      <w:rFonts w:eastAsia="Times New Roman" w:cs="Times New Roman"/>
      <w:sz w:val="24"/>
      <w:szCs w:val="24"/>
    </w:rPr>
  </w:style>
  <w:style w:type="character" w:styleId="CommentReference">
    <w:name w:val="annotation reference"/>
    <w:basedOn w:val="DefaultParagraphFont"/>
    <w:uiPriority w:val="99"/>
    <w:semiHidden/>
    <w:unhideWhenUsed/>
    <w:rsid w:val="00B8150D"/>
    <w:rPr>
      <w:sz w:val="16"/>
      <w:szCs w:val="16"/>
    </w:rPr>
  </w:style>
  <w:style w:type="paragraph" w:styleId="CommentText">
    <w:name w:val="annotation text"/>
    <w:basedOn w:val="Normal"/>
    <w:link w:val="CommentTextChar"/>
    <w:uiPriority w:val="99"/>
    <w:unhideWhenUsed/>
    <w:rsid w:val="00B8150D"/>
    <w:rPr>
      <w:sz w:val="20"/>
      <w:szCs w:val="20"/>
    </w:rPr>
  </w:style>
  <w:style w:type="character" w:customStyle="1" w:styleId="CommentTextChar">
    <w:name w:val="Comment Text Char"/>
    <w:basedOn w:val="DefaultParagraphFont"/>
    <w:link w:val="CommentText"/>
    <w:uiPriority w:val="99"/>
    <w:rsid w:val="00B8150D"/>
    <w:rPr>
      <w:rFonts w:eastAsia="Times New Roman"/>
      <w:sz w:val="20"/>
      <w:szCs w:val="20"/>
    </w:rPr>
  </w:style>
  <w:style w:type="character" w:customStyle="1" w:styleId="Heading3Char">
    <w:name w:val="Heading 3 Char"/>
    <w:basedOn w:val="DefaultParagraphFont"/>
    <w:link w:val="Heading3"/>
    <w:uiPriority w:val="9"/>
    <w:rsid w:val="00B8150D"/>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B8150D"/>
    <w:rPr>
      <w:rFonts w:asciiTheme="majorHAnsi" w:eastAsia="Times New Roman" w:hAnsiTheme="majorHAnsi" w:cs="Times New Roman"/>
      <w:b/>
      <w:bCs/>
      <w:i/>
      <w:iCs/>
      <w:sz w:val="26"/>
      <w:szCs w:val="24"/>
    </w:rPr>
  </w:style>
  <w:style w:type="character" w:customStyle="1" w:styleId="Heading5Char">
    <w:name w:val="Heading 5 Char"/>
    <w:basedOn w:val="DefaultParagraphFont"/>
    <w:link w:val="Heading5"/>
    <w:uiPriority w:val="9"/>
    <w:rsid w:val="00B8150D"/>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B8150D"/>
    <w:rPr>
      <w:rFonts w:asciiTheme="majorHAnsi" w:eastAsia="Times New Roman" w:hAnsiTheme="majorHAnsi" w:cs="Times New Roman"/>
      <w:b/>
      <w:i/>
      <w:iCs/>
      <w:sz w:val="24"/>
      <w:szCs w:val="24"/>
    </w:rPr>
  </w:style>
  <w:style w:type="character" w:styleId="Hyperlink">
    <w:name w:val="Hyperlink"/>
    <w:basedOn w:val="DefaultParagraphFont"/>
    <w:uiPriority w:val="99"/>
    <w:unhideWhenUsed/>
    <w:rsid w:val="00B8150D"/>
    <w:rPr>
      <w:color w:val="0000FF" w:themeColor="hyperlink"/>
      <w:u w:val="single"/>
    </w:rPr>
  </w:style>
  <w:style w:type="paragraph" w:styleId="FootnoteText">
    <w:name w:val="footnote text"/>
    <w:link w:val="FootnoteTextChar"/>
    <w:uiPriority w:val="99"/>
    <w:qFormat/>
    <w:rsid w:val="00B8150D"/>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B8150D"/>
    <w:rPr>
      <w:rFonts w:eastAsia="Times New Roman" w:cs="Times New Roman"/>
      <w:sz w:val="20"/>
      <w:szCs w:val="20"/>
    </w:rPr>
  </w:style>
  <w:style w:type="character" w:styleId="FootnoteReference">
    <w:name w:val="footnote reference"/>
    <w:uiPriority w:val="99"/>
    <w:rsid w:val="00B8150D"/>
    <w:rPr>
      <w:vertAlign w:val="superscript"/>
    </w:rPr>
  </w:style>
  <w:style w:type="paragraph" w:customStyle="1" w:styleId="TableText">
    <w:name w:val="Table Text"/>
    <w:uiPriority w:val="15"/>
    <w:qFormat/>
    <w:rsid w:val="00B8150D"/>
    <w:pPr>
      <w:spacing w:before="40" w:after="40" w:line="240" w:lineRule="auto"/>
    </w:pPr>
    <w:rPr>
      <w:rFonts w:asciiTheme="majorHAnsi" w:eastAsia="Times New Roman" w:hAnsiTheme="majorHAnsi" w:cs="Times New Roman"/>
      <w:sz w:val="20"/>
      <w:szCs w:val="20"/>
    </w:rPr>
  </w:style>
  <w:style w:type="paragraph" w:customStyle="1" w:styleId="TableBullet1">
    <w:name w:val="Table Bullet 1"/>
    <w:basedOn w:val="Normal"/>
    <w:uiPriority w:val="7"/>
    <w:qFormat/>
    <w:rsid w:val="00B8150D"/>
    <w:pPr>
      <w:numPr>
        <w:numId w:val="23"/>
      </w:numPr>
      <w:spacing w:before="40" w:after="40"/>
    </w:pPr>
    <w:rPr>
      <w:rFonts w:asciiTheme="majorHAnsi" w:hAnsiTheme="majorHAnsi" w:cs="Times New Roman"/>
      <w:sz w:val="20"/>
      <w:szCs w:val="20"/>
    </w:rPr>
  </w:style>
  <w:style w:type="paragraph" w:customStyle="1" w:styleId="NumberedList">
    <w:name w:val="Numbered List"/>
    <w:basedOn w:val="BodyText"/>
    <w:uiPriority w:val="4"/>
    <w:qFormat/>
    <w:rsid w:val="00B8150D"/>
    <w:pPr>
      <w:keepLines/>
      <w:numPr>
        <w:numId w:val="21"/>
      </w:numPr>
      <w:spacing w:before="120"/>
    </w:pPr>
  </w:style>
  <w:style w:type="paragraph" w:customStyle="1" w:styleId="TableBullet2">
    <w:name w:val="Table Bullet 2"/>
    <w:basedOn w:val="Normal"/>
    <w:uiPriority w:val="7"/>
    <w:qFormat/>
    <w:rsid w:val="00B8150D"/>
    <w:pPr>
      <w:numPr>
        <w:ilvl w:val="1"/>
        <w:numId w:val="23"/>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B8150D"/>
    <w:pPr>
      <w:numPr>
        <w:numId w:val="24"/>
      </w:numPr>
    </w:pPr>
  </w:style>
  <w:style w:type="paragraph" w:customStyle="1" w:styleId="TableSubheading">
    <w:name w:val="Table Subheading"/>
    <w:basedOn w:val="TableText"/>
    <w:uiPriority w:val="15"/>
    <w:qFormat/>
    <w:rsid w:val="00B8150D"/>
    <w:rPr>
      <w:b/>
      <w:szCs w:val="24"/>
    </w:rPr>
  </w:style>
  <w:style w:type="numbering" w:customStyle="1" w:styleId="AIRNumber">
    <w:name w:val="AIR Number"/>
    <w:uiPriority w:val="99"/>
    <w:rsid w:val="00B8150D"/>
    <w:pPr>
      <w:numPr>
        <w:numId w:val="1"/>
      </w:numPr>
    </w:pPr>
  </w:style>
  <w:style w:type="numbering" w:customStyle="1" w:styleId="AIRTableBullet">
    <w:name w:val="AIR Table Bullet"/>
    <w:uiPriority w:val="99"/>
    <w:rsid w:val="00B8150D"/>
    <w:pPr>
      <w:numPr>
        <w:numId w:val="2"/>
      </w:numPr>
    </w:pPr>
  </w:style>
  <w:style w:type="numbering" w:customStyle="1" w:styleId="AIRTableNumbering">
    <w:name w:val="AIR Table Numbering"/>
    <w:uiPriority w:val="99"/>
    <w:rsid w:val="00B8150D"/>
    <w:pPr>
      <w:numPr>
        <w:numId w:val="3"/>
      </w:numPr>
    </w:pPr>
  </w:style>
  <w:style w:type="paragraph" w:customStyle="1" w:styleId="Bullet1">
    <w:name w:val="Bullet 1"/>
    <w:basedOn w:val="BodyText"/>
    <w:uiPriority w:val="4"/>
    <w:qFormat/>
    <w:rsid w:val="00B8150D"/>
    <w:pPr>
      <w:keepLines/>
      <w:numPr>
        <w:numId w:val="20"/>
      </w:numPr>
      <w:spacing w:before="120"/>
    </w:pPr>
  </w:style>
  <w:style w:type="numbering" w:customStyle="1" w:styleId="AIRBullet">
    <w:name w:val="AIR Bullet"/>
    <w:uiPriority w:val="99"/>
    <w:rsid w:val="00B8150D"/>
    <w:pPr>
      <w:numPr>
        <w:numId w:val="6"/>
      </w:numPr>
    </w:pPr>
  </w:style>
  <w:style w:type="paragraph" w:customStyle="1" w:styleId="Bullet2">
    <w:name w:val="Bullet 2"/>
    <w:basedOn w:val="BodyText"/>
    <w:uiPriority w:val="4"/>
    <w:qFormat/>
    <w:rsid w:val="00B8150D"/>
    <w:pPr>
      <w:keepLines/>
      <w:numPr>
        <w:ilvl w:val="1"/>
        <w:numId w:val="20"/>
      </w:numPr>
      <w:spacing w:before="120"/>
    </w:pPr>
  </w:style>
  <w:style w:type="paragraph" w:customStyle="1" w:styleId="Bullet3">
    <w:name w:val="Bullet 3"/>
    <w:basedOn w:val="BodyText"/>
    <w:uiPriority w:val="4"/>
    <w:qFormat/>
    <w:rsid w:val="00B8150D"/>
    <w:pPr>
      <w:keepLines/>
      <w:numPr>
        <w:ilvl w:val="2"/>
        <w:numId w:val="20"/>
      </w:numPr>
      <w:spacing w:before="120"/>
      <w:contextualSpacing/>
    </w:pPr>
  </w:style>
  <w:style w:type="paragraph" w:styleId="BlockText">
    <w:name w:val="Block Text"/>
    <w:basedOn w:val="BodyText"/>
    <w:next w:val="BodyText"/>
    <w:uiPriority w:val="1"/>
    <w:qFormat/>
    <w:rsid w:val="00B8150D"/>
    <w:pPr>
      <w:spacing w:before="120"/>
      <w:ind w:left="720"/>
    </w:pPr>
  </w:style>
  <w:style w:type="paragraph" w:customStyle="1" w:styleId="Reference">
    <w:name w:val="Reference"/>
    <w:link w:val="ReferenceChar"/>
    <w:uiPriority w:val="20"/>
    <w:rsid w:val="00925C7E"/>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925C7E"/>
    <w:rPr>
      <w:rFonts w:eastAsia="Times New Roman" w:cs="Times New Roman"/>
      <w:sz w:val="24"/>
      <w:szCs w:val="20"/>
    </w:rPr>
  </w:style>
  <w:style w:type="character" w:customStyle="1" w:styleId="ReferenceItalics">
    <w:name w:val="Reference Italics"/>
    <w:basedOn w:val="DefaultParagraphFont"/>
    <w:uiPriority w:val="20"/>
    <w:qFormat/>
    <w:rsid w:val="00925C7E"/>
    <w:rPr>
      <w:i/>
    </w:rPr>
  </w:style>
  <w:style w:type="paragraph" w:customStyle="1" w:styleId="ReferenceSubheading">
    <w:name w:val="Reference Subheading"/>
    <w:basedOn w:val="Heading3"/>
    <w:uiPriority w:val="19"/>
    <w:qFormat/>
    <w:rsid w:val="00925C7E"/>
    <w:pPr>
      <w:outlineLvl w:val="9"/>
    </w:pPr>
  </w:style>
  <w:style w:type="paragraph" w:customStyle="1" w:styleId="TableTitle">
    <w:name w:val="Table Title"/>
    <w:basedOn w:val="Caption"/>
    <w:next w:val="BodyText"/>
    <w:uiPriority w:val="14"/>
    <w:qFormat/>
    <w:rsid w:val="00B8150D"/>
  </w:style>
  <w:style w:type="paragraph" w:customStyle="1" w:styleId="FigurePlacement">
    <w:name w:val="Figure Placement"/>
    <w:uiPriority w:val="14"/>
    <w:qFormat/>
    <w:rsid w:val="00B8150D"/>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B8150D"/>
    <w:pPr>
      <w:keepLines/>
    </w:pPr>
  </w:style>
  <w:style w:type="table" w:customStyle="1" w:styleId="AIRBlueTable">
    <w:name w:val="AIR Blue Table"/>
    <w:basedOn w:val="TableNormal"/>
    <w:uiPriority w:val="99"/>
    <w:rsid w:val="00B8150D"/>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paragraph" w:customStyle="1" w:styleId="ExhibitTitle">
    <w:name w:val="Exhibit Title"/>
    <w:basedOn w:val="Caption"/>
    <w:next w:val="Normal"/>
    <w:uiPriority w:val="12"/>
    <w:qFormat/>
    <w:rsid w:val="00B8150D"/>
  </w:style>
  <w:style w:type="paragraph" w:customStyle="1" w:styleId="TableNote">
    <w:name w:val="Table Note"/>
    <w:aliases w:val="Figure Note,Exhibit Note"/>
    <w:basedOn w:val="TableText"/>
    <w:next w:val="BodyText"/>
    <w:uiPriority w:val="18"/>
    <w:qFormat/>
    <w:rsid w:val="00B8150D"/>
    <w:pPr>
      <w:spacing w:before="120" w:after="120"/>
      <w:contextualSpacing/>
    </w:pPr>
    <w:rPr>
      <w:sz w:val="18"/>
    </w:rPr>
  </w:style>
  <w:style w:type="paragraph" w:styleId="Caption">
    <w:name w:val="caption"/>
    <w:next w:val="Normal"/>
    <w:uiPriority w:val="99"/>
    <w:unhideWhenUsed/>
    <w:rsid w:val="00B8150D"/>
    <w:pPr>
      <w:keepNext/>
      <w:spacing w:before="240" w:after="120" w:line="240" w:lineRule="auto"/>
    </w:pPr>
    <w:rPr>
      <w:rFonts w:asciiTheme="majorHAnsi" w:eastAsia="Times New Roman" w:hAnsiTheme="majorHAnsi" w:cs="Times New Roman"/>
      <w:b/>
      <w:sz w:val="20"/>
      <w:szCs w:val="24"/>
    </w:rPr>
  </w:style>
  <w:style w:type="character" w:styleId="EndnoteReference">
    <w:name w:val="endnote reference"/>
    <w:basedOn w:val="DefaultParagraphFont"/>
    <w:uiPriority w:val="99"/>
    <w:semiHidden/>
    <w:unhideWhenUsed/>
    <w:rsid w:val="00B8150D"/>
    <w:rPr>
      <w:vertAlign w:val="superscript"/>
    </w:rPr>
  </w:style>
  <w:style w:type="paragraph" w:styleId="EndnoteText">
    <w:name w:val="endnote text"/>
    <w:basedOn w:val="Normal"/>
    <w:link w:val="EndnoteTextChar"/>
    <w:uiPriority w:val="99"/>
    <w:semiHidden/>
    <w:unhideWhenUsed/>
    <w:rsid w:val="00B8150D"/>
    <w:rPr>
      <w:sz w:val="20"/>
      <w:szCs w:val="20"/>
    </w:rPr>
  </w:style>
  <w:style w:type="character" w:customStyle="1" w:styleId="EndnoteTextChar">
    <w:name w:val="Endnote Text Char"/>
    <w:basedOn w:val="DefaultParagraphFont"/>
    <w:link w:val="EndnoteText"/>
    <w:uiPriority w:val="99"/>
    <w:semiHidden/>
    <w:rsid w:val="00B8150D"/>
    <w:rPr>
      <w:rFonts w:eastAsia="Times New Roman"/>
      <w:sz w:val="20"/>
      <w:szCs w:val="20"/>
    </w:rPr>
  </w:style>
  <w:style w:type="paragraph" w:customStyle="1" w:styleId="Heading2NoTOC">
    <w:name w:val="Heading 2 No TOC"/>
    <w:link w:val="Heading2NoTOCChar"/>
    <w:uiPriority w:val="9"/>
    <w:qFormat/>
    <w:rsid w:val="00B8150D"/>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B8150D"/>
    <w:rPr>
      <w:rFonts w:asciiTheme="majorHAnsi" w:eastAsia="Times New Roman" w:hAnsiTheme="majorHAnsi" w:cs="Times New Roman"/>
      <w:b/>
      <w:bCs/>
      <w:color w:val="003462" w:themeColor="text2"/>
      <w:sz w:val="36"/>
      <w:szCs w:val="36"/>
    </w:rPr>
  </w:style>
  <w:style w:type="paragraph" w:customStyle="1" w:styleId="Heading3NoTOC">
    <w:name w:val="Heading 3 No TOC"/>
    <w:link w:val="Heading3NoTOCChar"/>
    <w:uiPriority w:val="9"/>
    <w:qFormat/>
    <w:rsid w:val="00B8150D"/>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B8150D"/>
    <w:rPr>
      <w:rFonts w:asciiTheme="majorHAnsi" w:eastAsia="Times New Roman" w:hAnsiTheme="majorHAnsi" w:cs="Times New Roman"/>
      <w:b/>
      <w:bCs/>
      <w:sz w:val="28"/>
      <w:szCs w:val="26"/>
    </w:rPr>
  </w:style>
  <w:style w:type="paragraph" w:customStyle="1" w:styleId="Heading4NoTOC">
    <w:name w:val="Heading 4 No TOC"/>
    <w:link w:val="Heading4NoTOCChar"/>
    <w:uiPriority w:val="9"/>
    <w:rsid w:val="00B8150D"/>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8150D"/>
    <w:rPr>
      <w:rFonts w:asciiTheme="majorHAnsi" w:eastAsia="Times New Roman" w:hAnsiTheme="majorHAnsi"/>
      <w:b/>
      <w:bCs/>
      <w:i/>
      <w:iCs/>
      <w:sz w:val="26"/>
      <w:szCs w:val="24"/>
    </w:rPr>
  </w:style>
  <w:style w:type="paragraph" w:customStyle="1" w:styleId="PubID">
    <w:name w:val="PubID"/>
    <w:basedOn w:val="Normal"/>
    <w:link w:val="PubIDChar"/>
    <w:uiPriority w:val="99"/>
    <w:rsid w:val="00B8150D"/>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B8150D"/>
    <w:rPr>
      <w:rFonts w:asciiTheme="majorHAnsi" w:eastAsia="Calibri" w:hAnsiTheme="majorHAnsi"/>
      <w:sz w:val="16"/>
      <w:szCs w:val="16"/>
    </w:rPr>
  </w:style>
  <w:style w:type="paragraph" w:customStyle="1" w:styleId="TableColumnHeadCentered">
    <w:name w:val="Table Column Head Centered"/>
    <w:basedOn w:val="Normal"/>
    <w:uiPriority w:val="15"/>
    <w:qFormat/>
    <w:rsid w:val="00B8150D"/>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B8150D"/>
    <w:pPr>
      <w:spacing w:before="40" w:after="40"/>
    </w:pPr>
    <w:rPr>
      <w:rFonts w:asciiTheme="majorHAnsi" w:hAnsiTheme="majorHAnsi" w:cs="Times New Roman"/>
      <w:b/>
      <w:bCs/>
      <w:sz w:val="20"/>
      <w:szCs w:val="20"/>
    </w:rPr>
  </w:style>
  <w:style w:type="paragraph" w:customStyle="1" w:styleId="TableTextCentered">
    <w:name w:val="Table Text Centered"/>
    <w:basedOn w:val="TableText"/>
    <w:uiPriority w:val="15"/>
    <w:qFormat/>
    <w:rsid w:val="00B8150D"/>
    <w:pPr>
      <w:jc w:val="center"/>
    </w:pPr>
  </w:style>
  <w:style w:type="paragraph" w:customStyle="1" w:styleId="LTRDate">
    <w:name w:val="LTR.Date"/>
    <w:next w:val="LTRAddress"/>
    <w:qFormat/>
    <w:rsid w:val="000F5872"/>
    <w:pPr>
      <w:spacing w:before="240" w:after="120" w:line="240" w:lineRule="auto"/>
    </w:pPr>
    <w:rPr>
      <w:rFonts w:eastAsia="Times New Roman" w:cs="Times"/>
      <w:sz w:val="24"/>
      <w:szCs w:val="24"/>
    </w:rPr>
  </w:style>
  <w:style w:type="paragraph" w:customStyle="1" w:styleId="LTRAddress">
    <w:name w:val="LTR.Address"/>
    <w:next w:val="Heading1"/>
    <w:qFormat/>
    <w:rsid w:val="00BF148D"/>
    <w:pPr>
      <w:spacing w:before="240" w:after="120" w:line="240" w:lineRule="auto"/>
      <w:contextualSpacing/>
    </w:pPr>
    <w:rPr>
      <w:rFonts w:eastAsia="Times New Roman" w:cs="Times"/>
      <w:sz w:val="24"/>
      <w:szCs w:val="24"/>
    </w:rPr>
  </w:style>
  <w:style w:type="paragraph" w:customStyle="1" w:styleId="SignatureTitle">
    <w:name w:val="Signature/Title"/>
    <w:basedOn w:val="BodyText"/>
    <w:qFormat/>
    <w:rsid w:val="008D2A4B"/>
    <w:pPr>
      <w:spacing w:before="960" w:after="0"/>
      <w:contextualSpacing/>
    </w:pPr>
    <w:rPr>
      <w:rFonts w:ascii="Times New Roman" w:hAnsi="Times New Roman" w:cs="Times"/>
    </w:rPr>
  </w:style>
  <w:style w:type="paragraph" w:styleId="Closing">
    <w:name w:val="Closing"/>
    <w:basedOn w:val="Normal"/>
    <w:link w:val="ClosingChar"/>
    <w:rsid w:val="008D2A4B"/>
    <w:pPr>
      <w:spacing w:before="480"/>
    </w:pPr>
    <w:rPr>
      <w:rFonts w:ascii="Times New Roman" w:hAnsi="Times New Roman" w:cs="Times"/>
    </w:rPr>
  </w:style>
  <w:style w:type="character" w:customStyle="1" w:styleId="ClosingChar">
    <w:name w:val="Closing Char"/>
    <w:basedOn w:val="DefaultParagraphFont"/>
    <w:link w:val="Closing"/>
    <w:rsid w:val="008D2A4B"/>
    <w:rPr>
      <w:rFonts w:ascii="Times New Roman" w:eastAsia="Times New Roman" w:hAnsi="Times New Roman" w:cs="Times"/>
      <w:sz w:val="24"/>
      <w:szCs w:val="24"/>
    </w:rPr>
  </w:style>
  <w:style w:type="paragraph" w:customStyle="1" w:styleId="Call-outText">
    <w:name w:val="Call-out Text"/>
    <w:next w:val="BodyText"/>
    <w:uiPriority w:val="1"/>
    <w:rsid w:val="00B8150D"/>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table" w:customStyle="1" w:styleId="AIRGrayTable">
    <w:name w:val="AIR Gray Table"/>
    <w:basedOn w:val="TableNormal"/>
    <w:uiPriority w:val="99"/>
    <w:rsid w:val="00B8150D"/>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paragraph" w:styleId="CommentSubject">
    <w:name w:val="annotation subject"/>
    <w:basedOn w:val="CommentText"/>
    <w:next w:val="CommentText"/>
    <w:link w:val="CommentSubjectChar"/>
    <w:uiPriority w:val="99"/>
    <w:semiHidden/>
    <w:unhideWhenUsed/>
    <w:rsid w:val="00B8150D"/>
    <w:rPr>
      <w:b/>
      <w:bCs/>
    </w:rPr>
  </w:style>
  <w:style w:type="character" w:customStyle="1" w:styleId="CommentSubjectChar">
    <w:name w:val="Comment Subject Char"/>
    <w:basedOn w:val="CommentTextChar"/>
    <w:link w:val="CommentSubject"/>
    <w:uiPriority w:val="99"/>
    <w:semiHidden/>
    <w:rsid w:val="00B8150D"/>
    <w:rPr>
      <w:rFonts w:eastAsia="Times New Roman"/>
      <w:b/>
      <w:bCs/>
      <w:sz w:val="20"/>
      <w:szCs w:val="20"/>
    </w:rPr>
  </w:style>
  <w:style w:type="table" w:styleId="TableGrid">
    <w:name w:val="Table Grid"/>
    <w:basedOn w:val="TableNormal"/>
    <w:uiPriority w:val="39"/>
    <w:rsid w:val="00B8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tter">
    <w:name w:val="Footer-Letter"/>
    <w:uiPriority w:val="1"/>
    <w:rsid w:val="00D228C9"/>
    <w:pPr>
      <w:spacing w:before="120" w:after="0" w:line="240" w:lineRule="auto"/>
      <w:jc w:val="center"/>
    </w:pPr>
    <w:rPr>
      <w:rFonts w:ascii="Franklin Gothic Book" w:eastAsia="Times New Roman" w:hAnsi="Franklin Gothic Book" w:cs="Times New Roman"/>
      <w:color w:val="003462"/>
      <w:sz w:val="17"/>
      <w:szCs w:val="24"/>
    </w:rPr>
  </w:style>
  <w:style w:type="table" w:customStyle="1" w:styleId="AIRLetterFooter">
    <w:name w:val="AIR Letter Footer"/>
    <w:basedOn w:val="TableNormal"/>
    <w:uiPriority w:val="99"/>
    <w:rsid w:val="00D228C9"/>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TableBullet1">
    <w:name w:val="AIR Table Bullet1"/>
    <w:uiPriority w:val="99"/>
    <w:rsid w:val="00CA68A0"/>
  </w:style>
  <w:style w:type="paragraph" w:styleId="ListParagraph">
    <w:name w:val="List Paragraph"/>
    <w:basedOn w:val="Normal"/>
    <w:link w:val="ListParagraphChar"/>
    <w:uiPriority w:val="34"/>
    <w:qFormat/>
    <w:rsid w:val="00BF148D"/>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BF148D"/>
    <w:rPr>
      <w:b/>
      <w:bCs/>
    </w:rPr>
  </w:style>
  <w:style w:type="character" w:styleId="FollowedHyperlink">
    <w:name w:val="FollowedHyperlink"/>
    <w:basedOn w:val="DefaultParagraphFont"/>
    <w:uiPriority w:val="99"/>
    <w:semiHidden/>
    <w:unhideWhenUsed/>
    <w:rsid w:val="00743AB4"/>
    <w:rPr>
      <w:color w:val="800080" w:themeColor="followedHyperlink"/>
      <w:u w:val="single"/>
    </w:rPr>
  </w:style>
  <w:style w:type="paragraph" w:styleId="Revision">
    <w:name w:val="Revision"/>
    <w:hidden/>
    <w:uiPriority w:val="99"/>
    <w:semiHidden/>
    <w:rsid w:val="00AB5A30"/>
    <w:pPr>
      <w:spacing w:after="0" w:line="240" w:lineRule="auto"/>
    </w:pPr>
    <w:rPr>
      <w:rFonts w:eastAsiaTheme="minorHAnsi"/>
    </w:rPr>
  </w:style>
  <w:style w:type="character" w:customStyle="1" w:styleId="ListParagraphChar">
    <w:name w:val="List Paragraph Char"/>
    <w:basedOn w:val="DefaultParagraphFont"/>
    <w:link w:val="ListParagraph"/>
    <w:uiPriority w:val="34"/>
    <w:locked/>
    <w:rsid w:val="00245FAB"/>
    <w:rPr>
      <w:rFonts w:ascii="Calibri" w:eastAsia="Calibri" w:hAnsi="Calibri" w:cs="Times New Roman"/>
    </w:rPr>
  </w:style>
  <w:style w:type="paragraph" w:styleId="NormalWeb">
    <w:name w:val="Normal (Web)"/>
    <w:basedOn w:val="Normal"/>
    <w:rsid w:val="00484F1B"/>
    <w:pPr>
      <w:spacing w:before="100" w:beforeAutospacing="1" w:after="100" w:afterAutospacing="1" w:line="240" w:lineRule="auto"/>
    </w:pPr>
    <w:rPr>
      <w:rFonts w:eastAsia="Times New Roman" w:cs="Times New Roman"/>
      <w:szCs w:val="24"/>
    </w:rPr>
  </w:style>
  <w:style w:type="paragraph" w:customStyle="1" w:styleId="LetterText">
    <w:name w:val="Letter Text"/>
    <w:qFormat/>
    <w:rsid w:val="00DE7099"/>
    <w:pPr>
      <w:spacing w:after="22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qFormat="1"/>
    <w:lsdException w:name="Title" w:semiHidden="0" w:uiPriority="10" w:unhideWhenUsed="0" w:qFormat="1"/>
    <w:lsdException w:name="Closing" w:uiPriority="0"/>
    <w:lsdException w:name="Default Paragraph Font" w:uiPriority="1"/>
    <w:lsdException w:name="Body Text" w:uiPriority="0" w:qFormat="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8D"/>
    <w:pPr>
      <w:spacing w:after="160" w:line="259" w:lineRule="auto"/>
    </w:pPr>
    <w:rPr>
      <w:rFonts w:eastAsiaTheme="minorHAnsi"/>
    </w:rPr>
  </w:style>
  <w:style w:type="paragraph" w:styleId="Heading1">
    <w:name w:val="heading 1"/>
    <w:next w:val="BodyText"/>
    <w:link w:val="Heading1Char"/>
    <w:uiPriority w:val="9"/>
    <w:qFormat/>
    <w:rsid w:val="000F5872"/>
    <w:pPr>
      <w:spacing w:before="240" w:after="120" w:line="240" w:lineRule="auto"/>
      <w:contextualSpacing/>
      <w:outlineLvl w:val="0"/>
    </w:pPr>
    <w:rPr>
      <w:rFonts w:eastAsia="Times New Roman" w:cs="Times New Roman"/>
      <w:kern w:val="28"/>
      <w:sz w:val="24"/>
      <w:szCs w:val="40"/>
    </w:rPr>
  </w:style>
  <w:style w:type="paragraph" w:styleId="Heading2">
    <w:name w:val="heading 2"/>
    <w:next w:val="BodyText"/>
    <w:link w:val="Heading2Char"/>
    <w:qFormat/>
    <w:rsid w:val="00B8150D"/>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B8150D"/>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B8150D"/>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B8150D"/>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B8150D"/>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8150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B8150D"/>
    <w:rPr>
      <w:rFonts w:eastAsia="Times New Roman" w:cs="Times New Roman"/>
      <w:sz w:val="24"/>
      <w:szCs w:val="24"/>
    </w:rPr>
  </w:style>
  <w:style w:type="paragraph" w:styleId="Footer">
    <w:name w:val="footer"/>
    <w:link w:val="FooterChar"/>
    <w:uiPriority w:val="99"/>
    <w:unhideWhenUsed/>
    <w:qFormat/>
    <w:rsid w:val="00D228C9"/>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228C9"/>
    <w:rPr>
      <w:rFonts w:eastAsia="Times New Roman" w:cs="Times New Roman"/>
      <w:sz w:val="20"/>
      <w:szCs w:val="20"/>
    </w:rPr>
  </w:style>
  <w:style w:type="paragraph" w:styleId="BalloonText">
    <w:name w:val="Balloon Text"/>
    <w:basedOn w:val="Normal"/>
    <w:link w:val="BalloonTextChar"/>
    <w:uiPriority w:val="99"/>
    <w:semiHidden/>
    <w:unhideWhenUsed/>
    <w:rsid w:val="00B8150D"/>
    <w:rPr>
      <w:rFonts w:ascii="Tahoma" w:hAnsi="Tahoma" w:cs="Tahoma"/>
      <w:sz w:val="16"/>
      <w:szCs w:val="16"/>
    </w:rPr>
  </w:style>
  <w:style w:type="character" w:customStyle="1" w:styleId="BalloonTextChar">
    <w:name w:val="Balloon Text Char"/>
    <w:basedOn w:val="DefaultParagraphFont"/>
    <w:link w:val="BalloonText"/>
    <w:uiPriority w:val="99"/>
    <w:semiHidden/>
    <w:rsid w:val="00B8150D"/>
    <w:rPr>
      <w:rFonts w:ascii="Tahoma" w:eastAsia="Times New Roman" w:hAnsi="Tahoma" w:cs="Tahoma"/>
      <w:sz w:val="16"/>
      <w:szCs w:val="16"/>
    </w:rPr>
  </w:style>
  <w:style w:type="table" w:customStyle="1" w:styleId="AIRFooter">
    <w:name w:val="AIR Footer"/>
    <w:basedOn w:val="TableNormal"/>
    <w:uiPriority w:val="99"/>
    <w:rsid w:val="00925C7E"/>
    <w:pPr>
      <w:spacing w:after="0" w:line="240" w:lineRule="auto"/>
      <w:jc w:val="center"/>
    </w:pPr>
    <w:tblPr>
      <w:jc w:val="center"/>
      <w:tblBorders>
        <w:top w:val="single" w:sz="12" w:space="0" w:color="D4D4D4"/>
      </w:tblBorders>
    </w:tblPr>
    <w:trPr>
      <w:jc w:val="center"/>
    </w:trPr>
    <w:tcPr>
      <w:vAlign w:val="bottom"/>
    </w:tcPr>
  </w:style>
  <w:style w:type="paragraph" w:customStyle="1" w:styleId="FooterSpacer">
    <w:name w:val="Footer Spacer"/>
    <w:basedOn w:val="Normal"/>
    <w:rsid w:val="00925C7E"/>
    <w:pPr>
      <w:tabs>
        <w:tab w:val="center" w:pos="4680"/>
        <w:tab w:val="right" w:pos="9360"/>
      </w:tabs>
    </w:pPr>
    <w:rPr>
      <w:rFonts w:ascii="Franklin Gothic Book" w:hAnsi="Franklin Gothic Book" w:cs="Times New Roman"/>
      <w:color w:val="003462"/>
      <w:sz w:val="4"/>
      <w:szCs w:val="4"/>
    </w:rPr>
  </w:style>
  <w:style w:type="character" w:customStyle="1" w:styleId="Heading1Char">
    <w:name w:val="Heading 1 Char"/>
    <w:basedOn w:val="DefaultParagraphFont"/>
    <w:link w:val="Heading1"/>
    <w:uiPriority w:val="9"/>
    <w:rsid w:val="000F5872"/>
    <w:rPr>
      <w:rFonts w:eastAsia="Times New Roman" w:cs="Times New Roman"/>
      <w:kern w:val="28"/>
      <w:sz w:val="24"/>
      <w:szCs w:val="40"/>
    </w:rPr>
  </w:style>
  <w:style w:type="character" w:customStyle="1" w:styleId="Heading2Char">
    <w:name w:val="Heading 2 Char"/>
    <w:basedOn w:val="DefaultParagraphFont"/>
    <w:link w:val="Heading2"/>
    <w:rsid w:val="00B8150D"/>
    <w:rPr>
      <w:rFonts w:asciiTheme="majorHAnsi" w:eastAsia="Times New Roman" w:hAnsiTheme="majorHAnsi" w:cs="Times New Roman"/>
      <w:b/>
      <w:bCs/>
      <w:color w:val="003462" w:themeColor="text2"/>
      <w:sz w:val="36"/>
      <w:szCs w:val="36"/>
    </w:rPr>
  </w:style>
  <w:style w:type="paragraph" w:styleId="BodyText">
    <w:name w:val="Body Text"/>
    <w:link w:val="BodyTextChar"/>
    <w:qFormat/>
    <w:rsid w:val="00B8150D"/>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8150D"/>
    <w:rPr>
      <w:rFonts w:eastAsia="Times New Roman" w:cs="Times New Roman"/>
      <w:sz w:val="24"/>
      <w:szCs w:val="24"/>
    </w:rPr>
  </w:style>
  <w:style w:type="character" w:styleId="CommentReference">
    <w:name w:val="annotation reference"/>
    <w:basedOn w:val="DefaultParagraphFont"/>
    <w:uiPriority w:val="99"/>
    <w:semiHidden/>
    <w:unhideWhenUsed/>
    <w:rsid w:val="00B8150D"/>
    <w:rPr>
      <w:sz w:val="16"/>
      <w:szCs w:val="16"/>
    </w:rPr>
  </w:style>
  <w:style w:type="paragraph" w:styleId="CommentText">
    <w:name w:val="annotation text"/>
    <w:basedOn w:val="Normal"/>
    <w:link w:val="CommentTextChar"/>
    <w:uiPriority w:val="99"/>
    <w:unhideWhenUsed/>
    <w:rsid w:val="00B8150D"/>
    <w:rPr>
      <w:sz w:val="20"/>
      <w:szCs w:val="20"/>
    </w:rPr>
  </w:style>
  <w:style w:type="character" w:customStyle="1" w:styleId="CommentTextChar">
    <w:name w:val="Comment Text Char"/>
    <w:basedOn w:val="DefaultParagraphFont"/>
    <w:link w:val="CommentText"/>
    <w:uiPriority w:val="99"/>
    <w:rsid w:val="00B8150D"/>
    <w:rPr>
      <w:rFonts w:eastAsia="Times New Roman"/>
      <w:sz w:val="20"/>
      <w:szCs w:val="20"/>
    </w:rPr>
  </w:style>
  <w:style w:type="character" w:customStyle="1" w:styleId="Heading3Char">
    <w:name w:val="Heading 3 Char"/>
    <w:basedOn w:val="DefaultParagraphFont"/>
    <w:link w:val="Heading3"/>
    <w:uiPriority w:val="9"/>
    <w:rsid w:val="00B8150D"/>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B8150D"/>
    <w:rPr>
      <w:rFonts w:asciiTheme="majorHAnsi" w:eastAsia="Times New Roman" w:hAnsiTheme="majorHAnsi" w:cs="Times New Roman"/>
      <w:b/>
      <w:bCs/>
      <w:i/>
      <w:iCs/>
      <w:sz w:val="26"/>
      <w:szCs w:val="24"/>
    </w:rPr>
  </w:style>
  <w:style w:type="character" w:customStyle="1" w:styleId="Heading5Char">
    <w:name w:val="Heading 5 Char"/>
    <w:basedOn w:val="DefaultParagraphFont"/>
    <w:link w:val="Heading5"/>
    <w:uiPriority w:val="9"/>
    <w:rsid w:val="00B8150D"/>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B8150D"/>
    <w:rPr>
      <w:rFonts w:asciiTheme="majorHAnsi" w:eastAsia="Times New Roman" w:hAnsiTheme="majorHAnsi" w:cs="Times New Roman"/>
      <w:b/>
      <w:i/>
      <w:iCs/>
      <w:sz w:val="24"/>
      <w:szCs w:val="24"/>
    </w:rPr>
  </w:style>
  <w:style w:type="character" w:styleId="Hyperlink">
    <w:name w:val="Hyperlink"/>
    <w:basedOn w:val="DefaultParagraphFont"/>
    <w:uiPriority w:val="99"/>
    <w:unhideWhenUsed/>
    <w:rsid w:val="00B8150D"/>
    <w:rPr>
      <w:color w:val="0000FF" w:themeColor="hyperlink"/>
      <w:u w:val="single"/>
    </w:rPr>
  </w:style>
  <w:style w:type="paragraph" w:styleId="FootnoteText">
    <w:name w:val="footnote text"/>
    <w:link w:val="FootnoteTextChar"/>
    <w:uiPriority w:val="99"/>
    <w:qFormat/>
    <w:rsid w:val="00B8150D"/>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B8150D"/>
    <w:rPr>
      <w:rFonts w:eastAsia="Times New Roman" w:cs="Times New Roman"/>
      <w:sz w:val="20"/>
      <w:szCs w:val="20"/>
    </w:rPr>
  </w:style>
  <w:style w:type="character" w:styleId="FootnoteReference">
    <w:name w:val="footnote reference"/>
    <w:uiPriority w:val="99"/>
    <w:rsid w:val="00B8150D"/>
    <w:rPr>
      <w:vertAlign w:val="superscript"/>
    </w:rPr>
  </w:style>
  <w:style w:type="paragraph" w:customStyle="1" w:styleId="TableText">
    <w:name w:val="Table Text"/>
    <w:uiPriority w:val="15"/>
    <w:qFormat/>
    <w:rsid w:val="00B8150D"/>
    <w:pPr>
      <w:spacing w:before="40" w:after="40" w:line="240" w:lineRule="auto"/>
    </w:pPr>
    <w:rPr>
      <w:rFonts w:asciiTheme="majorHAnsi" w:eastAsia="Times New Roman" w:hAnsiTheme="majorHAnsi" w:cs="Times New Roman"/>
      <w:sz w:val="20"/>
      <w:szCs w:val="20"/>
    </w:rPr>
  </w:style>
  <w:style w:type="paragraph" w:customStyle="1" w:styleId="TableBullet1">
    <w:name w:val="Table Bullet 1"/>
    <w:basedOn w:val="Normal"/>
    <w:uiPriority w:val="7"/>
    <w:qFormat/>
    <w:rsid w:val="00B8150D"/>
    <w:pPr>
      <w:numPr>
        <w:numId w:val="23"/>
      </w:numPr>
      <w:spacing w:before="40" w:after="40"/>
    </w:pPr>
    <w:rPr>
      <w:rFonts w:asciiTheme="majorHAnsi" w:hAnsiTheme="majorHAnsi" w:cs="Times New Roman"/>
      <w:sz w:val="20"/>
      <w:szCs w:val="20"/>
    </w:rPr>
  </w:style>
  <w:style w:type="paragraph" w:customStyle="1" w:styleId="NumberedList">
    <w:name w:val="Numbered List"/>
    <w:basedOn w:val="BodyText"/>
    <w:uiPriority w:val="4"/>
    <w:qFormat/>
    <w:rsid w:val="00B8150D"/>
    <w:pPr>
      <w:keepLines/>
      <w:numPr>
        <w:numId w:val="21"/>
      </w:numPr>
      <w:spacing w:before="120"/>
    </w:pPr>
  </w:style>
  <w:style w:type="paragraph" w:customStyle="1" w:styleId="TableBullet2">
    <w:name w:val="Table Bullet 2"/>
    <w:basedOn w:val="Normal"/>
    <w:uiPriority w:val="7"/>
    <w:qFormat/>
    <w:rsid w:val="00B8150D"/>
    <w:pPr>
      <w:numPr>
        <w:ilvl w:val="1"/>
        <w:numId w:val="23"/>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B8150D"/>
    <w:pPr>
      <w:numPr>
        <w:numId w:val="24"/>
      </w:numPr>
    </w:pPr>
  </w:style>
  <w:style w:type="paragraph" w:customStyle="1" w:styleId="TableSubheading">
    <w:name w:val="Table Subheading"/>
    <w:basedOn w:val="TableText"/>
    <w:uiPriority w:val="15"/>
    <w:qFormat/>
    <w:rsid w:val="00B8150D"/>
    <w:rPr>
      <w:b/>
      <w:szCs w:val="24"/>
    </w:rPr>
  </w:style>
  <w:style w:type="numbering" w:customStyle="1" w:styleId="AIRNumber">
    <w:name w:val="AIR Number"/>
    <w:uiPriority w:val="99"/>
    <w:rsid w:val="00B8150D"/>
    <w:pPr>
      <w:numPr>
        <w:numId w:val="1"/>
      </w:numPr>
    </w:pPr>
  </w:style>
  <w:style w:type="numbering" w:customStyle="1" w:styleId="AIRTableBullet">
    <w:name w:val="AIR Table Bullet"/>
    <w:uiPriority w:val="99"/>
    <w:rsid w:val="00B8150D"/>
    <w:pPr>
      <w:numPr>
        <w:numId w:val="2"/>
      </w:numPr>
    </w:pPr>
  </w:style>
  <w:style w:type="numbering" w:customStyle="1" w:styleId="AIRTableNumbering">
    <w:name w:val="AIR Table Numbering"/>
    <w:uiPriority w:val="99"/>
    <w:rsid w:val="00B8150D"/>
    <w:pPr>
      <w:numPr>
        <w:numId w:val="3"/>
      </w:numPr>
    </w:pPr>
  </w:style>
  <w:style w:type="paragraph" w:customStyle="1" w:styleId="Bullet1">
    <w:name w:val="Bullet 1"/>
    <w:basedOn w:val="BodyText"/>
    <w:uiPriority w:val="4"/>
    <w:qFormat/>
    <w:rsid w:val="00B8150D"/>
    <w:pPr>
      <w:keepLines/>
      <w:numPr>
        <w:numId w:val="20"/>
      </w:numPr>
      <w:spacing w:before="120"/>
    </w:pPr>
  </w:style>
  <w:style w:type="numbering" w:customStyle="1" w:styleId="AIRBullet">
    <w:name w:val="AIR Bullet"/>
    <w:uiPriority w:val="99"/>
    <w:rsid w:val="00B8150D"/>
    <w:pPr>
      <w:numPr>
        <w:numId w:val="6"/>
      </w:numPr>
    </w:pPr>
  </w:style>
  <w:style w:type="paragraph" w:customStyle="1" w:styleId="Bullet2">
    <w:name w:val="Bullet 2"/>
    <w:basedOn w:val="BodyText"/>
    <w:uiPriority w:val="4"/>
    <w:qFormat/>
    <w:rsid w:val="00B8150D"/>
    <w:pPr>
      <w:keepLines/>
      <w:numPr>
        <w:ilvl w:val="1"/>
        <w:numId w:val="20"/>
      </w:numPr>
      <w:spacing w:before="120"/>
    </w:pPr>
  </w:style>
  <w:style w:type="paragraph" w:customStyle="1" w:styleId="Bullet3">
    <w:name w:val="Bullet 3"/>
    <w:basedOn w:val="BodyText"/>
    <w:uiPriority w:val="4"/>
    <w:qFormat/>
    <w:rsid w:val="00B8150D"/>
    <w:pPr>
      <w:keepLines/>
      <w:numPr>
        <w:ilvl w:val="2"/>
        <w:numId w:val="20"/>
      </w:numPr>
      <w:spacing w:before="120"/>
      <w:contextualSpacing/>
    </w:pPr>
  </w:style>
  <w:style w:type="paragraph" w:styleId="BlockText">
    <w:name w:val="Block Text"/>
    <w:basedOn w:val="BodyText"/>
    <w:next w:val="BodyText"/>
    <w:uiPriority w:val="1"/>
    <w:qFormat/>
    <w:rsid w:val="00B8150D"/>
    <w:pPr>
      <w:spacing w:before="120"/>
      <w:ind w:left="720"/>
    </w:pPr>
  </w:style>
  <w:style w:type="paragraph" w:customStyle="1" w:styleId="Reference">
    <w:name w:val="Reference"/>
    <w:link w:val="ReferenceChar"/>
    <w:uiPriority w:val="20"/>
    <w:rsid w:val="00925C7E"/>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925C7E"/>
    <w:rPr>
      <w:rFonts w:eastAsia="Times New Roman" w:cs="Times New Roman"/>
      <w:sz w:val="24"/>
      <w:szCs w:val="20"/>
    </w:rPr>
  </w:style>
  <w:style w:type="character" w:customStyle="1" w:styleId="ReferenceItalics">
    <w:name w:val="Reference Italics"/>
    <w:basedOn w:val="DefaultParagraphFont"/>
    <w:uiPriority w:val="20"/>
    <w:qFormat/>
    <w:rsid w:val="00925C7E"/>
    <w:rPr>
      <w:i/>
    </w:rPr>
  </w:style>
  <w:style w:type="paragraph" w:customStyle="1" w:styleId="ReferenceSubheading">
    <w:name w:val="Reference Subheading"/>
    <w:basedOn w:val="Heading3"/>
    <w:uiPriority w:val="19"/>
    <w:qFormat/>
    <w:rsid w:val="00925C7E"/>
    <w:pPr>
      <w:outlineLvl w:val="9"/>
    </w:pPr>
  </w:style>
  <w:style w:type="paragraph" w:customStyle="1" w:styleId="TableTitle">
    <w:name w:val="Table Title"/>
    <w:basedOn w:val="Caption"/>
    <w:next w:val="BodyText"/>
    <w:uiPriority w:val="14"/>
    <w:qFormat/>
    <w:rsid w:val="00B8150D"/>
  </w:style>
  <w:style w:type="paragraph" w:customStyle="1" w:styleId="FigurePlacement">
    <w:name w:val="Figure Placement"/>
    <w:uiPriority w:val="14"/>
    <w:qFormat/>
    <w:rsid w:val="00B8150D"/>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B8150D"/>
    <w:pPr>
      <w:keepLines/>
    </w:pPr>
  </w:style>
  <w:style w:type="table" w:customStyle="1" w:styleId="AIRBlueTable">
    <w:name w:val="AIR Blue Table"/>
    <w:basedOn w:val="TableNormal"/>
    <w:uiPriority w:val="99"/>
    <w:rsid w:val="00B8150D"/>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paragraph" w:customStyle="1" w:styleId="ExhibitTitle">
    <w:name w:val="Exhibit Title"/>
    <w:basedOn w:val="Caption"/>
    <w:next w:val="Normal"/>
    <w:uiPriority w:val="12"/>
    <w:qFormat/>
    <w:rsid w:val="00B8150D"/>
  </w:style>
  <w:style w:type="paragraph" w:customStyle="1" w:styleId="TableNote">
    <w:name w:val="Table Note"/>
    <w:aliases w:val="Figure Note,Exhibit Note"/>
    <w:basedOn w:val="TableText"/>
    <w:next w:val="BodyText"/>
    <w:uiPriority w:val="18"/>
    <w:qFormat/>
    <w:rsid w:val="00B8150D"/>
    <w:pPr>
      <w:spacing w:before="120" w:after="120"/>
      <w:contextualSpacing/>
    </w:pPr>
    <w:rPr>
      <w:sz w:val="18"/>
    </w:rPr>
  </w:style>
  <w:style w:type="paragraph" w:styleId="Caption">
    <w:name w:val="caption"/>
    <w:next w:val="Normal"/>
    <w:uiPriority w:val="99"/>
    <w:unhideWhenUsed/>
    <w:rsid w:val="00B8150D"/>
    <w:pPr>
      <w:keepNext/>
      <w:spacing w:before="240" w:after="120" w:line="240" w:lineRule="auto"/>
    </w:pPr>
    <w:rPr>
      <w:rFonts w:asciiTheme="majorHAnsi" w:eastAsia="Times New Roman" w:hAnsiTheme="majorHAnsi" w:cs="Times New Roman"/>
      <w:b/>
      <w:sz w:val="20"/>
      <w:szCs w:val="24"/>
    </w:rPr>
  </w:style>
  <w:style w:type="character" w:styleId="EndnoteReference">
    <w:name w:val="endnote reference"/>
    <w:basedOn w:val="DefaultParagraphFont"/>
    <w:uiPriority w:val="99"/>
    <w:semiHidden/>
    <w:unhideWhenUsed/>
    <w:rsid w:val="00B8150D"/>
    <w:rPr>
      <w:vertAlign w:val="superscript"/>
    </w:rPr>
  </w:style>
  <w:style w:type="paragraph" w:styleId="EndnoteText">
    <w:name w:val="endnote text"/>
    <w:basedOn w:val="Normal"/>
    <w:link w:val="EndnoteTextChar"/>
    <w:uiPriority w:val="99"/>
    <w:semiHidden/>
    <w:unhideWhenUsed/>
    <w:rsid w:val="00B8150D"/>
    <w:rPr>
      <w:sz w:val="20"/>
      <w:szCs w:val="20"/>
    </w:rPr>
  </w:style>
  <w:style w:type="character" w:customStyle="1" w:styleId="EndnoteTextChar">
    <w:name w:val="Endnote Text Char"/>
    <w:basedOn w:val="DefaultParagraphFont"/>
    <w:link w:val="EndnoteText"/>
    <w:uiPriority w:val="99"/>
    <w:semiHidden/>
    <w:rsid w:val="00B8150D"/>
    <w:rPr>
      <w:rFonts w:eastAsia="Times New Roman"/>
      <w:sz w:val="20"/>
      <w:szCs w:val="20"/>
    </w:rPr>
  </w:style>
  <w:style w:type="paragraph" w:customStyle="1" w:styleId="Heading2NoTOC">
    <w:name w:val="Heading 2 No TOC"/>
    <w:link w:val="Heading2NoTOCChar"/>
    <w:uiPriority w:val="9"/>
    <w:qFormat/>
    <w:rsid w:val="00B8150D"/>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B8150D"/>
    <w:rPr>
      <w:rFonts w:asciiTheme="majorHAnsi" w:eastAsia="Times New Roman" w:hAnsiTheme="majorHAnsi" w:cs="Times New Roman"/>
      <w:b/>
      <w:bCs/>
      <w:color w:val="003462" w:themeColor="text2"/>
      <w:sz w:val="36"/>
      <w:szCs w:val="36"/>
    </w:rPr>
  </w:style>
  <w:style w:type="paragraph" w:customStyle="1" w:styleId="Heading3NoTOC">
    <w:name w:val="Heading 3 No TOC"/>
    <w:link w:val="Heading3NoTOCChar"/>
    <w:uiPriority w:val="9"/>
    <w:qFormat/>
    <w:rsid w:val="00B8150D"/>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B8150D"/>
    <w:rPr>
      <w:rFonts w:asciiTheme="majorHAnsi" w:eastAsia="Times New Roman" w:hAnsiTheme="majorHAnsi" w:cs="Times New Roman"/>
      <w:b/>
      <w:bCs/>
      <w:sz w:val="28"/>
      <w:szCs w:val="26"/>
    </w:rPr>
  </w:style>
  <w:style w:type="paragraph" w:customStyle="1" w:styleId="Heading4NoTOC">
    <w:name w:val="Heading 4 No TOC"/>
    <w:link w:val="Heading4NoTOCChar"/>
    <w:uiPriority w:val="9"/>
    <w:rsid w:val="00B8150D"/>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8150D"/>
    <w:rPr>
      <w:rFonts w:asciiTheme="majorHAnsi" w:eastAsia="Times New Roman" w:hAnsiTheme="majorHAnsi"/>
      <w:b/>
      <w:bCs/>
      <w:i/>
      <w:iCs/>
      <w:sz w:val="26"/>
      <w:szCs w:val="24"/>
    </w:rPr>
  </w:style>
  <w:style w:type="paragraph" w:customStyle="1" w:styleId="PubID">
    <w:name w:val="PubID"/>
    <w:basedOn w:val="Normal"/>
    <w:link w:val="PubIDChar"/>
    <w:uiPriority w:val="99"/>
    <w:rsid w:val="00B8150D"/>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B8150D"/>
    <w:rPr>
      <w:rFonts w:asciiTheme="majorHAnsi" w:eastAsia="Calibri" w:hAnsiTheme="majorHAnsi"/>
      <w:sz w:val="16"/>
      <w:szCs w:val="16"/>
    </w:rPr>
  </w:style>
  <w:style w:type="paragraph" w:customStyle="1" w:styleId="TableColumnHeadCentered">
    <w:name w:val="Table Column Head Centered"/>
    <w:basedOn w:val="Normal"/>
    <w:uiPriority w:val="15"/>
    <w:qFormat/>
    <w:rsid w:val="00B8150D"/>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B8150D"/>
    <w:pPr>
      <w:spacing w:before="40" w:after="40"/>
    </w:pPr>
    <w:rPr>
      <w:rFonts w:asciiTheme="majorHAnsi" w:hAnsiTheme="majorHAnsi" w:cs="Times New Roman"/>
      <w:b/>
      <w:bCs/>
      <w:sz w:val="20"/>
      <w:szCs w:val="20"/>
    </w:rPr>
  </w:style>
  <w:style w:type="paragraph" w:customStyle="1" w:styleId="TableTextCentered">
    <w:name w:val="Table Text Centered"/>
    <w:basedOn w:val="TableText"/>
    <w:uiPriority w:val="15"/>
    <w:qFormat/>
    <w:rsid w:val="00B8150D"/>
    <w:pPr>
      <w:jc w:val="center"/>
    </w:pPr>
  </w:style>
  <w:style w:type="paragraph" w:customStyle="1" w:styleId="LTRDate">
    <w:name w:val="LTR.Date"/>
    <w:next w:val="LTRAddress"/>
    <w:qFormat/>
    <w:rsid w:val="000F5872"/>
    <w:pPr>
      <w:spacing w:before="240" w:after="120" w:line="240" w:lineRule="auto"/>
    </w:pPr>
    <w:rPr>
      <w:rFonts w:eastAsia="Times New Roman" w:cs="Times"/>
      <w:sz w:val="24"/>
      <w:szCs w:val="24"/>
    </w:rPr>
  </w:style>
  <w:style w:type="paragraph" w:customStyle="1" w:styleId="LTRAddress">
    <w:name w:val="LTR.Address"/>
    <w:next w:val="Heading1"/>
    <w:qFormat/>
    <w:rsid w:val="00BF148D"/>
    <w:pPr>
      <w:spacing w:before="240" w:after="120" w:line="240" w:lineRule="auto"/>
      <w:contextualSpacing/>
    </w:pPr>
    <w:rPr>
      <w:rFonts w:eastAsia="Times New Roman" w:cs="Times"/>
      <w:sz w:val="24"/>
      <w:szCs w:val="24"/>
    </w:rPr>
  </w:style>
  <w:style w:type="paragraph" w:customStyle="1" w:styleId="SignatureTitle">
    <w:name w:val="Signature/Title"/>
    <w:basedOn w:val="BodyText"/>
    <w:qFormat/>
    <w:rsid w:val="008D2A4B"/>
    <w:pPr>
      <w:spacing w:before="960" w:after="0"/>
      <w:contextualSpacing/>
    </w:pPr>
    <w:rPr>
      <w:rFonts w:ascii="Times New Roman" w:hAnsi="Times New Roman" w:cs="Times"/>
    </w:rPr>
  </w:style>
  <w:style w:type="paragraph" w:styleId="Closing">
    <w:name w:val="Closing"/>
    <w:basedOn w:val="Normal"/>
    <w:link w:val="ClosingChar"/>
    <w:rsid w:val="008D2A4B"/>
    <w:pPr>
      <w:spacing w:before="480"/>
    </w:pPr>
    <w:rPr>
      <w:rFonts w:ascii="Times New Roman" w:hAnsi="Times New Roman" w:cs="Times"/>
    </w:rPr>
  </w:style>
  <w:style w:type="character" w:customStyle="1" w:styleId="ClosingChar">
    <w:name w:val="Closing Char"/>
    <w:basedOn w:val="DefaultParagraphFont"/>
    <w:link w:val="Closing"/>
    <w:rsid w:val="008D2A4B"/>
    <w:rPr>
      <w:rFonts w:ascii="Times New Roman" w:eastAsia="Times New Roman" w:hAnsi="Times New Roman" w:cs="Times"/>
      <w:sz w:val="24"/>
      <w:szCs w:val="24"/>
    </w:rPr>
  </w:style>
  <w:style w:type="paragraph" w:customStyle="1" w:styleId="Call-outText">
    <w:name w:val="Call-out Text"/>
    <w:next w:val="BodyText"/>
    <w:uiPriority w:val="1"/>
    <w:rsid w:val="00B8150D"/>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table" w:customStyle="1" w:styleId="AIRGrayTable">
    <w:name w:val="AIR Gray Table"/>
    <w:basedOn w:val="TableNormal"/>
    <w:uiPriority w:val="99"/>
    <w:rsid w:val="00B8150D"/>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paragraph" w:styleId="CommentSubject">
    <w:name w:val="annotation subject"/>
    <w:basedOn w:val="CommentText"/>
    <w:next w:val="CommentText"/>
    <w:link w:val="CommentSubjectChar"/>
    <w:uiPriority w:val="99"/>
    <w:semiHidden/>
    <w:unhideWhenUsed/>
    <w:rsid w:val="00B8150D"/>
    <w:rPr>
      <w:b/>
      <w:bCs/>
    </w:rPr>
  </w:style>
  <w:style w:type="character" w:customStyle="1" w:styleId="CommentSubjectChar">
    <w:name w:val="Comment Subject Char"/>
    <w:basedOn w:val="CommentTextChar"/>
    <w:link w:val="CommentSubject"/>
    <w:uiPriority w:val="99"/>
    <w:semiHidden/>
    <w:rsid w:val="00B8150D"/>
    <w:rPr>
      <w:rFonts w:eastAsia="Times New Roman"/>
      <w:b/>
      <w:bCs/>
      <w:sz w:val="20"/>
      <w:szCs w:val="20"/>
    </w:rPr>
  </w:style>
  <w:style w:type="table" w:styleId="TableGrid">
    <w:name w:val="Table Grid"/>
    <w:basedOn w:val="TableNormal"/>
    <w:uiPriority w:val="39"/>
    <w:rsid w:val="00B8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tter">
    <w:name w:val="Footer-Letter"/>
    <w:uiPriority w:val="1"/>
    <w:rsid w:val="00D228C9"/>
    <w:pPr>
      <w:spacing w:before="120" w:after="0" w:line="240" w:lineRule="auto"/>
      <w:jc w:val="center"/>
    </w:pPr>
    <w:rPr>
      <w:rFonts w:ascii="Franklin Gothic Book" w:eastAsia="Times New Roman" w:hAnsi="Franklin Gothic Book" w:cs="Times New Roman"/>
      <w:color w:val="003462"/>
      <w:sz w:val="17"/>
      <w:szCs w:val="24"/>
    </w:rPr>
  </w:style>
  <w:style w:type="table" w:customStyle="1" w:styleId="AIRLetterFooter">
    <w:name w:val="AIR Letter Footer"/>
    <w:basedOn w:val="TableNormal"/>
    <w:uiPriority w:val="99"/>
    <w:rsid w:val="00D228C9"/>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TableBullet1">
    <w:name w:val="AIR Table Bullet1"/>
    <w:uiPriority w:val="99"/>
    <w:rsid w:val="00CA68A0"/>
  </w:style>
  <w:style w:type="paragraph" w:styleId="ListParagraph">
    <w:name w:val="List Paragraph"/>
    <w:basedOn w:val="Normal"/>
    <w:link w:val="ListParagraphChar"/>
    <w:uiPriority w:val="34"/>
    <w:qFormat/>
    <w:rsid w:val="00BF148D"/>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BF148D"/>
    <w:rPr>
      <w:b/>
      <w:bCs/>
    </w:rPr>
  </w:style>
  <w:style w:type="character" w:styleId="FollowedHyperlink">
    <w:name w:val="FollowedHyperlink"/>
    <w:basedOn w:val="DefaultParagraphFont"/>
    <w:uiPriority w:val="99"/>
    <w:semiHidden/>
    <w:unhideWhenUsed/>
    <w:rsid w:val="00743AB4"/>
    <w:rPr>
      <w:color w:val="800080" w:themeColor="followedHyperlink"/>
      <w:u w:val="single"/>
    </w:rPr>
  </w:style>
  <w:style w:type="paragraph" w:styleId="Revision">
    <w:name w:val="Revision"/>
    <w:hidden/>
    <w:uiPriority w:val="99"/>
    <w:semiHidden/>
    <w:rsid w:val="00AB5A30"/>
    <w:pPr>
      <w:spacing w:after="0" w:line="240" w:lineRule="auto"/>
    </w:pPr>
    <w:rPr>
      <w:rFonts w:eastAsiaTheme="minorHAnsi"/>
    </w:rPr>
  </w:style>
  <w:style w:type="character" w:customStyle="1" w:styleId="ListParagraphChar">
    <w:name w:val="List Paragraph Char"/>
    <w:basedOn w:val="DefaultParagraphFont"/>
    <w:link w:val="ListParagraph"/>
    <w:uiPriority w:val="34"/>
    <w:locked/>
    <w:rsid w:val="00245FAB"/>
    <w:rPr>
      <w:rFonts w:ascii="Calibri" w:eastAsia="Calibri" w:hAnsi="Calibri" w:cs="Times New Roman"/>
    </w:rPr>
  </w:style>
  <w:style w:type="paragraph" w:styleId="NormalWeb">
    <w:name w:val="Normal (Web)"/>
    <w:basedOn w:val="Normal"/>
    <w:rsid w:val="00484F1B"/>
    <w:pPr>
      <w:spacing w:before="100" w:beforeAutospacing="1" w:after="100" w:afterAutospacing="1" w:line="240" w:lineRule="auto"/>
    </w:pPr>
    <w:rPr>
      <w:rFonts w:eastAsia="Times New Roman" w:cs="Times New Roman"/>
      <w:szCs w:val="24"/>
    </w:rPr>
  </w:style>
  <w:style w:type="paragraph" w:customStyle="1" w:styleId="LetterText">
    <w:name w:val="Letter Text"/>
    <w:qFormat/>
    <w:rsid w:val="00DE7099"/>
    <w:pPr>
      <w:spacing w:after="22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60667">
      <w:bodyDiv w:val="1"/>
      <w:marLeft w:val="0"/>
      <w:marRight w:val="0"/>
      <w:marTop w:val="0"/>
      <w:marBottom w:val="0"/>
      <w:divBdr>
        <w:top w:val="none" w:sz="0" w:space="0" w:color="auto"/>
        <w:left w:val="none" w:sz="0" w:space="0" w:color="auto"/>
        <w:bottom w:val="none" w:sz="0" w:space="0" w:color="auto"/>
        <w:right w:val="none" w:sz="0" w:space="0" w:color="auto"/>
      </w:divBdr>
    </w:div>
    <w:div w:id="239102847">
      <w:bodyDiv w:val="1"/>
      <w:marLeft w:val="0"/>
      <w:marRight w:val="0"/>
      <w:marTop w:val="0"/>
      <w:marBottom w:val="0"/>
      <w:divBdr>
        <w:top w:val="none" w:sz="0" w:space="0" w:color="auto"/>
        <w:left w:val="none" w:sz="0" w:space="0" w:color="auto"/>
        <w:bottom w:val="none" w:sz="0" w:space="0" w:color="auto"/>
        <w:right w:val="none" w:sz="0" w:space="0" w:color="auto"/>
      </w:divBdr>
    </w:div>
    <w:div w:id="605046109">
      <w:bodyDiv w:val="1"/>
      <w:marLeft w:val="0"/>
      <w:marRight w:val="0"/>
      <w:marTop w:val="0"/>
      <w:marBottom w:val="0"/>
      <w:divBdr>
        <w:top w:val="none" w:sz="0" w:space="0" w:color="auto"/>
        <w:left w:val="none" w:sz="0" w:space="0" w:color="auto"/>
        <w:bottom w:val="none" w:sz="0" w:space="0" w:color="auto"/>
        <w:right w:val="none" w:sz="0" w:space="0" w:color="auto"/>
      </w:divBdr>
    </w:div>
    <w:div w:id="680861423">
      <w:bodyDiv w:val="1"/>
      <w:marLeft w:val="0"/>
      <w:marRight w:val="0"/>
      <w:marTop w:val="0"/>
      <w:marBottom w:val="0"/>
      <w:divBdr>
        <w:top w:val="none" w:sz="0" w:space="0" w:color="auto"/>
        <w:left w:val="none" w:sz="0" w:space="0" w:color="auto"/>
        <w:bottom w:val="none" w:sz="0" w:space="0" w:color="auto"/>
        <w:right w:val="none" w:sz="0" w:space="0" w:color="auto"/>
      </w:divBdr>
    </w:div>
    <w:div w:id="999232326">
      <w:bodyDiv w:val="1"/>
      <w:marLeft w:val="0"/>
      <w:marRight w:val="0"/>
      <w:marTop w:val="0"/>
      <w:marBottom w:val="0"/>
      <w:divBdr>
        <w:top w:val="none" w:sz="0" w:space="0" w:color="auto"/>
        <w:left w:val="none" w:sz="0" w:space="0" w:color="auto"/>
        <w:bottom w:val="none" w:sz="0" w:space="0" w:color="auto"/>
        <w:right w:val="none" w:sz="0" w:space="0" w:color="auto"/>
      </w:divBdr>
    </w:div>
    <w:div w:id="1316182220">
      <w:bodyDiv w:val="1"/>
      <w:marLeft w:val="0"/>
      <w:marRight w:val="0"/>
      <w:marTop w:val="0"/>
      <w:marBottom w:val="0"/>
      <w:divBdr>
        <w:top w:val="none" w:sz="0" w:space="0" w:color="auto"/>
        <w:left w:val="none" w:sz="0" w:space="0" w:color="auto"/>
        <w:bottom w:val="none" w:sz="0" w:space="0" w:color="auto"/>
        <w:right w:val="none" w:sz="0" w:space="0" w:color="auto"/>
      </w:divBdr>
    </w:div>
    <w:div w:id="1795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rensen\Desktop\Work\16-6801-Study%20Notification%20Letters%20for%20TO29\1000TJ_Letter_091815.dotx" TargetMode="External"/></Relationships>
</file>

<file path=word/theme/theme1.xml><?xml version="1.0" encoding="utf-8"?>
<a:theme xmlns:a="http://schemas.openxmlformats.org/drawingml/2006/main" name="AIR 2015 Corporat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1" ma:contentTypeDescription="Create a new document." ma:contentTypeScope="" ma:versionID="e5f765dd111837e8efc29733b2e89739">
  <xsd:schema xmlns:xsd="http://www.w3.org/2001/XMLSchema" xmlns:xs="http://www.w3.org/2001/XMLSchema" xmlns:p="http://schemas.microsoft.com/office/2006/metadata/properties" xmlns:ns2="1709d302-aa1c-49f7-a43d-f13e34b813dc" targetNamespace="http://schemas.microsoft.com/office/2006/metadata/properties" ma:root="true" ma:fieldsID="d916702b419d7c189c3a244bbfdba0d4" ns2:_="">
    <xsd:import namespace="1709d302-aa1c-49f7-a43d-f13e34b813d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709d302-aa1c-49f7-a43d-f13e34b813dc">MA5PA5REYDV2-3118-946</_dlc_DocId>
    <_dlc_DocIdUrl xmlns="1709d302-aa1c-49f7-a43d-f13e34b813dc">
      <Url>http://airportal.air.org/Services/PAC/_layouts/DocIdRedir.aspx?ID=MA5PA5REYDV2-3118-946</Url>
      <Description>MA5PA5REYDV2-3118-946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D3111-4EFF-4289-A643-A94DA83ACA54}">
  <ds:schemaRefs>
    <ds:schemaRef ds:uri="http://schemas.microsoft.com/sharepoint/events"/>
  </ds:schemaRefs>
</ds:datastoreItem>
</file>

<file path=customXml/itemProps2.xml><?xml version="1.0" encoding="utf-8"?>
<ds:datastoreItem xmlns:ds="http://schemas.openxmlformats.org/officeDocument/2006/customXml" ds:itemID="{370142F3-D2D2-4F39-94D5-2039FCEDB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80256-F4CD-4A4F-B8B1-7E6B4FC71F09}">
  <ds:schemaRefs>
    <ds:schemaRef ds:uri="http://schemas.microsoft.com/office/2006/metadata/properties"/>
    <ds:schemaRef ds:uri="http://schemas.microsoft.com/office/infopath/2007/PartnerControls"/>
    <ds:schemaRef ds:uri="1709d302-aa1c-49f7-a43d-f13e34b813dc"/>
  </ds:schemaRefs>
</ds:datastoreItem>
</file>

<file path=customXml/itemProps4.xml><?xml version="1.0" encoding="utf-8"?>
<ds:datastoreItem xmlns:ds="http://schemas.openxmlformats.org/officeDocument/2006/customXml" ds:itemID="{FB95F245-B37F-4D38-9920-9F454B641209}">
  <ds:schemaRefs>
    <ds:schemaRef ds:uri="http://schemas.microsoft.com/sharepoint/v3/contenttype/forms"/>
  </ds:schemaRefs>
</ds:datastoreItem>
</file>

<file path=customXml/itemProps5.xml><?xml version="1.0" encoding="utf-8"?>
<ds:datastoreItem xmlns:ds="http://schemas.openxmlformats.org/officeDocument/2006/customXml" ds:itemID="{3D80A8D2-0E18-4A8B-BDC5-D89F3471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1000TJ_Letter_091815</Template>
  <TotalTime>0</TotalTime>
  <Pages>2</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AIR Letter</vt:lpstr>
    </vt:vector>
  </TitlesOfParts>
  <Company>American Institutes for Research</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Letter</dc:title>
  <dc:subject>AIR Letter</dc:subject>
  <dc:creator>dsorensen</dc:creator>
  <cp:lastModifiedBy>SYSTEM</cp:lastModifiedBy>
  <cp:revision>2</cp:revision>
  <cp:lastPrinted>2017-04-28T15:34:00Z</cp:lastPrinted>
  <dcterms:created xsi:type="dcterms:W3CDTF">2018-11-21T18:26:00Z</dcterms:created>
  <dcterms:modified xsi:type="dcterms:W3CDTF">2018-11-21T18:26:00Z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805763e9-abb6-48a0-99fb-8466d3cdf659</vt:lpwstr>
  </property>
  <property fmtid="{D5CDD505-2E9C-101B-9397-08002B2CF9AE}" pid="3" name="ContentTypeId">
    <vt:lpwstr>0x0101000F2EE08176DAB5419159A53B04F1A034</vt:lpwstr>
  </property>
</Properties>
</file>