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B7C652" w14:textId="77777777" w:rsidR="005D6A58" w:rsidRPr="009212AA" w:rsidRDefault="005D6A58" w:rsidP="00DE16C9">
      <w:pPr>
        <w:spacing w:line="276" w:lineRule="auto"/>
        <w:jc w:val="center"/>
        <w:rPr>
          <w:b/>
          <w:bCs/>
        </w:rPr>
      </w:pPr>
      <w:bookmarkStart w:id="0" w:name="_GoBack"/>
      <w:bookmarkEnd w:id="0"/>
      <w:r w:rsidRPr="009212AA">
        <w:rPr>
          <w:b/>
          <w:bCs/>
        </w:rPr>
        <w:t>SUPPORTING STATEMENT FOR</w:t>
      </w:r>
    </w:p>
    <w:p w14:paraId="60237B49" w14:textId="77777777" w:rsidR="00241663" w:rsidRDefault="005D6A58" w:rsidP="00DE16C9">
      <w:pPr>
        <w:spacing w:line="276" w:lineRule="auto"/>
        <w:jc w:val="center"/>
        <w:rPr>
          <w:b/>
          <w:bCs/>
        </w:rPr>
      </w:pPr>
      <w:r w:rsidRPr="009212AA">
        <w:rPr>
          <w:b/>
          <w:bCs/>
        </w:rPr>
        <w:t>AN INFORMATION COLLECTION REQUEST (ICR)</w:t>
      </w:r>
      <w:r w:rsidR="00DE39FD">
        <w:rPr>
          <w:b/>
          <w:bCs/>
        </w:rPr>
        <w:t xml:space="preserve"> </w:t>
      </w:r>
    </w:p>
    <w:p w14:paraId="15319C2D" w14:textId="77777777" w:rsidR="005D6A58" w:rsidRPr="005D29EB" w:rsidRDefault="005D6A58" w:rsidP="005D29EB">
      <w:pPr>
        <w:pStyle w:val="Level1"/>
        <w:tabs>
          <w:tab w:val="left" w:pos="-1440"/>
          <w:tab w:val="num" w:pos="720"/>
        </w:tabs>
        <w:spacing w:before="480"/>
        <w:ind w:left="720"/>
        <w:rPr>
          <w:b/>
        </w:rPr>
      </w:pPr>
      <w:r w:rsidRPr="005D29EB">
        <w:rPr>
          <w:b/>
          <w:u w:val="single"/>
        </w:rPr>
        <w:t>IDENTIFICATION OF THE INFORMATION COLLECTION</w:t>
      </w:r>
    </w:p>
    <w:p w14:paraId="2B4115F5" w14:textId="77777777" w:rsidR="005D6A58" w:rsidRPr="005D29EB" w:rsidRDefault="005D6A58" w:rsidP="005D29EB"/>
    <w:p w14:paraId="7AF426E6" w14:textId="77777777" w:rsidR="005D6A58" w:rsidRPr="005D29EB" w:rsidRDefault="005D6A58" w:rsidP="005D29EB">
      <w:pPr>
        <w:tabs>
          <w:tab w:val="left" w:pos="-1440"/>
        </w:tabs>
        <w:ind w:left="1440" w:hanging="720"/>
      </w:pPr>
      <w:r w:rsidRPr="005D29EB">
        <w:rPr>
          <w:b/>
          <w:bCs/>
        </w:rPr>
        <w:t>1(a)</w:t>
      </w:r>
      <w:r w:rsidRPr="005D29EB">
        <w:rPr>
          <w:b/>
          <w:bCs/>
        </w:rPr>
        <w:tab/>
        <w:t>Title of the Information Collection:</w:t>
      </w:r>
    </w:p>
    <w:p w14:paraId="2C9EDE88" w14:textId="77777777" w:rsidR="00BD68B7" w:rsidRDefault="00BD68B7" w:rsidP="00BD68B7">
      <w:pPr>
        <w:ind w:firstLine="720"/>
      </w:pPr>
      <w:r>
        <w:tab/>
        <w:t>Certification of Pesticide Applicators</w:t>
      </w:r>
    </w:p>
    <w:p w14:paraId="65CBCC57" w14:textId="029BAC1D" w:rsidR="00BD68B7" w:rsidRDefault="00BD68B7" w:rsidP="00BD68B7">
      <w:pPr>
        <w:ind w:firstLine="720"/>
      </w:pPr>
      <w:r>
        <w:tab/>
        <w:t>OMB No:  2070-0029; EPA No:  0155.13</w:t>
      </w:r>
    </w:p>
    <w:p w14:paraId="29B6651E" w14:textId="77777777" w:rsidR="00961EC4" w:rsidRPr="005D29EB" w:rsidRDefault="00961EC4" w:rsidP="005D29EB"/>
    <w:p w14:paraId="6104142B" w14:textId="18508DEE" w:rsidR="005D6A58" w:rsidRPr="005D29EB" w:rsidRDefault="005D6A58" w:rsidP="00125965">
      <w:pPr>
        <w:tabs>
          <w:tab w:val="left" w:pos="-1440"/>
          <w:tab w:val="left" w:pos="7680"/>
        </w:tabs>
        <w:ind w:left="1440" w:hanging="720"/>
      </w:pPr>
      <w:r w:rsidRPr="005D29EB">
        <w:rPr>
          <w:b/>
          <w:bCs/>
        </w:rPr>
        <w:t>1(b)</w:t>
      </w:r>
      <w:r w:rsidRPr="005D29EB">
        <w:rPr>
          <w:b/>
          <w:bCs/>
        </w:rPr>
        <w:tab/>
        <w:t>Short Characterization/Abstract</w:t>
      </w:r>
      <w:r w:rsidR="00125965">
        <w:rPr>
          <w:b/>
          <w:bCs/>
        </w:rPr>
        <w:tab/>
      </w:r>
    </w:p>
    <w:p w14:paraId="748691A1" w14:textId="77777777" w:rsidR="005D6A58" w:rsidRPr="005D29EB" w:rsidRDefault="005D6A58" w:rsidP="005D29EB"/>
    <w:p w14:paraId="33F06063" w14:textId="18A1D77C" w:rsidR="000B75D8" w:rsidRPr="005D29EB" w:rsidRDefault="006E7A6E" w:rsidP="005D29EB">
      <w:pPr>
        <w:ind w:firstLine="720"/>
      </w:pPr>
      <w:r w:rsidRPr="005D29EB">
        <w:t>T</w:t>
      </w:r>
      <w:r w:rsidR="002C2012" w:rsidRPr="005D29EB">
        <w:t>he Environmental Protection Agency (EPA) administers certification programs for pesticide applicators</w:t>
      </w:r>
      <w:r w:rsidRPr="005D29EB">
        <w:t xml:space="preserve"> under section 11 of the Federal Insecticide, Fungicide,</w:t>
      </w:r>
      <w:r w:rsidR="00D13A9E" w:rsidRPr="005D29EB">
        <w:t xml:space="preserve"> a</w:t>
      </w:r>
      <w:r w:rsidRPr="005D29EB">
        <w:t>nd Rodenticide Act (FIFRA)</w:t>
      </w:r>
      <w:r w:rsidR="002C2012" w:rsidRPr="005D29EB">
        <w:t xml:space="preserve">.  FIFRA allows EPA to classify a pesticide as “restricted use” if the pesticide meets certain toxicity or risk criteria. </w:t>
      </w:r>
      <w:r w:rsidR="00D13A9E" w:rsidRPr="005D29EB">
        <w:t xml:space="preserve"> </w:t>
      </w:r>
      <w:r w:rsidR="0066350F" w:rsidRPr="005D29EB">
        <w:t>The regulations in 40 CFR part 171 include procedures for certification programs for States, Federal agencies, Indian tribes, or U.S. territories who wish to develop and implement their own certification plans and programs, after obtaining EPA approval</w:t>
      </w:r>
      <w:r w:rsidR="0066350F">
        <w:t>.</w:t>
      </w:r>
      <w:r w:rsidR="0066350F" w:rsidRPr="005D29EB">
        <w:t xml:space="preserve"> </w:t>
      </w:r>
      <w:r w:rsidR="00BE710F" w:rsidRPr="005D29EB">
        <w:t xml:space="preserve">This information collection request (ICR) addresses the paperwork activities performed by </w:t>
      </w:r>
      <w:r w:rsidR="007216AF" w:rsidRPr="005D29EB">
        <w:t xml:space="preserve">businesses, individuals and regulators </w:t>
      </w:r>
      <w:r w:rsidR="000B75D8" w:rsidRPr="005D29EB">
        <w:t xml:space="preserve">to comply with training and certification requirements associated with </w:t>
      </w:r>
      <w:r w:rsidR="00914119" w:rsidRPr="005D29EB">
        <w:t xml:space="preserve">applicators of </w:t>
      </w:r>
      <w:r w:rsidR="000B75D8" w:rsidRPr="005D29EB">
        <w:t xml:space="preserve">restricted use pesticides (RUPs).  </w:t>
      </w:r>
      <w:r w:rsidR="00C55D3D" w:rsidRPr="005D29EB">
        <w:t xml:space="preserve">Because of the potential </w:t>
      </w:r>
      <w:r w:rsidR="00CA767D" w:rsidRPr="005D29EB">
        <w:t xml:space="preserve">of improperly applied RUPs </w:t>
      </w:r>
      <w:r w:rsidR="00C55D3D" w:rsidRPr="005D29EB">
        <w:t xml:space="preserve">to harm human health or the environment, </w:t>
      </w:r>
      <w:r w:rsidR="007216AF" w:rsidRPr="005D29EB">
        <w:t>pesticides under this classification</w:t>
      </w:r>
      <w:r w:rsidR="00C55D3D" w:rsidRPr="005D29EB">
        <w:t xml:space="preserve"> may be purchased and applied only by “certified applicators” or by persons under the direct supervision of certified applicators.  To become a certified applicator, a person must meet certain standards of competency; these standards are met through completion of a certification program or test.</w:t>
      </w:r>
      <w:r w:rsidR="00CA767D" w:rsidRPr="005D29EB">
        <w:t xml:space="preserve">  </w:t>
      </w:r>
      <w:r w:rsidR="0066350F">
        <w:t>The additional information requirements contained in the January 4, 2017 final rule (</w:t>
      </w:r>
      <w:r w:rsidR="0066350F" w:rsidRPr="0066350F">
        <w:t>82 FR 952</w:t>
      </w:r>
      <w:r w:rsidR="0066350F">
        <w:t>; RIN 2070-AJ20)</w:t>
      </w:r>
      <w:r w:rsidR="0066350F" w:rsidRPr="0066350F">
        <w:t xml:space="preserve"> </w:t>
      </w:r>
      <w:r w:rsidR="0066350F">
        <w:t>that amended the regulations at 40 CFR part 171 are addressed in another ICR that is currently approved under OMB Control No. 2070-0196</w:t>
      </w:r>
    </w:p>
    <w:p w14:paraId="6A8594E8" w14:textId="77777777" w:rsidR="000B75D8" w:rsidRPr="005D29EB" w:rsidRDefault="000B75D8" w:rsidP="005D29EB">
      <w:pPr>
        <w:ind w:firstLine="720"/>
      </w:pPr>
    </w:p>
    <w:p w14:paraId="68D8492C" w14:textId="04BD28AF" w:rsidR="00621619" w:rsidRPr="005D29EB" w:rsidRDefault="00285B61" w:rsidP="00F10012">
      <w:pPr>
        <w:pStyle w:val="CommentText"/>
        <w:ind w:firstLine="720"/>
        <w:rPr>
          <w:sz w:val="24"/>
          <w:szCs w:val="24"/>
        </w:rPr>
      </w:pPr>
      <w:r w:rsidRPr="005D29EB">
        <w:rPr>
          <w:sz w:val="24"/>
          <w:szCs w:val="24"/>
        </w:rPr>
        <w:t>All 50 s</w:t>
      </w:r>
      <w:r w:rsidR="00961EC4" w:rsidRPr="005D29EB">
        <w:rPr>
          <w:sz w:val="24"/>
          <w:szCs w:val="24"/>
        </w:rPr>
        <w:t>tate</w:t>
      </w:r>
      <w:r w:rsidRPr="005D29EB">
        <w:rPr>
          <w:sz w:val="24"/>
          <w:szCs w:val="24"/>
        </w:rPr>
        <w:t>s, the District of Columbia, American Samoa, Cheyenne River Sioux, Guam, Commonwealth of the Northern Mariana Islands, Oglala Sioux, Puerto Rico, Republic of Palau, Shoshone-Bannock Tribe Affiliated Tribes and U.S. Virgin Islands as well as the U.S. Department of Defense, the U.S. Department of the Interior, the U.S. Department of Energy and the U.S. Department of Agriculture (USDA)(USDA, APHIS/PPQ and USDA Forest Service)</w:t>
      </w:r>
      <w:r w:rsidRPr="005D29EB" w:rsidDel="00285B61">
        <w:rPr>
          <w:sz w:val="24"/>
          <w:szCs w:val="24"/>
        </w:rPr>
        <w:t xml:space="preserve"> </w:t>
      </w:r>
      <w:r w:rsidR="00621619" w:rsidRPr="005D29EB">
        <w:rPr>
          <w:sz w:val="24"/>
          <w:szCs w:val="24"/>
        </w:rPr>
        <w:t xml:space="preserve"> administer </w:t>
      </w:r>
      <w:r w:rsidR="00CA767D" w:rsidRPr="005D29EB">
        <w:rPr>
          <w:sz w:val="24"/>
          <w:szCs w:val="24"/>
        </w:rPr>
        <w:t xml:space="preserve">applicator </w:t>
      </w:r>
      <w:r w:rsidR="00621619" w:rsidRPr="005D29EB">
        <w:rPr>
          <w:sz w:val="24"/>
          <w:szCs w:val="24"/>
        </w:rPr>
        <w:t>certifi</w:t>
      </w:r>
      <w:r w:rsidR="00CA767D" w:rsidRPr="005D29EB">
        <w:rPr>
          <w:sz w:val="24"/>
          <w:szCs w:val="24"/>
        </w:rPr>
        <w:t xml:space="preserve">cation </w:t>
      </w:r>
      <w:r w:rsidR="00621619" w:rsidRPr="005D29EB">
        <w:rPr>
          <w:sz w:val="24"/>
          <w:szCs w:val="24"/>
        </w:rPr>
        <w:t xml:space="preserve">programs within their jurisdictions, but each agency’s certification plan must be approved by EPA before it can be implemented.  Agencies authorized by EPA </w:t>
      </w:r>
      <w:r w:rsidR="00AF55F3" w:rsidRPr="005D29EB">
        <w:rPr>
          <w:sz w:val="24"/>
          <w:szCs w:val="24"/>
        </w:rPr>
        <w:t xml:space="preserve">to administer a certification program </w:t>
      </w:r>
      <w:r w:rsidR="00621619" w:rsidRPr="005D29EB">
        <w:rPr>
          <w:sz w:val="24"/>
          <w:szCs w:val="24"/>
        </w:rPr>
        <w:t>are collectively referred to in this document as “authorized agencies.”  Currently all</w:t>
      </w:r>
      <w:r w:rsidRPr="005D29EB">
        <w:rPr>
          <w:sz w:val="24"/>
          <w:szCs w:val="24"/>
        </w:rPr>
        <w:t xml:space="preserve"> 50 states, the District of Columbia, 6 territories, 4 tribes and 5 federal agencies </w:t>
      </w:r>
      <w:r w:rsidR="00621619" w:rsidRPr="005D29EB">
        <w:rPr>
          <w:sz w:val="24"/>
          <w:szCs w:val="24"/>
        </w:rPr>
        <w:t xml:space="preserve">are authorized to run their own certification programs.  Under authorized agencies’ certification programs, dealerships of RUP are not required to report their dealership information and RUP sales directly to EPA, and such </w:t>
      </w:r>
      <w:r w:rsidR="00E33CEA" w:rsidRPr="005D29EB">
        <w:rPr>
          <w:sz w:val="24"/>
          <w:szCs w:val="24"/>
        </w:rPr>
        <w:t>information</w:t>
      </w:r>
      <w:r w:rsidR="00621619" w:rsidRPr="005D29EB">
        <w:rPr>
          <w:sz w:val="24"/>
          <w:szCs w:val="24"/>
        </w:rPr>
        <w:t xml:space="preserve"> is not included in the paperwork burden estimates of this ICR.  </w:t>
      </w:r>
    </w:p>
    <w:p w14:paraId="506FEC7F" w14:textId="77777777" w:rsidR="00621619" w:rsidRPr="005D29EB" w:rsidRDefault="00621619" w:rsidP="005D29EB">
      <w:pPr>
        <w:ind w:firstLine="720"/>
      </w:pPr>
    </w:p>
    <w:p w14:paraId="698DCFC9" w14:textId="59B6F103" w:rsidR="005D6A58" w:rsidRPr="005D29EB" w:rsidRDefault="009212AA" w:rsidP="005D29EB">
      <w:pPr>
        <w:pStyle w:val="HTMLPreformatted"/>
        <w:rPr>
          <w:rFonts w:ascii="Times New Roman" w:hAnsi="Times New Roman" w:cs="Times New Roman"/>
        </w:rPr>
      </w:pPr>
      <w:r w:rsidRPr="005D29EB">
        <w:rPr>
          <w:rFonts w:ascii="Times New Roman" w:hAnsi="Times New Roman" w:cs="Times New Roman"/>
          <w:sz w:val="24"/>
          <w:szCs w:val="24"/>
        </w:rPr>
        <w:tab/>
      </w:r>
      <w:r w:rsidR="001C6E5B" w:rsidRPr="005D29EB">
        <w:rPr>
          <w:rFonts w:ascii="Times New Roman" w:hAnsi="Times New Roman" w:cs="Times New Roman"/>
          <w:sz w:val="24"/>
          <w:szCs w:val="24"/>
        </w:rPr>
        <w:t xml:space="preserve">In </w:t>
      </w:r>
      <w:r w:rsidR="00B62C06" w:rsidRPr="005D29EB">
        <w:rPr>
          <w:rFonts w:ascii="Times New Roman" w:hAnsi="Times New Roman" w:cs="Times New Roman"/>
          <w:sz w:val="24"/>
          <w:szCs w:val="24"/>
        </w:rPr>
        <w:t xml:space="preserve">areas where no authorized agency has </w:t>
      </w:r>
      <w:r w:rsidR="000E0562" w:rsidRPr="005D29EB">
        <w:rPr>
          <w:rFonts w:ascii="Times New Roman" w:hAnsi="Times New Roman" w:cs="Times New Roman"/>
          <w:sz w:val="24"/>
          <w:szCs w:val="24"/>
        </w:rPr>
        <w:t>jurisdiction</w:t>
      </w:r>
      <w:r w:rsidR="005D6A58" w:rsidRPr="005D29EB">
        <w:rPr>
          <w:rFonts w:ascii="Times New Roman" w:hAnsi="Times New Roman" w:cs="Times New Roman"/>
          <w:sz w:val="24"/>
          <w:szCs w:val="24"/>
        </w:rPr>
        <w:t xml:space="preserve">, EPA </w:t>
      </w:r>
      <w:r w:rsidR="00BE1E07" w:rsidRPr="005D29EB">
        <w:rPr>
          <w:rFonts w:ascii="Times New Roman" w:hAnsi="Times New Roman" w:cs="Times New Roman"/>
          <w:sz w:val="24"/>
          <w:szCs w:val="24"/>
        </w:rPr>
        <w:t xml:space="preserve">may </w:t>
      </w:r>
      <w:r w:rsidR="005D6A58" w:rsidRPr="005D29EB">
        <w:rPr>
          <w:rFonts w:ascii="Times New Roman" w:hAnsi="Times New Roman" w:cs="Times New Roman"/>
          <w:sz w:val="24"/>
          <w:szCs w:val="24"/>
        </w:rPr>
        <w:t xml:space="preserve">administer </w:t>
      </w:r>
      <w:r w:rsidR="00BE1E07" w:rsidRPr="005D29EB">
        <w:rPr>
          <w:rFonts w:ascii="Times New Roman" w:hAnsi="Times New Roman" w:cs="Times New Roman"/>
          <w:sz w:val="24"/>
          <w:szCs w:val="24"/>
        </w:rPr>
        <w:t xml:space="preserve">a </w:t>
      </w:r>
      <w:r w:rsidR="005D6A58" w:rsidRPr="005D29EB">
        <w:rPr>
          <w:rFonts w:ascii="Times New Roman" w:hAnsi="Times New Roman" w:cs="Times New Roman"/>
          <w:sz w:val="24"/>
          <w:szCs w:val="24"/>
        </w:rPr>
        <w:t>certification program</w:t>
      </w:r>
      <w:r w:rsidR="000E0562" w:rsidRPr="005D29EB">
        <w:rPr>
          <w:rFonts w:ascii="Times New Roman" w:hAnsi="Times New Roman" w:cs="Times New Roman"/>
          <w:sz w:val="24"/>
          <w:szCs w:val="24"/>
        </w:rPr>
        <w:t xml:space="preserve"> directly</w:t>
      </w:r>
      <w:r w:rsidR="00585A78" w:rsidRPr="005D29EB">
        <w:rPr>
          <w:rFonts w:ascii="Times New Roman" w:hAnsi="Times New Roman" w:cs="Times New Roman"/>
          <w:sz w:val="24"/>
          <w:szCs w:val="24"/>
        </w:rPr>
        <w:t>, called a Federal program</w:t>
      </w:r>
      <w:r w:rsidR="005D6A58" w:rsidRPr="005D29EB">
        <w:rPr>
          <w:rFonts w:ascii="Times New Roman" w:hAnsi="Times New Roman" w:cs="Times New Roman"/>
          <w:sz w:val="24"/>
          <w:szCs w:val="24"/>
        </w:rPr>
        <w:t>.</w:t>
      </w:r>
      <w:r w:rsidR="004858B7" w:rsidRPr="005D29EB">
        <w:rPr>
          <w:rFonts w:ascii="Times New Roman" w:hAnsi="Times New Roman" w:cs="Times New Roman"/>
          <w:sz w:val="24"/>
          <w:szCs w:val="24"/>
        </w:rPr>
        <w:t xml:space="preserve">  Federal certification programs require RUP dealers </w:t>
      </w:r>
      <w:r w:rsidR="002836BF" w:rsidRPr="005D29EB">
        <w:rPr>
          <w:rFonts w:ascii="Times New Roman" w:hAnsi="Times New Roman" w:cs="Times New Roman"/>
          <w:sz w:val="24"/>
          <w:szCs w:val="24"/>
        </w:rPr>
        <w:t>to maintain records of RUP sales</w:t>
      </w:r>
      <w:r w:rsidR="007216AF" w:rsidRPr="005D29EB">
        <w:rPr>
          <w:rFonts w:ascii="Times New Roman" w:hAnsi="Times New Roman" w:cs="Times New Roman"/>
          <w:sz w:val="24"/>
          <w:szCs w:val="24"/>
        </w:rPr>
        <w:t xml:space="preserve"> and </w:t>
      </w:r>
      <w:r w:rsidR="004858B7" w:rsidRPr="005D29EB">
        <w:rPr>
          <w:rFonts w:ascii="Times New Roman" w:hAnsi="Times New Roman" w:cs="Times New Roman"/>
          <w:sz w:val="24"/>
          <w:szCs w:val="24"/>
        </w:rPr>
        <w:t xml:space="preserve">to report and update their names and addresses with the pesticide regulatory agency for enforcement purposes.  Starting in </w:t>
      </w:r>
      <w:r w:rsidR="00374CA6" w:rsidRPr="005D29EB">
        <w:rPr>
          <w:rFonts w:ascii="Times New Roman" w:hAnsi="Times New Roman" w:cs="Times New Roman"/>
          <w:sz w:val="24"/>
          <w:szCs w:val="24"/>
        </w:rPr>
        <w:t>2007 and in 2014</w:t>
      </w:r>
      <w:r w:rsidR="00496176" w:rsidRPr="005D29EB">
        <w:rPr>
          <w:rFonts w:ascii="Times New Roman" w:hAnsi="Times New Roman" w:cs="Times New Roman"/>
          <w:sz w:val="24"/>
          <w:szCs w:val="24"/>
        </w:rPr>
        <w:t xml:space="preserve"> respectively</w:t>
      </w:r>
      <w:r w:rsidR="00374CA6" w:rsidRPr="005D29EB">
        <w:rPr>
          <w:rFonts w:ascii="Times New Roman" w:hAnsi="Times New Roman" w:cs="Times New Roman"/>
          <w:sz w:val="24"/>
          <w:szCs w:val="24"/>
        </w:rPr>
        <w:t xml:space="preserve">, the Agency implemented EPA-administered applicator certification programs </w:t>
      </w:r>
      <w:r w:rsidR="00DA00A6" w:rsidRPr="005D29EB">
        <w:rPr>
          <w:rFonts w:ascii="Times New Roman" w:hAnsi="Times New Roman" w:cs="Times New Roman"/>
          <w:sz w:val="24"/>
          <w:szCs w:val="24"/>
        </w:rPr>
        <w:t xml:space="preserve">for </w:t>
      </w:r>
      <w:r w:rsidRPr="005D29EB">
        <w:rPr>
          <w:rFonts w:ascii="Times New Roman" w:hAnsi="Times New Roman" w:cs="Times New Roman"/>
          <w:sz w:val="24"/>
          <w:szCs w:val="24"/>
        </w:rPr>
        <w:t>Indian Country</w:t>
      </w:r>
      <w:r w:rsidRPr="005D29EB">
        <w:rPr>
          <w:rStyle w:val="FootnoteReference"/>
          <w:rFonts w:ascii="Times New Roman" w:hAnsi="Times New Roman" w:cs="Times New Roman"/>
          <w:sz w:val="24"/>
          <w:szCs w:val="24"/>
          <w:vertAlign w:val="superscript"/>
        </w:rPr>
        <w:footnoteReference w:id="2"/>
      </w:r>
      <w:r w:rsidR="00DA00A6" w:rsidRPr="005D29EB">
        <w:rPr>
          <w:rFonts w:ascii="Times New Roman" w:hAnsi="Times New Roman" w:cs="Times New Roman"/>
          <w:sz w:val="24"/>
          <w:szCs w:val="24"/>
        </w:rPr>
        <w:t xml:space="preserve"> and for Navajo </w:t>
      </w:r>
      <w:r w:rsidR="00DA00A6" w:rsidRPr="005D29EB">
        <w:rPr>
          <w:rFonts w:ascii="Times New Roman" w:hAnsi="Times New Roman" w:cs="Times New Roman"/>
          <w:sz w:val="24"/>
          <w:szCs w:val="24"/>
        </w:rPr>
        <w:lastRenderedPageBreak/>
        <w:t>Nation (79 FR 7185-89).</w:t>
      </w:r>
      <w:r w:rsidR="00960945" w:rsidRPr="005D29EB">
        <w:rPr>
          <w:rStyle w:val="FootnoteReference"/>
          <w:rFonts w:ascii="Times New Roman" w:hAnsi="Times New Roman" w:cs="Times New Roman"/>
          <w:vertAlign w:val="superscript"/>
        </w:rPr>
        <w:footnoteReference w:id="3"/>
      </w:r>
      <w:r w:rsidR="00DA00A6" w:rsidRPr="005D29EB">
        <w:rPr>
          <w:rFonts w:ascii="Times New Roman" w:hAnsi="Times New Roman" w:cs="Times New Roman"/>
          <w:vertAlign w:val="superscript"/>
        </w:rPr>
        <w:t xml:space="preserve"> </w:t>
      </w:r>
      <w:r w:rsidR="00DA00A6" w:rsidRPr="005D29EB">
        <w:rPr>
          <w:rFonts w:ascii="Times New Roman" w:hAnsi="Times New Roman" w:cs="Times New Roman"/>
          <w:sz w:val="24"/>
          <w:szCs w:val="24"/>
        </w:rPr>
        <w:t xml:space="preserve"> Under th</w:t>
      </w:r>
      <w:r w:rsidR="0093352D" w:rsidRPr="005D29EB">
        <w:rPr>
          <w:rFonts w:ascii="Times New Roman" w:hAnsi="Times New Roman" w:cs="Times New Roman"/>
          <w:sz w:val="24"/>
          <w:szCs w:val="24"/>
        </w:rPr>
        <w:t>e</w:t>
      </w:r>
      <w:r w:rsidR="00DA00A6" w:rsidRPr="005D29EB">
        <w:rPr>
          <w:rFonts w:ascii="Times New Roman" w:hAnsi="Times New Roman" w:cs="Times New Roman"/>
          <w:sz w:val="24"/>
          <w:szCs w:val="24"/>
        </w:rPr>
        <w:t xml:space="preserve"> EPA plan</w:t>
      </w:r>
      <w:r w:rsidR="0093352D" w:rsidRPr="005D29EB">
        <w:rPr>
          <w:rFonts w:ascii="Times New Roman" w:hAnsi="Times New Roman" w:cs="Times New Roman"/>
          <w:sz w:val="24"/>
          <w:szCs w:val="24"/>
        </w:rPr>
        <w:t xml:space="preserve"> for Indian Country</w:t>
      </w:r>
      <w:r w:rsidR="00DA00A6" w:rsidRPr="005D29EB">
        <w:rPr>
          <w:rFonts w:ascii="Times New Roman" w:hAnsi="Times New Roman" w:cs="Times New Roman"/>
          <w:sz w:val="24"/>
          <w:szCs w:val="24"/>
        </w:rPr>
        <w:t>,</w:t>
      </w:r>
      <w:r w:rsidR="00445AB6" w:rsidRPr="005D29EB">
        <w:rPr>
          <w:rFonts w:ascii="Times New Roman" w:hAnsi="Times New Roman" w:cs="Times New Roman"/>
          <w:sz w:val="24"/>
          <w:szCs w:val="24"/>
        </w:rPr>
        <w:t xml:space="preserve"> </w:t>
      </w:r>
      <w:r w:rsidR="004858B7" w:rsidRPr="005D29EB">
        <w:rPr>
          <w:rFonts w:ascii="Times New Roman" w:hAnsi="Times New Roman" w:cs="Times New Roman"/>
          <w:sz w:val="24"/>
          <w:szCs w:val="24"/>
        </w:rPr>
        <w:t>dealership</w:t>
      </w:r>
      <w:r w:rsidR="00DA00A6" w:rsidRPr="005D29EB">
        <w:rPr>
          <w:rFonts w:ascii="Times New Roman" w:hAnsi="Times New Roman" w:cs="Times New Roman"/>
          <w:sz w:val="24"/>
          <w:szCs w:val="24"/>
        </w:rPr>
        <w:t xml:space="preserve">s </w:t>
      </w:r>
      <w:r w:rsidR="008807D5" w:rsidRPr="005D29EB">
        <w:rPr>
          <w:rFonts w:ascii="Times New Roman" w:hAnsi="Times New Roman" w:cs="Times New Roman"/>
          <w:sz w:val="24"/>
          <w:szCs w:val="24"/>
        </w:rPr>
        <w:t xml:space="preserve">operating </w:t>
      </w:r>
      <w:r w:rsidR="00DA00A6" w:rsidRPr="005D29EB">
        <w:rPr>
          <w:rFonts w:ascii="Times New Roman" w:hAnsi="Times New Roman" w:cs="Times New Roman"/>
          <w:sz w:val="24"/>
          <w:szCs w:val="24"/>
        </w:rPr>
        <w:t>in Indian Country are required to</w:t>
      </w:r>
      <w:r w:rsidR="00E33CEA" w:rsidRPr="005D29EB">
        <w:rPr>
          <w:rFonts w:ascii="Times New Roman" w:hAnsi="Times New Roman" w:cs="Times New Roman"/>
          <w:sz w:val="24"/>
          <w:szCs w:val="24"/>
        </w:rPr>
        <w:t xml:space="preserve"> </w:t>
      </w:r>
      <w:r w:rsidR="00DA00A6" w:rsidRPr="005D29EB">
        <w:rPr>
          <w:rFonts w:ascii="Times New Roman" w:hAnsi="Times New Roman" w:cs="Times New Roman"/>
          <w:sz w:val="24"/>
          <w:szCs w:val="24"/>
        </w:rPr>
        <w:t>report their dealership and individual business</w:t>
      </w:r>
      <w:r w:rsidR="004858B7" w:rsidRPr="005D29EB">
        <w:rPr>
          <w:rFonts w:ascii="Times New Roman" w:hAnsi="Times New Roman" w:cs="Times New Roman"/>
          <w:sz w:val="24"/>
          <w:szCs w:val="24"/>
        </w:rPr>
        <w:t xml:space="preserve"> name</w:t>
      </w:r>
      <w:r w:rsidR="00DA00A6" w:rsidRPr="005D29EB">
        <w:rPr>
          <w:rFonts w:ascii="Times New Roman" w:hAnsi="Times New Roman" w:cs="Times New Roman"/>
          <w:sz w:val="24"/>
          <w:szCs w:val="24"/>
        </w:rPr>
        <w:t>s</w:t>
      </w:r>
      <w:r w:rsidR="004858B7" w:rsidRPr="005D29EB">
        <w:rPr>
          <w:rFonts w:ascii="Times New Roman" w:hAnsi="Times New Roman" w:cs="Times New Roman"/>
          <w:sz w:val="24"/>
          <w:szCs w:val="24"/>
        </w:rPr>
        <w:t xml:space="preserve"> and </w:t>
      </w:r>
      <w:r w:rsidR="00E33CEA" w:rsidRPr="005D29EB">
        <w:rPr>
          <w:rFonts w:ascii="Times New Roman" w:hAnsi="Times New Roman" w:cs="Times New Roman"/>
          <w:sz w:val="24"/>
          <w:szCs w:val="24"/>
        </w:rPr>
        <w:t>addresses</w:t>
      </w:r>
      <w:r w:rsidR="00DA00A6" w:rsidRPr="005D29EB">
        <w:rPr>
          <w:rFonts w:ascii="Times New Roman" w:hAnsi="Times New Roman" w:cs="Times New Roman"/>
          <w:sz w:val="24"/>
          <w:szCs w:val="24"/>
        </w:rPr>
        <w:t xml:space="preserve"> to </w:t>
      </w:r>
      <w:r w:rsidR="004858B7" w:rsidRPr="005D29EB">
        <w:rPr>
          <w:rFonts w:ascii="Times New Roman" w:hAnsi="Times New Roman" w:cs="Times New Roman"/>
          <w:sz w:val="24"/>
          <w:szCs w:val="24"/>
        </w:rPr>
        <w:t>EPA Regional offices.</w:t>
      </w:r>
    </w:p>
    <w:p w14:paraId="00694D6E" w14:textId="77777777" w:rsidR="005D6A58" w:rsidRPr="005D29EB" w:rsidRDefault="005D6A58" w:rsidP="005D29EB"/>
    <w:p w14:paraId="3E5F601F" w14:textId="39755FEC" w:rsidR="00BE710F" w:rsidRPr="005D29EB" w:rsidRDefault="00CD29D5" w:rsidP="005D29EB">
      <w:pPr>
        <w:keepNext/>
        <w:widowControl/>
        <w:ind w:firstLine="720"/>
      </w:pPr>
      <w:bookmarkStart w:id="1" w:name="OLE_LINK3"/>
      <w:bookmarkStart w:id="2" w:name="OLE_LINK4"/>
      <w:r w:rsidRPr="005D29EB">
        <w:t xml:space="preserve">This ICR also addresses </w:t>
      </w:r>
      <w:r w:rsidR="002C2012" w:rsidRPr="005D29EB">
        <w:t>how</w:t>
      </w:r>
      <w:r w:rsidRPr="005D29EB">
        <w:t xml:space="preserve"> registrants of </w:t>
      </w:r>
      <w:r w:rsidR="00615868" w:rsidRPr="005D29EB">
        <w:t xml:space="preserve">certain </w:t>
      </w:r>
      <w:r w:rsidRPr="005D29EB">
        <w:t xml:space="preserve">pesticide products </w:t>
      </w:r>
      <w:r w:rsidR="00AC6723" w:rsidRPr="005D29EB">
        <w:t xml:space="preserve">are expected to perform </w:t>
      </w:r>
      <w:r w:rsidR="00615868" w:rsidRPr="005D29EB">
        <w:t>specific</w:t>
      </w:r>
      <w:r w:rsidR="00AC6723" w:rsidRPr="005D29EB">
        <w:t>,</w:t>
      </w:r>
      <w:r w:rsidR="00615868" w:rsidRPr="005D29EB">
        <w:t xml:space="preserve"> special paperwork activities, such as training and </w:t>
      </w:r>
      <w:r w:rsidR="00084B6E" w:rsidRPr="005D29EB">
        <w:t>recordkeeping</w:t>
      </w:r>
      <w:r w:rsidR="00615868" w:rsidRPr="005D29EB">
        <w:t xml:space="preserve">, </w:t>
      </w:r>
      <w:r w:rsidR="00AC6723" w:rsidRPr="005D29EB">
        <w:t xml:space="preserve">in order to comply with the terms and conditions of the pesticide registration (e.g., registrants of anthrax-related pesticide products that </w:t>
      </w:r>
      <w:r w:rsidRPr="005D29EB">
        <w:t xml:space="preserve">assert claims to inactivate </w:t>
      </w:r>
      <w:r w:rsidR="003A24C0" w:rsidRPr="005D29EB">
        <w:rPr>
          <w:i/>
        </w:rPr>
        <w:t>B</w:t>
      </w:r>
      <w:r w:rsidRPr="005D29EB">
        <w:rPr>
          <w:i/>
        </w:rPr>
        <w:t>acillus anthracis</w:t>
      </w:r>
      <w:r w:rsidRPr="005D29EB">
        <w:t xml:space="preserve"> (anthrax) spores</w:t>
      </w:r>
      <w:r w:rsidR="00D81F51" w:rsidRPr="005D29EB">
        <w:t>)</w:t>
      </w:r>
      <w:r w:rsidRPr="005D29EB">
        <w:t xml:space="preserve">.  Paperwork activities associated with the use of </w:t>
      </w:r>
      <w:r w:rsidR="00AC6723" w:rsidRPr="005D29EB">
        <w:t>such</w:t>
      </w:r>
      <w:r w:rsidRPr="005D29EB">
        <w:t xml:space="preserve"> products are conveyed specifically as a condition of the registration</w:t>
      </w:r>
      <w:bookmarkEnd w:id="1"/>
      <w:bookmarkEnd w:id="2"/>
      <w:r w:rsidRPr="005D29EB">
        <w:t>.</w:t>
      </w:r>
    </w:p>
    <w:p w14:paraId="6BF76DC9" w14:textId="77777777" w:rsidR="005D6A58" w:rsidRPr="005D29EB" w:rsidRDefault="005D6A58" w:rsidP="005D29EB">
      <w:pPr>
        <w:pStyle w:val="Level1"/>
        <w:tabs>
          <w:tab w:val="left" w:pos="-1440"/>
          <w:tab w:val="num" w:pos="720"/>
        </w:tabs>
        <w:spacing w:before="480"/>
        <w:ind w:left="720"/>
        <w:rPr>
          <w:b/>
        </w:rPr>
      </w:pPr>
      <w:r w:rsidRPr="005D29EB">
        <w:rPr>
          <w:b/>
          <w:u w:val="single"/>
        </w:rPr>
        <w:t>NEED FOR AND USE OF THE COLLECTION</w:t>
      </w:r>
    </w:p>
    <w:p w14:paraId="0E3BA0C6" w14:textId="77777777" w:rsidR="005D6A58" w:rsidRPr="005D29EB" w:rsidRDefault="005D6A58" w:rsidP="005D29EB"/>
    <w:p w14:paraId="20937D03" w14:textId="77777777" w:rsidR="005D6A58" w:rsidRPr="005D29EB" w:rsidRDefault="005D6A58" w:rsidP="005D29EB">
      <w:pPr>
        <w:tabs>
          <w:tab w:val="left" w:pos="-1440"/>
        </w:tabs>
        <w:ind w:left="1440" w:hanging="720"/>
      </w:pPr>
      <w:r w:rsidRPr="005D29EB">
        <w:rPr>
          <w:b/>
          <w:bCs/>
        </w:rPr>
        <w:t>2(a)</w:t>
      </w:r>
      <w:r w:rsidRPr="005D29EB">
        <w:rPr>
          <w:b/>
          <w:bCs/>
        </w:rPr>
        <w:tab/>
        <w:t>Need/Authority for the Collection</w:t>
      </w:r>
    </w:p>
    <w:p w14:paraId="552F8E97" w14:textId="77777777" w:rsidR="005D6A58" w:rsidRPr="005D29EB" w:rsidRDefault="005D6A58" w:rsidP="005D29EB"/>
    <w:p w14:paraId="1C7E2108" w14:textId="4DBD384B" w:rsidR="005D6A58" w:rsidRPr="005D29EB" w:rsidRDefault="005D6A58" w:rsidP="005D29EB">
      <w:pPr>
        <w:ind w:firstLine="720"/>
      </w:pPr>
      <w:r w:rsidRPr="005D29EB">
        <w:t>EPA needs the data from this information collection activity to ensure that restricted use pesticides</w:t>
      </w:r>
      <w:r w:rsidR="00AC6D09" w:rsidRPr="005D29EB">
        <w:t xml:space="preserve"> (RUPs)</w:t>
      </w:r>
      <w:r w:rsidRPr="005D29EB">
        <w:t xml:space="preserve"> are only </w:t>
      </w:r>
      <w:r w:rsidR="003068C5" w:rsidRPr="005D29EB">
        <w:t xml:space="preserve">purchased and </w:t>
      </w:r>
      <w:r w:rsidRPr="005D29EB">
        <w:t>applied by certified applicators</w:t>
      </w:r>
      <w:r w:rsidR="003068C5" w:rsidRPr="005D29EB">
        <w:t xml:space="preserve">, or individuals under their direct supervision. </w:t>
      </w:r>
      <w:r w:rsidRPr="005D29EB">
        <w:t xml:space="preserve"> A certified applicator is a person who has </w:t>
      </w:r>
      <w:r w:rsidR="003A24C0" w:rsidRPr="005D29EB">
        <w:t xml:space="preserve">demonstrated competency </w:t>
      </w:r>
      <w:r w:rsidRPr="005D29EB">
        <w:t>in the safe handling and application of RUP</w:t>
      </w:r>
      <w:r w:rsidR="00AC6D09" w:rsidRPr="005D29EB">
        <w:t>s</w:t>
      </w:r>
      <w:r w:rsidRPr="005D29EB">
        <w:t xml:space="preserve">, and who has received certification to that effect. </w:t>
      </w:r>
      <w:r w:rsidR="00C33036" w:rsidRPr="005D29EB">
        <w:t xml:space="preserve"> This collection also makes records of specific RUP applications available for investigations or enforcement actions concerning possible misuses or poisoning incidents.  </w:t>
      </w:r>
    </w:p>
    <w:p w14:paraId="2DC5F225" w14:textId="77777777" w:rsidR="005D6A58" w:rsidRPr="005D29EB" w:rsidRDefault="005D6A58" w:rsidP="005D29EB">
      <w:pPr>
        <w:ind w:firstLine="720"/>
      </w:pPr>
    </w:p>
    <w:p w14:paraId="0DA2FF1C" w14:textId="77777777" w:rsidR="00A1057F" w:rsidRPr="005D29EB" w:rsidRDefault="005D6A58" w:rsidP="005D29EB">
      <w:pPr>
        <w:ind w:firstLine="720"/>
      </w:pPr>
      <w:r w:rsidRPr="005D29EB">
        <w:t xml:space="preserve"> </w:t>
      </w:r>
      <w:r w:rsidR="00A1057F" w:rsidRPr="005D29EB">
        <w:t>The authority for this information collection activity is provided under sections 3(d) and 11 of FIFRA and 40 CFR part 171.  Section 3(d) of FIFRA authorizes EPA to classify registered pesticides as either general use or restricted use (</w:t>
      </w:r>
      <w:r w:rsidR="00A1057F" w:rsidRPr="005D29EB">
        <w:rPr>
          <w:i/>
          <w:iCs/>
        </w:rPr>
        <w:t>see</w:t>
      </w:r>
      <w:r w:rsidR="00A1057F" w:rsidRPr="005D29EB">
        <w:t xml:space="preserve"> Attachment A).  RUPs are those pesticides which, absent additional regulatory restrictions, may cause unreasonable adverse effects on people or the environment.  Pesticides classified as restricted use may only be used by a certified applicator, or by a person under the direct supervision of a certified applicator.  </w:t>
      </w:r>
    </w:p>
    <w:p w14:paraId="412180EE" w14:textId="77777777" w:rsidR="00A1057F" w:rsidRPr="005D29EB" w:rsidRDefault="00A1057F" w:rsidP="005D29EB">
      <w:pPr>
        <w:ind w:firstLine="720"/>
      </w:pPr>
    </w:p>
    <w:p w14:paraId="3D5C074C" w14:textId="290F511A" w:rsidR="00A1057F" w:rsidRPr="005D29EB" w:rsidRDefault="00A1057F" w:rsidP="005D29EB">
      <w:pPr>
        <w:ind w:firstLine="720"/>
      </w:pPr>
      <w:r w:rsidRPr="005D29EB">
        <w:t>Section 11(a) of FIFRA grants EPA the authority to prescribe standards for the certification of RUP applicators (</w:t>
      </w:r>
      <w:r w:rsidRPr="005D29EB">
        <w:rPr>
          <w:i/>
          <w:iCs/>
        </w:rPr>
        <w:t>see</w:t>
      </w:r>
      <w:r w:rsidRPr="005D29EB">
        <w:t xml:space="preserve"> Attachment B).  Under Section 11(a)(2) of FIFRA, EPA approves authorized agency</w:t>
      </w:r>
      <w:r w:rsidRPr="005D29EB" w:rsidDel="00BD79B0">
        <w:t xml:space="preserve"> </w:t>
      </w:r>
      <w:r w:rsidRPr="005D29EB">
        <w:t>certification programs.  While the bulk of the certification programs are implemented by State agencies (all 50 States are authorized), tribes and other Federal agencies are also authorized agencies.  The regulations in 40 CFR part 171 include procedures for certification programs for States, Federal agencies, Indian tribes, or U.S. territories who wish to develop and implement their own certification plans and programs, after obtaining EPA approval (</w:t>
      </w:r>
      <w:r w:rsidRPr="005D29EB">
        <w:rPr>
          <w:i/>
          <w:iCs/>
        </w:rPr>
        <w:t>see</w:t>
      </w:r>
      <w:r w:rsidRPr="005D29EB">
        <w:t xml:space="preserve"> Attachment C).  Additionally, EPA has authority to directly administer certification programs in areas with no authorized agency program.  </w:t>
      </w:r>
    </w:p>
    <w:p w14:paraId="1447F6C4" w14:textId="77777777" w:rsidR="00A1057F" w:rsidRPr="005D29EB" w:rsidRDefault="00A1057F" w:rsidP="005D29EB">
      <w:pPr>
        <w:ind w:firstLine="720"/>
      </w:pPr>
    </w:p>
    <w:p w14:paraId="35D8EB4D" w14:textId="3A3C374A" w:rsidR="005D6A58" w:rsidRPr="005D29EB" w:rsidRDefault="005D6A58" w:rsidP="005D29EB">
      <w:pPr>
        <w:rPr>
          <w:color w:val="000000"/>
        </w:rPr>
      </w:pPr>
      <w:r w:rsidRPr="005D29EB">
        <w:tab/>
        <w:t xml:space="preserve">EPA issued a Pesticide Registration Notice </w:t>
      </w:r>
      <w:r w:rsidR="00DD6785" w:rsidRPr="005D29EB">
        <w:t>(PR Notice)</w:t>
      </w:r>
      <w:r w:rsidRPr="005D29EB">
        <w:t xml:space="preserve">, on </w:t>
      </w:r>
      <w:r w:rsidR="00DD6785" w:rsidRPr="005D29EB">
        <w:t xml:space="preserve">September 3, </w:t>
      </w:r>
      <w:r w:rsidR="00EE0802" w:rsidRPr="005D29EB">
        <w:t>2008</w:t>
      </w:r>
      <w:r w:rsidRPr="005D29EB">
        <w:t>, (7</w:t>
      </w:r>
      <w:r w:rsidR="00EE0802" w:rsidRPr="005D29EB">
        <w:t>3</w:t>
      </w:r>
      <w:r w:rsidRPr="005D29EB">
        <w:t xml:space="preserve"> FR </w:t>
      </w:r>
      <w:r w:rsidR="00EE0802" w:rsidRPr="005D29EB">
        <w:t>51467</w:t>
      </w:r>
      <w:r w:rsidRPr="005D29EB">
        <w:t>) informing registrants that certain conditions of registration will apply to anthrax-related products. The</w:t>
      </w:r>
      <w:r w:rsidR="00DD6785" w:rsidRPr="005D29EB">
        <w:t xml:space="preserve"> PR Notice</w:t>
      </w:r>
      <w:r w:rsidRPr="005D29EB">
        <w:t>, titled “</w:t>
      </w:r>
      <w:r w:rsidRPr="005D29EB">
        <w:rPr>
          <w:bCs/>
        </w:rPr>
        <w:t>Guidance for Antimicrobial Pesticide Products With Anthrax-Related Claims,</w:t>
      </w:r>
      <w:r w:rsidRPr="005D29EB">
        <w:t xml:space="preserve">” (Attachment D) specifies that products claiming to inactivate anthrax spores should be: (a) supported by specific sporicidal efficacy studies that are acceptable to EPA; and (b) subject to specific terms and conditions of registration that limit the use of these products to </w:t>
      </w:r>
      <w:r w:rsidR="00EE0802" w:rsidRPr="005D29EB">
        <w:t xml:space="preserve">specifically </w:t>
      </w:r>
      <w:r w:rsidRPr="005D29EB">
        <w:t>trained persons</w:t>
      </w:r>
      <w:r w:rsidR="00FD11AD" w:rsidRPr="005D29EB">
        <w:t xml:space="preserve">.  </w:t>
      </w:r>
      <w:r w:rsidRPr="005D29EB">
        <w:rPr>
          <w:color w:val="000000"/>
        </w:rPr>
        <w:t xml:space="preserve">The training and reporting information activities for registrants of anthrax-related products will not be imposed on </w:t>
      </w:r>
      <w:r w:rsidRPr="005D29EB">
        <w:rPr>
          <w:color w:val="000000"/>
        </w:rPr>
        <w:lastRenderedPageBreak/>
        <w:t>respondents until a registration is granted.</w:t>
      </w:r>
    </w:p>
    <w:p w14:paraId="76AC1983" w14:textId="77777777" w:rsidR="00C76594" w:rsidRPr="005D29EB" w:rsidRDefault="00C76594" w:rsidP="005D29EB">
      <w:pPr>
        <w:rPr>
          <w:color w:val="000000"/>
        </w:rPr>
      </w:pPr>
    </w:p>
    <w:p w14:paraId="3457123E" w14:textId="77777777" w:rsidR="005D6A58" w:rsidRPr="005D29EB" w:rsidRDefault="005D6A58" w:rsidP="005D29EB">
      <w:pPr>
        <w:ind w:firstLine="720"/>
      </w:pPr>
      <w:r w:rsidRPr="005D29EB">
        <w:rPr>
          <w:b/>
          <w:bCs/>
        </w:rPr>
        <w:t>2(b)</w:t>
      </w:r>
      <w:r w:rsidRPr="005D29EB">
        <w:rPr>
          <w:b/>
          <w:bCs/>
        </w:rPr>
        <w:tab/>
        <w:t>Practical Utility/Users of the Data</w:t>
      </w:r>
    </w:p>
    <w:p w14:paraId="0B63AA05" w14:textId="77777777" w:rsidR="005D6A58" w:rsidRPr="005D29EB" w:rsidRDefault="005D6A58" w:rsidP="005D29EB"/>
    <w:p w14:paraId="42B51FA8" w14:textId="28CD8AF8" w:rsidR="005D6A58" w:rsidRPr="005D29EB" w:rsidRDefault="00665398" w:rsidP="005D29EB">
      <w:pPr>
        <w:ind w:firstLine="720"/>
      </w:pPr>
      <w:r w:rsidRPr="005D29EB">
        <w:t xml:space="preserve">In </w:t>
      </w:r>
      <w:r w:rsidR="00A1057F" w:rsidRPr="005D29EB">
        <w:t>the</w:t>
      </w:r>
      <w:r w:rsidRPr="005D29EB">
        <w:t xml:space="preserve"> </w:t>
      </w:r>
      <w:r w:rsidR="00FC3759" w:rsidRPr="005D29EB">
        <w:t>F</w:t>
      </w:r>
      <w:r w:rsidRPr="005D29EB">
        <w:t xml:space="preserve">ederal program, </w:t>
      </w:r>
      <w:r w:rsidR="00F26470" w:rsidRPr="005D29EB">
        <w:t>persons applying for pesticide applicator certification</w:t>
      </w:r>
      <w:r w:rsidR="00F26470" w:rsidRPr="005D29EB" w:rsidDel="00F26470">
        <w:t xml:space="preserve"> </w:t>
      </w:r>
      <w:r w:rsidR="00F26470" w:rsidRPr="005D29EB">
        <w:t xml:space="preserve">use a </w:t>
      </w:r>
      <w:r w:rsidR="005D6A58" w:rsidRPr="005D29EB">
        <w:t xml:space="preserve">form to </w:t>
      </w:r>
      <w:r w:rsidR="00F26470" w:rsidRPr="005D29EB">
        <w:t>submit</w:t>
      </w:r>
      <w:r w:rsidR="005D6A58" w:rsidRPr="005D29EB">
        <w:t xml:space="preserve"> vital </w:t>
      </w:r>
      <w:r w:rsidR="00F26470" w:rsidRPr="005D29EB">
        <w:t xml:space="preserve">contact and identification </w:t>
      </w:r>
      <w:r w:rsidR="005D6A58" w:rsidRPr="005D29EB">
        <w:t>information such as name</w:t>
      </w:r>
      <w:r w:rsidR="00F26470" w:rsidRPr="005D29EB">
        <w:t>, date of birth,</w:t>
      </w:r>
      <w:r w:rsidR="005D6A58" w:rsidRPr="005D29EB">
        <w:t xml:space="preserve"> and address, and </w:t>
      </w:r>
      <w:r w:rsidR="000B7A91" w:rsidRPr="005D29EB">
        <w:t xml:space="preserve">for </w:t>
      </w:r>
      <w:r w:rsidR="00847282" w:rsidRPr="005D29EB">
        <w:t>verification</w:t>
      </w:r>
      <w:r w:rsidR="000B7A91" w:rsidRPr="005D29EB">
        <w:t xml:space="preserve"> of identity and </w:t>
      </w:r>
      <w:r w:rsidR="005D6A58" w:rsidRPr="005D29EB">
        <w:t xml:space="preserve">to schedule applicators for certification or recertification. </w:t>
      </w:r>
      <w:r w:rsidR="00676835" w:rsidRPr="005D29EB">
        <w:t xml:space="preserve"> </w:t>
      </w:r>
      <w:r w:rsidR="00F26470" w:rsidRPr="005D29EB">
        <w:t xml:space="preserve">This data is necessary to ensure that RUP applications are only carried out by or under the supervision of </w:t>
      </w:r>
      <w:r w:rsidR="008D771C" w:rsidRPr="005D29EB">
        <w:t>persons</w:t>
      </w:r>
      <w:r w:rsidR="00F26470" w:rsidRPr="005D29EB">
        <w:t xml:space="preserve"> who have demonstrated competence in their proper use.  </w:t>
      </w:r>
      <w:r w:rsidR="00676835" w:rsidRPr="005D29EB">
        <w:t xml:space="preserve">Authorized agencies use </w:t>
      </w:r>
      <w:r w:rsidRPr="005D29EB">
        <w:t xml:space="preserve">their </w:t>
      </w:r>
      <w:r w:rsidR="00676835" w:rsidRPr="005D29EB">
        <w:t>State or tribal authority to obtain this information</w:t>
      </w:r>
      <w:r w:rsidR="001F7830" w:rsidRPr="005D29EB">
        <w:t>.</w:t>
      </w:r>
    </w:p>
    <w:p w14:paraId="398C4839" w14:textId="77777777" w:rsidR="005D6A58" w:rsidRPr="005D29EB" w:rsidRDefault="005D6A58" w:rsidP="005D29EB"/>
    <w:p w14:paraId="55BB8487" w14:textId="29829C7A" w:rsidR="005D6A58" w:rsidRPr="005D29EB" w:rsidRDefault="001F7830" w:rsidP="005D29EB">
      <w:pPr>
        <w:ind w:firstLine="720"/>
      </w:pPr>
      <w:r w:rsidRPr="005D29EB">
        <w:t xml:space="preserve">Federal certification programs require dealers to maintain sales records for RUPs.  </w:t>
      </w:r>
      <w:r w:rsidR="005D6A58" w:rsidRPr="005D29EB">
        <w:t xml:space="preserve">Dealer records are necessary for EPA to ensure that access to </w:t>
      </w:r>
      <w:r w:rsidR="00CF4BC0" w:rsidRPr="005D29EB">
        <w:t>RUP</w:t>
      </w:r>
      <w:r w:rsidR="005D6A58" w:rsidRPr="005D29EB">
        <w:t xml:space="preserve">s is limited to certified applicators.  </w:t>
      </w:r>
      <w:r w:rsidRPr="005D29EB">
        <w:t>State-administered (or authorized agency) certification programs use State authority to require dealers to maintain sales records for RUPs</w:t>
      </w:r>
      <w:r w:rsidR="00001434" w:rsidRPr="005D29EB">
        <w:t>, and are not included in this ICR’s</w:t>
      </w:r>
      <w:r w:rsidR="00DD5D5D" w:rsidRPr="005D29EB">
        <w:t xml:space="preserve"> paperwork burden</w:t>
      </w:r>
      <w:r w:rsidR="00001434" w:rsidRPr="005D29EB">
        <w:t xml:space="preserve"> estimates</w:t>
      </w:r>
      <w:r w:rsidRPr="005D29EB">
        <w:t>.</w:t>
      </w:r>
    </w:p>
    <w:p w14:paraId="15D8165F" w14:textId="77777777" w:rsidR="005D6A58" w:rsidRPr="005D29EB" w:rsidRDefault="005D6A58" w:rsidP="005D29EB"/>
    <w:p w14:paraId="0FAC0644" w14:textId="4447A1A5" w:rsidR="001A0B5D" w:rsidRPr="005D29EB" w:rsidRDefault="00665398" w:rsidP="005D29EB">
      <w:pPr>
        <w:ind w:firstLine="720"/>
      </w:pPr>
      <w:r w:rsidRPr="005D29EB">
        <w:t>EPA requires a</w:t>
      </w:r>
      <w:r w:rsidR="005D6A58" w:rsidRPr="005D29EB">
        <w:t xml:space="preserve"> record of each application of a </w:t>
      </w:r>
      <w:r w:rsidR="00CF4BC0" w:rsidRPr="005D29EB">
        <w:t>RUP</w:t>
      </w:r>
      <w:r w:rsidR="005D6A58" w:rsidRPr="005D29EB">
        <w:t xml:space="preserve"> </w:t>
      </w:r>
      <w:r w:rsidR="00886359" w:rsidRPr="005D29EB">
        <w:t xml:space="preserve">by a certified commercial applicator </w:t>
      </w:r>
      <w:r w:rsidR="005D6A58" w:rsidRPr="005D29EB">
        <w:t xml:space="preserve">under federally-run programs. </w:t>
      </w:r>
      <w:r w:rsidR="00DD6785" w:rsidRPr="005D29EB">
        <w:t xml:space="preserve"> </w:t>
      </w:r>
      <w:r w:rsidR="005D6A58" w:rsidRPr="005D29EB">
        <w:t xml:space="preserve">EPA monitors these records to assure that </w:t>
      </w:r>
      <w:r w:rsidR="00CF4BC0" w:rsidRPr="005D29EB">
        <w:t>RUP</w:t>
      </w:r>
      <w:r w:rsidR="005D6A58" w:rsidRPr="005D29EB">
        <w:t xml:space="preserve">s are used only by, or under the </w:t>
      </w:r>
      <w:r w:rsidR="008E5600" w:rsidRPr="005D29EB">
        <w:t xml:space="preserve">direct </w:t>
      </w:r>
      <w:r w:rsidR="005D6A58" w:rsidRPr="005D29EB">
        <w:t>supervision of, certified applicators</w:t>
      </w:r>
      <w:r w:rsidR="008E5600" w:rsidRPr="005D29EB">
        <w:t>,</w:t>
      </w:r>
      <w:r w:rsidR="005D6A58" w:rsidRPr="005D29EB">
        <w:t xml:space="preserve"> and to ensure that pesticide labeling requirements are adhered to by applicators</w:t>
      </w:r>
      <w:r w:rsidR="008E5600" w:rsidRPr="005D29EB">
        <w:t>.</w:t>
      </w:r>
      <w:r w:rsidR="00C8259D" w:rsidRPr="005D29EB">
        <w:t xml:space="preserve"> </w:t>
      </w:r>
      <w:r w:rsidR="008E5600" w:rsidRPr="005D29EB">
        <w:t xml:space="preserve"> This is done by requiring applicators</w:t>
      </w:r>
      <w:r w:rsidR="005D6A58" w:rsidRPr="005D29EB">
        <w:t xml:space="preserve"> to record details of the </w:t>
      </w:r>
      <w:r w:rsidR="00CF4BC0" w:rsidRPr="005D29EB">
        <w:t>RUP</w:t>
      </w:r>
      <w:r w:rsidR="005D6A58" w:rsidRPr="005D29EB">
        <w:t xml:space="preserve"> application. </w:t>
      </w:r>
      <w:r w:rsidR="00C8259D" w:rsidRPr="005D29EB">
        <w:t xml:space="preserve"> </w:t>
      </w:r>
      <w:r w:rsidR="005D6A58" w:rsidRPr="005D29EB">
        <w:t>Without these records it would be difficult to successfully enforce against misuse</w:t>
      </w:r>
      <w:r w:rsidR="00886359" w:rsidRPr="005D29EB">
        <w:t>, or investigate accidents or poisoning incidents</w:t>
      </w:r>
      <w:r w:rsidR="005D6A58" w:rsidRPr="005D29EB">
        <w:t>.</w:t>
      </w:r>
    </w:p>
    <w:p w14:paraId="1DDF007F" w14:textId="3DA577D4" w:rsidR="005D6A58" w:rsidRPr="005D29EB" w:rsidRDefault="005D6A58" w:rsidP="005D29EB">
      <w:pPr>
        <w:ind w:firstLine="720"/>
      </w:pPr>
    </w:p>
    <w:p w14:paraId="34F64C5E" w14:textId="0208E5F5" w:rsidR="004858B7" w:rsidRPr="005D29EB" w:rsidRDefault="00CF4BC0" w:rsidP="005D29EB">
      <w:pPr>
        <w:ind w:firstLine="720"/>
      </w:pPr>
      <w:r w:rsidRPr="005D29EB">
        <w:t>RUP</w:t>
      </w:r>
      <w:r w:rsidR="005D6A58" w:rsidRPr="005D29EB">
        <w:t xml:space="preserve"> application records are also required for certified commercial applicators under </w:t>
      </w:r>
      <w:r w:rsidR="008E5600" w:rsidRPr="005D29EB">
        <w:t xml:space="preserve">programs run by authorized agencies. </w:t>
      </w:r>
      <w:r w:rsidR="00C8259D" w:rsidRPr="005D29EB">
        <w:t xml:space="preserve"> </w:t>
      </w:r>
      <w:r w:rsidR="005D6A58" w:rsidRPr="005D29EB">
        <w:t xml:space="preserve">These records are monitored to assure that </w:t>
      </w:r>
      <w:r w:rsidRPr="005D29EB">
        <w:t>RUP</w:t>
      </w:r>
      <w:r w:rsidR="005D6A58" w:rsidRPr="005D29EB">
        <w:t>s are used only by, or under the supervision of, properly trained and certified applicators and to ensure that pesticide labeling requirements are adhered to by applicators</w:t>
      </w:r>
      <w:r w:rsidR="008E5600" w:rsidRPr="005D29EB">
        <w:t>. This is done by requiring applicators</w:t>
      </w:r>
      <w:r w:rsidR="005D6A58" w:rsidRPr="005D29EB">
        <w:t xml:space="preserve"> to record the application (</w:t>
      </w:r>
      <w:r w:rsidR="00886359" w:rsidRPr="005D29EB">
        <w:t xml:space="preserve">e.g., </w:t>
      </w:r>
      <w:r w:rsidR="005D6A58" w:rsidRPr="005D29EB">
        <w:t xml:space="preserve">amounts, locations, and dates) of </w:t>
      </w:r>
      <w:r w:rsidRPr="005D29EB">
        <w:t>RUP</w:t>
      </w:r>
      <w:r w:rsidR="005D6A58" w:rsidRPr="005D29EB">
        <w:t>s.  Without these records it would be difficult to successfully enforce against misuse and ensure proper training and supervision of uncertified applicators.</w:t>
      </w:r>
      <w:r w:rsidR="00C119C9" w:rsidRPr="005D29EB">
        <w:t xml:space="preserve">  </w:t>
      </w:r>
      <w:r w:rsidR="004858B7" w:rsidRPr="005D29EB">
        <w:t xml:space="preserve">EPA uses annual reports from the authorized agencies as a monitoring tool to develop overall data on pesticide activities for OMB, Congress, and others; to distribute EPA </w:t>
      </w:r>
      <w:r w:rsidR="00BA7408" w:rsidRPr="005D29EB">
        <w:t xml:space="preserve">FIFRA </w:t>
      </w:r>
      <w:r w:rsidR="004858B7" w:rsidRPr="005D29EB">
        <w:t xml:space="preserve">grant funds to participating authorized agencies; to target enforcement activities; and to revise certification and training program emphasis and requirements.  </w:t>
      </w:r>
    </w:p>
    <w:p w14:paraId="58908EF0" w14:textId="77777777" w:rsidR="004858B7" w:rsidRPr="005D29EB" w:rsidRDefault="004858B7" w:rsidP="005D29EB">
      <w:pPr>
        <w:ind w:firstLine="720"/>
      </w:pPr>
    </w:p>
    <w:p w14:paraId="3BC12EDD" w14:textId="0C5B9F55" w:rsidR="00C119C9" w:rsidRPr="005D29EB" w:rsidRDefault="00C119C9" w:rsidP="005D29EB">
      <w:pPr>
        <w:ind w:firstLine="720"/>
      </w:pPr>
      <w:r w:rsidRPr="005D29EB">
        <w:t>In the case of certain RUPs like anthrax-related products, the Agency requires data to ensure that the sale and use of registered anthrax-decontaminant products is limited to persons who are trained in the safe and effective use of such products</w:t>
      </w:r>
      <w:r w:rsidR="004E60A6" w:rsidRPr="005D29EB">
        <w:t xml:space="preserve">.  Training must be repeated every two years.  The required registrant training will help ensure that applications of anthrax-related products are performed safely, effectively and in accordance with the requirements of Federal, State and local authorities.  </w:t>
      </w:r>
    </w:p>
    <w:p w14:paraId="5C05F300" w14:textId="77777777" w:rsidR="004E60A6" w:rsidRPr="005D29EB" w:rsidRDefault="004E60A6" w:rsidP="005D29EB">
      <w:pPr>
        <w:tabs>
          <w:tab w:val="left" w:pos="-1440"/>
        </w:tabs>
      </w:pPr>
      <w:r w:rsidRPr="005D29EB">
        <w:tab/>
      </w:r>
    </w:p>
    <w:p w14:paraId="5067CFDD" w14:textId="77777777" w:rsidR="00FD1BB3" w:rsidRDefault="004E60A6" w:rsidP="005D29EB">
      <w:pPr>
        <w:tabs>
          <w:tab w:val="left" w:pos="-1440"/>
        </w:tabs>
      </w:pPr>
      <w:r w:rsidRPr="005D29EB">
        <w:tab/>
        <w:t xml:space="preserve">Due to the high risks involved in treating areas/objects contaminated with highly virulent and persistent anthrax spores, the Agency is limiting availability of anthrax-related products to those persons or companies who have a legitimate need.  With this approach, these products will not to be sold, offered for sale, or distributed to the general public.  EPA and other authorized agencies (e.g., Department of Homeland Security, Department of Defense, and other Federal and State agencies) will use the recorded information to carry out decontamination activities and to conduct enforcement investigations, if needed, in the event of a bioterrorism attack.  </w:t>
      </w:r>
      <w:r w:rsidR="00043DDA" w:rsidRPr="005D29EB">
        <w:t xml:space="preserve">Registrants must maintain records of persons who have been trained and entities to which the product has been sold or distributed.  </w:t>
      </w:r>
      <w:r w:rsidR="00C76594" w:rsidRPr="005D29EB">
        <w:t>Normally, records will not be submitted to EPA unless EPA requests them, such as in the event of a bioterrorism attack or in conjunction with enforcement investigations.</w:t>
      </w:r>
    </w:p>
    <w:p w14:paraId="2BBD3048" w14:textId="77777777" w:rsidR="005F3C24" w:rsidRDefault="005F3C24">
      <w:pPr>
        <w:widowControl/>
        <w:autoSpaceDE/>
        <w:autoSpaceDN/>
        <w:adjustRightInd/>
      </w:pPr>
    </w:p>
    <w:p w14:paraId="03B57EA1" w14:textId="176AC34C" w:rsidR="00FD1BB3" w:rsidRDefault="00FD1BB3">
      <w:pPr>
        <w:widowControl/>
        <w:autoSpaceDE/>
        <w:autoSpaceDN/>
        <w:adjustRightInd/>
      </w:pPr>
    </w:p>
    <w:p w14:paraId="46F80AA3" w14:textId="063442EC" w:rsidR="005D6A58" w:rsidRPr="005D29EB" w:rsidRDefault="00333705" w:rsidP="00FD1BB3">
      <w:pPr>
        <w:tabs>
          <w:tab w:val="left" w:pos="-1440"/>
        </w:tabs>
        <w:rPr>
          <w:b/>
          <w:bCs/>
        </w:rPr>
      </w:pPr>
      <w:r w:rsidRPr="005D29EB">
        <w:t xml:space="preserve"> </w:t>
      </w:r>
      <w:r w:rsidR="005D6A58" w:rsidRPr="005D29EB">
        <w:rPr>
          <w:b/>
          <w:bCs/>
        </w:rPr>
        <w:t>3.</w:t>
      </w:r>
      <w:r w:rsidR="005D6A58" w:rsidRPr="005D29EB">
        <w:rPr>
          <w:b/>
          <w:bCs/>
        </w:rPr>
        <w:tab/>
      </w:r>
      <w:r w:rsidR="00FD1BB3">
        <w:rPr>
          <w:b/>
          <w:bCs/>
          <w:u w:val="single"/>
        </w:rPr>
        <w:t>NON-</w:t>
      </w:r>
      <w:r w:rsidR="008D771C" w:rsidRPr="005D29EB">
        <w:rPr>
          <w:b/>
          <w:bCs/>
          <w:u w:val="single"/>
        </w:rPr>
        <w:t>DUPLICATION</w:t>
      </w:r>
      <w:r w:rsidR="005D6A58" w:rsidRPr="005D29EB">
        <w:rPr>
          <w:b/>
          <w:bCs/>
          <w:u w:val="single"/>
        </w:rPr>
        <w:t>, CONSULTATIONS, AND OTHER COLLECTION CRITERIA</w:t>
      </w:r>
    </w:p>
    <w:p w14:paraId="34BCEF20" w14:textId="77777777" w:rsidR="005D6A58" w:rsidRPr="005D29EB" w:rsidRDefault="005D6A58" w:rsidP="005D29EB">
      <w:pPr>
        <w:rPr>
          <w:b/>
          <w:bCs/>
        </w:rPr>
      </w:pPr>
    </w:p>
    <w:p w14:paraId="4F2E6548" w14:textId="4C237E0B" w:rsidR="005D6A58" w:rsidRPr="005D29EB" w:rsidRDefault="005D6A58" w:rsidP="005D29EB">
      <w:pPr>
        <w:tabs>
          <w:tab w:val="left" w:pos="-1440"/>
        </w:tabs>
        <w:ind w:left="1440" w:hanging="720"/>
      </w:pPr>
      <w:r w:rsidRPr="005D29EB">
        <w:rPr>
          <w:b/>
          <w:bCs/>
        </w:rPr>
        <w:t>3(a)</w:t>
      </w:r>
      <w:r w:rsidRPr="005D29EB">
        <w:rPr>
          <w:b/>
          <w:bCs/>
        </w:rPr>
        <w:tab/>
      </w:r>
      <w:r w:rsidR="00FD1BB3">
        <w:rPr>
          <w:b/>
          <w:bCs/>
        </w:rPr>
        <w:t>Non-</w:t>
      </w:r>
      <w:r w:rsidR="008D771C" w:rsidRPr="005D29EB">
        <w:rPr>
          <w:b/>
          <w:bCs/>
        </w:rPr>
        <w:t>duplication</w:t>
      </w:r>
    </w:p>
    <w:p w14:paraId="41F06003" w14:textId="77777777" w:rsidR="005D6A58" w:rsidRPr="005D29EB" w:rsidRDefault="005D6A58" w:rsidP="005D29EB"/>
    <w:p w14:paraId="3DA0194C" w14:textId="572AB4F9" w:rsidR="005D6A58" w:rsidRPr="005D29EB" w:rsidRDefault="005D6A58" w:rsidP="005D29EB">
      <w:pPr>
        <w:ind w:firstLine="720"/>
      </w:pPr>
      <w:r w:rsidRPr="005D29EB">
        <w:t xml:space="preserve">EPA is the only Federal agency with the authority to certify applicators of restricted use products.  However, </w:t>
      </w:r>
      <w:r w:rsidR="009C72EB">
        <w:t>USDA</w:t>
      </w:r>
      <w:r w:rsidRPr="005D29EB">
        <w:t xml:space="preserve"> also has regulations which impact certified applicators. </w:t>
      </w:r>
      <w:r w:rsidR="001C096B" w:rsidRPr="005D29EB">
        <w:t xml:space="preserve"> </w:t>
      </w:r>
      <w:r w:rsidRPr="005D29EB">
        <w:t xml:space="preserve">USDA has regulations which require private applicators to maintain records regarding the application of </w:t>
      </w:r>
      <w:r w:rsidR="00071FE5" w:rsidRPr="005D29EB">
        <w:t>RUPs</w:t>
      </w:r>
      <w:r w:rsidRPr="005D29EB">
        <w:t xml:space="preserve">.  The records required by USDA under 7 CFR 110 are more </w:t>
      </w:r>
      <w:r w:rsidR="008D293F" w:rsidRPr="005D29EB">
        <w:t xml:space="preserve">specific </w:t>
      </w:r>
      <w:r w:rsidRPr="005D29EB">
        <w:t>than those required by EPA under 40 CFR 171.</w:t>
      </w:r>
    </w:p>
    <w:p w14:paraId="41F75A04" w14:textId="77777777" w:rsidR="005D6A58" w:rsidRPr="005D29EB" w:rsidRDefault="005D6A58" w:rsidP="005D29EB"/>
    <w:p w14:paraId="49452A63" w14:textId="6A5C037E" w:rsidR="005D6A58" w:rsidRPr="005D29EB" w:rsidRDefault="005D6A58" w:rsidP="005D29EB">
      <w:pPr>
        <w:ind w:firstLine="720"/>
      </w:pPr>
      <w:r w:rsidRPr="005D29EB">
        <w:t xml:space="preserve">FIFRA prohibits EPA from requiring private applicators to keep records or make reports, so there is no duplication </w:t>
      </w:r>
      <w:r w:rsidR="008E5600" w:rsidRPr="005D29EB">
        <w:t xml:space="preserve">of </w:t>
      </w:r>
      <w:r w:rsidR="00084B6E" w:rsidRPr="005D29EB">
        <w:t>recordkeeping</w:t>
      </w:r>
      <w:r w:rsidR="008E5600" w:rsidRPr="005D29EB">
        <w:t xml:space="preserve"> </w:t>
      </w:r>
      <w:r w:rsidRPr="005D29EB">
        <w:t xml:space="preserve">with regard to private applicators. </w:t>
      </w:r>
      <w:r w:rsidR="001C096B" w:rsidRPr="005D29EB">
        <w:t xml:space="preserve"> </w:t>
      </w:r>
      <w:r w:rsidR="008D293F" w:rsidRPr="005D29EB">
        <w:t xml:space="preserve">EPA </w:t>
      </w:r>
      <w:r w:rsidR="00DD5D5D" w:rsidRPr="005D29EB">
        <w:t xml:space="preserve">only </w:t>
      </w:r>
      <w:r w:rsidR="008D293F" w:rsidRPr="005D29EB">
        <w:t xml:space="preserve">requires </w:t>
      </w:r>
      <w:r w:rsidR="00084B6E" w:rsidRPr="005D29EB">
        <w:t>recordkeeping</w:t>
      </w:r>
      <w:r w:rsidR="008D293F" w:rsidRPr="005D29EB">
        <w:t xml:space="preserve"> for commercial applicators. </w:t>
      </w:r>
      <w:r w:rsidR="001C096B" w:rsidRPr="005D29EB">
        <w:t xml:space="preserve"> </w:t>
      </w:r>
      <w:r w:rsidR="008D293F" w:rsidRPr="005D29EB">
        <w:t xml:space="preserve">Consequently, no duplication of requirements </w:t>
      </w:r>
      <w:r w:rsidR="00327E6B" w:rsidRPr="005D29EB">
        <w:t>exists</w:t>
      </w:r>
      <w:r w:rsidR="008D293F" w:rsidRPr="005D29EB">
        <w:t>.</w:t>
      </w:r>
    </w:p>
    <w:p w14:paraId="7D77F71F" w14:textId="77777777" w:rsidR="005D6A58" w:rsidRPr="005D29EB" w:rsidRDefault="008E5600" w:rsidP="005D29EB">
      <w:r w:rsidRPr="005D29EB">
        <w:t xml:space="preserve"> </w:t>
      </w:r>
    </w:p>
    <w:p w14:paraId="7E505452" w14:textId="2ED6FE81" w:rsidR="005D6A58" w:rsidRPr="005D29EB" w:rsidRDefault="00BA7408" w:rsidP="005D29EB">
      <w:pPr>
        <w:ind w:firstLine="720"/>
      </w:pPr>
      <w:r w:rsidRPr="005D29EB">
        <w:t>All 50 states</w:t>
      </w:r>
      <w:r w:rsidR="00285B61" w:rsidRPr="005D29EB">
        <w:t xml:space="preserve"> and other authorized agencies</w:t>
      </w:r>
      <w:r w:rsidRPr="005D29EB">
        <w:t xml:space="preserve"> currently administer the certification program based on individual </w:t>
      </w:r>
      <w:r w:rsidR="00285B61" w:rsidRPr="005D29EB">
        <w:t>certification</w:t>
      </w:r>
      <w:r w:rsidRPr="005D29EB">
        <w:t xml:space="preserve"> plans that are approved by EPA. Under the FIFRA cooperative agreement with EPA, States</w:t>
      </w:r>
      <w:r w:rsidR="00285B61" w:rsidRPr="005D29EB">
        <w:t xml:space="preserve">, and other authorized agencies </w:t>
      </w:r>
      <w:r w:rsidRPr="005D29EB">
        <w:t xml:space="preserve">are required to submit annual reports that describe program activity and planned changes to </w:t>
      </w:r>
      <w:r w:rsidR="00285B61" w:rsidRPr="005D29EB">
        <w:t xml:space="preserve">certification </w:t>
      </w:r>
      <w:r w:rsidRPr="005D29EB">
        <w:t xml:space="preserve">plans.  The reports detail the number of applicators certified, which </w:t>
      </w:r>
      <w:r w:rsidR="00285B61" w:rsidRPr="005D29EB">
        <w:t xml:space="preserve">is </w:t>
      </w:r>
      <w:r w:rsidRPr="005D29EB">
        <w:t xml:space="preserve">an important piece of information as the </w:t>
      </w:r>
      <w:r w:rsidR="00285B61" w:rsidRPr="005D29EB">
        <w:t xml:space="preserve">EPA funding </w:t>
      </w:r>
      <w:r w:rsidRPr="005D29EB">
        <w:t xml:space="preserve">allocation for training is based on the numbers of applicators certified.  These reports are the basis for the information collection that this request addresses. </w:t>
      </w:r>
      <w:r w:rsidR="005D6A58" w:rsidRPr="005D29EB">
        <w:t xml:space="preserve">To prevent duplication and facilitate </w:t>
      </w:r>
      <w:r w:rsidR="00BD79B0" w:rsidRPr="005D29EB">
        <w:t>authorized agency</w:t>
      </w:r>
      <w:r w:rsidR="005D6A58" w:rsidRPr="005D29EB">
        <w:t xml:space="preserve"> reporting, EPA </w:t>
      </w:r>
      <w:r w:rsidRPr="005D29EB">
        <w:t xml:space="preserve">specifies in the FIFRA cooperative agreement guidance to </w:t>
      </w:r>
      <w:r w:rsidR="00BD79B0" w:rsidRPr="005D29EB">
        <w:t>authorized agencies</w:t>
      </w:r>
      <w:r w:rsidR="005D6A58" w:rsidRPr="005D29EB">
        <w:t xml:space="preserve"> </w:t>
      </w:r>
      <w:r w:rsidRPr="005D29EB">
        <w:t xml:space="preserve">that submitting information annual reporting information through CPARD satisfies the certification-related reporting requirements under the cooperative agreement.  Authorized </w:t>
      </w:r>
      <w:r w:rsidR="00BD79B0" w:rsidRPr="005D29EB">
        <w:t>agencies</w:t>
      </w:r>
      <w:r w:rsidR="005D6A58" w:rsidRPr="005D29EB">
        <w:t xml:space="preserve"> may amend their plan with an addendum. </w:t>
      </w:r>
    </w:p>
    <w:p w14:paraId="6ABFDBED" w14:textId="77777777" w:rsidR="005D6A58" w:rsidRPr="005D29EB" w:rsidRDefault="005D6A58" w:rsidP="005D29EB">
      <w:pPr>
        <w:ind w:firstLine="720"/>
      </w:pPr>
    </w:p>
    <w:p w14:paraId="5D6502F7" w14:textId="77777777" w:rsidR="005D6A58" w:rsidRPr="005D29EB" w:rsidRDefault="005D6A58" w:rsidP="005D29EB">
      <w:pPr>
        <w:ind w:firstLine="720"/>
      </w:pPr>
      <w:r w:rsidRPr="005D29EB">
        <w:t>No other Federal</w:t>
      </w:r>
      <w:r w:rsidR="00AA030E" w:rsidRPr="005D29EB">
        <w:t xml:space="preserve">, </w:t>
      </w:r>
      <w:r w:rsidR="00FC3759" w:rsidRPr="005D29EB">
        <w:t>S</w:t>
      </w:r>
      <w:r w:rsidRPr="005D29EB">
        <w:t>tate</w:t>
      </w:r>
      <w:r w:rsidR="008E5600" w:rsidRPr="005D29EB">
        <w:t>,</w:t>
      </w:r>
      <w:r w:rsidRPr="005D29EB">
        <w:t xml:space="preserve"> </w:t>
      </w:r>
      <w:r w:rsidR="00AA030E" w:rsidRPr="005D29EB">
        <w:t xml:space="preserve">or tribal government agency </w:t>
      </w:r>
      <w:r w:rsidRPr="005D29EB">
        <w:t>require</w:t>
      </w:r>
      <w:r w:rsidR="00AA030E" w:rsidRPr="005D29EB">
        <w:t>s</w:t>
      </w:r>
      <w:r w:rsidRPr="005D29EB">
        <w:t xml:space="preserve"> that registrants conduct training for anthrax-related products, or that registrants keep information on persons trained or to whom anthrax-related products have been sold or distributed.   </w:t>
      </w:r>
    </w:p>
    <w:p w14:paraId="072F9ED7" w14:textId="77777777" w:rsidR="005D6A58" w:rsidRPr="005D29EB" w:rsidRDefault="005D6A58" w:rsidP="005D29EB">
      <w:pPr>
        <w:ind w:firstLine="720"/>
      </w:pPr>
    </w:p>
    <w:p w14:paraId="48ED612B" w14:textId="77777777" w:rsidR="005D6A58" w:rsidRPr="005D29EB" w:rsidRDefault="005D6A58" w:rsidP="005D29EB">
      <w:pPr>
        <w:tabs>
          <w:tab w:val="left" w:pos="-1440"/>
        </w:tabs>
        <w:ind w:left="1440" w:hanging="720"/>
      </w:pPr>
      <w:r w:rsidRPr="005D29EB">
        <w:rPr>
          <w:b/>
          <w:bCs/>
        </w:rPr>
        <w:t>3(b)</w:t>
      </w:r>
      <w:r w:rsidRPr="005D29EB">
        <w:rPr>
          <w:b/>
          <w:bCs/>
        </w:rPr>
        <w:tab/>
        <w:t>Public Notice Required Prior to ICR Submission to OMB</w:t>
      </w:r>
    </w:p>
    <w:p w14:paraId="55B577E6" w14:textId="77777777" w:rsidR="001162E5" w:rsidRPr="005D29EB" w:rsidRDefault="001162E5" w:rsidP="005D29EB"/>
    <w:p w14:paraId="6684262C" w14:textId="5C6A6816" w:rsidR="00B54051" w:rsidRPr="005D29EB" w:rsidRDefault="00AF55F3" w:rsidP="005D29EB">
      <w:pPr>
        <w:ind w:firstLine="720"/>
      </w:pPr>
      <w:r w:rsidRPr="005D29EB">
        <w:t xml:space="preserve">Pursuant to 5 CFR 1320.8(d), </w:t>
      </w:r>
      <w:r w:rsidR="00B54051" w:rsidRPr="005D29EB">
        <w:t xml:space="preserve">EPA </w:t>
      </w:r>
      <w:r w:rsidR="00932F1A" w:rsidRPr="005D29EB">
        <w:t>publish</w:t>
      </w:r>
      <w:r w:rsidR="00B60720">
        <w:t>ed</w:t>
      </w:r>
      <w:r w:rsidR="00932F1A" w:rsidRPr="005D29EB">
        <w:t xml:space="preserve"> </w:t>
      </w:r>
      <w:r w:rsidR="00B54051" w:rsidRPr="005D29EB">
        <w:t>a</w:t>
      </w:r>
      <w:r w:rsidRPr="005D29EB">
        <w:t xml:space="preserve"> notice in the</w:t>
      </w:r>
      <w:r w:rsidR="00B54051" w:rsidRPr="005D29EB">
        <w:t xml:space="preserve"> Federal Register</w:t>
      </w:r>
      <w:r w:rsidR="003853B3" w:rsidRPr="005D29EB">
        <w:t xml:space="preserve"> </w:t>
      </w:r>
      <w:r w:rsidR="00B60720">
        <w:t xml:space="preserve">(83 FR 18553; April 27, 2018) </w:t>
      </w:r>
      <w:r w:rsidR="003853B3" w:rsidRPr="005D29EB">
        <w:t xml:space="preserve">announcing </w:t>
      </w:r>
      <w:r w:rsidR="00B60720">
        <w:t>the</w:t>
      </w:r>
      <w:r w:rsidR="003853B3" w:rsidRPr="005D29EB">
        <w:t xml:space="preserve"> </w:t>
      </w:r>
      <w:r w:rsidR="00B60720">
        <w:t>proposal to renew this</w:t>
      </w:r>
      <w:r w:rsidR="003853B3" w:rsidRPr="005D29EB">
        <w:t xml:space="preserve"> information collection activity</w:t>
      </w:r>
      <w:r w:rsidR="00B21501" w:rsidRPr="005D29EB">
        <w:t xml:space="preserve">, </w:t>
      </w:r>
      <w:r w:rsidR="00AB5006" w:rsidRPr="005D29EB">
        <w:t>provid</w:t>
      </w:r>
      <w:r w:rsidR="003853B3" w:rsidRPr="005D29EB">
        <w:t>ing</w:t>
      </w:r>
      <w:r w:rsidR="00AB5006" w:rsidRPr="005D29EB">
        <w:t xml:space="preserve"> </w:t>
      </w:r>
      <w:r w:rsidR="00B54051" w:rsidRPr="005D29EB">
        <w:t>a 60-day public comment period.</w:t>
      </w:r>
      <w:r w:rsidR="00024D71" w:rsidRPr="005D29EB">
        <w:t xml:space="preserve">  The FR notice</w:t>
      </w:r>
      <w:r w:rsidR="00B60720">
        <w:t xml:space="preserve">, supporting statement, and supporting attachments </w:t>
      </w:r>
      <w:r w:rsidR="009C72EB">
        <w:t>provided during the</w:t>
      </w:r>
      <w:r w:rsidR="00B60720">
        <w:t xml:space="preserve"> public comment period are available </w:t>
      </w:r>
      <w:r w:rsidR="00024D71" w:rsidRPr="005D29EB">
        <w:t xml:space="preserve">at </w:t>
      </w:r>
      <w:hyperlink r:id="rId20" w:history="1">
        <w:r w:rsidR="00024D71" w:rsidRPr="005D29EB">
          <w:rPr>
            <w:rStyle w:val="Hyperlink"/>
          </w:rPr>
          <w:t>http://www.regulations.gov</w:t>
        </w:r>
      </w:hyperlink>
      <w:r w:rsidR="00024D71" w:rsidRPr="005D29EB">
        <w:t xml:space="preserve"> using the docket identifier </w:t>
      </w:r>
      <w:r w:rsidR="00024D71" w:rsidRPr="00F10012">
        <w:t>EPA-HQ-OPP-</w:t>
      </w:r>
      <w:r w:rsidR="00F10012" w:rsidRPr="00F10012">
        <w:t>2017-0654</w:t>
      </w:r>
      <w:r w:rsidR="00024D71" w:rsidRPr="005D29EB">
        <w:t>.</w:t>
      </w:r>
      <w:r w:rsidR="00B60720">
        <w:t xml:space="preserve"> EPA did not receive any public comments </w:t>
      </w:r>
      <w:r w:rsidR="005C3C8F">
        <w:t>in response to this notice</w:t>
      </w:r>
      <w:r w:rsidR="00B60720">
        <w:t xml:space="preserve">. </w:t>
      </w:r>
    </w:p>
    <w:p w14:paraId="125C65B0" w14:textId="77777777" w:rsidR="005116D1" w:rsidRPr="005D29EB" w:rsidRDefault="005116D1" w:rsidP="005D29EB">
      <w:pPr>
        <w:rPr>
          <w:b/>
          <w:bCs/>
        </w:rPr>
      </w:pPr>
    </w:p>
    <w:p w14:paraId="7DB5D917" w14:textId="77777777" w:rsidR="005D6A58" w:rsidRPr="005D29EB" w:rsidRDefault="005D6A58" w:rsidP="005D29EB">
      <w:pPr>
        <w:tabs>
          <w:tab w:val="left" w:pos="-1440"/>
        </w:tabs>
        <w:ind w:left="1440" w:hanging="720"/>
      </w:pPr>
      <w:r w:rsidRPr="005D29EB">
        <w:rPr>
          <w:b/>
          <w:bCs/>
        </w:rPr>
        <w:t>3(c)</w:t>
      </w:r>
      <w:r w:rsidRPr="005D29EB">
        <w:rPr>
          <w:b/>
          <w:bCs/>
        </w:rPr>
        <w:tab/>
        <w:t>Consultations</w:t>
      </w:r>
    </w:p>
    <w:p w14:paraId="2C34636A" w14:textId="2B17D067" w:rsidR="00666F8A" w:rsidRPr="005D29EB" w:rsidRDefault="00666F8A" w:rsidP="005D29EB"/>
    <w:p w14:paraId="61DD59E9" w14:textId="14CD64A2" w:rsidR="00D94DF8" w:rsidRDefault="003853B3" w:rsidP="0040653E">
      <w:pPr>
        <w:numPr>
          <w:ilvl w:val="12"/>
          <w:numId w:val="0"/>
        </w:numPr>
        <w:ind w:firstLine="720"/>
      </w:pPr>
      <w:r w:rsidRPr="005D29EB">
        <w:t xml:space="preserve">In addition to </w:t>
      </w:r>
      <w:r w:rsidR="006570D4">
        <w:t xml:space="preserve">the </w:t>
      </w:r>
      <w:r w:rsidRPr="005D29EB">
        <w:t>Federal Register</w:t>
      </w:r>
      <w:r w:rsidR="006570D4">
        <w:t xml:space="preserve"> notice seeking </w:t>
      </w:r>
      <w:r w:rsidR="007347D1">
        <w:t>public comment,</w:t>
      </w:r>
      <w:r w:rsidRPr="005D29EB">
        <w:t xml:space="preserve"> the Agency </w:t>
      </w:r>
      <w:r w:rsidR="00B60720">
        <w:t>sent consultation requests</w:t>
      </w:r>
      <w:r w:rsidRPr="005D29EB">
        <w:t xml:space="preserve">, as required under 5 CFR 1320.8(d)(1), </w:t>
      </w:r>
      <w:r w:rsidR="00B60720">
        <w:t>to</w:t>
      </w:r>
      <w:r w:rsidRPr="005D29EB">
        <w:t xml:space="preserve"> </w:t>
      </w:r>
      <w:r w:rsidR="00B60720">
        <w:t xml:space="preserve">four </w:t>
      </w:r>
      <w:r w:rsidR="00D94DF8">
        <w:t xml:space="preserve">representatives from state pesticide agencies </w:t>
      </w:r>
      <w:r w:rsidRPr="005D29EB">
        <w:t>who interact with the Agency through the use of this collection instrument.</w:t>
      </w:r>
      <w:r w:rsidR="00666F8A" w:rsidRPr="005D29EB">
        <w:t xml:space="preserve"> </w:t>
      </w:r>
      <w:r w:rsidR="00D37A49" w:rsidRPr="005D29EB">
        <w:t xml:space="preserve">EPA staff </w:t>
      </w:r>
      <w:r w:rsidR="00B60720">
        <w:t>sought</w:t>
      </w:r>
      <w:r w:rsidR="00D37A49" w:rsidRPr="005D29EB">
        <w:t xml:space="preserve"> feedback on the burden estimates in the ICR, the clarity of instructions provided, and other questions pertaining to the requirements of the program.</w:t>
      </w:r>
      <w:r w:rsidR="00B60720">
        <w:t xml:space="preserve"> </w:t>
      </w:r>
      <w:r w:rsidR="0040653E">
        <w:t xml:space="preserve">One representative responded to the Agency’s request, indicating that </w:t>
      </w:r>
      <w:r w:rsidR="00D94DF8">
        <w:t xml:space="preserve">they believed that all costs have been accounted for </w:t>
      </w:r>
      <w:r w:rsidR="001C392E">
        <w:t xml:space="preserve">in this supporting statement </w:t>
      </w:r>
      <w:r w:rsidR="00D94DF8">
        <w:t>and that the burden and cost estimates seemed</w:t>
      </w:r>
      <w:r w:rsidR="006264A3">
        <w:t xml:space="preserve"> accurate</w:t>
      </w:r>
      <w:r w:rsidR="00D94DF8">
        <w:t xml:space="preserve">. Based on </w:t>
      </w:r>
      <w:r w:rsidR="0038459F">
        <w:t xml:space="preserve">this </w:t>
      </w:r>
      <w:r w:rsidR="00D94DF8">
        <w:t xml:space="preserve">feedback, </w:t>
      </w:r>
      <w:r w:rsidR="00287C4C">
        <w:t xml:space="preserve">EPA </w:t>
      </w:r>
      <w:r w:rsidR="0038459F">
        <w:t xml:space="preserve">did not adjust its estimates as presented </w:t>
      </w:r>
      <w:r w:rsidR="00D44957">
        <w:t>during the</w:t>
      </w:r>
      <w:r w:rsidR="0038459F">
        <w:t xml:space="preserve"> public comment</w:t>
      </w:r>
      <w:r w:rsidR="00D44957">
        <w:t xml:space="preserve"> period</w:t>
      </w:r>
      <w:r w:rsidR="0038459F">
        <w:t>.</w:t>
      </w:r>
    </w:p>
    <w:p w14:paraId="733BFE47" w14:textId="77777777" w:rsidR="00D94DF8" w:rsidRDefault="00D94DF8" w:rsidP="0040653E">
      <w:pPr>
        <w:numPr>
          <w:ilvl w:val="12"/>
          <w:numId w:val="0"/>
        </w:numPr>
        <w:ind w:firstLine="720"/>
      </w:pPr>
    </w:p>
    <w:p w14:paraId="0AD0185A" w14:textId="237AE32B" w:rsidR="00187F92" w:rsidRPr="005D29EB" w:rsidRDefault="00D44957" w:rsidP="0040653E">
      <w:pPr>
        <w:numPr>
          <w:ilvl w:val="12"/>
          <w:numId w:val="0"/>
        </w:numPr>
        <w:ind w:firstLine="720"/>
      </w:pPr>
      <w:r>
        <w:t>A</w:t>
      </w:r>
      <w:r w:rsidR="00745C34">
        <w:t xml:space="preserve"> list of </w:t>
      </w:r>
      <w:r w:rsidR="00D94DF8">
        <w:t>the state agencies contacted</w:t>
      </w:r>
      <w:r w:rsidR="00745C34">
        <w:t xml:space="preserve">, the questions </w:t>
      </w:r>
      <w:r>
        <w:t>sent</w:t>
      </w:r>
      <w:r w:rsidR="009C6E3F">
        <w:t xml:space="preserve"> to the representatives</w:t>
      </w:r>
      <w:r w:rsidR="00745C34">
        <w:t xml:space="preserve">, and the responses </w:t>
      </w:r>
      <w:r w:rsidR="007347D1">
        <w:t>to those questions</w:t>
      </w:r>
      <w:r w:rsidR="00745C34">
        <w:t xml:space="preserve"> are </w:t>
      </w:r>
      <w:r w:rsidR="009C6E3F">
        <w:t>available</w:t>
      </w:r>
      <w:r w:rsidR="00745C34">
        <w:t xml:space="preserve"> </w:t>
      </w:r>
      <w:r w:rsidR="009C6E3F">
        <w:t>in the public docket (</w:t>
      </w:r>
      <w:r w:rsidR="00745C34">
        <w:t>Attachment E</w:t>
      </w:r>
      <w:r w:rsidR="009C6E3F">
        <w:t>)</w:t>
      </w:r>
      <w:r w:rsidR="00745C34">
        <w:t xml:space="preserve">. </w:t>
      </w:r>
    </w:p>
    <w:p w14:paraId="5D6D162E" w14:textId="77777777" w:rsidR="00187F92" w:rsidRPr="005D29EB" w:rsidRDefault="00187F92" w:rsidP="005D29EB">
      <w:pPr>
        <w:ind w:firstLine="720"/>
      </w:pPr>
    </w:p>
    <w:p w14:paraId="55C3AA70" w14:textId="255807AF" w:rsidR="005D6A58" w:rsidRPr="005D29EB" w:rsidRDefault="005D6A58" w:rsidP="005D29EB">
      <w:pPr>
        <w:tabs>
          <w:tab w:val="left" w:pos="-1440"/>
        </w:tabs>
        <w:ind w:left="1440" w:hanging="720"/>
      </w:pPr>
      <w:r w:rsidRPr="005D29EB">
        <w:rPr>
          <w:b/>
          <w:bCs/>
        </w:rPr>
        <w:t>3(d)</w:t>
      </w:r>
      <w:r w:rsidRPr="005D29EB">
        <w:rPr>
          <w:b/>
          <w:bCs/>
        </w:rPr>
        <w:tab/>
        <w:t>Effects of Less Frequent Collection</w:t>
      </w:r>
    </w:p>
    <w:p w14:paraId="4E6E6BF2" w14:textId="77777777" w:rsidR="005D6A58" w:rsidRPr="005D29EB" w:rsidRDefault="005D6A58" w:rsidP="005D29EB"/>
    <w:p w14:paraId="7D2FF3E8" w14:textId="2D5D4CE0" w:rsidR="005D6A58" w:rsidRPr="005D29EB" w:rsidRDefault="00E45BF4" w:rsidP="005D29EB">
      <w:pPr>
        <w:ind w:firstLine="720"/>
      </w:pPr>
      <w:r w:rsidRPr="005D29EB">
        <w:t>Authorized agencies’</w:t>
      </w:r>
      <w:r w:rsidR="00F62A9C" w:rsidRPr="005D29EB">
        <w:rPr>
          <w:rStyle w:val="FootnoteReference"/>
          <w:vertAlign w:val="superscript"/>
        </w:rPr>
        <w:footnoteReference w:id="4"/>
      </w:r>
      <w:r w:rsidRPr="005D29EB">
        <w:t xml:space="preserve"> </w:t>
      </w:r>
      <w:r w:rsidR="005D6A58" w:rsidRPr="005D29EB">
        <w:t xml:space="preserve">reports </w:t>
      </w:r>
      <w:r w:rsidRPr="005D29EB">
        <w:t xml:space="preserve">on certification program activities </w:t>
      </w:r>
      <w:r w:rsidR="005D6A58" w:rsidRPr="005D29EB">
        <w:t>are submitted to EPA</w:t>
      </w:r>
      <w:r w:rsidRPr="005D29EB">
        <w:t xml:space="preserve"> annually, which </w:t>
      </w:r>
      <w:r w:rsidR="005D6A58" w:rsidRPr="005D29EB">
        <w:t xml:space="preserve">is a minimal reporting period.  Most annual reporting information required under the regulation is contained in </w:t>
      </w:r>
      <w:r w:rsidRPr="005D29EB">
        <w:t xml:space="preserve">authorized agencies’ </w:t>
      </w:r>
      <w:r w:rsidR="005D6A58" w:rsidRPr="005D29EB">
        <w:t>annual grant report</w:t>
      </w:r>
      <w:r w:rsidRPr="005D29EB">
        <w:t xml:space="preserve"> to EPA</w:t>
      </w:r>
      <w:r w:rsidR="005D6A58" w:rsidRPr="005D29EB">
        <w:t xml:space="preserve">, and can be submitted as a joint package. </w:t>
      </w:r>
      <w:r w:rsidR="00AE1619" w:rsidRPr="005D29EB">
        <w:t xml:space="preserve"> </w:t>
      </w:r>
      <w:r w:rsidR="005D6A58" w:rsidRPr="005D29EB">
        <w:t xml:space="preserve">Budget requests and the distribution of cooperative agreement funds are also done on an annual basis. </w:t>
      </w:r>
      <w:r w:rsidR="00AE1619" w:rsidRPr="005D29EB">
        <w:t xml:space="preserve"> </w:t>
      </w:r>
      <w:r w:rsidR="005D6A58" w:rsidRPr="005D29EB">
        <w:t>The annual report data is used to support budget requests and to apportion cooperative agreement funds.</w:t>
      </w:r>
      <w:r w:rsidR="00AE1619" w:rsidRPr="005D29EB">
        <w:t xml:space="preserve"> </w:t>
      </w:r>
      <w:r w:rsidR="005D6A58" w:rsidRPr="005D29EB">
        <w:t xml:space="preserve"> Less frequent collection of information would be less efficient for overall </w:t>
      </w:r>
      <w:r w:rsidR="00E45BB3" w:rsidRPr="005D29EB">
        <w:t>reporting by authorized agencies</w:t>
      </w:r>
      <w:r w:rsidR="005D6A58" w:rsidRPr="005D29EB">
        <w:t xml:space="preserve">.  In addition, less frequent collection of information would not allow </w:t>
      </w:r>
      <w:r w:rsidR="00E45BB3" w:rsidRPr="005D29EB">
        <w:t>EPA</w:t>
      </w:r>
      <w:r w:rsidR="005D6A58" w:rsidRPr="005D29EB">
        <w:t xml:space="preserve"> to distribute these funds in the most equitable manner, as data demonstrating need would not be current.</w:t>
      </w:r>
    </w:p>
    <w:p w14:paraId="33AD190C" w14:textId="77777777" w:rsidR="00D52A3C" w:rsidRPr="005D29EB" w:rsidRDefault="00D52A3C" w:rsidP="005D29EB">
      <w:pPr>
        <w:ind w:firstLine="720"/>
      </w:pPr>
    </w:p>
    <w:p w14:paraId="12A6AE50" w14:textId="6F2565F1" w:rsidR="005D6A58" w:rsidRPr="005D29EB" w:rsidRDefault="005D6A58" w:rsidP="005D29EB">
      <w:pPr>
        <w:ind w:firstLine="720"/>
      </w:pPr>
      <w:r w:rsidRPr="005D29EB">
        <w:t>For anthrax-related products</w:t>
      </w:r>
      <w:r w:rsidR="008E5600" w:rsidRPr="005D29EB">
        <w:t>,</w:t>
      </w:r>
      <w:r w:rsidRPr="005D29EB">
        <w:t xml:space="preserve"> the information kept by registrants on certification, training and records regarding the persons to whom the product was sold will be requested only as needed (such as for an enforcement investigation), which should be very infrequently. Accordingly, less frequent collection of data would not meet the </w:t>
      </w:r>
      <w:r w:rsidR="00E45BB3" w:rsidRPr="005D29EB">
        <w:t xml:space="preserve">EPA’s </w:t>
      </w:r>
      <w:r w:rsidRPr="005D29EB">
        <w:t>needs.</w:t>
      </w:r>
    </w:p>
    <w:p w14:paraId="1F79FB72" w14:textId="77777777" w:rsidR="005D6A58" w:rsidRPr="005D29EB" w:rsidRDefault="005D6A58" w:rsidP="005D29EB">
      <w:pPr>
        <w:ind w:firstLine="720"/>
      </w:pPr>
    </w:p>
    <w:p w14:paraId="25B009BA" w14:textId="77777777" w:rsidR="005D6A58" w:rsidRPr="005D29EB" w:rsidRDefault="005D6A58" w:rsidP="005D29EB">
      <w:pPr>
        <w:tabs>
          <w:tab w:val="left" w:pos="-1440"/>
        </w:tabs>
        <w:ind w:left="1440" w:hanging="720"/>
      </w:pPr>
      <w:r w:rsidRPr="005D29EB">
        <w:rPr>
          <w:b/>
          <w:bCs/>
        </w:rPr>
        <w:t>3(e)</w:t>
      </w:r>
      <w:r w:rsidRPr="005D29EB">
        <w:rPr>
          <w:b/>
          <w:bCs/>
        </w:rPr>
        <w:tab/>
        <w:t>General Guidelines</w:t>
      </w:r>
    </w:p>
    <w:p w14:paraId="6D71D8B8" w14:textId="77777777" w:rsidR="005D6A58" w:rsidRPr="005D29EB" w:rsidRDefault="005D6A58" w:rsidP="005D29EB"/>
    <w:p w14:paraId="4393F4DE" w14:textId="77F2A5EF" w:rsidR="005D6A58" w:rsidRPr="005D29EB" w:rsidRDefault="008E5600" w:rsidP="005D29EB">
      <w:pPr>
        <w:ind w:firstLine="720"/>
        <w:rPr>
          <w:b/>
        </w:rPr>
      </w:pPr>
      <w:r w:rsidRPr="005D29EB">
        <w:t xml:space="preserve">FIFRA section 11(a)(1) requires that </w:t>
      </w:r>
      <w:r w:rsidR="005D6A58" w:rsidRPr="005D29EB">
        <w:t>EPA use a form for applicat</w:t>
      </w:r>
      <w:r w:rsidR="00AC23C4" w:rsidRPr="005D29EB">
        <w:t xml:space="preserve">ors to apply for certification </w:t>
      </w:r>
      <w:r w:rsidR="005D6A58" w:rsidRPr="005D29EB">
        <w:t>whenever the Agency administers the Certified Pesticide Applicator program in the place of a program</w:t>
      </w:r>
      <w:r w:rsidR="00E45BB3" w:rsidRPr="005D29EB">
        <w:t xml:space="preserve"> administered by an authorized agency</w:t>
      </w:r>
      <w:r w:rsidR="005D6A58" w:rsidRPr="005D29EB">
        <w:t xml:space="preserve">. </w:t>
      </w:r>
      <w:r w:rsidR="004A4F3F" w:rsidRPr="005D29EB">
        <w:t xml:space="preserve">The </w:t>
      </w:r>
      <w:r w:rsidR="00B54763" w:rsidRPr="005D29EB">
        <w:t xml:space="preserve">two </w:t>
      </w:r>
      <w:r w:rsidR="004A4F3F" w:rsidRPr="005D29EB">
        <w:t xml:space="preserve">forms used for this collection activity are </w:t>
      </w:r>
      <w:r w:rsidR="005D6A58" w:rsidRPr="005D29EB">
        <w:t xml:space="preserve">EPA Form 8500-17-N, </w:t>
      </w:r>
      <w:r w:rsidR="005D6A58" w:rsidRPr="005D29EB">
        <w:rPr>
          <w:bCs/>
          <w:i/>
        </w:rPr>
        <w:t>Request for Pesticide Applicator Certification in Navajo Indian Country</w:t>
      </w:r>
      <w:r w:rsidR="005D6A58" w:rsidRPr="005D29EB">
        <w:rPr>
          <w:bCs/>
        </w:rPr>
        <w:t xml:space="preserve"> </w:t>
      </w:r>
      <w:r w:rsidR="005D6A58" w:rsidRPr="005D29EB">
        <w:t xml:space="preserve">(Attachment </w:t>
      </w:r>
      <w:r w:rsidR="00077EB7" w:rsidRPr="005D29EB">
        <w:t>F</w:t>
      </w:r>
      <w:r w:rsidR="005D6A58" w:rsidRPr="005D29EB">
        <w:t xml:space="preserve">) </w:t>
      </w:r>
      <w:r w:rsidR="004A4F3F" w:rsidRPr="005D29EB">
        <w:t>for use in Navajo Indian Country</w:t>
      </w:r>
      <w:r w:rsidR="00B54763" w:rsidRPr="005D29EB">
        <w:t>,</w:t>
      </w:r>
      <w:r w:rsidR="004A4F3F" w:rsidRPr="005D29EB">
        <w:t xml:space="preserve"> and </w:t>
      </w:r>
      <w:r w:rsidR="004954DD" w:rsidRPr="005D29EB">
        <w:t xml:space="preserve">EPA Form </w:t>
      </w:r>
      <w:r w:rsidR="00AC23C4" w:rsidRPr="005D29EB">
        <w:t>8500-17</w:t>
      </w:r>
      <w:r w:rsidR="004954DD" w:rsidRPr="005D29EB">
        <w:t>,</w:t>
      </w:r>
      <w:r w:rsidR="004954DD" w:rsidRPr="005D29EB">
        <w:rPr>
          <w:b/>
        </w:rPr>
        <w:t xml:space="preserve"> </w:t>
      </w:r>
      <w:r w:rsidR="00637CB5" w:rsidRPr="005D29EB">
        <w:rPr>
          <w:bCs/>
          <w:i/>
          <w:color w:val="000000"/>
        </w:rPr>
        <w:t>Request for Pesticide Applicator Certification in Indian Country</w:t>
      </w:r>
      <w:r w:rsidR="00637CB5" w:rsidRPr="005D29EB">
        <w:rPr>
          <w:i/>
        </w:rPr>
        <w:t xml:space="preserve"> </w:t>
      </w:r>
      <w:r w:rsidR="00B54763" w:rsidRPr="005D29EB">
        <w:t xml:space="preserve">(Attachment G) </w:t>
      </w:r>
      <w:r w:rsidR="004954DD" w:rsidRPr="005D29EB">
        <w:t xml:space="preserve">used </w:t>
      </w:r>
      <w:r w:rsidR="00B54763" w:rsidRPr="005D29EB">
        <w:t xml:space="preserve">nationally </w:t>
      </w:r>
      <w:r w:rsidR="004954DD" w:rsidRPr="005D29EB">
        <w:t>for all Indian Country</w:t>
      </w:r>
      <w:r w:rsidR="000E7F1A" w:rsidRPr="005D29EB">
        <w:t xml:space="preserve"> except Navajo</w:t>
      </w:r>
      <w:r w:rsidR="004954DD" w:rsidRPr="005D29EB">
        <w:t xml:space="preserve">. </w:t>
      </w:r>
      <w:r w:rsidR="00B54763" w:rsidRPr="005D29EB">
        <w:t xml:space="preserve"> </w:t>
      </w:r>
      <w:r w:rsidR="000E7F1A" w:rsidRPr="005D29EB">
        <w:t xml:space="preserve">In Navajo </w:t>
      </w:r>
      <w:r w:rsidR="00BE4BE7" w:rsidRPr="005D29EB">
        <w:t>Indian Country</w:t>
      </w:r>
      <w:r w:rsidR="000E7F1A" w:rsidRPr="005D29EB">
        <w:t>, the previous form will continue to be used.</w:t>
      </w:r>
      <w:r w:rsidR="004954DD" w:rsidRPr="005D29EB">
        <w:t xml:space="preserve"> </w:t>
      </w:r>
      <w:r w:rsidR="005D6A58" w:rsidRPr="005D29EB">
        <w:t xml:space="preserve">The </w:t>
      </w:r>
      <w:r w:rsidR="00084B6E" w:rsidRPr="005D29EB">
        <w:t>recordkeeping</w:t>
      </w:r>
      <w:r w:rsidR="005D6A58" w:rsidRPr="005D29EB">
        <w:t xml:space="preserve"> activities briefly described herein will not exceed OMB’s guideline that agencies not require records </w:t>
      </w:r>
      <w:r w:rsidR="00B54763" w:rsidRPr="005D29EB">
        <w:t xml:space="preserve">to </w:t>
      </w:r>
      <w:r w:rsidR="005D6A58" w:rsidRPr="005D29EB">
        <w:t xml:space="preserve">be retained for more than 3 years (5 CFR 1320.5(d)(2)(iv)). </w:t>
      </w:r>
    </w:p>
    <w:p w14:paraId="1E25C364" w14:textId="77777777" w:rsidR="005D6A58" w:rsidRPr="005D29EB" w:rsidRDefault="005D6A58" w:rsidP="005D29EB"/>
    <w:p w14:paraId="29C58588" w14:textId="77777777" w:rsidR="005D6A58" w:rsidRPr="005D29EB" w:rsidRDefault="005D6A58" w:rsidP="005D29EB">
      <w:pPr>
        <w:tabs>
          <w:tab w:val="left" w:pos="-1440"/>
        </w:tabs>
        <w:ind w:left="1440" w:hanging="720"/>
      </w:pPr>
      <w:r w:rsidRPr="005D29EB">
        <w:rPr>
          <w:b/>
          <w:bCs/>
        </w:rPr>
        <w:t>3(f)</w:t>
      </w:r>
      <w:r w:rsidRPr="005D29EB">
        <w:rPr>
          <w:b/>
          <w:bCs/>
        </w:rPr>
        <w:tab/>
        <w:t>Confidentiality</w:t>
      </w:r>
    </w:p>
    <w:p w14:paraId="19A080B5" w14:textId="77777777" w:rsidR="005D6A58" w:rsidRPr="005D29EB" w:rsidRDefault="005D6A58" w:rsidP="005D29EB"/>
    <w:p w14:paraId="4D27DF9E" w14:textId="78EBF5A7" w:rsidR="006F20D7" w:rsidRPr="005D29EB" w:rsidRDefault="006F20D7" w:rsidP="005D29EB">
      <w:pPr>
        <w:tabs>
          <w:tab w:val="left" w:pos="-1440"/>
        </w:tabs>
      </w:pPr>
      <w:r w:rsidRPr="005D29EB">
        <w:tab/>
      </w:r>
      <w:r w:rsidR="005D6A58" w:rsidRPr="005D29EB">
        <w:t>The activities or records proposed in this information collection do not include any confidential business information (CBI).</w:t>
      </w:r>
      <w:r w:rsidR="00DB3750" w:rsidRPr="005D29EB">
        <w:t xml:space="preserve">  </w:t>
      </w:r>
      <w:r w:rsidR="00F704B1" w:rsidRPr="005D29EB">
        <w:t>Under the EPA-administered plan, d</w:t>
      </w:r>
      <w:r w:rsidR="00DB3750" w:rsidRPr="005D29EB">
        <w:t>ate of birth, which fall</w:t>
      </w:r>
      <w:r w:rsidR="00E60E50" w:rsidRPr="005D29EB">
        <w:t>s</w:t>
      </w:r>
      <w:r w:rsidR="00DB3750" w:rsidRPr="005D29EB">
        <w:t xml:space="preserve"> under the Privacy Act as personally identifying information (PII), </w:t>
      </w:r>
      <w:r w:rsidR="00E60E50" w:rsidRPr="005D29EB">
        <w:t xml:space="preserve">is </w:t>
      </w:r>
      <w:r w:rsidR="00DB3750" w:rsidRPr="005D29EB">
        <w:t xml:space="preserve">collected in the process of certifying individuals to apply restricted use pesticides (RUPs) as private or commercial applicators.  </w:t>
      </w:r>
      <w:r w:rsidR="00F62A9C" w:rsidRPr="005D29EB">
        <w:t xml:space="preserve">This information is collected to differentiate between individuals sharing the same names.  </w:t>
      </w:r>
      <w:r w:rsidR="00DB3750" w:rsidRPr="005D29EB">
        <w:t xml:space="preserve">The Agency published a Privacy Act System of Record Notice (SORN) in </w:t>
      </w:r>
      <w:r w:rsidR="00937B30" w:rsidRPr="005D29EB">
        <w:t xml:space="preserve">January </w:t>
      </w:r>
      <w:r w:rsidR="00DB3750" w:rsidRPr="005D29EB">
        <w:t>of 201</w:t>
      </w:r>
      <w:r w:rsidR="00937B30" w:rsidRPr="005D29EB">
        <w:t xml:space="preserve">3 (77 FR 2060) </w:t>
      </w:r>
      <w:r w:rsidR="00AA24EE" w:rsidRPr="005D29EB">
        <w:t>covering</w:t>
      </w:r>
      <w:r w:rsidR="00B32900" w:rsidRPr="005D29EB">
        <w:t xml:space="preserve"> application</w:t>
      </w:r>
      <w:r w:rsidRPr="005D29EB">
        <w:t xml:space="preserve"> form</w:t>
      </w:r>
      <w:r w:rsidR="00AA24EE" w:rsidRPr="005D29EB">
        <w:t>s</w:t>
      </w:r>
      <w:r w:rsidR="00B32900" w:rsidRPr="005D29EB">
        <w:t xml:space="preserve"> </w:t>
      </w:r>
      <w:r w:rsidR="00AA24EE" w:rsidRPr="005D29EB">
        <w:t xml:space="preserve">for RUP applicator certification </w:t>
      </w:r>
      <w:r w:rsidR="00B32900" w:rsidRPr="005D29EB">
        <w:t xml:space="preserve">under certification plans administered by EPA regional offices or the Office of Pesticide Programs, as described in </w:t>
      </w:r>
      <w:r w:rsidR="00937B30" w:rsidRPr="005D29EB">
        <w:t>(</w:t>
      </w:r>
      <w:r w:rsidR="00B32900" w:rsidRPr="005D29EB">
        <w:t>75 FR 49489</w:t>
      </w:r>
      <w:r w:rsidR="00937B30" w:rsidRPr="005D29EB">
        <w:t xml:space="preserve">; </w:t>
      </w:r>
      <w:r w:rsidR="00B32900" w:rsidRPr="005D29EB">
        <w:t xml:space="preserve">August 13, 2010).  </w:t>
      </w:r>
      <w:r w:rsidR="000D7AFE" w:rsidRPr="005D29EB">
        <w:t>This system of</w:t>
      </w:r>
      <w:r w:rsidR="00C1619B" w:rsidRPr="005D29EB">
        <w:t xml:space="preserve"> </w:t>
      </w:r>
      <w:r w:rsidR="000D7AFE" w:rsidRPr="005D29EB">
        <w:t xml:space="preserve">records, titled </w:t>
      </w:r>
      <w:r w:rsidR="00BF3037" w:rsidRPr="005D29EB">
        <w:t>“</w:t>
      </w:r>
      <w:r w:rsidR="000D7AFE" w:rsidRPr="005D29EB">
        <w:t>Records of Pesticide</w:t>
      </w:r>
      <w:r w:rsidR="00C1619B" w:rsidRPr="005D29EB">
        <w:t xml:space="preserve"> </w:t>
      </w:r>
      <w:r w:rsidR="000D7AFE" w:rsidRPr="005D29EB">
        <w:t>Applicators Certified Under EPA</w:t>
      </w:r>
      <w:r w:rsidR="00C1619B" w:rsidRPr="005D29EB">
        <w:t xml:space="preserve"> </w:t>
      </w:r>
      <w:r w:rsidR="000D7AFE" w:rsidRPr="005D29EB">
        <w:t>Administered</w:t>
      </w:r>
      <w:r w:rsidR="00C1619B" w:rsidRPr="005D29EB">
        <w:t xml:space="preserve"> </w:t>
      </w:r>
      <w:r w:rsidR="000D7AFE" w:rsidRPr="005D29EB">
        <w:t>Certification Plans,</w:t>
      </w:r>
      <w:r w:rsidR="009B18AE" w:rsidRPr="005D29EB">
        <w:t>”</w:t>
      </w:r>
      <w:r w:rsidR="00C1619B" w:rsidRPr="005D29EB">
        <w:t xml:space="preserve"> </w:t>
      </w:r>
      <w:r w:rsidR="00B32900" w:rsidRPr="005D29EB">
        <w:t xml:space="preserve">covers </w:t>
      </w:r>
      <w:r w:rsidR="000D7AFE" w:rsidRPr="005D29EB">
        <w:t>identification</w:t>
      </w:r>
      <w:r w:rsidR="00C1619B" w:rsidRPr="005D29EB">
        <w:t xml:space="preserve"> </w:t>
      </w:r>
      <w:r w:rsidR="000D7AFE" w:rsidRPr="005D29EB">
        <w:t xml:space="preserve">information </w:t>
      </w:r>
      <w:r w:rsidR="00B32900" w:rsidRPr="005D29EB">
        <w:t xml:space="preserve">such as </w:t>
      </w:r>
      <w:r w:rsidR="000D7AFE" w:rsidRPr="005D29EB">
        <w:t>birth date</w:t>
      </w:r>
      <w:r w:rsidR="00B32900" w:rsidRPr="005D29EB">
        <w:t xml:space="preserve">s.  Records covered by this system of record notice are subject to Agencywide security requirements governing all Privacy Act database systems at EPA. </w:t>
      </w:r>
      <w:r w:rsidR="0063556B" w:rsidRPr="005D29EB">
        <w:t xml:space="preserve"> </w:t>
      </w:r>
      <w:r w:rsidR="00B32900" w:rsidRPr="005D29EB">
        <w:t xml:space="preserve">System administrators may disclose certain personal information (e.g., names, addresses, EPA certification numbers, categories of certification) upon request as described in the section describing routine uses of records maintained in the system. </w:t>
      </w:r>
      <w:r w:rsidR="0063556B" w:rsidRPr="005D29EB">
        <w:t xml:space="preserve"> </w:t>
      </w:r>
      <w:r w:rsidR="00B32900" w:rsidRPr="005D29EB">
        <w:t xml:space="preserve">The Tribal Pesticide Program Council and other tribes requested EPA to make certain information available online to facilitate their ability to confirm private and commercial certifications. </w:t>
      </w:r>
      <w:r w:rsidR="0063556B" w:rsidRPr="005D29EB">
        <w:t xml:space="preserve"> </w:t>
      </w:r>
      <w:r w:rsidR="00B32900" w:rsidRPr="005D29EB">
        <w:t xml:space="preserve">The Agency </w:t>
      </w:r>
      <w:r w:rsidR="0003506E" w:rsidRPr="005D29EB">
        <w:t xml:space="preserve">publishes </w:t>
      </w:r>
      <w:r w:rsidR="00B32900" w:rsidRPr="005D29EB">
        <w:t>only the name, zip code and certification information</w:t>
      </w:r>
      <w:r w:rsidR="00DA45C8" w:rsidRPr="005D29EB">
        <w:t xml:space="preserve"> on its website</w:t>
      </w:r>
      <w:r w:rsidR="00B32900" w:rsidRPr="005D29EB">
        <w:t xml:space="preserve"> for </w:t>
      </w:r>
      <w:r w:rsidR="00DA45C8" w:rsidRPr="005D29EB">
        <w:t xml:space="preserve">certified </w:t>
      </w:r>
      <w:r w:rsidR="00B32900" w:rsidRPr="005D29EB">
        <w:t>applicators</w:t>
      </w:r>
      <w:r w:rsidR="00DA45C8" w:rsidRPr="005D29EB">
        <w:t xml:space="preserve"> of the EPA Federal Plan for Indian country</w:t>
      </w:r>
      <w:r w:rsidR="00B32900" w:rsidRPr="005D29EB">
        <w:t>.</w:t>
      </w:r>
    </w:p>
    <w:p w14:paraId="49B4C80E" w14:textId="77777777" w:rsidR="006F20D7" w:rsidRPr="005D29EB" w:rsidRDefault="006F20D7" w:rsidP="005D29EB">
      <w:pPr>
        <w:tabs>
          <w:tab w:val="left" w:pos="-1440"/>
        </w:tabs>
        <w:ind w:left="1440" w:hanging="720"/>
      </w:pPr>
    </w:p>
    <w:p w14:paraId="53E5F19B" w14:textId="0DBA9362" w:rsidR="005D6A58" w:rsidRPr="005D29EB" w:rsidRDefault="005D6A58" w:rsidP="005D29EB">
      <w:pPr>
        <w:tabs>
          <w:tab w:val="left" w:pos="-1440"/>
        </w:tabs>
        <w:ind w:left="1440" w:hanging="720"/>
      </w:pPr>
      <w:r w:rsidRPr="005D29EB">
        <w:rPr>
          <w:b/>
          <w:bCs/>
        </w:rPr>
        <w:t>3(g)</w:t>
      </w:r>
      <w:r w:rsidRPr="005D29EB">
        <w:rPr>
          <w:b/>
          <w:bCs/>
        </w:rPr>
        <w:tab/>
        <w:t>Sensitive Questions</w:t>
      </w:r>
    </w:p>
    <w:p w14:paraId="3772984F" w14:textId="77777777" w:rsidR="005D6A58" w:rsidRPr="005D29EB" w:rsidRDefault="005D6A58" w:rsidP="005D29EB">
      <w:pPr>
        <w:tabs>
          <w:tab w:val="left" w:pos="-1440"/>
        </w:tabs>
      </w:pPr>
    </w:p>
    <w:p w14:paraId="0E75196B" w14:textId="5FFE8776" w:rsidR="005D6A58" w:rsidRPr="005D29EB" w:rsidRDefault="00B90357" w:rsidP="005D29EB">
      <w:pPr>
        <w:tabs>
          <w:tab w:val="left" w:pos="-1440"/>
        </w:tabs>
        <w:ind w:firstLine="720"/>
      </w:pPr>
      <w:r w:rsidRPr="005D29EB">
        <w:t>No information of a sensitive or private nature is requested in conjunction with this collection activity.  Further, t</w:t>
      </w:r>
      <w:r w:rsidR="005D6A58" w:rsidRPr="005D29EB">
        <w:t xml:space="preserve">his information collection activity complies with the provisions of the </w:t>
      </w:r>
      <w:r w:rsidR="00CF42CB" w:rsidRPr="005D29EB">
        <w:t>Privacy Act of 1974 and OMB Circular A-108</w:t>
      </w:r>
      <w:r w:rsidRPr="005D29EB">
        <w:t>,</w:t>
      </w:r>
      <w:r w:rsidR="007C580E" w:rsidRPr="005D29EB">
        <w:t xml:space="preserve"> as amended</w:t>
      </w:r>
      <w:r w:rsidR="00CF42CB" w:rsidRPr="005D29EB">
        <w:t>, “Responsibilities for the Maintenance of Records about Individuals by Federal Agencies.”</w:t>
      </w:r>
    </w:p>
    <w:p w14:paraId="3D5CE32E" w14:textId="77777777" w:rsidR="005D6A58" w:rsidRPr="005D29EB" w:rsidRDefault="005D6A58" w:rsidP="005D29EB">
      <w:pPr>
        <w:tabs>
          <w:tab w:val="left" w:pos="-1440"/>
        </w:tabs>
        <w:spacing w:before="480"/>
        <w:ind w:left="720" w:hanging="720"/>
        <w:rPr>
          <w:b/>
          <w:bCs/>
        </w:rPr>
      </w:pPr>
      <w:r w:rsidRPr="005D29EB">
        <w:rPr>
          <w:b/>
          <w:bCs/>
        </w:rPr>
        <w:t>4.</w:t>
      </w:r>
      <w:r w:rsidRPr="005D29EB">
        <w:rPr>
          <w:b/>
          <w:bCs/>
        </w:rPr>
        <w:tab/>
      </w:r>
      <w:r w:rsidRPr="005D29EB">
        <w:rPr>
          <w:b/>
          <w:bCs/>
          <w:u w:val="single"/>
        </w:rPr>
        <w:t>THE RESPONDENTS AND THE INFORMATION REQUESTED</w:t>
      </w:r>
    </w:p>
    <w:p w14:paraId="2F84363A" w14:textId="77777777" w:rsidR="005D6A58" w:rsidRPr="005D29EB" w:rsidRDefault="005D6A58" w:rsidP="005D29EB">
      <w:pPr>
        <w:rPr>
          <w:b/>
          <w:bCs/>
        </w:rPr>
      </w:pPr>
    </w:p>
    <w:p w14:paraId="7E2112BA" w14:textId="77777777" w:rsidR="005D6A58" w:rsidRPr="005D29EB" w:rsidRDefault="005D6A58" w:rsidP="005D29EB">
      <w:pPr>
        <w:tabs>
          <w:tab w:val="left" w:pos="-1440"/>
        </w:tabs>
        <w:ind w:left="1440" w:hanging="720"/>
      </w:pPr>
      <w:r w:rsidRPr="005D29EB">
        <w:rPr>
          <w:b/>
          <w:bCs/>
        </w:rPr>
        <w:t>4(a)</w:t>
      </w:r>
      <w:r w:rsidRPr="005D29EB">
        <w:rPr>
          <w:b/>
          <w:bCs/>
        </w:rPr>
        <w:tab/>
        <w:t>Respondents/NAICS codes</w:t>
      </w:r>
    </w:p>
    <w:p w14:paraId="55D86A99" w14:textId="77777777" w:rsidR="005D6A58" w:rsidRPr="005D29EB" w:rsidRDefault="005D6A58" w:rsidP="005D29EB"/>
    <w:p w14:paraId="6A7E4154" w14:textId="687AD0A4" w:rsidR="005D6A58" w:rsidRPr="005D29EB" w:rsidRDefault="005D6A58" w:rsidP="005D29EB">
      <w:pPr>
        <w:ind w:firstLine="720"/>
      </w:pPr>
      <w:r w:rsidRPr="005D29EB">
        <w:t>The North American Industrial Classification System (NAICS) code</w:t>
      </w:r>
      <w:r w:rsidR="00F11AAD" w:rsidRPr="005D29EB">
        <w:t>s</w:t>
      </w:r>
      <w:r w:rsidRPr="005D29EB">
        <w:t xml:space="preserve"> for respondents participating in the data collection activity </w:t>
      </w:r>
      <w:r w:rsidR="00F11AAD" w:rsidRPr="005D29EB">
        <w:t>are</w:t>
      </w:r>
      <w:r w:rsidRPr="005D29EB">
        <w:t xml:space="preserve"> noted here:</w:t>
      </w:r>
    </w:p>
    <w:p w14:paraId="089D13E1" w14:textId="77777777" w:rsidR="005D6A58" w:rsidRPr="005D29EB" w:rsidRDefault="005D6A58" w:rsidP="005D29EB"/>
    <w:p w14:paraId="0D10427C" w14:textId="6774903E" w:rsidR="005D6A58" w:rsidRPr="005D29EB" w:rsidRDefault="005D6A58" w:rsidP="005D29EB">
      <w:pPr>
        <w:ind w:firstLine="720"/>
      </w:pPr>
      <w:r w:rsidRPr="005D29EB">
        <w:rPr>
          <w:u w:val="single"/>
        </w:rPr>
        <w:t>Applicators on Farms</w:t>
      </w:r>
      <w:r w:rsidR="00F11AAD" w:rsidRPr="005D29EB">
        <w:rPr>
          <w:u w:val="single"/>
        </w:rPr>
        <w:t xml:space="preserve"> (“Private Applicators”)</w:t>
      </w:r>
      <w:r w:rsidRPr="005D29EB">
        <w:t xml:space="preserve">: </w:t>
      </w:r>
    </w:p>
    <w:p w14:paraId="43D334D0" w14:textId="77777777" w:rsidR="005D6A58" w:rsidRPr="005D29EB" w:rsidRDefault="009D2B35" w:rsidP="005D29EB">
      <w:pPr>
        <w:tabs>
          <w:tab w:val="left" w:pos="-1440"/>
        </w:tabs>
        <w:ind w:left="1440" w:hanging="720"/>
      </w:pPr>
      <w:r w:rsidRPr="005D29EB">
        <w:t xml:space="preserve">111   </w:t>
      </w:r>
      <w:r w:rsidR="005D6A58" w:rsidRPr="005D29EB">
        <w:t>Crop Production</w:t>
      </w:r>
    </w:p>
    <w:p w14:paraId="189DD805" w14:textId="25CD2253" w:rsidR="005D6A58" w:rsidRDefault="009D2B35" w:rsidP="005D29EB">
      <w:pPr>
        <w:tabs>
          <w:tab w:val="left" w:pos="-1440"/>
        </w:tabs>
        <w:ind w:left="1440" w:hanging="720"/>
      </w:pPr>
      <w:r w:rsidRPr="005D29EB">
        <w:t xml:space="preserve">112   </w:t>
      </w:r>
      <w:r w:rsidR="005D6A58" w:rsidRPr="005D29EB">
        <w:t>Animal Production</w:t>
      </w:r>
    </w:p>
    <w:p w14:paraId="49AAA245" w14:textId="13176E45" w:rsidR="006B7562" w:rsidRPr="005D29EB" w:rsidRDefault="006B7562" w:rsidP="005D29EB">
      <w:pPr>
        <w:tabs>
          <w:tab w:val="left" w:pos="-1440"/>
        </w:tabs>
        <w:ind w:left="1440" w:hanging="720"/>
      </w:pPr>
    </w:p>
    <w:p w14:paraId="762AE31C" w14:textId="77777777" w:rsidR="005D6A58" w:rsidRPr="005D29EB" w:rsidRDefault="005D6A58" w:rsidP="005D29EB">
      <w:pPr>
        <w:keepNext/>
        <w:widowControl/>
        <w:ind w:firstLine="720"/>
      </w:pPr>
      <w:r w:rsidRPr="005D29EB">
        <w:rPr>
          <w:u w:val="single"/>
        </w:rPr>
        <w:t>Commercial Services Applicators:</w:t>
      </w:r>
    </w:p>
    <w:p w14:paraId="4AA07160" w14:textId="77777777" w:rsidR="00410817" w:rsidRDefault="00410817" w:rsidP="005D29EB">
      <w:pPr>
        <w:keepNext/>
        <w:widowControl/>
        <w:ind w:firstLine="720"/>
      </w:pPr>
      <w:r>
        <w:t>373012   Pesticide Handlers, Sprayers, and Applicators, Vegetation</w:t>
      </w:r>
      <w:r w:rsidRPr="005D29EB">
        <w:t xml:space="preserve"> </w:t>
      </w:r>
    </w:p>
    <w:p w14:paraId="665793A5" w14:textId="5F75F0B6" w:rsidR="005D6A58" w:rsidRPr="005D29EB" w:rsidRDefault="005D6A58" w:rsidP="005D29EB">
      <w:pPr>
        <w:keepNext/>
        <w:widowControl/>
        <w:ind w:firstLine="720"/>
      </w:pPr>
      <w:r w:rsidRPr="005D29EB">
        <w:t>561710   Exterminating and Pest Control Services</w:t>
      </w:r>
    </w:p>
    <w:p w14:paraId="48C7FF20" w14:textId="77777777" w:rsidR="005D6A58" w:rsidRPr="005D29EB" w:rsidRDefault="005D6A58" w:rsidP="005D29EB"/>
    <w:p w14:paraId="3B9354D4" w14:textId="674F49E9" w:rsidR="005D6A58" w:rsidRDefault="005D6A58" w:rsidP="005D29EB">
      <w:pPr>
        <w:ind w:left="720"/>
        <w:rPr>
          <w:u w:val="single"/>
        </w:rPr>
      </w:pPr>
      <w:r w:rsidRPr="005D29EB">
        <w:rPr>
          <w:u w:val="single"/>
        </w:rPr>
        <w:t>Administration of Certification Programs by States/Tribal Lead Agencies</w:t>
      </w:r>
      <w:r w:rsidR="00F11AAD" w:rsidRPr="005D29EB">
        <w:rPr>
          <w:u w:val="single"/>
        </w:rPr>
        <w:t xml:space="preserve"> (“authorized agencies”)</w:t>
      </w:r>
      <w:r w:rsidRPr="005D29EB">
        <w:rPr>
          <w:u w:val="single"/>
        </w:rPr>
        <w:t>:</w:t>
      </w:r>
    </w:p>
    <w:p w14:paraId="1E2A1991" w14:textId="77777777" w:rsidR="005D6A58" w:rsidRPr="005D29EB" w:rsidRDefault="005D6A58" w:rsidP="005D29EB">
      <w:pPr>
        <w:ind w:firstLine="720"/>
      </w:pPr>
      <w:r w:rsidRPr="005D29EB">
        <w:t>924110   Environmental protection program administration</w:t>
      </w:r>
    </w:p>
    <w:p w14:paraId="50238D44" w14:textId="322260C2" w:rsidR="005D6A58" w:rsidRDefault="005D6A58" w:rsidP="005D29EB">
      <w:pPr>
        <w:ind w:firstLine="720"/>
      </w:pPr>
      <w:r w:rsidRPr="005D29EB">
        <w:t>926140   Pest control programs, agricultural, governmental</w:t>
      </w:r>
    </w:p>
    <w:p w14:paraId="6BE6D082" w14:textId="5E72D29A" w:rsidR="00A12BC9" w:rsidRPr="005D29EB" w:rsidRDefault="00A12BC9" w:rsidP="005D29EB">
      <w:pPr>
        <w:ind w:firstLine="720"/>
      </w:pPr>
      <w:r>
        <w:t xml:space="preserve">999200  </w:t>
      </w:r>
      <w:r w:rsidRPr="00A12BC9">
        <w:t xml:space="preserve"> State Government</w:t>
      </w:r>
    </w:p>
    <w:p w14:paraId="7EEF4F61" w14:textId="77777777" w:rsidR="005D6A58" w:rsidRPr="005D29EB" w:rsidRDefault="005D6A58" w:rsidP="005D29EB"/>
    <w:p w14:paraId="3DC528BC" w14:textId="0B8B006F" w:rsidR="005D6A58" w:rsidRPr="005D29EB" w:rsidRDefault="005D6A58" w:rsidP="005D29EB">
      <w:pPr>
        <w:ind w:left="720"/>
      </w:pPr>
      <w:r w:rsidRPr="005D29EB">
        <w:rPr>
          <w:u w:val="single"/>
        </w:rPr>
        <w:t>Pesticide Dealers (only for EPA-administered programs</w:t>
      </w:r>
      <w:r w:rsidR="00F11AAD" w:rsidRPr="005D29EB">
        <w:rPr>
          <w:u w:val="single"/>
        </w:rPr>
        <w:t xml:space="preserve"> – the Federal Certification Plan for Indian Country</w:t>
      </w:r>
      <w:r w:rsidRPr="005D29EB">
        <w:rPr>
          <w:u w:val="single"/>
        </w:rPr>
        <w:t>):</w:t>
      </w:r>
    </w:p>
    <w:p w14:paraId="583B5325" w14:textId="77777777" w:rsidR="00AD0D02" w:rsidRDefault="005D6A58" w:rsidP="005D29EB">
      <w:pPr>
        <w:ind w:firstLine="720"/>
      </w:pPr>
      <w:r w:rsidRPr="005D29EB">
        <w:t>424910   Agricultural chemicals merchant wholesalers</w:t>
      </w:r>
      <w:r w:rsidR="00AD0D02">
        <w:t xml:space="preserve"> </w:t>
      </w:r>
    </w:p>
    <w:p w14:paraId="7648A559" w14:textId="75EB2019" w:rsidR="005D6A58" w:rsidRPr="005D29EB" w:rsidRDefault="00AD0D02" w:rsidP="005D29EB">
      <w:pPr>
        <w:ind w:firstLine="720"/>
      </w:pPr>
      <w:r w:rsidRPr="005D29EB">
        <w:t>444220   Retail Nursery, Lawn, and Garden Supply stores</w:t>
      </w:r>
    </w:p>
    <w:p w14:paraId="5BFC4C7A" w14:textId="77777777" w:rsidR="005D6A58" w:rsidRPr="005D29EB" w:rsidRDefault="005D6A58" w:rsidP="005D29EB">
      <w:pPr>
        <w:ind w:firstLine="720"/>
        <w:rPr>
          <w:u w:val="single"/>
        </w:rPr>
      </w:pPr>
    </w:p>
    <w:p w14:paraId="790EDBFA" w14:textId="70A1EE26" w:rsidR="005D6A58" w:rsidRPr="005D29EB" w:rsidRDefault="005D6A58" w:rsidP="005D29EB">
      <w:pPr>
        <w:ind w:firstLine="720"/>
      </w:pPr>
      <w:r w:rsidRPr="005D29EB">
        <w:rPr>
          <w:u w:val="single"/>
        </w:rPr>
        <w:t xml:space="preserve">Pesticide </w:t>
      </w:r>
      <w:r w:rsidR="00075B67" w:rsidRPr="005D29EB">
        <w:rPr>
          <w:u w:val="single"/>
        </w:rPr>
        <w:t>a</w:t>
      </w:r>
      <w:r w:rsidRPr="005D29EB">
        <w:rPr>
          <w:u w:val="single"/>
        </w:rPr>
        <w:t>nd Other Agricultural Chemical Manufacturing</w:t>
      </w:r>
      <w:r w:rsidRPr="005D29EB">
        <w:t xml:space="preserve">: </w:t>
      </w:r>
    </w:p>
    <w:p w14:paraId="4A1A0918" w14:textId="57661ED5" w:rsidR="00C31FF2" w:rsidRDefault="00327E6B" w:rsidP="005D29EB">
      <w:pPr>
        <w:ind w:left="1620" w:hanging="900"/>
      </w:pPr>
      <w:r w:rsidRPr="005D29EB">
        <w:t>32532</w:t>
      </w:r>
      <w:r w:rsidRPr="005D29EB">
        <w:tab/>
      </w:r>
      <w:r w:rsidR="005D6A58" w:rsidRPr="005D29EB">
        <w:t>Individuals or entities engaged in activities related to the registration of a pesticide product</w:t>
      </w:r>
    </w:p>
    <w:p w14:paraId="03B9A2D4" w14:textId="19773AF1" w:rsidR="001B7B1D" w:rsidRPr="005D29EB" w:rsidRDefault="001B7B1D" w:rsidP="005D29EB">
      <w:pPr>
        <w:ind w:left="1620" w:hanging="900"/>
      </w:pPr>
      <w:r>
        <w:t>325300   Pesticide, Fertilizer, and Other Agricultural Chemical Manufacturing</w:t>
      </w:r>
    </w:p>
    <w:p w14:paraId="63DBC08C" w14:textId="77777777" w:rsidR="00327E6B" w:rsidRPr="005D29EB" w:rsidRDefault="00327E6B" w:rsidP="005D29EB"/>
    <w:p w14:paraId="602D544F" w14:textId="77777777" w:rsidR="007E291B" w:rsidRDefault="00C31FF2" w:rsidP="005D29EB">
      <w:r w:rsidRPr="005D29EB">
        <w:tab/>
      </w:r>
    </w:p>
    <w:p w14:paraId="0076AB1B" w14:textId="50080ED1" w:rsidR="006A6AFB" w:rsidRPr="005D29EB" w:rsidRDefault="005D6A58" w:rsidP="00280DC0">
      <w:pPr>
        <w:keepNext/>
        <w:ind w:firstLine="720"/>
        <w:rPr>
          <w:b/>
          <w:bCs/>
        </w:rPr>
      </w:pPr>
      <w:r w:rsidRPr="005D29EB">
        <w:rPr>
          <w:b/>
          <w:bCs/>
        </w:rPr>
        <w:t>4(b)</w:t>
      </w:r>
      <w:r w:rsidR="006A6AFB" w:rsidRPr="005D29EB">
        <w:rPr>
          <w:b/>
          <w:bCs/>
        </w:rPr>
        <w:t xml:space="preserve">  </w:t>
      </w:r>
      <w:r w:rsidRPr="005D29EB">
        <w:rPr>
          <w:b/>
          <w:bCs/>
        </w:rPr>
        <w:tab/>
      </w:r>
      <w:r w:rsidR="00493FF5" w:rsidRPr="005D29EB">
        <w:rPr>
          <w:b/>
          <w:bCs/>
        </w:rPr>
        <w:t>Respondent Activities</w:t>
      </w:r>
    </w:p>
    <w:p w14:paraId="638EE207" w14:textId="77777777" w:rsidR="006A6AFB" w:rsidRPr="005D29EB" w:rsidRDefault="006A6AFB" w:rsidP="00280DC0">
      <w:pPr>
        <w:keepNext/>
        <w:rPr>
          <w:b/>
          <w:bCs/>
        </w:rPr>
      </w:pPr>
    </w:p>
    <w:p w14:paraId="7B8221B9" w14:textId="77777777" w:rsidR="00493FF5" w:rsidRPr="005D29EB" w:rsidRDefault="006A6AFB" w:rsidP="00280DC0">
      <w:pPr>
        <w:keepNext/>
        <w:numPr>
          <w:ilvl w:val="0"/>
          <w:numId w:val="32"/>
        </w:numPr>
        <w:rPr>
          <w:b/>
          <w:bCs/>
        </w:rPr>
      </w:pPr>
      <w:r w:rsidRPr="005D29EB">
        <w:rPr>
          <w:bCs/>
          <w:i/>
        </w:rPr>
        <w:t xml:space="preserve">  </w:t>
      </w:r>
      <w:r w:rsidR="00493FF5" w:rsidRPr="005D29EB">
        <w:rPr>
          <w:bCs/>
          <w:i/>
        </w:rPr>
        <w:t>Information Collections (ICs)</w:t>
      </w:r>
    </w:p>
    <w:p w14:paraId="4A54B330" w14:textId="77777777" w:rsidR="00EB3098" w:rsidRPr="005D29EB" w:rsidRDefault="00EB3098" w:rsidP="00280DC0">
      <w:pPr>
        <w:keepNext/>
        <w:ind w:left="1440"/>
        <w:rPr>
          <w:bCs/>
          <w:i/>
        </w:rPr>
      </w:pPr>
    </w:p>
    <w:p w14:paraId="5C868104" w14:textId="1CFA1C8A" w:rsidR="00EB3098" w:rsidRPr="005D29EB" w:rsidRDefault="00EB3098" w:rsidP="00280DC0">
      <w:pPr>
        <w:keepNext/>
        <w:ind w:firstLine="720"/>
        <w:rPr>
          <w:bCs/>
        </w:rPr>
      </w:pPr>
      <w:r w:rsidRPr="005D29EB">
        <w:rPr>
          <w:bCs/>
        </w:rPr>
        <w:t>The respondent activities covered in this ICR have been organized according to the following ICs in the electronic ICR submission system (ROCIS):</w:t>
      </w:r>
    </w:p>
    <w:p w14:paraId="7198473C" w14:textId="77777777" w:rsidR="00E904CC" w:rsidRPr="005D29EB" w:rsidRDefault="00E904CC" w:rsidP="005D29EB">
      <w:pPr>
        <w:ind w:firstLine="720"/>
        <w:rPr>
          <w:bCs/>
        </w:rPr>
      </w:pPr>
    </w:p>
    <w:p w14:paraId="2F105AEF" w14:textId="77777777" w:rsidR="00EB3098" w:rsidRPr="005D29EB" w:rsidRDefault="00EB3098" w:rsidP="005D29EB">
      <w:pPr>
        <w:numPr>
          <w:ilvl w:val="0"/>
          <w:numId w:val="27"/>
        </w:numPr>
        <w:ind w:left="720"/>
        <w:rPr>
          <w:bCs/>
        </w:rPr>
      </w:pPr>
      <w:r w:rsidRPr="005D29EB">
        <w:rPr>
          <w:bCs/>
        </w:rPr>
        <w:t>Annual Reports</w:t>
      </w:r>
    </w:p>
    <w:p w14:paraId="217D4C8E" w14:textId="77777777" w:rsidR="00EB3098" w:rsidRPr="005D29EB" w:rsidRDefault="00AC23C4" w:rsidP="005D29EB">
      <w:pPr>
        <w:numPr>
          <w:ilvl w:val="0"/>
          <w:numId w:val="27"/>
        </w:numPr>
        <w:ind w:left="720"/>
        <w:rPr>
          <w:bCs/>
        </w:rPr>
      </w:pPr>
      <w:r w:rsidRPr="005D29EB">
        <w:rPr>
          <w:bCs/>
        </w:rPr>
        <w:t xml:space="preserve">Application for Federal </w:t>
      </w:r>
      <w:r w:rsidR="00EB3098" w:rsidRPr="005D29EB">
        <w:rPr>
          <w:bCs/>
        </w:rPr>
        <w:t>Pesticide Applicator Certification</w:t>
      </w:r>
    </w:p>
    <w:p w14:paraId="5EEEB33C" w14:textId="77777777" w:rsidR="00EB3098" w:rsidRPr="005D29EB" w:rsidRDefault="00EB3098" w:rsidP="005D29EB">
      <w:pPr>
        <w:numPr>
          <w:ilvl w:val="0"/>
          <w:numId w:val="27"/>
        </w:numPr>
        <w:ind w:left="720"/>
        <w:rPr>
          <w:bCs/>
        </w:rPr>
      </w:pPr>
      <w:r w:rsidRPr="005D29EB">
        <w:rPr>
          <w:bCs/>
        </w:rPr>
        <w:t>Recordkeeping</w:t>
      </w:r>
      <w:r w:rsidR="0004089C" w:rsidRPr="005D29EB">
        <w:rPr>
          <w:bCs/>
        </w:rPr>
        <w:t xml:space="preserve"> </w:t>
      </w:r>
      <w:r w:rsidR="00E56A2F" w:rsidRPr="005D29EB">
        <w:rPr>
          <w:bCs/>
        </w:rPr>
        <w:t xml:space="preserve">by Federally-Certified Commercial Applicators </w:t>
      </w:r>
      <w:r w:rsidR="00AC23C4" w:rsidRPr="005D29EB">
        <w:rPr>
          <w:bCs/>
        </w:rPr>
        <w:t>(</w:t>
      </w:r>
      <w:r w:rsidR="0004089C" w:rsidRPr="005D29EB">
        <w:rPr>
          <w:bCs/>
        </w:rPr>
        <w:t>RUPs</w:t>
      </w:r>
      <w:r w:rsidR="00AC23C4" w:rsidRPr="005D29EB">
        <w:rPr>
          <w:bCs/>
        </w:rPr>
        <w:t>)</w:t>
      </w:r>
    </w:p>
    <w:p w14:paraId="065EE1DD" w14:textId="77777777" w:rsidR="00EB3098" w:rsidRPr="005D29EB" w:rsidRDefault="00EB3098" w:rsidP="005D29EB">
      <w:pPr>
        <w:numPr>
          <w:ilvl w:val="0"/>
          <w:numId w:val="27"/>
        </w:numPr>
        <w:ind w:left="720"/>
        <w:rPr>
          <w:bCs/>
        </w:rPr>
      </w:pPr>
      <w:r w:rsidRPr="005D29EB">
        <w:rPr>
          <w:bCs/>
        </w:rPr>
        <w:t>Recordkeeping</w:t>
      </w:r>
      <w:r w:rsidR="0004089C" w:rsidRPr="005D29EB">
        <w:rPr>
          <w:bCs/>
        </w:rPr>
        <w:t xml:space="preserve"> </w:t>
      </w:r>
      <w:r w:rsidR="00E56A2F" w:rsidRPr="005D29EB">
        <w:rPr>
          <w:bCs/>
        </w:rPr>
        <w:t xml:space="preserve">by Commercial Applicators </w:t>
      </w:r>
      <w:r w:rsidR="00AC23C4" w:rsidRPr="005D29EB">
        <w:rPr>
          <w:bCs/>
        </w:rPr>
        <w:t>(</w:t>
      </w:r>
      <w:r w:rsidR="0004089C" w:rsidRPr="005D29EB">
        <w:rPr>
          <w:bCs/>
        </w:rPr>
        <w:t>RUPs</w:t>
      </w:r>
      <w:r w:rsidR="00AC23C4" w:rsidRPr="005D29EB">
        <w:rPr>
          <w:bCs/>
        </w:rPr>
        <w:t>)</w:t>
      </w:r>
    </w:p>
    <w:p w14:paraId="010B7F54" w14:textId="77777777" w:rsidR="004A4F3F" w:rsidRPr="005D29EB" w:rsidRDefault="004A4F3F" w:rsidP="005D29EB">
      <w:pPr>
        <w:numPr>
          <w:ilvl w:val="0"/>
          <w:numId w:val="27"/>
        </w:numPr>
        <w:ind w:left="720"/>
        <w:rPr>
          <w:bCs/>
        </w:rPr>
      </w:pPr>
      <w:r w:rsidRPr="005D29EB">
        <w:rPr>
          <w:bCs/>
        </w:rPr>
        <w:t>Recordkeeping by Restricted Use Pesticide Dealers in Indian Country</w:t>
      </w:r>
    </w:p>
    <w:p w14:paraId="31207B27" w14:textId="77777777" w:rsidR="004A4F3F" w:rsidRPr="005D29EB" w:rsidRDefault="004A4F3F" w:rsidP="005D29EB">
      <w:pPr>
        <w:numPr>
          <w:ilvl w:val="0"/>
          <w:numId w:val="27"/>
        </w:numPr>
        <w:ind w:left="720"/>
        <w:rPr>
          <w:bCs/>
        </w:rPr>
      </w:pPr>
      <w:r w:rsidRPr="005D29EB">
        <w:rPr>
          <w:bCs/>
        </w:rPr>
        <w:t>Reporting by Restricted Use Pesticide Dealers in Indian Country</w:t>
      </w:r>
    </w:p>
    <w:p w14:paraId="46216581" w14:textId="610248C1" w:rsidR="004A4F3F" w:rsidRPr="005D29EB" w:rsidRDefault="004A4F3F" w:rsidP="005D29EB">
      <w:pPr>
        <w:numPr>
          <w:ilvl w:val="0"/>
          <w:numId w:val="27"/>
        </w:numPr>
        <w:ind w:left="720"/>
        <w:rPr>
          <w:bCs/>
        </w:rPr>
      </w:pPr>
      <w:r w:rsidRPr="005D29EB">
        <w:rPr>
          <w:bCs/>
        </w:rPr>
        <w:t>Training of Federally-Certified Private Applicators</w:t>
      </w:r>
      <w:r w:rsidR="009B18AE" w:rsidRPr="005D29EB">
        <w:rPr>
          <w:bCs/>
        </w:rPr>
        <w:t xml:space="preserve"> in Indian Country</w:t>
      </w:r>
    </w:p>
    <w:p w14:paraId="0A3FDF25" w14:textId="77777777" w:rsidR="00EB3098" w:rsidRPr="005D29EB" w:rsidRDefault="00EB3098" w:rsidP="005D29EB">
      <w:pPr>
        <w:numPr>
          <w:ilvl w:val="0"/>
          <w:numId w:val="27"/>
        </w:numPr>
        <w:ind w:left="720"/>
        <w:rPr>
          <w:bCs/>
        </w:rPr>
      </w:pPr>
      <w:r w:rsidRPr="005D29EB">
        <w:rPr>
          <w:bCs/>
        </w:rPr>
        <w:t>Submission</w:t>
      </w:r>
      <w:r w:rsidR="00E56A2F" w:rsidRPr="005D29EB">
        <w:rPr>
          <w:bCs/>
        </w:rPr>
        <w:t xml:space="preserve"> of Anthrax-Related Training and Examination Materials by Registrants</w:t>
      </w:r>
    </w:p>
    <w:p w14:paraId="10B462AE" w14:textId="77777777" w:rsidR="00333705" w:rsidRPr="005D29EB" w:rsidRDefault="00EB3098" w:rsidP="005D29EB">
      <w:pPr>
        <w:numPr>
          <w:ilvl w:val="0"/>
          <w:numId w:val="27"/>
        </w:numPr>
        <w:ind w:left="720"/>
        <w:rPr>
          <w:bCs/>
        </w:rPr>
      </w:pPr>
      <w:r w:rsidRPr="005D29EB">
        <w:rPr>
          <w:bCs/>
        </w:rPr>
        <w:t>Records</w:t>
      </w:r>
      <w:r w:rsidR="0004089C" w:rsidRPr="005D29EB">
        <w:rPr>
          <w:bCs/>
        </w:rPr>
        <w:t xml:space="preserve"> for Anthrax-Related </w:t>
      </w:r>
      <w:r w:rsidR="00E56A2F" w:rsidRPr="005D29EB">
        <w:rPr>
          <w:bCs/>
        </w:rPr>
        <w:t>Training and Sales/Distribution by Registrants</w:t>
      </w:r>
      <w:r w:rsidR="0004089C" w:rsidRPr="005D29EB">
        <w:rPr>
          <w:bCs/>
        </w:rPr>
        <w:t xml:space="preserve"> </w:t>
      </w:r>
    </w:p>
    <w:p w14:paraId="4F603EFF" w14:textId="733A593A" w:rsidR="00493FF5" w:rsidRPr="005D29EB" w:rsidRDefault="00493FF5" w:rsidP="005D29EB">
      <w:pPr>
        <w:ind w:left="720"/>
        <w:rPr>
          <w:bCs/>
        </w:rPr>
      </w:pPr>
      <w:r w:rsidRPr="005D29EB">
        <w:rPr>
          <w:b/>
          <w:bCs/>
        </w:rPr>
        <w:tab/>
      </w:r>
    </w:p>
    <w:p w14:paraId="3A5D8B16" w14:textId="68492658" w:rsidR="005D6A58" w:rsidRPr="005D29EB" w:rsidRDefault="006A6AFB" w:rsidP="005D29EB">
      <w:pPr>
        <w:ind w:left="360" w:firstLine="720"/>
      </w:pPr>
      <w:r w:rsidRPr="005D29EB">
        <w:t xml:space="preserve">   </w:t>
      </w:r>
      <w:r w:rsidR="005D6A58" w:rsidRPr="005D29EB">
        <w:t>(i</w:t>
      </w:r>
      <w:r w:rsidR="003F1D9B" w:rsidRPr="005D29EB">
        <w:t>i</w:t>
      </w:r>
      <w:r w:rsidR="005D6A58" w:rsidRPr="005D29EB">
        <w:t>)</w:t>
      </w:r>
      <w:r w:rsidR="005D6A58" w:rsidRPr="005D29EB">
        <w:rPr>
          <w:i/>
          <w:iCs/>
        </w:rPr>
        <w:t xml:space="preserve">   Data items, including </w:t>
      </w:r>
      <w:r w:rsidR="007C79FD" w:rsidRPr="005D29EB">
        <w:rPr>
          <w:i/>
          <w:iCs/>
        </w:rPr>
        <w:t xml:space="preserve">reporting and </w:t>
      </w:r>
      <w:r w:rsidR="005D6A58" w:rsidRPr="005D29EB">
        <w:rPr>
          <w:i/>
          <w:iCs/>
        </w:rPr>
        <w:t>recordkeeping requirements</w:t>
      </w:r>
    </w:p>
    <w:p w14:paraId="31ADABA7" w14:textId="77777777" w:rsidR="00B62668" w:rsidRPr="005D29EB" w:rsidRDefault="00B62668" w:rsidP="005D29EB"/>
    <w:p w14:paraId="76EE6CA6" w14:textId="4281EEC9" w:rsidR="007C79FD" w:rsidRPr="005D29EB" w:rsidRDefault="005D6A58" w:rsidP="005D29EB">
      <w:pPr>
        <w:keepNext/>
        <w:widowControl/>
        <w:ind w:firstLine="720"/>
        <w:rPr>
          <w:b/>
        </w:rPr>
      </w:pPr>
      <w:r w:rsidRPr="005D29EB">
        <w:rPr>
          <w:bCs/>
          <w:u w:val="single"/>
        </w:rPr>
        <w:t>Annual Report</w:t>
      </w:r>
      <w:r w:rsidR="007C79FD" w:rsidRPr="005D29EB">
        <w:rPr>
          <w:bCs/>
          <w:u w:val="single"/>
        </w:rPr>
        <w:t>ing by Authorized Agencies on</w:t>
      </w:r>
      <w:r w:rsidR="007C79FD" w:rsidRPr="005D29EB">
        <w:rPr>
          <w:u w:val="single"/>
        </w:rPr>
        <w:t xml:space="preserve"> Certification and Training Programs</w:t>
      </w:r>
    </w:p>
    <w:p w14:paraId="7B075E35" w14:textId="63B48ABF" w:rsidR="005D6A58" w:rsidRPr="005D29EB" w:rsidRDefault="005D6A58" w:rsidP="005D29EB">
      <w:pPr>
        <w:keepNext/>
        <w:widowControl/>
        <w:ind w:firstLine="720"/>
      </w:pPr>
      <w:r w:rsidRPr="005D29EB">
        <w:t xml:space="preserve">Annual reports are required from States, Indian tribes, and Federal agencies </w:t>
      </w:r>
      <w:r w:rsidR="009B18AE" w:rsidRPr="005D29EB">
        <w:t>th</w:t>
      </w:r>
      <w:r w:rsidR="00BA7408" w:rsidRPr="005D29EB">
        <w:t>at</w:t>
      </w:r>
      <w:r w:rsidR="009B18AE" w:rsidRPr="005D29EB">
        <w:t xml:space="preserve"> implement and administer </w:t>
      </w:r>
      <w:r w:rsidRPr="005D29EB">
        <w:t xml:space="preserve">EPA-approved certification plans. These </w:t>
      </w:r>
      <w:r w:rsidR="00E45BB3" w:rsidRPr="005D29EB">
        <w:t xml:space="preserve">authorized agencies </w:t>
      </w:r>
      <w:r w:rsidRPr="005D29EB">
        <w:t xml:space="preserve">must develop reports based on the requirements in the regulations, including information on their respective program activity, such as the number, type, and category of applicators certified and recertified, and any significant changes to their plans. </w:t>
      </w:r>
      <w:r w:rsidR="009B18AE" w:rsidRPr="005D29EB">
        <w:t xml:space="preserve">Annual reports </w:t>
      </w:r>
      <w:r w:rsidR="00BA7408" w:rsidRPr="005D29EB">
        <w:t>are</w:t>
      </w:r>
      <w:r w:rsidR="009B18AE" w:rsidRPr="005D29EB">
        <w:t xml:space="preserve"> submitted through the Certification Plan and Reporting Database (CPARD). CPARD is a tool </w:t>
      </w:r>
      <w:r w:rsidR="00037E22" w:rsidRPr="005D29EB">
        <w:t xml:space="preserve">hosted by EPA that </w:t>
      </w:r>
      <w:r w:rsidR="009B18AE" w:rsidRPr="005D29EB">
        <w:t xml:space="preserve">is used </w:t>
      </w:r>
      <w:r w:rsidR="009B18AE" w:rsidRPr="005D29EB">
        <w:rPr>
          <w:szCs w:val="22"/>
        </w:rPr>
        <w:t xml:space="preserve">by </w:t>
      </w:r>
      <w:r w:rsidR="00BA7408" w:rsidRPr="005D29EB">
        <w:rPr>
          <w:szCs w:val="22"/>
        </w:rPr>
        <w:t>authorized a</w:t>
      </w:r>
      <w:r w:rsidR="009B18AE" w:rsidRPr="005D29EB">
        <w:rPr>
          <w:szCs w:val="22"/>
        </w:rPr>
        <w:t>gencies</w:t>
      </w:r>
      <w:r w:rsidR="009B18AE" w:rsidRPr="005D29EB">
        <w:t xml:space="preserve"> as </w:t>
      </w:r>
      <w:r w:rsidR="00BA7408" w:rsidRPr="005D29EB">
        <w:t xml:space="preserve">a </w:t>
      </w:r>
      <w:r w:rsidR="009B18AE" w:rsidRPr="005D29EB">
        <w:t xml:space="preserve">tool </w:t>
      </w:r>
      <w:r w:rsidR="009B18AE" w:rsidRPr="005D29EB">
        <w:rPr>
          <w:szCs w:val="22"/>
        </w:rPr>
        <w:t xml:space="preserve">to quantify and qualify the effectiveness of </w:t>
      </w:r>
      <w:r w:rsidR="00BA7408" w:rsidRPr="005D29EB">
        <w:rPr>
          <w:szCs w:val="22"/>
        </w:rPr>
        <w:t>EPA-approved</w:t>
      </w:r>
      <w:r w:rsidR="009B18AE" w:rsidRPr="005D29EB">
        <w:rPr>
          <w:szCs w:val="22"/>
        </w:rPr>
        <w:t xml:space="preserve"> certification programs.</w:t>
      </w:r>
      <w:r w:rsidR="009B18AE" w:rsidRPr="005D29EB">
        <w:t xml:space="preserve"> </w:t>
      </w:r>
      <w:r w:rsidR="00BA7408" w:rsidRPr="005D29EB">
        <w:t xml:space="preserve">Conditions for the FIFRA cooperative agreement with authorized agencies specify </w:t>
      </w:r>
      <w:r w:rsidR="009B18AE" w:rsidRPr="005D29EB">
        <w:t>that</w:t>
      </w:r>
      <w:r w:rsidR="00BA7408" w:rsidRPr="005D29EB">
        <w:t xml:space="preserve"> </w:t>
      </w:r>
      <w:r w:rsidR="009B18AE" w:rsidRPr="005D29EB">
        <w:t>annual report</w:t>
      </w:r>
      <w:r w:rsidR="00BA7408" w:rsidRPr="005D29EB">
        <w:t xml:space="preserve">ing submitted through CPARD satisfies the certification-related reporting requirements under the cooperative agreement.  The ICR includes the estimated </w:t>
      </w:r>
      <w:r w:rsidR="009B18AE" w:rsidRPr="005D29EB">
        <w:t>paperwork burden of submitting reports through th</w:t>
      </w:r>
      <w:r w:rsidR="00BA7408" w:rsidRPr="005D29EB">
        <w:t>e</w:t>
      </w:r>
      <w:r w:rsidR="009B18AE" w:rsidRPr="005D29EB">
        <w:t xml:space="preserve"> database.</w:t>
      </w:r>
    </w:p>
    <w:p w14:paraId="64B6222B" w14:textId="77777777" w:rsidR="005D6A58" w:rsidRPr="005D29EB" w:rsidRDefault="005D6A58" w:rsidP="005D29EB">
      <w:pPr>
        <w:rPr>
          <w:b/>
          <w:bCs/>
        </w:rPr>
      </w:pPr>
    </w:p>
    <w:p w14:paraId="7B9DA95A" w14:textId="248251F0" w:rsidR="00DA5AF4" w:rsidRPr="005D29EB" w:rsidRDefault="00DA5AF4" w:rsidP="005D29EB">
      <w:pPr>
        <w:keepNext/>
        <w:widowControl/>
        <w:ind w:firstLine="720"/>
      </w:pPr>
      <w:r w:rsidRPr="005D29EB">
        <w:t>The Agency estimates that one person per authorized agency creates a user profile in the CPA</w:t>
      </w:r>
      <w:r w:rsidR="008366D9">
        <w:t>RD system before the first use (h</w:t>
      </w:r>
      <w:r w:rsidR="00037E22" w:rsidRPr="005D29EB">
        <w:t xml:space="preserve">owever, authorized agencies can </w:t>
      </w:r>
      <w:r w:rsidR="007F684D" w:rsidRPr="005D29EB">
        <w:t xml:space="preserve">choose to </w:t>
      </w:r>
      <w:r w:rsidR="00037E22" w:rsidRPr="005D29EB">
        <w:t xml:space="preserve">have more than one user registered.) </w:t>
      </w:r>
      <w:r w:rsidRPr="005D29EB">
        <w:t xml:space="preserve">The user profile must be updated in the event of staffing changes at the authorized agencies, which EPA conservatively estimates to be once a year for each reporting entity. This information is used to ensure that a representative of the authorized agency is providing the annual reporting data. Authorized agencies enter annual reporting data into a template with the reporting elements required under 40 CFR 171 rather than preparing a narrative annual report. The data is stored and maintained, and accessible for historical reference and if necessary to the authorized agency in preparing subsequent annual reports. The use of CPARD for annual reporting reduces the burden from recreating paper reporting forms each year and ensures no duplication between grant reporting and reporting under 40 CFR 171. </w:t>
      </w:r>
    </w:p>
    <w:p w14:paraId="6C9733F4" w14:textId="77777777" w:rsidR="00DA5AF4" w:rsidRPr="005D29EB" w:rsidRDefault="00DA5AF4" w:rsidP="005D29EB">
      <w:pPr>
        <w:ind w:firstLine="720"/>
        <w:rPr>
          <w:bCs/>
          <w:u w:val="single"/>
        </w:rPr>
      </w:pPr>
    </w:p>
    <w:p w14:paraId="2F4FF11B" w14:textId="77777777" w:rsidR="00761C22" w:rsidRPr="005D29EB" w:rsidRDefault="00761C22" w:rsidP="005D29EB">
      <w:pPr>
        <w:ind w:firstLine="720"/>
        <w:rPr>
          <w:u w:val="single"/>
        </w:rPr>
      </w:pPr>
      <w:r w:rsidRPr="005D29EB">
        <w:rPr>
          <w:bCs/>
          <w:u w:val="single"/>
        </w:rPr>
        <w:t>Dealer Reporting in Federal (EPA-administered) Programs Indian Country</w:t>
      </w:r>
    </w:p>
    <w:p w14:paraId="680169A0" w14:textId="77777777" w:rsidR="00761C22" w:rsidRPr="005D29EB" w:rsidRDefault="00761C22" w:rsidP="005D29EB">
      <w:pPr>
        <w:ind w:firstLine="720"/>
      </w:pPr>
      <w:r w:rsidRPr="005D29EB">
        <w:t xml:space="preserve">The regulations require dealers under Federal programs to report to EPA the business name as well as the name and address for each dealership.  The report must only be submitted once, but updated information must be submitted if the dealership information changes.  This information is used for inspection and enforcement purposes. </w:t>
      </w:r>
    </w:p>
    <w:p w14:paraId="227D5381" w14:textId="77777777" w:rsidR="00761C22" w:rsidRPr="005D29EB" w:rsidRDefault="00761C22" w:rsidP="005D29EB">
      <w:pPr>
        <w:ind w:firstLine="720"/>
        <w:rPr>
          <w:bCs/>
          <w:u w:val="single"/>
        </w:rPr>
      </w:pPr>
    </w:p>
    <w:p w14:paraId="3A49C2D5" w14:textId="1C830A53" w:rsidR="005D6A58" w:rsidRPr="005D29EB" w:rsidRDefault="005D6A58" w:rsidP="005D29EB">
      <w:pPr>
        <w:ind w:firstLine="720"/>
        <w:rPr>
          <w:u w:val="single"/>
        </w:rPr>
      </w:pPr>
      <w:r w:rsidRPr="005D29EB">
        <w:rPr>
          <w:bCs/>
          <w:u w:val="single"/>
        </w:rPr>
        <w:t xml:space="preserve">Application for </w:t>
      </w:r>
      <w:r w:rsidR="00A76D2C" w:rsidRPr="005D29EB">
        <w:rPr>
          <w:bCs/>
          <w:u w:val="single"/>
        </w:rPr>
        <w:t>C</w:t>
      </w:r>
      <w:r w:rsidRPr="005D29EB">
        <w:rPr>
          <w:bCs/>
          <w:u w:val="single"/>
        </w:rPr>
        <w:t xml:space="preserve">ertification in EPA-administered </w:t>
      </w:r>
      <w:r w:rsidR="00A76D2C" w:rsidRPr="005D29EB">
        <w:rPr>
          <w:bCs/>
          <w:u w:val="single"/>
        </w:rPr>
        <w:t>P</w:t>
      </w:r>
      <w:r w:rsidRPr="005D29EB">
        <w:rPr>
          <w:bCs/>
          <w:u w:val="single"/>
        </w:rPr>
        <w:t xml:space="preserve">rograms </w:t>
      </w:r>
      <w:r w:rsidR="00A76D2C" w:rsidRPr="005D29EB">
        <w:rPr>
          <w:bCs/>
          <w:u w:val="single"/>
        </w:rPr>
        <w:t xml:space="preserve">in </w:t>
      </w:r>
      <w:r w:rsidRPr="005D29EB">
        <w:rPr>
          <w:bCs/>
          <w:u w:val="single"/>
        </w:rPr>
        <w:t>Indian Country</w:t>
      </w:r>
    </w:p>
    <w:p w14:paraId="15ABB9AA" w14:textId="15C53448" w:rsidR="005D6A58" w:rsidRPr="005D29EB" w:rsidRDefault="005D6A58" w:rsidP="005D29EB">
      <w:pPr>
        <w:ind w:firstLine="720"/>
      </w:pPr>
      <w:r w:rsidRPr="005D29EB">
        <w:t xml:space="preserve">In </w:t>
      </w:r>
      <w:r w:rsidR="00DB0C55" w:rsidRPr="005D29EB">
        <w:t xml:space="preserve">Federal </w:t>
      </w:r>
      <w:r w:rsidRPr="005D29EB">
        <w:t>programs</w:t>
      </w:r>
      <w:r w:rsidR="00D52A3C" w:rsidRPr="005D29EB">
        <w:t>,</w:t>
      </w:r>
      <w:r w:rsidRPr="005D29EB">
        <w:t xml:space="preserve"> regulations require that an application form (</w:t>
      </w:r>
      <w:r w:rsidR="00C41025" w:rsidRPr="005D29EB">
        <w:t xml:space="preserve">EPA Form 8500-17-N, </w:t>
      </w:r>
      <w:r w:rsidR="00C41025" w:rsidRPr="005D29EB">
        <w:rPr>
          <w:bCs/>
          <w:i/>
        </w:rPr>
        <w:t>Request for Pesticide Applicator Certification in Navajo Indian Country</w:t>
      </w:r>
      <w:r w:rsidR="00C41025" w:rsidRPr="005D29EB">
        <w:rPr>
          <w:bCs/>
        </w:rPr>
        <w:t xml:space="preserve"> </w:t>
      </w:r>
      <w:r w:rsidR="00C41025" w:rsidRPr="005D29EB">
        <w:t>(Attachment F); and</w:t>
      </w:r>
      <w:r w:rsidR="004A4F3F" w:rsidRPr="005D29EB">
        <w:t xml:space="preserve"> </w:t>
      </w:r>
      <w:r w:rsidRPr="005D29EB">
        <w:t>EPA Form</w:t>
      </w:r>
      <w:r w:rsidR="00DB0C55" w:rsidRPr="005D29EB">
        <w:t xml:space="preserve"> </w:t>
      </w:r>
      <w:r w:rsidR="006A6AFB" w:rsidRPr="005D29EB">
        <w:t>8500-17</w:t>
      </w:r>
      <w:r w:rsidR="00C41025" w:rsidRPr="005D29EB">
        <w:t>,</w:t>
      </w:r>
      <w:r w:rsidR="00C41025" w:rsidRPr="005D29EB">
        <w:rPr>
          <w:b/>
        </w:rPr>
        <w:t xml:space="preserve"> </w:t>
      </w:r>
      <w:r w:rsidR="00637CB5" w:rsidRPr="005D29EB">
        <w:rPr>
          <w:bCs/>
          <w:i/>
          <w:color w:val="000000"/>
        </w:rPr>
        <w:t>Request for Pesticide Applicator Certification in Indian Country</w:t>
      </w:r>
      <w:r w:rsidRPr="005D29EB">
        <w:t xml:space="preserve">; </w:t>
      </w:r>
      <w:r w:rsidR="003B1030" w:rsidRPr="005D29EB">
        <w:t>(</w:t>
      </w:r>
      <w:r w:rsidRPr="005D29EB">
        <w:t xml:space="preserve">see Attachment </w:t>
      </w:r>
      <w:r w:rsidR="00077EB7" w:rsidRPr="005D29EB">
        <w:t>G</w:t>
      </w:r>
      <w:r w:rsidRPr="005D29EB">
        <w:t xml:space="preserve">) be completed for persons seeking certification or recertification.  The forms are necessary for EPA </w:t>
      </w:r>
      <w:r w:rsidR="000E7F1A" w:rsidRPr="005D29EB">
        <w:t xml:space="preserve">to </w:t>
      </w:r>
      <w:r w:rsidRPr="005D29EB">
        <w:t>certif</w:t>
      </w:r>
      <w:r w:rsidR="000E7F1A" w:rsidRPr="005D29EB">
        <w:t>y</w:t>
      </w:r>
      <w:r w:rsidRPr="005D29EB">
        <w:t xml:space="preserve"> and recertif</w:t>
      </w:r>
      <w:r w:rsidR="000E7F1A" w:rsidRPr="005D29EB">
        <w:t xml:space="preserve">y applicators, by </w:t>
      </w:r>
      <w:r w:rsidRPr="005D29EB">
        <w:t>obtain</w:t>
      </w:r>
      <w:r w:rsidR="000E7F1A" w:rsidRPr="005D29EB">
        <w:t>ing</w:t>
      </w:r>
      <w:r w:rsidRPr="005D29EB">
        <w:t xml:space="preserve"> vital information </w:t>
      </w:r>
      <w:r w:rsidR="002159B1" w:rsidRPr="005D29EB">
        <w:t xml:space="preserve">on certified applicators </w:t>
      </w:r>
      <w:r w:rsidRPr="005D29EB">
        <w:t>such as name</w:t>
      </w:r>
      <w:r w:rsidR="002C25CC" w:rsidRPr="005D29EB">
        <w:t xml:space="preserve">, </w:t>
      </w:r>
      <w:r w:rsidR="007F5A24" w:rsidRPr="005D29EB">
        <w:t>date of birth</w:t>
      </w:r>
      <w:r w:rsidR="004C1F56" w:rsidRPr="005D29EB">
        <w:t>,</w:t>
      </w:r>
      <w:r w:rsidRPr="005D29EB">
        <w:t xml:space="preserve"> address</w:t>
      </w:r>
      <w:r w:rsidR="00DB0C55" w:rsidRPr="005D29EB">
        <w:t>, and type and category of certification</w:t>
      </w:r>
      <w:r w:rsidRPr="005D29EB">
        <w:t xml:space="preserve">.  </w:t>
      </w:r>
    </w:p>
    <w:p w14:paraId="77FE7663" w14:textId="77777777" w:rsidR="005D6A58" w:rsidRPr="005D29EB" w:rsidRDefault="005D6A58" w:rsidP="005D29EB"/>
    <w:p w14:paraId="7810A6AD" w14:textId="392DBAB3" w:rsidR="005D6A58" w:rsidRPr="005D29EB" w:rsidRDefault="00CF4BC0" w:rsidP="005D29EB">
      <w:pPr>
        <w:ind w:firstLine="720"/>
      </w:pPr>
      <w:r w:rsidRPr="005D29EB">
        <w:t>EPA administer</w:t>
      </w:r>
      <w:r w:rsidR="004A4F3F" w:rsidRPr="005D29EB">
        <w:t>s</w:t>
      </w:r>
      <w:r w:rsidRPr="005D29EB">
        <w:t xml:space="preserve"> a </w:t>
      </w:r>
      <w:r w:rsidR="002159B1" w:rsidRPr="005D29EB">
        <w:t xml:space="preserve">Federal </w:t>
      </w:r>
      <w:r w:rsidRPr="005D29EB">
        <w:t>program (for both private and commercial applicators)</w:t>
      </w:r>
      <w:r w:rsidR="002159B1" w:rsidRPr="005D29EB">
        <w:t xml:space="preserve"> throughout </w:t>
      </w:r>
      <w:r w:rsidRPr="005D29EB">
        <w:t xml:space="preserve">Indian Country </w:t>
      </w:r>
      <w:r w:rsidR="002159B1" w:rsidRPr="005D29EB">
        <w:t>nationally</w:t>
      </w:r>
      <w:r w:rsidR="00087C70" w:rsidRPr="005D29EB">
        <w:t>;</w:t>
      </w:r>
      <w:r w:rsidR="005D6A58" w:rsidRPr="005D29EB">
        <w:t xml:space="preserve"> </w:t>
      </w:r>
      <w:r w:rsidR="00087C70" w:rsidRPr="005D29EB">
        <w:t xml:space="preserve">one of the </w:t>
      </w:r>
      <w:r w:rsidRPr="005D29EB">
        <w:t xml:space="preserve">application </w:t>
      </w:r>
      <w:r w:rsidR="005D6A58" w:rsidRPr="005D29EB">
        <w:t>form</w:t>
      </w:r>
      <w:r w:rsidR="00087C70" w:rsidRPr="005D29EB">
        <w:t>s listed above</w:t>
      </w:r>
      <w:r w:rsidR="005D6A58" w:rsidRPr="005D29EB">
        <w:t xml:space="preserve"> </w:t>
      </w:r>
      <w:r w:rsidRPr="005D29EB">
        <w:t xml:space="preserve">must </w:t>
      </w:r>
      <w:r w:rsidR="005D6A58" w:rsidRPr="005D29EB">
        <w:t xml:space="preserve">be </w:t>
      </w:r>
      <w:r w:rsidRPr="005D29EB">
        <w:t>submitted to obtain certification</w:t>
      </w:r>
      <w:r w:rsidR="005D6A58" w:rsidRPr="005D29EB">
        <w:t xml:space="preserve">.  </w:t>
      </w:r>
      <w:r w:rsidR="007822AD" w:rsidRPr="005D29EB">
        <w:t>This program expand</w:t>
      </w:r>
      <w:r w:rsidR="004A4F3F" w:rsidRPr="005D29EB">
        <w:t>ed</w:t>
      </w:r>
      <w:r w:rsidR="007822AD" w:rsidRPr="005D29EB">
        <w:t xml:space="preserve"> on a</w:t>
      </w:r>
      <w:r w:rsidR="002063AC" w:rsidRPr="005D29EB">
        <w:t>n existing</w:t>
      </w:r>
      <w:r w:rsidR="007822AD" w:rsidRPr="005D29EB">
        <w:t xml:space="preserve"> program to certify applicators in Navajo Indian Country.  </w:t>
      </w:r>
      <w:r w:rsidR="005D6A58" w:rsidRPr="005D29EB">
        <w:t>Applicators with current certificatio</w:t>
      </w:r>
      <w:r w:rsidR="007822AD" w:rsidRPr="005D29EB">
        <w:t>n</w:t>
      </w:r>
      <w:r w:rsidR="00DB0C55" w:rsidRPr="005D29EB">
        <w:t xml:space="preserve"> from an authorized agency</w:t>
      </w:r>
      <w:r w:rsidR="005D6A58" w:rsidRPr="005D29EB">
        <w:t xml:space="preserve"> will be eligible for certification in Indian Country with proof of certification and a completed form.  </w:t>
      </w:r>
      <w:r w:rsidR="00275D00" w:rsidRPr="005D29EB">
        <w:t xml:space="preserve">Private applicators will also be given the option to complete training and </w:t>
      </w:r>
      <w:r w:rsidR="00E176C0" w:rsidRPr="005D29EB">
        <w:t xml:space="preserve">submit </w:t>
      </w:r>
      <w:r w:rsidR="00275D00" w:rsidRPr="005D29EB">
        <w:t>a completed form in lieu of a current existing certification.</w:t>
      </w:r>
      <w:r w:rsidR="007822AD" w:rsidRPr="005D29EB">
        <w:t xml:space="preserve">  </w:t>
      </w:r>
    </w:p>
    <w:p w14:paraId="31D73EA6" w14:textId="77777777" w:rsidR="002B2CB1" w:rsidRPr="005D29EB" w:rsidRDefault="002B2CB1" w:rsidP="005D29EB">
      <w:pPr>
        <w:rPr>
          <w:b/>
          <w:bCs/>
        </w:rPr>
      </w:pPr>
    </w:p>
    <w:p w14:paraId="1FBF3B17" w14:textId="42CD0A6D" w:rsidR="00F87F48" w:rsidRPr="005D29EB" w:rsidRDefault="00F87F48" w:rsidP="005D29EB">
      <w:pPr>
        <w:ind w:left="720"/>
        <w:rPr>
          <w:u w:val="single"/>
        </w:rPr>
      </w:pPr>
      <w:r w:rsidRPr="005D29EB">
        <w:rPr>
          <w:u w:val="single"/>
        </w:rPr>
        <w:t xml:space="preserve">Private Applicator Training – </w:t>
      </w:r>
      <w:r w:rsidR="004C1F56" w:rsidRPr="005D29EB">
        <w:rPr>
          <w:u w:val="single"/>
        </w:rPr>
        <w:t xml:space="preserve"> EPA-administered Programs in Indian Country</w:t>
      </w:r>
    </w:p>
    <w:p w14:paraId="18FAD218" w14:textId="4F15E01F" w:rsidR="00F87F48" w:rsidRPr="005D29EB" w:rsidRDefault="00DC4B9D" w:rsidP="005D29EB">
      <w:pPr>
        <w:ind w:firstLine="720"/>
      </w:pPr>
      <w:r w:rsidRPr="005D29EB">
        <w:t xml:space="preserve">In accordance with FIFRA Section 11(2), and </w:t>
      </w:r>
      <w:r w:rsidR="007409E5" w:rsidRPr="005D29EB">
        <w:t xml:space="preserve">40 CFR 171.11(d)(1), </w:t>
      </w:r>
      <w:r w:rsidR="00F87F48" w:rsidRPr="005D29EB">
        <w:t xml:space="preserve">EPA has developed a training program that private applicators can take to obtain training, as described in the regulations, as well as submit the completed form in order to obtain their certification.  This training is not required since these applicators still have the option to submit proof of current certification </w:t>
      </w:r>
      <w:r w:rsidR="004C1F56" w:rsidRPr="005D29EB">
        <w:t xml:space="preserve">received </w:t>
      </w:r>
      <w:r w:rsidR="00F87F48" w:rsidRPr="005D29EB">
        <w:t xml:space="preserve">from an </w:t>
      </w:r>
      <w:r w:rsidR="00366A17" w:rsidRPr="005D29EB">
        <w:t>a</w:t>
      </w:r>
      <w:r w:rsidR="00F87F48" w:rsidRPr="005D29EB">
        <w:t xml:space="preserve">uthorized agency with a completed </w:t>
      </w:r>
      <w:r w:rsidR="004C1F56" w:rsidRPr="005D29EB">
        <w:t xml:space="preserve">EPA </w:t>
      </w:r>
      <w:r w:rsidR="00F87F48" w:rsidRPr="005D29EB">
        <w:t>form to receive their federal certification (see Attachment</w:t>
      </w:r>
      <w:r w:rsidR="004C1F56" w:rsidRPr="005D29EB">
        <w:t>s F &amp;</w:t>
      </w:r>
      <w:r w:rsidR="00F87F48" w:rsidRPr="005D29EB">
        <w:t xml:space="preserve"> </w:t>
      </w:r>
      <w:r w:rsidR="00DD5D5D" w:rsidRPr="005D29EB">
        <w:t>G</w:t>
      </w:r>
      <w:r w:rsidR="00F87F48" w:rsidRPr="005D29EB">
        <w:t>).</w:t>
      </w:r>
    </w:p>
    <w:p w14:paraId="41A84791" w14:textId="77777777" w:rsidR="004C1F56" w:rsidRPr="005D29EB" w:rsidRDefault="004C1F56" w:rsidP="005D29EB">
      <w:pPr>
        <w:ind w:firstLine="720"/>
      </w:pPr>
    </w:p>
    <w:p w14:paraId="37DAAAAC" w14:textId="77777777" w:rsidR="00037E22" w:rsidRPr="005D29EB" w:rsidRDefault="004C1F56" w:rsidP="005D29EB">
      <w:pPr>
        <w:keepNext/>
        <w:widowControl/>
        <w:ind w:firstLine="720"/>
      </w:pPr>
      <w:r w:rsidRPr="005D29EB">
        <w:t>EPA has not developed and does not require any training for commercial applicators seeking certification under EPA-administered certification programs in Indian Country. Commercial applicators in Indian Country must complete the application for certification in EPA-administered programs.</w:t>
      </w:r>
    </w:p>
    <w:p w14:paraId="06EBF204" w14:textId="77777777" w:rsidR="00037E22" w:rsidRPr="005D29EB" w:rsidRDefault="00037E22" w:rsidP="005D29EB">
      <w:pPr>
        <w:keepNext/>
        <w:widowControl/>
        <w:ind w:firstLine="720"/>
      </w:pPr>
    </w:p>
    <w:p w14:paraId="298B2D43" w14:textId="03B30C4F" w:rsidR="005D6A58" w:rsidRPr="005D29EB" w:rsidRDefault="00084B6E" w:rsidP="005D29EB">
      <w:pPr>
        <w:keepNext/>
        <w:widowControl/>
        <w:ind w:firstLine="720"/>
        <w:rPr>
          <w:u w:val="single"/>
        </w:rPr>
      </w:pPr>
      <w:r w:rsidRPr="005D29EB">
        <w:rPr>
          <w:bCs/>
          <w:u w:val="single"/>
        </w:rPr>
        <w:t xml:space="preserve">Dealer </w:t>
      </w:r>
      <w:r w:rsidR="00A76D2C" w:rsidRPr="005D29EB">
        <w:rPr>
          <w:bCs/>
          <w:u w:val="single"/>
        </w:rPr>
        <w:t>R</w:t>
      </w:r>
      <w:r w:rsidRPr="005D29EB">
        <w:rPr>
          <w:bCs/>
          <w:u w:val="single"/>
        </w:rPr>
        <w:t>ecord</w:t>
      </w:r>
      <w:r w:rsidR="005D6A58" w:rsidRPr="005D29EB">
        <w:rPr>
          <w:bCs/>
          <w:u w:val="single"/>
        </w:rPr>
        <w:t xml:space="preserve">keeping in </w:t>
      </w:r>
      <w:r w:rsidR="00BE1E07" w:rsidRPr="005D29EB">
        <w:rPr>
          <w:bCs/>
          <w:u w:val="single"/>
        </w:rPr>
        <w:t>Federal (</w:t>
      </w:r>
      <w:r w:rsidR="005D6A58" w:rsidRPr="005D29EB">
        <w:rPr>
          <w:bCs/>
          <w:u w:val="single"/>
        </w:rPr>
        <w:t>EPA-administered</w:t>
      </w:r>
      <w:r w:rsidR="00BE1E07" w:rsidRPr="005D29EB">
        <w:rPr>
          <w:bCs/>
          <w:u w:val="single"/>
        </w:rPr>
        <w:t>)</w:t>
      </w:r>
      <w:r w:rsidR="005D6A58" w:rsidRPr="005D29EB">
        <w:rPr>
          <w:bCs/>
          <w:u w:val="single"/>
        </w:rPr>
        <w:t xml:space="preserve"> </w:t>
      </w:r>
      <w:r w:rsidR="00A76D2C" w:rsidRPr="005D29EB">
        <w:rPr>
          <w:bCs/>
          <w:u w:val="single"/>
        </w:rPr>
        <w:t>P</w:t>
      </w:r>
      <w:r w:rsidR="005D6A58" w:rsidRPr="005D29EB">
        <w:rPr>
          <w:bCs/>
          <w:u w:val="single"/>
        </w:rPr>
        <w:t xml:space="preserve">rograms </w:t>
      </w:r>
      <w:r w:rsidR="00A76D2C" w:rsidRPr="005D29EB">
        <w:rPr>
          <w:bCs/>
          <w:u w:val="single"/>
        </w:rPr>
        <w:t xml:space="preserve">in </w:t>
      </w:r>
      <w:r w:rsidR="005D6A58" w:rsidRPr="005D29EB">
        <w:rPr>
          <w:bCs/>
          <w:u w:val="single"/>
        </w:rPr>
        <w:t>Indian Country</w:t>
      </w:r>
    </w:p>
    <w:p w14:paraId="5739A2D1" w14:textId="6F9FEEE3" w:rsidR="004A4F3F" w:rsidRPr="005D29EB" w:rsidRDefault="005D6A58" w:rsidP="005D29EB">
      <w:pPr>
        <w:keepNext/>
        <w:widowControl/>
        <w:ind w:firstLine="720"/>
      </w:pPr>
      <w:r w:rsidRPr="005D29EB">
        <w:t xml:space="preserve">The regulations require dealers under </w:t>
      </w:r>
      <w:r w:rsidR="00DB0C55" w:rsidRPr="005D29EB">
        <w:t xml:space="preserve">Federal </w:t>
      </w:r>
      <w:r w:rsidRPr="005D29EB">
        <w:t xml:space="preserve">programs to keep records of the sale of </w:t>
      </w:r>
      <w:r w:rsidR="00071FE5" w:rsidRPr="005D29EB">
        <w:t>RUPs</w:t>
      </w:r>
      <w:r w:rsidRPr="005D29EB">
        <w:t xml:space="preserve"> for 24 months.  Dealer records are maintained at the pesticide dealership, and are not routinely submitted to EPA; however</w:t>
      </w:r>
      <w:r w:rsidR="00087C70" w:rsidRPr="005D29EB">
        <w:t>,</w:t>
      </w:r>
      <w:r w:rsidRPr="005D29EB">
        <w:t xml:space="preserve"> they may be collected as part of an investigation or enforcement action.  This is necessary for EPA to ensure that access to </w:t>
      </w:r>
      <w:r w:rsidR="00071FE5" w:rsidRPr="005D29EB">
        <w:t>RUPs</w:t>
      </w:r>
      <w:r w:rsidRPr="005D29EB">
        <w:t xml:space="preserve"> is limited to certified applicators, or those under their </w:t>
      </w:r>
      <w:r w:rsidR="00087C70" w:rsidRPr="005D29EB">
        <w:t xml:space="preserve">direct </w:t>
      </w:r>
      <w:r w:rsidRPr="005D29EB">
        <w:t xml:space="preserve">supervision.  Without the ability to limit access to </w:t>
      </w:r>
      <w:r w:rsidR="00FD7302" w:rsidRPr="005D29EB">
        <w:t>RUP</w:t>
      </w:r>
      <w:r w:rsidRPr="005D29EB">
        <w:t xml:space="preserve">s, there would be little purpose in certifying applicators or classifying pesticides </w:t>
      </w:r>
      <w:r w:rsidR="00071FE5" w:rsidRPr="005D29EB">
        <w:t xml:space="preserve">as </w:t>
      </w:r>
      <w:r w:rsidRPr="005D29EB">
        <w:t xml:space="preserve">restricted use. </w:t>
      </w:r>
      <w:r w:rsidR="00B62668" w:rsidRPr="005D29EB">
        <w:t xml:space="preserve"> </w:t>
      </w:r>
      <w:r w:rsidRPr="005D29EB">
        <w:t>This provision is solely intended to provide EPA with the au</w:t>
      </w:r>
      <w:r w:rsidR="00084B6E" w:rsidRPr="005D29EB">
        <w:t>thority to impose dealer record</w:t>
      </w:r>
      <w:r w:rsidRPr="005D29EB">
        <w:t xml:space="preserve">keeping in entities with EPA-administered programs. </w:t>
      </w:r>
      <w:r w:rsidR="00B62668" w:rsidRPr="005D29EB">
        <w:t xml:space="preserve"> </w:t>
      </w:r>
      <w:r w:rsidR="00E45BB3" w:rsidRPr="005D29EB">
        <w:t xml:space="preserve">Programs </w:t>
      </w:r>
      <w:r w:rsidRPr="005D29EB">
        <w:t xml:space="preserve">administered </w:t>
      </w:r>
      <w:r w:rsidR="00E45BB3" w:rsidRPr="005D29EB">
        <w:t xml:space="preserve">by authorized agencies </w:t>
      </w:r>
      <w:r w:rsidRPr="005D29EB">
        <w:t xml:space="preserve">must use </w:t>
      </w:r>
      <w:r w:rsidR="00E45BB3" w:rsidRPr="005D29EB">
        <w:t xml:space="preserve">their own laws </w:t>
      </w:r>
      <w:r w:rsidR="00C12BF2" w:rsidRPr="005D29EB">
        <w:t xml:space="preserve">and regulations </w:t>
      </w:r>
      <w:r w:rsidRPr="005D29EB">
        <w:t xml:space="preserve">to require dealers to maintain records of </w:t>
      </w:r>
      <w:r w:rsidR="00071FE5" w:rsidRPr="005D29EB">
        <w:t>RUP</w:t>
      </w:r>
      <w:r w:rsidRPr="005D29EB">
        <w:t xml:space="preserve"> sales. </w:t>
      </w:r>
    </w:p>
    <w:p w14:paraId="59281EA4" w14:textId="77777777" w:rsidR="004A4F3F" w:rsidRPr="005D29EB" w:rsidRDefault="004A4F3F" w:rsidP="005D29EB">
      <w:pPr>
        <w:ind w:firstLine="720"/>
      </w:pPr>
    </w:p>
    <w:p w14:paraId="732C56F0" w14:textId="163C3D82" w:rsidR="005D6A58" w:rsidRPr="005D29EB" w:rsidRDefault="005D6A58" w:rsidP="005D29EB">
      <w:pPr>
        <w:keepNext/>
        <w:widowControl/>
        <w:ind w:firstLine="720"/>
        <w:rPr>
          <w:u w:val="single"/>
        </w:rPr>
      </w:pPr>
      <w:r w:rsidRPr="005D29EB">
        <w:rPr>
          <w:bCs/>
          <w:u w:val="single"/>
        </w:rPr>
        <w:t>Commercial Applicator Records</w:t>
      </w:r>
      <w:r w:rsidR="00F87F48" w:rsidRPr="005D29EB">
        <w:rPr>
          <w:bCs/>
          <w:u w:val="single"/>
        </w:rPr>
        <w:t xml:space="preserve"> of R</w:t>
      </w:r>
      <w:r w:rsidR="00B54D8C" w:rsidRPr="005D29EB">
        <w:rPr>
          <w:bCs/>
          <w:u w:val="single"/>
        </w:rPr>
        <w:t>U</w:t>
      </w:r>
      <w:r w:rsidR="00F87F48" w:rsidRPr="005D29EB">
        <w:rPr>
          <w:bCs/>
          <w:u w:val="single"/>
        </w:rPr>
        <w:t xml:space="preserve">P </w:t>
      </w:r>
      <w:r w:rsidR="00A76D2C" w:rsidRPr="005D29EB">
        <w:rPr>
          <w:bCs/>
          <w:u w:val="single"/>
        </w:rPr>
        <w:t xml:space="preserve">Use </w:t>
      </w:r>
      <w:r w:rsidR="00D82801" w:rsidRPr="005D29EB">
        <w:rPr>
          <w:bCs/>
          <w:u w:val="single"/>
        </w:rPr>
        <w:t xml:space="preserve">– </w:t>
      </w:r>
      <w:r w:rsidR="00087C70" w:rsidRPr="005D29EB">
        <w:rPr>
          <w:bCs/>
          <w:u w:val="single"/>
        </w:rPr>
        <w:t xml:space="preserve">Federal </w:t>
      </w:r>
      <w:r w:rsidR="00A76D2C" w:rsidRPr="005D29EB">
        <w:rPr>
          <w:bCs/>
          <w:u w:val="single"/>
        </w:rPr>
        <w:t>P</w:t>
      </w:r>
      <w:r w:rsidR="00087C70" w:rsidRPr="005D29EB">
        <w:rPr>
          <w:bCs/>
          <w:u w:val="single"/>
        </w:rPr>
        <w:t>rograms</w:t>
      </w:r>
    </w:p>
    <w:p w14:paraId="4DC26A49" w14:textId="53A393FD" w:rsidR="005D6A58" w:rsidRPr="005D29EB" w:rsidRDefault="005D6A58" w:rsidP="005D29EB">
      <w:pPr>
        <w:keepNext/>
        <w:widowControl/>
        <w:ind w:firstLine="720"/>
      </w:pPr>
      <w:r w:rsidRPr="005D29EB">
        <w:t xml:space="preserve">Commercial applicators under EPA-administered programs must </w:t>
      </w:r>
      <w:r w:rsidR="00922B30" w:rsidRPr="005D29EB">
        <w:t xml:space="preserve">generate </w:t>
      </w:r>
      <w:r w:rsidRPr="005D29EB">
        <w:t xml:space="preserve">records on the kinds, amounts, uses, dates and places of </w:t>
      </w:r>
      <w:r w:rsidR="00071FE5" w:rsidRPr="005D29EB">
        <w:t>RUP</w:t>
      </w:r>
      <w:r w:rsidRPr="005D29EB">
        <w:t xml:space="preserve"> applications immediately after the application is complete</w:t>
      </w:r>
      <w:r w:rsidR="00BE4BE7" w:rsidRPr="005D29EB">
        <w:t xml:space="preserve">. </w:t>
      </w:r>
      <w:r w:rsidR="00714B22" w:rsidRPr="005D29EB">
        <w:t xml:space="preserve"> </w:t>
      </w:r>
      <w:r w:rsidR="00BE4BE7" w:rsidRPr="005D29EB">
        <w:t xml:space="preserve">Specifically, EPA requires commercial applicators to record the following information: the name and address of the person for whom the pesticide was applied; the location of the application; the target pest(s); the specific crop or commodity, as appropriate; the name and registration number of the pesticide applied; the amount applied and percent active ingredient per unit of pesticide used; and the type and amount of leftover pesticide disposed of with the method and location of disposal.  Records must be retained for two years. </w:t>
      </w:r>
      <w:r w:rsidR="00714B22" w:rsidRPr="005D29EB">
        <w:t xml:space="preserve"> </w:t>
      </w:r>
      <w:r w:rsidR="00BE4BE7" w:rsidRPr="005D29EB">
        <w:t xml:space="preserve">Records are not required to be submitted, but they must be made available to EPA or officials of authorized agencies upon request. </w:t>
      </w:r>
      <w:r w:rsidR="00714B22" w:rsidRPr="005D29EB">
        <w:t xml:space="preserve"> </w:t>
      </w:r>
      <w:r w:rsidR="00BE4BE7" w:rsidRPr="005D29EB">
        <w:t>Records collected may become part of an enforcement action or investigation.</w:t>
      </w:r>
    </w:p>
    <w:p w14:paraId="36745BDF" w14:textId="77777777" w:rsidR="005D6A58" w:rsidRPr="005D29EB" w:rsidRDefault="005D6A58" w:rsidP="005D29EB">
      <w:pPr>
        <w:ind w:firstLine="720"/>
      </w:pPr>
    </w:p>
    <w:p w14:paraId="28F53C53" w14:textId="37A2FC37" w:rsidR="005D6A58" w:rsidRPr="005D29EB" w:rsidRDefault="005D6A58" w:rsidP="005D29EB">
      <w:pPr>
        <w:tabs>
          <w:tab w:val="left" w:pos="1440"/>
        </w:tabs>
        <w:ind w:firstLine="720"/>
        <w:rPr>
          <w:u w:val="single"/>
        </w:rPr>
      </w:pPr>
      <w:r w:rsidRPr="005D29EB">
        <w:rPr>
          <w:bCs/>
          <w:u w:val="single"/>
        </w:rPr>
        <w:t xml:space="preserve">Commercial Applicator Records </w:t>
      </w:r>
      <w:r w:rsidR="00F87F48" w:rsidRPr="005D29EB">
        <w:rPr>
          <w:bCs/>
          <w:u w:val="single"/>
        </w:rPr>
        <w:t xml:space="preserve">of RUP </w:t>
      </w:r>
      <w:r w:rsidR="00A76D2C" w:rsidRPr="005D29EB">
        <w:rPr>
          <w:bCs/>
          <w:u w:val="single"/>
        </w:rPr>
        <w:t>Use</w:t>
      </w:r>
      <w:r w:rsidR="00F87F48" w:rsidRPr="005D29EB">
        <w:rPr>
          <w:bCs/>
          <w:u w:val="single"/>
        </w:rPr>
        <w:t xml:space="preserve"> </w:t>
      </w:r>
      <w:r w:rsidR="00A76D2C" w:rsidRPr="005D29EB">
        <w:rPr>
          <w:bCs/>
          <w:u w:val="single"/>
        </w:rPr>
        <w:t>–</w:t>
      </w:r>
      <w:r w:rsidRPr="005D29EB">
        <w:rPr>
          <w:bCs/>
          <w:u w:val="single"/>
        </w:rPr>
        <w:t xml:space="preserve"> </w:t>
      </w:r>
      <w:r w:rsidR="00A76D2C" w:rsidRPr="005D29EB">
        <w:rPr>
          <w:bCs/>
          <w:u w:val="single"/>
        </w:rPr>
        <w:t>Programs under</w:t>
      </w:r>
      <w:r w:rsidR="00E45BB3" w:rsidRPr="005D29EB">
        <w:rPr>
          <w:bCs/>
          <w:u w:val="single"/>
        </w:rPr>
        <w:t xml:space="preserve"> </w:t>
      </w:r>
      <w:r w:rsidR="00B54D8C" w:rsidRPr="005D29EB">
        <w:rPr>
          <w:u w:val="single"/>
        </w:rPr>
        <w:t>A</w:t>
      </w:r>
      <w:r w:rsidR="00E45BB3" w:rsidRPr="005D29EB">
        <w:rPr>
          <w:u w:val="single"/>
        </w:rPr>
        <w:t xml:space="preserve">uthorized </w:t>
      </w:r>
      <w:r w:rsidR="00B54D8C" w:rsidRPr="005D29EB">
        <w:rPr>
          <w:u w:val="single"/>
        </w:rPr>
        <w:t>A</w:t>
      </w:r>
      <w:r w:rsidR="00E45BB3" w:rsidRPr="005D29EB">
        <w:rPr>
          <w:u w:val="single"/>
        </w:rPr>
        <w:t>gencies</w:t>
      </w:r>
    </w:p>
    <w:p w14:paraId="2CA3735F" w14:textId="77777777" w:rsidR="00BE4BE7" w:rsidRPr="005D29EB" w:rsidRDefault="005D6A58" w:rsidP="005D29EB">
      <w:pPr>
        <w:ind w:firstLine="720"/>
      </w:pPr>
      <w:r w:rsidRPr="005D29EB">
        <w:t xml:space="preserve">Commercial applicators under </w:t>
      </w:r>
      <w:r w:rsidR="00E45BB3" w:rsidRPr="005D29EB">
        <w:rPr>
          <w:bCs/>
        </w:rPr>
        <w:t xml:space="preserve">programs administered by </w:t>
      </w:r>
      <w:r w:rsidR="00E45BB3" w:rsidRPr="005D29EB">
        <w:t>authorized agencies</w:t>
      </w:r>
      <w:r w:rsidRPr="005D29EB">
        <w:t xml:space="preserve"> must </w:t>
      </w:r>
      <w:r w:rsidR="00922B30" w:rsidRPr="005D29EB">
        <w:t xml:space="preserve">generate </w:t>
      </w:r>
      <w:r w:rsidRPr="005D29EB">
        <w:t xml:space="preserve">records on </w:t>
      </w:r>
      <w:r w:rsidR="00071FE5" w:rsidRPr="005D29EB">
        <w:t>RUP</w:t>
      </w:r>
      <w:r w:rsidRPr="005D29EB">
        <w:t xml:space="preserve"> applications immediately after the application is complete.  </w:t>
      </w:r>
      <w:r w:rsidR="00BE4BE7" w:rsidRPr="005D29EB">
        <w:t xml:space="preserve">In programs administered by authorized agencies, the information recorded includes what EPA requires (described above in Federal programs) as well as any requirements by the authorized agency. </w:t>
      </w:r>
    </w:p>
    <w:p w14:paraId="158DCF31" w14:textId="77777777" w:rsidR="00BE4BE7" w:rsidRPr="005D29EB" w:rsidRDefault="00BE4BE7" w:rsidP="005D29EB">
      <w:pPr>
        <w:ind w:firstLine="720"/>
      </w:pPr>
    </w:p>
    <w:p w14:paraId="7C524FCE" w14:textId="77777777" w:rsidR="005D6A58" w:rsidRPr="005D29EB" w:rsidRDefault="005D6A58" w:rsidP="005D29EB">
      <w:pPr>
        <w:ind w:firstLine="720"/>
      </w:pPr>
      <w:r w:rsidRPr="005D29EB">
        <w:t>Records are not required to be submitted, but they must be made available to EPA or officials</w:t>
      </w:r>
      <w:r w:rsidR="00E45BB3" w:rsidRPr="005D29EB">
        <w:t xml:space="preserve"> of authorized agencies</w:t>
      </w:r>
      <w:r w:rsidRPr="005D29EB">
        <w:t xml:space="preserve"> upon request. </w:t>
      </w:r>
      <w:r w:rsidR="00714B22" w:rsidRPr="005D29EB">
        <w:t xml:space="preserve"> </w:t>
      </w:r>
      <w:r w:rsidRPr="005D29EB">
        <w:t>Records collected may become part of an enforcement action or investigation.</w:t>
      </w:r>
    </w:p>
    <w:p w14:paraId="2B3796A0" w14:textId="77777777" w:rsidR="00947B4C" w:rsidRDefault="00947B4C" w:rsidP="005D29EB">
      <w:pPr>
        <w:ind w:firstLine="720"/>
        <w:rPr>
          <w:u w:val="single"/>
        </w:rPr>
      </w:pPr>
    </w:p>
    <w:p w14:paraId="159BC187" w14:textId="60795ED2" w:rsidR="005D6A58" w:rsidRPr="005D29EB" w:rsidRDefault="005D6A58" w:rsidP="005D29EB">
      <w:pPr>
        <w:ind w:firstLine="720"/>
        <w:rPr>
          <w:u w:val="single"/>
        </w:rPr>
      </w:pPr>
      <w:r w:rsidRPr="005D29EB">
        <w:rPr>
          <w:u w:val="single"/>
        </w:rPr>
        <w:t>Anthrax-Related Products: Training and Examination Materials</w:t>
      </w:r>
    </w:p>
    <w:p w14:paraId="4F4F26AD" w14:textId="632911AE" w:rsidR="005D6A58" w:rsidRPr="005D29EB" w:rsidRDefault="005D6A58" w:rsidP="005D29EB">
      <w:pPr>
        <w:ind w:firstLine="720"/>
      </w:pPr>
      <w:r w:rsidRPr="005D29EB">
        <w:t>Registrants of anthrax-related products develop</w:t>
      </w:r>
      <w:r w:rsidR="00496176" w:rsidRPr="005D29EB">
        <w:t>ed</w:t>
      </w:r>
      <w:r w:rsidRPr="005D29EB">
        <w:t xml:space="preserve"> training and examination materials and submit</w:t>
      </w:r>
      <w:r w:rsidR="00496176" w:rsidRPr="005D29EB">
        <w:t>ted</w:t>
      </w:r>
      <w:r w:rsidRPr="005D29EB">
        <w:t xml:space="preserve"> them to EPA as part of the application for registration or amendment for EPA’s review and approval.  At a minimum, these materials include:</w:t>
      </w:r>
    </w:p>
    <w:p w14:paraId="3E626B60" w14:textId="77777777" w:rsidR="00333705" w:rsidRPr="005D29EB" w:rsidRDefault="00333705" w:rsidP="005D29EB">
      <w:pPr>
        <w:ind w:firstLine="720"/>
      </w:pPr>
    </w:p>
    <w:p w14:paraId="2A8B8CBF" w14:textId="77777777" w:rsidR="00B62668" w:rsidRPr="005D29EB" w:rsidRDefault="005D6A58" w:rsidP="005D29EB">
      <w:pPr>
        <w:widowControl/>
        <w:numPr>
          <w:ilvl w:val="0"/>
          <w:numId w:val="34"/>
        </w:numPr>
        <w:autoSpaceDE/>
        <w:autoSpaceDN/>
        <w:adjustRightInd/>
      </w:pPr>
      <w:r w:rsidRPr="005D29EB">
        <w:t xml:space="preserve">Characteristics of and human health hazards posed by </w:t>
      </w:r>
      <w:r w:rsidRPr="005D29EB">
        <w:rPr>
          <w:i/>
        </w:rPr>
        <w:t>B. anthracis</w:t>
      </w:r>
      <w:r w:rsidRPr="005D29EB">
        <w:t xml:space="preserve"> spores;</w:t>
      </w:r>
    </w:p>
    <w:p w14:paraId="46A34351" w14:textId="77777777" w:rsidR="00B62668" w:rsidRPr="005D29EB" w:rsidRDefault="005D6A58" w:rsidP="005D29EB">
      <w:pPr>
        <w:widowControl/>
        <w:numPr>
          <w:ilvl w:val="0"/>
          <w:numId w:val="34"/>
        </w:numPr>
        <w:autoSpaceDE/>
        <w:autoSpaceDN/>
        <w:adjustRightInd/>
      </w:pPr>
      <w:r w:rsidRPr="005D29EB">
        <w:t xml:space="preserve">Personal Protective Equipment (PPE) appropriate for protection against both </w:t>
      </w:r>
      <w:r w:rsidRPr="005D29EB">
        <w:rPr>
          <w:i/>
        </w:rPr>
        <w:t>B. anthracis</w:t>
      </w:r>
      <w:r w:rsidRPr="005D29EB">
        <w:t xml:space="preserve"> spores and the pesticide product itself;</w:t>
      </w:r>
    </w:p>
    <w:p w14:paraId="005A62A8" w14:textId="77777777" w:rsidR="00B62668" w:rsidRPr="005D29EB" w:rsidRDefault="005D6A58" w:rsidP="005D29EB">
      <w:pPr>
        <w:widowControl/>
        <w:numPr>
          <w:ilvl w:val="0"/>
          <w:numId w:val="34"/>
        </w:numPr>
        <w:autoSpaceDE/>
        <w:autoSpaceDN/>
        <w:adjustRightInd/>
      </w:pPr>
      <w:r w:rsidRPr="005D29EB">
        <w:t>Detailed instructions for safe and effective use of the pesticide product and any associated equipment;</w:t>
      </w:r>
    </w:p>
    <w:p w14:paraId="26876D8C" w14:textId="77777777" w:rsidR="00B62668" w:rsidRPr="005D29EB" w:rsidRDefault="005D6A58" w:rsidP="005D29EB">
      <w:pPr>
        <w:widowControl/>
        <w:numPr>
          <w:ilvl w:val="0"/>
          <w:numId w:val="34"/>
        </w:numPr>
        <w:autoSpaceDE/>
        <w:autoSpaceDN/>
        <w:adjustRightInd/>
      </w:pPr>
      <w:r w:rsidRPr="005D29EB">
        <w:t xml:space="preserve">Detailed review of all steps involved in the decontamination process as provided in guidance from </w:t>
      </w:r>
      <w:r w:rsidR="00714B22" w:rsidRPr="005D29EB">
        <w:t>F</w:t>
      </w:r>
      <w:r w:rsidRPr="005D29EB">
        <w:t>ederal agencies as well as review of applicable federal statutory and regulatory requirements and guidance; and</w:t>
      </w:r>
    </w:p>
    <w:p w14:paraId="34825546" w14:textId="77777777" w:rsidR="005D6A58" w:rsidRPr="005D29EB" w:rsidRDefault="005D6A58" w:rsidP="005D29EB">
      <w:pPr>
        <w:widowControl/>
        <w:numPr>
          <w:ilvl w:val="0"/>
          <w:numId w:val="34"/>
        </w:numPr>
        <w:autoSpaceDE/>
        <w:autoSpaceDN/>
        <w:adjustRightInd/>
      </w:pPr>
      <w:r w:rsidRPr="005D29EB">
        <w:rPr>
          <w:iCs/>
          <w:color w:val="000000"/>
        </w:rPr>
        <w:t>A written examination.</w:t>
      </w:r>
    </w:p>
    <w:p w14:paraId="070E3640" w14:textId="77777777" w:rsidR="005D6A58" w:rsidRPr="005D29EB" w:rsidRDefault="005D6A58" w:rsidP="005D29EB"/>
    <w:p w14:paraId="4743E43B" w14:textId="4CFF5CC7" w:rsidR="005D6A58" w:rsidRPr="005D29EB" w:rsidRDefault="005D6A58" w:rsidP="005D29EB">
      <w:pPr>
        <w:widowControl/>
        <w:autoSpaceDE/>
        <w:autoSpaceDN/>
        <w:adjustRightInd/>
        <w:ind w:firstLine="720"/>
      </w:pPr>
      <w:r w:rsidRPr="005D29EB">
        <w:rPr>
          <w:iCs/>
          <w:color w:val="000000"/>
        </w:rPr>
        <w:t>Registrants use the exam</w:t>
      </w:r>
      <w:r w:rsidR="000B7A91" w:rsidRPr="005D29EB">
        <w:rPr>
          <w:iCs/>
          <w:color w:val="000000"/>
        </w:rPr>
        <w:t>ination</w:t>
      </w:r>
      <w:r w:rsidRPr="005D29EB">
        <w:rPr>
          <w:iCs/>
          <w:color w:val="000000"/>
        </w:rPr>
        <w:t xml:space="preserve"> to assess whether the trained applicator's competency on the above issues is acceptable.</w:t>
      </w:r>
    </w:p>
    <w:p w14:paraId="12978101" w14:textId="77777777" w:rsidR="005D6A58" w:rsidRPr="005D29EB" w:rsidRDefault="005D6A58" w:rsidP="005D29EB"/>
    <w:p w14:paraId="593CC779" w14:textId="77777777" w:rsidR="005D6A58" w:rsidRPr="005D29EB" w:rsidRDefault="005D6A58" w:rsidP="005D29EB">
      <w:pPr>
        <w:keepNext/>
        <w:widowControl/>
        <w:ind w:firstLine="720"/>
        <w:rPr>
          <w:bCs/>
          <w:u w:val="single"/>
        </w:rPr>
      </w:pPr>
      <w:r w:rsidRPr="005D29EB">
        <w:rPr>
          <w:bCs/>
          <w:u w:val="single"/>
        </w:rPr>
        <w:t>Anthrax-Related Products: Records of Persons Trained by the Registrant</w:t>
      </w:r>
    </w:p>
    <w:p w14:paraId="77F5AA68" w14:textId="71993EC4" w:rsidR="005D6A58" w:rsidRPr="005D29EB" w:rsidRDefault="005D6A58" w:rsidP="005D29EB">
      <w:pPr>
        <w:keepNext/>
        <w:widowControl/>
        <w:ind w:firstLine="720"/>
        <w:rPr>
          <w:bCs/>
        </w:rPr>
      </w:pPr>
      <w:r w:rsidRPr="005D29EB">
        <w:rPr>
          <w:bCs/>
        </w:rPr>
        <w:t>Registrants of anthrax-related products keep records of the persons who complete training on the use of their products.  Such information</w:t>
      </w:r>
      <w:r w:rsidR="00496176" w:rsidRPr="005D29EB">
        <w:rPr>
          <w:bCs/>
        </w:rPr>
        <w:t xml:space="preserve"> </w:t>
      </w:r>
      <w:r w:rsidRPr="005D29EB">
        <w:rPr>
          <w:bCs/>
        </w:rPr>
        <w:t>include</w:t>
      </w:r>
      <w:r w:rsidR="00496176" w:rsidRPr="005D29EB">
        <w:rPr>
          <w:bCs/>
        </w:rPr>
        <w:t>s</w:t>
      </w:r>
      <w:r w:rsidRPr="005D29EB">
        <w:rPr>
          <w:bCs/>
        </w:rPr>
        <w:t xml:space="preserve">, at a minimum, the person’s name, address, telephone number, and date of completion of training.  </w:t>
      </w:r>
    </w:p>
    <w:p w14:paraId="269752D1" w14:textId="77777777" w:rsidR="005D6A58" w:rsidRPr="005D29EB" w:rsidRDefault="005D6A58" w:rsidP="005D29EB">
      <w:pPr>
        <w:ind w:firstLine="720"/>
        <w:rPr>
          <w:bCs/>
        </w:rPr>
      </w:pPr>
    </w:p>
    <w:p w14:paraId="218E0951" w14:textId="77777777" w:rsidR="005D6A58" w:rsidRPr="005D29EB" w:rsidRDefault="005D6A58" w:rsidP="005D29EB">
      <w:pPr>
        <w:ind w:left="720"/>
        <w:rPr>
          <w:bCs/>
          <w:u w:val="single"/>
        </w:rPr>
      </w:pPr>
      <w:r w:rsidRPr="005D29EB">
        <w:rPr>
          <w:bCs/>
          <w:u w:val="single"/>
        </w:rPr>
        <w:t>Anthrax-Related Products: Records of Persons to Wh</w:t>
      </w:r>
      <w:r w:rsidR="00DC05C7" w:rsidRPr="005D29EB">
        <w:rPr>
          <w:bCs/>
          <w:u w:val="single"/>
        </w:rPr>
        <w:t xml:space="preserve">om Registrant Sells/Distributes </w:t>
      </w:r>
      <w:r w:rsidRPr="005D29EB">
        <w:rPr>
          <w:bCs/>
          <w:u w:val="single"/>
        </w:rPr>
        <w:t>Product</w:t>
      </w:r>
    </w:p>
    <w:p w14:paraId="0F0F1F80" w14:textId="12174DAF" w:rsidR="005D6A58" w:rsidRPr="005D29EB" w:rsidRDefault="005D6A58" w:rsidP="005D29EB">
      <w:pPr>
        <w:ind w:firstLine="720"/>
        <w:rPr>
          <w:bCs/>
        </w:rPr>
      </w:pPr>
      <w:r w:rsidRPr="005D29EB">
        <w:rPr>
          <w:bCs/>
        </w:rPr>
        <w:t>Registrants of anthrax-related products keep records of the persons/entities to whom they sell or distribute their products.  Such information include</w:t>
      </w:r>
      <w:r w:rsidR="00496176" w:rsidRPr="005D29EB">
        <w:rPr>
          <w:bCs/>
        </w:rPr>
        <w:t>s</w:t>
      </w:r>
      <w:r w:rsidRPr="005D29EB">
        <w:rPr>
          <w:bCs/>
        </w:rPr>
        <w:t xml:space="preserve">, at minimum, the person’s or entity’s name, address, telephone number, date, and amount of product.  </w:t>
      </w:r>
    </w:p>
    <w:p w14:paraId="52381B02" w14:textId="77777777" w:rsidR="005D6A58" w:rsidRPr="005D29EB" w:rsidRDefault="005D6A58" w:rsidP="005D29EB"/>
    <w:p w14:paraId="4D710DB1" w14:textId="502D3ABF" w:rsidR="005D6A58" w:rsidRPr="005D29EB" w:rsidRDefault="005D6A58" w:rsidP="005D29EB">
      <w:pPr>
        <w:tabs>
          <w:tab w:val="left" w:pos="-1440"/>
        </w:tabs>
        <w:ind w:left="1440" w:hanging="1440"/>
        <w:rPr>
          <w:i/>
          <w:iCs/>
        </w:rPr>
      </w:pPr>
      <w:r w:rsidRPr="005D29EB">
        <w:rPr>
          <w:i/>
          <w:iCs/>
        </w:rPr>
        <w:t xml:space="preserve">                  </w:t>
      </w:r>
      <w:r w:rsidR="007E291B">
        <w:rPr>
          <w:i/>
          <w:iCs/>
        </w:rPr>
        <w:tab/>
      </w:r>
      <w:r w:rsidRPr="005D29EB">
        <w:t>(ii</w:t>
      </w:r>
      <w:r w:rsidR="00DC05C7" w:rsidRPr="005D29EB">
        <w:t>i</w:t>
      </w:r>
      <w:r w:rsidRPr="005D29EB">
        <w:t>)</w:t>
      </w:r>
      <w:r w:rsidRPr="005D29EB">
        <w:tab/>
      </w:r>
      <w:r w:rsidR="00DC05C7" w:rsidRPr="005D29EB">
        <w:t xml:space="preserve">  </w:t>
      </w:r>
      <w:r w:rsidRPr="005D29EB">
        <w:rPr>
          <w:i/>
          <w:iCs/>
        </w:rPr>
        <w:t>Respondent Activities</w:t>
      </w:r>
    </w:p>
    <w:p w14:paraId="052723B5" w14:textId="77777777" w:rsidR="00DC05C7" w:rsidRPr="005D29EB" w:rsidRDefault="00DC05C7" w:rsidP="005D29EB">
      <w:pPr>
        <w:tabs>
          <w:tab w:val="left" w:pos="-1440"/>
        </w:tabs>
        <w:ind w:left="1440" w:hanging="1440"/>
      </w:pPr>
    </w:p>
    <w:p w14:paraId="49919984" w14:textId="0E62D6AA" w:rsidR="007E291B" w:rsidRDefault="004C1F56" w:rsidP="005D29EB">
      <w:pPr>
        <w:ind w:firstLine="720"/>
      </w:pPr>
      <w:r w:rsidRPr="005D29EB">
        <w:t>A typical</w:t>
      </w:r>
      <w:r w:rsidR="005D6A58" w:rsidRPr="005D29EB">
        <w:t xml:space="preserve"> </w:t>
      </w:r>
      <w:r w:rsidR="00327607" w:rsidRPr="005D29EB">
        <w:t>authorized agenc</w:t>
      </w:r>
      <w:r w:rsidRPr="005D29EB">
        <w:t>y</w:t>
      </w:r>
      <w:r w:rsidR="005D6A58" w:rsidRPr="005D29EB">
        <w:t xml:space="preserve"> respondent perform</w:t>
      </w:r>
      <w:r w:rsidR="00FE1C9A" w:rsidRPr="005D29EB">
        <w:t>s</w:t>
      </w:r>
      <w:r w:rsidR="005D6A58" w:rsidRPr="005D29EB">
        <w:t xml:space="preserve"> the following activities:</w:t>
      </w:r>
    </w:p>
    <w:p w14:paraId="00D1E4CB" w14:textId="77777777" w:rsidR="007E291B" w:rsidRDefault="007E291B">
      <w:pPr>
        <w:widowControl/>
        <w:autoSpaceDE/>
        <w:autoSpaceDN/>
        <w:adjustRightInd/>
      </w:pPr>
      <w:r>
        <w:br w:type="page"/>
      </w:r>
    </w:p>
    <w:tbl>
      <w:tblPr>
        <w:tblW w:w="0" w:type="auto"/>
        <w:jc w:val="center"/>
        <w:tblLayout w:type="fixed"/>
        <w:tblCellMar>
          <w:left w:w="120" w:type="dxa"/>
          <w:right w:w="120" w:type="dxa"/>
        </w:tblCellMar>
        <w:tblLook w:val="0000" w:firstRow="0" w:lastRow="0" w:firstColumn="0" w:lastColumn="0" w:noHBand="0" w:noVBand="0"/>
      </w:tblPr>
      <w:tblGrid>
        <w:gridCol w:w="3300"/>
        <w:gridCol w:w="6270"/>
      </w:tblGrid>
      <w:tr w:rsidR="00087C70" w:rsidRPr="005D29EB" w14:paraId="73D26502" w14:textId="77777777" w:rsidTr="00436875">
        <w:trPr>
          <w:jc w:val="center"/>
        </w:trPr>
        <w:tc>
          <w:tcPr>
            <w:tcW w:w="3300" w:type="dxa"/>
            <w:tcBorders>
              <w:top w:val="single" w:sz="7" w:space="0" w:color="000000"/>
              <w:left w:val="single" w:sz="7" w:space="0" w:color="000000"/>
              <w:bottom w:val="single" w:sz="7" w:space="0" w:color="000000"/>
              <w:right w:val="single" w:sz="7" w:space="0" w:color="000000"/>
            </w:tcBorders>
          </w:tcPr>
          <w:p w14:paraId="354905E5" w14:textId="77777777" w:rsidR="00087C70" w:rsidRPr="005D29EB" w:rsidRDefault="00087C70" w:rsidP="005D29EB">
            <w:pPr>
              <w:spacing w:after="58"/>
              <w:rPr>
                <w:i/>
                <w:sz w:val="22"/>
                <w:szCs w:val="22"/>
              </w:rPr>
            </w:pPr>
            <w:r w:rsidRPr="005D29EB">
              <w:rPr>
                <w:i/>
                <w:sz w:val="22"/>
                <w:szCs w:val="22"/>
              </w:rPr>
              <w:t>Activity</w:t>
            </w:r>
          </w:p>
        </w:tc>
        <w:tc>
          <w:tcPr>
            <w:tcW w:w="6270" w:type="dxa"/>
            <w:tcBorders>
              <w:top w:val="single" w:sz="7" w:space="0" w:color="000000"/>
              <w:left w:val="single" w:sz="7" w:space="0" w:color="000000"/>
              <w:bottom w:val="single" w:sz="7" w:space="0" w:color="000000"/>
              <w:right w:val="single" w:sz="7" w:space="0" w:color="000000"/>
            </w:tcBorders>
          </w:tcPr>
          <w:p w14:paraId="4D73F031" w14:textId="77777777" w:rsidR="00087C70" w:rsidRPr="005D29EB" w:rsidRDefault="00087C70" w:rsidP="005D29EB">
            <w:pPr>
              <w:spacing w:after="58"/>
              <w:rPr>
                <w:i/>
                <w:sz w:val="22"/>
                <w:szCs w:val="22"/>
              </w:rPr>
            </w:pPr>
            <w:r w:rsidRPr="005D29EB">
              <w:rPr>
                <w:i/>
                <w:sz w:val="22"/>
                <w:szCs w:val="22"/>
              </w:rPr>
              <w:t>Detail</w:t>
            </w:r>
          </w:p>
        </w:tc>
      </w:tr>
      <w:tr w:rsidR="005D6A58" w:rsidRPr="005D29EB" w14:paraId="342A3CCD" w14:textId="77777777" w:rsidTr="00436875">
        <w:trPr>
          <w:jc w:val="center"/>
        </w:trPr>
        <w:tc>
          <w:tcPr>
            <w:tcW w:w="3300" w:type="dxa"/>
            <w:tcBorders>
              <w:top w:val="single" w:sz="7" w:space="0" w:color="000000"/>
              <w:left w:val="single" w:sz="7" w:space="0" w:color="000000"/>
              <w:bottom w:val="single" w:sz="7" w:space="0" w:color="000000"/>
              <w:right w:val="single" w:sz="7" w:space="0" w:color="000000"/>
            </w:tcBorders>
          </w:tcPr>
          <w:p w14:paraId="6979FC6E" w14:textId="77777777" w:rsidR="005D6A58" w:rsidRPr="005D29EB" w:rsidRDefault="005D6A58" w:rsidP="005D29EB">
            <w:pPr>
              <w:spacing w:after="58"/>
              <w:rPr>
                <w:sz w:val="22"/>
                <w:szCs w:val="22"/>
              </w:rPr>
            </w:pPr>
            <w:r w:rsidRPr="005D29EB">
              <w:rPr>
                <w:sz w:val="22"/>
                <w:szCs w:val="22"/>
              </w:rPr>
              <w:t>Read rules or other instructions</w:t>
            </w:r>
          </w:p>
        </w:tc>
        <w:tc>
          <w:tcPr>
            <w:tcW w:w="6270" w:type="dxa"/>
            <w:tcBorders>
              <w:top w:val="single" w:sz="7" w:space="0" w:color="000000"/>
              <w:left w:val="single" w:sz="7" w:space="0" w:color="000000"/>
              <w:bottom w:val="single" w:sz="7" w:space="0" w:color="000000"/>
              <w:right w:val="single" w:sz="7" w:space="0" w:color="000000"/>
            </w:tcBorders>
          </w:tcPr>
          <w:p w14:paraId="07D5E7CC" w14:textId="77777777" w:rsidR="005D6A58" w:rsidRPr="005D29EB" w:rsidRDefault="005D6A58" w:rsidP="005D29EB">
            <w:pPr>
              <w:spacing w:after="58"/>
              <w:rPr>
                <w:sz w:val="22"/>
                <w:szCs w:val="22"/>
              </w:rPr>
            </w:pPr>
            <w:r w:rsidRPr="005D29EB">
              <w:rPr>
                <w:sz w:val="22"/>
                <w:szCs w:val="22"/>
              </w:rPr>
              <w:t>Read applicable regulations, 40 CFR 171, grant requirements, and other applicable requirements</w:t>
            </w:r>
          </w:p>
        </w:tc>
      </w:tr>
      <w:tr w:rsidR="005D6A58" w:rsidRPr="005D29EB" w14:paraId="2F95BFD0" w14:textId="77777777" w:rsidTr="00436875">
        <w:trPr>
          <w:jc w:val="center"/>
        </w:trPr>
        <w:tc>
          <w:tcPr>
            <w:tcW w:w="3300" w:type="dxa"/>
            <w:tcBorders>
              <w:top w:val="single" w:sz="7" w:space="0" w:color="000000"/>
              <w:left w:val="single" w:sz="7" w:space="0" w:color="000000"/>
              <w:bottom w:val="single" w:sz="7" w:space="0" w:color="000000"/>
              <w:right w:val="single" w:sz="7" w:space="0" w:color="000000"/>
            </w:tcBorders>
          </w:tcPr>
          <w:p w14:paraId="567B744E" w14:textId="77777777" w:rsidR="005D6A58" w:rsidRPr="005D29EB" w:rsidRDefault="005D6A58" w:rsidP="005D29EB">
            <w:pPr>
              <w:spacing w:after="58"/>
              <w:rPr>
                <w:sz w:val="22"/>
                <w:szCs w:val="22"/>
              </w:rPr>
            </w:pPr>
            <w:r w:rsidRPr="005D29EB">
              <w:rPr>
                <w:sz w:val="22"/>
                <w:szCs w:val="22"/>
              </w:rPr>
              <w:t xml:space="preserve">Create information </w:t>
            </w:r>
          </w:p>
        </w:tc>
        <w:tc>
          <w:tcPr>
            <w:tcW w:w="6270" w:type="dxa"/>
            <w:tcBorders>
              <w:top w:val="single" w:sz="7" w:space="0" w:color="000000"/>
              <w:left w:val="single" w:sz="7" w:space="0" w:color="000000"/>
              <w:bottom w:val="single" w:sz="7" w:space="0" w:color="000000"/>
              <w:right w:val="single" w:sz="7" w:space="0" w:color="000000"/>
            </w:tcBorders>
          </w:tcPr>
          <w:p w14:paraId="5929B1C5" w14:textId="77777777" w:rsidR="005D6A58" w:rsidRPr="005D29EB" w:rsidRDefault="005D6A58" w:rsidP="005D29EB">
            <w:pPr>
              <w:spacing w:after="58"/>
              <w:rPr>
                <w:sz w:val="22"/>
                <w:szCs w:val="22"/>
              </w:rPr>
            </w:pPr>
            <w:r w:rsidRPr="005D29EB">
              <w:rPr>
                <w:sz w:val="22"/>
                <w:szCs w:val="22"/>
              </w:rPr>
              <w:t>Document activities/applications</w:t>
            </w:r>
          </w:p>
        </w:tc>
      </w:tr>
      <w:tr w:rsidR="005D6A58" w:rsidRPr="005D29EB" w14:paraId="02B7FE27" w14:textId="77777777" w:rsidTr="00436875">
        <w:trPr>
          <w:jc w:val="center"/>
        </w:trPr>
        <w:tc>
          <w:tcPr>
            <w:tcW w:w="3300" w:type="dxa"/>
            <w:tcBorders>
              <w:top w:val="single" w:sz="7" w:space="0" w:color="000000"/>
              <w:left w:val="single" w:sz="7" w:space="0" w:color="000000"/>
              <w:bottom w:val="single" w:sz="7" w:space="0" w:color="000000"/>
              <w:right w:val="single" w:sz="7" w:space="0" w:color="000000"/>
            </w:tcBorders>
          </w:tcPr>
          <w:p w14:paraId="1EEC61F6" w14:textId="77777777" w:rsidR="005D6A58" w:rsidRPr="005D29EB" w:rsidRDefault="005D6A58" w:rsidP="005D29EB">
            <w:pPr>
              <w:spacing w:after="58"/>
              <w:rPr>
                <w:sz w:val="22"/>
                <w:szCs w:val="22"/>
              </w:rPr>
            </w:pPr>
            <w:r w:rsidRPr="005D29EB">
              <w:rPr>
                <w:sz w:val="22"/>
                <w:szCs w:val="22"/>
              </w:rPr>
              <w:t>Gather information</w:t>
            </w:r>
          </w:p>
        </w:tc>
        <w:tc>
          <w:tcPr>
            <w:tcW w:w="6270" w:type="dxa"/>
            <w:tcBorders>
              <w:top w:val="single" w:sz="7" w:space="0" w:color="000000"/>
              <w:left w:val="single" w:sz="7" w:space="0" w:color="000000"/>
              <w:bottom w:val="single" w:sz="7" w:space="0" w:color="000000"/>
              <w:right w:val="single" w:sz="7" w:space="0" w:color="000000"/>
            </w:tcBorders>
          </w:tcPr>
          <w:p w14:paraId="6D76D436" w14:textId="77777777" w:rsidR="005D6A58" w:rsidRPr="005D29EB" w:rsidRDefault="005D6A58" w:rsidP="005D29EB">
            <w:pPr>
              <w:spacing w:after="58"/>
              <w:rPr>
                <w:sz w:val="22"/>
                <w:szCs w:val="22"/>
              </w:rPr>
            </w:pPr>
            <w:r w:rsidRPr="005D29EB">
              <w:rPr>
                <w:sz w:val="22"/>
                <w:szCs w:val="22"/>
              </w:rPr>
              <w:t>Collect records needed to develop annual report</w:t>
            </w:r>
          </w:p>
        </w:tc>
      </w:tr>
      <w:tr w:rsidR="005D6A58" w:rsidRPr="005D29EB" w14:paraId="53D2474D" w14:textId="77777777" w:rsidTr="00436875">
        <w:trPr>
          <w:jc w:val="center"/>
        </w:trPr>
        <w:tc>
          <w:tcPr>
            <w:tcW w:w="3300" w:type="dxa"/>
            <w:tcBorders>
              <w:top w:val="single" w:sz="7" w:space="0" w:color="000000"/>
              <w:left w:val="single" w:sz="7" w:space="0" w:color="000000"/>
              <w:bottom w:val="single" w:sz="7" w:space="0" w:color="000000"/>
              <w:right w:val="single" w:sz="7" w:space="0" w:color="000000"/>
            </w:tcBorders>
          </w:tcPr>
          <w:p w14:paraId="679DCC3F" w14:textId="77777777" w:rsidR="005D6A58" w:rsidRPr="005D29EB" w:rsidRDefault="005D6A58" w:rsidP="005D29EB">
            <w:pPr>
              <w:spacing w:after="58"/>
              <w:rPr>
                <w:sz w:val="22"/>
                <w:szCs w:val="22"/>
              </w:rPr>
            </w:pPr>
            <w:r w:rsidRPr="005D29EB">
              <w:rPr>
                <w:sz w:val="22"/>
                <w:szCs w:val="22"/>
              </w:rPr>
              <w:t>Review</w:t>
            </w:r>
          </w:p>
        </w:tc>
        <w:tc>
          <w:tcPr>
            <w:tcW w:w="6270" w:type="dxa"/>
            <w:tcBorders>
              <w:top w:val="single" w:sz="7" w:space="0" w:color="000000"/>
              <w:left w:val="single" w:sz="7" w:space="0" w:color="000000"/>
              <w:bottom w:val="single" w:sz="7" w:space="0" w:color="000000"/>
              <w:right w:val="single" w:sz="7" w:space="0" w:color="000000"/>
            </w:tcBorders>
          </w:tcPr>
          <w:p w14:paraId="2BB181EE" w14:textId="77777777" w:rsidR="005D6A58" w:rsidRPr="005D29EB" w:rsidRDefault="005D6A58" w:rsidP="005D29EB">
            <w:pPr>
              <w:spacing w:after="58"/>
              <w:rPr>
                <w:sz w:val="22"/>
                <w:szCs w:val="22"/>
              </w:rPr>
            </w:pPr>
            <w:r w:rsidRPr="005D29EB">
              <w:rPr>
                <w:sz w:val="22"/>
                <w:szCs w:val="22"/>
              </w:rPr>
              <w:t>Review information for accuracy</w:t>
            </w:r>
          </w:p>
        </w:tc>
      </w:tr>
      <w:tr w:rsidR="005D6A58" w:rsidRPr="005D29EB" w14:paraId="2B5393BF" w14:textId="77777777" w:rsidTr="00436875">
        <w:trPr>
          <w:jc w:val="center"/>
        </w:trPr>
        <w:tc>
          <w:tcPr>
            <w:tcW w:w="3300" w:type="dxa"/>
            <w:tcBorders>
              <w:top w:val="single" w:sz="7" w:space="0" w:color="000000"/>
              <w:left w:val="single" w:sz="7" w:space="0" w:color="000000"/>
              <w:bottom w:val="single" w:sz="7" w:space="0" w:color="000000"/>
              <w:right w:val="single" w:sz="7" w:space="0" w:color="000000"/>
            </w:tcBorders>
          </w:tcPr>
          <w:p w14:paraId="45062585" w14:textId="77777777" w:rsidR="005D6A58" w:rsidRPr="005D29EB" w:rsidRDefault="005D6A58" w:rsidP="005D29EB">
            <w:pPr>
              <w:spacing w:after="58"/>
              <w:rPr>
                <w:sz w:val="22"/>
                <w:szCs w:val="22"/>
              </w:rPr>
            </w:pPr>
            <w:r w:rsidRPr="005D29EB">
              <w:rPr>
                <w:sz w:val="22"/>
                <w:szCs w:val="22"/>
              </w:rPr>
              <w:t>Complete written forms or other instruments</w:t>
            </w:r>
          </w:p>
        </w:tc>
        <w:tc>
          <w:tcPr>
            <w:tcW w:w="6270" w:type="dxa"/>
            <w:tcBorders>
              <w:top w:val="single" w:sz="7" w:space="0" w:color="000000"/>
              <w:left w:val="single" w:sz="7" w:space="0" w:color="000000"/>
              <w:bottom w:val="single" w:sz="7" w:space="0" w:color="000000"/>
              <w:right w:val="single" w:sz="7" w:space="0" w:color="000000"/>
            </w:tcBorders>
          </w:tcPr>
          <w:p w14:paraId="17DA4346" w14:textId="7D7555B6" w:rsidR="005D6A58" w:rsidRPr="005D29EB" w:rsidRDefault="005D6A58" w:rsidP="005D29EB">
            <w:pPr>
              <w:spacing w:after="58"/>
              <w:rPr>
                <w:sz w:val="22"/>
                <w:szCs w:val="22"/>
              </w:rPr>
            </w:pPr>
            <w:r w:rsidRPr="005D29EB">
              <w:rPr>
                <w:sz w:val="22"/>
                <w:szCs w:val="22"/>
              </w:rPr>
              <w:t>Extract data from records and</w:t>
            </w:r>
            <w:r w:rsidR="00DA5AF4" w:rsidRPr="005D29EB">
              <w:rPr>
                <w:sz w:val="22"/>
                <w:szCs w:val="22"/>
              </w:rPr>
              <w:t xml:space="preserve"> enter data</w:t>
            </w:r>
            <w:r w:rsidRPr="005D29EB">
              <w:rPr>
                <w:sz w:val="22"/>
                <w:szCs w:val="22"/>
              </w:rPr>
              <w:t xml:space="preserve"> into </w:t>
            </w:r>
            <w:r w:rsidR="00DA5AF4" w:rsidRPr="005D29EB">
              <w:rPr>
                <w:sz w:val="22"/>
                <w:szCs w:val="22"/>
              </w:rPr>
              <w:t>web-based template (CPARD)</w:t>
            </w:r>
          </w:p>
        </w:tc>
      </w:tr>
      <w:tr w:rsidR="00DA5AF4" w:rsidRPr="005D29EB" w14:paraId="582DA6E0" w14:textId="77777777" w:rsidTr="00436875">
        <w:trPr>
          <w:jc w:val="center"/>
        </w:trPr>
        <w:tc>
          <w:tcPr>
            <w:tcW w:w="3300" w:type="dxa"/>
            <w:tcBorders>
              <w:top w:val="single" w:sz="7" w:space="0" w:color="000000"/>
              <w:left w:val="single" w:sz="7" w:space="0" w:color="000000"/>
              <w:bottom w:val="single" w:sz="7" w:space="0" w:color="000000"/>
              <w:right w:val="single" w:sz="7" w:space="0" w:color="000000"/>
            </w:tcBorders>
          </w:tcPr>
          <w:p w14:paraId="47F7F5A2" w14:textId="5160BA6C" w:rsidR="00DA5AF4" w:rsidRPr="005D29EB" w:rsidRDefault="00DA5AF4" w:rsidP="005D29EB">
            <w:pPr>
              <w:spacing w:after="58"/>
              <w:rPr>
                <w:sz w:val="22"/>
                <w:szCs w:val="22"/>
              </w:rPr>
            </w:pPr>
            <w:r w:rsidRPr="005D29EB">
              <w:rPr>
                <w:sz w:val="22"/>
                <w:szCs w:val="22"/>
              </w:rPr>
              <w:t>Prepare to report information</w:t>
            </w:r>
          </w:p>
        </w:tc>
        <w:tc>
          <w:tcPr>
            <w:tcW w:w="6270" w:type="dxa"/>
            <w:tcBorders>
              <w:top w:val="single" w:sz="7" w:space="0" w:color="000000"/>
              <w:left w:val="single" w:sz="7" w:space="0" w:color="000000"/>
              <w:bottom w:val="single" w:sz="7" w:space="0" w:color="000000"/>
              <w:right w:val="single" w:sz="7" w:space="0" w:color="000000"/>
            </w:tcBorders>
          </w:tcPr>
          <w:p w14:paraId="0E9729DC" w14:textId="06DC9EAC" w:rsidR="00DA5AF4" w:rsidRPr="005D29EB" w:rsidRDefault="00DA5AF4" w:rsidP="005D29EB">
            <w:pPr>
              <w:spacing w:after="58"/>
              <w:rPr>
                <w:sz w:val="22"/>
                <w:szCs w:val="22"/>
              </w:rPr>
            </w:pPr>
            <w:r w:rsidRPr="005D29EB">
              <w:rPr>
                <w:sz w:val="22"/>
                <w:szCs w:val="22"/>
              </w:rPr>
              <w:t>Create a user profile in CPARD</w:t>
            </w:r>
          </w:p>
        </w:tc>
      </w:tr>
      <w:tr w:rsidR="005D6A58" w:rsidRPr="005D29EB" w14:paraId="5E4DA32B" w14:textId="77777777" w:rsidTr="00436875">
        <w:trPr>
          <w:jc w:val="center"/>
        </w:trPr>
        <w:tc>
          <w:tcPr>
            <w:tcW w:w="3300" w:type="dxa"/>
            <w:tcBorders>
              <w:top w:val="single" w:sz="7" w:space="0" w:color="000000"/>
              <w:left w:val="single" w:sz="7" w:space="0" w:color="000000"/>
              <w:bottom w:val="single" w:sz="7" w:space="0" w:color="000000"/>
              <w:right w:val="single" w:sz="7" w:space="0" w:color="000000"/>
            </w:tcBorders>
          </w:tcPr>
          <w:p w14:paraId="4057CC85" w14:textId="77777777" w:rsidR="005D6A58" w:rsidRPr="005D29EB" w:rsidRDefault="005D6A58" w:rsidP="005D29EB">
            <w:pPr>
              <w:spacing w:after="58"/>
              <w:rPr>
                <w:sz w:val="22"/>
                <w:szCs w:val="22"/>
              </w:rPr>
            </w:pPr>
            <w:r w:rsidRPr="005D29EB">
              <w:rPr>
                <w:sz w:val="22"/>
                <w:szCs w:val="22"/>
              </w:rPr>
              <w:t>Record, disclose, display, or report the information</w:t>
            </w:r>
          </w:p>
        </w:tc>
        <w:tc>
          <w:tcPr>
            <w:tcW w:w="6270" w:type="dxa"/>
            <w:tcBorders>
              <w:top w:val="single" w:sz="7" w:space="0" w:color="000000"/>
              <w:left w:val="single" w:sz="7" w:space="0" w:color="000000"/>
              <w:bottom w:val="single" w:sz="7" w:space="0" w:color="000000"/>
              <w:right w:val="single" w:sz="7" w:space="0" w:color="000000"/>
            </w:tcBorders>
          </w:tcPr>
          <w:p w14:paraId="034DE4C2" w14:textId="56B16CEC" w:rsidR="005D6A58" w:rsidRPr="005D29EB" w:rsidRDefault="00DA5AF4" w:rsidP="005D29EB">
            <w:pPr>
              <w:spacing w:after="58"/>
              <w:rPr>
                <w:sz w:val="22"/>
                <w:szCs w:val="22"/>
              </w:rPr>
            </w:pPr>
            <w:r w:rsidRPr="005D29EB">
              <w:rPr>
                <w:sz w:val="22"/>
                <w:szCs w:val="22"/>
              </w:rPr>
              <w:t xml:space="preserve">Submit the </w:t>
            </w:r>
            <w:r w:rsidR="005D6A58" w:rsidRPr="005D29EB">
              <w:rPr>
                <w:sz w:val="22"/>
                <w:szCs w:val="22"/>
              </w:rPr>
              <w:t>report</w:t>
            </w:r>
            <w:r w:rsidRPr="005D29EB">
              <w:rPr>
                <w:sz w:val="22"/>
                <w:szCs w:val="22"/>
              </w:rPr>
              <w:t xml:space="preserve"> through CPARD; r</w:t>
            </w:r>
            <w:r w:rsidR="005D6A58" w:rsidRPr="005D29EB">
              <w:rPr>
                <w:sz w:val="22"/>
                <w:szCs w:val="22"/>
              </w:rPr>
              <w:t>ecord maintenance for preparation of the next annual report</w:t>
            </w:r>
            <w:r w:rsidRPr="005D29EB">
              <w:rPr>
                <w:sz w:val="22"/>
                <w:szCs w:val="22"/>
              </w:rPr>
              <w:t xml:space="preserve"> is achieved through CPARD, which maintains historical information that can be used to develop subsequent </w:t>
            </w:r>
            <w:r w:rsidR="005D6A58" w:rsidRPr="005D29EB">
              <w:rPr>
                <w:sz w:val="22"/>
                <w:szCs w:val="22"/>
              </w:rPr>
              <w:t>reports</w:t>
            </w:r>
            <w:r w:rsidRPr="005D29EB">
              <w:rPr>
                <w:sz w:val="22"/>
                <w:szCs w:val="22"/>
              </w:rPr>
              <w:t>;</w:t>
            </w:r>
            <w:r w:rsidR="005D6A58" w:rsidRPr="005D29EB">
              <w:rPr>
                <w:sz w:val="22"/>
                <w:szCs w:val="22"/>
              </w:rPr>
              <w:t xml:space="preserve"> annual report</w:t>
            </w:r>
            <w:r w:rsidRPr="005D29EB">
              <w:rPr>
                <w:sz w:val="22"/>
                <w:szCs w:val="22"/>
              </w:rPr>
              <w:t>ing through CPARD satisfies all certification-related reporting requirements of authorized agencies under grants from EPA</w:t>
            </w:r>
            <w:r w:rsidR="005D6A58" w:rsidRPr="005D29EB">
              <w:rPr>
                <w:sz w:val="22"/>
                <w:szCs w:val="22"/>
              </w:rPr>
              <w:t>.</w:t>
            </w:r>
          </w:p>
        </w:tc>
      </w:tr>
      <w:tr w:rsidR="005D6A58" w:rsidRPr="005D29EB" w14:paraId="3B30DE9B" w14:textId="77777777" w:rsidTr="00436875">
        <w:trPr>
          <w:jc w:val="center"/>
        </w:trPr>
        <w:tc>
          <w:tcPr>
            <w:tcW w:w="3300" w:type="dxa"/>
            <w:tcBorders>
              <w:top w:val="single" w:sz="7" w:space="0" w:color="000000"/>
              <w:left w:val="single" w:sz="7" w:space="0" w:color="000000"/>
              <w:bottom w:val="single" w:sz="7" w:space="0" w:color="000000"/>
              <w:right w:val="single" w:sz="7" w:space="0" w:color="000000"/>
            </w:tcBorders>
          </w:tcPr>
          <w:p w14:paraId="63798768" w14:textId="77777777" w:rsidR="005D6A58" w:rsidRPr="005D29EB" w:rsidRDefault="005D6A58" w:rsidP="005D29EB">
            <w:pPr>
              <w:spacing w:after="58"/>
              <w:rPr>
                <w:sz w:val="22"/>
                <w:szCs w:val="22"/>
              </w:rPr>
            </w:pPr>
            <w:r w:rsidRPr="005D29EB">
              <w:rPr>
                <w:sz w:val="22"/>
                <w:szCs w:val="22"/>
              </w:rPr>
              <w:t>Store, file, or maintain information.</w:t>
            </w:r>
          </w:p>
        </w:tc>
        <w:tc>
          <w:tcPr>
            <w:tcW w:w="6270" w:type="dxa"/>
            <w:tcBorders>
              <w:top w:val="single" w:sz="7" w:space="0" w:color="000000"/>
              <w:left w:val="single" w:sz="7" w:space="0" w:color="000000"/>
              <w:bottom w:val="single" w:sz="7" w:space="0" w:color="000000"/>
              <w:right w:val="single" w:sz="7" w:space="0" w:color="000000"/>
            </w:tcBorders>
          </w:tcPr>
          <w:p w14:paraId="484C8902" w14:textId="4A164F51" w:rsidR="005D6A58" w:rsidRPr="005D29EB" w:rsidRDefault="0096693C" w:rsidP="005D29EB">
            <w:pPr>
              <w:spacing w:after="58"/>
              <w:rPr>
                <w:sz w:val="22"/>
                <w:szCs w:val="22"/>
              </w:rPr>
            </w:pPr>
            <w:r w:rsidRPr="005D29EB">
              <w:rPr>
                <w:sz w:val="22"/>
                <w:szCs w:val="22"/>
              </w:rPr>
              <w:t>Annual reporting data is s</w:t>
            </w:r>
            <w:r w:rsidR="005D6A58" w:rsidRPr="005D29EB">
              <w:rPr>
                <w:sz w:val="22"/>
                <w:szCs w:val="22"/>
              </w:rPr>
              <w:t>tore</w:t>
            </w:r>
            <w:r w:rsidRPr="005D29EB">
              <w:rPr>
                <w:sz w:val="22"/>
                <w:szCs w:val="22"/>
              </w:rPr>
              <w:t>d</w:t>
            </w:r>
            <w:r w:rsidR="005D6A58" w:rsidRPr="005D29EB">
              <w:rPr>
                <w:sz w:val="22"/>
                <w:szCs w:val="22"/>
              </w:rPr>
              <w:t xml:space="preserve"> and retain</w:t>
            </w:r>
            <w:r w:rsidRPr="005D29EB">
              <w:rPr>
                <w:sz w:val="22"/>
                <w:szCs w:val="22"/>
              </w:rPr>
              <w:t>ed</w:t>
            </w:r>
            <w:r w:rsidR="005D6A58" w:rsidRPr="005D29EB">
              <w:rPr>
                <w:sz w:val="22"/>
                <w:szCs w:val="22"/>
              </w:rPr>
              <w:t xml:space="preserve"> </w:t>
            </w:r>
            <w:r w:rsidRPr="005D29EB">
              <w:rPr>
                <w:sz w:val="22"/>
                <w:szCs w:val="22"/>
              </w:rPr>
              <w:t>in CPARD</w:t>
            </w:r>
            <w:r w:rsidR="005D6A58" w:rsidRPr="005D29EB">
              <w:rPr>
                <w:sz w:val="22"/>
                <w:szCs w:val="22"/>
              </w:rPr>
              <w:t>.</w:t>
            </w:r>
          </w:p>
        </w:tc>
      </w:tr>
    </w:tbl>
    <w:p w14:paraId="5CD8A1B8" w14:textId="77777777" w:rsidR="005D6A58" w:rsidRPr="005D29EB" w:rsidRDefault="005D6A58" w:rsidP="005D29EB">
      <w:pPr>
        <w:rPr>
          <w:bCs/>
        </w:rPr>
      </w:pPr>
    </w:p>
    <w:p w14:paraId="0C16A3A8" w14:textId="1DD44365" w:rsidR="004C1F56" w:rsidRDefault="004C1F56" w:rsidP="005D29EB">
      <w:pPr>
        <w:ind w:firstLine="720"/>
      </w:pPr>
      <w:r w:rsidRPr="005D29EB">
        <w:t>A typical RUP dealer in Indian Country perform</w:t>
      </w:r>
      <w:r w:rsidR="00FE1C9A" w:rsidRPr="005D29EB">
        <w:t>s</w:t>
      </w:r>
      <w:r w:rsidRPr="005D29EB">
        <w:t xml:space="preserve"> the following activities:</w:t>
      </w:r>
    </w:p>
    <w:p w14:paraId="732A3D80" w14:textId="77777777" w:rsidR="00CB597A" w:rsidRPr="005D29EB" w:rsidRDefault="00CB597A" w:rsidP="005D29EB">
      <w:pPr>
        <w:ind w:firstLine="720"/>
      </w:pPr>
    </w:p>
    <w:tbl>
      <w:tblPr>
        <w:tblW w:w="0" w:type="auto"/>
        <w:jc w:val="center"/>
        <w:tblLayout w:type="fixed"/>
        <w:tblCellMar>
          <w:left w:w="120" w:type="dxa"/>
          <w:right w:w="120" w:type="dxa"/>
        </w:tblCellMar>
        <w:tblLook w:val="0000" w:firstRow="0" w:lastRow="0" w:firstColumn="0" w:lastColumn="0" w:noHBand="0" w:noVBand="0"/>
      </w:tblPr>
      <w:tblGrid>
        <w:gridCol w:w="3321"/>
        <w:gridCol w:w="6300"/>
      </w:tblGrid>
      <w:tr w:rsidR="00011442" w:rsidRPr="005D29EB" w14:paraId="7E753ABB" w14:textId="77777777" w:rsidTr="00655252">
        <w:trPr>
          <w:jc w:val="center"/>
        </w:trPr>
        <w:tc>
          <w:tcPr>
            <w:tcW w:w="3321" w:type="dxa"/>
            <w:tcBorders>
              <w:top w:val="single" w:sz="7" w:space="0" w:color="000000"/>
              <w:left w:val="single" w:sz="7" w:space="0" w:color="000000"/>
              <w:bottom w:val="single" w:sz="7" w:space="0" w:color="000000"/>
              <w:right w:val="single" w:sz="7" w:space="0" w:color="000000"/>
            </w:tcBorders>
          </w:tcPr>
          <w:p w14:paraId="5B91260B" w14:textId="77777777" w:rsidR="004C1F56" w:rsidRPr="005D29EB" w:rsidRDefault="004C1F56" w:rsidP="005D29EB">
            <w:pPr>
              <w:spacing w:after="58"/>
              <w:rPr>
                <w:i/>
                <w:sz w:val="22"/>
              </w:rPr>
            </w:pPr>
            <w:r w:rsidRPr="005D29EB">
              <w:rPr>
                <w:i/>
                <w:sz w:val="22"/>
              </w:rPr>
              <w:t>Activity</w:t>
            </w:r>
          </w:p>
        </w:tc>
        <w:tc>
          <w:tcPr>
            <w:tcW w:w="6300" w:type="dxa"/>
            <w:tcBorders>
              <w:top w:val="single" w:sz="7" w:space="0" w:color="000000"/>
              <w:left w:val="single" w:sz="7" w:space="0" w:color="000000"/>
              <w:bottom w:val="single" w:sz="7" w:space="0" w:color="000000"/>
              <w:right w:val="single" w:sz="7" w:space="0" w:color="000000"/>
            </w:tcBorders>
          </w:tcPr>
          <w:p w14:paraId="6A6D4ECF" w14:textId="77777777" w:rsidR="004C1F56" w:rsidRPr="005D29EB" w:rsidRDefault="004C1F56" w:rsidP="005D29EB">
            <w:pPr>
              <w:spacing w:after="58"/>
              <w:rPr>
                <w:i/>
                <w:sz w:val="22"/>
              </w:rPr>
            </w:pPr>
            <w:r w:rsidRPr="005D29EB">
              <w:rPr>
                <w:i/>
                <w:sz w:val="22"/>
              </w:rPr>
              <w:t>Detail</w:t>
            </w:r>
          </w:p>
        </w:tc>
      </w:tr>
      <w:tr w:rsidR="00011442" w:rsidRPr="005D29EB" w14:paraId="09D2A407" w14:textId="77777777" w:rsidTr="00655252">
        <w:trPr>
          <w:jc w:val="center"/>
        </w:trPr>
        <w:tc>
          <w:tcPr>
            <w:tcW w:w="3321" w:type="dxa"/>
            <w:tcBorders>
              <w:top w:val="single" w:sz="7" w:space="0" w:color="000000"/>
              <w:left w:val="single" w:sz="7" w:space="0" w:color="000000"/>
              <w:bottom w:val="single" w:sz="7" w:space="0" w:color="000000"/>
              <w:right w:val="single" w:sz="7" w:space="0" w:color="000000"/>
            </w:tcBorders>
          </w:tcPr>
          <w:p w14:paraId="725B0879" w14:textId="77777777" w:rsidR="004C1F56" w:rsidRPr="005D29EB" w:rsidRDefault="004C1F56" w:rsidP="005D29EB">
            <w:pPr>
              <w:spacing w:after="58"/>
              <w:rPr>
                <w:sz w:val="22"/>
              </w:rPr>
            </w:pPr>
            <w:r w:rsidRPr="005D29EB">
              <w:rPr>
                <w:sz w:val="22"/>
              </w:rPr>
              <w:t>Record, disclose, display, or report the information</w:t>
            </w:r>
          </w:p>
        </w:tc>
        <w:tc>
          <w:tcPr>
            <w:tcW w:w="6300" w:type="dxa"/>
            <w:tcBorders>
              <w:top w:val="single" w:sz="7" w:space="0" w:color="000000"/>
              <w:left w:val="single" w:sz="7" w:space="0" w:color="000000"/>
              <w:bottom w:val="single" w:sz="7" w:space="0" w:color="000000"/>
              <w:right w:val="single" w:sz="7" w:space="0" w:color="000000"/>
            </w:tcBorders>
          </w:tcPr>
          <w:p w14:paraId="29610391" w14:textId="683B81A6" w:rsidR="004C1F56" w:rsidRPr="005D29EB" w:rsidRDefault="004C1F56" w:rsidP="005D29EB">
            <w:pPr>
              <w:spacing w:after="58"/>
              <w:rPr>
                <w:sz w:val="22"/>
              </w:rPr>
            </w:pPr>
            <w:r w:rsidRPr="005D29EB">
              <w:rPr>
                <w:sz w:val="22"/>
              </w:rPr>
              <w:t>Report to EPA the business name, and name and address of the dealership</w:t>
            </w:r>
          </w:p>
        </w:tc>
      </w:tr>
      <w:tr w:rsidR="00011442" w:rsidRPr="005D29EB" w14:paraId="614660FA" w14:textId="77777777" w:rsidTr="00655252">
        <w:trPr>
          <w:jc w:val="center"/>
        </w:trPr>
        <w:tc>
          <w:tcPr>
            <w:tcW w:w="3321" w:type="dxa"/>
            <w:tcBorders>
              <w:top w:val="single" w:sz="7" w:space="0" w:color="000000"/>
              <w:left w:val="single" w:sz="7" w:space="0" w:color="000000"/>
              <w:bottom w:val="single" w:sz="7" w:space="0" w:color="000000"/>
              <w:right w:val="single" w:sz="7" w:space="0" w:color="000000"/>
            </w:tcBorders>
          </w:tcPr>
          <w:p w14:paraId="70EB458E" w14:textId="77777777" w:rsidR="004C1F56" w:rsidRPr="005D29EB" w:rsidRDefault="004C1F56" w:rsidP="005D29EB">
            <w:pPr>
              <w:spacing w:after="58"/>
              <w:rPr>
                <w:sz w:val="22"/>
              </w:rPr>
            </w:pPr>
            <w:r w:rsidRPr="005D29EB">
              <w:rPr>
                <w:sz w:val="22"/>
              </w:rPr>
              <w:t>Create information</w:t>
            </w:r>
          </w:p>
        </w:tc>
        <w:tc>
          <w:tcPr>
            <w:tcW w:w="6300" w:type="dxa"/>
            <w:tcBorders>
              <w:top w:val="single" w:sz="7" w:space="0" w:color="000000"/>
              <w:left w:val="single" w:sz="7" w:space="0" w:color="000000"/>
              <w:bottom w:val="single" w:sz="7" w:space="0" w:color="000000"/>
              <w:right w:val="single" w:sz="7" w:space="0" w:color="000000"/>
            </w:tcBorders>
          </w:tcPr>
          <w:p w14:paraId="0CD84E74" w14:textId="77777777" w:rsidR="004C1F56" w:rsidRPr="005D29EB" w:rsidRDefault="004C1F56" w:rsidP="005D29EB">
            <w:pPr>
              <w:spacing w:after="58"/>
              <w:rPr>
                <w:sz w:val="22"/>
              </w:rPr>
            </w:pPr>
            <w:r w:rsidRPr="005D29EB">
              <w:rPr>
                <w:sz w:val="22"/>
              </w:rPr>
              <w:t>Document sales of RUPs</w:t>
            </w:r>
          </w:p>
        </w:tc>
      </w:tr>
      <w:tr w:rsidR="004C1F56" w:rsidRPr="005D29EB" w14:paraId="078648E6" w14:textId="77777777" w:rsidTr="00655252">
        <w:trPr>
          <w:jc w:val="center"/>
        </w:trPr>
        <w:tc>
          <w:tcPr>
            <w:tcW w:w="3321" w:type="dxa"/>
            <w:tcBorders>
              <w:top w:val="single" w:sz="7" w:space="0" w:color="000000"/>
              <w:left w:val="single" w:sz="7" w:space="0" w:color="000000"/>
              <w:bottom w:val="single" w:sz="7" w:space="0" w:color="000000"/>
              <w:right w:val="single" w:sz="7" w:space="0" w:color="000000"/>
            </w:tcBorders>
          </w:tcPr>
          <w:p w14:paraId="6403306F" w14:textId="77777777" w:rsidR="004C1F56" w:rsidRPr="005D29EB" w:rsidRDefault="004C1F56" w:rsidP="005D29EB">
            <w:pPr>
              <w:spacing w:after="58"/>
              <w:rPr>
                <w:sz w:val="22"/>
              </w:rPr>
            </w:pPr>
            <w:r w:rsidRPr="005D29EB">
              <w:rPr>
                <w:sz w:val="22"/>
              </w:rPr>
              <w:t>Store, file or maintain the information</w:t>
            </w:r>
          </w:p>
        </w:tc>
        <w:tc>
          <w:tcPr>
            <w:tcW w:w="6300" w:type="dxa"/>
            <w:tcBorders>
              <w:top w:val="single" w:sz="7" w:space="0" w:color="000000"/>
              <w:left w:val="single" w:sz="7" w:space="0" w:color="000000"/>
              <w:bottom w:val="single" w:sz="7" w:space="0" w:color="000000"/>
              <w:right w:val="single" w:sz="7" w:space="0" w:color="000000"/>
            </w:tcBorders>
          </w:tcPr>
          <w:p w14:paraId="6965F574" w14:textId="77777777" w:rsidR="004C1F56" w:rsidRPr="005D29EB" w:rsidRDefault="004C1F56" w:rsidP="005D29EB">
            <w:pPr>
              <w:spacing w:after="58"/>
              <w:rPr>
                <w:sz w:val="22"/>
              </w:rPr>
            </w:pPr>
            <w:r w:rsidRPr="005D29EB">
              <w:rPr>
                <w:sz w:val="22"/>
              </w:rPr>
              <w:t>Store and retain records</w:t>
            </w:r>
          </w:p>
        </w:tc>
      </w:tr>
    </w:tbl>
    <w:p w14:paraId="45A7464B" w14:textId="77777777" w:rsidR="004C1F56" w:rsidRPr="005D29EB" w:rsidRDefault="004C1F56" w:rsidP="005D29EB">
      <w:pPr>
        <w:ind w:firstLine="720"/>
      </w:pPr>
    </w:p>
    <w:p w14:paraId="3D408190" w14:textId="334C99B5" w:rsidR="004C1F56" w:rsidRDefault="004C1F56" w:rsidP="005D29EB">
      <w:pPr>
        <w:ind w:firstLine="720"/>
      </w:pPr>
      <w:r w:rsidRPr="005D29EB">
        <w:t>A typical commercial applicator in Indian Country perform</w:t>
      </w:r>
      <w:r w:rsidR="00FE1C9A" w:rsidRPr="005D29EB">
        <w:t>s</w:t>
      </w:r>
      <w:r w:rsidRPr="005D29EB">
        <w:t xml:space="preserve"> the following activities:</w:t>
      </w:r>
    </w:p>
    <w:p w14:paraId="1CB191D1" w14:textId="77777777" w:rsidR="00CB597A" w:rsidRPr="005D29EB" w:rsidRDefault="00CB597A" w:rsidP="005D29EB">
      <w:pPr>
        <w:ind w:firstLine="720"/>
      </w:pPr>
    </w:p>
    <w:tbl>
      <w:tblPr>
        <w:tblW w:w="0" w:type="auto"/>
        <w:jc w:val="center"/>
        <w:tblLayout w:type="fixed"/>
        <w:tblCellMar>
          <w:left w:w="120" w:type="dxa"/>
          <w:right w:w="120" w:type="dxa"/>
        </w:tblCellMar>
        <w:tblLook w:val="0000" w:firstRow="0" w:lastRow="0" w:firstColumn="0" w:lastColumn="0" w:noHBand="0" w:noVBand="0"/>
      </w:tblPr>
      <w:tblGrid>
        <w:gridCol w:w="3321"/>
        <w:gridCol w:w="6300"/>
      </w:tblGrid>
      <w:tr w:rsidR="00011442" w:rsidRPr="005D29EB" w14:paraId="0E884BA7" w14:textId="77777777" w:rsidTr="00655252">
        <w:trPr>
          <w:jc w:val="center"/>
        </w:trPr>
        <w:tc>
          <w:tcPr>
            <w:tcW w:w="3321" w:type="dxa"/>
            <w:tcBorders>
              <w:top w:val="single" w:sz="7" w:space="0" w:color="000000"/>
              <w:left w:val="single" w:sz="7" w:space="0" w:color="000000"/>
              <w:bottom w:val="single" w:sz="7" w:space="0" w:color="000000"/>
              <w:right w:val="single" w:sz="7" w:space="0" w:color="000000"/>
            </w:tcBorders>
          </w:tcPr>
          <w:p w14:paraId="6EB754BD" w14:textId="77777777" w:rsidR="004C1F56" w:rsidRPr="005D29EB" w:rsidRDefault="004C1F56" w:rsidP="005D29EB">
            <w:pPr>
              <w:spacing w:after="58"/>
              <w:rPr>
                <w:i/>
                <w:sz w:val="22"/>
              </w:rPr>
            </w:pPr>
            <w:r w:rsidRPr="005D29EB">
              <w:rPr>
                <w:i/>
                <w:sz w:val="22"/>
              </w:rPr>
              <w:t>Activity</w:t>
            </w:r>
          </w:p>
        </w:tc>
        <w:tc>
          <w:tcPr>
            <w:tcW w:w="6300" w:type="dxa"/>
            <w:tcBorders>
              <w:top w:val="single" w:sz="7" w:space="0" w:color="000000"/>
              <w:left w:val="single" w:sz="7" w:space="0" w:color="000000"/>
              <w:bottom w:val="single" w:sz="7" w:space="0" w:color="000000"/>
              <w:right w:val="single" w:sz="7" w:space="0" w:color="000000"/>
            </w:tcBorders>
          </w:tcPr>
          <w:p w14:paraId="0A3AD84A" w14:textId="77777777" w:rsidR="004C1F56" w:rsidRPr="005D29EB" w:rsidRDefault="004C1F56" w:rsidP="005D29EB">
            <w:pPr>
              <w:spacing w:after="58"/>
              <w:rPr>
                <w:i/>
                <w:sz w:val="22"/>
              </w:rPr>
            </w:pPr>
            <w:r w:rsidRPr="005D29EB">
              <w:rPr>
                <w:i/>
                <w:sz w:val="22"/>
              </w:rPr>
              <w:t>Detail</w:t>
            </w:r>
          </w:p>
        </w:tc>
      </w:tr>
      <w:tr w:rsidR="00011442" w:rsidRPr="005D29EB" w14:paraId="2D79408B" w14:textId="77777777" w:rsidTr="00655252">
        <w:trPr>
          <w:jc w:val="center"/>
        </w:trPr>
        <w:tc>
          <w:tcPr>
            <w:tcW w:w="3321" w:type="dxa"/>
            <w:tcBorders>
              <w:top w:val="single" w:sz="7" w:space="0" w:color="000000"/>
              <w:left w:val="single" w:sz="7" w:space="0" w:color="000000"/>
              <w:bottom w:val="single" w:sz="7" w:space="0" w:color="000000"/>
              <w:right w:val="single" w:sz="7" w:space="0" w:color="000000"/>
            </w:tcBorders>
          </w:tcPr>
          <w:p w14:paraId="1DCB050F" w14:textId="77777777" w:rsidR="004C1F56" w:rsidRPr="005D29EB" w:rsidRDefault="004C1F56" w:rsidP="005D29EB">
            <w:pPr>
              <w:spacing w:after="58"/>
              <w:rPr>
                <w:sz w:val="22"/>
              </w:rPr>
            </w:pPr>
            <w:r w:rsidRPr="005D29EB">
              <w:rPr>
                <w:sz w:val="22"/>
              </w:rPr>
              <w:t>Complete Application</w:t>
            </w:r>
          </w:p>
        </w:tc>
        <w:tc>
          <w:tcPr>
            <w:tcW w:w="6300" w:type="dxa"/>
            <w:tcBorders>
              <w:top w:val="single" w:sz="7" w:space="0" w:color="000000"/>
              <w:left w:val="single" w:sz="7" w:space="0" w:color="000000"/>
              <w:bottom w:val="single" w:sz="7" w:space="0" w:color="000000"/>
              <w:right w:val="single" w:sz="7" w:space="0" w:color="000000"/>
            </w:tcBorders>
          </w:tcPr>
          <w:p w14:paraId="108DDD8E" w14:textId="59E037E5" w:rsidR="004C1F56" w:rsidRPr="005D29EB" w:rsidRDefault="004C1F56" w:rsidP="005D29EB">
            <w:pPr>
              <w:spacing w:after="58"/>
              <w:rPr>
                <w:sz w:val="22"/>
              </w:rPr>
            </w:pPr>
            <w:r w:rsidRPr="005D29EB">
              <w:rPr>
                <w:sz w:val="22"/>
              </w:rPr>
              <w:t xml:space="preserve">Complete EPA Form 8500-17 or Form 8500-17-N to secure certification in Indian Country based on certification issued under an authorized agency’s certification program </w:t>
            </w:r>
          </w:p>
        </w:tc>
      </w:tr>
      <w:tr w:rsidR="00011442" w:rsidRPr="005D29EB" w14:paraId="34E55662" w14:textId="77777777" w:rsidTr="00655252">
        <w:trPr>
          <w:jc w:val="center"/>
        </w:trPr>
        <w:tc>
          <w:tcPr>
            <w:tcW w:w="3321" w:type="dxa"/>
            <w:tcBorders>
              <w:top w:val="single" w:sz="7" w:space="0" w:color="000000"/>
              <w:left w:val="single" w:sz="7" w:space="0" w:color="000000"/>
              <w:bottom w:val="single" w:sz="7" w:space="0" w:color="000000"/>
              <w:right w:val="single" w:sz="7" w:space="0" w:color="000000"/>
            </w:tcBorders>
          </w:tcPr>
          <w:p w14:paraId="1FADD191" w14:textId="77777777" w:rsidR="004C1F56" w:rsidRPr="005D29EB" w:rsidRDefault="004C1F56" w:rsidP="005D29EB">
            <w:pPr>
              <w:spacing w:after="58"/>
              <w:rPr>
                <w:sz w:val="22"/>
              </w:rPr>
            </w:pPr>
            <w:r w:rsidRPr="005D29EB">
              <w:rPr>
                <w:sz w:val="22"/>
              </w:rPr>
              <w:t>Create information</w:t>
            </w:r>
          </w:p>
        </w:tc>
        <w:tc>
          <w:tcPr>
            <w:tcW w:w="6300" w:type="dxa"/>
            <w:tcBorders>
              <w:top w:val="single" w:sz="7" w:space="0" w:color="000000"/>
              <w:left w:val="single" w:sz="7" w:space="0" w:color="000000"/>
              <w:bottom w:val="single" w:sz="7" w:space="0" w:color="000000"/>
              <w:right w:val="single" w:sz="7" w:space="0" w:color="000000"/>
            </w:tcBorders>
          </w:tcPr>
          <w:p w14:paraId="6A4D5C93" w14:textId="77777777" w:rsidR="004C1F56" w:rsidRPr="005D29EB" w:rsidRDefault="004C1F56" w:rsidP="005D29EB">
            <w:pPr>
              <w:spacing w:after="58"/>
              <w:rPr>
                <w:sz w:val="22"/>
              </w:rPr>
            </w:pPr>
            <w:r w:rsidRPr="005D29EB">
              <w:rPr>
                <w:sz w:val="22"/>
              </w:rPr>
              <w:t>Document activities/applications</w:t>
            </w:r>
          </w:p>
        </w:tc>
      </w:tr>
      <w:tr w:rsidR="004C1F56" w:rsidRPr="005D29EB" w14:paraId="2778668D" w14:textId="77777777" w:rsidTr="00655252">
        <w:trPr>
          <w:jc w:val="center"/>
        </w:trPr>
        <w:tc>
          <w:tcPr>
            <w:tcW w:w="3321" w:type="dxa"/>
            <w:tcBorders>
              <w:top w:val="single" w:sz="7" w:space="0" w:color="000000"/>
              <w:left w:val="single" w:sz="7" w:space="0" w:color="000000"/>
              <w:bottom w:val="single" w:sz="7" w:space="0" w:color="000000"/>
              <w:right w:val="single" w:sz="7" w:space="0" w:color="000000"/>
            </w:tcBorders>
          </w:tcPr>
          <w:p w14:paraId="5D2FC56B" w14:textId="77777777" w:rsidR="004C1F56" w:rsidRPr="005D29EB" w:rsidRDefault="004C1F56" w:rsidP="005D29EB">
            <w:pPr>
              <w:spacing w:after="58"/>
              <w:rPr>
                <w:sz w:val="22"/>
              </w:rPr>
            </w:pPr>
            <w:r w:rsidRPr="005D29EB">
              <w:rPr>
                <w:sz w:val="22"/>
              </w:rPr>
              <w:t>Store, file or maintain the information</w:t>
            </w:r>
          </w:p>
        </w:tc>
        <w:tc>
          <w:tcPr>
            <w:tcW w:w="6300" w:type="dxa"/>
            <w:tcBorders>
              <w:top w:val="single" w:sz="7" w:space="0" w:color="000000"/>
              <w:left w:val="single" w:sz="7" w:space="0" w:color="000000"/>
              <w:bottom w:val="single" w:sz="7" w:space="0" w:color="000000"/>
              <w:right w:val="single" w:sz="7" w:space="0" w:color="000000"/>
            </w:tcBorders>
          </w:tcPr>
          <w:p w14:paraId="0CB56F38" w14:textId="77777777" w:rsidR="004C1F56" w:rsidRPr="005D29EB" w:rsidRDefault="004C1F56" w:rsidP="005D29EB">
            <w:pPr>
              <w:spacing w:after="58"/>
              <w:rPr>
                <w:sz w:val="22"/>
              </w:rPr>
            </w:pPr>
            <w:r w:rsidRPr="005D29EB">
              <w:rPr>
                <w:sz w:val="22"/>
              </w:rPr>
              <w:t>Store and retain records</w:t>
            </w:r>
          </w:p>
        </w:tc>
      </w:tr>
    </w:tbl>
    <w:p w14:paraId="5102F355" w14:textId="77777777" w:rsidR="004C1F56" w:rsidRPr="005D29EB" w:rsidRDefault="004C1F56" w:rsidP="005D29EB">
      <w:pPr>
        <w:ind w:firstLine="720"/>
      </w:pPr>
    </w:p>
    <w:p w14:paraId="793DE1FC" w14:textId="638C6986" w:rsidR="004C1F56" w:rsidRDefault="004C1F56" w:rsidP="005D29EB">
      <w:pPr>
        <w:ind w:firstLine="720"/>
      </w:pPr>
      <w:r w:rsidRPr="005D29EB">
        <w:t>A typical private applicator in Indian Country perform</w:t>
      </w:r>
      <w:r w:rsidR="00FE1C9A" w:rsidRPr="005D29EB">
        <w:t>s</w:t>
      </w:r>
      <w:r w:rsidRPr="005D29EB">
        <w:t xml:space="preserve"> the following activities:</w:t>
      </w:r>
    </w:p>
    <w:p w14:paraId="4E9356A6" w14:textId="77777777" w:rsidR="00CB597A" w:rsidRPr="005D29EB" w:rsidRDefault="00CB597A" w:rsidP="005D29EB">
      <w:pPr>
        <w:ind w:firstLine="720"/>
      </w:pPr>
    </w:p>
    <w:tbl>
      <w:tblPr>
        <w:tblW w:w="0" w:type="auto"/>
        <w:jc w:val="center"/>
        <w:tblLayout w:type="fixed"/>
        <w:tblCellMar>
          <w:left w:w="120" w:type="dxa"/>
          <w:right w:w="120" w:type="dxa"/>
        </w:tblCellMar>
        <w:tblLook w:val="0000" w:firstRow="0" w:lastRow="0" w:firstColumn="0" w:lastColumn="0" w:noHBand="0" w:noVBand="0"/>
      </w:tblPr>
      <w:tblGrid>
        <w:gridCol w:w="3321"/>
        <w:gridCol w:w="6300"/>
      </w:tblGrid>
      <w:tr w:rsidR="00011442" w:rsidRPr="005D29EB" w14:paraId="24430BA0" w14:textId="77777777" w:rsidTr="00655252">
        <w:trPr>
          <w:jc w:val="center"/>
        </w:trPr>
        <w:tc>
          <w:tcPr>
            <w:tcW w:w="3321" w:type="dxa"/>
            <w:tcBorders>
              <w:top w:val="single" w:sz="7" w:space="0" w:color="000000"/>
              <w:left w:val="single" w:sz="7" w:space="0" w:color="000000"/>
              <w:bottom w:val="single" w:sz="7" w:space="0" w:color="000000"/>
              <w:right w:val="single" w:sz="7" w:space="0" w:color="000000"/>
            </w:tcBorders>
          </w:tcPr>
          <w:p w14:paraId="56138625" w14:textId="77777777" w:rsidR="004C1F56" w:rsidRPr="005D29EB" w:rsidRDefault="004C1F56" w:rsidP="005D29EB">
            <w:pPr>
              <w:spacing w:after="58"/>
              <w:rPr>
                <w:i/>
                <w:sz w:val="22"/>
              </w:rPr>
            </w:pPr>
            <w:r w:rsidRPr="005D29EB">
              <w:rPr>
                <w:i/>
                <w:sz w:val="22"/>
              </w:rPr>
              <w:t>Activity</w:t>
            </w:r>
          </w:p>
        </w:tc>
        <w:tc>
          <w:tcPr>
            <w:tcW w:w="6300" w:type="dxa"/>
            <w:tcBorders>
              <w:top w:val="single" w:sz="7" w:space="0" w:color="000000"/>
              <w:left w:val="single" w:sz="7" w:space="0" w:color="000000"/>
              <w:bottom w:val="single" w:sz="7" w:space="0" w:color="000000"/>
              <w:right w:val="single" w:sz="7" w:space="0" w:color="000000"/>
            </w:tcBorders>
          </w:tcPr>
          <w:p w14:paraId="460E0E2F" w14:textId="77777777" w:rsidR="004C1F56" w:rsidRPr="005D29EB" w:rsidRDefault="004C1F56" w:rsidP="005D29EB">
            <w:pPr>
              <w:spacing w:after="58"/>
              <w:rPr>
                <w:i/>
                <w:sz w:val="22"/>
              </w:rPr>
            </w:pPr>
            <w:r w:rsidRPr="005D29EB">
              <w:rPr>
                <w:i/>
                <w:sz w:val="22"/>
              </w:rPr>
              <w:t>Detail</w:t>
            </w:r>
          </w:p>
        </w:tc>
      </w:tr>
      <w:tr w:rsidR="00011442" w:rsidRPr="005D29EB" w14:paraId="05DACF64" w14:textId="77777777" w:rsidTr="00655252">
        <w:trPr>
          <w:jc w:val="center"/>
        </w:trPr>
        <w:tc>
          <w:tcPr>
            <w:tcW w:w="3321" w:type="dxa"/>
            <w:tcBorders>
              <w:top w:val="single" w:sz="7" w:space="0" w:color="000000"/>
              <w:left w:val="single" w:sz="7" w:space="0" w:color="000000"/>
              <w:bottom w:val="single" w:sz="7" w:space="0" w:color="000000"/>
              <w:right w:val="single" w:sz="7" w:space="0" w:color="000000"/>
            </w:tcBorders>
          </w:tcPr>
          <w:p w14:paraId="3B21B7D7" w14:textId="77777777" w:rsidR="004C1F56" w:rsidRPr="005D29EB" w:rsidRDefault="004C1F56" w:rsidP="005D29EB">
            <w:pPr>
              <w:spacing w:after="58"/>
              <w:rPr>
                <w:sz w:val="22"/>
              </w:rPr>
            </w:pPr>
            <w:r w:rsidRPr="005D29EB">
              <w:rPr>
                <w:sz w:val="22"/>
              </w:rPr>
              <w:t>Complete Application</w:t>
            </w:r>
          </w:p>
        </w:tc>
        <w:tc>
          <w:tcPr>
            <w:tcW w:w="6300" w:type="dxa"/>
            <w:tcBorders>
              <w:top w:val="single" w:sz="7" w:space="0" w:color="000000"/>
              <w:left w:val="single" w:sz="7" w:space="0" w:color="000000"/>
              <w:bottom w:val="single" w:sz="7" w:space="0" w:color="000000"/>
              <w:right w:val="single" w:sz="7" w:space="0" w:color="000000"/>
            </w:tcBorders>
          </w:tcPr>
          <w:p w14:paraId="17968E39" w14:textId="654D64FD" w:rsidR="004C1F56" w:rsidRPr="005D29EB" w:rsidRDefault="004C1F56" w:rsidP="005D29EB">
            <w:pPr>
              <w:spacing w:after="58"/>
              <w:rPr>
                <w:sz w:val="22"/>
              </w:rPr>
            </w:pPr>
            <w:r w:rsidRPr="005D29EB">
              <w:rPr>
                <w:sz w:val="22"/>
              </w:rPr>
              <w:t>Complete EPA Form 8500-17 or Form 8500-17-N to secure certification in Indian Country based on certification issued under an authorized agency’s certification program or by completing the EPA-administered training program for private applicators in Indian Country</w:t>
            </w:r>
          </w:p>
        </w:tc>
      </w:tr>
      <w:tr w:rsidR="004C1F56" w:rsidRPr="005D29EB" w14:paraId="2CE10B8B" w14:textId="77777777" w:rsidTr="00655252">
        <w:trPr>
          <w:jc w:val="center"/>
        </w:trPr>
        <w:tc>
          <w:tcPr>
            <w:tcW w:w="3321" w:type="dxa"/>
            <w:tcBorders>
              <w:top w:val="single" w:sz="7" w:space="0" w:color="000000"/>
              <w:left w:val="single" w:sz="7" w:space="0" w:color="000000"/>
              <w:bottom w:val="single" w:sz="7" w:space="0" w:color="000000"/>
              <w:right w:val="single" w:sz="7" w:space="0" w:color="000000"/>
            </w:tcBorders>
          </w:tcPr>
          <w:p w14:paraId="3652E906" w14:textId="77777777" w:rsidR="004C1F56" w:rsidRPr="005D29EB" w:rsidRDefault="004C1F56" w:rsidP="005D29EB">
            <w:pPr>
              <w:spacing w:after="58"/>
              <w:rPr>
                <w:sz w:val="22"/>
              </w:rPr>
            </w:pPr>
            <w:r w:rsidRPr="005D29EB">
              <w:rPr>
                <w:sz w:val="22"/>
              </w:rPr>
              <w:t>Receive Training</w:t>
            </w:r>
          </w:p>
        </w:tc>
        <w:tc>
          <w:tcPr>
            <w:tcW w:w="6300" w:type="dxa"/>
            <w:tcBorders>
              <w:top w:val="single" w:sz="7" w:space="0" w:color="000000"/>
              <w:left w:val="single" w:sz="7" w:space="0" w:color="000000"/>
              <w:bottom w:val="single" w:sz="7" w:space="0" w:color="000000"/>
              <w:right w:val="single" w:sz="7" w:space="0" w:color="000000"/>
            </w:tcBorders>
          </w:tcPr>
          <w:p w14:paraId="25C25FC7" w14:textId="77777777" w:rsidR="004C1F56" w:rsidRPr="005D29EB" w:rsidRDefault="004C1F56" w:rsidP="005D29EB">
            <w:pPr>
              <w:spacing w:after="58"/>
              <w:rPr>
                <w:sz w:val="22"/>
              </w:rPr>
            </w:pPr>
            <w:r w:rsidRPr="005D29EB">
              <w:rPr>
                <w:sz w:val="22"/>
              </w:rPr>
              <w:t>EPA-administered training program for private applicators in Indian Country</w:t>
            </w:r>
          </w:p>
        </w:tc>
      </w:tr>
    </w:tbl>
    <w:p w14:paraId="4BFECF73" w14:textId="77777777" w:rsidR="007E291B" w:rsidRPr="005D29EB" w:rsidRDefault="007E291B" w:rsidP="005D29EB">
      <w:pPr>
        <w:ind w:firstLine="720"/>
      </w:pPr>
    </w:p>
    <w:p w14:paraId="0A262E82" w14:textId="30F0E868" w:rsidR="004C1F56" w:rsidRDefault="004C1F56" w:rsidP="005D29EB">
      <w:pPr>
        <w:ind w:left="720"/>
      </w:pPr>
      <w:r w:rsidRPr="005D29EB">
        <w:t>A typical commercial applicator covered by a program administered by an authorized agency perform</w:t>
      </w:r>
      <w:r w:rsidR="00FE1C9A" w:rsidRPr="005D29EB">
        <w:t>s</w:t>
      </w:r>
      <w:r w:rsidRPr="005D29EB">
        <w:t xml:space="preserve"> the following activities:</w:t>
      </w:r>
    </w:p>
    <w:p w14:paraId="25109CDF" w14:textId="77777777" w:rsidR="00CB597A" w:rsidRPr="005D29EB" w:rsidRDefault="00CB597A" w:rsidP="005D29EB">
      <w:pPr>
        <w:ind w:left="720"/>
      </w:pPr>
    </w:p>
    <w:tbl>
      <w:tblPr>
        <w:tblW w:w="0" w:type="auto"/>
        <w:jc w:val="center"/>
        <w:tblLayout w:type="fixed"/>
        <w:tblCellMar>
          <w:left w:w="120" w:type="dxa"/>
          <w:right w:w="120" w:type="dxa"/>
        </w:tblCellMar>
        <w:tblLook w:val="0000" w:firstRow="0" w:lastRow="0" w:firstColumn="0" w:lastColumn="0" w:noHBand="0" w:noVBand="0"/>
      </w:tblPr>
      <w:tblGrid>
        <w:gridCol w:w="4131"/>
        <w:gridCol w:w="5490"/>
      </w:tblGrid>
      <w:tr w:rsidR="00011442" w:rsidRPr="005D29EB" w14:paraId="1DCF6AED" w14:textId="77777777" w:rsidTr="00655252">
        <w:trPr>
          <w:jc w:val="center"/>
        </w:trPr>
        <w:tc>
          <w:tcPr>
            <w:tcW w:w="4131" w:type="dxa"/>
            <w:tcBorders>
              <w:top w:val="single" w:sz="7" w:space="0" w:color="000000"/>
              <w:left w:val="single" w:sz="7" w:space="0" w:color="000000"/>
              <w:bottom w:val="single" w:sz="7" w:space="0" w:color="000000"/>
              <w:right w:val="single" w:sz="7" w:space="0" w:color="000000"/>
            </w:tcBorders>
          </w:tcPr>
          <w:p w14:paraId="75D2E6F2" w14:textId="77777777" w:rsidR="004C1F56" w:rsidRPr="005D29EB" w:rsidRDefault="004C1F56" w:rsidP="005D29EB">
            <w:pPr>
              <w:spacing w:after="58"/>
              <w:rPr>
                <w:i/>
                <w:sz w:val="22"/>
              </w:rPr>
            </w:pPr>
            <w:r w:rsidRPr="005D29EB">
              <w:rPr>
                <w:i/>
                <w:sz w:val="22"/>
              </w:rPr>
              <w:t>Activity</w:t>
            </w:r>
          </w:p>
        </w:tc>
        <w:tc>
          <w:tcPr>
            <w:tcW w:w="5490" w:type="dxa"/>
            <w:tcBorders>
              <w:top w:val="single" w:sz="7" w:space="0" w:color="000000"/>
              <w:left w:val="single" w:sz="7" w:space="0" w:color="000000"/>
              <w:bottom w:val="single" w:sz="7" w:space="0" w:color="000000"/>
              <w:right w:val="single" w:sz="7" w:space="0" w:color="000000"/>
            </w:tcBorders>
          </w:tcPr>
          <w:p w14:paraId="36F2DB2F" w14:textId="77777777" w:rsidR="004C1F56" w:rsidRPr="005D29EB" w:rsidRDefault="004C1F56" w:rsidP="005D29EB">
            <w:pPr>
              <w:spacing w:after="58"/>
              <w:rPr>
                <w:i/>
                <w:sz w:val="22"/>
              </w:rPr>
            </w:pPr>
            <w:r w:rsidRPr="005D29EB">
              <w:rPr>
                <w:i/>
                <w:sz w:val="22"/>
              </w:rPr>
              <w:t>Detail</w:t>
            </w:r>
          </w:p>
        </w:tc>
      </w:tr>
      <w:tr w:rsidR="00011442" w:rsidRPr="005D29EB" w14:paraId="73E1B6D6" w14:textId="77777777" w:rsidTr="00655252">
        <w:trPr>
          <w:jc w:val="center"/>
        </w:trPr>
        <w:tc>
          <w:tcPr>
            <w:tcW w:w="4131" w:type="dxa"/>
            <w:tcBorders>
              <w:top w:val="single" w:sz="7" w:space="0" w:color="000000"/>
              <w:left w:val="single" w:sz="7" w:space="0" w:color="000000"/>
              <w:bottom w:val="single" w:sz="7" w:space="0" w:color="000000"/>
              <w:right w:val="single" w:sz="7" w:space="0" w:color="000000"/>
            </w:tcBorders>
          </w:tcPr>
          <w:p w14:paraId="3945B933" w14:textId="77777777" w:rsidR="004C1F56" w:rsidRPr="005D29EB" w:rsidRDefault="004C1F56" w:rsidP="005D29EB">
            <w:pPr>
              <w:spacing w:after="58"/>
              <w:rPr>
                <w:sz w:val="22"/>
              </w:rPr>
            </w:pPr>
            <w:r w:rsidRPr="005D29EB">
              <w:rPr>
                <w:sz w:val="22"/>
              </w:rPr>
              <w:t>Create information</w:t>
            </w:r>
          </w:p>
        </w:tc>
        <w:tc>
          <w:tcPr>
            <w:tcW w:w="5490" w:type="dxa"/>
            <w:tcBorders>
              <w:top w:val="single" w:sz="7" w:space="0" w:color="000000"/>
              <w:left w:val="single" w:sz="7" w:space="0" w:color="000000"/>
              <w:bottom w:val="single" w:sz="7" w:space="0" w:color="000000"/>
              <w:right w:val="single" w:sz="7" w:space="0" w:color="000000"/>
            </w:tcBorders>
          </w:tcPr>
          <w:p w14:paraId="42DEAEB9" w14:textId="77777777" w:rsidR="004C1F56" w:rsidRPr="005D29EB" w:rsidRDefault="004C1F56" w:rsidP="005D29EB">
            <w:pPr>
              <w:spacing w:after="58"/>
              <w:rPr>
                <w:sz w:val="22"/>
              </w:rPr>
            </w:pPr>
            <w:r w:rsidRPr="005D29EB">
              <w:rPr>
                <w:sz w:val="22"/>
              </w:rPr>
              <w:t>Document activities/applications</w:t>
            </w:r>
          </w:p>
        </w:tc>
      </w:tr>
      <w:tr w:rsidR="004C1F56" w:rsidRPr="005D29EB" w14:paraId="221E476F" w14:textId="77777777" w:rsidTr="00655252">
        <w:trPr>
          <w:jc w:val="center"/>
        </w:trPr>
        <w:tc>
          <w:tcPr>
            <w:tcW w:w="4131" w:type="dxa"/>
            <w:tcBorders>
              <w:top w:val="single" w:sz="7" w:space="0" w:color="000000"/>
              <w:left w:val="single" w:sz="7" w:space="0" w:color="000000"/>
              <w:bottom w:val="single" w:sz="7" w:space="0" w:color="000000"/>
              <w:right w:val="single" w:sz="7" w:space="0" w:color="000000"/>
            </w:tcBorders>
          </w:tcPr>
          <w:p w14:paraId="35302275" w14:textId="77777777" w:rsidR="004C1F56" w:rsidRPr="005D29EB" w:rsidRDefault="004C1F56" w:rsidP="005D29EB">
            <w:pPr>
              <w:spacing w:after="58"/>
              <w:rPr>
                <w:sz w:val="22"/>
              </w:rPr>
            </w:pPr>
            <w:r w:rsidRPr="005D29EB">
              <w:rPr>
                <w:sz w:val="22"/>
              </w:rPr>
              <w:t>Store, file or maintain the information</w:t>
            </w:r>
          </w:p>
        </w:tc>
        <w:tc>
          <w:tcPr>
            <w:tcW w:w="5490" w:type="dxa"/>
            <w:tcBorders>
              <w:top w:val="single" w:sz="7" w:space="0" w:color="000000"/>
              <w:left w:val="single" w:sz="7" w:space="0" w:color="000000"/>
              <w:bottom w:val="single" w:sz="7" w:space="0" w:color="000000"/>
              <w:right w:val="single" w:sz="7" w:space="0" w:color="000000"/>
            </w:tcBorders>
          </w:tcPr>
          <w:p w14:paraId="12A6BFF1" w14:textId="77777777" w:rsidR="004C1F56" w:rsidRPr="005D29EB" w:rsidRDefault="004C1F56" w:rsidP="005D29EB">
            <w:pPr>
              <w:spacing w:after="58"/>
              <w:rPr>
                <w:sz w:val="22"/>
              </w:rPr>
            </w:pPr>
            <w:r w:rsidRPr="005D29EB">
              <w:rPr>
                <w:sz w:val="22"/>
              </w:rPr>
              <w:t>Store and retain records</w:t>
            </w:r>
          </w:p>
        </w:tc>
      </w:tr>
    </w:tbl>
    <w:p w14:paraId="7EA740B7" w14:textId="77777777" w:rsidR="004C1F56" w:rsidRPr="005D29EB" w:rsidRDefault="004C1F56" w:rsidP="005D29EB">
      <w:pPr>
        <w:ind w:firstLine="720"/>
      </w:pPr>
    </w:p>
    <w:p w14:paraId="701BEA5A" w14:textId="4A07FD96" w:rsidR="005D6A58" w:rsidRDefault="005D6A58" w:rsidP="005D29EB">
      <w:pPr>
        <w:ind w:firstLine="720"/>
      </w:pPr>
      <w:r w:rsidRPr="005D29EB">
        <w:t>A typical registrant of an anthrax-related product perform</w:t>
      </w:r>
      <w:r w:rsidR="00FE1C9A" w:rsidRPr="005D29EB">
        <w:t>s</w:t>
      </w:r>
      <w:r w:rsidRPr="005D29EB">
        <w:t xml:space="preserve"> the following activities:</w:t>
      </w:r>
    </w:p>
    <w:p w14:paraId="4744B696" w14:textId="77777777" w:rsidR="00CB597A" w:rsidRPr="005D29EB" w:rsidRDefault="00CB597A" w:rsidP="005D29EB">
      <w:pPr>
        <w:ind w:firstLine="720"/>
      </w:pPr>
    </w:p>
    <w:tbl>
      <w:tblPr>
        <w:tblW w:w="4740" w:type="pct"/>
        <w:jc w:val="center"/>
        <w:tblCellMar>
          <w:left w:w="120" w:type="dxa"/>
          <w:right w:w="120" w:type="dxa"/>
        </w:tblCellMar>
        <w:tblLook w:val="0000" w:firstRow="0" w:lastRow="0" w:firstColumn="0" w:lastColumn="0" w:noHBand="0" w:noVBand="0"/>
      </w:tblPr>
      <w:tblGrid>
        <w:gridCol w:w="4236"/>
        <w:gridCol w:w="5547"/>
      </w:tblGrid>
      <w:tr w:rsidR="00087C70" w:rsidRPr="005D29EB" w14:paraId="62984885" w14:textId="77777777" w:rsidTr="00655252">
        <w:trPr>
          <w:jc w:val="center"/>
        </w:trPr>
        <w:tc>
          <w:tcPr>
            <w:tcW w:w="2165" w:type="pct"/>
            <w:tcBorders>
              <w:top w:val="single" w:sz="7" w:space="0" w:color="000000"/>
              <w:left w:val="single" w:sz="7" w:space="0" w:color="000000"/>
              <w:bottom w:val="single" w:sz="7" w:space="0" w:color="000000"/>
              <w:right w:val="single" w:sz="7" w:space="0" w:color="000000"/>
            </w:tcBorders>
          </w:tcPr>
          <w:p w14:paraId="79FA6C50" w14:textId="77777777" w:rsidR="00087C70" w:rsidRPr="005D29EB" w:rsidRDefault="00087C70" w:rsidP="005D29EB">
            <w:pPr>
              <w:spacing w:after="58"/>
              <w:rPr>
                <w:sz w:val="22"/>
                <w:szCs w:val="22"/>
              </w:rPr>
            </w:pPr>
            <w:r w:rsidRPr="005D29EB">
              <w:rPr>
                <w:i/>
                <w:sz w:val="22"/>
                <w:szCs w:val="22"/>
              </w:rPr>
              <w:t>Activity</w:t>
            </w:r>
          </w:p>
        </w:tc>
        <w:tc>
          <w:tcPr>
            <w:tcW w:w="2835" w:type="pct"/>
            <w:tcBorders>
              <w:top w:val="single" w:sz="7" w:space="0" w:color="000000"/>
              <w:left w:val="single" w:sz="7" w:space="0" w:color="000000"/>
              <w:bottom w:val="single" w:sz="7" w:space="0" w:color="000000"/>
              <w:right w:val="single" w:sz="7" w:space="0" w:color="000000"/>
            </w:tcBorders>
          </w:tcPr>
          <w:p w14:paraId="171A2F61" w14:textId="77777777" w:rsidR="00087C70" w:rsidRPr="005D29EB" w:rsidRDefault="00087C70" w:rsidP="005D29EB">
            <w:pPr>
              <w:spacing w:after="58"/>
              <w:rPr>
                <w:sz w:val="22"/>
                <w:szCs w:val="22"/>
              </w:rPr>
            </w:pPr>
            <w:r w:rsidRPr="005D29EB">
              <w:rPr>
                <w:i/>
                <w:sz w:val="22"/>
                <w:szCs w:val="22"/>
              </w:rPr>
              <w:t>Detail</w:t>
            </w:r>
          </w:p>
        </w:tc>
      </w:tr>
      <w:tr w:rsidR="00087C70" w:rsidRPr="005D29EB" w14:paraId="4CA4AEB5" w14:textId="77777777" w:rsidTr="00655252">
        <w:trPr>
          <w:jc w:val="center"/>
        </w:trPr>
        <w:tc>
          <w:tcPr>
            <w:tcW w:w="2165" w:type="pct"/>
            <w:tcBorders>
              <w:top w:val="single" w:sz="7" w:space="0" w:color="000000"/>
              <w:left w:val="single" w:sz="7" w:space="0" w:color="000000"/>
              <w:bottom w:val="single" w:sz="7" w:space="0" w:color="000000"/>
              <w:right w:val="single" w:sz="7" w:space="0" w:color="000000"/>
            </w:tcBorders>
          </w:tcPr>
          <w:p w14:paraId="0722FD92" w14:textId="77777777" w:rsidR="00087C70" w:rsidRPr="005D29EB" w:rsidRDefault="00087C70" w:rsidP="005D29EB">
            <w:pPr>
              <w:spacing w:after="58"/>
              <w:rPr>
                <w:sz w:val="22"/>
                <w:szCs w:val="22"/>
              </w:rPr>
            </w:pPr>
            <w:r w:rsidRPr="005D29EB">
              <w:rPr>
                <w:sz w:val="22"/>
                <w:szCs w:val="22"/>
              </w:rPr>
              <w:t>Read rules or other instructions</w:t>
            </w:r>
          </w:p>
        </w:tc>
        <w:tc>
          <w:tcPr>
            <w:tcW w:w="2835" w:type="pct"/>
            <w:tcBorders>
              <w:top w:val="single" w:sz="7" w:space="0" w:color="000000"/>
              <w:left w:val="single" w:sz="7" w:space="0" w:color="000000"/>
              <w:bottom w:val="single" w:sz="7" w:space="0" w:color="000000"/>
              <w:right w:val="single" w:sz="7" w:space="0" w:color="000000"/>
            </w:tcBorders>
          </w:tcPr>
          <w:p w14:paraId="6466890D" w14:textId="77777777" w:rsidR="00087C70" w:rsidRPr="005D29EB" w:rsidRDefault="00087C70" w:rsidP="005D29EB">
            <w:pPr>
              <w:spacing w:after="58"/>
              <w:rPr>
                <w:sz w:val="22"/>
                <w:szCs w:val="22"/>
              </w:rPr>
            </w:pPr>
            <w:r w:rsidRPr="005D29EB">
              <w:rPr>
                <w:sz w:val="22"/>
                <w:szCs w:val="22"/>
              </w:rPr>
              <w:t xml:space="preserve">Read applicable regulations (40 CFR 152) and guidance (PR Notices, etc.) </w:t>
            </w:r>
          </w:p>
        </w:tc>
      </w:tr>
      <w:tr w:rsidR="00087C70" w:rsidRPr="005D29EB" w14:paraId="23C2724A" w14:textId="77777777" w:rsidTr="00655252">
        <w:trPr>
          <w:jc w:val="center"/>
        </w:trPr>
        <w:tc>
          <w:tcPr>
            <w:tcW w:w="2165" w:type="pct"/>
            <w:tcBorders>
              <w:top w:val="single" w:sz="7" w:space="0" w:color="000000"/>
              <w:left w:val="single" w:sz="7" w:space="0" w:color="000000"/>
              <w:bottom w:val="single" w:sz="7" w:space="0" w:color="000000"/>
              <w:right w:val="single" w:sz="7" w:space="0" w:color="000000"/>
            </w:tcBorders>
          </w:tcPr>
          <w:p w14:paraId="64CF40AD" w14:textId="173B383D" w:rsidR="00087C70" w:rsidRPr="005D29EB" w:rsidRDefault="00087C70" w:rsidP="005D29EB">
            <w:pPr>
              <w:spacing w:after="58"/>
              <w:rPr>
                <w:sz w:val="22"/>
                <w:szCs w:val="22"/>
              </w:rPr>
            </w:pPr>
            <w:r w:rsidRPr="005D29EB">
              <w:rPr>
                <w:sz w:val="22"/>
                <w:szCs w:val="22"/>
              </w:rPr>
              <w:t>Deve</w:t>
            </w:r>
            <w:r w:rsidR="00084B6E" w:rsidRPr="005D29EB">
              <w:rPr>
                <w:sz w:val="22"/>
                <w:szCs w:val="22"/>
              </w:rPr>
              <w:t xml:space="preserve">lop </w:t>
            </w:r>
            <w:r w:rsidR="000B7A91" w:rsidRPr="005D29EB">
              <w:rPr>
                <w:sz w:val="22"/>
                <w:szCs w:val="22"/>
              </w:rPr>
              <w:t>t</w:t>
            </w:r>
            <w:r w:rsidR="00084B6E" w:rsidRPr="005D29EB">
              <w:rPr>
                <w:sz w:val="22"/>
                <w:szCs w:val="22"/>
              </w:rPr>
              <w:t xml:space="preserve">raining &amp; </w:t>
            </w:r>
            <w:r w:rsidR="000B7A91" w:rsidRPr="005D29EB">
              <w:rPr>
                <w:sz w:val="22"/>
                <w:szCs w:val="22"/>
              </w:rPr>
              <w:t>e</w:t>
            </w:r>
            <w:r w:rsidR="00084B6E" w:rsidRPr="005D29EB">
              <w:rPr>
                <w:sz w:val="22"/>
                <w:szCs w:val="22"/>
              </w:rPr>
              <w:t xml:space="preserve">xam, and </w:t>
            </w:r>
            <w:r w:rsidR="000B7A91" w:rsidRPr="005D29EB">
              <w:rPr>
                <w:sz w:val="22"/>
                <w:szCs w:val="22"/>
              </w:rPr>
              <w:t>r</w:t>
            </w:r>
            <w:r w:rsidR="00084B6E" w:rsidRPr="005D29EB">
              <w:rPr>
                <w:sz w:val="22"/>
                <w:szCs w:val="22"/>
              </w:rPr>
              <w:t>ecordk</w:t>
            </w:r>
            <w:r w:rsidRPr="005D29EB">
              <w:rPr>
                <w:sz w:val="22"/>
                <w:szCs w:val="22"/>
              </w:rPr>
              <w:t xml:space="preserve">eeping </w:t>
            </w:r>
            <w:r w:rsidR="000B7A91" w:rsidRPr="005D29EB">
              <w:rPr>
                <w:sz w:val="22"/>
                <w:szCs w:val="22"/>
              </w:rPr>
              <w:t>m</w:t>
            </w:r>
            <w:r w:rsidRPr="005D29EB">
              <w:rPr>
                <w:sz w:val="22"/>
                <w:szCs w:val="22"/>
              </w:rPr>
              <w:t>ethod</w:t>
            </w:r>
          </w:p>
        </w:tc>
        <w:tc>
          <w:tcPr>
            <w:tcW w:w="2835" w:type="pct"/>
            <w:tcBorders>
              <w:top w:val="single" w:sz="7" w:space="0" w:color="000000"/>
              <w:left w:val="single" w:sz="7" w:space="0" w:color="000000"/>
              <w:bottom w:val="single" w:sz="7" w:space="0" w:color="000000"/>
              <w:right w:val="single" w:sz="7" w:space="0" w:color="000000"/>
            </w:tcBorders>
          </w:tcPr>
          <w:p w14:paraId="7DF10E67" w14:textId="77777777" w:rsidR="00087C70" w:rsidRPr="005D29EB" w:rsidRDefault="00087C70" w:rsidP="005D29EB">
            <w:pPr>
              <w:spacing w:after="58"/>
              <w:rPr>
                <w:sz w:val="22"/>
                <w:szCs w:val="22"/>
              </w:rPr>
            </w:pPr>
            <w:r w:rsidRPr="005D29EB">
              <w:rPr>
                <w:sz w:val="22"/>
                <w:szCs w:val="22"/>
              </w:rPr>
              <w:t>Document development</w:t>
            </w:r>
            <w:r w:rsidRPr="005D29EB" w:rsidDel="00D97DFA">
              <w:rPr>
                <w:sz w:val="22"/>
                <w:szCs w:val="22"/>
              </w:rPr>
              <w:t xml:space="preserve"> </w:t>
            </w:r>
            <w:r w:rsidRPr="005D29EB">
              <w:rPr>
                <w:sz w:val="22"/>
                <w:szCs w:val="22"/>
              </w:rPr>
              <w:t>of m</w:t>
            </w:r>
            <w:r w:rsidR="00084B6E" w:rsidRPr="005D29EB">
              <w:rPr>
                <w:sz w:val="22"/>
                <w:szCs w:val="22"/>
              </w:rPr>
              <w:t>aterials and record</w:t>
            </w:r>
            <w:r w:rsidRPr="005D29EB">
              <w:rPr>
                <w:sz w:val="22"/>
                <w:szCs w:val="22"/>
              </w:rPr>
              <w:t>keeping methods</w:t>
            </w:r>
          </w:p>
        </w:tc>
      </w:tr>
      <w:tr w:rsidR="00087C70" w:rsidRPr="005D29EB" w14:paraId="32C8A549" w14:textId="77777777" w:rsidTr="00655252">
        <w:trPr>
          <w:jc w:val="center"/>
        </w:trPr>
        <w:tc>
          <w:tcPr>
            <w:tcW w:w="2165" w:type="pct"/>
            <w:tcBorders>
              <w:top w:val="single" w:sz="7" w:space="0" w:color="000000"/>
              <w:left w:val="single" w:sz="7" w:space="0" w:color="000000"/>
              <w:bottom w:val="single" w:sz="7" w:space="0" w:color="000000"/>
              <w:right w:val="single" w:sz="7" w:space="0" w:color="000000"/>
            </w:tcBorders>
          </w:tcPr>
          <w:p w14:paraId="75A757DF" w14:textId="77777777" w:rsidR="00087C70" w:rsidRPr="005D29EB" w:rsidRDefault="00087C70" w:rsidP="005D29EB">
            <w:pPr>
              <w:spacing w:after="58"/>
              <w:rPr>
                <w:sz w:val="22"/>
                <w:szCs w:val="22"/>
              </w:rPr>
            </w:pPr>
            <w:r w:rsidRPr="005D29EB">
              <w:rPr>
                <w:sz w:val="22"/>
                <w:szCs w:val="22"/>
              </w:rPr>
              <w:t>Review</w:t>
            </w:r>
          </w:p>
        </w:tc>
        <w:tc>
          <w:tcPr>
            <w:tcW w:w="2835" w:type="pct"/>
            <w:tcBorders>
              <w:top w:val="single" w:sz="7" w:space="0" w:color="000000"/>
              <w:left w:val="single" w:sz="7" w:space="0" w:color="000000"/>
              <w:bottom w:val="single" w:sz="7" w:space="0" w:color="000000"/>
              <w:right w:val="single" w:sz="7" w:space="0" w:color="000000"/>
            </w:tcBorders>
          </w:tcPr>
          <w:p w14:paraId="2FE301CB" w14:textId="77777777" w:rsidR="00087C70" w:rsidRPr="005D29EB" w:rsidRDefault="00087C70" w:rsidP="005D29EB">
            <w:pPr>
              <w:spacing w:after="58"/>
              <w:rPr>
                <w:sz w:val="22"/>
                <w:szCs w:val="22"/>
              </w:rPr>
            </w:pPr>
            <w:r w:rsidRPr="005D29EB">
              <w:rPr>
                <w:sz w:val="22"/>
                <w:szCs w:val="22"/>
              </w:rPr>
              <w:t>Review information for accuracy</w:t>
            </w:r>
          </w:p>
        </w:tc>
      </w:tr>
      <w:tr w:rsidR="00087C70" w:rsidRPr="005D29EB" w14:paraId="137ADFD5" w14:textId="77777777" w:rsidTr="00655252">
        <w:trPr>
          <w:trHeight w:val="595"/>
          <w:jc w:val="center"/>
        </w:trPr>
        <w:tc>
          <w:tcPr>
            <w:tcW w:w="2165" w:type="pct"/>
            <w:tcBorders>
              <w:top w:val="single" w:sz="7" w:space="0" w:color="000000"/>
              <w:left w:val="single" w:sz="7" w:space="0" w:color="000000"/>
              <w:bottom w:val="single" w:sz="7" w:space="0" w:color="000000"/>
              <w:right w:val="single" w:sz="7" w:space="0" w:color="000000"/>
            </w:tcBorders>
          </w:tcPr>
          <w:p w14:paraId="5679A182" w14:textId="77777777" w:rsidR="00087C70" w:rsidRPr="005D29EB" w:rsidRDefault="00087C70" w:rsidP="005D29EB">
            <w:pPr>
              <w:spacing w:after="58"/>
              <w:rPr>
                <w:sz w:val="22"/>
                <w:szCs w:val="22"/>
              </w:rPr>
            </w:pPr>
            <w:r w:rsidRPr="005D29EB">
              <w:rPr>
                <w:sz w:val="22"/>
                <w:szCs w:val="22"/>
              </w:rPr>
              <w:t>Submit training and exam materials to EPA</w:t>
            </w:r>
          </w:p>
        </w:tc>
        <w:tc>
          <w:tcPr>
            <w:tcW w:w="2835" w:type="pct"/>
            <w:tcBorders>
              <w:top w:val="single" w:sz="7" w:space="0" w:color="000000"/>
              <w:left w:val="single" w:sz="7" w:space="0" w:color="000000"/>
              <w:bottom w:val="single" w:sz="7" w:space="0" w:color="000000"/>
              <w:right w:val="single" w:sz="7" w:space="0" w:color="000000"/>
            </w:tcBorders>
          </w:tcPr>
          <w:p w14:paraId="1335D6B7" w14:textId="77777777" w:rsidR="00087C70" w:rsidRPr="005D29EB" w:rsidRDefault="00087C70" w:rsidP="005D29EB">
            <w:pPr>
              <w:spacing w:after="58"/>
              <w:rPr>
                <w:sz w:val="22"/>
                <w:szCs w:val="22"/>
              </w:rPr>
            </w:pPr>
            <w:r w:rsidRPr="005D29EB">
              <w:rPr>
                <w:sz w:val="22"/>
                <w:szCs w:val="22"/>
              </w:rPr>
              <w:t>Compile training and exam materials and submit to EPA</w:t>
            </w:r>
          </w:p>
        </w:tc>
      </w:tr>
      <w:tr w:rsidR="00087C70" w:rsidRPr="005D29EB" w14:paraId="4DCBDEC2" w14:textId="77777777" w:rsidTr="00655252">
        <w:trPr>
          <w:jc w:val="center"/>
        </w:trPr>
        <w:tc>
          <w:tcPr>
            <w:tcW w:w="2165" w:type="pct"/>
            <w:tcBorders>
              <w:top w:val="single" w:sz="7" w:space="0" w:color="000000"/>
              <w:left w:val="single" w:sz="7" w:space="0" w:color="000000"/>
              <w:bottom w:val="single" w:sz="7" w:space="0" w:color="000000"/>
              <w:right w:val="single" w:sz="7" w:space="0" w:color="000000"/>
            </w:tcBorders>
          </w:tcPr>
          <w:p w14:paraId="7ED60A80" w14:textId="7E777B46" w:rsidR="00087C70" w:rsidRPr="005D29EB" w:rsidRDefault="00087C70" w:rsidP="005D29EB">
            <w:pPr>
              <w:rPr>
                <w:sz w:val="22"/>
                <w:szCs w:val="22"/>
              </w:rPr>
            </w:pPr>
            <w:r w:rsidRPr="005D29EB">
              <w:rPr>
                <w:sz w:val="22"/>
                <w:szCs w:val="22"/>
              </w:rPr>
              <w:t>Gather and review information</w:t>
            </w:r>
          </w:p>
        </w:tc>
        <w:tc>
          <w:tcPr>
            <w:tcW w:w="2835" w:type="pct"/>
            <w:tcBorders>
              <w:top w:val="single" w:sz="7" w:space="0" w:color="000000"/>
              <w:left w:val="single" w:sz="7" w:space="0" w:color="000000"/>
              <w:bottom w:val="single" w:sz="7" w:space="0" w:color="000000"/>
              <w:right w:val="single" w:sz="7" w:space="0" w:color="000000"/>
            </w:tcBorders>
          </w:tcPr>
          <w:p w14:paraId="745DCE9A" w14:textId="77777777" w:rsidR="00087C70" w:rsidRPr="005D29EB" w:rsidRDefault="00087C70" w:rsidP="005D29EB">
            <w:pPr>
              <w:rPr>
                <w:sz w:val="22"/>
                <w:szCs w:val="22"/>
              </w:rPr>
            </w:pPr>
            <w:r w:rsidRPr="005D29EB">
              <w:rPr>
                <w:sz w:val="22"/>
                <w:szCs w:val="22"/>
              </w:rPr>
              <w:t xml:space="preserve">Collect and review </w:t>
            </w:r>
            <w:r w:rsidR="00084B6E" w:rsidRPr="005D29EB">
              <w:rPr>
                <w:sz w:val="22"/>
                <w:szCs w:val="22"/>
              </w:rPr>
              <w:t>recordkeeping</w:t>
            </w:r>
            <w:r w:rsidRPr="005D29EB">
              <w:rPr>
                <w:sz w:val="22"/>
                <w:szCs w:val="22"/>
              </w:rPr>
              <w:t xml:space="preserve"> information</w:t>
            </w:r>
          </w:p>
        </w:tc>
      </w:tr>
      <w:tr w:rsidR="00087C70" w:rsidRPr="005D29EB" w14:paraId="685F4969" w14:textId="77777777" w:rsidTr="00655252">
        <w:trPr>
          <w:jc w:val="center"/>
        </w:trPr>
        <w:tc>
          <w:tcPr>
            <w:tcW w:w="2165" w:type="pct"/>
            <w:tcBorders>
              <w:top w:val="single" w:sz="7" w:space="0" w:color="000000"/>
              <w:left w:val="single" w:sz="7" w:space="0" w:color="000000"/>
              <w:bottom w:val="single" w:sz="7" w:space="0" w:color="000000"/>
              <w:right w:val="single" w:sz="7" w:space="0" w:color="000000"/>
            </w:tcBorders>
          </w:tcPr>
          <w:p w14:paraId="212D9936" w14:textId="77777777" w:rsidR="00087C70" w:rsidRPr="005D29EB" w:rsidRDefault="00087C70" w:rsidP="005D29EB">
            <w:pPr>
              <w:spacing w:after="58"/>
              <w:rPr>
                <w:sz w:val="22"/>
                <w:szCs w:val="22"/>
              </w:rPr>
            </w:pPr>
            <w:r w:rsidRPr="005D29EB">
              <w:rPr>
                <w:sz w:val="22"/>
                <w:szCs w:val="22"/>
              </w:rPr>
              <w:t xml:space="preserve">Submit </w:t>
            </w:r>
            <w:r w:rsidR="00084B6E" w:rsidRPr="005D29EB">
              <w:rPr>
                <w:sz w:val="22"/>
                <w:szCs w:val="22"/>
              </w:rPr>
              <w:t>recordkeeping</w:t>
            </w:r>
            <w:r w:rsidRPr="005D29EB">
              <w:rPr>
                <w:sz w:val="22"/>
                <w:szCs w:val="22"/>
              </w:rPr>
              <w:t xml:space="preserve"> information, if requested.</w:t>
            </w:r>
          </w:p>
        </w:tc>
        <w:tc>
          <w:tcPr>
            <w:tcW w:w="2835" w:type="pct"/>
            <w:tcBorders>
              <w:top w:val="single" w:sz="7" w:space="0" w:color="000000"/>
              <w:left w:val="single" w:sz="7" w:space="0" w:color="000000"/>
              <w:bottom w:val="single" w:sz="7" w:space="0" w:color="000000"/>
              <w:right w:val="single" w:sz="7" w:space="0" w:color="000000"/>
            </w:tcBorders>
          </w:tcPr>
          <w:p w14:paraId="6D5B7332" w14:textId="77777777" w:rsidR="00087C70" w:rsidRPr="005D29EB" w:rsidRDefault="00087C70" w:rsidP="005D29EB">
            <w:pPr>
              <w:spacing w:after="58"/>
              <w:rPr>
                <w:sz w:val="22"/>
                <w:szCs w:val="22"/>
              </w:rPr>
            </w:pPr>
            <w:r w:rsidRPr="005D29EB">
              <w:rPr>
                <w:sz w:val="22"/>
                <w:szCs w:val="22"/>
              </w:rPr>
              <w:t xml:space="preserve">Compile report and submit, if requested.  </w:t>
            </w:r>
          </w:p>
        </w:tc>
      </w:tr>
      <w:tr w:rsidR="00087C70" w:rsidRPr="005D29EB" w14:paraId="03145B48" w14:textId="77777777" w:rsidTr="00655252">
        <w:trPr>
          <w:trHeight w:val="415"/>
          <w:jc w:val="center"/>
        </w:trPr>
        <w:tc>
          <w:tcPr>
            <w:tcW w:w="2165" w:type="pct"/>
            <w:tcBorders>
              <w:top w:val="single" w:sz="7" w:space="0" w:color="000000"/>
              <w:left w:val="single" w:sz="7" w:space="0" w:color="000000"/>
              <w:bottom w:val="single" w:sz="7" w:space="0" w:color="000000"/>
              <w:right w:val="single" w:sz="7" w:space="0" w:color="000000"/>
            </w:tcBorders>
          </w:tcPr>
          <w:p w14:paraId="2A9031EA" w14:textId="77777777" w:rsidR="00087C70" w:rsidRPr="005D29EB" w:rsidRDefault="00087C70" w:rsidP="005D29EB">
            <w:pPr>
              <w:spacing w:after="58"/>
              <w:rPr>
                <w:sz w:val="22"/>
                <w:szCs w:val="22"/>
              </w:rPr>
            </w:pPr>
            <w:r w:rsidRPr="005D29EB">
              <w:rPr>
                <w:sz w:val="22"/>
                <w:szCs w:val="22"/>
              </w:rPr>
              <w:t>Record, store, file, or maintain information.</w:t>
            </w:r>
          </w:p>
        </w:tc>
        <w:tc>
          <w:tcPr>
            <w:tcW w:w="2835" w:type="pct"/>
            <w:tcBorders>
              <w:top w:val="single" w:sz="7" w:space="0" w:color="000000"/>
              <w:left w:val="single" w:sz="7" w:space="0" w:color="000000"/>
              <w:bottom w:val="single" w:sz="7" w:space="0" w:color="000000"/>
              <w:right w:val="single" w:sz="7" w:space="0" w:color="000000"/>
            </w:tcBorders>
          </w:tcPr>
          <w:p w14:paraId="78D79FA4" w14:textId="77777777" w:rsidR="00087C70" w:rsidRPr="005D29EB" w:rsidRDefault="00087C70" w:rsidP="005D29EB">
            <w:pPr>
              <w:spacing w:after="58"/>
              <w:rPr>
                <w:sz w:val="22"/>
                <w:szCs w:val="22"/>
              </w:rPr>
            </w:pPr>
            <w:r w:rsidRPr="005D29EB">
              <w:rPr>
                <w:sz w:val="22"/>
                <w:szCs w:val="22"/>
              </w:rPr>
              <w:t>Record, store and retain records.</w:t>
            </w:r>
          </w:p>
        </w:tc>
      </w:tr>
    </w:tbl>
    <w:p w14:paraId="3EFE80A5" w14:textId="77777777" w:rsidR="00C86A4F" w:rsidRPr="005D29EB" w:rsidRDefault="00C86A4F" w:rsidP="005D29EB">
      <w:pPr>
        <w:rPr>
          <w:b/>
          <w:bCs/>
        </w:rPr>
      </w:pPr>
    </w:p>
    <w:p w14:paraId="530691A2" w14:textId="77777777" w:rsidR="005D6A58" w:rsidRPr="005D29EB" w:rsidRDefault="00A34479" w:rsidP="005D29EB">
      <w:pPr>
        <w:spacing w:before="360"/>
        <w:rPr>
          <w:u w:val="single"/>
        </w:rPr>
      </w:pPr>
      <w:r w:rsidRPr="005D29EB">
        <w:rPr>
          <w:b/>
          <w:bCs/>
        </w:rPr>
        <w:t xml:space="preserve"> </w:t>
      </w:r>
      <w:r w:rsidR="005D6A58" w:rsidRPr="005D29EB">
        <w:rPr>
          <w:b/>
          <w:bCs/>
        </w:rPr>
        <w:t>5.</w:t>
      </w:r>
      <w:r w:rsidR="005D6A58" w:rsidRPr="005D29EB">
        <w:rPr>
          <w:b/>
          <w:bCs/>
        </w:rPr>
        <w:tab/>
      </w:r>
      <w:r w:rsidR="005D6A58" w:rsidRPr="005D29EB">
        <w:rPr>
          <w:b/>
          <w:bCs/>
          <w:u w:val="single"/>
        </w:rPr>
        <w:t xml:space="preserve">THE INFORMATION COLLECTED - AGENCY ACTIVITIES, COLLECTION </w:t>
      </w:r>
      <w:r w:rsidR="005D6A58" w:rsidRPr="005D29EB">
        <w:rPr>
          <w:b/>
          <w:bCs/>
        </w:rPr>
        <w:tab/>
      </w:r>
      <w:r w:rsidR="005D6A58" w:rsidRPr="005D29EB">
        <w:rPr>
          <w:b/>
          <w:bCs/>
          <w:u w:val="single"/>
        </w:rPr>
        <w:t>METHODOLOGY, AND INFORMATION MANAGEMENT</w:t>
      </w:r>
    </w:p>
    <w:p w14:paraId="3E0DDD47" w14:textId="77777777" w:rsidR="005D6A58" w:rsidRPr="005D29EB" w:rsidRDefault="005D6A58" w:rsidP="005D29EB"/>
    <w:p w14:paraId="34EEB613" w14:textId="77777777" w:rsidR="005D6A58" w:rsidRPr="005D29EB" w:rsidRDefault="005D6A58" w:rsidP="005D29EB">
      <w:pPr>
        <w:tabs>
          <w:tab w:val="left" w:pos="-1440"/>
        </w:tabs>
        <w:ind w:left="1440" w:hanging="720"/>
      </w:pPr>
      <w:r w:rsidRPr="005D29EB">
        <w:rPr>
          <w:b/>
          <w:bCs/>
        </w:rPr>
        <w:t>5(a)</w:t>
      </w:r>
      <w:r w:rsidRPr="005D29EB">
        <w:rPr>
          <w:b/>
          <w:bCs/>
        </w:rPr>
        <w:tab/>
        <w:t>Agency Activities</w:t>
      </w:r>
    </w:p>
    <w:p w14:paraId="44CBC31B" w14:textId="77777777" w:rsidR="005D6A58" w:rsidRPr="005D29EB" w:rsidRDefault="005D6A58" w:rsidP="005D29EB"/>
    <w:p w14:paraId="0595BA69" w14:textId="6030FA64" w:rsidR="00BE4BE7" w:rsidRPr="005D29EB" w:rsidRDefault="005D6A58" w:rsidP="005D29EB">
      <w:pPr>
        <w:ind w:firstLine="720"/>
      </w:pPr>
      <w:r w:rsidRPr="005D29EB">
        <w:t xml:space="preserve">In continuing this collection for </w:t>
      </w:r>
      <w:r w:rsidR="00087C70" w:rsidRPr="005D29EB">
        <w:t xml:space="preserve">Federal certification programs and </w:t>
      </w:r>
      <w:r w:rsidR="00327607" w:rsidRPr="005D29EB">
        <w:t>authorized agencies</w:t>
      </w:r>
      <w:r w:rsidRPr="005D29EB">
        <w:t>, EPA will:</w:t>
      </w:r>
    </w:p>
    <w:p w14:paraId="4E0C34AA" w14:textId="454D3115" w:rsidR="00476CB8" w:rsidRPr="005D29EB" w:rsidRDefault="00476CB8" w:rsidP="005D29EB">
      <w:pPr>
        <w:widowControl/>
        <w:numPr>
          <w:ilvl w:val="0"/>
          <w:numId w:val="34"/>
        </w:numPr>
        <w:autoSpaceDE/>
        <w:autoSpaceDN/>
        <w:adjustRightInd/>
      </w:pPr>
      <w:r w:rsidRPr="005D29EB">
        <w:t>Prepare reports</w:t>
      </w:r>
    </w:p>
    <w:p w14:paraId="5C1D0EA8" w14:textId="77777777" w:rsidR="00BE4BE7" w:rsidRPr="005D29EB" w:rsidRDefault="00BE4BE7" w:rsidP="005D29EB">
      <w:pPr>
        <w:widowControl/>
        <w:numPr>
          <w:ilvl w:val="0"/>
          <w:numId w:val="34"/>
        </w:numPr>
        <w:autoSpaceDE/>
        <w:autoSpaceDN/>
        <w:adjustRightInd/>
      </w:pPr>
      <w:r w:rsidRPr="005D29EB">
        <w:t>Answer respondent questions</w:t>
      </w:r>
      <w:r w:rsidR="00714B22" w:rsidRPr="005D29EB">
        <w:t>.</w:t>
      </w:r>
    </w:p>
    <w:p w14:paraId="61C82BEE" w14:textId="5B6DB062" w:rsidR="00BE4BE7" w:rsidRPr="005D29EB" w:rsidRDefault="00BE4BE7" w:rsidP="005D29EB">
      <w:pPr>
        <w:widowControl/>
        <w:numPr>
          <w:ilvl w:val="0"/>
          <w:numId w:val="34"/>
        </w:numPr>
        <w:autoSpaceDE/>
        <w:autoSpaceDN/>
        <w:adjustRightInd/>
      </w:pPr>
      <w:r w:rsidRPr="005D29EB">
        <w:t>Review data submissions</w:t>
      </w:r>
      <w:r w:rsidR="00714B22" w:rsidRPr="005D29EB">
        <w:t>.</w:t>
      </w:r>
    </w:p>
    <w:p w14:paraId="574A2EB0" w14:textId="77777777" w:rsidR="00BE4BE7" w:rsidRPr="005D29EB" w:rsidRDefault="00BE4BE7" w:rsidP="005D29EB">
      <w:pPr>
        <w:widowControl/>
        <w:numPr>
          <w:ilvl w:val="0"/>
          <w:numId w:val="34"/>
        </w:numPr>
        <w:autoSpaceDE/>
        <w:autoSpaceDN/>
        <w:adjustRightInd/>
      </w:pPr>
      <w:r w:rsidRPr="005D29EB">
        <w:t>Record data submissions</w:t>
      </w:r>
      <w:r w:rsidR="00714B22" w:rsidRPr="005D29EB">
        <w:t>.</w:t>
      </w:r>
    </w:p>
    <w:p w14:paraId="53EDFEFC" w14:textId="77777777" w:rsidR="00BE4BE7" w:rsidRPr="005D29EB" w:rsidRDefault="00BE4BE7" w:rsidP="005D29EB">
      <w:pPr>
        <w:widowControl/>
        <w:numPr>
          <w:ilvl w:val="0"/>
          <w:numId w:val="34"/>
        </w:numPr>
        <w:autoSpaceDE/>
        <w:autoSpaceDN/>
        <w:adjustRightInd/>
      </w:pPr>
      <w:r w:rsidRPr="005D29EB">
        <w:t>Develop/maintain a master database for data submissions</w:t>
      </w:r>
      <w:r w:rsidR="00714B22" w:rsidRPr="005D29EB">
        <w:t>.</w:t>
      </w:r>
    </w:p>
    <w:p w14:paraId="6C5BFCB6" w14:textId="77777777" w:rsidR="00BE4BE7" w:rsidRPr="005D29EB" w:rsidRDefault="00BE4BE7" w:rsidP="005D29EB">
      <w:pPr>
        <w:widowControl/>
        <w:numPr>
          <w:ilvl w:val="0"/>
          <w:numId w:val="34"/>
        </w:numPr>
        <w:autoSpaceDE/>
        <w:autoSpaceDN/>
        <w:adjustRightInd/>
      </w:pPr>
      <w:r w:rsidRPr="005D29EB">
        <w:t>Reformat and distribute data</w:t>
      </w:r>
      <w:r w:rsidR="00714B22" w:rsidRPr="005D29EB">
        <w:t>.</w:t>
      </w:r>
    </w:p>
    <w:p w14:paraId="1FFAB2ED" w14:textId="77777777" w:rsidR="00BE4BE7" w:rsidRPr="005D29EB" w:rsidRDefault="00BE4BE7" w:rsidP="005D29EB">
      <w:pPr>
        <w:widowControl/>
        <w:numPr>
          <w:ilvl w:val="0"/>
          <w:numId w:val="34"/>
        </w:numPr>
        <w:autoSpaceDE/>
        <w:autoSpaceDN/>
        <w:adjustRightInd/>
      </w:pPr>
      <w:r w:rsidRPr="005D29EB">
        <w:t>Store data</w:t>
      </w:r>
      <w:r w:rsidR="00714B22" w:rsidRPr="005D29EB">
        <w:t>.</w:t>
      </w:r>
    </w:p>
    <w:p w14:paraId="6FAEFBA5" w14:textId="44BC48F6" w:rsidR="00F2649F" w:rsidRPr="005D29EB" w:rsidRDefault="00F2649F" w:rsidP="005D29EB">
      <w:pPr>
        <w:widowControl/>
        <w:numPr>
          <w:ilvl w:val="0"/>
          <w:numId w:val="34"/>
        </w:numPr>
        <w:autoSpaceDE/>
        <w:autoSpaceDN/>
        <w:adjustRightInd/>
      </w:pPr>
      <w:r w:rsidRPr="005D29EB">
        <w:t>Administer training.</w:t>
      </w:r>
    </w:p>
    <w:p w14:paraId="26F8E912" w14:textId="77777777" w:rsidR="005D6A58" w:rsidRPr="005D29EB" w:rsidRDefault="005D6A58" w:rsidP="005D29EB">
      <w:pPr>
        <w:ind w:left="446" w:firstLine="1440"/>
        <w:mirrorIndents/>
      </w:pPr>
    </w:p>
    <w:p w14:paraId="70BE41C6" w14:textId="74700255" w:rsidR="00087C70" w:rsidRPr="005D29EB" w:rsidRDefault="005D6A58" w:rsidP="005D29EB">
      <w:pPr>
        <w:ind w:left="446" w:firstLine="720"/>
        <w:mirrorIndents/>
      </w:pPr>
      <w:r w:rsidRPr="005D29EB">
        <w:t>For anthrax-related products, EPA will:</w:t>
      </w:r>
    </w:p>
    <w:p w14:paraId="4DEE34E7" w14:textId="77777777" w:rsidR="00087C70" w:rsidRPr="005D29EB" w:rsidRDefault="00087C70" w:rsidP="005D29EB">
      <w:pPr>
        <w:widowControl/>
        <w:numPr>
          <w:ilvl w:val="0"/>
          <w:numId w:val="34"/>
        </w:numPr>
        <w:autoSpaceDE/>
        <w:autoSpaceDN/>
        <w:adjustRightInd/>
      </w:pPr>
      <w:r w:rsidRPr="005D29EB">
        <w:t>Answer respondent questions</w:t>
      </w:r>
      <w:r w:rsidR="00714B22" w:rsidRPr="005D29EB">
        <w:t>.</w:t>
      </w:r>
    </w:p>
    <w:p w14:paraId="46705204" w14:textId="77777777" w:rsidR="00087C70" w:rsidRPr="005D29EB" w:rsidRDefault="00087C70" w:rsidP="005D29EB">
      <w:pPr>
        <w:widowControl/>
        <w:numPr>
          <w:ilvl w:val="0"/>
          <w:numId w:val="34"/>
        </w:numPr>
        <w:autoSpaceDE/>
        <w:autoSpaceDN/>
        <w:adjustRightInd/>
      </w:pPr>
      <w:r w:rsidRPr="005D29EB">
        <w:t>Review training and examination materials</w:t>
      </w:r>
      <w:r w:rsidR="00714B22" w:rsidRPr="005D29EB">
        <w:t>.</w:t>
      </w:r>
    </w:p>
    <w:p w14:paraId="5E0743F6" w14:textId="77777777" w:rsidR="00087C70" w:rsidRPr="005D29EB" w:rsidRDefault="00087C70" w:rsidP="005D29EB">
      <w:pPr>
        <w:widowControl/>
        <w:numPr>
          <w:ilvl w:val="0"/>
          <w:numId w:val="34"/>
        </w:numPr>
        <w:autoSpaceDE/>
        <w:autoSpaceDN/>
        <w:adjustRightInd/>
      </w:pPr>
      <w:r w:rsidRPr="005D29EB">
        <w:t>Record data</w:t>
      </w:r>
      <w:r w:rsidR="00714B22" w:rsidRPr="005D29EB">
        <w:t>.</w:t>
      </w:r>
      <w:r w:rsidRPr="005D29EB">
        <w:t xml:space="preserve"> </w:t>
      </w:r>
    </w:p>
    <w:p w14:paraId="57C70C68" w14:textId="77777777" w:rsidR="00087C70" w:rsidRPr="005D29EB" w:rsidRDefault="00087C70" w:rsidP="005D29EB">
      <w:pPr>
        <w:widowControl/>
        <w:numPr>
          <w:ilvl w:val="0"/>
          <w:numId w:val="34"/>
        </w:numPr>
        <w:autoSpaceDE/>
        <w:autoSpaceDN/>
        <w:adjustRightInd/>
      </w:pPr>
      <w:r w:rsidRPr="005D29EB">
        <w:t>Maintain data</w:t>
      </w:r>
      <w:r w:rsidR="00714B22" w:rsidRPr="005D29EB">
        <w:t>.</w:t>
      </w:r>
    </w:p>
    <w:p w14:paraId="0A33DC08" w14:textId="77777777" w:rsidR="00087C70" w:rsidRPr="005D29EB" w:rsidRDefault="00087C70" w:rsidP="005D29EB">
      <w:pPr>
        <w:widowControl/>
        <w:numPr>
          <w:ilvl w:val="0"/>
          <w:numId w:val="34"/>
        </w:numPr>
        <w:autoSpaceDE/>
        <w:autoSpaceDN/>
        <w:adjustRightInd/>
      </w:pPr>
      <w:r w:rsidRPr="005D29EB">
        <w:t>Store data</w:t>
      </w:r>
      <w:r w:rsidR="00714B22" w:rsidRPr="005D29EB">
        <w:t>.</w:t>
      </w:r>
    </w:p>
    <w:p w14:paraId="028CE81E" w14:textId="77777777" w:rsidR="005D6A58" w:rsidRPr="005D29EB" w:rsidRDefault="005D6A58" w:rsidP="005D29EB">
      <w:pPr>
        <w:ind w:firstLine="1440"/>
      </w:pPr>
      <w:r w:rsidRPr="005D29EB">
        <w:t xml:space="preserve">      </w:t>
      </w:r>
    </w:p>
    <w:p w14:paraId="72B165C4" w14:textId="77777777" w:rsidR="005D6A58" w:rsidRPr="005D29EB" w:rsidRDefault="005D6A58" w:rsidP="005D29EB">
      <w:pPr>
        <w:tabs>
          <w:tab w:val="left" w:pos="-1440"/>
        </w:tabs>
        <w:ind w:left="1440" w:hanging="720"/>
      </w:pPr>
      <w:r w:rsidRPr="005D29EB">
        <w:rPr>
          <w:b/>
          <w:bCs/>
        </w:rPr>
        <w:t>5(b)</w:t>
      </w:r>
      <w:r w:rsidRPr="005D29EB">
        <w:rPr>
          <w:b/>
          <w:bCs/>
        </w:rPr>
        <w:tab/>
        <w:t>Collection Methodology and Management</w:t>
      </w:r>
    </w:p>
    <w:p w14:paraId="1A9A0A1E" w14:textId="77777777" w:rsidR="005D6A58" w:rsidRPr="005D29EB" w:rsidRDefault="005D6A58" w:rsidP="005D29EB"/>
    <w:p w14:paraId="1770BE06" w14:textId="1D1811BD" w:rsidR="00366A17" w:rsidRPr="005D29EB" w:rsidRDefault="00087C70" w:rsidP="005D29EB">
      <w:pPr>
        <w:keepNext/>
        <w:ind w:firstLine="720"/>
      </w:pPr>
      <w:r w:rsidRPr="005D29EB">
        <w:rPr>
          <w:b/>
        </w:rPr>
        <w:t xml:space="preserve">Authorized agencies: </w:t>
      </w:r>
      <w:r w:rsidR="00F87F48" w:rsidRPr="005D29EB">
        <w:rPr>
          <w:b/>
        </w:rPr>
        <w:t xml:space="preserve"> </w:t>
      </w:r>
      <w:r w:rsidR="005D6A58" w:rsidRPr="005D29EB">
        <w:t xml:space="preserve">Annual reports from </w:t>
      </w:r>
      <w:r w:rsidR="00AA41A2" w:rsidRPr="005D29EB">
        <w:t xml:space="preserve">authorized agencies </w:t>
      </w:r>
      <w:r w:rsidR="005D6A58" w:rsidRPr="005D29EB">
        <w:t xml:space="preserve">are required. </w:t>
      </w:r>
      <w:r w:rsidR="00E45BB3" w:rsidRPr="005D29EB">
        <w:t xml:space="preserve">EPA </w:t>
      </w:r>
      <w:r w:rsidR="005D6A58" w:rsidRPr="005D29EB">
        <w:t xml:space="preserve">allows respondents to use their end-of-year grant reporting to fulfill the annual report requirement under this collection program to the extent that information contained in such grant reports satisfies </w:t>
      </w:r>
      <w:r w:rsidRPr="005D29EB">
        <w:t xml:space="preserve">40 CFR </w:t>
      </w:r>
      <w:r w:rsidR="00714B22" w:rsidRPr="005D29EB">
        <w:t>p</w:t>
      </w:r>
      <w:r w:rsidR="005D6A58" w:rsidRPr="005D29EB">
        <w:t xml:space="preserve">art 171 requirements. </w:t>
      </w:r>
      <w:r w:rsidR="00714B22" w:rsidRPr="005D29EB">
        <w:t xml:space="preserve"> </w:t>
      </w:r>
      <w:r w:rsidR="005D6A58" w:rsidRPr="005D29EB">
        <w:t>Certain minor reporting elements which may be outside the scope of the grant reports may be provided in whatever fashion the respondent finds most convenient and least burdensome.  The information required under this program is generally included in the grant reports as a 2</w:t>
      </w:r>
      <w:r w:rsidR="00822248" w:rsidRPr="005D29EB">
        <w:t>-</w:t>
      </w:r>
      <w:r w:rsidR="00C44A5B" w:rsidRPr="005D29EB">
        <w:t xml:space="preserve"> to </w:t>
      </w:r>
      <w:r w:rsidR="005D6A58" w:rsidRPr="005D29EB">
        <w:t>3</w:t>
      </w:r>
      <w:r w:rsidR="00C44A5B" w:rsidRPr="005D29EB">
        <w:t>-</w:t>
      </w:r>
      <w:r w:rsidR="005D6A58" w:rsidRPr="005D29EB">
        <w:t>page addendum to that report.  A web-based template for electronic completion and submission of the annual reports (</w:t>
      </w:r>
      <w:r w:rsidR="005D6A58" w:rsidRPr="005D29EB">
        <w:rPr>
          <w:i/>
        </w:rPr>
        <w:t>Certification Plan and Annual Reporting Database</w:t>
      </w:r>
      <w:r w:rsidR="0093360E" w:rsidRPr="005D29EB">
        <w:rPr>
          <w:rStyle w:val="FootnoteReference"/>
          <w:i/>
          <w:vertAlign w:val="superscript"/>
        </w:rPr>
        <w:footnoteReference w:id="5"/>
      </w:r>
      <w:hyperlink w:history="1"/>
      <w:r w:rsidR="005D6A58" w:rsidRPr="005D29EB">
        <w:t>) has been used by all states since 2006.</w:t>
      </w:r>
      <w:r w:rsidR="0031430B" w:rsidRPr="005D29EB">
        <w:t xml:space="preserve"> </w:t>
      </w:r>
      <w:r w:rsidR="00366A17" w:rsidRPr="005D29EB">
        <w:t>Conditions for the FIFRA cooperative agreement with authorized agencies specify that annual reporting submitted through CPARD satisfies the certification-related reporting requirements under the cooperative agreement.  The ICR includes the estimated burden of submitting reports through the database in this ICR.</w:t>
      </w:r>
    </w:p>
    <w:p w14:paraId="56F19AE8" w14:textId="0C619A7F" w:rsidR="00720711" w:rsidRPr="005D29EB" w:rsidRDefault="00720711" w:rsidP="005D29EB">
      <w:pPr>
        <w:ind w:firstLine="720"/>
      </w:pPr>
    </w:p>
    <w:p w14:paraId="2282D952" w14:textId="164D3452" w:rsidR="005D6A58" w:rsidRPr="005D29EB" w:rsidRDefault="005D6A58" w:rsidP="005D29EB">
      <w:pPr>
        <w:ind w:firstLine="720"/>
      </w:pPr>
      <w:r w:rsidRPr="005D29EB">
        <w:t xml:space="preserve">EPA does not require the submission of dealer records or commercial applicator records, but rather requires that they furnish records for inspection and copying upon request. </w:t>
      </w:r>
    </w:p>
    <w:p w14:paraId="10D7F004" w14:textId="77777777" w:rsidR="005D6A58" w:rsidRPr="005D29EB" w:rsidRDefault="005D6A58" w:rsidP="005D29EB"/>
    <w:p w14:paraId="7B9041A4" w14:textId="57BFC4E2" w:rsidR="00F87F48" w:rsidRPr="005D29EB" w:rsidRDefault="00F87F48" w:rsidP="005D29EB">
      <w:pPr>
        <w:ind w:firstLine="720"/>
      </w:pPr>
      <w:r w:rsidRPr="005D29EB">
        <w:rPr>
          <w:b/>
        </w:rPr>
        <w:t>Dealership information:</w:t>
      </w:r>
      <w:r w:rsidRPr="005D29EB">
        <w:t xml:space="preserve">  </w:t>
      </w:r>
      <w:r w:rsidR="00AB3B5F" w:rsidRPr="005D29EB">
        <w:t>A</w:t>
      </w:r>
      <w:r w:rsidR="001A0B5D" w:rsidRPr="005D29EB">
        <w:t>s of a few years ago, a</w:t>
      </w:r>
      <w:r w:rsidR="009A4A97" w:rsidRPr="005D29EB">
        <w:t>ll 50 States in the U.S. ru</w:t>
      </w:r>
      <w:r w:rsidR="00AB3B5F" w:rsidRPr="005D29EB">
        <w:t xml:space="preserve">n their own Pesticide Application Certification programs, and dealership information for the States is no longer reportable to EPA.  With the implementation of the Federal </w:t>
      </w:r>
      <w:r w:rsidR="00847282" w:rsidRPr="005D29EB">
        <w:t>Certification</w:t>
      </w:r>
      <w:r w:rsidR="00AB3B5F" w:rsidRPr="005D29EB">
        <w:t xml:space="preserve"> plan for Indian Country in 2014, </w:t>
      </w:r>
      <w:r w:rsidR="001A0B5D" w:rsidRPr="005D29EB">
        <w:t xml:space="preserve">however, </w:t>
      </w:r>
      <w:r w:rsidRPr="005D29EB">
        <w:t xml:space="preserve">RUP dealers </w:t>
      </w:r>
      <w:r w:rsidR="0094170D" w:rsidRPr="005D29EB">
        <w:t>under this program are</w:t>
      </w:r>
      <w:r w:rsidR="00AB3B5F" w:rsidRPr="005D29EB">
        <w:t xml:space="preserve"> required to report each dealership’s name and address </w:t>
      </w:r>
      <w:r w:rsidR="0094170D" w:rsidRPr="005D29EB">
        <w:t>to the appropriate EPA Regional offices.</w:t>
      </w:r>
      <w:r w:rsidR="001A0B5D" w:rsidRPr="005D29EB">
        <w:t xml:space="preserve">  </w:t>
      </w:r>
      <w:r w:rsidR="00851474" w:rsidRPr="005D29EB">
        <w:t>EPA estimates t</w:t>
      </w:r>
      <w:r w:rsidR="001A0B5D" w:rsidRPr="005D29EB">
        <w:t xml:space="preserve">here are </w:t>
      </w:r>
      <w:r w:rsidR="00851474" w:rsidRPr="005D29EB">
        <w:t>49</w:t>
      </w:r>
      <w:r w:rsidR="001A0B5D" w:rsidRPr="005D29EB">
        <w:t xml:space="preserve"> RUP dealers under this EPA-administered program.</w:t>
      </w:r>
      <w:r w:rsidR="0094170D" w:rsidRPr="005D29EB">
        <w:t xml:space="preserve">  </w:t>
      </w:r>
    </w:p>
    <w:p w14:paraId="52B473E4" w14:textId="77777777" w:rsidR="00F87F48" w:rsidRPr="005D29EB" w:rsidRDefault="00F87F48" w:rsidP="005D29EB">
      <w:pPr>
        <w:ind w:firstLine="720"/>
        <w:rPr>
          <w:b/>
        </w:rPr>
      </w:pPr>
    </w:p>
    <w:p w14:paraId="471F7908" w14:textId="2DFF1830" w:rsidR="005D6A58" w:rsidRPr="005D29EB" w:rsidRDefault="00087C70" w:rsidP="005D29EB">
      <w:pPr>
        <w:ind w:firstLine="720"/>
      </w:pPr>
      <w:r w:rsidRPr="005D29EB">
        <w:rPr>
          <w:b/>
        </w:rPr>
        <w:t xml:space="preserve">Applicators: </w:t>
      </w:r>
      <w:r w:rsidR="00F87F48" w:rsidRPr="005D29EB">
        <w:rPr>
          <w:b/>
        </w:rPr>
        <w:t xml:space="preserve"> </w:t>
      </w:r>
      <w:r w:rsidR="005D6A58" w:rsidRPr="005D29EB">
        <w:t xml:space="preserve">The applicator certification application form is used as an initial reference point for potential certified applicators in </w:t>
      </w:r>
      <w:r w:rsidR="00AA41A2" w:rsidRPr="005D29EB">
        <w:t xml:space="preserve">Federal </w:t>
      </w:r>
      <w:r w:rsidR="005D6A58" w:rsidRPr="005D29EB">
        <w:t xml:space="preserve">programs. </w:t>
      </w:r>
      <w:r w:rsidR="00714B22" w:rsidRPr="005D29EB">
        <w:t xml:space="preserve"> </w:t>
      </w:r>
      <w:r w:rsidR="00CF2623" w:rsidRPr="005D29EB">
        <w:t xml:space="preserve">In addition to </w:t>
      </w:r>
      <w:r w:rsidR="005D6A58" w:rsidRPr="005D29EB">
        <w:t xml:space="preserve">basic </w:t>
      </w:r>
      <w:r w:rsidR="00CF2623" w:rsidRPr="005D29EB">
        <w:t xml:space="preserve">questions about the </w:t>
      </w:r>
      <w:r w:rsidR="00847282" w:rsidRPr="005D29EB">
        <w:t>certification</w:t>
      </w:r>
      <w:r w:rsidR="00CF2623" w:rsidRPr="005D29EB">
        <w:t xml:space="preserve"> desired, the forms require identi</w:t>
      </w:r>
      <w:r w:rsidR="00847282" w:rsidRPr="005D29EB">
        <w:t>fi</w:t>
      </w:r>
      <w:r w:rsidR="00CF2623" w:rsidRPr="005D29EB">
        <w:t xml:space="preserve">cation </w:t>
      </w:r>
      <w:r w:rsidR="005D6A58" w:rsidRPr="005D29EB">
        <w:t>information such as name</w:t>
      </w:r>
      <w:r w:rsidR="00CF2623" w:rsidRPr="005D29EB">
        <w:t xml:space="preserve">, </w:t>
      </w:r>
      <w:r w:rsidR="005D6A58" w:rsidRPr="005D29EB">
        <w:t>address</w:t>
      </w:r>
      <w:r w:rsidR="00CF2623" w:rsidRPr="005D29EB">
        <w:t>, date of birth</w:t>
      </w:r>
      <w:r w:rsidR="005D6A58" w:rsidRPr="005D29EB">
        <w:t xml:space="preserve">. </w:t>
      </w:r>
      <w:r w:rsidR="00714B22" w:rsidRPr="005D29EB">
        <w:t xml:space="preserve"> </w:t>
      </w:r>
      <w:r w:rsidR="00E33CEA" w:rsidRPr="005D29EB">
        <w:t xml:space="preserve">Applicants to the </w:t>
      </w:r>
      <w:r w:rsidR="00AA41A2" w:rsidRPr="005D29EB">
        <w:t xml:space="preserve">Federal </w:t>
      </w:r>
      <w:r w:rsidR="007409E5" w:rsidRPr="005D29EB">
        <w:t xml:space="preserve">certification </w:t>
      </w:r>
      <w:r w:rsidR="005D6A58" w:rsidRPr="005D29EB">
        <w:t xml:space="preserve">program mail completed forms to the respective EPA Regional office, which compiles and maintains data on program operations. </w:t>
      </w:r>
      <w:r w:rsidR="009262C0" w:rsidRPr="005D29EB">
        <w:t xml:space="preserve"> </w:t>
      </w:r>
      <w:r w:rsidR="0003506E" w:rsidRPr="005D29EB">
        <w:t xml:space="preserve">EPA Headquarters compiles the information from all EPA Regional offices and </w:t>
      </w:r>
      <w:r w:rsidR="00976445" w:rsidRPr="005D29EB">
        <w:t xml:space="preserve">publishes the applicators’ name and address </w:t>
      </w:r>
      <w:r w:rsidR="0003506E" w:rsidRPr="005D29EB">
        <w:t xml:space="preserve">on its website. </w:t>
      </w:r>
      <w:r w:rsidR="005D6A58" w:rsidRPr="005D29EB">
        <w:t xml:space="preserve">The public may access </w:t>
      </w:r>
      <w:r w:rsidR="00976445" w:rsidRPr="005D29EB">
        <w:t xml:space="preserve">the </w:t>
      </w:r>
      <w:r w:rsidR="009B79E4" w:rsidRPr="005D29EB">
        <w:t xml:space="preserve">information </w:t>
      </w:r>
      <w:r w:rsidR="00976445" w:rsidRPr="005D29EB">
        <w:t>from EPA’s website</w:t>
      </w:r>
      <w:r w:rsidR="00CA532C" w:rsidRPr="00CA532C">
        <w:rPr>
          <w:rStyle w:val="FootnoteReference"/>
          <w:vertAlign w:val="superscript"/>
        </w:rPr>
        <w:footnoteReference w:id="6"/>
      </w:r>
      <w:r w:rsidR="00976445" w:rsidRPr="005D29EB">
        <w:t xml:space="preserve">. </w:t>
      </w:r>
    </w:p>
    <w:p w14:paraId="36D3FC90" w14:textId="77777777" w:rsidR="009C6899" w:rsidRPr="005D29EB" w:rsidRDefault="009C6899" w:rsidP="005D29EB">
      <w:pPr>
        <w:ind w:firstLine="720"/>
      </w:pPr>
    </w:p>
    <w:p w14:paraId="0CADCD66" w14:textId="53B5C6B5" w:rsidR="009C6899" w:rsidRPr="005D29EB" w:rsidRDefault="009C6899" w:rsidP="005D29EB">
      <w:pPr>
        <w:ind w:firstLine="720"/>
      </w:pPr>
      <w:r w:rsidRPr="005D29EB">
        <w:t>Private applicators in the Federal plan now have the option of taking an EPA-developed course</w:t>
      </w:r>
      <w:r w:rsidR="006D56AC" w:rsidRPr="005D29EB">
        <w:t xml:space="preserve">, then use an auto-generated code </w:t>
      </w:r>
      <w:r w:rsidR="00532DF2" w:rsidRPr="005D29EB">
        <w:t>provided after their</w:t>
      </w:r>
      <w:r w:rsidR="006D56AC" w:rsidRPr="005D29EB">
        <w:t xml:space="preserve"> class</w:t>
      </w:r>
      <w:r w:rsidR="00532DF2" w:rsidRPr="005D29EB">
        <w:t>es</w:t>
      </w:r>
      <w:r w:rsidR="006D56AC" w:rsidRPr="005D29EB">
        <w:t xml:space="preserve"> </w:t>
      </w:r>
      <w:r w:rsidR="00532DF2" w:rsidRPr="005D29EB">
        <w:t xml:space="preserve">end </w:t>
      </w:r>
      <w:r w:rsidR="006D56AC" w:rsidRPr="005D29EB">
        <w:t>to fill in the form to attest that they have completed the course.</w:t>
      </w:r>
      <w:r w:rsidR="002748BD" w:rsidRPr="005D29EB">
        <w:t xml:space="preserve">  </w:t>
      </w:r>
    </w:p>
    <w:p w14:paraId="1D730EDC" w14:textId="77777777" w:rsidR="005D6A58" w:rsidRPr="005D29EB" w:rsidRDefault="005D6A58" w:rsidP="005D29EB">
      <w:pPr>
        <w:ind w:firstLine="720"/>
      </w:pPr>
    </w:p>
    <w:p w14:paraId="620DD76D" w14:textId="51DC875D" w:rsidR="005D6A58" w:rsidRPr="005D29EB" w:rsidRDefault="005D6A58" w:rsidP="005D29EB">
      <w:pPr>
        <w:ind w:firstLine="720"/>
      </w:pPr>
      <w:r w:rsidRPr="005D29EB">
        <w:rPr>
          <w:b/>
          <w:bCs/>
        </w:rPr>
        <w:t xml:space="preserve">Anthrax-related materials: </w:t>
      </w:r>
      <w:r w:rsidRPr="005D29EB">
        <w:t>Training materials submitted by registrants will be handled like any other registration data submissions.  That is, each document will be assigned a Master Record Identification (MRID) number, converted to an electronic copy, and stored in EPA’s existing</w:t>
      </w:r>
      <w:r w:rsidR="00087C70" w:rsidRPr="005D29EB">
        <w:t xml:space="preserve"> data</w:t>
      </w:r>
      <w:r w:rsidRPr="005D29EB">
        <w:t xml:space="preserve"> library.  Applicable records for sale, use and training shall be available on site for inspection as needed.       </w:t>
      </w:r>
    </w:p>
    <w:p w14:paraId="480E51B4" w14:textId="77777777" w:rsidR="005D6A58" w:rsidRPr="005D29EB" w:rsidRDefault="005D6A58" w:rsidP="005D29EB">
      <w:pPr>
        <w:tabs>
          <w:tab w:val="left" w:pos="-1440"/>
        </w:tabs>
        <w:ind w:left="1440" w:hanging="720"/>
        <w:rPr>
          <w:b/>
          <w:bCs/>
        </w:rPr>
      </w:pPr>
    </w:p>
    <w:p w14:paraId="07AE00E0" w14:textId="77777777" w:rsidR="007E291B" w:rsidRDefault="007E291B">
      <w:pPr>
        <w:widowControl/>
        <w:autoSpaceDE/>
        <w:autoSpaceDN/>
        <w:adjustRightInd/>
        <w:rPr>
          <w:b/>
          <w:bCs/>
        </w:rPr>
      </w:pPr>
      <w:r>
        <w:rPr>
          <w:b/>
          <w:bCs/>
        </w:rPr>
        <w:br w:type="page"/>
      </w:r>
    </w:p>
    <w:p w14:paraId="68614FD0" w14:textId="3BAD6FFD" w:rsidR="005D6A58" w:rsidRPr="005D29EB" w:rsidRDefault="005D6A58" w:rsidP="005D29EB">
      <w:pPr>
        <w:tabs>
          <w:tab w:val="left" w:pos="-1440"/>
        </w:tabs>
        <w:ind w:left="1440" w:hanging="720"/>
      </w:pPr>
      <w:r w:rsidRPr="005D29EB">
        <w:rPr>
          <w:b/>
          <w:bCs/>
        </w:rPr>
        <w:t>5(c)</w:t>
      </w:r>
      <w:r w:rsidRPr="005D29EB">
        <w:rPr>
          <w:b/>
          <w:bCs/>
        </w:rPr>
        <w:tab/>
        <w:t>Small Entity Flexibility</w:t>
      </w:r>
    </w:p>
    <w:p w14:paraId="783FCE34" w14:textId="77777777" w:rsidR="005D6A58" w:rsidRPr="005D29EB" w:rsidRDefault="005D6A58" w:rsidP="005D29EB"/>
    <w:p w14:paraId="42D69375" w14:textId="77777777" w:rsidR="005D6A58" w:rsidRPr="005D29EB" w:rsidRDefault="005D6A58" w:rsidP="005D29EB">
      <w:pPr>
        <w:ind w:firstLine="720"/>
      </w:pPr>
      <w:r w:rsidRPr="005D29EB">
        <w:t xml:space="preserve"> This information collection applies specifically to individuals who are certified applicators.  EPA believes that the records required of certified pesticide applicators and their employees are minimal and would generally be kept for the applicators’ own use even in the absence of this regulation.  In </w:t>
      </w:r>
      <w:r w:rsidR="00A91AE5" w:rsidRPr="005D29EB">
        <w:t xml:space="preserve">Federal programs for </w:t>
      </w:r>
      <w:r w:rsidRPr="005D29EB">
        <w:t>Indian Country, where EPA administers the certification program, dealers are also required to keep records.  EPA does not require the submission of records kept by dealers or commercial applicators, but rather requires that they furnish records for inspection and copying upon request.</w:t>
      </w:r>
    </w:p>
    <w:p w14:paraId="3CE3BF01" w14:textId="77777777" w:rsidR="005D6A58" w:rsidRPr="005D29EB" w:rsidRDefault="005D6A58" w:rsidP="005D29EB">
      <w:pPr>
        <w:tabs>
          <w:tab w:val="left" w:pos="-1440"/>
        </w:tabs>
        <w:ind w:left="1440" w:hanging="720"/>
        <w:rPr>
          <w:b/>
          <w:bCs/>
        </w:rPr>
      </w:pPr>
    </w:p>
    <w:p w14:paraId="0F300095" w14:textId="77777777" w:rsidR="0094170D" w:rsidRPr="005D29EB" w:rsidRDefault="005D6A58" w:rsidP="005D29EB">
      <w:pPr>
        <w:tabs>
          <w:tab w:val="left" w:pos="-1440"/>
        </w:tabs>
        <w:rPr>
          <w:bCs/>
        </w:rPr>
      </w:pPr>
      <w:r w:rsidRPr="005D29EB">
        <w:rPr>
          <w:bCs/>
        </w:rPr>
        <w:tab/>
        <w:t xml:space="preserve">Most affected entities (certified applicators, pesticide dealers) are small entities.  The information collected and the </w:t>
      </w:r>
      <w:r w:rsidR="00084B6E" w:rsidRPr="005D29EB">
        <w:rPr>
          <w:bCs/>
        </w:rPr>
        <w:t>recordkeeping</w:t>
      </w:r>
      <w:r w:rsidRPr="005D29EB">
        <w:rPr>
          <w:bCs/>
        </w:rPr>
        <w:t xml:space="preserve"> required is the minimum required by regulation and that is necessary to implement a successful certification program.</w:t>
      </w:r>
    </w:p>
    <w:p w14:paraId="2C0D7217" w14:textId="77777777" w:rsidR="0094170D" w:rsidRPr="005D29EB" w:rsidRDefault="0094170D" w:rsidP="005D29EB">
      <w:pPr>
        <w:tabs>
          <w:tab w:val="left" w:pos="-1440"/>
        </w:tabs>
        <w:rPr>
          <w:bCs/>
        </w:rPr>
      </w:pPr>
    </w:p>
    <w:p w14:paraId="0823587E" w14:textId="3AE43CA0" w:rsidR="005D6A58" w:rsidRPr="005D29EB" w:rsidRDefault="0094170D" w:rsidP="005D29EB">
      <w:pPr>
        <w:tabs>
          <w:tab w:val="left" w:pos="-1440"/>
        </w:tabs>
        <w:rPr>
          <w:bCs/>
        </w:rPr>
      </w:pPr>
      <w:r w:rsidRPr="005D29EB">
        <w:tab/>
      </w:r>
      <w:r w:rsidR="000B7A91" w:rsidRPr="005D29EB">
        <w:t>Pursuant to FIFRA Section 11(a)(2), the optional training program that</w:t>
      </w:r>
      <w:r w:rsidRPr="005D29EB">
        <w:t xml:space="preserve"> EPA has developed </w:t>
      </w:r>
      <w:r w:rsidR="000B7A91" w:rsidRPr="005D29EB">
        <w:t xml:space="preserve">does not </w:t>
      </w:r>
      <w:r w:rsidR="00E176C0" w:rsidRPr="005D29EB">
        <w:t xml:space="preserve">require that applicators take </w:t>
      </w:r>
      <w:r w:rsidR="000B7A91" w:rsidRPr="005D29EB">
        <w:t>examination</w:t>
      </w:r>
      <w:r w:rsidR="00075B67" w:rsidRPr="005D29EB">
        <w:t>s for private pesticide application certification applicants.</w:t>
      </w:r>
      <w:r w:rsidRPr="005D29EB">
        <w:t xml:space="preserve"> </w:t>
      </w:r>
      <w:r w:rsidR="00075B67" w:rsidRPr="005D29EB">
        <w:t xml:space="preserve"> In lieu of taking this optional training, applicants for private applicator certification still have the option to </w:t>
      </w:r>
      <w:r w:rsidRPr="005D29EB">
        <w:t>submit proof of current certification from an authorized agency with a completed form to receive their federal certification</w:t>
      </w:r>
      <w:r w:rsidR="005D6A58" w:rsidRPr="005D29EB">
        <w:rPr>
          <w:bCs/>
        </w:rPr>
        <w:t xml:space="preserve"> </w:t>
      </w:r>
    </w:p>
    <w:p w14:paraId="4F06860E" w14:textId="77777777" w:rsidR="005D6A58" w:rsidRPr="005D29EB" w:rsidRDefault="005D6A58" w:rsidP="005D29EB">
      <w:pPr>
        <w:tabs>
          <w:tab w:val="left" w:pos="-1440"/>
        </w:tabs>
        <w:rPr>
          <w:bCs/>
        </w:rPr>
      </w:pPr>
    </w:p>
    <w:p w14:paraId="4851AE56" w14:textId="77777777" w:rsidR="005D6A58" w:rsidRPr="005D29EB" w:rsidRDefault="005D6A58" w:rsidP="005D29EB">
      <w:pPr>
        <w:tabs>
          <w:tab w:val="left" w:pos="-1440"/>
        </w:tabs>
        <w:rPr>
          <w:bCs/>
          <w:color w:val="800080"/>
        </w:rPr>
      </w:pPr>
      <w:r w:rsidRPr="005D29EB">
        <w:tab/>
        <w:t>For anthrax-related products</w:t>
      </w:r>
      <w:r w:rsidR="00087C70" w:rsidRPr="005D29EB">
        <w:t>,</w:t>
      </w:r>
      <w:r w:rsidRPr="005D29EB">
        <w:t xml:space="preserve"> regulations apply specifically to registrants, most of whom are </w:t>
      </w:r>
      <w:r w:rsidRPr="005D29EB">
        <w:rPr>
          <w:bCs/>
        </w:rPr>
        <w:t xml:space="preserve">likely to be small entities.  </w:t>
      </w:r>
      <w:r w:rsidRPr="005D29EB">
        <w:t xml:space="preserve">EPA believes that the records required of registrants are minimal.  </w:t>
      </w:r>
      <w:r w:rsidRPr="005D29EB">
        <w:rPr>
          <w:bCs/>
        </w:rPr>
        <w:t xml:space="preserve">The information collected and the </w:t>
      </w:r>
      <w:r w:rsidR="00084B6E" w:rsidRPr="005D29EB">
        <w:rPr>
          <w:bCs/>
        </w:rPr>
        <w:t>recordkeeping</w:t>
      </w:r>
      <w:r w:rsidRPr="005D29EB">
        <w:rPr>
          <w:bCs/>
        </w:rPr>
        <w:t xml:space="preserve"> is the minimum necessary to meet the conditions of registration described in the </w:t>
      </w:r>
      <w:r w:rsidRPr="005D29EB">
        <w:rPr>
          <w:bCs/>
          <w:color w:val="000000"/>
        </w:rPr>
        <w:t xml:space="preserve">PR Notice: </w:t>
      </w:r>
      <w:r w:rsidRPr="005D29EB">
        <w:rPr>
          <w:bCs/>
          <w:i/>
          <w:color w:val="000000"/>
        </w:rPr>
        <w:t>Guidance for Antimicrobial Pesticide Products with Anthrax-Related Claims</w:t>
      </w:r>
      <w:r w:rsidRPr="005D29EB">
        <w:rPr>
          <w:bCs/>
          <w:color w:val="000000"/>
        </w:rPr>
        <w:t>.</w:t>
      </w:r>
    </w:p>
    <w:p w14:paraId="0099FEA0" w14:textId="77777777" w:rsidR="005D6A58" w:rsidRPr="005D29EB" w:rsidRDefault="005D6A58" w:rsidP="005D29EB">
      <w:pPr>
        <w:tabs>
          <w:tab w:val="left" w:pos="-1440"/>
        </w:tabs>
        <w:rPr>
          <w:bCs/>
        </w:rPr>
      </w:pPr>
    </w:p>
    <w:p w14:paraId="2EC9EA63" w14:textId="77777777" w:rsidR="005D6A58" w:rsidRPr="005D29EB" w:rsidRDefault="005D6A58" w:rsidP="005D29EB">
      <w:pPr>
        <w:tabs>
          <w:tab w:val="left" w:pos="-1440"/>
        </w:tabs>
        <w:ind w:left="1440" w:hanging="720"/>
      </w:pPr>
      <w:r w:rsidRPr="005D29EB">
        <w:rPr>
          <w:b/>
          <w:bCs/>
        </w:rPr>
        <w:t>5(d)</w:t>
      </w:r>
      <w:r w:rsidRPr="005D29EB">
        <w:rPr>
          <w:b/>
          <w:bCs/>
        </w:rPr>
        <w:tab/>
        <w:t>Collection Schedule</w:t>
      </w:r>
    </w:p>
    <w:p w14:paraId="13319C87" w14:textId="77777777" w:rsidR="005D6A58" w:rsidRPr="005D29EB" w:rsidRDefault="005D6A58" w:rsidP="005D29EB">
      <w:pPr>
        <w:ind w:firstLine="720"/>
      </w:pPr>
    </w:p>
    <w:p w14:paraId="001B90A1" w14:textId="77777777" w:rsidR="00A76D2C" w:rsidRPr="005D29EB" w:rsidRDefault="005D6A58" w:rsidP="005D29EB">
      <w:pPr>
        <w:ind w:firstLine="720"/>
      </w:pPr>
      <w:r w:rsidRPr="005D29EB">
        <w:t>There is no</w:t>
      </w:r>
      <w:r w:rsidR="00382CDD" w:rsidRPr="005D29EB">
        <w:t xml:space="preserve"> set </w:t>
      </w:r>
      <w:r w:rsidRPr="005D29EB">
        <w:t xml:space="preserve">collection schedule </w:t>
      </w:r>
      <w:r w:rsidRPr="005D29EB">
        <w:rPr>
          <w:iCs/>
        </w:rPr>
        <w:t>for commercial applicators</w:t>
      </w:r>
      <w:r w:rsidRPr="005D29EB">
        <w:t xml:space="preserve">. </w:t>
      </w:r>
      <w:r w:rsidR="009262C0" w:rsidRPr="005D29EB">
        <w:t xml:space="preserve"> </w:t>
      </w:r>
      <w:r w:rsidRPr="005D29EB">
        <w:t xml:space="preserve">Commercial applicators must generate records on the kinds, amounts, uses, dates, and locations of </w:t>
      </w:r>
      <w:r w:rsidR="00071FE5" w:rsidRPr="005D29EB">
        <w:t xml:space="preserve">RUP </w:t>
      </w:r>
      <w:r w:rsidRPr="005D29EB">
        <w:t xml:space="preserve">applications immediately after pesticide application, and are required to maintain these records for two years.  </w:t>
      </w:r>
    </w:p>
    <w:p w14:paraId="75579CD0" w14:textId="77777777" w:rsidR="00A76D2C" w:rsidRPr="005D29EB" w:rsidRDefault="00A76D2C" w:rsidP="005D29EB">
      <w:pPr>
        <w:ind w:firstLine="720"/>
      </w:pPr>
    </w:p>
    <w:p w14:paraId="714EADBC" w14:textId="3C8822B1" w:rsidR="005D6A58" w:rsidRPr="005D29EB" w:rsidRDefault="005D6A58" w:rsidP="005D29EB">
      <w:pPr>
        <w:ind w:firstLine="720"/>
      </w:pPr>
      <w:r w:rsidRPr="005D29EB">
        <w:t xml:space="preserve">Similarly, dealer records of </w:t>
      </w:r>
      <w:r w:rsidR="00071FE5" w:rsidRPr="005D29EB">
        <w:t>RUP</w:t>
      </w:r>
      <w:r w:rsidRPr="005D29EB">
        <w:t xml:space="preserve"> sales are required to be maintained for two years.  Although the commercial applicator records and the dealer records are maintained locally and are not required to be submitted to EPA or the </w:t>
      </w:r>
      <w:r w:rsidR="00327607" w:rsidRPr="005D29EB">
        <w:t>authorized agencies</w:t>
      </w:r>
      <w:r w:rsidRPr="005D29EB">
        <w:t xml:space="preserve">, they must be made available for EPA </w:t>
      </w:r>
      <w:r w:rsidR="00327607" w:rsidRPr="005D29EB">
        <w:t xml:space="preserve">or authorized agency </w:t>
      </w:r>
      <w:r w:rsidRPr="005D29EB">
        <w:t xml:space="preserve">officials upon request. </w:t>
      </w:r>
      <w:r w:rsidR="009262C0" w:rsidRPr="005D29EB">
        <w:t xml:space="preserve"> </w:t>
      </w:r>
      <w:r w:rsidRPr="005D29EB">
        <w:t>Records collected may become part of an investigation or enforcement action.  Commercial applicators in EPA-administered programs must also submit an application form for certification or recertification, whenever needed.</w:t>
      </w:r>
    </w:p>
    <w:p w14:paraId="726C00D0" w14:textId="77777777" w:rsidR="005D6A58" w:rsidRPr="005D29EB" w:rsidRDefault="005D6A58" w:rsidP="005D29EB">
      <w:pPr>
        <w:ind w:firstLine="720"/>
      </w:pPr>
    </w:p>
    <w:p w14:paraId="3468295E" w14:textId="77777777" w:rsidR="005D6A58" w:rsidRPr="005D29EB" w:rsidRDefault="00327607" w:rsidP="005D29EB">
      <w:pPr>
        <w:ind w:firstLine="720"/>
      </w:pPr>
      <w:r w:rsidRPr="005D29EB">
        <w:t>Authorized agencies</w:t>
      </w:r>
      <w:r w:rsidR="005D6A58" w:rsidRPr="005D29EB">
        <w:t xml:space="preserve"> with an EPA-approved plan to administer their own applicator certification program must submit a report annually.  The annual reporting period allows for efficiency </w:t>
      </w:r>
      <w:r w:rsidR="00382CDD" w:rsidRPr="005D29EB">
        <w:t xml:space="preserve">in </w:t>
      </w:r>
      <w:r w:rsidRPr="005D29EB">
        <w:t>authorized agencies</w:t>
      </w:r>
      <w:r w:rsidR="005D6A58" w:rsidRPr="005D29EB">
        <w:t xml:space="preserve"> as most required information is contained in their end-of-year grant report, which can be submitted as a joint package.  The annual reporting cycle also facilitates equitable apportionment of cooperative agreement funds to </w:t>
      </w:r>
      <w:r w:rsidRPr="005D29EB">
        <w:t>authorized agencies</w:t>
      </w:r>
      <w:r w:rsidR="005D6A58" w:rsidRPr="005D29EB">
        <w:t>, based on data submitted.</w:t>
      </w:r>
    </w:p>
    <w:p w14:paraId="5BF8A312" w14:textId="77777777" w:rsidR="00A76D2C" w:rsidRPr="005D29EB" w:rsidRDefault="00A76D2C" w:rsidP="005D29EB">
      <w:pPr>
        <w:ind w:firstLine="720"/>
      </w:pPr>
    </w:p>
    <w:p w14:paraId="4D2BC1E9" w14:textId="0CAC574E" w:rsidR="008B3C70" w:rsidRPr="005D29EB" w:rsidRDefault="005D6A58" w:rsidP="005D29EB">
      <w:pPr>
        <w:ind w:firstLine="720"/>
      </w:pPr>
      <w:r w:rsidRPr="005D29EB">
        <w:t>There is no collection schedule for any data for anthrax-related products.  Training and examination materials are only submitted with the application for registration or amendment.  Information about training, sale</w:t>
      </w:r>
      <w:r w:rsidR="00382CDD" w:rsidRPr="005D29EB">
        <w:t>,</w:t>
      </w:r>
      <w:r w:rsidRPr="005D29EB">
        <w:t xml:space="preserve"> and distribution of anthrax-related products</w:t>
      </w:r>
      <w:r w:rsidR="004D2AFA" w:rsidRPr="005D29EB">
        <w:t>, including</w:t>
      </w:r>
      <w:r w:rsidRPr="005D29EB">
        <w:t xml:space="preserve"> to whom product is sold</w:t>
      </w:r>
      <w:r w:rsidR="004D2AFA" w:rsidRPr="005D29EB">
        <w:t>,</w:t>
      </w:r>
      <w:r w:rsidRPr="005D29EB">
        <w:t xml:space="preserve"> is not submitted unless EPA requests it, which would likely be infrequent</w:t>
      </w:r>
      <w:r w:rsidR="0006659E" w:rsidRPr="005D29EB">
        <w:t>ly</w:t>
      </w:r>
      <w:r w:rsidRPr="005D29EB">
        <w:t>.</w:t>
      </w:r>
    </w:p>
    <w:p w14:paraId="5F00E3D2" w14:textId="77777777" w:rsidR="005D6A58" w:rsidRPr="005D29EB" w:rsidRDefault="005D6A58" w:rsidP="005D29EB">
      <w:pPr>
        <w:tabs>
          <w:tab w:val="left" w:pos="-1440"/>
        </w:tabs>
        <w:spacing w:before="480"/>
        <w:ind w:left="720" w:hanging="720"/>
      </w:pPr>
      <w:r w:rsidRPr="005D29EB">
        <w:rPr>
          <w:b/>
          <w:bCs/>
        </w:rPr>
        <w:t xml:space="preserve">6. </w:t>
      </w:r>
      <w:r w:rsidRPr="005D29EB">
        <w:rPr>
          <w:b/>
          <w:bCs/>
        </w:rPr>
        <w:tab/>
      </w:r>
      <w:r w:rsidRPr="005D29EB">
        <w:rPr>
          <w:b/>
          <w:bCs/>
          <w:u w:val="single"/>
        </w:rPr>
        <w:t>ESTIMATING THE BURDEN AND COST OF COLLECTION</w:t>
      </w:r>
    </w:p>
    <w:p w14:paraId="4030CC5A" w14:textId="77777777" w:rsidR="005D6A58" w:rsidRPr="005D29EB" w:rsidRDefault="005D6A58" w:rsidP="005D29EB">
      <w:pPr>
        <w:ind w:firstLine="720"/>
      </w:pPr>
    </w:p>
    <w:p w14:paraId="2B1C631A" w14:textId="77777777" w:rsidR="005D6A58" w:rsidRPr="005D29EB" w:rsidRDefault="005D6A58" w:rsidP="005D29EB">
      <w:pPr>
        <w:tabs>
          <w:tab w:val="left" w:pos="-1440"/>
        </w:tabs>
        <w:ind w:left="1440" w:hanging="720"/>
      </w:pPr>
      <w:r w:rsidRPr="005D29EB">
        <w:rPr>
          <w:b/>
          <w:bCs/>
        </w:rPr>
        <w:t>6(a)</w:t>
      </w:r>
      <w:r w:rsidRPr="005D29EB">
        <w:rPr>
          <w:b/>
          <w:bCs/>
        </w:rPr>
        <w:tab/>
        <w:t>Estimating Respondent Burden</w:t>
      </w:r>
    </w:p>
    <w:p w14:paraId="7B129E14" w14:textId="77777777" w:rsidR="005D6A58" w:rsidRPr="005D29EB" w:rsidRDefault="005D6A58" w:rsidP="005D29EB"/>
    <w:p w14:paraId="01932D45" w14:textId="5E7313FD" w:rsidR="001C2054" w:rsidRPr="005D29EB" w:rsidRDefault="00840FA3" w:rsidP="005D29EB">
      <w:pPr>
        <w:ind w:firstLine="720"/>
        <w:rPr>
          <w:b/>
        </w:rPr>
      </w:pPr>
      <w:r w:rsidRPr="005D29EB">
        <w:rPr>
          <w:b/>
        </w:rPr>
        <w:t xml:space="preserve">Authorized Agencies’ </w:t>
      </w:r>
      <w:r w:rsidR="001C2054" w:rsidRPr="005D29EB">
        <w:rPr>
          <w:b/>
        </w:rPr>
        <w:t>Reporting for Certification and Training Programs</w:t>
      </w:r>
    </w:p>
    <w:p w14:paraId="192C72B4" w14:textId="77777777" w:rsidR="001C2054" w:rsidRPr="005D29EB" w:rsidRDefault="001C2054" w:rsidP="005D29EB">
      <w:pPr>
        <w:ind w:firstLine="720"/>
      </w:pPr>
    </w:p>
    <w:p w14:paraId="507AECE6" w14:textId="77D143AA" w:rsidR="00784C1B" w:rsidRPr="005D29EB" w:rsidRDefault="00B53BE6" w:rsidP="005D29EB">
      <w:pPr>
        <w:ind w:firstLine="720"/>
      </w:pPr>
      <w:r w:rsidRPr="005D29EB">
        <w:t>Authorized Agencies’ report</w:t>
      </w:r>
      <w:r w:rsidR="00665E0B" w:rsidRPr="005D29EB">
        <w:t>s</w:t>
      </w:r>
      <w:r w:rsidRPr="005D29EB">
        <w:t xml:space="preserve"> on certification and training programs:  </w:t>
      </w:r>
      <w:r w:rsidR="00C31FF2" w:rsidRPr="005D29EB">
        <w:t>EPA</w:t>
      </w:r>
      <w:r w:rsidR="005D6A58" w:rsidRPr="005D29EB">
        <w:t xml:space="preserve"> based the </w:t>
      </w:r>
      <w:r w:rsidR="00847282" w:rsidRPr="005D29EB">
        <w:t>respondents’</w:t>
      </w:r>
      <w:r w:rsidR="009A4A97" w:rsidRPr="005D29EB">
        <w:t xml:space="preserve"> </w:t>
      </w:r>
      <w:r w:rsidR="005D6A58" w:rsidRPr="005D29EB">
        <w:t>burden hour estimates on</w:t>
      </w:r>
      <w:r w:rsidR="00C31FF2" w:rsidRPr="005D29EB">
        <w:t xml:space="preserve"> </w:t>
      </w:r>
      <w:r w:rsidR="005D6A58" w:rsidRPr="005D29EB">
        <w:t xml:space="preserve">experience </w:t>
      </w:r>
      <w:r w:rsidR="00382CDD" w:rsidRPr="005D29EB">
        <w:t xml:space="preserve">with </w:t>
      </w:r>
      <w:r w:rsidR="005D6A58" w:rsidRPr="005D29EB">
        <w:t>and knowledge of the Certification and Training Program</w:t>
      </w:r>
      <w:r w:rsidR="000D6EBA" w:rsidRPr="005D29EB">
        <w:t xml:space="preserve">; </w:t>
      </w:r>
      <w:r w:rsidR="005D6A58" w:rsidRPr="005D29EB">
        <w:t>Regional contacts and budget staffing records of the Regional offices</w:t>
      </w:r>
      <w:r w:rsidR="000D6EBA" w:rsidRPr="005D29EB">
        <w:t xml:space="preserve">; </w:t>
      </w:r>
      <w:r w:rsidR="005D6A58" w:rsidRPr="005D29EB">
        <w:t xml:space="preserve">and information obtained from the consultation process, USDA, </w:t>
      </w:r>
      <w:r w:rsidR="00327607" w:rsidRPr="005D29EB">
        <w:t>authorized agencies</w:t>
      </w:r>
      <w:r w:rsidR="005D6A58" w:rsidRPr="005D29EB">
        <w:t xml:space="preserve">, and other resources. </w:t>
      </w:r>
      <w:r w:rsidR="00DE38B5" w:rsidRPr="005D29EB">
        <w:t xml:space="preserve"> </w:t>
      </w:r>
      <w:r w:rsidR="005D6A58" w:rsidRPr="005D29EB">
        <w:t xml:space="preserve">The total annual burden for EPA’s State, Federal, and Tribal partners </w:t>
      </w:r>
      <w:r w:rsidR="00375C5D" w:rsidRPr="005D29EB">
        <w:t xml:space="preserve">(authorized agencies) </w:t>
      </w:r>
      <w:r w:rsidR="005D6A58" w:rsidRPr="005D29EB">
        <w:t xml:space="preserve">to report </w:t>
      </w:r>
      <w:r w:rsidR="004A67B5" w:rsidRPr="005D29EB">
        <w:t xml:space="preserve">on certification and training programs </w:t>
      </w:r>
      <w:r w:rsidR="005D6A58" w:rsidRPr="005D29EB">
        <w:t>is estimated to be 4,</w:t>
      </w:r>
      <w:r w:rsidR="00772656" w:rsidRPr="005D29EB">
        <w:t>40</w:t>
      </w:r>
      <w:r w:rsidR="00150687" w:rsidRPr="005D29EB">
        <w:t>8.95</w:t>
      </w:r>
      <w:r w:rsidR="00772656" w:rsidRPr="005D29EB">
        <w:t xml:space="preserve"> </w:t>
      </w:r>
      <w:r w:rsidR="005D6A58" w:rsidRPr="005D29EB">
        <w:t xml:space="preserve">hours, with an average </w:t>
      </w:r>
      <w:r w:rsidR="001C2054" w:rsidRPr="005D29EB">
        <w:t xml:space="preserve">annual </w:t>
      </w:r>
      <w:r w:rsidR="005D6A58" w:rsidRPr="005D29EB">
        <w:t>burden of 77.</w:t>
      </w:r>
      <w:r w:rsidR="00150687" w:rsidRPr="005D29EB">
        <w:t>35</w:t>
      </w:r>
      <w:r w:rsidR="005D6A58" w:rsidRPr="005D29EB">
        <w:t xml:space="preserve"> hours for each of the 57 participating entities (see Table 1). </w:t>
      </w:r>
      <w:r w:rsidR="00C31FF2" w:rsidRPr="005D29EB">
        <w:t xml:space="preserve"> </w:t>
      </w:r>
      <w:r w:rsidR="005D6A58" w:rsidRPr="005D29EB">
        <w:t>The average per-State burden was based on several estimates provided to EPA by participating States.</w:t>
      </w:r>
    </w:p>
    <w:p w14:paraId="12B8F696" w14:textId="77777777" w:rsidR="005D6A58" w:rsidRPr="005D29EB" w:rsidRDefault="005D6A58" w:rsidP="005D29EB"/>
    <w:p w14:paraId="33C36902" w14:textId="67B1C006" w:rsidR="00840FA3" w:rsidRPr="005D29EB" w:rsidRDefault="00840FA3" w:rsidP="005D29EB">
      <w:pPr>
        <w:ind w:firstLine="720"/>
        <w:rPr>
          <w:b/>
        </w:rPr>
      </w:pPr>
      <w:r w:rsidRPr="005D29EB">
        <w:rPr>
          <w:b/>
        </w:rPr>
        <w:t xml:space="preserve">Certification and/or </w:t>
      </w:r>
      <w:r w:rsidR="00F2424A" w:rsidRPr="005D29EB">
        <w:rPr>
          <w:b/>
        </w:rPr>
        <w:t>T</w:t>
      </w:r>
      <w:r w:rsidRPr="005D29EB">
        <w:rPr>
          <w:b/>
        </w:rPr>
        <w:t xml:space="preserve">raining </w:t>
      </w:r>
      <w:r w:rsidR="00F2424A" w:rsidRPr="005D29EB">
        <w:rPr>
          <w:b/>
        </w:rPr>
        <w:t>A</w:t>
      </w:r>
      <w:r w:rsidRPr="005D29EB">
        <w:rPr>
          <w:b/>
        </w:rPr>
        <w:t xml:space="preserve">pplications </w:t>
      </w:r>
      <w:r w:rsidR="00C14374" w:rsidRPr="005D29EB">
        <w:rPr>
          <w:b/>
        </w:rPr>
        <w:t>under EPA-Administered Program</w:t>
      </w:r>
      <w:r w:rsidR="00F2424A" w:rsidRPr="005D29EB">
        <w:rPr>
          <w:b/>
        </w:rPr>
        <w:t>s in Indian Country</w:t>
      </w:r>
    </w:p>
    <w:p w14:paraId="5053F15E" w14:textId="77777777" w:rsidR="00840FA3" w:rsidRPr="005D29EB" w:rsidRDefault="00840FA3" w:rsidP="005D29EB">
      <w:pPr>
        <w:ind w:firstLine="720"/>
      </w:pPr>
    </w:p>
    <w:p w14:paraId="116A1643" w14:textId="37ACE550" w:rsidR="00DF2122" w:rsidRDefault="00DF2122" w:rsidP="00B34F3A">
      <w:pPr>
        <w:ind w:firstLine="720"/>
      </w:pPr>
      <w:r>
        <w:t xml:space="preserve">EPA now administers two separate programs under the Federal certification plan for Indian Country throughout the US: a Federal plan for Navajo Indian Country, and a national Federal plan for all other Indian Country. The national plan was implemented beginning February 6, 2014. As of October 2017, there were 933 commercial applicators and 285 private applicators certified through the national Federal plan for “all other Indian Country”. In 2015 there were 16 commercial applicators and 2 private applicators certified through the Federal plan for Navajo Indian Country. Combined there were a total of 1,242 certified applicators for both the Navajo and other Indian Country certification programs. The burden and </w:t>
      </w:r>
      <w:r w:rsidR="003E3241">
        <w:t xml:space="preserve">associated labor </w:t>
      </w:r>
      <w:r>
        <w:t xml:space="preserve">cost estimates below represent a single estimate for both Federal plans in Indian Country throughout the U.S.  With an average per-response burden estimate of 0.17 hours (10 minutes), the total annual burden for completing certification application forms for both commercial and private applicators is estimated to be 211.14 hours (see Table 2a).  </w:t>
      </w:r>
    </w:p>
    <w:p w14:paraId="2DE4CA0E" w14:textId="77777777" w:rsidR="00DF2122" w:rsidRDefault="00DF2122" w:rsidP="00DF2122">
      <w:pPr>
        <w:ind w:firstLine="720"/>
      </w:pPr>
    </w:p>
    <w:p w14:paraId="78E92CFF" w14:textId="078F0DCA" w:rsidR="006A7856" w:rsidRPr="005D29EB" w:rsidRDefault="00DF2122" w:rsidP="005D29EB">
      <w:pPr>
        <w:ind w:firstLine="720"/>
      </w:pPr>
      <w:r>
        <w:t>The optional, EPA-administered course for private applicators in the Federal plan takes 12 hours.  Further, 6 private applicators chose optional training in the 2017.  The estimated total annual burden for this response is 72.6 hours (Table 2b). In future cycles, EPA anticipates that a total of 6 private applicators on average annually who will choose the optional training, covering applicators seeking initial certification and recertification.</w:t>
      </w:r>
    </w:p>
    <w:p w14:paraId="6E696E2A" w14:textId="77777777" w:rsidR="006A3F3C" w:rsidRPr="005D29EB" w:rsidRDefault="006A3F3C" w:rsidP="005D29EB">
      <w:pPr>
        <w:ind w:firstLine="720"/>
        <w:rPr>
          <w:b/>
        </w:rPr>
      </w:pPr>
    </w:p>
    <w:p w14:paraId="52442191" w14:textId="33F44704" w:rsidR="001C2054" w:rsidRPr="005D29EB" w:rsidRDefault="001C2054" w:rsidP="005D29EB">
      <w:pPr>
        <w:ind w:firstLine="720"/>
        <w:rPr>
          <w:b/>
        </w:rPr>
      </w:pPr>
      <w:r w:rsidRPr="005D29EB">
        <w:rPr>
          <w:b/>
        </w:rPr>
        <w:t xml:space="preserve">Recordkeeping for RUP </w:t>
      </w:r>
      <w:r w:rsidR="007C79FD" w:rsidRPr="005D29EB">
        <w:rPr>
          <w:b/>
        </w:rPr>
        <w:t xml:space="preserve">Sales and Pesticide </w:t>
      </w:r>
      <w:r w:rsidRPr="005D29EB">
        <w:rPr>
          <w:b/>
        </w:rPr>
        <w:t>Applications</w:t>
      </w:r>
    </w:p>
    <w:p w14:paraId="1ED62059" w14:textId="77777777" w:rsidR="001C2054" w:rsidRPr="005D29EB" w:rsidRDefault="001C2054" w:rsidP="005D29EB">
      <w:pPr>
        <w:ind w:firstLine="720"/>
        <w:rPr>
          <w:b/>
        </w:rPr>
      </w:pPr>
    </w:p>
    <w:p w14:paraId="2EA78C1E" w14:textId="0DD2BD51" w:rsidR="001D76C5" w:rsidRPr="005D29EB" w:rsidRDefault="001C2054" w:rsidP="005D29EB">
      <w:pPr>
        <w:ind w:firstLine="720"/>
      </w:pPr>
      <w:r w:rsidRPr="005D29EB">
        <w:rPr>
          <w:u w:val="single"/>
        </w:rPr>
        <w:t xml:space="preserve">Commercial applicators under the </w:t>
      </w:r>
      <w:r w:rsidR="007E2979" w:rsidRPr="005D29EB">
        <w:rPr>
          <w:u w:val="single"/>
        </w:rPr>
        <w:t>Federal (</w:t>
      </w:r>
      <w:r w:rsidR="003E04EE" w:rsidRPr="005D29EB">
        <w:rPr>
          <w:u w:val="single"/>
        </w:rPr>
        <w:t>EPA</w:t>
      </w:r>
      <w:r w:rsidR="007E2979" w:rsidRPr="005D29EB">
        <w:rPr>
          <w:u w:val="single"/>
        </w:rPr>
        <w:t>-</w:t>
      </w:r>
      <w:r w:rsidR="00C76594" w:rsidRPr="005D29EB">
        <w:rPr>
          <w:u w:val="single"/>
        </w:rPr>
        <w:t>administered</w:t>
      </w:r>
      <w:r w:rsidR="007E2979" w:rsidRPr="005D29EB">
        <w:rPr>
          <w:u w:val="single"/>
        </w:rPr>
        <w:t>)</w:t>
      </w:r>
      <w:r w:rsidR="003E04EE" w:rsidRPr="005D29EB">
        <w:rPr>
          <w:u w:val="single"/>
        </w:rPr>
        <w:t xml:space="preserve"> program</w:t>
      </w:r>
      <w:r w:rsidR="003E04EE" w:rsidRPr="005D29EB">
        <w:t xml:space="preserve">: </w:t>
      </w:r>
      <w:r w:rsidR="00DF2122" w:rsidRPr="00DF2122">
        <w:t xml:space="preserve">The total annual burden of recordkeeping for restricted use pesticide applications by commercial applicators under Federal certification programs (Indian Country throughout the U.S.) is estimated to be 2,914 hours, with an average burden estimate of 3.1 hours per response, for each of an estimated 940 responses </w:t>
      </w:r>
      <w:r w:rsidR="003E04EE" w:rsidRPr="005D29EB">
        <w:t>(see Table 3).</w:t>
      </w:r>
      <w:r w:rsidR="003E04EE" w:rsidRPr="005D29EB">
        <w:tab/>
      </w:r>
    </w:p>
    <w:p w14:paraId="1C962130" w14:textId="77777777" w:rsidR="001D76C5" w:rsidRPr="005D29EB" w:rsidRDefault="001D76C5" w:rsidP="005D29EB">
      <w:pPr>
        <w:ind w:firstLine="720"/>
      </w:pPr>
    </w:p>
    <w:p w14:paraId="3C1C6C13" w14:textId="0CD784FE" w:rsidR="00006D6B" w:rsidRPr="005D29EB" w:rsidRDefault="001C2054" w:rsidP="005D29EB">
      <w:pPr>
        <w:ind w:firstLine="720"/>
      </w:pPr>
      <w:r w:rsidRPr="005D29EB">
        <w:rPr>
          <w:u w:val="single"/>
        </w:rPr>
        <w:t>Commercial applicators under p</w:t>
      </w:r>
      <w:r w:rsidR="00327607" w:rsidRPr="005D29EB">
        <w:rPr>
          <w:u w:val="single"/>
        </w:rPr>
        <w:t xml:space="preserve">rograms </w:t>
      </w:r>
      <w:r w:rsidR="003E04EE" w:rsidRPr="005D29EB">
        <w:rPr>
          <w:u w:val="single"/>
        </w:rPr>
        <w:t>administered</w:t>
      </w:r>
      <w:r w:rsidR="00327607" w:rsidRPr="005D29EB">
        <w:rPr>
          <w:u w:val="single"/>
        </w:rPr>
        <w:t xml:space="preserve"> by </w:t>
      </w:r>
      <w:r w:rsidR="00C76594" w:rsidRPr="005D29EB">
        <w:rPr>
          <w:u w:val="single"/>
        </w:rPr>
        <w:t>“</w:t>
      </w:r>
      <w:r w:rsidR="00327607" w:rsidRPr="005D29EB">
        <w:rPr>
          <w:u w:val="single"/>
        </w:rPr>
        <w:t>authorized agencies</w:t>
      </w:r>
      <w:r w:rsidR="00C76594" w:rsidRPr="005D29EB">
        <w:rPr>
          <w:u w:val="single"/>
        </w:rPr>
        <w:t>”</w:t>
      </w:r>
      <w:r w:rsidR="003E04EE" w:rsidRPr="005D29EB">
        <w:t xml:space="preserve">: Commercial applicators and firms under </w:t>
      </w:r>
      <w:r w:rsidR="00327607" w:rsidRPr="005D29EB">
        <w:t xml:space="preserve">authorized </w:t>
      </w:r>
      <w:r w:rsidR="003E04EE" w:rsidRPr="005D29EB">
        <w:t xml:space="preserve">programs are also required to </w:t>
      </w:r>
      <w:r w:rsidR="00922B30" w:rsidRPr="005D29EB">
        <w:t>g</w:t>
      </w:r>
      <w:r w:rsidR="000D6EBA" w:rsidRPr="005D29EB">
        <w:t>enerate</w:t>
      </w:r>
      <w:r w:rsidR="00922B30" w:rsidRPr="005D29EB">
        <w:t xml:space="preserve"> </w:t>
      </w:r>
      <w:r w:rsidR="003E04EE" w:rsidRPr="005D29EB">
        <w:t xml:space="preserve">and maintain records of </w:t>
      </w:r>
      <w:r w:rsidR="00071FE5" w:rsidRPr="005D29EB">
        <w:t>RUP</w:t>
      </w:r>
      <w:r w:rsidR="003E04EE" w:rsidRPr="005D29EB">
        <w:t xml:space="preserve"> applications immediately after the application.  The Agency estimates that </w:t>
      </w:r>
      <w:r w:rsidR="004D2132" w:rsidRPr="005D29EB">
        <w:t>442,464</w:t>
      </w:r>
      <w:r w:rsidR="003E04EE" w:rsidRPr="005D29EB">
        <w:t xml:space="preserve"> commercial applicators will be subject to the </w:t>
      </w:r>
      <w:r w:rsidR="00084B6E" w:rsidRPr="005D29EB">
        <w:t>recordkeeping</w:t>
      </w:r>
      <w:r w:rsidR="003E04EE" w:rsidRPr="005D29EB">
        <w:t xml:space="preserve"> requirements</w:t>
      </w:r>
      <w:r w:rsidR="006E7A77" w:rsidRPr="005D29EB">
        <w:t>,</w:t>
      </w:r>
      <w:r w:rsidR="003E04EE" w:rsidRPr="005D29EB">
        <w:t xml:space="preserve"> for a total annual </w:t>
      </w:r>
      <w:r w:rsidR="001057D2" w:rsidRPr="005D29EB">
        <w:t xml:space="preserve">response </w:t>
      </w:r>
      <w:r w:rsidR="003E04EE" w:rsidRPr="005D29EB">
        <w:t xml:space="preserve">burden of </w:t>
      </w:r>
      <w:r w:rsidR="008F0FE2" w:rsidRPr="005D29EB">
        <w:t xml:space="preserve">1,371,638 </w:t>
      </w:r>
      <w:r w:rsidR="003E04EE" w:rsidRPr="005D29EB">
        <w:t>hours.  The average per-</w:t>
      </w:r>
      <w:r w:rsidR="001057D2" w:rsidRPr="005D29EB">
        <w:t xml:space="preserve">response </w:t>
      </w:r>
      <w:r w:rsidR="003E04EE" w:rsidRPr="005D29EB">
        <w:t>burden is 3.1 hours</w:t>
      </w:r>
      <w:r w:rsidR="005773A6" w:rsidRPr="005D29EB">
        <w:t xml:space="preserve"> (se</w:t>
      </w:r>
      <w:r w:rsidR="003E04EE" w:rsidRPr="005D29EB">
        <w:t>e Table 4).</w:t>
      </w:r>
    </w:p>
    <w:p w14:paraId="296AD9C3" w14:textId="77777777" w:rsidR="00B26EEB" w:rsidRPr="005D29EB" w:rsidRDefault="00B26EEB" w:rsidP="005D29EB">
      <w:pPr>
        <w:ind w:firstLine="720"/>
      </w:pPr>
    </w:p>
    <w:p w14:paraId="0A620B4C" w14:textId="77777777" w:rsidR="00727CA4" w:rsidRDefault="00727CA4" w:rsidP="005D29EB">
      <w:pPr>
        <w:ind w:firstLine="720"/>
        <w:rPr>
          <w:u w:val="single"/>
        </w:rPr>
      </w:pPr>
    </w:p>
    <w:p w14:paraId="2C9AA2C4" w14:textId="4FC9C39C" w:rsidR="001C2054" w:rsidRPr="005D29EB" w:rsidRDefault="001C2054" w:rsidP="0013799A">
      <w:pPr>
        <w:ind w:firstLine="720"/>
      </w:pPr>
      <w:r w:rsidRPr="005D29EB">
        <w:rPr>
          <w:u w:val="single"/>
        </w:rPr>
        <w:t xml:space="preserve">Dealer sales of </w:t>
      </w:r>
      <w:r w:rsidR="00B26EEB" w:rsidRPr="005D29EB">
        <w:rPr>
          <w:u w:val="single"/>
        </w:rPr>
        <w:t>RUP Product</w:t>
      </w:r>
      <w:r w:rsidRPr="005D29EB">
        <w:rPr>
          <w:u w:val="single"/>
        </w:rPr>
        <w:t>s</w:t>
      </w:r>
      <w:r w:rsidR="008D771C" w:rsidRPr="005D29EB">
        <w:rPr>
          <w:u w:val="single"/>
        </w:rPr>
        <w:t xml:space="preserve"> under Federal (</w:t>
      </w:r>
      <w:r w:rsidR="00840FA3" w:rsidRPr="005D29EB">
        <w:rPr>
          <w:u w:val="single"/>
        </w:rPr>
        <w:t>Indian Country, EPA-</w:t>
      </w:r>
      <w:r w:rsidR="00C76594" w:rsidRPr="005D29EB">
        <w:rPr>
          <w:u w:val="single"/>
        </w:rPr>
        <w:t>administered</w:t>
      </w:r>
      <w:r w:rsidR="008D771C" w:rsidRPr="005D29EB">
        <w:rPr>
          <w:u w:val="single"/>
        </w:rPr>
        <w:t>) programs</w:t>
      </w:r>
      <w:r w:rsidR="00B26EEB" w:rsidRPr="005D29EB">
        <w:rPr>
          <w:b/>
        </w:rPr>
        <w:t>:</w:t>
      </w:r>
      <w:r w:rsidR="00B26EEB" w:rsidRPr="005D29EB">
        <w:t xml:space="preserve"> </w:t>
      </w:r>
      <w:r w:rsidR="00D43FE3" w:rsidRPr="005D29EB">
        <w:t xml:space="preserve"> </w:t>
      </w:r>
      <w:r w:rsidR="00703E26" w:rsidRPr="005D29EB">
        <w:t>RUP dealers are required to record sales of RUPs and maintain these records</w:t>
      </w:r>
      <w:r w:rsidRPr="005D29EB">
        <w:t xml:space="preserve">.  </w:t>
      </w:r>
      <w:r w:rsidR="008D771C" w:rsidRPr="005D29EB">
        <w:t>In t</w:t>
      </w:r>
      <w:r w:rsidRPr="005D29EB">
        <w:t>his ICR</w:t>
      </w:r>
      <w:r w:rsidR="008D771C" w:rsidRPr="005D29EB">
        <w:t>,</w:t>
      </w:r>
      <w:r w:rsidRPr="005D29EB">
        <w:t xml:space="preserve"> </w:t>
      </w:r>
      <w:r w:rsidR="008D771C" w:rsidRPr="005D29EB">
        <w:t xml:space="preserve">only </w:t>
      </w:r>
      <w:r w:rsidRPr="005D29EB">
        <w:t>the cost and burden estimates</w:t>
      </w:r>
      <w:r w:rsidR="008D771C" w:rsidRPr="005D29EB">
        <w:t xml:space="preserve"> for dealer recordkeeping under </w:t>
      </w:r>
      <w:r w:rsidRPr="005D29EB">
        <w:t>federal certification programs</w:t>
      </w:r>
      <w:r w:rsidR="008D771C" w:rsidRPr="005D29EB">
        <w:t xml:space="preserve"> are included.  </w:t>
      </w:r>
      <w:r w:rsidR="00840FA3" w:rsidRPr="005D29EB">
        <w:t xml:space="preserve">All </w:t>
      </w:r>
      <w:r w:rsidR="00F22EDD" w:rsidRPr="005D29EB">
        <w:t>57</w:t>
      </w:r>
      <w:r w:rsidR="00840FA3" w:rsidRPr="005D29EB">
        <w:t xml:space="preserve"> </w:t>
      </w:r>
      <w:r w:rsidR="00955261" w:rsidRPr="005D29EB">
        <w:t xml:space="preserve">programs administered by authorized agencies </w:t>
      </w:r>
      <w:r w:rsidR="00840FA3" w:rsidRPr="005D29EB">
        <w:t xml:space="preserve">have implemented certification programs which they currently administer.  States’ </w:t>
      </w:r>
      <w:r w:rsidRPr="005D29EB">
        <w:t>certification programs use State authority to require dealers to maintain sales records for RUPs</w:t>
      </w:r>
      <w:r w:rsidR="00840FA3" w:rsidRPr="005D29EB">
        <w:t>, and are not included in the estimates of this ICR</w:t>
      </w:r>
      <w:r w:rsidRPr="005D29EB">
        <w:t>.</w:t>
      </w:r>
    </w:p>
    <w:p w14:paraId="4FC640E2" w14:textId="77777777" w:rsidR="008D771C" w:rsidRPr="005D29EB" w:rsidRDefault="008D771C" w:rsidP="005D29EB">
      <w:pPr>
        <w:ind w:firstLine="720"/>
      </w:pPr>
    </w:p>
    <w:p w14:paraId="0330E4E9" w14:textId="32A83E55" w:rsidR="00B26EEB" w:rsidRPr="005D29EB" w:rsidRDefault="008D771C" w:rsidP="005D29EB">
      <w:pPr>
        <w:ind w:firstLine="720"/>
        <w:rPr>
          <w:b/>
        </w:rPr>
      </w:pPr>
      <w:r w:rsidRPr="005D29EB">
        <w:t>T</w:t>
      </w:r>
      <w:r w:rsidR="00703E26" w:rsidRPr="005D29EB">
        <w:t xml:space="preserve">he Agency estimates that there are </w:t>
      </w:r>
      <w:r w:rsidR="001105F6" w:rsidRPr="005D29EB">
        <w:t>49</w:t>
      </w:r>
      <w:r w:rsidR="00F860DD" w:rsidRPr="005D29EB">
        <w:t xml:space="preserve"> RUP dealers in Indian Country.  Each RUP dealer has </w:t>
      </w:r>
      <w:r w:rsidR="00703E26" w:rsidRPr="005D29EB">
        <w:t xml:space="preserve">approximately </w:t>
      </w:r>
      <w:r w:rsidR="00B85A30" w:rsidRPr="005D29EB">
        <w:t xml:space="preserve">39 </w:t>
      </w:r>
      <w:r w:rsidR="00703E26" w:rsidRPr="005D29EB">
        <w:t xml:space="preserve">RUP sales transactions per year, which require approximately </w:t>
      </w:r>
      <w:r w:rsidR="00176FAF" w:rsidRPr="005D29EB">
        <w:t>3</w:t>
      </w:r>
      <w:r w:rsidR="002147A0" w:rsidRPr="005D29EB">
        <w:t xml:space="preserve"> </w:t>
      </w:r>
      <w:r w:rsidR="00703E26" w:rsidRPr="005D29EB">
        <w:t xml:space="preserve">minutes of dealer burden per transaction. This results in </w:t>
      </w:r>
      <w:r w:rsidR="008F0FE2" w:rsidRPr="005D29EB">
        <w:t>95.55</w:t>
      </w:r>
      <w:r w:rsidR="00E6266D" w:rsidRPr="005D29EB">
        <w:t xml:space="preserve"> </w:t>
      </w:r>
      <w:r w:rsidR="00F860DD" w:rsidRPr="005D29EB">
        <w:t>hours</w:t>
      </w:r>
      <w:r w:rsidR="00E6266D" w:rsidRPr="005D29EB">
        <w:t xml:space="preserve"> total</w:t>
      </w:r>
      <w:r w:rsidR="00B26EEB" w:rsidRPr="005D29EB">
        <w:t xml:space="preserve"> </w:t>
      </w:r>
      <w:r w:rsidR="00E6266D" w:rsidRPr="005D29EB">
        <w:t xml:space="preserve">annual burden </w:t>
      </w:r>
      <w:r w:rsidR="00B26EEB" w:rsidRPr="005D29EB">
        <w:t xml:space="preserve">to collect and record information </w:t>
      </w:r>
      <w:r w:rsidR="00B53BE6" w:rsidRPr="005D29EB">
        <w:t>(Table 5</w:t>
      </w:r>
      <w:r w:rsidR="00AD44FB" w:rsidRPr="005D29EB">
        <w:t>a</w:t>
      </w:r>
      <w:r w:rsidR="00B53BE6" w:rsidRPr="005D29EB">
        <w:t>).</w:t>
      </w:r>
    </w:p>
    <w:p w14:paraId="68B2AA2F" w14:textId="77777777" w:rsidR="00AD44FB" w:rsidRPr="005D29EB" w:rsidRDefault="00AD44FB" w:rsidP="005D29EB">
      <w:pPr>
        <w:ind w:firstLine="720"/>
      </w:pPr>
    </w:p>
    <w:p w14:paraId="06AA98D7" w14:textId="156A796D" w:rsidR="00C14374" w:rsidRPr="005D29EB" w:rsidRDefault="00C14374" w:rsidP="005D29EB">
      <w:pPr>
        <w:ind w:firstLine="720"/>
        <w:rPr>
          <w:b/>
        </w:rPr>
      </w:pPr>
      <w:r w:rsidRPr="005D29EB">
        <w:rPr>
          <w:b/>
        </w:rPr>
        <w:t>RUP Dealership Information Reporting</w:t>
      </w:r>
    </w:p>
    <w:p w14:paraId="48916ECA" w14:textId="77777777" w:rsidR="00C14374" w:rsidRPr="005D29EB" w:rsidRDefault="00C14374" w:rsidP="005D29EB">
      <w:pPr>
        <w:ind w:firstLine="720"/>
      </w:pPr>
    </w:p>
    <w:p w14:paraId="1F5E4F75" w14:textId="2C30E688" w:rsidR="00D877E0" w:rsidRPr="005D29EB" w:rsidRDefault="0082429F" w:rsidP="005D29EB">
      <w:pPr>
        <w:ind w:firstLine="720"/>
      </w:pPr>
      <w:r w:rsidRPr="005D29EB">
        <w:t>Dealership information under EPA-administered programs:  RUP dealers are required to report the name of the business and each dealership’s names and address to EPA only once.  However, updated information must be submitted if the dealership information changes.</w:t>
      </w:r>
      <w:r w:rsidR="00D877E0" w:rsidRPr="005D29EB">
        <w:t xml:space="preserve">  This may include a new company submitting contact information, and existing company submitting a name change, or contact information change such as an address or telephone number change, or a company that is no longer in business submitting information. </w:t>
      </w:r>
    </w:p>
    <w:p w14:paraId="74B449F9" w14:textId="77777777" w:rsidR="00D877E0" w:rsidRPr="005D29EB" w:rsidRDefault="00D877E0" w:rsidP="005D29EB">
      <w:pPr>
        <w:ind w:firstLine="720"/>
      </w:pPr>
    </w:p>
    <w:p w14:paraId="3044636F" w14:textId="12461010" w:rsidR="00AD44FB" w:rsidRPr="005D29EB" w:rsidRDefault="0082429F" w:rsidP="005D29EB">
      <w:pPr>
        <w:ind w:firstLine="720"/>
      </w:pPr>
      <w:r w:rsidRPr="005D29EB">
        <w:t xml:space="preserve"> </w:t>
      </w:r>
      <w:r w:rsidR="008A7EC3" w:rsidRPr="005D29EB">
        <w:t xml:space="preserve">Based on the current number of </w:t>
      </w:r>
      <w:r w:rsidR="001105F6" w:rsidRPr="005D29EB">
        <w:t>49</w:t>
      </w:r>
      <w:r w:rsidRPr="005D29EB">
        <w:t xml:space="preserve"> </w:t>
      </w:r>
      <w:r w:rsidR="008A7EC3" w:rsidRPr="005D29EB">
        <w:t>dealers under the Federal program, t</w:t>
      </w:r>
      <w:r w:rsidR="00AD44FB" w:rsidRPr="005D29EB">
        <w:t xml:space="preserve">he Agency estimates that approximately </w:t>
      </w:r>
      <w:r w:rsidR="00433A0D" w:rsidRPr="005D29EB">
        <w:t xml:space="preserve">one third of the </w:t>
      </w:r>
      <w:r w:rsidR="001105F6" w:rsidRPr="005D29EB">
        <w:t>49</w:t>
      </w:r>
      <w:r w:rsidR="00433A0D" w:rsidRPr="005D29EB">
        <w:t xml:space="preserve"> respondents require some type of information change over a </w:t>
      </w:r>
      <w:r w:rsidR="001C2F03" w:rsidRPr="005D29EB">
        <w:t>three-year</w:t>
      </w:r>
      <w:r w:rsidR="00433A0D" w:rsidRPr="005D29EB">
        <w:t xml:space="preserve"> </w:t>
      </w:r>
      <w:r w:rsidR="00AD44FB" w:rsidRPr="005D29EB">
        <w:t>per</w:t>
      </w:r>
      <w:r w:rsidR="00433A0D" w:rsidRPr="005D29EB">
        <w:t>iod</w:t>
      </w:r>
      <w:r w:rsidR="00D877E0" w:rsidRPr="005D29EB">
        <w:t xml:space="preserve">, or approximately </w:t>
      </w:r>
      <w:r w:rsidR="00573B32" w:rsidRPr="005D29EB">
        <w:t xml:space="preserve">16 </w:t>
      </w:r>
      <w:r w:rsidR="00D877E0" w:rsidRPr="005D29EB">
        <w:t>RUP dealer</w:t>
      </w:r>
      <w:r w:rsidR="00573B32" w:rsidRPr="005D29EB">
        <w:t>s</w:t>
      </w:r>
      <w:r w:rsidR="00D877E0" w:rsidRPr="005D29EB">
        <w:t xml:space="preserve"> per year</w:t>
      </w:r>
      <w:r w:rsidR="00433A0D" w:rsidRPr="005D29EB">
        <w:t xml:space="preserve">.  </w:t>
      </w:r>
      <w:r w:rsidRPr="005D29EB">
        <w:t xml:space="preserve">Each of the dealership information reporting </w:t>
      </w:r>
      <w:r w:rsidR="00433A0D" w:rsidRPr="005D29EB">
        <w:t>acti</w:t>
      </w:r>
      <w:r w:rsidRPr="005D29EB">
        <w:t>vities</w:t>
      </w:r>
      <w:r w:rsidR="00433A0D" w:rsidRPr="005D29EB">
        <w:t xml:space="preserve"> is estimated to r</w:t>
      </w:r>
      <w:r w:rsidR="00AD44FB" w:rsidRPr="005D29EB">
        <w:t xml:space="preserve">equire approximately </w:t>
      </w:r>
      <w:r w:rsidR="00433A0D" w:rsidRPr="005D29EB">
        <w:t>1 hour</w:t>
      </w:r>
      <w:r w:rsidR="00AD44FB" w:rsidRPr="005D29EB">
        <w:t xml:space="preserve"> of dealer burden. This results in a</w:t>
      </w:r>
      <w:r w:rsidR="00E6266D" w:rsidRPr="005D29EB">
        <w:t xml:space="preserve">n annual total </w:t>
      </w:r>
      <w:r w:rsidR="00AD44FB" w:rsidRPr="005D29EB">
        <w:t xml:space="preserve">burden of approximately </w:t>
      </w:r>
      <w:r w:rsidR="003F5476" w:rsidRPr="005D29EB">
        <w:t>one</w:t>
      </w:r>
      <w:r w:rsidR="00AD44FB" w:rsidRPr="005D29EB">
        <w:t xml:space="preserve"> hour to collect</w:t>
      </w:r>
      <w:r w:rsidR="00433A0D" w:rsidRPr="005D29EB">
        <w:t>, submit, and maintain</w:t>
      </w:r>
      <w:r w:rsidR="00AD44FB" w:rsidRPr="005D29EB">
        <w:t xml:space="preserve"> information</w:t>
      </w:r>
      <w:r w:rsidR="00375F52" w:rsidRPr="005D29EB">
        <w:t xml:space="preserve">.  The </w:t>
      </w:r>
      <w:r w:rsidR="00302DCD" w:rsidRPr="005D29EB">
        <w:t>approximate</w:t>
      </w:r>
      <w:r w:rsidR="00375F52" w:rsidRPr="005D29EB">
        <w:t xml:space="preserve"> number of respondents is 16, therefore the total number of hours resulting from information change is 16 burden hours. </w:t>
      </w:r>
      <w:r w:rsidR="003C2A00" w:rsidRPr="005D29EB">
        <w:t xml:space="preserve"> </w:t>
      </w:r>
      <w:r w:rsidR="00AD44FB" w:rsidRPr="005D29EB">
        <w:t>(Table 5b).</w:t>
      </w:r>
    </w:p>
    <w:p w14:paraId="43D51096" w14:textId="77777777" w:rsidR="00AD44FB" w:rsidRPr="005D29EB" w:rsidRDefault="00AD44FB" w:rsidP="005D29EB">
      <w:pPr>
        <w:ind w:firstLine="720"/>
        <w:rPr>
          <w:b/>
        </w:rPr>
      </w:pPr>
    </w:p>
    <w:p w14:paraId="5501357D" w14:textId="471CB1CB" w:rsidR="00C14374" w:rsidRPr="005D29EB" w:rsidRDefault="001C2054" w:rsidP="005D29EB">
      <w:pPr>
        <w:ind w:firstLine="720"/>
      </w:pPr>
      <w:r w:rsidRPr="005D29EB">
        <w:rPr>
          <w:b/>
        </w:rPr>
        <w:t>Applicator training and sales of a</w:t>
      </w:r>
      <w:r w:rsidR="003E04EE" w:rsidRPr="005D29EB">
        <w:rPr>
          <w:b/>
        </w:rPr>
        <w:t>nthrax-related products</w:t>
      </w:r>
    </w:p>
    <w:p w14:paraId="59319100" w14:textId="77777777" w:rsidR="00C14374" w:rsidRPr="005D29EB" w:rsidRDefault="00C14374" w:rsidP="005D29EB">
      <w:pPr>
        <w:ind w:firstLine="720"/>
      </w:pPr>
    </w:p>
    <w:p w14:paraId="42EA9C8A" w14:textId="2A6DEA68" w:rsidR="003E04EE" w:rsidRPr="005D29EB" w:rsidRDefault="003E04EE" w:rsidP="005D29EB">
      <w:pPr>
        <w:ind w:firstLine="720"/>
      </w:pPr>
      <w:r w:rsidRPr="005D29EB">
        <w:t xml:space="preserve">In estimating the average respondent burden related to the information collection components on anthrax-related products, </w:t>
      </w:r>
      <w:r w:rsidR="00C31FF2" w:rsidRPr="005D29EB">
        <w:t>EPA</w:t>
      </w:r>
      <w:r w:rsidRPr="005D29EB">
        <w:t xml:space="preserve"> based the burden hour and cost estimates on </w:t>
      </w:r>
      <w:r w:rsidR="00C31FF2" w:rsidRPr="005D29EB">
        <w:t>its</w:t>
      </w:r>
      <w:r w:rsidRPr="005D29EB">
        <w:t xml:space="preserve"> experience and information obtained from the consultation process and other resources. The total annual burden for affected registrants for training and examination activities is estimated to be </w:t>
      </w:r>
      <w:r w:rsidR="006E7A77" w:rsidRPr="005D29EB">
        <w:t xml:space="preserve">50 </w:t>
      </w:r>
      <w:r w:rsidRPr="005D29EB">
        <w:t xml:space="preserve">hours, with an average burden of 25 hours each for approximately </w:t>
      </w:r>
      <w:r w:rsidR="002F763D" w:rsidRPr="005D29EB">
        <w:t>2</w:t>
      </w:r>
      <w:r w:rsidR="006E7A77" w:rsidRPr="005D29EB">
        <w:t xml:space="preserve"> </w:t>
      </w:r>
      <w:r w:rsidRPr="005D29EB">
        <w:t xml:space="preserve">registrants (see Table </w:t>
      </w:r>
      <w:r w:rsidR="000D6EBA" w:rsidRPr="005D29EB">
        <w:t>6</w:t>
      </w:r>
      <w:r w:rsidRPr="005D29EB">
        <w:t xml:space="preserve">).  The total annual burden for </w:t>
      </w:r>
      <w:r w:rsidR="00084B6E" w:rsidRPr="005D29EB">
        <w:t>recordkeeping</w:t>
      </w:r>
      <w:r w:rsidRPr="005D29EB">
        <w:t xml:space="preserve"> of persons trained and persons/entities to whom anthrax-related products are sold or distributed is estimated to be </w:t>
      </w:r>
      <w:r w:rsidR="006E7A77" w:rsidRPr="005D29EB">
        <w:t>37</w:t>
      </w:r>
      <w:r w:rsidRPr="005D29EB">
        <w:t xml:space="preserve"> hours, with an average burden of 18.5 hours for each of </w:t>
      </w:r>
      <w:r w:rsidR="002F763D" w:rsidRPr="005D29EB">
        <w:t>2</w:t>
      </w:r>
      <w:r w:rsidR="006E7A77" w:rsidRPr="005D29EB">
        <w:t xml:space="preserve"> </w:t>
      </w:r>
      <w:r w:rsidRPr="005D29EB">
        <w:t xml:space="preserve">registrants (see Table </w:t>
      </w:r>
      <w:r w:rsidR="000D6EBA" w:rsidRPr="005D29EB">
        <w:t>7</w:t>
      </w:r>
      <w:r w:rsidRPr="005D29EB">
        <w:t>).</w:t>
      </w:r>
    </w:p>
    <w:p w14:paraId="3D84317E" w14:textId="77777777" w:rsidR="003E04EE" w:rsidRPr="005D29EB" w:rsidRDefault="003E04EE" w:rsidP="005D29EB">
      <w:pPr>
        <w:ind w:firstLine="720"/>
      </w:pPr>
    </w:p>
    <w:p w14:paraId="136B7163" w14:textId="77777777" w:rsidR="003E04EE" w:rsidRPr="005D29EB" w:rsidRDefault="003E04EE" w:rsidP="005D29EB">
      <w:pPr>
        <w:tabs>
          <w:tab w:val="left" w:pos="-1440"/>
        </w:tabs>
        <w:ind w:left="1440" w:hanging="720"/>
      </w:pPr>
      <w:r w:rsidRPr="005D29EB">
        <w:rPr>
          <w:b/>
          <w:bCs/>
        </w:rPr>
        <w:t>6(b)</w:t>
      </w:r>
      <w:r w:rsidRPr="005D29EB">
        <w:rPr>
          <w:b/>
          <w:bCs/>
        </w:rPr>
        <w:tab/>
        <w:t>Estimating Respondent Costs</w:t>
      </w:r>
    </w:p>
    <w:p w14:paraId="1BE9A8CD" w14:textId="77777777" w:rsidR="003E04EE" w:rsidRPr="005D29EB" w:rsidRDefault="003E04EE" w:rsidP="005D29EB">
      <w:pPr>
        <w:ind w:firstLine="720"/>
      </w:pPr>
    </w:p>
    <w:p w14:paraId="6DFD7F09" w14:textId="77777777" w:rsidR="003E04EE" w:rsidRPr="005D29EB" w:rsidRDefault="003E04EE" w:rsidP="005D29EB">
      <w:pPr>
        <w:rPr>
          <w:b/>
          <w:bCs/>
        </w:rPr>
      </w:pPr>
      <w:r w:rsidRPr="005D29EB">
        <w:rPr>
          <w:bCs/>
        </w:rPr>
        <w:tab/>
      </w:r>
      <w:r w:rsidR="00C31FF2" w:rsidRPr="005D29EB">
        <w:rPr>
          <w:bCs/>
        </w:rPr>
        <w:t xml:space="preserve">Agency economists revised the estimated wages, benefits and overhead for all labor categories for affected industries, state government, and EPA employees based on publicly available data from the US Bureau of Labor Statistics. The formulas used to estimate the labor rates and formulas used to derive the fully loaded rates and overhead costs for this ICR renewal are listed in </w:t>
      </w:r>
      <w:r w:rsidR="00077EB7" w:rsidRPr="005D29EB">
        <w:rPr>
          <w:b/>
          <w:bCs/>
        </w:rPr>
        <w:t>Attachment H</w:t>
      </w:r>
      <w:r w:rsidR="00121CF0" w:rsidRPr="005D29EB">
        <w:rPr>
          <w:b/>
          <w:bCs/>
        </w:rPr>
        <w:t>.</w:t>
      </w:r>
    </w:p>
    <w:p w14:paraId="17A941FF" w14:textId="7A74AAD6" w:rsidR="00C413B7" w:rsidRDefault="00C413B7" w:rsidP="005D29EB">
      <w:pPr>
        <w:jc w:val="center"/>
        <w:rPr>
          <w:b/>
          <w:bCs/>
        </w:rPr>
      </w:pPr>
    </w:p>
    <w:p w14:paraId="68CACFBF" w14:textId="77777777" w:rsidR="007E291B" w:rsidRDefault="007E291B" w:rsidP="005D29EB">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7908"/>
      </w:tblGrid>
      <w:tr w:rsidR="00C413B7" w:rsidRPr="005D29EB" w14:paraId="763BD6B4" w14:textId="77777777" w:rsidTr="00B82AFF">
        <w:tc>
          <w:tcPr>
            <w:tcW w:w="1668" w:type="dxa"/>
          </w:tcPr>
          <w:p w14:paraId="137DB197" w14:textId="77777777" w:rsidR="00C413B7" w:rsidRPr="005D29EB" w:rsidRDefault="00C413B7" w:rsidP="005D29EB">
            <w:pPr>
              <w:rPr>
                <w:sz w:val="22"/>
                <w:szCs w:val="22"/>
              </w:rPr>
            </w:pPr>
            <w:r w:rsidRPr="005D29EB">
              <w:rPr>
                <w:bCs/>
                <w:sz w:val="22"/>
                <w:szCs w:val="22"/>
              </w:rPr>
              <w:t>Methodology</w:t>
            </w:r>
          </w:p>
        </w:tc>
        <w:tc>
          <w:tcPr>
            <w:tcW w:w="7908" w:type="dxa"/>
          </w:tcPr>
          <w:p w14:paraId="5812A095" w14:textId="4FBB1111" w:rsidR="00C413B7" w:rsidRPr="005D29EB" w:rsidRDefault="00C413B7" w:rsidP="005D29EB">
            <w:pPr>
              <w:rPr>
                <w:sz w:val="22"/>
                <w:szCs w:val="22"/>
              </w:rPr>
            </w:pPr>
            <w:r w:rsidRPr="005D29EB">
              <w:rPr>
                <w:sz w:val="22"/>
                <w:szCs w:val="22"/>
              </w:rPr>
              <w:t xml:space="preserve">The methodology uses data on each sector and labor type for an </w:t>
            </w:r>
            <w:r w:rsidRPr="005D29EB">
              <w:rPr>
                <w:bCs/>
                <w:i/>
                <w:sz w:val="22"/>
                <w:szCs w:val="22"/>
              </w:rPr>
              <w:t>Unloaded wage rate</w:t>
            </w:r>
            <w:r w:rsidRPr="005D29EB">
              <w:rPr>
                <w:bCs/>
                <w:sz w:val="22"/>
                <w:szCs w:val="22"/>
              </w:rPr>
              <w:t xml:space="preserve"> (hourly wage rate), and calculates the </w:t>
            </w:r>
            <w:r w:rsidRPr="005D29EB">
              <w:rPr>
                <w:bCs/>
                <w:i/>
                <w:sz w:val="22"/>
                <w:szCs w:val="22"/>
              </w:rPr>
              <w:t>Loaded wage rate</w:t>
            </w:r>
            <w:r w:rsidRPr="005D29EB">
              <w:rPr>
                <w:bCs/>
                <w:sz w:val="22"/>
                <w:szCs w:val="22"/>
              </w:rPr>
              <w:t xml:space="preserve"> (unloaded wage rate + benefits), and the </w:t>
            </w:r>
            <w:r w:rsidRPr="005D29EB">
              <w:rPr>
                <w:bCs/>
                <w:i/>
                <w:sz w:val="22"/>
                <w:szCs w:val="22"/>
              </w:rPr>
              <w:t>Fully loaded wage rate</w:t>
            </w:r>
            <w:r w:rsidRPr="005D29EB">
              <w:rPr>
                <w:bCs/>
                <w:sz w:val="22"/>
                <w:szCs w:val="22"/>
              </w:rPr>
              <w:t xml:space="preserve"> (loaded wage rate + overhead).</w:t>
            </w:r>
            <w:r w:rsidRPr="005D29EB">
              <w:rPr>
                <w:sz w:val="22"/>
                <w:szCs w:val="22"/>
              </w:rPr>
              <w:t xml:space="preserve">  Fully loaded wage rates are used to calculate respondent costs.  This renewal uses 201</w:t>
            </w:r>
            <w:r w:rsidR="00B22381" w:rsidRPr="005D29EB">
              <w:rPr>
                <w:sz w:val="22"/>
                <w:szCs w:val="22"/>
              </w:rPr>
              <w:t>3</w:t>
            </w:r>
            <w:r w:rsidRPr="005D29EB">
              <w:rPr>
                <w:sz w:val="22"/>
                <w:szCs w:val="22"/>
              </w:rPr>
              <w:t xml:space="preserve"> data.</w:t>
            </w:r>
          </w:p>
          <w:p w14:paraId="5DA74CD8" w14:textId="77777777" w:rsidR="00C413B7" w:rsidRPr="005D29EB" w:rsidRDefault="00C413B7" w:rsidP="005D29EB">
            <w:pPr>
              <w:rPr>
                <w:sz w:val="22"/>
                <w:szCs w:val="22"/>
              </w:rPr>
            </w:pPr>
          </w:p>
        </w:tc>
      </w:tr>
      <w:tr w:rsidR="00C413B7" w:rsidRPr="005D29EB" w14:paraId="03A30BA8" w14:textId="77777777" w:rsidTr="00B82AFF">
        <w:tc>
          <w:tcPr>
            <w:tcW w:w="1668" w:type="dxa"/>
          </w:tcPr>
          <w:p w14:paraId="70A8A83B" w14:textId="77777777" w:rsidR="00C413B7" w:rsidRPr="005D29EB" w:rsidRDefault="00C413B7" w:rsidP="005D29EB">
            <w:pPr>
              <w:rPr>
                <w:sz w:val="22"/>
                <w:szCs w:val="22"/>
              </w:rPr>
            </w:pPr>
            <w:r w:rsidRPr="005D29EB">
              <w:rPr>
                <w:sz w:val="22"/>
                <w:szCs w:val="22"/>
              </w:rPr>
              <w:t>Unloaded Wage Rate</w:t>
            </w:r>
          </w:p>
        </w:tc>
        <w:tc>
          <w:tcPr>
            <w:tcW w:w="7908" w:type="dxa"/>
          </w:tcPr>
          <w:p w14:paraId="114ACE8E" w14:textId="77777777" w:rsidR="00C413B7" w:rsidRPr="005D29EB" w:rsidRDefault="00C413B7" w:rsidP="005D29EB">
            <w:pPr>
              <w:rPr>
                <w:sz w:val="22"/>
                <w:szCs w:val="22"/>
              </w:rPr>
            </w:pPr>
            <w:r w:rsidRPr="005D29EB">
              <w:rPr>
                <w:bCs/>
                <w:sz w:val="22"/>
                <w:szCs w:val="22"/>
              </w:rPr>
              <w:t xml:space="preserve">Wages are estimated for labor types (management, technical, and clerical) within applicable sectors. </w:t>
            </w:r>
            <w:r w:rsidRPr="005D29EB">
              <w:rPr>
                <w:sz w:val="22"/>
                <w:szCs w:val="22"/>
              </w:rPr>
              <w:t xml:space="preserve">The Agency uses average wage data for the relevant sectors available in the National Industry-Specific Occupational Employment and Wage Estimates from the Bureau of Labor Statistics (BLS) at </w:t>
            </w:r>
            <w:hyperlink r:id="rId21" w:history="1">
              <w:r w:rsidRPr="005D29EB">
                <w:rPr>
                  <w:rStyle w:val="Hyperlink"/>
                  <w:color w:val="000000" w:themeColor="text1"/>
                  <w:sz w:val="22"/>
                  <w:szCs w:val="22"/>
                  <w:u w:val="none"/>
                </w:rPr>
                <w:t>http://www.bls.gov/oes/current/oes_nat.htm</w:t>
              </w:r>
            </w:hyperlink>
            <w:r w:rsidRPr="005D29EB">
              <w:rPr>
                <w:color w:val="000000" w:themeColor="text1"/>
                <w:sz w:val="22"/>
                <w:szCs w:val="22"/>
              </w:rPr>
              <w:t xml:space="preserve">.  </w:t>
            </w:r>
          </w:p>
          <w:p w14:paraId="7DE2DF72" w14:textId="77777777" w:rsidR="00C413B7" w:rsidRPr="005D29EB" w:rsidRDefault="00C413B7" w:rsidP="005D29EB">
            <w:pPr>
              <w:rPr>
                <w:sz w:val="22"/>
                <w:szCs w:val="22"/>
              </w:rPr>
            </w:pPr>
          </w:p>
        </w:tc>
      </w:tr>
      <w:tr w:rsidR="00C413B7" w:rsidRPr="005D29EB" w14:paraId="760A0F42" w14:textId="77777777" w:rsidTr="00B82AFF">
        <w:tc>
          <w:tcPr>
            <w:tcW w:w="1668" w:type="dxa"/>
          </w:tcPr>
          <w:p w14:paraId="2102ED99" w14:textId="77777777" w:rsidR="00C413B7" w:rsidRPr="005D29EB" w:rsidRDefault="00C413B7" w:rsidP="005D29EB">
            <w:pPr>
              <w:rPr>
                <w:sz w:val="22"/>
                <w:szCs w:val="22"/>
              </w:rPr>
            </w:pPr>
            <w:r w:rsidRPr="005D29EB">
              <w:rPr>
                <w:sz w:val="22"/>
                <w:szCs w:val="22"/>
              </w:rPr>
              <w:t>Sectors</w:t>
            </w:r>
          </w:p>
        </w:tc>
        <w:tc>
          <w:tcPr>
            <w:tcW w:w="7908" w:type="dxa"/>
          </w:tcPr>
          <w:p w14:paraId="0861B797" w14:textId="53EC8435" w:rsidR="00C413B7" w:rsidRPr="005D29EB" w:rsidRDefault="00C413B7" w:rsidP="005D29EB">
            <w:pPr>
              <w:rPr>
                <w:sz w:val="22"/>
                <w:szCs w:val="22"/>
              </w:rPr>
            </w:pPr>
            <w:r w:rsidRPr="005D29EB">
              <w:rPr>
                <w:sz w:val="22"/>
                <w:szCs w:val="22"/>
              </w:rPr>
              <w:t xml:space="preserve">The specific North American Industry Classification System (NAICS) code and website for each sector is included in that sector’s wage rate table (see Attachment </w:t>
            </w:r>
            <w:r w:rsidR="006527F4" w:rsidRPr="005D29EB">
              <w:rPr>
                <w:sz w:val="22"/>
                <w:szCs w:val="22"/>
              </w:rPr>
              <w:t>H</w:t>
            </w:r>
            <w:r w:rsidRPr="005D29EB">
              <w:rPr>
                <w:sz w:val="22"/>
                <w:szCs w:val="22"/>
              </w:rPr>
              <w:t>).  Within each sector, the wage data are provided</w:t>
            </w:r>
            <w:r w:rsidRPr="005D29EB">
              <w:rPr>
                <w:b/>
                <w:sz w:val="22"/>
                <w:szCs w:val="22"/>
              </w:rPr>
              <w:t xml:space="preserve"> </w:t>
            </w:r>
            <w:r w:rsidRPr="005D29EB">
              <w:rPr>
                <w:sz w:val="22"/>
                <w:szCs w:val="22"/>
              </w:rPr>
              <w:t xml:space="preserve">by Standard Occupational Classification (SOC).  The SOC system is used by Federal statistical agencies to classify workers into occupational categories for the purpose of collecting, calculating, or disseminating data (see </w:t>
            </w:r>
            <w:hyperlink r:id="rId22" w:history="1">
              <w:r w:rsidRPr="005D29EB">
                <w:rPr>
                  <w:rStyle w:val="Hyperlink"/>
                  <w:color w:val="000000" w:themeColor="text1"/>
                  <w:sz w:val="22"/>
                  <w:szCs w:val="22"/>
                  <w:u w:val="none"/>
                </w:rPr>
                <w:t>http://www.bls.gov/oes/current/oes_stru.htm</w:t>
              </w:r>
            </w:hyperlink>
            <w:r w:rsidRPr="005D29EB">
              <w:rPr>
                <w:sz w:val="22"/>
                <w:szCs w:val="22"/>
              </w:rPr>
              <w:t>).</w:t>
            </w:r>
          </w:p>
          <w:p w14:paraId="27CCC764" w14:textId="77777777" w:rsidR="00C413B7" w:rsidRPr="005D29EB" w:rsidRDefault="00C413B7" w:rsidP="005D29EB">
            <w:pPr>
              <w:rPr>
                <w:sz w:val="22"/>
                <w:szCs w:val="22"/>
              </w:rPr>
            </w:pPr>
          </w:p>
        </w:tc>
      </w:tr>
      <w:tr w:rsidR="00C413B7" w:rsidRPr="005D29EB" w14:paraId="12F1E861" w14:textId="77777777" w:rsidTr="00B82AFF">
        <w:tc>
          <w:tcPr>
            <w:tcW w:w="1668" w:type="dxa"/>
          </w:tcPr>
          <w:p w14:paraId="7AF83F33" w14:textId="77777777" w:rsidR="00C413B7" w:rsidRPr="005D29EB" w:rsidRDefault="00C413B7" w:rsidP="005D29EB">
            <w:pPr>
              <w:rPr>
                <w:sz w:val="22"/>
                <w:szCs w:val="22"/>
              </w:rPr>
            </w:pPr>
            <w:r w:rsidRPr="005D29EB">
              <w:rPr>
                <w:sz w:val="22"/>
                <w:szCs w:val="22"/>
              </w:rPr>
              <w:t>Loaded Wage Rate</w:t>
            </w:r>
          </w:p>
        </w:tc>
        <w:tc>
          <w:tcPr>
            <w:tcW w:w="7908" w:type="dxa"/>
          </w:tcPr>
          <w:p w14:paraId="209D7AD8" w14:textId="6A62D22E" w:rsidR="00C413B7" w:rsidRPr="005D29EB" w:rsidRDefault="00C413B7" w:rsidP="005D29EB">
            <w:pPr>
              <w:rPr>
                <w:sz w:val="22"/>
                <w:szCs w:val="22"/>
              </w:rPr>
            </w:pPr>
            <w:r w:rsidRPr="005D29EB">
              <w:rPr>
                <w:sz w:val="22"/>
                <w:szCs w:val="22"/>
              </w:rPr>
              <w:t>Unless stated otherwise, all benefits represent 4</w:t>
            </w:r>
            <w:r w:rsidR="006A4DC9" w:rsidRPr="005D29EB">
              <w:rPr>
                <w:sz w:val="22"/>
                <w:szCs w:val="22"/>
              </w:rPr>
              <w:t>5</w:t>
            </w:r>
            <w:r w:rsidRPr="005D29EB">
              <w:rPr>
                <w:sz w:val="22"/>
                <w:szCs w:val="22"/>
              </w:rPr>
              <w:t xml:space="preserve">% of unloaded wage rates, based on benefits for all civilian nonfarm workers, from </w:t>
            </w:r>
            <w:hyperlink r:id="rId23" w:history="1">
              <w:r w:rsidRPr="005D29EB">
                <w:rPr>
                  <w:rStyle w:val="Hyperlink"/>
                  <w:color w:val="000000" w:themeColor="text1"/>
                  <w:sz w:val="22"/>
                  <w:szCs w:val="22"/>
                  <w:u w:val="none"/>
                </w:rPr>
                <w:t>http://www.bls.gov/news.release/ecec.t01.htm</w:t>
              </w:r>
            </w:hyperlink>
            <w:r w:rsidRPr="005D29EB">
              <w:rPr>
                <w:color w:val="000000" w:themeColor="text1"/>
                <w:sz w:val="22"/>
                <w:szCs w:val="22"/>
              </w:rPr>
              <w:t xml:space="preserve">. </w:t>
            </w:r>
            <w:r w:rsidRPr="005D29EB">
              <w:rPr>
                <w:sz w:val="22"/>
                <w:szCs w:val="22"/>
              </w:rPr>
              <w:t>However, if other sectors are listed for which 4</w:t>
            </w:r>
            <w:r w:rsidR="006A4DC9" w:rsidRPr="005D29EB">
              <w:rPr>
                <w:sz w:val="22"/>
                <w:szCs w:val="22"/>
              </w:rPr>
              <w:t>5</w:t>
            </w:r>
            <w:r w:rsidRPr="005D29EB">
              <w:rPr>
                <w:sz w:val="22"/>
                <w:szCs w:val="22"/>
              </w:rPr>
              <w:t>% is not applicable, the applicable percentage will be stated.</w:t>
            </w:r>
          </w:p>
          <w:p w14:paraId="547E78EC" w14:textId="77777777" w:rsidR="00C413B7" w:rsidRPr="005D29EB" w:rsidRDefault="00C413B7" w:rsidP="005D29EB">
            <w:pPr>
              <w:rPr>
                <w:sz w:val="22"/>
                <w:szCs w:val="22"/>
              </w:rPr>
            </w:pPr>
          </w:p>
        </w:tc>
      </w:tr>
      <w:tr w:rsidR="00C413B7" w:rsidRPr="005D29EB" w14:paraId="5CE5D496" w14:textId="77777777" w:rsidTr="00B82AFF">
        <w:tc>
          <w:tcPr>
            <w:tcW w:w="1668" w:type="dxa"/>
          </w:tcPr>
          <w:p w14:paraId="656C8144" w14:textId="77777777" w:rsidR="00C413B7" w:rsidRPr="005D29EB" w:rsidRDefault="00C413B7" w:rsidP="005D29EB">
            <w:pPr>
              <w:rPr>
                <w:sz w:val="22"/>
                <w:szCs w:val="22"/>
              </w:rPr>
            </w:pPr>
            <w:r w:rsidRPr="005D29EB">
              <w:rPr>
                <w:sz w:val="22"/>
                <w:szCs w:val="22"/>
              </w:rPr>
              <w:t>Fully Loaded Wage Rate</w:t>
            </w:r>
          </w:p>
        </w:tc>
        <w:tc>
          <w:tcPr>
            <w:tcW w:w="7908" w:type="dxa"/>
          </w:tcPr>
          <w:p w14:paraId="0EA7F81B" w14:textId="77777777" w:rsidR="00C413B7" w:rsidRPr="005D29EB" w:rsidRDefault="00C413B7" w:rsidP="005D29EB">
            <w:pPr>
              <w:rPr>
                <w:sz w:val="22"/>
                <w:szCs w:val="22"/>
              </w:rPr>
            </w:pPr>
            <w:r w:rsidRPr="005D29EB">
              <w:rPr>
                <w:sz w:val="22"/>
                <w:szCs w:val="22"/>
              </w:rPr>
              <w:t>We multiply the loaded wage rate by 50% (EPA guidelines 20-70%) to get overhead costs.</w:t>
            </w:r>
          </w:p>
        </w:tc>
      </w:tr>
    </w:tbl>
    <w:p w14:paraId="53558936" w14:textId="77777777" w:rsidR="00C413B7" w:rsidRPr="005D29EB" w:rsidRDefault="00C413B7" w:rsidP="005D29EB">
      <w:pPr>
        <w:rPr>
          <w:bCs/>
        </w:rPr>
      </w:pPr>
    </w:p>
    <w:p w14:paraId="5BD89E72" w14:textId="13992F46" w:rsidR="00C413B7" w:rsidRPr="005D29EB" w:rsidRDefault="00C413B7" w:rsidP="005D29EB">
      <w:pPr>
        <w:ind w:firstLine="720"/>
      </w:pPr>
      <w:r w:rsidRPr="005D29EB">
        <w:t>The following tables illustrate the estimated burden and costs associated with the information collecti</w:t>
      </w:r>
      <w:r w:rsidR="00D73DEF" w:rsidRPr="005D29EB">
        <w:t>on activities of this program.</w:t>
      </w:r>
      <w:r w:rsidR="00E10FDB" w:rsidRPr="005D29EB">
        <w:rPr>
          <w:rStyle w:val="FootnoteReference"/>
          <w:vertAlign w:val="superscript"/>
        </w:rPr>
        <w:footnoteReference w:id="7"/>
      </w:r>
      <w:r w:rsidR="00D73DEF" w:rsidRPr="005D29EB">
        <w:rPr>
          <w:vertAlign w:val="superscript"/>
        </w:rPr>
        <w:t xml:space="preserve"> </w:t>
      </w:r>
      <w:r w:rsidR="00D73DEF" w:rsidRPr="005D29EB">
        <w:t xml:space="preserve">  </w:t>
      </w:r>
      <w:r w:rsidRPr="005D29EB">
        <w:t>For annual report activities, the estimated average annual cost per participating State or other authorized agency is about $3,</w:t>
      </w:r>
      <w:r w:rsidR="0071548E" w:rsidRPr="005D29EB">
        <w:t>998.35</w:t>
      </w:r>
      <w:r w:rsidRPr="005D29EB">
        <w:t>, with the total annual cost for all authorized agencies estimated to be $</w:t>
      </w:r>
      <w:r w:rsidR="0071548E" w:rsidRPr="005D29EB">
        <w:t>227,905.75</w:t>
      </w:r>
      <w:r w:rsidR="00F97504" w:rsidRPr="005D29EB">
        <w:t xml:space="preserve"> </w:t>
      </w:r>
      <w:r w:rsidRPr="005D29EB">
        <w:t>(Table 1).</w:t>
      </w:r>
    </w:p>
    <w:p w14:paraId="20436AFC" w14:textId="77777777" w:rsidR="00C413B7" w:rsidRPr="005D29EB" w:rsidRDefault="00C413B7" w:rsidP="005D29EB">
      <w:pPr>
        <w:ind w:firstLine="720"/>
      </w:pPr>
    </w:p>
    <w:p w14:paraId="556C0AC8" w14:textId="24BD6B39" w:rsidR="00C413B7" w:rsidRPr="005D29EB" w:rsidRDefault="00C413B7" w:rsidP="005D29EB">
      <w:pPr>
        <w:ind w:firstLine="720"/>
      </w:pPr>
      <w:r w:rsidRPr="005D29EB">
        <w:t>The estimated average annual cost for certifying commercial and private applicators in Indian Country is $</w:t>
      </w:r>
      <w:r w:rsidR="004F01BD" w:rsidRPr="005D29EB">
        <w:t>6.53</w:t>
      </w:r>
      <w:r w:rsidRPr="005D29EB">
        <w:t xml:space="preserve"> per respondent, with the total annual cost for all certified applicators estimated to be about </w:t>
      </w:r>
      <w:r w:rsidR="00A25094" w:rsidRPr="005D29EB">
        <w:t>$</w:t>
      </w:r>
      <w:r w:rsidR="00DF4DCE" w:rsidRPr="00DF4DCE">
        <w:t>8,109.89</w:t>
      </w:r>
      <w:r w:rsidR="00A25094" w:rsidRPr="005D29EB">
        <w:rPr>
          <w:sz w:val="22"/>
          <w:szCs w:val="22"/>
        </w:rPr>
        <w:t xml:space="preserve"> </w:t>
      </w:r>
      <w:r w:rsidRPr="005D29EB">
        <w:t>(Table 2</w:t>
      </w:r>
      <w:r w:rsidR="007A3C93" w:rsidRPr="005D29EB">
        <w:t>a</w:t>
      </w:r>
      <w:r w:rsidRPr="005D29EB">
        <w:t>).</w:t>
      </w:r>
      <w:r w:rsidR="007A3C93" w:rsidRPr="005D29EB">
        <w:t xml:space="preserve">  </w:t>
      </w:r>
    </w:p>
    <w:p w14:paraId="2CE66E34" w14:textId="77777777" w:rsidR="00C413B7" w:rsidRPr="005D29EB" w:rsidRDefault="00C413B7" w:rsidP="005D29EB">
      <w:pPr>
        <w:ind w:firstLine="720"/>
      </w:pPr>
    </w:p>
    <w:p w14:paraId="763DB50D" w14:textId="527CEDA3" w:rsidR="00532DF2" w:rsidRPr="005D29EB" w:rsidRDefault="00532DF2" w:rsidP="005D29EB">
      <w:pPr>
        <w:ind w:firstLine="720"/>
      </w:pPr>
      <w:r w:rsidRPr="005D29EB">
        <w:t xml:space="preserve">The optional, EPA-administered </w:t>
      </w:r>
      <w:r w:rsidR="00224691" w:rsidRPr="005D29EB">
        <w:t xml:space="preserve">training </w:t>
      </w:r>
      <w:r w:rsidRPr="005D29EB">
        <w:t>course for private applicators in the Federal plan is expected to cost $</w:t>
      </w:r>
      <w:r w:rsidR="001C2F03" w:rsidRPr="005D29EB">
        <w:t>464.76</w:t>
      </w:r>
      <w:r w:rsidRPr="005D29EB">
        <w:t xml:space="preserve"> per response.  </w:t>
      </w:r>
      <w:r w:rsidR="00224691" w:rsidRPr="005D29EB">
        <w:t xml:space="preserve">Based on </w:t>
      </w:r>
      <w:r w:rsidR="00F22EDD" w:rsidRPr="005D29EB">
        <w:t>6</w:t>
      </w:r>
      <w:r w:rsidR="00F25F4F" w:rsidRPr="005D29EB">
        <w:t xml:space="preserve"> private applicators opting for the </w:t>
      </w:r>
      <w:r w:rsidR="00224691" w:rsidRPr="005D29EB">
        <w:t>course</w:t>
      </w:r>
      <w:r w:rsidR="00F25F4F" w:rsidRPr="005D29EB">
        <w:t xml:space="preserve">, </w:t>
      </w:r>
      <w:r w:rsidR="00224691" w:rsidRPr="005D29EB">
        <w:t xml:space="preserve">the </w:t>
      </w:r>
      <w:r w:rsidR="00F25F4F" w:rsidRPr="005D29EB">
        <w:t xml:space="preserve">total annual cost estimates for this activity </w:t>
      </w:r>
      <w:r w:rsidR="006A4DC9" w:rsidRPr="005D29EB">
        <w:t>are $</w:t>
      </w:r>
      <w:r w:rsidR="001C2F03" w:rsidRPr="005D29EB">
        <w:t>2,788.57</w:t>
      </w:r>
      <w:r w:rsidR="00F25F4F" w:rsidRPr="005D29EB">
        <w:t xml:space="preserve"> (Table 2b)</w:t>
      </w:r>
      <w:r w:rsidRPr="005D29EB">
        <w:t>.</w:t>
      </w:r>
    </w:p>
    <w:p w14:paraId="58CFC30C" w14:textId="77777777" w:rsidR="00532DF2" w:rsidRPr="005D29EB" w:rsidRDefault="00532DF2" w:rsidP="005D29EB">
      <w:pPr>
        <w:ind w:firstLine="720"/>
      </w:pPr>
    </w:p>
    <w:p w14:paraId="2255F8F4" w14:textId="12EDAD5C" w:rsidR="008E7EDC" w:rsidRPr="005D29EB" w:rsidRDefault="00C413B7" w:rsidP="005D29EB">
      <w:pPr>
        <w:ind w:firstLine="720"/>
      </w:pPr>
      <w:r w:rsidRPr="005D29EB">
        <w:t>The total annual respondent cost for all commercial applicator recordkeeping of RUP applications in Indian Country is estimated at $</w:t>
      </w:r>
      <w:r w:rsidR="00DF4DCE" w:rsidRPr="00DF4DCE">
        <w:t xml:space="preserve">111,926.74 </w:t>
      </w:r>
      <w:r w:rsidRPr="005D29EB">
        <w:t>with an average annual per-respondent cost of $</w:t>
      </w:r>
      <w:r w:rsidR="00A25094" w:rsidRPr="005D29EB">
        <w:t>119.07</w:t>
      </w:r>
      <w:r w:rsidRPr="005D29EB">
        <w:t xml:space="preserve"> (Table 3).  </w:t>
      </w:r>
    </w:p>
    <w:p w14:paraId="5C514602" w14:textId="77777777" w:rsidR="008E7EDC" w:rsidRPr="005D29EB" w:rsidRDefault="008E7EDC" w:rsidP="005D29EB">
      <w:pPr>
        <w:ind w:firstLine="720"/>
      </w:pPr>
    </w:p>
    <w:p w14:paraId="1F1E88AD" w14:textId="51C93E0D" w:rsidR="00C413B7" w:rsidRPr="005D29EB" w:rsidRDefault="00C413B7" w:rsidP="005D29EB">
      <w:pPr>
        <w:ind w:firstLine="720"/>
      </w:pPr>
      <w:r w:rsidRPr="005D29EB">
        <w:t>Recordkeeping of applications by all commercial applicators under State authority has an estimated total annual cost of $</w:t>
      </w:r>
      <w:r w:rsidR="0014668A" w:rsidRPr="005D29EB">
        <w:rPr>
          <w:sz w:val="22"/>
          <w:szCs w:val="22"/>
        </w:rPr>
        <w:t>52,684,630.94</w:t>
      </w:r>
      <w:r w:rsidRPr="005D29EB">
        <w:t xml:space="preserve">, based on the commercial applicator count of </w:t>
      </w:r>
      <w:r w:rsidR="005F0F91" w:rsidRPr="005D29EB">
        <w:t>442,464</w:t>
      </w:r>
      <w:r w:rsidR="004A67B5" w:rsidRPr="005D29EB">
        <w:t>, with an</w:t>
      </w:r>
      <w:r w:rsidRPr="005D29EB">
        <w:t xml:space="preserve"> average annual per-respondent cost </w:t>
      </w:r>
      <w:r w:rsidR="004A67B5" w:rsidRPr="005D29EB">
        <w:t>of</w:t>
      </w:r>
      <w:r w:rsidRPr="005D29EB">
        <w:t xml:space="preserve"> about </w:t>
      </w:r>
      <w:r w:rsidR="0014668A" w:rsidRPr="005D29EB">
        <w:t>$119.07</w:t>
      </w:r>
      <w:r w:rsidR="00F6763C" w:rsidRPr="005D29EB">
        <w:t xml:space="preserve"> </w:t>
      </w:r>
      <w:r w:rsidRPr="005D29EB">
        <w:t xml:space="preserve">(Table 4).  </w:t>
      </w:r>
    </w:p>
    <w:p w14:paraId="716E08C5" w14:textId="77777777" w:rsidR="00C413B7" w:rsidRPr="005D29EB" w:rsidRDefault="00C413B7" w:rsidP="005D29EB">
      <w:pPr>
        <w:ind w:firstLine="720"/>
      </w:pPr>
    </w:p>
    <w:p w14:paraId="1C17EDFA" w14:textId="1C2B9FFC" w:rsidR="00D702E4" w:rsidRPr="005D29EB" w:rsidRDefault="00C413B7" w:rsidP="005D29EB">
      <w:pPr>
        <w:ind w:firstLine="720"/>
      </w:pPr>
      <w:r w:rsidRPr="005D29EB">
        <w:t>The estimated average annual cost per respondent for all RUP dealers in Indian Country to record sales and maintain records is $</w:t>
      </w:r>
      <w:r w:rsidR="00241663" w:rsidRPr="005D29EB">
        <w:t>2.44</w:t>
      </w:r>
      <w:r w:rsidRPr="005D29EB">
        <w:t xml:space="preserve">, with the total annual cost for all </w:t>
      </w:r>
      <w:r w:rsidR="001105F6" w:rsidRPr="005D29EB">
        <w:t>49</w:t>
      </w:r>
      <w:r w:rsidR="00130A40" w:rsidRPr="005D29EB">
        <w:t xml:space="preserve"> </w:t>
      </w:r>
      <w:r w:rsidRPr="005D29EB">
        <w:t>RUP dealers estimated to be approximately $</w:t>
      </w:r>
      <w:r w:rsidR="008A1980" w:rsidRPr="005D29EB">
        <w:t>4,658.06</w:t>
      </w:r>
      <w:r w:rsidRPr="005D29EB">
        <w:t xml:space="preserve">. This assumes </w:t>
      </w:r>
      <w:r w:rsidR="00130A40" w:rsidRPr="005D29EB">
        <w:t xml:space="preserve">39 </w:t>
      </w:r>
      <w:r w:rsidRPr="005D29EB">
        <w:t xml:space="preserve">RUP sales transactions per dealer per year, with </w:t>
      </w:r>
      <w:r w:rsidR="005643E3" w:rsidRPr="005D29EB">
        <w:t>3</w:t>
      </w:r>
      <w:r w:rsidRPr="005D29EB">
        <w:t xml:space="preserve"> minutes required during each transaction, or approximately </w:t>
      </w:r>
      <w:r w:rsidR="008A1980" w:rsidRPr="005D29EB">
        <w:t>95.55</w:t>
      </w:r>
      <w:r w:rsidRPr="005D29EB">
        <w:t xml:space="preserve"> hours per </w:t>
      </w:r>
      <w:r w:rsidR="005643E3" w:rsidRPr="005D29EB">
        <w:t xml:space="preserve">year for the </w:t>
      </w:r>
      <w:r w:rsidR="001105F6" w:rsidRPr="005D29EB">
        <w:t>49</w:t>
      </w:r>
      <w:r w:rsidR="005643E3" w:rsidRPr="005D29EB">
        <w:t xml:space="preserve"> </w:t>
      </w:r>
      <w:r w:rsidRPr="005D29EB">
        <w:t>respondent</w:t>
      </w:r>
      <w:r w:rsidR="005643E3" w:rsidRPr="005D29EB">
        <w:t>s</w:t>
      </w:r>
      <w:r w:rsidRPr="005D29EB">
        <w:t xml:space="preserve"> over the course of a year (Table </w:t>
      </w:r>
      <w:r w:rsidR="00D702E4" w:rsidRPr="005D29EB">
        <w:t>5</w:t>
      </w:r>
      <w:r w:rsidR="00CF42E9" w:rsidRPr="005D29EB">
        <w:t>a</w:t>
      </w:r>
      <w:r w:rsidR="00D702E4" w:rsidRPr="005D29EB">
        <w:t>).</w:t>
      </w:r>
    </w:p>
    <w:p w14:paraId="79A32B0A" w14:textId="77777777" w:rsidR="00D702E4" w:rsidRPr="005D29EB" w:rsidRDefault="00D702E4" w:rsidP="005D29EB">
      <w:pPr>
        <w:ind w:firstLine="720"/>
      </w:pPr>
    </w:p>
    <w:p w14:paraId="3336530F" w14:textId="7717130B" w:rsidR="004C37D6" w:rsidRPr="004C37D6" w:rsidRDefault="004C37D6" w:rsidP="004C37D6">
      <w:pPr>
        <w:ind w:firstLine="720"/>
      </w:pPr>
      <w:r w:rsidRPr="004C37D6">
        <w:t>Under the Federal certification plan, the agency estimates that a third of the current respondents are either new or have had to submit dealership change information every year.  Using the same respondent numbers to forecast for the next three years, with a conservative per-activity burden of 1 hour, and a per-response average annual cost of $48.75 ((49 dealers x 1/3 =16) x wage rate), EPA estimates the total annual cost for this activity at $</w:t>
      </w:r>
      <w:r w:rsidR="00AC675C" w:rsidRPr="00AC675C">
        <w:t xml:space="preserve">795.45 </w:t>
      </w:r>
      <w:r w:rsidRPr="004C37D6">
        <w:t>(Table 5b).</w:t>
      </w:r>
    </w:p>
    <w:p w14:paraId="2B2B49F7" w14:textId="77777777" w:rsidR="00E6266D" w:rsidRPr="005D29EB" w:rsidRDefault="00E6266D" w:rsidP="005D29EB">
      <w:pPr>
        <w:ind w:firstLine="720"/>
      </w:pPr>
    </w:p>
    <w:p w14:paraId="6E740B23" w14:textId="1D665F9F" w:rsidR="00780174" w:rsidRPr="005D29EB" w:rsidRDefault="00C413B7" w:rsidP="005D29EB">
      <w:pPr>
        <w:ind w:firstLine="720"/>
      </w:pPr>
      <w:r w:rsidRPr="005D29EB">
        <w:t>For registrants of anthrax-related products, the estimated average annual cost per registrant for training and examination materials is about $</w:t>
      </w:r>
      <w:r w:rsidR="00893E82" w:rsidRPr="005D29EB">
        <w:t>1,644.58</w:t>
      </w:r>
      <w:r w:rsidRPr="005D29EB">
        <w:t>, with the total annual cost for all registrants estimated to be almost $</w:t>
      </w:r>
      <w:r w:rsidR="00893E82" w:rsidRPr="005D29EB">
        <w:t xml:space="preserve">3,289.15 </w:t>
      </w:r>
      <w:r w:rsidRPr="005D29EB">
        <w:t xml:space="preserve">(Table 6). </w:t>
      </w:r>
    </w:p>
    <w:p w14:paraId="763E0931" w14:textId="77777777" w:rsidR="00780174" w:rsidRPr="005D29EB" w:rsidRDefault="00780174" w:rsidP="005D29EB">
      <w:pPr>
        <w:ind w:firstLine="720"/>
      </w:pPr>
    </w:p>
    <w:p w14:paraId="5A4F96E3" w14:textId="11131110" w:rsidR="00CF4849" w:rsidRPr="005D29EB" w:rsidRDefault="00C413B7" w:rsidP="005D29EB">
      <w:pPr>
        <w:ind w:firstLine="720"/>
        <w:rPr>
          <w:b/>
          <w:bCs/>
        </w:rPr>
      </w:pPr>
      <w:r w:rsidRPr="005D29EB">
        <w:t>The estimated average annual cost to these respondents for recordkeeping activities is approximately $</w:t>
      </w:r>
      <w:r w:rsidR="00E77D44" w:rsidRPr="005D29EB">
        <w:t>1,243.02</w:t>
      </w:r>
      <w:r w:rsidRPr="005D29EB">
        <w:t xml:space="preserve"> per registrant, with the total annual cost for all registrants estimated to be about $</w:t>
      </w:r>
      <w:r w:rsidR="00E77D44" w:rsidRPr="005D29EB">
        <w:t>2,486.03</w:t>
      </w:r>
      <w:r w:rsidRPr="005D29EB">
        <w:t xml:space="preserve"> (Table 7).</w:t>
      </w:r>
    </w:p>
    <w:p w14:paraId="3A5C5A5B" w14:textId="77777777" w:rsidR="00CF4849" w:rsidRPr="005D29EB" w:rsidRDefault="00CF4849" w:rsidP="005D29EB">
      <w:pPr>
        <w:keepNext/>
        <w:widowControl/>
        <w:ind w:left="720"/>
        <w:rPr>
          <w:b/>
          <w:bCs/>
        </w:rPr>
      </w:pPr>
    </w:p>
    <w:p w14:paraId="149C5458" w14:textId="07898C73" w:rsidR="00665D7B" w:rsidRPr="005D29EB" w:rsidRDefault="00C413B7" w:rsidP="005D29EB">
      <w:pPr>
        <w:keepNext/>
        <w:widowControl/>
        <w:rPr>
          <w:b/>
          <w:bCs/>
        </w:rPr>
      </w:pPr>
      <w:r w:rsidRPr="005D29EB">
        <w:rPr>
          <w:b/>
          <w:bCs/>
        </w:rPr>
        <w:t>Table 1. Average Annual Respondent Burden and Cost Estimates to Authorized Agencies for Annual Reports on Certification and Training Programs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2"/>
        <w:gridCol w:w="1478"/>
        <w:gridCol w:w="1478"/>
        <w:gridCol w:w="754"/>
        <w:gridCol w:w="1684"/>
      </w:tblGrid>
      <w:tr w:rsidR="00C413B7" w:rsidRPr="005D29EB" w14:paraId="51C737CC" w14:textId="77777777" w:rsidTr="003E4D49">
        <w:trPr>
          <w:jc w:val="center"/>
        </w:trPr>
        <w:tc>
          <w:tcPr>
            <w:tcW w:w="0" w:type="auto"/>
            <w:vMerge w:val="restart"/>
            <w:vAlign w:val="center"/>
          </w:tcPr>
          <w:p w14:paraId="7FF0C946" w14:textId="77777777" w:rsidR="00C413B7" w:rsidRPr="005D29EB" w:rsidRDefault="00C413B7" w:rsidP="005D29EB">
            <w:pPr>
              <w:keepNext/>
              <w:widowControl/>
              <w:rPr>
                <w:sz w:val="22"/>
                <w:szCs w:val="22"/>
              </w:rPr>
            </w:pPr>
            <w:r w:rsidRPr="005D29EB">
              <w:rPr>
                <w:sz w:val="22"/>
                <w:szCs w:val="22"/>
              </w:rPr>
              <w:t>Collection Activities</w:t>
            </w:r>
          </w:p>
        </w:tc>
        <w:tc>
          <w:tcPr>
            <w:tcW w:w="0" w:type="auto"/>
            <w:gridSpan w:val="2"/>
            <w:vAlign w:val="center"/>
          </w:tcPr>
          <w:p w14:paraId="536686C1" w14:textId="77777777" w:rsidR="00C413B7" w:rsidRPr="005D29EB" w:rsidRDefault="00C413B7" w:rsidP="005D29EB">
            <w:pPr>
              <w:keepNext/>
              <w:widowControl/>
              <w:jc w:val="center"/>
              <w:rPr>
                <w:sz w:val="22"/>
                <w:szCs w:val="22"/>
              </w:rPr>
            </w:pPr>
            <w:r w:rsidRPr="005D29EB">
              <w:rPr>
                <w:sz w:val="22"/>
                <w:szCs w:val="22"/>
              </w:rPr>
              <w:t>Annual Burden Hours Per Respondent</w:t>
            </w:r>
          </w:p>
        </w:tc>
        <w:tc>
          <w:tcPr>
            <w:tcW w:w="2438" w:type="dxa"/>
            <w:gridSpan w:val="2"/>
            <w:vAlign w:val="center"/>
          </w:tcPr>
          <w:p w14:paraId="1F4C6B90" w14:textId="77777777" w:rsidR="00C413B7" w:rsidRPr="005D29EB" w:rsidRDefault="00C413B7" w:rsidP="005D29EB">
            <w:pPr>
              <w:keepNext/>
              <w:widowControl/>
              <w:jc w:val="center"/>
              <w:rPr>
                <w:sz w:val="22"/>
                <w:szCs w:val="22"/>
              </w:rPr>
            </w:pPr>
            <w:r w:rsidRPr="005D29EB">
              <w:rPr>
                <w:sz w:val="22"/>
                <w:szCs w:val="22"/>
              </w:rPr>
              <w:t>TOTALS</w:t>
            </w:r>
          </w:p>
        </w:tc>
      </w:tr>
      <w:tr w:rsidR="00C413B7" w:rsidRPr="005D29EB" w14:paraId="6378853A" w14:textId="77777777" w:rsidTr="003E4D49">
        <w:trPr>
          <w:trHeight w:val="602"/>
          <w:jc w:val="center"/>
        </w:trPr>
        <w:tc>
          <w:tcPr>
            <w:tcW w:w="0" w:type="auto"/>
            <w:vMerge/>
            <w:vAlign w:val="center"/>
          </w:tcPr>
          <w:p w14:paraId="62B467B2" w14:textId="77777777" w:rsidR="00C413B7" w:rsidRPr="005D29EB" w:rsidRDefault="00C413B7" w:rsidP="005D29EB">
            <w:pPr>
              <w:rPr>
                <w:sz w:val="22"/>
                <w:szCs w:val="22"/>
              </w:rPr>
            </w:pPr>
          </w:p>
        </w:tc>
        <w:tc>
          <w:tcPr>
            <w:tcW w:w="0" w:type="auto"/>
            <w:vAlign w:val="center"/>
          </w:tcPr>
          <w:p w14:paraId="3DFB08A8" w14:textId="77777777" w:rsidR="00C413B7" w:rsidRPr="005D29EB" w:rsidRDefault="00C413B7" w:rsidP="005D29EB">
            <w:pPr>
              <w:jc w:val="center"/>
              <w:rPr>
                <w:sz w:val="22"/>
                <w:szCs w:val="22"/>
              </w:rPr>
            </w:pPr>
            <w:r w:rsidRPr="005D29EB">
              <w:rPr>
                <w:sz w:val="22"/>
                <w:szCs w:val="22"/>
              </w:rPr>
              <w:t>Tech.</w:t>
            </w:r>
          </w:p>
          <w:p w14:paraId="6287EB92" w14:textId="534B3BCF" w:rsidR="00C413B7" w:rsidRPr="005D29EB" w:rsidRDefault="00C413B7" w:rsidP="005D29EB">
            <w:pPr>
              <w:jc w:val="center"/>
              <w:rPr>
                <w:sz w:val="22"/>
                <w:szCs w:val="22"/>
              </w:rPr>
            </w:pPr>
            <w:r w:rsidRPr="005D29EB">
              <w:rPr>
                <w:sz w:val="22"/>
                <w:szCs w:val="22"/>
              </w:rPr>
              <w:t>$</w:t>
            </w:r>
            <w:r w:rsidR="0071548E" w:rsidRPr="005D29EB">
              <w:rPr>
                <w:sz w:val="22"/>
                <w:szCs w:val="22"/>
              </w:rPr>
              <w:t>63.83</w:t>
            </w:r>
            <w:r w:rsidRPr="005D29EB">
              <w:rPr>
                <w:sz w:val="22"/>
                <w:szCs w:val="22"/>
              </w:rPr>
              <w:t>/</w:t>
            </w:r>
            <w:r w:rsidR="00E33CEA" w:rsidRPr="005D29EB">
              <w:rPr>
                <w:sz w:val="22"/>
                <w:szCs w:val="22"/>
              </w:rPr>
              <w:t>hr.</w:t>
            </w:r>
          </w:p>
        </w:tc>
        <w:tc>
          <w:tcPr>
            <w:tcW w:w="0" w:type="auto"/>
            <w:vAlign w:val="center"/>
          </w:tcPr>
          <w:p w14:paraId="13653860" w14:textId="77777777" w:rsidR="00C413B7" w:rsidRPr="005D29EB" w:rsidRDefault="00C413B7" w:rsidP="005D29EB">
            <w:pPr>
              <w:jc w:val="center"/>
              <w:rPr>
                <w:sz w:val="22"/>
                <w:szCs w:val="22"/>
              </w:rPr>
            </w:pPr>
            <w:r w:rsidRPr="005D29EB">
              <w:rPr>
                <w:sz w:val="22"/>
                <w:szCs w:val="22"/>
              </w:rPr>
              <w:t>Clerical</w:t>
            </w:r>
          </w:p>
          <w:p w14:paraId="2D3089C7" w14:textId="7E5B3AAA" w:rsidR="00C413B7" w:rsidRPr="005D29EB" w:rsidRDefault="00C413B7" w:rsidP="005D29EB">
            <w:pPr>
              <w:jc w:val="center"/>
              <w:rPr>
                <w:sz w:val="22"/>
                <w:szCs w:val="22"/>
              </w:rPr>
            </w:pPr>
            <w:r w:rsidRPr="005D29EB">
              <w:rPr>
                <w:sz w:val="22"/>
                <w:szCs w:val="22"/>
              </w:rPr>
              <w:t>$4</w:t>
            </w:r>
            <w:r w:rsidR="0071548E" w:rsidRPr="005D29EB">
              <w:rPr>
                <w:sz w:val="22"/>
                <w:szCs w:val="22"/>
              </w:rPr>
              <w:t>3.24</w:t>
            </w:r>
            <w:r w:rsidRPr="005D29EB">
              <w:rPr>
                <w:sz w:val="22"/>
                <w:szCs w:val="22"/>
              </w:rPr>
              <w:t>/</w:t>
            </w:r>
            <w:r w:rsidR="00E33CEA" w:rsidRPr="005D29EB">
              <w:rPr>
                <w:sz w:val="22"/>
                <w:szCs w:val="22"/>
              </w:rPr>
              <w:t>hr.</w:t>
            </w:r>
          </w:p>
        </w:tc>
        <w:tc>
          <w:tcPr>
            <w:tcW w:w="0" w:type="auto"/>
            <w:vAlign w:val="center"/>
          </w:tcPr>
          <w:p w14:paraId="3A225509" w14:textId="77777777" w:rsidR="00C413B7" w:rsidRPr="005D29EB" w:rsidRDefault="00C413B7" w:rsidP="005D29EB">
            <w:pPr>
              <w:jc w:val="center"/>
              <w:rPr>
                <w:sz w:val="22"/>
                <w:szCs w:val="22"/>
              </w:rPr>
            </w:pPr>
            <w:r w:rsidRPr="005D29EB">
              <w:rPr>
                <w:sz w:val="22"/>
                <w:szCs w:val="22"/>
              </w:rPr>
              <w:t>Hours</w:t>
            </w:r>
          </w:p>
        </w:tc>
        <w:tc>
          <w:tcPr>
            <w:tcW w:w="1684" w:type="dxa"/>
            <w:vAlign w:val="center"/>
          </w:tcPr>
          <w:p w14:paraId="52250785" w14:textId="77777777" w:rsidR="00C413B7" w:rsidRPr="005D29EB" w:rsidRDefault="00C413B7" w:rsidP="005D29EB">
            <w:pPr>
              <w:jc w:val="center"/>
              <w:rPr>
                <w:sz w:val="22"/>
                <w:szCs w:val="22"/>
              </w:rPr>
            </w:pPr>
            <w:r w:rsidRPr="005D29EB">
              <w:rPr>
                <w:sz w:val="22"/>
                <w:szCs w:val="22"/>
              </w:rPr>
              <w:t>Cost</w:t>
            </w:r>
          </w:p>
          <w:p w14:paraId="719E5D91" w14:textId="77777777" w:rsidR="00C413B7" w:rsidRPr="005D29EB" w:rsidRDefault="00C413B7" w:rsidP="005D29EB">
            <w:pPr>
              <w:jc w:val="center"/>
              <w:rPr>
                <w:sz w:val="22"/>
                <w:szCs w:val="22"/>
              </w:rPr>
            </w:pPr>
            <w:r w:rsidRPr="005D29EB">
              <w:rPr>
                <w:sz w:val="22"/>
                <w:szCs w:val="22"/>
              </w:rPr>
              <w:t>$</w:t>
            </w:r>
          </w:p>
        </w:tc>
      </w:tr>
      <w:tr w:rsidR="0071548E" w:rsidRPr="005D29EB" w14:paraId="7BC5E8CB" w14:textId="77777777" w:rsidTr="003E4D49">
        <w:trPr>
          <w:jc w:val="center"/>
        </w:trPr>
        <w:tc>
          <w:tcPr>
            <w:tcW w:w="0" w:type="auto"/>
            <w:vAlign w:val="center"/>
          </w:tcPr>
          <w:p w14:paraId="219BDE29" w14:textId="310D8A39" w:rsidR="0071548E" w:rsidRPr="005D29EB" w:rsidRDefault="0071548E" w:rsidP="005D29EB">
            <w:pPr>
              <w:rPr>
                <w:sz w:val="22"/>
                <w:szCs w:val="22"/>
              </w:rPr>
            </w:pPr>
            <w:r w:rsidRPr="005D29EB">
              <w:rPr>
                <w:sz w:val="22"/>
                <w:szCs w:val="22"/>
              </w:rPr>
              <w:t>Read/hear rule or any collection instrument instruction (incl. compliance determination)</w:t>
            </w:r>
          </w:p>
        </w:tc>
        <w:tc>
          <w:tcPr>
            <w:tcW w:w="0" w:type="auto"/>
            <w:vAlign w:val="center"/>
          </w:tcPr>
          <w:p w14:paraId="73A6876F" w14:textId="77777777" w:rsidR="0071548E" w:rsidRPr="005D29EB" w:rsidRDefault="0071548E" w:rsidP="005D29EB">
            <w:pPr>
              <w:jc w:val="right"/>
              <w:rPr>
                <w:sz w:val="22"/>
                <w:szCs w:val="22"/>
              </w:rPr>
            </w:pPr>
            <w:r w:rsidRPr="005D29EB">
              <w:rPr>
                <w:sz w:val="22"/>
                <w:szCs w:val="22"/>
              </w:rPr>
              <w:t>0.25</w:t>
            </w:r>
          </w:p>
        </w:tc>
        <w:tc>
          <w:tcPr>
            <w:tcW w:w="0" w:type="auto"/>
            <w:vAlign w:val="center"/>
          </w:tcPr>
          <w:p w14:paraId="56A6A489" w14:textId="77777777" w:rsidR="0071548E" w:rsidRPr="005D29EB" w:rsidRDefault="0071548E" w:rsidP="005D29EB">
            <w:pPr>
              <w:jc w:val="right"/>
              <w:rPr>
                <w:sz w:val="22"/>
                <w:szCs w:val="22"/>
              </w:rPr>
            </w:pPr>
            <w:r w:rsidRPr="005D29EB">
              <w:rPr>
                <w:sz w:val="22"/>
                <w:szCs w:val="22"/>
              </w:rPr>
              <w:t>0</w:t>
            </w:r>
          </w:p>
        </w:tc>
        <w:tc>
          <w:tcPr>
            <w:tcW w:w="0" w:type="auto"/>
            <w:vAlign w:val="center"/>
          </w:tcPr>
          <w:p w14:paraId="5202F54F" w14:textId="77777777" w:rsidR="0071548E" w:rsidRPr="005D29EB" w:rsidRDefault="0071548E" w:rsidP="005D29EB">
            <w:pPr>
              <w:jc w:val="right"/>
              <w:rPr>
                <w:sz w:val="22"/>
                <w:szCs w:val="22"/>
              </w:rPr>
            </w:pPr>
            <w:r w:rsidRPr="005D29EB">
              <w:rPr>
                <w:sz w:val="22"/>
                <w:szCs w:val="22"/>
              </w:rPr>
              <w:t>0.25</w:t>
            </w:r>
          </w:p>
        </w:tc>
        <w:tc>
          <w:tcPr>
            <w:tcW w:w="1684" w:type="dxa"/>
            <w:tcBorders>
              <w:top w:val="nil"/>
              <w:left w:val="nil"/>
              <w:bottom w:val="single" w:sz="8" w:space="0" w:color="auto"/>
              <w:right w:val="single" w:sz="8" w:space="0" w:color="auto"/>
            </w:tcBorders>
            <w:shd w:val="clear" w:color="auto" w:fill="auto"/>
          </w:tcPr>
          <w:p w14:paraId="5689B3DC" w14:textId="6ABACF09" w:rsidR="0071548E" w:rsidRPr="005D29EB" w:rsidRDefault="0071548E" w:rsidP="005D29EB">
            <w:pPr>
              <w:jc w:val="right"/>
              <w:rPr>
                <w:color w:val="000000"/>
                <w:sz w:val="22"/>
                <w:szCs w:val="22"/>
              </w:rPr>
            </w:pPr>
            <w:r w:rsidRPr="005D29EB">
              <w:rPr>
                <w:color w:val="000000"/>
              </w:rPr>
              <w:t xml:space="preserve">                        15.96 </w:t>
            </w:r>
          </w:p>
        </w:tc>
      </w:tr>
      <w:tr w:rsidR="0071548E" w:rsidRPr="005D29EB" w14:paraId="6A37948B" w14:textId="77777777" w:rsidTr="003E4D49">
        <w:trPr>
          <w:trHeight w:val="386"/>
          <w:jc w:val="center"/>
        </w:trPr>
        <w:tc>
          <w:tcPr>
            <w:tcW w:w="0" w:type="auto"/>
            <w:vAlign w:val="center"/>
          </w:tcPr>
          <w:p w14:paraId="7280A6D5" w14:textId="77777777" w:rsidR="0071548E" w:rsidRPr="005D29EB" w:rsidRDefault="0071548E" w:rsidP="005D29EB">
            <w:pPr>
              <w:rPr>
                <w:sz w:val="22"/>
                <w:szCs w:val="22"/>
              </w:rPr>
            </w:pPr>
            <w:r w:rsidRPr="005D29EB">
              <w:rPr>
                <w:sz w:val="22"/>
                <w:szCs w:val="22"/>
              </w:rPr>
              <w:t>Create information</w:t>
            </w:r>
          </w:p>
        </w:tc>
        <w:tc>
          <w:tcPr>
            <w:tcW w:w="0" w:type="auto"/>
            <w:vAlign w:val="center"/>
          </w:tcPr>
          <w:p w14:paraId="4C8D3995" w14:textId="77777777" w:rsidR="0071548E" w:rsidRPr="005D29EB" w:rsidRDefault="0071548E" w:rsidP="005D29EB">
            <w:pPr>
              <w:jc w:val="right"/>
              <w:rPr>
                <w:sz w:val="22"/>
                <w:szCs w:val="22"/>
              </w:rPr>
            </w:pPr>
            <w:r w:rsidRPr="005D29EB">
              <w:rPr>
                <w:sz w:val="22"/>
                <w:szCs w:val="22"/>
              </w:rPr>
              <w:t>5</w:t>
            </w:r>
          </w:p>
        </w:tc>
        <w:tc>
          <w:tcPr>
            <w:tcW w:w="0" w:type="auto"/>
            <w:vAlign w:val="center"/>
          </w:tcPr>
          <w:p w14:paraId="60E6DAE0" w14:textId="77777777" w:rsidR="0071548E" w:rsidRPr="005D29EB" w:rsidRDefault="0071548E" w:rsidP="005D29EB">
            <w:pPr>
              <w:jc w:val="right"/>
              <w:rPr>
                <w:sz w:val="22"/>
                <w:szCs w:val="22"/>
              </w:rPr>
            </w:pPr>
            <w:r w:rsidRPr="005D29EB">
              <w:rPr>
                <w:sz w:val="22"/>
                <w:szCs w:val="22"/>
              </w:rPr>
              <w:t>0</w:t>
            </w:r>
          </w:p>
        </w:tc>
        <w:tc>
          <w:tcPr>
            <w:tcW w:w="0" w:type="auto"/>
            <w:vAlign w:val="center"/>
          </w:tcPr>
          <w:p w14:paraId="1367A3BC" w14:textId="77777777" w:rsidR="0071548E" w:rsidRPr="005D29EB" w:rsidRDefault="0071548E" w:rsidP="005D29EB">
            <w:pPr>
              <w:jc w:val="right"/>
              <w:rPr>
                <w:sz w:val="22"/>
                <w:szCs w:val="22"/>
              </w:rPr>
            </w:pPr>
            <w:r w:rsidRPr="005D29EB">
              <w:rPr>
                <w:sz w:val="22"/>
                <w:szCs w:val="22"/>
              </w:rPr>
              <w:t>5</w:t>
            </w:r>
          </w:p>
        </w:tc>
        <w:tc>
          <w:tcPr>
            <w:tcW w:w="1684" w:type="dxa"/>
            <w:tcBorders>
              <w:top w:val="nil"/>
              <w:left w:val="nil"/>
              <w:bottom w:val="single" w:sz="8" w:space="0" w:color="auto"/>
              <w:right w:val="single" w:sz="8" w:space="0" w:color="auto"/>
            </w:tcBorders>
            <w:shd w:val="clear" w:color="auto" w:fill="auto"/>
          </w:tcPr>
          <w:p w14:paraId="0A012D68" w14:textId="22F49FC5" w:rsidR="0071548E" w:rsidRPr="005D29EB" w:rsidRDefault="0071548E" w:rsidP="005D29EB">
            <w:pPr>
              <w:jc w:val="right"/>
              <w:rPr>
                <w:color w:val="000000"/>
                <w:sz w:val="22"/>
                <w:szCs w:val="22"/>
              </w:rPr>
            </w:pPr>
            <w:r w:rsidRPr="005D29EB">
              <w:rPr>
                <w:color w:val="000000"/>
              </w:rPr>
              <w:t xml:space="preserve">                      319.15 </w:t>
            </w:r>
          </w:p>
        </w:tc>
      </w:tr>
      <w:tr w:rsidR="0071548E" w:rsidRPr="005D29EB" w14:paraId="2E24C4D5" w14:textId="77777777" w:rsidTr="003E4D49">
        <w:trPr>
          <w:jc w:val="center"/>
        </w:trPr>
        <w:tc>
          <w:tcPr>
            <w:tcW w:w="0" w:type="auto"/>
            <w:vAlign w:val="center"/>
          </w:tcPr>
          <w:p w14:paraId="714A8750" w14:textId="77777777" w:rsidR="0071548E" w:rsidRPr="005D29EB" w:rsidRDefault="0071548E" w:rsidP="005D29EB">
            <w:pPr>
              <w:rPr>
                <w:sz w:val="22"/>
                <w:szCs w:val="22"/>
              </w:rPr>
            </w:pPr>
            <w:r w:rsidRPr="005D29EB">
              <w:rPr>
                <w:sz w:val="22"/>
                <w:szCs w:val="22"/>
              </w:rPr>
              <w:t>Gather information</w:t>
            </w:r>
          </w:p>
        </w:tc>
        <w:tc>
          <w:tcPr>
            <w:tcW w:w="0" w:type="auto"/>
            <w:vAlign w:val="center"/>
          </w:tcPr>
          <w:p w14:paraId="5335FAB4" w14:textId="77777777" w:rsidR="0071548E" w:rsidRPr="005D29EB" w:rsidRDefault="0071548E" w:rsidP="005D29EB">
            <w:pPr>
              <w:jc w:val="right"/>
              <w:rPr>
                <w:sz w:val="22"/>
                <w:szCs w:val="22"/>
              </w:rPr>
            </w:pPr>
            <w:r w:rsidRPr="005D29EB">
              <w:rPr>
                <w:sz w:val="22"/>
                <w:szCs w:val="22"/>
              </w:rPr>
              <w:t>5</w:t>
            </w:r>
          </w:p>
        </w:tc>
        <w:tc>
          <w:tcPr>
            <w:tcW w:w="0" w:type="auto"/>
            <w:vAlign w:val="center"/>
          </w:tcPr>
          <w:p w14:paraId="58DFA1EE" w14:textId="77777777" w:rsidR="0071548E" w:rsidRPr="005D29EB" w:rsidRDefault="0071548E" w:rsidP="005D29EB">
            <w:pPr>
              <w:jc w:val="right"/>
              <w:rPr>
                <w:sz w:val="22"/>
                <w:szCs w:val="22"/>
              </w:rPr>
            </w:pPr>
            <w:r w:rsidRPr="005D29EB">
              <w:rPr>
                <w:sz w:val="22"/>
                <w:szCs w:val="22"/>
              </w:rPr>
              <w:t>0</w:t>
            </w:r>
          </w:p>
        </w:tc>
        <w:tc>
          <w:tcPr>
            <w:tcW w:w="0" w:type="auto"/>
            <w:vAlign w:val="center"/>
          </w:tcPr>
          <w:p w14:paraId="16541FCC" w14:textId="77777777" w:rsidR="0071548E" w:rsidRPr="005D29EB" w:rsidRDefault="0071548E" w:rsidP="005D29EB">
            <w:pPr>
              <w:jc w:val="right"/>
              <w:rPr>
                <w:sz w:val="22"/>
                <w:szCs w:val="22"/>
              </w:rPr>
            </w:pPr>
            <w:r w:rsidRPr="005D29EB">
              <w:rPr>
                <w:sz w:val="22"/>
                <w:szCs w:val="22"/>
              </w:rPr>
              <w:t>5</w:t>
            </w:r>
          </w:p>
        </w:tc>
        <w:tc>
          <w:tcPr>
            <w:tcW w:w="1684" w:type="dxa"/>
            <w:tcBorders>
              <w:top w:val="nil"/>
              <w:left w:val="nil"/>
              <w:bottom w:val="single" w:sz="8" w:space="0" w:color="auto"/>
              <w:right w:val="single" w:sz="8" w:space="0" w:color="auto"/>
            </w:tcBorders>
            <w:shd w:val="clear" w:color="auto" w:fill="auto"/>
          </w:tcPr>
          <w:p w14:paraId="3454A403" w14:textId="29D1EF5D" w:rsidR="0071548E" w:rsidRPr="005D29EB" w:rsidRDefault="0071548E" w:rsidP="005D29EB">
            <w:pPr>
              <w:jc w:val="right"/>
              <w:rPr>
                <w:color w:val="000000"/>
                <w:sz w:val="22"/>
                <w:szCs w:val="22"/>
              </w:rPr>
            </w:pPr>
            <w:r w:rsidRPr="005D29EB">
              <w:rPr>
                <w:color w:val="000000"/>
              </w:rPr>
              <w:t xml:space="preserve">                      319.15 </w:t>
            </w:r>
          </w:p>
        </w:tc>
      </w:tr>
      <w:tr w:rsidR="0071548E" w:rsidRPr="005D29EB" w14:paraId="5C6EE591" w14:textId="77777777" w:rsidTr="003E4D49">
        <w:trPr>
          <w:jc w:val="center"/>
        </w:trPr>
        <w:tc>
          <w:tcPr>
            <w:tcW w:w="0" w:type="auto"/>
            <w:vAlign w:val="center"/>
          </w:tcPr>
          <w:p w14:paraId="539FECA1" w14:textId="0F7ED819" w:rsidR="0071548E" w:rsidRPr="005D29EB" w:rsidRDefault="0071548E" w:rsidP="005D29EB">
            <w:pPr>
              <w:rPr>
                <w:sz w:val="22"/>
                <w:szCs w:val="22"/>
              </w:rPr>
            </w:pPr>
            <w:r w:rsidRPr="005D29EB">
              <w:rPr>
                <w:sz w:val="22"/>
                <w:szCs w:val="22"/>
              </w:rPr>
              <w:t>Process, compile, review information for accuracy</w:t>
            </w:r>
          </w:p>
        </w:tc>
        <w:tc>
          <w:tcPr>
            <w:tcW w:w="0" w:type="auto"/>
            <w:vAlign w:val="center"/>
          </w:tcPr>
          <w:p w14:paraId="3945C0BE" w14:textId="77777777" w:rsidR="0071548E" w:rsidRPr="005D29EB" w:rsidRDefault="0071548E" w:rsidP="005D29EB">
            <w:pPr>
              <w:jc w:val="right"/>
              <w:rPr>
                <w:sz w:val="22"/>
                <w:szCs w:val="22"/>
              </w:rPr>
            </w:pPr>
            <w:r w:rsidRPr="005D29EB">
              <w:rPr>
                <w:sz w:val="22"/>
                <w:szCs w:val="22"/>
              </w:rPr>
              <w:t>1</w:t>
            </w:r>
          </w:p>
        </w:tc>
        <w:tc>
          <w:tcPr>
            <w:tcW w:w="0" w:type="auto"/>
            <w:vAlign w:val="center"/>
          </w:tcPr>
          <w:p w14:paraId="44001436" w14:textId="77777777" w:rsidR="0071548E" w:rsidRPr="005D29EB" w:rsidRDefault="0071548E" w:rsidP="005D29EB">
            <w:pPr>
              <w:jc w:val="right"/>
              <w:rPr>
                <w:sz w:val="22"/>
                <w:szCs w:val="22"/>
              </w:rPr>
            </w:pPr>
            <w:r w:rsidRPr="005D29EB">
              <w:rPr>
                <w:sz w:val="22"/>
                <w:szCs w:val="22"/>
              </w:rPr>
              <w:t>0</w:t>
            </w:r>
          </w:p>
        </w:tc>
        <w:tc>
          <w:tcPr>
            <w:tcW w:w="0" w:type="auto"/>
            <w:vAlign w:val="center"/>
          </w:tcPr>
          <w:p w14:paraId="521437A1" w14:textId="77777777" w:rsidR="0071548E" w:rsidRPr="005D29EB" w:rsidRDefault="0071548E" w:rsidP="005D29EB">
            <w:pPr>
              <w:jc w:val="right"/>
              <w:rPr>
                <w:sz w:val="22"/>
                <w:szCs w:val="22"/>
              </w:rPr>
            </w:pPr>
            <w:r w:rsidRPr="005D29EB">
              <w:rPr>
                <w:sz w:val="22"/>
                <w:szCs w:val="22"/>
              </w:rPr>
              <w:t>1</w:t>
            </w:r>
          </w:p>
        </w:tc>
        <w:tc>
          <w:tcPr>
            <w:tcW w:w="1684" w:type="dxa"/>
            <w:tcBorders>
              <w:top w:val="nil"/>
              <w:left w:val="nil"/>
              <w:bottom w:val="single" w:sz="8" w:space="0" w:color="auto"/>
              <w:right w:val="single" w:sz="8" w:space="0" w:color="auto"/>
            </w:tcBorders>
            <w:shd w:val="clear" w:color="auto" w:fill="auto"/>
          </w:tcPr>
          <w:p w14:paraId="6CA6F76C" w14:textId="510AC1A5" w:rsidR="0071548E" w:rsidRPr="005D29EB" w:rsidRDefault="0071548E" w:rsidP="005D29EB">
            <w:pPr>
              <w:jc w:val="right"/>
              <w:rPr>
                <w:color w:val="000000"/>
                <w:sz w:val="22"/>
                <w:szCs w:val="22"/>
              </w:rPr>
            </w:pPr>
            <w:r w:rsidRPr="005D29EB">
              <w:rPr>
                <w:color w:val="000000"/>
              </w:rPr>
              <w:t xml:space="preserve">                        63.83 </w:t>
            </w:r>
          </w:p>
        </w:tc>
      </w:tr>
      <w:tr w:rsidR="0071548E" w:rsidRPr="005D29EB" w14:paraId="2DDAA8F5" w14:textId="77777777" w:rsidTr="003E4D49">
        <w:trPr>
          <w:jc w:val="center"/>
        </w:trPr>
        <w:tc>
          <w:tcPr>
            <w:tcW w:w="0" w:type="auto"/>
            <w:vAlign w:val="center"/>
          </w:tcPr>
          <w:p w14:paraId="2569C4EB" w14:textId="77777777" w:rsidR="0071548E" w:rsidRPr="005D29EB" w:rsidRDefault="0071548E" w:rsidP="005D29EB">
            <w:pPr>
              <w:rPr>
                <w:sz w:val="22"/>
                <w:szCs w:val="22"/>
              </w:rPr>
            </w:pPr>
            <w:r w:rsidRPr="005D29EB">
              <w:rPr>
                <w:sz w:val="22"/>
                <w:szCs w:val="22"/>
              </w:rPr>
              <w:t>Complete written forms or other instruments</w:t>
            </w:r>
          </w:p>
        </w:tc>
        <w:tc>
          <w:tcPr>
            <w:tcW w:w="0" w:type="auto"/>
            <w:vAlign w:val="center"/>
          </w:tcPr>
          <w:p w14:paraId="65B42BA8" w14:textId="77777777" w:rsidR="0071548E" w:rsidRPr="005D29EB" w:rsidRDefault="0071548E" w:rsidP="005D29EB">
            <w:pPr>
              <w:jc w:val="right"/>
              <w:rPr>
                <w:sz w:val="22"/>
                <w:szCs w:val="22"/>
              </w:rPr>
            </w:pPr>
            <w:r w:rsidRPr="005D29EB">
              <w:rPr>
                <w:sz w:val="22"/>
                <w:szCs w:val="22"/>
              </w:rPr>
              <w:t>0.5</w:t>
            </w:r>
          </w:p>
        </w:tc>
        <w:tc>
          <w:tcPr>
            <w:tcW w:w="0" w:type="auto"/>
            <w:vAlign w:val="center"/>
          </w:tcPr>
          <w:p w14:paraId="4BFBC664" w14:textId="77777777" w:rsidR="0071548E" w:rsidRPr="005D29EB" w:rsidRDefault="0071548E" w:rsidP="005D29EB">
            <w:pPr>
              <w:jc w:val="right"/>
              <w:rPr>
                <w:sz w:val="22"/>
                <w:szCs w:val="22"/>
              </w:rPr>
            </w:pPr>
            <w:r w:rsidRPr="005D29EB">
              <w:rPr>
                <w:sz w:val="22"/>
                <w:szCs w:val="22"/>
              </w:rPr>
              <w:t>0.5</w:t>
            </w:r>
          </w:p>
        </w:tc>
        <w:tc>
          <w:tcPr>
            <w:tcW w:w="0" w:type="auto"/>
            <w:vAlign w:val="center"/>
          </w:tcPr>
          <w:p w14:paraId="14F6B58F" w14:textId="77777777" w:rsidR="0071548E" w:rsidRPr="005D29EB" w:rsidRDefault="0071548E" w:rsidP="005D29EB">
            <w:pPr>
              <w:jc w:val="right"/>
              <w:rPr>
                <w:sz w:val="22"/>
                <w:szCs w:val="22"/>
              </w:rPr>
            </w:pPr>
            <w:r w:rsidRPr="005D29EB">
              <w:rPr>
                <w:sz w:val="22"/>
                <w:szCs w:val="22"/>
              </w:rPr>
              <w:t>1</w:t>
            </w:r>
          </w:p>
        </w:tc>
        <w:tc>
          <w:tcPr>
            <w:tcW w:w="1684" w:type="dxa"/>
            <w:tcBorders>
              <w:top w:val="nil"/>
              <w:left w:val="nil"/>
              <w:bottom w:val="single" w:sz="8" w:space="0" w:color="auto"/>
              <w:right w:val="single" w:sz="8" w:space="0" w:color="auto"/>
            </w:tcBorders>
            <w:shd w:val="clear" w:color="auto" w:fill="auto"/>
          </w:tcPr>
          <w:p w14:paraId="579FF083" w14:textId="65F0D8DC" w:rsidR="0071548E" w:rsidRPr="005D29EB" w:rsidRDefault="0071548E" w:rsidP="005D29EB">
            <w:pPr>
              <w:jc w:val="right"/>
              <w:rPr>
                <w:color w:val="000000"/>
                <w:sz w:val="22"/>
                <w:szCs w:val="22"/>
              </w:rPr>
            </w:pPr>
            <w:r w:rsidRPr="005D29EB">
              <w:rPr>
                <w:color w:val="000000"/>
              </w:rPr>
              <w:t xml:space="preserve">                        53.54 </w:t>
            </w:r>
          </w:p>
        </w:tc>
      </w:tr>
      <w:tr w:rsidR="0071548E" w:rsidRPr="005D29EB" w14:paraId="2BF060E4" w14:textId="77777777" w:rsidTr="003E4D49">
        <w:trPr>
          <w:jc w:val="center"/>
        </w:trPr>
        <w:tc>
          <w:tcPr>
            <w:tcW w:w="0" w:type="auto"/>
            <w:vAlign w:val="center"/>
          </w:tcPr>
          <w:p w14:paraId="389090E7" w14:textId="77777777" w:rsidR="0071548E" w:rsidRPr="005D29EB" w:rsidRDefault="0071548E" w:rsidP="005D29EB">
            <w:pPr>
              <w:rPr>
                <w:sz w:val="22"/>
                <w:szCs w:val="22"/>
              </w:rPr>
            </w:pPr>
            <w:r w:rsidRPr="005D29EB">
              <w:rPr>
                <w:sz w:val="22"/>
                <w:szCs w:val="22"/>
              </w:rPr>
              <w:t>Record, disclose, display, or report the information</w:t>
            </w:r>
          </w:p>
        </w:tc>
        <w:tc>
          <w:tcPr>
            <w:tcW w:w="0" w:type="auto"/>
            <w:vAlign w:val="center"/>
          </w:tcPr>
          <w:p w14:paraId="1D13B5DA" w14:textId="77777777" w:rsidR="0071548E" w:rsidRPr="005D29EB" w:rsidRDefault="0071548E" w:rsidP="005D29EB">
            <w:pPr>
              <w:jc w:val="right"/>
              <w:rPr>
                <w:sz w:val="22"/>
                <w:szCs w:val="22"/>
              </w:rPr>
            </w:pPr>
            <w:r w:rsidRPr="005D29EB">
              <w:rPr>
                <w:sz w:val="22"/>
                <w:szCs w:val="22"/>
              </w:rPr>
              <w:t>20</w:t>
            </w:r>
          </w:p>
        </w:tc>
        <w:tc>
          <w:tcPr>
            <w:tcW w:w="0" w:type="auto"/>
            <w:vAlign w:val="center"/>
          </w:tcPr>
          <w:p w14:paraId="18342E0F" w14:textId="77777777" w:rsidR="0071548E" w:rsidRPr="005D29EB" w:rsidRDefault="0071548E" w:rsidP="005D29EB">
            <w:pPr>
              <w:jc w:val="right"/>
              <w:rPr>
                <w:sz w:val="22"/>
                <w:szCs w:val="22"/>
              </w:rPr>
            </w:pPr>
            <w:r w:rsidRPr="005D29EB">
              <w:rPr>
                <w:sz w:val="22"/>
                <w:szCs w:val="22"/>
              </w:rPr>
              <w:t>45</w:t>
            </w:r>
          </w:p>
        </w:tc>
        <w:tc>
          <w:tcPr>
            <w:tcW w:w="0" w:type="auto"/>
            <w:vAlign w:val="center"/>
          </w:tcPr>
          <w:p w14:paraId="24D7C254" w14:textId="77777777" w:rsidR="0071548E" w:rsidRPr="005D29EB" w:rsidRDefault="0071548E" w:rsidP="005D29EB">
            <w:pPr>
              <w:jc w:val="right"/>
              <w:rPr>
                <w:sz w:val="22"/>
                <w:szCs w:val="22"/>
              </w:rPr>
            </w:pPr>
            <w:r w:rsidRPr="005D29EB">
              <w:rPr>
                <w:sz w:val="22"/>
                <w:szCs w:val="22"/>
              </w:rPr>
              <w:t>65</w:t>
            </w:r>
          </w:p>
        </w:tc>
        <w:tc>
          <w:tcPr>
            <w:tcW w:w="1684" w:type="dxa"/>
            <w:tcBorders>
              <w:top w:val="nil"/>
              <w:left w:val="nil"/>
              <w:bottom w:val="single" w:sz="8" w:space="0" w:color="auto"/>
              <w:right w:val="single" w:sz="8" w:space="0" w:color="auto"/>
            </w:tcBorders>
            <w:shd w:val="clear" w:color="auto" w:fill="auto"/>
          </w:tcPr>
          <w:p w14:paraId="0446D1EF" w14:textId="271A3289" w:rsidR="0071548E" w:rsidRPr="005D29EB" w:rsidRDefault="0071548E" w:rsidP="005D29EB">
            <w:pPr>
              <w:jc w:val="right"/>
              <w:rPr>
                <w:color w:val="000000"/>
                <w:sz w:val="22"/>
                <w:szCs w:val="22"/>
              </w:rPr>
            </w:pPr>
            <w:r w:rsidRPr="005D29EB">
              <w:rPr>
                <w:color w:val="000000"/>
              </w:rPr>
              <w:t xml:space="preserve">                   3,222.40 </w:t>
            </w:r>
          </w:p>
        </w:tc>
      </w:tr>
      <w:tr w:rsidR="0071548E" w:rsidRPr="005D29EB" w14:paraId="409D46F0" w14:textId="77777777" w:rsidTr="003E4D49">
        <w:trPr>
          <w:jc w:val="center"/>
        </w:trPr>
        <w:tc>
          <w:tcPr>
            <w:tcW w:w="0" w:type="auto"/>
            <w:vAlign w:val="center"/>
          </w:tcPr>
          <w:p w14:paraId="3FC1E4F8" w14:textId="77777777" w:rsidR="0071548E" w:rsidRPr="005D29EB" w:rsidRDefault="0071548E" w:rsidP="005D29EB">
            <w:pPr>
              <w:rPr>
                <w:sz w:val="22"/>
                <w:szCs w:val="22"/>
              </w:rPr>
            </w:pPr>
            <w:r w:rsidRPr="005D29EB">
              <w:rPr>
                <w:sz w:val="22"/>
                <w:szCs w:val="22"/>
              </w:rPr>
              <w:t>Store, file, or maintain the information</w:t>
            </w:r>
          </w:p>
        </w:tc>
        <w:tc>
          <w:tcPr>
            <w:tcW w:w="0" w:type="auto"/>
            <w:vAlign w:val="center"/>
          </w:tcPr>
          <w:p w14:paraId="0C79C547" w14:textId="77777777" w:rsidR="0071548E" w:rsidRPr="005D29EB" w:rsidRDefault="0071548E" w:rsidP="005D29EB">
            <w:pPr>
              <w:jc w:val="right"/>
              <w:rPr>
                <w:sz w:val="22"/>
                <w:szCs w:val="22"/>
              </w:rPr>
            </w:pPr>
            <w:r w:rsidRPr="005D29EB">
              <w:rPr>
                <w:sz w:val="22"/>
                <w:szCs w:val="22"/>
              </w:rPr>
              <w:t>0</w:t>
            </w:r>
          </w:p>
        </w:tc>
        <w:tc>
          <w:tcPr>
            <w:tcW w:w="0" w:type="auto"/>
            <w:vAlign w:val="center"/>
          </w:tcPr>
          <w:p w14:paraId="3691FDB3" w14:textId="77777777" w:rsidR="0071548E" w:rsidRPr="005D29EB" w:rsidRDefault="0071548E" w:rsidP="005D29EB">
            <w:pPr>
              <w:jc w:val="right"/>
              <w:rPr>
                <w:sz w:val="22"/>
                <w:szCs w:val="22"/>
              </w:rPr>
            </w:pPr>
            <w:r w:rsidRPr="005D29EB">
              <w:rPr>
                <w:sz w:val="22"/>
                <w:szCs w:val="22"/>
              </w:rPr>
              <w:t>0.1</w:t>
            </w:r>
          </w:p>
        </w:tc>
        <w:tc>
          <w:tcPr>
            <w:tcW w:w="0" w:type="auto"/>
            <w:vAlign w:val="center"/>
          </w:tcPr>
          <w:p w14:paraId="19BE8BC1" w14:textId="77777777" w:rsidR="0071548E" w:rsidRPr="005D29EB" w:rsidRDefault="0071548E" w:rsidP="005D29EB">
            <w:pPr>
              <w:jc w:val="right"/>
              <w:rPr>
                <w:sz w:val="22"/>
                <w:szCs w:val="22"/>
              </w:rPr>
            </w:pPr>
            <w:r w:rsidRPr="005D29EB">
              <w:rPr>
                <w:sz w:val="22"/>
                <w:szCs w:val="22"/>
              </w:rPr>
              <w:t>0.1</w:t>
            </w:r>
          </w:p>
        </w:tc>
        <w:tc>
          <w:tcPr>
            <w:tcW w:w="1684" w:type="dxa"/>
            <w:tcBorders>
              <w:top w:val="nil"/>
              <w:left w:val="nil"/>
              <w:bottom w:val="single" w:sz="8" w:space="0" w:color="auto"/>
              <w:right w:val="single" w:sz="8" w:space="0" w:color="auto"/>
            </w:tcBorders>
            <w:shd w:val="clear" w:color="auto" w:fill="auto"/>
          </w:tcPr>
          <w:p w14:paraId="3E0428C8" w14:textId="020B5E52" w:rsidR="0071548E" w:rsidRPr="005D29EB" w:rsidRDefault="0071548E" w:rsidP="005D29EB">
            <w:pPr>
              <w:jc w:val="right"/>
              <w:rPr>
                <w:color w:val="000000"/>
                <w:sz w:val="22"/>
                <w:szCs w:val="22"/>
              </w:rPr>
            </w:pPr>
            <w:r w:rsidRPr="005D29EB">
              <w:rPr>
                <w:color w:val="000000"/>
              </w:rPr>
              <w:t xml:space="preserve">                          4.32 </w:t>
            </w:r>
          </w:p>
        </w:tc>
      </w:tr>
      <w:tr w:rsidR="0071548E" w:rsidRPr="005D29EB" w14:paraId="108B2656" w14:textId="77777777" w:rsidTr="003E4D49">
        <w:trPr>
          <w:jc w:val="center"/>
        </w:trPr>
        <w:tc>
          <w:tcPr>
            <w:tcW w:w="0" w:type="auto"/>
            <w:vAlign w:val="center"/>
          </w:tcPr>
          <w:p w14:paraId="6CB74D8F" w14:textId="77777777" w:rsidR="0071548E" w:rsidRPr="005D29EB" w:rsidRDefault="0071548E" w:rsidP="005D29EB">
            <w:pPr>
              <w:rPr>
                <w:sz w:val="22"/>
                <w:szCs w:val="22"/>
              </w:rPr>
            </w:pPr>
            <w:r w:rsidRPr="005D29EB">
              <w:rPr>
                <w:sz w:val="22"/>
                <w:szCs w:val="22"/>
              </w:rPr>
              <w:t>TOTAL</w:t>
            </w:r>
          </w:p>
        </w:tc>
        <w:tc>
          <w:tcPr>
            <w:tcW w:w="0" w:type="auto"/>
            <w:vAlign w:val="center"/>
          </w:tcPr>
          <w:p w14:paraId="4F276820" w14:textId="77777777" w:rsidR="0071548E" w:rsidRPr="005D29EB" w:rsidRDefault="0071548E" w:rsidP="005D29EB">
            <w:pPr>
              <w:jc w:val="right"/>
              <w:rPr>
                <w:sz w:val="22"/>
                <w:szCs w:val="22"/>
              </w:rPr>
            </w:pPr>
            <w:r w:rsidRPr="005D29EB">
              <w:rPr>
                <w:sz w:val="22"/>
                <w:szCs w:val="22"/>
              </w:rPr>
              <w:t>31.75</w:t>
            </w:r>
          </w:p>
        </w:tc>
        <w:tc>
          <w:tcPr>
            <w:tcW w:w="0" w:type="auto"/>
            <w:vAlign w:val="center"/>
          </w:tcPr>
          <w:p w14:paraId="35D27329" w14:textId="77777777" w:rsidR="0071548E" w:rsidRPr="005D29EB" w:rsidRDefault="0071548E" w:rsidP="005D29EB">
            <w:pPr>
              <w:jc w:val="right"/>
              <w:rPr>
                <w:sz w:val="22"/>
                <w:szCs w:val="22"/>
              </w:rPr>
            </w:pPr>
            <w:r w:rsidRPr="005D29EB">
              <w:rPr>
                <w:sz w:val="22"/>
                <w:szCs w:val="22"/>
              </w:rPr>
              <w:t>45.6</w:t>
            </w:r>
          </w:p>
        </w:tc>
        <w:tc>
          <w:tcPr>
            <w:tcW w:w="0" w:type="auto"/>
            <w:vAlign w:val="center"/>
          </w:tcPr>
          <w:p w14:paraId="6598B612" w14:textId="77777777" w:rsidR="0071548E" w:rsidRPr="005D29EB" w:rsidRDefault="0071548E" w:rsidP="005D29EB">
            <w:pPr>
              <w:jc w:val="right"/>
              <w:rPr>
                <w:sz w:val="22"/>
                <w:szCs w:val="22"/>
              </w:rPr>
            </w:pPr>
            <w:r w:rsidRPr="005D29EB">
              <w:rPr>
                <w:sz w:val="22"/>
                <w:szCs w:val="22"/>
              </w:rPr>
              <w:t>77.35</w:t>
            </w:r>
          </w:p>
        </w:tc>
        <w:tc>
          <w:tcPr>
            <w:tcW w:w="1684" w:type="dxa"/>
            <w:tcBorders>
              <w:top w:val="nil"/>
              <w:left w:val="nil"/>
              <w:bottom w:val="single" w:sz="8" w:space="0" w:color="auto"/>
              <w:right w:val="single" w:sz="8" w:space="0" w:color="auto"/>
            </w:tcBorders>
            <w:shd w:val="clear" w:color="auto" w:fill="auto"/>
          </w:tcPr>
          <w:p w14:paraId="2E8DCA00" w14:textId="1A7253FE" w:rsidR="0071548E" w:rsidRPr="005D29EB" w:rsidRDefault="0071548E" w:rsidP="005D29EB">
            <w:pPr>
              <w:jc w:val="right"/>
              <w:rPr>
                <w:color w:val="000000"/>
                <w:sz w:val="22"/>
                <w:szCs w:val="22"/>
              </w:rPr>
            </w:pPr>
            <w:r w:rsidRPr="005D29EB">
              <w:rPr>
                <w:color w:val="000000"/>
              </w:rPr>
              <w:t xml:space="preserve">                   3,998.35 </w:t>
            </w:r>
          </w:p>
        </w:tc>
      </w:tr>
    </w:tbl>
    <w:p w14:paraId="454A7DE5" w14:textId="52C7F3E3" w:rsidR="00C413B7" w:rsidRPr="005D29EB" w:rsidRDefault="00C413B7" w:rsidP="005D29EB">
      <w:pPr>
        <w:rPr>
          <w:sz w:val="22"/>
          <w:szCs w:val="22"/>
        </w:rPr>
      </w:pPr>
      <w:r w:rsidRPr="005D29EB">
        <w:rPr>
          <w:sz w:val="22"/>
          <w:szCs w:val="22"/>
        </w:rPr>
        <w:t xml:space="preserve">TOTAL ANNUAL BURDEN:  77.35 </w:t>
      </w:r>
      <w:r w:rsidR="00E33CEA" w:rsidRPr="005D29EB">
        <w:rPr>
          <w:sz w:val="22"/>
          <w:szCs w:val="22"/>
        </w:rPr>
        <w:t>hrs. /</w:t>
      </w:r>
      <w:r w:rsidRPr="005D29EB">
        <w:rPr>
          <w:sz w:val="22"/>
          <w:szCs w:val="22"/>
        </w:rPr>
        <w:t>respondent x 57 respondents = 4,409 hrs</w:t>
      </w:r>
      <w:r w:rsidR="00133F95" w:rsidRPr="005D29EB">
        <w:rPr>
          <w:sz w:val="22"/>
          <w:szCs w:val="22"/>
        </w:rPr>
        <w:t>.</w:t>
      </w:r>
    </w:p>
    <w:p w14:paraId="55CC8D10" w14:textId="606CC0D9" w:rsidR="00C413B7" w:rsidRPr="005D29EB" w:rsidRDefault="00C413B7" w:rsidP="005D29EB">
      <w:pPr>
        <w:rPr>
          <w:sz w:val="22"/>
          <w:szCs w:val="22"/>
        </w:rPr>
      </w:pPr>
      <w:r w:rsidRPr="005D29EB">
        <w:rPr>
          <w:sz w:val="22"/>
          <w:szCs w:val="22"/>
        </w:rPr>
        <w:t>TOTAL ANNUAL COST:  $</w:t>
      </w:r>
      <w:r w:rsidR="0071548E" w:rsidRPr="005D29EB">
        <w:rPr>
          <w:sz w:val="22"/>
          <w:szCs w:val="22"/>
        </w:rPr>
        <w:t>3,998.35</w:t>
      </w:r>
      <w:r w:rsidRPr="005D29EB">
        <w:rPr>
          <w:sz w:val="22"/>
          <w:szCs w:val="22"/>
        </w:rPr>
        <w:t>/respondent x 57 respondents = $</w:t>
      </w:r>
      <w:r w:rsidR="0071548E" w:rsidRPr="005D29EB">
        <w:rPr>
          <w:sz w:val="22"/>
          <w:szCs w:val="22"/>
        </w:rPr>
        <w:t>227,905.75</w:t>
      </w:r>
    </w:p>
    <w:p w14:paraId="703B735D" w14:textId="77777777" w:rsidR="00E10FDB" w:rsidRPr="005D29EB" w:rsidRDefault="00E10FDB" w:rsidP="005D29EB">
      <w:pPr>
        <w:ind w:firstLine="720"/>
        <w:rPr>
          <w:bCs/>
          <w:sz w:val="22"/>
          <w:szCs w:val="22"/>
        </w:rPr>
      </w:pPr>
    </w:p>
    <w:p w14:paraId="2702FBAE" w14:textId="0A10984E" w:rsidR="00E10FDB" w:rsidRPr="005D29EB" w:rsidRDefault="00E10FDB" w:rsidP="005D29EB">
      <w:pPr>
        <w:ind w:firstLine="720"/>
        <w:rPr>
          <w:bCs/>
          <w:sz w:val="22"/>
          <w:szCs w:val="22"/>
        </w:rPr>
      </w:pPr>
      <w:r w:rsidRPr="005D29EB">
        <w:rPr>
          <w:bCs/>
          <w:sz w:val="22"/>
          <w:szCs w:val="22"/>
        </w:rPr>
        <w:t>NAICS codes</w:t>
      </w:r>
    </w:p>
    <w:p w14:paraId="4F7A5AA6" w14:textId="4D26DC2C" w:rsidR="008C6F59" w:rsidRPr="005D29EB" w:rsidRDefault="008C6F59" w:rsidP="005D29EB">
      <w:pPr>
        <w:ind w:firstLine="720"/>
        <w:rPr>
          <w:bCs/>
          <w:sz w:val="22"/>
          <w:szCs w:val="22"/>
        </w:rPr>
      </w:pPr>
      <w:r w:rsidRPr="005D29EB">
        <w:rPr>
          <w:bCs/>
          <w:sz w:val="22"/>
          <w:szCs w:val="22"/>
        </w:rPr>
        <w:t>State government</w:t>
      </w:r>
      <w:r w:rsidR="00E10FDB" w:rsidRPr="005D29EB">
        <w:rPr>
          <w:bCs/>
          <w:sz w:val="22"/>
          <w:szCs w:val="22"/>
        </w:rPr>
        <w:t>:</w:t>
      </w:r>
      <w:r w:rsidR="00E10FDB" w:rsidRPr="005D29EB">
        <w:rPr>
          <w:bCs/>
          <w:sz w:val="22"/>
          <w:szCs w:val="22"/>
        </w:rPr>
        <w:tab/>
      </w:r>
      <w:r w:rsidR="00E10FDB" w:rsidRPr="005D29EB">
        <w:rPr>
          <w:bCs/>
          <w:sz w:val="22"/>
          <w:szCs w:val="22"/>
        </w:rPr>
        <w:tab/>
      </w:r>
      <w:r w:rsidR="00E10FDB" w:rsidRPr="005D29EB">
        <w:rPr>
          <w:bCs/>
          <w:sz w:val="22"/>
          <w:szCs w:val="22"/>
        </w:rPr>
        <w:tab/>
      </w:r>
      <w:r w:rsidR="00E10FDB" w:rsidRPr="005D29EB">
        <w:rPr>
          <w:bCs/>
          <w:sz w:val="22"/>
          <w:szCs w:val="22"/>
        </w:rPr>
        <w:tab/>
      </w:r>
      <w:r w:rsidR="00E10FDB" w:rsidRPr="005D29EB">
        <w:rPr>
          <w:bCs/>
          <w:sz w:val="22"/>
          <w:szCs w:val="22"/>
        </w:rPr>
        <w:tab/>
      </w:r>
      <w:r w:rsidR="00E10FDB" w:rsidRPr="005D29EB">
        <w:rPr>
          <w:bCs/>
          <w:sz w:val="22"/>
          <w:szCs w:val="22"/>
        </w:rPr>
        <w:tab/>
      </w:r>
      <w:r w:rsidR="00E10FDB" w:rsidRPr="005D29EB">
        <w:rPr>
          <w:bCs/>
          <w:sz w:val="22"/>
          <w:szCs w:val="22"/>
        </w:rPr>
        <w:tab/>
      </w:r>
      <w:r w:rsidR="00B83336" w:rsidRPr="005D29EB">
        <w:rPr>
          <w:bCs/>
          <w:sz w:val="22"/>
          <w:szCs w:val="22"/>
        </w:rPr>
        <w:t>999200</w:t>
      </w:r>
      <w:r w:rsidRPr="005D29EB">
        <w:rPr>
          <w:bCs/>
          <w:sz w:val="22"/>
          <w:szCs w:val="22"/>
        </w:rPr>
        <w:tab/>
      </w:r>
      <w:r w:rsidRPr="005D29EB">
        <w:rPr>
          <w:bCs/>
          <w:sz w:val="22"/>
          <w:szCs w:val="22"/>
        </w:rPr>
        <w:tab/>
      </w:r>
    </w:p>
    <w:p w14:paraId="23F465ED" w14:textId="2BDB4796" w:rsidR="008C6F59" w:rsidRPr="005D29EB" w:rsidRDefault="008C6F59" w:rsidP="005D29EB">
      <w:pPr>
        <w:ind w:left="720"/>
        <w:rPr>
          <w:bCs/>
          <w:sz w:val="22"/>
          <w:szCs w:val="22"/>
        </w:rPr>
      </w:pPr>
      <w:r w:rsidRPr="005D29EB">
        <w:rPr>
          <w:bCs/>
          <w:sz w:val="22"/>
          <w:szCs w:val="22"/>
        </w:rPr>
        <w:t>Technical</w:t>
      </w:r>
      <w:r w:rsidR="00E10FDB" w:rsidRPr="005D29EB">
        <w:rPr>
          <w:bCs/>
          <w:sz w:val="22"/>
          <w:szCs w:val="22"/>
        </w:rPr>
        <w:t>, Life, Physical, and Social Science Occupations</w:t>
      </w:r>
      <w:r w:rsidRPr="005D29EB">
        <w:rPr>
          <w:bCs/>
          <w:sz w:val="22"/>
          <w:szCs w:val="22"/>
        </w:rPr>
        <w:t>:</w:t>
      </w:r>
      <w:r w:rsidR="00E10FDB" w:rsidRPr="005D29EB">
        <w:rPr>
          <w:bCs/>
          <w:sz w:val="22"/>
          <w:szCs w:val="22"/>
        </w:rPr>
        <w:tab/>
      </w:r>
      <w:r w:rsidR="00E10FDB" w:rsidRPr="005D29EB">
        <w:rPr>
          <w:bCs/>
          <w:sz w:val="22"/>
          <w:szCs w:val="22"/>
        </w:rPr>
        <w:tab/>
      </w:r>
      <w:r w:rsidRPr="005D29EB">
        <w:rPr>
          <w:bCs/>
          <w:sz w:val="22"/>
          <w:szCs w:val="22"/>
        </w:rPr>
        <w:t>19-0000</w:t>
      </w:r>
    </w:p>
    <w:p w14:paraId="1A8D7DBA" w14:textId="4528C99A" w:rsidR="00874E76" w:rsidRPr="005D29EB" w:rsidRDefault="008C6F59" w:rsidP="005D29EB">
      <w:pPr>
        <w:ind w:left="720"/>
        <w:rPr>
          <w:bCs/>
          <w:sz w:val="22"/>
          <w:szCs w:val="22"/>
        </w:rPr>
      </w:pPr>
      <w:r w:rsidRPr="005D29EB">
        <w:rPr>
          <w:bCs/>
          <w:sz w:val="22"/>
          <w:szCs w:val="22"/>
        </w:rPr>
        <w:t>Clerical</w:t>
      </w:r>
      <w:r w:rsidR="00E10FDB" w:rsidRPr="005D29EB">
        <w:rPr>
          <w:bCs/>
          <w:sz w:val="22"/>
          <w:szCs w:val="22"/>
        </w:rPr>
        <w:t>, Office and Administrative Support Occupations</w:t>
      </w:r>
      <w:r w:rsidRPr="005D29EB">
        <w:rPr>
          <w:bCs/>
          <w:sz w:val="22"/>
          <w:szCs w:val="22"/>
        </w:rPr>
        <w:t xml:space="preserve">:   </w:t>
      </w:r>
      <w:r w:rsidR="00E10FDB" w:rsidRPr="005D29EB">
        <w:rPr>
          <w:bCs/>
          <w:sz w:val="22"/>
          <w:szCs w:val="22"/>
        </w:rPr>
        <w:tab/>
      </w:r>
      <w:r w:rsidR="00E10FDB" w:rsidRPr="005D29EB">
        <w:rPr>
          <w:bCs/>
          <w:sz w:val="22"/>
          <w:szCs w:val="22"/>
        </w:rPr>
        <w:tab/>
      </w:r>
      <w:r w:rsidRPr="005D29EB">
        <w:rPr>
          <w:bCs/>
          <w:sz w:val="22"/>
          <w:szCs w:val="22"/>
        </w:rPr>
        <w:t>43-0000</w:t>
      </w:r>
    </w:p>
    <w:p w14:paraId="48DC2B36" w14:textId="77777777" w:rsidR="008C6F59" w:rsidRPr="005D29EB" w:rsidRDefault="008C6F59" w:rsidP="005D29EB">
      <w:pPr>
        <w:ind w:left="720"/>
        <w:rPr>
          <w:b/>
          <w:bCs/>
        </w:rPr>
      </w:pPr>
    </w:p>
    <w:p w14:paraId="56961601" w14:textId="77777777" w:rsidR="00E10FDB" w:rsidRPr="005D29EB" w:rsidRDefault="00E10FDB" w:rsidP="005D29EB">
      <w:pPr>
        <w:ind w:left="720"/>
        <w:rPr>
          <w:b/>
          <w:bCs/>
        </w:rPr>
      </w:pPr>
    </w:p>
    <w:p w14:paraId="06B13CE7" w14:textId="2BC65491" w:rsidR="00C413B7" w:rsidRPr="005D29EB" w:rsidRDefault="00C413B7" w:rsidP="005D29EB">
      <w:pPr>
        <w:rPr>
          <w:b/>
          <w:bCs/>
        </w:rPr>
      </w:pPr>
      <w:r w:rsidRPr="005D29EB">
        <w:rPr>
          <w:b/>
          <w:bCs/>
        </w:rPr>
        <w:t>Table 2</w:t>
      </w:r>
      <w:r w:rsidR="005A0C2D" w:rsidRPr="005D29EB">
        <w:rPr>
          <w:b/>
          <w:bCs/>
        </w:rPr>
        <w:t>a</w:t>
      </w:r>
      <w:r w:rsidRPr="005D29EB">
        <w:rPr>
          <w:b/>
          <w:bCs/>
        </w:rPr>
        <w:t xml:space="preserve">. Certified Applicators in Federal Programs (Indian Country) for Completion of EPA Form to Apply for Certification </w:t>
      </w:r>
    </w:p>
    <w:tbl>
      <w:tblPr>
        <w:tblW w:w="10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0"/>
        <w:gridCol w:w="1710"/>
        <w:gridCol w:w="1440"/>
        <w:gridCol w:w="1170"/>
      </w:tblGrid>
      <w:tr w:rsidR="00C413B7" w:rsidRPr="005D29EB" w14:paraId="56B22EA9" w14:textId="77777777" w:rsidTr="004C37D6">
        <w:trPr>
          <w:jc w:val="center"/>
        </w:trPr>
        <w:tc>
          <w:tcPr>
            <w:tcW w:w="5770" w:type="dxa"/>
            <w:vMerge w:val="restart"/>
          </w:tcPr>
          <w:p w14:paraId="587A23E9" w14:textId="77777777" w:rsidR="00C413B7" w:rsidRPr="005D29EB" w:rsidRDefault="00C413B7" w:rsidP="005D29EB">
            <w:pPr>
              <w:rPr>
                <w:sz w:val="22"/>
                <w:szCs w:val="22"/>
              </w:rPr>
            </w:pPr>
            <w:r w:rsidRPr="005D29EB">
              <w:rPr>
                <w:sz w:val="22"/>
                <w:szCs w:val="22"/>
              </w:rPr>
              <w:t>Collection Activities</w:t>
            </w:r>
          </w:p>
        </w:tc>
        <w:tc>
          <w:tcPr>
            <w:tcW w:w="4320" w:type="dxa"/>
            <w:gridSpan w:val="3"/>
          </w:tcPr>
          <w:p w14:paraId="60C0921C" w14:textId="77777777" w:rsidR="00C413B7" w:rsidRPr="005D29EB" w:rsidRDefault="00C413B7" w:rsidP="005D29EB">
            <w:pPr>
              <w:jc w:val="center"/>
              <w:rPr>
                <w:sz w:val="22"/>
                <w:szCs w:val="22"/>
              </w:rPr>
            </w:pPr>
            <w:r w:rsidRPr="005D29EB">
              <w:rPr>
                <w:sz w:val="22"/>
                <w:szCs w:val="22"/>
              </w:rPr>
              <w:t>Annual Burden and Cost Per Respondent</w:t>
            </w:r>
          </w:p>
        </w:tc>
      </w:tr>
      <w:tr w:rsidR="00C413B7" w:rsidRPr="005D29EB" w14:paraId="5EFC245A" w14:textId="77777777" w:rsidTr="004C37D6">
        <w:trPr>
          <w:jc w:val="center"/>
        </w:trPr>
        <w:tc>
          <w:tcPr>
            <w:tcW w:w="5770" w:type="dxa"/>
            <w:vMerge/>
          </w:tcPr>
          <w:p w14:paraId="0CB4F838" w14:textId="77777777" w:rsidR="00C413B7" w:rsidRPr="005D29EB" w:rsidRDefault="00C413B7" w:rsidP="005D29EB">
            <w:pPr>
              <w:rPr>
                <w:sz w:val="22"/>
                <w:szCs w:val="22"/>
              </w:rPr>
            </w:pPr>
          </w:p>
        </w:tc>
        <w:tc>
          <w:tcPr>
            <w:tcW w:w="1710" w:type="dxa"/>
          </w:tcPr>
          <w:p w14:paraId="15A32243" w14:textId="77777777" w:rsidR="00C413B7" w:rsidRPr="005D29EB" w:rsidRDefault="00C413B7" w:rsidP="005D29EB">
            <w:pPr>
              <w:jc w:val="center"/>
              <w:rPr>
                <w:sz w:val="22"/>
                <w:szCs w:val="22"/>
              </w:rPr>
            </w:pPr>
            <w:r w:rsidRPr="005D29EB">
              <w:rPr>
                <w:sz w:val="22"/>
                <w:szCs w:val="22"/>
              </w:rPr>
              <w:t>Tech. Hours</w:t>
            </w:r>
          </w:p>
          <w:p w14:paraId="2E66145F" w14:textId="3199DDCD" w:rsidR="00C413B7" w:rsidRPr="005D29EB" w:rsidRDefault="00C413B7" w:rsidP="005D29EB">
            <w:pPr>
              <w:jc w:val="center"/>
              <w:rPr>
                <w:sz w:val="22"/>
                <w:szCs w:val="22"/>
              </w:rPr>
            </w:pPr>
            <w:r w:rsidRPr="005D29EB">
              <w:rPr>
                <w:sz w:val="22"/>
                <w:szCs w:val="22"/>
              </w:rPr>
              <w:t>$</w:t>
            </w:r>
            <w:r w:rsidR="00470F3E" w:rsidRPr="005D29EB">
              <w:rPr>
                <w:sz w:val="22"/>
                <w:szCs w:val="22"/>
              </w:rPr>
              <w:t>38.41</w:t>
            </w:r>
            <w:r w:rsidRPr="005D29EB">
              <w:rPr>
                <w:sz w:val="22"/>
                <w:szCs w:val="22"/>
              </w:rPr>
              <w:t>/</w:t>
            </w:r>
            <w:r w:rsidR="00E33CEA" w:rsidRPr="005D29EB">
              <w:rPr>
                <w:sz w:val="22"/>
                <w:szCs w:val="22"/>
              </w:rPr>
              <w:t>hr.</w:t>
            </w:r>
          </w:p>
        </w:tc>
        <w:tc>
          <w:tcPr>
            <w:tcW w:w="1440" w:type="dxa"/>
          </w:tcPr>
          <w:p w14:paraId="1D28448D" w14:textId="77777777" w:rsidR="00C413B7" w:rsidRPr="005D29EB" w:rsidRDefault="00C413B7" w:rsidP="005D29EB">
            <w:pPr>
              <w:jc w:val="center"/>
              <w:rPr>
                <w:sz w:val="22"/>
                <w:szCs w:val="22"/>
              </w:rPr>
            </w:pPr>
            <w:r w:rsidRPr="005D29EB">
              <w:rPr>
                <w:sz w:val="22"/>
                <w:szCs w:val="22"/>
              </w:rPr>
              <w:t>Total Hours</w:t>
            </w:r>
          </w:p>
        </w:tc>
        <w:tc>
          <w:tcPr>
            <w:tcW w:w="1170" w:type="dxa"/>
          </w:tcPr>
          <w:p w14:paraId="2CDA8601" w14:textId="77777777" w:rsidR="00C413B7" w:rsidRPr="005D29EB" w:rsidRDefault="00C413B7" w:rsidP="005D29EB">
            <w:pPr>
              <w:jc w:val="center"/>
              <w:rPr>
                <w:sz w:val="22"/>
                <w:szCs w:val="22"/>
              </w:rPr>
            </w:pPr>
            <w:r w:rsidRPr="005D29EB">
              <w:rPr>
                <w:sz w:val="22"/>
                <w:szCs w:val="22"/>
              </w:rPr>
              <w:t>Cost</w:t>
            </w:r>
          </w:p>
          <w:p w14:paraId="5653915B" w14:textId="77777777" w:rsidR="00C413B7" w:rsidRPr="005D29EB" w:rsidRDefault="00C413B7" w:rsidP="005D29EB">
            <w:pPr>
              <w:jc w:val="center"/>
              <w:rPr>
                <w:sz w:val="22"/>
                <w:szCs w:val="22"/>
              </w:rPr>
            </w:pPr>
            <w:r w:rsidRPr="005D29EB">
              <w:rPr>
                <w:sz w:val="22"/>
                <w:szCs w:val="22"/>
              </w:rPr>
              <w:t>$</w:t>
            </w:r>
          </w:p>
        </w:tc>
      </w:tr>
      <w:tr w:rsidR="00C413B7" w:rsidRPr="005D29EB" w14:paraId="6E5E0F99" w14:textId="77777777" w:rsidTr="004C37D6">
        <w:trPr>
          <w:jc w:val="center"/>
        </w:trPr>
        <w:tc>
          <w:tcPr>
            <w:tcW w:w="5770" w:type="dxa"/>
          </w:tcPr>
          <w:p w14:paraId="0A0B77CD" w14:textId="0BBA09DE" w:rsidR="00C413B7" w:rsidRPr="005D29EB" w:rsidRDefault="00C413B7" w:rsidP="005D29EB">
            <w:pPr>
              <w:rPr>
                <w:sz w:val="22"/>
                <w:szCs w:val="22"/>
              </w:rPr>
            </w:pPr>
            <w:r w:rsidRPr="005D29EB">
              <w:rPr>
                <w:sz w:val="22"/>
                <w:szCs w:val="22"/>
              </w:rPr>
              <w:t xml:space="preserve">Read/hear rule or any </w:t>
            </w:r>
            <w:r w:rsidR="00B90357" w:rsidRPr="005D29EB">
              <w:rPr>
                <w:sz w:val="22"/>
                <w:szCs w:val="22"/>
              </w:rPr>
              <w:t>collection</w:t>
            </w:r>
            <w:r w:rsidRPr="005D29EB">
              <w:rPr>
                <w:sz w:val="22"/>
                <w:szCs w:val="22"/>
              </w:rPr>
              <w:t xml:space="preserve"> instrument instruction (incl. compliance determination)</w:t>
            </w:r>
          </w:p>
        </w:tc>
        <w:tc>
          <w:tcPr>
            <w:tcW w:w="1710" w:type="dxa"/>
          </w:tcPr>
          <w:p w14:paraId="74FFA48C" w14:textId="77777777" w:rsidR="00C413B7" w:rsidRPr="005D29EB" w:rsidRDefault="00C413B7" w:rsidP="005D29EB">
            <w:pPr>
              <w:jc w:val="right"/>
              <w:rPr>
                <w:sz w:val="22"/>
                <w:szCs w:val="22"/>
              </w:rPr>
            </w:pPr>
            <w:r w:rsidRPr="005D29EB">
              <w:rPr>
                <w:sz w:val="22"/>
                <w:szCs w:val="22"/>
              </w:rPr>
              <w:t>0.07</w:t>
            </w:r>
          </w:p>
        </w:tc>
        <w:tc>
          <w:tcPr>
            <w:tcW w:w="1440" w:type="dxa"/>
          </w:tcPr>
          <w:p w14:paraId="0E588E17" w14:textId="77777777" w:rsidR="00C413B7" w:rsidRPr="005D29EB" w:rsidRDefault="00C413B7" w:rsidP="005D29EB">
            <w:pPr>
              <w:jc w:val="right"/>
              <w:rPr>
                <w:sz w:val="22"/>
                <w:szCs w:val="22"/>
              </w:rPr>
            </w:pPr>
            <w:r w:rsidRPr="005D29EB">
              <w:rPr>
                <w:sz w:val="22"/>
                <w:szCs w:val="22"/>
              </w:rPr>
              <w:t>0.07</w:t>
            </w:r>
          </w:p>
        </w:tc>
        <w:tc>
          <w:tcPr>
            <w:tcW w:w="1170" w:type="dxa"/>
          </w:tcPr>
          <w:p w14:paraId="764FCC50" w14:textId="525DA7D9" w:rsidR="00C413B7" w:rsidRPr="005D29EB" w:rsidRDefault="00C413B7" w:rsidP="005D29EB">
            <w:pPr>
              <w:jc w:val="right"/>
              <w:rPr>
                <w:color w:val="000000"/>
                <w:sz w:val="22"/>
                <w:szCs w:val="22"/>
              </w:rPr>
            </w:pPr>
            <w:r w:rsidRPr="005D29EB">
              <w:rPr>
                <w:color w:val="000000"/>
                <w:sz w:val="22"/>
                <w:szCs w:val="22"/>
              </w:rPr>
              <w:t>2.</w:t>
            </w:r>
            <w:r w:rsidR="00E4671F" w:rsidRPr="005D29EB">
              <w:rPr>
                <w:color w:val="000000"/>
                <w:sz w:val="22"/>
                <w:szCs w:val="22"/>
              </w:rPr>
              <w:t>6</w:t>
            </w:r>
            <w:r w:rsidR="00470F3E" w:rsidRPr="005D29EB">
              <w:rPr>
                <w:color w:val="000000"/>
                <w:sz w:val="22"/>
                <w:szCs w:val="22"/>
              </w:rPr>
              <w:t>9</w:t>
            </w:r>
          </w:p>
        </w:tc>
      </w:tr>
      <w:tr w:rsidR="00C413B7" w:rsidRPr="005D29EB" w14:paraId="2A4590F8" w14:textId="77777777" w:rsidTr="004C37D6">
        <w:trPr>
          <w:jc w:val="center"/>
        </w:trPr>
        <w:tc>
          <w:tcPr>
            <w:tcW w:w="5770" w:type="dxa"/>
          </w:tcPr>
          <w:p w14:paraId="29894836" w14:textId="77777777" w:rsidR="00C413B7" w:rsidRPr="005D29EB" w:rsidRDefault="00C413B7" w:rsidP="005D29EB">
            <w:pPr>
              <w:rPr>
                <w:sz w:val="22"/>
                <w:szCs w:val="22"/>
              </w:rPr>
            </w:pPr>
            <w:r w:rsidRPr="005D29EB">
              <w:rPr>
                <w:sz w:val="22"/>
                <w:szCs w:val="22"/>
              </w:rPr>
              <w:t>Complete written forms or other instruments</w:t>
            </w:r>
          </w:p>
        </w:tc>
        <w:tc>
          <w:tcPr>
            <w:tcW w:w="1710" w:type="dxa"/>
          </w:tcPr>
          <w:p w14:paraId="12A3FB30" w14:textId="77777777" w:rsidR="00C413B7" w:rsidRPr="005D29EB" w:rsidRDefault="00C413B7" w:rsidP="005D29EB">
            <w:pPr>
              <w:jc w:val="right"/>
              <w:rPr>
                <w:sz w:val="22"/>
                <w:szCs w:val="22"/>
              </w:rPr>
            </w:pPr>
            <w:r w:rsidRPr="005D29EB">
              <w:rPr>
                <w:sz w:val="22"/>
                <w:szCs w:val="22"/>
              </w:rPr>
              <w:t>0.10</w:t>
            </w:r>
          </w:p>
        </w:tc>
        <w:tc>
          <w:tcPr>
            <w:tcW w:w="1440" w:type="dxa"/>
          </w:tcPr>
          <w:p w14:paraId="37E8236D" w14:textId="77777777" w:rsidR="00C413B7" w:rsidRPr="005D29EB" w:rsidRDefault="00C413B7" w:rsidP="005D29EB">
            <w:pPr>
              <w:jc w:val="right"/>
              <w:rPr>
                <w:sz w:val="22"/>
                <w:szCs w:val="22"/>
              </w:rPr>
            </w:pPr>
            <w:r w:rsidRPr="005D29EB">
              <w:rPr>
                <w:sz w:val="22"/>
                <w:szCs w:val="22"/>
              </w:rPr>
              <w:t>0.10</w:t>
            </w:r>
          </w:p>
        </w:tc>
        <w:tc>
          <w:tcPr>
            <w:tcW w:w="1170" w:type="dxa"/>
          </w:tcPr>
          <w:p w14:paraId="5FA3CEE8" w14:textId="405DBA4C" w:rsidR="00C413B7" w:rsidRPr="005D29EB" w:rsidRDefault="00C413B7" w:rsidP="005D29EB">
            <w:pPr>
              <w:jc w:val="right"/>
              <w:rPr>
                <w:color w:val="000000"/>
                <w:sz w:val="22"/>
                <w:szCs w:val="22"/>
              </w:rPr>
            </w:pPr>
            <w:r w:rsidRPr="005D29EB">
              <w:rPr>
                <w:color w:val="000000"/>
                <w:sz w:val="22"/>
                <w:szCs w:val="22"/>
              </w:rPr>
              <w:t>3.</w:t>
            </w:r>
            <w:r w:rsidR="00470F3E" w:rsidRPr="005D29EB">
              <w:rPr>
                <w:color w:val="000000"/>
                <w:sz w:val="22"/>
                <w:szCs w:val="22"/>
              </w:rPr>
              <w:t>84</w:t>
            </w:r>
          </w:p>
        </w:tc>
      </w:tr>
      <w:tr w:rsidR="00C413B7" w:rsidRPr="005D29EB" w14:paraId="2ECBD8AF" w14:textId="77777777" w:rsidTr="004C37D6">
        <w:trPr>
          <w:jc w:val="center"/>
        </w:trPr>
        <w:tc>
          <w:tcPr>
            <w:tcW w:w="5770" w:type="dxa"/>
          </w:tcPr>
          <w:p w14:paraId="49D74925" w14:textId="77777777" w:rsidR="00C413B7" w:rsidRPr="005D29EB" w:rsidRDefault="00C413B7" w:rsidP="005D29EB">
            <w:pPr>
              <w:rPr>
                <w:sz w:val="22"/>
                <w:szCs w:val="22"/>
              </w:rPr>
            </w:pPr>
            <w:r w:rsidRPr="005D29EB">
              <w:rPr>
                <w:sz w:val="22"/>
                <w:szCs w:val="22"/>
              </w:rPr>
              <w:t>TOTAL</w:t>
            </w:r>
          </w:p>
        </w:tc>
        <w:tc>
          <w:tcPr>
            <w:tcW w:w="1710" w:type="dxa"/>
          </w:tcPr>
          <w:p w14:paraId="631DDC1E" w14:textId="77777777" w:rsidR="00C413B7" w:rsidRPr="005D29EB" w:rsidRDefault="00C413B7" w:rsidP="005D29EB">
            <w:pPr>
              <w:jc w:val="right"/>
              <w:rPr>
                <w:sz w:val="22"/>
                <w:szCs w:val="22"/>
              </w:rPr>
            </w:pPr>
            <w:r w:rsidRPr="005D29EB">
              <w:rPr>
                <w:sz w:val="22"/>
                <w:szCs w:val="22"/>
              </w:rPr>
              <w:t>0.17</w:t>
            </w:r>
          </w:p>
        </w:tc>
        <w:tc>
          <w:tcPr>
            <w:tcW w:w="1440" w:type="dxa"/>
          </w:tcPr>
          <w:p w14:paraId="0B925646" w14:textId="77777777" w:rsidR="00C413B7" w:rsidRPr="005D29EB" w:rsidRDefault="00C413B7" w:rsidP="005D29EB">
            <w:pPr>
              <w:jc w:val="right"/>
              <w:rPr>
                <w:sz w:val="22"/>
                <w:szCs w:val="22"/>
              </w:rPr>
            </w:pPr>
            <w:r w:rsidRPr="005D29EB">
              <w:rPr>
                <w:sz w:val="22"/>
                <w:szCs w:val="22"/>
              </w:rPr>
              <w:t>0.17</w:t>
            </w:r>
          </w:p>
        </w:tc>
        <w:tc>
          <w:tcPr>
            <w:tcW w:w="1170" w:type="dxa"/>
          </w:tcPr>
          <w:p w14:paraId="08047A13" w14:textId="3FEED680" w:rsidR="00C413B7" w:rsidRPr="005D29EB" w:rsidRDefault="00470F3E" w:rsidP="005D29EB">
            <w:pPr>
              <w:jc w:val="right"/>
              <w:rPr>
                <w:color w:val="000000"/>
                <w:sz w:val="22"/>
                <w:szCs w:val="22"/>
              </w:rPr>
            </w:pPr>
            <w:r w:rsidRPr="005D29EB">
              <w:rPr>
                <w:color w:val="000000"/>
                <w:sz w:val="22"/>
                <w:szCs w:val="22"/>
              </w:rPr>
              <w:t>6.53</w:t>
            </w:r>
          </w:p>
        </w:tc>
      </w:tr>
    </w:tbl>
    <w:p w14:paraId="2F4ED963" w14:textId="77777777" w:rsidR="004C37D6" w:rsidRPr="004C37D6" w:rsidRDefault="004C37D6" w:rsidP="004C37D6">
      <w:pPr>
        <w:rPr>
          <w:sz w:val="22"/>
          <w:szCs w:val="22"/>
        </w:rPr>
      </w:pPr>
      <w:r w:rsidRPr="004C37D6">
        <w:rPr>
          <w:sz w:val="22"/>
          <w:szCs w:val="22"/>
        </w:rPr>
        <w:t>TOTAL ANNUAL BURDEN:  0.17 hrs. /respondent x 1,242 respondents = 211.14 hrs.</w:t>
      </w:r>
    </w:p>
    <w:p w14:paraId="298B5458" w14:textId="7FD24D08" w:rsidR="00C413B7" w:rsidRPr="005D29EB" w:rsidRDefault="004C37D6" w:rsidP="005D29EB">
      <w:pPr>
        <w:rPr>
          <w:sz w:val="22"/>
          <w:szCs w:val="22"/>
        </w:rPr>
      </w:pPr>
      <w:r w:rsidRPr="004C37D6">
        <w:rPr>
          <w:sz w:val="22"/>
          <w:szCs w:val="22"/>
        </w:rPr>
        <w:t>TOTAL ANNUAL COST:  $6.53/respondent x 1,242 respondents = $8,109.89</w:t>
      </w:r>
      <w:r w:rsidRPr="004C37D6">
        <w:rPr>
          <w:sz w:val="22"/>
          <w:szCs w:val="22"/>
        </w:rPr>
        <w:tab/>
      </w:r>
      <w:r w:rsidR="00C413B7" w:rsidRPr="005D29EB">
        <w:rPr>
          <w:sz w:val="22"/>
          <w:szCs w:val="22"/>
        </w:rPr>
        <w:tab/>
      </w:r>
    </w:p>
    <w:p w14:paraId="35C53AD8" w14:textId="77777777" w:rsidR="008C6F59" w:rsidRPr="005D29EB" w:rsidRDefault="008C6F59" w:rsidP="005D29EB">
      <w:pPr>
        <w:ind w:left="720" w:hanging="720"/>
        <w:rPr>
          <w:b/>
          <w:bCs/>
          <w:sz w:val="22"/>
          <w:szCs w:val="22"/>
        </w:rPr>
      </w:pPr>
    </w:p>
    <w:p w14:paraId="1250DDE0" w14:textId="3588A7B2" w:rsidR="008C6F59" w:rsidRPr="005D29EB" w:rsidRDefault="008C6F59" w:rsidP="005D29EB">
      <w:pPr>
        <w:ind w:firstLine="600"/>
        <w:rPr>
          <w:bCs/>
          <w:sz w:val="22"/>
          <w:szCs w:val="22"/>
        </w:rPr>
      </w:pPr>
      <w:r w:rsidRPr="005D29EB">
        <w:rPr>
          <w:bCs/>
          <w:sz w:val="22"/>
          <w:szCs w:val="22"/>
        </w:rPr>
        <w:t xml:space="preserve">NAICS code: 37-3012 </w:t>
      </w:r>
    </w:p>
    <w:p w14:paraId="282BCBBD" w14:textId="4299107B" w:rsidR="00874E76" w:rsidRPr="005D29EB" w:rsidRDefault="00E10FDB" w:rsidP="005D29EB">
      <w:pPr>
        <w:widowControl/>
        <w:autoSpaceDE/>
        <w:autoSpaceDN/>
        <w:adjustRightInd/>
        <w:ind w:left="600"/>
        <w:rPr>
          <w:bCs/>
          <w:sz w:val="22"/>
          <w:szCs w:val="22"/>
        </w:rPr>
      </w:pPr>
      <w:r w:rsidRPr="005D29EB">
        <w:rPr>
          <w:bCs/>
          <w:sz w:val="22"/>
          <w:szCs w:val="22"/>
        </w:rPr>
        <w:t>Pesticide Handlers, Sprayers, and Applicators, Vegetation:</w:t>
      </w:r>
      <w:r w:rsidR="00470F3E" w:rsidRPr="005D29EB">
        <w:rPr>
          <w:bCs/>
          <w:sz w:val="22"/>
          <w:szCs w:val="22"/>
        </w:rPr>
        <w:t xml:space="preserve"> </w:t>
      </w:r>
      <w:r w:rsidRPr="005D29EB">
        <w:rPr>
          <w:bCs/>
          <w:sz w:val="22"/>
          <w:szCs w:val="22"/>
        </w:rPr>
        <w:t>37-3012</w:t>
      </w:r>
    </w:p>
    <w:p w14:paraId="6F992F47" w14:textId="7FF830A1" w:rsidR="00BD26EC" w:rsidRDefault="00BD26EC" w:rsidP="005D29EB">
      <w:pPr>
        <w:widowControl/>
        <w:autoSpaceDE/>
        <w:autoSpaceDN/>
        <w:adjustRightInd/>
        <w:ind w:left="600"/>
        <w:rPr>
          <w:bCs/>
          <w:sz w:val="22"/>
          <w:szCs w:val="22"/>
        </w:rPr>
      </w:pPr>
    </w:p>
    <w:p w14:paraId="6F6E9D80" w14:textId="77777777" w:rsidR="00702C81" w:rsidRPr="005D29EB" w:rsidRDefault="00702C81" w:rsidP="005D29EB">
      <w:pPr>
        <w:widowControl/>
        <w:autoSpaceDE/>
        <w:autoSpaceDN/>
        <w:adjustRightInd/>
        <w:ind w:left="600"/>
        <w:rPr>
          <w:bCs/>
          <w:sz w:val="22"/>
          <w:szCs w:val="22"/>
        </w:rPr>
      </w:pPr>
    </w:p>
    <w:p w14:paraId="7461B010" w14:textId="0E0F053B" w:rsidR="005A0C2D" w:rsidRPr="005D29EB" w:rsidRDefault="005A0C2D" w:rsidP="005D29EB">
      <w:pPr>
        <w:widowControl/>
        <w:autoSpaceDE/>
        <w:autoSpaceDN/>
        <w:adjustRightInd/>
        <w:rPr>
          <w:b/>
          <w:bCs/>
          <w:color w:val="000000"/>
        </w:rPr>
      </w:pPr>
      <w:r w:rsidRPr="005D29EB">
        <w:rPr>
          <w:b/>
          <w:bCs/>
          <w:color w:val="000000"/>
        </w:rPr>
        <w:t xml:space="preserve">Table 2b. Optional Private Applicator Training in Federal Programs (Indian Country) </w:t>
      </w:r>
    </w:p>
    <w:tbl>
      <w:tblPr>
        <w:tblW w:w="10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5"/>
        <w:gridCol w:w="1710"/>
        <w:gridCol w:w="1440"/>
        <w:gridCol w:w="1180"/>
      </w:tblGrid>
      <w:tr w:rsidR="008C6F59" w:rsidRPr="005D29EB" w14:paraId="24914B99" w14:textId="77777777" w:rsidTr="00F7420D">
        <w:trPr>
          <w:jc w:val="center"/>
        </w:trPr>
        <w:tc>
          <w:tcPr>
            <w:tcW w:w="5775" w:type="dxa"/>
            <w:vMerge w:val="restart"/>
          </w:tcPr>
          <w:p w14:paraId="5E44A4A7" w14:textId="77777777" w:rsidR="008C6F59" w:rsidRPr="005D29EB" w:rsidRDefault="008C6F59" w:rsidP="005D29EB">
            <w:pPr>
              <w:rPr>
                <w:sz w:val="22"/>
                <w:szCs w:val="22"/>
              </w:rPr>
            </w:pPr>
            <w:r w:rsidRPr="005D29EB">
              <w:rPr>
                <w:sz w:val="22"/>
                <w:szCs w:val="22"/>
              </w:rPr>
              <w:t>Collection Activities</w:t>
            </w:r>
          </w:p>
        </w:tc>
        <w:tc>
          <w:tcPr>
            <w:tcW w:w="4330" w:type="dxa"/>
            <w:gridSpan w:val="3"/>
          </w:tcPr>
          <w:p w14:paraId="0A6D7795" w14:textId="77777777" w:rsidR="008C6F59" w:rsidRPr="005D29EB" w:rsidRDefault="008C6F59" w:rsidP="005D29EB">
            <w:pPr>
              <w:jc w:val="center"/>
              <w:rPr>
                <w:sz w:val="22"/>
                <w:szCs w:val="22"/>
              </w:rPr>
            </w:pPr>
            <w:r w:rsidRPr="005D29EB">
              <w:rPr>
                <w:sz w:val="22"/>
                <w:szCs w:val="22"/>
              </w:rPr>
              <w:t>Annual Burden and Cost Per Respondent</w:t>
            </w:r>
          </w:p>
        </w:tc>
      </w:tr>
      <w:tr w:rsidR="008C6F59" w:rsidRPr="005D29EB" w14:paraId="03E25F44" w14:textId="77777777" w:rsidTr="00F7420D">
        <w:trPr>
          <w:jc w:val="center"/>
        </w:trPr>
        <w:tc>
          <w:tcPr>
            <w:tcW w:w="5775" w:type="dxa"/>
            <w:vMerge/>
          </w:tcPr>
          <w:p w14:paraId="750DF675" w14:textId="77777777" w:rsidR="008C6F59" w:rsidRPr="005D29EB" w:rsidRDefault="008C6F59" w:rsidP="005D29EB">
            <w:pPr>
              <w:rPr>
                <w:sz w:val="22"/>
                <w:szCs w:val="22"/>
              </w:rPr>
            </w:pPr>
          </w:p>
        </w:tc>
        <w:tc>
          <w:tcPr>
            <w:tcW w:w="1710" w:type="dxa"/>
          </w:tcPr>
          <w:p w14:paraId="33B4EA74" w14:textId="77777777" w:rsidR="008C6F59" w:rsidRPr="005D29EB" w:rsidRDefault="008C6F59" w:rsidP="005D29EB">
            <w:pPr>
              <w:jc w:val="center"/>
              <w:rPr>
                <w:sz w:val="22"/>
                <w:szCs w:val="22"/>
              </w:rPr>
            </w:pPr>
            <w:r w:rsidRPr="005D29EB">
              <w:rPr>
                <w:sz w:val="22"/>
                <w:szCs w:val="22"/>
              </w:rPr>
              <w:t>Tech. Hours</w:t>
            </w:r>
          </w:p>
          <w:p w14:paraId="3E933909" w14:textId="012C4068" w:rsidR="008C6F59" w:rsidRPr="005D29EB" w:rsidRDefault="008C6F59" w:rsidP="005D29EB">
            <w:pPr>
              <w:jc w:val="center"/>
              <w:rPr>
                <w:sz w:val="22"/>
                <w:szCs w:val="22"/>
              </w:rPr>
            </w:pPr>
            <w:r w:rsidRPr="005D29EB">
              <w:rPr>
                <w:sz w:val="22"/>
                <w:szCs w:val="22"/>
              </w:rPr>
              <w:t>$</w:t>
            </w:r>
            <w:r w:rsidR="0071548E" w:rsidRPr="005D29EB">
              <w:rPr>
                <w:sz w:val="22"/>
                <w:szCs w:val="22"/>
              </w:rPr>
              <w:t>38.41</w:t>
            </w:r>
            <w:r w:rsidRPr="005D29EB">
              <w:rPr>
                <w:sz w:val="22"/>
                <w:szCs w:val="22"/>
              </w:rPr>
              <w:t>/</w:t>
            </w:r>
            <w:r w:rsidR="00E33CEA" w:rsidRPr="005D29EB">
              <w:rPr>
                <w:sz w:val="22"/>
                <w:szCs w:val="22"/>
              </w:rPr>
              <w:t>hr.</w:t>
            </w:r>
          </w:p>
        </w:tc>
        <w:tc>
          <w:tcPr>
            <w:tcW w:w="1440" w:type="dxa"/>
          </w:tcPr>
          <w:p w14:paraId="30FFE064" w14:textId="77777777" w:rsidR="008C6F59" w:rsidRPr="005D29EB" w:rsidRDefault="008C6F59" w:rsidP="005D29EB">
            <w:pPr>
              <w:jc w:val="center"/>
              <w:rPr>
                <w:sz w:val="22"/>
                <w:szCs w:val="22"/>
              </w:rPr>
            </w:pPr>
            <w:r w:rsidRPr="005D29EB">
              <w:rPr>
                <w:sz w:val="22"/>
                <w:szCs w:val="22"/>
              </w:rPr>
              <w:t>Total Hours</w:t>
            </w:r>
          </w:p>
        </w:tc>
        <w:tc>
          <w:tcPr>
            <w:tcW w:w="1180" w:type="dxa"/>
          </w:tcPr>
          <w:p w14:paraId="6350392A" w14:textId="77777777" w:rsidR="008C6F59" w:rsidRPr="005D29EB" w:rsidRDefault="008C6F59" w:rsidP="005D29EB">
            <w:pPr>
              <w:jc w:val="center"/>
              <w:rPr>
                <w:sz w:val="22"/>
                <w:szCs w:val="22"/>
              </w:rPr>
            </w:pPr>
            <w:r w:rsidRPr="005D29EB">
              <w:rPr>
                <w:sz w:val="22"/>
                <w:szCs w:val="22"/>
              </w:rPr>
              <w:t>Cost</w:t>
            </w:r>
          </w:p>
          <w:p w14:paraId="17ADDC1F" w14:textId="77777777" w:rsidR="008C6F59" w:rsidRPr="005D29EB" w:rsidRDefault="008C6F59" w:rsidP="005D29EB">
            <w:pPr>
              <w:jc w:val="center"/>
              <w:rPr>
                <w:sz w:val="22"/>
                <w:szCs w:val="22"/>
              </w:rPr>
            </w:pPr>
            <w:r w:rsidRPr="005D29EB">
              <w:rPr>
                <w:sz w:val="22"/>
                <w:szCs w:val="22"/>
              </w:rPr>
              <w:t>$</w:t>
            </w:r>
          </w:p>
        </w:tc>
      </w:tr>
      <w:tr w:rsidR="00780174" w:rsidRPr="005D29EB" w14:paraId="6251DED0" w14:textId="77777777" w:rsidTr="00F742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45"/>
          <w:jc w:val="center"/>
        </w:trPr>
        <w:tc>
          <w:tcPr>
            <w:tcW w:w="5775" w:type="dxa"/>
            <w:tcBorders>
              <w:top w:val="nil"/>
              <w:left w:val="single" w:sz="8" w:space="0" w:color="auto"/>
              <w:bottom w:val="single" w:sz="8" w:space="0" w:color="auto"/>
              <w:right w:val="single" w:sz="8" w:space="0" w:color="auto"/>
            </w:tcBorders>
            <w:shd w:val="clear" w:color="auto" w:fill="auto"/>
            <w:vAlign w:val="center"/>
            <w:hideMark/>
          </w:tcPr>
          <w:p w14:paraId="07D51409" w14:textId="77777777" w:rsidR="005A0C2D" w:rsidRPr="005D29EB" w:rsidRDefault="005A0C2D" w:rsidP="005D29EB">
            <w:pPr>
              <w:widowControl/>
              <w:autoSpaceDE/>
              <w:autoSpaceDN/>
              <w:adjustRightInd/>
              <w:rPr>
                <w:color w:val="000000"/>
                <w:sz w:val="22"/>
                <w:szCs w:val="22"/>
              </w:rPr>
            </w:pPr>
            <w:r w:rsidRPr="005D29EB">
              <w:rPr>
                <w:color w:val="000000"/>
                <w:sz w:val="22"/>
                <w:szCs w:val="22"/>
              </w:rPr>
              <w:t>Read/hear rule or any collection instrument instruction (incl. compliance determination)</w:t>
            </w:r>
          </w:p>
        </w:tc>
        <w:tc>
          <w:tcPr>
            <w:tcW w:w="1710" w:type="dxa"/>
            <w:tcBorders>
              <w:top w:val="nil"/>
              <w:left w:val="nil"/>
              <w:bottom w:val="single" w:sz="8" w:space="0" w:color="auto"/>
              <w:right w:val="single" w:sz="8" w:space="0" w:color="auto"/>
            </w:tcBorders>
            <w:shd w:val="clear" w:color="auto" w:fill="auto"/>
            <w:vAlign w:val="center"/>
            <w:hideMark/>
          </w:tcPr>
          <w:p w14:paraId="146E4D9A" w14:textId="77777777" w:rsidR="005A0C2D" w:rsidRPr="005D29EB" w:rsidRDefault="005A0C2D" w:rsidP="005D29EB">
            <w:pPr>
              <w:widowControl/>
              <w:autoSpaceDE/>
              <w:autoSpaceDN/>
              <w:adjustRightInd/>
              <w:jc w:val="right"/>
              <w:rPr>
                <w:color w:val="000000"/>
                <w:sz w:val="22"/>
                <w:szCs w:val="22"/>
              </w:rPr>
            </w:pPr>
            <w:r w:rsidRPr="005D29EB">
              <w:rPr>
                <w:color w:val="000000"/>
                <w:sz w:val="22"/>
                <w:szCs w:val="22"/>
              </w:rPr>
              <w:t>0.07</w:t>
            </w:r>
          </w:p>
        </w:tc>
        <w:tc>
          <w:tcPr>
            <w:tcW w:w="1440" w:type="dxa"/>
            <w:tcBorders>
              <w:top w:val="nil"/>
              <w:left w:val="nil"/>
              <w:bottom w:val="single" w:sz="8" w:space="0" w:color="auto"/>
              <w:right w:val="single" w:sz="8" w:space="0" w:color="auto"/>
            </w:tcBorders>
            <w:shd w:val="clear" w:color="auto" w:fill="auto"/>
            <w:vAlign w:val="center"/>
            <w:hideMark/>
          </w:tcPr>
          <w:p w14:paraId="66A3C67D" w14:textId="77777777" w:rsidR="005A0C2D" w:rsidRPr="005D29EB" w:rsidRDefault="005A0C2D" w:rsidP="005D29EB">
            <w:pPr>
              <w:widowControl/>
              <w:autoSpaceDE/>
              <w:autoSpaceDN/>
              <w:adjustRightInd/>
              <w:jc w:val="right"/>
              <w:rPr>
                <w:color w:val="000000"/>
                <w:sz w:val="22"/>
                <w:szCs w:val="22"/>
              </w:rPr>
            </w:pPr>
            <w:r w:rsidRPr="005D29EB">
              <w:rPr>
                <w:color w:val="000000"/>
                <w:sz w:val="22"/>
                <w:szCs w:val="22"/>
              </w:rPr>
              <w:t>0.07</w:t>
            </w:r>
          </w:p>
        </w:tc>
        <w:tc>
          <w:tcPr>
            <w:tcW w:w="1180" w:type="dxa"/>
            <w:tcBorders>
              <w:top w:val="nil"/>
              <w:left w:val="nil"/>
              <w:bottom w:val="single" w:sz="8" w:space="0" w:color="auto"/>
              <w:right w:val="single" w:sz="8" w:space="0" w:color="auto"/>
            </w:tcBorders>
            <w:shd w:val="clear" w:color="auto" w:fill="auto"/>
            <w:vAlign w:val="center"/>
            <w:hideMark/>
          </w:tcPr>
          <w:p w14:paraId="3402966F" w14:textId="6145A2EC" w:rsidR="005A0C2D" w:rsidRPr="005D29EB" w:rsidRDefault="005A0C2D" w:rsidP="005D29EB">
            <w:pPr>
              <w:widowControl/>
              <w:autoSpaceDE/>
              <w:autoSpaceDN/>
              <w:adjustRightInd/>
              <w:jc w:val="right"/>
              <w:rPr>
                <w:color w:val="000000"/>
                <w:sz w:val="22"/>
                <w:szCs w:val="22"/>
              </w:rPr>
            </w:pPr>
            <w:r w:rsidRPr="005D29EB">
              <w:rPr>
                <w:color w:val="000000"/>
                <w:sz w:val="22"/>
                <w:szCs w:val="22"/>
              </w:rPr>
              <w:t>2.</w:t>
            </w:r>
            <w:r w:rsidR="00C342F5" w:rsidRPr="005D29EB">
              <w:rPr>
                <w:color w:val="000000"/>
                <w:sz w:val="22"/>
                <w:szCs w:val="22"/>
              </w:rPr>
              <w:t>69</w:t>
            </w:r>
          </w:p>
        </w:tc>
      </w:tr>
      <w:tr w:rsidR="00780174" w:rsidRPr="005D29EB" w14:paraId="0FB6010A" w14:textId="77777777" w:rsidTr="00E904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4"/>
          <w:jc w:val="center"/>
        </w:trPr>
        <w:tc>
          <w:tcPr>
            <w:tcW w:w="5775" w:type="dxa"/>
            <w:tcBorders>
              <w:top w:val="nil"/>
              <w:left w:val="single" w:sz="8" w:space="0" w:color="auto"/>
              <w:bottom w:val="single" w:sz="8" w:space="0" w:color="auto"/>
              <w:right w:val="single" w:sz="8" w:space="0" w:color="auto"/>
            </w:tcBorders>
            <w:shd w:val="clear" w:color="auto" w:fill="auto"/>
            <w:vAlign w:val="center"/>
            <w:hideMark/>
          </w:tcPr>
          <w:p w14:paraId="79DDBE21" w14:textId="77777777" w:rsidR="005A0C2D" w:rsidRPr="005D29EB" w:rsidRDefault="005A0C2D" w:rsidP="005D29EB">
            <w:pPr>
              <w:widowControl/>
              <w:autoSpaceDE/>
              <w:autoSpaceDN/>
              <w:adjustRightInd/>
              <w:rPr>
                <w:color w:val="000000"/>
                <w:sz w:val="22"/>
                <w:szCs w:val="22"/>
              </w:rPr>
            </w:pPr>
            <w:r w:rsidRPr="005D29EB">
              <w:rPr>
                <w:color w:val="000000"/>
                <w:sz w:val="22"/>
                <w:szCs w:val="22"/>
              </w:rPr>
              <w:t xml:space="preserve">Complete optional EPA-administered training program </w:t>
            </w:r>
          </w:p>
        </w:tc>
        <w:tc>
          <w:tcPr>
            <w:tcW w:w="1710" w:type="dxa"/>
            <w:tcBorders>
              <w:top w:val="nil"/>
              <w:left w:val="nil"/>
              <w:bottom w:val="single" w:sz="8" w:space="0" w:color="auto"/>
              <w:right w:val="single" w:sz="8" w:space="0" w:color="auto"/>
            </w:tcBorders>
            <w:shd w:val="clear" w:color="auto" w:fill="auto"/>
            <w:vAlign w:val="center"/>
            <w:hideMark/>
          </w:tcPr>
          <w:p w14:paraId="4AD3FFC2" w14:textId="77777777" w:rsidR="005A0C2D" w:rsidRPr="005D29EB" w:rsidRDefault="005A0C2D" w:rsidP="005D29EB">
            <w:pPr>
              <w:widowControl/>
              <w:autoSpaceDE/>
              <w:autoSpaceDN/>
              <w:adjustRightInd/>
              <w:jc w:val="right"/>
              <w:rPr>
                <w:color w:val="000000"/>
                <w:sz w:val="22"/>
                <w:szCs w:val="22"/>
              </w:rPr>
            </w:pPr>
            <w:r w:rsidRPr="005D29EB">
              <w:rPr>
                <w:color w:val="000000"/>
                <w:sz w:val="22"/>
                <w:szCs w:val="22"/>
              </w:rPr>
              <w:t>12</w:t>
            </w:r>
          </w:p>
        </w:tc>
        <w:tc>
          <w:tcPr>
            <w:tcW w:w="1440" w:type="dxa"/>
            <w:tcBorders>
              <w:top w:val="nil"/>
              <w:left w:val="nil"/>
              <w:bottom w:val="single" w:sz="8" w:space="0" w:color="auto"/>
              <w:right w:val="single" w:sz="8" w:space="0" w:color="auto"/>
            </w:tcBorders>
            <w:shd w:val="clear" w:color="auto" w:fill="auto"/>
            <w:vAlign w:val="center"/>
            <w:hideMark/>
          </w:tcPr>
          <w:p w14:paraId="42079469" w14:textId="77777777" w:rsidR="005A0C2D" w:rsidRPr="005D29EB" w:rsidRDefault="005A0C2D" w:rsidP="005D29EB">
            <w:pPr>
              <w:widowControl/>
              <w:autoSpaceDE/>
              <w:autoSpaceDN/>
              <w:adjustRightInd/>
              <w:jc w:val="right"/>
              <w:rPr>
                <w:color w:val="000000"/>
                <w:sz w:val="22"/>
                <w:szCs w:val="22"/>
              </w:rPr>
            </w:pPr>
            <w:r w:rsidRPr="005D29EB">
              <w:rPr>
                <w:color w:val="000000"/>
                <w:sz w:val="22"/>
                <w:szCs w:val="22"/>
              </w:rPr>
              <w:t>12</w:t>
            </w:r>
          </w:p>
        </w:tc>
        <w:tc>
          <w:tcPr>
            <w:tcW w:w="1180" w:type="dxa"/>
            <w:tcBorders>
              <w:top w:val="nil"/>
              <w:left w:val="nil"/>
              <w:bottom w:val="single" w:sz="8" w:space="0" w:color="auto"/>
              <w:right w:val="single" w:sz="8" w:space="0" w:color="auto"/>
            </w:tcBorders>
            <w:shd w:val="clear" w:color="auto" w:fill="auto"/>
            <w:vAlign w:val="center"/>
            <w:hideMark/>
          </w:tcPr>
          <w:p w14:paraId="37D55F4E" w14:textId="41DF1147" w:rsidR="005A0C2D" w:rsidRPr="005D29EB" w:rsidRDefault="00C342F5" w:rsidP="005D29EB">
            <w:pPr>
              <w:widowControl/>
              <w:autoSpaceDE/>
              <w:autoSpaceDN/>
              <w:adjustRightInd/>
              <w:jc w:val="right"/>
              <w:rPr>
                <w:color w:val="000000"/>
                <w:sz w:val="22"/>
                <w:szCs w:val="22"/>
              </w:rPr>
            </w:pPr>
            <w:r w:rsidRPr="005D29EB">
              <w:rPr>
                <w:color w:val="000000"/>
                <w:sz w:val="22"/>
                <w:szCs w:val="22"/>
              </w:rPr>
              <w:t>460.92</w:t>
            </w:r>
          </w:p>
        </w:tc>
      </w:tr>
      <w:tr w:rsidR="00780174" w:rsidRPr="005D29EB" w14:paraId="2B72E849" w14:textId="77777777" w:rsidTr="00F742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jc w:val="center"/>
        </w:trPr>
        <w:tc>
          <w:tcPr>
            <w:tcW w:w="5775" w:type="dxa"/>
            <w:tcBorders>
              <w:top w:val="nil"/>
              <w:left w:val="single" w:sz="8" w:space="0" w:color="auto"/>
              <w:bottom w:val="single" w:sz="8" w:space="0" w:color="auto"/>
              <w:right w:val="single" w:sz="8" w:space="0" w:color="auto"/>
            </w:tcBorders>
            <w:shd w:val="clear" w:color="auto" w:fill="auto"/>
            <w:vAlign w:val="center"/>
            <w:hideMark/>
          </w:tcPr>
          <w:p w14:paraId="54529DF8" w14:textId="77777777" w:rsidR="005A0C2D" w:rsidRPr="005D29EB" w:rsidRDefault="005A0C2D" w:rsidP="005D29EB">
            <w:pPr>
              <w:widowControl/>
              <w:autoSpaceDE/>
              <w:autoSpaceDN/>
              <w:adjustRightInd/>
              <w:rPr>
                <w:color w:val="000000"/>
                <w:sz w:val="22"/>
                <w:szCs w:val="22"/>
              </w:rPr>
            </w:pPr>
            <w:r w:rsidRPr="005D29EB">
              <w:rPr>
                <w:color w:val="000000"/>
                <w:sz w:val="22"/>
                <w:szCs w:val="22"/>
              </w:rPr>
              <w:t>Complete written forms or other information</w:t>
            </w:r>
          </w:p>
        </w:tc>
        <w:tc>
          <w:tcPr>
            <w:tcW w:w="1710" w:type="dxa"/>
            <w:tcBorders>
              <w:top w:val="nil"/>
              <w:left w:val="nil"/>
              <w:bottom w:val="single" w:sz="8" w:space="0" w:color="auto"/>
              <w:right w:val="single" w:sz="8" w:space="0" w:color="auto"/>
            </w:tcBorders>
            <w:shd w:val="clear" w:color="auto" w:fill="auto"/>
            <w:vAlign w:val="center"/>
            <w:hideMark/>
          </w:tcPr>
          <w:p w14:paraId="00831BEC" w14:textId="77777777" w:rsidR="005A0C2D" w:rsidRPr="005D29EB" w:rsidRDefault="005A0C2D" w:rsidP="005D29EB">
            <w:pPr>
              <w:widowControl/>
              <w:autoSpaceDE/>
              <w:autoSpaceDN/>
              <w:adjustRightInd/>
              <w:jc w:val="right"/>
              <w:rPr>
                <w:color w:val="000000"/>
                <w:sz w:val="22"/>
                <w:szCs w:val="22"/>
              </w:rPr>
            </w:pPr>
            <w:r w:rsidRPr="005D29EB">
              <w:rPr>
                <w:color w:val="000000"/>
                <w:sz w:val="22"/>
                <w:szCs w:val="22"/>
              </w:rPr>
              <w:t>0.03</w:t>
            </w:r>
          </w:p>
        </w:tc>
        <w:tc>
          <w:tcPr>
            <w:tcW w:w="1440" w:type="dxa"/>
            <w:tcBorders>
              <w:top w:val="nil"/>
              <w:left w:val="nil"/>
              <w:bottom w:val="single" w:sz="8" w:space="0" w:color="auto"/>
              <w:right w:val="single" w:sz="8" w:space="0" w:color="auto"/>
            </w:tcBorders>
            <w:shd w:val="clear" w:color="auto" w:fill="auto"/>
            <w:vAlign w:val="center"/>
            <w:hideMark/>
          </w:tcPr>
          <w:p w14:paraId="40D2E4A2" w14:textId="77777777" w:rsidR="005A0C2D" w:rsidRPr="005D29EB" w:rsidRDefault="005A0C2D" w:rsidP="005D29EB">
            <w:pPr>
              <w:widowControl/>
              <w:autoSpaceDE/>
              <w:autoSpaceDN/>
              <w:adjustRightInd/>
              <w:jc w:val="right"/>
              <w:rPr>
                <w:color w:val="000000"/>
                <w:sz w:val="22"/>
                <w:szCs w:val="22"/>
              </w:rPr>
            </w:pPr>
            <w:r w:rsidRPr="005D29EB">
              <w:rPr>
                <w:color w:val="000000"/>
                <w:sz w:val="22"/>
                <w:szCs w:val="22"/>
              </w:rPr>
              <w:t>0.03</w:t>
            </w:r>
          </w:p>
        </w:tc>
        <w:tc>
          <w:tcPr>
            <w:tcW w:w="1180" w:type="dxa"/>
            <w:tcBorders>
              <w:top w:val="nil"/>
              <w:left w:val="nil"/>
              <w:bottom w:val="single" w:sz="8" w:space="0" w:color="auto"/>
              <w:right w:val="single" w:sz="8" w:space="0" w:color="auto"/>
            </w:tcBorders>
            <w:shd w:val="clear" w:color="auto" w:fill="auto"/>
            <w:vAlign w:val="center"/>
            <w:hideMark/>
          </w:tcPr>
          <w:p w14:paraId="7599E1A8" w14:textId="14FC0A79" w:rsidR="005A0C2D" w:rsidRPr="005D29EB" w:rsidRDefault="00C342F5" w:rsidP="005D29EB">
            <w:pPr>
              <w:widowControl/>
              <w:autoSpaceDE/>
              <w:autoSpaceDN/>
              <w:adjustRightInd/>
              <w:jc w:val="right"/>
              <w:rPr>
                <w:color w:val="000000"/>
                <w:sz w:val="22"/>
                <w:szCs w:val="22"/>
              </w:rPr>
            </w:pPr>
            <w:r w:rsidRPr="005D29EB">
              <w:rPr>
                <w:color w:val="000000"/>
                <w:sz w:val="22"/>
                <w:szCs w:val="22"/>
              </w:rPr>
              <w:t>1</w:t>
            </w:r>
            <w:r w:rsidR="005A0C2D" w:rsidRPr="005D29EB">
              <w:rPr>
                <w:color w:val="000000"/>
                <w:sz w:val="22"/>
                <w:szCs w:val="22"/>
              </w:rPr>
              <w:t>.</w:t>
            </w:r>
            <w:r w:rsidRPr="005D29EB">
              <w:rPr>
                <w:color w:val="000000"/>
                <w:sz w:val="22"/>
                <w:szCs w:val="22"/>
              </w:rPr>
              <w:t>15</w:t>
            </w:r>
          </w:p>
        </w:tc>
      </w:tr>
      <w:tr w:rsidR="00780174" w:rsidRPr="005D29EB" w14:paraId="17C8EA81" w14:textId="77777777" w:rsidTr="00F742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jc w:val="center"/>
        </w:trPr>
        <w:tc>
          <w:tcPr>
            <w:tcW w:w="5775" w:type="dxa"/>
            <w:tcBorders>
              <w:top w:val="nil"/>
              <w:left w:val="single" w:sz="8" w:space="0" w:color="auto"/>
              <w:bottom w:val="single" w:sz="8" w:space="0" w:color="auto"/>
              <w:right w:val="single" w:sz="8" w:space="0" w:color="auto"/>
            </w:tcBorders>
            <w:shd w:val="clear" w:color="auto" w:fill="auto"/>
            <w:vAlign w:val="center"/>
            <w:hideMark/>
          </w:tcPr>
          <w:p w14:paraId="724614E7" w14:textId="77777777" w:rsidR="005A0C2D" w:rsidRPr="005D29EB" w:rsidRDefault="005A0C2D" w:rsidP="005D29EB">
            <w:pPr>
              <w:widowControl/>
              <w:autoSpaceDE/>
              <w:autoSpaceDN/>
              <w:adjustRightInd/>
              <w:rPr>
                <w:color w:val="000000"/>
                <w:sz w:val="22"/>
                <w:szCs w:val="22"/>
              </w:rPr>
            </w:pPr>
            <w:r w:rsidRPr="005D29EB">
              <w:rPr>
                <w:color w:val="000000"/>
                <w:sz w:val="22"/>
                <w:szCs w:val="22"/>
              </w:rPr>
              <w:t>TOTAL</w:t>
            </w:r>
          </w:p>
        </w:tc>
        <w:tc>
          <w:tcPr>
            <w:tcW w:w="1710" w:type="dxa"/>
            <w:tcBorders>
              <w:top w:val="nil"/>
              <w:left w:val="nil"/>
              <w:bottom w:val="single" w:sz="8" w:space="0" w:color="auto"/>
              <w:right w:val="single" w:sz="8" w:space="0" w:color="auto"/>
            </w:tcBorders>
            <w:shd w:val="clear" w:color="auto" w:fill="auto"/>
            <w:vAlign w:val="center"/>
            <w:hideMark/>
          </w:tcPr>
          <w:p w14:paraId="059CE0B3" w14:textId="77777777" w:rsidR="005A0C2D" w:rsidRPr="005D29EB" w:rsidRDefault="005A0C2D" w:rsidP="005D29EB">
            <w:pPr>
              <w:widowControl/>
              <w:autoSpaceDE/>
              <w:autoSpaceDN/>
              <w:adjustRightInd/>
              <w:jc w:val="right"/>
              <w:rPr>
                <w:color w:val="000000"/>
                <w:sz w:val="22"/>
                <w:szCs w:val="22"/>
              </w:rPr>
            </w:pPr>
            <w:r w:rsidRPr="005D29EB">
              <w:rPr>
                <w:color w:val="000000"/>
                <w:sz w:val="22"/>
                <w:szCs w:val="22"/>
              </w:rPr>
              <w:t>12.1</w:t>
            </w:r>
          </w:p>
        </w:tc>
        <w:tc>
          <w:tcPr>
            <w:tcW w:w="1440" w:type="dxa"/>
            <w:tcBorders>
              <w:top w:val="nil"/>
              <w:left w:val="nil"/>
              <w:bottom w:val="single" w:sz="8" w:space="0" w:color="auto"/>
              <w:right w:val="single" w:sz="8" w:space="0" w:color="auto"/>
            </w:tcBorders>
            <w:shd w:val="clear" w:color="auto" w:fill="auto"/>
            <w:vAlign w:val="center"/>
            <w:hideMark/>
          </w:tcPr>
          <w:p w14:paraId="6E64F363" w14:textId="77777777" w:rsidR="005A0C2D" w:rsidRPr="005D29EB" w:rsidRDefault="005A0C2D" w:rsidP="005D29EB">
            <w:pPr>
              <w:widowControl/>
              <w:autoSpaceDE/>
              <w:autoSpaceDN/>
              <w:adjustRightInd/>
              <w:jc w:val="right"/>
              <w:rPr>
                <w:color w:val="000000"/>
                <w:sz w:val="22"/>
                <w:szCs w:val="22"/>
              </w:rPr>
            </w:pPr>
            <w:r w:rsidRPr="005D29EB">
              <w:rPr>
                <w:color w:val="000000"/>
                <w:sz w:val="22"/>
                <w:szCs w:val="22"/>
              </w:rPr>
              <w:t>12.1</w:t>
            </w:r>
          </w:p>
        </w:tc>
        <w:tc>
          <w:tcPr>
            <w:tcW w:w="1180" w:type="dxa"/>
            <w:tcBorders>
              <w:top w:val="nil"/>
              <w:left w:val="nil"/>
              <w:bottom w:val="single" w:sz="8" w:space="0" w:color="auto"/>
              <w:right w:val="single" w:sz="8" w:space="0" w:color="auto"/>
            </w:tcBorders>
            <w:shd w:val="clear" w:color="auto" w:fill="auto"/>
            <w:vAlign w:val="center"/>
            <w:hideMark/>
          </w:tcPr>
          <w:p w14:paraId="31DA1E4B" w14:textId="4765B279" w:rsidR="005A0C2D" w:rsidRPr="005D29EB" w:rsidRDefault="001C2F03" w:rsidP="005D29EB">
            <w:pPr>
              <w:widowControl/>
              <w:autoSpaceDE/>
              <w:autoSpaceDN/>
              <w:adjustRightInd/>
              <w:jc w:val="right"/>
              <w:rPr>
                <w:color w:val="000000"/>
                <w:sz w:val="22"/>
                <w:szCs w:val="22"/>
              </w:rPr>
            </w:pPr>
            <w:r w:rsidRPr="005D29EB">
              <w:rPr>
                <w:color w:val="000000"/>
                <w:sz w:val="22"/>
                <w:szCs w:val="22"/>
              </w:rPr>
              <w:t>464.76</w:t>
            </w:r>
          </w:p>
        </w:tc>
      </w:tr>
    </w:tbl>
    <w:p w14:paraId="7D83AF44" w14:textId="02304B15" w:rsidR="005A0C2D" w:rsidRPr="005D29EB" w:rsidRDefault="005A0C2D" w:rsidP="005D29EB">
      <w:pPr>
        <w:rPr>
          <w:sz w:val="22"/>
          <w:szCs w:val="22"/>
        </w:rPr>
      </w:pPr>
      <w:r w:rsidRPr="005D29EB">
        <w:rPr>
          <w:sz w:val="22"/>
          <w:szCs w:val="22"/>
        </w:rPr>
        <w:t xml:space="preserve">TOTAL ANNUAL BURDEN:  </w:t>
      </w:r>
      <w:r w:rsidR="00297F47" w:rsidRPr="005D29EB">
        <w:rPr>
          <w:sz w:val="22"/>
          <w:szCs w:val="22"/>
        </w:rPr>
        <w:t>12.1</w:t>
      </w:r>
      <w:r w:rsidRPr="005D29EB">
        <w:rPr>
          <w:sz w:val="22"/>
          <w:szCs w:val="22"/>
        </w:rPr>
        <w:t xml:space="preserve"> hrs</w:t>
      </w:r>
      <w:r w:rsidR="005D3944" w:rsidRPr="005D29EB">
        <w:rPr>
          <w:sz w:val="22"/>
          <w:szCs w:val="22"/>
        </w:rPr>
        <w:t xml:space="preserve">. </w:t>
      </w:r>
      <w:r w:rsidRPr="005D29EB">
        <w:rPr>
          <w:sz w:val="22"/>
          <w:szCs w:val="22"/>
        </w:rPr>
        <w:t xml:space="preserve">/respondent x </w:t>
      </w:r>
      <w:r w:rsidR="001C667D" w:rsidRPr="005D29EB">
        <w:rPr>
          <w:sz w:val="22"/>
          <w:szCs w:val="22"/>
        </w:rPr>
        <w:t>6</w:t>
      </w:r>
      <w:r w:rsidRPr="005D29EB">
        <w:rPr>
          <w:sz w:val="22"/>
          <w:szCs w:val="22"/>
        </w:rPr>
        <w:t xml:space="preserve"> respondents = </w:t>
      </w:r>
      <w:r w:rsidR="001C2F03" w:rsidRPr="005D29EB">
        <w:rPr>
          <w:sz w:val="22"/>
          <w:szCs w:val="22"/>
        </w:rPr>
        <w:t xml:space="preserve">72.6 </w:t>
      </w:r>
      <w:r w:rsidRPr="005D29EB">
        <w:rPr>
          <w:sz w:val="22"/>
          <w:szCs w:val="22"/>
        </w:rPr>
        <w:t>hrs.</w:t>
      </w:r>
    </w:p>
    <w:p w14:paraId="106FF4ED" w14:textId="73FC0E30" w:rsidR="005A0C2D" w:rsidRPr="005D29EB" w:rsidRDefault="005A0C2D" w:rsidP="005D29EB">
      <w:pPr>
        <w:rPr>
          <w:sz w:val="22"/>
          <w:szCs w:val="22"/>
        </w:rPr>
      </w:pPr>
      <w:r w:rsidRPr="005D29EB">
        <w:rPr>
          <w:sz w:val="22"/>
          <w:szCs w:val="22"/>
        </w:rPr>
        <w:t>TOTAL ANNUAL COST:  $</w:t>
      </w:r>
      <w:r w:rsidR="001C2F03" w:rsidRPr="005D29EB">
        <w:rPr>
          <w:sz w:val="22"/>
          <w:szCs w:val="22"/>
        </w:rPr>
        <w:t>464.76</w:t>
      </w:r>
      <w:r w:rsidRPr="005D29EB">
        <w:rPr>
          <w:sz w:val="22"/>
          <w:szCs w:val="22"/>
        </w:rPr>
        <w:t xml:space="preserve">/respondent x </w:t>
      </w:r>
      <w:r w:rsidR="001C667D" w:rsidRPr="005D29EB">
        <w:rPr>
          <w:sz w:val="22"/>
          <w:szCs w:val="22"/>
        </w:rPr>
        <w:t>6</w:t>
      </w:r>
      <w:r w:rsidRPr="005D29EB">
        <w:rPr>
          <w:sz w:val="22"/>
          <w:szCs w:val="22"/>
        </w:rPr>
        <w:t xml:space="preserve"> respondents = $</w:t>
      </w:r>
      <w:r w:rsidR="001C2F03" w:rsidRPr="005D29EB">
        <w:rPr>
          <w:sz w:val="22"/>
          <w:szCs w:val="22"/>
        </w:rPr>
        <w:t>2,788.57</w:t>
      </w:r>
    </w:p>
    <w:p w14:paraId="1CF79722" w14:textId="77777777" w:rsidR="008C6F59" w:rsidRPr="005D29EB" w:rsidRDefault="008C6F59" w:rsidP="005D29EB">
      <w:pPr>
        <w:ind w:left="120" w:hanging="120"/>
        <w:rPr>
          <w:bCs/>
          <w:sz w:val="22"/>
          <w:szCs w:val="22"/>
        </w:rPr>
      </w:pPr>
    </w:p>
    <w:p w14:paraId="3855FD70" w14:textId="77777777" w:rsidR="008C6F59" w:rsidRPr="005D29EB" w:rsidRDefault="008C6F59" w:rsidP="005D29EB">
      <w:pPr>
        <w:ind w:left="120" w:firstLine="600"/>
        <w:rPr>
          <w:bCs/>
          <w:sz w:val="22"/>
          <w:szCs w:val="22"/>
        </w:rPr>
      </w:pPr>
      <w:r w:rsidRPr="005D29EB">
        <w:rPr>
          <w:bCs/>
          <w:sz w:val="22"/>
          <w:szCs w:val="22"/>
        </w:rPr>
        <w:t>NAICS code: 37-3012 Pesticide Handlers, Sprayers, and Applicators, Vegetation</w:t>
      </w:r>
    </w:p>
    <w:p w14:paraId="4FAFE70B" w14:textId="77777777" w:rsidR="00874E76" w:rsidRPr="005D29EB" w:rsidRDefault="00874E76" w:rsidP="005D29EB">
      <w:pPr>
        <w:ind w:left="720"/>
        <w:rPr>
          <w:b/>
          <w:bCs/>
        </w:rPr>
      </w:pPr>
    </w:p>
    <w:p w14:paraId="699BF91E" w14:textId="77777777" w:rsidR="00E10FDB" w:rsidRPr="005D29EB" w:rsidRDefault="00E10FDB" w:rsidP="005D29EB">
      <w:pPr>
        <w:ind w:left="720"/>
        <w:rPr>
          <w:b/>
          <w:bCs/>
        </w:rPr>
      </w:pPr>
    </w:p>
    <w:p w14:paraId="2FFA33EB" w14:textId="3408169C" w:rsidR="00C413B7" w:rsidRPr="005D29EB" w:rsidRDefault="00C413B7" w:rsidP="005D29EB">
      <w:pPr>
        <w:keepNext/>
        <w:widowControl/>
        <w:rPr>
          <w:b/>
          <w:bCs/>
        </w:rPr>
      </w:pPr>
      <w:r w:rsidRPr="005D29EB">
        <w:rPr>
          <w:b/>
          <w:bCs/>
        </w:rPr>
        <w:t>Table 3. Average Annual Respondent Burden and Cost Estimates for Commercial Applicators in Federal Programs (Indian Country) for Recordkeeping for RUP Applications</w:t>
      </w:r>
    </w:p>
    <w:tbl>
      <w:tblPr>
        <w:tblW w:w="10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5"/>
        <w:gridCol w:w="1620"/>
        <w:gridCol w:w="1080"/>
        <w:gridCol w:w="1710"/>
      </w:tblGrid>
      <w:tr w:rsidR="00C413B7" w:rsidRPr="005D29EB" w14:paraId="0F951294" w14:textId="77777777" w:rsidTr="00E904CC">
        <w:trPr>
          <w:jc w:val="center"/>
        </w:trPr>
        <w:tc>
          <w:tcPr>
            <w:tcW w:w="5695" w:type="dxa"/>
            <w:vMerge w:val="restart"/>
          </w:tcPr>
          <w:p w14:paraId="2CA68421" w14:textId="77777777" w:rsidR="00C413B7" w:rsidRPr="005D29EB" w:rsidRDefault="00C413B7" w:rsidP="005D29EB">
            <w:pPr>
              <w:keepNext/>
              <w:widowControl/>
              <w:rPr>
                <w:sz w:val="22"/>
                <w:szCs w:val="22"/>
              </w:rPr>
            </w:pPr>
            <w:r w:rsidRPr="005D29EB">
              <w:rPr>
                <w:sz w:val="22"/>
                <w:szCs w:val="22"/>
              </w:rPr>
              <w:t>Collection Activities</w:t>
            </w:r>
          </w:p>
        </w:tc>
        <w:tc>
          <w:tcPr>
            <w:tcW w:w="4410" w:type="dxa"/>
            <w:gridSpan w:val="3"/>
          </w:tcPr>
          <w:p w14:paraId="0B27C3F4" w14:textId="77777777" w:rsidR="00C413B7" w:rsidRPr="005D29EB" w:rsidRDefault="00C413B7" w:rsidP="005D29EB">
            <w:pPr>
              <w:keepNext/>
              <w:widowControl/>
              <w:jc w:val="center"/>
              <w:rPr>
                <w:sz w:val="22"/>
                <w:szCs w:val="22"/>
              </w:rPr>
            </w:pPr>
            <w:r w:rsidRPr="005D29EB">
              <w:rPr>
                <w:sz w:val="22"/>
                <w:szCs w:val="22"/>
              </w:rPr>
              <w:t>Annual Burden and Cost Per Respondent</w:t>
            </w:r>
          </w:p>
        </w:tc>
      </w:tr>
      <w:tr w:rsidR="00C413B7" w:rsidRPr="005D29EB" w14:paraId="02D51187" w14:textId="77777777" w:rsidTr="00E904CC">
        <w:trPr>
          <w:jc w:val="center"/>
        </w:trPr>
        <w:tc>
          <w:tcPr>
            <w:tcW w:w="5695" w:type="dxa"/>
            <w:vMerge/>
          </w:tcPr>
          <w:p w14:paraId="64F66E50" w14:textId="77777777" w:rsidR="00C413B7" w:rsidRPr="005D29EB" w:rsidRDefault="00C413B7" w:rsidP="005D29EB">
            <w:pPr>
              <w:keepNext/>
              <w:widowControl/>
              <w:rPr>
                <w:sz w:val="22"/>
                <w:szCs w:val="22"/>
              </w:rPr>
            </w:pPr>
          </w:p>
        </w:tc>
        <w:tc>
          <w:tcPr>
            <w:tcW w:w="1620" w:type="dxa"/>
          </w:tcPr>
          <w:p w14:paraId="5CF2D5E4" w14:textId="77777777" w:rsidR="00C413B7" w:rsidRPr="005D29EB" w:rsidRDefault="00C413B7" w:rsidP="005D29EB">
            <w:pPr>
              <w:keepNext/>
              <w:widowControl/>
              <w:jc w:val="center"/>
              <w:rPr>
                <w:sz w:val="22"/>
                <w:szCs w:val="22"/>
              </w:rPr>
            </w:pPr>
            <w:r w:rsidRPr="005D29EB">
              <w:rPr>
                <w:sz w:val="22"/>
                <w:szCs w:val="22"/>
              </w:rPr>
              <w:t>Tech. Hours</w:t>
            </w:r>
          </w:p>
          <w:p w14:paraId="6B047C12" w14:textId="1C3ED1C3" w:rsidR="00C413B7" w:rsidRPr="005D29EB" w:rsidRDefault="00C413B7" w:rsidP="005D29EB">
            <w:pPr>
              <w:keepNext/>
              <w:widowControl/>
              <w:jc w:val="center"/>
              <w:rPr>
                <w:sz w:val="22"/>
                <w:szCs w:val="22"/>
              </w:rPr>
            </w:pPr>
            <w:r w:rsidRPr="005D29EB">
              <w:rPr>
                <w:sz w:val="22"/>
                <w:szCs w:val="22"/>
              </w:rPr>
              <w:t>$</w:t>
            </w:r>
            <w:r w:rsidR="00A25094" w:rsidRPr="005D29EB">
              <w:rPr>
                <w:sz w:val="22"/>
                <w:szCs w:val="22"/>
              </w:rPr>
              <w:t>38.41</w:t>
            </w:r>
            <w:r w:rsidRPr="005D29EB">
              <w:rPr>
                <w:sz w:val="22"/>
                <w:szCs w:val="22"/>
              </w:rPr>
              <w:t>/</w:t>
            </w:r>
            <w:r w:rsidR="00E33CEA" w:rsidRPr="005D29EB">
              <w:rPr>
                <w:sz w:val="22"/>
                <w:szCs w:val="22"/>
              </w:rPr>
              <w:t>hr.</w:t>
            </w:r>
          </w:p>
        </w:tc>
        <w:tc>
          <w:tcPr>
            <w:tcW w:w="1080" w:type="dxa"/>
          </w:tcPr>
          <w:p w14:paraId="26189C20" w14:textId="77777777" w:rsidR="00C413B7" w:rsidRPr="005D29EB" w:rsidRDefault="00C413B7" w:rsidP="005D29EB">
            <w:pPr>
              <w:keepNext/>
              <w:widowControl/>
              <w:jc w:val="center"/>
              <w:rPr>
                <w:sz w:val="22"/>
                <w:szCs w:val="22"/>
              </w:rPr>
            </w:pPr>
            <w:r w:rsidRPr="005D29EB">
              <w:rPr>
                <w:sz w:val="22"/>
                <w:szCs w:val="22"/>
              </w:rPr>
              <w:t>Total Hours</w:t>
            </w:r>
          </w:p>
        </w:tc>
        <w:tc>
          <w:tcPr>
            <w:tcW w:w="1710" w:type="dxa"/>
          </w:tcPr>
          <w:p w14:paraId="192A4C85" w14:textId="77777777" w:rsidR="00C413B7" w:rsidRPr="005D29EB" w:rsidRDefault="00C413B7" w:rsidP="005D29EB">
            <w:pPr>
              <w:keepNext/>
              <w:widowControl/>
              <w:jc w:val="center"/>
              <w:rPr>
                <w:sz w:val="22"/>
                <w:szCs w:val="22"/>
              </w:rPr>
            </w:pPr>
            <w:r w:rsidRPr="005D29EB">
              <w:rPr>
                <w:sz w:val="22"/>
                <w:szCs w:val="22"/>
              </w:rPr>
              <w:t>Cost</w:t>
            </w:r>
          </w:p>
          <w:p w14:paraId="06C65C71" w14:textId="77777777" w:rsidR="00C413B7" w:rsidRPr="005D29EB" w:rsidRDefault="00C413B7" w:rsidP="005D29EB">
            <w:pPr>
              <w:keepNext/>
              <w:widowControl/>
              <w:jc w:val="center"/>
              <w:rPr>
                <w:sz w:val="22"/>
                <w:szCs w:val="22"/>
              </w:rPr>
            </w:pPr>
            <w:r w:rsidRPr="005D29EB">
              <w:rPr>
                <w:sz w:val="22"/>
                <w:szCs w:val="22"/>
              </w:rPr>
              <w:t>$</w:t>
            </w:r>
          </w:p>
        </w:tc>
      </w:tr>
      <w:tr w:rsidR="00C413B7" w:rsidRPr="005D29EB" w14:paraId="2872FCAE" w14:textId="77777777" w:rsidTr="00E904CC">
        <w:trPr>
          <w:jc w:val="center"/>
        </w:trPr>
        <w:tc>
          <w:tcPr>
            <w:tcW w:w="5695" w:type="dxa"/>
          </w:tcPr>
          <w:p w14:paraId="430E1D8B" w14:textId="7B19340E" w:rsidR="00C413B7" w:rsidRPr="005D29EB" w:rsidRDefault="00C413B7" w:rsidP="005D29EB">
            <w:pPr>
              <w:keepNext/>
              <w:widowControl/>
              <w:rPr>
                <w:sz w:val="22"/>
                <w:szCs w:val="22"/>
              </w:rPr>
            </w:pPr>
            <w:r w:rsidRPr="005D29EB">
              <w:rPr>
                <w:sz w:val="22"/>
                <w:szCs w:val="22"/>
              </w:rPr>
              <w:t xml:space="preserve">Read/hear rule or any </w:t>
            </w:r>
            <w:r w:rsidR="00B90357" w:rsidRPr="005D29EB">
              <w:rPr>
                <w:sz w:val="22"/>
                <w:szCs w:val="22"/>
              </w:rPr>
              <w:t>collection</w:t>
            </w:r>
            <w:r w:rsidRPr="005D29EB">
              <w:rPr>
                <w:sz w:val="22"/>
                <w:szCs w:val="22"/>
              </w:rPr>
              <w:t xml:space="preserve"> instrument instruction (incl. compliance determination)</w:t>
            </w:r>
          </w:p>
        </w:tc>
        <w:tc>
          <w:tcPr>
            <w:tcW w:w="1620" w:type="dxa"/>
          </w:tcPr>
          <w:p w14:paraId="0F902B81" w14:textId="77777777" w:rsidR="00C413B7" w:rsidRPr="005D29EB" w:rsidRDefault="00C413B7" w:rsidP="005D29EB">
            <w:pPr>
              <w:keepNext/>
              <w:widowControl/>
              <w:jc w:val="right"/>
              <w:rPr>
                <w:sz w:val="22"/>
                <w:szCs w:val="22"/>
              </w:rPr>
            </w:pPr>
            <w:r w:rsidRPr="005D29EB">
              <w:rPr>
                <w:sz w:val="22"/>
                <w:szCs w:val="22"/>
              </w:rPr>
              <w:t>0.2</w:t>
            </w:r>
          </w:p>
        </w:tc>
        <w:tc>
          <w:tcPr>
            <w:tcW w:w="1080" w:type="dxa"/>
          </w:tcPr>
          <w:p w14:paraId="28E19B5A" w14:textId="77777777" w:rsidR="00C413B7" w:rsidRPr="005D29EB" w:rsidRDefault="00C413B7" w:rsidP="005D29EB">
            <w:pPr>
              <w:keepNext/>
              <w:widowControl/>
              <w:jc w:val="right"/>
              <w:rPr>
                <w:sz w:val="22"/>
                <w:szCs w:val="22"/>
              </w:rPr>
            </w:pPr>
            <w:r w:rsidRPr="005D29EB">
              <w:rPr>
                <w:sz w:val="22"/>
                <w:szCs w:val="22"/>
              </w:rPr>
              <w:t>0.2</w:t>
            </w:r>
          </w:p>
        </w:tc>
        <w:tc>
          <w:tcPr>
            <w:tcW w:w="1710" w:type="dxa"/>
          </w:tcPr>
          <w:p w14:paraId="72119AF7" w14:textId="65631E12" w:rsidR="00C413B7" w:rsidRPr="005D29EB" w:rsidRDefault="00A25094" w:rsidP="005D29EB">
            <w:pPr>
              <w:keepNext/>
              <w:widowControl/>
              <w:jc w:val="right"/>
              <w:rPr>
                <w:color w:val="000000"/>
                <w:sz w:val="22"/>
                <w:szCs w:val="22"/>
              </w:rPr>
            </w:pPr>
            <w:r w:rsidRPr="005D29EB">
              <w:rPr>
                <w:color w:val="000000"/>
                <w:sz w:val="22"/>
                <w:szCs w:val="22"/>
              </w:rPr>
              <w:t>7.68</w:t>
            </w:r>
          </w:p>
        </w:tc>
      </w:tr>
      <w:tr w:rsidR="00C413B7" w:rsidRPr="005D29EB" w14:paraId="0E6B845E" w14:textId="77777777" w:rsidTr="00E904CC">
        <w:trPr>
          <w:jc w:val="center"/>
        </w:trPr>
        <w:tc>
          <w:tcPr>
            <w:tcW w:w="5695" w:type="dxa"/>
          </w:tcPr>
          <w:p w14:paraId="5E5457EE" w14:textId="77777777" w:rsidR="00C413B7" w:rsidRPr="005D29EB" w:rsidRDefault="00C413B7" w:rsidP="005D29EB">
            <w:pPr>
              <w:keepNext/>
              <w:widowControl/>
              <w:rPr>
                <w:sz w:val="22"/>
                <w:szCs w:val="22"/>
              </w:rPr>
            </w:pPr>
            <w:r w:rsidRPr="005D29EB">
              <w:rPr>
                <w:sz w:val="22"/>
                <w:szCs w:val="22"/>
              </w:rPr>
              <w:t>Create information</w:t>
            </w:r>
          </w:p>
        </w:tc>
        <w:tc>
          <w:tcPr>
            <w:tcW w:w="1620" w:type="dxa"/>
          </w:tcPr>
          <w:p w14:paraId="64BE328E" w14:textId="77777777" w:rsidR="00C413B7" w:rsidRPr="005D29EB" w:rsidRDefault="00C413B7" w:rsidP="005D29EB">
            <w:pPr>
              <w:keepNext/>
              <w:widowControl/>
              <w:jc w:val="right"/>
              <w:rPr>
                <w:sz w:val="22"/>
                <w:szCs w:val="22"/>
              </w:rPr>
            </w:pPr>
            <w:r w:rsidRPr="005D29EB">
              <w:rPr>
                <w:sz w:val="22"/>
                <w:szCs w:val="22"/>
              </w:rPr>
              <w:t>2</w:t>
            </w:r>
          </w:p>
        </w:tc>
        <w:tc>
          <w:tcPr>
            <w:tcW w:w="1080" w:type="dxa"/>
          </w:tcPr>
          <w:p w14:paraId="6FA65D68" w14:textId="77777777" w:rsidR="00C413B7" w:rsidRPr="005D29EB" w:rsidRDefault="00C413B7" w:rsidP="005D29EB">
            <w:pPr>
              <w:keepNext/>
              <w:widowControl/>
              <w:jc w:val="right"/>
              <w:rPr>
                <w:sz w:val="22"/>
                <w:szCs w:val="22"/>
              </w:rPr>
            </w:pPr>
            <w:r w:rsidRPr="005D29EB">
              <w:rPr>
                <w:sz w:val="22"/>
                <w:szCs w:val="22"/>
              </w:rPr>
              <w:t>2</w:t>
            </w:r>
          </w:p>
        </w:tc>
        <w:tc>
          <w:tcPr>
            <w:tcW w:w="1710" w:type="dxa"/>
          </w:tcPr>
          <w:p w14:paraId="5C5A473B" w14:textId="7E3D45F2" w:rsidR="00C413B7" w:rsidRPr="005D29EB" w:rsidRDefault="00A25094" w:rsidP="005D29EB">
            <w:pPr>
              <w:keepNext/>
              <w:widowControl/>
              <w:jc w:val="right"/>
              <w:rPr>
                <w:color w:val="000000"/>
                <w:sz w:val="22"/>
                <w:szCs w:val="22"/>
              </w:rPr>
            </w:pPr>
            <w:r w:rsidRPr="005D29EB">
              <w:rPr>
                <w:color w:val="000000"/>
                <w:sz w:val="22"/>
                <w:szCs w:val="22"/>
              </w:rPr>
              <w:t>76.82</w:t>
            </w:r>
          </w:p>
        </w:tc>
      </w:tr>
      <w:tr w:rsidR="00C413B7" w:rsidRPr="005D29EB" w14:paraId="6ED9A3B4" w14:textId="77777777" w:rsidTr="00E904CC">
        <w:trPr>
          <w:jc w:val="center"/>
        </w:trPr>
        <w:tc>
          <w:tcPr>
            <w:tcW w:w="5695" w:type="dxa"/>
          </w:tcPr>
          <w:p w14:paraId="4DC1CD22" w14:textId="77777777" w:rsidR="00C413B7" w:rsidRPr="005D29EB" w:rsidRDefault="00C413B7" w:rsidP="005D29EB">
            <w:pPr>
              <w:keepNext/>
              <w:widowControl/>
              <w:rPr>
                <w:sz w:val="22"/>
                <w:szCs w:val="22"/>
              </w:rPr>
            </w:pPr>
            <w:r w:rsidRPr="005D29EB">
              <w:rPr>
                <w:sz w:val="22"/>
                <w:szCs w:val="22"/>
              </w:rPr>
              <w:t>Store, file, or maintain the information</w:t>
            </w:r>
          </w:p>
        </w:tc>
        <w:tc>
          <w:tcPr>
            <w:tcW w:w="1620" w:type="dxa"/>
          </w:tcPr>
          <w:p w14:paraId="1EE77A07" w14:textId="77777777" w:rsidR="00C413B7" w:rsidRPr="005D29EB" w:rsidRDefault="00C413B7" w:rsidP="005D29EB">
            <w:pPr>
              <w:keepNext/>
              <w:widowControl/>
              <w:jc w:val="right"/>
              <w:rPr>
                <w:sz w:val="22"/>
                <w:szCs w:val="22"/>
              </w:rPr>
            </w:pPr>
            <w:r w:rsidRPr="005D29EB">
              <w:rPr>
                <w:sz w:val="22"/>
                <w:szCs w:val="22"/>
              </w:rPr>
              <w:t>0.9</w:t>
            </w:r>
          </w:p>
        </w:tc>
        <w:tc>
          <w:tcPr>
            <w:tcW w:w="1080" w:type="dxa"/>
          </w:tcPr>
          <w:p w14:paraId="31412EDE" w14:textId="77777777" w:rsidR="00C413B7" w:rsidRPr="005D29EB" w:rsidRDefault="00C413B7" w:rsidP="005D29EB">
            <w:pPr>
              <w:keepNext/>
              <w:widowControl/>
              <w:jc w:val="right"/>
              <w:rPr>
                <w:sz w:val="22"/>
                <w:szCs w:val="22"/>
              </w:rPr>
            </w:pPr>
            <w:r w:rsidRPr="005D29EB">
              <w:rPr>
                <w:sz w:val="22"/>
                <w:szCs w:val="22"/>
              </w:rPr>
              <w:t>0.9</w:t>
            </w:r>
          </w:p>
        </w:tc>
        <w:tc>
          <w:tcPr>
            <w:tcW w:w="1710" w:type="dxa"/>
          </w:tcPr>
          <w:p w14:paraId="2CAFC9B3" w14:textId="1CA357DF" w:rsidR="00C413B7" w:rsidRPr="005D29EB" w:rsidRDefault="00A25094" w:rsidP="005D29EB">
            <w:pPr>
              <w:keepNext/>
              <w:widowControl/>
              <w:jc w:val="right"/>
              <w:rPr>
                <w:color w:val="000000"/>
                <w:sz w:val="22"/>
                <w:szCs w:val="22"/>
              </w:rPr>
            </w:pPr>
            <w:r w:rsidRPr="005D29EB">
              <w:rPr>
                <w:color w:val="000000"/>
                <w:sz w:val="22"/>
                <w:szCs w:val="22"/>
              </w:rPr>
              <w:t>34.57</w:t>
            </w:r>
          </w:p>
        </w:tc>
      </w:tr>
      <w:tr w:rsidR="00C413B7" w:rsidRPr="005D29EB" w14:paraId="2E35926A" w14:textId="77777777" w:rsidTr="00E904CC">
        <w:trPr>
          <w:jc w:val="center"/>
        </w:trPr>
        <w:tc>
          <w:tcPr>
            <w:tcW w:w="5695" w:type="dxa"/>
          </w:tcPr>
          <w:p w14:paraId="2E6A1BC4" w14:textId="77777777" w:rsidR="00C413B7" w:rsidRPr="005D29EB" w:rsidRDefault="00C413B7" w:rsidP="005D29EB">
            <w:pPr>
              <w:keepNext/>
              <w:widowControl/>
              <w:rPr>
                <w:sz w:val="22"/>
                <w:szCs w:val="22"/>
              </w:rPr>
            </w:pPr>
            <w:r w:rsidRPr="005D29EB">
              <w:rPr>
                <w:sz w:val="22"/>
                <w:szCs w:val="22"/>
              </w:rPr>
              <w:t>TOTAL</w:t>
            </w:r>
          </w:p>
        </w:tc>
        <w:tc>
          <w:tcPr>
            <w:tcW w:w="1620" w:type="dxa"/>
          </w:tcPr>
          <w:p w14:paraId="37B7ECEB" w14:textId="77777777" w:rsidR="00C413B7" w:rsidRPr="005D29EB" w:rsidRDefault="00C413B7" w:rsidP="005D29EB">
            <w:pPr>
              <w:keepNext/>
              <w:widowControl/>
              <w:jc w:val="right"/>
              <w:rPr>
                <w:sz w:val="22"/>
                <w:szCs w:val="22"/>
              </w:rPr>
            </w:pPr>
            <w:r w:rsidRPr="005D29EB">
              <w:rPr>
                <w:sz w:val="22"/>
                <w:szCs w:val="22"/>
              </w:rPr>
              <w:t>3.1</w:t>
            </w:r>
          </w:p>
        </w:tc>
        <w:tc>
          <w:tcPr>
            <w:tcW w:w="1080" w:type="dxa"/>
          </w:tcPr>
          <w:p w14:paraId="2608CE7C" w14:textId="77777777" w:rsidR="00C413B7" w:rsidRPr="005D29EB" w:rsidRDefault="00C413B7" w:rsidP="005D29EB">
            <w:pPr>
              <w:keepNext/>
              <w:widowControl/>
              <w:jc w:val="right"/>
              <w:rPr>
                <w:sz w:val="22"/>
                <w:szCs w:val="22"/>
              </w:rPr>
            </w:pPr>
            <w:r w:rsidRPr="005D29EB">
              <w:rPr>
                <w:sz w:val="22"/>
                <w:szCs w:val="22"/>
              </w:rPr>
              <w:t>3.1</w:t>
            </w:r>
          </w:p>
        </w:tc>
        <w:tc>
          <w:tcPr>
            <w:tcW w:w="1710" w:type="dxa"/>
          </w:tcPr>
          <w:p w14:paraId="3AE64017" w14:textId="2C9D510C" w:rsidR="00C413B7" w:rsidRPr="005D29EB" w:rsidRDefault="00A25094" w:rsidP="005D29EB">
            <w:pPr>
              <w:keepNext/>
              <w:widowControl/>
              <w:jc w:val="right"/>
              <w:rPr>
                <w:color w:val="000000"/>
                <w:sz w:val="22"/>
                <w:szCs w:val="22"/>
              </w:rPr>
            </w:pPr>
            <w:r w:rsidRPr="005D29EB">
              <w:rPr>
                <w:color w:val="000000"/>
                <w:sz w:val="22"/>
                <w:szCs w:val="22"/>
              </w:rPr>
              <w:t>119.07</w:t>
            </w:r>
          </w:p>
        </w:tc>
      </w:tr>
    </w:tbl>
    <w:p w14:paraId="658C18E3" w14:textId="77777777" w:rsidR="00F65C0A" w:rsidRPr="00F65C0A" w:rsidRDefault="00F65C0A" w:rsidP="00F65C0A">
      <w:pPr>
        <w:rPr>
          <w:sz w:val="22"/>
          <w:szCs w:val="22"/>
        </w:rPr>
      </w:pPr>
      <w:r w:rsidRPr="00F65C0A">
        <w:rPr>
          <w:sz w:val="22"/>
          <w:szCs w:val="22"/>
        </w:rPr>
        <w:t>TOTAL ANNUAL BURDEN:  3.1 hrs. /respondent x 940 respondents = 2,914 hrs.</w:t>
      </w:r>
    </w:p>
    <w:p w14:paraId="1CA754B5" w14:textId="0BCE6277" w:rsidR="00E10FDB" w:rsidRPr="005D29EB" w:rsidRDefault="00F65C0A" w:rsidP="005D29EB">
      <w:pPr>
        <w:ind w:left="270" w:firstLine="450"/>
        <w:rPr>
          <w:bCs/>
          <w:sz w:val="22"/>
          <w:szCs w:val="22"/>
        </w:rPr>
      </w:pPr>
      <w:r w:rsidRPr="00F65C0A">
        <w:rPr>
          <w:sz w:val="22"/>
          <w:szCs w:val="22"/>
        </w:rPr>
        <w:t>TOTAL ANNUAL COST: $119.07/respondent x 940 respondents = $111,926.74</w:t>
      </w:r>
    </w:p>
    <w:p w14:paraId="241F4D6A" w14:textId="77777777" w:rsidR="00112283" w:rsidRPr="005D29EB" w:rsidRDefault="00112283" w:rsidP="005D29EB">
      <w:pPr>
        <w:ind w:left="270" w:firstLine="450"/>
        <w:rPr>
          <w:bCs/>
          <w:sz w:val="22"/>
          <w:szCs w:val="22"/>
        </w:rPr>
      </w:pPr>
      <w:r w:rsidRPr="005D29EB">
        <w:rPr>
          <w:bCs/>
          <w:sz w:val="22"/>
          <w:szCs w:val="22"/>
        </w:rPr>
        <w:t>NAICS code: 37-3012 Pesticide Handlers, Sprayers, and Applicators, Vegetation</w:t>
      </w:r>
    </w:p>
    <w:p w14:paraId="53040D4E" w14:textId="72DCE05C" w:rsidR="00AB500D" w:rsidRDefault="00AB500D" w:rsidP="005D29EB">
      <w:pPr>
        <w:rPr>
          <w:b/>
          <w:bCs/>
        </w:rPr>
      </w:pPr>
    </w:p>
    <w:p w14:paraId="1E9817DE" w14:textId="77777777" w:rsidR="007E291B" w:rsidRPr="005D29EB" w:rsidRDefault="007E291B" w:rsidP="005D29EB">
      <w:pPr>
        <w:rPr>
          <w:b/>
          <w:bCs/>
        </w:rPr>
      </w:pPr>
    </w:p>
    <w:p w14:paraId="4BB16DF8" w14:textId="77777777" w:rsidR="007E291B" w:rsidRDefault="007E291B">
      <w:pPr>
        <w:widowControl/>
        <w:autoSpaceDE/>
        <w:autoSpaceDN/>
        <w:adjustRightInd/>
        <w:rPr>
          <w:b/>
          <w:bCs/>
        </w:rPr>
      </w:pPr>
      <w:r>
        <w:rPr>
          <w:b/>
          <w:bCs/>
        </w:rPr>
        <w:br w:type="page"/>
      </w:r>
    </w:p>
    <w:p w14:paraId="34F10FD7" w14:textId="3AA46FEC" w:rsidR="00C413B7" w:rsidRPr="005D29EB" w:rsidRDefault="00C413B7" w:rsidP="00655252">
      <w:pPr>
        <w:widowControl/>
        <w:autoSpaceDE/>
        <w:autoSpaceDN/>
        <w:adjustRightInd/>
        <w:rPr>
          <w:b/>
          <w:bCs/>
        </w:rPr>
      </w:pPr>
      <w:r w:rsidRPr="005D29EB">
        <w:rPr>
          <w:b/>
          <w:bCs/>
        </w:rPr>
        <w:t>Table 4. Average Annual Respondent Burden and Cost Estimates for Commercial Applicators and Firms under Authorized Agency Programs for Recordkeeping for RUP Applications</w:t>
      </w:r>
    </w:p>
    <w:tbl>
      <w:tblPr>
        <w:tblW w:w="10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5"/>
        <w:gridCol w:w="1980"/>
        <w:gridCol w:w="1530"/>
        <w:gridCol w:w="1530"/>
      </w:tblGrid>
      <w:tr w:rsidR="00C413B7" w:rsidRPr="005D29EB" w14:paraId="2E177159" w14:textId="77777777" w:rsidTr="00E904CC">
        <w:trPr>
          <w:jc w:val="center"/>
        </w:trPr>
        <w:tc>
          <w:tcPr>
            <w:tcW w:w="5145" w:type="dxa"/>
            <w:vMerge w:val="restart"/>
          </w:tcPr>
          <w:p w14:paraId="1EF97C68" w14:textId="77777777" w:rsidR="00C413B7" w:rsidRPr="005D29EB" w:rsidRDefault="00C413B7" w:rsidP="005D29EB">
            <w:pPr>
              <w:rPr>
                <w:sz w:val="22"/>
                <w:szCs w:val="22"/>
              </w:rPr>
            </w:pPr>
            <w:r w:rsidRPr="005D29EB">
              <w:rPr>
                <w:sz w:val="22"/>
                <w:szCs w:val="22"/>
              </w:rPr>
              <w:t>Collection Activities</w:t>
            </w:r>
          </w:p>
        </w:tc>
        <w:tc>
          <w:tcPr>
            <w:tcW w:w="5040" w:type="dxa"/>
            <w:gridSpan w:val="3"/>
          </w:tcPr>
          <w:p w14:paraId="64265854" w14:textId="77777777" w:rsidR="00C413B7" w:rsidRPr="005D29EB" w:rsidRDefault="00C413B7" w:rsidP="005D29EB">
            <w:pPr>
              <w:jc w:val="center"/>
              <w:rPr>
                <w:sz w:val="22"/>
                <w:szCs w:val="22"/>
              </w:rPr>
            </w:pPr>
            <w:r w:rsidRPr="005D29EB">
              <w:rPr>
                <w:sz w:val="22"/>
                <w:szCs w:val="22"/>
              </w:rPr>
              <w:t>Annual Burden and Cost Per Respondent</w:t>
            </w:r>
          </w:p>
        </w:tc>
      </w:tr>
      <w:tr w:rsidR="00C413B7" w:rsidRPr="005D29EB" w14:paraId="4AE8E0A5" w14:textId="77777777" w:rsidTr="00E904CC">
        <w:trPr>
          <w:jc w:val="center"/>
        </w:trPr>
        <w:tc>
          <w:tcPr>
            <w:tcW w:w="5145" w:type="dxa"/>
            <w:vMerge/>
          </w:tcPr>
          <w:p w14:paraId="54642D36" w14:textId="77777777" w:rsidR="00C413B7" w:rsidRPr="005D29EB" w:rsidRDefault="00C413B7" w:rsidP="005D29EB">
            <w:pPr>
              <w:rPr>
                <w:sz w:val="22"/>
                <w:szCs w:val="22"/>
              </w:rPr>
            </w:pPr>
          </w:p>
        </w:tc>
        <w:tc>
          <w:tcPr>
            <w:tcW w:w="1980" w:type="dxa"/>
          </w:tcPr>
          <w:p w14:paraId="22274E34" w14:textId="77777777" w:rsidR="00C413B7" w:rsidRPr="005D29EB" w:rsidRDefault="00C413B7" w:rsidP="005D29EB">
            <w:pPr>
              <w:jc w:val="center"/>
              <w:rPr>
                <w:sz w:val="22"/>
                <w:szCs w:val="22"/>
              </w:rPr>
            </w:pPr>
            <w:r w:rsidRPr="005D29EB">
              <w:rPr>
                <w:sz w:val="22"/>
                <w:szCs w:val="22"/>
              </w:rPr>
              <w:t>Tech. Hours</w:t>
            </w:r>
          </w:p>
          <w:p w14:paraId="58EFF5B5" w14:textId="759E662B" w:rsidR="00C413B7" w:rsidRPr="005D29EB" w:rsidRDefault="00C413B7" w:rsidP="005D29EB">
            <w:pPr>
              <w:jc w:val="center"/>
              <w:rPr>
                <w:sz w:val="22"/>
                <w:szCs w:val="22"/>
              </w:rPr>
            </w:pPr>
            <w:r w:rsidRPr="005D29EB">
              <w:rPr>
                <w:sz w:val="22"/>
                <w:szCs w:val="22"/>
              </w:rPr>
              <w:t>$</w:t>
            </w:r>
            <w:r w:rsidR="0014668A" w:rsidRPr="005D29EB">
              <w:rPr>
                <w:sz w:val="22"/>
                <w:szCs w:val="22"/>
              </w:rPr>
              <w:t>38.41</w:t>
            </w:r>
            <w:r w:rsidRPr="005D29EB">
              <w:rPr>
                <w:sz w:val="22"/>
                <w:szCs w:val="22"/>
              </w:rPr>
              <w:t>/</w:t>
            </w:r>
            <w:r w:rsidR="00E33CEA" w:rsidRPr="005D29EB">
              <w:rPr>
                <w:sz w:val="22"/>
                <w:szCs w:val="22"/>
              </w:rPr>
              <w:t>hr.</w:t>
            </w:r>
          </w:p>
        </w:tc>
        <w:tc>
          <w:tcPr>
            <w:tcW w:w="1530" w:type="dxa"/>
          </w:tcPr>
          <w:p w14:paraId="08B21246" w14:textId="77777777" w:rsidR="00C413B7" w:rsidRPr="005D29EB" w:rsidRDefault="00C413B7" w:rsidP="005D29EB">
            <w:pPr>
              <w:jc w:val="center"/>
              <w:rPr>
                <w:sz w:val="22"/>
                <w:szCs w:val="22"/>
              </w:rPr>
            </w:pPr>
            <w:r w:rsidRPr="005D29EB">
              <w:rPr>
                <w:sz w:val="22"/>
                <w:szCs w:val="22"/>
              </w:rPr>
              <w:t>Total Hours</w:t>
            </w:r>
          </w:p>
        </w:tc>
        <w:tc>
          <w:tcPr>
            <w:tcW w:w="1530" w:type="dxa"/>
          </w:tcPr>
          <w:p w14:paraId="3273C206" w14:textId="77777777" w:rsidR="00C413B7" w:rsidRPr="005D29EB" w:rsidRDefault="00C413B7" w:rsidP="005D29EB">
            <w:pPr>
              <w:jc w:val="center"/>
              <w:rPr>
                <w:sz w:val="22"/>
                <w:szCs w:val="22"/>
              </w:rPr>
            </w:pPr>
            <w:r w:rsidRPr="005D29EB">
              <w:rPr>
                <w:sz w:val="22"/>
                <w:szCs w:val="22"/>
              </w:rPr>
              <w:t>Cost</w:t>
            </w:r>
          </w:p>
          <w:p w14:paraId="1DE73BAB" w14:textId="77777777" w:rsidR="00C413B7" w:rsidRPr="005D29EB" w:rsidRDefault="00C413B7" w:rsidP="005D29EB">
            <w:pPr>
              <w:jc w:val="center"/>
              <w:rPr>
                <w:sz w:val="22"/>
                <w:szCs w:val="22"/>
              </w:rPr>
            </w:pPr>
            <w:r w:rsidRPr="005D29EB">
              <w:rPr>
                <w:sz w:val="22"/>
                <w:szCs w:val="22"/>
              </w:rPr>
              <w:t>$</w:t>
            </w:r>
          </w:p>
        </w:tc>
      </w:tr>
      <w:tr w:rsidR="0014668A" w:rsidRPr="005D29EB" w14:paraId="2AED4622" w14:textId="77777777" w:rsidTr="00E904CC">
        <w:trPr>
          <w:jc w:val="center"/>
        </w:trPr>
        <w:tc>
          <w:tcPr>
            <w:tcW w:w="5145" w:type="dxa"/>
          </w:tcPr>
          <w:p w14:paraId="62FEE564" w14:textId="10EEF5F3" w:rsidR="0014668A" w:rsidRPr="005D29EB" w:rsidRDefault="0014668A" w:rsidP="005D29EB">
            <w:pPr>
              <w:rPr>
                <w:sz w:val="22"/>
                <w:szCs w:val="22"/>
              </w:rPr>
            </w:pPr>
            <w:r w:rsidRPr="005D29EB">
              <w:rPr>
                <w:sz w:val="22"/>
                <w:szCs w:val="22"/>
              </w:rPr>
              <w:t>Read/hear rule or any collection instrument instruction (incl. compliance determination)</w:t>
            </w:r>
          </w:p>
        </w:tc>
        <w:tc>
          <w:tcPr>
            <w:tcW w:w="1980" w:type="dxa"/>
          </w:tcPr>
          <w:p w14:paraId="67B32A28" w14:textId="77777777" w:rsidR="0014668A" w:rsidRPr="005D29EB" w:rsidRDefault="0014668A" w:rsidP="005D29EB">
            <w:pPr>
              <w:jc w:val="right"/>
              <w:rPr>
                <w:sz w:val="22"/>
                <w:szCs w:val="22"/>
              </w:rPr>
            </w:pPr>
            <w:r w:rsidRPr="005D29EB">
              <w:rPr>
                <w:sz w:val="22"/>
                <w:szCs w:val="22"/>
              </w:rPr>
              <w:t>0.2</w:t>
            </w:r>
          </w:p>
        </w:tc>
        <w:tc>
          <w:tcPr>
            <w:tcW w:w="1530" w:type="dxa"/>
          </w:tcPr>
          <w:p w14:paraId="5F6531E5" w14:textId="77777777" w:rsidR="0014668A" w:rsidRPr="005D29EB" w:rsidRDefault="0014668A" w:rsidP="005D29EB">
            <w:pPr>
              <w:jc w:val="right"/>
              <w:rPr>
                <w:sz w:val="22"/>
                <w:szCs w:val="22"/>
              </w:rPr>
            </w:pPr>
            <w:r w:rsidRPr="005D29EB">
              <w:rPr>
                <w:sz w:val="22"/>
                <w:szCs w:val="22"/>
              </w:rPr>
              <w:t>0.2</w:t>
            </w:r>
          </w:p>
        </w:tc>
        <w:tc>
          <w:tcPr>
            <w:tcW w:w="1530" w:type="dxa"/>
          </w:tcPr>
          <w:p w14:paraId="48381793" w14:textId="463B4F07" w:rsidR="0014668A" w:rsidRPr="005D29EB" w:rsidRDefault="0014668A" w:rsidP="005D29EB">
            <w:pPr>
              <w:jc w:val="right"/>
              <w:rPr>
                <w:color w:val="000000"/>
                <w:sz w:val="22"/>
                <w:szCs w:val="22"/>
              </w:rPr>
            </w:pPr>
            <w:r w:rsidRPr="005D29EB">
              <w:rPr>
                <w:color w:val="000000"/>
                <w:sz w:val="22"/>
                <w:szCs w:val="22"/>
              </w:rPr>
              <w:t>7.68</w:t>
            </w:r>
          </w:p>
        </w:tc>
      </w:tr>
      <w:tr w:rsidR="0014668A" w:rsidRPr="005D29EB" w14:paraId="465F2BF2" w14:textId="77777777" w:rsidTr="00E904CC">
        <w:trPr>
          <w:jc w:val="center"/>
        </w:trPr>
        <w:tc>
          <w:tcPr>
            <w:tcW w:w="5145" w:type="dxa"/>
          </w:tcPr>
          <w:p w14:paraId="6BA8571F" w14:textId="77777777" w:rsidR="0014668A" w:rsidRPr="005D29EB" w:rsidRDefault="0014668A" w:rsidP="005D29EB">
            <w:pPr>
              <w:rPr>
                <w:sz w:val="22"/>
                <w:szCs w:val="22"/>
              </w:rPr>
            </w:pPr>
            <w:r w:rsidRPr="005D29EB">
              <w:rPr>
                <w:sz w:val="22"/>
                <w:szCs w:val="22"/>
              </w:rPr>
              <w:t>Create information</w:t>
            </w:r>
          </w:p>
        </w:tc>
        <w:tc>
          <w:tcPr>
            <w:tcW w:w="1980" w:type="dxa"/>
          </w:tcPr>
          <w:p w14:paraId="3423391F" w14:textId="77777777" w:rsidR="0014668A" w:rsidRPr="005D29EB" w:rsidRDefault="0014668A" w:rsidP="005D29EB">
            <w:pPr>
              <w:jc w:val="right"/>
              <w:rPr>
                <w:sz w:val="22"/>
                <w:szCs w:val="22"/>
              </w:rPr>
            </w:pPr>
            <w:r w:rsidRPr="005D29EB">
              <w:rPr>
                <w:sz w:val="22"/>
                <w:szCs w:val="22"/>
              </w:rPr>
              <w:t>2</w:t>
            </w:r>
          </w:p>
        </w:tc>
        <w:tc>
          <w:tcPr>
            <w:tcW w:w="1530" w:type="dxa"/>
          </w:tcPr>
          <w:p w14:paraId="465333A7" w14:textId="77777777" w:rsidR="0014668A" w:rsidRPr="005D29EB" w:rsidRDefault="0014668A" w:rsidP="005D29EB">
            <w:pPr>
              <w:jc w:val="right"/>
              <w:rPr>
                <w:sz w:val="22"/>
                <w:szCs w:val="22"/>
              </w:rPr>
            </w:pPr>
            <w:r w:rsidRPr="005D29EB">
              <w:rPr>
                <w:sz w:val="22"/>
                <w:szCs w:val="22"/>
              </w:rPr>
              <w:t>2</w:t>
            </w:r>
          </w:p>
        </w:tc>
        <w:tc>
          <w:tcPr>
            <w:tcW w:w="1530" w:type="dxa"/>
          </w:tcPr>
          <w:p w14:paraId="00F15BE6" w14:textId="1FB36407" w:rsidR="0014668A" w:rsidRPr="005D29EB" w:rsidRDefault="0014668A" w:rsidP="005D29EB">
            <w:pPr>
              <w:jc w:val="right"/>
              <w:rPr>
                <w:color w:val="000000"/>
                <w:sz w:val="22"/>
                <w:szCs w:val="22"/>
              </w:rPr>
            </w:pPr>
            <w:r w:rsidRPr="005D29EB">
              <w:rPr>
                <w:color w:val="000000"/>
                <w:sz w:val="22"/>
                <w:szCs w:val="22"/>
              </w:rPr>
              <w:t>76.82</w:t>
            </w:r>
          </w:p>
        </w:tc>
      </w:tr>
      <w:tr w:rsidR="0014668A" w:rsidRPr="005D29EB" w14:paraId="39155B06" w14:textId="77777777" w:rsidTr="00E904CC">
        <w:trPr>
          <w:jc w:val="center"/>
        </w:trPr>
        <w:tc>
          <w:tcPr>
            <w:tcW w:w="5145" w:type="dxa"/>
          </w:tcPr>
          <w:p w14:paraId="4C25AEE4" w14:textId="77777777" w:rsidR="0014668A" w:rsidRPr="005D29EB" w:rsidRDefault="0014668A" w:rsidP="005D29EB">
            <w:pPr>
              <w:rPr>
                <w:sz w:val="22"/>
                <w:szCs w:val="22"/>
              </w:rPr>
            </w:pPr>
            <w:r w:rsidRPr="005D29EB">
              <w:rPr>
                <w:sz w:val="22"/>
                <w:szCs w:val="22"/>
              </w:rPr>
              <w:t>Store, file, or maintain the information</w:t>
            </w:r>
          </w:p>
        </w:tc>
        <w:tc>
          <w:tcPr>
            <w:tcW w:w="1980" w:type="dxa"/>
          </w:tcPr>
          <w:p w14:paraId="5CB34D2C" w14:textId="77777777" w:rsidR="0014668A" w:rsidRPr="005D29EB" w:rsidRDefault="0014668A" w:rsidP="005D29EB">
            <w:pPr>
              <w:jc w:val="right"/>
              <w:rPr>
                <w:sz w:val="22"/>
                <w:szCs w:val="22"/>
              </w:rPr>
            </w:pPr>
            <w:r w:rsidRPr="005D29EB">
              <w:rPr>
                <w:sz w:val="22"/>
                <w:szCs w:val="22"/>
              </w:rPr>
              <w:t>0.9</w:t>
            </w:r>
          </w:p>
        </w:tc>
        <w:tc>
          <w:tcPr>
            <w:tcW w:w="1530" w:type="dxa"/>
          </w:tcPr>
          <w:p w14:paraId="65A483D9" w14:textId="77777777" w:rsidR="0014668A" w:rsidRPr="005D29EB" w:rsidRDefault="0014668A" w:rsidP="005D29EB">
            <w:pPr>
              <w:jc w:val="right"/>
              <w:rPr>
                <w:sz w:val="22"/>
                <w:szCs w:val="22"/>
              </w:rPr>
            </w:pPr>
            <w:r w:rsidRPr="005D29EB">
              <w:rPr>
                <w:sz w:val="22"/>
                <w:szCs w:val="22"/>
              </w:rPr>
              <w:t>0.9</w:t>
            </w:r>
          </w:p>
        </w:tc>
        <w:tc>
          <w:tcPr>
            <w:tcW w:w="1530" w:type="dxa"/>
          </w:tcPr>
          <w:p w14:paraId="73630720" w14:textId="7BAF7465" w:rsidR="0014668A" w:rsidRPr="005D29EB" w:rsidRDefault="0014668A" w:rsidP="005D29EB">
            <w:pPr>
              <w:jc w:val="right"/>
              <w:rPr>
                <w:color w:val="000000"/>
                <w:sz w:val="22"/>
                <w:szCs w:val="22"/>
              </w:rPr>
            </w:pPr>
            <w:r w:rsidRPr="005D29EB">
              <w:rPr>
                <w:color w:val="000000"/>
                <w:sz w:val="22"/>
                <w:szCs w:val="22"/>
              </w:rPr>
              <w:t>34.57</w:t>
            </w:r>
          </w:p>
        </w:tc>
      </w:tr>
      <w:tr w:rsidR="0014668A" w:rsidRPr="005D29EB" w14:paraId="1A6AF9B3" w14:textId="77777777" w:rsidTr="00E904CC">
        <w:trPr>
          <w:jc w:val="center"/>
        </w:trPr>
        <w:tc>
          <w:tcPr>
            <w:tcW w:w="5145" w:type="dxa"/>
          </w:tcPr>
          <w:p w14:paraId="0351CD86" w14:textId="77777777" w:rsidR="0014668A" w:rsidRPr="005D29EB" w:rsidRDefault="0014668A" w:rsidP="005D29EB">
            <w:pPr>
              <w:rPr>
                <w:sz w:val="22"/>
                <w:szCs w:val="22"/>
              </w:rPr>
            </w:pPr>
            <w:r w:rsidRPr="005D29EB">
              <w:rPr>
                <w:sz w:val="22"/>
                <w:szCs w:val="22"/>
              </w:rPr>
              <w:t>TOTAL</w:t>
            </w:r>
          </w:p>
        </w:tc>
        <w:tc>
          <w:tcPr>
            <w:tcW w:w="1980" w:type="dxa"/>
          </w:tcPr>
          <w:p w14:paraId="74464712" w14:textId="77777777" w:rsidR="0014668A" w:rsidRPr="005D29EB" w:rsidRDefault="0014668A" w:rsidP="005D29EB">
            <w:pPr>
              <w:jc w:val="right"/>
              <w:rPr>
                <w:sz w:val="22"/>
                <w:szCs w:val="22"/>
              </w:rPr>
            </w:pPr>
            <w:r w:rsidRPr="005D29EB">
              <w:rPr>
                <w:sz w:val="22"/>
                <w:szCs w:val="22"/>
              </w:rPr>
              <w:t>3.1</w:t>
            </w:r>
          </w:p>
        </w:tc>
        <w:tc>
          <w:tcPr>
            <w:tcW w:w="1530" w:type="dxa"/>
          </w:tcPr>
          <w:p w14:paraId="472182FD" w14:textId="77777777" w:rsidR="0014668A" w:rsidRPr="005D29EB" w:rsidRDefault="0014668A" w:rsidP="005D29EB">
            <w:pPr>
              <w:jc w:val="right"/>
              <w:rPr>
                <w:sz w:val="22"/>
                <w:szCs w:val="22"/>
              </w:rPr>
            </w:pPr>
            <w:r w:rsidRPr="005D29EB">
              <w:rPr>
                <w:sz w:val="22"/>
                <w:szCs w:val="22"/>
              </w:rPr>
              <w:t>3.1</w:t>
            </w:r>
          </w:p>
        </w:tc>
        <w:tc>
          <w:tcPr>
            <w:tcW w:w="1530" w:type="dxa"/>
          </w:tcPr>
          <w:p w14:paraId="6BAB01A5" w14:textId="4412D37C" w:rsidR="0014668A" w:rsidRPr="005D29EB" w:rsidRDefault="0014668A" w:rsidP="005D29EB">
            <w:pPr>
              <w:jc w:val="right"/>
              <w:rPr>
                <w:color w:val="000000"/>
                <w:sz w:val="22"/>
                <w:szCs w:val="22"/>
              </w:rPr>
            </w:pPr>
            <w:r w:rsidRPr="005D29EB">
              <w:rPr>
                <w:color w:val="000000"/>
                <w:sz w:val="22"/>
                <w:szCs w:val="22"/>
              </w:rPr>
              <w:t>119.07</w:t>
            </w:r>
          </w:p>
        </w:tc>
      </w:tr>
    </w:tbl>
    <w:p w14:paraId="14FA0B17" w14:textId="0B3330D6" w:rsidR="00C413B7" w:rsidRPr="005D29EB" w:rsidRDefault="00C413B7" w:rsidP="005D29EB">
      <w:pPr>
        <w:rPr>
          <w:sz w:val="22"/>
          <w:szCs w:val="22"/>
        </w:rPr>
      </w:pPr>
      <w:r w:rsidRPr="005D29EB">
        <w:rPr>
          <w:sz w:val="22"/>
          <w:szCs w:val="22"/>
        </w:rPr>
        <w:t>TOTAL ANNUAL BURDEN:  3.1 hrs</w:t>
      </w:r>
      <w:r w:rsidR="00820458" w:rsidRPr="005D29EB">
        <w:rPr>
          <w:sz w:val="22"/>
          <w:szCs w:val="22"/>
        </w:rPr>
        <w:t xml:space="preserve">. </w:t>
      </w:r>
      <w:r w:rsidRPr="005D29EB">
        <w:rPr>
          <w:sz w:val="22"/>
          <w:szCs w:val="22"/>
        </w:rPr>
        <w:t xml:space="preserve">/respondent x </w:t>
      </w:r>
      <w:r w:rsidR="000D0763" w:rsidRPr="005D29EB">
        <w:rPr>
          <w:sz w:val="22"/>
          <w:szCs w:val="22"/>
        </w:rPr>
        <w:t>442,464</w:t>
      </w:r>
      <w:r w:rsidRPr="005D29EB">
        <w:rPr>
          <w:sz w:val="22"/>
          <w:szCs w:val="22"/>
        </w:rPr>
        <w:t xml:space="preserve"> respondents = </w:t>
      </w:r>
      <w:r w:rsidR="0014668A" w:rsidRPr="005D29EB">
        <w:rPr>
          <w:sz w:val="22"/>
          <w:szCs w:val="22"/>
        </w:rPr>
        <w:t>1,371,638</w:t>
      </w:r>
      <w:r w:rsidRPr="005D29EB">
        <w:rPr>
          <w:sz w:val="22"/>
          <w:szCs w:val="22"/>
        </w:rPr>
        <w:t xml:space="preserve"> hrs</w:t>
      </w:r>
      <w:r w:rsidR="00133F95" w:rsidRPr="005D29EB">
        <w:rPr>
          <w:sz w:val="22"/>
          <w:szCs w:val="22"/>
        </w:rPr>
        <w:t>.</w:t>
      </w:r>
    </w:p>
    <w:p w14:paraId="57883AA2" w14:textId="3A5DFF0A" w:rsidR="00C413B7" w:rsidRPr="005D29EB" w:rsidRDefault="00C413B7" w:rsidP="005D29EB">
      <w:pPr>
        <w:rPr>
          <w:sz w:val="22"/>
          <w:szCs w:val="22"/>
        </w:rPr>
      </w:pPr>
      <w:r w:rsidRPr="005D29EB">
        <w:rPr>
          <w:sz w:val="22"/>
          <w:szCs w:val="22"/>
        </w:rPr>
        <w:t>TOTAL ANNUAL COST:  $</w:t>
      </w:r>
      <w:r w:rsidR="0014668A" w:rsidRPr="005D29EB">
        <w:rPr>
          <w:sz w:val="22"/>
          <w:szCs w:val="22"/>
        </w:rPr>
        <w:t>119.07</w:t>
      </w:r>
      <w:r w:rsidRPr="005D29EB">
        <w:rPr>
          <w:sz w:val="22"/>
          <w:szCs w:val="22"/>
        </w:rPr>
        <w:t xml:space="preserve">/respondent x </w:t>
      </w:r>
      <w:r w:rsidR="00D61FA5" w:rsidRPr="005D29EB">
        <w:rPr>
          <w:sz w:val="22"/>
          <w:szCs w:val="22"/>
        </w:rPr>
        <w:t>442,464</w:t>
      </w:r>
      <w:r w:rsidRPr="005D29EB">
        <w:rPr>
          <w:sz w:val="22"/>
          <w:szCs w:val="22"/>
        </w:rPr>
        <w:t xml:space="preserve"> respondents = $</w:t>
      </w:r>
      <w:r w:rsidR="0014668A" w:rsidRPr="005D29EB">
        <w:rPr>
          <w:sz w:val="22"/>
          <w:szCs w:val="22"/>
        </w:rPr>
        <w:t>52,684,630.94</w:t>
      </w:r>
    </w:p>
    <w:p w14:paraId="2328B431" w14:textId="77777777" w:rsidR="00E904CC" w:rsidRPr="005D29EB" w:rsidRDefault="00E904CC" w:rsidP="005D29EB">
      <w:pPr>
        <w:ind w:firstLine="720"/>
        <w:rPr>
          <w:bCs/>
          <w:sz w:val="22"/>
          <w:szCs w:val="22"/>
        </w:rPr>
      </w:pPr>
    </w:p>
    <w:p w14:paraId="11B0262B" w14:textId="6FE929E1" w:rsidR="00112283" w:rsidRPr="005D29EB" w:rsidRDefault="00112283" w:rsidP="005D29EB">
      <w:pPr>
        <w:ind w:firstLine="720"/>
        <w:rPr>
          <w:bCs/>
          <w:sz w:val="22"/>
          <w:szCs w:val="22"/>
        </w:rPr>
      </w:pPr>
      <w:r w:rsidRPr="005D29EB">
        <w:rPr>
          <w:bCs/>
          <w:sz w:val="22"/>
          <w:szCs w:val="22"/>
        </w:rPr>
        <w:t>NAICS code: 37-3012 Pesticide Handlers, Sprayers, and Applicators, Vegetation</w:t>
      </w:r>
    </w:p>
    <w:p w14:paraId="67428129" w14:textId="7317C2E9" w:rsidR="00D61FA5" w:rsidRDefault="00D61FA5" w:rsidP="005D29EB">
      <w:pPr>
        <w:ind w:firstLine="720"/>
        <w:rPr>
          <w:bCs/>
          <w:sz w:val="22"/>
          <w:szCs w:val="22"/>
        </w:rPr>
      </w:pPr>
    </w:p>
    <w:p w14:paraId="719D5D34" w14:textId="77777777" w:rsidR="007E291B" w:rsidRPr="005D29EB" w:rsidRDefault="007E291B" w:rsidP="005D29EB">
      <w:pPr>
        <w:ind w:firstLine="720"/>
        <w:rPr>
          <w:bCs/>
          <w:sz w:val="22"/>
          <w:szCs w:val="22"/>
        </w:rPr>
      </w:pPr>
    </w:p>
    <w:p w14:paraId="7FEA86C3" w14:textId="6EA6487C" w:rsidR="00C413B7" w:rsidRPr="005D29EB" w:rsidRDefault="00C413B7" w:rsidP="005D29EB">
      <w:pPr>
        <w:tabs>
          <w:tab w:val="left" w:pos="720"/>
        </w:tabs>
        <w:rPr>
          <w:b/>
          <w:bCs/>
        </w:rPr>
      </w:pPr>
      <w:r w:rsidRPr="005D29EB">
        <w:rPr>
          <w:b/>
          <w:bCs/>
        </w:rPr>
        <w:t>Table 5</w:t>
      </w:r>
      <w:r w:rsidR="00CB5FAD" w:rsidRPr="005D29EB">
        <w:rPr>
          <w:b/>
          <w:bCs/>
        </w:rPr>
        <w:t>a</w:t>
      </w:r>
      <w:r w:rsidRPr="005D29EB">
        <w:rPr>
          <w:b/>
          <w:bCs/>
        </w:rPr>
        <w:t xml:space="preserve">. Dealers in Federal Programs (Indian Country) </w:t>
      </w:r>
      <w:r w:rsidR="00665D7B" w:rsidRPr="005D29EB">
        <w:rPr>
          <w:b/>
          <w:bCs/>
        </w:rPr>
        <w:t xml:space="preserve">for RUP Sales Recordkeeping </w:t>
      </w:r>
    </w:p>
    <w:tbl>
      <w:tblPr>
        <w:tblW w:w="0" w:type="auto"/>
        <w:jc w:val="center"/>
        <w:tblLook w:val="04A0" w:firstRow="1" w:lastRow="0" w:firstColumn="1" w:lastColumn="0" w:noHBand="0" w:noVBand="1"/>
      </w:tblPr>
      <w:tblGrid>
        <w:gridCol w:w="4589"/>
        <w:gridCol w:w="2860"/>
        <w:gridCol w:w="1568"/>
        <w:gridCol w:w="1043"/>
      </w:tblGrid>
      <w:tr w:rsidR="00780174" w:rsidRPr="005D29EB" w14:paraId="4E12DF3A" w14:textId="77777777" w:rsidTr="00E904CC">
        <w:trPr>
          <w:trHeight w:val="630"/>
          <w:jc w:val="center"/>
        </w:trPr>
        <w:tc>
          <w:tcPr>
            <w:tcW w:w="458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858381B" w14:textId="77777777" w:rsidR="00780174" w:rsidRPr="005D29EB" w:rsidRDefault="00780174" w:rsidP="005D29EB">
            <w:pPr>
              <w:widowControl/>
              <w:autoSpaceDE/>
              <w:autoSpaceDN/>
              <w:adjustRightInd/>
              <w:rPr>
                <w:color w:val="000000"/>
                <w:sz w:val="22"/>
                <w:szCs w:val="22"/>
              </w:rPr>
            </w:pPr>
            <w:r w:rsidRPr="005D29EB">
              <w:rPr>
                <w:color w:val="000000"/>
                <w:sz w:val="22"/>
                <w:szCs w:val="22"/>
              </w:rPr>
              <w:t>Collection Activities</w:t>
            </w:r>
          </w:p>
        </w:tc>
        <w:tc>
          <w:tcPr>
            <w:tcW w:w="5471" w:type="dxa"/>
            <w:gridSpan w:val="3"/>
            <w:tcBorders>
              <w:top w:val="single" w:sz="8" w:space="0" w:color="auto"/>
              <w:left w:val="nil"/>
              <w:bottom w:val="single" w:sz="8" w:space="0" w:color="auto"/>
              <w:right w:val="single" w:sz="8" w:space="0" w:color="000000"/>
            </w:tcBorders>
            <w:shd w:val="clear" w:color="auto" w:fill="auto"/>
            <w:vAlign w:val="center"/>
            <w:hideMark/>
          </w:tcPr>
          <w:p w14:paraId="1B6D6044" w14:textId="77777777" w:rsidR="00780174" w:rsidRPr="005D29EB" w:rsidRDefault="00780174" w:rsidP="005D29EB">
            <w:pPr>
              <w:jc w:val="center"/>
              <w:rPr>
                <w:color w:val="000000"/>
                <w:sz w:val="22"/>
                <w:szCs w:val="22"/>
              </w:rPr>
            </w:pPr>
            <w:r w:rsidRPr="005D29EB">
              <w:rPr>
                <w:color w:val="000000"/>
                <w:sz w:val="22"/>
                <w:szCs w:val="22"/>
              </w:rPr>
              <w:t>Annual Burden and Cost Per Respondent</w:t>
            </w:r>
          </w:p>
        </w:tc>
      </w:tr>
      <w:tr w:rsidR="00780174" w:rsidRPr="005D29EB" w14:paraId="0A45B4D2" w14:textId="77777777" w:rsidTr="00E904CC">
        <w:trPr>
          <w:trHeight w:val="315"/>
          <w:jc w:val="center"/>
        </w:trPr>
        <w:tc>
          <w:tcPr>
            <w:tcW w:w="4589" w:type="dxa"/>
            <w:vMerge/>
            <w:tcBorders>
              <w:top w:val="single" w:sz="8" w:space="0" w:color="auto"/>
              <w:left w:val="single" w:sz="8" w:space="0" w:color="auto"/>
              <w:bottom w:val="single" w:sz="8" w:space="0" w:color="000000"/>
              <w:right w:val="single" w:sz="8" w:space="0" w:color="auto"/>
            </w:tcBorders>
            <w:vAlign w:val="center"/>
            <w:hideMark/>
          </w:tcPr>
          <w:p w14:paraId="450A9BB2" w14:textId="77777777" w:rsidR="00780174" w:rsidRPr="005D29EB" w:rsidRDefault="00780174" w:rsidP="005D29EB">
            <w:pPr>
              <w:rPr>
                <w:color w:val="000000"/>
                <w:sz w:val="22"/>
                <w:szCs w:val="22"/>
              </w:rPr>
            </w:pPr>
          </w:p>
        </w:tc>
        <w:tc>
          <w:tcPr>
            <w:tcW w:w="2860" w:type="dxa"/>
            <w:tcBorders>
              <w:top w:val="nil"/>
              <w:left w:val="nil"/>
              <w:bottom w:val="nil"/>
              <w:right w:val="single" w:sz="8" w:space="0" w:color="auto"/>
            </w:tcBorders>
            <w:shd w:val="clear" w:color="auto" w:fill="auto"/>
            <w:vAlign w:val="center"/>
            <w:hideMark/>
          </w:tcPr>
          <w:p w14:paraId="4303DD85" w14:textId="77777777" w:rsidR="00780174" w:rsidRPr="005D29EB" w:rsidRDefault="00780174" w:rsidP="005D29EB">
            <w:pPr>
              <w:jc w:val="center"/>
              <w:rPr>
                <w:color w:val="000000"/>
                <w:sz w:val="22"/>
                <w:szCs w:val="22"/>
              </w:rPr>
            </w:pPr>
            <w:r w:rsidRPr="005D29EB">
              <w:rPr>
                <w:color w:val="000000"/>
                <w:sz w:val="22"/>
                <w:szCs w:val="22"/>
              </w:rPr>
              <w:t>Tech. Hours</w:t>
            </w:r>
          </w:p>
        </w:tc>
        <w:tc>
          <w:tcPr>
            <w:tcW w:w="1568" w:type="dxa"/>
            <w:vMerge w:val="restart"/>
            <w:tcBorders>
              <w:top w:val="nil"/>
              <w:left w:val="single" w:sz="8" w:space="0" w:color="auto"/>
              <w:bottom w:val="single" w:sz="8" w:space="0" w:color="000000"/>
              <w:right w:val="single" w:sz="8" w:space="0" w:color="auto"/>
            </w:tcBorders>
            <w:shd w:val="clear" w:color="auto" w:fill="auto"/>
            <w:vAlign w:val="center"/>
            <w:hideMark/>
          </w:tcPr>
          <w:p w14:paraId="065619B3" w14:textId="77777777" w:rsidR="00780174" w:rsidRPr="005D29EB" w:rsidRDefault="00780174" w:rsidP="005D29EB">
            <w:pPr>
              <w:jc w:val="center"/>
              <w:rPr>
                <w:color w:val="000000"/>
                <w:sz w:val="22"/>
                <w:szCs w:val="22"/>
              </w:rPr>
            </w:pPr>
            <w:r w:rsidRPr="005D29EB">
              <w:rPr>
                <w:color w:val="000000"/>
                <w:sz w:val="22"/>
                <w:szCs w:val="22"/>
              </w:rPr>
              <w:t>Total Hours</w:t>
            </w:r>
          </w:p>
        </w:tc>
        <w:tc>
          <w:tcPr>
            <w:tcW w:w="1043" w:type="dxa"/>
            <w:tcBorders>
              <w:top w:val="nil"/>
              <w:left w:val="nil"/>
              <w:bottom w:val="nil"/>
              <w:right w:val="single" w:sz="8" w:space="0" w:color="auto"/>
            </w:tcBorders>
            <w:shd w:val="clear" w:color="auto" w:fill="auto"/>
            <w:vAlign w:val="center"/>
            <w:hideMark/>
          </w:tcPr>
          <w:p w14:paraId="3024AE76" w14:textId="77777777" w:rsidR="00780174" w:rsidRPr="005D29EB" w:rsidRDefault="00780174" w:rsidP="005D29EB">
            <w:pPr>
              <w:jc w:val="center"/>
              <w:rPr>
                <w:color w:val="000000"/>
                <w:sz w:val="22"/>
                <w:szCs w:val="22"/>
              </w:rPr>
            </w:pPr>
            <w:r w:rsidRPr="005D29EB">
              <w:rPr>
                <w:color w:val="000000"/>
                <w:sz w:val="22"/>
                <w:szCs w:val="22"/>
              </w:rPr>
              <w:t>Cost</w:t>
            </w:r>
          </w:p>
        </w:tc>
      </w:tr>
      <w:tr w:rsidR="00780174" w:rsidRPr="005D29EB" w14:paraId="5745EEFF" w14:textId="77777777" w:rsidTr="00E904CC">
        <w:trPr>
          <w:trHeight w:val="300"/>
          <w:jc w:val="center"/>
        </w:trPr>
        <w:tc>
          <w:tcPr>
            <w:tcW w:w="4589" w:type="dxa"/>
            <w:vMerge/>
            <w:tcBorders>
              <w:top w:val="single" w:sz="8" w:space="0" w:color="auto"/>
              <w:left w:val="single" w:sz="8" w:space="0" w:color="auto"/>
              <w:bottom w:val="single" w:sz="8" w:space="0" w:color="000000"/>
              <w:right w:val="single" w:sz="8" w:space="0" w:color="auto"/>
            </w:tcBorders>
            <w:vAlign w:val="center"/>
            <w:hideMark/>
          </w:tcPr>
          <w:p w14:paraId="2F368880" w14:textId="77777777" w:rsidR="00780174" w:rsidRPr="005D29EB" w:rsidRDefault="00780174" w:rsidP="005D29EB">
            <w:pPr>
              <w:rPr>
                <w:color w:val="000000"/>
                <w:sz w:val="22"/>
                <w:szCs w:val="22"/>
              </w:rPr>
            </w:pPr>
          </w:p>
        </w:tc>
        <w:tc>
          <w:tcPr>
            <w:tcW w:w="2860" w:type="dxa"/>
            <w:tcBorders>
              <w:top w:val="nil"/>
              <w:left w:val="nil"/>
              <w:bottom w:val="single" w:sz="8" w:space="0" w:color="auto"/>
              <w:right w:val="single" w:sz="8" w:space="0" w:color="auto"/>
            </w:tcBorders>
            <w:shd w:val="clear" w:color="auto" w:fill="auto"/>
            <w:vAlign w:val="center"/>
            <w:hideMark/>
          </w:tcPr>
          <w:p w14:paraId="5A1F506B" w14:textId="308C2D54" w:rsidR="00780174" w:rsidRPr="005D29EB" w:rsidRDefault="00780174" w:rsidP="005D29EB">
            <w:pPr>
              <w:jc w:val="center"/>
              <w:rPr>
                <w:color w:val="000000"/>
                <w:sz w:val="22"/>
                <w:szCs w:val="22"/>
              </w:rPr>
            </w:pPr>
            <w:r w:rsidRPr="005D29EB">
              <w:rPr>
                <w:color w:val="000000"/>
                <w:sz w:val="22"/>
                <w:szCs w:val="22"/>
              </w:rPr>
              <w:t>$</w:t>
            </w:r>
            <w:r w:rsidR="00437C37" w:rsidRPr="005D29EB">
              <w:rPr>
                <w:color w:val="000000"/>
                <w:sz w:val="22"/>
                <w:szCs w:val="22"/>
              </w:rPr>
              <w:t>48.75</w:t>
            </w:r>
            <w:r w:rsidRPr="005D29EB">
              <w:rPr>
                <w:color w:val="000000"/>
                <w:sz w:val="22"/>
                <w:szCs w:val="22"/>
              </w:rPr>
              <w:t>/</w:t>
            </w:r>
            <w:r w:rsidR="00E33CEA" w:rsidRPr="005D29EB">
              <w:rPr>
                <w:color w:val="000000"/>
                <w:sz w:val="22"/>
                <w:szCs w:val="22"/>
              </w:rPr>
              <w:t>hr.</w:t>
            </w:r>
          </w:p>
        </w:tc>
        <w:tc>
          <w:tcPr>
            <w:tcW w:w="1568" w:type="dxa"/>
            <w:vMerge/>
            <w:tcBorders>
              <w:top w:val="nil"/>
              <w:left w:val="single" w:sz="8" w:space="0" w:color="auto"/>
              <w:bottom w:val="single" w:sz="8" w:space="0" w:color="000000"/>
              <w:right w:val="single" w:sz="8" w:space="0" w:color="auto"/>
            </w:tcBorders>
            <w:vAlign w:val="center"/>
            <w:hideMark/>
          </w:tcPr>
          <w:p w14:paraId="7E5D025E" w14:textId="77777777" w:rsidR="00780174" w:rsidRPr="005D29EB" w:rsidRDefault="00780174" w:rsidP="005D29EB">
            <w:pPr>
              <w:rPr>
                <w:color w:val="000000"/>
                <w:sz w:val="22"/>
                <w:szCs w:val="22"/>
              </w:rPr>
            </w:pPr>
          </w:p>
        </w:tc>
        <w:tc>
          <w:tcPr>
            <w:tcW w:w="1043" w:type="dxa"/>
            <w:tcBorders>
              <w:top w:val="nil"/>
              <w:left w:val="nil"/>
              <w:bottom w:val="single" w:sz="8" w:space="0" w:color="auto"/>
              <w:right w:val="single" w:sz="8" w:space="0" w:color="auto"/>
            </w:tcBorders>
            <w:shd w:val="clear" w:color="auto" w:fill="auto"/>
            <w:vAlign w:val="center"/>
            <w:hideMark/>
          </w:tcPr>
          <w:p w14:paraId="5130C6C2" w14:textId="77777777" w:rsidR="00780174" w:rsidRPr="005D29EB" w:rsidRDefault="00780174" w:rsidP="005D29EB">
            <w:pPr>
              <w:jc w:val="center"/>
              <w:rPr>
                <w:color w:val="000000"/>
                <w:sz w:val="22"/>
                <w:szCs w:val="22"/>
              </w:rPr>
            </w:pPr>
            <w:r w:rsidRPr="005D29EB">
              <w:rPr>
                <w:color w:val="000000"/>
                <w:sz w:val="22"/>
                <w:szCs w:val="22"/>
              </w:rPr>
              <w:t>$</w:t>
            </w:r>
          </w:p>
        </w:tc>
      </w:tr>
      <w:tr w:rsidR="00780174" w:rsidRPr="005D29EB" w14:paraId="77A8B02B" w14:textId="77777777" w:rsidTr="00E904CC">
        <w:trPr>
          <w:trHeight w:val="690"/>
          <w:jc w:val="center"/>
        </w:trPr>
        <w:tc>
          <w:tcPr>
            <w:tcW w:w="4589" w:type="dxa"/>
            <w:tcBorders>
              <w:top w:val="nil"/>
              <w:left w:val="single" w:sz="8" w:space="0" w:color="auto"/>
              <w:bottom w:val="single" w:sz="8" w:space="0" w:color="auto"/>
              <w:right w:val="single" w:sz="8" w:space="0" w:color="auto"/>
            </w:tcBorders>
            <w:shd w:val="clear" w:color="auto" w:fill="auto"/>
            <w:vAlign w:val="center"/>
            <w:hideMark/>
          </w:tcPr>
          <w:p w14:paraId="30EE8368" w14:textId="364834B3" w:rsidR="00780174" w:rsidRPr="005D29EB" w:rsidRDefault="00780174" w:rsidP="005D29EB">
            <w:pPr>
              <w:rPr>
                <w:color w:val="000000"/>
                <w:sz w:val="22"/>
                <w:szCs w:val="22"/>
              </w:rPr>
            </w:pPr>
            <w:r w:rsidRPr="005D29EB">
              <w:rPr>
                <w:color w:val="000000"/>
                <w:sz w:val="22"/>
                <w:szCs w:val="22"/>
              </w:rPr>
              <w:t xml:space="preserve">Read/hear rule or any </w:t>
            </w:r>
            <w:r w:rsidR="00B90357" w:rsidRPr="005D29EB">
              <w:rPr>
                <w:color w:val="000000"/>
                <w:sz w:val="22"/>
                <w:szCs w:val="22"/>
              </w:rPr>
              <w:t>collection</w:t>
            </w:r>
            <w:r w:rsidRPr="005D29EB">
              <w:rPr>
                <w:color w:val="000000"/>
                <w:sz w:val="22"/>
                <w:szCs w:val="22"/>
              </w:rPr>
              <w:t xml:space="preserve"> instrument instruction (incl. compliance determination)</w:t>
            </w:r>
          </w:p>
        </w:tc>
        <w:tc>
          <w:tcPr>
            <w:tcW w:w="2860" w:type="dxa"/>
            <w:tcBorders>
              <w:top w:val="nil"/>
              <w:left w:val="nil"/>
              <w:bottom w:val="single" w:sz="8" w:space="0" w:color="auto"/>
              <w:right w:val="single" w:sz="8" w:space="0" w:color="auto"/>
            </w:tcBorders>
            <w:shd w:val="clear" w:color="auto" w:fill="auto"/>
            <w:vAlign w:val="center"/>
            <w:hideMark/>
          </w:tcPr>
          <w:p w14:paraId="4933ED4B" w14:textId="77777777" w:rsidR="00780174" w:rsidRPr="005D29EB" w:rsidRDefault="00780174" w:rsidP="005D29EB">
            <w:pPr>
              <w:jc w:val="right"/>
              <w:rPr>
                <w:color w:val="000000"/>
                <w:sz w:val="22"/>
                <w:szCs w:val="22"/>
              </w:rPr>
            </w:pPr>
            <w:r w:rsidRPr="005D29EB">
              <w:rPr>
                <w:color w:val="000000"/>
                <w:sz w:val="22"/>
                <w:szCs w:val="22"/>
              </w:rPr>
              <w:t>0.02</w:t>
            </w:r>
          </w:p>
        </w:tc>
        <w:tc>
          <w:tcPr>
            <w:tcW w:w="1568" w:type="dxa"/>
            <w:tcBorders>
              <w:top w:val="nil"/>
              <w:left w:val="nil"/>
              <w:bottom w:val="single" w:sz="8" w:space="0" w:color="auto"/>
              <w:right w:val="single" w:sz="8" w:space="0" w:color="auto"/>
            </w:tcBorders>
            <w:shd w:val="clear" w:color="auto" w:fill="auto"/>
            <w:vAlign w:val="center"/>
            <w:hideMark/>
          </w:tcPr>
          <w:p w14:paraId="68233F25" w14:textId="77777777" w:rsidR="00780174" w:rsidRPr="005D29EB" w:rsidRDefault="00780174" w:rsidP="005D29EB">
            <w:pPr>
              <w:jc w:val="right"/>
              <w:rPr>
                <w:color w:val="000000"/>
                <w:sz w:val="22"/>
                <w:szCs w:val="22"/>
              </w:rPr>
            </w:pPr>
            <w:r w:rsidRPr="005D29EB">
              <w:rPr>
                <w:color w:val="000000"/>
                <w:sz w:val="22"/>
                <w:szCs w:val="22"/>
              </w:rPr>
              <w:t>0.02</w:t>
            </w:r>
          </w:p>
        </w:tc>
        <w:tc>
          <w:tcPr>
            <w:tcW w:w="1043" w:type="dxa"/>
            <w:tcBorders>
              <w:top w:val="nil"/>
              <w:left w:val="nil"/>
              <w:bottom w:val="single" w:sz="8" w:space="0" w:color="auto"/>
              <w:right w:val="single" w:sz="8" w:space="0" w:color="auto"/>
            </w:tcBorders>
            <w:shd w:val="clear" w:color="auto" w:fill="auto"/>
            <w:vAlign w:val="center"/>
            <w:hideMark/>
          </w:tcPr>
          <w:p w14:paraId="2B3A53AC" w14:textId="28B21642" w:rsidR="00780174" w:rsidRPr="005D29EB" w:rsidRDefault="00595B20" w:rsidP="005D29EB">
            <w:pPr>
              <w:jc w:val="right"/>
              <w:rPr>
                <w:color w:val="000000"/>
                <w:sz w:val="22"/>
                <w:szCs w:val="22"/>
              </w:rPr>
            </w:pPr>
            <w:r w:rsidRPr="005D29EB">
              <w:rPr>
                <w:color w:val="000000"/>
                <w:sz w:val="22"/>
                <w:szCs w:val="22"/>
              </w:rPr>
              <w:t>0.9</w:t>
            </w:r>
            <w:r w:rsidR="00E51BFF" w:rsidRPr="005D29EB">
              <w:rPr>
                <w:color w:val="000000"/>
                <w:sz w:val="22"/>
                <w:szCs w:val="22"/>
              </w:rPr>
              <w:t>75</w:t>
            </w:r>
          </w:p>
        </w:tc>
      </w:tr>
      <w:tr w:rsidR="00780174" w:rsidRPr="005D29EB" w14:paraId="4444FEF5" w14:textId="77777777" w:rsidTr="00E904CC">
        <w:trPr>
          <w:trHeight w:val="300"/>
          <w:jc w:val="center"/>
        </w:trPr>
        <w:tc>
          <w:tcPr>
            <w:tcW w:w="4589" w:type="dxa"/>
            <w:tcBorders>
              <w:top w:val="nil"/>
              <w:left w:val="single" w:sz="8" w:space="0" w:color="auto"/>
              <w:bottom w:val="single" w:sz="8" w:space="0" w:color="auto"/>
              <w:right w:val="single" w:sz="8" w:space="0" w:color="auto"/>
            </w:tcBorders>
            <w:shd w:val="clear" w:color="auto" w:fill="auto"/>
            <w:vAlign w:val="center"/>
            <w:hideMark/>
          </w:tcPr>
          <w:p w14:paraId="1D7B54CA" w14:textId="77777777" w:rsidR="00780174" w:rsidRPr="005D29EB" w:rsidRDefault="00780174" w:rsidP="005D29EB">
            <w:pPr>
              <w:rPr>
                <w:color w:val="000000"/>
                <w:sz w:val="22"/>
                <w:szCs w:val="22"/>
              </w:rPr>
            </w:pPr>
            <w:r w:rsidRPr="005D29EB">
              <w:rPr>
                <w:color w:val="000000"/>
                <w:sz w:val="22"/>
                <w:szCs w:val="22"/>
              </w:rPr>
              <w:t>Create information</w:t>
            </w:r>
          </w:p>
        </w:tc>
        <w:tc>
          <w:tcPr>
            <w:tcW w:w="2860" w:type="dxa"/>
            <w:tcBorders>
              <w:top w:val="nil"/>
              <w:left w:val="nil"/>
              <w:bottom w:val="single" w:sz="8" w:space="0" w:color="auto"/>
              <w:right w:val="single" w:sz="8" w:space="0" w:color="auto"/>
            </w:tcBorders>
            <w:shd w:val="clear" w:color="auto" w:fill="auto"/>
            <w:vAlign w:val="center"/>
            <w:hideMark/>
          </w:tcPr>
          <w:p w14:paraId="1F7083E7" w14:textId="77777777" w:rsidR="00780174" w:rsidRPr="005D29EB" w:rsidRDefault="00780174" w:rsidP="005D29EB">
            <w:pPr>
              <w:jc w:val="right"/>
              <w:rPr>
                <w:color w:val="000000"/>
                <w:sz w:val="22"/>
                <w:szCs w:val="22"/>
              </w:rPr>
            </w:pPr>
            <w:r w:rsidRPr="005D29EB">
              <w:rPr>
                <w:color w:val="000000"/>
                <w:sz w:val="22"/>
                <w:szCs w:val="22"/>
              </w:rPr>
              <w:t>0.02</w:t>
            </w:r>
          </w:p>
        </w:tc>
        <w:tc>
          <w:tcPr>
            <w:tcW w:w="1568" w:type="dxa"/>
            <w:tcBorders>
              <w:top w:val="nil"/>
              <w:left w:val="nil"/>
              <w:bottom w:val="single" w:sz="8" w:space="0" w:color="auto"/>
              <w:right w:val="single" w:sz="8" w:space="0" w:color="auto"/>
            </w:tcBorders>
            <w:shd w:val="clear" w:color="auto" w:fill="auto"/>
            <w:vAlign w:val="center"/>
            <w:hideMark/>
          </w:tcPr>
          <w:p w14:paraId="3A810970" w14:textId="77777777" w:rsidR="00780174" w:rsidRPr="005D29EB" w:rsidRDefault="00780174" w:rsidP="005D29EB">
            <w:pPr>
              <w:jc w:val="right"/>
              <w:rPr>
                <w:color w:val="000000"/>
                <w:sz w:val="22"/>
                <w:szCs w:val="22"/>
              </w:rPr>
            </w:pPr>
            <w:r w:rsidRPr="005D29EB">
              <w:rPr>
                <w:color w:val="000000"/>
                <w:sz w:val="22"/>
                <w:szCs w:val="22"/>
              </w:rPr>
              <w:t>0.02</w:t>
            </w:r>
          </w:p>
        </w:tc>
        <w:tc>
          <w:tcPr>
            <w:tcW w:w="1043" w:type="dxa"/>
            <w:tcBorders>
              <w:top w:val="nil"/>
              <w:left w:val="nil"/>
              <w:bottom w:val="single" w:sz="8" w:space="0" w:color="auto"/>
              <w:right w:val="single" w:sz="8" w:space="0" w:color="auto"/>
            </w:tcBorders>
            <w:shd w:val="clear" w:color="auto" w:fill="auto"/>
            <w:vAlign w:val="center"/>
            <w:hideMark/>
          </w:tcPr>
          <w:p w14:paraId="0353E356" w14:textId="4F5A6A6F" w:rsidR="00780174" w:rsidRPr="005D29EB" w:rsidRDefault="00780174" w:rsidP="005D29EB">
            <w:pPr>
              <w:jc w:val="right"/>
              <w:rPr>
                <w:color w:val="000000"/>
                <w:sz w:val="22"/>
                <w:szCs w:val="22"/>
              </w:rPr>
            </w:pPr>
            <w:r w:rsidRPr="005D29EB">
              <w:rPr>
                <w:color w:val="000000"/>
                <w:sz w:val="22"/>
                <w:szCs w:val="22"/>
              </w:rPr>
              <w:t>0.</w:t>
            </w:r>
            <w:r w:rsidR="00595B20" w:rsidRPr="005D29EB">
              <w:rPr>
                <w:color w:val="000000"/>
                <w:sz w:val="22"/>
                <w:szCs w:val="22"/>
              </w:rPr>
              <w:t>9</w:t>
            </w:r>
            <w:r w:rsidR="00E51BFF" w:rsidRPr="005D29EB">
              <w:rPr>
                <w:color w:val="000000"/>
                <w:sz w:val="22"/>
                <w:szCs w:val="22"/>
              </w:rPr>
              <w:t>8</w:t>
            </w:r>
          </w:p>
        </w:tc>
      </w:tr>
      <w:tr w:rsidR="00780174" w:rsidRPr="005D29EB" w14:paraId="103F7A08" w14:textId="77777777" w:rsidTr="00E904CC">
        <w:trPr>
          <w:trHeight w:val="345"/>
          <w:jc w:val="center"/>
        </w:trPr>
        <w:tc>
          <w:tcPr>
            <w:tcW w:w="4589" w:type="dxa"/>
            <w:tcBorders>
              <w:top w:val="nil"/>
              <w:left w:val="single" w:sz="8" w:space="0" w:color="auto"/>
              <w:bottom w:val="single" w:sz="8" w:space="0" w:color="auto"/>
              <w:right w:val="single" w:sz="8" w:space="0" w:color="auto"/>
            </w:tcBorders>
            <w:shd w:val="clear" w:color="auto" w:fill="auto"/>
            <w:vAlign w:val="center"/>
            <w:hideMark/>
          </w:tcPr>
          <w:p w14:paraId="25F5D6FF" w14:textId="77777777" w:rsidR="00780174" w:rsidRPr="005D29EB" w:rsidRDefault="00780174" w:rsidP="005D29EB">
            <w:pPr>
              <w:rPr>
                <w:color w:val="000000"/>
                <w:sz w:val="22"/>
                <w:szCs w:val="22"/>
              </w:rPr>
            </w:pPr>
            <w:r w:rsidRPr="005D29EB">
              <w:rPr>
                <w:color w:val="000000"/>
                <w:sz w:val="22"/>
                <w:szCs w:val="22"/>
              </w:rPr>
              <w:t>Store, file or maintain the information</w:t>
            </w:r>
          </w:p>
        </w:tc>
        <w:tc>
          <w:tcPr>
            <w:tcW w:w="2860" w:type="dxa"/>
            <w:tcBorders>
              <w:top w:val="nil"/>
              <w:left w:val="nil"/>
              <w:bottom w:val="single" w:sz="8" w:space="0" w:color="auto"/>
              <w:right w:val="single" w:sz="8" w:space="0" w:color="auto"/>
            </w:tcBorders>
            <w:shd w:val="clear" w:color="auto" w:fill="auto"/>
            <w:vAlign w:val="center"/>
            <w:hideMark/>
          </w:tcPr>
          <w:p w14:paraId="6345C4E2" w14:textId="77777777" w:rsidR="00780174" w:rsidRPr="005D29EB" w:rsidRDefault="00780174" w:rsidP="005D29EB">
            <w:pPr>
              <w:jc w:val="right"/>
              <w:rPr>
                <w:color w:val="000000"/>
                <w:sz w:val="22"/>
                <w:szCs w:val="22"/>
              </w:rPr>
            </w:pPr>
            <w:r w:rsidRPr="005D29EB">
              <w:rPr>
                <w:color w:val="000000"/>
                <w:sz w:val="22"/>
                <w:szCs w:val="22"/>
              </w:rPr>
              <w:t>0.01</w:t>
            </w:r>
          </w:p>
        </w:tc>
        <w:tc>
          <w:tcPr>
            <w:tcW w:w="1568" w:type="dxa"/>
            <w:tcBorders>
              <w:top w:val="nil"/>
              <w:left w:val="nil"/>
              <w:bottom w:val="single" w:sz="8" w:space="0" w:color="auto"/>
              <w:right w:val="single" w:sz="8" w:space="0" w:color="auto"/>
            </w:tcBorders>
            <w:shd w:val="clear" w:color="auto" w:fill="auto"/>
            <w:vAlign w:val="center"/>
            <w:hideMark/>
          </w:tcPr>
          <w:p w14:paraId="069F008D" w14:textId="77777777" w:rsidR="00780174" w:rsidRPr="005D29EB" w:rsidRDefault="00780174" w:rsidP="005D29EB">
            <w:pPr>
              <w:jc w:val="right"/>
              <w:rPr>
                <w:color w:val="000000"/>
                <w:sz w:val="22"/>
                <w:szCs w:val="22"/>
              </w:rPr>
            </w:pPr>
            <w:r w:rsidRPr="005D29EB">
              <w:rPr>
                <w:color w:val="000000"/>
                <w:sz w:val="22"/>
                <w:szCs w:val="22"/>
              </w:rPr>
              <w:t>0.01</w:t>
            </w:r>
          </w:p>
        </w:tc>
        <w:tc>
          <w:tcPr>
            <w:tcW w:w="1043" w:type="dxa"/>
            <w:tcBorders>
              <w:top w:val="nil"/>
              <w:left w:val="nil"/>
              <w:bottom w:val="single" w:sz="8" w:space="0" w:color="auto"/>
              <w:right w:val="single" w:sz="8" w:space="0" w:color="auto"/>
            </w:tcBorders>
            <w:shd w:val="clear" w:color="auto" w:fill="auto"/>
            <w:vAlign w:val="center"/>
            <w:hideMark/>
          </w:tcPr>
          <w:p w14:paraId="1CE4CAA9" w14:textId="3DD0A43A" w:rsidR="00780174" w:rsidRPr="005D29EB" w:rsidRDefault="00780174" w:rsidP="005D29EB">
            <w:pPr>
              <w:jc w:val="right"/>
              <w:rPr>
                <w:color w:val="000000"/>
                <w:sz w:val="22"/>
                <w:szCs w:val="22"/>
              </w:rPr>
            </w:pPr>
            <w:r w:rsidRPr="005D29EB">
              <w:rPr>
                <w:color w:val="000000"/>
                <w:sz w:val="22"/>
                <w:szCs w:val="22"/>
              </w:rPr>
              <w:t>0.4</w:t>
            </w:r>
            <w:r w:rsidR="00E51BFF" w:rsidRPr="005D29EB">
              <w:rPr>
                <w:color w:val="000000"/>
                <w:sz w:val="22"/>
                <w:szCs w:val="22"/>
              </w:rPr>
              <w:t>9</w:t>
            </w:r>
          </w:p>
        </w:tc>
      </w:tr>
      <w:tr w:rsidR="00780174" w:rsidRPr="005D29EB" w14:paraId="7FAC7CCE" w14:textId="77777777" w:rsidTr="00E904CC">
        <w:trPr>
          <w:trHeight w:val="345"/>
          <w:jc w:val="center"/>
        </w:trPr>
        <w:tc>
          <w:tcPr>
            <w:tcW w:w="4589" w:type="dxa"/>
            <w:tcBorders>
              <w:top w:val="nil"/>
              <w:left w:val="single" w:sz="8" w:space="0" w:color="auto"/>
              <w:bottom w:val="single" w:sz="8" w:space="0" w:color="auto"/>
              <w:right w:val="single" w:sz="8" w:space="0" w:color="auto"/>
            </w:tcBorders>
            <w:shd w:val="clear" w:color="auto" w:fill="auto"/>
            <w:vAlign w:val="center"/>
            <w:hideMark/>
          </w:tcPr>
          <w:p w14:paraId="6E394711" w14:textId="77777777" w:rsidR="00780174" w:rsidRPr="005D29EB" w:rsidRDefault="00780174" w:rsidP="005D29EB">
            <w:pPr>
              <w:rPr>
                <w:color w:val="000000"/>
                <w:sz w:val="22"/>
                <w:szCs w:val="22"/>
              </w:rPr>
            </w:pPr>
            <w:r w:rsidRPr="005D29EB">
              <w:rPr>
                <w:color w:val="000000"/>
                <w:sz w:val="22"/>
                <w:szCs w:val="22"/>
              </w:rPr>
              <w:t>TOTAL</w:t>
            </w:r>
          </w:p>
        </w:tc>
        <w:tc>
          <w:tcPr>
            <w:tcW w:w="2860" w:type="dxa"/>
            <w:tcBorders>
              <w:top w:val="nil"/>
              <w:left w:val="nil"/>
              <w:bottom w:val="single" w:sz="8" w:space="0" w:color="auto"/>
              <w:right w:val="single" w:sz="8" w:space="0" w:color="auto"/>
            </w:tcBorders>
            <w:shd w:val="clear" w:color="auto" w:fill="auto"/>
            <w:vAlign w:val="center"/>
            <w:hideMark/>
          </w:tcPr>
          <w:p w14:paraId="26683FED" w14:textId="77777777" w:rsidR="00780174" w:rsidRPr="005D29EB" w:rsidRDefault="00780174" w:rsidP="005D29EB">
            <w:pPr>
              <w:jc w:val="right"/>
              <w:rPr>
                <w:color w:val="000000"/>
                <w:sz w:val="22"/>
                <w:szCs w:val="22"/>
              </w:rPr>
            </w:pPr>
            <w:r w:rsidRPr="005D29EB">
              <w:rPr>
                <w:color w:val="000000"/>
                <w:sz w:val="22"/>
                <w:szCs w:val="22"/>
              </w:rPr>
              <w:t>0.05</w:t>
            </w:r>
          </w:p>
        </w:tc>
        <w:tc>
          <w:tcPr>
            <w:tcW w:w="1568" w:type="dxa"/>
            <w:tcBorders>
              <w:top w:val="nil"/>
              <w:left w:val="nil"/>
              <w:bottom w:val="single" w:sz="8" w:space="0" w:color="auto"/>
              <w:right w:val="single" w:sz="8" w:space="0" w:color="auto"/>
            </w:tcBorders>
            <w:shd w:val="clear" w:color="auto" w:fill="auto"/>
            <w:vAlign w:val="center"/>
            <w:hideMark/>
          </w:tcPr>
          <w:p w14:paraId="08693E8B" w14:textId="77777777" w:rsidR="00780174" w:rsidRPr="005D29EB" w:rsidRDefault="00780174" w:rsidP="005D29EB">
            <w:pPr>
              <w:jc w:val="right"/>
              <w:rPr>
                <w:color w:val="000000"/>
                <w:sz w:val="22"/>
                <w:szCs w:val="22"/>
              </w:rPr>
            </w:pPr>
            <w:r w:rsidRPr="005D29EB">
              <w:rPr>
                <w:color w:val="000000"/>
                <w:sz w:val="22"/>
                <w:szCs w:val="22"/>
              </w:rPr>
              <w:t>0.05</w:t>
            </w:r>
          </w:p>
        </w:tc>
        <w:tc>
          <w:tcPr>
            <w:tcW w:w="1043" w:type="dxa"/>
            <w:tcBorders>
              <w:top w:val="nil"/>
              <w:left w:val="nil"/>
              <w:bottom w:val="single" w:sz="8" w:space="0" w:color="auto"/>
              <w:right w:val="single" w:sz="8" w:space="0" w:color="auto"/>
            </w:tcBorders>
            <w:shd w:val="clear" w:color="auto" w:fill="auto"/>
            <w:vAlign w:val="center"/>
            <w:hideMark/>
          </w:tcPr>
          <w:p w14:paraId="48910CFF" w14:textId="242531BD" w:rsidR="00780174" w:rsidRPr="005D29EB" w:rsidRDefault="00780174" w:rsidP="005D29EB">
            <w:pPr>
              <w:jc w:val="right"/>
              <w:rPr>
                <w:color w:val="000000"/>
                <w:sz w:val="22"/>
                <w:szCs w:val="22"/>
              </w:rPr>
            </w:pPr>
            <w:r w:rsidRPr="005D29EB">
              <w:rPr>
                <w:color w:val="000000"/>
                <w:sz w:val="22"/>
                <w:szCs w:val="22"/>
              </w:rPr>
              <w:t>2.</w:t>
            </w:r>
            <w:r w:rsidR="00E51BFF" w:rsidRPr="005D29EB">
              <w:rPr>
                <w:color w:val="000000"/>
                <w:sz w:val="22"/>
                <w:szCs w:val="22"/>
              </w:rPr>
              <w:t>44</w:t>
            </w:r>
          </w:p>
        </w:tc>
      </w:tr>
    </w:tbl>
    <w:p w14:paraId="278C6319" w14:textId="772066DC" w:rsidR="00C413B7" w:rsidRPr="005D29EB" w:rsidRDefault="00C413B7" w:rsidP="005D29EB">
      <w:pPr>
        <w:ind w:left="90"/>
        <w:rPr>
          <w:sz w:val="22"/>
          <w:szCs w:val="22"/>
        </w:rPr>
      </w:pPr>
      <w:r w:rsidRPr="005D29EB">
        <w:rPr>
          <w:sz w:val="22"/>
          <w:szCs w:val="22"/>
        </w:rPr>
        <w:t xml:space="preserve">TOTAL ANNUAL BURDEN: </w:t>
      </w:r>
      <w:r w:rsidR="00F06BFA" w:rsidRPr="005D29EB">
        <w:rPr>
          <w:sz w:val="22"/>
          <w:szCs w:val="22"/>
        </w:rPr>
        <w:t>(</w:t>
      </w:r>
      <w:r w:rsidR="00780174" w:rsidRPr="005D29EB">
        <w:rPr>
          <w:sz w:val="22"/>
          <w:szCs w:val="22"/>
        </w:rPr>
        <w:t>.05</w:t>
      </w:r>
      <w:r w:rsidRPr="005D29EB">
        <w:rPr>
          <w:sz w:val="22"/>
          <w:szCs w:val="22"/>
        </w:rPr>
        <w:t xml:space="preserve"> hrs</w:t>
      </w:r>
      <w:r w:rsidR="00820458" w:rsidRPr="005D29EB">
        <w:rPr>
          <w:sz w:val="22"/>
          <w:szCs w:val="22"/>
        </w:rPr>
        <w:t xml:space="preserve">. </w:t>
      </w:r>
      <w:r w:rsidRPr="005D29EB">
        <w:rPr>
          <w:sz w:val="22"/>
          <w:szCs w:val="22"/>
        </w:rPr>
        <w:t xml:space="preserve">/respondent x </w:t>
      </w:r>
      <w:r w:rsidR="00496176" w:rsidRPr="005D29EB">
        <w:rPr>
          <w:sz w:val="22"/>
          <w:szCs w:val="22"/>
        </w:rPr>
        <w:t>49</w:t>
      </w:r>
      <w:r w:rsidR="00595B20" w:rsidRPr="005D29EB">
        <w:rPr>
          <w:sz w:val="22"/>
          <w:szCs w:val="22"/>
        </w:rPr>
        <w:t xml:space="preserve"> respondents</w:t>
      </w:r>
      <w:r w:rsidR="00F06BFA" w:rsidRPr="005D29EB">
        <w:rPr>
          <w:sz w:val="22"/>
          <w:szCs w:val="22"/>
        </w:rPr>
        <w:t>)</w:t>
      </w:r>
      <w:r w:rsidRPr="005D29EB">
        <w:rPr>
          <w:sz w:val="22"/>
          <w:szCs w:val="22"/>
        </w:rPr>
        <w:t xml:space="preserve"> </w:t>
      </w:r>
      <w:r w:rsidR="00F06BFA" w:rsidRPr="005D29EB">
        <w:rPr>
          <w:sz w:val="22"/>
          <w:szCs w:val="22"/>
        </w:rPr>
        <w:t>x 39 responses</w:t>
      </w:r>
      <w:r w:rsidR="00595B20" w:rsidRPr="005D29EB">
        <w:rPr>
          <w:sz w:val="22"/>
          <w:szCs w:val="22"/>
        </w:rPr>
        <w:t xml:space="preserve"> per respondent</w:t>
      </w:r>
      <w:r w:rsidR="00F06BFA" w:rsidRPr="005D29EB">
        <w:rPr>
          <w:sz w:val="22"/>
          <w:szCs w:val="22"/>
        </w:rPr>
        <w:t xml:space="preserve"> </w:t>
      </w:r>
      <w:r w:rsidRPr="005D29EB">
        <w:rPr>
          <w:sz w:val="22"/>
          <w:szCs w:val="22"/>
        </w:rPr>
        <w:t xml:space="preserve">= </w:t>
      </w:r>
      <w:r w:rsidR="00E51BFF" w:rsidRPr="005D29EB">
        <w:rPr>
          <w:sz w:val="22"/>
          <w:szCs w:val="22"/>
        </w:rPr>
        <w:t>95.55</w:t>
      </w:r>
      <w:r w:rsidRPr="005D29EB">
        <w:rPr>
          <w:sz w:val="22"/>
          <w:szCs w:val="22"/>
        </w:rPr>
        <w:t xml:space="preserve"> hrs</w:t>
      </w:r>
      <w:r w:rsidR="00133F95" w:rsidRPr="005D29EB">
        <w:rPr>
          <w:sz w:val="22"/>
          <w:szCs w:val="22"/>
        </w:rPr>
        <w:t>.</w:t>
      </w:r>
    </w:p>
    <w:p w14:paraId="2C51079F" w14:textId="5263D9A4" w:rsidR="00B22381" w:rsidRPr="005D29EB" w:rsidRDefault="00C413B7" w:rsidP="005D29EB">
      <w:pPr>
        <w:ind w:left="90"/>
        <w:rPr>
          <w:b/>
          <w:bCs/>
          <w:sz w:val="22"/>
          <w:szCs w:val="22"/>
        </w:rPr>
      </w:pPr>
      <w:r w:rsidRPr="005D29EB">
        <w:rPr>
          <w:sz w:val="22"/>
          <w:szCs w:val="22"/>
        </w:rPr>
        <w:t xml:space="preserve">TOTAL ANNUAL COST: </w:t>
      </w:r>
      <w:r w:rsidR="00F06BFA" w:rsidRPr="005D29EB">
        <w:rPr>
          <w:sz w:val="22"/>
          <w:szCs w:val="22"/>
        </w:rPr>
        <w:t>(</w:t>
      </w:r>
      <w:r w:rsidRPr="005D29EB">
        <w:rPr>
          <w:sz w:val="22"/>
          <w:szCs w:val="22"/>
        </w:rPr>
        <w:t>$</w:t>
      </w:r>
      <w:r w:rsidR="00780174" w:rsidRPr="005D29EB">
        <w:rPr>
          <w:sz w:val="22"/>
          <w:szCs w:val="22"/>
        </w:rPr>
        <w:t>2.</w:t>
      </w:r>
      <w:r w:rsidR="00E51BFF" w:rsidRPr="005D29EB">
        <w:rPr>
          <w:sz w:val="22"/>
          <w:szCs w:val="22"/>
        </w:rPr>
        <w:t>44</w:t>
      </w:r>
      <w:r w:rsidRPr="005D29EB">
        <w:rPr>
          <w:sz w:val="22"/>
          <w:szCs w:val="22"/>
        </w:rPr>
        <w:t xml:space="preserve">/respondent x </w:t>
      </w:r>
      <w:r w:rsidR="00496176" w:rsidRPr="005D29EB">
        <w:rPr>
          <w:sz w:val="22"/>
          <w:szCs w:val="22"/>
        </w:rPr>
        <w:t>49</w:t>
      </w:r>
      <w:r w:rsidR="00595B20" w:rsidRPr="005D29EB">
        <w:rPr>
          <w:sz w:val="22"/>
          <w:szCs w:val="22"/>
        </w:rPr>
        <w:t xml:space="preserve"> respondents</w:t>
      </w:r>
      <w:r w:rsidR="00F06BFA" w:rsidRPr="005D29EB">
        <w:rPr>
          <w:sz w:val="22"/>
          <w:szCs w:val="22"/>
        </w:rPr>
        <w:t>)</w:t>
      </w:r>
      <w:r w:rsidR="00780174" w:rsidRPr="005D29EB">
        <w:rPr>
          <w:sz w:val="22"/>
          <w:szCs w:val="22"/>
        </w:rPr>
        <w:t xml:space="preserve"> </w:t>
      </w:r>
      <w:r w:rsidR="00F06BFA" w:rsidRPr="005D29EB">
        <w:rPr>
          <w:sz w:val="22"/>
          <w:szCs w:val="22"/>
        </w:rPr>
        <w:t xml:space="preserve">x 39 </w:t>
      </w:r>
      <w:r w:rsidRPr="005D29EB">
        <w:rPr>
          <w:sz w:val="22"/>
          <w:szCs w:val="22"/>
        </w:rPr>
        <w:t>respon</w:t>
      </w:r>
      <w:r w:rsidR="00F06BFA" w:rsidRPr="005D29EB">
        <w:rPr>
          <w:sz w:val="22"/>
          <w:szCs w:val="22"/>
        </w:rPr>
        <w:t>ses</w:t>
      </w:r>
      <w:r w:rsidR="00595B20" w:rsidRPr="005D29EB">
        <w:rPr>
          <w:sz w:val="22"/>
          <w:szCs w:val="22"/>
        </w:rPr>
        <w:t xml:space="preserve"> per respondent</w:t>
      </w:r>
      <w:r w:rsidRPr="005D29EB">
        <w:rPr>
          <w:sz w:val="22"/>
          <w:szCs w:val="22"/>
        </w:rPr>
        <w:t xml:space="preserve"> = $</w:t>
      </w:r>
      <w:r w:rsidR="00E51BFF" w:rsidRPr="005D29EB">
        <w:rPr>
          <w:sz w:val="22"/>
          <w:szCs w:val="22"/>
        </w:rPr>
        <w:t>4,658.06</w:t>
      </w:r>
    </w:p>
    <w:p w14:paraId="75DBBE38" w14:textId="77777777" w:rsidR="00E10FDB" w:rsidRPr="005D29EB" w:rsidRDefault="00E10FDB" w:rsidP="005D29EB">
      <w:pPr>
        <w:ind w:left="720" w:hanging="720"/>
        <w:rPr>
          <w:bCs/>
          <w:sz w:val="22"/>
          <w:szCs w:val="22"/>
        </w:rPr>
      </w:pPr>
    </w:p>
    <w:p w14:paraId="4022436E" w14:textId="77777777" w:rsidR="00C046F6" w:rsidRPr="005D29EB" w:rsidRDefault="00C046F6" w:rsidP="005D29EB">
      <w:pPr>
        <w:ind w:left="720"/>
        <w:rPr>
          <w:bCs/>
          <w:sz w:val="22"/>
          <w:szCs w:val="22"/>
        </w:rPr>
      </w:pPr>
      <w:r w:rsidRPr="005D29EB">
        <w:rPr>
          <w:bCs/>
          <w:sz w:val="22"/>
          <w:szCs w:val="22"/>
        </w:rPr>
        <w:t>NAICS code: 444200 Retail Nursery, Lawn and Garden Supply Stores.</w:t>
      </w:r>
    </w:p>
    <w:p w14:paraId="2E111D2F" w14:textId="12C89F59" w:rsidR="00E10FDB" w:rsidRDefault="00E10FDB" w:rsidP="005D29EB">
      <w:pPr>
        <w:ind w:left="720"/>
        <w:rPr>
          <w:b/>
          <w:bCs/>
        </w:rPr>
      </w:pPr>
    </w:p>
    <w:p w14:paraId="3595CCE2" w14:textId="77777777" w:rsidR="00702C81" w:rsidRPr="005D29EB" w:rsidRDefault="00702C81" w:rsidP="005D29EB">
      <w:pPr>
        <w:ind w:left="720"/>
        <w:rPr>
          <w:b/>
          <w:bCs/>
        </w:rPr>
      </w:pPr>
    </w:p>
    <w:p w14:paraId="4DB36B5D" w14:textId="5448FCB6" w:rsidR="00CB5FAD" w:rsidRPr="005D29EB" w:rsidRDefault="00CB5FAD" w:rsidP="005D29EB">
      <w:pPr>
        <w:ind w:left="-90"/>
        <w:rPr>
          <w:b/>
          <w:bCs/>
        </w:rPr>
      </w:pPr>
      <w:r w:rsidRPr="005D29EB">
        <w:rPr>
          <w:b/>
          <w:bCs/>
        </w:rPr>
        <w:t>Table 5b. Dealers in Federal Programs (Indian Country) for Reporting Dealerships’ Name and Address Changes</w:t>
      </w:r>
    </w:p>
    <w:tbl>
      <w:tblPr>
        <w:tblW w:w="10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0"/>
        <w:gridCol w:w="1980"/>
        <w:gridCol w:w="1440"/>
        <w:gridCol w:w="1530"/>
      </w:tblGrid>
      <w:tr w:rsidR="00CB5FAD" w:rsidRPr="005D29EB" w14:paraId="528868A6" w14:textId="77777777" w:rsidTr="00F65C0A">
        <w:trPr>
          <w:jc w:val="center"/>
        </w:trPr>
        <w:tc>
          <w:tcPr>
            <w:tcW w:w="5230" w:type="dxa"/>
            <w:vMerge w:val="restart"/>
          </w:tcPr>
          <w:p w14:paraId="772A9C2F" w14:textId="77777777" w:rsidR="00CB5FAD" w:rsidRPr="005D29EB" w:rsidRDefault="00CB5FAD" w:rsidP="005D29EB">
            <w:pPr>
              <w:rPr>
                <w:sz w:val="22"/>
                <w:szCs w:val="22"/>
              </w:rPr>
            </w:pPr>
            <w:r w:rsidRPr="005D29EB">
              <w:rPr>
                <w:sz w:val="22"/>
                <w:szCs w:val="22"/>
              </w:rPr>
              <w:t>Collection Activities</w:t>
            </w:r>
          </w:p>
        </w:tc>
        <w:tc>
          <w:tcPr>
            <w:tcW w:w="4950" w:type="dxa"/>
            <w:gridSpan w:val="3"/>
          </w:tcPr>
          <w:p w14:paraId="38B6A944" w14:textId="77777777" w:rsidR="00CB5FAD" w:rsidRPr="005D29EB" w:rsidRDefault="00CB5FAD" w:rsidP="005D29EB">
            <w:pPr>
              <w:jc w:val="center"/>
              <w:rPr>
                <w:sz w:val="22"/>
                <w:szCs w:val="22"/>
              </w:rPr>
            </w:pPr>
            <w:r w:rsidRPr="005D29EB">
              <w:rPr>
                <w:sz w:val="22"/>
                <w:szCs w:val="22"/>
              </w:rPr>
              <w:t>Annual Burden and Cost Per Respondent</w:t>
            </w:r>
          </w:p>
        </w:tc>
      </w:tr>
      <w:tr w:rsidR="00780174" w:rsidRPr="005D29EB" w14:paraId="486B13E2" w14:textId="77777777" w:rsidTr="00F65C0A">
        <w:trPr>
          <w:jc w:val="center"/>
        </w:trPr>
        <w:tc>
          <w:tcPr>
            <w:tcW w:w="5230" w:type="dxa"/>
            <w:vMerge/>
          </w:tcPr>
          <w:p w14:paraId="56238511" w14:textId="77777777" w:rsidR="00CB5FAD" w:rsidRPr="005D29EB" w:rsidRDefault="00CB5FAD" w:rsidP="005D29EB">
            <w:pPr>
              <w:rPr>
                <w:sz w:val="22"/>
                <w:szCs w:val="22"/>
              </w:rPr>
            </w:pPr>
          </w:p>
        </w:tc>
        <w:tc>
          <w:tcPr>
            <w:tcW w:w="1980" w:type="dxa"/>
          </w:tcPr>
          <w:p w14:paraId="2BB4B212" w14:textId="77777777" w:rsidR="00CB5FAD" w:rsidRPr="005D29EB" w:rsidRDefault="00CB5FAD" w:rsidP="005D29EB">
            <w:pPr>
              <w:jc w:val="center"/>
              <w:rPr>
                <w:sz w:val="22"/>
                <w:szCs w:val="22"/>
              </w:rPr>
            </w:pPr>
            <w:r w:rsidRPr="005D29EB">
              <w:rPr>
                <w:sz w:val="22"/>
                <w:szCs w:val="22"/>
              </w:rPr>
              <w:t>Tech. Hours</w:t>
            </w:r>
          </w:p>
          <w:p w14:paraId="4E202EA9" w14:textId="2980D94A" w:rsidR="00CB5FAD" w:rsidRPr="005D29EB" w:rsidRDefault="00CB5FAD" w:rsidP="005D29EB">
            <w:pPr>
              <w:jc w:val="center"/>
              <w:rPr>
                <w:sz w:val="22"/>
                <w:szCs w:val="22"/>
              </w:rPr>
            </w:pPr>
            <w:r w:rsidRPr="005D29EB">
              <w:rPr>
                <w:sz w:val="22"/>
                <w:szCs w:val="22"/>
              </w:rPr>
              <w:t>$</w:t>
            </w:r>
            <w:r w:rsidR="00E51BFF" w:rsidRPr="005D29EB">
              <w:rPr>
                <w:color w:val="000000"/>
                <w:sz w:val="22"/>
                <w:szCs w:val="22"/>
              </w:rPr>
              <w:t>48.75</w:t>
            </w:r>
            <w:r w:rsidRPr="005D29EB">
              <w:rPr>
                <w:sz w:val="22"/>
                <w:szCs w:val="22"/>
              </w:rPr>
              <w:t>/</w:t>
            </w:r>
            <w:r w:rsidR="00E33CEA" w:rsidRPr="005D29EB">
              <w:rPr>
                <w:sz w:val="22"/>
                <w:szCs w:val="22"/>
              </w:rPr>
              <w:t>hr.</w:t>
            </w:r>
          </w:p>
        </w:tc>
        <w:tc>
          <w:tcPr>
            <w:tcW w:w="1440" w:type="dxa"/>
          </w:tcPr>
          <w:p w14:paraId="43AAE63B" w14:textId="77777777" w:rsidR="00CB5FAD" w:rsidRPr="005D29EB" w:rsidRDefault="00CB5FAD" w:rsidP="005D29EB">
            <w:pPr>
              <w:jc w:val="center"/>
              <w:rPr>
                <w:sz w:val="22"/>
                <w:szCs w:val="22"/>
              </w:rPr>
            </w:pPr>
            <w:r w:rsidRPr="005D29EB">
              <w:rPr>
                <w:sz w:val="22"/>
                <w:szCs w:val="22"/>
              </w:rPr>
              <w:t>Total Hours</w:t>
            </w:r>
          </w:p>
        </w:tc>
        <w:tc>
          <w:tcPr>
            <w:tcW w:w="1530" w:type="dxa"/>
          </w:tcPr>
          <w:p w14:paraId="0E4F414D" w14:textId="77777777" w:rsidR="00CB5FAD" w:rsidRPr="005D29EB" w:rsidRDefault="00CB5FAD" w:rsidP="005D29EB">
            <w:pPr>
              <w:jc w:val="center"/>
              <w:rPr>
                <w:sz w:val="22"/>
                <w:szCs w:val="22"/>
              </w:rPr>
            </w:pPr>
            <w:r w:rsidRPr="005D29EB">
              <w:rPr>
                <w:sz w:val="22"/>
                <w:szCs w:val="22"/>
              </w:rPr>
              <w:t>Cost</w:t>
            </w:r>
          </w:p>
          <w:p w14:paraId="1188CE9D" w14:textId="77777777" w:rsidR="00CB5FAD" w:rsidRPr="005D29EB" w:rsidRDefault="00CB5FAD" w:rsidP="005D29EB">
            <w:pPr>
              <w:jc w:val="center"/>
              <w:rPr>
                <w:sz w:val="22"/>
                <w:szCs w:val="22"/>
              </w:rPr>
            </w:pPr>
            <w:r w:rsidRPr="005D29EB">
              <w:rPr>
                <w:sz w:val="22"/>
                <w:szCs w:val="22"/>
              </w:rPr>
              <w:t>$</w:t>
            </w:r>
          </w:p>
        </w:tc>
      </w:tr>
      <w:tr w:rsidR="00780174" w:rsidRPr="005D29EB" w14:paraId="3E9E4375" w14:textId="77777777" w:rsidTr="00F65C0A">
        <w:trPr>
          <w:jc w:val="center"/>
        </w:trPr>
        <w:tc>
          <w:tcPr>
            <w:tcW w:w="5230" w:type="dxa"/>
          </w:tcPr>
          <w:p w14:paraId="4EE69D71" w14:textId="0B1A9105" w:rsidR="00CB5FAD" w:rsidRPr="005D29EB" w:rsidRDefault="00CB5FAD" w:rsidP="005D29EB">
            <w:pPr>
              <w:rPr>
                <w:sz w:val="22"/>
                <w:szCs w:val="22"/>
              </w:rPr>
            </w:pPr>
            <w:r w:rsidRPr="005D29EB">
              <w:rPr>
                <w:color w:val="000000"/>
                <w:sz w:val="22"/>
                <w:szCs w:val="22"/>
              </w:rPr>
              <w:t xml:space="preserve">Read/hear rule or any </w:t>
            </w:r>
            <w:r w:rsidR="00B90357" w:rsidRPr="005D29EB">
              <w:rPr>
                <w:color w:val="000000"/>
                <w:sz w:val="22"/>
                <w:szCs w:val="22"/>
              </w:rPr>
              <w:t>collection</w:t>
            </w:r>
            <w:r w:rsidRPr="005D29EB">
              <w:rPr>
                <w:color w:val="000000"/>
                <w:sz w:val="22"/>
                <w:szCs w:val="22"/>
              </w:rPr>
              <w:t xml:space="preserve"> instrument instruction (incl. compliance determination)</w:t>
            </w:r>
          </w:p>
        </w:tc>
        <w:tc>
          <w:tcPr>
            <w:tcW w:w="1980" w:type="dxa"/>
          </w:tcPr>
          <w:p w14:paraId="0032D7D0" w14:textId="77777777" w:rsidR="00CB5FAD" w:rsidRPr="005D29EB" w:rsidRDefault="00CB5FAD" w:rsidP="005D29EB">
            <w:pPr>
              <w:jc w:val="right"/>
              <w:rPr>
                <w:sz w:val="22"/>
                <w:szCs w:val="22"/>
              </w:rPr>
            </w:pPr>
            <w:r w:rsidRPr="005D29EB">
              <w:rPr>
                <w:sz w:val="22"/>
                <w:szCs w:val="22"/>
              </w:rPr>
              <w:t>0.2</w:t>
            </w:r>
          </w:p>
        </w:tc>
        <w:tc>
          <w:tcPr>
            <w:tcW w:w="1440" w:type="dxa"/>
          </w:tcPr>
          <w:p w14:paraId="398DFF49" w14:textId="77777777" w:rsidR="00CB5FAD" w:rsidRPr="005D29EB" w:rsidRDefault="00CB5FAD" w:rsidP="005D29EB">
            <w:pPr>
              <w:jc w:val="right"/>
              <w:rPr>
                <w:sz w:val="22"/>
                <w:szCs w:val="22"/>
              </w:rPr>
            </w:pPr>
            <w:r w:rsidRPr="005D29EB">
              <w:rPr>
                <w:sz w:val="22"/>
                <w:szCs w:val="22"/>
              </w:rPr>
              <w:t>0.2</w:t>
            </w:r>
          </w:p>
        </w:tc>
        <w:tc>
          <w:tcPr>
            <w:tcW w:w="1530" w:type="dxa"/>
          </w:tcPr>
          <w:p w14:paraId="17875A42" w14:textId="3272081D" w:rsidR="00CB5FAD" w:rsidRPr="005D29EB" w:rsidRDefault="00595B20" w:rsidP="005D29EB">
            <w:pPr>
              <w:jc w:val="right"/>
              <w:rPr>
                <w:color w:val="000000"/>
                <w:sz w:val="22"/>
                <w:szCs w:val="22"/>
              </w:rPr>
            </w:pPr>
            <w:r w:rsidRPr="005D29EB">
              <w:rPr>
                <w:color w:val="000000"/>
                <w:sz w:val="22"/>
                <w:szCs w:val="22"/>
              </w:rPr>
              <w:t>9.</w:t>
            </w:r>
            <w:r w:rsidR="00E51BFF" w:rsidRPr="005D29EB">
              <w:rPr>
                <w:color w:val="000000"/>
                <w:sz w:val="22"/>
                <w:szCs w:val="22"/>
              </w:rPr>
              <w:t>75</w:t>
            </w:r>
          </w:p>
        </w:tc>
      </w:tr>
      <w:tr w:rsidR="00780174" w:rsidRPr="005D29EB" w14:paraId="54BA3CE1" w14:textId="77777777" w:rsidTr="00F65C0A">
        <w:trPr>
          <w:jc w:val="center"/>
        </w:trPr>
        <w:tc>
          <w:tcPr>
            <w:tcW w:w="5230" w:type="dxa"/>
          </w:tcPr>
          <w:p w14:paraId="588EC328" w14:textId="77777777" w:rsidR="00CB5FAD" w:rsidRPr="005D29EB" w:rsidRDefault="00CB5FAD" w:rsidP="005D29EB">
            <w:pPr>
              <w:rPr>
                <w:sz w:val="22"/>
                <w:szCs w:val="22"/>
              </w:rPr>
            </w:pPr>
            <w:r w:rsidRPr="005D29EB">
              <w:rPr>
                <w:sz w:val="22"/>
                <w:szCs w:val="22"/>
              </w:rPr>
              <w:t>Create information</w:t>
            </w:r>
          </w:p>
        </w:tc>
        <w:tc>
          <w:tcPr>
            <w:tcW w:w="1980" w:type="dxa"/>
          </w:tcPr>
          <w:p w14:paraId="77E1C5B2" w14:textId="7D2AEC32" w:rsidR="00CB5FAD" w:rsidRPr="005D29EB" w:rsidRDefault="00425929" w:rsidP="005D29EB">
            <w:pPr>
              <w:jc w:val="right"/>
              <w:rPr>
                <w:sz w:val="22"/>
                <w:szCs w:val="22"/>
              </w:rPr>
            </w:pPr>
            <w:r w:rsidRPr="005D29EB">
              <w:rPr>
                <w:sz w:val="22"/>
                <w:szCs w:val="22"/>
              </w:rPr>
              <w:t>0</w:t>
            </w:r>
            <w:r w:rsidR="00CB5FAD" w:rsidRPr="005D29EB">
              <w:rPr>
                <w:sz w:val="22"/>
                <w:szCs w:val="22"/>
              </w:rPr>
              <w:t>.3</w:t>
            </w:r>
          </w:p>
        </w:tc>
        <w:tc>
          <w:tcPr>
            <w:tcW w:w="1440" w:type="dxa"/>
          </w:tcPr>
          <w:p w14:paraId="2B6A3AA5" w14:textId="0052A259" w:rsidR="00CB5FAD" w:rsidRPr="005D29EB" w:rsidRDefault="00425929" w:rsidP="005D29EB">
            <w:pPr>
              <w:jc w:val="right"/>
              <w:rPr>
                <w:sz w:val="22"/>
                <w:szCs w:val="22"/>
              </w:rPr>
            </w:pPr>
            <w:r w:rsidRPr="005D29EB">
              <w:rPr>
                <w:sz w:val="22"/>
                <w:szCs w:val="22"/>
              </w:rPr>
              <w:t>0.</w:t>
            </w:r>
            <w:r w:rsidR="00CB5FAD" w:rsidRPr="005D29EB">
              <w:rPr>
                <w:sz w:val="22"/>
                <w:szCs w:val="22"/>
              </w:rPr>
              <w:t>3</w:t>
            </w:r>
          </w:p>
        </w:tc>
        <w:tc>
          <w:tcPr>
            <w:tcW w:w="1530" w:type="dxa"/>
          </w:tcPr>
          <w:p w14:paraId="2558A4E2" w14:textId="6AE33896" w:rsidR="00CB5FAD" w:rsidRPr="005D29EB" w:rsidRDefault="00425929" w:rsidP="005D29EB">
            <w:pPr>
              <w:jc w:val="right"/>
              <w:rPr>
                <w:color w:val="000000"/>
                <w:sz w:val="22"/>
                <w:szCs w:val="22"/>
              </w:rPr>
            </w:pPr>
            <w:r w:rsidRPr="005D29EB">
              <w:rPr>
                <w:color w:val="000000"/>
                <w:sz w:val="22"/>
                <w:szCs w:val="22"/>
              </w:rPr>
              <w:t>1</w:t>
            </w:r>
            <w:r w:rsidR="00E51BFF" w:rsidRPr="005D29EB">
              <w:rPr>
                <w:color w:val="000000"/>
                <w:sz w:val="22"/>
                <w:szCs w:val="22"/>
              </w:rPr>
              <w:t>4.63</w:t>
            </w:r>
          </w:p>
        </w:tc>
      </w:tr>
      <w:tr w:rsidR="00780174" w:rsidRPr="005D29EB" w14:paraId="09EF1132" w14:textId="77777777" w:rsidTr="00F65C0A">
        <w:trPr>
          <w:jc w:val="center"/>
        </w:trPr>
        <w:tc>
          <w:tcPr>
            <w:tcW w:w="5230" w:type="dxa"/>
          </w:tcPr>
          <w:p w14:paraId="2CA263BD" w14:textId="26D7D8AF" w:rsidR="00CB5FAD" w:rsidRPr="005D29EB" w:rsidRDefault="00CB5FAD" w:rsidP="005D29EB">
            <w:pPr>
              <w:rPr>
                <w:sz w:val="22"/>
                <w:szCs w:val="22"/>
              </w:rPr>
            </w:pPr>
            <w:r w:rsidRPr="005D29EB">
              <w:rPr>
                <w:sz w:val="22"/>
                <w:szCs w:val="22"/>
              </w:rPr>
              <w:t>Report dealership contact information</w:t>
            </w:r>
          </w:p>
        </w:tc>
        <w:tc>
          <w:tcPr>
            <w:tcW w:w="1980" w:type="dxa"/>
          </w:tcPr>
          <w:p w14:paraId="6CD901A1" w14:textId="0D0592E0" w:rsidR="00CB5FAD" w:rsidRPr="005D29EB" w:rsidRDefault="00425929" w:rsidP="005D29EB">
            <w:pPr>
              <w:jc w:val="right"/>
              <w:rPr>
                <w:sz w:val="22"/>
                <w:szCs w:val="22"/>
              </w:rPr>
            </w:pPr>
            <w:r w:rsidRPr="005D29EB">
              <w:rPr>
                <w:sz w:val="22"/>
                <w:szCs w:val="22"/>
              </w:rPr>
              <w:t>0.4</w:t>
            </w:r>
          </w:p>
        </w:tc>
        <w:tc>
          <w:tcPr>
            <w:tcW w:w="1440" w:type="dxa"/>
          </w:tcPr>
          <w:p w14:paraId="5C2071A0" w14:textId="208AECD9" w:rsidR="00CB5FAD" w:rsidRPr="005D29EB" w:rsidRDefault="00425929" w:rsidP="005D29EB">
            <w:pPr>
              <w:jc w:val="right"/>
              <w:rPr>
                <w:sz w:val="22"/>
                <w:szCs w:val="22"/>
              </w:rPr>
            </w:pPr>
            <w:r w:rsidRPr="005D29EB">
              <w:rPr>
                <w:sz w:val="22"/>
                <w:szCs w:val="22"/>
              </w:rPr>
              <w:t>0.4</w:t>
            </w:r>
          </w:p>
        </w:tc>
        <w:tc>
          <w:tcPr>
            <w:tcW w:w="1530" w:type="dxa"/>
          </w:tcPr>
          <w:p w14:paraId="63B3F5F1" w14:textId="2A79E965" w:rsidR="00CB5FAD" w:rsidRPr="005D29EB" w:rsidRDefault="00425929" w:rsidP="005D29EB">
            <w:pPr>
              <w:jc w:val="right"/>
              <w:rPr>
                <w:color w:val="000000"/>
                <w:sz w:val="22"/>
                <w:szCs w:val="22"/>
              </w:rPr>
            </w:pPr>
            <w:r w:rsidRPr="005D29EB">
              <w:rPr>
                <w:color w:val="000000"/>
                <w:sz w:val="22"/>
                <w:szCs w:val="22"/>
              </w:rPr>
              <w:t>1</w:t>
            </w:r>
            <w:r w:rsidR="00E51BFF" w:rsidRPr="005D29EB">
              <w:rPr>
                <w:color w:val="000000"/>
                <w:sz w:val="22"/>
                <w:szCs w:val="22"/>
              </w:rPr>
              <w:t>9.50</w:t>
            </w:r>
          </w:p>
        </w:tc>
      </w:tr>
      <w:tr w:rsidR="00780174" w:rsidRPr="005D29EB" w14:paraId="0C807CAA" w14:textId="77777777" w:rsidTr="00F65C0A">
        <w:trPr>
          <w:jc w:val="center"/>
        </w:trPr>
        <w:tc>
          <w:tcPr>
            <w:tcW w:w="5230" w:type="dxa"/>
          </w:tcPr>
          <w:p w14:paraId="7D11D860" w14:textId="06C1B466" w:rsidR="00674B16" w:rsidRPr="005D29EB" w:rsidRDefault="00674B16" w:rsidP="005D29EB">
            <w:pPr>
              <w:rPr>
                <w:sz w:val="22"/>
                <w:szCs w:val="22"/>
              </w:rPr>
            </w:pPr>
            <w:r w:rsidRPr="005D29EB">
              <w:rPr>
                <w:sz w:val="22"/>
                <w:szCs w:val="22"/>
              </w:rPr>
              <w:t>Store, file or maintain the informat</w:t>
            </w:r>
            <w:r w:rsidR="00133F95" w:rsidRPr="005D29EB">
              <w:rPr>
                <w:sz w:val="22"/>
                <w:szCs w:val="22"/>
              </w:rPr>
              <w:t>i</w:t>
            </w:r>
            <w:r w:rsidRPr="005D29EB">
              <w:rPr>
                <w:sz w:val="22"/>
                <w:szCs w:val="22"/>
              </w:rPr>
              <w:t>on</w:t>
            </w:r>
          </w:p>
        </w:tc>
        <w:tc>
          <w:tcPr>
            <w:tcW w:w="1980" w:type="dxa"/>
          </w:tcPr>
          <w:p w14:paraId="30A6D516" w14:textId="0C0168A3" w:rsidR="00674B16" w:rsidRPr="005D29EB" w:rsidRDefault="00674B16" w:rsidP="005D29EB">
            <w:pPr>
              <w:jc w:val="right"/>
              <w:rPr>
                <w:sz w:val="22"/>
                <w:szCs w:val="22"/>
              </w:rPr>
            </w:pPr>
            <w:r w:rsidRPr="005D29EB">
              <w:rPr>
                <w:sz w:val="22"/>
                <w:szCs w:val="22"/>
              </w:rPr>
              <w:t>0.1</w:t>
            </w:r>
          </w:p>
        </w:tc>
        <w:tc>
          <w:tcPr>
            <w:tcW w:w="1440" w:type="dxa"/>
          </w:tcPr>
          <w:p w14:paraId="0B496A5D" w14:textId="2D17F74E" w:rsidR="00674B16" w:rsidRPr="005D29EB" w:rsidRDefault="00674B16" w:rsidP="005D29EB">
            <w:pPr>
              <w:jc w:val="right"/>
              <w:rPr>
                <w:sz w:val="22"/>
                <w:szCs w:val="22"/>
              </w:rPr>
            </w:pPr>
            <w:r w:rsidRPr="005D29EB">
              <w:rPr>
                <w:sz w:val="22"/>
                <w:szCs w:val="22"/>
              </w:rPr>
              <w:t>0.1</w:t>
            </w:r>
          </w:p>
        </w:tc>
        <w:tc>
          <w:tcPr>
            <w:tcW w:w="1530" w:type="dxa"/>
          </w:tcPr>
          <w:p w14:paraId="1A821C32" w14:textId="044A4E6A" w:rsidR="00674B16" w:rsidRPr="005D29EB" w:rsidRDefault="00674B16" w:rsidP="005D29EB">
            <w:pPr>
              <w:jc w:val="right"/>
              <w:rPr>
                <w:color w:val="000000"/>
                <w:sz w:val="22"/>
                <w:szCs w:val="22"/>
              </w:rPr>
            </w:pPr>
            <w:r w:rsidRPr="005D29EB">
              <w:rPr>
                <w:color w:val="000000"/>
                <w:sz w:val="22"/>
                <w:szCs w:val="22"/>
              </w:rPr>
              <w:t>4.</w:t>
            </w:r>
            <w:r w:rsidR="00E51BFF" w:rsidRPr="005D29EB">
              <w:rPr>
                <w:color w:val="000000"/>
                <w:sz w:val="22"/>
                <w:szCs w:val="22"/>
              </w:rPr>
              <w:t>88</w:t>
            </w:r>
          </w:p>
        </w:tc>
      </w:tr>
      <w:tr w:rsidR="00780174" w:rsidRPr="005D29EB" w14:paraId="6234BB7C" w14:textId="77777777" w:rsidTr="00F65C0A">
        <w:trPr>
          <w:jc w:val="center"/>
        </w:trPr>
        <w:tc>
          <w:tcPr>
            <w:tcW w:w="5230" w:type="dxa"/>
          </w:tcPr>
          <w:p w14:paraId="33735B32" w14:textId="77777777" w:rsidR="00CB5FAD" w:rsidRPr="005D29EB" w:rsidRDefault="00CB5FAD" w:rsidP="005D29EB">
            <w:pPr>
              <w:rPr>
                <w:sz w:val="22"/>
                <w:szCs w:val="22"/>
              </w:rPr>
            </w:pPr>
            <w:r w:rsidRPr="005D29EB">
              <w:rPr>
                <w:sz w:val="22"/>
                <w:szCs w:val="22"/>
              </w:rPr>
              <w:t>TOTAL</w:t>
            </w:r>
          </w:p>
        </w:tc>
        <w:tc>
          <w:tcPr>
            <w:tcW w:w="1980" w:type="dxa"/>
          </w:tcPr>
          <w:p w14:paraId="6B7E5132" w14:textId="0BE288F3" w:rsidR="00CB5FAD" w:rsidRPr="005D29EB" w:rsidRDefault="00425929" w:rsidP="005D29EB">
            <w:pPr>
              <w:jc w:val="right"/>
              <w:rPr>
                <w:sz w:val="22"/>
                <w:szCs w:val="22"/>
              </w:rPr>
            </w:pPr>
            <w:r w:rsidRPr="005D29EB">
              <w:rPr>
                <w:sz w:val="22"/>
                <w:szCs w:val="22"/>
              </w:rPr>
              <w:t>1</w:t>
            </w:r>
          </w:p>
        </w:tc>
        <w:tc>
          <w:tcPr>
            <w:tcW w:w="1440" w:type="dxa"/>
          </w:tcPr>
          <w:p w14:paraId="67FDE8AB" w14:textId="24311843" w:rsidR="00CB5FAD" w:rsidRPr="005D29EB" w:rsidRDefault="00425929" w:rsidP="005D29EB">
            <w:pPr>
              <w:jc w:val="right"/>
              <w:rPr>
                <w:sz w:val="22"/>
                <w:szCs w:val="22"/>
              </w:rPr>
            </w:pPr>
            <w:r w:rsidRPr="005D29EB">
              <w:rPr>
                <w:sz w:val="22"/>
                <w:szCs w:val="22"/>
              </w:rPr>
              <w:t>1</w:t>
            </w:r>
          </w:p>
        </w:tc>
        <w:tc>
          <w:tcPr>
            <w:tcW w:w="1530" w:type="dxa"/>
          </w:tcPr>
          <w:p w14:paraId="12D3CB8E" w14:textId="1C8E485C" w:rsidR="00CB5FAD" w:rsidRPr="005D29EB" w:rsidRDefault="00425929" w:rsidP="005D29EB">
            <w:pPr>
              <w:jc w:val="right"/>
              <w:rPr>
                <w:color w:val="000000"/>
                <w:sz w:val="22"/>
                <w:szCs w:val="22"/>
              </w:rPr>
            </w:pPr>
            <w:r w:rsidRPr="005D29EB">
              <w:rPr>
                <w:color w:val="000000"/>
                <w:sz w:val="22"/>
                <w:szCs w:val="22"/>
              </w:rPr>
              <w:t>4</w:t>
            </w:r>
            <w:r w:rsidR="00E51BFF" w:rsidRPr="005D29EB">
              <w:rPr>
                <w:color w:val="000000"/>
                <w:sz w:val="22"/>
                <w:szCs w:val="22"/>
              </w:rPr>
              <w:t>8</w:t>
            </w:r>
            <w:r w:rsidR="00595B20" w:rsidRPr="005D29EB">
              <w:rPr>
                <w:color w:val="000000"/>
                <w:sz w:val="22"/>
                <w:szCs w:val="22"/>
              </w:rPr>
              <w:t>.</w:t>
            </w:r>
            <w:r w:rsidR="00E51BFF" w:rsidRPr="005D29EB">
              <w:rPr>
                <w:color w:val="000000"/>
                <w:sz w:val="22"/>
                <w:szCs w:val="22"/>
              </w:rPr>
              <w:t>75</w:t>
            </w:r>
          </w:p>
        </w:tc>
      </w:tr>
    </w:tbl>
    <w:p w14:paraId="5C5AF848" w14:textId="77777777" w:rsidR="00F65C0A" w:rsidRPr="00F65C0A" w:rsidRDefault="00F65C0A" w:rsidP="00F65C0A">
      <w:pPr>
        <w:rPr>
          <w:sz w:val="22"/>
          <w:szCs w:val="22"/>
        </w:rPr>
      </w:pPr>
      <w:r w:rsidRPr="00F65C0A">
        <w:rPr>
          <w:sz w:val="22"/>
          <w:szCs w:val="22"/>
        </w:rPr>
        <w:t>TOTAL ANNUAL BURDEN:  1 hrs. /response x 16 dealers  = 16 hrs.</w:t>
      </w:r>
    </w:p>
    <w:p w14:paraId="54DD5100" w14:textId="7F55423B" w:rsidR="00CB5FAD" w:rsidRPr="005D29EB" w:rsidRDefault="00F65C0A" w:rsidP="005D29EB">
      <w:pPr>
        <w:rPr>
          <w:b/>
          <w:sz w:val="22"/>
          <w:szCs w:val="22"/>
        </w:rPr>
      </w:pPr>
      <w:r w:rsidRPr="00F65C0A">
        <w:rPr>
          <w:sz w:val="22"/>
          <w:szCs w:val="22"/>
        </w:rPr>
        <w:t>TOTAL ANNUAL COST:  $48.75 /response x 16 respondents = $795.45</w:t>
      </w:r>
    </w:p>
    <w:p w14:paraId="05CEC49A" w14:textId="77777777" w:rsidR="00C413B7" w:rsidRPr="005D29EB" w:rsidRDefault="00C413B7" w:rsidP="005D29EB">
      <w:pPr>
        <w:ind w:left="720" w:hanging="720"/>
        <w:rPr>
          <w:b/>
          <w:bCs/>
          <w:sz w:val="22"/>
          <w:szCs w:val="22"/>
        </w:rPr>
      </w:pPr>
    </w:p>
    <w:p w14:paraId="3E5A5B0D" w14:textId="77777777" w:rsidR="00E10FDB" w:rsidRPr="005D29EB" w:rsidRDefault="00E10FDB" w:rsidP="005D29EB">
      <w:pPr>
        <w:ind w:left="720"/>
        <w:rPr>
          <w:bCs/>
          <w:sz w:val="22"/>
          <w:szCs w:val="22"/>
        </w:rPr>
      </w:pPr>
      <w:r w:rsidRPr="005D29EB">
        <w:rPr>
          <w:bCs/>
          <w:sz w:val="22"/>
          <w:szCs w:val="22"/>
        </w:rPr>
        <w:t>NAICS code: 444200 Retail Nursery, Lawn and Garden Supply Stores.</w:t>
      </w:r>
    </w:p>
    <w:p w14:paraId="3B9E2E30" w14:textId="16B9CED5" w:rsidR="00B22381" w:rsidRDefault="00B22381" w:rsidP="005D29EB">
      <w:pPr>
        <w:ind w:left="720" w:hanging="720"/>
        <w:rPr>
          <w:b/>
          <w:bCs/>
        </w:rPr>
      </w:pPr>
    </w:p>
    <w:p w14:paraId="0675BDE6" w14:textId="5188587B" w:rsidR="00F946D0" w:rsidRPr="005D29EB" w:rsidRDefault="00F946D0" w:rsidP="005D29EB">
      <w:pPr>
        <w:rPr>
          <w:b/>
          <w:bCs/>
        </w:rPr>
      </w:pPr>
      <w:r w:rsidRPr="005D29EB">
        <w:rPr>
          <w:b/>
          <w:bCs/>
        </w:rPr>
        <w:t>Anthrax Related Activities</w:t>
      </w:r>
    </w:p>
    <w:p w14:paraId="6E02D022" w14:textId="77777777" w:rsidR="00F946D0" w:rsidRPr="005D29EB" w:rsidRDefault="00F946D0" w:rsidP="005D29EB">
      <w:pPr>
        <w:ind w:left="720"/>
        <w:rPr>
          <w:b/>
          <w:bCs/>
        </w:rPr>
      </w:pPr>
    </w:p>
    <w:p w14:paraId="36060EB0" w14:textId="4F7C3B08" w:rsidR="00C413B7" w:rsidRPr="005D29EB" w:rsidRDefault="00C413B7" w:rsidP="005D29EB">
      <w:pPr>
        <w:rPr>
          <w:b/>
          <w:bCs/>
        </w:rPr>
      </w:pPr>
      <w:r w:rsidRPr="005D29EB">
        <w:rPr>
          <w:b/>
          <w:bCs/>
        </w:rPr>
        <w:t>Table 6.  Anthrax-related products:  Average Annual Respondent (Registrant) Burden and Cost Estimates for Training and Examination Materials</w:t>
      </w:r>
    </w:p>
    <w:tbl>
      <w:tblPr>
        <w:tblW w:w="10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5"/>
        <w:gridCol w:w="1238"/>
        <w:gridCol w:w="1318"/>
        <w:gridCol w:w="1195"/>
        <w:gridCol w:w="1186"/>
      </w:tblGrid>
      <w:tr w:rsidR="00C413B7" w:rsidRPr="005D29EB" w14:paraId="50B5D441" w14:textId="77777777" w:rsidTr="00562C1C">
        <w:trPr>
          <w:jc w:val="center"/>
        </w:trPr>
        <w:tc>
          <w:tcPr>
            <w:tcW w:w="5245" w:type="dxa"/>
            <w:vMerge w:val="restart"/>
          </w:tcPr>
          <w:p w14:paraId="216E3EB2" w14:textId="77777777" w:rsidR="00C413B7" w:rsidRPr="005D29EB" w:rsidRDefault="00C413B7" w:rsidP="005D29EB">
            <w:pPr>
              <w:rPr>
                <w:sz w:val="22"/>
                <w:szCs w:val="22"/>
              </w:rPr>
            </w:pPr>
            <w:r w:rsidRPr="005D29EB">
              <w:rPr>
                <w:sz w:val="22"/>
                <w:szCs w:val="22"/>
              </w:rPr>
              <w:t>Collection Activities</w:t>
            </w:r>
          </w:p>
        </w:tc>
        <w:tc>
          <w:tcPr>
            <w:tcW w:w="2556" w:type="dxa"/>
            <w:gridSpan w:val="2"/>
          </w:tcPr>
          <w:p w14:paraId="1D67F474" w14:textId="77777777" w:rsidR="00C413B7" w:rsidRPr="005D29EB" w:rsidRDefault="00C413B7" w:rsidP="005D29EB">
            <w:pPr>
              <w:jc w:val="center"/>
              <w:rPr>
                <w:sz w:val="22"/>
                <w:szCs w:val="22"/>
              </w:rPr>
            </w:pPr>
            <w:r w:rsidRPr="005D29EB">
              <w:rPr>
                <w:sz w:val="22"/>
                <w:szCs w:val="22"/>
              </w:rPr>
              <w:t>Annual Burden Hours Per Respondent</w:t>
            </w:r>
          </w:p>
        </w:tc>
        <w:tc>
          <w:tcPr>
            <w:tcW w:w="2381" w:type="dxa"/>
            <w:gridSpan w:val="2"/>
          </w:tcPr>
          <w:p w14:paraId="3819CC0D" w14:textId="77777777" w:rsidR="00C413B7" w:rsidRPr="005D29EB" w:rsidRDefault="00C413B7" w:rsidP="005D29EB">
            <w:pPr>
              <w:jc w:val="center"/>
              <w:rPr>
                <w:sz w:val="22"/>
                <w:szCs w:val="22"/>
              </w:rPr>
            </w:pPr>
            <w:r w:rsidRPr="005D29EB">
              <w:rPr>
                <w:sz w:val="22"/>
                <w:szCs w:val="22"/>
              </w:rPr>
              <w:t>TOTALS</w:t>
            </w:r>
          </w:p>
        </w:tc>
      </w:tr>
      <w:tr w:rsidR="00C413B7" w:rsidRPr="005D29EB" w14:paraId="1D88EE28" w14:textId="77777777" w:rsidTr="00562C1C">
        <w:trPr>
          <w:jc w:val="center"/>
        </w:trPr>
        <w:tc>
          <w:tcPr>
            <w:tcW w:w="5245" w:type="dxa"/>
            <w:vMerge/>
          </w:tcPr>
          <w:p w14:paraId="6A9CB108" w14:textId="77777777" w:rsidR="00C413B7" w:rsidRPr="005D29EB" w:rsidRDefault="00C413B7" w:rsidP="005D29EB">
            <w:pPr>
              <w:rPr>
                <w:sz w:val="22"/>
                <w:szCs w:val="22"/>
              </w:rPr>
            </w:pPr>
          </w:p>
        </w:tc>
        <w:tc>
          <w:tcPr>
            <w:tcW w:w="1238" w:type="dxa"/>
          </w:tcPr>
          <w:p w14:paraId="18405D92" w14:textId="77777777" w:rsidR="00C413B7" w:rsidRPr="005D29EB" w:rsidRDefault="00C413B7" w:rsidP="005D29EB">
            <w:pPr>
              <w:jc w:val="center"/>
              <w:rPr>
                <w:sz w:val="22"/>
                <w:szCs w:val="22"/>
              </w:rPr>
            </w:pPr>
            <w:r w:rsidRPr="005D29EB">
              <w:rPr>
                <w:sz w:val="22"/>
                <w:szCs w:val="22"/>
              </w:rPr>
              <w:t>Tech.</w:t>
            </w:r>
          </w:p>
          <w:p w14:paraId="78525F76" w14:textId="5F29EAE8" w:rsidR="00C413B7" w:rsidRPr="005D29EB" w:rsidRDefault="00C413B7" w:rsidP="005D29EB">
            <w:pPr>
              <w:jc w:val="center"/>
              <w:rPr>
                <w:sz w:val="22"/>
                <w:szCs w:val="22"/>
              </w:rPr>
            </w:pPr>
            <w:r w:rsidRPr="005D29EB">
              <w:rPr>
                <w:sz w:val="22"/>
                <w:szCs w:val="22"/>
              </w:rPr>
              <w:t>$</w:t>
            </w:r>
            <w:r w:rsidR="00893E82" w:rsidRPr="005D29EB">
              <w:rPr>
                <w:sz w:val="22"/>
                <w:szCs w:val="22"/>
              </w:rPr>
              <w:t>67.19</w:t>
            </w:r>
            <w:r w:rsidRPr="005D29EB">
              <w:rPr>
                <w:sz w:val="22"/>
                <w:szCs w:val="22"/>
              </w:rPr>
              <w:t>/</w:t>
            </w:r>
            <w:r w:rsidR="00E33CEA" w:rsidRPr="005D29EB">
              <w:rPr>
                <w:sz w:val="22"/>
                <w:szCs w:val="22"/>
              </w:rPr>
              <w:t>hr.</w:t>
            </w:r>
          </w:p>
        </w:tc>
        <w:tc>
          <w:tcPr>
            <w:tcW w:w="1318" w:type="dxa"/>
          </w:tcPr>
          <w:p w14:paraId="0B251F44" w14:textId="77777777" w:rsidR="00C413B7" w:rsidRPr="005D29EB" w:rsidRDefault="00C413B7" w:rsidP="005D29EB">
            <w:pPr>
              <w:jc w:val="center"/>
              <w:rPr>
                <w:sz w:val="22"/>
                <w:szCs w:val="22"/>
              </w:rPr>
            </w:pPr>
            <w:r w:rsidRPr="005D29EB">
              <w:rPr>
                <w:sz w:val="22"/>
                <w:szCs w:val="22"/>
              </w:rPr>
              <w:t>Clerical</w:t>
            </w:r>
          </w:p>
          <w:p w14:paraId="2A2D2EAC" w14:textId="7F55567C" w:rsidR="00C413B7" w:rsidRPr="005D29EB" w:rsidRDefault="00C413B7" w:rsidP="005D29EB">
            <w:pPr>
              <w:jc w:val="center"/>
              <w:rPr>
                <w:sz w:val="22"/>
                <w:szCs w:val="22"/>
              </w:rPr>
            </w:pPr>
            <w:r w:rsidRPr="005D29EB">
              <w:rPr>
                <w:sz w:val="22"/>
                <w:szCs w:val="22"/>
              </w:rPr>
              <w:t>$</w:t>
            </w:r>
            <w:r w:rsidR="00893E82" w:rsidRPr="005D29EB">
              <w:rPr>
                <w:sz w:val="22"/>
                <w:szCs w:val="22"/>
              </w:rPr>
              <w:t>43.74</w:t>
            </w:r>
            <w:r w:rsidRPr="005D29EB">
              <w:rPr>
                <w:sz w:val="22"/>
                <w:szCs w:val="22"/>
              </w:rPr>
              <w:t>/</w:t>
            </w:r>
            <w:r w:rsidR="00E33CEA" w:rsidRPr="005D29EB">
              <w:rPr>
                <w:sz w:val="22"/>
                <w:szCs w:val="22"/>
              </w:rPr>
              <w:t>hr.</w:t>
            </w:r>
          </w:p>
        </w:tc>
        <w:tc>
          <w:tcPr>
            <w:tcW w:w="1195" w:type="dxa"/>
          </w:tcPr>
          <w:p w14:paraId="22645474" w14:textId="77777777" w:rsidR="00C413B7" w:rsidRPr="005D29EB" w:rsidRDefault="00C413B7" w:rsidP="005D29EB">
            <w:pPr>
              <w:jc w:val="center"/>
              <w:rPr>
                <w:sz w:val="22"/>
                <w:szCs w:val="22"/>
              </w:rPr>
            </w:pPr>
            <w:r w:rsidRPr="005D29EB">
              <w:rPr>
                <w:sz w:val="22"/>
                <w:szCs w:val="22"/>
              </w:rPr>
              <w:t>Hours</w:t>
            </w:r>
          </w:p>
        </w:tc>
        <w:tc>
          <w:tcPr>
            <w:tcW w:w="1186" w:type="dxa"/>
          </w:tcPr>
          <w:p w14:paraId="7E08A30E" w14:textId="77777777" w:rsidR="00C413B7" w:rsidRPr="005D29EB" w:rsidRDefault="00C413B7" w:rsidP="005D29EB">
            <w:pPr>
              <w:jc w:val="center"/>
              <w:rPr>
                <w:sz w:val="22"/>
                <w:szCs w:val="22"/>
              </w:rPr>
            </w:pPr>
            <w:r w:rsidRPr="005D29EB">
              <w:rPr>
                <w:sz w:val="22"/>
                <w:szCs w:val="22"/>
              </w:rPr>
              <w:t>Cost</w:t>
            </w:r>
          </w:p>
          <w:p w14:paraId="2C6443C7" w14:textId="77777777" w:rsidR="00C413B7" w:rsidRPr="005D29EB" w:rsidRDefault="00C413B7" w:rsidP="005D29EB">
            <w:pPr>
              <w:jc w:val="center"/>
              <w:rPr>
                <w:sz w:val="22"/>
                <w:szCs w:val="22"/>
              </w:rPr>
            </w:pPr>
            <w:r w:rsidRPr="005D29EB">
              <w:rPr>
                <w:sz w:val="22"/>
                <w:szCs w:val="22"/>
              </w:rPr>
              <w:t>$</w:t>
            </w:r>
          </w:p>
        </w:tc>
      </w:tr>
      <w:tr w:rsidR="00C413B7" w:rsidRPr="005D29EB" w14:paraId="7AB7CB51" w14:textId="77777777" w:rsidTr="00562C1C">
        <w:trPr>
          <w:jc w:val="center"/>
        </w:trPr>
        <w:tc>
          <w:tcPr>
            <w:tcW w:w="5245" w:type="dxa"/>
          </w:tcPr>
          <w:p w14:paraId="2925253D" w14:textId="77777777" w:rsidR="00C413B7" w:rsidRPr="005D29EB" w:rsidRDefault="00C413B7" w:rsidP="005D29EB">
            <w:pPr>
              <w:rPr>
                <w:sz w:val="22"/>
                <w:szCs w:val="22"/>
              </w:rPr>
            </w:pPr>
            <w:r w:rsidRPr="005D29EB">
              <w:rPr>
                <w:sz w:val="22"/>
                <w:szCs w:val="22"/>
              </w:rPr>
              <w:t>Read/hear PR Notice (guidance)</w:t>
            </w:r>
          </w:p>
        </w:tc>
        <w:tc>
          <w:tcPr>
            <w:tcW w:w="1238" w:type="dxa"/>
          </w:tcPr>
          <w:p w14:paraId="11124B30" w14:textId="77777777" w:rsidR="00C413B7" w:rsidRPr="005D29EB" w:rsidRDefault="00C413B7" w:rsidP="005D29EB">
            <w:pPr>
              <w:jc w:val="right"/>
              <w:rPr>
                <w:sz w:val="22"/>
                <w:szCs w:val="22"/>
              </w:rPr>
            </w:pPr>
            <w:r w:rsidRPr="005D29EB">
              <w:rPr>
                <w:sz w:val="22"/>
                <w:szCs w:val="22"/>
              </w:rPr>
              <w:t>0.5</w:t>
            </w:r>
          </w:p>
        </w:tc>
        <w:tc>
          <w:tcPr>
            <w:tcW w:w="1318" w:type="dxa"/>
          </w:tcPr>
          <w:p w14:paraId="05DB227E" w14:textId="77777777" w:rsidR="00C413B7" w:rsidRPr="005D29EB" w:rsidRDefault="00C413B7" w:rsidP="005D29EB">
            <w:pPr>
              <w:jc w:val="right"/>
              <w:rPr>
                <w:sz w:val="22"/>
                <w:szCs w:val="22"/>
              </w:rPr>
            </w:pPr>
            <w:r w:rsidRPr="005D29EB">
              <w:rPr>
                <w:sz w:val="22"/>
                <w:szCs w:val="22"/>
              </w:rPr>
              <w:t>0</w:t>
            </w:r>
          </w:p>
        </w:tc>
        <w:tc>
          <w:tcPr>
            <w:tcW w:w="1195" w:type="dxa"/>
          </w:tcPr>
          <w:p w14:paraId="42C6FC23" w14:textId="77777777" w:rsidR="00C413B7" w:rsidRPr="005D29EB" w:rsidRDefault="00C413B7" w:rsidP="005D29EB">
            <w:pPr>
              <w:jc w:val="right"/>
              <w:rPr>
                <w:sz w:val="22"/>
                <w:szCs w:val="22"/>
              </w:rPr>
            </w:pPr>
            <w:r w:rsidRPr="005D29EB">
              <w:rPr>
                <w:sz w:val="22"/>
                <w:szCs w:val="22"/>
              </w:rPr>
              <w:t>0.5</w:t>
            </w:r>
          </w:p>
        </w:tc>
        <w:tc>
          <w:tcPr>
            <w:tcW w:w="1186" w:type="dxa"/>
          </w:tcPr>
          <w:p w14:paraId="66C3A5AD" w14:textId="52060916" w:rsidR="00C413B7" w:rsidRPr="005D29EB" w:rsidRDefault="00C413B7" w:rsidP="005D29EB">
            <w:pPr>
              <w:jc w:val="right"/>
              <w:rPr>
                <w:color w:val="000000"/>
                <w:sz w:val="22"/>
                <w:szCs w:val="22"/>
              </w:rPr>
            </w:pPr>
            <w:r w:rsidRPr="005D29EB">
              <w:rPr>
                <w:color w:val="000000"/>
                <w:sz w:val="22"/>
                <w:szCs w:val="22"/>
              </w:rPr>
              <w:t xml:space="preserve">      3</w:t>
            </w:r>
            <w:r w:rsidR="00893E82" w:rsidRPr="005D29EB">
              <w:rPr>
                <w:color w:val="000000"/>
                <w:sz w:val="22"/>
                <w:szCs w:val="22"/>
              </w:rPr>
              <w:t>3.60</w:t>
            </w:r>
          </w:p>
        </w:tc>
      </w:tr>
      <w:tr w:rsidR="00C413B7" w:rsidRPr="005D29EB" w14:paraId="15FBF11B" w14:textId="77777777" w:rsidTr="00562C1C">
        <w:trPr>
          <w:jc w:val="center"/>
        </w:trPr>
        <w:tc>
          <w:tcPr>
            <w:tcW w:w="5245" w:type="dxa"/>
          </w:tcPr>
          <w:p w14:paraId="77FFCAB9" w14:textId="77777777" w:rsidR="00C413B7" w:rsidRPr="005D29EB" w:rsidRDefault="00C413B7" w:rsidP="005D29EB">
            <w:pPr>
              <w:rPr>
                <w:sz w:val="22"/>
                <w:szCs w:val="22"/>
              </w:rPr>
            </w:pPr>
            <w:r w:rsidRPr="005D29EB">
              <w:rPr>
                <w:sz w:val="22"/>
                <w:szCs w:val="22"/>
              </w:rPr>
              <w:t>Develop Training &amp; Examination Materials</w:t>
            </w:r>
          </w:p>
        </w:tc>
        <w:tc>
          <w:tcPr>
            <w:tcW w:w="1238" w:type="dxa"/>
          </w:tcPr>
          <w:p w14:paraId="2B11156B" w14:textId="77777777" w:rsidR="00C413B7" w:rsidRPr="005D29EB" w:rsidRDefault="00C413B7" w:rsidP="005D29EB">
            <w:pPr>
              <w:jc w:val="right"/>
              <w:rPr>
                <w:sz w:val="22"/>
                <w:szCs w:val="22"/>
              </w:rPr>
            </w:pPr>
            <w:r w:rsidRPr="005D29EB">
              <w:rPr>
                <w:sz w:val="22"/>
                <w:szCs w:val="22"/>
              </w:rPr>
              <w:t>20</w:t>
            </w:r>
          </w:p>
        </w:tc>
        <w:tc>
          <w:tcPr>
            <w:tcW w:w="1318" w:type="dxa"/>
          </w:tcPr>
          <w:p w14:paraId="496F673D" w14:textId="77777777" w:rsidR="00C413B7" w:rsidRPr="005D29EB" w:rsidRDefault="00C413B7" w:rsidP="005D29EB">
            <w:pPr>
              <w:jc w:val="right"/>
              <w:rPr>
                <w:sz w:val="22"/>
                <w:szCs w:val="22"/>
              </w:rPr>
            </w:pPr>
            <w:r w:rsidRPr="005D29EB">
              <w:rPr>
                <w:sz w:val="22"/>
                <w:szCs w:val="22"/>
              </w:rPr>
              <w:t>0</w:t>
            </w:r>
          </w:p>
        </w:tc>
        <w:tc>
          <w:tcPr>
            <w:tcW w:w="1195" w:type="dxa"/>
          </w:tcPr>
          <w:p w14:paraId="51D85FEF" w14:textId="77777777" w:rsidR="00C413B7" w:rsidRPr="005D29EB" w:rsidRDefault="00C413B7" w:rsidP="005D29EB">
            <w:pPr>
              <w:jc w:val="right"/>
              <w:rPr>
                <w:sz w:val="22"/>
                <w:szCs w:val="22"/>
              </w:rPr>
            </w:pPr>
            <w:r w:rsidRPr="005D29EB">
              <w:rPr>
                <w:sz w:val="22"/>
                <w:szCs w:val="22"/>
              </w:rPr>
              <w:t>20</w:t>
            </w:r>
          </w:p>
        </w:tc>
        <w:tc>
          <w:tcPr>
            <w:tcW w:w="1186" w:type="dxa"/>
          </w:tcPr>
          <w:p w14:paraId="74E52651" w14:textId="2E933517" w:rsidR="00C413B7" w:rsidRPr="005D29EB" w:rsidRDefault="00C413B7" w:rsidP="005D29EB">
            <w:pPr>
              <w:jc w:val="right"/>
              <w:rPr>
                <w:color w:val="000000"/>
                <w:sz w:val="22"/>
                <w:szCs w:val="22"/>
              </w:rPr>
            </w:pPr>
            <w:r w:rsidRPr="005D29EB">
              <w:rPr>
                <w:color w:val="000000"/>
                <w:sz w:val="22"/>
                <w:szCs w:val="22"/>
              </w:rPr>
              <w:t xml:space="preserve"> 1,</w:t>
            </w:r>
            <w:r w:rsidR="00893E82" w:rsidRPr="005D29EB" w:rsidDel="00893E82">
              <w:rPr>
                <w:color w:val="000000"/>
                <w:sz w:val="22"/>
                <w:szCs w:val="22"/>
              </w:rPr>
              <w:t xml:space="preserve"> </w:t>
            </w:r>
            <w:r w:rsidR="00893E82" w:rsidRPr="005D29EB">
              <w:rPr>
                <w:color w:val="000000"/>
                <w:sz w:val="22"/>
                <w:szCs w:val="22"/>
              </w:rPr>
              <w:t>343.80</w:t>
            </w:r>
            <w:r w:rsidRPr="005D29EB">
              <w:rPr>
                <w:color w:val="000000"/>
                <w:sz w:val="22"/>
                <w:szCs w:val="22"/>
              </w:rPr>
              <w:t xml:space="preserve"> </w:t>
            </w:r>
          </w:p>
        </w:tc>
      </w:tr>
      <w:tr w:rsidR="00C413B7" w:rsidRPr="005D29EB" w14:paraId="06DF4898" w14:textId="77777777" w:rsidTr="00562C1C">
        <w:trPr>
          <w:jc w:val="center"/>
        </w:trPr>
        <w:tc>
          <w:tcPr>
            <w:tcW w:w="5245" w:type="dxa"/>
          </w:tcPr>
          <w:p w14:paraId="7D5D6010" w14:textId="77777777" w:rsidR="00C413B7" w:rsidRPr="005D29EB" w:rsidRDefault="00C413B7" w:rsidP="005D29EB">
            <w:pPr>
              <w:rPr>
                <w:sz w:val="22"/>
                <w:szCs w:val="22"/>
              </w:rPr>
            </w:pPr>
            <w:r w:rsidRPr="005D29EB">
              <w:rPr>
                <w:sz w:val="22"/>
                <w:szCs w:val="22"/>
              </w:rPr>
              <w:t>Review information for accuracy</w:t>
            </w:r>
          </w:p>
        </w:tc>
        <w:tc>
          <w:tcPr>
            <w:tcW w:w="1238" w:type="dxa"/>
          </w:tcPr>
          <w:p w14:paraId="023B3C0E" w14:textId="77777777" w:rsidR="00C413B7" w:rsidRPr="005D29EB" w:rsidRDefault="00C413B7" w:rsidP="005D29EB">
            <w:pPr>
              <w:jc w:val="right"/>
              <w:rPr>
                <w:sz w:val="22"/>
                <w:szCs w:val="22"/>
              </w:rPr>
            </w:pPr>
            <w:r w:rsidRPr="005D29EB">
              <w:rPr>
                <w:sz w:val="22"/>
                <w:szCs w:val="22"/>
              </w:rPr>
              <w:t>2</w:t>
            </w:r>
          </w:p>
        </w:tc>
        <w:tc>
          <w:tcPr>
            <w:tcW w:w="1318" w:type="dxa"/>
          </w:tcPr>
          <w:p w14:paraId="357B8A7A" w14:textId="77777777" w:rsidR="00C413B7" w:rsidRPr="005D29EB" w:rsidRDefault="00C413B7" w:rsidP="005D29EB">
            <w:pPr>
              <w:jc w:val="right"/>
              <w:rPr>
                <w:sz w:val="22"/>
                <w:szCs w:val="22"/>
              </w:rPr>
            </w:pPr>
            <w:r w:rsidRPr="005D29EB">
              <w:rPr>
                <w:sz w:val="22"/>
                <w:szCs w:val="22"/>
              </w:rPr>
              <w:t>0</w:t>
            </w:r>
          </w:p>
        </w:tc>
        <w:tc>
          <w:tcPr>
            <w:tcW w:w="1195" w:type="dxa"/>
          </w:tcPr>
          <w:p w14:paraId="5F7C364C" w14:textId="77777777" w:rsidR="00C413B7" w:rsidRPr="005D29EB" w:rsidRDefault="00C413B7" w:rsidP="005D29EB">
            <w:pPr>
              <w:jc w:val="right"/>
              <w:rPr>
                <w:sz w:val="22"/>
                <w:szCs w:val="22"/>
              </w:rPr>
            </w:pPr>
            <w:r w:rsidRPr="005D29EB">
              <w:rPr>
                <w:sz w:val="22"/>
                <w:szCs w:val="22"/>
              </w:rPr>
              <w:t>2</w:t>
            </w:r>
          </w:p>
        </w:tc>
        <w:tc>
          <w:tcPr>
            <w:tcW w:w="1186" w:type="dxa"/>
          </w:tcPr>
          <w:p w14:paraId="3B3BF97F" w14:textId="2D6680F8" w:rsidR="00C413B7" w:rsidRPr="005D29EB" w:rsidRDefault="00C413B7" w:rsidP="005D29EB">
            <w:pPr>
              <w:jc w:val="right"/>
              <w:rPr>
                <w:color w:val="000000"/>
                <w:sz w:val="22"/>
                <w:szCs w:val="22"/>
              </w:rPr>
            </w:pPr>
            <w:r w:rsidRPr="005D29EB">
              <w:rPr>
                <w:color w:val="000000"/>
                <w:sz w:val="22"/>
                <w:szCs w:val="22"/>
              </w:rPr>
              <w:t xml:space="preserve">    </w:t>
            </w:r>
            <w:r w:rsidR="00893E82" w:rsidRPr="005D29EB">
              <w:rPr>
                <w:color w:val="000000"/>
                <w:sz w:val="22"/>
                <w:szCs w:val="22"/>
              </w:rPr>
              <w:t>134.38</w:t>
            </w:r>
            <w:r w:rsidRPr="005D29EB">
              <w:rPr>
                <w:color w:val="000000"/>
                <w:sz w:val="22"/>
                <w:szCs w:val="22"/>
              </w:rPr>
              <w:t xml:space="preserve"> </w:t>
            </w:r>
          </w:p>
        </w:tc>
      </w:tr>
      <w:tr w:rsidR="00C413B7" w:rsidRPr="005D29EB" w14:paraId="669F8927" w14:textId="77777777" w:rsidTr="00562C1C">
        <w:trPr>
          <w:jc w:val="center"/>
        </w:trPr>
        <w:tc>
          <w:tcPr>
            <w:tcW w:w="5245" w:type="dxa"/>
          </w:tcPr>
          <w:p w14:paraId="3EF09F53" w14:textId="77777777" w:rsidR="00C413B7" w:rsidRPr="005D29EB" w:rsidRDefault="00C413B7" w:rsidP="005D29EB">
            <w:pPr>
              <w:rPr>
                <w:sz w:val="22"/>
                <w:szCs w:val="22"/>
              </w:rPr>
            </w:pPr>
            <w:r w:rsidRPr="005D29EB">
              <w:rPr>
                <w:sz w:val="22"/>
                <w:szCs w:val="22"/>
              </w:rPr>
              <w:t>Submit training and exam materials to EPA</w:t>
            </w:r>
          </w:p>
        </w:tc>
        <w:tc>
          <w:tcPr>
            <w:tcW w:w="1238" w:type="dxa"/>
          </w:tcPr>
          <w:p w14:paraId="301CFE28" w14:textId="77777777" w:rsidR="00C413B7" w:rsidRPr="005D29EB" w:rsidRDefault="00C413B7" w:rsidP="005D29EB">
            <w:pPr>
              <w:jc w:val="right"/>
              <w:rPr>
                <w:sz w:val="22"/>
                <w:szCs w:val="22"/>
              </w:rPr>
            </w:pPr>
            <w:r w:rsidRPr="005D29EB">
              <w:rPr>
                <w:sz w:val="22"/>
                <w:szCs w:val="22"/>
              </w:rPr>
              <w:t>1</w:t>
            </w:r>
          </w:p>
        </w:tc>
        <w:tc>
          <w:tcPr>
            <w:tcW w:w="1318" w:type="dxa"/>
          </w:tcPr>
          <w:p w14:paraId="634F178D" w14:textId="77777777" w:rsidR="00C413B7" w:rsidRPr="005D29EB" w:rsidRDefault="00C413B7" w:rsidP="005D29EB">
            <w:pPr>
              <w:jc w:val="right"/>
              <w:rPr>
                <w:sz w:val="22"/>
                <w:szCs w:val="22"/>
              </w:rPr>
            </w:pPr>
            <w:r w:rsidRPr="005D29EB">
              <w:rPr>
                <w:sz w:val="22"/>
                <w:szCs w:val="22"/>
              </w:rPr>
              <w:t>1</w:t>
            </w:r>
          </w:p>
        </w:tc>
        <w:tc>
          <w:tcPr>
            <w:tcW w:w="1195" w:type="dxa"/>
          </w:tcPr>
          <w:p w14:paraId="6C475FF3" w14:textId="77777777" w:rsidR="00C413B7" w:rsidRPr="005D29EB" w:rsidRDefault="00C413B7" w:rsidP="005D29EB">
            <w:pPr>
              <w:jc w:val="right"/>
              <w:rPr>
                <w:sz w:val="22"/>
                <w:szCs w:val="22"/>
              </w:rPr>
            </w:pPr>
            <w:r w:rsidRPr="005D29EB">
              <w:rPr>
                <w:sz w:val="22"/>
                <w:szCs w:val="22"/>
              </w:rPr>
              <w:t>2</w:t>
            </w:r>
          </w:p>
        </w:tc>
        <w:tc>
          <w:tcPr>
            <w:tcW w:w="1186" w:type="dxa"/>
          </w:tcPr>
          <w:p w14:paraId="0938E46B" w14:textId="50DAC77B" w:rsidR="00C413B7" w:rsidRPr="005D29EB" w:rsidRDefault="00C413B7" w:rsidP="005D29EB">
            <w:pPr>
              <w:jc w:val="right"/>
              <w:rPr>
                <w:color w:val="000000"/>
                <w:sz w:val="22"/>
                <w:szCs w:val="22"/>
              </w:rPr>
            </w:pPr>
            <w:r w:rsidRPr="005D29EB">
              <w:rPr>
                <w:color w:val="000000"/>
                <w:sz w:val="22"/>
                <w:szCs w:val="22"/>
              </w:rPr>
              <w:t xml:space="preserve">      </w:t>
            </w:r>
            <w:r w:rsidR="003D3FCB" w:rsidRPr="005D29EB">
              <w:rPr>
                <w:color w:val="000000"/>
                <w:sz w:val="22"/>
                <w:szCs w:val="22"/>
              </w:rPr>
              <w:t>110.</w:t>
            </w:r>
            <w:r w:rsidR="00893E82" w:rsidRPr="005D29EB">
              <w:rPr>
                <w:color w:val="000000"/>
                <w:sz w:val="22"/>
                <w:szCs w:val="22"/>
              </w:rPr>
              <w:t>93</w:t>
            </w:r>
            <w:r w:rsidRPr="005D29EB">
              <w:rPr>
                <w:color w:val="000000"/>
                <w:sz w:val="22"/>
                <w:szCs w:val="22"/>
              </w:rPr>
              <w:t xml:space="preserve"> </w:t>
            </w:r>
          </w:p>
        </w:tc>
      </w:tr>
      <w:tr w:rsidR="00C413B7" w:rsidRPr="005D29EB" w14:paraId="1925621D" w14:textId="77777777" w:rsidTr="00562C1C">
        <w:trPr>
          <w:jc w:val="center"/>
        </w:trPr>
        <w:tc>
          <w:tcPr>
            <w:tcW w:w="5245" w:type="dxa"/>
          </w:tcPr>
          <w:p w14:paraId="115D846C" w14:textId="77777777" w:rsidR="00C413B7" w:rsidRPr="005D29EB" w:rsidRDefault="00C413B7" w:rsidP="005D29EB">
            <w:pPr>
              <w:rPr>
                <w:sz w:val="22"/>
                <w:szCs w:val="22"/>
              </w:rPr>
            </w:pPr>
            <w:r w:rsidRPr="005D29EB">
              <w:rPr>
                <w:sz w:val="22"/>
                <w:szCs w:val="22"/>
              </w:rPr>
              <w:t>Record, store, and file the information</w:t>
            </w:r>
          </w:p>
        </w:tc>
        <w:tc>
          <w:tcPr>
            <w:tcW w:w="1238" w:type="dxa"/>
          </w:tcPr>
          <w:p w14:paraId="4BADE240" w14:textId="77777777" w:rsidR="00C413B7" w:rsidRPr="005D29EB" w:rsidRDefault="00C413B7" w:rsidP="005D29EB">
            <w:pPr>
              <w:jc w:val="right"/>
              <w:rPr>
                <w:sz w:val="22"/>
                <w:szCs w:val="22"/>
              </w:rPr>
            </w:pPr>
            <w:r w:rsidRPr="005D29EB">
              <w:rPr>
                <w:sz w:val="22"/>
                <w:szCs w:val="22"/>
              </w:rPr>
              <w:t>0</w:t>
            </w:r>
          </w:p>
        </w:tc>
        <w:tc>
          <w:tcPr>
            <w:tcW w:w="1318" w:type="dxa"/>
          </w:tcPr>
          <w:p w14:paraId="68CD81DF" w14:textId="77777777" w:rsidR="00C413B7" w:rsidRPr="005D29EB" w:rsidRDefault="00C413B7" w:rsidP="005D29EB">
            <w:pPr>
              <w:jc w:val="right"/>
              <w:rPr>
                <w:sz w:val="22"/>
                <w:szCs w:val="22"/>
              </w:rPr>
            </w:pPr>
            <w:r w:rsidRPr="005D29EB">
              <w:rPr>
                <w:sz w:val="22"/>
                <w:szCs w:val="22"/>
              </w:rPr>
              <w:t>0.5</w:t>
            </w:r>
          </w:p>
        </w:tc>
        <w:tc>
          <w:tcPr>
            <w:tcW w:w="1195" w:type="dxa"/>
          </w:tcPr>
          <w:p w14:paraId="2EFC32F0" w14:textId="77777777" w:rsidR="00C413B7" w:rsidRPr="005D29EB" w:rsidRDefault="00C413B7" w:rsidP="005D29EB">
            <w:pPr>
              <w:jc w:val="right"/>
              <w:rPr>
                <w:sz w:val="22"/>
                <w:szCs w:val="22"/>
              </w:rPr>
            </w:pPr>
            <w:r w:rsidRPr="005D29EB">
              <w:rPr>
                <w:sz w:val="22"/>
                <w:szCs w:val="22"/>
              </w:rPr>
              <w:t>0.5</w:t>
            </w:r>
          </w:p>
        </w:tc>
        <w:tc>
          <w:tcPr>
            <w:tcW w:w="1186" w:type="dxa"/>
          </w:tcPr>
          <w:p w14:paraId="1C3ADC62" w14:textId="733808A4" w:rsidR="00C413B7" w:rsidRPr="005D29EB" w:rsidRDefault="00C413B7" w:rsidP="005D29EB">
            <w:pPr>
              <w:jc w:val="right"/>
              <w:rPr>
                <w:color w:val="000000"/>
                <w:sz w:val="22"/>
                <w:szCs w:val="22"/>
              </w:rPr>
            </w:pPr>
            <w:r w:rsidRPr="005D29EB">
              <w:rPr>
                <w:color w:val="000000"/>
                <w:sz w:val="22"/>
                <w:szCs w:val="22"/>
              </w:rPr>
              <w:t xml:space="preserve">      </w:t>
            </w:r>
            <w:r w:rsidR="00893E82" w:rsidRPr="005D29EB">
              <w:rPr>
                <w:color w:val="000000"/>
                <w:sz w:val="22"/>
                <w:szCs w:val="22"/>
              </w:rPr>
              <w:t>2</w:t>
            </w:r>
            <w:r w:rsidR="003D3FCB" w:rsidRPr="005D29EB">
              <w:rPr>
                <w:color w:val="000000"/>
                <w:sz w:val="22"/>
                <w:szCs w:val="22"/>
              </w:rPr>
              <w:t>1.</w:t>
            </w:r>
            <w:r w:rsidR="00893E82" w:rsidRPr="005D29EB">
              <w:rPr>
                <w:color w:val="000000"/>
                <w:sz w:val="22"/>
                <w:szCs w:val="22"/>
              </w:rPr>
              <w:t>8</w:t>
            </w:r>
            <w:r w:rsidR="003D3FCB" w:rsidRPr="005D29EB">
              <w:rPr>
                <w:color w:val="000000"/>
                <w:sz w:val="22"/>
                <w:szCs w:val="22"/>
              </w:rPr>
              <w:t>7</w:t>
            </w:r>
            <w:r w:rsidRPr="005D29EB">
              <w:rPr>
                <w:color w:val="000000"/>
                <w:sz w:val="22"/>
                <w:szCs w:val="22"/>
              </w:rPr>
              <w:t xml:space="preserve"> </w:t>
            </w:r>
          </w:p>
        </w:tc>
      </w:tr>
      <w:tr w:rsidR="00C413B7" w:rsidRPr="005D29EB" w14:paraId="713F7C36" w14:textId="77777777" w:rsidTr="00562C1C">
        <w:trPr>
          <w:jc w:val="center"/>
        </w:trPr>
        <w:tc>
          <w:tcPr>
            <w:tcW w:w="5245" w:type="dxa"/>
          </w:tcPr>
          <w:p w14:paraId="4A31A317" w14:textId="77777777" w:rsidR="00C413B7" w:rsidRPr="005D29EB" w:rsidRDefault="00C413B7" w:rsidP="005D29EB">
            <w:pPr>
              <w:rPr>
                <w:sz w:val="22"/>
                <w:szCs w:val="22"/>
              </w:rPr>
            </w:pPr>
            <w:r w:rsidRPr="005D29EB">
              <w:rPr>
                <w:sz w:val="22"/>
                <w:szCs w:val="22"/>
              </w:rPr>
              <w:t>TOTAL</w:t>
            </w:r>
          </w:p>
        </w:tc>
        <w:tc>
          <w:tcPr>
            <w:tcW w:w="1238" w:type="dxa"/>
          </w:tcPr>
          <w:p w14:paraId="6D4A77CE" w14:textId="77777777" w:rsidR="00C413B7" w:rsidRPr="005D29EB" w:rsidRDefault="00C413B7" w:rsidP="005D29EB">
            <w:pPr>
              <w:jc w:val="right"/>
              <w:rPr>
                <w:sz w:val="22"/>
                <w:szCs w:val="22"/>
              </w:rPr>
            </w:pPr>
            <w:r w:rsidRPr="005D29EB">
              <w:rPr>
                <w:sz w:val="22"/>
                <w:szCs w:val="22"/>
              </w:rPr>
              <w:t>23.5</w:t>
            </w:r>
          </w:p>
        </w:tc>
        <w:tc>
          <w:tcPr>
            <w:tcW w:w="1318" w:type="dxa"/>
          </w:tcPr>
          <w:p w14:paraId="5CE2FA7E" w14:textId="77777777" w:rsidR="00C413B7" w:rsidRPr="005D29EB" w:rsidRDefault="00C413B7" w:rsidP="005D29EB">
            <w:pPr>
              <w:jc w:val="right"/>
              <w:rPr>
                <w:sz w:val="22"/>
                <w:szCs w:val="22"/>
              </w:rPr>
            </w:pPr>
            <w:r w:rsidRPr="005D29EB">
              <w:rPr>
                <w:sz w:val="22"/>
                <w:szCs w:val="22"/>
              </w:rPr>
              <w:t>1.5</w:t>
            </w:r>
          </w:p>
        </w:tc>
        <w:tc>
          <w:tcPr>
            <w:tcW w:w="1195" w:type="dxa"/>
          </w:tcPr>
          <w:p w14:paraId="0AB099E7" w14:textId="77777777" w:rsidR="00C413B7" w:rsidRPr="005D29EB" w:rsidRDefault="00C413B7" w:rsidP="005D29EB">
            <w:pPr>
              <w:jc w:val="right"/>
              <w:rPr>
                <w:sz w:val="22"/>
                <w:szCs w:val="22"/>
              </w:rPr>
            </w:pPr>
            <w:r w:rsidRPr="005D29EB">
              <w:rPr>
                <w:sz w:val="22"/>
                <w:szCs w:val="22"/>
              </w:rPr>
              <w:t>25</w:t>
            </w:r>
          </w:p>
        </w:tc>
        <w:tc>
          <w:tcPr>
            <w:tcW w:w="1186" w:type="dxa"/>
          </w:tcPr>
          <w:p w14:paraId="340CFC80" w14:textId="14458E83" w:rsidR="00C413B7" w:rsidRPr="005D29EB" w:rsidRDefault="00893E82" w:rsidP="005D29EB">
            <w:pPr>
              <w:jc w:val="right"/>
              <w:rPr>
                <w:color w:val="000000"/>
                <w:sz w:val="22"/>
                <w:szCs w:val="22"/>
              </w:rPr>
            </w:pPr>
            <w:r w:rsidRPr="005D29EB">
              <w:rPr>
                <w:color w:val="000000"/>
                <w:sz w:val="22"/>
                <w:szCs w:val="22"/>
              </w:rPr>
              <w:t>1,644.58</w:t>
            </w:r>
            <w:r w:rsidR="00C413B7" w:rsidRPr="005D29EB">
              <w:rPr>
                <w:color w:val="000000"/>
                <w:sz w:val="22"/>
                <w:szCs w:val="22"/>
              </w:rPr>
              <w:t xml:space="preserve"> </w:t>
            </w:r>
          </w:p>
        </w:tc>
      </w:tr>
    </w:tbl>
    <w:p w14:paraId="2B8D08EC" w14:textId="74C07806" w:rsidR="00C413B7" w:rsidRPr="005D29EB" w:rsidRDefault="00C413B7" w:rsidP="005D29EB">
      <w:pPr>
        <w:rPr>
          <w:sz w:val="22"/>
          <w:szCs w:val="22"/>
        </w:rPr>
      </w:pPr>
      <w:r w:rsidRPr="005D29EB">
        <w:rPr>
          <w:sz w:val="22"/>
          <w:szCs w:val="22"/>
        </w:rPr>
        <w:t>TOTAL ANNUAL BURDEN:  25 hrs</w:t>
      </w:r>
      <w:r w:rsidR="00820458" w:rsidRPr="005D29EB">
        <w:rPr>
          <w:sz w:val="22"/>
          <w:szCs w:val="22"/>
        </w:rPr>
        <w:t xml:space="preserve">. </w:t>
      </w:r>
      <w:r w:rsidRPr="005D29EB">
        <w:rPr>
          <w:sz w:val="22"/>
          <w:szCs w:val="22"/>
        </w:rPr>
        <w:t>/respondent x 2 respondents = 50 hrs</w:t>
      </w:r>
      <w:r w:rsidR="00133F95" w:rsidRPr="005D29EB">
        <w:rPr>
          <w:sz w:val="22"/>
          <w:szCs w:val="22"/>
        </w:rPr>
        <w:t>.</w:t>
      </w:r>
    </w:p>
    <w:p w14:paraId="5C9C0F63" w14:textId="03815805" w:rsidR="00C413B7" w:rsidRPr="005D29EB" w:rsidRDefault="00C413B7" w:rsidP="005D29EB">
      <w:pPr>
        <w:rPr>
          <w:sz w:val="22"/>
          <w:szCs w:val="22"/>
        </w:rPr>
      </w:pPr>
      <w:r w:rsidRPr="005D29EB">
        <w:rPr>
          <w:sz w:val="22"/>
          <w:szCs w:val="22"/>
        </w:rPr>
        <w:t>TOTAL ANNUAL COST:  $</w:t>
      </w:r>
      <w:r w:rsidR="00893E82" w:rsidRPr="005D29EB">
        <w:rPr>
          <w:color w:val="000000"/>
          <w:sz w:val="22"/>
          <w:szCs w:val="22"/>
        </w:rPr>
        <w:t xml:space="preserve">1,644.58 </w:t>
      </w:r>
      <w:r w:rsidRPr="005D29EB">
        <w:rPr>
          <w:sz w:val="22"/>
          <w:szCs w:val="22"/>
        </w:rPr>
        <w:t>/respondent x 2 respondents = $3,</w:t>
      </w:r>
      <w:r w:rsidR="00893E82" w:rsidRPr="005D29EB">
        <w:rPr>
          <w:sz w:val="22"/>
          <w:szCs w:val="22"/>
        </w:rPr>
        <w:t>289.15</w:t>
      </w:r>
    </w:p>
    <w:p w14:paraId="6A073802" w14:textId="77777777" w:rsidR="00C413B7" w:rsidRPr="005D29EB" w:rsidRDefault="00C413B7" w:rsidP="005D29EB">
      <w:pPr>
        <w:ind w:firstLine="720"/>
        <w:rPr>
          <w:sz w:val="22"/>
          <w:szCs w:val="22"/>
        </w:rPr>
      </w:pPr>
    </w:p>
    <w:p w14:paraId="67E8C7C8" w14:textId="40416CFE" w:rsidR="00112283" w:rsidRPr="005D29EB" w:rsidRDefault="00112283" w:rsidP="005D29EB">
      <w:pPr>
        <w:ind w:left="1440" w:hanging="720"/>
        <w:rPr>
          <w:bCs/>
          <w:sz w:val="22"/>
          <w:szCs w:val="22"/>
        </w:rPr>
      </w:pPr>
      <w:r w:rsidRPr="005D29EB">
        <w:rPr>
          <w:bCs/>
          <w:sz w:val="22"/>
          <w:szCs w:val="22"/>
        </w:rPr>
        <w:t xml:space="preserve">     Standard Occupational Codes:</w:t>
      </w:r>
      <w:r w:rsidR="00F946D0" w:rsidRPr="005D29EB">
        <w:rPr>
          <w:bCs/>
          <w:sz w:val="22"/>
          <w:szCs w:val="22"/>
        </w:rPr>
        <w:t xml:space="preserve"> 325300</w:t>
      </w:r>
      <w:r w:rsidRPr="005D29EB">
        <w:rPr>
          <w:bCs/>
          <w:sz w:val="22"/>
          <w:szCs w:val="22"/>
        </w:rPr>
        <w:tab/>
      </w:r>
      <w:r w:rsidRPr="005D29EB">
        <w:rPr>
          <w:bCs/>
          <w:sz w:val="22"/>
          <w:szCs w:val="22"/>
        </w:rPr>
        <w:tab/>
      </w:r>
      <w:r w:rsidRPr="005D29EB">
        <w:rPr>
          <w:bCs/>
          <w:sz w:val="22"/>
          <w:szCs w:val="22"/>
        </w:rPr>
        <w:tab/>
      </w:r>
      <w:r w:rsidRPr="005D29EB">
        <w:rPr>
          <w:bCs/>
          <w:sz w:val="22"/>
          <w:szCs w:val="22"/>
        </w:rPr>
        <w:tab/>
      </w:r>
      <w:r w:rsidRPr="005D29EB">
        <w:rPr>
          <w:bCs/>
          <w:sz w:val="22"/>
          <w:szCs w:val="22"/>
        </w:rPr>
        <w:tab/>
      </w:r>
    </w:p>
    <w:p w14:paraId="6845407C" w14:textId="01916773" w:rsidR="00112283" w:rsidRPr="005D29EB" w:rsidRDefault="00112283" w:rsidP="005D29EB">
      <w:pPr>
        <w:ind w:left="1440" w:hanging="720"/>
        <w:rPr>
          <w:bCs/>
          <w:sz w:val="22"/>
          <w:szCs w:val="22"/>
        </w:rPr>
      </w:pPr>
      <w:r w:rsidRPr="005D29EB">
        <w:rPr>
          <w:bCs/>
          <w:sz w:val="22"/>
          <w:szCs w:val="22"/>
        </w:rPr>
        <w:t xml:space="preserve">     Management:   11-0000, Management Occupations</w:t>
      </w:r>
      <w:r w:rsidRPr="005D29EB">
        <w:rPr>
          <w:bCs/>
          <w:sz w:val="22"/>
          <w:szCs w:val="22"/>
        </w:rPr>
        <w:tab/>
      </w:r>
      <w:r w:rsidRPr="005D29EB">
        <w:rPr>
          <w:bCs/>
          <w:sz w:val="22"/>
          <w:szCs w:val="22"/>
        </w:rPr>
        <w:tab/>
      </w:r>
      <w:r w:rsidRPr="005D29EB">
        <w:rPr>
          <w:bCs/>
          <w:sz w:val="22"/>
          <w:szCs w:val="22"/>
        </w:rPr>
        <w:tab/>
      </w:r>
      <w:r w:rsidRPr="005D29EB">
        <w:rPr>
          <w:bCs/>
          <w:sz w:val="22"/>
          <w:szCs w:val="22"/>
        </w:rPr>
        <w:tab/>
      </w:r>
    </w:p>
    <w:p w14:paraId="43C7C66A" w14:textId="1F3488F7" w:rsidR="00112283" w:rsidRPr="005D29EB" w:rsidRDefault="00112283" w:rsidP="005D29EB">
      <w:pPr>
        <w:ind w:left="1440" w:hanging="720"/>
        <w:rPr>
          <w:bCs/>
          <w:sz w:val="22"/>
          <w:szCs w:val="22"/>
        </w:rPr>
      </w:pPr>
      <w:r w:rsidRPr="005D29EB">
        <w:rPr>
          <w:bCs/>
          <w:sz w:val="22"/>
          <w:szCs w:val="22"/>
        </w:rPr>
        <w:t xml:space="preserve">     Technical:  </w:t>
      </w:r>
      <w:r w:rsidRPr="005D29EB">
        <w:rPr>
          <w:bCs/>
          <w:sz w:val="22"/>
          <w:szCs w:val="22"/>
        </w:rPr>
        <w:tab/>
        <w:t>19-0000, Life, Physical, and Social Science Occupations</w:t>
      </w:r>
      <w:r w:rsidRPr="005D29EB">
        <w:rPr>
          <w:bCs/>
          <w:sz w:val="22"/>
          <w:szCs w:val="22"/>
        </w:rPr>
        <w:tab/>
      </w:r>
      <w:r w:rsidRPr="005D29EB">
        <w:rPr>
          <w:bCs/>
          <w:sz w:val="22"/>
          <w:szCs w:val="22"/>
        </w:rPr>
        <w:tab/>
      </w:r>
    </w:p>
    <w:p w14:paraId="62E125C6" w14:textId="336C4BC4" w:rsidR="00562C1C" w:rsidRPr="005D29EB" w:rsidRDefault="00112283" w:rsidP="005D29EB">
      <w:pPr>
        <w:ind w:left="1440" w:hanging="720"/>
        <w:rPr>
          <w:b/>
          <w:bCs/>
          <w:sz w:val="22"/>
          <w:szCs w:val="22"/>
        </w:rPr>
      </w:pPr>
      <w:r w:rsidRPr="005D29EB">
        <w:rPr>
          <w:bCs/>
          <w:sz w:val="22"/>
          <w:szCs w:val="22"/>
        </w:rPr>
        <w:t xml:space="preserve">     Clerical:   </w:t>
      </w:r>
      <w:r w:rsidRPr="005D29EB">
        <w:rPr>
          <w:bCs/>
          <w:sz w:val="22"/>
          <w:szCs w:val="22"/>
        </w:rPr>
        <w:tab/>
        <w:t>43-0000, Office and Administrative Support Occupations</w:t>
      </w:r>
      <w:r w:rsidRPr="005D29EB">
        <w:rPr>
          <w:b/>
          <w:bCs/>
          <w:sz w:val="22"/>
          <w:szCs w:val="22"/>
        </w:rPr>
        <w:tab/>
      </w:r>
    </w:p>
    <w:p w14:paraId="727305AD" w14:textId="77777777" w:rsidR="00562C1C" w:rsidRPr="005D29EB" w:rsidRDefault="00562C1C" w:rsidP="005D29EB">
      <w:pPr>
        <w:ind w:left="720"/>
        <w:rPr>
          <w:b/>
          <w:bCs/>
        </w:rPr>
      </w:pPr>
    </w:p>
    <w:p w14:paraId="3FAA05AD" w14:textId="1A45B4C1" w:rsidR="00C413B7" w:rsidRPr="005D29EB" w:rsidRDefault="00C413B7" w:rsidP="005D29EB">
      <w:pPr>
        <w:rPr>
          <w:b/>
          <w:bCs/>
        </w:rPr>
      </w:pPr>
      <w:r w:rsidRPr="005D29EB">
        <w:rPr>
          <w:b/>
          <w:bCs/>
        </w:rPr>
        <w:t>Table 7. Anthrax-related products: Average Annual Respondent (Registrant) Burden and Cost Estimates for Recordkeeping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0"/>
        <w:gridCol w:w="1350"/>
        <w:gridCol w:w="1260"/>
        <w:gridCol w:w="2430"/>
      </w:tblGrid>
      <w:tr w:rsidR="00C413B7" w:rsidRPr="005D29EB" w14:paraId="42966C63" w14:textId="77777777" w:rsidTr="00562C1C">
        <w:trPr>
          <w:jc w:val="center"/>
        </w:trPr>
        <w:tc>
          <w:tcPr>
            <w:tcW w:w="5130" w:type="dxa"/>
            <w:vMerge w:val="restart"/>
          </w:tcPr>
          <w:p w14:paraId="78A88301" w14:textId="77777777" w:rsidR="00C413B7" w:rsidRPr="005D29EB" w:rsidRDefault="00C413B7" w:rsidP="005D29EB">
            <w:pPr>
              <w:rPr>
                <w:sz w:val="22"/>
                <w:szCs w:val="22"/>
              </w:rPr>
            </w:pPr>
            <w:r w:rsidRPr="005D29EB">
              <w:rPr>
                <w:sz w:val="22"/>
                <w:szCs w:val="22"/>
              </w:rPr>
              <w:t>Collection Activities</w:t>
            </w:r>
          </w:p>
        </w:tc>
        <w:tc>
          <w:tcPr>
            <w:tcW w:w="5040" w:type="dxa"/>
            <w:gridSpan w:val="3"/>
          </w:tcPr>
          <w:p w14:paraId="73B6B04D" w14:textId="77777777" w:rsidR="00C413B7" w:rsidRPr="005D29EB" w:rsidRDefault="00C413B7" w:rsidP="005D29EB">
            <w:pPr>
              <w:jc w:val="center"/>
              <w:rPr>
                <w:sz w:val="22"/>
                <w:szCs w:val="22"/>
              </w:rPr>
            </w:pPr>
            <w:r w:rsidRPr="005D29EB">
              <w:rPr>
                <w:sz w:val="22"/>
                <w:szCs w:val="22"/>
              </w:rPr>
              <w:t>Annual Burden and Cost Per Respondent</w:t>
            </w:r>
          </w:p>
        </w:tc>
      </w:tr>
      <w:tr w:rsidR="00C413B7" w:rsidRPr="005D29EB" w14:paraId="1698DCAE" w14:textId="77777777" w:rsidTr="00562C1C">
        <w:trPr>
          <w:jc w:val="center"/>
        </w:trPr>
        <w:tc>
          <w:tcPr>
            <w:tcW w:w="5130" w:type="dxa"/>
            <w:vMerge/>
          </w:tcPr>
          <w:p w14:paraId="1FC8F9E5" w14:textId="77777777" w:rsidR="00C413B7" w:rsidRPr="005D29EB" w:rsidRDefault="00C413B7" w:rsidP="005D29EB">
            <w:pPr>
              <w:rPr>
                <w:sz w:val="22"/>
                <w:szCs w:val="22"/>
              </w:rPr>
            </w:pPr>
          </w:p>
        </w:tc>
        <w:tc>
          <w:tcPr>
            <w:tcW w:w="1350" w:type="dxa"/>
          </w:tcPr>
          <w:p w14:paraId="7C277731" w14:textId="77777777" w:rsidR="00C413B7" w:rsidRPr="005D29EB" w:rsidRDefault="00C413B7" w:rsidP="005D29EB">
            <w:pPr>
              <w:jc w:val="center"/>
              <w:rPr>
                <w:sz w:val="22"/>
                <w:szCs w:val="22"/>
              </w:rPr>
            </w:pPr>
            <w:r w:rsidRPr="005D29EB">
              <w:rPr>
                <w:sz w:val="22"/>
                <w:szCs w:val="22"/>
              </w:rPr>
              <w:t>Tech. Hours</w:t>
            </w:r>
          </w:p>
          <w:p w14:paraId="11148B10" w14:textId="58D6649B" w:rsidR="00C413B7" w:rsidRPr="005D29EB" w:rsidRDefault="00C413B7" w:rsidP="005D29EB">
            <w:pPr>
              <w:jc w:val="center"/>
              <w:rPr>
                <w:sz w:val="22"/>
                <w:szCs w:val="22"/>
              </w:rPr>
            </w:pPr>
            <w:r w:rsidRPr="005D29EB">
              <w:rPr>
                <w:sz w:val="22"/>
                <w:szCs w:val="22"/>
              </w:rPr>
              <w:t>$</w:t>
            </w:r>
            <w:r w:rsidR="00893E82" w:rsidRPr="005D29EB">
              <w:rPr>
                <w:sz w:val="22"/>
                <w:szCs w:val="22"/>
              </w:rPr>
              <w:t>67.19</w:t>
            </w:r>
            <w:r w:rsidRPr="005D29EB">
              <w:rPr>
                <w:sz w:val="22"/>
                <w:szCs w:val="22"/>
              </w:rPr>
              <w:t>/</w:t>
            </w:r>
            <w:r w:rsidR="00E33CEA" w:rsidRPr="005D29EB">
              <w:rPr>
                <w:sz w:val="22"/>
                <w:szCs w:val="22"/>
              </w:rPr>
              <w:t>hr.</w:t>
            </w:r>
          </w:p>
        </w:tc>
        <w:tc>
          <w:tcPr>
            <w:tcW w:w="1260" w:type="dxa"/>
          </w:tcPr>
          <w:p w14:paraId="5C27ACD1" w14:textId="77777777" w:rsidR="00C413B7" w:rsidRPr="005D29EB" w:rsidRDefault="00C413B7" w:rsidP="005D29EB">
            <w:pPr>
              <w:jc w:val="center"/>
              <w:rPr>
                <w:sz w:val="22"/>
                <w:szCs w:val="22"/>
              </w:rPr>
            </w:pPr>
            <w:r w:rsidRPr="005D29EB">
              <w:rPr>
                <w:sz w:val="22"/>
                <w:szCs w:val="22"/>
              </w:rPr>
              <w:t>Total Hours</w:t>
            </w:r>
          </w:p>
        </w:tc>
        <w:tc>
          <w:tcPr>
            <w:tcW w:w="2430" w:type="dxa"/>
          </w:tcPr>
          <w:p w14:paraId="791DBD1E" w14:textId="77777777" w:rsidR="00C413B7" w:rsidRPr="005D29EB" w:rsidRDefault="00C413B7" w:rsidP="005D29EB">
            <w:pPr>
              <w:jc w:val="center"/>
              <w:rPr>
                <w:sz w:val="22"/>
                <w:szCs w:val="22"/>
              </w:rPr>
            </w:pPr>
            <w:r w:rsidRPr="005D29EB">
              <w:rPr>
                <w:sz w:val="22"/>
                <w:szCs w:val="22"/>
              </w:rPr>
              <w:t>Cost</w:t>
            </w:r>
          </w:p>
          <w:p w14:paraId="04ED1705" w14:textId="77777777" w:rsidR="00C413B7" w:rsidRPr="005D29EB" w:rsidRDefault="00C413B7" w:rsidP="005D29EB">
            <w:pPr>
              <w:jc w:val="center"/>
              <w:rPr>
                <w:sz w:val="22"/>
                <w:szCs w:val="22"/>
              </w:rPr>
            </w:pPr>
            <w:r w:rsidRPr="005D29EB">
              <w:rPr>
                <w:sz w:val="22"/>
                <w:szCs w:val="22"/>
              </w:rPr>
              <w:t>$</w:t>
            </w:r>
          </w:p>
        </w:tc>
      </w:tr>
      <w:tr w:rsidR="00C413B7" w:rsidRPr="005D29EB" w14:paraId="10B8DE90" w14:textId="77777777" w:rsidTr="00562C1C">
        <w:trPr>
          <w:jc w:val="center"/>
        </w:trPr>
        <w:tc>
          <w:tcPr>
            <w:tcW w:w="5130" w:type="dxa"/>
          </w:tcPr>
          <w:p w14:paraId="0156CC17" w14:textId="77777777" w:rsidR="00C413B7" w:rsidRPr="005D29EB" w:rsidRDefault="00C413B7" w:rsidP="005D29EB">
            <w:pPr>
              <w:rPr>
                <w:sz w:val="22"/>
                <w:szCs w:val="22"/>
              </w:rPr>
            </w:pPr>
            <w:r w:rsidRPr="005D29EB">
              <w:rPr>
                <w:sz w:val="22"/>
                <w:szCs w:val="22"/>
              </w:rPr>
              <w:t>Read/hear PR Notice (guidance)</w:t>
            </w:r>
          </w:p>
        </w:tc>
        <w:tc>
          <w:tcPr>
            <w:tcW w:w="1350" w:type="dxa"/>
          </w:tcPr>
          <w:p w14:paraId="79E04FC4" w14:textId="77777777" w:rsidR="00C413B7" w:rsidRPr="005D29EB" w:rsidRDefault="00C413B7" w:rsidP="005D29EB">
            <w:pPr>
              <w:jc w:val="right"/>
              <w:rPr>
                <w:sz w:val="22"/>
                <w:szCs w:val="22"/>
              </w:rPr>
            </w:pPr>
            <w:r w:rsidRPr="005D29EB">
              <w:rPr>
                <w:sz w:val="22"/>
                <w:szCs w:val="22"/>
              </w:rPr>
              <w:t>0.5</w:t>
            </w:r>
          </w:p>
        </w:tc>
        <w:tc>
          <w:tcPr>
            <w:tcW w:w="1260" w:type="dxa"/>
          </w:tcPr>
          <w:p w14:paraId="2D610200" w14:textId="77777777" w:rsidR="00C413B7" w:rsidRPr="005D29EB" w:rsidRDefault="00C413B7" w:rsidP="005D29EB">
            <w:pPr>
              <w:jc w:val="right"/>
              <w:rPr>
                <w:sz w:val="22"/>
                <w:szCs w:val="22"/>
              </w:rPr>
            </w:pPr>
            <w:r w:rsidRPr="005D29EB">
              <w:rPr>
                <w:sz w:val="22"/>
                <w:szCs w:val="22"/>
              </w:rPr>
              <w:t>0.5</w:t>
            </w:r>
          </w:p>
        </w:tc>
        <w:tc>
          <w:tcPr>
            <w:tcW w:w="2430" w:type="dxa"/>
          </w:tcPr>
          <w:p w14:paraId="7D967950" w14:textId="21509824" w:rsidR="00C413B7" w:rsidRPr="005D29EB" w:rsidRDefault="00C413B7" w:rsidP="005D29EB">
            <w:pPr>
              <w:jc w:val="right"/>
              <w:rPr>
                <w:color w:val="000000"/>
                <w:sz w:val="22"/>
                <w:szCs w:val="22"/>
              </w:rPr>
            </w:pPr>
            <w:r w:rsidRPr="005D29EB">
              <w:rPr>
                <w:color w:val="000000"/>
                <w:sz w:val="22"/>
                <w:szCs w:val="22"/>
              </w:rPr>
              <w:t xml:space="preserve">       3</w:t>
            </w:r>
            <w:r w:rsidR="00893E82" w:rsidRPr="005D29EB">
              <w:rPr>
                <w:color w:val="000000"/>
                <w:sz w:val="22"/>
                <w:szCs w:val="22"/>
              </w:rPr>
              <w:t>3.60</w:t>
            </w:r>
          </w:p>
        </w:tc>
      </w:tr>
      <w:tr w:rsidR="00C413B7" w:rsidRPr="005D29EB" w14:paraId="37A77191" w14:textId="77777777" w:rsidTr="00562C1C">
        <w:trPr>
          <w:jc w:val="center"/>
        </w:trPr>
        <w:tc>
          <w:tcPr>
            <w:tcW w:w="5130" w:type="dxa"/>
          </w:tcPr>
          <w:p w14:paraId="1F3EEE64" w14:textId="77777777" w:rsidR="00C413B7" w:rsidRPr="005D29EB" w:rsidRDefault="00C413B7" w:rsidP="005D29EB">
            <w:pPr>
              <w:rPr>
                <w:sz w:val="22"/>
                <w:szCs w:val="22"/>
              </w:rPr>
            </w:pPr>
            <w:r w:rsidRPr="005D29EB">
              <w:rPr>
                <w:sz w:val="22"/>
                <w:szCs w:val="22"/>
              </w:rPr>
              <w:t>Gather and review information</w:t>
            </w:r>
          </w:p>
        </w:tc>
        <w:tc>
          <w:tcPr>
            <w:tcW w:w="1350" w:type="dxa"/>
          </w:tcPr>
          <w:p w14:paraId="4C4C2F05" w14:textId="77777777" w:rsidR="00C413B7" w:rsidRPr="005D29EB" w:rsidRDefault="00C413B7" w:rsidP="005D29EB">
            <w:pPr>
              <w:jc w:val="right"/>
              <w:rPr>
                <w:sz w:val="22"/>
                <w:szCs w:val="22"/>
              </w:rPr>
            </w:pPr>
            <w:r w:rsidRPr="005D29EB">
              <w:rPr>
                <w:sz w:val="22"/>
                <w:szCs w:val="22"/>
              </w:rPr>
              <w:t>10</w:t>
            </w:r>
          </w:p>
        </w:tc>
        <w:tc>
          <w:tcPr>
            <w:tcW w:w="1260" w:type="dxa"/>
          </w:tcPr>
          <w:p w14:paraId="21B4B19A" w14:textId="77777777" w:rsidR="00C413B7" w:rsidRPr="005D29EB" w:rsidRDefault="00C413B7" w:rsidP="005D29EB">
            <w:pPr>
              <w:jc w:val="right"/>
              <w:rPr>
                <w:sz w:val="22"/>
                <w:szCs w:val="22"/>
              </w:rPr>
            </w:pPr>
            <w:r w:rsidRPr="005D29EB">
              <w:rPr>
                <w:sz w:val="22"/>
                <w:szCs w:val="22"/>
              </w:rPr>
              <w:t>10</w:t>
            </w:r>
          </w:p>
        </w:tc>
        <w:tc>
          <w:tcPr>
            <w:tcW w:w="2430" w:type="dxa"/>
          </w:tcPr>
          <w:p w14:paraId="2C0E322B" w14:textId="49E840C0" w:rsidR="00C413B7" w:rsidRPr="005D29EB" w:rsidRDefault="00C413B7" w:rsidP="005D29EB">
            <w:pPr>
              <w:jc w:val="right"/>
              <w:rPr>
                <w:color w:val="000000"/>
                <w:sz w:val="22"/>
                <w:szCs w:val="22"/>
              </w:rPr>
            </w:pPr>
            <w:r w:rsidRPr="005D29EB">
              <w:rPr>
                <w:color w:val="000000"/>
                <w:sz w:val="22"/>
                <w:szCs w:val="22"/>
              </w:rPr>
              <w:t xml:space="preserve">     </w:t>
            </w:r>
            <w:r w:rsidR="00893E82" w:rsidRPr="005D29EB">
              <w:rPr>
                <w:color w:val="000000"/>
                <w:sz w:val="22"/>
                <w:szCs w:val="22"/>
              </w:rPr>
              <w:t>671.90</w:t>
            </w:r>
            <w:r w:rsidRPr="005D29EB">
              <w:rPr>
                <w:color w:val="000000"/>
                <w:sz w:val="22"/>
                <w:szCs w:val="22"/>
              </w:rPr>
              <w:t xml:space="preserve"> </w:t>
            </w:r>
          </w:p>
        </w:tc>
      </w:tr>
      <w:tr w:rsidR="00C413B7" w:rsidRPr="005D29EB" w14:paraId="7514C42F" w14:textId="77777777" w:rsidTr="00562C1C">
        <w:trPr>
          <w:jc w:val="center"/>
        </w:trPr>
        <w:tc>
          <w:tcPr>
            <w:tcW w:w="5130" w:type="dxa"/>
          </w:tcPr>
          <w:p w14:paraId="2DBC8844" w14:textId="77777777" w:rsidR="00C413B7" w:rsidRPr="005D29EB" w:rsidRDefault="00C413B7" w:rsidP="005D29EB">
            <w:pPr>
              <w:rPr>
                <w:sz w:val="22"/>
                <w:szCs w:val="22"/>
              </w:rPr>
            </w:pPr>
            <w:r w:rsidRPr="005D29EB">
              <w:rPr>
                <w:sz w:val="22"/>
                <w:szCs w:val="22"/>
              </w:rPr>
              <w:t>Record, store, and file the information</w:t>
            </w:r>
          </w:p>
        </w:tc>
        <w:tc>
          <w:tcPr>
            <w:tcW w:w="1350" w:type="dxa"/>
          </w:tcPr>
          <w:p w14:paraId="34C46235" w14:textId="77777777" w:rsidR="00C413B7" w:rsidRPr="005D29EB" w:rsidRDefault="00C413B7" w:rsidP="005D29EB">
            <w:pPr>
              <w:jc w:val="right"/>
              <w:rPr>
                <w:sz w:val="22"/>
                <w:szCs w:val="22"/>
              </w:rPr>
            </w:pPr>
            <w:r w:rsidRPr="005D29EB">
              <w:rPr>
                <w:sz w:val="22"/>
                <w:szCs w:val="22"/>
              </w:rPr>
              <w:t>5</w:t>
            </w:r>
          </w:p>
        </w:tc>
        <w:tc>
          <w:tcPr>
            <w:tcW w:w="1260" w:type="dxa"/>
          </w:tcPr>
          <w:p w14:paraId="6CF86C5C" w14:textId="77777777" w:rsidR="00C413B7" w:rsidRPr="005D29EB" w:rsidRDefault="00C413B7" w:rsidP="005D29EB">
            <w:pPr>
              <w:jc w:val="right"/>
              <w:rPr>
                <w:sz w:val="22"/>
                <w:szCs w:val="22"/>
              </w:rPr>
            </w:pPr>
            <w:r w:rsidRPr="005D29EB">
              <w:rPr>
                <w:sz w:val="22"/>
                <w:szCs w:val="22"/>
              </w:rPr>
              <w:t>5</w:t>
            </w:r>
          </w:p>
        </w:tc>
        <w:tc>
          <w:tcPr>
            <w:tcW w:w="2430" w:type="dxa"/>
          </w:tcPr>
          <w:p w14:paraId="1161EED9" w14:textId="5CBD679F" w:rsidR="00C413B7" w:rsidRPr="005D29EB" w:rsidRDefault="00C413B7" w:rsidP="005D29EB">
            <w:pPr>
              <w:jc w:val="right"/>
              <w:rPr>
                <w:color w:val="000000"/>
                <w:sz w:val="22"/>
                <w:szCs w:val="22"/>
              </w:rPr>
            </w:pPr>
            <w:r w:rsidRPr="005D29EB">
              <w:rPr>
                <w:color w:val="000000"/>
                <w:sz w:val="22"/>
                <w:szCs w:val="22"/>
              </w:rPr>
              <w:t xml:space="preserve">     </w:t>
            </w:r>
            <w:r w:rsidR="00893E82" w:rsidRPr="005D29EB">
              <w:rPr>
                <w:color w:val="000000"/>
                <w:sz w:val="22"/>
                <w:szCs w:val="22"/>
              </w:rPr>
              <w:t>335.95</w:t>
            </w:r>
            <w:r w:rsidRPr="005D29EB">
              <w:rPr>
                <w:color w:val="000000"/>
                <w:sz w:val="22"/>
                <w:szCs w:val="22"/>
              </w:rPr>
              <w:t xml:space="preserve"> </w:t>
            </w:r>
          </w:p>
        </w:tc>
      </w:tr>
      <w:tr w:rsidR="00C413B7" w:rsidRPr="005D29EB" w14:paraId="1572493B" w14:textId="77777777" w:rsidTr="00562C1C">
        <w:trPr>
          <w:jc w:val="center"/>
        </w:trPr>
        <w:tc>
          <w:tcPr>
            <w:tcW w:w="5130" w:type="dxa"/>
          </w:tcPr>
          <w:p w14:paraId="38B7389C" w14:textId="77777777" w:rsidR="00C413B7" w:rsidRPr="005D29EB" w:rsidRDefault="00C413B7" w:rsidP="005D29EB">
            <w:pPr>
              <w:rPr>
                <w:sz w:val="22"/>
                <w:szCs w:val="22"/>
              </w:rPr>
            </w:pPr>
            <w:r w:rsidRPr="005D29EB">
              <w:rPr>
                <w:sz w:val="22"/>
                <w:szCs w:val="22"/>
              </w:rPr>
              <w:t>Submit information, only if requested</w:t>
            </w:r>
          </w:p>
        </w:tc>
        <w:tc>
          <w:tcPr>
            <w:tcW w:w="1350" w:type="dxa"/>
          </w:tcPr>
          <w:p w14:paraId="6803841F" w14:textId="77777777" w:rsidR="00C413B7" w:rsidRPr="005D29EB" w:rsidRDefault="00C413B7" w:rsidP="005D29EB">
            <w:pPr>
              <w:jc w:val="right"/>
              <w:rPr>
                <w:sz w:val="22"/>
                <w:szCs w:val="22"/>
              </w:rPr>
            </w:pPr>
            <w:r w:rsidRPr="005D29EB">
              <w:rPr>
                <w:sz w:val="22"/>
                <w:szCs w:val="22"/>
              </w:rPr>
              <w:t>3</w:t>
            </w:r>
          </w:p>
        </w:tc>
        <w:tc>
          <w:tcPr>
            <w:tcW w:w="1260" w:type="dxa"/>
          </w:tcPr>
          <w:p w14:paraId="69F09617" w14:textId="77777777" w:rsidR="00C413B7" w:rsidRPr="005D29EB" w:rsidRDefault="00C413B7" w:rsidP="005D29EB">
            <w:pPr>
              <w:jc w:val="right"/>
              <w:rPr>
                <w:sz w:val="22"/>
                <w:szCs w:val="22"/>
              </w:rPr>
            </w:pPr>
            <w:r w:rsidRPr="005D29EB">
              <w:rPr>
                <w:sz w:val="22"/>
                <w:szCs w:val="22"/>
              </w:rPr>
              <w:t>3</w:t>
            </w:r>
          </w:p>
        </w:tc>
        <w:tc>
          <w:tcPr>
            <w:tcW w:w="2430" w:type="dxa"/>
          </w:tcPr>
          <w:p w14:paraId="4DBAE1B9" w14:textId="2D585EC2" w:rsidR="00C413B7" w:rsidRPr="005D29EB" w:rsidRDefault="00C413B7" w:rsidP="005D29EB">
            <w:pPr>
              <w:jc w:val="right"/>
              <w:rPr>
                <w:color w:val="000000"/>
                <w:sz w:val="22"/>
                <w:szCs w:val="22"/>
              </w:rPr>
            </w:pPr>
            <w:r w:rsidRPr="005D29EB">
              <w:rPr>
                <w:color w:val="000000"/>
                <w:sz w:val="22"/>
                <w:szCs w:val="22"/>
              </w:rPr>
              <w:t xml:space="preserve">     </w:t>
            </w:r>
            <w:r w:rsidR="00893E82" w:rsidRPr="005D29EB">
              <w:rPr>
                <w:color w:val="000000"/>
                <w:sz w:val="22"/>
                <w:szCs w:val="22"/>
              </w:rPr>
              <w:t>201.57</w:t>
            </w:r>
            <w:r w:rsidRPr="005D29EB">
              <w:rPr>
                <w:color w:val="000000"/>
                <w:sz w:val="22"/>
                <w:szCs w:val="22"/>
              </w:rPr>
              <w:t xml:space="preserve"> </w:t>
            </w:r>
          </w:p>
        </w:tc>
      </w:tr>
      <w:tr w:rsidR="00C413B7" w:rsidRPr="005D29EB" w14:paraId="62C717A0" w14:textId="77777777" w:rsidTr="00562C1C">
        <w:trPr>
          <w:jc w:val="center"/>
        </w:trPr>
        <w:tc>
          <w:tcPr>
            <w:tcW w:w="5130" w:type="dxa"/>
          </w:tcPr>
          <w:p w14:paraId="5C7019CC" w14:textId="77777777" w:rsidR="00C413B7" w:rsidRPr="005D29EB" w:rsidRDefault="00C413B7" w:rsidP="005D29EB">
            <w:pPr>
              <w:rPr>
                <w:sz w:val="22"/>
                <w:szCs w:val="22"/>
              </w:rPr>
            </w:pPr>
            <w:r w:rsidRPr="005D29EB">
              <w:rPr>
                <w:sz w:val="22"/>
                <w:szCs w:val="22"/>
              </w:rPr>
              <w:t>TOTAL</w:t>
            </w:r>
          </w:p>
        </w:tc>
        <w:tc>
          <w:tcPr>
            <w:tcW w:w="1350" w:type="dxa"/>
          </w:tcPr>
          <w:p w14:paraId="539A9E3F" w14:textId="77777777" w:rsidR="00C413B7" w:rsidRPr="005D29EB" w:rsidRDefault="00C413B7" w:rsidP="005D29EB">
            <w:pPr>
              <w:jc w:val="right"/>
              <w:rPr>
                <w:sz w:val="22"/>
                <w:szCs w:val="22"/>
              </w:rPr>
            </w:pPr>
            <w:r w:rsidRPr="005D29EB">
              <w:rPr>
                <w:sz w:val="22"/>
                <w:szCs w:val="22"/>
              </w:rPr>
              <w:t>18.5</w:t>
            </w:r>
          </w:p>
        </w:tc>
        <w:tc>
          <w:tcPr>
            <w:tcW w:w="1260" w:type="dxa"/>
          </w:tcPr>
          <w:p w14:paraId="6DB5A961" w14:textId="77777777" w:rsidR="00C413B7" w:rsidRPr="005D29EB" w:rsidRDefault="00C413B7" w:rsidP="005D29EB">
            <w:pPr>
              <w:jc w:val="right"/>
              <w:rPr>
                <w:sz w:val="22"/>
                <w:szCs w:val="22"/>
              </w:rPr>
            </w:pPr>
            <w:r w:rsidRPr="005D29EB">
              <w:rPr>
                <w:sz w:val="22"/>
                <w:szCs w:val="22"/>
              </w:rPr>
              <w:t>18.5</w:t>
            </w:r>
          </w:p>
        </w:tc>
        <w:tc>
          <w:tcPr>
            <w:tcW w:w="2430" w:type="dxa"/>
          </w:tcPr>
          <w:p w14:paraId="6D2FEDEA" w14:textId="489B1D05" w:rsidR="00C413B7" w:rsidRPr="005D29EB" w:rsidRDefault="00C413B7" w:rsidP="005D29EB">
            <w:pPr>
              <w:jc w:val="right"/>
              <w:rPr>
                <w:color w:val="000000"/>
                <w:sz w:val="22"/>
                <w:szCs w:val="22"/>
              </w:rPr>
            </w:pPr>
            <w:r w:rsidRPr="005D29EB">
              <w:rPr>
                <w:color w:val="000000"/>
                <w:sz w:val="22"/>
                <w:szCs w:val="22"/>
              </w:rPr>
              <w:t xml:space="preserve">  </w:t>
            </w:r>
            <w:r w:rsidR="00893E82" w:rsidRPr="005D29EB">
              <w:rPr>
                <w:color w:val="000000"/>
                <w:sz w:val="22"/>
                <w:szCs w:val="22"/>
              </w:rPr>
              <w:t>1,243.02</w:t>
            </w:r>
            <w:r w:rsidRPr="005D29EB">
              <w:rPr>
                <w:color w:val="000000"/>
                <w:sz w:val="22"/>
                <w:szCs w:val="22"/>
              </w:rPr>
              <w:t xml:space="preserve"> </w:t>
            </w:r>
          </w:p>
        </w:tc>
      </w:tr>
    </w:tbl>
    <w:p w14:paraId="0AE24B71" w14:textId="4F4A698F" w:rsidR="00C413B7" w:rsidRPr="005D29EB" w:rsidRDefault="00C413B7" w:rsidP="005D29EB">
      <w:pPr>
        <w:rPr>
          <w:sz w:val="22"/>
          <w:szCs w:val="22"/>
        </w:rPr>
      </w:pPr>
      <w:r w:rsidRPr="005D29EB">
        <w:rPr>
          <w:sz w:val="22"/>
          <w:szCs w:val="22"/>
        </w:rPr>
        <w:t>TOTAL ANNUAL BURDEN:  18.5 hrs</w:t>
      </w:r>
      <w:r w:rsidR="00820458" w:rsidRPr="005D29EB">
        <w:rPr>
          <w:sz w:val="22"/>
          <w:szCs w:val="22"/>
        </w:rPr>
        <w:t xml:space="preserve">. </w:t>
      </w:r>
      <w:r w:rsidRPr="005D29EB">
        <w:rPr>
          <w:sz w:val="22"/>
          <w:szCs w:val="22"/>
        </w:rPr>
        <w:t>/respondent x 2 respondents = 37 hrs</w:t>
      </w:r>
      <w:r w:rsidR="00133F95" w:rsidRPr="005D29EB">
        <w:rPr>
          <w:sz w:val="22"/>
          <w:szCs w:val="22"/>
        </w:rPr>
        <w:t>.</w:t>
      </w:r>
    </w:p>
    <w:p w14:paraId="2674DA43" w14:textId="1894CBB0" w:rsidR="00C413B7" w:rsidRPr="005D29EB" w:rsidRDefault="00C413B7" w:rsidP="005D29EB">
      <w:pPr>
        <w:rPr>
          <w:sz w:val="22"/>
          <w:szCs w:val="22"/>
        </w:rPr>
      </w:pPr>
      <w:r w:rsidRPr="005D29EB">
        <w:rPr>
          <w:sz w:val="22"/>
          <w:szCs w:val="22"/>
        </w:rPr>
        <w:t>TOTAL ANNUAL COST:  $</w:t>
      </w:r>
      <w:r w:rsidR="00893E82" w:rsidRPr="005D29EB">
        <w:rPr>
          <w:sz w:val="22"/>
          <w:szCs w:val="22"/>
        </w:rPr>
        <w:t>1,243.02</w:t>
      </w:r>
      <w:r w:rsidRPr="005D29EB">
        <w:rPr>
          <w:sz w:val="22"/>
          <w:szCs w:val="22"/>
        </w:rPr>
        <w:t>/respondent x 2 respondents = $2</w:t>
      </w:r>
      <w:r w:rsidR="00E77D44" w:rsidRPr="005D29EB">
        <w:rPr>
          <w:sz w:val="22"/>
          <w:szCs w:val="22"/>
        </w:rPr>
        <w:t>,</w:t>
      </w:r>
      <w:r w:rsidR="00893E82" w:rsidRPr="005D29EB">
        <w:rPr>
          <w:sz w:val="22"/>
          <w:szCs w:val="22"/>
        </w:rPr>
        <w:t>486.03</w:t>
      </w:r>
    </w:p>
    <w:p w14:paraId="6BE5F642" w14:textId="77777777" w:rsidR="00C413B7" w:rsidRPr="005D29EB" w:rsidRDefault="00C413B7" w:rsidP="005D29EB">
      <w:pPr>
        <w:rPr>
          <w:sz w:val="22"/>
          <w:szCs w:val="22"/>
        </w:rPr>
      </w:pPr>
    </w:p>
    <w:p w14:paraId="4629753B" w14:textId="28FF1508" w:rsidR="00112283" w:rsidRPr="005D29EB" w:rsidRDefault="00112283" w:rsidP="005D29EB">
      <w:pPr>
        <w:ind w:firstLine="720"/>
        <w:rPr>
          <w:bCs/>
          <w:sz w:val="22"/>
          <w:szCs w:val="22"/>
        </w:rPr>
      </w:pPr>
      <w:r w:rsidRPr="005D29EB">
        <w:rPr>
          <w:bCs/>
          <w:sz w:val="22"/>
          <w:szCs w:val="22"/>
        </w:rPr>
        <w:t>Standard Occupational Codes:</w:t>
      </w:r>
      <w:r w:rsidR="00F946D0" w:rsidRPr="005D29EB">
        <w:rPr>
          <w:bCs/>
          <w:sz w:val="22"/>
          <w:szCs w:val="22"/>
        </w:rPr>
        <w:t xml:space="preserve"> 325300</w:t>
      </w:r>
      <w:r w:rsidRPr="005D29EB">
        <w:rPr>
          <w:bCs/>
          <w:sz w:val="22"/>
          <w:szCs w:val="22"/>
        </w:rPr>
        <w:tab/>
      </w:r>
      <w:r w:rsidRPr="005D29EB">
        <w:rPr>
          <w:bCs/>
          <w:sz w:val="22"/>
          <w:szCs w:val="22"/>
        </w:rPr>
        <w:tab/>
      </w:r>
      <w:r w:rsidRPr="005D29EB">
        <w:rPr>
          <w:bCs/>
          <w:sz w:val="22"/>
          <w:szCs w:val="22"/>
        </w:rPr>
        <w:tab/>
      </w:r>
      <w:r w:rsidRPr="005D29EB">
        <w:rPr>
          <w:bCs/>
          <w:sz w:val="22"/>
          <w:szCs w:val="22"/>
        </w:rPr>
        <w:tab/>
      </w:r>
      <w:r w:rsidRPr="005D29EB">
        <w:rPr>
          <w:bCs/>
          <w:sz w:val="22"/>
          <w:szCs w:val="22"/>
        </w:rPr>
        <w:tab/>
      </w:r>
    </w:p>
    <w:p w14:paraId="3F8325FC" w14:textId="644DBCE9" w:rsidR="00112283" w:rsidRPr="005D29EB" w:rsidRDefault="00112283" w:rsidP="005D29EB">
      <w:pPr>
        <w:rPr>
          <w:bCs/>
          <w:sz w:val="22"/>
          <w:szCs w:val="22"/>
        </w:rPr>
      </w:pPr>
      <w:r w:rsidRPr="005D29EB">
        <w:rPr>
          <w:bCs/>
          <w:sz w:val="22"/>
          <w:szCs w:val="22"/>
        </w:rPr>
        <w:t xml:space="preserve">       </w:t>
      </w:r>
      <w:r w:rsidRPr="005D29EB">
        <w:rPr>
          <w:bCs/>
          <w:sz w:val="22"/>
          <w:szCs w:val="22"/>
        </w:rPr>
        <w:tab/>
        <w:t xml:space="preserve">Management:  </w:t>
      </w:r>
      <w:r w:rsidRPr="005D29EB">
        <w:rPr>
          <w:bCs/>
          <w:sz w:val="22"/>
          <w:szCs w:val="22"/>
        </w:rPr>
        <w:tab/>
        <w:t>11-0000, Management Occupations</w:t>
      </w:r>
      <w:r w:rsidRPr="005D29EB">
        <w:rPr>
          <w:bCs/>
          <w:sz w:val="22"/>
          <w:szCs w:val="22"/>
        </w:rPr>
        <w:tab/>
      </w:r>
      <w:r w:rsidRPr="005D29EB">
        <w:rPr>
          <w:bCs/>
          <w:sz w:val="22"/>
          <w:szCs w:val="22"/>
        </w:rPr>
        <w:tab/>
      </w:r>
      <w:r w:rsidRPr="005D29EB">
        <w:rPr>
          <w:bCs/>
          <w:sz w:val="22"/>
          <w:szCs w:val="22"/>
        </w:rPr>
        <w:tab/>
      </w:r>
      <w:r w:rsidRPr="005D29EB">
        <w:rPr>
          <w:bCs/>
          <w:sz w:val="22"/>
          <w:szCs w:val="22"/>
        </w:rPr>
        <w:tab/>
      </w:r>
    </w:p>
    <w:p w14:paraId="25550E50" w14:textId="2AF84371" w:rsidR="00112283" w:rsidRPr="005D29EB" w:rsidRDefault="00112283" w:rsidP="005D29EB">
      <w:pPr>
        <w:rPr>
          <w:bCs/>
          <w:sz w:val="22"/>
          <w:szCs w:val="22"/>
        </w:rPr>
      </w:pPr>
      <w:r w:rsidRPr="005D29EB">
        <w:rPr>
          <w:bCs/>
          <w:sz w:val="22"/>
          <w:szCs w:val="22"/>
        </w:rPr>
        <w:t xml:space="preserve">       </w:t>
      </w:r>
      <w:r w:rsidRPr="005D29EB">
        <w:rPr>
          <w:bCs/>
          <w:sz w:val="22"/>
          <w:szCs w:val="22"/>
        </w:rPr>
        <w:tab/>
        <w:t xml:space="preserve">Technical:   </w:t>
      </w:r>
      <w:r w:rsidRPr="005D29EB">
        <w:rPr>
          <w:bCs/>
          <w:sz w:val="22"/>
          <w:szCs w:val="22"/>
        </w:rPr>
        <w:tab/>
        <w:t>19-0000, Life, Physical, and Social Science Occupations</w:t>
      </w:r>
      <w:r w:rsidRPr="005D29EB">
        <w:rPr>
          <w:bCs/>
          <w:sz w:val="22"/>
          <w:szCs w:val="22"/>
        </w:rPr>
        <w:tab/>
      </w:r>
      <w:r w:rsidRPr="005D29EB">
        <w:rPr>
          <w:bCs/>
          <w:sz w:val="22"/>
          <w:szCs w:val="22"/>
        </w:rPr>
        <w:tab/>
      </w:r>
      <w:r w:rsidRPr="005D29EB">
        <w:rPr>
          <w:bCs/>
          <w:sz w:val="22"/>
          <w:szCs w:val="22"/>
        </w:rPr>
        <w:tab/>
      </w:r>
    </w:p>
    <w:p w14:paraId="1C375CA3" w14:textId="11402164" w:rsidR="001D60DD" w:rsidRPr="005D29EB" w:rsidRDefault="00112283" w:rsidP="005D29EB">
      <w:pPr>
        <w:rPr>
          <w:b/>
          <w:bCs/>
          <w:sz w:val="22"/>
          <w:szCs w:val="22"/>
        </w:rPr>
      </w:pPr>
      <w:r w:rsidRPr="005D29EB">
        <w:rPr>
          <w:bCs/>
          <w:sz w:val="22"/>
          <w:szCs w:val="22"/>
        </w:rPr>
        <w:t xml:space="preserve">       </w:t>
      </w:r>
      <w:r w:rsidRPr="005D29EB">
        <w:rPr>
          <w:bCs/>
          <w:sz w:val="22"/>
          <w:szCs w:val="22"/>
        </w:rPr>
        <w:tab/>
        <w:t xml:space="preserve">Clerical:   </w:t>
      </w:r>
      <w:r w:rsidRPr="005D29EB">
        <w:rPr>
          <w:bCs/>
          <w:sz w:val="22"/>
          <w:szCs w:val="22"/>
        </w:rPr>
        <w:tab/>
        <w:t>43-0000, Office and Administrative Support Occupations</w:t>
      </w:r>
      <w:r w:rsidRPr="005D29EB">
        <w:rPr>
          <w:b/>
          <w:bCs/>
          <w:sz w:val="22"/>
          <w:szCs w:val="22"/>
        </w:rPr>
        <w:tab/>
      </w:r>
    </w:p>
    <w:p w14:paraId="2DD285B7" w14:textId="77777777" w:rsidR="00112283" w:rsidRPr="005D29EB" w:rsidRDefault="00112283" w:rsidP="005D29EB">
      <w:pPr>
        <w:rPr>
          <w:b/>
          <w:bCs/>
        </w:rPr>
      </w:pPr>
    </w:p>
    <w:p w14:paraId="5020486E" w14:textId="77777777" w:rsidR="00D0665A" w:rsidRPr="005D29EB" w:rsidRDefault="00D0665A" w:rsidP="005D29EB">
      <w:pPr>
        <w:ind w:firstLine="720"/>
        <w:rPr>
          <w:b/>
          <w:bCs/>
        </w:rPr>
      </w:pPr>
    </w:p>
    <w:p w14:paraId="5D01B791" w14:textId="77777777" w:rsidR="00C413B7" w:rsidRPr="005D29EB" w:rsidRDefault="00C413B7" w:rsidP="005D29EB">
      <w:pPr>
        <w:ind w:firstLine="720"/>
      </w:pPr>
      <w:r w:rsidRPr="005D29EB">
        <w:rPr>
          <w:b/>
          <w:bCs/>
        </w:rPr>
        <w:t>6(c)</w:t>
      </w:r>
      <w:r w:rsidRPr="005D29EB">
        <w:rPr>
          <w:b/>
          <w:bCs/>
        </w:rPr>
        <w:tab/>
        <w:t xml:space="preserve">Estimating Agency Burden and Cost </w:t>
      </w:r>
    </w:p>
    <w:p w14:paraId="25EC2432" w14:textId="77777777" w:rsidR="00C413B7" w:rsidRPr="005D29EB" w:rsidRDefault="00C413B7" w:rsidP="005D29EB"/>
    <w:p w14:paraId="6F3568EE" w14:textId="3D73E260" w:rsidR="00C413B7" w:rsidRPr="005D29EB" w:rsidRDefault="00C413B7" w:rsidP="005D29EB">
      <w:pPr>
        <w:ind w:firstLine="720"/>
      </w:pPr>
      <w:r w:rsidRPr="005D29EB">
        <w:rPr>
          <w:b/>
        </w:rPr>
        <w:t>Certification Programs:</w:t>
      </w:r>
      <w:r w:rsidRPr="005D29EB">
        <w:t xml:space="preserve"> Based on experience, the Agency has estimated the annual burden to the federal government to review the submissions of annual reports and applications for certification. </w:t>
      </w:r>
      <w:r w:rsidR="00EC00E3" w:rsidRPr="005D29EB">
        <w:t xml:space="preserve"> In addition, starting in February 2014, </w:t>
      </w:r>
      <w:r w:rsidR="002748BD" w:rsidRPr="005D29EB">
        <w:t xml:space="preserve">an optional </w:t>
      </w:r>
      <w:r w:rsidR="00EC00E3" w:rsidRPr="005D29EB">
        <w:t>certification training</w:t>
      </w:r>
      <w:r w:rsidR="00CE2D8D" w:rsidRPr="005D29EB">
        <w:t xml:space="preserve"> for private applicators in Indian Country</w:t>
      </w:r>
      <w:r w:rsidR="002748BD" w:rsidRPr="005D29EB">
        <w:t xml:space="preserve"> </w:t>
      </w:r>
      <w:r w:rsidR="00496176" w:rsidRPr="005D29EB">
        <w:t xml:space="preserve">has been </w:t>
      </w:r>
      <w:r w:rsidR="002748BD" w:rsidRPr="005D29EB">
        <w:t>provided through</w:t>
      </w:r>
      <w:r w:rsidR="00C06E25" w:rsidRPr="005D29EB">
        <w:t xml:space="preserve"> </w:t>
      </w:r>
      <w:r w:rsidR="002748BD" w:rsidRPr="005D29EB">
        <w:t xml:space="preserve">EPA-affiliated </w:t>
      </w:r>
      <w:r w:rsidR="00C06E25" w:rsidRPr="005D29EB">
        <w:t>employee</w:t>
      </w:r>
      <w:r w:rsidR="002748BD" w:rsidRPr="005D29EB">
        <w:t>s, currently running once a</w:t>
      </w:r>
      <w:r w:rsidR="00D61FA5" w:rsidRPr="005D29EB">
        <w:t xml:space="preserve"> quarter</w:t>
      </w:r>
      <w:r w:rsidR="002748BD" w:rsidRPr="005D29EB">
        <w:t xml:space="preserve">.  Each training module takes 12 hours to provide.  </w:t>
      </w:r>
      <w:r w:rsidRPr="005D29EB">
        <w:t xml:space="preserve">The Agency’s total </w:t>
      </w:r>
      <w:r w:rsidR="00464CCB" w:rsidRPr="005D29EB">
        <w:t xml:space="preserve">regional </w:t>
      </w:r>
      <w:r w:rsidRPr="005D29EB">
        <w:t xml:space="preserve">annual burden associated with the certification of pesticide applicators program is estimated at </w:t>
      </w:r>
      <w:r w:rsidR="00A6306D" w:rsidRPr="005D29EB">
        <w:t>1,998.10</w:t>
      </w:r>
      <w:r w:rsidRPr="005D29EB">
        <w:t xml:space="preserve">. </w:t>
      </w:r>
      <w:r w:rsidR="00EC00E3" w:rsidRPr="005D29EB">
        <w:t xml:space="preserve"> </w:t>
      </w:r>
      <w:r w:rsidRPr="005D29EB">
        <w:t xml:space="preserve">The total </w:t>
      </w:r>
      <w:r w:rsidR="00464CCB" w:rsidRPr="005D29EB">
        <w:t xml:space="preserve">regional </w:t>
      </w:r>
      <w:r w:rsidRPr="005D29EB">
        <w:t>annual cost to the Agency is estimated at $</w:t>
      </w:r>
      <w:r w:rsidR="00A6306D" w:rsidRPr="005D29EB">
        <w:t>167,494.82 (Table 8a)</w:t>
      </w:r>
      <w:r w:rsidRPr="005D29EB">
        <w:t xml:space="preserve">. </w:t>
      </w:r>
      <w:r w:rsidR="00464CCB" w:rsidRPr="005D29EB">
        <w:t xml:space="preserve"> The Agency’s total </w:t>
      </w:r>
      <w:r w:rsidR="00CA6A4E" w:rsidRPr="005D29EB">
        <w:t>Headquarters</w:t>
      </w:r>
      <w:r w:rsidR="00464CCB" w:rsidRPr="005D29EB">
        <w:t xml:space="preserve"> annual burden associated with the certification of pesticide applicators program is estimated at </w:t>
      </w:r>
      <w:r w:rsidR="00CA6A4E" w:rsidRPr="005D29EB">
        <w:t>262 hours and t</w:t>
      </w:r>
      <w:r w:rsidR="00464CCB" w:rsidRPr="005D29EB">
        <w:t>he total regional annual cost to the Agency is estimated at $</w:t>
      </w:r>
      <w:r w:rsidR="00CA6A4E" w:rsidRPr="005D29EB">
        <w:t>2</w:t>
      </w:r>
      <w:r w:rsidR="00A47734" w:rsidRPr="005D29EB">
        <w:t>1</w:t>
      </w:r>
      <w:r w:rsidR="00CA6A4E" w:rsidRPr="005D29EB">
        <w:t>,8</w:t>
      </w:r>
      <w:r w:rsidR="00A47734" w:rsidRPr="005D29EB">
        <w:t>50</w:t>
      </w:r>
      <w:r w:rsidR="00CA6A4E" w:rsidRPr="005D29EB">
        <w:t>.</w:t>
      </w:r>
      <w:r w:rsidR="00A47734" w:rsidRPr="005D29EB">
        <w:t>38</w:t>
      </w:r>
      <w:r w:rsidR="00CA6A4E" w:rsidRPr="005D29EB">
        <w:t xml:space="preserve"> </w:t>
      </w:r>
      <w:r w:rsidR="00464CCB" w:rsidRPr="005D29EB">
        <w:t xml:space="preserve">(Table 8b).  </w:t>
      </w:r>
      <w:r w:rsidRPr="005D29EB">
        <w:t xml:space="preserve"> The burden and cost to the Agency increased from the estimates in the last ICR renewal due to an increase in the number of respondents</w:t>
      </w:r>
      <w:r w:rsidR="006F20D7" w:rsidRPr="005D29EB">
        <w:t>/responses</w:t>
      </w:r>
      <w:r w:rsidRPr="005D29EB">
        <w:t xml:space="preserve"> in Indian Country.</w:t>
      </w:r>
    </w:p>
    <w:p w14:paraId="6F075956" w14:textId="77777777" w:rsidR="00C413B7" w:rsidRPr="005D29EB" w:rsidRDefault="00C413B7" w:rsidP="005D29EB">
      <w:pPr>
        <w:ind w:firstLine="720"/>
      </w:pPr>
    </w:p>
    <w:p w14:paraId="07FB2138" w14:textId="4A7A188C" w:rsidR="00C413B7" w:rsidRPr="005D29EB" w:rsidRDefault="00C413B7" w:rsidP="005D29EB">
      <w:pPr>
        <w:ind w:firstLine="720"/>
      </w:pPr>
      <w:r w:rsidRPr="005D29EB">
        <w:rPr>
          <w:b/>
        </w:rPr>
        <w:t>Anthrax-related products:</w:t>
      </w:r>
      <w:r w:rsidRPr="005D29EB">
        <w:t xml:space="preserve">  The Agency estimates the annual burden to the Federal government to review the registrants’ training material submissions to be 75 hours.  The total annual cost to the Agency </w:t>
      </w:r>
      <w:r w:rsidR="00CA6A4E" w:rsidRPr="005D29EB">
        <w:t xml:space="preserve">for anthrax-related products </w:t>
      </w:r>
      <w:r w:rsidRPr="005D29EB">
        <w:t>is estimated at $</w:t>
      </w:r>
      <w:r w:rsidR="002748BD" w:rsidRPr="005D29EB">
        <w:rPr>
          <w:color w:val="000000"/>
        </w:rPr>
        <w:t>6,</w:t>
      </w:r>
      <w:r w:rsidR="00A6306D" w:rsidRPr="005D29EB">
        <w:rPr>
          <w:color w:val="000000"/>
        </w:rPr>
        <w:t>254.88</w:t>
      </w:r>
      <w:r w:rsidR="00BF3FEC" w:rsidRPr="005D29EB">
        <w:rPr>
          <w:color w:val="000000"/>
        </w:rPr>
        <w:t xml:space="preserve"> (Table 8c)</w:t>
      </w:r>
      <w:r w:rsidRPr="005D29EB">
        <w:t xml:space="preserve">.   </w:t>
      </w:r>
    </w:p>
    <w:p w14:paraId="48362740" w14:textId="77777777" w:rsidR="00C413B7" w:rsidRPr="005D29EB" w:rsidRDefault="00C413B7" w:rsidP="005D29EB">
      <w:pPr>
        <w:rPr>
          <w:b/>
          <w:bCs/>
        </w:rPr>
      </w:pPr>
    </w:p>
    <w:p w14:paraId="608CAE25" w14:textId="0F3314EE" w:rsidR="00C413B7" w:rsidRPr="005D29EB" w:rsidRDefault="00C413B7" w:rsidP="005D29EB">
      <w:pPr>
        <w:ind w:firstLine="720"/>
        <w:rPr>
          <w:b/>
          <w:bCs/>
        </w:rPr>
      </w:pPr>
      <w:r w:rsidRPr="005D29EB">
        <w:rPr>
          <w:b/>
        </w:rPr>
        <w:t>Total Agency burden:</w:t>
      </w:r>
      <w:r w:rsidRPr="005D29EB">
        <w:t xml:space="preserve">  The Agency estimates the total annual burden to the Federal government associated with the certification of pesticide applicators program and anthrax-related products training materials to be </w:t>
      </w:r>
      <w:r w:rsidR="006F20D7" w:rsidRPr="005D29EB">
        <w:t>2,335.1</w:t>
      </w:r>
      <w:r w:rsidR="00CA6A4E" w:rsidRPr="005D29EB">
        <w:t>0</w:t>
      </w:r>
      <w:r w:rsidRPr="005D29EB">
        <w:t>. The total annual cost to the Agency for these reviews is $</w:t>
      </w:r>
      <w:r w:rsidR="00B6792A" w:rsidRPr="005D29EB">
        <w:t>195,600.09</w:t>
      </w:r>
      <w:r w:rsidRPr="005D29EB">
        <w:t xml:space="preserve">. </w:t>
      </w:r>
      <w:r w:rsidRPr="005D29EB">
        <w:tab/>
      </w:r>
    </w:p>
    <w:p w14:paraId="1EEA6F6A" w14:textId="77777777" w:rsidR="00874E76" w:rsidRPr="005D29EB" w:rsidRDefault="00874E76" w:rsidP="005D29EB">
      <w:pPr>
        <w:ind w:left="720"/>
        <w:rPr>
          <w:b/>
          <w:bCs/>
        </w:rPr>
      </w:pPr>
    </w:p>
    <w:p w14:paraId="2C25EE17" w14:textId="6BD5E507" w:rsidR="009B06A1" w:rsidRPr="005D29EB" w:rsidRDefault="00C413B7" w:rsidP="005D29EB">
      <w:pPr>
        <w:keepNext/>
        <w:widowControl/>
        <w:rPr>
          <w:b/>
          <w:bCs/>
        </w:rPr>
      </w:pPr>
      <w:r w:rsidRPr="005D29EB">
        <w:rPr>
          <w:b/>
          <w:bCs/>
        </w:rPr>
        <w:t>Table 8a.  Annual Agency Burden and Cost Estimates - Burden to EPA Regional Offices for Indian Country Program and for Processing Annual Reports from Authorized Agencies Prior to Submission to Headquarters</w:t>
      </w:r>
    </w:p>
    <w:p w14:paraId="0B8C0239" w14:textId="77777777" w:rsidR="009B06A1" w:rsidRPr="005D29EB" w:rsidRDefault="009B06A1" w:rsidP="005D29EB">
      <w:pPr>
        <w:keepNext/>
        <w:widowControl/>
        <w:rPr>
          <w:b/>
          <w:bCs/>
        </w:rPr>
      </w:pPr>
    </w:p>
    <w:tbl>
      <w:tblPr>
        <w:tblW w:w="10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5"/>
        <w:gridCol w:w="1530"/>
        <w:gridCol w:w="1350"/>
        <w:gridCol w:w="1440"/>
        <w:gridCol w:w="1080"/>
        <w:gridCol w:w="1350"/>
      </w:tblGrid>
      <w:tr w:rsidR="00740A5A" w:rsidRPr="005D29EB" w14:paraId="3145C2E0" w14:textId="77777777" w:rsidTr="00562C1C">
        <w:trPr>
          <w:jc w:val="center"/>
        </w:trPr>
        <w:tc>
          <w:tcPr>
            <w:tcW w:w="3515" w:type="dxa"/>
          </w:tcPr>
          <w:p w14:paraId="79B7BE66" w14:textId="77777777" w:rsidR="00C413B7" w:rsidRPr="005D29EB" w:rsidRDefault="00C413B7" w:rsidP="005D29EB">
            <w:pPr>
              <w:keepNext/>
              <w:widowControl/>
              <w:rPr>
                <w:bCs/>
                <w:sz w:val="22"/>
                <w:szCs w:val="22"/>
              </w:rPr>
            </w:pPr>
            <w:r w:rsidRPr="005D29EB">
              <w:rPr>
                <w:sz w:val="22"/>
                <w:szCs w:val="22"/>
              </w:rPr>
              <w:t>Collection Activities</w:t>
            </w:r>
          </w:p>
        </w:tc>
        <w:tc>
          <w:tcPr>
            <w:tcW w:w="1530" w:type="dxa"/>
          </w:tcPr>
          <w:p w14:paraId="191056C1" w14:textId="77777777" w:rsidR="00C413B7" w:rsidRPr="005D29EB" w:rsidRDefault="00C413B7" w:rsidP="005D29EB">
            <w:pPr>
              <w:keepNext/>
              <w:widowControl/>
              <w:jc w:val="center"/>
              <w:rPr>
                <w:sz w:val="22"/>
                <w:szCs w:val="22"/>
              </w:rPr>
            </w:pPr>
            <w:r w:rsidRPr="005D29EB">
              <w:rPr>
                <w:sz w:val="22"/>
                <w:szCs w:val="22"/>
              </w:rPr>
              <w:t>Mgmt. hours</w:t>
            </w:r>
          </w:p>
          <w:p w14:paraId="22DCDBCB" w14:textId="32C2C327" w:rsidR="00C413B7" w:rsidRPr="005D29EB" w:rsidRDefault="00C413B7" w:rsidP="005D29EB">
            <w:pPr>
              <w:keepNext/>
              <w:widowControl/>
              <w:jc w:val="center"/>
              <w:rPr>
                <w:bCs/>
                <w:sz w:val="22"/>
                <w:szCs w:val="22"/>
              </w:rPr>
            </w:pPr>
            <w:r w:rsidRPr="005D29EB">
              <w:rPr>
                <w:sz w:val="22"/>
                <w:szCs w:val="22"/>
              </w:rPr>
              <w:t>$</w:t>
            </w:r>
            <w:r w:rsidR="00E543F1" w:rsidRPr="005D29EB">
              <w:rPr>
                <w:sz w:val="22"/>
                <w:szCs w:val="22"/>
              </w:rPr>
              <w:t>127.07</w:t>
            </w:r>
            <w:r w:rsidRPr="005D29EB">
              <w:rPr>
                <w:sz w:val="22"/>
                <w:szCs w:val="22"/>
              </w:rPr>
              <w:t>/</w:t>
            </w:r>
            <w:r w:rsidR="00E33CEA" w:rsidRPr="005D29EB">
              <w:rPr>
                <w:sz w:val="22"/>
                <w:szCs w:val="22"/>
              </w:rPr>
              <w:t>hr.</w:t>
            </w:r>
          </w:p>
        </w:tc>
        <w:tc>
          <w:tcPr>
            <w:tcW w:w="1350" w:type="dxa"/>
          </w:tcPr>
          <w:p w14:paraId="0DE8BEA2" w14:textId="77777777" w:rsidR="00C413B7" w:rsidRPr="005D29EB" w:rsidRDefault="00C413B7" w:rsidP="005D29EB">
            <w:pPr>
              <w:keepNext/>
              <w:widowControl/>
              <w:jc w:val="center"/>
              <w:rPr>
                <w:sz w:val="22"/>
                <w:szCs w:val="22"/>
              </w:rPr>
            </w:pPr>
            <w:r w:rsidRPr="005D29EB">
              <w:rPr>
                <w:sz w:val="22"/>
                <w:szCs w:val="22"/>
              </w:rPr>
              <w:t>Tech. hours</w:t>
            </w:r>
          </w:p>
          <w:p w14:paraId="34E6160F" w14:textId="2BA859EE" w:rsidR="00C413B7" w:rsidRPr="005D29EB" w:rsidRDefault="00C413B7" w:rsidP="005D29EB">
            <w:pPr>
              <w:keepNext/>
              <w:widowControl/>
              <w:jc w:val="center"/>
              <w:rPr>
                <w:bCs/>
                <w:sz w:val="22"/>
                <w:szCs w:val="22"/>
              </w:rPr>
            </w:pPr>
            <w:r w:rsidRPr="005D29EB">
              <w:rPr>
                <w:sz w:val="22"/>
                <w:szCs w:val="22"/>
              </w:rPr>
              <w:t>$</w:t>
            </w:r>
            <w:r w:rsidR="00E543F1" w:rsidRPr="005D29EB">
              <w:rPr>
                <w:sz w:val="22"/>
                <w:szCs w:val="22"/>
              </w:rPr>
              <w:t>83.40</w:t>
            </w:r>
            <w:r w:rsidRPr="005D29EB">
              <w:rPr>
                <w:sz w:val="22"/>
                <w:szCs w:val="22"/>
              </w:rPr>
              <w:t>/</w:t>
            </w:r>
            <w:r w:rsidR="00E33CEA" w:rsidRPr="005D29EB">
              <w:rPr>
                <w:sz w:val="22"/>
                <w:szCs w:val="22"/>
              </w:rPr>
              <w:t>hr.</w:t>
            </w:r>
          </w:p>
        </w:tc>
        <w:tc>
          <w:tcPr>
            <w:tcW w:w="1440" w:type="dxa"/>
          </w:tcPr>
          <w:p w14:paraId="79E902AE" w14:textId="10CC68DC" w:rsidR="00C413B7" w:rsidRPr="005D29EB" w:rsidRDefault="00C413B7" w:rsidP="005D29EB">
            <w:pPr>
              <w:keepNext/>
              <w:widowControl/>
              <w:jc w:val="center"/>
              <w:rPr>
                <w:sz w:val="22"/>
                <w:szCs w:val="22"/>
              </w:rPr>
            </w:pPr>
            <w:r w:rsidRPr="005D29EB">
              <w:rPr>
                <w:sz w:val="22"/>
                <w:szCs w:val="22"/>
              </w:rPr>
              <w:t>Cler</w:t>
            </w:r>
            <w:r w:rsidR="008D771C" w:rsidRPr="005D29EB">
              <w:rPr>
                <w:sz w:val="22"/>
                <w:szCs w:val="22"/>
              </w:rPr>
              <w:t>ical</w:t>
            </w:r>
            <w:r w:rsidRPr="005D29EB">
              <w:rPr>
                <w:sz w:val="22"/>
                <w:szCs w:val="22"/>
              </w:rPr>
              <w:t xml:space="preserve"> hours</w:t>
            </w:r>
          </w:p>
          <w:p w14:paraId="7B18C71E" w14:textId="6C42BFC4" w:rsidR="00C413B7" w:rsidRPr="005D29EB" w:rsidRDefault="00C413B7" w:rsidP="005D29EB">
            <w:pPr>
              <w:keepNext/>
              <w:widowControl/>
              <w:jc w:val="center"/>
              <w:rPr>
                <w:bCs/>
                <w:sz w:val="22"/>
                <w:szCs w:val="22"/>
              </w:rPr>
            </w:pPr>
            <w:r w:rsidRPr="005D29EB">
              <w:rPr>
                <w:sz w:val="22"/>
                <w:szCs w:val="22"/>
              </w:rPr>
              <w:t>$</w:t>
            </w:r>
            <w:r w:rsidR="00E543F1" w:rsidRPr="005D29EB">
              <w:rPr>
                <w:sz w:val="22"/>
                <w:szCs w:val="22"/>
              </w:rPr>
              <w:t>47.14</w:t>
            </w:r>
            <w:r w:rsidRPr="005D29EB">
              <w:rPr>
                <w:sz w:val="22"/>
                <w:szCs w:val="22"/>
              </w:rPr>
              <w:t>/</w:t>
            </w:r>
            <w:r w:rsidR="00E33CEA" w:rsidRPr="005D29EB">
              <w:rPr>
                <w:sz w:val="22"/>
                <w:szCs w:val="22"/>
              </w:rPr>
              <w:t>hr.</w:t>
            </w:r>
          </w:p>
        </w:tc>
        <w:tc>
          <w:tcPr>
            <w:tcW w:w="1080" w:type="dxa"/>
          </w:tcPr>
          <w:p w14:paraId="009BB81F" w14:textId="77777777" w:rsidR="00C413B7" w:rsidRPr="005D29EB" w:rsidRDefault="00C413B7" w:rsidP="005D29EB">
            <w:pPr>
              <w:keepNext/>
              <w:widowControl/>
              <w:jc w:val="center"/>
              <w:rPr>
                <w:bCs/>
                <w:sz w:val="22"/>
                <w:szCs w:val="22"/>
              </w:rPr>
            </w:pPr>
            <w:r w:rsidRPr="005D29EB">
              <w:rPr>
                <w:sz w:val="22"/>
                <w:szCs w:val="22"/>
              </w:rPr>
              <w:t>Total Hours</w:t>
            </w:r>
          </w:p>
        </w:tc>
        <w:tc>
          <w:tcPr>
            <w:tcW w:w="1350" w:type="dxa"/>
          </w:tcPr>
          <w:p w14:paraId="70F3383A" w14:textId="77777777" w:rsidR="00C413B7" w:rsidRPr="005D29EB" w:rsidRDefault="00C413B7" w:rsidP="005D29EB">
            <w:pPr>
              <w:keepNext/>
              <w:widowControl/>
              <w:jc w:val="center"/>
              <w:rPr>
                <w:sz w:val="22"/>
                <w:szCs w:val="22"/>
              </w:rPr>
            </w:pPr>
            <w:r w:rsidRPr="005D29EB">
              <w:rPr>
                <w:sz w:val="22"/>
                <w:szCs w:val="22"/>
              </w:rPr>
              <w:t>Cost</w:t>
            </w:r>
          </w:p>
          <w:p w14:paraId="3DC10767" w14:textId="77777777" w:rsidR="00C413B7" w:rsidRPr="005D29EB" w:rsidRDefault="00C413B7" w:rsidP="005D29EB">
            <w:pPr>
              <w:keepNext/>
              <w:widowControl/>
              <w:jc w:val="center"/>
              <w:rPr>
                <w:bCs/>
                <w:sz w:val="22"/>
                <w:szCs w:val="22"/>
              </w:rPr>
            </w:pPr>
            <w:r w:rsidRPr="005D29EB">
              <w:rPr>
                <w:sz w:val="22"/>
                <w:szCs w:val="22"/>
              </w:rPr>
              <w:t>$</w:t>
            </w:r>
          </w:p>
        </w:tc>
      </w:tr>
      <w:tr w:rsidR="005A0C2A" w:rsidRPr="005D29EB" w14:paraId="1DF63EAA" w14:textId="77777777" w:rsidTr="009F5268">
        <w:trPr>
          <w:jc w:val="center"/>
        </w:trPr>
        <w:tc>
          <w:tcPr>
            <w:tcW w:w="3515" w:type="dxa"/>
          </w:tcPr>
          <w:p w14:paraId="5C51D7A7" w14:textId="3FF209D2" w:rsidR="005A0C2A" w:rsidRPr="005D29EB" w:rsidRDefault="005A0C2A" w:rsidP="005D29EB">
            <w:pPr>
              <w:rPr>
                <w:bCs/>
                <w:sz w:val="22"/>
                <w:szCs w:val="22"/>
              </w:rPr>
            </w:pPr>
            <w:r w:rsidRPr="005D29EB">
              <w:rPr>
                <w:sz w:val="22"/>
                <w:szCs w:val="22"/>
              </w:rPr>
              <w:t>Prepare Regional Reports - for Federal Programs in Indian Country (including collecting dealer reports)</w:t>
            </w:r>
            <w:r w:rsidRPr="005D29EB">
              <w:rPr>
                <w:rStyle w:val="FootnoteReference"/>
                <w:sz w:val="22"/>
                <w:szCs w:val="22"/>
                <w:vertAlign w:val="superscript"/>
              </w:rPr>
              <w:footnoteReference w:id="8"/>
            </w:r>
          </w:p>
        </w:tc>
        <w:tc>
          <w:tcPr>
            <w:tcW w:w="1530" w:type="dxa"/>
          </w:tcPr>
          <w:p w14:paraId="4ACAF80F" w14:textId="77777777" w:rsidR="005A0C2A" w:rsidRPr="005D29EB" w:rsidRDefault="005A0C2A" w:rsidP="005D29EB">
            <w:pPr>
              <w:jc w:val="right"/>
              <w:rPr>
                <w:sz w:val="22"/>
                <w:szCs w:val="22"/>
              </w:rPr>
            </w:pPr>
            <w:r w:rsidRPr="005D29EB">
              <w:rPr>
                <w:sz w:val="22"/>
                <w:szCs w:val="22"/>
              </w:rPr>
              <w:t>0</w:t>
            </w:r>
          </w:p>
        </w:tc>
        <w:tc>
          <w:tcPr>
            <w:tcW w:w="1350" w:type="dxa"/>
          </w:tcPr>
          <w:p w14:paraId="679B41D8" w14:textId="7C579ECB" w:rsidR="005A0C2A" w:rsidRPr="005D29EB" w:rsidRDefault="005A0C2A" w:rsidP="005D29EB">
            <w:pPr>
              <w:jc w:val="right"/>
              <w:rPr>
                <w:sz w:val="22"/>
                <w:szCs w:val="22"/>
              </w:rPr>
            </w:pPr>
            <w:r w:rsidRPr="005D29EB">
              <w:rPr>
                <w:sz w:val="22"/>
                <w:szCs w:val="22"/>
              </w:rPr>
              <w:t xml:space="preserve">1040 </w:t>
            </w:r>
          </w:p>
        </w:tc>
        <w:tc>
          <w:tcPr>
            <w:tcW w:w="1440" w:type="dxa"/>
          </w:tcPr>
          <w:p w14:paraId="4A39F8F9" w14:textId="77777777" w:rsidR="005A0C2A" w:rsidRPr="005D29EB" w:rsidRDefault="005A0C2A" w:rsidP="005D29EB">
            <w:pPr>
              <w:jc w:val="right"/>
              <w:rPr>
                <w:sz w:val="22"/>
                <w:szCs w:val="22"/>
              </w:rPr>
            </w:pPr>
            <w:r w:rsidRPr="005D29EB">
              <w:rPr>
                <w:sz w:val="22"/>
                <w:szCs w:val="22"/>
              </w:rPr>
              <w:t>0</w:t>
            </w:r>
          </w:p>
        </w:tc>
        <w:tc>
          <w:tcPr>
            <w:tcW w:w="1080" w:type="dxa"/>
          </w:tcPr>
          <w:p w14:paraId="2D114BD0" w14:textId="4873C2BD" w:rsidR="005A0C2A" w:rsidRPr="005D29EB" w:rsidRDefault="005A0C2A" w:rsidP="005D29EB">
            <w:pPr>
              <w:jc w:val="right"/>
              <w:rPr>
                <w:sz w:val="22"/>
                <w:szCs w:val="22"/>
              </w:rPr>
            </w:pPr>
            <w:r w:rsidRPr="005D29EB">
              <w:rPr>
                <w:sz w:val="22"/>
                <w:szCs w:val="22"/>
              </w:rPr>
              <w:t>1040</w:t>
            </w:r>
          </w:p>
        </w:tc>
        <w:tc>
          <w:tcPr>
            <w:tcW w:w="1350" w:type="dxa"/>
            <w:tcBorders>
              <w:top w:val="nil"/>
              <w:left w:val="nil"/>
              <w:bottom w:val="single" w:sz="8" w:space="0" w:color="auto"/>
              <w:right w:val="single" w:sz="8" w:space="0" w:color="auto"/>
            </w:tcBorders>
            <w:shd w:val="clear" w:color="auto" w:fill="auto"/>
          </w:tcPr>
          <w:p w14:paraId="0B963EDC" w14:textId="01AECAB0" w:rsidR="005A0C2A" w:rsidRPr="005D29EB" w:rsidRDefault="005A0C2A" w:rsidP="005D29EB">
            <w:pPr>
              <w:widowControl/>
              <w:autoSpaceDE/>
              <w:autoSpaceDN/>
              <w:adjustRightInd/>
              <w:jc w:val="right"/>
              <w:rPr>
                <w:color w:val="000000"/>
                <w:sz w:val="22"/>
                <w:szCs w:val="22"/>
              </w:rPr>
            </w:pPr>
            <w:r w:rsidRPr="005D29EB">
              <w:rPr>
                <w:color w:val="000000"/>
              </w:rPr>
              <w:t>86,734.34</w:t>
            </w:r>
          </w:p>
        </w:tc>
      </w:tr>
      <w:tr w:rsidR="005A0C2A" w:rsidRPr="005D29EB" w14:paraId="37374450" w14:textId="77777777" w:rsidTr="00562C1C">
        <w:trPr>
          <w:jc w:val="center"/>
        </w:trPr>
        <w:tc>
          <w:tcPr>
            <w:tcW w:w="3515" w:type="dxa"/>
          </w:tcPr>
          <w:p w14:paraId="0ACEB0D7" w14:textId="77777777" w:rsidR="005A0C2A" w:rsidRPr="005D29EB" w:rsidRDefault="005A0C2A" w:rsidP="005D29EB">
            <w:pPr>
              <w:rPr>
                <w:bCs/>
                <w:sz w:val="22"/>
                <w:szCs w:val="22"/>
              </w:rPr>
            </w:pPr>
            <w:r w:rsidRPr="005D29EB">
              <w:rPr>
                <w:sz w:val="22"/>
                <w:szCs w:val="22"/>
              </w:rPr>
              <w:t>Answer respondent questions</w:t>
            </w:r>
          </w:p>
        </w:tc>
        <w:tc>
          <w:tcPr>
            <w:tcW w:w="1530" w:type="dxa"/>
          </w:tcPr>
          <w:p w14:paraId="3662DA9C" w14:textId="77777777" w:rsidR="005A0C2A" w:rsidRPr="005D29EB" w:rsidRDefault="005A0C2A" w:rsidP="005D29EB">
            <w:pPr>
              <w:jc w:val="right"/>
              <w:rPr>
                <w:sz w:val="22"/>
                <w:szCs w:val="22"/>
              </w:rPr>
            </w:pPr>
            <w:r w:rsidRPr="005D29EB">
              <w:rPr>
                <w:sz w:val="22"/>
                <w:szCs w:val="22"/>
              </w:rPr>
              <w:t>7.1</w:t>
            </w:r>
          </w:p>
        </w:tc>
        <w:tc>
          <w:tcPr>
            <w:tcW w:w="1350" w:type="dxa"/>
          </w:tcPr>
          <w:p w14:paraId="0969567C" w14:textId="0FB69A54" w:rsidR="005A0C2A" w:rsidRPr="005D29EB" w:rsidRDefault="005A0C2A" w:rsidP="005D29EB">
            <w:pPr>
              <w:jc w:val="right"/>
              <w:rPr>
                <w:sz w:val="22"/>
                <w:szCs w:val="22"/>
              </w:rPr>
            </w:pPr>
            <w:r w:rsidRPr="005D29EB">
              <w:rPr>
                <w:sz w:val="22"/>
                <w:szCs w:val="22"/>
              </w:rPr>
              <w:t xml:space="preserve">            228 </w:t>
            </w:r>
          </w:p>
        </w:tc>
        <w:tc>
          <w:tcPr>
            <w:tcW w:w="1440" w:type="dxa"/>
          </w:tcPr>
          <w:p w14:paraId="29279549" w14:textId="77777777" w:rsidR="005A0C2A" w:rsidRPr="005D29EB" w:rsidRDefault="005A0C2A" w:rsidP="005D29EB">
            <w:pPr>
              <w:jc w:val="right"/>
              <w:rPr>
                <w:sz w:val="22"/>
                <w:szCs w:val="22"/>
              </w:rPr>
            </w:pPr>
            <w:r w:rsidRPr="005D29EB">
              <w:rPr>
                <w:sz w:val="22"/>
                <w:szCs w:val="22"/>
              </w:rPr>
              <w:t>0</w:t>
            </w:r>
          </w:p>
        </w:tc>
        <w:tc>
          <w:tcPr>
            <w:tcW w:w="1080" w:type="dxa"/>
          </w:tcPr>
          <w:p w14:paraId="6E96DADF" w14:textId="77777777" w:rsidR="005A0C2A" w:rsidRPr="005D29EB" w:rsidRDefault="005A0C2A" w:rsidP="005D29EB">
            <w:pPr>
              <w:jc w:val="right"/>
              <w:rPr>
                <w:sz w:val="22"/>
                <w:szCs w:val="22"/>
              </w:rPr>
            </w:pPr>
            <w:r w:rsidRPr="005D29EB">
              <w:rPr>
                <w:sz w:val="22"/>
                <w:szCs w:val="22"/>
              </w:rPr>
              <w:t>235.1</w:t>
            </w:r>
          </w:p>
        </w:tc>
        <w:tc>
          <w:tcPr>
            <w:tcW w:w="1350" w:type="dxa"/>
            <w:tcBorders>
              <w:top w:val="nil"/>
              <w:left w:val="nil"/>
              <w:bottom w:val="single" w:sz="8" w:space="0" w:color="auto"/>
              <w:right w:val="single" w:sz="8" w:space="0" w:color="auto"/>
            </w:tcBorders>
            <w:shd w:val="clear" w:color="auto" w:fill="auto"/>
          </w:tcPr>
          <w:p w14:paraId="2C57968C" w14:textId="2BF22B9C" w:rsidR="005A0C2A" w:rsidRPr="005D29EB" w:rsidRDefault="005A0C2A" w:rsidP="005D29EB">
            <w:pPr>
              <w:jc w:val="right"/>
              <w:rPr>
                <w:color w:val="000000"/>
                <w:sz w:val="22"/>
                <w:szCs w:val="22"/>
              </w:rPr>
            </w:pPr>
            <w:r w:rsidRPr="005D29EB">
              <w:rPr>
                <w:color w:val="000000"/>
              </w:rPr>
              <w:t>19,917.06</w:t>
            </w:r>
          </w:p>
        </w:tc>
      </w:tr>
      <w:tr w:rsidR="005A0C2A" w:rsidRPr="005D29EB" w14:paraId="2CC341AC" w14:textId="77777777" w:rsidTr="00562C1C">
        <w:trPr>
          <w:jc w:val="center"/>
        </w:trPr>
        <w:tc>
          <w:tcPr>
            <w:tcW w:w="3515" w:type="dxa"/>
          </w:tcPr>
          <w:p w14:paraId="5E448787" w14:textId="77777777" w:rsidR="005A0C2A" w:rsidRPr="005D29EB" w:rsidRDefault="005A0C2A" w:rsidP="005D29EB">
            <w:pPr>
              <w:rPr>
                <w:bCs/>
                <w:sz w:val="22"/>
                <w:szCs w:val="22"/>
              </w:rPr>
            </w:pPr>
            <w:r w:rsidRPr="005D29EB">
              <w:rPr>
                <w:sz w:val="22"/>
                <w:szCs w:val="22"/>
              </w:rPr>
              <w:t>Audit/review submissions</w:t>
            </w:r>
          </w:p>
        </w:tc>
        <w:tc>
          <w:tcPr>
            <w:tcW w:w="1530" w:type="dxa"/>
          </w:tcPr>
          <w:p w14:paraId="0610376A" w14:textId="77777777" w:rsidR="005A0C2A" w:rsidRPr="005D29EB" w:rsidRDefault="005A0C2A" w:rsidP="005D29EB">
            <w:pPr>
              <w:jc w:val="right"/>
              <w:rPr>
                <w:sz w:val="22"/>
                <w:szCs w:val="22"/>
              </w:rPr>
            </w:pPr>
            <w:r w:rsidRPr="005D29EB">
              <w:rPr>
                <w:sz w:val="22"/>
                <w:szCs w:val="22"/>
              </w:rPr>
              <w:t>15</w:t>
            </w:r>
          </w:p>
        </w:tc>
        <w:tc>
          <w:tcPr>
            <w:tcW w:w="1350" w:type="dxa"/>
          </w:tcPr>
          <w:p w14:paraId="372A8A2A" w14:textId="41070869" w:rsidR="005A0C2A" w:rsidRPr="005D29EB" w:rsidRDefault="005A0C2A" w:rsidP="005D29EB">
            <w:pPr>
              <w:jc w:val="right"/>
              <w:rPr>
                <w:sz w:val="22"/>
                <w:szCs w:val="22"/>
              </w:rPr>
            </w:pPr>
            <w:r w:rsidRPr="005D29EB">
              <w:rPr>
                <w:sz w:val="22"/>
                <w:szCs w:val="22"/>
              </w:rPr>
              <w:t xml:space="preserve">            638 </w:t>
            </w:r>
          </w:p>
        </w:tc>
        <w:tc>
          <w:tcPr>
            <w:tcW w:w="1440" w:type="dxa"/>
          </w:tcPr>
          <w:p w14:paraId="760350FC" w14:textId="77777777" w:rsidR="005A0C2A" w:rsidRPr="005D29EB" w:rsidRDefault="005A0C2A" w:rsidP="005D29EB">
            <w:pPr>
              <w:jc w:val="right"/>
              <w:rPr>
                <w:sz w:val="22"/>
                <w:szCs w:val="22"/>
              </w:rPr>
            </w:pPr>
            <w:r w:rsidRPr="005D29EB">
              <w:rPr>
                <w:sz w:val="22"/>
                <w:szCs w:val="22"/>
              </w:rPr>
              <w:t>0</w:t>
            </w:r>
          </w:p>
        </w:tc>
        <w:tc>
          <w:tcPr>
            <w:tcW w:w="1080" w:type="dxa"/>
          </w:tcPr>
          <w:p w14:paraId="7846CAAE" w14:textId="77777777" w:rsidR="005A0C2A" w:rsidRPr="005D29EB" w:rsidRDefault="005A0C2A" w:rsidP="005D29EB">
            <w:pPr>
              <w:jc w:val="right"/>
              <w:rPr>
                <w:sz w:val="22"/>
                <w:szCs w:val="22"/>
              </w:rPr>
            </w:pPr>
            <w:r w:rsidRPr="005D29EB">
              <w:rPr>
                <w:sz w:val="22"/>
                <w:szCs w:val="22"/>
              </w:rPr>
              <w:t>653</w:t>
            </w:r>
          </w:p>
        </w:tc>
        <w:tc>
          <w:tcPr>
            <w:tcW w:w="1350" w:type="dxa"/>
            <w:tcBorders>
              <w:top w:val="nil"/>
              <w:left w:val="nil"/>
              <w:bottom w:val="single" w:sz="8" w:space="0" w:color="auto"/>
              <w:right w:val="single" w:sz="8" w:space="0" w:color="auto"/>
            </w:tcBorders>
            <w:shd w:val="clear" w:color="auto" w:fill="auto"/>
          </w:tcPr>
          <w:p w14:paraId="4EDA6E38" w14:textId="6321C6CF" w:rsidR="005A0C2A" w:rsidRPr="005D29EB" w:rsidRDefault="005A0C2A" w:rsidP="005D29EB">
            <w:pPr>
              <w:jc w:val="right"/>
              <w:rPr>
                <w:color w:val="000000"/>
                <w:sz w:val="22"/>
                <w:szCs w:val="22"/>
              </w:rPr>
            </w:pPr>
            <w:r w:rsidRPr="005D29EB">
              <w:rPr>
                <w:color w:val="000000"/>
              </w:rPr>
              <w:t>55,114.29</w:t>
            </w:r>
          </w:p>
        </w:tc>
      </w:tr>
      <w:tr w:rsidR="005A0C2A" w:rsidRPr="005D29EB" w14:paraId="28938C7F" w14:textId="77777777" w:rsidTr="00562C1C">
        <w:trPr>
          <w:jc w:val="center"/>
        </w:trPr>
        <w:tc>
          <w:tcPr>
            <w:tcW w:w="3515" w:type="dxa"/>
          </w:tcPr>
          <w:p w14:paraId="59BB2977" w14:textId="77777777" w:rsidR="005A0C2A" w:rsidRPr="005D29EB" w:rsidRDefault="005A0C2A" w:rsidP="005D29EB">
            <w:pPr>
              <w:rPr>
                <w:bCs/>
                <w:sz w:val="22"/>
                <w:szCs w:val="22"/>
              </w:rPr>
            </w:pPr>
            <w:r w:rsidRPr="005D29EB">
              <w:rPr>
                <w:sz w:val="22"/>
                <w:szCs w:val="22"/>
              </w:rPr>
              <w:t>Reformat and distribute data</w:t>
            </w:r>
          </w:p>
        </w:tc>
        <w:tc>
          <w:tcPr>
            <w:tcW w:w="1530" w:type="dxa"/>
          </w:tcPr>
          <w:p w14:paraId="7C32AD18" w14:textId="77777777" w:rsidR="005A0C2A" w:rsidRPr="005D29EB" w:rsidRDefault="005A0C2A" w:rsidP="005D29EB">
            <w:pPr>
              <w:jc w:val="right"/>
              <w:rPr>
                <w:sz w:val="22"/>
                <w:szCs w:val="22"/>
              </w:rPr>
            </w:pPr>
            <w:r w:rsidRPr="005D29EB">
              <w:rPr>
                <w:sz w:val="22"/>
                <w:szCs w:val="22"/>
              </w:rPr>
              <w:t>0</w:t>
            </w:r>
          </w:p>
        </w:tc>
        <w:tc>
          <w:tcPr>
            <w:tcW w:w="1350" w:type="dxa"/>
          </w:tcPr>
          <w:p w14:paraId="3F275D04" w14:textId="698A84F1" w:rsidR="005A0C2A" w:rsidRPr="005D29EB" w:rsidRDefault="005A0C2A" w:rsidP="005D29EB">
            <w:pPr>
              <w:jc w:val="center"/>
              <w:rPr>
                <w:sz w:val="22"/>
                <w:szCs w:val="22"/>
              </w:rPr>
            </w:pPr>
            <w:r w:rsidRPr="005D29EB">
              <w:rPr>
                <w:sz w:val="22"/>
                <w:szCs w:val="22"/>
              </w:rPr>
              <w:t xml:space="preserve">              50 </w:t>
            </w:r>
          </w:p>
        </w:tc>
        <w:tc>
          <w:tcPr>
            <w:tcW w:w="1440" w:type="dxa"/>
          </w:tcPr>
          <w:p w14:paraId="6428407C" w14:textId="77777777" w:rsidR="005A0C2A" w:rsidRPr="005D29EB" w:rsidRDefault="005A0C2A" w:rsidP="005D29EB">
            <w:pPr>
              <w:jc w:val="right"/>
              <w:rPr>
                <w:sz w:val="22"/>
                <w:szCs w:val="22"/>
              </w:rPr>
            </w:pPr>
            <w:r w:rsidRPr="005D29EB">
              <w:rPr>
                <w:sz w:val="22"/>
                <w:szCs w:val="22"/>
              </w:rPr>
              <w:t>0</w:t>
            </w:r>
          </w:p>
        </w:tc>
        <w:tc>
          <w:tcPr>
            <w:tcW w:w="1080" w:type="dxa"/>
          </w:tcPr>
          <w:p w14:paraId="773ED3AC" w14:textId="77777777" w:rsidR="005A0C2A" w:rsidRPr="005D29EB" w:rsidRDefault="005A0C2A" w:rsidP="005D29EB">
            <w:pPr>
              <w:jc w:val="right"/>
              <w:rPr>
                <w:sz w:val="22"/>
                <w:szCs w:val="22"/>
              </w:rPr>
            </w:pPr>
            <w:r w:rsidRPr="005D29EB">
              <w:rPr>
                <w:sz w:val="22"/>
                <w:szCs w:val="22"/>
              </w:rPr>
              <w:t>50</w:t>
            </w:r>
          </w:p>
        </w:tc>
        <w:tc>
          <w:tcPr>
            <w:tcW w:w="1350" w:type="dxa"/>
            <w:tcBorders>
              <w:top w:val="nil"/>
              <w:left w:val="nil"/>
              <w:bottom w:val="single" w:sz="8" w:space="0" w:color="auto"/>
              <w:right w:val="single" w:sz="8" w:space="0" w:color="auto"/>
            </w:tcBorders>
            <w:shd w:val="clear" w:color="auto" w:fill="auto"/>
          </w:tcPr>
          <w:p w14:paraId="404B6CA3" w14:textId="60D84E19" w:rsidR="005A0C2A" w:rsidRPr="005D29EB" w:rsidRDefault="005A0C2A" w:rsidP="005D29EB">
            <w:pPr>
              <w:jc w:val="right"/>
              <w:rPr>
                <w:color w:val="000000"/>
                <w:sz w:val="22"/>
                <w:szCs w:val="22"/>
              </w:rPr>
            </w:pPr>
            <w:r w:rsidRPr="005D29EB">
              <w:rPr>
                <w:color w:val="000000"/>
              </w:rPr>
              <w:t>4,169.92</w:t>
            </w:r>
          </w:p>
        </w:tc>
      </w:tr>
      <w:tr w:rsidR="005A0C2A" w:rsidRPr="005D29EB" w14:paraId="70CAFC45" w14:textId="77777777" w:rsidTr="00562C1C">
        <w:trPr>
          <w:jc w:val="center"/>
        </w:trPr>
        <w:tc>
          <w:tcPr>
            <w:tcW w:w="3515" w:type="dxa"/>
          </w:tcPr>
          <w:p w14:paraId="3F81B177" w14:textId="77777777" w:rsidR="005A0C2A" w:rsidRPr="005D29EB" w:rsidRDefault="005A0C2A" w:rsidP="005D29EB">
            <w:pPr>
              <w:rPr>
                <w:bCs/>
                <w:sz w:val="22"/>
                <w:szCs w:val="22"/>
              </w:rPr>
            </w:pPr>
            <w:r w:rsidRPr="005D29EB">
              <w:rPr>
                <w:sz w:val="22"/>
                <w:szCs w:val="22"/>
              </w:rPr>
              <w:t>Store, file, or maintain the information</w:t>
            </w:r>
          </w:p>
        </w:tc>
        <w:tc>
          <w:tcPr>
            <w:tcW w:w="1530" w:type="dxa"/>
          </w:tcPr>
          <w:p w14:paraId="6D81E716" w14:textId="77777777" w:rsidR="005A0C2A" w:rsidRPr="005D29EB" w:rsidRDefault="005A0C2A" w:rsidP="005D29EB">
            <w:pPr>
              <w:jc w:val="right"/>
              <w:rPr>
                <w:sz w:val="22"/>
                <w:szCs w:val="22"/>
              </w:rPr>
            </w:pPr>
            <w:r w:rsidRPr="005D29EB">
              <w:rPr>
                <w:sz w:val="22"/>
                <w:szCs w:val="22"/>
              </w:rPr>
              <w:t>0</w:t>
            </w:r>
          </w:p>
        </w:tc>
        <w:tc>
          <w:tcPr>
            <w:tcW w:w="1350" w:type="dxa"/>
          </w:tcPr>
          <w:p w14:paraId="2B8B346C" w14:textId="611246FA" w:rsidR="005A0C2A" w:rsidRPr="005D29EB" w:rsidRDefault="005A0C2A" w:rsidP="005D29EB">
            <w:pPr>
              <w:jc w:val="right"/>
              <w:rPr>
                <w:sz w:val="22"/>
                <w:szCs w:val="22"/>
              </w:rPr>
            </w:pPr>
            <w:r w:rsidRPr="005D29EB">
              <w:rPr>
                <w:sz w:val="22"/>
                <w:szCs w:val="22"/>
              </w:rPr>
              <w:t xml:space="preserve">              17 </w:t>
            </w:r>
          </w:p>
        </w:tc>
        <w:tc>
          <w:tcPr>
            <w:tcW w:w="1440" w:type="dxa"/>
          </w:tcPr>
          <w:p w14:paraId="1666EFC6" w14:textId="77777777" w:rsidR="005A0C2A" w:rsidRPr="005D29EB" w:rsidRDefault="005A0C2A" w:rsidP="005D29EB">
            <w:pPr>
              <w:jc w:val="right"/>
              <w:rPr>
                <w:sz w:val="22"/>
                <w:szCs w:val="22"/>
              </w:rPr>
            </w:pPr>
            <w:r w:rsidRPr="005D29EB">
              <w:rPr>
                <w:sz w:val="22"/>
                <w:szCs w:val="22"/>
              </w:rPr>
              <w:t>3</w:t>
            </w:r>
          </w:p>
        </w:tc>
        <w:tc>
          <w:tcPr>
            <w:tcW w:w="1080" w:type="dxa"/>
          </w:tcPr>
          <w:p w14:paraId="06093EEC" w14:textId="77777777" w:rsidR="005A0C2A" w:rsidRPr="005D29EB" w:rsidRDefault="005A0C2A" w:rsidP="005D29EB">
            <w:pPr>
              <w:jc w:val="right"/>
              <w:rPr>
                <w:sz w:val="22"/>
                <w:szCs w:val="22"/>
              </w:rPr>
            </w:pPr>
            <w:r w:rsidRPr="005D29EB">
              <w:rPr>
                <w:sz w:val="22"/>
                <w:szCs w:val="22"/>
              </w:rPr>
              <w:t>20</w:t>
            </w:r>
          </w:p>
        </w:tc>
        <w:tc>
          <w:tcPr>
            <w:tcW w:w="1350" w:type="dxa"/>
            <w:tcBorders>
              <w:top w:val="nil"/>
              <w:left w:val="nil"/>
              <w:bottom w:val="single" w:sz="8" w:space="0" w:color="auto"/>
              <w:right w:val="single" w:sz="8" w:space="0" w:color="auto"/>
            </w:tcBorders>
            <w:shd w:val="clear" w:color="auto" w:fill="auto"/>
          </w:tcPr>
          <w:p w14:paraId="2BBF9BDB" w14:textId="22954E41" w:rsidR="005A0C2A" w:rsidRPr="005D29EB" w:rsidRDefault="005A0C2A" w:rsidP="005D29EB">
            <w:pPr>
              <w:jc w:val="right"/>
              <w:rPr>
                <w:color w:val="000000"/>
                <w:sz w:val="22"/>
                <w:szCs w:val="22"/>
              </w:rPr>
            </w:pPr>
            <w:r w:rsidRPr="005D29EB">
              <w:rPr>
                <w:color w:val="000000"/>
              </w:rPr>
              <w:t>1,559.21</w:t>
            </w:r>
          </w:p>
        </w:tc>
      </w:tr>
      <w:tr w:rsidR="005A0C2A" w:rsidRPr="005D29EB" w14:paraId="63CA57C1" w14:textId="77777777" w:rsidTr="00562C1C">
        <w:trPr>
          <w:jc w:val="center"/>
        </w:trPr>
        <w:tc>
          <w:tcPr>
            <w:tcW w:w="3515" w:type="dxa"/>
          </w:tcPr>
          <w:p w14:paraId="363CC97F" w14:textId="77777777" w:rsidR="005A0C2A" w:rsidRPr="005D29EB" w:rsidRDefault="005A0C2A" w:rsidP="005D29EB">
            <w:pPr>
              <w:rPr>
                <w:bCs/>
                <w:sz w:val="22"/>
                <w:szCs w:val="22"/>
              </w:rPr>
            </w:pPr>
            <w:r w:rsidRPr="005D29EB">
              <w:rPr>
                <w:sz w:val="22"/>
                <w:szCs w:val="22"/>
              </w:rPr>
              <w:t>TOTAL</w:t>
            </w:r>
          </w:p>
        </w:tc>
        <w:tc>
          <w:tcPr>
            <w:tcW w:w="1530" w:type="dxa"/>
          </w:tcPr>
          <w:p w14:paraId="550ACC4D" w14:textId="77777777" w:rsidR="005A0C2A" w:rsidRPr="005D29EB" w:rsidRDefault="005A0C2A" w:rsidP="005D29EB">
            <w:pPr>
              <w:jc w:val="right"/>
              <w:rPr>
                <w:sz w:val="22"/>
                <w:szCs w:val="22"/>
              </w:rPr>
            </w:pPr>
            <w:r w:rsidRPr="005D29EB">
              <w:rPr>
                <w:sz w:val="22"/>
                <w:szCs w:val="22"/>
              </w:rPr>
              <w:t>22.1</w:t>
            </w:r>
          </w:p>
        </w:tc>
        <w:tc>
          <w:tcPr>
            <w:tcW w:w="1350" w:type="dxa"/>
          </w:tcPr>
          <w:p w14:paraId="1A4C8489" w14:textId="6720975C" w:rsidR="005A0C2A" w:rsidRPr="005D29EB" w:rsidRDefault="005A0C2A" w:rsidP="005D29EB">
            <w:pPr>
              <w:jc w:val="right"/>
              <w:rPr>
                <w:sz w:val="22"/>
                <w:szCs w:val="22"/>
              </w:rPr>
            </w:pPr>
            <w:r w:rsidRPr="005D29EB">
              <w:rPr>
                <w:sz w:val="22"/>
                <w:szCs w:val="22"/>
              </w:rPr>
              <w:t xml:space="preserve">         </w:t>
            </w:r>
            <w:r w:rsidR="009B06A1" w:rsidRPr="005D29EB">
              <w:rPr>
                <w:sz w:val="22"/>
                <w:szCs w:val="22"/>
              </w:rPr>
              <w:t>1,973</w:t>
            </w:r>
            <w:r w:rsidRPr="005D29EB">
              <w:rPr>
                <w:sz w:val="22"/>
                <w:szCs w:val="22"/>
              </w:rPr>
              <w:t xml:space="preserve"> </w:t>
            </w:r>
          </w:p>
        </w:tc>
        <w:tc>
          <w:tcPr>
            <w:tcW w:w="1440" w:type="dxa"/>
          </w:tcPr>
          <w:p w14:paraId="04853817" w14:textId="77777777" w:rsidR="005A0C2A" w:rsidRPr="005D29EB" w:rsidRDefault="005A0C2A" w:rsidP="005D29EB">
            <w:pPr>
              <w:jc w:val="right"/>
              <w:rPr>
                <w:sz w:val="22"/>
                <w:szCs w:val="22"/>
              </w:rPr>
            </w:pPr>
            <w:r w:rsidRPr="005D29EB">
              <w:rPr>
                <w:sz w:val="22"/>
                <w:szCs w:val="22"/>
              </w:rPr>
              <w:t>3</w:t>
            </w:r>
          </w:p>
        </w:tc>
        <w:tc>
          <w:tcPr>
            <w:tcW w:w="1080" w:type="dxa"/>
          </w:tcPr>
          <w:p w14:paraId="05C5864D" w14:textId="2C3BD3DD" w:rsidR="005A0C2A" w:rsidRPr="005D29EB" w:rsidRDefault="005A0C2A" w:rsidP="005D29EB">
            <w:pPr>
              <w:jc w:val="right"/>
              <w:rPr>
                <w:sz w:val="22"/>
                <w:szCs w:val="22"/>
              </w:rPr>
            </w:pPr>
            <w:r w:rsidRPr="005D29EB">
              <w:rPr>
                <w:sz w:val="22"/>
                <w:szCs w:val="22"/>
              </w:rPr>
              <w:t>1998.10</w:t>
            </w:r>
          </w:p>
        </w:tc>
        <w:tc>
          <w:tcPr>
            <w:tcW w:w="1350" w:type="dxa"/>
            <w:tcBorders>
              <w:top w:val="nil"/>
              <w:left w:val="nil"/>
              <w:bottom w:val="single" w:sz="8" w:space="0" w:color="auto"/>
              <w:right w:val="single" w:sz="8" w:space="0" w:color="auto"/>
            </w:tcBorders>
            <w:shd w:val="clear" w:color="auto" w:fill="auto"/>
          </w:tcPr>
          <w:p w14:paraId="05BDF771" w14:textId="312884CE" w:rsidR="005A0C2A" w:rsidRPr="005D29EB" w:rsidRDefault="005A0C2A" w:rsidP="005D29EB">
            <w:pPr>
              <w:jc w:val="right"/>
              <w:rPr>
                <w:color w:val="000000"/>
                <w:sz w:val="22"/>
                <w:szCs w:val="22"/>
              </w:rPr>
            </w:pPr>
            <w:r w:rsidRPr="005D29EB">
              <w:rPr>
                <w:color w:val="000000"/>
              </w:rPr>
              <w:t>167,494.82</w:t>
            </w:r>
          </w:p>
        </w:tc>
      </w:tr>
    </w:tbl>
    <w:p w14:paraId="64957FAC" w14:textId="77777777" w:rsidR="00C413B7" w:rsidRPr="005D29EB" w:rsidRDefault="00C413B7" w:rsidP="005D29EB">
      <w:pPr>
        <w:rPr>
          <w:b/>
          <w:bCs/>
          <w:sz w:val="22"/>
          <w:szCs w:val="22"/>
        </w:rPr>
      </w:pPr>
    </w:p>
    <w:p w14:paraId="0CC05BC2" w14:textId="512C8486" w:rsidR="00112283" w:rsidRPr="005D29EB" w:rsidRDefault="00112283" w:rsidP="005D29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Cs/>
          <w:sz w:val="22"/>
          <w:szCs w:val="22"/>
        </w:rPr>
      </w:pPr>
      <w:r w:rsidRPr="005D29EB">
        <w:rPr>
          <w:bCs/>
          <w:sz w:val="22"/>
          <w:szCs w:val="22"/>
        </w:rPr>
        <w:t xml:space="preserve">     NAICS 999100 - Federal Executive Branch Standard Occupational Codes:</w:t>
      </w:r>
      <w:r w:rsidRPr="005D29EB">
        <w:rPr>
          <w:bCs/>
          <w:sz w:val="22"/>
          <w:szCs w:val="22"/>
        </w:rPr>
        <w:tab/>
      </w:r>
      <w:r w:rsidRPr="005D29EB">
        <w:rPr>
          <w:bCs/>
          <w:sz w:val="22"/>
          <w:szCs w:val="22"/>
        </w:rPr>
        <w:tab/>
      </w:r>
      <w:r w:rsidRPr="005D29EB">
        <w:rPr>
          <w:bCs/>
          <w:sz w:val="22"/>
          <w:szCs w:val="22"/>
        </w:rPr>
        <w:tab/>
      </w:r>
    </w:p>
    <w:p w14:paraId="4A8CE0A4" w14:textId="1F192962" w:rsidR="00112283" w:rsidRPr="005D29EB" w:rsidRDefault="00112283" w:rsidP="005D29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Cs/>
          <w:sz w:val="22"/>
          <w:szCs w:val="22"/>
        </w:rPr>
      </w:pPr>
      <w:r w:rsidRPr="005D29EB">
        <w:rPr>
          <w:bCs/>
          <w:sz w:val="22"/>
          <w:szCs w:val="22"/>
        </w:rPr>
        <w:t xml:space="preserve">     Management: 11-0000, Management Occupations</w:t>
      </w:r>
      <w:r w:rsidRPr="005D29EB">
        <w:rPr>
          <w:bCs/>
          <w:sz w:val="22"/>
          <w:szCs w:val="22"/>
        </w:rPr>
        <w:tab/>
      </w:r>
      <w:r w:rsidRPr="005D29EB">
        <w:rPr>
          <w:bCs/>
          <w:sz w:val="22"/>
          <w:szCs w:val="22"/>
        </w:rPr>
        <w:tab/>
      </w:r>
      <w:r w:rsidRPr="005D29EB">
        <w:rPr>
          <w:bCs/>
          <w:sz w:val="22"/>
          <w:szCs w:val="22"/>
        </w:rPr>
        <w:tab/>
      </w:r>
    </w:p>
    <w:p w14:paraId="1992D224" w14:textId="13218EC7" w:rsidR="00112283" w:rsidRPr="005D29EB" w:rsidRDefault="00112283" w:rsidP="005D29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Cs/>
          <w:sz w:val="22"/>
          <w:szCs w:val="22"/>
        </w:rPr>
      </w:pPr>
      <w:r w:rsidRPr="005D29EB">
        <w:rPr>
          <w:bCs/>
          <w:sz w:val="22"/>
          <w:szCs w:val="22"/>
        </w:rPr>
        <w:t xml:space="preserve">     Technical:  19-0000, Life, Physical, and Social Science Occupations</w:t>
      </w:r>
      <w:r w:rsidRPr="005D29EB">
        <w:rPr>
          <w:bCs/>
          <w:sz w:val="22"/>
          <w:szCs w:val="22"/>
        </w:rPr>
        <w:tab/>
      </w:r>
      <w:r w:rsidRPr="005D29EB">
        <w:rPr>
          <w:bCs/>
          <w:sz w:val="22"/>
          <w:szCs w:val="22"/>
        </w:rPr>
        <w:tab/>
      </w:r>
      <w:r w:rsidRPr="005D29EB">
        <w:rPr>
          <w:bCs/>
          <w:sz w:val="22"/>
          <w:szCs w:val="22"/>
        </w:rPr>
        <w:tab/>
      </w:r>
    </w:p>
    <w:p w14:paraId="68408927" w14:textId="26CF4FCC" w:rsidR="00874E76" w:rsidRPr="005D29EB" w:rsidRDefault="00112283" w:rsidP="005D29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bCs/>
          <w:sz w:val="22"/>
          <w:szCs w:val="22"/>
        </w:rPr>
      </w:pPr>
      <w:r w:rsidRPr="005D29EB">
        <w:rPr>
          <w:bCs/>
          <w:sz w:val="22"/>
          <w:szCs w:val="22"/>
        </w:rPr>
        <w:t xml:space="preserve">     Clerical:</w:t>
      </w:r>
      <w:r w:rsidR="009B06A1" w:rsidRPr="005D29EB">
        <w:rPr>
          <w:bCs/>
          <w:sz w:val="22"/>
          <w:szCs w:val="22"/>
        </w:rPr>
        <w:t xml:space="preserve"> </w:t>
      </w:r>
      <w:r w:rsidRPr="005D29EB">
        <w:rPr>
          <w:bCs/>
          <w:sz w:val="22"/>
          <w:szCs w:val="22"/>
        </w:rPr>
        <w:t>43-0000, Office and Administrative Support Occupations</w:t>
      </w:r>
      <w:r w:rsidRPr="005D29EB">
        <w:rPr>
          <w:b/>
          <w:bCs/>
          <w:sz w:val="22"/>
          <w:szCs w:val="22"/>
        </w:rPr>
        <w:tab/>
      </w:r>
    </w:p>
    <w:p w14:paraId="48E8E3FF" w14:textId="77777777" w:rsidR="00112283" w:rsidRPr="005D29EB" w:rsidRDefault="00112283" w:rsidP="005D29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4E8367A0" w14:textId="4E853E31" w:rsidR="00C413B7" w:rsidRPr="005D29EB" w:rsidRDefault="00C413B7" w:rsidP="00655252">
      <w:pPr>
        <w:widowControl/>
        <w:autoSpaceDE/>
        <w:autoSpaceDN/>
        <w:adjustRightInd/>
        <w:rPr>
          <w:b/>
          <w:bCs/>
        </w:rPr>
      </w:pPr>
      <w:r w:rsidRPr="005D29EB">
        <w:rPr>
          <w:b/>
          <w:bCs/>
        </w:rPr>
        <w:t>Table 8b.  Annual Agency Burden and Cost Estimates - Burden to Headquarters for Review of Submitted Annual Reports</w:t>
      </w:r>
      <w:r w:rsidR="002A063F" w:rsidRPr="005D29EB">
        <w:rPr>
          <w:b/>
          <w:bCs/>
        </w:rPr>
        <w:t xml:space="preserve"> and Administering Training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35"/>
        <w:gridCol w:w="2361"/>
        <w:gridCol w:w="2174"/>
      </w:tblGrid>
      <w:tr w:rsidR="00C413B7" w:rsidRPr="005D29EB" w14:paraId="7F6986DB" w14:textId="77777777" w:rsidTr="009B06A1">
        <w:trPr>
          <w:jc w:val="center"/>
        </w:trPr>
        <w:tc>
          <w:tcPr>
            <w:tcW w:w="5535" w:type="dxa"/>
            <w:vAlign w:val="center"/>
          </w:tcPr>
          <w:p w14:paraId="222B3381" w14:textId="77777777" w:rsidR="00C413B7" w:rsidRPr="005D29EB" w:rsidRDefault="00C413B7" w:rsidP="005D29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5D29EB">
              <w:rPr>
                <w:sz w:val="22"/>
                <w:szCs w:val="22"/>
              </w:rPr>
              <w:t>Collection Activities</w:t>
            </w:r>
          </w:p>
        </w:tc>
        <w:tc>
          <w:tcPr>
            <w:tcW w:w="2361" w:type="dxa"/>
            <w:vAlign w:val="center"/>
          </w:tcPr>
          <w:p w14:paraId="41FFBB6E" w14:textId="77777777" w:rsidR="0086618C" w:rsidRPr="005D29EB" w:rsidRDefault="00C413B7" w:rsidP="005D29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r w:rsidRPr="005D29EB">
              <w:rPr>
                <w:sz w:val="22"/>
                <w:szCs w:val="22"/>
              </w:rPr>
              <w:t>Tech. Hours</w:t>
            </w:r>
            <w:r w:rsidR="002E6EC9" w:rsidRPr="005D29EB">
              <w:rPr>
                <w:sz w:val="22"/>
                <w:szCs w:val="22"/>
              </w:rPr>
              <w:t xml:space="preserve"> </w:t>
            </w:r>
          </w:p>
          <w:p w14:paraId="7C790E88" w14:textId="30824769" w:rsidR="00C413B7" w:rsidRPr="005D29EB" w:rsidRDefault="00C413B7" w:rsidP="005D29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2"/>
                <w:szCs w:val="22"/>
              </w:rPr>
            </w:pPr>
            <w:r w:rsidRPr="005D29EB">
              <w:rPr>
                <w:sz w:val="22"/>
                <w:szCs w:val="22"/>
              </w:rPr>
              <w:t>$</w:t>
            </w:r>
            <w:r w:rsidR="00A40DB7" w:rsidRPr="005D29EB">
              <w:rPr>
                <w:sz w:val="22"/>
                <w:szCs w:val="22"/>
              </w:rPr>
              <w:t>8</w:t>
            </w:r>
            <w:r w:rsidR="009B06A1" w:rsidRPr="005D29EB">
              <w:rPr>
                <w:sz w:val="22"/>
                <w:szCs w:val="22"/>
              </w:rPr>
              <w:t>3.40</w:t>
            </w:r>
            <w:r w:rsidRPr="005D29EB">
              <w:rPr>
                <w:sz w:val="22"/>
                <w:szCs w:val="22"/>
              </w:rPr>
              <w:t>/</w:t>
            </w:r>
            <w:r w:rsidR="00E33CEA" w:rsidRPr="005D29EB">
              <w:rPr>
                <w:sz w:val="22"/>
                <w:szCs w:val="22"/>
              </w:rPr>
              <w:t>hr.</w:t>
            </w:r>
          </w:p>
        </w:tc>
        <w:tc>
          <w:tcPr>
            <w:tcW w:w="2174" w:type="dxa"/>
            <w:vAlign w:val="center"/>
          </w:tcPr>
          <w:p w14:paraId="78375FF7" w14:textId="4AECE480" w:rsidR="00C413B7" w:rsidRPr="005D29EB" w:rsidRDefault="00C413B7" w:rsidP="005D29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2"/>
                <w:szCs w:val="22"/>
              </w:rPr>
            </w:pPr>
            <w:r w:rsidRPr="005D29EB">
              <w:rPr>
                <w:sz w:val="22"/>
                <w:szCs w:val="22"/>
              </w:rPr>
              <w:t>Cost</w:t>
            </w:r>
            <w:r w:rsidR="002E6EC9" w:rsidRPr="005D29EB">
              <w:rPr>
                <w:sz w:val="22"/>
                <w:szCs w:val="22"/>
              </w:rPr>
              <w:t xml:space="preserve"> </w:t>
            </w:r>
            <w:r w:rsidRPr="005D29EB">
              <w:rPr>
                <w:sz w:val="22"/>
                <w:szCs w:val="22"/>
              </w:rPr>
              <w:t>$</w:t>
            </w:r>
          </w:p>
        </w:tc>
      </w:tr>
      <w:tr w:rsidR="009B06A1" w:rsidRPr="005D29EB" w14:paraId="704802E6" w14:textId="77777777" w:rsidTr="009F5268">
        <w:trPr>
          <w:trHeight w:val="296"/>
          <w:jc w:val="center"/>
        </w:trPr>
        <w:tc>
          <w:tcPr>
            <w:tcW w:w="5535" w:type="dxa"/>
            <w:vAlign w:val="center"/>
          </w:tcPr>
          <w:p w14:paraId="507538F3" w14:textId="7C13613B" w:rsidR="009B06A1" w:rsidRPr="005D29EB" w:rsidRDefault="009B06A1" w:rsidP="005D29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5D29EB">
              <w:rPr>
                <w:sz w:val="22"/>
                <w:szCs w:val="22"/>
              </w:rPr>
              <w:t>Administer/provide private applicator training</w:t>
            </w:r>
          </w:p>
        </w:tc>
        <w:tc>
          <w:tcPr>
            <w:tcW w:w="2361" w:type="dxa"/>
            <w:vAlign w:val="center"/>
          </w:tcPr>
          <w:p w14:paraId="3C16A6C2" w14:textId="0E8610E5" w:rsidR="009B06A1" w:rsidRPr="005D29EB" w:rsidRDefault="009B06A1" w:rsidP="005D29EB">
            <w:pPr>
              <w:jc w:val="right"/>
              <w:rPr>
                <w:sz w:val="22"/>
                <w:szCs w:val="22"/>
              </w:rPr>
            </w:pPr>
            <w:r w:rsidRPr="005D29EB">
              <w:rPr>
                <w:sz w:val="22"/>
                <w:szCs w:val="22"/>
              </w:rPr>
              <w:t>12</w:t>
            </w:r>
          </w:p>
        </w:tc>
        <w:tc>
          <w:tcPr>
            <w:tcW w:w="2174" w:type="dxa"/>
            <w:tcBorders>
              <w:top w:val="nil"/>
              <w:left w:val="nil"/>
              <w:bottom w:val="single" w:sz="8" w:space="0" w:color="auto"/>
              <w:right w:val="single" w:sz="8" w:space="0" w:color="auto"/>
            </w:tcBorders>
            <w:shd w:val="clear" w:color="auto" w:fill="auto"/>
          </w:tcPr>
          <w:p w14:paraId="4C082A35" w14:textId="3DB923A3" w:rsidR="009B06A1" w:rsidRPr="005D29EB" w:rsidRDefault="009B06A1" w:rsidP="005D29EB">
            <w:pPr>
              <w:jc w:val="right"/>
              <w:rPr>
                <w:color w:val="000000"/>
                <w:sz w:val="22"/>
                <w:szCs w:val="22"/>
              </w:rPr>
            </w:pPr>
            <w:r w:rsidRPr="005D29EB">
              <w:rPr>
                <w:color w:val="000000"/>
              </w:rPr>
              <w:t xml:space="preserve">$1,000.78 </w:t>
            </w:r>
          </w:p>
        </w:tc>
      </w:tr>
      <w:tr w:rsidR="009B06A1" w:rsidRPr="005D29EB" w14:paraId="4663D3BF" w14:textId="77777777" w:rsidTr="009F5268">
        <w:trPr>
          <w:trHeight w:val="296"/>
          <w:jc w:val="center"/>
        </w:trPr>
        <w:tc>
          <w:tcPr>
            <w:tcW w:w="5535" w:type="dxa"/>
            <w:vAlign w:val="center"/>
          </w:tcPr>
          <w:p w14:paraId="0E6770C7" w14:textId="77777777" w:rsidR="009B06A1" w:rsidRPr="005D29EB" w:rsidRDefault="009B06A1" w:rsidP="005D29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2"/>
                <w:szCs w:val="22"/>
              </w:rPr>
            </w:pPr>
            <w:r w:rsidRPr="005D29EB">
              <w:rPr>
                <w:sz w:val="22"/>
                <w:szCs w:val="22"/>
              </w:rPr>
              <w:t>Answer respondent questions</w:t>
            </w:r>
          </w:p>
        </w:tc>
        <w:tc>
          <w:tcPr>
            <w:tcW w:w="2361" w:type="dxa"/>
            <w:vAlign w:val="center"/>
          </w:tcPr>
          <w:p w14:paraId="315E4774" w14:textId="77777777" w:rsidR="009B06A1" w:rsidRPr="005D29EB" w:rsidRDefault="009B06A1" w:rsidP="005D29EB">
            <w:pPr>
              <w:jc w:val="right"/>
              <w:rPr>
                <w:sz w:val="22"/>
                <w:szCs w:val="22"/>
              </w:rPr>
            </w:pPr>
            <w:r w:rsidRPr="005D29EB">
              <w:rPr>
                <w:sz w:val="22"/>
                <w:szCs w:val="22"/>
              </w:rPr>
              <w:t>116</w:t>
            </w:r>
          </w:p>
        </w:tc>
        <w:tc>
          <w:tcPr>
            <w:tcW w:w="2174" w:type="dxa"/>
            <w:tcBorders>
              <w:top w:val="nil"/>
              <w:left w:val="nil"/>
              <w:bottom w:val="single" w:sz="8" w:space="0" w:color="auto"/>
              <w:right w:val="single" w:sz="8" w:space="0" w:color="auto"/>
            </w:tcBorders>
            <w:shd w:val="clear" w:color="auto" w:fill="auto"/>
          </w:tcPr>
          <w:p w14:paraId="08E7F9B9" w14:textId="24F97FC2" w:rsidR="009B06A1" w:rsidRPr="005D29EB" w:rsidRDefault="009B06A1" w:rsidP="005D29EB">
            <w:pPr>
              <w:jc w:val="right"/>
              <w:rPr>
                <w:color w:val="000000"/>
                <w:sz w:val="22"/>
                <w:szCs w:val="22"/>
              </w:rPr>
            </w:pPr>
            <w:r w:rsidRPr="005D29EB">
              <w:rPr>
                <w:color w:val="000000"/>
              </w:rPr>
              <w:t xml:space="preserve">         9,674.22 </w:t>
            </w:r>
          </w:p>
        </w:tc>
      </w:tr>
      <w:tr w:rsidR="009B06A1" w:rsidRPr="005D29EB" w14:paraId="6C335CCE" w14:textId="77777777" w:rsidTr="009F5268">
        <w:trPr>
          <w:jc w:val="center"/>
        </w:trPr>
        <w:tc>
          <w:tcPr>
            <w:tcW w:w="5535" w:type="dxa"/>
            <w:vAlign w:val="center"/>
          </w:tcPr>
          <w:p w14:paraId="7EBF204C" w14:textId="77777777" w:rsidR="009B06A1" w:rsidRPr="005D29EB" w:rsidRDefault="009B06A1" w:rsidP="005D29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2"/>
                <w:szCs w:val="22"/>
              </w:rPr>
            </w:pPr>
            <w:r w:rsidRPr="005D29EB">
              <w:rPr>
                <w:sz w:val="22"/>
                <w:szCs w:val="22"/>
              </w:rPr>
              <w:t>Audit/review submissions</w:t>
            </w:r>
          </w:p>
        </w:tc>
        <w:tc>
          <w:tcPr>
            <w:tcW w:w="2361" w:type="dxa"/>
            <w:vAlign w:val="center"/>
          </w:tcPr>
          <w:p w14:paraId="0547029E" w14:textId="77777777" w:rsidR="009B06A1" w:rsidRPr="005D29EB" w:rsidRDefault="009B06A1" w:rsidP="005D29EB">
            <w:pPr>
              <w:jc w:val="right"/>
              <w:rPr>
                <w:sz w:val="22"/>
                <w:szCs w:val="22"/>
              </w:rPr>
            </w:pPr>
            <w:r w:rsidRPr="005D29EB">
              <w:rPr>
                <w:sz w:val="22"/>
                <w:szCs w:val="22"/>
              </w:rPr>
              <w:t>93</w:t>
            </w:r>
          </w:p>
        </w:tc>
        <w:tc>
          <w:tcPr>
            <w:tcW w:w="2174" w:type="dxa"/>
            <w:tcBorders>
              <w:top w:val="nil"/>
              <w:left w:val="nil"/>
              <w:bottom w:val="single" w:sz="8" w:space="0" w:color="auto"/>
              <w:right w:val="single" w:sz="8" w:space="0" w:color="auto"/>
            </w:tcBorders>
            <w:shd w:val="clear" w:color="auto" w:fill="auto"/>
          </w:tcPr>
          <w:p w14:paraId="103C1662" w14:textId="0C9DB7A0" w:rsidR="009B06A1" w:rsidRPr="005D29EB" w:rsidRDefault="009B06A1" w:rsidP="005D29EB">
            <w:pPr>
              <w:jc w:val="right"/>
              <w:rPr>
                <w:color w:val="000000"/>
                <w:sz w:val="22"/>
                <w:szCs w:val="22"/>
              </w:rPr>
            </w:pPr>
            <w:r w:rsidRPr="005D29EB">
              <w:rPr>
                <w:color w:val="000000"/>
              </w:rPr>
              <w:t xml:space="preserve">         7,756.05 </w:t>
            </w:r>
          </w:p>
        </w:tc>
      </w:tr>
      <w:tr w:rsidR="009B06A1" w:rsidRPr="005D29EB" w14:paraId="234C11E3" w14:textId="77777777" w:rsidTr="009F5268">
        <w:trPr>
          <w:jc w:val="center"/>
        </w:trPr>
        <w:tc>
          <w:tcPr>
            <w:tcW w:w="5535" w:type="dxa"/>
            <w:vAlign w:val="center"/>
          </w:tcPr>
          <w:p w14:paraId="097C3550" w14:textId="77777777" w:rsidR="009B06A1" w:rsidRPr="005D29EB" w:rsidRDefault="009B06A1" w:rsidP="005D29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2"/>
                <w:szCs w:val="22"/>
              </w:rPr>
            </w:pPr>
            <w:r w:rsidRPr="005D29EB">
              <w:rPr>
                <w:sz w:val="22"/>
                <w:szCs w:val="22"/>
              </w:rPr>
              <w:t>Reformat and distribute data</w:t>
            </w:r>
          </w:p>
        </w:tc>
        <w:tc>
          <w:tcPr>
            <w:tcW w:w="2361" w:type="dxa"/>
            <w:vAlign w:val="center"/>
          </w:tcPr>
          <w:p w14:paraId="7D15F5E1" w14:textId="77777777" w:rsidR="009B06A1" w:rsidRPr="005D29EB" w:rsidRDefault="009B06A1" w:rsidP="005D29EB">
            <w:pPr>
              <w:jc w:val="right"/>
              <w:rPr>
                <w:sz w:val="22"/>
                <w:szCs w:val="22"/>
              </w:rPr>
            </w:pPr>
            <w:r w:rsidRPr="005D29EB">
              <w:rPr>
                <w:sz w:val="22"/>
                <w:szCs w:val="22"/>
              </w:rPr>
              <w:t>29</w:t>
            </w:r>
          </w:p>
        </w:tc>
        <w:tc>
          <w:tcPr>
            <w:tcW w:w="2174" w:type="dxa"/>
            <w:tcBorders>
              <w:top w:val="nil"/>
              <w:left w:val="nil"/>
              <w:bottom w:val="single" w:sz="8" w:space="0" w:color="auto"/>
              <w:right w:val="single" w:sz="8" w:space="0" w:color="auto"/>
            </w:tcBorders>
            <w:shd w:val="clear" w:color="auto" w:fill="auto"/>
          </w:tcPr>
          <w:p w14:paraId="4E86C54E" w14:textId="0EA352BE" w:rsidR="009B06A1" w:rsidRPr="005D29EB" w:rsidRDefault="009B06A1" w:rsidP="005D29EB">
            <w:pPr>
              <w:jc w:val="right"/>
              <w:rPr>
                <w:color w:val="000000"/>
                <w:sz w:val="22"/>
                <w:szCs w:val="22"/>
              </w:rPr>
            </w:pPr>
            <w:r w:rsidRPr="005D29EB">
              <w:rPr>
                <w:color w:val="000000"/>
              </w:rPr>
              <w:t xml:space="preserve">         2,418.55 </w:t>
            </w:r>
          </w:p>
        </w:tc>
      </w:tr>
      <w:tr w:rsidR="009B06A1" w:rsidRPr="005D29EB" w14:paraId="0E9D47AF" w14:textId="77777777" w:rsidTr="009F5268">
        <w:trPr>
          <w:jc w:val="center"/>
        </w:trPr>
        <w:tc>
          <w:tcPr>
            <w:tcW w:w="5535" w:type="dxa"/>
            <w:vAlign w:val="center"/>
          </w:tcPr>
          <w:p w14:paraId="3856EF0F" w14:textId="77777777" w:rsidR="009B06A1" w:rsidRPr="005D29EB" w:rsidRDefault="009B06A1" w:rsidP="005D29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2"/>
                <w:szCs w:val="22"/>
              </w:rPr>
            </w:pPr>
            <w:r w:rsidRPr="005D29EB">
              <w:rPr>
                <w:sz w:val="22"/>
                <w:szCs w:val="22"/>
              </w:rPr>
              <w:t>Store, file, or maintain the information</w:t>
            </w:r>
          </w:p>
        </w:tc>
        <w:tc>
          <w:tcPr>
            <w:tcW w:w="2361" w:type="dxa"/>
            <w:vAlign w:val="center"/>
          </w:tcPr>
          <w:p w14:paraId="7A1DD1C3" w14:textId="77777777" w:rsidR="009B06A1" w:rsidRPr="005D29EB" w:rsidRDefault="009B06A1" w:rsidP="005D29EB">
            <w:pPr>
              <w:jc w:val="right"/>
              <w:rPr>
                <w:sz w:val="22"/>
                <w:szCs w:val="22"/>
              </w:rPr>
            </w:pPr>
            <w:r w:rsidRPr="005D29EB">
              <w:rPr>
                <w:sz w:val="22"/>
                <w:szCs w:val="22"/>
              </w:rPr>
              <w:t>12</w:t>
            </w:r>
          </w:p>
        </w:tc>
        <w:tc>
          <w:tcPr>
            <w:tcW w:w="2174" w:type="dxa"/>
            <w:tcBorders>
              <w:top w:val="nil"/>
              <w:left w:val="nil"/>
              <w:bottom w:val="single" w:sz="8" w:space="0" w:color="auto"/>
              <w:right w:val="single" w:sz="8" w:space="0" w:color="auto"/>
            </w:tcBorders>
            <w:shd w:val="clear" w:color="auto" w:fill="auto"/>
          </w:tcPr>
          <w:p w14:paraId="65051256" w14:textId="137305D6" w:rsidR="009B06A1" w:rsidRPr="005D29EB" w:rsidRDefault="009B06A1" w:rsidP="005D29EB">
            <w:pPr>
              <w:jc w:val="right"/>
              <w:rPr>
                <w:color w:val="000000"/>
                <w:sz w:val="22"/>
                <w:szCs w:val="22"/>
              </w:rPr>
            </w:pPr>
            <w:r w:rsidRPr="005D29EB">
              <w:rPr>
                <w:color w:val="000000"/>
              </w:rPr>
              <w:t xml:space="preserve">         1,000.78 </w:t>
            </w:r>
          </w:p>
        </w:tc>
      </w:tr>
      <w:tr w:rsidR="009B06A1" w:rsidRPr="005D29EB" w14:paraId="707B84CB" w14:textId="77777777" w:rsidTr="009F5268">
        <w:trPr>
          <w:trHeight w:val="359"/>
          <w:jc w:val="center"/>
        </w:trPr>
        <w:tc>
          <w:tcPr>
            <w:tcW w:w="5535" w:type="dxa"/>
            <w:vAlign w:val="center"/>
          </w:tcPr>
          <w:p w14:paraId="42D3C144" w14:textId="77777777" w:rsidR="009B06A1" w:rsidRPr="005D29EB" w:rsidRDefault="009B06A1" w:rsidP="005D29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2"/>
                <w:szCs w:val="22"/>
              </w:rPr>
            </w:pPr>
            <w:r w:rsidRPr="005D29EB">
              <w:rPr>
                <w:sz w:val="22"/>
                <w:szCs w:val="22"/>
              </w:rPr>
              <w:t>TOTAL</w:t>
            </w:r>
          </w:p>
        </w:tc>
        <w:tc>
          <w:tcPr>
            <w:tcW w:w="2361" w:type="dxa"/>
            <w:vAlign w:val="center"/>
          </w:tcPr>
          <w:p w14:paraId="50AA2C7D" w14:textId="5749AF79" w:rsidR="009B06A1" w:rsidRPr="005D29EB" w:rsidRDefault="009B06A1" w:rsidP="005D29EB">
            <w:pPr>
              <w:jc w:val="right"/>
              <w:rPr>
                <w:sz w:val="22"/>
                <w:szCs w:val="22"/>
              </w:rPr>
            </w:pPr>
            <w:r w:rsidRPr="005D29EB">
              <w:rPr>
                <w:sz w:val="22"/>
                <w:szCs w:val="22"/>
              </w:rPr>
              <w:t>262</w:t>
            </w:r>
          </w:p>
        </w:tc>
        <w:tc>
          <w:tcPr>
            <w:tcW w:w="2174" w:type="dxa"/>
            <w:tcBorders>
              <w:top w:val="nil"/>
              <w:left w:val="nil"/>
              <w:bottom w:val="single" w:sz="8" w:space="0" w:color="auto"/>
              <w:right w:val="single" w:sz="8" w:space="0" w:color="auto"/>
            </w:tcBorders>
            <w:shd w:val="clear" w:color="auto" w:fill="auto"/>
          </w:tcPr>
          <w:p w14:paraId="2B7988A2" w14:textId="7CFC7E91" w:rsidR="009B06A1" w:rsidRPr="005D29EB" w:rsidRDefault="009B06A1" w:rsidP="005D29EB">
            <w:pPr>
              <w:widowControl/>
              <w:autoSpaceDE/>
              <w:autoSpaceDN/>
              <w:adjustRightInd/>
              <w:jc w:val="right"/>
              <w:rPr>
                <w:color w:val="000000"/>
                <w:sz w:val="22"/>
                <w:szCs w:val="22"/>
              </w:rPr>
            </w:pPr>
            <w:r w:rsidRPr="005D29EB">
              <w:rPr>
                <w:color w:val="000000"/>
              </w:rPr>
              <w:t xml:space="preserve">$21,850.38 </w:t>
            </w:r>
          </w:p>
        </w:tc>
      </w:tr>
    </w:tbl>
    <w:p w14:paraId="4D959229" w14:textId="77777777" w:rsidR="00874E76" w:rsidRPr="005D29EB" w:rsidRDefault="00874E76" w:rsidP="005D29EB">
      <w:pPr>
        <w:rPr>
          <w:b/>
          <w:bCs/>
          <w:sz w:val="22"/>
          <w:szCs w:val="22"/>
        </w:rPr>
      </w:pPr>
    </w:p>
    <w:p w14:paraId="7A14A86B" w14:textId="462E49FC" w:rsidR="00112283" w:rsidRPr="005D29EB" w:rsidRDefault="00112283" w:rsidP="005D29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Cs/>
          <w:sz w:val="22"/>
          <w:szCs w:val="22"/>
        </w:rPr>
      </w:pPr>
      <w:r w:rsidRPr="005D29EB">
        <w:rPr>
          <w:bCs/>
          <w:sz w:val="22"/>
          <w:szCs w:val="22"/>
        </w:rPr>
        <w:t xml:space="preserve">     NAICS 999100 - Federal Executive Branch Standard Occupational Codes:</w:t>
      </w:r>
      <w:r w:rsidRPr="005D29EB">
        <w:rPr>
          <w:bCs/>
          <w:sz w:val="22"/>
          <w:szCs w:val="22"/>
        </w:rPr>
        <w:tab/>
      </w:r>
      <w:r w:rsidRPr="005D29EB">
        <w:rPr>
          <w:bCs/>
          <w:sz w:val="22"/>
          <w:szCs w:val="22"/>
        </w:rPr>
        <w:tab/>
      </w:r>
      <w:r w:rsidRPr="005D29EB">
        <w:rPr>
          <w:bCs/>
          <w:sz w:val="22"/>
          <w:szCs w:val="22"/>
        </w:rPr>
        <w:tab/>
      </w:r>
    </w:p>
    <w:p w14:paraId="058DF86D" w14:textId="07555D12" w:rsidR="00112283" w:rsidRPr="005D29EB" w:rsidRDefault="00112283" w:rsidP="005D29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Cs/>
          <w:sz w:val="22"/>
          <w:szCs w:val="22"/>
        </w:rPr>
      </w:pPr>
      <w:r w:rsidRPr="005D29EB">
        <w:rPr>
          <w:bCs/>
          <w:sz w:val="22"/>
          <w:szCs w:val="22"/>
        </w:rPr>
        <w:t xml:space="preserve">     Management: 11-0000, Management Occupations</w:t>
      </w:r>
      <w:r w:rsidRPr="005D29EB">
        <w:rPr>
          <w:bCs/>
          <w:sz w:val="22"/>
          <w:szCs w:val="22"/>
        </w:rPr>
        <w:tab/>
      </w:r>
      <w:r w:rsidRPr="005D29EB">
        <w:rPr>
          <w:bCs/>
          <w:sz w:val="22"/>
          <w:szCs w:val="22"/>
        </w:rPr>
        <w:tab/>
      </w:r>
      <w:r w:rsidRPr="005D29EB">
        <w:rPr>
          <w:bCs/>
          <w:sz w:val="22"/>
          <w:szCs w:val="22"/>
        </w:rPr>
        <w:tab/>
      </w:r>
    </w:p>
    <w:p w14:paraId="32802246" w14:textId="3AFF5C9E" w:rsidR="00112283" w:rsidRPr="005D29EB" w:rsidRDefault="00112283" w:rsidP="005D29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Cs/>
          <w:sz w:val="22"/>
          <w:szCs w:val="22"/>
        </w:rPr>
      </w:pPr>
      <w:r w:rsidRPr="005D29EB">
        <w:rPr>
          <w:bCs/>
          <w:sz w:val="22"/>
          <w:szCs w:val="22"/>
        </w:rPr>
        <w:t xml:space="preserve">     Technical:  19-0000, Life, Physical, and Social Science Occupations</w:t>
      </w:r>
      <w:r w:rsidRPr="005D29EB">
        <w:rPr>
          <w:bCs/>
          <w:sz w:val="22"/>
          <w:szCs w:val="22"/>
        </w:rPr>
        <w:tab/>
      </w:r>
      <w:r w:rsidRPr="005D29EB">
        <w:rPr>
          <w:bCs/>
          <w:sz w:val="22"/>
          <w:szCs w:val="22"/>
        </w:rPr>
        <w:tab/>
      </w:r>
      <w:r w:rsidRPr="005D29EB">
        <w:rPr>
          <w:bCs/>
          <w:sz w:val="22"/>
          <w:szCs w:val="22"/>
        </w:rPr>
        <w:tab/>
      </w:r>
    </w:p>
    <w:p w14:paraId="78AFA580" w14:textId="4B1715D0" w:rsidR="00112283" w:rsidRPr="005D29EB" w:rsidRDefault="00112283" w:rsidP="005D29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bCs/>
          <w:sz w:val="22"/>
          <w:szCs w:val="22"/>
        </w:rPr>
      </w:pPr>
      <w:r w:rsidRPr="005D29EB">
        <w:rPr>
          <w:bCs/>
          <w:sz w:val="22"/>
          <w:szCs w:val="22"/>
        </w:rPr>
        <w:t xml:space="preserve">     Clerical:</w:t>
      </w:r>
      <w:r w:rsidR="009B06A1" w:rsidRPr="005D29EB">
        <w:rPr>
          <w:bCs/>
          <w:sz w:val="22"/>
          <w:szCs w:val="22"/>
        </w:rPr>
        <w:t xml:space="preserve"> </w:t>
      </w:r>
      <w:r w:rsidRPr="005D29EB">
        <w:rPr>
          <w:bCs/>
          <w:sz w:val="22"/>
          <w:szCs w:val="22"/>
        </w:rPr>
        <w:t>43-0000, Office and Administrative Support Occupations</w:t>
      </w:r>
      <w:r w:rsidRPr="005D29EB">
        <w:rPr>
          <w:b/>
          <w:bCs/>
          <w:sz w:val="22"/>
          <w:szCs w:val="22"/>
        </w:rPr>
        <w:tab/>
      </w:r>
    </w:p>
    <w:p w14:paraId="323391E9" w14:textId="77777777" w:rsidR="00874E76" w:rsidRPr="005D29EB" w:rsidRDefault="00874E76" w:rsidP="005D29EB">
      <w:pPr>
        <w:ind w:left="720"/>
        <w:rPr>
          <w:b/>
          <w:bCs/>
        </w:rPr>
      </w:pPr>
    </w:p>
    <w:p w14:paraId="55C9A441" w14:textId="62F94611" w:rsidR="00C413B7" w:rsidRPr="005D29EB" w:rsidRDefault="00C413B7" w:rsidP="005D29EB">
      <w:pPr>
        <w:keepNext/>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rsidRPr="005D29EB">
        <w:rPr>
          <w:b/>
          <w:bCs/>
        </w:rPr>
        <w:t xml:space="preserve">Table 8c.  Annual Agency Burden and Cost Estimates - Burden to Headquarters for Review of Submitted Training and Examination Materials for Anthrax-related </w:t>
      </w:r>
      <w:r w:rsidR="00133F95" w:rsidRPr="005D29EB">
        <w:rPr>
          <w:b/>
          <w:bCs/>
        </w:rPr>
        <w:t>P</w:t>
      </w:r>
      <w:r w:rsidRPr="005D29EB">
        <w:rPr>
          <w:b/>
          <w:bCs/>
        </w:rPr>
        <w:t xml:space="preserve">roducts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0"/>
        <w:gridCol w:w="1620"/>
        <w:gridCol w:w="1440"/>
      </w:tblGrid>
      <w:tr w:rsidR="00C413B7" w:rsidRPr="005D29EB" w14:paraId="0E6DFC3B" w14:textId="77777777" w:rsidTr="00562C1C">
        <w:trPr>
          <w:jc w:val="center"/>
        </w:trPr>
        <w:tc>
          <w:tcPr>
            <w:tcW w:w="6840" w:type="dxa"/>
          </w:tcPr>
          <w:p w14:paraId="33AF32CC" w14:textId="77777777" w:rsidR="00C413B7" w:rsidRPr="005D29EB" w:rsidRDefault="00C413B7" w:rsidP="005D29EB">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5D29EB">
              <w:rPr>
                <w:sz w:val="22"/>
                <w:szCs w:val="22"/>
              </w:rPr>
              <w:t>Collection Activities</w:t>
            </w:r>
          </w:p>
        </w:tc>
        <w:tc>
          <w:tcPr>
            <w:tcW w:w="1620" w:type="dxa"/>
          </w:tcPr>
          <w:p w14:paraId="633C8623" w14:textId="77777777" w:rsidR="00C413B7" w:rsidRPr="005D29EB" w:rsidRDefault="00C413B7" w:rsidP="005D29EB">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r w:rsidRPr="005D29EB">
              <w:rPr>
                <w:sz w:val="22"/>
                <w:szCs w:val="22"/>
              </w:rPr>
              <w:t>Tech. Hours</w:t>
            </w:r>
          </w:p>
          <w:p w14:paraId="23F2D83D" w14:textId="48D905EA" w:rsidR="00C413B7" w:rsidRPr="005D29EB" w:rsidRDefault="00C413B7" w:rsidP="005D29EB">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2"/>
                <w:szCs w:val="22"/>
              </w:rPr>
            </w:pPr>
            <w:r w:rsidRPr="005D29EB">
              <w:rPr>
                <w:sz w:val="22"/>
                <w:szCs w:val="22"/>
              </w:rPr>
              <w:t xml:space="preserve"> $</w:t>
            </w:r>
            <w:r w:rsidR="00A40DB7" w:rsidRPr="005D29EB">
              <w:rPr>
                <w:sz w:val="22"/>
                <w:szCs w:val="22"/>
              </w:rPr>
              <w:t>8</w:t>
            </w:r>
            <w:r w:rsidR="009B06A1" w:rsidRPr="005D29EB">
              <w:rPr>
                <w:sz w:val="22"/>
                <w:szCs w:val="22"/>
              </w:rPr>
              <w:t>3.40</w:t>
            </w:r>
            <w:r w:rsidRPr="005D29EB">
              <w:rPr>
                <w:sz w:val="22"/>
                <w:szCs w:val="22"/>
              </w:rPr>
              <w:t>/</w:t>
            </w:r>
            <w:r w:rsidR="00E33CEA" w:rsidRPr="005D29EB">
              <w:rPr>
                <w:sz w:val="22"/>
                <w:szCs w:val="22"/>
              </w:rPr>
              <w:t>hr.</w:t>
            </w:r>
          </w:p>
        </w:tc>
        <w:tc>
          <w:tcPr>
            <w:tcW w:w="1440" w:type="dxa"/>
          </w:tcPr>
          <w:p w14:paraId="365E68BD" w14:textId="77777777" w:rsidR="00C413B7" w:rsidRPr="005D29EB" w:rsidRDefault="00C413B7" w:rsidP="005D29EB">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r w:rsidRPr="005D29EB">
              <w:rPr>
                <w:sz w:val="22"/>
                <w:szCs w:val="22"/>
              </w:rPr>
              <w:t>Cost</w:t>
            </w:r>
          </w:p>
          <w:p w14:paraId="5EE4E690" w14:textId="77777777" w:rsidR="00C413B7" w:rsidRPr="005D29EB" w:rsidRDefault="00C413B7" w:rsidP="005D29EB">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2"/>
                <w:szCs w:val="22"/>
              </w:rPr>
            </w:pPr>
            <w:r w:rsidRPr="005D29EB">
              <w:rPr>
                <w:sz w:val="22"/>
                <w:szCs w:val="22"/>
              </w:rPr>
              <w:t>$</w:t>
            </w:r>
          </w:p>
        </w:tc>
      </w:tr>
      <w:tr w:rsidR="009B06A1" w:rsidRPr="005D29EB" w14:paraId="6F93B2E7" w14:textId="77777777" w:rsidTr="009F5268">
        <w:trPr>
          <w:jc w:val="center"/>
        </w:trPr>
        <w:tc>
          <w:tcPr>
            <w:tcW w:w="6840" w:type="dxa"/>
          </w:tcPr>
          <w:p w14:paraId="2C7215B6" w14:textId="77777777" w:rsidR="009B06A1" w:rsidRPr="005D29EB" w:rsidRDefault="009B06A1" w:rsidP="005D29EB">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2"/>
                <w:szCs w:val="22"/>
              </w:rPr>
            </w:pPr>
            <w:r w:rsidRPr="005D29EB">
              <w:rPr>
                <w:sz w:val="22"/>
                <w:szCs w:val="22"/>
              </w:rPr>
              <w:t>Answer respondent questions</w:t>
            </w:r>
          </w:p>
        </w:tc>
        <w:tc>
          <w:tcPr>
            <w:tcW w:w="1620" w:type="dxa"/>
          </w:tcPr>
          <w:p w14:paraId="2FB7BC63" w14:textId="77777777" w:rsidR="009B06A1" w:rsidRPr="005D29EB" w:rsidRDefault="009B06A1" w:rsidP="005D29EB">
            <w:pPr>
              <w:keepNext/>
              <w:widowControl/>
              <w:jc w:val="right"/>
              <w:rPr>
                <w:sz w:val="22"/>
                <w:szCs w:val="22"/>
              </w:rPr>
            </w:pPr>
            <w:r w:rsidRPr="005D29EB">
              <w:rPr>
                <w:sz w:val="22"/>
                <w:szCs w:val="22"/>
              </w:rPr>
              <w:t>3</w:t>
            </w:r>
          </w:p>
        </w:tc>
        <w:tc>
          <w:tcPr>
            <w:tcW w:w="1440" w:type="dxa"/>
            <w:tcBorders>
              <w:top w:val="nil"/>
              <w:left w:val="nil"/>
              <w:bottom w:val="single" w:sz="8" w:space="0" w:color="auto"/>
              <w:right w:val="single" w:sz="8" w:space="0" w:color="auto"/>
            </w:tcBorders>
            <w:shd w:val="clear" w:color="auto" w:fill="auto"/>
          </w:tcPr>
          <w:p w14:paraId="36C2F091" w14:textId="16670A2D" w:rsidR="009B06A1" w:rsidRPr="005D29EB" w:rsidRDefault="009B06A1" w:rsidP="005D29EB">
            <w:pPr>
              <w:keepNext/>
              <w:widowControl/>
              <w:jc w:val="right"/>
              <w:rPr>
                <w:color w:val="000000"/>
                <w:sz w:val="22"/>
                <w:szCs w:val="22"/>
              </w:rPr>
            </w:pPr>
            <w:r w:rsidRPr="005D29EB">
              <w:rPr>
                <w:color w:val="000000"/>
              </w:rPr>
              <w:t xml:space="preserve">         250.20 </w:t>
            </w:r>
          </w:p>
        </w:tc>
      </w:tr>
      <w:tr w:rsidR="009B06A1" w:rsidRPr="005D29EB" w14:paraId="372990A4" w14:textId="77777777" w:rsidTr="009F5268">
        <w:trPr>
          <w:jc w:val="center"/>
        </w:trPr>
        <w:tc>
          <w:tcPr>
            <w:tcW w:w="6840" w:type="dxa"/>
          </w:tcPr>
          <w:p w14:paraId="10434C05" w14:textId="77777777" w:rsidR="009B06A1" w:rsidRPr="005D29EB" w:rsidRDefault="009B06A1" w:rsidP="005D29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2"/>
                <w:szCs w:val="22"/>
              </w:rPr>
            </w:pPr>
            <w:r w:rsidRPr="005D29EB">
              <w:rPr>
                <w:sz w:val="22"/>
                <w:szCs w:val="22"/>
              </w:rPr>
              <w:t>Audit/review submissions</w:t>
            </w:r>
          </w:p>
        </w:tc>
        <w:tc>
          <w:tcPr>
            <w:tcW w:w="1620" w:type="dxa"/>
          </w:tcPr>
          <w:p w14:paraId="00C8184A" w14:textId="77777777" w:rsidR="009B06A1" w:rsidRPr="005D29EB" w:rsidRDefault="009B06A1" w:rsidP="005D29EB">
            <w:pPr>
              <w:jc w:val="right"/>
              <w:rPr>
                <w:sz w:val="22"/>
                <w:szCs w:val="22"/>
              </w:rPr>
            </w:pPr>
            <w:r w:rsidRPr="005D29EB">
              <w:rPr>
                <w:sz w:val="22"/>
                <w:szCs w:val="22"/>
              </w:rPr>
              <w:t>60</w:t>
            </w:r>
          </w:p>
        </w:tc>
        <w:tc>
          <w:tcPr>
            <w:tcW w:w="1440" w:type="dxa"/>
            <w:tcBorders>
              <w:top w:val="nil"/>
              <w:left w:val="nil"/>
              <w:bottom w:val="single" w:sz="8" w:space="0" w:color="auto"/>
              <w:right w:val="single" w:sz="8" w:space="0" w:color="auto"/>
            </w:tcBorders>
            <w:shd w:val="clear" w:color="auto" w:fill="auto"/>
          </w:tcPr>
          <w:p w14:paraId="17587267" w14:textId="5842A6B8" w:rsidR="009B06A1" w:rsidRPr="005D29EB" w:rsidRDefault="009B06A1" w:rsidP="005D29EB">
            <w:pPr>
              <w:jc w:val="right"/>
              <w:rPr>
                <w:color w:val="000000"/>
                <w:sz w:val="22"/>
                <w:szCs w:val="22"/>
              </w:rPr>
            </w:pPr>
            <w:r w:rsidRPr="005D29EB">
              <w:rPr>
                <w:color w:val="000000"/>
              </w:rPr>
              <w:t xml:space="preserve">      5,003.90 </w:t>
            </w:r>
          </w:p>
        </w:tc>
      </w:tr>
      <w:tr w:rsidR="009B06A1" w:rsidRPr="005D29EB" w14:paraId="36996B5C" w14:textId="77777777" w:rsidTr="009F5268">
        <w:trPr>
          <w:jc w:val="center"/>
        </w:trPr>
        <w:tc>
          <w:tcPr>
            <w:tcW w:w="6840" w:type="dxa"/>
          </w:tcPr>
          <w:p w14:paraId="509EC3E6" w14:textId="77777777" w:rsidR="009B06A1" w:rsidRPr="005D29EB" w:rsidRDefault="009B06A1" w:rsidP="005D29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2"/>
                <w:szCs w:val="22"/>
              </w:rPr>
            </w:pPr>
            <w:r w:rsidRPr="005D29EB">
              <w:rPr>
                <w:sz w:val="22"/>
                <w:szCs w:val="22"/>
              </w:rPr>
              <w:t>Reformat and distribute data</w:t>
            </w:r>
          </w:p>
        </w:tc>
        <w:tc>
          <w:tcPr>
            <w:tcW w:w="1620" w:type="dxa"/>
          </w:tcPr>
          <w:p w14:paraId="75CE2851" w14:textId="77777777" w:rsidR="009B06A1" w:rsidRPr="005D29EB" w:rsidRDefault="009B06A1" w:rsidP="005D29EB">
            <w:pPr>
              <w:jc w:val="right"/>
              <w:rPr>
                <w:sz w:val="22"/>
                <w:szCs w:val="22"/>
              </w:rPr>
            </w:pPr>
            <w:r w:rsidRPr="005D29EB">
              <w:rPr>
                <w:sz w:val="22"/>
                <w:szCs w:val="22"/>
              </w:rPr>
              <w:t>6</w:t>
            </w:r>
          </w:p>
        </w:tc>
        <w:tc>
          <w:tcPr>
            <w:tcW w:w="1440" w:type="dxa"/>
            <w:tcBorders>
              <w:top w:val="nil"/>
              <w:left w:val="nil"/>
              <w:bottom w:val="single" w:sz="8" w:space="0" w:color="auto"/>
              <w:right w:val="single" w:sz="8" w:space="0" w:color="auto"/>
            </w:tcBorders>
            <w:shd w:val="clear" w:color="auto" w:fill="auto"/>
          </w:tcPr>
          <w:p w14:paraId="00ED9C7F" w14:textId="02EF6BC1" w:rsidR="009B06A1" w:rsidRPr="005D29EB" w:rsidRDefault="009B06A1" w:rsidP="005D29EB">
            <w:pPr>
              <w:jc w:val="right"/>
              <w:rPr>
                <w:color w:val="000000"/>
                <w:sz w:val="22"/>
                <w:szCs w:val="22"/>
              </w:rPr>
            </w:pPr>
            <w:r w:rsidRPr="005D29EB">
              <w:rPr>
                <w:color w:val="000000"/>
              </w:rPr>
              <w:t xml:space="preserve">         500.39 </w:t>
            </w:r>
          </w:p>
        </w:tc>
      </w:tr>
      <w:tr w:rsidR="009B06A1" w:rsidRPr="005D29EB" w14:paraId="19E16A99" w14:textId="77777777" w:rsidTr="009F5268">
        <w:trPr>
          <w:jc w:val="center"/>
        </w:trPr>
        <w:tc>
          <w:tcPr>
            <w:tcW w:w="6840" w:type="dxa"/>
          </w:tcPr>
          <w:p w14:paraId="36B87D3E" w14:textId="77777777" w:rsidR="009B06A1" w:rsidRPr="005D29EB" w:rsidRDefault="009B06A1" w:rsidP="005D29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2"/>
                <w:szCs w:val="22"/>
              </w:rPr>
            </w:pPr>
            <w:r w:rsidRPr="005D29EB">
              <w:rPr>
                <w:sz w:val="22"/>
                <w:szCs w:val="22"/>
              </w:rPr>
              <w:t>Store, file, or maintain the information</w:t>
            </w:r>
          </w:p>
        </w:tc>
        <w:tc>
          <w:tcPr>
            <w:tcW w:w="1620" w:type="dxa"/>
          </w:tcPr>
          <w:p w14:paraId="5EA98A24" w14:textId="77777777" w:rsidR="009B06A1" w:rsidRPr="005D29EB" w:rsidRDefault="009B06A1" w:rsidP="005D29EB">
            <w:pPr>
              <w:jc w:val="right"/>
              <w:rPr>
                <w:sz w:val="22"/>
                <w:szCs w:val="22"/>
              </w:rPr>
            </w:pPr>
            <w:r w:rsidRPr="005D29EB">
              <w:rPr>
                <w:sz w:val="22"/>
                <w:szCs w:val="22"/>
              </w:rPr>
              <w:t>6</w:t>
            </w:r>
          </w:p>
        </w:tc>
        <w:tc>
          <w:tcPr>
            <w:tcW w:w="1440" w:type="dxa"/>
            <w:tcBorders>
              <w:top w:val="nil"/>
              <w:left w:val="nil"/>
              <w:bottom w:val="single" w:sz="8" w:space="0" w:color="auto"/>
              <w:right w:val="single" w:sz="8" w:space="0" w:color="auto"/>
            </w:tcBorders>
            <w:shd w:val="clear" w:color="auto" w:fill="auto"/>
          </w:tcPr>
          <w:p w14:paraId="29256005" w14:textId="1433609C" w:rsidR="009B06A1" w:rsidRPr="005D29EB" w:rsidRDefault="009B06A1" w:rsidP="005D29EB">
            <w:pPr>
              <w:jc w:val="right"/>
              <w:rPr>
                <w:color w:val="000000"/>
                <w:sz w:val="22"/>
                <w:szCs w:val="22"/>
              </w:rPr>
            </w:pPr>
            <w:r w:rsidRPr="005D29EB">
              <w:rPr>
                <w:color w:val="000000"/>
              </w:rPr>
              <w:t xml:space="preserve">         500.39 </w:t>
            </w:r>
          </w:p>
        </w:tc>
      </w:tr>
      <w:tr w:rsidR="009B06A1" w:rsidRPr="005D29EB" w14:paraId="0E121FB0" w14:textId="77777777" w:rsidTr="009F5268">
        <w:trPr>
          <w:jc w:val="center"/>
        </w:trPr>
        <w:tc>
          <w:tcPr>
            <w:tcW w:w="6840" w:type="dxa"/>
          </w:tcPr>
          <w:p w14:paraId="77C32DB2" w14:textId="77777777" w:rsidR="009B06A1" w:rsidRPr="005D29EB" w:rsidRDefault="009B06A1" w:rsidP="005D29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2"/>
                <w:szCs w:val="22"/>
              </w:rPr>
            </w:pPr>
            <w:r w:rsidRPr="005D29EB">
              <w:rPr>
                <w:sz w:val="22"/>
                <w:szCs w:val="22"/>
              </w:rPr>
              <w:t>TOTAL</w:t>
            </w:r>
          </w:p>
        </w:tc>
        <w:tc>
          <w:tcPr>
            <w:tcW w:w="1620" w:type="dxa"/>
          </w:tcPr>
          <w:p w14:paraId="15BCF5C2" w14:textId="77777777" w:rsidR="009B06A1" w:rsidRPr="005D29EB" w:rsidRDefault="009B06A1" w:rsidP="005D29EB">
            <w:pPr>
              <w:jc w:val="right"/>
              <w:rPr>
                <w:sz w:val="22"/>
                <w:szCs w:val="22"/>
              </w:rPr>
            </w:pPr>
            <w:r w:rsidRPr="005D29EB">
              <w:rPr>
                <w:sz w:val="22"/>
                <w:szCs w:val="22"/>
              </w:rPr>
              <w:t>75</w:t>
            </w:r>
          </w:p>
        </w:tc>
        <w:tc>
          <w:tcPr>
            <w:tcW w:w="1440" w:type="dxa"/>
            <w:tcBorders>
              <w:top w:val="nil"/>
              <w:left w:val="nil"/>
              <w:bottom w:val="single" w:sz="8" w:space="0" w:color="auto"/>
              <w:right w:val="single" w:sz="8" w:space="0" w:color="auto"/>
            </w:tcBorders>
            <w:shd w:val="clear" w:color="auto" w:fill="auto"/>
          </w:tcPr>
          <w:p w14:paraId="0D2CE321" w14:textId="5C63CB84" w:rsidR="009B06A1" w:rsidRPr="005D29EB" w:rsidRDefault="009B06A1" w:rsidP="005D29EB">
            <w:pPr>
              <w:jc w:val="right"/>
              <w:rPr>
                <w:color w:val="000000"/>
                <w:sz w:val="22"/>
                <w:szCs w:val="22"/>
              </w:rPr>
            </w:pPr>
            <w:r w:rsidRPr="005D29EB">
              <w:rPr>
                <w:color w:val="000000"/>
              </w:rPr>
              <w:t xml:space="preserve">      6,254.88 </w:t>
            </w:r>
          </w:p>
        </w:tc>
      </w:tr>
    </w:tbl>
    <w:p w14:paraId="37FD4F90" w14:textId="77777777" w:rsidR="00133F95" w:rsidRPr="005D29EB" w:rsidRDefault="00133F95" w:rsidP="005D29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b/>
          <w:bCs/>
          <w:sz w:val="22"/>
          <w:szCs w:val="22"/>
        </w:rPr>
      </w:pPr>
    </w:p>
    <w:p w14:paraId="3CAD05C7" w14:textId="600C08DB" w:rsidR="00112283" w:rsidRPr="005D29EB" w:rsidRDefault="00112283" w:rsidP="005D29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Cs/>
          <w:sz w:val="22"/>
          <w:szCs w:val="22"/>
        </w:rPr>
      </w:pPr>
      <w:r w:rsidRPr="005D29EB">
        <w:rPr>
          <w:bCs/>
          <w:sz w:val="22"/>
          <w:szCs w:val="22"/>
        </w:rPr>
        <w:tab/>
      </w:r>
      <w:r w:rsidR="00D0665A" w:rsidRPr="005D29EB">
        <w:rPr>
          <w:bCs/>
          <w:sz w:val="22"/>
          <w:szCs w:val="22"/>
        </w:rPr>
        <w:tab/>
      </w:r>
      <w:r w:rsidRPr="005D29EB">
        <w:rPr>
          <w:bCs/>
          <w:sz w:val="22"/>
          <w:szCs w:val="22"/>
        </w:rPr>
        <w:t>NAICS</w:t>
      </w:r>
      <w:r w:rsidR="00DE63D7" w:rsidRPr="005D29EB">
        <w:rPr>
          <w:bCs/>
          <w:sz w:val="22"/>
          <w:szCs w:val="22"/>
        </w:rPr>
        <w:t xml:space="preserve"> 999100</w:t>
      </w:r>
      <w:r w:rsidRPr="005D29EB">
        <w:rPr>
          <w:bCs/>
          <w:sz w:val="22"/>
          <w:szCs w:val="22"/>
        </w:rPr>
        <w:t xml:space="preserve"> </w:t>
      </w:r>
      <w:r w:rsidR="00DE63D7" w:rsidRPr="005D29EB">
        <w:rPr>
          <w:bCs/>
          <w:sz w:val="22"/>
          <w:szCs w:val="22"/>
        </w:rPr>
        <w:t>-</w:t>
      </w:r>
      <w:r w:rsidRPr="005D29EB">
        <w:rPr>
          <w:bCs/>
          <w:sz w:val="22"/>
          <w:szCs w:val="22"/>
        </w:rPr>
        <w:t>Federal Executive Branch Standard Occupational Codes:</w:t>
      </w:r>
      <w:r w:rsidRPr="005D29EB">
        <w:rPr>
          <w:bCs/>
          <w:sz w:val="22"/>
          <w:szCs w:val="22"/>
        </w:rPr>
        <w:tab/>
      </w:r>
      <w:r w:rsidRPr="005D29EB">
        <w:rPr>
          <w:bCs/>
          <w:sz w:val="22"/>
          <w:szCs w:val="22"/>
        </w:rPr>
        <w:tab/>
      </w:r>
      <w:r w:rsidRPr="005D29EB">
        <w:rPr>
          <w:bCs/>
          <w:sz w:val="22"/>
          <w:szCs w:val="22"/>
        </w:rPr>
        <w:tab/>
      </w:r>
      <w:r w:rsidR="00D0665A" w:rsidRPr="005D29EB">
        <w:rPr>
          <w:bCs/>
          <w:sz w:val="22"/>
          <w:szCs w:val="22"/>
        </w:rPr>
        <w:t xml:space="preserve">Management:  </w:t>
      </w:r>
      <w:r w:rsidRPr="005D29EB">
        <w:rPr>
          <w:bCs/>
          <w:sz w:val="22"/>
          <w:szCs w:val="22"/>
        </w:rPr>
        <w:t>11-0000, Management Occupations</w:t>
      </w:r>
      <w:r w:rsidRPr="005D29EB">
        <w:rPr>
          <w:bCs/>
          <w:sz w:val="22"/>
          <w:szCs w:val="22"/>
        </w:rPr>
        <w:tab/>
      </w:r>
      <w:r w:rsidRPr="005D29EB">
        <w:rPr>
          <w:bCs/>
          <w:sz w:val="22"/>
          <w:szCs w:val="22"/>
        </w:rPr>
        <w:tab/>
      </w:r>
      <w:r w:rsidRPr="005D29EB">
        <w:rPr>
          <w:bCs/>
          <w:sz w:val="22"/>
          <w:szCs w:val="22"/>
        </w:rPr>
        <w:tab/>
      </w:r>
    </w:p>
    <w:p w14:paraId="3C4A88C4" w14:textId="27B251C1" w:rsidR="00EC00E3" w:rsidRPr="005D29EB" w:rsidRDefault="00112283" w:rsidP="005D29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bCs/>
          <w:sz w:val="22"/>
          <w:szCs w:val="22"/>
        </w:rPr>
      </w:pPr>
      <w:r w:rsidRPr="005D29EB">
        <w:rPr>
          <w:bCs/>
          <w:sz w:val="22"/>
          <w:szCs w:val="22"/>
        </w:rPr>
        <w:t xml:space="preserve">     </w:t>
      </w:r>
      <w:r w:rsidRPr="005D29EB">
        <w:rPr>
          <w:bCs/>
          <w:sz w:val="22"/>
          <w:szCs w:val="22"/>
        </w:rPr>
        <w:tab/>
        <w:t>Technical:   19-0000, Life, Physical, and Social Science Occupations</w:t>
      </w:r>
    </w:p>
    <w:p w14:paraId="4C236017" w14:textId="3AA834B2" w:rsidR="00DE63D7" w:rsidRPr="005D29EB" w:rsidRDefault="00112283" w:rsidP="005D29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b/>
          <w:bCs/>
          <w:sz w:val="22"/>
          <w:szCs w:val="22"/>
        </w:rPr>
      </w:pPr>
      <w:r w:rsidRPr="005D29EB">
        <w:rPr>
          <w:bCs/>
          <w:sz w:val="22"/>
          <w:szCs w:val="22"/>
        </w:rPr>
        <w:tab/>
      </w:r>
      <w:r w:rsidR="00D0665A" w:rsidRPr="005D29EB">
        <w:rPr>
          <w:bCs/>
          <w:sz w:val="22"/>
          <w:szCs w:val="22"/>
        </w:rPr>
        <w:t>C</w:t>
      </w:r>
      <w:r w:rsidRPr="005D29EB">
        <w:rPr>
          <w:bCs/>
          <w:sz w:val="22"/>
          <w:szCs w:val="22"/>
        </w:rPr>
        <w:t>lerical:</w:t>
      </w:r>
      <w:r w:rsidR="009B06A1" w:rsidRPr="005D29EB">
        <w:rPr>
          <w:bCs/>
          <w:sz w:val="22"/>
          <w:szCs w:val="22"/>
        </w:rPr>
        <w:t xml:space="preserve">  </w:t>
      </w:r>
      <w:r w:rsidRPr="005D29EB">
        <w:rPr>
          <w:bCs/>
          <w:sz w:val="22"/>
          <w:szCs w:val="22"/>
        </w:rPr>
        <w:t>43-0000, Office and Administrative Support Occupations</w:t>
      </w:r>
      <w:r w:rsidRPr="005D29EB">
        <w:rPr>
          <w:b/>
          <w:bCs/>
          <w:sz w:val="22"/>
          <w:szCs w:val="22"/>
        </w:rPr>
        <w:tab/>
      </w:r>
    </w:p>
    <w:p w14:paraId="66464560" w14:textId="090E59A6" w:rsidR="00727CA4" w:rsidRDefault="00727CA4">
      <w:pPr>
        <w:widowControl/>
        <w:autoSpaceDE/>
        <w:autoSpaceDN/>
        <w:adjustRightInd/>
        <w:rPr>
          <w:b/>
          <w:bCs/>
        </w:rPr>
      </w:pPr>
    </w:p>
    <w:p w14:paraId="68566D57" w14:textId="4E31C458" w:rsidR="00C413B7" w:rsidRPr="005D29EB" w:rsidRDefault="00C413B7" w:rsidP="005D29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b/>
          <w:bCs/>
        </w:rPr>
      </w:pPr>
      <w:r w:rsidRPr="005D29EB">
        <w:rPr>
          <w:b/>
          <w:bCs/>
        </w:rPr>
        <w:t>6(d)</w:t>
      </w:r>
      <w:r w:rsidRPr="005D29EB">
        <w:rPr>
          <w:b/>
          <w:bCs/>
        </w:rPr>
        <w:tab/>
        <w:t>Bottom Line Burden Hours and Cost Table</w:t>
      </w:r>
    </w:p>
    <w:p w14:paraId="56AD8A9B" w14:textId="77777777" w:rsidR="00C413B7" w:rsidRPr="005D29EB" w:rsidRDefault="00C413B7" w:rsidP="005D29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5F599B7" w14:textId="6446E54B" w:rsidR="00C413B7" w:rsidRPr="005D29EB" w:rsidRDefault="00C413B7" w:rsidP="005D29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rPr>
          <w:b/>
        </w:rPr>
      </w:pPr>
      <w:r w:rsidRPr="005D29EB">
        <w:rPr>
          <w:b/>
        </w:rPr>
        <w:t>Table 9.  Bottom Line Annual Burden and Cost Table</w:t>
      </w:r>
    </w:p>
    <w:tbl>
      <w:tblPr>
        <w:tblW w:w="8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86"/>
        <w:gridCol w:w="1268"/>
        <w:gridCol w:w="2340"/>
        <w:gridCol w:w="1980"/>
      </w:tblGrid>
      <w:tr w:rsidR="00C413B7" w:rsidRPr="005D29EB" w14:paraId="63B31676" w14:textId="77777777" w:rsidTr="00E10FDB">
        <w:trPr>
          <w:jc w:val="center"/>
        </w:trPr>
        <w:tc>
          <w:tcPr>
            <w:tcW w:w="4454" w:type="dxa"/>
            <w:gridSpan w:val="2"/>
          </w:tcPr>
          <w:p w14:paraId="6A16F026" w14:textId="77777777" w:rsidR="00C413B7" w:rsidRPr="005D29EB" w:rsidRDefault="00C413B7" w:rsidP="005D29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r w:rsidRPr="005D29EB">
              <w:rPr>
                <w:b/>
                <w:bCs/>
                <w:sz w:val="22"/>
                <w:szCs w:val="22"/>
              </w:rPr>
              <w:t>Respondent</w:t>
            </w:r>
          </w:p>
        </w:tc>
        <w:tc>
          <w:tcPr>
            <w:tcW w:w="2340" w:type="dxa"/>
          </w:tcPr>
          <w:p w14:paraId="0D07C696" w14:textId="77777777" w:rsidR="00C413B7" w:rsidRPr="005D29EB" w:rsidRDefault="00C413B7" w:rsidP="005D29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szCs w:val="22"/>
              </w:rPr>
            </w:pPr>
            <w:r w:rsidRPr="005D29EB">
              <w:rPr>
                <w:b/>
                <w:bCs/>
                <w:sz w:val="22"/>
                <w:szCs w:val="22"/>
              </w:rPr>
              <w:t>Total Burden Hours</w:t>
            </w:r>
          </w:p>
        </w:tc>
        <w:tc>
          <w:tcPr>
            <w:tcW w:w="1980" w:type="dxa"/>
          </w:tcPr>
          <w:p w14:paraId="7E5A27BA" w14:textId="0722D362" w:rsidR="00C413B7" w:rsidRPr="005D29EB" w:rsidRDefault="00C413B7" w:rsidP="005D29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szCs w:val="22"/>
              </w:rPr>
            </w:pPr>
            <w:r w:rsidRPr="005D29EB">
              <w:rPr>
                <w:b/>
                <w:bCs/>
                <w:sz w:val="22"/>
                <w:szCs w:val="22"/>
              </w:rPr>
              <w:t xml:space="preserve">Total </w:t>
            </w:r>
            <w:r w:rsidR="003E3241">
              <w:rPr>
                <w:b/>
                <w:bCs/>
                <w:sz w:val="22"/>
                <w:szCs w:val="22"/>
              </w:rPr>
              <w:t xml:space="preserve">Labor </w:t>
            </w:r>
            <w:r w:rsidRPr="005D29EB">
              <w:rPr>
                <w:b/>
                <w:bCs/>
                <w:sz w:val="22"/>
                <w:szCs w:val="22"/>
              </w:rPr>
              <w:t>Cost ($)</w:t>
            </w:r>
          </w:p>
        </w:tc>
      </w:tr>
      <w:tr w:rsidR="00C413B7" w:rsidRPr="005D29EB" w14:paraId="67E5521C" w14:textId="77777777" w:rsidTr="00E10FDB">
        <w:trPr>
          <w:trHeight w:val="305"/>
          <w:jc w:val="center"/>
        </w:trPr>
        <w:tc>
          <w:tcPr>
            <w:tcW w:w="4454" w:type="dxa"/>
            <w:gridSpan w:val="2"/>
          </w:tcPr>
          <w:p w14:paraId="68718B80" w14:textId="77777777" w:rsidR="00C413B7" w:rsidRPr="005D29EB" w:rsidRDefault="00C413B7" w:rsidP="005D29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r w:rsidRPr="005D29EB">
              <w:rPr>
                <w:sz w:val="22"/>
                <w:szCs w:val="22"/>
              </w:rPr>
              <w:t>States (Table 1)</w:t>
            </w:r>
          </w:p>
        </w:tc>
        <w:tc>
          <w:tcPr>
            <w:tcW w:w="2340" w:type="dxa"/>
          </w:tcPr>
          <w:p w14:paraId="67019726" w14:textId="6AEE16AF" w:rsidR="00C413B7" w:rsidRPr="005D29EB" w:rsidRDefault="00C413B7" w:rsidP="005D29EB">
            <w:pPr>
              <w:jc w:val="right"/>
              <w:rPr>
                <w:sz w:val="22"/>
                <w:szCs w:val="22"/>
              </w:rPr>
            </w:pPr>
            <w:r w:rsidRPr="005D29EB">
              <w:rPr>
                <w:sz w:val="22"/>
                <w:szCs w:val="22"/>
              </w:rPr>
              <w:t>4,40</w:t>
            </w:r>
            <w:r w:rsidR="00246D7B" w:rsidRPr="005D29EB">
              <w:rPr>
                <w:sz w:val="22"/>
                <w:szCs w:val="22"/>
              </w:rPr>
              <w:t>8.95</w:t>
            </w:r>
          </w:p>
        </w:tc>
        <w:tc>
          <w:tcPr>
            <w:tcW w:w="1980" w:type="dxa"/>
          </w:tcPr>
          <w:p w14:paraId="43106AFD" w14:textId="668C50C3" w:rsidR="00C413B7" w:rsidRPr="005D29EB" w:rsidRDefault="009B06A1" w:rsidP="005D29EB">
            <w:pPr>
              <w:widowControl/>
              <w:autoSpaceDE/>
              <w:autoSpaceDN/>
              <w:adjustRightInd/>
              <w:jc w:val="right"/>
              <w:rPr>
                <w:color w:val="000000"/>
                <w:sz w:val="22"/>
                <w:szCs w:val="22"/>
              </w:rPr>
            </w:pPr>
            <w:r w:rsidRPr="005D29EB">
              <w:rPr>
                <w:color w:val="000000"/>
              </w:rPr>
              <w:t>227,905.75</w:t>
            </w:r>
          </w:p>
        </w:tc>
      </w:tr>
      <w:tr w:rsidR="00C413B7" w:rsidRPr="005D29EB" w14:paraId="0F3D5056" w14:textId="77777777" w:rsidTr="00E10FDB">
        <w:trPr>
          <w:jc w:val="center"/>
        </w:trPr>
        <w:tc>
          <w:tcPr>
            <w:tcW w:w="4454" w:type="dxa"/>
            <w:gridSpan w:val="2"/>
            <w:tcBorders>
              <w:bottom w:val="nil"/>
            </w:tcBorders>
          </w:tcPr>
          <w:p w14:paraId="638BF315" w14:textId="6EB0EF7E" w:rsidR="00C413B7" w:rsidRPr="005D29EB" w:rsidRDefault="00C413B7" w:rsidP="005D29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r w:rsidRPr="005D29EB">
              <w:rPr>
                <w:sz w:val="22"/>
                <w:szCs w:val="22"/>
              </w:rPr>
              <w:t>Federal program - certified applicators (Tables 2 and 3)</w:t>
            </w:r>
          </w:p>
        </w:tc>
        <w:tc>
          <w:tcPr>
            <w:tcW w:w="2340" w:type="dxa"/>
            <w:tcBorders>
              <w:bottom w:val="nil"/>
            </w:tcBorders>
          </w:tcPr>
          <w:p w14:paraId="0AF95096" w14:textId="77777777" w:rsidR="00C413B7" w:rsidRPr="005D29EB" w:rsidRDefault="00C413B7" w:rsidP="005D29EB">
            <w:pPr>
              <w:jc w:val="right"/>
              <w:rPr>
                <w:b/>
                <w:bCs/>
                <w:sz w:val="22"/>
                <w:szCs w:val="22"/>
              </w:rPr>
            </w:pPr>
            <w:r w:rsidRPr="005D29EB">
              <w:rPr>
                <w:b/>
                <w:bCs/>
                <w:sz w:val="22"/>
                <w:szCs w:val="22"/>
              </w:rPr>
              <w:t> </w:t>
            </w:r>
          </w:p>
        </w:tc>
        <w:tc>
          <w:tcPr>
            <w:tcW w:w="1980" w:type="dxa"/>
            <w:tcBorders>
              <w:bottom w:val="nil"/>
            </w:tcBorders>
          </w:tcPr>
          <w:p w14:paraId="199549CF" w14:textId="77777777" w:rsidR="00C413B7" w:rsidRPr="005D29EB" w:rsidRDefault="00C413B7" w:rsidP="005D29EB">
            <w:pPr>
              <w:jc w:val="right"/>
              <w:rPr>
                <w:b/>
                <w:bCs/>
                <w:color w:val="000000"/>
                <w:sz w:val="22"/>
                <w:szCs w:val="22"/>
              </w:rPr>
            </w:pPr>
            <w:r w:rsidRPr="005D29EB">
              <w:rPr>
                <w:b/>
                <w:bCs/>
                <w:color w:val="000000"/>
                <w:sz w:val="22"/>
                <w:szCs w:val="22"/>
              </w:rPr>
              <w:t> </w:t>
            </w:r>
          </w:p>
        </w:tc>
      </w:tr>
      <w:tr w:rsidR="009B06A1" w:rsidRPr="005D29EB" w14:paraId="36662DDF" w14:textId="77777777" w:rsidTr="009F5268">
        <w:trPr>
          <w:jc w:val="center"/>
        </w:trPr>
        <w:tc>
          <w:tcPr>
            <w:tcW w:w="3186" w:type="dxa"/>
            <w:tcBorders>
              <w:top w:val="nil"/>
              <w:bottom w:val="nil"/>
              <w:right w:val="nil"/>
            </w:tcBorders>
          </w:tcPr>
          <w:p w14:paraId="3E3FA751" w14:textId="77777777" w:rsidR="009B06A1" w:rsidRPr="005D29EB" w:rsidRDefault="009B06A1" w:rsidP="005D29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tc>
        <w:tc>
          <w:tcPr>
            <w:tcW w:w="1268" w:type="dxa"/>
            <w:tcBorders>
              <w:top w:val="nil"/>
              <w:left w:val="nil"/>
              <w:bottom w:val="nil"/>
            </w:tcBorders>
          </w:tcPr>
          <w:p w14:paraId="2B02B17C" w14:textId="05360451" w:rsidR="009B06A1" w:rsidRPr="005D29EB" w:rsidRDefault="009B06A1" w:rsidP="005D29EB">
            <w:pPr>
              <w:rPr>
                <w:sz w:val="22"/>
                <w:szCs w:val="22"/>
              </w:rPr>
            </w:pPr>
            <w:r w:rsidRPr="005D29EB">
              <w:rPr>
                <w:sz w:val="22"/>
                <w:szCs w:val="22"/>
              </w:rPr>
              <w:t>Table 2a</w:t>
            </w:r>
          </w:p>
        </w:tc>
        <w:tc>
          <w:tcPr>
            <w:tcW w:w="2340" w:type="dxa"/>
            <w:tcBorders>
              <w:top w:val="nil"/>
              <w:left w:val="nil"/>
              <w:bottom w:val="nil"/>
              <w:right w:val="single" w:sz="8" w:space="0" w:color="auto"/>
            </w:tcBorders>
            <w:shd w:val="clear" w:color="auto" w:fill="auto"/>
            <w:vAlign w:val="bottom"/>
          </w:tcPr>
          <w:p w14:paraId="215F9A78" w14:textId="7777761B" w:rsidR="009B06A1" w:rsidRPr="005D29EB" w:rsidRDefault="00F65C0A" w:rsidP="005D29EB">
            <w:pPr>
              <w:jc w:val="right"/>
              <w:rPr>
                <w:color w:val="000000"/>
                <w:sz w:val="22"/>
                <w:szCs w:val="22"/>
              </w:rPr>
            </w:pPr>
            <w:r>
              <w:rPr>
                <w:color w:val="000000"/>
              </w:rPr>
              <w:t>211.14</w:t>
            </w:r>
          </w:p>
        </w:tc>
        <w:tc>
          <w:tcPr>
            <w:tcW w:w="1980" w:type="dxa"/>
            <w:tcBorders>
              <w:top w:val="nil"/>
              <w:bottom w:val="nil"/>
            </w:tcBorders>
            <w:vAlign w:val="bottom"/>
          </w:tcPr>
          <w:p w14:paraId="6BB5BED0" w14:textId="3CFAE8BD" w:rsidR="009B06A1" w:rsidRPr="005D29EB" w:rsidRDefault="00F65C0A" w:rsidP="005D29EB">
            <w:pPr>
              <w:jc w:val="right"/>
              <w:rPr>
                <w:color w:val="000000"/>
                <w:sz w:val="22"/>
                <w:szCs w:val="22"/>
              </w:rPr>
            </w:pPr>
            <w:r w:rsidRPr="00F65C0A">
              <w:rPr>
                <w:color w:val="000000"/>
              </w:rPr>
              <w:t>8,109.89</w:t>
            </w:r>
          </w:p>
        </w:tc>
      </w:tr>
      <w:tr w:rsidR="009B06A1" w:rsidRPr="005D29EB" w14:paraId="37813325" w14:textId="77777777" w:rsidTr="009F5268">
        <w:trPr>
          <w:jc w:val="center"/>
        </w:trPr>
        <w:tc>
          <w:tcPr>
            <w:tcW w:w="3186" w:type="dxa"/>
            <w:tcBorders>
              <w:top w:val="nil"/>
              <w:bottom w:val="nil"/>
              <w:right w:val="nil"/>
            </w:tcBorders>
          </w:tcPr>
          <w:p w14:paraId="2A42173F" w14:textId="77777777" w:rsidR="009B06A1" w:rsidRPr="005D29EB" w:rsidRDefault="009B06A1" w:rsidP="005D29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tc>
        <w:tc>
          <w:tcPr>
            <w:tcW w:w="1268" w:type="dxa"/>
            <w:tcBorders>
              <w:top w:val="nil"/>
              <w:left w:val="nil"/>
              <w:bottom w:val="nil"/>
            </w:tcBorders>
          </w:tcPr>
          <w:p w14:paraId="44829DEF" w14:textId="7293F32C" w:rsidR="009B06A1" w:rsidRPr="005D29EB" w:rsidRDefault="009B06A1" w:rsidP="005D29EB">
            <w:pPr>
              <w:rPr>
                <w:sz w:val="22"/>
                <w:szCs w:val="22"/>
              </w:rPr>
            </w:pPr>
            <w:r w:rsidRPr="005D29EB">
              <w:rPr>
                <w:sz w:val="22"/>
                <w:szCs w:val="22"/>
              </w:rPr>
              <w:t>Table 2b</w:t>
            </w:r>
          </w:p>
        </w:tc>
        <w:tc>
          <w:tcPr>
            <w:tcW w:w="2340" w:type="dxa"/>
            <w:tcBorders>
              <w:top w:val="nil"/>
              <w:left w:val="nil"/>
              <w:bottom w:val="nil"/>
              <w:right w:val="single" w:sz="8" w:space="0" w:color="auto"/>
            </w:tcBorders>
            <w:shd w:val="clear" w:color="auto" w:fill="auto"/>
            <w:vAlign w:val="bottom"/>
          </w:tcPr>
          <w:p w14:paraId="61F1AFB1" w14:textId="13C32DE2" w:rsidR="009B06A1" w:rsidRPr="005D29EB" w:rsidRDefault="009B06A1" w:rsidP="005D29EB">
            <w:pPr>
              <w:jc w:val="right"/>
              <w:rPr>
                <w:color w:val="000000"/>
                <w:sz w:val="22"/>
                <w:szCs w:val="22"/>
              </w:rPr>
            </w:pPr>
            <w:r w:rsidRPr="005D29EB">
              <w:rPr>
                <w:color w:val="000000"/>
              </w:rPr>
              <w:t>72.6</w:t>
            </w:r>
          </w:p>
        </w:tc>
        <w:tc>
          <w:tcPr>
            <w:tcW w:w="1980" w:type="dxa"/>
            <w:tcBorders>
              <w:top w:val="nil"/>
              <w:bottom w:val="nil"/>
            </w:tcBorders>
            <w:vAlign w:val="bottom"/>
          </w:tcPr>
          <w:p w14:paraId="0FEDF94A" w14:textId="132B98F2" w:rsidR="009B06A1" w:rsidRPr="005D29EB" w:rsidRDefault="009B06A1" w:rsidP="005D29EB">
            <w:pPr>
              <w:jc w:val="right"/>
              <w:rPr>
                <w:color w:val="000000"/>
                <w:sz w:val="22"/>
                <w:szCs w:val="22"/>
              </w:rPr>
            </w:pPr>
            <w:r w:rsidRPr="005D29EB">
              <w:rPr>
                <w:color w:val="000000"/>
              </w:rPr>
              <w:t>2,788.57</w:t>
            </w:r>
          </w:p>
        </w:tc>
      </w:tr>
      <w:tr w:rsidR="009B06A1" w:rsidRPr="005D29EB" w14:paraId="2F9737B1" w14:textId="77777777" w:rsidTr="009F5268">
        <w:trPr>
          <w:jc w:val="center"/>
        </w:trPr>
        <w:tc>
          <w:tcPr>
            <w:tcW w:w="3186" w:type="dxa"/>
            <w:tcBorders>
              <w:top w:val="nil"/>
              <w:right w:val="nil"/>
            </w:tcBorders>
          </w:tcPr>
          <w:p w14:paraId="08FA84AE" w14:textId="77777777" w:rsidR="009B06A1" w:rsidRPr="005D29EB" w:rsidRDefault="009B06A1" w:rsidP="005D29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tc>
        <w:tc>
          <w:tcPr>
            <w:tcW w:w="1268" w:type="dxa"/>
            <w:tcBorders>
              <w:top w:val="nil"/>
              <w:left w:val="nil"/>
            </w:tcBorders>
          </w:tcPr>
          <w:p w14:paraId="0DC0B153" w14:textId="77777777" w:rsidR="009B06A1" w:rsidRPr="005D29EB" w:rsidRDefault="009B06A1" w:rsidP="005D29EB">
            <w:pPr>
              <w:rPr>
                <w:sz w:val="22"/>
                <w:szCs w:val="22"/>
              </w:rPr>
            </w:pPr>
            <w:r w:rsidRPr="005D29EB">
              <w:rPr>
                <w:sz w:val="22"/>
                <w:szCs w:val="22"/>
              </w:rPr>
              <w:t>Table 3</w:t>
            </w:r>
          </w:p>
        </w:tc>
        <w:tc>
          <w:tcPr>
            <w:tcW w:w="2340" w:type="dxa"/>
            <w:tcBorders>
              <w:top w:val="nil"/>
              <w:left w:val="nil"/>
              <w:bottom w:val="single" w:sz="8" w:space="0" w:color="auto"/>
              <w:right w:val="single" w:sz="8" w:space="0" w:color="auto"/>
            </w:tcBorders>
            <w:shd w:val="clear" w:color="auto" w:fill="auto"/>
            <w:vAlign w:val="bottom"/>
          </w:tcPr>
          <w:p w14:paraId="345F73C7" w14:textId="4A3037D4" w:rsidR="009B06A1" w:rsidRPr="005D29EB" w:rsidRDefault="009B06A1" w:rsidP="005D29EB">
            <w:pPr>
              <w:jc w:val="right"/>
              <w:rPr>
                <w:color w:val="000000"/>
                <w:sz w:val="22"/>
                <w:szCs w:val="22"/>
              </w:rPr>
            </w:pPr>
            <w:r w:rsidRPr="005D29EB">
              <w:rPr>
                <w:color w:val="000000"/>
              </w:rPr>
              <w:t>2,</w:t>
            </w:r>
            <w:r w:rsidR="00F65C0A">
              <w:rPr>
                <w:color w:val="000000"/>
              </w:rPr>
              <w:t>9</w:t>
            </w:r>
            <w:r w:rsidRPr="005D29EB">
              <w:rPr>
                <w:color w:val="000000"/>
              </w:rPr>
              <w:t>1</w:t>
            </w:r>
            <w:r w:rsidR="00F65C0A">
              <w:rPr>
                <w:color w:val="000000"/>
              </w:rPr>
              <w:t>4</w:t>
            </w:r>
          </w:p>
        </w:tc>
        <w:tc>
          <w:tcPr>
            <w:tcW w:w="1980" w:type="dxa"/>
            <w:tcBorders>
              <w:top w:val="nil"/>
            </w:tcBorders>
            <w:vAlign w:val="bottom"/>
          </w:tcPr>
          <w:p w14:paraId="4CE95CBA" w14:textId="3F349457" w:rsidR="009B06A1" w:rsidRPr="005D29EB" w:rsidRDefault="00F65C0A" w:rsidP="005D29EB">
            <w:pPr>
              <w:jc w:val="right"/>
              <w:rPr>
                <w:color w:val="000000"/>
                <w:sz w:val="22"/>
                <w:szCs w:val="22"/>
              </w:rPr>
            </w:pPr>
            <w:r w:rsidRPr="00F65C0A">
              <w:rPr>
                <w:color w:val="000000"/>
              </w:rPr>
              <w:t>111,926.74</w:t>
            </w:r>
          </w:p>
        </w:tc>
      </w:tr>
      <w:tr w:rsidR="00C413B7" w:rsidRPr="005D29EB" w14:paraId="55B45E74" w14:textId="77777777" w:rsidTr="00E10FDB">
        <w:trPr>
          <w:jc w:val="center"/>
        </w:trPr>
        <w:tc>
          <w:tcPr>
            <w:tcW w:w="4454" w:type="dxa"/>
            <w:gridSpan w:val="2"/>
          </w:tcPr>
          <w:p w14:paraId="57405F42" w14:textId="77777777" w:rsidR="00C413B7" w:rsidRPr="005D29EB" w:rsidRDefault="00C413B7" w:rsidP="005D29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r w:rsidRPr="005D29EB">
              <w:rPr>
                <w:sz w:val="22"/>
                <w:szCs w:val="22"/>
              </w:rPr>
              <w:t>State-administered programs - commercial applicators (Table 4)</w:t>
            </w:r>
          </w:p>
        </w:tc>
        <w:tc>
          <w:tcPr>
            <w:tcW w:w="2340" w:type="dxa"/>
          </w:tcPr>
          <w:p w14:paraId="597C00A8" w14:textId="77777777" w:rsidR="00DE63D7" w:rsidRPr="005D29EB" w:rsidRDefault="00DE63D7" w:rsidP="005D29EB">
            <w:pPr>
              <w:jc w:val="right"/>
              <w:rPr>
                <w:sz w:val="22"/>
                <w:szCs w:val="22"/>
              </w:rPr>
            </w:pPr>
          </w:p>
          <w:p w14:paraId="5B935EA3" w14:textId="63E19BBB" w:rsidR="00C413B7" w:rsidRPr="005D29EB" w:rsidRDefault="00246D7B" w:rsidP="005D29EB">
            <w:pPr>
              <w:widowControl/>
              <w:autoSpaceDE/>
              <w:autoSpaceDN/>
              <w:adjustRightInd/>
              <w:jc w:val="right"/>
              <w:rPr>
                <w:sz w:val="22"/>
                <w:szCs w:val="22"/>
              </w:rPr>
            </w:pPr>
            <w:r w:rsidRPr="005D29EB">
              <w:rPr>
                <w:color w:val="000000"/>
              </w:rPr>
              <w:t>1,371,638</w:t>
            </w:r>
          </w:p>
        </w:tc>
        <w:tc>
          <w:tcPr>
            <w:tcW w:w="1980" w:type="dxa"/>
            <w:vAlign w:val="bottom"/>
          </w:tcPr>
          <w:p w14:paraId="3FA27020" w14:textId="08373CD2" w:rsidR="00C413B7" w:rsidRPr="005D29EB" w:rsidRDefault="00246D7B" w:rsidP="005D29EB">
            <w:pPr>
              <w:widowControl/>
              <w:autoSpaceDE/>
              <w:autoSpaceDN/>
              <w:adjustRightInd/>
              <w:jc w:val="right"/>
              <w:rPr>
                <w:color w:val="000000"/>
                <w:sz w:val="22"/>
                <w:szCs w:val="22"/>
              </w:rPr>
            </w:pPr>
            <w:r w:rsidRPr="005D29EB">
              <w:rPr>
                <w:color w:val="000000"/>
              </w:rPr>
              <w:t>52,684,630.94</w:t>
            </w:r>
          </w:p>
        </w:tc>
      </w:tr>
      <w:tr w:rsidR="00246D7B" w:rsidRPr="005D29EB" w14:paraId="54B5EA21" w14:textId="77777777" w:rsidTr="009F5268">
        <w:trPr>
          <w:jc w:val="center"/>
        </w:trPr>
        <w:tc>
          <w:tcPr>
            <w:tcW w:w="4454" w:type="dxa"/>
            <w:gridSpan w:val="2"/>
          </w:tcPr>
          <w:p w14:paraId="03987863" w14:textId="491911AA" w:rsidR="00246D7B" w:rsidRPr="005D29EB" w:rsidRDefault="00246D7B" w:rsidP="005D29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5D29EB">
              <w:rPr>
                <w:sz w:val="22"/>
                <w:szCs w:val="22"/>
              </w:rPr>
              <w:t>RUP dealer burden for recordkeeping of RUP sales (Table 5a)</w:t>
            </w:r>
          </w:p>
        </w:tc>
        <w:tc>
          <w:tcPr>
            <w:tcW w:w="2340" w:type="dxa"/>
            <w:tcBorders>
              <w:top w:val="nil"/>
              <w:left w:val="nil"/>
              <w:bottom w:val="single" w:sz="8" w:space="0" w:color="auto"/>
              <w:right w:val="single" w:sz="8" w:space="0" w:color="auto"/>
            </w:tcBorders>
            <w:shd w:val="clear" w:color="auto" w:fill="auto"/>
            <w:vAlign w:val="bottom"/>
          </w:tcPr>
          <w:p w14:paraId="0B4F2531" w14:textId="2A05BEAC" w:rsidR="00246D7B" w:rsidRPr="005D29EB" w:rsidRDefault="00246D7B" w:rsidP="005D29EB">
            <w:pPr>
              <w:jc w:val="right"/>
              <w:rPr>
                <w:sz w:val="22"/>
                <w:szCs w:val="22"/>
              </w:rPr>
            </w:pPr>
            <w:r w:rsidRPr="005D29EB">
              <w:rPr>
                <w:color w:val="000000"/>
              </w:rPr>
              <w:t xml:space="preserve">                   95.55 </w:t>
            </w:r>
          </w:p>
        </w:tc>
        <w:tc>
          <w:tcPr>
            <w:tcW w:w="1980" w:type="dxa"/>
            <w:tcBorders>
              <w:top w:val="single" w:sz="8" w:space="0" w:color="auto"/>
              <w:left w:val="nil"/>
              <w:bottom w:val="single" w:sz="8" w:space="0" w:color="auto"/>
              <w:right w:val="single" w:sz="8" w:space="0" w:color="auto"/>
            </w:tcBorders>
            <w:shd w:val="clear" w:color="auto" w:fill="auto"/>
            <w:vAlign w:val="bottom"/>
          </w:tcPr>
          <w:p w14:paraId="76527741" w14:textId="5479251D" w:rsidR="00246D7B" w:rsidRPr="005D29EB" w:rsidRDefault="00246D7B" w:rsidP="005D29EB">
            <w:pPr>
              <w:jc w:val="right"/>
              <w:rPr>
                <w:color w:val="000000"/>
                <w:sz w:val="22"/>
                <w:szCs w:val="22"/>
              </w:rPr>
            </w:pPr>
            <w:r w:rsidRPr="005D29EB">
              <w:rPr>
                <w:color w:val="000000"/>
              </w:rPr>
              <w:t>4,658.06</w:t>
            </w:r>
          </w:p>
        </w:tc>
      </w:tr>
      <w:tr w:rsidR="00CA68EC" w:rsidRPr="005D29EB" w14:paraId="0C0C7441" w14:textId="77777777" w:rsidTr="009F5268">
        <w:trPr>
          <w:jc w:val="center"/>
        </w:trPr>
        <w:tc>
          <w:tcPr>
            <w:tcW w:w="4454" w:type="dxa"/>
            <w:gridSpan w:val="2"/>
          </w:tcPr>
          <w:p w14:paraId="2DC7E126" w14:textId="718BC457" w:rsidR="00CA68EC" w:rsidRPr="005D29EB" w:rsidRDefault="00CA68EC" w:rsidP="005D29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5D29EB">
              <w:rPr>
                <w:sz w:val="22"/>
                <w:szCs w:val="22"/>
              </w:rPr>
              <w:t>RUP dealer burden for reporting informational changes (Table 5b)</w:t>
            </w:r>
          </w:p>
        </w:tc>
        <w:tc>
          <w:tcPr>
            <w:tcW w:w="2340" w:type="dxa"/>
            <w:tcBorders>
              <w:top w:val="nil"/>
              <w:left w:val="nil"/>
              <w:bottom w:val="single" w:sz="8" w:space="0" w:color="auto"/>
              <w:right w:val="single" w:sz="8" w:space="0" w:color="auto"/>
            </w:tcBorders>
            <w:shd w:val="clear" w:color="auto" w:fill="auto"/>
            <w:vAlign w:val="bottom"/>
          </w:tcPr>
          <w:p w14:paraId="68154139" w14:textId="25A32B7F" w:rsidR="00CA68EC" w:rsidRPr="005D29EB" w:rsidRDefault="00CA68EC" w:rsidP="005D29EB">
            <w:pPr>
              <w:jc w:val="right"/>
              <w:rPr>
                <w:sz w:val="22"/>
                <w:szCs w:val="22"/>
              </w:rPr>
            </w:pPr>
            <w:r w:rsidRPr="005D29EB">
              <w:rPr>
                <w:color w:val="000000"/>
              </w:rPr>
              <w:t>16.17</w:t>
            </w:r>
          </w:p>
        </w:tc>
        <w:tc>
          <w:tcPr>
            <w:tcW w:w="1980" w:type="dxa"/>
            <w:tcBorders>
              <w:top w:val="nil"/>
              <w:left w:val="nil"/>
              <w:bottom w:val="single" w:sz="8" w:space="0" w:color="auto"/>
              <w:right w:val="single" w:sz="8" w:space="0" w:color="auto"/>
            </w:tcBorders>
            <w:shd w:val="clear" w:color="auto" w:fill="auto"/>
            <w:vAlign w:val="bottom"/>
          </w:tcPr>
          <w:p w14:paraId="1274206B" w14:textId="0CA9DA45" w:rsidR="00CA68EC" w:rsidRPr="005D29EB" w:rsidRDefault="00F65C0A" w:rsidP="005D29EB">
            <w:pPr>
              <w:jc w:val="right"/>
              <w:rPr>
                <w:color w:val="000000"/>
                <w:sz w:val="22"/>
                <w:szCs w:val="22"/>
              </w:rPr>
            </w:pPr>
            <w:r w:rsidRPr="00F65C0A">
              <w:rPr>
                <w:color w:val="000000"/>
              </w:rPr>
              <w:t>795.45</w:t>
            </w:r>
          </w:p>
        </w:tc>
      </w:tr>
      <w:tr w:rsidR="00C413B7" w:rsidRPr="005D29EB" w14:paraId="0AC7F449" w14:textId="77777777" w:rsidTr="00E10FDB">
        <w:trPr>
          <w:jc w:val="center"/>
        </w:trPr>
        <w:tc>
          <w:tcPr>
            <w:tcW w:w="4454" w:type="dxa"/>
            <w:gridSpan w:val="2"/>
            <w:tcBorders>
              <w:bottom w:val="nil"/>
            </w:tcBorders>
          </w:tcPr>
          <w:p w14:paraId="61E3D505" w14:textId="77777777" w:rsidR="00C413B7" w:rsidRPr="005D29EB" w:rsidRDefault="00C413B7" w:rsidP="005D29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r w:rsidRPr="005D29EB">
              <w:rPr>
                <w:sz w:val="22"/>
                <w:szCs w:val="22"/>
              </w:rPr>
              <w:t>Anthrax-related products -  registrants (Tables 6 and 7)</w:t>
            </w:r>
          </w:p>
        </w:tc>
        <w:tc>
          <w:tcPr>
            <w:tcW w:w="2340" w:type="dxa"/>
            <w:tcBorders>
              <w:bottom w:val="nil"/>
            </w:tcBorders>
          </w:tcPr>
          <w:p w14:paraId="7C700345" w14:textId="77777777" w:rsidR="00C413B7" w:rsidRPr="005D29EB" w:rsidRDefault="00C413B7" w:rsidP="005D29EB">
            <w:pPr>
              <w:jc w:val="center"/>
              <w:rPr>
                <w:b/>
                <w:bCs/>
                <w:sz w:val="22"/>
                <w:szCs w:val="22"/>
              </w:rPr>
            </w:pPr>
            <w:r w:rsidRPr="005D29EB">
              <w:rPr>
                <w:b/>
                <w:bCs/>
                <w:sz w:val="22"/>
                <w:szCs w:val="22"/>
              </w:rPr>
              <w:t> </w:t>
            </w:r>
          </w:p>
        </w:tc>
        <w:tc>
          <w:tcPr>
            <w:tcW w:w="1980" w:type="dxa"/>
            <w:tcBorders>
              <w:bottom w:val="nil"/>
            </w:tcBorders>
          </w:tcPr>
          <w:p w14:paraId="703A61D4" w14:textId="77777777" w:rsidR="00C413B7" w:rsidRPr="005D29EB" w:rsidRDefault="00C413B7" w:rsidP="005D29EB">
            <w:pPr>
              <w:rPr>
                <w:b/>
                <w:bCs/>
                <w:color w:val="000000"/>
                <w:sz w:val="22"/>
                <w:szCs w:val="22"/>
              </w:rPr>
            </w:pPr>
            <w:r w:rsidRPr="005D29EB">
              <w:rPr>
                <w:b/>
                <w:bCs/>
                <w:color w:val="000000"/>
                <w:sz w:val="22"/>
                <w:szCs w:val="22"/>
              </w:rPr>
              <w:t> </w:t>
            </w:r>
          </w:p>
        </w:tc>
      </w:tr>
      <w:tr w:rsidR="00246D7B" w:rsidRPr="005D29EB" w14:paraId="608B5D9E" w14:textId="77777777" w:rsidTr="009F5268">
        <w:trPr>
          <w:jc w:val="center"/>
        </w:trPr>
        <w:tc>
          <w:tcPr>
            <w:tcW w:w="3186" w:type="dxa"/>
            <w:tcBorders>
              <w:top w:val="nil"/>
              <w:bottom w:val="nil"/>
              <w:right w:val="nil"/>
            </w:tcBorders>
          </w:tcPr>
          <w:p w14:paraId="33F34825" w14:textId="77777777" w:rsidR="00246D7B" w:rsidRPr="005D29EB" w:rsidRDefault="00246D7B" w:rsidP="005D29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tc>
        <w:tc>
          <w:tcPr>
            <w:tcW w:w="1268" w:type="dxa"/>
            <w:tcBorders>
              <w:top w:val="nil"/>
              <w:left w:val="nil"/>
              <w:bottom w:val="nil"/>
            </w:tcBorders>
          </w:tcPr>
          <w:p w14:paraId="1723930D" w14:textId="77777777" w:rsidR="00246D7B" w:rsidRPr="005D29EB" w:rsidRDefault="00246D7B" w:rsidP="005D29EB">
            <w:pPr>
              <w:rPr>
                <w:sz w:val="22"/>
                <w:szCs w:val="22"/>
              </w:rPr>
            </w:pPr>
            <w:r w:rsidRPr="005D29EB">
              <w:rPr>
                <w:sz w:val="22"/>
                <w:szCs w:val="22"/>
              </w:rPr>
              <w:t>Table 6</w:t>
            </w:r>
          </w:p>
        </w:tc>
        <w:tc>
          <w:tcPr>
            <w:tcW w:w="2340" w:type="dxa"/>
            <w:tcBorders>
              <w:top w:val="nil"/>
              <w:bottom w:val="nil"/>
            </w:tcBorders>
            <w:vAlign w:val="bottom"/>
          </w:tcPr>
          <w:p w14:paraId="4ACD2ADF" w14:textId="26FF0961" w:rsidR="00246D7B" w:rsidRPr="005D29EB" w:rsidRDefault="00246D7B" w:rsidP="005D29EB">
            <w:pPr>
              <w:jc w:val="right"/>
              <w:rPr>
                <w:color w:val="000000"/>
                <w:sz w:val="22"/>
                <w:szCs w:val="22"/>
              </w:rPr>
            </w:pPr>
            <w:r w:rsidRPr="005D29EB">
              <w:rPr>
                <w:color w:val="000000"/>
              </w:rPr>
              <w:t>50</w:t>
            </w:r>
          </w:p>
        </w:tc>
        <w:tc>
          <w:tcPr>
            <w:tcW w:w="1980" w:type="dxa"/>
            <w:tcBorders>
              <w:top w:val="nil"/>
              <w:bottom w:val="nil"/>
            </w:tcBorders>
            <w:vAlign w:val="bottom"/>
          </w:tcPr>
          <w:p w14:paraId="3BF27BFD" w14:textId="000A727C" w:rsidR="00246D7B" w:rsidRPr="005D29EB" w:rsidRDefault="00246D7B" w:rsidP="005D29EB">
            <w:pPr>
              <w:jc w:val="right"/>
              <w:rPr>
                <w:sz w:val="22"/>
                <w:szCs w:val="22"/>
              </w:rPr>
            </w:pPr>
            <w:r w:rsidRPr="005D29EB">
              <w:rPr>
                <w:color w:val="000000"/>
              </w:rPr>
              <w:t>3,289.15</w:t>
            </w:r>
          </w:p>
        </w:tc>
      </w:tr>
      <w:tr w:rsidR="00246D7B" w:rsidRPr="005D29EB" w14:paraId="249A3CE2" w14:textId="77777777" w:rsidTr="009F5268">
        <w:trPr>
          <w:jc w:val="center"/>
        </w:trPr>
        <w:tc>
          <w:tcPr>
            <w:tcW w:w="3186" w:type="dxa"/>
            <w:tcBorders>
              <w:top w:val="nil"/>
              <w:right w:val="nil"/>
            </w:tcBorders>
          </w:tcPr>
          <w:p w14:paraId="5D9365E4" w14:textId="77777777" w:rsidR="00246D7B" w:rsidRPr="005D29EB" w:rsidRDefault="00246D7B" w:rsidP="005D29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tc>
        <w:tc>
          <w:tcPr>
            <w:tcW w:w="1268" w:type="dxa"/>
            <w:tcBorders>
              <w:top w:val="nil"/>
              <w:left w:val="nil"/>
            </w:tcBorders>
          </w:tcPr>
          <w:p w14:paraId="7AB8C074" w14:textId="77777777" w:rsidR="00246D7B" w:rsidRPr="005D29EB" w:rsidRDefault="00246D7B" w:rsidP="005D29EB">
            <w:pPr>
              <w:rPr>
                <w:sz w:val="22"/>
                <w:szCs w:val="22"/>
              </w:rPr>
            </w:pPr>
            <w:r w:rsidRPr="005D29EB">
              <w:rPr>
                <w:sz w:val="22"/>
                <w:szCs w:val="22"/>
              </w:rPr>
              <w:t>Table 7</w:t>
            </w:r>
          </w:p>
        </w:tc>
        <w:tc>
          <w:tcPr>
            <w:tcW w:w="2340" w:type="dxa"/>
            <w:tcBorders>
              <w:top w:val="nil"/>
            </w:tcBorders>
            <w:vAlign w:val="bottom"/>
          </w:tcPr>
          <w:p w14:paraId="1CBC202C" w14:textId="01B7C20B" w:rsidR="00246D7B" w:rsidRPr="005D29EB" w:rsidRDefault="00246D7B" w:rsidP="005D29EB">
            <w:pPr>
              <w:jc w:val="right"/>
              <w:rPr>
                <w:color w:val="000000"/>
                <w:sz w:val="22"/>
                <w:szCs w:val="22"/>
              </w:rPr>
            </w:pPr>
            <w:r w:rsidRPr="005D29EB">
              <w:rPr>
                <w:color w:val="000000"/>
              </w:rPr>
              <w:t>37</w:t>
            </w:r>
          </w:p>
        </w:tc>
        <w:tc>
          <w:tcPr>
            <w:tcW w:w="1980" w:type="dxa"/>
            <w:tcBorders>
              <w:top w:val="nil"/>
            </w:tcBorders>
            <w:vAlign w:val="bottom"/>
          </w:tcPr>
          <w:p w14:paraId="782AFF8A" w14:textId="24CF849B" w:rsidR="00246D7B" w:rsidRPr="005D29EB" w:rsidRDefault="00246D7B" w:rsidP="005D29EB">
            <w:pPr>
              <w:jc w:val="right"/>
              <w:rPr>
                <w:sz w:val="22"/>
                <w:szCs w:val="22"/>
              </w:rPr>
            </w:pPr>
            <w:r w:rsidRPr="005D29EB">
              <w:rPr>
                <w:color w:val="000000"/>
              </w:rPr>
              <w:t>2,486.03</w:t>
            </w:r>
          </w:p>
        </w:tc>
      </w:tr>
      <w:tr w:rsidR="003E3241" w:rsidRPr="005D29EB" w14:paraId="2E45B7EC" w14:textId="77777777" w:rsidTr="009F5268">
        <w:trPr>
          <w:jc w:val="center"/>
        </w:trPr>
        <w:tc>
          <w:tcPr>
            <w:tcW w:w="3186" w:type="dxa"/>
            <w:tcBorders>
              <w:top w:val="nil"/>
              <w:right w:val="nil"/>
            </w:tcBorders>
          </w:tcPr>
          <w:p w14:paraId="0FE851FB" w14:textId="77777777" w:rsidR="003E3241" w:rsidRPr="005D29EB" w:rsidRDefault="003E3241" w:rsidP="005D29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tc>
        <w:tc>
          <w:tcPr>
            <w:tcW w:w="1268" w:type="dxa"/>
            <w:tcBorders>
              <w:top w:val="nil"/>
              <w:left w:val="nil"/>
            </w:tcBorders>
          </w:tcPr>
          <w:p w14:paraId="5E9DC394" w14:textId="77777777" w:rsidR="003E3241" w:rsidRPr="005D29EB" w:rsidRDefault="003E3241" w:rsidP="005D29EB">
            <w:pPr>
              <w:rPr>
                <w:sz w:val="22"/>
                <w:szCs w:val="22"/>
              </w:rPr>
            </w:pPr>
          </w:p>
        </w:tc>
        <w:tc>
          <w:tcPr>
            <w:tcW w:w="2340" w:type="dxa"/>
            <w:tcBorders>
              <w:top w:val="nil"/>
            </w:tcBorders>
            <w:vAlign w:val="bottom"/>
          </w:tcPr>
          <w:p w14:paraId="6564E3D9" w14:textId="77777777" w:rsidR="003E3241" w:rsidRPr="005D29EB" w:rsidRDefault="003E3241" w:rsidP="005D29EB">
            <w:pPr>
              <w:jc w:val="right"/>
              <w:rPr>
                <w:color w:val="000000"/>
              </w:rPr>
            </w:pPr>
          </w:p>
        </w:tc>
        <w:tc>
          <w:tcPr>
            <w:tcW w:w="1980" w:type="dxa"/>
            <w:tcBorders>
              <w:top w:val="nil"/>
            </w:tcBorders>
            <w:vAlign w:val="bottom"/>
          </w:tcPr>
          <w:p w14:paraId="6A85E8ED" w14:textId="77777777" w:rsidR="003E3241" w:rsidRPr="005D29EB" w:rsidRDefault="003E3241" w:rsidP="005D29EB">
            <w:pPr>
              <w:jc w:val="right"/>
              <w:rPr>
                <w:color w:val="000000"/>
              </w:rPr>
            </w:pPr>
          </w:p>
        </w:tc>
      </w:tr>
      <w:tr w:rsidR="00CA68EC" w:rsidRPr="005D29EB" w14:paraId="73DD4493" w14:textId="77777777" w:rsidTr="009F5268">
        <w:trPr>
          <w:jc w:val="center"/>
        </w:trPr>
        <w:tc>
          <w:tcPr>
            <w:tcW w:w="4454" w:type="dxa"/>
            <w:gridSpan w:val="2"/>
          </w:tcPr>
          <w:p w14:paraId="4C1E655F" w14:textId="77777777" w:rsidR="00CA68EC" w:rsidRPr="005D29EB" w:rsidRDefault="00CA68EC" w:rsidP="005D29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r w:rsidRPr="005D29EB">
              <w:rPr>
                <w:b/>
                <w:sz w:val="22"/>
                <w:szCs w:val="22"/>
              </w:rPr>
              <w:t>Respondent Total</w:t>
            </w:r>
          </w:p>
        </w:tc>
        <w:tc>
          <w:tcPr>
            <w:tcW w:w="2340" w:type="dxa"/>
            <w:vAlign w:val="bottom"/>
          </w:tcPr>
          <w:p w14:paraId="4523BAFD" w14:textId="230C86E2" w:rsidR="00CA68EC" w:rsidRPr="005D29EB" w:rsidRDefault="00F65C0A" w:rsidP="005D29EB">
            <w:pPr>
              <w:jc w:val="right"/>
              <w:rPr>
                <w:b/>
                <w:bCs/>
                <w:sz w:val="22"/>
                <w:szCs w:val="22"/>
              </w:rPr>
            </w:pPr>
            <w:r w:rsidRPr="00F65C0A">
              <w:rPr>
                <w:b/>
                <w:bCs/>
                <w:color w:val="000000"/>
              </w:rPr>
              <w:t>1,379,443.81</w:t>
            </w:r>
          </w:p>
        </w:tc>
        <w:tc>
          <w:tcPr>
            <w:tcW w:w="1980" w:type="dxa"/>
            <w:vAlign w:val="bottom"/>
          </w:tcPr>
          <w:p w14:paraId="06C94EB6" w14:textId="3E591FDE" w:rsidR="00CA68EC" w:rsidRPr="005D29EB" w:rsidRDefault="00F65C0A" w:rsidP="005D29EB">
            <w:pPr>
              <w:jc w:val="right"/>
              <w:rPr>
                <w:b/>
                <w:bCs/>
                <w:color w:val="000000"/>
                <w:sz w:val="22"/>
                <w:szCs w:val="22"/>
              </w:rPr>
            </w:pPr>
            <w:r w:rsidRPr="00F65C0A">
              <w:rPr>
                <w:b/>
                <w:bCs/>
                <w:color w:val="000000"/>
              </w:rPr>
              <w:t>53,046,590.58</w:t>
            </w:r>
          </w:p>
        </w:tc>
      </w:tr>
      <w:tr w:rsidR="00C413B7" w:rsidRPr="005D29EB" w14:paraId="3A54755E" w14:textId="77777777" w:rsidTr="00E10FDB">
        <w:trPr>
          <w:jc w:val="center"/>
        </w:trPr>
        <w:tc>
          <w:tcPr>
            <w:tcW w:w="8774" w:type="dxa"/>
            <w:gridSpan w:val="4"/>
          </w:tcPr>
          <w:p w14:paraId="0A9CBEE8" w14:textId="77777777" w:rsidR="00C413B7" w:rsidRPr="005D29EB" w:rsidRDefault="00C413B7" w:rsidP="005D29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p>
        </w:tc>
      </w:tr>
      <w:tr w:rsidR="00C413B7" w:rsidRPr="005D29EB" w14:paraId="20C9CEC1" w14:textId="77777777" w:rsidTr="00E10FDB">
        <w:trPr>
          <w:jc w:val="center"/>
        </w:trPr>
        <w:tc>
          <w:tcPr>
            <w:tcW w:w="4454" w:type="dxa"/>
            <w:gridSpan w:val="2"/>
          </w:tcPr>
          <w:p w14:paraId="55275BA2" w14:textId="77777777" w:rsidR="00C413B7" w:rsidRPr="005D29EB" w:rsidRDefault="00C413B7" w:rsidP="005D29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r w:rsidRPr="005D29EB">
              <w:rPr>
                <w:b/>
                <w:bCs/>
                <w:sz w:val="22"/>
                <w:szCs w:val="22"/>
              </w:rPr>
              <w:t>Agency</w:t>
            </w:r>
          </w:p>
        </w:tc>
        <w:tc>
          <w:tcPr>
            <w:tcW w:w="2340" w:type="dxa"/>
          </w:tcPr>
          <w:p w14:paraId="61F33070" w14:textId="77777777" w:rsidR="00C413B7" w:rsidRPr="005D29EB" w:rsidRDefault="00C413B7" w:rsidP="005D29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szCs w:val="22"/>
              </w:rPr>
            </w:pPr>
            <w:r w:rsidRPr="005D29EB">
              <w:rPr>
                <w:b/>
                <w:bCs/>
                <w:sz w:val="22"/>
                <w:szCs w:val="22"/>
              </w:rPr>
              <w:t>Total Burden Hours</w:t>
            </w:r>
          </w:p>
        </w:tc>
        <w:tc>
          <w:tcPr>
            <w:tcW w:w="1980" w:type="dxa"/>
          </w:tcPr>
          <w:p w14:paraId="499629AE" w14:textId="58853927" w:rsidR="00C413B7" w:rsidRPr="005D29EB" w:rsidRDefault="00C413B7" w:rsidP="005D29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szCs w:val="22"/>
              </w:rPr>
            </w:pPr>
            <w:r w:rsidRPr="005D29EB">
              <w:rPr>
                <w:b/>
                <w:bCs/>
                <w:sz w:val="22"/>
                <w:szCs w:val="22"/>
              </w:rPr>
              <w:t xml:space="preserve">Total </w:t>
            </w:r>
            <w:r w:rsidR="003E3241">
              <w:rPr>
                <w:b/>
                <w:bCs/>
                <w:sz w:val="22"/>
                <w:szCs w:val="22"/>
              </w:rPr>
              <w:t xml:space="preserve">Labor </w:t>
            </w:r>
            <w:r w:rsidRPr="005D29EB">
              <w:rPr>
                <w:b/>
                <w:bCs/>
                <w:sz w:val="22"/>
                <w:szCs w:val="22"/>
              </w:rPr>
              <w:t>Cost ($)</w:t>
            </w:r>
          </w:p>
        </w:tc>
      </w:tr>
      <w:tr w:rsidR="00246D7B" w:rsidRPr="005D29EB" w14:paraId="7519E1F1" w14:textId="77777777" w:rsidTr="009F5268">
        <w:trPr>
          <w:jc w:val="center"/>
        </w:trPr>
        <w:tc>
          <w:tcPr>
            <w:tcW w:w="4454" w:type="dxa"/>
            <w:gridSpan w:val="2"/>
          </w:tcPr>
          <w:p w14:paraId="790D9415" w14:textId="77777777" w:rsidR="00246D7B" w:rsidRPr="005D29EB" w:rsidRDefault="00246D7B" w:rsidP="005D29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r w:rsidRPr="005D29EB">
              <w:rPr>
                <w:sz w:val="22"/>
                <w:szCs w:val="22"/>
              </w:rPr>
              <w:t>EPA Regional Offices (Table 8a)</w:t>
            </w:r>
          </w:p>
        </w:tc>
        <w:tc>
          <w:tcPr>
            <w:tcW w:w="2340" w:type="dxa"/>
            <w:vAlign w:val="bottom"/>
          </w:tcPr>
          <w:p w14:paraId="18F6DEE5" w14:textId="176E69E0" w:rsidR="00246D7B" w:rsidRPr="005D29EB" w:rsidRDefault="00246D7B" w:rsidP="005D29EB">
            <w:pPr>
              <w:jc w:val="right"/>
              <w:rPr>
                <w:sz w:val="22"/>
                <w:szCs w:val="22"/>
              </w:rPr>
            </w:pPr>
            <w:r w:rsidRPr="005D29EB">
              <w:rPr>
                <w:color w:val="000000"/>
              </w:rPr>
              <w:t>1,998.10</w:t>
            </w:r>
          </w:p>
        </w:tc>
        <w:tc>
          <w:tcPr>
            <w:tcW w:w="1980" w:type="dxa"/>
            <w:vAlign w:val="bottom"/>
          </w:tcPr>
          <w:p w14:paraId="51D1B502" w14:textId="6ED7AD6C" w:rsidR="00246D7B" w:rsidRPr="005D29EB" w:rsidRDefault="00246D7B" w:rsidP="005D29EB">
            <w:pPr>
              <w:jc w:val="right"/>
              <w:rPr>
                <w:color w:val="000000"/>
                <w:sz w:val="22"/>
                <w:szCs w:val="22"/>
              </w:rPr>
            </w:pPr>
            <w:r w:rsidRPr="005D29EB">
              <w:rPr>
                <w:color w:val="000000"/>
              </w:rPr>
              <w:t>167,494.82</w:t>
            </w:r>
          </w:p>
        </w:tc>
      </w:tr>
      <w:tr w:rsidR="00246D7B" w:rsidRPr="005D29EB" w14:paraId="766FE429" w14:textId="77777777" w:rsidTr="009F5268">
        <w:trPr>
          <w:jc w:val="center"/>
        </w:trPr>
        <w:tc>
          <w:tcPr>
            <w:tcW w:w="4454" w:type="dxa"/>
            <w:gridSpan w:val="2"/>
          </w:tcPr>
          <w:p w14:paraId="7CFDE10B" w14:textId="77777777" w:rsidR="00246D7B" w:rsidRPr="005D29EB" w:rsidRDefault="00246D7B" w:rsidP="005D29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r w:rsidRPr="005D29EB">
              <w:rPr>
                <w:sz w:val="22"/>
                <w:szCs w:val="22"/>
              </w:rPr>
              <w:t>EPA Headquarters (Table 8b)</w:t>
            </w:r>
          </w:p>
        </w:tc>
        <w:tc>
          <w:tcPr>
            <w:tcW w:w="2340" w:type="dxa"/>
            <w:vAlign w:val="bottom"/>
          </w:tcPr>
          <w:p w14:paraId="32AF64FF" w14:textId="023F8915" w:rsidR="00246D7B" w:rsidRPr="005D29EB" w:rsidRDefault="00246D7B" w:rsidP="005D29EB">
            <w:pPr>
              <w:jc w:val="right"/>
              <w:rPr>
                <w:sz w:val="22"/>
                <w:szCs w:val="22"/>
              </w:rPr>
            </w:pPr>
            <w:r w:rsidRPr="005D29EB">
              <w:rPr>
                <w:color w:val="000000"/>
              </w:rPr>
              <w:t>262</w:t>
            </w:r>
          </w:p>
        </w:tc>
        <w:tc>
          <w:tcPr>
            <w:tcW w:w="1980" w:type="dxa"/>
            <w:vAlign w:val="bottom"/>
          </w:tcPr>
          <w:p w14:paraId="0DC26A2C" w14:textId="2DF34145" w:rsidR="00246D7B" w:rsidRPr="005D29EB" w:rsidRDefault="00B6792A" w:rsidP="005D29EB">
            <w:pPr>
              <w:jc w:val="right"/>
              <w:rPr>
                <w:color w:val="000000"/>
                <w:sz w:val="22"/>
                <w:szCs w:val="22"/>
              </w:rPr>
            </w:pPr>
            <w:r w:rsidRPr="005D29EB">
              <w:rPr>
                <w:color w:val="000000"/>
              </w:rPr>
              <w:t>21,850.38</w:t>
            </w:r>
          </w:p>
        </w:tc>
      </w:tr>
      <w:tr w:rsidR="00246D7B" w:rsidRPr="005D29EB" w14:paraId="0DAAD8BC" w14:textId="77777777" w:rsidTr="009F5268">
        <w:trPr>
          <w:jc w:val="center"/>
        </w:trPr>
        <w:tc>
          <w:tcPr>
            <w:tcW w:w="4454" w:type="dxa"/>
            <w:gridSpan w:val="2"/>
          </w:tcPr>
          <w:p w14:paraId="3D90F25B" w14:textId="77777777" w:rsidR="00246D7B" w:rsidRPr="005D29EB" w:rsidRDefault="00246D7B" w:rsidP="005D29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r w:rsidRPr="005D29EB">
              <w:rPr>
                <w:sz w:val="22"/>
                <w:szCs w:val="22"/>
              </w:rPr>
              <w:t>EPA Headquarters – review of registrant training materials for anthrax-related products (Table 8c)</w:t>
            </w:r>
          </w:p>
        </w:tc>
        <w:tc>
          <w:tcPr>
            <w:tcW w:w="2340" w:type="dxa"/>
            <w:vAlign w:val="bottom"/>
          </w:tcPr>
          <w:p w14:paraId="7CAE5177" w14:textId="02E6BEE8" w:rsidR="00246D7B" w:rsidRPr="005D29EB" w:rsidRDefault="00246D7B" w:rsidP="005D29EB">
            <w:pPr>
              <w:jc w:val="right"/>
              <w:rPr>
                <w:sz w:val="22"/>
                <w:szCs w:val="22"/>
              </w:rPr>
            </w:pPr>
            <w:r w:rsidRPr="005D29EB">
              <w:rPr>
                <w:color w:val="000000"/>
              </w:rPr>
              <w:t>75</w:t>
            </w:r>
          </w:p>
        </w:tc>
        <w:tc>
          <w:tcPr>
            <w:tcW w:w="1980" w:type="dxa"/>
            <w:vAlign w:val="bottom"/>
          </w:tcPr>
          <w:p w14:paraId="46783C37" w14:textId="0C038818" w:rsidR="00246D7B" w:rsidRPr="005D29EB" w:rsidRDefault="00246D7B" w:rsidP="005D29EB">
            <w:pPr>
              <w:jc w:val="right"/>
              <w:rPr>
                <w:color w:val="000000"/>
                <w:sz w:val="22"/>
                <w:szCs w:val="22"/>
              </w:rPr>
            </w:pPr>
            <w:r w:rsidRPr="005D29EB">
              <w:rPr>
                <w:color w:val="000000"/>
              </w:rPr>
              <w:t>6,254.88</w:t>
            </w:r>
          </w:p>
        </w:tc>
      </w:tr>
      <w:tr w:rsidR="00246D7B" w:rsidRPr="005D29EB" w14:paraId="48C82867" w14:textId="77777777" w:rsidTr="009F5268">
        <w:trPr>
          <w:jc w:val="center"/>
        </w:trPr>
        <w:tc>
          <w:tcPr>
            <w:tcW w:w="4454" w:type="dxa"/>
            <w:gridSpan w:val="2"/>
          </w:tcPr>
          <w:p w14:paraId="6E495419" w14:textId="77777777" w:rsidR="00246D7B" w:rsidRPr="005D29EB" w:rsidRDefault="00246D7B" w:rsidP="005D29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r w:rsidRPr="005D29EB">
              <w:rPr>
                <w:b/>
                <w:sz w:val="22"/>
                <w:szCs w:val="22"/>
              </w:rPr>
              <w:t>Agency Total</w:t>
            </w:r>
          </w:p>
        </w:tc>
        <w:tc>
          <w:tcPr>
            <w:tcW w:w="2340" w:type="dxa"/>
            <w:vAlign w:val="bottom"/>
          </w:tcPr>
          <w:p w14:paraId="0E2C3EF1" w14:textId="47927D14" w:rsidR="00246D7B" w:rsidRPr="005D29EB" w:rsidRDefault="00246D7B" w:rsidP="005D29EB">
            <w:pPr>
              <w:jc w:val="right"/>
              <w:rPr>
                <w:b/>
                <w:bCs/>
                <w:sz w:val="22"/>
                <w:szCs w:val="22"/>
              </w:rPr>
            </w:pPr>
            <w:r w:rsidRPr="005D29EB">
              <w:rPr>
                <w:b/>
                <w:bCs/>
                <w:color w:val="000000"/>
              </w:rPr>
              <w:t>2,335.10</w:t>
            </w:r>
          </w:p>
        </w:tc>
        <w:tc>
          <w:tcPr>
            <w:tcW w:w="1980" w:type="dxa"/>
            <w:vAlign w:val="bottom"/>
          </w:tcPr>
          <w:p w14:paraId="527760C4" w14:textId="41EA446A" w:rsidR="00246D7B" w:rsidRPr="005D29EB" w:rsidRDefault="00B6792A" w:rsidP="005D29EB">
            <w:pPr>
              <w:jc w:val="right"/>
              <w:rPr>
                <w:b/>
                <w:bCs/>
                <w:color w:val="000000"/>
                <w:sz w:val="22"/>
                <w:szCs w:val="22"/>
              </w:rPr>
            </w:pPr>
            <w:r w:rsidRPr="005D29EB">
              <w:rPr>
                <w:b/>
                <w:bCs/>
                <w:color w:val="000000"/>
              </w:rPr>
              <w:t>195,600.09</w:t>
            </w:r>
          </w:p>
        </w:tc>
      </w:tr>
    </w:tbl>
    <w:p w14:paraId="41C2D228" w14:textId="77777777" w:rsidR="00C413B7" w:rsidRPr="005D29EB" w:rsidRDefault="00C413B7" w:rsidP="005D29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F89EC5F" w14:textId="77777777" w:rsidR="003E04EE" w:rsidRPr="005D29EB" w:rsidRDefault="003E04EE" w:rsidP="005D29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rsidRPr="005D29EB">
        <w:rPr>
          <w:b/>
          <w:bCs/>
        </w:rPr>
        <w:t>6(e)</w:t>
      </w:r>
      <w:r w:rsidRPr="005D29EB">
        <w:rPr>
          <w:b/>
          <w:bCs/>
        </w:rPr>
        <w:tab/>
        <w:t>Reasons for Change in Burden</w:t>
      </w:r>
    </w:p>
    <w:p w14:paraId="593DBA73" w14:textId="77777777" w:rsidR="003E04EE" w:rsidRPr="005D29EB" w:rsidRDefault="003E04EE" w:rsidP="005D29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026A1A0" w14:textId="060E066B" w:rsidR="003E04EE" w:rsidRPr="005D29EB" w:rsidRDefault="003E04EE" w:rsidP="005D29EB">
      <w:pPr>
        <w:widowControl/>
        <w:rPr>
          <w:color w:val="0000FF"/>
        </w:rPr>
      </w:pPr>
      <w:r w:rsidRPr="005D29EB">
        <w:tab/>
      </w:r>
      <w:bookmarkStart w:id="3" w:name="_Hlk26358529"/>
      <w:r w:rsidR="00006D6B" w:rsidRPr="005D29EB">
        <w:t xml:space="preserve">The total estimated respondent burden for this renewal ICR reflects a net </w:t>
      </w:r>
      <w:r w:rsidR="00274595" w:rsidRPr="005D29EB">
        <w:t>in</w:t>
      </w:r>
      <w:r w:rsidR="00D942D5" w:rsidRPr="005D29EB">
        <w:t xml:space="preserve">crease </w:t>
      </w:r>
      <w:r w:rsidR="00006D6B" w:rsidRPr="005D29EB">
        <w:t xml:space="preserve">of </w:t>
      </w:r>
      <w:r w:rsidR="003E3241">
        <w:t xml:space="preserve">about </w:t>
      </w:r>
      <w:r w:rsidR="00F65C0A" w:rsidRPr="00F65C0A">
        <w:t>59,</w:t>
      </w:r>
      <w:r w:rsidR="003E3241">
        <w:t>190</w:t>
      </w:r>
      <w:r w:rsidR="00F65C0A">
        <w:t xml:space="preserve"> </w:t>
      </w:r>
      <w:r w:rsidR="000B2B12" w:rsidRPr="005D29EB">
        <w:t>hours</w:t>
      </w:r>
      <w:r w:rsidR="00AF5BDE" w:rsidRPr="005D29EB">
        <w:t xml:space="preserve">.  </w:t>
      </w:r>
      <w:r w:rsidR="002637C9" w:rsidRPr="005D29EB">
        <w:t xml:space="preserve">This </w:t>
      </w:r>
      <w:r w:rsidR="0040518E">
        <w:t xml:space="preserve">net </w:t>
      </w:r>
      <w:r w:rsidR="00274595" w:rsidRPr="005D29EB">
        <w:t>in</w:t>
      </w:r>
      <w:r w:rsidR="002637C9" w:rsidRPr="005D29EB">
        <w:t xml:space="preserve">crease reflects </w:t>
      </w:r>
      <w:r w:rsidR="0040518E">
        <w:t xml:space="preserve">a change in </w:t>
      </w:r>
      <w:r w:rsidR="002637C9" w:rsidRPr="005D29EB">
        <w:t xml:space="preserve">EPA's </w:t>
      </w:r>
      <w:r w:rsidR="0040518E">
        <w:t xml:space="preserve">estimated </w:t>
      </w:r>
      <w:r w:rsidR="00AE2FFE">
        <w:t>number of respondents</w:t>
      </w:r>
      <w:r w:rsidR="00F65C0A">
        <w:t xml:space="preserve">. </w:t>
      </w:r>
      <w:r w:rsidR="00E84866">
        <w:t>Notably, EPA estimates that 1,525 fewer respondents will apply for applicator certification</w:t>
      </w:r>
      <w:r w:rsidR="00236049">
        <w:t xml:space="preserve"> under a federal program</w:t>
      </w:r>
      <w:r w:rsidR="00E84866">
        <w:t xml:space="preserve"> in Indian Country</w:t>
      </w:r>
      <w:r w:rsidR="00236049">
        <w:t xml:space="preserve">, and that there will be 2,300 fewer commercial applicator respondents certified under a federal program in Indian Country who must maintain records of RUP applications. Despite the reduction in the number of estimated respondents working under a federal program in Indian Country, EPA also estimates </w:t>
      </w:r>
      <w:r w:rsidR="0066350F">
        <w:t xml:space="preserve">that an additional </w:t>
      </w:r>
      <w:r w:rsidR="00236049" w:rsidRPr="00236049">
        <w:t>21</w:t>
      </w:r>
      <w:r w:rsidR="00236049">
        <w:t>,</w:t>
      </w:r>
      <w:r w:rsidR="00236049" w:rsidRPr="00236049">
        <w:t xml:space="preserve">464 </w:t>
      </w:r>
      <w:r w:rsidR="00236049">
        <w:t xml:space="preserve">commercial applicator respondents </w:t>
      </w:r>
      <w:r w:rsidR="0066350F">
        <w:t>certified under an authorized program will need to maintain records of RUP applications.</w:t>
      </w:r>
      <w:r w:rsidR="0066350F" w:rsidRPr="005D29EB">
        <w:t xml:space="preserve"> </w:t>
      </w:r>
      <w:r w:rsidR="00CD3583">
        <w:t xml:space="preserve">Additionally, the previously approved number of responses for recordkeeping by commercial applicators not in Indian Country was erroneously entered in Reginfo.gov as 7,578,000, but should have been 421,000, which correctly appeared in the previously approved supporting statement. For this renewal, that number is 442,464, which is a slight increase from the previously approved estimate. </w:t>
      </w:r>
      <w:r w:rsidR="002637C9" w:rsidRPr="005D29EB">
        <w:t>Th</w:t>
      </w:r>
      <w:r w:rsidR="002C54A0" w:rsidRPr="005D29EB">
        <w:t>e</w:t>
      </w:r>
      <w:r w:rsidR="0066350F">
        <w:t>se</w:t>
      </w:r>
      <w:r w:rsidR="002637C9" w:rsidRPr="005D29EB">
        <w:t xml:space="preserve"> </w:t>
      </w:r>
      <w:r w:rsidR="002C54A0" w:rsidRPr="005D29EB">
        <w:t xml:space="preserve">changes are </w:t>
      </w:r>
      <w:r w:rsidR="002637C9" w:rsidRPr="005D29EB">
        <w:t>adjustment</w:t>
      </w:r>
      <w:r w:rsidR="002C54A0" w:rsidRPr="005D29EB">
        <w:t>s</w:t>
      </w:r>
      <w:r w:rsidR="002637C9" w:rsidRPr="005D29EB">
        <w:t>.</w:t>
      </w:r>
      <w:bookmarkEnd w:id="3"/>
    </w:p>
    <w:p w14:paraId="1123CE72" w14:textId="77777777" w:rsidR="000723FD" w:rsidRPr="005D29EB" w:rsidRDefault="000723FD" w:rsidP="005D29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b/>
          <w:bCs/>
        </w:rPr>
      </w:pPr>
    </w:p>
    <w:p w14:paraId="5CCEB6AD" w14:textId="77777777" w:rsidR="003E04EE" w:rsidRPr="005D29EB" w:rsidRDefault="003E04EE" w:rsidP="005D29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rsidRPr="005D29EB">
        <w:rPr>
          <w:b/>
          <w:bCs/>
        </w:rPr>
        <w:t xml:space="preserve">6(f) </w:t>
      </w:r>
      <w:r w:rsidRPr="005D29EB">
        <w:rPr>
          <w:b/>
          <w:bCs/>
        </w:rPr>
        <w:tab/>
        <w:t>Burden Statement</w:t>
      </w:r>
    </w:p>
    <w:p w14:paraId="0142E178" w14:textId="77777777" w:rsidR="003E04EE" w:rsidRPr="005D29EB" w:rsidRDefault="003E04EE" w:rsidP="005D29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FAC41C4" w14:textId="317058A2" w:rsidR="003E04EE" w:rsidRDefault="00DF2122" w:rsidP="005D29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rsidRPr="00DF2122">
        <w:t xml:space="preserve">The total annual respondent burden associated with this ICR is estimated to be 1,379,443.81 hours, and the total annual respondent </w:t>
      </w:r>
      <w:r w:rsidR="003E3241">
        <w:t xml:space="preserve">labor </w:t>
      </w:r>
      <w:r w:rsidRPr="00DF2122">
        <w:t>cost associated is $53,046,590.58.</w:t>
      </w:r>
    </w:p>
    <w:p w14:paraId="2FB10D7F" w14:textId="77777777" w:rsidR="00DF2122" w:rsidRPr="005D29EB" w:rsidRDefault="00DF2122" w:rsidP="005D29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14:paraId="4E63C5DB" w14:textId="33947968" w:rsidR="003E04EE" w:rsidRPr="005D29EB" w:rsidRDefault="003E04EE" w:rsidP="005D29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rsidRPr="005D29EB">
        <w:t>According to the Paperwork Reduction Act, “burden” means the total time, effort, or financial resources expended by persons to generate, maintain, retain, disclose, or provide information to or for a Federal agency.  For this collection, it is the time reading the regulations, planning the necessary data collection activities, analyzing data, generating reports and completing other required paperwork, and storing, filing, and maintaining the data. The agency may not conduct or sponsor, and a person is not required to respond to, a collection of information unless it displays a currently valid OMB control number.  The OMB control number for this information collection appears at the beginning and end of this document. In addition</w:t>
      </w:r>
      <w:r w:rsidR="006D3741" w:rsidRPr="005D29EB">
        <w:t>,</w:t>
      </w:r>
      <w:r w:rsidRPr="005D29EB">
        <w:t xml:space="preserve"> OMB control numbers for EPA’s regulations, after initial display in the final rule, are listed in 40 CFR Part 9. </w:t>
      </w:r>
    </w:p>
    <w:p w14:paraId="64AA519A" w14:textId="77777777" w:rsidR="003E04EE" w:rsidRPr="005D29EB" w:rsidRDefault="003E04EE" w:rsidP="005D29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5096220" w14:textId="2A2CA58B" w:rsidR="008B2F88" w:rsidRPr="005D29EB" w:rsidRDefault="008B2F88" w:rsidP="005D29EB">
      <w:pPr>
        <w:pStyle w:val="PlainText"/>
        <w:ind w:firstLine="720"/>
        <w:rPr>
          <w:rFonts w:ascii="Times New Roman" w:hAnsi="Times New Roman" w:cs="Times New Roman"/>
          <w:sz w:val="24"/>
          <w:szCs w:val="24"/>
        </w:rPr>
      </w:pPr>
      <w:r w:rsidRPr="005D29EB">
        <w:rPr>
          <w:rFonts w:ascii="Times New Roman" w:hAnsi="Times New Roman" w:cs="Times New Roman"/>
          <w:sz w:val="24"/>
          <w:szCs w:val="24"/>
        </w:rPr>
        <w:t xml:space="preserve">The Agency has established a public docket for this ICR under Docket ID No. </w:t>
      </w:r>
      <w:r w:rsidR="00F10012" w:rsidRPr="00F10012">
        <w:rPr>
          <w:rFonts w:ascii="Times New Roman" w:hAnsi="Times New Roman" w:cs="Times New Roman"/>
          <w:sz w:val="24"/>
          <w:szCs w:val="24"/>
        </w:rPr>
        <w:t>EPA-HQ-OPP-2017-0654</w:t>
      </w:r>
      <w:r w:rsidRPr="005D29EB">
        <w:rPr>
          <w:rFonts w:ascii="Times New Roman" w:hAnsi="Times New Roman" w:cs="Times New Roman"/>
          <w:sz w:val="24"/>
          <w:szCs w:val="24"/>
        </w:rPr>
        <w:t>, which is available for online viewing at www.regulations.gov, or in person at the OPP Regulatory Public Docket in Rm. S-4400, One Potomac Yard (South Building), 2777 S. Crystal Drive, Arlington, VA.  This docket facility is open from 8:30 a.m. to 4 p.m., Monday through Friday, excluding legal holidays.  The docket telephone number is (703) 305-5805.  You may submit comments regarding the Agency's need for this information, the accuracy of the provided burden estimates and any suggested methods for minimizing respondent burden, including the use of automated collection techniques.</w:t>
      </w:r>
    </w:p>
    <w:p w14:paraId="04065605" w14:textId="77777777" w:rsidR="008B2F88" w:rsidRPr="005D29EB" w:rsidRDefault="008B2F88" w:rsidP="005D29EB">
      <w:pPr>
        <w:pStyle w:val="PlainText"/>
        <w:ind w:firstLine="720"/>
        <w:rPr>
          <w:rFonts w:ascii="Times New Roman" w:hAnsi="Times New Roman" w:cs="Times New Roman"/>
          <w:sz w:val="24"/>
          <w:szCs w:val="24"/>
        </w:rPr>
      </w:pPr>
    </w:p>
    <w:p w14:paraId="021EC2FB" w14:textId="477E8A96" w:rsidR="008B2F88" w:rsidRDefault="008B2F88" w:rsidP="005D29EB">
      <w:pPr>
        <w:pStyle w:val="PlainText"/>
        <w:ind w:firstLine="720"/>
        <w:rPr>
          <w:rFonts w:ascii="Times New Roman" w:hAnsi="Times New Roman" w:cs="Times New Roman"/>
          <w:sz w:val="24"/>
          <w:szCs w:val="24"/>
        </w:rPr>
      </w:pPr>
      <w:r w:rsidRPr="005D29EB">
        <w:rPr>
          <w:rFonts w:ascii="Times New Roman" w:hAnsi="Times New Roman" w:cs="Times New Roman"/>
          <w:sz w:val="24"/>
          <w:szCs w:val="24"/>
        </w:rPr>
        <w:t xml:space="preserve">Submit your comments, referencing Docket ID No. </w:t>
      </w:r>
      <w:r w:rsidR="00F10012" w:rsidRPr="00F10012">
        <w:rPr>
          <w:rFonts w:ascii="Times New Roman" w:hAnsi="Times New Roman" w:cs="Times New Roman"/>
          <w:sz w:val="24"/>
          <w:szCs w:val="24"/>
        </w:rPr>
        <w:t>EPA-HQ-OPP-2017-0654</w:t>
      </w:r>
      <w:r w:rsidR="001A19B7">
        <w:rPr>
          <w:rFonts w:ascii="Times New Roman" w:hAnsi="Times New Roman" w:cs="Times New Roman"/>
          <w:sz w:val="24"/>
          <w:szCs w:val="24"/>
        </w:rPr>
        <w:t xml:space="preserve"> </w:t>
      </w:r>
      <w:r w:rsidRPr="005D29EB">
        <w:rPr>
          <w:rFonts w:ascii="Times New Roman" w:hAnsi="Times New Roman" w:cs="Times New Roman"/>
          <w:sz w:val="24"/>
          <w:szCs w:val="24"/>
        </w:rPr>
        <w:t>and OMB Control No. 2070-0029, to (1) EPA online using www.regulations.gov (our preferred method), or by mail to: Public Information and Records Integrity Branch (PIRIB), Mail Code: 7502P, Office of Pesticide Programs (OPP), Environmental Protection Agency, 1200 Pennsylvania Ave., NW, Washington, DC 20460, and (2) OMB by mail to: Office of Information and Regulatory Affairs, Office of Management and Budget (OMB), Attention: Desk Officer for EPA, 725 17th Street, NW, Washington, DC 20503.</w:t>
      </w:r>
    </w:p>
    <w:p w14:paraId="5A2B7AD7" w14:textId="48DE5AB8" w:rsidR="000E1DED" w:rsidRPr="005D29EB" w:rsidRDefault="000E1DED" w:rsidP="000E1DED">
      <w:pPr>
        <w:pStyle w:val="PlainText"/>
        <w:rPr>
          <w:rFonts w:ascii="Times New Roman" w:hAnsi="Times New Roman" w:cs="Times New Roman"/>
          <w:sz w:val="24"/>
          <w:szCs w:val="24"/>
        </w:rPr>
      </w:pPr>
    </w:p>
    <w:p w14:paraId="712ABD65" w14:textId="48DE5AB8" w:rsidR="002F4062" w:rsidRPr="005D29EB" w:rsidRDefault="002F4062" w:rsidP="005D29EB">
      <w:pPr>
        <w:jc w:val="center"/>
        <w:rPr>
          <w:color w:val="000000"/>
        </w:rPr>
      </w:pPr>
      <w:r w:rsidRPr="005D29EB">
        <w:br w:type="page"/>
      </w:r>
      <w:r w:rsidRPr="005D29EB">
        <w:rPr>
          <w:b/>
          <w:bCs/>
          <w:color w:val="000000"/>
        </w:rPr>
        <w:t>ATTACHMENTS TO THE SUPPORTING STATEMENT</w:t>
      </w:r>
    </w:p>
    <w:p w14:paraId="0FB0BDF6" w14:textId="77777777" w:rsidR="002F4062" w:rsidRPr="005D29EB" w:rsidRDefault="002F4062" w:rsidP="005D29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0A7450ED" w14:textId="3C976D82" w:rsidR="002F4062" w:rsidRPr="005D29EB" w:rsidRDefault="002F4062" w:rsidP="005D29EB">
      <w:pPr>
        <w:rPr>
          <w:color w:val="000000"/>
        </w:rPr>
      </w:pPr>
      <w:r w:rsidRPr="005D29EB">
        <w:rPr>
          <w:color w:val="000000"/>
        </w:rPr>
        <w:t xml:space="preserve">Attachments to the supporting statement are available in the public docket established for this ICR under docket identification number </w:t>
      </w:r>
      <w:r w:rsidR="00F10012" w:rsidRPr="00F10012">
        <w:rPr>
          <w:color w:val="000000"/>
        </w:rPr>
        <w:t>EPA-HQ-OPP-2017-0654</w:t>
      </w:r>
      <w:r w:rsidRPr="005D29EB">
        <w:rPr>
          <w:color w:val="000000"/>
        </w:rPr>
        <w:t xml:space="preserve">.  These attachments are available for online viewing at </w:t>
      </w:r>
      <w:hyperlink r:id="rId24" w:history="1">
        <w:r w:rsidRPr="005D29EB">
          <w:rPr>
            <w:color w:val="000000" w:themeColor="text1"/>
          </w:rPr>
          <w:t>www.regulations.gov</w:t>
        </w:r>
      </w:hyperlink>
      <w:r w:rsidRPr="005D29EB">
        <w:rPr>
          <w:color w:val="000000"/>
        </w:rPr>
        <w:t xml:space="preserve"> or otherwise accessed as described in section 6(f) of the supporting statement, and as noted below.</w:t>
      </w:r>
    </w:p>
    <w:p w14:paraId="2B513D4F" w14:textId="77777777" w:rsidR="002F4062" w:rsidRPr="005D29EB" w:rsidRDefault="002F4062" w:rsidP="005D29EB">
      <w:pPr>
        <w:rPr>
          <w:color w:val="000000"/>
        </w:rPr>
      </w:pPr>
    </w:p>
    <w:tbl>
      <w:tblPr>
        <w:tblW w:w="0" w:type="auto"/>
        <w:tblLook w:val="01E0" w:firstRow="1" w:lastRow="1" w:firstColumn="1" w:lastColumn="1" w:noHBand="0" w:noVBand="0"/>
      </w:tblPr>
      <w:tblGrid>
        <w:gridCol w:w="2088"/>
        <w:gridCol w:w="7488"/>
      </w:tblGrid>
      <w:tr w:rsidR="002F4062" w:rsidRPr="005D29EB" w14:paraId="2948A129" w14:textId="77777777" w:rsidTr="001F6C66">
        <w:tc>
          <w:tcPr>
            <w:tcW w:w="2088" w:type="dxa"/>
          </w:tcPr>
          <w:p w14:paraId="66A9D5CA" w14:textId="77777777" w:rsidR="002F4062" w:rsidRPr="005D29EB" w:rsidRDefault="002F4062" w:rsidP="005D29EB">
            <w:pPr>
              <w:spacing w:after="240"/>
              <w:rPr>
                <w:color w:val="000000"/>
              </w:rPr>
            </w:pPr>
            <w:r w:rsidRPr="005D29EB">
              <w:rPr>
                <w:b/>
                <w:bCs/>
                <w:color w:val="000000"/>
              </w:rPr>
              <w:t>Attachment A:</w:t>
            </w:r>
          </w:p>
        </w:tc>
        <w:tc>
          <w:tcPr>
            <w:tcW w:w="7488" w:type="dxa"/>
          </w:tcPr>
          <w:p w14:paraId="4D008DB1" w14:textId="034E3C90" w:rsidR="002F4062" w:rsidRPr="005D29EB" w:rsidRDefault="00327E6B" w:rsidP="005D29EB">
            <w:pPr>
              <w:spacing w:after="240"/>
              <w:rPr>
                <w:b/>
                <w:color w:val="000000"/>
              </w:rPr>
            </w:pPr>
            <w:r w:rsidRPr="005D29EB">
              <w:rPr>
                <w:b/>
                <w:bCs/>
                <w:color w:val="000000"/>
              </w:rPr>
              <w:t>7 U.S.C. 136a(</w:t>
            </w:r>
            <w:r w:rsidR="003D1C8B" w:rsidRPr="005D29EB">
              <w:rPr>
                <w:b/>
                <w:bCs/>
                <w:color w:val="000000"/>
              </w:rPr>
              <w:t>d</w:t>
            </w:r>
            <w:r w:rsidR="002F4062" w:rsidRPr="005D29EB">
              <w:rPr>
                <w:b/>
                <w:bCs/>
                <w:color w:val="000000"/>
              </w:rPr>
              <w:t>)</w:t>
            </w:r>
            <w:r w:rsidR="002F4062" w:rsidRPr="005D29EB">
              <w:rPr>
                <w:b/>
                <w:color w:val="000000"/>
              </w:rPr>
              <w:t xml:space="preserve"> - </w:t>
            </w:r>
            <w:r w:rsidR="002F4062" w:rsidRPr="005D29EB">
              <w:rPr>
                <w:b/>
                <w:iCs/>
                <w:color w:val="000000"/>
              </w:rPr>
              <w:t>FIFRA Section 3(d)</w:t>
            </w:r>
            <w:r w:rsidR="002F4062" w:rsidRPr="005D29EB">
              <w:rPr>
                <w:b/>
                <w:color w:val="000000"/>
              </w:rPr>
              <w:t xml:space="preserve"> - </w:t>
            </w:r>
            <w:r w:rsidR="002F4062" w:rsidRPr="005D29EB">
              <w:t xml:space="preserve">Also available at online at the US House of Representatives’ </w:t>
            </w:r>
            <w:hyperlink r:id="rId25" w:history="1">
              <w:r w:rsidR="002F4062" w:rsidRPr="005D29EB">
                <w:rPr>
                  <w:color w:val="000000" w:themeColor="text1"/>
                </w:rPr>
                <w:t>US Code website</w:t>
              </w:r>
            </w:hyperlink>
          </w:p>
        </w:tc>
      </w:tr>
      <w:tr w:rsidR="002F4062" w:rsidRPr="005D29EB" w14:paraId="65F0D592" w14:textId="77777777" w:rsidTr="001F6C66">
        <w:tc>
          <w:tcPr>
            <w:tcW w:w="2088" w:type="dxa"/>
          </w:tcPr>
          <w:p w14:paraId="625B5DE9" w14:textId="77777777" w:rsidR="002F4062" w:rsidRPr="005D29EB" w:rsidRDefault="002F4062" w:rsidP="005D29EB">
            <w:pPr>
              <w:spacing w:after="240"/>
              <w:rPr>
                <w:color w:val="000000"/>
              </w:rPr>
            </w:pPr>
            <w:r w:rsidRPr="005D29EB">
              <w:rPr>
                <w:b/>
                <w:bCs/>
                <w:color w:val="000000"/>
              </w:rPr>
              <w:t>Attachment B:</w:t>
            </w:r>
          </w:p>
        </w:tc>
        <w:tc>
          <w:tcPr>
            <w:tcW w:w="7488" w:type="dxa"/>
          </w:tcPr>
          <w:p w14:paraId="25CDDF00" w14:textId="51A0078B" w:rsidR="002F4062" w:rsidRPr="005D29EB" w:rsidRDefault="002F4062" w:rsidP="005D29EB">
            <w:pPr>
              <w:spacing w:after="240"/>
              <w:rPr>
                <w:b/>
                <w:color w:val="000000"/>
              </w:rPr>
            </w:pPr>
            <w:r w:rsidRPr="005D29EB">
              <w:rPr>
                <w:b/>
                <w:bCs/>
                <w:color w:val="000000"/>
              </w:rPr>
              <w:t>7 U.S.C. 136i</w:t>
            </w:r>
            <w:r w:rsidRPr="005D29EB">
              <w:rPr>
                <w:b/>
                <w:color w:val="000000"/>
              </w:rPr>
              <w:t xml:space="preserve"> - </w:t>
            </w:r>
            <w:r w:rsidRPr="005D29EB">
              <w:rPr>
                <w:b/>
                <w:iCs/>
                <w:color w:val="000000"/>
              </w:rPr>
              <w:t xml:space="preserve">FIFRA Section 11 - </w:t>
            </w:r>
            <w:r w:rsidRPr="005D29EB">
              <w:t xml:space="preserve">Also available at online at the US House of Representatives’ </w:t>
            </w:r>
            <w:hyperlink r:id="rId26" w:history="1">
              <w:r w:rsidRPr="005D29EB">
                <w:rPr>
                  <w:color w:val="000000" w:themeColor="text1"/>
                </w:rPr>
                <w:t>US Code website</w:t>
              </w:r>
            </w:hyperlink>
          </w:p>
        </w:tc>
      </w:tr>
      <w:tr w:rsidR="002F4062" w:rsidRPr="005D29EB" w14:paraId="6E41806E" w14:textId="77777777" w:rsidTr="001F6C66">
        <w:tc>
          <w:tcPr>
            <w:tcW w:w="2088" w:type="dxa"/>
          </w:tcPr>
          <w:p w14:paraId="633E2252" w14:textId="77777777" w:rsidR="002F4062" w:rsidRPr="005D29EB" w:rsidRDefault="002F4062" w:rsidP="005D29EB">
            <w:pPr>
              <w:spacing w:after="240"/>
              <w:rPr>
                <w:color w:val="000000"/>
              </w:rPr>
            </w:pPr>
            <w:r w:rsidRPr="005D29EB">
              <w:rPr>
                <w:b/>
                <w:bCs/>
                <w:color w:val="000000"/>
              </w:rPr>
              <w:t>Attachment C:</w:t>
            </w:r>
          </w:p>
        </w:tc>
        <w:tc>
          <w:tcPr>
            <w:tcW w:w="7488" w:type="dxa"/>
          </w:tcPr>
          <w:p w14:paraId="59B42021" w14:textId="49D38252" w:rsidR="002F4062" w:rsidRPr="005D29EB" w:rsidRDefault="002F4062" w:rsidP="005D29EB">
            <w:pPr>
              <w:spacing w:after="240"/>
              <w:rPr>
                <w:color w:val="000000"/>
              </w:rPr>
            </w:pPr>
            <w:r w:rsidRPr="005D29EB">
              <w:rPr>
                <w:b/>
                <w:bCs/>
                <w:color w:val="000000"/>
              </w:rPr>
              <w:t>40 CFR 171</w:t>
            </w:r>
            <w:r w:rsidRPr="005D29EB">
              <w:rPr>
                <w:b/>
                <w:color w:val="000000"/>
              </w:rPr>
              <w:t xml:space="preserve"> - </w:t>
            </w:r>
            <w:r w:rsidRPr="005D29EB">
              <w:rPr>
                <w:b/>
                <w:iCs/>
                <w:color w:val="000000"/>
              </w:rPr>
              <w:t>Certification of Pesticide Applicators</w:t>
            </w:r>
            <w:r w:rsidRPr="005D29EB">
              <w:rPr>
                <w:color w:val="000000"/>
              </w:rPr>
              <w:t xml:space="preserve"> - </w:t>
            </w:r>
            <w:r w:rsidRPr="005D29EB">
              <w:t xml:space="preserve">Also </w:t>
            </w:r>
            <w:r w:rsidR="00FC0477" w:rsidRPr="005D29EB">
              <w:t xml:space="preserve">at </w:t>
            </w:r>
            <w:r w:rsidRPr="005D29EB">
              <w:t xml:space="preserve">National Archives and Records Administration’s </w:t>
            </w:r>
            <w:hyperlink r:id="rId27" w:history="1">
              <w:r w:rsidRPr="005D29EB">
                <w:rPr>
                  <w:rStyle w:val="Hyperlink"/>
                  <w:color w:val="000000" w:themeColor="text1"/>
                  <w:u w:val="none"/>
                </w:rPr>
                <w:t>Electronic CFR Website</w:t>
              </w:r>
            </w:hyperlink>
          </w:p>
        </w:tc>
      </w:tr>
      <w:tr w:rsidR="002F4062" w:rsidRPr="005D29EB" w14:paraId="47AD6724" w14:textId="77777777" w:rsidTr="001F6C66">
        <w:tc>
          <w:tcPr>
            <w:tcW w:w="2088" w:type="dxa"/>
          </w:tcPr>
          <w:p w14:paraId="61E8F21F" w14:textId="77777777" w:rsidR="002F4062" w:rsidRPr="005D29EB" w:rsidRDefault="002F4062" w:rsidP="005D29EB">
            <w:pPr>
              <w:spacing w:after="240"/>
              <w:rPr>
                <w:color w:val="000000"/>
              </w:rPr>
            </w:pPr>
            <w:r w:rsidRPr="005D29EB">
              <w:rPr>
                <w:b/>
                <w:bCs/>
                <w:color w:val="000000"/>
              </w:rPr>
              <w:t>Attachment D:</w:t>
            </w:r>
          </w:p>
        </w:tc>
        <w:tc>
          <w:tcPr>
            <w:tcW w:w="7488" w:type="dxa"/>
          </w:tcPr>
          <w:p w14:paraId="3A0069A5" w14:textId="47C025B7" w:rsidR="007F5A24" w:rsidRPr="005D29EB" w:rsidRDefault="002F4062" w:rsidP="005D29EB">
            <w:pPr>
              <w:rPr>
                <w:color w:val="000000"/>
              </w:rPr>
            </w:pPr>
            <w:r w:rsidRPr="005D29EB">
              <w:rPr>
                <w:b/>
                <w:bCs/>
                <w:color w:val="000000"/>
              </w:rPr>
              <w:t>P</w:t>
            </w:r>
            <w:r w:rsidR="00463C4E" w:rsidRPr="005D29EB">
              <w:rPr>
                <w:b/>
                <w:bCs/>
                <w:color w:val="000000"/>
              </w:rPr>
              <w:t xml:space="preserve">esticide </w:t>
            </w:r>
            <w:r w:rsidRPr="005D29EB">
              <w:rPr>
                <w:b/>
                <w:bCs/>
                <w:color w:val="000000"/>
              </w:rPr>
              <w:t>R</w:t>
            </w:r>
            <w:r w:rsidR="00463C4E" w:rsidRPr="005D29EB">
              <w:rPr>
                <w:b/>
                <w:bCs/>
                <w:color w:val="000000"/>
              </w:rPr>
              <w:t xml:space="preserve">egistration (PR) </w:t>
            </w:r>
            <w:r w:rsidRPr="005D29EB">
              <w:rPr>
                <w:b/>
                <w:bCs/>
                <w:color w:val="000000"/>
              </w:rPr>
              <w:t>N</w:t>
            </w:r>
            <w:r w:rsidR="00463C4E" w:rsidRPr="005D29EB">
              <w:rPr>
                <w:b/>
                <w:bCs/>
                <w:color w:val="000000"/>
              </w:rPr>
              <w:t>otice</w:t>
            </w:r>
            <w:r w:rsidRPr="005D29EB">
              <w:rPr>
                <w:b/>
                <w:bCs/>
                <w:color w:val="000000"/>
              </w:rPr>
              <w:t xml:space="preserve"> </w:t>
            </w:r>
            <w:r w:rsidR="00922B30" w:rsidRPr="005D29EB">
              <w:rPr>
                <w:b/>
                <w:bCs/>
                <w:color w:val="000000"/>
              </w:rPr>
              <w:t>2008-2</w:t>
            </w:r>
            <w:r w:rsidR="00BC51F9" w:rsidRPr="005D29EB">
              <w:rPr>
                <w:b/>
                <w:bCs/>
                <w:color w:val="000000"/>
              </w:rPr>
              <w:t xml:space="preserve"> </w:t>
            </w:r>
            <w:r w:rsidRPr="005D29EB">
              <w:rPr>
                <w:bCs/>
                <w:color w:val="000000"/>
              </w:rPr>
              <w:t>-</w:t>
            </w:r>
            <w:r w:rsidRPr="005D29EB">
              <w:rPr>
                <w:b/>
                <w:bCs/>
                <w:color w:val="000000"/>
              </w:rPr>
              <w:t xml:space="preserve"> </w:t>
            </w:r>
            <w:r w:rsidRPr="005D29EB">
              <w:t>“</w:t>
            </w:r>
            <w:r w:rsidRPr="005D29EB">
              <w:rPr>
                <w:bCs/>
              </w:rPr>
              <w:t xml:space="preserve">Guidance for Antimicrobial Pesticide Products </w:t>
            </w:r>
            <w:r w:rsidR="00CA68EC" w:rsidRPr="005D29EB">
              <w:rPr>
                <w:bCs/>
              </w:rPr>
              <w:t>w</w:t>
            </w:r>
            <w:r w:rsidRPr="005D29EB">
              <w:rPr>
                <w:bCs/>
              </w:rPr>
              <w:t>ith Anthrax-Related Claims</w:t>
            </w:r>
            <w:r w:rsidRPr="005D29EB">
              <w:t>”</w:t>
            </w:r>
            <w:r w:rsidRPr="005D29EB">
              <w:rPr>
                <w:color w:val="000000"/>
              </w:rPr>
              <w:t xml:space="preserve"> </w:t>
            </w:r>
          </w:p>
          <w:p w14:paraId="746AFE5F" w14:textId="57932989" w:rsidR="002F4062" w:rsidRPr="005D29EB" w:rsidRDefault="007F5A24" w:rsidP="005D29EB">
            <w:pPr>
              <w:spacing w:after="240"/>
              <w:rPr>
                <w:color w:val="000000"/>
              </w:rPr>
            </w:pPr>
            <w:r w:rsidRPr="005D29EB">
              <w:t xml:space="preserve">Also </w:t>
            </w:r>
            <w:r w:rsidR="008D771C" w:rsidRPr="005D29EB">
              <w:t>a</w:t>
            </w:r>
            <w:r w:rsidRPr="005D29EB">
              <w:t xml:space="preserve">vailable at:  </w:t>
            </w:r>
            <w:hyperlink r:id="rId28" w:history="1">
              <w:r w:rsidRPr="005D29EB">
                <w:rPr>
                  <w:rStyle w:val="Hyperlink"/>
                  <w:color w:val="000000" w:themeColor="text1"/>
                  <w:u w:val="none"/>
                </w:rPr>
                <w:t>http://www.epa.gov/PR_Notices/index.htm</w:t>
              </w:r>
            </w:hyperlink>
            <w:r w:rsidRPr="005D29EB">
              <w:rPr>
                <w:color w:val="000000" w:themeColor="text1"/>
              </w:rPr>
              <w:t xml:space="preserve"> </w:t>
            </w:r>
          </w:p>
        </w:tc>
      </w:tr>
      <w:tr w:rsidR="00077EB7" w:rsidRPr="005D29EB" w14:paraId="4C17E072" w14:textId="77777777" w:rsidTr="001F6C66">
        <w:tc>
          <w:tcPr>
            <w:tcW w:w="2088" w:type="dxa"/>
          </w:tcPr>
          <w:p w14:paraId="625AA7D1" w14:textId="77777777" w:rsidR="00077EB7" w:rsidRPr="005D29EB" w:rsidRDefault="00077EB7" w:rsidP="005D29EB">
            <w:pPr>
              <w:spacing w:after="240"/>
              <w:rPr>
                <w:color w:val="000000"/>
              </w:rPr>
            </w:pPr>
            <w:r w:rsidRPr="005D29EB">
              <w:rPr>
                <w:b/>
                <w:bCs/>
                <w:color w:val="000000"/>
              </w:rPr>
              <w:t>Attachment E:</w:t>
            </w:r>
          </w:p>
        </w:tc>
        <w:tc>
          <w:tcPr>
            <w:tcW w:w="7488" w:type="dxa"/>
          </w:tcPr>
          <w:p w14:paraId="4AE4F1AA" w14:textId="63590100" w:rsidR="002C25CC" w:rsidRPr="00621755" w:rsidRDefault="00745C34" w:rsidP="00745C34">
            <w:pPr>
              <w:spacing w:after="240"/>
              <w:rPr>
                <w:b/>
                <w:bCs/>
                <w:color w:val="000000"/>
              </w:rPr>
            </w:pPr>
            <w:r w:rsidRPr="00745C34">
              <w:rPr>
                <w:b/>
                <w:bCs/>
                <w:color w:val="000000"/>
                <w:lang w:bidi="en-US"/>
              </w:rPr>
              <w:t>Summary of Consultations for the Renewal ICR, entitled "Certification of Pesticide Applicators (Renewal)”</w:t>
            </w:r>
          </w:p>
        </w:tc>
      </w:tr>
      <w:tr w:rsidR="00090FB5" w:rsidRPr="005D29EB" w14:paraId="058E8BE0" w14:textId="77777777" w:rsidTr="001F6C66">
        <w:tc>
          <w:tcPr>
            <w:tcW w:w="2088" w:type="dxa"/>
          </w:tcPr>
          <w:p w14:paraId="4B0A5F83" w14:textId="77777777" w:rsidR="00077EB7" w:rsidRPr="005D29EB" w:rsidRDefault="00077EB7" w:rsidP="005D29EB">
            <w:pPr>
              <w:rPr>
                <w:color w:val="000000"/>
              </w:rPr>
            </w:pPr>
            <w:r w:rsidRPr="005D29EB">
              <w:rPr>
                <w:b/>
                <w:bCs/>
                <w:color w:val="000000"/>
              </w:rPr>
              <w:t>Attachment F:</w:t>
            </w:r>
          </w:p>
        </w:tc>
        <w:tc>
          <w:tcPr>
            <w:tcW w:w="7488" w:type="dxa"/>
          </w:tcPr>
          <w:p w14:paraId="3D9E862F" w14:textId="27BF3394" w:rsidR="00077EB7" w:rsidRPr="005D29EB" w:rsidRDefault="00077EB7" w:rsidP="005D29EB">
            <w:pPr>
              <w:spacing w:after="240"/>
              <w:rPr>
                <w:color w:val="000000" w:themeColor="text1"/>
              </w:rPr>
            </w:pPr>
            <w:r w:rsidRPr="00C333A2">
              <w:rPr>
                <w:b/>
                <w:bCs/>
                <w:color w:val="000000" w:themeColor="text1"/>
              </w:rPr>
              <w:t>EPA Form 8500-17-N</w:t>
            </w:r>
            <w:r w:rsidRPr="00C333A2">
              <w:rPr>
                <w:b/>
                <w:color w:val="000000" w:themeColor="text1"/>
              </w:rPr>
              <w:t xml:space="preserve"> </w:t>
            </w:r>
            <w:r w:rsidR="00E41760" w:rsidRPr="00C333A2">
              <w:rPr>
                <w:b/>
                <w:color w:val="000000" w:themeColor="text1"/>
              </w:rPr>
              <w:t>–</w:t>
            </w:r>
            <w:r w:rsidRPr="00C333A2">
              <w:rPr>
                <w:b/>
                <w:color w:val="000000" w:themeColor="text1"/>
              </w:rPr>
              <w:t xml:space="preserve"> </w:t>
            </w:r>
            <w:r w:rsidRPr="00C333A2">
              <w:rPr>
                <w:b/>
                <w:bCs/>
                <w:color w:val="000000" w:themeColor="text1"/>
              </w:rPr>
              <w:t>Request</w:t>
            </w:r>
            <w:r w:rsidR="00E41760" w:rsidRPr="00C333A2">
              <w:rPr>
                <w:b/>
                <w:bCs/>
                <w:color w:val="000000" w:themeColor="text1"/>
              </w:rPr>
              <w:t xml:space="preserve"> </w:t>
            </w:r>
            <w:r w:rsidRPr="00C333A2">
              <w:rPr>
                <w:b/>
                <w:bCs/>
                <w:color w:val="000000" w:themeColor="text1"/>
              </w:rPr>
              <w:t>for Pesticide Applicator Certification in Navajo Indian Country</w:t>
            </w:r>
            <w:r w:rsidR="0021694B" w:rsidRPr="00C333A2">
              <w:rPr>
                <w:b/>
                <w:bCs/>
                <w:color w:val="000000" w:themeColor="text1"/>
              </w:rPr>
              <w:t xml:space="preserve"> and Instructions</w:t>
            </w:r>
            <w:r w:rsidR="00847282" w:rsidRPr="005D29EB">
              <w:rPr>
                <w:bCs/>
                <w:color w:val="000000" w:themeColor="text1"/>
              </w:rPr>
              <w:t xml:space="preserve">.  </w:t>
            </w:r>
            <w:r w:rsidR="007F5A24" w:rsidRPr="005D29EB">
              <w:rPr>
                <w:color w:val="000000" w:themeColor="text1"/>
              </w:rPr>
              <w:t xml:space="preserve">Also </w:t>
            </w:r>
            <w:r w:rsidR="008D771C" w:rsidRPr="005D29EB">
              <w:rPr>
                <w:color w:val="000000" w:themeColor="text1"/>
              </w:rPr>
              <w:t>a</w:t>
            </w:r>
            <w:r w:rsidR="007F5A24" w:rsidRPr="005D29EB">
              <w:rPr>
                <w:color w:val="000000" w:themeColor="text1"/>
              </w:rPr>
              <w:t>vailable at</w:t>
            </w:r>
            <w:r w:rsidR="009C6136">
              <w:rPr>
                <w:color w:val="000000" w:themeColor="text1"/>
              </w:rPr>
              <w:t xml:space="preserve"> </w:t>
            </w:r>
            <w:hyperlink r:id="rId29" w:history="1">
              <w:r w:rsidR="009C6136" w:rsidRPr="00942BBD">
                <w:rPr>
                  <w:rStyle w:val="Hyperlink"/>
                </w:rPr>
                <w:t>https://www.epa.gov/sites/production/files/2016-04/documents/8500-17-n-form.pdf</w:t>
              </w:r>
            </w:hyperlink>
            <w:r w:rsidR="009C6136">
              <w:rPr>
                <w:rStyle w:val="Hyperlink"/>
              </w:rPr>
              <w:t xml:space="preserve">. </w:t>
            </w:r>
            <w:r w:rsidR="00FC0477" w:rsidRPr="005D29EB">
              <w:rPr>
                <w:color w:val="000000" w:themeColor="text1"/>
              </w:rPr>
              <w:t xml:space="preserve"> </w:t>
            </w:r>
          </w:p>
        </w:tc>
      </w:tr>
      <w:tr w:rsidR="00090FB5" w:rsidRPr="005D29EB" w14:paraId="2D95771D" w14:textId="77777777" w:rsidTr="001F6C66">
        <w:tc>
          <w:tcPr>
            <w:tcW w:w="2088" w:type="dxa"/>
          </w:tcPr>
          <w:p w14:paraId="4898B8D6" w14:textId="77777777" w:rsidR="00E41760" w:rsidRPr="005D29EB" w:rsidRDefault="00E41760" w:rsidP="005D29EB">
            <w:pPr>
              <w:spacing w:after="240"/>
              <w:rPr>
                <w:b/>
                <w:bCs/>
                <w:color w:val="000000"/>
              </w:rPr>
            </w:pPr>
            <w:r w:rsidRPr="005D29EB">
              <w:rPr>
                <w:b/>
                <w:bCs/>
                <w:color w:val="000000"/>
              </w:rPr>
              <w:t>Attachment G:</w:t>
            </w:r>
          </w:p>
        </w:tc>
        <w:tc>
          <w:tcPr>
            <w:tcW w:w="7488" w:type="dxa"/>
          </w:tcPr>
          <w:p w14:paraId="25F7C6E1" w14:textId="5CC083E9" w:rsidR="00E41760" w:rsidRPr="005D29EB" w:rsidRDefault="00E41760" w:rsidP="009C6136">
            <w:pPr>
              <w:spacing w:after="240"/>
              <w:rPr>
                <w:color w:val="000000" w:themeColor="text1"/>
              </w:rPr>
            </w:pPr>
            <w:r w:rsidRPr="00C333A2">
              <w:rPr>
                <w:b/>
                <w:color w:val="000000" w:themeColor="text1"/>
              </w:rPr>
              <w:t xml:space="preserve">EPA Form </w:t>
            </w:r>
            <w:r w:rsidR="002C54A0" w:rsidRPr="00C333A2">
              <w:rPr>
                <w:b/>
                <w:color w:val="000000" w:themeColor="text1"/>
              </w:rPr>
              <w:t>85</w:t>
            </w:r>
            <w:r w:rsidR="0021694B" w:rsidRPr="00C333A2">
              <w:rPr>
                <w:b/>
                <w:color w:val="000000" w:themeColor="text1"/>
              </w:rPr>
              <w:t>00-</w:t>
            </w:r>
            <w:r w:rsidR="002C54A0" w:rsidRPr="00C333A2">
              <w:rPr>
                <w:b/>
                <w:color w:val="000000" w:themeColor="text1"/>
              </w:rPr>
              <w:t>17</w:t>
            </w:r>
            <w:r w:rsidRPr="00C333A2">
              <w:rPr>
                <w:b/>
                <w:color w:val="000000" w:themeColor="text1"/>
              </w:rPr>
              <w:t xml:space="preserve"> – Request for Pesticide Applicator Certification in Indian Country</w:t>
            </w:r>
            <w:r w:rsidR="0021694B" w:rsidRPr="00C333A2">
              <w:rPr>
                <w:b/>
                <w:color w:val="000000" w:themeColor="text1"/>
              </w:rPr>
              <w:t xml:space="preserve"> and Instructions</w:t>
            </w:r>
            <w:r w:rsidR="003E2CDE" w:rsidRPr="005D29EB">
              <w:rPr>
                <w:color w:val="000000" w:themeColor="text1"/>
              </w:rPr>
              <w:t xml:space="preserve">.  </w:t>
            </w:r>
            <w:r w:rsidR="009C6136">
              <w:rPr>
                <w:color w:val="000000" w:themeColor="text1"/>
              </w:rPr>
              <w:t xml:space="preserve">Instructions and </w:t>
            </w:r>
            <w:r w:rsidR="00FC0477" w:rsidRPr="005D29EB">
              <w:rPr>
                <w:color w:val="000000" w:themeColor="text1"/>
              </w:rPr>
              <w:t xml:space="preserve">Form </w:t>
            </w:r>
            <w:r w:rsidR="009C6136">
              <w:rPr>
                <w:color w:val="000000" w:themeColor="text1"/>
              </w:rPr>
              <w:t>are</w:t>
            </w:r>
            <w:r w:rsidR="009C6136" w:rsidRPr="005D29EB">
              <w:rPr>
                <w:color w:val="000000" w:themeColor="text1"/>
              </w:rPr>
              <w:t xml:space="preserve"> </w:t>
            </w:r>
            <w:r w:rsidR="00FC0477" w:rsidRPr="005D29EB">
              <w:rPr>
                <w:color w:val="000000" w:themeColor="text1"/>
              </w:rPr>
              <w:t>available at</w:t>
            </w:r>
            <w:r w:rsidR="003E2CDE" w:rsidRPr="005D29EB">
              <w:rPr>
                <w:color w:val="000000" w:themeColor="text1"/>
              </w:rPr>
              <w:t xml:space="preserve"> </w:t>
            </w:r>
            <w:hyperlink r:id="rId30" w:history="1">
              <w:r w:rsidR="009C6136" w:rsidRPr="00942BBD">
                <w:rPr>
                  <w:rStyle w:val="Hyperlink"/>
                </w:rPr>
                <w:t>https://www.epa.gov/sites/production/files/2016-03/documents/fed_cert_plan_application_form_and_instructions_2016.pdf</w:t>
              </w:r>
            </w:hyperlink>
            <w:r w:rsidR="009C6136">
              <w:rPr>
                <w:color w:val="000000" w:themeColor="text1"/>
              </w:rPr>
              <w:t xml:space="preserve">. </w:t>
            </w:r>
            <w:r w:rsidR="003E2CDE" w:rsidRPr="005D29EB">
              <w:rPr>
                <w:color w:val="000000" w:themeColor="text1"/>
              </w:rPr>
              <w:t xml:space="preserve"> </w:t>
            </w:r>
          </w:p>
        </w:tc>
      </w:tr>
      <w:tr w:rsidR="00D57336" w:rsidRPr="005D29EB" w14:paraId="2810F294" w14:textId="77777777" w:rsidTr="001F6C66">
        <w:tc>
          <w:tcPr>
            <w:tcW w:w="2088" w:type="dxa"/>
          </w:tcPr>
          <w:p w14:paraId="5A07510D" w14:textId="37D6D8C3" w:rsidR="00D57336" w:rsidRPr="005D29EB" w:rsidRDefault="00D57336" w:rsidP="005D29EB">
            <w:pPr>
              <w:spacing w:after="240"/>
              <w:rPr>
                <w:color w:val="000000"/>
              </w:rPr>
            </w:pPr>
            <w:r w:rsidRPr="005D29EB">
              <w:rPr>
                <w:b/>
                <w:bCs/>
                <w:color w:val="000000"/>
              </w:rPr>
              <w:t>Attachment H:</w:t>
            </w:r>
            <w:r w:rsidR="000465A5" w:rsidRPr="005D29EB">
              <w:rPr>
                <w:b/>
                <w:bCs/>
                <w:color w:val="000000"/>
              </w:rPr>
              <w:t xml:space="preserve">          </w:t>
            </w:r>
          </w:p>
        </w:tc>
        <w:tc>
          <w:tcPr>
            <w:tcW w:w="7488" w:type="dxa"/>
          </w:tcPr>
          <w:p w14:paraId="65BD3E6E" w14:textId="132656C4" w:rsidR="00D57336" w:rsidRPr="00C333A2" w:rsidRDefault="000465A5" w:rsidP="005D29EB">
            <w:pPr>
              <w:spacing w:after="240"/>
              <w:rPr>
                <w:b/>
                <w:color w:val="000000"/>
              </w:rPr>
            </w:pPr>
            <w:r w:rsidRPr="00C333A2">
              <w:rPr>
                <w:b/>
                <w:color w:val="000000"/>
              </w:rPr>
              <w:t xml:space="preserve">Wage Rate Tables </w:t>
            </w:r>
            <w:r w:rsidR="002637C9" w:rsidRPr="00C333A2">
              <w:rPr>
                <w:b/>
                <w:color w:val="000000"/>
              </w:rPr>
              <w:t>(</w:t>
            </w:r>
            <w:r w:rsidRPr="00C333A2">
              <w:rPr>
                <w:b/>
                <w:color w:val="000000"/>
              </w:rPr>
              <w:t xml:space="preserve">Commercial Pesticide Applicators, Pesticide Registrants, </w:t>
            </w:r>
            <w:r w:rsidR="002637C9" w:rsidRPr="00C333A2">
              <w:rPr>
                <w:b/>
                <w:color w:val="000000"/>
              </w:rPr>
              <w:t xml:space="preserve">Dealers, </w:t>
            </w:r>
            <w:r w:rsidRPr="00C333A2">
              <w:rPr>
                <w:b/>
                <w:color w:val="000000"/>
              </w:rPr>
              <w:t>State Government, and EPA</w:t>
            </w:r>
            <w:r w:rsidR="002637C9" w:rsidRPr="00C333A2">
              <w:rPr>
                <w:b/>
                <w:color w:val="000000"/>
              </w:rPr>
              <w:t>)</w:t>
            </w:r>
          </w:p>
        </w:tc>
      </w:tr>
      <w:tr w:rsidR="00D57336" w:rsidRPr="005D29EB" w14:paraId="7ACFEC3E" w14:textId="77777777" w:rsidTr="00E41760">
        <w:trPr>
          <w:trHeight w:val="621"/>
        </w:trPr>
        <w:tc>
          <w:tcPr>
            <w:tcW w:w="2088" w:type="dxa"/>
          </w:tcPr>
          <w:p w14:paraId="2D36F1D5" w14:textId="77777777" w:rsidR="00D57336" w:rsidRPr="005D29EB" w:rsidRDefault="00D57336" w:rsidP="005D29EB">
            <w:pPr>
              <w:spacing w:after="240"/>
              <w:rPr>
                <w:color w:val="000000"/>
              </w:rPr>
            </w:pPr>
            <w:r w:rsidRPr="005D29EB">
              <w:rPr>
                <w:b/>
                <w:bCs/>
                <w:color w:val="000000"/>
              </w:rPr>
              <w:t>Attachment I:</w:t>
            </w:r>
          </w:p>
        </w:tc>
        <w:tc>
          <w:tcPr>
            <w:tcW w:w="7488" w:type="dxa"/>
          </w:tcPr>
          <w:p w14:paraId="2FE83898" w14:textId="576A4BFF" w:rsidR="00D57336" w:rsidRPr="005D29EB" w:rsidRDefault="00D57336" w:rsidP="005D29EB">
            <w:pPr>
              <w:spacing w:after="240"/>
              <w:rPr>
                <w:color w:val="000000"/>
              </w:rPr>
            </w:pPr>
            <w:r w:rsidRPr="00C333A2">
              <w:rPr>
                <w:b/>
                <w:bCs/>
                <w:color w:val="000000"/>
              </w:rPr>
              <w:t>Display R</w:t>
            </w:r>
            <w:r w:rsidR="00192458" w:rsidRPr="00C333A2">
              <w:rPr>
                <w:b/>
                <w:bCs/>
                <w:color w:val="000000"/>
              </w:rPr>
              <w:t>elated to OMB Control #2070-0029</w:t>
            </w:r>
            <w:r w:rsidRPr="005D29EB">
              <w:rPr>
                <w:b/>
                <w:bCs/>
                <w:color w:val="000000"/>
              </w:rPr>
              <w:t xml:space="preserve"> – </w:t>
            </w:r>
            <w:r w:rsidRPr="005D29EB">
              <w:rPr>
                <w:bCs/>
                <w:i/>
                <w:color w:val="000000"/>
              </w:rPr>
              <w:t xml:space="preserve">Listings of Related Regulations in 40 CFR 9.1  </w:t>
            </w:r>
          </w:p>
        </w:tc>
      </w:tr>
      <w:tr w:rsidR="00D57336" w:rsidRPr="005D29EB" w14:paraId="7E371E16" w14:textId="77777777" w:rsidTr="001F6C66">
        <w:tc>
          <w:tcPr>
            <w:tcW w:w="2088" w:type="dxa"/>
          </w:tcPr>
          <w:p w14:paraId="15A6FC3D" w14:textId="77777777" w:rsidR="00D57336" w:rsidRPr="005D29EB" w:rsidRDefault="00D57336" w:rsidP="005D29EB">
            <w:pPr>
              <w:rPr>
                <w:b/>
                <w:color w:val="000000"/>
              </w:rPr>
            </w:pPr>
          </w:p>
        </w:tc>
        <w:tc>
          <w:tcPr>
            <w:tcW w:w="7488" w:type="dxa"/>
          </w:tcPr>
          <w:p w14:paraId="4227716C" w14:textId="77777777" w:rsidR="00D57336" w:rsidRPr="005D29EB" w:rsidRDefault="00D57336" w:rsidP="005D29EB">
            <w:pPr>
              <w:ind w:left="-2088"/>
              <w:rPr>
                <w:b/>
                <w:color w:val="000000"/>
              </w:rPr>
            </w:pPr>
          </w:p>
        </w:tc>
      </w:tr>
    </w:tbl>
    <w:p w14:paraId="3370F0B2" w14:textId="77777777" w:rsidR="00C6288C" w:rsidRPr="005D29EB" w:rsidRDefault="00C6288C" w:rsidP="005D29EB"/>
    <w:sectPr w:rsidR="00C6288C" w:rsidRPr="005D29EB" w:rsidSect="00655252">
      <w:headerReference w:type="default" r:id="rId31"/>
      <w:footerReference w:type="even" r:id="rId32"/>
      <w:footerReference w:type="default" r:id="rId33"/>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8578AD" w14:textId="77777777" w:rsidR="00692592" w:rsidRDefault="00692592">
      <w:r>
        <w:separator/>
      </w:r>
    </w:p>
  </w:endnote>
  <w:endnote w:type="continuationSeparator" w:id="0">
    <w:p w14:paraId="788EFF70" w14:textId="77777777" w:rsidR="00692592" w:rsidRDefault="00692592">
      <w:r>
        <w:continuationSeparator/>
      </w:r>
    </w:p>
  </w:endnote>
  <w:endnote w:type="continuationNotice" w:id="1">
    <w:p w14:paraId="5CA716A9" w14:textId="77777777" w:rsidR="00692592" w:rsidRDefault="006925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1"/>
    <w:family w:val="roman"/>
    <w:notTrueType/>
    <w:pitch w:val="variable"/>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D31CA8" w14:textId="77777777" w:rsidR="007E291B" w:rsidRDefault="007E291B" w:rsidP="003E04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FF162D" w14:textId="77777777" w:rsidR="007E291B" w:rsidRDefault="007E291B" w:rsidP="003E04E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CAB4D8" w14:textId="2886475E" w:rsidR="007E291B" w:rsidRDefault="007E291B">
    <w:pPr>
      <w:pStyle w:val="Footer"/>
      <w:jc w:val="center"/>
    </w:pPr>
    <w:r>
      <w:t xml:space="preserve">Page </w:t>
    </w:r>
    <w:r>
      <w:rPr>
        <w:b/>
      </w:rPr>
      <w:fldChar w:fldCharType="begin"/>
    </w:r>
    <w:r>
      <w:rPr>
        <w:b/>
      </w:rPr>
      <w:instrText xml:space="preserve"> PAGE </w:instrText>
    </w:r>
    <w:r>
      <w:rPr>
        <w:b/>
      </w:rPr>
      <w:fldChar w:fldCharType="separate"/>
    </w:r>
    <w:r w:rsidR="00285B1B">
      <w:rPr>
        <w:b/>
        <w:noProof/>
      </w:rPr>
      <w:t>1</w:t>
    </w:r>
    <w:r>
      <w:rPr>
        <w:b/>
      </w:rPr>
      <w:fldChar w:fldCharType="end"/>
    </w:r>
    <w:r>
      <w:t xml:space="preserve"> of </w:t>
    </w:r>
    <w:r>
      <w:rPr>
        <w:b/>
      </w:rPr>
      <w:fldChar w:fldCharType="begin"/>
    </w:r>
    <w:r>
      <w:rPr>
        <w:b/>
      </w:rPr>
      <w:instrText xml:space="preserve"> NUMPAGES  </w:instrText>
    </w:r>
    <w:r>
      <w:rPr>
        <w:b/>
      </w:rPr>
      <w:fldChar w:fldCharType="separate"/>
    </w:r>
    <w:r w:rsidR="00285B1B">
      <w:rPr>
        <w:b/>
        <w:noProof/>
      </w:rPr>
      <w:t>3</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201EBE" w14:textId="77777777" w:rsidR="00692592" w:rsidRDefault="00692592">
      <w:r>
        <w:separator/>
      </w:r>
    </w:p>
  </w:footnote>
  <w:footnote w:type="continuationSeparator" w:id="0">
    <w:p w14:paraId="55E0D6D8" w14:textId="77777777" w:rsidR="00692592" w:rsidRDefault="00692592">
      <w:r>
        <w:continuationSeparator/>
      </w:r>
    </w:p>
  </w:footnote>
  <w:footnote w:type="continuationNotice" w:id="1">
    <w:p w14:paraId="4952E43B" w14:textId="77777777" w:rsidR="00692592" w:rsidRDefault="00692592"/>
  </w:footnote>
  <w:footnote w:id="2">
    <w:p w14:paraId="466C46EE" w14:textId="63B44AAD" w:rsidR="007E291B" w:rsidRPr="00445AB6" w:rsidRDefault="007E291B">
      <w:pPr>
        <w:pStyle w:val="FootnoteText"/>
      </w:pPr>
      <w:r w:rsidRPr="00E33CEA">
        <w:rPr>
          <w:rStyle w:val="FootnoteReference"/>
          <w:vertAlign w:val="superscript"/>
        </w:rPr>
        <w:footnoteRef/>
      </w:r>
      <w:r w:rsidRPr="00E33CEA">
        <w:rPr>
          <w:vertAlign w:val="superscript"/>
        </w:rPr>
        <w:t xml:space="preserve"> </w:t>
      </w:r>
      <w:r w:rsidRPr="00E33CEA">
        <w:t xml:space="preserve">The term </w:t>
      </w:r>
      <w:r w:rsidRPr="00E33CEA">
        <w:rPr>
          <w:i/>
        </w:rPr>
        <w:t>Indian Country</w:t>
      </w:r>
      <w:r w:rsidRPr="00E33CEA">
        <w:t xml:space="preserve"> </w:t>
      </w:r>
      <w:r>
        <w:t xml:space="preserve">as it applies to the EPA-administered pesticide applicator certification plan is consistent with the </w:t>
      </w:r>
      <w:hyperlink r:id="rId1" w:history="1">
        <w:r w:rsidRPr="00090FB5">
          <w:rPr>
            <w:rStyle w:val="Hyperlink"/>
            <w:color w:val="000000" w:themeColor="text1"/>
            <w:u w:val="none"/>
          </w:rPr>
          <w:t>statutory definition in 18 U.S.C. § 1151</w:t>
        </w:r>
      </w:hyperlink>
      <w:r w:rsidRPr="00090FB5">
        <w:rPr>
          <w:color w:val="000000" w:themeColor="text1"/>
        </w:rPr>
        <w:t>.</w:t>
      </w:r>
    </w:p>
  </w:footnote>
  <w:footnote w:id="3">
    <w:p w14:paraId="4CCD74EF" w14:textId="29B406BE" w:rsidR="007E291B" w:rsidRDefault="007E291B">
      <w:pPr>
        <w:pStyle w:val="FootnoteText"/>
      </w:pPr>
      <w:r w:rsidRPr="00960945">
        <w:rPr>
          <w:rStyle w:val="FootnoteReference"/>
          <w:vertAlign w:val="superscript"/>
        </w:rPr>
        <w:footnoteRef/>
      </w:r>
      <w:r>
        <w:t xml:space="preserve"> EPA resource directory for the </w:t>
      </w:r>
      <w:hyperlink r:id="rId2" w:history="1">
        <w:r w:rsidRPr="00090FB5">
          <w:rPr>
            <w:rStyle w:val="Hyperlink"/>
            <w:color w:val="000000" w:themeColor="text1"/>
            <w:u w:val="none"/>
            <w:lang w:val="en"/>
          </w:rPr>
          <w:t>Federal Certification to Apply Restricted Use Pesticides in Indian Country</w:t>
        </w:r>
      </w:hyperlink>
      <w:r w:rsidRPr="00090FB5">
        <w:rPr>
          <w:color w:val="000000" w:themeColor="text1"/>
          <w:lang w:val="en"/>
        </w:rPr>
        <w:t xml:space="preserve"> </w:t>
      </w:r>
      <w:r>
        <w:rPr>
          <w:lang w:val="en"/>
        </w:rPr>
        <w:t>(</w:t>
      </w:r>
      <w:hyperlink r:id="rId3" w:history="1">
        <w:r w:rsidRPr="00F65058">
          <w:rPr>
            <w:rStyle w:val="Hyperlink"/>
          </w:rPr>
          <w:t>https://www.epa.gov/pesticide-applicator-certification-indian-country</w:t>
        </w:r>
      </w:hyperlink>
      <w:r>
        <w:rPr>
          <w:color w:val="000000" w:themeColor="text1"/>
        </w:rPr>
        <w:t xml:space="preserve"> </w:t>
      </w:r>
      <w:r w:rsidRPr="00686867">
        <w:rPr>
          <w:color w:val="000000" w:themeColor="text1"/>
        </w:rPr>
        <w:t xml:space="preserve">accessed on November </w:t>
      </w:r>
      <w:r>
        <w:t>21, 2017)</w:t>
      </w:r>
    </w:p>
  </w:footnote>
  <w:footnote w:id="4">
    <w:p w14:paraId="6F5B0198" w14:textId="34CCA0EE" w:rsidR="007E291B" w:rsidRDefault="007E291B">
      <w:pPr>
        <w:pStyle w:val="FootnoteText"/>
      </w:pPr>
      <w:r w:rsidRPr="004858B7">
        <w:rPr>
          <w:rStyle w:val="FootnoteReference"/>
          <w:vertAlign w:val="superscript"/>
        </w:rPr>
        <w:footnoteRef/>
      </w:r>
      <w:r w:rsidRPr="004858B7">
        <w:rPr>
          <w:vertAlign w:val="superscript"/>
        </w:rPr>
        <w:t xml:space="preserve"> </w:t>
      </w:r>
      <w:r>
        <w:t xml:space="preserve">“Authorized agencies” are defined in section 1(b) of this ICR as </w:t>
      </w:r>
      <w:r w:rsidRPr="00780174">
        <w:t>EPA-authorized agencies of States and Indian tribal governments as well as Federal agencies</w:t>
      </w:r>
      <w:r>
        <w:t>.</w:t>
      </w:r>
    </w:p>
  </w:footnote>
  <w:footnote w:id="5">
    <w:p w14:paraId="22EC6AB6" w14:textId="3FAACB75" w:rsidR="007E291B" w:rsidRDefault="007E291B">
      <w:pPr>
        <w:pStyle w:val="FootnoteText"/>
      </w:pPr>
      <w:r w:rsidRPr="004858B7">
        <w:rPr>
          <w:rStyle w:val="FootnoteReference"/>
          <w:vertAlign w:val="superscript"/>
        </w:rPr>
        <w:footnoteRef/>
      </w:r>
      <w:r>
        <w:t xml:space="preserve"> The </w:t>
      </w:r>
      <w:r w:rsidRPr="004858B7">
        <w:rPr>
          <w:i/>
        </w:rPr>
        <w:t>Certification Plan and Annual Reporting Database</w:t>
      </w:r>
      <w:r>
        <w:t xml:space="preserve"> is publicly available at:</w:t>
      </w:r>
      <w:r w:rsidRPr="00037E22">
        <w:t xml:space="preserve"> </w:t>
      </w:r>
      <w:r w:rsidRPr="00453BAE">
        <w:t>https://www.epa.gov/pesticide-worker-safety/resources-states-and-educators-use-training-pesticide-applicators</w:t>
      </w:r>
    </w:p>
  </w:footnote>
  <w:footnote w:id="6">
    <w:p w14:paraId="0830CB2A" w14:textId="77777777" w:rsidR="007E291B" w:rsidRPr="00CA532C" w:rsidRDefault="007E291B" w:rsidP="00CA532C">
      <w:pPr>
        <w:pStyle w:val="FootnoteText"/>
      </w:pPr>
      <w:r>
        <w:rPr>
          <w:rStyle w:val="FootnoteReference"/>
        </w:rPr>
        <w:footnoteRef/>
      </w:r>
      <w:r>
        <w:t xml:space="preserve"> </w:t>
      </w:r>
      <w:r w:rsidRPr="00CA532C">
        <w:t>http://www2.epa.gov/pesticide-applicator-certification-indian-country/training-private-applicators-indian-country</w:t>
      </w:r>
    </w:p>
    <w:p w14:paraId="2E4FB651" w14:textId="2503BB8A" w:rsidR="007E291B" w:rsidRDefault="007E291B">
      <w:pPr>
        <w:pStyle w:val="FootnoteText"/>
      </w:pPr>
    </w:p>
  </w:footnote>
  <w:footnote w:id="7">
    <w:p w14:paraId="72339753" w14:textId="6488A1E6" w:rsidR="007E291B" w:rsidRDefault="007E291B">
      <w:pPr>
        <w:pStyle w:val="FootnoteText"/>
      </w:pPr>
      <w:r w:rsidRPr="00E10FDB">
        <w:rPr>
          <w:rStyle w:val="FootnoteReference"/>
          <w:vertAlign w:val="superscript"/>
        </w:rPr>
        <w:footnoteRef/>
      </w:r>
      <w:r>
        <w:t xml:space="preserve"> Values are rounded to the nearest two decimal places, and actual column totals may be slightly higher or lower.</w:t>
      </w:r>
    </w:p>
  </w:footnote>
  <w:footnote w:id="8">
    <w:p w14:paraId="6A052118" w14:textId="565D5B8E" w:rsidR="007E291B" w:rsidRDefault="007E291B" w:rsidP="00C413B7">
      <w:pPr>
        <w:pStyle w:val="FootnoteText"/>
      </w:pPr>
      <w:r w:rsidRPr="004858B7">
        <w:rPr>
          <w:rStyle w:val="FootnoteReference"/>
          <w:vertAlign w:val="superscript"/>
        </w:rPr>
        <w:footnoteRef/>
      </w:r>
      <w:r>
        <w:t xml:space="preserve"> The EPA-administered plan for Navajo Country and for the National Indian Country plans are included in Regions’ reports.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84583A" w14:textId="7C74ABC0" w:rsidR="007E291B" w:rsidRPr="00DF48B1" w:rsidRDefault="007E291B" w:rsidP="00655252">
    <w:pPr>
      <w:pStyle w:val="Header"/>
      <w:tabs>
        <w:tab w:val="clear" w:pos="4320"/>
        <w:tab w:val="clear" w:pos="8640"/>
        <w:tab w:val="center" w:pos="5040"/>
        <w:tab w:val="left" w:pos="8370"/>
      </w:tabs>
      <w:jc w:val="right"/>
    </w:pPr>
    <w:r>
      <w:t xml:space="preserve">August </w:t>
    </w:r>
    <w:r w:rsidR="00BD68B7">
      <w:t>21</w:t>
    </w:r>
    <w:r>
      <w:t>,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31E2148"/>
    <w:lvl w:ilvl="0">
      <w:numFmt w:val="bullet"/>
      <w:lvlText w:val="*"/>
      <w:lvlJc w:val="left"/>
    </w:lvl>
  </w:abstractNum>
  <w:abstractNum w:abstractNumId="1">
    <w:nsid w:val="00000001"/>
    <w:multiLevelType w:val="multilevel"/>
    <w:tmpl w:val="00000000"/>
    <w:name w:val="AutoList1"/>
    <w:lvl w:ilvl="0">
      <w:start w:val="1"/>
      <w:numFmt w:val="decimal"/>
      <w:pStyle w:val="Level1"/>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0B"/>
    <w:multiLevelType w:val="multilevel"/>
    <w:tmpl w:val="00000000"/>
    <w:name w:val="AutoList5"/>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nsid w:val="00113A2E"/>
    <w:multiLevelType w:val="hybridMultilevel"/>
    <w:tmpl w:val="65B66D4C"/>
    <w:lvl w:ilvl="0" w:tplc="6BA04660">
      <w:start w:val="9"/>
      <w:numFmt w:val="lowerLetter"/>
      <w:lvlText w:val="(%1)"/>
      <w:lvlJc w:val="left"/>
      <w:pPr>
        <w:ind w:left="1785" w:hanging="360"/>
      </w:pPr>
      <w:rPr>
        <w:rFonts w:hint="default"/>
        <w:i w:val="0"/>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4">
    <w:nsid w:val="045316A0"/>
    <w:multiLevelType w:val="hybridMultilevel"/>
    <w:tmpl w:val="C9788B12"/>
    <w:lvl w:ilvl="0" w:tplc="52086BBE">
      <w:start w:val="9"/>
      <w:numFmt w:val="lowerLetter"/>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5">
    <w:nsid w:val="04F02053"/>
    <w:multiLevelType w:val="hybridMultilevel"/>
    <w:tmpl w:val="8E2CAA04"/>
    <w:lvl w:ilvl="0" w:tplc="C0F4DCB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58874A0"/>
    <w:multiLevelType w:val="hybridMultilevel"/>
    <w:tmpl w:val="5F7443D0"/>
    <w:lvl w:ilvl="0" w:tplc="865CE776">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0A730EAE"/>
    <w:multiLevelType w:val="multilevel"/>
    <w:tmpl w:val="20BC3C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0AB91CEF"/>
    <w:multiLevelType w:val="hybridMultilevel"/>
    <w:tmpl w:val="68AE7988"/>
    <w:lvl w:ilvl="0" w:tplc="E98ADEF6">
      <w:start w:val="9"/>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0B9E5110"/>
    <w:multiLevelType w:val="hybridMultilevel"/>
    <w:tmpl w:val="97BEC1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0E120043"/>
    <w:multiLevelType w:val="hybridMultilevel"/>
    <w:tmpl w:val="780CFD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0F1247E8"/>
    <w:multiLevelType w:val="hybridMultilevel"/>
    <w:tmpl w:val="893657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2BA1D05"/>
    <w:multiLevelType w:val="hybridMultilevel"/>
    <w:tmpl w:val="99C6A5C2"/>
    <w:lvl w:ilvl="0" w:tplc="309C1C4A">
      <w:start w:val="6"/>
      <w:numFmt w:val="upperLetter"/>
      <w:lvlText w:val="%1."/>
      <w:lvlJc w:val="left"/>
      <w:pPr>
        <w:tabs>
          <w:tab w:val="num" w:pos="1980"/>
        </w:tabs>
        <w:ind w:left="1980" w:hanging="360"/>
      </w:pPr>
      <w:rPr>
        <w:rFonts w:hint="default"/>
        <w:b/>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3">
    <w:nsid w:val="16FB4470"/>
    <w:multiLevelType w:val="hybridMultilevel"/>
    <w:tmpl w:val="3C7E1E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9881B23"/>
    <w:multiLevelType w:val="hybridMultilevel"/>
    <w:tmpl w:val="60C262A8"/>
    <w:lvl w:ilvl="0" w:tplc="F4424DC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BB10200"/>
    <w:multiLevelType w:val="hybridMultilevel"/>
    <w:tmpl w:val="2F24FF9A"/>
    <w:lvl w:ilvl="0" w:tplc="3D3236D0">
      <w:start w:val="1"/>
      <w:numFmt w:val="upperLetter"/>
      <w:lvlText w:val="%1."/>
      <w:lvlJc w:val="left"/>
      <w:pPr>
        <w:tabs>
          <w:tab w:val="num" w:pos="1980"/>
        </w:tabs>
        <w:ind w:left="1980" w:hanging="360"/>
      </w:pPr>
      <w:rPr>
        <w:rFonts w:hint="default"/>
        <w:b/>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6">
    <w:nsid w:val="24465BD0"/>
    <w:multiLevelType w:val="multilevel"/>
    <w:tmpl w:val="4EA6921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24C30550"/>
    <w:multiLevelType w:val="hybridMultilevel"/>
    <w:tmpl w:val="175EAFB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273F4ABE"/>
    <w:multiLevelType w:val="hybridMultilevel"/>
    <w:tmpl w:val="20BC3C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B3D7E08"/>
    <w:multiLevelType w:val="hybridMultilevel"/>
    <w:tmpl w:val="B2F63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B7B5272"/>
    <w:multiLevelType w:val="hybridMultilevel"/>
    <w:tmpl w:val="8AD0DB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D8744B2"/>
    <w:multiLevelType w:val="hybridMultilevel"/>
    <w:tmpl w:val="444A314C"/>
    <w:lvl w:ilvl="0" w:tplc="0409000D">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31595378"/>
    <w:multiLevelType w:val="hybridMultilevel"/>
    <w:tmpl w:val="4BAA38FA"/>
    <w:lvl w:ilvl="0" w:tplc="4CA6F5E0">
      <w:start w:val="3"/>
      <w:numFmt w:val="upperLetter"/>
      <w:lvlText w:val="%1."/>
      <w:lvlJc w:val="left"/>
      <w:pPr>
        <w:tabs>
          <w:tab w:val="num" w:pos="1980"/>
        </w:tabs>
        <w:ind w:left="1980" w:hanging="360"/>
      </w:pPr>
      <w:rPr>
        <w:rFonts w:hint="default"/>
        <w:b/>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3">
    <w:nsid w:val="31FC51F5"/>
    <w:multiLevelType w:val="hybridMultilevel"/>
    <w:tmpl w:val="DAC40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9AD519F"/>
    <w:multiLevelType w:val="hybridMultilevel"/>
    <w:tmpl w:val="301E71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C472EE3"/>
    <w:multiLevelType w:val="hybridMultilevel"/>
    <w:tmpl w:val="D28E08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EC7062D"/>
    <w:multiLevelType w:val="hybridMultilevel"/>
    <w:tmpl w:val="00C49AAA"/>
    <w:lvl w:ilvl="0" w:tplc="C0F4DCB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51045E4"/>
    <w:multiLevelType w:val="hybridMultilevel"/>
    <w:tmpl w:val="49CA23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DE05CB4"/>
    <w:multiLevelType w:val="hybridMultilevel"/>
    <w:tmpl w:val="D400A080"/>
    <w:lvl w:ilvl="0" w:tplc="FFE0F1CA">
      <w:start w:val="9"/>
      <w:numFmt w:val="lowerLetter"/>
      <w:lvlText w:val="(%1)"/>
      <w:lvlJc w:val="left"/>
      <w:pPr>
        <w:ind w:left="1545" w:hanging="360"/>
      </w:pPr>
      <w:rPr>
        <w:rFonts w:hint="default"/>
        <w:b w:val="0"/>
        <w:i w:val="0"/>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29">
    <w:nsid w:val="4DE513B7"/>
    <w:multiLevelType w:val="hybridMultilevel"/>
    <w:tmpl w:val="30E062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1655F74"/>
    <w:multiLevelType w:val="hybridMultilevel"/>
    <w:tmpl w:val="502E6358"/>
    <w:lvl w:ilvl="0" w:tplc="BF7EE1E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A803315"/>
    <w:multiLevelType w:val="hybridMultilevel"/>
    <w:tmpl w:val="BBD2DF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DCA64AD"/>
    <w:multiLevelType w:val="hybridMultilevel"/>
    <w:tmpl w:val="6A1E6B04"/>
    <w:lvl w:ilvl="0" w:tplc="DA102680">
      <w:numFmt w:val="bullet"/>
      <w:lvlText w:val="-"/>
      <w:lvlJc w:val="left"/>
      <w:pPr>
        <w:tabs>
          <w:tab w:val="num" w:pos="1590"/>
        </w:tabs>
        <w:ind w:left="1590" w:hanging="87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nsid w:val="610C4AC7"/>
    <w:multiLevelType w:val="hybridMultilevel"/>
    <w:tmpl w:val="E782F2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5DA32F1"/>
    <w:multiLevelType w:val="hybridMultilevel"/>
    <w:tmpl w:val="0590D54C"/>
    <w:lvl w:ilvl="0" w:tplc="BF7EE1E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7FC0777"/>
    <w:multiLevelType w:val="hybridMultilevel"/>
    <w:tmpl w:val="081ECBAC"/>
    <w:lvl w:ilvl="0" w:tplc="1A1CEEA2">
      <w:start w:val="9"/>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698611C4"/>
    <w:multiLevelType w:val="hybridMultilevel"/>
    <w:tmpl w:val="3BE8BB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nsid w:val="6A952ED3"/>
    <w:multiLevelType w:val="hybridMultilevel"/>
    <w:tmpl w:val="481003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AC1311C"/>
    <w:multiLevelType w:val="hybridMultilevel"/>
    <w:tmpl w:val="99306B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B53111B"/>
    <w:multiLevelType w:val="hybridMultilevel"/>
    <w:tmpl w:val="E736AB98"/>
    <w:lvl w:ilvl="0" w:tplc="5EA8BFAC">
      <w:start w:val="1"/>
      <w:numFmt w:val="bullet"/>
      <w:lvlText w:val="•"/>
      <w:lvlJc w:val="left"/>
      <w:pPr>
        <w:tabs>
          <w:tab w:val="num" w:pos="720"/>
        </w:tabs>
        <w:ind w:left="720" w:hanging="360"/>
      </w:pPr>
      <w:rPr>
        <w:rFonts w:ascii="Times New Roman" w:hAnsi="Times New Roman" w:hint="default"/>
      </w:rPr>
    </w:lvl>
    <w:lvl w:ilvl="1" w:tplc="CF904DA0" w:tentative="1">
      <w:start w:val="1"/>
      <w:numFmt w:val="bullet"/>
      <w:lvlText w:val="•"/>
      <w:lvlJc w:val="left"/>
      <w:pPr>
        <w:tabs>
          <w:tab w:val="num" w:pos="1440"/>
        </w:tabs>
        <w:ind w:left="1440" w:hanging="360"/>
      </w:pPr>
      <w:rPr>
        <w:rFonts w:ascii="Times New Roman" w:hAnsi="Times New Roman" w:hint="default"/>
      </w:rPr>
    </w:lvl>
    <w:lvl w:ilvl="2" w:tplc="456CC79E">
      <w:start w:val="1"/>
      <w:numFmt w:val="bullet"/>
      <w:lvlText w:val="•"/>
      <w:lvlJc w:val="left"/>
      <w:pPr>
        <w:tabs>
          <w:tab w:val="num" w:pos="2160"/>
        </w:tabs>
        <w:ind w:left="2160" w:hanging="360"/>
      </w:pPr>
      <w:rPr>
        <w:rFonts w:ascii="Times New Roman" w:hAnsi="Times New Roman" w:hint="default"/>
      </w:rPr>
    </w:lvl>
    <w:lvl w:ilvl="3" w:tplc="AE6609F6" w:tentative="1">
      <w:start w:val="1"/>
      <w:numFmt w:val="bullet"/>
      <w:lvlText w:val="•"/>
      <w:lvlJc w:val="left"/>
      <w:pPr>
        <w:tabs>
          <w:tab w:val="num" w:pos="2880"/>
        </w:tabs>
        <w:ind w:left="2880" w:hanging="360"/>
      </w:pPr>
      <w:rPr>
        <w:rFonts w:ascii="Times New Roman" w:hAnsi="Times New Roman" w:hint="default"/>
      </w:rPr>
    </w:lvl>
    <w:lvl w:ilvl="4" w:tplc="66B822C0" w:tentative="1">
      <w:start w:val="1"/>
      <w:numFmt w:val="bullet"/>
      <w:lvlText w:val="•"/>
      <w:lvlJc w:val="left"/>
      <w:pPr>
        <w:tabs>
          <w:tab w:val="num" w:pos="3600"/>
        </w:tabs>
        <w:ind w:left="3600" w:hanging="360"/>
      </w:pPr>
      <w:rPr>
        <w:rFonts w:ascii="Times New Roman" w:hAnsi="Times New Roman" w:hint="default"/>
      </w:rPr>
    </w:lvl>
    <w:lvl w:ilvl="5" w:tplc="649656F8" w:tentative="1">
      <w:start w:val="1"/>
      <w:numFmt w:val="bullet"/>
      <w:lvlText w:val="•"/>
      <w:lvlJc w:val="left"/>
      <w:pPr>
        <w:tabs>
          <w:tab w:val="num" w:pos="4320"/>
        </w:tabs>
        <w:ind w:left="4320" w:hanging="360"/>
      </w:pPr>
      <w:rPr>
        <w:rFonts w:ascii="Times New Roman" w:hAnsi="Times New Roman" w:hint="default"/>
      </w:rPr>
    </w:lvl>
    <w:lvl w:ilvl="6" w:tplc="DA3A7882" w:tentative="1">
      <w:start w:val="1"/>
      <w:numFmt w:val="bullet"/>
      <w:lvlText w:val="•"/>
      <w:lvlJc w:val="left"/>
      <w:pPr>
        <w:tabs>
          <w:tab w:val="num" w:pos="5040"/>
        </w:tabs>
        <w:ind w:left="5040" w:hanging="360"/>
      </w:pPr>
      <w:rPr>
        <w:rFonts w:ascii="Times New Roman" w:hAnsi="Times New Roman" w:hint="default"/>
      </w:rPr>
    </w:lvl>
    <w:lvl w:ilvl="7" w:tplc="8FEAA01C" w:tentative="1">
      <w:start w:val="1"/>
      <w:numFmt w:val="bullet"/>
      <w:lvlText w:val="•"/>
      <w:lvlJc w:val="left"/>
      <w:pPr>
        <w:tabs>
          <w:tab w:val="num" w:pos="5760"/>
        </w:tabs>
        <w:ind w:left="5760" w:hanging="360"/>
      </w:pPr>
      <w:rPr>
        <w:rFonts w:ascii="Times New Roman" w:hAnsi="Times New Roman" w:hint="default"/>
      </w:rPr>
    </w:lvl>
    <w:lvl w:ilvl="8" w:tplc="F78C69C2" w:tentative="1">
      <w:start w:val="1"/>
      <w:numFmt w:val="bullet"/>
      <w:lvlText w:val="•"/>
      <w:lvlJc w:val="left"/>
      <w:pPr>
        <w:tabs>
          <w:tab w:val="num" w:pos="6480"/>
        </w:tabs>
        <w:ind w:left="6480" w:hanging="360"/>
      </w:pPr>
      <w:rPr>
        <w:rFonts w:ascii="Times New Roman" w:hAnsi="Times New Roman" w:hint="default"/>
      </w:rPr>
    </w:lvl>
  </w:abstractNum>
  <w:abstractNum w:abstractNumId="40">
    <w:nsid w:val="6BD92B66"/>
    <w:multiLevelType w:val="hybridMultilevel"/>
    <w:tmpl w:val="681217BA"/>
    <w:lvl w:ilvl="0" w:tplc="7564008E">
      <w:start w:val="19"/>
      <w:numFmt w:val="bullet"/>
      <w:lvlText w:val="-"/>
      <w:lvlJc w:val="left"/>
      <w:pPr>
        <w:tabs>
          <w:tab w:val="num" w:pos="999"/>
        </w:tabs>
        <w:ind w:left="999" w:hanging="360"/>
      </w:pPr>
      <w:rPr>
        <w:rFonts w:ascii="Arial" w:eastAsia="Times New Roman" w:hAnsi="Aria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nsid w:val="6D4009A4"/>
    <w:multiLevelType w:val="hybridMultilevel"/>
    <w:tmpl w:val="63DEB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FDB75D2"/>
    <w:multiLevelType w:val="hybridMultilevel"/>
    <w:tmpl w:val="763E8F00"/>
    <w:lvl w:ilvl="0" w:tplc="7564008E">
      <w:start w:val="19"/>
      <w:numFmt w:val="bullet"/>
      <w:lvlText w:val="-"/>
      <w:lvlJc w:val="left"/>
      <w:pPr>
        <w:tabs>
          <w:tab w:val="num" w:pos="279"/>
        </w:tabs>
        <w:ind w:left="279"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0F24C47"/>
    <w:multiLevelType w:val="hybridMultilevel"/>
    <w:tmpl w:val="297029C2"/>
    <w:lvl w:ilvl="0" w:tplc="BA304E14">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28E1196"/>
    <w:multiLevelType w:val="hybridMultilevel"/>
    <w:tmpl w:val="1D0A4F68"/>
    <w:lvl w:ilvl="0" w:tplc="E1FC321E">
      <w:start w:val="9"/>
      <w:numFmt w:val="lowerLetter"/>
      <w:lvlText w:val="(%1)"/>
      <w:lvlJc w:val="left"/>
      <w:pPr>
        <w:ind w:left="1890" w:hanging="360"/>
      </w:pPr>
      <w:rPr>
        <w:rFonts w:hint="default"/>
        <w:i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5">
    <w:nsid w:val="72E34CFE"/>
    <w:multiLevelType w:val="hybridMultilevel"/>
    <w:tmpl w:val="6AF014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91C7DD6"/>
    <w:multiLevelType w:val="hybridMultilevel"/>
    <w:tmpl w:val="9084A86E"/>
    <w:lvl w:ilvl="0" w:tplc="C0F4DCB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B9C51C6"/>
    <w:multiLevelType w:val="hybridMultilevel"/>
    <w:tmpl w:val="9F88C12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7F2C0004"/>
    <w:multiLevelType w:val="hybridMultilevel"/>
    <w:tmpl w:val="4EA692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 w:ilvl="0">
        <w:start w:val="1"/>
        <w:numFmt w:val="decimal"/>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48"/>
  </w:num>
  <w:num w:numId="3">
    <w:abstractNumId w:val="18"/>
  </w:num>
  <w:num w:numId="4">
    <w:abstractNumId w:val="12"/>
  </w:num>
  <w:num w:numId="5">
    <w:abstractNumId w:val="16"/>
  </w:num>
  <w:num w:numId="6">
    <w:abstractNumId w:val="47"/>
  </w:num>
  <w:num w:numId="7">
    <w:abstractNumId w:val="7"/>
  </w:num>
  <w:num w:numId="8">
    <w:abstractNumId w:val="29"/>
  </w:num>
  <w:num w:numId="9">
    <w:abstractNumId w:val="6"/>
  </w:num>
  <w:num w:numId="10">
    <w:abstractNumId w:val="0"/>
    <w:lvlOverride w:ilvl="0">
      <w:lvl w:ilvl="0">
        <w:numFmt w:val="bullet"/>
        <w:lvlText w:val="·"/>
        <w:legacy w:legacy="1" w:legacySpace="0" w:legacyIndent="720"/>
        <w:lvlJc w:val="left"/>
        <w:pPr>
          <w:ind w:left="1440" w:hanging="720"/>
        </w:pPr>
        <w:rPr>
          <w:rFonts w:ascii="Times New Roman" w:hAnsi="Times New Roman" w:cs="Times New Roman" w:hint="default"/>
        </w:rPr>
      </w:lvl>
    </w:lvlOverride>
  </w:num>
  <w:num w:numId="11">
    <w:abstractNumId w:val="0"/>
    <w:lvlOverride w:ilvl="0">
      <w:lvl w:ilvl="0">
        <w:numFmt w:val="bullet"/>
        <w:lvlText w:val="·"/>
        <w:legacy w:legacy="1" w:legacySpace="0" w:legacyIndent="720"/>
        <w:lvlJc w:val="left"/>
        <w:pPr>
          <w:ind w:left="2160" w:hanging="720"/>
        </w:pPr>
        <w:rPr>
          <w:rFonts w:ascii="Shruti" w:hAnsi="Shruti" w:cs="Shruti" w:hint="default"/>
        </w:rPr>
      </w:lvl>
    </w:lvlOverride>
  </w:num>
  <w:num w:numId="12">
    <w:abstractNumId w:val="43"/>
  </w:num>
  <w:num w:numId="13">
    <w:abstractNumId w:val="22"/>
  </w:num>
  <w:num w:numId="14">
    <w:abstractNumId w:val="15"/>
  </w:num>
  <w:num w:numId="15">
    <w:abstractNumId w:val="17"/>
  </w:num>
  <w:num w:numId="16">
    <w:abstractNumId w:val="2"/>
    <w:lvlOverride w:ilvl="0">
      <w:startOverride w:val="3"/>
      <w:lvl w:ilvl="0">
        <w:start w:val="3"/>
        <w:numFmt w:val="upperRoman"/>
        <w:lvlText w:val="%1."/>
        <w:lvlJc w:val="left"/>
      </w:lvl>
    </w:lvlOverride>
    <w:lvlOverride w:ilvl="1">
      <w:startOverride w:val="1"/>
      <w:lvl w:ilvl="1">
        <w:start w:val="1"/>
        <w:numFmt w:val="upperRoman"/>
        <w:lvlText w:val="%2."/>
        <w:lvlJc w:val="left"/>
      </w:lvl>
    </w:lvlOverride>
    <w:lvlOverride w:ilvl="2">
      <w:startOverride w:val="1"/>
      <w:lvl w:ilvl="2">
        <w:start w:val="1"/>
        <w:numFmt w:val="upperRoman"/>
        <w:lvlText w:val="%3."/>
        <w:lvlJc w:val="left"/>
      </w:lvl>
    </w:lvlOverride>
    <w:lvlOverride w:ilvl="3">
      <w:startOverride w:val="1"/>
      <w:lvl w:ilvl="3">
        <w:start w:val="1"/>
        <w:numFmt w:val="upperRoman"/>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17">
    <w:abstractNumId w:val="38"/>
  </w:num>
  <w:num w:numId="18">
    <w:abstractNumId w:val="20"/>
  </w:num>
  <w:num w:numId="19">
    <w:abstractNumId w:val="26"/>
  </w:num>
  <w:num w:numId="20">
    <w:abstractNumId w:val="5"/>
  </w:num>
  <w:num w:numId="21">
    <w:abstractNumId w:val="46"/>
  </w:num>
  <w:num w:numId="22">
    <w:abstractNumId w:val="39"/>
  </w:num>
  <w:num w:numId="23">
    <w:abstractNumId w:val="42"/>
  </w:num>
  <w:num w:numId="24">
    <w:abstractNumId w:val="40"/>
  </w:num>
  <w:num w:numId="25">
    <w:abstractNumId w:val="32"/>
  </w:num>
  <w:num w:numId="26">
    <w:abstractNumId w:val="35"/>
  </w:num>
  <w:num w:numId="27">
    <w:abstractNumId w:val="36"/>
  </w:num>
  <w:num w:numId="28">
    <w:abstractNumId w:val="3"/>
  </w:num>
  <w:num w:numId="29">
    <w:abstractNumId w:val="44"/>
  </w:num>
  <w:num w:numId="30">
    <w:abstractNumId w:val="8"/>
  </w:num>
  <w:num w:numId="31">
    <w:abstractNumId w:val="4"/>
  </w:num>
  <w:num w:numId="32">
    <w:abstractNumId w:val="28"/>
  </w:num>
  <w:num w:numId="33">
    <w:abstractNumId w:val="10"/>
  </w:num>
  <w:num w:numId="34">
    <w:abstractNumId w:val="19"/>
  </w:num>
  <w:num w:numId="35">
    <w:abstractNumId w:val="13"/>
  </w:num>
  <w:num w:numId="36">
    <w:abstractNumId w:val="41"/>
  </w:num>
  <w:num w:numId="37">
    <w:abstractNumId w:val="23"/>
  </w:num>
  <w:num w:numId="38">
    <w:abstractNumId w:val="11"/>
  </w:num>
  <w:num w:numId="39">
    <w:abstractNumId w:val="30"/>
  </w:num>
  <w:num w:numId="40">
    <w:abstractNumId w:val="34"/>
  </w:num>
  <w:num w:numId="41">
    <w:abstractNumId w:val="24"/>
  </w:num>
  <w:num w:numId="42">
    <w:abstractNumId w:val="21"/>
  </w:num>
  <w:num w:numId="43">
    <w:abstractNumId w:val="33"/>
  </w:num>
  <w:num w:numId="44">
    <w:abstractNumId w:val="31"/>
  </w:num>
  <w:num w:numId="45">
    <w:abstractNumId w:val="45"/>
  </w:num>
  <w:num w:numId="46">
    <w:abstractNumId w:val="25"/>
  </w:num>
  <w:num w:numId="47">
    <w:abstractNumId w:val="9"/>
  </w:num>
  <w:num w:numId="48">
    <w:abstractNumId w:val="37"/>
  </w:num>
  <w:num w:numId="49">
    <w:abstractNumId w:val="27"/>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A58"/>
    <w:rsid w:val="00001434"/>
    <w:rsid w:val="000022B9"/>
    <w:rsid w:val="00002B18"/>
    <w:rsid w:val="0000308F"/>
    <w:rsid w:val="0000368B"/>
    <w:rsid w:val="0000476F"/>
    <w:rsid w:val="000048A5"/>
    <w:rsid w:val="00005B05"/>
    <w:rsid w:val="00006D6B"/>
    <w:rsid w:val="000104F8"/>
    <w:rsid w:val="00011442"/>
    <w:rsid w:val="000121F6"/>
    <w:rsid w:val="0001429B"/>
    <w:rsid w:val="000154AF"/>
    <w:rsid w:val="00015ABD"/>
    <w:rsid w:val="00017B9C"/>
    <w:rsid w:val="00021A09"/>
    <w:rsid w:val="00024672"/>
    <w:rsid w:val="00024D71"/>
    <w:rsid w:val="0002510D"/>
    <w:rsid w:val="00025E35"/>
    <w:rsid w:val="0003002B"/>
    <w:rsid w:val="00031B36"/>
    <w:rsid w:val="0003377E"/>
    <w:rsid w:val="0003506E"/>
    <w:rsid w:val="00037D25"/>
    <w:rsid w:val="00037E22"/>
    <w:rsid w:val="0004089C"/>
    <w:rsid w:val="00043DDA"/>
    <w:rsid w:val="00044150"/>
    <w:rsid w:val="000465A5"/>
    <w:rsid w:val="00047177"/>
    <w:rsid w:val="00047504"/>
    <w:rsid w:val="000476BE"/>
    <w:rsid w:val="000560D9"/>
    <w:rsid w:val="00061580"/>
    <w:rsid w:val="00064411"/>
    <w:rsid w:val="000652E8"/>
    <w:rsid w:val="00066338"/>
    <w:rsid w:val="0006659E"/>
    <w:rsid w:val="00066758"/>
    <w:rsid w:val="0006679A"/>
    <w:rsid w:val="00067BBA"/>
    <w:rsid w:val="000719AC"/>
    <w:rsid w:val="00071B90"/>
    <w:rsid w:val="00071FE5"/>
    <w:rsid w:val="000723FD"/>
    <w:rsid w:val="000737AB"/>
    <w:rsid w:val="00074C50"/>
    <w:rsid w:val="00075B67"/>
    <w:rsid w:val="00075DA4"/>
    <w:rsid w:val="00076452"/>
    <w:rsid w:val="00077EB7"/>
    <w:rsid w:val="00080395"/>
    <w:rsid w:val="00083B4D"/>
    <w:rsid w:val="00083C4D"/>
    <w:rsid w:val="000845C3"/>
    <w:rsid w:val="00084B6E"/>
    <w:rsid w:val="00087C70"/>
    <w:rsid w:val="00087D8E"/>
    <w:rsid w:val="00090EA2"/>
    <w:rsid w:val="00090FB5"/>
    <w:rsid w:val="00091CD4"/>
    <w:rsid w:val="000925B9"/>
    <w:rsid w:val="00092FB7"/>
    <w:rsid w:val="00093B68"/>
    <w:rsid w:val="00096E41"/>
    <w:rsid w:val="00097BDD"/>
    <w:rsid w:val="000A08AB"/>
    <w:rsid w:val="000A176A"/>
    <w:rsid w:val="000A1D15"/>
    <w:rsid w:val="000A1ECB"/>
    <w:rsid w:val="000A54FB"/>
    <w:rsid w:val="000A55A1"/>
    <w:rsid w:val="000A618A"/>
    <w:rsid w:val="000A7786"/>
    <w:rsid w:val="000B0888"/>
    <w:rsid w:val="000B0DA6"/>
    <w:rsid w:val="000B161A"/>
    <w:rsid w:val="000B17FB"/>
    <w:rsid w:val="000B2B12"/>
    <w:rsid w:val="000B421D"/>
    <w:rsid w:val="000B5FA2"/>
    <w:rsid w:val="000B75D8"/>
    <w:rsid w:val="000B7A91"/>
    <w:rsid w:val="000C06FF"/>
    <w:rsid w:val="000C3893"/>
    <w:rsid w:val="000C4DE4"/>
    <w:rsid w:val="000C582E"/>
    <w:rsid w:val="000C7364"/>
    <w:rsid w:val="000C7C12"/>
    <w:rsid w:val="000D0763"/>
    <w:rsid w:val="000D0BBC"/>
    <w:rsid w:val="000D2029"/>
    <w:rsid w:val="000D26D3"/>
    <w:rsid w:val="000D6EBA"/>
    <w:rsid w:val="000D7AFE"/>
    <w:rsid w:val="000E0562"/>
    <w:rsid w:val="000E09FF"/>
    <w:rsid w:val="000E1DED"/>
    <w:rsid w:val="000E2546"/>
    <w:rsid w:val="000E4A2D"/>
    <w:rsid w:val="000E7F1A"/>
    <w:rsid w:val="000F00D1"/>
    <w:rsid w:val="000F2750"/>
    <w:rsid w:val="000F308B"/>
    <w:rsid w:val="000F7A53"/>
    <w:rsid w:val="0010000A"/>
    <w:rsid w:val="0010018A"/>
    <w:rsid w:val="00102167"/>
    <w:rsid w:val="0010319E"/>
    <w:rsid w:val="00104966"/>
    <w:rsid w:val="001057D2"/>
    <w:rsid w:val="00107E3E"/>
    <w:rsid w:val="001105F6"/>
    <w:rsid w:val="00112283"/>
    <w:rsid w:val="001123D9"/>
    <w:rsid w:val="001136D8"/>
    <w:rsid w:val="001142E8"/>
    <w:rsid w:val="0011460E"/>
    <w:rsid w:val="00115209"/>
    <w:rsid w:val="00115AD5"/>
    <w:rsid w:val="001162E5"/>
    <w:rsid w:val="001174C3"/>
    <w:rsid w:val="00117A5C"/>
    <w:rsid w:val="00121CF0"/>
    <w:rsid w:val="00122145"/>
    <w:rsid w:val="00125965"/>
    <w:rsid w:val="001268AF"/>
    <w:rsid w:val="00126E69"/>
    <w:rsid w:val="001279DE"/>
    <w:rsid w:val="00130A40"/>
    <w:rsid w:val="00133F95"/>
    <w:rsid w:val="00134EB0"/>
    <w:rsid w:val="00135013"/>
    <w:rsid w:val="00135FCE"/>
    <w:rsid w:val="001369F5"/>
    <w:rsid w:val="0013799A"/>
    <w:rsid w:val="001419B0"/>
    <w:rsid w:val="00144270"/>
    <w:rsid w:val="0014668A"/>
    <w:rsid w:val="00150687"/>
    <w:rsid w:val="00151602"/>
    <w:rsid w:val="001541AD"/>
    <w:rsid w:val="0015438E"/>
    <w:rsid w:val="001545D4"/>
    <w:rsid w:val="00161376"/>
    <w:rsid w:val="001619D5"/>
    <w:rsid w:val="001654FF"/>
    <w:rsid w:val="00165A21"/>
    <w:rsid w:val="00171F4C"/>
    <w:rsid w:val="00176564"/>
    <w:rsid w:val="00176C10"/>
    <w:rsid w:val="00176FAF"/>
    <w:rsid w:val="001842B0"/>
    <w:rsid w:val="001848FF"/>
    <w:rsid w:val="00187CC9"/>
    <w:rsid w:val="00187F92"/>
    <w:rsid w:val="001902A7"/>
    <w:rsid w:val="00192458"/>
    <w:rsid w:val="00195056"/>
    <w:rsid w:val="001973A8"/>
    <w:rsid w:val="001A0B5D"/>
    <w:rsid w:val="001A19B7"/>
    <w:rsid w:val="001B098E"/>
    <w:rsid w:val="001B241F"/>
    <w:rsid w:val="001B5CAF"/>
    <w:rsid w:val="001B7B1D"/>
    <w:rsid w:val="001B7DD5"/>
    <w:rsid w:val="001C096B"/>
    <w:rsid w:val="001C1103"/>
    <w:rsid w:val="001C2054"/>
    <w:rsid w:val="001C260E"/>
    <w:rsid w:val="001C2F03"/>
    <w:rsid w:val="001C392E"/>
    <w:rsid w:val="001C57AB"/>
    <w:rsid w:val="001C5FBF"/>
    <w:rsid w:val="001C667D"/>
    <w:rsid w:val="001C6E5B"/>
    <w:rsid w:val="001D07E4"/>
    <w:rsid w:val="001D0C0C"/>
    <w:rsid w:val="001D5B44"/>
    <w:rsid w:val="001D5C35"/>
    <w:rsid w:val="001D5E4C"/>
    <w:rsid w:val="001D60DD"/>
    <w:rsid w:val="001D76C5"/>
    <w:rsid w:val="001E477C"/>
    <w:rsid w:val="001E7DDE"/>
    <w:rsid w:val="001F1252"/>
    <w:rsid w:val="001F16B6"/>
    <w:rsid w:val="001F2331"/>
    <w:rsid w:val="001F2643"/>
    <w:rsid w:val="001F2E8B"/>
    <w:rsid w:val="001F30C3"/>
    <w:rsid w:val="001F6C66"/>
    <w:rsid w:val="001F7830"/>
    <w:rsid w:val="001F7F5D"/>
    <w:rsid w:val="00201107"/>
    <w:rsid w:val="00202A22"/>
    <w:rsid w:val="00202C74"/>
    <w:rsid w:val="00203602"/>
    <w:rsid w:val="0020476A"/>
    <w:rsid w:val="002048A1"/>
    <w:rsid w:val="0020492D"/>
    <w:rsid w:val="002050F3"/>
    <w:rsid w:val="002063AC"/>
    <w:rsid w:val="002078E3"/>
    <w:rsid w:val="0021199A"/>
    <w:rsid w:val="00211FDC"/>
    <w:rsid w:val="002147A0"/>
    <w:rsid w:val="0021503B"/>
    <w:rsid w:val="002159B1"/>
    <w:rsid w:val="00215B85"/>
    <w:rsid w:val="002164C7"/>
    <w:rsid w:val="0021694B"/>
    <w:rsid w:val="00216A8C"/>
    <w:rsid w:val="00221CBA"/>
    <w:rsid w:val="00224691"/>
    <w:rsid w:val="00224E99"/>
    <w:rsid w:val="00226A40"/>
    <w:rsid w:val="00231391"/>
    <w:rsid w:val="00231609"/>
    <w:rsid w:val="00231EDC"/>
    <w:rsid w:val="002340A2"/>
    <w:rsid w:val="00236049"/>
    <w:rsid w:val="00237DF3"/>
    <w:rsid w:val="00241663"/>
    <w:rsid w:val="00245465"/>
    <w:rsid w:val="00246D7B"/>
    <w:rsid w:val="002472BF"/>
    <w:rsid w:val="00250F50"/>
    <w:rsid w:val="002537C3"/>
    <w:rsid w:val="00256DC9"/>
    <w:rsid w:val="00262B24"/>
    <w:rsid w:val="002637C9"/>
    <w:rsid w:val="00265AC9"/>
    <w:rsid w:val="002718FA"/>
    <w:rsid w:val="00272A8B"/>
    <w:rsid w:val="00272BAC"/>
    <w:rsid w:val="00274273"/>
    <w:rsid w:val="00274370"/>
    <w:rsid w:val="00274595"/>
    <w:rsid w:val="002748BD"/>
    <w:rsid w:val="00275D00"/>
    <w:rsid w:val="00280DC0"/>
    <w:rsid w:val="0028267A"/>
    <w:rsid w:val="002836BF"/>
    <w:rsid w:val="00283B87"/>
    <w:rsid w:val="00283D62"/>
    <w:rsid w:val="002844C2"/>
    <w:rsid w:val="00284500"/>
    <w:rsid w:val="00285402"/>
    <w:rsid w:val="00285B1B"/>
    <w:rsid w:val="00285B61"/>
    <w:rsid w:val="00287C4C"/>
    <w:rsid w:val="00290F8A"/>
    <w:rsid w:val="00297F47"/>
    <w:rsid w:val="002A063F"/>
    <w:rsid w:val="002A1007"/>
    <w:rsid w:val="002A28AA"/>
    <w:rsid w:val="002A5024"/>
    <w:rsid w:val="002B0552"/>
    <w:rsid w:val="002B25F7"/>
    <w:rsid w:val="002B2CB1"/>
    <w:rsid w:val="002B3BC7"/>
    <w:rsid w:val="002B5126"/>
    <w:rsid w:val="002B62C4"/>
    <w:rsid w:val="002B6916"/>
    <w:rsid w:val="002B7517"/>
    <w:rsid w:val="002C2012"/>
    <w:rsid w:val="002C214C"/>
    <w:rsid w:val="002C25CC"/>
    <w:rsid w:val="002C4552"/>
    <w:rsid w:val="002C54A0"/>
    <w:rsid w:val="002C6370"/>
    <w:rsid w:val="002C67E5"/>
    <w:rsid w:val="002C713E"/>
    <w:rsid w:val="002C7C98"/>
    <w:rsid w:val="002D0710"/>
    <w:rsid w:val="002D16A7"/>
    <w:rsid w:val="002D60C8"/>
    <w:rsid w:val="002D634F"/>
    <w:rsid w:val="002D7C75"/>
    <w:rsid w:val="002E2133"/>
    <w:rsid w:val="002E374F"/>
    <w:rsid w:val="002E68A3"/>
    <w:rsid w:val="002E6EC9"/>
    <w:rsid w:val="002F0120"/>
    <w:rsid w:val="002F0D83"/>
    <w:rsid w:val="002F4062"/>
    <w:rsid w:val="002F763D"/>
    <w:rsid w:val="00300F50"/>
    <w:rsid w:val="00302DCD"/>
    <w:rsid w:val="00303E78"/>
    <w:rsid w:val="00304745"/>
    <w:rsid w:val="003068C5"/>
    <w:rsid w:val="00307793"/>
    <w:rsid w:val="00307B6E"/>
    <w:rsid w:val="0031430B"/>
    <w:rsid w:val="00315A99"/>
    <w:rsid w:val="00315D1A"/>
    <w:rsid w:val="0031663D"/>
    <w:rsid w:val="00316D6B"/>
    <w:rsid w:val="0031754B"/>
    <w:rsid w:val="00317859"/>
    <w:rsid w:val="00325628"/>
    <w:rsid w:val="003257C1"/>
    <w:rsid w:val="00325A36"/>
    <w:rsid w:val="00327607"/>
    <w:rsid w:val="00327E6B"/>
    <w:rsid w:val="00333705"/>
    <w:rsid w:val="0033381D"/>
    <w:rsid w:val="003346DF"/>
    <w:rsid w:val="00334798"/>
    <w:rsid w:val="0033591A"/>
    <w:rsid w:val="0033635E"/>
    <w:rsid w:val="00336D85"/>
    <w:rsid w:val="00336FD2"/>
    <w:rsid w:val="00343B9F"/>
    <w:rsid w:val="00344F52"/>
    <w:rsid w:val="00345AC9"/>
    <w:rsid w:val="00345BF0"/>
    <w:rsid w:val="003465AE"/>
    <w:rsid w:val="00346C7C"/>
    <w:rsid w:val="00346DBE"/>
    <w:rsid w:val="003501F0"/>
    <w:rsid w:val="003508D9"/>
    <w:rsid w:val="00351803"/>
    <w:rsid w:val="003615E0"/>
    <w:rsid w:val="00361FFC"/>
    <w:rsid w:val="003664C8"/>
    <w:rsid w:val="00366A17"/>
    <w:rsid w:val="003703CB"/>
    <w:rsid w:val="00372850"/>
    <w:rsid w:val="00374CA6"/>
    <w:rsid w:val="00374FFF"/>
    <w:rsid w:val="0037506C"/>
    <w:rsid w:val="00375C5D"/>
    <w:rsid w:val="00375F52"/>
    <w:rsid w:val="0037797F"/>
    <w:rsid w:val="00381E73"/>
    <w:rsid w:val="00382CDD"/>
    <w:rsid w:val="0038459F"/>
    <w:rsid w:val="00384D0E"/>
    <w:rsid w:val="00384E7C"/>
    <w:rsid w:val="0038519B"/>
    <w:rsid w:val="003853B3"/>
    <w:rsid w:val="003876D8"/>
    <w:rsid w:val="00387DCA"/>
    <w:rsid w:val="00387EB6"/>
    <w:rsid w:val="0039067B"/>
    <w:rsid w:val="00392B6C"/>
    <w:rsid w:val="003946CA"/>
    <w:rsid w:val="00394863"/>
    <w:rsid w:val="00395416"/>
    <w:rsid w:val="003A10C5"/>
    <w:rsid w:val="003A24C0"/>
    <w:rsid w:val="003A57A8"/>
    <w:rsid w:val="003A64A1"/>
    <w:rsid w:val="003A69DD"/>
    <w:rsid w:val="003B01A1"/>
    <w:rsid w:val="003B03CD"/>
    <w:rsid w:val="003B07A7"/>
    <w:rsid w:val="003B1030"/>
    <w:rsid w:val="003B2B0B"/>
    <w:rsid w:val="003B519B"/>
    <w:rsid w:val="003B55F6"/>
    <w:rsid w:val="003B5E11"/>
    <w:rsid w:val="003B6681"/>
    <w:rsid w:val="003C0CF4"/>
    <w:rsid w:val="003C2A00"/>
    <w:rsid w:val="003C2C6C"/>
    <w:rsid w:val="003C3E6E"/>
    <w:rsid w:val="003C3F04"/>
    <w:rsid w:val="003C4717"/>
    <w:rsid w:val="003C77AC"/>
    <w:rsid w:val="003D041D"/>
    <w:rsid w:val="003D1C8B"/>
    <w:rsid w:val="003D35F6"/>
    <w:rsid w:val="003D3A32"/>
    <w:rsid w:val="003D3FCB"/>
    <w:rsid w:val="003D5216"/>
    <w:rsid w:val="003D5A30"/>
    <w:rsid w:val="003E04EE"/>
    <w:rsid w:val="003E1513"/>
    <w:rsid w:val="003E1728"/>
    <w:rsid w:val="003E2CDE"/>
    <w:rsid w:val="003E3241"/>
    <w:rsid w:val="003E43E9"/>
    <w:rsid w:val="003E4D49"/>
    <w:rsid w:val="003E4FD5"/>
    <w:rsid w:val="003F1D9B"/>
    <w:rsid w:val="003F428E"/>
    <w:rsid w:val="003F5476"/>
    <w:rsid w:val="003F6B8E"/>
    <w:rsid w:val="003F7BAF"/>
    <w:rsid w:val="0040154F"/>
    <w:rsid w:val="00402420"/>
    <w:rsid w:val="0040432E"/>
    <w:rsid w:val="00404AE1"/>
    <w:rsid w:val="0040518E"/>
    <w:rsid w:val="00405688"/>
    <w:rsid w:val="0040653E"/>
    <w:rsid w:val="0040706D"/>
    <w:rsid w:val="00410817"/>
    <w:rsid w:val="00410A92"/>
    <w:rsid w:val="00410F3D"/>
    <w:rsid w:val="00412967"/>
    <w:rsid w:val="00414230"/>
    <w:rsid w:val="00414308"/>
    <w:rsid w:val="00414A99"/>
    <w:rsid w:val="004161B6"/>
    <w:rsid w:val="0042013E"/>
    <w:rsid w:val="004216BF"/>
    <w:rsid w:val="00422412"/>
    <w:rsid w:val="00422744"/>
    <w:rsid w:val="00422AAF"/>
    <w:rsid w:val="004249F2"/>
    <w:rsid w:val="00424A92"/>
    <w:rsid w:val="00425929"/>
    <w:rsid w:val="004268AF"/>
    <w:rsid w:val="0042715E"/>
    <w:rsid w:val="00430AF4"/>
    <w:rsid w:val="00432423"/>
    <w:rsid w:val="00433A0D"/>
    <w:rsid w:val="00434A3E"/>
    <w:rsid w:val="00436875"/>
    <w:rsid w:val="00437C37"/>
    <w:rsid w:val="00437D82"/>
    <w:rsid w:val="0044269B"/>
    <w:rsid w:val="00442B46"/>
    <w:rsid w:val="00445AB6"/>
    <w:rsid w:val="0045196B"/>
    <w:rsid w:val="00452C29"/>
    <w:rsid w:val="00453BAE"/>
    <w:rsid w:val="00456D93"/>
    <w:rsid w:val="004571A6"/>
    <w:rsid w:val="004577BF"/>
    <w:rsid w:val="004619A3"/>
    <w:rsid w:val="00462607"/>
    <w:rsid w:val="00462977"/>
    <w:rsid w:val="00463227"/>
    <w:rsid w:val="00463C4E"/>
    <w:rsid w:val="00464CCB"/>
    <w:rsid w:val="00467940"/>
    <w:rsid w:val="00470F3E"/>
    <w:rsid w:val="00472C1B"/>
    <w:rsid w:val="00473124"/>
    <w:rsid w:val="004746BD"/>
    <w:rsid w:val="004757CC"/>
    <w:rsid w:val="00476CB8"/>
    <w:rsid w:val="00476E03"/>
    <w:rsid w:val="00480E0C"/>
    <w:rsid w:val="00481B6E"/>
    <w:rsid w:val="0048202E"/>
    <w:rsid w:val="00484D50"/>
    <w:rsid w:val="004858B7"/>
    <w:rsid w:val="004868D4"/>
    <w:rsid w:val="00486ADB"/>
    <w:rsid w:val="004873E3"/>
    <w:rsid w:val="004876BF"/>
    <w:rsid w:val="00491738"/>
    <w:rsid w:val="00492413"/>
    <w:rsid w:val="00493FF5"/>
    <w:rsid w:val="0049437A"/>
    <w:rsid w:val="00494993"/>
    <w:rsid w:val="004954DD"/>
    <w:rsid w:val="00496024"/>
    <w:rsid w:val="00496176"/>
    <w:rsid w:val="00497405"/>
    <w:rsid w:val="00497ADF"/>
    <w:rsid w:val="004A0E6B"/>
    <w:rsid w:val="004A26BD"/>
    <w:rsid w:val="004A4725"/>
    <w:rsid w:val="004A4A05"/>
    <w:rsid w:val="004A4F3F"/>
    <w:rsid w:val="004A4F6D"/>
    <w:rsid w:val="004A5E7D"/>
    <w:rsid w:val="004A67B5"/>
    <w:rsid w:val="004A792E"/>
    <w:rsid w:val="004B7AB6"/>
    <w:rsid w:val="004C1F56"/>
    <w:rsid w:val="004C2C0E"/>
    <w:rsid w:val="004C302C"/>
    <w:rsid w:val="004C34D9"/>
    <w:rsid w:val="004C37D6"/>
    <w:rsid w:val="004C4FEE"/>
    <w:rsid w:val="004D0827"/>
    <w:rsid w:val="004D1341"/>
    <w:rsid w:val="004D2132"/>
    <w:rsid w:val="004D21D0"/>
    <w:rsid w:val="004D2AFA"/>
    <w:rsid w:val="004D4582"/>
    <w:rsid w:val="004D5204"/>
    <w:rsid w:val="004D54BE"/>
    <w:rsid w:val="004D6F5A"/>
    <w:rsid w:val="004D71FD"/>
    <w:rsid w:val="004E0B3A"/>
    <w:rsid w:val="004E60A6"/>
    <w:rsid w:val="004E7914"/>
    <w:rsid w:val="004F010F"/>
    <w:rsid w:val="004F01BD"/>
    <w:rsid w:val="004F1F5F"/>
    <w:rsid w:val="004F47CA"/>
    <w:rsid w:val="004F47CE"/>
    <w:rsid w:val="004F4E81"/>
    <w:rsid w:val="004F5650"/>
    <w:rsid w:val="004F5F45"/>
    <w:rsid w:val="004F631F"/>
    <w:rsid w:val="004F75C9"/>
    <w:rsid w:val="004F78B8"/>
    <w:rsid w:val="005024CA"/>
    <w:rsid w:val="0050326F"/>
    <w:rsid w:val="00505003"/>
    <w:rsid w:val="005116D1"/>
    <w:rsid w:val="0051225B"/>
    <w:rsid w:val="00514841"/>
    <w:rsid w:val="005159D4"/>
    <w:rsid w:val="00517AEA"/>
    <w:rsid w:val="0052177D"/>
    <w:rsid w:val="00523D55"/>
    <w:rsid w:val="00525D21"/>
    <w:rsid w:val="005314B3"/>
    <w:rsid w:val="00532DF2"/>
    <w:rsid w:val="005356B5"/>
    <w:rsid w:val="005357A3"/>
    <w:rsid w:val="00540045"/>
    <w:rsid w:val="00540529"/>
    <w:rsid w:val="00541014"/>
    <w:rsid w:val="005418D7"/>
    <w:rsid w:val="00542319"/>
    <w:rsid w:val="0054566E"/>
    <w:rsid w:val="005520A1"/>
    <w:rsid w:val="00557BE3"/>
    <w:rsid w:val="00561C4C"/>
    <w:rsid w:val="00562C1C"/>
    <w:rsid w:val="00563EF8"/>
    <w:rsid w:val="005643E3"/>
    <w:rsid w:val="0056451A"/>
    <w:rsid w:val="005664A1"/>
    <w:rsid w:val="0056799F"/>
    <w:rsid w:val="00570589"/>
    <w:rsid w:val="00570758"/>
    <w:rsid w:val="00571E6B"/>
    <w:rsid w:val="00572177"/>
    <w:rsid w:val="0057228F"/>
    <w:rsid w:val="00572A2F"/>
    <w:rsid w:val="00573B32"/>
    <w:rsid w:val="00577064"/>
    <w:rsid w:val="005773A6"/>
    <w:rsid w:val="00582361"/>
    <w:rsid w:val="005827D8"/>
    <w:rsid w:val="00585A78"/>
    <w:rsid w:val="005875AF"/>
    <w:rsid w:val="00587608"/>
    <w:rsid w:val="0059154B"/>
    <w:rsid w:val="00591CE2"/>
    <w:rsid w:val="00595B20"/>
    <w:rsid w:val="005A0A2F"/>
    <w:rsid w:val="005A0C2A"/>
    <w:rsid w:val="005A0C2D"/>
    <w:rsid w:val="005A4626"/>
    <w:rsid w:val="005A4AA5"/>
    <w:rsid w:val="005A5649"/>
    <w:rsid w:val="005B1CEE"/>
    <w:rsid w:val="005B2087"/>
    <w:rsid w:val="005B568F"/>
    <w:rsid w:val="005B670F"/>
    <w:rsid w:val="005B7178"/>
    <w:rsid w:val="005B7264"/>
    <w:rsid w:val="005C0A6D"/>
    <w:rsid w:val="005C3C8F"/>
    <w:rsid w:val="005D1009"/>
    <w:rsid w:val="005D29EB"/>
    <w:rsid w:val="005D3944"/>
    <w:rsid w:val="005D66EB"/>
    <w:rsid w:val="005D6A58"/>
    <w:rsid w:val="005D7A95"/>
    <w:rsid w:val="005E0E39"/>
    <w:rsid w:val="005E43A3"/>
    <w:rsid w:val="005E4907"/>
    <w:rsid w:val="005E6BB9"/>
    <w:rsid w:val="005F0838"/>
    <w:rsid w:val="005F0F91"/>
    <w:rsid w:val="005F32F5"/>
    <w:rsid w:val="005F3C24"/>
    <w:rsid w:val="005F76DC"/>
    <w:rsid w:val="005F7CF1"/>
    <w:rsid w:val="00605805"/>
    <w:rsid w:val="00605A10"/>
    <w:rsid w:val="00606B0A"/>
    <w:rsid w:val="00613EDE"/>
    <w:rsid w:val="00614392"/>
    <w:rsid w:val="00615273"/>
    <w:rsid w:val="00615868"/>
    <w:rsid w:val="00617A5A"/>
    <w:rsid w:val="006214CB"/>
    <w:rsid w:val="00621619"/>
    <w:rsid w:val="00621755"/>
    <w:rsid w:val="00621914"/>
    <w:rsid w:val="00622B83"/>
    <w:rsid w:val="00623100"/>
    <w:rsid w:val="00623882"/>
    <w:rsid w:val="00624F82"/>
    <w:rsid w:val="006256F0"/>
    <w:rsid w:val="006264A3"/>
    <w:rsid w:val="00626CF3"/>
    <w:rsid w:val="00626E08"/>
    <w:rsid w:val="00632922"/>
    <w:rsid w:val="0063556B"/>
    <w:rsid w:val="00636F24"/>
    <w:rsid w:val="00637BC5"/>
    <w:rsid w:val="00637CB5"/>
    <w:rsid w:val="006420CF"/>
    <w:rsid w:val="00644274"/>
    <w:rsid w:val="00644737"/>
    <w:rsid w:val="00646412"/>
    <w:rsid w:val="00647607"/>
    <w:rsid w:val="00647C1C"/>
    <w:rsid w:val="0065194B"/>
    <w:rsid w:val="006524BB"/>
    <w:rsid w:val="006527F4"/>
    <w:rsid w:val="00653BDC"/>
    <w:rsid w:val="00655252"/>
    <w:rsid w:val="00656B79"/>
    <w:rsid w:val="006570D4"/>
    <w:rsid w:val="0065721E"/>
    <w:rsid w:val="0065747B"/>
    <w:rsid w:val="0066073C"/>
    <w:rsid w:val="006612E5"/>
    <w:rsid w:val="0066350F"/>
    <w:rsid w:val="00665398"/>
    <w:rsid w:val="00665D7B"/>
    <w:rsid w:val="00665E0B"/>
    <w:rsid w:val="006660E6"/>
    <w:rsid w:val="00666F8A"/>
    <w:rsid w:val="00667F15"/>
    <w:rsid w:val="006704FE"/>
    <w:rsid w:val="0067076E"/>
    <w:rsid w:val="00674591"/>
    <w:rsid w:val="00674B16"/>
    <w:rsid w:val="00675AB7"/>
    <w:rsid w:val="00676835"/>
    <w:rsid w:val="0068024C"/>
    <w:rsid w:val="0068446C"/>
    <w:rsid w:val="0068514A"/>
    <w:rsid w:val="00685A0F"/>
    <w:rsid w:val="00686867"/>
    <w:rsid w:val="00686D9E"/>
    <w:rsid w:val="00687993"/>
    <w:rsid w:val="00692592"/>
    <w:rsid w:val="00693B4F"/>
    <w:rsid w:val="00694574"/>
    <w:rsid w:val="0069634B"/>
    <w:rsid w:val="006A0758"/>
    <w:rsid w:val="006A3F3C"/>
    <w:rsid w:val="006A48F8"/>
    <w:rsid w:val="006A49A7"/>
    <w:rsid w:val="006A4DC9"/>
    <w:rsid w:val="006A563C"/>
    <w:rsid w:val="006A58C9"/>
    <w:rsid w:val="006A6AFB"/>
    <w:rsid w:val="006A6C30"/>
    <w:rsid w:val="006A7856"/>
    <w:rsid w:val="006B1308"/>
    <w:rsid w:val="006B27B5"/>
    <w:rsid w:val="006B7562"/>
    <w:rsid w:val="006B7CD6"/>
    <w:rsid w:val="006C065E"/>
    <w:rsid w:val="006C2980"/>
    <w:rsid w:val="006C36CF"/>
    <w:rsid w:val="006C3B47"/>
    <w:rsid w:val="006C5531"/>
    <w:rsid w:val="006C59BD"/>
    <w:rsid w:val="006C7D0B"/>
    <w:rsid w:val="006D03BC"/>
    <w:rsid w:val="006D141A"/>
    <w:rsid w:val="006D1D4E"/>
    <w:rsid w:val="006D219A"/>
    <w:rsid w:val="006D3741"/>
    <w:rsid w:val="006D4E1C"/>
    <w:rsid w:val="006D56AC"/>
    <w:rsid w:val="006D6E7F"/>
    <w:rsid w:val="006E1F21"/>
    <w:rsid w:val="006E222E"/>
    <w:rsid w:val="006E26E6"/>
    <w:rsid w:val="006E462C"/>
    <w:rsid w:val="006E7A6E"/>
    <w:rsid w:val="006E7A77"/>
    <w:rsid w:val="006F20D7"/>
    <w:rsid w:val="006F306F"/>
    <w:rsid w:val="006F36D4"/>
    <w:rsid w:val="006F4697"/>
    <w:rsid w:val="006F5837"/>
    <w:rsid w:val="00702AF3"/>
    <w:rsid w:val="00702C81"/>
    <w:rsid w:val="00703E26"/>
    <w:rsid w:val="007045AE"/>
    <w:rsid w:val="007057DB"/>
    <w:rsid w:val="007142AE"/>
    <w:rsid w:val="00714B22"/>
    <w:rsid w:val="00714FFF"/>
    <w:rsid w:val="0071548E"/>
    <w:rsid w:val="00720711"/>
    <w:rsid w:val="007214BE"/>
    <w:rsid w:val="007216AF"/>
    <w:rsid w:val="00724EFE"/>
    <w:rsid w:val="007267DF"/>
    <w:rsid w:val="00727CA4"/>
    <w:rsid w:val="007309E3"/>
    <w:rsid w:val="00732161"/>
    <w:rsid w:val="00732BB1"/>
    <w:rsid w:val="0073316B"/>
    <w:rsid w:val="007345B6"/>
    <w:rsid w:val="007347D1"/>
    <w:rsid w:val="00735F5B"/>
    <w:rsid w:val="00737CE2"/>
    <w:rsid w:val="007409E5"/>
    <w:rsid w:val="00740A5A"/>
    <w:rsid w:val="007413BC"/>
    <w:rsid w:val="0074213E"/>
    <w:rsid w:val="00745C34"/>
    <w:rsid w:val="00750FDB"/>
    <w:rsid w:val="0075201E"/>
    <w:rsid w:val="00752B4E"/>
    <w:rsid w:val="00761B80"/>
    <w:rsid w:val="00761C22"/>
    <w:rsid w:val="00763FA0"/>
    <w:rsid w:val="00764E98"/>
    <w:rsid w:val="00765D39"/>
    <w:rsid w:val="00767DA2"/>
    <w:rsid w:val="00771FAB"/>
    <w:rsid w:val="00772656"/>
    <w:rsid w:val="00774356"/>
    <w:rsid w:val="00774521"/>
    <w:rsid w:val="00780174"/>
    <w:rsid w:val="007822AD"/>
    <w:rsid w:val="00783C2C"/>
    <w:rsid w:val="00784190"/>
    <w:rsid w:val="00784C1B"/>
    <w:rsid w:val="0079331B"/>
    <w:rsid w:val="007A3973"/>
    <w:rsid w:val="007A3C93"/>
    <w:rsid w:val="007A5B7B"/>
    <w:rsid w:val="007B33F4"/>
    <w:rsid w:val="007B7658"/>
    <w:rsid w:val="007C52B5"/>
    <w:rsid w:val="007C580E"/>
    <w:rsid w:val="007C6B88"/>
    <w:rsid w:val="007C79FD"/>
    <w:rsid w:val="007D6155"/>
    <w:rsid w:val="007D642E"/>
    <w:rsid w:val="007D7862"/>
    <w:rsid w:val="007E165B"/>
    <w:rsid w:val="007E267E"/>
    <w:rsid w:val="007E291B"/>
    <w:rsid w:val="007E2979"/>
    <w:rsid w:val="007E3848"/>
    <w:rsid w:val="007E42B1"/>
    <w:rsid w:val="007E61A1"/>
    <w:rsid w:val="007E785E"/>
    <w:rsid w:val="007F2415"/>
    <w:rsid w:val="007F4843"/>
    <w:rsid w:val="007F538E"/>
    <w:rsid w:val="007F5A24"/>
    <w:rsid w:val="007F6021"/>
    <w:rsid w:val="007F684D"/>
    <w:rsid w:val="007F6C46"/>
    <w:rsid w:val="007F70E8"/>
    <w:rsid w:val="007F78AA"/>
    <w:rsid w:val="007F7D4D"/>
    <w:rsid w:val="00800C40"/>
    <w:rsid w:val="0080284A"/>
    <w:rsid w:val="008044C9"/>
    <w:rsid w:val="00810D07"/>
    <w:rsid w:val="00810E84"/>
    <w:rsid w:val="0081177B"/>
    <w:rsid w:val="0081186D"/>
    <w:rsid w:val="00816E7F"/>
    <w:rsid w:val="00817C02"/>
    <w:rsid w:val="00820458"/>
    <w:rsid w:val="00822248"/>
    <w:rsid w:val="00822F47"/>
    <w:rsid w:val="0082429F"/>
    <w:rsid w:val="008249BA"/>
    <w:rsid w:val="00824D96"/>
    <w:rsid w:val="00827DCF"/>
    <w:rsid w:val="00831078"/>
    <w:rsid w:val="00831DF4"/>
    <w:rsid w:val="00832793"/>
    <w:rsid w:val="00833C68"/>
    <w:rsid w:val="00833F5F"/>
    <w:rsid w:val="0083597F"/>
    <w:rsid w:val="008361F5"/>
    <w:rsid w:val="00836326"/>
    <w:rsid w:val="008366D9"/>
    <w:rsid w:val="00837D48"/>
    <w:rsid w:val="00840FA3"/>
    <w:rsid w:val="00847282"/>
    <w:rsid w:val="00851474"/>
    <w:rsid w:val="0085274A"/>
    <w:rsid w:val="00854B33"/>
    <w:rsid w:val="00854DC4"/>
    <w:rsid w:val="00856CCD"/>
    <w:rsid w:val="008613A8"/>
    <w:rsid w:val="00861575"/>
    <w:rsid w:val="00862D25"/>
    <w:rsid w:val="00862D80"/>
    <w:rsid w:val="0086618C"/>
    <w:rsid w:val="008712E2"/>
    <w:rsid w:val="008729B6"/>
    <w:rsid w:val="0087336B"/>
    <w:rsid w:val="00873401"/>
    <w:rsid w:val="00874E76"/>
    <w:rsid w:val="008776C1"/>
    <w:rsid w:val="008807D5"/>
    <w:rsid w:val="00880C81"/>
    <w:rsid w:val="00880EC3"/>
    <w:rsid w:val="00881053"/>
    <w:rsid w:val="00881DAD"/>
    <w:rsid w:val="008850C1"/>
    <w:rsid w:val="00886359"/>
    <w:rsid w:val="0089088D"/>
    <w:rsid w:val="00890FBC"/>
    <w:rsid w:val="0089110D"/>
    <w:rsid w:val="0089150A"/>
    <w:rsid w:val="00893E82"/>
    <w:rsid w:val="00895395"/>
    <w:rsid w:val="008A095D"/>
    <w:rsid w:val="008A1980"/>
    <w:rsid w:val="008A2C36"/>
    <w:rsid w:val="008A2DA0"/>
    <w:rsid w:val="008A3201"/>
    <w:rsid w:val="008A7EC3"/>
    <w:rsid w:val="008B1022"/>
    <w:rsid w:val="008B1A2B"/>
    <w:rsid w:val="008B2F88"/>
    <w:rsid w:val="008B3C70"/>
    <w:rsid w:val="008B3D28"/>
    <w:rsid w:val="008B50C6"/>
    <w:rsid w:val="008B6AB6"/>
    <w:rsid w:val="008B75BE"/>
    <w:rsid w:val="008C20C1"/>
    <w:rsid w:val="008C23F5"/>
    <w:rsid w:val="008C3AF6"/>
    <w:rsid w:val="008C4F5F"/>
    <w:rsid w:val="008C6D67"/>
    <w:rsid w:val="008C6F59"/>
    <w:rsid w:val="008C7308"/>
    <w:rsid w:val="008D2766"/>
    <w:rsid w:val="008D293F"/>
    <w:rsid w:val="008D3CD8"/>
    <w:rsid w:val="008D54CB"/>
    <w:rsid w:val="008D6DB0"/>
    <w:rsid w:val="008D771C"/>
    <w:rsid w:val="008E0054"/>
    <w:rsid w:val="008E019E"/>
    <w:rsid w:val="008E2BEA"/>
    <w:rsid w:val="008E3838"/>
    <w:rsid w:val="008E4E8F"/>
    <w:rsid w:val="008E5600"/>
    <w:rsid w:val="008E5881"/>
    <w:rsid w:val="008E5900"/>
    <w:rsid w:val="008E74D6"/>
    <w:rsid w:val="008E7EDC"/>
    <w:rsid w:val="008F00A3"/>
    <w:rsid w:val="008F0FE2"/>
    <w:rsid w:val="008F243A"/>
    <w:rsid w:val="008F5996"/>
    <w:rsid w:val="008F5E5E"/>
    <w:rsid w:val="008F6D51"/>
    <w:rsid w:val="008F6F71"/>
    <w:rsid w:val="009008AF"/>
    <w:rsid w:val="00901019"/>
    <w:rsid w:val="00902196"/>
    <w:rsid w:val="0090243B"/>
    <w:rsid w:val="00902D16"/>
    <w:rsid w:val="009038C0"/>
    <w:rsid w:val="00903E66"/>
    <w:rsid w:val="009041D4"/>
    <w:rsid w:val="00905E5F"/>
    <w:rsid w:val="00905FA8"/>
    <w:rsid w:val="009063C3"/>
    <w:rsid w:val="00906A56"/>
    <w:rsid w:val="00906B12"/>
    <w:rsid w:val="00906B3F"/>
    <w:rsid w:val="009125E2"/>
    <w:rsid w:val="00912C7E"/>
    <w:rsid w:val="00914119"/>
    <w:rsid w:val="00916004"/>
    <w:rsid w:val="009212AA"/>
    <w:rsid w:val="00922B30"/>
    <w:rsid w:val="009230D2"/>
    <w:rsid w:val="009262C0"/>
    <w:rsid w:val="00926C24"/>
    <w:rsid w:val="00927DEA"/>
    <w:rsid w:val="00927F5E"/>
    <w:rsid w:val="009318C2"/>
    <w:rsid w:val="0093260B"/>
    <w:rsid w:val="00932F1A"/>
    <w:rsid w:val="0093352D"/>
    <w:rsid w:val="0093360E"/>
    <w:rsid w:val="00934052"/>
    <w:rsid w:val="00934CF0"/>
    <w:rsid w:val="00936742"/>
    <w:rsid w:val="00937803"/>
    <w:rsid w:val="00937B30"/>
    <w:rsid w:val="0094170D"/>
    <w:rsid w:val="00941A2B"/>
    <w:rsid w:val="00942978"/>
    <w:rsid w:val="00943097"/>
    <w:rsid w:val="00947B4C"/>
    <w:rsid w:val="00952175"/>
    <w:rsid w:val="00952489"/>
    <w:rsid w:val="00955261"/>
    <w:rsid w:val="00955471"/>
    <w:rsid w:val="00955E3E"/>
    <w:rsid w:val="00955FE9"/>
    <w:rsid w:val="00956497"/>
    <w:rsid w:val="00956EAB"/>
    <w:rsid w:val="00957201"/>
    <w:rsid w:val="0096003F"/>
    <w:rsid w:val="00960945"/>
    <w:rsid w:val="00961EC4"/>
    <w:rsid w:val="00963521"/>
    <w:rsid w:val="0096693C"/>
    <w:rsid w:val="00970130"/>
    <w:rsid w:val="00971853"/>
    <w:rsid w:val="00971CDB"/>
    <w:rsid w:val="0097364C"/>
    <w:rsid w:val="00976445"/>
    <w:rsid w:val="009802DC"/>
    <w:rsid w:val="00981F6A"/>
    <w:rsid w:val="00982467"/>
    <w:rsid w:val="00983440"/>
    <w:rsid w:val="00985042"/>
    <w:rsid w:val="00985BA2"/>
    <w:rsid w:val="00985FE1"/>
    <w:rsid w:val="0099415B"/>
    <w:rsid w:val="0099525B"/>
    <w:rsid w:val="00997080"/>
    <w:rsid w:val="009A0229"/>
    <w:rsid w:val="009A06B7"/>
    <w:rsid w:val="009A32E4"/>
    <w:rsid w:val="009A3C5C"/>
    <w:rsid w:val="009A4A97"/>
    <w:rsid w:val="009A576C"/>
    <w:rsid w:val="009A64AA"/>
    <w:rsid w:val="009A7C73"/>
    <w:rsid w:val="009B06A1"/>
    <w:rsid w:val="009B0ACD"/>
    <w:rsid w:val="009B0F0D"/>
    <w:rsid w:val="009B18AE"/>
    <w:rsid w:val="009B231A"/>
    <w:rsid w:val="009B236D"/>
    <w:rsid w:val="009B2B5B"/>
    <w:rsid w:val="009B521C"/>
    <w:rsid w:val="009B722D"/>
    <w:rsid w:val="009B79E4"/>
    <w:rsid w:val="009B7EF0"/>
    <w:rsid w:val="009C0CE0"/>
    <w:rsid w:val="009C0E6B"/>
    <w:rsid w:val="009C0EC7"/>
    <w:rsid w:val="009C41E9"/>
    <w:rsid w:val="009C46DA"/>
    <w:rsid w:val="009C4C60"/>
    <w:rsid w:val="009C4F42"/>
    <w:rsid w:val="009C6136"/>
    <w:rsid w:val="009C6899"/>
    <w:rsid w:val="009C6E3F"/>
    <w:rsid w:val="009C72EB"/>
    <w:rsid w:val="009C7A9C"/>
    <w:rsid w:val="009D0E50"/>
    <w:rsid w:val="009D1029"/>
    <w:rsid w:val="009D2B35"/>
    <w:rsid w:val="009D6016"/>
    <w:rsid w:val="009E04BC"/>
    <w:rsid w:val="009E0F8F"/>
    <w:rsid w:val="009E18D6"/>
    <w:rsid w:val="009E3047"/>
    <w:rsid w:val="009E5AD7"/>
    <w:rsid w:val="009E5BAF"/>
    <w:rsid w:val="009F1A0B"/>
    <w:rsid w:val="009F20F2"/>
    <w:rsid w:val="009F277F"/>
    <w:rsid w:val="009F5268"/>
    <w:rsid w:val="00A04E80"/>
    <w:rsid w:val="00A1057F"/>
    <w:rsid w:val="00A10B9F"/>
    <w:rsid w:val="00A12AC2"/>
    <w:rsid w:val="00A12BC9"/>
    <w:rsid w:val="00A16AEC"/>
    <w:rsid w:val="00A179A7"/>
    <w:rsid w:val="00A2243E"/>
    <w:rsid w:val="00A25094"/>
    <w:rsid w:val="00A26FA0"/>
    <w:rsid w:val="00A30B7C"/>
    <w:rsid w:val="00A31292"/>
    <w:rsid w:val="00A32601"/>
    <w:rsid w:val="00A32DC4"/>
    <w:rsid w:val="00A33320"/>
    <w:rsid w:val="00A34479"/>
    <w:rsid w:val="00A34B96"/>
    <w:rsid w:val="00A35CE3"/>
    <w:rsid w:val="00A37262"/>
    <w:rsid w:val="00A37B8A"/>
    <w:rsid w:val="00A40497"/>
    <w:rsid w:val="00A40BA9"/>
    <w:rsid w:val="00A40DB7"/>
    <w:rsid w:val="00A410A7"/>
    <w:rsid w:val="00A416FB"/>
    <w:rsid w:val="00A42DB6"/>
    <w:rsid w:val="00A4366C"/>
    <w:rsid w:val="00A47734"/>
    <w:rsid w:val="00A53DE0"/>
    <w:rsid w:val="00A569F7"/>
    <w:rsid w:val="00A56E03"/>
    <w:rsid w:val="00A60E1D"/>
    <w:rsid w:val="00A6306D"/>
    <w:rsid w:val="00A6333F"/>
    <w:rsid w:val="00A709A9"/>
    <w:rsid w:val="00A76A6D"/>
    <w:rsid w:val="00A76D2C"/>
    <w:rsid w:val="00A823DC"/>
    <w:rsid w:val="00A82B65"/>
    <w:rsid w:val="00A8538F"/>
    <w:rsid w:val="00A874F9"/>
    <w:rsid w:val="00A91AE5"/>
    <w:rsid w:val="00A950A9"/>
    <w:rsid w:val="00A97241"/>
    <w:rsid w:val="00AA030E"/>
    <w:rsid w:val="00AA1460"/>
    <w:rsid w:val="00AA24EE"/>
    <w:rsid w:val="00AA41A2"/>
    <w:rsid w:val="00AA5A23"/>
    <w:rsid w:val="00AA73BE"/>
    <w:rsid w:val="00AB0B38"/>
    <w:rsid w:val="00AB173C"/>
    <w:rsid w:val="00AB2CCA"/>
    <w:rsid w:val="00AB3B5F"/>
    <w:rsid w:val="00AB5006"/>
    <w:rsid w:val="00AB500D"/>
    <w:rsid w:val="00AB5E2F"/>
    <w:rsid w:val="00AB6DB1"/>
    <w:rsid w:val="00AC1373"/>
    <w:rsid w:val="00AC159D"/>
    <w:rsid w:val="00AC23C4"/>
    <w:rsid w:val="00AC2D38"/>
    <w:rsid w:val="00AC6723"/>
    <w:rsid w:val="00AC675C"/>
    <w:rsid w:val="00AC6D09"/>
    <w:rsid w:val="00AD0331"/>
    <w:rsid w:val="00AD0D02"/>
    <w:rsid w:val="00AD44FB"/>
    <w:rsid w:val="00AE0A38"/>
    <w:rsid w:val="00AE1619"/>
    <w:rsid w:val="00AE2FFE"/>
    <w:rsid w:val="00AE470D"/>
    <w:rsid w:val="00AE4FA5"/>
    <w:rsid w:val="00AF0E62"/>
    <w:rsid w:val="00AF26EB"/>
    <w:rsid w:val="00AF3CD5"/>
    <w:rsid w:val="00AF4D29"/>
    <w:rsid w:val="00AF55F3"/>
    <w:rsid w:val="00AF5BDE"/>
    <w:rsid w:val="00B018CA"/>
    <w:rsid w:val="00B0252B"/>
    <w:rsid w:val="00B03873"/>
    <w:rsid w:val="00B06F5C"/>
    <w:rsid w:val="00B120BB"/>
    <w:rsid w:val="00B1497E"/>
    <w:rsid w:val="00B14FE7"/>
    <w:rsid w:val="00B1554C"/>
    <w:rsid w:val="00B16051"/>
    <w:rsid w:val="00B178E8"/>
    <w:rsid w:val="00B21501"/>
    <w:rsid w:val="00B22381"/>
    <w:rsid w:val="00B26EEB"/>
    <w:rsid w:val="00B27B3E"/>
    <w:rsid w:val="00B30013"/>
    <w:rsid w:val="00B307C8"/>
    <w:rsid w:val="00B30F14"/>
    <w:rsid w:val="00B31C28"/>
    <w:rsid w:val="00B32900"/>
    <w:rsid w:val="00B34174"/>
    <w:rsid w:val="00B34F33"/>
    <w:rsid w:val="00B34F3A"/>
    <w:rsid w:val="00B34F62"/>
    <w:rsid w:val="00B35314"/>
    <w:rsid w:val="00B368CD"/>
    <w:rsid w:val="00B37F6F"/>
    <w:rsid w:val="00B37F76"/>
    <w:rsid w:val="00B41593"/>
    <w:rsid w:val="00B45AD3"/>
    <w:rsid w:val="00B45C2C"/>
    <w:rsid w:val="00B45E08"/>
    <w:rsid w:val="00B4644F"/>
    <w:rsid w:val="00B475A9"/>
    <w:rsid w:val="00B50C23"/>
    <w:rsid w:val="00B51B45"/>
    <w:rsid w:val="00B527E6"/>
    <w:rsid w:val="00B53B25"/>
    <w:rsid w:val="00B53BE6"/>
    <w:rsid w:val="00B54051"/>
    <w:rsid w:val="00B54763"/>
    <w:rsid w:val="00B54D8C"/>
    <w:rsid w:val="00B551EA"/>
    <w:rsid w:val="00B55ED0"/>
    <w:rsid w:val="00B60720"/>
    <w:rsid w:val="00B61C3F"/>
    <w:rsid w:val="00B62413"/>
    <w:rsid w:val="00B62668"/>
    <w:rsid w:val="00B62C06"/>
    <w:rsid w:val="00B64978"/>
    <w:rsid w:val="00B66893"/>
    <w:rsid w:val="00B66B12"/>
    <w:rsid w:val="00B675E9"/>
    <w:rsid w:val="00B6792A"/>
    <w:rsid w:val="00B70FE3"/>
    <w:rsid w:val="00B71225"/>
    <w:rsid w:val="00B7251C"/>
    <w:rsid w:val="00B730AB"/>
    <w:rsid w:val="00B75FEC"/>
    <w:rsid w:val="00B82AFF"/>
    <w:rsid w:val="00B83336"/>
    <w:rsid w:val="00B83358"/>
    <w:rsid w:val="00B8392D"/>
    <w:rsid w:val="00B8547A"/>
    <w:rsid w:val="00B85A30"/>
    <w:rsid w:val="00B86846"/>
    <w:rsid w:val="00B87C3E"/>
    <w:rsid w:val="00B90357"/>
    <w:rsid w:val="00B907A0"/>
    <w:rsid w:val="00B91D1A"/>
    <w:rsid w:val="00B95B34"/>
    <w:rsid w:val="00B9722F"/>
    <w:rsid w:val="00BA0745"/>
    <w:rsid w:val="00BA0B3A"/>
    <w:rsid w:val="00BA1CCF"/>
    <w:rsid w:val="00BA2432"/>
    <w:rsid w:val="00BA2731"/>
    <w:rsid w:val="00BA366A"/>
    <w:rsid w:val="00BA3891"/>
    <w:rsid w:val="00BA44B3"/>
    <w:rsid w:val="00BA5787"/>
    <w:rsid w:val="00BA718A"/>
    <w:rsid w:val="00BA7408"/>
    <w:rsid w:val="00BA7770"/>
    <w:rsid w:val="00BB0247"/>
    <w:rsid w:val="00BB0AC9"/>
    <w:rsid w:val="00BB1332"/>
    <w:rsid w:val="00BB145D"/>
    <w:rsid w:val="00BB1FBF"/>
    <w:rsid w:val="00BC1187"/>
    <w:rsid w:val="00BC1678"/>
    <w:rsid w:val="00BC242C"/>
    <w:rsid w:val="00BC2593"/>
    <w:rsid w:val="00BC2DA6"/>
    <w:rsid w:val="00BC51F9"/>
    <w:rsid w:val="00BD0DF1"/>
    <w:rsid w:val="00BD14E2"/>
    <w:rsid w:val="00BD1827"/>
    <w:rsid w:val="00BD26EC"/>
    <w:rsid w:val="00BD2FB8"/>
    <w:rsid w:val="00BD36BC"/>
    <w:rsid w:val="00BD4A49"/>
    <w:rsid w:val="00BD68B7"/>
    <w:rsid w:val="00BD79B0"/>
    <w:rsid w:val="00BE02F2"/>
    <w:rsid w:val="00BE1E07"/>
    <w:rsid w:val="00BE4BE7"/>
    <w:rsid w:val="00BE5E6B"/>
    <w:rsid w:val="00BE710F"/>
    <w:rsid w:val="00BE7D7F"/>
    <w:rsid w:val="00BF02CA"/>
    <w:rsid w:val="00BF063F"/>
    <w:rsid w:val="00BF1819"/>
    <w:rsid w:val="00BF1DF7"/>
    <w:rsid w:val="00BF23D4"/>
    <w:rsid w:val="00BF3037"/>
    <w:rsid w:val="00BF3130"/>
    <w:rsid w:val="00BF3495"/>
    <w:rsid w:val="00BF3A80"/>
    <w:rsid w:val="00BF3FEC"/>
    <w:rsid w:val="00BF42A8"/>
    <w:rsid w:val="00BF4DBC"/>
    <w:rsid w:val="00BF5220"/>
    <w:rsid w:val="00C01107"/>
    <w:rsid w:val="00C01DCE"/>
    <w:rsid w:val="00C040AE"/>
    <w:rsid w:val="00C0418C"/>
    <w:rsid w:val="00C046F6"/>
    <w:rsid w:val="00C06E25"/>
    <w:rsid w:val="00C07884"/>
    <w:rsid w:val="00C079CA"/>
    <w:rsid w:val="00C119C9"/>
    <w:rsid w:val="00C11EF3"/>
    <w:rsid w:val="00C12BF2"/>
    <w:rsid w:val="00C1339B"/>
    <w:rsid w:val="00C14374"/>
    <w:rsid w:val="00C1619B"/>
    <w:rsid w:val="00C20630"/>
    <w:rsid w:val="00C207D4"/>
    <w:rsid w:val="00C2087C"/>
    <w:rsid w:val="00C24301"/>
    <w:rsid w:val="00C2496A"/>
    <w:rsid w:val="00C257FD"/>
    <w:rsid w:val="00C25E55"/>
    <w:rsid w:val="00C31FF2"/>
    <w:rsid w:val="00C33036"/>
    <w:rsid w:val="00C333A2"/>
    <w:rsid w:val="00C342F5"/>
    <w:rsid w:val="00C34300"/>
    <w:rsid w:val="00C34383"/>
    <w:rsid w:val="00C35D79"/>
    <w:rsid w:val="00C40562"/>
    <w:rsid w:val="00C41025"/>
    <w:rsid w:val="00C413B7"/>
    <w:rsid w:val="00C44A5B"/>
    <w:rsid w:val="00C47773"/>
    <w:rsid w:val="00C47EB8"/>
    <w:rsid w:val="00C53C14"/>
    <w:rsid w:val="00C547B2"/>
    <w:rsid w:val="00C55752"/>
    <w:rsid w:val="00C55D3D"/>
    <w:rsid w:val="00C55D59"/>
    <w:rsid w:val="00C575BE"/>
    <w:rsid w:val="00C60456"/>
    <w:rsid w:val="00C6288C"/>
    <w:rsid w:val="00C6321D"/>
    <w:rsid w:val="00C6356C"/>
    <w:rsid w:val="00C650E5"/>
    <w:rsid w:val="00C65D65"/>
    <w:rsid w:val="00C667FC"/>
    <w:rsid w:val="00C70C44"/>
    <w:rsid w:val="00C718B0"/>
    <w:rsid w:val="00C71BA3"/>
    <w:rsid w:val="00C74049"/>
    <w:rsid w:val="00C74113"/>
    <w:rsid w:val="00C76594"/>
    <w:rsid w:val="00C76BFD"/>
    <w:rsid w:val="00C77DEB"/>
    <w:rsid w:val="00C80EBC"/>
    <w:rsid w:val="00C81DC4"/>
    <w:rsid w:val="00C81E70"/>
    <w:rsid w:val="00C8259D"/>
    <w:rsid w:val="00C8281E"/>
    <w:rsid w:val="00C86A4F"/>
    <w:rsid w:val="00C90E70"/>
    <w:rsid w:val="00C918F9"/>
    <w:rsid w:val="00C9671E"/>
    <w:rsid w:val="00CA0410"/>
    <w:rsid w:val="00CA0A16"/>
    <w:rsid w:val="00CA23F3"/>
    <w:rsid w:val="00CA2ED5"/>
    <w:rsid w:val="00CA4ACB"/>
    <w:rsid w:val="00CA5210"/>
    <w:rsid w:val="00CA532C"/>
    <w:rsid w:val="00CA68EC"/>
    <w:rsid w:val="00CA6A4E"/>
    <w:rsid w:val="00CA767D"/>
    <w:rsid w:val="00CB07BF"/>
    <w:rsid w:val="00CB122F"/>
    <w:rsid w:val="00CB5606"/>
    <w:rsid w:val="00CB597A"/>
    <w:rsid w:val="00CB5FAD"/>
    <w:rsid w:val="00CB7398"/>
    <w:rsid w:val="00CB741D"/>
    <w:rsid w:val="00CC1DE5"/>
    <w:rsid w:val="00CC289B"/>
    <w:rsid w:val="00CC4A71"/>
    <w:rsid w:val="00CC65EC"/>
    <w:rsid w:val="00CC73BD"/>
    <w:rsid w:val="00CD29D5"/>
    <w:rsid w:val="00CD3583"/>
    <w:rsid w:val="00CD4F20"/>
    <w:rsid w:val="00CD5683"/>
    <w:rsid w:val="00CD6E7E"/>
    <w:rsid w:val="00CD73C4"/>
    <w:rsid w:val="00CE00BD"/>
    <w:rsid w:val="00CE2D8D"/>
    <w:rsid w:val="00CE2E61"/>
    <w:rsid w:val="00CE3CB1"/>
    <w:rsid w:val="00CE4E00"/>
    <w:rsid w:val="00CE5350"/>
    <w:rsid w:val="00CE5B1B"/>
    <w:rsid w:val="00CF2623"/>
    <w:rsid w:val="00CF42CB"/>
    <w:rsid w:val="00CF42E9"/>
    <w:rsid w:val="00CF4849"/>
    <w:rsid w:val="00CF4BC0"/>
    <w:rsid w:val="00CF521C"/>
    <w:rsid w:val="00CF649F"/>
    <w:rsid w:val="00D026D6"/>
    <w:rsid w:val="00D02A39"/>
    <w:rsid w:val="00D0506E"/>
    <w:rsid w:val="00D0665A"/>
    <w:rsid w:val="00D070FF"/>
    <w:rsid w:val="00D10721"/>
    <w:rsid w:val="00D13A9E"/>
    <w:rsid w:val="00D158FD"/>
    <w:rsid w:val="00D15F2F"/>
    <w:rsid w:val="00D23371"/>
    <w:rsid w:val="00D24AD5"/>
    <w:rsid w:val="00D25B51"/>
    <w:rsid w:val="00D25C1D"/>
    <w:rsid w:val="00D30272"/>
    <w:rsid w:val="00D3244E"/>
    <w:rsid w:val="00D3363A"/>
    <w:rsid w:val="00D34637"/>
    <w:rsid w:val="00D34F6A"/>
    <w:rsid w:val="00D3582E"/>
    <w:rsid w:val="00D36D69"/>
    <w:rsid w:val="00D37A49"/>
    <w:rsid w:val="00D416C2"/>
    <w:rsid w:val="00D4186F"/>
    <w:rsid w:val="00D43FE3"/>
    <w:rsid w:val="00D4490A"/>
    <w:rsid w:val="00D44957"/>
    <w:rsid w:val="00D45642"/>
    <w:rsid w:val="00D45C04"/>
    <w:rsid w:val="00D512E6"/>
    <w:rsid w:val="00D52A3C"/>
    <w:rsid w:val="00D52D08"/>
    <w:rsid w:val="00D52D24"/>
    <w:rsid w:val="00D57336"/>
    <w:rsid w:val="00D610ED"/>
    <w:rsid w:val="00D6137B"/>
    <w:rsid w:val="00D61F0D"/>
    <w:rsid w:val="00D61FA5"/>
    <w:rsid w:val="00D6215C"/>
    <w:rsid w:val="00D6434E"/>
    <w:rsid w:val="00D678A8"/>
    <w:rsid w:val="00D702E4"/>
    <w:rsid w:val="00D72010"/>
    <w:rsid w:val="00D72C51"/>
    <w:rsid w:val="00D73DEF"/>
    <w:rsid w:val="00D7403B"/>
    <w:rsid w:val="00D760A5"/>
    <w:rsid w:val="00D76E0D"/>
    <w:rsid w:val="00D81F51"/>
    <w:rsid w:val="00D82801"/>
    <w:rsid w:val="00D84D52"/>
    <w:rsid w:val="00D877E0"/>
    <w:rsid w:val="00D900F3"/>
    <w:rsid w:val="00D9199F"/>
    <w:rsid w:val="00D92BAE"/>
    <w:rsid w:val="00D942D5"/>
    <w:rsid w:val="00D94DF8"/>
    <w:rsid w:val="00D94EAF"/>
    <w:rsid w:val="00D9761B"/>
    <w:rsid w:val="00DA00A6"/>
    <w:rsid w:val="00DA0651"/>
    <w:rsid w:val="00DA121F"/>
    <w:rsid w:val="00DA1B9A"/>
    <w:rsid w:val="00DA3325"/>
    <w:rsid w:val="00DA45C8"/>
    <w:rsid w:val="00DA5AF4"/>
    <w:rsid w:val="00DA7A4C"/>
    <w:rsid w:val="00DB0C55"/>
    <w:rsid w:val="00DB3750"/>
    <w:rsid w:val="00DB4349"/>
    <w:rsid w:val="00DB7EFE"/>
    <w:rsid w:val="00DC05C7"/>
    <w:rsid w:val="00DC2DFF"/>
    <w:rsid w:val="00DC453E"/>
    <w:rsid w:val="00DC4B9D"/>
    <w:rsid w:val="00DC53CF"/>
    <w:rsid w:val="00DD086D"/>
    <w:rsid w:val="00DD116A"/>
    <w:rsid w:val="00DD4F6E"/>
    <w:rsid w:val="00DD5D5D"/>
    <w:rsid w:val="00DD6724"/>
    <w:rsid w:val="00DD6785"/>
    <w:rsid w:val="00DD754B"/>
    <w:rsid w:val="00DE16C9"/>
    <w:rsid w:val="00DE3599"/>
    <w:rsid w:val="00DE38B5"/>
    <w:rsid w:val="00DE39FD"/>
    <w:rsid w:val="00DE436D"/>
    <w:rsid w:val="00DE63D7"/>
    <w:rsid w:val="00DF0A8C"/>
    <w:rsid w:val="00DF2122"/>
    <w:rsid w:val="00DF2D05"/>
    <w:rsid w:val="00DF48B1"/>
    <w:rsid w:val="00DF4DCE"/>
    <w:rsid w:val="00DF4F8E"/>
    <w:rsid w:val="00DF6BB7"/>
    <w:rsid w:val="00DF7514"/>
    <w:rsid w:val="00E03DCC"/>
    <w:rsid w:val="00E0679F"/>
    <w:rsid w:val="00E067CB"/>
    <w:rsid w:val="00E1073E"/>
    <w:rsid w:val="00E10B60"/>
    <w:rsid w:val="00E10D15"/>
    <w:rsid w:val="00E10FDB"/>
    <w:rsid w:val="00E13866"/>
    <w:rsid w:val="00E14109"/>
    <w:rsid w:val="00E15731"/>
    <w:rsid w:val="00E16716"/>
    <w:rsid w:val="00E176C0"/>
    <w:rsid w:val="00E201B8"/>
    <w:rsid w:val="00E24AEB"/>
    <w:rsid w:val="00E258E0"/>
    <w:rsid w:val="00E25E77"/>
    <w:rsid w:val="00E27A77"/>
    <w:rsid w:val="00E27B99"/>
    <w:rsid w:val="00E3291F"/>
    <w:rsid w:val="00E32A15"/>
    <w:rsid w:val="00E33CEA"/>
    <w:rsid w:val="00E412C9"/>
    <w:rsid w:val="00E41760"/>
    <w:rsid w:val="00E41F1C"/>
    <w:rsid w:val="00E422BF"/>
    <w:rsid w:val="00E45BB3"/>
    <w:rsid w:val="00E45BF4"/>
    <w:rsid w:val="00E4660B"/>
    <w:rsid w:val="00E4671F"/>
    <w:rsid w:val="00E519B6"/>
    <w:rsid w:val="00E51BFF"/>
    <w:rsid w:val="00E54070"/>
    <w:rsid w:val="00E543F1"/>
    <w:rsid w:val="00E565BA"/>
    <w:rsid w:val="00E56A2F"/>
    <w:rsid w:val="00E60E50"/>
    <w:rsid w:val="00E613FD"/>
    <w:rsid w:val="00E6197B"/>
    <w:rsid w:val="00E6266D"/>
    <w:rsid w:val="00E6333A"/>
    <w:rsid w:val="00E67286"/>
    <w:rsid w:val="00E74C19"/>
    <w:rsid w:val="00E77D44"/>
    <w:rsid w:val="00E81887"/>
    <w:rsid w:val="00E837D3"/>
    <w:rsid w:val="00E84866"/>
    <w:rsid w:val="00E85E15"/>
    <w:rsid w:val="00E904CC"/>
    <w:rsid w:val="00E91963"/>
    <w:rsid w:val="00E968FC"/>
    <w:rsid w:val="00EA0EB9"/>
    <w:rsid w:val="00EA1107"/>
    <w:rsid w:val="00EA299A"/>
    <w:rsid w:val="00EA2CE0"/>
    <w:rsid w:val="00EA597D"/>
    <w:rsid w:val="00EA7B8C"/>
    <w:rsid w:val="00EB0A99"/>
    <w:rsid w:val="00EB0C5D"/>
    <w:rsid w:val="00EB3098"/>
    <w:rsid w:val="00EB4D60"/>
    <w:rsid w:val="00EB5C6D"/>
    <w:rsid w:val="00EC00E3"/>
    <w:rsid w:val="00EC3238"/>
    <w:rsid w:val="00EC3EE8"/>
    <w:rsid w:val="00ED08BE"/>
    <w:rsid w:val="00ED1B74"/>
    <w:rsid w:val="00ED3A16"/>
    <w:rsid w:val="00ED48EF"/>
    <w:rsid w:val="00ED516F"/>
    <w:rsid w:val="00ED6451"/>
    <w:rsid w:val="00ED7355"/>
    <w:rsid w:val="00ED7944"/>
    <w:rsid w:val="00EE0802"/>
    <w:rsid w:val="00EE0841"/>
    <w:rsid w:val="00EE0932"/>
    <w:rsid w:val="00EE5933"/>
    <w:rsid w:val="00EF07F1"/>
    <w:rsid w:val="00EF2A1F"/>
    <w:rsid w:val="00EF2DFF"/>
    <w:rsid w:val="00EF3614"/>
    <w:rsid w:val="00F002D5"/>
    <w:rsid w:val="00F0118F"/>
    <w:rsid w:val="00F01497"/>
    <w:rsid w:val="00F02DD7"/>
    <w:rsid w:val="00F03309"/>
    <w:rsid w:val="00F03E5C"/>
    <w:rsid w:val="00F0510A"/>
    <w:rsid w:val="00F06BFA"/>
    <w:rsid w:val="00F078AB"/>
    <w:rsid w:val="00F10012"/>
    <w:rsid w:val="00F11AAD"/>
    <w:rsid w:val="00F134B1"/>
    <w:rsid w:val="00F1392F"/>
    <w:rsid w:val="00F1678A"/>
    <w:rsid w:val="00F21657"/>
    <w:rsid w:val="00F22EDD"/>
    <w:rsid w:val="00F2424A"/>
    <w:rsid w:val="00F25F4F"/>
    <w:rsid w:val="00F26470"/>
    <w:rsid w:val="00F2649F"/>
    <w:rsid w:val="00F268DB"/>
    <w:rsid w:val="00F30892"/>
    <w:rsid w:val="00F321F4"/>
    <w:rsid w:val="00F34FD8"/>
    <w:rsid w:val="00F37606"/>
    <w:rsid w:val="00F426A4"/>
    <w:rsid w:val="00F42CC0"/>
    <w:rsid w:val="00F46819"/>
    <w:rsid w:val="00F52933"/>
    <w:rsid w:val="00F52F32"/>
    <w:rsid w:val="00F548E8"/>
    <w:rsid w:val="00F62A9C"/>
    <w:rsid w:val="00F65C0A"/>
    <w:rsid w:val="00F6763C"/>
    <w:rsid w:val="00F704B1"/>
    <w:rsid w:val="00F737AC"/>
    <w:rsid w:val="00F7420D"/>
    <w:rsid w:val="00F7495A"/>
    <w:rsid w:val="00F74980"/>
    <w:rsid w:val="00F75665"/>
    <w:rsid w:val="00F76847"/>
    <w:rsid w:val="00F802D9"/>
    <w:rsid w:val="00F80468"/>
    <w:rsid w:val="00F811C4"/>
    <w:rsid w:val="00F838EF"/>
    <w:rsid w:val="00F860DD"/>
    <w:rsid w:val="00F868CC"/>
    <w:rsid w:val="00F8754F"/>
    <w:rsid w:val="00F87F48"/>
    <w:rsid w:val="00F90DAE"/>
    <w:rsid w:val="00F9129C"/>
    <w:rsid w:val="00F946D0"/>
    <w:rsid w:val="00F97504"/>
    <w:rsid w:val="00FA0A75"/>
    <w:rsid w:val="00FA206C"/>
    <w:rsid w:val="00FB29A2"/>
    <w:rsid w:val="00FB2C10"/>
    <w:rsid w:val="00FB5288"/>
    <w:rsid w:val="00FC0477"/>
    <w:rsid w:val="00FC069C"/>
    <w:rsid w:val="00FC0850"/>
    <w:rsid w:val="00FC3759"/>
    <w:rsid w:val="00FD11AD"/>
    <w:rsid w:val="00FD1BB3"/>
    <w:rsid w:val="00FD3C33"/>
    <w:rsid w:val="00FD7302"/>
    <w:rsid w:val="00FE0768"/>
    <w:rsid w:val="00FE0C7C"/>
    <w:rsid w:val="00FE15A9"/>
    <w:rsid w:val="00FE1C9A"/>
    <w:rsid w:val="00FE2065"/>
    <w:rsid w:val="00FE2498"/>
    <w:rsid w:val="00FE2D58"/>
    <w:rsid w:val="00FE2D72"/>
    <w:rsid w:val="00FE4E56"/>
    <w:rsid w:val="00FE5281"/>
    <w:rsid w:val="00FE57C4"/>
    <w:rsid w:val="00FE6543"/>
    <w:rsid w:val="00FE6D7A"/>
    <w:rsid w:val="00FE74D1"/>
    <w:rsid w:val="00FF18CF"/>
    <w:rsid w:val="00FF336B"/>
    <w:rsid w:val="00FF44E1"/>
    <w:rsid w:val="00FF5553"/>
    <w:rsid w:val="00FF6ABC"/>
    <w:rsid w:val="00FF6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CECA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FA0"/>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5D6A58"/>
    <w:pPr>
      <w:numPr>
        <w:numId w:val="1"/>
      </w:numPr>
      <w:ind w:left="2160" w:hanging="720"/>
      <w:outlineLvl w:val="0"/>
    </w:pPr>
  </w:style>
  <w:style w:type="character" w:styleId="Hyperlink">
    <w:name w:val="Hyperlink"/>
    <w:basedOn w:val="DefaultParagraphFont"/>
    <w:rsid w:val="005D6A58"/>
    <w:rPr>
      <w:color w:val="0000FF"/>
      <w:u w:val="single"/>
    </w:rPr>
  </w:style>
  <w:style w:type="table" w:styleId="TableGrid">
    <w:name w:val="Table Grid"/>
    <w:basedOn w:val="TableNormal"/>
    <w:rsid w:val="005D6A5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E04EE"/>
    <w:pPr>
      <w:tabs>
        <w:tab w:val="center" w:pos="4320"/>
        <w:tab w:val="right" w:pos="8640"/>
      </w:tabs>
    </w:pPr>
  </w:style>
  <w:style w:type="paragraph" w:styleId="Footer">
    <w:name w:val="footer"/>
    <w:basedOn w:val="Normal"/>
    <w:link w:val="FooterChar"/>
    <w:uiPriority w:val="99"/>
    <w:rsid w:val="003E04EE"/>
    <w:pPr>
      <w:tabs>
        <w:tab w:val="center" w:pos="4320"/>
        <w:tab w:val="right" w:pos="8640"/>
      </w:tabs>
    </w:pPr>
  </w:style>
  <w:style w:type="character" w:styleId="PageNumber">
    <w:name w:val="page number"/>
    <w:basedOn w:val="DefaultParagraphFont"/>
    <w:rsid w:val="003E04EE"/>
  </w:style>
  <w:style w:type="character" w:customStyle="1" w:styleId="Hypertext">
    <w:name w:val="Hypertext"/>
    <w:rsid w:val="003E04EE"/>
    <w:rPr>
      <w:color w:val="0000FF"/>
      <w:u w:val="single"/>
    </w:rPr>
  </w:style>
  <w:style w:type="paragraph" w:styleId="PlainText">
    <w:name w:val="Plain Text"/>
    <w:basedOn w:val="Normal"/>
    <w:rsid w:val="008B2F88"/>
    <w:pPr>
      <w:widowControl/>
      <w:autoSpaceDE/>
      <w:autoSpaceDN/>
      <w:adjustRightInd/>
    </w:pPr>
    <w:rPr>
      <w:rFonts w:ascii="Courier New" w:hAnsi="Courier New" w:cs="Courier New"/>
      <w:sz w:val="20"/>
      <w:szCs w:val="20"/>
    </w:rPr>
  </w:style>
  <w:style w:type="character" w:styleId="FootnoteReference">
    <w:name w:val="footnote reference"/>
    <w:rsid w:val="004757CC"/>
  </w:style>
  <w:style w:type="paragraph" w:styleId="BalloonText">
    <w:name w:val="Balloon Text"/>
    <w:basedOn w:val="Normal"/>
    <w:semiHidden/>
    <w:rsid w:val="004757CC"/>
    <w:rPr>
      <w:rFonts w:ascii="Tahoma" w:hAnsi="Tahoma" w:cs="Tahoma"/>
      <w:sz w:val="16"/>
      <w:szCs w:val="16"/>
    </w:rPr>
  </w:style>
  <w:style w:type="paragraph" w:customStyle="1" w:styleId="StyleLinespacingExactly6pt">
    <w:name w:val="Style Line spacing:  Exactly 6 pt"/>
    <w:basedOn w:val="Normal"/>
    <w:next w:val="PlainText"/>
    <w:rsid w:val="004757CC"/>
    <w:pPr>
      <w:spacing w:line="120" w:lineRule="exact"/>
    </w:pPr>
    <w:rPr>
      <w:szCs w:val="20"/>
    </w:rPr>
  </w:style>
  <w:style w:type="character" w:styleId="FollowedHyperlink">
    <w:name w:val="FollowedHyperlink"/>
    <w:basedOn w:val="DefaultParagraphFont"/>
    <w:rsid w:val="004757CC"/>
    <w:rPr>
      <w:color w:val="800080"/>
      <w:u w:val="single"/>
    </w:rPr>
  </w:style>
  <w:style w:type="character" w:styleId="CommentReference">
    <w:name w:val="annotation reference"/>
    <w:basedOn w:val="DefaultParagraphFont"/>
    <w:semiHidden/>
    <w:rsid w:val="005357A3"/>
    <w:rPr>
      <w:sz w:val="16"/>
      <w:szCs w:val="16"/>
    </w:rPr>
  </w:style>
  <w:style w:type="paragraph" w:styleId="CommentText">
    <w:name w:val="annotation text"/>
    <w:basedOn w:val="Normal"/>
    <w:link w:val="CommentTextChar"/>
    <w:semiHidden/>
    <w:rsid w:val="005357A3"/>
    <w:rPr>
      <w:sz w:val="20"/>
      <w:szCs w:val="20"/>
    </w:rPr>
  </w:style>
  <w:style w:type="paragraph" w:styleId="CommentSubject">
    <w:name w:val="annotation subject"/>
    <w:basedOn w:val="CommentText"/>
    <w:next w:val="CommentText"/>
    <w:semiHidden/>
    <w:rsid w:val="005357A3"/>
    <w:rPr>
      <w:b/>
      <w:bCs/>
    </w:rPr>
  </w:style>
  <w:style w:type="paragraph" w:styleId="FootnoteText">
    <w:name w:val="footnote text"/>
    <w:basedOn w:val="Normal"/>
    <w:semiHidden/>
    <w:rsid w:val="00540529"/>
    <w:rPr>
      <w:sz w:val="20"/>
      <w:szCs w:val="20"/>
    </w:rPr>
  </w:style>
  <w:style w:type="paragraph" w:styleId="Revision">
    <w:name w:val="Revision"/>
    <w:hidden/>
    <w:uiPriority w:val="99"/>
    <w:semiHidden/>
    <w:rsid w:val="00DD6785"/>
    <w:rPr>
      <w:sz w:val="24"/>
      <w:szCs w:val="24"/>
    </w:rPr>
  </w:style>
  <w:style w:type="character" w:customStyle="1" w:styleId="FooterChar">
    <w:name w:val="Footer Char"/>
    <w:basedOn w:val="DefaultParagraphFont"/>
    <w:link w:val="Footer"/>
    <w:uiPriority w:val="99"/>
    <w:rsid w:val="006E7A6E"/>
    <w:rPr>
      <w:sz w:val="24"/>
      <w:szCs w:val="24"/>
    </w:rPr>
  </w:style>
  <w:style w:type="paragraph" w:styleId="DocumentMap">
    <w:name w:val="Document Map"/>
    <w:basedOn w:val="Normal"/>
    <w:link w:val="DocumentMapChar"/>
    <w:rsid w:val="000465A5"/>
    <w:rPr>
      <w:rFonts w:ascii="Tahoma" w:hAnsi="Tahoma" w:cs="Tahoma"/>
      <w:sz w:val="16"/>
      <w:szCs w:val="16"/>
    </w:rPr>
  </w:style>
  <w:style w:type="character" w:customStyle="1" w:styleId="DocumentMapChar">
    <w:name w:val="Document Map Char"/>
    <w:basedOn w:val="DefaultParagraphFont"/>
    <w:link w:val="DocumentMap"/>
    <w:rsid w:val="000465A5"/>
    <w:rPr>
      <w:rFonts w:ascii="Tahoma" w:hAnsi="Tahoma" w:cs="Tahoma"/>
      <w:sz w:val="16"/>
      <w:szCs w:val="16"/>
    </w:rPr>
  </w:style>
  <w:style w:type="paragraph" w:styleId="ListParagraph">
    <w:name w:val="List Paragraph"/>
    <w:basedOn w:val="Normal"/>
    <w:uiPriority w:val="34"/>
    <w:qFormat/>
    <w:rsid w:val="00B54D8C"/>
    <w:pPr>
      <w:ind w:left="720"/>
      <w:contextualSpacing/>
    </w:pPr>
  </w:style>
  <w:style w:type="paragraph" w:styleId="EndnoteText">
    <w:name w:val="endnote text"/>
    <w:basedOn w:val="Normal"/>
    <w:link w:val="EndnoteTextChar"/>
    <w:semiHidden/>
    <w:unhideWhenUsed/>
    <w:rsid w:val="00D73DEF"/>
    <w:rPr>
      <w:sz w:val="20"/>
      <w:szCs w:val="20"/>
    </w:rPr>
  </w:style>
  <w:style w:type="character" w:customStyle="1" w:styleId="EndnoteTextChar">
    <w:name w:val="Endnote Text Char"/>
    <w:basedOn w:val="DefaultParagraphFont"/>
    <w:link w:val="EndnoteText"/>
    <w:semiHidden/>
    <w:rsid w:val="00D73DEF"/>
  </w:style>
  <w:style w:type="character" w:styleId="EndnoteReference">
    <w:name w:val="endnote reference"/>
    <w:basedOn w:val="DefaultParagraphFont"/>
    <w:semiHidden/>
    <w:unhideWhenUsed/>
    <w:rsid w:val="00D73DEF"/>
    <w:rPr>
      <w:vertAlign w:val="superscript"/>
    </w:rPr>
  </w:style>
  <w:style w:type="character" w:customStyle="1" w:styleId="CommentTextChar">
    <w:name w:val="Comment Text Char"/>
    <w:basedOn w:val="DefaultParagraphFont"/>
    <w:link w:val="CommentText"/>
    <w:semiHidden/>
    <w:rsid w:val="00DE16C9"/>
  </w:style>
  <w:style w:type="paragraph" w:styleId="HTMLPreformatted">
    <w:name w:val="HTML Preformatted"/>
    <w:basedOn w:val="Normal"/>
    <w:link w:val="HTMLPreformattedChar"/>
    <w:uiPriority w:val="99"/>
    <w:unhideWhenUsed/>
    <w:rsid w:val="009212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9212AA"/>
    <w:rPr>
      <w:rFonts w:ascii="Courier New" w:hAnsi="Courier New" w:cs="Courier New"/>
    </w:rPr>
  </w:style>
  <w:style w:type="character" w:customStyle="1" w:styleId="UnresolvedMention1">
    <w:name w:val="Unresolved Mention1"/>
    <w:basedOn w:val="DefaultParagraphFont"/>
    <w:uiPriority w:val="99"/>
    <w:semiHidden/>
    <w:unhideWhenUsed/>
    <w:rsid w:val="00BF4DBC"/>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FA0"/>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5D6A58"/>
    <w:pPr>
      <w:numPr>
        <w:numId w:val="1"/>
      </w:numPr>
      <w:ind w:left="2160" w:hanging="720"/>
      <w:outlineLvl w:val="0"/>
    </w:pPr>
  </w:style>
  <w:style w:type="character" w:styleId="Hyperlink">
    <w:name w:val="Hyperlink"/>
    <w:basedOn w:val="DefaultParagraphFont"/>
    <w:rsid w:val="005D6A58"/>
    <w:rPr>
      <w:color w:val="0000FF"/>
      <w:u w:val="single"/>
    </w:rPr>
  </w:style>
  <w:style w:type="table" w:styleId="TableGrid">
    <w:name w:val="Table Grid"/>
    <w:basedOn w:val="TableNormal"/>
    <w:rsid w:val="005D6A5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E04EE"/>
    <w:pPr>
      <w:tabs>
        <w:tab w:val="center" w:pos="4320"/>
        <w:tab w:val="right" w:pos="8640"/>
      </w:tabs>
    </w:pPr>
  </w:style>
  <w:style w:type="paragraph" w:styleId="Footer">
    <w:name w:val="footer"/>
    <w:basedOn w:val="Normal"/>
    <w:link w:val="FooterChar"/>
    <w:uiPriority w:val="99"/>
    <w:rsid w:val="003E04EE"/>
    <w:pPr>
      <w:tabs>
        <w:tab w:val="center" w:pos="4320"/>
        <w:tab w:val="right" w:pos="8640"/>
      </w:tabs>
    </w:pPr>
  </w:style>
  <w:style w:type="character" w:styleId="PageNumber">
    <w:name w:val="page number"/>
    <w:basedOn w:val="DefaultParagraphFont"/>
    <w:rsid w:val="003E04EE"/>
  </w:style>
  <w:style w:type="character" w:customStyle="1" w:styleId="Hypertext">
    <w:name w:val="Hypertext"/>
    <w:rsid w:val="003E04EE"/>
    <w:rPr>
      <w:color w:val="0000FF"/>
      <w:u w:val="single"/>
    </w:rPr>
  </w:style>
  <w:style w:type="paragraph" w:styleId="PlainText">
    <w:name w:val="Plain Text"/>
    <w:basedOn w:val="Normal"/>
    <w:rsid w:val="008B2F88"/>
    <w:pPr>
      <w:widowControl/>
      <w:autoSpaceDE/>
      <w:autoSpaceDN/>
      <w:adjustRightInd/>
    </w:pPr>
    <w:rPr>
      <w:rFonts w:ascii="Courier New" w:hAnsi="Courier New" w:cs="Courier New"/>
      <w:sz w:val="20"/>
      <w:szCs w:val="20"/>
    </w:rPr>
  </w:style>
  <w:style w:type="character" w:styleId="FootnoteReference">
    <w:name w:val="footnote reference"/>
    <w:rsid w:val="004757CC"/>
  </w:style>
  <w:style w:type="paragraph" w:styleId="BalloonText">
    <w:name w:val="Balloon Text"/>
    <w:basedOn w:val="Normal"/>
    <w:semiHidden/>
    <w:rsid w:val="004757CC"/>
    <w:rPr>
      <w:rFonts w:ascii="Tahoma" w:hAnsi="Tahoma" w:cs="Tahoma"/>
      <w:sz w:val="16"/>
      <w:szCs w:val="16"/>
    </w:rPr>
  </w:style>
  <w:style w:type="paragraph" w:customStyle="1" w:styleId="StyleLinespacingExactly6pt">
    <w:name w:val="Style Line spacing:  Exactly 6 pt"/>
    <w:basedOn w:val="Normal"/>
    <w:next w:val="PlainText"/>
    <w:rsid w:val="004757CC"/>
    <w:pPr>
      <w:spacing w:line="120" w:lineRule="exact"/>
    </w:pPr>
    <w:rPr>
      <w:szCs w:val="20"/>
    </w:rPr>
  </w:style>
  <w:style w:type="character" w:styleId="FollowedHyperlink">
    <w:name w:val="FollowedHyperlink"/>
    <w:basedOn w:val="DefaultParagraphFont"/>
    <w:rsid w:val="004757CC"/>
    <w:rPr>
      <w:color w:val="800080"/>
      <w:u w:val="single"/>
    </w:rPr>
  </w:style>
  <w:style w:type="character" w:styleId="CommentReference">
    <w:name w:val="annotation reference"/>
    <w:basedOn w:val="DefaultParagraphFont"/>
    <w:semiHidden/>
    <w:rsid w:val="005357A3"/>
    <w:rPr>
      <w:sz w:val="16"/>
      <w:szCs w:val="16"/>
    </w:rPr>
  </w:style>
  <w:style w:type="paragraph" w:styleId="CommentText">
    <w:name w:val="annotation text"/>
    <w:basedOn w:val="Normal"/>
    <w:link w:val="CommentTextChar"/>
    <w:semiHidden/>
    <w:rsid w:val="005357A3"/>
    <w:rPr>
      <w:sz w:val="20"/>
      <w:szCs w:val="20"/>
    </w:rPr>
  </w:style>
  <w:style w:type="paragraph" w:styleId="CommentSubject">
    <w:name w:val="annotation subject"/>
    <w:basedOn w:val="CommentText"/>
    <w:next w:val="CommentText"/>
    <w:semiHidden/>
    <w:rsid w:val="005357A3"/>
    <w:rPr>
      <w:b/>
      <w:bCs/>
    </w:rPr>
  </w:style>
  <w:style w:type="paragraph" w:styleId="FootnoteText">
    <w:name w:val="footnote text"/>
    <w:basedOn w:val="Normal"/>
    <w:semiHidden/>
    <w:rsid w:val="00540529"/>
    <w:rPr>
      <w:sz w:val="20"/>
      <w:szCs w:val="20"/>
    </w:rPr>
  </w:style>
  <w:style w:type="paragraph" w:styleId="Revision">
    <w:name w:val="Revision"/>
    <w:hidden/>
    <w:uiPriority w:val="99"/>
    <w:semiHidden/>
    <w:rsid w:val="00DD6785"/>
    <w:rPr>
      <w:sz w:val="24"/>
      <w:szCs w:val="24"/>
    </w:rPr>
  </w:style>
  <w:style w:type="character" w:customStyle="1" w:styleId="FooterChar">
    <w:name w:val="Footer Char"/>
    <w:basedOn w:val="DefaultParagraphFont"/>
    <w:link w:val="Footer"/>
    <w:uiPriority w:val="99"/>
    <w:rsid w:val="006E7A6E"/>
    <w:rPr>
      <w:sz w:val="24"/>
      <w:szCs w:val="24"/>
    </w:rPr>
  </w:style>
  <w:style w:type="paragraph" w:styleId="DocumentMap">
    <w:name w:val="Document Map"/>
    <w:basedOn w:val="Normal"/>
    <w:link w:val="DocumentMapChar"/>
    <w:rsid w:val="000465A5"/>
    <w:rPr>
      <w:rFonts w:ascii="Tahoma" w:hAnsi="Tahoma" w:cs="Tahoma"/>
      <w:sz w:val="16"/>
      <w:szCs w:val="16"/>
    </w:rPr>
  </w:style>
  <w:style w:type="character" w:customStyle="1" w:styleId="DocumentMapChar">
    <w:name w:val="Document Map Char"/>
    <w:basedOn w:val="DefaultParagraphFont"/>
    <w:link w:val="DocumentMap"/>
    <w:rsid w:val="000465A5"/>
    <w:rPr>
      <w:rFonts w:ascii="Tahoma" w:hAnsi="Tahoma" w:cs="Tahoma"/>
      <w:sz w:val="16"/>
      <w:szCs w:val="16"/>
    </w:rPr>
  </w:style>
  <w:style w:type="paragraph" w:styleId="ListParagraph">
    <w:name w:val="List Paragraph"/>
    <w:basedOn w:val="Normal"/>
    <w:uiPriority w:val="34"/>
    <w:qFormat/>
    <w:rsid w:val="00B54D8C"/>
    <w:pPr>
      <w:ind w:left="720"/>
      <w:contextualSpacing/>
    </w:pPr>
  </w:style>
  <w:style w:type="paragraph" w:styleId="EndnoteText">
    <w:name w:val="endnote text"/>
    <w:basedOn w:val="Normal"/>
    <w:link w:val="EndnoteTextChar"/>
    <w:semiHidden/>
    <w:unhideWhenUsed/>
    <w:rsid w:val="00D73DEF"/>
    <w:rPr>
      <w:sz w:val="20"/>
      <w:szCs w:val="20"/>
    </w:rPr>
  </w:style>
  <w:style w:type="character" w:customStyle="1" w:styleId="EndnoteTextChar">
    <w:name w:val="Endnote Text Char"/>
    <w:basedOn w:val="DefaultParagraphFont"/>
    <w:link w:val="EndnoteText"/>
    <w:semiHidden/>
    <w:rsid w:val="00D73DEF"/>
  </w:style>
  <w:style w:type="character" w:styleId="EndnoteReference">
    <w:name w:val="endnote reference"/>
    <w:basedOn w:val="DefaultParagraphFont"/>
    <w:semiHidden/>
    <w:unhideWhenUsed/>
    <w:rsid w:val="00D73DEF"/>
    <w:rPr>
      <w:vertAlign w:val="superscript"/>
    </w:rPr>
  </w:style>
  <w:style w:type="character" w:customStyle="1" w:styleId="CommentTextChar">
    <w:name w:val="Comment Text Char"/>
    <w:basedOn w:val="DefaultParagraphFont"/>
    <w:link w:val="CommentText"/>
    <w:semiHidden/>
    <w:rsid w:val="00DE16C9"/>
  </w:style>
  <w:style w:type="paragraph" w:styleId="HTMLPreformatted">
    <w:name w:val="HTML Preformatted"/>
    <w:basedOn w:val="Normal"/>
    <w:link w:val="HTMLPreformattedChar"/>
    <w:uiPriority w:val="99"/>
    <w:unhideWhenUsed/>
    <w:rsid w:val="009212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9212AA"/>
    <w:rPr>
      <w:rFonts w:ascii="Courier New" w:hAnsi="Courier New" w:cs="Courier New"/>
    </w:rPr>
  </w:style>
  <w:style w:type="character" w:customStyle="1" w:styleId="UnresolvedMention1">
    <w:name w:val="Unresolved Mention1"/>
    <w:basedOn w:val="DefaultParagraphFont"/>
    <w:uiPriority w:val="99"/>
    <w:semiHidden/>
    <w:unhideWhenUsed/>
    <w:rsid w:val="00BF4DB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87042">
      <w:bodyDiv w:val="1"/>
      <w:marLeft w:val="0"/>
      <w:marRight w:val="0"/>
      <w:marTop w:val="0"/>
      <w:marBottom w:val="0"/>
      <w:divBdr>
        <w:top w:val="none" w:sz="0" w:space="0" w:color="auto"/>
        <w:left w:val="none" w:sz="0" w:space="0" w:color="auto"/>
        <w:bottom w:val="none" w:sz="0" w:space="0" w:color="auto"/>
        <w:right w:val="none" w:sz="0" w:space="0" w:color="auto"/>
      </w:divBdr>
    </w:div>
    <w:div w:id="36856438">
      <w:bodyDiv w:val="1"/>
      <w:marLeft w:val="0"/>
      <w:marRight w:val="0"/>
      <w:marTop w:val="0"/>
      <w:marBottom w:val="0"/>
      <w:divBdr>
        <w:top w:val="none" w:sz="0" w:space="0" w:color="auto"/>
        <w:left w:val="none" w:sz="0" w:space="0" w:color="auto"/>
        <w:bottom w:val="none" w:sz="0" w:space="0" w:color="auto"/>
        <w:right w:val="none" w:sz="0" w:space="0" w:color="auto"/>
      </w:divBdr>
    </w:div>
    <w:div w:id="40633761">
      <w:bodyDiv w:val="1"/>
      <w:marLeft w:val="0"/>
      <w:marRight w:val="0"/>
      <w:marTop w:val="0"/>
      <w:marBottom w:val="0"/>
      <w:divBdr>
        <w:top w:val="none" w:sz="0" w:space="0" w:color="auto"/>
        <w:left w:val="none" w:sz="0" w:space="0" w:color="auto"/>
        <w:bottom w:val="none" w:sz="0" w:space="0" w:color="auto"/>
        <w:right w:val="none" w:sz="0" w:space="0" w:color="auto"/>
      </w:divBdr>
    </w:div>
    <w:div w:id="267545681">
      <w:bodyDiv w:val="1"/>
      <w:marLeft w:val="0"/>
      <w:marRight w:val="0"/>
      <w:marTop w:val="0"/>
      <w:marBottom w:val="0"/>
      <w:divBdr>
        <w:top w:val="none" w:sz="0" w:space="0" w:color="auto"/>
        <w:left w:val="none" w:sz="0" w:space="0" w:color="auto"/>
        <w:bottom w:val="none" w:sz="0" w:space="0" w:color="auto"/>
        <w:right w:val="none" w:sz="0" w:space="0" w:color="auto"/>
      </w:divBdr>
      <w:divsChild>
        <w:div w:id="1546982985">
          <w:marLeft w:val="0"/>
          <w:marRight w:val="0"/>
          <w:marTop w:val="0"/>
          <w:marBottom w:val="0"/>
          <w:divBdr>
            <w:top w:val="none" w:sz="0" w:space="0" w:color="auto"/>
            <w:left w:val="none" w:sz="0" w:space="0" w:color="auto"/>
            <w:bottom w:val="none" w:sz="0" w:space="0" w:color="auto"/>
            <w:right w:val="none" w:sz="0" w:space="0" w:color="auto"/>
          </w:divBdr>
          <w:divsChild>
            <w:div w:id="135785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002979">
      <w:bodyDiv w:val="1"/>
      <w:marLeft w:val="0"/>
      <w:marRight w:val="0"/>
      <w:marTop w:val="0"/>
      <w:marBottom w:val="0"/>
      <w:divBdr>
        <w:top w:val="none" w:sz="0" w:space="0" w:color="auto"/>
        <w:left w:val="none" w:sz="0" w:space="0" w:color="auto"/>
        <w:bottom w:val="none" w:sz="0" w:space="0" w:color="auto"/>
        <w:right w:val="none" w:sz="0" w:space="0" w:color="auto"/>
      </w:divBdr>
    </w:div>
    <w:div w:id="278339910">
      <w:bodyDiv w:val="1"/>
      <w:marLeft w:val="0"/>
      <w:marRight w:val="0"/>
      <w:marTop w:val="0"/>
      <w:marBottom w:val="0"/>
      <w:divBdr>
        <w:top w:val="none" w:sz="0" w:space="0" w:color="auto"/>
        <w:left w:val="none" w:sz="0" w:space="0" w:color="auto"/>
        <w:bottom w:val="none" w:sz="0" w:space="0" w:color="auto"/>
        <w:right w:val="none" w:sz="0" w:space="0" w:color="auto"/>
      </w:divBdr>
    </w:div>
    <w:div w:id="345906527">
      <w:bodyDiv w:val="1"/>
      <w:marLeft w:val="0"/>
      <w:marRight w:val="0"/>
      <w:marTop w:val="0"/>
      <w:marBottom w:val="0"/>
      <w:divBdr>
        <w:top w:val="none" w:sz="0" w:space="0" w:color="auto"/>
        <w:left w:val="none" w:sz="0" w:space="0" w:color="auto"/>
        <w:bottom w:val="none" w:sz="0" w:space="0" w:color="auto"/>
        <w:right w:val="none" w:sz="0" w:space="0" w:color="auto"/>
      </w:divBdr>
    </w:div>
    <w:div w:id="545341288">
      <w:bodyDiv w:val="1"/>
      <w:marLeft w:val="0"/>
      <w:marRight w:val="0"/>
      <w:marTop w:val="0"/>
      <w:marBottom w:val="0"/>
      <w:divBdr>
        <w:top w:val="none" w:sz="0" w:space="0" w:color="auto"/>
        <w:left w:val="none" w:sz="0" w:space="0" w:color="auto"/>
        <w:bottom w:val="none" w:sz="0" w:space="0" w:color="auto"/>
        <w:right w:val="none" w:sz="0" w:space="0" w:color="auto"/>
      </w:divBdr>
    </w:div>
    <w:div w:id="647783731">
      <w:bodyDiv w:val="1"/>
      <w:marLeft w:val="0"/>
      <w:marRight w:val="0"/>
      <w:marTop w:val="0"/>
      <w:marBottom w:val="0"/>
      <w:divBdr>
        <w:top w:val="none" w:sz="0" w:space="0" w:color="auto"/>
        <w:left w:val="none" w:sz="0" w:space="0" w:color="auto"/>
        <w:bottom w:val="none" w:sz="0" w:space="0" w:color="auto"/>
        <w:right w:val="none" w:sz="0" w:space="0" w:color="auto"/>
      </w:divBdr>
    </w:div>
    <w:div w:id="1014845411">
      <w:bodyDiv w:val="1"/>
      <w:marLeft w:val="0"/>
      <w:marRight w:val="0"/>
      <w:marTop w:val="0"/>
      <w:marBottom w:val="0"/>
      <w:divBdr>
        <w:top w:val="none" w:sz="0" w:space="0" w:color="auto"/>
        <w:left w:val="none" w:sz="0" w:space="0" w:color="auto"/>
        <w:bottom w:val="none" w:sz="0" w:space="0" w:color="auto"/>
        <w:right w:val="none" w:sz="0" w:space="0" w:color="auto"/>
      </w:divBdr>
    </w:div>
    <w:div w:id="1031690907">
      <w:bodyDiv w:val="1"/>
      <w:marLeft w:val="0"/>
      <w:marRight w:val="0"/>
      <w:marTop w:val="0"/>
      <w:marBottom w:val="0"/>
      <w:divBdr>
        <w:top w:val="none" w:sz="0" w:space="0" w:color="auto"/>
        <w:left w:val="none" w:sz="0" w:space="0" w:color="auto"/>
        <w:bottom w:val="none" w:sz="0" w:space="0" w:color="auto"/>
        <w:right w:val="none" w:sz="0" w:space="0" w:color="auto"/>
      </w:divBdr>
    </w:div>
    <w:div w:id="1235703862">
      <w:bodyDiv w:val="1"/>
      <w:marLeft w:val="0"/>
      <w:marRight w:val="0"/>
      <w:marTop w:val="0"/>
      <w:marBottom w:val="0"/>
      <w:divBdr>
        <w:top w:val="none" w:sz="0" w:space="0" w:color="auto"/>
        <w:left w:val="none" w:sz="0" w:space="0" w:color="auto"/>
        <w:bottom w:val="none" w:sz="0" w:space="0" w:color="auto"/>
        <w:right w:val="none" w:sz="0" w:space="0" w:color="auto"/>
      </w:divBdr>
    </w:div>
    <w:div w:id="1460495813">
      <w:bodyDiv w:val="1"/>
      <w:marLeft w:val="0"/>
      <w:marRight w:val="0"/>
      <w:marTop w:val="0"/>
      <w:marBottom w:val="0"/>
      <w:divBdr>
        <w:top w:val="none" w:sz="0" w:space="0" w:color="auto"/>
        <w:left w:val="none" w:sz="0" w:space="0" w:color="auto"/>
        <w:bottom w:val="none" w:sz="0" w:space="0" w:color="auto"/>
        <w:right w:val="none" w:sz="0" w:space="0" w:color="auto"/>
      </w:divBdr>
    </w:div>
    <w:div w:id="1610622819">
      <w:bodyDiv w:val="1"/>
      <w:marLeft w:val="0"/>
      <w:marRight w:val="0"/>
      <w:marTop w:val="0"/>
      <w:marBottom w:val="0"/>
      <w:divBdr>
        <w:top w:val="none" w:sz="0" w:space="0" w:color="auto"/>
        <w:left w:val="none" w:sz="0" w:space="0" w:color="auto"/>
        <w:bottom w:val="none" w:sz="0" w:space="0" w:color="auto"/>
        <w:right w:val="none" w:sz="0" w:space="0" w:color="auto"/>
      </w:divBdr>
    </w:div>
    <w:div w:id="1649094402">
      <w:bodyDiv w:val="1"/>
      <w:marLeft w:val="0"/>
      <w:marRight w:val="0"/>
      <w:marTop w:val="0"/>
      <w:marBottom w:val="0"/>
      <w:divBdr>
        <w:top w:val="none" w:sz="0" w:space="0" w:color="auto"/>
        <w:left w:val="none" w:sz="0" w:space="0" w:color="auto"/>
        <w:bottom w:val="none" w:sz="0" w:space="0" w:color="auto"/>
        <w:right w:val="none" w:sz="0" w:space="0" w:color="auto"/>
      </w:divBdr>
    </w:div>
    <w:div w:id="1771855917">
      <w:bodyDiv w:val="1"/>
      <w:marLeft w:val="0"/>
      <w:marRight w:val="0"/>
      <w:marTop w:val="0"/>
      <w:marBottom w:val="0"/>
      <w:divBdr>
        <w:top w:val="none" w:sz="0" w:space="0" w:color="auto"/>
        <w:left w:val="none" w:sz="0" w:space="0" w:color="auto"/>
        <w:bottom w:val="none" w:sz="0" w:space="0" w:color="auto"/>
        <w:right w:val="none" w:sz="0" w:space="0" w:color="auto"/>
      </w:divBdr>
    </w:div>
    <w:div w:id="1845709006">
      <w:bodyDiv w:val="1"/>
      <w:marLeft w:val="0"/>
      <w:marRight w:val="0"/>
      <w:marTop w:val="0"/>
      <w:marBottom w:val="0"/>
      <w:divBdr>
        <w:top w:val="none" w:sz="0" w:space="0" w:color="auto"/>
        <w:left w:val="none" w:sz="0" w:space="0" w:color="auto"/>
        <w:bottom w:val="none" w:sz="0" w:space="0" w:color="auto"/>
        <w:right w:val="none" w:sz="0" w:space="0" w:color="auto"/>
      </w:divBdr>
    </w:div>
    <w:div w:id="1873611095">
      <w:bodyDiv w:val="1"/>
      <w:marLeft w:val="0"/>
      <w:marRight w:val="0"/>
      <w:marTop w:val="0"/>
      <w:marBottom w:val="0"/>
      <w:divBdr>
        <w:top w:val="none" w:sz="0" w:space="0" w:color="auto"/>
        <w:left w:val="none" w:sz="0" w:space="0" w:color="auto"/>
        <w:bottom w:val="none" w:sz="0" w:space="0" w:color="auto"/>
        <w:right w:val="none" w:sz="0" w:space="0" w:color="auto"/>
      </w:divBdr>
    </w:div>
    <w:div w:id="1894778395">
      <w:bodyDiv w:val="1"/>
      <w:marLeft w:val="0"/>
      <w:marRight w:val="0"/>
      <w:marTop w:val="0"/>
      <w:marBottom w:val="0"/>
      <w:divBdr>
        <w:top w:val="none" w:sz="0" w:space="0" w:color="auto"/>
        <w:left w:val="none" w:sz="0" w:space="0" w:color="auto"/>
        <w:bottom w:val="none" w:sz="0" w:space="0" w:color="auto"/>
        <w:right w:val="none" w:sz="0" w:space="0" w:color="auto"/>
      </w:divBdr>
    </w:div>
    <w:div w:id="1903564355">
      <w:bodyDiv w:val="1"/>
      <w:marLeft w:val="0"/>
      <w:marRight w:val="0"/>
      <w:marTop w:val="0"/>
      <w:marBottom w:val="0"/>
      <w:divBdr>
        <w:top w:val="none" w:sz="0" w:space="0" w:color="auto"/>
        <w:left w:val="none" w:sz="0" w:space="0" w:color="auto"/>
        <w:bottom w:val="none" w:sz="0" w:space="0" w:color="auto"/>
        <w:right w:val="none" w:sz="0" w:space="0" w:color="auto"/>
      </w:divBdr>
    </w:div>
    <w:div w:id="1928155459">
      <w:bodyDiv w:val="1"/>
      <w:marLeft w:val="0"/>
      <w:marRight w:val="0"/>
      <w:marTop w:val="0"/>
      <w:marBottom w:val="0"/>
      <w:divBdr>
        <w:top w:val="none" w:sz="0" w:space="0" w:color="auto"/>
        <w:left w:val="none" w:sz="0" w:space="0" w:color="auto"/>
        <w:bottom w:val="none" w:sz="0" w:space="0" w:color="auto"/>
        <w:right w:val="none" w:sz="0" w:space="0" w:color="auto"/>
      </w:divBdr>
    </w:div>
    <w:div w:id="2005010486">
      <w:bodyDiv w:val="1"/>
      <w:marLeft w:val="0"/>
      <w:marRight w:val="0"/>
      <w:marTop w:val="0"/>
      <w:marBottom w:val="0"/>
      <w:divBdr>
        <w:top w:val="none" w:sz="0" w:space="0" w:color="auto"/>
        <w:left w:val="none" w:sz="0" w:space="0" w:color="auto"/>
        <w:bottom w:val="none" w:sz="0" w:space="0" w:color="auto"/>
        <w:right w:val="none" w:sz="0" w:space="0" w:color="auto"/>
      </w:divBdr>
    </w:div>
    <w:div w:id="2075396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footnotes" Target="footnotes.xml"/><Relationship Id="rId26" Type="http://schemas.openxmlformats.org/officeDocument/2006/relationships/hyperlink" Target="http://uscode.house.gov/uscode-cgi/fastweb.exe?getdoc+uscview+t05t08+2020+2++%28%29%20%20AND%20%28%287%29%20ADJ%20USC%29%3ACITE%20AND%20%28USC%20w%2F10%20%28136i%29%29%3ACITE%20%20%20%20%20%20%20%20%20" TargetMode="External"/><Relationship Id="rId3" Type="http://schemas.openxmlformats.org/officeDocument/2006/relationships/customXml" Target="../customXml/item3.xml"/><Relationship Id="rId21" Type="http://schemas.openxmlformats.org/officeDocument/2006/relationships/hyperlink" Target="http://www.bls.gov/oes/current/oes_nat.htm" TargetMode="Externa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webSettings" Target="webSettings.xml"/><Relationship Id="rId25" Type="http://schemas.openxmlformats.org/officeDocument/2006/relationships/hyperlink" Target="http://uscode.house.gov/uscode-cgi/fastweb.exe?getdoc+uscview+t05t08+2011+1++%28%29%20%20AND%20%28%287%29%20ADJ%20USC%29%3ACITE%20AND%20%28USC%20w%2F10%20%28136a%29%29%3ACITE%20%20%20%20%20%20%20%20%20"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settings" Target="settings.xml"/><Relationship Id="rId20" Type="http://schemas.openxmlformats.org/officeDocument/2006/relationships/hyperlink" Target="http://www.regulations.gov" TargetMode="External"/><Relationship Id="rId29" Type="http://schemas.openxmlformats.org/officeDocument/2006/relationships/hyperlink" Target="https://www.epa.gov/sites/production/files/2016-04/documents/8500-17-n-form.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http://www.regulations.gov_" TargetMode="External"/><Relationship Id="rId32" Type="http://schemas.openxmlformats.org/officeDocument/2006/relationships/footer" Target="footer1.xml"/><Relationship Id="rId5" Type="http://schemas.openxmlformats.org/officeDocument/2006/relationships/customXml" Target="../customXml/item5.xml"/><Relationship Id="rId15" Type="http://schemas.microsoft.com/office/2007/relationships/stylesWithEffects" Target="stylesWithEffects.xml"/><Relationship Id="rId23" Type="http://schemas.openxmlformats.org/officeDocument/2006/relationships/hyperlink" Target="http://www.bls.gov/news.release/ecec.t01.htm" TargetMode="External"/><Relationship Id="rId28" Type="http://schemas.openxmlformats.org/officeDocument/2006/relationships/hyperlink" Target="http://www.epa.gov/PR_Notices/index.htm" TargetMode="External"/><Relationship Id="rId10" Type="http://schemas.openxmlformats.org/officeDocument/2006/relationships/customXml" Target="../customXml/item10.xml"/><Relationship Id="rId19" Type="http://schemas.openxmlformats.org/officeDocument/2006/relationships/endnotes" Target="endnotes.xm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yperlink" Target="http://www.bls.gov/oes/current/oes_stru.htm" TargetMode="External"/><Relationship Id="rId27" Type="http://schemas.openxmlformats.org/officeDocument/2006/relationships/hyperlink" Target="http://ecfr.gpoaccess.gov/cgi/t/text/text-idx?c=ecfr&amp;sid=45672a2f16597e1e81272bb2c2346d77&amp;rgn=div5&amp;view=text&amp;node=40:23.0.1.1.21&amp;idno=40" TargetMode="External"/><Relationship Id="rId30" Type="http://schemas.openxmlformats.org/officeDocument/2006/relationships/hyperlink" Target="https://www.epa.gov/sites/production/files/2016-03/documents/fed_cert_plan_application_form_and_instructions_2016.pdf"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epa.gov/pesticide-applicator-certification-indian-country" TargetMode="External"/><Relationship Id="rId2" Type="http://schemas.openxmlformats.org/officeDocument/2006/relationships/hyperlink" Target="http://www2.epa.gov/pesticide-applicator-certification-indian-country/" TargetMode="External"/><Relationship Id="rId1" Type="http://schemas.openxmlformats.org/officeDocument/2006/relationships/hyperlink" Target="http://www.gpo.gov/fdsys/pkg/USCODE-2011-title18/pdf/USCODE-2011-title18-partI-chap53-sec115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haredContentType xmlns="Microsoft.SharePoint.Taxonomy.ContentTypeSync" SourceId="29f62856-1543-49d4-a736-4569d363f533" ContentTypeId="0x0101" PreviousValue="false"/>
</file>

<file path=customXml/item10.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2017-11-03T21:42:30+00:00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documentManagement>
</p:properties>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ct:contentTypeSchema xmlns:ct="http://schemas.microsoft.com/office/2006/metadata/contentType" xmlns:ma="http://schemas.microsoft.com/office/2006/metadata/properties/metaAttributes" ct:_="" ma:_="" ma:contentTypeName="Document" ma:contentTypeID="0x0101006C1E709101EB0741A95076D11A1F2C14" ma:contentTypeVersion="6" ma:contentTypeDescription="Create a new document." ma:contentTypeScope="" ma:versionID="3bcc877790fed94caf088ae0d6271e02">
  <xsd:schema xmlns:xsd="http://www.w3.org/2001/XMLSchema" xmlns:xs="http://www.w3.org/2001/XMLSchema" xmlns:p="http://schemas.microsoft.com/office/2006/metadata/properties" xmlns:ns1="http://schemas.microsoft.com/sharepoint/v3" xmlns:ns2="177c0f91-fb6c-4735-ac6d-10974e6d552a" xmlns:ns3="4ffa91fb-a0ff-4ac5-b2db-65c790d184a4" xmlns:ns4="http://schemas.microsoft.com/sharepoint.v3" xmlns:ns5="http://schemas.microsoft.com/sharepoint/v3/fields" xmlns:ns6="88c21042-7c58-4e8f-8548-62d4cfb951fc" targetNamespace="http://schemas.microsoft.com/office/2006/metadata/properties" ma:root="true" ma:fieldsID="28132a1c20689d45d6fdcad83c2945b6" ns1:_="" ns2:_="" ns3:_="" ns4:_="" ns5:_="" ns6:_="">
    <xsd:import namespace="http://schemas.microsoft.com/sharepoint/v3"/>
    <xsd:import namespace="177c0f91-fb6c-4735-ac6d-10974e6d552a"/>
    <xsd:import namespace="4ffa91fb-a0ff-4ac5-b2db-65c790d184a4"/>
    <xsd:import namespace="http://schemas.microsoft.com/sharepoint.v3"/>
    <xsd:import namespace="http://schemas.microsoft.com/sharepoint/v3/fields"/>
    <xsd:import namespace="88c21042-7c58-4e8f-8548-62d4cfb951fc"/>
    <xsd:element name="properties">
      <xsd:complexType>
        <xsd:sequence>
          <xsd:element name="documentManagement">
            <xsd:complexType>
              <xsd:all>
                <xsd:element ref="ns2:SharedWithDetails" minOccurs="0"/>
                <xsd:element ref="ns2:LastSharedByUser" minOccurs="0"/>
                <xsd:element ref="ns2:LastSharedByTime" minOccurs="0"/>
                <xsd:element ref="ns2:SharedWithUsers" minOccurs="0"/>
                <xsd:element ref="ns3:Document_x0020_Creation_x0020_Date" minOccurs="0"/>
                <xsd:element ref="ns3:Creator" minOccurs="0"/>
                <xsd:element ref="ns3:EPA_x0020_Office" minOccurs="0"/>
                <xsd:element ref="ns3:Record" minOccurs="0"/>
                <xsd:element ref="ns4:CategoryDescription" minOccurs="0"/>
                <xsd:element ref="ns3:Identifier" minOccurs="0"/>
                <xsd:element ref="ns3:EPA_x0020_Contributor" minOccurs="0"/>
                <xsd:element ref="ns3:External_x0020_Contributor" minOccurs="0"/>
                <xsd:element ref="ns5:_Coverage" minOccurs="0"/>
                <xsd:element ref="ns3:EPA_x0020_Related_x0020_Documents" minOccurs="0"/>
                <xsd:element ref="ns5:_Source" minOccurs="0"/>
                <xsd:element ref="ns3:Rights" minOccurs="0"/>
                <xsd:element ref="ns1:Language" minOccurs="0"/>
                <xsd:element ref="ns3:j747ac98061d40f0aa7bd47e1db5675d" minOccurs="0"/>
                <xsd:element ref="ns3:TaxKeywordTaxHTField" minOccurs="0"/>
                <xsd:element ref="ns3:TaxCatchAllLabel" minOccurs="0"/>
                <xsd:element ref="ns3:TaxCatchAll" minOccurs="0"/>
                <xsd:element ref="ns6:MediaServiceMetadata" minOccurs="0"/>
                <xsd:element ref="ns6: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2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177c0f91-fb6c-4735-ac6d-10974e6d552a"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LastSharedByUser" ma:index="9" nillable="true" ma:displayName="Last Shared By User" ma:description="" ma:internalName="LastSharedByUser" ma:readOnly="true">
      <xsd:simpleType>
        <xsd:restriction base="dms:Note">
          <xsd:maxLength value="255"/>
        </xsd:restriction>
      </xsd:simpleType>
    </xsd:element>
    <xsd:element name="LastSharedByTime" ma:index="10" nillable="true" ma:displayName="Last Shared By Time" ma:description="" ma:internalName="LastSharedByTime" ma:readOnly="true">
      <xsd:simpleType>
        <xsd:restriction base="dms:DateTime"/>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1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1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1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1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1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2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2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2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2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28"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9"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30" nillable="true" ma:displayName="Taxonomy Catch All Column1" ma:description="" ma:hidden="true" ma:list="{0883ed1b-f38d-4806-9f6d-68c845806df8}" ma:internalName="TaxCatchAllLabel" ma:readOnly="true" ma:showField="CatchAllDataLabel" ma:web="177c0f91-fb6c-4735-ac6d-10974e6d552a">
      <xsd:complexType>
        <xsd:complexContent>
          <xsd:extension base="dms:MultiChoiceLookup">
            <xsd:sequence>
              <xsd:element name="Value" type="dms:Lookup" maxOccurs="unbounded" minOccurs="0" nillable="true"/>
            </xsd:sequence>
          </xsd:extension>
        </xsd:complexContent>
      </xsd:complexType>
    </xsd:element>
    <xsd:element name="TaxCatchAll" ma:index="31" nillable="true" ma:displayName="Taxonomy Catch All Column" ma:description="" ma:hidden="true" ma:list="{0883ed1b-f38d-4806-9f6d-68c845806df8}" ma:internalName="TaxCatchAll" ma:showField="CatchAllData" ma:web="177c0f91-fb6c-4735-ac6d-10974e6d55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2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2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c21042-7c58-4e8f-8548-62d4cfb951fc" elementFormDefault="qualified">
    <xsd:import namespace="http://schemas.microsoft.com/office/2006/documentManagement/types"/>
    <xsd:import namespace="http://schemas.microsoft.com/office/infopath/2007/PartnerControls"/>
    <xsd:element name="MediaServiceMetadata" ma:index="32" nillable="true" ma:displayName="MediaServiceMetadata" ma:description="" ma:hidden="true" ma:internalName="MediaServiceMetadata" ma:readOnly="true">
      <xsd:simpleType>
        <xsd:restriction base="dms:Note"/>
      </xsd:simpleType>
    </xsd:element>
    <xsd:element name="MediaServiceFastMetadata" ma:index="3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0CD3F-4593-4E36-A33B-83C6CD867FC6}">
  <ds:schemaRefs>
    <ds:schemaRef ds:uri="Microsoft.SharePoint.Taxonomy.ContentTypeSync"/>
  </ds:schemaRefs>
</ds:datastoreItem>
</file>

<file path=customXml/itemProps10.xml><?xml version="1.0" encoding="utf-8"?>
<ds:datastoreItem xmlns:ds="http://schemas.openxmlformats.org/officeDocument/2006/customXml" ds:itemID="{6A0029A0-7CBE-4F04-B0B1-4E6F3B370275}">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s>
</ds:datastoreItem>
</file>

<file path=customXml/itemProps11.xml><?xml version="1.0" encoding="utf-8"?>
<ds:datastoreItem xmlns:ds="http://schemas.openxmlformats.org/officeDocument/2006/customXml" ds:itemID="{75F7C38D-A36A-4B03-AF38-CBAD23ADFB32}">
  <ds:schemaRefs>
    <ds:schemaRef ds:uri="http://schemas.openxmlformats.org/officeDocument/2006/bibliography"/>
  </ds:schemaRefs>
</ds:datastoreItem>
</file>

<file path=customXml/itemProps12.xml><?xml version="1.0" encoding="utf-8"?>
<ds:datastoreItem xmlns:ds="http://schemas.openxmlformats.org/officeDocument/2006/customXml" ds:itemID="{CC79EDAE-2300-46AC-94A3-082E8A216D78}">
  <ds:schemaRefs>
    <ds:schemaRef ds:uri="http://schemas.openxmlformats.org/officeDocument/2006/bibliography"/>
  </ds:schemaRefs>
</ds:datastoreItem>
</file>

<file path=customXml/itemProps2.xml><?xml version="1.0" encoding="utf-8"?>
<ds:datastoreItem xmlns:ds="http://schemas.openxmlformats.org/officeDocument/2006/customXml" ds:itemID="{B806A65B-97D1-48B3-81D4-DD6434FE30BC}">
  <ds:schemaRefs>
    <ds:schemaRef ds:uri="http://schemas.openxmlformats.org/officeDocument/2006/bibliography"/>
  </ds:schemaRefs>
</ds:datastoreItem>
</file>

<file path=customXml/itemProps3.xml><?xml version="1.0" encoding="utf-8"?>
<ds:datastoreItem xmlns:ds="http://schemas.openxmlformats.org/officeDocument/2006/customXml" ds:itemID="{B0DCA0DE-C541-43FB-B0BD-A66DDC3FB01E}">
  <ds:schemaRefs>
    <ds:schemaRef ds:uri="http://schemas.openxmlformats.org/officeDocument/2006/bibliography"/>
  </ds:schemaRefs>
</ds:datastoreItem>
</file>

<file path=customXml/itemProps4.xml><?xml version="1.0" encoding="utf-8"?>
<ds:datastoreItem xmlns:ds="http://schemas.openxmlformats.org/officeDocument/2006/customXml" ds:itemID="{38C7E3C1-BA05-4428-8A79-D180E0D873B1}">
  <ds:schemaRefs>
    <ds:schemaRef ds:uri="http://schemas.openxmlformats.org/officeDocument/2006/bibliography"/>
  </ds:schemaRefs>
</ds:datastoreItem>
</file>

<file path=customXml/itemProps5.xml><?xml version="1.0" encoding="utf-8"?>
<ds:datastoreItem xmlns:ds="http://schemas.openxmlformats.org/officeDocument/2006/customXml" ds:itemID="{61656F8B-2AE5-40D4-AE60-40EA5C3A04AA}">
  <ds:schemaRefs>
    <ds:schemaRef ds:uri="http://schemas.openxmlformats.org/officeDocument/2006/bibliography"/>
  </ds:schemaRefs>
</ds:datastoreItem>
</file>

<file path=customXml/itemProps6.xml><?xml version="1.0" encoding="utf-8"?>
<ds:datastoreItem xmlns:ds="http://schemas.openxmlformats.org/officeDocument/2006/customXml" ds:itemID="{9C9976CA-9860-424D-91D4-EB0535CB1D5F}">
  <ds:schemaRefs>
    <ds:schemaRef ds:uri="http://schemas.openxmlformats.org/officeDocument/2006/bibliography"/>
  </ds:schemaRefs>
</ds:datastoreItem>
</file>

<file path=customXml/itemProps7.xml><?xml version="1.0" encoding="utf-8"?>
<ds:datastoreItem xmlns:ds="http://schemas.openxmlformats.org/officeDocument/2006/customXml" ds:itemID="{7D16706B-B942-4B66-998B-86E21163BA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77c0f91-fb6c-4735-ac6d-10974e6d552a"/>
    <ds:schemaRef ds:uri="4ffa91fb-a0ff-4ac5-b2db-65c790d184a4"/>
    <ds:schemaRef ds:uri="http://schemas.microsoft.com/sharepoint.v3"/>
    <ds:schemaRef ds:uri="http://schemas.microsoft.com/sharepoint/v3/fields"/>
    <ds:schemaRef ds:uri="88c21042-7c58-4e8f-8548-62d4cfb951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8ACEA9BB-5833-4106-8120-EFC5DBEF50FF}">
  <ds:schemaRefs>
    <ds:schemaRef ds:uri="http://schemas.microsoft.com/sharepoint/v3/contenttype/forms"/>
  </ds:schemaRefs>
</ds:datastoreItem>
</file>

<file path=customXml/itemProps9.xml><?xml version="1.0" encoding="utf-8"?>
<ds:datastoreItem xmlns:ds="http://schemas.openxmlformats.org/officeDocument/2006/customXml" ds:itemID="{4515A9CF-FE03-4810-941F-28607A3AB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10428</Words>
  <Characters>59440</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EPA</Company>
  <LinksUpToDate>false</LinksUpToDate>
  <CharactersWithSpaces>69729</CharactersWithSpaces>
  <SharedDoc>false</SharedDoc>
  <HLinks>
    <vt:vector size="72" baseType="variant">
      <vt:variant>
        <vt:i4>3145791</vt:i4>
      </vt:variant>
      <vt:variant>
        <vt:i4>33</vt:i4>
      </vt:variant>
      <vt:variant>
        <vt:i4>0</vt:i4>
      </vt:variant>
      <vt:variant>
        <vt:i4>5</vt:i4>
      </vt:variant>
      <vt:variant>
        <vt:lpwstr>http://www.epa.gov/oppfead1/safety/applicators/2007/navajo.htm</vt:lpwstr>
      </vt:variant>
      <vt:variant>
        <vt:lpwstr/>
      </vt:variant>
      <vt:variant>
        <vt:i4>786475</vt:i4>
      </vt:variant>
      <vt:variant>
        <vt:i4>30</vt:i4>
      </vt:variant>
      <vt:variant>
        <vt:i4>0</vt:i4>
      </vt:variant>
      <vt:variant>
        <vt:i4>5</vt:i4>
      </vt:variant>
      <vt:variant>
        <vt:lpwstr>http://www.epa.gov/PR_Notices/index.htm</vt:lpwstr>
      </vt:variant>
      <vt:variant>
        <vt:lpwstr/>
      </vt:variant>
      <vt:variant>
        <vt:i4>2818151</vt:i4>
      </vt:variant>
      <vt:variant>
        <vt:i4>27</vt:i4>
      </vt:variant>
      <vt:variant>
        <vt:i4>0</vt:i4>
      </vt:variant>
      <vt:variant>
        <vt:i4>5</vt:i4>
      </vt:variant>
      <vt:variant>
        <vt:lpwstr>http://www.regulations.gov/</vt:lpwstr>
      </vt:variant>
      <vt:variant>
        <vt:lpwstr/>
      </vt:variant>
      <vt:variant>
        <vt:i4>4456450</vt:i4>
      </vt:variant>
      <vt:variant>
        <vt:i4>24</vt:i4>
      </vt:variant>
      <vt:variant>
        <vt:i4>0</vt:i4>
      </vt:variant>
      <vt:variant>
        <vt:i4>5</vt:i4>
      </vt:variant>
      <vt:variant>
        <vt:lpwstr>http://ecfr.gpoaccess.gov/cgi/t/text/text-idx?c=ecfr&amp;sid=45672a2f16597e1e81272bb2c2346d77&amp;rgn=div5&amp;view=text&amp;node=40:23.0.1.1.21&amp;idno=40</vt:lpwstr>
      </vt:variant>
      <vt:variant>
        <vt:lpwstr/>
      </vt:variant>
      <vt:variant>
        <vt:i4>5505103</vt:i4>
      </vt:variant>
      <vt:variant>
        <vt:i4>21</vt:i4>
      </vt:variant>
      <vt:variant>
        <vt:i4>0</vt:i4>
      </vt:variant>
      <vt:variant>
        <vt:i4>5</vt:i4>
      </vt:variant>
      <vt:variant>
        <vt:lpwstr>http://uscode.house.gov/uscode-cgi/fastweb.exe?getdoc+uscview+t05t08+2020+2++%28%29%20%20AND%20%28%287%29%20ADJ%20USC%29%3ACITE%20AND%20%28USC%20w%2F10%20%28136i%29%29%3ACITE%20%20%20%20%20%20%20%20%20</vt:lpwstr>
      </vt:variant>
      <vt:variant>
        <vt:lpwstr/>
      </vt:variant>
      <vt:variant>
        <vt:i4>5701701</vt:i4>
      </vt:variant>
      <vt:variant>
        <vt:i4>18</vt:i4>
      </vt:variant>
      <vt:variant>
        <vt:i4>0</vt:i4>
      </vt:variant>
      <vt:variant>
        <vt:i4>5</vt:i4>
      </vt:variant>
      <vt:variant>
        <vt:lpwstr>http://uscode.house.gov/uscode-cgi/fastweb.exe?getdoc+uscview+t05t08+2011+1++%28%29%20%20AND%20%28%287%29%20ADJ%20USC%29%3ACITE%20AND%20%28USC%20w%2F10%20%28136a%29%29%3ACITE%20%20%20%20%20%20%20%20%20</vt:lpwstr>
      </vt:variant>
      <vt:variant>
        <vt:lpwstr/>
      </vt:variant>
      <vt:variant>
        <vt:i4>262200</vt:i4>
      </vt:variant>
      <vt:variant>
        <vt:i4>15</vt:i4>
      </vt:variant>
      <vt:variant>
        <vt:i4>0</vt:i4>
      </vt:variant>
      <vt:variant>
        <vt:i4>5</vt:i4>
      </vt:variant>
      <vt:variant>
        <vt:lpwstr>http://www.regulations.gov_/</vt:lpwstr>
      </vt:variant>
      <vt:variant>
        <vt:lpwstr/>
      </vt:variant>
      <vt:variant>
        <vt:i4>26</vt:i4>
      </vt:variant>
      <vt:variant>
        <vt:i4>12</vt:i4>
      </vt:variant>
      <vt:variant>
        <vt:i4>0</vt:i4>
      </vt:variant>
      <vt:variant>
        <vt:i4>5</vt:i4>
      </vt:variant>
      <vt:variant>
        <vt:lpwstr>http://www.bls.gov/news.release/ecec.t01.htm</vt:lpwstr>
      </vt:variant>
      <vt:variant>
        <vt:lpwstr/>
      </vt:variant>
      <vt:variant>
        <vt:i4>7340045</vt:i4>
      </vt:variant>
      <vt:variant>
        <vt:i4>9</vt:i4>
      </vt:variant>
      <vt:variant>
        <vt:i4>0</vt:i4>
      </vt:variant>
      <vt:variant>
        <vt:i4>5</vt:i4>
      </vt:variant>
      <vt:variant>
        <vt:lpwstr>http://www.bls.gov/oes/current/oes_stru.htm</vt:lpwstr>
      </vt:variant>
      <vt:variant>
        <vt:lpwstr/>
      </vt:variant>
      <vt:variant>
        <vt:i4>3407967</vt:i4>
      </vt:variant>
      <vt:variant>
        <vt:i4>6</vt:i4>
      </vt:variant>
      <vt:variant>
        <vt:i4>0</vt:i4>
      </vt:variant>
      <vt:variant>
        <vt:i4>5</vt:i4>
      </vt:variant>
      <vt:variant>
        <vt:lpwstr>http://www.bls.gov/oes/current/oes_nat.htm</vt:lpwstr>
      </vt:variant>
      <vt:variant>
        <vt:lpwstr/>
      </vt:variant>
      <vt:variant>
        <vt:i4>327691</vt:i4>
      </vt:variant>
      <vt:variant>
        <vt:i4>3</vt:i4>
      </vt:variant>
      <vt:variant>
        <vt:i4>0</vt:i4>
      </vt:variant>
      <vt:variant>
        <vt:i4>5</vt:i4>
      </vt:variant>
      <vt:variant>
        <vt:lpwstr>http://cpard.wsu.edu/login.aspx?ReturnUrl=%2fDefault.aspx</vt:lpwstr>
      </vt:variant>
      <vt:variant>
        <vt:lpwstr/>
      </vt:variant>
      <vt:variant>
        <vt:i4>2818151</vt:i4>
      </vt:variant>
      <vt:variant>
        <vt:i4>0</vt:i4>
      </vt:variant>
      <vt:variant>
        <vt:i4>0</vt:i4>
      </vt:variant>
      <vt:variant>
        <vt:i4>5</vt:i4>
      </vt:variant>
      <vt:variant>
        <vt:lpwstr>http://www.regulations.gov/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subject/>
  <dc:creator>OPPT</dc:creator>
  <cp:keywords/>
  <dc:description/>
  <cp:lastModifiedBy>SYSTEM</cp:lastModifiedBy>
  <cp:revision>2</cp:revision>
  <cp:lastPrinted>2018-01-10T18:21:00Z</cp:lastPrinted>
  <dcterms:created xsi:type="dcterms:W3CDTF">2019-12-04T20:10:00Z</dcterms:created>
  <dcterms:modified xsi:type="dcterms:W3CDTF">2019-12-04T20:10:00Z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0x0101006C1E709101EB0741A95076D11A1F2C14</vt:lpwstr>
  </property>
</Properties>
</file>