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2A058" w14:textId="49B1DCFC" w:rsidR="00891CC6" w:rsidRPr="007B5553" w:rsidRDefault="00251258" w:rsidP="00251258">
      <w:pPr>
        <w:pStyle w:val="Heading1"/>
      </w:pPr>
      <w:bookmarkStart w:id="0" w:name="_Ref510533456"/>
      <w:bookmarkStart w:id="1" w:name="_Toc125447290"/>
      <w:bookmarkStart w:id="2" w:name="_Toc126394118"/>
      <w:bookmarkStart w:id="3" w:name="_GoBack"/>
      <w:bookmarkEnd w:id="3"/>
      <w:r>
        <w:t xml:space="preserve">ICR </w:t>
      </w:r>
      <w:r w:rsidR="00891CC6" w:rsidRPr="007B5553">
        <w:t>Supporting Statement</w:t>
      </w:r>
      <w:r w:rsidR="007B5553" w:rsidRPr="007B5553">
        <w:t>:</w:t>
      </w:r>
      <w:r w:rsidR="00891CC6" w:rsidRPr="007B5553">
        <w:t xml:space="preserve"> Section </w:t>
      </w:r>
      <w:bookmarkEnd w:id="0"/>
      <w:r w:rsidR="008F6AE1">
        <w:t>B</w:t>
      </w:r>
    </w:p>
    <w:p w14:paraId="1E7E26F6" w14:textId="77777777" w:rsidR="00891CC6" w:rsidRPr="00535096" w:rsidRDefault="00AC7F07" w:rsidP="00535096">
      <w:pPr>
        <w:spacing w:before="240" w:after="360"/>
        <w:jc w:val="center"/>
        <w:rPr>
          <w:i/>
        </w:rPr>
      </w:pPr>
      <w:r w:rsidRPr="00535096">
        <w:rPr>
          <w:i/>
        </w:rPr>
        <w:t>State of the Practice of Ignition Interlock Programs</w:t>
      </w:r>
    </w:p>
    <w:bookmarkEnd w:id="1"/>
    <w:bookmarkEnd w:id="2"/>
    <w:p w14:paraId="525AC9F4" w14:textId="77777777" w:rsidR="008F6AE1" w:rsidRPr="008F6AE1" w:rsidRDefault="008F6AE1" w:rsidP="008F6AE1">
      <w:pPr>
        <w:pStyle w:val="Heading2"/>
      </w:pPr>
      <w:r w:rsidRPr="008F6AE1">
        <w:t>Background</w:t>
      </w:r>
    </w:p>
    <w:p w14:paraId="6C71EAEA" w14:textId="77777777" w:rsidR="00DB093F" w:rsidRDefault="00DB093F" w:rsidP="00DB093F">
      <w:pPr>
        <w:spacing w:before="120"/>
      </w:pPr>
      <w:r>
        <w:t xml:space="preserve">An ignition interlock is an alcohol-detection device that a driver must exhale into before being able to start the vehicle. The </w:t>
      </w:r>
      <w:r w:rsidR="00FA5C5F">
        <w:t xml:space="preserve">interlock’s </w:t>
      </w:r>
      <w:r>
        <w:t xml:space="preserve">detection threshold </w:t>
      </w:r>
      <w:r w:rsidR="00FA5C5F">
        <w:t xml:space="preserve">for alcohol </w:t>
      </w:r>
      <w:r>
        <w:t>can be set at any level</w:t>
      </w:r>
      <w:r w:rsidR="00FA5C5F">
        <w:t>,</w:t>
      </w:r>
      <w:r>
        <w:t xml:space="preserve"> but is typically set at .025 grams per deciliter (g/dL) of breath alcohol concentration (BrAC). The devices are designed to prevent individuals who are alcohol-impaired from starting their vehicle.</w:t>
      </w:r>
      <w:r w:rsidRPr="001C4261">
        <w:t xml:space="preserve"> </w:t>
      </w:r>
      <w:r w:rsidR="00FA5C5F">
        <w:t>The prevention of impaired driving is an important measure to safety, as a</w:t>
      </w:r>
      <w:r>
        <w:t xml:space="preserve">lcohol-impaired driving </w:t>
      </w:r>
      <w:r w:rsidR="00FA5C5F">
        <w:t xml:space="preserve">is </w:t>
      </w:r>
      <w:r w:rsidRPr="00807B49">
        <w:t xml:space="preserve">a significant highway safety problem. </w:t>
      </w:r>
      <w:r w:rsidR="00FA5C5F">
        <w:t>For example, i</w:t>
      </w:r>
      <w:r w:rsidRPr="00807B49">
        <w:t xml:space="preserve">n 2016, 10,497 people were killed in traffic crashes </w:t>
      </w:r>
      <w:r w:rsidR="00FA5C5F">
        <w:t xml:space="preserve">that involved </w:t>
      </w:r>
      <w:r w:rsidRPr="00807B49">
        <w:t>alcohol-impaired drivers.</w:t>
      </w:r>
      <w:r w:rsidRPr="00807B49">
        <w:rPr>
          <w:vertAlign w:val="superscript"/>
        </w:rPr>
        <w:footnoteReference w:id="1"/>
      </w:r>
      <w:r w:rsidRPr="00807B49">
        <w:t xml:space="preserve"> </w:t>
      </w:r>
    </w:p>
    <w:p w14:paraId="694E1289" w14:textId="77777777" w:rsidR="00DB093F" w:rsidRDefault="00F22972" w:rsidP="00DB093F">
      <w:pPr>
        <w:spacing w:before="120"/>
      </w:pPr>
      <w:r>
        <w:t xml:space="preserve">Interlocks have been used in impaired driving programs for nearly 30 years. Research on their effectiveness demonstrates that interlocks reduce recidivism during the time a device is on the offenders’ vehicle (see Goodwin et al (2015). </w:t>
      </w:r>
      <w:r w:rsidR="00DB093F">
        <w:t xml:space="preserve">All states allow </w:t>
      </w:r>
      <w:r w:rsidR="00FA5C5F">
        <w:t xml:space="preserve">the </w:t>
      </w:r>
      <w:r w:rsidR="00DB093F">
        <w:t>use of interlocks as a criminal or administrative sanction for driving while impaired (DWI)</w:t>
      </w:r>
      <w:r w:rsidR="00DB093F">
        <w:rPr>
          <w:rStyle w:val="FootnoteReference"/>
        </w:rPr>
        <w:footnoteReference w:id="2"/>
      </w:r>
      <w:r w:rsidR="00DB093F">
        <w:t xml:space="preserve"> </w:t>
      </w:r>
      <w:r>
        <w:t xml:space="preserve">and administer interlock services through their </w:t>
      </w:r>
      <w:r w:rsidR="00DB093F">
        <w:t>interlock programs</w:t>
      </w:r>
      <w:r w:rsidR="00FA5C5F">
        <w:t xml:space="preserve">. </w:t>
      </w:r>
      <w:r>
        <w:t>T</w:t>
      </w:r>
      <w:r w:rsidR="00FA5C5F">
        <w:t xml:space="preserve">hese programs </w:t>
      </w:r>
      <w:r>
        <w:t xml:space="preserve">are tasked with </w:t>
      </w:r>
      <w:r w:rsidR="00DB093F">
        <w:t>contract</w:t>
      </w:r>
      <w:r w:rsidR="00FA5C5F">
        <w:t>ing</w:t>
      </w:r>
      <w:r w:rsidR="00DB093F">
        <w:t xml:space="preserve"> with interlock </w:t>
      </w:r>
      <w:r w:rsidR="00FA5C5F">
        <w:t>vendors</w:t>
      </w:r>
      <w:r w:rsidR="00DB093F">
        <w:t>, and enroll</w:t>
      </w:r>
      <w:r w:rsidR="00FA5C5F">
        <w:t>ing</w:t>
      </w:r>
      <w:r w:rsidR="00DB093F">
        <w:t xml:space="preserve"> and monitor</w:t>
      </w:r>
      <w:r w:rsidR="00FA5C5F">
        <w:t>ing DWI offenders.</w:t>
      </w:r>
      <w:r w:rsidR="00DB093F">
        <w:rPr>
          <w:rStyle w:val="FootnoteReference"/>
        </w:rPr>
        <w:footnoteReference w:id="3"/>
      </w:r>
      <w:r w:rsidR="00DB093F">
        <w:t xml:space="preserve"> </w:t>
      </w:r>
      <w:r>
        <w:t>E</w:t>
      </w:r>
      <w:r w:rsidR="00DB093F">
        <w:t xml:space="preserve">ach program is unique, </w:t>
      </w:r>
      <w:r>
        <w:t xml:space="preserve">but they do have similar </w:t>
      </w:r>
      <w:r w:rsidR="00FA5C5F">
        <w:t>challenges</w:t>
      </w:r>
      <w:r>
        <w:t xml:space="preserve"> and can learn from each other’s experiences in areas such as monitoring </w:t>
      </w:r>
      <w:r w:rsidR="00FA5C5F">
        <w:t>DWI offenders</w:t>
      </w:r>
      <w:r>
        <w:t>’ drinking and driving behavior</w:t>
      </w:r>
      <w:r w:rsidR="00FA5C5F">
        <w:t xml:space="preserve">, </w:t>
      </w:r>
      <w:r>
        <w:t xml:space="preserve">and </w:t>
      </w:r>
      <w:r w:rsidR="00FA5C5F">
        <w:t>coordinat</w:t>
      </w:r>
      <w:r>
        <w:t>ing</w:t>
      </w:r>
      <w:r w:rsidR="00FA5C5F">
        <w:t xml:space="preserve"> between </w:t>
      </w:r>
      <w:r w:rsidR="00DB093F">
        <w:t>the justice system (</w:t>
      </w:r>
      <w:r w:rsidR="00DB093F" w:rsidRPr="00830753">
        <w:t>DWI courts, probation offices</w:t>
      </w:r>
      <w:r w:rsidR="00DB093F">
        <w:t>)</w:t>
      </w:r>
      <w:r w:rsidR="00DB093F" w:rsidRPr="00830753">
        <w:t>, departments of motor vehicles and interlock vendors</w:t>
      </w:r>
      <w:r>
        <w:t>.</w:t>
      </w:r>
      <w:r w:rsidR="00DB093F" w:rsidRPr="00830753">
        <w:t xml:space="preserve"> </w:t>
      </w:r>
    </w:p>
    <w:p w14:paraId="7329F19A" w14:textId="77777777" w:rsidR="00DB093F" w:rsidRDefault="00DB093F" w:rsidP="00DB093F">
      <w:pPr>
        <w:spacing w:before="120"/>
      </w:pPr>
      <w:r>
        <w:t xml:space="preserve">This research </w:t>
      </w:r>
      <w:r w:rsidR="00F22972">
        <w:t xml:space="preserve">will </w:t>
      </w:r>
      <w:r>
        <w:t xml:space="preserve">examine states’ interlock programs, with the goal of learning various strategies </w:t>
      </w:r>
      <w:r w:rsidR="00F22972">
        <w:t xml:space="preserve">for </w:t>
      </w:r>
      <w:r>
        <w:t>administer</w:t>
      </w:r>
      <w:r w:rsidR="00F22972">
        <w:t>ing</w:t>
      </w:r>
      <w:r>
        <w:t xml:space="preserve"> programs</w:t>
      </w:r>
      <w:r w:rsidR="00F22972">
        <w:t xml:space="preserve"> and identifying </w:t>
      </w:r>
      <w:r>
        <w:t>promising practices. Th</w:t>
      </w:r>
      <w:r w:rsidR="00F22972">
        <w:t xml:space="preserve">e research </w:t>
      </w:r>
      <w:r>
        <w:t xml:space="preserve">will </w:t>
      </w:r>
      <w:r w:rsidR="00F22972">
        <w:t xml:space="preserve">seek information from publicly available information (such as DWI laws) and </w:t>
      </w:r>
      <w:r>
        <w:t>from interlock program administrators</w:t>
      </w:r>
      <w:r w:rsidR="00F22972">
        <w:t>. The information from program administrators will be collected</w:t>
      </w:r>
      <w:r>
        <w:t xml:space="preserve"> via: 1) a 15-minute on-line </w:t>
      </w:r>
      <w:r w:rsidR="00F22972">
        <w:t xml:space="preserve">questionnaire on </w:t>
      </w:r>
      <w:r>
        <w:t>basic information on their individual program, and 2) a more in-depth 1-hour phone conversation.</w:t>
      </w:r>
      <w:r>
        <w:rPr>
          <w:rStyle w:val="FootnoteReference"/>
        </w:rPr>
        <w:footnoteReference w:id="4"/>
      </w:r>
      <w:r w:rsidR="00A43DCC">
        <w:t xml:space="preserve"> </w:t>
      </w:r>
      <w:r>
        <w:rPr>
          <w:szCs w:val="22"/>
        </w:rPr>
        <w:t xml:space="preserve">This </w:t>
      </w:r>
      <w:r w:rsidR="00A43DCC">
        <w:rPr>
          <w:szCs w:val="22"/>
        </w:rPr>
        <w:t xml:space="preserve">research will </w:t>
      </w:r>
      <w:r>
        <w:rPr>
          <w:szCs w:val="22"/>
        </w:rPr>
        <w:t>update</w:t>
      </w:r>
      <w:r w:rsidR="00A43DCC">
        <w:rPr>
          <w:szCs w:val="22"/>
        </w:rPr>
        <w:t xml:space="preserve"> </w:t>
      </w:r>
      <w:r>
        <w:t>a</w:t>
      </w:r>
      <w:r w:rsidR="00A43DCC">
        <w:t xml:space="preserve">n inventory (see </w:t>
      </w:r>
      <w:hyperlink r:id="rId9" w:history="1">
        <w:r w:rsidRPr="00470EC1">
          <w:rPr>
            <w:rStyle w:val="Hyperlink"/>
          </w:rPr>
          <w:t>http://www.iiip.tirf.ca/inventory/index.php</w:t>
        </w:r>
      </w:hyperlink>
      <w:r>
        <w:rPr>
          <w:rStyle w:val="Hyperlink"/>
        </w:rPr>
        <w:t>)</w:t>
      </w:r>
      <w:r>
        <w:t>, which is out-of-date</w:t>
      </w:r>
      <w:r w:rsidR="00A43DCC">
        <w:t xml:space="preserve">, and will obtain additional </w:t>
      </w:r>
      <w:r w:rsidRPr="00246D69">
        <w:rPr>
          <w:rStyle w:val="Hyperlink"/>
          <w:color w:val="auto"/>
          <w:u w:val="none"/>
        </w:rPr>
        <w:t>in-depth information from the group interviews.</w:t>
      </w:r>
      <w:r w:rsidR="00A43DCC" w:rsidRPr="00246D69">
        <w:rPr>
          <w:rStyle w:val="Hyperlink"/>
          <w:color w:val="auto"/>
          <w:u w:val="none"/>
        </w:rPr>
        <w:t xml:space="preserve"> </w:t>
      </w:r>
      <w:r w:rsidR="00A43DCC">
        <w:t>The results will be useful to all state highway safety office and interlock program administrators in their efforts to address the various challenges of program management, and support NHTSA’s mission to reduce impaired driving and prevent fatalities from alcohol-involved traffic crashes.</w:t>
      </w:r>
    </w:p>
    <w:p w14:paraId="2B268700" w14:textId="62157919" w:rsidR="00A43DCC" w:rsidRPr="005C3C16" w:rsidRDefault="00A43DCC" w:rsidP="00A43DCC">
      <w:pPr>
        <w:pStyle w:val="ListParagraph"/>
        <w:numPr>
          <w:ilvl w:val="0"/>
          <w:numId w:val="39"/>
        </w:numPr>
        <w:spacing w:after="0" w:line="276" w:lineRule="auto"/>
        <w:rPr>
          <w:rFonts w:ascii="Times New Roman" w:hAnsi="Times New Roman" w:cs="Times New Roman"/>
          <w:sz w:val="24"/>
          <w:szCs w:val="24"/>
        </w:rPr>
      </w:pPr>
      <w:r w:rsidRPr="005C3C16">
        <w:rPr>
          <w:rFonts w:ascii="Times New Roman" w:hAnsi="Times New Roman" w:cs="Times New Roman"/>
          <w:sz w:val="24"/>
          <w:szCs w:val="24"/>
        </w:rPr>
        <w:lastRenderedPageBreak/>
        <w:t xml:space="preserve">DWI and interlock law </w:t>
      </w:r>
      <w:r>
        <w:rPr>
          <w:rFonts w:ascii="Times New Roman" w:hAnsi="Times New Roman" w:cs="Times New Roman"/>
          <w:sz w:val="24"/>
          <w:szCs w:val="24"/>
        </w:rPr>
        <w:t xml:space="preserve">– to be obtained </w:t>
      </w:r>
      <w:r w:rsidR="00231B92">
        <w:rPr>
          <w:rFonts w:ascii="Times New Roman" w:hAnsi="Times New Roman" w:cs="Times New Roman"/>
          <w:sz w:val="24"/>
          <w:szCs w:val="24"/>
        </w:rPr>
        <w:t>from available secondary sources</w:t>
      </w:r>
      <w:r w:rsidRPr="005C3C16">
        <w:rPr>
          <w:rFonts w:ascii="Times New Roman" w:hAnsi="Times New Roman" w:cs="Times New Roman"/>
          <w:sz w:val="24"/>
          <w:szCs w:val="24"/>
        </w:rPr>
        <w:t>;</w:t>
      </w:r>
    </w:p>
    <w:p w14:paraId="0015CDC4" w14:textId="77777777" w:rsidR="00A43DCC" w:rsidRPr="005C3C16" w:rsidRDefault="00A43DCC" w:rsidP="00A43DCC">
      <w:pPr>
        <w:pStyle w:val="ListParagraph"/>
        <w:numPr>
          <w:ilvl w:val="0"/>
          <w:numId w:val="39"/>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Program processes, </w:t>
      </w:r>
      <w:r w:rsidRPr="005C3C16">
        <w:rPr>
          <w:rFonts w:ascii="Times New Roman" w:hAnsi="Times New Roman" w:cs="Times New Roman"/>
          <w:sz w:val="24"/>
          <w:szCs w:val="24"/>
        </w:rPr>
        <w:t>resources</w:t>
      </w:r>
      <w:r>
        <w:rPr>
          <w:rFonts w:ascii="Times New Roman" w:hAnsi="Times New Roman" w:cs="Times New Roman"/>
          <w:sz w:val="24"/>
          <w:szCs w:val="24"/>
        </w:rPr>
        <w:t>,</w:t>
      </w:r>
      <w:r w:rsidRPr="005C3C16">
        <w:rPr>
          <w:rFonts w:ascii="Times New Roman" w:hAnsi="Times New Roman" w:cs="Times New Roman"/>
          <w:sz w:val="24"/>
          <w:szCs w:val="24"/>
        </w:rPr>
        <w:t xml:space="preserve"> and practices</w:t>
      </w:r>
      <w:r>
        <w:rPr>
          <w:rFonts w:ascii="Times New Roman" w:hAnsi="Times New Roman" w:cs="Times New Roman"/>
          <w:sz w:val="24"/>
          <w:szCs w:val="24"/>
        </w:rPr>
        <w:t xml:space="preserve"> – to be collected from the online questionnaire and group interviews</w:t>
      </w:r>
    </w:p>
    <w:p w14:paraId="5F83859C" w14:textId="77777777" w:rsidR="00A43DCC" w:rsidRPr="005C3C16" w:rsidRDefault="00A43DCC" w:rsidP="00A43DCC">
      <w:pPr>
        <w:pStyle w:val="ListParagraph"/>
        <w:numPr>
          <w:ilvl w:val="0"/>
          <w:numId w:val="39"/>
        </w:numPr>
        <w:spacing w:after="0" w:line="276" w:lineRule="auto"/>
        <w:rPr>
          <w:rFonts w:ascii="Times New Roman" w:hAnsi="Times New Roman" w:cs="Times New Roman"/>
          <w:sz w:val="24"/>
          <w:szCs w:val="24"/>
        </w:rPr>
      </w:pPr>
      <w:r>
        <w:rPr>
          <w:rFonts w:ascii="Times New Roman" w:hAnsi="Times New Roman" w:cs="Times New Roman"/>
          <w:sz w:val="24"/>
          <w:szCs w:val="24"/>
        </w:rPr>
        <w:t>Program</w:t>
      </w:r>
      <w:r w:rsidRPr="005C3C16">
        <w:rPr>
          <w:rFonts w:ascii="Times New Roman" w:hAnsi="Times New Roman" w:cs="Times New Roman"/>
          <w:sz w:val="24"/>
          <w:szCs w:val="24"/>
        </w:rPr>
        <w:t xml:space="preserve"> features from the perspective of model guidelines or “’key features”</w:t>
      </w:r>
      <w:r>
        <w:rPr>
          <w:rFonts w:ascii="Times New Roman" w:hAnsi="Times New Roman" w:cs="Times New Roman"/>
          <w:sz w:val="24"/>
          <w:szCs w:val="24"/>
        </w:rPr>
        <w:t xml:space="preserve"> – to be obtained by researchers and from the questionnaire and interview</w:t>
      </w:r>
      <w:r w:rsidRPr="005C3C16">
        <w:rPr>
          <w:rFonts w:ascii="Times New Roman" w:hAnsi="Times New Roman" w:cs="Times New Roman"/>
          <w:sz w:val="24"/>
          <w:szCs w:val="24"/>
        </w:rPr>
        <w:t>;</w:t>
      </w:r>
      <w:r>
        <w:rPr>
          <w:rFonts w:ascii="Times New Roman" w:hAnsi="Times New Roman" w:cs="Times New Roman"/>
          <w:sz w:val="24"/>
          <w:szCs w:val="24"/>
        </w:rPr>
        <w:t xml:space="preserve"> and</w:t>
      </w:r>
    </w:p>
    <w:p w14:paraId="53A98E5C" w14:textId="77777777" w:rsidR="00A43DCC" w:rsidRPr="005C3C16" w:rsidRDefault="00A43DCC" w:rsidP="00A43DCC">
      <w:pPr>
        <w:pStyle w:val="ListParagraph"/>
        <w:numPr>
          <w:ilvl w:val="0"/>
          <w:numId w:val="39"/>
        </w:numPr>
        <w:spacing w:after="0" w:line="276" w:lineRule="auto"/>
        <w:rPr>
          <w:rFonts w:ascii="Times New Roman" w:hAnsi="Times New Roman" w:cs="Times New Roman"/>
          <w:sz w:val="24"/>
          <w:szCs w:val="24"/>
        </w:rPr>
      </w:pPr>
      <w:r>
        <w:rPr>
          <w:rFonts w:ascii="Times New Roman" w:hAnsi="Times New Roman" w:cs="Times New Roman"/>
          <w:sz w:val="24"/>
          <w:szCs w:val="24"/>
        </w:rPr>
        <w:t>Program d</w:t>
      </w:r>
      <w:r w:rsidRPr="005C3C16">
        <w:rPr>
          <w:rFonts w:ascii="Times New Roman" w:hAnsi="Times New Roman" w:cs="Times New Roman"/>
          <w:sz w:val="24"/>
          <w:szCs w:val="24"/>
        </w:rPr>
        <w:t xml:space="preserve">ata </w:t>
      </w:r>
      <w:r>
        <w:rPr>
          <w:rFonts w:ascii="Times New Roman" w:hAnsi="Times New Roman" w:cs="Times New Roman"/>
          <w:sz w:val="24"/>
          <w:szCs w:val="24"/>
        </w:rPr>
        <w:t>on</w:t>
      </w:r>
      <w:r w:rsidRPr="005C3C1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C3C16">
        <w:rPr>
          <w:rFonts w:ascii="Times New Roman" w:hAnsi="Times New Roman" w:cs="Times New Roman"/>
          <w:sz w:val="24"/>
          <w:szCs w:val="24"/>
        </w:rPr>
        <w:t>number of DWI arrest</w:t>
      </w:r>
      <w:r>
        <w:rPr>
          <w:rFonts w:ascii="Times New Roman" w:hAnsi="Times New Roman" w:cs="Times New Roman"/>
          <w:sz w:val="24"/>
          <w:szCs w:val="24"/>
        </w:rPr>
        <w:t>s</w:t>
      </w:r>
      <w:r w:rsidRPr="005C3C16">
        <w:rPr>
          <w:rFonts w:ascii="Times New Roman" w:hAnsi="Times New Roman" w:cs="Times New Roman"/>
          <w:sz w:val="24"/>
          <w:szCs w:val="24"/>
        </w:rPr>
        <w:t>, convictions, recidivism rates</w:t>
      </w:r>
      <w:r>
        <w:rPr>
          <w:rFonts w:ascii="Times New Roman" w:hAnsi="Times New Roman" w:cs="Times New Roman"/>
          <w:sz w:val="24"/>
          <w:szCs w:val="24"/>
        </w:rPr>
        <w:t xml:space="preserve"> – to be collected from the online questionnaire and group interviews</w:t>
      </w:r>
    </w:p>
    <w:p w14:paraId="2AC73AFC" w14:textId="77777777" w:rsidR="005D4DDD" w:rsidRPr="0070464A" w:rsidRDefault="005D4DDD" w:rsidP="005D4DDD">
      <w:pPr>
        <w:pStyle w:val="Heading2"/>
      </w:pPr>
      <w:r>
        <w:t xml:space="preserve">B. </w:t>
      </w:r>
      <w:r w:rsidRPr="005D4DDD">
        <w:rPr>
          <w:caps/>
        </w:rPr>
        <w:t>Collections of Information Employing Statistical Methods</w:t>
      </w:r>
    </w:p>
    <w:p w14:paraId="382EAE0A" w14:textId="77777777" w:rsidR="004D2071" w:rsidRDefault="004D2071" w:rsidP="00DE0ED8">
      <w:pPr>
        <w:spacing w:before="120"/>
      </w:pPr>
      <w:r w:rsidRPr="006C2B14">
        <w:t xml:space="preserve">NHTSA is seeking approval </w:t>
      </w:r>
      <w:r w:rsidR="00874A3D">
        <w:t xml:space="preserve">to </w:t>
      </w:r>
      <w:r w:rsidRPr="00D95A68">
        <w:t xml:space="preserve">gather information </w:t>
      </w:r>
      <w:r w:rsidR="00874A3D">
        <w:t xml:space="preserve">on </w:t>
      </w:r>
      <w:r w:rsidRPr="00D95A68">
        <w:t xml:space="preserve">programs that deliver </w:t>
      </w:r>
      <w:r w:rsidR="005D4DDD">
        <w:t>ignition i</w:t>
      </w:r>
      <w:r w:rsidRPr="00D95A68">
        <w:t>nterlock services</w:t>
      </w:r>
      <w:r w:rsidR="00007E0A">
        <w:t xml:space="preserve">. The information will be used to update an online inventory of interlock </w:t>
      </w:r>
      <w:r w:rsidR="00C053BC">
        <w:t>programs</w:t>
      </w:r>
      <w:r w:rsidRPr="00D95A68">
        <w:t xml:space="preserve">. </w:t>
      </w:r>
      <w:r w:rsidR="00007E0A">
        <w:t xml:space="preserve">The inventory is a resource for agencies involved in addressing the DWI problem. </w:t>
      </w:r>
      <w:r w:rsidR="00212E32">
        <w:t xml:space="preserve">Interlock programs </w:t>
      </w:r>
      <w:r w:rsidRPr="00D95A68">
        <w:t xml:space="preserve">operate in nearly every State, </w:t>
      </w:r>
      <w:r w:rsidR="00874A3D">
        <w:t xml:space="preserve">the District of </w:t>
      </w:r>
      <w:r w:rsidRPr="00D95A68">
        <w:t>Washington and Puerto Rico</w:t>
      </w:r>
      <w:r w:rsidR="00007E0A">
        <w:t xml:space="preserve"> to manage the </w:t>
      </w:r>
      <w:r w:rsidR="007F10FC">
        <w:t xml:space="preserve">interlocks </w:t>
      </w:r>
      <w:r w:rsidR="00007E0A">
        <w:t xml:space="preserve">used by </w:t>
      </w:r>
      <w:r w:rsidR="007F10FC">
        <w:t>offenders</w:t>
      </w:r>
      <w:r w:rsidR="0089104E">
        <w:t xml:space="preserve"> of Driving While Impaired (DWI) laws</w:t>
      </w:r>
      <w:r w:rsidRPr="00D95A68">
        <w:t xml:space="preserve">. </w:t>
      </w:r>
    </w:p>
    <w:p w14:paraId="71D77CF6" w14:textId="77777777" w:rsidR="004D2071" w:rsidRPr="005D4DDD" w:rsidRDefault="004D2071" w:rsidP="005D4DDD">
      <w:pPr>
        <w:pStyle w:val="ICRQuestion"/>
      </w:pPr>
      <w:bookmarkStart w:id="4" w:name="_Toc125278832"/>
      <w:bookmarkStart w:id="5" w:name="_Toc125341755"/>
      <w:bookmarkStart w:id="6" w:name="_Toc125447313"/>
      <w:bookmarkStart w:id="7" w:name="_Toc126394140"/>
      <w:bookmarkEnd w:id="4"/>
      <w:bookmarkEnd w:id="5"/>
      <w:bookmarkEnd w:id="6"/>
      <w:bookmarkEnd w:id="7"/>
      <w:r w:rsidRPr="005D4DDD">
        <w:t>B.1.</w:t>
      </w:r>
      <w:r w:rsidRPr="005D4DDD">
        <w:tab/>
        <w:t>Describe the potential respondent universe and any sampling or other respondent selection to be used.</w:t>
      </w:r>
    </w:p>
    <w:p w14:paraId="72E1E692" w14:textId="6C011C05" w:rsidR="004D2071" w:rsidRPr="005B5680" w:rsidRDefault="004D2071" w:rsidP="004D2071">
      <w:pPr>
        <w:spacing w:before="240"/>
      </w:pPr>
      <w:r>
        <w:t>The resp</w:t>
      </w:r>
      <w:r w:rsidR="00175AD6">
        <w:t>ondent universe</w:t>
      </w:r>
      <w:r w:rsidR="00680211">
        <w:t xml:space="preserve"> is a census of </w:t>
      </w:r>
      <w:r w:rsidR="00175AD6">
        <w:t xml:space="preserve">interlock programs </w:t>
      </w:r>
      <w:r>
        <w:t>in the United States</w:t>
      </w:r>
      <w:r w:rsidR="00680211">
        <w:t xml:space="preserve">, of which there are </w:t>
      </w:r>
      <w:r w:rsidR="00175AD6">
        <w:t>fifty-</w:t>
      </w:r>
      <w:r w:rsidR="00166C85">
        <w:t>two (</w:t>
      </w:r>
      <w:r w:rsidR="00175AD6">
        <w:t xml:space="preserve">one </w:t>
      </w:r>
      <w:r w:rsidR="00166C85">
        <w:t xml:space="preserve">per </w:t>
      </w:r>
      <w:r w:rsidR="00175AD6">
        <w:t xml:space="preserve">State, </w:t>
      </w:r>
      <w:r w:rsidRPr="00D95A68">
        <w:t>DC and Puerto Rico</w:t>
      </w:r>
      <w:r w:rsidR="00850D74">
        <w:t>)</w:t>
      </w:r>
      <w:r w:rsidR="00C92505">
        <w:t>. T</w:t>
      </w:r>
      <w:r w:rsidRPr="005B5680">
        <w:t xml:space="preserve">he </w:t>
      </w:r>
      <w:r w:rsidR="00EB6168">
        <w:t xml:space="preserve">selection is straight-forward </w:t>
      </w:r>
      <w:r w:rsidR="00680211">
        <w:t xml:space="preserve">because </w:t>
      </w:r>
      <w:r w:rsidR="00EB6168">
        <w:t xml:space="preserve">the </w:t>
      </w:r>
      <w:r w:rsidR="00C92505">
        <w:t>programs are</w:t>
      </w:r>
      <w:r w:rsidR="00594200">
        <w:t xml:space="preserve"> known.</w:t>
      </w:r>
      <w:r w:rsidR="00850D74">
        <w:t xml:space="preserve"> </w:t>
      </w:r>
      <w:r w:rsidR="00166C85">
        <w:t>Th</w:t>
      </w:r>
      <w:r w:rsidR="00850D74">
        <w:t>is ICR does not involve sampling or sampling weights.</w:t>
      </w:r>
    </w:p>
    <w:p w14:paraId="5F575CF5" w14:textId="77777777" w:rsidR="004D2071" w:rsidRPr="00D32F22" w:rsidRDefault="004D2071" w:rsidP="004D2071">
      <w:pPr>
        <w:pStyle w:val="ICRQuestion"/>
      </w:pPr>
      <w:bookmarkStart w:id="8" w:name="_Toc125278833"/>
      <w:bookmarkStart w:id="9" w:name="_Toc125341756"/>
      <w:bookmarkStart w:id="10" w:name="_Toc125447314"/>
      <w:bookmarkStart w:id="11" w:name="_Toc126394141"/>
      <w:bookmarkEnd w:id="8"/>
      <w:bookmarkEnd w:id="9"/>
      <w:bookmarkEnd w:id="10"/>
      <w:bookmarkEnd w:id="11"/>
      <w:r w:rsidRPr="00D32F22">
        <w:t>B.2.</w:t>
      </w:r>
      <w:r w:rsidRPr="00D32F22">
        <w:tab/>
        <w:t>Describe the procedures for the collection of information.</w:t>
      </w:r>
      <w:bookmarkStart w:id="12" w:name="_Toc125278839"/>
      <w:bookmarkStart w:id="13" w:name="_Toc125341762"/>
      <w:bookmarkStart w:id="14" w:name="_Toc125447320"/>
      <w:bookmarkStart w:id="15" w:name="_Toc126394143"/>
    </w:p>
    <w:p w14:paraId="35960ED4" w14:textId="50D98284" w:rsidR="004D2071" w:rsidRDefault="00007E0A" w:rsidP="004D2071">
      <w:pPr>
        <w:spacing w:before="240"/>
      </w:pPr>
      <w:r>
        <w:t xml:space="preserve">First, researchers will </w:t>
      </w:r>
      <w:r w:rsidR="00785F5F">
        <w:t>notify the relevant groups of the request for information collection</w:t>
      </w:r>
      <w:r>
        <w:t xml:space="preserve">, </w:t>
      </w:r>
      <w:r w:rsidR="00936643">
        <w:t>including</w:t>
      </w:r>
      <w:r>
        <w:t xml:space="preserve"> NHTSA’s Regional Offices. The Regional Offices will inform the </w:t>
      </w:r>
      <w:r w:rsidR="00B82A78">
        <w:t xml:space="preserve">State offices, including interlock program administrators </w:t>
      </w:r>
      <w:r>
        <w:t xml:space="preserve">of the project, its purpose, and the </w:t>
      </w:r>
      <w:r w:rsidR="0038401D">
        <w:t>request</w:t>
      </w:r>
      <w:r>
        <w:t xml:space="preserve"> for information</w:t>
      </w:r>
      <w:r w:rsidR="0038401D">
        <w:t xml:space="preserve">. </w:t>
      </w:r>
      <w:r w:rsidR="00B82A78">
        <w:t xml:space="preserve">This approach to data collection </w:t>
      </w:r>
      <w:r w:rsidR="004D2071">
        <w:t xml:space="preserve">has occurred successfully in the past, </w:t>
      </w:r>
      <w:r w:rsidR="00B82A78">
        <w:t xml:space="preserve">and there is no reason why it would not </w:t>
      </w:r>
      <w:r w:rsidR="004D2071">
        <w:t>be successful again.</w:t>
      </w:r>
    </w:p>
    <w:p w14:paraId="58C39D1A" w14:textId="6DC91A4D" w:rsidR="004D2071" w:rsidRDefault="00B82A78" w:rsidP="004D2071">
      <w:pPr>
        <w:spacing w:before="240"/>
      </w:pPr>
      <w:r>
        <w:t xml:space="preserve">Second, the researcher will email invitations </w:t>
      </w:r>
      <w:r w:rsidR="004D2071">
        <w:t xml:space="preserve">to </w:t>
      </w:r>
      <w:r w:rsidR="00F5749C">
        <w:t xml:space="preserve">the </w:t>
      </w:r>
      <w:r>
        <w:t xml:space="preserve">interlock </w:t>
      </w:r>
      <w:r w:rsidR="004D2071">
        <w:t xml:space="preserve">program </w:t>
      </w:r>
      <w:r>
        <w:t xml:space="preserve">administrators </w:t>
      </w:r>
      <w:r w:rsidR="004D2071">
        <w:t xml:space="preserve">to </w:t>
      </w:r>
      <w:r>
        <w:t xml:space="preserve">take </w:t>
      </w:r>
      <w:r w:rsidR="004D2071">
        <w:t xml:space="preserve">the online questionnaire and </w:t>
      </w:r>
      <w:r w:rsidR="00936643">
        <w:t xml:space="preserve">join </w:t>
      </w:r>
      <w:r>
        <w:t xml:space="preserve">the </w:t>
      </w:r>
      <w:r w:rsidR="004D2071">
        <w:t xml:space="preserve">group </w:t>
      </w:r>
      <w:r w:rsidR="00936643">
        <w:t>phone call</w:t>
      </w:r>
      <w:r w:rsidR="004D2071">
        <w:t xml:space="preserve">. The invitations </w:t>
      </w:r>
      <w:r>
        <w:t xml:space="preserve">will </w:t>
      </w:r>
      <w:r w:rsidR="00936643">
        <w:t xml:space="preserve">describe </w:t>
      </w:r>
      <w:r>
        <w:t xml:space="preserve">the project, </w:t>
      </w:r>
      <w:r w:rsidR="004D2071">
        <w:t>includ</w:t>
      </w:r>
      <w:r>
        <w:t>e</w:t>
      </w:r>
      <w:r w:rsidR="004D2071">
        <w:t xml:space="preserve"> a hyperlink to the </w:t>
      </w:r>
      <w:r w:rsidR="00936643">
        <w:t>online survey</w:t>
      </w:r>
      <w:r>
        <w:t>, and provide contact information for questions.</w:t>
      </w:r>
    </w:p>
    <w:p w14:paraId="636ED03A" w14:textId="77777777" w:rsidR="004D2071" w:rsidRPr="0038401D" w:rsidRDefault="004D2071" w:rsidP="004D2071">
      <w:pPr>
        <w:pStyle w:val="ICRQuestion"/>
      </w:pPr>
      <w:r w:rsidRPr="007628E7">
        <w:t>B.3.</w:t>
      </w:r>
      <w:r w:rsidRPr="007628E7">
        <w:tab/>
        <w:t xml:space="preserve">Describe methods to maximize response </w:t>
      </w:r>
      <w:r w:rsidRPr="0038401D">
        <w:t>rates.</w:t>
      </w:r>
      <w:bookmarkStart w:id="16" w:name="_Toc125278840"/>
      <w:bookmarkStart w:id="17" w:name="_Toc125341763"/>
      <w:bookmarkStart w:id="18" w:name="_Toc125447321"/>
      <w:bookmarkStart w:id="19" w:name="_Toc126394144"/>
      <w:bookmarkEnd w:id="12"/>
      <w:bookmarkEnd w:id="13"/>
      <w:bookmarkEnd w:id="14"/>
      <w:bookmarkEnd w:id="15"/>
    </w:p>
    <w:bookmarkEnd w:id="16"/>
    <w:bookmarkEnd w:id="17"/>
    <w:bookmarkEnd w:id="18"/>
    <w:bookmarkEnd w:id="19"/>
    <w:p w14:paraId="2D371C7C" w14:textId="7BCC1E5C" w:rsidR="004D2071" w:rsidRDefault="004D2071" w:rsidP="004D2071">
      <w:pPr>
        <w:spacing w:before="240"/>
      </w:pPr>
      <w:r>
        <w:t xml:space="preserve">The desired participants </w:t>
      </w:r>
      <w:r w:rsidR="0038401D">
        <w:t>will</w:t>
      </w:r>
      <w:r>
        <w:t xml:space="preserve"> likely </w:t>
      </w:r>
      <w:r w:rsidR="0038401D">
        <w:t xml:space="preserve">be </w:t>
      </w:r>
      <w:r>
        <w:t xml:space="preserve">interested in </w:t>
      </w:r>
      <w:r w:rsidR="002A64A5">
        <w:t xml:space="preserve">participating in </w:t>
      </w:r>
      <w:r>
        <w:t>the project, as it</w:t>
      </w:r>
      <w:r w:rsidR="00373B29">
        <w:t xml:space="preserve"> </w:t>
      </w:r>
      <w:r w:rsidR="002A64A5">
        <w:t xml:space="preserve">addresses </w:t>
      </w:r>
      <w:r>
        <w:t xml:space="preserve">their area of </w:t>
      </w:r>
      <w:r w:rsidR="00832F7A">
        <w:t>expertise</w:t>
      </w:r>
      <w:r w:rsidR="002A64A5">
        <w:t>,</w:t>
      </w:r>
      <w:r>
        <w:t xml:space="preserve"> </w:t>
      </w:r>
      <w:r w:rsidR="002A64A5">
        <w:t>and is supportive of their work</w:t>
      </w:r>
      <w:r>
        <w:t xml:space="preserve">. </w:t>
      </w:r>
      <w:r w:rsidR="00A43DCC">
        <w:t xml:space="preserve">The contact information will </w:t>
      </w:r>
      <w:r>
        <w:t>emphasize th</w:t>
      </w:r>
      <w:r w:rsidR="00A43DCC">
        <w:t xml:space="preserve">e importance of </w:t>
      </w:r>
      <w:r>
        <w:t xml:space="preserve">their participation </w:t>
      </w:r>
      <w:r w:rsidR="002A64A5">
        <w:t xml:space="preserve">in providing </w:t>
      </w:r>
      <w:r w:rsidR="00832F7A">
        <w:t xml:space="preserve">information </w:t>
      </w:r>
      <w:r w:rsidR="002A64A5">
        <w:t xml:space="preserve">of value to </w:t>
      </w:r>
      <w:r w:rsidR="00A43DCC">
        <w:t>the</w:t>
      </w:r>
      <w:r w:rsidR="00832F7A">
        <w:t>ir colleagues</w:t>
      </w:r>
      <w:r>
        <w:t>.</w:t>
      </w:r>
    </w:p>
    <w:p w14:paraId="364C8B9A" w14:textId="6C6B9587" w:rsidR="004D2071" w:rsidRDefault="00DB093F" w:rsidP="004D2071">
      <w:pPr>
        <w:spacing w:before="240"/>
      </w:pPr>
      <w:r>
        <w:t>NHTSA will send</w:t>
      </w:r>
      <w:r w:rsidR="004D2071">
        <w:t xml:space="preserve"> invitation letters that highlight the importance of program participation </w:t>
      </w:r>
      <w:r w:rsidR="00796304">
        <w:t xml:space="preserve">to developing </w:t>
      </w:r>
      <w:r w:rsidR="004D2071">
        <w:t xml:space="preserve">the </w:t>
      </w:r>
      <w:r w:rsidR="00B82A78">
        <w:t>s</w:t>
      </w:r>
      <w:r w:rsidR="004D2071">
        <w:t xml:space="preserve">tate of the </w:t>
      </w:r>
      <w:r w:rsidR="00B82A78">
        <w:t>p</w:t>
      </w:r>
      <w:r w:rsidR="004D2071">
        <w:t xml:space="preserve">ractice </w:t>
      </w:r>
      <w:r w:rsidR="00373B29">
        <w:t xml:space="preserve">inventory </w:t>
      </w:r>
      <w:r w:rsidR="00796304">
        <w:t xml:space="preserve">in a manner that will </w:t>
      </w:r>
      <w:r w:rsidR="004D2071">
        <w:t xml:space="preserve">support </w:t>
      </w:r>
      <w:r w:rsidR="00B82A78">
        <w:t>program administrators and staff</w:t>
      </w:r>
      <w:r w:rsidR="004D2071">
        <w:t xml:space="preserve">. The </w:t>
      </w:r>
      <w:r w:rsidR="00B82A78">
        <w:t>invitation</w:t>
      </w:r>
      <w:r w:rsidR="004D2071">
        <w:t xml:space="preserve"> will highlight the goals of the project</w:t>
      </w:r>
      <w:r w:rsidR="00796304">
        <w:t xml:space="preserve">, namely, </w:t>
      </w:r>
      <w:r w:rsidR="00B82A78">
        <w:t xml:space="preserve">to support programs, </w:t>
      </w:r>
      <w:r w:rsidR="00832F7A">
        <w:t xml:space="preserve">strengthen partnerships, </w:t>
      </w:r>
      <w:r w:rsidR="004D2071">
        <w:t xml:space="preserve">share information on </w:t>
      </w:r>
      <w:r w:rsidR="00832F7A">
        <w:t>promising practices</w:t>
      </w:r>
      <w:r w:rsidR="00796304">
        <w:t xml:space="preserve">, identify </w:t>
      </w:r>
      <w:r w:rsidR="004D2071">
        <w:t xml:space="preserve">research needs and opportunities, and describe trends </w:t>
      </w:r>
      <w:r w:rsidR="00B82A78">
        <w:t>in interlock use</w:t>
      </w:r>
      <w:r w:rsidR="004D2071">
        <w:t>.</w:t>
      </w:r>
    </w:p>
    <w:p w14:paraId="31946285" w14:textId="77777777" w:rsidR="004D2071" w:rsidRPr="00D32F22" w:rsidRDefault="004D2071" w:rsidP="004D2071">
      <w:pPr>
        <w:pStyle w:val="ICRQuestion"/>
      </w:pPr>
      <w:r w:rsidRPr="00D32F22">
        <w:t>B.4.</w:t>
      </w:r>
      <w:r w:rsidRPr="00D32F22">
        <w:tab/>
        <w:t>Describe any tests of procedures or methods to be undertaken</w:t>
      </w:r>
      <w:bookmarkStart w:id="20" w:name="_Toc125278841"/>
      <w:bookmarkStart w:id="21" w:name="_Toc125341764"/>
      <w:bookmarkStart w:id="22" w:name="_Toc125447322"/>
      <w:bookmarkStart w:id="23" w:name="_Toc126394145"/>
      <w:bookmarkEnd w:id="20"/>
      <w:bookmarkEnd w:id="21"/>
      <w:bookmarkEnd w:id="22"/>
      <w:bookmarkEnd w:id="23"/>
      <w:r w:rsidRPr="00D32F22">
        <w:t>.</w:t>
      </w:r>
    </w:p>
    <w:p w14:paraId="24945E69" w14:textId="68A5906D" w:rsidR="004D2071" w:rsidRPr="00716A1A" w:rsidRDefault="004D2071" w:rsidP="004D2071">
      <w:pPr>
        <w:spacing w:before="240"/>
      </w:pPr>
      <w:r w:rsidRPr="00D938DA">
        <w:t xml:space="preserve">The </w:t>
      </w:r>
      <w:r>
        <w:t>online questionnaire</w:t>
      </w:r>
      <w:r w:rsidR="00B82A78">
        <w:t xml:space="preserve"> will be pilot-</w:t>
      </w:r>
      <w:r w:rsidRPr="00D938DA">
        <w:t xml:space="preserve">tested and monitored to ensure a quality </w:t>
      </w:r>
      <w:r w:rsidR="00B82A78">
        <w:t xml:space="preserve">data </w:t>
      </w:r>
      <w:r w:rsidRPr="00D938DA">
        <w:t>collection effort.</w:t>
      </w:r>
      <w:r>
        <w:t xml:space="preserve"> </w:t>
      </w:r>
      <w:r w:rsidRPr="00D938DA">
        <w:t>Once data collection begins, we do not anticipate substantive changes to the question set proposed.</w:t>
      </w:r>
      <w:r w:rsidR="00850D74">
        <w:t xml:space="preserve"> </w:t>
      </w:r>
      <w:r w:rsidR="00850D74" w:rsidRPr="00DA4941">
        <w:t xml:space="preserve">The technical report will include </w:t>
      </w:r>
      <w:r w:rsidR="00850D74">
        <w:t xml:space="preserve">descriptive statistics such as </w:t>
      </w:r>
      <w:r w:rsidR="00850D74" w:rsidRPr="00DA4941">
        <w:t xml:space="preserve">frequencies and cross-tabular analyses of the responses to the online questionnaire and </w:t>
      </w:r>
      <w:r w:rsidR="00850D74">
        <w:t>a qualitative synthesis of the input from</w:t>
      </w:r>
      <w:r w:rsidR="00850D74" w:rsidRPr="00DA4941">
        <w:t xml:space="preserve"> the telephone discussions. </w:t>
      </w:r>
      <w:r w:rsidRPr="00716A1A">
        <w:t xml:space="preserve"> </w:t>
      </w:r>
    </w:p>
    <w:p w14:paraId="6AF6B0AB" w14:textId="77777777" w:rsidR="004D2071" w:rsidRPr="00D32F22" w:rsidRDefault="004D2071" w:rsidP="004D2071">
      <w:pPr>
        <w:pStyle w:val="ICRQuestion"/>
      </w:pPr>
      <w:r w:rsidRPr="00D32F22">
        <w:t>B.5.</w:t>
      </w:r>
      <w:r w:rsidRPr="00D32F22">
        <w:tab/>
        <w:t>Provide the names and telephone numbers of individuals consulted on statistical aspects of the design.</w:t>
      </w:r>
    </w:p>
    <w:p w14:paraId="14E477C0" w14:textId="77777777" w:rsidR="004D2071" w:rsidRPr="004D2071" w:rsidRDefault="004D2071" w:rsidP="00E3040B">
      <w:pPr>
        <w:pStyle w:val="BodyText"/>
        <w:spacing w:after="120"/>
        <w:rPr>
          <w:rFonts w:ascii="Times New Roman" w:hAnsi="Times New Roman" w:cs="Times New Roman"/>
          <w:sz w:val="24"/>
        </w:rPr>
      </w:pPr>
      <w:r w:rsidRPr="004D2071">
        <w:rPr>
          <w:rFonts w:ascii="Times New Roman" w:hAnsi="Times New Roman" w:cs="Times New Roman"/>
          <w:sz w:val="24"/>
        </w:rPr>
        <w:t>The following individuals have reviewed technical aspects of this research plan:</w:t>
      </w:r>
    </w:p>
    <w:p w14:paraId="1BD2BC52" w14:textId="77777777" w:rsidR="004D2071" w:rsidRPr="004D2071" w:rsidRDefault="004D2071" w:rsidP="00AF4C03">
      <w:pPr>
        <w:pStyle w:val="BodyText"/>
        <w:ind w:firstLine="360"/>
        <w:rPr>
          <w:rFonts w:ascii="Times New Roman" w:hAnsi="Times New Roman" w:cs="Times New Roman"/>
          <w:sz w:val="24"/>
        </w:rPr>
      </w:pPr>
      <w:r w:rsidRPr="004D2071">
        <w:rPr>
          <w:rFonts w:ascii="Times New Roman" w:hAnsi="Times New Roman" w:cs="Times New Roman"/>
          <w:sz w:val="24"/>
        </w:rPr>
        <w:t>Kathryn Wochinger, PhD</w:t>
      </w:r>
    </w:p>
    <w:p w14:paraId="7E8F58C5" w14:textId="77777777" w:rsidR="004D2071" w:rsidRDefault="004D2071" w:rsidP="00AF4C03">
      <w:pPr>
        <w:pStyle w:val="BodyText"/>
        <w:ind w:firstLine="360"/>
        <w:rPr>
          <w:rFonts w:ascii="Times New Roman" w:hAnsi="Times New Roman" w:cs="Times New Roman"/>
          <w:sz w:val="24"/>
        </w:rPr>
      </w:pPr>
      <w:r w:rsidRPr="004D2071">
        <w:rPr>
          <w:rFonts w:ascii="Times New Roman" w:hAnsi="Times New Roman" w:cs="Times New Roman"/>
          <w:sz w:val="24"/>
        </w:rPr>
        <w:t xml:space="preserve">Research Psychologist, </w:t>
      </w:r>
      <w:r w:rsidR="00B82A78">
        <w:rPr>
          <w:rFonts w:ascii="Times New Roman" w:hAnsi="Times New Roman" w:cs="Times New Roman"/>
          <w:sz w:val="24"/>
        </w:rPr>
        <w:t>Behavioral Research</w:t>
      </w:r>
    </w:p>
    <w:p w14:paraId="5C4D8C9A" w14:textId="77777777" w:rsidR="00E3040B" w:rsidRPr="00B82A78" w:rsidRDefault="00E3040B" w:rsidP="00E3040B">
      <w:pPr>
        <w:pStyle w:val="BodyText"/>
        <w:ind w:firstLine="360"/>
        <w:rPr>
          <w:rFonts w:ascii="Times New Roman" w:hAnsi="Times New Roman" w:cs="Times New Roman"/>
          <w:sz w:val="24"/>
        </w:rPr>
      </w:pPr>
      <w:r w:rsidRPr="00B82A78">
        <w:rPr>
          <w:rFonts w:ascii="Times New Roman" w:hAnsi="Times New Roman" w:cs="Times New Roman"/>
          <w:sz w:val="24"/>
        </w:rPr>
        <w:t>National Highway Traffic Safety Administration</w:t>
      </w:r>
    </w:p>
    <w:p w14:paraId="2617E6B5" w14:textId="77777777" w:rsidR="00E3040B" w:rsidRPr="00B82A78" w:rsidRDefault="00E3040B" w:rsidP="00E3040B">
      <w:pPr>
        <w:pStyle w:val="BodyText"/>
        <w:ind w:firstLine="360"/>
        <w:rPr>
          <w:rFonts w:ascii="Times New Roman" w:hAnsi="Times New Roman" w:cs="Times New Roman"/>
          <w:sz w:val="24"/>
        </w:rPr>
      </w:pPr>
      <w:r w:rsidRPr="00B82A78">
        <w:rPr>
          <w:rFonts w:ascii="Times New Roman" w:hAnsi="Times New Roman" w:cs="Times New Roman"/>
          <w:sz w:val="24"/>
        </w:rPr>
        <w:t>Department of Transportation</w:t>
      </w:r>
    </w:p>
    <w:p w14:paraId="7DFA83C5" w14:textId="77777777" w:rsidR="00E3040B" w:rsidRPr="00B82A78" w:rsidRDefault="00E3040B" w:rsidP="00E3040B">
      <w:pPr>
        <w:pStyle w:val="BodyText"/>
        <w:ind w:firstLine="360"/>
        <w:rPr>
          <w:rFonts w:ascii="Times New Roman" w:hAnsi="Times New Roman" w:cs="Times New Roman"/>
          <w:sz w:val="24"/>
        </w:rPr>
      </w:pPr>
      <w:r w:rsidRPr="00B82A78">
        <w:rPr>
          <w:rFonts w:ascii="Times New Roman" w:hAnsi="Times New Roman" w:cs="Times New Roman"/>
          <w:sz w:val="24"/>
        </w:rPr>
        <w:t>1200 New Jersey Avenue SE., Washington, DC 20590</w:t>
      </w:r>
    </w:p>
    <w:p w14:paraId="0E9E0A7D" w14:textId="77777777" w:rsidR="004D2071" w:rsidRPr="004D2071" w:rsidRDefault="00E3040B" w:rsidP="00AF4C03">
      <w:pPr>
        <w:pStyle w:val="BodyText"/>
        <w:ind w:firstLine="360"/>
        <w:rPr>
          <w:rFonts w:ascii="Times New Roman" w:hAnsi="Times New Roman" w:cs="Times New Roman"/>
          <w:sz w:val="24"/>
        </w:rPr>
      </w:pPr>
      <w:r>
        <w:rPr>
          <w:rFonts w:ascii="Times New Roman" w:hAnsi="Times New Roman" w:cs="Times New Roman"/>
          <w:sz w:val="24"/>
        </w:rPr>
        <w:t xml:space="preserve">Office: </w:t>
      </w:r>
      <w:r w:rsidR="004D2071" w:rsidRPr="004D2071">
        <w:rPr>
          <w:rFonts w:ascii="Times New Roman" w:hAnsi="Times New Roman" w:cs="Times New Roman"/>
          <w:sz w:val="24"/>
        </w:rPr>
        <w:t>202-366-4300</w:t>
      </w:r>
    </w:p>
    <w:p w14:paraId="600522DE" w14:textId="77777777" w:rsidR="004D2071" w:rsidRPr="004D2071" w:rsidRDefault="004D2071" w:rsidP="00AF4C03">
      <w:pPr>
        <w:pStyle w:val="BodyText"/>
        <w:ind w:firstLine="360"/>
        <w:rPr>
          <w:rFonts w:ascii="Times New Roman" w:hAnsi="Times New Roman" w:cs="Times New Roman"/>
          <w:sz w:val="24"/>
        </w:rPr>
      </w:pPr>
    </w:p>
    <w:p w14:paraId="40178719" w14:textId="77777777" w:rsidR="00B82A78" w:rsidRPr="00B82A78" w:rsidRDefault="00B82A78" w:rsidP="00B82A78">
      <w:pPr>
        <w:pStyle w:val="BodyText"/>
        <w:ind w:firstLine="360"/>
        <w:rPr>
          <w:rFonts w:ascii="Times New Roman" w:hAnsi="Times New Roman" w:cs="Times New Roman"/>
          <w:sz w:val="24"/>
        </w:rPr>
      </w:pPr>
      <w:r>
        <w:rPr>
          <w:rFonts w:ascii="Times New Roman" w:hAnsi="Times New Roman" w:cs="Times New Roman"/>
          <w:sz w:val="24"/>
        </w:rPr>
        <w:t xml:space="preserve">Rory Austin, </w:t>
      </w:r>
      <w:r w:rsidRPr="00B82A78">
        <w:rPr>
          <w:rFonts w:ascii="Times New Roman" w:hAnsi="Times New Roman" w:cs="Times New Roman"/>
          <w:sz w:val="24"/>
        </w:rPr>
        <w:t>Ph.D.</w:t>
      </w:r>
    </w:p>
    <w:p w14:paraId="61A6ABDD" w14:textId="77777777" w:rsidR="00B82A78" w:rsidRDefault="00B82A78" w:rsidP="00B82A78">
      <w:pPr>
        <w:pStyle w:val="BodyText"/>
        <w:ind w:firstLine="360"/>
        <w:rPr>
          <w:rFonts w:ascii="Times New Roman" w:hAnsi="Times New Roman" w:cs="Times New Roman"/>
          <w:sz w:val="24"/>
        </w:rPr>
      </w:pPr>
      <w:r w:rsidRPr="00B82A78">
        <w:rPr>
          <w:rFonts w:ascii="Times New Roman" w:hAnsi="Times New Roman" w:cs="Times New Roman"/>
          <w:sz w:val="24"/>
        </w:rPr>
        <w:t>Chief, Injury Prevention Research Division</w:t>
      </w:r>
    </w:p>
    <w:p w14:paraId="521C18B2" w14:textId="77777777" w:rsidR="00B82A78" w:rsidRPr="00B82A78" w:rsidRDefault="00B82A78" w:rsidP="00B82A78">
      <w:pPr>
        <w:pStyle w:val="BodyText"/>
        <w:ind w:firstLine="360"/>
        <w:rPr>
          <w:rFonts w:ascii="Times New Roman" w:hAnsi="Times New Roman" w:cs="Times New Roman"/>
          <w:sz w:val="24"/>
        </w:rPr>
      </w:pPr>
      <w:r w:rsidRPr="00B82A78">
        <w:rPr>
          <w:rFonts w:ascii="Times New Roman" w:hAnsi="Times New Roman" w:cs="Times New Roman"/>
          <w:sz w:val="24"/>
        </w:rPr>
        <w:t>National Highway Traffic Safety Administration</w:t>
      </w:r>
    </w:p>
    <w:p w14:paraId="1AEC5595" w14:textId="77777777" w:rsidR="00E3040B" w:rsidRPr="00B82A78" w:rsidRDefault="00E3040B" w:rsidP="00E3040B">
      <w:pPr>
        <w:pStyle w:val="BodyText"/>
        <w:ind w:firstLine="360"/>
        <w:rPr>
          <w:rFonts w:ascii="Times New Roman" w:hAnsi="Times New Roman" w:cs="Times New Roman"/>
          <w:sz w:val="24"/>
        </w:rPr>
      </w:pPr>
      <w:r w:rsidRPr="00B82A78">
        <w:rPr>
          <w:rFonts w:ascii="Times New Roman" w:hAnsi="Times New Roman" w:cs="Times New Roman"/>
          <w:sz w:val="24"/>
        </w:rPr>
        <w:t>Department of Transportation</w:t>
      </w:r>
    </w:p>
    <w:p w14:paraId="779C04B3" w14:textId="77777777" w:rsidR="00B82A78" w:rsidRPr="00B82A78" w:rsidRDefault="00B82A78" w:rsidP="00B82A78">
      <w:pPr>
        <w:pStyle w:val="BodyText"/>
        <w:ind w:firstLine="360"/>
        <w:rPr>
          <w:rFonts w:ascii="Times New Roman" w:hAnsi="Times New Roman" w:cs="Times New Roman"/>
          <w:sz w:val="24"/>
        </w:rPr>
      </w:pPr>
      <w:r w:rsidRPr="00B82A78">
        <w:rPr>
          <w:rFonts w:ascii="Times New Roman" w:hAnsi="Times New Roman" w:cs="Times New Roman"/>
          <w:sz w:val="24"/>
        </w:rPr>
        <w:t>1200 New Jersey Avenue SE., Washington, DC 20590</w:t>
      </w:r>
    </w:p>
    <w:p w14:paraId="376D437C" w14:textId="77777777" w:rsidR="00B82A78" w:rsidRDefault="00E3040B" w:rsidP="00B82A78">
      <w:pPr>
        <w:pStyle w:val="BodyText"/>
        <w:ind w:firstLine="360"/>
        <w:rPr>
          <w:rFonts w:ascii="Times New Roman" w:hAnsi="Times New Roman" w:cs="Times New Roman"/>
          <w:sz w:val="24"/>
        </w:rPr>
      </w:pPr>
      <w:r>
        <w:rPr>
          <w:rFonts w:ascii="Times New Roman" w:hAnsi="Times New Roman" w:cs="Times New Roman"/>
          <w:sz w:val="24"/>
        </w:rPr>
        <w:t xml:space="preserve">Office: 202-366-5592 </w:t>
      </w:r>
    </w:p>
    <w:p w14:paraId="75C2BAA5" w14:textId="77777777" w:rsidR="00B82A78" w:rsidRDefault="00B82A78" w:rsidP="00AF4C03">
      <w:pPr>
        <w:pStyle w:val="BodyText"/>
        <w:ind w:firstLine="360"/>
        <w:rPr>
          <w:rFonts w:ascii="Times New Roman" w:hAnsi="Times New Roman" w:cs="Times New Roman"/>
          <w:sz w:val="24"/>
        </w:rPr>
      </w:pPr>
    </w:p>
    <w:p w14:paraId="4A7F3A89" w14:textId="77777777" w:rsidR="004D2071" w:rsidRPr="004D2071" w:rsidRDefault="004D2071" w:rsidP="00AF4C03">
      <w:pPr>
        <w:pStyle w:val="BodyText"/>
        <w:ind w:firstLine="360"/>
        <w:rPr>
          <w:rFonts w:ascii="Times New Roman" w:hAnsi="Times New Roman" w:cs="Times New Roman"/>
          <w:sz w:val="24"/>
        </w:rPr>
      </w:pPr>
      <w:r w:rsidRPr="004D2071">
        <w:rPr>
          <w:rFonts w:ascii="Times New Roman" w:hAnsi="Times New Roman" w:cs="Times New Roman"/>
          <w:sz w:val="24"/>
        </w:rPr>
        <w:t>Ward Vanlaar, PhD</w:t>
      </w:r>
    </w:p>
    <w:p w14:paraId="0DF57782" w14:textId="77777777" w:rsidR="004D2071" w:rsidRDefault="004D2071" w:rsidP="00AF4C03">
      <w:pPr>
        <w:pStyle w:val="BodyText"/>
        <w:ind w:firstLine="360"/>
        <w:rPr>
          <w:rFonts w:ascii="Times New Roman" w:hAnsi="Times New Roman" w:cs="Times New Roman"/>
          <w:sz w:val="24"/>
        </w:rPr>
      </w:pPr>
      <w:r w:rsidRPr="004D2071">
        <w:rPr>
          <w:rFonts w:ascii="Times New Roman" w:hAnsi="Times New Roman" w:cs="Times New Roman"/>
          <w:sz w:val="24"/>
        </w:rPr>
        <w:t>Vice President Research</w:t>
      </w:r>
    </w:p>
    <w:p w14:paraId="1CF6729F" w14:textId="77777777" w:rsidR="00E3040B" w:rsidRPr="004D2071" w:rsidRDefault="00E3040B" w:rsidP="00AF4C03">
      <w:pPr>
        <w:pStyle w:val="BodyText"/>
        <w:ind w:firstLine="360"/>
        <w:rPr>
          <w:rFonts w:ascii="Times New Roman" w:hAnsi="Times New Roman" w:cs="Times New Roman"/>
          <w:sz w:val="24"/>
        </w:rPr>
      </w:pPr>
      <w:r w:rsidRPr="004D2071">
        <w:rPr>
          <w:rFonts w:ascii="Times New Roman" w:hAnsi="Times New Roman" w:cs="Times New Roman"/>
          <w:sz w:val="24"/>
        </w:rPr>
        <w:t>Traffic Injury Research Foundation (TIRF)</w:t>
      </w:r>
    </w:p>
    <w:p w14:paraId="359800AC" w14:textId="77777777" w:rsidR="00E3040B" w:rsidRDefault="00E3040B" w:rsidP="00AF4C03">
      <w:pPr>
        <w:pStyle w:val="BodyText"/>
        <w:ind w:firstLine="360"/>
        <w:rPr>
          <w:rFonts w:ascii="Times New Roman" w:hAnsi="Times New Roman" w:cs="Times New Roman"/>
          <w:sz w:val="24"/>
        </w:rPr>
      </w:pPr>
      <w:r w:rsidRPr="00E3040B">
        <w:rPr>
          <w:rFonts w:ascii="Times New Roman" w:hAnsi="Times New Roman" w:cs="Times New Roman"/>
          <w:sz w:val="24"/>
        </w:rPr>
        <w:t>17</w:t>
      </w:r>
      <w:r>
        <w:rPr>
          <w:rFonts w:ascii="Times New Roman" w:hAnsi="Times New Roman" w:cs="Times New Roman"/>
          <w:sz w:val="24"/>
        </w:rPr>
        <w:t>1</w:t>
      </w:r>
      <w:r w:rsidRPr="00E3040B">
        <w:rPr>
          <w:rFonts w:ascii="Times New Roman" w:hAnsi="Times New Roman" w:cs="Times New Roman"/>
          <w:sz w:val="24"/>
        </w:rPr>
        <w:t xml:space="preserve"> N</w:t>
      </w:r>
      <w:r>
        <w:rPr>
          <w:rFonts w:ascii="Times New Roman" w:hAnsi="Times New Roman" w:cs="Times New Roman"/>
          <w:sz w:val="24"/>
        </w:rPr>
        <w:t xml:space="preserve">epean </w:t>
      </w:r>
      <w:r w:rsidRPr="00E3040B">
        <w:rPr>
          <w:rFonts w:ascii="Times New Roman" w:hAnsi="Times New Roman" w:cs="Times New Roman"/>
          <w:sz w:val="24"/>
        </w:rPr>
        <w:t>S</w:t>
      </w:r>
      <w:r>
        <w:rPr>
          <w:rFonts w:ascii="Times New Roman" w:hAnsi="Times New Roman" w:cs="Times New Roman"/>
          <w:sz w:val="24"/>
        </w:rPr>
        <w:t>treet</w:t>
      </w:r>
      <w:r w:rsidRPr="00E3040B">
        <w:rPr>
          <w:rFonts w:ascii="Times New Roman" w:hAnsi="Times New Roman" w:cs="Times New Roman"/>
          <w:sz w:val="24"/>
        </w:rPr>
        <w:t xml:space="preserve"> S</w:t>
      </w:r>
      <w:r>
        <w:rPr>
          <w:rFonts w:ascii="Times New Roman" w:hAnsi="Times New Roman" w:cs="Times New Roman"/>
          <w:sz w:val="24"/>
        </w:rPr>
        <w:t>uite</w:t>
      </w:r>
      <w:r w:rsidRPr="00E3040B">
        <w:rPr>
          <w:rFonts w:ascii="Times New Roman" w:hAnsi="Times New Roman" w:cs="Times New Roman"/>
          <w:sz w:val="24"/>
        </w:rPr>
        <w:t xml:space="preserve"> 200</w:t>
      </w:r>
    </w:p>
    <w:p w14:paraId="235EA831" w14:textId="77777777" w:rsidR="00E3040B" w:rsidRPr="00E3040B" w:rsidRDefault="00E3040B" w:rsidP="00E3040B">
      <w:pPr>
        <w:pStyle w:val="BodyText"/>
        <w:ind w:firstLine="360"/>
        <w:rPr>
          <w:rFonts w:ascii="Times New Roman" w:hAnsi="Times New Roman" w:cs="Times New Roman"/>
          <w:sz w:val="24"/>
        </w:rPr>
      </w:pPr>
      <w:r>
        <w:rPr>
          <w:rFonts w:ascii="Times New Roman" w:hAnsi="Times New Roman" w:cs="Times New Roman"/>
          <w:sz w:val="24"/>
        </w:rPr>
        <w:t>Ottawa, Ontario</w:t>
      </w:r>
    </w:p>
    <w:p w14:paraId="01673440" w14:textId="77777777" w:rsidR="00E3040B" w:rsidRDefault="00E3040B" w:rsidP="00E3040B">
      <w:pPr>
        <w:pStyle w:val="BodyText"/>
        <w:ind w:firstLine="360"/>
        <w:rPr>
          <w:rFonts w:ascii="Times New Roman" w:hAnsi="Times New Roman" w:cs="Times New Roman"/>
          <w:sz w:val="24"/>
        </w:rPr>
      </w:pPr>
      <w:r>
        <w:rPr>
          <w:rFonts w:ascii="Times New Roman" w:hAnsi="Times New Roman" w:cs="Times New Roman"/>
          <w:sz w:val="24"/>
        </w:rPr>
        <w:t xml:space="preserve">Canada </w:t>
      </w:r>
      <w:r w:rsidRPr="00E3040B">
        <w:rPr>
          <w:rFonts w:ascii="Times New Roman" w:hAnsi="Times New Roman" w:cs="Times New Roman"/>
          <w:sz w:val="24"/>
        </w:rPr>
        <w:t>K2P OB4 953</w:t>
      </w:r>
    </w:p>
    <w:p w14:paraId="6F4C238F" w14:textId="77777777" w:rsidR="004D2071" w:rsidRPr="004D2071" w:rsidRDefault="00E3040B" w:rsidP="00AF4C03">
      <w:pPr>
        <w:pStyle w:val="BodyText"/>
        <w:ind w:firstLine="360"/>
        <w:rPr>
          <w:rFonts w:ascii="Times New Roman" w:hAnsi="Times New Roman" w:cs="Times New Roman"/>
          <w:sz w:val="24"/>
        </w:rPr>
      </w:pPr>
      <w:r>
        <w:rPr>
          <w:rFonts w:ascii="Times New Roman" w:hAnsi="Times New Roman" w:cs="Times New Roman"/>
          <w:sz w:val="24"/>
        </w:rPr>
        <w:t>Office</w:t>
      </w:r>
      <w:r w:rsidR="004D2071" w:rsidRPr="004D2071">
        <w:rPr>
          <w:rFonts w:ascii="Times New Roman" w:hAnsi="Times New Roman" w:cs="Times New Roman"/>
          <w:sz w:val="24"/>
        </w:rPr>
        <w:t xml:space="preserve">.: 613-238-5235 (302) </w:t>
      </w:r>
    </w:p>
    <w:p w14:paraId="56FD1A83" w14:textId="77777777" w:rsidR="00F321F5" w:rsidRPr="00B04F7F" w:rsidRDefault="004D2071" w:rsidP="00A556A2">
      <w:pPr>
        <w:pStyle w:val="BodyText"/>
        <w:ind w:firstLine="360"/>
      </w:pPr>
      <w:r w:rsidRPr="004D2071">
        <w:rPr>
          <w:rFonts w:ascii="Times New Roman" w:hAnsi="Times New Roman" w:cs="Times New Roman"/>
          <w:sz w:val="24"/>
        </w:rPr>
        <w:t>Toll Free: 1-877-238-5235</w:t>
      </w:r>
    </w:p>
    <w:sectPr w:rsidR="00F321F5" w:rsidRPr="00B04F7F" w:rsidSect="0025125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D034C" w14:textId="77777777" w:rsidR="00144386" w:rsidRDefault="00144386">
      <w:r>
        <w:separator/>
      </w:r>
    </w:p>
  </w:endnote>
  <w:endnote w:type="continuationSeparator" w:id="0">
    <w:p w14:paraId="6A9F64E7" w14:textId="77777777" w:rsidR="00144386" w:rsidRDefault="0014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4F66D" w14:textId="221961C2" w:rsidR="008F6AE1" w:rsidRPr="008F6AE1" w:rsidRDefault="008F6AE1" w:rsidP="008F6AE1">
    <w:pPr>
      <w:pStyle w:val="Footer"/>
      <w:tabs>
        <w:tab w:val="clear" w:pos="4320"/>
        <w:tab w:val="clear" w:pos="8640"/>
        <w:tab w:val="center" w:pos="6210"/>
        <w:tab w:val="right" w:pos="9360"/>
      </w:tabs>
      <w:rPr>
        <w:sz w:val="20"/>
        <w:szCs w:val="20"/>
      </w:rPr>
    </w:pPr>
    <w:r w:rsidRPr="00A37B4D">
      <w:rPr>
        <w:sz w:val="20"/>
        <w:szCs w:val="20"/>
      </w:rPr>
      <w:t xml:space="preserve">Page </w:t>
    </w:r>
    <w:r w:rsidRPr="00A37B4D">
      <w:rPr>
        <w:b/>
        <w:bCs/>
        <w:sz w:val="20"/>
        <w:szCs w:val="20"/>
      </w:rPr>
      <w:fldChar w:fldCharType="begin"/>
    </w:r>
    <w:r w:rsidRPr="00A37B4D">
      <w:rPr>
        <w:b/>
        <w:bCs/>
        <w:sz w:val="20"/>
        <w:szCs w:val="20"/>
      </w:rPr>
      <w:instrText xml:space="preserve"> PAGE  \* Arabic  \* MERGEFORMAT </w:instrText>
    </w:r>
    <w:r w:rsidRPr="00A37B4D">
      <w:rPr>
        <w:b/>
        <w:bCs/>
        <w:sz w:val="20"/>
        <w:szCs w:val="20"/>
      </w:rPr>
      <w:fldChar w:fldCharType="separate"/>
    </w:r>
    <w:r w:rsidR="00401B96">
      <w:rPr>
        <w:b/>
        <w:bCs/>
        <w:noProof/>
        <w:sz w:val="20"/>
        <w:szCs w:val="20"/>
      </w:rPr>
      <w:t>1</w:t>
    </w:r>
    <w:r w:rsidRPr="00A37B4D">
      <w:rPr>
        <w:b/>
        <w:bCs/>
        <w:sz w:val="20"/>
        <w:szCs w:val="20"/>
      </w:rPr>
      <w:fldChar w:fldCharType="end"/>
    </w:r>
    <w:r w:rsidRPr="00A37B4D">
      <w:rPr>
        <w:sz w:val="20"/>
        <w:szCs w:val="20"/>
      </w:rPr>
      <w:t xml:space="preserve"> of </w:t>
    </w:r>
    <w:r w:rsidRPr="00A37B4D">
      <w:rPr>
        <w:b/>
        <w:bCs/>
        <w:sz w:val="20"/>
        <w:szCs w:val="20"/>
      </w:rPr>
      <w:fldChar w:fldCharType="begin"/>
    </w:r>
    <w:r w:rsidRPr="00A37B4D">
      <w:rPr>
        <w:b/>
        <w:bCs/>
        <w:sz w:val="20"/>
        <w:szCs w:val="20"/>
      </w:rPr>
      <w:instrText xml:space="preserve"> NUMPAGES  \* Arabic  \* MERGEFORMAT </w:instrText>
    </w:r>
    <w:r w:rsidRPr="00A37B4D">
      <w:rPr>
        <w:b/>
        <w:bCs/>
        <w:sz w:val="20"/>
        <w:szCs w:val="20"/>
      </w:rPr>
      <w:fldChar w:fldCharType="separate"/>
    </w:r>
    <w:r w:rsidR="00401B96">
      <w:rPr>
        <w:b/>
        <w:bCs/>
        <w:noProof/>
        <w:sz w:val="20"/>
        <w:szCs w:val="20"/>
      </w:rPr>
      <w:t>1</w:t>
    </w:r>
    <w:r w:rsidRPr="00A37B4D">
      <w:rPr>
        <w:b/>
        <w:bCs/>
        <w:sz w:val="20"/>
        <w:szCs w:val="20"/>
      </w:rPr>
      <w:fldChar w:fldCharType="end"/>
    </w:r>
    <w:r w:rsidRPr="00A37B4D">
      <w:rPr>
        <w:sz w:val="20"/>
        <w:szCs w:val="20"/>
      </w:rPr>
      <w:tab/>
      <w:t>Project Title: State of the Practice of Ignition Interlock Programs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8CE01" w14:textId="77777777" w:rsidR="00144386" w:rsidRDefault="00144386">
      <w:r>
        <w:separator/>
      </w:r>
    </w:p>
  </w:footnote>
  <w:footnote w:type="continuationSeparator" w:id="0">
    <w:p w14:paraId="2FF2C970" w14:textId="77777777" w:rsidR="00144386" w:rsidRDefault="00144386">
      <w:r>
        <w:continuationSeparator/>
      </w:r>
    </w:p>
  </w:footnote>
  <w:footnote w:id="1">
    <w:p w14:paraId="125D5E39" w14:textId="77777777" w:rsidR="00231B92" w:rsidRPr="00F374FB" w:rsidRDefault="00231B92" w:rsidP="00DB093F">
      <w:pPr>
        <w:pStyle w:val="FootnoteText"/>
        <w:spacing w:line="240" w:lineRule="auto"/>
        <w:rPr>
          <w:i/>
          <w:sz w:val="18"/>
          <w:szCs w:val="18"/>
        </w:rPr>
      </w:pPr>
      <w:r w:rsidRPr="00F374FB">
        <w:rPr>
          <w:rStyle w:val="FootnoteReference"/>
          <w:sz w:val="18"/>
          <w:szCs w:val="18"/>
        </w:rPr>
        <w:footnoteRef/>
      </w:r>
      <w:r w:rsidRPr="00F374FB">
        <w:rPr>
          <w:sz w:val="18"/>
          <w:szCs w:val="18"/>
        </w:rPr>
        <w:t xml:space="preserve"> National Center for Statistics and Analysis. (2017, October). DOT HS 812 102. </w:t>
      </w:r>
      <w:r w:rsidRPr="00F374FB">
        <w:rPr>
          <w:i/>
          <w:sz w:val="18"/>
          <w:szCs w:val="18"/>
        </w:rPr>
        <w:t>Alcohol-impaired</w:t>
      </w:r>
    </w:p>
    <w:p w14:paraId="22F46037" w14:textId="1E5EFBA8" w:rsidR="00231B92" w:rsidRPr="00F374FB" w:rsidRDefault="00231B92" w:rsidP="00DB093F">
      <w:pPr>
        <w:pStyle w:val="FootnoteText"/>
        <w:spacing w:line="240" w:lineRule="auto"/>
        <w:rPr>
          <w:sz w:val="18"/>
          <w:szCs w:val="18"/>
        </w:rPr>
      </w:pPr>
      <w:r w:rsidRPr="00F374FB">
        <w:rPr>
          <w:i/>
          <w:sz w:val="18"/>
          <w:szCs w:val="18"/>
        </w:rPr>
        <w:t>driving: 2016 data</w:t>
      </w:r>
      <w:r w:rsidRPr="00F374FB">
        <w:rPr>
          <w:sz w:val="18"/>
          <w:szCs w:val="18"/>
        </w:rPr>
        <w:t xml:space="preserve"> (Traffic Safety Facts. Report No. DOT HS 812 450). Washington, DC: National Highway Traffic Safety Administration. Retrieved from: </w:t>
      </w:r>
      <w:r w:rsidRPr="00166C85">
        <w:rPr>
          <w:sz w:val="18"/>
          <w:szCs w:val="18"/>
        </w:rPr>
        <w:t>https://crashstats.nhtsa.dot.gov/Api/Public/ViewPublication/812450</w:t>
      </w:r>
    </w:p>
  </w:footnote>
  <w:footnote w:id="2">
    <w:p w14:paraId="141BD79A" w14:textId="77777777" w:rsidR="00231B92" w:rsidRPr="00F374FB" w:rsidRDefault="00231B92" w:rsidP="00DB093F">
      <w:pPr>
        <w:pStyle w:val="FootnoteText"/>
        <w:rPr>
          <w:sz w:val="18"/>
          <w:szCs w:val="18"/>
        </w:rPr>
      </w:pPr>
      <w:r w:rsidRPr="00F374FB">
        <w:rPr>
          <w:rStyle w:val="FootnoteReference"/>
          <w:sz w:val="18"/>
          <w:szCs w:val="18"/>
        </w:rPr>
        <w:footnoteRef/>
      </w:r>
      <w:r w:rsidRPr="00F374FB">
        <w:rPr>
          <w:sz w:val="18"/>
          <w:szCs w:val="18"/>
        </w:rPr>
        <w:t xml:space="preserve"> The Association of Ignition Interlock Program Administrators is a platform for interlock programs.</w:t>
      </w:r>
    </w:p>
  </w:footnote>
  <w:footnote w:id="3">
    <w:p w14:paraId="0B2AFC93" w14:textId="7566A2CB" w:rsidR="00231B92" w:rsidRPr="00F374FB" w:rsidRDefault="00231B92" w:rsidP="00DB093F">
      <w:pPr>
        <w:pStyle w:val="FootnoteText"/>
        <w:rPr>
          <w:sz w:val="18"/>
          <w:szCs w:val="18"/>
        </w:rPr>
      </w:pPr>
      <w:r w:rsidRPr="00F374FB">
        <w:rPr>
          <w:rStyle w:val="FootnoteReference"/>
          <w:sz w:val="18"/>
          <w:szCs w:val="18"/>
        </w:rPr>
        <w:footnoteRef/>
      </w:r>
      <w:r w:rsidRPr="00F374FB">
        <w:rPr>
          <w:sz w:val="18"/>
          <w:szCs w:val="18"/>
        </w:rPr>
        <w:t xml:space="preserve"> </w:t>
      </w:r>
      <w:r w:rsidR="00166C85" w:rsidRPr="00166C85">
        <w:rPr>
          <w:sz w:val="18"/>
          <w:szCs w:val="18"/>
        </w:rPr>
        <w:t>When a device detects a positive BrAC, it will record it as a “fail” and prevent the vehicle from starting. Program administrators may issue additional sanctions when an offender’s record reveals a fail(s).</w:t>
      </w:r>
    </w:p>
  </w:footnote>
  <w:footnote w:id="4">
    <w:p w14:paraId="0B284DC6" w14:textId="56549226" w:rsidR="00231B92" w:rsidRPr="00F374FB" w:rsidRDefault="00231B92" w:rsidP="00DB093F">
      <w:pPr>
        <w:pStyle w:val="FootnoteText"/>
        <w:rPr>
          <w:sz w:val="18"/>
          <w:szCs w:val="18"/>
        </w:rPr>
      </w:pPr>
      <w:r w:rsidRPr="00F374FB">
        <w:rPr>
          <w:rStyle w:val="FootnoteReference"/>
          <w:sz w:val="18"/>
          <w:szCs w:val="18"/>
        </w:rPr>
        <w:footnoteRef/>
      </w:r>
      <w:r w:rsidRPr="00F374FB">
        <w:rPr>
          <w:sz w:val="18"/>
          <w:szCs w:val="18"/>
        </w:rPr>
        <w:t xml:space="preserve"> The phone interviews will include </w:t>
      </w:r>
      <w:r>
        <w:rPr>
          <w:sz w:val="18"/>
          <w:szCs w:val="18"/>
        </w:rPr>
        <w:t>one-to-five participants per call</w:t>
      </w:r>
      <w:r w:rsidRPr="00F374FB">
        <w:rPr>
          <w:sz w:val="18"/>
          <w:szCs w:val="18"/>
        </w:rPr>
        <w:t xml:space="preserve">; we will </w:t>
      </w:r>
      <w:r>
        <w:rPr>
          <w:sz w:val="18"/>
          <w:szCs w:val="18"/>
        </w:rPr>
        <w:t xml:space="preserve">seek </w:t>
      </w:r>
      <w:r w:rsidR="00166C85">
        <w:rPr>
          <w:sz w:val="18"/>
          <w:szCs w:val="18"/>
        </w:rPr>
        <w:t xml:space="preserve">a </w:t>
      </w:r>
      <w:r>
        <w:rPr>
          <w:sz w:val="18"/>
          <w:szCs w:val="18"/>
        </w:rPr>
        <w:t>call with each state, the District of Columbia, and Puerto Rico</w:t>
      </w:r>
      <w:r w:rsidRPr="00F374FB">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94953" w14:textId="53691A08" w:rsidR="00231B92" w:rsidRPr="00B04F7F" w:rsidRDefault="00231B92" w:rsidP="001C703C">
    <w:pPr>
      <w:pStyle w:val="Footer"/>
      <w:tabs>
        <w:tab w:val="clear" w:pos="4320"/>
        <w:tab w:val="clear" w:pos="8640"/>
        <w:tab w:val="center" w:pos="3420"/>
        <w:tab w:val="right" w:pos="9360"/>
      </w:tabs>
      <w:spacing w:line="240" w:lineRule="auto"/>
      <w:jc w:val="right"/>
      <w:rPr>
        <w:sz w:val="20"/>
        <w:szCs w:val="20"/>
      </w:rPr>
    </w:pPr>
    <w:r>
      <w:rPr>
        <w:sz w:val="20"/>
        <w:szCs w:val="20"/>
      </w:rPr>
      <w:fldChar w:fldCharType="begin"/>
    </w:r>
    <w:r>
      <w:rPr>
        <w:sz w:val="20"/>
        <w:szCs w:val="20"/>
      </w:rPr>
      <w:instrText xml:space="preserve"> STYLEREF  "Heading 1" </w:instrText>
    </w:r>
    <w:r>
      <w:rPr>
        <w:sz w:val="20"/>
        <w:szCs w:val="20"/>
      </w:rPr>
      <w:fldChar w:fldCharType="separate"/>
    </w:r>
    <w:r w:rsidR="00401B96">
      <w:rPr>
        <w:noProof/>
        <w:sz w:val="20"/>
        <w:szCs w:val="20"/>
      </w:rPr>
      <w:t>ICR Supporting Statement: Section B</w:t>
    </w:r>
    <w:r>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997553"/>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04093"/>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61B55"/>
    <w:multiLevelType w:val="hybridMultilevel"/>
    <w:tmpl w:val="D7AE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900FD"/>
    <w:multiLevelType w:val="hybridMultilevel"/>
    <w:tmpl w:val="50203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DC528B"/>
    <w:multiLevelType w:val="hybridMultilevel"/>
    <w:tmpl w:val="D296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70DB0"/>
    <w:multiLevelType w:val="hybridMultilevel"/>
    <w:tmpl w:val="AEA0A0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301A98"/>
    <w:multiLevelType w:val="hybridMultilevel"/>
    <w:tmpl w:val="55E6F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A94EEC"/>
    <w:multiLevelType w:val="hybridMultilevel"/>
    <w:tmpl w:val="10C6C0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F36B55"/>
    <w:multiLevelType w:val="hybridMultilevel"/>
    <w:tmpl w:val="D842E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993EC1"/>
    <w:multiLevelType w:val="multilevel"/>
    <w:tmpl w:val="5100FF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7B65DE"/>
    <w:multiLevelType w:val="hybridMultilevel"/>
    <w:tmpl w:val="830A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971BA2"/>
    <w:multiLevelType w:val="hybridMultilevel"/>
    <w:tmpl w:val="5914BC16"/>
    <w:lvl w:ilvl="0" w:tplc="231C6964">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4820FF"/>
    <w:multiLevelType w:val="hybridMultilevel"/>
    <w:tmpl w:val="2D36E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4A03147B"/>
    <w:multiLevelType w:val="hybridMultilevel"/>
    <w:tmpl w:val="AEA6C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BBE0253"/>
    <w:multiLevelType w:val="hybridMultilevel"/>
    <w:tmpl w:val="D5442122"/>
    <w:lvl w:ilvl="0" w:tplc="2C9010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19E6487"/>
    <w:multiLevelType w:val="hybridMultilevel"/>
    <w:tmpl w:val="A9F8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A73002"/>
    <w:multiLevelType w:val="hybridMultilevel"/>
    <w:tmpl w:val="D2D261A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5E0A7D"/>
    <w:multiLevelType w:val="hybridMultilevel"/>
    <w:tmpl w:val="5D724366"/>
    <w:lvl w:ilvl="0" w:tplc="2C9010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A73566"/>
    <w:multiLevelType w:val="hybridMultilevel"/>
    <w:tmpl w:val="8DF0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8D6947"/>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29228F"/>
    <w:multiLevelType w:val="hybridMultilevel"/>
    <w:tmpl w:val="E0244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752A81"/>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0"/>
  </w:num>
  <w:num w:numId="3">
    <w:abstractNumId w:val="9"/>
  </w:num>
  <w:num w:numId="4">
    <w:abstractNumId w:val="37"/>
  </w:num>
  <w:num w:numId="5">
    <w:abstractNumId w:val="17"/>
  </w:num>
  <w:num w:numId="6">
    <w:abstractNumId w:val="10"/>
  </w:num>
  <w:num w:numId="7">
    <w:abstractNumId w:val="8"/>
  </w:num>
  <w:num w:numId="8">
    <w:abstractNumId w:val="29"/>
  </w:num>
  <w:num w:numId="9">
    <w:abstractNumId w:val="21"/>
  </w:num>
  <w:num w:numId="10">
    <w:abstractNumId w:val="16"/>
  </w:num>
  <w:num w:numId="11">
    <w:abstractNumId w:val="13"/>
  </w:num>
  <w:num w:numId="12">
    <w:abstractNumId w:val="31"/>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8"/>
  </w:num>
  <w:num w:numId="16">
    <w:abstractNumId w:val="33"/>
  </w:num>
  <w:num w:numId="17">
    <w:abstractNumId w:val="0"/>
  </w:num>
  <w:num w:numId="18">
    <w:abstractNumId w:val="24"/>
  </w:num>
  <w:num w:numId="19">
    <w:abstractNumId w:val="23"/>
  </w:num>
  <w:num w:numId="20">
    <w:abstractNumId w:val="25"/>
  </w:num>
  <w:num w:numId="21">
    <w:abstractNumId w:val="19"/>
  </w:num>
  <w:num w:numId="22">
    <w:abstractNumId w:val="32"/>
  </w:num>
  <w:num w:numId="23">
    <w:abstractNumId w:val="26"/>
  </w:num>
  <w:num w:numId="24">
    <w:abstractNumId w:val="4"/>
  </w:num>
  <w:num w:numId="25">
    <w:abstractNumId w:val="11"/>
  </w:num>
  <w:num w:numId="26">
    <w:abstractNumId w:val="7"/>
  </w:num>
  <w:num w:numId="27">
    <w:abstractNumId w:val="20"/>
  </w:num>
  <w:num w:numId="28">
    <w:abstractNumId w:val="30"/>
  </w:num>
  <w:num w:numId="29">
    <w:abstractNumId w:val="12"/>
  </w:num>
  <w:num w:numId="30">
    <w:abstractNumId w:val="2"/>
  </w:num>
  <w:num w:numId="31">
    <w:abstractNumId w:val="5"/>
  </w:num>
  <w:num w:numId="32">
    <w:abstractNumId w:val="3"/>
  </w:num>
  <w:num w:numId="33">
    <w:abstractNumId w:val="36"/>
  </w:num>
  <w:num w:numId="34">
    <w:abstractNumId w:val="35"/>
  </w:num>
  <w:num w:numId="35">
    <w:abstractNumId w:val="14"/>
  </w:num>
  <w:num w:numId="36">
    <w:abstractNumId w:val="39"/>
  </w:num>
  <w:num w:numId="37">
    <w:abstractNumId w:val="15"/>
  </w:num>
  <w:num w:numId="38">
    <w:abstractNumId w:val="18"/>
  </w:num>
  <w:num w:numId="39">
    <w:abstractNumId w:val="6"/>
  </w:num>
  <w:num w:numId="40">
    <w:abstractNumId w:val="34"/>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08A3"/>
    <w:rsid w:val="000019C6"/>
    <w:rsid w:val="00002286"/>
    <w:rsid w:val="0000277E"/>
    <w:rsid w:val="000058C2"/>
    <w:rsid w:val="00005E5B"/>
    <w:rsid w:val="000064B7"/>
    <w:rsid w:val="000067A7"/>
    <w:rsid w:val="00007C9D"/>
    <w:rsid w:val="00007E0A"/>
    <w:rsid w:val="00007F10"/>
    <w:rsid w:val="00011D15"/>
    <w:rsid w:val="00012394"/>
    <w:rsid w:val="000142B0"/>
    <w:rsid w:val="00017048"/>
    <w:rsid w:val="00020BE5"/>
    <w:rsid w:val="0002438C"/>
    <w:rsid w:val="00025F1A"/>
    <w:rsid w:val="00026764"/>
    <w:rsid w:val="0002708F"/>
    <w:rsid w:val="000300D2"/>
    <w:rsid w:val="000327D2"/>
    <w:rsid w:val="00032FBC"/>
    <w:rsid w:val="00034010"/>
    <w:rsid w:val="0003484A"/>
    <w:rsid w:val="00035ABF"/>
    <w:rsid w:val="00040A44"/>
    <w:rsid w:val="0004289F"/>
    <w:rsid w:val="000437E8"/>
    <w:rsid w:val="00045EDB"/>
    <w:rsid w:val="000509FA"/>
    <w:rsid w:val="000524F1"/>
    <w:rsid w:val="00060174"/>
    <w:rsid w:val="00060253"/>
    <w:rsid w:val="00060E35"/>
    <w:rsid w:val="00063B1D"/>
    <w:rsid w:val="000665A4"/>
    <w:rsid w:val="00066EA1"/>
    <w:rsid w:val="000671E1"/>
    <w:rsid w:val="00067E49"/>
    <w:rsid w:val="00067EE2"/>
    <w:rsid w:val="00071A51"/>
    <w:rsid w:val="00071A9A"/>
    <w:rsid w:val="00073A9B"/>
    <w:rsid w:val="00074D91"/>
    <w:rsid w:val="00076688"/>
    <w:rsid w:val="00077EA6"/>
    <w:rsid w:val="00082DE5"/>
    <w:rsid w:val="0008408B"/>
    <w:rsid w:val="000843B7"/>
    <w:rsid w:val="00091A5C"/>
    <w:rsid w:val="000935CF"/>
    <w:rsid w:val="000936FE"/>
    <w:rsid w:val="000949D8"/>
    <w:rsid w:val="000A082D"/>
    <w:rsid w:val="000A1001"/>
    <w:rsid w:val="000A3B29"/>
    <w:rsid w:val="000A4992"/>
    <w:rsid w:val="000B0071"/>
    <w:rsid w:val="000B3E51"/>
    <w:rsid w:val="000B6780"/>
    <w:rsid w:val="000C019C"/>
    <w:rsid w:val="000C1E0F"/>
    <w:rsid w:val="000C3A05"/>
    <w:rsid w:val="000C3A5D"/>
    <w:rsid w:val="000C3F24"/>
    <w:rsid w:val="000C43F0"/>
    <w:rsid w:val="000D1D93"/>
    <w:rsid w:val="000D22D5"/>
    <w:rsid w:val="000D5ED2"/>
    <w:rsid w:val="000D7E78"/>
    <w:rsid w:val="000E5AA3"/>
    <w:rsid w:val="000E682C"/>
    <w:rsid w:val="000E6C11"/>
    <w:rsid w:val="000E6F8B"/>
    <w:rsid w:val="000F0B8B"/>
    <w:rsid w:val="000F1DE9"/>
    <w:rsid w:val="000F297D"/>
    <w:rsid w:val="000F341A"/>
    <w:rsid w:val="000F5EC7"/>
    <w:rsid w:val="000F6CBC"/>
    <w:rsid w:val="00100682"/>
    <w:rsid w:val="00101671"/>
    <w:rsid w:val="00102877"/>
    <w:rsid w:val="00102A61"/>
    <w:rsid w:val="001032CC"/>
    <w:rsid w:val="00104C79"/>
    <w:rsid w:val="00104F04"/>
    <w:rsid w:val="00105C91"/>
    <w:rsid w:val="00106763"/>
    <w:rsid w:val="00106960"/>
    <w:rsid w:val="00111FE7"/>
    <w:rsid w:val="001120CF"/>
    <w:rsid w:val="00113C3B"/>
    <w:rsid w:val="00113DEE"/>
    <w:rsid w:val="00113F5B"/>
    <w:rsid w:val="001171C5"/>
    <w:rsid w:val="00117AB9"/>
    <w:rsid w:val="00122C95"/>
    <w:rsid w:val="0012658C"/>
    <w:rsid w:val="001313D3"/>
    <w:rsid w:val="00131FF4"/>
    <w:rsid w:val="0013230A"/>
    <w:rsid w:val="001330D2"/>
    <w:rsid w:val="00136E7E"/>
    <w:rsid w:val="00141A29"/>
    <w:rsid w:val="00141A79"/>
    <w:rsid w:val="00144386"/>
    <w:rsid w:val="00145067"/>
    <w:rsid w:val="00145771"/>
    <w:rsid w:val="00146204"/>
    <w:rsid w:val="00147987"/>
    <w:rsid w:val="00151B40"/>
    <w:rsid w:val="0015213D"/>
    <w:rsid w:val="00152CE0"/>
    <w:rsid w:val="00152E5C"/>
    <w:rsid w:val="0015482E"/>
    <w:rsid w:val="00154848"/>
    <w:rsid w:val="001553F1"/>
    <w:rsid w:val="00156FFF"/>
    <w:rsid w:val="00157439"/>
    <w:rsid w:val="00160B3D"/>
    <w:rsid w:val="00160EDB"/>
    <w:rsid w:val="00164ADA"/>
    <w:rsid w:val="00166C85"/>
    <w:rsid w:val="0017221C"/>
    <w:rsid w:val="00173EC7"/>
    <w:rsid w:val="00175AD6"/>
    <w:rsid w:val="00176566"/>
    <w:rsid w:val="001774F2"/>
    <w:rsid w:val="00180D27"/>
    <w:rsid w:val="0018231C"/>
    <w:rsid w:val="00183A60"/>
    <w:rsid w:val="00196690"/>
    <w:rsid w:val="0019778F"/>
    <w:rsid w:val="001A1B02"/>
    <w:rsid w:val="001A2560"/>
    <w:rsid w:val="001A30BA"/>
    <w:rsid w:val="001A3C31"/>
    <w:rsid w:val="001A51FA"/>
    <w:rsid w:val="001A6ED5"/>
    <w:rsid w:val="001B0E42"/>
    <w:rsid w:val="001B368A"/>
    <w:rsid w:val="001B3CFA"/>
    <w:rsid w:val="001B6858"/>
    <w:rsid w:val="001C0617"/>
    <w:rsid w:val="001C323B"/>
    <w:rsid w:val="001C37A5"/>
    <w:rsid w:val="001C4261"/>
    <w:rsid w:val="001C703C"/>
    <w:rsid w:val="001D3CBE"/>
    <w:rsid w:val="001D41A0"/>
    <w:rsid w:val="001D4221"/>
    <w:rsid w:val="001D55B5"/>
    <w:rsid w:val="001E3C28"/>
    <w:rsid w:val="001E4FF4"/>
    <w:rsid w:val="001F18FD"/>
    <w:rsid w:val="002009ED"/>
    <w:rsid w:val="002026D4"/>
    <w:rsid w:val="00207029"/>
    <w:rsid w:val="002118DA"/>
    <w:rsid w:val="00212E32"/>
    <w:rsid w:val="00212ECB"/>
    <w:rsid w:val="0021689E"/>
    <w:rsid w:val="00222DD3"/>
    <w:rsid w:val="002236C9"/>
    <w:rsid w:val="002249F7"/>
    <w:rsid w:val="00226B8C"/>
    <w:rsid w:val="0022783E"/>
    <w:rsid w:val="00230727"/>
    <w:rsid w:val="002313C1"/>
    <w:rsid w:val="002313DB"/>
    <w:rsid w:val="00231B92"/>
    <w:rsid w:val="00232B40"/>
    <w:rsid w:val="00234E8B"/>
    <w:rsid w:val="0023558A"/>
    <w:rsid w:val="00236244"/>
    <w:rsid w:val="002457BF"/>
    <w:rsid w:val="002467C5"/>
    <w:rsid w:val="00246D69"/>
    <w:rsid w:val="00250D24"/>
    <w:rsid w:val="00251258"/>
    <w:rsid w:val="002518F8"/>
    <w:rsid w:val="00253135"/>
    <w:rsid w:val="00255816"/>
    <w:rsid w:val="002679B7"/>
    <w:rsid w:val="002722EF"/>
    <w:rsid w:val="00273246"/>
    <w:rsid w:val="00273815"/>
    <w:rsid w:val="00274FF5"/>
    <w:rsid w:val="002762C7"/>
    <w:rsid w:val="00280951"/>
    <w:rsid w:val="0028097E"/>
    <w:rsid w:val="00281049"/>
    <w:rsid w:val="00282AC1"/>
    <w:rsid w:val="002842B6"/>
    <w:rsid w:val="00285D5D"/>
    <w:rsid w:val="00286FCB"/>
    <w:rsid w:val="00290B32"/>
    <w:rsid w:val="00293426"/>
    <w:rsid w:val="00293945"/>
    <w:rsid w:val="0029554E"/>
    <w:rsid w:val="002963BC"/>
    <w:rsid w:val="002975C4"/>
    <w:rsid w:val="00297BB9"/>
    <w:rsid w:val="002A10A9"/>
    <w:rsid w:val="002A1D0C"/>
    <w:rsid w:val="002A2446"/>
    <w:rsid w:val="002A2967"/>
    <w:rsid w:val="002A2F35"/>
    <w:rsid w:val="002A4213"/>
    <w:rsid w:val="002A4B0B"/>
    <w:rsid w:val="002A64A5"/>
    <w:rsid w:val="002B0E4F"/>
    <w:rsid w:val="002B157A"/>
    <w:rsid w:val="002B1A76"/>
    <w:rsid w:val="002B2E0B"/>
    <w:rsid w:val="002B3E6A"/>
    <w:rsid w:val="002B4D90"/>
    <w:rsid w:val="002B51C8"/>
    <w:rsid w:val="002B741E"/>
    <w:rsid w:val="002B7BC3"/>
    <w:rsid w:val="002C14C2"/>
    <w:rsid w:val="002C216A"/>
    <w:rsid w:val="002C4EB6"/>
    <w:rsid w:val="002C7643"/>
    <w:rsid w:val="002D08BE"/>
    <w:rsid w:val="002D2F31"/>
    <w:rsid w:val="002D33B5"/>
    <w:rsid w:val="002D361C"/>
    <w:rsid w:val="002D3E53"/>
    <w:rsid w:val="002D4B80"/>
    <w:rsid w:val="002D797E"/>
    <w:rsid w:val="002D7BBC"/>
    <w:rsid w:val="002E32FF"/>
    <w:rsid w:val="002E363C"/>
    <w:rsid w:val="002E4FDB"/>
    <w:rsid w:val="002F0476"/>
    <w:rsid w:val="002F054C"/>
    <w:rsid w:val="002F062C"/>
    <w:rsid w:val="002F0C93"/>
    <w:rsid w:val="002F3AAB"/>
    <w:rsid w:val="002F3FB1"/>
    <w:rsid w:val="002F4163"/>
    <w:rsid w:val="002F4C9C"/>
    <w:rsid w:val="002F5F6C"/>
    <w:rsid w:val="002F69FF"/>
    <w:rsid w:val="002F6BC8"/>
    <w:rsid w:val="003017EB"/>
    <w:rsid w:val="00301EC1"/>
    <w:rsid w:val="003029A4"/>
    <w:rsid w:val="003061A1"/>
    <w:rsid w:val="00310160"/>
    <w:rsid w:val="00310DE6"/>
    <w:rsid w:val="00311913"/>
    <w:rsid w:val="0031228D"/>
    <w:rsid w:val="00313D5A"/>
    <w:rsid w:val="0031476A"/>
    <w:rsid w:val="00316982"/>
    <w:rsid w:val="00316A2D"/>
    <w:rsid w:val="00320DBE"/>
    <w:rsid w:val="00323494"/>
    <w:rsid w:val="00323A6D"/>
    <w:rsid w:val="0032507B"/>
    <w:rsid w:val="00325260"/>
    <w:rsid w:val="003256D7"/>
    <w:rsid w:val="003258B6"/>
    <w:rsid w:val="003274A9"/>
    <w:rsid w:val="00330769"/>
    <w:rsid w:val="00331F4D"/>
    <w:rsid w:val="00335191"/>
    <w:rsid w:val="00340246"/>
    <w:rsid w:val="003410C1"/>
    <w:rsid w:val="00341CC4"/>
    <w:rsid w:val="003442B1"/>
    <w:rsid w:val="00346854"/>
    <w:rsid w:val="00347306"/>
    <w:rsid w:val="003502A1"/>
    <w:rsid w:val="0035363C"/>
    <w:rsid w:val="00353BEF"/>
    <w:rsid w:val="00354232"/>
    <w:rsid w:val="003542E4"/>
    <w:rsid w:val="00357ED2"/>
    <w:rsid w:val="00360A52"/>
    <w:rsid w:val="00362D71"/>
    <w:rsid w:val="00364B3F"/>
    <w:rsid w:val="00364C3C"/>
    <w:rsid w:val="00364CEE"/>
    <w:rsid w:val="0036588B"/>
    <w:rsid w:val="003707E1"/>
    <w:rsid w:val="003735BF"/>
    <w:rsid w:val="00373B29"/>
    <w:rsid w:val="00375F6D"/>
    <w:rsid w:val="003773D1"/>
    <w:rsid w:val="00377499"/>
    <w:rsid w:val="00380D9E"/>
    <w:rsid w:val="00382E1A"/>
    <w:rsid w:val="00383055"/>
    <w:rsid w:val="0038401D"/>
    <w:rsid w:val="00385A37"/>
    <w:rsid w:val="00386212"/>
    <w:rsid w:val="00387F7C"/>
    <w:rsid w:val="00391853"/>
    <w:rsid w:val="00391C1E"/>
    <w:rsid w:val="00394AD5"/>
    <w:rsid w:val="00395E04"/>
    <w:rsid w:val="00396674"/>
    <w:rsid w:val="003967DE"/>
    <w:rsid w:val="00397FB3"/>
    <w:rsid w:val="003A31A8"/>
    <w:rsid w:val="003A3C05"/>
    <w:rsid w:val="003A54B9"/>
    <w:rsid w:val="003A5B73"/>
    <w:rsid w:val="003A670F"/>
    <w:rsid w:val="003A710E"/>
    <w:rsid w:val="003B1204"/>
    <w:rsid w:val="003B2277"/>
    <w:rsid w:val="003B400A"/>
    <w:rsid w:val="003B6432"/>
    <w:rsid w:val="003B6833"/>
    <w:rsid w:val="003B6A9D"/>
    <w:rsid w:val="003C309C"/>
    <w:rsid w:val="003C343C"/>
    <w:rsid w:val="003C4741"/>
    <w:rsid w:val="003C51AC"/>
    <w:rsid w:val="003C5893"/>
    <w:rsid w:val="003C605A"/>
    <w:rsid w:val="003C7782"/>
    <w:rsid w:val="003D4E80"/>
    <w:rsid w:val="003D50A2"/>
    <w:rsid w:val="003D5608"/>
    <w:rsid w:val="003D7BE8"/>
    <w:rsid w:val="003E482C"/>
    <w:rsid w:val="003E5EEE"/>
    <w:rsid w:val="003E5F0F"/>
    <w:rsid w:val="003E610F"/>
    <w:rsid w:val="003E678D"/>
    <w:rsid w:val="003E76F8"/>
    <w:rsid w:val="003F4E52"/>
    <w:rsid w:val="003F617C"/>
    <w:rsid w:val="003F7079"/>
    <w:rsid w:val="003F7F12"/>
    <w:rsid w:val="00400D40"/>
    <w:rsid w:val="00401328"/>
    <w:rsid w:val="00401B96"/>
    <w:rsid w:val="00402525"/>
    <w:rsid w:val="004058C8"/>
    <w:rsid w:val="00405ADB"/>
    <w:rsid w:val="004065DA"/>
    <w:rsid w:val="0040703D"/>
    <w:rsid w:val="00410962"/>
    <w:rsid w:val="00416C2C"/>
    <w:rsid w:val="00425ECF"/>
    <w:rsid w:val="00430BAD"/>
    <w:rsid w:val="0043130B"/>
    <w:rsid w:val="004314A7"/>
    <w:rsid w:val="004320FC"/>
    <w:rsid w:val="00432BBC"/>
    <w:rsid w:val="00432D98"/>
    <w:rsid w:val="00433A08"/>
    <w:rsid w:val="00440CDD"/>
    <w:rsid w:val="00441F89"/>
    <w:rsid w:val="00442881"/>
    <w:rsid w:val="00442E5D"/>
    <w:rsid w:val="00443243"/>
    <w:rsid w:val="00444162"/>
    <w:rsid w:val="00445602"/>
    <w:rsid w:val="004458FA"/>
    <w:rsid w:val="004461D4"/>
    <w:rsid w:val="00446834"/>
    <w:rsid w:val="004509B1"/>
    <w:rsid w:val="0045357D"/>
    <w:rsid w:val="0045394F"/>
    <w:rsid w:val="00453F6D"/>
    <w:rsid w:val="00460485"/>
    <w:rsid w:val="0046094B"/>
    <w:rsid w:val="004619A7"/>
    <w:rsid w:val="004636E4"/>
    <w:rsid w:val="00465D3C"/>
    <w:rsid w:val="00467AE0"/>
    <w:rsid w:val="00467D4E"/>
    <w:rsid w:val="00470E27"/>
    <w:rsid w:val="00470EC1"/>
    <w:rsid w:val="00472092"/>
    <w:rsid w:val="00472380"/>
    <w:rsid w:val="004754C5"/>
    <w:rsid w:val="00477134"/>
    <w:rsid w:val="004805D8"/>
    <w:rsid w:val="004812A4"/>
    <w:rsid w:val="00481964"/>
    <w:rsid w:val="0048351E"/>
    <w:rsid w:val="004848EF"/>
    <w:rsid w:val="0049494E"/>
    <w:rsid w:val="004A07F5"/>
    <w:rsid w:val="004A18E7"/>
    <w:rsid w:val="004A3903"/>
    <w:rsid w:val="004A6248"/>
    <w:rsid w:val="004A78A4"/>
    <w:rsid w:val="004B07D8"/>
    <w:rsid w:val="004B093E"/>
    <w:rsid w:val="004B0A03"/>
    <w:rsid w:val="004B2260"/>
    <w:rsid w:val="004B2DC5"/>
    <w:rsid w:val="004B378F"/>
    <w:rsid w:val="004B465F"/>
    <w:rsid w:val="004C0312"/>
    <w:rsid w:val="004C0EF9"/>
    <w:rsid w:val="004C118E"/>
    <w:rsid w:val="004C29D8"/>
    <w:rsid w:val="004C68DB"/>
    <w:rsid w:val="004C6E93"/>
    <w:rsid w:val="004D1160"/>
    <w:rsid w:val="004D16D1"/>
    <w:rsid w:val="004D2071"/>
    <w:rsid w:val="004D2988"/>
    <w:rsid w:val="004D5593"/>
    <w:rsid w:val="004D58B2"/>
    <w:rsid w:val="004D6A75"/>
    <w:rsid w:val="004D7F24"/>
    <w:rsid w:val="004E0DDD"/>
    <w:rsid w:val="004E1146"/>
    <w:rsid w:val="004E1B6E"/>
    <w:rsid w:val="004E1D6E"/>
    <w:rsid w:val="004E2662"/>
    <w:rsid w:val="004E27B9"/>
    <w:rsid w:val="004E285E"/>
    <w:rsid w:val="004E4510"/>
    <w:rsid w:val="004E58AE"/>
    <w:rsid w:val="004E6775"/>
    <w:rsid w:val="004E69A3"/>
    <w:rsid w:val="004F003B"/>
    <w:rsid w:val="004F1D59"/>
    <w:rsid w:val="004F29DA"/>
    <w:rsid w:val="004F2CE5"/>
    <w:rsid w:val="004F3B1A"/>
    <w:rsid w:val="004F3BEA"/>
    <w:rsid w:val="004F54C1"/>
    <w:rsid w:val="004F79B8"/>
    <w:rsid w:val="0050410D"/>
    <w:rsid w:val="005042B5"/>
    <w:rsid w:val="00504CE0"/>
    <w:rsid w:val="0050544E"/>
    <w:rsid w:val="005058FE"/>
    <w:rsid w:val="00506FBF"/>
    <w:rsid w:val="0051038B"/>
    <w:rsid w:val="00510B32"/>
    <w:rsid w:val="005110D3"/>
    <w:rsid w:val="00516198"/>
    <w:rsid w:val="00517F43"/>
    <w:rsid w:val="00522F12"/>
    <w:rsid w:val="00524026"/>
    <w:rsid w:val="0052559B"/>
    <w:rsid w:val="005256C0"/>
    <w:rsid w:val="005271C5"/>
    <w:rsid w:val="005306E1"/>
    <w:rsid w:val="00533099"/>
    <w:rsid w:val="005333A1"/>
    <w:rsid w:val="00535096"/>
    <w:rsid w:val="00537A82"/>
    <w:rsid w:val="005415B6"/>
    <w:rsid w:val="00543F15"/>
    <w:rsid w:val="00545E7D"/>
    <w:rsid w:val="00545F0D"/>
    <w:rsid w:val="00553B68"/>
    <w:rsid w:val="00557A13"/>
    <w:rsid w:val="0056074E"/>
    <w:rsid w:val="00561933"/>
    <w:rsid w:val="00561FCC"/>
    <w:rsid w:val="00562097"/>
    <w:rsid w:val="00562D03"/>
    <w:rsid w:val="00564172"/>
    <w:rsid w:val="00565419"/>
    <w:rsid w:val="00567369"/>
    <w:rsid w:val="00570016"/>
    <w:rsid w:val="00571D7F"/>
    <w:rsid w:val="005720E8"/>
    <w:rsid w:val="005724CF"/>
    <w:rsid w:val="0057392D"/>
    <w:rsid w:val="005746E3"/>
    <w:rsid w:val="00576E6D"/>
    <w:rsid w:val="00577102"/>
    <w:rsid w:val="0058098A"/>
    <w:rsid w:val="00581F2F"/>
    <w:rsid w:val="0058299E"/>
    <w:rsid w:val="00585C58"/>
    <w:rsid w:val="00590C77"/>
    <w:rsid w:val="00593C72"/>
    <w:rsid w:val="00593E41"/>
    <w:rsid w:val="00594200"/>
    <w:rsid w:val="00594A27"/>
    <w:rsid w:val="00596CB2"/>
    <w:rsid w:val="005A1D16"/>
    <w:rsid w:val="005A1E92"/>
    <w:rsid w:val="005A1FD8"/>
    <w:rsid w:val="005A4B70"/>
    <w:rsid w:val="005A5441"/>
    <w:rsid w:val="005A6CE1"/>
    <w:rsid w:val="005A73F7"/>
    <w:rsid w:val="005B3200"/>
    <w:rsid w:val="005B3FB4"/>
    <w:rsid w:val="005B5760"/>
    <w:rsid w:val="005C051C"/>
    <w:rsid w:val="005C1771"/>
    <w:rsid w:val="005C3C16"/>
    <w:rsid w:val="005C4685"/>
    <w:rsid w:val="005C7E99"/>
    <w:rsid w:val="005D1447"/>
    <w:rsid w:val="005D1564"/>
    <w:rsid w:val="005D18F6"/>
    <w:rsid w:val="005D2045"/>
    <w:rsid w:val="005D3ADA"/>
    <w:rsid w:val="005D4DDD"/>
    <w:rsid w:val="005D5548"/>
    <w:rsid w:val="005D5F2C"/>
    <w:rsid w:val="005D72A6"/>
    <w:rsid w:val="005E20FE"/>
    <w:rsid w:val="005E59DD"/>
    <w:rsid w:val="005E77F3"/>
    <w:rsid w:val="005F530B"/>
    <w:rsid w:val="005F55E6"/>
    <w:rsid w:val="005F7212"/>
    <w:rsid w:val="00601194"/>
    <w:rsid w:val="00603A46"/>
    <w:rsid w:val="00603CCB"/>
    <w:rsid w:val="006042B3"/>
    <w:rsid w:val="0060560F"/>
    <w:rsid w:val="006078E5"/>
    <w:rsid w:val="0061000B"/>
    <w:rsid w:val="0061122E"/>
    <w:rsid w:val="0061299B"/>
    <w:rsid w:val="00612CDD"/>
    <w:rsid w:val="00612DC2"/>
    <w:rsid w:val="0061348C"/>
    <w:rsid w:val="006150B3"/>
    <w:rsid w:val="006162DF"/>
    <w:rsid w:val="00617C01"/>
    <w:rsid w:val="006224FE"/>
    <w:rsid w:val="00623472"/>
    <w:rsid w:val="00626D90"/>
    <w:rsid w:val="006322F0"/>
    <w:rsid w:val="006324CA"/>
    <w:rsid w:val="00632B3C"/>
    <w:rsid w:val="00633FF5"/>
    <w:rsid w:val="006360F2"/>
    <w:rsid w:val="0064094A"/>
    <w:rsid w:val="00641716"/>
    <w:rsid w:val="00644E05"/>
    <w:rsid w:val="00645532"/>
    <w:rsid w:val="00645AC8"/>
    <w:rsid w:val="00645E58"/>
    <w:rsid w:val="00647F0C"/>
    <w:rsid w:val="006504D5"/>
    <w:rsid w:val="0065084D"/>
    <w:rsid w:val="0065151D"/>
    <w:rsid w:val="00651877"/>
    <w:rsid w:val="00652018"/>
    <w:rsid w:val="00652F12"/>
    <w:rsid w:val="006546F2"/>
    <w:rsid w:val="00654CCC"/>
    <w:rsid w:val="006607E3"/>
    <w:rsid w:val="00661B93"/>
    <w:rsid w:val="006636F6"/>
    <w:rsid w:val="006637E2"/>
    <w:rsid w:val="00666BAA"/>
    <w:rsid w:val="0066729D"/>
    <w:rsid w:val="0066798F"/>
    <w:rsid w:val="00667B06"/>
    <w:rsid w:val="0067347D"/>
    <w:rsid w:val="00680211"/>
    <w:rsid w:val="00680328"/>
    <w:rsid w:val="006808B5"/>
    <w:rsid w:val="00682869"/>
    <w:rsid w:val="00684C56"/>
    <w:rsid w:val="00685221"/>
    <w:rsid w:val="00686C42"/>
    <w:rsid w:val="006911D7"/>
    <w:rsid w:val="00693061"/>
    <w:rsid w:val="0069375D"/>
    <w:rsid w:val="006946A1"/>
    <w:rsid w:val="00695A2F"/>
    <w:rsid w:val="00696AAE"/>
    <w:rsid w:val="006A5657"/>
    <w:rsid w:val="006A68CE"/>
    <w:rsid w:val="006A6F95"/>
    <w:rsid w:val="006A7C3A"/>
    <w:rsid w:val="006B0D3B"/>
    <w:rsid w:val="006B57CA"/>
    <w:rsid w:val="006B5DDC"/>
    <w:rsid w:val="006B7929"/>
    <w:rsid w:val="006C0672"/>
    <w:rsid w:val="006C0775"/>
    <w:rsid w:val="006C2B48"/>
    <w:rsid w:val="006C6370"/>
    <w:rsid w:val="006C6596"/>
    <w:rsid w:val="006C7E19"/>
    <w:rsid w:val="006C7F3B"/>
    <w:rsid w:val="006D2CEF"/>
    <w:rsid w:val="006D34CD"/>
    <w:rsid w:val="006D3830"/>
    <w:rsid w:val="006D732D"/>
    <w:rsid w:val="006E169E"/>
    <w:rsid w:val="006E597C"/>
    <w:rsid w:val="006E6D99"/>
    <w:rsid w:val="006E71A1"/>
    <w:rsid w:val="006E75A2"/>
    <w:rsid w:val="006F2FA4"/>
    <w:rsid w:val="006F5EB8"/>
    <w:rsid w:val="00702307"/>
    <w:rsid w:val="00702770"/>
    <w:rsid w:val="00705303"/>
    <w:rsid w:val="007065AC"/>
    <w:rsid w:val="00706737"/>
    <w:rsid w:val="007105B9"/>
    <w:rsid w:val="007128F3"/>
    <w:rsid w:val="00714040"/>
    <w:rsid w:val="0071537E"/>
    <w:rsid w:val="00715F27"/>
    <w:rsid w:val="00721B65"/>
    <w:rsid w:val="00721EAA"/>
    <w:rsid w:val="007229FD"/>
    <w:rsid w:val="00724B37"/>
    <w:rsid w:val="007253CD"/>
    <w:rsid w:val="00727F4E"/>
    <w:rsid w:val="0073013B"/>
    <w:rsid w:val="0073030D"/>
    <w:rsid w:val="0073137B"/>
    <w:rsid w:val="007329AB"/>
    <w:rsid w:val="007342DD"/>
    <w:rsid w:val="007346E4"/>
    <w:rsid w:val="00735DA4"/>
    <w:rsid w:val="007416BF"/>
    <w:rsid w:val="007434E1"/>
    <w:rsid w:val="00745C9C"/>
    <w:rsid w:val="00746937"/>
    <w:rsid w:val="007474D1"/>
    <w:rsid w:val="00750627"/>
    <w:rsid w:val="007523F5"/>
    <w:rsid w:val="00752989"/>
    <w:rsid w:val="007564E2"/>
    <w:rsid w:val="00760AAB"/>
    <w:rsid w:val="00761541"/>
    <w:rsid w:val="007656DF"/>
    <w:rsid w:val="00767170"/>
    <w:rsid w:val="0077065E"/>
    <w:rsid w:val="007724C8"/>
    <w:rsid w:val="00773A4D"/>
    <w:rsid w:val="00774E8E"/>
    <w:rsid w:val="00777283"/>
    <w:rsid w:val="007773B9"/>
    <w:rsid w:val="007813B4"/>
    <w:rsid w:val="00785F5F"/>
    <w:rsid w:val="007863F6"/>
    <w:rsid w:val="007868DF"/>
    <w:rsid w:val="00792503"/>
    <w:rsid w:val="00792BD5"/>
    <w:rsid w:val="00793B31"/>
    <w:rsid w:val="007946D6"/>
    <w:rsid w:val="00796304"/>
    <w:rsid w:val="00796432"/>
    <w:rsid w:val="007A1A1C"/>
    <w:rsid w:val="007A298B"/>
    <w:rsid w:val="007A502E"/>
    <w:rsid w:val="007A521A"/>
    <w:rsid w:val="007B362F"/>
    <w:rsid w:val="007B5553"/>
    <w:rsid w:val="007B5E7F"/>
    <w:rsid w:val="007C0C9A"/>
    <w:rsid w:val="007C1744"/>
    <w:rsid w:val="007C2F1A"/>
    <w:rsid w:val="007D04A3"/>
    <w:rsid w:val="007D525A"/>
    <w:rsid w:val="007D5A75"/>
    <w:rsid w:val="007D5D1B"/>
    <w:rsid w:val="007D672F"/>
    <w:rsid w:val="007D6BA4"/>
    <w:rsid w:val="007D6EAF"/>
    <w:rsid w:val="007D70F6"/>
    <w:rsid w:val="007E1025"/>
    <w:rsid w:val="007E175C"/>
    <w:rsid w:val="007E1C8F"/>
    <w:rsid w:val="007E1DAA"/>
    <w:rsid w:val="007E35B9"/>
    <w:rsid w:val="007E3796"/>
    <w:rsid w:val="007E4CE4"/>
    <w:rsid w:val="007E5179"/>
    <w:rsid w:val="007E55D1"/>
    <w:rsid w:val="007F10FC"/>
    <w:rsid w:val="007F1A24"/>
    <w:rsid w:val="007F3D8B"/>
    <w:rsid w:val="007F43F5"/>
    <w:rsid w:val="00804CBC"/>
    <w:rsid w:val="00805B65"/>
    <w:rsid w:val="00806124"/>
    <w:rsid w:val="00807B49"/>
    <w:rsid w:val="00810E51"/>
    <w:rsid w:val="00811217"/>
    <w:rsid w:val="008124BF"/>
    <w:rsid w:val="00812B48"/>
    <w:rsid w:val="00812C05"/>
    <w:rsid w:val="0081392C"/>
    <w:rsid w:val="00814998"/>
    <w:rsid w:val="008150D9"/>
    <w:rsid w:val="0081525D"/>
    <w:rsid w:val="00815329"/>
    <w:rsid w:val="00815DE5"/>
    <w:rsid w:val="008177DA"/>
    <w:rsid w:val="00817A5E"/>
    <w:rsid w:val="00820B74"/>
    <w:rsid w:val="00822602"/>
    <w:rsid w:val="00822865"/>
    <w:rsid w:val="00822B6C"/>
    <w:rsid w:val="0082418F"/>
    <w:rsid w:val="00825FB5"/>
    <w:rsid w:val="00830753"/>
    <w:rsid w:val="008320BF"/>
    <w:rsid w:val="0083276C"/>
    <w:rsid w:val="008329A7"/>
    <w:rsid w:val="00832F7A"/>
    <w:rsid w:val="0083466A"/>
    <w:rsid w:val="00834A80"/>
    <w:rsid w:val="00834BCD"/>
    <w:rsid w:val="00837CE4"/>
    <w:rsid w:val="00837EEF"/>
    <w:rsid w:val="00841123"/>
    <w:rsid w:val="00845698"/>
    <w:rsid w:val="008462E2"/>
    <w:rsid w:val="008465AA"/>
    <w:rsid w:val="00846653"/>
    <w:rsid w:val="00850956"/>
    <w:rsid w:val="00850D74"/>
    <w:rsid w:val="008528DD"/>
    <w:rsid w:val="00852D86"/>
    <w:rsid w:val="00860C7B"/>
    <w:rsid w:val="00867F6E"/>
    <w:rsid w:val="00870646"/>
    <w:rsid w:val="00870A0D"/>
    <w:rsid w:val="00871596"/>
    <w:rsid w:val="00874A0E"/>
    <w:rsid w:val="00874A3D"/>
    <w:rsid w:val="00874EA5"/>
    <w:rsid w:val="008772CE"/>
    <w:rsid w:val="00877363"/>
    <w:rsid w:val="00881BB7"/>
    <w:rsid w:val="00882122"/>
    <w:rsid w:val="008827A4"/>
    <w:rsid w:val="00882C5A"/>
    <w:rsid w:val="00884C62"/>
    <w:rsid w:val="00886416"/>
    <w:rsid w:val="00887F58"/>
    <w:rsid w:val="008903BC"/>
    <w:rsid w:val="008907C7"/>
    <w:rsid w:val="0089104E"/>
    <w:rsid w:val="008910DA"/>
    <w:rsid w:val="00891CC6"/>
    <w:rsid w:val="0089412B"/>
    <w:rsid w:val="0089426B"/>
    <w:rsid w:val="008964A7"/>
    <w:rsid w:val="00896617"/>
    <w:rsid w:val="008A0A9A"/>
    <w:rsid w:val="008A4B24"/>
    <w:rsid w:val="008A599D"/>
    <w:rsid w:val="008A5CE6"/>
    <w:rsid w:val="008A6B7E"/>
    <w:rsid w:val="008B06EC"/>
    <w:rsid w:val="008B235A"/>
    <w:rsid w:val="008B580D"/>
    <w:rsid w:val="008B5AAC"/>
    <w:rsid w:val="008B5C2B"/>
    <w:rsid w:val="008B7033"/>
    <w:rsid w:val="008B7FA9"/>
    <w:rsid w:val="008C14F4"/>
    <w:rsid w:val="008C3A81"/>
    <w:rsid w:val="008C6910"/>
    <w:rsid w:val="008C6B50"/>
    <w:rsid w:val="008C6DBF"/>
    <w:rsid w:val="008C744F"/>
    <w:rsid w:val="008C7CCB"/>
    <w:rsid w:val="008D0D1C"/>
    <w:rsid w:val="008D1F8D"/>
    <w:rsid w:val="008D2904"/>
    <w:rsid w:val="008D40C3"/>
    <w:rsid w:val="008D44E0"/>
    <w:rsid w:val="008D4B9A"/>
    <w:rsid w:val="008E2329"/>
    <w:rsid w:val="008E234A"/>
    <w:rsid w:val="008F3841"/>
    <w:rsid w:val="008F51C9"/>
    <w:rsid w:val="008F5B6D"/>
    <w:rsid w:val="008F6AE1"/>
    <w:rsid w:val="008F6E7A"/>
    <w:rsid w:val="00900D51"/>
    <w:rsid w:val="00902AD8"/>
    <w:rsid w:val="00904D80"/>
    <w:rsid w:val="00907D56"/>
    <w:rsid w:val="00910D84"/>
    <w:rsid w:val="009207C0"/>
    <w:rsid w:val="00920A1A"/>
    <w:rsid w:val="00922814"/>
    <w:rsid w:val="00923E5D"/>
    <w:rsid w:val="0092410C"/>
    <w:rsid w:val="00925649"/>
    <w:rsid w:val="00926E0B"/>
    <w:rsid w:val="00927617"/>
    <w:rsid w:val="00927650"/>
    <w:rsid w:val="009312E7"/>
    <w:rsid w:val="00936643"/>
    <w:rsid w:val="009377B5"/>
    <w:rsid w:val="0094002C"/>
    <w:rsid w:val="009406A0"/>
    <w:rsid w:val="009432F0"/>
    <w:rsid w:val="00944E7F"/>
    <w:rsid w:val="00946807"/>
    <w:rsid w:val="009507DD"/>
    <w:rsid w:val="009528B1"/>
    <w:rsid w:val="009539BF"/>
    <w:rsid w:val="009545F2"/>
    <w:rsid w:val="00954DE8"/>
    <w:rsid w:val="00960298"/>
    <w:rsid w:val="00962062"/>
    <w:rsid w:val="009632CA"/>
    <w:rsid w:val="009633A4"/>
    <w:rsid w:val="009656CE"/>
    <w:rsid w:val="0096700C"/>
    <w:rsid w:val="00967C5A"/>
    <w:rsid w:val="00967E18"/>
    <w:rsid w:val="009702DD"/>
    <w:rsid w:val="0097165E"/>
    <w:rsid w:val="009727B7"/>
    <w:rsid w:val="00973B52"/>
    <w:rsid w:val="009805EC"/>
    <w:rsid w:val="009807F0"/>
    <w:rsid w:val="00981FDC"/>
    <w:rsid w:val="009848F0"/>
    <w:rsid w:val="00985ABD"/>
    <w:rsid w:val="0099453B"/>
    <w:rsid w:val="00997D6D"/>
    <w:rsid w:val="009A00C7"/>
    <w:rsid w:val="009A10BD"/>
    <w:rsid w:val="009A1E98"/>
    <w:rsid w:val="009A5632"/>
    <w:rsid w:val="009A600F"/>
    <w:rsid w:val="009B5523"/>
    <w:rsid w:val="009B5D20"/>
    <w:rsid w:val="009B7101"/>
    <w:rsid w:val="009C00E4"/>
    <w:rsid w:val="009C16EE"/>
    <w:rsid w:val="009C18F5"/>
    <w:rsid w:val="009C1EB5"/>
    <w:rsid w:val="009C2B34"/>
    <w:rsid w:val="009C45F0"/>
    <w:rsid w:val="009C746A"/>
    <w:rsid w:val="009C76B6"/>
    <w:rsid w:val="009D1933"/>
    <w:rsid w:val="009D1C79"/>
    <w:rsid w:val="009D1CCC"/>
    <w:rsid w:val="009D5AAB"/>
    <w:rsid w:val="009D624A"/>
    <w:rsid w:val="009D765B"/>
    <w:rsid w:val="009E28E5"/>
    <w:rsid w:val="009E2C26"/>
    <w:rsid w:val="009E39A1"/>
    <w:rsid w:val="009E3A45"/>
    <w:rsid w:val="009E65D0"/>
    <w:rsid w:val="009E73CA"/>
    <w:rsid w:val="009F0385"/>
    <w:rsid w:val="009F285E"/>
    <w:rsid w:val="009F2FAF"/>
    <w:rsid w:val="009F31A8"/>
    <w:rsid w:val="009F6C1A"/>
    <w:rsid w:val="009F7123"/>
    <w:rsid w:val="00A03519"/>
    <w:rsid w:val="00A03BB7"/>
    <w:rsid w:val="00A03D8C"/>
    <w:rsid w:val="00A03E67"/>
    <w:rsid w:val="00A042BA"/>
    <w:rsid w:val="00A05EE4"/>
    <w:rsid w:val="00A0748D"/>
    <w:rsid w:val="00A077DD"/>
    <w:rsid w:val="00A143E7"/>
    <w:rsid w:val="00A15508"/>
    <w:rsid w:val="00A16B91"/>
    <w:rsid w:val="00A1710C"/>
    <w:rsid w:val="00A1766F"/>
    <w:rsid w:val="00A17B70"/>
    <w:rsid w:val="00A20AC9"/>
    <w:rsid w:val="00A214D9"/>
    <w:rsid w:val="00A21CE0"/>
    <w:rsid w:val="00A25703"/>
    <w:rsid w:val="00A327B5"/>
    <w:rsid w:val="00A3540F"/>
    <w:rsid w:val="00A3580A"/>
    <w:rsid w:val="00A35AF3"/>
    <w:rsid w:val="00A35C67"/>
    <w:rsid w:val="00A368E8"/>
    <w:rsid w:val="00A40806"/>
    <w:rsid w:val="00A41F94"/>
    <w:rsid w:val="00A42B7F"/>
    <w:rsid w:val="00A43DCC"/>
    <w:rsid w:val="00A44913"/>
    <w:rsid w:val="00A44F8F"/>
    <w:rsid w:val="00A472FA"/>
    <w:rsid w:val="00A50660"/>
    <w:rsid w:val="00A5181E"/>
    <w:rsid w:val="00A52887"/>
    <w:rsid w:val="00A53300"/>
    <w:rsid w:val="00A548E2"/>
    <w:rsid w:val="00A556A2"/>
    <w:rsid w:val="00A559B1"/>
    <w:rsid w:val="00A5682B"/>
    <w:rsid w:val="00A57E95"/>
    <w:rsid w:val="00A604DF"/>
    <w:rsid w:val="00A607F7"/>
    <w:rsid w:val="00A60EF5"/>
    <w:rsid w:val="00A627E9"/>
    <w:rsid w:val="00A62C69"/>
    <w:rsid w:val="00A6536B"/>
    <w:rsid w:val="00A65A03"/>
    <w:rsid w:val="00A665B7"/>
    <w:rsid w:val="00A6713D"/>
    <w:rsid w:val="00A67447"/>
    <w:rsid w:val="00A7079E"/>
    <w:rsid w:val="00A72699"/>
    <w:rsid w:val="00A72A66"/>
    <w:rsid w:val="00A73292"/>
    <w:rsid w:val="00A735F8"/>
    <w:rsid w:val="00A73F1F"/>
    <w:rsid w:val="00A7631A"/>
    <w:rsid w:val="00A76A37"/>
    <w:rsid w:val="00A80434"/>
    <w:rsid w:val="00A80D85"/>
    <w:rsid w:val="00A817A5"/>
    <w:rsid w:val="00A83A56"/>
    <w:rsid w:val="00A9242C"/>
    <w:rsid w:val="00A92E40"/>
    <w:rsid w:val="00A9676D"/>
    <w:rsid w:val="00A96A38"/>
    <w:rsid w:val="00AA356E"/>
    <w:rsid w:val="00AA4889"/>
    <w:rsid w:val="00AA4B70"/>
    <w:rsid w:val="00AA50C7"/>
    <w:rsid w:val="00AB06B1"/>
    <w:rsid w:val="00AB17CD"/>
    <w:rsid w:val="00AB1C58"/>
    <w:rsid w:val="00AB2EAD"/>
    <w:rsid w:val="00AB2EF6"/>
    <w:rsid w:val="00AB36BD"/>
    <w:rsid w:val="00AB44A3"/>
    <w:rsid w:val="00AB5161"/>
    <w:rsid w:val="00AB52BB"/>
    <w:rsid w:val="00AB7279"/>
    <w:rsid w:val="00AB79DD"/>
    <w:rsid w:val="00AC153B"/>
    <w:rsid w:val="00AC302F"/>
    <w:rsid w:val="00AC367F"/>
    <w:rsid w:val="00AC40DB"/>
    <w:rsid w:val="00AC6A12"/>
    <w:rsid w:val="00AC72B3"/>
    <w:rsid w:val="00AC7F07"/>
    <w:rsid w:val="00AD4D98"/>
    <w:rsid w:val="00AD5123"/>
    <w:rsid w:val="00AD5CF5"/>
    <w:rsid w:val="00AD61B5"/>
    <w:rsid w:val="00AD6DFE"/>
    <w:rsid w:val="00AD7D56"/>
    <w:rsid w:val="00AE058F"/>
    <w:rsid w:val="00AE3D9C"/>
    <w:rsid w:val="00AE69CB"/>
    <w:rsid w:val="00AF1F29"/>
    <w:rsid w:val="00AF3239"/>
    <w:rsid w:val="00AF4C03"/>
    <w:rsid w:val="00AF4C91"/>
    <w:rsid w:val="00AF4F4D"/>
    <w:rsid w:val="00AF52FB"/>
    <w:rsid w:val="00AF6BE0"/>
    <w:rsid w:val="00AF7489"/>
    <w:rsid w:val="00B003B2"/>
    <w:rsid w:val="00B01031"/>
    <w:rsid w:val="00B03218"/>
    <w:rsid w:val="00B03550"/>
    <w:rsid w:val="00B04325"/>
    <w:rsid w:val="00B04F7F"/>
    <w:rsid w:val="00B10845"/>
    <w:rsid w:val="00B10A9D"/>
    <w:rsid w:val="00B115AB"/>
    <w:rsid w:val="00B1313E"/>
    <w:rsid w:val="00B1395F"/>
    <w:rsid w:val="00B13BD5"/>
    <w:rsid w:val="00B144CE"/>
    <w:rsid w:val="00B14E06"/>
    <w:rsid w:val="00B1556E"/>
    <w:rsid w:val="00B1665B"/>
    <w:rsid w:val="00B16B17"/>
    <w:rsid w:val="00B17B93"/>
    <w:rsid w:val="00B17EF7"/>
    <w:rsid w:val="00B22559"/>
    <w:rsid w:val="00B273E2"/>
    <w:rsid w:val="00B2775A"/>
    <w:rsid w:val="00B30411"/>
    <w:rsid w:val="00B30C87"/>
    <w:rsid w:val="00B316F1"/>
    <w:rsid w:val="00B31B20"/>
    <w:rsid w:val="00B31B52"/>
    <w:rsid w:val="00B36F27"/>
    <w:rsid w:val="00B412FE"/>
    <w:rsid w:val="00B426E8"/>
    <w:rsid w:val="00B43789"/>
    <w:rsid w:val="00B4696F"/>
    <w:rsid w:val="00B555AB"/>
    <w:rsid w:val="00B570FA"/>
    <w:rsid w:val="00B573AB"/>
    <w:rsid w:val="00B612CC"/>
    <w:rsid w:val="00B6305E"/>
    <w:rsid w:val="00B643B2"/>
    <w:rsid w:val="00B648BF"/>
    <w:rsid w:val="00B65916"/>
    <w:rsid w:val="00B65D0F"/>
    <w:rsid w:val="00B7111D"/>
    <w:rsid w:val="00B71E01"/>
    <w:rsid w:val="00B71FEE"/>
    <w:rsid w:val="00B72C4F"/>
    <w:rsid w:val="00B72D1C"/>
    <w:rsid w:val="00B733FC"/>
    <w:rsid w:val="00B73CB7"/>
    <w:rsid w:val="00B74F45"/>
    <w:rsid w:val="00B76740"/>
    <w:rsid w:val="00B77B44"/>
    <w:rsid w:val="00B82A78"/>
    <w:rsid w:val="00B84163"/>
    <w:rsid w:val="00B84F4D"/>
    <w:rsid w:val="00B90ED5"/>
    <w:rsid w:val="00B92F73"/>
    <w:rsid w:val="00B930FC"/>
    <w:rsid w:val="00B933C0"/>
    <w:rsid w:val="00B935CB"/>
    <w:rsid w:val="00B94494"/>
    <w:rsid w:val="00B947D2"/>
    <w:rsid w:val="00B957E3"/>
    <w:rsid w:val="00B95C57"/>
    <w:rsid w:val="00B95E1E"/>
    <w:rsid w:val="00B97516"/>
    <w:rsid w:val="00BA1C41"/>
    <w:rsid w:val="00BA3274"/>
    <w:rsid w:val="00BA68E2"/>
    <w:rsid w:val="00BA6B05"/>
    <w:rsid w:val="00BB02F1"/>
    <w:rsid w:val="00BB15A5"/>
    <w:rsid w:val="00BB3A3A"/>
    <w:rsid w:val="00BB406F"/>
    <w:rsid w:val="00BB4FD8"/>
    <w:rsid w:val="00BB73F9"/>
    <w:rsid w:val="00BC6677"/>
    <w:rsid w:val="00BC7E0F"/>
    <w:rsid w:val="00BD16FA"/>
    <w:rsid w:val="00BD3A0C"/>
    <w:rsid w:val="00BD4BB2"/>
    <w:rsid w:val="00BD519C"/>
    <w:rsid w:val="00BD6802"/>
    <w:rsid w:val="00BD6D94"/>
    <w:rsid w:val="00BE19E4"/>
    <w:rsid w:val="00BE2A7D"/>
    <w:rsid w:val="00BE72A0"/>
    <w:rsid w:val="00BF14C8"/>
    <w:rsid w:val="00BF18C0"/>
    <w:rsid w:val="00BF1DB0"/>
    <w:rsid w:val="00BF550B"/>
    <w:rsid w:val="00BF63EF"/>
    <w:rsid w:val="00BF6A0D"/>
    <w:rsid w:val="00BF774A"/>
    <w:rsid w:val="00C008A1"/>
    <w:rsid w:val="00C02721"/>
    <w:rsid w:val="00C02BA0"/>
    <w:rsid w:val="00C053BC"/>
    <w:rsid w:val="00C05A49"/>
    <w:rsid w:val="00C0660F"/>
    <w:rsid w:val="00C076E3"/>
    <w:rsid w:val="00C105EA"/>
    <w:rsid w:val="00C10F2C"/>
    <w:rsid w:val="00C12C51"/>
    <w:rsid w:val="00C13E95"/>
    <w:rsid w:val="00C15D28"/>
    <w:rsid w:val="00C1664F"/>
    <w:rsid w:val="00C20C39"/>
    <w:rsid w:val="00C24BA3"/>
    <w:rsid w:val="00C274B0"/>
    <w:rsid w:val="00C30426"/>
    <w:rsid w:val="00C30B4C"/>
    <w:rsid w:val="00C313D0"/>
    <w:rsid w:val="00C344A1"/>
    <w:rsid w:val="00C408CD"/>
    <w:rsid w:val="00C42AAD"/>
    <w:rsid w:val="00C44B4B"/>
    <w:rsid w:val="00C44D01"/>
    <w:rsid w:val="00C4511F"/>
    <w:rsid w:val="00C466BE"/>
    <w:rsid w:val="00C57620"/>
    <w:rsid w:val="00C57838"/>
    <w:rsid w:val="00C578E1"/>
    <w:rsid w:val="00C61A31"/>
    <w:rsid w:val="00C61D54"/>
    <w:rsid w:val="00C635BF"/>
    <w:rsid w:val="00C63FFF"/>
    <w:rsid w:val="00C6529A"/>
    <w:rsid w:val="00C65DF5"/>
    <w:rsid w:val="00C65FCD"/>
    <w:rsid w:val="00C6633D"/>
    <w:rsid w:val="00C66AFC"/>
    <w:rsid w:val="00C66D59"/>
    <w:rsid w:val="00C73E40"/>
    <w:rsid w:val="00C73F91"/>
    <w:rsid w:val="00C740D1"/>
    <w:rsid w:val="00C74A13"/>
    <w:rsid w:val="00C76A25"/>
    <w:rsid w:val="00C76E67"/>
    <w:rsid w:val="00C76FFD"/>
    <w:rsid w:val="00C771DF"/>
    <w:rsid w:val="00C8008B"/>
    <w:rsid w:val="00C800ED"/>
    <w:rsid w:val="00C835E3"/>
    <w:rsid w:val="00C84D33"/>
    <w:rsid w:val="00C857FB"/>
    <w:rsid w:val="00C86082"/>
    <w:rsid w:val="00C866FE"/>
    <w:rsid w:val="00C86BE5"/>
    <w:rsid w:val="00C92505"/>
    <w:rsid w:val="00C9442F"/>
    <w:rsid w:val="00CA2632"/>
    <w:rsid w:val="00CA2B39"/>
    <w:rsid w:val="00CA2C59"/>
    <w:rsid w:val="00CA37AF"/>
    <w:rsid w:val="00CA4464"/>
    <w:rsid w:val="00CA552B"/>
    <w:rsid w:val="00CA67DB"/>
    <w:rsid w:val="00CA765C"/>
    <w:rsid w:val="00CA7D6D"/>
    <w:rsid w:val="00CB147D"/>
    <w:rsid w:val="00CB3247"/>
    <w:rsid w:val="00CB3C64"/>
    <w:rsid w:val="00CC0ED8"/>
    <w:rsid w:val="00CC15DE"/>
    <w:rsid w:val="00CC3331"/>
    <w:rsid w:val="00CC456F"/>
    <w:rsid w:val="00CC51B0"/>
    <w:rsid w:val="00CC6C5D"/>
    <w:rsid w:val="00CC7DB8"/>
    <w:rsid w:val="00CD3080"/>
    <w:rsid w:val="00CD55D4"/>
    <w:rsid w:val="00CD6B67"/>
    <w:rsid w:val="00CE2EA9"/>
    <w:rsid w:val="00CE3C0F"/>
    <w:rsid w:val="00CE476F"/>
    <w:rsid w:val="00CE666B"/>
    <w:rsid w:val="00CF01B4"/>
    <w:rsid w:val="00CF2357"/>
    <w:rsid w:val="00CF45A0"/>
    <w:rsid w:val="00D0304D"/>
    <w:rsid w:val="00D07430"/>
    <w:rsid w:val="00D10051"/>
    <w:rsid w:val="00D13581"/>
    <w:rsid w:val="00D13B21"/>
    <w:rsid w:val="00D1444F"/>
    <w:rsid w:val="00D2137D"/>
    <w:rsid w:val="00D22D96"/>
    <w:rsid w:val="00D2390D"/>
    <w:rsid w:val="00D23D42"/>
    <w:rsid w:val="00D26753"/>
    <w:rsid w:val="00D2704E"/>
    <w:rsid w:val="00D30DDB"/>
    <w:rsid w:val="00D347F3"/>
    <w:rsid w:val="00D357EF"/>
    <w:rsid w:val="00D40BA1"/>
    <w:rsid w:val="00D4165E"/>
    <w:rsid w:val="00D4188C"/>
    <w:rsid w:val="00D41D45"/>
    <w:rsid w:val="00D41D6F"/>
    <w:rsid w:val="00D45A1C"/>
    <w:rsid w:val="00D45EF2"/>
    <w:rsid w:val="00D46559"/>
    <w:rsid w:val="00D4661D"/>
    <w:rsid w:val="00D47231"/>
    <w:rsid w:val="00D50D38"/>
    <w:rsid w:val="00D50F82"/>
    <w:rsid w:val="00D50FA0"/>
    <w:rsid w:val="00D52275"/>
    <w:rsid w:val="00D536C8"/>
    <w:rsid w:val="00D56894"/>
    <w:rsid w:val="00D573FC"/>
    <w:rsid w:val="00D6077E"/>
    <w:rsid w:val="00D62A78"/>
    <w:rsid w:val="00D6437B"/>
    <w:rsid w:val="00D64EFD"/>
    <w:rsid w:val="00D66021"/>
    <w:rsid w:val="00D707CC"/>
    <w:rsid w:val="00D724FF"/>
    <w:rsid w:val="00D75E82"/>
    <w:rsid w:val="00D77B13"/>
    <w:rsid w:val="00D80441"/>
    <w:rsid w:val="00D80442"/>
    <w:rsid w:val="00D82BA0"/>
    <w:rsid w:val="00D82D73"/>
    <w:rsid w:val="00D868D7"/>
    <w:rsid w:val="00D9085E"/>
    <w:rsid w:val="00D913DA"/>
    <w:rsid w:val="00D915A0"/>
    <w:rsid w:val="00D9165C"/>
    <w:rsid w:val="00D91983"/>
    <w:rsid w:val="00D93C42"/>
    <w:rsid w:val="00D9786C"/>
    <w:rsid w:val="00D97AB3"/>
    <w:rsid w:val="00DA06B7"/>
    <w:rsid w:val="00DA0BF7"/>
    <w:rsid w:val="00DA186A"/>
    <w:rsid w:val="00DA2A84"/>
    <w:rsid w:val="00DA2FC4"/>
    <w:rsid w:val="00DA3DD3"/>
    <w:rsid w:val="00DA4941"/>
    <w:rsid w:val="00DA49A8"/>
    <w:rsid w:val="00DA4A29"/>
    <w:rsid w:val="00DB093F"/>
    <w:rsid w:val="00DB0F62"/>
    <w:rsid w:val="00DB1B30"/>
    <w:rsid w:val="00DB25DC"/>
    <w:rsid w:val="00DB546B"/>
    <w:rsid w:val="00DB6671"/>
    <w:rsid w:val="00DB71C7"/>
    <w:rsid w:val="00DB7D40"/>
    <w:rsid w:val="00DC3B51"/>
    <w:rsid w:val="00DC4400"/>
    <w:rsid w:val="00DC7554"/>
    <w:rsid w:val="00DD0C65"/>
    <w:rsid w:val="00DD18B3"/>
    <w:rsid w:val="00DD5F4B"/>
    <w:rsid w:val="00DD71F8"/>
    <w:rsid w:val="00DE0ED8"/>
    <w:rsid w:val="00DE1897"/>
    <w:rsid w:val="00DE43EB"/>
    <w:rsid w:val="00DE5198"/>
    <w:rsid w:val="00DE540E"/>
    <w:rsid w:val="00DE6F5C"/>
    <w:rsid w:val="00DF02F4"/>
    <w:rsid w:val="00DF087A"/>
    <w:rsid w:val="00DF5E0C"/>
    <w:rsid w:val="00DF7763"/>
    <w:rsid w:val="00E0136B"/>
    <w:rsid w:val="00E01FCC"/>
    <w:rsid w:val="00E02220"/>
    <w:rsid w:val="00E02492"/>
    <w:rsid w:val="00E026C1"/>
    <w:rsid w:val="00E06121"/>
    <w:rsid w:val="00E06BE6"/>
    <w:rsid w:val="00E101FC"/>
    <w:rsid w:val="00E11E6F"/>
    <w:rsid w:val="00E13909"/>
    <w:rsid w:val="00E1437D"/>
    <w:rsid w:val="00E14DAE"/>
    <w:rsid w:val="00E14F5F"/>
    <w:rsid w:val="00E15C5B"/>
    <w:rsid w:val="00E167FA"/>
    <w:rsid w:val="00E16850"/>
    <w:rsid w:val="00E168EE"/>
    <w:rsid w:val="00E16CBD"/>
    <w:rsid w:val="00E1701D"/>
    <w:rsid w:val="00E17F6D"/>
    <w:rsid w:val="00E17F9A"/>
    <w:rsid w:val="00E223C9"/>
    <w:rsid w:val="00E226EF"/>
    <w:rsid w:val="00E264F6"/>
    <w:rsid w:val="00E26865"/>
    <w:rsid w:val="00E26A11"/>
    <w:rsid w:val="00E26A70"/>
    <w:rsid w:val="00E26C61"/>
    <w:rsid w:val="00E278AE"/>
    <w:rsid w:val="00E302B6"/>
    <w:rsid w:val="00E3040B"/>
    <w:rsid w:val="00E308FE"/>
    <w:rsid w:val="00E31A1E"/>
    <w:rsid w:val="00E35C58"/>
    <w:rsid w:val="00E365A1"/>
    <w:rsid w:val="00E36690"/>
    <w:rsid w:val="00E36992"/>
    <w:rsid w:val="00E43EF8"/>
    <w:rsid w:val="00E449AF"/>
    <w:rsid w:val="00E4594F"/>
    <w:rsid w:val="00E475E1"/>
    <w:rsid w:val="00E50055"/>
    <w:rsid w:val="00E5157F"/>
    <w:rsid w:val="00E60109"/>
    <w:rsid w:val="00E621A4"/>
    <w:rsid w:val="00E63671"/>
    <w:rsid w:val="00E7054E"/>
    <w:rsid w:val="00E70985"/>
    <w:rsid w:val="00E71EC3"/>
    <w:rsid w:val="00E732FC"/>
    <w:rsid w:val="00E74CB5"/>
    <w:rsid w:val="00E759F0"/>
    <w:rsid w:val="00E80431"/>
    <w:rsid w:val="00E81915"/>
    <w:rsid w:val="00E850E5"/>
    <w:rsid w:val="00E86BCC"/>
    <w:rsid w:val="00E90DF7"/>
    <w:rsid w:val="00E9302C"/>
    <w:rsid w:val="00E9478F"/>
    <w:rsid w:val="00E94B50"/>
    <w:rsid w:val="00EA18ED"/>
    <w:rsid w:val="00EA2146"/>
    <w:rsid w:val="00EA270B"/>
    <w:rsid w:val="00EA362E"/>
    <w:rsid w:val="00EA3E5C"/>
    <w:rsid w:val="00EA423B"/>
    <w:rsid w:val="00EA6EBF"/>
    <w:rsid w:val="00EA7D6B"/>
    <w:rsid w:val="00EB1597"/>
    <w:rsid w:val="00EB1B1F"/>
    <w:rsid w:val="00EB3809"/>
    <w:rsid w:val="00EB4263"/>
    <w:rsid w:val="00EB524E"/>
    <w:rsid w:val="00EB6168"/>
    <w:rsid w:val="00EC0F5E"/>
    <w:rsid w:val="00EC15A4"/>
    <w:rsid w:val="00EC1EDF"/>
    <w:rsid w:val="00EC26E2"/>
    <w:rsid w:val="00EC4448"/>
    <w:rsid w:val="00EC49DF"/>
    <w:rsid w:val="00EC62D0"/>
    <w:rsid w:val="00ED3DD4"/>
    <w:rsid w:val="00ED6784"/>
    <w:rsid w:val="00EE021B"/>
    <w:rsid w:val="00EE0C2E"/>
    <w:rsid w:val="00EE4378"/>
    <w:rsid w:val="00EE4B2B"/>
    <w:rsid w:val="00EE7D72"/>
    <w:rsid w:val="00EF029C"/>
    <w:rsid w:val="00EF1ABF"/>
    <w:rsid w:val="00EF1BF1"/>
    <w:rsid w:val="00EF43D3"/>
    <w:rsid w:val="00EF4C55"/>
    <w:rsid w:val="00EF5F95"/>
    <w:rsid w:val="00EF639B"/>
    <w:rsid w:val="00EF6907"/>
    <w:rsid w:val="00EF6ABA"/>
    <w:rsid w:val="00EF6B05"/>
    <w:rsid w:val="00EF732F"/>
    <w:rsid w:val="00F01DBB"/>
    <w:rsid w:val="00F023E7"/>
    <w:rsid w:val="00F053DA"/>
    <w:rsid w:val="00F0551D"/>
    <w:rsid w:val="00F06AE7"/>
    <w:rsid w:val="00F070DE"/>
    <w:rsid w:val="00F07354"/>
    <w:rsid w:val="00F10584"/>
    <w:rsid w:val="00F124FB"/>
    <w:rsid w:val="00F15A3A"/>
    <w:rsid w:val="00F16EFD"/>
    <w:rsid w:val="00F178A9"/>
    <w:rsid w:val="00F17D0D"/>
    <w:rsid w:val="00F2256D"/>
    <w:rsid w:val="00F22972"/>
    <w:rsid w:val="00F23762"/>
    <w:rsid w:val="00F24CA1"/>
    <w:rsid w:val="00F321F5"/>
    <w:rsid w:val="00F32566"/>
    <w:rsid w:val="00F3340C"/>
    <w:rsid w:val="00F34404"/>
    <w:rsid w:val="00F347A2"/>
    <w:rsid w:val="00F3557D"/>
    <w:rsid w:val="00F36E44"/>
    <w:rsid w:val="00F374FB"/>
    <w:rsid w:val="00F40DA8"/>
    <w:rsid w:val="00F426A0"/>
    <w:rsid w:val="00F4358D"/>
    <w:rsid w:val="00F447A2"/>
    <w:rsid w:val="00F449BF"/>
    <w:rsid w:val="00F45353"/>
    <w:rsid w:val="00F45931"/>
    <w:rsid w:val="00F46807"/>
    <w:rsid w:val="00F46951"/>
    <w:rsid w:val="00F5734C"/>
    <w:rsid w:val="00F5749C"/>
    <w:rsid w:val="00F57D00"/>
    <w:rsid w:val="00F67619"/>
    <w:rsid w:val="00F725FE"/>
    <w:rsid w:val="00F7663F"/>
    <w:rsid w:val="00F7777D"/>
    <w:rsid w:val="00F77CAD"/>
    <w:rsid w:val="00F8358C"/>
    <w:rsid w:val="00F83E69"/>
    <w:rsid w:val="00F85DEE"/>
    <w:rsid w:val="00F85FC4"/>
    <w:rsid w:val="00F86742"/>
    <w:rsid w:val="00F87027"/>
    <w:rsid w:val="00F87B9E"/>
    <w:rsid w:val="00F87BB7"/>
    <w:rsid w:val="00F87EA9"/>
    <w:rsid w:val="00F90482"/>
    <w:rsid w:val="00F90618"/>
    <w:rsid w:val="00F91BD6"/>
    <w:rsid w:val="00F92B35"/>
    <w:rsid w:val="00F942C3"/>
    <w:rsid w:val="00F9584D"/>
    <w:rsid w:val="00F96882"/>
    <w:rsid w:val="00FA00DD"/>
    <w:rsid w:val="00FA0EDE"/>
    <w:rsid w:val="00FA1A1D"/>
    <w:rsid w:val="00FA1ABE"/>
    <w:rsid w:val="00FA3367"/>
    <w:rsid w:val="00FA3666"/>
    <w:rsid w:val="00FA4B7F"/>
    <w:rsid w:val="00FA5C5F"/>
    <w:rsid w:val="00FA6E6A"/>
    <w:rsid w:val="00FB0E59"/>
    <w:rsid w:val="00FB2E79"/>
    <w:rsid w:val="00FB38C2"/>
    <w:rsid w:val="00FB4E55"/>
    <w:rsid w:val="00FB5945"/>
    <w:rsid w:val="00FB6D43"/>
    <w:rsid w:val="00FB76C8"/>
    <w:rsid w:val="00FC00B3"/>
    <w:rsid w:val="00FC1D28"/>
    <w:rsid w:val="00FC765B"/>
    <w:rsid w:val="00FC7818"/>
    <w:rsid w:val="00FD0630"/>
    <w:rsid w:val="00FD0FA1"/>
    <w:rsid w:val="00FD151B"/>
    <w:rsid w:val="00FD171A"/>
    <w:rsid w:val="00FD406D"/>
    <w:rsid w:val="00FD507D"/>
    <w:rsid w:val="00FD5A4B"/>
    <w:rsid w:val="00FD63C5"/>
    <w:rsid w:val="00FE0EAB"/>
    <w:rsid w:val="00FE27CE"/>
    <w:rsid w:val="00FE4573"/>
    <w:rsid w:val="00FF0140"/>
    <w:rsid w:val="00FF028D"/>
    <w:rsid w:val="00FF0EA0"/>
    <w:rsid w:val="00FF24AD"/>
    <w:rsid w:val="00FF4838"/>
    <w:rsid w:val="00FF6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4F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C1"/>
    <w:pPr>
      <w:spacing w:line="276" w:lineRule="auto"/>
    </w:pPr>
    <w:rPr>
      <w:sz w:val="24"/>
      <w:szCs w:val="24"/>
    </w:rPr>
  </w:style>
  <w:style w:type="paragraph" w:styleId="Heading1">
    <w:name w:val="heading 1"/>
    <w:basedOn w:val="Normal"/>
    <w:next w:val="Normal"/>
    <w:link w:val="Heading1Char"/>
    <w:qFormat/>
    <w:rsid w:val="00B04F7F"/>
    <w:pPr>
      <w:keepNext/>
      <w:ind w:left="360"/>
      <w:jc w:val="center"/>
      <w:outlineLvl w:val="0"/>
    </w:pPr>
    <w:rPr>
      <w:b/>
    </w:rPr>
  </w:style>
  <w:style w:type="paragraph" w:styleId="Heading2">
    <w:name w:val="heading 2"/>
    <w:basedOn w:val="Normal"/>
    <w:next w:val="Normal"/>
    <w:qFormat/>
    <w:rsid w:val="00535096"/>
    <w:pPr>
      <w:keepNext/>
      <w:spacing w:before="360" w:after="240"/>
      <w:outlineLvl w:val="1"/>
    </w:pPr>
    <w:rPr>
      <w:b/>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4F7F"/>
    <w:rPr>
      <w:b/>
      <w:sz w:val="24"/>
      <w:szCs w:val="24"/>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uiPriority w:val="99"/>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rsid w:val="00C800ED"/>
    <w:rPr>
      <w:vertAlign w:val="superscript"/>
    </w:rPr>
  </w:style>
  <w:style w:type="paragraph" w:styleId="FootnoteText">
    <w:name w:val="footnote text"/>
    <w:basedOn w:val="Normal"/>
    <w:link w:val="FootnoteTextChar"/>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qFormat/>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link w:val="ListParagraphChar"/>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qForma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 w:type="character" w:customStyle="1" w:styleId="HeaderChar">
    <w:name w:val="Header Char"/>
    <w:basedOn w:val="DefaultParagraphFont"/>
    <w:link w:val="Header"/>
    <w:uiPriority w:val="99"/>
    <w:rsid w:val="00C84D33"/>
    <w:rPr>
      <w:sz w:val="24"/>
      <w:szCs w:val="24"/>
    </w:rPr>
  </w:style>
  <w:style w:type="character" w:customStyle="1" w:styleId="Mention">
    <w:name w:val="Mention"/>
    <w:basedOn w:val="DefaultParagraphFont"/>
    <w:uiPriority w:val="99"/>
    <w:semiHidden/>
    <w:unhideWhenUsed/>
    <w:rsid w:val="00CB3247"/>
    <w:rPr>
      <w:color w:val="2B579A"/>
      <w:shd w:val="clear" w:color="auto" w:fill="E6E6E6"/>
    </w:rPr>
  </w:style>
  <w:style w:type="paragraph" w:customStyle="1" w:styleId="ICRQuestion">
    <w:name w:val="ICR Question"/>
    <w:basedOn w:val="Heading3"/>
    <w:qFormat/>
    <w:rsid w:val="004754C5"/>
    <w:pPr>
      <w:numPr>
        <w:numId w:val="0"/>
      </w:numPr>
      <w:spacing w:before="240" w:after="120"/>
    </w:pPr>
    <w:rPr>
      <w:b/>
      <w:u w:val="none"/>
    </w:rPr>
  </w:style>
  <w:style w:type="character" w:styleId="PlaceholderText">
    <w:name w:val="Placeholder Text"/>
    <w:basedOn w:val="DefaultParagraphFont"/>
    <w:uiPriority w:val="99"/>
    <w:semiHidden/>
    <w:rsid w:val="007B5553"/>
    <w:rPr>
      <w:color w:val="808080"/>
    </w:rPr>
  </w:style>
  <w:style w:type="paragraph" w:styleId="TOCHeading">
    <w:name w:val="TOC Heading"/>
    <w:basedOn w:val="Heading1"/>
    <w:next w:val="Normal"/>
    <w:uiPriority w:val="39"/>
    <w:unhideWhenUsed/>
    <w:qFormat/>
    <w:rsid w:val="00C76FFD"/>
    <w:pPr>
      <w:keepLines/>
      <w:spacing w:before="240" w:line="259" w:lineRule="auto"/>
      <w:ind w:left="0"/>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76FFD"/>
    <w:pPr>
      <w:spacing w:after="100"/>
    </w:pPr>
  </w:style>
  <w:style w:type="paragraph" w:styleId="Title">
    <w:name w:val="Title"/>
    <w:basedOn w:val="Normal"/>
    <w:next w:val="Normal"/>
    <w:link w:val="TitleChar"/>
    <w:qFormat/>
    <w:rsid w:val="00C76F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6FFD"/>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AB17CD"/>
    <w:rPr>
      <w:rFonts w:ascii="Arial" w:eastAsia="Calibri" w:hAnsi="Arial" w:cs="Arial"/>
      <w:sz w:val="22"/>
      <w:szCs w:val="22"/>
    </w:rPr>
  </w:style>
  <w:style w:type="character" w:customStyle="1" w:styleId="UnresolvedMention1">
    <w:name w:val="Unresolved Mention1"/>
    <w:basedOn w:val="DefaultParagraphFont"/>
    <w:uiPriority w:val="99"/>
    <w:semiHidden/>
    <w:unhideWhenUsed/>
    <w:rsid w:val="004C118E"/>
    <w:rPr>
      <w:color w:val="808080"/>
      <w:shd w:val="clear" w:color="auto" w:fill="E6E6E6"/>
    </w:rPr>
  </w:style>
  <w:style w:type="paragraph" w:styleId="TOC2">
    <w:name w:val="toc 2"/>
    <w:basedOn w:val="Normal"/>
    <w:next w:val="Normal"/>
    <w:autoRedefine/>
    <w:uiPriority w:val="39"/>
    <w:unhideWhenUsed/>
    <w:rsid w:val="00E16CBD"/>
    <w:pPr>
      <w:spacing w:after="100"/>
      <w:ind w:left="240"/>
    </w:pPr>
  </w:style>
  <w:style w:type="paragraph" w:styleId="TOC3">
    <w:name w:val="toc 3"/>
    <w:basedOn w:val="Normal"/>
    <w:next w:val="Normal"/>
    <w:autoRedefine/>
    <w:uiPriority w:val="39"/>
    <w:unhideWhenUsed/>
    <w:rsid w:val="004754C5"/>
    <w:pPr>
      <w:spacing w:after="100"/>
      <w:ind w:left="480"/>
    </w:pPr>
  </w:style>
  <w:style w:type="paragraph" w:styleId="EndnoteText">
    <w:name w:val="endnote text"/>
    <w:basedOn w:val="Normal"/>
    <w:link w:val="EndnoteTextChar"/>
    <w:semiHidden/>
    <w:unhideWhenUsed/>
    <w:rsid w:val="00151B40"/>
    <w:pPr>
      <w:spacing w:line="240" w:lineRule="auto"/>
    </w:pPr>
    <w:rPr>
      <w:sz w:val="20"/>
      <w:szCs w:val="20"/>
    </w:rPr>
  </w:style>
  <w:style w:type="character" w:customStyle="1" w:styleId="EndnoteTextChar">
    <w:name w:val="Endnote Text Char"/>
    <w:basedOn w:val="DefaultParagraphFont"/>
    <w:link w:val="EndnoteText"/>
    <w:semiHidden/>
    <w:rsid w:val="00151B40"/>
  </w:style>
  <w:style w:type="character" w:styleId="EndnoteReference">
    <w:name w:val="endnote reference"/>
    <w:basedOn w:val="DefaultParagraphFont"/>
    <w:semiHidden/>
    <w:unhideWhenUsed/>
    <w:rsid w:val="00151B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C1"/>
    <w:pPr>
      <w:spacing w:line="276" w:lineRule="auto"/>
    </w:pPr>
    <w:rPr>
      <w:sz w:val="24"/>
      <w:szCs w:val="24"/>
    </w:rPr>
  </w:style>
  <w:style w:type="paragraph" w:styleId="Heading1">
    <w:name w:val="heading 1"/>
    <w:basedOn w:val="Normal"/>
    <w:next w:val="Normal"/>
    <w:link w:val="Heading1Char"/>
    <w:qFormat/>
    <w:rsid w:val="00B04F7F"/>
    <w:pPr>
      <w:keepNext/>
      <w:ind w:left="360"/>
      <w:jc w:val="center"/>
      <w:outlineLvl w:val="0"/>
    </w:pPr>
    <w:rPr>
      <w:b/>
    </w:rPr>
  </w:style>
  <w:style w:type="paragraph" w:styleId="Heading2">
    <w:name w:val="heading 2"/>
    <w:basedOn w:val="Normal"/>
    <w:next w:val="Normal"/>
    <w:qFormat/>
    <w:rsid w:val="00535096"/>
    <w:pPr>
      <w:keepNext/>
      <w:spacing w:before="360" w:after="240"/>
      <w:outlineLvl w:val="1"/>
    </w:pPr>
    <w:rPr>
      <w:b/>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4F7F"/>
    <w:rPr>
      <w:b/>
      <w:sz w:val="24"/>
      <w:szCs w:val="24"/>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uiPriority w:val="99"/>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rsid w:val="00C800ED"/>
    <w:rPr>
      <w:vertAlign w:val="superscript"/>
    </w:rPr>
  </w:style>
  <w:style w:type="paragraph" w:styleId="FootnoteText">
    <w:name w:val="footnote text"/>
    <w:basedOn w:val="Normal"/>
    <w:link w:val="FootnoteTextChar"/>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qFormat/>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link w:val="ListParagraphChar"/>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qForma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 w:type="character" w:customStyle="1" w:styleId="HeaderChar">
    <w:name w:val="Header Char"/>
    <w:basedOn w:val="DefaultParagraphFont"/>
    <w:link w:val="Header"/>
    <w:uiPriority w:val="99"/>
    <w:rsid w:val="00C84D33"/>
    <w:rPr>
      <w:sz w:val="24"/>
      <w:szCs w:val="24"/>
    </w:rPr>
  </w:style>
  <w:style w:type="character" w:customStyle="1" w:styleId="Mention">
    <w:name w:val="Mention"/>
    <w:basedOn w:val="DefaultParagraphFont"/>
    <w:uiPriority w:val="99"/>
    <w:semiHidden/>
    <w:unhideWhenUsed/>
    <w:rsid w:val="00CB3247"/>
    <w:rPr>
      <w:color w:val="2B579A"/>
      <w:shd w:val="clear" w:color="auto" w:fill="E6E6E6"/>
    </w:rPr>
  </w:style>
  <w:style w:type="paragraph" w:customStyle="1" w:styleId="ICRQuestion">
    <w:name w:val="ICR Question"/>
    <w:basedOn w:val="Heading3"/>
    <w:qFormat/>
    <w:rsid w:val="004754C5"/>
    <w:pPr>
      <w:numPr>
        <w:numId w:val="0"/>
      </w:numPr>
      <w:spacing w:before="240" w:after="120"/>
    </w:pPr>
    <w:rPr>
      <w:b/>
      <w:u w:val="none"/>
    </w:rPr>
  </w:style>
  <w:style w:type="character" w:styleId="PlaceholderText">
    <w:name w:val="Placeholder Text"/>
    <w:basedOn w:val="DefaultParagraphFont"/>
    <w:uiPriority w:val="99"/>
    <w:semiHidden/>
    <w:rsid w:val="007B5553"/>
    <w:rPr>
      <w:color w:val="808080"/>
    </w:rPr>
  </w:style>
  <w:style w:type="paragraph" w:styleId="TOCHeading">
    <w:name w:val="TOC Heading"/>
    <w:basedOn w:val="Heading1"/>
    <w:next w:val="Normal"/>
    <w:uiPriority w:val="39"/>
    <w:unhideWhenUsed/>
    <w:qFormat/>
    <w:rsid w:val="00C76FFD"/>
    <w:pPr>
      <w:keepLines/>
      <w:spacing w:before="240" w:line="259" w:lineRule="auto"/>
      <w:ind w:left="0"/>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76FFD"/>
    <w:pPr>
      <w:spacing w:after="100"/>
    </w:pPr>
  </w:style>
  <w:style w:type="paragraph" w:styleId="Title">
    <w:name w:val="Title"/>
    <w:basedOn w:val="Normal"/>
    <w:next w:val="Normal"/>
    <w:link w:val="TitleChar"/>
    <w:qFormat/>
    <w:rsid w:val="00C76F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6FFD"/>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AB17CD"/>
    <w:rPr>
      <w:rFonts w:ascii="Arial" w:eastAsia="Calibri" w:hAnsi="Arial" w:cs="Arial"/>
      <w:sz w:val="22"/>
      <w:szCs w:val="22"/>
    </w:rPr>
  </w:style>
  <w:style w:type="character" w:customStyle="1" w:styleId="UnresolvedMention1">
    <w:name w:val="Unresolved Mention1"/>
    <w:basedOn w:val="DefaultParagraphFont"/>
    <w:uiPriority w:val="99"/>
    <w:semiHidden/>
    <w:unhideWhenUsed/>
    <w:rsid w:val="004C118E"/>
    <w:rPr>
      <w:color w:val="808080"/>
      <w:shd w:val="clear" w:color="auto" w:fill="E6E6E6"/>
    </w:rPr>
  </w:style>
  <w:style w:type="paragraph" w:styleId="TOC2">
    <w:name w:val="toc 2"/>
    <w:basedOn w:val="Normal"/>
    <w:next w:val="Normal"/>
    <w:autoRedefine/>
    <w:uiPriority w:val="39"/>
    <w:unhideWhenUsed/>
    <w:rsid w:val="00E16CBD"/>
    <w:pPr>
      <w:spacing w:after="100"/>
      <w:ind w:left="240"/>
    </w:pPr>
  </w:style>
  <w:style w:type="paragraph" w:styleId="TOC3">
    <w:name w:val="toc 3"/>
    <w:basedOn w:val="Normal"/>
    <w:next w:val="Normal"/>
    <w:autoRedefine/>
    <w:uiPriority w:val="39"/>
    <w:unhideWhenUsed/>
    <w:rsid w:val="004754C5"/>
    <w:pPr>
      <w:spacing w:after="100"/>
      <w:ind w:left="480"/>
    </w:pPr>
  </w:style>
  <w:style w:type="paragraph" w:styleId="EndnoteText">
    <w:name w:val="endnote text"/>
    <w:basedOn w:val="Normal"/>
    <w:link w:val="EndnoteTextChar"/>
    <w:semiHidden/>
    <w:unhideWhenUsed/>
    <w:rsid w:val="00151B40"/>
    <w:pPr>
      <w:spacing w:line="240" w:lineRule="auto"/>
    </w:pPr>
    <w:rPr>
      <w:sz w:val="20"/>
      <w:szCs w:val="20"/>
    </w:rPr>
  </w:style>
  <w:style w:type="character" w:customStyle="1" w:styleId="EndnoteTextChar">
    <w:name w:val="Endnote Text Char"/>
    <w:basedOn w:val="DefaultParagraphFont"/>
    <w:link w:val="EndnoteText"/>
    <w:semiHidden/>
    <w:rsid w:val="00151B40"/>
  </w:style>
  <w:style w:type="character" w:styleId="EndnoteReference">
    <w:name w:val="endnote reference"/>
    <w:basedOn w:val="DefaultParagraphFont"/>
    <w:semiHidden/>
    <w:unhideWhenUsed/>
    <w:rsid w:val="00151B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93516">
      <w:bodyDiv w:val="1"/>
      <w:marLeft w:val="0"/>
      <w:marRight w:val="0"/>
      <w:marTop w:val="0"/>
      <w:marBottom w:val="0"/>
      <w:divBdr>
        <w:top w:val="none" w:sz="0" w:space="0" w:color="auto"/>
        <w:left w:val="none" w:sz="0" w:space="0" w:color="auto"/>
        <w:bottom w:val="none" w:sz="0" w:space="0" w:color="auto"/>
        <w:right w:val="none" w:sz="0" w:space="0" w:color="auto"/>
      </w:divBdr>
    </w:div>
    <w:div w:id="587424517">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779302893">
      <w:bodyDiv w:val="1"/>
      <w:marLeft w:val="0"/>
      <w:marRight w:val="0"/>
      <w:marTop w:val="0"/>
      <w:marBottom w:val="0"/>
      <w:divBdr>
        <w:top w:val="none" w:sz="0" w:space="0" w:color="auto"/>
        <w:left w:val="none" w:sz="0" w:space="0" w:color="auto"/>
        <w:bottom w:val="none" w:sz="0" w:space="0" w:color="auto"/>
        <w:right w:val="none" w:sz="0" w:space="0" w:color="auto"/>
      </w:divBdr>
    </w:div>
    <w:div w:id="884440263">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8485968">
      <w:bodyDiv w:val="1"/>
      <w:marLeft w:val="0"/>
      <w:marRight w:val="0"/>
      <w:marTop w:val="0"/>
      <w:marBottom w:val="0"/>
      <w:divBdr>
        <w:top w:val="none" w:sz="0" w:space="0" w:color="auto"/>
        <w:left w:val="none" w:sz="0" w:space="0" w:color="auto"/>
        <w:bottom w:val="none" w:sz="0" w:space="0" w:color="auto"/>
        <w:right w:val="none" w:sz="0" w:space="0" w:color="auto"/>
      </w:divBdr>
    </w:div>
    <w:div w:id="1128544572">
      <w:bodyDiv w:val="1"/>
      <w:marLeft w:val="0"/>
      <w:marRight w:val="0"/>
      <w:marTop w:val="0"/>
      <w:marBottom w:val="0"/>
      <w:divBdr>
        <w:top w:val="none" w:sz="0" w:space="0" w:color="auto"/>
        <w:left w:val="none" w:sz="0" w:space="0" w:color="auto"/>
        <w:bottom w:val="none" w:sz="0" w:space="0" w:color="auto"/>
        <w:right w:val="none" w:sz="0" w:space="0" w:color="auto"/>
      </w:divBdr>
    </w:div>
    <w:div w:id="1239553935">
      <w:bodyDiv w:val="1"/>
      <w:marLeft w:val="0"/>
      <w:marRight w:val="0"/>
      <w:marTop w:val="0"/>
      <w:marBottom w:val="0"/>
      <w:divBdr>
        <w:top w:val="none" w:sz="0" w:space="0" w:color="auto"/>
        <w:left w:val="none" w:sz="0" w:space="0" w:color="auto"/>
        <w:bottom w:val="none" w:sz="0" w:space="0" w:color="auto"/>
        <w:right w:val="none" w:sz="0" w:space="0" w:color="auto"/>
      </w:divBdr>
    </w:div>
    <w:div w:id="1330063172">
      <w:bodyDiv w:val="1"/>
      <w:marLeft w:val="0"/>
      <w:marRight w:val="0"/>
      <w:marTop w:val="0"/>
      <w:marBottom w:val="0"/>
      <w:divBdr>
        <w:top w:val="none" w:sz="0" w:space="0" w:color="auto"/>
        <w:left w:val="none" w:sz="0" w:space="0" w:color="auto"/>
        <w:bottom w:val="none" w:sz="0" w:space="0" w:color="auto"/>
        <w:right w:val="none" w:sz="0" w:space="0" w:color="auto"/>
      </w:divBdr>
    </w:div>
    <w:div w:id="1351683724">
      <w:bodyDiv w:val="1"/>
      <w:marLeft w:val="0"/>
      <w:marRight w:val="0"/>
      <w:marTop w:val="0"/>
      <w:marBottom w:val="0"/>
      <w:divBdr>
        <w:top w:val="none" w:sz="0" w:space="0" w:color="auto"/>
        <w:left w:val="none" w:sz="0" w:space="0" w:color="auto"/>
        <w:bottom w:val="none" w:sz="0" w:space="0" w:color="auto"/>
        <w:right w:val="none" w:sz="0" w:space="0" w:color="auto"/>
      </w:divBdr>
    </w:div>
    <w:div w:id="1738936809">
      <w:bodyDiv w:val="1"/>
      <w:marLeft w:val="0"/>
      <w:marRight w:val="0"/>
      <w:marTop w:val="0"/>
      <w:marBottom w:val="0"/>
      <w:divBdr>
        <w:top w:val="none" w:sz="0" w:space="0" w:color="auto"/>
        <w:left w:val="none" w:sz="0" w:space="0" w:color="auto"/>
        <w:bottom w:val="none" w:sz="0" w:space="0" w:color="auto"/>
        <w:right w:val="none" w:sz="0" w:space="0" w:color="auto"/>
      </w:divBdr>
      <w:divsChild>
        <w:div w:id="256642675">
          <w:marLeft w:val="0"/>
          <w:marRight w:val="0"/>
          <w:marTop w:val="0"/>
          <w:marBottom w:val="0"/>
          <w:divBdr>
            <w:top w:val="none" w:sz="0" w:space="0" w:color="auto"/>
            <w:left w:val="none" w:sz="0" w:space="0" w:color="auto"/>
            <w:bottom w:val="none" w:sz="0" w:space="0" w:color="auto"/>
            <w:right w:val="none" w:sz="0" w:space="0" w:color="auto"/>
          </w:divBdr>
        </w:div>
      </w:divsChild>
    </w:div>
    <w:div w:id="1888713655">
      <w:bodyDiv w:val="1"/>
      <w:marLeft w:val="0"/>
      <w:marRight w:val="0"/>
      <w:marTop w:val="0"/>
      <w:marBottom w:val="0"/>
      <w:divBdr>
        <w:top w:val="none" w:sz="0" w:space="0" w:color="auto"/>
        <w:left w:val="none" w:sz="0" w:space="0" w:color="auto"/>
        <w:bottom w:val="none" w:sz="0" w:space="0" w:color="auto"/>
        <w:right w:val="none" w:sz="0" w:space="0" w:color="auto"/>
      </w:divBdr>
    </w:div>
    <w:div w:id="1902934528">
      <w:bodyDiv w:val="1"/>
      <w:marLeft w:val="0"/>
      <w:marRight w:val="0"/>
      <w:marTop w:val="0"/>
      <w:marBottom w:val="0"/>
      <w:divBdr>
        <w:top w:val="none" w:sz="0" w:space="0" w:color="auto"/>
        <w:left w:val="none" w:sz="0" w:space="0" w:color="auto"/>
        <w:bottom w:val="none" w:sz="0" w:space="0" w:color="auto"/>
        <w:right w:val="none" w:sz="0" w:space="0" w:color="auto"/>
      </w:divBdr>
    </w:div>
    <w:div w:id="1919555399">
      <w:bodyDiv w:val="1"/>
      <w:marLeft w:val="0"/>
      <w:marRight w:val="0"/>
      <w:marTop w:val="0"/>
      <w:marBottom w:val="0"/>
      <w:divBdr>
        <w:top w:val="none" w:sz="0" w:space="0" w:color="auto"/>
        <w:left w:val="none" w:sz="0" w:space="0" w:color="auto"/>
        <w:bottom w:val="none" w:sz="0" w:space="0" w:color="auto"/>
        <w:right w:val="none" w:sz="0" w:space="0" w:color="auto"/>
      </w:divBdr>
    </w:div>
    <w:div w:id="1964313168">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97626245">
      <w:bodyDiv w:val="1"/>
      <w:marLeft w:val="0"/>
      <w:marRight w:val="0"/>
      <w:marTop w:val="0"/>
      <w:marBottom w:val="0"/>
      <w:divBdr>
        <w:top w:val="none" w:sz="0" w:space="0" w:color="auto"/>
        <w:left w:val="none" w:sz="0" w:space="0" w:color="auto"/>
        <w:bottom w:val="none" w:sz="0" w:space="0" w:color="auto"/>
        <w:right w:val="none" w:sz="0" w:space="0" w:color="auto"/>
      </w:divBdr>
      <w:divsChild>
        <w:div w:id="11423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iip.tirf.ca/inventory/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97E07-A921-46CD-BCB1-7A78166A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6818</CharactersWithSpaces>
  <SharedDoc>false</SharedDoc>
  <HLinks>
    <vt:vector size="24" baseType="variant">
      <vt:variant>
        <vt:i4>1900627</vt:i4>
      </vt:variant>
      <vt:variant>
        <vt:i4>3</vt:i4>
      </vt:variant>
      <vt:variant>
        <vt:i4>0</vt:i4>
      </vt:variant>
      <vt:variant>
        <vt:i4>5</vt:i4>
      </vt:variant>
      <vt:variant>
        <vt:lpwstr>http://www.bls.gov/oes/current/oes230000.htm</vt:lpwstr>
      </vt:variant>
      <vt:variant>
        <vt:lpwstr/>
      </vt:variant>
      <vt:variant>
        <vt:i4>2293871</vt:i4>
      </vt:variant>
      <vt:variant>
        <vt:i4>0</vt:i4>
      </vt:variant>
      <vt:variant>
        <vt:i4>0</vt:i4>
      </vt:variant>
      <vt:variant>
        <vt:i4>5</vt:i4>
      </vt:variant>
      <vt:variant>
        <vt:lpwstr>http://www.nij.gov/topics/courts/drug-courts/madce.htm</vt:lpwstr>
      </vt:variant>
      <vt:variant>
        <vt:lpwstr/>
      </vt:variant>
      <vt:variant>
        <vt:i4>3211272</vt:i4>
      </vt:variant>
      <vt:variant>
        <vt:i4>3</vt:i4>
      </vt:variant>
      <vt:variant>
        <vt:i4>0</vt:i4>
      </vt:variant>
      <vt:variant>
        <vt:i4>5</vt:i4>
      </vt:variant>
      <vt:variant>
        <vt:lpwstr>http://www.dwicourts.org/sites/default/files/ncdc/Guiding_Principles_of_DWI_Court_0.pdf</vt:lpwstr>
      </vt:variant>
      <vt:variant>
        <vt:lpwstr/>
      </vt:variant>
      <vt:variant>
        <vt:i4>4587598</vt:i4>
      </vt:variant>
      <vt:variant>
        <vt:i4>0</vt:i4>
      </vt:variant>
      <vt:variant>
        <vt:i4>0</vt:i4>
      </vt:variant>
      <vt:variant>
        <vt:i4>5</vt:i4>
      </vt:variant>
      <vt:variant>
        <vt:lpwstr>http://www-nrd.nhtsa.dot.gov/Pubs/811700.pdf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2018-11-08T18:27:00Z</dcterms:created>
  <dcterms:modified xsi:type="dcterms:W3CDTF">2018-11-08T18:27:00Z</dcterms:modified>
</cp:coreProperties>
</file>