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F3BE4" w14:textId="77777777" w:rsidR="00DF2BCC" w:rsidRPr="00C031D4" w:rsidRDefault="00DF2BCC" w:rsidP="00DF2BCC">
      <w:pPr>
        <w:jc w:val="center"/>
        <w:outlineLvl w:val="0"/>
        <w:rPr>
          <w:b/>
          <w:szCs w:val="24"/>
        </w:rPr>
      </w:pPr>
      <w:bookmarkStart w:id="0" w:name="_GoBack"/>
      <w:bookmarkEnd w:id="0"/>
      <w:r w:rsidRPr="00C031D4">
        <w:rPr>
          <w:b/>
          <w:szCs w:val="24"/>
        </w:rPr>
        <w:t>Supporting Statement</w:t>
      </w:r>
    </w:p>
    <w:p w14:paraId="6A1998AE" w14:textId="77777777" w:rsidR="00DF2BCC" w:rsidRPr="00C031D4" w:rsidRDefault="00DF2BCC" w:rsidP="00DF2BCC">
      <w:pPr>
        <w:jc w:val="center"/>
        <w:outlineLvl w:val="0"/>
        <w:rPr>
          <w:b/>
          <w:szCs w:val="24"/>
        </w:rPr>
      </w:pPr>
      <w:r w:rsidRPr="00C031D4">
        <w:rPr>
          <w:b/>
          <w:szCs w:val="24"/>
        </w:rPr>
        <w:t xml:space="preserve">Requests to </w:t>
      </w:r>
      <w:r w:rsidR="004C2087">
        <w:rPr>
          <w:b/>
          <w:szCs w:val="24"/>
        </w:rPr>
        <w:t>u</w:t>
      </w:r>
      <w:r w:rsidRPr="00C031D4">
        <w:rPr>
          <w:b/>
          <w:szCs w:val="24"/>
        </w:rPr>
        <w:t xml:space="preserve">se </w:t>
      </w:r>
      <w:smartTag w:uri="urn:schemas-microsoft-com:office:smarttags" w:element="stockticker">
        <w:r w:rsidRPr="00C031D4">
          <w:rPr>
            <w:b/>
            <w:szCs w:val="24"/>
          </w:rPr>
          <w:t>NARA</w:t>
        </w:r>
      </w:smartTag>
      <w:r w:rsidRPr="00C031D4">
        <w:rPr>
          <w:b/>
          <w:szCs w:val="24"/>
        </w:rPr>
        <w:t xml:space="preserve"> </w:t>
      </w:r>
      <w:r w:rsidR="004C2087">
        <w:rPr>
          <w:b/>
          <w:szCs w:val="24"/>
        </w:rPr>
        <w:t>f</w:t>
      </w:r>
      <w:r w:rsidR="004C2087" w:rsidRPr="00C031D4">
        <w:rPr>
          <w:b/>
          <w:szCs w:val="24"/>
        </w:rPr>
        <w:t xml:space="preserve">acilities </w:t>
      </w:r>
      <w:r w:rsidRPr="00C031D4">
        <w:rPr>
          <w:b/>
          <w:szCs w:val="24"/>
        </w:rPr>
        <w:t xml:space="preserve">for </w:t>
      </w:r>
      <w:r w:rsidR="004C2087">
        <w:rPr>
          <w:b/>
          <w:szCs w:val="24"/>
        </w:rPr>
        <w:t>e</w:t>
      </w:r>
      <w:r w:rsidR="004C2087" w:rsidRPr="00C031D4">
        <w:rPr>
          <w:b/>
          <w:szCs w:val="24"/>
        </w:rPr>
        <w:t>vents</w:t>
      </w:r>
    </w:p>
    <w:p w14:paraId="730338FA" w14:textId="77777777" w:rsidR="00DF2BCC" w:rsidRPr="00C031D4" w:rsidRDefault="00DF2BCC" w:rsidP="00DF2BCC">
      <w:pPr>
        <w:jc w:val="center"/>
        <w:outlineLvl w:val="0"/>
        <w:rPr>
          <w:b/>
          <w:szCs w:val="24"/>
        </w:rPr>
      </w:pPr>
      <w:r w:rsidRPr="00C031D4">
        <w:rPr>
          <w:b/>
          <w:szCs w:val="24"/>
        </w:rPr>
        <w:t>OMB Control No. 3095-0043</w:t>
      </w:r>
    </w:p>
    <w:p w14:paraId="5DADD2FE" w14:textId="77777777" w:rsidR="00DF2BCC" w:rsidRPr="00C031D4" w:rsidRDefault="00DF2BCC" w:rsidP="00DF2BCC">
      <w:pPr>
        <w:jc w:val="center"/>
        <w:rPr>
          <w:szCs w:val="24"/>
        </w:rPr>
      </w:pPr>
    </w:p>
    <w:p w14:paraId="6DC785CE" w14:textId="68F8BC14" w:rsidR="004708F5" w:rsidRDefault="009A4F47" w:rsidP="000A5F1E">
      <w:pPr>
        <w:autoSpaceDE w:val="0"/>
        <w:autoSpaceDN w:val="0"/>
        <w:adjustRightInd w:val="0"/>
        <w:rPr>
          <w:szCs w:val="24"/>
        </w:rPr>
      </w:pPr>
      <w:r w:rsidRPr="009A4F47">
        <w:rPr>
          <w:b/>
          <w:szCs w:val="24"/>
        </w:rPr>
        <w:t>1.</w:t>
      </w:r>
      <w:r w:rsidRPr="009A4F47">
        <w:rPr>
          <w:b/>
          <w:szCs w:val="24"/>
        </w:rPr>
        <w:tab/>
      </w:r>
      <w:r w:rsidR="00DF2BCC" w:rsidRPr="00C031D4">
        <w:rPr>
          <w:b/>
          <w:szCs w:val="24"/>
          <w:u w:val="single"/>
        </w:rPr>
        <w:t xml:space="preserve">Circumstances </w:t>
      </w:r>
      <w:r w:rsidR="00DF2BCC">
        <w:rPr>
          <w:b/>
          <w:szCs w:val="24"/>
          <w:u w:val="single"/>
        </w:rPr>
        <w:t>m</w:t>
      </w:r>
      <w:r w:rsidR="00DF2BCC" w:rsidRPr="00C031D4">
        <w:rPr>
          <w:b/>
          <w:szCs w:val="24"/>
          <w:u w:val="single"/>
        </w:rPr>
        <w:t xml:space="preserve">aking the </w:t>
      </w:r>
      <w:r w:rsidR="00DF2BCC">
        <w:rPr>
          <w:b/>
          <w:szCs w:val="24"/>
          <w:u w:val="single"/>
        </w:rPr>
        <w:t>c</w:t>
      </w:r>
      <w:r w:rsidR="00DF2BCC" w:rsidRPr="00C031D4">
        <w:rPr>
          <w:b/>
          <w:szCs w:val="24"/>
          <w:u w:val="single"/>
        </w:rPr>
        <w:t xml:space="preserve">ollection of </w:t>
      </w:r>
      <w:r w:rsidR="00DF2BCC">
        <w:rPr>
          <w:b/>
          <w:szCs w:val="24"/>
          <w:u w:val="single"/>
        </w:rPr>
        <w:t>i</w:t>
      </w:r>
      <w:r w:rsidR="00DF2BCC" w:rsidRPr="00C031D4">
        <w:rPr>
          <w:b/>
          <w:szCs w:val="24"/>
          <w:u w:val="single"/>
        </w:rPr>
        <w:t xml:space="preserve">nformation </w:t>
      </w:r>
      <w:r w:rsidR="00DF2BCC">
        <w:rPr>
          <w:b/>
          <w:szCs w:val="24"/>
          <w:u w:val="single"/>
        </w:rPr>
        <w:t>n</w:t>
      </w:r>
      <w:r w:rsidR="00DF2BCC" w:rsidRPr="00C031D4">
        <w:rPr>
          <w:b/>
          <w:szCs w:val="24"/>
          <w:u w:val="single"/>
        </w:rPr>
        <w:t>ecessary.</w:t>
      </w:r>
      <w:r w:rsidR="00DF2BCC" w:rsidRPr="00C031D4">
        <w:rPr>
          <w:szCs w:val="24"/>
        </w:rPr>
        <w:t xml:space="preserve">  In the Washington, DC, area, NARA has many public areas that are attractive venues for organizations wishing to hold </w:t>
      </w:r>
      <w:r w:rsidR="00DF2BCC">
        <w:rPr>
          <w:szCs w:val="24"/>
        </w:rPr>
        <w:t>events</w:t>
      </w:r>
      <w:r w:rsidR="00DF2BCC" w:rsidRPr="00C031D4">
        <w:rPr>
          <w:szCs w:val="24"/>
        </w:rPr>
        <w:t xml:space="preserve">. </w:t>
      </w:r>
      <w:r w:rsidR="00DF2BCC">
        <w:rPr>
          <w:szCs w:val="24"/>
        </w:rPr>
        <w:t xml:space="preserve">However, pursuant to law and regulation, </w:t>
      </w:r>
      <w:r w:rsidR="00DF2BCC" w:rsidRPr="00C031D4">
        <w:rPr>
          <w:szCs w:val="24"/>
        </w:rPr>
        <w:t xml:space="preserve">any event held in a NARA facility must relate to </w:t>
      </w:r>
      <w:r w:rsidR="00DF2BCC">
        <w:rPr>
          <w:szCs w:val="24"/>
        </w:rPr>
        <w:t>NARA’s</w:t>
      </w:r>
      <w:r w:rsidR="00DF2BCC" w:rsidRPr="00C031D4">
        <w:rPr>
          <w:szCs w:val="24"/>
        </w:rPr>
        <w:t xml:space="preserve"> mission or interest</w:t>
      </w:r>
      <w:r w:rsidR="00DF2BCC">
        <w:rPr>
          <w:szCs w:val="24"/>
        </w:rPr>
        <w:t>s,</w:t>
      </w:r>
      <w:r w:rsidR="00DF2BCC" w:rsidRPr="00C031D4">
        <w:rPr>
          <w:szCs w:val="24"/>
        </w:rPr>
        <w:t xml:space="preserve"> </w:t>
      </w:r>
      <w:r w:rsidR="00DF2BCC">
        <w:rPr>
          <w:szCs w:val="24"/>
        </w:rPr>
        <w:t>organizations may not use NARA</w:t>
      </w:r>
      <w:r w:rsidR="00DF2BCC" w:rsidRPr="00C031D4">
        <w:rPr>
          <w:szCs w:val="24"/>
        </w:rPr>
        <w:t xml:space="preserve"> facilities to promote commercial enterprises or products</w:t>
      </w:r>
      <w:r w:rsidR="00DF2BCC">
        <w:rPr>
          <w:szCs w:val="24"/>
        </w:rPr>
        <w:t>,</w:t>
      </w:r>
      <w:r w:rsidR="00DF2BCC" w:rsidRPr="00C031D4">
        <w:rPr>
          <w:szCs w:val="24"/>
        </w:rPr>
        <w:t xml:space="preserve"> </w:t>
      </w:r>
      <w:r w:rsidR="00DF2BCC">
        <w:rPr>
          <w:szCs w:val="24"/>
        </w:rPr>
        <w:t>and they cannot use them</w:t>
      </w:r>
      <w:r w:rsidR="00DF2BCC" w:rsidRPr="00C031D4">
        <w:rPr>
          <w:szCs w:val="24"/>
        </w:rPr>
        <w:t xml:space="preserve"> for partisan political, s</w:t>
      </w:r>
      <w:r w:rsidR="000A5F1E">
        <w:rPr>
          <w:szCs w:val="24"/>
        </w:rPr>
        <w:t xml:space="preserve">ectarian, or similar purposes. </w:t>
      </w:r>
      <w:r w:rsidR="00DF2BCC" w:rsidRPr="00C031D4">
        <w:rPr>
          <w:szCs w:val="24"/>
        </w:rPr>
        <w:t xml:space="preserve">Organizations must </w:t>
      </w:r>
      <w:r w:rsidR="00DF2BCC">
        <w:rPr>
          <w:szCs w:val="24"/>
        </w:rPr>
        <w:t xml:space="preserve">therefore </w:t>
      </w:r>
      <w:r w:rsidR="00DF2BCC" w:rsidRPr="00C031D4">
        <w:rPr>
          <w:szCs w:val="24"/>
        </w:rPr>
        <w:t>request permission from NARA</w:t>
      </w:r>
      <w:r w:rsidR="00DF2BCC">
        <w:rPr>
          <w:szCs w:val="24"/>
        </w:rPr>
        <w:t xml:space="preserve"> to use its facilities, and NARA collects information through that process from which it assesses those requests</w:t>
      </w:r>
      <w:r w:rsidR="00DF2BCC" w:rsidRPr="00C031D4">
        <w:rPr>
          <w:szCs w:val="24"/>
        </w:rPr>
        <w:t>.</w:t>
      </w:r>
      <w:r w:rsidR="000A5F1E">
        <w:rPr>
          <w:szCs w:val="24"/>
        </w:rPr>
        <w:t xml:space="preserve"> </w:t>
      </w:r>
      <w:r w:rsidR="00BB5B5A">
        <w:rPr>
          <w:szCs w:val="24"/>
        </w:rPr>
        <w:t>Currently, respondents use a letter and contract to request use of space so w</w:t>
      </w:r>
      <w:r w:rsidR="004708F5" w:rsidRPr="004708F5">
        <w:rPr>
          <w:szCs w:val="24"/>
        </w:rPr>
        <w:t xml:space="preserve">e are removing two outdated forms previously used NA Form 16008a, </w:t>
      </w:r>
      <w:r w:rsidR="004708F5" w:rsidRPr="000A5F1E">
        <w:rPr>
          <w:rFonts w:eastAsiaTheme="minorHAnsi"/>
          <w:szCs w:val="24"/>
          <w:lang w:val="en"/>
        </w:rPr>
        <w:t>Application for Use of Public Space in the National Archives Building</w:t>
      </w:r>
      <w:r w:rsidR="004708F5" w:rsidRPr="004708F5">
        <w:rPr>
          <w:szCs w:val="24"/>
        </w:rPr>
        <w:t xml:space="preserve"> and 16008b, </w:t>
      </w:r>
      <w:r w:rsidR="004708F5" w:rsidRPr="000A5F1E">
        <w:rPr>
          <w:rFonts w:eastAsiaTheme="minorHAnsi"/>
          <w:szCs w:val="24"/>
          <w:lang w:val="en"/>
        </w:rPr>
        <w:t>Application for Use of Public Space in the National</w:t>
      </w:r>
      <w:r w:rsidR="000A5F1E">
        <w:rPr>
          <w:rFonts w:eastAsiaTheme="minorHAnsi"/>
          <w:szCs w:val="24"/>
          <w:lang w:val="en"/>
        </w:rPr>
        <w:t xml:space="preserve"> Archives at College Park, MD. </w:t>
      </w:r>
      <w:r w:rsidR="004708F5" w:rsidRPr="004708F5">
        <w:rPr>
          <w:szCs w:val="24"/>
        </w:rPr>
        <w:t>Neither of those forms covered information in the new NA Form 11009, Sleepover at the National Archives Consent and Release</w:t>
      </w:r>
      <w:r w:rsidR="004708F5" w:rsidRPr="00BB5B5A">
        <w:rPr>
          <w:szCs w:val="24"/>
        </w:rPr>
        <w:t>, which is signed by NARA sleepover participants, consenting to their participation and waiving NARA liability</w:t>
      </w:r>
      <w:r w:rsidR="00BB5B5A">
        <w:rPr>
          <w:szCs w:val="24"/>
        </w:rPr>
        <w:t>.</w:t>
      </w:r>
    </w:p>
    <w:p w14:paraId="426D3239" w14:textId="77777777" w:rsidR="000A5F1E" w:rsidRPr="004708F5" w:rsidRDefault="000A5F1E" w:rsidP="000A5F1E">
      <w:pPr>
        <w:autoSpaceDE w:val="0"/>
        <w:autoSpaceDN w:val="0"/>
        <w:adjustRightInd w:val="0"/>
        <w:rPr>
          <w:szCs w:val="24"/>
        </w:rPr>
      </w:pPr>
    </w:p>
    <w:p w14:paraId="0D0D919E" w14:textId="40AFB857" w:rsidR="00DF2BCC" w:rsidRDefault="009A4F47" w:rsidP="009A4F47">
      <w:pPr>
        <w:rPr>
          <w:szCs w:val="24"/>
        </w:rPr>
      </w:pPr>
      <w:r w:rsidRPr="009A4F47">
        <w:rPr>
          <w:b/>
          <w:szCs w:val="24"/>
        </w:rPr>
        <w:t>2.</w:t>
      </w:r>
      <w:r w:rsidRPr="009A4F47">
        <w:rPr>
          <w:b/>
          <w:szCs w:val="24"/>
        </w:rPr>
        <w:tab/>
      </w:r>
      <w:r w:rsidR="00DF2BCC" w:rsidRPr="00C031D4">
        <w:rPr>
          <w:b/>
          <w:szCs w:val="24"/>
          <w:u w:val="single"/>
        </w:rPr>
        <w:t xml:space="preserve">Purpose and </w:t>
      </w:r>
      <w:r w:rsidR="00DF2BCC">
        <w:rPr>
          <w:b/>
          <w:szCs w:val="24"/>
          <w:u w:val="single"/>
        </w:rPr>
        <w:t>u</w:t>
      </w:r>
      <w:r w:rsidR="00DF2BCC" w:rsidRPr="00C031D4">
        <w:rPr>
          <w:b/>
          <w:szCs w:val="24"/>
          <w:u w:val="single"/>
        </w:rPr>
        <w:t xml:space="preserve">se of the </w:t>
      </w:r>
      <w:r w:rsidR="00DF2BCC">
        <w:rPr>
          <w:b/>
          <w:szCs w:val="24"/>
          <w:u w:val="single"/>
        </w:rPr>
        <w:t>i</w:t>
      </w:r>
      <w:r w:rsidR="00DF2BCC" w:rsidRPr="00C031D4">
        <w:rPr>
          <w:b/>
          <w:szCs w:val="24"/>
          <w:u w:val="single"/>
        </w:rPr>
        <w:t>nformation.</w:t>
      </w:r>
      <w:r w:rsidR="00DF2BCC" w:rsidRPr="00C031D4">
        <w:rPr>
          <w:szCs w:val="24"/>
        </w:rPr>
        <w:t xml:space="preserve">  NARA uses </w:t>
      </w:r>
      <w:r w:rsidR="000271A9">
        <w:rPr>
          <w:szCs w:val="24"/>
        </w:rPr>
        <w:t>the collected</w:t>
      </w:r>
      <w:r w:rsidR="000271A9" w:rsidRPr="00C031D4">
        <w:rPr>
          <w:szCs w:val="24"/>
        </w:rPr>
        <w:t xml:space="preserve"> </w:t>
      </w:r>
      <w:r w:rsidR="00DF2BCC" w:rsidRPr="00C031D4">
        <w:rPr>
          <w:szCs w:val="24"/>
        </w:rPr>
        <w:t>information to determine whether to approve a request to hold a</w:t>
      </w:r>
      <w:r w:rsidR="000A5F1E">
        <w:rPr>
          <w:szCs w:val="24"/>
        </w:rPr>
        <w:t xml:space="preserve">n event in a NARA public area. </w:t>
      </w:r>
      <w:r w:rsidR="000271A9">
        <w:rPr>
          <w:szCs w:val="24"/>
        </w:rPr>
        <w:t>The collected information allows NARA to assess a</w:t>
      </w:r>
      <w:r w:rsidR="00DF2BCC" w:rsidRPr="00C031D4">
        <w:rPr>
          <w:szCs w:val="24"/>
        </w:rPr>
        <w:t xml:space="preserve"> proposed event </w:t>
      </w:r>
      <w:r w:rsidR="000271A9">
        <w:rPr>
          <w:szCs w:val="24"/>
        </w:rPr>
        <w:t xml:space="preserve">to determine if it </w:t>
      </w:r>
      <w:r w:rsidR="00DF2BCC" w:rsidRPr="00C031D4">
        <w:rPr>
          <w:szCs w:val="24"/>
        </w:rPr>
        <w:t>complies with NARA regulation</w:t>
      </w:r>
      <w:r w:rsidR="000271A9">
        <w:rPr>
          <w:szCs w:val="24"/>
        </w:rPr>
        <w:t>s</w:t>
      </w:r>
      <w:r w:rsidR="00DF2BCC" w:rsidRPr="00C031D4">
        <w:rPr>
          <w:szCs w:val="24"/>
        </w:rPr>
        <w:t xml:space="preserve"> </w:t>
      </w:r>
      <w:r w:rsidR="0090393B" w:rsidRPr="00C031D4">
        <w:rPr>
          <w:szCs w:val="24"/>
        </w:rPr>
        <w:t xml:space="preserve">and </w:t>
      </w:r>
      <w:r w:rsidR="0090393B">
        <w:rPr>
          <w:szCs w:val="24"/>
        </w:rPr>
        <w:t>relates</w:t>
      </w:r>
      <w:r w:rsidR="000271A9">
        <w:rPr>
          <w:szCs w:val="24"/>
        </w:rPr>
        <w:t xml:space="preserve"> to NARA’s mission or interests</w:t>
      </w:r>
      <w:r w:rsidR="000A5F1E">
        <w:rPr>
          <w:szCs w:val="24"/>
        </w:rPr>
        <w:t xml:space="preserve">. </w:t>
      </w:r>
      <w:r w:rsidR="000271A9">
        <w:rPr>
          <w:szCs w:val="24"/>
        </w:rPr>
        <w:t xml:space="preserve">It also allows </w:t>
      </w:r>
      <w:r w:rsidR="00DF2BCC" w:rsidRPr="00C031D4">
        <w:rPr>
          <w:szCs w:val="24"/>
        </w:rPr>
        <w:t xml:space="preserve">NARA to </w:t>
      </w:r>
      <w:r w:rsidR="000271A9">
        <w:rPr>
          <w:szCs w:val="24"/>
        </w:rPr>
        <w:t>schedule use of its public areas, adjust</w:t>
      </w:r>
      <w:r w:rsidR="000271A9" w:rsidRPr="00C031D4">
        <w:rPr>
          <w:szCs w:val="24"/>
        </w:rPr>
        <w:t xml:space="preserve"> </w:t>
      </w:r>
      <w:r w:rsidR="00DF2BCC" w:rsidRPr="00C031D4">
        <w:rPr>
          <w:szCs w:val="24"/>
        </w:rPr>
        <w:t xml:space="preserve">staffing </w:t>
      </w:r>
      <w:r w:rsidR="000271A9">
        <w:rPr>
          <w:szCs w:val="24"/>
        </w:rPr>
        <w:t xml:space="preserve">and related budget </w:t>
      </w:r>
      <w:r w:rsidR="00DF2BCC" w:rsidRPr="00C031D4">
        <w:rPr>
          <w:szCs w:val="24"/>
        </w:rPr>
        <w:t>requirements for the event</w:t>
      </w:r>
      <w:r w:rsidR="000271A9">
        <w:rPr>
          <w:szCs w:val="24"/>
        </w:rPr>
        <w:t xml:space="preserve">, and </w:t>
      </w:r>
      <w:r>
        <w:rPr>
          <w:szCs w:val="24"/>
        </w:rPr>
        <w:t xml:space="preserve">protect </w:t>
      </w:r>
      <w:r w:rsidR="000271A9">
        <w:rPr>
          <w:szCs w:val="24"/>
        </w:rPr>
        <w:t>property and fragile archival holdings in the requested location</w:t>
      </w:r>
      <w:r w:rsidR="00DF2BCC" w:rsidRPr="00C031D4">
        <w:rPr>
          <w:szCs w:val="24"/>
        </w:rPr>
        <w:t>.</w:t>
      </w:r>
    </w:p>
    <w:p w14:paraId="5C9812E5" w14:textId="77777777" w:rsidR="000271A9" w:rsidRDefault="000271A9" w:rsidP="009A4F47">
      <w:pPr>
        <w:ind w:left="360"/>
        <w:rPr>
          <w:szCs w:val="24"/>
        </w:rPr>
      </w:pPr>
    </w:p>
    <w:p w14:paraId="5119B362" w14:textId="77777777" w:rsidR="000271A9" w:rsidRPr="00C031D4" w:rsidRDefault="000271A9" w:rsidP="009A4F47">
      <w:pPr>
        <w:ind w:firstLine="720"/>
        <w:rPr>
          <w:szCs w:val="24"/>
        </w:rPr>
      </w:pPr>
      <w:r>
        <w:rPr>
          <w:szCs w:val="24"/>
        </w:rPr>
        <w:t>Title 36 CFR §§ 1280.80 and 1280.82 inform respondents of the request requirement and the use to which NARA puts the collected information.</w:t>
      </w:r>
    </w:p>
    <w:p w14:paraId="6203886C" w14:textId="77777777" w:rsidR="00DF2BCC" w:rsidRPr="00C031D4" w:rsidRDefault="00DF2BCC" w:rsidP="009A4F47">
      <w:pPr>
        <w:rPr>
          <w:szCs w:val="24"/>
        </w:rPr>
      </w:pPr>
    </w:p>
    <w:p w14:paraId="3C957E90" w14:textId="15777393" w:rsidR="00DF2BCC" w:rsidRPr="00C031D4" w:rsidRDefault="009A4F47" w:rsidP="009A4F47">
      <w:pPr>
        <w:rPr>
          <w:szCs w:val="24"/>
        </w:rPr>
      </w:pPr>
      <w:r w:rsidRPr="009A4F47">
        <w:rPr>
          <w:b/>
          <w:szCs w:val="24"/>
        </w:rPr>
        <w:t>3.</w:t>
      </w:r>
      <w:r w:rsidRPr="009A4F47">
        <w:rPr>
          <w:b/>
          <w:szCs w:val="24"/>
        </w:rPr>
        <w:tab/>
      </w:r>
      <w:r w:rsidR="00DF2BCC" w:rsidRPr="00C031D4">
        <w:rPr>
          <w:b/>
          <w:szCs w:val="24"/>
          <w:u w:val="single"/>
        </w:rPr>
        <w:t xml:space="preserve">Use of </w:t>
      </w:r>
      <w:r w:rsidR="00DF2BCC">
        <w:rPr>
          <w:b/>
          <w:szCs w:val="24"/>
          <w:u w:val="single"/>
        </w:rPr>
        <w:t>i</w:t>
      </w:r>
      <w:r w:rsidR="00DF2BCC" w:rsidRPr="00C031D4">
        <w:rPr>
          <w:b/>
          <w:szCs w:val="24"/>
          <w:u w:val="single"/>
        </w:rPr>
        <w:t xml:space="preserve">nformation </w:t>
      </w:r>
      <w:r w:rsidR="00DF2BCC">
        <w:rPr>
          <w:b/>
          <w:szCs w:val="24"/>
          <w:u w:val="single"/>
        </w:rPr>
        <w:t>t</w:t>
      </w:r>
      <w:r w:rsidR="00DF2BCC" w:rsidRPr="00C031D4">
        <w:rPr>
          <w:b/>
          <w:szCs w:val="24"/>
          <w:u w:val="single"/>
        </w:rPr>
        <w:t xml:space="preserve">echnology and </w:t>
      </w:r>
      <w:r w:rsidR="00DF2BCC">
        <w:rPr>
          <w:b/>
          <w:szCs w:val="24"/>
          <w:u w:val="single"/>
        </w:rPr>
        <w:t>b</w:t>
      </w:r>
      <w:r w:rsidR="00DF2BCC" w:rsidRPr="00C031D4">
        <w:rPr>
          <w:b/>
          <w:szCs w:val="24"/>
          <w:u w:val="single"/>
        </w:rPr>
        <w:t xml:space="preserve">urden </w:t>
      </w:r>
      <w:r w:rsidR="00DF2BCC">
        <w:rPr>
          <w:b/>
          <w:szCs w:val="24"/>
          <w:u w:val="single"/>
        </w:rPr>
        <w:t>r</w:t>
      </w:r>
      <w:r w:rsidR="00DF2BCC" w:rsidRPr="00C031D4">
        <w:rPr>
          <w:b/>
          <w:szCs w:val="24"/>
          <w:u w:val="single"/>
        </w:rPr>
        <w:t>eduction.</w:t>
      </w:r>
      <w:r w:rsidR="00DF2BCC" w:rsidRPr="00C031D4">
        <w:rPr>
          <w:szCs w:val="24"/>
        </w:rPr>
        <w:t xml:space="preserve">  </w:t>
      </w:r>
      <w:r w:rsidR="001B1709" w:rsidRPr="001B1709">
        <w:t>NARA collects this information by email and telephone. Respondents electronically submit requests and copies of printed materials they wish to display or distribute at the event for NARA review, and may add additional details by telephone. Due to the nature of the information, no additional technology options would reduce the burden.</w:t>
      </w:r>
    </w:p>
    <w:p w14:paraId="4E25204C" w14:textId="77777777" w:rsidR="00DF2BCC" w:rsidRPr="00C031D4" w:rsidRDefault="00DF2BCC" w:rsidP="009A4F47">
      <w:pPr>
        <w:rPr>
          <w:szCs w:val="24"/>
        </w:rPr>
      </w:pPr>
    </w:p>
    <w:p w14:paraId="0154D01E" w14:textId="78DB8698" w:rsidR="00DF2BCC" w:rsidRPr="00C031D4" w:rsidRDefault="009A4F47" w:rsidP="009A4F47">
      <w:pPr>
        <w:rPr>
          <w:szCs w:val="24"/>
        </w:rPr>
      </w:pPr>
      <w:r w:rsidRPr="009A4F47">
        <w:rPr>
          <w:b/>
          <w:szCs w:val="24"/>
        </w:rPr>
        <w:t>4.</w:t>
      </w:r>
      <w:r w:rsidRPr="009A4F47">
        <w:rPr>
          <w:b/>
          <w:szCs w:val="24"/>
        </w:rPr>
        <w:tab/>
      </w:r>
      <w:r w:rsidR="00DF2BCC" w:rsidRPr="00C031D4">
        <w:rPr>
          <w:b/>
          <w:szCs w:val="24"/>
          <w:u w:val="single"/>
        </w:rPr>
        <w:t xml:space="preserve">Efforts to </w:t>
      </w:r>
      <w:r w:rsidR="00DF2BCC">
        <w:rPr>
          <w:b/>
          <w:szCs w:val="24"/>
          <w:u w:val="single"/>
        </w:rPr>
        <w:t>i</w:t>
      </w:r>
      <w:r w:rsidR="00DF2BCC" w:rsidRPr="00C031D4">
        <w:rPr>
          <w:b/>
          <w:szCs w:val="24"/>
          <w:u w:val="single"/>
        </w:rPr>
        <w:t xml:space="preserve">dentify </w:t>
      </w:r>
      <w:r w:rsidR="00DF2BCC">
        <w:rPr>
          <w:b/>
          <w:szCs w:val="24"/>
          <w:u w:val="single"/>
        </w:rPr>
        <w:t>d</w:t>
      </w:r>
      <w:r w:rsidR="00DF2BCC" w:rsidRPr="00C031D4">
        <w:rPr>
          <w:b/>
          <w:szCs w:val="24"/>
          <w:u w:val="single"/>
        </w:rPr>
        <w:t xml:space="preserve">uplication and </w:t>
      </w:r>
      <w:r w:rsidR="00DF2BCC">
        <w:rPr>
          <w:b/>
          <w:szCs w:val="24"/>
          <w:u w:val="single"/>
        </w:rPr>
        <w:t>u</w:t>
      </w:r>
      <w:r w:rsidR="00DF2BCC" w:rsidRPr="00C031D4">
        <w:rPr>
          <w:b/>
          <w:szCs w:val="24"/>
          <w:u w:val="single"/>
        </w:rPr>
        <w:t xml:space="preserve">se of </w:t>
      </w:r>
      <w:r w:rsidR="00DF2BCC">
        <w:rPr>
          <w:b/>
          <w:szCs w:val="24"/>
          <w:u w:val="single"/>
        </w:rPr>
        <w:t>s</w:t>
      </w:r>
      <w:r w:rsidR="00DF2BCC" w:rsidRPr="00C031D4">
        <w:rPr>
          <w:b/>
          <w:szCs w:val="24"/>
          <w:u w:val="single"/>
        </w:rPr>
        <w:t xml:space="preserve">imilar </w:t>
      </w:r>
      <w:r w:rsidR="00DF2BCC">
        <w:rPr>
          <w:b/>
          <w:szCs w:val="24"/>
          <w:u w:val="single"/>
        </w:rPr>
        <w:t>i</w:t>
      </w:r>
      <w:r w:rsidR="00DF2BCC" w:rsidRPr="00C031D4">
        <w:rPr>
          <w:b/>
          <w:szCs w:val="24"/>
          <w:u w:val="single"/>
        </w:rPr>
        <w:t>nformation.</w:t>
      </w:r>
      <w:r w:rsidR="000A5F1E">
        <w:rPr>
          <w:szCs w:val="24"/>
        </w:rPr>
        <w:t xml:space="preserve">  No duplication exists. </w:t>
      </w:r>
      <w:r w:rsidR="00DF2BCC" w:rsidRPr="00C031D4">
        <w:rPr>
          <w:szCs w:val="24"/>
        </w:rPr>
        <w:t>No similar information is already available.</w:t>
      </w:r>
    </w:p>
    <w:p w14:paraId="2DC0AD78" w14:textId="77777777" w:rsidR="00DF2BCC" w:rsidRPr="00C031D4" w:rsidRDefault="00DF2BCC" w:rsidP="009A4F47">
      <w:pPr>
        <w:rPr>
          <w:szCs w:val="24"/>
        </w:rPr>
      </w:pPr>
    </w:p>
    <w:p w14:paraId="53CBB2A1" w14:textId="77777777" w:rsidR="00DF2BCC" w:rsidRPr="00C031D4" w:rsidRDefault="009A4F47" w:rsidP="009A4F47">
      <w:pPr>
        <w:rPr>
          <w:szCs w:val="24"/>
        </w:rPr>
      </w:pPr>
      <w:r w:rsidRPr="009A4F47">
        <w:rPr>
          <w:b/>
          <w:szCs w:val="24"/>
        </w:rPr>
        <w:t>5.</w:t>
      </w:r>
      <w:r w:rsidRPr="009A4F47">
        <w:rPr>
          <w:b/>
          <w:szCs w:val="24"/>
        </w:rPr>
        <w:tab/>
      </w:r>
      <w:r w:rsidR="00DF2BCC" w:rsidRPr="00C031D4">
        <w:rPr>
          <w:b/>
          <w:szCs w:val="24"/>
          <w:u w:val="single"/>
        </w:rPr>
        <w:t xml:space="preserve">Impact on </w:t>
      </w:r>
      <w:r w:rsidR="00DF2BCC">
        <w:rPr>
          <w:b/>
          <w:szCs w:val="24"/>
          <w:u w:val="single"/>
        </w:rPr>
        <w:t>s</w:t>
      </w:r>
      <w:r w:rsidR="00DF2BCC" w:rsidRPr="00C031D4">
        <w:rPr>
          <w:b/>
          <w:szCs w:val="24"/>
          <w:u w:val="single"/>
        </w:rPr>
        <w:t xml:space="preserve">mall </w:t>
      </w:r>
      <w:r w:rsidR="00DF2BCC">
        <w:rPr>
          <w:b/>
          <w:szCs w:val="24"/>
          <w:u w:val="single"/>
        </w:rPr>
        <w:t>b</w:t>
      </w:r>
      <w:r w:rsidR="00DF2BCC" w:rsidRPr="00C031D4">
        <w:rPr>
          <w:b/>
          <w:szCs w:val="24"/>
          <w:u w:val="single"/>
        </w:rPr>
        <w:t xml:space="preserve">usinesses or </w:t>
      </w:r>
      <w:r w:rsidR="00DF2BCC">
        <w:rPr>
          <w:b/>
          <w:szCs w:val="24"/>
          <w:u w:val="single"/>
        </w:rPr>
        <w:t>o</w:t>
      </w:r>
      <w:r w:rsidR="00DF2BCC" w:rsidRPr="00C031D4">
        <w:rPr>
          <w:b/>
          <w:szCs w:val="24"/>
          <w:u w:val="single"/>
        </w:rPr>
        <w:t xml:space="preserve">ther </w:t>
      </w:r>
      <w:r w:rsidR="00DF2BCC">
        <w:rPr>
          <w:b/>
          <w:szCs w:val="24"/>
          <w:u w:val="single"/>
        </w:rPr>
        <w:t>s</w:t>
      </w:r>
      <w:r w:rsidR="00DF2BCC" w:rsidRPr="00C031D4">
        <w:rPr>
          <w:b/>
          <w:szCs w:val="24"/>
          <w:u w:val="single"/>
        </w:rPr>
        <w:t xml:space="preserve">mall </w:t>
      </w:r>
      <w:r w:rsidR="00DF2BCC">
        <w:rPr>
          <w:b/>
          <w:szCs w:val="24"/>
          <w:u w:val="single"/>
        </w:rPr>
        <w:t>e</w:t>
      </w:r>
      <w:r w:rsidR="00DF2BCC" w:rsidRPr="00C031D4">
        <w:rPr>
          <w:b/>
          <w:szCs w:val="24"/>
          <w:u w:val="single"/>
        </w:rPr>
        <w:t>ntities.</w:t>
      </w:r>
      <w:r w:rsidR="00DF2BCC" w:rsidRPr="00C031D4">
        <w:rPr>
          <w:szCs w:val="24"/>
        </w:rPr>
        <w:t xml:space="preserve">  The information collection does not have a significant impact on small businesses or other small entities.</w:t>
      </w:r>
    </w:p>
    <w:p w14:paraId="4890AE41" w14:textId="77777777" w:rsidR="00DF2BCC" w:rsidRPr="00C031D4" w:rsidRDefault="00DF2BCC" w:rsidP="009A4F47">
      <w:pPr>
        <w:rPr>
          <w:szCs w:val="24"/>
        </w:rPr>
      </w:pPr>
    </w:p>
    <w:p w14:paraId="7179DB03" w14:textId="346C9EF3" w:rsidR="00DF2BCC" w:rsidRPr="00C031D4" w:rsidRDefault="009A4F47" w:rsidP="009A4F47">
      <w:pPr>
        <w:rPr>
          <w:szCs w:val="24"/>
        </w:rPr>
      </w:pPr>
      <w:r w:rsidRPr="009A4F47">
        <w:rPr>
          <w:b/>
          <w:szCs w:val="24"/>
        </w:rPr>
        <w:t>6.</w:t>
      </w:r>
      <w:r w:rsidRPr="009A4F47">
        <w:rPr>
          <w:b/>
          <w:szCs w:val="24"/>
        </w:rPr>
        <w:tab/>
      </w:r>
      <w:r w:rsidR="00DF2BCC" w:rsidRPr="00C031D4">
        <w:rPr>
          <w:b/>
          <w:szCs w:val="24"/>
          <w:u w:val="single"/>
        </w:rPr>
        <w:t xml:space="preserve">Consequences of </w:t>
      </w:r>
      <w:r w:rsidR="00DF2BCC">
        <w:rPr>
          <w:b/>
          <w:szCs w:val="24"/>
          <w:u w:val="single"/>
        </w:rPr>
        <w:t>c</w:t>
      </w:r>
      <w:r w:rsidR="00DF2BCC" w:rsidRPr="00C031D4">
        <w:rPr>
          <w:b/>
          <w:szCs w:val="24"/>
          <w:u w:val="single"/>
        </w:rPr>
        <w:t xml:space="preserve">ollecting the </w:t>
      </w:r>
      <w:r w:rsidR="00DF2BCC">
        <w:rPr>
          <w:b/>
          <w:szCs w:val="24"/>
          <w:u w:val="single"/>
        </w:rPr>
        <w:t>i</w:t>
      </w:r>
      <w:r w:rsidR="00DF2BCC" w:rsidRPr="00C031D4">
        <w:rPr>
          <w:b/>
          <w:szCs w:val="24"/>
          <w:u w:val="single"/>
        </w:rPr>
        <w:t xml:space="preserve">nformation </w:t>
      </w:r>
      <w:r w:rsidR="00DF2BCC">
        <w:rPr>
          <w:b/>
          <w:szCs w:val="24"/>
          <w:u w:val="single"/>
        </w:rPr>
        <w:t>l</w:t>
      </w:r>
      <w:r w:rsidR="00DF2BCC" w:rsidRPr="00C031D4">
        <w:rPr>
          <w:b/>
          <w:szCs w:val="24"/>
          <w:u w:val="single"/>
        </w:rPr>
        <w:t xml:space="preserve">ess </w:t>
      </w:r>
      <w:r w:rsidR="00DF2BCC">
        <w:rPr>
          <w:b/>
          <w:szCs w:val="24"/>
          <w:u w:val="single"/>
        </w:rPr>
        <w:t>f</w:t>
      </w:r>
      <w:r w:rsidR="00DF2BCC" w:rsidRPr="00C031D4">
        <w:rPr>
          <w:b/>
          <w:szCs w:val="24"/>
          <w:u w:val="single"/>
        </w:rPr>
        <w:t>requently.</w:t>
      </w:r>
      <w:r w:rsidR="00DF2BCC" w:rsidRPr="00C031D4">
        <w:rPr>
          <w:szCs w:val="24"/>
        </w:rPr>
        <w:t xml:space="preserve">  </w:t>
      </w:r>
      <w:r w:rsidR="001B1709">
        <w:rPr>
          <w:szCs w:val="24"/>
        </w:rPr>
        <w:t>NARA cannot collect t</w:t>
      </w:r>
      <w:r w:rsidR="001B1709" w:rsidRPr="00C031D4">
        <w:rPr>
          <w:szCs w:val="24"/>
        </w:rPr>
        <w:t xml:space="preserve">he </w:t>
      </w:r>
      <w:r w:rsidR="00DF2BCC" w:rsidRPr="00C031D4">
        <w:rPr>
          <w:szCs w:val="24"/>
        </w:rPr>
        <w:t xml:space="preserve">information less frequently than once per new request to use a NARA public area because </w:t>
      </w:r>
      <w:r w:rsidR="001B1709">
        <w:rPr>
          <w:szCs w:val="24"/>
        </w:rPr>
        <w:t>we</w:t>
      </w:r>
      <w:r w:rsidR="001B1709" w:rsidRPr="00C031D4">
        <w:rPr>
          <w:szCs w:val="24"/>
        </w:rPr>
        <w:t xml:space="preserve"> </w:t>
      </w:r>
      <w:r w:rsidR="000A5F1E">
        <w:rPr>
          <w:szCs w:val="24"/>
        </w:rPr>
        <w:t xml:space="preserve">must evaluate each request. </w:t>
      </w:r>
      <w:r w:rsidR="00DF2BCC" w:rsidRPr="00C031D4">
        <w:rPr>
          <w:szCs w:val="24"/>
        </w:rPr>
        <w:t xml:space="preserve">If </w:t>
      </w:r>
      <w:r w:rsidR="001B1709">
        <w:rPr>
          <w:szCs w:val="24"/>
        </w:rPr>
        <w:t xml:space="preserve">NARA did not collect </w:t>
      </w:r>
      <w:r w:rsidR="00DF2BCC" w:rsidRPr="00C031D4">
        <w:rPr>
          <w:szCs w:val="24"/>
        </w:rPr>
        <w:t xml:space="preserve">this information, we would </w:t>
      </w:r>
      <w:r w:rsidR="001B1709">
        <w:rPr>
          <w:szCs w:val="24"/>
        </w:rPr>
        <w:t>be unable</w:t>
      </w:r>
      <w:r w:rsidR="00DF2BCC" w:rsidRPr="00C031D4">
        <w:rPr>
          <w:szCs w:val="24"/>
        </w:rPr>
        <w:t xml:space="preserve"> to allow outside groups and other Federal agencies to use NARA public areas for events.</w:t>
      </w:r>
    </w:p>
    <w:p w14:paraId="6AD3F567" w14:textId="77777777" w:rsidR="00DF2BCC" w:rsidRPr="00C031D4" w:rsidRDefault="00DF2BCC" w:rsidP="009A4F47">
      <w:pPr>
        <w:rPr>
          <w:szCs w:val="24"/>
        </w:rPr>
      </w:pPr>
    </w:p>
    <w:p w14:paraId="607A5F3C" w14:textId="77777777" w:rsidR="00DF2BCC" w:rsidRPr="00C031D4" w:rsidRDefault="009A4F47" w:rsidP="009A4F47">
      <w:pPr>
        <w:rPr>
          <w:szCs w:val="24"/>
        </w:rPr>
      </w:pPr>
      <w:r w:rsidRPr="009A4F47">
        <w:rPr>
          <w:b/>
          <w:szCs w:val="24"/>
        </w:rPr>
        <w:t>7.</w:t>
      </w:r>
      <w:r w:rsidRPr="009A4F47">
        <w:rPr>
          <w:b/>
          <w:szCs w:val="24"/>
        </w:rPr>
        <w:tab/>
      </w:r>
      <w:r w:rsidR="00DF2BCC" w:rsidRPr="00C031D4">
        <w:rPr>
          <w:b/>
          <w:szCs w:val="24"/>
          <w:u w:val="single"/>
        </w:rPr>
        <w:t xml:space="preserve">Special </w:t>
      </w:r>
      <w:r w:rsidR="00DF2BCC">
        <w:rPr>
          <w:b/>
          <w:szCs w:val="24"/>
          <w:u w:val="single"/>
        </w:rPr>
        <w:t>c</w:t>
      </w:r>
      <w:r w:rsidR="00DF2BCC" w:rsidRPr="00C031D4">
        <w:rPr>
          <w:b/>
          <w:szCs w:val="24"/>
          <w:u w:val="single"/>
        </w:rPr>
        <w:t xml:space="preserve">ircumstances </w:t>
      </w:r>
      <w:r w:rsidR="00DF2BCC">
        <w:rPr>
          <w:b/>
          <w:szCs w:val="24"/>
          <w:u w:val="single"/>
        </w:rPr>
        <w:t>r</w:t>
      </w:r>
      <w:r w:rsidR="00DF2BCC" w:rsidRPr="00C031D4">
        <w:rPr>
          <w:b/>
          <w:szCs w:val="24"/>
          <w:u w:val="single"/>
        </w:rPr>
        <w:t xml:space="preserve">elating to the </w:t>
      </w:r>
      <w:r w:rsidR="00DF2BCC">
        <w:rPr>
          <w:b/>
          <w:szCs w:val="24"/>
          <w:u w:val="single"/>
        </w:rPr>
        <w:t>g</w:t>
      </w:r>
      <w:r w:rsidR="00DF2BCC" w:rsidRPr="00C031D4">
        <w:rPr>
          <w:b/>
          <w:szCs w:val="24"/>
          <w:u w:val="single"/>
        </w:rPr>
        <w:t>uidelines of 5 CFR 1320.5.</w:t>
      </w:r>
      <w:r w:rsidR="00DF2BCC" w:rsidRPr="00C031D4">
        <w:rPr>
          <w:szCs w:val="24"/>
        </w:rPr>
        <w:t xml:space="preserve">  </w:t>
      </w:r>
      <w:r w:rsidR="001B1709">
        <w:rPr>
          <w:szCs w:val="24"/>
        </w:rPr>
        <w:t xml:space="preserve">We collect this information </w:t>
      </w:r>
      <w:r w:rsidR="00DF2BCC" w:rsidRPr="00C031D4">
        <w:rPr>
          <w:szCs w:val="24"/>
        </w:rPr>
        <w:t>in a manner consistent with the guidelines in 5 CFR 1320.</w:t>
      </w:r>
    </w:p>
    <w:p w14:paraId="51A47383" w14:textId="77777777" w:rsidR="00DF2BCC" w:rsidRPr="00C031D4" w:rsidRDefault="00DF2BCC" w:rsidP="009A4F47">
      <w:pPr>
        <w:rPr>
          <w:szCs w:val="24"/>
        </w:rPr>
      </w:pPr>
    </w:p>
    <w:p w14:paraId="2CF045F4" w14:textId="0953232F" w:rsidR="00DF2BCC" w:rsidRPr="00C031D4" w:rsidRDefault="009A4F47" w:rsidP="009A4F47">
      <w:pPr>
        <w:rPr>
          <w:szCs w:val="24"/>
        </w:rPr>
      </w:pPr>
      <w:r w:rsidRPr="009A4F47">
        <w:rPr>
          <w:b/>
          <w:szCs w:val="24"/>
        </w:rPr>
        <w:lastRenderedPageBreak/>
        <w:t>8.</w:t>
      </w:r>
      <w:r w:rsidRPr="009A4F47">
        <w:rPr>
          <w:b/>
          <w:szCs w:val="24"/>
        </w:rPr>
        <w:tab/>
      </w:r>
      <w:r w:rsidR="00DF2BCC" w:rsidRPr="00C031D4">
        <w:rPr>
          <w:b/>
          <w:szCs w:val="24"/>
          <w:u w:val="single"/>
        </w:rPr>
        <w:t xml:space="preserve">Comments in </w:t>
      </w:r>
      <w:r w:rsidR="00DF2BCC">
        <w:rPr>
          <w:b/>
          <w:szCs w:val="24"/>
          <w:u w:val="single"/>
        </w:rPr>
        <w:t>r</w:t>
      </w:r>
      <w:r w:rsidR="00DF2BCC" w:rsidRPr="00C031D4">
        <w:rPr>
          <w:b/>
          <w:szCs w:val="24"/>
          <w:u w:val="single"/>
        </w:rPr>
        <w:t xml:space="preserve">esponse to the Federal Register </w:t>
      </w:r>
      <w:r w:rsidR="00DF2BCC">
        <w:rPr>
          <w:b/>
          <w:szCs w:val="24"/>
          <w:u w:val="single"/>
        </w:rPr>
        <w:t>n</w:t>
      </w:r>
      <w:r w:rsidR="00DF2BCC" w:rsidRPr="00C031D4">
        <w:rPr>
          <w:b/>
          <w:szCs w:val="24"/>
          <w:u w:val="single"/>
        </w:rPr>
        <w:t xml:space="preserve">otice and </w:t>
      </w:r>
      <w:r w:rsidR="00DF2BCC">
        <w:rPr>
          <w:b/>
          <w:szCs w:val="24"/>
          <w:u w:val="single"/>
        </w:rPr>
        <w:t>e</w:t>
      </w:r>
      <w:r w:rsidR="00DF2BCC" w:rsidRPr="00C031D4">
        <w:rPr>
          <w:b/>
          <w:szCs w:val="24"/>
          <w:u w:val="single"/>
        </w:rPr>
        <w:t xml:space="preserve">fforts to </w:t>
      </w:r>
      <w:r w:rsidR="00DF2BCC">
        <w:rPr>
          <w:b/>
          <w:szCs w:val="24"/>
          <w:u w:val="single"/>
        </w:rPr>
        <w:t>c</w:t>
      </w:r>
      <w:r w:rsidR="00DF2BCC" w:rsidRPr="00C031D4">
        <w:rPr>
          <w:b/>
          <w:szCs w:val="24"/>
          <w:u w:val="single"/>
        </w:rPr>
        <w:t xml:space="preserve">onsult </w:t>
      </w:r>
      <w:r w:rsidR="00DF2BCC">
        <w:rPr>
          <w:b/>
          <w:szCs w:val="24"/>
          <w:u w:val="single"/>
        </w:rPr>
        <w:t>o</w:t>
      </w:r>
      <w:r w:rsidR="00DF2BCC" w:rsidRPr="00C031D4">
        <w:rPr>
          <w:b/>
          <w:szCs w:val="24"/>
          <w:u w:val="single"/>
        </w:rPr>
        <w:t xml:space="preserve">utside </w:t>
      </w:r>
      <w:r w:rsidR="00DF2BCC">
        <w:rPr>
          <w:b/>
          <w:szCs w:val="24"/>
          <w:u w:val="single"/>
        </w:rPr>
        <w:t>a</w:t>
      </w:r>
      <w:r w:rsidR="00DF2BCC" w:rsidRPr="00C031D4">
        <w:rPr>
          <w:b/>
          <w:szCs w:val="24"/>
          <w:u w:val="single"/>
        </w:rPr>
        <w:t>gency.</w:t>
      </w:r>
      <w:r w:rsidR="00DF2BCC" w:rsidRPr="00C031D4">
        <w:rPr>
          <w:szCs w:val="24"/>
        </w:rPr>
        <w:t xml:space="preserve">  </w:t>
      </w:r>
      <w:smartTag w:uri="urn:schemas-microsoft-com:office:smarttags" w:element="stockticker">
        <w:r w:rsidR="00DF2BCC" w:rsidRPr="00C031D4">
          <w:rPr>
            <w:szCs w:val="24"/>
          </w:rPr>
          <w:t>NARA</w:t>
        </w:r>
      </w:smartTag>
      <w:r w:rsidR="00DF2BCC" w:rsidRPr="00C031D4">
        <w:rPr>
          <w:szCs w:val="24"/>
        </w:rPr>
        <w:t xml:space="preserve"> provided the public an opportunity to comment on the information collection in the </w:t>
      </w:r>
      <w:r w:rsidR="00DF2BCC" w:rsidRPr="00717DE3">
        <w:rPr>
          <w:i/>
          <w:szCs w:val="24"/>
        </w:rPr>
        <w:t>Federal Register</w:t>
      </w:r>
      <w:r w:rsidR="00DF2BCC" w:rsidRPr="00C031D4">
        <w:rPr>
          <w:szCs w:val="24"/>
        </w:rPr>
        <w:t xml:space="preserve">, </w:t>
      </w:r>
      <w:r w:rsidR="004708F5">
        <w:rPr>
          <w:szCs w:val="24"/>
        </w:rPr>
        <w:t xml:space="preserve">July </w:t>
      </w:r>
      <w:r w:rsidR="00BC1F94">
        <w:rPr>
          <w:szCs w:val="24"/>
        </w:rPr>
        <w:t>27</w:t>
      </w:r>
      <w:r w:rsidR="0090393B">
        <w:rPr>
          <w:szCs w:val="24"/>
        </w:rPr>
        <w:t xml:space="preserve">, </w:t>
      </w:r>
      <w:r w:rsidR="00DF2BCC">
        <w:rPr>
          <w:szCs w:val="24"/>
        </w:rPr>
        <w:t>201</w:t>
      </w:r>
      <w:r w:rsidR="005A78A5">
        <w:rPr>
          <w:szCs w:val="24"/>
        </w:rPr>
        <w:t>8</w:t>
      </w:r>
      <w:r w:rsidR="00DF2BCC" w:rsidRPr="00C031D4">
        <w:rPr>
          <w:szCs w:val="24"/>
        </w:rPr>
        <w:t xml:space="preserve"> (</w:t>
      </w:r>
      <w:r w:rsidR="00DF2BCC">
        <w:rPr>
          <w:szCs w:val="24"/>
        </w:rPr>
        <w:t>8</w:t>
      </w:r>
      <w:r w:rsidR="005A78A5">
        <w:rPr>
          <w:szCs w:val="24"/>
        </w:rPr>
        <w:t>3</w:t>
      </w:r>
      <w:r w:rsidR="00DF2BCC" w:rsidRPr="00C031D4">
        <w:rPr>
          <w:szCs w:val="24"/>
        </w:rPr>
        <w:t xml:space="preserve"> FR </w:t>
      </w:r>
      <w:r w:rsidR="00BC1F94">
        <w:rPr>
          <w:szCs w:val="24"/>
        </w:rPr>
        <w:t>35681</w:t>
      </w:r>
      <w:r w:rsidR="000A5F1E">
        <w:rPr>
          <w:szCs w:val="24"/>
        </w:rPr>
        <w:t xml:space="preserve">). </w:t>
      </w:r>
      <w:r>
        <w:rPr>
          <w:szCs w:val="24"/>
        </w:rPr>
        <w:t>We did not receive any comments</w:t>
      </w:r>
      <w:r w:rsidR="00DF2BCC" w:rsidRPr="00C031D4">
        <w:rPr>
          <w:szCs w:val="24"/>
        </w:rPr>
        <w:t>.</w:t>
      </w:r>
    </w:p>
    <w:p w14:paraId="18B8618F" w14:textId="77777777" w:rsidR="00DF2BCC" w:rsidRPr="00C031D4" w:rsidRDefault="00DF2BCC" w:rsidP="009A4F47">
      <w:pPr>
        <w:rPr>
          <w:szCs w:val="24"/>
        </w:rPr>
      </w:pPr>
    </w:p>
    <w:p w14:paraId="74835C19" w14:textId="77777777" w:rsidR="00DF2BCC" w:rsidRPr="00C031D4" w:rsidRDefault="009A4F47" w:rsidP="009A4F47">
      <w:pPr>
        <w:rPr>
          <w:szCs w:val="24"/>
        </w:rPr>
      </w:pPr>
      <w:r w:rsidRPr="009A4F47">
        <w:rPr>
          <w:b/>
          <w:szCs w:val="24"/>
        </w:rPr>
        <w:t>9.</w:t>
      </w:r>
      <w:r w:rsidRPr="009A4F47">
        <w:rPr>
          <w:b/>
          <w:szCs w:val="24"/>
        </w:rPr>
        <w:tab/>
      </w:r>
      <w:r w:rsidR="00DF2BCC" w:rsidRPr="00C031D4">
        <w:rPr>
          <w:b/>
          <w:szCs w:val="24"/>
          <w:u w:val="single"/>
        </w:rPr>
        <w:t xml:space="preserve">Explanation of </w:t>
      </w:r>
      <w:r w:rsidR="00DF2BCC">
        <w:rPr>
          <w:b/>
          <w:szCs w:val="24"/>
          <w:u w:val="single"/>
        </w:rPr>
        <w:t>a</w:t>
      </w:r>
      <w:r w:rsidR="00DF2BCC" w:rsidRPr="00C031D4">
        <w:rPr>
          <w:b/>
          <w:szCs w:val="24"/>
          <w:u w:val="single"/>
        </w:rPr>
        <w:t xml:space="preserve">ny </w:t>
      </w:r>
      <w:r w:rsidR="00DF2BCC">
        <w:rPr>
          <w:b/>
          <w:szCs w:val="24"/>
          <w:u w:val="single"/>
        </w:rPr>
        <w:t>p</w:t>
      </w:r>
      <w:r w:rsidR="00DF2BCC" w:rsidRPr="00C031D4">
        <w:rPr>
          <w:b/>
          <w:szCs w:val="24"/>
          <w:u w:val="single"/>
        </w:rPr>
        <w:t xml:space="preserve">ayment or </w:t>
      </w:r>
      <w:r w:rsidR="00DF2BCC">
        <w:rPr>
          <w:b/>
          <w:szCs w:val="24"/>
          <w:u w:val="single"/>
        </w:rPr>
        <w:t>g</w:t>
      </w:r>
      <w:r w:rsidR="00DF2BCC" w:rsidRPr="00C031D4">
        <w:rPr>
          <w:b/>
          <w:szCs w:val="24"/>
          <w:u w:val="single"/>
        </w:rPr>
        <w:t xml:space="preserve">ift to </w:t>
      </w:r>
      <w:r w:rsidR="00DF2BCC">
        <w:rPr>
          <w:b/>
          <w:szCs w:val="24"/>
          <w:u w:val="single"/>
        </w:rPr>
        <w:t>r</w:t>
      </w:r>
      <w:r w:rsidR="00DF2BCC" w:rsidRPr="00C031D4">
        <w:rPr>
          <w:b/>
          <w:szCs w:val="24"/>
          <w:u w:val="single"/>
        </w:rPr>
        <w:t>espondents.</w:t>
      </w:r>
      <w:r w:rsidR="00DF2BCC" w:rsidRPr="00C031D4">
        <w:rPr>
          <w:szCs w:val="24"/>
        </w:rPr>
        <w:t xml:space="preserve">  N</w:t>
      </w:r>
      <w:r w:rsidR="001B1709">
        <w:rPr>
          <w:szCs w:val="24"/>
        </w:rPr>
        <w:t>ARA provides n</w:t>
      </w:r>
      <w:r w:rsidR="00DF2BCC" w:rsidRPr="00C031D4">
        <w:rPr>
          <w:szCs w:val="24"/>
        </w:rPr>
        <w:t>o payment or gift to respondents.</w:t>
      </w:r>
    </w:p>
    <w:p w14:paraId="6E713147" w14:textId="77777777" w:rsidR="00DF2BCC" w:rsidRPr="00C031D4" w:rsidRDefault="00DF2BCC" w:rsidP="009A4F47">
      <w:pPr>
        <w:rPr>
          <w:szCs w:val="24"/>
        </w:rPr>
      </w:pPr>
    </w:p>
    <w:p w14:paraId="077C56ED" w14:textId="77777777" w:rsidR="00DF2BCC" w:rsidRPr="00C031D4" w:rsidRDefault="009A4F47" w:rsidP="009A4F47">
      <w:pPr>
        <w:rPr>
          <w:szCs w:val="24"/>
        </w:rPr>
      </w:pPr>
      <w:r w:rsidRPr="009A4F47">
        <w:rPr>
          <w:b/>
          <w:szCs w:val="24"/>
        </w:rPr>
        <w:t>10.</w:t>
      </w:r>
      <w:r w:rsidRPr="009A4F47">
        <w:rPr>
          <w:b/>
          <w:szCs w:val="24"/>
        </w:rPr>
        <w:tab/>
      </w:r>
      <w:r w:rsidR="00DF2BCC" w:rsidRPr="00C031D4">
        <w:rPr>
          <w:b/>
          <w:szCs w:val="24"/>
          <w:u w:val="single"/>
        </w:rPr>
        <w:t xml:space="preserve">Assurance of </w:t>
      </w:r>
      <w:r w:rsidR="00DF2BCC">
        <w:rPr>
          <w:b/>
          <w:szCs w:val="24"/>
          <w:u w:val="single"/>
        </w:rPr>
        <w:t>c</w:t>
      </w:r>
      <w:r w:rsidR="00DF2BCC" w:rsidRPr="00C031D4">
        <w:rPr>
          <w:b/>
          <w:szCs w:val="24"/>
          <w:u w:val="single"/>
        </w:rPr>
        <w:t xml:space="preserve">onfidentiality </w:t>
      </w:r>
      <w:r w:rsidR="00DF2BCC">
        <w:rPr>
          <w:b/>
          <w:szCs w:val="24"/>
          <w:u w:val="single"/>
        </w:rPr>
        <w:t>p</w:t>
      </w:r>
      <w:r w:rsidR="00DF2BCC" w:rsidRPr="00C031D4">
        <w:rPr>
          <w:b/>
          <w:szCs w:val="24"/>
          <w:u w:val="single"/>
        </w:rPr>
        <w:t xml:space="preserve">rovided to </w:t>
      </w:r>
      <w:r w:rsidR="00DF2BCC">
        <w:rPr>
          <w:b/>
          <w:szCs w:val="24"/>
          <w:u w:val="single"/>
        </w:rPr>
        <w:t>r</w:t>
      </w:r>
      <w:r w:rsidR="00DF2BCC" w:rsidRPr="00C031D4">
        <w:rPr>
          <w:b/>
          <w:szCs w:val="24"/>
          <w:u w:val="single"/>
        </w:rPr>
        <w:t>espondents.</w:t>
      </w:r>
      <w:r w:rsidR="00DF2BCC" w:rsidRPr="00C031D4">
        <w:rPr>
          <w:szCs w:val="24"/>
        </w:rPr>
        <w:t xml:space="preserve">  </w:t>
      </w:r>
      <w:r w:rsidR="001B1709">
        <w:rPr>
          <w:szCs w:val="24"/>
        </w:rPr>
        <w:t>We do not collect information that would require privacy or confidentiality</w:t>
      </w:r>
      <w:r w:rsidR="00DF2BCC" w:rsidRPr="00C031D4">
        <w:rPr>
          <w:szCs w:val="24"/>
        </w:rPr>
        <w:t>.</w:t>
      </w:r>
    </w:p>
    <w:p w14:paraId="481F6564" w14:textId="77777777" w:rsidR="00DF2BCC" w:rsidRPr="00C031D4" w:rsidRDefault="00DF2BCC" w:rsidP="009A4F47">
      <w:pPr>
        <w:rPr>
          <w:szCs w:val="24"/>
        </w:rPr>
      </w:pPr>
    </w:p>
    <w:p w14:paraId="77817601" w14:textId="77777777" w:rsidR="00DF2BCC" w:rsidRPr="00C031D4" w:rsidRDefault="009A4F47" w:rsidP="009A4F47">
      <w:pPr>
        <w:rPr>
          <w:szCs w:val="24"/>
        </w:rPr>
      </w:pPr>
      <w:r w:rsidRPr="009A4F47">
        <w:rPr>
          <w:b/>
          <w:szCs w:val="24"/>
        </w:rPr>
        <w:t>11.</w:t>
      </w:r>
      <w:r w:rsidRPr="009A4F47">
        <w:rPr>
          <w:b/>
          <w:szCs w:val="24"/>
        </w:rPr>
        <w:tab/>
      </w:r>
      <w:r w:rsidR="00DF2BCC" w:rsidRPr="00C031D4">
        <w:rPr>
          <w:b/>
          <w:szCs w:val="24"/>
          <w:u w:val="single"/>
        </w:rPr>
        <w:t xml:space="preserve">Justification for </w:t>
      </w:r>
      <w:r w:rsidR="00DF2BCC">
        <w:rPr>
          <w:b/>
          <w:szCs w:val="24"/>
          <w:u w:val="single"/>
        </w:rPr>
        <w:t>s</w:t>
      </w:r>
      <w:r w:rsidR="00DF2BCC" w:rsidRPr="00C031D4">
        <w:rPr>
          <w:b/>
          <w:szCs w:val="24"/>
          <w:u w:val="single"/>
        </w:rPr>
        <w:t xml:space="preserve">ensitive </w:t>
      </w:r>
      <w:r w:rsidR="00DF2BCC">
        <w:rPr>
          <w:b/>
          <w:szCs w:val="24"/>
          <w:u w:val="single"/>
        </w:rPr>
        <w:t>q</w:t>
      </w:r>
      <w:r w:rsidR="00DF2BCC" w:rsidRPr="00C031D4">
        <w:rPr>
          <w:b/>
          <w:szCs w:val="24"/>
          <w:u w:val="single"/>
        </w:rPr>
        <w:t>uestions.</w:t>
      </w:r>
      <w:r w:rsidR="00DF2BCC" w:rsidRPr="00C031D4">
        <w:rPr>
          <w:szCs w:val="24"/>
        </w:rPr>
        <w:t xml:space="preserve">  </w:t>
      </w:r>
      <w:r w:rsidR="001B1709">
        <w:rPr>
          <w:szCs w:val="24"/>
        </w:rPr>
        <w:t>We do n</w:t>
      </w:r>
      <w:r w:rsidR="001B1709" w:rsidRPr="00C031D4">
        <w:rPr>
          <w:szCs w:val="24"/>
        </w:rPr>
        <w:t>o</w:t>
      </w:r>
      <w:r w:rsidR="001B1709">
        <w:rPr>
          <w:szCs w:val="24"/>
        </w:rPr>
        <w:t>t ask</w:t>
      </w:r>
      <w:r w:rsidR="001B1709" w:rsidRPr="00C031D4">
        <w:rPr>
          <w:szCs w:val="24"/>
        </w:rPr>
        <w:t xml:space="preserve"> </w:t>
      </w:r>
      <w:r w:rsidR="00DF2BCC" w:rsidRPr="00C031D4">
        <w:rPr>
          <w:szCs w:val="24"/>
        </w:rPr>
        <w:t>questions of a sensitive nature.</w:t>
      </w:r>
    </w:p>
    <w:p w14:paraId="3C990BE9" w14:textId="77777777" w:rsidR="00DF2BCC" w:rsidRPr="00C031D4" w:rsidRDefault="00DF2BCC" w:rsidP="009A4F47">
      <w:pPr>
        <w:rPr>
          <w:szCs w:val="24"/>
        </w:rPr>
      </w:pPr>
    </w:p>
    <w:p w14:paraId="566AB3BF" w14:textId="15E8C5B8" w:rsidR="00DF2BCC" w:rsidRPr="00BC1F94" w:rsidRDefault="009A4F47" w:rsidP="009A4F47">
      <w:pPr>
        <w:rPr>
          <w:szCs w:val="24"/>
        </w:rPr>
      </w:pPr>
      <w:r w:rsidRPr="009A4F47">
        <w:rPr>
          <w:b/>
          <w:szCs w:val="24"/>
        </w:rPr>
        <w:t>12.</w:t>
      </w:r>
      <w:r w:rsidRPr="009A4F47">
        <w:rPr>
          <w:b/>
          <w:szCs w:val="24"/>
        </w:rPr>
        <w:tab/>
      </w:r>
      <w:r w:rsidR="00DF2BCC" w:rsidRPr="00C031D4">
        <w:rPr>
          <w:b/>
          <w:szCs w:val="24"/>
          <w:u w:val="single"/>
        </w:rPr>
        <w:t xml:space="preserve">Estimates of </w:t>
      </w:r>
      <w:r w:rsidR="00DF2BCC">
        <w:rPr>
          <w:b/>
          <w:szCs w:val="24"/>
          <w:u w:val="single"/>
        </w:rPr>
        <w:t>h</w:t>
      </w:r>
      <w:r w:rsidR="00DF2BCC" w:rsidRPr="00C031D4">
        <w:rPr>
          <w:b/>
          <w:szCs w:val="24"/>
          <w:u w:val="single"/>
        </w:rPr>
        <w:t xml:space="preserve">our </w:t>
      </w:r>
      <w:r w:rsidR="00DF2BCC">
        <w:rPr>
          <w:b/>
          <w:szCs w:val="24"/>
          <w:u w:val="single"/>
        </w:rPr>
        <w:t>b</w:t>
      </w:r>
      <w:r w:rsidR="00DF2BCC" w:rsidRPr="00C031D4">
        <w:rPr>
          <w:b/>
          <w:szCs w:val="24"/>
          <w:u w:val="single"/>
        </w:rPr>
        <w:t xml:space="preserve">urden </w:t>
      </w:r>
      <w:r w:rsidR="00DF2BCC">
        <w:rPr>
          <w:b/>
          <w:szCs w:val="24"/>
          <w:u w:val="single"/>
        </w:rPr>
        <w:t>i</w:t>
      </w:r>
      <w:r w:rsidR="00DF2BCC" w:rsidRPr="00C031D4">
        <w:rPr>
          <w:b/>
          <w:szCs w:val="24"/>
          <w:u w:val="single"/>
        </w:rPr>
        <w:t xml:space="preserve">ncluding </w:t>
      </w:r>
      <w:r w:rsidR="00DF2BCC">
        <w:rPr>
          <w:b/>
          <w:szCs w:val="24"/>
          <w:u w:val="single"/>
        </w:rPr>
        <w:t>a</w:t>
      </w:r>
      <w:r w:rsidR="00DF2BCC" w:rsidRPr="00C031D4">
        <w:rPr>
          <w:b/>
          <w:szCs w:val="24"/>
          <w:u w:val="single"/>
        </w:rPr>
        <w:t xml:space="preserve">nnualized </w:t>
      </w:r>
      <w:r w:rsidR="00DF2BCC">
        <w:rPr>
          <w:b/>
          <w:szCs w:val="24"/>
          <w:u w:val="single"/>
        </w:rPr>
        <w:t>h</w:t>
      </w:r>
      <w:r w:rsidR="00DF2BCC" w:rsidRPr="00C031D4">
        <w:rPr>
          <w:b/>
          <w:szCs w:val="24"/>
          <w:u w:val="single"/>
        </w:rPr>
        <w:t xml:space="preserve">ourly </w:t>
      </w:r>
      <w:r w:rsidR="00DF2BCC">
        <w:rPr>
          <w:b/>
          <w:szCs w:val="24"/>
          <w:u w:val="single"/>
        </w:rPr>
        <w:t>c</w:t>
      </w:r>
      <w:r w:rsidR="00DF2BCC" w:rsidRPr="00C031D4">
        <w:rPr>
          <w:b/>
          <w:szCs w:val="24"/>
          <w:u w:val="single"/>
        </w:rPr>
        <w:t>osts.</w:t>
      </w:r>
      <w:r w:rsidR="00DF2BCC" w:rsidRPr="00C031D4">
        <w:rPr>
          <w:szCs w:val="24"/>
        </w:rPr>
        <w:t xml:space="preserve">  </w:t>
      </w:r>
      <w:r w:rsidR="00F07A63" w:rsidRPr="00717DE3">
        <w:rPr>
          <w:szCs w:val="24"/>
        </w:rPr>
        <w:t xml:space="preserve"> </w:t>
      </w:r>
      <w:r w:rsidRPr="00BC1F94">
        <w:rPr>
          <w:szCs w:val="24"/>
        </w:rPr>
        <w:t>R</w:t>
      </w:r>
      <w:r w:rsidR="00DF2BCC" w:rsidRPr="00BC1F94">
        <w:rPr>
          <w:szCs w:val="24"/>
        </w:rPr>
        <w:t xml:space="preserve">espondents </w:t>
      </w:r>
      <w:r w:rsidR="00F07A63" w:rsidRPr="00BC1F94">
        <w:rPr>
          <w:szCs w:val="24"/>
        </w:rPr>
        <w:t>submit 3</w:t>
      </w:r>
      <w:r w:rsidR="004708F5" w:rsidRPr="00BC1F94">
        <w:rPr>
          <w:szCs w:val="24"/>
        </w:rPr>
        <w:t>0</w:t>
      </w:r>
      <w:r w:rsidR="00F07A63" w:rsidRPr="00BC1F94">
        <w:rPr>
          <w:szCs w:val="24"/>
        </w:rPr>
        <w:t xml:space="preserve">0 </w:t>
      </w:r>
      <w:r w:rsidRPr="00BC1F94">
        <w:rPr>
          <w:szCs w:val="24"/>
        </w:rPr>
        <w:t xml:space="preserve">requests </w:t>
      </w:r>
      <w:r w:rsidR="00DF2BCC" w:rsidRPr="00BC1F94">
        <w:rPr>
          <w:szCs w:val="24"/>
        </w:rPr>
        <w:t>per year</w:t>
      </w:r>
      <w:r w:rsidR="004708F5" w:rsidRPr="00BC1F94">
        <w:rPr>
          <w:szCs w:val="24"/>
        </w:rPr>
        <w:t xml:space="preserve"> to use NARA space</w:t>
      </w:r>
      <w:r w:rsidR="000A5F1E">
        <w:rPr>
          <w:szCs w:val="24"/>
        </w:rPr>
        <w:t xml:space="preserve">. </w:t>
      </w:r>
      <w:r w:rsidR="00DF2BCC" w:rsidRPr="00BC1F94">
        <w:rPr>
          <w:szCs w:val="24"/>
        </w:rPr>
        <w:t xml:space="preserve">Each response </w:t>
      </w:r>
      <w:r w:rsidR="000B6767" w:rsidRPr="00BC1F94">
        <w:rPr>
          <w:szCs w:val="24"/>
        </w:rPr>
        <w:t xml:space="preserve">for use of NARA space </w:t>
      </w:r>
      <w:r w:rsidR="00DF2BCC" w:rsidRPr="00BC1F94">
        <w:rPr>
          <w:szCs w:val="24"/>
        </w:rPr>
        <w:t>takes an average of 30 minutes per request</w:t>
      </w:r>
      <w:r w:rsidR="00F07A63" w:rsidRPr="00BC1F94">
        <w:rPr>
          <w:szCs w:val="24"/>
        </w:rPr>
        <w:t>, for an annual total time burden of 1</w:t>
      </w:r>
      <w:r w:rsidR="000B6767" w:rsidRPr="00BC1F94">
        <w:rPr>
          <w:szCs w:val="24"/>
        </w:rPr>
        <w:t>5</w:t>
      </w:r>
      <w:r w:rsidR="00F07A63" w:rsidRPr="00BC1F94">
        <w:rPr>
          <w:szCs w:val="24"/>
        </w:rPr>
        <w:t>0 hours</w:t>
      </w:r>
      <w:r w:rsidR="000A5F1E">
        <w:rPr>
          <w:szCs w:val="24"/>
        </w:rPr>
        <w:t xml:space="preserve">. </w:t>
      </w:r>
      <w:r w:rsidR="00DF2BCC" w:rsidRPr="00BC1F94">
        <w:rPr>
          <w:szCs w:val="24"/>
        </w:rPr>
        <w:t>A respondent submitting a request provide</w:t>
      </w:r>
      <w:r w:rsidR="00F07A63" w:rsidRPr="00BC1F94">
        <w:rPr>
          <w:szCs w:val="24"/>
        </w:rPr>
        <w:t>s</w:t>
      </w:r>
      <w:r w:rsidR="00DF2BCC" w:rsidRPr="00BC1F94">
        <w:rPr>
          <w:szCs w:val="24"/>
        </w:rPr>
        <w:t xml:space="preserve"> information about the proposed event, including the date and location desired, plans and scheduled activities for the event, and samples of printed materials </w:t>
      </w:r>
      <w:r w:rsidR="00F07A63" w:rsidRPr="00BC1F94">
        <w:rPr>
          <w:szCs w:val="24"/>
        </w:rPr>
        <w:t>they wish to use or display</w:t>
      </w:r>
      <w:r w:rsidR="00DF2BCC" w:rsidRPr="00BC1F94">
        <w:rPr>
          <w:szCs w:val="24"/>
        </w:rPr>
        <w:t xml:space="preserve"> at the event.</w:t>
      </w:r>
      <w:r w:rsidR="000B6767" w:rsidRPr="00BC1F94">
        <w:rPr>
          <w:szCs w:val="24"/>
        </w:rPr>
        <w:t xml:space="preserve"> Respondents for Sleepover</w:t>
      </w:r>
      <w:r w:rsidR="000A5F1E">
        <w:rPr>
          <w:szCs w:val="24"/>
        </w:rPr>
        <w:t xml:space="preserve"> submit 230 requests per year. </w:t>
      </w:r>
      <w:r w:rsidR="000B6767" w:rsidRPr="00BC1F94">
        <w:rPr>
          <w:szCs w:val="24"/>
        </w:rPr>
        <w:t>Each response for Sleepover takes an average of 5 minutes per request, for an annual total time burden of 19 hours.</w:t>
      </w:r>
    </w:p>
    <w:p w14:paraId="0271573D" w14:textId="77777777" w:rsidR="000B6767" w:rsidRPr="00BC1F94" w:rsidRDefault="000B6767" w:rsidP="009A4F47">
      <w:pPr>
        <w:rPr>
          <w:szCs w:val="24"/>
        </w:rPr>
      </w:pPr>
    </w:p>
    <w:p w14:paraId="51BBB831" w14:textId="16498BE9" w:rsidR="00DF2BCC" w:rsidRPr="00717DE3" w:rsidRDefault="00DF2BCC" w:rsidP="000A5F1E">
      <w:pPr>
        <w:pStyle w:val="BodyTextIndent"/>
        <w:ind w:firstLine="720"/>
        <w:rPr>
          <w:szCs w:val="24"/>
        </w:rPr>
      </w:pPr>
      <w:r w:rsidRPr="00BC1F94">
        <w:rPr>
          <w:szCs w:val="24"/>
        </w:rPr>
        <w:t xml:space="preserve">The estimated </w:t>
      </w:r>
      <w:r w:rsidR="00F07A63" w:rsidRPr="00BC1F94">
        <w:rPr>
          <w:szCs w:val="24"/>
        </w:rPr>
        <w:t xml:space="preserve">respondent </w:t>
      </w:r>
      <w:r w:rsidRPr="00BC1F94">
        <w:rPr>
          <w:szCs w:val="24"/>
        </w:rPr>
        <w:t xml:space="preserve">cost per application </w:t>
      </w:r>
      <w:r w:rsidR="000B6767" w:rsidRPr="00BC1F94">
        <w:rPr>
          <w:szCs w:val="24"/>
        </w:rPr>
        <w:t xml:space="preserve">for use of NARA space </w:t>
      </w:r>
      <w:r w:rsidRPr="00BC1F94">
        <w:rPr>
          <w:szCs w:val="24"/>
        </w:rPr>
        <w:t xml:space="preserve">is $15.00, </w:t>
      </w:r>
      <w:r w:rsidR="00F07A63" w:rsidRPr="00BC1F94">
        <w:rPr>
          <w:szCs w:val="24"/>
        </w:rPr>
        <w:t>based on 30 minutes to complete the information collection (estimated hourly wage of $30/</w:t>
      </w:r>
      <w:r w:rsidR="000A5F1E">
        <w:rPr>
          <w:szCs w:val="24"/>
        </w:rPr>
        <w:t xml:space="preserve">hour x 30 min./request = $15). </w:t>
      </w:r>
      <w:r w:rsidR="00F07A63" w:rsidRPr="00BC1F94">
        <w:rPr>
          <w:szCs w:val="24"/>
        </w:rPr>
        <w:t>The</w:t>
      </w:r>
      <w:r w:rsidRPr="00BC1F94">
        <w:rPr>
          <w:szCs w:val="24"/>
        </w:rPr>
        <w:t xml:space="preserve"> total annual </w:t>
      </w:r>
      <w:r w:rsidR="00F07A63" w:rsidRPr="00BC1F94">
        <w:rPr>
          <w:szCs w:val="24"/>
        </w:rPr>
        <w:t xml:space="preserve">cost </w:t>
      </w:r>
      <w:r w:rsidRPr="00BC1F94">
        <w:rPr>
          <w:szCs w:val="24"/>
        </w:rPr>
        <w:t xml:space="preserve">burden to </w:t>
      </w:r>
      <w:r w:rsidR="00571BF5" w:rsidRPr="00BC1F94">
        <w:rPr>
          <w:szCs w:val="24"/>
        </w:rPr>
        <w:t>collect this information</w:t>
      </w:r>
      <w:r w:rsidRPr="00BC1F94">
        <w:rPr>
          <w:szCs w:val="24"/>
        </w:rPr>
        <w:t xml:space="preserve"> </w:t>
      </w:r>
      <w:r w:rsidR="00F07A63" w:rsidRPr="00BC1F94">
        <w:rPr>
          <w:szCs w:val="24"/>
        </w:rPr>
        <w:t xml:space="preserve">is therefore approximately </w:t>
      </w:r>
      <w:r w:rsidRPr="00BC1F94">
        <w:rPr>
          <w:szCs w:val="24"/>
        </w:rPr>
        <w:t>$</w:t>
      </w:r>
      <w:r w:rsidR="005F65C8" w:rsidRPr="00BC1F94">
        <w:rPr>
          <w:szCs w:val="24"/>
        </w:rPr>
        <w:t>4,500.00</w:t>
      </w:r>
      <w:r w:rsidR="00F07A63" w:rsidRPr="00BC1F94">
        <w:rPr>
          <w:szCs w:val="24"/>
        </w:rPr>
        <w:t>, based on an average of 3</w:t>
      </w:r>
      <w:r w:rsidR="005F65C8" w:rsidRPr="00BC1F94">
        <w:rPr>
          <w:szCs w:val="24"/>
        </w:rPr>
        <w:t>0</w:t>
      </w:r>
      <w:r w:rsidR="00F07A63" w:rsidRPr="00BC1F94">
        <w:rPr>
          <w:szCs w:val="24"/>
        </w:rPr>
        <w:t>0 requests per year</w:t>
      </w:r>
      <w:r w:rsidR="000A5F1E">
        <w:rPr>
          <w:szCs w:val="24"/>
        </w:rPr>
        <w:t xml:space="preserve">. </w:t>
      </w:r>
      <w:r w:rsidRPr="00BC1F94">
        <w:rPr>
          <w:szCs w:val="24"/>
        </w:rPr>
        <w:t xml:space="preserve">Excluding the </w:t>
      </w:r>
      <w:r w:rsidR="00571BF5" w:rsidRPr="00BC1F94">
        <w:rPr>
          <w:szCs w:val="24"/>
        </w:rPr>
        <w:t>costs above</w:t>
      </w:r>
      <w:r w:rsidRPr="00BC1F94">
        <w:rPr>
          <w:szCs w:val="24"/>
        </w:rPr>
        <w:t xml:space="preserve">, there </w:t>
      </w:r>
      <w:r w:rsidR="00F07A63" w:rsidRPr="00BC1F94">
        <w:rPr>
          <w:szCs w:val="24"/>
        </w:rPr>
        <w:t xml:space="preserve">are </w:t>
      </w:r>
      <w:r w:rsidRPr="00BC1F94">
        <w:rPr>
          <w:szCs w:val="24"/>
        </w:rPr>
        <w:t>no significant capital/start-up or operational costs attributable to this information collection.</w:t>
      </w:r>
      <w:r w:rsidR="000A5F1E">
        <w:rPr>
          <w:szCs w:val="24"/>
        </w:rPr>
        <w:t xml:space="preserve"> </w:t>
      </w:r>
      <w:r w:rsidR="00BB5B5A" w:rsidRPr="00BC1F94">
        <w:rPr>
          <w:szCs w:val="24"/>
        </w:rPr>
        <w:t>The estimated respondent cost per Sleepover is $2.50, based on 5 minutes to completed the form (estimated hourly wage of $30/h</w:t>
      </w:r>
      <w:r w:rsidR="000A5F1E">
        <w:rPr>
          <w:szCs w:val="24"/>
        </w:rPr>
        <w:t xml:space="preserve">our x 5 min./request = $2.50). </w:t>
      </w:r>
      <w:r w:rsidR="00BB5B5A" w:rsidRPr="00BC1F94">
        <w:rPr>
          <w:szCs w:val="24"/>
        </w:rPr>
        <w:t>With 230 requests per ye</w:t>
      </w:r>
      <w:r w:rsidR="00BB5B5A">
        <w:rPr>
          <w:szCs w:val="24"/>
        </w:rPr>
        <w:t>ar, approximately $575.00.</w:t>
      </w:r>
    </w:p>
    <w:p w14:paraId="29962271" w14:textId="77777777" w:rsidR="00DF2BCC" w:rsidRPr="00717DE3" w:rsidRDefault="00DF2BCC" w:rsidP="009A4F47">
      <w:pPr>
        <w:pStyle w:val="BodyTextIndent"/>
        <w:ind w:left="360" w:firstLine="0"/>
        <w:rPr>
          <w:szCs w:val="24"/>
        </w:rPr>
      </w:pPr>
    </w:p>
    <w:p w14:paraId="7FB41F71" w14:textId="77777777" w:rsidR="00DF2BCC" w:rsidRPr="00717DE3" w:rsidRDefault="009A4F47" w:rsidP="009A4F47">
      <w:pPr>
        <w:rPr>
          <w:szCs w:val="24"/>
        </w:rPr>
      </w:pPr>
      <w:r w:rsidRPr="009A4F47">
        <w:rPr>
          <w:b/>
          <w:szCs w:val="24"/>
        </w:rPr>
        <w:t>13.</w:t>
      </w:r>
      <w:r w:rsidRPr="009A4F47">
        <w:rPr>
          <w:b/>
          <w:szCs w:val="24"/>
        </w:rPr>
        <w:tab/>
      </w:r>
      <w:r w:rsidR="00DF2BCC" w:rsidRPr="00717DE3">
        <w:rPr>
          <w:b/>
          <w:szCs w:val="24"/>
          <w:u w:val="single"/>
        </w:rPr>
        <w:t xml:space="preserve">Estimate of </w:t>
      </w:r>
      <w:r w:rsidR="00DF2BCC">
        <w:rPr>
          <w:b/>
          <w:szCs w:val="24"/>
          <w:u w:val="single"/>
        </w:rPr>
        <w:t>o</w:t>
      </w:r>
      <w:r w:rsidR="00DF2BCC" w:rsidRPr="00717DE3">
        <w:rPr>
          <w:b/>
          <w:szCs w:val="24"/>
          <w:u w:val="single"/>
        </w:rPr>
        <w:t xml:space="preserve">ther </w:t>
      </w:r>
      <w:r w:rsidR="00DF2BCC">
        <w:rPr>
          <w:b/>
          <w:szCs w:val="24"/>
          <w:u w:val="single"/>
        </w:rPr>
        <w:t>t</w:t>
      </w:r>
      <w:r w:rsidR="00DF2BCC" w:rsidRPr="00717DE3">
        <w:rPr>
          <w:b/>
          <w:szCs w:val="24"/>
          <w:u w:val="single"/>
        </w:rPr>
        <w:t xml:space="preserve">otal </w:t>
      </w:r>
      <w:r w:rsidR="00DF2BCC">
        <w:rPr>
          <w:b/>
          <w:szCs w:val="24"/>
          <w:u w:val="single"/>
        </w:rPr>
        <w:t>a</w:t>
      </w:r>
      <w:r w:rsidR="00DF2BCC" w:rsidRPr="00717DE3">
        <w:rPr>
          <w:b/>
          <w:szCs w:val="24"/>
          <w:u w:val="single"/>
        </w:rPr>
        <w:t xml:space="preserve">nnual </w:t>
      </w:r>
      <w:r w:rsidR="00DF2BCC">
        <w:rPr>
          <w:b/>
          <w:szCs w:val="24"/>
          <w:u w:val="single"/>
        </w:rPr>
        <w:t>c</w:t>
      </w:r>
      <w:r w:rsidR="00DF2BCC" w:rsidRPr="00717DE3">
        <w:rPr>
          <w:b/>
          <w:szCs w:val="24"/>
          <w:u w:val="single"/>
        </w:rPr>
        <w:t xml:space="preserve">ost </w:t>
      </w:r>
      <w:r w:rsidR="00DF2BCC">
        <w:rPr>
          <w:b/>
          <w:szCs w:val="24"/>
          <w:u w:val="single"/>
        </w:rPr>
        <w:t>b</w:t>
      </w:r>
      <w:r w:rsidR="00DF2BCC" w:rsidRPr="00717DE3">
        <w:rPr>
          <w:b/>
          <w:szCs w:val="24"/>
          <w:u w:val="single"/>
        </w:rPr>
        <w:t xml:space="preserve">urden to </w:t>
      </w:r>
      <w:r w:rsidR="00DF2BCC">
        <w:rPr>
          <w:b/>
          <w:szCs w:val="24"/>
          <w:u w:val="single"/>
        </w:rPr>
        <w:t>r</w:t>
      </w:r>
      <w:r w:rsidR="00DF2BCC" w:rsidRPr="00717DE3">
        <w:rPr>
          <w:b/>
          <w:szCs w:val="24"/>
          <w:u w:val="single"/>
        </w:rPr>
        <w:t xml:space="preserve">espondents or </w:t>
      </w:r>
      <w:r w:rsidR="00DF2BCC">
        <w:rPr>
          <w:b/>
          <w:szCs w:val="24"/>
          <w:u w:val="single"/>
        </w:rPr>
        <w:t>r</w:t>
      </w:r>
      <w:r w:rsidR="00DF2BCC" w:rsidRPr="00717DE3">
        <w:rPr>
          <w:b/>
          <w:szCs w:val="24"/>
          <w:u w:val="single"/>
        </w:rPr>
        <w:t>ecordkeepers.</w:t>
      </w:r>
      <w:r w:rsidR="00DF2BCC" w:rsidRPr="00717DE3">
        <w:rPr>
          <w:szCs w:val="24"/>
        </w:rPr>
        <w:t xml:space="preserve">  </w:t>
      </w:r>
      <w:r w:rsidR="00F07A63">
        <w:rPr>
          <w:szCs w:val="24"/>
        </w:rPr>
        <w:t>Respondents do not incur an</w:t>
      </w:r>
      <w:r w:rsidR="00DF2BCC" w:rsidRPr="00717DE3">
        <w:rPr>
          <w:szCs w:val="24"/>
        </w:rPr>
        <w:t xml:space="preserve"> annual cost apart from that enumerated in Item 12.</w:t>
      </w:r>
    </w:p>
    <w:p w14:paraId="3C271C73" w14:textId="77777777" w:rsidR="00DF2BCC" w:rsidRPr="00717DE3" w:rsidRDefault="00DF2BCC" w:rsidP="009A4F47">
      <w:pPr>
        <w:rPr>
          <w:szCs w:val="24"/>
        </w:rPr>
      </w:pPr>
    </w:p>
    <w:p w14:paraId="437B3EEB" w14:textId="1E8918ED" w:rsidR="00DF2BCC" w:rsidRPr="00717DE3" w:rsidRDefault="009A4F47" w:rsidP="009A4F47">
      <w:pPr>
        <w:rPr>
          <w:szCs w:val="24"/>
        </w:rPr>
      </w:pPr>
      <w:r w:rsidRPr="009A4F47">
        <w:rPr>
          <w:b/>
          <w:szCs w:val="24"/>
        </w:rPr>
        <w:t>14.</w:t>
      </w:r>
      <w:r w:rsidRPr="009A4F47">
        <w:rPr>
          <w:b/>
          <w:szCs w:val="24"/>
        </w:rPr>
        <w:tab/>
      </w:r>
      <w:r w:rsidR="00DF2BCC" w:rsidRPr="00717DE3">
        <w:rPr>
          <w:b/>
          <w:szCs w:val="24"/>
          <w:u w:val="single"/>
        </w:rPr>
        <w:t xml:space="preserve">Annualized </w:t>
      </w:r>
      <w:r w:rsidR="00DF2BCC">
        <w:rPr>
          <w:b/>
          <w:szCs w:val="24"/>
          <w:u w:val="single"/>
        </w:rPr>
        <w:t>c</w:t>
      </w:r>
      <w:r w:rsidR="00DF2BCC" w:rsidRPr="00717DE3">
        <w:rPr>
          <w:b/>
          <w:szCs w:val="24"/>
          <w:u w:val="single"/>
        </w:rPr>
        <w:t>ost to the Federal Government.</w:t>
      </w:r>
      <w:r w:rsidR="00DF2BCC" w:rsidRPr="00717DE3">
        <w:rPr>
          <w:szCs w:val="24"/>
        </w:rPr>
        <w:t xml:space="preserve">  </w:t>
      </w:r>
      <w:r w:rsidR="00F07A63">
        <w:rPr>
          <w:szCs w:val="24"/>
        </w:rPr>
        <w:t>T</w:t>
      </w:r>
      <w:r w:rsidR="00DF2BCC" w:rsidRPr="00717DE3">
        <w:rPr>
          <w:szCs w:val="24"/>
        </w:rPr>
        <w:t xml:space="preserve">he Federal </w:t>
      </w:r>
      <w:r w:rsidR="00F07A63">
        <w:rPr>
          <w:szCs w:val="24"/>
        </w:rPr>
        <w:t>G</w:t>
      </w:r>
      <w:r w:rsidR="00DF2BCC" w:rsidRPr="00717DE3">
        <w:rPr>
          <w:szCs w:val="24"/>
        </w:rPr>
        <w:t xml:space="preserve">overnment </w:t>
      </w:r>
      <w:r w:rsidR="00F07A63">
        <w:rPr>
          <w:szCs w:val="24"/>
        </w:rPr>
        <w:t>spends approximately</w:t>
      </w:r>
      <w:r w:rsidR="00F07A63" w:rsidRPr="00717DE3">
        <w:rPr>
          <w:szCs w:val="24"/>
        </w:rPr>
        <w:t xml:space="preserve"> </w:t>
      </w:r>
      <w:r w:rsidR="00DF2BCC" w:rsidRPr="00717DE3">
        <w:rPr>
          <w:szCs w:val="24"/>
        </w:rPr>
        <w:t>$</w:t>
      </w:r>
      <w:r w:rsidR="00F07A63">
        <w:rPr>
          <w:szCs w:val="24"/>
        </w:rPr>
        <w:t>35</w:t>
      </w:r>
      <w:r w:rsidR="00DF2BCC" w:rsidRPr="00717DE3">
        <w:rPr>
          <w:szCs w:val="24"/>
        </w:rPr>
        <w:t xml:space="preserve"> per </w:t>
      </w:r>
      <w:r w:rsidR="00F07A63">
        <w:rPr>
          <w:szCs w:val="24"/>
        </w:rPr>
        <w:t>request, based on an estimate of the time it takes a GS-12 staff member to review a request (average wage and benefits of $35/hour x 1 hour/request = $35).</w:t>
      </w:r>
      <w:r w:rsidR="00DF2BCC" w:rsidRPr="00717DE3">
        <w:rPr>
          <w:szCs w:val="24"/>
        </w:rPr>
        <w:t xml:space="preserve"> </w:t>
      </w:r>
      <w:r w:rsidR="00F07A63">
        <w:rPr>
          <w:szCs w:val="24"/>
        </w:rPr>
        <w:t>T</w:t>
      </w:r>
      <w:r w:rsidR="00DF2BCC" w:rsidRPr="00717DE3">
        <w:rPr>
          <w:szCs w:val="24"/>
        </w:rPr>
        <w:t xml:space="preserve">he total annual cost is </w:t>
      </w:r>
      <w:r w:rsidR="00F07A63">
        <w:rPr>
          <w:szCs w:val="24"/>
        </w:rPr>
        <w:t xml:space="preserve">therefore approximately </w:t>
      </w:r>
      <w:r w:rsidR="00DF2BCC" w:rsidRPr="00717DE3">
        <w:rPr>
          <w:szCs w:val="24"/>
        </w:rPr>
        <w:t>$</w:t>
      </w:r>
      <w:r w:rsidR="00BB5B5A">
        <w:rPr>
          <w:szCs w:val="24"/>
        </w:rPr>
        <w:t>18,550</w:t>
      </w:r>
      <w:r w:rsidR="00F07A63">
        <w:rPr>
          <w:szCs w:val="24"/>
        </w:rPr>
        <w:t xml:space="preserve">, based on an average of </w:t>
      </w:r>
      <w:r w:rsidR="00BB5B5A">
        <w:rPr>
          <w:szCs w:val="24"/>
        </w:rPr>
        <w:t>530</w:t>
      </w:r>
      <w:r w:rsidR="00F07A63">
        <w:rPr>
          <w:szCs w:val="24"/>
        </w:rPr>
        <w:t xml:space="preserve"> requests per year</w:t>
      </w:r>
      <w:r w:rsidR="00DF2BCC" w:rsidRPr="00717DE3">
        <w:rPr>
          <w:szCs w:val="24"/>
        </w:rPr>
        <w:t>.</w:t>
      </w:r>
    </w:p>
    <w:p w14:paraId="6A29A0B9" w14:textId="77777777" w:rsidR="00DF2BCC" w:rsidRPr="00717DE3" w:rsidRDefault="00DF2BCC" w:rsidP="009A4F47">
      <w:pPr>
        <w:rPr>
          <w:szCs w:val="24"/>
        </w:rPr>
      </w:pPr>
    </w:p>
    <w:p w14:paraId="5A07D3DD" w14:textId="29544181" w:rsidR="00DF2BCC" w:rsidRPr="00C031D4" w:rsidRDefault="009A4F47" w:rsidP="009A4F47">
      <w:pPr>
        <w:rPr>
          <w:szCs w:val="24"/>
        </w:rPr>
      </w:pPr>
      <w:r w:rsidRPr="009A4F47">
        <w:rPr>
          <w:b/>
          <w:szCs w:val="24"/>
        </w:rPr>
        <w:t>15.</w:t>
      </w:r>
      <w:r w:rsidRPr="009A4F47">
        <w:rPr>
          <w:b/>
          <w:szCs w:val="24"/>
        </w:rPr>
        <w:tab/>
      </w:r>
      <w:r w:rsidR="00DF2BCC" w:rsidRPr="00C031D4">
        <w:rPr>
          <w:b/>
          <w:szCs w:val="24"/>
          <w:u w:val="single"/>
        </w:rPr>
        <w:t xml:space="preserve">Explanation for </w:t>
      </w:r>
      <w:r w:rsidR="00DF2BCC">
        <w:rPr>
          <w:b/>
          <w:szCs w:val="24"/>
          <w:u w:val="single"/>
        </w:rPr>
        <w:t>p</w:t>
      </w:r>
      <w:r w:rsidR="00DF2BCC" w:rsidRPr="00C031D4">
        <w:rPr>
          <w:b/>
          <w:szCs w:val="24"/>
          <w:u w:val="single"/>
        </w:rPr>
        <w:t xml:space="preserve">rogram </w:t>
      </w:r>
      <w:r w:rsidR="00DF2BCC">
        <w:rPr>
          <w:b/>
          <w:szCs w:val="24"/>
          <w:u w:val="single"/>
        </w:rPr>
        <w:t>c</w:t>
      </w:r>
      <w:r w:rsidR="00DF2BCC" w:rsidRPr="00C031D4">
        <w:rPr>
          <w:b/>
          <w:szCs w:val="24"/>
          <w:u w:val="single"/>
        </w:rPr>
        <w:t xml:space="preserve">hanges or </w:t>
      </w:r>
      <w:r w:rsidR="00DF2BCC">
        <w:rPr>
          <w:b/>
          <w:szCs w:val="24"/>
          <w:u w:val="single"/>
        </w:rPr>
        <w:t>a</w:t>
      </w:r>
      <w:r w:rsidR="00DF2BCC" w:rsidRPr="00C031D4">
        <w:rPr>
          <w:b/>
          <w:szCs w:val="24"/>
          <w:u w:val="single"/>
        </w:rPr>
        <w:t>djustments.</w:t>
      </w:r>
      <w:r w:rsidR="00DF2BCC" w:rsidRPr="00C031D4">
        <w:rPr>
          <w:szCs w:val="24"/>
        </w:rPr>
        <w:t xml:space="preserve">  </w:t>
      </w:r>
      <w:r w:rsidR="00F07A63" w:rsidRPr="000A5F1E">
        <w:rPr>
          <w:color w:val="000000"/>
          <w:szCs w:val="24"/>
          <w:shd w:val="clear" w:color="auto" w:fill="FFFFFF"/>
        </w:rPr>
        <w:t>The request hour and cost burdens have changed due to a much higher annual number of requests to use NARA space</w:t>
      </w:r>
      <w:r w:rsidR="00BB5B5A">
        <w:rPr>
          <w:color w:val="000000"/>
          <w:szCs w:val="24"/>
          <w:shd w:val="clear" w:color="auto" w:fill="FFFFFF"/>
        </w:rPr>
        <w:t xml:space="preserve"> and adding </w:t>
      </w:r>
      <w:r w:rsidR="000A5F1E" w:rsidRPr="004708F5">
        <w:rPr>
          <w:szCs w:val="24"/>
        </w:rPr>
        <w:t>NA Form 11009, Sleepover at the National Archives Consent and Release</w:t>
      </w:r>
      <w:r w:rsidR="00F07A63" w:rsidRPr="00F07A63">
        <w:rPr>
          <w:color w:val="000000"/>
          <w:szCs w:val="24"/>
          <w:shd w:val="clear" w:color="auto" w:fill="FFFFFF"/>
        </w:rPr>
        <w:t>.</w:t>
      </w:r>
    </w:p>
    <w:p w14:paraId="7957AC62" w14:textId="77777777" w:rsidR="00DF2BCC" w:rsidRPr="00C031D4" w:rsidRDefault="00DF2BCC" w:rsidP="009A4F47">
      <w:pPr>
        <w:rPr>
          <w:szCs w:val="24"/>
        </w:rPr>
      </w:pPr>
    </w:p>
    <w:p w14:paraId="337D2968" w14:textId="77777777" w:rsidR="00DF2BCC" w:rsidRPr="00C031D4" w:rsidRDefault="009A4F47" w:rsidP="009A4F47">
      <w:pPr>
        <w:rPr>
          <w:szCs w:val="24"/>
        </w:rPr>
      </w:pPr>
      <w:r w:rsidRPr="009A4F47">
        <w:rPr>
          <w:b/>
          <w:szCs w:val="24"/>
        </w:rPr>
        <w:t>16.</w:t>
      </w:r>
      <w:r w:rsidRPr="009A4F47">
        <w:rPr>
          <w:b/>
          <w:szCs w:val="24"/>
        </w:rPr>
        <w:tab/>
      </w:r>
      <w:r w:rsidR="00DF2BCC" w:rsidRPr="00C031D4">
        <w:rPr>
          <w:b/>
          <w:szCs w:val="24"/>
          <w:u w:val="single"/>
        </w:rPr>
        <w:t xml:space="preserve">Plans for </w:t>
      </w:r>
      <w:r w:rsidR="00DF2BCC">
        <w:rPr>
          <w:b/>
          <w:szCs w:val="24"/>
          <w:u w:val="single"/>
        </w:rPr>
        <w:t>t</w:t>
      </w:r>
      <w:r w:rsidR="00DF2BCC" w:rsidRPr="00C031D4">
        <w:rPr>
          <w:b/>
          <w:szCs w:val="24"/>
          <w:u w:val="single"/>
        </w:rPr>
        <w:t xml:space="preserve">abulation and </w:t>
      </w:r>
      <w:r w:rsidR="00DF2BCC">
        <w:rPr>
          <w:b/>
          <w:szCs w:val="24"/>
          <w:u w:val="single"/>
        </w:rPr>
        <w:t>p</w:t>
      </w:r>
      <w:r w:rsidR="00DF2BCC" w:rsidRPr="00C031D4">
        <w:rPr>
          <w:b/>
          <w:szCs w:val="24"/>
          <w:u w:val="single"/>
        </w:rPr>
        <w:t xml:space="preserve">ublication and </w:t>
      </w:r>
      <w:r w:rsidR="00DF2BCC">
        <w:rPr>
          <w:b/>
          <w:szCs w:val="24"/>
          <w:u w:val="single"/>
        </w:rPr>
        <w:t>p</w:t>
      </w:r>
      <w:r w:rsidR="00DF2BCC" w:rsidRPr="00C031D4">
        <w:rPr>
          <w:b/>
          <w:szCs w:val="24"/>
          <w:u w:val="single"/>
        </w:rPr>
        <w:t xml:space="preserve">roject </w:t>
      </w:r>
      <w:r w:rsidR="00DF2BCC">
        <w:rPr>
          <w:b/>
          <w:szCs w:val="24"/>
          <w:u w:val="single"/>
        </w:rPr>
        <w:t>t</w:t>
      </w:r>
      <w:r w:rsidR="00DF2BCC" w:rsidRPr="00C031D4">
        <w:rPr>
          <w:b/>
          <w:szCs w:val="24"/>
          <w:u w:val="single"/>
        </w:rPr>
        <w:t xml:space="preserve">ime </w:t>
      </w:r>
      <w:r w:rsidR="00DF2BCC">
        <w:rPr>
          <w:b/>
          <w:szCs w:val="24"/>
          <w:u w:val="single"/>
        </w:rPr>
        <w:t>s</w:t>
      </w:r>
      <w:r w:rsidR="00DF2BCC" w:rsidRPr="00C031D4">
        <w:rPr>
          <w:b/>
          <w:szCs w:val="24"/>
          <w:u w:val="single"/>
        </w:rPr>
        <w:t>chedule.</w:t>
      </w:r>
      <w:r w:rsidR="00DF2BCC" w:rsidRPr="00C031D4">
        <w:rPr>
          <w:szCs w:val="24"/>
        </w:rPr>
        <w:t xml:space="preserve">  </w:t>
      </w:r>
      <w:r w:rsidR="00F07A63">
        <w:rPr>
          <w:szCs w:val="24"/>
        </w:rPr>
        <w:t>We do not use t</w:t>
      </w:r>
      <w:r w:rsidR="00DF2BCC" w:rsidRPr="00C031D4">
        <w:rPr>
          <w:szCs w:val="24"/>
        </w:rPr>
        <w:t>his information collection for statistical publications</w:t>
      </w:r>
      <w:r w:rsidR="00DF2BCC">
        <w:rPr>
          <w:szCs w:val="24"/>
        </w:rPr>
        <w:t>.</w:t>
      </w:r>
    </w:p>
    <w:p w14:paraId="63AA53B8" w14:textId="77777777" w:rsidR="00DF2BCC" w:rsidRPr="00C031D4" w:rsidRDefault="00DF2BCC" w:rsidP="009A4F47">
      <w:pPr>
        <w:rPr>
          <w:szCs w:val="24"/>
        </w:rPr>
      </w:pPr>
    </w:p>
    <w:p w14:paraId="185AAAFD" w14:textId="77777777" w:rsidR="00DF2BCC" w:rsidRPr="00C031D4" w:rsidRDefault="009A4F47" w:rsidP="009A4F47">
      <w:pPr>
        <w:rPr>
          <w:szCs w:val="24"/>
        </w:rPr>
      </w:pPr>
      <w:r w:rsidRPr="009A4F47">
        <w:rPr>
          <w:b/>
          <w:szCs w:val="24"/>
        </w:rPr>
        <w:t>17.</w:t>
      </w:r>
      <w:r w:rsidRPr="009A4F47">
        <w:rPr>
          <w:b/>
          <w:szCs w:val="24"/>
        </w:rPr>
        <w:tab/>
      </w:r>
      <w:r w:rsidR="00DF2BCC" w:rsidRPr="00C031D4">
        <w:rPr>
          <w:b/>
          <w:szCs w:val="24"/>
          <w:u w:val="single"/>
        </w:rPr>
        <w:t xml:space="preserve">Reason(s) </w:t>
      </w:r>
      <w:r w:rsidR="00DF2BCC">
        <w:rPr>
          <w:b/>
          <w:szCs w:val="24"/>
          <w:u w:val="single"/>
        </w:rPr>
        <w:t>d</w:t>
      </w:r>
      <w:r w:rsidR="00DF2BCC" w:rsidRPr="00C031D4">
        <w:rPr>
          <w:b/>
          <w:szCs w:val="24"/>
          <w:u w:val="single"/>
        </w:rPr>
        <w:t xml:space="preserve">isplay of OMB </w:t>
      </w:r>
      <w:r w:rsidR="00DF2BCC">
        <w:rPr>
          <w:b/>
          <w:szCs w:val="24"/>
          <w:u w:val="single"/>
        </w:rPr>
        <w:t>e</w:t>
      </w:r>
      <w:r w:rsidR="00DF2BCC" w:rsidRPr="00C031D4">
        <w:rPr>
          <w:b/>
          <w:szCs w:val="24"/>
          <w:u w:val="single"/>
        </w:rPr>
        <w:t xml:space="preserve">xpiration </w:t>
      </w:r>
      <w:r w:rsidR="00DF2BCC">
        <w:rPr>
          <w:b/>
          <w:szCs w:val="24"/>
          <w:u w:val="single"/>
        </w:rPr>
        <w:t>d</w:t>
      </w:r>
      <w:r w:rsidR="00DF2BCC" w:rsidRPr="00C031D4">
        <w:rPr>
          <w:b/>
          <w:szCs w:val="24"/>
          <w:u w:val="single"/>
        </w:rPr>
        <w:t xml:space="preserve">ate is </w:t>
      </w:r>
      <w:r w:rsidR="00DF2BCC">
        <w:rPr>
          <w:b/>
          <w:szCs w:val="24"/>
          <w:u w:val="single"/>
        </w:rPr>
        <w:t>i</w:t>
      </w:r>
      <w:r w:rsidR="00DF2BCC" w:rsidRPr="00C031D4">
        <w:rPr>
          <w:b/>
          <w:szCs w:val="24"/>
          <w:u w:val="single"/>
        </w:rPr>
        <w:t>nappropriate.</w:t>
      </w:r>
      <w:r w:rsidR="00DF2BCC" w:rsidRPr="00C031D4">
        <w:rPr>
          <w:szCs w:val="24"/>
        </w:rPr>
        <w:t xml:space="preserve">  </w:t>
      </w:r>
      <w:r w:rsidR="00F07A63">
        <w:rPr>
          <w:szCs w:val="24"/>
        </w:rPr>
        <w:t>We include t</w:t>
      </w:r>
      <w:r w:rsidR="00DF2BCC" w:rsidRPr="00C031D4">
        <w:rPr>
          <w:szCs w:val="24"/>
        </w:rPr>
        <w:t>he information collection in a regulation</w:t>
      </w:r>
      <w:r w:rsidR="00B01E16">
        <w:rPr>
          <w:szCs w:val="24"/>
        </w:rPr>
        <w:t xml:space="preserve"> and the rule’s preamble also states the OMB expiration date.</w:t>
      </w:r>
    </w:p>
    <w:p w14:paraId="695E6A06" w14:textId="77777777" w:rsidR="00DF2BCC" w:rsidRPr="00C031D4" w:rsidRDefault="00DF2BCC" w:rsidP="009A4F47">
      <w:pPr>
        <w:rPr>
          <w:szCs w:val="24"/>
        </w:rPr>
      </w:pPr>
    </w:p>
    <w:p w14:paraId="66165845" w14:textId="77777777" w:rsidR="00DF2BCC" w:rsidRPr="00C031D4" w:rsidRDefault="009A4F47" w:rsidP="009A4F47">
      <w:pPr>
        <w:rPr>
          <w:szCs w:val="24"/>
        </w:rPr>
      </w:pPr>
      <w:r w:rsidRPr="009A4F47">
        <w:rPr>
          <w:b/>
          <w:szCs w:val="24"/>
        </w:rPr>
        <w:t>18.</w:t>
      </w:r>
      <w:r w:rsidRPr="009A4F47">
        <w:rPr>
          <w:b/>
          <w:szCs w:val="24"/>
        </w:rPr>
        <w:tab/>
      </w:r>
      <w:r w:rsidR="00DF2BCC" w:rsidRPr="00C031D4">
        <w:rPr>
          <w:b/>
          <w:szCs w:val="24"/>
          <w:u w:val="single"/>
        </w:rPr>
        <w:t xml:space="preserve">Exceptions to </w:t>
      </w:r>
      <w:r w:rsidR="00DF2BCC">
        <w:rPr>
          <w:b/>
          <w:szCs w:val="24"/>
          <w:u w:val="single"/>
        </w:rPr>
        <w:t>c</w:t>
      </w:r>
      <w:r w:rsidR="00DF2BCC" w:rsidRPr="00C031D4">
        <w:rPr>
          <w:b/>
          <w:szCs w:val="24"/>
          <w:u w:val="single"/>
        </w:rPr>
        <w:t xml:space="preserve">ertification for Paperwork Reduction Act </w:t>
      </w:r>
      <w:r w:rsidR="00DF2BCC">
        <w:rPr>
          <w:b/>
          <w:szCs w:val="24"/>
          <w:u w:val="single"/>
        </w:rPr>
        <w:t>s</w:t>
      </w:r>
      <w:r w:rsidR="00DF2BCC" w:rsidRPr="00C031D4">
        <w:rPr>
          <w:b/>
          <w:szCs w:val="24"/>
          <w:u w:val="single"/>
        </w:rPr>
        <w:t>ubmissions.</w:t>
      </w:r>
      <w:r w:rsidR="00DF2BCC" w:rsidRPr="00C031D4">
        <w:rPr>
          <w:szCs w:val="24"/>
        </w:rPr>
        <w:t xml:space="preserve">  There are no exceptions to the certification statement.</w:t>
      </w:r>
    </w:p>
    <w:p w14:paraId="02454515" w14:textId="77777777" w:rsidR="003C4919" w:rsidRPr="00685C63" w:rsidRDefault="003C4919" w:rsidP="009A4F47">
      <w:pPr>
        <w:rPr>
          <w:szCs w:val="24"/>
        </w:rPr>
      </w:pPr>
    </w:p>
    <w:sectPr w:rsidR="003C4919" w:rsidRPr="00685C63" w:rsidSect="005929F1">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2CD97" w14:textId="77777777" w:rsidR="00080342" w:rsidRDefault="00080342" w:rsidP="00C269BF">
      <w:r>
        <w:separator/>
      </w:r>
    </w:p>
  </w:endnote>
  <w:endnote w:type="continuationSeparator" w:id="0">
    <w:p w14:paraId="6FC27037" w14:textId="77777777" w:rsidR="00080342" w:rsidRDefault="00080342" w:rsidP="00C2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A8D2" w14:textId="77777777" w:rsidR="00C031D4" w:rsidRDefault="00847BDE" w:rsidP="00C031D4">
    <w:pPr>
      <w:pStyle w:val="Footer"/>
      <w:jc w:val="center"/>
    </w:pPr>
    <w:r>
      <w:rPr>
        <w:rStyle w:val="PageNumber"/>
      </w:rPr>
      <w:fldChar w:fldCharType="begin"/>
    </w:r>
    <w:r w:rsidR="00B01E16">
      <w:rPr>
        <w:rStyle w:val="PageNumber"/>
      </w:rPr>
      <w:instrText xml:space="preserve"> PAGE </w:instrText>
    </w:r>
    <w:r>
      <w:rPr>
        <w:rStyle w:val="PageNumber"/>
      </w:rPr>
      <w:fldChar w:fldCharType="separate"/>
    </w:r>
    <w:r w:rsidR="0047037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EF39" w14:textId="77777777" w:rsidR="00080342" w:rsidRDefault="00080342" w:rsidP="00C269BF">
      <w:r>
        <w:separator/>
      </w:r>
    </w:p>
  </w:footnote>
  <w:footnote w:type="continuationSeparator" w:id="0">
    <w:p w14:paraId="21C8FEAB" w14:textId="77777777" w:rsidR="00080342" w:rsidRDefault="00080342" w:rsidP="00C26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725A"/>
    <w:multiLevelType w:val="singleLevel"/>
    <w:tmpl w:val="DD36F550"/>
    <w:lvl w:ilvl="0">
      <w:start w:val="1"/>
      <w:numFmt w:val="decimal"/>
      <w:lvlText w:val="%1."/>
      <w:lvlJc w:val="left"/>
      <w:pPr>
        <w:tabs>
          <w:tab w:val="num" w:pos="360"/>
        </w:tabs>
        <w:ind w:left="0" w:firstLine="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7AB257B5"/>
    <w:multiLevelType w:val="singleLevel"/>
    <w:tmpl w:val="7E223E56"/>
    <w:lvl w:ilvl="0">
      <w:start w:val="13"/>
      <w:numFmt w:val="decimal"/>
      <w:lvlText w:val="%1."/>
      <w:lvlJc w:val="left"/>
      <w:pPr>
        <w:tabs>
          <w:tab w:val="num" w:pos="360"/>
        </w:tabs>
        <w:ind w:left="0" w:firstLine="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CC"/>
    <w:rsid w:val="000271A9"/>
    <w:rsid w:val="00080342"/>
    <w:rsid w:val="000A5F1E"/>
    <w:rsid w:val="000B2FCC"/>
    <w:rsid w:val="000B6767"/>
    <w:rsid w:val="000F7615"/>
    <w:rsid w:val="001B1709"/>
    <w:rsid w:val="00252079"/>
    <w:rsid w:val="002759CB"/>
    <w:rsid w:val="002D32AF"/>
    <w:rsid w:val="003C4919"/>
    <w:rsid w:val="0047037C"/>
    <w:rsid w:val="004708F5"/>
    <w:rsid w:val="004C2087"/>
    <w:rsid w:val="00553CB7"/>
    <w:rsid w:val="00571BF5"/>
    <w:rsid w:val="005929F1"/>
    <w:rsid w:val="005A78A5"/>
    <w:rsid w:val="005F65C8"/>
    <w:rsid w:val="00627F21"/>
    <w:rsid w:val="00685C63"/>
    <w:rsid w:val="007D6417"/>
    <w:rsid w:val="00847BDE"/>
    <w:rsid w:val="0090393B"/>
    <w:rsid w:val="009A4F47"/>
    <w:rsid w:val="00B01E16"/>
    <w:rsid w:val="00B06D7B"/>
    <w:rsid w:val="00BB5B5A"/>
    <w:rsid w:val="00BC1F94"/>
    <w:rsid w:val="00C269BF"/>
    <w:rsid w:val="00D42F53"/>
    <w:rsid w:val="00DF2BCC"/>
    <w:rsid w:val="00F0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CDB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C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F2BCC"/>
    <w:pPr>
      <w:ind w:firstLine="360"/>
    </w:pPr>
  </w:style>
  <w:style w:type="character" w:customStyle="1" w:styleId="BodyTextIndentChar">
    <w:name w:val="Body Text Indent Char"/>
    <w:basedOn w:val="DefaultParagraphFont"/>
    <w:link w:val="BodyTextIndent"/>
    <w:rsid w:val="00DF2BCC"/>
    <w:rPr>
      <w:rFonts w:ascii="Times New Roman" w:eastAsia="Times New Roman" w:hAnsi="Times New Roman" w:cs="Times New Roman"/>
      <w:sz w:val="24"/>
      <w:szCs w:val="20"/>
    </w:rPr>
  </w:style>
  <w:style w:type="paragraph" w:styleId="Footer">
    <w:name w:val="footer"/>
    <w:basedOn w:val="Normal"/>
    <w:link w:val="FooterChar"/>
    <w:rsid w:val="00DF2BCC"/>
    <w:pPr>
      <w:tabs>
        <w:tab w:val="center" w:pos="4320"/>
        <w:tab w:val="right" w:pos="8640"/>
      </w:tabs>
    </w:pPr>
  </w:style>
  <w:style w:type="character" w:customStyle="1" w:styleId="FooterChar">
    <w:name w:val="Footer Char"/>
    <w:basedOn w:val="DefaultParagraphFont"/>
    <w:link w:val="Footer"/>
    <w:rsid w:val="00DF2BCC"/>
    <w:rPr>
      <w:rFonts w:ascii="Times New Roman" w:eastAsia="Times New Roman" w:hAnsi="Times New Roman" w:cs="Times New Roman"/>
      <w:sz w:val="24"/>
      <w:szCs w:val="20"/>
    </w:rPr>
  </w:style>
  <w:style w:type="character" w:styleId="PageNumber">
    <w:name w:val="page number"/>
    <w:basedOn w:val="DefaultParagraphFont"/>
    <w:rsid w:val="00DF2BCC"/>
  </w:style>
  <w:style w:type="paragraph" w:styleId="BalloonText">
    <w:name w:val="Balloon Text"/>
    <w:basedOn w:val="Normal"/>
    <w:link w:val="BalloonTextChar"/>
    <w:uiPriority w:val="99"/>
    <w:semiHidden/>
    <w:unhideWhenUsed/>
    <w:rsid w:val="000271A9"/>
    <w:rPr>
      <w:rFonts w:ascii="Tahoma" w:hAnsi="Tahoma" w:cs="Tahoma"/>
      <w:sz w:val="16"/>
      <w:szCs w:val="16"/>
    </w:rPr>
  </w:style>
  <w:style w:type="character" w:customStyle="1" w:styleId="BalloonTextChar">
    <w:name w:val="Balloon Text Char"/>
    <w:basedOn w:val="DefaultParagraphFont"/>
    <w:link w:val="BalloonText"/>
    <w:uiPriority w:val="99"/>
    <w:semiHidden/>
    <w:rsid w:val="000271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A4F47"/>
    <w:rPr>
      <w:sz w:val="16"/>
      <w:szCs w:val="16"/>
    </w:rPr>
  </w:style>
  <w:style w:type="paragraph" w:styleId="CommentText">
    <w:name w:val="annotation text"/>
    <w:basedOn w:val="Normal"/>
    <w:link w:val="CommentTextChar"/>
    <w:uiPriority w:val="99"/>
    <w:semiHidden/>
    <w:unhideWhenUsed/>
    <w:rsid w:val="009A4F47"/>
    <w:rPr>
      <w:sz w:val="20"/>
    </w:rPr>
  </w:style>
  <w:style w:type="character" w:customStyle="1" w:styleId="CommentTextChar">
    <w:name w:val="Comment Text Char"/>
    <w:basedOn w:val="DefaultParagraphFont"/>
    <w:link w:val="CommentText"/>
    <w:uiPriority w:val="99"/>
    <w:semiHidden/>
    <w:rsid w:val="009A4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4F47"/>
    <w:rPr>
      <w:b/>
      <w:bCs/>
    </w:rPr>
  </w:style>
  <w:style w:type="character" w:customStyle="1" w:styleId="CommentSubjectChar">
    <w:name w:val="Comment Subject Char"/>
    <w:basedOn w:val="CommentTextChar"/>
    <w:link w:val="CommentSubject"/>
    <w:uiPriority w:val="99"/>
    <w:semiHidden/>
    <w:rsid w:val="009A4F47"/>
    <w:rPr>
      <w:rFonts w:ascii="Times New Roman" w:eastAsia="Times New Roman" w:hAnsi="Times New Roman" w:cs="Times New Roman"/>
      <w:b/>
      <w:bCs/>
      <w:sz w:val="20"/>
      <w:szCs w:val="20"/>
    </w:rPr>
  </w:style>
  <w:style w:type="paragraph" w:styleId="ListParagraph">
    <w:name w:val="List Paragraph"/>
    <w:basedOn w:val="Normal"/>
    <w:uiPriority w:val="34"/>
    <w:qFormat/>
    <w:rsid w:val="0047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BC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F2BCC"/>
    <w:pPr>
      <w:ind w:firstLine="360"/>
    </w:pPr>
  </w:style>
  <w:style w:type="character" w:customStyle="1" w:styleId="BodyTextIndentChar">
    <w:name w:val="Body Text Indent Char"/>
    <w:basedOn w:val="DefaultParagraphFont"/>
    <w:link w:val="BodyTextIndent"/>
    <w:rsid w:val="00DF2BCC"/>
    <w:rPr>
      <w:rFonts w:ascii="Times New Roman" w:eastAsia="Times New Roman" w:hAnsi="Times New Roman" w:cs="Times New Roman"/>
      <w:sz w:val="24"/>
      <w:szCs w:val="20"/>
    </w:rPr>
  </w:style>
  <w:style w:type="paragraph" w:styleId="Footer">
    <w:name w:val="footer"/>
    <w:basedOn w:val="Normal"/>
    <w:link w:val="FooterChar"/>
    <w:rsid w:val="00DF2BCC"/>
    <w:pPr>
      <w:tabs>
        <w:tab w:val="center" w:pos="4320"/>
        <w:tab w:val="right" w:pos="8640"/>
      </w:tabs>
    </w:pPr>
  </w:style>
  <w:style w:type="character" w:customStyle="1" w:styleId="FooterChar">
    <w:name w:val="Footer Char"/>
    <w:basedOn w:val="DefaultParagraphFont"/>
    <w:link w:val="Footer"/>
    <w:rsid w:val="00DF2BCC"/>
    <w:rPr>
      <w:rFonts w:ascii="Times New Roman" w:eastAsia="Times New Roman" w:hAnsi="Times New Roman" w:cs="Times New Roman"/>
      <w:sz w:val="24"/>
      <w:szCs w:val="20"/>
    </w:rPr>
  </w:style>
  <w:style w:type="character" w:styleId="PageNumber">
    <w:name w:val="page number"/>
    <w:basedOn w:val="DefaultParagraphFont"/>
    <w:rsid w:val="00DF2BCC"/>
  </w:style>
  <w:style w:type="paragraph" w:styleId="BalloonText">
    <w:name w:val="Balloon Text"/>
    <w:basedOn w:val="Normal"/>
    <w:link w:val="BalloonTextChar"/>
    <w:uiPriority w:val="99"/>
    <w:semiHidden/>
    <w:unhideWhenUsed/>
    <w:rsid w:val="000271A9"/>
    <w:rPr>
      <w:rFonts w:ascii="Tahoma" w:hAnsi="Tahoma" w:cs="Tahoma"/>
      <w:sz w:val="16"/>
      <w:szCs w:val="16"/>
    </w:rPr>
  </w:style>
  <w:style w:type="character" w:customStyle="1" w:styleId="BalloonTextChar">
    <w:name w:val="Balloon Text Char"/>
    <w:basedOn w:val="DefaultParagraphFont"/>
    <w:link w:val="BalloonText"/>
    <w:uiPriority w:val="99"/>
    <w:semiHidden/>
    <w:rsid w:val="000271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A4F47"/>
    <w:rPr>
      <w:sz w:val="16"/>
      <w:szCs w:val="16"/>
    </w:rPr>
  </w:style>
  <w:style w:type="paragraph" w:styleId="CommentText">
    <w:name w:val="annotation text"/>
    <w:basedOn w:val="Normal"/>
    <w:link w:val="CommentTextChar"/>
    <w:uiPriority w:val="99"/>
    <w:semiHidden/>
    <w:unhideWhenUsed/>
    <w:rsid w:val="009A4F47"/>
    <w:rPr>
      <w:sz w:val="20"/>
    </w:rPr>
  </w:style>
  <w:style w:type="character" w:customStyle="1" w:styleId="CommentTextChar">
    <w:name w:val="Comment Text Char"/>
    <w:basedOn w:val="DefaultParagraphFont"/>
    <w:link w:val="CommentText"/>
    <w:uiPriority w:val="99"/>
    <w:semiHidden/>
    <w:rsid w:val="009A4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4F47"/>
    <w:rPr>
      <w:b/>
      <w:bCs/>
    </w:rPr>
  </w:style>
  <w:style w:type="character" w:customStyle="1" w:styleId="CommentSubjectChar">
    <w:name w:val="Comment Subject Char"/>
    <w:basedOn w:val="CommentTextChar"/>
    <w:link w:val="CommentSubject"/>
    <w:uiPriority w:val="99"/>
    <w:semiHidden/>
    <w:rsid w:val="009A4F47"/>
    <w:rPr>
      <w:rFonts w:ascii="Times New Roman" w:eastAsia="Times New Roman" w:hAnsi="Times New Roman" w:cs="Times New Roman"/>
      <w:b/>
      <w:bCs/>
      <w:sz w:val="20"/>
      <w:szCs w:val="20"/>
    </w:rPr>
  </w:style>
  <w:style w:type="paragraph" w:styleId="ListParagraph">
    <w:name w:val="List Paragraph"/>
    <w:basedOn w:val="Normal"/>
    <w:uiPriority w:val="34"/>
    <w:qFormat/>
    <w:rsid w:val="0047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Request to Use NARA facilities for events</vt:lpstr>
    </vt:vector>
  </TitlesOfParts>
  <Company>NARA</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Use NARA facilities for events</dc:title>
  <dc:subject>OMB Supporting Statement for OMB Control No. 3095-0043</dc:subject>
  <dc:creator>nara</dc:creator>
  <cp:keywords>36 CFR 1280.80 and 82</cp:keywords>
  <cp:lastModifiedBy>SYSTEM</cp:lastModifiedBy>
  <cp:revision>2</cp:revision>
  <cp:lastPrinted>2015-04-30T19:26:00Z</cp:lastPrinted>
  <dcterms:created xsi:type="dcterms:W3CDTF">2018-11-07T22:33:00Z</dcterms:created>
  <dcterms:modified xsi:type="dcterms:W3CDTF">2018-11-07T22:33:00Z</dcterms:modified>
</cp:coreProperties>
</file>