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1B327" w14:textId="77777777" w:rsidR="0049617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</w:t>
      </w:r>
      <w:r w:rsidR="0049617B">
        <w:rPr>
          <w:sz w:val="28"/>
        </w:rPr>
        <w:t xml:space="preserve"> </w:t>
      </w:r>
    </w:p>
    <w:p w14:paraId="0B7290D9" w14:textId="77777777" w:rsidR="005E714A" w:rsidRDefault="0049617B" w:rsidP="00BA56C1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    </w:t>
      </w:r>
      <w:r w:rsidR="00F06866" w:rsidRPr="00F06866">
        <w:rPr>
          <w:sz w:val="28"/>
        </w:rPr>
        <w:t>Routine Customer Feedback”</w:t>
      </w:r>
      <w:r w:rsidR="00F06866">
        <w:rPr>
          <w:sz w:val="28"/>
        </w:rPr>
        <w:t xml:space="preserve"> (OMB Control Number:</w:t>
      </w:r>
      <w:r w:rsidR="00C84424">
        <w:rPr>
          <w:sz w:val="28"/>
        </w:rPr>
        <w:t xml:space="preserve"> 3245</w:t>
      </w:r>
      <w:r w:rsidR="00F06866">
        <w:rPr>
          <w:sz w:val="28"/>
        </w:rPr>
        <w:t>-</w:t>
      </w:r>
      <w:r w:rsidR="00852472">
        <w:rPr>
          <w:sz w:val="28"/>
        </w:rPr>
        <w:t>0398</w:t>
      </w:r>
      <w:r w:rsidR="00F06866">
        <w:rPr>
          <w:sz w:val="28"/>
        </w:rPr>
        <w:t>)</w:t>
      </w:r>
    </w:p>
    <w:p w14:paraId="452B98B8" w14:textId="656C5303" w:rsidR="00245F49" w:rsidRDefault="0049617B" w:rsidP="00BA56C1">
      <w:pPr>
        <w:jc w:val="center"/>
        <w:rPr>
          <w:b/>
        </w:rPr>
      </w:pPr>
      <w:r>
        <w:rPr>
          <w:b/>
        </w:rPr>
        <w:t>E</w:t>
      </w:r>
      <w:r w:rsidR="00FE5341">
        <w:rPr>
          <w:b/>
        </w:rPr>
        <w:t>xpiration Date: January 31, 2021</w:t>
      </w:r>
    </w:p>
    <w:p w14:paraId="348E940D" w14:textId="77777777" w:rsidR="0049617B" w:rsidRDefault="0049617B" w:rsidP="00BA56C1">
      <w:pPr>
        <w:rPr>
          <w:b/>
        </w:rPr>
      </w:pPr>
    </w:p>
    <w:p w14:paraId="5CD27BF4" w14:textId="55D8ABB3" w:rsidR="0049617B" w:rsidRDefault="0021743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8B6DE4" wp14:editId="2C2656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4778B0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</w:p>
    <w:p w14:paraId="11EA398D" w14:textId="77777777" w:rsidR="0049617B" w:rsidRDefault="0049617B" w:rsidP="00434E33"/>
    <w:p w14:paraId="61AE9E01" w14:textId="77777777" w:rsidR="00E50293" w:rsidRPr="009239AA" w:rsidRDefault="00885269" w:rsidP="00434E33">
      <w:pPr>
        <w:rPr>
          <w:b/>
        </w:rPr>
      </w:pPr>
      <w:r>
        <w:t xml:space="preserve">Small Business Administration </w:t>
      </w:r>
      <w:r w:rsidR="001F4F0F">
        <w:t>Creative Concept Testing</w:t>
      </w:r>
      <w:r w:rsidR="003E68B4">
        <w:t xml:space="preserve">: </w:t>
      </w:r>
      <w:r w:rsidR="00852472">
        <w:t xml:space="preserve">Women’s Digital Learning Platform </w:t>
      </w:r>
    </w:p>
    <w:p w14:paraId="02F066A8" w14:textId="77777777" w:rsidR="005E714A" w:rsidRDefault="005E714A"/>
    <w:p w14:paraId="5B9EE9C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A7BAB0C" w14:textId="77777777" w:rsidR="00BD6FE9" w:rsidRDefault="00BD6FE9" w:rsidP="00BD6FE9"/>
    <w:p w14:paraId="755DD2D5" w14:textId="77777777" w:rsidR="00852472" w:rsidRDefault="001F4F0F" w:rsidP="001F4F0F">
      <w:r>
        <w:t xml:space="preserve">The </w:t>
      </w:r>
      <w:r w:rsidR="000E1DF3">
        <w:t xml:space="preserve">U.S. </w:t>
      </w:r>
      <w:r w:rsidR="00852472">
        <w:t xml:space="preserve">Small Business Administration (SBA) will be sponsoring a series </w:t>
      </w:r>
      <w:r w:rsidR="003E68B4">
        <w:t xml:space="preserve">of </w:t>
      </w:r>
      <w:r w:rsidR="00D27DA1">
        <w:t>discussions</w:t>
      </w:r>
      <w:r w:rsidR="003E68B4">
        <w:t xml:space="preserve"> with </w:t>
      </w:r>
      <w:r w:rsidR="00F97C56">
        <w:t xml:space="preserve">individual </w:t>
      </w:r>
      <w:r w:rsidR="003E68B4">
        <w:t>women business owners</w:t>
      </w:r>
      <w:r>
        <w:t xml:space="preserve"> to</w:t>
      </w:r>
      <w:r w:rsidRPr="002F32F1">
        <w:t xml:space="preserve"> test</w:t>
      </w:r>
      <w:r w:rsidR="00D27DA1" w:rsidRPr="00D27DA1">
        <w:t xml:space="preserve"> receptivity to the</w:t>
      </w:r>
      <w:r w:rsidR="00D27DA1">
        <w:t xml:space="preserve"> SBA’s Women’s Digital Entrepreneurship online </w:t>
      </w:r>
      <w:r w:rsidR="00D27DA1" w:rsidRPr="00D27DA1">
        <w:t xml:space="preserve">learning platform concept; </w:t>
      </w:r>
      <w:r w:rsidR="00245F49">
        <w:t xml:space="preserve">to </w:t>
      </w:r>
      <w:r w:rsidR="00D27DA1" w:rsidRPr="00D27DA1">
        <w:t xml:space="preserve">identify any barriers to </w:t>
      </w:r>
      <w:r w:rsidR="00245F49">
        <w:t xml:space="preserve">the </w:t>
      </w:r>
      <w:r w:rsidR="00D27DA1" w:rsidRPr="00D27DA1">
        <w:t>successful launch, adoption, and ongoing use</w:t>
      </w:r>
      <w:r w:rsidR="00245F49">
        <w:t xml:space="preserve"> of the </w:t>
      </w:r>
      <w:r w:rsidR="00852472">
        <w:t>platform</w:t>
      </w:r>
      <w:r w:rsidR="00D27DA1" w:rsidRPr="00D27DA1">
        <w:t xml:space="preserve">; and </w:t>
      </w:r>
      <w:r w:rsidR="00245F49">
        <w:t xml:space="preserve">to </w:t>
      </w:r>
      <w:r w:rsidR="00D27DA1" w:rsidRPr="00D27DA1">
        <w:t xml:space="preserve">understand </w:t>
      </w:r>
      <w:r w:rsidR="00245F49">
        <w:t xml:space="preserve">potential </w:t>
      </w:r>
      <w:r w:rsidR="00D27DA1" w:rsidRPr="00D27DA1">
        <w:t>end users</w:t>
      </w:r>
      <w:r w:rsidR="00245F49">
        <w:t>’</w:t>
      </w:r>
      <w:r w:rsidR="00D27DA1" w:rsidRPr="00D27DA1">
        <w:t xml:space="preserve"> preferences for content, messaging, and marketing outreach channels</w:t>
      </w:r>
      <w:r>
        <w:t>.</w:t>
      </w:r>
    </w:p>
    <w:p w14:paraId="2B6E2FBD" w14:textId="77777777" w:rsidR="00852472" w:rsidRDefault="00852472" w:rsidP="001F4F0F"/>
    <w:p w14:paraId="3D2A30F7" w14:textId="77777777" w:rsidR="001F4F0F" w:rsidRDefault="00272BCA" w:rsidP="001F4F0F">
      <w:r>
        <w:t xml:space="preserve">One-on-one </w:t>
      </w:r>
      <w:r w:rsidR="00D27DA1">
        <w:t xml:space="preserve">discussions </w:t>
      </w:r>
      <w:r w:rsidR="001F4F0F">
        <w:t>are a</w:t>
      </w:r>
      <w:r w:rsidR="001F4F0F" w:rsidRPr="002F32F1">
        <w:t xml:space="preserve"> useful and efficient research tool for obtai</w:t>
      </w:r>
      <w:bookmarkStart w:id="1" w:name="_Hlk491628920"/>
      <w:r w:rsidR="001F4F0F">
        <w:t xml:space="preserve">ning audience </w:t>
      </w:r>
      <w:r w:rsidR="00D27DA1">
        <w:t xml:space="preserve">insights about the appeal and potential use of </w:t>
      </w:r>
      <w:r w:rsidR="00245F49">
        <w:t xml:space="preserve">a </w:t>
      </w:r>
      <w:r w:rsidR="00D27DA1">
        <w:t>new product</w:t>
      </w:r>
      <w:r w:rsidR="001F4F0F">
        <w:t xml:space="preserve">. </w:t>
      </w:r>
      <w:bookmarkEnd w:id="1"/>
      <w:r w:rsidR="00D27DA1">
        <w:t>Findings from the</w:t>
      </w:r>
      <w:r w:rsidR="00245F49">
        <w:t>se</w:t>
      </w:r>
      <w:r w:rsidR="00D27DA1">
        <w:t xml:space="preserve"> discussions will help </w:t>
      </w:r>
      <w:r w:rsidR="00245F49">
        <w:t xml:space="preserve">the SBA </w:t>
      </w:r>
      <w:r w:rsidR="00D27DA1">
        <w:t xml:space="preserve">develop </w:t>
      </w:r>
      <w:r w:rsidR="00245F49">
        <w:t xml:space="preserve">both </w:t>
      </w:r>
      <w:r w:rsidR="00D27DA1">
        <w:t>a research-informed marketing plan to promote the product as well as</w:t>
      </w:r>
      <w:r w:rsidR="001A3B31">
        <w:t xml:space="preserve"> develop </w:t>
      </w:r>
      <w:r w:rsidR="00D27DA1">
        <w:t>messages and</w:t>
      </w:r>
      <w:r w:rsidR="001A3B31">
        <w:t xml:space="preserve"> </w:t>
      </w:r>
      <w:r w:rsidR="00D27DA1">
        <w:t>creative outreach materials to encourage adoption and use</w:t>
      </w:r>
      <w:r w:rsidR="005F69CE">
        <w:t xml:space="preserve"> of the product</w:t>
      </w:r>
      <w:r w:rsidR="00D27DA1">
        <w:t xml:space="preserve">. </w:t>
      </w:r>
    </w:p>
    <w:p w14:paraId="16A53C44" w14:textId="77777777" w:rsidR="00C84424" w:rsidRDefault="00C8442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C05A995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047B1C3" w14:textId="77777777" w:rsidR="00F15956" w:rsidRDefault="00F15956"/>
    <w:p w14:paraId="397B709D" w14:textId="77777777" w:rsidR="00F15956" w:rsidRDefault="00D27DA1">
      <w:r w:rsidRPr="00D27DA1">
        <w:t>Growth-oriented women entrepreneurs with existing small businesses</w:t>
      </w:r>
      <w:r>
        <w:t>.</w:t>
      </w:r>
    </w:p>
    <w:p w14:paraId="4F9C0AA8" w14:textId="77777777" w:rsidR="00D27DA1" w:rsidRDefault="00D27DA1">
      <w:pPr>
        <w:rPr>
          <w:b/>
        </w:rPr>
      </w:pPr>
    </w:p>
    <w:p w14:paraId="30519DC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61ED7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84A8F26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F6261F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272BCA">
        <w:rPr>
          <w:bCs/>
          <w:sz w:val="24"/>
        </w:rPr>
        <w:t>)</w:t>
      </w:r>
      <w:r w:rsidR="00215EB4">
        <w:rPr>
          <w:bCs/>
          <w:sz w:val="24"/>
        </w:rPr>
        <w:tab/>
        <w:t>[</w:t>
      </w:r>
      <w:r w:rsidR="00F06866">
        <w:rPr>
          <w:bCs/>
          <w:sz w:val="24"/>
        </w:rPr>
        <w:t>] Small Discussion Group</w:t>
      </w:r>
    </w:p>
    <w:p w14:paraId="0C546326" w14:textId="77777777" w:rsidR="00F06866" w:rsidRPr="00F06866" w:rsidRDefault="00935ADA" w:rsidP="001F4F0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1780">
        <w:rPr>
          <w:bCs/>
          <w:sz w:val="24"/>
        </w:rPr>
        <w:t xml:space="preserve"> </w:t>
      </w:r>
      <w:r w:rsidR="00BD6FE9"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72BC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C84424">
        <w:rPr>
          <w:bCs/>
          <w:sz w:val="24"/>
          <w:u w:val="single"/>
        </w:rPr>
        <w:t xml:space="preserve"> </w:t>
      </w:r>
      <w:r w:rsidR="00272BCA">
        <w:rPr>
          <w:bCs/>
          <w:sz w:val="24"/>
          <w:u w:val="single"/>
        </w:rPr>
        <w:t>One-on-One Discussion</w:t>
      </w:r>
    </w:p>
    <w:p w14:paraId="1C6C614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4DD9F2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52FE014" w14:textId="77777777" w:rsidR="00441434" w:rsidRDefault="00441434">
      <w:pPr>
        <w:rPr>
          <w:sz w:val="16"/>
          <w:szCs w:val="16"/>
        </w:rPr>
      </w:pPr>
    </w:p>
    <w:p w14:paraId="58B44697" w14:textId="77777777" w:rsidR="008101A5" w:rsidRPr="009C13B9" w:rsidRDefault="008101A5" w:rsidP="008101A5">
      <w:r>
        <w:t xml:space="preserve">I certify the following to be true: </w:t>
      </w:r>
    </w:p>
    <w:p w14:paraId="1704FB3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525C6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538D5A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68392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65B22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D70A7D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5E38785" w14:textId="77777777" w:rsidR="009C13B9" w:rsidRDefault="009C13B9" w:rsidP="009C13B9"/>
    <w:p w14:paraId="64D2DDF1" w14:textId="77777777" w:rsidR="009C13B9" w:rsidRDefault="009C13B9" w:rsidP="009C13B9">
      <w:r>
        <w:t>Name:</w:t>
      </w:r>
      <w:r w:rsidR="00030451">
        <w:t xml:space="preserve"> </w:t>
      </w:r>
      <w:r w:rsidR="003E68B4">
        <w:t xml:space="preserve">Allen Gutierrez, </w:t>
      </w:r>
      <w:r w:rsidR="00030451">
        <w:t xml:space="preserve">Associate Administrator for the Office of </w:t>
      </w:r>
      <w:r w:rsidR="003E68B4">
        <w:t xml:space="preserve">Entrepreneurial Development </w:t>
      </w:r>
    </w:p>
    <w:p w14:paraId="08996495" w14:textId="77777777" w:rsidR="009C13B9" w:rsidRDefault="009C13B9" w:rsidP="009C13B9">
      <w:pPr>
        <w:pStyle w:val="ListParagraph"/>
        <w:ind w:left="360"/>
      </w:pPr>
    </w:p>
    <w:p w14:paraId="7FB46F88" w14:textId="77777777" w:rsidR="00272BCA" w:rsidRDefault="00272BCA" w:rsidP="009C13B9"/>
    <w:p w14:paraId="4827B894" w14:textId="77777777" w:rsidR="00272BCA" w:rsidRDefault="00272BCA" w:rsidP="009C13B9"/>
    <w:p w14:paraId="36E0EF7E" w14:textId="77777777" w:rsidR="009C13B9" w:rsidRDefault="009C13B9" w:rsidP="009C13B9">
      <w:r>
        <w:lastRenderedPageBreak/>
        <w:t>To assist review, please provide answers to the following question:</w:t>
      </w:r>
    </w:p>
    <w:p w14:paraId="6E507390" w14:textId="77777777" w:rsidR="009C13B9" w:rsidRDefault="009C13B9" w:rsidP="009C13B9">
      <w:pPr>
        <w:pStyle w:val="ListParagraph"/>
        <w:ind w:left="360"/>
      </w:pPr>
    </w:p>
    <w:p w14:paraId="1F6E3D6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3361CB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D6FE9">
        <w:t>X</w:t>
      </w:r>
      <w:r w:rsidR="009239AA">
        <w:t xml:space="preserve">]  No </w:t>
      </w:r>
    </w:p>
    <w:p w14:paraId="2DF7735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09109D8F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5D793F54" w14:textId="77777777" w:rsidR="00CF6542" w:rsidRDefault="00CF6542" w:rsidP="00C86E91">
      <w:pPr>
        <w:pStyle w:val="ListParagraph"/>
        <w:ind w:left="0"/>
        <w:rPr>
          <w:b/>
        </w:rPr>
      </w:pPr>
    </w:p>
    <w:p w14:paraId="0F7F653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559BCF4" w14:textId="77777777" w:rsidR="00C86E91" w:rsidRDefault="00C86E91" w:rsidP="00C86E91">
      <w:r>
        <w:t>Is an incentive (e.g., money or reimbursement of expenses, token of appreciatio</w:t>
      </w:r>
      <w:r w:rsidR="00C84424">
        <w:t>n) provided to participants?  [</w:t>
      </w:r>
      <w:r w:rsidR="001F4F0F">
        <w:t>] Yes [</w:t>
      </w:r>
      <w:r w:rsidR="00D27DA1">
        <w:t>X</w:t>
      </w:r>
      <w:r>
        <w:t xml:space="preserve">] No  </w:t>
      </w:r>
    </w:p>
    <w:p w14:paraId="7EB2A04C" w14:textId="77777777" w:rsidR="004D6E14" w:rsidRDefault="004D6E14">
      <w:pPr>
        <w:rPr>
          <w:b/>
        </w:rPr>
      </w:pPr>
    </w:p>
    <w:p w14:paraId="25BC84A3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C3932F6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C15AF26" w14:textId="77777777" w:rsidTr="0001027E">
        <w:trPr>
          <w:trHeight w:val="274"/>
        </w:trPr>
        <w:tc>
          <w:tcPr>
            <w:tcW w:w="5418" w:type="dxa"/>
          </w:tcPr>
          <w:p w14:paraId="4964E7BA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F1A94A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9C67CF9" w14:textId="77777777" w:rsidR="006832D9" w:rsidRPr="0001027E" w:rsidRDefault="0049617B" w:rsidP="0049617B">
            <w:pPr>
              <w:rPr>
                <w:b/>
              </w:rPr>
            </w:pPr>
            <w:r>
              <w:rPr>
                <w:b/>
              </w:rPr>
              <w:t xml:space="preserve">Respondent </w:t>
            </w:r>
            <w:r w:rsidR="006832D9" w:rsidRPr="0001027E">
              <w:rPr>
                <w:b/>
              </w:rPr>
              <w:t>Participation Time</w:t>
            </w:r>
            <w:r>
              <w:rPr>
                <w:b/>
              </w:rPr>
              <w:t xml:space="preserve">  </w:t>
            </w:r>
          </w:p>
        </w:tc>
        <w:tc>
          <w:tcPr>
            <w:tcW w:w="1003" w:type="dxa"/>
          </w:tcPr>
          <w:p w14:paraId="4EB54B47" w14:textId="77777777" w:rsidR="006832D9" w:rsidRPr="0001027E" w:rsidRDefault="0049617B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6832D9"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EF2095" w14:paraId="443783D2" w14:textId="77777777" w:rsidTr="0001027E">
        <w:trPr>
          <w:trHeight w:val="274"/>
        </w:trPr>
        <w:tc>
          <w:tcPr>
            <w:tcW w:w="5418" w:type="dxa"/>
          </w:tcPr>
          <w:p w14:paraId="06ECFBCE" w14:textId="77777777" w:rsidR="006832D9" w:rsidRPr="00D27DA1" w:rsidRDefault="0049617B" w:rsidP="00843796">
            <w:r>
              <w:t xml:space="preserve">Women </w:t>
            </w:r>
            <w:r w:rsidR="002E595A" w:rsidRPr="00D27DA1">
              <w:t>Small Business Owners</w:t>
            </w:r>
          </w:p>
        </w:tc>
        <w:tc>
          <w:tcPr>
            <w:tcW w:w="1530" w:type="dxa"/>
          </w:tcPr>
          <w:p w14:paraId="4C84CDC0" w14:textId="77777777" w:rsidR="006832D9" w:rsidRPr="00D27DA1" w:rsidRDefault="00A31780" w:rsidP="00843796">
            <w:r w:rsidRPr="00D27DA1">
              <w:t>20</w:t>
            </w:r>
          </w:p>
        </w:tc>
        <w:tc>
          <w:tcPr>
            <w:tcW w:w="1710" w:type="dxa"/>
          </w:tcPr>
          <w:p w14:paraId="1DD61645" w14:textId="77777777" w:rsidR="006832D9" w:rsidRPr="00D27DA1" w:rsidRDefault="005B3EFE" w:rsidP="00843796">
            <w:r>
              <w:t>30-</w:t>
            </w:r>
            <w:r w:rsidR="00F5428E" w:rsidRPr="00D27DA1">
              <w:t>6</w:t>
            </w:r>
            <w:r w:rsidR="00A31780" w:rsidRPr="00D27DA1">
              <w:t>0</w:t>
            </w:r>
            <w:r w:rsidR="00F5428E" w:rsidRPr="00D27DA1">
              <w:t xml:space="preserve"> minutes</w:t>
            </w:r>
            <w:r w:rsidR="00C7391D" w:rsidRPr="00D27DA1">
              <w:t xml:space="preserve"> each</w:t>
            </w:r>
          </w:p>
        </w:tc>
        <w:tc>
          <w:tcPr>
            <w:tcW w:w="1003" w:type="dxa"/>
          </w:tcPr>
          <w:p w14:paraId="39210E8A" w14:textId="77777777" w:rsidR="006832D9" w:rsidRPr="00D27DA1" w:rsidRDefault="00A31780" w:rsidP="00B749AE">
            <w:r w:rsidRPr="00D27DA1">
              <w:t>20 hours</w:t>
            </w:r>
          </w:p>
        </w:tc>
      </w:tr>
      <w:tr w:rsidR="00EF2095" w14:paraId="41B0DA54" w14:textId="77777777" w:rsidTr="0001027E">
        <w:trPr>
          <w:trHeight w:val="289"/>
        </w:trPr>
        <w:tc>
          <w:tcPr>
            <w:tcW w:w="5418" w:type="dxa"/>
          </w:tcPr>
          <w:p w14:paraId="20C8F844" w14:textId="77777777" w:rsidR="006832D9" w:rsidRPr="00D27DA1" w:rsidRDefault="006832D9" w:rsidP="00843796">
            <w:pPr>
              <w:rPr>
                <w:b/>
              </w:rPr>
            </w:pPr>
            <w:r w:rsidRPr="00D27DA1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8E90E89" w14:textId="77777777" w:rsidR="006832D9" w:rsidRPr="00D27DA1" w:rsidRDefault="00A31780" w:rsidP="00843796">
            <w:pPr>
              <w:rPr>
                <w:b/>
              </w:rPr>
            </w:pPr>
            <w:r w:rsidRPr="00D27DA1">
              <w:rPr>
                <w:b/>
              </w:rPr>
              <w:t>20</w:t>
            </w:r>
          </w:p>
        </w:tc>
        <w:tc>
          <w:tcPr>
            <w:tcW w:w="1710" w:type="dxa"/>
          </w:tcPr>
          <w:p w14:paraId="7FDF82B2" w14:textId="77777777" w:rsidR="006832D9" w:rsidRPr="00D27DA1" w:rsidRDefault="006832D9" w:rsidP="00843796"/>
        </w:tc>
        <w:tc>
          <w:tcPr>
            <w:tcW w:w="1003" w:type="dxa"/>
          </w:tcPr>
          <w:p w14:paraId="3CA5DA34" w14:textId="77777777" w:rsidR="006832D9" w:rsidRPr="00D27DA1" w:rsidRDefault="00A31780" w:rsidP="00843796">
            <w:pPr>
              <w:rPr>
                <w:b/>
              </w:rPr>
            </w:pPr>
            <w:r w:rsidRPr="00D27DA1">
              <w:rPr>
                <w:b/>
              </w:rPr>
              <w:t>20 h</w:t>
            </w:r>
            <w:r w:rsidR="00D42172">
              <w:rPr>
                <w:b/>
              </w:rPr>
              <w:t>ou</w:t>
            </w:r>
            <w:r w:rsidRPr="00D27DA1">
              <w:rPr>
                <w:b/>
              </w:rPr>
              <w:t>rs</w:t>
            </w:r>
          </w:p>
        </w:tc>
      </w:tr>
    </w:tbl>
    <w:p w14:paraId="38B48F66" w14:textId="77777777" w:rsidR="00F3170F" w:rsidRDefault="00F3170F" w:rsidP="00F3170F"/>
    <w:p w14:paraId="01EE0F74" w14:textId="77777777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7391D" w:rsidRPr="006C628E">
        <w:t>$</w:t>
      </w:r>
      <w:r w:rsidR="006C628E" w:rsidRPr="006C628E">
        <w:t>7,200</w:t>
      </w:r>
      <w:r w:rsidR="006C628E">
        <w:t>,</w:t>
      </w:r>
      <w:r w:rsidR="00C7391D">
        <w:t xml:space="preserve"> which is attributed to the contractor that will be </w:t>
      </w:r>
      <w:r w:rsidR="00BF7486">
        <w:t xml:space="preserve">conducting and evaluating the </w:t>
      </w:r>
      <w:r w:rsidR="00B028BB">
        <w:t>discussions</w:t>
      </w:r>
      <w:r w:rsidR="00BF7486">
        <w:t>.</w:t>
      </w:r>
      <w:r w:rsidR="00BC3FE0">
        <w:t xml:space="preserve"> </w:t>
      </w:r>
    </w:p>
    <w:p w14:paraId="24D38EFD" w14:textId="77777777" w:rsidR="00B749AE" w:rsidRDefault="00B749AE">
      <w:pPr>
        <w:rPr>
          <w:b/>
          <w:bCs/>
          <w:u w:val="single"/>
        </w:rPr>
      </w:pPr>
    </w:p>
    <w:p w14:paraId="63213C14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BA56C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0D0AB6A4" w14:textId="77777777" w:rsidR="0069403B" w:rsidRDefault="0069403B" w:rsidP="00F06866">
      <w:pPr>
        <w:rPr>
          <w:b/>
        </w:rPr>
      </w:pPr>
    </w:p>
    <w:p w14:paraId="6F0D703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196E87C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A726C">
        <w:t xml:space="preserve"> </w:t>
      </w:r>
      <w:r>
        <w:t>] Yes</w:t>
      </w:r>
      <w:r>
        <w:tab/>
        <w:t>[</w:t>
      </w:r>
      <w:r w:rsidR="0094765C">
        <w:t>X</w:t>
      </w:r>
      <w:r>
        <w:t>] No</w:t>
      </w:r>
    </w:p>
    <w:p w14:paraId="4561DCA6" w14:textId="77777777" w:rsidR="00636621" w:rsidRDefault="00636621" w:rsidP="00636621">
      <w:pPr>
        <w:pStyle w:val="ListParagraph"/>
      </w:pPr>
    </w:p>
    <w:p w14:paraId="565AB30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09314DE" w14:textId="77777777" w:rsidR="00A403BB" w:rsidRDefault="00A403BB" w:rsidP="00A403BB">
      <w:pPr>
        <w:pStyle w:val="ListParagraph"/>
      </w:pPr>
    </w:p>
    <w:p w14:paraId="5594761E" w14:textId="77777777" w:rsidR="00536DD0" w:rsidRPr="00BF7486" w:rsidRDefault="00536DD0" w:rsidP="00536DD0">
      <w:pPr>
        <w:rPr>
          <w:b/>
        </w:rPr>
      </w:pPr>
      <w:r w:rsidRPr="00BF7486">
        <w:rPr>
          <w:b/>
        </w:rPr>
        <w:t>Response:</w:t>
      </w:r>
    </w:p>
    <w:p w14:paraId="3B844546" w14:textId="77740E12" w:rsidR="00B56160" w:rsidRPr="002604B3" w:rsidRDefault="00272BCA" w:rsidP="00CE3CF9">
      <w:pPr>
        <w:contextualSpacing/>
      </w:pPr>
      <w:r>
        <w:t xml:space="preserve">Individual </w:t>
      </w:r>
      <w:r w:rsidR="00D27DA1" w:rsidRPr="002604B3">
        <w:t>discussions</w:t>
      </w:r>
      <w:r w:rsidR="00BF7486" w:rsidRPr="002604B3">
        <w:t xml:space="preserve"> will be conducted on behalf of </w:t>
      </w:r>
      <w:r w:rsidR="000E1DF3">
        <w:t>SBA</w:t>
      </w:r>
      <w:r w:rsidR="00BF7486" w:rsidRPr="002604B3">
        <w:t xml:space="preserve"> by contractor </w:t>
      </w:r>
      <w:r w:rsidR="00B56160" w:rsidRPr="002604B3">
        <w:t>LMD Agency</w:t>
      </w:r>
      <w:r w:rsidR="00A72DDD">
        <w:t xml:space="preserve"> (LMD)</w:t>
      </w:r>
      <w:r w:rsidR="00BF7486" w:rsidRPr="002604B3">
        <w:t xml:space="preserve">. </w:t>
      </w:r>
      <w:r w:rsidR="003A7B9A" w:rsidRPr="002604B3">
        <w:t>P</w:t>
      </w:r>
      <w:r w:rsidR="00536DD0" w:rsidRPr="002604B3">
        <w:t xml:space="preserve">articipants </w:t>
      </w:r>
      <w:r w:rsidR="00CE3CF9" w:rsidRPr="002604B3">
        <w:t xml:space="preserve">will be recruited for the </w:t>
      </w:r>
      <w:r w:rsidR="00B56160" w:rsidRPr="002604B3">
        <w:t>one</w:t>
      </w:r>
      <w:r w:rsidR="00D27DA1" w:rsidRPr="002604B3">
        <w:t>-</w:t>
      </w:r>
      <w:r w:rsidR="00B56160" w:rsidRPr="002604B3">
        <w:t>time discussion</w:t>
      </w:r>
      <w:r w:rsidR="00CE3CF9" w:rsidRPr="002604B3">
        <w:t xml:space="preserve"> by </w:t>
      </w:r>
      <w:r w:rsidR="00B56160" w:rsidRPr="002604B3">
        <w:t>SBA’s National Women’s Business Council (NWBC). The NWBC will be utilizing its council members</w:t>
      </w:r>
      <w:r w:rsidR="00D27DA1" w:rsidRPr="002604B3">
        <w:t xml:space="preserve"> and other key stakeholders</w:t>
      </w:r>
      <w:r w:rsidR="003E68B4">
        <w:t xml:space="preserve"> to help SBA to identify women business owners interested in growth</w:t>
      </w:r>
      <w:r w:rsidR="00D27DA1" w:rsidRPr="002604B3">
        <w:t xml:space="preserve">. </w:t>
      </w:r>
    </w:p>
    <w:p w14:paraId="5C62693E" w14:textId="77777777" w:rsidR="00B56160" w:rsidRDefault="00B56160" w:rsidP="00CE3CF9">
      <w:pPr>
        <w:contextualSpacing/>
        <w:rPr>
          <w:highlight w:val="yellow"/>
        </w:rPr>
      </w:pPr>
    </w:p>
    <w:p w14:paraId="466C4F0F" w14:textId="77777777" w:rsidR="00135B30" w:rsidRDefault="00D27DA1" w:rsidP="00D27DA1">
      <w:pPr>
        <w:contextualSpacing/>
      </w:pPr>
      <w:r>
        <w:t xml:space="preserve">SBA will work with the NWBC to develop a list of 30-40 prospective research participants, with the expectation of 20 to </w:t>
      </w:r>
      <w:r w:rsidR="005B3EFE">
        <w:t>participate</w:t>
      </w:r>
      <w:r>
        <w:t>.</w:t>
      </w:r>
      <w:r w:rsidR="00135B30">
        <w:t xml:space="preserve"> The SBA and NWBC will use the following screening criteria to identify prospective participants:</w:t>
      </w:r>
    </w:p>
    <w:p w14:paraId="4421BCA1" w14:textId="77777777" w:rsidR="00135B30" w:rsidRDefault="00135B30" w:rsidP="00135B30">
      <w:pPr>
        <w:numPr>
          <w:ilvl w:val="0"/>
          <w:numId w:val="20"/>
        </w:numPr>
        <w:contextualSpacing/>
      </w:pPr>
      <w:r>
        <w:t>Growth-oriented women entrepreneurs with existing small businesses who are:</w:t>
      </w:r>
    </w:p>
    <w:p w14:paraId="5D4E3F95" w14:textId="77777777" w:rsidR="00135B30" w:rsidRDefault="00135B30" w:rsidP="00135B30">
      <w:pPr>
        <w:numPr>
          <w:ilvl w:val="1"/>
          <w:numId w:val="20"/>
        </w:numPr>
        <w:contextualSpacing/>
      </w:pPr>
      <w:r>
        <w:t>Past start-up stage (2+ years in business)</w:t>
      </w:r>
    </w:p>
    <w:p w14:paraId="1DEA21D4" w14:textId="77777777" w:rsidR="00135B30" w:rsidRDefault="00135B30" w:rsidP="00135B30">
      <w:pPr>
        <w:numPr>
          <w:ilvl w:val="1"/>
          <w:numId w:val="20"/>
        </w:numPr>
        <w:contextualSpacing/>
      </w:pPr>
      <w:r>
        <w:lastRenderedPageBreak/>
        <w:t>Generating at least $100k in revenue</w:t>
      </w:r>
    </w:p>
    <w:p w14:paraId="3A208EAB" w14:textId="77777777" w:rsidR="00135B30" w:rsidRDefault="00135B30" w:rsidP="00135B30">
      <w:pPr>
        <w:numPr>
          <w:ilvl w:val="1"/>
          <w:numId w:val="20"/>
        </w:numPr>
        <w:contextualSpacing/>
      </w:pPr>
      <w:r>
        <w:t xml:space="preserve">Interested in scaling/growing their business </w:t>
      </w:r>
    </w:p>
    <w:p w14:paraId="0E0E08FF" w14:textId="77777777" w:rsidR="00135B30" w:rsidRDefault="00135B30" w:rsidP="00135B30">
      <w:pPr>
        <w:numPr>
          <w:ilvl w:val="1"/>
          <w:numId w:val="20"/>
        </w:numPr>
        <w:contextualSpacing/>
      </w:pPr>
      <w:r>
        <w:t>Geographically diverse:</w:t>
      </w:r>
    </w:p>
    <w:p w14:paraId="4B7BCE11" w14:textId="77777777" w:rsidR="00135B30" w:rsidRDefault="00135B30" w:rsidP="00135B30">
      <w:pPr>
        <w:numPr>
          <w:ilvl w:val="2"/>
          <w:numId w:val="20"/>
        </w:numPr>
        <w:contextualSpacing/>
      </w:pPr>
      <w:r>
        <w:t>From various parts of the country</w:t>
      </w:r>
    </w:p>
    <w:p w14:paraId="679D3B30" w14:textId="77777777" w:rsidR="00135B30" w:rsidRDefault="00135B30" w:rsidP="00135B30">
      <w:pPr>
        <w:numPr>
          <w:ilvl w:val="2"/>
          <w:numId w:val="20"/>
        </w:numPr>
        <w:contextualSpacing/>
      </w:pPr>
      <w:r>
        <w:t>Located in urban, suburban and rural markets</w:t>
      </w:r>
    </w:p>
    <w:p w14:paraId="15F4988D" w14:textId="77777777" w:rsidR="00135B30" w:rsidRDefault="00135B30" w:rsidP="00135B30">
      <w:pPr>
        <w:numPr>
          <w:ilvl w:val="1"/>
          <w:numId w:val="20"/>
        </w:numPr>
        <w:contextualSpacing/>
      </w:pPr>
      <w:r>
        <w:t xml:space="preserve">Wide variety of industries—service industries, STEM/tech, retail, hospitality, etc. </w:t>
      </w:r>
    </w:p>
    <w:p w14:paraId="638D1337" w14:textId="77777777" w:rsidR="00135B30" w:rsidRDefault="00135B30" w:rsidP="00135B30">
      <w:pPr>
        <w:numPr>
          <w:ilvl w:val="1"/>
          <w:numId w:val="20"/>
        </w:numPr>
        <w:contextualSpacing/>
      </w:pPr>
      <w:r>
        <w:t>Ethnically diverse</w:t>
      </w:r>
    </w:p>
    <w:p w14:paraId="36271573" w14:textId="77777777" w:rsidR="00135B30" w:rsidRDefault="00135B30" w:rsidP="00D27DA1">
      <w:pPr>
        <w:contextualSpacing/>
      </w:pPr>
    </w:p>
    <w:p w14:paraId="146EA8E8" w14:textId="77777777" w:rsidR="00D27DA1" w:rsidRPr="002604B3" w:rsidRDefault="005B3EFE" w:rsidP="00D27DA1">
      <w:pPr>
        <w:contextualSpacing/>
      </w:pPr>
      <w:r>
        <w:t xml:space="preserve">LMD Agency </w:t>
      </w:r>
      <w:r w:rsidR="00D27DA1">
        <w:t xml:space="preserve">will email </w:t>
      </w:r>
      <w:r w:rsidR="0011483D">
        <w:t xml:space="preserve">potential respondents an </w:t>
      </w:r>
      <w:r w:rsidR="00D27DA1">
        <w:t>invitation</w:t>
      </w:r>
      <w:r w:rsidR="005F69CE">
        <w:t xml:space="preserve"> </w:t>
      </w:r>
      <w:r w:rsidR="0011483D">
        <w:t xml:space="preserve">to </w:t>
      </w:r>
      <w:r w:rsidR="009C3D3F">
        <w:t xml:space="preserve">participate in </w:t>
      </w:r>
      <w:r w:rsidR="00743AEA">
        <w:t xml:space="preserve">an individual </w:t>
      </w:r>
      <w:r w:rsidR="009C3D3F">
        <w:t xml:space="preserve">discussion </w:t>
      </w:r>
      <w:r w:rsidR="00272BCA">
        <w:t>via telephone</w:t>
      </w:r>
      <w:r w:rsidR="009C3D3F">
        <w:t>.</w:t>
      </w:r>
      <w:r w:rsidR="00D27DA1">
        <w:t xml:space="preserve"> </w:t>
      </w:r>
      <w:r w:rsidR="009C3D3F">
        <w:t xml:space="preserve">The invitation will </w:t>
      </w:r>
      <w:r w:rsidR="00846E82">
        <w:t>contain a</w:t>
      </w:r>
      <w:r w:rsidR="00D27DA1">
        <w:t xml:space="preserve"> link </w:t>
      </w:r>
      <w:r w:rsidR="00D01718">
        <w:t>for selecting</w:t>
      </w:r>
      <w:r w:rsidR="00846E82">
        <w:t xml:space="preserve"> their preferred date and time </w:t>
      </w:r>
      <w:r>
        <w:t>to participate in the discussion</w:t>
      </w:r>
      <w:r w:rsidR="00D27DA1">
        <w:t xml:space="preserve">. </w:t>
      </w:r>
      <w:r w:rsidR="00A72DDD">
        <w:t xml:space="preserve"> </w:t>
      </w:r>
      <w:r w:rsidR="00D27DA1">
        <w:t xml:space="preserve">LMD will follow up with prospective participants to confirm their participation. LMD will </w:t>
      </w:r>
      <w:r w:rsidR="005F69CE">
        <w:t xml:space="preserve">then </w:t>
      </w:r>
      <w:r w:rsidR="00D27DA1">
        <w:t xml:space="preserve">conduct phone discussions </w:t>
      </w:r>
      <w:r w:rsidR="00846E82">
        <w:t xml:space="preserve">with </w:t>
      </w:r>
      <w:r w:rsidR="00743AEA">
        <w:t xml:space="preserve">each </w:t>
      </w:r>
      <w:r w:rsidR="00846E82">
        <w:t>participant</w:t>
      </w:r>
      <w:r w:rsidR="00743AEA">
        <w:t xml:space="preserve"> for the amount of time they agree to participate (between 30-60 minutes), </w:t>
      </w:r>
      <w:r w:rsidR="00846E82">
        <w:t>using</w:t>
      </w:r>
      <w:r w:rsidR="00EC5943">
        <w:t xml:space="preserve"> </w:t>
      </w:r>
      <w:r w:rsidR="00846E82">
        <w:t>the attached Discussion Guide</w:t>
      </w:r>
      <w:r w:rsidR="005F69CE">
        <w:t>. Th</w:t>
      </w:r>
      <w:r w:rsidR="00EC5943">
        <w:t xml:space="preserve">is guide </w:t>
      </w:r>
      <w:r w:rsidR="005F69CE">
        <w:t>consists</w:t>
      </w:r>
      <w:r w:rsidR="00846E82">
        <w:t xml:space="preserve"> of </w:t>
      </w:r>
      <w:r w:rsidR="005F69CE">
        <w:t>a series of</w:t>
      </w:r>
      <w:r w:rsidR="000577EA">
        <w:t xml:space="preserve"> </w:t>
      </w:r>
      <w:r w:rsidR="00846E82">
        <w:t>questions</w:t>
      </w:r>
      <w:r w:rsidR="000E1DF3">
        <w:t>,</w:t>
      </w:r>
      <w:r w:rsidR="00846E82">
        <w:t xml:space="preserve"> </w:t>
      </w:r>
      <w:r w:rsidR="000577EA">
        <w:t>including “</w:t>
      </w:r>
      <w:r w:rsidR="00846E82">
        <w:t>probes</w:t>
      </w:r>
      <w:r w:rsidR="000E1DF3">
        <w:t>,</w:t>
      </w:r>
      <w:r w:rsidR="00646476">
        <w:t>”</w:t>
      </w:r>
      <w:r w:rsidR="00846E82">
        <w:t xml:space="preserve"> intended to guide the conversations to achieve th</w:t>
      </w:r>
      <w:r w:rsidR="00291637">
        <w:t>e</w:t>
      </w:r>
      <w:r w:rsidR="00846E82">
        <w:t xml:space="preserve"> research objectives.</w:t>
      </w:r>
      <w:r w:rsidR="00846E82" w:rsidDel="00846E82">
        <w:t xml:space="preserve"> </w:t>
      </w:r>
    </w:p>
    <w:p w14:paraId="1F20E2F1" w14:textId="77777777" w:rsidR="00536DD0" w:rsidRDefault="00536DD0" w:rsidP="00536DD0"/>
    <w:p w14:paraId="4BAEE7BB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FFCC2E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ECE0D2E" w14:textId="77777777" w:rsidR="001B0AAA" w:rsidRDefault="00A31780" w:rsidP="001B0AAA">
      <w:pPr>
        <w:ind w:left="720"/>
      </w:pPr>
      <w:r>
        <w:t>[</w:t>
      </w:r>
      <w:r w:rsidR="00FA726C">
        <w:t xml:space="preserve">  </w:t>
      </w:r>
      <w:r w:rsidR="00A403BB">
        <w:t>] Web-based</w:t>
      </w:r>
      <w:r w:rsidR="001B0AAA">
        <w:t xml:space="preserve"> or other forms of Social Media </w:t>
      </w:r>
    </w:p>
    <w:p w14:paraId="71DC81D0" w14:textId="77777777" w:rsidR="001B0AAA" w:rsidRDefault="00283C31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14:paraId="336CFC2E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7132EA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5F28501" w14:textId="77777777" w:rsidR="001B0AAA" w:rsidRDefault="00A403BB" w:rsidP="001B0AAA">
      <w:pPr>
        <w:ind w:left="720"/>
      </w:pPr>
      <w:r>
        <w:t>[</w:t>
      </w:r>
      <w:r w:rsidR="00E35F7F">
        <w:t>X</w:t>
      </w:r>
      <w:r>
        <w:t xml:space="preserve">] Other, </w:t>
      </w:r>
      <w:r w:rsidR="00291637">
        <w:t xml:space="preserve">[invitations will be distributed by email.  </w:t>
      </w:r>
    </w:p>
    <w:p w14:paraId="33E54F68" w14:textId="77777777" w:rsidR="00B010C5" w:rsidRDefault="00B010C5" w:rsidP="001B0AAA">
      <w:pPr>
        <w:ind w:left="720"/>
      </w:pPr>
    </w:p>
    <w:p w14:paraId="7F240CA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1F4F0F">
        <w:t>X</w:t>
      </w:r>
      <w:r>
        <w:t>] Yes [] No</w:t>
      </w:r>
    </w:p>
    <w:p w14:paraId="2506C55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FCCECD4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3A6352A" w14:textId="77777777" w:rsidR="00400ED0" w:rsidRDefault="00400ED0" w:rsidP="0024521E">
      <w:pPr>
        <w:rPr>
          <w:b/>
        </w:rPr>
      </w:pPr>
    </w:p>
    <w:p w14:paraId="5A527648" w14:textId="77777777" w:rsidR="00400ED0" w:rsidRDefault="00400ED0" w:rsidP="0024521E">
      <w:pPr>
        <w:rPr>
          <w:b/>
        </w:rPr>
      </w:pPr>
      <w:r>
        <w:rPr>
          <w:b/>
        </w:rPr>
        <w:t xml:space="preserve">Attachments: </w:t>
      </w:r>
    </w:p>
    <w:p w14:paraId="289082D2" w14:textId="77777777" w:rsidR="00DD55F2" w:rsidRPr="005548D8" w:rsidRDefault="00DD55F2" w:rsidP="00C30092">
      <w:pPr>
        <w:numPr>
          <w:ilvl w:val="0"/>
          <w:numId w:val="19"/>
        </w:numPr>
      </w:pPr>
      <w:r w:rsidRPr="005548D8">
        <w:t>Draft email invitation</w:t>
      </w:r>
    </w:p>
    <w:p w14:paraId="4AF783E3" w14:textId="77777777" w:rsidR="00400ED0" w:rsidRPr="005548D8" w:rsidRDefault="00646476" w:rsidP="00C30092">
      <w:pPr>
        <w:numPr>
          <w:ilvl w:val="0"/>
          <w:numId w:val="19"/>
        </w:numPr>
      </w:pPr>
      <w:r>
        <w:t xml:space="preserve">Draft </w:t>
      </w:r>
      <w:r w:rsidR="00400ED0" w:rsidRPr="005548D8">
        <w:t>Discussion Guide</w:t>
      </w:r>
    </w:p>
    <w:sectPr w:rsidR="00400ED0" w:rsidRPr="005548D8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3FF6B" w14:textId="77777777" w:rsidR="00691A75" w:rsidRDefault="00691A75">
      <w:r>
        <w:separator/>
      </w:r>
    </w:p>
  </w:endnote>
  <w:endnote w:type="continuationSeparator" w:id="0">
    <w:p w14:paraId="08B9B892" w14:textId="77777777" w:rsidR="00691A75" w:rsidRDefault="0069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83E9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01DF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2720D" w14:textId="77777777" w:rsidR="00691A75" w:rsidRDefault="00691A75">
      <w:r>
        <w:separator/>
      </w:r>
    </w:p>
  </w:footnote>
  <w:footnote w:type="continuationSeparator" w:id="0">
    <w:p w14:paraId="5614F67A" w14:textId="77777777" w:rsidR="00691A75" w:rsidRDefault="00691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BCF6B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B0021"/>
    <w:multiLevelType w:val="hybridMultilevel"/>
    <w:tmpl w:val="F9AC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42E4E"/>
    <w:multiLevelType w:val="hybridMultilevel"/>
    <w:tmpl w:val="4886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DF0"/>
    <w:rsid w:val="0001027E"/>
    <w:rsid w:val="00023A57"/>
    <w:rsid w:val="00030451"/>
    <w:rsid w:val="0004363B"/>
    <w:rsid w:val="00047A64"/>
    <w:rsid w:val="000577EA"/>
    <w:rsid w:val="00067329"/>
    <w:rsid w:val="00094DDA"/>
    <w:rsid w:val="000B2381"/>
    <w:rsid w:val="000B2838"/>
    <w:rsid w:val="000D44CA"/>
    <w:rsid w:val="000E1DF3"/>
    <w:rsid w:val="000E200B"/>
    <w:rsid w:val="000F68BE"/>
    <w:rsid w:val="00105539"/>
    <w:rsid w:val="0011483D"/>
    <w:rsid w:val="001222FD"/>
    <w:rsid w:val="00133E70"/>
    <w:rsid w:val="00135B30"/>
    <w:rsid w:val="001927A4"/>
    <w:rsid w:val="00194AC6"/>
    <w:rsid w:val="001A23B0"/>
    <w:rsid w:val="001A25CC"/>
    <w:rsid w:val="001A3B31"/>
    <w:rsid w:val="001B0AAA"/>
    <w:rsid w:val="001C39F7"/>
    <w:rsid w:val="001D691F"/>
    <w:rsid w:val="001F4F0F"/>
    <w:rsid w:val="00215EB4"/>
    <w:rsid w:val="0021743C"/>
    <w:rsid w:val="002254FF"/>
    <w:rsid w:val="00236039"/>
    <w:rsid w:val="00237B48"/>
    <w:rsid w:val="0024521E"/>
    <w:rsid w:val="00245F49"/>
    <w:rsid w:val="002604B3"/>
    <w:rsid w:val="00263C3D"/>
    <w:rsid w:val="00272BCA"/>
    <w:rsid w:val="00274D0B"/>
    <w:rsid w:val="00283C31"/>
    <w:rsid w:val="002912C2"/>
    <w:rsid w:val="00291637"/>
    <w:rsid w:val="002B052D"/>
    <w:rsid w:val="002B34CD"/>
    <w:rsid w:val="002B3C95"/>
    <w:rsid w:val="002D0B92"/>
    <w:rsid w:val="002D7B97"/>
    <w:rsid w:val="002E595A"/>
    <w:rsid w:val="003522E5"/>
    <w:rsid w:val="003A7B9A"/>
    <w:rsid w:val="003B64A1"/>
    <w:rsid w:val="003C3AD0"/>
    <w:rsid w:val="003D5BBE"/>
    <w:rsid w:val="003E3C61"/>
    <w:rsid w:val="003E68B4"/>
    <w:rsid w:val="003F1C5B"/>
    <w:rsid w:val="00400ED0"/>
    <w:rsid w:val="0041242E"/>
    <w:rsid w:val="00434E33"/>
    <w:rsid w:val="00441434"/>
    <w:rsid w:val="00450151"/>
    <w:rsid w:val="0045264C"/>
    <w:rsid w:val="004540FA"/>
    <w:rsid w:val="004876EC"/>
    <w:rsid w:val="0049617B"/>
    <w:rsid w:val="004B2390"/>
    <w:rsid w:val="004C1A1D"/>
    <w:rsid w:val="004D1D20"/>
    <w:rsid w:val="004D6E14"/>
    <w:rsid w:val="004F168A"/>
    <w:rsid w:val="005009B0"/>
    <w:rsid w:val="00502529"/>
    <w:rsid w:val="00536DD0"/>
    <w:rsid w:val="00552156"/>
    <w:rsid w:val="005548D8"/>
    <w:rsid w:val="005628A3"/>
    <w:rsid w:val="005953B3"/>
    <w:rsid w:val="005A1006"/>
    <w:rsid w:val="005B3EFE"/>
    <w:rsid w:val="005B6E4E"/>
    <w:rsid w:val="005B76F5"/>
    <w:rsid w:val="005E714A"/>
    <w:rsid w:val="005F0448"/>
    <w:rsid w:val="005F693D"/>
    <w:rsid w:val="005F69CE"/>
    <w:rsid w:val="00603702"/>
    <w:rsid w:val="006059EB"/>
    <w:rsid w:val="006140A0"/>
    <w:rsid w:val="00636621"/>
    <w:rsid w:val="00642B49"/>
    <w:rsid w:val="00646476"/>
    <w:rsid w:val="00673F40"/>
    <w:rsid w:val="006832D9"/>
    <w:rsid w:val="00691A75"/>
    <w:rsid w:val="0069403B"/>
    <w:rsid w:val="006C628E"/>
    <w:rsid w:val="006D58DB"/>
    <w:rsid w:val="006F3DDE"/>
    <w:rsid w:val="00704678"/>
    <w:rsid w:val="007065C3"/>
    <w:rsid w:val="007425E7"/>
    <w:rsid w:val="00742E21"/>
    <w:rsid w:val="00743AEA"/>
    <w:rsid w:val="0078602A"/>
    <w:rsid w:val="007C7FC3"/>
    <w:rsid w:val="007E462C"/>
    <w:rsid w:val="007F7080"/>
    <w:rsid w:val="00802607"/>
    <w:rsid w:val="008101A5"/>
    <w:rsid w:val="00822664"/>
    <w:rsid w:val="008228C3"/>
    <w:rsid w:val="00842355"/>
    <w:rsid w:val="00843796"/>
    <w:rsid w:val="00846E82"/>
    <w:rsid w:val="00852472"/>
    <w:rsid w:val="00882197"/>
    <w:rsid w:val="00885269"/>
    <w:rsid w:val="00895229"/>
    <w:rsid w:val="008B2EB3"/>
    <w:rsid w:val="008C1DC6"/>
    <w:rsid w:val="008E79F1"/>
    <w:rsid w:val="008F0203"/>
    <w:rsid w:val="008F50D4"/>
    <w:rsid w:val="008F63B5"/>
    <w:rsid w:val="00900E43"/>
    <w:rsid w:val="009239AA"/>
    <w:rsid w:val="00935ADA"/>
    <w:rsid w:val="00946B6C"/>
    <w:rsid w:val="0094765C"/>
    <w:rsid w:val="00955A71"/>
    <w:rsid w:val="0096108F"/>
    <w:rsid w:val="0098404E"/>
    <w:rsid w:val="009A2B16"/>
    <w:rsid w:val="009B3E0B"/>
    <w:rsid w:val="009B759C"/>
    <w:rsid w:val="009C13B9"/>
    <w:rsid w:val="009C3D3F"/>
    <w:rsid w:val="009D01A2"/>
    <w:rsid w:val="009D1043"/>
    <w:rsid w:val="009F5923"/>
    <w:rsid w:val="00A0424F"/>
    <w:rsid w:val="00A31780"/>
    <w:rsid w:val="00A360DA"/>
    <w:rsid w:val="00A403BB"/>
    <w:rsid w:val="00A43815"/>
    <w:rsid w:val="00A61D5F"/>
    <w:rsid w:val="00A674DF"/>
    <w:rsid w:val="00A72DDD"/>
    <w:rsid w:val="00A83AA6"/>
    <w:rsid w:val="00A857AA"/>
    <w:rsid w:val="00A934D6"/>
    <w:rsid w:val="00AE1809"/>
    <w:rsid w:val="00AE7211"/>
    <w:rsid w:val="00B010C5"/>
    <w:rsid w:val="00B028BB"/>
    <w:rsid w:val="00B0516A"/>
    <w:rsid w:val="00B56160"/>
    <w:rsid w:val="00B749AE"/>
    <w:rsid w:val="00B80D76"/>
    <w:rsid w:val="00B824F4"/>
    <w:rsid w:val="00BA2105"/>
    <w:rsid w:val="00BA56C1"/>
    <w:rsid w:val="00BA7E06"/>
    <w:rsid w:val="00BB43B5"/>
    <w:rsid w:val="00BB6219"/>
    <w:rsid w:val="00BC3FE0"/>
    <w:rsid w:val="00BD1827"/>
    <w:rsid w:val="00BD290F"/>
    <w:rsid w:val="00BD6FE9"/>
    <w:rsid w:val="00BD78CA"/>
    <w:rsid w:val="00BF7486"/>
    <w:rsid w:val="00C14CC4"/>
    <w:rsid w:val="00C30092"/>
    <w:rsid w:val="00C33C52"/>
    <w:rsid w:val="00C40D8B"/>
    <w:rsid w:val="00C7391D"/>
    <w:rsid w:val="00C839E9"/>
    <w:rsid w:val="00C8407A"/>
    <w:rsid w:val="00C84424"/>
    <w:rsid w:val="00C8488C"/>
    <w:rsid w:val="00C86E91"/>
    <w:rsid w:val="00CA2650"/>
    <w:rsid w:val="00CB1078"/>
    <w:rsid w:val="00CC6FAF"/>
    <w:rsid w:val="00CE3CF9"/>
    <w:rsid w:val="00CF6542"/>
    <w:rsid w:val="00D01718"/>
    <w:rsid w:val="00D24698"/>
    <w:rsid w:val="00D27DA1"/>
    <w:rsid w:val="00D42172"/>
    <w:rsid w:val="00D6383F"/>
    <w:rsid w:val="00D85537"/>
    <w:rsid w:val="00DB59D0"/>
    <w:rsid w:val="00DC33D3"/>
    <w:rsid w:val="00DD1950"/>
    <w:rsid w:val="00DD1BC3"/>
    <w:rsid w:val="00DD55F2"/>
    <w:rsid w:val="00E26329"/>
    <w:rsid w:val="00E35F7F"/>
    <w:rsid w:val="00E40B50"/>
    <w:rsid w:val="00E50293"/>
    <w:rsid w:val="00E65FFC"/>
    <w:rsid w:val="00E744EA"/>
    <w:rsid w:val="00E80951"/>
    <w:rsid w:val="00E86CC6"/>
    <w:rsid w:val="00E94C2F"/>
    <w:rsid w:val="00EA4EE1"/>
    <w:rsid w:val="00EB56B3"/>
    <w:rsid w:val="00EC5943"/>
    <w:rsid w:val="00ED6492"/>
    <w:rsid w:val="00EF2095"/>
    <w:rsid w:val="00F06866"/>
    <w:rsid w:val="00F15956"/>
    <w:rsid w:val="00F24CFC"/>
    <w:rsid w:val="00F3170F"/>
    <w:rsid w:val="00F51AC7"/>
    <w:rsid w:val="00F5428E"/>
    <w:rsid w:val="00F95D7D"/>
    <w:rsid w:val="00F976B0"/>
    <w:rsid w:val="00F97C56"/>
    <w:rsid w:val="00FA6DE7"/>
    <w:rsid w:val="00FA726C"/>
    <w:rsid w:val="00FC0A8E"/>
    <w:rsid w:val="00FE2FA6"/>
    <w:rsid w:val="00FE3DF2"/>
    <w:rsid w:val="00FE508A"/>
    <w:rsid w:val="00FE5341"/>
    <w:rsid w:val="00FF3982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EDEA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tgc">
    <w:name w:val="_tgc"/>
    <w:rsid w:val="00536DD0"/>
  </w:style>
  <w:style w:type="paragraph" w:styleId="Revision">
    <w:name w:val="Revision"/>
    <w:hidden/>
    <w:uiPriority w:val="99"/>
    <w:semiHidden/>
    <w:rsid w:val="00742E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tgc">
    <w:name w:val="_tgc"/>
    <w:rsid w:val="00536DD0"/>
  </w:style>
  <w:style w:type="paragraph" w:styleId="Revision">
    <w:name w:val="Revision"/>
    <w:hidden/>
    <w:uiPriority w:val="99"/>
    <w:semiHidden/>
    <w:rsid w:val="00742E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6F45F98FDBC4E804F89073DD57963" ma:contentTypeVersion="1" ma:contentTypeDescription="Create a new document." ma:contentTypeScope="" ma:versionID="3fe38cc4d36650655a487fad774b60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8DA3-631A-42E9-B4EC-4DEFADF7F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8010D-29E5-4C6F-8524-8440B47D9324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7F92DB-D3E4-4EB6-B765-777750970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43FA2-1C07-4B7D-9EC8-7C19E1CE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2018-11-01T20:42:00Z</cp:lastPrinted>
  <dcterms:created xsi:type="dcterms:W3CDTF">2018-11-15T14:29:00Z</dcterms:created>
  <dcterms:modified xsi:type="dcterms:W3CDTF">2018-11-15T14:29:00Z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