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48ACE" w14:textId="77777777" w:rsidR="000508F1" w:rsidRDefault="0000380A" w:rsidP="003B241C">
      <w:pPr>
        <w:jc w:val="center"/>
        <w:rPr>
          <w:rFonts w:ascii="Times New Roman" w:hAnsi="Times New Roman"/>
          <w:sz w:val="24"/>
        </w:rPr>
      </w:pPr>
      <w:bookmarkStart w:id="0" w:name="_GoBack"/>
      <w:bookmarkEnd w:id="0"/>
      <w:r>
        <w:rPr>
          <w:rFonts w:ascii="Times New Roman" w:hAnsi="Times New Roman"/>
          <w:sz w:val="24"/>
        </w:rPr>
        <w:t>SMALL BUSINESS ADMINISTRATION</w:t>
      </w:r>
    </w:p>
    <w:p w14:paraId="622DC937" w14:textId="77777777" w:rsidR="00DF1175" w:rsidRDefault="004B3334" w:rsidP="003B241C">
      <w:pPr>
        <w:jc w:val="center"/>
        <w:rPr>
          <w:rFonts w:ascii="Times New Roman" w:hAnsi="Times New Roman"/>
          <w:sz w:val="24"/>
        </w:rPr>
      </w:pPr>
      <w:r>
        <w:rPr>
          <w:rFonts w:ascii="Times New Roman" w:hAnsi="Times New Roman"/>
          <w:sz w:val="24"/>
        </w:rPr>
        <w:t xml:space="preserve">Paperwork Reduction Act </w:t>
      </w:r>
      <w:r w:rsidR="00C96B91">
        <w:rPr>
          <w:rFonts w:ascii="Times New Roman" w:hAnsi="Times New Roman"/>
          <w:sz w:val="24"/>
        </w:rPr>
        <w:t xml:space="preserve">(PRA) </w:t>
      </w:r>
      <w:r>
        <w:rPr>
          <w:rFonts w:ascii="Times New Roman" w:hAnsi="Times New Roman"/>
          <w:sz w:val="24"/>
        </w:rPr>
        <w:t>Submission</w:t>
      </w:r>
    </w:p>
    <w:p w14:paraId="118D2EA8" w14:textId="77777777" w:rsidR="00DF1175" w:rsidRDefault="00C96B91" w:rsidP="003B241C">
      <w:pPr>
        <w:jc w:val="center"/>
        <w:rPr>
          <w:rFonts w:ascii="Times New Roman" w:hAnsi="Times New Roman"/>
          <w:sz w:val="24"/>
        </w:rPr>
      </w:pPr>
      <w:r>
        <w:rPr>
          <w:sz w:val="24"/>
        </w:rPr>
        <w:t xml:space="preserve">SBA Form 1050, Settlement </w:t>
      </w:r>
      <w:r w:rsidR="00F0691F">
        <w:rPr>
          <w:sz w:val="24"/>
        </w:rPr>
        <w:t>Sheet (</w:t>
      </w:r>
      <w:r w:rsidR="00193185">
        <w:rPr>
          <w:rFonts w:ascii="Times New Roman" w:hAnsi="Times New Roman"/>
          <w:sz w:val="24"/>
        </w:rPr>
        <w:t xml:space="preserve">OMB Control # </w:t>
      </w:r>
      <w:r w:rsidR="006B513B" w:rsidRPr="006B513B">
        <w:rPr>
          <w:rFonts w:ascii="Times New Roman" w:hAnsi="Times New Roman"/>
          <w:sz w:val="24"/>
        </w:rPr>
        <w:t>3245-0</w:t>
      </w:r>
      <w:r w:rsidR="00416761">
        <w:rPr>
          <w:rFonts w:ascii="Times New Roman" w:hAnsi="Times New Roman"/>
          <w:sz w:val="24"/>
        </w:rPr>
        <w:t>200</w:t>
      </w:r>
      <w:r w:rsidR="006B513B" w:rsidRPr="006B513B">
        <w:rPr>
          <w:rFonts w:ascii="Times New Roman" w:hAnsi="Times New Roman"/>
          <w:sz w:val="24"/>
        </w:rPr>
        <w:t>)</w:t>
      </w:r>
    </w:p>
    <w:p w14:paraId="7043972E" w14:textId="77777777" w:rsidR="005247D2" w:rsidRDefault="004851E3" w:rsidP="00A41560">
      <w:pPr>
        <w:ind w:left="1440" w:firstLine="720"/>
        <w:rPr>
          <w:rFonts w:ascii="Times New Roman" w:hAnsi="Times New Roman"/>
          <w:b/>
          <w:sz w:val="28"/>
          <w:szCs w:val="28"/>
        </w:rPr>
      </w:pPr>
      <w:r>
        <w:rPr>
          <w:sz w:val="24"/>
        </w:rPr>
        <w:tab/>
      </w:r>
    </w:p>
    <w:p w14:paraId="6C0BA9BB" w14:textId="77777777" w:rsidR="00681B75" w:rsidRPr="00D91894" w:rsidRDefault="00681B75" w:rsidP="00681B75">
      <w:pPr>
        <w:rPr>
          <w:rFonts w:ascii="Times New Roman" w:hAnsi="Times New Roman"/>
          <w:b/>
          <w:sz w:val="24"/>
          <w:szCs w:val="24"/>
          <w:u w:val="single"/>
        </w:rPr>
      </w:pPr>
      <w:r w:rsidRPr="00D91894">
        <w:rPr>
          <w:rFonts w:ascii="Times New Roman" w:hAnsi="Times New Roman"/>
          <w:b/>
          <w:sz w:val="24"/>
          <w:szCs w:val="24"/>
          <w:u w:val="single"/>
        </w:rPr>
        <w:t>Justification</w:t>
      </w:r>
    </w:p>
    <w:p w14:paraId="167B6C0A" w14:textId="77777777" w:rsidR="005247D2" w:rsidRDefault="005247D2" w:rsidP="005247D2">
      <w:pPr>
        <w:rPr>
          <w:rFonts w:ascii="Times New Roman" w:hAnsi="Times New Roman"/>
          <w:sz w:val="24"/>
          <w:szCs w:val="24"/>
        </w:rPr>
      </w:pPr>
    </w:p>
    <w:p w14:paraId="17EC6DEA" w14:textId="77777777" w:rsidR="00C7534A" w:rsidRDefault="0080035A" w:rsidP="00410DC6">
      <w:pPr>
        <w:rPr>
          <w:rFonts w:ascii="Times New Roman" w:hAnsi="Times New Roman"/>
          <w:sz w:val="24"/>
          <w:szCs w:val="24"/>
        </w:rPr>
      </w:pPr>
      <w:r w:rsidRPr="00416761" w:rsidDel="0080035A">
        <w:rPr>
          <w:rFonts w:ascii="Times New Roman" w:hAnsi="Times New Roman"/>
          <w:sz w:val="24"/>
          <w:szCs w:val="24"/>
        </w:rPr>
        <w:t xml:space="preserve"> </w:t>
      </w:r>
      <w:r w:rsidR="009E6CE3">
        <w:rPr>
          <w:rFonts w:ascii="Times New Roman" w:hAnsi="Times New Roman"/>
          <w:sz w:val="24"/>
          <w:szCs w:val="24"/>
        </w:rPr>
        <w:t xml:space="preserve">This PRA submission is </w:t>
      </w:r>
      <w:r w:rsidR="00F864E1">
        <w:rPr>
          <w:rFonts w:ascii="Times New Roman" w:hAnsi="Times New Roman"/>
          <w:sz w:val="24"/>
          <w:szCs w:val="24"/>
        </w:rPr>
        <w:t xml:space="preserve">necessary </w:t>
      </w:r>
      <w:r w:rsidR="00EF61B3">
        <w:rPr>
          <w:rFonts w:ascii="Times New Roman" w:hAnsi="Times New Roman"/>
          <w:sz w:val="24"/>
          <w:szCs w:val="24"/>
        </w:rPr>
        <w:t xml:space="preserve">in order </w:t>
      </w:r>
      <w:r w:rsidR="009E6CE3">
        <w:rPr>
          <w:rFonts w:ascii="Times New Roman" w:hAnsi="Times New Roman"/>
          <w:sz w:val="24"/>
          <w:szCs w:val="24"/>
        </w:rPr>
        <w:t xml:space="preserve">to incorporate changes to </w:t>
      </w:r>
      <w:r w:rsidR="00F864E1">
        <w:rPr>
          <w:rFonts w:ascii="Times New Roman" w:hAnsi="Times New Roman"/>
          <w:sz w:val="24"/>
          <w:szCs w:val="24"/>
        </w:rPr>
        <w:t xml:space="preserve">the </w:t>
      </w:r>
      <w:r w:rsidR="00D54025">
        <w:rPr>
          <w:rFonts w:ascii="Times New Roman" w:hAnsi="Times New Roman"/>
          <w:sz w:val="24"/>
          <w:szCs w:val="24"/>
        </w:rPr>
        <w:t xml:space="preserve">currently </w:t>
      </w:r>
      <w:r w:rsidR="00591193">
        <w:rPr>
          <w:rFonts w:ascii="Times New Roman" w:hAnsi="Times New Roman"/>
          <w:sz w:val="24"/>
          <w:szCs w:val="24"/>
        </w:rPr>
        <w:t>approved SBA</w:t>
      </w:r>
      <w:r w:rsidR="002701DA">
        <w:rPr>
          <w:rFonts w:ascii="Times New Roman" w:hAnsi="Times New Roman"/>
          <w:sz w:val="24"/>
          <w:szCs w:val="24"/>
        </w:rPr>
        <w:t xml:space="preserve"> </w:t>
      </w:r>
      <w:r w:rsidR="00F864E1">
        <w:rPr>
          <w:rFonts w:ascii="Times New Roman" w:hAnsi="Times New Roman"/>
          <w:sz w:val="24"/>
          <w:szCs w:val="24"/>
        </w:rPr>
        <w:t>F</w:t>
      </w:r>
      <w:r w:rsidR="009E6CE3">
        <w:rPr>
          <w:rFonts w:ascii="Times New Roman" w:hAnsi="Times New Roman"/>
          <w:sz w:val="24"/>
          <w:szCs w:val="24"/>
        </w:rPr>
        <w:t>orm</w:t>
      </w:r>
      <w:r w:rsidR="00F864E1">
        <w:rPr>
          <w:rFonts w:ascii="Times New Roman" w:hAnsi="Times New Roman"/>
          <w:sz w:val="24"/>
          <w:szCs w:val="24"/>
        </w:rPr>
        <w:t xml:space="preserve"> 1050</w:t>
      </w:r>
      <w:r w:rsidR="009E6CE3">
        <w:rPr>
          <w:rFonts w:ascii="Times New Roman" w:hAnsi="Times New Roman"/>
          <w:sz w:val="24"/>
          <w:szCs w:val="24"/>
        </w:rPr>
        <w:t xml:space="preserve">, particularly with respect to the information collected. </w:t>
      </w:r>
      <w:r w:rsidR="008C0949">
        <w:rPr>
          <w:rFonts w:ascii="Times New Roman" w:hAnsi="Times New Roman"/>
          <w:sz w:val="24"/>
          <w:szCs w:val="24"/>
        </w:rPr>
        <w:t>The current form does not adequately meet the Agency’s needs at the time of guaranty purchase review</w:t>
      </w:r>
      <w:r w:rsidR="00EF61B3">
        <w:rPr>
          <w:rFonts w:ascii="Times New Roman" w:hAnsi="Times New Roman"/>
          <w:sz w:val="24"/>
          <w:szCs w:val="24"/>
        </w:rPr>
        <w:t>,</w:t>
      </w:r>
      <w:r w:rsidR="008C0949">
        <w:rPr>
          <w:rFonts w:ascii="Times New Roman" w:hAnsi="Times New Roman"/>
          <w:sz w:val="24"/>
          <w:szCs w:val="24"/>
        </w:rPr>
        <w:t xml:space="preserve"> since </w:t>
      </w:r>
      <w:r w:rsidR="00EF61B3">
        <w:rPr>
          <w:rFonts w:ascii="Times New Roman" w:hAnsi="Times New Roman"/>
          <w:sz w:val="24"/>
          <w:szCs w:val="24"/>
        </w:rPr>
        <w:t>it</w:t>
      </w:r>
      <w:r w:rsidR="008C0949">
        <w:rPr>
          <w:rFonts w:ascii="Times New Roman" w:hAnsi="Times New Roman"/>
          <w:sz w:val="24"/>
          <w:szCs w:val="24"/>
        </w:rPr>
        <w:t xml:space="preserve"> does not collect enough details about loan closing and disbursement actions.  The changes</w:t>
      </w:r>
      <w:r w:rsidR="00F864E1">
        <w:rPr>
          <w:rFonts w:ascii="Times New Roman" w:hAnsi="Times New Roman"/>
          <w:sz w:val="24"/>
          <w:szCs w:val="24"/>
        </w:rPr>
        <w:t xml:space="preserve"> to the form</w:t>
      </w:r>
      <w:r w:rsidR="008C0949">
        <w:rPr>
          <w:rFonts w:ascii="Times New Roman" w:hAnsi="Times New Roman"/>
          <w:sz w:val="24"/>
          <w:szCs w:val="24"/>
        </w:rPr>
        <w:t xml:space="preserve"> include </w:t>
      </w:r>
      <w:r w:rsidR="00F864E1">
        <w:rPr>
          <w:rFonts w:ascii="Times New Roman" w:hAnsi="Times New Roman"/>
          <w:sz w:val="24"/>
          <w:szCs w:val="24"/>
        </w:rPr>
        <w:t xml:space="preserve">requests for </w:t>
      </w:r>
      <w:r w:rsidR="008C0949">
        <w:rPr>
          <w:rFonts w:ascii="Times New Roman" w:hAnsi="Times New Roman"/>
          <w:sz w:val="24"/>
          <w:szCs w:val="24"/>
        </w:rPr>
        <w:t xml:space="preserve">a more detailed account of the sources and uses of the loan </w:t>
      </w:r>
      <w:r w:rsidR="002701DA">
        <w:rPr>
          <w:rFonts w:ascii="Times New Roman" w:hAnsi="Times New Roman"/>
          <w:sz w:val="24"/>
          <w:szCs w:val="24"/>
        </w:rPr>
        <w:t>proceeds</w:t>
      </w:r>
      <w:r w:rsidR="008C0949">
        <w:rPr>
          <w:rFonts w:ascii="Times New Roman" w:hAnsi="Times New Roman"/>
          <w:sz w:val="24"/>
          <w:szCs w:val="24"/>
        </w:rPr>
        <w:t xml:space="preserve">, including </w:t>
      </w:r>
      <w:r w:rsidR="002701DA">
        <w:rPr>
          <w:rFonts w:ascii="Times New Roman" w:hAnsi="Times New Roman"/>
          <w:sz w:val="24"/>
          <w:szCs w:val="24"/>
        </w:rPr>
        <w:t xml:space="preserve">specific </w:t>
      </w:r>
      <w:r w:rsidR="008C0949">
        <w:rPr>
          <w:rFonts w:ascii="Times New Roman" w:hAnsi="Times New Roman"/>
          <w:sz w:val="24"/>
          <w:szCs w:val="24"/>
        </w:rPr>
        <w:t>descriptions of the uses</w:t>
      </w:r>
      <w:r w:rsidR="002701DA">
        <w:rPr>
          <w:rFonts w:ascii="Times New Roman" w:hAnsi="Times New Roman"/>
          <w:sz w:val="24"/>
          <w:szCs w:val="24"/>
        </w:rPr>
        <w:t xml:space="preserve"> of proceeds, names of payees, amount of disbursement,</w:t>
      </w:r>
      <w:r w:rsidR="008C0949">
        <w:rPr>
          <w:rFonts w:ascii="Times New Roman" w:hAnsi="Times New Roman"/>
          <w:sz w:val="24"/>
          <w:szCs w:val="24"/>
        </w:rPr>
        <w:t xml:space="preserve"> and an accounting of </w:t>
      </w:r>
      <w:r w:rsidR="002701DA">
        <w:rPr>
          <w:rFonts w:ascii="Times New Roman" w:hAnsi="Times New Roman"/>
          <w:sz w:val="24"/>
          <w:szCs w:val="24"/>
        </w:rPr>
        <w:t>any required</w:t>
      </w:r>
      <w:r w:rsidR="008C0949">
        <w:rPr>
          <w:rFonts w:ascii="Times New Roman" w:hAnsi="Times New Roman"/>
          <w:sz w:val="24"/>
          <w:szCs w:val="24"/>
        </w:rPr>
        <w:t xml:space="preserve"> </w:t>
      </w:r>
      <w:r w:rsidR="002701DA">
        <w:rPr>
          <w:rFonts w:ascii="Times New Roman" w:hAnsi="Times New Roman"/>
          <w:sz w:val="24"/>
          <w:szCs w:val="24"/>
        </w:rPr>
        <w:t>B</w:t>
      </w:r>
      <w:r w:rsidR="008C0949">
        <w:rPr>
          <w:rFonts w:ascii="Times New Roman" w:hAnsi="Times New Roman"/>
          <w:sz w:val="24"/>
          <w:szCs w:val="24"/>
        </w:rPr>
        <w:t xml:space="preserve">orrower’s equity injection. </w:t>
      </w:r>
    </w:p>
    <w:p w14:paraId="644158E9" w14:textId="77777777" w:rsidR="00EE098F" w:rsidRDefault="00EE098F" w:rsidP="00410DC6">
      <w:pPr>
        <w:rPr>
          <w:rFonts w:ascii="Times New Roman" w:hAnsi="Times New Roman"/>
          <w:sz w:val="24"/>
          <w:szCs w:val="24"/>
        </w:rPr>
      </w:pPr>
    </w:p>
    <w:p w14:paraId="39FCD79C" w14:textId="77777777" w:rsidR="00F728A5" w:rsidRDefault="00F728A5" w:rsidP="00410DC6">
      <w:pPr>
        <w:rPr>
          <w:rFonts w:ascii="Times New Roman" w:hAnsi="Times New Roman"/>
          <w:sz w:val="24"/>
          <w:szCs w:val="24"/>
        </w:rPr>
      </w:pPr>
      <w:r>
        <w:rPr>
          <w:rFonts w:ascii="Times New Roman" w:hAnsi="Times New Roman"/>
          <w:sz w:val="24"/>
          <w:szCs w:val="24"/>
        </w:rPr>
        <w:t>SUMMARY OF CHANGES:</w:t>
      </w:r>
    </w:p>
    <w:p w14:paraId="33E843E7" w14:textId="77777777" w:rsidR="00AD3E10" w:rsidRDefault="00F728A5" w:rsidP="00410DC6">
      <w:pPr>
        <w:rPr>
          <w:rFonts w:ascii="Times New Roman" w:hAnsi="Times New Roman"/>
          <w:sz w:val="24"/>
          <w:szCs w:val="24"/>
        </w:rPr>
      </w:pPr>
      <w:r>
        <w:rPr>
          <w:rFonts w:ascii="Times New Roman" w:hAnsi="Times New Roman"/>
          <w:sz w:val="24"/>
          <w:szCs w:val="24"/>
        </w:rPr>
        <w:t xml:space="preserve"> </w:t>
      </w:r>
    </w:p>
    <w:p w14:paraId="7081D2A7" w14:textId="77777777" w:rsidR="00C7534A" w:rsidRDefault="00AD3E10" w:rsidP="00410DC6">
      <w:pPr>
        <w:rPr>
          <w:rFonts w:ascii="Times New Roman" w:hAnsi="Times New Roman"/>
          <w:color w:val="000000"/>
          <w:sz w:val="24"/>
          <w:szCs w:val="24"/>
        </w:rPr>
      </w:pPr>
      <w:r w:rsidRPr="00EE098F">
        <w:rPr>
          <w:rFonts w:ascii="Times New Roman" w:hAnsi="Times New Roman"/>
          <w:color w:val="000000"/>
          <w:sz w:val="24"/>
          <w:szCs w:val="24"/>
        </w:rPr>
        <w:t xml:space="preserve">The </w:t>
      </w:r>
      <w:r w:rsidR="00EE098F" w:rsidRPr="00EE098F">
        <w:rPr>
          <w:rFonts w:ascii="Times New Roman" w:hAnsi="Times New Roman"/>
          <w:color w:val="000000"/>
          <w:sz w:val="24"/>
          <w:szCs w:val="24"/>
        </w:rPr>
        <w:t xml:space="preserve">revised </w:t>
      </w:r>
      <w:r w:rsidRPr="00EE098F">
        <w:rPr>
          <w:rFonts w:ascii="Times New Roman" w:hAnsi="Times New Roman"/>
          <w:color w:val="000000"/>
          <w:sz w:val="24"/>
          <w:szCs w:val="24"/>
        </w:rPr>
        <w:t>form will be divided into several sections to clearly identify the information</w:t>
      </w:r>
      <w:r w:rsidR="00F728A5" w:rsidRPr="00EE098F">
        <w:rPr>
          <w:rFonts w:ascii="Times New Roman" w:hAnsi="Times New Roman"/>
          <w:color w:val="000000"/>
          <w:sz w:val="24"/>
          <w:szCs w:val="24"/>
        </w:rPr>
        <w:t xml:space="preserve"> to be s</w:t>
      </w:r>
      <w:r w:rsidRPr="00EE098F">
        <w:rPr>
          <w:rFonts w:ascii="Times New Roman" w:hAnsi="Times New Roman"/>
          <w:color w:val="000000"/>
          <w:sz w:val="24"/>
          <w:szCs w:val="24"/>
        </w:rPr>
        <w:t>ubmitted.</w:t>
      </w:r>
      <w:r w:rsidR="00F728A5" w:rsidRPr="00EE098F">
        <w:rPr>
          <w:rFonts w:ascii="Times New Roman" w:hAnsi="Times New Roman"/>
          <w:color w:val="000000"/>
          <w:sz w:val="24"/>
          <w:szCs w:val="24"/>
        </w:rPr>
        <w:t xml:space="preserve"> The </w:t>
      </w:r>
      <w:r w:rsidRPr="00EE098F">
        <w:rPr>
          <w:rFonts w:ascii="Times New Roman" w:hAnsi="Times New Roman"/>
          <w:color w:val="000000"/>
          <w:sz w:val="24"/>
          <w:szCs w:val="24"/>
        </w:rPr>
        <w:t xml:space="preserve">form will continue to </w:t>
      </w:r>
      <w:r w:rsidR="00F728A5" w:rsidRPr="00EE098F">
        <w:rPr>
          <w:rFonts w:ascii="Times New Roman" w:hAnsi="Times New Roman"/>
          <w:color w:val="000000"/>
          <w:sz w:val="24"/>
          <w:szCs w:val="24"/>
        </w:rPr>
        <w:t xml:space="preserve">collect </w:t>
      </w:r>
      <w:r w:rsidRPr="00EE098F">
        <w:rPr>
          <w:rFonts w:ascii="Times New Roman" w:hAnsi="Times New Roman"/>
          <w:color w:val="000000"/>
          <w:sz w:val="24"/>
          <w:szCs w:val="24"/>
        </w:rPr>
        <w:t xml:space="preserve">the same basic identifying information such as loan </w:t>
      </w:r>
      <w:r w:rsidR="00F728A5" w:rsidRPr="00EE098F">
        <w:rPr>
          <w:rFonts w:ascii="Times New Roman" w:hAnsi="Times New Roman"/>
          <w:color w:val="000000"/>
          <w:sz w:val="24"/>
          <w:szCs w:val="24"/>
        </w:rPr>
        <w:t xml:space="preserve">amount, </w:t>
      </w:r>
      <w:r w:rsidR="002701DA">
        <w:rPr>
          <w:rFonts w:ascii="Times New Roman" w:hAnsi="Times New Roman"/>
          <w:color w:val="000000"/>
          <w:sz w:val="24"/>
          <w:szCs w:val="24"/>
        </w:rPr>
        <w:t>SBA L</w:t>
      </w:r>
      <w:r w:rsidR="00F728A5" w:rsidRPr="00EE098F">
        <w:rPr>
          <w:rFonts w:ascii="Times New Roman" w:hAnsi="Times New Roman"/>
          <w:color w:val="000000"/>
          <w:sz w:val="24"/>
          <w:szCs w:val="24"/>
        </w:rPr>
        <w:t>oan</w:t>
      </w:r>
      <w:r w:rsidRPr="00EE098F">
        <w:rPr>
          <w:rFonts w:ascii="Times New Roman" w:hAnsi="Times New Roman"/>
          <w:color w:val="000000"/>
          <w:sz w:val="24"/>
          <w:szCs w:val="24"/>
        </w:rPr>
        <w:t xml:space="preserve"> </w:t>
      </w:r>
      <w:r w:rsidR="002701DA">
        <w:rPr>
          <w:rFonts w:ascii="Times New Roman" w:hAnsi="Times New Roman"/>
          <w:color w:val="000000"/>
          <w:sz w:val="24"/>
          <w:szCs w:val="24"/>
        </w:rPr>
        <w:t>Name and SBA Loan N</w:t>
      </w:r>
      <w:r w:rsidRPr="00EE098F">
        <w:rPr>
          <w:rFonts w:ascii="Times New Roman" w:hAnsi="Times New Roman"/>
          <w:color w:val="000000"/>
          <w:sz w:val="24"/>
          <w:szCs w:val="24"/>
        </w:rPr>
        <w:t xml:space="preserve">umber and </w:t>
      </w:r>
      <w:r w:rsidR="002701DA">
        <w:rPr>
          <w:rFonts w:ascii="Times New Roman" w:hAnsi="Times New Roman"/>
          <w:color w:val="000000"/>
          <w:sz w:val="24"/>
          <w:szCs w:val="24"/>
        </w:rPr>
        <w:t>L</w:t>
      </w:r>
      <w:r w:rsidRPr="00EE098F">
        <w:rPr>
          <w:rFonts w:ascii="Times New Roman" w:hAnsi="Times New Roman"/>
          <w:color w:val="000000"/>
          <w:sz w:val="24"/>
          <w:szCs w:val="24"/>
        </w:rPr>
        <w:t>ender's name</w:t>
      </w:r>
      <w:r w:rsidR="00F728A5" w:rsidRPr="00EE098F">
        <w:rPr>
          <w:rFonts w:ascii="Times New Roman" w:hAnsi="Times New Roman"/>
          <w:color w:val="000000"/>
          <w:sz w:val="24"/>
          <w:szCs w:val="24"/>
        </w:rPr>
        <w:t xml:space="preserve">, </w:t>
      </w:r>
      <w:r w:rsidR="00EE098F">
        <w:rPr>
          <w:rFonts w:ascii="Times New Roman" w:hAnsi="Times New Roman"/>
          <w:color w:val="000000"/>
          <w:sz w:val="24"/>
          <w:szCs w:val="24"/>
        </w:rPr>
        <w:t xml:space="preserve">as well as </w:t>
      </w:r>
      <w:r w:rsidRPr="00EE098F">
        <w:rPr>
          <w:rFonts w:ascii="Times New Roman" w:hAnsi="Times New Roman"/>
          <w:color w:val="000000"/>
          <w:sz w:val="24"/>
          <w:szCs w:val="24"/>
        </w:rPr>
        <w:t xml:space="preserve">certifications from the </w:t>
      </w:r>
      <w:r w:rsidR="002701DA">
        <w:rPr>
          <w:rFonts w:ascii="Times New Roman" w:hAnsi="Times New Roman"/>
          <w:color w:val="000000"/>
          <w:sz w:val="24"/>
          <w:szCs w:val="24"/>
        </w:rPr>
        <w:t>L</w:t>
      </w:r>
      <w:r w:rsidRPr="00EE098F">
        <w:rPr>
          <w:rFonts w:ascii="Times New Roman" w:hAnsi="Times New Roman"/>
          <w:color w:val="000000"/>
          <w:sz w:val="24"/>
          <w:szCs w:val="24"/>
        </w:rPr>
        <w:t xml:space="preserve">ender and </w:t>
      </w:r>
      <w:r w:rsidR="002701DA">
        <w:rPr>
          <w:rFonts w:ascii="Times New Roman" w:hAnsi="Times New Roman"/>
          <w:color w:val="000000"/>
          <w:sz w:val="24"/>
          <w:szCs w:val="24"/>
        </w:rPr>
        <w:t>the B</w:t>
      </w:r>
      <w:r w:rsidRPr="00EE098F">
        <w:rPr>
          <w:rFonts w:ascii="Times New Roman" w:hAnsi="Times New Roman"/>
          <w:color w:val="000000"/>
          <w:sz w:val="24"/>
          <w:szCs w:val="24"/>
        </w:rPr>
        <w:t xml:space="preserve">orrower regarding compliance with the disbursement requirements. </w:t>
      </w:r>
      <w:r w:rsidR="00EE098F">
        <w:rPr>
          <w:rFonts w:ascii="Times New Roman" w:hAnsi="Times New Roman"/>
          <w:color w:val="000000"/>
          <w:sz w:val="24"/>
          <w:szCs w:val="24"/>
        </w:rPr>
        <w:t xml:space="preserve"> </w:t>
      </w:r>
      <w:r w:rsidR="00F728A5" w:rsidRPr="00EE098F">
        <w:rPr>
          <w:rFonts w:ascii="Times New Roman" w:hAnsi="Times New Roman"/>
          <w:color w:val="000000"/>
          <w:sz w:val="24"/>
          <w:szCs w:val="24"/>
        </w:rPr>
        <w:t>However, the general declarative statements on the current form will be replaced with request</w:t>
      </w:r>
      <w:r w:rsidR="00EE098F">
        <w:rPr>
          <w:rFonts w:ascii="Times New Roman" w:hAnsi="Times New Roman"/>
          <w:color w:val="000000"/>
          <w:sz w:val="24"/>
          <w:szCs w:val="24"/>
        </w:rPr>
        <w:t>s</w:t>
      </w:r>
      <w:r w:rsidR="00F728A5" w:rsidRPr="00EE098F">
        <w:rPr>
          <w:rFonts w:ascii="Times New Roman" w:hAnsi="Times New Roman"/>
          <w:color w:val="000000"/>
          <w:sz w:val="24"/>
          <w:szCs w:val="24"/>
        </w:rPr>
        <w:t xml:space="preserve"> for </w:t>
      </w:r>
      <w:r w:rsidR="00FE3215" w:rsidRPr="00EE098F">
        <w:rPr>
          <w:rFonts w:ascii="Times New Roman" w:hAnsi="Times New Roman"/>
          <w:color w:val="000000"/>
          <w:sz w:val="24"/>
          <w:szCs w:val="24"/>
        </w:rPr>
        <w:t xml:space="preserve">specific </w:t>
      </w:r>
      <w:r w:rsidRPr="00EE098F">
        <w:rPr>
          <w:rFonts w:ascii="Times New Roman" w:hAnsi="Times New Roman"/>
          <w:color w:val="000000"/>
          <w:sz w:val="24"/>
          <w:szCs w:val="24"/>
        </w:rPr>
        <w:t>information</w:t>
      </w:r>
      <w:r w:rsidR="00EE098F">
        <w:rPr>
          <w:rFonts w:ascii="Times New Roman" w:hAnsi="Times New Roman"/>
          <w:color w:val="000000"/>
          <w:sz w:val="24"/>
          <w:szCs w:val="24"/>
        </w:rPr>
        <w:t xml:space="preserve">, including a </w:t>
      </w:r>
      <w:r w:rsidR="00FE3215" w:rsidRPr="00EE098F">
        <w:rPr>
          <w:rFonts w:ascii="Times New Roman" w:hAnsi="Times New Roman"/>
          <w:color w:val="000000"/>
          <w:sz w:val="24"/>
          <w:szCs w:val="24"/>
        </w:rPr>
        <w:t xml:space="preserve">list </w:t>
      </w:r>
      <w:r w:rsidR="00EE098F">
        <w:rPr>
          <w:rFonts w:ascii="Times New Roman" w:hAnsi="Times New Roman"/>
          <w:color w:val="000000"/>
          <w:sz w:val="24"/>
          <w:szCs w:val="24"/>
        </w:rPr>
        <w:t xml:space="preserve">of </w:t>
      </w:r>
      <w:r w:rsidRPr="00EE098F">
        <w:rPr>
          <w:rFonts w:ascii="Times New Roman" w:hAnsi="Times New Roman"/>
          <w:color w:val="000000"/>
          <w:sz w:val="24"/>
          <w:szCs w:val="24"/>
        </w:rPr>
        <w:t xml:space="preserve">the </w:t>
      </w:r>
      <w:r w:rsidR="00EE098F">
        <w:rPr>
          <w:rFonts w:ascii="Times New Roman" w:hAnsi="Times New Roman"/>
          <w:color w:val="000000"/>
          <w:sz w:val="24"/>
          <w:szCs w:val="24"/>
        </w:rPr>
        <w:t xml:space="preserve">authorized </w:t>
      </w:r>
      <w:r w:rsidRPr="00EE098F">
        <w:rPr>
          <w:rFonts w:ascii="Times New Roman" w:hAnsi="Times New Roman"/>
          <w:color w:val="000000"/>
          <w:sz w:val="24"/>
          <w:szCs w:val="24"/>
        </w:rPr>
        <w:t xml:space="preserve">uses </w:t>
      </w:r>
      <w:r w:rsidR="00FE3215" w:rsidRPr="00EE098F">
        <w:rPr>
          <w:rFonts w:ascii="Times New Roman" w:hAnsi="Times New Roman"/>
          <w:color w:val="000000"/>
          <w:sz w:val="24"/>
          <w:szCs w:val="24"/>
        </w:rPr>
        <w:t xml:space="preserve">of </w:t>
      </w:r>
      <w:r w:rsidRPr="00EE098F">
        <w:rPr>
          <w:rFonts w:ascii="Times New Roman" w:hAnsi="Times New Roman"/>
          <w:color w:val="000000"/>
          <w:sz w:val="24"/>
          <w:szCs w:val="24"/>
        </w:rPr>
        <w:t>loan proceeds</w:t>
      </w:r>
      <w:r w:rsidR="00EE098F">
        <w:rPr>
          <w:rFonts w:ascii="Times New Roman" w:hAnsi="Times New Roman"/>
          <w:color w:val="000000"/>
          <w:sz w:val="24"/>
          <w:szCs w:val="24"/>
        </w:rPr>
        <w:t xml:space="preserve">; </w:t>
      </w:r>
      <w:r w:rsidRPr="00EE098F">
        <w:rPr>
          <w:rFonts w:ascii="Times New Roman" w:hAnsi="Times New Roman"/>
          <w:color w:val="000000"/>
          <w:sz w:val="24"/>
          <w:szCs w:val="24"/>
        </w:rPr>
        <w:t>names of the payees</w:t>
      </w:r>
      <w:r w:rsidR="00EE098F">
        <w:rPr>
          <w:rFonts w:ascii="Times New Roman" w:hAnsi="Times New Roman"/>
          <w:color w:val="000000"/>
          <w:sz w:val="24"/>
          <w:szCs w:val="24"/>
        </w:rPr>
        <w:t>;</w:t>
      </w:r>
      <w:r w:rsidRPr="00EE098F">
        <w:rPr>
          <w:rFonts w:ascii="Times New Roman" w:hAnsi="Times New Roman"/>
          <w:color w:val="000000"/>
          <w:sz w:val="24"/>
          <w:szCs w:val="24"/>
        </w:rPr>
        <w:t xml:space="preserve"> amount disbursed</w:t>
      </w:r>
      <w:r w:rsidR="00EE098F">
        <w:rPr>
          <w:rFonts w:ascii="Times New Roman" w:hAnsi="Times New Roman"/>
          <w:color w:val="000000"/>
          <w:sz w:val="24"/>
          <w:szCs w:val="24"/>
        </w:rPr>
        <w:t xml:space="preserve">; </w:t>
      </w:r>
      <w:r w:rsidRPr="00EE098F">
        <w:rPr>
          <w:rFonts w:ascii="Times New Roman" w:hAnsi="Times New Roman"/>
          <w:color w:val="000000"/>
          <w:sz w:val="24"/>
          <w:szCs w:val="24"/>
        </w:rPr>
        <w:t xml:space="preserve">and </w:t>
      </w:r>
      <w:r w:rsidR="002701DA">
        <w:rPr>
          <w:rFonts w:ascii="Times New Roman" w:hAnsi="Times New Roman"/>
          <w:color w:val="000000"/>
          <w:sz w:val="24"/>
          <w:szCs w:val="24"/>
        </w:rPr>
        <w:t>any remaining</w:t>
      </w:r>
      <w:r w:rsidRPr="00EE098F">
        <w:rPr>
          <w:rFonts w:ascii="Times New Roman" w:hAnsi="Times New Roman"/>
          <w:color w:val="000000"/>
          <w:sz w:val="24"/>
          <w:szCs w:val="24"/>
        </w:rPr>
        <w:t xml:space="preserve"> </w:t>
      </w:r>
      <w:r w:rsidR="00EE098F">
        <w:rPr>
          <w:rFonts w:ascii="Times New Roman" w:hAnsi="Times New Roman"/>
          <w:color w:val="000000"/>
          <w:sz w:val="24"/>
          <w:szCs w:val="24"/>
        </w:rPr>
        <w:t xml:space="preserve">undisbursed </w:t>
      </w:r>
      <w:r w:rsidRPr="00EE098F">
        <w:rPr>
          <w:rFonts w:ascii="Times New Roman" w:hAnsi="Times New Roman"/>
          <w:color w:val="000000"/>
          <w:sz w:val="24"/>
          <w:szCs w:val="24"/>
        </w:rPr>
        <w:t>amount</w:t>
      </w:r>
      <w:r w:rsidR="00EE098F">
        <w:rPr>
          <w:rFonts w:ascii="Times New Roman" w:hAnsi="Times New Roman"/>
          <w:color w:val="000000"/>
          <w:sz w:val="24"/>
          <w:szCs w:val="24"/>
        </w:rPr>
        <w:t xml:space="preserve">. </w:t>
      </w:r>
      <w:r w:rsidRPr="00EE098F">
        <w:rPr>
          <w:rFonts w:ascii="Times New Roman" w:hAnsi="Times New Roman"/>
          <w:color w:val="000000"/>
          <w:sz w:val="24"/>
          <w:szCs w:val="24"/>
        </w:rPr>
        <w:t xml:space="preserve">The form will also include a section to document the </w:t>
      </w:r>
      <w:r w:rsidR="002701DA">
        <w:rPr>
          <w:rFonts w:ascii="Times New Roman" w:hAnsi="Times New Roman"/>
          <w:color w:val="000000"/>
          <w:sz w:val="24"/>
          <w:szCs w:val="24"/>
        </w:rPr>
        <w:t>B</w:t>
      </w:r>
      <w:r w:rsidRPr="00EE098F">
        <w:rPr>
          <w:rFonts w:ascii="Times New Roman" w:hAnsi="Times New Roman"/>
          <w:color w:val="000000"/>
          <w:sz w:val="24"/>
          <w:szCs w:val="24"/>
        </w:rPr>
        <w:t xml:space="preserve">orrower's </w:t>
      </w:r>
      <w:r w:rsidR="002701DA">
        <w:rPr>
          <w:rFonts w:ascii="Times New Roman" w:hAnsi="Times New Roman"/>
          <w:color w:val="000000"/>
          <w:sz w:val="24"/>
          <w:szCs w:val="24"/>
        </w:rPr>
        <w:t xml:space="preserve">injection of </w:t>
      </w:r>
      <w:r w:rsidR="00EE098F" w:rsidRPr="00EE098F">
        <w:rPr>
          <w:rFonts w:ascii="Times New Roman" w:hAnsi="Times New Roman"/>
          <w:color w:val="000000"/>
          <w:sz w:val="24"/>
          <w:szCs w:val="24"/>
        </w:rPr>
        <w:t>assets and</w:t>
      </w:r>
      <w:r w:rsidR="002701DA">
        <w:rPr>
          <w:rFonts w:ascii="Times New Roman" w:hAnsi="Times New Roman"/>
          <w:color w:val="000000"/>
          <w:sz w:val="24"/>
          <w:szCs w:val="24"/>
        </w:rPr>
        <w:t>/or</w:t>
      </w:r>
      <w:r w:rsidRPr="00EE098F">
        <w:rPr>
          <w:rFonts w:ascii="Times New Roman" w:hAnsi="Times New Roman"/>
          <w:color w:val="000000"/>
          <w:sz w:val="24"/>
          <w:szCs w:val="24"/>
        </w:rPr>
        <w:t xml:space="preserve"> cash</w:t>
      </w:r>
      <w:r w:rsidR="00EE098F" w:rsidRPr="00EE098F">
        <w:rPr>
          <w:rFonts w:ascii="Times New Roman" w:hAnsi="Times New Roman"/>
          <w:color w:val="000000"/>
          <w:sz w:val="24"/>
          <w:szCs w:val="24"/>
        </w:rPr>
        <w:t xml:space="preserve">, as well as </w:t>
      </w:r>
      <w:r w:rsidRPr="00EE098F">
        <w:rPr>
          <w:rFonts w:ascii="Times New Roman" w:hAnsi="Times New Roman"/>
          <w:color w:val="000000"/>
          <w:sz w:val="24"/>
          <w:szCs w:val="24"/>
        </w:rPr>
        <w:t>any seller contribution</w:t>
      </w:r>
      <w:r w:rsidR="002701DA">
        <w:rPr>
          <w:rFonts w:ascii="Times New Roman" w:hAnsi="Times New Roman"/>
          <w:color w:val="000000"/>
          <w:sz w:val="24"/>
          <w:szCs w:val="24"/>
        </w:rPr>
        <w:t xml:space="preserve"> to the required equity injection</w:t>
      </w:r>
      <w:r w:rsidRPr="00EE098F">
        <w:rPr>
          <w:rFonts w:ascii="Times New Roman" w:hAnsi="Times New Roman"/>
          <w:color w:val="000000"/>
          <w:sz w:val="24"/>
          <w:szCs w:val="24"/>
        </w:rPr>
        <w:t xml:space="preserve"> (</w:t>
      </w:r>
      <w:r w:rsidR="002701DA">
        <w:rPr>
          <w:rFonts w:ascii="Times New Roman" w:hAnsi="Times New Roman"/>
          <w:color w:val="000000"/>
          <w:sz w:val="24"/>
          <w:szCs w:val="24"/>
        </w:rPr>
        <w:t xml:space="preserve">any seller contribution must be </w:t>
      </w:r>
      <w:r w:rsidRPr="00EE098F">
        <w:rPr>
          <w:rFonts w:ascii="Times New Roman" w:hAnsi="Times New Roman"/>
          <w:color w:val="000000"/>
          <w:sz w:val="24"/>
          <w:szCs w:val="24"/>
        </w:rPr>
        <w:t>on full standby for the life of the loan</w:t>
      </w:r>
      <w:r w:rsidR="00FC4E22">
        <w:rPr>
          <w:rFonts w:ascii="Times New Roman" w:hAnsi="Times New Roman"/>
          <w:color w:val="000000"/>
          <w:sz w:val="24"/>
          <w:szCs w:val="24"/>
        </w:rPr>
        <w:t>)</w:t>
      </w:r>
      <w:r w:rsidRPr="00EE098F">
        <w:rPr>
          <w:rFonts w:ascii="Times New Roman" w:hAnsi="Times New Roman"/>
          <w:color w:val="000000"/>
          <w:sz w:val="24"/>
          <w:szCs w:val="24"/>
        </w:rPr>
        <w:t xml:space="preserve">. </w:t>
      </w:r>
    </w:p>
    <w:p w14:paraId="3F7B336D" w14:textId="77777777" w:rsidR="00591193" w:rsidRDefault="00591193" w:rsidP="00410DC6">
      <w:pPr>
        <w:rPr>
          <w:rFonts w:ascii="Times New Roman" w:hAnsi="Times New Roman"/>
          <w:sz w:val="24"/>
          <w:szCs w:val="24"/>
        </w:rPr>
      </w:pPr>
    </w:p>
    <w:p w14:paraId="74709FA8" w14:textId="77777777" w:rsidR="005247D2" w:rsidRPr="00410DC6" w:rsidRDefault="005247D2" w:rsidP="00410DC6">
      <w:pPr>
        <w:pStyle w:val="ListParagraph"/>
        <w:numPr>
          <w:ilvl w:val="0"/>
          <w:numId w:val="17"/>
        </w:numPr>
        <w:rPr>
          <w:rFonts w:ascii="Times New Roman" w:hAnsi="Times New Roman"/>
          <w:b/>
          <w:sz w:val="24"/>
          <w:szCs w:val="24"/>
        </w:rPr>
      </w:pPr>
      <w:r w:rsidRPr="00410DC6">
        <w:rPr>
          <w:rFonts w:ascii="Times New Roman" w:hAnsi="Times New Roman"/>
          <w:b/>
          <w:sz w:val="24"/>
          <w:szCs w:val="24"/>
        </w:rPr>
        <w:t>Circumstances Necessitating the Collection of Information</w:t>
      </w:r>
    </w:p>
    <w:p w14:paraId="1FA9DFAD" w14:textId="77777777" w:rsidR="00416761" w:rsidRDefault="000875B7" w:rsidP="00416761">
      <w:pPr>
        <w:rPr>
          <w:i/>
        </w:rPr>
      </w:pPr>
      <w:r w:rsidRPr="008D2F2D">
        <w:rPr>
          <w:i/>
        </w:rPr>
        <w:t>Exp</w:t>
      </w:r>
      <w:r>
        <w:rPr>
          <w:i/>
        </w:rPr>
        <w:t>lain the</w:t>
      </w:r>
      <w:r w:rsidRPr="008D2F2D">
        <w:rPr>
          <w:i/>
        </w:rPr>
        <w:t xml:space="preserve"> circumstances that make the collection of information necessary.  Identify any legal or administrative requirements that</w:t>
      </w:r>
      <w:r>
        <w:rPr>
          <w:i/>
        </w:rPr>
        <w:t xml:space="preserve"> necessitate </w:t>
      </w:r>
      <w:r w:rsidRPr="008D2F2D">
        <w:rPr>
          <w:i/>
        </w:rPr>
        <w:t xml:space="preserve">the collection.  Attach a copy of </w:t>
      </w:r>
      <w:r>
        <w:rPr>
          <w:i/>
        </w:rPr>
        <w:t>the applicable</w:t>
      </w:r>
      <w:r w:rsidRPr="008D2F2D">
        <w:rPr>
          <w:i/>
        </w:rPr>
        <w:t xml:space="preserve"> section of each statute and regulation </w:t>
      </w:r>
      <w:r>
        <w:rPr>
          <w:i/>
        </w:rPr>
        <w:t xml:space="preserve">that </w:t>
      </w:r>
      <w:r w:rsidRPr="008D2F2D">
        <w:rPr>
          <w:i/>
        </w:rPr>
        <w:t>mandat</w:t>
      </w:r>
      <w:r>
        <w:rPr>
          <w:i/>
        </w:rPr>
        <w:t xml:space="preserve">es </w:t>
      </w:r>
      <w:r w:rsidRPr="008D2F2D">
        <w:rPr>
          <w:i/>
        </w:rPr>
        <w:t>or authori</w:t>
      </w:r>
      <w:r>
        <w:rPr>
          <w:i/>
        </w:rPr>
        <w:t xml:space="preserve">zes </w:t>
      </w:r>
      <w:r w:rsidRPr="008D2F2D">
        <w:rPr>
          <w:i/>
        </w:rPr>
        <w:t>the collection of information.</w:t>
      </w:r>
    </w:p>
    <w:p w14:paraId="52F6BC33" w14:textId="77777777" w:rsidR="00416761" w:rsidRDefault="00416761" w:rsidP="00416761">
      <w:pPr>
        <w:rPr>
          <w:i/>
        </w:rPr>
      </w:pPr>
    </w:p>
    <w:p w14:paraId="5E9ECDE3" w14:textId="77777777" w:rsidR="00C96B91" w:rsidRDefault="00416761" w:rsidP="009F5DF9">
      <w:pPr>
        <w:rPr>
          <w:rFonts w:ascii="Times New Roman" w:hAnsi="Times New Roman"/>
          <w:sz w:val="24"/>
          <w:szCs w:val="24"/>
        </w:rPr>
      </w:pPr>
      <w:r w:rsidRPr="00416761">
        <w:rPr>
          <w:rFonts w:ascii="Times New Roman" w:hAnsi="Times New Roman"/>
          <w:sz w:val="24"/>
          <w:szCs w:val="24"/>
        </w:rPr>
        <w:t xml:space="preserve">Under </w:t>
      </w:r>
      <w:r w:rsidR="00255207">
        <w:rPr>
          <w:rFonts w:ascii="Times New Roman" w:hAnsi="Times New Roman"/>
          <w:sz w:val="24"/>
          <w:szCs w:val="24"/>
        </w:rPr>
        <w:t xml:space="preserve">Agency regulations at </w:t>
      </w:r>
      <w:r w:rsidRPr="00416761">
        <w:rPr>
          <w:rFonts w:ascii="Times New Roman" w:hAnsi="Times New Roman"/>
          <w:sz w:val="24"/>
          <w:szCs w:val="24"/>
        </w:rPr>
        <w:t>13 CFR 120.520</w:t>
      </w:r>
      <w:r w:rsidR="00255207">
        <w:rPr>
          <w:rFonts w:ascii="Times New Roman" w:hAnsi="Times New Roman"/>
          <w:sz w:val="24"/>
          <w:szCs w:val="24"/>
        </w:rPr>
        <w:t>,</w:t>
      </w:r>
      <w:r w:rsidRPr="00416761">
        <w:rPr>
          <w:rFonts w:ascii="Times New Roman" w:hAnsi="Times New Roman"/>
          <w:sz w:val="24"/>
          <w:szCs w:val="24"/>
        </w:rPr>
        <w:t xml:space="preserve"> </w:t>
      </w:r>
      <w:r w:rsidR="002701DA">
        <w:rPr>
          <w:rFonts w:ascii="Times New Roman" w:hAnsi="Times New Roman"/>
          <w:sz w:val="24"/>
          <w:szCs w:val="24"/>
        </w:rPr>
        <w:t>a L</w:t>
      </w:r>
      <w:r w:rsidRPr="00416761">
        <w:rPr>
          <w:rFonts w:ascii="Times New Roman" w:hAnsi="Times New Roman"/>
          <w:sz w:val="24"/>
          <w:szCs w:val="24"/>
        </w:rPr>
        <w:t>ender may demand that SBA honor its guaranty on a loan</w:t>
      </w:r>
      <w:r w:rsidR="002701DA">
        <w:rPr>
          <w:rFonts w:ascii="Times New Roman" w:hAnsi="Times New Roman"/>
          <w:sz w:val="24"/>
          <w:szCs w:val="24"/>
        </w:rPr>
        <w:t xml:space="preserve"> in the event of an uncured payment default on the loan</w:t>
      </w:r>
      <w:r w:rsidRPr="00416761">
        <w:rPr>
          <w:rFonts w:ascii="Times New Roman" w:hAnsi="Times New Roman"/>
          <w:sz w:val="24"/>
          <w:szCs w:val="24"/>
        </w:rPr>
        <w:t xml:space="preserve">.  According to 13 CFR 120.524 in order </w:t>
      </w:r>
      <w:r w:rsidR="00941266">
        <w:rPr>
          <w:rFonts w:ascii="Times New Roman" w:hAnsi="Times New Roman"/>
          <w:sz w:val="24"/>
          <w:szCs w:val="24"/>
        </w:rPr>
        <w:t>for SBA to honor</w:t>
      </w:r>
      <w:r w:rsidR="009C36FE">
        <w:rPr>
          <w:rFonts w:ascii="Times New Roman" w:hAnsi="Times New Roman"/>
          <w:sz w:val="24"/>
          <w:szCs w:val="24"/>
        </w:rPr>
        <w:t xml:space="preserve"> a guarant</w:t>
      </w:r>
      <w:r w:rsidR="002701DA">
        <w:rPr>
          <w:rFonts w:ascii="Times New Roman" w:hAnsi="Times New Roman"/>
          <w:sz w:val="24"/>
          <w:szCs w:val="24"/>
        </w:rPr>
        <w:t>y</w:t>
      </w:r>
      <w:r w:rsidR="009C36FE">
        <w:rPr>
          <w:rFonts w:ascii="Times New Roman" w:hAnsi="Times New Roman"/>
          <w:sz w:val="24"/>
          <w:szCs w:val="24"/>
        </w:rPr>
        <w:t xml:space="preserve"> </w:t>
      </w:r>
      <w:r w:rsidR="00C96B91">
        <w:rPr>
          <w:rFonts w:ascii="Times New Roman" w:hAnsi="Times New Roman"/>
          <w:sz w:val="24"/>
          <w:szCs w:val="24"/>
        </w:rPr>
        <w:t>purchase</w:t>
      </w:r>
      <w:r w:rsidR="00941266">
        <w:rPr>
          <w:rFonts w:ascii="Times New Roman" w:hAnsi="Times New Roman"/>
          <w:sz w:val="24"/>
          <w:szCs w:val="24"/>
        </w:rPr>
        <w:t xml:space="preserve"> request, l</w:t>
      </w:r>
      <w:r w:rsidRPr="00416761">
        <w:rPr>
          <w:rFonts w:ascii="Times New Roman" w:hAnsi="Times New Roman"/>
          <w:sz w:val="24"/>
          <w:szCs w:val="24"/>
        </w:rPr>
        <w:t>enders must</w:t>
      </w:r>
      <w:r w:rsidR="009C36FE">
        <w:rPr>
          <w:rFonts w:ascii="Times New Roman" w:hAnsi="Times New Roman"/>
          <w:sz w:val="24"/>
          <w:szCs w:val="24"/>
        </w:rPr>
        <w:t xml:space="preserve"> have</w:t>
      </w:r>
      <w:r w:rsidRPr="00416761">
        <w:rPr>
          <w:rFonts w:ascii="Times New Roman" w:hAnsi="Times New Roman"/>
          <w:sz w:val="24"/>
          <w:szCs w:val="24"/>
        </w:rPr>
        <w:t>, among other things, disburse</w:t>
      </w:r>
      <w:r w:rsidR="009C36FE">
        <w:rPr>
          <w:rFonts w:ascii="Times New Roman" w:hAnsi="Times New Roman"/>
          <w:sz w:val="24"/>
          <w:szCs w:val="24"/>
        </w:rPr>
        <w:t>d</w:t>
      </w:r>
      <w:r w:rsidRPr="00416761">
        <w:rPr>
          <w:rFonts w:ascii="Times New Roman" w:hAnsi="Times New Roman"/>
          <w:sz w:val="24"/>
          <w:szCs w:val="24"/>
        </w:rPr>
        <w:t xml:space="preserve"> the loan proceeds in a prudent manner and in accordance with the </w:t>
      </w:r>
      <w:r w:rsidR="00591193">
        <w:rPr>
          <w:rFonts w:ascii="Times New Roman" w:hAnsi="Times New Roman"/>
          <w:sz w:val="24"/>
          <w:szCs w:val="24"/>
        </w:rPr>
        <w:t>Au</w:t>
      </w:r>
      <w:r w:rsidR="00591193" w:rsidRPr="00416761">
        <w:rPr>
          <w:rFonts w:ascii="Times New Roman" w:hAnsi="Times New Roman"/>
          <w:sz w:val="24"/>
          <w:szCs w:val="24"/>
        </w:rPr>
        <w:t>thorization</w:t>
      </w:r>
      <w:r w:rsidR="00591193">
        <w:rPr>
          <w:rFonts w:ascii="Times New Roman" w:hAnsi="Times New Roman"/>
          <w:sz w:val="24"/>
          <w:szCs w:val="24"/>
        </w:rPr>
        <w:t>.</w:t>
      </w:r>
      <w:r w:rsidR="009F5DF9">
        <w:rPr>
          <w:rFonts w:ascii="Times New Roman" w:hAnsi="Times New Roman"/>
          <w:sz w:val="24"/>
          <w:szCs w:val="24"/>
        </w:rPr>
        <w:t xml:space="preserve"> </w:t>
      </w:r>
      <w:r w:rsidR="00C96B91">
        <w:rPr>
          <w:rFonts w:ascii="Times New Roman" w:hAnsi="Times New Roman"/>
          <w:sz w:val="24"/>
          <w:szCs w:val="24"/>
        </w:rPr>
        <w:t xml:space="preserve"> </w:t>
      </w:r>
      <w:r w:rsidR="00A45304">
        <w:rPr>
          <w:rFonts w:ascii="Times New Roman" w:hAnsi="Times New Roman"/>
          <w:sz w:val="24"/>
          <w:szCs w:val="24"/>
        </w:rPr>
        <w:t xml:space="preserve">(A copy of </w:t>
      </w:r>
      <w:r w:rsidR="00EF61B3">
        <w:rPr>
          <w:rFonts w:ascii="Times New Roman" w:hAnsi="Times New Roman"/>
          <w:sz w:val="24"/>
          <w:szCs w:val="24"/>
        </w:rPr>
        <w:t xml:space="preserve">these </w:t>
      </w:r>
      <w:r w:rsidR="00A45304">
        <w:rPr>
          <w:rFonts w:ascii="Times New Roman" w:hAnsi="Times New Roman"/>
          <w:sz w:val="24"/>
          <w:szCs w:val="24"/>
        </w:rPr>
        <w:t>regulation</w:t>
      </w:r>
      <w:r w:rsidR="00EF61B3">
        <w:rPr>
          <w:rFonts w:ascii="Times New Roman" w:hAnsi="Times New Roman"/>
          <w:sz w:val="24"/>
          <w:szCs w:val="24"/>
        </w:rPr>
        <w:t>s</w:t>
      </w:r>
      <w:r w:rsidR="00A45304">
        <w:rPr>
          <w:rFonts w:ascii="Times New Roman" w:hAnsi="Times New Roman"/>
          <w:sz w:val="24"/>
          <w:szCs w:val="24"/>
        </w:rPr>
        <w:t xml:space="preserve"> </w:t>
      </w:r>
      <w:r w:rsidR="00EF61B3">
        <w:rPr>
          <w:rFonts w:ascii="Times New Roman" w:hAnsi="Times New Roman"/>
          <w:sz w:val="24"/>
          <w:szCs w:val="24"/>
        </w:rPr>
        <w:t xml:space="preserve">are </w:t>
      </w:r>
      <w:r w:rsidR="00A45304">
        <w:rPr>
          <w:rFonts w:ascii="Times New Roman" w:hAnsi="Times New Roman"/>
          <w:sz w:val="24"/>
          <w:szCs w:val="24"/>
        </w:rPr>
        <w:t xml:space="preserve">attached.)  </w:t>
      </w:r>
      <w:r w:rsidR="00462197">
        <w:rPr>
          <w:rFonts w:ascii="Times New Roman" w:hAnsi="Times New Roman"/>
          <w:sz w:val="24"/>
          <w:szCs w:val="24"/>
        </w:rPr>
        <w:t xml:space="preserve">Lenders and borrowers use </w:t>
      </w:r>
      <w:r w:rsidR="00C96B91" w:rsidRPr="00416761">
        <w:rPr>
          <w:rFonts w:ascii="Times New Roman" w:hAnsi="Times New Roman"/>
          <w:sz w:val="24"/>
          <w:szCs w:val="24"/>
        </w:rPr>
        <w:t xml:space="preserve">SBA Form </w:t>
      </w:r>
      <w:r w:rsidR="00462197" w:rsidRPr="00416761">
        <w:rPr>
          <w:rFonts w:ascii="Times New Roman" w:hAnsi="Times New Roman"/>
          <w:sz w:val="24"/>
          <w:szCs w:val="24"/>
        </w:rPr>
        <w:t>1050</w:t>
      </w:r>
      <w:r w:rsidR="00C96B91" w:rsidRPr="00416761">
        <w:rPr>
          <w:rFonts w:ascii="Times New Roman" w:hAnsi="Times New Roman"/>
          <w:sz w:val="24"/>
          <w:szCs w:val="24"/>
        </w:rPr>
        <w:t xml:space="preserve"> </w:t>
      </w:r>
      <w:r w:rsidR="00C96B91">
        <w:rPr>
          <w:rFonts w:ascii="Times New Roman" w:hAnsi="Times New Roman"/>
          <w:sz w:val="24"/>
          <w:szCs w:val="24"/>
        </w:rPr>
        <w:t xml:space="preserve">to </w:t>
      </w:r>
      <w:r w:rsidR="008008BD">
        <w:rPr>
          <w:rFonts w:ascii="Times New Roman" w:hAnsi="Times New Roman"/>
          <w:sz w:val="24"/>
          <w:szCs w:val="24"/>
        </w:rPr>
        <w:t xml:space="preserve">document how the loan proceeds were disbursed and to </w:t>
      </w:r>
      <w:r w:rsidR="00C96B91">
        <w:rPr>
          <w:rFonts w:ascii="Times New Roman" w:hAnsi="Times New Roman"/>
          <w:sz w:val="24"/>
          <w:szCs w:val="24"/>
        </w:rPr>
        <w:t xml:space="preserve">certify </w:t>
      </w:r>
      <w:r w:rsidR="00F0691F">
        <w:rPr>
          <w:rFonts w:ascii="Times New Roman" w:hAnsi="Times New Roman"/>
          <w:sz w:val="24"/>
          <w:szCs w:val="24"/>
        </w:rPr>
        <w:t>their compliance</w:t>
      </w:r>
      <w:r w:rsidR="00C96B91">
        <w:rPr>
          <w:rFonts w:ascii="Times New Roman" w:hAnsi="Times New Roman"/>
          <w:sz w:val="24"/>
          <w:szCs w:val="24"/>
        </w:rPr>
        <w:t xml:space="preserve"> with these 7(a) </w:t>
      </w:r>
      <w:r w:rsidR="008008BD">
        <w:rPr>
          <w:rFonts w:ascii="Times New Roman" w:hAnsi="Times New Roman"/>
          <w:sz w:val="24"/>
          <w:szCs w:val="24"/>
        </w:rPr>
        <w:t>L</w:t>
      </w:r>
      <w:r w:rsidR="00C96B91">
        <w:rPr>
          <w:rFonts w:ascii="Times New Roman" w:hAnsi="Times New Roman"/>
          <w:sz w:val="24"/>
          <w:szCs w:val="24"/>
        </w:rPr>
        <w:t xml:space="preserve">oan </w:t>
      </w:r>
      <w:r w:rsidR="008008BD">
        <w:rPr>
          <w:rFonts w:ascii="Times New Roman" w:hAnsi="Times New Roman"/>
          <w:sz w:val="24"/>
          <w:szCs w:val="24"/>
        </w:rPr>
        <w:t>P</w:t>
      </w:r>
      <w:r w:rsidR="00C96B91">
        <w:rPr>
          <w:rFonts w:ascii="Times New Roman" w:hAnsi="Times New Roman"/>
          <w:sz w:val="24"/>
          <w:szCs w:val="24"/>
        </w:rPr>
        <w:t xml:space="preserve">rogram </w:t>
      </w:r>
      <w:r w:rsidR="008008BD">
        <w:rPr>
          <w:rFonts w:ascii="Times New Roman" w:hAnsi="Times New Roman"/>
          <w:sz w:val="24"/>
          <w:szCs w:val="24"/>
        </w:rPr>
        <w:t>R</w:t>
      </w:r>
      <w:r w:rsidR="00C96B91">
        <w:rPr>
          <w:rFonts w:ascii="Times New Roman" w:hAnsi="Times New Roman"/>
          <w:sz w:val="24"/>
          <w:szCs w:val="24"/>
        </w:rPr>
        <w:t xml:space="preserve">equirements. </w:t>
      </w:r>
    </w:p>
    <w:p w14:paraId="0D4D63BF" w14:textId="77777777" w:rsidR="008065A8" w:rsidRDefault="008065A8" w:rsidP="009F5DF9">
      <w:pPr>
        <w:rPr>
          <w:rFonts w:ascii="Times New Roman" w:hAnsi="Times New Roman"/>
          <w:sz w:val="24"/>
          <w:szCs w:val="24"/>
        </w:rPr>
      </w:pPr>
    </w:p>
    <w:p w14:paraId="6CF8478A" w14:textId="77777777" w:rsidR="005247D2" w:rsidRPr="00410DC6" w:rsidRDefault="005247D2" w:rsidP="00410DC6">
      <w:pPr>
        <w:pStyle w:val="ListParagraph"/>
        <w:numPr>
          <w:ilvl w:val="0"/>
          <w:numId w:val="17"/>
        </w:numPr>
        <w:autoSpaceDE w:val="0"/>
        <w:autoSpaceDN w:val="0"/>
        <w:adjustRightInd w:val="0"/>
        <w:rPr>
          <w:rFonts w:ascii="Times New Roman" w:hAnsi="Times New Roman"/>
          <w:b/>
          <w:sz w:val="24"/>
          <w:szCs w:val="24"/>
        </w:rPr>
      </w:pPr>
      <w:r w:rsidRPr="00410DC6">
        <w:rPr>
          <w:rFonts w:ascii="Times New Roman" w:hAnsi="Times New Roman"/>
          <w:b/>
          <w:sz w:val="24"/>
          <w:szCs w:val="24"/>
        </w:rPr>
        <w:t>How, By Whom, and For What  Purpose Information Will Be Used</w:t>
      </w:r>
    </w:p>
    <w:p w14:paraId="0BDD58F8" w14:textId="77777777" w:rsidR="00A24870" w:rsidRDefault="000875B7" w:rsidP="00A24870">
      <w:pPr>
        <w:rPr>
          <w:i/>
        </w:rPr>
      </w:pPr>
      <w:r w:rsidRPr="008D2F2D">
        <w:rPr>
          <w:i/>
        </w:rPr>
        <w:t>Indicate how, by whom, and for what purpose the information is to be used.  Except for a new collection, indicate the actual use the agency has made of the information received from the current collection.</w:t>
      </w:r>
    </w:p>
    <w:p w14:paraId="45AAE1DC" w14:textId="77777777" w:rsidR="00A24870" w:rsidRDefault="00A24870" w:rsidP="00A24870">
      <w:pPr>
        <w:rPr>
          <w:i/>
        </w:rPr>
      </w:pPr>
    </w:p>
    <w:p w14:paraId="47A77E80" w14:textId="77777777" w:rsidR="001C4CA1" w:rsidRDefault="00B90BCD" w:rsidP="005247D2">
      <w:pPr>
        <w:rPr>
          <w:rFonts w:ascii="Times New Roman" w:hAnsi="Times New Roman"/>
          <w:sz w:val="24"/>
          <w:szCs w:val="24"/>
        </w:rPr>
      </w:pPr>
      <w:r>
        <w:rPr>
          <w:rFonts w:ascii="Times New Roman" w:hAnsi="Times New Roman"/>
          <w:sz w:val="24"/>
          <w:szCs w:val="24"/>
        </w:rPr>
        <w:t xml:space="preserve">SBA Form 1050 is completed by the </w:t>
      </w:r>
      <w:r w:rsidR="002701DA">
        <w:rPr>
          <w:rFonts w:ascii="Times New Roman" w:hAnsi="Times New Roman"/>
          <w:sz w:val="24"/>
          <w:szCs w:val="24"/>
        </w:rPr>
        <w:t>L</w:t>
      </w:r>
      <w:r w:rsidR="004047E2">
        <w:rPr>
          <w:rFonts w:ascii="Times New Roman" w:hAnsi="Times New Roman"/>
          <w:sz w:val="24"/>
          <w:szCs w:val="24"/>
        </w:rPr>
        <w:t>ender and</w:t>
      </w:r>
      <w:r>
        <w:rPr>
          <w:rFonts w:ascii="Times New Roman" w:hAnsi="Times New Roman"/>
          <w:sz w:val="24"/>
          <w:szCs w:val="24"/>
        </w:rPr>
        <w:t xml:space="preserve"> </w:t>
      </w:r>
      <w:r w:rsidR="002701DA">
        <w:rPr>
          <w:rFonts w:ascii="Times New Roman" w:hAnsi="Times New Roman"/>
          <w:sz w:val="24"/>
          <w:szCs w:val="24"/>
        </w:rPr>
        <w:t>B</w:t>
      </w:r>
      <w:r>
        <w:rPr>
          <w:rFonts w:ascii="Times New Roman" w:hAnsi="Times New Roman"/>
          <w:sz w:val="24"/>
          <w:szCs w:val="24"/>
        </w:rPr>
        <w:t xml:space="preserve">orrower when the </w:t>
      </w:r>
      <w:r w:rsidR="002701DA">
        <w:rPr>
          <w:rFonts w:ascii="Times New Roman" w:hAnsi="Times New Roman"/>
          <w:sz w:val="24"/>
          <w:szCs w:val="24"/>
        </w:rPr>
        <w:t>L</w:t>
      </w:r>
      <w:r>
        <w:rPr>
          <w:rFonts w:ascii="Times New Roman" w:hAnsi="Times New Roman"/>
          <w:sz w:val="24"/>
          <w:szCs w:val="24"/>
        </w:rPr>
        <w:t xml:space="preserve">ender makes the first disbursement on an SBA-guaranteed </w:t>
      </w:r>
      <w:r w:rsidR="00EF61B3">
        <w:rPr>
          <w:rFonts w:ascii="Times New Roman" w:hAnsi="Times New Roman"/>
          <w:sz w:val="24"/>
          <w:szCs w:val="24"/>
        </w:rPr>
        <w:t xml:space="preserve">7(a) </w:t>
      </w:r>
      <w:r>
        <w:rPr>
          <w:rFonts w:ascii="Times New Roman" w:hAnsi="Times New Roman"/>
          <w:sz w:val="24"/>
          <w:szCs w:val="24"/>
        </w:rPr>
        <w:t>loan (except 7(a) Small, Community Advantage, SBA Express and Export Express loans).</w:t>
      </w:r>
      <w:r w:rsidRPr="0042635D">
        <w:rPr>
          <w:rFonts w:ascii="Times New Roman" w:hAnsi="Times New Roman"/>
          <w:sz w:val="24"/>
          <w:szCs w:val="24"/>
        </w:rPr>
        <w:t xml:space="preserve"> </w:t>
      </w:r>
      <w:r w:rsidR="007B1FFD">
        <w:rPr>
          <w:rFonts w:ascii="Times New Roman" w:hAnsi="Times New Roman"/>
          <w:sz w:val="24"/>
          <w:szCs w:val="24"/>
        </w:rPr>
        <w:t xml:space="preserve"> </w:t>
      </w:r>
      <w:r w:rsidR="008008BD">
        <w:rPr>
          <w:rFonts w:ascii="Times New Roman" w:hAnsi="Times New Roman"/>
          <w:sz w:val="24"/>
          <w:szCs w:val="24"/>
        </w:rPr>
        <w:t xml:space="preserve">By signing the form, both the </w:t>
      </w:r>
      <w:r w:rsidR="002701DA">
        <w:rPr>
          <w:rFonts w:ascii="Times New Roman" w:hAnsi="Times New Roman"/>
          <w:sz w:val="24"/>
          <w:szCs w:val="24"/>
        </w:rPr>
        <w:t>L</w:t>
      </w:r>
      <w:r w:rsidR="008008BD">
        <w:rPr>
          <w:rFonts w:ascii="Times New Roman" w:hAnsi="Times New Roman"/>
          <w:sz w:val="24"/>
          <w:szCs w:val="24"/>
        </w:rPr>
        <w:t xml:space="preserve">ender and the </w:t>
      </w:r>
      <w:r w:rsidR="002701DA">
        <w:rPr>
          <w:rFonts w:ascii="Times New Roman" w:hAnsi="Times New Roman"/>
          <w:sz w:val="24"/>
          <w:szCs w:val="24"/>
        </w:rPr>
        <w:t>B</w:t>
      </w:r>
      <w:r w:rsidR="001C342E">
        <w:rPr>
          <w:rFonts w:ascii="Times New Roman" w:hAnsi="Times New Roman"/>
          <w:sz w:val="24"/>
          <w:szCs w:val="24"/>
        </w:rPr>
        <w:t>orrower</w:t>
      </w:r>
      <w:r w:rsidR="00A45304">
        <w:rPr>
          <w:rFonts w:ascii="Times New Roman" w:hAnsi="Times New Roman"/>
          <w:sz w:val="24"/>
          <w:szCs w:val="24"/>
        </w:rPr>
        <w:t xml:space="preserve"> </w:t>
      </w:r>
      <w:r w:rsidR="007F380D">
        <w:rPr>
          <w:rFonts w:ascii="Times New Roman" w:hAnsi="Times New Roman"/>
          <w:sz w:val="24"/>
          <w:szCs w:val="24"/>
        </w:rPr>
        <w:t>make certain</w:t>
      </w:r>
      <w:r w:rsidR="001C342E">
        <w:rPr>
          <w:rFonts w:ascii="Times New Roman" w:hAnsi="Times New Roman"/>
          <w:sz w:val="24"/>
          <w:szCs w:val="24"/>
        </w:rPr>
        <w:t xml:space="preserve"> </w:t>
      </w:r>
      <w:r w:rsidR="00462197">
        <w:rPr>
          <w:rFonts w:ascii="Times New Roman" w:hAnsi="Times New Roman"/>
          <w:sz w:val="24"/>
          <w:szCs w:val="24"/>
        </w:rPr>
        <w:t>certification</w:t>
      </w:r>
      <w:r w:rsidR="007F380D">
        <w:rPr>
          <w:rFonts w:ascii="Times New Roman" w:hAnsi="Times New Roman"/>
          <w:sz w:val="24"/>
          <w:szCs w:val="24"/>
        </w:rPr>
        <w:t>s</w:t>
      </w:r>
      <w:r w:rsidR="008008BD">
        <w:rPr>
          <w:rFonts w:ascii="Times New Roman" w:hAnsi="Times New Roman"/>
          <w:sz w:val="24"/>
          <w:szCs w:val="24"/>
        </w:rPr>
        <w:t>, including but not limited to</w:t>
      </w:r>
      <w:r w:rsidR="00A45304">
        <w:rPr>
          <w:rFonts w:ascii="Times New Roman" w:hAnsi="Times New Roman"/>
          <w:sz w:val="24"/>
          <w:szCs w:val="24"/>
        </w:rPr>
        <w:t xml:space="preserve"> whether</w:t>
      </w:r>
      <w:r w:rsidR="008008BD">
        <w:rPr>
          <w:rFonts w:ascii="Times New Roman" w:hAnsi="Times New Roman"/>
          <w:sz w:val="24"/>
          <w:szCs w:val="24"/>
        </w:rPr>
        <w:t xml:space="preserve">: the loan proceeds have been disbursed and received, and will be used in accordance with the Authorization; there are no liens or encumbrances against the </w:t>
      </w:r>
      <w:r w:rsidR="008008BD">
        <w:rPr>
          <w:rFonts w:ascii="Times New Roman" w:hAnsi="Times New Roman"/>
          <w:sz w:val="24"/>
          <w:szCs w:val="24"/>
        </w:rPr>
        <w:lastRenderedPageBreak/>
        <w:t>collateral securing the loan except what is stated in the application;</w:t>
      </w:r>
      <w:r w:rsidR="001C342E">
        <w:rPr>
          <w:rFonts w:ascii="Times New Roman" w:hAnsi="Times New Roman"/>
          <w:sz w:val="24"/>
          <w:szCs w:val="24"/>
        </w:rPr>
        <w:t xml:space="preserve"> there </w:t>
      </w:r>
      <w:r w:rsidR="00462197">
        <w:rPr>
          <w:rFonts w:ascii="Times New Roman" w:hAnsi="Times New Roman"/>
          <w:sz w:val="24"/>
          <w:szCs w:val="24"/>
        </w:rPr>
        <w:t>have been no unremedied adverse changes</w:t>
      </w:r>
      <w:r w:rsidR="001C342E">
        <w:rPr>
          <w:rFonts w:ascii="Times New Roman" w:hAnsi="Times New Roman"/>
          <w:sz w:val="24"/>
          <w:szCs w:val="24"/>
        </w:rPr>
        <w:t xml:space="preserve"> affecting the </w:t>
      </w:r>
      <w:r w:rsidR="008008BD">
        <w:rPr>
          <w:rFonts w:ascii="Times New Roman" w:hAnsi="Times New Roman"/>
          <w:sz w:val="24"/>
          <w:szCs w:val="24"/>
        </w:rPr>
        <w:t>business</w:t>
      </w:r>
      <w:r w:rsidR="001C342E">
        <w:rPr>
          <w:rFonts w:ascii="Times New Roman" w:hAnsi="Times New Roman"/>
          <w:sz w:val="24"/>
          <w:szCs w:val="24"/>
        </w:rPr>
        <w:t xml:space="preserve"> </w:t>
      </w:r>
      <w:r w:rsidR="00462197">
        <w:rPr>
          <w:rFonts w:ascii="Times New Roman" w:hAnsi="Times New Roman"/>
          <w:sz w:val="24"/>
          <w:szCs w:val="24"/>
        </w:rPr>
        <w:t>since</w:t>
      </w:r>
      <w:r w:rsidR="001C342E">
        <w:rPr>
          <w:rFonts w:ascii="Times New Roman" w:hAnsi="Times New Roman"/>
          <w:sz w:val="24"/>
          <w:szCs w:val="24"/>
        </w:rPr>
        <w:t xml:space="preserve"> </w:t>
      </w:r>
      <w:r w:rsidR="00462197">
        <w:rPr>
          <w:rFonts w:ascii="Times New Roman" w:hAnsi="Times New Roman"/>
          <w:sz w:val="24"/>
          <w:szCs w:val="24"/>
        </w:rPr>
        <w:t>the loan</w:t>
      </w:r>
      <w:r w:rsidR="001C342E">
        <w:rPr>
          <w:rFonts w:ascii="Times New Roman" w:hAnsi="Times New Roman"/>
          <w:sz w:val="24"/>
          <w:szCs w:val="24"/>
        </w:rPr>
        <w:t xml:space="preserve"> was approved</w:t>
      </w:r>
      <w:r w:rsidR="008008BD">
        <w:rPr>
          <w:rFonts w:ascii="Times New Roman" w:hAnsi="Times New Roman"/>
          <w:sz w:val="24"/>
          <w:szCs w:val="24"/>
        </w:rPr>
        <w:t>; and all fees charged or to be charged are permitted by SBA and have been disclosed</w:t>
      </w:r>
      <w:r w:rsidR="001C342E">
        <w:rPr>
          <w:rFonts w:ascii="Times New Roman" w:hAnsi="Times New Roman"/>
          <w:sz w:val="24"/>
          <w:szCs w:val="24"/>
        </w:rPr>
        <w:t xml:space="preserve">.  </w:t>
      </w:r>
      <w:r w:rsidR="00EA4C8F">
        <w:rPr>
          <w:rFonts w:ascii="Times New Roman" w:hAnsi="Times New Roman"/>
          <w:sz w:val="24"/>
          <w:szCs w:val="24"/>
        </w:rPr>
        <w:t xml:space="preserve">During </w:t>
      </w:r>
      <w:r w:rsidR="00FD00F0">
        <w:rPr>
          <w:rFonts w:ascii="Times New Roman" w:hAnsi="Times New Roman"/>
          <w:sz w:val="24"/>
          <w:szCs w:val="24"/>
        </w:rPr>
        <w:t>lender oversight activities</w:t>
      </w:r>
      <w:r w:rsidR="00EA4C8F">
        <w:rPr>
          <w:rFonts w:ascii="Times New Roman" w:hAnsi="Times New Roman"/>
          <w:sz w:val="24"/>
          <w:szCs w:val="24"/>
        </w:rPr>
        <w:t>,</w:t>
      </w:r>
      <w:r w:rsidR="00FD00F0">
        <w:rPr>
          <w:rFonts w:ascii="Times New Roman" w:hAnsi="Times New Roman"/>
          <w:sz w:val="24"/>
          <w:szCs w:val="24"/>
        </w:rPr>
        <w:t xml:space="preserve"> </w:t>
      </w:r>
      <w:r w:rsidR="009049CE">
        <w:rPr>
          <w:rFonts w:ascii="Times New Roman" w:hAnsi="Times New Roman"/>
          <w:sz w:val="24"/>
          <w:szCs w:val="24"/>
        </w:rPr>
        <w:t>or</w:t>
      </w:r>
      <w:r w:rsidR="00FD00F0">
        <w:rPr>
          <w:rFonts w:ascii="Times New Roman" w:hAnsi="Times New Roman"/>
          <w:sz w:val="24"/>
          <w:szCs w:val="24"/>
        </w:rPr>
        <w:t xml:space="preserve"> </w:t>
      </w:r>
      <w:r w:rsidR="00255207" w:rsidRPr="00416761">
        <w:rPr>
          <w:rFonts w:ascii="Times New Roman" w:hAnsi="Times New Roman"/>
          <w:sz w:val="24"/>
          <w:szCs w:val="24"/>
        </w:rPr>
        <w:t>at the time of guaranty purchase when the lender request</w:t>
      </w:r>
      <w:r w:rsidR="008D53CE">
        <w:rPr>
          <w:rFonts w:ascii="Times New Roman" w:hAnsi="Times New Roman"/>
          <w:sz w:val="24"/>
          <w:szCs w:val="24"/>
        </w:rPr>
        <w:t>s</w:t>
      </w:r>
      <w:r w:rsidR="00255207" w:rsidRPr="00416761">
        <w:rPr>
          <w:rFonts w:ascii="Times New Roman" w:hAnsi="Times New Roman"/>
          <w:sz w:val="24"/>
          <w:szCs w:val="24"/>
        </w:rPr>
        <w:t xml:space="preserve"> that SBA purchase its guaranteed </w:t>
      </w:r>
      <w:r w:rsidR="00EA4C8F">
        <w:rPr>
          <w:rFonts w:ascii="Times New Roman" w:hAnsi="Times New Roman"/>
          <w:sz w:val="24"/>
          <w:szCs w:val="24"/>
        </w:rPr>
        <w:t xml:space="preserve">interest, the </w:t>
      </w:r>
      <w:r w:rsidR="00D54025">
        <w:rPr>
          <w:rFonts w:ascii="Times New Roman" w:hAnsi="Times New Roman"/>
          <w:sz w:val="24"/>
          <w:szCs w:val="24"/>
        </w:rPr>
        <w:t>A</w:t>
      </w:r>
      <w:r w:rsidR="002701DA">
        <w:rPr>
          <w:rFonts w:ascii="Times New Roman" w:hAnsi="Times New Roman"/>
          <w:sz w:val="24"/>
          <w:szCs w:val="24"/>
        </w:rPr>
        <w:t>gency</w:t>
      </w:r>
      <w:r w:rsidR="00591193">
        <w:rPr>
          <w:rFonts w:ascii="Times New Roman" w:hAnsi="Times New Roman"/>
          <w:sz w:val="24"/>
          <w:szCs w:val="24"/>
        </w:rPr>
        <w:t xml:space="preserve"> </w:t>
      </w:r>
      <w:r w:rsidR="00EA4C8F">
        <w:rPr>
          <w:rFonts w:ascii="Times New Roman" w:hAnsi="Times New Roman"/>
          <w:sz w:val="24"/>
          <w:szCs w:val="24"/>
        </w:rPr>
        <w:t>reviews the form to determine that the conditions, as certified</w:t>
      </w:r>
      <w:r w:rsidR="00EF61B3">
        <w:rPr>
          <w:rFonts w:ascii="Times New Roman" w:hAnsi="Times New Roman"/>
          <w:sz w:val="24"/>
          <w:szCs w:val="24"/>
        </w:rPr>
        <w:t>,</w:t>
      </w:r>
      <w:r w:rsidR="00EA4C8F">
        <w:rPr>
          <w:rFonts w:ascii="Times New Roman" w:hAnsi="Times New Roman"/>
          <w:sz w:val="24"/>
          <w:szCs w:val="24"/>
        </w:rPr>
        <w:t xml:space="preserve"> were met. </w:t>
      </w:r>
      <w:r w:rsidR="00255207" w:rsidRPr="00416761">
        <w:rPr>
          <w:rFonts w:ascii="Times New Roman" w:hAnsi="Times New Roman"/>
          <w:sz w:val="24"/>
          <w:szCs w:val="24"/>
        </w:rPr>
        <w:t xml:space="preserve"> These measures help SBA ensure that loan proceeds are being used for eligible</w:t>
      </w:r>
      <w:r w:rsidR="00255207">
        <w:rPr>
          <w:rFonts w:ascii="Times New Roman" w:hAnsi="Times New Roman"/>
          <w:sz w:val="24"/>
          <w:szCs w:val="24"/>
        </w:rPr>
        <w:t xml:space="preserve"> purposes</w:t>
      </w:r>
      <w:r w:rsidR="00255207" w:rsidRPr="00416761">
        <w:rPr>
          <w:rFonts w:ascii="Times New Roman" w:hAnsi="Times New Roman"/>
          <w:sz w:val="24"/>
          <w:szCs w:val="24"/>
        </w:rPr>
        <w:t xml:space="preserve"> and that the cost of the program to the government and to future borrowers (who pay guaranty fees to SBA based on projected costs of the program) as a result of defaults net of recoveries is kept at a reasonable level.</w:t>
      </w:r>
      <w:r w:rsidR="008065A8">
        <w:rPr>
          <w:rFonts w:ascii="Times New Roman" w:hAnsi="Times New Roman"/>
          <w:sz w:val="24"/>
          <w:szCs w:val="24"/>
        </w:rPr>
        <w:t xml:space="preserve">  </w:t>
      </w:r>
      <w:r w:rsidR="009F5DF9">
        <w:rPr>
          <w:rFonts w:ascii="Times New Roman" w:hAnsi="Times New Roman"/>
          <w:sz w:val="24"/>
          <w:szCs w:val="24"/>
        </w:rPr>
        <w:t xml:space="preserve"> </w:t>
      </w:r>
      <w:r w:rsidR="002E1A09">
        <w:rPr>
          <w:rFonts w:ascii="Times New Roman" w:hAnsi="Times New Roman"/>
          <w:sz w:val="24"/>
          <w:szCs w:val="24"/>
        </w:rPr>
        <w:t xml:space="preserve"> </w:t>
      </w:r>
    </w:p>
    <w:p w14:paraId="7FACDC92" w14:textId="77777777" w:rsidR="001C4CA1" w:rsidRDefault="001C4CA1" w:rsidP="005247D2">
      <w:pPr>
        <w:rPr>
          <w:rFonts w:ascii="Times New Roman" w:hAnsi="Times New Roman"/>
          <w:sz w:val="24"/>
          <w:szCs w:val="24"/>
        </w:rPr>
      </w:pPr>
    </w:p>
    <w:p w14:paraId="2596D8B5" w14:textId="77777777" w:rsidR="005247D2" w:rsidRDefault="005247D2" w:rsidP="00410DC6">
      <w:pPr>
        <w:numPr>
          <w:ilvl w:val="0"/>
          <w:numId w:val="17"/>
        </w:numPr>
        <w:rPr>
          <w:rFonts w:ascii="Times New Roman" w:hAnsi="Times New Roman"/>
          <w:b/>
          <w:sz w:val="24"/>
          <w:szCs w:val="24"/>
        </w:rPr>
      </w:pPr>
      <w:r>
        <w:rPr>
          <w:rFonts w:ascii="Times New Roman" w:hAnsi="Times New Roman"/>
          <w:b/>
          <w:sz w:val="24"/>
          <w:szCs w:val="24"/>
        </w:rPr>
        <w:t>Technological Collection Techniques</w:t>
      </w:r>
    </w:p>
    <w:p w14:paraId="27046169" w14:textId="77777777" w:rsidR="00990BB6" w:rsidRDefault="000875B7" w:rsidP="00990BB6">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6E19C1D3" w14:textId="77777777" w:rsidR="00462197" w:rsidRDefault="00462197" w:rsidP="00990BB6">
      <w:pPr>
        <w:rPr>
          <w:i/>
        </w:rPr>
      </w:pPr>
    </w:p>
    <w:p w14:paraId="6D2D9CD5" w14:textId="77777777" w:rsidR="00990BB6" w:rsidRPr="00990BB6" w:rsidRDefault="009E6CE3" w:rsidP="00990BB6">
      <w:pPr>
        <w:rPr>
          <w:rFonts w:ascii="Times New Roman" w:hAnsi="Times New Roman"/>
          <w:sz w:val="24"/>
          <w:szCs w:val="24"/>
        </w:rPr>
      </w:pPr>
      <w:r>
        <w:rPr>
          <w:rFonts w:ascii="Times New Roman" w:hAnsi="Times New Roman"/>
          <w:sz w:val="24"/>
          <w:szCs w:val="24"/>
        </w:rPr>
        <w:t xml:space="preserve">The current </w:t>
      </w:r>
      <w:r w:rsidR="00990BB6" w:rsidRPr="00990BB6">
        <w:rPr>
          <w:rFonts w:ascii="Times New Roman" w:hAnsi="Times New Roman"/>
          <w:sz w:val="24"/>
          <w:szCs w:val="24"/>
        </w:rPr>
        <w:t xml:space="preserve">SBA Form 1050 is </w:t>
      </w:r>
      <w:r w:rsidR="00990BB6" w:rsidRPr="00A07F57">
        <w:rPr>
          <w:rFonts w:ascii="Times New Roman" w:hAnsi="Times New Roman"/>
          <w:sz w:val="24"/>
          <w:szCs w:val="24"/>
        </w:rPr>
        <w:t xml:space="preserve">available </w:t>
      </w:r>
      <w:r w:rsidR="00E33ED1">
        <w:rPr>
          <w:rFonts w:ascii="Times New Roman" w:hAnsi="Times New Roman"/>
          <w:sz w:val="24"/>
          <w:szCs w:val="24"/>
        </w:rPr>
        <w:t xml:space="preserve">in fillable format </w:t>
      </w:r>
      <w:r w:rsidR="00990BB6" w:rsidRPr="00A07F57">
        <w:rPr>
          <w:rFonts w:ascii="Times New Roman" w:hAnsi="Times New Roman"/>
          <w:sz w:val="24"/>
          <w:szCs w:val="24"/>
        </w:rPr>
        <w:t xml:space="preserve">at </w:t>
      </w:r>
      <w:hyperlink r:id="rId9" w:history="1">
        <w:r w:rsidR="009049CE" w:rsidRPr="0002304C">
          <w:rPr>
            <w:rStyle w:val="Hyperlink"/>
            <w:rFonts w:ascii="Times New Roman" w:hAnsi="Times New Roman"/>
            <w:sz w:val="24"/>
            <w:szCs w:val="24"/>
          </w:rPr>
          <w:t>www.sba.gov</w:t>
        </w:r>
      </w:hyperlink>
      <w:r w:rsidR="00EF61B3">
        <w:rPr>
          <w:rFonts w:ascii="Times New Roman" w:hAnsi="Times New Roman"/>
          <w:sz w:val="24"/>
          <w:szCs w:val="24"/>
        </w:rPr>
        <w:t xml:space="preserve">. Once </w:t>
      </w:r>
      <w:r>
        <w:rPr>
          <w:rFonts w:ascii="Times New Roman" w:hAnsi="Times New Roman"/>
          <w:sz w:val="24"/>
          <w:szCs w:val="24"/>
        </w:rPr>
        <w:t>the changes to the form are approved the website will be updated.</w:t>
      </w:r>
      <w:r w:rsidR="008D53CE">
        <w:rPr>
          <w:rFonts w:ascii="Times New Roman" w:hAnsi="Times New Roman"/>
          <w:sz w:val="24"/>
          <w:szCs w:val="24"/>
        </w:rPr>
        <w:t xml:space="preserve">  </w:t>
      </w:r>
      <w:r w:rsidR="00E33ED1">
        <w:rPr>
          <w:rFonts w:ascii="Times New Roman" w:hAnsi="Times New Roman"/>
          <w:sz w:val="24"/>
          <w:szCs w:val="24"/>
        </w:rPr>
        <w:t>In addition, p</w:t>
      </w:r>
      <w:r w:rsidR="00990BB6" w:rsidRPr="00990BB6">
        <w:rPr>
          <w:rFonts w:ascii="Times New Roman" w:hAnsi="Times New Roman"/>
          <w:sz w:val="24"/>
          <w:szCs w:val="24"/>
        </w:rPr>
        <w:t xml:space="preserve">rivate software vendors have created user-friendly versions of </w:t>
      </w:r>
      <w:r w:rsidR="00E33ED1">
        <w:rPr>
          <w:rFonts w:ascii="Times New Roman" w:hAnsi="Times New Roman"/>
          <w:sz w:val="24"/>
          <w:szCs w:val="24"/>
        </w:rPr>
        <w:t xml:space="preserve">this and other </w:t>
      </w:r>
      <w:r w:rsidR="00990BB6" w:rsidRPr="00990BB6">
        <w:rPr>
          <w:rFonts w:ascii="Times New Roman" w:hAnsi="Times New Roman"/>
          <w:sz w:val="24"/>
          <w:szCs w:val="24"/>
        </w:rPr>
        <w:t xml:space="preserve">SBA forms used by 7(a) lenders in a format compatible with most proprietary automated underwriting systems.  At time of purchase, lenders are encouraged to submit the purchase package, including </w:t>
      </w:r>
      <w:r w:rsidR="005F27E5">
        <w:rPr>
          <w:rFonts w:ascii="Times New Roman" w:hAnsi="Times New Roman"/>
          <w:sz w:val="24"/>
          <w:szCs w:val="24"/>
        </w:rPr>
        <w:t>SBA</w:t>
      </w:r>
      <w:r w:rsidR="00990BB6" w:rsidRPr="00990BB6">
        <w:rPr>
          <w:rFonts w:ascii="Times New Roman" w:hAnsi="Times New Roman"/>
          <w:sz w:val="24"/>
          <w:szCs w:val="24"/>
        </w:rPr>
        <w:t xml:space="preserve"> Form 1050</w:t>
      </w:r>
      <w:r w:rsidR="005F27E5">
        <w:rPr>
          <w:rFonts w:ascii="Times New Roman" w:hAnsi="Times New Roman"/>
          <w:sz w:val="24"/>
          <w:szCs w:val="24"/>
        </w:rPr>
        <w:t xml:space="preserve"> and supporting documentation</w:t>
      </w:r>
      <w:r w:rsidR="00990BB6" w:rsidRPr="00990BB6">
        <w:rPr>
          <w:rFonts w:ascii="Times New Roman" w:hAnsi="Times New Roman"/>
          <w:sz w:val="24"/>
          <w:szCs w:val="24"/>
        </w:rPr>
        <w:t xml:space="preserve">, </w:t>
      </w:r>
      <w:r w:rsidR="001B3033">
        <w:rPr>
          <w:rFonts w:ascii="Times New Roman" w:hAnsi="Times New Roman"/>
          <w:sz w:val="24"/>
          <w:szCs w:val="24"/>
        </w:rPr>
        <w:t>electronically.</w:t>
      </w:r>
      <w:r w:rsidR="00990BB6" w:rsidRPr="00990BB6">
        <w:rPr>
          <w:rFonts w:ascii="Times New Roman" w:hAnsi="Times New Roman"/>
          <w:sz w:val="24"/>
          <w:szCs w:val="24"/>
        </w:rPr>
        <w:t xml:space="preserve">  SBA estimates that approximately </w:t>
      </w:r>
      <w:r w:rsidR="00C5138F">
        <w:rPr>
          <w:rFonts w:ascii="Times New Roman" w:hAnsi="Times New Roman"/>
          <w:sz w:val="24"/>
          <w:szCs w:val="24"/>
        </w:rPr>
        <w:t>90</w:t>
      </w:r>
      <w:r w:rsidR="00990BB6" w:rsidRPr="00990BB6">
        <w:rPr>
          <w:rFonts w:ascii="Times New Roman" w:hAnsi="Times New Roman"/>
          <w:sz w:val="24"/>
          <w:szCs w:val="24"/>
        </w:rPr>
        <w:t xml:space="preserve"> percent </w:t>
      </w:r>
      <w:r w:rsidR="005F27E5">
        <w:rPr>
          <w:rFonts w:ascii="Times New Roman" w:hAnsi="Times New Roman"/>
          <w:sz w:val="24"/>
          <w:szCs w:val="24"/>
        </w:rPr>
        <w:t xml:space="preserve">of lenders </w:t>
      </w:r>
      <w:r w:rsidR="00EA4C8F">
        <w:rPr>
          <w:rFonts w:ascii="Times New Roman" w:hAnsi="Times New Roman"/>
          <w:sz w:val="24"/>
          <w:szCs w:val="24"/>
        </w:rPr>
        <w:t xml:space="preserve">do so. </w:t>
      </w:r>
      <w:r w:rsidR="00990BB6" w:rsidRPr="00990BB6">
        <w:rPr>
          <w:rFonts w:ascii="Times New Roman" w:hAnsi="Times New Roman"/>
          <w:sz w:val="24"/>
          <w:szCs w:val="24"/>
        </w:rPr>
        <w:t xml:space="preserve">The </w:t>
      </w:r>
      <w:r w:rsidR="00462197">
        <w:rPr>
          <w:rFonts w:ascii="Times New Roman" w:hAnsi="Times New Roman"/>
          <w:sz w:val="24"/>
          <w:szCs w:val="24"/>
        </w:rPr>
        <w:t xml:space="preserve">remaining </w:t>
      </w:r>
      <w:r w:rsidR="00462197" w:rsidRPr="00990BB6">
        <w:rPr>
          <w:rFonts w:ascii="Times New Roman" w:hAnsi="Times New Roman"/>
          <w:sz w:val="24"/>
          <w:szCs w:val="24"/>
        </w:rPr>
        <w:t>lenders choose</w:t>
      </w:r>
      <w:r w:rsidR="00990BB6" w:rsidRPr="00990BB6">
        <w:rPr>
          <w:rFonts w:ascii="Times New Roman" w:hAnsi="Times New Roman"/>
          <w:sz w:val="24"/>
          <w:szCs w:val="24"/>
        </w:rPr>
        <w:t xml:space="preserve"> to mail </w:t>
      </w:r>
      <w:r w:rsidR="00972F9A">
        <w:rPr>
          <w:rFonts w:ascii="Times New Roman" w:hAnsi="Times New Roman"/>
          <w:sz w:val="24"/>
          <w:szCs w:val="24"/>
        </w:rPr>
        <w:t xml:space="preserve">the purchase package. </w:t>
      </w:r>
    </w:p>
    <w:p w14:paraId="09E687DA" w14:textId="77777777" w:rsidR="009E19C0" w:rsidRPr="00990BB6" w:rsidRDefault="009E19C0" w:rsidP="009E19C0">
      <w:pPr>
        <w:autoSpaceDE w:val="0"/>
        <w:autoSpaceDN w:val="0"/>
        <w:adjustRightInd w:val="0"/>
        <w:rPr>
          <w:rFonts w:ascii="Times New Roman" w:hAnsi="Times New Roman"/>
          <w:sz w:val="24"/>
          <w:szCs w:val="24"/>
        </w:rPr>
      </w:pPr>
    </w:p>
    <w:p w14:paraId="6BF65C08" w14:textId="77777777" w:rsidR="005247D2" w:rsidRDefault="005247D2" w:rsidP="00410DC6">
      <w:pPr>
        <w:numPr>
          <w:ilvl w:val="0"/>
          <w:numId w:val="17"/>
        </w:numPr>
        <w:rPr>
          <w:rFonts w:ascii="Times New Roman" w:hAnsi="Times New Roman"/>
          <w:b/>
          <w:sz w:val="24"/>
          <w:szCs w:val="24"/>
        </w:rPr>
      </w:pPr>
      <w:r>
        <w:rPr>
          <w:rFonts w:ascii="Times New Roman" w:hAnsi="Times New Roman"/>
          <w:b/>
          <w:sz w:val="24"/>
          <w:szCs w:val="24"/>
        </w:rPr>
        <w:t>Avoidance Of Duplication</w:t>
      </w:r>
    </w:p>
    <w:p w14:paraId="653594B1" w14:textId="77777777" w:rsidR="000875B7" w:rsidRPr="008D2F2D" w:rsidRDefault="000875B7" w:rsidP="000875B7">
      <w:r w:rsidRPr="008D2F2D">
        <w:rPr>
          <w:i/>
        </w:rPr>
        <w:t>Describe efforts to identify duplication.  Show specifically why any similar information already available cannot be used or modified for use for the purposes described in item 2 above</w:t>
      </w:r>
      <w:r w:rsidRPr="008D2F2D">
        <w:t>.</w:t>
      </w:r>
    </w:p>
    <w:p w14:paraId="539638D2" w14:textId="77777777" w:rsidR="005247D2" w:rsidRDefault="005247D2" w:rsidP="005247D2">
      <w:pPr>
        <w:rPr>
          <w:rFonts w:ascii="Times New Roman" w:hAnsi="Times New Roman"/>
          <w:sz w:val="24"/>
          <w:szCs w:val="24"/>
        </w:rPr>
      </w:pPr>
    </w:p>
    <w:p w14:paraId="450EA70E" w14:textId="77777777" w:rsidR="005247D2" w:rsidRPr="00972F9A" w:rsidRDefault="00150C0D" w:rsidP="005247D2">
      <w:pPr>
        <w:rPr>
          <w:rFonts w:ascii="Times New Roman" w:hAnsi="Times New Roman"/>
          <w:strike/>
          <w:sz w:val="24"/>
          <w:szCs w:val="24"/>
        </w:rPr>
      </w:pPr>
      <w:r w:rsidRPr="00150C0D">
        <w:rPr>
          <w:rFonts w:ascii="Times New Roman" w:hAnsi="Times New Roman"/>
          <w:sz w:val="24"/>
          <w:szCs w:val="24"/>
        </w:rPr>
        <w:t xml:space="preserve">The information requested on </w:t>
      </w:r>
      <w:r w:rsidR="005F27E5">
        <w:rPr>
          <w:rFonts w:ascii="Times New Roman" w:hAnsi="Times New Roman"/>
          <w:sz w:val="24"/>
          <w:szCs w:val="24"/>
        </w:rPr>
        <w:t xml:space="preserve">SBA </w:t>
      </w:r>
      <w:r w:rsidRPr="00150C0D">
        <w:rPr>
          <w:rFonts w:ascii="Times New Roman" w:hAnsi="Times New Roman"/>
          <w:sz w:val="24"/>
          <w:szCs w:val="24"/>
        </w:rPr>
        <w:t xml:space="preserve">Form 1050 is necessary </w:t>
      </w:r>
      <w:r w:rsidR="005F27E5">
        <w:rPr>
          <w:rFonts w:ascii="Times New Roman" w:hAnsi="Times New Roman"/>
          <w:sz w:val="24"/>
          <w:szCs w:val="24"/>
        </w:rPr>
        <w:t xml:space="preserve">to document </w:t>
      </w:r>
      <w:r w:rsidRPr="00150C0D">
        <w:rPr>
          <w:rFonts w:ascii="Times New Roman" w:hAnsi="Times New Roman"/>
          <w:sz w:val="24"/>
          <w:szCs w:val="24"/>
        </w:rPr>
        <w:t>proper loan disbursement</w:t>
      </w:r>
      <w:r w:rsidR="005F27E5">
        <w:rPr>
          <w:rFonts w:ascii="Times New Roman" w:hAnsi="Times New Roman"/>
          <w:sz w:val="24"/>
          <w:szCs w:val="24"/>
        </w:rPr>
        <w:t xml:space="preserve"> and obtain necessary certifications in connection with </w:t>
      </w:r>
      <w:r w:rsidR="00391C3B">
        <w:rPr>
          <w:rFonts w:ascii="Times New Roman" w:hAnsi="Times New Roman"/>
          <w:sz w:val="24"/>
          <w:szCs w:val="24"/>
        </w:rPr>
        <w:t xml:space="preserve">each </w:t>
      </w:r>
      <w:r w:rsidR="005F27E5">
        <w:rPr>
          <w:rFonts w:ascii="Times New Roman" w:hAnsi="Times New Roman"/>
          <w:sz w:val="24"/>
          <w:szCs w:val="24"/>
        </w:rPr>
        <w:t>loan closing and disbursement</w:t>
      </w:r>
      <w:r w:rsidR="00391C3B">
        <w:rPr>
          <w:rFonts w:ascii="Times New Roman" w:hAnsi="Times New Roman"/>
          <w:sz w:val="24"/>
          <w:szCs w:val="24"/>
        </w:rPr>
        <w:t xml:space="preserve">(s) </w:t>
      </w:r>
      <w:r w:rsidRPr="00150C0D">
        <w:rPr>
          <w:rFonts w:ascii="Times New Roman" w:hAnsi="Times New Roman"/>
          <w:sz w:val="24"/>
          <w:szCs w:val="24"/>
        </w:rPr>
        <w:t xml:space="preserve">and is not available by other means.  </w:t>
      </w:r>
      <w:r w:rsidR="00FE21D2">
        <w:rPr>
          <w:rFonts w:ascii="Times New Roman" w:hAnsi="Times New Roman"/>
          <w:sz w:val="24"/>
          <w:szCs w:val="24"/>
        </w:rPr>
        <w:t>Further, t</w:t>
      </w:r>
      <w:r w:rsidRPr="00150C0D">
        <w:rPr>
          <w:rFonts w:ascii="Times New Roman" w:hAnsi="Times New Roman"/>
          <w:sz w:val="24"/>
          <w:szCs w:val="24"/>
        </w:rPr>
        <w:t xml:space="preserve">he information collected is unique to </w:t>
      </w:r>
      <w:r w:rsidR="00391C3B">
        <w:rPr>
          <w:rFonts w:ascii="Times New Roman" w:hAnsi="Times New Roman"/>
          <w:sz w:val="24"/>
          <w:szCs w:val="24"/>
        </w:rPr>
        <w:t xml:space="preserve">each loan, </w:t>
      </w:r>
      <w:r w:rsidRPr="00150C0D">
        <w:rPr>
          <w:rFonts w:ascii="Times New Roman" w:hAnsi="Times New Roman"/>
          <w:sz w:val="24"/>
          <w:szCs w:val="24"/>
        </w:rPr>
        <w:t xml:space="preserve">the individual </w:t>
      </w:r>
      <w:r w:rsidR="0003728B">
        <w:rPr>
          <w:rFonts w:ascii="Times New Roman" w:hAnsi="Times New Roman"/>
          <w:sz w:val="24"/>
          <w:szCs w:val="24"/>
        </w:rPr>
        <w:t>B</w:t>
      </w:r>
      <w:r w:rsidR="005F27E5">
        <w:rPr>
          <w:rFonts w:ascii="Times New Roman" w:hAnsi="Times New Roman"/>
          <w:sz w:val="24"/>
          <w:szCs w:val="24"/>
        </w:rPr>
        <w:t>orrower</w:t>
      </w:r>
      <w:r w:rsidR="00391C3B">
        <w:rPr>
          <w:rFonts w:ascii="Times New Roman" w:hAnsi="Times New Roman"/>
          <w:sz w:val="24"/>
          <w:szCs w:val="24"/>
        </w:rPr>
        <w:t xml:space="preserve">, </w:t>
      </w:r>
      <w:r w:rsidRPr="00150C0D">
        <w:rPr>
          <w:rFonts w:ascii="Times New Roman" w:hAnsi="Times New Roman"/>
          <w:sz w:val="24"/>
          <w:szCs w:val="24"/>
        </w:rPr>
        <w:t>and the circumstances and conditions of its business operations</w:t>
      </w:r>
      <w:r w:rsidR="00391C3B">
        <w:rPr>
          <w:rFonts w:ascii="Times New Roman" w:hAnsi="Times New Roman"/>
          <w:sz w:val="24"/>
          <w:szCs w:val="24"/>
        </w:rPr>
        <w:t xml:space="preserve">, </w:t>
      </w:r>
      <w:r w:rsidRPr="00150C0D">
        <w:rPr>
          <w:rFonts w:ascii="Times New Roman" w:hAnsi="Times New Roman"/>
          <w:sz w:val="24"/>
          <w:szCs w:val="24"/>
        </w:rPr>
        <w:t xml:space="preserve">so there are no other sources </w:t>
      </w:r>
      <w:r w:rsidR="004E6CC8">
        <w:rPr>
          <w:rFonts w:ascii="Times New Roman" w:hAnsi="Times New Roman"/>
          <w:sz w:val="24"/>
          <w:szCs w:val="24"/>
        </w:rPr>
        <w:t xml:space="preserve">with </w:t>
      </w:r>
      <w:r w:rsidRPr="00150C0D">
        <w:rPr>
          <w:rFonts w:ascii="Times New Roman" w:hAnsi="Times New Roman"/>
          <w:sz w:val="24"/>
          <w:szCs w:val="24"/>
        </w:rPr>
        <w:t>the information</w:t>
      </w:r>
      <w:r w:rsidR="007B1FFD">
        <w:rPr>
          <w:rFonts w:ascii="Times New Roman" w:hAnsi="Times New Roman"/>
          <w:sz w:val="24"/>
          <w:szCs w:val="24"/>
        </w:rPr>
        <w:t>.</w:t>
      </w:r>
      <w:r w:rsidRPr="00972F9A">
        <w:rPr>
          <w:rFonts w:ascii="Times New Roman" w:hAnsi="Times New Roman"/>
          <w:strike/>
          <w:sz w:val="24"/>
          <w:szCs w:val="24"/>
        </w:rPr>
        <w:t xml:space="preserve">  </w:t>
      </w:r>
      <w:r w:rsidR="005247D2" w:rsidRPr="00972F9A">
        <w:rPr>
          <w:rFonts w:ascii="Times New Roman" w:hAnsi="Times New Roman"/>
          <w:strike/>
          <w:sz w:val="24"/>
          <w:szCs w:val="24"/>
        </w:rPr>
        <w:t xml:space="preserve">      </w:t>
      </w:r>
    </w:p>
    <w:p w14:paraId="5E2BAAF6" w14:textId="77777777" w:rsidR="005247D2" w:rsidRPr="00972F9A" w:rsidRDefault="005247D2" w:rsidP="005247D2">
      <w:pPr>
        <w:rPr>
          <w:rFonts w:ascii="Times New Roman" w:hAnsi="Times New Roman"/>
          <w:strike/>
          <w:sz w:val="24"/>
          <w:szCs w:val="24"/>
        </w:rPr>
      </w:pPr>
    </w:p>
    <w:p w14:paraId="4C4A8844" w14:textId="77777777" w:rsidR="005247D2" w:rsidRDefault="005247D2" w:rsidP="00410DC6">
      <w:pPr>
        <w:numPr>
          <w:ilvl w:val="0"/>
          <w:numId w:val="17"/>
        </w:numPr>
        <w:rPr>
          <w:rFonts w:ascii="Times New Roman" w:hAnsi="Times New Roman"/>
          <w:b/>
          <w:sz w:val="24"/>
          <w:szCs w:val="24"/>
        </w:rPr>
      </w:pPr>
      <w:r>
        <w:rPr>
          <w:rFonts w:ascii="Times New Roman" w:hAnsi="Times New Roman"/>
          <w:b/>
          <w:sz w:val="24"/>
          <w:szCs w:val="24"/>
        </w:rPr>
        <w:t>Impact On Small Businesses Or Other Small Entities</w:t>
      </w:r>
    </w:p>
    <w:p w14:paraId="625A7DEE" w14:textId="77777777" w:rsidR="00150C0D" w:rsidRDefault="000875B7" w:rsidP="00150C0D">
      <w:pPr>
        <w:rPr>
          <w:i/>
        </w:rPr>
      </w:pPr>
      <w:r w:rsidRPr="008D2F2D">
        <w:rPr>
          <w:i/>
        </w:rPr>
        <w:t>If the collection of information impacts small businesses or other small entities (Item 5 of OMB Form 83-I), describe any methods used to minimize burden.</w:t>
      </w:r>
    </w:p>
    <w:p w14:paraId="449DFC83" w14:textId="77777777" w:rsidR="00150C0D" w:rsidRDefault="00150C0D" w:rsidP="00150C0D">
      <w:pPr>
        <w:rPr>
          <w:i/>
        </w:rPr>
      </w:pPr>
    </w:p>
    <w:p w14:paraId="7BECFA63" w14:textId="729749CC" w:rsidR="00DF1175" w:rsidRPr="00925276" w:rsidRDefault="00150C0D" w:rsidP="001A7C55">
      <w:pPr>
        <w:pStyle w:val="CommentText"/>
        <w:rPr>
          <w:rFonts w:ascii="Times New Roman" w:hAnsi="Times New Roman"/>
          <w:sz w:val="24"/>
          <w:szCs w:val="24"/>
        </w:rPr>
      </w:pPr>
      <w:r w:rsidRPr="00150C0D">
        <w:rPr>
          <w:rFonts w:ascii="Times New Roman" w:hAnsi="Times New Roman"/>
          <w:sz w:val="24"/>
          <w:szCs w:val="24"/>
        </w:rPr>
        <w:t xml:space="preserve">The respondents to this collection of information are small businesses and </w:t>
      </w:r>
      <w:r w:rsidR="0003728B">
        <w:rPr>
          <w:rFonts w:ascii="Times New Roman" w:hAnsi="Times New Roman"/>
          <w:sz w:val="24"/>
          <w:szCs w:val="24"/>
        </w:rPr>
        <w:t>L</w:t>
      </w:r>
      <w:r w:rsidRPr="00150C0D">
        <w:rPr>
          <w:rFonts w:ascii="Times New Roman" w:hAnsi="Times New Roman"/>
          <w:sz w:val="24"/>
          <w:szCs w:val="24"/>
        </w:rPr>
        <w:t xml:space="preserve">enders.  However, there will be no significant economic impact on any of these entities.  SBA has minimized the burden on small businesses and </w:t>
      </w:r>
      <w:r w:rsidR="0003728B">
        <w:rPr>
          <w:rFonts w:ascii="Times New Roman" w:hAnsi="Times New Roman"/>
          <w:sz w:val="24"/>
          <w:szCs w:val="24"/>
        </w:rPr>
        <w:t>L</w:t>
      </w:r>
      <w:r w:rsidRPr="00150C0D">
        <w:rPr>
          <w:rFonts w:ascii="Times New Roman" w:hAnsi="Times New Roman"/>
          <w:sz w:val="24"/>
          <w:szCs w:val="24"/>
        </w:rPr>
        <w:t xml:space="preserve">enders by simplifying </w:t>
      </w:r>
      <w:r w:rsidR="004E6CC8" w:rsidRPr="00150C0D">
        <w:rPr>
          <w:rFonts w:ascii="Times New Roman" w:hAnsi="Times New Roman"/>
          <w:sz w:val="24"/>
          <w:szCs w:val="24"/>
        </w:rPr>
        <w:t>the</w:t>
      </w:r>
      <w:r w:rsidR="004E6CC8">
        <w:rPr>
          <w:rFonts w:ascii="Times New Roman" w:hAnsi="Times New Roman"/>
          <w:sz w:val="24"/>
          <w:szCs w:val="24"/>
        </w:rPr>
        <w:t xml:space="preserve"> information as well as the layout</w:t>
      </w:r>
      <w:r w:rsidRPr="00150C0D">
        <w:rPr>
          <w:rFonts w:ascii="Times New Roman" w:hAnsi="Times New Roman"/>
          <w:sz w:val="24"/>
          <w:szCs w:val="24"/>
        </w:rPr>
        <w:t xml:space="preserve"> to the extent </w:t>
      </w:r>
      <w:r w:rsidRPr="004E6CC8">
        <w:rPr>
          <w:rFonts w:ascii="Times New Roman" w:hAnsi="Times New Roman"/>
          <w:sz w:val="24"/>
          <w:szCs w:val="24"/>
        </w:rPr>
        <w:t>possible</w:t>
      </w:r>
      <w:r w:rsidR="008E2093" w:rsidRPr="00925276">
        <w:rPr>
          <w:rFonts w:ascii="Times New Roman" w:hAnsi="Times New Roman"/>
          <w:sz w:val="24"/>
          <w:szCs w:val="24"/>
        </w:rPr>
        <w:t xml:space="preserve">. Although the changes to the </w:t>
      </w:r>
      <w:r w:rsidR="004E6CC8" w:rsidRPr="00925276">
        <w:rPr>
          <w:rFonts w:ascii="Times New Roman" w:hAnsi="Times New Roman"/>
          <w:sz w:val="24"/>
          <w:szCs w:val="24"/>
        </w:rPr>
        <w:t>form require</w:t>
      </w:r>
      <w:r w:rsidR="008E2093" w:rsidRPr="00925276">
        <w:rPr>
          <w:rFonts w:ascii="Times New Roman" w:hAnsi="Times New Roman"/>
          <w:sz w:val="24"/>
          <w:szCs w:val="24"/>
        </w:rPr>
        <w:t xml:space="preserve"> a level of detail not previously requested,</w:t>
      </w:r>
      <w:r w:rsidR="0064082C" w:rsidRPr="00925276">
        <w:rPr>
          <w:rFonts w:ascii="Times New Roman" w:hAnsi="Times New Roman"/>
          <w:sz w:val="24"/>
          <w:szCs w:val="24"/>
        </w:rPr>
        <w:t xml:space="preserve"> SBA has kept the additional </w:t>
      </w:r>
      <w:r w:rsidR="001A7C55" w:rsidRPr="00925276">
        <w:rPr>
          <w:rFonts w:ascii="Times New Roman" w:hAnsi="Times New Roman"/>
          <w:sz w:val="24"/>
          <w:szCs w:val="24"/>
        </w:rPr>
        <w:t xml:space="preserve">information </w:t>
      </w:r>
      <w:r w:rsidR="001A7C55" w:rsidRPr="004E6CC8">
        <w:rPr>
          <w:rFonts w:ascii="Times New Roman" w:hAnsi="Times New Roman"/>
          <w:sz w:val="24"/>
          <w:szCs w:val="24"/>
        </w:rPr>
        <w:t>to</w:t>
      </w:r>
      <w:r w:rsidR="0064082C" w:rsidRPr="004E6CC8">
        <w:rPr>
          <w:rFonts w:ascii="Times New Roman" w:hAnsi="Times New Roman"/>
          <w:sz w:val="24"/>
          <w:szCs w:val="24"/>
        </w:rPr>
        <w:t xml:space="preserve"> </w:t>
      </w:r>
      <w:r w:rsidRPr="004E6CC8">
        <w:rPr>
          <w:rFonts w:ascii="Times New Roman" w:hAnsi="Times New Roman"/>
          <w:sz w:val="24"/>
          <w:szCs w:val="24"/>
        </w:rPr>
        <w:t xml:space="preserve">the </w:t>
      </w:r>
      <w:r w:rsidR="001A7C55" w:rsidRPr="004E6CC8">
        <w:rPr>
          <w:rFonts w:ascii="Times New Roman" w:hAnsi="Times New Roman"/>
          <w:sz w:val="24"/>
          <w:szCs w:val="24"/>
        </w:rPr>
        <w:t>minimum necessary</w:t>
      </w:r>
      <w:r w:rsidRPr="004E6CC8">
        <w:rPr>
          <w:rFonts w:ascii="Times New Roman" w:hAnsi="Times New Roman"/>
          <w:sz w:val="24"/>
          <w:szCs w:val="24"/>
        </w:rPr>
        <w:t xml:space="preserve"> to </w:t>
      </w:r>
      <w:r w:rsidR="0064082C" w:rsidRPr="004E6CC8">
        <w:rPr>
          <w:rFonts w:ascii="Times New Roman" w:hAnsi="Times New Roman"/>
          <w:sz w:val="24"/>
          <w:szCs w:val="24"/>
        </w:rPr>
        <w:t xml:space="preserve">enable the Agency to make a reasoned </w:t>
      </w:r>
      <w:r w:rsidRPr="004E6CC8">
        <w:rPr>
          <w:rFonts w:ascii="Times New Roman" w:hAnsi="Times New Roman"/>
          <w:sz w:val="24"/>
          <w:szCs w:val="24"/>
        </w:rPr>
        <w:t>determin</w:t>
      </w:r>
      <w:r w:rsidR="0064082C" w:rsidRPr="004E6CC8">
        <w:rPr>
          <w:rFonts w:ascii="Times New Roman" w:hAnsi="Times New Roman"/>
          <w:sz w:val="24"/>
          <w:szCs w:val="24"/>
        </w:rPr>
        <w:t xml:space="preserve">ation </w:t>
      </w:r>
      <w:r w:rsidR="00E33ED1" w:rsidRPr="004E6CC8">
        <w:rPr>
          <w:rFonts w:ascii="Times New Roman" w:hAnsi="Times New Roman"/>
          <w:sz w:val="24"/>
          <w:szCs w:val="24"/>
        </w:rPr>
        <w:t xml:space="preserve">whether </w:t>
      </w:r>
      <w:r w:rsidRPr="004E6CC8">
        <w:rPr>
          <w:rFonts w:ascii="Times New Roman" w:hAnsi="Times New Roman"/>
          <w:sz w:val="24"/>
          <w:szCs w:val="24"/>
        </w:rPr>
        <w:t xml:space="preserve">the loan proceeds were disbursed </w:t>
      </w:r>
      <w:r w:rsidR="0064082C" w:rsidRPr="004E6CC8">
        <w:rPr>
          <w:rFonts w:ascii="Times New Roman" w:hAnsi="Times New Roman"/>
          <w:sz w:val="24"/>
          <w:szCs w:val="24"/>
        </w:rPr>
        <w:t xml:space="preserve">for the authorized purposes </w:t>
      </w:r>
      <w:r w:rsidR="005F27E5" w:rsidRPr="004E6CC8">
        <w:rPr>
          <w:rFonts w:ascii="Times New Roman" w:hAnsi="Times New Roman"/>
          <w:sz w:val="24"/>
          <w:szCs w:val="24"/>
        </w:rPr>
        <w:t>in accordance with the Authorization</w:t>
      </w:r>
      <w:r w:rsidRPr="004E6CC8">
        <w:rPr>
          <w:rFonts w:ascii="Times New Roman" w:hAnsi="Times New Roman"/>
          <w:sz w:val="24"/>
          <w:szCs w:val="24"/>
        </w:rPr>
        <w:t xml:space="preserve"> and that due diligence was demonstrated by the </w:t>
      </w:r>
      <w:r w:rsidR="0003728B" w:rsidRPr="004E6CC8">
        <w:rPr>
          <w:rFonts w:ascii="Times New Roman" w:hAnsi="Times New Roman"/>
          <w:sz w:val="24"/>
          <w:szCs w:val="24"/>
        </w:rPr>
        <w:t>L</w:t>
      </w:r>
      <w:r w:rsidRPr="004E6CC8">
        <w:rPr>
          <w:rFonts w:ascii="Times New Roman" w:hAnsi="Times New Roman"/>
          <w:sz w:val="24"/>
          <w:szCs w:val="24"/>
        </w:rPr>
        <w:t xml:space="preserve">ender.  </w:t>
      </w:r>
      <w:r w:rsidR="004E6CC8" w:rsidRPr="004E6CC8">
        <w:rPr>
          <w:rFonts w:ascii="Times New Roman" w:hAnsi="Times New Roman"/>
          <w:sz w:val="24"/>
          <w:szCs w:val="24"/>
        </w:rPr>
        <w:t>Providing the requested i</w:t>
      </w:r>
      <w:r w:rsidR="004E6CC8" w:rsidRPr="00925276">
        <w:rPr>
          <w:sz w:val="24"/>
          <w:szCs w:val="24"/>
        </w:rPr>
        <w:t xml:space="preserve">nformation does not require the assistance of highly skilled </w:t>
      </w:r>
      <w:r w:rsidR="001A7C55" w:rsidRPr="00925276">
        <w:rPr>
          <w:sz w:val="24"/>
          <w:szCs w:val="24"/>
        </w:rPr>
        <w:t>individuals, (e.g.</w:t>
      </w:r>
      <w:r w:rsidR="004E6CC8" w:rsidRPr="00925276">
        <w:rPr>
          <w:sz w:val="24"/>
          <w:szCs w:val="24"/>
        </w:rPr>
        <w:t>, lawyers, accountants, etc.) and would already be available to Lenders and Borrowers as part of the loan transaction process.  Lenders that choose to use private vendor software instead of the actual Form 1050</w:t>
      </w:r>
      <w:r w:rsidR="00925276">
        <w:rPr>
          <w:sz w:val="24"/>
          <w:szCs w:val="24"/>
        </w:rPr>
        <w:t xml:space="preserve"> </w:t>
      </w:r>
      <w:r w:rsidR="001A7C55">
        <w:rPr>
          <w:sz w:val="24"/>
          <w:szCs w:val="24"/>
        </w:rPr>
        <w:t>accessible</w:t>
      </w:r>
      <w:r w:rsidR="00925276">
        <w:rPr>
          <w:sz w:val="24"/>
          <w:szCs w:val="24"/>
        </w:rPr>
        <w:t xml:space="preserve"> form SBA’s website</w:t>
      </w:r>
      <w:r w:rsidR="004E6CC8" w:rsidRPr="00925276">
        <w:rPr>
          <w:sz w:val="24"/>
          <w:szCs w:val="24"/>
        </w:rPr>
        <w:t xml:space="preserve">, will likely incur some costs but that would be minimal. </w:t>
      </w:r>
      <w:r w:rsidR="009F5DF9" w:rsidRPr="004E6CC8">
        <w:rPr>
          <w:rFonts w:ascii="Times New Roman" w:hAnsi="Times New Roman"/>
          <w:sz w:val="24"/>
          <w:szCs w:val="24"/>
        </w:rPr>
        <w:t>In addition</w:t>
      </w:r>
      <w:r w:rsidR="00F0691F" w:rsidRPr="00925276">
        <w:rPr>
          <w:rFonts w:ascii="Times New Roman" w:hAnsi="Times New Roman"/>
          <w:sz w:val="24"/>
          <w:szCs w:val="24"/>
        </w:rPr>
        <w:t>, to</w:t>
      </w:r>
      <w:r w:rsidR="00781F46" w:rsidRPr="00925276">
        <w:rPr>
          <w:rFonts w:ascii="Times New Roman" w:hAnsi="Times New Roman"/>
          <w:sz w:val="24"/>
          <w:szCs w:val="24"/>
        </w:rPr>
        <w:t xml:space="preserve"> further reduce the </w:t>
      </w:r>
      <w:r w:rsidR="00781F46" w:rsidRPr="00925276">
        <w:rPr>
          <w:rFonts w:ascii="Times New Roman" w:hAnsi="Times New Roman"/>
          <w:sz w:val="24"/>
          <w:szCs w:val="24"/>
        </w:rPr>
        <w:lastRenderedPageBreak/>
        <w:t xml:space="preserve">burden on </w:t>
      </w:r>
      <w:r w:rsidR="00F0691F" w:rsidRPr="00925276">
        <w:rPr>
          <w:rFonts w:ascii="Times New Roman" w:hAnsi="Times New Roman"/>
          <w:sz w:val="24"/>
          <w:szCs w:val="24"/>
        </w:rPr>
        <w:t>respondents,</w:t>
      </w:r>
      <w:r w:rsidR="00781F46" w:rsidRPr="00925276">
        <w:rPr>
          <w:rFonts w:ascii="Times New Roman" w:hAnsi="Times New Roman"/>
          <w:sz w:val="24"/>
          <w:szCs w:val="24"/>
        </w:rPr>
        <w:t xml:space="preserve"> </w:t>
      </w:r>
      <w:r w:rsidR="009F5DF9" w:rsidRPr="00925276">
        <w:rPr>
          <w:rFonts w:ascii="Times New Roman" w:hAnsi="Times New Roman"/>
          <w:sz w:val="24"/>
          <w:szCs w:val="24"/>
        </w:rPr>
        <w:t xml:space="preserve">SBA </w:t>
      </w:r>
      <w:r w:rsidR="00F0691F" w:rsidRPr="00925276">
        <w:rPr>
          <w:rFonts w:ascii="Times New Roman" w:hAnsi="Times New Roman"/>
          <w:sz w:val="24"/>
          <w:szCs w:val="24"/>
        </w:rPr>
        <w:t>previously reduced</w:t>
      </w:r>
      <w:r w:rsidR="009F5DF9" w:rsidRPr="00925276">
        <w:rPr>
          <w:rFonts w:ascii="Times New Roman" w:hAnsi="Times New Roman"/>
          <w:sz w:val="24"/>
          <w:szCs w:val="24"/>
        </w:rPr>
        <w:t xml:space="preserve"> the number of times that </w:t>
      </w:r>
      <w:r w:rsidR="00F0691F" w:rsidRPr="00925276">
        <w:rPr>
          <w:rFonts w:ascii="Times New Roman" w:hAnsi="Times New Roman"/>
          <w:sz w:val="24"/>
          <w:szCs w:val="24"/>
        </w:rPr>
        <w:t>the form</w:t>
      </w:r>
      <w:r w:rsidR="009F5DF9" w:rsidRPr="00925276">
        <w:rPr>
          <w:rFonts w:ascii="Times New Roman" w:hAnsi="Times New Roman"/>
          <w:sz w:val="24"/>
          <w:szCs w:val="24"/>
        </w:rPr>
        <w:t xml:space="preserve"> must be completed</w:t>
      </w:r>
      <w:r w:rsidR="00F82D53" w:rsidRPr="00925276">
        <w:rPr>
          <w:rFonts w:ascii="Times New Roman" w:hAnsi="Times New Roman"/>
          <w:sz w:val="24"/>
          <w:szCs w:val="24"/>
        </w:rPr>
        <w:t xml:space="preserve"> </w:t>
      </w:r>
      <w:r w:rsidR="00A07F57" w:rsidRPr="00925276">
        <w:rPr>
          <w:rFonts w:ascii="Times New Roman" w:hAnsi="Times New Roman"/>
          <w:sz w:val="24"/>
          <w:szCs w:val="24"/>
        </w:rPr>
        <w:t xml:space="preserve">to </w:t>
      </w:r>
      <w:r w:rsidR="00F82D53" w:rsidRPr="00925276">
        <w:rPr>
          <w:rFonts w:ascii="Times New Roman" w:hAnsi="Times New Roman"/>
          <w:sz w:val="24"/>
          <w:szCs w:val="24"/>
        </w:rPr>
        <w:t xml:space="preserve">only at </w:t>
      </w:r>
      <w:r w:rsidR="009F5DF9" w:rsidRPr="00925276">
        <w:rPr>
          <w:rFonts w:ascii="Times New Roman" w:hAnsi="Times New Roman"/>
          <w:sz w:val="24"/>
          <w:szCs w:val="24"/>
        </w:rPr>
        <w:t>the time of initial disbursement</w:t>
      </w:r>
      <w:r w:rsidR="00781F46" w:rsidRPr="00925276">
        <w:rPr>
          <w:rFonts w:ascii="Times New Roman" w:hAnsi="Times New Roman"/>
          <w:sz w:val="24"/>
          <w:szCs w:val="24"/>
        </w:rPr>
        <w:t xml:space="preserve">, instead of </w:t>
      </w:r>
      <w:r w:rsidR="00334F0F" w:rsidRPr="00925276">
        <w:rPr>
          <w:rFonts w:ascii="Times New Roman" w:hAnsi="Times New Roman"/>
          <w:sz w:val="24"/>
          <w:szCs w:val="24"/>
        </w:rPr>
        <w:t xml:space="preserve">with </w:t>
      </w:r>
      <w:r w:rsidR="00781F46" w:rsidRPr="00925276">
        <w:rPr>
          <w:rFonts w:ascii="Times New Roman" w:hAnsi="Times New Roman"/>
          <w:sz w:val="24"/>
          <w:szCs w:val="24"/>
        </w:rPr>
        <w:t>each disbursement</w:t>
      </w:r>
      <w:r w:rsidR="003903C6" w:rsidRPr="00925276">
        <w:rPr>
          <w:rFonts w:ascii="Times New Roman" w:hAnsi="Times New Roman"/>
          <w:sz w:val="24"/>
          <w:szCs w:val="24"/>
        </w:rPr>
        <w:t xml:space="preserve">. </w:t>
      </w:r>
    </w:p>
    <w:p w14:paraId="4D4EAF23" w14:textId="77777777" w:rsidR="00DF1175" w:rsidRPr="004E6CC8" w:rsidRDefault="00DF1175" w:rsidP="00DF1175">
      <w:pPr>
        <w:rPr>
          <w:rFonts w:ascii="Times New Roman" w:hAnsi="Times New Roman"/>
          <w:sz w:val="24"/>
          <w:szCs w:val="24"/>
        </w:rPr>
      </w:pPr>
    </w:p>
    <w:p w14:paraId="5EA19F44" w14:textId="77777777" w:rsidR="005247D2" w:rsidRPr="004E6CC8" w:rsidRDefault="005247D2" w:rsidP="00410DC6">
      <w:pPr>
        <w:numPr>
          <w:ilvl w:val="0"/>
          <w:numId w:val="17"/>
        </w:numPr>
        <w:rPr>
          <w:rFonts w:ascii="Times New Roman" w:hAnsi="Times New Roman"/>
          <w:b/>
          <w:sz w:val="24"/>
          <w:szCs w:val="24"/>
        </w:rPr>
      </w:pPr>
      <w:r w:rsidRPr="004E6CC8">
        <w:rPr>
          <w:rFonts w:ascii="Times New Roman" w:hAnsi="Times New Roman"/>
          <w:b/>
          <w:sz w:val="24"/>
          <w:szCs w:val="24"/>
        </w:rPr>
        <w:t>Consequences If Information Is Not Collected</w:t>
      </w:r>
    </w:p>
    <w:p w14:paraId="7967CD77" w14:textId="77777777" w:rsidR="0042635D" w:rsidRDefault="00CD458D" w:rsidP="0042635D">
      <w:pPr>
        <w:rPr>
          <w:i/>
        </w:rPr>
      </w:pPr>
      <w:r w:rsidRPr="00925276">
        <w:rPr>
          <w:i/>
          <w:sz w:val="24"/>
          <w:szCs w:val="24"/>
        </w:rPr>
        <w:t>Describe the consequence to the Federal program or policy activities if the collection is</w:t>
      </w:r>
      <w:r w:rsidRPr="007D2808">
        <w:rPr>
          <w:i/>
        </w:rPr>
        <w:t xml:space="preserve"> not conducted or is conducted less frequently, as well as any technical or legal obstacles to reducing burden.</w:t>
      </w:r>
    </w:p>
    <w:p w14:paraId="1E423F4D" w14:textId="77777777" w:rsidR="0042635D" w:rsidRDefault="0042635D" w:rsidP="0042635D">
      <w:pPr>
        <w:rPr>
          <w:i/>
        </w:rPr>
      </w:pPr>
    </w:p>
    <w:p w14:paraId="6E832431" w14:textId="097DD72A" w:rsidR="00B015DF" w:rsidRDefault="00FE21D2" w:rsidP="0053503B">
      <w:pPr>
        <w:rPr>
          <w:rFonts w:ascii="Times New Roman" w:hAnsi="Times New Roman"/>
          <w:sz w:val="24"/>
          <w:szCs w:val="24"/>
        </w:rPr>
      </w:pPr>
      <w:r>
        <w:rPr>
          <w:rFonts w:ascii="Times New Roman" w:hAnsi="Times New Roman"/>
          <w:sz w:val="24"/>
          <w:szCs w:val="24"/>
        </w:rPr>
        <w:t>F</w:t>
      </w:r>
      <w:r w:rsidR="00E04CA9">
        <w:rPr>
          <w:rFonts w:ascii="Times New Roman" w:hAnsi="Times New Roman"/>
          <w:sz w:val="24"/>
          <w:szCs w:val="24"/>
        </w:rPr>
        <w:t xml:space="preserve">ailure to obtain the </w:t>
      </w:r>
      <w:r w:rsidR="0064082C">
        <w:rPr>
          <w:rFonts w:ascii="Times New Roman" w:hAnsi="Times New Roman"/>
          <w:sz w:val="24"/>
          <w:szCs w:val="24"/>
        </w:rPr>
        <w:t xml:space="preserve">requested information and </w:t>
      </w:r>
      <w:r w:rsidR="001A7C55">
        <w:rPr>
          <w:rFonts w:ascii="Times New Roman" w:hAnsi="Times New Roman"/>
          <w:sz w:val="24"/>
          <w:szCs w:val="24"/>
        </w:rPr>
        <w:t>related certifications</w:t>
      </w:r>
      <w:r w:rsidR="00E04CA9">
        <w:rPr>
          <w:rFonts w:ascii="Times New Roman" w:hAnsi="Times New Roman"/>
          <w:sz w:val="24"/>
          <w:szCs w:val="24"/>
        </w:rPr>
        <w:t xml:space="preserve"> may adversely impact the Agency’s ability to recover from the </w:t>
      </w:r>
      <w:r w:rsidR="0003728B">
        <w:rPr>
          <w:rFonts w:ascii="Times New Roman" w:hAnsi="Times New Roman"/>
          <w:sz w:val="24"/>
          <w:szCs w:val="24"/>
        </w:rPr>
        <w:t>L</w:t>
      </w:r>
      <w:r w:rsidR="00E04CA9">
        <w:rPr>
          <w:rFonts w:ascii="Times New Roman" w:hAnsi="Times New Roman"/>
          <w:sz w:val="24"/>
          <w:szCs w:val="24"/>
        </w:rPr>
        <w:t xml:space="preserve">ender and/or </w:t>
      </w:r>
      <w:r w:rsidR="0003728B">
        <w:rPr>
          <w:rFonts w:ascii="Times New Roman" w:hAnsi="Times New Roman"/>
          <w:sz w:val="24"/>
          <w:szCs w:val="24"/>
        </w:rPr>
        <w:t>B</w:t>
      </w:r>
      <w:r w:rsidR="00E04CA9">
        <w:rPr>
          <w:rFonts w:ascii="Times New Roman" w:hAnsi="Times New Roman"/>
          <w:sz w:val="24"/>
          <w:szCs w:val="24"/>
        </w:rPr>
        <w:t xml:space="preserve">orrower in the event of fraud in connection with the loan. </w:t>
      </w:r>
      <w:r w:rsidR="00403E74">
        <w:rPr>
          <w:rFonts w:ascii="Times New Roman" w:hAnsi="Times New Roman"/>
          <w:sz w:val="24"/>
          <w:szCs w:val="24"/>
        </w:rPr>
        <w:t xml:space="preserve"> </w:t>
      </w:r>
      <w:r w:rsidR="00A76DF8">
        <w:rPr>
          <w:rFonts w:ascii="Times New Roman" w:hAnsi="Times New Roman"/>
          <w:sz w:val="24"/>
          <w:szCs w:val="24"/>
        </w:rPr>
        <w:t xml:space="preserve">Further, </w:t>
      </w:r>
      <w:r w:rsidR="00EF61B3">
        <w:rPr>
          <w:rFonts w:ascii="Times New Roman" w:hAnsi="Times New Roman"/>
          <w:sz w:val="24"/>
          <w:szCs w:val="24"/>
        </w:rPr>
        <w:t xml:space="preserve">failure to detect the disbursement of </w:t>
      </w:r>
      <w:r w:rsidR="00A76DF8">
        <w:rPr>
          <w:rFonts w:ascii="Times New Roman" w:hAnsi="Times New Roman"/>
          <w:sz w:val="24"/>
          <w:szCs w:val="24"/>
        </w:rPr>
        <w:t xml:space="preserve">funds </w:t>
      </w:r>
      <w:r w:rsidR="00A76DF8" w:rsidRPr="0042635D">
        <w:rPr>
          <w:rFonts w:ascii="Times New Roman" w:hAnsi="Times New Roman"/>
          <w:sz w:val="24"/>
          <w:szCs w:val="24"/>
        </w:rPr>
        <w:t>for undocumented, and</w:t>
      </w:r>
      <w:r w:rsidR="001B7816">
        <w:rPr>
          <w:rFonts w:ascii="Times New Roman" w:hAnsi="Times New Roman"/>
          <w:sz w:val="24"/>
          <w:szCs w:val="24"/>
        </w:rPr>
        <w:t xml:space="preserve">/or </w:t>
      </w:r>
      <w:r w:rsidR="00A76DF8" w:rsidRPr="0042635D">
        <w:rPr>
          <w:rFonts w:ascii="Times New Roman" w:hAnsi="Times New Roman"/>
          <w:sz w:val="24"/>
          <w:szCs w:val="24"/>
        </w:rPr>
        <w:t xml:space="preserve">y ineligible </w:t>
      </w:r>
      <w:r w:rsidR="00A76DF8">
        <w:rPr>
          <w:rFonts w:ascii="Times New Roman" w:hAnsi="Times New Roman"/>
          <w:sz w:val="24"/>
          <w:szCs w:val="24"/>
        </w:rPr>
        <w:t xml:space="preserve">purposes, </w:t>
      </w:r>
      <w:r w:rsidR="00EF61B3">
        <w:rPr>
          <w:rFonts w:ascii="Times New Roman" w:hAnsi="Times New Roman"/>
          <w:sz w:val="24"/>
          <w:szCs w:val="24"/>
        </w:rPr>
        <w:t>or</w:t>
      </w:r>
      <w:r w:rsidR="00EF61B3" w:rsidRPr="0042635D">
        <w:rPr>
          <w:rFonts w:ascii="Times New Roman" w:hAnsi="Times New Roman"/>
          <w:sz w:val="24"/>
          <w:szCs w:val="24"/>
        </w:rPr>
        <w:t xml:space="preserve"> </w:t>
      </w:r>
      <w:r w:rsidR="00A76DF8" w:rsidRPr="0042635D">
        <w:rPr>
          <w:rFonts w:ascii="Times New Roman" w:hAnsi="Times New Roman"/>
          <w:sz w:val="24"/>
          <w:szCs w:val="24"/>
        </w:rPr>
        <w:t xml:space="preserve">to </w:t>
      </w:r>
      <w:r w:rsidR="0003728B">
        <w:rPr>
          <w:rFonts w:ascii="Times New Roman" w:hAnsi="Times New Roman"/>
          <w:sz w:val="24"/>
          <w:szCs w:val="24"/>
        </w:rPr>
        <w:t>B</w:t>
      </w:r>
      <w:r w:rsidR="00A76DF8" w:rsidRPr="0042635D">
        <w:rPr>
          <w:rFonts w:ascii="Times New Roman" w:hAnsi="Times New Roman"/>
          <w:sz w:val="24"/>
          <w:szCs w:val="24"/>
        </w:rPr>
        <w:t xml:space="preserve">orrowers </w:t>
      </w:r>
      <w:r w:rsidR="00EF61B3">
        <w:rPr>
          <w:rFonts w:ascii="Times New Roman" w:hAnsi="Times New Roman"/>
          <w:sz w:val="24"/>
          <w:szCs w:val="24"/>
        </w:rPr>
        <w:t>who</w:t>
      </w:r>
      <w:r w:rsidR="00EF61B3" w:rsidRPr="0042635D">
        <w:rPr>
          <w:rFonts w:ascii="Times New Roman" w:hAnsi="Times New Roman"/>
          <w:sz w:val="24"/>
          <w:szCs w:val="24"/>
        </w:rPr>
        <w:t xml:space="preserve"> ha</w:t>
      </w:r>
      <w:r w:rsidR="00EF61B3">
        <w:rPr>
          <w:rFonts w:ascii="Times New Roman" w:hAnsi="Times New Roman"/>
          <w:sz w:val="24"/>
          <w:szCs w:val="24"/>
        </w:rPr>
        <w:t>ve</w:t>
      </w:r>
      <w:r w:rsidR="00EF61B3" w:rsidRPr="0042635D">
        <w:rPr>
          <w:rFonts w:ascii="Times New Roman" w:hAnsi="Times New Roman"/>
          <w:sz w:val="24"/>
          <w:szCs w:val="24"/>
        </w:rPr>
        <w:t xml:space="preserve"> </w:t>
      </w:r>
      <w:r w:rsidR="00A76DF8" w:rsidRPr="0042635D">
        <w:rPr>
          <w:rFonts w:ascii="Times New Roman" w:hAnsi="Times New Roman"/>
          <w:sz w:val="24"/>
          <w:szCs w:val="24"/>
        </w:rPr>
        <w:t xml:space="preserve">experienced an adverse change between </w:t>
      </w:r>
      <w:r w:rsidR="0003728B">
        <w:rPr>
          <w:rFonts w:ascii="Times New Roman" w:hAnsi="Times New Roman"/>
          <w:sz w:val="24"/>
          <w:szCs w:val="24"/>
        </w:rPr>
        <w:t xml:space="preserve">loan </w:t>
      </w:r>
      <w:r w:rsidR="00A76DF8" w:rsidRPr="0042635D">
        <w:rPr>
          <w:rFonts w:ascii="Times New Roman" w:hAnsi="Times New Roman"/>
          <w:sz w:val="24"/>
          <w:szCs w:val="24"/>
        </w:rPr>
        <w:t xml:space="preserve">approval and </w:t>
      </w:r>
      <w:r w:rsidR="001A7C55">
        <w:rPr>
          <w:rFonts w:ascii="Times New Roman" w:hAnsi="Times New Roman"/>
          <w:sz w:val="24"/>
          <w:szCs w:val="24"/>
        </w:rPr>
        <w:t>closing, could</w:t>
      </w:r>
      <w:r w:rsidR="00A76DF8">
        <w:rPr>
          <w:rFonts w:ascii="Times New Roman" w:hAnsi="Times New Roman"/>
          <w:sz w:val="24"/>
          <w:szCs w:val="24"/>
        </w:rPr>
        <w:t xml:space="preserve"> lead to increased program costs. </w:t>
      </w:r>
      <w:r w:rsidR="001A7C55">
        <w:rPr>
          <w:rFonts w:ascii="Times New Roman" w:hAnsi="Times New Roman"/>
          <w:sz w:val="24"/>
          <w:szCs w:val="24"/>
        </w:rPr>
        <w:t xml:space="preserve">Any </w:t>
      </w:r>
      <w:r w:rsidR="001A7C55" w:rsidRPr="0042635D">
        <w:rPr>
          <w:rFonts w:ascii="Times New Roman" w:hAnsi="Times New Roman"/>
          <w:sz w:val="24"/>
          <w:szCs w:val="24"/>
        </w:rPr>
        <w:t>increased</w:t>
      </w:r>
      <w:r w:rsidR="00B015DF" w:rsidRPr="0042635D">
        <w:rPr>
          <w:rFonts w:ascii="Times New Roman" w:hAnsi="Times New Roman"/>
          <w:sz w:val="24"/>
          <w:szCs w:val="24"/>
        </w:rPr>
        <w:t xml:space="preserve"> cost would impact </w:t>
      </w:r>
      <w:r w:rsidR="00B015DF">
        <w:rPr>
          <w:rFonts w:ascii="Times New Roman" w:hAnsi="Times New Roman"/>
          <w:sz w:val="24"/>
          <w:szCs w:val="24"/>
        </w:rPr>
        <w:t xml:space="preserve">both </w:t>
      </w:r>
      <w:r w:rsidR="00B015DF" w:rsidRPr="0042635D">
        <w:rPr>
          <w:rFonts w:ascii="Times New Roman" w:hAnsi="Times New Roman"/>
          <w:sz w:val="24"/>
          <w:szCs w:val="24"/>
        </w:rPr>
        <w:t xml:space="preserve">the government </w:t>
      </w:r>
      <w:r w:rsidR="00B015DF">
        <w:rPr>
          <w:rFonts w:ascii="Times New Roman" w:hAnsi="Times New Roman"/>
          <w:sz w:val="24"/>
          <w:szCs w:val="24"/>
        </w:rPr>
        <w:t xml:space="preserve">and </w:t>
      </w:r>
      <w:r w:rsidR="00B015DF" w:rsidRPr="0042635D">
        <w:rPr>
          <w:rFonts w:ascii="Times New Roman" w:hAnsi="Times New Roman"/>
          <w:sz w:val="24"/>
          <w:szCs w:val="24"/>
        </w:rPr>
        <w:t xml:space="preserve">future </w:t>
      </w:r>
      <w:r w:rsidR="0003728B">
        <w:rPr>
          <w:rFonts w:ascii="Times New Roman" w:hAnsi="Times New Roman"/>
          <w:sz w:val="24"/>
          <w:szCs w:val="24"/>
        </w:rPr>
        <w:t>B</w:t>
      </w:r>
      <w:r w:rsidR="00B015DF" w:rsidRPr="0042635D">
        <w:rPr>
          <w:rFonts w:ascii="Times New Roman" w:hAnsi="Times New Roman"/>
          <w:sz w:val="24"/>
          <w:szCs w:val="24"/>
        </w:rPr>
        <w:t xml:space="preserve">orrowers, whose guaranty fees to SBA are calculated on </w:t>
      </w:r>
      <w:r w:rsidR="00B015DF">
        <w:rPr>
          <w:rFonts w:ascii="Times New Roman" w:hAnsi="Times New Roman"/>
          <w:sz w:val="24"/>
          <w:szCs w:val="24"/>
        </w:rPr>
        <w:t>projected</w:t>
      </w:r>
      <w:r w:rsidR="00B015DF" w:rsidRPr="0042635D">
        <w:rPr>
          <w:rFonts w:ascii="Times New Roman" w:hAnsi="Times New Roman"/>
          <w:sz w:val="24"/>
          <w:szCs w:val="24"/>
        </w:rPr>
        <w:t xml:space="preserve"> costs of the program.</w:t>
      </w:r>
      <w:r w:rsidR="00B015DF">
        <w:rPr>
          <w:rFonts w:ascii="Times New Roman" w:hAnsi="Times New Roman"/>
          <w:sz w:val="24"/>
          <w:szCs w:val="24"/>
        </w:rPr>
        <w:t xml:space="preserve">  </w:t>
      </w:r>
    </w:p>
    <w:p w14:paraId="381066FC" w14:textId="77777777" w:rsidR="00A76DF8" w:rsidRDefault="00A76DF8" w:rsidP="00B015DF">
      <w:pPr>
        <w:rPr>
          <w:rFonts w:ascii="Times New Roman" w:hAnsi="Times New Roman"/>
          <w:sz w:val="24"/>
          <w:szCs w:val="24"/>
        </w:rPr>
      </w:pPr>
    </w:p>
    <w:p w14:paraId="684B9CB3" w14:textId="77777777" w:rsidR="005247D2" w:rsidRPr="008A7455" w:rsidRDefault="005247D2" w:rsidP="00410DC6">
      <w:pPr>
        <w:numPr>
          <w:ilvl w:val="0"/>
          <w:numId w:val="17"/>
        </w:numPr>
        <w:rPr>
          <w:rFonts w:ascii="Times New Roman" w:hAnsi="Times New Roman"/>
          <w:b/>
          <w:sz w:val="24"/>
          <w:szCs w:val="24"/>
        </w:rPr>
      </w:pPr>
      <w:r w:rsidRPr="008A7455">
        <w:rPr>
          <w:rFonts w:ascii="Times New Roman" w:hAnsi="Times New Roman"/>
          <w:b/>
          <w:sz w:val="24"/>
          <w:szCs w:val="24"/>
        </w:rPr>
        <w:t>Existence Of Special Circumstances</w:t>
      </w:r>
    </w:p>
    <w:p w14:paraId="37C75FFC" w14:textId="77777777" w:rsidR="000E4AD0" w:rsidRDefault="00566805" w:rsidP="000E4AD0">
      <w:pPr>
        <w:rPr>
          <w:i/>
        </w:rPr>
      </w:pPr>
      <w:r w:rsidRPr="008A7455">
        <w:rPr>
          <w:i/>
        </w:rPr>
        <w:t>Explain any special circumstances that would cause an information collection to be conducted in a manner</w:t>
      </w:r>
      <w:r>
        <w:rPr>
          <w:i/>
        </w:rPr>
        <w:t>, etc.</w:t>
      </w:r>
    </w:p>
    <w:p w14:paraId="76BA2208" w14:textId="77777777" w:rsidR="000E4AD0" w:rsidRDefault="000E4AD0" w:rsidP="000E4AD0">
      <w:pPr>
        <w:rPr>
          <w:i/>
        </w:rPr>
      </w:pPr>
    </w:p>
    <w:p w14:paraId="5DB884CA" w14:textId="77777777" w:rsidR="000E4AD0" w:rsidRPr="000E4AD0" w:rsidRDefault="000E4AD0" w:rsidP="000E4AD0">
      <w:pPr>
        <w:rPr>
          <w:rFonts w:ascii="Times New Roman" w:hAnsi="Times New Roman"/>
          <w:sz w:val="24"/>
          <w:szCs w:val="24"/>
        </w:rPr>
      </w:pPr>
      <w:r w:rsidRPr="000E4AD0">
        <w:rPr>
          <w:rFonts w:ascii="Times New Roman" w:hAnsi="Times New Roman"/>
          <w:sz w:val="24"/>
          <w:szCs w:val="24"/>
        </w:rPr>
        <w:t>There are no special circumstances that would cause an information collection to be conducted in the manner specified in each instance.</w:t>
      </w:r>
    </w:p>
    <w:p w14:paraId="0ACB2B34" w14:textId="77777777" w:rsidR="00566805" w:rsidRDefault="00566805" w:rsidP="005247D2">
      <w:pPr>
        <w:rPr>
          <w:rFonts w:ascii="Times New Roman" w:hAnsi="Times New Roman"/>
          <w:sz w:val="24"/>
          <w:szCs w:val="24"/>
        </w:rPr>
      </w:pPr>
    </w:p>
    <w:p w14:paraId="2F4519FF" w14:textId="77777777" w:rsidR="005247D2" w:rsidRDefault="005247D2" w:rsidP="00410DC6">
      <w:pPr>
        <w:numPr>
          <w:ilvl w:val="0"/>
          <w:numId w:val="17"/>
        </w:numPr>
        <w:rPr>
          <w:rFonts w:ascii="Times New Roman" w:hAnsi="Times New Roman"/>
          <w:b/>
          <w:sz w:val="24"/>
          <w:szCs w:val="24"/>
        </w:rPr>
      </w:pPr>
      <w:r>
        <w:rPr>
          <w:rFonts w:ascii="Times New Roman" w:hAnsi="Times New Roman"/>
          <w:b/>
          <w:sz w:val="24"/>
          <w:szCs w:val="24"/>
        </w:rPr>
        <w:t xml:space="preserve">Solicitation of Public Comment </w:t>
      </w:r>
    </w:p>
    <w:p w14:paraId="090316A5" w14:textId="77777777" w:rsidR="00430BED" w:rsidRDefault="00566805" w:rsidP="00430BED">
      <w:pPr>
        <w:rPr>
          <w:i/>
        </w:rPr>
      </w:pPr>
      <w:r w:rsidRPr="007D2808">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6886499" w14:textId="77777777" w:rsidR="00430BED" w:rsidRPr="00D54025" w:rsidRDefault="00430BED" w:rsidP="00430BED">
      <w:pPr>
        <w:rPr>
          <w:rFonts w:ascii="Times New Roman" w:hAnsi="Times New Roman"/>
          <w:i/>
          <w:sz w:val="24"/>
          <w:szCs w:val="24"/>
        </w:rPr>
      </w:pPr>
    </w:p>
    <w:p w14:paraId="49882550" w14:textId="77777777" w:rsidR="0004310D" w:rsidRPr="00B4311F" w:rsidRDefault="00C00392" w:rsidP="0004310D">
      <w:pPr>
        <w:rPr>
          <w:rFonts w:ascii="Times New Roman" w:hAnsi="Times New Roman"/>
          <w:b/>
          <w:sz w:val="24"/>
          <w:szCs w:val="24"/>
        </w:rPr>
      </w:pPr>
      <w:r w:rsidRPr="00D54025">
        <w:rPr>
          <w:rFonts w:ascii="Times New Roman" w:hAnsi="Times New Roman"/>
          <w:sz w:val="24"/>
          <w:szCs w:val="24"/>
        </w:rPr>
        <w:t xml:space="preserve">The Federal Register Notice for comments was published on </w:t>
      </w:r>
      <w:r w:rsidR="009E6CE3" w:rsidRPr="00D54025">
        <w:rPr>
          <w:rFonts w:ascii="Times New Roman" w:hAnsi="Times New Roman"/>
          <w:sz w:val="24"/>
          <w:szCs w:val="24"/>
        </w:rPr>
        <w:t xml:space="preserve">August </w:t>
      </w:r>
      <w:r w:rsidR="00EF61B3">
        <w:rPr>
          <w:rFonts w:ascii="Times New Roman" w:hAnsi="Times New Roman"/>
          <w:sz w:val="24"/>
          <w:szCs w:val="24"/>
        </w:rPr>
        <w:t>2</w:t>
      </w:r>
      <w:r w:rsidR="009E6CE3" w:rsidRPr="00D54025">
        <w:rPr>
          <w:rFonts w:ascii="Times New Roman" w:hAnsi="Times New Roman"/>
          <w:sz w:val="24"/>
          <w:szCs w:val="24"/>
        </w:rPr>
        <w:t>, 2018</w:t>
      </w:r>
      <w:r w:rsidR="00D54025">
        <w:rPr>
          <w:rFonts w:ascii="Times New Roman" w:hAnsi="Times New Roman"/>
          <w:sz w:val="24"/>
          <w:szCs w:val="24"/>
        </w:rPr>
        <w:t>,</w:t>
      </w:r>
      <w:r w:rsidRPr="00D54025">
        <w:rPr>
          <w:rFonts w:ascii="Times New Roman" w:hAnsi="Times New Roman"/>
          <w:sz w:val="24"/>
          <w:szCs w:val="24"/>
        </w:rPr>
        <w:t xml:space="preserve"> at 8</w:t>
      </w:r>
      <w:r w:rsidR="009E6CE3" w:rsidRPr="00D54025">
        <w:rPr>
          <w:rFonts w:ascii="Times New Roman" w:hAnsi="Times New Roman"/>
          <w:sz w:val="24"/>
          <w:szCs w:val="24"/>
        </w:rPr>
        <w:t>3</w:t>
      </w:r>
      <w:r w:rsidRPr="00D54025">
        <w:rPr>
          <w:rFonts w:ascii="Times New Roman" w:hAnsi="Times New Roman"/>
          <w:sz w:val="24"/>
          <w:szCs w:val="24"/>
        </w:rPr>
        <w:t xml:space="preserve"> FR </w:t>
      </w:r>
      <w:r w:rsidR="009E6CE3" w:rsidRPr="00D54025">
        <w:rPr>
          <w:rFonts w:ascii="Times New Roman" w:hAnsi="Times New Roman"/>
          <w:sz w:val="24"/>
          <w:szCs w:val="24"/>
        </w:rPr>
        <w:t>37878</w:t>
      </w:r>
      <w:r w:rsidRPr="00D54025">
        <w:rPr>
          <w:rFonts w:ascii="Times New Roman" w:hAnsi="Times New Roman"/>
          <w:sz w:val="24"/>
          <w:szCs w:val="24"/>
        </w:rPr>
        <w:t xml:space="preserve">.  The comment period expired </w:t>
      </w:r>
      <w:r w:rsidR="009E6CE3" w:rsidRPr="00D54025">
        <w:rPr>
          <w:rFonts w:ascii="Times New Roman" w:hAnsi="Times New Roman"/>
          <w:sz w:val="24"/>
          <w:szCs w:val="24"/>
        </w:rPr>
        <w:t>October 1, 2018</w:t>
      </w:r>
      <w:r w:rsidRPr="00D54025">
        <w:rPr>
          <w:rFonts w:ascii="Times New Roman" w:hAnsi="Times New Roman"/>
          <w:sz w:val="24"/>
          <w:szCs w:val="24"/>
        </w:rPr>
        <w:t>.  No comments were received</w:t>
      </w:r>
    </w:p>
    <w:p w14:paraId="070C3ED7" w14:textId="77777777" w:rsidR="00DF1175" w:rsidRDefault="00DF1175" w:rsidP="00DF1175">
      <w:pPr>
        <w:rPr>
          <w:rFonts w:ascii="Times New Roman" w:hAnsi="Times New Roman"/>
          <w:b/>
          <w:sz w:val="24"/>
          <w:szCs w:val="24"/>
        </w:rPr>
      </w:pPr>
    </w:p>
    <w:p w14:paraId="7BD36A3C" w14:textId="77777777" w:rsidR="005247D2" w:rsidRDefault="005247D2" w:rsidP="00410DC6">
      <w:pPr>
        <w:numPr>
          <w:ilvl w:val="0"/>
          <w:numId w:val="17"/>
        </w:numPr>
        <w:rPr>
          <w:rFonts w:ascii="Times New Roman" w:hAnsi="Times New Roman"/>
          <w:b/>
          <w:sz w:val="24"/>
          <w:szCs w:val="24"/>
        </w:rPr>
      </w:pPr>
      <w:r>
        <w:rPr>
          <w:rFonts w:ascii="Times New Roman" w:hAnsi="Times New Roman"/>
          <w:b/>
          <w:sz w:val="24"/>
          <w:szCs w:val="24"/>
        </w:rPr>
        <w:t>Payments or Gifts</w:t>
      </w:r>
    </w:p>
    <w:p w14:paraId="789F7F79" w14:textId="77777777" w:rsidR="00566805" w:rsidRPr="007D2808" w:rsidRDefault="00566805" w:rsidP="00566805">
      <w:pPr>
        <w:rPr>
          <w:i/>
        </w:rPr>
      </w:pPr>
      <w:r w:rsidRPr="007D2808">
        <w:rPr>
          <w:i/>
        </w:rPr>
        <w:t>Explain any decision to provide any payment or gift to respondents, other than renumeration of contractors or grantees.</w:t>
      </w:r>
    </w:p>
    <w:p w14:paraId="19EA3294" w14:textId="77777777" w:rsidR="005247D2" w:rsidRDefault="005247D2" w:rsidP="005247D2">
      <w:pPr>
        <w:rPr>
          <w:rFonts w:ascii="Times New Roman" w:hAnsi="Times New Roman"/>
          <w:sz w:val="24"/>
          <w:szCs w:val="24"/>
        </w:rPr>
      </w:pPr>
    </w:p>
    <w:p w14:paraId="48A327B7" w14:textId="77777777" w:rsidR="005247D2" w:rsidRDefault="005247D2" w:rsidP="005247D2">
      <w:pPr>
        <w:rPr>
          <w:rFonts w:ascii="Times New Roman" w:hAnsi="Times New Roman"/>
          <w:sz w:val="24"/>
          <w:szCs w:val="24"/>
        </w:rPr>
      </w:pPr>
      <w:r>
        <w:rPr>
          <w:rFonts w:ascii="Times New Roman" w:hAnsi="Times New Roman"/>
          <w:sz w:val="24"/>
          <w:szCs w:val="24"/>
        </w:rPr>
        <w:t>No gifts or payments are provided to any respondents.</w:t>
      </w:r>
    </w:p>
    <w:p w14:paraId="36376A0D" w14:textId="77777777" w:rsidR="005247D2" w:rsidRDefault="005247D2" w:rsidP="005247D2">
      <w:pPr>
        <w:rPr>
          <w:rFonts w:ascii="Times New Roman" w:hAnsi="Times New Roman"/>
          <w:sz w:val="24"/>
          <w:szCs w:val="24"/>
        </w:rPr>
      </w:pPr>
    </w:p>
    <w:p w14:paraId="06EC5502" w14:textId="77777777" w:rsidR="005247D2" w:rsidRDefault="005247D2" w:rsidP="00410DC6">
      <w:pPr>
        <w:numPr>
          <w:ilvl w:val="0"/>
          <w:numId w:val="17"/>
        </w:numPr>
        <w:rPr>
          <w:rFonts w:ascii="Times New Roman" w:hAnsi="Times New Roman"/>
          <w:b/>
          <w:sz w:val="24"/>
          <w:szCs w:val="24"/>
        </w:rPr>
      </w:pPr>
      <w:r>
        <w:rPr>
          <w:rFonts w:ascii="Times New Roman" w:hAnsi="Times New Roman"/>
          <w:b/>
          <w:sz w:val="24"/>
          <w:szCs w:val="24"/>
        </w:rPr>
        <w:t xml:space="preserve"> Assurance of Confidentiality</w:t>
      </w:r>
    </w:p>
    <w:p w14:paraId="3385F0DD" w14:textId="76E9B07D" w:rsidR="00216B78" w:rsidRDefault="00566805" w:rsidP="00216B78">
      <w:pPr>
        <w:rPr>
          <w:szCs w:val="24"/>
        </w:rPr>
      </w:pPr>
      <w:r w:rsidRPr="007D2808">
        <w:rPr>
          <w:i/>
        </w:rPr>
        <w:t>Describe any assurance of confidentiality provided t</w:t>
      </w:r>
      <w:r>
        <w:rPr>
          <w:i/>
        </w:rPr>
        <w:t>o</w:t>
      </w:r>
      <w:r w:rsidRPr="007D2808">
        <w:rPr>
          <w:i/>
        </w:rPr>
        <w:t xml:space="preserve"> respondents and the basis for the assurance in statute, regulation, or agency </w:t>
      </w:r>
      <w:r w:rsidR="001A7C55" w:rsidRPr="007D2808">
        <w:rPr>
          <w:i/>
        </w:rPr>
        <w:t>policy.</w:t>
      </w:r>
      <w:r w:rsidR="001A7C55" w:rsidRPr="006E0F68">
        <w:rPr>
          <w:szCs w:val="24"/>
        </w:rPr>
        <w:t xml:space="preserve"> “</w:t>
      </w:r>
    </w:p>
    <w:p w14:paraId="34761E89" w14:textId="77777777" w:rsidR="00216B78" w:rsidRDefault="00216B78" w:rsidP="00216B78">
      <w:pPr>
        <w:rPr>
          <w:szCs w:val="24"/>
        </w:rPr>
      </w:pPr>
    </w:p>
    <w:p w14:paraId="327E35DA" w14:textId="6858175B" w:rsidR="00216B78" w:rsidRPr="00216B78" w:rsidRDefault="00991D4A" w:rsidP="00216B78">
      <w:pPr>
        <w:rPr>
          <w:rFonts w:ascii="Times New Roman" w:hAnsi="Times New Roman"/>
          <w:sz w:val="24"/>
          <w:szCs w:val="24"/>
        </w:rPr>
      </w:pPr>
      <w:r>
        <w:rPr>
          <w:rFonts w:ascii="Times New Roman" w:hAnsi="Times New Roman"/>
          <w:sz w:val="24"/>
          <w:szCs w:val="24"/>
        </w:rPr>
        <w:t xml:space="preserve">No assurances are provided with this form specifically. However, the </w:t>
      </w:r>
      <w:r w:rsidR="003741C7">
        <w:rPr>
          <w:rFonts w:ascii="Times New Roman" w:hAnsi="Times New Roman"/>
          <w:sz w:val="24"/>
          <w:szCs w:val="24"/>
        </w:rPr>
        <w:t>“</w:t>
      </w:r>
      <w:r w:rsidR="00216B78" w:rsidRPr="00216B78">
        <w:rPr>
          <w:rFonts w:ascii="Times New Roman" w:hAnsi="Times New Roman"/>
          <w:sz w:val="24"/>
          <w:szCs w:val="24"/>
        </w:rPr>
        <w:t xml:space="preserve">Statements Required by Law and Executive Order,” is </w:t>
      </w:r>
      <w:r w:rsidR="00F3316A">
        <w:rPr>
          <w:rFonts w:ascii="Times New Roman" w:hAnsi="Times New Roman"/>
          <w:sz w:val="24"/>
          <w:szCs w:val="24"/>
        </w:rPr>
        <w:t xml:space="preserve">provided with </w:t>
      </w:r>
      <w:r w:rsidR="00216B78" w:rsidRPr="00216B78">
        <w:rPr>
          <w:rFonts w:ascii="Times New Roman" w:hAnsi="Times New Roman"/>
          <w:sz w:val="24"/>
          <w:szCs w:val="24"/>
        </w:rPr>
        <w:t>each 7(a) loan application</w:t>
      </w:r>
      <w:r w:rsidR="00462197">
        <w:rPr>
          <w:rFonts w:ascii="Times New Roman" w:hAnsi="Times New Roman"/>
          <w:sz w:val="24"/>
          <w:szCs w:val="24"/>
        </w:rPr>
        <w:t xml:space="preserve"> </w:t>
      </w:r>
      <w:r w:rsidR="00184C06">
        <w:rPr>
          <w:rFonts w:ascii="Times New Roman" w:hAnsi="Times New Roman"/>
          <w:sz w:val="24"/>
          <w:szCs w:val="24"/>
        </w:rPr>
        <w:t>to</w:t>
      </w:r>
      <w:r w:rsidR="00216B78" w:rsidRPr="00216B78">
        <w:rPr>
          <w:rFonts w:ascii="Times New Roman" w:hAnsi="Times New Roman"/>
          <w:sz w:val="24"/>
          <w:szCs w:val="24"/>
        </w:rPr>
        <w:t xml:space="preserve"> advise </w:t>
      </w:r>
      <w:r w:rsidR="0003728B">
        <w:rPr>
          <w:rFonts w:ascii="Times New Roman" w:hAnsi="Times New Roman"/>
          <w:sz w:val="24"/>
          <w:szCs w:val="24"/>
        </w:rPr>
        <w:t>L</w:t>
      </w:r>
      <w:r w:rsidR="00F3316A">
        <w:rPr>
          <w:rFonts w:ascii="Times New Roman" w:hAnsi="Times New Roman"/>
          <w:sz w:val="24"/>
          <w:szCs w:val="24"/>
        </w:rPr>
        <w:t>ender</w:t>
      </w:r>
      <w:r w:rsidR="0000380A">
        <w:rPr>
          <w:rFonts w:ascii="Times New Roman" w:hAnsi="Times New Roman"/>
          <w:sz w:val="24"/>
          <w:szCs w:val="24"/>
        </w:rPr>
        <w:t>s</w:t>
      </w:r>
      <w:r w:rsidR="00F3316A">
        <w:rPr>
          <w:rFonts w:ascii="Times New Roman" w:hAnsi="Times New Roman"/>
          <w:sz w:val="24"/>
          <w:szCs w:val="24"/>
        </w:rPr>
        <w:t xml:space="preserve"> and loan </w:t>
      </w:r>
      <w:r w:rsidR="001A7C55">
        <w:rPr>
          <w:rFonts w:ascii="Times New Roman" w:hAnsi="Times New Roman"/>
          <w:sz w:val="24"/>
          <w:szCs w:val="24"/>
        </w:rPr>
        <w:t xml:space="preserve">applicants </w:t>
      </w:r>
      <w:r w:rsidR="001A7C55" w:rsidRPr="00216B78">
        <w:rPr>
          <w:rFonts w:ascii="Times New Roman" w:hAnsi="Times New Roman"/>
          <w:sz w:val="24"/>
          <w:szCs w:val="24"/>
        </w:rPr>
        <w:t>that</w:t>
      </w:r>
      <w:r w:rsidR="00216B78" w:rsidRPr="00216B78">
        <w:rPr>
          <w:rFonts w:ascii="Times New Roman" w:hAnsi="Times New Roman"/>
          <w:sz w:val="24"/>
          <w:szCs w:val="24"/>
        </w:rPr>
        <w:t xml:space="preserve">, among other things, </w:t>
      </w:r>
      <w:r w:rsidR="00F0691F">
        <w:rPr>
          <w:rFonts w:ascii="Times New Roman" w:hAnsi="Times New Roman"/>
          <w:sz w:val="24"/>
          <w:szCs w:val="24"/>
        </w:rPr>
        <w:t xml:space="preserve">SBA will protect the  sensitive and/or confidential </w:t>
      </w:r>
      <w:r w:rsidR="00462197">
        <w:rPr>
          <w:rFonts w:ascii="Times New Roman" w:hAnsi="Times New Roman"/>
          <w:sz w:val="24"/>
          <w:szCs w:val="24"/>
        </w:rPr>
        <w:t xml:space="preserve">loan related information </w:t>
      </w:r>
      <w:r w:rsidR="00216B78" w:rsidRPr="00216B78">
        <w:rPr>
          <w:rFonts w:ascii="Times New Roman" w:hAnsi="Times New Roman"/>
          <w:sz w:val="24"/>
          <w:szCs w:val="24"/>
        </w:rPr>
        <w:t>against disclosure</w:t>
      </w:r>
      <w:r>
        <w:rPr>
          <w:rFonts w:ascii="Times New Roman" w:hAnsi="Times New Roman"/>
          <w:sz w:val="24"/>
          <w:szCs w:val="24"/>
        </w:rPr>
        <w:t xml:space="preserve"> to the extent </w:t>
      </w:r>
      <w:r w:rsidR="00216B78" w:rsidRPr="00216B78">
        <w:rPr>
          <w:rFonts w:ascii="Times New Roman" w:hAnsi="Times New Roman"/>
          <w:sz w:val="24"/>
          <w:szCs w:val="24"/>
        </w:rPr>
        <w:t xml:space="preserve"> </w:t>
      </w:r>
      <w:r w:rsidR="00F0691F">
        <w:rPr>
          <w:rFonts w:ascii="Times New Roman" w:hAnsi="Times New Roman"/>
          <w:sz w:val="24"/>
          <w:szCs w:val="24"/>
        </w:rPr>
        <w:t xml:space="preserve">permitted </w:t>
      </w:r>
      <w:r>
        <w:rPr>
          <w:rFonts w:ascii="Times New Roman" w:hAnsi="Times New Roman"/>
          <w:sz w:val="24"/>
          <w:szCs w:val="24"/>
        </w:rPr>
        <w:t>by law.  Such statutory protection may fall under</w:t>
      </w:r>
      <w:r w:rsidR="00216B78" w:rsidRPr="00216B78">
        <w:rPr>
          <w:rFonts w:ascii="Times New Roman" w:hAnsi="Times New Roman"/>
          <w:sz w:val="24"/>
          <w:szCs w:val="24"/>
        </w:rPr>
        <w:t xml:space="preserve"> the “Freedom of Information Act” (5 U.S.C. 552), “Privacy Act” (5 U.S.C. 55</w:t>
      </w:r>
      <w:r w:rsidR="00F0691F">
        <w:rPr>
          <w:rFonts w:ascii="Times New Roman" w:hAnsi="Times New Roman"/>
          <w:sz w:val="24"/>
          <w:szCs w:val="24"/>
        </w:rPr>
        <w:t>2</w:t>
      </w:r>
      <w:r w:rsidR="00216B78" w:rsidRPr="00216B78">
        <w:rPr>
          <w:rFonts w:ascii="Times New Roman" w:hAnsi="Times New Roman"/>
          <w:sz w:val="24"/>
          <w:szCs w:val="24"/>
        </w:rPr>
        <w:t>a),</w:t>
      </w:r>
      <w:r w:rsidR="00F0691F">
        <w:rPr>
          <w:rFonts w:ascii="Times New Roman" w:hAnsi="Times New Roman"/>
          <w:sz w:val="24"/>
          <w:szCs w:val="24"/>
        </w:rPr>
        <w:t xml:space="preserve"> and</w:t>
      </w:r>
      <w:r w:rsidR="00216B78" w:rsidRPr="00216B78">
        <w:rPr>
          <w:rFonts w:ascii="Times New Roman" w:hAnsi="Times New Roman"/>
          <w:sz w:val="24"/>
          <w:szCs w:val="24"/>
        </w:rPr>
        <w:t xml:space="preserve"> the “Right to Financial Privacy Act of 1978” (12 U.S.C. 3401).  </w:t>
      </w:r>
      <w:r w:rsidR="0000380A">
        <w:rPr>
          <w:rFonts w:ascii="Times New Roman" w:hAnsi="Times New Roman"/>
          <w:sz w:val="24"/>
          <w:szCs w:val="24"/>
        </w:rPr>
        <w:t xml:space="preserve">Personally identifiable information </w:t>
      </w:r>
      <w:r>
        <w:rPr>
          <w:rFonts w:ascii="Times New Roman" w:hAnsi="Times New Roman"/>
          <w:sz w:val="24"/>
          <w:szCs w:val="24"/>
        </w:rPr>
        <w:t xml:space="preserve">collected </w:t>
      </w:r>
      <w:r w:rsidR="0000380A">
        <w:rPr>
          <w:rFonts w:ascii="Times New Roman" w:hAnsi="Times New Roman"/>
          <w:sz w:val="24"/>
          <w:szCs w:val="24"/>
        </w:rPr>
        <w:t xml:space="preserve">is maintained in SBA’s Privacy Act System of Records, System 21- Loan System. </w:t>
      </w:r>
      <w:r w:rsidR="0030265E">
        <w:rPr>
          <w:rFonts w:ascii="Times New Roman" w:hAnsi="Times New Roman"/>
          <w:sz w:val="24"/>
          <w:szCs w:val="24"/>
        </w:rPr>
        <w:t xml:space="preserve">  </w:t>
      </w:r>
      <w:r w:rsidR="0000380A">
        <w:rPr>
          <w:rFonts w:ascii="Times New Roman" w:hAnsi="Times New Roman"/>
          <w:sz w:val="24"/>
          <w:szCs w:val="24"/>
        </w:rPr>
        <w:t xml:space="preserve"> </w:t>
      </w:r>
    </w:p>
    <w:p w14:paraId="2EE4BBFF" w14:textId="77777777" w:rsidR="005247D2" w:rsidRDefault="005247D2" w:rsidP="005247D2">
      <w:pPr>
        <w:tabs>
          <w:tab w:val="right" w:pos="360"/>
        </w:tabs>
        <w:rPr>
          <w:rFonts w:ascii="Times New Roman" w:hAnsi="Times New Roman"/>
          <w:sz w:val="24"/>
          <w:szCs w:val="24"/>
        </w:rPr>
      </w:pPr>
      <w:r>
        <w:rPr>
          <w:rFonts w:ascii="Times New Roman" w:hAnsi="Times New Roman"/>
          <w:sz w:val="24"/>
          <w:szCs w:val="24"/>
        </w:rPr>
        <w:t xml:space="preserve"> </w:t>
      </w:r>
    </w:p>
    <w:p w14:paraId="180CEA46" w14:textId="77777777" w:rsidR="005247D2" w:rsidRDefault="005247D2" w:rsidP="00410DC6">
      <w:pPr>
        <w:numPr>
          <w:ilvl w:val="0"/>
          <w:numId w:val="17"/>
        </w:numPr>
        <w:tabs>
          <w:tab w:val="right" w:pos="360"/>
        </w:tabs>
        <w:rPr>
          <w:rFonts w:ascii="Times New Roman" w:hAnsi="Times New Roman"/>
          <w:b/>
          <w:sz w:val="24"/>
          <w:szCs w:val="24"/>
        </w:rPr>
      </w:pPr>
      <w:r>
        <w:rPr>
          <w:rFonts w:ascii="Times New Roman" w:hAnsi="Times New Roman"/>
          <w:b/>
          <w:sz w:val="24"/>
          <w:szCs w:val="24"/>
        </w:rPr>
        <w:t>Questions of a Sensitive Nature</w:t>
      </w:r>
    </w:p>
    <w:p w14:paraId="42844197" w14:textId="77777777" w:rsidR="00E45944" w:rsidRDefault="00566805" w:rsidP="00E45944">
      <w:pPr>
        <w:rPr>
          <w:i/>
        </w:rPr>
      </w:pPr>
      <w:r w:rsidRPr="007D280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14:paraId="66D5269A" w14:textId="77777777" w:rsidR="00E45944" w:rsidRDefault="00E45944" w:rsidP="00E45944">
      <w:pPr>
        <w:rPr>
          <w:i/>
        </w:rPr>
      </w:pPr>
    </w:p>
    <w:p w14:paraId="1A36DF9A" w14:textId="77777777" w:rsidR="00892930" w:rsidRDefault="00E45944" w:rsidP="00D9564B">
      <w:r w:rsidRPr="00E45944">
        <w:rPr>
          <w:rFonts w:ascii="Times New Roman" w:hAnsi="Times New Roman"/>
          <w:sz w:val="24"/>
          <w:szCs w:val="24"/>
        </w:rPr>
        <w:t>No questions of a sensitive nature are involved.</w:t>
      </w:r>
    </w:p>
    <w:p w14:paraId="462CE1E0" w14:textId="77777777" w:rsidR="00892930" w:rsidRDefault="00892930" w:rsidP="00D9564B"/>
    <w:p w14:paraId="42E21A6D" w14:textId="77777777" w:rsidR="005247D2" w:rsidRDefault="005247D2" w:rsidP="00410DC6">
      <w:pPr>
        <w:numPr>
          <w:ilvl w:val="0"/>
          <w:numId w:val="17"/>
        </w:numPr>
        <w:tabs>
          <w:tab w:val="right" w:pos="360"/>
        </w:tabs>
        <w:rPr>
          <w:rFonts w:ascii="Times New Roman" w:hAnsi="Times New Roman"/>
          <w:b/>
          <w:sz w:val="24"/>
          <w:szCs w:val="24"/>
        </w:rPr>
      </w:pPr>
      <w:r>
        <w:rPr>
          <w:rFonts w:ascii="Times New Roman" w:hAnsi="Times New Roman"/>
          <w:b/>
          <w:sz w:val="24"/>
          <w:szCs w:val="24"/>
        </w:rPr>
        <w:t>Estimate of the Hourly Burden of the Collection of Information</w:t>
      </w:r>
    </w:p>
    <w:p w14:paraId="771CAF72" w14:textId="77777777" w:rsidR="00E45944" w:rsidRDefault="00566805" w:rsidP="00CB737F">
      <w:r w:rsidRPr="007D2808">
        <w:rPr>
          <w:i/>
        </w:rPr>
        <w:t>Provide estimates of the hour burden of the collection of information</w:t>
      </w:r>
      <w:r>
        <w:rPr>
          <w:i/>
        </w:rPr>
        <w:t xml:space="preserve">, well as the hour cost burden. </w:t>
      </w:r>
      <w:r w:rsidRPr="007D2808">
        <w:rPr>
          <w:i/>
        </w:rPr>
        <w:t xml:space="preserve"> Indicate the number of respondents, frequency of response, annual hour </w:t>
      </w:r>
      <w:r>
        <w:rPr>
          <w:i/>
        </w:rPr>
        <w:t>and cost burden</w:t>
      </w:r>
      <w:r w:rsidRPr="007D2808">
        <w:rPr>
          <w:i/>
        </w:rPr>
        <w:t>, and an explanation of how the burden was estimated</w:t>
      </w:r>
      <w:r>
        <w:rPr>
          <w:i/>
        </w:rPr>
        <w:t>.</w:t>
      </w:r>
      <w:r w:rsidR="00E45944" w:rsidRPr="00E45944">
        <w:t xml:space="preserve"> </w:t>
      </w:r>
    </w:p>
    <w:p w14:paraId="22839F2D" w14:textId="77777777" w:rsidR="00CB737F" w:rsidRDefault="00CB737F" w:rsidP="00CB737F"/>
    <w:p w14:paraId="2E7E5771" w14:textId="6A8E6AC1" w:rsidR="00E45944" w:rsidRPr="00B65689" w:rsidRDefault="00E45944" w:rsidP="00CB737F">
      <w:pPr>
        <w:rPr>
          <w:rFonts w:ascii="Times New Roman" w:hAnsi="Times New Roman"/>
          <w:sz w:val="24"/>
          <w:szCs w:val="24"/>
        </w:rPr>
      </w:pPr>
      <w:r w:rsidRPr="00B65689">
        <w:rPr>
          <w:rFonts w:ascii="Times New Roman" w:hAnsi="Times New Roman"/>
          <w:sz w:val="24"/>
          <w:szCs w:val="24"/>
        </w:rPr>
        <w:t xml:space="preserve">Total </w:t>
      </w:r>
      <w:r w:rsidR="00E346A9">
        <w:rPr>
          <w:rFonts w:ascii="Times New Roman" w:hAnsi="Times New Roman"/>
          <w:sz w:val="24"/>
          <w:szCs w:val="24"/>
        </w:rPr>
        <w:t xml:space="preserve">estimated annual responses are </w:t>
      </w:r>
      <w:r w:rsidR="007857AC">
        <w:rPr>
          <w:rFonts w:ascii="Times New Roman" w:hAnsi="Times New Roman"/>
          <w:sz w:val="24"/>
          <w:szCs w:val="24"/>
        </w:rPr>
        <w:t>28</w:t>
      </w:r>
      <w:r w:rsidR="00462663">
        <w:rPr>
          <w:rFonts w:ascii="Times New Roman" w:hAnsi="Times New Roman"/>
          <w:sz w:val="24"/>
          <w:szCs w:val="24"/>
        </w:rPr>
        <w:t>,</w:t>
      </w:r>
      <w:r w:rsidR="007857AC">
        <w:rPr>
          <w:rFonts w:ascii="Times New Roman" w:hAnsi="Times New Roman"/>
          <w:sz w:val="24"/>
          <w:szCs w:val="24"/>
        </w:rPr>
        <w:t>224</w:t>
      </w:r>
      <w:r w:rsidRPr="00B65689">
        <w:rPr>
          <w:rFonts w:ascii="Times New Roman" w:hAnsi="Times New Roman"/>
          <w:sz w:val="24"/>
          <w:szCs w:val="24"/>
        </w:rPr>
        <w:t>.</w:t>
      </w:r>
      <w:r w:rsidR="0053503B">
        <w:rPr>
          <w:rFonts w:ascii="Times New Roman" w:hAnsi="Times New Roman"/>
          <w:sz w:val="24"/>
          <w:szCs w:val="24"/>
        </w:rPr>
        <w:t xml:space="preserve"> </w:t>
      </w:r>
      <w:r w:rsidRPr="00B65689">
        <w:rPr>
          <w:rFonts w:ascii="Times New Roman" w:hAnsi="Times New Roman"/>
          <w:sz w:val="24"/>
          <w:szCs w:val="24"/>
        </w:rPr>
        <w:t xml:space="preserve">This figure </w:t>
      </w:r>
      <w:r w:rsidR="008859F4">
        <w:rPr>
          <w:rFonts w:ascii="Times New Roman" w:hAnsi="Times New Roman"/>
          <w:sz w:val="24"/>
          <w:szCs w:val="24"/>
        </w:rPr>
        <w:t>is</w:t>
      </w:r>
      <w:r w:rsidRPr="00B65689">
        <w:rPr>
          <w:rFonts w:ascii="Times New Roman" w:hAnsi="Times New Roman"/>
          <w:sz w:val="24"/>
          <w:szCs w:val="24"/>
        </w:rPr>
        <w:t xml:space="preserve"> based on the number of </w:t>
      </w:r>
      <w:r w:rsidR="00E33AF5">
        <w:rPr>
          <w:rFonts w:ascii="Times New Roman" w:hAnsi="Times New Roman"/>
          <w:sz w:val="24"/>
          <w:szCs w:val="24"/>
        </w:rPr>
        <w:t xml:space="preserve">projected </w:t>
      </w:r>
      <w:r w:rsidRPr="00B65689">
        <w:rPr>
          <w:rFonts w:ascii="Times New Roman" w:hAnsi="Times New Roman"/>
          <w:sz w:val="24"/>
          <w:szCs w:val="24"/>
        </w:rPr>
        <w:t>7(a) loans for FY 20</w:t>
      </w:r>
      <w:r w:rsidR="00E33AF5">
        <w:rPr>
          <w:rFonts w:ascii="Times New Roman" w:hAnsi="Times New Roman"/>
          <w:sz w:val="24"/>
          <w:szCs w:val="24"/>
        </w:rPr>
        <w:t>1</w:t>
      </w:r>
      <w:r w:rsidR="00972F9A">
        <w:rPr>
          <w:rFonts w:ascii="Times New Roman" w:hAnsi="Times New Roman"/>
          <w:sz w:val="24"/>
          <w:szCs w:val="24"/>
        </w:rPr>
        <w:t>8</w:t>
      </w:r>
      <w:r w:rsidRPr="00B65689">
        <w:rPr>
          <w:rFonts w:ascii="Times New Roman" w:hAnsi="Times New Roman"/>
          <w:sz w:val="24"/>
          <w:szCs w:val="24"/>
        </w:rPr>
        <w:t xml:space="preserve"> </w:t>
      </w:r>
      <w:r w:rsidR="007B1FFD">
        <w:rPr>
          <w:rFonts w:ascii="Times New Roman" w:hAnsi="Times New Roman"/>
          <w:sz w:val="24"/>
          <w:szCs w:val="24"/>
        </w:rPr>
        <w:t>(</w:t>
      </w:r>
      <w:r w:rsidR="007857AC">
        <w:rPr>
          <w:rFonts w:ascii="Times New Roman" w:hAnsi="Times New Roman"/>
          <w:sz w:val="24"/>
          <w:szCs w:val="24"/>
        </w:rPr>
        <w:t>64</w:t>
      </w:r>
      <w:r w:rsidR="00E346A9">
        <w:rPr>
          <w:rFonts w:ascii="Times New Roman" w:hAnsi="Times New Roman"/>
          <w:sz w:val="24"/>
          <w:szCs w:val="24"/>
        </w:rPr>
        <w:t>,000</w:t>
      </w:r>
      <w:r w:rsidR="007B1FFD">
        <w:rPr>
          <w:rFonts w:ascii="Times New Roman" w:hAnsi="Times New Roman"/>
          <w:sz w:val="24"/>
          <w:szCs w:val="24"/>
        </w:rPr>
        <w:t xml:space="preserve">) </w:t>
      </w:r>
      <w:r w:rsidRPr="00B65689">
        <w:rPr>
          <w:rFonts w:ascii="Times New Roman" w:hAnsi="Times New Roman"/>
          <w:sz w:val="24"/>
          <w:szCs w:val="24"/>
        </w:rPr>
        <w:t>minus those</w:t>
      </w:r>
      <w:r w:rsidR="007B1FFD">
        <w:rPr>
          <w:rFonts w:ascii="Times New Roman" w:hAnsi="Times New Roman"/>
          <w:sz w:val="24"/>
          <w:szCs w:val="24"/>
        </w:rPr>
        <w:t xml:space="preserve"> </w:t>
      </w:r>
      <w:r w:rsidRPr="00B65689">
        <w:rPr>
          <w:rFonts w:ascii="Times New Roman" w:hAnsi="Times New Roman"/>
          <w:sz w:val="24"/>
          <w:szCs w:val="24"/>
        </w:rPr>
        <w:t xml:space="preserve">processed as </w:t>
      </w:r>
      <w:r w:rsidR="003D063B">
        <w:rPr>
          <w:rFonts w:ascii="Times New Roman" w:hAnsi="Times New Roman"/>
          <w:sz w:val="24"/>
          <w:szCs w:val="24"/>
        </w:rPr>
        <w:t xml:space="preserve">7(a) Small, Community Advantage, SBA Express or Export </w:t>
      </w:r>
      <w:r w:rsidRPr="00B65689">
        <w:rPr>
          <w:rFonts w:ascii="Times New Roman" w:hAnsi="Times New Roman"/>
          <w:sz w:val="24"/>
          <w:szCs w:val="24"/>
        </w:rPr>
        <w:t>Express loans (</w:t>
      </w:r>
      <w:r w:rsidR="00E346A9">
        <w:rPr>
          <w:rFonts w:ascii="Times New Roman" w:hAnsi="Times New Roman"/>
          <w:sz w:val="24"/>
          <w:szCs w:val="24"/>
        </w:rPr>
        <w:t>5</w:t>
      </w:r>
      <w:r w:rsidR="00462663">
        <w:rPr>
          <w:rFonts w:ascii="Times New Roman" w:hAnsi="Times New Roman"/>
          <w:sz w:val="24"/>
          <w:szCs w:val="24"/>
        </w:rPr>
        <w:t>1</w:t>
      </w:r>
      <w:r w:rsidR="00E346A9">
        <w:rPr>
          <w:rFonts w:ascii="Times New Roman" w:hAnsi="Times New Roman"/>
          <w:sz w:val="24"/>
          <w:szCs w:val="24"/>
        </w:rPr>
        <w:t xml:space="preserve"> percent</w:t>
      </w:r>
      <w:r w:rsidR="009D6101">
        <w:rPr>
          <w:rFonts w:ascii="Times New Roman" w:hAnsi="Times New Roman"/>
          <w:sz w:val="24"/>
          <w:szCs w:val="24"/>
        </w:rPr>
        <w:t xml:space="preserve">, </w:t>
      </w:r>
      <w:r w:rsidR="004D3B0C">
        <w:rPr>
          <w:rFonts w:ascii="Times New Roman" w:hAnsi="Times New Roman"/>
          <w:sz w:val="24"/>
          <w:szCs w:val="24"/>
        </w:rPr>
        <w:t>equating to 32,640</w:t>
      </w:r>
      <w:r w:rsidRPr="00B65689">
        <w:rPr>
          <w:rFonts w:ascii="Times New Roman" w:hAnsi="Times New Roman"/>
          <w:sz w:val="24"/>
          <w:szCs w:val="24"/>
        </w:rPr>
        <w:t>)</w:t>
      </w:r>
      <w:r w:rsidR="007B1FFD">
        <w:rPr>
          <w:rFonts w:ascii="Times New Roman" w:hAnsi="Times New Roman"/>
          <w:sz w:val="24"/>
          <w:szCs w:val="24"/>
        </w:rPr>
        <w:t>,</w:t>
      </w:r>
      <w:r w:rsidRPr="00B65689">
        <w:rPr>
          <w:rFonts w:ascii="Times New Roman" w:hAnsi="Times New Roman"/>
          <w:sz w:val="24"/>
          <w:szCs w:val="24"/>
        </w:rPr>
        <w:t xml:space="preserve"> </w:t>
      </w:r>
      <w:r w:rsidR="00E04CA9">
        <w:rPr>
          <w:rFonts w:ascii="Times New Roman" w:hAnsi="Times New Roman"/>
          <w:sz w:val="24"/>
          <w:szCs w:val="24"/>
        </w:rPr>
        <w:t xml:space="preserve">and </w:t>
      </w:r>
      <w:r w:rsidR="004D3B0C">
        <w:rPr>
          <w:rFonts w:ascii="Times New Roman" w:hAnsi="Times New Roman"/>
          <w:sz w:val="24"/>
          <w:szCs w:val="24"/>
        </w:rPr>
        <w:t xml:space="preserve">of that total, </w:t>
      </w:r>
      <w:r w:rsidRPr="00B65689">
        <w:rPr>
          <w:rFonts w:ascii="Times New Roman" w:hAnsi="Times New Roman"/>
          <w:sz w:val="24"/>
          <w:szCs w:val="24"/>
        </w:rPr>
        <w:t xml:space="preserve">minus those approved loans that are cancelled </w:t>
      </w:r>
      <w:r w:rsidR="00E346A9">
        <w:rPr>
          <w:rFonts w:ascii="Times New Roman" w:hAnsi="Times New Roman"/>
          <w:sz w:val="24"/>
          <w:szCs w:val="24"/>
        </w:rPr>
        <w:t>and never closed</w:t>
      </w:r>
      <w:r w:rsidR="00E04CA9">
        <w:rPr>
          <w:rFonts w:ascii="Times New Roman" w:hAnsi="Times New Roman"/>
          <w:sz w:val="24"/>
          <w:szCs w:val="24"/>
        </w:rPr>
        <w:t xml:space="preserve"> </w:t>
      </w:r>
      <w:r w:rsidR="00E04CA9" w:rsidRPr="00E04CA9">
        <w:rPr>
          <w:rFonts w:ascii="Times New Roman" w:hAnsi="Times New Roman"/>
          <w:sz w:val="24"/>
          <w:szCs w:val="24"/>
        </w:rPr>
        <w:t>(10 percent</w:t>
      </w:r>
      <w:r w:rsidR="004D3B0C">
        <w:rPr>
          <w:rFonts w:ascii="Times New Roman" w:hAnsi="Times New Roman"/>
          <w:sz w:val="24"/>
          <w:szCs w:val="24"/>
        </w:rPr>
        <w:t>, equating to 3,136</w:t>
      </w:r>
      <w:r w:rsidR="00E04CA9" w:rsidRPr="00E04CA9">
        <w:rPr>
          <w:rFonts w:ascii="Times New Roman" w:hAnsi="Times New Roman"/>
          <w:sz w:val="24"/>
          <w:szCs w:val="24"/>
        </w:rPr>
        <w:t>)</w:t>
      </w:r>
      <w:r w:rsidRPr="00B65689">
        <w:rPr>
          <w:rFonts w:ascii="Times New Roman" w:hAnsi="Times New Roman"/>
          <w:sz w:val="24"/>
          <w:szCs w:val="24"/>
        </w:rPr>
        <w:t xml:space="preserve">.  The time to complete the form is estimated at </w:t>
      </w:r>
      <w:r w:rsidR="002855D4">
        <w:rPr>
          <w:rFonts w:ascii="Times New Roman" w:hAnsi="Times New Roman"/>
          <w:sz w:val="24"/>
          <w:szCs w:val="24"/>
        </w:rPr>
        <w:t>30</w:t>
      </w:r>
      <w:r w:rsidRPr="00B65689">
        <w:rPr>
          <w:rFonts w:ascii="Times New Roman" w:hAnsi="Times New Roman"/>
          <w:sz w:val="24"/>
          <w:szCs w:val="24"/>
        </w:rPr>
        <w:t xml:space="preserve"> minutes.  </w:t>
      </w:r>
    </w:p>
    <w:p w14:paraId="3FED5893" w14:textId="77777777" w:rsidR="00E45944" w:rsidRPr="00B65689" w:rsidRDefault="00E45944" w:rsidP="00CB737F">
      <w:pPr>
        <w:tabs>
          <w:tab w:val="left" w:pos="0"/>
        </w:tabs>
        <w:rPr>
          <w:rFonts w:ascii="Times New Roman" w:hAnsi="Times New Roman"/>
          <w:sz w:val="24"/>
          <w:szCs w:val="24"/>
        </w:rPr>
      </w:pPr>
      <w:r w:rsidRPr="00B65689">
        <w:rPr>
          <w:rFonts w:ascii="Times New Roman" w:hAnsi="Times New Roman"/>
          <w:sz w:val="24"/>
          <w:szCs w:val="24"/>
        </w:rPr>
        <w:t xml:space="preserve"> The estimated </w:t>
      </w:r>
      <w:r w:rsidR="00923AF5">
        <w:rPr>
          <w:rFonts w:ascii="Times New Roman" w:hAnsi="Times New Roman"/>
          <w:sz w:val="24"/>
          <w:szCs w:val="24"/>
        </w:rPr>
        <w:t xml:space="preserve">annual burden hours and costs for </w:t>
      </w:r>
      <w:r w:rsidR="00941266">
        <w:rPr>
          <w:rFonts w:ascii="Times New Roman" w:hAnsi="Times New Roman"/>
          <w:sz w:val="24"/>
          <w:szCs w:val="24"/>
        </w:rPr>
        <w:t>F</w:t>
      </w:r>
      <w:r w:rsidRPr="00B65689">
        <w:rPr>
          <w:rFonts w:ascii="Times New Roman" w:hAnsi="Times New Roman"/>
          <w:sz w:val="24"/>
          <w:szCs w:val="24"/>
        </w:rPr>
        <w:t>orm 1050</w:t>
      </w:r>
      <w:r w:rsidR="00215765">
        <w:rPr>
          <w:rFonts w:ascii="Times New Roman" w:hAnsi="Times New Roman"/>
          <w:sz w:val="24"/>
          <w:szCs w:val="24"/>
        </w:rPr>
        <w:t xml:space="preserve"> are </w:t>
      </w:r>
      <w:r w:rsidRPr="00B65689">
        <w:rPr>
          <w:rFonts w:ascii="Times New Roman" w:hAnsi="Times New Roman"/>
          <w:sz w:val="24"/>
          <w:szCs w:val="24"/>
        </w:rPr>
        <w:t>as follows:</w:t>
      </w:r>
    </w:p>
    <w:p w14:paraId="0F6BE708" w14:textId="77777777" w:rsidR="00E45944" w:rsidRPr="00B65689" w:rsidRDefault="00E45944" w:rsidP="00CB737F">
      <w:pPr>
        <w:tabs>
          <w:tab w:val="left" w:pos="0"/>
        </w:tabs>
        <w:rPr>
          <w:rFonts w:ascii="Times New Roman" w:hAnsi="Times New Roman"/>
          <w:sz w:val="24"/>
          <w:szCs w:val="24"/>
        </w:rPr>
      </w:pPr>
    </w:p>
    <w:p w14:paraId="398AD966" w14:textId="14414431" w:rsidR="00E45944" w:rsidRPr="00B65689" w:rsidRDefault="00462663" w:rsidP="00CB737F">
      <w:pPr>
        <w:tabs>
          <w:tab w:val="left" w:pos="0"/>
        </w:tabs>
        <w:rPr>
          <w:rFonts w:ascii="Times New Roman" w:hAnsi="Times New Roman"/>
          <w:sz w:val="24"/>
          <w:szCs w:val="24"/>
        </w:rPr>
      </w:pPr>
      <w:r>
        <w:rPr>
          <w:rFonts w:ascii="Times New Roman" w:hAnsi="Times New Roman"/>
          <w:sz w:val="24"/>
          <w:szCs w:val="24"/>
        </w:rPr>
        <w:t>2</w:t>
      </w:r>
      <w:r w:rsidR="007857AC">
        <w:rPr>
          <w:rFonts w:ascii="Times New Roman" w:hAnsi="Times New Roman"/>
          <w:sz w:val="24"/>
          <w:szCs w:val="24"/>
        </w:rPr>
        <w:t xml:space="preserve">8,224 </w:t>
      </w:r>
      <w:r w:rsidR="00E45944" w:rsidRPr="00B65689">
        <w:rPr>
          <w:rFonts w:ascii="Times New Roman" w:hAnsi="Times New Roman"/>
          <w:sz w:val="24"/>
          <w:szCs w:val="24"/>
        </w:rPr>
        <w:t xml:space="preserve">responses </w:t>
      </w:r>
      <w:r w:rsidR="00923AF5" w:rsidRPr="00B65689">
        <w:rPr>
          <w:rFonts w:ascii="Times New Roman" w:hAnsi="Times New Roman"/>
          <w:sz w:val="24"/>
          <w:szCs w:val="24"/>
        </w:rPr>
        <w:t xml:space="preserve">x </w:t>
      </w:r>
      <w:r w:rsidR="00923AF5" w:rsidRPr="00EF61B3">
        <w:rPr>
          <w:rFonts w:ascii="Times New Roman" w:hAnsi="Times New Roman"/>
          <w:sz w:val="24"/>
          <w:szCs w:val="24"/>
        </w:rPr>
        <w:t>.</w:t>
      </w:r>
      <w:r w:rsidR="002855D4">
        <w:rPr>
          <w:rFonts w:ascii="Times New Roman" w:hAnsi="Times New Roman"/>
          <w:sz w:val="24"/>
          <w:szCs w:val="24"/>
        </w:rPr>
        <w:t>50</w:t>
      </w:r>
      <w:r w:rsidR="00E45944" w:rsidRPr="00B4311F">
        <w:rPr>
          <w:rFonts w:ascii="Times New Roman" w:hAnsi="Times New Roman"/>
          <w:sz w:val="24"/>
          <w:szCs w:val="24"/>
        </w:rPr>
        <w:t xml:space="preserve"> </w:t>
      </w:r>
      <w:r w:rsidR="00A066B0" w:rsidRPr="00B4311F">
        <w:rPr>
          <w:rFonts w:ascii="Times New Roman" w:hAnsi="Times New Roman"/>
          <w:sz w:val="24"/>
          <w:szCs w:val="24"/>
        </w:rPr>
        <w:t>hours</w:t>
      </w:r>
      <w:r w:rsidR="00923AF5" w:rsidRPr="00B65689">
        <w:rPr>
          <w:rFonts w:ascii="Times New Roman" w:hAnsi="Times New Roman"/>
          <w:sz w:val="24"/>
          <w:szCs w:val="24"/>
        </w:rPr>
        <w:t xml:space="preserve"> = </w:t>
      </w:r>
      <w:r w:rsidR="002855D4">
        <w:rPr>
          <w:rFonts w:ascii="Times New Roman" w:hAnsi="Times New Roman"/>
          <w:sz w:val="24"/>
          <w:szCs w:val="24"/>
        </w:rPr>
        <w:t>14,112</w:t>
      </w:r>
      <w:r w:rsidR="00E45944" w:rsidRPr="00B65689">
        <w:rPr>
          <w:rFonts w:ascii="Times New Roman" w:hAnsi="Times New Roman"/>
          <w:sz w:val="24"/>
          <w:szCs w:val="24"/>
        </w:rPr>
        <w:t xml:space="preserve"> hours</w:t>
      </w:r>
      <w:r w:rsidR="00E45944" w:rsidRPr="00B65689">
        <w:rPr>
          <w:rFonts w:ascii="Times New Roman" w:hAnsi="Times New Roman"/>
          <w:sz w:val="24"/>
          <w:szCs w:val="24"/>
        </w:rPr>
        <w:tab/>
      </w:r>
      <w:r w:rsidR="00E45944" w:rsidRPr="00B65689">
        <w:rPr>
          <w:rFonts w:ascii="Times New Roman" w:hAnsi="Times New Roman"/>
          <w:sz w:val="24"/>
          <w:szCs w:val="24"/>
        </w:rPr>
        <w:tab/>
      </w:r>
    </w:p>
    <w:p w14:paraId="1EC30070" w14:textId="77777777" w:rsidR="00E45944" w:rsidRPr="00B65689" w:rsidRDefault="00E45944" w:rsidP="00EE4964">
      <w:pPr>
        <w:tabs>
          <w:tab w:val="left" w:pos="0"/>
        </w:tabs>
        <w:rPr>
          <w:rFonts w:ascii="Times New Roman" w:hAnsi="Times New Roman"/>
          <w:b/>
          <w:sz w:val="24"/>
          <w:szCs w:val="24"/>
        </w:rPr>
      </w:pPr>
    </w:p>
    <w:p w14:paraId="39F48F1F" w14:textId="77777777" w:rsidR="007857AC" w:rsidRDefault="007857AC" w:rsidP="007857AC">
      <w:pPr>
        <w:pStyle w:val="BodyTextIndent2"/>
        <w:ind w:left="270"/>
      </w:pPr>
      <w:r>
        <w:t>Annual Cost:</w:t>
      </w:r>
    </w:p>
    <w:p w14:paraId="76236835" w14:textId="77777777" w:rsidR="007857AC" w:rsidRDefault="007857AC" w:rsidP="007857AC">
      <w:pPr>
        <w:pStyle w:val="BodyTextIndent2"/>
        <w:ind w:left="270"/>
      </w:pPr>
      <w:r>
        <w:t>The annualized cost to respondents is approximately:</w:t>
      </w:r>
    </w:p>
    <w:p w14:paraId="4761B230" w14:textId="3C76E3D9" w:rsidR="007857AC" w:rsidRDefault="007857AC" w:rsidP="007857AC">
      <w:pPr>
        <w:pStyle w:val="BodyTextIndent2"/>
        <w:ind w:left="270"/>
      </w:pPr>
      <w:r>
        <w:tab/>
      </w:r>
      <w:r>
        <w:tab/>
        <w:t xml:space="preserve">$39.07/hour x </w:t>
      </w:r>
      <w:r w:rsidR="002855D4">
        <w:t>14,112</w:t>
      </w:r>
      <w:r>
        <w:t xml:space="preserve"> respondents = $</w:t>
      </w:r>
      <w:r w:rsidR="002855D4">
        <w:t>551,355.84</w:t>
      </w:r>
    </w:p>
    <w:p w14:paraId="09FDBBE0" w14:textId="77777777" w:rsidR="007857AC" w:rsidRDefault="007857AC" w:rsidP="007857AC">
      <w:pPr>
        <w:pStyle w:val="BodyTextIndent2"/>
        <w:ind w:left="270"/>
      </w:pPr>
    </w:p>
    <w:p w14:paraId="661D2B15" w14:textId="77777777" w:rsidR="007857AC" w:rsidRDefault="007857AC" w:rsidP="007857AC">
      <w:pPr>
        <w:pStyle w:val="BodyTextIndent2"/>
        <w:ind w:left="270"/>
      </w:pPr>
      <w:r>
        <w:t>(SBA estimates that the information in this form is collected and compiled by a person with an average salary equivalent to a financial analyst at a grade of a GS-12, Step 1, located in the Washington, DC locality, averaged at approximately $39.07 per hour).</w:t>
      </w:r>
      <w:r>
        <w:tab/>
      </w:r>
    </w:p>
    <w:p w14:paraId="080AB301" w14:textId="77777777" w:rsidR="00566805" w:rsidRPr="00E45944" w:rsidRDefault="00566805" w:rsidP="00CB737F">
      <w:pPr>
        <w:rPr>
          <w:rFonts w:ascii="Times New Roman" w:hAnsi="Times New Roman"/>
          <w:i/>
          <w:sz w:val="24"/>
          <w:szCs w:val="24"/>
        </w:rPr>
      </w:pPr>
    </w:p>
    <w:p w14:paraId="1D81CFD5" w14:textId="77777777" w:rsidR="005247D2" w:rsidRDefault="005247D2" w:rsidP="00410DC6">
      <w:pPr>
        <w:numPr>
          <w:ilvl w:val="0"/>
          <w:numId w:val="17"/>
        </w:numPr>
        <w:tabs>
          <w:tab w:val="right" w:pos="360"/>
        </w:tabs>
        <w:rPr>
          <w:rFonts w:ascii="Times New Roman" w:hAnsi="Times New Roman"/>
          <w:b/>
          <w:sz w:val="24"/>
          <w:szCs w:val="24"/>
        </w:rPr>
      </w:pPr>
      <w:r>
        <w:rPr>
          <w:rFonts w:ascii="Times New Roman" w:hAnsi="Times New Roman"/>
          <w:b/>
          <w:sz w:val="24"/>
          <w:szCs w:val="24"/>
        </w:rPr>
        <w:t>Estimate of Total Annual Cost</w:t>
      </w:r>
    </w:p>
    <w:p w14:paraId="180EE723" w14:textId="77777777" w:rsidR="006845C3" w:rsidRDefault="006845C3" w:rsidP="006845C3">
      <w:pPr>
        <w:rPr>
          <w:rFonts w:ascii="Times New Roman" w:hAnsi="Times New Roman"/>
          <w:b/>
          <w:sz w:val="24"/>
          <w:szCs w:val="24"/>
        </w:rPr>
      </w:pPr>
      <w:r w:rsidRPr="009E4DF3">
        <w:rPr>
          <w:i/>
        </w:rPr>
        <w:t>Provide an estimate for the total annual cost burden to respondents or recordkeepers resulting from the collection of information</w:t>
      </w:r>
      <w:r>
        <w:rPr>
          <w:i/>
        </w:rPr>
        <w:t>. Do not include hour cost burden from above.</w:t>
      </w:r>
    </w:p>
    <w:p w14:paraId="0EC5EB81" w14:textId="77777777" w:rsidR="005247D2" w:rsidRDefault="005247D2" w:rsidP="005247D2">
      <w:pPr>
        <w:rPr>
          <w:rFonts w:ascii="Times New Roman" w:hAnsi="Times New Roman"/>
          <w:sz w:val="24"/>
          <w:szCs w:val="24"/>
        </w:rPr>
      </w:pPr>
    </w:p>
    <w:p w14:paraId="59E879C5" w14:textId="77777777" w:rsidR="00215765" w:rsidRDefault="00215765" w:rsidP="005247D2">
      <w:pPr>
        <w:tabs>
          <w:tab w:val="right" w:pos="360"/>
        </w:tabs>
        <w:rPr>
          <w:rFonts w:ascii="Times New Roman" w:hAnsi="Times New Roman"/>
          <w:sz w:val="24"/>
          <w:szCs w:val="24"/>
        </w:rPr>
      </w:pPr>
      <w:r>
        <w:rPr>
          <w:rFonts w:ascii="Times New Roman" w:hAnsi="Times New Roman"/>
          <w:sz w:val="24"/>
          <w:szCs w:val="24"/>
        </w:rPr>
        <w:t>Any cost to the lenders and borrowers is de minimis.</w:t>
      </w:r>
    </w:p>
    <w:p w14:paraId="46946677" w14:textId="77777777" w:rsidR="005247D2" w:rsidRDefault="00215765" w:rsidP="005247D2">
      <w:pPr>
        <w:tabs>
          <w:tab w:val="right" w:pos="360"/>
        </w:tabs>
        <w:rPr>
          <w:rFonts w:ascii="Times New Roman" w:hAnsi="Times New Roman"/>
          <w:sz w:val="24"/>
          <w:szCs w:val="24"/>
        </w:rPr>
      </w:pPr>
      <w:r>
        <w:rPr>
          <w:rFonts w:ascii="Times New Roman" w:hAnsi="Times New Roman"/>
          <w:sz w:val="24"/>
          <w:szCs w:val="24"/>
        </w:rPr>
        <w:t xml:space="preserve"> </w:t>
      </w:r>
    </w:p>
    <w:p w14:paraId="462BAC49" w14:textId="77777777" w:rsidR="005247D2" w:rsidRDefault="005247D2" w:rsidP="00410DC6">
      <w:pPr>
        <w:numPr>
          <w:ilvl w:val="0"/>
          <w:numId w:val="17"/>
        </w:numPr>
        <w:tabs>
          <w:tab w:val="right" w:pos="360"/>
        </w:tabs>
        <w:rPr>
          <w:rFonts w:ascii="Times New Roman" w:hAnsi="Times New Roman"/>
          <w:b/>
          <w:sz w:val="24"/>
          <w:szCs w:val="24"/>
        </w:rPr>
      </w:pPr>
      <w:r>
        <w:rPr>
          <w:rFonts w:ascii="Times New Roman" w:hAnsi="Times New Roman"/>
          <w:b/>
          <w:sz w:val="24"/>
          <w:szCs w:val="24"/>
        </w:rPr>
        <w:t>Estimated Annualized Cost to the Federal Government</w:t>
      </w:r>
    </w:p>
    <w:p w14:paraId="147D4A2F" w14:textId="77777777" w:rsidR="0038700C" w:rsidRDefault="006845C3" w:rsidP="0038700C">
      <w:pPr>
        <w:rPr>
          <w:i/>
          <w:noProof/>
        </w:rPr>
      </w:pPr>
      <w:r>
        <w:rPr>
          <w:i/>
          <w:noProof/>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14:paraId="2593A280" w14:textId="77777777" w:rsidR="0038700C" w:rsidRDefault="0038700C" w:rsidP="0038700C">
      <w:pPr>
        <w:rPr>
          <w:i/>
          <w:noProof/>
        </w:rPr>
      </w:pPr>
    </w:p>
    <w:p w14:paraId="2BCDCF89" w14:textId="77777777" w:rsidR="0038700C" w:rsidRDefault="0038700C" w:rsidP="0038700C">
      <w:pPr>
        <w:rPr>
          <w:rFonts w:ascii="Times New Roman" w:hAnsi="Times New Roman"/>
          <w:sz w:val="24"/>
          <w:szCs w:val="24"/>
        </w:rPr>
      </w:pPr>
      <w:r w:rsidRPr="0038700C">
        <w:rPr>
          <w:rFonts w:ascii="Times New Roman" w:hAnsi="Times New Roman"/>
          <w:sz w:val="24"/>
          <w:szCs w:val="24"/>
        </w:rPr>
        <w:t>The following is the estimated annual costs to the Federal government/SBA:</w:t>
      </w:r>
    </w:p>
    <w:p w14:paraId="119F75BE" w14:textId="77777777" w:rsidR="00984EBC" w:rsidRPr="0038700C" w:rsidRDefault="00984EBC" w:rsidP="00972F9A">
      <w:pPr>
        <w:rPr>
          <w:rFonts w:ascii="Times New Roman" w:hAnsi="Times New Roman"/>
          <w:sz w:val="24"/>
          <w:szCs w:val="24"/>
        </w:rPr>
      </w:pPr>
    </w:p>
    <w:p w14:paraId="2D74ABA1" w14:textId="77777777" w:rsidR="00C00392" w:rsidRPr="00C00392" w:rsidRDefault="00215555" w:rsidP="00C00392">
      <w:pPr>
        <w:pStyle w:val="BodyTextIndent2"/>
        <w:ind w:left="0"/>
        <w:rPr>
          <w:szCs w:val="24"/>
        </w:rPr>
      </w:pPr>
      <w:r>
        <w:rPr>
          <w:szCs w:val="24"/>
        </w:rPr>
        <w:t xml:space="preserve">SBA </w:t>
      </w:r>
      <w:r w:rsidR="0038700C" w:rsidRPr="0038700C">
        <w:rPr>
          <w:szCs w:val="24"/>
        </w:rPr>
        <w:t>Form 1050 requires an average of .25 hours to review</w:t>
      </w:r>
      <w:r w:rsidR="00C00392">
        <w:rPr>
          <w:szCs w:val="24"/>
        </w:rPr>
        <w:t>.  The</w:t>
      </w:r>
      <w:r w:rsidR="00C00392" w:rsidRPr="00C00392">
        <w:rPr>
          <w:szCs w:val="24"/>
        </w:rPr>
        <w:t xml:space="preserve"> hourly rate is based on that of a liquidation loan specialist with an average grade of GS-12, Step 1, located in the Washington, DC locality, at $39.07 an hour.</w:t>
      </w:r>
    </w:p>
    <w:p w14:paraId="6FE8FC67" w14:textId="77777777" w:rsidR="0038700C" w:rsidRPr="0038700C" w:rsidRDefault="0038700C" w:rsidP="00C00392">
      <w:pPr>
        <w:ind w:left="90"/>
        <w:rPr>
          <w:rFonts w:ascii="Times New Roman" w:hAnsi="Times New Roman"/>
          <w:sz w:val="24"/>
          <w:szCs w:val="24"/>
        </w:rPr>
      </w:pPr>
    </w:p>
    <w:p w14:paraId="5827EF1B" w14:textId="3DAE0DB1" w:rsidR="00AF25CB" w:rsidRDefault="00462663" w:rsidP="00215765">
      <w:pPr>
        <w:tabs>
          <w:tab w:val="left" w:pos="0"/>
        </w:tabs>
        <w:ind w:left="90"/>
        <w:rPr>
          <w:rFonts w:ascii="Times New Roman" w:hAnsi="Times New Roman"/>
          <w:sz w:val="24"/>
          <w:szCs w:val="24"/>
        </w:rPr>
      </w:pPr>
      <w:r>
        <w:rPr>
          <w:rFonts w:ascii="Times New Roman" w:hAnsi="Times New Roman"/>
          <w:sz w:val="24"/>
          <w:szCs w:val="24"/>
        </w:rPr>
        <w:t>2</w:t>
      </w:r>
      <w:r w:rsidR="00C00392">
        <w:rPr>
          <w:rFonts w:ascii="Times New Roman" w:hAnsi="Times New Roman"/>
          <w:sz w:val="24"/>
          <w:szCs w:val="24"/>
        </w:rPr>
        <w:t>8</w:t>
      </w:r>
      <w:r>
        <w:rPr>
          <w:rFonts w:ascii="Times New Roman" w:hAnsi="Times New Roman"/>
          <w:sz w:val="24"/>
          <w:szCs w:val="24"/>
        </w:rPr>
        <w:t>,2</w:t>
      </w:r>
      <w:r w:rsidR="00C00392">
        <w:rPr>
          <w:rFonts w:ascii="Times New Roman" w:hAnsi="Times New Roman"/>
          <w:sz w:val="24"/>
          <w:szCs w:val="24"/>
        </w:rPr>
        <w:t>24</w:t>
      </w:r>
      <w:r w:rsidR="0038700C" w:rsidRPr="0038700C">
        <w:rPr>
          <w:rFonts w:ascii="Times New Roman" w:hAnsi="Times New Roman"/>
          <w:sz w:val="24"/>
          <w:szCs w:val="24"/>
        </w:rPr>
        <w:t xml:space="preserve"> 7(a) loan closings x </w:t>
      </w:r>
      <w:r w:rsidR="00D30E84">
        <w:rPr>
          <w:rFonts w:ascii="Times New Roman" w:hAnsi="Times New Roman"/>
          <w:sz w:val="24"/>
          <w:szCs w:val="24"/>
        </w:rPr>
        <w:t>7</w:t>
      </w:r>
      <w:r w:rsidR="0038700C" w:rsidRPr="0038700C">
        <w:rPr>
          <w:rFonts w:ascii="Times New Roman" w:hAnsi="Times New Roman"/>
          <w:sz w:val="24"/>
          <w:szCs w:val="24"/>
        </w:rPr>
        <w:t xml:space="preserve"> percent</w:t>
      </w:r>
      <w:r w:rsidR="00212C8F">
        <w:rPr>
          <w:rFonts w:ascii="Times New Roman" w:hAnsi="Times New Roman"/>
          <w:sz w:val="24"/>
          <w:szCs w:val="24"/>
        </w:rPr>
        <w:t xml:space="preserve"> average purchases</w:t>
      </w:r>
      <w:r w:rsidR="0038700C" w:rsidRPr="0038700C">
        <w:rPr>
          <w:rFonts w:ascii="Times New Roman" w:hAnsi="Times New Roman"/>
          <w:sz w:val="24"/>
          <w:szCs w:val="24"/>
        </w:rPr>
        <w:t xml:space="preserve"> x .25 hours x $</w:t>
      </w:r>
      <w:r w:rsidR="00C00392">
        <w:rPr>
          <w:rFonts w:ascii="Times New Roman" w:hAnsi="Times New Roman"/>
          <w:sz w:val="24"/>
          <w:szCs w:val="24"/>
        </w:rPr>
        <w:t>39.07</w:t>
      </w:r>
      <w:r w:rsidR="0038700C" w:rsidRPr="0038700C">
        <w:rPr>
          <w:rFonts w:ascii="Times New Roman" w:hAnsi="Times New Roman"/>
          <w:sz w:val="24"/>
          <w:szCs w:val="24"/>
        </w:rPr>
        <w:t>/hr. = $</w:t>
      </w:r>
      <w:r w:rsidR="00212C8F">
        <w:rPr>
          <w:rFonts w:ascii="Times New Roman" w:hAnsi="Times New Roman"/>
          <w:sz w:val="24"/>
          <w:szCs w:val="24"/>
        </w:rPr>
        <w:t>19,297.45</w:t>
      </w:r>
      <w:r>
        <w:rPr>
          <w:rFonts w:ascii="Times New Roman" w:hAnsi="Times New Roman"/>
          <w:sz w:val="24"/>
          <w:szCs w:val="24"/>
        </w:rPr>
        <w:t>.</w:t>
      </w:r>
    </w:p>
    <w:p w14:paraId="0F0CCA09" w14:textId="77777777" w:rsidR="00AF25CB" w:rsidRDefault="00AF25CB" w:rsidP="005247D2">
      <w:pPr>
        <w:rPr>
          <w:rFonts w:ascii="Times New Roman" w:hAnsi="Times New Roman"/>
          <w:sz w:val="24"/>
          <w:szCs w:val="24"/>
        </w:rPr>
      </w:pPr>
    </w:p>
    <w:p w14:paraId="78AF6BF8" w14:textId="77777777" w:rsidR="005247D2" w:rsidRDefault="005247D2" w:rsidP="00410DC6">
      <w:pPr>
        <w:numPr>
          <w:ilvl w:val="0"/>
          <w:numId w:val="17"/>
        </w:numPr>
        <w:tabs>
          <w:tab w:val="right" w:pos="360"/>
        </w:tabs>
        <w:rPr>
          <w:rFonts w:ascii="Times New Roman" w:hAnsi="Times New Roman"/>
          <w:b/>
          <w:sz w:val="24"/>
          <w:szCs w:val="24"/>
        </w:rPr>
      </w:pPr>
      <w:r>
        <w:rPr>
          <w:rFonts w:ascii="Times New Roman" w:hAnsi="Times New Roman"/>
          <w:b/>
          <w:sz w:val="24"/>
          <w:szCs w:val="24"/>
        </w:rPr>
        <w:t>Explanation of Program Changes in Items 13 or 14 on OMB Form 83-I</w:t>
      </w:r>
    </w:p>
    <w:p w14:paraId="7CCE0BD7" w14:textId="77777777" w:rsidR="0034168B" w:rsidRDefault="006845C3" w:rsidP="0034168B">
      <w:pPr>
        <w:ind w:left="90"/>
      </w:pPr>
      <w:r w:rsidRPr="00D63DD9">
        <w:rPr>
          <w:i/>
          <w:noProof/>
        </w:rPr>
        <w:t xml:space="preserve">Explain reasons for any program changes or adjustments reported in Items </w:t>
      </w:r>
      <w:r>
        <w:rPr>
          <w:i/>
          <w:noProof/>
        </w:rPr>
        <w:t>1</w:t>
      </w:r>
      <w:r w:rsidRPr="00D63DD9">
        <w:rPr>
          <w:i/>
          <w:noProof/>
        </w:rPr>
        <w:t>3 or 14 of the OMB Form 83-I</w:t>
      </w:r>
      <w:r>
        <w:rPr>
          <w:i/>
          <w:noProof/>
        </w:rPr>
        <w:t>.</w:t>
      </w:r>
      <w:r w:rsidR="0034168B" w:rsidRPr="0034168B">
        <w:t xml:space="preserve"> </w:t>
      </w:r>
    </w:p>
    <w:p w14:paraId="07A935F6" w14:textId="77777777" w:rsidR="0034168B" w:rsidRDefault="0034168B" w:rsidP="0034168B">
      <w:pPr>
        <w:ind w:left="90"/>
      </w:pPr>
    </w:p>
    <w:p w14:paraId="0187E5C7" w14:textId="1272CFC6" w:rsidR="0034168B" w:rsidRPr="00B65689" w:rsidRDefault="00215765" w:rsidP="0034168B">
      <w:pPr>
        <w:ind w:left="90"/>
        <w:rPr>
          <w:rFonts w:ascii="Times New Roman" w:hAnsi="Times New Roman"/>
          <w:sz w:val="24"/>
          <w:szCs w:val="24"/>
        </w:rPr>
      </w:pPr>
      <w:r>
        <w:rPr>
          <w:rFonts w:ascii="Times New Roman" w:hAnsi="Times New Roman"/>
          <w:sz w:val="24"/>
          <w:szCs w:val="24"/>
        </w:rPr>
        <w:t xml:space="preserve">The burden </w:t>
      </w:r>
      <w:r w:rsidR="00F0691F">
        <w:rPr>
          <w:rFonts w:ascii="Times New Roman" w:hAnsi="Times New Roman"/>
          <w:sz w:val="24"/>
          <w:szCs w:val="24"/>
        </w:rPr>
        <w:t>hours for SBA Form 1050 have</w:t>
      </w:r>
      <w:r w:rsidR="002855D4">
        <w:rPr>
          <w:rFonts w:ascii="Times New Roman" w:hAnsi="Times New Roman"/>
          <w:sz w:val="24"/>
          <w:szCs w:val="24"/>
        </w:rPr>
        <w:t xml:space="preserve"> increased </w:t>
      </w:r>
      <w:r w:rsidR="00BB3E7B">
        <w:rPr>
          <w:rFonts w:ascii="Times New Roman" w:hAnsi="Times New Roman"/>
          <w:sz w:val="24"/>
          <w:szCs w:val="24"/>
        </w:rPr>
        <w:t xml:space="preserve">based on the estimated time spent for each response on the revised form. The old form was estimated to take 10 minutes to complete, while this revised form is estimated to take 30 minutes to complete. </w:t>
      </w:r>
      <w:r w:rsidR="005D32B9">
        <w:rPr>
          <w:rFonts w:ascii="Times New Roman" w:hAnsi="Times New Roman"/>
          <w:sz w:val="24"/>
          <w:szCs w:val="24"/>
        </w:rPr>
        <w:t xml:space="preserve"> </w:t>
      </w:r>
      <w:r w:rsidR="00C12DFF">
        <w:rPr>
          <w:rFonts w:ascii="Times New Roman" w:hAnsi="Times New Roman"/>
          <w:sz w:val="24"/>
          <w:szCs w:val="24"/>
        </w:rPr>
        <w:t xml:space="preserve"> Loan volume is expected to be </w:t>
      </w:r>
      <w:r w:rsidR="0043550F">
        <w:rPr>
          <w:rFonts w:ascii="Times New Roman" w:hAnsi="Times New Roman"/>
          <w:sz w:val="24"/>
          <w:szCs w:val="24"/>
        </w:rPr>
        <w:t xml:space="preserve">about </w:t>
      </w:r>
      <w:r w:rsidR="00C12DFF">
        <w:rPr>
          <w:rFonts w:ascii="Times New Roman" w:hAnsi="Times New Roman"/>
          <w:sz w:val="24"/>
          <w:szCs w:val="24"/>
        </w:rPr>
        <w:t>the same for FY 201</w:t>
      </w:r>
      <w:r w:rsidR="00C00392">
        <w:rPr>
          <w:rFonts w:ascii="Times New Roman" w:hAnsi="Times New Roman"/>
          <w:sz w:val="24"/>
          <w:szCs w:val="24"/>
        </w:rPr>
        <w:t>9 and 2020</w:t>
      </w:r>
      <w:r w:rsidR="00C12DFF">
        <w:rPr>
          <w:rFonts w:ascii="Times New Roman" w:hAnsi="Times New Roman"/>
          <w:sz w:val="24"/>
          <w:szCs w:val="24"/>
        </w:rPr>
        <w:t>.</w:t>
      </w:r>
    </w:p>
    <w:p w14:paraId="5586BABD" w14:textId="77777777" w:rsidR="00BA1DDE" w:rsidRPr="0034168B" w:rsidRDefault="00BA1DDE" w:rsidP="00670570">
      <w:pPr>
        <w:tabs>
          <w:tab w:val="right" w:pos="360"/>
        </w:tabs>
        <w:rPr>
          <w:rFonts w:ascii="Times New Roman" w:hAnsi="Times New Roman"/>
          <w:sz w:val="24"/>
          <w:szCs w:val="24"/>
        </w:rPr>
      </w:pPr>
    </w:p>
    <w:p w14:paraId="2CB6CE63" w14:textId="77777777" w:rsidR="005247D2" w:rsidRDefault="00BA1DDE" w:rsidP="00670570">
      <w:pPr>
        <w:tabs>
          <w:tab w:val="right" w:pos="360"/>
        </w:tabs>
        <w:rPr>
          <w:rFonts w:ascii="Times New Roman" w:hAnsi="Times New Roman"/>
          <w:b/>
          <w:sz w:val="24"/>
          <w:szCs w:val="24"/>
        </w:rPr>
      </w:pPr>
      <w:r>
        <w:rPr>
          <w:rFonts w:ascii="Times New Roman" w:hAnsi="Times New Roman"/>
          <w:b/>
          <w:sz w:val="24"/>
          <w:szCs w:val="24"/>
        </w:rPr>
        <w:t xml:space="preserve">       </w:t>
      </w:r>
      <w:r w:rsidR="00B51C77" w:rsidRPr="00670570">
        <w:rPr>
          <w:rFonts w:ascii="Times New Roman" w:hAnsi="Times New Roman"/>
          <w:b/>
          <w:sz w:val="24"/>
          <w:szCs w:val="24"/>
        </w:rPr>
        <w:t>16</w:t>
      </w:r>
      <w:r w:rsidR="00B51C77" w:rsidRPr="00BA1DDE">
        <w:rPr>
          <w:rFonts w:ascii="Times New Roman" w:hAnsi="Times New Roman"/>
          <w:b/>
          <w:sz w:val="24"/>
          <w:szCs w:val="24"/>
        </w:rPr>
        <w:t xml:space="preserve">.  </w:t>
      </w:r>
      <w:r w:rsidR="00B51C77">
        <w:rPr>
          <w:rFonts w:ascii="Times New Roman" w:hAnsi="Times New Roman"/>
          <w:b/>
          <w:sz w:val="24"/>
          <w:szCs w:val="24"/>
        </w:rPr>
        <w:t>Collection of Information whose Results will be Published.</w:t>
      </w:r>
    </w:p>
    <w:p w14:paraId="7C187637" w14:textId="77777777" w:rsidR="003B6F40" w:rsidRDefault="007B1378" w:rsidP="003B6F40">
      <w:pPr>
        <w:ind w:left="90"/>
      </w:pPr>
      <w:r w:rsidRPr="00D90DBC">
        <w:rPr>
          <w:i/>
          <w:noProof/>
        </w:rPr>
        <w:t xml:space="preserve">For collection of information whose results will be published, outline plans </w:t>
      </w:r>
      <w:r>
        <w:rPr>
          <w:i/>
          <w:noProof/>
        </w:rPr>
        <w:t>for tabluation</w:t>
      </w:r>
      <w:r w:rsidRPr="00D90DBC">
        <w:rPr>
          <w:i/>
          <w:noProof/>
        </w:rPr>
        <w:t xml:space="preserve"> and publiaction. A</w:t>
      </w:r>
      <w:r>
        <w:rPr>
          <w:i/>
          <w:noProof/>
        </w:rPr>
        <w:t>d</w:t>
      </w:r>
      <w:r w:rsidRPr="00D90DBC">
        <w:rPr>
          <w:i/>
          <w:noProof/>
        </w:rPr>
        <w:t>dress complex analytical techniques</w:t>
      </w:r>
      <w:r w:rsidR="00FC11AD">
        <w:rPr>
          <w:i/>
          <w:noProof/>
        </w:rPr>
        <w:t xml:space="preserve">. </w:t>
      </w:r>
      <w:r w:rsidRPr="00D90DBC">
        <w:rPr>
          <w:i/>
          <w:noProof/>
        </w:rPr>
        <w:t xml:space="preserve"> Provide time schedules for the entire project</w:t>
      </w:r>
      <w:r w:rsidR="00FC11AD">
        <w:rPr>
          <w:i/>
          <w:noProof/>
        </w:rPr>
        <w:t>.</w:t>
      </w:r>
      <w:r w:rsidR="003B6F40" w:rsidRPr="003B6F40">
        <w:t xml:space="preserve"> </w:t>
      </w:r>
    </w:p>
    <w:p w14:paraId="517C1C68" w14:textId="77777777" w:rsidR="003B6F40" w:rsidRDefault="003B6F40" w:rsidP="003B6F40">
      <w:pPr>
        <w:ind w:left="90"/>
      </w:pPr>
    </w:p>
    <w:p w14:paraId="215AA883" w14:textId="77777777" w:rsidR="003B6F40" w:rsidRPr="003B6F40" w:rsidRDefault="003B6F40" w:rsidP="003B6F40">
      <w:pPr>
        <w:ind w:left="90"/>
        <w:rPr>
          <w:rFonts w:ascii="Times New Roman" w:hAnsi="Times New Roman"/>
          <w:sz w:val="24"/>
          <w:szCs w:val="24"/>
        </w:rPr>
      </w:pPr>
      <w:r w:rsidRPr="003B6F40">
        <w:rPr>
          <w:rFonts w:ascii="Times New Roman" w:hAnsi="Times New Roman"/>
          <w:sz w:val="24"/>
          <w:szCs w:val="24"/>
        </w:rPr>
        <w:t>The results of this collection will not be published.</w:t>
      </w:r>
    </w:p>
    <w:p w14:paraId="2DFF5E31" w14:textId="77777777" w:rsidR="003B6F40" w:rsidRDefault="003B6F40" w:rsidP="003B6F40">
      <w:pPr>
        <w:tabs>
          <w:tab w:val="left" w:pos="-180"/>
        </w:tabs>
      </w:pPr>
    </w:p>
    <w:p w14:paraId="38CD44E9" w14:textId="77777777" w:rsidR="005247D2" w:rsidRDefault="00670570" w:rsidP="00670570">
      <w:pPr>
        <w:numPr>
          <w:ilvl w:val="0"/>
          <w:numId w:val="14"/>
        </w:numPr>
        <w:tabs>
          <w:tab w:val="right" w:pos="360"/>
        </w:tabs>
        <w:rPr>
          <w:rFonts w:ascii="Times New Roman" w:hAnsi="Times New Roman"/>
          <w:b/>
          <w:sz w:val="24"/>
          <w:szCs w:val="24"/>
        </w:rPr>
      </w:pPr>
      <w:r>
        <w:rPr>
          <w:rFonts w:ascii="Times New Roman" w:hAnsi="Times New Roman"/>
          <w:b/>
          <w:sz w:val="24"/>
          <w:szCs w:val="24"/>
        </w:rPr>
        <w:t xml:space="preserve"> </w:t>
      </w:r>
      <w:r w:rsidR="005247D2">
        <w:rPr>
          <w:rFonts w:ascii="Times New Roman" w:hAnsi="Times New Roman"/>
          <w:b/>
          <w:sz w:val="24"/>
          <w:szCs w:val="24"/>
        </w:rPr>
        <w:t>Expiration Date for Collection of this Data</w:t>
      </w:r>
    </w:p>
    <w:p w14:paraId="35D96095" w14:textId="77777777" w:rsidR="006B1C86" w:rsidRDefault="006B1C86" w:rsidP="006B1C86">
      <w:pPr>
        <w:rPr>
          <w:i/>
          <w:noProof/>
        </w:rPr>
      </w:pPr>
      <w:r>
        <w:rPr>
          <w:i/>
          <w:noProof/>
        </w:rPr>
        <w:t>If seeking approval to not display the expiration date for OMB approval of the information collection, excplain the reasons why the display would be inappropriate.</w:t>
      </w:r>
    </w:p>
    <w:p w14:paraId="6F5B07F9" w14:textId="77777777" w:rsidR="005247D2" w:rsidRDefault="005247D2" w:rsidP="005247D2">
      <w:pPr>
        <w:rPr>
          <w:rFonts w:ascii="Times New Roman" w:hAnsi="Times New Roman"/>
          <w:sz w:val="24"/>
          <w:szCs w:val="24"/>
        </w:rPr>
      </w:pPr>
    </w:p>
    <w:p w14:paraId="124DBF1D" w14:textId="77777777" w:rsidR="005247D2" w:rsidRDefault="005247D2" w:rsidP="005247D2">
      <w:pPr>
        <w:tabs>
          <w:tab w:val="right" w:pos="360"/>
        </w:tabs>
        <w:rPr>
          <w:rFonts w:ascii="Times New Roman" w:hAnsi="Times New Roman"/>
          <w:sz w:val="24"/>
          <w:szCs w:val="24"/>
        </w:rPr>
      </w:pPr>
      <w:r>
        <w:rPr>
          <w:rFonts w:ascii="Times New Roman" w:hAnsi="Times New Roman"/>
          <w:sz w:val="24"/>
          <w:szCs w:val="24"/>
        </w:rPr>
        <w:t xml:space="preserve">Not </w:t>
      </w:r>
      <w:r w:rsidR="00670570">
        <w:rPr>
          <w:rFonts w:ascii="Times New Roman" w:hAnsi="Times New Roman"/>
          <w:sz w:val="24"/>
          <w:szCs w:val="24"/>
        </w:rPr>
        <w:t>applicable</w:t>
      </w:r>
      <w:r w:rsidR="00F46535">
        <w:rPr>
          <w:rFonts w:ascii="Times New Roman" w:hAnsi="Times New Roman"/>
          <w:sz w:val="24"/>
          <w:szCs w:val="24"/>
        </w:rPr>
        <w:t>; expiration date will be published.</w:t>
      </w:r>
      <w:r w:rsidR="00F46535" w:rsidDel="00F46535">
        <w:rPr>
          <w:rFonts w:ascii="Times New Roman" w:hAnsi="Times New Roman"/>
          <w:sz w:val="24"/>
          <w:szCs w:val="24"/>
        </w:rPr>
        <w:t xml:space="preserve"> </w:t>
      </w:r>
    </w:p>
    <w:p w14:paraId="4BA9857D" w14:textId="77777777" w:rsidR="00670570" w:rsidRDefault="00670570" w:rsidP="005247D2">
      <w:pPr>
        <w:tabs>
          <w:tab w:val="right" w:pos="360"/>
        </w:tabs>
        <w:rPr>
          <w:rFonts w:ascii="Times New Roman" w:hAnsi="Times New Roman"/>
          <w:sz w:val="24"/>
          <w:szCs w:val="24"/>
        </w:rPr>
      </w:pPr>
    </w:p>
    <w:p w14:paraId="4172F0F7" w14:textId="77777777" w:rsidR="005247D2" w:rsidRDefault="00670570" w:rsidP="00F46535">
      <w:pPr>
        <w:tabs>
          <w:tab w:val="right" w:pos="360"/>
        </w:tabs>
        <w:rPr>
          <w:rFonts w:ascii="Times New Roman" w:hAnsi="Times New Roman"/>
          <w:b/>
          <w:sz w:val="24"/>
          <w:szCs w:val="24"/>
        </w:rPr>
      </w:pPr>
      <w:r>
        <w:rPr>
          <w:rFonts w:ascii="Times New Roman" w:hAnsi="Times New Roman"/>
          <w:b/>
          <w:sz w:val="24"/>
          <w:szCs w:val="24"/>
        </w:rPr>
        <w:tab/>
        <w:t xml:space="preserve">    18. </w:t>
      </w:r>
      <w:r w:rsidR="005247D2">
        <w:rPr>
          <w:rFonts w:ascii="Times New Roman" w:hAnsi="Times New Roman"/>
          <w:b/>
          <w:sz w:val="24"/>
          <w:szCs w:val="24"/>
        </w:rPr>
        <w:t>Exceptions to the Certification in Block 19 on OMB Form 83-I</w:t>
      </w:r>
    </w:p>
    <w:p w14:paraId="7193046D" w14:textId="77777777" w:rsidR="006B1C86" w:rsidRDefault="006B1C86" w:rsidP="006B1C86">
      <w:pPr>
        <w:rPr>
          <w:rFonts w:ascii="Times New Roman" w:hAnsi="Times New Roman"/>
          <w:b/>
          <w:sz w:val="24"/>
          <w:szCs w:val="24"/>
        </w:rPr>
      </w:pPr>
      <w:r w:rsidRPr="00C1761E">
        <w:rPr>
          <w:i/>
          <w:noProof/>
        </w:rPr>
        <w:t>Explain each exception to the certiifcation s</w:t>
      </w:r>
      <w:r>
        <w:rPr>
          <w:i/>
          <w:noProof/>
        </w:rPr>
        <w:t xml:space="preserve">tatement </w:t>
      </w:r>
      <w:r w:rsidRPr="00C1761E">
        <w:rPr>
          <w:i/>
          <w:noProof/>
        </w:rPr>
        <w:t>iden</w:t>
      </w:r>
      <w:r w:rsidR="00946576">
        <w:rPr>
          <w:i/>
          <w:noProof/>
        </w:rPr>
        <w:t>tified</w:t>
      </w:r>
      <w:r w:rsidRPr="00C1761E">
        <w:rPr>
          <w:i/>
          <w:noProof/>
        </w:rPr>
        <w:t xml:space="preserve"> in Item 19, </w:t>
      </w:r>
      <w:r>
        <w:rPr>
          <w:i/>
          <w:noProof/>
        </w:rPr>
        <w:t>“</w:t>
      </w:r>
      <w:r w:rsidRPr="00C1761E">
        <w:rPr>
          <w:i/>
          <w:noProof/>
        </w:rPr>
        <w:t>Certfication</w:t>
      </w:r>
      <w:r>
        <w:rPr>
          <w:i/>
          <w:noProof/>
        </w:rPr>
        <w:t xml:space="preserve"> for Paperwork Reduction Act Submission,”</w:t>
      </w:r>
      <w:r w:rsidRPr="00C1761E">
        <w:rPr>
          <w:i/>
          <w:noProof/>
        </w:rPr>
        <w:t xml:space="preserve"> of</w:t>
      </w:r>
      <w:r>
        <w:rPr>
          <w:i/>
          <w:noProof/>
        </w:rPr>
        <w:t xml:space="preserve"> </w:t>
      </w:r>
      <w:r w:rsidRPr="00C1761E">
        <w:rPr>
          <w:i/>
          <w:noProof/>
        </w:rPr>
        <w:t xml:space="preserve">OMB </w:t>
      </w:r>
      <w:r>
        <w:rPr>
          <w:i/>
          <w:noProof/>
        </w:rPr>
        <w:t xml:space="preserve">Form </w:t>
      </w:r>
      <w:r w:rsidRPr="00C1761E">
        <w:rPr>
          <w:i/>
          <w:noProof/>
        </w:rPr>
        <w:t>83-I</w:t>
      </w:r>
      <w:r>
        <w:rPr>
          <w:i/>
          <w:noProof/>
        </w:rPr>
        <w:t>.</w:t>
      </w:r>
    </w:p>
    <w:p w14:paraId="301DBB7D" w14:textId="77777777" w:rsidR="005247D2" w:rsidRDefault="005247D2" w:rsidP="005247D2">
      <w:pPr>
        <w:rPr>
          <w:rFonts w:ascii="Times New Roman" w:hAnsi="Times New Roman"/>
          <w:sz w:val="24"/>
          <w:szCs w:val="24"/>
        </w:rPr>
      </w:pPr>
    </w:p>
    <w:p w14:paraId="7FAE87D8" w14:textId="77777777" w:rsidR="005247D2" w:rsidRDefault="003B6F40" w:rsidP="005247D2">
      <w:pPr>
        <w:tabs>
          <w:tab w:val="right" w:pos="360"/>
        </w:tabs>
        <w:rPr>
          <w:rFonts w:ascii="Times New Roman" w:hAnsi="Times New Roman"/>
          <w:sz w:val="24"/>
          <w:szCs w:val="24"/>
        </w:rPr>
      </w:pPr>
      <w:r>
        <w:rPr>
          <w:rFonts w:ascii="Times New Roman" w:hAnsi="Times New Roman"/>
          <w:sz w:val="24"/>
          <w:szCs w:val="24"/>
        </w:rPr>
        <w:t>Not applicable.</w:t>
      </w:r>
    </w:p>
    <w:p w14:paraId="659E56B6" w14:textId="77777777" w:rsidR="003B6F40" w:rsidRDefault="003B6F40" w:rsidP="00EE4964">
      <w:pPr>
        <w:tabs>
          <w:tab w:val="right" w:pos="360"/>
        </w:tabs>
        <w:rPr>
          <w:rFonts w:ascii="Times New Roman" w:hAnsi="Times New Roman"/>
          <w:sz w:val="24"/>
          <w:szCs w:val="24"/>
        </w:rPr>
      </w:pPr>
    </w:p>
    <w:p w14:paraId="06717E08" w14:textId="77777777" w:rsidR="005247D2" w:rsidRDefault="005247D2" w:rsidP="006B1C86">
      <w:pPr>
        <w:tabs>
          <w:tab w:val="right" w:pos="0"/>
        </w:tabs>
        <w:rPr>
          <w:rFonts w:ascii="Times New Roman" w:hAnsi="Times New Roman"/>
          <w:b/>
          <w:sz w:val="24"/>
          <w:szCs w:val="24"/>
          <w:u w:val="single"/>
        </w:rPr>
      </w:pPr>
      <w:r>
        <w:rPr>
          <w:rFonts w:ascii="Times New Roman" w:hAnsi="Times New Roman"/>
          <w:b/>
          <w:sz w:val="24"/>
          <w:szCs w:val="24"/>
        </w:rPr>
        <w:t xml:space="preserve">B. </w:t>
      </w:r>
      <w:r>
        <w:rPr>
          <w:rFonts w:ascii="Times New Roman" w:hAnsi="Times New Roman"/>
          <w:b/>
          <w:sz w:val="24"/>
          <w:szCs w:val="24"/>
          <w:u w:val="single"/>
        </w:rPr>
        <w:t>Collection of Information Employing Statistical Methods.</w:t>
      </w:r>
    </w:p>
    <w:p w14:paraId="4AFC9A53" w14:textId="77777777" w:rsidR="006B1C86" w:rsidRDefault="006B1C86" w:rsidP="006B1C86">
      <w:pPr>
        <w:rPr>
          <w:i/>
        </w:rPr>
      </w:pPr>
      <w:r>
        <w:rPr>
          <w:i/>
        </w:rPr>
        <w:t>Describe (including a numerical estimate) the potential respondent universe and any sampling or other respondent selection method to be used.</w:t>
      </w:r>
    </w:p>
    <w:p w14:paraId="57B93C71" w14:textId="77777777" w:rsidR="006B1C86" w:rsidRDefault="006B1C86" w:rsidP="006B1C86">
      <w:pPr>
        <w:tabs>
          <w:tab w:val="right" w:pos="0"/>
        </w:tabs>
        <w:rPr>
          <w:rFonts w:ascii="Times New Roman" w:hAnsi="Times New Roman"/>
          <w:b/>
          <w:sz w:val="24"/>
          <w:szCs w:val="24"/>
        </w:rPr>
      </w:pPr>
    </w:p>
    <w:p w14:paraId="7850902B" w14:textId="77777777" w:rsidR="005247D2" w:rsidRDefault="006B1C86" w:rsidP="006B1C86">
      <w:pPr>
        <w:rPr>
          <w:rFonts w:ascii="Times New Roman" w:hAnsi="Times New Roman"/>
          <w:sz w:val="24"/>
        </w:rPr>
      </w:pPr>
      <w:r>
        <w:rPr>
          <w:rFonts w:ascii="Times New Roman" w:hAnsi="Times New Roman"/>
          <w:sz w:val="24"/>
        </w:rPr>
        <w:t>N</w:t>
      </w:r>
      <w:r w:rsidR="005247D2">
        <w:rPr>
          <w:rFonts w:ascii="Times New Roman" w:hAnsi="Times New Roman"/>
          <w:sz w:val="24"/>
        </w:rPr>
        <w:t>ot applicable</w:t>
      </w:r>
    </w:p>
    <w:p w14:paraId="45B7A8A6" w14:textId="77777777" w:rsidR="006B61C8" w:rsidRDefault="006B61C8" w:rsidP="00277D7E">
      <w:pPr>
        <w:autoSpaceDE w:val="0"/>
        <w:autoSpaceDN w:val="0"/>
        <w:adjustRightInd w:val="0"/>
        <w:ind w:firstLine="720"/>
      </w:pPr>
    </w:p>
    <w:p w14:paraId="31CDB8DB" w14:textId="77777777" w:rsidR="006B61C8" w:rsidRDefault="006B61C8" w:rsidP="00277D7E">
      <w:pPr>
        <w:autoSpaceDE w:val="0"/>
        <w:autoSpaceDN w:val="0"/>
        <w:adjustRightInd w:val="0"/>
        <w:ind w:firstLine="720"/>
      </w:pPr>
    </w:p>
    <w:p w14:paraId="3C396726" w14:textId="77777777" w:rsidR="006B61C8" w:rsidRDefault="006B61C8" w:rsidP="00277D7E">
      <w:pPr>
        <w:autoSpaceDE w:val="0"/>
        <w:autoSpaceDN w:val="0"/>
        <w:adjustRightInd w:val="0"/>
        <w:ind w:firstLine="720"/>
      </w:pPr>
    </w:p>
    <w:p w14:paraId="0137027D" w14:textId="77777777" w:rsidR="006B61C8" w:rsidRDefault="006B61C8" w:rsidP="00277D7E">
      <w:pPr>
        <w:autoSpaceDE w:val="0"/>
        <w:autoSpaceDN w:val="0"/>
        <w:adjustRightInd w:val="0"/>
        <w:ind w:firstLine="720"/>
      </w:pPr>
    </w:p>
    <w:p w14:paraId="3667152E" w14:textId="77777777" w:rsidR="006B61C8" w:rsidRDefault="006B61C8" w:rsidP="00277D7E">
      <w:pPr>
        <w:autoSpaceDE w:val="0"/>
        <w:autoSpaceDN w:val="0"/>
        <w:adjustRightInd w:val="0"/>
        <w:ind w:firstLine="720"/>
      </w:pPr>
    </w:p>
    <w:p w14:paraId="2BA46027" w14:textId="77777777" w:rsidR="006B61C8" w:rsidRDefault="006B61C8" w:rsidP="00277D7E">
      <w:pPr>
        <w:autoSpaceDE w:val="0"/>
        <w:autoSpaceDN w:val="0"/>
        <w:adjustRightInd w:val="0"/>
        <w:ind w:firstLine="720"/>
      </w:pPr>
    </w:p>
    <w:p w14:paraId="5C098053" w14:textId="77777777" w:rsidR="006B61C8" w:rsidRDefault="006B61C8" w:rsidP="00277D7E">
      <w:pPr>
        <w:autoSpaceDE w:val="0"/>
        <w:autoSpaceDN w:val="0"/>
        <w:adjustRightInd w:val="0"/>
        <w:ind w:firstLine="720"/>
      </w:pPr>
    </w:p>
    <w:p w14:paraId="738CC6EB" w14:textId="77777777" w:rsidR="006B61C8" w:rsidRDefault="006B61C8" w:rsidP="00277D7E">
      <w:pPr>
        <w:autoSpaceDE w:val="0"/>
        <w:autoSpaceDN w:val="0"/>
        <w:adjustRightInd w:val="0"/>
        <w:ind w:firstLine="720"/>
      </w:pPr>
    </w:p>
    <w:p w14:paraId="7AB80C3F" w14:textId="77777777" w:rsidR="006B61C8" w:rsidRDefault="006B61C8" w:rsidP="00277D7E">
      <w:pPr>
        <w:autoSpaceDE w:val="0"/>
        <w:autoSpaceDN w:val="0"/>
        <w:adjustRightInd w:val="0"/>
        <w:ind w:firstLine="720"/>
      </w:pPr>
    </w:p>
    <w:p w14:paraId="01BAB5DE" w14:textId="77777777" w:rsidR="006B61C8" w:rsidRDefault="006B61C8" w:rsidP="00277D7E">
      <w:pPr>
        <w:autoSpaceDE w:val="0"/>
        <w:autoSpaceDN w:val="0"/>
        <w:adjustRightInd w:val="0"/>
        <w:ind w:firstLine="720"/>
      </w:pPr>
    </w:p>
    <w:sectPr w:rsidR="006B61C8" w:rsidSect="004B0BC4">
      <w:footerReference w:type="even" r:id="rId10"/>
      <w:footerReference w:type="defaul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689B3" w14:textId="77777777" w:rsidR="00F85D08" w:rsidRDefault="00F85D08">
      <w:r>
        <w:separator/>
      </w:r>
    </w:p>
  </w:endnote>
  <w:endnote w:type="continuationSeparator" w:id="0">
    <w:p w14:paraId="17540AB3" w14:textId="77777777" w:rsidR="00F85D08" w:rsidRDefault="00F8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A41BC" w14:textId="77777777" w:rsidR="003F281F" w:rsidRDefault="004E1511" w:rsidP="007F2E7C">
    <w:pPr>
      <w:pStyle w:val="Footer"/>
      <w:framePr w:wrap="around" w:vAnchor="text" w:hAnchor="margin" w:xAlign="right" w:y="1"/>
      <w:rPr>
        <w:rStyle w:val="PageNumber"/>
      </w:rPr>
    </w:pPr>
    <w:r>
      <w:rPr>
        <w:rStyle w:val="PageNumber"/>
      </w:rPr>
      <w:fldChar w:fldCharType="begin"/>
    </w:r>
    <w:r w:rsidR="003F281F">
      <w:rPr>
        <w:rStyle w:val="PageNumber"/>
      </w:rPr>
      <w:instrText xml:space="preserve">PAGE  </w:instrText>
    </w:r>
    <w:r>
      <w:rPr>
        <w:rStyle w:val="PageNumber"/>
      </w:rPr>
      <w:fldChar w:fldCharType="end"/>
    </w:r>
  </w:p>
  <w:p w14:paraId="35188A56" w14:textId="77777777" w:rsidR="003F281F" w:rsidRDefault="003F281F" w:rsidP="00CD2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F908C" w14:textId="77777777" w:rsidR="003F281F" w:rsidRDefault="004E1511" w:rsidP="007F2E7C">
    <w:pPr>
      <w:pStyle w:val="Footer"/>
      <w:framePr w:wrap="around" w:vAnchor="text" w:hAnchor="margin" w:xAlign="right" w:y="1"/>
      <w:rPr>
        <w:rStyle w:val="PageNumber"/>
      </w:rPr>
    </w:pPr>
    <w:r>
      <w:rPr>
        <w:rStyle w:val="PageNumber"/>
      </w:rPr>
      <w:fldChar w:fldCharType="begin"/>
    </w:r>
    <w:r w:rsidR="003F281F">
      <w:rPr>
        <w:rStyle w:val="PageNumber"/>
      </w:rPr>
      <w:instrText xml:space="preserve">PAGE  </w:instrText>
    </w:r>
    <w:r>
      <w:rPr>
        <w:rStyle w:val="PageNumber"/>
      </w:rPr>
      <w:fldChar w:fldCharType="separate"/>
    </w:r>
    <w:r w:rsidR="00ED6A64">
      <w:rPr>
        <w:rStyle w:val="PageNumber"/>
        <w:noProof/>
      </w:rPr>
      <w:t>2</w:t>
    </w:r>
    <w:r>
      <w:rPr>
        <w:rStyle w:val="PageNumber"/>
      </w:rPr>
      <w:fldChar w:fldCharType="end"/>
    </w:r>
  </w:p>
  <w:p w14:paraId="7549102A" w14:textId="77777777" w:rsidR="003F281F" w:rsidRDefault="003F281F" w:rsidP="00CD20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A6504" w14:textId="77777777" w:rsidR="00F85D08" w:rsidRDefault="00F85D08">
      <w:r>
        <w:separator/>
      </w:r>
    </w:p>
  </w:footnote>
  <w:footnote w:type="continuationSeparator" w:id="0">
    <w:p w14:paraId="471F4013" w14:textId="77777777" w:rsidR="00F85D08" w:rsidRDefault="00F85D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117DCF"/>
    <w:multiLevelType w:val="hybridMultilevel"/>
    <w:tmpl w:val="143C94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F19A7"/>
    <w:multiLevelType w:val="hybridMultilevel"/>
    <w:tmpl w:val="159A1E24"/>
    <w:lvl w:ilvl="0" w:tplc="CAF6F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1467D24"/>
    <w:multiLevelType w:val="hybridMultilevel"/>
    <w:tmpl w:val="CC8CA7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31F94822"/>
    <w:multiLevelType w:val="hybridMultilevel"/>
    <w:tmpl w:val="7A5EFD0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0">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2"/>
  </w:num>
  <w:num w:numId="10">
    <w:abstractNumId w:val="13"/>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0"/>
  </w:num>
  <w:num w:numId="13">
    <w:abstractNumId w:val="12"/>
  </w:num>
  <w:num w:numId="14">
    <w:abstractNumId w:val="1"/>
  </w:num>
  <w:num w:numId="15">
    <w:abstractNumId w:val="6"/>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F6"/>
    <w:rsid w:val="00000D8A"/>
    <w:rsid w:val="00001515"/>
    <w:rsid w:val="0000380A"/>
    <w:rsid w:val="00005B37"/>
    <w:rsid w:val="00010F98"/>
    <w:rsid w:val="000156F4"/>
    <w:rsid w:val="000171A9"/>
    <w:rsid w:val="00017E53"/>
    <w:rsid w:val="00022347"/>
    <w:rsid w:val="00027A92"/>
    <w:rsid w:val="000321F6"/>
    <w:rsid w:val="0003728B"/>
    <w:rsid w:val="0004310D"/>
    <w:rsid w:val="000508F1"/>
    <w:rsid w:val="00051610"/>
    <w:rsid w:val="000600BC"/>
    <w:rsid w:val="00061B63"/>
    <w:rsid w:val="00062E94"/>
    <w:rsid w:val="00071394"/>
    <w:rsid w:val="000717A5"/>
    <w:rsid w:val="0008077C"/>
    <w:rsid w:val="000875B7"/>
    <w:rsid w:val="00087A3F"/>
    <w:rsid w:val="00090563"/>
    <w:rsid w:val="00092DEF"/>
    <w:rsid w:val="00093093"/>
    <w:rsid w:val="000A1F27"/>
    <w:rsid w:val="000A4B5E"/>
    <w:rsid w:val="000B410D"/>
    <w:rsid w:val="000B4669"/>
    <w:rsid w:val="000D283E"/>
    <w:rsid w:val="000D348C"/>
    <w:rsid w:val="000D78ED"/>
    <w:rsid w:val="000E1E4B"/>
    <w:rsid w:val="000E4AD0"/>
    <w:rsid w:val="000E5213"/>
    <w:rsid w:val="000E7530"/>
    <w:rsid w:val="00100EB2"/>
    <w:rsid w:val="001073EA"/>
    <w:rsid w:val="00127D1F"/>
    <w:rsid w:val="001320FC"/>
    <w:rsid w:val="00136F08"/>
    <w:rsid w:val="001376E8"/>
    <w:rsid w:val="00144EA0"/>
    <w:rsid w:val="00150758"/>
    <w:rsid w:val="00150C0D"/>
    <w:rsid w:val="001560D7"/>
    <w:rsid w:val="00160B5C"/>
    <w:rsid w:val="0016144F"/>
    <w:rsid w:val="00167453"/>
    <w:rsid w:val="0017334F"/>
    <w:rsid w:val="0018470D"/>
    <w:rsid w:val="00184C06"/>
    <w:rsid w:val="00193185"/>
    <w:rsid w:val="001944DF"/>
    <w:rsid w:val="001945C3"/>
    <w:rsid w:val="0019683D"/>
    <w:rsid w:val="001A2090"/>
    <w:rsid w:val="001A57FD"/>
    <w:rsid w:val="001A7C55"/>
    <w:rsid w:val="001B0552"/>
    <w:rsid w:val="001B11BB"/>
    <w:rsid w:val="001B3033"/>
    <w:rsid w:val="001B7816"/>
    <w:rsid w:val="001C0C22"/>
    <w:rsid w:val="001C342E"/>
    <w:rsid w:val="001C4CA1"/>
    <w:rsid w:val="001D753F"/>
    <w:rsid w:val="001F690A"/>
    <w:rsid w:val="00201634"/>
    <w:rsid w:val="00207E26"/>
    <w:rsid w:val="0021020A"/>
    <w:rsid w:val="00212C8F"/>
    <w:rsid w:val="00214FF5"/>
    <w:rsid w:val="00215555"/>
    <w:rsid w:val="00215765"/>
    <w:rsid w:val="00216B78"/>
    <w:rsid w:val="00224057"/>
    <w:rsid w:val="00227DF2"/>
    <w:rsid w:val="002308A0"/>
    <w:rsid w:val="00234F46"/>
    <w:rsid w:val="00235F12"/>
    <w:rsid w:val="002436DE"/>
    <w:rsid w:val="00253B62"/>
    <w:rsid w:val="0025402D"/>
    <w:rsid w:val="00254A29"/>
    <w:rsid w:val="00255207"/>
    <w:rsid w:val="00257CCB"/>
    <w:rsid w:val="0026210D"/>
    <w:rsid w:val="002701DA"/>
    <w:rsid w:val="00277D7E"/>
    <w:rsid w:val="002804BA"/>
    <w:rsid w:val="00280937"/>
    <w:rsid w:val="002855D4"/>
    <w:rsid w:val="00285723"/>
    <w:rsid w:val="002859BC"/>
    <w:rsid w:val="0028639D"/>
    <w:rsid w:val="00287E71"/>
    <w:rsid w:val="00295D18"/>
    <w:rsid w:val="002A0234"/>
    <w:rsid w:val="002C533B"/>
    <w:rsid w:val="002C5A80"/>
    <w:rsid w:val="002C73C5"/>
    <w:rsid w:val="002D0541"/>
    <w:rsid w:val="002D2457"/>
    <w:rsid w:val="002D53B1"/>
    <w:rsid w:val="002D7D8B"/>
    <w:rsid w:val="002E1A09"/>
    <w:rsid w:val="002E3356"/>
    <w:rsid w:val="002E6C15"/>
    <w:rsid w:val="002F020E"/>
    <w:rsid w:val="003023A1"/>
    <w:rsid w:val="0030265E"/>
    <w:rsid w:val="0031763C"/>
    <w:rsid w:val="003207CC"/>
    <w:rsid w:val="00325846"/>
    <w:rsid w:val="00333B7F"/>
    <w:rsid w:val="00333CBA"/>
    <w:rsid w:val="00334F0F"/>
    <w:rsid w:val="00337585"/>
    <w:rsid w:val="0034168B"/>
    <w:rsid w:val="00344021"/>
    <w:rsid w:val="0034536E"/>
    <w:rsid w:val="00350A14"/>
    <w:rsid w:val="0035115C"/>
    <w:rsid w:val="00352B61"/>
    <w:rsid w:val="0035527A"/>
    <w:rsid w:val="00355B13"/>
    <w:rsid w:val="0037084A"/>
    <w:rsid w:val="00372724"/>
    <w:rsid w:val="003741C7"/>
    <w:rsid w:val="00374300"/>
    <w:rsid w:val="003764CE"/>
    <w:rsid w:val="0038264C"/>
    <w:rsid w:val="003862C1"/>
    <w:rsid w:val="0038700C"/>
    <w:rsid w:val="00387414"/>
    <w:rsid w:val="003903C6"/>
    <w:rsid w:val="00391C3B"/>
    <w:rsid w:val="00394120"/>
    <w:rsid w:val="00396C99"/>
    <w:rsid w:val="003A5700"/>
    <w:rsid w:val="003A5C72"/>
    <w:rsid w:val="003B241C"/>
    <w:rsid w:val="003B2695"/>
    <w:rsid w:val="003B319A"/>
    <w:rsid w:val="003B6CF2"/>
    <w:rsid w:val="003B6F40"/>
    <w:rsid w:val="003C031D"/>
    <w:rsid w:val="003C35B6"/>
    <w:rsid w:val="003C65B3"/>
    <w:rsid w:val="003D063B"/>
    <w:rsid w:val="003D1A62"/>
    <w:rsid w:val="003F281F"/>
    <w:rsid w:val="003F7220"/>
    <w:rsid w:val="00403E74"/>
    <w:rsid w:val="004047E2"/>
    <w:rsid w:val="00410DC6"/>
    <w:rsid w:val="00412860"/>
    <w:rsid w:val="00413A88"/>
    <w:rsid w:val="00416761"/>
    <w:rsid w:val="004246BA"/>
    <w:rsid w:val="0042635D"/>
    <w:rsid w:val="004276DD"/>
    <w:rsid w:val="00430BED"/>
    <w:rsid w:val="0043550F"/>
    <w:rsid w:val="00435F39"/>
    <w:rsid w:val="0044103E"/>
    <w:rsid w:val="00445C53"/>
    <w:rsid w:val="004477CD"/>
    <w:rsid w:val="0044782F"/>
    <w:rsid w:val="00451949"/>
    <w:rsid w:val="00453810"/>
    <w:rsid w:val="00455913"/>
    <w:rsid w:val="00462197"/>
    <w:rsid w:val="00462663"/>
    <w:rsid w:val="004634DB"/>
    <w:rsid w:val="00466DC2"/>
    <w:rsid w:val="004756A2"/>
    <w:rsid w:val="00483ED1"/>
    <w:rsid w:val="004851E3"/>
    <w:rsid w:val="00495E74"/>
    <w:rsid w:val="00497055"/>
    <w:rsid w:val="004B0BC4"/>
    <w:rsid w:val="004B3334"/>
    <w:rsid w:val="004C0BC9"/>
    <w:rsid w:val="004C4FD7"/>
    <w:rsid w:val="004D3B0C"/>
    <w:rsid w:val="004E1511"/>
    <w:rsid w:val="004E18CD"/>
    <w:rsid w:val="004E1D13"/>
    <w:rsid w:val="004E6CC8"/>
    <w:rsid w:val="004F1638"/>
    <w:rsid w:val="0050079F"/>
    <w:rsid w:val="00503C2C"/>
    <w:rsid w:val="0050519A"/>
    <w:rsid w:val="00511134"/>
    <w:rsid w:val="00515119"/>
    <w:rsid w:val="0052255D"/>
    <w:rsid w:val="00522DD6"/>
    <w:rsid w:val="005247D2"/>
    <w:rsid w:val="00526754"/>
    <w:rsid w:val="00530A56"/>
    <w:rsid w:val="005332D7"/>
    <w:rsid w:val="0053503B"/>
    <w:rsid w:val="00546390"/>
    <w:rsid w:val="00566805"/>
    <w:rsid w:val="00571368"/>
    <w:rsid w:val="00577280"/>
    <w:rsid w:val="005847FD"/>
    <w:rsid w:val="00591193"/>
    <w:rsid w:val="005949A1"/>
    <w:rsid w:val="005A2E32"/>
    <w:rsid w:val="005B619F"/>
    <w:rsid w:val="005C41CE"/>
    <w:rsid w:val="005D32B9"/>
    <w:rsid w:val="005D741A"/>
    <w:rsid w:val="005D7932"/>
    <w:rsid w:val="005F0DE7"/>
    <w:rsid w:val="005F27E5"/>
    <w:rsid w:val="005F4DAF"/>
    <w:rsid w:val="0060376E"/>
    <w:rsid w:val="00606150"/>
    <w:rsid w:val="00606F50"/>
    <w:rsid w:val="00607EB7"/>
    <w:rsid w:val="00612A9A"/>
    <w:rsid w:val="0062360B"/>
    <w:rsid w:val="006241DB"/>
    <w:rsid w:val="00627097"/>
    <w:rsid w:val="00631EB1"/>
    <w:rsid w:val="0064082C"/>
    <w:rsid w:val="00640FC1"/>
    <w:rsid w:val="00644A1F"/>
    <w:rsid w:val="00650435"/>
    <w:rsid w:val="00650515"/>
    <w:rsid w:val="0065060F"/>
    <w:rsid w:val="00651BE1"/>
    <w:rsid w:val="00654AC2"/>
    <w:rsid w:val="00655CC2"/>
    <w:rsid w:val="00670570"/>
    <w:rsid w:val="0067186E"/>
    <w:rsid w:val="006762A8"/>
    <w:rsid w:val="00676F42"/>
    <w:rsid w:val="00681B75"/>
    <w:rsid w:val="00682DAA"/>
    <w:rsid w:val="006845C3"/>
    <w:rsid w:val="00684C09"/>
    <w:rsid w:val="006905D4"/>
    <w:rsid w:val="006A413E"/>
    <w:rsid w:val="006A6978"/>
    <w:rsid w:val="006B1C86"/>
    <w:rsid w:val="006B44BD"/>
    <w:rsid w:val="006B513B"/>
    <w:rsid w:val="006B61C8"/>
    <w:rsid w:val="006B6678"/>
    <w:rsid w:val="006C7ED2"/>
    <w:rsid w:val="006D4C4F"/>
    <w:rsid w:val="006D7E94"/>
    <w:rsid w:val="006E1223"/>
    <w:rsid w:val="006E1D6F"/>
    <w:rsid w:val="006E21A2"/>
    <w:rsid w:val="006F51CA"/>
    <w:rsid w:val="0071147E"/>
    <w:rsid w:val="00720E76"/>
    <w:rsid w:val="007237CD"/>
    <w:rsid w:val="00725C49"/>
    <w:rsid w:val="00726F01"/>
    <w:rsid w:val="007311CD"/>
    <w:rsid w:val="00733562"/>
    <w:rsid w:val="00733DFA"/>
    <w:rsid w:val="007359B1"/>
    <w:rsid w:val="00736336"/>
    <w:rsid w:val="00744453"/>
    <w:rsid w:val="00744DBC"/>
    <w:rsid w:val="007465D4"/>
    <w:rsid w:val="00747321"/>
    <w:rsid w:val="00751975"/>
    <w:rsid w:val="007614D1"/>
    <w:rsid w:val="0076166E"/>
    <w:rsid w:val="00771DBF"/>
    <w:rsid w:val="007763F6"/>
    <w:rsid w:val="00781F46"/>
    <w:rsid w:val="00784C38"/>
    <w:rsid w:val="00784CE0"/>
    <w:rsid w:val="007857AC"/>
    <w:rsid w:val="00794F5A"/>
    <w:rsid w:val="007A1184"/>
    <w:rsid w:val="007A1E72"/>
    <w:rsid w:val="007A314E"/>
    <w:rsid w:val="007A3DAD"/>
    <w:rsid w:val="007A46D1"/>
    <w:rsid w:val="007A7B92"/>
    <w:rsid w:val="007B05C9"/>
    <w:rsid w:val="007B1378"/>
    <w:rsid w:val="007B1FFD"/>
    <w:rsid w:val="007B6BB2"/>
    <w:rsid w:val="007C1C1D"/>
    <w:rsid w:val="007C705E"/>
    <w:rsid w:val="007D006B"/>
    <w:rsid w:val="007D0A05"/>
    <w:rsid w:val="007E1CC9"/>
    <w:rsid w:val="007F2E7C"/>
    <w:rsid w:val="007F375A"/>
    <w:rsid w:val="007F37FA"/>
    <w:rsid w:val="007F380D"/>
    <w:rsid w:val="0080035A"/>
    <w:rsid w:val="008008BD"/>
    <w:rsid w:val="008038A8"/>
    <w:rsid w:val="008065A8"/>
    <w:rsid w:val="00811341"/>
    <w:rsid w:val="00815E61"/>
    <w:rsid w:val="00816D86"/>
    <w:rsid w:val="00826453"/>
    <w:rsid w:val="008329C9"/>
    <w:rsid w:val="00854928"/>
    <w:rsid w:val="008615FF"/>
    <w:rsid w:val="00864B2D"/>
    <w:rsid w:val="00877C35"/>
    <w:rsid w:val="00881E2A"/>
    <w:rsid w:val="008859F4"/>
    <w:rsid w:val="008864EF"/>
    <w:rsid w:val="00887196"/>
    <w:rsid w:val="0088749A"/>
    <w:rsid w:val="00891D07"/>
    <w:rsid w:val="0089202F"/>
    <w:rsid w:val="00892930"/>
    <w:rsid w:val="00896BDB"/>
    <w:rsid w:val="00897EAB"/>
    <w:rsid w:val="008A005B"/>
    <w:rsid w:val="008A0540"/>
    <w:rsid w:val="008A0E43"/>
    <w:rsid w:val="008A2A0A"/>
    <w:rsid w:val="008A61F1"/>
    <w:rsid w:val="008A67B8"/>
    <w:rsid w:val="008A7455"/>
    <w:rsid w:val="008A7A32"/>
    <w:rsid w:val="008B1D6E"/>
    <w:rsid w:val="008B4973"/>
    <w:rsid w:val="008C0949"/>
    <w:rsid w:val="008C095B"/>
    <w:rsid w:val="008C1CCE"/>
    <w:rsid w:val="008C3DA8"/>
    <w:rsid w:val="008C48D0"/>
    <w:rsid w:val="008C56D8"/>
    <w:rsid w:val="008D53CE"/>
    <w:rsid w:val="008D5718"/>
    <w:rsid w:val="008E2093"/>
    <w:rsid w:val="008E5C21"/>
    <w:rsid w:val="008F11D9"/>
    <w:rsid w:val="008F253B"/>
    <w:rsid w:val="008F348C"/>
    <w:rsid w:val="009049CE"/>
    <w:rsid w:val="00905CEB"/>
    <w:rsid w:val="00906AE3"/>
    <w:rsid w:val="00906F7F"/>
    <w:rsid w:val="0092257E"/>
    <w:rsid w:val="00923AF5"/>
    <w:rsid w:val="00924A4B"/>
    <w:rsid w:val="00925276"/>
    <w:rsid w:val="00926E5B"/>
    <w:rsid w:val="009273DF"/>
    <w:rsid w:val="00932E55"/>
    <w:rsid w:val="00940930"/>
    <w:rsid w:val="00941266"/>
    <w:rsid w:val="0094213C"/>
    <w:rsid w:val="0094401D"/>
    <w:rsid w:val="00945DB4"/>
    <w:rsid w:val="00946576"/>
    <w:rsid w:val="0095446A"/>
    <w:rsid w:val="00961142"/>
    <w:rsid w:val="009708AF"/>
    <w:rsid w:val="00972F9A"/>
    <w:rsid w:val="00984EBC"/>
    <w:rsid w:val="009909CE"/>
    <w:rsid w:val="00990BB6"/>
    <w:rsid w:val="00991D4A"/>
    <w:rsid w:val="009940AE"/>
    <w:rsid w:val="0099738F"/>
    <w:rsid w:val="009A0121"/>
    <w:rsid w:val="009A5BC4"/>
    <w:rsid w:val="009B3CA6"/>
    <w:rsid w:val="009B7567"/>
    <w:rsid w:val="009B7F95"/>
    <w:rsid w:val="009C36FE"/>
    <w:rsid w:val="009C42F9"/>
    <w:rsid w:val="009D0C9E"/>
    <w:rsid w:val="009D6101"/>
    <w:rsid w:val="009E19C0"/>
    <w:rsid w:val="009E24C2"/>
    <w:rsid w:val="009E5A2D"/>
    <w:rsid w:val="009E6CE3"/>
    <w:rsid w:val="009E7C6F"/>
    <w:rsid w:val="009F1ADD"/>
    <w:rsid w:val="009F397C"/>
    <w:rsid w:val="009F5DF9"/>
    <w:rsid w:val="00A00D02"/>
    <w:rsid w:val="00A0155E"/>
    <w:rsid w:val="00A03DCB"/>
    <w:rsid w:val="00A066B0"/>
    <w:rsid w:val="00A07F57"/>
    <w:rsid w:val="00A11928"/>
    <w:rsid w:val="00A12A48"/>
    <w:rsid w:val="00A154E8"/>
    <w:rsid w:val="00A22090"/>
    <w:rsid w:val="00A24439"/>
    <w:rsid w:val="00A24870"/>
    <w:rsid w:val="00A3358D"/>
    <w:rsid w:val="00A351F6"/>
    <w:rsid w:val="00A37BC6"/>
    <w:rsid w:val="00A41560"/>
    <w:rsid w:val="00A4252E"/>
    <w:rsid w:val="00A43EA8"/>
    <w:rsid w:val="00A45304"/>
    <w:rsid w:val="00A45466"/>
    <w:rsid w:val="00A459DE"/>
    <w:rsid w:val="00A54D9A"/>
    <w:rsid w:val="00A606D3"/>
    <w:rsid w:val="00A71CBF"/>
    <w:rsid w:val="00A74812"/>
    <w:rsid w:val="00A76DF8"/>
    <w:rsid w:val="00A80DDD"/>
    <w:rsid w:val="00A81E30"/>
    <w:rsid w:val="00A844E4"/>
    <w:rsid w:val="00A8701C"/>
    <w:rsid w:val="00A92D5C"/>
    <w:rsid w:val="00A937E5"/>
    <w:rsid w:val="00A95A6B"/>
    <w:rsid w:val="00AA0A82"/>
    <w:rsid w:val="00AA1CD4"/>
    <w:rsid w:val="00AA20FF"/>
    <w:rsid w:val="00AA7CA3"/>
    <w:rsid w:val="00AA7F9E"/>
    <w:rsid w:val="00AB0384"/>
    <w:rsid w:val="00AB1E39"/>
    <w:rsid w:val="00AB339D"/>
    <w:rsid w:val="00AC32BA"/>
    <w:rsid w:val="00AC41AF"/>
    <w:rsid w:val="00AC7AC5"/>
    <w:rsid w:val="00AD3E10"/>
    <w:rsid w:val="00AD417F"/>
    <w:rsid w:val="00AD5595"/>
    <w:rsid w:val="00AD6F99"/>
    <w:rsid w:val="00AF25CB"/>
    <w:rsid w:val="00B00B13"/>
    <w:rsid w:val="00B015DF"/>
    <w:rsid w:val="00B02A2D"/>
    <w:rsid w:val="00B071E3"/>
    <w:rsid w:val="00B10345"/>
    <w:rsid w:val="00B11E26"/>
    <w:rsid w:val="00B36039"/>
    <w:rsid w:val="00B37F0A"/>
    <w:rsid w:val="00B40520"/>
    <w:rsid w:val="00B407A6"/>
    <w:rsid w:val="00B4311F"/>
    <w:rsid w:val="00B474D3"/>
    <w:rsid w:val="00B504DA"/>
    <w:rsid w:val="00B51C77"/>
    <w:rsid w:val="00B559C3"/>
    <w:rsid w:val="00B63652"/>
    <w:rsid w:val="00B65689"/>
    <w:rsid w:val="00B75EFD"/>
    <w:rsid w:val="00B804DE"/>
    <w:rsid w:val="00B825A0"/>
    <w:rsid w:val="00B90BCD"/>
    <w:rsid w:val="00B93E0E"/>
    <w:rsid w:val="00B96295"/>
    <w:rsid w:val="00BA1DDE"/>
    <w:rsid w:val="00BA1E3F"/>
    <w:rsid w:val="00BA4921"/>
    <w:rsid w:val="00BB28AA"/>
    <w:rsid w:val="00BB36F2"/>
    <w:rsid w:val="00BB3E7B"/>
    <w:rsid w:val="00BB510A"/>
    <w:rsid w:val="00BB5BA5"/>
    <w:rsid w:val="00BC0BCD"/>
    <w:rsid w:val="00BC3DB3"/>
    <w:rsid w:val="00BC61DC"/>
    <w:rsid w:val="00BC7F1E"/>
    <w:rsid w:val="00BD6C41"/>
    <w:rsid w:val="00BD792C"/>
    <w:rsid w:val="00BE0409"/>
    <w:rsid w:val="00BF1943"/>
    <w:rsid w:val="00BF4049"/>
    <w:rsid w:val="00BF59DE"/>
    <w:rsid w:val="00C00392"/>
    <w:rsid w:val="00C02FEE"/>
    <w:rsid w:val="00C05686"/>
    <w:rsid w:val="00C12DFF"/>
    <w:rsid w:val="00C16A9C"/>
    <w:rsid w:val="00C2163D"/>
    <w:rsid w:val="00C31F49"/>
    <w:rsid w:val="00C326CD"/>
    <w:rsid w:val="00C37B3B"/>
    <w:rsid w:val="00C419AA"/>
    <w:rsid w:val="00C449DE"/>
    <w:rsid w:val="00C4680E"/>
    <w:rsid w:val="00C473C1"/>
    <w:rsid w:val="00C5138F"/>
    <w:rsid w:val="00C6072A"/>
    <w:rsid w:val="00C70C4D"/>
    <w:rsid w:val="00C711EE"/>
    <w:rsid w:val="00C73CE2"/>
    <w:rsid w:val="00C7534A"/>
    <w:rsid w:val="00C77071"/>
    <w:rsid w:val="00C9134E"/>
    <w:rsid w:val="00C94112"/>
    <w:rsid w:val="00C96B91"/>
    <w:rsid w:val="00CA1983"/>
    <w:rsid w:val="00CA3290"/>
    <w:rsid w:val="00CA5ACD"/>
    <w:rsid w:val="00CB2474"/>
    <w:rsid w:val="00CB2521"/>
    <w:rsid w:val="00CB6CA5"/>
    <w:rsid w:val="00CB737F"/>
    <w:rsid w:val="00CD20EA"/>
    <w:rsid w:val="00CD2493"/>
    <w:rsid w:val="00CD458D"/>
    <w:rsid w:val="00CD729C"/>
    <w:rsid w:val="00CF56E2"/>
    <w:rsid w:val="00CF5FE1"/>
    <w:rsid w:val="00D004D6"/>
    <w:rsid w:val="00D07AA7"/>
    <w:rsid w:val="00D1176F"/>
    <w:rsid w:val="00D1271D"/>
    <w:rsid w:val="00D14798"/>
    <w:rsid w:val="00D155C0"/>
    <w:rsid w:val="00D15653"/>
    <w:rsid w:val="00D1602C"/>
    <w:rsid w:val="00D17421"/>
    <w:rsid w:val="00D2196C"/>
    <w:rsid w:val="00D30218"/>
    <w:rsid w:val="00D30C53"/>
    <w:rsid w:val="00D30E84"/>
    <w:rsid w:val="00D31EDD"/>
    <w:rsid w:val="00D34AC8"/>
    <w:rsid w:val="00D41A50"/>
    <w:rsid w:val="00D426FC"/>
    <w:rsid w:val="00D44C6D"/>
    <w:rsid w:val="00D46D62"/>
    <w:rsid w:val="00D476BE"/>
    <w:rsid w:val="00D54025"/>
    <w:rsid w:val="00D621DC"/>
    <w:rsid w:val="00D62908"/>
    <w:rsid w:val="00D708B7"/>
    <w:rsid w:val="00D8152A"/>
    <w:rsid w:val="00D86FD8"/>
    <w:rsid w:val="00D91894"/>
    <w:rsid w:val="00D91DB4"/>
    <w:rsid w:val="00D9564B"/>
    <w:rsid w:val="00D96C2D"/>
    <w:rsid w:val="00DA2A8B"/>
    <w:rsid w:val="00DA3F6C"/>
    <w:rsid w:val="00DA4273"/>
    <w:rsid w:val="00DB0B68"/>
    <w:rsid w:val="00DC171D"/>
    <w:rsid w:val="00DC6606"/>
    <w:rsid w:val="00DC7AB0"/>
    <w:rsid w:val="00DD7420"/>
    <w:rsid w:val="00DE29F8"/>
    <w:rsid w:val="00DE3C69"/>
    <w:rsid w:val="00DE3E06"/>
    <w:rsid w:val="00DF1175"/>
    <w:rsid w:val="00DF201C"/>
    <w:rsid w:val="00DF3F12"/>
    <w:rsid w:val="00E01695"/>
    <w:rsid w:val="00E024DC"/>
    <w:rsid w:val="00E04CA9"/>
    <w:rsid w:val="00E1263E"/>
    <w:rsid w:val="00E12ADF"/>
    <w:rsid w:val="00E15A81"/>
    <w:rsid w:val="00E15CD6"/>
    <w:rsid w:val="00E22509"/>
    <w:rsid w:val="00E23719"/>
    <w:rsid w:val="00E25C2A"/>
    <w:rsid w:val="00E26A68"/>
    <w:rsid w:val="00E26EB9"/>
    <w:rsid w:val="00E300FE"/>
    <w:rsid w:val="00E31F61"/>
    <w:rsid w:val="00E32491"/>
    <w:rsid w:val="00E33AF5"/>
    <w:rsid w:val="00E33ED1"/>
    <w:rsid w:val="00E34108"/>
    <w:rsid w:val="00E346A9"/>
    <w:rsid w:val="00E45944"/>
    <w:rsid w:val="00E71A4A"/>
    <w:rsid w:val="00E7458A"/>
    <w:rsid w:val="00E872F8"/>
    <w:rsid w:val="00E96871"/>
    <w:rsid w:val="00EA025A"/>
    <w:rsid w:val="00EA0E22"/>
    <w:rsid w:val="00EA3236"/>
    <w:rsid w:val="00EA3C2F"/>
    <w:rsid w:val="00EA4C8F"/>
    <w:rsid w:val="00EB18B3"/>
    <w:rsid w:val="00EB4959"/>
    <w:rsid w:val="00EB7AEB"/>
    <w:rsid w:val="00EC0820"/>
    <w:rsid w:val="00EC15D9"/>
    <w:rsid w:val="00EC377F"/>
    <w:rsid w:val="00ED5267"/>
    <w:rsid w:val="00ED6A64"/>
    <w:rsid w:val="00EE098F"/>
    <w:rsid w:val="00EE4964"/>
    <w:rsid w:val="00EE7859"/>
    <w:rsid w:val="00EF23EB"/>
    <w:rsid w:val="00EF5132"/>
    <w:rsid w:val="00EF61B3"/>
    <w:rsid w:val="00EF6AE1"/>
    <w:rsid w:val="00EF75F8"/>
    <w:rsid w:val="00F0691F"/>
    <w:rsid w:val="00F1191E"/>
    <w:rsid w:val="00F1373E"/>
    <w:rsid w:val="00F20A2B"/>
    <w:rsid w:val="00F21502"/>
    <w:rsid w:val="00F22815"/>
    <w:rsid w:val="00F27EF5"/>
    <w:rsid w:val="00F30DFB"/>
    <w:rsid w:val="00F3316A"/>
    <w:rsid w:val="00F37F78"/>
    <w:rsid w:val="00F46535"/>
    <w:rsid w:val="00F47FAB"/>
    <w:rsid w:val="00F51930"/>
    <w:rsid w:val="00F541A6"/>
    <w:rsid w:val="00F561B0"/>
    <w:rsid w:val="00F62AF7"/>
    <w:rsid w:val="00F633EB"/>
    <w:rsid w:val="00F728A5"/>
    <w:rsid w:val="00F82D53"/>
    <w:rsid w:val="00F838D5"/>
    <w:rsid w:val="00F85D08"/>
    <w:rsid w:val="00F864E1"/>
    <w:rsid w:val="00FA11B8"/>
    <w:rsid w:val="00FA2CA1"/>
    <w:rsid w:val="00FA7D88"/>
    <w:rsid w:val="00FB08FE"/>
    <w:rsid w:val="00FB67AC"/>
    <w:rsid w:val="00FC11AD"/>
    <w:rsid w:val="00FC2CED"/>
    <w:rsid w:val="00FC4861"/>
    <w:rsid w:val="00FC4997"/>
    <w:rsid w:val="00FC4C77"/>
    <w:rsid w:val="00FC4E22"/>
    <w:rsid w:val="00FC60CB"/>
    <w:rsid w:val="00FD00F0"/>
    <w:rsid w:val="00FD212F"/>
    <w:rsid w:val="00FE21D2"/>
    <w:rsid w:val="00FE29B1"/>
    <w:rsid w:val="00FE3215"/>
    <w:rsid w:val="00FE53A8"/>
    <w:rsid w:val="00FF0BBF"/>
    <w:rsid w:val="00FF2313"/>
    <w:rsid w:val="00FF2808"/>
    <w:rsid w:val="00FF3CA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8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D2"/>
    <w:rPr>
      <w:rFonts w:ascii="Palatino" w:hAnsi="Palatino"/>
    </w:rPr>
  </w:style>
  <w:style w:type="paragraph" w:styleId="Heading1">
    <w:name w:val="heading 1"/>
    <w:basedOn w:val="Normal"/>
    <w:next w:val="Normal"/>
    <w:link w:val="Heading1Char"/>
    <w:qFormat/>
    <w:rsid w:val="00E45944"/>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link w:val="CommentTextChar"/>
    <w:semiHidden/>
    <w:rsid w:val="00FF3CAE"/>
  </w:style>
  <w:style w:type="paragraph" w:styleId="CommentSubject">
    <w:name w:val="annotation subject"/>
    <w:basedOn w:val="CommentText"/>
    <w:next w:val="CommentText"/>
    <w:semiHidden/>
    <w:rsid w:val="00FF3CAE"/>
    <w:rPr>
      <w:b/>
      <w:bCs/>
    </w:rPr>
  </w:style>
  <w:style w:type="character" w:styleId="Hyperlink">
    <w:name w:val="Hyperlink"/>
    <w:basedOn w:val="DefaultParagraphFont"/>
    <w:rsid w:val="00990BB6"/>
    <w:rPr>
      <w:color w:val="0000FF"/>
      <w:u w:val="single"/>
    </w:rPr>
  </w:style>
  <w:style w:type="character" w:customStyle="1" w:styleId="Heading1Char">
    <w:name w:val="Heading 1 Char"/>
    <w:basedOn w:val="DefaultParagraphFont"/>
    <w:link w:val="Heading1"/>
    <w:rsid w:val="003903C6"/>
    <w:rPr>
      <w:b/>
      <w:sz w:val="24"/>
    </w:rPr>
  </w:style>
  <w:style w:type="character" w:styleId="FollowedHyperlink">
    <w:name w:val="FollowedHyperlink"/>
    <w:basedOn w:val="DefaultParagraphFont"/>
    <w:rsid w:val="00854928"/>
    <w:rPr>
      <w:color w:val="800080" w:themeColor="followedHyperlink"/>
      <w:u w:val="single"/>
    </w:rPr>
  </w:style>
  <w:style w:type="paragraph" w:styleId="BodyTextIndent2">
    <w:name w:val="Body Text Indent 2"/>
    <w:basedOn w:val="Normal"/>
    <w:link w:val="BodyTextIndent2Char"/>
    <w:rsid w:val="007857AC"/>
    <w:pPr>
      <w:ind w:left="900"/>
    </w:pPr>
    <w:rPr>
      <w:rFonts w:ascii="Times New Roman" w:hAnsi="Times New Roman"/>
      <w:sz w:val="24"/>
    </w:rPr>
  </w:style>
  <w:style w:type="character" w:customStyle="1" w:styleId="BodyTextIndent2Char">
    <w:name w:val="Body Text Indent 2 Char"/>
    <w:basedOn w:val="DefaultParagraphFont"/>
    <w:link w:val="BodyTextIndent2"/>
    <w:rsid w:val="007857AC"/>
    <w:rPr>
      <w:sz w:val="24"/>
    </w:rPr>
  </w:style>
  <w:style w:type="character" w:customStyle="1" w:styleId="CommentTextChar">
    <w:name w:val="Comment Text Char"/>
    <w:basedOn w:val="DefaultParagraphFont"/>
    <w:link w:val="CommentText"/>
    <w:semiHidden/>
    <w:rsid w:val="00B015DF"/>
    <w:rPr>
      <w:rFonts w:ascii="Palatino" w:hAnsi="Palatino"/>
    </w:rPr>
  </w:style>
  <w:style w:type="paragraph" w:styleId="ListParagraph">
    <w:name w:val="List Paragraph"/>
    <w:basedOn w:val="Normal"/>
    <w:uiPriority w:val="34"/>
    <w:qFormat/>
    <w:rsid w:val="009940AE"/>
    <w:pPr>
      <w:ind w:left="720"/>
      <w:contextualSpacing/>
    </w:pPr>
  </w:style>
  <w:style w:type="paragraph" w:styleId="Revision">
    <w:name w:val="Revision"/>
    <w:hidden/>
    <w:uiPriority w:val="99"/>
    <w:semiHidden/>
    <w:rsid w:val="00B4311F"/>
    <w:rPr>
      <w:rFonts w:ascii="Palatino" w:hAnsi="Palatino"/>
    </w:rPr>
  </w:style>
  <w:style w:type="paragraph" w:styleId="HTMLPreformatted">
    <w:name w:val="HTML Preformatted"/>
    <w:basedOn w:val="Normal"/>
    <w:link w:val="HTMLPreformattedChar"/>
    <w:uiPriority w:val="99"/>
    <w:unhideWhenUsed/>
    <w:rsid w:val="00AD3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D3E1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D2"/>
    <w:rPr>
      <w:rFonts w:ascii="Palatino" w:hAnsi="Palatino"/>
    </w:rPr>
  </w:style>
  <w:style w:type="paragraph" w:styleId="Heading1">
    <w:name w:val="heading 1"/>
    <w:basedOn w:val="Normal"/>
    <w:next w:val="Normal"/>
    <w:link w:val="Heading1Char"/>
    <w:qFormat/>
    <w:rsid w:val="00E45944"/>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link w:val="CommentTextChar"/>
    <w:semiHidden/>
    <w:rsid w:val="00FF3CAE"/>
  </w:style>
  <w:style w:type="paragraph" w:styleId="CommentSubject">
    <w:name w:val="annotation subject"/>
    <w:basedOn w:val="CommentText"/>
    <w:next w:val="CommentText"/>
    <w:semiHidden/>
    <w:rsid w:val="00FF3CAE"/>
    <w:rPr>
      <w:b/>
      <w:bCs/>
    </w:rPr>
  </w:style>
  <w:style w:type="character" w:styleId="Hyperlink">
    <w:name w:val="Hyperlink"/>
    <w:basedOn w:val="DefaultParagraphFont"/>
    <w:rsid w:val="00990BB6"/>
    <w:rPr>
      <w:color w:val="0000FF"/>
      <w:u w:val="single"/>
    </w:rPr>
  </w:style>
  <w:style w:type="character" w:customStyle="1" w:styleId="Heading1Char">
    <w:name w:val="Heading 1 Char"/>
    <w:basedOn w:val="DefaultParagraphFont"/>
    <w:link w:val="Heading1"/>
    <w:rsid w:val="003903C6"/>
    <w:rPr>
      <w:b/>
      <w:sz w:val="24"/>
    </w:rPr>
  </w:style>
  <w:style w:type="character" w:styleId="FollowedHyperlink">
    <w:name w:val="FollowedHyperlink"/>
    <w:basedOn w:val="DefaultParagraphFont"/>
    <w:rsid w:val="00854928"/>
    <w:rPr>
      <w:color w:val="800080" w:themeColor="followedHyperlink"/>
      <w:u w:val="single"/>
    </w:rPr>
  </w:style>
  <w:style w:type="paragraph" w:styleId="BodyTextIndent2">
    <w:name w:val="Body Text Indent 2"/>
    <w:basedOn w:val="Normal"/>
    <w:link w:val="BodyTextIndent2Char"/>
    <w:rsid w:val="007857AC"/>
    <w:pPr>
      <w:ind w:left="900"/>
    </w:pPr>
    <w:rPr>
      <w:rFonts w:ascii="Times New Roman" w:hAnsi="Times New Roman"/>
      <w:sz w:val="24"/>
    </w:rPr>
  </w:style>
  <w:style w:type="character" w:customStyle="1" w:styleId="BodyTextIndent2Char">
    <w:name w:val="Body Text Indent 2 Char"/>
    <w:basedOn w:val="DefaultParagraphFont"/>
    <w:link w:val="BodyTextIndent2"/>
    <w:rsid w:val="007857AC"/>
    <w:rPr>
      <w:sz w:val="24"/>
    </w:rPr>
  </w:style>
  <w:style w:type="character" w:customStyle="1" w:styleId="CommentTextChar">
    <w:name w:val="Comment Text Char"/>
    <w:basedOn w:val="DefaultParagraphFont"/>
    <w:link w:val="CommentText"/>
    <w:semiHidden/>
    <w:rsid w:val="00B015DF"/>
    <w:rPr>
      <w:rFonts w:ascii="Palatino" w:hAnsi="Palatino"/>
    </w:rPr>
  </w:style>
  <w:style w:type="paragraph" w:styleId="ListParagraph">
    <w:name w:val="List Paragraph"/>
    <w:basedOn w:val="Normal"/>
    <w:uiPriority w:val="34"/>
    <w:qFormat/>
    <w:rsid w:val="009940AE"/>
    <w:pPr>
      <w:ind w:left="720"/>
      <w:contextualSpacing/>
    </w:pPr>
  </w:style>
  <w:style w:type="paragraph" w:styleId="Revision">
    <w:name w:val="Revision"/>
    <w:hidden/>
    <w:uiPriority w:val="99"/>
    <w:semiHidden/>
    <w:rsid w:val="00B4311F"/>
    <w:rPr>
      <w:rFonts w:ascii="Palatino" w:hAnsi="Palatino"/>
    </w:rPr>
  </w:style>
  <w:style w:type="paragraph" w:styleId="HTMLPreformatted">
    <w:name w:val="HTML Preformatted"/>
    <w:basedOn w:val="Normal"/>
    <w:link w:val="HTMLPreformattedChar"/>
    <w:uiPriority w:val="99"/>
    <w:unhideWhenUsed/>
    <w:rsid w:val="00AD3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D3E1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98029">
      <w:bodyDiv w:val="1"/>
      <w:marLeft w:val="0"/>
      <w:marRight w:val="0"/>
      <w:marTop w:val="0"/>
      <w:marBottom w:val="0"/>
      <w:divBdr>
        <w:top w:val="none" w:sz="0" w:space="0" w:color="auto"/>
        <w:left w:val="none" w:sz="0" w:space="0" w:color="auto"/>
        <w:bottom w:val="none" w:sz="0" w:space="0" w:color="auto"/>
        <w:right w:val="none" w:sz="0" w:space="0" w:color="auto"/>
      </w:divBdr>
    </w:div>
    <w:div w:id="1778603585">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4881E-A9F7-4D25-8CA1-0EE3718D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14674</CharactersWithSpaces>
  <SharedDoc>false</SharedDoc>
  <HLinks>
    <vt:vector size="6" baseType="variant">
      <vt:variant>
        <vt:i4>4456457</vt:i4>
      </vt:variant>
      <vt:variant>
        <vt:i4>0</vt:i4>
      </vt:variant>
      <vt:variant>
        <vt:i4>0</vt:i4>
      </vt:variant>
      <vt:variant>
        <vt:i4>5</vt:i4>
      </vt:variant>
      <vt:variant>
        <vt:lpwstr>http://www.sba.gov/category/lender-navigation/forms-notices-sops/forms-loan-package-tool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SYSTEM</cp:lastModifiedBy>
  <cp:revision>2</cp:revision>
  <cp:lastPrinted>2018-11-27T14:01:00Z</cp:lastPrinted>
  <dcterms:created xsi:type="dcterms:W3CDTF">2018-11-27T14:35:00Z</dcterms:created>
  <dcterms:modified xsi:type="dcterms:W3CDTF">2018-11-27T14:35:00Z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