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25606" w14:textId="77777777" w:rsidR="004E2A36" w:rsidRPr="00D35CCF" w:rsidRDefault="004E2A36" w:rsidP="004E2A3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35CCF">
        <w:rPr>
          <w:b/>
          <w:sz w:val="22"/>
          <w:szCs w:val="22"/>
        </w:rPr>
        <w:t>Justification of Change Worksheet</w:t>
      </w:r>
    </w:p>
    <w:p w14:paraId="632AF4BA" w14:textId="77777777" w:rsidR="00CD46A9" w:rsidRPr="00D35CCF" w:rsidRDefault="00CD46A9" w:rsidP="004E2A36">
      <w:pPr>
        <w:jc w:val="center"/>
        <w:rPr>
          <w:b/>
          <w:sz w:val="22"/>
          <w:szCs w:val="22"/>
        </w:rPr>
      </w:pPr>
      <w:r w:rsidRPr="00D35CCF">
        <w:rPr>
          <w:b/>
          <w:sz w:val="22"/>
          <w:szCs w:val="22"/>
        </w:rPr>
        <w:t>C</w:t>
      </w:r>
      <w:r w:rsidR="00A95715">
        <w:rPr>
          <w:b/>
          <w:sz w:val="22"/>
          <w:szCs w:val="22"/>
        </w:rPr>
        <w:t>ranberry Marketing Order No 929</w:t>
      </w:r>
      <w:r w:rsidR="00EF5A84">
        <w:rPr>
          <w:b/>
          <w:sz w:val="22"/>
          <w:szCs w:val="22"/>
        </w:rPr>
        <w:t xml:space="preserve"> (</w:t>
      </w:r>
      <w:r w:rsidRPr="00D35CCF">
        <w:rPr>
          <w:b/>
          <w:sz w:val="22"/>
          <w:szCs w:val="22"/>
        </w:rPr>
        <w:t>7 CFR Part 929)</w:t>
      </w:r>
    </w:p>
    <w:p w14:paraId="01FB6787" w14:textId="77777777" w:rsidR="004E2A36" w:rsidRPr="00D35CCF" w:rsidRDefault="004E2A36" w:rsidP="004E2A36">
      <w:pPr>
        <w:jc w:val="center"/>
        <w:rPr>
          <w:b/>
          <w:sz w:val="22"/>
          <w:szCs w:val="22"/>
        </w:rPr>
      </w:pPr>
      <w:r w:rsidRPr="00D35CCF">
        <w:rPr>
          <w:b/>
          <w:sz w:val="22"/>
          <w:szCs w:val="22"/>
        </w:rPr>
        <w:t>OMB No. 0581-0189</w:t>
      </w:r>
    </w:p>
    <w:p w14:paraId="24BF655C" w14:textId="77777777" w:rsidR="004E2A36" w:rsidRPr="00D35CCF" w:rsidRDefault="004E2A36" w:rsidP="004E2A36">
      <w:pPr>
        <w:jc w:val="center"/>
        <w:rPr>
          <w:b/>
          <w:sz w:val="22"/>
          <w:szCs w:val="22"/>
        </w:rPr>
      </w:pPr>
      <w:r w:rsidRPr="00D35CCF">
        <w:rPr>
          <w:b/>
          <w:sz w:val="22"/>
          <w:szCs w:val="22"/>
        </w:rPr>
        <w:t>Fruit Crops Package</w:t>
      </w:r>
    </w:p>
    <w:p w14:paraId="5DA0408E" w14:textId="77777777" w:rsidR="004E2A36" w:rsidRPr="00D35CCF" w:rsidRDefault="004E2A36" w:rsidP="004E2A36">
      <w:pPr>
        <w:tabs>
          <w:tab w:val="center" w:pos="4680"/>
        </w:tabs>
        <w:contextualSpacing/>
        <w:rPr>
          <w:b/>
          <w:sz w:val="22"/>
          <w:szCs w:val="22"/>
        </w:rPr>
      </w:pPr>
      <w:r w:rsidRPr="00D35CCF">
        <w:rPr>
          <w:b/>
          <w:bCs/>
          <w:sz w:val="22"/>
          <w:szCs w:val="22"/>
        </w:rPr>
        <w:tab/>
      </w:r>
    </w:p>
    <w:p w14:paraId="67D97906" w14:textId="74D25733" w:rsidR="004E2A36" w:rsidRPr="00D35CCF" w:rsidRDefault="000D5166" w:rsidP="004E2A36">
      <w:pPr>
        <w:rPr>
          <w:b/>
          <w:sz w:val="22"/>
          <w:szCs w:val="22"/>
        </w:rPr>
      </w:pPr>
      <w:r>
        <w:rPr>
          <w:b/>
          <w:sz w:val="22"/>
          <w:szCs w:val="22"/>
        </w:rPr>
        <w:t>April</w:t>
      </w:r>
      <w:r w:rsidR="00D355F2" w:rsidRPr="00D35CCF">
        <w:rPr>
          <w:b/>
          <w:sz w:val="22"/>
          <w:szCs w:val="22"/>
        </w:rPr>
        <w:t xml:space="preserve"> 2018</w:t>
      </w:r>
    </w:p>
    <w:p w14:paraId="1D04DB89" w14:textId="77777777" w:rsidR="004E2A36" w:rsidRPr="00D35CCF" w:rsidRDefault="004E2A36" w:rsidP="004E2A36">
      <w:pPr>
        <w:rPr>
          <w:b/>
          <w:sz w:val="22"/>
          <w:szCs w:val="22"/>
        </w:rPr>
      </w:pPr>
    </w:p>
    <w:p w14:paraId="5E66D003" w14:textId="77777777" w:rsidR="004E2A36" w:rsidRPr="00D35CCF" w:rsidRDefault="00CD46A9" w:rsidP="004E2A36">
      <w:pPr>
        <w:jc w:val="center"/>
        <w:rPr>
          <w:b/>
          <w:bCs/>
          <w:sz w:val="22"/>
          <w:szCs w:val="22"/>
        </w:rPr>
      </w:pPr>
      <w:r w:rsidRPr="00D35CCF">
        <w:rPr>
          <w:b/>
          <w:bCs/>
          <w:sz w:val="22"/>
          <w:szCs w:val="22"/>
        </w:rPr>
        <w:t>H</w:t>
      </w:r>
      <w:r w:rsidR="00A95715">
        <w:rPr>
          <w:b/>
          <w:bCs/>
          <w:sz w:val="22"/>
          <w:szCs w:val="22"/>
        </w:rPr>
        <w:t>andler Inventory Report: HIR (§</w:t>
      </w:r>
      <w:r w:rsidRPr="00D35CCF">
        <w:rPr>
          <w:b/>
          <w:bCs/>
          <w:sz w:val="22"/>
          <w:szCs w:val="22"/>
        </w:rPr>
        <w:t xml:space="preserve"> 929.62, </w:t>
      </w:r>
      <w:r w:rsidR="00A95715">
        <w:rPr>
          <w:b/>
          <w:bCs/>
          <w:sz w:val="22"/>
          <w:szCs w:val="22"/>
        </w:rPr>
        <w:t>929.64 and 929.</w:t>
      </w:r>
      <w:r w:rsidRPr="00D35CCF">
        <w:rPr>
          <w:b/>
          <w:bCs/>
          <w:sz w:val="22"/>
          <w:szCs w:val="22"/>
        </w:rPr>
        <w:t>105)</w:t>
      </w:r>
    </w:p>
    <w:p w14:paraId="2946FA9A" w14:textId="77777777" w:rsidR="00CD46A9" w:rsidRPr="00D35CCF" w:rsidRDefault="00CD46A9" w:rsidP="004E2A36">
      <w:pPr>
        <w:jc w:val="center"/>
        <w:rPr>
          <w:b/>
          <w:sz w:val="22"/>
          <w:szCs w:val="22"/>
        </w:rPr>
      </w:pPr>
    </w:p>
    <w:p w14:paraId="2308B4EC" w14:textId="77777777" w:rsidR="00C91270" w:rsidRPr="00D35CCF" w:rsidRDefault="004E2A36">
      <w:pPr>
        <w:rPr>
          <w:sz w:val="22"/>
          <w:szCs w:val="22"/>
        </w:rPr>
      </w:pPr>
      <w:r w:rsidRPr="00D35CCF">
        <w:rPr>
          <w:sz w:val="22"/>
          <w:szCs w:val="22"/>
        </w:rPr>
        <w:t xml:space="preserve">This Justification for Change addresses cosmetic modifications to </w:t>
      </w:r>
      <w:r w:rsidR="00D355F2" w:rsidRPr="00D35CCF">
        <w:rPr>
          <w:sz w:val="22"/>
          <w:szCs w:val="22"/>
        </w:rPr>
        <w:t xml:space="preserve">the </w:t>
      </w:r>
      <w:r w:rsidR="000C4C8E">
        <w:rPr>
          <w:sz w:val="22"/>
          <w:szCs w:val="22"/>
        </w:rPr>
        <w:t xml:space="preserve">Cranberry Marketing Committee (CMC)’s Handler Inventory Report (HIR) form </w:t>
      </w:r>
      <w:r w:rsidRPr="00D35CCF">
        <w:rPr>
          <w:sz w:val="22"/>
          <w:szCs w:val="22"/>
        </w:rPr>
        <w:t xml:space="preserve">currently approved under OMB No. 0581-0189, Fruit Crops.  Form </w:t>
      </w:r>
      <w:r w:rsidR="00CD46A9" w:rsidRPr="00D35CCF">
        <w:rPr>
          <w:sz w:val="22"/>
          <w:szCs w:val="22"/>
        </w:rPr>
        <w:t>CMC-HIR is used by processors to document their cranberry inventory.  This information is used for third-party verification.</w:t>
      </w:r>
      <w:r w:rsidR="00544D7F" w:rsidRPr="00D35CCF">
        <w:rPr>
          <w:sz w:val="22"/>
          <w:szCs w:val="22"/>
        </w:rPr>
        <w:t xml:space="preserve">  These changes </w:t>
      </w:r>
      <w:r w:rsidR="000C4C8E">
        <w:rPr>
          <w:sz w:val="22"/>
          <w:szCs w:val="22"/>
        </w:rPr>
        <w:t>improve clarity of the forms and</w:t>
      </w:r>
      <w:r w:rsidR="000C4C8E" w:rsidRPr="00D35CCF">
        <w:rPr>
          <w:sz w:val="22"/>
          <w:szCs w:val="22"/>
        </w:rPr>
        <w:t xml:space="preserve"> </w:t>
      </w:r>
      <w:r w:rsidR="00544D7F" w:rsidRPr="00D35CCF">
        <w:rPr>
          <w:sz w:val="22"/>
          <w:szCs w:val="22"/>
        </w:rPr>
        <w:t xml:space="preserve">assist the </w:t>
      </w:r>
      <w:r w:rsidR="007D6DBC" w:rsidRPr="00D35CCF">
        <w:rPr>
          <w:sz w:val="22"/>
          <w:szCs w:val="22"/>
        </w:rPr>
        <w:t>handler</w:t>
      </w:r>
      <w:r w:rsidR="00544D7F" w:rsidRPr="00D35CCF">
        <w:rPr>
          <w:sz w:val="22"/>
          <w:szCs w:val="22"/>
        </w:rPr>
        <w:t xml:space="preserve">s in </w:t>
      </w:r>
      <w:r w:rsidR="000C4C8E">
        <w:rPr>
          <w:sz w:val="22"/>
          <w:szCs w:val="22"/>
        </w:rPr>
        <w:t>filling out the form</w:t>
      </w:r>
      <w:r w:rsidR="00CB4183" w:rsidRPr="00D35CCF">
        <w:rPr>
          <w:sz w:val="22"/>
          <w:szCs w:val="22"/>
        </w:rPr>
        <w:t xml:space="preserve">. </w:t>
      </w:r>
      <w:r w:rsidR="00544D7F" w:rsidRPr="00D35CCF">
        <w:rPr>
          <w:sz w:val="22"/>
          <w:szCs w:val="22"/>
        </w:rPr>
        <w:t xml:space="preserve"> The burden is not affected.</w:t>
      </w:r>
    </w:p>
    <w:p w14:paraId="20118672" w14:textId="77777777" w:rsidR="00CD46A9" w:rsidRPr="00D35CCF" w:rsidRDefault="00CD46A9">
      <w:pPr>
        <w:rPr>
          <w:sz w:val="22"/>
          <w:szCs w:val="22"/>
        </w:rPr>
      </w:pPr>
    </w:p>
    <w:p w14:paraId="5B5F8C8B" w14:textId="77777777" w:rsidR="00D35CCF" w:rsidRDefault="00D35CCF">
      <w:pPr>
        <w:rPr>
          <w:sz w:val="22"/>
          <w:szCs w:val="22"/>
        </w:rPr>
      </w:pPr>
      <w:r w:rsidRPr="00D35CCF">
        <w:rPr>
          <w:sz w:val="22"/>
          <w:szCs w:val="22"/>
        </w:rPr>
        <w:t>Ove</w:t>
      </w:r>
      <w:r>
        <w:rPr>
          <w:sz w:val="22"/>
          <w:szCs w:val="22"/>
        </w:rPr>
        <w:t>r</w:t>
      </w:r>
      <w:r w:rsidRPr="00D35CCF">
        <w:rPr>
          <w:sz w:val="22"/>
          <w:szCs w:val="22"/>
        </w:rPr>
        <w:t xml:space="preserve">all: Fillable date lines </w:t>
      </w:r>
      <w:r w:rsidR="000C4C8E">
        <w:rPr>
          <w:sz w:val="22"/>
          <w:szCs w:val="22"/>
        </w:rPr>
        <w:t xml:space="preserve">are </w:t>
      </w:r>
      <w:r w:rsidRPr="00D35CCF">
        <w:rPr>
          <w:sz w:val="22"/>
          <w:szCs w:val="22"/>
        </w:rPr>
        <w:t xml:space="preserve">added the Section A, B, C and D.  bbl (barrels) </w:t>
      </w:r>
      <w:r w:rsidR="000C4C8E">
        <w:rPr>
          <w:sz w:val="22"/>
          <w:szCs w:val="22"/>
        </w:rPr>
        <w:t>is</w:t>
      </w:r>
      <w:r w:rsidRPr="00D35CCF">
        <w:rPr>
          <w:sz w:val="22"/>
          <w:szCs w:val="22"/>
        </w:rPr>
        <w:t xml:space="preserve"> added along every fillable line for clarity.</w:t>
      </w:r>
    </w:p>
    <w:p w14:paraId="7B9F951F" w14:textId="77777777" w:rsidR="000C4C8E" w:rsidRPr="00D35CCF" w:rsidRDefault="000C4C8E">
      <w:pPr>
        <w:rPr>
          <w:sz w:val="22"/>
          <w:szCs w:val="22"/>
        </w:rPr>
      </w:pPr>
    </w:p>
    <w:p w14:paraId="3428C44B" w14:textId="77777777" w:rsidR="00D35CCF" w:rsidRDefault="00D35CCF">
      <w:pPr>
        <w:rPr>
          <w:sz w:val="22"/>
          <w:szCs w:val="22"/>
        </w:rPr>
      </w:pPr>
      <w:r w:rsidRPr="00D35CCF">
        <w:rPr>
          <w:sz w:val="22"/>
          <w:szCs w:val="22"/>
        </w:rPr>
        <w:t xml:space="preserve">Section A: “from previous report” </w:t>
      </w:r>
      <w:r w:rsidR="000C4C8E">
        <w:rPr>
          <w:sz w:val="22"/>
          <w:szCs w:val="22"/>
        </w:rPr>
        <w:t>is</w:t>
      </w:r>
      <w:r w:rsidR="000C4C8E" w:rsidRPr="00D35CCF">
        <w:rPr>
          <w:sz w:val="22"/>
          <w:szCs w:val="22"/>
        </w:rPr>
        <w:t xml:space="preserve"> </w:t>
      </w:r>
      <w:r w:rsidRPr="00D35CCF">
        <w:rPr>
          <w:sz w:val="22"/>
          <w:szCs w:val="22"/>
        </w:rPr>
        <w:t xml:space="preserve">added after </w:t>
      </w:r>
      <w:r w:rsidR="00EF5A84">
        <w:rPr>
          <w:sz w:val="22"/>
          <w:szCs w:val="22"/>
        </w:rPr>
        <w:t xml:space="preserve">the </w:t>
      </w:r>
      <w:r w:rsidRPr="00D35CCF">
        <w:rPr>
          <w:sz w:val="22"/>
          <w:szCs w:val="22"/>
        </w:rPr>
        <w:t>Adjustment</w:t>
      </w:r>
      <w:r w:rsidR="00EF5A84">
        <w:rPr>
          <w:sz w:val="22"/>
          <w:szCs w:val="22"/>
        </w:rPr>
        <w:t xml:space="preserve"> subsection</w:t>
      </w:r>
      <w:r w:rsidRPr="00D35CCF">
        <w:rPr>
          <w:sz w:val="22"/>
          <w:szCs w:val="22"/>
        </w:rPr>
        <w:t>.</w:t>
      </w:r>
    </w:p>
    <w:p w14:paraId="1AFF38CE" w14:textId="77777777" w:rsidR="000C4C8E" w:rsidRPr="00D35CCF" w:rsidRDefault="000C4C8E">
      <w:pPr>
        <w:rPr>
          <w:sz w:val="22"/>
          <w:szCs w:val="22"/>
        </w:rPr>
      </w:pPr>
    </w:p>
    <w:p w14:paraId="4C32FC38" w14:textId="77777777" w:rsidR="00D35CCF" w:rsidRDefault="00D35CCF">
      <w:pPr>
        <w:rPr>
          <w:sz w:val="22"/>
          <w:szCs w:val="22"/>
        </w:rPr>
      </w:pPr>
      <w:r w:rsidRPr="00D35CCF">
        <w:rPr>
          <w:sz w:val="22"/>
          <w:szCs w:val="22"/>
        </w:rPr>
        <w:t xml:space="preserve">Section B: bbls </w:t>
      </w:r>
      <w:r w:rsidR="000C4C8E">
        <w:rPr>
          <w:sz w:val="22"/>
          <w:szCs w:val="22"/>
        </w:rPr>
        <w:t>are</w:t>
      </w:r>
      <w:r w:rsidRPr="00D35CCF">
        <w:rPr>
          <w:sz w:val="22"/>
          <w:szCs w:val="22"/>
        </w:rPr>
        <w:t xml:space="preserve"> changed to Barrels in the Foreign Barrels Acquired and the Total Barrels Acquired subsections</w:t>
      </w:r>
    </w:p>
    <w:p w14:paraId="5B02D1D3" w14:textId="77777777" w:rsidR="000C4C8E" w:rsidRPr="00D35CCF" w:rsidRDefault="000C4C8E">
      <w:pPr>
        <w:rPr>
          <w:sz w:val="22"/>
          <w:szCs w:val="22"/>
        </w:rPr>
      </w:pPr>
    </w:p>
    <w:p w14:paraId="1638718F" w14:textId="77777777" w:rsidR="00D35CCF" w:rsidRDefault="00D35CCF" w:rsidP="00D35CCF">
      <w:pPr>
        <w:rPr>
          <w:sz w:val="22"/>
          <w:szCs w:val="22"/>
        </w:rPr>
      </w:pPr>
      <w:r w:rsidRPr="00D35CCF">
        <w:rPr>
          <w:sz w:val="22"/>
          <w:szCs w:val="22"/>
        </w:rPr>
        <w:t xml:space="preserve">Section D: The subsections </w:t>
      </w:r>
      <w:r w:rsidR="000C4C8E">
        <w:rPr>
          <w:sz w:val="22"/>
          <w:szCs w:val="22"/>
        </w:rPr>
        <w:t>are</w:t>
      </w:r>
      <w:r w:rsidR="000C4C8E" w:rsidRPr="00D35CCF">
        <w:rPr>
          <w:sz w:val="22"/>
          <w:szCs w:val="22"/>
        </w:rPr>
        <w:t xml:space="preserve"> </w:t>
      </w:r>
      <w:r w:rsidRPr="00D35CCF">
        <w:rPr>
          <w:sz w:val="22"/>
          <w:szCs w:val="22"/>
        </w:rPr>
        <w:t>rewritten to provide more clarity</w:t>
      </w:r>
      <w:r w:rsidR="000C4C8E">
        <w:rPr>
          <w:sz w:val="22"/>
          <w:szCs w:val="22"/>
        </w:rPr>
        <w:t xml:space="preserve">. </w:t>
      </w:r>
      <w:r w:rsidRPr="00D35CCF">
        <w:rPr>
          <w:sz w:val="22"/>
          <w:szCs w:val="22"/>
        </w:rPr>
        <w:t xml:space="preserve">Fresh Domestic Sales, Processed and Sold by Handler, Sold to Processors in District </w:t>
      </w:r>
      <w:r w:rsidR="000C4C8E">
        <w:rPr>
          <w:sz w:val="22"/>
          <w:szCs w:val="22"/>
        </w:rPr>
        <w:t>are</w:t>
      </w:r>
      <w:r w:rsidR="000C4C8E" w:rsidRPr="00D35CCF">
        <w:rPr>
          <w:sz w:val="22"/>
          <w:szCs w:val="22"/>
        </w:rPr>
        <w:t xml:space="preserve"> </w:t>
      </w:r>
      <w:r w:rsidRPr="00D35CCF">
        <w:rPr>
          <w:sz w:val="22"/>
          <w:szCs w:val="22"/>
        </w:rPr>
        <w:t>changed to Domestic Sales- Fresh, Domestic Sales-Processed, Domestic Sales- Concentrate.</w:t>
      </w:r>
    </w:p>
    <w:p w14:paraId="0E692FA1" w14:textId="77777777" w:rsidR="000C4C8E" w:rsidRPr="00D35CCF" w:rsidRDefault="000C4C8E" w:rsidP="00D35CCF">
      <w:pPr>
        <w:rPr>
          <w:sz w:val="22"/>
          <w:szCs w:val="22"/>
        </w:rPr>
      </w:pPr>
    </w:p>
    <w:p w14:paraId="7454DB33" w14:textId="77777777" w:rsidR="00145EB3" w:rsidRPr="00D35CCF" w:rsidRDefault="00D35CCF">
      <w:pPr>
        <w:rPr>
          <w:sz w:val="22"/>
          <w:szCs w:val="22"/>
        </w:rPr>
      </w:pPr>
      <w:r w:rsidRPr="00D35CCF">
        <w:rPr>
          <w:sz w:val="22"/>
          <w:szCs w:val="22"/>
        </w:rPr>
        <w:t xml:space="preserve">Section E: </w:t>
      </w:r>
      <w:r w:rsidR="00CD46A9" w:rsidRPr="00D35CCF">
        <w:rPr>
          <w:sz w:val="22"/>
          <w:szCs w:val="22"/>
        </w:rPr>
        <w:t>“Number of barrels that have been sold, but not yet shipped</w:t>
      </w:r>
      <w:r>
        <w:rPr>
          <w:sz w:val="22"/>
          <w:szCs w:val="22"/>
        </w:rPr>
        <w:t xml:space="preserve">” </w:t>
      </w:r>
      <w:r w:rsidR="000C4C8E">
        <w:rPr>
          <w:sz w:val="22"/>
          <w:szCs w:val="22"/>
        </w:rPr>
        <w:t>is</w:t>
      </w:r>
      <w:r>
        <w:rPr>
          <w:sz w:val="22"/>
          <w:szCs w:val="22"/>
        </w:rPr>
        <w:t xml:space="preserve"> added as a sub-section. </w:t>
      </w:r>
    </w:p>
    <w:sectPr w:rsidR="00145EB3" w:rsidRPr="00D3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36"/>
    <w:rsid w:val="00095795"/>
    <w:rsid w:val="000C4C8E"/>
    <w:rsid w:val="000D5166"/>
    <w:rsid w:val="00145EB3"/>
    <w:rsid w:val="00153943"/>
    <w:rsid w:val="003F4DB9"/>
    <w:rsid w:val="004E2A36"/>
    <w:rsid w:val="00544D7F"/>
    <w:rsid w:val="007D6DBC"/>
    <w:rsid w:val="008106EF"/>
    <w:rsid w:val="00A47627"/>
    <w:rsid w:val="00A95715"/>
    <w:rsid w:val="00C91270"/>
    <w:rsid w:val="00CB4183"/>
    <w:rsid w:val="00CD46A9"/>
    <w:rsid w:val="00D355F2"/>
    <w:rsid w:val="00D35CCF"/>
    <w:rsid w:val="00EF5A84"/>
    <w:rsid w:val="00FD4630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4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rsid w:val="00D35CC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5CC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D3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rsid w:val="00D35CC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5CC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D3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dcterms:created xsi:type="dcterms:W3CDTF">2018-04-04T19:56:00Z</dcterms:created>
  <dcterms:modified xsi:type="dcterms:W3CDTF">2018-04-04T19:56:00Z</dcterms:modified>
</cp:coreProperties>
</file>