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b/>
          <w:smallCaps/>
          <w:sz w:val="36"/>
          <w:szCs w:val="36"/>
        </w:rPr>
        <w:id w:val="1181858845"/>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167F0D97"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1"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7B1F7C2B" w:rsidR="004E6BA8" w:rsidRPr="00877928" w:rsidRDefault="00410C4D" w:rsidP="00410C4D">
                        <w:pPr>
                          <w:rPr>
                            <w:rStyle w:val="PRAExecSummary"/>
                          </w:rPr>
                        </w:pPr>
                        <w:r>
                          <w:rPr>
                            <w:rStyle w:val="Style2"/>
                            <w:b/>
                            <w:sz w:val="22"/>
                          </w:rPr>
                          <w:t>Automated Export System (AES)</w:t>
                        </w:r>
                      </w:p>
                    </w:tc>
                  </w:sdtContent>
                </w:sdt>
                <w:bookmarkEnd w:id="1"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5632D4">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75F5F4FD" w:rsidR="004E6BA8" w:rsidRPr="00877928" w:rsidRDefault="00410C4D" w:rsidP="00410C4D">
                        <w:pPr>
                          <w:rPr>
                            <w:rStyle w:val="PRAExecSummary"/>
                          </w:rPr>
                        </w:pPr>
                        <w:r>
                          <w:rPr>
                            <w:rStyle w:val="Style1"/>
                            <w:b/>
                            <w:sz w:val="22"/>
                          </w:rPr>
                          <w:t>0607-0152</w:t>
                        </w:r>
                      </w:p>
                    </w:tc>
                  </w:sdtContent>
                </w:sdt>
              </w:tr>
              <w:bookmarkStart w:id="2"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2"/>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21D855CA" w:rsidR="00242B36" w:rsidRPr="00877928" w:rsidRDefault="00331FFD" w:rsidP="00331FFD">
                        <w:r>
                          <w:rPr>
                            <w:rStyle w:val="PRAExecSummary"/>
                            <w:b/>
                          </w:rPr>
                          <w:t>ITMD</w:t>
                        </w:r>
                      </w:p>
                    </w:tc>
                  </w:sdtContent>
                </w:sdt>
              </w:tr>
              <w:bookmarkStart w:id="3"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3"/>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1974B4AA" w:rsidR="00242B36" w:rsidRPr="00877928" w:rsidRDefault="00331FFD" w:rsidP="00331FFD">
                        <w:proofErr w:type="spellStart"/>
                        <w:r>
                          <w:rPr>
                            <w:rStyle w:val="PRAExecSummary"/>
                            <w:b/>
                          </w:rPr>
                          <w:t>Kiesha</w:t>
                        </w:r>
                        <w:proofErr w:type="spellEnd"/>
                        <w:r>
                          <w:rPr>
                            <w:rStyle w:val="PRAExecSummary"/>
                            <w:b/>
                          </w:rPr>
                          <w:t xml:space="preserve"> Downs</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5632D4"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0A777EEA" w:rsidR="00E07206" w:rsidRPr="004568D6" w:rsidRDefault="00331FFD">
                        <w:pPr>
                          <w:rPr>
                            <w:b/>
                            <w:sz w:val="28"/>
                            <w:szCs w:val="28"/>
                          </w:rPr>
                        </w:pPr>
                        <w:r>
                          <w:rPr>
                            <w:rFonts w:ascii="MS Gothic" w:eastAsia="MS Gothic" w:hAnsi="MS Gothic" w:hint="eastAsia"/>
                            <w:b/>
                            <w:sz w:val="28"/>
                            <w:szCs w:val="28"/>
                          </w:rPr>
                          <w:t>☒</w:t>
                        </w:r>
                      </w:p>
                    </w:tc>
                  </w:sdtContent>
                </w:sdt>
                <w:bookmarkStart w:id="4"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4"/>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637D3E08"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15:color w:val="FF0000"/>
                        <w:date w:fullDate="2019-03-31T00:00:00Z">
                          <w:dateFormat w:val="M/d/yyyy"/>
                          <w:lid w:val="en-US"/>
                          <w:storeMappedDataAs w:val="dateTime"/>
                          <w:calendar w:val="gregorian"/>
                        </w:date>
                      </w:sdtPr>
                      <w:sdtEndPr>
                        <w:rPr>
                          <w:rStyle w:val="DefaultParagraphFont"/>
                        </w:rPr>
                      </w:sdtEndPr>
                      <w:sdtContent>
                        <w:r w:rsidR="00331FFD">
                          <w:rPr>
                            <w:rStyle w:val="PRAExecSummary"/>
                            <w:b/>
                          </w:rPr>
                          <w:t>3/31/2019</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5" w:name="PurposeofCollection"/>
                    <w:r w:rsidRPr="00815F7E">
                      <w:rPr>
                        <w:b/>
                        <w:smallCaps/>
                        <w:sz w:val="24"/>
                        <w:szCs w:val="24"/>
                      </w:rPr>
                      <w:t>P</w:t>
                    </w:r>
                    <w:bookmarkEnd w:id="5"/>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Content>
                      <w:p w14:paraId="5172F7C9" w14:textId="0BFDDF46" w:rsidR="00D2122C" w:rsidRDefault="00331FFD" w:rsidP="00A85F6F">
                        <w:pPr>
                          <w:autoSpaceDE w:val="0"/>
                          <w:autoSpaceDN w:val="0"/>
                          <w:adjustRightInd w:val="0"/>
                        </w:pPr>
                        <w:r w:rsidRPr="00331FFD">
                          <w:rPr>
                            <w:rStyle w:val="PRAExecSummary"/>
                            <w:b/>
                            <w:sz w:val="20"/>
                            <w:szCs w:val="20"/>
                          </w:rPr>
                          <w:t>Information collected from the U.S. principal party in interest through the AES record is used to compile the official U.S. Government statistics on U.S. exports or for use in the detection and prevention of exports of high technology items or military goods to unauthorized destinations or end users.  The statistics along with U.S. import statistics are used to calculate the U.S. balance of trade, a leading economic indicator and part of the "Gross Domestic Product" compilation.  These data are also used extensively in U.S. trade policy decisions and to monitor international trade agreements.</w:t>
                        </w:r>
                      </w:p>
                    </w:sdtContent>
                  </w:sdt>
                </w:tc>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55D020A5" w:rsidR="00D2122C" w:rsidRDefault="00331FFD" w:rsidP="00331FFD">
                        <w:r>
                          <w:rPr>
                            <w:rStyle w:val="PRAExecSummary"/>
                          </w:rPr>
                          <w:t>Ongoing</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37846FF8" w:rsidR="00B76485" w:rsidRDefault="005632D4">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331FFD">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5632D4"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5632D4"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17163762" w:rsidR="00216956" w:rsidRPr="00216956" w:rsidRDefault="005632D4"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EndPr>
                        <w:rPr>
                          <w:rStyle w:val="PRAExecSummary"/>
                        </w:rPr>
                      </w:sdtEndPr>
                      <w:sdtContent>
                        <w:r w:rsidR="00331FFD">
                          <w:rPr>
                            <w:rStyle w:val="PRAExecSummary"/>
                            <w:b/>
                            <w:sz w:val="20"/>
                            <w:szCs w:val="20"/>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EndPr/>
                      <w:sdtContent>
                        <w:r w:rsidR="00331FFD">
                          <w:rPr>
                            <w:b/>
                            <w:sz w:val="20"/>
                            <w:szCs w:val="20"/>
                          </w:rPr>
                          <w:t>47129</w:t>
                        </w:r>
                      </w:sdtContent>
                    </w:sdt>
                  </w:p>
                </w:tc>
                <w:tc>
                  <w:tcPr>
                    <w:tcW w:w="4054" w:type="dxa"/>
                    <w:gridSpan w:val="2"/>
                    <w:vAlign w:val="center"/>
                  </w:tcPr>
                  <w:p w14:paraId="76032AD0" w14:textId="45090967"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9-18T00:00:00Z">
                          <w:dateFormat w:val="M/d/yyyy"/>
                          <w:lid w:val="en-US"/>
                          <w:storeMappedDataAs w:val="dateTime"/>
                          <w:calendar w:val="gregorian"/>
                        </w:date>
                      </w:sdtPr>
                      <w:sdtEndPr>
                        <w:rPr>
                          <w:rStyle w:val="DefaultParagraphFont"/>
                        </w:rPr>
                      </w:sdtEndPr>
                      <w:sdtContent>
                        <w:r w:rsidR="00331FFD">
                          <w:rPr>
                            <w:rStyle w:val="PRAExecSummary"/>
                            <w:b/>
                          </w:rPr>
                          <w:t>9/18/2018</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36FAD0D3" w:rsidR="00D2122C" w:rsidRDefault="005632D4">
                    <w:sdt>
                      <w:sdtPr>
                        <w:rPr>
                          <w:b/>
                          <w:sz w:val="28"/>
                          <w:szCs w:val="28"/>
                        </w:rPr>
                        <w:alias w:val="MandatoryYN"/>
                        <w:tag w:val="Mandatory"/>
                        <w:id w:val="-2001273877"/>
                        <w:lock w:val="sdtLocked"/>
                        <w15:color w:val="FF0000"/>
                        <w14:checkbox>
                          <w14:checked w14:val="1"/>
                          <w14:checkedState w14:val="2612" w14:font="MS Gothic"/>
                          <w14:uncheckedState w14:val="2610" w14:font="MS Gothic"/>
                        </w14:checkbox>
                      </w:sdtPr>
                      <w:sdtEndPr/>
                      <w:sdtContent>
                        <w:r w:rsidR="00331FFD">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8CC082" w:rsidR="00D2122C" w:rsidRDefault="005632D4">
                    <w:sdt>
                      <w:sdtPr>
                        <w:rPr>
                          <w:b/>
                          <w:sz w:val="28"/>
                          <w:szCs w:val="28"/>
                        </w:rPr>
                        <w:alias w:val="VoluntaryYN"/>
                        <w:tag w:val="VoluntaryYN"/>
                        <w:id w:val="-884801611"/>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5632D4">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5632D4"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5C54E64A" w:rsidR="00F24FB8" w:rsidRDefault="005632D4"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331FFD">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5632D4"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Content>
                      <w:p w14:paraId="5E0DAB7C" w14:textId="7C61042E" w:rsidR="007C4F5B" w:rsidRDefault="00331FFD" w:rsidP="00A85F6F">
                        <w:r w:rsidRPr="00331FFD">
                          <w:rPr>
                            <w:rStyle w:val="PRAExecSummary"/>
                            <w:b/>
                            <w:sz w:val="20"/>
                            <w:szCs w:val="20"/>
                          </w:rPr>
                          <w:t>Title 13 United States Code, Chapter 9, Section 301</w:t>
                        </w:r>
                        <w:r>
                          <w:rPr>
                            <w:rStyle w:val="PRAExecSummary"/>
                            <w:b/>
                            <w:sz w:val="20"/>
                            <w:szCs w:val="20"/>
                          </w:rPr>
                          <w:t>.</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505B1C43"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331FFD">
                          <w:rPr>
                            <w:rStyle w:val="PRAExecSummary"/>
                            <w:b/>
                            <w:sz w:val="20"/>
                            <w:szCs w:val="20"/>
                          </w:rPr>
                          <w:t>No sample.</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21F1FFD7"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331FFD">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5632D4"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5CABBF8F" w:rsidR="009C6552" w:rsidRDefault="005632D4"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331FFD">
                          <w:rPr>
                            <w:rStyle w:val="PRAExecSummary"/>
                            <w:b/>
                          </w:rPr>
                          <w:t>3</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30E62222" w:rsidR="00C14AA1" w:rsidRDefault="00331FFD" w:rsidP="00331FFD">
                        <w:pPr>
                          <w:tabs>
                            <w:tab w:val="left" w:pos="5479"/>
                          </w:tabs>
                        </w:pPr>
                        <w:r>
                          <w:rPr>
                            <w:rStyle w:val="PRAExecSummary"/>
                            <w:b/>
                          </w:rPr>
                          <w:t>287314</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7E3BDEA4" w:rsidR="00C14AA1" w:rsidRDefault="00331FFD" w:rsidP="00331FFD">
                        <w:pPr>
                          <w:tabs>
                            <w:tab w:val="left" w:pos="5479"/>
                          </w:tabs>
                        </w:pPr>
                        <w:r>
                          <w:rPr>
                            <w:rStyle w:val="PRAExecSummary"/>
                            <w:b/>
                          </w:rPr>
                          <w:t>17315950</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7D2BAD73" w:rsidR="00C14AA1" w:rsidRDefault="00331FFD" w:rsidP="00331FFD">
                        <w:pPr>
                          <w:tabs>
                            <w:tab w:val="left" w:pos="5479"/>
                          </w:tabs>
                        </w:pPr>
                        <w:r>
                          <w:rPr>
                            <w:rStyle w:val="PRAExecSummary"/>
                            <w:b/>
                          </w:rPr>
                          <w:t>8657980</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3CC11BF2" w:rsidR="00C14AA1" w:rsidRDefault="00331FFD" w:rsidP="00331FFD">
                        <w:pPr>
                          <w:tabs>
                            <w:tab w:val="left" w:pos="5479"/>
                          </w:tabs>
                        </w:pPr>
                        <w:r>
                          <w:rPr>
                            <w:rStyle w:val="PRAExecSummary"/>
                            <w:b/>
                          </w:rPr>
                          <w:t>760941</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6518B4B6" w:rsidR="00C14AA1" w:rsidRDefault="003E6F6C" w:rsidP="00331FFD">
                        <w:pPr>
                          <w:tabs>
                            <w:tab w:val="left" w:pos="5479"/>
                          </w:tabs>
                        </w:pPr>
                        <w:r>
                          <w:rPr>
                            <w:rStyle w:val="PRAExecSummary"/>
                            <w:b/>
                          </w:rPr>
                          <w:t>+104857</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6A069C1B"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1"/>
                          <w14:checkedState w14:val="2612" w14:font="MS Gothic"/>
                          <w14:uncheckedState w14:val="2610" w14:font="MS Gothic"/>
                        </w14:checkbox>
                      </w:sdtPr>
                      <w:sdtEndPr/>
                      <w:sdtContent>
                        <w:r w:rsidR="003E6F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6521CA95"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3E6F6C">
                          <w:rPr>
                            <w:rStyle w:val="PRAExecSummary"/>
                            <w:b/>
                            <w:sz w:val="20"/>
                            <w:szCs w:val="20"/>
                          </w:rPr>
                          <w:t>Adjustment.  Increase in the number of transactions reported annually</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lastRenderedPageBreak/>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3551CFEF" w:rsidR="009A3C7F" w:rsidRDefault="005632D4"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C042E6">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5632D4"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610CDB11" w:rsidR="00566CEA" w:rsidRPr="005C6C21" w:rsidRDefault="005632D4"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EndPr/>
                      <w:sdtContent>
                        <w:r w:rsidR="00C042E6">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5632D4"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395FEC95" w:rsidR="005C6C21" w:rsidRDefault="005632D4"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00F07F45" w:rsidR="009A3C7F" w:rsidRDefault="005632D4"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5632D4"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0"/>
                      <w14:checkedState w14:val="2612" w14:font="MS Gothic"/>
                      <w14:uncheckedState w14:val="2610" w14:font="MS Gothic"/>
                    </w14:checkbox>
                  </w:sdtPr>
                  <w:sdtEndPr/>
                  <w:sdtContent>
                    <w:tc>
                      <w:tcPr>
                        <w:tcW w:w="990" w:type="dxa"/>
                        <w:vAlign w:val="center"/>
                      </w:tcPr>
                      <w:p w14:paraId="55BC1B69" w14:textId="3402C1F6" w:rsidR="00655E38" w:rsidRPr="0014026C" w:rsidRDefault="0014026C"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2F285C75" w:rsidR="00655E38" w:rsidRPr="0014026C" w:rsidRDefault="00C042E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7A60A767" w:rsidR="00655E38" w:rsidRPr="0014026C" w:rsidRDefault="00C042E6"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A541BD8" w14:textId="7837C321" w:rsidR="00655E38" w:rsidRDefault="005632D4" w:rsidP="00C042E6">
                    <w:pPr>
                      <w:tabs>
                        <w:tab w:val="left" w:pos="5479"/>
                      </w:tabs>
                    </w:pPr>
                    <w:sdt>
                      <w:sdtPr>
                        <w:rPr>
                          <w:rStyle w:val="PRAExecSummary"/>
                          <w:b/>
                        </w:rPr>
                        <w:alias w:val="OtherLocation"/>
                        <w:tag w:val="OtherLocation"/>
                        <w:id w:val="1986115932"/>
                        <w:placeholder>
                          <w:docPart w:val="882460B39C7F4432BDFEF2495488F401"/>
                        </w:placeholder>
                        <w15:color w:val="FF0000"/>
                        <w:text w:multiLine="1"/>
                      </w:sdtPr>
                      <w:sdtEndPr>
                        <w:rPr>
                          <w:rStyle w:val="DefaultParagraphFont"/>
                        </w:rPr>
                      </w:sdtEndPr>
                      <w:sdtContent>
                        <w:r w:rsidR="00C042E6">
                          <w:rPr>
                            <w:rStyle w:val="PRAExecSummary"/>
                            <w:b/>
                          </w:rPr>
                          <w:t>User Guide</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0"/>
                      <w14:checkedState w14:val="2612" w14:font="MS Gothic"/>
                      <w14:uncheckedState w14:val="2610" w14:font="MS Gothic"/>
                    </w14:checkbox>
                  </w:sdtPr>
                  <w:sdtEndPr/>
                  <w:sdtContent>
                    <w:tc>
                      <w:tcPr>
                        <w:tcW w:w="990" w:type="dxa"/>
                        <w:vAlign w:val="center"/>
                      </w:tcPr>
                      <w:p w14:paraId="197901B6" w14:textId="3163AD1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C33B741"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44CBA0E4" w:rsidR="00A21FFF" w:rsidRDefault="005632D4" w:rsidP="00C042E6">
                    <w:pPr>
                      <w:tabs>
                        <w:tab w:val="left" w:pos="5479"/>
                      </w:tabs>
                    </w:pPr>
                    <w:sdt>
                      <w:sdtPr>
                        <w:rPr>
                          <w:rStyle w:val="PRAExecSummary"/>
                          <w:b/>
                        </w:rPr>
                        <w:alias w:val="OtherLocation"/>
                        <w:tag w:val="OtherLocation"/>
                        <w:id w:val="648404949"/>
                        <w:placeholder>
                          <w:docPart w:val="3EA044DF14374B5CACEBCC7BCD6652A0"/>
                        </w:placeholder>
                        <w15:color w:val="FF0000"/>
                        <w:text w:multiLine="1"/>
                      </w:sdtPr>
                      <w:sdtEndPr>
                        <w:rPr>
                          <w:rStyle w:val="DefaultParagraphFont"/>
                        </w:rPr>
                      </w:sdtEndPr>
                      <w:sdtContent>
                        <w:r w:rsidR="00C042E6">
                          <w:rPr>
                            <w:rStyle w:val="PRAExecSummary"/>
                            <w:b/>
                          </w:rPr>
                          <w:t>User Guide</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0"/>
                      <w14:checkedState w14:val="2612" w14:font="MS Gothic"/>
                      <w14:uncheckedState w14:val="2610" w14:font="MS Gothic"/>
                    </w14:checkbox>
                  </w:sdtPr>
                  <w:sdtEndPr/>
                  <w:sdtContent>
                    <w:tc>
                      <w:tcPr>
                        <w:tcW w:w="990" w:type="dxa"/>
                        <w:vAlign w:val="center"/>
                      </w:tcPr>
                      <w:p w14:paraId="62107C63" w14:textId="5CE4E14E"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4CFDA3AB" w:rsidR="00A21FFF" w:rsidRDefault="005632D4" w:rsidP="00C042E6">
                    <w:pPr>
                      <w:tabs>
                        <w:tab w:val="left" w:pos="5479"/>
                      </w:tabs>
                    </w:pPr>
                    <w:sdt>
                      <w:sdtPr>
                        <w:rPr>
                          <w:rStyle w:val="PRAExecSummary"/>
                          <w:b/>
                        </w:rPr>
                        <w:alias w:val="OtherLocation"/>
                        <w:tag w:val="OtherLocation"/>
                        <w:id w:val="1887826362"/>
                        <w:placeholder>
                          <w:docPart w:val="F79D9A069C264E5F83316A1B51AA6EC7"/>
                        </w:placeholder>
                        <w15:color w:val="FF0000"/>
                        <w:text w:multiLine="1"/>
                      </w:sdtPr>
                      <w:sdtEndPr>
                        <w:rPr>
                          <w:rStyle w:val="DefaultParagraphFont"/>
                        </w:rPr>
                      </w:sdtEndPr>
                      <w:sdtContent>
                        <w:r w:rsidR="00C042E6">
                          <w:rPr>
                            <w:rStyle w:val="PRAExecSummary"/>
                            <w:b/>
                          </w:rPr>
                          <w:t>User Guide</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5FE80232" w:rsidR="00A21FFF" w:rsidRDefault="005632D4" w:rsidP="00C042E6">
                    <w:pPr>
                      <w:tabs>
                        <w:tab w:val="left" w:pos="5479"/>
                      </w:tabs>
                    </w:pPr>
                    <w:sdt>
                      <w:sdtPr>
                        <w:rPr>
                          <w:rStyle w:val="PRAExecSummary"/>
                          <w:b/>
                        </w:rPr>
                        <w:alias w:val="OtherLocation"/>
                        <w:tag w:val="OtherLocation"/>
                        <w:id w:val="79039830"/>
                        <w:placeholder>
                          <w:docPart w:val="2F48BCBEDF664C928DF2898151CD2FE9"/>
                        </w:placeholder>
                        <w15:color w:val="FF0000"/>
                        <w:text w:multiLine="1"/>
                      </w:sdtPr>
                      <w:sdtEndPr>
                        <w:rPr>
                          <w:rStyle w:val="DefaultParagraphFont"/>
                        </w:rPr>
                      </w:sdtEndPr>
                      <w:sdtContent>
                        <w:r w:rsidR="00C042E6">
                          <w:rPr>
                            <w:rStyle w:val="PRAExecSummary"/>
                            <w:b/>
                          </w:rPr>
                          <w:t>User Guide</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0"/>
                      <w14:checkedState w14:val="2612" w14:font="MS Gothic"/>
                      <w14:uncheckedState w14:val="2610" w14:font="MS Gothic"/>
                    </w14:checkbox>
                  </w:sdtPr>
                  <w:sdtEndPr/>
                  <w:sdtContent>
                    <w:tc>
                      <w:tcPr>
                        <w:tcW w:w="990" w:type="dxa"/>
                        <w:vAlign w:val="center"/>
                      </w:tcPr>
                      <w:p w14:paraId="5B7C8229" w14:textId="3E2D9015" w:rsidR="00A21FFF" w:rsidRPr="0014026C" w:rsidRDefault="001402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1390B04C" w:rsidR="00A21FFF" w:rsidRDefault="005632D4" w:rsidP="00C042E6">
                    <w:pPr>
                      <w:tabs>
                        <w:tab w:val="left" w:pos="5479"/>
                      </w:tabs>
                    </w:pPr>
                    <w:sdt>
                      <w:sdtPr>
                        <w:rPr>
                          <w:rStyle w:val="PRAExecSummary"/>
                          <w:b/>
                        </w:rPr>
                        <w:alias w:val="OtherLocation"/>
                        <w:tag w:val="OtherLocation"/>
                        <w:id w:val="320163403"/>
                        <w:placeholder>
                          <w:docPart w:val="9120112CA494424D8C928F61B14C16B2"/>
                        </w:placeholder>
                        <w15:color w:val="FF0000"/>
                        <w:text w:multiLine="1"/>
                      </w:sdtPr>
                      <w:sdtEndPr>
                        <w:rPr>
                          <w:rStyle w:val="DefaultParagraphFont"/>
                        </w:rPr>
                      </w:sdtEndPr>
                      <w:sdtContent>
                        <w:r w:rsidR="00C042E6">
                          <w:rPr>
                            <w:rStyle w:val="PRAExecSummary"/>
                            <w:b/>
                          </w:rPr>
                          <w:t>User Guide</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EndPr/>
                  <w:sdtContent>
                    <w:tc>
                      <w:tcPr>
                        <w:tcW w:w="990" w:type="dxa"/>
                        <w:vAlign w:val="center"/>
                      </w:tcPr>
                      <w:p w14:paraId="6193AFA9" w14:textId="44B17BA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0"/>
                      <w14:checkedState w14:val="2612" w14:font="MS Gothic"/>
                      <w14:uncheckedState w14:val="2610" w14:font="MS Gothic"/>
                    </w14:checkbox>
                  </w:sdtPr>
                  <w:sdtEndPr/>
                  <w:sdtContent>
                    <w:tc>
                      <w:tcPr>
                        <w:tcW w:w="1080" w:type="dxa"/>
                        <w:vAlign w:val="center"/>
                      </w:tcPr>
                      <w:p w14:paraId="5B4A92A1" w14:textId="203A99D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5272E464" w:rsidR="00A21FFF" w:rsidRDefault="005632D4" w:rsidP="00C042E6">
                    <w:pPr>
                      <w:tabs>
                        <w:tab w:val="left" w:pos="5479"/>
                      </w:tabs>
                    </w:pPr>
                    <w:sdt>
                      <w:sdtPr>
                        <w:rPr>
                          <w:rStyle w:val="PRAExecSummary"/>
                          <w:b/>
                        </w:rPr>
                        <w:alias w:val="OtherLocation"/>
                        <w:tag w:val="OtherLocation"/>
                        <w:id w:val="1919753492"/>
                        <w:placeholder>
                          <w:docPart w:val="4D0B377265034C9C98CB68C7F2107C26"/>
                        </w:placeholder>
                        <w15:color w:val="FF0000"/>
                        <w:text w:multiLine="1"/>
                      </w:sdtPr>
                      <w:sdtEndPr>
                        <w:rPr>
                          <w:rStyle w:val="DefaultParagraphFont"/>
                        </w:rPr>
                      </w:sdtEndPr>
                      <w:sdtContent>
                        <w:r w:rsidR="00C042E6">
                          <w:rPr>
                            <w:rStyle w:val="PRAExecSummary"/>
                            <w:b/>
                          </w:rPr>
                          <w:t>User Guide</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0"/>
                      <w14:checkedState w14:val="2612" w14:font="MS Gothic"/>
                      <w14:uncheckedState w14:val="2610" w14:font="MS Gothic"/>
                    </w14:checkbox>
                  </w:sdtPr>
                  <w:sdtEndPr/>
                  <w:sdtContent>
                    <w:tc>
                      <w:tcPr>
                        <w:tcW w:w="990" w:type="dxa"/>
                        <w:vAlign w:val="center"/>
                      </w:tcPr>
                      <w:p w14:paraId="0006FD10" w14:textId="2CEE6A6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05549B1C" w:rsidR="00A21FFF" w:rsidRDefault="005632D4" w:rsidP="00C042E6">
                    <w:pPr>
                      <w:tabs>
                        <w:tab w:val="left" w:pos="5479"/>
                      </w:tabs>
                    </w:pPr>
                    <w:sdt>
                      <w:sdtPr>
                        <w:rPr>
                          <w:rStyle w:val="PRAExecSummary"/>
                          <w:b/>
                        </w:rPr>
                        <w:alias w:val="OtherLocation"/>
                        <w:tag w:val="OtherLocation"/>
                        <w:id w:val="-1683966819"/>
                        <w:placeholder>
                          <w:docPart w:val="C54CCD3C659F4368B9FC6639C073BAC5"/>
                        </w:placeholder>
                        <w15:color w:val="FF0000"/>
                        <w:text w:multiLine="1"/>
                      </w:sdtPr>
                      <w:sdtEndPr>
                        <w:rPr>
                          <w:rStyle w:val="DefaultParagraphFont"/>
                        </w:rPr>
                      </w:sdtEndPr>
                      <w:sdtContent>
                        <w:r w:rsidR="00C042E6">
                          <w:rPr>
                            <w:rStyle w:val="PRAExecSummary"/>
                            <w:b/>
                          </w:rPr>
                          <w:t>User Guide</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5632D4"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0CE3FC12" w:rsidR="00A21FFF" w:rsidRPr="0014026C" w:rsidRDefault="00C042E6"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5632D4"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455C163D" w:rsidR="00A21FFF" w:rsidRPr="0014026C" w:rsidRDefault="00C042E6"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5D9176D6" w:rsidR="00AB218F" w:rsidRPr="00837368" w:rsidRDefault="005632D4" w:rsidP="00837368">
              <w:pPr>
                <w:tabs>
                  <w:tab w:val="left" w:pos="5479"/>
                </w:tabs>
              </w:pPr>
            </w:p>
          </w:sdtContent>
        </w:sdt>
      </w:sdtContent>
    </w:sdt>
    <w:sectPr w:rsidR="00AB218F" w:rsidRPr="00837368" w:rsidSect="008853FC">
      <w:headerReference w:type="default" r:id="rId8"/>
      <w:footerReference w:type="default" r:id="rId9"/>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049D2FB6"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5632D4" w:rsidRPr="005632D4">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105D19BF" w:rsidR="00481D92" w:rsidRPr="006F4859" w:rsidRDefault="00481D92"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481D92" w:rsidRDefault="00481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31FFD"/>
    <w:rsid w:val="00340246"/>
    <w:rsid w:val="00344563"/>
    <w:rsid w:val="00346BA1"/>
    <w:rsid w:val="00350310"/>
    <w:rsid w:val="0035476A"/>
    <w:rsid w:val="0037148A"/>
    <w:rsid w:val="0037284C"/>
    <w:rsid w:val="0039657F"/>
    <w:rsid w:val="00397790"/>
    <w:rsid w:val="003A01DB"/>
    <w:rsid w:val="003A2D02"/>
    <w:rsid w:val="003B209B"/>
    <w:rsid w:val="003B4E7C"/>
    <w:rsid w:val="003E636C"/>
    <w:rsid w:val="003E6F6C"/>
    <w:rsid w:val="00404EE1"/>
    <w:rsid w:val="00406979"/>
    <w:rsid w:val="00406B74"/>
    <w:rsid w:val="00410C4D"/>
    <w:rsid w:val="00420115"/>
    <w:rsid w:val="004223C5"/>
    <w:rsid w:val="00430A88"/>
    <w:rsid w:val="004358D8"/>
    <w:rsid w:val="00435AB0"/>
    <w:rsid w:val="00442257"/>
    <w:rsid w:val="00455D17"/>
    <w:rsid w:val="004568D6"/>
    <w:rsid w:val="00472AA8"/>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32D4"/>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B3415"/>
    <w:rsid w:val="00BC2996"/>
    <w:rsid w:val="00BC73A5"/>
    <w:rsid w:val="00BD46D2"/>
    <w:rsid w:val="00BE349D"/>
    <w:rsid w:val="00BE4C07"/>
    <w:rsid w:val="00BE566A"/>
    <w:rsid w:val="00BF5B7C"/>
    <w:rsid w:val="00C042E6"/>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0E12-7416-4EE4-859A-47B64C58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9C297D45</Template>
  <TotalTime>15</TotalTime>
  <Pages>3</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Thomas J Smith (CENSUS/EMD FED)</cp:lastModifiedBy>
  <cp:revision>3</cp:revision>
  <cp:lastPrinted>2017-02-15T15:47:00Z</cp:lastPrinted>
  <dcterms:created xsi:type="dcterms:W3CDTF">2018-10-22T17:10:00Z</dcterms:created>
  <dcterms:modified xsi:type="dcterms:W3CDTF">2018-10-22T18:04:00Z</dcterms:modified>
</cp:coreProperties>
</file>