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21" w:rsidRPr="00450DD6" w:rsidRDefault="001C2FD8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2"/>
        </w:rPr>
      </w:pPr>
      <w:bookmarkStart w:id="0" w:name="_GoBack"/>
      <w:bookmarkEnd w:id="0"/>
      <w:r w:rsidRPr="00450DD6">
        <w:rPr>
          <w:rFonts w:ascii="Verdana" w:hAnsi="Verdana"/>
          <w:noProof/>
          <w:snapToGrid/>
          <w:sz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DD92997" wp14:editId="4F1D6769">
                <wp:simplePos x="0" y="0"/>
                <wp:positionH relativeFrom="column">
                  <wp:posOffset>2491740</wp:posOffset>
                </wp:positionH>
                <wp:positionV relativeFrom="paragraph">
                  <wp:posOffset>-393700</wp:posOffset>
                </wp:positionV>
                <wp:extent cx="4354195" cy="977900"/>
                <wp:effectExtent l="0" t="0" r="0" b="0"/>
                <wp:wrapNone/>
                <wp:docPr id="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195" cy="977900"/>
                          <a:chOff x="4732" y="270"/>
                          <a:chExt cx="7097" cy="1615"/>
                        </a:xfrm>
                      </wpg:grpSpPr>
                      <wps:wsp>
                        <wps:cNvPr id="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630" y="310"/>
                            <a:ext cx="5199" cy="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81A99" w:rsidRPr="00090522" w:rsidRDefault="00B81A99" w:rsidP="00101706">
                              <w:pPr>
                                <w:pStyle w:val="Heading2"/>
                                <w:rPr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 w:rsidRPr="00090522">
                                <w:rPr>
                                  <w:color w:val="0000FF"/>
                                  <w:sz w:val="18"/>
                                  <w:szCs w:val="18"/>
                                </w:rPr>
                                <w:t>United States Department of Commerce</w:t>
                              </w:r>
                            </w:p>
                            <w:p w:rsidR="00B81A99" w:rsidRPr="00090522" w:rsidRDefault="00B81A99" w:rsidP="00101706">
                              <w:pPr>
                                <w:rPr>
                                  <w:rFonts w:ascii="Verdana" w:hAnsi="Verdana"/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 w:rsidRPr="00090522">
                                <w:rPr>
                                  <w:rFonts w:ascii="Verdana" w:hAnsi="Verdana"/>
                                  <w:color w:val="0000FF"/>
                                  <w:sz w:val="18"/>
                                  <w:szCs w:val="18"/>
                                </w:rPr>
                                <w:t>National Oceanic and Atmospheric Administration</w:t>
                              </w:r>
                            </w:p>
                            <w:p w:rsidR="00B81A99" w:rsidRPr="00090522" w:rsidRDefault="00B81A99" w:rsidP="00101706">
                              <w:pPr>
                                <w:rPr>
                                  <w:rFonts w:ascii="Verdana" w:hAnsi="Verdana"/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 w:rsidRPr="00090522">
                                <w:rPr>
                                  <w:rFonts w:ascii="Verdana" w:hAnsi="Verdana"/>
                                  <w:color w:val="0000FF"/>
                                  <w:sz w:val="18"/>
                                  <w:szCs w:val="18"/>
                                </w:rPr>
                                <w:t>National Marine Fisheries Service</w:t>
                              </w:r>
                            </w:p>
                            <w:p w:rsidR="00B81A99" w:rsidRPr="00090522" w:rsidRDefault="00DC3C7B" w:rsidP="00101706">
                              <w:pPr>
                                <w:rPr>
                                  <w:rFonts w:ascii="Verdana" w:hAnsi="Verdana"/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FF"/>
                                  <w:sz w:val="18"/>
                                  <w:szCs w:val="18"/>
                                </w:rPr>
                                <w:t>Greater Atlantic Regional Fisheries Office</w:t>
                              </w:r>
                            </w:p>
                            <w:p w:rsidR="00B81A99" w:rsidRPr="00090522" w:rsidRDefault="00B81A99" w:rsidP="00101706">
                              <w:pPr>
                                <w:rPr>
                                  <w:rFonts w:ascii="Verdana" w:hAnsi="Verdana"/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 w:rsidRPr="00090522">
                                <w:rPr>
                                  <w:rFonts w:ascii="Verdana" w:hAnsi="Verdana"/>
                                  <w:color w:val="0000FF"/>
                                  <w:sz w:val="18"/>
                                  <w:szCs w:val="18"/>
                                </w:rPr>
                                <w:t>55 Great Republic Drive</w:t>
                              </w:r>
                            </w:p>
                            <w:p w:rsidR="00B81A99" w:rsidRPr="00101706" w:rsidRDefault="00B81A99" w:rsidP="00101706">
                              <w:pPr>
                                <w:rPr>
                                  <w:rFonts w:ascii="Verdana" w:hAnsi="Verdana"/>
                                  <w:color w:val="000080"/>
                                  <w:sz w:val="20"/>
                                </w:rPr>
                              </w:pPr>
                              <w:r w:rsidRPr="00090522">
                                <w:rPr>
                                  <w:rFonts w:ascii="Verdana" w:hAnsi="Verdana"/>
                                  <w:color w:val="0000FF"/>
                                  <w:sz w:val="18"/>
                                  <w:szCs w:val="18"/>
                                </w:rPr>
                                <w:t>Gloucester, MA 01930</w:t>
                              </w:r>
                            </w:p>
                            <w:p w:rsidR="00B81A99" w:rsidRDefault="00B81A99" w:rsidP="00101706">
                              <w:pPr>
                                <w:pStyle w:val="Style0"/>
                                <w:rPr>
                                  <w:rFonts w:ascii="Verdana" w:hAnsi="Verdana"/>
                                  <w:snapToGrid/>
                                  <w:color w:val="000080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napToGrid/>
                                  <w:color w:val="000080"/>
                                  <w:sz w:val="20"/>
                                </w:rPr>
                                <w:t>Phone: (978) 282-8438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329"/>
                            <a:ext cx="1350" cy="1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6360" y="270"/>
                            <a:ext cx="0" cy="1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96.2pt;margin-top:-31pt;width:342.85pt;height:77pt;z-index:251655680" coordorigin="4732,270" coordsize="7097,1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">
                <v:rect id="Rectangle 49" o:spid="_x0000_s1027" style="position:absolute;left:6630;top:310;width:5199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vr2cIA&#10;AADaAAAADwAAAGRycy9kb3ducmV2LnhtbESPT4vCMBTE74LfITxhb5quRZFqFFkUFjyI/xb29mie&#10;bdnmpdvEtn57Iwgeh5n5DbNYdaYUDdWusKzgcxSBIE6tLjhTcD5thzMQziNrLC2Tgjs5WC37vQUm&#10;2rZ8oOboMxEg7BJUkHtfJVK6NCeDbmQr4uBdbW3QB1lnUtfYBrgp5TiKptJgwWEhx4q+ckr/jjcT&#10;RuLNZv/TFIFTXna//9H6FsetUh+Dbj0H4anz7/Cr/a0VTOB5Jd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+vZwgAAANoAAAAPAAAAAAAAAAAAAAAAAJgCAABkcnMvZG93&#10;bnJldi54bWxQSwUGAAAAAAQABAD1AAAAhwMAAAAA&#10;" filled="f" stroked="f" strokeweight="0">
                  <v:fill opacity="32896f"/>
                  <v:textbox inset="0,0,0,0">
                    <w:txbxContent>
                      <w:p w:rsidR="00B81A99" w:rsidRPr="00090522" w:rsidRDefault="00B81A99" w:rsidP="00101706">
                        <w:pPr>
                          <w:pStyle w:val="Heading2"/>
                          <w:rPr>
                            <w:color w:val="0000FF"/>
                            <w:sz w:val="18"/>
                            <w:szCs w:val="18"/>
                          </w:rPr>
                        </w:pPr>
                        <w:r w:rsidRPr="00090522">
                          <w:rPr>
                            <w:color w:val="0000FF"/>
                            <w:sz w:val="18"/>
                            <w:szCs w:val="18"/>
                          </w:rPr>
                          <w:t>United States Department of Commerce</w:t>
                        </w:r>
                      </w:p>
                      <w:p w:rsidR="00B81A99" w:rsidRPr="00090522" w:rsidRDefault="00B81A99" w:rsidP="00101706">
                        <w:pPr>
                          <w:rPr>
                            <w:rFonts w:ascii="Verdana" w:hAnsi="Verdana"/>
                            <w:color w:val="0000FF"/>
                            <w:sz w:val="18"/>
                            <w:szCs w:val="18"/>
                          </w:rPr>
                        </w:pPr>
                        <w:r w:rsidRPr="00090522">
                          <w:rPr>
                            <w:rFonts w:ascii="Verdana" w:hAnsi="Verdana"/>
                            <w:color w:val="0000FF"/>
                            <w:sz w:val="18"/>
                            <w:szCs w:val="18"/>
                          </w:rPr>
                          <w:t>National Oceanic and Atmospheric Administration</w:t>
                        </w:r>
                      </w:p>
                      <w:p w:rsidR="00B81A99" w:rsidRPr="00090522" w:rsidRDefault="00B81A99" w:rsidP="00101706">
                        <w:pPr>
                          <w:rPr>
                            <w:rFonts w:ascii="Verdana" w:hAnsi="Verdana"/>
                            <w:color w:val="0000FF"/>
                            <w:sz w:val="18"/>
                            <w:szCs w:val="18"/>
                          </w:rPr>
                        </w:pPr>
                        <w:r w:rsidRPr="00090522">
                          <w:rPr>
                            <w:rFonts w:ascii="Verdana" w:hAnsi="Verdana"/>
                            <w:color w:val="0000FF"/>
                            <w:sz w:val="18"/>
                            <w:szCs w:val="18"/>
                          </w:rPr>
                          <w:t>National Marine Fisheries Service</w:t>
                        </w:r>
                      </w:p>
                      <w:p w:rsidR="00B81A99" w:rsidRPr="00090522" w:rsidRDefault="00DC3C7B" w:rsidP="00101706">
                        <w:pPr>
                          <w:rPr>
                            <w:rFonts w:ascii="Verdana" w:hAnsi="Verdana"/>
                            <w:color w:val="0000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FF"/>
                            <w:sz w:val="18"/>
                            <w:szCs w:val="18"/>
                          </w:rPr>
                          <w:t>Greater Atlantic Regional Fisheries Office</w:t>
                        </w:r>
                      </w:p>
                      <w:p w:rsidR="00B81A99" w:rsidRPr="00090522" w:rsidRDefault="00B81A99" w:rsidP="00101706">
                        <w:pPr>
                          <w:rPr>
                            <w:rFonts w:ascii="Verdana" w:hAnsi="Verdana"/>
                            <w:color w:val="0000FF"/>
                            <w:sz w:val="18"/>
                            <w:szCs w:val="18"/>
                          </w:rPr>
                        </w:pPr>
                        <w:r w:rsidRPr="00090522">
                          <w:rPr>
                            <w:rFonts w:ascii="Verdana" w:hAnsi="Verdana"/>
                            <w:color w:val="0000FF"/>
                            <w:sz w:val="18"/>
                            <w:szCs w:val="18"/>
                          </w:rPr>
                          <w:t>55 Great Republic Drive</w:t>
                        </w:r>
                      </w:p>
                      <w:p w:rsidR="00B81A99" w:rsidRPr="00101706" w:rsidRDefault="00B81A99" w:rsidP="00101706">
                        <w:pPr>
                          <w:rPr>
                            <w:rFonts w:ascii="Verdana" w:hAnsi="Verdana"/>
                            <w:color w:val="000080"/>
                            <w:sz w:val="20"/>
                          </w:rPr>
                        </w:pPr>
                        <w:r w:rsidRPr="00090522">
                          <w:rPr>
                            <w:rFonts w:ascii="Verdana" w:hAnsi="Verdana"/>
                            <w:color w:val="0000FF"/>
                            <w:sz w:val="18"/>
                            <w:szCs w:val="18"/>
                          </w:rPr>
                          <w:t>Gloucester, MA 01930</w:t>
                        </w:r>
                      </w:p>
                      <w:p w:rsidR="00B81A99" w:rsidRDefault="00B81A99" w:rsidP="00101706">
                        <w:pPr>
                          <w:pStyle w:val="Style0"/>
                          <w:rPr>
                            <w:rFonts w:ascii="Verdana" w:hAnsi="Verdana"/>
                            <w:snapToGrid/>
                            <w:color w:val="000080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napToGrid/>
                            <w:color w:val="000080"/>
                            <w:sz w:val="20"/>
                          </w:rPr>
                          <w:t>Phone: (978) 282-8438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8" type="#_x0000_t75" style="position:absolute;left:4732;top:329;width:1350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Cy8TAAAAA2gAAAA8AAABkcnMvZG93bnJldi54bWxEj8FqwzAQRO+F/oPYQm+NlBZMcSKbUAjN&#10;ta4vvi3WxhaRVsZSHefvo0Khx2Fm3jD7evVOLDRHG1jDdqNAEPfBWB40tN/Hl3cQMSEbdIFJw40i&#10;1NXjwx5LE678RUuTBpEhHEvUMKY0lVLGfiSPcRMm4uydw+wxZTkP0sx4zXDv5KtShfRoOS+MONHH&#10;SP2l+fEaaHH27dSppu3w0xWd2raNPWr9/LQediASrek//Nc+GQ0F/F7JN0BW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4LLxMAAAADaAAAADwAAAAAAAAAAAAAAAACfAgAA&#10;ZHJzL2Rvd25yZXYueG1sUEsFBgAAAAAEAAQA9wAAAIwDAAAAAA==&#10;">
                  <v:imagedata r:id="rId9" o:title=""/>
                </v:shape>
                <v:line id="Line 51" o:spid="_x0000_s1029" style="position:absolute;visibility:visible;mso-wrap-style:square" from="6360,270" to="6360,1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/168AAAADaAAAADwAAAGRycy9kb3ducmV2LnhtbESPQYvCMBSE78L+h/AEb5rqQaUaRYSC&#10;7G1V8Ppo3rbdNi8hydru/nojCB6HmfmG2e4H04k7+dBYVjCfZSCIS6sbrhRcL8V0DSJEZI2dZVLw&#10;RwH2u4/RFnNte/6i+zlWIkE45KigjtHlUoayJoNhZh1x8r6tNxiT9JXUHvsEN51cZNlSGmw4LdTo&#10;6FhT2Z5/jQLXtq5xffGzuhbdf2b9LdjPm1KT8XDYgIg0xHf41T5pBSt4Xkk3QO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Xf9evAAAAA2gAAAA8AAAAAAAAAAAAAAAAA&#10;oQIAAGRycy9kb3ducmV2LnhtbFBLBQYAAAAABAAEAPkAAACOAwAAAAA=&#10;" strokecolor="blue"/>
              </v:group>
            </w:pict>
          </mc:Fallback>
        </mc:AlternateContent>
      </w:r>
      <w:r w:rsidR="00480521" w:rsidRPr="00450DD6">
        <w:rPr>
          <w:rFonts w:ascii="Verdana" w:hAnsi="Verdana"/>
          <w:sz w:val="22"/>
        </w:rPr>
        <w:t xml:space="preserve"> </w:t>
      </w:r>
    </w:p>
    <w:p w:rsidR="00480521" w:rsidRPr="00450DD6" w:rsidRDefault="00480521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2"/>
        </w:rPr>
      </w:pPr>
    </w:p>
    <w:p w:rsidR="00C211AF" w:rsidRPr="00746E45" w:rsidRDefault="00480521" w:rsidP="00746E45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2"/>
        </w:rPr>
      </w:pPr>
      <w:r w:rsidRPr="00450DD6">
        <w:rPr>
          <w:rFonts w:ascii="Verdana" w:hAnsi="Verdana"/>
          <w:sz w:val="22"/>
        </w:rPr>
        <w:tab/>
      </w:r>
      <w:r w:rsidRPr="00450DD6">
        <w:rPr>
          <w:rFonts w:ascii="Verdana" w:hAnsi="Verdana"/>
          <w:sz w:val="22"/>
        </w:rPr>
        <w:tab/>
      </w:r>
      <w:r w:rsidRPr="00450DD6">
        <w:rPr>
          <w:rFonts w:ascii="Verdana" w:hAnsi="Verdana"/>
          <w:sz w:val="22"/>
        </w:rPr>
        <w:tab/>
      </w:r>
      <w:r w:rsidRPr="00450DD6">
        <w:rPr>
          <w:rFonts w:ascii="Verdana" w:hAnsi="Verdana"/>
          <w:sz w:val="22"/>
        </w:rPr>
        <w:tab/>
      </w:r>
      <w:r w:rsidRPr="00450DD6">
        <w:rPr>
          <w:rFonts w:ascii="Verdana" w:hAnsi="Verdana"/>
          <w:sz w:val="22"/>
        </w:rPr>
        <w:tab/>
      </w:r>
      <w:r w:rsidRPr="00450DD6">
        <w:rPr>
          <w:rFonts w:ascii="Verdana" w:hAnsi="Verdana"/>
          <w:sz w:val="22"/>
        </w:rPr>
        <w:tab/>
      </w:r>
      <w:r w:rsidRPr="00450DD6">
        <w:rPr>
          <w:rFonts w:ascii="Verdana" w:hAnsi="Verdana"/>
          <w:sz w:val="22"/>
        </w:rPr>
        <w:tab/>
      </w:r>
      <w:r w:rsidRPr="00450DD6">
        <w:rPr>
          <w:rFonts w:ascii="Verdana" w:hAnsi="Verdana"/>
          <w:sz w:val="22"/>
        </w:rPr>
        <w:tab/>
      </w:r>
      <w:r w:rsidR="00DC307A" w:rsidRPr="00450DD6">
        <w:rPr>
          <w:sz w:val="20"/>
        </w:rPr>
        <w:t xml:space="preserve">                                                   </w:t>
      </w:r>
      <w:r w:rsidR="00E875CC" w:rsidRPr="00450DD6">
        <w:rPr>
          <w:sz w:val="20"/>
        </w:rPr>
        <w:t xml:space="preserve">                          </w:t>
      </w:r>
      <w:r w:rsidR="00B4448E" w:rsidRPr="00450DD6">
        <w:rPr>
          <w:sz w:val="20"/>
        </w:rPr>
        <w:t xml:space="preserve">     </w:t>
      </w:r>
    </w:p>
    <w:p w:rsidR="00C211AF" w:rsidRDefault="00C211AF">
      <w:pPr>
        <w:pStyle w:val="BodyText2"/>
        <w:rPr>
          <w:sz w:val="18"/>
          <w:szCs w:val="18"/>
        </w:rPr>
      </w:pPr>
    </w:p>
    <w:p w:rsidR="002668B5" w:rsidRDefault="002668B5">
      <w:pPr>
        <w:pStyle w:val="BodyText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October 31, 2018</w:t>
      </w:r>
    </w:p>
    <w:p w:rsidR="002668B5" w:rsidRPr="00746E45" w:rsidRDefault="002668B5">
      <w:pPr>
        <w:pStyle w:val="BodyText2"/>
        <w:rPr>
          <w:sz w:val="18"/>
          <w:szCs w:val="18"/>
        </w:rPr>
      </w:pPr>
    </w:p>
    <w:p w:rsidR="00AD7E7E" w:rsidRPr="00450DD6" w:rsidRDefault="007F71C1" w:rsidP="00AD7E7E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Initial </w:t>
      </w:r>
      <w:r w:rsidR="002274C4">
        <w:rPr>
          <w:sz w:val="28"/>
          <w:szCs w:val="28"/>
        </w:rPr>
        <w:t xml:space="preserve">Dealer </w:t>
      </w:r>
      <w:r>
        <w:rPr>
          <w:sz w:val="28"/>
          <w:szCs w:val="28"/>
        </w:rPr>
        <w:t>Permit Information</w:t>
      </w:r>
    </w:p>
    <w:p w:rsidR="00AD7E7E" w:rsidRPr="00450DD6" w:rsidRDefault="000B1C0C">
      <w:pPr>
        <w:pStyle w:val="BodyText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  <w:r>
        <w:rPr>
          <w:sz w:val="20"/>
        </w:rPr>
        <w:tab/>
      </w:r>
    </w:p>
    <w:p w:rsidR="00AD7E7E" w:rsidRPr="00450DD6" w:rsidRDefault="00AD7E7E">
      <w:pPr>
        <w:pStyle w:val="BodyText2"/>
        <w:rPr>
          <w:sz w:val="20"/>
        </w:rPr>
      </w:pPr>
    </w:p>
    <w:p w:rsidR="00480521" w:rsidRPr="00450DD6" w:rsidRDefault="00480521" w:rsidP="00003A65">
      <w:pPr>
        <w:pStyle w:val="BodyText2"/>
        <w:rPr>
          <w:sz w:val="20"/>
        </w:rPr>
      </w:pPr>
      <w:r w:rsidRPr="00450DD6">
        <w:rPr>
          <w:sz w:val="20"/>
        </w:rPr>
        <w:t xml:space="preserve">Dear Federal </w:t>
      </w:r>
      <w:r w:rsidR="006E6F84">
        <w:rPr>
          <w:sz w:val="20"/>
        </w:rPr>
        <w:t>Greater Atlantic Region</w:t>
      </w:r>
      <w:r w:rsidRPr="00450DD6">
        <w:rPr>
          <w:sz w:val="20"/>
        </w:rPr>
        <w:t xml:space="preserve"> Seafood Dealer:</w:t>
      </w:r>
    </w:p>
    <w:p w:rsidR="00480521" w:rsidRPr="00450DD6" w:rsidRDefault="00480521" w:rsidP="00003A65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</w:p>
    <w:p w:rsidR="005B54D0" w:rsidRPr="00450DD6" w:rsidRDefault="005B54D0" w:rsidP="00003A65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b/>
          <w:sz w:val="20"/>
        </w:rPr>
      </w:pPr>
      <w:r w:rsidRPr="00450DD6">
        <w:rPr>
          <w:rFonts w:ascii="Verdana" w:hAnsi="Verdana"/>
          <w:b/>
          <w:sz w:val="20"/>
        </w:rPr>
        <w:t>Why are we writing to you</w:t>
      </w:r>
      <w:r w:rsidR="004C541D">
        <w:rPr>
          <w:rFonts w:ascii="Verdana" w:hAnsi="Verdana"/>
          <w:b/>
          <w:sz w:val="20"/>
        </w:rPr>
        <w:t>?</w:t>
      </w:r>
    </w:p>
    <w:p w:rsidR="005B54D0" w:rsidRPr="00450DD6" w:rsidRDefault="005B54D0" w:rsidP="00003A65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</w:p>
    <w:p w:rsidR="005B54D0" w:rsidRDefault="007F71C1" w:rsidP="00DC3C7B">
      <w:pPr>
        <w:widowControl/>
        <w:autoSpaceDE w:val="0"/>
        <w:autoSpaceDN w:val="0"/>
        <w:adjustRightInd w:val="0"/>
        <w:rPr>
          <w:rFonts w:ascii="Verdana" w:hAnsi="Verdana"/>
          <w:sz w:val="20"/>
        </w:rPr>
      </w:pPr>
      <w:r>
        <w:rPr>
          <w:rFonts w:ascii="Verdana" w:hAnsi="Verdana" w:cs="Verdana"/>
          <w:snapToGrid/>
          <w:sz w:val="20"/>
        </w:rPr>
        <w:t xml:space="preserve">You requested a Federal </w:t>
      </w:r>
      <w:r w:rsidR="00DC3C7B">
        <w:rPr>
          <w:rFonts w:ascii="Verdana" w:hAnsi="Verdana" w:cs="Verdana"/>
          <w:snapToGrid/>
          <w:sz w:val="20"/>
        </w:rPr>
        <w:t>Greater Atlantic</w:t>
      </w:r>
      <w:r>
        <w:rPr>
          <w:rFonts w:ascii="Verdana" w:hAnsi="Verdana" w:cs="Verdana"/>
          <w:snapToGrid/>
          <w:sz w:val="20"/>
        </w:rPr>
        <w:t xml:space="preserve"> Seafood Dealer initial permit application. You will need to</w:t>
      </w:r>
      <w:r w:rsidR="00DC3C7B">
        <w:rPr>
          <w:rFonts w:ascii="Verdana" w:hAnsi="Verdana" w:cs="Verdana"/>
          <w:snapToGrid/>
          <w:sz w:val="20"/>
        </w:rPr>
        <w:t xml:space="preserve"> </w:t>
      </w:r>
      <w:r>
        <w:rPr>
          <w:rFonts w:ascii="Verdana" w:hAnsi="Verdana" w:cs="Verdana"/>
          <w:snapToGrid/>
          <w:sz w:val="20"/>
        </w:rPr>
        <w:t>complete the enclosed application and ownership form, include the required documentation, and</w:t>
      </w:r>
      <w:r w:rsidR="00DC3C7B">
        <w:rPr>
          <w:rFonts w:ascii="Verdana" w:hAnsi="Verdana" w:cs="Verdana"/>
          <w:snapToGrid/>
          <w:sz w:val="20"/>
        </w:rPr>
        <w:t xml:space="preserve"> </w:t>
      </w:r>
      <w:r>
        <w:rPr>
          <w:rFonts w:ascii="Verdana" w:hAnsi="Verdana" w:cs="Verdana"/>
          <w:snapToGrid/>
          <w:sz w:val="20"/>
        </w:rPr>
        <w:t xml:space="preserve">return it to the </w:t>
      </w:r>
      <w:r w:rsidR="00DC3C7B">
        <w:rPr>
          <w:rFonts w:ascii="Verdana" w:hAnsi="Verdana" w:cs="Verdana"/>
          <w:snapToGrid/>
          <w:sz w:val="20"/>
        </w:rPr>
        <w:t>Greater Atlantic</w:t>
      </w:r>
      <w:r>
        <w:rPr>
          <w:rFonts w:ascii="Verdana" w:hAnsi="Verdana" w:cs="Verdana"/>
          <w:snapToGrid/>
          <w:sz w:val="20"/>
        </w:rPr>
        <w:t xml:space="preserve"> Permit Office.</w:t>
      </w:r>
      <w:r w:rsidR="005B54D0" w:rsidRPr="00450DD6">
        <w:rPr>
          <w:rFonts w:ascii="Verdana" w:hAnsi="Verdana"/>
          <w:sz w:val="20"/>
        </w:rPr>
        <w:t xml:space="preserve"> </w:t>
      </w:r>
      <w:r w:rsidR="00450DD6" w:rsidRPr="00450DD6">
        <w:rPr>
          <w:rFonts w:ascii="Verdana" w:hAnsi="Verdana"/>
          <w:sz w:val="20"/>
        </w:rPr>
        <w:t xml:space="preserve"> </w:t>
      </w:r>
    </w:p>
    <w:p w:rsidR="00450DD6" w:rsidRPr="00450DD6" w:rsidRDefault="00450DD6" w:rsidP="00003A65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</w:p>
    <w:p w:rsidR="005B54D0" w:rsidRPr="00450DD6" w:rsidRDefault="005B54D0" w:rsidP="00003A65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b/>
          <w:sz w:val="20"/>
        </w:rPr>
      </w:pPr>
      <w:r w:rsidRPr="00450DD6">
        <w:rPr>
          <w:rFonts w:ascii="Verdana" w:hAnsi="Verdana"/>
          <w:b/>
          <w:sz w:val="20"/>
        </w:rPr>
        <w:t>This package includes</w:t>
      </w:r>
      <w:r w:rsidR="00C35465">
        <w:rPr>
          <w:rFonts w:ascii="Verdana" w:hAnsi="Verdana"/>
          <w:b/>
          <w:sz w:val="20"/>
        </w:rPr>
        <w:t xml:space="preserve"> a(n):</w:t>
      </w:r>
    </w:p>
    <w:p w:rsidR="005B54D0" w:rsidRPr="00450DD6" w:rsidRDefault="005B54D0" w:rsidP="00003A65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</w:p>
    <w:p w:rsidR="007F71C1" w:rsidRDefault="007F71C1" w:rsidP="007F71C1">
      <w:pPr>
        <w:widowControl/>
        <w:autoSpaceDE w:val="0"/>
        <w:autoSpaceDN w:val="0"/>
        <w:adjustRightInd w:val="0"/>
        <w:rPr>
          <w:rFonts w:ascii="Verdana" w:hAnsi="Verdana" w:cs="Verdana"/>
          <w:snapToGrid/>
          <w:sz w:val="20"/>
        </w:rPr>
      </w:pPr>
      <w:r>
        <w:rPr>
          <w:rFonts w:ascii="SymbolMT" w:hAnsi="SymbolMT" w:cs="SymbolMT"/>
          <w:snapToGrid/>
          <w:sz w:val="20"/>
        </w:rPr>
        <w:t xml:space="preserve">• </w:t>
      </w:r>
      <w:r>
        <w:rPr>
          <w:rFonts w:ascii="Verdana" w:hAnsi="Verdana" w:cs="Verdana"/>
          <w:snapToGrid/>
          <w:sz w:val="20"/>
        </w:rPr>
        <w:t>Initial permit application</w:t>
      </w:r>
    </w:p>
    <w:p w:rsidR="007F71C1" w:rsidRDefault="007F71C1" w:rsidP="007F71C1">
      <w:pPr>
        <w:widowControl/>
        <w:autoSpaceDE w:val="0"/>
        <w:autoSpaceDN w:val="0"/>
        <w:adjustRightInd w:val="0"/>
        <w:rPr>
          <w:rFonts w:ascii="Verdana" w:hAnsi="Verdana" w:cs="Verdana"/>
          <w:snapToGrid/>
          <w:sz w:val="20"/>
        </w:rPr>
      </w:pPr>
      <w:r>
        <w:rPr>
          <w:rFonts w:ascii="SymbolMT" w:hAnsi="SymbolMT" w:cs="SymbolMT"/>
          <w:snapToGrid/>
          <w:sz w:val="20"/>
        </w:rPr>
        <w:t xml:space="preserve">• </w:t>
      </w:r>
      <w:r w:rsidR="008711D3">
        <w:rPr>
          <w:rFonts w:ascii="Verdana" w:hAnsi="Verdana" w:cs="Verdana"/>
          <w:snapToGrid/>
          <w:sz w:val="20"/>
        </w:rPr>
        <w:t xml:space="preserve">Owner </w:t>
      </w:r>
      <w:r>
        <w:rPr>
          <w:rFonts w:ascii="Verdana" w:hAnsi="Verdana" w:cs="Verdana"/>
          <w:snapToGrid/>
          <w:sz w:val="20"/>
        </w:rPr>
        <w:t>form</w:t>
      </w:r>
    </w:p>
    <w:p w:rsidR="007F71C1" w:rsidRDefault="007F71C1" w:rsidP="007F71C1">
      <w:pPr>
        <w:widowControl/>
        <w:autoSpaceDE w:val="0"/>
        <w:autoSpaceDN w:val="0"/>
        <w:adjustRightInd w:val="0"/>
        <w:rPr>
          <w:rFonts w:ascii="Verdana" w:hAnsi="Verdana" w:cs="Verdana"/>
          <w:snapToGrid/>
          <w:sz w:val="20"/>
        </w:rPr>
      </w:pPr>
      <w:r>
        <w:rPr>
          <w:rFonts w:ascii="SymbolMT" w:hAnsi="SymbolMT" w:cs="SymbolMT"/>
          <w:snapToGrid/>
          <w:sz w:val="20"/>
        </w:rPr>
        <w:t xml:space="preserve">• </w:t>
      </w:r>
      <w:r>
        <w:rPr>
          <w:rFonts w:ascii="Verdana" w:hAnsi="Verdana" w:cs="Verdana"/>
          <w:snapToGrid/>
          <w:sz w:val="20"/>
        </w:rPr>
        <w:t>Application instructions</w:t>
      </w:r>
    </w:p>
    <w:p w:rsidR="00F72E9B" w:rsidRDefault="007F71C1" w:rsidP="00F72E9B">
      <w:pPr>
        <w:widowControl/>
        <w:autoSpaceDE w:val="0"/>
        <w:autoSpaceDN w:val="0"/>
        <w:adjustRightInd w:val="0"/>
        <w:rPr>
          <w:rFonts w:ascii="Verdana" w:hAnsi="Verdana" w:cs="Verdana"/>
          <w:snapToGrid/>
          <w:sz w:val="20"/>
        </w:rPr>
      </w:pPr>
      <w:r>
        <w:rPr>
          <w:rFonts w:ascii="SymbolMT" w:hAnsi="SymbolMT" w:cs="SymbolMT"/>
          <w:snapToGrid/>
          <w:sz w:val="20"/>
        </w:rPr>
        <w:t xml:space="preserve">• </w:t>
      </w:r>
      <w:r>
        <w:rPr>
          <w:rFonts w:ascii="Verdana" w:hAnsi="Verdana" w:cs="Verdana"/>
          <w:snapToGrid/>
          <w:sz w:val="20"/>
        </w:rPr>
        <w:t>Application checklist</w:t>
      </w:r>
    </w:p>
    <w:p w:rsidR="00450DD6" w:rsidRDefault="007F71C1" w:rsidP="007F71C1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 w:cs="Verdana"/>
          <w:snapToGrid/>
          <w:sz w:val="20"/>
        </w:rPr>
      </w:pPr>
      <w:r>
        <w:rPr>
          <w:rFonts w:ascii="SymbolMT" w:hAnsi="SymbolMT" w:cs="SymbolMT"/>
          <w:snapToGrid/>
          <w:sz w:val="20"/>
        </w:rPr>
        <w:t xml:space="preserve">• </w:t>
      </w:r>
      <w:r>
        <w:rPr>
          <w:rFonts w:ascii="Verdana" w:hAnsi="Verdana" w:cs="Verdana"/>
          <w:snapToGrid/>
          <w:sz w:val="20"/>
        </w:rPr>
        <w:t>Port Office contact list</w:t>
      </w:r>
    </w:p>
    <w:p w:rsidR="007F71C1" w:rsidRPr="00450DD6" w:rsidRDefault="007F71C1" w:rsidP="007F71C1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b/>
          <w:sz w:val="20"/>
        </w:rPr>
      </w:pPr>
    </w:p>
    <w:p w:rsidR="00450DD6" w:rsidRPr="00450DD6" w:rsidRDefault="00450DD6" w:rsidP="00003A65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b/>
          <w:sz w:val="20"/>
        </w:rPr>
      </w:pPr>
      <w:r w:rsidRPr="00450DD6">
        <w:rPr>
          <w:rFonts w:ascii="Verdana" w:hAnsi="Verdana"/>
          <w:b/>
          <w:sz w:val="20"/>
        </w:rPr>
        <w:t>Application requirements</w:t>
      </w:r>
    </w:p>
    <w:p w:rsidR="00450DD6" w:rsidRPr="00450DD6" w:rsidRDefault="00450DD6" w:rsidP="00003A65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b/>
          <w:sz w:val="20"/>
        </w:rPr>
      </w:pPr>
      <w:r w:rsidRPr="00450DD6">
        <w:rPr>
          <w:rFonts w:ascii="Verdana" w:hAnsi="Verdana"/>
          <w:b/>
          <w:sz w:val="20"/>
        </w:rPr>
        <w:t xml:space="preserve"> </w:t>
      </w:r>
    </w:p>
    <w:p w:rsidR="0031487B" w:rsidRDefault="0031487B" w:rsidP="0031487B">
      <w:pPr>
        <w:widowControl/>
        <w:autoSpaceDE w:val="0"/>
        <w:autoSpaceDN w:val="0"/>
        <w:adjustRightInd w:val="0"/>
        <w:rPr>
          <w:rFonts w:ascii="Verdana" w:hAnsi="Verdana" w:cs="Verdana"/>
          <w:snapToGrid/>
          <w:sz w:val="20"/>
        </w:rPr>
      </w:pPr>
      <w:r>
        <w:rPr>
          <w:rFonts w:ascii="Verdana" w:hAnsi="Verdana" w:cs="Verdana"/>
          <w:snapToGrid/>
          <w:sz w:val="20"/>
        </w:rPr>
        <w:t>You must submit a complete and accurate application. Failure to meet all of the requirements of</w:t>
      </w:r>
    </w:p>
    <w:p w:rsidR="004A1900" w:rsidRDefault="0031487B" w:rsidP="0031487B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 w:cs="Verdana"/>
          <w:snapToGrid/>
          <w:sz w:val="20"/>
        </w:rPr>
      </w:pPr>
      <w:r>
        <w:rPr>
          <w:rFonts w:ascii="Verdana" w:hAnsi="Verdana" w:cs="Verdana"/>
          <w:snapToGrid/>
          <w:sz w:val="20"/>
        </w:rPr>
        <w:t>the application will delay the issuance of your permit(s).</w:t>
      </w:r>
    </w:p>
    <w:p w:rsidR="0031487B" w:rsidRPr="00450DD6" w:rsidRDefault="0031487B" w:rsidP="0031487B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</w:p>
    <w:p w:rsidR="00826324" w:rsidRPr="00450DD6" w:rsidRDefault="00826324" w:rsidP="00003A65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b/>
          <w:sz w:val="20"/>
        </w:rPr>
      </w:pPr>
      <w:r w:rsidRPr="00450DD6">
        <w:rPr>
          <w:rFonts w:ascii="Verdana" w:hAnsi="Verdana"/>
          <w:b/>
          <w:sz w:val="20"/>
        </w:rPr>
        <w:t>Reporting Requirements</w:t>
      </w:r>
    </w:p>
    <w:p w:rsidR="00826324" w:rsidRPr="00450DD6" w:rsidRDefault="00826324" w:rsidP="00003A65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b/>
          <w:sz w:val="20"/>
        </w:rPr>
      </w:pPr>
    </w:p>
    <w:p w:rsidR="001A46BF" w:rsidRPr="00450DD6" w:rsidRDefault="004A1900" w:rsidP="00003A65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When your permit is issued, y</w:t>
      </w:r>
      <w:r w:rsidR="00B62011">
        <w:rPr>
          <w:rFonts w:ascii="Verdana" w:hAnsi="Verdana"/>
          <w:sz w:val="20"/>
        </w:rPr>
        <w:t>ou</w:t>
      </w:r>
      <w:r w:rsidR="00480521" w:rsidRPr="00450DD6">
        <w:rPr>
          <w:rFonts w:ascii="Verdana" w:hAnsi="Verdana"/>
          <w:sz w:val="20"/>
        </w:rPr>
        <w:t xml:space="preserve"> must submit </w:t>
      </w:r>
      <w:r w:rsidR="00B62011">
        <w:rPr>
          <w:rFonts w:ascii="Verdana" w:hAnsi="Verdana"/>
          <w:sz w:val="20"/>
        </w:rPr>
        <w:t>trip-level</w:t>
      </w:r>
      <w:r w:rsidR="0002320F" w:rsidRPr="00450DD6">
        <w:rPr>
          <w:rFonts w:ascii="Verdana" w:hAnsi="Verdana"/>
          <w:sz w:val="20"/>
        </w:rPr>
        <w:t xml:space="preserve"> reports of all lobster, shellfish, and fish purchased or received</w:t>
      </w:r>
      <w:r w:rsidR="008256E2">
        <w:rPr>
          <w:rFonts w:ascii="Verdana" w:hAnsi="Verdana"/>
          <w:sz w:val="20"/>
        </w:rPr>
        <w:t>.</w:t>
      </w:r>
      <w:r w:rsidR="00480521" w:rsidRPr="00450DD6">
        <w:rPr>
          <w:rFonts w:ascii="Verdana" w:hAnsi="Verdana"/>
          <w:sz w:val="20"/>
        </w:rPr>
        <w:t xml:space="preserve"> </w:t>
      </w:r>
      <w:r w:rsidR="00EA626F" w:rsidRPr="00450DD6">
        <w:rPr>
          <w:rFonts w:ascii="Verdana" w:hAnsi="Verdana"/>
          <w:sz w:val="20"/>
        </w:rPr>
        <w:t xml:space="preserve">Go to: </w:t>
      </w:r>
      <w:hyperlink r:id="rId10" w:history="1">
        <w:r w:rsidR="00EA626F" w:rsidRPr="00450DD6">
          <w:rPr>
            <w:rStyle w:val="Hyperlink"/>
            <w:rFonts w:ascii="Verdana" w:hAnsi="Verdana"/>
            <w:sz w:val="20"/>
          </w:rPr>
          <w:t>http://www.nero.noaa.gov/dealer_er/</w:t>
        </w:r>
      </w:hyperlink>
      <w:r w:rsidR="00EA626F" w:rsidRPr="00450DD6">
        <w:rPr>
          <w:rFonts w:ascii="Verdana" w:hAnsi="Verdana"/>
          <w:sz w:val="20"/>
        </w:rPr>
        <w:t xml:space="preserve"> for information on reporting requirements.</w:t>
      </w:r>
      <w:r w:rsidR="00897BC3" w:rsidRPr="00450DD6">
        <w:rPr>
          <w:rFonts w:ascii="Verdana" w:hAnsi="Verdana"/>
          <w:sz w:val="20"/>
        </w:rPr>
        <w:t xml:space="preserve">  F</w:t>
      </w:r>
      <w:r w:rsidR="00630C85" w:rsidRPr="00450DD6">
        <w:rPr>
          <w:rFonts w:ascii="Verdana" w:hAnsi="Verdana"/>
          <w:sz w:val="20"/>
        </w:rPr>
        <w:t>or questions on the Federal dealer reporting requirements, contact</w:t>
      </w:r>
      <w:r w:rsidR="005B54D0" w:rsidRPr="00450DD6">
        <w:rPr>
          <w:rFonts w:ascii="Verdana" w:hAnsi="Verdana"/>
          <w:sz w:val="20"/>
        </w:rPr>
        <w:t xml:space="preserve"> your area Port </w:t>
      </w:r>
      <w:r w:rsidR="006164C2">
        <w:rPr>
          <w:rFonts w:ascii="Verdana" w:hAnsi="Verdana"/>
          <w:sz w:val="20"/>
        </w:rPr>
        <w:t>Agent</w:t>
      </w:r>
      <w:r w:rsidR="005B54D0" w:rsidRPr="00450DD6">
        <w:rPr>
          <w:rFonts w:ascii="Verdana" w:hAnsi="Verdana"/>
          <w:sz w:val="20"/>
        </w:rPr>
        <w:t xml:space="preserve"> (list enclosed)</w:t>
      </w:r>
      <w:r w:rsidR="001A46BF" w:rsidRPr="00450DD6">
        <w:rPr>
          <w:rFonts w:ascii="Verdana" w:hAnsi="Verdana"/>
          <w:sz w:val="20"/>
        </w:rPr>
        <w:t xml:space="preserve">. </w:t>
      </w:r>
    </w:p>
    <w:p w:rsidR="001A46BF" w:rsidRPr="00450DD6" w:rsidRDefault="001A46BF" w:rsidP="00003A65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</w:p>
    <w:p w:rsidR="00630C85" w:rsidRPr="00450DD6" w:rsidRDefault="005B54D0" w:rsidP="00003A65">
      <w:pPr>
        <w:rPr>
          <w:rFonts w:ascii="Verdana" w:hAnsi="Verdana"/>
          <w:b/>
          <w:sz w:val="20"/>
        </w:rPr>
      </w:pPr>
      <w:r w:rsidRPr="00450DD6">
        <w:rPr>
          <w:rFonts w:ascii="Verdana" w:hAnsi="Verdana"/>
          <w:b/>
          <w:sz w:val="20"/>
        </w:rPr>
        <w:t>Highly Migratory Species</w:t>
      </w:r>
      <w:r w:rsidR="00630C85" w:rsidRPr="00450DD6">
        <w:rPr>
          <w:rFonts w:ascii="Verdana" w:hAnsi="Verdana"/>
          <w:b/>
          <w:sz w:val="20"/>
        </w:rPr>
        <w:t xml:space="preserve"> </w:t>
      </w:r>
    </w:p>
    <w:p w:rsidR="005B54D0" w:rsidRPr="00450DD6" w:rsidRDefault="005B54D0" w:rsidP="00003A65">
      <w:pPr>
        <w:rPr>
          <w:rFonts w:ascii="Verdana" w:hAnsi="Verdana"/>
          <w:b/>
          <w:sz w:val="20"/>
        </w:rPr>
      </w:pPr>
    </w:p>
    <w:p w:rsidR="009232F8" w:rsidRDefault="009232F8" w:rsidP="00003A65">
      <w:pPr>
        <w:pStyle w:val="BodyTextIndent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If you purchase highly migratory species (HMS), specifically Atlantic bigeye, albacore, yellowfin and skipjack (BAYS) tunas, Atlantic sharks and/or Atlantic sword</w:t>
      </w:r>
      <w:r w:rsidR="00607560">
        <w:rPr>
          <w:rFonts w:ascii="Verdana" w:hAnsi="Verdana"/>
          <w:sz w:val="20"/>
        </w:rPr>
        <w:t xml:space="preserve">fish, and hold another federal </w:t>
      </w:r>
      <w:r w:rsidR="006E6F84">
        <w:rPr>
          <w:rFonts w:ascii="Verdana" w:hAnsi="Verdana"/>
          <w:sz w:val="20"/>
        </w:rPr>
        <w:t>Greater Atlantic Region</w:t>
      </w:r>
      <w:r>
        <w:rPr>
          <w:rFonts w:ascii="Verdana" w:hAnsi="Verdana"/>
          <w:sz w:val="20"/>
        </w:rPr>
        <w:t xml:space="preserve"> seafood dealer permit, you must report HMS electronically as well.</w:t>
      </w:r>
      <w:r w:rsidR="00B81A99">
        <w:rPr>
          <w:rFonts w:ascii="Verdana" w:hAnsi="Verdana"/>
          <w:sz w:val="20"/>
        </w:rPr>
        <w:t xml:space="preserve">  Beginning January 1</w:t>
      </w:r>
      <w:r w:rsidR="00607560">
        <w:rPr>
          <w:rFonts w:ascii="Verdana" w:hAnsi="Verdana"/>
          <w:sz w:val="20"/>
        </w:rPr>
        <w:t>, 2013, dealers with a</w:t>
      </w:r>
      <w:r w:rsidR="00B81A99">
        <w:rPr>
          <w:rFonts w:ascii="Verdana" w:hAnsi="Verdana"/>
          <w:sz w:val="20"/>
        </w:rPr>
        <w:t xml:space="preserve"> permit for only Atlantic tunas </w:t>
      </w:r>
      <w:r w:rsidR="008711D3">
        <w:rPr>
          <w:rFonts w:ascii="Verdana" w:hAnsi="Verdana"/>
          <w:sz w:val="20"/>
        </w:rPr>
        <w:t>were</w:t>
      </w:r>
      <w:r w:rsidR="00B81A99">
        <w:rPr>
          <w:rFonts w:ascii="Verdana" w:hAnsi="Verdana"/>
          <w:sz w:val="20"/>
        </w:rPr>
        <w:t xml:space="preserve"> required</w:t>
      </w:r>
      <w:r w:rsidR="00737550">
        <w:rPr>
          <w:rFonts w:ascii="Verdana" w:hAnsi="Verdana"/>
          <w:sz w:val="20"/>
        </w:rPr>
        <w:t xml:space="preserve"> to electronically report their purchases of BAYS tunas and other HMS.  </w:t>
      </w:r>
      <w:r w:rsidR="0002542D">
        <w:rPr>
          <w:rFonts w:ascii="Verdana" w:hAnsi="Verdana"/>
          <w:sz w:val="20"/>
        </w:rPr>
        <w:t xml:space="preserve">Atlantic tuna dealers who purchase or receive domestic Atlantic Bluefin tuna have separate reporting requirements.  </w:t>
      </w:r>
      <w:r w:rsidR="00937BA2">
        <w:rPr>
          <w:rFonts w:ascii="Verdana" w:hAnsi="Verdana"/>
          <w:sz w:val="20"/>
        </w:rPr>
        <w:t>Call (978) 281-9140 if you have questions about Bluefin tuna reporting, and (301) 427-8590 for questions about reporting for other HMS.</w:t>
      </w:r>
    </w:p>
    <w:p w:rsidR="009232F8" w:rsidRDefault="009232F8" w:rsidP="00003A65">
      <w:pPr>
        <w:pStyle w:val="BodyTextIndent"/>
        <w:ind w:left="0"/>
        <w:rPr>
          <w:rFonts w:ascii="Verdana" w:hAnsi="Verdana"/>
          <w:sz w:val="20"/>
        </w:rPr>
      </w:pPr>
    </w:p>
    <w:p w:rsidR="008F1CAE" w:rsidRPr="00450DD6" w:rsidRDefault="008F1CAE" w:rsidP="00003A65">
      <w:pPr>
        <w:pStyle w:val="BodyTextIndent"/>
        <w:ind w:left="0"/>
        <w:rPr>
          <w:rFonts w:ascii="Verdana" w:hAnsi="Verdana"/>
          <w:sz w:val="20"/>
        </w:rPr>
      </w:pPr>
      <w:r w:rsidRPr="00450DD6">
        <w:rPr>
          <w:rFonts w:ascii="Verdana" w:hAnsi="Verdana"/>
          <w:sz w:val="20"/>
        </w:rPr>
        <w:t xml:space="preserve">Dealers that trade bluefin tuna, swordfish, southern bluefin tuna, or frozen bigeye tuna internationally are required to obtain a Highly Migratory Species International Trade Permit.  Information on this permit can be found at: </w:t>
      </w:r>
      <w:r w:rsidRPr="00450DD6">
        <w:rPr>
          <w:rFonts w:ascii="Verdana" w:hAnsi="Verdana"/>
          <w:b/>
          <w:color w:val="0000FF"/>
          <w:sz w:val="20"/>
        </w:rPr>
        <w:t>www.nmfs.noaa.gov/sfa/hms/ITP/index.htm</w:t>
      </w:r>
      <w:r w:rsidRPr="00450DD6">
        <w:rPr>
          <w:rFonts w:ascii="Verdana" w:hAnsi="Verdana"/>
          <w:sz w:val="20"/>
        </w:rPr>
        <w:t xml:space="preserve"> </w:t>
      </w:r>
      <w:r w:rsidR="00BD33E5">
        <w:rPr>
          <w:rFonts w:ascii="Verdana" w:hAnsi="Verdana"/>
          <w:sz w:val="20"/>
        </w:rPr>
        <w:t>or by calling (727) 824-5326 and press</w:t>
      </w:r>
      <w:r w:rsidR="008711D3">
        <w:rPr>
          <w:rFonts w:ascii="Verdana" w:hAnsi="Verdana"/>
          <w:sz w:val="20"/>
        </w:rPr>
        <w:t>ing</w:t>
      </w:r>
      <w:r w:rsidR="00BD33E5">
        <w:rPr>
          <w:rFonts w:ascii="Verdana" w:hAnsi="Verdana"/>
          <w:sz w:val="20"/>
        </w:rPr>
        <w:t xml:space="preserve"> 3.</w:t>
      </w:r>
    </w:p>
    <w:p w:rsidR="001A46BF" w:rsidRPr="00450DD6" w:rsidRDefault="001A46BF" w:rsidP="008F1CAE">
      <w:pPr>
        <w:pStyle w:val="BodyTextIndent"/>
        <w:ind w:left="0"/>
        <w:rPr>
          <w:rFonts w:ascii="Verdana" w:hAnsi="Verdana"/>
          <w:sz w:val="20"/>
        </w:rPr>
      </w:pPr>
    </w:p>
    <w:p w:rsidR="008B545F" w:rsidRDefault="008B545F" w:rsidP="008B545F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18"/>
          <w:szCs w:val="18"/>
        </w:rPr>
      </w:pPr>
    </w:p>
    <w:p w:rsidR="006E7932" w:rsidRDefault="006E7932" w:rsidP="008B545F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18"/>
          <w:szCs w:val="18"/>
        </w:rPr>
      </w:pPr>
    </w:p>
    <w:p w:rsidR="0080032E" w:rsidRDefault="0080032E" w:rsidP="001A46BF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b/>
          <w:sz w:val="20"/>
        </w:rPr>
      </w:pPr>
    </w:p>
    <w:p w:rsidR="00746E45" w:rsidRDefault="00746E45" w:rsidP="001A46BF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b/>
          <w:sz w:val="20"/>
        </w:rPr>
      </w:pPr>
    </w:p>
    <w:p w:rsidR="0046562C" w:rsidRDefault="0046562C" w:rsidP="001A46BF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b/>
          <w:sz w:val="20"/>
        </w:rPr>
      </w:pPr>
    </w:p>
    <w:p w:rsidR="0046562C" w:rsidRDefault="0046562C" w:rsidP="001A46BF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b/>
          <w:sz w:val="20"/>
        </w:rPr>
      </w:pPr>
    </w:p>
    <w:p w:rsidR="001A46BF" w:rsidRPr="00450DD6" w:rsidRDefault="001A46BF" w:rsidP="001A46BF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b/>
          <w:sz w:val="20"/>
        </w:rPr>
      </w:pPr>
      <w:r w:rsidRPr="00450DD6">
        <w:rPr>
          <w:rFonts w:ascii="Verdana" w:hAnsi="Verdana"/>
          <w:b/>
          <w:sz w:val="20"/>
        </w:rPr>
        <w:t>Do I need a dealer permit</w:t>
      </w:r>
      <w:r w:rsidR="0080032E">
        <w:rPr>
          <w:rFonts w:ascii="Verdana" w:hAnsi="Verdana"/>
          <w:b/>
          <w:sz w:val="20"/>
        </w:rPr>
        <w:t>?</w:t>
      </w:r>
    </w:p>
    <w:p w:rsidR="001A46BF" w:rsidRPr="00450DD6" w:rsidRDefault="001A46BF" w:rsidP="001A46BF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</w:p>
    <w:p w:rsidR="001A46BF" w:rsidRPr="00450DD6" w:rsidRDefault="0080032E" w:rsidP="001A46BF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You </w:t>
      </w:r>
      <w:r w:rsidR="00365BA8">
        <w:rPr>
          <w:rFonts w:ascii="Verdana" w:hAnsi="Verdana"/>
          <w:sz w:val="20"/>
        </w:rPr>
        <w:t xml:space="preserve">need to have a </w:t>
      </w:r>
      <w:r w:rsidR="00122277">
        <w:rPr>
          <w:rFonts w:ascii="Verdana" w:hAnsi="Verdana"/>
          <w:sz w:val="20"/>
        </w:rPr>
        <w:t>Greater Atlantic</w:t>
      </w:r>
      <w:r>
        <w:rPr>
          <w:rFonts w:ascii="Verdana" w:hAnsi="Verdana"/>
          <w:sz w:val="20"/>
        </w:rPr>
        <w:t xml:space="preserve"> dealer permit for each </w:t>
      </w:r>
      <w:r w:rsidR="00365BA8">
        <w:rPr>
          <w:rFonts w:ascii="Verdana" w:hAnsi="Verdana"/>
          <w:sz w:val="20"/>
        </w:rPr>
        <w:t xml:space="preserve">managed </w:t>
      </w:r>
      <w:r>
        <w:rPr>
          <w:rFonts w:ascii="Verdana" w:hAnsi="Verdana"/>
          <w:sz w:val="20"/>
        </w:rPr>
        <w:t xml:space="preserve">species that you purchase from a vessel that is required to have a </w:t>
      </w:r>
      <w:r w:rsidR="00122277">
        <w:rPr>
          <w:rFonts w:ascii="Verdana" w:hAnsi="Verdana"/>
          <w:sz w:val="20"/>
        </w:rPr>
        <w:t>Greater Atlantic</w:t>
      </w:r>
      <w:r w:rsidR="00F24F7C">
        <w:rPr>
          <w:rFonts w:ascii="Verdana" w:hAnsi="Verdana"/>
          <w:sz w:val="20"/>
        </w:rPr>
        <w:t xml:space="preserve"> Region</w:t>
      </w:r>
      <w:r>
        <w:rPr>
          <w:rFonts w:ascii="Verdana" w:hAnsi="Verdana"/>
          <w:sz w:val="20"/>
        </w:rPr>
        <w:t xml:space="preserve"> vessel permit.  Additionally, you must have that permit in your possession</w:t>
      </w:r>
      <w:r w:rsidR="00450DD6" w:rsidRPr="00450DD6">
        <w:rPr>
          <w:rFonts w:ascii="Verdana" w:hAnsi="Verdana"/>
          <w:sz w:val="20"/>
        </w:rPr>
        <w:t xml:space="preserve">.  </w:t>
      </w:r>
      <w:r w:rsidR="00163707">
        <w:rPr>
          <w:rFonts w:ascii="Verdana" w:hAnsi="Verdana"/>
          <w:sz w:val="20"/>
        </w:rPr>
        <w:t xml:space="preserve">Therefore, you need a </w:t>
      </w:r>
      <w:r w:rsidR="00122277">
        <w:rPr>
          <w:rFonts w:ascii="Verdana" w:hAnsi="Verdana"/>
          <w:sz w:val="20"/>
        </w:rPr>
        <w:t>Greater Atlantic</w:t>
      </w:r>
      <w:r w:rsidR="001A46BF" w:rsidRPr="00450DD6">
        <w:rPr>
          <w:rFonts w:ascii="Verdana" w:hAnsi="Verdana"/>
          <w:sz w:val="20"/>
        </w:rPr>
        <w:t xml:space="preserve"> </w:t>
      </w:r>
      <w:r w:rsidR="00C20BC8">
        <w:rPr>
          <w:rFonts w:ascii="Verdana" w:hAnsi="Verdana"/>
          <w:sz w:val="20"/>
        </w:rPr>
        <w:t xml:space="preserve">Region </w:t>
      </w:r>
      <w:r w:rsidR="00153BB6">
        <w:rPr>
          <w:rFonts w:ascii="Verdana" w:hAnsi="Verdana"/>
          <w:sz w:val="20"/>
        </w:rPr>
        <w:t xml:space="preserve">dealer </w:t>
      </w:r>
      <w:r w:rsidR="001A46BF" w:rsidRPr="00450DD6">
        <w:rPr>
          <w:rFonts w:ascii="Verdana" w:hAnsi="Verdana"/>
          <w:sz w:val="20"/>
        </w:rPr>
        <w:t>permit if:</w:t>
      </w:r>
    </w:p>
    <w:p w:rsidR="001A46BF" w:rsidRPr="00450DD6" w:rsidRDefault="001A46BF" w:rsidP="001A46BF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</w:p>
    <w:p w:rsidR="001A46BF" w:rsidRDefault="001A46BF" w:rsidP="001A46BF">
      <w:pPr>
        <w:numPr>
          <w:ilvl w:val="0"/>
          <w:numId w:val="17"/>
        </w:num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  <w:r w:rsidRPr="00450DD6">
        <w:rPr>
          <w:rFonts w:ascii="Verdana" w:hAnsi="Verdana"/>
          <w:sz w:val="20"/>
        </w:rPr>
        <w:t>You purchase any of the fish or shellfish listed below that are harvested from federal waters</w:t>
      </w:r>
      <w:r w:rsidR="006E7932">
        <w:rPr>
          <w:rFonts w:ascii="Verdana" w:hAnsi="Verdana"/>
          <w:sz w:val="20"/>
        </w:rPr>
        <w:t xml:space="preserve"> (EEZ)</w:t>
      </w:r>
      <w:r w:rsidRPr="00450DD6">
        <w:rPr>
          <w:rFonts w:ascii="Verdana" w:hAnsi="Verdana"/>
          <w:sz w:val="20"/>
        </w:rPr>
        <w:t xml:space="preserve"> or;</w:t>
      </w:r>
    </w:p>
    <w:p w:rsidR="00554516" w:rsidRDefault="00554516" w:rsidP="00554516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</w:p>
    <w:p w:rsidR="00554516" w:rsidRPr="00450DD6" w:rsidRDefault="00554516" w:rsidP="00554516">
      <w:pPr>
        <w:numPr>
          <w:ilvl w:val="0"/>
          <w:numId w:val="17"/>
        </w:num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You purchase Atlantic Tunas harvested from Federal or State waters or;</w:t>
      </w:r>
    </w:p>
    <w:p w:rsidR="001A46BF" w:rsidRPr="00450DD6" w:rsidRDefault="001A46BF" w:rsidP="001A46BF">
      <w:pPr>
        <w:tabs>
          <w:tab w:val="left" w:pos="-720"/>
          <w:tab w:val="left" w:pos="0"/>
          <w:tab w:val="left" w:pos="288"/>
          <w:tab w:val="left" w:pos="1440"/>
        </w:tabs>
        <w:ind w:left="1440"/>
        <w:rPr>
          <w:rFonts w:ascii="Verdana" w:hAnsi="Verdana"/>
          <w:sz w:val="20"/>
        </w:rPr>
      </w:pPr>
    </w:p>
    <w:p w:rsidR="001A46BF" w:rsidRPr="00450DD6" w:rsidRDefault="001A46BF" w:rsidP="001A46BF">
      <w:pPr>
        <w:numPr>
          <w:ilvl w:val="0"/>
          <w:numId w:val="17"/>
        </w:num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  <w:r w:rsidRPr="00450DD6">
        <w:rPr>
          <w:rFonts w:ascii="Verdana" w:hAnsi="Verdana"/>
          <w:sz w:val="20"/>
        </w:rPr>
        <w:t xml:space="preserve">You purchase </w:t>
      </w:r>
      <w:r w:rsidR="00C914A1">
        <w:rPr>
          <w:rFonts w:ascii="Verdana" w:hAnsi="Verdana"/>
          <w:sz w:val="20"/>
        </w:rPr>
        <w:t xml:space="preserve">these </w:t>
      </w:r>
      <w:r w:rsidR="007A749D">
        <w:rPr>
          <w:rFonts w:ascii="Verdana" w:hAnsi="Verdana"/>
          <w:sz w:val="20"/>
        </w:rPr>
        <w:t xml:space="preserve">fish or shellfish from a </w:t>
      </w:r>
      <w:r w:rsidRPr="00450DD6">
        <w:rPr>
          <w:rFonts w:ascii="Verdana" w:hAnsi="Verdana"/>
          <w:sz w:val="20"/>
        </w:rPr>
        <w:t xml:space="preserve">vessel issued a Federal </w:t>
      </w:r>
      <w:r w:rsidR="006C780A">
        <w:rPr>
          <w:rFonts w:ascii="Verdana" w:hAnsi="Verdana"/>
          <w:sz w:val="20"/>
        </w:rPr>
        <w:t xml:space="preserve">Greater Atlantic </w:t>
      </w:r>
      <w:r w:rsidR="00153BB6">
        <w:rPr>
          <w:rFonts w:ascii="Verdana" w:hAnsi="Verdana"/>
          <w:sz w:val="20"/>
        </w:rPr>
        <w:t>Region</w:t>
      </w:r>
      <w:r w:rsidRPr="00450DD6">
        <w:rPr>
          <w:rFonts w:ascii="Verdana" w:hAnsi="Verdana"/>
          <w:sz w:val="20"/>
        </w:rPr>
        <w:t xml:space="preserve"> vessel permit.</w:t>
      </w:r>
    </w:p>
    <w:p w:rsidR="00480521" w:rsidRPr="00450DD6" w:rsidRDefault="00480521">
      <w:pPr>
        <w:pStyle w:val="Heading1"/>
        <w:rPr>
          <w:rFonts w:ascii="Verdana" w:hAnsi="Verdana"/>
          <w:sz w:val="18"/>
          <w:szCs w:val="18"/>
        </w:rPr>
      </w:pPr>
    </w:p>
    <w:p w:rsidR="00480521" w:rsidRPr="00450DD6" w:rsidRDefault="001C2FD8">
      <w:pPr>
        <w:pStyle w:val="Heading1"/>
        <w:rPr>
          <w:rFonts w:ascii="Verdana" w:hAnsi="Verdana"/>
          <w:sz w:val="18"/>
          <w:szCs w:val="18"/>
        </w:rPr>
      </w:pPr>
      <w:r w:rsidRPr="00450DD6">
        <w:rPr>
          <w:rFonts w:ascii="Verdana" w:hAnsi="Verdana"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51404" wp14:editId="61ADB45E">
                <wp:simplePos x="0" y="0"/>
                <wp:positionH relativeFrom="column">
                  <wp:posOffset>-346710</wp:posOffset>
                </wp:positionH>
                <wp:positionV relativeFrom="paragraph">
                  <wp:posOffset>88265</wp:posOffset>
                </wp:positionV>
                <wp:extent cx="6974205" cy="3409950"/>
                <wp:effectExtent l="0" t="0" r="0" b="0"/>
                <wp:wrapNone/>
                <wp:docPr id="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205" cy="3409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4DC42A5" id="Rectangle 69" o:spid="_x0000_s1026" style="position:absolute;margin-left:-27.3pt;margin-top:6.95pt;width:549.15pt;height:2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" filled="f"/>
            </w:pict>
          </mc:Fallback>
        </mc:AlternateContent>
      </w:r>
    </w:p>
    <w:p w:rsidR="00480521" w:rsidRPr="00450DD6" w:rsidRDefault="00243D21">
      <w:pPr>
        <w:pStyle w:val="Heading3"/>
        <w:rPr>
          <w:sz w:val="18"/>
          <w:szCs w:val="18"/>
        </w:rPr>
      </w:pPr>
      <w:r>
        <w:rPr>
          <w:sz w:val="18"/>
          <w:szCs w:val="18"/>
        </w:rPr>
        <w:t xml:space="preserve">    List of managed </w:t>
      </w:r>
      <w:r w:rsidR="00480521" w:rsidRPr="00450DD6">
        <w:rPr>
          <w:sz w:val="18"/>
          <w:szCs w:val="18"/>
        </w:rPr>
        <w:t xml:space="preserve">species </w:t>
      </w:r>
      <w:r w:rsidR="001A46BF" w:rsidRPr="00450DD6">
        <w:rPr>
          <w:sz w:val="18"/>
          <w:szCs w:val="18"/>
        </w:rPr>
        <w:t xml:space="preserve">that </w:t>
      </w:r>
      <w:r w:rsidR="00480521" w:rsidRPr="00450DD6">
        <w:rPr>
          <w:sz w:val="18"/>
          <w:szCs w:val="18"/>
        </w:rPr>
        <w:t>requir</w:t>
      </w:r>
      <w:r w:rsidR="001A46BF" w:rsidRPr="00450DD6">
        <w:rPr>
          <w:sz w:val="18"/>
          <w:szCs w:val="18"/>
        </w:rPr>
        <w:t xml:space="preserve">e a </w:t>
      </w:r>
      <w:r w:rsidR="00122277">
        <w:rPr>
          <w:sz w:val="20"/>
        </w:rPr>
        <w:t>Greater Atlantic</w:t>
      </w:r>
      <w:r w:rsidR="001A46BF" w:rsidRPr="00450DD6">
        <w:rPr>
          <w:sz w:val="18"/>
          <w:szCs w:val="18"/>
        </w:rPr>
        <w:t xml:space="preserve"> Federal Dealer P</w:t>
      </w:r>
      <w:r w:rsidR="00480521" w:rsidRPr="00450DD6">
        <w:rPr>
          <w:sz w:val="18"/>
          <w:szCs w:val="18"/>
        </w:rPr>
        <w:t xml:space="preserve">ermit </w:t>
      </w:r>
    </w:p>
    <w:p w:rsidR="00630C85" w:rsidRPr="00450DD6" w:rsidRDefault="00630C85" w:rsidP="00630C85">
      <w:pPr>
        <w:rPr>
          <w:rFonts w:ascii="Verdana" w:hAnsi="Verdana"/>
        </w:rPr>
      </w:pPr>
    </w:p>
    <w:tbl>
      <w:tblPr>
        <w:tblW w:w="10980" w:type="dxa"/>
        <w:tblInd w:w="-4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500"/>
        <w:gridCol w:w="3600"/>
      </w:tblGrid>
      <w:tr w:rsidR="00480521" w:rsidRPr="00450DD6" w:rsidTr="000B3764">
        <w:tc>
          <w:tcPr>
            <w:tcW w:w="2880" w:type="dxa"/>
          </w:tcPr>
          <w:p w:rsidR="00480521" w:rsidRPr="00450DD6" w:rsidRDefault="00480521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American lobster</w:t>
            </w:r>
          </w:p>
        </w:tc>
        <w:tc>
          <w:tcPr>
            <w:tcW w:w="4500" w:type="dxa"/>
          </w:tcPr>
          <w:p w:rsidR="00480521" w:rsidRPr="00450DD6" w:rsidRDefault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Northeast Multispecies continued -</w:t>
            </w:r>
          </w:p>
        </w:tc>
        <w:tc>
          <w:tcPr>
            <w:tcW w:w="3600" w:type="dxa"/>
          </w:tcPr>
          <w:p w:rsidR="00480521" w:rsidRPr="00450DD6" w:rsidRDefault="00E5719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Northeast</w:t>
            </w:r>
            <w:r w:rsidR="00480521" w:rsidRPr="00450DD6">
              <w:rPr>
                <w:rFonts w:ascii="Verdana" w:hAnsi="Verdana"/>
                <w:sz w:val="20"/>
              </w:rPr>
              <w:t xml:space="preserve"> Skate continued -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Atlantic bluefish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Pr="00450DD6">
              <w:rPr>
                <w:rFonts w:ascii="Verdana" w:hAnsi="Verdana"/>
                <w:sz w:val="20"/>
              </w:rPr>
              <w:t>Atlantic Cod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Pr="00450DD6">
              <w:rPr>
                <w:rFonts w:ascii="Verdana" w:hAnsi="Verdana"/>
                <w:sz w:val="20"/>
              </w:rPr>
              <w:t>Little skate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Atlantic deep-sea red crab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Pr="00450DD6">
              <w:rPr>
                <w:rFonts w:ascii="Verdana" w:hAnsi="Verdana"/>
                <w:sz w:val="20"/>
              </w:rPr>
              <w:t>Atlantic halibut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Pr="00450DD6">
              <w:rPr>
                <w:rFonts w:ascii="Verdana" w:hAnsi="Verdana"/>
                <w:sz w:val="20"/>
              </w:rPr>
              <w:t>Rosette skate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Atlantic hagfish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Atlantic Wolffish (PROHIBITED)*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Pr="00450DD6">
              <w:rPr>
                <w:rFonts w:ascii="Verdana" w:hAnsi="Verdana"/>
                <w:sz w:val="20"/>
              </w:rPr>
              <w:t>Smooth skate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Atlantic herring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Haddock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Thorny skate</w:t>
            </w:r>
            <w:r>
              <w:rPr>
                <w:rFonts w:ascii="Verdana" w:hAnsi="Verdana"/>
                <w:sz w:val="20"/>
              </w:rPr>
              <w:t xml:space="preserve"> (PROHIBITED)*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Atlantic mackerel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Offshore hake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Winter skate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Atlantic sea scallop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Ocean Pout</w:t>
            </w:r>
            <w:r>
              <w:rPr>
                <w:rFonts w:ascii="Verdana" w:hAnsi="Verdana"/>
                <w:sz w:val="20"/>
              </w:rPr>
              <w:t xml:space="preserve"> (PROHIBITED)*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Squids -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pStyle w:val="Heading2"/>
              <w:tabs>
                <w:tab w:val="clear" w:pos="-720"/>
                <w:tab w:val="clear" w:pos="0"/>
                <w:tab w:val="clear" w:pos="288"/>
                <w:tab w:val="clear" w:pos="1440"/>
              </w:tabs>
              <w:rPr>
                <w:b w:val="0"/>
                <w:sz w:val="20"/>
              </w:rPr>
            </w:pPr>
            <w:r w:rsidRPr="00450DD6">
              <w:rPr>
                <w:b w:val="0"/>
                <w:sz w:val="20"/>
              </w:rPr>
              <w:t>Atlantic tunas -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Pollock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i/>
                <w:sz w:val="20"/>
              </w:rPr>
              <w:t xml:space="preserve">     Illex</w:t>
            </w:r>
            <w:r w:rsidRPr="00450DD6">
              <w:rPr>
                <w:rFonts w:ascii="Verdana" w:hAnsi="Verdana"/>
                <w:sz w:val="20"/>
              </w:rPr>
              <w:t xml:space="preserve"> squid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Atlantic bluefin tuna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Redfish (ocean perch)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i/>
                <w:sz w:val="20"/>
              </w:rPr>
              <w:t xml:space="preserve">     </w:t>
            </w:r>
            <w:r w:rsidRPr="006D448F">
              <w:rPr>
                <w:rFonts w:ascii="Verdana" w:hAnsi="Verdana"/>
                <w:sz w:val="20"/>
              </w:rPr>
              <w:t xml:space="preserve">Longfin </w:t>
            </w:r>
            <w:r w:rsidRPr="00450DD6">
              <w:rPr>
                <w:rFonts w:ascii="Verdana" w:hAnsi="Verdana"/>
                <w:sz w:val="20"/>
              </w:rPr>
              <w:t>squid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Albacore tuna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Red hake (ling)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Ocean quahog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Bigeye tuna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Silver hake (whiting)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Scup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Skipjack tuna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White hake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Spiny dogfish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Yellowfin tuna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Windowpane flounder (</w:t>
            </w:r>
            <w:r>
              <w:rPr>
                <w:rFonts w:ascii="Verdana" w:hAnsi="Verdana"/>
                <w:sz w:val="20"/>
              </w:rPr>
              <w:t>PROHIBITED</w:t>
            </w:r>
            <w:r w:rsidRPr="00450DD6">
              <w:rPr>
                <w:rFonts w:ascii="Verdana" w:hAnsi="Verdana"/>
                <w:sz w:val="20"/>
              </w:rPr>
              <w:t>)</w:t>
            </w:r>
            <w:r>
              <w:rPr>
                <w:rFonts w:ascii="Verdana" w:hAnsi="Verdana"/>
                <w:sz w:val="20"/>
              </w:rPr>
              <w:t>*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Summer flounder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Black sea bass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Winter flounder (blackback)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Surfclam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Butterfish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Witch flounder (grey sole)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Tilefish</w:t>
            </w:r>
          </w:p>
        </w:tc>
      </w:tr>
      <w:tr w:rsidR="00A5709F" w:rsidRPr="00450DD6" w:rsidTr="000B3764"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Jonah Crab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Yellowtail flounder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Golden</w:t>
            </w:r>
          </w:p>
        </w:tc>
      </w:tr>
      <w:tr w:rsidR="00A5709F" w:rsidRPr="00450DD6" w:rsidTr="000B3764">
        <w:trPr>
          <w:trHeight w:val="233"/>
        </w:trPr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Monkfish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pStyle w:val="Heading2"/>
              <w:tabs>
                <w:tab w:val="clear" w:pos="-720"/>
                <w:tab w:val="clear" w:pos="0"/>
                <w:tab w:val="clear" w:pos="288"/>
                <w:tab w:val="clear" w:pos="1440"/>
              </w:tabs>
              <w:rPr>
                <w:b w:val="0"/>
                <w:sz w:val="20"/>
              </w:rPr>
            </w:pPr>
            <w:r w:rsidRPr="00450DD6">
              <w:rPr>
                <w:b w:val="0"/>
                <w:sz w:val="20"/>
              </w:rPr>
              <w:t>Northeast Skate complex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Blueline</w:t>
            </w:r>
          </w:p>
        </w:tc>
      </w:tr>
      <w:tr w:rsidR="00A5709F" w:rsidRPr="00450DD6" w:rsidTr="000B3764">
        <w:trPr>
          <w:trHeight w:val="233"/>
        </w:trPr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>Northeast Multispecies -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Barndoor skate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</w:p>
        </w:tc>
      </w:tr>
      <w:tr w:rsidR="00A5709F" w:rsidRPr="00450DD6" w:rsidTr="000B3764">
        <w:trPr>
          <w:trHeight w:val="233"/>
        </w:trPr>
        <w:tc>
          <w:tcPr>
            <w:tcW w:w="288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American plaice (dab)</w:t>
            </w:r>
          </w:p>
        </w:tc>
        <w:tc>
          <w:tcPr>
            <w:tcW w:w="45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  <w:r w:rsidRPr="00450DD6">
              <w:rPr>
                <w:rFonts w:ascii="Verdana" w:hAnsi="Verdana"/>
                <w:sz w:val="20"/>
              </w:rPr>
              <w:t xml:space="preserve">     Clearnose skate</w:t>
            </w:r>
          </w:p>
        </w:tc>
        <w:tc>
          <w:tcPr>
            <w:tcW w:w="3600" w:type="dxa"/>
          </w:tcPr>
          <w:p w:rsidR="00A5709F" w:rsidRPr="00450DD6" w:rsidRDefault="00A5709F" w:rsidP="00A5709F">
            <w:pPr>
              <w:rPr>
                <w:rFonts w:ascii="Verdana" w:hAnsi="Verdana"/>
                <w:sz w:val="20"/>
              </w:rPr>
            </w:pPr>
          </w:p>
        </w:tc>
      </w:tr>
    </w:tbl>
    <w:p w:rsidR="00630C85" w:rsidRPr="00450DD6" w:rsidRDefault="00630C85" w:rsidP="00F4687E">
      <w:pPr>
        <w:pStyle w:val="BodyTextIndent"/>
        <w:ind w:left="0"/>
        <w:rPr>
          <w:rFonts w:ascii="Verdana" w:hAnsi="Verdana"/>
          <w:b/>
          <w:sz w:val="18"/>
          <w:szCs w:val="18"/>
        </w:rPr>
      </w:pPr>
    </w:p>
    <w:p w:rsidR="004F661D" w:rsidRPr="00450DD6" w:rsidRDefault="002668B5" w:rsidP="00E5719E">
      <w:pPr>
        <w:pStyle w:val="BodyTextIndent"/>
        <w:tabs>
          <w:tab w:val="clear" w:pos="0"/>
        </w:tabs>
        <w:ind w:left="-360"/>
        <w:rPr>
          <w:rFonts w:ascii="Verdana" w:hAnsi="Verdana"/>
          <w:b/>
          <w:sz w:val="18"/>
          <w:szCs w:val="18"/>
        </w:rPr>
      </w:pPr>
      <w:r w:rsidRPr="00E5719E">
        <w:rPr>
          <w:rFonts w:ascii="Verdana" w:hAnsi="Verdana"/>
          <w:szCs w:val="24"/>
        </w:rPr>
        <w:t>*</w:t>
      </w:r>
      <w:r>
        <w:rPr>
          <w:rFonts w:ascii="Verdana" w:hAnsi="Verdana"/>
          <w:sz w:val="20"/>
        </w:rPr>
        <w:t xml:space="preserve"> </w:t>
      </w:r>
      <w:r w:rsidR="00E5719E">
        <w:rPr>
          <w:rFonts w:ascii="Verdana" w:hAnsi="Verdana"/>
          <w:sz w:val="20"/>
        </w:rPr>
        <w:t xml:space="preserve">Vessels and dealers </w:t>
      </w:r>
      <w:r>
        <w:rPr>
          <w:rFonts w:ascii="Verdana" w:hAnsi="Verdana"/>
          <w:sz w:val="20"/>
        </w:rPr>
        <w:t xml:space="preserve">cannot </w:t>
      </w:r>
      <w:r w:rsidR="00E5719E">
        <w:rPr>
          <w:rFonts w:ascii="Verdana" w:hAnsi="Verdana"/>
          <w:sz w:val="20"/>
        </w:rPr>
        <w:t xml:space="preserve">currently </w:t>
      </w:r>
      <w:r>
        <w:rPr>
          <w:rFonts w:ascii="Verdana" w:hAnsi="Verdana"/>
          <w:sz w:val="20"/>
        </w:rPr>
        <w:t>harvest</w:t>
      </w:r>
      <w:r w:rsidR="00E5719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or posse</w:t>
      </w:r>
      <w:r w:rsidR="00E5719E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s </w:t>
      </w:r>
      <w:r w:rsidR="00E5719E">
        <w:rPr>
          <w:rFonts w:ascii="Verdana" w:hAnsi="Verdana"/>
          <w:sz w:val="20"/>
        </w:rPr>
        <w:t xml:space="preserve">these species from </w:t>
      </w:r>
      <w:r>
        <w:rPr>
          <w:rFonts w:ascii="Verdana" w:hAnsi="Verdana"/>
          <w:sz w:val="20"/>
        </w:rPr>
        <w:t>Federal waters.</w:t>
      </w:r>
    </w:p>
    <w:p w:rsidR="00F4687E" w:rsidRDefault="00F4687E">
      <w:pPr>
        <w:rPr>
          <w:rFonts w:ascii="Verdana" w:hAnsi="Verdana"/>
          <w:b/>
          <w:sz w:val="20"/>
        </w:rPr>
      </w:pPr>
    </w:p>
    <w:p w:rsidR="00E5719E" w:rsidRPr="00450DD6" w:rsidRDefault="00E5719E">
      <w:pPr>
        <w:rPr>
          <w:rFonts w:ascii="Verdana" w:hAnsi="Verdana"/>
          <w:b/>
          <w:sz w:val="20"/>
        </w:rPr>
      </w:pPr>
    </w:p>
    <w:p w:rsidR="00480521" w:rsidRPr="00450DD6" w:rsidRDefault="00480521">
      <w:pPr>
        <w:rPr>
          <w:rFonts w:ascii="Verdana" w:hAnsi="Verdana"/>
          <w:sz w:val="20"/>
        </w:rPr>
      </w:pPr>
      <w:r w:rsidRPr="00450DD6">
        <w:rPr>
          <w:rFonts w:ascii="Verdana" w:hAnsi="Verdana"/>
          <w:sz w:val="20"/>
        </w:rPr>
        <w:t>If you have</w:t>
      </w:r>
      <w:r w:rsidR="001066DA" w:rsidRPr="00450DD6">
        <w:rPr>
          <w:rFonts w:ascii="Verdana" w:hAnsi="Verdana"/>
          <w:sz w:val="20"/>
        </w:rPr>
        <w:t xml:space="preserve"> any questions</w:t>
      </w:r>
      <w:r w:rsidRPr="00450DD6">
        <w:rPr>
          <w:rFonts w:ascii="Verdana" w:hAnsi="Verdana"/>
          <w:sz w:val="20"/>
        </w:rPr>
        <w:t>,</w:t>
      </w:r>
      <w:r w:rsidR="001066DA" w:rsidRPr="00450DD6">
        <w:rPr>
          <w:rFonts w:ascii="Verdana" w:hAnsi="Verdana"/>
          <w:sz w:val="20"/>
        </w:rPr>
        <w:t xml:space="preserve"> please</w:t>
      </w:r>
      <w:r w:rsidRPr="00450DD6">
        <w:rPr>
          <w:rFonts w:ascii="Verdana" w:hAnsi="Verdana"/>
          <w:sz w:val="20"/>
        </w:rPr>
        <w:t xml:space="preserve"> con</w:t>
      </w:r>
      <w:r w:rsidR="006D12A1" w:rsidRPr="00450DD6">
        <w:rPr>
          <w:rFonts w:ascii="Verdana" w:hAnsi="Verdana"/>
          <w:sz w:val="20"/>
        </w:rPr>
        <w:t xml:space="preserve">tact </w:t>
      </w:r>
      <w:r w:rsidR="00823281" w:rsidRPr="00450DD6">
        <w:rPr>
          <w:rFonts w:ascii="Verdana" w:hAnsi="Verdana"/>
          <w:sz w:val="20"/>
        </w:rPr>
        <w:t xml:space="preserve">the </w:t>
      </w:r>
      <w:r w:rsidR="00122277">
        <w:rPr>
          <w:rFonts w:ascii="Verdana" w:hAnsi="Verdana"/>
          <w:sz w:val="20"/>
        </w:rPr>
        <w:t>Greater Atlantic</w:t>
      </w:r>
      <w:r w:rsidR="006D12A1" w:rsidRPr="00450DD6">
        <w:rPr>
          <w:rFonts w:ascii="Verdana" w:hAnsi="Verdana"/>
          <w:sz w:val="20"/>
        </w:rPr>
        <w:t xml:space="preserve"> Permit Office</w:t>
      </w:r>
      <w:r w:rsidR="00D23689" w:rsidRPr="00450DD6">
        <w:rPr>
          <w:rFonts w:ascii="Verdana" w:hAnsi="Verdana"/>
          <w:sz w:val="20"/>
        </w:rPr>
        <w:t xml:space="preserve"> at 978-282-8438</w:t>
      </w:r>
      <w:r w:rsidRPr="00450DD6">
        <w:rPr>
          <w:rFonts w:ascii="Verdana" w:hAnsi="Verdana"/>
          <w:sz w:val="20"/>
        </w:rPr>
        <w:t xml:space="preserve">. </w:t>
      </w:r>
    </w:p>
    <w:p w:rsidR="00480521" w:rsidRPr="00450DD6" w:rsidRDefault="00480521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18"/>
          <w:szCs w:val="18"/>
        </w:rPr>
      </w:pPr>
    </w:p>
    <w:p w:rsidR="00480521" w:rsidRPr="006E7932" w:rsidRDefault="002668B5" w:rsidP="003D1A88">
      <w:pPr>
        <w:tabs>
          <w:tab w:val="left" w:pos="-720"/>
          <w:tab w:val="left" w:pos="0"/>
          <w:tab w:val="left" w:pos="288"/>
          <w:tab w:val="left" w:pos="1440"/>
        </w:tabs>
        <w:ind w:firstLine="50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480521" w:rsidRPr="006E7932">
        <w:rPr>
          <w:rFonts w:ascii="Verdana" w:hAnsi="Verdana"/>
          <w:sz w:val="20"/>
        </w:rPr>
        <w:t>Sincerely,</w:t>
      </w:r>
    </w:p>
    <w:p w:rsidR="00480521" w:rsidRPr="006E7932" w:rsidRDefault="00480521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  <w:r w:rsidRPr="006E7932">
        <w:rPr>
          <w:rFonts w:ascii="Verdana" w:hAnsi="Verdana"/>
          <w:sz w:val="20"/>
        </w:rPr>
        <w:t xml:space="preserve">                                                         </w:t>
      </w:r>
      <w:r w:rsidR="005C4C60" w:rsidRPr="006E7932">
        <w:rPr>
          <w:rFonts w:ascii="Verdana" w:hAnsi="Verdana"/>
          <w:sz w:val="20"/>
        </w:rPr>
        <w:t xml:space="preserve">   </w:t>
      </w:r>
      <w:r w:rsidR="00630C85" w:rsidRPr="006E7932">
        <w:rPr>
          <w:rFonts w:ascii="Verdana" w:hAnsi="Verdana"/>
          <w:sz w:val="20"/>
        </w:rPr>
        <w:t xml:space="preserve">        </w:t>
      </w:r>
      <w:r w:rsidR="002668B5">
        <w:rPr>
          <w:rFonts w:ascii="Verdana" w:hAnsi="Verdana"/>
          <w:sz w:val="20"/>
        </w:rPr>
        <w:t xml:space="preserve">          </w:t>
      </w:r>
      <w:r w:rsidR="00630C85" w:rsidRPr="006E7932">
        <w:rPr>
          <w:rFonts w:ascii="Verdana" w:hAnsi="Verdana"/>
          <w:sz w:val="20"/>
        </w:rPr>
        <w:object w:dxaOrig="4081" w:dyaOrig="1380">
          <v:shape id="_x0000_i1025" type="#_x0000_t75" style="width:142.5pt;height:41.25pt" o:ole="">
            <v:imagedata r:id="rId11" o:title=""/>
          </v:shape>
          <o:OLEObject Type="Embed" ProgID="MSPhotoEd.3" ShapeID="_x0000_i1025" DrawAspect="Content" ObjectID="_1605425710" r:id="rId12"/>
        </w:object>
      </w:r>
    </w:p>
    <w:p w:rsidR="006E7932" w:rsidRPr="006E7932" w:rsidRDefault="002668B5" w:rsidP="00F4687E">
      <w:pPr>
        <w:tabs>
          <w:tab w:val="left" w:pos="-720"/>
          <w:tab w:val="left" w:pos="0"/>
          <w:tab w:val="left" w:pos="288"/>
          <w:tab w:val="left" w:pos="1440"/>
        </w:tabs>
        <w:ind w:firstLine="50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5C4C60" w:rsidRPr="006E7932">
        <w:rPr>
          <w:rFonts w:ascii="Verdana" w:hAnsi="Verdana"/>
          <w:sz w:val="20"/>
        </w:rPr>
        <w:t>Ted Hawes</w:t>
      </w:r>
    </w:p>
    <w:p w:rsidR="00F4687E" w:rsidRPr="006E7932" w:rsidRDefault="002668B5" w:rsidP="00F4687E">
      <w:pPr>
        <w:tabs>
          <w:tab w:val="left" w:pos="-720"/>
          <w:tab w:val="left" w:pos="0"/>
          <w:tab w:val="left" w:pos="288"/>
          <w:tab w:val="left" w:pos="1440"/>
        </w:tabs>
        <w:ind w:firstLine="50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B237FC">
        <w:rPr>
          <w:rFonts w:ascii="Verdana" w:hAnsi="Verdana"/>
          <w:sz w:val="20"/>
        </w:rPr>
        <w:t>Section Chief</w:t>
      </w:r>
    </w:p>
    <w:p w:rsidR="007A607C" w:rsidRPr="006E7932" w:rsidRDefault="007A607C" w:rsidP="00475A23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  <w:r w:rsidRPr="006E7932">
        <w:rPr>
          <w:rFonts w:ascii="Verdana" w:hAnsi="Verdana"/>
          <w:sz w:val="20"/>
        </w:rPr>
        <w:tab/>
      </w:r>
      <w:r w:rsidRPr="006E7932">
        <w:rPr>
          <w:rFonts w:ascii="Verdana" w:hAnsi="Verdana"/>
          <w:sz w:val="20"/>
        </w:rPr>
        <w:tab/>
      </w:r>
      <w:r w:rsidRPr="006E7932">
        <w:rPr>
          <w:rFonts w:ascii="Verdana" w:hAnsi="Verdana"/>
          <w:sz w:val="20"/>
        </w:rPr>
        <w:tab/>
      </w:r>
      <w:r w:rsidRPr="006E7932">
        <w:rPr>
          <w:rFonts w:ascii="Verdana" w:hAnsi="Verdana"/>
          <w:sz w:val="20"/>
        </w:rPr>
        <w:tab/>
      </w:r>
      <w:r w:rsidRPr="006E7932">
        <w:rPr>
          <w:rFonts w:ascii="Verdana" w:hAnsi="Verdana"/>
          <w:sz w:val="20"/>
        </w:rPr>
        <w:tab/>
      </w:r>
      <w:r w:rsidRPr="006E7932">
        <w:rPr>
          <w:rFonts w:ascii="Verdana" w:hAnsi="Verdana"/>
          <w:sz w:val="20"/>
        </w:rPr>
        <w:tab/>
      </w:r>
      <w:r w:rsidRPr="006E7932">
        <w:rPr>
          <w:rFonts w:ascii="Verdana" w:hAnsi="Verdana"/>
          <w:sz w:val="20"/>
        </w:rPr>
        <w:tab/>
      </w:r>
      <w:r w:rsidR="002668B5">
        <w:rPr>
          <w:rFonts w:ascii="Verdana" w:hAnsi="Verdana"/>
          <w:sz w:val="20"/>
        </w:rPr>
        <w:tab/>
      </w:r>
      <w:r w:rsidR="0030215B">
        <w:rPr>
          <w:rFonts w:ascii="Verdana" w:hAnsi="Verdana"/>
          <w:sz w:val="20"/>
        </w:rPr>
        <w:t>Permits and Limited Access Programs</w:t>
      </w:r>
    </w:p>
    <w:p w:rsidR="002668B5" w:rsidRDefault="002668B5" w:rsidP="0018241D">
      <w:pPr>
        <w:tabs>
          <w:tab w:val="left" w:pos="-720"/>
          <w:tab w:val="left" w:pos="0"/>
          <w:tab w:val="left" w:pos="288"/>
          <w:tab w:val="left" w:pos="1440"/>
        </w:tabs>
        <w:jc w:val="center"/>
        <w:rPr>
          <w:rFonts w:ascii="Verdana" w:hAnsi="Verdana"/>
          <w:sz w:val="18"/>
        </w:rPr>
      </w:pPr>
    </w:p>
    <w:p w:rsidR="002668B5" w:rsidRDefault="002668B5" w:rsidP="0018241D">
      <w:pPr>
        <w:tabs>
          <w:tab w:val="left" w:pos="-720"/>
          <w:tab w:val="left" w:pos="0"/>
          <w:tab w:val="left" w:pos="288"/>
          <w:tab w:val="left" w:pos="1440"/>
        </w:tabs>
        <w:jc w:val="center"/>
        <w:rPr>
          <w:rFonts w:ascii="Verdana" w:hAnsi="Verdana"/>
          <w:sz w:val="18"/>
        </w:rPr>
      </w:pPr>
    </w:p>
    <w:p w:rsidR="00090522" w:rsidRPr="00450DD6" w:rsidRDefault="00D91F29" w:rsidP="00E5719E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18"/>
          <w:szCs w:val="18"/>
        </w:rPr>
      </w:pPr>
      <w:r w:rsidRPr="00450DD6">
        <w:rPr>
          <w:rFonts w:ascii="Verdana" w:hAnsi="Verdana"/>
          <w:sz w:val="18"/>
        </w:rPr>
        <w:t>OMB# 0648-0202 - Expiration Dat</w:t>
      </w:r>
      <w:r w:rsidR="006D448F">
        <w:rPr>
          <w:rFonts w:ascii="Verdana" w:hAnsi="Verdana"/>
          <w:sz w:val="18"/>
        </w:rPr>
        <w:t>e: 08</w:t>
      </w:r>
      <w:r w:rsidR="004F50B4">
        <w:rPr>
          <w:rFonts w:ascii="Verdana" w:hAnsi="Verdana"/>
          <w:sz w:val="18"/>
        </w:rPr>
        <w:t>/31/201</w:t>
      </w:r>
      <w:r w:rsidR="006D448F">
        <w:rPr>
          <w:rFonts w:ascii="Verdana" w:hAnsi="Verdana"/>
          <w:sz w:val="18"/>
        </w:rPr>
        <w:t>9</w:t>
      </w:r>
      <w:r w:rsidR="00A84AC7" w:rsidRPr="00450DD6">
        <w:rPr>
          <w:rFonts w:ascii="Verdana" w:hAnsi="Verdana"/>
          <w:sz w:val="18"/>
          <w:szCs w:val="18"/>
        </w:rPr>
        <w:br w:type="page"/>
      </w:r>
    </w:p>
    <w:p w:rsidR="00D20226" w:rsidRPr="00450DD6" w:rsidRDefault="009F3356" w:rsidP="00E62110">
      <w:pPr>
        <w:tabs>
          <w:tab w:val="left" w:pos="-720"/>
          <w:tab w:val="left" w:pos="0"/>
          <w:tab w:val="left" w:pos="288"/>
          <w:tab w:val="left" w:pos="1440"/>
        </w:tabs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napToGrid/>
          <w:sz w:val="20"/>
        </w:rPr>
        <w:lastRenderedPageBreak/>
        <w:pict>
          <v:group id="_x0000_s1095" style="position:absolute;left:0;text-align:left;margin-left:15.85pt;margin-top:-14.7pt;width:483.8pt;height:83.25pt;z-index:251656704" coordorigin="1325,1322" coordsize="9676,1665">
            <v:shape id="_x0000_s1077" type="#_x0000_t75" style="position:absolute;left:1325;top:1352;width:1802;height:1555;visibility:visible;mso-wrap-edited:f">
              <v:imagedata r:id="rId13" o:title=""/>
            </v:shape>
            <v:group id="_x0000_s1094" style="position:absolute;left:2853;top:1322;width:8148;height:1665" coordorigin="2853,1322" coordsize="8148,1665">
              <v:shape id="_x0000_s1076" type="#_x0000_t75" style="position:absolute;left:9432;top:1322;width:1569;height:1665">
                <v:imagedata r:id="rId14" o:title=""/>
              </v:shape>
              <v:rect id="_x0000_s1078" style="position:absolute;left:2853;top:1489;width:6634;height:1050" filled="f" stroked="f" strokeweight="0">
                <v:textbox style="mso-next-textbox:#_x0000_s1078" inset="0,0,0,0">
                  <w:txbxContent>
                    <w:p w:rsidR="00B81A99" w:rsidRDefault="00B81A99">
                      <w:pPr>
                        <w:jc w:val="center"/>
                        <w:rPr>
                          <w:rFonts w:ascii="Tahoma" w:hAnsi="Tahoma"/>
                          <w:b/>
                        </w:rPr>
                      </w:pPr>
                    </w:p>
                    <w:p w:rsidR="00B81A99" w:rsidRPr="00A404F7" w:rsidRDefault="00B81A99">
                      <w:pPr>
                        <w:jc w:val="center"/>
                        <w:rPr>
                          <w:rFonts w:ascii="Verdana" w:hAnsi="Verdana"/>
                          <w:b/>
                          <w:color w:val="000000"/>
                        </w:rPr>
                      </w:pPr>
                      <w:r w:rsidRPr="00A404F7">
                        <w:rPr>
                          <w:rFonts w:ascii="Verdana" w:hAnsi="Verdana"/>
                          <w:b/>
                          <w:color w:val="000000"/>
                        </w:rPr>
                        <w:t>National Marine Fisheries Service</w:t>
                      </w:r>
                    </w:p>
                    <w:p w:rsidR="00B81A99" w:rsidRPr="00340E1D" w:rsidRDefault="0012227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340E1D">
                        <w:rPr>
                          <w:rFonts w:ascii="Calibri" w:hAnsi="Calibri" w:cs="Calibri"/>
                          <w:sz w:val="28"/>
                          <w:szCs w:val="28"/>
                        </w:rPr>
                        <w:t>Greater Atlantic</w:t>
                      </w:r>
                      <w:r w:rsidR="00B81A99" w:rsidRPr="00340E1D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Regional Office</w:t>
                      </w:r>
                    </w:p>
                    <w:p w:rsidR="00B81A99" w:rsidRDefault="00B81A99">
                      <w:pPr>
                        <w:jc w:val="center"/>
                        <w:rPr>
                          <w:rFonts w:ascii="Tahoma" w:hAnsi="Tahoma"/>
                        </w:rPr>
                      </w:pPr>
                    </w:p>
                    <w:p w:rsidR="00B81A99" w:rsidRDefault="00B81A99">
                      <w:pPr>
                        <w:jc w:val="center"/>
                        <w:rPr>
                          <w:rFonts w:ascii="Tahoma" w:hAnsi="Tahoma"/>
                          <w:b/>
                          <w:color w:val="000000"/>
                        </w:rPr>
                      </w:pPr>
                    </w:p>
                    <w:p w:rsidR="00B81A99" w:rsidRDefault="00B81A99">
                      <w:pPr>
                        <w:jc w:val="center"/>
                        <w:rPr>
                          <w:rFonts w:ascii="Tahoma" w:hAnsi="Tahoma"/>
                          <w:b/>
                          <w:color w:val="000000"/>
                        </w:rPr>
                      </w:pPr>
                    </w:p>
                  </w:txbxContent>
                </v:textbox>
              </v:rect>
            </v:group>
          </v:group>
          <o:OLEObject Type="Embed" ProgID="Word.Picture.8" ShapeID="_x0000_s1077" DrawAspect="Content" ObjectID="_1605425711" r:id="rId15"/>
          <o:OLEObject Type="Embed" ProgID="WPDraw30.Drawing" ShapeID="_x0000_s1076" DrawAspect="Content" ObjectID="_1605425712" r:id="rId16"/>
        </w:pict>
      </w:r>
    </w:p>
    <w:p w:rsidR="00D20226" w:rsidRPr="00450DD6" w:rsidRDefault="00D20226" w:rsidP="00E62110">
      <w:pPr>
        <w:tabs>
          <w:tab w:val="left" w:pos="-720"/>
          <w:tab w:val="left" w:pos="0"/>
          <w:tab w:val="left" w:pos="288"/>
          <w:tab w:val="left" w:pos="1440"/>
        </w:tabs>
        <w:jc w:val="center"/>
        <w:rPr>
          <w:rFonts w:ascii="Verdana" w:hAnsi="Verdana"/>
          <w:b/>
          <w:sz w:val="20"/>
        </w:rPr>
      </w:pPr>
    </w:p>
    <w:p w:rsidR="00D20226" w:rsidRPr="00450DD6" w:rsidRDefault="00D20226" w:rsidP="00E62110">
      <w:pPr>
        <w:tabs>
          <w:tab w:val="left" w:pos="-720"/>
          <w:tab w:val="left" w:pos="0"/>
          <w:tab w:val="left" w:pos="288"/>
          <w:tab w:val="left" w:pos="1440"/>
        </w:tabs>
        <w:jc w:val="center"/>
        <w:rPr>
          <w:rFonts w:ascii="Verdana" w:hAnsi="Verdana"/>
          <w:b/>
          <w:sz w:val="20"/>
        </w:rPr>
      </w:pPr>
    </w:p>
    <w:p w:rsidR="003A79C3" w:rsidRPr="00450DD6" w:rsidRDefault="003A79C3" w:rsidP="00E62110">
      <w:pPr>
        <w:tabs>
          <w:tab w:val="left" w:pos="-720"/>
          <w:tab w:val="left" w:pos="0"/>
          <w:tab w:val="left" w:pos="288"/>
          <w:tab w:val="left" w:pos="1440"/>
        </w:tabs>
        <w:jc w:val="center"/>
        <w:rPr>
          <w:rFonts w:ascii="Verdana" w:hAnsi="Verdana"/>
          <w:b/>
          <w:szCs w:val="24"/>
        </w:rPr>
      </w:pPr>
    </w:p>
    <w:p w:rsidR="00E62110" w:rsidRPr="00450DD6" w:rsidRDefault="00E62110" w:rsidP="003A79C3">
      <w:pPr>
        <w:pBdr>
          <w:top w:val="single" w:sz="4" w:space="1" w:color="auto"/>
          <w:bottom w:val="single" w:sz="4" w:space="1" w:color="auto"/>
        </w:pBdr>
        <w:tabs>
          <w:tab w:val="left" w:pos="-720"/>
          <w:tab w:val="left" w:pos="288"/>
          <w:tab w:val="left" w:pos="1260"/>
          <w:tab w:val="left" w:pos="1440"/>
        </w:tabs>
        <w:ind w:left="1890" w:right="1764"/>
        <w:jc w:val="center"/>
        <w:rPr>
          <w:rFonts w:ascii="Verdana" w:hAnsi="Verdana"/>
          <w:b/>
          <w:szCs w:val="24"/>
        </w:rPr>
      </w:pPr>
      <w:r w:rsidRPr="00450DD6">
        <w:rPr>
          <w:rFonts w:ascii="Verdana" w:hAnsi="Verdana"/>
          <w:b/>
          <w:szCs w:val="24"/>
        </w:rPr>
        <w:t>Application Instructions</w:t>
      </w:r>
    </w:p>
    <w:p w:rsidR="00D166C0" w:rsidRPr="00450DD6" w:rsidRDefault="00E62110" w:rsidP="003A79C3">
      <w:pPr>
        <w:pStyle w:val="Heading3"/>
        <w:pBdr>
          <w:top w:val="single" w:sz="4" w:space="1" w:color="auto"/>
          <w:bottom w:val="single" w:sz="4" w:space="1" w:color="auto"/>
        </w:pBdr>
        <w:tabs>
          <w:tab w:val="clear" w:pos="0"/>
          <w:tab w:val="left" w:pos="1260"/>
        </w:tabs>
        <w:ind w:left="1890" w:right="1764"/>
        <w:rPr>
          <w:sz w:val="24"/>
          <w:szCs w:val="24"/>
        </w:rPr>
      </w:pPr>
      <w:r w:rsidRPr="00450DD6">
        <w:rPr>
          <w:sz w:val="24"/>
          <w:szCs w:val="24"/>
        </w:rPr>
        <w:t>Federal Fisheries Dealer Permit</w:t>
      </w:r>
    </w:p>
    <w:p w:rsidR="00D166C0" w:rsidRPr="00450DD6" w:rsidRDefault="00D166C0" w:rsidP="00D166C0">
      <w:pPr>
        <w:pStyle w:val="a"/>
        <w:tabs>
          <w:tab w:val="left" w:pos="-720"/>
          <w:tab w:val="left" w:pos="0"/>
          <w:tab w:val="left" w:pos="288"/>
          <w:tab w:val="left" w:pos="648"/>
          <w:tab w:val="left" w:pos="2160"/>
        </w:tabs>
        <w:ind w:left="0" w:firstLine="0"/>
        <w:rPr>
          <w:rFonts w:ascii="Verdana" w:hAnsi="Verdana"/>
          <w:sz w:val="19"/>
          <w:szCs w:val="19"/>
        </w:rPr>
      </w:pPr>
    </w:p>
    <w:p w:rsidR="00E62110" w:rsidRPr="00450DD6" w:rsidRDefault="00E62110">
      <w:pPr>
        <w:pStyle w:val="a"/>
        <w:tabs>
          <w:tab w:val="left" w:pos="-720"/>
          <w:tab w:val="left" w:pos="0"/>
          <w:tab w:val="left" w:pos="288"/>
          <w:tab w:val="left" w:pos="1440"/>
        </w:tabs>
        <w:ind w:firstLine="0"/>
        <w:rPr>
          <w:rFonts w:ascii="Verdana" w:hAnsi="Verdana"/>
          <w:sz w:val="19"/>
          <w:szCs w:val="19"/>
        </w:rPr>
      </w:pPr>
      <w:r w:rsidRPr="00450DD6">
        <w:rPr>
          <w:rFonts w:ascii="Verdana" w:hAnsi="Verdana"/>
          <w:sz w:val="19"/>
          <w:szCs w:val="19"/>
        </w:rPr>
        <w:t>Mail completed application packages to: NOAA Fisheries Service</w:t>
      </w:r>
      <w:r w:rsidR="00833E55" w:rsidRPr="00450DD6">
        <w:rPr>
          <w:rFonts w:ascii="Verdana" w:hAnsi="Verdana"/>
          <w:sz w:val="19"/>
          <w:szCs w:val="19"/>
        </w:rPr>
        <w:t xml:space="preserve"> (NMFS</w:t>
      </w:r>
      <w:r w:rsidRPr="00450DD6">
        <w:rPr>
          <w:rFonts w:ascii="Verdana" w:hAnsi="Verdana"/>
          <w:sz w:val="19"/>
          <w:szCs w:val="19"/>
        </w:rPr>
        <w:t xml:space="preserve">), </w:t>
      </w:r>
      <w:r w:rsidR="006E6F84">
        <w:rPr>
          <w:rFonts w:ascii="Verdana" w:hAnsi="Verdana"/>
          <w:sz w:val="19"/>
          <w:szCs w:val="19"/>
        </w:rPr>
        <w:t>Greater Atlantic Region</w:t>
      </w:r>
      <w:r w:rsidRPr="00450DD6">
        <w:rPr>
          <w:rFonts w:ascii="Verdana" w:hAnsi="Verdana"/>
          <w:sz w:val="19"/>
          <w:szCs w:val="19"/>
        </w:rPr>
        <w:t xml:space="preserve"> Permit </w:t>
      </w:r>
      <w:r w:rsidR="00FE7C93" w:rsidRPr="00450DD6">
        <w:rPr>
          <w:rFonts w:ascii="Verdana" w:hAnsi="Verdana"/>
          <w:sz w:val="19"/>
          <w:szCs w:val="19"/>
        </w:rPr>
        <w:t>Office</w:t>
      </w:r>
      <w:r w:rsidRPr="00450DD6">
        <w:rPr>
          <w:rFonts w:ascii="Verdana" w:hAnsi="Verdana"/>
          <w:sz w:val="19"/>
          <w:szCs w:val="19"/>
        </w:rPr>
        <w:t xml:space="preserve">, </w:t>
      </w:r>
      <w:r w:rsidR="00C055AC" w:rsidRPr="00450DD6">
        <w:rPr>
          <w:rFonts w:ascii="Verdana" w:hAnsi="Verdana"/>
          <w:sz w:val="19"/>
          <w:szCs w:val="19"/>
        </w:rPr>
        <w:t>55 Great Republic Drive</w:t>
      </w:r>
      <w:r w:rsidRPr="00450DD6">
        <w:rPr>
          <w:rFonts w:ascii="Verdana" w:hAnsi="Verdana"/>
          <w:sz w:val="19"/>
          <w:szCs w:val="19"/>
        </w:rPr>
        <w:t xml:space="preserve">, Gloucester, MA 01930.  </w:t>
      </w:r>
      <w:r w:rsidRPr="00450DD6">
        <w:rPr>
          <w:rFonts w:ascii="Verdana" w:hAnsi="Verdana"/>
          <w:b/>
          <w:sz w:val="19"/>
          <w:szCs w:val="19"/>
        </w:rPr>
        <w:t>Note:</w:t>
      </w:r>
      <w:r w:rsidRPr="00450DD6">
        <w:rPr>
          <w:rFonts w:ascii="Verdana" w:hAnsi="Verdana"/>
          <w:sz w:val="19"/>
          <w:szCs w:val="19"/>
        </w:rPr>
        <w:t xml:space="preserve"> There is a 30-day processing period for all application packages.  This 30-day processing period begins when a </w:t>
      </w:r>
      <w:r w:rsidRPr="00450DD6">
        <w:rPr>
          <w:rFonts w:ascii="Verdana" w:hAnsi="Verdana"/>
          <w:b/>
          <w:sz w:val="19"/>
          <w:szCs w:val="19"/>
        </w:rPr>
        <w:t>correct and complete</w:t>
      </w:r>
      <w:r w:rsidRPr="00450DD6">
        <w:rPr>
          <w:rFonts w:ascii="Verdana" w:hAnsi="Verdana"/>
          <w:sz w:val="19"/>
          <w:szCs w:val="19"/>
        </w:rPr>
        <w:t xml:space="preserve"> application package</w:t>
      </w:r>
      <w:r w:rsidR="00BA45DC" w:rsidRPr="00450DD6">
        <w:rPr>
          <w:rFonts w:ascii="Verdana" w:hAnsi="Verdana"/>
          <w:sz w:val="19"/>
          <w:szCs w:val="19"/>
        </w:rPr>
        <w:t xml:space="preserve"> has been received by the </w:t>
      </w:r>
      <w:r w:rsidR="006E6F84">
        <w:rPr>
          <w:rFonts w:ascii="Verdana" w:hAnsi="Verdana"/>
          <w:sz w:val="19"/>
          <w:szCs w:val="19"/>
        </w:rPr>
        <w:t>Greater Atlantic Region</w:t>
      </w:r>
      <w:r w:rsidR="00876E0C" w:rsidRPr="00450DD6">
        <w:rPr>
          <w:rFonts w:ascii="Verdana" w:hAnsi="Verdana"/>
          <w:sz w:val="19"/>
          <w:szCs w:val="19"/>
        </w:rPr>
        <w:t xml:space="preserve"> Permit</w:t>
      </w:r>
      <w:r w:rsidRPr="00450DD6">
        <w:rPr>
          <w:rFonts w:ascii="Verdana" w:hAnsi="Verdana"/>
          <w:sz w:val="19"/>
          <w:szCs w:val="19"/>
        </w:rPr>
        <w:t xml:space="preserve"> Office</w:t>
      </w:r>
      <w:r w:rsidR="00BA45DC" w:rsidRPr="00450DD6">
        <w:rPr>
          <w:rFonts w:ascii="Verdana" w:hAnsi="Verdana"/>
          <w:sz w:val="19"/>
          <w:szCs w:val="19"/>
        </w:rPr>
        <w:t xml:space="preserve"> and all required reports have been submitted and accepted by NMFS</w:t>
      </w:r>
      <w:r w:rsidRPr="00450DD6">
        <w:rPr>
          <w:rFonts w:ascii="Verdana" w:hAnsi="Verdana"/>
          <w:sz w:val="19"/>
          <w:szCs w:val="19"/>
        </w:rPr>
        <w:t xml:space="preserve">. </w:t>
      </w:r>
      <w:r w:rsidR="00BA45DC" w:rsidRPr="00450DD6">
        <w:rPr>
          <w:rFonts w:ascii="Verdana" w:hAnsi="Verdana"/>
          <w:sz w:val="19"/>
          <w:szCs w:val="19"/>
        </w:rPr>
        <w:t xml:space="preserve"> </w:t>
      </w:r>
      <w:r w:rsidRPr="00450DD6">
        <w:rPr>
          <w:rFonts w:ascii="Verdana" w:hAnsi="Verdana"/>
          <w:sz w:val="19"/>
          <w:szCs w:val="19"/>
        </w:rPr>
        <w:t>Failure to provi</w:t>
      </w:r>
      <w:r w:rsidR="00C55830">
        <w:rPr>
          <w:rFonts w:ascii="Verdana" w:hAnsi="Verdana"/>
          <w:sz w:val="19"/>
          <w:szCs w:val="19"/>
        </w:rPr>
        <w:t xml:space="preserve">de the required information </w:t>
      </w:r>
      <w:r w:rsidR="005430CE">
        <w:rPr>
          <w:rFonts w:ascii="Verdana" w:hAnsi="Verdana"/>
          <w:sz w:val="19"/>
          <w:szCs w:val="19"/>
        </w:rPr>
        <w:t>will</w:t>
      </w:r>
      <w:r w:rsidRPr="00450DD6">
        <w:rPr>
          <w:rFonts w:ascii="Verdana" w:hAnsi="Verdana"/>
          <w:sz w:val="19"/>
          <w:szCs w:val="19"/>
        </w:rPr>
        <w:t xml:space="preserve"> delay processing of your dealer permit.</w:t>
      </w:r>
    </w:p>
    <w:p w:rsidR="00E62110" w:rsidRPr="00450DD6" w:rsidRDefault="00E62110">
      <w:pPr>
        <w:pStyle w:val="Heading4"/>
        <w:rPr>
          <w:b w:val="0"/>
          <w:sz w:val="22"/>
        </w:rPr>
      </w:pPr>
    </w:p>
    <w:p w:rsidR="00E62110" w:rsidRPr="00450DD6" w:rsidRDefault="00E62110">
      <w:pPr>
        <w:pStyle w:val="Heading4"/>
        <w:tabs>
          <w:tab w:val="clear" w:pos="108"/>
          <w:tab w:val="clear" w:pos="828"/>
          <w:tab w:val="left" w:pos="90"/>
        </w:tabs>
        <w:ind w:left="0" w:firstLine="0"/>
        <w:rPr>
          <w:u w:val="single"/>
        </w:rPr>
      </w:pPr>
      <w:r w:rsidRPr="00450DD6">
        <w:t xml:space="preserve">For further information, call </w:t>
      </w:r>
      <w:r w:rsidR="00876E0C" w:rsidRPr="00450DD6">
        <w:t xml:space="preserve">the </w:t>
      </w:r>
      <w:r w:rsidR="006E6F84">
        <w:t>Greater Atlantic</w:t>
      </w:r>
      <w:r w:rsidR="00876E0C" w:rsidRPr="00450DD6">
        <w:t xml:space="preserve"> Permit Office</w:t>
      </w:r>
      <w:r w:rsidR="00936E17" w:rsidRPr="00450DD6">
        <w:t xml:space="preserve"> </w:t>
      </w:r>
      <w:r w:rsidRPr="00450DD6">
        <w:t>at (978) 28</w:t>
      </w:r>
      <w:r w:rsidR="00D23689" w:rsidRPr="00450DD6">
        <w:t>2</w:t>
      </w:r>
      <w:r w:rsidRPr="00450DD6">
        <w:noBreakHyphen/>
      </w:r>
      <w:r w:rsidR="00D23689" w:rsidRPr="00450DD6">
        <w:t>8438</w:t>
      </w:r>
    </w:p>
    <w:p w:rsidR="00E62110" w:rsidRPr="00450DD6" w:rsidRDefault="00E62110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2"/>
        </w:rPr>
      </w:pPr>
    </w:p>
    <w:p w:rsidR="00E62110" w:rsidRPr="00450DD6" w:rsidRDefault="00E62110">
      <w:pPr>
        <w:numPr>
          <w:ilvl w:val="0"/>
          <w:numId w:val="7"/>
        </w:numPr>
        <w:rPr>
          <w:rFonts w:ascii="Verdana" w:hAnsi="Verdana"/>
          <w:sz w:val="20"/>
        </w:rPr>
      </w:pPr>
      <w:r w:rsidRPr="00450DD6">
        <w:rPr>
          <w:rFonts w:ascii="Verdana" w:hAnsi="Verdana"/>
          <w:b/>
          <w:sz w:val="20"/>
        </w:rPr>
        <w:t xml:space="preserve">Section 1 </w:t>
      </w:r>
      <w:r w:rsidRPr="00450DD6">
        <w:rPr>
          <w:rFonts w:ascii="Verdana" w:hAnsi="Verdana"/>
          <w:sz w:val="20"/>
        </w:rPr>
        <w:t xml:space="preserve">- </w:t>
      </w:r>
      <w:r w:rsidRPr="00450DD6">
        <w:rPr>
          <w:rFonts w:ascii="Verdana" w:hAnsi="Verdana"/>
          <w:b/>
          <w:sz w:val="20"/>
        </w:rPr>
        <w:t>Dealer Information</w:t>
      </w:r>
      <w:r w:rsidRPr="00450DD6">
        <w:rPr>
          <w:rFonts w:ascii="Verdana" w:hAnsi="Verdana"/>
          <w:sz w:val="20"/>
        </w:rPr>
        <w:t xml:space="preserve"> </w:t>
      </w:r>
    </w:p>
    <w:p w:rsidR="00E62110" w:rsidRPr="00450DD6" w:rsidRDefault="00E62110">
      <w:pPr>
        <w:rPr>
          <w:rFonts w:ascii="Verdana" w:hAnsi="Verdana"/>
        </w:rPr>
      </w:pPr>
    </w:p>
    <w:p w:rsidR="00E62110" w:rsidRPr="00450DD6" w:rsidRDefault="00E62110">
      <w:pPr>
        <w:pStyle w:val="BodyText2"/>
        <w:tabs>
          <w:tab w:val="clear" w:pos="-720"/>
          <w:tab w:val="clear" w:pos="0"/>
          <w:tab w:val="clear" w:pos="288"/>
          <w:tab w:val="clear" w:pos="1440"/>
        </w:tabs>
        <w:ind w:left="360"/>
        <w:rPr>
          <w:sz w:val="20"/>
        </w:rPr>
      </w:pPr>
      <w:r w:rsidRPr="00450DD6">
        <w:rPr>
          <w:sz w:val="19"/>
          <w:szCs w:val="19"/>
        </w:rPr>
        <w:t>If you already have a NE dealer permit, enclosed is a pre-printed application, which is partially completed for you</w:t>
      </w:r>
      <w:r w:rsidRPr="00450DD6">
        <w:rPr>
          <w:sz w:val="20"/>
        </w:rPr>
        <w:t xml:space="preserve">.  </w:t>
      </w:r>
    </w:p>
    <w:p w:rsidR="00E62110" w:rsidRPr="00450DD6" w:rsidRDefault="00E62110">
      <w:pPr>
        <w:rPr>
          <w:rFonts w:ascii="Verdana" w:hAnsi="Verdana"/>
          <w:sz w:val="20"/>
        </w:rPr>
      </w:pPr>
    </w:p>
    <w:p w:rsidR="00E62110" w:rsidRPr="00450DD6" w:rsidRDefault="00E62110">
      <w:pPr>
        <w:ind w:left="360" w:right="-108"/>
        <w:rPr>
          <w:rFonts w:ascii="Verdana" w:hAnsi="Verdana"/>
          <w:sz w:val="19"/>
          <w:szCs w:val="19"/>
        </w:rPr>
      </w:pPr>
      <w:r w:rsidRPr="00450DD6">
        <w:rPr>
          <w:rFonts w:ascii="Verdana" w:hAnsi="Verdana"/>
          <w:sz w:val="19"/>
          <w:szCs w:val="19"/>
        </w:rPr>
        <w:t xml:space="preserve">If you are applying for an Atlantic Mackerel </w:t>
      </w:r>
      <w:r w:rsidR="00F10745" w:rsidRPr="00450DD6">
        <w:rPr>
          <w:rFonts w:ascii="Verdana" w:hAnsi="Verdana"/>
          <w:sz w:val="19"/>
          <w:szCs w:val="19"/>
        </w:rPr>
        <w:t xml:space="preserve">or Atlantic Herring </w:t>
      </w:r>
      <w:r w:rsidRPr="00450DD6">
        <w:rPr>
          <w:rFonts w:ascii="Verdana" w:hAnsi="Verdana"/>
          <w:sz w:val="19"/>
          <w:szCs w:val="19"/>
        </w:rPr>
        <w:t>at Sea Processor permit, you must enter a vessel name and hull number where indicated and include a copy of the vessel’s current Coast Guard Documentation or State Registration.</w:t>
      </w:r>
    </w:p>
    <w:p w:rsidR="00E62110" w:rsidRPr="00450DD6" w:rsidRDefault="00E62110">
      <w:pPr>
        <w:ind w:left="360" w:right="-108"/>
        <w:rPr>
          <w:rFonts w:ascii="Verdana" w:hAnsi="Verdana"/>
          <w:sz w:val="19"/>
          <w:szCs w:val="19"/>
        </w:rPr>
      </w:pPr>
    </w:p>
    <w:p w:rsidR="00E62110" w:rsidRPr="00450DD6" w:rsidRDefault="00E62110">
      <w:pPr>
        <w:pStyle w:val="BodyText2"/>
        <w:tabs>
          <w:tab w:val="clear" w:pos="-720"/>
          <w:tab w:val="clear" w:pos="0"/>
          <w:tab w:val="clear" w:pos="288"/>
          <w:tab w:val="clear" w:pos="1440"/>
        </w:tabs>
        <w:ind w:left="360"/>
      </w:pPr>
      <w:r w:rsidRPr="00450DD6">
        <w:rPr>
          <w:sz w:val="19"/>
          <w:szCs w:val="19"/>
        </w:rPr>
        <w:t xml:space="preserve">Before submitting your application, review the dealer information placed in Section 1 to ensure it is correct.  Make any corrections on the lines provided.  </w:t>
      </w:r>
    </w:p>
    <w:p w:rsidR="00E62110" w:rsidRPr="00450DD6" w:rsidRDefault="00E62110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2"/>
        </w:rPr>
      </w:pPr>
    </w:p>
    <w:p w:rsidR="00E62110" w:rsidRPr="00450DD6" w:rsidRDefault="00E62110">
      <w:pPr>
        <w:pStyle w:val="a"/>
        <w:numPr>
          <w:ilvl w:val="0"/>
          <w:numId w:val="6"/>
        </w:num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  <w:r w:rsidRPr="00450DD6">
        <w:rPr>
          <w:rFonts w:ascii="Verdana" w:hAnsi="Verdana"/>
          <w:b/>
          <w:sz w:val="20"/>
        </w:rPr>
        <w:t>Section 1A - Additional Dealer Information</w:t>
      </w:r>
      <w:r w:rsidRPr="00450DD6">
        <w:rPr>
          <w:rFonts w:ascii="Verdana" w:hAnsi="Verdana"/>
          <w:sz w:val="20"/>
        </w:rPr>
        <w:t xml:space="preserve">  </w:t>
      </w:r>
    </w:p>
    <w:p w:rsidR="00E62110" w:rsidRPr="00450DD6" w:rsidRDefault="00E62110">
      <w:pPr>
        <w:pStyle w:val="a"/>
        <w:tabs>
          <w:tab w:val="left" w:pos="-720"/>
          <w:tab w:val="left" w:pos="0"/>
          <w:tab w:val="left" w:pos="288"/>
          <w:tab w:val="left" w:pos="1440"/>
        </w:tabs>
        <w:ind w:left="0" w:firstLine="0"/>
        <w:rPr>
          <w:rFonts w:ascii="Verdana" w:hAnsi="Verdana"/>
          <w:sz w:val="22"/>
        </w:rPr>
      </w:pPr>
    </w:p>
    <w:p w:rsidR="00E62110" w:rsidRPr="00450DD6" w:rsidRDefault="00E62110">
      <w:pPr>
        <w:pStyle w:val="BodyTextIndent2"/>
      </w:pPr>
      <w:r w:rsidRPr="00450DD6">
        <w:rPr>
          <w:sz w:val="19"/>
          <w:szCs w:val="19"/>
        </w:rPr>
        <w:t xml:space="preserve">If </w:t>
      </w:r>
      <w:r w:rsidR="00936E17" w:rsidRPr="00450DD6">
        <w:rPr>
          <w:sz w:val="19"/>
          <w:szCs w:val="19"/>
        </w:rPr>
        <w:t>your company or business purchases or receives regulated species</w:t>
      </w:r>
      <w:r w:rsidRPr="00450DD6">
        <w:rPr>
          <w:sz w:val="19"/>
          <w:szCs w:val="19"/>
        </w:rPr>
        <w:t xml:space="preserve"> at more than one </w:t>
      </w:r>
      <w:r w:rsidR="00936E17" w:rsidRPr="00450DD6">
        <w:rPr>
          <w:sz w:val="19"/>
          <w:szCs w:val="19"/>
        </w:rPr>
        <w:t>location</w:t>
      </w:r>
      <w:r w:rsidRPr="00450DD6">
        <w:rPr>
          <w:sz w:val="19"/>
          <w:szCs w:val="19"/>
        </w:rPr>
        <w:t xml:space="preserve">, each address must be listed on the application.  Space is available on the back of the dealer permit </w:t>
      </w:r>
      <w:r w:rsidR="00783629" w:rsidRPr="00450DD6">
        <w:rPr>
          <w:sz w:val="19"/>
          <w:szCs w:val="19"/>
        </w:rPr>
        <w:t xml:space="preserve">application </w:t>
      </w:r>
      <w:r w:rsidRPr="00450DD6">
        <w:rPr>
          <w:sz w:val="19"/>
          <w:szCs w:val="19"/>
        </w:rPr>
        <w:t>form for the required listing of additional addresses.</w:t>
      </w:r>
      <w:r w:rsidR="009F7DFE" w:rsidRPr="00450DD6">
        <w:rPr>
          <w:sz w:val="19"/>
          <w:szCs w:val="19"/>
        </w:rPr>
        <w:t xml:space="preserve">  You do not need a separate dealer number for the additional locations</w:t>
      </w:r>
      <w:r w:rsidR="00865F79" w:rsidRPr="00450DD6">
        <w:rPr>
          <w:sz w:val="19"/>
          <w:szCs w:val="19"/>
        </w:rPr>
        <w:t xml:space="preserve"> as long as the businesses at these locations are</w:t>
      </w:r>
      <w:r w:rsidR="004705DB" w:rsidRPr="00450DD6">
        <w:rPr>
          <w:sz w:val="19"/>
          <w:szCs w:val="19"/>
        </w:rPr>
        <w:t xml:space="preserve"> all</w:t>
      </w:r>
      <w:r w:rsidR="00865F79" w:rsidRPr="00450DD6">
        <w:rPr>
          <w:sz w:val="19"/>
          <w:szCs w:val="19"/>
        </w:rPr>
        <w:t xml:space="preserve"> the same business entity</w:t>
      </w:r>
      <w:r w:rsidR="009F7DFE" w:rsidRPr="00450DD6">
        <w:rPr>
          <w:sz w:val="20"/>
        </w:rPr>
        <w:t>.</w:t>
      </w:r>
    </w:p>
    <w:p w:rsidR="00E62110" w:rsidRPr="00450DD6" w:rsidRDefault="00E62110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2"/>
        </w:rPr>
      </w:pPr>
    </w:p>
    <w:p w:rsidR="00E62110" w:rsidRPr="00450DD6" w:rsidRDefault="00E62110">
      <w:pPr>
        <w:pStyle w:val="a"/>
        <w:numPr>
          <w:ilvl w:val="0"/>
          <w:numId w:val="6"/>
        </w:num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  <w:r w:rsidRPr="00450DD6">
        <w:rPr>
          <w:rFonts w:ascii="Verdana" w:hAnsi="Verdana"/>
          <w:b/>
          <w:sz w:val="20"/>
        </w:rPr>
        <w:t>Section 2 - Selected Fisheries</w:t>
      </w:r>
      <w:r w:rsidRPr="00450DD6">
        <w:rPr>
          <w:rFonts w:ascii="Verdana" w:hAnsi="Verdana"/>
          <w:sz w:val="20"/>
        </w:rPr>
        <w:t xml:space="preserve">  </w:t>
      </w:r>
    </w:p>
    <w:p w:rsidR="00E62110" w:rsidRPr="00450DD6" w:rsidRDefault="00E62110">
      <w:pPr>
        <w:pStyle w:val="a"/>
        <w:tabs>
          <w:tab w:val="left" w:pos="-720"/>
          <w:tab w:val="left" w:pos="0"/>
          <w:tab w:val="left" w:pos="288"/>
          <w:tab w:val="left" w:pos="1440"/>
        </w:tabs>
        <w:ind w:left="0" w:firstLine="0"/>
        <w:rPr>
          <w:rFonts w:ascii="Verdana" w:hAnsi="Verdana"/>
          <w:sz w:val="22"/>
        </w:rPr>
      </w:pPr>
    </w:p>
    <w:p w:rsidR="00450DD6" w:rsidRPr="00450DD6" w:rsidRDefault="00E62110" w:rsidP="00A404F7">
      <w:pPr>
        <w:pStyle w:val="BodyTextIndent"/>
        <w:rPr>
          <w:rFonts w:ascii="Verdana" w:hAnsi="Verdana"/>
          <w:b/>
          <w:sz w:val="20"/>
        </w:rPr>
      </w:pPr>
      <w:r w:rsidRPr="00450DD6">
        <w:rPr>
          <w:rFonts w:ascii="Verdana" w:hAnsi="Verdana"/>
          <w:sz w:val="19"/>
          <w:szCs w:val="19"/>
        </w:rPr>
        <w:t>If not already marked, place an ‘X’ next to each of the fisheries for which you are requesting a Federal Fisheries Dealer Permit.</w:t>
      </w:r>
      <w:r w:rsidR="00B92B17" w:rsidRPr="00450DD6">
        <w:rPr>
          <w:rFonts w:ascii="Verdana" w:hAnsi="Verdana"/>
          <w:sz w:val="19"/>
          <w:szCs w:val="19"/>
        </w:rPr>
        <w:t xml:space="preserve">  </w:t>
      </w:r>
    </w:p>
    <w:p w:rsidR="00450DD6" w:rsidRPr="00450DD6" w:rsidRDefault="00450DD6" w:rsidP="00450DD6">
      <w:pPr>
        <w:rPr>
          <w:rFonts w:ascii="Verdana" w:hAnsi="Verdana"/>
          <w:sz w:val="18"/>
          <w:szCs w:val="18"/>
        </w:rPr>
      </w:pPr>
    </w:p>
    <w:p w:rsidR="00450DD6" w:rsidRPr="00450DD6" w:rsidRDefault="00450DD6" w:rsidP="00A404F7">
      <w:pPr>
        <w:tabs>
          <w:tab w:val="left" w:pos="-720"/>
          <w:tab w:val="left" w:pos="0"/>
          <w:tab w:val="left" w:pos="288"/>
          <w:tab w:val="left" w:pos="1440"/>
        </w:tabs>
        <w:ind w:left="648"/>
        <w:rPr>
          <w:rFonts w:ascii="Verdana" w:hAnsi="Verdana"/>
          <w:sz w:val="20"/>
        </w:rPr>
      </w:pPr>
      <w:r w:rsidRPr="00450DD6">
        <w:rPr>
          <w:rFonts w:ascii="Verdana" w:hAnsi="Verdana"/>
          <w:sz w:val="20"/>
        </w:rPr>
        <w:t xml:space="preserve">To </w:t>
      </w:r>
      <w:r w:rsidRPr="00450DD6">
        <w:rPr>
          <w:rFonts w:ascii="Verdana" w:hAnsi="Verdana"/>
          <w:b/>
          <w:sz w:val="20"/>
        </w:rPr>
        <w:t>add</w:t>
      </w:r>
      <w:r w:rsidRPr="00450DD6">
        <w:rPr>
          <w:rFonts w:ascii="Verdana" w:hAnsi="Verdana"/>
          <w:sz w:val="20"/>
        </w:rPr>
        <w:t xml:space="preserve"> a fishery not currently held, mark an “X” next to the permit on the application.</w:t>
      </w:r>
    </w:p>
    <w:p w:rsidR="00450DD6" w:rsidRPr="00450DD6" w:rsidRDefault="00450DD6" w:rsidP="00450DD6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</w:p>
    <w:p w:rsidR="00450DD6" w:rsidRPr="00450DD6" w:rsidRDefault="00450DD6" w:rsidP="00A404F7">
      <w:pPr>
        <w:tabs>
          <w:tab w:val="left" w:pos="-720"/>
          <w:tab w:val="left" w:pos="0"/>
          <w:tab w:val="left" w:pos="288"/>
          <w:tab w:val="left" w:pos="1440"/>
        </w:tabs>
        <w:ind w:left="648"/>
        <w:rPr>
          <w:rFonts w:ascii="Verdana" w:hAnsi="Verdana"/>
          <w:sz w:val="20"/>
        </w:rPr>
      </w:pPr>
      <w:r w:rsidRPr="00450DD6">
        <w:rPr>
          <w:rFonts w:ascii="Verdana" w:hAnsi="Verdana"/>
          <w:sz w:val="20"/>
        </w:rPr>
        <w:t xml:space="preserve">To </w:t>
      </w:r>
      <w:r w:rsidRPr="00450DD6">
        <w:rPr>
          <w:rFonts w:ascii="Verdana" w:hAnsi="Verdana"/>
          <w:b/>
          <w:sz w:val="20"/>
        </w:rPr>
        <w:t>cancel</w:t>
      </w:r>
      <w:r w:rsidRPr="00450DD6">
        <w:rPr>
          <w:rFonts w:ascii="Verdana" w:hAnsi="Verdana"/>
          <w:sz w:val="20"/>
        </w:rPr>
        <w:t xml:space="preserve"> a fishery which you currently hold, write “cancel” next to </w:t>
      </w:r>
      <w:r w:rsidRPr="00450DD6">
        <w:rPr>
          <w:rFonts w:ascii="Verdana" w:hAnsi="Verdana"/>
          <w:sz w:val="20"/>
          <w:u w:val="single"/>
        </w:rPr>
        <w:t>each</w:t>
      </w:r>
      <w:r w:rsidR="00C55830">
        <w:rPr>
          <w:rFonts w:ascii="Verdana" w:hAnsi="Verdana"/>
          <w:sz w:val="20"/>
        </w:rPr>
        <w:t xml:space="preserve"> </w:t>
      </w:r>
      <w:r w:rsidRPr="00450DD6">
        <w:rPr>
          <w:rFonts w:ascii="Verdana" w:hAnsi="Verdana"/>
          <w:sz w:val="20"/>
        </w:rPr>
        <w:t xml:space="preserve">permit </w:t>
      </w:r>
      <w:r w:rsidR="00C55830">
        <w:rPr>
          <w:rFonts w:ascii="Verdana" w:hAnsi="Verdana"/>
          <w:sz w:val="20"/>
        </w:rPr>
        <w:t>you wi</w:t>
      </w:r>
      <w:r w:rsidRPr="00450DD6">
        <w:rPr>
          <w:rFonts w:ascii="Verdana" w:hAnsi="Verdana"/>
          <w:sz w:val="20"/>
        </w:rPr>
        <w:t xml:space="preserve">sh to cancel.  </w:t>
      </w:r>
    </w:p>
    <w:p w:rsidR="006879AE" w:rsidRPr="00450DD6" w:rsidRDefault="006879AE">
      <w:pPr>
        <w:pStyle w:val="a"/>
        <w:tabs>
          <w:tab w:val="left" w:pos="-720"/>
          <w:tab w:val="left" w:pos="0"/>
          <w:tab w:val="left" w:pos="288"/>
          <w:tab w:val="left" w:pos="1440"/>
        </w:tabs>
        <w:ind w:firstLine="0"/>
        <w:rPr>
          <w:rFonts w:ascii="Verdana" w:hAnsi="Verdana"/>
          <w:sz w:val="22"/>
        </w:rPr>
      </w:pPr>
    </w:p>
    <w:p w:rsidR="00E62110" w:rsidRPr="00450DD6" w:rsidRDefault="00E62110">
      <w:pPr>
        <w:pStyle w:val="a"/>
        <w:numPr>
          <w:ilvl w:val="0"/>
          <w:numId w:val="15"/>
        </w:num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0"/>
        </w:rPr>
      </w:pPr>
      <w:r w:rsidRPr="00450DD6">
        <w:rPr>
          <w:rFonts w:ascii="Verdana" w:hAnsi="Verdana"/>
          <w:b/>
          <w:sz w:val="20"/>
        </w:rPr>
        <w:t>Section 3 – Applicant’s Signature</w:t>
      </w:r>
      <w:r w:rsidRPr="00450DD6">
        <w:rPr>
          <w:rFonts w:ascii="Verdana" w:hAnsi="Verdana"/>
          <w:sz w:val="20"/>
        </w:rPr>
        <w:t xml:space="preserve">  </w:t>
      </w:r>
    </w:p>
    <w:p w:rsidR="00E62110" w:rsidRPr="00450DD6" w:rsidRDefault="00E62110">
      <w:pPr>
        <w:pStyle w:val="a"/>
        <w:tabs>
          <w:tab w:val="left" w:pos="-720"/>
          <w:tab w:val="left" w:pos="0"/>
          <w:tab w:val="left" w:pos="288"/>
          <w:tab w:val="left" w:pos="1440"/>
        </w:tabs>
        <w:ind w:left="0" w:firstLine="0"/>
        <w:rPr>
          <w:rFonts w:ascii="Verdana" w:hAnsi="Verdana"/>
          <w:sz w:val="22"/>
        </w:rPr>
      </w:pPr>
    </w:p>
    <w:p w:rsidR="00E62110" w:rsidRPr="00450DD6" w:rsidRDefault="00E62110">
      <w:pPr>
        <w:pStyle w:val="a"/>
        <w:tabs>
          <w:tab w:val="left" w:pos="-720"/>
          <w:tab w:val="left" w:pos="0"/>
          <w:tab w:val="left" w:pos="288"/>
          <w:tab w:val="left" w:pos="1440"/>
        </w:tabs>
        <w:ind w:firstLine="0"/>
        <w:rPr>
          <w:rFonts w:ascii="Verdana" w:hAnsi="Verdana"/>
          <w:sz w:val="22"/>
        </w:rPr>
      </w:pPr>
      <w:r w:rsidRPr="00450DD6">
        <w:rPr>
          <w:rFonts w:ascii="Verdana" w:hAnsi="Verdana"/>
          <w:sz w:val="19"/>
          <w:szCs w:val="19"/>
        </w:rPr>
        <w:t>Before mailing, carefully review the application form for accuracy and completeness. Sign and date the application in Section 3 and return it to the address listed above</w:t>
      </w:r>
      <w:r w:rsidRPr="00450DD6">
        <w:rPr>
          <w:rFonts w:ascii="Verdana" w:hAnsi="Verdana"/>
          <w:sz w:val="22"/>
        </w:rPr>
        <w:t>.</w:t>
      </w:r>
    </w:p>
    <w:p w:rsidR="00BB759E" w:rsidRPr="00450DD6" w:rsidRDefault="00BB759E">
      <w:pPr>
        <w:pStyle w:val="a"/>
        <w:tabs>
          <w:tab w:val="left" w:pos="-720"/>
          <w:tab w:val="left" w:pos="0"/>
          <w:tab w:val="left" w:pos="288"/>
          <w:tab w:val="left" w:pos="1440"/>
        </w:tabs>
        <w:ind w:firstLine="0"/>
        <w:rPr>
          <w:rFonts w:ascii="Verdana" w:hAnsi="Verdana"/>
          <w:sz w:val="22"/>
        </w:rPr>
      </w:pPr>
    </w:p>
    <w:p w:rsidR="00BB759E" w:rsidRPr="00450DD6" w:rsidRDefault="00BB759E">
      <w:pPr>
        <w:pStyle w:val="a"/>
        <w:tabs>
          <w:tab w:val="left" w:pos="-720"/>
          <w:tab w:val="left" w:pos="0"/>
          <w:tab w:val="left" w:pos="288"/>
          <w:tab w:val="left" w:pos="1440"/>
        </w:tabs>
        <w:ind w:firstLine="0"/>
        <w:rPr>
          <w:rFonts w:ascii="Verdana" w:hAnsi="Verdana"/>
          <w:sz w:val="22"/>
        </w:rPr>
      </w:pPr>
    </w:p>
    <w:p w:rsidR="00565258" w:rsidRPr="00450DD6" w:rsidRDefault="00565258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2"/>
        </w:rPr>
      </w:pPr>
    </w:p>
    <w:p w:rsidR="00E62110" w:rsidRPr="00450DD6" w:rsidRDefault="001C2FD8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2"/>
        </w:rPr>
      </w:pPr>
      <w:r w:rsidRPr="00450DD6">
        <w:rPr>
          <w:rFonts w:ascii="Verdana" w:hAnsi="Verdana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ED6EF6" wp14:editId="32C6B407">
                <wp:simplePos x="0" y="0"/>
                <wp:positionH relativeFrom="column">
                  <wp:posOffset>1379855</wp:posOffset>
                </wp:positionH>
                <wp:positionV relativeFrom="paragraph">
                  <wp:posOffset>-298450</wp:posOffset>
                </wp:positionV>
                <wp:extent cx="4629150" cy="444500"/>
                <wp:effectExtent l="0" t="0" r="0" b="0"/>
                <wp:wrapNone/>
                <wp:docPr id="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0" cy="444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1A99" w:rsidRDefault="00B81A99" w:rsidP="00C55830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C55830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Please read the important information on the reverse </w:t>
                            </w:r>
                          </w:p>
                          <w:p w:rsidR="00B81A99" w:rsidRPr="00C55830" w:rsidRDefault="00B81A99" w:rsidP="00C55830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C55830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before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mailing </w:t>
                            </w:r>
                            <w:r w:rsidRPr="00C55830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your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30" style="position:absolute;margin-left:108.65pt;margin-top:-23.5pt;width:364.5pt;height: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" fillcolor="yellow">
                <v:textbox>
                  <w:txbxContent>
                    <w:p w:rsidR="00B81A99" w:rsidRDefault="00B81A99" w:rsidP="00C55830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C55830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Please read the important information on the reverse </w:t>
                      </w:r>
                    </w:p>
                    <w:p w:rsidR="00B81A99" w:rsidRPr="00C55830" w:rsidRDefault="00B81A99" w:rsidP="00C55830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C55830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before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mailing </w:t>
                      </w:r>
                      <w:r w:rsidRPr="00C55830">
                        <w:rPr>
                          <w:rFonts w:ascii="Verdana" w:hAnsi="Verdana"/>
                          <w:sz w:val="22"/>
                          <w:szCs w:val="22"/>
                        </w:rPr>
                        <w:t>your application</w:t>
                      </w:r>
                    </w:p>
                  </w:txbxContent>
                </v:textbox>
              </v:rect>
            </w:pict>
          </mc:Fallback>
        </mc:AlternateContent>
      </w:r>
      <w:r w:rsidRPr="00450DD6">
        <w:rPr>
          <w:rFonts w:ascii="Verdana" w:hAnsi="Verdana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F53029" wp14:editId="58455089">
                <wp:simplePos x="0" y="0"/>
                <wp:positionH relativeFrom="column">
                  <wp:posOffset>222250</wp:posOffset>
                </wp:positionH>
                <wp:positionV relativeFrom="paragraph">
                  <wp:posOffset>-298450</wp:posOffset>
                </wp:positionV>
                <wp:extent cx="976630" cy="485775"/>
                <wp:effectExtent l="0" t="0" r="0" b="0"/>
                <wp:wrapNone/>
                <wp:docPr id="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C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1A99" w:rsidRDefault="00B8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2" o:spid="_x0000_s1031" type="#_x0000_t13" style="position:absolute;margin-left:17.5pt;margin-top:-23.5pt;width:76.9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" fillcolor="#ffc000">
                <v:textbox>
                  <w:txbxContent>
                    <w:p w:rsidR="00B81A99" w:rsidRDefault="00B81A99"/>
                  </w:txbxContent>
                </v:textbox>
              </v:shape>
            </w:pict>
          </mc:Fallback>
        </mc:AlternateContent>
      </w:r>
    </w:p>
    <w:p w:rsidR="00E62110" w:rsidRPr="00450DD6" w:rsidRDefault="00E62110">
      <w:pPr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22"/>
        </w:rPr>
      </w:pPr>
    </w:p>
    <w:p w:rsidR="00A26276" w:rsidRDefault="00A26276" w:rsidP="007600E6">
      <w:pPr>
        <w:pStyle w:val="a"/>
        <w:tabs>
          <w:tab w:val="left" w:pos="-720"/>
          <w:tab w:val="left" w:pos="0"/>
          <w:tab w:val="left" w:pos="288"/>
          <w:tab w:val="left" w:pos="1440"/>
        </w:tabs>
        <w:ind w:left="0" w:firstLine="0"/>
        <w:jc w:val="center"/>
        <w:rPr>
          <w:rFonts w:ascii="Verdana" w:hAnsi="Verdana"/>
          <w:b/>
          <w:sz w:val="22"/>
          <w:szCs w:val="22"/>
        </w:rPr>
      </w:pPr>
    </w:p>
    <w:p w:rsidR="00A26276" w:rsidRDefault="00A26276" w:rsidP="007600E6">
      <w:pPr>
        <w:pStyle w:val="a"/>
        <w:tabs>
          <w:tab w:val="left" w:pos="-720"/>
          <w:tab w:val="left" w:pos="0"/>
          <w:tab w:val="left" w:pos="288"/>
          <w:tab w:val="left" w:pos="1440"/>
        </w:tabs>
        <w:ind w:left="0" w:firstLine="0"/>
        <w:jc w:val="center"/>
        <w:rPr>
          <w:rFonts w:ascii="Verdana" w:hAnsi="Verdana"/>
          <w:b/>
          <w:sz w:val="22"/>
          <w:szCs w:val="22"/>
        </w:rPr>
      </w:pPr>
    </w:p>
    <w:p w:rsidR="00E62110" w:rsidRPr="00450DD6" w:rsidRDefault="000E29BA" w:rsidP="007600E6">
      <w:pPr>
        <w:pStyle w:val="a"/>
        <w:tabs>
          <w:tab w:val="left" w:pos="-720"/>
          <w:tab w:val="left" w:pos="0"/>
          <w:tab w:val="left" w:pos="288"/>
          <w:tab w:val="left" w:pos="1440"/>
        </w:tabs>
        <w:ind w:left="0" w:firstLine="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Additional Information for Dealers Submitting an Annual Renewal Application</w:t>
      </w:r>
    </w:p>
    <w:p w:rsidR="009C7F25" w:rsidRPr="00450DD6" w:rsidRDefault="009C7F25">
      <w:pPr>
        <w:pStyle w:val="a"/>
        <w:tabs>
          <w:tab w:val="left" w:pos="-720"/>
          <w:tab w:val="left" w:pos="0"/>
          <w:tab w:val="left" w:pos="288"/>
          <w:tab w:val="left" w:pos="1440"/>
        </w:tabs>
        <w:ind w:left="0" w:firstLine="0"/>
        <w:rPr>
          <w:rFonts w:ascii="Verdana" w:hAnsi="Verdana"/>
          <w:b/>
          <w:sz w:val="22"/>
          <w:szCs w:val="22"/>
        </w:rPr>
      </w:pPr>
    </w:p>
    <w:p w:rsidR="000E29BA" w:rsidRPr="006D1176" w:rsidRDefault="000E29BA" w:rsidP="009C7F25">
      <w:pPr>
        <w:pStyle w:val="a"/>
        <w:tabs>
          <w:tab w:val="left" w:pos="-720"/>
          <w:tab w:val="left" w:pos="0"/>
          <w:tab w:val="left" w:pos="288"/>
          <w:tab w:val="left" w:pos="1440"/>
        </w:tabs>
        <w:ind w:firstLine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All dealers, whether operating as a corporation, partnership, or sole proprietorship, </w:t>
      </w:r>
      <w:r w:rsidR="00021EE1">
        <w:rPr>
          <w:rFonts w:ascii="Verdana" w:hAnsi="Verdana"/>
          <w:sz w:val="19"/>
          <w:szCs w:val="19"/>
        </w:rPr>
        <w:t>must subm</w:t>
      </w:r>
      <w:r w:rsidR="00191801">
        <w:rPr>
          <w:rFonts w:ascii="Verdana" w:hAnsi="Verdana"/>
          <w:sz w:val="19"/>
          <w:szCs w:val="19"/>
        </w:rPr>
        <w:t>it the enclosed Owner</w:t>
      </w:r>
      <w:r w:rsidR="00021EE1">
        <w:rPr>
          <w:rFonts w:ascii="Verdana" w:hAnsi="Verdana"/>
          <w:sz w:val="19"/>
          <w:szCs w:val="19"/>
        </w:rPr>
        <w:t xml:space="preserve"> Form with the </w:t>
      </w:r>
      <w:r w:rsidR="006D1176">
        <w:rPr>
          <w:rFonts w:ascii="Verdana" w:hAnsi="Verdana"/>
          <w:sz w:val="19"/>
          <w:szCs w:val="19"/>
        </w:rPr>
        <w:t>annual renewal a</w:t>
      </w:r>
      <w:r w:rsidR="00021EE1">
        <w:rPr>
          <w:rFonts w:ascii="Verdana" w:hAnsi="Verdana"/>
          <w:sz w:val="19"/>
          <w:szCs w:val="19"/>
        </w:rPr>
        <w:t>p</w:t>
      </w:r>
      <w:r w:rsidR="00191801">
        <w:rPr>
          <w:rFonts w:ascii="Verdana" w:hAnsi="Verdana"/>
          <w:sz w:val="19"/>
          <w:szCs w:val="19"/>
        </w:rPr>
        <w:t>plication.  The Owner</w:t>
      </w:r>
      <w:r w:rsidR="00021EE1">
        <w:rPr>
          <w:rFonts w:ascii="Verdana" w:hAnsi="Verdana"/>
          <w:sz w:val="19"/>
          <w:szCs w:val="19"/>
        </w:rPr>
        <w:t xml:space="preserve"> Form must list the full name of </w:t>
      </w:r>
      <w:r w:rsidR="00021EE1" w:rsidRPr="00021EE1">
        <w:rPr>
          <w:rFonts w:ascii="Verdana" w:hAnsi="Verdana"/>
          <w:b/>
          <w:sz w:val="19"/>
          <w:szCs w:val="19"/>
          <w:u w:val="single"/>
        </w:rPr>
        <w:t>every</w:t>
      </w:r>
      <w:r w:rsidR="00021EE1">
        <w:rPr>
          <w:rFonts w:ascii="Verdana" w:hAnsi="Verdana"/>
          <w:sz w:val="19"/>
          <w:szCs w:val="19"/>
        </w:rPr>
        <w:t xml:space="preserve"> </w:t>
      </w:r>
      <w:r w:rsidR="00021EE1" w:rsidRPr="00021EE1">
        <w:rPr>
          <w:rFonts w:ascii="Verdana" w:hAnsi="Verdana"/>
          <w:sz w:val="19"/>
          <w:szCs w:val="19"/>
        </w:rPr>
        <w:t>individual</w:t>
      </w:r>
      <w:r w:rsidR="00021EE1">
        <w:rPr>
          <w:rFonts w:ascii="Verdana" w:hAnsi="Verdana"/>
          <w:sz w:val="19"/>
          <w:szCs w:val="19"/>
        </w:rPr>
        <w:t xml:space="preserve"> who has an ownership interest in a corporation, partnership</w:t>
      </w:r>
      <w:r w:rsidR="00867D56">
        <w:rPr>
          <w:rFonts w:ascii="Verdana" w:hAnsi="Verdana"/>
          <w:sz w:val="19"/>
          <w:szCs w:val="19"/>
        </w:rPr>
        <w:t>,</w:t>
      </w:r>
      <w:r w:rsidR="00021EE1">
        <w:rPr>
          <w:rFonts w:ascii="Verdana" w:hAnsi="Verdana"/>
          <w:sz w:val="19"/>
          <w:szCs w:val="19"/>
        </w:rPr>
        <w:t xml:space="preserve"> or sole proprietorship.  </w:t>
      </w:r>
      <w:r w:rsidR="00021EE1">
        <w:rPr>
          <w:rFonts w:ascii="Verdana" w:hAnsi="Verdana"/>
          <w:color w:val="FF0000"/>
          <w:sz w:val="19"/>
          <w:szCs w:val="19"/>
        </w:rPr>
        <w:t>Failure to inclu</w:t>
      </w:r>
      <w:r w:rsidR="00191801">
        <w:rPr>
          <w:rFonts w:ascii="Verdana" w:hAnsi="Verdana"/>
          <w:color w:val="FF0000"/>
          <w:sz w:val="19"/>
          <w:szCs w:val="19"/>
        </w:rPr>
        <w:t xml:space="preserve">de a completed Owner </w:t>
      </w:r>
      <w:r w:rsidR="00021EE1">
        <w:rPr>
          <w:rFonts w:ascii="Verdana" w:hAnsi="Verdana"/>
          <w:color w:val="FF0000"/>
          <w:sz w:val="19"/>
          <w:szCs w:val="19"/>
        </w:rPr>
        <w:t xml:space="preserve">Form with your </w:t>
      </w:r>
      <w:r w:rsidR="0046562C">
        <w:rPr>
          <w:rFonts w:ascii="Verdana" w:hAnsi="Verdana"/>
          <w:color w:val="FF0000"/>
          <w:sz w:val="19"/>
          <w:szCs w:val="19"/>
        </w:rPr>
        <w:t>Initial</w:t>
      </w:r>
      <w:r w:rsidR="008934F4">
        <w:rPr>
          <w:rFonts w:ascii="Verdana" w:hAnsi="Verdana"/>
          <w:color w:val="FF0000"/>
          <w:sz w:val="19"/>
          <w:szCs w:val="19"/>
        </w:rPr>
        <w:t xml:space="preserve"> application </w:t>
      </w:r>
      <w:r w:rsidR="00191801">
        <w:rPr>
          <w:rFonts w:ascii="Verdana" w:hAnsi="Verdana"/>
          <w:color w:val="FF0000"/>
          <w:sz w:val="19"/>
          <w:szCs w:val="19"/>
        </w:rPr>
        <w:t>may</w:t>
      </w:r>
      <w:r w:rsidR="008934F4">
        <w:rPr>
          <w:rFonts w:ascii="Verdana" w:hAnsi="Verdana"/>
          <w:color w:val="FF0000"/>
          <w:sz w:val="19"/>
          <w:szCs w:val="19"/>
        </w:rPr>
        <w:t xml:space="preserve"> delay </w:t>
      </w:r>
      <w:r w:rsidR="006D1176">
        <w:rPr>
          <w:rFonts w:ascii="Verdana" w:hAnsi="Verdana"/>
          <w:color w:val="FF0000"/>
          <w:sz w:val="19"/>
          <w:szCs w:val="19"/>
        </w:rPr>
        <w:t>permit issuance.</w:t>
      </w:r>
      <w:r w:rsidR="006D1176">
        <w:rPr>
          <w:rFonts w:ascii="Verdana" w:hAnsi="Verdana"/>
          <w:sz w:val="19"/>
          <w:szCs w:val="19"/>
        </w:rPr>
        <w:t xml:space="preserve">  </w:t>
      </w:r>
    </w:p>
    <w:p w:rsidR="000E29BA" w:rsidRDefault="000E29BA" w:rsidP="009C7F25">
      <w:pPr>
        <w:pStyle w:val="a"/>
        <w:tabs>
          <w:tab w:val="left" w:pos="-720"/>
          <w:tab w:val="left" w:pos="0"/>
          <w:tab w:val="left" w:pos="288"/>
          <w:tab w:val="left" w:pos="1440"/>
        </w:tabs>
        <w:ind w:firstLine="0"/>
        <w:rPr>
          <w:rFonts w:ascii="Verdana" w:hAnsi="Verdana"/>
          <w:b/>
          <w:szCs w:val="24"/>
        </w:rPr>
      </w:pPr>
    </w:p>
    <w:p w:rsidR="00E62110" w:rsidRPr="00450DD6" w:rsidRDefault="00F42E7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 note on </w:t>
      </w:r>
      <w:r w:rsidR="00E62110" w:rsidRPr="00450DD6">
        <w:rPr>
          <w:rFonts w:ascii="Verdana" w:hAnsi="Verdana"/>
          <w:b/>
          <w:sz w:val="22"/>
          <w:szCs w:val="22"/>
        </w:rPr>
        <w:t>Dealer Report</w:t>
      </w:r>
      <w:r>
        <w:rPr>
          <w:rFonts w:ascii="Verdana" w:hAnsi="Verdana"/>
          <w:b/>
          <w:sz w:val="22"/>
          <w:szCs w:val="22"/>
        </w:rPr>
        <w:t>ing</w:t>
      </w:r>
    </w:p>
    <w:p w:rsidR="00E62110" w:rsidRPr="00450DD6" w:rsidRDefault="00E62110" w:rsidP="00F42E7B">
      <w:pPr>
        <w:pStyle w:val="BodyTextIndent"/>
        <w:ind w:left="0"/>
        <w:rPr>
          <w:rFonts w:ascii="Verdana" w:hAnsi="Verdana"/>
          <w:sz w:val="19"/>
          <w:szCs w:val="19"/>
        </w:rPr>
      </w:pPr>
    </w:p>
    <w:p w:rsidR="00E62110" w:rsidRPr="00450DD6" w:rsidRDefault="00992D04">
      <w:pPr>
        <w:pStyle w:val="BodyTextIndent"/>
        <w:ind w:left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All Federally permitted </w:t>
      </w:r>
      <w:r w:rsidR="006E6F84" w:rsidRPr="006E6F84">
        <w:rPr>
          <w:rFonts w:ascii="Verdana" w:hAnsi="Verdana"/>
          <w:sz w:val="20"/>
        </w:rPr>
        <w:t>Greater Atlantic</w:t>
      </w:r>
      <w:r>
        <w:rPr>
          <w:rFonts w:ascii="Verdana" w:hAnsi="Verdana"/>
          <w:sz w:val="19"/>
          <w:szCs w:val="19"/>
        </w:rPr>
        <w:t xml:space="preserve"> Seafood Dealers must submit weekly trip-level</w:t>
      </w:r>
      <w:r w:rsidR="00E62110" w:rsidRPr="00450DD6">
        <w:rPr>
          <w:rFonts w:ascii="Verdana" w:hAnsi="Verdana"/>
          <w:sz w:val="19"/>
          <w:szCs w:val="19"/>
        </w:rPr>
        <w:t xml:space="preserve"> reports required under either CFR § 648.7</w:t>
      </w:r>
      <w:r w:rsidR="00333C87">
        <w:rPr>
          <w:rFonts w:ascii="Verdana" w:hAnsi="Verdana"/>
          <w:sz w:val="19"/>
          <w:szCs w:val="19"/>
        </w:rPr>
        <w:t>, § 697.6</w:t>
      </w:r>
      <w:r w:rsidR="003F6591" w:rsidRPr="00450DD6">
        <w:rPr>
          <w:rFonts w:ascii="Verdana" w:hAnsi="Verdana"/>
          <w:sz w:val="19"/>
          <w:szCs w:val="19"/>
        </w:rPr>
        <w:t xml:space="preserve"> </w:t>
      </w:r>
      <w:r w:rsidR="007E26DF" w:rsidRPr="00450DD6">
        <w:rPr>
          <w:rFonts w:ascii="Verdana" w:hAnsi="Verdana"/>
          <w:sz w:val="19"/>
          <w:szCs w:val="19"/>
        </w:rPr>
        <w:t>and</w:t>
      </w:r>
      <w:r w:rsidR="003F6591" w:rsidRPr="00450DD6">
        <w:rPr>
          <w:rFonts w:ascii="Verdana" w:hAnsi="Verdana"/>
          <w:sz w:val="19"/>
          <w:szCs w:val="19"/>
        </w:rPr>
        <w:t xml:space="preserve"> </w:t>
      </w:r>
      <w:r w:rsidR="00E62110" w:rsidRPr="00450DD6">
        <w:rPr>
          <w:rFonts w:ascii="Verdana" w:hAnsi="Verdana"/>
          <w:sz w:val="19"/>
          <w:szCs w:val="19"/>
        </w:rPr>
        <w:t xml:space="preserve">§ 635.5 </w:t>
      </w:r>
      <w:r>
        <w:rPr>
          <w:rFonts w:ascii="Verdana" w:hAnsi="Verdana"/>
          <w:sz w:val="19"/>
          <w:szCs w:val="19"/>
        </w:rPr>
        <w:t>Failure to do so will</w:t>
      </w:r>
      <w:r w:rsidR="00E62110" w:rsidRPr="00450DD6">
        <w:rPr>
          <w:rFonts w:ascii="Verdana" w:hAnsi="Verdana"/>
          <w:sz w:val="19"/>
          <w:szCs w:val="19"/>
        </w:rPr>
        <w:t xml:space="preserve"> bar</w:t>
      </w:r>
      <w:r>
        <w:rPr>
          <w:rFonts w:ascii="Verdana" w:hAnsi="Verdana"/>
          <w:sz w:val="19"/>
          <w:szCs w:val="19"/>
        </w:rPr>
        <w:t xml:space="preserve"> the future </w:t>
      </w:r>
      <w:r w:rsidR="00E62110" w:rsidRPr="00450DD6">
        <w:rPr>
          <w:rFonts w:ascii="Verdana" w:hAnsi="Verdana"/>
          <w:sz w:val="19"/>
          <w:szCs w:val="19"/>
        </w:rPr>
        <w:t xml:space="preserve">issuance of any </w:t>
      </w:r>
      <w:r w:rsidR="006E6F84" w:rsidRPr="006E6F84">
        <w:rPr>
          <w:rFonts w:ascii="Verdana" w:hAnsi="Verdana"/>
          <w:sz w:val="20"/>
        </w:rPr>
        <w:t>Greater Atlantic</w:t>
      </w:r>
      <w:r w:rsidR="006E6F84">
        <w:rPr>
          <w:rFonts w:ascii="Verdana" w:hAnsi="Verdana"/>
          <w:sz w:val="19"/>
          <w:szCs w:val="19"/>
        </w:rPr>
        <w:t xml:space="preserve"> </w:t>
      </w:r>
      <w:r w:rsidR="00E62110" w:rsidRPr="00450DD6">
        <w:rPr>
          <w:rFonts w:ascii="Verdana" w:hAnsi="Verdana"/>
          <w:sz w:val="19"/>
          <w:szCs w:val="19"/>
        </w:rPr>
        <w:t>dealer perm</w:t>
      </w:r>
      <w:r w:rsidR="006D1F43" w:rsidRPr="00450DD6">
        <w:rPr>
          <w:rFonts w:ascii="Verdana" w:hAnsi="Verdana"/>
          <w:sz w:val="19"/>
          <w:szCs w:val="19"/>
        </w:rPr>
        <w:t>it</w:t>
      </w:r>
      <w:r w:rsidR="00FA4CA9" w:rsidRPr="00450DD6">
        <w:rPr>
          <w:rFonts w:ascii="Verdana" w:hAnsi="Verdana"/>
          <w:sz w:val="19"/>
          <w:szCs w:val="19"/>
        </w:rPr>
        <w:t xml:space="preserve">.  </w:t>
      </w:r>
      <w:r w:rsidR="00E62110" w:rsidRPr="00450DD6">
        <w:rPr>
          <w:rFonts w:ascii="Verdana" w:hAnsi="Verdana"/>
          <w:sz w:val="19"/>
          <w:szCs w:val="19"/>
        </w:rPr>
        <w:t xml:space="preserve">If you have any questions concerning your compliance with the reporting regulations for </w:t>
      </w:r>
      <w:r w:rsidR="006E6F84" w:rsidRPr="006E6F84">
        <w:rPr>
          <w:rFonts w:ascii="Verdana" w:hAnsi="Verdana"/>
          <w:sz w:val="20"/>
        </w:rPr>
        <w:t>Greater Atlantic</w:t>
      </w:r>
      <w:r w:rsidR="00E62110" w:rsidRPr="00450DD6">
        <w:rPr>
          <w:rFonts w:ascii="Verdana" w:hAnsi="Verdana"/>
          <w:sz w:val="19"/>
          <w:szCs w:val="19"/>
        </w:rPr>
        <w:t xml:space="preserve"> managed species, please contact your local NMFS </w:t>
      </w:r>
      <w:r w:rsidR="001C7BAB">
        <w:rPr>
          <w:rFonts w:ascii="Verdana" w:hAnsi="Verdana"/>
          <w:sz w:val="19"/>
          <w:szCs w:val="19"/>
        </w:rPr>
        <w:t>Port Agent</w:t>
      </w:r>
      <w:r>
        <w:rPr>
          <w:rFonts w:ascii="Verdana" w:hAnsi="Verdana"/>
          <w:sz w:val="19"/>
          <w:szCs w:val="19"/>
        </w:rPr>
        <w:t xml:space="preserve"> (list enclosed). </w:t>
      </w:r>
      <w:r w:rsidR="00E62110" w:rsidRPr="00450DD6">
        <w:rPr>
          <w:rFonts w:ascii="Verdana" w:hAnsi="Verdana"/>
          <w:sz w:val="19"/>
          <w:szCs w:val="19"/>
        </w:rPr>
        <w:t>Questions concerning reporting for bluefin tuna [CFR § 635.5], should be directed to the Highly Migratory Species Office at (978) 281-9140.</w:t>
      </w:r>
    </w:p>
    <w:p w:rsidR="0034760C" w:rsidRPr="00450DD6" w:rsidRDefault="0034760C">
      <w:pPr>
        <w:pStyle w:val="BodyTextIndent"/>
        <w:ind w:left="0"/>
        <w:rPr>
          <w:rFonts w:ascii="Verdana" w:hAnsi="Verdana"/>
          <w:sz w:val="19"/>
          <w:szCs w:val="19"/>
        </w:rPr>
      </w:pPr>
    </w:p>
    <w:p w:rsidR="00965F8C" w:rsidRDefault="0034760C" w:rsidP="001F1A93">
      <w:pPr>
        <w:widowControl/>
        <w:spacing w:before="100" w:beforeAutospacing="1" w:after="100" w:afterAutospacing="1"/>
        <w:rPr>
          <w:rFonts w:ascii="Verdana" w:hAnsi="Verdana"/>
          <w:snapToGrid/>
          <w:sz w:val="19"/>
          <w:szCs w:val="19"/>
        </w:rPr>
      </w:pPr>
      <w:r w:rsidRPr="00450DD6">
        <w:rPr>
          <w:rFonts w:ascii="Verdana" w:hAnsi="Verdana"/>
          <w:snapToGrid/>
          <w:sz w:val="19"/>
          <w:szCs w:val="19"/>
        </w:rPr>
        <w:t>The</w:t>
      </w:r>
      <w:r w:rsidR="00965F8C">
        <w:rPr>
          <w:rFonts w:ascii="Verdana" w:hAnsi="Verdana"/>
          <w:snapToGrid/>
          <w:sz w:val="19"/>
          <w:szCs w:val="19"/>
        </w:rPr>
        <w:t xml:space="preserve"> </w:t>
      </w:r>
      <w:r w:rsidR="006E6F84">
        <w:rPr>
          <w:rFonts w:ascii="Verdana" w:hAnsi="Verdana"/>
          <w:snapToGrid/>
          <w:sz w:val="19"/>
          <w:szCs w:val="19"/>
        </w:rPr>
        <w:t>Analysis and Program Support Division</w:t>
      </w:r>
      <w:r w:rsidR="00965F8C">
        <w:rPr>
          <w:rFonts w:ascii="Verdana" w:hAnsi="Verdana"/>
          <w:snapToGrid/>
          <w:sz w:val="19"/>
          <w:szCs w:val="19"/>
        </w:rPr>
        <w:t xml:space="preserve"> may</w:t>
      </w:r>
      <w:r w:rsidR="00252B06">
        <w:rPr>
          <w:rFonts w:ascii="Verdana" w:hAnsi="Verdana"/>
          <w:snapToGrid/>
          <w:sz w:val="19"/>
          <w:szCs w:val="19"/>
        </w:rPr>
        <w:t xml:space="preserve"> refer</w:t>
      </w:r>
      <w:r w:rsidRPr="00450DD6">
        <w:rPr>
          <w:rFonts w:ascii="Verdana" w:hAnsi="Verdana"/>
          <w:snapToGrid/>
          <w:sz w:val="19"/>
          <w:szCs w:val="19"/>
        </w:rPr>
        <w:t xml:space="preserve"> </w:t>
      </w:r>
      <w:r w:rsidR="00574E24" w:rsidRPr="00450DD6">
        <w:rPr>
          <w:rFonts w:ascii="Verdana" w:hAnsi="Verdana"/>
          <w:snapToGrid/>
          <w:sz w:val="19"/>
          <w:szCs w:val="19"/>
        </w:rPr>
        <w:t>dealers</w:t>
      </w:r>
      <w:r w:rsidRPr="00450DD6">
        <w:rPr>
          <w:rFonts w:ascii="Verdana" w:hAnsi="Verdana"/>
          <w:snapToGrid/>
          <w:sz w:val="19"/>
          <w:szCs w:val="19"/>
        </w:rPr>
        <w:t xml:space="preserve"> to the NOAA Fisheries Servic</w:t>
      </w:r>
      <w:r w:rsidR="00965F8C">
        <w:rPr>
          <w:rFonts w:ascii="Verdana" w:hAnsi="Verdana"/>
          <w:snapToGrid/>
          <w:sz w:val="19"/>
          <w:szCs w:val="19"/>
        </w:rPr>
        <w:t>e Office of Law Enforcement for:</w:t>
      </w:r>
    </w:p>
    <w:p w:rsidR="00965F8C" w:rsidRDefault="00965F8C" w:rsidP="00965F8C">
      <w:pPr>
        <w:widowControl/>
        <w:numPr>
          <w:ilvl w:val="0"/>
          <w:numId w:val="26"/>
        </w:numPr>
        <w:spacing w:before="100" w:beforeAutospacing="1" w:after="100" w:afterAutospacing="1"/>
        <w:rPr>
          <w:rFonts w:ascii="Verdana" w:hAnsi="Verdana"/>
          <w:snapToGrid/>
          <w:sz w:val="19"/>
          <w:szCs w:val="19"/>
        </w:rPr>
      </w:pPr>
      <w:r>
        <w:rPr>
          <w:rFonts w:ascii="Verdana" w:hAnsi="Verdana"/>
          <w:snapToGrid/>
          <w:sz w:val="19"/>
          <w:szCs w:val="19"/>
        </w:rPr>
        <w:t>F</w:t>
      </w:r>
      <w:r w:rsidR="0034760C" w:rsidRPr="00450DD6">
        <w:rPr>
          <w:rFonts w:ascii="Verdana" w:hAnsi="Verdana"/>
          <w:snapToGrid/>
          <w:sz w:val="19"/>
          <w:szCs w:val="19"/>
        </w:rPr>
        <w:t>ailure to submit all</w:t>
      </w:r>
      <w:r>
        <w:rPr>
          <w:rFonts w:ascii="Verdana" w:hAnsi="Verdana"/>
          <w:snapToGrid/>
          <w:sz w:val="19"/>
          <w:szCs w:val="19"/>
        </w:rPr>
        <w:t xml:space="preserve"> reports</w:t>
      </w:r>
    </w:p>
    <w:p w:rsidR="00965F8C" w:rsidRDefault="00965F8C" w:rsidP="00965F8C">
      <w:pPr>
        <w:widowControl/>
        <w:numPr>
          <w:ilvl w:val="0"/>
          <w:numId w:val="26"/>
        </w:numPr>
        <w:spacing w:before="100" w:beforeAutospacing="1" w:after="100" w:afterAutospacing="1"/>
        <w:rPr>
          <w:rFonts w:ascii="Verdana" w:hAnsi="Verdana"/>
          <w:snapToGrid/>
          <w:sz w:val="19"/>
          <w:szCs w:val="19"/>
        </w:rPr>
      </w:pPr>
      <w:r>
        <w:rPr>
          <w:rFonts w:ascii="Verdana" w:hAnsi="Verdana"/>
          <w:snapToGrid/>
          <w:sz w:val="19"/>
          <w:szCs w:val="19"/>
        </w:rPr>
        <w:t xml:space="preserve">Submitting </w:t>
      </w:r>
      <w:r w:rsidR="0034760C" w:rsidRPr="00450DD6">
        <w:rPr>
          <w:rFonts w:ascii="Verdana" w:hAnsi="Verdana"/>
          <w:snapToGrid/>
          <w:sz w:val="19"/>
          <w:szCs w:val="19"/>
        </w:rPr>
        <w:t>incomple</w:t>
      </w:r>
      <w:r>
        <w:rPr>
          <w:rFonts w:ascii="Verdana" w:hAnsi="Verdana"/>
          <w:snapToGrid/>
          <w:sz w:val="19"/>
          <w:szCs w:val="19"/>
        </w:rPr>
        <w:t>te or inaccurate reports</w:t>
      </w:r>
    </w:p>
    <w:p w:rsidR="0034760C" w:rsidRPr="00450DD6" w:rsidRDefault="00965F8C" w:rsidP="00965F8C">
      <w:pPr>
        <w:widowControl/>
        <w:numPr>
          <w:ilvl w:val="0"/>
          <w:numId w:val="26"/>
        </w:numPr>
        <w:spacing w:before="100" w:beforeAutospacing="1" w:after="100" w:afterAutospacing="1"/>
        <w:rPr>
          <w:rFonts w:ascii="Verdana" w:hAnsi="Verdana"/>
          <w:snapToGrid/>
          <w:sz w:val="19"/>
          <w:szCs w:val="19"/>
        </w:rPr>
      </w:pPr>
      <w:r>
        <w:rPr>
          <w:rFonts w:ascii="Verdana" w:hAnsi="Verdana"/>
          <w:snapToGrid/>
          <w:sz w:val="19"/>
          <w:szCs w:val="19"/>
        </w:rPr>
        <w:t>F</w:t>
      </w:r>
      <w:r w:rsidR="0034760C" w:rsidRPr="00450DD6">
        <w:rPr>
          <w:rFonts w:ascii="Verdana" w:hAnsi="Verdana"/>
          <w:snapToGrid/>
          <w:sz w:val="19"/>
          <w:szCs w:val="19"/>
        </w:rPr>
        <w:t>ailure</w:t>
      </w:r>
      <w:r>
        <w:rPr>
          <w:rFonts w:ascii="Verdana" w:hAnsi="Verdana"/>
          <w:snapToGrid/>
          <w:sz w:val="19"/>
          <w:szCs w:val="19"/>
        </w:rPr>
        <w:t xml:space="preserve"> to report in a timely fashion</w:t>
      </w:r>
      <w:r w:rsidR="0034760C" w:rsidRPr="00450DD6">
        <w:rPr>
          <w:rFonts w:ascii="Verdana" w:hAnsi="Verdana"/>
          <w:snapToGrid/>
          <w:sz w:val="19"/>
          <w:szCs w:val="19"/>
        </w:rPr>
        <w:t xml:space="preserve"> </w:t>
      </w:r>
    </w:p>
    <w:p w:rsidR="0034760C" w:rsidRDefault="0034760C">
      <w:pPr>
        <w:pStyle w:val="BodyTextIndent"/>
        <w:ind w:left="0"/>
        <w:rPr>
          <w:rFonts w:ascii="Verdana" w:hAnsi="Verdana"/>
          <w:sz w:val="19"/>
          <w:szCs w:val="19"/>
        </w:rPr>
      </w:pPr>
    </w:p>
    <w:p w:rsidR="00965F8C" w:rsidRDefault="00965F8C">
      <w:pPr>
        <w:pStyle w:val="BodyTextIndent"/>
        <w:ind w:left="0"/>
        <w:rPr>
          <w:rFonts w:ascii="Verdana" w:hAnsi="Verdana"/>
          <w:sz w:val="19"/>
          <w:szCs w:val="19"/>
        </w:rPr>
      </w:pPr>
      <w:r w:rsidRPr="00450DD6">
        <w:rPr>
          <w:rFonts w:ascii="Verdana" w:hAnsi="Verdana"/>
          <w:snapToGrid/>
          <w:sz w:val="19"/>
          <w:szCs w:val="19"/>
        </w:rPr>
        <w:t>Activities that do not comply with the provisions of the Magnuson-Stevens</w:t>
      </w:r>
      <w:r w:rsidR="000D71D3">
        <w:rPr>
          <w:rFonts w:ascii="Verdana" w:hAnsi="Verdana"/>
          <w:snapToGrid/>
          <w:sz w:val="19"/>
          <w:szCs w:val="19"/>
        </w:rPr>
        <w:t xml:space="preserve"> Fishery Conservation and Management</w:t>
      </w:r>
      <w:r w:rsidRPr="00450DD6">
        <w:rPr>
          <w:rFonts w:ascii="Verdana" w:hAnsi="Verdana"/>
          <w:snapToGrid/>
          <w:sz w:val="19"/>
          <w:szCs w:val="19"/>
        </w:rPr>
        <w:t xml:space="preserve"> Act may subject the violator to fines and/or permit sanctions.</w:t>
      </w:r>
    </w:p>
    <w:p w:rsidR="00965F8C" w:rsidRDefault="00965F8C">
      <w:pPr>
        <w:pStyle w:val="BodyTextIndent"/>
        <w:ind w:left="0"/>
        <w:rPr>
          <w:rFonts w:ascii="Verdana" w:hAnsi="Verdana"/>
          <w:sz w:val="19"/>
          <w:szCs w:val="19"/>
        </w:rPr>
      </w:pPr>
    </w:p>
    <w:p w:rsidR="00717FE1" w:rsidRDefault="00717FE1">
      <w:pPr>
        <w:pStyle w:val="BodyTextIndent"/>
        <w:ind w:left="0"/>
        <w:rPr>
          <w:rFonts w:ascii="Verdana" w:hAnsi="Verdana"/>
          <w:sz w:val="19"/>
          <w:szCs w:val="19"/>
        </w:rPr>
      </w:pPr>
    </w:p>
    <w:p w:rsidR="00717FE1" w:rsidRPr="00450DD6" w:rsidRDefault="00717FE1">
      <w:pPr>
        <w:pStyle w:val="BodyTextIndent"/>
        <w:ind w:left="0"/>
        <w:rPr>
          <w:rFonts w:ascii="Verdana" w:hAnsi="Verdana"/>
          <w:sz w:val="19"/>
          <w:szCs w:val="19"/>
        </w:rPr>
      </w:pPr>
    </w:p>
    <w:p w:rsidR="00EC78D4" w:rsidRPr="00450DD6" w:rsidRDefault="009E6C25" w:rsidP="007600E6">
      <w:pPr>
        <w:pStyle w:val="a"/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19"/>
          <w:szCs w:val="19"/>
        </w:rPr>
      </w:pPr>
      <w:r w:rsidRPr="00450DD6">
        <w:rPr>
          <w:rFonts w:ascii="Verdana" w:hAnsi="Verdana"/>
          <w:sz w:val="19"/>
          <w:szCs w:val="19"/>
        </w:rPr>
        <w:t>OMB# 0648-0202</w:t>
      </w:r>
      <w:r w:rsidR="00717FE1">
        <w:rPr>
          <w:rFonts w:ascii="Verdana" w:hAnsi="Verdana"/>
          <w:sz w:val="19"/>
          <w:szCs w:val="19"/>
        </w:rPr>
        <w:t xml:space="preserve"> </w:t>
      </w:r>
      <w:r w:rsidRPr="00450DD6">
        <w:rPr>
          <w:rFonts w:ascii="Verdana" w:hAnsi="Verdana"/>
          <w:sz w:val="19"/>
          <w:szCs w:val="19"/>
        </w:rPr>
        <w:t xml:space="preserve">Expiration Date: </w:t>
      </w:r>
      <w:r w:rsidR="00F005E8">
        <w:rPr>
          <w:rFonts w:ascii="Verdana" w:hAnsi="Verdana"/>
          <w:sz w:val="19"/>
          <w:szCs w:val="19"/>
        </w:rPr>
        <w:t>07/16/2016</w:t>
      </w:r>
    </w:p>
    <w:p w:rsidR="00D166C0" w:rsidRPr="00450DD6" w:rsidRDefault="00D166C0" w:rsidP="0034760C">
      <w:pPr>
        <w:pStyle w:val="a"/>
        <w:tabs>
          <w:tab w:val="left" w:pos="-720"/>
          <w:tab w:val="left" w:pos="0"/>
          <w:tab w:val="left" w:pos="288"/>
          <w:tab w:val="left" w:pos="1440"/>
        </w:tabs>
        <w:rPr>
          <w:rFonts w:ascii="Verdana" w:hAnsi="Verdana"/>
          <w:sz w:val="19"/>
          <w:szCs w:val="19"/>
        </w:rPr>
      </w:pPr>
    </w:p>
    <w:sectPr w:rsidR="00D166C0" w:rsidRPr="00450DD6" w:rsidSect="00003A65">
      <w:endnotePr>
        <w:numFmt w:val="decimal"/>
      </w:endnotePr>
      <w:pgSz w:w="12240" w:h="15840"/>
      <w:pgMar w:top="1008" w:right="1152" w:bottom="576" w:left="1296" w:header="1152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26" w:rsidRDefault="00C71B26">
      <w:r>
        <w:separator/>
      </w:r>
    </w:p>
  </w:endnote>
  <w:endnote w:type="continuationSeparator" w:id="0">
    <w:p w:rsidR="00C71B26" w:rsidRDefault="00C7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26" w:rsidRDefault="00C71B26">
      <w:r>
        <w:separator/>
      </w:r>
    </w:p>
  </w:footnote>
  <w:footnote w:type="continuationSeparator" w:id="0">
    <w:p w:rsidR="00C71B26" w:rsidRDefault="00C7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421F2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054FF7"/>
    <w:multiLevelType w:val="hybridMultilevel"/>
    <w:tmpl w:val="F150316E"/>
    <w:lvl w:ilvl="0" w:tplc="4AA2A33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4C6A2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8501B5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A2A317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A2E443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8CA258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67057B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BF5076E"/>
    <w:multiLevelType w:val="hybridMultilevel"/>
    <w:tmpl w:val="77EE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633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AF32902"/>
    <w:multiLevelType w:val="hybridMultilevel"/>
    <w:tmpl w:val="CA2CAFC2"/>
    <w:lvl w:ilvl="0" w:tplc="39525F32">
      <w:start w:val="1"/>
      <w:numFmt w:val="bullet"/>
      <w:lvlText w:val=""/>
      <w:lvlJc w:val="left"/>
      <w:pPr>
        <w:ind w:left="936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3CFB320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E0F124D"/>
    <w:multiLevelType w:val="hybridMultilevel"/>
    <w:tmpl w:val="9530EAF8"/>
    <w:lvl w:ilvl="0" w:tplc="FB6A9862">
      <w:start w:val="1"/>
      <w:numFmt w:val="bullet"/>
      <w:lvlText w:val=""/>
      <w:lvlJc w:val="left"/>
      <w:pPr>
        <w:ind w:left="57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>
    <w:nsid w:val="42F31F23"/>
    <w:multiLevelType w:val="hybridMultilevel"/>
    <w:tmpl w:val="7FA2004E"/>
    <w:lvl w:ilvl="0" w:tplc="39525F32">
      <w:start w:val="1"/>
      <w:numFmt w:val="bullet"/>
      <w:lvlText w:val=""/>
      <w:lvlJc w:val="left"/>
      <w:pPr>
        <w:ind w:left="176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5">
    <w:nsid w:val="43F1312E"/>
    <w:multiLevelType w:val="hybridMultilevel"/>
    <w:tmpl w:val="C37C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12A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4EA6A00"/>
    <w:multiLevelType w:val="hybridMultilevel"/>
    <w:tmpl w:val="90E894EA"/>
    <w:lvl w:ilvl="0" w:tplc="39525F32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BD392F"/>
    <w:multiLevelType w:val="hybridMultilevel"/>
    <w:tmpl w:val="B7F4C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D67B67"/>
    <w:multiLevelType w:val="hybridMultilevel"/>
    <w:tmpl w:val="D606631E"/>
    <w:lvl w:ilvl="0" w:tplc="B2AAD186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0">
    <w:nsid w:val="58D76944"/>
    <w:multiLevelType w:val="hybridMultilevel"/>
    <w:tmpl w:val="5922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6B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0B247D1"/>
    <w:multiLevelType w:val="hybridMultilevel"/>
    <w:tmpl w:val="A8323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4A2FB3"/>
    <w:multiLevelType w:val="hybridMultilevel"/>
    <w:tmpl w:val="4F9EF890"/>
    <w:lvl w:ilvl="0" w:tplc="9A5A154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8D279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62B5E1A"/>
    <w:multiLevelType w:val="hybridMultilevel"/>
    <w:tmpl w:val="A15E442E"/>
    <w:lvl w:ilvl="0" w:tplc="39525F32">
      <w:start w:val="1"/>
      <w:numFmt w:val="bullet"/>
      <w:lvlText w:val=""/>
      <w:lvlJc w:val="left"/>
      <w:pPr>
        <w:ind w:left="648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D2403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39D259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"/>
        <w:legacy w:legacy="1" w:legacySpace="0" w:legacyIndent="288"/>
        <w:lvlJc w:val="left"/>
        <w:pPr>
          <w:ind w:left="288" w:hanging="288"/>
        </w:pPr>
        <w:rPr>
          <w:rFonts w:ascii="WP MathA" w:hAnsi="WP MathA" w:hint="default"/>
        </w:rPr>
      </w:lvl>
    </w:lvlOverride>
  </w:num>
  <w:num w:numId="2">
    <w:abstractNumId w:val="3"/>
  </w:num>
  <w:num w:numId="3">
    <w:abstractNumId w:val="6"/>
  </w:num>
  <w:num w:numId="4">
    <w:abstractNumId w:val="12"/>
  </w:num>
  <w:num w:numId="5">
    <w:abstractNumId w:val="24"/>
  </w:num>
  <w:num w:numId="6">
    <w:abstractNumId w:val="1"/>
  </w:num>
  <w:num w:numId="7">
    <w:abstractNumId w:val="8"/>
  </w:num>
  <w:num w:numId="8">
    <w:abstractNumId w:val="10"/>
  </w:num>
  <w:num w:numId="9">
    <w:abstractNumId w:val="27"/>
  </w:num>
  <w:num w:numId="10">
    <w:abstractNumId w:val="16"/>
  </w:num>
  <w:num w:numId="11">
    <w:abstractNumId w:val="7"/>
  </w:num>
  <w:num w:numId="12">
    <w:abstractNumId w:val="26"/>
  </w:num>
  <w:num w:numId="13">
    <w:abstractNumId w:val="4"/>
  </w:num>
  <w:num w:numId="14">
    <w:abstractNumId w:val="21"/>
  </w:num>
  <w:num w:numId="15">
    <w:abstractNumId w:val="5"/>
  </w:num>
  <w:num w:numId="16">
    <w:abstractNumId w:val="22"/>
  </w:num>
  <w:num w:numId="17">
    <w:abstractNumId w:val="18"/>
  </w:num>
  <w:num w:numId="18">
    <w:abstractNumId w:val="20"/>
  </w:num>
  <w:num w:numId="19">
    <w:abstractNumId w:val="2"/>
  </w:num>
  <w:num w:numId="20">
    <w:abstractNumId w:val="23"/>
  </w:num>
  <w:num w:numId="21">
    <w:abstractNumId w:val="19"/>
  </w:num>
  <w:num w:numId="22">
    <w:abstractNumId w:val="13"/>
  </w:num>
  <w:num w:numId="23">
    <w:abstractNumId w:val="14"/>
  </w:num>
  <w:num w:numId="24">
    <w:abstractNumId w:val="17"/>
  </w:num>
  <w:num w:numId="25">
    <w:abstractNumId w:val="25"/>
  </w:num>
  <w:num w:numId="26">
    <w:abstractNumId w:val="11"/>
  </w:num>
  <w:num w:numId="27">
    <w:abstractNumId w:val="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8B"/>
    <w:rsid w:val="00003A65"/>
    <w:rsid w:val="00012703"/>
    <w:rsid w:val="00021EE1"/>
    <w:rsid w:val="0002320F"/>
    <w:rsid w:val="00024257"/>
    <w:rsid w:val="0002542D"/>
    <w:rsid w:val="000328E5"/>
    <w:rsid w:val="00040149"/>
    <w:rsid w:val="00061738"/>
    <w:rsid w:val="000646DB"/>
    <w:rsid w:val="00065448"/>
    <w:rsid w:val="00065E1C"/>
    <w:rsid w:val="0007141F"/>
    <w:rsid w:val="00075966"/>
    <w:rsid w:val="00090522"/>
    <w:rsid w:val="0009154E"/>
    <w:rsid w:val="00094E98"/>
    <w:rsid w:val="000B1C0C"/>
    <w:rsid w:val="000B2BA7"/>
    <w:rsid w:val="000B3764"/>
    <w:rsid w:val="000D71D3"/>
    <w:rsid w:val="000D7C3C"/>
    <w:rsid w:val="000E29BA"/>
    <w:rsid w:val="000F52A5"/>
    <w:rsid w:val="000F6B4F"/>
    <w:rsid w:val="00101706"/>
    <w:rsid w:val="001066DA"/>
    <w:rsid w:val="001116FF"/>
    <w:rsid w:val="0011479D"/>
    <w:rsid w:val="00122277"/>
    <w:rsid w:val="00130A59"/>
    <w:rsid w:val="00143BAE"/>
    <w:rsid w:val="00152307"/>
    <w:rsid w:val="001535CC"/>
    <w:rsid w:val="00153BB6"/>
    <w:rsid w:val="00163707"/>
    <w:rsid w:val="001724B9"/>
    <w:rsid w:val="0018241D"/>
    <w:rsid w:val="00191801"/>
    <w:rsid w:val="001A46BF"/>
    <w:rsid w:val="001C0E63"/>
    <w:rsid w:val="001C2FD8"/>
    <w:rsid w:val="001C328F"/>
    <w:rsid w:val="001C7BAB"/>
    <w:rsid w:val="001D43EF"/>
    <w:rsid w:val="001F1A93"/>
    <w:rsid w:val="00201CD2"/>
    <w:rsid w:val="00205DEE"/>
    <w:rsid w:val="00206E5C"/>
    <w:rsid w:val="00213A8E"/>
    <w:rsid w:val="0021703B"/>
    <w:rsid w:val="00223349"/>
    <w:rsid w:val="002274C4"/>
    <w:rsid w:val="002323FA"/>
    <w:rsid w:val="00233714"/>
    <w:rsid w:val="00243D21"/>
    <w:rsid w:val="00252B06"/>
    <w:rsid w:val="002612B4"/>
    <w:rsid w:val="002668B5"/>
    <w:rsid w:val="00277F03"/>
    <w:rsid w:val="002862FB"/>
    <w:rsid w:val="0029363E"/>
    <w:rsid w:val="002A0688"/>
    <w:rsid w:val="002A1458"/>
    <w:rsid w:val="002A6C5D"/>
    <w:rsid w:val="002D6E2D"/>
    <w:rsid w:val="002E3F3A"/>
    <w:rsid w:val="002E5DF7"/>
    <w:rsid w:val="00300AA8"/>
    <w:rsid w:val="0030215B"/>
    <w:rsid w:val="00306F5C"/>
    <w:rsid w:val="0031487B"/>
    <w:rsid w:val="00333C87"/>
    <w:rsid w:val="00334646"/>
    <w:rsid w:val="00334A87"/>
    <w:rsid w:val="00340E1D"/>
    <w:rsid w:val="0034760C"/>
    <w:rsid w:val="003551E5"/>
    <w:rsid w:val="00365BA8"/>
    <w:rsid w:val="00390A23"/>
    <w:rsid w:val="00395ED0"/>
    <w:rsid w:val="003A6743"/>
    <w:rsid w:val="003A79C3"/>
    <w:rsid w:val="003B12EE"/>
    <w:rsid w:val="003B43A7"/>
    <w:rsid w:val="003B54DC"/>
    <w:rsid w:val="003C63FB"/>
    <w:rsid w:val="003C769F"/>
    <w:rsid w:val="003D18EF"/>
    <w:rsid w:val="003D1A88"/>
    <w:rsid w:val="003D1FC1"/>
    <w:rsid w:val="003E560D"/>
    <w:rsid w:val="003F553D"/>
    <w:rsid w:val="003F6591"/>
    <w:rsid w:val="0040502E"/>
    <w:rsid w:val="00406415"/>
    <w:rsid w:val="004130A1"/>
    <w:rsid w:val="004276AB"/>
    <w:rsid w:val="0043408C"/>
    <w:rsid w:val="004368F4"/>
    <w:rsid w:val="00450DD6"/>
    <w:rsid w:val="0046148D"/>
    <w:rsid w:val="0046562C"/>
    <w:rsid w:val="004705DB"/>
    <w:rsid w:val="00475A23"/>
    <w:rsid w:val="00480521"/>
    <w:rsid w:val="004A0046"/>
    <w:rsid w:val="004A0C9B"/>
    <w:rsid w:val="004A1900"/>
    <w:rsid w:val="004B16C7"/>
    <w:rsid w:val="004B79AF"/>
    <w:rsid w:val="004C1A35"/>
    <w:rsid w:val="004C1EF0"/>
    <w:rsid w:val="004C4673"/>
    <w:rsid w:val="004C541D"/>
    <w:rsid w:val="004D2D29"/>
    <w:rsid w:val="004E3BFC"/>
    <w:rsid w:val="004F50B4"/>
    <w:rsid w:val="004F661D"/>
    <w:rsid w:val="005129FA"/>
    <w:rsid w:val="00537CF9"/>
    <w:rsid w:val="00537F68"/>
    <w:rsid w:val="005430CE"/>
    <w:rsid w:val="0054691E"/>
    <w:rsid w:val="00547DD1"/>
    <w:rsid w:val="00554516"/>
    <w:rsid w:val="00565258"/>
    <w:rsid w:val="00573D7E"/>
    <w:rsid w:val="00574E24"/>
    <w:rsid w:val="005A1C42"/>
    <w:rsid w:val="005A3BA4"/>
    <w:rsid w:val="005A4DC8"/>
    <w:rsid w:val="005B54D0"/>
    <w:rsid w:val="005C4C60"/>
    <w:rsid w:val="005D172B"/>
    <w:rsid w:val="005D5678"/>
    <w:rsid w:val="005E59AD"/>
    <w:rsid w:val="005F11AF"/>
    <w:rsid w:val="00607560"/>
    <w:rsid w:val="00610226"/>
    <w:rsid w:val="00614EDA"/>
    <w:rsid w:val="006164C2"/>
    <w:rsid w:val="00622D65"/>
    <w:rsid w:val="0062770A"/>
    <w:rsid w:val="00630C85"/>
    <w:rsid w:val="00637154"/>
    <w:rsid w:val="006471B6"/>
    <w:rsid w:val="00661D5C"/>
    <w:rsid w:val="00663C28"/>
    <w:rsid w:val="006879AE"/>
    <w:rsid w:val="006905F3"/>
    <w:rsid w:val="006A5B0F"/>
    <w:rsid w:val="006B56C8"/>
    <w:rsid w:val="006C0C0D"/>
    <w:rsid w:val="006C6C7B"/>
    <w:rsid w:val="006C780A"/>
    <w:rsid w:val="006D1176"/>
    <w:rsid w:val="006D12A1"/>
    <w:rsid w:val="006D1F43"/>
    <w:rsid w:val="006D448F"/>
    <w:rsid w:val="006E6F84"/>
    <w:rsid w:val="006E7611"/>
    <w:rsid w:val="006E7932"/>
    <w:rsid w:val="006F32F6"/>
    <w:rsid w:val="00710B7D"/>
    <w:rsid w:val="00717FE1"/>
    <w:rsid w:val="00722E31"/>
    <w:rsid w:val="00736224"/>
    <w:rsid w:val="00736D20"/>
    <w:rsid w:val="00737550"/>
    <w:rsid w:val="00746E45"/>
    <w:rsid w:val="007600E6"/>
    <w:rsid w:val="00783629"/>
    <w:rsid w:val="007A2D64"/>
    <w:rsid w:val="007A607C"/>
    <w:rsid w:val="007A749D"/>
    <w:rsid w:val="007B4B59"/>
    <w:rsid w:val="007C49CB"/>
    <w:rsid w:val="007D2D8B"/>
    <w:rsid w:val="007E26DF"/>
    <w:rsid w:val="007E337D"/>
    <w:rsid w:val="007F0AE6"/>
    <w:rsid w:val="007F71C1"/>
    <w:rsid w:val="007F7CAC"/>
    <w:rsid w:val="0080032E"/>
    <w:rsid w:val="00802890"/>
    <w:rsid w:val="00806034"/>
    <w:rsid w:val="00812155"/>
    <w:rsid w:val="00823281"/>
    <w:rsid w:val="008256E2"/>
    <w:rsid w:val="00826324"/>
    <w:rsid w:val="00833E55"/>
    <w:rsid w:val="00836FB0"/>
    <w:rsid w:val="00841083"/>
    <w:rsid w:val="00863E5A"/>
    <w:rsid w:val="00865F79"/>
    <w:rsid w:val="00867D56"/>
    <w:rsid w:val="008711D3"/>
    <w:rsid w:val="00876E0C"/>
    <w:rsid w:val="0088156C"/>
    <w:rsid w:val="008934F4"/>
    <w:rsid w:val="00897BC3"/>
    <w:rsid w:val="008A2436"/>
    <w:rsid w:val="008B545F"/>
    <w:rsid w:val="008D56EB"/>
    <w:rsid w:val="008E1685"/>
    <w:rsid w:val="008E3600"/>
    <w:rsid w:val="008E392E"/>
    <w:rsid w:val="008F1CAE"/>
    <w:rsid w:val="00905764"/>
    <w:rsid w:val="00917930"/>
    <w:rsid w:val="0092110C"/>
    <w:rsid w:val="009232F8"/>
    <w:rsid w:val="00923CFB"/>
    <w:rsid w:val="00936E17"/>
    <w:rsid w:val="00937BA2"/>
    <w:rsid w:val="00946108"/>
    <w:rsid w:val="00965F8C"/>
    <w:rsid w:val="00975940"/>
    <w:rsid w:val="00992D04"/>
    <w:rsid w:val="009A3685"/>
    <w:rsid w:val="009B019F"/>
    <w:rsid w:val="009B0737"/>
    <w:rsid w:val="009B11F6"/>
    <w:rsid w:val="009C3862"/>
    <w:rsid w:val="009C7F25"/>
    <w:rsid w:val="009D1080"/>
    <w:rsid w:val="009D3FAD"/>
    <w:rsid w:val="009D543F"/>
    <w:rsid w:val="009E6C25"/>
    <w:rsid w:val="009F3356"/>
    <w:rsid w:val="009F7DFE"/>
    <w:rsid w:val="00A22341"/>
    <w:rsid w:val="00A26276"/>
    <w:rsid w:val="00A302FA"/>
    <w:rsid w:val="00A34C8A"/>
    <w:rsid w:val="00A404F7"/>
    <w:rsid w:val="00A47195"/>
    <w:rsid w:val="00A5709F"/>
    <w:rsid w:val="00A65607"/>
    <w:rsid w:val="00A84AC7"/>
    <w:rsid w:val="00A9146C"/>
    <w:rsid w:val="00AC5194"/>
    <w:rsid w:val="00AD00D0"/>
    <w:rsid w:val="00AD1DAB"/>
    <w:rsid w:val="00AD7E7E"/>
    <w:rsid w:val="00AE5546"/>
    <w:rsid w:val="00B01A1C"/>
    <w:rsid w:val="00B12F85"/>
    <w:rsid w:val="00B148E1"/>
    <w:rsid w:val="00B174E0"/>
    <w:rsid w:val="00B237FC"/>
    <w:rsid w:val="00B26794"/>
    <w:rsid w:val="00B4448E"/>
    <w:rsid w:val="00B46516"/>
    <w:rsid w:val="00B62011"/>
    <w:rsid w:val="00B81A99"/>
    <w:rsid w:val="00B91259"/>
    <w:rsid w:val="00B92B17"/>
    <w:rsid w:val="00B95871"/>
    <w:rsid w:val="00B95BE5"/>
    <w:rsid w:val="00BA09A4"/>
    <w:rsid w:val="00BA45DC"/>
    <w:rsid w:val="00BB759E"/>
    <w:rsid w:val="00BD33E5"/>
    <w:rsid w:val="00BE73ED"/>
    <w:rsid w:val="00C040A3"/>
    <w:rsid w:val="00C055AC"/>
    <w:rsid w:val="00C20338"/>
    <w:rsid w:val="00C20BC8"/>
    <w:rsid w:val="00C211AF"/>
    <w:rsid w:val="00C35465"/>
    <w:rsid w:val="00C55830"/>
    <w:rsid w:val="00C62B51"/>
    <w:rsid w:val="00C71B26"/>
    <w:rsid w:val="00C73F54"/>
    <w:rsid w:val="00C77665"/>
    <w:rsid w:val="00C914A1"/>
    <w:rsid w:val="00C92FFE"/>
    <w:rsid w:val="00C93D9C"/>
    <w:rsid w:val="00C94047"/>
    <w:rsid w:val="00C952AB"/>
    <w:rsid w:val="00CA6F48"/>
    <w:rsid w:val="00CC20B7"/>
    <w:rsid w:val="00CC6DBE"/>
    <w:rsid w:val="00CD0D8F"/>
    <w:rsid w:val="00CF50EC"/>
    <w:rsid w:val="00D07D3F"/>
    <w:rsid w:val="00D11AD2"/>
    <w:rsid w:val="00D166C0"/>
    <w:rsid w:val="00D176FF"/>
    <w:rsid w:val="00D20226"/>
    <w:rsid w:val="00D23689"/>
    <w:rsid w:val="00D24CEC"/>
    <w:rsid w:val="00D26A19"/>
    <w:rsid w:val="00D668BB"/>
    <w:rsid w:val="00D80B81"/>
    <w:rsid w:val="00D84E1B"/>
    <w:rsid w:val="00D8621A"/>
    <w:rsid w:val="00D91F29"/>
    <w:rsid w:val="00D93FCB"/>
    <w:rsid w:val="00DA1B0B"/>
    <w:rsid w:val="00DA2BA5"/>
    <w:rsid w:val="00DA7D76"/>
    <w:rsid w:val="00DB7E17"/>
    <w:rsid w:val="00DC307A"/>
    <w:rsid w:val="00DC373F"/>
    <w:rsid w:val="00DC3C7B"/>
    <w:rsid w:val="00DC4748"/>
    <w:rsid w:val="00DE0450"/>
    <w:rsid w:val="00DE651D"/>
    <w:rsid w:val="00DE760E"/>
    <w:rsid w:val="00DF3C28"/>
    <w:rsid w:val="00E125B4"/>
    <w:rsid w:val="00E1592E"/>
    <w:rsid w:val="00E167B1"/>
    <w:rsid w:val="00E26E1D"/>
    <w:rsid w:val="00E276BB"/>
    <w:rsid w:val="00E47342"/>
    <w:rsid w:val="00E5719E"/>
    <w:rsid w:val="00E62110"/>
    <w:rsid w:val="00E7109B"/>
    <w:rsid w:val="00E750A6"/>
    <w:rsid w:val="00E875CC"/>
    <w:rsid w:val="00E95523"/>
    <w:rsid w:val="00EA245A"/>
    <w:rsid w:val="00EA449E"/>
    <w:rsid w:val="00EA626F"/>
    <w:rsid w:val="00EA7062"/>
    <w:rsid w:val="00EB4C15"/>
    <w:rsid w:val="00EC78D4"/>
    <w:rsid w:val="00EE0CF8"/>
    <w:rsid w:val="00F005E8"/>
    <w:rsid w:val="00F10745"/>
    <w:rsid w:val="00F20D14"/>
    <w:rsid w:val="00F21978"/>
    <w:rsid w:val="00F24F7C"/>
    <w:rsid w:val="00F326B8"/>
    <w:rsid w:val="00F35F0A"/>
    <w:rsid w:val="00F42E7B"/>
    <w:rsid w:val="00F42EF3"/>
    <w:rsid w:val="00F466E4"/>
    <w:rsid w:val="00F4687E"/>
    <w:rsid w:val="00F511A8"/>
    <w:rsid w:val="00F654F7"/>
    <w:rsid w:val="00F65B22"/>
    <w:rsid w:val="00F72D91"/>
    <w:rsid w:val="00F72E9B"/>
    <w:rsid w:val="00FA2C9C"/>
    <w:rsid w:val="00FA4CA9"/>
    <w:rsid w:val="00FA784E"/>
    <w:rsid w:val="00FB3781"/>
    <w:rsid w:val="00FC3C1F"/>
    <w:rsid w:val="00FD183B"/>
    <w:rsid w:val="00FD2ACB"/>
    <w:rsid w:val="00FE6CF8"/>
    <w:rsid w:val="00FE7C93"/>
    <w:rsid w:val="00FF032F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288"/>
        <w:tab w:val="left" w:pos="144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288"/>
        <w:tab w:val="left" w:pos="1440"/>
      </w:tabs>
      <w:outlineLvl w:val="1"/>
    </w:pPr>
    <w:rPr>
      <w:rFonts w:ascii="Verdana" w:hAnsi="Verdana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288"/>
        <w:tab w:val="left" w:pos="1440"/>
      </w:tabs>
      <w:jc w:val="center"/>
      <w:outlineLvl w:val="2"/>
    </w:pPr>
    <w:rPr>
      <w:rFonts w:ascii="Verdana" w:hAnsi="Verdana"/>
      <w:b/>
      <w:sz w:val="22"/>
    </w:rPr>
  </w:style>
  <w:style w:type="paragraph" w:styleId="Heading4">
    <w:name w:val="heading 4"/>
    <w:basedOn w:val="Normal"/>
    <w:next w:val="Normal"/>
    <w:qFormat/>
    <w:rsid w:val="00E62110"/>
    <w:pPr>
      <w:keepNext/>
      <w:tabs>
        <w:tab w:val="left" w:pos="108"/>
        <w:tab w:val="left" w:pos="828"/>
        <w:tab w:val="left" w:pos="1188"/>
        <w:tab w:val="left" w:pos="1548"/>
        <w:tab w:val="left" w:pos="2268"/>
        <w:tab w:val="left" w:pos="2988"/>
        <w:tab w:val="left" w:pos="3528"/>
        <w:tab w:val="left" w:pos="3708"/>
        <w:tab w:val="left" w:pos="3888"/>
        <w:tab w:val="left" w:pos="4428"/>
        <w:tab w:val="left" w:pos="4878"/>
        <w:tab w:val="left" w:pos="5148"/>
        <w:tab w:val="left" w:pos="5508"/>
        <w:tab w:val="left" w:pos="5868"/>
        <w:tab w:val="left" w:pos="6588"/>
        <w:tab w:val="left" w:pos="7308"/>
        <w:tab w:val="left" w:pos="8028"/>
        <w:tab w:val="left" w:pos="8748"/>
        <w:tab w:val="left" w:pos="8946"/>
        <w:tab w:val="left" w:pos="9288"/>
        <w:tab w:val="left" w:pos="9468"/>
      </w:tabs>
      <w:ind w:left="828" w:firstLine="360"/>
      <w:jc w:val="center"/>
      <w:outlineLvl w:val="3"/>
    </w:pPr>
    <w:rPr>
      <w:rFonts w:ascii="Verdana" w:hAnsi="Verdan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288" w:hanging="288"/>
    </w:pPr>
  </w:style>
  <w:style w:type="paragraph" w:styleId="BodyText">
    <w:name w:val="Body Text"/>
    <w:basedOn w:val="Normal"/>
    <w:pPr>
      <w:tabs>
        <w:tab w:val="left" w:pos="-720"/>
        <w:tab w:val="left" w:pos="0"/>
        <w:tab w:val="left" w:pos="288"/>
        <w:tab w:val="left" w:pos="1440"/>
      </w:tabs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-720"/>
        <w:tab w:val="left" w:pos="0"/>
        <w:tab w:val="left" w:pos="288"/>
        <w:tab w:val="left" w:pos="648"/>
        <w:tab w:val="left" w:pos="2160"/>
      </w:tabs>
      <w:ind w:left="288"/>
    </w:pPr>
  </w:style>
  <w:style w:type="paragraph" w:styleId="BodyText2">
    <w:name w:val="Body Text 2"/>
    <w:basedOn w:val="Normal"/>
    <w:link w:val="BodyText2Char"/>
    <w:pPr>
      <w:tabs>
        <w:tab w:val="left" w:pos="-720"/>
        <w:tab w:val="left" w:pos="0"/>
        <w:tab w:val="left" w:pos="288"/>
        <w:tab w:val="left" w:pos="1440"/>
      </w:tabs>
    </w:pPr>
    <w:rPr>
      <w:rFonts w:ascii="Verdana" w:hAnsi="Verdana"/>
      <w:sz w:val="22"/>
    </w:rPr>
  </w:style>
  <w:style w:type="paragraph" w:styleId="BodyText3">
    <w:name w:val="Body Text 3"/>
    <w:basedOn w:val="Normal"/>
    <w:rPr>
      <w:rFonts w:ascii="Verdana" w:hAnsi="Verdana"/>
      <w:b/>
      <w:sz w:val="22"/>
    </w:r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Indent2">
    <w:name w:val="Body Text Indent 2"/>
    <w:basedOn w:val="Normal"/>
    <w:rsid w:val="00E62110"/>
    <w:pPr>
      <w:tabs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700"/>
        <w:tab w:val="left" w:pos="2880"/>
        <w:tab w:val="left" w:pos="3060"/>
        <w:tab w:val="left" w:pos="3600"/>
        <w:tab w:val="left" w:pos="4050"/>
        <w:tab w:val="left" w:pos="4320"/>
        <w:tab w:val="left" w:pos="4680"/>
        <w:tab w:val="left" w:pos="5040"/>
        <w:tab w:val="left" w:pos="5760"/>
        <w:tab w:val="left" w:pos="6480"/>
        <w:tab w:val="left" w:pos="7200"/>
        <w:tab w:val="left" w:pos="7920"/>
        <w:tab w:val="left" w:pos="8118"/>
        <w:tab w:val="left" w:pos="8460"/>
      </w:tabs>
      <w:ind w:left="288"/>
    </w:pPr>
    <w:rPr>
      <w:rFonts w:ascii="Verdana" w:hAnsi="Verdana"/>
      <w:sz w:val="22"/>
    </w:rPr>
  </w:style>
  <w:style w:type="paragraph" w:styleId="Header">
    <w:name w:val="header"/>
    <w:basedOn w:val="Normal"/>
    <w:rsid w:val="002612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12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4EDA"/>
    <w:rPr>
      <w:rFonts w:ascii="Tahoma" w:hAnsi="Tahoma" w:cs="Tahoma"/>
      <w:snapToGrid w:val="0"/>
      <w:sz w:val="16"/>
      <w:szCs w:val="16"/>
    </w:rPr>
  </w:style>
  <w:style w:type="character" w:customStyle="1" w:styleId="BodyTextIndentChar">
    <w:name w:val="Body Text Indent Char"/>
    <w:link w:val="BodyTextIndent"/>
    <w:rsid w:val="00450DD6"/>
    <w:rPr>
      <w:snapToGrid w:val="0"/>
      <w:sz w:val="24"/>
    </w:rPr>
  </w:style>
  <w:style w:type="character" w:customStyle="1" w:styleId="BodyText2Char">
    <w:name w:val="Body Text 2 Char"/>
    <w:link w:val="BodyText2"/>
    <w:rsid w:val="00450DD6"/>
    <w:rPr>
      <w:rFonts w:ascii="Verdana" w:hAnsi="Verdana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288"/>
        <w:tab w:val="left" w:pos="144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288"/>
        <w:tab w:val="left" w:pos="1440"/>
      </w:tabs>
      <w:outlineLvl w:val="1"/>
    </w:pPr>
    <w:rPr>
      <w:rFonts w:ascii="Verdana" w:hAnsi="Verdana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288"/>
        <w:tab w:val="left" w:pos="1440"/>
      </w:tabs>
      <w:jc w:val="center"/>
      <w:outlineLvl w:val="2"/>
    </w:pPr>
    <w:rPr>
      <w:rFonts w:ascii="Verdana" w:hAnsi="Verdana"/>
      <w:b/>
      <w:sz w:val="22"/>
    </w:rPr>
  </w:style>
  <w:style w:type="paragraph" w:styleId="Heading4">
    <w:name w:val="heading 4"/>
    <w:basedOn w:val="Normal"/>
    <w:next w:val="Normal"/>
    <w:qFormat/>
    <w:rsid w:val="00E62110"/>
    <w:pPr>
      <w:keepNext/>
      <w:tabs>
        <w:tab w:val="left" w:pos="108"/>
        <w:tab w:val="left" w:pos="828"/>
        <w:tab w:val="left" w:pos="1188"/>
        <w:tab w:val="left" w:pos="1548"/>
        <w:tab w:val="left" w:pos="2268"/>
        <w:tab w:val="left" w:pos="2988"/>
        <w:tab w:val="left" w:pos="3528"/>
        <w:tab w:val="left" w:pos="3708"/>
        <w:tab w:val="left" w:pos="3888"/>
        <w:tab w:val="left" w:pos="4428"/>
        <w:tab w:val="left" w:pos="4878"/>
        <w:tab w:val="left" w:pos="5148"/>
        <w:tab w:val="left" w:pos="5508"/>
        <w:tab w:val="left" w:pos="5868"/>
        <w:tab w:val="left" w:pos="6588"/>
        <w:tab w:val="left" w:pos="7308"/>
        <w:tab w:val="left" w:pos="8028"/>
        <w:tab w:val="left" w:pos="8748"/>
        <w:tab w:val="left" w:pos="8946"/>
        <w:tab w:val="left" w:pos="9288"/>
        <w:tab w:val="left" w:pos="9468"/>
      </w:tabs>
      <w:ind w:left="828" w:firstLine="360"/>
      <w:jc w:val="center"/>
      <w:outlineLvl w:val="3"/>
    </w:pPr>
    <w:rPr>
      <w:rFonts w:ascii="Verdana" w:hAnsi="Verdan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288" w:hanging="288"/>
    </w:pPr>
  </w:style>
  <w:style w:type="paragraph" w:styleId="BodyText">
    <w:name w:val="Body Text"/>
    <w:basedOn w:val="Normal"/>
    <w:pPr>
      <w:tabs>
        <w:tab w:val="left" w:pos="-720"/>
        <w:tab w:val="left" w:pos="0"/>
        <w:tab w:val="left" w:pos="288"/>
        <w:tab w:val="left" w:pos="1440"/>
      </w:tabs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-720"/>
        <w:tab w:val="left" w:pos="0"/>
        <w:tab w:val="left" w:pos="288"/>
        <w:tab w:val="left" w:pos="648"/>
        <w:tab w:val="left" w:pos="2160"/>
      </w:tabs>
      <w:ind w:left="288"/>
    </w:pPr>
  </w:style>
  <w:style w:type="paragraph" w:styleId="BodyText2">
    <w:name w:val="Body Text 2"/>
    <w:basedOn w:val="Normal"/>
    <w:link w:val="BodyText2Char"/>
    <w:pPr>
      <w:tabs>
        <w:tab w:val="left" w:pos="-720"/>
        <w:tab w:val="left" w:pos="0"/>
        <w:tab w:val="left" w:pos="288"/>
        <w:tab w:val="left" w:pos="1440"/>
      </w:tabs>
    </w:pPr>
    <w:rPr>
      <w:rFonts w:ascii="Verdana" w:hAnsi="Verdana"/>
      <w:sz w:val="22"/>
    </w:rPr>
  </w:style>
  <w:style w:type="paragraph" w:styleId="BodyText3">
    <w:name w:val="Body Text 3"/>
    <w:basedOn w:val="Normal"/>
    <w:rPr>
      <w:rFonts w:ascii="Verdana" w:hAnsi="Verdana"/>
      <w:b/>
      <w:sz w:val="22"/>
    </w:r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Indent2">
    <w:name w:val="Body Text Indent 2"/>
    <w:basedOn w:val="Normal"/>
    <w:rsid w:val="00E62110"/>
    <w:pPr>
      <w:tabs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700"/>
        <w:tab w:val="left" w:pos="2880"/>
        <w:tab w:val="left" w:pos="3060"/>
        <w:tab w:val="left" w:pos="3600"/>
        <w:tab w:val="left" w:pos="4050"/>
        <w:tab w:val="left" w:pos="4320"/>
        <w:tab w:val="left" w:pos="4680"/>
        <w:tab w:val="left" w:pos="5040"/>
        <w:tab w:val="left" w:pos="5760"/>
        <w:tab w:val="left" w:pos="6480"/>
        <w:tab w:val="left" w:pos="7200"/>
        <w:tab w:val="left" w:pos="7920"/>
        <w:tab w:val="left" w:pos="8118"/>
        <w:tab w:val="left" w:pos="8460"/>
      </w:tabs>
      <w:ind w:left="288"/>
    </w:pPr>
    <w:rPr>
      <w:rFonts w:ascii="Verdana" w:hAnsi="Verdana"/>
      <w:sz w:val="22"/>
    </w:rPr>
  </w:style>
  <w:style w:type="paragraph" w:styleId="Header">
    <w:name w:val="header"/>
    <w:basedOn w:val="Normal"/>
    <w:rsid w:val="002612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12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4EDA"/>
    <w:rPr>
      <w:rFonts w:ascii="Tahoma" w:hAnsi="Tahoma" w:cs="Tahoma"/>
      <w:snapToGrid w:val="0"/>
      <w:sz w:val="16"/>
      <w:szCs w:val="16"/>
    </w:rPr>
  </w:style>
  <w:style w:type="character" w:customStyle="1" w:styleId="BodyTextIndentChar">
    <w:name w:val="Body Text Indent Char"/>
    <w:link w:val="BodyTextIndent"/>
    <w:rsid w:val="00450DD6"/>
    <w:rPr>
      <w:snapToGrid w:val="0"/>
      <w:sz w:val="24"/>
    </w:rPr>
  </w:style>
  <w:style w:type="character" w:customStyle="1" w:styleId="BodyText2Char">
    <w:name w:val="Body Text 2 Char"/>
    <w:link w:val="BodyText2"/>
    <w:rsid w:val="00450DD6"/>
    <w:rPr>
      <w:rFonts w:ascii="Verdana" w:hAnsi="Verdana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nero.noaa.gov/dealer_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Federal Fisheries Dealer Permit Holder:</vt:lpstr>
    </vt:vector>
  </TitlesOfParts>
  <Company>NMFS</Company>
  <LinksUpToDate>false</LinksUpToDate>
  <CharactersWithSpaces>8299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http://www.nero.noaa.gov/dealer_er/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Federal Fisheries Dealer Permit Holder:</dc:title>
  <dc:subject/>
  <dc:creator>Esther Young</dc:creator>
  <cp:keywords/>
  <dc:description/>
  <cp:lastModifiedBy>SYSTEM</cp:lastModifiedBy>
  <cp:revision>2</cp:revision>
  <cp:lastPrinted>2018-10-19T18:17:00Z</cp:lastPrinted>
  <dcterms:created xsi:type="dcterms:W3CDTF">2018-12-04T15:49:00Z</dcterms:created>
  <dcterms:modified xsi:type="dcterms:W3CDTF">2018-12-04T15:49:00Z</dcterms:modified>
</cp:coreProperties>
</file>