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20" w:rsidRPr="00814E20" w:rsidRDefault="00814E20" w:rsidP="00814E20">
      <w:pPr>
        <w:pStyle w:val="Heading2"/>
        <w:spacing w:before="0" w:after="0" w:line="240" w:lineRule="auto"/>
        <w:rPr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  <w:r w:rsidRPr="00814E20">
        <w:rPr>
          <w:rFonts w:asciiTheme="minorHAnsi" w:hAnsiTheme="minorHAnsi" w:cstheme="minorHAnsi"/>
          <w:i w:val="0"/>
          <w:sz w:val="24"/>
          <w:szCs w:val="24"/>
        </w:rPr>
        <w:t>Attachment 7 – Waves 2 and 3 Recruitment Materials</w:t>
      </w:r>
      <w:bookmarkStart w:id="1" w:name="_Toc512342984"/>
      <w:bookmarkStart w:id="2" w:name="_Toc515212388"/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>Attachment 7a – Wave Two Flyer to Recruit Additional Exposed Children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>Attachment 7b – Wave Two Flyer to Recruit Additional Exposed Adults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Attachment 7d – Wave Three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Flyer to Recruit </w:t>
      </w: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Referent </w:t>
      </w:r>
      <w:bookmarkStart w:id="3" w:name="_Toc512342985"/>
      <w:bookmarkStart w:id="4" w:name="_Toc515212389"/>
      <w:bookmarkEnd w:id="1"/>
      <w:bookmarkEnd w:id="2"/>
      <w:r>
        <w:rPr>
          <w:rFonts w:asciiTheme="minorHAnsi" w:hAnsiTheme="minorHAnsi" w:cstheme="minorHAnsi"/>
          <w:color w:val="auto"/>
          <w:sz w:val="24"/>
          <w:szCs w:val="24"/>
        </w:rPr>
        <w:t>Children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Attachment 7e – </w:t>
      </w:r>
      <w:bookmarkEnd w:id="3"/>
      <w:bookmarkEnd w:id="4"/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Wave Three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Flyer to Recruit </w:t>
      </w: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Referent </w:t>
      </w:r>
      <w:r>
        <w:rPr>
          <w:rFonts w:asciiTheme="minorHAnsi" w:hAnsiTheme="minorHAnsi" w:cstheme="minorHAnsi"/>
          <w:color w:val="auto"/>
          <w:sz w:val="24"/>
          <w:szCs w:val="24"/>
        </w:rPr>
        <w:t>Adults</w:t>
      </w:r>
    </w:p>
    <w:p w:rsidR="00910E3F" w:rsidRDefault="00910E3F">
      <w:r>
        <w:br w:type="page"/>
      </w:r>
    </w:p>
    <w:p w:rsidR="00910E3F" w:rsidRDefault="00B61553" w:rsidP="00910E3F">
      <w:pPr>
        <w:rPr>
          <w:rFonts w:cstheme="minorHAnsi"/>
        </w:rPr>
      </w:pPr>
      <w:r w:rsidRPr="000323F3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339E4" wp14:editId="47409C85">
                <wp:simplePos x="0" y="0"/>
                <wp:positionH relativeFrom="column">
                  <wp:posOffset>4879304</wp:posOffset>
                </wp:positionH>
                <wp:positionV relativeFrom="paragraph">
                  <wp:posOffset>-494641</wp:posOffset>
                </wp:positionV>
                <wp:extent cx="2009140" cy="1404620"/>
                <wp:effectExtent l="0" t="0" r="1016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53" w:rsidRPr="008A3156" w:rsidRDefault="00B61553" w:rsidP="00B615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B61553" w:rsidRPr="008A3156" w:rsidRDefault="00A24605" w:rsidP="00B615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2 Flyer – Recruit Exp Children</w:t>
                            </w:r>
                          </w:p>
                          <w:p w:rsidR="00B61553" w:rsidRDefault="00B61553" w:rsidP="00B6155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793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7.8</w:t>
                            </w:r>
                          </w:p>
                          <w:p w:rsidR="00793AD2" w:rsidRPr="008A3156" w:rsidRDefault="00793AD2" w:rsidP="00B6155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Remove agency name, PFAS, facility names, </w:t>
                            </w:r>
                            <w:r w:rsidR="00745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blood testing program name,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daycare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2pt;margin-top:-38.9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">
                <v:textbox style="mso-fit-shape-to-text:t">
                  <w:txbxContent>
                    <w:p w:rsidR="00B61553" w:rsidRPr="008A3156" w:rsidRDefault="00B61553" w:rsidP="00B615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B61553" w:rsidRPr="008A3156" w:rsidRDefault="00A24605" w:rsidP="00B615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2 Flyer – Recruit Exp Children</w:t>
                      </w:r>
                    </w:p>
                    <w:p w:rsidR="00B61553" w:rsidRDefault="00B61553" w:rsidP="00B6155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793AD2">
                        <w:rPr>
                          <w:rFonts w:ascii="Arial" w:hAnsi="Arial" w:cs="Arial"/>
                          <w:sz w:val="16"/>
                          <w:szCs w:val="16"/>
                        </w:rPr>
                        <w:t>7.8</w:t>
                      </w:r>
                    </w:p>
                    <w:p w:rsidR="00793AD2" w:rsidRPr="008A3156" w:rsidRDefault="00793AD2" w:rsidP="00B6155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Remove agency name, PFAS, facility names, </w:t>
                      </w:r>
                      <w:r w:rsidR="007459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blood testing program name,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daycare names</w:t>
                      </w:r>
                    </w:p>
                  </w:txbxContent>
                </v:textbox>
              </v:shape>
            </w:pict>
          </mc:Fallback>
        </mc:AlternateContent>
      </w:r>
      <w:r w:rsidR="00910E3F" w:rsidRPr="00B01024">
        <w:rPr>
          <w:rFonts w:cstheme="minorHAnsi"/>
          <w:sz w:val="20"/>
          <w:szCs w:val="20"/>
        </w:rPr>
        <w:t>Attachment 7</w:t>
      </w:r>
      <w:r w:rsidR="00910E3F">
        <w:rPr>
          <w:rFonts w:cstheme="minorHAnsi"/>
          <w:sz w:val="20"/>
          <w:szCs w:val="20"/>
        </w:rPr>
        <w:t>a.</w:t>
      </w:r>
      <w:r w:rsidR="00910E3F" w:rsidRPr="00B01024">
        <w:rPr>
          <w:rFonts w:cstheme="minorHAnsi"/>
          <w:sz w:val="20"/>
          <w:szCs w:val="20"/>
        </w:rPr>
        <w:t xml:space="preserve"> Wave Two Flyer to Recruit Additional Exposed Children</w:t>
      </w:r>
      <w:r w:rsidR="00910E3F">
        <w:rPr>
          <w:rFonts w:cstheme="minorHAnsi"/>
        </w:rPr>
        <w:t xml:space="preserve"> </w:t>
      </w:r>
    </w:p>
    <w:p w:rsidR="001656EC" w:rsidRDefault="001656EC" w:rsidP="00910E3F">
      <w:pPr>
        <w:jc w:val="center"/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>[FLYER TO BE DISTRIBUTE</w:t>
      </w:r>
      <w:r w:rsidR="00A24605">
        <w:rPr>
          <w:rFonts w:cstheme="minorHAnsi"/>
        </w:rPr>
        <w:t>D TO PARENTS IN PEASE AND PORTS</w:t>
      </w:r>
      <w:r>
        <w:rPr>
          <w:rFonts w:cstheme="minorHAnsi"/>
        </w:rPr>
        <w:t>MOUTH AREA SCHOOLS AND DAYCARE CENTERS</w:t>
      </w:r>
      <w:r w:rsidRPr="00EA048C">
        <w:rPr>
          <w:rFonts w:cstheme="minorHAnsi"/>
        </w:rPr>
        <w:t>]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  <w:r w:rsidR="00B61553" w:rsidRPr="00B61553">
        <w:rPr>
          <w:noProof/>
          <w:sz w:val="24"/>
          <w:szCs w:val="24"/>
        </w:rPr>
        <w:t xml:space="preserve"> </w:t>
      </w:r>
    </w:p>
    <w:p w:rsidR="00793AD2" w:rsidRDefault="00793AD2" w:rsidP="00793AD2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Children and Parents</w:t>
      </w:r>
    </w:p>
    <w:p w:rsidR="00793AD2" w:rsidRPr="00EA048C" w:rsidRDefault="00793AD2" w:rsidP="00793AD2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Parent, </w:t>
      </w:r>
    </w:p>
    <w:p w:rsidR="00793AD2" w:rsidRDefault="00793AD2" w:rsidP="00793AD2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793AD2" w:rsidRDefault="00793AD2" w:rsidP="00793AD2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</w:t>
      </w:r>
      <w:r w:rsidRPr="00F76185">
        <w:rPr>
          <w:rFonts w:cstheme="minorHAnsi"/>
        </w:rPr>
        <w:t xml:space="preserve"> children, 4-17 years, with their parent, to take p</w:t>
      </w:r>
      <w:r>
        <w:rPr>
          <w:rFonts w:cstheme="minorHAnsi"/>
        </w:rPr>
        <w:t xml:space="preserve">art in the Pease Study. </w:t>
      </w:r>
      <w:r w:rsidRPr="00F76185">
        <w:rPr>
          <w:rFonts w:eastAsia="MS Mincho" w:cstheme="minorHAnsi"/>
        </w:rPr>
        <w:t>ATSDR wants to enroll 350 children</w:t>
      </w:r>
      <w:r>
        <w:rPr>
          <w:rFonts w:eastAsia="MS Mincho" w:cstheme="minorHAnsi"/>
        </w:rPr>
        <w:t xml:space="preserve"> </w:t>
      </w:r>
      <w:r w:rsidR="00287A09">
        <w:rPr>
          <w:rFonts w:eastAsia="MS Mincho" w:cstheme="minorHAnsi"/>
        </w:rPr>
        <w:t xml:space="preserve">who </w:t>
      </w:r>
      <w:r>
        <w:rPr>
          <w:rFonts w:eastAsia="MS Mincho" w:cstheme="minorHAnsi"/>
        </w:rPr>
        <w:t>lived at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  <w:r>
        <w:rPr>
          <w:rFonts w:eastAsia="MS Mincho" w:cstheme="minorHAnsi"/>
        </w:rPr>
        <w:t>Some older children may even have worked there.</w:t>
      </w:r>
    </w:p>
    <w:p w:rsidR="00793AD2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eastAsia="MS Mincho" w:cstheme="minorHAnsi"/>
        </w:rPr>
        <w:t xml:space="preserve">ATSDR </w:t>
      </w:r>
      <w:r w:rsidRPr="00F76185">
        <w:rPr>
          <w:rFonts w:eastAsia="MS Mincho" w:cstheme="minorHAnsi"/>
        </w:rPr>
        <w:t>start</w:t>
      </w:r>
      <w:r>
        <w:rPr>
          <w:rFonts w:eastAsia="MS Mincho" w:cstheme="minorHAnsi"/>
        </w:rPr>
        <w:t xml:space="preserve">ed </w:t>
      </w:r>
      <w:r w:rsidRPr="00F76185">
        <w:rPr>
          <w:rFonts w:eastAsia="MS Mincho" w:cstheme="minorHAnsi"/>
        </w:rPr>
        <w:t xml:space="preserve">enrolling </w:t>
      </w:r>
      <w:r>
        <w:rPr>
          <w:rFonts w:eastAsia="MS Mincho" w:cstheme="minorHAnsi"/>
        </w:rPr>
        <w:t>children</w:t>
      </w:r>
      <w:r w:rsidRPr="00F76185">
        <w:rPr>
          <w:rFonts w:eastAsia="MS Mincho" w:cstheme="minorHAnsi"/>
        </w:rPr>
        <w:t xml:space="preserve"> who took part in the 2015-7 Pease PFC Blood Testing Program. </w:t>
      </w:r>
      <w:r>
        <w:rPr>
          <w:rFonts w:eastAsia="MS Mincho" w:cstheme="minorHAnsi"/>
        </w:rPr>
        <w:t>As space allows. ATSDR is now inviting</w:t>
      </w:r>
      <w:r w:rsidRPr="00F76185">
        <w:rPr>
          <w:rFonts w:eastAsia="MS Mincho" w:cstheme="minorHAnsi"/>
        </w:rPr>
        <w:t xml:space="preserve"> </w:t>
      </w:r>
      <w:r>
        <w:rPr>
          <w:rFonts w:eastAsia="MS Mincho" w:cstheme="minorHAnsi"/>
        </w:rPr>
        <w:t xml:space="preserve">children </w:t>
      </w:r>
      <w:r w:rsidRPr="00F76185">
        <w:rPr>
          <w:rFonts w:eastAsia="MS Mincho" w:cstheme="minorHAnsi"/>
        </w:rPr>
        <w:t>who drank PFAS contaminated water from Pease</w:t>
      </w:r>
      <w:r>
        <w:rPr>
          <w:rFonts w:eastAsia="MS Mincho" w:cstheme="minorHAnsi"/>
        </w:rPr>
        <w:t xml:space="preserve">, </w:t>
      </w:r>
      <w:r w:rsidRPr="00F76185">
        <w:rPr>
          <w:rFonts w:eastAsia="MS Mincho" w:cstheme="minorHAnsi"/>
        </w:rPr>
        <w:t xml:space="preserve">but didn’t take part in the Blood Testing Program. </w:t>
      </w:r>
      <w:r>
        <w:rPr>
          <w:rFonts w:eastAsia="MS Mincho" w:cstheme="minorHAnsi"/>
        </w:rPr>
        <w:t>Children who drank water from private wells near the Tradeport that have</w:t>
      </w:r>
      <w:r w:rsidR="00757961">
        <w:rPr>
          <w:rFonts w:eastAsia="MS Mincho" w:cstheme="minorHAnsi"/>
        </w:rPr>
        <w:t xml:space="preserve"> PFAS contamination can also take part</w:t>
      </w:r>
      <w:r>
        <w:rPr>
          <w:rFonts w:eastAsia="MS Mincho" w:cstheme="minorHAnsi"/>
        </w:rPr>
        <w:t>.</w:t>
      </w:r>
      <w:r w:rsidR="00646089">
        <w:rPr>
          <w:rFonts w:eastAsia="MS Mincho" w:cstheme="minorHAnsi"/>
        </w:rPr>
        <w:t xml:space="preserve"> </w:t>
      </w:r>
      <w:r w:rsidR="00646089">
        <w:rPr>
          <w:rFonts w:cstheme="minorHAnsi"/>
        </w:rPr>
        <w:t>ATSDR is limiting this part of the study to children who drank water from Pease from 2004 to May 2014.</w:t>
      </w:r>
    </w:p>
    <w:p w:rsidR="00793AD2" w:rsidRPr="00622987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If birth mothers ever worked as a firefighter</w:t>
      </w:r>
      <w:r w:rsidR="00475351">
        <w:rPr>
          <w:rFonts w:cstheme="minorHAnsi"/>
        </w:rPr>
        <w:t xml:space="preserve">, or </w:t>
      </w:r>
      <w:r>
        <w:rPr>
          <w:rFonts w:cstheme="minorHAnsi"/>
        </w:rPr>
        <w:t>in the manufacture or use of PFAS chemicals, their children cannot take part. This is because we are looking only at drinking water exposures.</w:t>
      </w:r>
    </w:p>
    <w:p w:rsidR="00793AD2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If your child </w:t>
      </w:r>
      <w:r w:rsidR="003D6823">
        <w:rPr>
          <w:rFonts w:cstheme="minorHAnsi"/>
        </w:rPr>
        <w:t xml:space="preserve">worked at or </w:t>
      </w:r>
      <w:r>
        <w:rPr>
          <w:rFonts w:cstheme="minorHAnsi"/>
        </w:rPr>
        <w:t>went to daycare at the Pease International Tradeport</w:t>
      </w:r>
      <w:r w:rsidR="00646089">
        <w:rPr>
          <w:rFonts w:cstheme="minorHAnsi"/>
        </w:rPr>
        <w:t xml:space="preserve"> from 2004 to May 2014</w:t>
      </w:r>
      <w:r>
        <w:rPr>
          <w:rFonts w:cstheme="minorHAnsi"/>
        </w:rPr>
        <w:t>, he or she may be eligible to take part in the study. This includes going to the</w:t>
      </w:r>
      <w:r w:rsidRPr="0032559A">
        <w:rPr>
          <w:rFonts w:cstheme="minorHAnsi"/>
          <w:i/>
        </w:rPr>
        <w:t xml:space="preserve"> Discovery Child Enrichment Center </w:t>
      </w:r>
      <w:r w:rsidRPr="007C34E2">
        <w:rPr>
          <w:rFonts w:cstheme="minorHAnsi"/>
        </w:rPr>
        <w:t xml:space="preserve">or the </w:t>
      </w:r>
      <w:r w:rsidRPr="0032559A">
        <w:rPr>
          <w:rFonts w:cstheme="minorHAnsi"/>
          <w:i/>
        </w:rPr>
        <w:t>Great Bay Kids’ Company</w:t>
      </w:r>
      <w:r>
        <w:rPr>
          <w:rFonts w:cstheme="minorHAnsi"/>
        </w:rPr>
        <w:t xml:space="preserve">. </w:t>
      </w:r>
    </w:p>
    <w:p w:rsidR="00793AD2" w:rsidRPr="0088096F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793AD2" w:rsidRPr="00EA048C" w:rsidRDefault="00793AD2" w:rsidP="00793AD2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793AD2" w:rsidRPr="00EA048C" w:rsidRDefault="00793AD2" w:rsidP="00793AD2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793AD2" w:rsidRPr="001F2B24" w:rsidRDefault="00793AD2" w:rsidP="00793AD2">
      <w:pPr>
        <w:spacing w:after="240" w:line="276" w:lineRule="auto"/>
        <w:rPr>
          <w:rFonts w:cstheme="minorHAnsi"/>
          <w:snapToGrid w:val="0"/>
        </w:rPr>
      </w:pPr>
    </w:p>
    <w:p w:rsidR="00793AD2" w:rsidRPr="001F2B24" w:rsidRDefault="00793AD2" w:rsidP="00793AD2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793AD2" w:rsidRPr="001F2B24" w:rsidRDefault="00793AD2" w:rsidP="00793AD2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793AD2" w:rsidRPr="001F2B24" w:rsidRDefault="00793AD2" w:rsidP="00793AD2">
      <w:pPr>
        <w:spacing w:after="0" w:line="276" w:lineRule="auto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Pr="0032559A" w:rsidRDefault="00910E3F" w:rsidP="00910E3F"/>
    <w:p w:rsidR="00910E3F" w:rsidRDefault="00910E3F">
      <w:r>
        <w:br w:type="page"/>
      </w:r>
    </w:p>
    <w:p w:rsidR="006945FE" w:rsidRDefault="00745943" w:rsidP="006945FE">
      <w:pPr>
        <w:rPr>
          <w:rFonts w:cstheme="minorHAnsi"/>
        </w:rPr>
      </w:pPr>
      <w:r w:rsidRPr="000323F3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C1791B" wp14:editId="5D4FABAB">
                <wp:simplePos x="0" y="0"/>
                <wp:positionH relativeFrom="column">
                  <wp:posOffset>4752975</wp:posOffset>
                </wp:positionH>
                <wp:positionV relativeFrom="paragraph">
                  <wp:posOffset>-411480</wp:posOffset>
                </wp:positionV>
                <wp:extent cx="2009140" cy="1404620"/>
                <wp:effectExtent l="0" t="0" r="1016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43" w:rsidRPr="008A3156" w:rsidRDefault="00745943" w:rsidP="00745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745943" w:rsidRPr="008A3156" w:rsidRDefault="00745943" w:rsidP="00745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2 Flyer – Recruit Exp Adults</w:t>
                            </w:r>
                          </w:p>
                          <w:p w:rsidR="00745943" w:rsidRDefault="00745943" w:rsidP="0074594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  <w:p w:rsidR="00745943" w:rsidRPr="008A3156" w:rsidRDefault="00745943" w:rsidP="0074594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names, blood testing program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4.25pt;margin-top:-32.4pt;width:15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">
                <v:textbox style="mso-fit-shape-to-text:t">
                  <w:txbxContent>
                    <w:p w:rsidR="00745943" w:rsidRPr="008A3156" w:rsidRDefault="00745943" w:rsidP="0074594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745943" w:rsidRPr="008A3156" w:rsidRDefault="00745943" w:rsidP="0074594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2 Flyer – Recruit Exp Adults</w:t>
                      </w:r>
                    </w:p>
                    <w:p w:rsidR="00745943" w:rsidRDefault="00745943" w:rsidP="0074594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8.1</w:t>
                      </w:r>
                    </w:p>
                    <w:p w:rsidR="00745943" w:rsidRPr="008A3156" w:rsidRDefault="00745943" w:rsidP="0074594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names, blood testing program name</w:t>
                      </w:r>
                    </w:p>
                  </w:txbxContent>
                </v:textbox>
              </v:shape>
            </w:pict>
          </mc:Fallback>
        </mc:AlternateContent>
      </w:r>
      <w:r w:rsidR="006945FE" w:rsidRPr="00B01024">
        <w:rPr>
          <w:rFonts w:cstheme="minorHAnsi"/>
          <w:sz w:val="20"/>
          <w:szCs w:val="20"/>
        </w:rPr>
        <w:t>Attachment 7</w:t>
      </w:r>
      <w:r w:rsidR="006945FE">
        <w:rPr>
          <w:rFonts w:cstheme="minorHAnsi"/>
          <w:sz w:val="20"/>
          <w:szCs w:val="20"/>
        </w:rPr>
        <w:t>b.</w:t>
      </w:r>
      <w:r w:rsidR="006945FE" w:rsidRPr="00B01024">
        <w:rPr>
          <w:rFonts w:cstheme="minorHAnsi"/>
          <w:sz w:val="20"/>
          <w:szCs w:val="20"/>
        </w:rPr>
        <w:t xml:space="preserve"> Wave Two Flyer to Rec</w:t>
      </w:r>
      <w:r w:rsidR="006945FE">
        <w:rPr>
          <w:rFonts w:cstheme="minorHAnsi"/>
          <w:sz w:val="20"/>
          <w:szCs w:val="20"/>
        </w:rPr>
        <w:t>ruit Additional Exposed Adults</w:t>
      </w:r>
      <w:r w:rsidR="006945FE">
        <w:rPr>
          <w:rFonts w:cstheme="minorHAnsi"/>
        </w:rPr>
        <w:t xml:space="preserve"> </w:t>
      </w:r>
    </w:p>
    <w:p w:rsidR="006945FE" w:rsidRDefault="006945FE" w:rsidP="006945FE">
      <w:pPr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>[FLYER TO BE DISTRIBUTED IN THE PEASE AND PORTSHMOUTH AREA</w:t>
      </w:r>
      <w:r w:rsidRPr="00EA048C">
        <w:rPr>
          <w:rFonts w:cstheme="minorHAnsi"/>
        </w:rPr>
        <w:t>]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910E3F" w:rsidRPr="00EA048C" w:rsidRDefault="00910E3F" w:rsidP="00910E3F">
      <w:pPr>
        <w:rPr>
          <w:rFonts w:cstheme="minorHAnsi"/>
        </w:rPr>
      </w:pPr>
    </w:p>
    <w:p w:rsidR="00910E3F" w:rsidRDefault="00910E3F" w:rsidP="00DB4BE1">
      <w:pPr>
        <w:spacing w:after="240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</w:t>
      </w:r>
      <w:r w:rsidR="00793AD2">
        <w:rPr>
          <w:rFonts w:cstheme="minorHAnsi"/>
        </w:rPr>
        <w:t>Invitation to Adults</w:t>
      </w:r>
    </w:p>
    <w:p w:rsidR="00910E3F" w:rsidRPr="00EA048C" w:rsidRDefault="00910E3F" w:rsidP="00DB4BE1">
      <w:pPr>
        <w:spacing w:after="240"/>
        <w:rPr>
          <w:rFonts w:cstheme="minorHAnsi"/>
        </w:rPr>
      </w:pPr>
      <w:r w:rsidRPr="00EA048C">
        <w:rPr>
          <w:rFonts w:cstheme="minorHAnsi"/>
        </w:rPr>
        <w:t xml:space="preserve">Dear </w:t>
      </w:r>
      <w:r w:rsidR="00793AD2">
        <w:rPr>
          <w:rFonts w:cstheme="minorHAnsi"/>
        </w:rPr>
        <w:t>Potential P</w:t>
      </w:r>
      <w:r>
        <w:rPr>
          <w:rFonts w:cstheme="minorHAnsi"/>
        </w:rPr>
        <w:t xml:space="preserve">articipant, </w:t>
      </w:r>
    </w:p>
    <w:p w:rsidR="00793AD2" w:rsidRDefault="00793AD2" w:rsidP="00DB4BE1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793AD2" w:rsidRPr="00793AD2" w:rsidRDefault="00793AD2" w:rsidP="00DB4BE1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 adults, ≥ 18 years</w:t>
      </w:r>
      <w:r w:rsidRPr="00F76185">
        <w:rPr>
          <w:rFonts w:cstheme="minorHAnsi"/>
        </w:rPr>
        <w:t>, to take p</w:t>
      </w:r>
      <w:r>
        <w:rPr>
          <w:rFonts w:cstheme="minorHAnsi"/>
        </w:rPr>
        <w:t xml:space="preserve">art in the Pease Study. </w:t>
      </w:r>
      <w:r w:rsidRPr="00F76185">
        <w:rPr>
          <w:rFonts w:eastAsia="MS Mincho" w:cstheme="minorHAnsi"/>
        </w:rPr>
        <w:t xml:space="preserve">ATSDR wants to enroll </w:t>
      </w:r>
      <w:r>
        <w:rPr>
          <w:rFonts w:eastAsia="MS Mincho" w:cstheme="minorHAnsi"/>
        </w:rPr>
        <w:t>1,000 adults who worked</w:t>
      </w:r>
      <w:r w:rsidR="00DE2BB0">
        <w:rPr>
          <w:rFonts w:eastAsia="MS Mincho" w:cstheme="minorHAnsi"/>
        </w:rPr>
        <w:t xml:space="preserve"> at, lived near</w:t>
      </w:r>
      <w:r>
        <w:rPr>
          <w:rFonts w:eastAsia="MS Mincho" w:cstheme="minorHAnsi"/>
        </w:rPr>
        <w:t>,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</w:p>
    <w:p w:rsidR="00910E3F" w:rsidRDefault="00793AD2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eastAsia="MS Mincho" w:cstheme="minorHAnsi"/>
        </w:rPr>
        <w:t xml:space="preserve">ATSDR </w:t>
      </w:r>
      <w:r w:rsidRPr="00F76185">
        <w:rPr>
          <w:rFonts w:eastAsia="MS Mincho" w:cstheme="minorHAnsi"/>
        </w:rPr>
        <w:t>start</w:t>
      </w:r>
      <w:r>
        <w:rPr>
          <w:rFonts w:eastAsia="MS Mincho" w:cstheme="minorHAnsi"/>
        </w:rPr>
        <w:t xml:space="preserve">ed </w:t>
      </w:r>
      <w:r w:rsidRPr="00F76185">
        <w:rPr>
          <w:rFonts w:eastAsia="MS Mincho" w:cstheme="minorHAnsi"/>
        </w:rPr>
        <w:t xml:space="preserve">enrolling </w:t>
      </w:r>
      <w:r>
        <w:rPr>
          <w:rFonts w:eastAsia="MS Mincho" w:cstheme="minorHAnsi"/>
        </w:rPr>
        <w:t>adults</w:t>
      </w:r>
      <w:r w:rsidRPr="00F76185">
        <w:rPr>
          <w:rFonts w:eastAsia="MS Mincho" w:cstheme="minorHAnsi"/>
        </w:rPr>
        <w:t xml:space="preserve"> who took part in the 2015-7 Pease PFC Blood Testing Program. </w:t>
      </w:r>
      <w:r>
        <w:rPr>
          <w:rFonts w:eastAsia="MS Mincho" w:cstheme="minorHAnsi"/>
        </w:rPr>
        <w:t>As space allows. ATSDR is now inviting</w:t>
      </w:r>
      <w:r w:rsidRPr="00F76185">
        <w:rPr>
          <w:rFonts w:eastAsia="MS Mincho" w:cstheme="minorHAnsi"/>
        </w:rPr>
        <w:t xml:space="preserve"> </w:t>
      </w:r>
      <w:r>
        <w:rPr>
          <w:rFonts w:eastAsia="MS Mincho" w:cstheme="minorHAnsi"/>
        </w:rPr>
        <w:t xml:space="preserve">adults </w:t>
      </w:r>
      <w:r w:rsidRPr="00F76185">
        <w:rPr>
          <w:rFonts w:eastAsia="MS Mincho" w:cstheme="minorHAnsi"/>
        </w:rPr>
        <w:t>who drank PFAS contaminated water from Pease</w:t>
      </w:r>
      <w:r>
        <w:rPr>
          <w:rFonts w:eastAsia="MS Mincho" w:cstheme="minorHAnsi"/>
        </w:rPr>
        <w:t xml:space="preserve">, </w:t>
      </w:r>
      <w:r w:rsidRPr="00F76185">
        <w:rPr>
          <w:rFonts w:eastAsia="MS Mincho" w:cstheme="minorHAnsi"/>
        </w:rPr>
        <w:t xml:space="preserve">but didn’t take part in the Blood Testing Program. </w:t>
      </w:r>
      <w:r>
        <w:rPr>
          <w:rFonts w:eastAsia="MS Mincho" w:cstheme="minorHAnsi"/>
        </w:rPr>
        <w:t>Adults who drank water from private wells near the Tradeport that have PFAS contamination can also take part.</w:t>
      </w:r>
      <w:r w:rsidR="00646089">
        <w:rPr>
          <w:rFonts w:eastAsia="MS Mincho" w:cstheme="minorHAnsi"/>
        </w:rPr>
        <w:t xml:space="preserve"> </w:t>
      </w:r>
      <w:r w:rsidR="00646089">
        <w:rPr>
          <w:rFonts w:cstheme="minorHAnsi"/>
        </w:rPr>
        <w:t>ATSDR is limiting this part of the</w:t>
      </w:r>
      <w:r w:rsidR="00BA7DC3">
        <w:rPr>
          <w:rFonts w:cstheme="minorHAnsi"/>
        </w:rPr>
        <w:t xml:space="preserve"> study to adults</w:t>
      </w:r>
      <w:r w:rsidR="00646089">
        <w:rPr>
          <w:rFonts w:cstheme="minorHAnsi"/>
        </w:rPr>
        <w:t xml:space="preserve"> who drank water from Pease from 2004 to May 2014.</w:t>
      </w:r>
    </w:p>
    <w:p w:rsidR="002A172D" w:rsidRPr="00793AD2" w:rsidRDefault="002A172D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Adults who ever worked as a firefighter</w:t>
      </w:r>
      <w:r w:rsidR="00475351">
        <w:rPr>
          <w:rFonts w:cstheme="minorHAnsi"/>
        </w:rPr>
        <w:t>, or</w:t>
      </w:r>
      <w:r>
        <w:rPr>
          <w:rFonts w:cstheme="minorHAnsi"/>
        </w:rPr>
        <w:t xml:space="preserve"> in the manufacture or use of PFAS chemicals cannot take part. This is because we are looking only at drinking water exposures.</w:t>
      </w:r>
    </w:p>
    <w:p w:rsidR="00910E3F" w:rsidRDefault="00910E3F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cstheme="minorHAnsi"/>
        </w:rPr>
      </w:pPr>
      <w:r>
        <w:rPr>
          <w:rFonts w:cstheme="minorHAnsi"/>
        </w:rPr>
        <w:t>If you are</w:t>
      </w:r>
      <w:r w:rsidR="00E13721">
        <w:rPr>
          <w:rFonts w:cstheme="minorHAnsi"/>
        </w:rPr>
        <w:t xml:space="preserve"> ≥ 18 years,</w:t>
      </w:r>
      <w:r>
        <w:rPr>
          <w:rFonts w:cstheme="minorHAnsi"/>
        </w:rPr>
        <w:t xml:space="preserve"> and a) worked </w:t>
      </w:r>
      <w:r w:rsidR="00646089">
        <w:rPr>
          <w:rFonts w:cstheme="minorHAnsi"/>
        </w:rPr>
        <w:t>at or lived near</w:t>
      </w:r>
      <w:r>
        <w:rPr>
          <w:rFonts w:cstheme="minorHAnsi"/>
        </w:rPr>
        <w:t xml:space="preserve"> </w:t>
      </w:r>
      <w:r w:rsidR="00E13721">
        <w:rPr>
          <w:rFonts w:cstheme="minorHAnsi"/>
        </w:rPr>
        <w:t xml:space="preserve">the </w:t>
      </w:r>
      <w:r>
        <w:rPr>
          <w:rFonts w:cstheme="minorHAnsi"/>
        </w:rPr>
        <w:t xml:space="preserve">Pease </w:t>
      </w:r>
      <w:r w:rsidR="00E13721">
        <w:rPr>
          <w:rFonts w:cstheme="minorHAnsi"/>
        </w:rPr>
        <w:t xml:space="preserve">International </w:t>
      </w:r>
      <w:r>
        <w:rPr>
          <w:rFonts w:cstheme="minorHAnsi"/>
        </w:rPr>
        <w:t>Tradeport between 2004 and May 2014, or b) attended daycare at Pease Tradeport as a child, you may be eligible to take part in the stu</w:t>
      </w:r>
      <w:r w:rsidR="00E13721">
        <w:rPr>
          <w:rFonts w:cstheme="minorHAnsi"/>
        </w:rPr>
        <w:t>dy.</w:t>
      </w:r>
    </w:p>
    <w:p w:rsidR="00910E3F" w:rsidRPr="0088096F" w:rsidRDefault="00910E3F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910E3F" w:rsidRPr="00EA048C" w:rsidRDefault="00910E3F" w:rsidP="00DB4BE1">
      <w:pPr>
        <w:pStyle w:val="BodyTex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910E3F" w:rsidRPr="00EA048C" w:rsidRDefault="00910E3F" w:rsidP="00DB4BE1">
      <w:pPr>
        <w:spacing w:after="240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910E3F" w:rsidRPr="001F2B24" w:rsidRDefault="00910E3F" w:rsidP="00910E3F">
      <w:pPr>
        <w:rPr>
          <w:rFonts w:cstheme="minorHAnsi"/>
          <w:snapToGrid w:val="0"/>
        </w:rPr>
      </w:pPr>
    </w:p>
    <w:p w:rsidR="00910E3F" w:rsidRPr="001F2B24" w:rsidRDefault="00910E3F" w:rsidP="00793AD2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910E3F" w:rsidRPr="001F2B24" w:rsidRDefault="00910E3F" w:rsidP="00793AD2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910E3F" w:rsidRPr="001F2B24" w:rsidRDefault="00910E3F" w:rsidP="00793AD2">
      <w:pPr>
        <w:spacing w:after="0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Pr="001C161C" w:rsidRDefault="00910E3F" w:rsidP="00910E3F"/>
    <w:p w:rsidR="00910E3F" w:rsidRDefault="00910E3F">
      <w:r>
        <w:br w:type="page"/>
      </w:r>
    </w:p>
    <w:p w:rsidR="00910E3F" w:rsidRPr="009A7496" w:rsidRDefault="00C84CFE" w:rsidP="00910E3F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0323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799510" wp14:editId="57586DC3">
                <wp:simplePos x="0" y="0"/>
                <wp:positionH relativeFrom="column">
                  <wp:posOffset>4714875</wp:posOffset>
                </wp:positionH>
                <wp:positionV relativeFrom="paragraph">
                  <wp:posOffset>-323850</wp:posOffset>
                </wp:positionV>
                <wp:extent cx="2009140" cy="1404620"/>
                <wp:effectExtent l="0" t="0" r="1016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CFE" w:rsidRPr="008A3156" w:rsidRDefault="00C84CFE" w:rsidP="00C84C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C84CFE" w:rsidRPr="008A3156" w:rsidRDefault="00885C9E" w:rsidP="00C84C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3</w:t>
                            </w:r>
                            <w:r w:rsidR="00C84C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Flyer – Recruit Comp Children</w:t>
                            </w:r>
                          </w:p>
                          <w:p w:rsidR="00C84CFE" w:rsidRDefault="00C84CFE" w:rsidP="00C84CF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  <w:p w:rsidR="00C84CFE" w:rsidRPr="008A3156" w:rsidRDefault="00C84CFE" w:rsidP="00C84CF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1.25pt;margin-top:-25.5pt;width:158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">
                <v:textbox style="mso-fit-shape-to-text:t">
                  <w:txbxContent>
                    <w:p w:rsidR="00C84CFE" w:rsidRPr="008A3156" w:rsidRDefault="00C84CFE" w:rsidP="00C84CF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C84CFE" w:rsidRPr="008A3156" w:rsidRDefault="00885C9E" w:rsidP="00C84CF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3</w:t>
                      </w:r>
                      <w:r w:rsidR="00C84C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Flyer – Recruit Comp Children</w:t>
                      </w:r>
                    </w:p>
                    <w:p w:rsidR="00C84CFE" w:rsidRDefault="00C84CFE" w:rsidP="00C84CF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8.1</w:t>
                      </w:r>
                    </w:p>
                    <w:p w:rsidR="00C84CFE" w:rsidRPr="008A3156" w:rsidRDefault="00C84CFE" w:rsidP="00C84CF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</w:t>
                      </w:r>
                    </w:p>
                  </w:txbxContent>
                </v:textbox>
              </v:shape>
            </w:pict>
          </mc:Fallback>
        </mc:AlternateContent>
      </w:r>
      <w:r w:rsidR="00AE06D9">
        <w:rPr>
          <w:rFonts w:asciiTheme="minorHAnsi" w:hAnsiTheme="minorHAnsi" w:cstheme="minorHAnsi"/>
          <w:b w:val="0"/>
          <w:color w:val="auto"/>
          <w:sz w:val="20"/>
          <w:szCs w:val="20"/>
        </w:rPr>
        <w:t>Attachment 7c</w:t>
      </w:r>
      <w:r w:rsidR="00910E3F">
        <w:rPr>
          <w:rFonts w:asciiTheme="minorHAnsi" w:hAnsiTheme="minorHAnsi" w:cstheme="minorHAnsi"/>
          <w:b w:val="0"/>
          <w:color w:val="auto"/>
          <w:sz w:val="20"/>
          <w:szCs w:val="20"/>
        </w:rPr>
        <w:t>. Wave Three Flyer to Recruit Referent Children</w:t>
      </w:r>
    </w:p>
    <w:p w:rsidR="00910E3F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:rsidR="00C84CFE" w:rsidRDefault="00C84CFE" w:rsidP="00910E3F">
      <w:pPr>
        <w:jc w:val="center"/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 xml:space="preserve">[FLYER TO BE </w:t>
      </w:r>
      <w:r w:rsidR="00AF679D">
        <w:rPr>
          <w:rFonts w:cstheme="minorHAnsi"/>
        </w:rPr>
        <w:t>DISTRIBUTED TO PARENTS IN PORTS</w:t>
      </w:r>
      <w:r>
        <w:rPr>
          <w:rFonts w:cstheme="minorHAnsi"/>
        </w:rPr>
        <w:t>MOUTH AREA SCHOOLS AND DAYCARE CENTERS</w:t>
      </w:r>
      <w:r w:rsidRPr="00EA048C">
        <w:rPr>
          <w:rFonts w:cstheme="minorHAnsi"/>
        </w:rPr>
        <w:t>]</w:t>
      </w:r>
      <w:r w:rsidR="00C84CFE" w:rsidRPr="00C84CFE">
        <w:rPr>
          <w:noProof/>
          <w:sz w:val="24"/>
          <w:szCs w:val="24"/>
        </w:rPr>
        <w:t xml:space="preserve"> 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910E3F" w:rsidRPr="00EA048C" w:rsidRDefault="00910E3F" w:rsidP="00910E3F">
      <w:pPr>
        <w:rPr>
          <w:rFonts w:cstheme="minorHAnsi"/>
        </w:rPr>
      </w:pPr>
    </w:p>
    <w:p w:rsidR="00287A09" w:rsidRDefault="00287A09" w:rsidP="00287A09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Children and Parents</w:t>
      </w:r>
    </w:p>
    <w:p w:rsidR="00287A09" w:rsidRPr="00EA048C" w:rsidRDefault="00287A09" w:rsidP="00287A09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Parent, </w:t>
      </w:r>
    </w:p>
    <w:p w:rsidR="00287A09" w:rsidRDefault="00287A09" w:rsidP="00287A09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287A09" w:rsidRDefault="00287A09" w:rsidP="00287A09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</w:t>
      </w:r>
      <w:r w:rsidRPr="00F76185">
        <w:rPr>
          <w:rFonts w:cstheme="minorHAnsi"/>
        </w:rPr>
        <w:t xml:space="preserve"> children, 4-17 years, with their parent, to take p</w:t>
      </w:r>
      <w:r>
        <w:rPr>
          <w:rFonts w:cstheme="minorHAnsi"/>
        </w:rPr>
        <w:t xml:space="preserve">art in the Pease Study. </w:t>
      </w:r>
      <w:r w:rsidR="00153682">
        <w:rPr>
          <w:rFonts w:cstheme="minorHAnsi"/>
        </w:rPr>
        <w:t xml:space="preserve">To compare to exposed children, </w:t>
      </w:r>
      <w:r w:rsidRPr="00F76185">
        <w:rPr>
          <w:rFonts w:eastAsia="MS Mincho" w:cstheme="minorHAnsi"/>
        </w:rPr>
        <w:t xml:space="preserve">ATSDR wants to enroll </w:t>
      </w:r>
      <w:r>
        <w:rPr>
          <w:rFonts w:eastAsia="MS Mincho" w:cstheme="minorHAnsi"/>
        </w:rPr>
        <w:t>175</w:t>
      </w:r>
      <w:r w:rsidRPr="00F76185">
        <w:rPr>
          <w:rFonts w:eastAsia="MS Mincho" w:cstheme="minorHAnsi"/>
        </w:rPr>
        <w:t xml:space="preserve"> children</w:t>
      </w:r>
      <w:r>
        <w:rPr>
          <w:rFonts w:eastAsia="MS Mincho" w:cstheme="minorHAnsi"/>
        </w:rPr>
        <w:t xml:space="preserve"> who </w:t>
      </w:r>
      <w:r w:rsidR="0067237E">
        <w:rPr>
          <w:rFonts w:eastAsia="MS Mincho" w:cstheme="minorHAnsi"/>
        </w:rPr>
        <w:t xml:space="preserve">never </w:t>
      </w:r>
      <w:r w:rsidR="00BA7DC3">
        <w:rPr>
          <w:rFonts w:eastAsia="MS Mincho" w:cstheme="minorHAnsi"/>
        </w:rPr>
        <w:t>lived near</w:t>
      </w:r>
      <w:r w:rsidRPr="00F76185">
        <w:rPr>
          <w:rFonts w:eastAsia="MS Mincho" w:cstheme="minorHAnsi"/>
        </w:rPr>
        <w:t xml:space="preserve"> or attended daycare at the former Pease Air Force Base or the</w:t>
      </w:r>
      <w:r w:rsidR="0067237E">
        <w:rPr>
          <w:rFonts w:eastAsia="MS Mincho" w:cstheme="minorHAnsi"/>
        </w:rPr>
        <w:t xml:space="preserve"> Pease International Tradeport. Older children cannot</w:t>
      </w:r>
      <w:r>
        <w:rPr>
          <w:rFonts w:eastAsia="MS Mincho" w:cstheme="minorHAnsi"/>
        </w:rPr>
        <w:t xml:space="preserve"> have worked there</w:t>
      </w:r>
      <w:r w:rsidR="0067237E">
        <w:rPr>
          <w:rFonts w:eastAsia="MS Mincho" w:cstheme="minorHAnsi"/>
        </w:rPr>
        <w:t>, as well</w:t>
      </w:r>
      <w:r>
        <w:rPr>
          <w:rFonts w:eastAsia="MS Mincho" w:cstheme="minorHAnsi"/>
        </w:rPr>
        <w:t>.</w:t>
      </w:r>
    </w:p>
    <w:p w:rsidR="00287A09" w:rsidRDefault="00287A09" w:rsidP="00287A09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birth mothers ever worked as a firefighter</w:t>
      </w:r>
      <w:r w:rsidR="00E139C3">
        <w:rPr>
          <w:rFonts w:cstheme="minorHAnsi"/>
        </w:rPr>
        <w:t>, or</w:t>
      </w:r>
      <w:r>
        <w:rPr>
          <w:rFonts w:cstheme="minorHAnsi"/>
        </w:rPr>
        <w:t xml:space="preserve"> in the manufacture or use of PFAS chemicals, their children cannot take part. This is because we are looking only at drinking water exposures.</w:t>
      </w:r>
    </w:p>
    <w:p w:rsidR="001433FD" w:rsidRPr="00622987" w:rsidRDefault="001433FD" w:rsidP="001433FD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Birth</w:t>
      </w:r>
      <w:r w:rsidR="00153682">
        <w:rPr>
          <w:rFonts w:cstheme="minorHAnsi"/>
        </w:rPr>
        <w:t xml:space="preserve"> mothers also cannot ever have</w:t>
      </w:r>
      <w:r>
        <w:rPr>
          <w:rFonts w:cstheme="minorHAnsi"/>
        </w:rPr>
        <w:t xml:space="preserve"> exposure to drinking water at Pease. This is because we do not want to include possible PFAS </w:t>
      </w:r>
      <w:r w:rsidR="00153682">
        <w:rPr>
          <w:rFonts w:cstheme="minorHAnsi"/>
        </w:rPr>
        <w:t xml:space="preserve">exposure </w:t>
      </w:r>
      <w:r w:rsidR="00C84CFE">
        <w:rPr>
          <w:rFonts w:cstheme="minorHAnsi"/>
        </w:rPr>
        <w:t xml:space="preserve">from Pease </w:t>
      </w:r>
      <w:r w:rsidR="00153682">
        <w:rPr>
          <w:rFonts w:cstheme="minorHAnsi"/>
        </w:rPr>
        <w:t xml:space="preserve">to </w:t>
      </w:r>
      <w:r w:rsidR="00C84CFE">
        <w:rPr>
          <w:rFonts w:cstheme="minorHAnsi"/>
        </w:rPr>
        <w:t xml:space="preserve">comparison </w:t>
      </w:r>
      <w:r>
        <w:rPr>
          <w:rFonts w:cstheme="minorHAnsi"/>
        </w:rPr>
        <w:t>child</w:t>
      </w:r>
      <w:r w:rsidR="00153682">
        <w:rPr>
          <w:rFonts w:cstheme="minorHAnsi"/>
        </w:rPr>
        <w:t>ren</w:t>
      </w:r>
      <w:r>
        <w:rPr>
          <w:rFonts w:cstheme="minorHAnsi"/>
        </w:rPr>
        <w:t xml:space="preserve"> during pregnancy or through breastfeeding.</w:t>
      </w:r>
    </w:p>
    <w:p w:rsidR="00287A09" w:rsidRPr="0088096F" w:rsidRDefault="00287A09" w:rsidP="00287A09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287A09" w:rsidRPr="00EA048C" w:rsidRDefault="00287A09" w:rsidP="00287A09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287A09" w:rsidRPr="00EA048C" w:rsidRDefault="00287A09" w:rsidP="00287A09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287A09" w:rsidRPr="001F2B24" w:rsidRDefault="00287A09" w:rsidP="00287A09">
      <w:pPr>
        <w:spacing w:after="240" w:line="276" w:lineRule="auto"/>
        <w:rPr>
          <w:rFonts w:cstheme="minorHAnsi"/>
          <w:snapToGrid w:val="0"/>
        </w:rPr>
      </w:pPr>
    </w:p>
    <w:p w:rsidR="00287A09" w:rsidRPr="001F2B24" w:rsidRDefault="00287A09" w:rsidP="00287A09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287A09" w:rsidRPr="001F2B24" w:rsidRDefault="00287A09" w:rsidP="00287A09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287A09" w:rsidRPr="001F2B24" w:rsidRDefault="00287A09" w:rsidP="00287A09">
      <w:pPr>
        <w:spacing w:after="0" w:line="276" w:lineRule="auto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Default="00910E3F">
      <w:r>
        <w:br w:type="page"/>
      </w:r>
    </w:p>
    <w:p w:rsidR="00910E3F" w:rsidRPr="00B01024" w:rsidRDefault="00885C9E" w:rsidP="00910E3F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0323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77C1B4" wp14:editId="6B4F1DDC">
                <wp:simplePos x="0" y="0"/>
                <wp:positionH relativeFrom="column">
                  <wp:posOffset>4829175</wp:posOffset>
                </wp:positionH>
                <wp:positionV relativeFrom="paragraph">
                  <wp:posOffset>-361950</wp:posOffset>
                </wp:positionV>
                <wp:extent cx="2009140" cy="1404620"/>
                <wp:effectExtent l="0" t="0" r="10160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C9E" w:rsidRPr="008A3156" w:rsidRDefault="00885C9E" w:rsidP="00885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885C9E" w:rsidRPr="008A3156" w:rsidRDefault="00885C9E" w:rsidP="00885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3 Flyer – Recruit Comp Adults</w:t>
                            </w:r>
                          </w:p>
                          <w:p w:rsidR="00885C9E" w:rsidRDefault="00885C9E" w:rsidP="00885C9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8.8</w:t>
                            </w:r>
                          </w:p>
                          <w:p w:rsidR="00885C9E" w:rsidRPr="008A3156" w:rsidRDefault="00885C9E" w:rsidP="00885C9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0.25pt;margin-top:-28.5pt;width:158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">
                <v:textbox style="mso-fit-shape-to-text:t">
                  <w:txbxContent>
                    <w:p w:rsidR="00885C9E" w:rsidRPr="008A3156" w:rsidRDefault="00885C9E" w:rsidP="00885C9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885C9E" w:rsidRPr="008A3156" w:rsidRDefault="00885C9E" w:rsidP="00885C9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3 Flyer – Recruit Comp Adults</w:t>
                      </w:r>
                    </w:p>
                    <w:p w:rsidR="00885C9E" w:rsidRDefault="00885C9E" w:rsidP="00885C9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8.8</w:t>
                      </w:r>
                    </w:p>
                    <w:p w:rsidR="00885C9E" w:rsidRPr="008A3156" w:rsidRDefault="00885C9E" w:rsidP="00885C9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</w:t>
                      </w:r>
                    </w:p>
                  </w:txbxContent>
                </v:textbox>
              </v:shape>
            </w:pict>
          </mc:Fallback>
        </mc:AlternateContent>
      </w:r>
      <w:r w:rsidR="00AE06D9">
        <w:rPr>
          <w:rFonts w:asciiTheme="minorHAnsi" w:hAnsiTheme="minorHAnsi" w:cstheme="minorHAnsi"/>
          <w:b w:val="0"/>
          <w:color w:val="auto"/>
          <w:sz w:val="20"/>
          <w:szCs w:val="20"/>
        </w:rPr>
        <w:t>Attachment 7d</w:t>
      </w:r>
      <w:r w:rsidR="00910E3F">
        <w:rPr>
          <w:rFonts w:asciiTheme="minorHAnsi" w:hAnsiTheme="minorHAnsi" w:cstheme="minorHAnsi"/>
          <w:b w:val="0"/>
          <w:color w:val="auto"/>
          <w:sz w:val="20"/>
          <w:szCs w:val="20"/>
        </w:rPr>
        <w:t>. Wave Three Flyer to Recruit Referent Adults</w:t>
      </w:r>
    </w:p>
    <w:p w:rsidR="00910E3F" w:rsidRDefault="00910E3F" w:rsidP="006F40A4">
      <w:pPr>
        <w:jc w:val="center"/>
        <w:rPr>
          <w:rFonts w:cstheme="minorHAnsi"/>
        </w:rPr>
      </w:pPr>
    </w:p>
    <w:p w:rsidR="00910E3F" w:rsidRPr="00EA048C" w:rsidRDefault="00910E3F" w:rsidP="006F40A4">
      <w:pPr>
        <w:jc w:val="center"/>
        <w:rPr>
          <w:rFonts w:cstheme="minorHAnsi"/>
        </w:rPr>
      </w:pPr>
      <w:r>
        <w:rPr>
          <w:rFonts w:cstheme="minorHAnsi"/>
        </w:rPr>
        <w:t>[</w:t>
      </w:r>
      <w:r w:rsidR="003D6823">
        <w:rPr>
          <w:rFonts w:cstheme="minorHAnsi"/>
        </w:rPr>
        <w:t xml:space="preserve">FLYER TO BE DISTRIBUTED TO </w:t>
      </w:r>
      <w:r w:rsidR="003D6823" w:rsidRPr="009E2C2D">
        <w:rPr>
          <w:rFonts w:cstheme="minorHAnsi"/>
        </w:rPr>
        <w:t>CURRENT ADULT EDUCATION STUDENTS AMONG THE FIVE COLLEGES AT PEASE (I.E., STUDENTS WHO FIRST ATTENDED THESE SCHOOLS AFTER CLOSURE OF THE HAVEN WELL), PORTSMOUTH GOVERNMENT EMPLOYEES (AFSCME LOCAL #1386), PORTSMOUTH COMMUNITY ORGANIZATIONS, AND/OR SPEC</w:t>
      </w:r>
      <w:r w:rsidR="003D6823">
        <w:rPr>
          <w:rFonts w:cstheme="minorHAnsi"/>
        </w:rPr>
        <w:t>IFIC PORTSMOUTH NEIGHBORHOODS.</w:t>
      </w:r>
      <w:r w:rsidRPr="00EA048C">
        <w:rPr>
          <w:rFonts w:cstheme="minorHAnsi"/>
        </w:rPr>
        <w:t>]</w:t>
      </w:r>
    </w:p>
    <w:p w:rsidR="00910E3F" w:rsidRPr="00EA048C" w:rsidRDefault="00910E3F" w:rsidP="00D66EFF">
      <w:pPr>
        <w:spacing w:after="240" w:line="276" w:lineRule="auto"/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885C9E" w:rsidRDefault="00885C9E" w:rsidP="00D66EFF">
      <w:pPr>
        <w:spacing w:after="240" w:line="276" w:lineRule="auto"/>
        <w:rPr>
          <w:rFonts w:cstheme="minorHAnsi"/>
        </w:rPr>
      </w:pPr>
    </w:p>
    <w:p w:rsidR="00D66EFF" w:rsidRDefault="00D66EFF" w:rsidP="00D66EFF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Adults</w:t>
      </w:r>
    </w:p>
    <w:p w:rsidR="00D66EFF" w:rsidRPr="00EA048C" w:rsidRDefault="00D66EFF" w:rsidP="00D66EFF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Potential Participant, </w:t>
      </w:r>
    </w:p>
    <w:p w:rsidR="00D66EFF" w:rsidRDefault="00D66EFF" w:rsidP="00D66EFF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D66EFF" w:rsidRPr="00793AD2" w:rsidRDefault="00D66EFF" w:rsidP="00D66EFF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 adults, ≥ 18 years</w:t>
      </w:r>
      <w:r w:rsidRPr="00F76185">
        <w:rPr>
          <w:rFonts w:cstheme="minorHAnsi"/>
        </w:rPr>
        <w:t>, to take p</w:t>
      </w:r>
      <w:r>
        <w:rPr>
          <w:rFonts w:cstheme="minorHAnsi"/>
        </w:rPr>
        <w:t xml:space="preserve">art in the Pease Study. </w:t>
      </w:r>
      <w:r w:rsidR="00885C9E">
        <w:rPr>
          <w:rFonts w:cstheme="minorHAnsi"/>
        </w:rPr>
        <w:t xml:space="preserve">To compare to exposed adults, </w:t>
      </w:r>
      <w:r w:rsidRPr="00F76185">
        <w:rPr>
          <w:rFonts w:eastAsia="MS Mincho" w:cstheme="minorHAnsi"/>
        </w:rPr>
        <w:t xml:space="preserve">ATSDR wants to enroll </w:t>
      </w:r>
      <w:r w:rsidR="00885C9E">
        <w:rPr>
          <w:rFonts w:eastAsia="MS Mincho" w:cstheme="minorHAnsi"/>
        </w:rPr>
        <w:t>100</w:t>
      </w:r>
      <w:r>
        <w:rPr>
          <w:rFonts w:eastAsia="MS Mincho" w:cstheme="minorHAnsi"/>
        </w:rPr>
        <w:t xml:space="preserve"> adults who </w:t>
      </w:r>
      <w:r w:rsidR="00885C9E">
        <w:rPr>
          <w:rFonts w:eastAsia="MS Mincho" w:cstheme="minorHAnsi"/>
        </w:rPr>
        <w:t xml:space="preserve">never </w:t>
      </w:r>
      <w:r>
        <w:rPr>
          <w:rFonts w:eastAsia="MS Mincho" w:cstheme="minorHAnsi"/>
        </w:rPr>
        <w:t>worked</w:t>
      </w:r>
      <w:r w:rsidR="00BA7DC3">
        <w:rPr>
          <w:rFonts w:eastAsia="MS Mincho" w:cstheme="minorHAnsi"/>
        </w:rPr>
        <w:t xml:space="preserve"> at, lived near</w:t>
      </w:r>
      <w:r>
        <w:rPr>
          <w:rFonts w:eastAsia="MS Mincho" w:cstheme="minorHAnsi"/>
        </w:rPr>
        <w:t>,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  <w:r w:rsidR="00885C9E">
        <w:rPr>
          <w:rFonts w:eastAsia="MS Mincho" w:cstheme="minorHAnsi"/>
        </w:rPr>
        <w:t>Adults who never drank water from private wells near the Pease Tradeport that have PFAS contamination can also take part.</w:t>
      </w:r>
    </w:p>
    <w:p w:rsidR="00D66EFF" w:rsidRPr="00793AD2" w:rsidRDefault="00D66EF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Adults who ever worked as a firefighter, or in the manufacture or use of PFAS chemicals cannot take part. This is because we are looking only at drinking water exposures.</w:t>
      </w:r>
    </w:p>
    <w:p w:rsidR="00910E3F" w:rsidRDefault="00D66EF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If you are ≥ 18 years, and a) </w:t>
      </w:r>
      <w:r w:rsidR="00885C9E">
        <w:rPr>
          <w:rFonts w:cstheme="minorHAnsi"/>
        </w:rPr>
        <w:t xml:space="preserve">never </w:t>
      </w:r>
      <w:r>
        <w:rPr>
          <w:rFonts w:cstheme="minorHAnsi"/>
        </w:rPr>
        <w:t>worked</w:t>
      </w:r>
      <w:r w:rsidR="00BA7DC3">
        <w:rPr>
          <w:rFonts w:cstheme="minorHAnsi"/>
        </w:rPr>
        <w:t xml:space="preserve"> at </w:t>
      </w:r>
      <w:r>
        <w:rPr>
          <w:rFonts w:cstheme="minorHAnsi"/>
        </w:rPr>
        <w:t xml:space="preserve"> or lived</w:t>
      </w:r>
      <w:r w:rsidR="00BA7DC3">
        <w:rPr>
          <w:rFonts w:cstheme="minorHAnsi"/>
        </w:rPr>
        <w:t xml:space="preserve"> near</w:t>
      </w:r>
      <w:r>
        <w:rPr>
          <w:rFonts w:cstheme="minorHAnsi"/>
        </w:rPr>
        <w:t xml:space="preserve"> the Pease International Tradeport between 2004 and May 2014, or b) </w:t>
      </w:r>
      <w:r w:rsidR="00885C9E">
        <w:rPr>
          <w:rFonts w:cstheme="minorHAnsi"/>
        </w:rPr>
        <w:t xml:space="preserve">never </w:t>
      </w:r>
      <w:r>
        <w:rPr>
          <w:rFonts w:cstheme="minorHAnsi"/>
        </w:rPr>
        <w:t>attended daycare at Pease Tradeport as a child, you may be eligible to take part in the study.</w:t>
      </w:r>
    </w:p>
    <w:p w:rsidR="00910E3F" w:rsidRPr="0088096F" w:rsidRDefault="00910E3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910E3F" w:rsidRPr="0088096F" w:rsidRDefault="00910E3F" w:rsidP="00D66EFF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910E3F" w:rsidRPr="00EA048C" w:rsidRDefault="00910E3F" w:rsidP="00D66EFF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910E3F" w:rsidRPr="001F2B24" w:rsidRDefault="00910E3F" w:rsidP="00D66EFF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910E3F" w:rsidRPr="001F2B24" w:rsidRDefault="00910E3F" w:rsidP="00910E3F">
      <w:pPr>
        <w:rPr>
          <w:rFonts w:cstheme="minorHAnsi"/>
          <w:snapToGrid w:val="0"/>
        </w:rPr>
      </w:pPr>
    </w:p>
    <w:p w:rsidR="00910E3F" w:rsidRPr="001F2B24" w:rsidRDefault="00910E3F" w:rsidP="00D66EFF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910E3F" w:rsidRPr="001F2B24" w:rsidRDefault="00910E3F" w:rsidP="00D66EFF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FC70C6" w:rsidRPr="00910E3F" w:rsidRDefault="00910E3F" w:rsidP="00D66EFF">
      <w:pPr>
        <w:spacing w:after="0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 xml:space="preserve">Pease </w:t>
      </w:r>
      <w:r w:rsidRPr="001F2B24">
        <w:rPr>
          <w:rFonts w:cstheme="minorHAnsi"/>
          <w:snapToGrid w:val="0"/>
        </w:rPr>
        <w:t>Study</w:t>
      </w:r>
    </w:p>
    <w:sectPr w:rsidR="00FC70C6" w:rsidRPr="00910E3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15D6"/>
    <w:multiLevelType w:val="hybridMultilevel"/>
    <w:tmpl w:val="CF4A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20"/>
    <w:rsid w:val="000C271E"/>
    <w:rsid w:val="001433FD"/>
    <w:rsid w:val="001446E0"/>
    <w:rsid w:val="00151445"/>
    <w:rsid w:val="00153682"/>
    <w:rsid w:val="001656EC"/>
    <w:rsid w:val="00287A09"/>
    <w:rsid w:val="002A172D"/>
    <w:rsid w:val="003D6823"/>
    <w:rsid w:val="00400CA6"/>
    <w:rsid w:val="00460CB2"/>
    <w:rsid w:val="00475351"/>
    <w:rsid w:val="00646089"/>
    <w:rsid w:val="0067237E"/>
    <w:rsid w:val="006945FE"/>
    <w:rsid w:val="006F40A4"/>
    <w:rsid w:val="007318B8"/>
    <w:rsid w:val="00745943"/>
    <w:rsid w:val="0075073B"/>
    <w:rsid w:val="00757961"/>
    <w:rsid w:val="00793AD2"/>
    <w:rsid w:val="00814E20"/>
    <w:rsid w:val="00855A8A"/>
    <w:rsid w:val="00885C9E"/>
    <w:rsid w:val="00910E3F"/>
    <w:rsid w:val="009C2B42"/>
    <w:rsid w:val="00A24605"/>
    <w:rsid w:val="00AE06D9"/>
    <w:rsid w:val="00AF679D"/>
    <w:rsid w:val="00B61553"/>
    <w:rsid w:val="00BA7DC3"/>
    <w:rsid w:val="00BC6CA1"/>
    <w:rsid w:val="00C84CFE"/>
    <w:rsid w:val="00CF0FFE"/>
    <w:rsid w:val="00CF152F"/>
    <w:rsid w:val="00D26908"/>
    <w:rsid w:val="00D66EFF"/>
    <w:rsid w:val="00DB4BE1"/>
    <w:rsid w:val="00DE2BB0"/>
    <w:rsid w:val="00E13721"/>
    <w:rsid w:val="00E139C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2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E2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E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4E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er">
    <w:name w:val="footer"/>
    <w:basedOn w:val="Normal"/>
    <w:link w:val="FooterChar"/>
    <w:unhideWhenUsed/>
    <w:rsid w:val="009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0E3F"/>
  </w:style>
  <w:style w:type="paragraph" w:styleId="BodyText">
    <w:name w:val="Body Text"/>
    <w:basedOn w:val="Normal"/>
    <w:link w:val="BodyTextChar"/>
    <w:uiPriority w:val="99"/>
    <w:rsid w:val="00910E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10E3F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B6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553"/>
  </w:style>
  <w:style w:type="paragraph" w:styleId="PlainText">
    <w:name w:val="Plain Text"/>
    <w:basedOn w:val="Normal"/>
    <w:link w:val="PlainTextChar"/>
    <w:rsid w:val="00400C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00CA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2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E2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E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4E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er">
    <w:name w:val="footer"/>
    <w:basedOn w:val="Normal"/>
    <w:link w:val="FooterChar"/>
    <w:unhideWhenUsed/>
    <w:rsid w:val="009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0E3F"/>
  </w:style>
  <w:style w:type="paragraph" w:styleId="BodyText">
    <w:name w:val="Body Text"/>
    <w:basedOn w:val="Normal"/>
    <w:link w:val="BodyTextChar"/>
    <w:uiPriority w:val="99"/>
    <w:rsid w:val="00910E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10E3F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B6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553"/>
  </w:style>
  <w:style w:type="paragraph" w:styleId="PlainText">
    <w:name w:val="Plain Text"/>
    <w:basedOn w:val="Normal"/>
    <w:link w:val="PlainTextChar"/>
    <w:rsid w:val="00400C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00C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2018-12-20T19:39:00Z</dcterms:created>
  <dcterms:modified xsi:type="dcterms:W3CDTF">2018-12-20T19:39:00Z</dcterms:modified>
</cp:coreProperties>
</file>