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82131" w14:textId="77777777" w:rsidR="00FA62AA" w:rsidRPr="00FA62AA" w:rsidRDefault="00D3639F" w:rsidP="00FA62AA">
      <w:pPr>
        <w:pStyle w:val="Heading1"/>
        <w:spacing w:line="252" w:lineRule="exact"/>
        <w:ind w:left="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Form Instructions for</w:t>
      </w:r>
    </w:p>
    <w:p w14:paraId="55F82132" w14:textId="56737367" w:rsidR="00C26753" w:rsidRPr="00FA62AA" w:rsidRDefault="00C77C92" w:rsidP="00FA62AA">
      <w:pPr>
        <w:pStyle w:val="Heading1"/>
        <w:spacing w:line="252" w:lineRule="exact"/>
        <w:ind w:left="0"/>
        <w:jc w:val="center"/>
        <w:rPr>
          <w:rFonts w:ascii="Times New Roman" w:hAnsi="Times New Roman" w:cs="Times New Roman"/>
          <w:sz w:val="24"/>
          <w:szCs w:val="24"/>
        </w:rPr>
      </w:pPr>
      <w:r>
        <w:rPr>
          <w:rFonts w:ascii="Times New Roman" w:hAnsi="Times New Roman" w:cs="Times New Roman"/>
          <w:sz w:val="24"/>
          <w:szCs w:val="24"/>
        </w:rPr>
        <w:t>Drug Management Program Notices</w:t>
      </w:r>
    </w:p>
    <w:p w14:paraId="55F82133" w14:textId="29158225" w:rsidR="00C26753" w:rsidRPr="00FA62AA" w:rsidRDefault="00C26753" w:rsidP="00FA62AA">
      <w:pPr>
        <w:jc w:val="center"/>
        <w:rPr>
          <w:rFonts w:ascii="Times New Roman" w:hAnsi="Times New Roman" w:cs="Times New Roman"/>
          <w:b/>
          <w:sz w:val="24"/>
          <w:szCs w:val="24"/>
        </w:rPr>
      </w:pPr>
      <w:r w:rsidRPr="00FA62AA">
        <w:rPr>
          <w:rFonts w:ascii="Times New Roman" w:hAnsi="Times New Roman" w:cs="Times New Roman"/>
          <w:b/>
          <w:sz w:val="24"/>
          <w:szCs w:val="24"/>
        </w:rPr>
        <w:t>CMS-</w:t>
      </w:r>
      <w:r w:rsidR="00C77C92">
        <w:rPr>
          <w:rFonts w:ascii="Times New Roman" w:hAnsi="Times New Roman" w:cs="Times New Roman"/>
          <w:b/>
          <w:sz w:val="24"/>
          <w:szCs w:val="24"/>
        </w:rPr>
        <w:t>10141</w:t>
      </w:r>
    </w:p>
    <w:p w14:paraId="55F82134" w14:textId="77777777" w:rsidR="00C26753" w:rsidRPr="00FA62AA" w:rsidRDefault="00C26753" w:rsidP="00FA62AA">
      <w:pPr>
        <w:pStyle w:val="BodyText"/>
        <w:jc w:val="center"/>
        <w:rPr>
          <w:rFonts w:ascii="Times New Roman" w:hAnsi="Times New Roman" w:cs="Times New Roman"/>
          <w:b/>
          <w:sz w:val="24"/>
          <w:szCs w:val="24"/>
        </w:rPr>
      </w:pPr>
    </w:p>
    <w:p w14:paraId="5D86FEA9" w14:textId="4FD5B2DE" w:rsidR="00C77C92" w:rsidRPr="00F55BC6" w:rsidRDefault="00C77C92" w:rsidP="00C77C92">
      <w:pPr>
        <w:rPr>
          <w:rFonts w:ascii="Times New Roman" w:hAnsi="Times New Roman" w:cs="Times New Roman"/>
          <w:sz w:val="24"/>
          <w:szCs w:val="24"/>
        </w:rPr>
      </w:pPr>
      <w:r>
        <w:rPr>
          <w:rFonts w:ascii="Times New Roman" w:hAnsi="Times New Roman" w:cs="Times New Roman"/>
          <w:sz w:val="24"/>
          <w:szCs w:val="24"/>
        </w:rPr>
        <w:t>These notices must comply with all requirements at 42 CFR §423.153(f) and these instructions.</w:t>
      </w:r>
    </w:p>
    <w:p w14:paraId="1EE494A7" w14:textId="77777777" w:rsidR="00C77C92" w:rsidRPr="00F55BC6" w:rsidRDefault="00C77C92" w:rsidP="00C77C92">
      <w:pPr>
        <w:rPr>
          <w:rFonts w:ascii="Times New Roman" w:hAnsi="Times New Roman" w:cs="Times New Roman"/>
          <w:sz w:val="24"/>
          <w:szCs w:val="24"/>
        </w:rPr>
      </w:pPr>
    </w:p>
    <w:p w14:paraId="42279CCA" w14:textId="1F224B55" w:rsidR="00C77C92" w:rsidRPr="00F55BC6" w:rsidRDefault="00C77C92" w:rsidP="00C77C92">
      <w:pPr>
        <w:rPr>
          <w:rFonts w:ascii="Times New Roman" w:hAnsi="Times New Roman" w:cs="Times New Roman"/>
          <w:sz w:val="24"/>
          <w:szCs w:val="24"/>
        </w:rPr>
      </w:pPr>
      <w:r w:rsidRPr="00F55BC6">
        <w:rPr>
          <w:rFonts w:ascii="Times New Roman" w:hAnsi="Times New Roman" w:cs="Times New Roman"/>
          <w:sz w:val="24"/>
          <w:szCs w:val="24"/>
        </w:rPr>
        <w:t>Th</w:t>
      </w:r>
      <w:r w:rsidR="00A4347B">
        <w:rPr>
          <w:rFonts w:ascii="Times New Roman" w:hAnsi="Times New Roman" w:cs="Times New Roman"/>
          <w:sz w:val="24"/>
          <w:szCs w:val="24"/>
        </w:rPr>
        <w:t>e language in these notices</w:t>
      </w:r>
      <w:r w:rsidRPr="00F55BC6">
        <w:rPr>
          <w:rFonts w:ascii="Times New Roman" w:hAnsi="Times New Roman" w:cs="Times New Roman"/>
          <w:sz w:val="24"/>
          <w:szCs w:val="24"/>
        </w:rPr>
        <w:t xml:space="preserve"> is not model language.  </w:t>
      </w:r>
      <w:r>
        <w:rPr>
          <w:rFonts w:ascii="Times New Roman" w:hAnsi="Times New Roman" w:cs="Times New Roman"/>
          <w:sz w:val="24"/>
          <w:szCs w:val="24"/>
        </w:rPr>
        <w:t>These are</w:t>
      </w:r>
      <w:r w:rsidRPr="00F55BC6">
        <w:rPr>
          <w:rFonts w:ascii="Times New Roman" w:hAnsi="Times New Roman" w:cs="Times New Roman"/>
          <w:sz w:val="24"/>
          <w:szCs w:val="24"/>
        </w:rPr>
        <w:t xml:space="preserve"> standard form</w:t>
      </w:r>
      <w:r>
        <w:rPr>
          <w:rFonts w:ascii="Times New Roman" w:hAnsi="Times New Roman" w:cs="Times New Roman"/>
          <w:sz w:val="24"/>
          <w:szCs w:val="24"/>
        </w:rPr>
        <w:t>s</w:t>
      </w:r>
      <w:r w:rsidRPr="00F55BC6">
        <w:rPr>
          <w:rFonts w:ascii="Times New Roman" w:hAnsi="Times New Roman" w:cs="Times New Roman"/>
          <w:sz w:val="24"/>
          <w:szCs w:val="24"/>
        </w:rPr>
        <w:t>.  Part D plan sponsors may not deviate from the content provided.  The notice</w:t>
      </w:r>
      <w:r>
        <w:rPr>
          <w:rFonts w:ascii="Times New Roman" w:hAnsi="Times New Roman" w:cs="Times New Roman"/>
          <w:sz w:val="24"/>
          <w:szCs w:val="24"/>
        </w:rPr>
        <w:t>s</w:t>
      </w:r>
      <w:r w:rsidRPr="00F55BC6">
        <w:rPr>
          <w:rFonts w:ascii="Times New Roman" w:hAnsi="Times New Roman" w:cs="Times New Roman"/>
          <w:sz w:val="24"/>
          <w:szCs w:val="24"/>
        </w:rPr>
        <w:t xml:space="preserve"> contain </w:t>
      </w:r>
      <w:r>
        <w:rPr>
          <w:rFonts w:ascii="Times New Roman" w:hAnsi="Times New Roman" w:cs="Times New Roman"/>
          <w:sz w:val="24"/>
          <w:szCs w:val="24"/>
        </w:rPr>
        <w:t xml:space="preserve">italicized </w:t>
      </w:r>
      <w:r w:rsidRPr="00F55BC6">
        <w:rPr>
          <w:rFonts w:ascii="Times New Roman" w:hAnsi="Times New Roman" w:cs="Times New Roman"/>
          <w:sz w:val="24"/>
          <w:szCs w:val="24"/>
        </w:rPr>
        <w:t xml:space="preserve">text in curly brackets “{  }” to be inserted </w:t>
      </w:r>
      <w:r>
        <w:rPr>
          <w:rFonts w:ascii="Times New Roman" w:hAnsi="Times New Roman" w:cs="Times New Roman"/>
          <w:sz w:val="24"/>
          <w:szCs w:val="24"/>
        </w:rPr>
        <w:t>when</w:t>
      </w:r>
      <w:r w:rsidRPr="00F55BC6">
        <w:rPr>
          <w:rFonts w:ascii="Times New Roman" w:hAnsi="Times New Roman" w:cs="Times New Roman"/>
          <w:sz w:val="24"/>
          <w:szCs w:val="24"/>
        </w:rPr>
        <w:t xml:space="preserve"> </w:t>
      </w:r>
      <w:r>
        <w:rPr>
          <w:rFonts w:ascii="Times New Roman" w:hAnsi="Times New Roman" w:cs="Times New Roman"/>
          <w:sz w:val="24"/>
          <w:szCs w:val="24"/>
        </w:rPr>
        <w:t xml:space="preserve">applicable to the situation.  </w:t>
      </w:r>
      <w:r w:rsidRPr="00F55BC6">
        <w:rPr>
          <w:rFonts w:ascii="Times New Roman" w:hAnsi="Times New Roman" w:cs="Times New Roman"/>
          <w:sz w:val="24"/>
          <w:szCs w:val="24"/>
        </w:rPr>
        <w:t xml:space="preserve">Bracketed text </w:t>
      </w:r>
      <w:r>
        <w:rPr>
          <w:rFonts w:ascii="Times New Roman" w:hAnsi="Times New Roman" w:cs="Times New Roman"/>
          <w:sz w:val="24"/>
          <w:szCs w:val="24"/>
        </w:rPr>
        <w:t xml:space="preserve">“[ ]” </w:t>
      </w:r>
      <w:r w:rsidRPr="00F55BC6">
        <w:rPr>
          <w:rFonts w:ascii="Times New Roman" w:hAnsi="Times New Roman" w:cs="Times New Roman"/>
          <w:sz w:val="24"/>
          <w:szCs w:val="24"/>
        </w:rPr>
        <w:t>that is not italicized provides instruction on text to be inserted in the notice.</w:t>
      </w:r>
    </w:p>
    <w:p w14:paraId="04B6CE39" w14:textId="77777777" w:rsidR="00C77C92" w:rsidRPr="00F55BC6" w:rsidRDefault="00C77C92" w:rsidP="00C77C92">
      <w:pPr>
        <w:rPr>
          <w:rFonts w:ascii="Times New Roman" w:hAnsi="Times New Roman" w:cs="Times New Roman"/>
          <w:sz w:val="24"/>
          <w:szCs w:val="24"/>
        </w:rPr>
      </w:pPr>
    </w:p>
    <w:p w14:paraId="79928BCC" w14:textId="77777777" w:rsidR="004D6D7A" w:rsidRPr="00F55BC6" w:rsidRDefault="004D6D7A" w:rsidP="004D6D7A">
      <w:pPr>
        <w:rPr>
          <w:rFonts w:ascii="Times New Roman" w:hAnsi="Times New Roman" w:cs="Times New Roman"/>
          <w:sz w:val="24"/>
          <w:szCs w:val="24"/>
        </w:rPr>
      </w:pPr>
      <w:r w:rsidRPr="00F55BC6">
        <w:rPr>
          <w:rFonts w:ascii="Times New Roman" w:hAnsi="Times New Roman" w:cs="Times New Roman"/>
          <w:sz w:val="24"/>
          <w:szCs w:val="24"/>
        </w:rPr>
        <w:t>Please note that the OMB control number must be displayed in the lower left corner of the notice.</w:t>
      </w:r>
    </w:p>
    <w:p w14:paraId="39926E97" w14:textId="77777777" w:rsidR="00A4347B" w:rsidRDefault="00A4347B" w:rsidP="00C26753">
      <w:pPr>
        <w:rPr>
          <w:rFonts w:ascii="Times New Roman" w:hAnsi="Times New Roman" w:cs="Times New Roman"/>
          <w:sz w:val="24"/>
          <w:szCs w:val="24"/>
        </w:rPr>
      </w:pPr>
    </w:p>
    <w:p w14:paraId="01BE21EA" w14:textId="77C6513D" w:rsidR="00A4347B" w:rsidRPr="00780D82" w:rsidRDefault="00A4347B" w:rsidP="00A4347B">
      <w:pPr>
        <w:rPr>
          <w:rFonts w:ascii="Times New Roman" w:hAnsi="Times New Roman" w:cs="Times New Roman"/>
          <w:sz w:val="24"/>
          <w:szCs w:val="24"/>
        </w:rPr>
      </w:pPr>
      <w:r>
        <w:rPr>
          <w:rFonts w:ascii="Times New Roman" w:hAnsi="Times New Roman" w:cs="Times New Roman"/>
          <w:b/>
          <w:sz w:val="24"/>
          <w:szCs w:val="24"/>
        </w:rPr>
        <w:t xml:space="preserve">Initial Notice </w:t>
      </w:r>
      <w:r w:rsidR="004D6D7A">
        <w:rPr>
          <w:rFonts w:ascii="Times New Roman" w:hAnsi="Times New Roman" w:cs="Times New Roman"/>
          <w:b/>
          <w:sz w:val="24"/>
          <w:szCs w:val="24"/>
        </w:rPr>
        <w:t>(</w:t>
      </w:r>
      <w:r>
        <w:rPr>
          <w:rFonts w:ascii="Times New Roman" w:hAnsi="Times New Roman" w:cs="Times New Roman"/>
          <w:b/>
          <w:sz w:val="24"/>
          <w:szCs w:val="24"/>
        </w:rPr>
        <w:t>“</w:t>
      </w:r>
      <w:r w:rsidRPr="00780D82">
        <w:rPr>
          <w:rFonts w:ascii="Times New Roman" w:hAnsi="Times New Roman" w:cs="Times New Roman"/>
          <w:b/>
          <w:sz w:val="24"/>
          <w:szCs w:val="24"/>
        </w:rPr>
        <w:t xml:space="preserve">NOTICE OF INTENT TO LIMIT </w:t>
      </w:r>
      <w:r>
        <w:rPr>
          <w:rFonts w:ascii="Times New Roman" w:hAnsi="Times New Roman" w:cs="Times New Roman"/>
          <w:b/>
          <w:sz w:val="24"/>
          <w:szCs w:val="24"/>
        </w:rPr>
        <w:t xml:space="preserve">YOUR </w:t>
      </w:r>
      <w:r w:rsidRPr="00780D82">
        <w:rPr>
          <w:rFonts w:ascii="Times New Roman" w:hAnsi="Times New Roman" w:cs="Times New Roman"/>
          <w:b/>
          <w:sz w:val="24"/>
          <w:szCs w:val="24"/>
        </w:rPr>
        <w:t xml:space="preserve">ACCESS TO </w:t>
      </w:r>
      <w:r>
        <w:rPr>
          <w:rFonts w:ascii="Times New Roman" w:hAnsi="Times New Roman" w:cs="Times New Roman"/>
          <w:b/>
          <w:sz w:val="24"/>
          <w:szCs w:val="24"/>
        </w:rPr>
        <w:t xml:space="preserve">CERTAIN </w:t>
      </w:r>
      <w:r w:rsidRPr="00780D82">
        <w:rPr>
          <w:rFonts w:ascii="Times New Roman" w:hAnsi="Times New Roman" w:cs="Times New Roman"/>
          <w:b/>
          <w:sz w:val="24"/>
          <w:szCs w:val="24"/>
        </w:rPr>
        <w:t>PART D</w:t>
      </w:r>
      <w:r>
        <w:rPr>
          <w:rFonts w:ascii="Times New Roman" w:hAnsi="Times New Roman" w:cs="Times New Roman"/>
          <w:b/>
          <w:sz w:val="24"/>
          <w:szCs w:val="24"/>
        </w:rPr>
        <w:t xml:space="preserve"> DRUGS”</w:t>
      </w:r>
      <w:r w:rsidR="004D6D7A">
        <w:rPr>
          <w:rFonts w:ascii="Times New Roman" w:hAnsi="Times New Roman" w:cs="Times New Roman"/>
          <w:b/>
          <w:sz w:val="24"/>
          <w:szCs w:val="24"/>
        </w:rPr>
        <w:t>)</w:t>
      </w:r>
    </w:p>
    <w:p w14:paraId="3F2DDD13" w14:textId="77777777" w:rsidR="00C77C92" w:rsidRDefault="00C77C92" w:rsidP="00C26753">
      <w:pPr>
        <w:rPr>
          <w:rFonts w:ascii="Times New Roman" w:hAnsi="Times New Roman" w:cs="Times New Roman"/>
          <w:sz w:val="24"/>
          <w:szCs w:val="24"/>
        </w:rPr>
      </w:pPr>
    </w:p>
    <w:p w14:paraId="55F82139" w14:textId="29A4C348" w:rsidR="00C26753" w:rsidRPr="00F55BC6" w:rsidRDefault="00C26753" w:rsidP="00C77C92">
      <w:pPr>
        <w:rPr>
          <w:rFonts w:ascii="Times New Roman" w:hAnsi="Times New Roman" w:cs="Times New Roman"/>
          <w:sz w:val="24"/>
          <w:szCs w:val="24"/>
        </w:rPr>
      </w:pPr>
      <w:r w:rsidRPr="00F55BC6">
        <w:rPr>
          <w:rFonts w:ascii="Times New Roman" w:hAnsi="Times New Roman" w:cs="Times New Roman"/>
          <w:sz w:val="24"/>
          <w:szCs w:val="24"/>
        </w:rPr>
        <w:t xml:space="preserve">When a Part D plan sponsor determines that an enrollee </w:t>
      </w:r>
      <w:r w:rsidR="00A4347B">
        <w:rPr>
          <w:rFonts w:ascii="Times New Roman" w:hAnsi="Times New Roman" w:cs="Times New Roman"/>
          <w:sz w:val="24"/>
          <w:szCs w:val="24"/>
        </w:rPr>
        <w:t xml:space="preserve">is potentially at </w:t>
      </w:r>
      <w:r w:rsidRPr="00F55BC6">
        <w:rPr>
          <w:rFonts w:ascii="Times New Roman" w:hAnsi="Times New Roman" w:cs="Times New Roman"/>
          <w:sz w:val="24"/>
          <w:szCs w:val="24"/>
        </w:rPr>
        <w:t xml:space="preserve">risk </w:t>
      </w:r>
      <w:r>
        <w:rPr>
          <w:rFonts w:ascii="Times New Roman" w:hAnsi="Times New Roman" w:cs="Times New Roman"/>
          <w:sz w:val="24"/>
          <w:szCs w:val="24"/>
        </w:rPr>
        <w:t xml:space="preserve">for prescription drug abuse </w:t>
      </w:r>
      <w:r w:rsidR="00A4347B">
        <w:rPr>
          <w:rFonts w:ascii="Times New Roman" w:hAnsi="Times New Roman" w:cs="Times New Roman"/>
          <w:sz w:val="24"/>
          <w:szCs w:val="24"/>
        </w:rPr>
        <w:t xml:space="preserve">under 42 CFR </w:t>
      </w:r>
      <w:r w:rsidR="004D6D7A">
        <w:rPr>
          <w:rFonts w:ascii="Times New Roman" w:hAnsi="Times New Roman" w:cs="Times New Roman"/>
          <w:sz w:val="24"/>
          <w:szCs w:val="24"/>
        </w:rPr>
        <w:t>§</w:t>
      </w:r>
      <w:r w:rsidR="00A4347B">
        <w:rPr>
          <w:rFonts w:ascii="Times New Roman" w:hAnsi="Times New Roman" w:cs="Times New Roman"/>
          <w:sz w:val="24"/>
          <w:szCs w:val="24"/>
        </w:rPr>
        <w:t xml:space="preserve">423.153(f) </w:t>
      </w:r>
      <w:r>
        <w:rPr>
          <w:rFonts w:ascii="Times New Roman" w:hAnsi="Times New Roman" w:cs="Times New Roman"/>
          <w:sz w:val="24"/>
          <w:szCs w:val="24"/>
        </w:rPr>
        <w:t xml:space="preserve">and </w:t>
      </w:r>
      <w:r w:rsidR="00A4347B">
        <w:rPr>
          <w:rFonts w:ascii="Times New Roman" w:hAnsi="Times New Roman" w:cs="Times New Roman"/>
          <w:sz w:val="24"/>
          <w:szCs w:val="24"/>
        </w:rPr>
        <w:t xml:space="preserve">intends to </w:t>
      </w:r>
      <w:r>
        <w:rPr>
          <w:rFonts w:ascii="Times New Roman" w:hAnsi="Times New Roman" w:cs="Times New Roman"/>
          <w:sz w:val="24"/>
          <w:szCs w:val="24"/>
        </w:rPr>
        <w:t>limit the enrollee’s access to frequently abused drugs under Part D</w:t>
      </w:r>
      <w:r w:rsidRPr="00F55BC6">
        <w:rPr>
          <w:rFonts w:ascii="Times New Roman" w:hAnsi="Times New Roman" w:cs="Times New Roman"/>
          <w:sz w:val="24"/>
          <w:szCs w:val="24"/>
        </w:rPr>
        <w:t>, the plan sponsor must issue this notice to the affected enrollee.</w:t>
      </w:r>
      <w:r w:rsidR="00A4347B">
        <w:rPr>
          <w:rFonts w:ascii="Times New Roman" w:hAnsi="Times New Roman" w:cs="Times New Roman"/>
          <w:sz w:val="24"/>
          <w:szCs w:val="24"/>
        </w:rPr>
        <w:t xml:space="preserve">  Specific instructions on optional language and fillable fields can be found within the notice.</w:t>
      </w:r>
      <w:r>
        <w:rPr>
          <w:rFonts w:ascii="Times New Roman" w:hAnsi="Times New Roman" w:cs="Times New Roman"/>
          <w:sz w:val="24"/>
          <w:szCs w:val="24"/>
        </w:rPr>
        <w:t xml:space="preserve">  </w:t>
      </w:r>
    </w:p>
    <w:p w14:paraId="55F8213A" w14:textId="77777777" w:rsidR="00C26753" w:rsidRPr="000B4B4F" w:rsidRDefault="00C26753" w:rsidP="00C26753">
      <w:pPr>
        <w:pStyle w:val="BodyText"/>
        <w:rPr>
          <w:rFonts w:ascii="Times New Roman" w:hAnsi="Times New Roman" w:cs="Times New Roman"/>
          <w:sz w:val="24"/>
          <w:szCs w:val="24"/>
        </w:rPr>
      </w:pPr>
    </w:p>
    <w:p w14:paraId="34080CC0" w14:textId="3C24C5EF" w:rsidR="00A4347B" w:rsidRPr="00A4347B" w:rsidRDefault="00A4347B" w:rsidP="00A4347B">
      <w:pPr>
        <w:rPr>
          <w:rFonts w:ascii="Times New Roman" w:hAnsi="Times New Roman" w:cs="Times New Roman"/>
          <w:b/>
          <w:sz w:val="24"/>
          <w:szCs w:val="24"/>
        </w:rPr>
      </w:pPr>
      <w:r w:rsidRPr="00A4347B">
        <w:rPr>
          <w:rFonts w:ascii="Times New Roman" w:hAnsi="Times New Roman" w:cs="Times New Roman"/>
          <w:b/>
          <w:sz w:val="24"/>
          <w:szCs w:val="24"/>
        </w:rPr>
        <w:t xml:space="preserve">Second Notice </w:t>
      </w:r>
      <w:r w:rsidR="004D6D7A">
        <w:rPr>
          <w:rFonts w:ascii="Times New Roman" w:hAnsi="Times New Roman" w:cs="Times New Roman"/>
          <w:b/>
          <w:sz w:val="24"/>
          <w:szCs w:val="24"/>
        </w:rPr>
        <w:t>(</w:t>
      </w:r>
      <w:r w:rsidRPr="00A4347B">
        <w:rPr>
          <w:rFonts w:ascii="Times New Roman" w:hAnsi="Times New Roman" w:cs="Times New Roman"/>
          <w:b/>
          <w:sz w:val="24"/>
          <w:szCs w:val="24"/>
        </w:rPr>
        <w:t>“YOUR ACCESS TO CERTAIN PART D DRUGS IS LIMITED”</w:t>
      </w:r>
      <w:r w:rsidR="004D6D7A">
        <w:rPr>
          <w:rFonts w:ascii="Times New Roman" w:hAnsi="Times New Roman" w:cs="Times New Roman"/>
          <w:b/>
          <w:sz w:val="24"/>
          <w:szCs w:val="24"/>
        </w:rPr>
        <w:t>)</w:t>
      </w:r>
    </w:p>
    <w:p w14:paraId="55F82172" w14:textId="1BB4FD71" w:rsidR="00C26753" w:rsidRPr="000B4B4F" w:rsidRDefault="00C26753" w:rsidP="00C26753">
      <w:pPr>
        <w:pStyle w:val="BodyText"/>
        <w:rPr>
          <w:rFonts w:ascii="Times New Roman" w:hAnsi="Times New Roman" w:cs="Times New Roman"/>
          <w:sz w:val="24"/>
          <w:szCs w:val="24"/>
        </w:rPr>
      </w:pPr>
    </w:p>
    <w:p w14:paraId="55F82173" w14:textId="30E461E5" w:rsidR="00C26753" w:rsidRPr="000B4B4F" w:rsidRDefault="00A4347B" w:rsidP="00C26753">
      <w:pPr>
        <w:pStyle w:val="BodyText"/>
        <w:rPr>
          <w:rFonts w:ascii="Times New Roman" w:hAnsi="Times New Roman" w:cs="Times New Roman"/>
          <w:sz w:val="24"/>
          <w:szCs w:val="24"/>
        </w:rPr>
      </w:pPr>
      <w:r>
        <w:rPr>
          <w:rFonts w:ascii="Times New Roman" w:hAnsi="Times New Roman" w:cs="Times New Roman"/>
          <w:sz w:val="24"/>
          <w:szCs w:val="24"/>
        </w:rPr>
        <w:t xml:space="preserve">When a Part D plan sponsor determines that an enrollee is at risk for prescription drug abuse under 42 CFR </w:t>
      </w:r>
      <w:r w:rsidR="004D6D7A">
        <w:rPr>
          <w:rFonts w:ascii="Times New Roman" w:hAnsi="Times New Roman" w:cs="Times New Roman"/>
          <w:sz w:val="24"/>
          <w:szCs w:val="24"/>
        </w:rPr>
        <w:t>§</w:t>
      </w:r>
      <w:r>
        <w:rPr>
          <w:rFonts w:ascii="Times New Roman" w:hAnsi="Times New Roman" w:cs="Times New Roman"/>
          <w:sz w:val="24"/>
          <w:szCs w:val="24"/>
        </w:rPr>
        <w:t>423.153(f), the plan sponsor must issue this notice to the affected enrollee before or concurrent with implementing a limitation on the enrollee’s access to frequently abused drugs under its drug management program.</w:t>
      </w:r>
      <w:r w:rsidR="004D6D7A">
        <w:rPr>
          <w:rFonts w:ascii="Times New Roman" w:hAnsi="Times New Roman" w:cs="Times New Roman"/>
          <w:sz w:val="24"/>
          <w:szCs w:val="24"/>
        </w:rPr>
        <w:t xml:space="preserve">  Specific instructions on optional language and fillable fields can be found within the notice.</w:t>
      </w:r>
    </w:p>
    <w:p w14:paraId="55F82174" w14:textId="77777777" w:rsidR="00C26753" w:rsidRPr="000B4B4F" w:rsidRDefault="00C26753" w:rsidP="00C26753">
      <w:pPr>
        <w:pStyle w:val="BodyText"/>
        <w:rPr>
          <w:rFonts w:ascii="Times New Roman" w:hAnsi="Times New Roman" w:cs="Times New Roman"/>
          <w:sz w:val="24"/>
          <w:szCs w:val="24"/>
        </w:rPr>
      </w:pPr>
    </w:p>
    <w:p w14:paraId="55F82176" w14:textId="6F348AC8" w:rsidR="00C26753" w:rsidRPr="00A4347B" w:rsidRDefault="00A4347B" w:rsidP="00C26753">
      <w:pPr>
        <w:pStyle w:val="BodyText"/>
        <w:rPr>
          <w:rFonts w:ascii="Times New Roman" w:hAnsi="Times New Roman" w:cs="Times New Roman"/>
          <w:b/>
          <w:sz w:val="24"/>
          <w:szCs w:val="24"/>
        </w:rPr>
      </w:pPr>
      <w:r w:rsidRPr="00A4347B">
        <w:rPr>
          <w:rFonts w:ascii="Times New Roman" w:hAnsi="Times New Roman" w:cs="Times New Roman"/>
          <w:b/>
          <w:sz w:val="24"/>
          <w:szCs w:val="24"/>
        </w:rPr>
        <w:t xml:space="preserve">Alternate Second Notice </w:t>
      </w:r>
    </w:p>
    <w:p w14:paraId="55F82177" w14:textId="77777777" w:rsidR="00C26753" w:rsidRDefault="00C26753" w:rsidP="00C26753">
      <w:pPr>
        <w:pStyle w:val="BodyText"/>
        <w:rPr>
          <w:rFonts w:ascii="Times New Roman" w:hAnsi="Times New Roman" w:cs="Times New Roman"/>
          <w:sz w:val="24"/>
          <w:szCs w:val="24"/>
        </w:rPr>
      </w:pPr>
    </w:p>
    <w:p w14:paraId="33AED161" w14:textId="448C65A2" w:rsidR="004D6D7A" w:rsidRPr="000B4B4F" w:rsidRDefault="004D6D7A" w:rsidP="00C26753">
      <w:pPr>
        <w:pStyle w:val="BodyText"/>
        <w:rPr>
          <w:rFonts w:ascii="Times New Roman" w:hAnsi="Times New Roman" w:cs="Times New Roman"/>
          <w:sz w:val="24"/>
          <w:szCs w:val="24"/>
        </w:rPr>
      </w:pPr>
      <w:r>
        <w:rPr>
          <w:rFonts w:ascii="Times New Roman" w:hAnsi="Times New Roman" w:cs="Times New Roman"/>
          <w:sz w:val="24"/>
          <w:szCs w:val="24"/>
        </w:rPr>
        <w:t>When, after issuing the Initial Notice described above, a Part D plan sponsor determines that an enrollee is NOT at risk for prescription drug abuse under 42 CFR §423.153(f) and will not limit the enrollee’s access to frequently abused drugs under its drug management program, the Part D plan sponsor must issue this notice to the enrollee.  Specific instructions on optional language and fillable fields can be found within the notice.</w:t>
      </w:r>
    </w:p>
    <w:p w14:paraId="55F82178" w14:textId="77777777" w:rsidR="00C26753" w:rsidRPr="000B4B4F" w:rsidRDefault="00C26753" w:rsidP="00C26753">
      <w:pPr>
        <w:pStyle w:val="BodyText"/>
        <w:rPr>
          <w:rFonts w:ascii="Times New Roman" w:hAnsi="Times New Roman" w:cs="Times New Roman"/>
          <w:sz w:val="24"/>
          <w:szCs w:val="24"/>
        </w:rPr>
      </w:pPr>
    </w:p>
    <w:p w14:paraId="55F82179" w14:textId="77777777" w:rsidR="00C26753" w:rsidRPr="000B4B4F" w:rsidRDefault="00C26753" w:rsidP="00C26753">
      <w:pPr>
        <w:pStyle w:val="BodyText"/>
        <w:rPr>
          <w:rFonts w:ascii="Times New Roman" w:hAnsi="Times New Roman" w:cs="Times New Roman"/>
          <w:sz w:val="24"/>
          <w:szCs w:val="24"/>
        </w:rPr>
      </w:pPr>
    </w:p>
    <w:p w14:paraId="55F8217B" w14:textId="77777777" w:rsidR="00C26753" w:rsidRPr="000B4B4F" w:rsidRDefault="00C26753" w:rsidP="00C26753">
      <w:pPr>
        <w:pStyle w:val="BodyText"/>
        <w:rPr>
          <w:rFonts w:ascii="Times New Roman" w:hAnsi="Times New Roman" w:cs="Times New Roman"/>
          <w:sz w:val="24"/>
          <w:szCs w:val="24"/>
        </w:rPr>
      </w:pPr>
    </w:p>
    <w:p w14:paraId="55F8217C" w14:textId="77777777" w:rsidR="00C26753" w:rsidRPr="000B4B4F" w:rsidRDefault="00C26753" w:rsidP="00C26753">
      <w:pPr>
        <w:pStyle w:val="BodyText"/>
        <w:rPr>
          <w:rFonts w:ascii="Times New Roman" w:hAnsi="Times New Roman" w:cs="Times New Roman"/>
          <w:sz w:val="24"/>
          <w:szCs w:val="24"/>
        </w:rPr>
      </w:pPr>
    </w:p>
    <w:p w14:paraId="55F8217D" w14:textId="717F50E0" w:rsidR="00C26753" w:rsidRPr="00A4347B" w:rsidRDefault="00C26753" w:rsidP="00C26753">
      <w:pPr>
        <w:rPr>
          <w:rFonts w:ascii="Times New Roman" w:hAnsi="Times New Roman" w:cs="Times New Roman"/>
        </w:rPr>
      </w:pPr>
      <w:r w:rsidRPr="00A4347B">
        <w:rPr>
          <w:rFonts w:ascii="Times New Roman" w:hAnsi="Times New Roman" w:cs="Times New Roman"/>
          <w:b/>
        </w:rPr>
        <w:t xml:space="preserve">PRA Disclosure Statement </w:t>
      </w:r>
      <w:r w:rsidRPr="00A4347B">
        <w:rPr>
          <w:rFonts w:ascii="Times New Roman" w:hAnsi="Times New Roman" w:cs="Times New Roman"/>
        </w:rPr>
        <w:t xml:space="preserve">According to the Paperwork Reduction Act of 1995, no persons are required to respond to a collection of information unless it displays a valid OMB control number. The valid OMB control number for this collection is 0938-0976. The time required to complete this information collection is estimated to average 30 minutes per response, including the time to review instructions, search existing data resources, and gather the data needed, and complete and review the information collection. If you have any comments concerning the accuracy of the time estimate(s) or suggestions for improving this </w:t>
      </w:r>
      <w:r w:rsidRPr="00A4347B">
        <w:rPr>
          <w:rFonts w:ascii="Times New Roman" w:hAnsi="Times New Roman" w:cs="Times New Roman"/>
        </w:rPr>
        <w:lastRenderedPageBreak/>
        <w:t>form, please write to CMS, 7500 Security Boulevard, Attn: PRA Reports Clearance Officer, Baltimore, Maryland 21244-1850.</w:t>
      </w:r>
    </w:p>
    <w:p w14:paraId="55F82184" w14:textId="77777777" w:rsidR="000B32C9" w:rsidRDefault="000B32C9">
      <w:pPr>
        <w:rPr>
          <w:rFonts w:ascii="Times New Roman" w:hAnsi="Times New Roman" w:cs="Times New Roman"/>
          <w:sz w:val="24"/>
          <w:szCs w:val="24"/>
        </w:rPr>
      </w:pPr>
    </w:p>
    <w:p w14:paraId="2A3E722E" w14:textId="2A6B3FDA" w:rsidR="00A4347B" w:rsidRDefault="00A4347B" w:rsidP="00A4347B">
      <w:pPr>
        <w:kinsoku w:val="0"/>
        <w:overflowPunct w:val="0"/>
        <w:adjustRightInd w:val="0"/>
      </w:pPr>
      <w:r w:rsidRPr="00A4347B">
        <w:rPr>
          <w:rFonts w:ascii="Times New Roman" w:hAnsi="Times New Roman" w:cs="Times New Roman"/>
        </w:rPr>
        <w:t xml:space="preserve">CMS does not discriminate in its programs and activities:  To request this form in an accessible format (e.g., Braille, Large Print, Audio CD) contact your Medicare Drug Plan.  If you need assistance contacting your plan, call:  1-800-MEDICARE.  </w:t>
      </w:r>
    </w:p>
    <w:sectPr w:rsidR="00A4347B" w:rsidSect="008E2105">
      <w:foot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35260" w14:textId="77777777" w:rsidR="00EA4F96" w:rsidRDefault="00EA4F96" w:rsidP="00A4347B">
      <w:r>
        <w:separator/>
      </w:r>
    </w:p>
  </w:endnote>
  <w:endnote w:type="continuationSeparator" w:id="0">
    <w:p w14:paraId="7E8C93A7" w14:textId="77777777" w:rsidR="00EA4F96" w:rsidRDefault="00EA4F96" w:rsidP="00A4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929FD" w14:textId="65239426" w:rsidR="00A4347B" w:rsidRDefault="00A4347B">
    <w:pPr>
      <w:pStyle w:val="Footer"/>
    </w:pPr>
    <w:r>
      <w:rPr>
        <w:sz w:val="18"/>
      </w:rPr>
      <w:t>Form CMS-10141                                                                             OMB Approval No. 0938-0964 (Expires xx/xx/xxxx)</w:t>
    </w:r>
  </w:p>
  <w:p w14:paraId="497F3CF2" w14:textId="77777777" w:rsidR="00A4347B" w:rsidRDefault="00A434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DDD6B" w14:textId="77777777" w:rsidR="00EA4F96" w:rsidRDefault="00EA4F96" w:rsidP="00A4347B">
      <w:r>
        <w:separator/>
      </w:r>
    </w:p>
  </w:footnote>
  <w:footnote w:type="continuationSeparator" w:id="0">
    <w:p w14:paraId="4B437061" w14:textId="77777777" w:rsidR="00EA4F96" w:rsidRDefault="00EA4F96" w:rsidP="00A43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53"/>
    <w:rsid w:val="000B32C9"/>
    <w:rsid w:val="00150007"/>
    <w:rsid w:val="00286D4C"/>
    <w:rsid w:val="004D6D7A"/>
    <w:rsid w:val="007944BE"/>
    <w:rsid w:val="00957CEB"/>
    <w:rsid w:val="00A4347B"/>
    <w:rsid w:val="00B51109"/>
    <w:rsid w:val="00C26753"/>
    <w:rsid w:val="00C77C92"/>
    <w:rsid w:val="00D3639F"/>
    <w:rsid w:val="00D95596"/>
    <w:rsid w:val="00EA4F96"/>
    <w:rsid w:val="00FA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6753"/>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C26753"/>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26753"/>
    <w:rPr>
      <w:rFonts w:ascii="Arial" w:eastAsia="Arial" w:hAnsi="Arial" w:cs="Arial"/>
      <w:b/>
      <w:bCs/>
    </w:rPr>
  </w:style>
  <w:style w:type="paragraph" w:styleId="BodyText">
    <w:name w:val="Body Text"/>
    <w:basedOn w:val="Normal"/>
    <w:link w:val="BodyTextChar"/>
    <w:uiPriority w:val="1"/>
    <w:qFormat/>
    <w:rsid w:val="00C26753"/>
  </w:style>
  <w:style w:type="character" w:customStyle="1" w:styleId="BodyTextChar">
    <w:name w:val="Body Text Char"/>
    <w:basedOn w:val="DefaultParagraphFont"/>
    <w:link w:val="BodyText"/>
    <w:uiPriority w:val="1"/>
    <w:rsid w:val="00C26753"/>
    <w:rPr>
      <w:rFonts w:ascii="Arial" w:eastAsia="Arial" w:hAnsi="Arial" w:cs="Arial"/>
    </w:rPr>
  </w:style>
  <w:style w:type="paragraph" w:styleId="Header">
    <w:name w:val="header"/>
    <w:basedOn w:val="Normal"/>
    <w:link w:val="HeaderChar"/>
    <w:uiPriority w:val="99"/>
    <w:unhideWhenUsed/>
    <w:rsid w:val="00A4347B"/>
    <w:pPr>
      <w:tabs>
        <w:tab w:val="center" w:pos="4680"/>
        <w:tab w:val="right" w:pos="9360"/>
      </w:tabs>
    </w:pPr>
  </w:style>
  <w:style w:type="character" w:customStyle="1" w:styleId="HeaderChar">
    <w:name w:val="Header Char"/>
    <w:basedOn w:val="DefaultParagraphFont"/>
    <w:link w:val="Header"/>
    <w:uiPriority w:val="99"/>
    <w:rsid w:val="00A4347B"/>
    <w:rPr>
      <w:rFonts w:ascii="Arial" w:eastAsia="Arial" w:hAnsi="Arial" w:cs="Arial"/>
    </w:rPr>
  </w:style>
  <w:style w:type="paragraph" w:styleId="Footer">
    <w:name w:val="footer"/>
    <w:basedOn w:val="Normal"/>
    <w:link w:val="FooterChar"/>
    <w:uiPriority w:val="99"/>
    <w:unhideWhenUsed/>
    <w:rsid w:val="00A4347B"/>
    <w:pPr>
      <w:tabs>
        <w:tab w:val="center" w:pos="4680"/>
        <w:tab w:val="right" w:pos="9360"/>
      </w:tabs>
    </w:pPr>
  </w:style>
  <w:style w:type="character" w:customStyle="1" w:styleId="FooterChar">
    <w:name w:val="Footer Char"/>
    <w:basedOn w:val="DefaultParagraphFont"/>
    <w:link w:val="Footer"/>
    <w:uiPriority w:val="99"/>
    <w:rsid w:val="00A4347B"/>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6753"/>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C26753"/>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26753"/>
    <w:rPr>
      <w:rFonts w:ascii="Arial" w:eastAsia="Arial" w:hAnsi="Arial" w:cs="Arial"/>
      <w:b/>
      <w:bCs/>
    </w:rPr>
  </w:style>
  <w:style w:type="paragraph" w:styleId="BodyText">
    <w:name w:val="Body Text"/>
    <w:basedOn w:val="Normal"/>
    <w:link w:val="BodyTextChar"/>
    <w:uiPriority w:val="1"/>
    <w:qFormat/>
    <w:rsid w:val="00C26753"/>
  </w:style>
  <w:style w:type="character" w:customStyle="1" w:styleId="BodyTextChar">
    <w:name w:val="Body Text Char"/>
    <w:basedOn w:val="DefaultParagraphFont"/>
    <w:link w:val="BodyText"/>
    <w:uiPriority w:val="1"/>
    <w:rsid w:val="00C26753"/>
    <w:rPr>
      <w:rFonts w:ascii="Arial" w:eastAsia="Arial" w:hAnsi="Arial" w:cs="Arial"/>
    </w:rPr>
  </w:style>
  <w:style w:type="paragraph" w:styleId="Header">
    <w:name w:val="header"/>
    <w:basedOn w:val="Normal"/>
    <w:link w:val="HeaderChar"/>
    <w:uiPriority w:val="99"/>
    <w:unhideWhenUsed/>
    <w:rsid w:val="00A4347B"/>
    <w:pPr>
      <w:tabs>
        <w:tab w:val="center" w:pos="4680"/>
        <w:tab w:val="right" w:pos="9360"/>
      </w:tabs>
    </w:pPr>
  </w:style>
  <w:style w:type="character" w:customStyle="1" w:styleId="HeaderChar">
    <w:name w:val="Header Char"/>
    <w:basedOn w:val="DefaultParagraphFont"/>
    <w:link w:val="Header"/>
    <w:uiPriority w:val="99"/>
    <w:rsid w:val="00A4347B"/>
    <w:rPr>
      <w:rFonts w:ascii="Arial" w:eastAsia="Arial" w:hAnsi="Arial" w:cs="Arial"/>
    </w:rPr>
  </w:style>
  <w:style w:type="paragraph" w:styleId="Footer">
    <w:name w:val="footer"/>
    <w:basedOn w:val="Normal"/>
    <w:link w:val="FooterChar"/>
    <w:uiPriority w:val="99"/>
    <w:unhideWhenUsed/>
    <w:rsid w:val="00A4347B"/>
    <w:pPr>
      <w:tabs>
        <w:tab w:val="center" w:pos="4680"/>
        <w:tab w:val="right" w:pos="9360"/>
      </w:tabs>
    </w:pPr>
  </w:style>
  <w:style w:type="character" w:customStyle="1" w:styleId="FooterChar">
    <w:name w:val="Footer Char"/>
    <w:basedOn w:val="DefaultParagraphFont"/>
    <w:link w:val="Footer"/>
    <w:uiPriority w:val="99"/>
    <w:rsid w:val="00A4347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52331ECC72747ACC19780A5BF8805" ma:contentTypeVersion="0" ma:contentTypeDescription="Create a new document." ma:contentTypeScope="" ma:versionID="1b12ff77ae7c4a3b7578fcaba0838a67">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4B441-EEB8-4B37-81D2-C3B1369A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D4CA85-EBC4-42A6-A52A-193A0575D4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91D682-DBBB-47DC-A28E-C12CA374E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PEYTON</dc:creator>
  <cp:keywords/>
  <dc:description/>
  <cp:lastModifiedBy>SYSTEM</cp:lastModifiedBy>
  <cp:revision>2</cp:revision>
  <dcterms:created xsi:type="dcterms:W3CDTF">2018-12-20T17:56:00Z</dcterms:created>
  <dcterms:modified xsi:type="dcterms:W3CDTF">2018-12-20T17:56:00Z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-1721306931</vt:i4>
  </property>
  <property fmtid="{D5CDD505-2E9C-101B-9397-08002B2CF9AE}" pid="3" name="_NewReviewCycle">
    <vt:lpwstr/>
  </property>
  <property fmtid="{D5CDD505-2E9C-101B-9397-08002B2CF9AE}" pid="4" name="_EmailSubject">
    <vt:lpwstr>Part D drug management program notices CMS-10141</vt:lpwstr>
  </property>
  <property fmtid="{D5CDD505-2E9C-101B-9397-08002B2CF9AE}" pid="5" name="_AuthorEmail">
    <vt:lpwstr>Beckie.Peyton@cms.hhs.gov</vt:lpwstr>
  </property>
  <property fmtid="{D5CDD505-2E9C-101B-9397-08002B2CF9AE}" pid="6" name="_AuthorEmailDisplayName">
    <vt:lpwstr>Peyton, Beckie M.(CMS/CM)</vt:lpwstr>
  </property>
  <property fmtid="{D5CDD505-2E9C-101B-9397-08002B2CF9AE}" pid="7" name="ContentTypeId">
    <vt:lpwstr>0x010100C4452331ECC72747ACC19780A5BF8805</vt:lpwstr>
  </property>
  <property fmtid="{D5CDD505-2E9C-101B-9397-08002B2CF9AE}" pid="8" name="_PreviousAdHocReviewCycleID">
    <vt:i4>-1048838196</vt:i4>
  </property>
  <property fmtid="{D5CDD505-2E9C-101B-9397-08002B2CF9AE}" pid="9" name="_ReviewingToolsShownOnce">
    <vt:lpwstr/>
  </property>
</Properties>
</file>