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28E" w:rsidRDefault="005A1D74" w:rsidP="00CC4647">
      <w:pPr>
        <w:pStyle w:val="Default"/>
        <w:rPr>
          <w:b/>
          <w:bCs/>
          <w:u w:val="single"/>
        </w:rPr>
      </w:pPr>
      <w:bookmarkStart w:id="0" w:name="_GoBack"/>
      <w:bookmarkEnd w:id="0"/>
      <w:r w:rsidRPr="005A1D74">
        <w:rPr>
          <w:b/>
          <w:bCs/>
          <w:u w:val="single"/>
        </w:rPr>
        <w:t>852.232-70   Payments Under Fixed-Price Construction Contracts (Without NAS-CPM).</w:t>
      </w:r>
    </w:p>
    <w:p w:rsidR="005A1D74" w:rsidRDefault="005A1D74" w:rsidP="00CC4647">
      <w:pPr>
        <w:pStyle w:val="Default"/>
        <w:rPr>
          <w:b/>
          <w:bCs/>
          <w:u w:val="single"/>
        </w:rPr>
      </w:pPr>
    </w:p>
    <w:p w:rsidR="005A1D74" w:rsidRDefault="005A1D74" w:rsidP="00CC4647">
      <w:pPr>
        <w:pStyle w:val="Default"/>
        <w:rPr>
          <w:bCs/>
        </w:rPr>
      </w:pPr>
      <w:r w:rsidRPr="005A1D74">
        <w:rPr>
          <w:bCs/>
        </w:rPr>
        <w:t>As prescribed in 832.111-70, insert the following clause in contracts that do not contain a section entitled “Network Analysis System—Critical Path”</w:t>
      </w:r>
    </w:p>
    <w:p w:rsidR="005A1D74" w:rsidRDefault="005A1D74" w:rsidP="00CC4647">
      <w:pPr>
        <w:pStyle w:val="Default"/>
        <w:rPr>
          <w:bCs/>
        </w:rPr>
      </w:pPr>
    </w:p>
    <w:p w:rsidR="005A1D74" w:rsidRPr="00C104B1" w:rsidRDefault="005A1D74" w:rsidP="00CC4647">
      <w:pPr>
        <w:pStyle w:val="Default"/>
        <w:rPr>
          <w:b/>
          <w:bCs/>
        </w:rPr>
      </w:pPr>
      <w:r w:rsidRPr="00C104B1">
        <w:rPr>
          <w:b/>
          <w:bCs/>
        </w:rPr>
        <w:t>Payments Under Fixed-Price Construction Contracts (Without NAS-CPM) (Nov 2018)</w:t>
      </w:r>
    </w:p>
    <w:p w:rsidR="005A1D74" w:rsidRDefault="005A1D74" w:rsidP="00CC4647">
      <w:pPr>
        <w:pStyle w:val="Default"/>
        <w:rPr>
          <w:bCs/>
        </w:rPr>
      </w:pPr>
    </w:p>
    <w:p w:rsidR="00C104B1" w:rsidRPr="00C104B1" w:rsidRDefault="00C104B1" w:rsidP="00C104B1">
      <w:pPr>
        <w:pStyle w:val="Default"/>
        <w:rPr>
          <w:bCs/>
        </w:rPr>
      </w:pPr>
      <w:r w:rsidRPr="00C104B1">
        <w:rPr>
          <w:bCs/>
        </w:rPr>
        <w:t>The clause FAR 52.232-5, Payments Under Fixed-Price Construction Contracts, is implemented as follows:</w:t>
      </w:r>
    </w:p>
    <w:p w:rsidR="00C104B1" w:rsidRPr="00C104B1" w:rsidRDefault="00C104B1" w:rsidP="00C104B1">
      <w:pPr>
        <w:pStyle w:val="Default"/>
        <w:rPr>
          <w:bCs/>
        </w:rPr>
      </w:pPr>
    </w:p>
    <w:p w:rsidR="00C104B1" w:rsidRPr="00C104B1" w:rsidRDefault="00C104B1" w:rsidP="00C104B1">
      <w:pPr>
        <w:pStyle w:val="Default"/>
        <w:rPr>
          <w:bCs/>
        </w:rPr>
      </w:pPr>
      <w:r w:rsidRPr="00C104B1">
        <w:rPr>
          <w:bCs/>
        </w:rPr>
        <w:t>(a) Retainage. (1) The Contracting Officer may retain funds—</w:t>
      </w:r>
    </w:p>
    <w:p w:rsidR="00C104B1" w:rsidRPr="00C104B1" w:rsidRDefault="00C104B1" w:rsidP="00C104B1">
      <w:pPr>
        <w:pStyle w:val="Default"/>
        <w:rPr>
          <w:bCs/>
        </w:rPr>
      </w:pPr>
    </w:p>
    <w:p w:rsidR="00C104B1" w:rsidRPr="00C104B1" w:rsidRDefault="00C104B1" w:rsidP="00C104B1">
      <w:pPr>
        <w:pStyle w:val="Default"/>
        <w:rPr>
          <w:bCs/>
        </w:rPr>
      </w:pPr>
      <w:r w:rsidRPr="00C104B1">
        <w:rPr>
          <w:bCs/>
        </w:rPr>
        <w:t>(i) Where performance under the contract has been determined to be deficient or the Contractor has performed in an unsatisfactory manner in the past; or</w:t>
      </w:r>
    </w:p>
    <w:p w:rsidR="00C104B1" w:rsidRPr="00C104B1" w:rsidRDefault="00C104B1" w:rsidP="00C104B1">
      <w:pPr>
        <w:pStyle w:val="Default"/>
        <w:rPr>
          <w:bCs/>
        </w:rPr>
      </w:pPr>
    </w:p>
    <w:p w:rsidR="00C104B1" w:rsidRPr="00C104B1" w:rsidRDefault="00C104B1" w:rsidP="00C104B1">
      <w:pPr>
        <w:pStyle w:val="Default"/>
        <w:rPr>
          <w:bCs/>
        </w:rPr>
      </w:pPr>
      <w:r w:rsidRPr="00C104B1">
        <w:rPr>
          <w:bCs/>
        </w:rPr>
        <w:t>(ii) As the contract nears completion, to ensure that deficiencies will be corrected and that completion is timely.</w:t>
      </w:r>
    </w:p>
    <w:p w:rsidR="00C104B1" w:rsidRPr="00C104B1" w:rsidRDefault="00C104B1" w:rsidP="00C104B1">
      <w:pPr>
        <w:pStyle w:val="Default"/>
        <w:rPr>
          <w:bCs/>
        </w:rPr>
      </w:pPr>
    </w:p>
    <w:p w:rsidR="00C104B1" w:rsidRPr="00C104B1" w:rsidRDefault="00C104B1" w:rsidP="00C104B1">
      <w:pPr>
        <w:pStyle w:val="Default"/>
        <w:rPr>
          <w:bCs/>
        </w:rPr>
      </w:pPr>
      <w:r w:rsidRPr="00C104B1">
        <w:rPr>
          <w:bCs/>
        </w:rPr>
        <w:t>(2) Examples of deficient performance justifying a retention of funds include, but are not restricted to, the following—</w:t>
      </w:r>
    </w:p>
    <w:p w:rsidR="00C104B1" w:rsidRPr="00C104B1" w:rsidRDefault="00C104B1" w:rsidP="00C104B1">
      <w:pPr>
        <w:pStyle w:val="Default"/>
        <w:rPr>
          <w:bCs/>
        </w:rPr>
      </w:pPr>
    </w:p>
    <w:p w:rsidR="00C104B1" w:rsidRPr="00C104B1" w:rsidRDefault="00C104B1" w:rsidP="00C104B1">
      <w:pPr>
        <w:pStyle w:val="Default"/>
        <w:rPr>
          <w:bCs/>
        </w:rPr>
      </w:pPr>
      <w:r w:rsidRPr="00C104B1">
        <w:rPr>
          <w:bCs/>
        </w:rPr>
        <w:t>(i) Unsatisfactory progress as determined by the Contracting Officer;</w:t>
      </w:r>
    </w:p>
    <w:p w:rsidR="00C104B1" w:rsidRPr="00C104B1" w:rsidRDefault="00C104B1" w:rsidP="00C104B1">
      <w:pPr>
        <w:pStyle w:val="Default"/>
        <w:rPr>
          <w:bCs/>
        </w:rPr>
      </w:pPr>
    </w:p>
    <w:p w:rsidR="00C104B1" w:rsidRPr="00C104B1" w:rsidRDefault="00C104B1" w:rsidP="00C104B1">
      <w:pPr>
        <w:pStyle w:val="Default"/>
        <w:rPr>
          <w:bCs/>
        </w:rPr>
      </w:pPr>
      <w:r w:rsidRPr="00C104B1">
        <w:rPr>
          <w:bCs/>
        </w:rPr>
        <w:t>(ii) Failure to meet schedule in Schedule of Work Progress;</w:t>
      </w:r>
    </w:p>
    <w:p w:rsidR="00C104B1" w:rsidRPr="00C104B1" w:rsidRDefault="00C104B1" w:rsidP="00C104B1">
      <w:pPr>
        <w:pStyle w:val="Default"/>
        <w:rPr>
          <w:bCs/>
        </w:rPr>
      </w:pPr>
    </w:p>
    <w:p w:rsidR="00C104B1" w:rsidRPr="00C104B1" w:rsidRDefault="00C104B1" w:rsidP="00C104B1">
      <w:pPr>
        <w:pStyle w:val="Default"/>
        <w:rPr>
          <w:bCs/>
        </w:rPr>
      </w:pPr>
      <w:r w:rsidRPr="00C104B1">
        <w:rPr>
          <w:bCs/>
        </w:rPr>
        <w:t>(iii) Failure to present submittals in a timely manner; or</w:t>
      </w:r>
    </w:p>
    <w:p w:rsidR="00C104B1" w:rsidRPr="00C104B1" w:rsidRDefault="00C104B1" w:rsidP="00C104B1">
      <w:pPr>
        <w:pStyle w:val="Default"/>
        <w:rPr>
          <w:bCs/>
        </w:rPr>
      </w:pPr>
    </w:p>
    <w:p w:rsidR="00C104B1" w:rsidRPr="00C104B1" w:rsidRDefault="00C104B1" w:rsidP="00C104B1">
      <w:pPr>
        <w:pStyle w:val="Default"/>
        <w:rPr>
          <w:bCs/>
        </w:rPr>
      </w:pPr>
      <w:r w:rsidRPr="00C104B1">
        <w:rPr>
          <w:bCs/>
        </w:rPr>
        <w:t>(iv) Failure to comply in good faith with approved subcontracting plans, certifications, or contract requirements.</w:t>
      </w:r>
    </w:p>
    <w:p w:rsidR="00C104B1" w:rsidRPr="00C104B1" w:rsidRDefault="00C104B1" w:rsidP="00C104B1">
      <w:pPr>
        <w:pStyle w:val="Default"/>
        <w:rPr>
          <w:bCs/>
        </w:rPr>
      </w:pPr>
    </w:p>
    <w:p w:rsidR="00C104B1" w:rsidRPr="00C104B1" w:rsidRDefault="00C104B1" w:rsidP="00C104B1">
      <w:pPr>
        <w:pStyle w:val="Default"/>
        <w:rPr>
          <w:bCs/>
        </w:rPr>
      </w:pPr>
      <w:r w:rsidRPr="00C104B1">
        <w:rPr>
          <w:bCs/>
        </w:rPr>
        <w:t>(3) Any level of retention shall not exceed 10 percent either where there is determined to be unsatisfactory performance, or when the retainage is to ensure satisfactory completion. Retained amounts shall be paid promptly upon completion of all contract requirements, but nothing contained in this paragraph (a)(3) shall be construed as limiting the Contracting Officer's right to withhold funds under other provisions of the contract or in accordance with the general law and regulations regarding the administration of Government contracts.</w:t>
      </w:r>
    </w:p>
    <w:p w:rsidR="00C104B1" w:rsidRPr="00C104B1" w:rsidRDefault="00C104B1" w:rsidP="00C104B1">
      <w:pPr>
        <w:pStyle w:val="Default"/>
        <w:rPr>
          <w:bCs/>
        </w:rPr>
      </w:pPr>
    </w:p>
    <w:p w:rsidR="00C104B1" w:rsidRPr="00C104B1" w:rsidRDefault="00C104B1" w:rsidP="00C104B1">
      <w:pPr>
        <w:pStyle w:val="Default"/>
        <w:rPr>
          <w:bCs/>
        </w:rPr>
      </w:pPr>
      <w:r w:rsidRPr="00C104B1">
        <w:rPr>
          <w:bCs/>
        </w:rPr>
        <w:t>(b) The Contractor shall submit a schedule of cost to the Contracting Officer for approval within 30 calendar days after date of receipt of notice to proceed. Such schedule will be signed and submitted in triplicate. The approved cost schedule will be one of the bases for determining progress payments to the Contractor for work completed. This schedule shall show cost by the work activity/event for each building or unit of the contract, as instructed by the resident engineer.</w:t>
      </w:r>
    </w:p>
    <w:p w:rsidR="00C104B1" w:rsidRPr="00C104B1" w:rsidRDefault="00C104B1" w:rsidP="00C104B1">
      <w:pPr>
        <w:pStyle w:val="Default"/>
        <w:rPr>
          <w:bCs/>
        </w:rPr>
      </w:pPr>
    </w:p>
    <w:p w:rsidR="00C104B1" w:rsidRPr="00C104B1" w:rsidRDefault="00C104B1" w:rsidP="00C104B1">
      <w:pPr>
        <w:pStyle w:val="Default"/>
        <w:rPr>
          <w:bCs/>
        </w:rPr>
      </w:pPr>
      <w:r w:rsidRPr="00C104B1">
        <w:rPr>
          <w:bCs/>
        </w:rPr>
        <w:t>(1) The work activities/events shall be subdivided into as many sub-activities/events as are necessary to cover all component parts of the contract work.</w:t>
      </w:r>
    </w:p>
    <w:p w:rsidR="00C104B1" w:rsidRPr="00C104B1" w:rsidRDefault="00C104B1" w:rsidP="00C104B1">
      <w:pPr>
        <w:pStyle w:val="Default"/>
        <w:rPr>
          <w:bCs/>
        </w:rPr>
      </w:pPr>
    </w:p>
    <w:p w:rsidR="00C104B1" w:rsidRPr="00C104B1" w:rsidRDefault="00C104B1" w:rsidP="00C104B1">
      <w:pPr>
        <w:pStyle w:val="Default"/>
        <w:rPr>
          <w:bCs/>
        </w:rPr>
      </w:pPr>
      <w:r w:rsidRPr="00C104B1">
        <w:rPr>
          <w:bCs/>
        </w:rPr>
        <w:t>(2) Costs as shown on this schedule must be true costs and the resident engineer may require the Contractor to submit the original estimate sheets or other information to substantiate the detailed makeup of the schedule.</w:t>
      </w:r>
    </w:p>
    <w:p w:rsidR="00C104B1" w:rsidRPr="00C104B1" w:rsidRDefault="00C104B1" w:rsidP="00C104B1">
      <w:pPr>
        <w:pStyle w:val="Default"/>
        <w:rPr>
          <w:bCs/>
        </w:rPr>
      </w:pPr>
    </w:p>
    <w:p w:rsidR="00C104B1" w:rsidRPr="00C104B1" w:rsidRDefault="00C104B1" w:rsidP="00C104B1">
      <w:pPr>
        <w:pStyle w:val="Default"/>
        <w:rPr>
          <w:bCs/>
        </w:rPr>
      </w:pPr>
      <w:r w:rsidRPr="00C104B1">
        <w:rPr>
          <w:bCs/>
        </w:rPr>
        <w:t>(3) The sums of the sub-activities/events, as applied to each work activity/event, shall equal the total cost of such work activity/event. The total cost of all work activities/events shall equal the contract price.</w:t>
      </w:r>
    </w:p>
    <w:p w:rsidR="00C104B1" w:rsidRPr="00C104B1" w:rsidRDefault="00C104B1" w:rsidP="00C104B1">
      <w:pPr>
        <w:pStyle w:val="Default"/>
        <w:rPr>
          <w:bCs/>
        </w:rPr>
      </w:pPr>
    </w:p>
    <w:p w:rsidR="00C104B1" w:rsidRPr="00C104B1" w:rsidRDefault="00C104B1" w:rsidP="00C104B1">
      <w:pPr>
        <w:pStyle w:val="Default"/>
        <w:rPr>
          <w:bCs/>
        </w:rPr>
      </w:pPr>
      <w:r w:rsidRPr="00C104B1">
        <w:rPr>
          <w:bCs/>
        </w:rPr>
        <w:t>(4) Insurance and similar items shall be prorated and included in the cost of each branch of the work.</w:t>
      </w:r>
    </w:p>
    <w:p w:rsidR="00C104B1" w:rsidRPr="00C104B1" w:rsidRDefault="00C104B1" w:rsidP="00C104B1">
      <w:pPr>
        <w:pStyle w:val="Default"/>
        <w:rPr>
          <w:bCs/>
        </w:rPr>
      </w:pPr>
    </w:p>
    <w:p w:rsidR="005A1D74" w:rsidRDefault="00C104B1" w:rsidP="00C104B1">
      <w:pPr>
        <w:pStyle w:val="Default"/>
        <w:rPr>
          <w:bCs/>
        </w:rPr>
      </w:pPr>
      <w:r w:rsidRPr="00C104B1">
        <w:rPr>
          <w:bCs/>
        </w:rPr>
        <w:t>(5) The cost schedule shall include separate cost information for the systems listed in the table in this paragraph (b)(5). The percentages listed in the following table are proportions of the cost listed in the Contractor's cost schedule and identify, for payment purposes, the value of the work to adjust, correct and test systems after the material has been installed. Payment of the listed percentages will be made only after the Contractor has demonstrated that each of the systems is substantially complete and operates as required by the contract.</w:t>
      </w:r>
    </w:p>
    <w:p w:rsidR="00C104B1" w:rsidRDefault="00C104B1" w:rsidP="00C104B1">
      <w:pPr>
        <w:pStyle w:val="Default"/>
        <w:rPr>
          <w:bCs/>
        </w:rPr>
      </w:pPr>
    </w:p>
    <w:p w:rsidR="009F1ED7" w:rsidRPr="009F1ED7" w:rsidRDefault="009F1ED7" w:rsidP="009F1ED7">
      <w:pPr>
        <w:spacing w:before="100" w:beforeAutospacing="1" w:after="100" w:afterAutospacing="1"/>
        <w:ind w:left="0" w:firstLine="480"/>
        <w:jc w:val="center"/>
        <w:rPr>
          <w:rFonts w:ascii="Arial" w:eastAsia="Times New Roman" w:hAnsi="Arial" w:cs="Arial"/>
          <w:b/>
          <w:bCs/>
          <w:smallCaps/>
          <w:sz w:val="24"/>
          <w:szCs w:val="24"/>
        </w:rPr>
      </w:pPr>
      <w:r w:rsidRPr="009F1ED7">
        <w:rPr>
          <w:rFonts w:ascii="Arial" w:eastAsia="Times New Roman" w:hAnsi="Arial" w:cs="Arial"/>
          <w:b/>
          <w:bCs/>
          <w:smallCaps/>
          <w:sz w:val="24"/>
          <w:szCs w:val="24"/>
        </w:rPr>
        <w:t>Value of Adjusting, Correcting, and Testing System</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7857"/>
        <w:gridCol w:w="1101"/>
      </w:tblGrid>
      <w:tr w:rsidR="009F1ED7" w:rsidRPr="009F1ED7" w:rsidTr="009F1ED7">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9F1ED7" w:rsidRPr="009F1ED7" w:rsidRDefault="009F1ED7" w:rsidP="009F1ED7">
            <w:pPr>
              <w:ind w:left="0"/>
              <w:jc w:val="center"/>
              <w:rPr>
                <w:rFonts w:ascii="Arial" w:eastAsia="Times New Roman" w:hAnsi="Arial" w:cs="Arial"/>
                <w:b/>
                <w:bCs/>
                <w:sz w:val="21"/>
                <w:szCs w:val="21"/>
              </w:rPr>
            </w:pPr>
            <w:r w:rsidRPr="009F1ED7">
              <w:rPr>
                <w:rFonts w:ascii="Arial" w:eastAsia="Times New Roman" w:hAnsi="Arial" w:cs="Arial"/>
                <w:b/>
                <w:bCs/>
                <w:sz w:val="21"/>
                <w:szCs w:val="21"/>
              </w:rPr>
              <w:t>System</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9F1ED7" w:rsidRPr="009F1ED7" w:rsidRDefault="009F1ED7" w:rsidP="009F1ED7">
            <w:pPr>
              <w:ind w:left="0"/>
              <w:jc w:val="center"/>
              <w:rPr>
                <w:rFonts w:ascii="Arial" w:eastAsia="Times New Roman" w:hAnsi="Arial" w:cs="Arial"/>
                <w:b/>
                <w:bCs/>
                <w:sz w:val="21"/>
                <w:szCs w:val="21"/>
              </w:rPr>
            </w:pPr>
            <w:r w:rsidRPr="009F1ED7">
              <w:rPr>
                <w:rFonts w:ascii="Arial" w:eastAsia="Times New Roman" w:hAnsi="Arial" w:cs="Arial"/>
                <w:b/>
                <w:bCs/>
                <w:sz w:val="21"/>
                <w:szCs w:val="21"/>
              </w:rPr>
              <w:t>Percent</w:t>
            </w:r>
          </w:p>
        </w:tc>
      </w:tr>
      <w:tr w:rsidR="009F1ED7" w:rsidRPr="009F1ED7" w:rsidTr="009F1ED7">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rPr>
                <w:rFonts w:ascii="Arial" w:eastAsia="Times New Roman" w:hAnsi="Arial" w:cs="Arial"/>
                <w:sz w:val="21"/>
                <w:szCs w:val="21"/>
              </w:rPr>
            </w:pPr>
            <w:r w:rsidRPr="009F1ED7">
              <w:rPr>
                <w:rFonts w:ascii="Arial" w:eastAsia="Times New Roman" w:hAnsi="Arial" w:cs="Arial"/>
                <w:sz w:val="21"/>
                <w:szCs w:val="21"/>
              </w:rPr>
              <w:t>Pneumatic tube system</w:t>
            </w:r>
          </w:p>
        </w:tc>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jc w:val="right"/>
              <w:rPr>
                <w:rFonts w:ascii="Arial" w:eastAsia="Times New Roman" w:hAnsi="Arial" w:cs="Arial"/>
                <w:sz w:val="21"/>
                <w:szCs w:val="21"/>
              </w:rPr>
            </w:pPr>
            <w:r w:rsidRPr="009F1ED7">
              <w:rPr>
                <w:rFonts w:ascii="Arial" w:eastAsia="Times New Roman" w:hAnsi="Arial" w:cs="Arial"/>
                <w:sz w:val="21"/>
                <w:szCs w:val="21"/>
              </w:rPr>
              <w:t>10</w:t>
            </w:r>
          </w:p>
        </w:tc>
      </w:tr>
      <w:tr w:rsidR="009F1ED7" w:rsidRPr="009F1ED7" w:rsidTr="009F1ED7">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rPr>
                <w:rFonts w:ascii="Arial" w:eastAsia="Times New Roman" w:hAnsi="Arial" w:cs="Arial"/>
                <w:sz w:val="21"/>
                <w:szCs w:val="21"/>
              </w:rPr>
            </w:pPr>
            <w:r w:rsidRPr="009F1ED7">
              <w:rPr>
                <w:rFonts w:ascii="Arial" w:eastAsia="Times New Roman" w:hAnsi="Arial" w:cs="Arial"/>
                <w:sz w:val="21"/>
                <w:szCs w:val="21"/>
              </w:rPr>
              <w:t>Incinerators (medical waste and trash)</w:t>
            </w:r>
          </w:p>
        </w:tc>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jc w:val="right"/>
              <w:rPr>
                <w:rFonts w:ascii="Arial" w:eastAsia="Times New Roman" w:hAnsi="Arial" w:cs="Arial"/>
                <w:sz w:val="21"/>
                <w:szCs w:val="21"/>
              </w:rPr>
            </w:pPr>
            <w:r w:rsidRPr="009F1ED7">
              <w:rPr>
                <w:rFonts w:ascii="Arial" w:eastAsia="Times New Roman" w:hAnsi="Arial" w:cs="Arial"/>
                <w:sz w:val="21"/>
                <w:szCs w:val="21"/>
              </w:rPr>
              <w:t>5</w:t>
            </w:r>
          </w:p>
        </w:tc>
      </w:tr>
      <w:tr w:rsidR="009F1ED7" w:rsidRPr="009F1ED7" w:rsidTr="009F1ED7">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rPr>
                <w:rFonts w:ascii="Arial" w:eastAsia="Times New Roman" w:hAnsi="Arial" w:cs="Arial"/>
                <w:sz w:val="21"/>
                <w:szCs w:val="21"/>
              </w:rPr>
            </w:pPr>
            <w:r w:rsidRPr="009F1ED7">
              <w:rPr>
                <w:rFonts w:ascii="Arial" w:eastAsia="Times New Roman" w:hAnsi="Arial" w:cs="Arial"/>
                <w:sz w:val="21"/>
                <w:szCs w:val="21"/>
              </w:rPr>
              <w:t>Sewage treatment plant equipment</w:t>
            </w:r>
          </w:p>
        </w:tc>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jc w:val="right"/>
              <w:rPr>
                <w:rFonts w:ascii="Arial" w:eastAsia="Times New Roman" w:hAnsi="Arial" w:cs="Arial"/>
                <w:sz w:val="21"/>
                <w:szCs w:val="21"/>
              </w:rPr>
            </w:pPr>
            <w:r w:rsidRPr="009F1ED7">
              <w:rPr>
                <w:rFonts w:ascii="Arial" w:eastAsia="Times New Roman" w:hAnsi="Arial" w:cs="Arial"/>
                <w:sz w:val="21"/>
                <w:szCs w:val="21"/>
              </w:rPr>
              <w:t>5</w:t>
            </w:r>
          </w:p>
        </w:tc>
      </w:tr>
      <w:tr w:rsidR="009F1ED7" w:rsidRPr="009F1ED7" w:rsidTr="009F1ED7">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rPr>
                <w:rFonts w:ascii="Arial" w:eastAsia="Times New Roman" w:hAnsi="Arial" w:cs="Arial"/>
                <w:sz w:val="21"/>
                <w:szCs w:val="21"/>
              </w:rPr>
            </w:pPr>
            <w:r w:rsidRPr="009F1ED7">
              <w:rPr>
                <w:rFonts w:ascii="Arial" w:eastAsia="Times New Roman" w:hAnsi="Arial" w:cs="Arial"/>
                <w:sz w:val="21"/>
                <w:szCs w:val="21"/>
              </w:rPr>
              <w:t>Water treatment plant equipment</w:t>
            </w:r>
          </w:p>
        </w:tc>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jc w:val="right"/>
              <w:rPr>
                <w:rFonts w:ascii="Arial" w:eastAsia="Times New Roman" w:hAnsi="Arial" w:cs="Arial"/>
                <w:sz w:val="21"/>
                <w:szCs w:val="21"/>
              </w:rPr>
            </w:pPr>
            <w:r w:rsidRPr="009F1ED7">
              <w:rPr>
                <w:rFonts w:ascii="Arial" w:eastAsia="Times New Roman" w:hAnsi="Arial" w:cs="Arial"/>
                <w:sz w:val="21"/>
                <w:szCs w:val="21"/>
              </w:rPr>
              <w:t>5</w:t>
            </w:r>
          </w:p>
        </w:tc>
      </w:tr>
      <w:tr w:rsidR="009F1ED7" w:rsidRPr="009F1ED7" w:rsidTr="009F1ED7">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rPr>
                <w:rFonts w:ascii="Arial" w:eastAsia="Times New Roman" w:hAnsi="Arial" w:cs="Arial"/>
                <w:sz w:val="21"/>
                <w:szCs w:val="21"/>
              </w:rPr>
            </w:pPr>
            <w:r w:rsidRPr="009F1ED7">
              <w:rPr>
                <w:rFonts w:ascii="Arial" w:eastAsia="Times New Roman" w:hAnsi="Arial" w:cs="Arial"/>
                <w:sz w:val="21"/>
                <w:szCs w:val="21"/>
              </w:rPr>
              <w:t>Washers (dish, cage, glass, etc.)</w:t>
            </w:r>
          </w:p>
        </w:tc>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jc w:val="right"/>
              <w:rPr>
                <w:rFonts w:ascii="Arial" w:eastAsia="Times New Roman" w:hAnsi="Arial" w:cs="Arial"/>
                <w:sz w:val="21"/>
                <w:szCs w:val="21"/>
              </w:rPr>
            </w:pPr>
            <w:r w:rsidRPr="009F1ED7">
              <w:rPr>
                <w:rFonts w:ascii="Arial" w:eastAsia="Times New Roman" w:hAnsi="Arial" w:cs="Arial"/>
                <w:sz w:val="21"/>
                <w:szCs w:val="21"/>
              </w:rPr>
              <w:t>5</w:t>
            </w:r>
          </w:p>
        </w:tc>
      </w:tr>
      <w:tr w:rsidR="009F1ED7" w:rsidRPr="009F1ED7" w:rsidTr="009F1ED7">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rPr>
                <w:rFonts w:ascii="Arial" w:eastAsia="Times New Roman" w:hAnsi="Arial" w:cs="Arial"/>
                <w:sz w:val="21"/>
                <w:szCs w:val="21"/>
              </w:rPr>
            </w:pPr>
            <w:r w:rsidRPr="009F1ED7">
              <w:rPr>
                <w:rFonts w:ascii="Arial" w:eastAsia="Times New Roman" w:hAnsi="Arial" w:cs="Arial"/>
                <w:sz w:val="21"/>
                <w:szCs w:val="21"/>
              </w:rPr>
              <w:t>Sterilizing equipment</w:t>
            </w:r>
          </w:p>
        </w:tc>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jc w:val="right"/>
              <w:rPr>
                <w:rFonts w:ascii="Arial" w:eastAsia="Times New Roman" w:hAnsi="Arial" w:cs="Arial"/>
                <w:sz w:val="21"/>
                <w:szCs w:val="21"/>
              </w:rPr>
            </w:pPr>
            <w:r w:rsidRPr="009F1ED7">
              <w:rPr>
                <w:rFonts w:ascii="Arial" w:eastAsia="Times New Roman" w:hAnsi="Arial" w:cs="Arial"/>
                <w:sz w:val="21"/>
                <w:szCs w:val="21"/>
              </w:rPr>
              <w:t>5</w:t>
            </w:r>
          </w:p>
        </w:tc>
      </w:tr>
      <w:tr w:rsidR="009F1ED7" w:rsidRPr="009F1ED7" w:rsidTr="009F1ED7">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rPr>
                <w:rFonts w:ascii="Arial" w:eastAsia="Times New Roman" w:hAnsi="Arial" w:cs="Arial"/>
                <w:sz w:val="21"/>
                <w:szCs w:val="21"/>
              </w:rPr>
            </w:pPr>
            <w:r w:rsidRPr="009F1ED7">
              <w:rPr>
                <w:rFonts w:ascii="Arial" w:eastAsia="Times New Roman" w:hAnsi="Arial" w:cs="Arial"/>
                <w:sz w:val="21"/>
                <w:szCs w:val="21"/>
              </w:rPr>
              <w:t>Water distilling equipment</w:t>
            </w:r>
          </w:p>
        </w:tc>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jc w:val="right"/>
              <w:rPr>
                <w:rFonts w:ascii="Arial" w:eastAsia="Times New Roman" w:hAnsi="Arial" w:cs="Arial"/>
                <w:sz w:val="21"/>
                <w:szCs w:val="21"/>
              </w:rPr>
            </w:pPr>
            <w:r w:rsidRPr="009F1ED7">
              <w:rPr>
                <w:rFonts w:ascii="Arial" w:eastAsia="Times New Roman" w:hAnsi="Arial" w:cs="Arial"/>
                <w:sz w:val="21"/>
                <w:szCs w:val="21"/>
              </w:rPr>
              <w:t>5</w:t>
            </w:r>
          </w:p>
        </w:tc>
      </w:tr>
      <w:tr w:rsidR="009F1ED7" w:rsidRPr="009F1ED7" w:rsidTr="009F1ED7">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rPr>
                <w:rFonts w:ascii="Arial" w:eastAsia="Times New Roman" w:hAnsi="Arial" w:cs="Arial"/>
                <w:sz w:val="21"/>
                <w:szCs w:val="21"/>
              </w:rPr>
            </w:pPr>
            <w:r w:rsidRPr="009F1ED7">
              <w:rPr>
                <w:rFonts w:ascii="Arial" w:eastAsia="Times New Roman" w:hAnsi="Arial" w:cs="Arial"/>
                <w:sz w:val="21"/>
                <w:szCs w:val="21"/>
              </w:rPr>
              <w:t>Prefab temperature rooms (cold, constant temperature)</w:t>
            </w:r>
          </w:p>
        </w:tc>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jc w:val="right"/>
              <w:rPr>
                <w:rFonts w:ascii="Arial" w:eastAsia="Times New Roman" w:hAnsi="Arial" w:cs="Arial"/>
                <w:sz w:val="21"/>
                <w:szCs w:val="21"/>
              </w:rPr>
            </w:pPr>
            <w:r w:rsidRPr="009F1ED7">
              <w:rPr>
                <w:rFonts w:ascii="Arial" w:eastAsia="Times New Roman" w:hAnsi="Arial" w:cs="Arial"/>
                <w:sz w:val="21"/>
                <w:szCs w:val="21"/>
              </w:rPr>
              <w:t>5</w:t>
            </w:r>
          </w:p>
        </w:tc>
      </w:tr>
      <w:tr w:rsidR="009F1ED7" w:rsidRPr="009F1ED7" w:rsidTr="009F1ED7">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rPr>
                <w:rFonts w:ascii="Arial" w:eastAsia="Times New Roman" w:hAnsi="Arial" w:cs="Arial"/>
                <w:sz w:val="21"/>
                <w:szCs w:val="21"/>
              </w:rPr>
            </w:pPr>
            <w:r w:rsidRPr="009F1ED7">
              <w:rPr>
                <w:rFonts w:ascii="Arial" w:eastAsia="Times New Roman" w:hAnsi="Arial" w:cs="Arial"/>
                <w:sz w:val="21"/>
                <w:szCs w:val="21"/>
              </w:rPr>
              <w:t>Entire air-conditioning system (Specified under 600 Sections)</w:t>
            </w:r>
          </w:p>
        </w:tc>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jc w:val="right"/>
              <w:rPr>
                <w:rFonts w:ascii="Arial" w:eastAsia="Times New Roman" w:hAnsi="Arial" w:cs="Arial"/>
                <w:sz w:val="21"/>
                <w:szCs w:val="21"/>
              </w:rPr>
            </w:pPr>
            <w:r w:rsidRPr="009F1ED7">
              <w:rPr>
                <w:rFonts w:ascii="Arial" w:eastAsia="Times New Roman" w:hAnsi="Arial" w:cs="Arial"/>
                <w:sz w:val="21"/>
                <w:szCs w:val="21"/>
              </w:rPr>
              <w:t>5</w:t>
            </w:r>
          </w:p>
        </w:tc>
      </w:tr>
      <w:tr w:rsidR="009F1ED7" w:rsidRPr="009F1ED7" w:rsidTr="009F1ED7">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rPr>
                <w:rFonts w:ascii="Arial" w:eastAsia="Times New Roman" w:hAnsi="Arial" w:cs="Arial"/>
                <w:sz w:val="21"/>
                <w:szCs w:val="21"/>
              </w:rPr>
            </w:pPr>
            <w:r w:rsidRPr="009F1ED7">
              <w:rPr>
                <w:rFonts w:ascii="Arial" w:eastAsia="Times New Roman" w:hAnsi="Arial" w:cs="Arial"/>
                <w:sz w:val="21"/>
                <w:szCs w:val="21"/>
              </w:rPr>
              <w:t>Entire boiler plant system (Specified under 700 Sections)</w:t>
            </w:r>
          </w:p>
        </w:tc>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jc w:val="right"/>
              <w:rPr>
                <w:rFonts w:ascii="Arial" w:eastAsia="Times New Roman" w:hAnsi="Arial" w:cs="Arial"/>
                <w:sz w:val="21"/>
                <w:szCs w:val="21"/>
              </w:rPr>
            </w:pPr>
            <w:r w:rsidRPr="009F1ED7">
              <w:rPr>
                <w:rFonts w:ascii="Arial" w:eastAsia="Times New Roman" w:hAnsi="Arial" w:cs="Arial"/>
                <w:sz w:val="21"/>
                <w:szCs w:val="21"/>
              </w:rPr>
              <w:t>5</w:t>
            </w:r>
          </w:p>
        </w:tc>
      </w:tr>
      <w:tr w:rsidR="009F1ED7" w:rsidRPr="009F1ED7" w:rsidTr="009F1ED7">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rPr>
                <w:rFonts w:ascii="Arial" w:eastAsia="Times New Roman" w:hAnsi="Arial" w:cs="Arial"/>
                <w:sz w:val="21"/>
                <w:szCs w:val="21"/>
              </w:rPr>
            </w:pPr>
            <w:r w:rsidRPr="009F1ED7">
              <w:rPr>
                <w:rFonts w:ascii="Arial" w:eastAsia="Times New Roman" w:hAnsi="Arial" w:cs="Arial"/>
                <w:sz w:val="21"/>
                <w:szCs w:val="21"/>
              </w:rPr>
              <w:t>General supply conveyors</w:t>
            </w:r>
          </w:p>
        </w:tc>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jc w:val="right"/>
              <w:rPr>
                <w:rFonts w:ascii="Arial" w:eastAsia="Times New Roman" w:hAnsi="Arial" w:cs="Arial"/>
                <w:sz w:val="21"/>
                <w:szCs w:val="21"/>
              </w:rPr>
            </w:pPr>
            <w:r w:rsidRPr="009F1ED7">
              <w:rPr>
                <w:rFonts w:ascii="Arial" w:eastAsia="Times New Roman" w:hAnsi="Arial" w:cs="Arial"/>
                <w:sz w:val="21"/>
                <w:szCs w:val="21"/>
              </w:rPr>
              <w:t>10</w:t>
            </w:r>
          </w:p>
        </w:tc>
      </w:tr>
      <w:tr w:rsidR="009F1ED7" w:rsidRPr="009F1ED7" w:rsidTr="009F1ED7">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rPr>
                <w:rFonts w:ascii="Arial" w:eastAsia="Times New Roman" w:hAnsi="Arial" w:cs="Arial"/>
                <w:sz w:val="21"/>
                <w:szCs w:val="21"/>
              </w:rPr>
            </w:pPr>
            <w:r w:rsidRPr="009F1ED7">
              <w:rPr>
                <w:rFonts w:ascii="Arial" w:eastAsia="Times New Roman" w:hAnsi="Arial" w:cs="Arial"/>
                <w:sz w:val="21"/>
                <w:szCs w:val="21"/>
              </w:rPr>
              <w:t>Food service conveyors</w:t>
            </w:r>
          </w:p>
        </w:tc>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jc w:val="right"/>
              <w:rPr>
                <w:rFonts w:ascii="Arial" w:eastAsia="Times New Roman" w:hAnsi="Arial" w:cs="Arial"/>
                <w:sz w:val="21"/>
                <w:szCs w:val="21"/>
              </w:rPr>
            </w:pPr>
            <w:r w:rsidRPr="009F1ED7">
              <w:rPr>
                <w:rFonts w:ascii="Arial" w:eastAsia="Times New Roman" w:hAnsi="Arial" w:cs="Arial"/>
                <w:sz w:val="21"/>
                <w:szCs w:val="21"/>
              </w:rPr>
              <w:t>10</w:t>
            </w:r>
          </w:p>
        </w:tc>
      </w:tr>
      <w:tr w:rsidR="009F1ED7" w:rsidRPr="009F1ED7" w:rsidTr="009F1ED7">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rPr>
                <w:rFonts w:ascii="Arial" w:eastAsia="Times New Roman" w:hAnsi="Arial" w:cs="Arial"/>
                <w:sz w:val="21"/>
                <w:szCs w:val="21"/>
              </w:rPr>
            </w:pPr>
            <w:r w:rsidRPr="009F1ED7">
              <w:rPr>
                <w:rFonts w:ascii="Arial" w:eastAsia="Times New Roman" w:hAnsi="Arial" w:cs="Arial"/>
                <w:sz w:val="21"/>
                <w:szCs w:val="21"/>
              </w:rPr>
              <w:t>Pneumatic soiled linen and trash system</w:t>
            </w:r>
          </w:p>
        </w:tc>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jc w:val="right"/>
              <w:rPr>
                <w:rFonts w:ascii="Arial" w:eastAsia="Times New Roman" w:hAnsi="Arial" w:cs="Arial"/>
                <w:sz w:val="21"/>
                <w:szCs w:val="21"/>
              </w:rPr>
            </w:pPr>
            <w:r w:rsidRPr="009F1ED7">
              <w:rPr>
                <w:rFonts w:ascii="Arial" w:eastAsia="Times New Roman" w:hAnsi="Arial" w:cs="Arial"/>
                <w:sz w:val="21"/>
                <w:szCs w:val="21"/>
              </w:rPr>
              <w:t>10</w:t>
            </w:r>
          </w:p>
        </w:tc>
      </w:tr>
      <w:tr w:rsidR="009F1ED7" w:rsidRPr="009F1ED7" w:rsidTr="009F1ED7">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rPr>
                <w:rFonts w:ascii="Arial" w:eastAsia="Times New Roman" w:hAnsi="Arial" w:cs="Arial"/>
                <w:sz w:val="21"/>
                <w:szCs w:val="21"/>
              </w:rPr>
            </w:pPr>
            <w:r w:rsidRPr="009F1ED7">
              <w:rPr>
                <w:rFonts w:ascii="Arial" w:eastAsia="Times New Roman" w:hAnsi="Arial" w:cs="Arial"/>
                <w:sz w:val="21"/>
                <w:szCs w:val="21"/>
              </w:rPr>
              <w:lastRenderedPageBreak/>
              <w:t>Elevators and dumbwaiters</w:t>
            </w:r>
          </w:p>
        </w:tc>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jc w:val="right"/>
              <w:rPr>
                <w:rFonts w:ascii="Arial" w:eastAsia="Times New Roman" w:hAnsi="Arial" w:cs="Arial"/>
                <w:sz w:val="21"/>
                <w:szCs w:val="21"/>
              </w:rPr>
            </w:pPr>
            <w:r w:rsidRPr="009F1ED7">
              <w:rPr>
                <w:rFonts w:ascii="Arial" w:eastAsia="Times New Roman" w:hAnsi="Arial" w:cs="Arial"/>
                <w:sz w:val="21"/>
                <w:szCs w:val="21"/>
              </w:rPr>
              <w:t>10</w:t>
            </w:r>
          </w:p>
        </w:tc>
      </w:tr>
      <w:tr w:rsidR="009F1ED7" w:rsidRPr="009F1ED7" w:rsidTr="009F1ED7">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rPr>
                <w:rFonts w:ascii="Arial" w:eastAsia="Times New Roman" w:hAnsi="Arial" w:cs="Arial"/>
                <w:sz w:val="21"/>
                <w:szCs w:val="21"/>
              </w:rPr>
            </w:pPr>
            <w:r w:rsidRPr="009F1ED7">
              <w:rPr>
                <w:rFonts w:ascii="Arial" w:eastAsia="Times New Roman" w:hAnsi="Arial" w:cs="Arial"/>
                <w:sz w:val="21"/>
                <w:szCs w:val="21"/>
              </w:rPr>
              <w:t>Materials transport system</w:t>
            </w:r>
          </w:p>
        </w:tc>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jc w:val="right"/>
              <w:rPr>
                <w:rFonts w:ascii="Arial" w:eastAsia="Times New Roman" w:hAnsi="Arial" w:cs="Arial"/>
                <w:sz w:val="21"/>
                <w:szCs w:val="21"/>
              </w:rPr>
            </w:pPr>
            <w:r w:rsidRPr="009F1ED7">
              <w:rPr>
                <w:rFonts w:ascii="Arial" w:eastAsia="Times New Roman" w:hAnsi="Arial" w:cs="Arial"/>
                <w:sz w:val="21"/>
                <w:szCs w:val="21"/>
              </w:rPr>
              <w:t>10</w:t>
            </w:r>
          </w:p>
        </w:tc>
      </w:tr>
      <w:tr w:rsidR="009F1ED7" w:rsidRPr="009F1ED7" w:rsidTr="009F1ED7">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rPr>
                <w:rFonts w:ascii="Arial" w:eastAsia="Times New Roman" w:hAnsi="Arial" w:cs="Arial"/>
                <w:sz w:val="21"/>
                <w:szCs w:val="21"/>
              </w:rPr>
            </w:pPr>
            <w:r w:rsidRPr="009F1ED7">
              <w:rPr>
                <w:rFonts w:ascii="Arial" w:eastAsia="Times New Roman" w:hAnsi="Arial" w:cs="Arial"/>
                <w:sz w:val="21"/>
                <w:szCs w:val="21"/>
              </w:rPr>
              <w:t>Engine-generator system</w:t>
            </w:r>
          </w:p>
        </w:tc>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jc w:val="right"/>
              <w:rPr>
                <w:rFonts w:ascii="Arial" w:eastAsia="Times New Roman" w:hAnsi="Arial" w:cs="Arial"/>
                <w:sz w:val="21"/>
                <w:szCs w:val="21"/>
              </w:rPr>
            </w:pPr>
            <w:r w:rsidRPr="009F1ED7">
              <w:rPr>
                <w:rFonts w:ascii="Arial" w:eastAsia="Times New Roman" w:hAnsi="Arial" w:cs="Arial"/>
                <w:sz w:val="21"/>
                <w:szCs w:val="21"/>
              </w:rPr>
              <w:t>5</w:t>
            </w:r>
          </w:p>
        </w:tc>
      </w:tr>
      <w:tr w:rsidR="009F1ED7" w:rsidRPr="009F1ED7" w:rsidTr="009F1ED7">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rPr>
                <w:rFonts w:ascii="Arial" w:eastAsia="Times New Roman" w:hAnsi="Arial" w:cs="Arial"/>
                <w:sz w:val="21"/>
                <w:szCs w:val="21"/>
              </w:rPr>
            </w:pPr>
            <w:r w:rsidRPr="009F1ED7">
              <w:rPr>
                <w:rFonts w:ascii="Arial" w:eastAsia="Times New Roman" w:hAnsi="Arial" w:cs="Arial"/>
                <w:sz w:val="21"/>
                <w:szCs w:val="21"/>
              </w:rPr>
              <w:t>Primary switchgear</w:t>
            </w:r>
          </w:p>
        </w:tc>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jc w:val="right"/>
              <w:rPr>
                <w:rFonts w:ascii="Arial" w:eastAsia="Times New Roman" w:hAnsi="Arial" w:cs="Arial"/>
                <w:sz w:val="21"/>
                <w:szCs w:val="21"/>
              </w:rPr>
            </w:pPr>
            <w:r w:rsidRPr="009F1ED7">
              <w:rPr>
                <w:rFonts w:ascii="Arial" w:eastAsia="Times New Roman" w:hAnsi="Arial" w:cs="Arial"/>
                <w:sz w:val="21"/>
                <w:szCs w:val="21"/>
              </w:rPr>
              <w:t>5</w:t>
            </w:r>
          </w:p>
        </w:tc>
      </w:tr>
      <w:tr w:rsidR="009F1ED7" w:rsidRPr="009F1ED7" w:rsidTr="009F1ED7">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rPr>
                <w:rFonts w:ascii="Arial" w:eastAsia="Times New Roman" w:hAnsi="Arial" w:cs="Arial"/>
                <w:sz w:val="21"/>
                <w:szCs w:val="21"/>
              </w:rPr>
            </w:pPr>
            <w:r w:rsidRPr="009F1ED7">
              <w:rPr>
                <w:rFonts w:ascii="Arial" w:eastAsia="Times New Roman" w:hAnsi="Arial" w:cs="Arial"/>
                <w:sz w:val="21"/>
                <w:szCs w:val="21"/>
              </w:rPr>
              <w:t>Secondary switchgear</w:t>
            </w:r>
          </w:p>
        </w:tc>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jc w:val="right"/>
              <w:rPr>
                <w:rFonts w:ascii="Arial" w:eastAsia="Times New Roman" w:hAnsi="Arial" w:cs="Arial"/>
                <w:sz w:val="21"/>
                <w:szCs w:val="21"/>
              </w:rPr>
            </w:pPr>
            <w:r w:rsidRPr="009F1ED7">
              <w:rPr>
                <w:rFonts w:ascii="Arial" w:eastAsia="Times New Roman" w:hAnsi="Arial" w:cs="Arial"/>
                <w:sz w:val="21"/>
                <w:szCs w:val="21"/>
              </w:rPr>
              <w:t>5</w:t>
            </w:r>
          </w:p>
        </w:tc>
      </w:tr>
      <w:tr w:rsidR="009F1ED7" w:rsidRPr="009F1ED7" w:rsidTr="009F1ED7">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rPr>
                <w:rFonts w:ascii="Arial" w:eastAsia="Times New Roman" w:hAnsi="Arial" w:cs="Arial"/>
                <w:sz w:val="21"/>
                <w:szCs w:val="21"/>
              </w:rPr>
            </w:pPr>
            <w:r w:rsidRPr="009F1ED7">
              <w:rPr>
                <w:rFonts w:ascii="Arial" w:eastAsia="Times New Roman" w:hAnsi="Arial" w:cs="Arial"/>
                <w:sz w:val="21"/>
                <w:szCs w:val="21"/>
              </w:rPr>
              <w:t>Fire alarm system</w:t>
            </w:r>
          </w:p>
        </w:tc>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jc w:val="right"/>
              <w:rPr>
                <w:rFonts w:ascii="Arial" w:eastAsia="Times New Roman" w:hAnsi="Arial" w:cs="Arial"/>
                <w:sz w:val="21"/>
                <w:szCs w:val="21"/>
              </w:rPr>
            </w:pPr>
            <w:r w:rsidRPr="009F1ED7">
              <w:rPr>
                <w:rFonts w:ascii="Arial" w:eastAsia="Times New Roman" w:hAnsi="Arial" w:cs="Arial"/>
                <w:sz w:val="21"/>
                <w:szCs w:val="21"/>
              </w:rPr>
              <w:t>5</w:t>
            </w:r>
          </w:p>
        </w:tc>
      </w:tr>
      <w:tr w:rsidR="009F1ED7" w:rsidRPr="009F1ED7" w:rsidTr="009F1ED7">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rPr>
                <w:rFonts w:ascii="Arial" w:eastAsia="Times New Roman" w:hAnsi="Arial" w:cs="Arial"/>
                <w:sz w:val="21"/>
                <w:szCs w:val="21"/>
              </w:rPr>
            </w:pPr>
            <w:r w:rsidRPr="009F1ED7">
              <w:rPr>
                <w:rFonts w:ascii="Arial" w:eastAsia="Times New Roman" w:hAnsi="Arial" w:cs="Arial"/>
                <w:sz w:val="21"/>
                <w:szCs w:val="21"/>
              </w:rPr>
              <w:t>Nurse call system</w:t>
            </w:r>
          </w:p>
        </w:tc>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jc w:val="right"/>
              <w:rPr>
                <w:rFonts w:ascii="Arial" w:eastAsia="Times New Roman" w:hAnsi="Arial" w:cs="Arial"/>
                <w:sz w:val="21"/>
                <w:szCs w:val="21"/>
              </w:rPr>
            </w:pPr>
            <w:r w:rsidRPr="009F1ED7">
              <w:rPr>
                <w:rFonts w:ascii="Arial" w:eastAsia="Times New Roman" w:hAnsi="Arial" w:cs="Arial"/>
                <w:sz w:val="21"/>
                <w:szCs w:val="21"/>
              </w:rPr>
              <w:t>5</w:t>
            </w:r>
          </w:p>
        </w:tc>
      </w:tr>
      <w:tr w:rsidR="009F1ED7" w:rsidRPr="009F1ED7" w:rsidTr="009F1ED7">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rPr>
                <w:rFonts w:ascii="Arial" w:eastAsia="Times New Roman" w:hAnsi="Arial" w:cs="Arial"/>
                <w:sz w:val="21"/>
                <w:szCs w:val="21"/>
              </w:rPr>
            </w:pPr>
            <w:r w:rsidRPr="009F1ED7">
              <w:rPr>
                <w:rFonts w:ascii="Arial" w:eastAsia="Times New Roman" w:hAnsi="Arial" w:cs="Arial"/>
                <w:sz w:val="21"/>
                <w:szCs w:val="21"/>
              </w:rPr>
              <w:t>Intercom system</w:t>
            </w:r>
          </w:p>
        </w:tc>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jc w:val="right"/>
              <w:rPr>
                <w:rFonts w:ascii="Arial" w:eastAsia="Times New Roman" w:hAnsi="Arial" w:cs="Arial"/>
                <w:sz w:val="21"/>
                <w:szCs w:val="21"/>
              </w:rPr>
            </w:pPr>
            <w:r w:rsidRPr="009F1ED7">
              <w:rPr>
                <w:rFonts w:ascii="Arial" w:eastAsia="Times New Roman" w:hAnsi="Arial" w:cs="Arial"/>
                <w:sz w:val="21"/>
                <w:szCs w:val="21"/>
              </w:rPr>
              <w:t>5</w:t>
            </w:r>
          </w:p>
        </w:tc>
      </w:tr>
      <w:tr w:rsidR="009F1ED7" w:rsidRPr="009F1ED7" w:rsidTr="009F1ED7">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rPr>
                <w:rFonts w:ascii="Arial" w:eastAsia="Times New Roman" w:hAnsi="Arial" w:cs="Arial"/>
                <w:sz w:val="21"/>
                <w:szCs w:val="21"/>
              </w:rPr>
            </w:pPr>
            <w:r w:rsidRPr="009F1ED7">
              <w:rPr>
                <w:rFonts w:ascii="Arial" w:eastAsia="Times New Roman" w:hAnsi="Arial" w:cs="Arial"/>
                <w:sz w:val="21"/>
                <w:szCs w:val="21"/>
              </w:rPr>
              <w:t>Radio system</w:t>
            </w:r>
          </w:p>
        </w:tc>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jc w:val="right"/>
              <w:rPr>
                <w:rFonts w:ascii="Arial" w:eastAsia="Times New Roman" w:hAnsi="Arial" w:cs="Arial"/>
                <w:sz w:val="21"/>
                <w:szCs w:val="21"/>
              </w:rPr>
            </w:pPr>
            <w:r w:rsidRPr="009F1ED7">
              <w:rPr>
                <w:rFonts w:ascii="Arial" w:eastAsia="Times New Roman" w:hAnsi="Arial" w:cs="Arial"/>
                <w:sz w:val="21"/>
                <w:szCs w:val="21"/>
              </w:rPr>
              <w:t>5</w:t>
            </w:r>
          </w:p>
        </w:tc>
      </w:tr>
      <w:tr w:rsidR="009F1ED7" w:rsidRPr="009F1ED7" w:rsidTr="009F1ED7">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rPr>
                <w:rFonts w:ascii="Arial" w:eastAsia="Times New Roman" w:hAnsi="Arial" w:cs="Arial"/>
                <w:sz w:val="21"/>
                <w:szCs w:val="21"/>
              </w:rPr>
            </w:pPr>
            <w:r w:rsidRPr="009F1ED7">
              <w:rPr>
                <w:rFonts w:ascii="Arial" w:eastAsia="Times New Roman" w:hAnsi="Arial" w:cs="Arial"/>
                <w:sz w:val="21"/>
                <w:szCs w:val="21"/>
              </w:rPr>
              <w:t>TV (entertainment) system</w:t>
            </w:r>
          </w:p>
        </w:tc>
        <w:tc>
          <w:tcPr>
            <w:tcW w:w="0" w:type="auto"/>
            <w:tcBorders>
              <w:top w:val="single" w:sz="6" w:space="0" w:color="000000"/>
              <w:left w:val="single" w:sz="6" w:space="0" w:color="000000"/>
              <w:bottom w:val="single" w:sz="6" w:space="0" w:color="000000"/>
              <w:right w:val="single" w:sz="6" w:space="0" w:color="000000"/>
            </w:tcBorders>
            <w:hideMark/>
          </w:tcPr>
          <w:p w:rsidR="009F1ED7" w:rsidRPr="009F1ED7" w:rsidRDefault="009F1ED7" w:rsidP="009F1ED7">
            <w:pPr>
              <w:ind w:left="0"/>
              <w:jc w:val="right"/>
              <w:rPr>
                <w:rFonts w:ascii="Arial" w:eastAsia="Times New Roman" w:hAnsi="Arial" w:cs="Arial"/>
                <w:sz w:val="21"/>
                <w:szCs w:val="21"/>
              </w:rPr>
            </w:pPr>
            <w:r w:rsidRPr="009F1ED7">
              <w:rPr>
                <w:rFonts w:ascii="Arial" w:eastAsia="Times New Roman" w:hAnsi="Arial" w:cs="Arial"/>
                <w:sz w:val="21"/>
                <w:szCs w:val="21"/>
              </w:rPr>
              <w:t>5</w:t>
            </w:r>
          </w:p>
        </w:tc>
      </w:tr>
    </w:tbl>
    <w:p w:rsidR="009F1ED7" w:rsidRPr="009F1ED7" w:rsidRDefault="009F1ED7" w:rsidP="009F1ED7">
      <w:pPr>
        <w:spacing w:before="100" w:beforeAutospacing="1" w:after="100" w:afterAutospacing="1"/>
        <w:ind w:left="0" w:firstLine="480"/>
        <w:rPr>
          <w:rFonts w:ascii="Arial" w:eastAsia="Times New Roman" w:hAnsi="Arial" w:cs="Arial"/>
          <w:sz w:val="24"/>
          <w:szCs w:val="24"/>
        </w:rPr>
      </w:pPr>
      <w:r w:rsidRPr="009F1ED7">
        <w:rPr>
          <w:rFonts w:ascii="Arial" w:eastAsia="Times New Roman" w:hAnsi="Arial" w:cs="Arial"/>
          <w:sz w:val="24"/>
          <w:szCs w:val="24"/>
        </w:rPr>
        <w:t>(c) In addition to this cost schedule, the Contractor shall submit such unit costs as may be specifically requested. The unit costs shall be those used by the Contractor in preparing its bid and will not be binding as pertaining to any contract changes.</w:t>
      </w:r>
    </w:p>
    <w:p w:rsidR="009F1ED7" w:rsidRPr="009F1ED7" w:rsidRDefault="009F1ED7" w:rsidP="009F1ED7">
      <w:pPr>
        <w:spacing w:before="100" w:beforeAutospacing="1" w:after="100" w:afterAutospacing="1"/>
        <w:ind w:left="0" w:firstLine="480"/>
        <w:rPr>
          <w:rFonts w:ascii="Arial" w:eastAsia="Times New Roman" w:hAnsi="Arial" w:cs="Arial"/>
          <w:sz w:val="24"/>
          <w:szCs w:val="24"/>
        </w:rPr>
      </w:pPr>
      <w:r w:rsidRPr="009F1ED7">
        <w:rPr>
          <w:rFonts w:ascii="Arial" w:eastAsia="Times New Roman" w:hAnsi="Arial" w:cs="Arial"/>
          <w:sz w:val="24"/>
          <w:szCs w:val="24"/>
        </w:rPr>
        <w:t>(d) The Contracting Officer will consider for monthly progress payments material and/or equipment procured by the Contractor and stored on the construction site, as space is available, or at a local approved location off the site, under such terms and conditions as the Contracting Officer approves, including but not limited to the following—</w:t>
      </w:r>
    </w:p>
    <w:p w:rsidR="009F1ED7" w:rsidRPr="009F1ED7" w:rsidRDefault="009F1ED7" w:rsidP="009F1ED7">
      <w:pPr>
        <w:spacing w:before="100" w:beforeAutospacing="1" w:after="100" w:afterAutospacing="1"/>
        <w:ind w:left="0" w:firstLine="480"/>
        <w:rPr>
          <w:rFonts w:ascii="Arial" w:eastAsia="Times New Roman" w:hAnsi="Arial" w:cs="Arial"/>
          <w:sz w:val="24"/>
          <w:szCs w:val="24"/>
        </w:rPr>
      </w:pPr>
      <w:r w:rsidRPr="009F1ED7">
        <w:rPr>
          <w:rFonts w:ascii="Arial" w:eastAsia="Times New Roman" w:hAnsi="Arial" w:cs="Arial"/>
          <w:sz w:val="24"/>
          <w:szCs w:val="24"/>
        </w:rPr>
        <w:t>(1) The materials or equipment are in accordance with the contract requirements and/or approved samples and shop drawings;</w:t>
      </w:r>
    </w:p>
    <w:p w:rsidR="009F1ED7" w:rsidRPr="009F1ED7" w:rsidRDefault="009F1ED7" w:rsidP="009F1ED7">
      <w:pPr>
        <w:spacing w:before="100" w:beforeAutospacing="1" w:after="100" w:afterAutospacing="1"/>
        <w:ind w:left="0" w:firstLine="480"/>
        <w:rPr>
          <w:rFonts w:ascii="Arial" w:eastAsia="Times New Roman" w:hAnsi="Arial" w:cs="Arial"/>
          <w:sz w:val="24"/>
          <w:szCs w:val="24"/>
        </w:rPr>
      </w:pPr>
      <w:r w:rsidRPr="009F1ED7">
        <w:rPr>
          <w:rFonts w:ascii="Arial" w:eastAsia="Times New Roman" w:hAnsi="Arial" w:cs="Arial"/>
          <w:sz w:val="24"/>
          <w:szCs w:val="24"/>
        </w:rPr>
        <w:t>(2) The materials and/or equipment are approved by the resident engineer;</w:t>
      </w:r>
    </w:p>
    <w:p w:rsidR="009F1ED7" w:rsidRPr="009F1ED7" w:rsidRDefault="009F1ED7" w:rsidP="009F1ED7">
      <w:pPr>
        <w:spacing w:before="100" w:beforeAutospacing="1" w:after="100" w:afterAutospacing="1"/>
        <w:ind w:left="0" w:firstLine="480"/>
        <w:rPr>
          <w:rFonts w:ascii="Arial" w:eastAsia="Times New Roman" w:hAnsi="Arial" w:cs="Arial"/>
          <w:sz w:val="24"/>
          <w:szCs w:val="24"/>
        </w:rPr>
      </w:pPr>
      <w:r w:rsidRPr="009F1ED7">
        <w:rPr>
          <w:rFonts w:ascii="Arial" w:eastAsia="Times New Roman" w:hAnsi="Arial" w:cs="Arial"/>
          <w:sz w:val="24"/>
          <w:szCs w:val="24"/>
        </w:rPr>
        <w:t>(3) The materials and/or equipment are stored separately and are readily available for inspection and inventory by the resident engineer;</w:t>
      </w:r>
    </w:p>
    <w:p w:rsidR="009F1ED7" w:rsidRPr="009F1ED7" w:rsidRDefault="009F1ED7" w:rsidP="009F1ED7">
      <w:pPr>
        <w:spacing w:before="100" w:beforeAutospacing="1" w:after="100" w:afterAutospacing="1"/>
        <w:ind w:left="0" w:firstLine="480"/>
        <w:rPr>
          <w:rFonts w:ascii="Arial" w:eastAsia="Times New Roman" w:hAnsi="Arial" w:cs="Arial"/>
          <w:sz w:val="24"/>
          <w:szCs w:val="24"/>
        </w:rPr>
      </w:pPr>
      <w:r w:rsidRPr="009F1ED7">
        <w:rPr>
          <w:rFonts w:ascii="Arial" w:eastAsia="Times New Roman" w:hAnsi="Arial" w:cs="Arial"/>
          <w:sz w:val="24"/>
          <w:szCs w:val="24"/>
        </w:rPr>
        <w:t>(4) The materials and/or equipment are protected against weather, theft and other hazards and are not subjected to deterioration; and</w:t>
      </w:r>
    </w:p>
    <w:p w:rsidR="009F1ED7" w:rsidRPr="009F1ED7" w:rsidRDefault="009F1ED7" w:rsidP="009F1ED7">
      <w:pPr>
        <w:spacing w:before="100" w:beforeAutospacing="1" w:after="100" w:afterAutospacing="1"/>
        <w:ind w:left="0" w:firstLine="480"/>
        <w:rPr>
          <w:rFonts w:ascii="Arial" w:eastAsia="Times New Roman" w:hAnsi="Arial" w:cs="Arial"/>
          <w:sz w:val="24"/>
          <w:szCs w:val="24"/>
        </w:rPr>
      </w:pPr>
      <w:r w:rsidRPr="009F1ED7">
        <w:rPr>
          <w:rFonts w:ascii="Arial" w:eastAsia="Times New Roman" w:hAnsi="Arial" w:cs="Arial"/>
          <w:sz w:val="24"/>
          <w:szCs w:val="24"/>
        </w:rPr>
        <w:t>(5) The Contractor obtains the concurrence of its surety for off-site storage.</w:t>
      </w:r>
    </w:p>
    <w:p w:rsidR="009F1ED7" w:rsidRPr="009F1ED7" w:rsidRDefault="009F1ED7" w:rsidP="009F1ED7">
      <w:pPr>
        <w:spacing w:before="100" w:beforeAutospacing="1" w:after="100" w:afterAutospacing="1"/>
        <w:ind w:left="0" w:firstLine="480"/>
        <w:rPr>
          <w:rFonts w:ascii="Arial" w:eastAsia="Times New Roman" w:hAnsi="Arial" w:cs="Arial"/>
          <w:sz w:val="24"/>
          <w:szCs w:val="24"/>
        </w:rPr>
      </w:pPr>
      <w:r w:rsidRPr="009F1ED7">
        <w:rPr>
          <w:rFonts w:ascii="Arial" w:eastAsia="Times New Roman" w:hAnsi="Arial" w:cs="Arial"/>
          <w:sz w:val="24"/>
          <w:szCs w:val="24"/>
        </w:rPr>
        <w:t>(e) The Government reserves the right to withhold payment until samples, shop drawings, engineer's certificates, additional bonds, payrolls, weekly statements of compliance, proof of title, nondiscrimination compliance reports, or any other requirements of this contract, have been submitted to the satisfaction of the Contracting Officer.</w:t>
      </w:r>
    </w:p>
    <w:p w:rsidR="009F1ED7" w:rsidRPr="009F1ED7" w:rsidRDefault="009F1ED7" w:rsidP="009F1ED7">
      <w:pPr>
        <w:spacing w:before="100" w:beforeAutospacing="1" w:after="100" w:afterAutospacing="1"/>
        <w:ind w:left="0" w:firstLine="480"/>
        <w:rPr>
          <w:rFonts w:ascii="Arial" w:eastAsia="Times New Roman" w:hAnsi="Arial" w:cs="Arial"/>
          <w:sz w:val="24"/>
          <w:szCs w:val="24"/>
        </w:rPr>
      </w:pPr>
      <w:r w:rsidRPr="009F1ED7">
        <w:rPr>
          <w:rFonts w:ascii="Arial" w:eastAsia="Times New Roman" w:hAnsi="Arial" w:cs="Arial"/>
          <w:sz w:val="24"/>
          <w:szCs w:val="24"/>
        </w:rPr>
        <w:t>(f) The Contracting Officer will notify the Contractor in writing within 10 calendar-days of exercising retainage against any payment in accordance with FAR clause 52.232-5(e). The notice shall disclose the amount of the retainage in value and percent retained from the payment, and provide explanation for the retainage.</w:t>
      </w:r>
    </w:p>
    <w:p w:rsidR="009F1ED7" w:rsidRPr="009F1ED7" w:rsidRDefault="009F1ED7" w:rsidP="009F1ED7">
      <w:pPr>
        <w:spacing w:before="200" w:after="100" w:afterAutospacing="1"/>
        <w:ind w:left="0"/>
        <w:rPr>
          <w:rFonts w:ascii="Arial" w:eastAsia="Times New Roman" w:hAnsi="Arial" w:cs="Arial"/>
          <w:sz w:val="24"/>
          <w:szCs w:val="24"/>
        </w:rPr>
      </w:pPr>
      <w:r w:rsidRPr="009F1ED7">
        <w:rPr>
          <w:rFonts w:ascii="Arial" w:eastAsia="Times New Roman" w:hAnsi="Arial" w:cs="Arial"/>
          <w:sz w:val="24"/>
          <w:szCs w:val="24"/>
        </w:rPr>
        <w:t>(End of clause)</w:t>
      </w:r>
    </w:p>
    <w:p w:rsidR="009F1ED7" w:rsidRPr="009F1ED7" w:rsidRDefault="009F1ED7" w:rsidP="009F1ED7">
      <w:pPr>
        <w:spacing w:before="100" w:beforeAutospacing="1" w:after="100" w:afterAutospacing="1"/>
        <w:ind w:left="0" w:firstLine="480"/>
        <w:rPr>
          <w:rFonts w:ascii="Arial" w:eastAsia="Times New Roman" w:hAnsi="Arial" w:cs="Arial"/>
          <w:sz w:val="24"/>
          <w:szCs w:val="24"/>
        </w:rPr>
      </w:pPr>
      <w:r w:rsidRPr="009F1ED7">
        <w:rPr>
          <w:rFonts w:ascii="Arial" w:eastAsia="Times New Roman" w:hAnsi="Arial" w:cs="Arial"/>
          <w:i/>
          <w:iCs/>
          <w:sz w:val="24"/>
          <w:szCs w:val="24"/>
        </w:rPr>
        <w:t>Alternate I (Nov 2018).</w:t>
      </w:r>
      <w:r w:rsidRPr="009F1ED7">
        <w:rPr>
          <w:rFonts w:ascii="Arial" w:eastAsia="Times New Roman" w:hAnsi="Arial" w:cs="Arial"/>
          <w:sz w:val="24"/>
          <w:szCs w:val="24"/>
        </w:rPr>
        <w:t xml:space="preserve"> If the specifications include guarantee period services, the Contracting Officer shall include the following paragraphs as additions to paragraph (b) of the basic clause:</w:t>
      </w:r>
    </w:p>
    <w:p w:rsidR="009F1ED7" w:rsidRPr="009F1ED7" w:rsidRDefault="009F1ED7" w:rsidP="009F1ED7">
      <w:pPr>
        <w:spacing w:before="100" w:beforeAutospacing="1" w:after="100" w:afterAutospacing="1"/>
        <w:ind w:left="0" w:firstLine="480"/>
        <w:rPr>
          <w:rFonts w:ascii="Arial" w:eastAsia="Times New Roman" w:hAnsi="Arial" w:cs="Arial"/>
          <w:sz w:val="24"/>
          <w:szCs w:val="24"/>
        </w:rPr>
      </w:pPr>
      <w:r w:rsidRPr="009F1ED7">
        <w:rPr>
          <w:rFonts w:ascii="Arial" w:eastAsia="Times New Roman" w:hAnsi="Arial" w:cs="Arial"/>
          <w:sz w:val="24"/>
          <w:szCs w:val="24"/>
        </w:rPr>
        <w:t>(6)(i) The Contractor shall at the time of contract award furnish the total cost of the guarantee period services in accordance with specification section(s) covering guarantee period services. The Contractor shall submit, within 15 calendar days of receipt of the notice to proceed, a guarantee period performance program that shall include an itemized accounting of the number of work-hours required to perform the guarantee period service on each piece of equipment. The Contractor shall also submit the established salary costs, including employee fringe benefits, and what the Contractor reasonably expects to pay over the guarantee period, all of which will be subject to the Contracting Officer's approval.</w:t>
      </w:r>
    </w:p>
    <w:p w:rsidR="009F1ED7" w:rsidRPr="009F1ED7" w:rsidRDefault="009F1ED7" w:rsidP="009F1ED7">
      <w:pPr>
        <w:pStyle w:val="Default"/>
        <w:rPr>
          <w:bCs/>
        </w:rPr>
      </w:pPr>
      <w:r w:rsidRPr="009F1ED7">
        <w:rPr>
          <w:rFonts w:eastAsia="Times New Roman"/>
          <w:color w:val="auto"/>
        </w:rPr>
        <w:t>(ii) The cost of the guarantee period service shall be prorated on an annual basis and paid in equal monthly payments by VA during the period of guarantee. In the event the installer does not perform satisfactorily during this period, all payments may be withheld and the Contracting Officer shall inform the Contractor of the unsatisfactory performance, allowing the Contractor 10 days to correct deficiencies and comply with the contract. The guarantee period service is subject to those provisions as set forth in the Payments and Default clauses.</w:t>
      </w:r>
    </w:p>
    <w:p w:rsidR="009F1ED7" w:rsidRPr="009F1ED7" w:rsidRDefault="009F1ED7" w:rsidP="009F1ED7">
      <w:pPr>
        <w:pStyle w:val="Default"/>
        <w:rPr>
          <w:bCs/>
        </w:rPr>
      </w:pPr>
    </w:p>
    <w:p w:rsidR="0041328E" w:rsidRDefault="0041328E" w:rsidP="00CC4647">
      <w:pPr>
        <w:pStyle w:val="Default"/>
        <w:rPr>
          <w:b/>
          <w:bCs/>
          <w:u w:val="single"/>
        </w:rPr>
      </w:pPr>
    </w:p>
    <w:p w:rsidR="0017336C" w:rsidRPr="0017336C" w:rsidRDefault="0017336C" w:rsidP="0017336C">
      <w:pPr>
        <w:spacing w:before="200" w:after="100"/>
        <w:ind w:left="0"/>
        <w:outlineLvl w:val="1"/>
        <w:rPr>
          <w:rFonts w:ascii="Arial" w:eastAsia="Times New Roman" w:hAnsi="Arial" w:cs="Arial"/>
          <w:b/>
          <w:bCs/>
          <w:sz w:val="24"/>
          <w:szCs w:val="24"/>
        </w:rPr>
      </w:pPr>
      <w:r w:rsidRPr="0017336C">
        <w:rPr>
          <w:rFonts w:ascii="Arial" w:eastAsia="Times New Roman" w:hAnsi="Arial" w:cs="Arial"/>
          <w:b/>
          <w:bCs/>
          <w:sz w:val="24"/>
          <w:szCs w:val="24"/>
        </w:rPr>
        <w:t>852.232-71   Payments Under Fixed-Price Construction Contracts (Including NAS-CPM).</w:t>
      </w:r>
    </w:p>
    <w:p w:rsidR="0017336C" w:rsidRPr="0017336C" w:rsidRDefault="0017336C" w:rsidP="0017336C">
      <w:pPr>
        <w:spacing w:before="100" w:beforeAutospacing="1" w:after="100" w:afterAutospacing="1"/>
        <w:ind w:left="0" w:firstLine="480"/>
        <w:rPr>
          <w:rFonts w:ascii="Arial" w:eastAsia="Times New Roman" w:hAnsi="Arial" w:cs="Arial"/>
          <w:sz w:val="24"/>
          <w:szCs w:val="24"/>
        </w:rPr>
      </w:pPr>
      <w:r w:rsidRPr="0017336C">
        <w:rPr>
          <w:rFonts w:ascii="Arial" w:eastAsia="Times New Roman" w:hAnsi="Arial" w:cs="Arial"/>
          <w:sz w:val="24"/>
          <w:szCs w:val="24"/>
        </w:rPr>
        <w:t>As prescribed in 832.111-70, insert the following clause in contracts that contain a section entitled “Network Analysis System—Critical Path Method (NAS-CPM).”</w:t>
      </w:r>
    </w:p>
    <w:p w:rsidR="0017336C" w:rsidRPr="0017336C" w:rsidRDefault="0017336C" w:rsidP="0017336C">
      <w:pPr>
        <w:spacing w:before="200" w:after="100"/>
        <w:ind w:left="0"/>
        <w:jc w:val="center"/>
        <w:outlineLvl w:val="0"/>
        <w:rPr>
          <w:rFonts w:ascii="Arial" w:eastAsia="Times New Roman" w:hAnsi="Arial" w:cs="Arial"/>
          <w:b/>
          <w:smallCaps/>
          <w:kern w:val="36"/>
          <w:sz w:val="24"/>
          <w:szCs w:val="24"/>
        </w:rPr>
      </w:pPr>
      <w:r w:rsidRPr="0017336C">
        <w:rPr>
          <w:rFonts w:ascii="Arial" w:eastAsia="Times New Roman" w:hAnsi="Arial" w:cs="Arial"/>
          <w:b/>
          <w:smallCaps/>
          <w:kern w:val="36"/>
          <w:sz w:val="24"/>
          <w:szCs w:val="24"/>
        </w:rPr>
        <w:t>Payments Under Fixed-Price Construction Contracts (Including NAS-CPM) (Nov 2018)</w:t>
      </w:r>
    </w:p>
    <w:p w:rsidR="0017336C" w:rsidRPr="0017336C" w:rsidRDefault="0017336C" w:rsidP="0017336C">
      <w:pPr>
        <w:spacing w:before="100" w:beforeAutospacing="1" w:after="100" w:afterAutospacing="1"/>
        <w:ind w:left="0" w:firstLine="480"/>
        <w:rPr>
          <w:rFonts w:ascii="Arial" w:eastAsia="Times New Roman" w:hAnsi="Arial" w:cs="Arial"/>
          <w:sz w:val="24"/>
          <w:szCs w:val="24"/>
        </w:rPr>
      </w:pPr>
      <w:r w:rsidRPr="0017336C">
        <w:rPr>
          <w:rFonts w:ascii="Arial" w:eastAsia="Times New Roman" w:hAnsi="Arial" w:cs="Arial"/>
          <w:sz w:val="24"/>
          <w:szCs w:val="24"/>
        </w:rPr>
        <w:t>The clause FAR 52.232-5, Payments Under Fixed-Price Construction Contracts, is implemented as follows:</w:t>
      </w:r>
    </w:p>
    <w:p w:rsidR="0017336C" w:rsidRPr="0017336C" w:rsidRDefault="0017336C" w:rsidP="0017336C">
      <w:pPr>
        <w:spacing w:before="100" w:beforeAutospacing="1" w:after="100" w:afterAutospacing="1"/>
        <w:ind w:left="0" w:firstLine="480"/>
        <w:rPr>
          <w:rFonts w:ascii="Arial" w:eastAsia="Times New Roman" w:hAnsi="Arial" w:cs="Arial"/>
          <w:sz w:val="24"/>
          <w:szCs w:val="24"/>
        </w:rPr>
      </w:pPr>
      <w:r w:rsidRPr="0017336C">
        <w:rPr>
          <w:rFonts w:ascii="Arial" w:eastAsia="Times New Roman" w:hAnsi="Arial" w:cs="Arial"/>
          <w:sz w:val="24"/>
          <w:szCs w:val="24"/>
        </w:rPr>
        <w:t xml:space="preserve">(a) </w:t>
      </w:r>
      <w:r w:rsidRPr="0017336C">
        <w:rPr>
          <w:rFonts w:ascii="Arial" w:eastAsia="Times New Roman" w:hAnsi="Arial" w:cs="Arial"/>
          <w:i/>
          <w:iCs/>
          <w:sz w:val="24"/>
          <w:szCs w:val="24"/>
        </w:rPr>
        <w:t>Retainage.</w:t>
      </w:r>
      <w:r w:rsidRPr="0017336C">
        <w:rPr>
          <w:rFonts w:ascii="Arial" w:eastAsia="Times New Roman" w:hAnsi="Arial" w:cs="Arial"/>
          <w:sz w:val="24"/>
          <w:szCs w:val="24"/>
        </w:rPr>
        <w:t xml:space="preserve"> (1) The Contracting Officer may retain funds—</w:t>
      </w:r>
    </w:p>
    <w:p w:rsidR="0017336C" w:rsidRPr="0017336C" w:rsidRDefault="0017336C" w:rsidP="0017336C">
      <w:pPr>
        <w:spacing w:before="100" w:beforeAutospacing="1" w:after="100" w:afterAutospacing="1"/>
        <w:ind w:left="0" w:firstLine="480"/>
        <w:rPr>
          <w:rFonts w:ascii="Arial" w:eastAsia="Times New Roman" w:hAnsi="Arial" w:cs="Arial"/>
          <w:sz w:val="24"/>
          <w:szCs w:val="24"/>
        </w:rPr>
      </w:pPr>
      <w:r w:rsidRPr="0017336C">
        <w:rPr>
          <w:rFonts w:ascii="Arial" w:eastAsia="Times New Roman" w:hAnsi="Arial" w:cs="Arial"/>
          <w:sz w:val="24"/>
          <w:szCs w:val="24"/>
        </w:rPr>
        <w:t>(i) Where performance under the contract has been determined to be deficient or the Contractor has performed in an unsatisfactory manner in the past; or</w:t>
      </w:r>
    </w:p>
    <w:p w:rsidR="0017336C" w:rsidRPr="0017336C" w:rsidRDefault="0017336C" w:rsidP="0017336C">
      <w:pPr>
        <w:spacing w:before="100" w:beforeAutospacing="1" w:after="100" w:afterAutospacing="1"/>
        <w:ind w:left="0" w:firstLine="480"/>
        <w:rPr>
          <w:rFonts w:ascii="Arial" w:eastAsia="Times New Roman" w:hAnsi="Arial" w:cs="Arial"/>
          <w:sz w:val="24"/>
          <w:szCs w:val="24"/>
        </w:rPr>
      </w:pPr>
      <w:r w:rsidRPr="0017336C">
        <w:rPr>
          <w:rFonts w:ascii="Arial" w:eastAsia="Times New Roman" w:hAnsi="Arial" w:cs="Arial"/>
          <w:sz w:val="24"/>
          <w:szCs w:val="24"/>
        </w:rPr>
        <w:t>(ii) As the contract nears completion, to ensure that deficiencies will be corrected and that completion is timely.</w:t>
      </w:r>
    </w:p>
    <w:p w:rsidR="0017336C" w:rsidRPr="0017336C" w:rsidRDefault="0017336C" w:rsidP="0017336C">
      <w:pPr>
        <w:spacing w:before="100" w:beforeAutospacing="1" w:after="100" w:afterAutospacing="1"/>
        <w:ind w:left="0" w:firstLine="480"/>
        <w:rPr>
          <w:rFonts w:ascii="Arial" w:eastAsia="Times New Roman" w:hAnsi="Arial" w:cs="Arial"/>
          <w:sz w:val="24"/>
          <w:szCs w:val="24"/>
        </w:rPr>
      </w:pPr>
      <w:r w:rsidRPr="0017336C">
        <w:rPr>
          <w:rFonts w:ascii="Arial" w:eastAsia="Times New Roman" w:hAnsi="Arial" w:cs="Arial"/>
          <w:sz w:val="24"/>
          <w:szCs w:val="24"/>
        </w:rPr>
        <w:t>(2) Examples of deficient performance justifying a retention of funds include, but are not restricted to, the following—</w:t>
      </w:r>
    </w:p>
    <w:p w:rsidR="0017336C" w:rsidRPr="0017336C" w:rsidRDefault="0017336C" w:rsidP="0017336C">
      <w:pPr>
        <w:spacing w:before="100" w:beforeAutospacing="1" w:after="100" w:afterAutospacing="1"/>
        <w:ind w:left="0" w:firstLine="480"/>
        <w:rPr>
          <w:rFonts w:ascii="Arial" w:eastAsia="Times New Roman" w:hAnsi="Arial" w:cs="Arial"/>
          <w:sz w:val="24"/>
          <w:szCs w:val="24"/>
        </w:rPr>
      </w:pPr>
      <w:r w:rsidRPr="0017336C">
        <w:rPr>
          <w:rFonts w:ascii="Arial" w:eastAsia="Times New Roman" w:hAnsi="Arial" w:cs="Arial"/>
          <w:sz w:val="24"/>
          <w:szCs w:val="24"/>
        </w:rPr>
        <w:t>(i) Unsatisfactory progress as determined by the Contracting Officer;</w:t>
      </w:r>
    </w:p>
    <w:p w:rsidR="0017336C" w:rsidRPr="0017336C" w:rsidRDefault="0017336C" w:rsidP="0017336C">
      <w:pPr>
        <w:spacing w:before="100" w:beforeAutospacing="1" w:after="100" w:afterAutospacing="1"/>
        <w:ind w:left="0" w:firstLine="480"/>
        <w:rPr>
          <w:rFonts w:ascii="Arial" w:eastAsia="Times New Roman" w:hAnsi="Arial" w:cs="Arial"/>
          <w:sz w:val="24"/>
          <w:szCs w:val="24"/>
        </w:rPr>
      </w:pPr>
      <w:r w:rsidRPr="0017336C">
        <w:rPr>
          <w:rFonts w:ascii="Arial" w:eastAsia="Times New Roman" w:hAnsi="Arial" w:cs="Arial"/>
          <w:sz w:val="24"/>
          <w:szCs w:val="24"/>
        </w:rPr>
        <w:t>(ii) Failure to meet schedule in Schedule of Work Progress;</w:t>
      </w:r>
    </w:p>
    <w:p w:rsidR="0017336C" w:rsidRPr="0017336C" w:rsidRDefault="0017336C" w:rsidP="0017336C">
      <w:pPr>
        <w:spacing w:before="100" w:beforeAutospacing="1" w:after="100" w:afterAutospacing="1"/>
        <w:ind w:left="0" w:firstLine="480"/>
        <w:rPr>
          <w:rFonts w:ascii="Arial" w:eastAsia="Times New Roman" w:hAnsi="Arial" w:cs="Arial"/>
          <w:sz w:val="24"/>
          <w:szCs w:val="24"/>
        </w:rPr>
      </w:pPr>
      <w:r w:rsidRPr="0017336C">
        <w:rPr>
          <w:rFonts w:ascii="Arial" w:eastAsia="Times New Roman" w:hAnsi="Arial" w:cs="Arial"/>
          <w:sz w:val="24"/>
          <w:szCs w:val="24"/>
        </w:rPr>
        <w:t>(iii) Failure to present submittals in a timely manner; or</w:t>
      </w:r>
    </w:p>
    <w:p w:rsidR="0017336C" w:rsidRPr="0017336C" w:rsidRDefault="0017336C" w:rsidP="0017336C">
      <w:pPr>
        <w:spacing w:before="100" w:beforeAutospacing="1" w:after="100" w:afterAutospacing="1"/>
        <w:ind w:left="0" w:firstLine="480"/>
        <w:rPr>
          <w:rFonts w:ascii="Arial" w:eastAsia="Times New Roman" w:hAnsi="Arial" w:cs="Arial"/>
          <w:sz w:val="24"/>
          <w:szCs w:val="24"/>
        </w:rPr>
      </w:pPr>
      <w:r w:rsidRPr="0017336C">
        <w:rPr>
          <w:rFonts w:ascii="Arial" w:eastAsia="Times New Roman" w:hAnsi="Arial" w:cs="Arial"/>
          <w:sz w:val="24"/>
          <w:szCs w:val="24"/>
        </w:rPr>
        <w:t>(iv) Failure to comply in good faith with approved subcontracting plans, certifications, or contract requirements.</w:t>
      </w:r>
    </w:p>
    <w:p w:rsidR="0017336C" w:rsidRPr="0017336C" w:rsidRDefault="0017336C" w:rsidP="0017336C">
      <w:pPr>
        <w:spacing w:before="100" w:beforeAutospacing="1" w:after="100" w:afterAutospacing="1"/>
        <w:ind w:left="0" w:firstLine="480"/>
        <w:rPr>
          <w:rFonts w:ascii="Arial" w:eastAsia="Times New Roman" w:hAnsi="Arial" w:cs="Arial"/>
          <w:sz w:val="24"/>
          <w:szCs w:val="24"/>
        </w:rPr>
      </w:pPr>
      <w:r w:rsidRPr="0017336C">
        <w:rPr>
          <w:rFonts w:ascii="Arial" w:eastAsia="Times New Roman" w:hAnsi="Arial" w:cs="Arial"/>
          <w:sz w:val="24"/>
          <w:szCs w:val="24"/>
        </w:rPr>
        <w:t>(3) Any level of retention shall not exceed 10 percent either where there is determined to be unsatisfactory performance, or when the retainage is to ensure satisfactory completion. Retained amounts shall be paid promptly upon completion of all contract requirements, but nothing contained in this paragraph (a)(3) shall be construed as limiting the Contracting Officer's right to withhold funds under other provisions of the contract or in accordance with the general law and regulations regarding the administration of Government contracts.</w:t>
      </w:r>
    </w:p>
    <w:p w:rsidR="0017336C" w:rsidRPr="0017336C" w:rsidRDefault="0017336C" w:rsidP="0017336C">
      <w:pPr>
        <w:spacing w:before="100" w:beforeAutospacing="1" w:after="100" w:afterAutospacing="1"/>
        <w:ind w:left="0" w:firstLine="480"/>
        <w:rPr>
          <w:rFonts w:ascii="Arial" w:eastAsia="Times New Roman" w:hAnsi="Arial" w:cs="Arial"/>
          <w:sz w:val="24"/>
          <w:szCs w:val="24"/>
        </w:rPr>
      </w:pPr>
      <w:r w:rsidRPr="0017336C">
        <w:rPr>
          <w:rFonts w:ascii="Arial" w:eastAsia="Times New Roman" w:hAnsi="Arial" w:cs="Arial"/>
          <w:sz w:val="24"/>
          <w:szCs w:val="24"/>
        </w:rPr>
        <w:t>(b) The Contractor shall submit a schedule of costs in accordance with the requirements of section “Network Analysis System—Critical Path Method (NAS-CPM)” to the Contracting Officer for approval within 90 calendar days after date of receipt of notice to proceed. The approved cost schedule will be one of the bases for determining progress payments to the Contractor for work completed.</w:t>
      </w:r>
    </w:p>
    <w:p w:rsidR="0017336C" w:rsidRPr="0017336C" w:rsidRDefault="0017336C" w:rsidP="0017336C">
      <w:pPr>
        <w:spacing w:before="100" w:beforeAutospacing="1" w:after="100" w:afterAutospacing="1"/>
        <w:ind w:left="0" w:firstLine="480"/>
        <w:rPr>
          <w:rFonts w:ascii="Arial" w:eastAsia="Times New Roman" w:hAnsi="Arial" w:cs="Arial"/>
          <w:sz w:val="24"/>
          <w:szCs w:val="24"/>
        </w:rPr>
      </w:pPr>
      <w:r w:rsidRPr="0017336C">
        <w:rPr>
          <w:rFonts w:ascii="Arial" w:eastAsia="Times New Roman" w:hAnsi="Arial" w:cs="Arial"/>
          <w:sz w:val="24"/>
          <w:szCs w:val="24"/>
        </w:rPr>
        <w:t>(1) Costs as shown on this schedule must be true costs and the resident engineer may require the Contractor to submit its original estimate sheets or other information to substantiate the detailed makeup of the cost schedule.</w:t>
      </w:r>
    </w:p>
    <w:p w:rsidR="0017336C" w:rsidRPr="0017336C" w:rsidRDefault="0017336C" w:rsidP="0017336C">
      <w:pPr>
        <w:spacing w:before="100" w:beforeAutospacing="1" w:after="100" w:afterAutospacing="1"/>
        <w:ind w:left="0" w:firstLine="480"/>
        <w:rPr>
          <w:rFonts w:ascii="Arial" w:eastAsia="Times New Roman" w:hAnsi="Arial" w:cs="Arial"/>
          <w:sz w:val="24"/>
          <w:szCs w:val="24"/>
        </w:rPr>
      </w:pPr>
      <w:r w:rsidRPr="0017336C">
        <w:rPr>
          <w:rFonts w:ascii="Arial" w:eastAsia="Times New Roman" w:hAnsi="Arial" w:cs="Arial"/>
          <w:sz w:val="24"/>
          <w:szCs w:val="24"/>
        </w:rPr>
        <w:t>(2) The total costs of all work activities/events shall equal the contract price.</w:t>
      </w:r>
    </w:p>
    <w:p w:rsidR="0017336C" w:rsidRPr="0017336C" w:rsidRDefault="0017336C" w:rsidP="0017336C">
      <w:pPr>
        <w:spacing w:before="100" w:beforeAutospacing="1" w:after="100" w:afterAutospacing="1"/>
        <w:ind w:left="0" w:firstLine="480"/>
        <w:rPr>
          <w:rFonts w:ascii="Arial" w:eastAsia="Times New Roman" w:hAnsi="Arial" w:cs="Arial"/>
          <w:sz w:val="24"/>
          <w:szCs w:val="24"/>
        </w:rPr>
      </w:pPr>
      <w:r w:rsidRPr="0017336C">
        <w:rPr>
          <w:rFonts w:ascii="Arial" w:eastAsia="Times New Roman" w:hAnsi="Arial" w:cs="Arial"/>
          <w:sz w:val="24"/>
          <w:szCs w:val="24"/>
        </w:rPr>
        <w:t>(3) Insurance and similar items shall be prorated and included in each work activity/event cost of the critical path method (CPM).</w:t>
      </w:r>
    </w:p>
    <w:p w:rsidR="0017336C" w:rsidRPr="0017336C" w:rsidRDefault="0017336C" w:rsidP="0017336C">
      <w:pPr>
        <w:spacing w:before="100" w:beforeAutospacing="1" w:after="100" w:afterAutospacing="1"/>
        <w:ind w:left="0" w:firstLine="480"/>
        <w:rPr>
          <w:rFonts w:ascii="Arial" w:eastAsia="Times New Roman" w:hAnsi="Arial" w:cs="Arial"/>
          <w:sz w:val="24"/>
          <w:szCs w:val="24"/>
        </w:rPr>
      </w:pPr>
      <w:r w:rsidRPr="0017336C">
        <w:rPr>
          <w:rFonts w:ascii="Arial" w:eastAsia="Times New Roman" w:hAnsi="Arial" w:cs="Arial"/>
          <w:sz w:val="24"/>
          <w:szCs w:val="24"/>
        </w:rPr>
        <w:t>(4) The CPM shall include a separate cost loaded activity for adjusting and testing of the systems listed in the table in paragraph (b)(5) of this clause. The percentages listed in paragraph (b)(5) will be used to determine the cost of adjust and test work activities/events and identify, for payment purposes, the value of the work to adjust, correct and test systems after the material has been installed.</w:t>
      </w:r>
    </w:p>
    <w:p w:rsidR="0017336C" w:rsidRPr="0017336C" w:rsidRDefault="0017336C" w:rsidP="0017336C">
      <w:pPr>
        <w:spacing w:before="100" w:beforeAutospacing="1" w:after="100" w:afterAutospacing="1"/>
        <w:ind w:left="0" w:firstLine="480"/>
        <w:rPr>
          <w:rFonts w:ascii="Arial" w:eastAsia="Times New Roman" w:hAnsi="Arial" w:cs="Arial"/>
          <w:sz w:val="24"/>
          <w:szCs w:val="24"/>
        </w:rPr>
      </w:pPr>
      <w:r w:rsidRPr="0017336C">
        <w:rPr>
          <w:rFonts w:ascii="Arial" w:eastAsia="Times New Roman" w:hAnsi="Arial" w:cs="Arial"/>
          <w:sz w:val="24"/>
          <w:szCs w:val="24"/>
        </w:rPr>
        <w:t>(5) Payment for adjust and test activities will be made only after the Contractor has demonstrated that each of the systems is substantially complete and operates as required by the contract.</w:t>
      </w:r>
    </w:p>
    <w:p w:rsidR="0017336C" w:rsidRPr="0017336C" w:rsidRDefault="0017336C" w:rsidP="0017336C">
      <w:pPr>
        <w:spacing w:before="100" w:beforeAutospacing="1" w:after="100" w:afterAutospacing="1"/>
        <w:ind w:left="0" w:firstLine="480"/>
        <w:jc w:val="center"/>
        <w:rPr>
          <w:rFonts w:ascii="Arial" w:eastAsia="Times New Roman" w:hAnsi="Arial" w:cs="Arial"/>
          <w:b/>
          <w:bCs/>
          <w:smallCaps/>
          <w:sz w:val="24"/>
          <w:szCs w:val="24"/>
        </w:rPr>
      </w:pPr>
      <w:r w:rsidRPr="0017336C">
        <w:rPr>
          <w:rFonts w:ascii="Arial" w:eastAsia="Times New Roman" w:hAnsi="Arial" w:cs="Arial"/>
          <w:b/>
          <w:bCs/>
          <w:smallCaps/>
          <w:sz w:val="24"/>
          <w:szCs w:val="24"/>
        </w:rPr>
        <w:t>Value of Adjusting, Correcting, and Testing System</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7861"/>
        <w:gridCol w:w="1097"/>
      </w:tblGrid>
      <w:tr w:rsidR="0017336C" w:rsidRPr="0017336C" w:rsidTr="0017336C">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17336C" w:rsidRPr="0017336C" w:rsidRDefault="0017336C" w:rsidP="0017336C">
            <w:pPr>
              <w:ind w:left="0"/>
              <w:jc w:val="center"/>
              <w:rPr>
                <w:rFonts w:ascii="Arial" w:eastAsia="Times New Roman" w:hAnsi="Arial" w:cs="Arial"/>
                <w:b/>
                <w:bCs/>
                <w:sz w:val="24"/>
                <w:szCs w:val="24"/>
              </w:rPr>
            </w:pPr>
            <w:r w:rsidRPr="0017336C">
              <w:rPr>
                <w:rFonts w:ascii="Arial" w:eastAsia="Times New Roman" w:hAnsi="Arial" w:cs="Arial"/>
                <w:b/>
                <w:bCs/>
                <w:sz w:val="24"/>
                <w:szCs w:val="24"/>
              </w:rPr>
              <w:t>System</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17336C" w:rsidRPr="0017336C" w:rsidRDefault="0017336C" w:rsidP="0017336C">
            <w:pPr>
              <w:ind w:left="0"/>
              <w:jc w:val="center"/>
              <w:rPr>
                <w:rFonts w:ascii="Arial" w:eastAsia="Times New Roman" w:hAnsi="Arial" w:cs="Arial"/>
                <w:b/>
                <w:bCs/>
                <w:sz w:val="24"/>
                <w:szCs w:val="24"/>
              </w:rPr>
            </w:pPr>
            <w:r w:rsidRPr="0017336C">
              <w:rPr>
                <w:rFonts w:ascii="Arial" w:eastAsia="Times New Roman" w:hAnsi="Arial" w:cs="Arial"/>
                <w:b/>
                <w:bCs/>
                <w:sz w:val="24"/>
                <w:szCs w:val="24"/>
              </w:rPr>
              <w:t>Percent</w:t>
            </w:r>
          </w:p>
        </w:tc>
      </w:tr>
      <w:tr w:rsidR="0017336C" w:rsidRPr="0017336C" w:rsidTr="0017336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rPr>
                <w:rFonts w:ascii="Arial" w:eastAsia="Times New Roman" w:hAnsi="Arial" w:cs="Arial"/>
                <w:sz w:val="24"/>
                <w:szCs w:val="24"/>
              </w:rPr>
            </w:pPr>
            <w:r w:rsidRPr="0017336C">
              <w:rPr>
                <w:rFonts w:ascii="Arial" w:eastAsia="Times New Roman" w:hAnsi="Arial" w:cs="Arial"/>
                <w:sz w:val="24"/>
                <w:szCs w:val="24"/>
              </w:rPr>
              <w:t>Pneumatic tube system</w:t>
            </w:r>
          </w:p>
        </w:tc>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jc w:val="right"/>
              <w:rPr>
                <w:rFonts w:ascii="Arial" w:eastAsia="Times New Roman" w:hAnsi="Arial" w:cs="Arial"/>
                <w:sz w:val="24"/>
                <w:szCs w:val="24"/>
              </w:rPr>
            </w:pPr>
            <w:r w:rsidRPr="0017336C">
              <w:rPr>
                <w:rFonts w:ascii="Arial" w:eastAsia="Times New Roman" w:hAnsi="Arial" w:cs="Arial"/>
                <w:sz w:val="24"/>
                <w:szCs w:val="24"/>
              </w:rPr>
              <w:t>10</w:t>
            </w:r>
          </w:p>
        </w:tc>
      </w:tr>
      <w:tr w:rsidR="0017336C" w:rsidRPr="0017336C" w:rsidTr="0017336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rPr>
                <w:rFonts w:ascii="Arial" w:eastAsia="Times New Roman" w:hAnsi="Arial" w:cs="Arial"/>
                <w:sz w:val="24"/>
                <w:szCs w:val="24"/>
              </w:rPr>
            </w:pPr>
            <w:r w:rsidRPr="0017336C">
              <w:rPr>
                <w:rFonts w:ascii="Arial" w:eastAsia="Times New Roman" w:hAnsi="Arial" w:cs="Arial"/>
                <w:sz w:val="24"/>
                <w:szCs w:val="24"/>
              </w:rPr>
              <w:t>Incinerators (medical waste and trash)</w:t>
            </w:r>
          </w:p>
        </w:tc>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jc w:val="right"/>
              <w:rPr>
                <w:rFonts w:ascii="Arial" w:eastAsia="Times New Roman" w:hAnsi="Arial" w:cs="Arial"/>
                <w:sz w:val="24"/>
                <w:szCs w:val="24"/>
              </w:rPr>
            </w:pPr>
            <w:r w:rsidRPr="0017336C">
              <w:rPr>
                <w:rFonts w:ascii="Arial" w:eastAsia="Times New Roman" w:hAnsi="Arial" w:cs="Arial"/>
                <w:sz w:val="24"/>
                <w:szCs w:val="24"/>
              </w:rPr>
              <w:t>5</w:t>
            </w:r>
          </w:p>
        </w:tc>
      </w:tr>
      <w:tr w:rsidR="0017336C" w:rsidRPr="0017336C" w:rsidTr="0017336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rPr>
                <w:rFonts w:ascii="Arial" w:eastAsia="Times New Roman" w:hAnsi="Arial" w:cs="Arial"/>
                <w:sz w:val="24"/>
                <w:szCs w:val="24"/>
              </w:rPr>
            </w:pPr>
            <w:r w:rsidRPr="0017336C">
              <w:rPr>
                <w:rFonts w:ascii="Arial" w:eastAsia="Times New Roman" w:hAnsi="Arial" w:cs="Arial"/>
                <w:sz w:val="24"/>
                <w:szCs w:val="24"/>
              </w:rPr>
              <w:t>Sewage treatment plant equipment</w:t>
            </w:r>
          </w:p>
        </w:tc>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jc w:val="right"/>
              <w:rPr>
                <w:rFonts w:ascii="Arial" w:eastAsia="Times New Roman" w:hAnsi="Arial" w:cs="Arial"/>
                <w:sz w:val="24"/>
                <w:szCs w:val="24"/>
              </w:rPr>
            </w:pPr>
            <w:r w:rsidRPr="0017336C">
              <w:rPr>
                <w:rFonts w:ascii="Arial" w:eastAsia="Times New Roman" w:hAnsi="Arial" w:cs="Arial"/>
                <w:sz w:val="24"/>
                <w:szCs w:val="24"/>
              </w:rPr>
              <w:t>5</w:t>
            </w:r>
          </w:p>
        </w:tc>
      </w:tr>
      <w:tr w:rsidR="0017336C" w:rsidRPr="0017336C" w:rsidTr="0017336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rPr>
                <w:rFonts w:ascii="Arial" w:eastAsia="Times New Roman" w:hAnsi="Arial" w:cs="Arial"/>
                <w:sz w:val="24"/>
                <w:szCs w:val="24"/>
              </w:rPr>
            </w:pPr>
            <w:r w:rsidRPr="0017336C">
              <w:rPr>
                <w:rFonts w:ascii="Arial" w:eastAsia="Times New Roman" w:hAnsi="Arial" w:cs="Arial"/>
                <w:sz w:val="24"/>
                <w:szCs w:val="24"/>
              </w:rPr>
              <w:t>Water treatment plant equipment</w:t>
            </w:r>
          </w:p>
        </w:tc>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jc w:val="right"/>
              <w:rPr>
                <w:rFonts w:ascii="Arial" w:eastAsia="Times New Roman" w:hAnsi="Arial" w:cs="Arial"/>
                <w:sz w:val="24"/>
                <w:szCs w:val="24"/>
              </w:rPr>
            </w:pPr>
            <w:r w:rsidRPr="0017336C">
              <w:rPr>
                <w:rFonts w:ascii="Arial" w:eastAsia="Times New Roman" w:hAnsi="Arial" w:cs="Arial"/>
                <w:sz w:val="24"/>
                <w:szCs w:val="24"/>
              </w:rPr>
              <w:t>5</w:t>
            </w:r>
          </w:p>
        </w:tc>
      </w:tr>
      <w:tr w:rsidR="0017336C" w:rsidRPr="0017336C" w:rsidTr="0017336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rPr>
                <w:rFonts w:ascii="Arial" w:eastAsia="Times New Roman" w:hAnsi="Arial" w:cs="Arial"/>
                <w:sz w:val="24"/>
                <w:szCs w:val="24"/>
              </w:rPr>
            </w:pPr>
            <w:r w:rsidRPr="0017336C">
              <w:rPr>
                <w:rFonts w:ascii="Arial" w:eastAsia="Times New Roman" w:hAnsi="Arial" w:cs="Arial"/>
                <w:sz w:val="24"/>
                <w:szCs w:val="24"/>
              </w:rPr>
              <w:t>Washers (dish, cage, glass, etc.)</w:t>
            </w:r>
          </w:p>
        </w:tc>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jc w:val="right"/>
              <w:rPr>
                <w:rFonts w:ascii="Arial" w:eastAsia="Times New Roman" w:hAnsi="Arial" w:cs="Arial"/>
                <w:sz w:val="24"/>
                <w:szCs w:val="24"/>
              </w:rPr>
            </w:pPr>
            <w:r w:rsidRPr="0017336C">
              <w:rPr>
                <w:rFonts w:ascii="Arial" w:eastAsia="Times New Roman" w:hAnsi="Arial" w:cs="Arial"/>
                <w:sz w:val="24"/>
                <w:szCs w:val="24"/>
              </w:rPr>
              <w:t>5</w:t>
            </w:r>
          </w:p>
        </w:tc>
      </w:tr>
      <w:tr w:rsidR="0017336C" w:rsidRPr="0017336C" w:rsidTr="0017336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rPr>
                <w:rFonts w:ascii="Arial" w:eastAsia="Times New Roman" w:hAnsi="Arial" w:cs="Arial"/>
                <w:sz w:val="24"/>
                <w:szCs w:val="24"/>
              </w:rPr>
            </w:pPr>
            <w:r w:rsidRPr="0017336C">
              <w:rPr>
                <w:rFonts w:ascii="Arial" w:eastAsia="Times New Roman" w:hAnsi="Arial" w:cs="Arial"/>
                <w:sz w:val="24"/>
                <w:szCs w:val="24"/>
              </w:rPr>
              <w:t>Sterilizing equipment</w:t>
            </w:r>
          </w:p>
        </w:tc>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jc w:val="right"/>
              <w:rPr>
                <w:rFonts w:ascii="Arial" w:eastAsia="Times New Roman" w:hAnsi="Arial" w:cs="Arial"/>
                <w:sz w:val="24"/>
                <w:szCs w:val="24"/>
              </w:rPr>
            </w:pPr>
            <w:r w:rsidRPr="0017336C">
              <w:rPr>
                <w:rFonts w:ascii="Arial" w:eastAsia="Times New Roman" w:hAnsi="Arial" w:cs="Arial"/>
                <w:sz w:val="24"/>
                <w:szCs w:val="24"/>
              </w:rPr>
              <w:t>5</w:t>
            </w:r>
          </w:p>
        </w:tc>
      </w:tr>
      <w:tr w:rsidR="0017336C" w:rsidRPr="0017336C" w:rsidTr="0017336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rPr>
                <w:rFonts w:ascii="Arial" w:eastAsia="Times New Roman" w:hAnsi="Arial" w:cs="Arial"/>
                <w:sz w:val="24"/>
                <w:szCs w:val="24"/>
              </w:rPr>
            </w:pPr>
            <w:r w:rsidRPr="0017336C">
              <w:rPr>
                <w:rFonts w:ascii="Arial" w:eastAsia="Times New Roman" w:hAnsi="Arial" w:cs="Arial"/>
                <w:sz w:val="24"/>
                <w:szCs w:val="24"/>
              </w:rPr>
              <w:t>Water distilling equipment</w:t>
            </w:r>
          </w:p>
        </w:tc>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jc w:val="right"/>
              <w:rPr>
                <w:rFonts w:ascii="Arial" w:eastAsia="Times New Roman" w:hAnsi="Arial" w:cs="Arial"/>
                <w:sz w:val="24"/>
                <w:szCs w:val="24"/>
              </w:rPr>
            </w:pPr>
            <w:r w:rsidRPr="0017336C">
              <w:rPr>
                <w:rFonts w:ascii="Arial" w:eastAsia="Times New Roman" w:hAnsi="Arial" w:cs="Arial"/>
                <w:sz w:val="24"/>
                <w:szCs w:val="24"/>
              </w:rPr>
              <w:t>5</w:t>
            </w:r>
          </w:p>
        </w:tc>
      </w:tr>
      <w:tr w:rsidR="0017336C" w:rsidRPr="0017336C" w:rsidTr="0017336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rPr>
                <w:rFonts w:ascii="Arial" w:eastAsia="Times New Roman" w:hAnsi="Arial" w:cs="Arial"/>
                <w:sz w:val="24"/>
                <w:szCs w:val="24"/>
              </w:rPr>
            </w:pPr>
            <w:r w:rsidRPr="0017336C">
              <w:rPr>
                <w:rFonts w:ascii="Arial" w:eastAsia="Times New Roman" w:hAnsi="Arial" w:cs="Arial"/>
                <w:sz w:val="24"/>
                <w:szCs w:val="24"/>
              </w:rPr>
              <w:t>Prefab temperature rooms (cold, constant temperature)</w:t>
            </w:r>
          </w:p>
        </w:tc>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jc w:val="right"/>
              <w:rPr>
                <w:rFonts w:ascii="Arial" w:eastAsia="Times New Roman" w:hAnsi="Arial" w:cs="Arial"/>
                <w:sz w:val="24"/>
                <w:szCs w:val="24"/>
              </w:rPr>
            </w:pPr>
            <w:r w:rsidRPr="0017336C">
              <w:rPr>
                <w:rFonts w:ascii="Arial" w:eastAsia="Times New Roman" w:hAnsi="Arial" w:cs="Arial"/>
                <w:sz w:val="24"/>
                <w:szCs w:val="24"/>
              </w:rPr>
              <w:t>5</w:t>
            </w:r>
          </w:p>
        </w:tc>
      </w:tr>
      <w:tr w:rsidR="0017336C" w:rsidRPr="0017336C" w:rsidTr="0017336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rPr>
                <w:rFonts w:ascii="Arial" w:eastAsia="Times New Roman" w:hAnsi="Arial" w:cs="Arial"/>
                <w:sz w:val="24"/>
                <w:szCs w:val="24"/>
              </w:rPr>
            </w:pPr>
            <w:r w:rsidRPr="0017336C">
              <w:rPr>
                <w:rFonts w:ascii="Arial" w:eastAsia="Times New Roman" w:hAnsi="Arial" w:cs="Arial"/>
                <w:sz w:val="24"/>
                <w:szCs w:val="24"/>
              </w:rPr>
              <w:t>Entire air-conditioning system (Specified under 600 Sections)</w:t>
            </w:r>
          </w:p>
        </w:tc>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jc w:val="right"/>
              <w:rPr>
                <w:rFonts w:ascii="Arial" w:eastAsia="Times New Roman" w:hAnsi="Arial" w:cs="Arial"/>
                <w:sz w:val="24"/>
                <w:szCs w:val="24"/>
              </w:rPr>
            </w:pPr>
            <w:r w:rsidRPr="0017336C">
              <w:rPr>
                <w:rFonts w:ascii="Arial" w:eastAsia="Times New Roman" w:hAnsi="Arial" w:cs="Arial"/>
                <w:sz w:val="24"/>
                <w:szCs w:val="24"/>
              </w:rPr>
              <w:t>5</w:t>
            </w:r>
          </w:p>
        </w:tc>
      </w:tr>
      <w:tr w:rsidR="0017336C" w:rsidRPr="0017336C" w:rsidTr="0017336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rPr>
                <w:rFonts w:ascii="Arial" w:eastAsia="Times New Roman" w:hAnsi="Arial" w:cs="Arial"/>
                <w:sz w:val="24"/>
                <w:szCs w:val="24"/>
              </w:rPr>
            </w:pPr>
            <w:r w:rsidRPr="0017336C">
              <w:rPr>
                <w:rFonts w:ascii="Arial" w:eastAsia="Times New Roman" w:hAnsi="Arial" w:cs="Arial"/>
                <w:sz w:val="24"/>
                <w:szCs w:val="24"/>
              </w:rPr>
              <w:t>Entire boiler plant system (Specified under 700 Sections)</w:t>
            </w:r>
          </w:p>
        </w:tc>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jc w:val="right"/>
              <w:rPr>
                <w:rFonts w:ascii="Arial" w:eastAsia="Times New Roman" w:hAnsi="Arial" w:cs="Arial"/>
                <w:sz w:val="24"/>
                <w:szCs w:val="24"/>
              </w:rPr>
            </w:pPr>
            <w:r w:rsidRPr="0017336C">
              <w:rPr>
                <w:rFonts w:ascii="Arial" w:eastAsia="Times New Roman" w:hAnsi="Arial" w:cs="Arial"/>
                <w:sz w:val="24"/>
                <w:szCs w:val="24"/>
              </w:rPr>
              <w:t>5</w:t>
            </w:r>
          </w:p>
        </w:tc>
      </w:tr>
      <w:tr w:rsidR="0017336C" w:rsidRPr="0017336C" w:rsidTr="0017336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rPr>
                <w:rFonts w:ascii="Arial" w:eastAsia="Times New Roman" w:hAnsi="Arial" w:cs="Arial"/>
                <w:sz w:val="24"/>
                <w:szCs w:val="24"/>
              </w:rPr>
            </w:pPr>
            <w:r w:rsidRPr="0017336C">
              <w:rPr>
                <w:rFonts w:ascii="Arial" w:eastAsia="Times New Roman" w:hAnsi="Arial" w:cs="Arial"/>
                <w:sz w:val="24"/>
                <w:szCs w:val="24"/>
              </w:rPr>
              <w:t>General supply conveyors</w:t>
            </w:r>
          </w:p>
        </w:tc>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jc w:val="right"/>
              <w:rPr>
                <w:rFonts w:ascii="Arial" w:eastAsia="Times New Roman" w:hAnsi="Arial" w:cs="Arial"/>
                <w:sz w:val="24"/>
                <w:szCs w:val="24"/>
              </w:rPr>
            </w:pPr>
            <w:r w:rsidRPr="0017336C">
              <w:rPr>
                <w:rFonts w:ascii="Arial" w:eastAsia="Times New Roman" w:hAnsi="Arial" w:cs="Arial"/>
                <w:sz w:val="24"/>
                <w:szCs w:val="24"/>
              </w:rPr>
              <w:t>10</w:t>
            </w:r>
          </w:p>
        </w:tc>
      </w:tr>
      <w:tr w:rsidR="0017336C" w:rsidRPr="0017336C" w:rsidTr="0017336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rPr>
                <w:rFonts w:ascii="Arial" w:eastAsia="Times New Roman" w:hAnsi="Arial" w:cs="Arial"/>
                <w:sz w:val="24"/>
                <w:szCs w:val="24"/>
              </w:rPr>
            </w:pPr>
            <w:r w:rsidRPr="0017336C">
              <w:rPr>
                <w:rFonts w:ascii="Arial" w:eastAsia="Times New Roman" w:hAnsi="Arial" w:cs="Arial"/>
                <w:sz w:val="24"/>
                <w:szCs w:val="24"/>
              </w:rPr>
              <w:t>Food service conveyors</w:t>
            </w:r>
          </w:p>
        </w:tc>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jc w:val="right"/>
              <w:rPr>
                <w:rFonts w:ascii="Arial" w:eastAsia="Times New Roman" w:hAnsi="Arial" w:cs="Arial"/>
                <w:sz w:val="24"/>
                <w:szCs w:val="24"/>
              </w:rPr>
            </w:pPr>
            <w:r w:rsidRPr="0017336C">
              <w:rPr>
                <w:rFonts w:ascii="Arial" w:eastAsia="Times New Roman" w:hAnsi="Arial" w:cs="Arial"/>
                <w:sz w:val="24"/>
                <w:szCs w:val="24"/>
              </w:rPr>
              <w:t>10</w:t>
            </w:r>
          </w:p>
        </w:tc>
      </w:tr>
      <w:tr w:rsidR="0017336C" w:rsidRPr="0017336C" w:rsidTr="0017336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rPr>
                <w:rFonts w:ascii="Arial" w:eastAsia="Times New Roman" w:hAnsi="Arial" w:cs="Arial"/>
                <w:sz w:val="24"/>
                <w:szCs w:val="24"/>
              </w:rPr>
            </w:pPr>
            <w:r w:rsidRPr="0017336C">
              <w:rPr>
                <w:rFonts w:ascii="Arial" w:eastAsia="Times New Roman" w:hAnsi="Arial" w:cs="Arial"/>
                <w:sz w:val="24"/>
                <w:szCs w:val="24"/>
              </w:rPr>
              <w:t>Pneumatic soiled linen and trash system</w:t>
            </w:r>
          </w:p>
        </w:tc>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jc w:val="right"/>
              <w:rPr>
                <w:rFonts w:ascii="Arial" w:eastAsia="Times New Roman" w:hAnsi="Arial" w:cs="Arial"/>
                <w:sz w:val="24"/>
                <w:szCs w:val="24"/>
              </w:rPr>
            </w:pPr>
            <w:r w:rsidRPr="0017336C">
              <w:rPr>
                <w:rFonts w:ascii="Arial" w:eastAsia="Times New Roman" w:hAnsi="Arial" w:cs="Arial"/>
                <w:sz w:val="24"/>
                <w:szCs w:val="24"/>
              </w:rPr>
              <w:t>10</w:t>
            </w:r>
          </w:p>
        </w:tc>
      </w:tr>
      <w:tr w:rsidR="0017336C" w:rsidRPr="0017336C" w:rsidTr="0017336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rPr>
                <w:rFonts w:ascii="Arial" w:eastAsia="Times New Roman" w:hAnsi="Arial" w:cs="Arial"/>
                <w:sz w:val="24"/>
                <w:szCs w:val="24"/>
              </w:rPr>
            </w:pPr>
            <w:r w:rsidRPr="0017336C">
              <w:rPr>
                <w:rFonts w:ascii="Arial" w:eastAsia="Times New Roman" w:hAnsi="Arial" w:cs="Arial"/>
                <w:sz w:val="24"/>
                <w:szCs w:val="24"/>
              </w:rPr>
              <w:t>Elevators and dumbwaiters</w:t>
            </w:r>
          </w:p>
        </w:tc>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jc w:val="right"/>
              <w:rPr>
                <w:rFonts w:ascii="Arial" w:eastAsia="Times New Roman" w:hAnsi="Arial" w:cs="Arial"/>
                <w:sz w:val="24"/>
                <w:szCs w:val="24"/>
              </w:rPr>
            </w:pPr>
            <w:r w:rsidRPr="0017336C">
              <w:rPr>
                <w:rFonts w:ascii="Arial" w:eastAsia="Times New Roman" w:hAnsi="Arial" w:cs="Arial"/>
                <w:sz w:val="24"/>
                <w:szCs w:val="24"/>
              </w:rPr>
              <w:t>10</w:t>
            </w:r>
          </w:p>
        </w:tc>
      </w:tr>
      <w:tr w:rsidR="0017336C" w:rsidRPr="0017336C" w:rsidTr="0017336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rPr>
                <w:rFonts w:ascii="Arial" w:eastAsia="Times New Roman" w:hAnsi="Arial" w:cs="Arial"/>
                <w:sz w:val="24"/>
                <w:szCs w:val="24"/>
              </w:rPr>
            </w:pPr>
            <w:r w:rsidRPr="0017336C">
              <w:rPr>
                <w:rFonts w:ascii="Arial" w:eastAsia="Times New Roman" w:hAnsi="Arial" w:cs="Arial"/>
                <w:sz w:val="24"/>
                <w:szCs w:val="24"/>
              </w:rPr>
              <w:t>Materials transport system</w:t>
            </w:r>
          </w:p>
        </w:tc>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jc w:val="right"/>
              <w:rPr>
                <w:rFonts w:ascii="Arial" w:eastAsia="Times New Roman" w:hAnsi="Arial" w:cs="Arial"/>
                <w:sz w:val="24"/>
                <w:szCs w:val="24"/>
              </w:rPr>
            </w:pPr>
            <w:r w:rsidRPr="0017336C">
              <w:rPr>
                <w:rFonts w:ascii="Arial" w:eastAsia="Times New Roman" w:hAnsi="Arial" w:cs="Arial"/>
                <w:sz w:val="24"/>
                <w:szCs w:val="24"/>
              </w:rPr>
              <w:t>10</w:t>
            </w:r>
          </w:p>
        </w:tc>
      </w:tr>
      <w:tr w:rsidR="0017336C" w:rsidRPr="0017336C" w:rsidTr="0017336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rPr>
                <w:rFonts w:ascii="Arial" w:eastAsia="Times New Roman" w:hAnsi="Arial" w:cs="Arial"/>
                <w:sz w:val="24"/>
                <w:szCs w:val="24"/>
              </w:rPr>
            </w:pPr>
            <w:r w:rsidRPr="0017336C">
              <w:rPr>
                <w:rFonts w:ascii="Arial" w:eastAsia="Times New Roman" w:hAnsi="Arial" w:cs="Arial"/>
                <w:sz w:val="24"/>
                <w:szCs w:val="24"/>
              </w:rPr>
              <w:t>Engine-generator system</w:t>
            </w:r>
          </w:p>
        </w:tc>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jc w:val="right"/>
              <w:rPr>
                <w:rFonts w:ascii="Arial" w:eastAsia="Times New Roman" w:hAnsi="Arial" w:cs="Arial"/>
                <w:sz w:val="24"/>
                <w:szCs w:val="24"/>
              </w:rPr>
            </w:pPr>
            <w:r w:rsidRPr="0017336C">
              <w:rPr>
                <w:rFonts w:ascii="Arial" w:eastAsia="Times New Roman" w:hAnsi="Arial" w:cs="Arial"/>
                <w:sz w:val="24"/>
                <w:szCs w:val="24"/>
              </w:rPr>
              <w:t>5</w:t>
            </w:r>
          </w:p>
        </w:tc>
      </w:tr>
      <w:tr w:rsidR="0017336C" w:rsidRPr="0017336C" w:rsidTr="0017336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rPr>
                <w:rFonts w:ascii="Arial" w:eastAsia="Times New Roman" w:hAnsi="Arial" w:cs="Arial"/>
                <w:sz w:val="24"/>
                <w:szCs w:val="24"/>
              </w:rPr>
            </w:pPr>
            <w:r w:rsidRPr="0017336C">
              <w:rPr>
                <w:rFonts w:ascii="Arial" w:eastAsia="Times New Roman" w:hAnsi="Arial" w:cs="Arial"/>
                <w:sz w:val="24"/>
                <w:szCs w:val="24"/>
              </w:rPr>
              <w:t>Primary switchgear</w:t>
            </w:r>
          </w:p>
        </w:tc>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jc w:val="right"/>
              <w:rPr>
                <w:rFonts w:ascii="Arial" w:eastAsia="Times New Roman" w:hAnsi="Arial" w:cs="Arial"/>
                <w:sz w:val="24"/>
                <w:szCs w:val="24"/>
              </w:rPr>
            </w:pPr>
            <w:r w:rsidRPr="0017336C">
              <w:rPr>
                <w:rFonts w:ascii="Arial" w:eastAsia="Times New Roman" w:hAnsi="Arial" w:cs="Arial"/>
                <w:sz w:val="24"/>
                <w:szCs w:val="24"/>
              </w:rPr>
              <w:t>5</w:t>
            </w:r>
          </w:p>
        </w:tc>
      </w:tr>
      <w:tr w:rsidR="0017336C" w:rsidRPr="0017336C" w:rsidTr="0017336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rPr>
                <w:rFonts w:ascii="Arial" w:eastAsia="Times New Roman" w:hAnsi="Arial" w:cs="Arial"/>
                <w:sz w:val="24"/>
                <w:szCs w:val="24"/>
              </w:rPr>
            </w:pPr>
            <w:r w:rsidRPr="0017336C">
              <w:rPr>
                <w:rFonts w:ascii="Arial" w:eastAsia="Times New Roman" w:hAnsi="Arial" w:cs="Arial"/>
                <w:sz w:val="24"/>
                <w:szCs w:val="24"/>
              </w:rPr>
              <w:t>Secondary switchgear</w:t>
            </w:r>
          </w:p>
        </w:tc>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jc w:val="right"/>
              <w:rPr>
                <w:rFonts w:ascii="Arial" w:eastAsia="Times New Roman" w:hAnsi="Arial" w:cs="Arial"/>
                <w:sz w:val="24"/>
                <w:szCs w:val="24"/>
              </w:rPr>
            </w:pPr>
            <w:r w:rsidRPr="0017336C">
              <w:rPr>
                <w:rFonts w:ascii="Arial" w:eastAsia="Times New Roman" w:hAnsi="Arial" w:cs="Arial"/>
                <w:sz w:val="24"/>
                <w:szCs w:val="24"/>
              </w:rPr>
              <w:t>5</w:t>
            </w:r>
          </w:p>
        </w:tc>
      </w:tr>
      <w:tr w:rsidR="0017336C" w:rsidRPr="0017336C" w:rsidTr="0017336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rPr>
                <w:rFonts w:ascii="Arial" w:eastAsia="Times New Roman" w:hAnsi="Arial" w:cs="Arial"/>
                <w:sz w:val="24"/>
                <w:szCs w:val="24"/>
              </w:rPr>
            </w:pPr>
            <w:r w:rsidRPr="0017336C">
              <w:rPr>
                <w:rFonts w:ascii="Arial" w:eastAsia="Times New Roman" w:hAnsi="Arial" w:cs="Arial"/>
                <w:sz w:val="24"/>
                <w:szCs w:val="24"/>
              </w:rPr>
              <w:t>Fire alarm system</w:t>
            </w:r>
          </w:p>
        </w:tc>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jc w:val="right"/>
              <w:rPr>
                <w:rFonts w:ascii="Arial" w:eastAsia="Times New Roman" w:hAnsi="Arial" w:cs="Arial"/>
                <w:sz w:val="24"/>
                <w:szCs w:val="24"/>
              </w:rPr>
            </w:pPr>
            <w:r w:rsidRPr="0017336C">
              <w:rPr>
                <w:rFonts w:ascii="Arial" w:eastAsia="Times New Roman" w:hAnsi="Arial" w:cs="Arial"/>
                <w:sz w:val="24"/>
                <w:szCs w:val="24"/>
              </w:rPr>
              <w:t>5</w:t>
            </w:r>
          </w:p>
        </w:tc>
      </w:tr>
      <w:tr w:rsidR="0017336C" w:rsidRPr="0017336C" w:rsidTr="0017336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rPr>
                <w:rFonts w:ascii="Arial" w:eastAsia="Times New Roman" w:hAnsi="Arial" w:cs="Arial"/>
                <w:sz w:val="24"/>
                <w:szCs w:val="24"/>
              </w:rPr>
            </w:pPr>
            <w:r w:rsidRPr="0017336C">
              <w:rPr>
                <w:rFonts w:ascii="Arial" w:eastAsia="Times New Roman" w:hAnsi="Arial" w:cs="Arial"/>
                <w:sz w:val="24"/>
                <w:szCs w:val="24"/>
              </w:rPr>
              <w:t>Nurse call system</w:t>
            </w:r>
          </w:p>
        </w:tc>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jc w:val="right"/>
              <w:rPr>
                <w:rFonts w:ascii="Arial" w:eastAsia="Times New Roman" w:hAnsi="Arial" w:cs="Arial"/>
                <w:sz w:val="24"/>
                <w:szCs w:val="24"/>
              </w:rPr>
            </w:pPr>
            <w:r w:rsidRPr="0017336C">
              <w:rPr>
                <w:rFonts w:ascii="Arial" w:eastAsia="Times New Roman" w:hAnsi="Arial" w:cs="Arial"/>
                <w:sz w:val="24"/>
                <w:szCs w:val="24"/>
              </w:rPr>
              <w:t>5</w:t>
            </w:r>
          </w:p>
        </w:tc>
      </w:tr>
      <w:tr w:rsidR="0017336C" w:rsidRPr="0017336C" w:rsidTr="0017336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rPr>
                <w:rFonts w:ascii="Arial" w:eastAsia="Times New Roman" w:hAnsi="Arial" w:cs="Arial"/>
                <w:sz w:val="24"/>
                <w:szCs w:val="24"/>
              </w:rPr>
            </w:pPr>
            <w:r w:rsidRPr="0017336C">
              <w:rPr>
                <w:rFonts w:ascii="Arial" w:eastAsia="Times New Roman" w:hAnsi="Arial" w:cs="Arial"/>
                <w:sz w:val="24"/>
                <w:szCs w:val="24"/>
              </w:rPr>
              <w:t>Intercom system</w:t>
            </w:r>
          </w:p>
        </w:tc>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jc w:val="right"/>
              <w:rPr>
                <w:rFonts w:ascii="Arial" w:eastAsia="Times New Roman" w:hAnsi="Arial" w:cs="Arial"/>
                <w:sz w:val="24"/>
                <w:szCs w:val="24"/>
              </w:rPr>
            </w:pPr>
            <w:r w:rsidRPr="0017336C">
              <w:rPr>
                <w:rFonts w:ascii="Arial" w:eastAsia="Times New Roman" w:hAnsi="Arial" w:cs="Arial"/>
                <w:sz w:val="24"/>
                <w:szCs w:val="24"/>
              </w:rPr>
              <w:t>5</w:t>
            </w:r>
          </w:p>
        </w:tc>
      </w:tr>
      <w:tr w:rsidR="0017336C" w:rsidRPr="0017336C" w:rsidTr="0017336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rPr>
                <w:rFonts w:ascii="Arial" w:eastAsia="Times New Roman" w:hAnsi="Arial" w:cs="Arial"/>
                <w:sz w:val="24"/>
                <w:szCs w:val="24"/>
              </w:rPr>
            </w:pPr>
            <w:r w:rsidRPr="0017336C">
              <w:rPr>
                <w:rFonts w:ascii="Arial" w:eastAsia="Times New Roman" w:hAnsi="Arial" w:cs="Arial"/>
                <w:sz w:val="24"/>
                <w:szCs w:val="24"/>
              </w:rPr>
              <w:t>Radio system</w:t>
            </w:r>
          </w:p>
        </w:tc>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jc w:val="right"/>
              <w:rPr>
                <w:rFonts w:ascii="Arial" w:eastAsia="Times New Roman" w:hAnsi="Arial" w:cs="Arial"/>
                <w:sz w:val="24"/>
                <w:szCs w:val="24"/>
              </w:rPr>
            </w:pPr>
            <w:r w:rsidRPr="0017336C">
              <w:rPr>
                <w:rFonts w:ascii="Arial" w:eastAsia="Times New Roman" w:hAnsi="Arial" w:cs="Arial"/>
                <w:sz w:val="24"/>
                <w:szCs w:val="24"/>
              </w:rPr>
              <w:t>5</w:t>
            </w:r>
          </w:p>
        </w:tc>
      </w:tr>
      <w:tr w:rsidR="0017336C" w:rsidRPr="0017336C" w:rsidTr="0017336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rPr>
                <w:rFonts w:ascii="Arial" w:eastAsia="Times New Roman" w:hAnsi="Arial" w:cs="Arial"/>
                <w:sz w:val="24"/>
                <w:szCs w:val="24"/>
              </w:rPr>
            </w:pPr>
            <w:r w:rsidRPr="0017336C">
              <w:rPr>
                <w:rFonts w:ascii="Arial" w:eastAsia="Times New Roman" w:hAnsi="Arial" w:cs="Arial"/>
                <w:sz w:val="24"/>
                <w:szCs w:val="24"/>
              </w:rPr>
              <w:t>TV (entertainment) system</w:t>
            </w:r>
          </w:p>
        </w:tc>
        <w:tc>
          <w:tcPr>
            <w:tcW w:w="0" w:type="auto"/>
            <w:tcBorders>
              <w:top w:val="single" w:sz="6" w:space="0" w:color="000000"/>
              <w:left w:val="single" w:sz="6" w:space="0" w:color="000000"/>
              <w:bottom w:val="single" w:sz="6" w:space="0" w:color="000000"/>
              <w:right w:val="single" w:sz="6" w:space="0" w:color="000000"/>
            </w:tcBorders>
            <w:hideMark/>
          </w:tcPr>
          <w:p w:rsidR="0017336C" w:rsidRPr="0017336C" w:rsidRDefault="0017336C" w:rsidP="0017336C">
            <w:pPr>
              <w:ind w:left="0"/>
              <w:jc w:val="right"/>
              <w:rPr>
                <w:rFonts w:ascii="Arial" w:eastAsia="Times New Roman" w:hAnsi="Arial" w:cs="Arial"/>
                <w:sz w:val="24"/>
                <w:szCs w:val="24"/>
              </w:rPr>
            </w:pPr>
            <w:r w:rsidRPr="0017336C">
              <w:rPr>
                <w:rFonts w:ascii="Arial" w:eastAsia="Times New Roman" w:hAnsi="Arial" w:cs="Arial"/>
                <w:sz w:val="24"/>
                <w:szCs w:val="24"/>
              </w:rPr>
              <w:t>5</w:t>
            </w:r>
          </w:p>
        </w:tc>
      </w:tr>
    </w:tbl>
    <w:p w:rsidR="0017336C" w:rsidRPr="0017336C" w:rsidRDefault="0017336C" w:rsidP="0017336C">
      <w:pPr>
        <w:spacing w:before="100" w:beforeAutospacing="1" w:after="100" w:afterAutospacing="1"/>
        <w:ind w:left="0" w:firstLine="480"/>
        <w:rPr>
          <w:rFonts w:ascii="Arial" w:eastAsia="Times New Roman" w:hAnsi="Arial" w:cs="Arial"/>
          <w:sz w:val="24"/>
          <w:szCs w:val="24"/>
        </w:rPr>
      </w:pPr>
      <w:r w:rsidRPr="0017336C">
        <w:rPr>
          <w:rFonts w:ascii="Arial" w:eastAsia="Times New Roman" w:hAnsi="Arial" w:cs="Arial"/>
          <w:sz w:val="24"/>
          <w:szCs w:val="24"/>
        </w:rPr>
        <w:t>(c) In addition to this cost schedule, the Contractor shall submit such unit costs as may be specifically requested. The unit costs shall be those used by the Contractor in preparing its bid and will not be binding as pertaining to any contract changes.</w:t>
      </w:r>
    </w:p>
    <w:p w:rsidR="0017336C" w:rsidRPr="0017336C" w:rsidRDefault="0017336C" w:rsidP="0017336C">
      <w:pPr>
        <w:spacing w:before="100" w:beforeAutospacing="1" w:after="100" w:afterAutospacing="1"/>
        <w:ind w:left="0" w:firstLine="480"/>
        <w:rPr>
          <w:rFonts w:ascii="Arial" w:eastAsia="Times New Roman" w:hAnsi="Arial" w:cs="Arial"/>
          <w:sz w:val="24"/>
          <w:szCs w:val="24"/>
        </w:rPr>
      </w:pPr>
      <w:r w:rsidRPr="0017336C">
        <w:rPr>
          <w:rFonts w:ascii="Arial" w:eastAsia="Times New Roman" w:hAnsi="Arial" w:cs="Arial"/>
          <w:sz w:val="24"/>
          <w:szCs w:val="24"/>
        </w:rPr>
        <w:t>(d) The Contracting Officer will consider for monthly progress payments material and/or equipment procured by the Contractor and stored on the construction site, as space is available, or at a local approved location off the site, under such terms and conditions as the Contracting Officer approves, including but not limited to the following—</w:t>
      </w:r>
    </w:p>
    <w:p w:rsidR="0017336C" w:rsidRPr="0017336C" w:rsidRDefault="0017336C" w:rsidP="0017336C">
      <w:pPr>
        <w:spacing w:before="100" w:beforeAutospacing="1" w:after="100" w:afterAutospacing="1"/>
        <w:ind w:left="0" w:firstLine="480"/>
        <w:rPr>
          <w:rFonts w:ascii="Arial" w:eastAsia="Times New Roman" w:hAnsi="Arial" w:cs="Arial"/>
          <w:sz w:val="24"/>
          <w:szCs w:val="24"/>
        </w:rPr>
      </w:pPr>
      <w:r w:rsidRPr="0017336C">
        <w:rPr>
          <w:rFonts w:ascii="Arial" w:eastAsia="Times New Roman" w:hAnsi="Arial" w:cs="Arial"/>
          <w:sz w:val="24"/>
          <w:szCs w:val="24"/>
        </w:rPr>
        <w:t>(1) The materials or equipment are in accordance with the contract requirements and/or approved samples and shop drawings;</w:t>
      </w:r>
    </w:p>
    <w:p w:rsidR="0017336C" w:rsidRPr="0017336C" w:rsidRDefault="0017336C" w:rsidP="0017336C">
      <w:pPr>
        <w:spacing w:before="100" w:beforeAutospacing="1" w:after="100" w:afterAutospacing="1"/>
        <w:ind w:left="0" w:firstLine="480"/>
        <w:rPr>
          <w:rFonts w:ascii="Arial" w:eastAsia="Times New Roman" w:hAnsi="Arial" w:cs="Arial"/>
          <w:sz w:val="24"/>
          <w:szCs w:val="24"/>
        </w:rPr>
      </w:pPr>
      <w:r w:rsidRPr="0017336C">
        <w:rPr>
          <w:rFonts w:ascii="Arial" w:eastAsia="Times New Roman" w:hAnsi="Arial" w:cs="Arial"/>
          <w:sz w:val="24"/>
          <w:szCs w:val="24"/>
        </w:rPr>
        <w:t>(2) The materials and/or equipment are approved by the resident engineer;</w:t>
      </w:r>
    </w:p>
    <w:p w:rsidR="0017336C" w:rsidRPr="0017336C" w:rsidRDefault="0017336C" w:rsidP="0017336C">
      <w:pPr>
        <w:spacing w:before="100" w:beforeAutospacing="1" w:after="100" w:afterAutospacing="1"/>
        <w:ind w:left="0" w:firstLine="480"/>
        <w:rPr>
          <w:rFonts w:ascii="Arial" w:eastAsia="Times New Roman" w:hAnsi="Arial" w:cs="Arial"/>
          <w:sz w:val="24"/>
          <w:szCs w:val="24"/>
        </w:rPr>
      </w:pPr>
      <w:r w:rsidRPr="0017336C">
        <w:rPr>
          <w:rFonts w:ascii="Arial" w:eastAsia="Times New Roman" w:hAnsi="Arial" w:cs="Arial"/>
          <w:sz w:val="24"/>
          <w:szCs w:val="24"/>
        </w:rPr>
        <w:t>(3) The materials and/or equipment are stored separately and are readily available for inspection and inventory by the resident engineer;</w:t>
      </w:r>
    </w:p>
    <w:p w:rsidR="0017336C" w:rsidRPr="0017336C" w:rsidRDefault="0017336C" w:rsidP="0017336C">
      <w:pPr>
        <w:spacing w:before="100" w:beforeAutospacing="1" w:after="100" w:afterAutospacing="1"/>
        <w:ind w:left="0" w:firstLine="480"/>
        <w:rPr>
          <w:rFonts w:ascii="Arial" w:eastAsia="Times New Roman" w:hAnsi="Arial" w:cs="Arial"/>
          <w:sz w:val="24"/>
          <w:szCs w:val="24"/>
        </w:rPr>
      </w:pPr>
      <w:r w:rsidRPr="0017336C">
        <w:rPr>
          <w:rFonts w:ascii="Arial" w:eastAsia="Times New Roman" w:hAnsi="Arial" w:cs="Arial"/>
          <w:sz w:val="24"/>
          <w:szCs w:val="24"/>
        </w:rPr>
        <w:t>(4) The materials and/or equipment are protected against weather, theft and other hazards and are not subjected to deterioration; and</w:t>
      </w:r>
    </w:p>
    <w:p w:rsidR="0017336C" w:rsidRPr="0017336C" w:rsidRDefault="0017336C" w:rsidP="0017336C">
      <w:pPr>
        <w:spacing w:before="100" w:beforeAutospacing="1" w:after="100" w:afterAutospacing="1"/>
        <w:ind w:left="0" w:firstLine="480"/>
        <w:rPr>
          <w:rFonts w:ascii="Arial" w:eastAsia="Times New Roman" w:hAnsi="Arial" w:cs="Arial"/>
          <w:sz w:val="24"/>
          <w:szCs w:val="24"/>
        </w:rPr>
      </w:pPr>
      <w:r w:rsidRPr="0017336C">
        <w:rPr>
          <w:rFonts w:ascii="Arial" w:eastAsia="Times New Roman" w:hAnsi="Arial" w:cs="Arial"/>
          <w:sz w:val="24"/>
          <w:szCs w:val="24"/>
        </w:rPr>
        <w:t>(5) The Contractor obtains the concurrence of its surety for off-site storage.</w:t>
      </w:r>
    </w:p>
    <w:p w:rsidR="0017336C" w:rsidRPr="0017336C" w:rsidRDefault="0017336C" w:rsidP="0017336C">
      <w:pPr>
        <w:spacing w:before="100" w:beforeAutospacing="1" w:after="100" w:afterAutospacing="1"/>
        <w:ind w:left="0" w:firstLine="480"/>
        <w:rPr>
          <w:rFonts w:ascii="Arial" w:eastAsia="Times New Roman" w:hAnsi="Arial" w:cs="Arial"/>
          <w:sz w:val="24"/>
          <w:szCs w:val="24"/>
        </w:rPr>
      </w:pPr>
      <w:r w:rsidRPr="0017336C">
        <w:rPr>
          <w:rFonts w:ascii="Arial" w:eastAsia="Times New Roman" w:hAnsi="Arial" w:cs="Arial"/>
          <w:sz w:val="24"/>
          <w:szCs w:val="24"/>
        </w:rPr>
        <w:t>(e) The Government reserves the right to withhold payment until samples, shop drawings, engineer's certificates, additional bonds, payrolls, weekly statements of compliance, proof of title, nondiscrimination compliance reports, or any other requirements of this contract, have been submitted to the satisfaction of the Contracting Officer.</w:t>
      </w:r>
    </w:p>
    <w:p w:rsidR="0017336C" w:rsidRPr="0017336C" w:rsidRDefault="0017336C" w:rsidP="0017336C">
      <w:pPr>
        <w:spacing w:before="100" w:beforeAutospacing="1" w:after="100" w:afterAutospacing="1"/>
        <w:ind w:left="0" w:firstLine="480"/>
        <w:rPr>
          <w:rFonts w:ascii="Arial" w:eastAsia="Times New Roman" w:hAnsi="Arial" w:cs="Arial"/>
          <w:sz w:val="24"/>
          <w:szCs w:val="24"/>
        </w:rPr>
      </w:pPr>
      <w:r w:rsidRPr="0017336C">
        <w:rPr>
          <w:rFonts w:ascii="Arial" w:eastAsia="Times New Roman" w:hAnsi="Arial" w:cs="Arial"/>
          <w:sz w:val="24"/>
          <w:szCs w:val="24"/>
        </w:rPr>
        <w:t>(f) The Contracting Officer will notify the Contractor in writing within 10 calendar-days of exercising retainage against any payment in accordance with FAR clause 52.232-5(e). The notice shall disclose the amount of the retainage in value and percent retained from the payment, and provide explanation for the retainage.</w:t>
      </w:r>
    </w:p>
    <w:p w:rsidR="0017336C" w:rsidRPr="0017336C" w:rsidRDefault="0017336C" w:rsidP="0017336C">
      <w:pPr>
        <w:spacing w:before="200" w:after="100" w:afterAutospacing="1"/>
        <w:ind w:left="0"/>
        <w:rPr>
          <w:rFonts w:ascii="Arial" w:eastAsia="Times New Roman" w:hAnsi="Arial" w:cs="Arial"/>
          <w:sz w:val="24"/>
          <w:szCs w:val="24"/>
        </w:rPr>
      </w:pPr>
      <w:r w:rsidRPr="0017336C">
        <w:rPr>
          <w:rFonts w:ascii="Arial" w:eastAsia="Times New Roman" w:hAnsi="Arial" w:cs="Arial"/>
          <w:sz w:val="24"/>
          <w:szCs w:val="24"/>
        </w:rPr>
        <w:t>(End of clause)</w:t>
      </w:r>
    </w:p>
    <w:p w:rsidR="0017336C" w:rsidRPr="0017336C" w:rsidRDefault="0017336C" w:rsidP="0017336C">
      <w:pPr>
        <w:spacing w:before="100" w:beforeAutospacing="1" w:after="100" w:afterAutospacing="1"/>
        <w:ind w:left="0" w:firstLine="480"/>
        <w:rPr>
          <w:rFonts w:ascii="Arial" w:eastAsia="Times New Roman" w:hAnsi="Arial" w:cs="Arial"/>
          <w:sz w:val="24"/>
          <w:szCs w:val="24"/>
        </w:rPr>
      </w:pPr>
      <w:r w:rsidRPr="0017336C">
        <w:rPr>
          <w:rFonts w:ascii="Arial" w:eastAsia="Times New Roman" w:hAnsi="Arial" w:cs="Arial"/>
          <w:i/>
          <w:iCs/>
          <w:sz w:val="24"/>
          <w:szCs w:val="24"/>
        </w:rPr>
        <w:t>Alternate I (Nov 2018).</w:t>
      </w:r>
      <w:r w:rsidRPr="0017336C">
        <w:rPr>
          <w:rFonts w:ascii="Arial" w:eastAsia="Times New Roman" w:hAnsi="Arial" w:cs="Arial"/>
          <w:sz w:val="24"/>
          <w:szCs w:val="24"/>
        </w:rPr>
        <w:t xml:space="preserve"> If the specifications include guarantee period services, the Contracting Officer shall include the following paragraphs as additions to paragraph (b) of the basic clause:</w:t>
      </w:r>
    </w:p>
    <w:p w:rsidR="0017336C" w:rsidRPr="0017336C" w:rsidRDefault="0017336C" w:rsidP="0017336C">
      <w:pPr>
        <w:spacing w:before="100" w:beforeAutospacing="1" w:after="100" w:afterAutospacing="1"/>
        <w:ind w:left="0" w:firstLine="480"/>
        <w:rPr>
          <w:rFonts w:ascii="Arial" w:eastAsia="Times New Roman" w:hAnsi="Arial" w:cs="Arial"/>
          <w:sz w:val="24"/>
          <w:szCs w:val="24"/>
        </w:rPr>
      </w:pPr>
      <w:r w:rsidRPr="0017336C">
        <w:rPr>
          <w:rFonts w:ascii="Arial" w:eastAsia="Times New Roman" w:hAnsi="Arial" w:cs="Arial"/>
          <w:sz w:val="24"/>
          <w:szCs w:val="24"/>
        </w:rPr>
        <w:t>(6)(i) The Contractor shall show on the critical path method (CPM) the total cost of the guarantee period services in accordance with the guarantee period service section(s) of the specifications. This cost shall be priced out when submitting the CPM cost loaded network. The cost submitted shall be subject to the approval of the Contracting Officer. The activity on the CPM shall have money only and not activity time.</w:t>
      </w:r>
    </w:p>
    <w:p w:rsidR="0017336C" w:rsidRPr="0017336C" w:rsidRDefault="0017336C" w:rsidP="0017336C">
      <w:pPr>
        <w:spacing w:before="100" w:beforeAutospacing="1" w:after="100" w:afterAutospacing="1"/>
        <w:ind w:left="0" w:firstLine="480"/>
        <w:rPr>
          <w:rFonts w:ascii="Arial" w:eastAsia="Times New Roman" w:hAnsi="Arial" w:cs="Arial"/>
          <w:sz w:val="24"/>
          <w:szCs w:val="24"/>
        </w:rPr>
      </w:pPr>
      <w:r w:rsidRPr="0017336C">
        <w:rPr>
          <w:rFonts w:ascii="Arial" w:eastAsia="Times New Roman" w:hAnsi="Arial" w:cs="Arial"/>
          <w:sz w:val="24"/>
          <w:szCs w:val="24"/>
        </w:rPr>
        <w:t>(ii) The Contractor shall submit with the CPM a guarantee period performance program which shall include an itemized accounting of the number of work-hours required to perform the guarantee period service on each piece of equipment. The Contractor shall also submit the established salary costs, including employee fringe benefits, and what the Contractor reasonably expects to pay over the guarantee period, all of which will be subject to the Contracting Officer's approval.</w:t>
      </w:r>
    </w:p>
    <w:p w:rsidR="009F1ED7" w:rsidRDefault="0017336C" w:rsidP="0017336C">
      <w:pPr>
        <w:pStyle w:val="Default"/>
        <w:rPr>
          <w:rFonts w:eastAsia="Times New Roman"/>
          <w:color w:val="auto"/>
        </w:rPr>
      </w:pPr>
      <w:r w:rsidRPr="0017336C">
        <w:rPr>
          <w:rFonts w:eastAsia="Times New Roman"/>
          <w:color w:val="auto"/>
        </w:rPr>
        <w:t>(iii) The cost of the guarantee period service shall be prorated on an annual basis and paid in equal monthly payments by VA during the period of guarantee. In the event the installer does not perform satisfactorily during this period, all payments may be withheld and the Contracting Officer shall inform the Contractor of the unsatisfactory performance, allowing the Contractor 10 days to correct and comply with the contract. The guarantee period service is subject to those provisions as set forth in the Payments and Default clauses.</w:t>
      </w:r>
    </w:p>
    <w:p w:rsidR="00BA1654" w:rsidRDefault="00BA1654" w:rsidP="0017336C">
      <w:pPr>
        <w:pStyle w:val="Default"/>
        <w:rPr>
          <w:rFonts w:eastAsia="Times New Roman"/>
          <w:color w:val="auto"/>
        </w:rPr>
      </w:pPr>
    </w:p>
    <w:p w:rsidR="00BA1654" w:rsidRDefault="00BA1654" w:rsidP="0017336C">
      <w:pPr>
        <w:pStyle w:val="Default"/>
        <w:rPr>
          <w:rFonts w:eastAsia="Times New Roman"/>
          <w:color w:val="auto"/>
        </w:rPr>
      </w:pPr>
    </w:p>
    <w:p w:rsidR="00BA1654" w:rsidRPr="00BA1654" w:rsidRDefault="00BA1654" w:rsidP="00BA1654">
      <w:pPr>
        <w:autoSpaceDE w:val="0"/>
        <w:autoSpaceDN w:val="0"/>
        <w:adjustRightInd w:val="0"/>
        <w:ind w:left="0"/>
        <w:rPr>
          <w:rFonts w:ascii="Arial" w:hAnsi="Arial" w:cs="Arial"/>
          <w:b/>
          <w:bCs/>
          <w:sz w:val="24"/>
          <w:szCs w:val="24"/>
          <w:u w:val="single"/>
        </w:rPr>
      </w:pPr>
      <w:r w:rsidRPr="00BA1654">
        <w:rPr>
          <w:rFonts w:ascii="Arial" w:hAnsi="Arial" w:cs="Arial"/>
          <w:b/>
          <w:bCs/>
          <w:sz w:val="24"/>
          <w:szCs w:val="24"/>
          <w:u w:val="single"/>
        </w:rPr>
        <w:t>852.236–72 Performance of Work by the Contractor.</w:t>
      </w:r>
    </w:p>
    <w:p w:rsidR="00BA1654" w:rsidRPr="00BA1654" w:rsidRDefault="00BA1654" w:rsidP="00BA1654">
      <w:pPr>
        <w:autoSpaceDE w:val="0"/>
        <w:autoSpaceDN w:val="0"/>
        <w:adjustRightInd w:val="0"/>
        <w:ind w:left="0"/>
        <w:rPr>
          <w:rFonts w:ascii="Arial" w:hAnsi="Arial" w:cs="Arial"/>
          <w:b/>
          <w:bCs/>
          <w:sz w:val="24"/>
          <w:szCs w:val="24"/>
          <w:u w:val="single"/>
        </w:rPr>
      </w:pPr>
    </w:p>
    <w:p w:rsidR="00BA1654" w:rsidRDefault="00BA1654" w:rsidP="00BA1654">
      <w:pPr>
        <w:autoSpaceDE w:val="0"/>
        <w:autoSpaceDN w:val="0"/>
        <w:adjustRightInd w:val="0"/>
        <w:ind w:left="0"/>
        <w:rPr>
          <w:rFonts w:ascii="Arial" w:hAnsi="Arial" w:cs="Arial"/>
          <w:sz w:val="24"/>
          <w:szCs w:val="24"/>
        </w:rPr>
      </w:pPr>
      <w:r w:rsidRPr="00BA1654">
        <w:rPr>
          <w:rFonts w:ascii="Arial" w:hAnsi="Arial" w:cs="Arial"/>
          <w:sz w:val="24"/>
          <w:szCs w:val="24"/>
        </w:rPr>
        <w:t>As prescribed in 836.501, insert the</w:t>
      </w:r>
      <w:r>
        <w:rPr>
          <w:rFonts w:ascii="Arial" w:hAnsi="Arial" w:cs="Arial"/>
          <w:sz w:val="24"/>
          <w:szCs w:val="24"/>
        </w:rPr>
        <w:t xml:space="preserve"> </w:t>
      </w:r>
      <w:r w:rsidRPr="00BA1654">
        <w:rPr>
          <w:rFonts w:ascii="Arial" w:hAnsi="Arial" w:cs="Arial"/>
          <w:sz w:val="24"/>
          <w:szCs w:val="24"/>
        </w:rPr>
        <w:t>following clause:</w:t>
      </w:r>
    </w:p>
    <w:p w:rsidR="00BA1654" w:rsidRPr="00BA1654" w:rsidRDefault="00BA1654" w:rsidP="00BA1654">
      <w:pPr>
        <w:autoSpaceDE w:val="0"/>
        <w:autoSpaceDN w:val="0"/>
        <w:adjustRightInd w:val="0"/>
        <w:ind w:left="0"/>
        <w:rPr>
          <w:rFonts w:ascii="Arial" w:hAnsi="Arial" w:cs="Arial"/>
          <w:sz w:val="24"/>
          <w:szCs w:val="24"/>
        </w:rPr>
      </w:pPr>
    </w:p>
    <w:p w:rsidR="00BA1654" w:rsidRDefault="00BA1654" w:rsidP="00BA1654">
      <w:pPr>
        <w:autoSpaceDE w:val="0"/>
        <w:autoSpaceDN w:val="0"/>
        <w:adjustRightInd w:val="0"/>
        <w:ind w:left="0"/>
        <w:rPr>
          <w:rFonts w:ascii="Arial" w:hAnsi="Arial" w:cs="Arial"/>
          <w:b/>
          <w:bCs/>
          <w:sz w:val="24"/>
          <w:szCs w:val="24"/>
        </w:rPr>
      </w:pPr>
      <w:r w:rsidRPr="00BA1654">
        <w:rPr>
          <w:rFonts w:ascii="Arial" w:hAnsi="Arial" w:cs="Arial"/>
          <w:b/>
          <w:bCs/>
          <w:sz w:val="24"/>
          <w:szCs w:val="24"/>
        </w:rPr>
        <w:t>Performance of Work by the Contractor</w:t>
      </w:r>
      <w:r>
        <w:rPr>
          <w:rFonts w:ascii="Arial" w:hAnsi="Arial" w:cs="Arial"/>
          <w:b/>
          <w:bCs/>
          <w:sz w:val="24"/>
          <w:szCs w:val="24"/>
        </w:rPr>
        <w:t xml:space="preserve"> </w:t>
      </w:r>
      <w:r w:rsidRPr="00BA1654">
        <w:rPr>
          <w:rFonts w:ascii="Arial" w:hAnsi="Arial" w:cs="Arial"/>
          <w:b/>
          <w:bCs/>
          <w:sz w:val="24"/>
          <w:szCs w:val="24"/>
        </w:rPr>
        <w:t>(Date)</w:t>
      </w:r>
    </w:p>
    <w:p w:rsidR="00BA1654" w:rsidRPr="00BA1654" w:rsidRDefault="00BA1654" w:rsidP="00BA1654">
      <w:pPr>
        <w:autoSpaceDE w:val="0"/>
        <w:autoSpaceDN w:val="0"/>
        <w:adjustRightInd w:val="0"/>
        <w:ind w:left="0"/>
        <w:rPr>
          <w:rFonts w:ascii="Arial" w:hAnsi="Arial" w:cs="Arial"/>
          <w:b/>
          <w:bCs/>
          <w:sz w:val="24"/>
          <w:szCs w:val="24"/>
        </w:rPr>
      </w:pPr>
    </w:p>
    <w:p w:rsidR="00BA1654" w:rsidRPr="00BA1654" w:rsidRDefault="00BA1654" w:rsidP="00BA1654">
      <w:pPr>
        <w:autoSpaceDE w:val="0"/>
        <w:autoSpaceDN w:val="0"/>
        <w:adjustRightInd w:val="0"/>
        <w:ind w:left="0"/>
        <w:rPr>
          <w:rFonts w:ascii="Arial" w:hAnsi="Arial" w:cs="Arial"/>
          <w:sz w:val="24"/>
          <w:szCs w:val="24"/>
        </w:rPr>
      </w:pPr>
      <w:r w:rsidRPr="00BA1654">
        <w:rPr>
          <w:rFonts w:ascii="Arial" w:hAnsi="Arial" w:cs="Arial"/>
          <w:sz w:val="24"/>
          <w:szCs w:val="24"/>
        </w:rPr>
        <w:t>(a) In accordance with FAR 52.236–1, the</w:t>
      </w:r>
      <w:r>
        <w:rPr>
          <w:rFonts w:ascii="Arial" w:hAnsi="Arial" w:cs="Arial"/>
          <w:sz w:val="24"/>
          <w:szCs w:val="24"/>
        </w:rPr>
        <w:t xml:space="preserve"> </w:t>
      </w:r>
      <w:r w:rsidRPr="00BA1654">
        <w:rPr>
          <w:rFonts w:ascii="Arial" w:hAnsi="Arial" w:cs="Arial"/>
          <w:sz w:val="24"/>
          <w:szCs w:val="24"/>
        </w:rPr>
        <w:t>contract work accomplished on the site by</w:t>
      </w:r>
      <w:r>
        <w:rPr>
          <w:rFonts w:ascii="Arial" w:hAnsi="Arial" w:cs="Arial"/>
          <w:sz w:val="24"/>
          <w:szCs w:val="24"/>
        </w:rPr>
        <w:t xml:space="preserve"> </w:t>
      </w:r>
      <w:r w:rsidRPr="00BA1654">
        <w:rPr>
          <w:rFonts w:ascii="Arial" w:hAnsi="Arial" w:cs="Arial"/>
          <w:sz w:val="24"/>
          <w:szCs w:val="24"/>
        </w:rPr>
        <w:t>laborers, mechanics, and foreman/superintendent on the contractor’s payroll</w:t>
      </w:r>
    </w:p>
    <w:p w:rsidR="00BA1654" w:rsidRPr="00BA1654" w:rsidRDefault="00BA1654" w:rsidP="00BA1654">
      <w:pPr>
        <w:autoSpaceDE w:val="0"/>
        <w:autoSpaceDN w:val="0"/>
        <w:adjustRightInd w:val="0"/>
        <w:ind w:left="0"/>
        <w:rPr>
          <w:rFonts w:ascii="Arial" w:hAnsi="Arial" w:cs="Arial"/>
          <w:sz w:val="24"/>
          <w:szCs w:val="24"/>
        </w:rPr>
      </w:pPr>
      <w:r w:rsidRPr="00BA1654">
        <w:rPr>
          <w:rFonts w:ascii="Arial" w:hAnsi="Arial" w:cs="Arial"/>
          <w:sz w:val="24"/>
          <w:szCs w:val="24"/>
        </w:rPr>
        <w:t>and under their direct supervision shall be</w:t>
      </w:r>
      <w:r>
        <w:rPr>
          <w:rFonts w:ascii="Arial" w:hAnsi="Arial" w:cs="Arial"/>
          <w:sz w:val="24"/>
          <w:szCs w:val="24"/>
        </w:rPr>
        <w:t xml:space="preserve"> </w:t>
      </w:r>
      <w:r w:rsidRPr="00BA1654">
        <w:rPr>
          <w:rFonts w:ascii="Arial" w:hAnsi="Arial" w:cs="Arial"/>
          <w:sz w:val="24"/>
          <w:szCs w:val="24"/>
        </w:rPr>
        <w:t>used in establishing the percent of work to</w:t>
      </w:r>
      <w:r>
        <w:rPr>
          <w:rFonts w:ascii="Arial" w:hAnsi="Arial" w:cs="Arial"/>
          <w:sz w:val="24"/>
          <w:szCs w:val="24"/>
        </w:rPr>
        <w:t xml:space="preserve"> </w:t>
      </w:r>
      <w:r w:rsidRPr="00BA1654">
        <w:rPr>
          <w:rFonts w:ascii="Arial" w:hAnsi="Arial" w:cs="Arial"/>
          <w:sz w:val="24"/>
          <w:szCs w:val="24"/>
        </w:rPr>
        <w:t>be performed by the Contractor. Cost of</w:t>
      </w:r>
      <w:r>
        <w:rPr>
          <w:rFonts w:ascii="Arial" w:hAnsi="Arial" w:cs="Arial"/>
          <w:sz w:val="24"/>
          <w:szCs w:val="24"/>
        </w:rPr>
        <w:t xml:space="preserve"> </w:t>
      </w:r>
      <w:r w:rsidRPr="00BA1654">
        <w:rPr>
          <w:rFonts w:ascii="Arial" w:hAnsi="Arial" w:cs="Arial"/>
          <w:sz w:val="24"/>
          <w:szCs w:val="24"/>
        </w:rPr>
        <w:t>material and equipment installed by such</w:t>
      </w:r>
    </w:p>
    <w:p w:rsidR="00BA1654" w:rsidRPr="00BA1654" w:rsidRDefault="00BA1654" w:rsidP="00BA1654">
      <w:pPr>
        <w:autoSpaceDE w:val="0"/>
        <w:autoSpaceDN w:val="0"/>
        <w:adjustRightInd w:val="0"/>
        <w:ind w:left="0"/>
        <w:rPr>
          <w:rFonts w:ascii="Arial" w:hAnsi="Arial" w:cs="Arial"/>
          <w:sz w:val="24"/>
          <w:szCs w:val="24"/>
        </w:rPr>
      </w:pPr>
      <w:r w:rsidRPr="00BA1654">
        <w:rPr>
          <w:rFonts w:ascii="Arial" w:hAnsi="Arial" w:cs="Arial"/>
          <w:sz w:val="24"/>
          <w:szCs w:val="24"/>
        </w:rPr>
        <w:t>labor may be included. The work by the</w:t>
      </w:r>
      <w:r>
        <w:rPr>
          <w:rFonts w:ascii="Arial" w:hAnsi="Arial" w:cs="Arial"/>
          <w:sz w:val="24"/>
          <w:szCs w:val="24"/>
        </w:rPr>
        <w:t xml:space="preserve"> </w:t>
      </w:r>
      <w:r w:rsidRPr="00BA1654">
        <w:rPr>
          <w:rFonts w:ascii="Arial" w:hAnsi="Arial" w:cs="Arial"/>
          <w:sz w:val="24"/>
          <w:szCs w:val="24"/>
        </w:rPr>
        <w:t>contractor’s executive, administrative and</w:t>
      </w:r>
    </w:p>
    <w:p w:rsidR="00BA1654" w:rsidRDefault="00BA1654" w:rsidP="00BA1654">
      <w:pPr>
        <w:autoSpaceDE w:val="0"/>
        <w:autoSpaceDN w:val="0"/>
        <w:adjustRightInd w:val="0"/>
        <w:ind w:left="0"/>
        <w:rPr>
          <w:rFonts w:ascii="Arial" w:hAnsi="Arial" w:cs="Arial"/>
          <w:sz w:val="24"/>
          <w:szCs w:val="24"/>
        </w:rPr>
      </w:pPr>
      <w:r w:rsidRPr="00BA1654">
        <w:rPr>
          <w:rFonts w:ascii="Arial" w:hAnsi="Arial" w:cs="Arial"/>
          <w:sz w:val="24"/>
          <w:szCs w:val="24"/>
        </w:rPr>
        <w:t>clerical forces shall be excluded in</w:t>
      </w:r>
      <w:r>
        <w:rPr>
          <w:rFonts w:ascii="Arial" w:hAnsi="Arial" w:cs="Arial"/>
          <w:sz w:val="24"/>
          <w:szCs w:val="24"/>
        </w:rPr>
        <w:t xml:space="preserve"> </w:t>
      </w:r>
      <w:r w:rsidRPr="00BA1654">
        <w:rPr>
          <w:rFonts w:ascii="Arial" w:hAnsi="Arial" w:cs="Arial"/>
          <w:sz w:val="24"/>
          <w:szCs w:val="24"/>
        </w:rPr>
        <w:t>establishing compliance with the</w:t>
      </w:r>
      <w:r>
        <w:rPr>
          <w:rFonts w:ascii="Arial" w:hAnsi="Arial" w:cs="Arial"/>
          <w:sz w:val="24"/>
          <w:szCs w:val="24"/>
        </w:rPr>
        <w:t xml:space="preserve"> </w:t>
      </w:r>
      <w:r w:rsidRPr="00BA1654">
        <w:rPr>
          <w:rFonts w:ascii="Arial" w:hAnsi="Arial" w:cs="Arial"/>
          <w:sz w:val="24"/>
          <w:szCs w:val="24"/>
        </w:rPr>
        <w:t>requirements of this clause.</w:t>
      </w:r>
      <w:r>
        <w:rPr>
          <w:rFonts w:ascii="Arial" w:hAnsi="Arial" w:cs="Arial"/>
          <w:sz w:val="24"/>
          <w:szCs w:val="24"/>
        </w:rPr>
        <w:t xml:space="preserve">  </w:t>
      </w:r>
    </w:p>
    <w:p w:rsidR="00BA1654" w:rsidRPr="00BA1654" w:rsidRDefault="00BA1654" w:rsidP="00BA1654">
      <w:pPr>
        <w:autoSpaceDE w:val="0"/>
        <w:autoSpaceDN w:val="0"/>
        <w:adjustRightInd w:val="0"/>
        <w:ind w:left="0"/>
        <w:rPr>
          <w:rFonts w:ascii="Arial" w:hAnsi="Arial" w:cs="Arial"/>
          <w:sz w:val="24"/>
          <w:szCs w:val="24"/>
        </w:rPr>
      </w:pPr>
      <w:r w:rsidRPr="00BA1654">
        <w:rPr>
          <w:rFonts w:ascii="Arial" w:hAnsi="Arial" w:cs="Arial"/>
          <w:sz w:val="24"/>
          <w:szCs w:val="24"/>
        </w:rPr>
        <w:t>(b) The Contractor shall submit,</w:t>
      </w:r>
      <w:r>
        <w:rPr>
          <w:rFonts w:ascii="Arial" w:hAnsi="Arial" w:cs="Arial"/>
          <w:sz w:val="24"/>
          <w:szCs w:val="24"/>
        </w:rPr>
        <w:t xml:space="preserve"> </w:t>
      </w:r>
      <w:r w:rsidRPr="00BA1654">
        <w:rPr>
          <w:rFonts w:ascii="Arial" w:hAnsi="Arial" w:cs="Arial"/>
          <w:sz w:val="24"/>
          <w:szCs w:val="24"/>
        </w:rPr>
        <w:t>simultaneously with the schedule of costs</w:t>
      </w:r>
      <w:r>
        <w:rPr>
          <w:rFonts w:ascii="Arial" w:hAnsi="Arial" w:cs="Arial"/>
          <w:sz w:val="24"/>
          <w:szCs w:val="24"/>
        </w:rPr>
        <w:t xml:space="preserve"> </w:t>
      </w:r>
      <w:r w:rsidRPr="00BA1654">
        <w:rPr>
          <w:rFonts w:ascii="Arial" w:hAnsi="Arial" w:cs="Arial"/>
          <w:sz w:val="24"/>
          <w:szCs w:val="24"/>
        </w:rPr>
        <w:t>required by the Payments under Fixed-Price</w:t>
      </w:r>
      <w:r>
        <w:rPr>
          <w:rFonts w:ascii="Arial" w:hAnsi="Arial" w:cs="Arial"/>
          <w:sz w:val="24"/>
          <w:szCs w:val="24"/>
        </w:rPr>
        <w:t xml:space="preserve"> </w:t>
      </w:r>
      <w:r w:rsidRPr="00BA1654">
        <w:rPr>
          <w:rFonts w:ascii="Arial" w:hAnsi="Arial" w:cs="Arial"/>
          <w:sz w:val="24"/>
          <w:szCs w:val="24"/>
        </w:rPr>
        <w:t>Construction Contracts clause of the contract,</w:t>
      </w:r>
      <w:r>
        <w:rPr>
          <w:rFonts w:ascii="Arial" w:hAnsi="Arial" w:cs="Arial"/>
          <w:sz w:val="24"/>
          <w:szCs w:val="24"/>
        </w:rPr>
        <w:t xml:space="preserve"> </w:t>
      </w:r>
      <w:r w:rsidRPr="00BA1654">
        <w:rPr>
          <w:rFonts w:ascii="Arial" w:hAnsi="Arial" w:cs="Arial"/>
          <w:sz w:val="24"/>
          <w:szCs w:val="24"/>
        </w:rPr>
        <w:t>a statement designating the portions of</w:t>
      </w:r>
      <w:r>
        <w:rPr>
          <w:rFonts w:ascii="Arial" w:hAnsi="Arial" w:cs="Arial"/>
          <w:sz w:val="24"/>
          <w:szCs w:val="24"/>
        </w:rPr>
        <w:t xml:space="preserve"> </w:t>
      </w:r>
      <w:r w:rsidRPr="00BA1654">
        <w:rPr>
          <w:rFonts w:ascii="Arial" w:hAnsi="Arial" w:cs="Arial"/>
          <w:sz w:val="24"/>
          <w:szCs w:val="24"/>
        </w:rPr>
        <w:t>contract work to be performed with the</w:t>
      </w:r>
      <w:r>
        <w:rPr>
          <w:rFonts w:ascii="Arial" w:hAnsi="Arial" w:cs="Arial"/>
          <w:sz w:val="24"/>
          <w:szCs w:val="24"/>
        </w:rPr>
        <w:t xml:space="preserve"> </w:t>
      </w:r>
      <w:r w:rsidRPr="00BA1654">
        <w:rPr>
          <w:rFonts w:ascii="Arial" w:hAnsi="Arial" w:cs="Arial"/>
          <w:sz w:val="24"/>
          <w:szCs w:val="24"/>
        </w:rPr>
        <w:t>contractor’s own forces. The approved</w:t>
      </w:r>
      <w:r>
        <w:rPr>
          <w:rFonts w:ascii="Arial" w:hAnsi="Arial" w:cs="Arial"/>
          <w:sz w:val="24"/>
          <w:szCs w:val="24"/>
        </w:rPr>
        <w:t xml:space="preserve"> </w:t>
      </w:r>
      <w:r w:rsidRPr="00BA1654">
        <w:rPr>
          <w:rFonts w:ascii="Arial" w:hAnsi="Arial" w:cs="Arial"/>
          <w:sz w:val="24"/>
          <w:szCs w:val="24"/>
        </w:rPr>
        <w:t>schedule of costs will be used in determining</w:t>
      </w:r>
      <w:r>
        <w:rPr>
          <w:rFonts w:ascii="Arial" w:hAnsi="Arial" w:cs="Arial"/>
          <w:sz w:val="24"/>
          <w:szCs w:val="24"/>
        </w:rPr>
        <w:t xml:space="preserve"> </w:t>
      </w:r>
      <w:r w:rsidRPr="00BA1654">
        <w:rPr>
          <w:rFonts w:ascii="Arial" w:hAnsi="Arial" w:cs="Arial"/>
          <w:sz w:val="24"/>
          <w:szCs w:val="24"/>
        </w:rPr>
        <w:t>the value of a work activity/event, or portions</w:t>
      </w:r>
      <w:r>
        <w:rPr>
          <w:rFonts w:ascii="Arial" w:hAnsi="Arial" w:cs="Arial"/>
          <w:sz w:val="24"/>
          <w:szCs w:val="24"/>
        </w:rPr>
        <w:t xml:space="preserve"> </w:t>
      </w:r>
      <w:r w:rsidRPr="00BA1654">
        <w:rPr>
          <w:rFonts w:ascii="Arial" w:hAnsi="Arial" w:cs="Arial"/>
          <w:sz w:val="24"/>
          <w:szCs w:val="24"/>
        </w:rPr>
        <w:t>thereof, of the work for the purpose of this</w:t>
      </w:r>
      <w:r>
        <w:rPr>
          <w:rFonts w:ascii="Arial" w:hAnsi="Arial" w:cs="Arial"/>
          <w:sz w:val="24"/>
          <w:szCs w:val="24"/>
        </w:rPr>
        <w:t xml:space="preserve"> </w:t>
      </w:r>
      <w:r w:rsidRPr="00BA1654">
        <w:rPr>
          <w:rFonts w:ascii="Arial" w:hAnsi="Arial" w:cs="Arial"/>
          <w:sz w:val="24"/>
          <w:szCs w:val="24"/>
        </w:rPr>
        <w:t>article.</w:t>
      </w:r>
    </w:p>
    <w:p w:rsidR="00BA1654" w:rsidRPr="00BA1654" w:rsidRDefault="00BA1654" w:rsidP="00BA1654">
      <w:pPr>
        <w:autoSpaceDE w:val="0"/>
        <w:autoSpaceDN w:val="0"/>
        <w:adjustRightInd w:val="0"/>
        <w:ind w:left="0"/>
        <w:rPr>
          <w:rFonts w:ascii="Arial" w:hAnsi="Arial" w:cs="Arial"/>
          <w:sz w:val="24"/>
          <w:szCs w:val="24"/>
        </w:rPr>
      </w:pPr>
      <w:r w:rsidRPr="00BA1654">
        <w:rPr>
          <w:rFonts w:ascii="Arial" w:hAnsi="Arial" w:cs="Arial"/>
          <w:sz w:val="24"/>
          <w:szCs w:val="24"/>
        </w:rPr>
        <w:t>(c) Changes to established activity/event</w:t>
      </w:r>
      <w:r>
        <w:rPr>
          <w:rFonts w:ascii="Arial" w:hAnsi="Arial" w:cs="Arial"/>
          <w:sz w:val="24"/>
          <w:szCs w:val="24"/>
        </w:rPr>
        <w:t xml:space="preserve"> </w:t>
      </w:r>
      <w:r w:rsidRPr="00BA1654">
        <w:rPr>
          <w:rFonts w:ascii="Arial" w:hAnsi="Arial" w:cs="Arial"/>
          <w:sz w:val="24"/>
          <w:szCs w:val="24"/>
        </w:rPr>
        <w:t>identifiers or responsibility codes for</w:t>
      </w:r>
      <w:r>
        <w:rPr>
          <w:rFonts w:ascii="Arial" w:hAnsi="Arial" w:cs="Arial"/>
          <w:sz w:val="24"/>
          <w:szCs w:val="24"/>
        </w:rPr>
        <w:t xml:space="preserve"> </w:t>
      </w:r>
      <w:r w:rsidRPr="00BA1654">
        <w:rPr>
          <w:rFonts w:ascii="Arial" w:hAnsi="Arial" w:cs="Arial"/>
          <w:sz w:val="24"/>
          <w:szCs w:val="24"/>
        </w:rPr>
        <w:t>Contractor activities shall not be made</w:t>
      </w:r>
      <w:r>
        <w:rPr>
          <w:rFonts w:ascii="Arial" w:hAnsi="Arial" w:cs="Arial"/>
          <w:sz w:val="24"/>
          <w:szCs w:val="24"/>
        </w:rPr>
        <w:t xml:space="preserve"> </w:t>
      </w:r>
      <w:r w:rsidRPr="00BA1654">
        <w:rPr>
          <w:rFonts w:ascii="Arial" w:hAnsi="Arial" w:cs="Arial"/>
          <w:sz w:val="24"/>
          <w:szCs w:val="24"/>
        </w:rPr>
        <w:t>without approval from the Contracting</w:t>
      </w:r>
    </w:p>
    <w:p w:rsidR="00BA1654" w:rsidRDefault="00BA1654" w:rsidP="00BA1654">
      <w:pPr>
        <w:autoSpaceDE w:val="0"/>
        <w:autoSpaceDN w:val="0"/>
        <w:adjustRightInd w:val="0"/>
        <w:ind w:left="0"/>
        <w:rPr>
          <w:rFonts w:ascii="Arial" w:hAnsi="Arial" w:cs="Arial"/>
          <w:sz w:val="24"/>
          <w:szCs w:val="24"/>
        </w:rPr>
      </w:pPr>
      <w:r w:rsidRPr="00BA1654">
        <w:rPr>
          <w:rFonts w:ascii="Arial" w:hAnsi="Arial" w:cs="Arial"/>
          <w:sz w:val="24"/>
          <w:szCs w:val="24"/>
        </w:rPr>
        <w:t>Officer.</w:t>
      </w:r>
      <w:r>
        <w:rPr>
          <w:rFonts w:ascii="Arial" w:hAnsi="Arial" w:cs="Arial"/>
          <w:sz w:val="24"/>
          <w:szCs w:val="24"/>
        </w:rPr>
        <w:t xml:space="preserve"> </w:t>
      </w:r>
    </w:p>
    <w:p w:rsidR="00BA1654" w:rsidRPr="00BA1654" w:rsidRDefault="00BA1654" w:rsidP="00BA1654">
      <w:pPr>
        <w:autoSpaceDE w:val="0"/>
        <w:autoSpaceDN w:val="0"/>
        <w:adjustRightInd w:val="0"/>
        <w:ind w:left="0"/>
        <w:rPr>
          <w:rFonts w:ascii="Arial" w:hAnsi="Arial" w:cs="Arial"/>
          <w:sz w:val="24"/>
          <w:szCs w:val="24"/>
        </w:rPr>
      </w:pPr>
      <w:r w:rsidRPr="00BA1654">
        <w:rPr>
          <w:rFonts w:ascii="Arial" w:hAnsi="Arial" w:cs="Arial"/>
          <w:sz w:val="24"/>
          <w:szCs w:val="24"/>
        </w:rPr>
        <w:t>(d) In the event the Contractor fails to</w:t>
      </w:r>
      <w:r>
        <w:rPr>
          <w:rFonts w:ascii="Arial" w:hAnsi="Arial" w:cs="Arial"/>
          <w:sz w:val="24"/>
          <w:szCs w:val="24"/>
        </w:rPr>
        <w:t xml:space="preserve"> </w:t>
      </w:r>
      <w:r w:rsidRPr="00BA1654">
        <w:rPr>
          <w:rFonts w:ascii="Arial" w:hAnsi="Arial" w:cs="Arial"/>
          <w:sz w:val="24"/>
          <w:szCs w:val="24"/>
        </w:rPr>
        <w:t>comply with FAR 52.236–1, Performance of</w:t>
      </w:r>
    </w:p>
    <w:p w:rsidR="00BA1654" w:rsidRPr="00BA1654" w:rsidRDefault="00BA1654" w:rsidP="00BA1654">
      <w:pPr>
        <w:autoSpaceDE w:val="0"/>
        <w:autoSpaceDN w:val="0"/>
        <w:adjustRightInd w:val="0"/>
        <w:ind w:left="0"/>
        <w:rPr>
          <w:rFonts w:ascii="Arial" w:hAnsi="Arial" w:cs="Arial"/>
          <w:sz w:val="24"/>
          <w:szCs w:val="24"/>
        </w:rPr>
      </w:pPr>
      <w:r w:rsidRPr="00BA1654">
        <w:rPr>
          <w:rFonts w:ascii="Arial" w:hAnsi="Arial" w:cs="Arial"/>
          <w:sz w:val="24"/>
          <w:szCs w:val="24"/>
        </w:rPr>
        <w:t>Work by the Contractor, the Contracting</w:t>
      </w:r>
      <w:r>
        <w:rPr>
          <w:rFonts w:ascii="Arial" w:hAnsi="Arial" w:cs="Arial"/>
          <w:sz w:val="24"/>
          <w:szCs w:val="24"/>
        </w:rPr>
        <w:t xml:space="preserve"> </w:t>
      </w:r>
      <w:r w:rsidRPr="00BA1654">
        <w:rPr>
          <w:rFonts w:ascii="Arial" w:hAnsi="Arial" w:cs="Arial"/>
          <w:sz w:val="24"/>
          <w:szCs w:val="24"/>
        </w:rPr>
        <w:t>Officer will withhold retention in the amount</w:t>
      </w:r>
    </w:p>
    <w:p w:rsidR="00BA1654" w:rsidRDefault="00BA1654" w:rsidP="00BA1654">
      <w:pPr>
        <w:autoSpaceDE w:val="0"/>
        <w:autoSpaceDN w:val="0"/>
        <w:adjustRightInd w:val="0"/>
        <w:ind w:left="0"/>
        <w:rPr>
          <w:rFonts w:ascii="Arial" w:hAnsi="Arial" w:cs="Arial"/>
          <w:sz w:val="24"/>
          <w:szCs w:val="24"/>
        </w:rPr>
      </w:pPr>
      <w:r w:rsidRPr="00BA1654">
        <w:rPr>
          <w:rFonts w:ascii="Arial" w:hAnsi="Arial" w:cs="Arial"/>
          <w:sz w:val="24"/>
          <w:szCs w:val="24"/>
        </w:rPr>
        <w:t>of 15% of the value of any work activity/</w:t>
      </w:r>
      <w:r>
        <w:rPr>
          <w:rFonts w:ascii="Arial" w:hAnsi="Arial" w:cs="Arial"/>
          <w:sz w:val="24"/>
          <w:szCs w:val="24"/>
        </w:rPr>
        <w:t xml:space="preserve"> </w:t>
      </w:r>
      <w:r w:rsidRPr="00BA1654">
        <w:rPr>
          <w:rFonts w:ascii="Arial" w:hAnsi="Arial" w:cs="Arial"/>
          <w:sz w:val="24"/>
          <w:szCs w:val="24"/>
        </w:rPr>
        <w:t>element being invoiced that was not</w:t>
      </w:r>
      <w:r>
        <w:rPr>
          <w:rFonts w:ascii="Arial" w:hAnsi="Arial" w:cs="Arial"/>
          <w:sz w:val="24"/>
          <w:szCs w:val="24"/>
        </w:rPr>
        <w:t xml:space="preserve"> </w:t>
      </w:r>
      <w:r w:rsidRPr="00BA1654">
        <w:rPr>
          <w:rFonts w:ascii="Arial" w:hAnsi="Arial" w:cs="Arial"/>
          <w:sz w:val="24"/>
          <w:szCs w:val="24"/>
        </w:rPr>
        <w:t>authorized by the Contracting Officer to be</w:t>
      </w:r>
      <w:r>
        <w:rPr>
          <w:rFonts w:ascii="Arial" w:hAnsi="Arial" w:cs="Arial"/>
          <w:sz w:val="24"/>
          <w:szCs w:val="24"/>
        </w:rPr>
        <w:t xml:space="preserve"> </w:t>
      </w:r>
      <w:r w:rsidRPr="00BA1654">
        <w:rPr>
          <w:rFonts w:ascii="Arial" w:hAnsi="Arial" w:cs="Arial"/>
          <w:sz w:val="24"/>
          <w:szCs w:val="24"/>
        </w:rPr>
        <w:t>performed by someone other than the prime</w:t>
      </w:r>
      <w:r>
        <w:rPr>
          <w:rFonts w:ascii="Arial" w:hAnsi="Arial" w:cs="Arial"/>
          <w:sz w:val="24"/>
          <w:szCs w:val="24"/>
        </w:rPr>
        <w:t xml:space="preserve"> </w:t>
      </w:r>
      <w:r w:rsidRPr="00BA1654">
        <w:rPr>
          <w:rFonts w:ascii="Arial" w:hAnsi="Arial" w:cs="Arial"/>
          <w:sz w:val="24"/>
          <w:szCs w:val="24"/>
        </w:rPr>
        <w:t>contractor’s own workforce.</w:t>
      </w:r>
    </w:p>
    <w:p w:rsidR="00BA1654" w:rsidRPr="00BA1654" w:rsidRDefault="00BA1654" w:rsidP="00BA1654">
      <w:pPr>
        <w:autoSpaceDE w:val="0"/>
        <w:autoSpaceDN w:val="0"/>
        <w:adjustRightInd w:val="0"/>
        <w:ind w:left="0"/>
        <w:rPr>
          <w:rFonts w:ascii="Arial" w:hAnsi="Arial" w:cs="Arial"/>
          <w:sz w:val="24"/>
          <w:szCs w:val="24"/>
        </w:rPr>
      </w:pPr>
    </w:p>
    <w:p w:rsidR="00BA1654" w:rsidRDefault="00BA1654" w:rsidP="00BA1654">
      <w:pPr>
        <w:autoSpaceDE w:val="0"/>
        <w:autoSpaceDN w:val="0"/>
        <w:adjustRightInd w:val="0"/>
        <w:ind w:left="0"/>
        <w:rPr>
          <w:rFonts w:ascii="Arial" w:hAnsi="Arial" w:cs="Arial"/>
          <w:sz w:val="24"/>
          <w:szCs w:val="24"/>
        </w:rPr>
      </w:pPr>
      <w:r w:rsidRPr="00BA1654">
        <w:rPr>
          <w:rFonts w:ascii="Arial" w:hAnsi="Arial" w:cs="Arial"/>
          <w:sz w:val="24"/>
          <w:szCs w:val="24"/>
        </w:rPr>
        <w:t>(End of clause)</w:t>
      </w:r>
    </w:p>
    <w:p w:rsidR="00BA1654" w:rsidRPr="00BA1654" w:rsidRDefault="00BA1654" w:rsidP="00BA1654">
      <w:pPr>
        <w:autoSpaceDE w:val="0"/>
        <w:autoSpaceDN w:val="0"/>
        <w:adjustRightInd w:val="0"/>
        <w:ind w:left="0"/>
        <w:rPr>
          <w:rFonts w:ascii="Arial" w:hAnsi="Arial" w:cs="Arial"/>
          <w:sz w:val="24"/>
          <w:szCs w:val="24"/>
        </w:rPr>
      </w:pPr>
    </w:p>
    <w:p w:rsidR="00BA1654" w:rsidRPr="00BA1654" w:rsidRDefault="00BA1654" w:rsidP="00BA1654">
      <w:pPr>
        <w:autoSpaceDE w:val="0"/>
        <w:autoSpaceDN w:val="0"/>
        <w:adjustRightInd w:val="0"/>
        <w:ind w:left="0"/>
        <w:rPr>
          <w:rFonts w:ascii="Arial" w:hAnsi="Arial" w:cs="Arial"/>
          <w:sz w:val="24"/>
          <w:szCs w:val="24"/>
        </w:rPr>
      </w:pPr>
      <w:r w:rsidRPr="00BA1654">
        <w:rPr>
          <w:rFonts w:ascii="Arial" w:hAnsi="Arial" w:cs="Arial"/>
          <w:i/>
          <w:iCs/>
          <w:sz w:val="24"/>
          <w:szCs w:val="24"/>
        </w:rPr>
        <w:t xml:space="preserve">Alternate I (DATE). </w:t>
      </w:r>
      <w:r w:rsidRPr="00BA1654">
        <w:rPr>
          <w:rFonts w:ascii="Arial" w:hAnsi="Arial" w:cs="Arial"/>
          <w:sz w:val="24"/>
          <w:szCs w:val="24"/>
        </w:rPr>
        <w:t>For requirements</w:t>
      </w:r>
      <w:r>
        <w:rPr>
          <w:rFonts w:ascii="Arial" w:hAnsi="Arial" w:cs="Arial"/>
          <w:sz w:val="24"/>
          <w:szCs w:val="24"/>
        </w:rPr>
        <w:t xml:space="preserve"> </w:t>
      </w:r>
      <w:r w:rsidRPr="00BA1654">
        <w:rPr>
          <w:rFonts w:ascii="Arial" w:hAnsi="Arial" w:cs="Arial"/>
          <w:sz w:val="24"/>
          <w:szCs w:val="24"/>
        </w:rPr>
        <w:t>which include a Network Analysis System</w:t>
      </w:r>
    </w:p>
    <w:p w:rsidR="00BA1654" w:rsidRPr="00BA1654" w:rsidRDefault="00BA1654" w:rsidP="00BA1654">
      <w:pPr>
        <w:autoSpaceDE w:val="0"/>
        <w:autoSpaceDN w:val="0"/>
        <w:adjustRightInd w:val="0"/>
        <w:ind w:left="0"/>
        <w:rPr>
          <w:rFonts w:ascii="Arial" w:hAnsi="Arial" w:cs="Arial"/>
          <w:sz w:val="24"/>
          <w:szCs w:val="24"/>
        </w:rPr>
      </w:pPr>
      <w:r w:rsidRPr="00BA1654">
        <w:rPr>
          <w:rFonts w:ascii="Arial" w:hAnsi="Arial" w:cs="Arial"/>
          <w:sz w:val="24"/>
          <w:szCs w:val="24"/>
        </w:rPr>
        <w:t>(NAS), substitute the following paragraph (b)</w:t>
      </w:r>
      <w:r>
        <w:rPr>
          <w:rFonts w:ascii="Arial" w:hAnsi="Arial" w:cs="Arial"/>
          <w:sz w:val="24"/>
          <w:szCs w:val="24"/>
        </w:rPr>
        <w:t xml:space="preserve"> </w:t>
      </w:r>
      <w:r w:rsidRPr="00BA1654">
        <w:rPr>
          <w:rFonts w:ascii="Arial" w:hAnsi="Arial" w:cs="Arial"/>
          <w:sz w:val="24"/>
          <w:szCs w:val="24"/>
        </w:rPr>
        <w:t>for paragraph (b) of the basic clause:</w:t>
      </w:r>
    </w:p>
    <w:p w:rsidR="00BA1654" w:rsidRPr="00BA1654" w:rsidRDefault="00BA1654" w:rsidP="00BA1654">
      <w:pPr>
        <w:autoSpaceDE w:val="0"/>
        <w:autoSpaceDN w:val="0"/>
        <w:adjustRightInd w:val="0"/>
        <w:ind w:left="0"/>
        <w:rPr>
          <w:rFonts w:ascii="Arial" w:hAnsi="Arial" w:cs="Arial"/>
          <w:sz w:val="24"/>
          <w:szCs w:val="24"/>
        </w:rPr>
      </w:pPr>
      <w:r w:rsidRPr="00BA1654">
        <w:rPr>
          <w:rFonts w:ascii="Arial" w:hAnsi="Arial" w:cs="Arial"/>
          <w:sz w:val="24"/>
          <w:szCs w:val="24"/>
        </w:rPr>
        <w:t>(b) The Contractor shall submit,</w:t>
      </w:r>
      <w:r>
        <w:rPr>
          <w:rFonts w:ascii="Arial" w:hAnsi="Arial" w:cs="Arial"/>
          <w:sz w:val="24"/>
          <w:szCs w:val="24"/>
        </w:rPr>
        <w:t xml:space="preserve"> </w:t>
      </w:r>
      <w:r w:rsidRPr="00BA1654">
        <w:rPr>
          <w:rFonts w:ascii="Arial" w:hAnsi="Arial" w:cs="Arial"/>
          <w:sz w:val="24"/>
          <w:szCs w:val="24"/>
        </w:rPr>
        <w:t>simultaneously with the cost per activity of</w:t>
      </w:r>
    </w:p>
    <w:p w:rsidR="00BA1654" w:rsidRPr="00BA1654" w:rsidRDefault="00BA1654" w:rsidP="00BA1654">
      <w:pPr>
        <w:autoSpaceDE w:val="0"/>
        <w:autoSpaceDN w:val="0"/>
        <w:adjustRightInd w:val="0"/>
        <w:ind w:left="0"/>
        <w:rPr>
          <w:rFonts w:ascii="Arial" w:hAnsi="Arial" w:cs="Arial"/>
          <w:sz w:val="24"/>
          <w:szCs w:val="24"/>
        </w:rPr>
      </w:pPr>
      <w:r w:rsidRPr="00BA1654">
        <w:rPr>
          <w:rFonts w:ascii="Arial" w:hAnsi="Arial" w:cs="Arial"/>
          <w:sz w:val="24"/>
          <w:szCs w:val="24"/>
        </w:rPr>
        <w:t>the construction schedule required by</w:t>
      </w:r>
      <w:r>
        <w:rPr>
          <w:rFonts w:ascii="Arial" w:hAnsi="Arial" w:cs="Arial"/>
          <w:sz w:val="24"/>
          <w:szCs w:val="24"/>
        </w:rPr>
        <w:t xml:space="preserve"> </w:t>
      </w:r>
      <w:r w:rsidRPr="00BA1654">
        <w:rPr>
          <w:rFonts w:ascii="Arial" w:hAnsi="Arial" w:cs="Arial"/>
          <w:sz w:val="24"/>
          <w:szCs w:val="24"/>
        </w:rPr>
        <w:t>Section 01310 or 01311, NETWORK</w:t>
      </w:r>
    </w:p>
    <w:p w:rsidR="00BA1654" w:rsidRDefault="00BA1654" w:rsidP="00BA1654">
      <w:pPr>
        <w:autoSpaceDE w:val="0"/>
        <w:autoSpaceDN w:val="0"/>
        <w:adjustRightInd w:val="0"/>
        <w:ind w:left="0"/>
        <w:rPr>
          <w:rFonts w:ascii="Arial" w:hAnsi="Arial" w:cs="Arial"/>
          <w:sz w:val="24"/>
          <w:szCs w:val="24"/>
        </w:rPr>
      </w:pPr>
      <w:r w:rsidRPr="00BA1654">
        <w:rPr>
          <w:rFonts w:ascii="Arial" w:hAnsi="Arial" w:cs="Arial"/>
          <w:sz w:val="24"/>
          <w:szCs w:val="24"/>
        </w:rPr>
        <w:t>ANALYSIS SYSTEM, a responsibility code</w:t>
      </w:r>
      <w:r>
        <w:rPr>
          <w:rFonts w:ascii="Arial" w:hAnsi="Arial" w:cs="Arial"/>
          <w:sz w:val="24"/>
          <w:szCs w:val="24"/>
        </w:rPr>
        <w:t xml:space="preserve"> </w:t>
      </w:r>
      <w:r w:rsidRPr="00BA1654">
        <w:rPr>
          <w:rFonts w:ascii="Arial" w:hAnsi="Arial" w:cs="Arial"/>
          <w:sz w:val="24"/>
          <w:szCs w:val="24"/>
        </w:rPr>
        <w:t>for all activities of the network for which the</w:t>
      </w:r>
      <w:r>
        <w:rPr>
          <w:rFonts w:ascii="Arial" w:hAnsi="Arial" w:cs="Arial"/>
          <w:sz w:val="24"/>
          <w:szCs w:val="24"/>
        </w:rPr>
        <w:t xml:space="preserve"> </w:t>
      </w:r>
      <w:r w:rsidRPr="00BA1654">
        <w:rPr>
          <w:rFonts w:ascii="Arial" w:hAnsi="Arial" w:cs="Arial"/>
          <w:sz w:val="24"/>
          <w:szCs w:val="24"/>
        </w:rPr>
        <w:t>contractor’s forces will perform the work.</w:t>
      </w:r>
      <w:r>
        <w:rPr>
          <w:rFonts w:ascii="Arial" w:hAnsi="Arial" w:cs="Arial"/>
          <w:sz w:val="24"/>
          <w:szCs w:val="24"/>
        </w:rPr>
        <w:t xml:space="preserve"> </w:t>
      </w:r>
      <w:r w:rsidRPr="00BA1654">
        <w:rPr>
          <w:rFonts w:ascii="Arial" w:hAnsi="Arial" w:cs="Arial"/>
          <w:sz w:val="24"/>
          <w:szCs w:val="24"/>
        </w:rPr>
        <w:t>The cost of these activities will be used in</w:t>
      </w:r>
      <w:r>
        <w:rPr>
          <w:rFonts w:ascii="Arial" w:hAnsi="Arial" w:cs="Arial"/>
          <w:sz w:val="24"/>
          <w:szCs w:val="24"/>
        </w:rPr>
        <w:t xml:space="preserve"> </w:t>
      </w:r>
      <w:r w:rsidRPr="00BA1654">
        <w:rPr>
          <w:rFonts w:ascii="Arial" w:hAnsi="Arial" w:cs="Arial"/>
          <w:sz w:val="24"/>
          <w:szCs w:val="24"/>
        </w:rPr>
        <w:t>determining the portions of the total contract</w:t>
      </w:r>
      <w:r>
        <w:rPr>
          <w:rFonts w:ascii="Arial" w:hAnsi="Arial" w:cs="Arial"/>
          <w:sz w:val="24"/>
          <w:szCs w:val="24"/>
        </w:rPr>
        <w:t xml:space="preserve"> </w:t>
      </w:r>
      <w:r w:rsidRPr="00BA1654">
        <w:rPr>
          <w:rFonts w:ascii="Arial" w:hAnsi="Arial" w:cs="Arial"/>
          <w:sz w:val="24"/>
          <w:szCs w:val="24"/>
        </w:rPr>
        <w:t>work to be executed by the contractor’s forces</w:t>
      </w:r>
      <w:r>
        <w:rPr>
          <w:rFonts w:ascii="Arial" w:hAnsi="Arial" w:cs="Arial"/>
          <w:sz w:val="24"/>
          <w:szCs w:val="24"/>
        </w:rPr>
        <w:t xml:space="preserve"> </w:t>
      </w:r>
      <w:r w:rsidRPr="00BA1654">
        <w:rPr>
          <w:rFonts w:ascii="Arial" w:hAnsi="Arial" w:cs="Arial"/>
          <w:sz w:val="24"/>
          <w:szCs w:val="24"/>
        </w:rPr>
        <w:t>for the purpose of this article.</w:t>
      </w:r>
    </w:p>
    <w:p w:rsidR="00BA1654" w:rsidRDefault="00BA1654" w:rsidP="00BA1654">
      <w:pPr>
        <w:autoSpaceDE w:val="0"/>
        <w:autoSpaceDN w:val="0"/>
        <w:adjustRightInd w:val="0"/>
        <w:ind w:left="0"/>
        <w:rPr>
          <w:rFonts w:ascii="Arial" w:hAnsi="Arial" w:cs="Arial"/>
          <w:sz w:val="24"/>
          <w:szCs w:val="24"/>
        </w:rPr>
      </w:pPr>
    </w:p>
    <w:p w:rsidR="00162AC7" w:rsidRPr="00AB0B6F" w:rsidRDefault="00162AC7" w:rsidP="00162AC7">
      <w:pPr>
        <w:autoSpaceDE w:val="0"/>
        <w:autoSpaceDN w:val="0"/>
        <w:adjustRightInd w:val="0"/>
        <w:ind w:left="0"/>
        <w:rPr>
          <w:rFonts w:ascii="Arial" w:hAnsi="Arial" w:cs="Arial"/>
          <w:b/>
          <w:bCs/>
          <w:color w:val="000000"/>
          <w:sz w:val="24"/>
          <w:szCs w:val="24"/>
          <w:u w:val="single"/>
        </w:rPr>
      </w:pPr>
      <w:r w:rsidRPr="00AB0B6F">
        <w:rPr>
          <w:rFonts w:ascii="Arial" w:hAnsi="Arial" w:cs="Arial"/>
          <w:b/>
          <w:bCs/>
          <w:color w:val="000000"/>
          <w:sz w:val="24"/>
          <w:szCs w:val="24"/>
          <w:u w:val="single"/>
        </w:rPr>
        <w:t>852.236–80 Subcontracts and Work</w:t>
      </w:r>
      <w:r w:rsidR="00AB0B6F" w:rsidRPr="00AB0B6F">
        <w:rPr>
          <w:rFonts w:ascii="Arial" w:hAnsi="Arial" w:cs="Arial"/>
          <w:b/>
          <w:bCs/>
          <w:color w:val="000000"/>
          <w:sz w:val="24"/>
          <w:szCs w:val="24"/>
          <w:u w:val="single"/>
        </w:rPr>
        <w:t xml:space="preserve"> </w:t>
      </w:r>
      <w:r w:rsidRPr="00AB0B6F">
        <w:rPr>
          <w:rFonts w:ascii="Arial" w:hAnsi="Arial" w:cs="Arial"/>
          <w:b/>
          <w:bCs/>
          <w:color w:val="000000"/>
          <w:sz w:val="24"/>
          <w:szCs w:val="24"/>
          <w:u w:val="single"/>
        </w:rPr>
        <w:t>Coordination.</w:t>
      </w:r>
    </w:p>
    <w:p w:rsidR="00AB0B6F" w:rsidRPr="00AB0B6F" w:rsidRDefault="00AB0B6F" w:rsidP="00162AC7">
      <w:pPr>
        <w:autoSpaceDE w:val="0"/>
        <w:autoSpaceDN w:val="0"/>
        <w:adjustRightInd w:val="0"/>
        <w:ind w:left="0"/>
        <w:rPr>
          <w:rFonts w:ascii="Arial" w:hAnsi="Arial" w:cs="Arial"/>
          <w:b/>
          <w:bCs/>
          <w:color w:val="000000"/>
          <w:sz w:val="24"/>
          <w:szCs w:val="24"/>
        </w:rPr>
      </w:pPr>
    </w:p>
    <w:p w:rsidR="00162AC7" w:rsidRDefault="00162AC7" w:rsidP="00162AC7">
      <w:pPr>
        <w:autoSpaceDE w:val="0"/>
        <w:autoSpaceDN w:val="0"/>
        <w:adjustRightInd w:val="0"/>
        <w:ind w:left="0"/>
        <w:rPr>
          <w:rFonts w:ascii="Arial" w:hAnsi="Arial" w:cs="Arial"/>
          <w:color w:val="000000"/>
          <w:sz w:val="24"/>
          <w:szCs w:val="24"/>
        </w:rPr>
      </w:pPr>
      <w:r w:rsidRPr="00AB0B6F">
        <w:rPr>
          <w:rFonts w:ascii="Arial" w:hAnsi="Arial" w:cs="Arial"/>
          <w:color w:val="000000"/>
          <w:sz w:val="24"/>
          <w:szCs w:val="24"/>
        </w:rPr>
        <w:t>As prescribed in 836.574, insert the</w:t>
      </w:r>
      <w:r w:rsidR="00AB0B6F">
        <w:rPr>
          <w:rFonts w:ascii="Arial" w:hAnsi="Arial" w:cs="Arial"/>
          <w:color w:val="000000"/>
          <w:sz w:val="24"/>
          <w:szCs w:val="24"/>
        </w:rPr>
        <w:t xml:space="preserve"> </w:t>
      </w:r>
      <w:r w:rsidRPr="00AB0B6F">
        <w:rPr>
          <w:rFonts w:ascii="Arial" w:hAnsi="Arial" w:cs="Arial"/>
          <w:color w:val="000000"/>
          <w:sz w:val="24"/>
          <w:szCs w:val="24"/>
        </w:rPr>
        <w:t>following clause:</w:t>
      </w:r>
    </w:p>
    <w:p w:rsidR="00AB0B6F" w:rsidRPr="00AB0B6F" w:rsidRDefault="00AB0B6F" w:rsidP="00162AC7">
      <w:pPr>
        <w:autoSpaceDE w:val="0"/>
        <w:autoSpaceDN w:val="0"/>
        <w:adjustRightInd w:val="0"/>
        <w:ind w:left="0"/>
        <w:rPr>
          <w:rFonts w:ascii="Arial" w:hAnsi="Arial" w:cs="Arial"/>
          <w:color w:val="000000"/>
          <w:sz w:val="24"/>
          <w:szCs w:val="24"/>
        </w:rPr>
      </w:pPr>
    </w:p>
    <w:p w:rsidR="00162AC7" w:rsidRDefault="00162AC7" w:rsidP="00162AC7">
      <w:pPr>
        <w:autoSpaceDE w:val="0"/>
        <w:autoSpaceDN w:val="0"/>
        <w:adjustRightInd w:val="0"/>
        <w:ind w:left="0"/>
        <w:rPr>
          <w:rFonts w:ascii="Arial" w:hAnsi="Arial" w:cs="Arial"/>
          <w:b/>
          <w:bCs/>
          <w:color w:val="000000"/>
          <w:sz w:val="24"/>
          <w:szCs w:val="24"/>
        </w:rPr>
      </w:pPr>
      <w:r w:rsidRPr="00AB0B6F">
        <w:rPr>
          <w:rFonts w:ascii="Arial" w:hAnsi="Arial" w:cs="Arial"/>
          <w:b/>
          <w:bCs/>
          <w:color w:val="000000"/>
          <w:sz w:val="24"/>
          <w:szCs w:val="24"/>
        </w:rPr>
        <w:t>Subcontracts and Work Coordination</w:t>
      </w:r>
      <w:r w:rsidR="00AB0B6F">
        <w:rPr>
          <w:rFonts w:ascii="Arial" w:hAnsi="Arial" w:cs="Arial"/>
          <w:b/>
          <w:bCs/>
          <w:color w:val="000000"/>
          <w:sz w:val="24"/>
          <w:szCs w:val="24"/>
        </w:rPr>
        <w:t xml:space="preserve"> </w:t>
      </w:r>
      <w:r w:rsidRPr="00AB0B6F">
        <w:rPr>
          <w:rFonts w:ascii="Arial" w:hAnsi="Arial" w:cs="Arial"/>
          <w:b/>
          <w:bCs/>
          <w:color w:val="000000"/>
          <w:sz w:val="24"/>
          <w:szCs w:val="24"/>
        </w:rPr>
        <w:t>(Date)</w:t>
      </w:r>
    </w:p>
    <w:p w:rsidR="00AB0B6F" w:rsidRPr="00AB0B6F" w:rsidRDefault="00AB0B6F" w:rsidP="00162AC7">
      <w:pPr>
        <w:autoSpaceDE w:val="0"/>
        <w:autoSpaceDN w:val="0"/>
        <w:adjustRightInd w:val="0"/>
        <w:ind w:left="0"/>
        <w:rPr>
          <w:rFonts w:ascii="Arial" w:hAnsi="Arial" w:cs="Arial"/>
          <w:b/>
          <w:bCs/>
          <w:color w:val="000000"/>
          <w:sz w:val="24"/>
          <w:szCs w:val="24"/>
        </w:rPr>
      </w:pPr>
    </w:p>
    <w:p w:rsidR="00162AC7" w:rsidRPr="00AB0B6F" w:rsidRDefault="00162AC7" w:rsidP="00162AC7">
      <w:pPr>
        <w:autoSpaceDE w:val="0"/>
        <w:autoSpaceDN w:val="0"/>
        <w:adjustRightInd w:val="0"/>
        <w:ind w:left="0"/>
        <w:rPr>
          <w:rFonts w:ascii="Arial" w:hAnsi="Arial" w:cs="Arial"/>
          <w:color w:val="000000"/>
          <w:sz w:val="24"/>
          <w:szCs w:val="24"/>
        </w:rPr>
      </w:pPr>
      <w:r w:rsidRPr="00AB0B6F">
        <w:rPr>
          <w:rFonts w:ascii="Arial" w:hAnsi="Arial" w:cs="Arial"/>
          <w:color w:val="000000"/>
          <w:sz w:val="24"/>
          <w:szCs w:val="24"/>
        </w:rPr>
        <w:t>(a) Nothing contained in this contract shall</w:t>
      </w:r>
      <w:r w:rsidR="00AB0B6F">
        <w:rPr>
          <w:rFonts w:ascii="Arial" w:hAnsi="Arial" w:cs="Arial"/>
          <w:color w:val="000000"/>
          <w:sz w:val="24"/>
          <w:szCs w:val="24"/>
        </w:rPr>
        <w:t xml:space="preserve"> </w:t>
      </w:r>
      <w:r w:rsidRPr="00AB0B6F">
        <w:rPr>
          <w:rFonts w:ascii="Arial" w:hAnsi="Arial" w:cs="Arial"/>
          <w:color w:val="000000"/>
          <w:sz w:val="24"/>
          <w:szCs w:val="24"/>
        </w:rPr>
        <w:t>be construed as creating any contractual</w:t>
      </w:r>
    </w:p>
    <w:p w:rsidR="00162AC7" w:rsidRPr="00AB0B6F" w:rsidRDefault="00162AC7" w:rsidP="00162AC7">
      <w:pPr>
        <w:autoSpaceDE w:val="0"/>
        <w:autoSpaceDN w:val="0"/>
        <w:adjustRightInd w:val="0"/>
        <w:ind w:left="0"/>
        <w:rPr>
          <w:rFonts w:ascii="Arial" w:hAnsi="Arial" w:cs="Arial"/>
          <w:color w:val="000000"/>
          <w:sz w:val="24"/>
          <w:szCs w:val="24"/>
        </w:rPr>
      </w:pPr>
      <w:r w:rsidRPr="00AB0B6F">
        <w:rPr>
          <w:rFonts w:ascii="Arial" w:hAnsi="Arial" w:cs="Arial"/>
          <w:color w:val="000000"/>
          <w:sz w:val="24"/>
          <w:szCs w:val="24"/>
        </w:rPr>
        <w:t>relationship between any subcontractor and</w:t>
      </w:r>
      <w:r w:rsidR="00AB0B6F">
        <w:rPr>
          <w:rFonts w:ascii="Arial" w:hAnsi="Arial" w:cs="Arial"/>
          <w:color w:val="000000"/>
          <w:sz w:val="24"/>
          <w:szCs w:val="24"/>
        </w:rPr>
        <w:t xml:space="preserve"> </w:t>
      </w:r>
      <w:r w:rsidRPr="00AB0B6F">
        <w:rPr>
          <w:rFonts w:ascii="Arial" w:hAnsi="Arial" w:cs="Arial"/>
          <w:color w:val="000000"/>
          <w:sz w:val="24"/>
          <w:szCs w:val="24"/>
        </w:rPr>
        <w:t>the Government. Divisions or sections of</w:t>
      </w:r>
      <w:r w:rsidR="00AB0B6F">
        <w:rPr>
          <w:rFonts w:ascii="Arial" w:hAnsi="Arial" w:cs="Arial"/>
          <w:color w:val="000000"/>
          <w:sz w:val="24"/>
          <w:szCs w:val="24"/>
        </w:rPr>
        <w:t xml:space="preserve"> </w:t>
      </w:r>
      <w:r w:rsidRPr="00AB0B6F">
        <w:rPr>
          <w:rFonts w:ascii="Arial" w:hAnsi="Arial" w:cs="Arial"/>
          <w:color w:val="000000"/>
          <w:sz w:val="24"/>
          <w:szCs w:val="24"/>
        </w:rPr>
        <w:t>specifications are not intended to control the</w:t>
      </w:r>
      <w:r w:rsidR="00AB0B6F">
        <w:rPr>
          <w:rFonts w:ascii="Arial" w:hAnsi="Arial" w:cs="Arial"/>
          <w:color w:val="000000"/>
          <w:sz w:val="24"/>
          <w:szCs w:val="24"/>
        </w:rPr>
        <w:t xml:space="preserve"> </w:t>
      </w:r>
      <w:r w:rsidRPr="00AB0B6F">
        <w:rPr>
          <w:rFonts w:ascii="Arial" w:hAnsi="Arial" w:cs="Arial"/>
          <w:color w:val="000000"/>
          <w:sz w:val="24"/>
          <w:szCs w:val="24"/>
        </w:rPr>
        <w:t>Contractor in dividing work among</w:t>
      </w:r>
    </w:p>
    <w:p w:rsidR="00162AC7" w:rsidRPr="00AB0B6F" w:rsidRDefault="00162AC7" w:rsidP="00162AC7">
      <w:pPr>
        <w:autoSpaceDE w:val="0"/>
        <w:autoSpaceDN w:val="0"/>
        <w:adjustRightInd w:val="0"/>
        <w:ind w:left="0"/>
        <w:rPr>
          <w:rFonts w:ascii="Arial" w:hAnsi="Arial" w:cs="Arial"/>
          <w:color w:val="000000"/>
          <w:sz w:val="24"/>
          <w:szCs w:val="24"/>
        </w:rPr>
      </w:pPr>
      <w:r w:rsidRPr="00AB0B6F">
        <w:rPr>
          <w:rFonts w:ascii="Arial" w:hAnsi="Arial" w:cs="Arial"/>
          <w:color w:val="000000"/>
          <w:sz w:val="24"/>
          <w:szCs w:val="24"/>
        </w:rPr>
        <w:t>subcontractors, or to limit work performed by</w:t>
      </w:r>
      <w:r w:rsidR="00AB0B6F">
        <w:rPr>
          <w:rFonts w:ascii="Arial" w:hAnsi="Arial" w:cs="Arial"/>
          <w:color w:val="000000"/>
          <w:sz w:val="24"/>
          <w:szCs w:val="24"/>
        </w:rPr>
        <w:t xml:space="preserve"> </w:t>
      </w:r>
      <w:r w:rsidRPr="00AB0B6F">
        <w:rPr>
          <w:rFonts w:ascii="Arial" w:hAnsi="Arial" w:cs="Arial"/>
          <w:color w:val="000000"/>
          <w:sz w:val="24"/>
          <w:szCs w:val="24"/>
        </w:rPr>
        <w:t>any trade.</w:t>
      </w:r>
    </w:p>
    <w:p w:rsidR="00162AC7" w:rsidRPr="00AB0B6F" w:rsidRDefault="00162AC7" w:rsidP="00162AC7">
      <w:pPr>
        <w:autoSpaceDE w:val="0"/>
        <w:autoSpaceDN w:val="0"/>
        <w:adjustRightInd w:val="0"/>
        <w:ind w:left="0"/>
        <w:rPr>
          <w:rFonts w:ascii="Arial" w:hAnsi="Arial" w:cs="Arial"/>
          <w:color w:val="000000"/>
          <w:sz w:val="24"/>
          <w:szCs w:val="24"/>
        </w:rPr>
      </w:pPr>
      <w:r w:rsidRPr="00AB0B6F">
        <w:rPr>
          <w:rFonts w:ascii="Arial" w:hAnsi="Arial" w:cs="Arial"/>
          <w:color w:val="000000"/>
          <w:sz w:val="24"/>
          <w:szCs w:val="24"/>
        </w:rPr>
        <w:t>(b) The Contractor shall be responsible to</w:t>
      </w:r>
      <w:r w:rsidR="00AB0B6F">
        <w:rPr>
          <w:rFonts w:ascii="Arial" w:hAnsi="Arial" w:cs="Arial"/>
          <w:color w:val="000000"/>
          <w:sz w:val="24"/>
          <w:szCs w:val="24"/>
        </w:rPr>
        <w:t xml:space="preserve"> </w:t>
      </w:r>
      <w:r w:rsidRPr="00AB0B6F">
        <w:rPr>
          <w:rFonts w:ascii="Arial" w:hAnsi="Arial" w:cs="Arial"/>
          <w:color w:val="000000"/>
          <w:sz w:val="24"/>
          <w:szCs w:val="24"/>
        </w:rPr>
        <w:t>the Government for acts and omissions of</w:t>
      </w:r>
    </w:p>
    <w:p w:rsidR="00162AC7" w:rsidRPr="00AB0B6F" w:rsidRDefault="00162AC7" w:rsidP="00162AC7">
      <w:pPr>
        <w:autoSpaceDE w:val="0"/>
        <w:autoSpaceDN w:val="0"/>
        <w:adjustRightInd w:val="0"/>
        <w:ind w:left="0"/>
        <w:rPr>
          <w:rFonts w:ascii="Arial" w:hAnsi="Arial" w:cs="Arial"/>
          <w:color w:val="000000"/>
          <w:sz w:val="24"/>
          <w:szCs w:val="24"/>
        </w:rPr>
      </w:pPr>
      <w:r w:rsidRPr="00AB0B6F">
        <w:rPr>
          <w:rFonts w:ascii="Arial" w:hAnsi="Arial" w:cs="Arial"/>
          <w:color w:val="000000"/>
          <w:sz w:val="24"/>
          <w:szCs w:val="24"/>
        </w:rPr>
        <w:t>his/her own employees, and of the</w:t>
      </w:r>
      <w:r w:rsidR="00AB0B6F">
        <w:rPr>
          <w:rFonts w:ascii="Arial" w:hAnsi="Arial" w:cs="Arial"/>
          <w:color w:val="000000"/>
          <w:sz w:val="24"/>
          <w:szCs w:val="24"/>
        </w:rPr>
        <w:t xml:space="preserve"> </w:t>
      </w:r>
      <w:r w:rsidRPr="00AB0B6F">
        <w:rPr>
          <w:rFonts w:ascii="Arial" w:hAnsi="Arial" w:cs="Arial"/>
          <w:color w:val="000000"/>
          <w:sz w:val="24"/>
          <w:szCs w:val="24"/>
        </w:rPr>
        <w:t>subcontractors and their employees. The</w:t>
      </w:r>
      <w:r w:rsidR="00AB0B6F">
        <w:rPr>
          <w:rFonts w:ascii="Arial" w:hAnsi="Arial" w:cs="Arial"/>
          <w:color w:val="000000"/>
          <w:sz w:val="24"/>
          <w:szCs w:val="24"/>
        </w:rPr>
        <w:t xml:space="preserve"> </w:t>
      </w:r>
      <w:r w:rsidRPr="00AB0B6F">
        <w:rPr>
          <w:rFonts w:ascii="Arial" w:hAnsi="Arial" w:cs="Arial"/>
          <w:color w:val="000000"/>
          <w:sz w:val="24"/>
          <w:szCs w:val="24"/>
        </w:rPr>
        <w:t>Contractor shall also be responsible for</w:t>
      </w:r>
      <w:r w:rsidR="00AB0B6F">
        <w:rPr>
          <w:rFonts w:ascii="Arial" w:hAnsi="Arial" w:cs="Arial"/>
          <w:color w:val="000000"/>
          <w:sz w:val="24"/>
          <w:szCs w:val="24"/>
        </w:rPr>
        <w:t xml:space="preserve"> </w:t>
      </w:r>
      <w:r w:rsidRPr="00AB0B6F">
        <w:rPr>
          <w:rFonts w:ascii="Arial" w:hAnsi="Arial" w:cs="Arial"/>
          <w:color w:val="000000"/>
          <w:sz w:val="24"/>
          <w:szCs w:val="24"/>
        </w:rPr>
        <w:t>coordination of the work of the trades,</w:t>
      </w:r>
      <w:r w:rsidR="00AB0B6F">
        <w:rPr>
          <w:rFonts w:ascii="Arial" w:hAnsi="Arial" w:cs="Arial"/>
          <w:color w:val="000000"/>
          <w:sz w:val="24"/>
          <w:szCs w:val="24"/>
        </w:rPr>
        <w:t xml:space="preserve"> </w:t>
      </w:r>
      <w:r w:rsidRPr="00AB0B6F">
        <w:rPr>
          <w:rFonts w:ascii="Arial" w:hAnsi="Arial" w:cs="Arial"/>
          <w:color w:val="000000"/>
          <w:sz w:val="24"/>
          <w:szCs w:val="24"/>
        </w:rPr>
        <w:t>subcontractors, and material suppliers.</w:t>
      </w:r>
    </w:p>
    <w:p w:rsidR="00162AC7" w:rsidRPr="00AB0B6F" w:rsidRDefault="00162AC7" w:rsidP="00162AC7">
      <w:pPr>
        <w:autoSpaceDE w:val="0"/>
        <w:autoSpaceDN w:val="0"/>
        <w:adjustRightInd w:val="0"/>
        <w:ind w:left="0"/>
        <w:rPr>
          <w:rFonts w:ascii="Arial" w:hAnsi="Arial" w:cs="Arial"/>
          <w:color w:val="000000"/>
          <w:sz w:val="24"/>
          <w:szCs w:val="24"/>
        </w:rPr>
      </w:pPr>
      <w:r w:rsidRPr="00AB0B6F">
        <w:rPr>
          <w:rFonts w:ascii="Arial" w:hAnsi="Arial" w:cs="Arial"/>
          <w:color w:val="000000"/>
          <w:sz w:val="24"/>
          <w:szCs w:val="24"/>
        </w:rPr>
        <w:t>(c) The Government or its representatives</w:t>
      </w:r>
      <w:r w:rsidR="00AB0B6F">
        <w:rPr>
          <w:rFonts w:ascii="Arial" w:hAnsi="Arial" w:cs="Arial"/>
          <w:color w:val="000000"/>
          <w:sz w:val="24"/>
          <w:szCs w:val="24"/>
        </w:rPr>
        <w:t xml:space="preserve"> </w:t>
      </w:r>
      <w:r w:rsidRPr="00AB0B6F">
        <w:rPr>
          <w:rFonts w:ascii="Arial" w:hAnsi="Arial" w:cs="Arial"/>
          <w:color w:val="000000"/>
          <w:sz w:val="24"/>
          <w:szCs w:val="24"/>
        </w:rPr>
        <w:t>will not undertake to settle any differences</w:t>
      </w:r>
      <w:r w:rsidR="00AB0B6F">
        <w:rPr>
          <w:rFonts w:ascii="Arial" w:hAnsi="Arial" w:cs="Arial"/>
          <w:color w:val="000000"/>
          <w:sz w:val="24"/>
          <w:szCs w:val="24"/>
        </w:rPr>
        <w:t xml:space="preserve"> </w:t>
      </w:r>
      <w:r w:rsidRPr="00AB0B6F">
        <w:rPr>
          <w:rFonts w:ascii="Arial" w:hAnsi="Arial" w:cs="Arial"/>
          <w:color w:val="000000"/>
          <w:sz w:val="24"/>
          <w:szCs w:val="24"/>
        </w:rPr>
        <w:t>between the Contractor and subcontractors or</w:t>
      </w:r>
      <w:r w:rsidR="00AB0B6F">
        <w:rPr>
          <w:rFonts w:ascii="Arial" w:hAnsi="Arial" w:cs="Arial"/>
          <w:color w:val="000000"/>
          <w:sz w:val="24"/>
          <w:szCs w:val="24"/>
        </w:rPr>
        <w:t xml:space="preserve"> </w:t>
      </w:r>
      <w:r w:rsidRPr="00AB0B6F">
        <w:rPr>
          <w:rFonts w:ascii="Arial" w:hAnsi="Arial" w:cs="Arial"/>
          <w:color w:val="000000"/>
          <w:sz w:val="24"/>
          <w:szCs w:val="24"/>
        </w:rPr>
        <w:t>between subcontractors.</w:t>
      </w:r>
    </w:p>
    <w:p w:rsidR="00162AC7" w:rsidRPr="00AB0B6F" w:rsidRDefault="00162AC7" w:rsidP="00162AC7">
      <w:pPr>
        <w:autoSpaceDE w:val="0"/>
        <w:autoSpaceDN w:val="0"/>
        <w:adjustRightInd w:val="0"/>
        <w:ind w:left="0"/>
        <w:rPr>
          <w:rFonts w:ascii="Arial" w:hAnsi="Arial" w:cs="Arial"/>
          <w:color w:val="000000"/>
          <w:sz w:val="24"/>
          <w:szCs w:val="24"/>
        </w:rPr>
      </w:pPr>
      <w:r w:rsidRPr="00AB0B6F">
        <w:rPr>
          <w:rFonts w:ascii="Arial" w:hAnsi="Arial" w:cs="Arial"/>
          <w:color w:val="000000"/>
          <w:sz w:val="24"/>
          <w:szCs w:val="24"/>
        </w:rPr>
        <w:t>(d) The Government reserves the right to</w:t>
      </w:r>
      <w:r w:rsidR="00AB0B6F">
        <w:rPr>
          <w:rFonts w:ascii="Arial" w:hAnsi="Arial" w:cs="Arial"/>
          <w:color w:val="000000"/>
          <w:sz w:val="24"/>
          <w:szCs w:val="24"/>
        </w:rPr>
        <w:t xml:space="preserve"> </w:t>
      </w:r>
      <w:r w:rsidRPr="00AB0B6F">
        <w:rPr>
          <w:rFonts w:ascii="Arial" w:hAnsi="Arial" w:cs="Arial"/>
          <w:color w:val="000000"/>
          <w:sz w:val="24"/>
          <w:szCs w:val="24"/>
        </w:rPr>
        <w:t>refuse to permit employment on the work, or</w:t>
      </w:r>
      <w:r w:rsidR="00AB0B6F">
        <w:rPr>
          <w:rFonts w:ascii="Arial" w:hAnsi="Arial" w:cs="Arial"/>
          <w:color w:val="000000"/>
          <w:sz w:val="24"/>
          <w:szCs w:val="24"/>
        </w:rPr>
        <w:t xml:space="preserve"> </w:t>
      </w:r>
      <w:r w:rsidRPr="00AB0B6F">
        <w:rPr>
          <w:rFonts w:ascii="Arial" w:hAnsi="Arial" w:cs="Arial"/>
          <w:color w:val="000000"/>
          <w:sz w:val="24"/>
          <w:szCs w:val="24"/>
        </w:rPr>
        <w:t>require dismissal from the work, of any</w:t>
      </w:r>
      <w:r w:rsidR="00AB0B6F">
        <w:rPr>
          <w:rFonts w:ascii="Arial" w:hAnsi="Arial" w:cs="Arial"/>
          <w:color w:val="000000"/>
          <w:sz w:val="24"/>
          <w:szCs w:val="24"/>
        </w:rPr>
        <w:t xml:space="preserve"> </w:t>
      </w:r>
      <w:r w:rsidRPr="00AB0B6F">
        <w:rPr>
          <w:rFonts w:ascii="Arial" w:hAnsi="Arial" w:cs="Arial"/>
          <w:color w:val="000000"/>
          <w:sz w:val="24"/>
          <w:szCs w:val="24"/>
        </w:rPr>
        <w:t>subcontractor or subcontractor employee</w:t>
      </w:r>
    </w:p>
    <w:p w:rsidR="00162AC7" w:rsidRPr="00AB0B6F" w:rsidRDefault="00162AC7" w:rsidP="00162AC7">
      <w:pPr>
        <w:autoSpaceDE w:val="0"/>
        <w:autoSpaceDN w:val="0"/>
        <w:adjustRightInd w:val="0"/>
        <w:ind w:left="0"/>
        <w:rPr>
          <w:rFonts w:ascii="Arial" w:hAnsi="Arial" w:cs="Arial"/>
          <w:color w:val="000000"/>
          <w:sz w:val="24"/>
          <w:szCs w:val="24"/>
        </w:rPr>
      </w:pPr>
      <w:r w:rsidRPr="00AB0B6F">
        <w:rPr>
          <w:rFonts w:ascii="Arial" w:hAnsi="Arial" w:cs="Arial"/>
          <w:color w:val="000000"/>
          <w:sz w:val="24"/>
          <w:szCs w:val="24"/>
        </w:rPr>
        <w:t>who, by reason of previous unsatisfactory</w:t>
      </w:r>
      <w:r w:rsidR="00AB0B6F">
        <w:rPr>
          <w:rFonts w:ascii="Arial" w:hAnsi="Arial" w:cs="Arial"/>
          <w:color w:val="000000"/>
          <w:sz w:val="24"/>
          <w:szCs w:val="24"/>
        </w:rPr>
        <w:t xml:space="preserve"> </w:t>
      </w:r>
      <w:r w:rsidRPr="00AB0B6F">
        <w:rPr>
          <w:rFonts w:ascii="Arial" w:hAnsi="Arial" w:cs="Arial"/>
          <w:color w:val="000000"/>
          <w:sz w:val="24"/>
          <w:szCs w:val="24"/>
        </w:rPr>
        <w:t>work on Department of Veterans Affairs</w:t>
      </w:r>
    </w:p>
    <w:p w:rsidR="00162AC7" w:rsidRDefault="00162AC7" w:rsidP="00162AC7">
      <w:pPr>
        <w:autoSpaceDE w:val="0"/>
        <w:autoSpaceDN w:val="0"/>
        <w:adjustRightInd w:val="0"/>
        <w:ind w:left="0"/>
        <w:rPr>
          <w:rFonts w:ascii="Arial" w:hAnsi="Arial" w:cs="Arial"/>
          <w:color w:val="000000"/>
          <w:sz w:val="24"/>
          <w:szCs w:val="24"/>
        </w:rPr>
      </w:pPr>
      <w:r w:rsidRPr="00AB0B6F">
        <w:rPr>
          <w:rFonts w:ascii="Arial" w:hAnsi="Arial" w:cs="Arial"/>
          <w:color w:val="000000"/>
          <w:sz w:val="24"/>
          <w:szCs w:val="24"/>
        </w:rPr>
        <w:t>projects or for any other reason, is considered</w:t>
      </w:r>
      <w:r w:rsidR="00AB0B6F">
        <w:rPr>
          <w:rFonts w:ascii="Arial" w:hAnsi="Arial" w:cs="Arial"/>
          <w:color w:val="000000"/>
          <w:sz w:val="24"/>
          <w:szCs w:val="24"/>
        </w:rPr>
        <w:t xml:space="preserve"> </w:t>
      </w:r>
      <w:r w:rsidRPr="00AB0B6F">
        <w:rPr>
          <w:rFonts w:ascii="Arial" w:hAnsi="Arial" w:cs="Arial"/>
          <w:color w:val="000000"/>
          <w:sz w:val="24"/>
          <w:szCs w:val="24"/>
        </w:rPr>
        <w:t>by the Contracting Officer to be incompetent,</w:t>
      </w:r>
      <w:r w:rsidR="00AB0B6F">
        <w:rPr>
          <w:rFonts w:ascii="Arial" w:hAnsi="Arial" w:cs="Arial"/>
          <w:color w:val="000000"/>
          <w:sz w:val="24"/>
          <w:szCs w:val="24"/>
        </w:rPr>
        <w:t xml:space="preserve"> </w:t>
      </w:r>
      <w:r w:rsidRPr="00AB0B6F">
        <w:rPr>
          <w:rFonts w:ascii="Arial" w:hAnsi="Arial" w:cs="Arial"/>
          <w:color w:val="000000"/>
          <w:sz w:val="24"/>
          <w:szCs w:val="24"/>
        </w:rPr>
        <w:t>careless, or otherwise objectionable.</w:t>
      </w:r>
    </w:p>
    <w:p w:rsidR="00AB0B6F" w:rsidRPr="00AB0B6F" w:rsidRDefault="00AB0B6F" w:rsidP="00162AC7">
      <w:pPr>
        <w:autoSpaceDE w:val="0"/>
        <w:autoSpaceDN w:val="0"/>
        <w:adjustRightInd w:val="0"/>
        <w:ind w:left="0"/>
        <w:rPr>
          <w:rFonts w:ascii="Arial" w:hAnsi="Arial" w:cs="Arial"/>
          <w:color w:val="000000"/>
          <w:sz w:val="24"/>
          <w:szCs w:val="24"/>
        </w:rPr>
      </w:pPr>
    </w:p>
    <w:p w:rsidR="00162AC7" w:rsidRDefault="00162AC7" w:rsidP="00162AC7">
      <w:pPr>
        <w:autoSpaceDE w:val="0"/>
        <w:autoSpaceDN w:val="0"/>
        <w:adjustRightInd w:val="0"/>
        <w:ind w:left="0"/>
        <w:rPr>
          <w:rFonts w:ascii="Arial" w:hAnsi="Arial" w:cs="Arial"/>
          <w:color w:val="000000"/>
          <w:sz w:val="24"/>
          <w:szCs w:val="24"/>
        </w:rPr>
      </w:pPr>
      <w:r w:rsidRPr="00AB0B6F">
        <w:rPr>
          <w:rFonts w:ascii="Arial" w:hAnsi="Arial" w:cs="Arial"/>
          <w:color w:val="000000"/>
          <w:sz w:val="24"/>
          <w:szCs w:val="24"/>
        </w:rPr>
        <w:t>(End of clause)</w:t>
      </w:r>
    </w:p>
    <w:p w:rsidR="00AB0B6F" w:rsidRPr="00AB0B6F" w:rsidRDefault="00AB0B6F" w:rsidP="00162AC7">
      <w:pPr>
        <w:autoSpaceDE w:val="0"/>
        <w:autoSpaceDN w:val="0"/>
        <w:adjustRightInd w:val="0"/>
        <w:ind w:left="0"/>
        <w:rPr>
          <w:rFonts w:ascii="Arial" w:hAnsi="Arial" w:cs="Arial"/>
          <w:color w:val="000000"/>
          <w:sz w:val="24"/>
          <w:szCs w:val="24"/>
        </w:rPr>
      </w:pPr>
    </w:p>
    <w:p w:rsidR="00162AC7" w:rsidRPr="00AB0B6F" w:rsidRDefault="00162AC7" w:rsidP="00162AC7">
      <w:pPr>
        <w:autoSpaceDE w:val="0"/>
        <w:autoSpaceDN w:val="0"/>
        <w:adjustRightInd w:val="0"/>
        <w:ind w:left="0"/>
        <w:rPr>
          <w:rFonts w:ascii="Arial" w:hAnsi="Arial" w:cs="Arial"/>
          <w:color w:val="000000"/>
          <w:sz w:val="24"/>
          <w:szCs w:val="24"/>
        </w:rPr>
      </w:pPr>
      <w:r w:rsidRPr="00AB0B6F">
        <w:rPr>
          <w:rFonts w:ascii="Arial" w:hAnsi="Arial" w:cs="Arial"/>
          <w:i/>
          <w:iCs/>
          <w:color w:val="000000"/>
          <w:sz w:val="24"/>
          <w:szCs w:val="24"/>
        </w:rPr>
        <w:t xml:space="preserve">Alternate I (DATE). </w:t>
      </w:r>
      <w:r w:rsidRPr="00AB0B6F">
        <w:rPr>
          <w:rFonts w:ascii="Arial" w:hAnsi="Arial" w:cs="Arial"/>
          <w:color w:val="000000"/>
          <w:sz w:val="24"/>
          <w:szCs w:val="24"/>
        </w:rPr>
        <w:t>For new construction</w:t>
      </w:r>
      <w:r w:rsidR="00AB0B6F">
        <w:rPr>
          <w:rFonts w:ascii="Arial" w:hAnsi="Arial" w:cs="Arial"/>
          <w:color w:val="000000"/>
          <w:sz w:val="24"/>
          <w:szCs w:val="24"/>
        </w:rPr>
        <w:t xml:space="preserve"> </w:t>
      </w:r>
      <w:r w:rsidRPr="00AB0B6F">
        <w:rPr>
          <w:rFonts w:ascii="Arial" w:hAnsi="Arial" w:cs="Arial"/>
          <w:color w:val="000000"/>
          <w:sz w:val="24"/>
          <w:szCs w:val="24"/>
        </w:rPr>
        <w:t>work with complex mechanical-electrical</w:t>
      </w:r>
    </w:p>
    <w:p w:rsidR="00162AC7" w:rsidRPr="00AB0B6F" w:rsidRDefault="00162AC7" w:rsidP="00162AC7">
      <w:pPr>
        <w:autoSpaceDE w:val="0"/>
        <w:autoSpaceDN w:val="0"/>
        <w:adjustRightInd w:val="0"/>
        <w:ind w:left="0"/>
        <w:rPr>
          <w:rFonts w:ascii="Arial" w:hAnsi="Arial" w:cs="Arial"/>
          <w:color w:val="000000"/>
          <w:sz w:val="24"/>
          <w:szCs w:val="24"/>
        </w:rPr>
      </w:pPr>
      <w:r w:rsidRPr="00AB0B6F">
        <w:rPr>
          <w:rFonts w:ascii="Arial" w:hAnsi="Arial" w:cs="Arial"/>
          <w:color w:val="000000"/>
          <w:sz w:val="24"/>
          <w:szCs w:val="24"/>
        </w:rPr>
        <w:t>work, the following paragraph relating to</w:t>
      </w:r>
      <w:r w:rsidR="00AB0B6F">
        <w:rPr>
          <w:rFonts w:ascii="Arial" w:hAnsi="Arial" w:cs="Arial"/>
          <w:color w:val="000000"/>
          <w:sz w:val="24"/>
          <w:szCs w:val="24"/>
        </w:rPr>
        <w:t xml:space="preserve"> </w:t>
      </w:r>
      <w:r w:rsidRPr="00AB0B6F">
        <w:rPr>
          <w:rFonts w:ascii="Arial" w:hAnsi="Arial" w:cs="Arial"/>
          <w:color w:val="000000"/>
          <w:sz w:val="24"/>
          <w:szCs w:val="24"/>
        </w:rPr>
        <w:t>work coordination may be substituted for</w:t>
      </w:r>
    </w:p>
    <w:p w:rsidR="00162AC7" w:rsidRPr="00AB0B6F" w:rsidRDefault="00162AC7" w:rsidP="00162AC7">
      <w:pPr>
        <w:autoSpaceDE w:val="0"/>
        <w:autoSpaceDN w:val="0"/>
        <w:adjustRightInd w:val="0"/>
        <w:ind w:left="0"/>
        <w:rPr>
          <w:rFonts w:ascii="Arial" w:hAnsi="Arial" w:cs="Arial"/>
          <w:color w:val="000000"/>
          <w:sz w:val="24"/>
          <w:szCs w:val="24"/>
        </w:rPr>
      </w:pPr>
      <w:r w:rsidRPr="00AB0B6F">
        <w:rPr>
          <w:rFonts w:ascii="Arial" w:hAnsi="Arial" w:cs="Arial"/>
          <w:color w:val="000000"/>
          <w:sz w:val="24"/>
          <w:szCs w:val="24"/>
        </w:rPr>
        <w:t>paragraph (b) of the basic clause:</w:t>
      </w:r>
      <w:r w:rsidR="00AB0B6F">
        <w:rPr>
          <w:rFonts w:ascii="Arial" w:hAnsi="Arial" w:cs="Arial"/>
          <w:color w:val="000000"/>
          <w:sz w:val="24"/>
          <w:szCs w:val="24"/>
        </w:rPr>
        <w:t xml:space="preserve"> </w:t>
      </w:r>
      <w:r w:rsidRPr="00AB0B6F">
        <w:rPr>
          <w:rFonts w:ascii="Arial" w:hAnsi="Arial" w:cs="Arial"/>
          <w:color w:val="000000"/>
          <w:sz w:val="24"/>
          <w:szCs w:val="24"/>
        </w:rPr>
        <w:t>(b) The Contractor shall be responsible to</w:t>
      </w:r>
    </w:p>
    <w:p w:rsidR="00162AC7" w:rsidRPr="00AB0B6F" w:rsidRDefault="00162AC7" w:rsidP="00162AC7">
      <w:pPr>
        <w:autoSpaceDE w:val="0"/>
        <w:autoSpaceDN w:val="0"/>
        <w:adjustRightInd w:val="0"/>
        <w:ind w:left="0"/>
        <w:rPr>
          <w:rFonts w:ascii="Arial" w:hAnsi="Arial" w:cs="Arial"/>
          <w:color w:val="000000"/>
          <w:sz w:val="24"/>
          <w:szCs w:val="24"/>
        </w:rPr>
      </w:pPr>
      <w:r w:rsidRPr="00AB0B6F">
        <w:rPr>
          <w:rFonts w:ascii="Arial" w:hAnsi="Arial" w:cs="Arial"/>
          <w:color w:val="000000"/>
          <w:sz w:val="24"/>
          <w:szCs w:val="24"/>
        </w:rPr>
        <w:t>the Government for acts and omissions of</w:t>
      </w:r>
      <w:r w:rsidR="00AB0B6F">
        <w:rPr>
          <w:rFonts w:ascii="Arial" w:hAnsi="Arial" w:cs="Arial"/>
          <w:color w:val="000000"/>
          <w:sz w:val="24"/>
          <w:szCs w:val="24"/>
        </w:rPr>
        <w:t xml:space="preserve"> </w:t>
      </w:r>
      <w:r w:rsidRPr="00AB0B6F">
        <w:rPr>
          <w:rFonts w:ascii="Arial" w:hAnsi="Arial" w:cs="Arial"/>
          <w:color w:val="000000"/>
          <w:sz w:val="24"/>
          <w:szCs w:val="24"/>
        </w:rPr>
        <w:t>his/her own employees, and subcontractors</w:t>
      </w:r>
      <w:r w:rsidR="00AB0B6F">
        <w:rPr>
          <w:rFonts w:ascii="Arial" w:hAnsi="Arial" w:cs="Arial"/>
          <w:color w:val="000000"/>
          <w:sz w:val="24"/>
          <w:szCs w:val="24"/>
        </w:rPr>
        <w:t xml:space="preserve"> </w:t>
      </w:r>
      <w:r w:rsidRPr="00AB0B6F">
        <w:rPr>
          <w:rFonts w:ascii="Arial" w:hAnsi="Arial" w:cs="Arial"/>
          <w:color w:val="000000"/>
          <w:sz w:val="24"/>
          <w:szCs w:val="24"/>
        </w:rPr>
        <w:t>and their employees. The Contractor shall</w:t>
      </w:r>
      <w:r w:rsidR="00AB0B6F">
        <w:rPr>
          <w:rFonts w:ascii="Arial" w:hAnsi="Arial" w:cs="Arial"/>
          <w:color w:val="000000"/>
          <w:sz w:val="24"/>
          <w:szCs w:val="24"/>
        </w:rPr>
        <w:t xml:space="preserve"> </w:t>
      </w:r>
      <w:r w:rsidRPr="00AB0B6F">
        <w:rPr>
          <w:rFonts w:ascii="Arial" w:hAnsi="Arial" w:cs="Arial"/>
          <w:color w:val="000000"/>
          <w:sz w:val="24"/>
          <w:szCs w:val="24"/>
        </w:rPr>
        <w:t>also be responsible for coordination of the</w:t>
      </w:r>
      <w:r w:rsidR="00AB0B6F">
        <w:rPr>
          <w:rFonts w:ascii="Arial" w:hAnsi="Arial" w:cs="Arial"/>
          <w:color w:val="000000"/>
          <w:sz w:val="24"/>
          <w:szCs w:val="24"/>
        </w:rPr>
        <w:t xml:space="preserve"> </w:t>
      </w:r>
      <w:r w:rsidRPr="00AB0B6F">
        <w:rPr>
          <w:rFonts w:ascii="Arial" w:hAnsi="Arial" w:cs="Arial"/>
          <w:color w:val="000000"/>
          <w:sz w:val="24"/>
          <w:szCs w:val="24"/>
        </w:rPr>
        <w:t>work of the trades, subcontractors, and</w:t>
      </w:r>
      <w:r w:rsidR="00AB0B6F">
        <w:rPr>
          <w:rFonts w:ascii="Arial" w:hAnsi="Arial" w:cs="Arial"/>
          <w:color w:val="000000"/>
          <w:sz w:val="24"/>
          <w:szCs w:val="24"/>
        </w:rPr>
        <w:t xml:space="preserve"> </w:t>
      </w:r>
      <w:r w:rsidRPr="00AB0B6F">
        <w:rPr>
          <w:rFonts w:ascii="Arial" w:hAnsi="Arial" w:cs="Arial"/>
          <w:color w:val="000000"/>
          <w:sz w:val="24"/>
          <w:szCs w:val="24"/>
        </w:rPr>
        <w:t>material suppliers. The Contractor shall, in</w:t>
      </w:r>
      <w:r w:rsidR="00AB0B6F">
        <w:rPr>
          <w:rFonts w:ascii="Arial" w:hAnsi="Arial" w:cs="Arial"/>
          <w:color w:val="000000"/>
          <w:sz w:val="24"/>
          <w:szCs w:val="24"/>
        </w:rPr>
        <w:t xml:space="preserve"> </w:t>
      </w:r>
      <w:r w:rsidRPr="00AB0B6F">
        <w:rPr>
          <w:rFonts w:ascii="Arial" w:hAnsi="Arial" w:cs="Arial"/>
          <w:color w:val="000000"/>
          <w:sz w:val="24"/>
          <w:szCs w:val="24"/>
        </w:rPr>
        <w:t>advance of the work, prepare coordination</w:t>
      </w:r>
      <w:r w:rsidR="00AB0B6F">
        <w:rPr>
          <w:rFonts w:ascii="Arial" w:hAnsi="Arial" w:cs="Arial"/>
          <w:color w:val="000000"/>
          <w:sz w:val="24"/>
          <w:szCs w:val="24"/>
        </w:rPr>
        <w:t xml:space="preserve"> </w:t>
      </w:r>
      <w:r w:rsidRPr="00AB0B6F">
        <w:rPr>
          <w:rFonts w:ascii="Arial" w:hAnsi="Arial" w:cs="Arial"/>
          <w:color w:val="000000"/>
          <w:sz w:val="24"/>
          <w:szCs w:val="24"/>
        </w:rPr>
        <w:t>drawings showing the location of openings</w:t>
      </w:r>
      <w:r w:rsidR="00AB0B6F">
        <w:rPr>
          <w:rFonts w:ascii="Arial" w:hAnsi="Arial" w:cs="Arial"/>
          <w:color w:val="000000"/>
          <w:sz w:val="24"/>
          <w:szCs w:val="24"/>
        </w:rPr>
        <w:t xml:space="preserve"> </w:t>
      </w:r>
      <w:r w:rsidRPr="00AB0B6F">
        <w:rPr>
          <w:rFonts w:ascii="Arial" w:hAnsi="Arial" w:cs="Arial"/>
          <w:color w:val="000000"/>
          <w:sz w:val="24"/>
          <w:szCs w:val="24"/>
        </w:rPr>
        <w:t>through slabs, the pipe sleeves and hanger</w:t>
      </w:r>
      <w:r w:rsidR="00AB0B6F">
        <w:rPr>
          <w:rFonts w:ascii="Arial" w:hAnsi="Arial" w:cs="Arial"/>
          <w:color w:val="000000"/>
          <w:sz w:val="24"/>
          <w:szCs w:val="24"/>
        </w:rPr>
        <w:t xml:space="preserve"> </w:t>
      </w:r>
      <w:r w:rsidRPr="00AB0B6F">
        <w:rPr>
          <w:rFonts w:ascii="Arial" w:hAnsi="Arial" w:cs="Arial"/>
          <w:color w:val="000000"/>
          <w:sz w:val="24"/>
          <w:szCs w:val="24"/>
        </w:rPr>
        <w:t>inserts, as well as the location and elevation</w:t>
      </w:r>
      <w:r w:rsidR="00AB0B6F">
        <w:rPr>
          <w:rFonts w:ascii="Arial" w:hAnsi="Arial" w:cs="Arial"/>
          <w:color w:val="000000"/>
          <w:sz w:val="24"/>
          <w:szCs w:val="24"/>
        </w:rPr>
        <w:t xml:space="preserve"> </w:t>
      </w:r>
      <w:r w:rsidRPr="00AB0B6F">
        <w:rPr>
          <w:rFonts w:ascii="Arial" w:hAnsi="Arial" w:cs="Arial"/>
          <w:color w:val="000000"/>
          <w:sz w:val="24"/>
          <w:szCs w:val="24"/>
        </w:rPr>
        <w:t>of utility lines, including, but not limited to,</w:t>
      </w:r>
      <w:r w:rsidR="00AB0B6F">
        <w:rPr>
          <w:rFonts w:ascii="Arial" w:hAnsi="Arial" w:cs="Arial"/>
          <w:color w:val="000000"/>
          <w:sz w:val="24"/>
          <w:szCs w:val="24"/>
        </w:rPr>
        <w:t xml:space="preserve"> </w:t>
      </w:r>
      <w:r w:rsidRPr="00AB0B6F">
        <w:rPr>
          <w:rFonts w:ascii="Arial" w:hAnsi="Arial" w:cs="Arial"/>
          <w:color w:val="000000"/>
          <w:sz w:val="24"/>
          <w:szCs w:val="24"/>
        </w:rPr>
        <w:t>conveyor systems, pneumatic tubes, ducts,</w:t>
      </w:r>
      <w:r w:rsidR="00AB0B6F">
        <w:rPr>
          <w:rFonts w:ascii="Arial" w:hAnsi="Arial" w:cs="Arial"/>
          <w:color w:val="000000"/>
          <w:sz w:val="24"/>
          <w:szCs w:val="24"/>
        </w:rPr>
        <w:t xml:space="preserve"> </w:t>
      </w:r>
      <w:r w:rsidRPr="00AB0B6F">
        <w:rPr>
          <w:rFonts w:ascii="Arial" w:hAnsi="Arial" w:cs="Arial"/>
          <w:color w:val="000000"/>
          <w:sz w:val="24"/>
          <w:szCs w:val="24"/>
        </w:rPr>
        <w:t>and conduits and pipes 2 inches and larger</w:t>
      </w:r>
    </w:p>
    <w:p w:rsidR="00162AC7" w:rsidRPr="00AB0B6F" w:rsidRDefault="00162AC7" w:rsidP="00162AC7">
      <w:pPr>
        <w:autoSpaceDE w:val="0"/>
        <w:autoSpaceDN w:val="0"/>
        <w:adjustRightInd w:val="0"/>
        <w:ind w:left="0"/>
        <w:rPr>
          <w:rFonts w:ascii="Arial" w:hAnsi="Arial" w:cs="Arial"/>
          <w:color w:val="000000"/>
          <w:sz w:val="24"/>
          <w:szCs w:val="24"/>
        </w:rPr>
      </w:pPr>
      <w:r w:rsidRPr="00AB0B6F">
        <w:rPr>
          <w:rFonts w:ascii="Arial" w:hAnsi="Arial" w:cs="Arial"/>
          <w:color w:val="000000"/>
          <w:sz w:val="24"/>
          <w:szCs w:val="24"/>
        </w:rPr>
        <w:t>in diameter. These drawings, including</w:t>
      </w:r>
      <w:r w:rsidR="00AB0B6F">
        <w:rPr>
          <w:rFonts w:ascii="Arial" w:hAnsi="Arial" w:cs="Arial"/>
          <w:color w:val="000000"/>
          <w:sz w:val="24"/>
          <w:szCs w:val="24"/>
        </w:rPr>
        <w:t xml:space="preserve"> </w:t>
      </w:r>
      <w:r w:rsidRPr="00AB0B6F">
        <w:rPr>
          <w:rFonts w:ascii="Arial" w:hAnsi="Arial" w:cs="Arial"/>
          <w:color w:val="000000"/>
          <w:sz w:val="24"/>
          <w:szCs w:val="24"/>
        </w:rPr>
        <w:t>plans, elevations, and sections as</w:t>
      </w:r>
    </w:p>
    <w:p w:rsidR="00162AC7" w:rsidRPr="00AB0B6F" w:rsidRDefault="00162AC7" w:rsidP="00162AC7">
      <w:pPr>
        <w:autoSpaceDE w:val="0"/>
        <w:autoSpaceDN w:val="0"/>
        <w:adjustRightInd w:val="0"/>
        <w:ind w:left="0"/>
        <w:rPr>
          <w:rFonts w:ascii="Arial" w:hAnsi="Arial" w:cs="Arial"/>
          <w:color w:val="000000"/>
          <w:sz w:val="24"/>
          <w:szCs w:val="24"/>
        </w:rPr>
      </w:pPr>
      <w:r w:rsidRPr="00AB0B6F">
        <w:rPr>
          <w:rFonts w:ascii="Arial" w:hAnsi="Arial" w:cs="Arial"/>
          <w:color w:val="000000"/>
          <w:sz w:val="24"/>
          <w:szCs w:val="24"/>
        </w:rPr>
        <w:t>appropriate, shall clearly show the manner in</w:t>
      </w:r>
      <w:r w:rsidR="00AB0B6F">
        <w:rPr>
          <w:rFonts w:ascii="Arial" w:hAnsi="Arial" w:cs="Arial"/>
          <w:color w:val="000000"/>
          <w:sz w:val="24"/>
          <w:szCs w:val="24"/>
        </w:rPr>
        <w:t xml:space="preserve"> </w:t>
      </w:r>
      <w:r w:rsidRPr="00AB0B6F">
        <w:rPr>
          <w:rFonts w:ascii="Arial" w:hAnsi="Arial" w:cs="Arial"/>
          <w:color w:val="000000"/>
          <w:sz w:val="24"/>
          <w:szCs w:val="24"/>
        </w:rPr>
        <w:t>which the utilities fit into the available space</w:t>
      </w:r>
      <w:r w:rsidR="00AB0B6F">
        <w:rPr>
          <w:rFonts w:ascii="Arial" w:hAnsi="Arial" w:cs="Arial"/>
          <w:color w:val="000000"/>
          <w:sz w:val="24"/>
          <w:szCs w:val="24"/>
        </w:rPr>
        <w:t xml:space="preserve"> </w:t>
      </w:r>
      <w:r w:rsidRPr="00AB0B6F">
        <w:rPr>
          <w:rFonts w:ascii="Arial" w:hAnsi="Arial" w:cs="Arial"/>
          <w:color w:val="000000"/>
          <w:sz w:val="24"/>
          <w:szCs w:val="24"/>
        </w:rPr>
        <w:t>and relate to each other and to existing</w:t>
      </w:r>
      <w:r w:rsidR="00AB0B6F">
        <w:rPr>
          <w:rFonts w:ascii="Arial" w:hAnsi="Arial" w:cs="Arial"/>
          <w:color w:val="000000"/>
          <w:sz w:val="24"/>
          <w:szCs w:val="24"/>
        </w:rPr>
        <w:t xml:space="preserve"> </w:t>
      </w:r>
      <w:r w:rsidRPr="00AB0B6F">
        <w:rPr>
          <w:rFonts w:ascii="Arial" w:hAnsi="Arial" w:cs="Arial"/>
          <w:color w:val="000000"/>
          <w:sz w:val="24"/>
          <w:szCs w:val="24"/>
        </w:rPr>
        <w:t>building elements. Drawings shall be of</w:t>
      </w:r>
      <w:r w:rsidR="00AB0B6F">
        <w:rPr>
          <w:rFonts w:ascii="Arial" w:hAnsi="Arial" w:cs="Arial"/>
          <w:color w:val="000000"/>
          <w:sz w:val="24"/>
          <w:szCs w:val="24"/>
        </w:rPr>
        <w:t xml:space="preserve"> </w:t>
      </w:r>
      <w:r w:rsidRPr="00AB0B6F">
        <w:rPr>
          <w:rFonts w:ascii="Arial" w:hAnsi="Arial" w:cs="Arial"/>
          <w:color w:val="000000"/>
          <w:sz w:val="24"/>
          <w:szCs w:val="24"/>
        </w:rPr>
        <w:t>appropriate scale to satisfy the previously</w:t>
      </w:r>
      <w:r w:rsidR="00AB0B6F">
        <w:rPr>
          <w:rFonts w:ascii="Arial" w:hAnsi="Arial" w:cs="Arial"/>
          <w:color w:val="000000"/>
          <w:sz w:val="24"/>
          <w:szCs w:val="24"/>
        </w:rPr>
        <w:t xml:space="preserve"> </w:t>
      </w:r>
      <w:r w:rsidRPr="00AB0B6F">
        <w:rPr>
          <w:rFonts w:ascii="Arial" w:hAnsi="Arial" w:cs="Arial"/>
          <w:color w:val="000000"/>
          <w:sz w:val="24"/>
          <w:szCs w:val="24"/>
        </w:rPr>
        <w:t>stated purposes, but not smaller than 32044;8-inch scale. Drawings may be composite</w:t>
      </w:r>
      <w:r w:rsidR="00AB0B6F">
        <w:rPr>
          <w:rFonts w:ascii="Arial" w:hAnsi="Arial" w:cs="Arial"/>
          <w:color w:val="000000"/>
          <w:sz w:val="24"/>
          <w:szCs w:val="24"/>
        </w:rPr>
        <w:t xml:space="preserve"> </w:t>
      </w:r>
      <w:r w:rsidRPr="00AB0B6F">
        <w:rPr>
          <w:rFonts w:ascii="Arial" w:hAnsi="Arial" w:cs="Arial"/>
          <w:color w:val="000000"/>
          <w:sz w:val="24"/>
          <w:szCs w:val="24"/>
        </w:rPr>
        <w:t>(with distinctive colors for the various trades)</w:t>
      </w:r>
      <w:r w:rsidR="00AB0B6F">
        <w:rPr>
          <w:rFonts w:ascii="Arial" w:hAnsi="Arial" w:cs="Arial"/>
          <w:color w:val="000000"/>
          <w:sz w:val="24"/>
          <w:szCs w:val="24"/>
        </w:rPr>
        <w:t xml:space="preserve"> </w:t>
      </w:r>
      <w:r w:rsidRPr="00AB0B6F">
        <w:rPr>
          <w:rFonts w:ascii="Arial" w:hAnsi="Arial" w:cs="Arial"/>
          <w:color w:val="000000"/>
          <w:sz w:val="24"/>
          <w:szCs w:val="24"/>
        </w:rPr>
        <w:t>or may be separate but fully coordinated</w:t>
      </w:r>
      <w:r w:rsidR="00AB0B6F">
        <w:rPr>
          <w:rFonts w:ascii="Arial" w:hAnsi="Arial" w:cs="Arial"/>
          <w:color w:val="000000"/>
          <w:sz w:val="24"/>
          <w:szCs w:val="24"/>
        </w:rPr>
        <w:t xml:space="preserve"> </w:t>
      </w:r>
      <w:r w:rsidRPr="00AB0B6F">
        <w:rPr>
          <w:rFonts w:ascii="Arial" w:hAnsi="Arial" w:cs="Arial"/>
          <w:color w:val="000000"/>
          <w:sz w:val="24"/>
          <w:szCs w:val="24"/>
        </w:rPr>
        <w:t>drawings (such as sepias or photographic</w:t>
      </w:r>
      <w:r w:rsidR="00AB0B6F">
        <w:rPr>
          <w:rFonts w:ascii="Arial" w:hAnsi="Arial" w:cs="Arial"/>
          <w:color w:val="000000"/>
          <w:sz w:val="24"/>
          <w:szCs w:val="24"/>
        </w:rPr>
        <w:t xml:space="preserve"> </w:t>
      </w:r>
      <w:r w:rsidRPr="00AB0B6F">
        <w:rPr>
          <w:rFonts w:ascii="Arial" w:hAnsi="Arial" w:cs="Arial"/>
          <w:color w:val="000000"/>
          <w:sz w:val="24"/>
          <w:szCs w:val="24"/>
        </w:rPr>
        <w:t>paper reproducibles) of the same scale.</w:t>
      </w:r>
      <w:r w:rsidR="00AB0B6F">
        <w:rPr>
          <w:rFonts w:ascii="Arial" w:hAnsi="Arial" w:cs="Arial"/>
          <w:color w:val="000000"/>
          <w:sz w:val="24"/>
          <w:szCs w:val="24"/>
        </w:rPr>
        <w:t xml:space="preserve"> </w:t>
      </w:r>
      <w:r w:rsidRPr="00AB0B6F">
        <w:rPr>
          <w:rFonts w:ascii="Arial" w:hAnsi="Arial" w:cs="Arial"/>
          <w:color w:val="000000"/>
          <w:sz w:val="24"/>
          <w:szCs w:val="24"/>
        </w:rPr>
        <w:t>Separate drawings shall depict identical</w:t>
      </w:r>
      <w:r w:rsidR="00AB0B6F">
        <w:rPr>
          <w:rFonts w:ascii="Arial" w:hAnsi="Arial" w:cs="Arial"/>
          <w:color w:val="000000"/>
          <w:sz w:val="24"/>
          <w:szCs w:val="24"/>
        </w:rPr>
        <w:t xml:space="preserve"> </w:t>
      </w:r>
      <w:r w:rsidRPr="00AB0B6F">
        <w:rPr>
          <w:rFonts w:ascii="Arial" w:hAnsi="Arial" w:cs="Arial"/>
          <w:color w:val="000000"/>
          <w:sz w:val="24"/>
          <w:szCs w:val="24"/>
        </w:rPr>
        <w:t>building areas or sections and shall be</w:t>
      </w:r>
      <w:r w:rsidR="00AB0B6F">
        <w:rPr>
          <w:rFonts w:ascii="Arial" w:hAnsi="Arial" w:cs="Arial"/>
          <w:color w:val="000000"/>
          <w:sz w:val="24"/>
          <w:szCs w:val="24"/>
        </w:rPr>
        <w:t xml:space="preserve"> </w:t>
      </w:r>
      <w:r w:rsidRPr="00AB0B6F">
        <w:rPr>
          <w:rFonts w:ascii="Arial" w:hAnsi="Arial" w:cs="Arial"/>
          <w:color w:val="000000"/>
          <w:sz w:val="24"/>
          <w:szCs w:val="24"/>
        </w:rPr>
        <w:t>capable of being overlaid in any combination.</w:t>
      </w:r>
      <w:r w:rsidR="00AB0B6F">
        <w:rPr>
          <w:rFonts w:ascii="Arial" w:hAnsi="Arial" w:cs="Arial"/>
          <w:color w:val="000000"/>
          <w:sz w:val="24"/>
          <w:szCs w:val="24"/>
        </w:rPr>
        <w:t xml:space="preserve"> </w:t>
      </w:r>
      <w:r w:rsidRPr="00AB0B6F">
        <w:rPr>
          <w:rFonts w:ascii="Arial" w:hAnsi="Arial" w:cs="Arial"/>
          <w:color w:val="000000"/>
          <w:sz w:val="24"/>
          <w:szCs w:val="24"/>
        </w:rPr>
        <w:t>The submitted drawings for a given area of</w:t>
      </w:r>
      <w:r w:rsidR="00AB0B6F">
        <w:rPr>
          <w:rFonts w:ascii="Arial" w:hAnsi="Arial" w:cs="Arial"/>
          <w:color w:val="000000"/>
          <w:sz w:val="24"/>
          <w:szCs w:val="24"/>
        </w:rPr>
        <w:t xml:space="preserve"> </w:t>
      </w:r>
      <w:r w:rsidRPr="00AB0B6F">
        <w:rPr>
          <w:rFonts w:ascii="Arial" w:hAnsi="Arial" w:cs="Arial"/>
          <w:color w:val="000000"/>
          <w:sz w:val="24"/>
          <w:szCs w:val="24"/>
        </w:rPr>
        <w:t>the project shall show the work of all trades</w:t>
      </w:r>
      <w:r w:rsidR="00AB0B6F">
        <w:rPr>
          <w:rFonts w:ascii="Arial" w:hAnsi="Arial" w:cs="Arial"/>
          <w:color w:val="000000"/>
          <w:sz w:val="24"/>
          <w:szCs w:val="24"/>
        </w:rPr>
        <w:t xml:space="preserve"> </w:t>
      </w:r>
      <w:r w:rsidRPr="00AB0B6F">
        <w:rPr>
          <w:rFonts w:ascii="Arial" w:hAnsi="Arial" w:cs="Arial"/>
          <w:color w:val="000000"/>
          <w:sz w:val="24"/>
          <w:szCs w:val="24"/>
        </w:rPr>
        <w:t>that will be involved in that particular area.</w:t>
      </w:r>
      <w:r w:rsidR="00AB0B6F">
        <w:rPr>
          <w:rFonts w:ascii="Arial" w:hAnsi="Arial" w:cs="Arial"/>
          <w:color w:val="000000"/>
          <w:sz w:val="24"/>
          <w:szCs w:val="24"/>
        </w:rPr>
        <w:t xml:space="preserve"> </w:t>
      </w:r>
      <w:r w:rsidRPr="00AB0B6F">
        <w:rPr>
          <w:rFonts w:ascii="Arial" w:hAnsi="Arial" w:cs="Arial"/>
          <w:color w:val="000000"/>
          <w:sz w:val="24"/>
          <w:szCs w:val="24"/>
        </w:rPr>
        <w:t>Six complete composite drawings or six</w:t>
      </w:r>
      <w:r w:rsidR="00AB0B6F">
        <w:rPr>
          <w:rFonts w:ascii="Arial" w:hAnsi="Arial" w:cs="Arial"/>
          <w:color w:val="000000"/>
          <w:sz w:val="24"/>
          <w:szCs w:val="24"/>
        </w:rPr>
        <w:t xml:space="preserve"> </w:t>
      </w:r>
      <w:r w:rsidRPr="00AB0B6F">
        <w:rPr>
          <w:rFonts w:ascii="Arial" w:hAnsi="Arial" w:cs="Arial"/>
          <w:color w:val="000000"/>
          <w:sz w:val="24"/>
          <w:szCs w:val="24"/>
        </w:rPr>
        <w:t>complete sets of separate reproducible</w:t>
      </w:r>
      <w:r w:rsidR="00AB0B6F">
        <w:rPr>
          <w:rFonts w:ascii="Arial" w:hAnsi="Arial" w:cs="Arial"/>
          <w:color w:val="000000"/>
          <w:sz w:val="24"/>
          <w:szCs w:val="24"/>
        </w:rPr>
        <w:t xml:space="preserve"> </w:t>
      </w:r>
      <w:r w:rsidRPr="00AB0B6F">
        <w:rPr>
          <w:rFonts w:ascii="Arial" w:hAnsi="Arial" w:cs="Arial"/>
          <w:color w:val="000000"/>
          <w:sz w:val="24"/>
          <w:szCs w:val="24"/>
        </w:rPr>
        <w:t>drawings shall be received by the</w:t>
      </w:r>
      <w:r w:rsidR="00AB0B6F">
        <w:rPr>
          <w:rFonts w:ascii="Arial" w:hAnsi="Arial" w:cs="Arial"/>
          <w:color w:val="000000"/>
          <w:sz w:val="24"/>
          <w:szCs w:val="24"/>
        </w:rPr>
        <w:t xml:space="preserve"> </w:t>
      </w:r>
      <w:r w:rsidRPr="00AB0B6F">
        <w:rPr>
          <w:rFonts w:ascii="Arial" w:hAnsi="Arial" w:cs="Arial"/>
          <w:color w:val="000000"/>
          <w:sz w:val="24"/>
          <w:szCs w:val="24"/>
        </w:rPr>
        <w:t>Government not less than 20 days prior to the</w:t>
      </w:r>
      <w:r w:rsidR="00AB0B6F">
        <w:rPr>
          <w:rFonts w:ascii="Arial" w:hAnsi="Arial" w:cs="Arial"/>
          <w:color w:val="000000"/>
          <w:sz w:val="24"/>
          <w:szCs w:val="24"/>
        </w:rPr>
        <w:t xml:space="preserve"> </w:t>
      </w:r>
      <w:r w:rsidRPr="00AB0B6F">
        <w:rPr>
          <w:rFonts w:ascii="Arial" w:hAnsi="Arial" w:cs="Arial"/>
          <w:color w:val="000000"/>
          <w:sz w:val="24"/>
          <w:szCs w:val="24"/>
        </w:rPr>
        <w:t>scheduled start of the work in the area</w:t>
      </w:r>
      <w:r w:rsidR="00AB0B6F">
        <w:rPr>
          <w:rFonts w:ascii="Arial" w:hAnsi="Arial" w:cs="Arial"/>
          <w:color w:val="000000"/>
          <w:sz w:val="24"/>
          <w:szCs w:val="24"/>
        </w:rPr>
        <w:t xml:space="preserve"> </w:t>
      </w:r>
      <w:r w:rsidRPr="00AB0B6F">
        <w:rPr>
          <w:rFonts w:ascii="Arial" w:hAnsi="Arial" w:cs="Arial"/>
          <w:color w:val="000000"/>
          <w:sz w:val="24"/>
          <w:szCs w:val="24"/>
        </w:rPr>
        <w:t>illustrated by the drawings, for the purpose</w:t>
      </w:r>
      <w:r w:rsidR="00AB0B6F">
        <w:rPr>
          <w:rFonts w:ascii="Arial" w:hAnsi="Arial" w:cs="Arial"/>
          <w:color w:val="000000"/>
          <w:sz w:val="24"/>
          <w:szCs w:val="24"/>
        </w:rPr>
        <w:t xml:space="preserve"> </w:t>
      </w:r>
      <w:r w:rsidRPr="00AB0B6F">
        <w:rPr>
          <w:rFonts w:ascii="Arial" w:hAnsi="Arial" w:cs="Arial"/>
          <w:color w:val="000000"/>
          <w:sz w:val="24"/>
          <w:szCs w:val="24"/>
        </w:rPr>
        <w:t>of showing the Contractor’s planned methods</w:t>
      </w:r>
      <w:r w:rsidR="00AB0B6F">
        <w:rPr>
          <w:rFonts w:ascii="Arial" w:hAnsi="Arial" w:cs="Arial"/>
          <w:color w:val="000000"/>
          <w:sz w:val="24"/>
          <w:szCs w:val="24"/>
        </w:rPr>
        <w:t xml:space="preserve"> </w:t>
      </w:r>
      <w:r w:rsidRPr="00AB0B6F">
        <w:rPr>
          <w:rFonts w:ascii="Arial" w:hAnsi="Arial" w:cs="Arial"/>
          <w:color w:val="000000"/>
          <w:sz w:val="24"/>
          <w:szCs w:val="24"/>
        </w:rPr>
        <w:t>of installation. The objectives of such</w:t>
      </w:r>
      <w:r w:rsidR="00AB0B6F">
        <w:rPr>
          <w:rFonts w:ascii="Arial" w:hAnsi="Arial" w:cs="Arial"/>
          <w:color w:val="000000"/>
          <w:sz w:val="24"/>
          <w:szCs w:val="24"/>
        </w:rPr>
        <w:t xml:space="preserve"> </w:t>
      </w:r>
      <w:r w:rsidRPr="00AB0B6F">
        <w:rPr>
          <w:rFonts w:ascii="Arial" w:hAnsi="Arial" w:cs="Arial"/>
          <w:color w:val="000000"/>
          <w:sz w:val="24"/>
          <w:szCs w:val="24"/>
        </w:rPr>
        <w:t>drawings are to promote carefully planned</w:t>
      </w:r>
      <w:r w:rsidR="00AB0B6F">
        <w:rPr>
          <w:rFonts w:ascii="Arial" w:hAnsi="Arial" w:cs="Arial"/>
          <w:color w:val="000000"/>
          <w:sz w:val="24"/>
          <w:szCs w:val="24"/>
        </w:rPr>
        <w:t xml:space="preserve"> </w:t>
      </w:r>
      <w:r w:rsidRPr="00AB0B6F">
        <w:rPr>
          <w:rFonts w:ascii="Arial" w:hAnsi="Arial" w:cs="Arial"/>
          <w:color w:val="000000"/>
          <w:sz w:val="24"/>
          <w:szCs w:val="24"/>
        </w:rPr>
        <w:t>work sequence and proper trade</w:t>
      </w:r>
      <w:r w:rsidR="00AB0B6F">
        <w:rPr>
          <w:rFonts w:ascii="Arial" w:hAnsi="Arial" w:cs="Arial"/>
          <w:color w:val="000000"/>
          <w:sz w:val="24"/>
          <w:szCs w:val="24"/>
        </w:rPr>
        <w:t xml:space="preserve"> </w:t>
      </w:r>
      <w:r w:rsidRPr="00AB0B6F">
        <w:rPr>
          <w:rFonts w:ascii="Arial" w:hAnsi="Arial" w:cs="Arial"/>
          <w:color w:val="000000"/>
          <w:sz w:val="24"/>
          <w:szCs w:val="24"/>
        </w:rPr>
        <w:t>coordination, in order to assure the</w:t>
      </w:r>
      <w:r w:rsidR="00AB0B6F">
        <w:rPr>
          <w:rFonts w:ascii="Arial" w:hAnsi="Arial" w:cs="Arial"/>
          <w:color w:val="000000"/>
          <w:sz w:val="24"/>
          <w:szCs w:val="24"/>
        </w:rPr>
        <w:t xml:space="preserve"> </w:t>
      </w:r>
      <w:r w:rsidRPr="00AB0B6F">
        <w:rPr>
          <w:rFonts w:ascii="Arial" w:hAnsi="Arial" w:cs="Arial"/>
          <w:color w:val="000000"/>
          <w:sz w:val="24"/>
          <w:szCs w:val="24"/>
        </w:rPr>
        <w:t>expeditious solutions of problems and the</w:t>
      </w:r>
      <w:r w:rsidR="00AB0B6F">
        <w:rPr>
          <w:rFonts w:ascii="Arial" w:hAnsi="Arial" w:cs="Arial"/>
          <w:color w:val="000000"/>
          <w:sz w:val="24"/>
          <w:szCs w:val="24"/>
        </w:rPr>
        <w:t xml:space="preserve"> </w:t>
      </w:r>
      <w:r w:rsidRPr="00AB0B6F">
        <w:rPr>
          <w:rFonts w:ascii="Arial" w:hAnsi="Arial" w:cs="Arial"/>
          <w:color w:val="000000"/>
          <w:sz w:val="24"/>
          <w:szCs w:val="24"/>
        </w:rPr>
        <w:t>installation of lines and equipment as</w:t>
      </w:r>
      <w:r w:rsidR="00AB0B6F">
        <w:rPr>
          <w:rFonts w:ascii="Arial" w:hAnsi="Arial" w:cs="Arial"/>
          <w:color w:val="000000"/>
          <w:sz w:val="24"/>
          <w:szCs w:val="24"/>
        </w:rPr>
        <w:t xml:space="preserve"> </w:t>
      </w:r>
      <w:r w:rsidRPr="00AB0B6F">
        <w:rPr>
          <w:rFonts w:ascii="Arial" w:hAnsi="Arial" w:cs="Arial"/>
          <w:color w:val="000000"/>
          <w:sz w:val="24"/>
          <w:szCs w:val="24"/>
        </w:rPr>
        <w:t>contemplated by the contract documents</w:t>
      </w:r>
      <w:r w:rsidR="00AB0B6F">
        <w:rPr>
          <w:rFonts w:ascii="Arial" w:hAnsi="Arial" w:cs="Arial"/>
          <w:color w:val="000000"/>
          <w:sz w:val="24"/>
          <w:szCs w:val="24"/>
        </w:rPr>
        <w:t xml:space="preserve"> </w:t>
      </w:r>
      <w:r w:rsidRPr="00AB0B6F">
        <w:rPr>
          <w:rFonts w:ascii="Arial" w:hAnsi="Arial" w:cs="Arial"/>
          <w:color w:val="000000"/>
          <w:sz w:val="24"/>
          <w:szCs w:val="24"/>
        </w:rPr>
        <w:t>while avoiding or minimizing additional</w:t>
      </w:r>
      <w:r w:rsidR="00AB0B6F">
        <w:rPr>
          <w:rFonts w:ascii="Arial" w:hAnsi="Arial" w:cs="Arial"/>
          <w:color w:val="000000"/>
          <w:sz w:val="24"/>
          <w:szCs w:val="24"/>
        </w:rPr>
        <w:t xml:space="preserve"> </w:t>
      </w:r>
      <w:r w:rsidRPr="00AB0B6F">
        <w:rPr>
          <w:rFonts w:ascii="Arial" w:hAnsi="Arial" w:cs="Arial"/>
          <w:color w:val="000000"/>
          <w:sz w:val="24"/>
          <w:szCs w:val="24"/>
        </w:rPr>
        <w:t>costs to the Contractor and to the</w:t>
      </w:r>
      <w:r w:rsidR="00AB0B6F">
        <w:rPr>
          <w:rFonts w:ascii="Arial" w:hAnsi="Arial" w:cs="Arial"/>
          <w:color w:val="000000"/>
          <w:sz w:val="24"/>
          <w:szCs w:val="24"/>
        </w:rPr>
        <w:t xml:space="preserve"> </w:t>
      </w:r>
      <w:r w:rsidRPr="00AB0B6F">
        <w:rPr>
          <w:rFonts w:ascii="Arial" w:hAnsi="Arial" w:cs="Arial"/>
          <w:color w:val="000000"/>
          <w:sz w:val="24"/>
          <w:szCs w:val="24"/>
        </w:rPr>
        <w:t>Government. In the event the Contractor, in</w:t>
      </w:r>
      <w:r w:rsidR="00AB0B6F">
        <w:rPr>
          <w:rFonts w:ascii="Arial" w:hAnsi="Arial" w:cs="Arial"/>
          <w:color w:val="000000"/>
          <w:sz w:val="24"/>
          <w:szCs w:val="24"/>
        </w:rPr>
        <w:t xml:space="preserve"> </w:t>
      </w:r>
      <w:r w:rsidRPr="00AB0B6F">
        <w:rPr>
          <w:rFonts w:ascii="Arial" w:hAnsi="Arial" w:cs="Arial"/>
          <w:color w:val="000000"/>
          <w:sz w:val="24"/>
          <w:szCs w:val="24"/>
        </w:rPr>
        <w:t>coordinating the various installations and in</w:t>
      </w:r>
      <w:r w:rsidR="00AB0B6F">
        <w:rPr>
          <w:rFonts w:ascii="Arial" w:hAnsi="Arial" w:cs="Arial"/>
          <w:color w:val="000000"/>
          <w:sz w:val="24"/>
          <w:szCs w:val="24"/>
        </w:rPr>
        <w:t xml:space="preserve"> </w:t>
      </w:r>
      <w:r w:rsidRPr="00AB0B6F">
        <w:rPr>
          <w:rFonts w:ascii="Arial" w:hAnsi="Arial" w:cs="Arial"/>
          <w:color w:val="000000"/>
          <w:sz w:val="24"/>
          <w:szCs w:val="24"/>
        </w:rPr>
        <w:t>planning the method of installation, finds a</w:t>
      </w:r>
      <w:r w:rsidR="00AB0B6F">
        <w:rPr>
          <w:rFonts w:ascii="Arial" w:hAnsi="Arial" w:cs="Arial"/>
          <w:color w:val="000000"/>
          <w:sz w:val="24"/>
          <w:szCs w:val="24"/>
        </w:rPr>
        <w:t xml:space="preserve"> </w:t>
      </w:r>
      <w:r w:rsidRPr="00AB0B6F">
        <w:rPr>
          <w:rFonts w:ascii="Arial" w:hAnsi="Arial" w:cs="Arial"/>
          <w:color w:val="000000"/>
          <w:sz w:val="24"/>
          <w:szCs w:val="24"/>
        </w:rPr>
        <w:t>conflict in location or elevation of any of the</w:t>
      </w:r>
      <w:r w:rsidR="00AB0B6F">
        <w:rPr>
          <w:rFonts w:ascii="Arial" w:hAnsi="Arial" w:cs="Arial"/>
          <w:color w:val="000000"/>
          <w:sz w:val="24"/>
          <w:szCs w:val="24"/>
        </w:rPr>
        <w:t xml:space="preserve"> </w:t>
      </w:r>
      <w:r w:rsidRPr="00AB0B6F">
        <w:rPr>
          <w:rFonts w:ascii="Arial" w:hAnsi="Arial" w:cs="Arial"/>
          <w:color w:val="000000"/>
          <w:sz w:val="24"/>
          <w:szCs w:val="24"/>
        </w:rPr>
        <w:t>utilities with themselves, with structural</w:t>
      </w:r>
      <w:r w:rsidR="00AB0B6F">
        <w:rPr>
          <w:rFonts w:ascii="Arial" w:hAnsi="Arial" w:cs="Arial"/>
          <w:color w:val="000000"/>
          <w:sz w:val="24"/>
          <w:szCs w:val="24"/>
        </w:rPr>
        <w:t xml:space="preserve"> </w:t>
      </w:r>
      <w:r w:rsidRPr="00AB0B6F">
        <w:rPr>
          <w:rFonts w:ascii="Arial" w:hAnsi="Arial" w:cs="Arial"/>
          <w:color w:val="000000"/>
          <w:sz w:val="24"/>
          <w:szCs w:val="24"/>
        </w:rPr>
        <w:t>items or with other construction items, he/she shall bring this conflict to the attention</w:t>
      </w:r>
      <w:r w:rsidR="00AB0B6F">
        <w:rPr>
          <w:rFonts w:ascii="Arial" w:hAnsi="Arial" w:cs="Arial"/>
          <w:color w:val="000000"/>
          <w:sz w:val="24"/>
          <w:szCs w:val="24"/>
        </w:rPr>
        <w:t xml:space="preserve"> </w:t>
      </w:r>
      <w:r w:rsidRPr="00AB0B6F">
        <w:rPr>
          <w:rFonts w:ascii="Arial" w:hAnsi="Arial" w:cs="Arial"/>
          <w:color w:val="000000"/>
          <w:sz w:val="24"/>
          <w:szCs w:val="24"/>
        </w:rPr>
        <w:t>of the Contracting Officer immediately. In</w:t>
      </w:r>
      <w:r w:rsidR="00AB0B6F">
        <w:rPr>
          <w:rFonts w:ascii="Arial" w:hAnsi="Arial" w:cs="Arial"/>
          <w:color w:val="000000"/>
          <w:sz w:val="24"/>
          <w:szCs w:val="24"/>
        </w:rPr>
        <w:t xml:space="preserve"> </w:t>
      </w:r>
      <w:r w:rsidRPr="00AB0B6F">
        <w:rPr>
          <w:rFonts w:ascii="Arial" w:hAnsi="Arial" w:cs="Arial"/>
          <w:color w:val="000000"/>
          <w:sz w:val="24"/>
          <w:szCs w:val="24"/>
        </w:rPr>
        <w:t>doing so, the Contractor shall explain the</w:t>
      </w:r>
      <w:r w:rsidR="00AB0B6F">
        <w:rPr>
          <w:rFonts w:ascii="Arial" w:hAnsi="Arial" w:cs="Arial"/>
          <w:color w:val="000000"/>
          <w:sz w:val="24"/>
          <w:szCs w:val="24"/>
        </w:rPr>
        <w:t xml:space="preserve"> </w:t>
      </w:r>
      <w:r w:rsidRPr="00AB0B6F">
        <w:rPr>
          <w:rFonts w:ascii="Arial" w:hAnsi="Arial" w:cs="Arial"/>
          <w:color w:val="000000"/>
          <w:sz w:val="24"/>
          <w:szCs w:val="24"/>
        </w:rPr>
        <w:t>proposed method of solving the problem or</w:t>
      </w:r>
      <w:r w:rsidR="00AB0B6F">
        <w:rPr>
          <w:rFonts w:ascii="Arial" w:hAnsi="Arial" w:cs="Arial"/>
          <w:color w:val="000000"/>
          <w:sz w:val="24"/>
          <w:szCs w:val="24"/>
        </w:rPr>
        <w:t xml:space="preserve"> </w:t>
      </w:r>
      <w:r w:rsidRPr="00AB0B6F">
        <w:rPr>
          <w:rFonts w:ascii="Arial" w:hAnsi="Arial" w:cs="Arial"/>
          <w:color w:val="000000"/>
          <w:sz w:val="24"/>
          <w:szCs w:val="24"/>
        </w:rPr>
        <w:t>shall request instructions as to how to</w:t>
      </w:r>
      <w:r w:rsidR="00AB0B6F">
        <w:rPr>
          <w:rFonts w:ascii="Arial" w:hAnsi="Arial" w:cs="Arial"/>
          <w:color w:val="000000"/>
          <w:sz w:val="24"/>
          <w:szCs w:val="24"/>
        </w:rPr>
        <w:t xml:space="preserve"> </w:t>
      </w:r>
      <w:r w:rsidRPr="00AB0B6F">
        <w:rPr>
          <w:rFonts w:ascii="Arial" w:hAnsi="Arial" w:cs="Arial"/>
          <w:color w:val="000000"/>
          <w:sz w:val="24"/>
          <w:szCs w:val="24"/>
        </w:rPr>
        <w:t>proceed if adjustments beyond those of usual</w:t>
      </w:r>
    </w:p>
    <w:p w:rsidR="00BA1654" w:rsidRDefault="00162AC7" w:rsidP="00162AC7">
      <w:pPr>
        <w:autoSpaceDE w:val="0"/>
        <w:autoSpaceDN w:val="0"/>
        <w:adjustRightInd w:val="0"/>
        <w:ind w:left="0"/>
        <w:rPr>
          <w:rFonts w:ascii="Arial" w:hAnsi="Arial" w:cs="Arial"/>
          <w:color w:val="000000"/>
          <w:sz w:val="24"/>
          <w:szCs w:val="24"/>
        </w:rPr>
      </w:pPr>
      <w:r w:rsidRPr="00AB0B6F">
        <w:rPr>
          <w:rFonts w:ascii="Arial" w:hAnsi="Arial" w:cs="Arial"/>
          <w:color w:val="000000"/>
          <w:sz w:val="24"/>
          <w:szCs w:val="24"/>
        </w:rPr>
        <w:t>trades’ coordination are necessary. Utilities</w:t>
      </w:r>
      <w:r w:rsidR="00AB0B6F">
        <w:rPr>
          <w:rFonts w:ascii="Arial" w:hAnsi="Arial" w:cs="Arial"/>
          <w:color w:val="000000"/>
          <w:sz w:val="24"/>
          <w:szCs w:val="24"/>
        </w:rPr>
        <w:t xml:space="preserve"> </w:t>
      </w:r>
      <w:r w:rsidRPr="00AB0B6F">
        <w:rPr>
          <w:rFonts w:ascii="Arial" w:hAnsi="Arial" w:cs="Arial"/>
          <w:color w:val="000000"/>
          <w:sz w:val="24"/>
          <w:szCs w:val="24"/>
        </w:rPr>
        <w:t>installation work will not proceed in any area</w:t>
      </w:r>
      <w:r w:rsidR="00AB0B6F">
        <w:rPr>
          <w:rFonts w:ascii="Arial" w:hAnsi="Arial" w:cs="Arial"/>
          <w:color w:val="000000"/>
          <w:sz w:val="24"/>
          <w:szCs w:val="24"/>
        </w:rPr>
        <w:t xml:space="preserve"> </w:t>
      </w:r>
      <w:r w:rsidRPr="00AB0B6F">
        <w:rPr>
          <w:rFonts w:ascii="Arial" w:hAnsi="Arial" w:cs="Arial"/>
          <w:color w:val="000000"/>
          <w:sz w:val="24"/>
          <w:szCs w:val="24"/>
        </w:rPr>
        <w:t>prior to the submission and completion of</w:t>
      </w:r>
      <w:r w:rsidR="00AB0B6F">
        <w:rPr>
          <w:rFonts w:ascii="Arial" w:hAnsi="Arial" w:cs="Arial"/>
          <w:color w:val="000000"/>
          <w:sz w:val="24"/>
          <w:szCs w:val="24"/>
        </w:rPr>
        <w:t xml:space="preserve"> </w:t>
      </w:r>
      <w:r w:rsidRPr="00AB0B6F">
        <w:rPr>
          <w:rFonts w:ascii="Arial" w:hAnsi="Arial" w:cs="Arial"/>
          <w:color w:val="000000"/>
          <w:sz w:val="24"/>
          <w:szCs w:val="24"/>
        </w:rPr>
        <w:t>the Government review of the coordinated</w:t>
      </w:r>
      <w:r w:rsidR="00AB0B6F">
        <w:rPr>
          <w:rFonts w:ascii="Arial" w:hAnsi="Arial" w:cs="Arial"/>
          <w:color w:val="000000"/>
          <w:sz w:val="24"/>
          <w:szCs w:val="24"/>
        </w:rPr>
        <w:t xml:space="preserve"> </w:t>
      </w:r>
      <w:r w:rsidRPr="00AB0B6F">
        <w:rPr>
          <w:rFonts w:ascii="Arial" w:hAnsi="Arial" w:cs="Arial"/>
          <w:color w:val="000000"/>
          <w:sz w:val="24"/>
          <w:szCs w:val="24"/>
        </w:rPr>
        <w:t>drawings for that area, nor in any area in</w:t>
      </w:r>
      <w:r w:rsidR="00AB0B6F">
        <w:rPr>
          <w:rFonts w:ascii="Arial" w:hAnsi="Arial" w:cs="Arial"/>
          <w:color w:val="000000"/>
          <w:sz w:val="24"/>
          <w:szCs w:val="24"/>
        </w:rPr>
        <w:t xml:space="preserve"> </w:t>
      </w:r>
      <w:r w:rsidRPr="00AB0B6F">
        <w:rPr>
          <w:rFonts w:ascii="Arial" w:hAnsi="Arial" w:cs="Arial"/>
          <w:color w:val="000000"/>
          <w:sz w:val="24"/>
          <w:szCs w:val="24"/>
        </w:rPr>
        <w:t>which conflicts are disclosed by the</w:t>
      </w:r>
      <w:r w:rsidR="00AB0B6F">
        <w:rPr>
          <w:rFonts w:ascii="Arial" w:hAnsi="Arial" w:cs="Arial"/>
          <w:color w:val="000000"/>
          <w:sz w:val="24"/>
          <w:szCs w:val="24"/>
        </w:rPr>
        <w:t xml:space="preserve"> </w:t>
      </w:r>
      <w:r w:rsidRPr="00AB0B6F">
        <w:rPr>
          <w:rFonts w:ascii="Arial" w:hAnsi="Arial" w:cs="Arial"/>
          <w:color w:val="000000"/>
          <w:sz w:val="24"/>
          <w:szCs w:val="24"/>
        </w:rPr>
        <w:t>coordination drawings, until the conflicts</w:t>
      </w:r>
      <w:r w:rsidR="00AB0B6F">
        <w:rPr>
          <w:rFonts w:ascii="Arial" w:hAnsi="Arial" w:cs="Arial"/>
          <w:color w:val="000000"/>
          <w:sz w:val="24"/>
          <w:szCs w:val="24"/>
        </w:rPr>
        <w:t xml:space="preserve"> </w:t>
      </w:r>
      <w:r w:rsidRPr="00AB0B6F">
        <w:rPr>
          <w:rFonts w:ascii="Arial" w:hAnsi="Arial" w:cs="Arial"/>
          <w:color w:val="000000"/>
          <w:sz w:val="24"/>
          <w:szCs w:val="24"/>
        </w:rPr>
        <w:t>have been corrected to the satisfaction of the</w:t>
      </w:r>
      <w:r w:rsidR="00AB0B6F">
        <w:rPr>
          <w:rFonts w:ascii="Arial" w:hAnsi="Arial" w:cs="Arial"/>
          <w:color w:val="000000"/>
          <w:sz w:val="24"/>
          <w:szCs w:val="24"/>
        </w:rPr>
        <w:t xml:space="preserve"> </w:t>
      </w:r>
      <w:r w:rsidRPr="00AB0B6F">
        <w:rPr>
          <w:rFonts w:ascii="Arial" w:hAnsi="Arial" w:cs="Arial"/>
          <w:color w:val="000000"/>
          <w:sz w:val="24"/>
          <w:szCs w:val="24"/>
        </w:rPr>
        <w:t>Contracting Officer. It is the responsibility of</w:t>
      </w:r>
      <w:r w:rsidR="00AC0810">
        <w:rPr>
          <w:rFonts w:ascii="Arial" w:hAnsi="Arial" w:cs="Arial"/>
          <w:color w:val="000000"/>
          <w:sz w:val="24"/>
          <w:szCs w:val="24"/>
        </w:rPr>
        <w:t xml:space="preserve"> </w:t>
      </w:r>
      <w:r w:rsidRPr="00AB0B6F">
        <w:rPr>
          <w:rFonts w:ascii="Arial" w:hAnsi="Arial" w:cs="Arial"/>
          <w:color w:val="000000"/>
          <w:sz w:val="24"/>
          <w:szCs w:val="24"/>
        </w:rPr>
        <w:t>the Contractor to submit the required</w:t>
      </w:r>
      <w:r w:rsidR="00AC0810">
        <w:rPr>
          <w:rFonts w:ascii="Arial" w:hAnsi="Arial" w:cs="Arial"/>
          <w:color w:val="000000"/>
          <w:sz w:val="24"/>
          <w:szCs w:val="24"/>
        </w:rPr>
        <w:t xml:space="preserve"> </w:t>
      </w:r>
      <w:r w:rsidRPr="00AB0B6F">
        <w:rPr>
          <w:rFonts w:ascii="Arial" w:hAnsi="Arial" w:cs="Arial"/>
          <w:color w:val="000000"/>
          <w:sz w:val="24"/>
          <w:szCs w:val="24"/>
        </w:rPr>
        <w:t>drawings in a timely manner consistent with</w:t>
      </w:r>
      <w:r w:rsidR="00AC0810">
        <w:rPr>
          <w:rFonts w:ascii="Arial" w:hAnsi="Arial" w:cs="Arial"/>
          <w:color w:val="000000"/>
          <w:sz w:val="24"/>
          <w:szCs w:val="24"/>
        </w:rPr>
        <w:t xml:space="preserve"> </w:t>
      </w:r>
      <w:r w:rsidRPr="00AB0B6F">
        <w:rPr>
          <w:rFonts w:ascii="Arial" w:hAnsi="Arial" w:cs="Arial"/>
          <w:color w:val="000000"/>
          <w:sz w:val="24"/>
          <w:szCs w:val="24"/>
        </w:rPr>
        <w:t>the requirements to complete the work</w:t>
      </w:r>
      <w:r w:rsidR="00AC0810">
        <w:rPr>
          <w:rFonts w:ascii="Arial" w:hAnsi="Arial" w:cs="Arial"/>
          <w:color w:val="000000"/>
          <w:sz w:val="24"/>
          <w:szCs w:val="24"/>
        </w:rPr>
        <w:t xml:space="preserve"> </w:t>
      </w:r>
      <w:r w:rsidRPr="00AB0B6F">
        <w:rPr>
          <w:rFonts w:ascii="Arial" w:hAnsi="Arial" w:cs="Arial"/>
          <w:color w:val="000000"/>
          <w:sz w:val="24"/>
          <w:szCs w:val="24"/>
        </w:rPr>
        <w:t>covered by this contract within the</w:t>
      </w:r>
      <w:r w:rsidR="00AC0810">
        <w:rPr>
          <w:rFonts w:ascii="Arial" w:hAnsi="Arial" w:cs="Arial"/>
          <w:color w:val="000000"/>
          <w:sz w:val="24"/>
          <w:szCs w:val="24"/>
        </w:rPr>
        <w:t xml:space="preserve"> </w:t>
      </w:r>
      <w:r w:rsidRPr="00AB0B6F">
        <w:rPr>
          <w:rFonts w:ascii="Arial" w:hAnsi="Arial" w:cs="Arial"/>
          <w:color w:val="000000"/>
          <w:sz w:val="24"/>
          <w:szCs w:val="24"/>
        </w:rPr>
        <w:t>prescribed contract time.</w:t>
      </w:r>
    </w:p>
    <w:p w:rsidR="009B7C9C" w:rsidRDefault="009B7C9C" w:rsidP="00162AC7">
      <w:pPr>
        <w:autoSpaceDE w:val="0"/>
        <w:autoSpaceDN w:val="0"/>
        <w:adjustRightInd w:val="0"/>
        <w:ind w:left="0"/>
        <w:rPr>
          <w:rFonts w:ascii="Arial" w:hAnsi="Arial" w:cs="Arial"/>
          <w:color w:val="000000"/>
          <w:sz w:val="24"/>
          <w:szCs w:val="24"/>
        </w:rPr>
      </w:pPr>
    </w:p>
    <w:p w:rsidR="009B7C9C" w:rsidRPr="009B7C9C" w:rsidRDefault="009B7C9C" w:rsidP="009B7C9C">
      <w:pPr>
        <w:autoSpaceDE w:val="0"/>
        <w:autoSpaceDN w:val="0"/>
        <w:adjustRightInd w:val="0"/>
        <w:ind w:left="0"/>
        <w:rPr>
          <w:rFonts w:ascii="Arial" w:hAnsi="Arial" w:cs="Arial"/>
          <w:b/>
          <w:bCs/>
          <w:color w:val="000000"/>
          <w:sz w:val="24"/>
          <w:szCs w:val="24"/>
          <w:u w:val="single"/>
        </w:rPr>
      </w:pPr>
      <w:r w:rsidRPr="009B7C9C">
        <w:rPr>
          <w:rFonts w:ascii="Arial" w:hAnsi="Arial" w:cs="Arial"/>
          <w:b/>
          <w:bCs/>
          <w:color w:val="000000"/>
          <w:sz w:val="24"/>
          <w:szCs w:val="24"/>
          <w:u w:val="single"/>
        </w:rPr>
        <w:t>852.243–70 Construction Contract Changes—Supplement.</w:t>
      </w:r>
    </w:p>
    <w:p w:rsidR="009B7C9C" w:rsidRPr="009B7C9C" w:rsidRDefault="009B7C9C" w:rsidP="009B7C9C">
      <w:pPr>
        <w:autoSpaceDE w:val="0"/>
        <w:autoSpaceDN w:val="0"/>
        <w:adjustRightInd w:val="0"/>
        <w:ind w:left="0"/>
        <w:rPr>
          <w:rFonts w:ascii="Arial" w:hAnsi="Arial" w:cs="Arial"/>
          <w:b/>
          <w:bCs/>
          <w:color w:val="000000"/>
          <w:sz w:val="24"/>
          <w:szCs w:val="24"/>
        </w:rPr>
      </w:pPr>
    </w:p>
    <w:p w:rsidR="009B7C9C" w:rsidRDefault="009B7C9C" w:rsidP="009B7C9C">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As prescribed in 843.205–70, the</w:t>
      </w:r>
      <w:r>
        <w:rPr>
          <w:rFonts w:ascii="Arial" w:hAnsi="Arial" w:cs="Arial"/>
          <w:color w:val="000000"/>
          <w:sz w:val="24"/>
          <w:szCs w:val="24"/>
        </w:rPr>
        <w:t xml:space="preserve"> </w:t>
      </w:r>
      <w:r w:rsidRPr="009B7C9C">
        <w:rPr>
          <w:rFonts w:ascii="Arial" w:hAnsi="Arial" w:cs="Arial"/>
          <w:color w:val="000000"/>
          <w:sz w:val="24"/>
          <w:szCs w:val="24"/>
        </w:rPr>
        <w:t>Contracting Officer shall insert this</w:t>
      </w:r>
      <w:r>
        <w:rPr>
          <w:rFonts w:ascii="Arial" w:hAnsi="Arial" w:cs="Arial"/>
          <w:color w:val="000000"/>
          <w:sz w:val="24"/>
          <w:szCs w:val="24"/>
        </w:rPr>
        <w:t xml:space="preserve"> </w:t>
      </w:r>
      <w:r w:rsidRPr="009B7C9C">
        <w:rPr>
          <w:rFonts w:ascii="Arial" w:hAnsi="Arial" w:cs="Arial"/>
          <w:color w:val="000000"/>
          <w:sz w:val="24"/>
          <w:szCs w:val="24"/>
        </w:rPr>
        <w:t>clause in solicitations and contracts for</w:t>
      </w:r>
      <w:r>
        <w:rPr>
          <w:rFonts w:ascii="Arial" w:hAnsi="Arial" w:cs="Arial"/>
          <w:color w:val="000000"/>
          <w:sz w:val="24"/>
          <w:szCs w:val="24"/>
        </w:rPr>
        <w:t xml:space="preserve"> </w:t>
      </w:r>
      <w:r w:rsidRPr="009B7C9C">
        <w:rPr>
          <w:rFonts w:ascii="Arial" w:hAnsi="Arial" w:cs="Arial"/>
          <w:color w:val="000000"/>
          <w:sz w:val="24"/>
          <w:szCs w:val="24"/>
        </w:rPr>
        <w:t>construction that are expected to exceed</w:t>
      </w:r>
      <w:r>
        <w:rPr>
          <w:rFonts w:ascii="Arial" w:hAnsi="Arial" w:cs="Arial"/>
          <w:color w:val="000000"/>
          <w:sz w:val="24"/>
          <w:szCs w:val="24"/>
        </w:rPr>
        <w:t xml:space="preserve"> </w:t>
      </w:r>
      <w:r w:rsidRPr="009B7C9C">
        <w:rPr>
          <w:rFonts w:ascii="Arial" w:hAnsi="Arial" w:cs="Arial"/>
          <w:color w:val="000000"/>
          <w:sz w:val="24"/>
          <w:szCs w:val="24"/>
        </w:rPr>
        <w:t>the micro-purchase threshold. The</w:t>
      </w:r>
      <w:r>
        <w:rPr>
          <w:rFonts w:ascii="Arial" w:hAnsi="Arial" w:cs="Arial"/>
          <w:color w:val="000000"/>
          <w:sz w:val="24"/>
          <w:szCs w:val="24"/>
        </w:rPr>
        <w:t xml:space="preserve"> </w:t>
      </w:r>
      <w:r w:rsidRPr="009B7C9C">
        <w:rPr>
          <w:rFonts w:ascii="Arial" w:hAnsi="Arial" w:cs="Arial"/>
          <w:color w:val="000000"/>
          <w:sz w:val="24"/>
          <w:szCs w:val="24"/>
        </w:rPr>
        <w:t>Contracting Officer shall fill in the</w:t>
      </w:r>
      <w:r>
        <w:rPr>
          <w:rFonts w:ascii="Arial" w:hAnsi="Arial" w:cs="Arial"/>
          <w:color w:val="000000"/>
          <w:sz w:val="24"/>
          <w:szCs w:val="24"/>
        </w:rPr>
        <w:t xml:space="preserve"> </w:t>
      </w:r>
      <w:r w:rsidRPr="009B7C9C">
        <w:rPr>
          <w:rFonts w:ascii="Arial" w:hAnsi="Arial" w:cs="Arial"/>
          <w:color w:val="000000"/>
          <w:sz w:val="24"/>
          <w:szCs w:val="24"/>
        </w:rPr>
        <w:t>number of days in which a Contractor</w:t>
      </w:r>
      <w:r>
        <w:rPr>
          <w:rFonts w:ascii="Arial" w:hAnsi="Arial" w:cs="Arial"/>
          <w:color w:val="000000"/>
          <w:sz w:val="24"/>
          <w:szCs w:val="24"/>
        </w:rPr>
        <w:t xml:space="preserve"> </w:t>
      </w:r>
      <w:r w:rsidRPr="009B7C9C">
        <w:rPr>
          <w:rFonts w:ascii="Arial" w:hAnsi="Arial" w:cs="Arial"/>
          <w:color w:val="000000"/>
          <w:sz w:val="24"/>
          <w:szCs w:val="24"/>
        </w:rPr>
        <w:t>must assert its right to an equitable</w:t>
      </w:r>
      <w:r>
        <w:rPr>
          <w:rFonts w:ascii="Arial" w:hAnsi="Arial" w:cs="Arial"/>
          <w:color w:val="000000"/>
          <w:sz w:val="24"/>
          <w:szCs w:val="24"/>
        </w:rPr>
        <w:t xml:space="preserve"> </w:t>
      </w:r>
      <w:r w:rsidRPr="009B7C9C">
        <w:rPr>
          <w:rFonts w:ascii="Arial" w:hAnsi="Arial" w:cs="Arial"/>
          <w:color w:val="000000"/>
          <w:sz w:val="24"/>
          <w:szCs w:val="24"/>
        </w:rPr>
        <w:t>adjustment; however, such amount shall</w:t>
      </w:r>
      <w:r>
        <w:rPr>
          <w:rFonts w:ascii="Arial" w:hAnsi="Arial" w:cs="Arial"/>
          <w:color w:val="000000"/>
          <w:sz w:val="24"/>
          <w:szCs w:val="24"/>
        </w:rPr>
        <w:t xml:space="preserve"> </w:t>
      </w:r>
      <w:r w:rsidRPr="009B7C9C">
        <w:rPr>
          <w:rFonts w:ascii="Arial" w:hAnsi="Arial" w:cs="Arial"/>
          <w:color w:val="000000"/>
          <w:sz w:val="24"/>
          <w:szCs w:val="24"/>
        </w:rPr>
        <w:t>not exceed 60 calendar days.</w:t>
      </w:r>
    </w:p>
    <w:p w:rsidR="009B7C9C" w:rsidRPr="009B7C9C" w:rsidRDefault="009B7C9C" w:rsidP="009B7C9C">
      <w:pPr>
        <w:autoSpaceDE w:val="0"/>
        <w:autoSpaceDN w:val="0"/>
        <w:adjustRightInd w:val="0"/>
        <w:ind w:left="0"/>
        <w:rPr>
          <w:rFonts w:ascii="Arial" w:hAnsi="Arial" w:cs="Arial"/>
          <w:color w:val="000000"/>
          <w:sz w:val="24"/>
          <w:szCs w:val="24"/>
        </w:rPr>
      </w:pPr>
    </w:p>
    <w:p w:rsidR="009B7C9C" w:rsidRDefault="009B7C9C" w:rsidP="009B7C9C">
      <w:pPr>
        <w:autoSpaceDE w:val="0"/>
        <w:autoSpaceDN w:val="0"/>
        <w:adjustRightInd w:val="0"/>
        <w:ind w:left="0"/>
        <w:rPr>
          <w:rFonts w:ascii="Arial" w:hAnsi="Arial" w:cs="Arial"/>
          <w:b/>
          <w:bCs/>
          <w:color w:val="000000"/>
          <w:sz w:val="24"/>
          <w:szCs w:val="24"/>
        </w:rPr>
      </w:pPr>
      <w:r w:rsidRPr="009B7C9C">
        <w:rPr>
          <w:rFonts w:ascii="Arial" w:hAnsi="Arial" w:cs="Arial"/>
          <w:b/>
          <w:bCs/>
          <w:color w:val="000000"/>
          <w:sz w:val="24"/>
          <w:szCs w:val="24"/>
        </w:rPr>
        <w:t>Construction Contract Changes—Supplement (Date)</w:t>
      </w:r>
    </w:p>
    <w:p w:rsidR="009B7C9C" w:rsidRPr="009B7C9C" w:rsidRDefault="009B7C9C" w:rsidP="009B7C9C">
      <w:pPr>
        <w:autoSpaceDE w:val="0"/>
        <w:autoSpaceDN w:val="0"/>
        <w:adjustRightInd w:val="0"/>
        <w:ind w:left="0"/>
        <w:rPr>
          <w:rFonts w:ascii="Arial" w:hAnsi="Arial" w:cs="Arial"/>
          <w:b/>
          <w:bCs/>
          <w:color w:val="000000"/>
          <w:sz w:val="24"/>
          <w:szCs w:val="24"/>
        </w:rPr>
      </w:pPr>
    </w:p>
    <w:p w:rsidR="009B7C9C" w:rsidRPr="009B7C9C" w:rsidRDefault="009B7C9C" w:rsidP="009B7C9C">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The FAR clauses 52.243–4, Changes;</w:t>
      </w:r>
      <w:r>
        <w:rPr>
          <w:rFonts w:ascii="Arial" w:hAnsi="Arial" w:cs="Arial"/>
          <w:color w:val="000000"/>
          <w:sz w:val="24"/>
          <w:szCs w:val="24"/>
        </w:rPr>
        <w:t xml:space="preserve"> </w:t>
      </w:r>
      <w:r w:rsidRPr="009B7C9C">
        <w:rPr>
          <w:rFonts w:ascii="Arial" w:hAnsi="Arial" w:cs="Arial"/>
          <w:color w:val="000000"/>
          <w:sz w:val="24"/>
          <w:szCs w:val="24"/>
        </w:rPr>
        <w:t>52.243–5, Changes and Changed Conditions;</w:t>
      </w:r>
      <w:r>
        <w:rPr>
          <w:rFonts w:ascii="Arial" w:hAnsi="Arial" w:cs="Arial"/>
          <w:color w:val="000000"/>
          <w:sz w:val="24"/>
          <w:szCs w:val="24"/>
        </w:rPr>
        <w:t xml:space="preserve"> </w:t>
      </w:r>
      <w:r w:rsidRPr="009B7C9C">
        <w:rPr>
          <w:rFonts w:ascii="Arial" w:hAnsi="Arial" w:cs="Arial"/>
          <w:color w:val="000000"/>
          <w:sz w:val="24"/>
          <w:szCs w:val="24"/>
        </w:rPr>
        <w:t>and 52.236–2, Differing Site Conditions, are</w:t>
      </w:r>
      <w:r>
        <w:rPr>
          <w:rFonts w:ascii="Arial" w:hAnsi="Arial" w:cs="Arial"/>
          <w:color w:val="000000"/>
          <w:sz w:val="24"/>
          <w:szCs w:val="24"/>
        </w:rPr>
        <w:t xml:space="preserve"> </w:t>
      </w:r>
      <w:r w:rsidRPr="009B7C9C">
        <w:rPr>
          <w:rFonts w:ascii="Arial" w:hAnsi="Arial" w:cs="Arial"/>
          <w:color w:val="000000"/>
          <w:sz w:val="24"/>
          <w:szCs w:val="24"/>
        </w:rPr>
        <w:t>supplemented as follows:</w:t>
      </w:r>
    </w:p>
    <w:p w:rsidR="009B7C9C" w:rsidRPr="009B7C9C" w:rsidRDefault="009B7C9C" w:rsidP="009B7C9C">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(a) Submission of request for equitable</w:t>
      </w:r>
      <w:r>
        <w:rPr>
          <w:rFonts w:ascii="Arial" w:hAnsi="Arial" w:cs="Arial"/>
          <w:color w:val="000000"/>
          <w:sz w:val="24"/>
          <w:szCs w:val="24"/>
        </w:rPr>
        <w:t xml:space="preserve"> </w:t>
      </w:r>
      <w:r w:rsidRPr="009B7C9C">
        <w:rPr>
          <w:rFonts w:ascii="Arial" w:hAnsi="Arial" w:cs="Arial"/>
          <w:color w:val="000000"/>
          <w:sz w:val="24"/>
          <w:szCs w:val="24"/>
        </w:rPr>
        <w:t>adjustment proposals. When directed by the</w:t>
      </w:r>
    </w:p>
    <w:p w:rsidR="009B7C9C" w:rsidRPr="009B7C9C" w:rsidRDefault="009B7C9C" w:rsidP="009B7C9C">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Contracting Officer or requested by the</w:t>
      </w:r>
      <w:r>
        <w:rPr>
          <w:rFonts w:ascii="Arial" w:hAnsi="Arial" w:cs="Arial"/>
          <w:color w:val="000000"/>
          <w:sz w:val="24"/>
          <w:szCs w:val="24"/>
        </w:rPr>
        <w:t xml:space="preserve"> </w:t>
      </w:r>
      <w:r w:rsidRPr="009B7C9C">
        <w:rPr>
          <w:rFonts w:ascii="Arial" w:hAnsi="Arial" w:cs="Arial"/>
          <w:color w:val="000000"/>
          <w:sz w:val="24"/>
          <w:szCs w:val="24"/>
        </w:rPr>
        <w:t>Contractor, the Contractor shall, in</w:t>
      </w:r>
      <w:r>
        <w:rPr>
          <w:rFonts w:ascii="Arial" w:hAnsi="Arial" w:cs="Arial"/>
          <w:color w:val="000000"/>
          <w:sz w:val="24"/>
          <w:szCs w:val="24"/>
        </w:rPr>
        <w:t xml:space="preserve"> </w:t>
      </w:r>
      <w:r w:rsidRPr="009B7C9C">
        <w:rPr>
          <w:rFonts w:ascii="Arial" w:hAnsi="Arial" w:cs="Arial"/>
          <w:color w:val="000000"/>
          <w:sz w:val="24"/>
          <w:szCs w:val="24"/>
        </w:rPr>
        <w:t>accordance with FAR 15.403–5, submit</w:t>
      </w:r>
      <w:r>
        <w:rPr>
          <w:rFonts w:ascii="Arial" w:hAnsi="Arial" w:cs="Arial"/>
          <w:color w:val="000000"/>
          <w:sz w:val="24"/>
          <w:szCs w:val="24"/>
        </w:rPr>
        <w:t xml:space="preserve"> </w:t>
      </w:r>
      <w:r w:rsidRPr="009B7C9C">
        <w:rPr>
          <w:rFonts w:ascii="Arial" w:hAnsi="Arial" w:cs="Arial"/>
          <w:color w:val="000000"/>
          <w:sz w:val="24"/>
          <w:szCs w:val="24"/>
        </w:rPr>
        <w:t>proposals for changes in the work exceeding</w:t>
      </w:r>
      <w:r>
        <w:rPr>
          <w:rFonts w:ascii="Arial" w:hAnsi="Arial" w:cs="Arial"/>
          <w:color w:val="000000"/>
          <w:sz w:val="24"/>
          <w:szCs w:val="24"/>
        </w:rPr>
        <w:t xml:space="preserve"> </w:t>
      </w:r>
      <w:r w:rsidRPr="009B7C9C">
        <w:rPr>
          <w:rFonts w:ascii="Arial" w:hAnsi="Arial" w:cs="Arial"/>
          <w:color w:val="000000"/>
          <w:sz w:val="24"/>
          <w:szCs w:val="24"/>
        </w:rPr>
        <w:t>$500,000 in writing to the Contracting Officer</w:t>
      </w:r>
      <w:r>
        <w:rPr>
          <w:rFonts w:ascii="Arial" w:hAnsi="Arial" w:cs="Arial"/>
          <w:color w:val="000000"/>
          <w:sz w:val="24"/>
          <w:szCs w:val="24"/>
        </w:rPr>
        <w:t xml:space="preserve"> </w:t>
      </w:r>
      <w:r w:rsidRPr="009B7C9C">
        <w:rPr>
          <w:rFonts w:ascii="Arial" w:hAnsi="Arial" w:cs="Arial"/>
          <w:color w:val="000000"/>
          <w:sz w:val="24"/>
          <w:szCs w:val="24"/>
        </w:rPr>
        <w:t>or Administrative Contracting Officer (ACO),</w:t>
      </w:r>
      <w:r>
        <w:rPr>
          <w:rFonts w:ascii="Arial" w:hAnsi="Arial" w:cs="Arial"/>
          <w:color w:val="000000"/>
          <w:sz w:val="24"/>
          <w:szCs w:val="24"/>
        </w:rPr>
        <w:t xml:space="preserve"> </w:t>
      </w:r>
      <w:r w:rsidRPr="009B7C9C">
        <w:rPr>
          <w:rFonts w:ascii="Arial" w:hAnsi="Arial" w:cs="Arial"/>
          <w:color w:val="000000"/>
          <w:sz w:val="24"/>
          <w:szCs w:val="24"/>
        </w:rPr>
        <w:t>and to the resident engineer.</w:t>
      </w:r>
    </w:p>
    <w:p w:rsidR="009B7C9C" w:rsidRPr="009B7C9C" w:rsidRDefault="009B7C9C" w:rsidP="009B7C9C">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(1) The Contractor must provide an</w:t>
      </w:r>
      <w:r>
        <w:rPr>
          <w:rFonts w:ascii="Arial" w:hAnsi="Arial" w:cs="Arial"/>
          <w:color w:val="000000"/>
          <w:sz w:val="24"/>
          <w:szCs w:val="24"/>
        </w:rPr>
        <w:t xml:space="preserve"> </w:t>
      </w:r>
      <w:r w:rsidRPr="009B7C9C">
        <w:rPr>
          <w:rFonts w:ascii="Arial" w:hAnsi="Arial" w:cs="Arial"/>
          <w:color w:val="000000"/>
          <w:sz w:val="24"/>
          <w:szCs w:val="24"/>
        </w:rPr>
        <w:t>itemized breakdown for changes exceeding</w:t>
      </w:r>
    </w:p>
    <w:p w:rsidR="009B7C9C" w:rsidRPr="009B7C9C" w:rsidRDefault="009B7C9C" w:rsidP="009B7C9C">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the micro-purchase threshold (see FAR</w:t>
      </w:r>
      <w:r>
        <w:rPr>
          <w:rFonts w:ascii="Arial" w:hAnsi="Arial" w:cs="Arial"/>
          <w:color w:val="000000"/>
          <w:sz w:val="24"/>
          <w:szCs w:val="24"/>
        </w:rPr>
        <w:t xml:space="preserve"> </w:t>
      </w:r>
      <w:r w:rsidRPr="009B7C9C">
        <w:rPr>
          <w:rFonts w:ascii="Arial" w:hAnsi="Arial" w:cs="Arial"/>
          <w:color w:val="000000"/>
          <w:sz w:val="24"/>
          <w:szCs w:val="24"/>
        </w:rPr>
        <w:t>2.101).</w:t>
      </w:r>
    </w:p>
    <w:p w:rsidR="009B7C9C" w:rsidRPr="009B7C9C" w:rsidRDefault="009B7C9C" w:rsidP="009B7C9C">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(2) The itemized breakdown shall include</w:t>
      </w:r>
      <w:r>
        <w:rPr>
          <w:rFonts w:ascii="Arial" w:hAnsi="Arial" w:cs="Arial"/>
          <w:color w:val="000000"/>
          <w:sz w:val="24"/>
          <w:szCs w:val="24"/>
        </w:rPr>
        <w:t xml:space="preserve"> </w:t>
      </w:r>
      <w:r w:rsidRPr="009B7C9C">
        <w:rPr>
          <w:rFonts w:ascii="Arial" w:hAnsi="Arial" w:cs="Arial"/>
          <w:color w:val="000000"/>
          <w:sz w:val="24"/>
          <w:szCs w:val="24"/>
        </w:rPr>
        <w:t>materials, quantities, unit prices, labor costs</w:t>
      </w:r>
      <w:r>
        <w:rPr>
          <w:rFonts w:ascii="Arial" w:hAnsi="Arial" w:cs="Arial"/>
          <w:color w:val="000000"/>
          <w:sz w:val="24"/>
          <w:szCs w:val="24"/>
        </w:rPr>
        <w:t xml:space="preserve"> </w:t>
      </w:r>
      <w:r w:rsidRPr="009B7C9C">
        <w:rPr>
          <w:rFonts w:ascii="Arial" w:hAnsi="Arial" w:cs="Arial"/>
          <w:color w:val="000000"/>
          <w:sz w:val="24"/>
          <w:szCs w:val="24"/>
        </w:rPr>
        <w:t>(separated into trades), construction</w:t>
      </w:r>
      <w:r>
        <w:rPr>
          <w:rFonts w:ascii="Arial" w:hAnsi="Arial" w:cs="Arial"/>
          <w:color w:val="000000"/>
          <w:sz w:val="24"/>
          <w:szCs w:val="24"/>
        </w:rPr>
        <w:t xml:space="preserve"> </w:t>
      </w:r>
      <w:r w:rsidRPr="009B7C9C">
        <w:rPr>
          <w:rFonts w:ascii="Arial" w:hAnsi="Arial" w:cs="Arial"/>
          <w:color w:val="000000"/>
          <w:sz w:val="24"/>
          <w:szCs w:val="24"/>
        </w:rPr>
        <w:t>equipment, etc. Labor costs shall be</w:t>
      </w:r>
    </w:p>
    <w:p w:rsidR="009B7C9C" w:rsidRPr="009B7C9C" w:rsidRDefault="009B7C9C" w:rsidP="009B7C9C">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identified with specific material placed or</w:t>
      </w:r>
      <w:r>
        <w:rPr>
          <w:rFonts w:ascii="Arial" w:hAnsi="Arial" w:cs="Arial"/>
          <w:color w:val="000000"/>
          <w:sz w:val="24"/>
          <w:szCs w:val="24"/>
        </w:rPr>
        <w:t xml:space="preserve"> </w:t>
      </w:r>
      <w:r w:rsidRPr="009B7C9C">
        <w:rPr>
          <w:rFonts w:ascii="Arial" w:hAnsi="Arial" w:cs="Arial"/>
          <w:color w:val="000000"/>
          <w:sz w:val="24"/>
          <w:szCs w:val="24"/>
        </w:rPr>
        <w:t>operation performed.</w:t>
      </w:r>
    </w:p>
    <w:p w:rsidR="009B7C9C" w:rsidRPr="009B7C9C" w:rsidRDefault="009B7C9C" w:rsidP="009B7C9C">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(3) Proposals shall be submitted to the</w:t>
      </w:r>
      <w:r>
        <w:rPr>
          <w:rFonts w:ascii="Arial" w:hAnsi="Arial" w:cs="Arial"/>
          <w:color w:val="000000"/>
          <w:sz w:val="24"/>
          <w:szCs w:val="24"/>
        </w:rPr>
        <w:t xml:space="preserve"> </w:t>
      </w:r>
      <w:r w:rsidRPr="009B7C9C">
        <w:rPr>
          <w:rFonts w:ascii="Arial" w:hAnsi="Arial" w:cs="Arial"/>
          <w:color w:val="000000"/>
          <w:sz w:val="24"/>
          <w:szCs w:val="24"/>
        </w:rPr>
        <w:t>Contracting Officer or ACO and the resident</w:t>
      </w:r>
    </w:p>
    <w:p w:rsidR="009B7C9C" w:rsidRPr="009B7C9C" w:rsidRDefault="009B7C9C" w:rsidP="009B7C9C">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engineer as expeditiously as possible, but not</w:t>
      </w:r>
      <w:r>
        <w:rPr>
          <w:rFonts w:ascii="Arial" w:hAnsi="Arial" w:cs="Arial"/>
          <w:color w:val="000000"/>
          <w:sz w:val="24"/>
          <w:szCs w:val="24"/>
        </w:rPr>
        <w:t xml:space="preserve"> </w:t>
      </w:r>
      <w:r w:rsidRPr="009B7C9C">
        <w:rPr>
          <w:rFonts w:ascii="Arial" w:hAnsi="Arial" w:cs="Arial"/>
          <w:color w:val="000000"/>
          <w:sz w:val="24"/>
          <w:szCs w:val="24"/>
        </w:rPr>
        <w:t>later than [fill-in] calendar days, after</w:t>
      </w:r>
    </w:p>
    <w:p w:rsidR="009B7C9C" w:rsidRPr="009B7C9C" w:rsidRDefault="009B7C9C" w:rsidP="009B7C9C">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receipt of a written change order by the</w:t>
      </w:r>
      <w:r>
        <w:rPr>
          <w:rFonts w:ascii="Arial" w:hAnsi="Arial" w:cs="Arial"/>
          <w:color w:val="000000"/>
          <w:sz w:val="24"/>
          <w:szCs w:val="24"/>
        </w:rPr>
        <w:t xml:space="preserve"> </w:t>
      </w:r>
      <w:r w:rsidRPr="009B7C9C">
        <w:rPr>
          <w:rFonts w:ascii="Arial" w:hAnsi="Arial" w:cs="Arial"/>
          <w:color w:val="000000"/>
          <w:sz w:val="24"/>
          <w:szCs w:val="24"/>
        </w:rPr>
        <w:t>Contracting Officer.</w:t>
      </w:r>
    </w:p>
    <w:p w:rsidR="009B7C9C" w:rsidRPr="009B7C9C" w:rsidRDefault="009B7C9C" w:rsidP="009B7C9C">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(4) Proposals shall be signed by each</w:t>
      </w:r>
      <w:r>
        <w:rPr>
          <w:rFonts w:ascii="Arial" w:hAnsi="Arial" w:cs="Arial"/>
          <w:color w:val="000000"/>
          <w:sz w:val="24"/>
          <w:szCs w:val="24"/>
        </w:rPr>
        <w:t xml:space="preserve"> </w:t>
      </w:r>
      <w:r w:rsidRPr="009B7C9C">
        <w:rPr>
          <w:rFonts w:ascii="Arial" w:hAnsi="Arial" w:cs="Arial"/>
          <w:color w:val="000000"/>
          <w:sz w:val="24"/>
          <w:szCs w:val="24"/>
        </w:rPr>
        <w:t>subcontractor participating in the change.</w:t>
      </w:r>
    </w:p>
    <w:p w:rsidR="009B7C9C" w:rsidRPr="009B7C9C" w:rsidRDefault="009B7C9C" w:rsidP="009B7C9C">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(5) The Contracting Officer will consider</w:t>
      </w:r>
      <w:r>
        <w:rPr>
          <w:rFonts w:ascii="Arial" w:hAnsi="Arial" w:cs="Arial"/>
          <w:color w:val="000000"/>
          <w:sz w:val="24"/>
          <w:szCs w:val="24"/>
        </w:rPr>
        <w:t xml:space="preserve"> </w:t>
      </w:r>
      <w:r w:rsidRPr="009B7C9C">
        <w:rPr>
          <w:rFonts w:ascii="Arial" w:hAnsi="Arial" w:cs="Arial"/>
          <w:color w:val="000000"/>
          <w:sz w:val="24"/>
          <w:szCs w:val="24"/>
        </w:rPr>
        <w:t>issuing a settlement by determination to the</w:t>
      </w:r>
    </w:p>
    <w:p w:rsidR="009B7C9C" w:rsidRPr="009B7C9C" w:rsidRDefault="009B7C9C" w:rsidP="009B7C9C">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contract if the Contractor’s proposal required</w:t>
      </w:r>
      <w:r>
        <w:rPr>
          <w:rFonts w:ascii="Arial" w:hAnsi="Arial" w:cs="Arial"/>
          <w:color w:val="000000"/>
          <w:sz w:val="24"/>
          <w:szCs w:val="24"/>
        </w:rPr>
        <w:t xml:space="preserve"> </w:t>
      </w:r>
      <w:r w:rsidRPr="009B7C9C">
        <w:rPr>
          <w:rFonts w:ascii="Arial" w:hAnsi="Arial" w:cs="Arial"/>
          <w:color w:val="000000"/>
          <w:sz w:val="24"/>
          <w:szCs w:val="24"/>
        </w:rPr>
        <w:t>by paragraph (3) is not received within 30</w:t>
      </w:r>
      <w:r>
        <w:rPr>
          <w:rFonts w:ascii="Arial" w:hAnsi="Arial" w:cs="Arial"/>
          <w:color w:val="000000"/>
          <w:sz w:val="24"/>
          <w:szCs w:val="24"/>
        </w:rPr>
        <w:t xml:space="preserve"> </w:t>
      </w:r>
      <w:r w:rsidRPr="009B7C9C">
        <w:rPr>
          <w:rFonts w:ascii="Arial" w:hAnsi="Arial" w:cs="Arial"/>
          <w:color w:val="000000"/>
          <w:sz w:val="24"/>
          <w:szCs w:val="24"/>
        </w:rPr>
        <w:t>calendar days, or if agreement has not been</w:t>
      </w:r>
      <w:r>
        <w:rPr>
          <w:rFonts w:ascii="Arial" w:hAnsi="Arial" w:cs="Arial"/>
          <w:color w:val="000000"/>
          <w:sz w:val="24"/>
          <w:szCs w:val="24"/>
        </w:rPr>
        <w:t xml:space="preserve"> </w:t>
      </w:r>
      <w:r w:rsidRPr="009B7C9C">
        <w:rPr>
          <w:rFonts w:ascii="Arial" w:hAnsi="Arial" w:cs="Arial"/>
          <w:color w:val="000000"/>
          <w:sz w:val="24"/>
          <w:szCs w:val="24"/>
        </w:rPr>
        <w:t>reached.</w:t>
      </w:r>
    </w:p>
    <w:p w:rsidR="009B7C9C" w:rsidRPr="009B7C9C" w:rsidRDefault="009B7C9C" w:rsidP="009B7C9C">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(b) Paragraphs (a)(1) through (5) and the</w:t>
      </w:r>
      <w:r>
        <w:rPr>
          <w:rFonts w:ascii="Arial" w:hAnsi="Arial" w:cs="Arial"/>
          <w:color w:val="000000"/>
          <w:sz w:val="24"/>
          <w:szCs w:val="24"/>
        </w:rPr>
        <w:t xml:space="preserve"> </w:t>
      </w:r>
      <w:r w:rsidRPr="009B7C9C">
        <w:rPr>
          <w:rFonts w:ascii="Arial" w:hAnsi="Arial" w:cs="Arial"/>
          <w:color w:val="000000"/>
          <w:sz w:val="24"/>
          <w:szCs w:val="24"/>
        </w:rPr>
        <w:t>following apply to proposed contract changes</w:t>
      </w:r>
      <w:r>
        <w:rPr>
          <w:rFonts w:ascii="Arial" w:hAnsi="Arial" w:cs="Arial"/>
          <w:color w:val="000000"/>
          <w:sz w:val="24"/>
          <w:szCs w:val="24"/>
        </w:rPr>
        <w:t xml:space="preserve"> </w:t>
      </w:r>
      <w:r w:rsidRPr="009B7C9C">
        <w:rPr>
          <w:rFonts w:ascii="Arial" w:hAnsi="Arial" w:cs="Arial"/>
          <w:color w:val="000000"/>
          <w:sz w:val="24"/>
          <w:szCs w:val="24"/>
        </w:rPr>
        <w:t>costing $500,000 or less:</w:t>
      </w:r>
    </w:p>
    <w:p w:rsidR="009B7C9C" w:rsidRPr="009B7C9C" w:rsidRDefault="009B7C9C" w:rsidP="009B7C9C">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(1) As a basis for negotiation, allowances</w:t>
      </w:r>
      <w:r>
        <w:rPr>
          <w:rFonts w:ascii="Arial" w:hAnsi="Arial" w:cs="Arial"/>
          <w:color w:val="000000"/>
          <w:sz w:val="24"/>
          <w:szCs w:val="24"/>
        </w:rPr>
        <w:t xml:space="preserve"> </w:t>
      </w:r>
      <w:r w:rsidRPr="009B7C9C">
        <w:rPr>
          <w:rFonts w:ascii="Arial" w:hAnsi="Arial" w:cs="Arial"/>
          <w:color w:val="000000"/>
          <w:sz w:val="24"/>
          <w:szCs w:val="24"/>
        </w:rPr>
        <w:t>not to exceed 10 percent each for overhead</w:t>
      </w:r>
      <w:r>
        <w:rPr>
          <w:rFonts w:ascii="Arial" w:hAnsi="Arial" w:cs="Arial"/>
          <w:color w:val="000000"/>
          <w:sz w:val="24"/>
          <w:szCs w:val="24"/>
        </w:rPr>
        <w:t xml:space="preserve"> </w:t>
      </w:r>
      <w:r w:rsidRPr="009B7C9C">
        <w:rPr>
          <w:rFonts w:ascii="Arial" w:hAnsi="Arial" w:cs="Arial"/>
          <w:color w:val="000000"/>
          <w:sz w:val="24"/>
          <w:szCs w:val="24"/>
        </w:rPr>
        <w:t>and profit for the party performing the work</w:t>
      </w:r>
      <w:r>
        <w:rPr>
          <w:rFonts w:ascii="Arial" w:hAnsi="Arial" w:cs="Arial"/>
          <w:color w:val="000000"/>
          <w:sz w:val="24"/>
          <w:szCs w:val="24"/>
        </w:rPr>
        <w:t xml:space="preserve"> </w:t>
      </w:r>
      <w:r w:rsidRPr="009B7C9C">
        <w:rPr>
          <w:rFonts w:ascii="Arial" w:hAnsi="Arial" w:cs="Arial"/>
          <w:color w:val="000000"/>
          <w:sz w:val="24"/>
          <w:szCs w:val="24"/>
        </w:rPr>
        <w:t>will be based on the value of labor, material,</w:t>
      </w:r>
      <w:r>
        <w:rPr>
          <w:rFonts w:ascii="Arial" w:hAnsi="Arial" w:cs="Arial"/>
          <w:color w:val="000000"/>
          <w:sz w:val="24"/>
          <w:szCs w:val="24"/>
        </w:rPr>
        <w:t xml:space="preserve"> </w:t>
      </w:r>
      <w:r w:rsidRPr="009B7C9C">
        <w:rPr>
          <w:rFonts w:ascii="Arial" w:hAnsi="Arial" w:cs="Arial"/>
          <w:color w:val="000000"/>
          <w:sz w:val="24"/>
          <w:szCs w:val="24"/>
        </w:rPr>
        <w:t>and equipment required to accomplish the</w:t>
      </w:r>
      <w:r>
        <w:rPr>
          <w:rFonts w:ascii="Arial" w:hAnsi="Arial" w:cs="Arial"/>
          <w:color w:val="000000"/>
          <w:sz w:val="24"/>
          <w:szCs w:val="24"/>
        </w:rPr>
        <w:t xml:space="preserve"> </w:t>
      </w:r>
      <w:r w:rsidRPr="009B7C9C">
        <w:rPr>
          <w:rFonts w:ascii="Arial" w:hAnsi="Arial" w:cs="Arial"/>
          <w:color w:val="000000"/>
          <w:sz w:val="24"/>
          <w:szCs w:val="24"/>
        </w:rPr>
        <w:t>change. As the value of the change increases,</w:t>
      </w:r>
      <w:r>
        <w:rPr>
          <w:rFonts w:ascii="Arial" w:hAnsi="Arial" w:cs="Arial"/>
          <w:color w:val="000000"/>
          <w:sz w:val="24"/>
          <w:szCs w:val="24"/>
        </w:rPr>
        <w:t xml:space="preserve"> </w:t>
      </w:r>
      <w:r w:rsidRPr="009B7C9C">
        <w:rPr>
          <w:rFonts w:ascii="Arial" w:hAnsi="Arial" w:cs="Arial"/>
          <w:color w:val="000000"/>
          <w:sz w:val="24"/>
          <w:szCs w:val="24"/>
        </w:rPr>
        <w:t>a declining scale will be used in negotiating</w:t>
      </w:r>
      <w:r>
        <w:rPr>
          <w:rFonts w:ascii="Arial" w:hAnsi="Arial" w:cs="Arial"/>
          <w:color w:val="000000"/>
          <w:sz w:val="24"/>
          <w:szCs w:val="24"/>
        </w:rPr>
        <w:t xml:space="preserve"> </w:t>
      </w:r>
      <w:r w:rsidRPr="009B7C9C">
        <w:rPr>
          <w:rFonts w:ascii="Arial" w:hAnsi="Arial" w:cs="Arial"/>
          <w:color w:val="000000"/>
          <w:sz w:val="24"/>
          <w:szCs w:val="24"/>
        </w:rPr>
        <w:t>the percentage of overhead and profit. This</w:t>
      </w:r>
      <w:r>
        <w:rPr>
          <w:rFonts w:ascii="Arial" w:hAnsi="Arial" w:cs="Arial"/>
          <w:color w:val="000000"/>
          <w:sz w:val="24"/>
          <w:szCs w:val="24"/>
        </w:rPr>
        <w:t xml:space="preserve"> </w:t>
      </w:r>
      <w:r w:rsidRPr="009B7C9C">
        <w:rPr>
          <w:rFonts w:ascii="Arial" w:hAnsi="Arial" w:cs="Arial"/>
          <w:color w:val="000000"/>
          <w:sz w:val="24"/>
          <w:szCs w:val="24"/>
        </w:rPr>
        <w:t>declining scale will also be used to negotiate</w:t>
      </w:r>
      <w:r>
        <w:rPr>
          <w:rFonts w:ascii="Arial" w:hAnsi="Arial" w:cs="Arial"/>
          <w:color w:val="000000"/>
          <w:sz w:val="24"/>
          <w:szCs w:val="24"/>
        </w:rPr>
        <w:t xml:space="preserve"> </w:t>
      </w:r>
      <w:r w:rsidRPr="009B7C9C">
        <w:rPr>
          <w:rFonts w:ascii="Arial" w:hAnsi="Arial" w:cs="Arial"/>
          <w:color w:val="000000"/>
          <w:sz w:val="24"/>
          <w:szCs w:val="24"/>
        </w:rPr>
        <w:t>the prime Contractor’s or upper-tier</w:t>
      </w:r>
      <w:r>
        <w:rPr>
          <w:rFonts w:ascii="Arial" w:hAnsi="Arial" w:cs="Arial"/>
          <w:color w:val="000000"/>
          <w:sz w:val="24"/>
          <w:szCs w:val="24"/>
        </w:rPr>
        <w:t xml:space="preserve"> </w:t>
      </w:r>
      <w:r w:rsidRPr="009B7C9C">
        <w:rPr>
          <w:rFonts w:ascii="Arial" w:hAnsi="Arial" w:cs="Arial"/>
          <w:color w:val="000000"/>
          <w:sz w:val="24"/>
          <w:szCs w:val="24"/>
        </w:rPr>
        <w:t>subcontractor’s fee when work is performed</w:t>
      </w:r>
      <w:r>
        <w:rPr>
          <w:rFonts w:ascii="Arial" w:hAnsi="Arial" w:cs="Arial"/>
          <w:color w:val="000000"/>
          <w:sz w:val="24"/>
          <w:szCs w:val="24"/>
        </w:rPr>
        <w:t xml:space="preserve"> </w:t>
      </w:r>
      <w:r w:rsidRPr="009B7C9C">
        <w:rPr>
          <w:rFonts w:ascii="Arial" w:hAnsi="Arial" w:cs="Arial"/>
          <w:color w:val="000000"/>
          <w:sz w:val="24"/>
          <w:szCs w:val="24"/>
        </w:rPr>
        <w:t>by lower-tier subcontractors (to a maximum</w:t>
      </w:r>
      <w:r>
        <w:rPr>
          <w:rFonts w:ascii="Arial" w:hAnsi="Arial" w:cs="Arial"/>
          <w:color w:val="000000"/>
          <w:sz w:val="24"/>
          <w:szCs w:val="24"/>
        </w:rPr>
        <w:t xml:space="preserve"> </w:t>
      </w:r>
      <w:r w:rsidRPr="009B7C9C">
        <w:rPr>
          <w:rFonts w:ascii="Arial" w:hAnsi="Arial" w:cs="Arial"/>
          <w:color w:val="000000"/>
          <w:sz w:val="24"/>
          <w:szCs w:val="24"/>
        </w:rPr>
        <w:t>of three tiers) and will be based on the net</w:t>
      </w:r>
      <w:r>
        <w:rPr>
          <w:rFonts w:ascii="Arial" w:hAnsi="Arial" w:cs="Arial"/>
          <w:color w:val="000000"/>
          <w:sz w:val="24"/>
          <w:szCs w:val="24"/>
        </w:rPr>
        <w:t xml:space="preserve"> </w:t>
      </w:r>
      <w:r w:rsidRPr="009B7C9C">
        <w:rPr>
          <w:rFonts w:ascii="Arial" w:hAnsi="Arial" w:cs="Arial"/>
          <w:color w:val="000000"/>
          <w:sz w:val="24"/>
          <w:szCs w:val="24"/>
        </w:rPr>
        <w:t>increased cost to the prime or upper-tier</w:t>
      </w:r>
      <w:r>
        <w:rPr>
          <w:rFonts w:ascii="Arial" w:hAnsi="Arial" w:cs="Arial"/>
          <w:color w:val="000000"/>
          <w:sz w:val="24"/>
          <w:szCs w:val="24"/>
        </w:rPr>
        <w:t xml:space="preserve"> </w:t>
      </w:r>
      <w:r w:rsidRPr="009B7C9C">
        <w:rPr>
          <w:rFonts w:ascii="Arial" w:hAnsi="Arial" w:cs="Arial"/>
          <w:color w:val="000000"/>
          <w:sz w:val="24"/>
          <w:szCs w:val="24"/>
        </w:rPr>
        <w:t>subcontractor, as applicable. Profit (fee) shall</w:t>
      </w:r>
      <w:r>
        <w:rPr>
          <w:rFonts w:ascii="Arial" w:hAnsi="Arial" w:cs="Arial"/>
          <w:color w:val="000000"/>
          <w:sz w:val="24"/>
          <w:szCs w:val="24"/>
        </w:rPr>
        <w:t xml:space="preserve"> </w:t>
      </w:r>
      <w:r w:rsidRPr="009B7C9C">
        <w:rPr>
          <w:rFonts w:ascii="Arial" w:hAnsi="Arial" w:cs="Arial"/>
          <w:color w:val="000000"/>
          <w:sz w:val="24"/>
          <w:szCs w:val="24"/>
        </w:rPr>
        <w:t>be computed by multiplying the profit</w:t>
      </w:r>
      <w:r>
        <w:rPr>
          <w:rFonts w:ascii="Arial" w:hAnsi="Arial" w:cs="Arial"/>
          <w:color w:val="000000"/>
          <w:sz w:val="24"/>
          <w:szCs w:val="24"/>
        </w:rPr>
        <w:t xml:space="preserve"> </w:t>
      </w:r>
      <w:r w:rsidRPr="009B7C9C">
        <w:rPr>
          <w:rFonts w:ascii="Arial" w:hAnsi="Arial" w:cs="Arial"/>
          <w:color w:val="000000"/>
          <w:sz w:val="24"/>
          <w:szCs w:val="24"/>
        </w:rPr>
        <w:t>percentage by the sum of the direct costs and</w:t>
      </w:r>
    </w:p>
    <w:p w:rsidR="009B7C9C" w:rsidRPr="009B7C9C" w:rsidRDefault="009B7C9C" w:rsidP="009B7C9C">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computed overhead costs. Allowable</w:t>
      </w:r>
      <w:r>
        <w:rPr>
          <w:rFonts w:ascii="Arial" w:hAnsi="Arial" w:cs="Arial"/>
          <w:color w:val="000000"/>
          <w:sz w:val="24"/>
          <w:szCs w:val="24"/>
        </w:rPr>
        <w:t xml:space="preserve"> </w:t>
      </w:r>
      <w:r w:rsidRPr="009B7C9C">
        <w:rPr>
          <w:rFonts w:ascii="Arial" w:hAnsi="Arial" w:cs="Arial"/>
          <w:color w:val="000000"/>
          <w:sz w:val="24"/>
          <w:szCs w:val="24"/>
        </w:rPr>
        <w:t>percentages on changes will not exceed the</w:t>
      </w:r>
    </w:p>
    <w:p w:rsidR="009B7C9C" w:rsidRPr="009B7C9C" w:rsidRDefault="009B7C9C" w:rsidP="009B7C9C">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following:</w:t>
      </w:r>
    </w:p>
    <w:p w:rsidR="009B7C9C" w:rsidRPr="009B7C9C" w:rsidRDefault="009B7C9C" w:rsidP="009B7C9C">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(i) 10 percent overhead and/or 10 percent</w:t>
      </w:r>
      <w:r>
        <w:rPr>
          <w:rFonts w:ascii="Arial" w:hAnsi="Arial" w:cs="Arial"/>
          <w:color w:val="000000"/>
          <w:sz w:val="24"/>
          <w:szCs w:val="24"/>
        </w:rPr>
        <w:t xml:space="preserve"> </w:t>
      </w:r>
      <w:r w:rsidRPr="009B7C9C">
        <w:rPr>
          <w:rFonts w:ascii="Arial" w:hAnsi="Arial" w:cs="Arial"/>
          <w:color w:val="000000"/>
          <w:sz w:val="24"/>
          <w:szCs w:val="24"/>
        </w:rPr>
        <w:t>profit (fee) on the first $20,000.</w:t>
      </w:r>
    </w:p>
    <w:p w:rsidR="009B7C9C" w:rsidRPr="009B7C9C" w:rsidRDefault="009B7C9C" w:rsidP="009B7C9C">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(ii) 7.5 percent overhead and/or 7.5 percent</w:t>
      </w:r>
      <w:r>
        <w:rPr>
          <w:rFonts w:ascii="Arial" w:hAnsi="Arial" w:cs="Arial"/>
          <w:color w:val="000000"/>
          <w:sz w:val="24"/>
          <w:szCs w:val="24"/>
        </w:rPr>
        <w:t xml:space="preserve"> </w:t>
      </w:r>
      <w:r w:rsidRPr="009B7C9C">
        <w:rPr>
          <w:rFonts w:ascii="Arial" w:hAnsi="Arial" w:cs="Arial"/>
          <w:color w:val="000000"/>
          <w:sz w:val="24"/>
          <w:szCs w:val="24"/>
        </w:rPr>
        <w:t>profit (fee) on the next $30,000.</w:t>
      </w:r>
    </w:p>
    <w:p w:rsidR="009B7C9C" w:rsidRPr="009B7C9C" w:rsidRDefault="009B7C9C" w:rsidP="009B7C9C">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(iii) 5 percent overhead and/or 5 percent</w:t>
      </w:r>
      <w:r>
        <w:rPr>
          <w:rFonts w:ascii="Arial" w:hAnsi="Arial" w:cs="Arial"/>
          <w:color w:val="000000"/>
          <w:sz w:val="24"/>
          <w:szCs w:val="24"/>
        </w:rPr>
        <w:t xml:space="preserve"> </w:t>
      </w:r>
      <w:r w:rsidRPr="009B7C9C">
        <w:rPr>
          <w:rFonts w:ascii="Arial" w:hAnsi="Arial" w:cs="Arial"/>
          <w:color w:val="000000"/>
          <w:sz w:val="24"/>
          <w:szCs w:val="24"/>
        </w:rPr>
        <w:t>profit (fee) on a balance over $50,000.</w:t>
      </w:r>
    </w:p>
    <w:p w:rsidR="009B7C9C" w:rsidRPr="009B7C9C" w:rsidRDefault="009B7C9C" w:rsidP="009B7C9C">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(2) The Contracting Officer will consider</w:t>
      </w:r>
      <w:r>
        <w:rPr>
          <w:rFonts w:ascii="Arial" w:hAnsi="Arial" w:cs="Arial"/>
          <w:color w:val="000000"/>
          <w:sz w:val="24"/>
          <w:szCs w:val="24"/>
        </w:rPr>
        <w:t xml:space="preserve"> </w:t>
      </w:r>
      <w:r w:rsidRPr="009B7C9C">
        <w:rPr>
          <w:rFonts w:ascii="Arial" w:hAnsi="Arial" w:cs="Arial"/>
          <w:color w:val="000000"/>
          <w:sz w:val="24"/>
          <w:szCs w:val="24"/>
        </w:rPr>
        <w:t>issuing a settlement by determination to the</w:t>
      </w:r>
    </w:p>
    <w:p w:rsidR="009B7C9C" w:rsidRPr="009B7C9C" w:rsidRDefault="009B7C9C" w:rsidP="009B7C9C">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contract if the Contractor’s proposal required</w:t>
      </w:r>
      <w:r>
        <w:rPr>
          <w:rFonts w:ascii="Arial" w:hAnsi="Arial" w:cs="Arial"/>
          <w:color w:val="000000"/>
          <w:sz w:val="24"/>
          <w:szCs w:val="24"/>
        </w:rPr>
        <w:t xml:space="preserve"> </w:t>
      </w:r>
      <w:r w:rsidRPr="009B7C9C">
        <w:rPr>
          <w:rFonts w:ascii="Arial" w:hAnsi="Arial" w:cs="Arial"/>
          <w:color w:val="000000"/>
          <w:sz w:val="24"/>
          <w:szCs w:val="24"/>
        </w:rPr>
        <w:t>by paragraph (3) is not received within 30</w:t>
      </w:r>
      <w:r>
        <w:rPr>
          <w:rFonts w:ascii="Arial" w:hAnsi="Arial" w:cs="Arial"/>
          <w:color w:val="000000"/>
          <w:sz w:val="24"/>
          <w:szCs w:val="24"/>
        </w:rPr>
        <w:t xml:space="preserve"> </w:t>
      </w:r>
      <w:r w:rsidRPr="009B7C9C">
        <w:rPr>
          <w:rFonts w:ascii="Arial" w:hAnsi="Arial" w:cs="Arial"/>
          <w:color w:val="000000"/>
          <w:sz w:val="24"/>
          <w:szCs w:val="24"/>
        </w:rPr>
        <w:t>calendar days, or if agreement has not been</w:t>
      </w:r>
      <w:r>
        <w:rPr>
          <w:rFonts w:ascii="Arial" w:hAnsi="Arial" w:cs="Arial"/>
          <w:color w:val="000000"/>
          <w:sz w:val="24"/>
          <w:szCs w:val="24"/>
        </w:rPr>
        <w:t xml:space="preserve"> </w:t>
      </w:r>
      <w:r w:rsidRPr="009B7C9C">
        <w:rPr>
          <w:rFonts w:ascii="Arial" w:hAnsi="Arial" w:cs="Arial"/>
          <w:color w:val="000000"/>
          <w:sz w:val="24"/>
          <w:szCs w:val="24"/>
        </w:rPr>
        <w:t>reached.</w:t>
      </w:r>
    </w:p>
    <w:p w:rsidR="009B7C9C" w:rsidRPr="009B7C9C" w:rsidRDefault="009B7C9C" w:rsidP="009B7C9C">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(c)(1) Overhead and Contractor’s fee</w:t>
      </w:r>
      <w:r>
        <w:rPr>
          <w:rFonts w:ascii="Arial" w:hAnsi="Arial" w:cs="Arial"/>
          <w:color w:val="000000"/>
          <w:sz w:val="24"/>
          <w:szCs w:val="24"/>
        </w:rPr>
        <w:t xml:space="preserve"> </w:t>
      </w:r>
      <w:r w:rsidRPr="009B7C9C">
        <w:rPr>
          <w:rFonts w:ascii="Arial" w:hAnsi="Arial" w:cs="Arial"/>
          <w:color w:val="000000"/>
          <w:sz w:val="24"/>
          <w:szCs w:val="24"/>
        </w:rPr>
        <w:t>percentages shall be considered to include</w:t>
      </w:r>
    </w:p>
    <w:p w:rsidR="009B7C9C" w:rsidRPr="009B7C9C" w:rsidRDefault="009B7C9C" w:rsidP="009B7C9C">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insurance other than mentioned herein, field</w:t>
      </w:r>
      <w:r>
        <w:rPr>
          <w:rFonts w:ascii="Arial" w:hAnsi="Arial" w:cs="Arial"/>
          <w:color w:val="000000"/>
          <w:sz w:val="24"/>
          <w:szCs w:val="24"/>
        </w:rPr>
        <w:t xml:space="preserve"> </w:t>
      </w:r>
      <w:r w:rsidRPr="009B7C9C">
        <w:rPr>
          <w:rFonts w:ascii="Arial" w:hAnsi="Arial" w:cs="Arial"/>
          <w:color w:val="000000"/>
          <w:sz w:val="24"/>
          <w:szCs w:val="24"/>
        </w:rPr>
        <w:t>and office supervisors and assistants, security</w:t>
      </w:r>
      <w:r>
        <w:rPr>
          <w:rFonts w:ascii="Arial" w:hAnsi="Arial" w:cs="Arial"/>
          <w:color w:val="000000"/>
          <w:sz w:val="24"/>
          <w:szCs w:val="24"/>
        </w:rPr>
        <w:t xml:space="preserve"> </w:t>
      </w:r>
      <w:r w:rsidRPr="009B7C9C">
        <w:rPr>
          <w:rFonts w:ascii="Arial" w:hAnsi="Arial" w:cs="Arial"/>
          <w:color w:val="000000"/>
          <w:sz w:val="24"/>
          <w:szCs w:val="24"/>
        </w:rPr>
        <w:t>police, use of small tools, incidental job</w:t>
      </w:r>
      <w:r>
        <w:rPr>
          <w:rFonts w:ascii="Arial" w:hAnsi="Arial" w:cs="Arial"/>
          <w:color w:val="000000"/>
          <w:sz w:val="24"/>
          <w:szCs w:val="24"/>
        </w:rPr>
        <w:t xml:space="preserve"> </w:t>
      </w:r>
      <w:r w:rsidRPr="009B7C9C">
        <w:rPr>
          <w:rFonts w:ascii="Arial" w:hAnsi="Arial" w:cs="Arial"/>
          <w:color w:val="000000"/>
          <w:sz w:val="24"/>
          <w:szCs w:val="24"/>
        </w:rPr>
        <w:t>burdens, and general home office expenses</w:t>
      </w:r>
      <w:r>
        <w:rPr>
          <w:rFonts w:ascii="Arial" w:hAnsi="Arial" w:cs="Arial"/>
          <w:color w:val="000000"/>
          <w:sz w:val="24"/>
          <w:szCs w:val="24"/>
        </w:rPr>
        <w:t xml:space="preserve"> </w:t>
      </w:r>
      <w:r w:rsidRPr="009B7C9C">
        <w:rPr>
          <w:rFonts w:ascii="Arial" w:hAnsi="Arial" w:cs="Arial"/>
          <w:color w:val="000000"/>
          <w:sz w:val="24"/>
          <w:szCs w:val="24"/>
        </w:rPr>
        <w:t>and no separate allowance will be made.</w:t>
      </w:r>
      <w:r>
        <w:rPr>
          <w:rFonts w:ascii="Arial" w:hAnsi="Arial" w:cs="Arial"/>
          <w:color w:val="000000"/>
          <w:sz w:val="24"/>
          <w:szCs w:val="24"/>
        </w:rPr>
        <w:t xml:space="preserve"> </w:t>
      </w:r>
      <w:r w:rsidRPr="009B7C9C">
        <w:rPr>
          <w:rFonts w:ascii="Arial" w:hAnsi="Arial" w:cs="Arial"/>
          <w:color w:val="000000"/>
          <w:sz w:val="24"/>
          <w:szCs w:val="24"/>
        </w:rPr>
        <w:t>Assistants to office supervisors include all</w:t>
      </w:r>
      <w:r>
        <w:rPr>
          <w:rFonts w:ascii="Arial" w:hAnsi="Arial" w:cs="Arial"/>
          <w:color w:val="000000"/>
          <w:sz w:val="24"/>
          <w:szCs w:val="24"/>
        </w:rPr>
        <w:t xml:space="preserve"> </w:t>
      </w:r>
      <w:r w:rsidRPr="009B7C9C">
        <w:rPr>
          <w:rFonts w:ascii="Arial" w:hAnsi="Arial" w:cs="Arial"/>
          <w:color w:val="000000"/>
          <w:sz w:val="24"/>
          <w:szCs w:val="24"/>
        </w:rPr>
        <w:t>clerical, stenographic and general office help.</w:t>
      </w:r>
      <w:r>
        <w:rPr>
          <w:rFonts w:ascii="Arial" w:hAnsi="Arial" w:cs="Arial"/>
          <w:color w:val="000000"/>
          <w:sz w:val="24"/>
          <w:szCs w:val="24"/>
        </w:rPr>
        <w:t xml:space="preserve"> </w:t>
      </w:r>
      <w:r w:rsidRPr="009B7C9C">
        <w:rPr>
          <w:rFonts w:ascii="Arial" w:hAnsi="Arial" w:cs="Arial"/>
          <w:color w:val="000000"/>
          <w:sz w:val="24"/>
          <w:szCs w:val="24"/>
        </w:rPr>
        <w:t>Incidental job burdens include, but are not</w:t>
      </w:r>
      <w:r>
        <w:rPr>
          <w:rFonts w:ascii="Arial" w:hAnsi="Arial" w:cs="Arial"/>
          <w:color w:val="000000"/>
          <w:sz w:val="24"/>
          <w:szCs w:val="24"/>
        </w:rPr>
        <w:t xml:space="preserve"> </w:t>
      </w:r>
      <w:r w:rsidRPr="009B7C9C">
        <w:rPr>
          <w:rFonts w:ascii="Arial" w:hAnsi="Arial" w:cs="Arial"/>
          <w:color w:val="000000"/>
          <w:sz w:val="24"/>
          <w:szCs w:val="24"/>
        </w:rPr>
        <w:t>necessarily limited to, office equipment and</w:t>
      </w:r>
      <w:r>
        <w:rPr>
          <w:rFonts w:ascii="Arial" w:hAnsi="Arial" w:cs="Arial"/>
          <w:color w:val="000000"/>
          <w:sz w:val="24"/>
          <w:szCs w:val="24"/>
        </w:rPr>
        <w:t xml:space="preserve"> </w:t>
      </w:r>
      <w:r w:rsidRPr="009B7C9C">
        <w:rPr>
          <w:rFonts w:ascii="Arial" w:hAnsi="Arial" w:cs="Arial"/>
          <w:color w:val="000000"/>
          <w:sz w:val="24"/>
          <w:szCs w:val="24"/>
        </w:rPr>
        <w:t>supplies, temporary toilets, telephone and</w:t>
      </w:r>
      <w:r>
        <w:rPr>
          <w:rFonts w:ascii="Arial" w:hAnsi="Arial" w:cs="Arial"/>
          <w:color w:val="000000"/>
          <w:sz w:val="24"/>
          <w:szCs w:val="24"/>
        </w:rPr>
        <w:t xml:space="preserve"> </w:t>
      </w:r>
      <w:r w:rsidRPr="009B7C9C">
        <w:rPr>
          <w:rFonts w:ascii="Arial" w:hAnsi="Arial" w:cs="Arial"/>
          <w:color w:val="000000"/>
          <w:sz w:val="24"/>
          <w:szCs w:val="24"/>
        </w:rPr>
        <w:t>conformance to OSHA requirements. Items</w:t>
      </w:r>
      <w:r>
        <w:rPr>
          <w:rFonts w:ascii="Arial" w:hAnsi="Arial" w:cs="Arial"/>
          <w:color w:val="000000"/>
          <w:sz w:val="24"/>
          <w:szCs w:val="24"/>
        </w:rPr>
        <w:t xml:space="preserve"> </w:t>
      </w:r>
      <w:r w:rsidRPr="009B7C9C">
        <w:rPr>
          <w:rFonts w:ascii="Arial" w:hAnsi="Arial" w:cs="Arial"/>
          <w:color w:val="000000"/>
          <w:sz w:val="24"/>
          <w:szCs w:val="24"/>
        </w:rPr>
        <w:t>such as, but not necessarily limited to,</w:t>
      </w:r>
      <w:r>
        <w:rPr>
          <w:rFonts w:ascii="Arial" w:hAnsi="Arial" w:cs="Arial"/>
          <w:color w:val="000000"/>
          <w:sz w:val="24"/>
          <w:szCs w:val="24"/>
        </w:rPr>
        <w:t xml:space="preserve"> </w:t>
      </w:r>
      <w:r w:rsidRPr="009B7C9C">
        <w:rPr>
          <w:rFonts w:ascii="Arial" w:hAnsi="Arial" w:cs="Arial"/>
          <w:color w:val="000000"/>
          <w:sz w:val="24"/>
          <w:szCs w:val="24"/>
        </w:rPr>
        <w:t>review and coordination, estimating and</w:t>
      </w:r>
      <w:r>
        <w:rPr>
          <w:rFonts w:ascii="Arial" w:hAnsi="Arial" w:cs="Arial"/>
          <w:color w:val="000000"/>
          <w:sz w:val="24"/>
          <w:szCs w:val="24"/>
        </w:rPr>
        <w:t xml:space="preserve"> </w:t>
      </w:r>
      <w:r w:rsidRPr="009B7C9C">
        <w:rPr>
          <w:rFonts w:ascii="Arial" w:hAnsi="Arial" w:cs="Arial"/>
          <w:color w:val="000000"/>
          <w:sz w:val="24"/>
          <w:szCs w:val="24"/>
        </w:rPr>
        <w:t>expediting relative to contract changes are</w:t>
      </w:r>
      <w:r>
        <w:rPr>
          <w:rFonts w:ascii="Arial" w:hAnsi="Arial" w:cs="Arial"/>
          <w:color w:val="000000"/>
          <w:sz w:val="24"/>
          <w:szCs w:val="24"/>
        </w:rPr>
        <w:t xml:space="preserve"> </w:t>
      </w:r>
      <w:r w:rsidRPr="009B7C9C">
        <w:rPr>
          <w:rFonts w:ascii="Arial" w:hAnsi="Arial" w:cs="Arial"/>
          <w:color w:val="000000"/>
          <w:sz w:val="24"/>
          <w:szCs w:val="24"/>
        </w:rPr>
        <w:t>associated with field and office supervision</w:t>
      </w:r>
      <w:r>
        <w:rPr>
          <w:rFonts w:ascii="Arial" w:hAnsi="Arial" w:cs="Arial"/>
          <w:color w:val="000000"/>
          <w:sz w:val="24"/>
          <w:szCs w:val="24"/>
        </w:rPr>
        <w:t xml:space="preserve"> </w:t>
      </w:r>
      <w:r w:rsidRPr="009B7C9C">
        <w:rPr>
          <w:rFonts w:ascii="Arial" w:hAnsi="Arial" w:cs="Arial"/>
          <w:color w:val="000000"/>
          <w:sz w:val="24"/>
          <w:szCs w:val="24"/>
        </w:rPr>
        <w:t>and are considered to be included in the</w:t>
      </w:r>
      <w:r>
        <w:rPr>
          <w:rFonts w:ascii="Arial" w:hAnsi="Arial" w:cs="Arial"/>
          <w:color w:val="000000"/>
          <w:sz w:val="24"/>
          <w:szCs w:val="24"/>
        </w:rPr>
        <w:t xml:space="preserve"> </w:t>
      </w:r>
      <w:r w:rsidRPr="009B7C9C">
        <w:rPr>
          <w:rFonts w:ascii="Arial" w:hAnsi="Arial" w:cs="Arial"/>
          <w:color w:val="000000"/>
          <w:sz w:val="24"/>
          <w:szCs w:val="24"/>
        </w:rPr>
        <w:t>Contractor’s overhead and/or fee percentage.</w:t>
      </w:r>
    </w:p>
    <w:p w:rsidR="009B7C9C" w:rsidRPr="009B7C9C" w:rsidRDefault="009B7C9C" w:rsidP="009B7C9C">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(2) Where the Contractor’s or</w:t>
      </w:r>
      <w:r>
        <w:rPr>
          <w:rFonts w:ascii="Arial" w:hAnsi="Arial" w:cs="Arial"/>
          <w:color w:val="000000"/>
          <w:sz w:val="24"/>
          <w:szCs w:val="24"/>
        </w:rPr>
        <w:t xml:space="preserve"> </w:t>
      </w:r>
      <w:r w:rsidRPr="009B7C9C">
        <w:rPr>
          <w:rFonts w:ascii="Arial" w:hAnsi="Arial" w:cs="Arial"/>
          <w:color w:val="000000"/>
          <w:sz w:val="24"/>
          <w:szCs w:val="24"/>
        </w:rPr>
        <w:t>subcontractor’s portion of a change involves</w:t>
      </w:r>
      <w:r>
        <w:rPr>
          <w:rFonts w:ascii="Arial" w:hAnsi="Arial" w:cs="Arial"/>
          <w:color w:val="000000"/>
          <w:sz w:val="24"/>
          <w:szCs w:val="24"/>
        </w:rPr>
        <w:t xml:space="preserve"> </w:t>
      </w:r>
      <w:r w:rsidRPr="009B7C9C">
        <w:rPr>
          <w:rFonts w:ascii="Arial" w:hAnsi="Arial" w:cs="Arial"/>
          <w:color w:val="000000"/>
          <w:sz w:val="24"/>
          <w:szCs w:val="24"/>
        </w:rPr>
        <w:t>credit items, such items must be deducted</w:t>
      </w:r>
      <w:r>
        <w:rPr>
          <w:rFonts w:ascii="Arial" w:hAnsi="Arial" w:cs="Arial"/>
          <w:color w:val="000000"/>
          <w:sz w:val="24"/>
          <w:szCs w:val="24"/>
        </w:rPr>
        <w:t xml:space="preserve"> </w:t>
      </w:r>
      <w:r w:rsidRPr="009B7C9C">
        <w:rPr>
          <w:rFonts w:ascii="Arial" w:hAnsi="Arial" w:cs="Arial"/>
          <w:color w:val="000000"/>
          <w:sz w:val="24"/>
          <w:szCs w:val="24"/>
        </w:rPr>
        <w:t>prior to adding overhead and profit for the</w:t>
      </w:r>
    </w:p>
    <w:p w:rsidR="009B7C9C" w:rsidRPr="009B7C9C" w:rsidRDefault="009B7C9C" w:rsidP="009B7C9C">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party performing the work. The Contractor’s</w:t>
      </w:r>
      <w:r>
        <w:rPr>
          <w:rFonts w:ascii="Arial" w:hAnsi="Arial" w:cs="Arial"/>
          <w:color w:val="000000"/>
          <w:sz w:val="24"/>
          <w:szCs w:val="24"/>
        </w:rPr>
        <w:t xml:space="preserve"> </w:t>
      </w:r>
      <w:r w:rsidRPr="009B7C9C">
        <w:rPr>
          <w:rFonts w:ascii="Arial" w:hAnsi="Arial" w:cs="Arial"/>
          <w:color w:val="000000"/>
          <w:sz w:val="24"/>
          <w:szCs w:val="24"/>
        </w:rPr>
        <w:t>fee is limited to the net increase to Contractor</w:t>
      </w:r>
      <w:r>
        <w:rPr>
          <w:rFonts w:ascii="Arial" w:hAnsi="Arial" w:cs="Arial"/>
          <w:color w:val="000000"/>
          <w:sz w:val="24"/>
          <w:szCs w:val="24"/>
        </w:rPr>
        <w:t xml:space="preserve"> </w:t>
      </w:r>
      <w:r w:rsidRPr="009B7C9C">
        <w:rPr>
          <w:rFonts w:ascii="Arial" w:hAnsi="Arial" w:cs="Arial"/>
          <w:color w:val="000000"/>
          <w:sz w:val="24"/>
          <w:szCs w:val="24"/>
        </w:rPr>
        <w:t>or subcontractors’ portions of cost computed</w:t>
      </w:r>
      <w:r>
        <w:rPr>
          <w:rFonts w:ascii="Arial" w:hAnsi="Arial" w:cs="Arial"/>
          <w:color w:val="000000"/>
          <w:sz w:val="24"/>
          <w:szCs w:val="24"/>
        </w:rPr>
        <w:t xml:space="preserve"> </w:t>
      </w:r>
      <w:r w:rsidRPr="009B7C9C">
        <w:rPr>
          <w:rFonts w:ascii="Arial" w:hAnsi="Arial" w:cs="Arial"/>
          <w:color w:val="000000"/>
          <w:sz w:val="24"/>
          <w:szCs w:val="24"/>
        </w:rPr>
        <w:t>in accordance with this clause.</w:t>
      </w:r>
    </w:p>
    <w:p w:rsidR="009B7C9C" w:rsidRPr="009B7C9C" w:rsidRDefault="009B7C9C" w:rsidP="009B7C9C">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(3) Where a change involves credit items</w:t>
      </w:r>
      <w:r>
        <w:rPr>
          <w:rFonts w:ascii="Arial" w:hAnsi="Arial" w:cs="Arial"/>
          <w:color w:val="000000"/>
          <w:sz w:val="24"/>
          <w:szCs w:val="24"/>
        </w:rPr>
        <w:t xml:space="preserve"> </w:t>
      </w:r>
      <w:r w:rsidRPr="009B7C9C">
        <w:rPr>
          <w:rFonts w:ascii="Arial" w:hAnsi="Arial" w:cs="Arial"/>
          <w:color w:val="000000"/>
          <w:sz w:val="24"/>
          <w:szCs w:val="24"/>
        </w:rPr>
        <w:t>only, a proper measure of the amount of</w:t>
      </w:r>
    </w:p>
    <w:p w:rsidR="009B7C9C" w:rsidRDefault="009B7C9C" w:rsidP="009B7C9C">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downward adjustment in the contract price is</w:t>
      </w:r>
      <w:r>
        <w:rPr>
          <w:rFonts w:ascii="Arial" w:hAnsi="Arial" w:cs="Arial"/>
          <w:color w:val="000000"/>
          <w:sz w:val="24"/>
          <w:szCs w:val="24"/>
        </w:rPr>
        <w:t xml:space="preserve"> </w:t>
      </w:r>
      <w:r w:rsidRPr="009B7C9C">
        <w:rPr>
          <w:rFonts w:ascii="Arial" w:hAnsi="Arial" w:cs="Arial"/>
          <w:color w:val="000000"/>
          <w:sz w:val="24"/>
          <w:szCs w:val="24"/>
        </w:rPr>
        <w:t>the reasonable cost to the Contractor if it had</w:t>
      </w:r>
      <w:r>
        <w:rPr>
          <w:rFonts w:ascii="Arial" w:hAnsi="Arial" w:cs="Arial"/>
          <w:color w:val="000000"/>
          <w:sz w:val="24"/>
          <w:szCs w:val="24"/>
        </w:rPr>
        <w:t xml:space="preserve"> </w:t>
      </w:r>
      <w:r w:rsidRPr="009B7C9C">
        <w:rPr>
          <w:rFonts w:ascii="Arial" w:hAnsi="Arial" w:cs="Arial"/>
          <w:color w:val="000000"/>
          <w:sz w:val="24"/>
          <w:szCs w:val="24"/>
        </w:rPr>
        <w:t>performed the deleted work. A reasonable</w:t>
      </w:r>
      <w:r>
        <w:rPr>
          <w:rFonts w:ascii="Arial" w:hAnsi="Arial" w:cs="Arial"/>
          <w:color w:val="000000"/>
          <w:sz w:val="24"/>
          <w:szCs w:val="24"/>
        </w:rPr>
        <w:t xml:space="preserve"> </w:t>
      </w:r>
      <w:r w:rsidRPr="009B7C9C">
        <w:rPr>
          <w:rFonts w:ascii="Arial" w:hAnsi="Arial" w:cs="Arial"/>
          <w:color w:val="000000"/>
          <w:sz w:val="24"/>
          <w:szCs w:val="24"/>
        </w:rPr>
        <w:t>allowance for overhead and profit are</w:t>
      </w:r>
      <w:r>
        <w:rPr>
          <w:rFonts w:ascii="Arial" w:hAnsi="Arial" w:cs="Arial"/>
          <w:color w:val="000000"/>
          <w:sz w:val="24"/>
          <w:szCs w:val="24"/>
        </w:rPr>
        <w:t xml:space="preserve"> </w:t>
      </w:r>
      <w:r w:rsidRPr="009B7C9C">
        <w:rPr>
          <w:rFonts w:ascii="Arial" w:hAnsi="Arial" w:cs="Arial"/>
          <w:color w:val="000000"/>
          <w:sz w:val="24"/>
          <w:szCs w:val="24"/>
        </w:rPr>
        <w:t>properly includable as part of the downward</w:t>
      </w:r>
      <w:r>
        <w:rPr>
          <w:rFonts w:ascii="Arial" w:hAnsi="Arial" w:cs="Arial"/>
          <w:color w:val="000000"/>
          <w:sz w:val="24"/>
          <w:szCs w:val="24"/>
        </w:rPr>
        <w:t xml:space="preserve"> </w:t>
      </w:r>
      <w:r w:rsidRPr="009B7C9C">
        <w:rPr>
          <w:rFonts w:ascii="Arial" w:hAnsi="Arial" w:cs="Arial"/>
          <w:color w:val="000000"/>
          <w:sz w:val="24"/>
          <w:szCs w:val="24"/>
        </w:rPr>
        <w:t>adjustment for a deductive change. The</w:t>
      </w:r>
      <w:r>
        <w:rPr>
          <w:rFonts w:ascii="Arial" w:hAnsi="Arial" w:cs="Arial"/>
          <w:color w:val="000000"/>
          <w:sz w:val="24"/>
          <w:szCs w:val="24"/>
        </w:rPr>
        <w:t xml:space="preserve"> </w:t>
      </w:r>
      <w:r w:rsidRPr="009B7C9C">
        <w:rPr>
          <w:rFonts w:ascii="Arial" w:hAnsi="Arial" w:cs="Arial"/>
          <w:color w:val="000000"/>
          <w:sz w:val="24"/>
          <w:szCs w:val="24"/>
        </w:rPr>
        <w:t>amount of such allowance is subject to</w:t>
      </w:r>
      <w:r>
        <w:rPr>
          <w:rFonts w:ascii="Arial" w:hAnsi="Arial" w:cs="Arial"/>
          <w:color w:val="000000"/>
          <w:sz w:val="24"/>
          <w:szCs w:val="24"/>
        </w:rPr>
        <w:t xml:space="preserve"> </w:t>
      </w:r>
      <w:r w:rsidRPr="009B7C9C">
        <w:rPr>
          <w:rFonts w:ascii="Arial" w:hAnsi="Arial" w:cs="Arial"/>
          <w:color w:val="000000"/>
          <w:sz w:val="24"/>
          <w:szCs w:val="24"/>
        </w:rPr>
        <w:t>negotiation.</w:t>
      </w:r>
    </w:p>
    <w:p w:rsidR="009B7C9C" w:rsidRPr="009B7C9C" w:rsidRDefault="009B7C9C" w:rsidP="009B7C9C">
      <w:pPr>
        <w:autoSpaceDE w:val="0"/>
        <w:autoSpaceDN w:val="0"/>
        <w:adjustRightInd w:val="0"/>
        <w:ind w:left="0"/>
        <w:rPr>
          <w:rFonts w:ascii="Arial" w:hAnsi="Arial" w:cs="Arial"/>
          <w:color w:val="000000"/>
          <w:sz w:val="24"/>
          <w:szCs w:val="24"/>
        </w:rPr>
      </w:pPr>
    </w:p>
    <w:p w:rsidR="009B7C9C" w:rsidRPr="009B7C9C" w:rsidRDefault="009B7C9C" w:rsidP="009B7C9C">
      <w:pPr>
        <w:autoSpaceDE w:val="0"/>
        <w:autoSpaceDN w:val="0"/>
        <w:adjustRightInd w:val="0"/>
        <w:ind w:left="0"/>
        <w:rPr>
          <w:rFonts w:ascii="Arial" w:hAnsi="Arial" w:cs="Arial"/>
          <w:color w:val="000000"/>
          <w:sz w:val="24"/>
          <w:szCs w:val="24"/>
        </w:rPr>
      </w:pPr>
      <w:r w:rsidRPr="009B7C9C">
        <w:rPr>
          <w:rFonts w:ascii="Arial" w:hAnsi="Arial" w:cs="Arial"/>
          <w:color w:val="000000"/>
          <w:sz w:val="24"/>
          <w:szCs w:val="24"/>
        </w:rPr>
        <w:t>(End of clause)</w:t>
      </w:r>
    </w:p>
    <w:p w:rsidR="00C730CB" w:rsidRPr="00C730CB" w:rsidRDefault="00C730CB" w:rsidP="00627F92">
      <w:pPr>
        <w:ind w:left="540"/>
        <w:rPr>
          <w:rFonts w:ascii="Arial" w:hAnsi="Arial" w:cs="Arial"/>
          <w:sz w:val="24"/>
          <w:szCs w:val="24"/>
        </w:rPr>
      </w:pPr>
    </w:p>
    <w:p w:rsidR="00C730CB" w:rsidRPr="00C730CB" w:rsidRDefault="00C730CB" w:rsidP="00627F92">
      <w:pPr>
        <w:ind w:left="540"/>
        <w:rPr>
          <w:rFonts w:ascii="Arial" w:hAnsi="Arial" w:cs="Arial"/>
          <w:sz w:val="24"/>
          <w:szCs w:val="24"/>
        </w:rPr>
      </w:pPr>
    </w:p>
    <w:p w:rsidR="00C730CB" w:rsidRPr="00C730CB" w:rsidRDefault="00C730CB" w:rsidP="00627F92">
      <w:pPr>
        <w:ind w:left="540"/>
        <w:rPr>
          <w:rFonts w:ascii="Arial" w:hAnsi="Arial" w:cs="Arial"/>
          <w:sz w:val="24"/>
          <w:szCs w:val="24"/>
        </w:rPr>
      </w:pPr>
    </w:p>
    <w:p w:rsidR="00C730CB" w:rsidRPr="00C730CB" w:rsidRDefault="00C730CB" w:rsidP="00627F92">
      <w:pPr>
        <w:ind w:left="540"/>
        <w:rPr>
          <w:rFonts w:ascii="Arial" w:hAnsi="Arial" w:cs="Arial"/>
          <w:sz w:val="24"/>
          <w:szCs w:val="24"/>
        </w:rPr>
      </w:pPr>
    </w:p>
    <w:p w:rsidR="00C730CB" w:rsidRPr="00C730CB" w:rsidRDefault="00C730CB" w:rsidP="00627F92">
      <w:pPr>
        <w:ind w:left="540"/>
        <w:rPr>
          <w:rFonts w:ascii="Arial" w:hAnsi="Arial" w:cs="Arial"/>
          <w:sz w:val="24"/>
          <w:szCs w:val="24"/>
        </w:rPr>
      </w:pPr>
    </w:p>
    <w:p w:rsidR="00C730CB" w:rsidRPr="00C730CB" w:rsidRDefault="00C730CB" w:rsidP="00627F92">
      <w:pPr>
        <w:ind w:left="540"/>
        <w:rPr>
          <w:rFonts w:ascii="Arial" w:hAnsi="Arial" w:cs="Arial"/>
          <w:sz w:val="24"/>
          <w:szCs w:val="24"/>
        </w:rPr>
      </w:pPr>
    </w:p>
    <w:sectPr w:rsidR="00C730CB" w:rsidRPr="00C730CB" w:rsidSect="007C495A">
      <w:pgSz w:w="12240" w:h="15840"/>
      <w:pgMar w:top="1440" w:right="1440" w:bottom="1440" w:left="1584" w:header="720" w:footer="720" w:gutter="288"/>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647"/>
    <w:rsid w:val="00014D5B"/>
    <w:rsid w:val="00025A37"/>
    <w:rsid w:val="0009246F"/>
    <w:rsid w:val="000A0F61"/>
    <w:rsid w:val="000D1209"/>
    <w:rsid w:val="001327CD"/>
    <w:rsid w:val="001344D1"/>
    <w:rsid w:val="0015403B"/>
    <w:rsid w:val="00162AC7"/>
    <w:rsid w:val="0017336C"/>
    <w:rsid w:val="0025001B"/>
    <w:rsid w:val="0028556C"/>
    <w:rsid w:val="002B10E5"/>
    <w:rsid w:val="00302C0B"/>
    <w:rsid w:val="00330F09"/>
    <w:rsid w:val="003D512B"/>
    <w:rsid w:val="003E0464"/>
    <w:rsid w:val="0041328E"/>
    <w:rsid w:val="00437562"/>
    <w:rsid w:val="0045286D"/>
    <w:rsid w:val="005A1D74"/>
    <w:rsid w:val="005F2E12"/>
    <w:rsid w:val="00627F92"/>
    <w:rsid w:val="00666F7C"/>
    <w:rsid w:val="006B6591"/>
    <w:rsid w:val="007271CB"/>
    <w:rsid w:val="007A7EA7"/>
    <w:rsid w:val="007C495A"/>
    <w:rsid w:val="00806A88"/>
    <w:rsid w:val="00875B8C"/>
    <w:rsid w:val="00884D23"/>
    <w:rsid w:val="008968DB"/>
    <w:rsid w:val="008C4555"/>
    <w:rsid w:val="00904D46"/>
    <w:rsid w:val="009936A0"/>
    <w:rsid w:val="009B1C08"/>
    <w:rsid w:val="009B7C9C"/>
    <w:rsid w:val="009F1ED7"/>
    <w:rsid w:val="00A1599A"/>
    <w:rsid w:val="00AB0B6F"/>
    <w:rsid w:val="00AC0810"/>
    <w:rsid w:val="00AE4C56"/>
    <w:rsid w:val="00B47529"/>
    <w:rsid w:val="00BA1654"/>
    <w:rsid w:val="00BA74A3"/>
    <w:rsid w:val="00C104B1"/>
    <w:rsid w:val="00C1520F"/>
    <w:rsid w:val="00C36D69"/>
    <w:rsid w:val="00C46903"/>
    <w:rsid w:val="00C730CB"/>
    <w:rsid w:val="00CC4647"/>
    <w:rsid w:val="00D520DA"/>
    <w:rsid w:val="00E76F8C"/>
    <w:rsid w:val="00F4361D"/>
    <w:rsid w:val="00F644D1"/>
    <w:rsid w:val="00FD3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F8C"/>
  </w:style>
  <w:style w:type="paragraph" w:styleId="Heading1">
    <w:name w:val="heading 1"/>
    <w:basedOn w:val="Normal"/>
    <w:link w:val="Heading1Char"/>
    <w:uiPriority w:val="9"/>
    <w:qFormat/>
    <w:rsid w:val="0017336C"/>
    <w:pPr>
      <w:spacing w:before="200" w:after="100"/>
      <w:ind w:left="0"/>
      <w:jc w:val="center"/>
      <w:outlineLvl w:val="0"/>
    </w:pPr>
    <w:rPr>
      <w:rFonts w:ascii="Times New Roman" w:eastAsia="Times New Roman" w:hAnsi="Times New Roman" w:cs="Times New Roman"/>
      <w:b/>
      <w:bCs/>
      <w:kern w:val="36"/>
      <w:sz w:val="21"/>
      <w:szCs w:val="21"/>
    </w:rPr>
  </w:style>
  <w:style w:type="paragraph" w:styleId="Heading2">
    <w:name w:val="heading 2"/>
    <w:basedOn w:val="Normal"/>
    <w:link w:val="Heading2Char"/>
    <w:uiPriority w:val="9"/>
    <w:qFormat/>
    <w:rsid w:val="0017336C"/>
    <w:pPr>
      <w:spacing w:before="200" w:after="100"/>
      <w:ind w:left="0"/>
      <w:jc w:val="center"/>
      <w:outlineLvl w:val="1"/>
    </w:pPr>
    <w:rPr>
      <w:rFonts w:ascii="Times New Roman" w:eastAsia="Times New Roman" w:hAnsi="Times New Roman" w:cs="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C4647"/>
    <w:pPr>
      <w:autoSpaceDE w:val="0"/>
      <w:autoSpaceDN w:val="0"/>
      <w:adjustRightInd w:val="0"/>
      <w:ind w:left="0"/>
    </w:pPr>
    <w:rPr>
      <w:rFonts w:ascii="Arial" w:hAnsi="Arial" w:cs="Arial"/>
      <w:color w:val="000000"/>
      <w:sz w:val="24"/>
      <w:szCs w:val="24"/>
    </w:rPr>
  </w:style>
  <w:style w:type="paragraph" w:customStyle="1" w:styleId="Normal43">
    <w:name w:val="Normal+43"/>
    <w:basedOn w:val="Default"/>
    <w:next w:val="Default"/>
    <w:uiPriority w:val="99"/>
    <w:rsid w:val="000A0F61"/>
    <w:rPr>
      <w:color w:val="auto"/>
    </w:rPr>
  </w:style>
  <w:style w:type="paragraph" w:styleId="NormalWeb">
    <w:name w:val="Normal (Web)"/>
    <w:basedOn w:val="Normal"/>
    <w:uiPriority w:val="99"/>
    <w:semiHidden/>
    <w:unhideWhenUsed/>
    <w:rsid w:val="009F1ED7"/>
    <w:pPr>
      <w:spacing w:before="100" w:beforeAutospacing="1" w:after="100" w:afterAutospacing="1"/>
      <w:ind w:left="0" w:firstLine="480"/>
    </w:pPr>
    <w:rPr>
      <w:rFonts w:ascii="Times New Roman" w:eastAsia="Times New Roman" w:hAnsi="Times New Roman" w:cs="Times New Roman"/>
      <w:sz w:val="24"/>
      <w:szCs w:val="24"/>
    </w:rPr>
  </w:style>
  <w:style w:type="paragraph" w:customStyle="1" w:styleId="fp">
    <w:name w:val="fp"/>
    <w:basedOn w:val="Normal"/>
    <w:rsid w:val="009F1ED7"/>
    <w:pPr>
      <w:spacing w:before="200" w:after="100" w:afterAutospacing="1"/>
      <w:ind w:left="0"/>
    </w:pPr>
    <w:rPr>
      <w:rFonts w:ascii="Times New Roman" w:eastAsia="Times New Roman" w:hAnsi="Times New Roman" w:cs="Times New Roman"/>
      <w:sz w:val="24"/>
      <w:szCs w:val="24"/>
    </w:rPr>
  </w:style>
  <w:style w:type="paragraph" w:customStyle="1" w:styleId="gpotbltitle">
    <w:name w:val="gpotbl_title"/>
    <w:basedOn w:val="Normal"/>
    <w:rsid w:val="009F1ED7"/>
    <w:pPr>
      <w:spacing w:before="100" w:beforeAutospacing="1" w:after="100" w:afterAutospacing="1"/>
      <w:ind w:left="0" w:firstLine="480"/>
      <w:jc w:val="center"/>
    </w:pPr>
    <w:rPr>
      <w:rFonts w:ascii="Times New Roman" w:eastAsia="Times New Roman" w:hAnsi="Times New Roman" w:cs="Times New Roman"/>
      <w:b/>
      <w:bCs/>
      <w:smallCaps/>
      <w:sz w:val="24"/>
      <w:szCs w:val="24"/>
    </w:rPr>
  </w:style>
  <w:style w:type="character" w:customStyle="1" w:styleId="Heading1Char">
    <w:name w:val="Heading 1 Char"/>
    <w:basedOn w:val="DefaultParagraphFont"/>
    <w:link w:val="Heading1"/>
    <w:uiPriority w:val="9"/>
    <w:rsid w:val="0017336C"/>
    <w:rPr>
      <w:rFonts w:ascii="Times New Roman" w:eastAsia="Times New Roman" w:hAnsi="Times New Roman" w:cs="Times New Roman"/>
      <w:b/>
      <w:bCs/>
      <w:kern w:val="36"/>
      <w:sz w:val="21"/>
      <w:szCs w:val="21"/>
    </w:rPr>
  </w:style>
  <w:style w:type="character" w:customStyle="1" w:styleId="Heading2Char">
    <w:name w:val="Heading 2 Char"/>
    <w:basedOn w:val="DefaultParagraphFont"/>
    <w:link w:val="Heading2"/>
    <w:uiPriority w:val="9"/>
    <w:rsid w:val="0017336C"/>
    <w:rPr>
      <w:rFonts w:ascii="Times New Roman" w:eastAsia="Times New Roman" w:hAnsi="Times New Roman" w:cs="Times New Roman"/>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F8C"/>
  </w:style>
  <w:style w:type="paragraph" w:styleId="Heading1">
    <w:name w:val="heading 1"/>
    <w:basedOn w:val="Normal"/>
    <w:link w:val="Heading1Char"/>
    <w:uiPriority w:val="9"/>
    <w:qFormat/>
    <w:rsid w:val="0017336C"/>
    <w:pPr>
      <w:spacing w:before="200" w:after="100"/>
      <w:ind w:left="0"/>
      <w:jc w:val="center"/>
      <w:outlineLvl w:val="0"/>
    </w:pPr>
    <w:rPr>
      <w:rFonts w:ascii="Times New Roman" w:eastAsia="Times New Roman" w:hAnsi="Times New Roman" w:cs="Times New Roman"/>
      <w:b/>
      <w:bCs/>
      <w:kern w:val="36"/>
      <w:sz w:val="21"/>
      <w:szCs w:val="21"/>
    </w:rPr>
  </w:style>
  <w:style w:type="paragraph" w:styleId="Heading2">
    <w:name w:val="heading 2"/>
    <w:basedOn w:val="Normal"/>
    <w:link w:val="Heading2Char"/>
    <w:uiPriority w:val="9"/>
    <w:qFormat/>
    <w:rsid w:val="0017336C"/>
    <w:pPr>
      <w:spacing w:before="200" w:after="100"/>
      <w:ind w:left="0"/>
      <w:jc w:val="center"/>
      <w:outlineLvl w:val="1"/>
    </w:pPr>
    <w:rPr>
      <w:rFonts w:ascii="Times New Roman" w:eastAsia="Times New Roman" w:hAnsi="Times New Roman" w:cs="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C4647"/>
    <w:pPr>
      <w:autoSpaceDE w:val="0"/>
      <w:autoSpaceDN w:val="0"/>
      <w:adjustRightInd w:val="0"/>
      <w:ind w:left="0"/>
    </w:pPr>
    <w:rPr>
      <w:rFonts w:ascii="Arial" w:hAnsi="Arial" w:cs="Arial"/>
      <w:color w:val="000000"/>
      <w:sz w:val="24"/>
      <w:szCs w:val="24"/>
    </w:rPr>
  </w:style>
  <w:style w:type="paragraph" w:customStyle="1" w:styleId="Normal43">
    <w:name w:val="Normal+43"/>
    <w:basedOn w:val="Default"/>
    <w:next w:val="Default"/>
    <w:uiPriority w:val="99"/>
    <w:rsid w:val="000A0F61"/>
    <w:rPr>
      <w:color w:val="auto"/>
    </w:rPr>
  </w:style>
  <w:style w:type="paragraph" w:styleId="NormalWeb">
    <w:name w:val="Normal (Web)"/>
    <w:basedOn w:val="Normal"/>
    <w:uiPriority w:val="99"/>
    <w:semiHidden/>
    <w:unhideWhenUsed/>
    <w:rsid w:val="009F1ED7"/>
    <w:pPr>
      <w:spacing w:before="100" w:beforeAutospacing="1" w:after="100" w:afterAutospacing="1"/>
      <w:ind w:left="0" w:firstLine="480"/>
    </w:pPr>
    <w:rPr>
      <w:rFonts w:ascii="Times New Roman" w:eastAsia="Times New Roman" w:hAnsi="Times New Roman" w:cs="Times New Roman"/>
      <w:sz w:val="24"/>
      <w:szCs w:val="24"/>
    </w:rPr>
  </w:style>
  <w:style w:type="paragraph" w:customStyle="1" w:styleId="fp">
    <w:name w:val="fp"/>
    <w:basedOn w:val="Normal"/>
    <w:rsid w:val="009F1ED7"/>
    <w:pPr>
      <w:spacing w:before="200" w:after="100" w:afterAutospacing="1"/>
      <w:ind w:left="0"/>
    </w:pPr>
    <w:rPr>
      <w:rFonts w:ascii="Times New Roman" w:eastAsia="Times New Roman" w:hAnsi="Times New Roman" w:cs="Times New Roman"/>
      <w:sz w:val="24"/>
      <w:szCs w:val="24"/>
    </w:rPr>
  </w:style>
  <w:style w:type="paragraph" w:customStyle="1" w:styleId="gpotbltitle">
    <w:name w:val="gpotbl_title"/>
    <w:basedOn w:val="Normal"/>
    <w:rsid w:val="009F1ED7"/>
    <w:pPr>
      <w:spacing w:before="100" w:beforeAutospacing="1" w:after="100" w:afterAutospacing="1"/>
      <w:ind w:left="0" w:firstLine="480"/>
      <w:jc w:val="center"/>
    </w:pPr>
    <w:rPr>
      <w:rFonts w:ascii="Times New Roman" w:eastAsia="Times New Roman" w:hAnsi="Times New Roman" w:cs="Times New Roman"/>
      <w:b/>
      <w:bCs/>
      <w:smallCaps/>
      <w:sz w:val="24"/>
      <w:szCs w:val="24"/>
    </w:rPr>
  </w:style>
  <w:style w:type="character" w:customStyle="1" w:styleId="Heading1Char">
    <w:name w:val="Heading 1 Char"/>
    <w:basedOn w:val="DefaultParagraphFont"/>
    <w:link w:val="Heading1"/>
    <w:uiPriority w:val="9"/>
    <w:rsid w:val="0017336C"/>
    <w:rPr>
      <w:rFonts w:ascii="Times New Roman" w:eastAsia="Times New Roman" w:hAnsi="Times New Roman" w:cs="Times New Roman"/>
      <w:b/>
      <w:bCs/>
      <w:kern w:val="36"/>
      <w:sz w:val="21"/>
      <w:szCs w:val="21"/>
    </w:rPr>
  </w:style>
  <w:style w:type="character" w:customStyle="1" w:styleId="Heading2Char">
    <w:name w:val="Heading 2 Char"/>
    <w:basedOn w:val="DefaultParagraphFont"/>
    <w:link w:val="Heading2"/>
    <w:uiPriority w:val="9"/>
    <w:rsid w:val="0017336C"/>
    <w:rPr>
      <w:rFonts w:ascii="Times New Roman" w:eastAsia="Times New Roman" w:hAnsi="Times New Roman" w:cs="Times New Roman"/>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443247">
      <w:bodyDiv w:val="1"/>
      <w:marLeft w:val="0"/>
      <w:marRight w:val="0"/>
      <w:marTop w:val="30"/>
      <w:marBottom w:val="750"/>
      <w:divBdr>
        <w:top w:val="none" w:sz="0" w:space="0" w:color="auto"/>
        <w:left w:val="none" w:sz="0" w:space="0" w:color="auto"/>
        <w:bottom w:val="none" w:sz="0" w:space="0" w:color="auto"/>
        <w:right w:val="none" w:sz="0" w:space="0" w:color="auto"/>
      </w:divBdr>
      <w:divsChild>
        <w:div w:id="1803498794">
          <w:marLeft w:val="0"/>
          <w:marRight w:val="0"/>
          <w:marTop w:val="0"/>
          <w:marBottom w:val="0"/>
          <w:divBdr>
            <w:top w:val="none" w:sz="0" w:space="0" w:color="auto"/>
            <w:left w:val="none" w:sz="0" w:space="0" w:color="auto"/>
            <w:bottom w:val="none" w:sz="0" w:space="0" w:color="auto"/>
            <w:right w:val="none" w:sz="0" w:space="0" w:color="auto"/>
          </w:divBdr>
          <w:divsChild>
            <w:div w:id="1601834652">
              <w:marLeft w:val="0"/>
              <w:marRight w:val="0"/>
              <w:marTop w:val="0"/>
              <w:marBottom w:val="0"/>
              <w:divBdr>
                <w:top w:val="none" w:sz="0" w:space="0" w:color="auto"/>
                <w:left w:val="none" w:sz="0" w:space="0" w:color="auto"/>
                <w:bottom w:val="none" w:sz="0" w:space="0" w:color="auto"/>
                <w:right w:val="none" w:sz="0" w:space="0" w:color="auto"/>
              </w:divBdr>
            </w:div>
            <w:div w:id="490025480">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 w:id="1469587079">
      <w:bodyDiv w:val="1"/>
      <w:marLeft w:val="0"/>
      <w:marRight w:val="0"/>
      <w:marTop w:val="30"/>
      <w:marBottom w:val="750"/>
      <w:divBdr>
        <w:top w:val="none" w:sz="0" w:space="0" w:color="auto"/>
        <w:left w:val="none" w:sz="0" w:space="0" w:color="auto"/>
        <w:bottom w:val="none" w:sz="0" w:space="0" w:color="auto"/>
        <w:right w:val="none" w:sz="0" w:space="0" w:color="auto"/>
      </w:divBdr>
      <w:divsChild>
        <w:div w:id="177476496">
          <w:marLeft w:val="0"/>
          <w:marRight w:val="0"/>
          <w:marTop w:val="0"/>
          <w:marBottom w:val="0"/>
          <w:divBdr>
            <w:top w:val="none" w:sz="0" w:space="0" w:color="auto"/>
            <w:left w:val="none" w:sz="0" w:space="0" w:color="auto"/>
            <w:bottom w:val="none" w:sz="0" w:space="0" w:color="auto"/>
            <w:right w:val="none" w:sz="0" w:space="0" w:color="auto"/>
          </w:divBdr>
          <w:divsChild>
            <w:div w:id="401875126">
              <w:marLeft w:val="0"/>
              <w:marRight w:val="0"/>
              <w:marTop w:val="0"/>
              <w:marBottom w:val="0"/>
              <w:divBdr>
                <w:top w:val="none" w:sz="0" w:space="0" w:color="auto"/>
                <w:left w:val="none" w:sz="0" w:space="0" w:color="auto"/>
                <w:bottom w:val="none" w:sz="0" w:space="0" w:color="auto"/>
                <w:right w:val="none" w:sz="0" w:space="0" w:color="auto"/>
              </w:divBdr>
            </w:div>
            <w:div w:id="645818345">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3992</Words>
  <Characters>22759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VA</Company>
  <LinksUpToDate>false</LinksUpToDate>
  <CharactersWithSpaces>26698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vacotillma</dc:creator>
  <cp:lastModifiedBy>SYSTEM</cp:lastModifiedBy>
  <cp:revision>2</cp:revision>
  <cp:lastPrinted>2011-02-10T14:00:00Z</cp:lastPrinted>
  <dcterms:created xsi:type="dcterms:W3CDTF">2019-01-09T14:54:00Z</dcterms:created>
  <dcterms:modified xsi:type="dcterms:W3CDTF">2019-01-09T14:54:00Z</dcterms:modified>
</cp:coreProperties>
</file>