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0BC" w:rsidRDefault="00F96562">
      <w:pPr>
        <w:pStyle w:val="BodyText"/>
        <w:ind w:left="4172"/>
        <w:rPr>
          <w:rFonts w:ascii="Times New Roman"/>
          <w:sz w:val="20"/>
        </w:rPr>
      </w:pPr>
      <w:bookmarkStart w:id="0" w:name="_GoBack"/>
      <w:bookmarkEnd w:id="0"/>
      <w:r>
        <w:rPr>
          <w:rFonts w:ascii="Times New Roman"/>
          <w:noProof/>
          <w:sz w:val="20"/>
        </w:rPr>
        <w:drawing>
          <wp:inline distT="0" distB="0" distL="0" distR="0" wp14:anchorId="4D215BEC" wp14:editId="13D0442E">
            <wp:extent cx="1014655" cy="1010030"/>
            <wp:effectExtent l="0" t="0" r="0" b="0"/>
            <wp:docPr id="1" name="image1.jpeg" descr="color-seal-3-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1014655" cy="1010030"/>
                    </a:xfrm>
                    <a:prstGeom prst="rect">
                      <a:avLst/>
                    </a:prstGeom>
                  </pic:spPr>
                </pic:pic>
              </a:graphicData>
            </a:graphic>
          </wp:inline>
        </w:drawing>
      </w:r>
    </w:p>
    <w:p w:rsidR="00F96562" w:rsidRDefault="00F96562" w:rsidP="00F96562">
      <w:pPr>
        <w:spacing w:before="89"/>
        <w:ind w:left="3288" w:right="393" w:hanging="2331"/>
        <w:jc w:val="center"/>
        <w:rPr>
          <w:b/>
          <w:sz w:val="32"/>
        </w:rPr>
      </w:pPr>
      <w:r>
        <w:rPr>
          <w:b/>
          <w:sz w:val="32"/>
        </w:rPr>
        <w:t>Office of Nuclear Material Safety and Safeguards</w:t>
      </w:r>
    </w:p>
    <w:p w:rsidR="003B50BC" w:rsidRDefault="00F96562" w:rsidP="00F96562">
      <w:pPr>
        <w:spacing w:before="89"/>
        <w:ind w:left="3288" w:right="393" w:hanging="2331"/>
        <w:jc w:val="center"/>
        <w:rPr>
          <w:b/>
          <w:sz w:val="32"/>
        </w:rPr>
      </w:pPr>
      <w:r>
        <w:rPr>
          <w:b/>
          <w:sz w:val="32"/>
        </w:rPr>
        <w:t>Procedure Approval</w:t>
      </w:r>
    </w:p>
    <w:p w:rsidR="002A53C1" w:rsidRDefault="00F96562" w:rsidP="002A53C1">
      <w:pPr>
        <w:spacing w:after="0"/>
        <w:ind w:left="1289" w:right="750" w:hanging="521"/>
        <w:jc w:val="center"/>
        <w:rPr>
          <w:b/>
          <w:i/>
          <w:sz w:val="36"/>
        </w:rPr>
      </w:pPr>
      <w:r>
        <w:rPr>
          <w:b/>
          <w:i/>
          <w:sz w:val="36"/>
        </w:rPr>
        <w:t>Reviewing the Common Performance Indicator, Te</w:t>
      </w:r>
      <w:r w:rsidR="00F03D80">
        <w:rPr>
          <w:b/>
          <w:i/>
          <w:sz w:val="36"/>
        </w:rPr>
        <w:t>chnical Quality of Inspections</w:t>
      </w:r>
    </w:p>
    <w:p w:rsidR="003B50BC" w:rsidRDefault="002A53C1" w:rsidP="005013EF">
      <w:pPr>
        <w:spacing w:after="0"/>
        <w:ind w:left="1289" w:right="370" w:hanging="521"/>
        <w:jc w:val="center"/>
        <w:rPr>
          <w:b/>
          <w:i/>
          <w:sz w:val="36"/>
        </w:rPr>
      </w:pPr>
      <w:r w:rsidRPr="002A53C1">
        <w:rPr>
          <w:b/>
          <w:sz w:val="36"/>
        </w:rPr>
        <w:t xml:space="preserve">Interim </w:t>
      </w:r>
      <w:r w:rsidR="005013EF">
        <w:rPr>
          <w:b/>
          <w:sz w:val="36"/>
        </w:rPr>
        <w:t xml:space="preserve">State Agreements (SA) </w:t>
      </w:r>
      <w:r w:rsidRPr="002A53C1">
        <w:rPr>
          <w:b/>
          <w:sz w:val="36"/>
        </w:rPr>
        <w:t>Procedure</w:t>
      </w:r>
      <w:r>
        <w:rPr>
          <w:b/>
          <w:i/>
          <w:sz w:val="36"/>
        </w:rPr>
        <w:t xml:space="preserve"> </w:t>
      </w:r>
      <w:r w:rsidR="00F96562">
        <w:rPr>
          <w:b/>
          <w:i/>
          <w:sz w:val="36"/>
        </w:rPr>
        <w:t>SA-102</w:t>
      </w:r>
    </w:p>
    <w:p w:rsidR="003B50BC" w:rsidRDefault="00C144F8">
      <w:pPr>
        <w:pStyle w:val="BodyText"/>
        <w:spacing w:before="9"/>
        <w:rPr>
          <w:b/>
          <w:i/>
          <w:sz w:val="24"/>
        </w:rPr>
      </w:pPr>
      <w:r>
        <w:rPr>
          <w:noProof/>
        </w:rPr>
        <mc:AlternateContent>
          <mc:Choice Requires="wps">
            <w:drawing>
              <wp:anchor distT="0" distB="0" distL="0" distR="0" simplePos="0" relativeHeight="251654144" behindDoc="0" locked="0" layoutInCell="1" allowOverlap="1" wp14:anchorId="37D44B37" wp14:editId="665640CA">
                <wp:simplePos x="0" y="0"/>
                <wp:positionH relativeFrom="page">
                  <wp:posOffset>914400</wp:posOffset>
                </wp:positionH>
                <wp:positionV relativeFrom="paragraph">
                  <wp:posOffset>211455</wp:posOffset>
                </wp:positionV>
                <wp:extent cx="5943600" cy="0"/>
                <wp:effectExtent l="9525" t="14605" r="9525" b="13970"/>
                <wp:wrapTopAndBottom/>
                <wp:docPr id="4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24F69A" id="Line 2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65pt" to="540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" strokeweight=".84pt">
                <w10:wrap type="topAndBottom" anchorx="page"/>
              </v:line>
            </w:pict>
          </mc:Fallback>
        </mc:AlternateContent>
      </w:r>
    </w:p>
    <w:p w:rsidR="00F96562" w:rsidRDefault="00F96562">
      <w:pPr>
        <w:pStyle w:val="BodyText"/>
        <w:spacing w:before="244" w:after="9" w:line="480" w:lineRule="auto"/>
        <w:ind w:left="139" w:right="7202"/>
      </w:pPr>
      <w:r>
        <w:t xml:space="preserve">Issue Date: </w:t>
      </w:r>
    </w:p>
    <w:p w:rsidR="003B50BC" w:rsidRDefault="00F96562">
      <w:pPr>
        <w:pStyle w:val="BodyText"/>
        <w:spacing w:before="244" w:after="9" w:line="480" w:lineRule="auto"/>
        <w:ind w:left="139" w:right="7202"/>
      </w:pPr>
      <w:r>
        <w:t>Review Date:</w:t>
      </w:r>
      <w:r>
        <w:rPr>
          <w:spacing w:val="53"/>
        </w:rPr>
        <w:t xml:space="preserve"> </w:t>
      </w:r>
    </w:p>
    <w:p w:rsidR="003B50BC" w:rsidRDefault="00C144F8">
      <w:pPr>
        <w:pStyle w:val="BodyText"/>
        <w:spacing w:line="20" w:lineRule="exact"/>
        <w:ind w:left="132"/>
        <w:rPr>
          <w:sz w:val="2"/>
        </w:rPr>
      </w:pPr>
      <w:r>
        <w:rPr>
          <w:noProof/>
          <w:sz w:val="2"/>
        </w:rPr>
        <mc:AlternateContent>
          <mc:Choice Requires="wpg">
            <w:drawing>
              <wp:inline distT="0" distB="0" distL="0" distR="0" wp14:anchorId="16006DFC" wp14:editId="298825E7">
                <wp:extent cx="5953125" cy="9525"/>
                <wp:effectExtent l="4445" t="6985" r="5080" b="2540"/>
                <wp:docPr id="4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9525"/>
                          <a:chOff x="0" y="0"/>
                          <a:chExt cx="9375" cy="15"/>
                        </a:xfrm>
                      </wpg:grpSpPr>
                      <wps:wsp>
                        <wps:cNvPr id="46" name="Line 19"/>
                        <wps:cNvCnPr>
                          <a:cxnSpLocks noChangeShapeType="1"/>
                        </wps:cNvCnPr>
                        <wps:spPr bwMode="auto">
                          <a:xfrm>
                            <a:off x="8" y="8"/>
                            <a:ext cx="93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DA0275" id="Group 18" o:spid="_x0000_s1026" style="width:468.75pt;height:.75pt;mso-position-horizontal-relative:char;mso-position-vertical-relative:line" coordsize="93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">
                <v:line id="Line 19" o:spid="_x0000_s1027" style="position:absolute;visibility:visible;mso-wrap-style:square" from="8,8" to="9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" strokeweight=".72pt"/>
                <w10:anchorlock/>
              </v:group>
            </w:pict>
          </mc:Fallback>
        </mc:AlternateContent>
      </w:r>
    </w:p>
    <w:p w:rsidR="003B50BC" w:rsidRDefault="00120459">
      <w:pPr>
        <w:pStyle w:val="BodyText"/>
        <w:tabs>
          <w:tab w:val="left" w:pos="4459"/>
        </w:tabs>
        <w:spacing w:before="94"/>
        <w:ind w:left="140"/>
        <w:rPr>
          <w:b/>
          <w:i/>
        </w:rPr>
      </w:pPr>
      <w:bookmarkStart w:id="1" w:name="_Hlk10615098"/>
      <w:r>
        <w:t xml:space="preserve">Michael </w:t>
      </w:r>
      <w:r w:rsidR="0011270B">
        <w:t xml:space="preserve">C. </w:t>
      </w:r>
      <w:r>
        <w:t>Layton</w:t>
      </w:r>
      <w:r w:rsidR="00F96562">
        <w:tab/>
      </w:r>
      <w:bookmarkEnd w:id="1"/>
    </w:p>
    <w:p w:rsidR="003B50BC" w:rsidRPr="000B4C57" w:rsidRDefault="000B4C57">
      <w:pPr>
        <w:spacing w:before="1"/>
        <w:ind w:left="265" w:right="5629" w:hanging="126"/>
      </w:pPr>
      <w:r w:rsidRPr="000B4C57">
        <w:t>Director, NMSS/MSST</w:t>
      </w:r>
    </w:p>
    <w:p w:rsidR="003B50BC" w:rsidRDefault="00F96562" w:rsidP="00F96562">
      <w:pPr>
        <w:spacing w:before="1"/>
        <w:ind w:left="6480" w:right="767"/>
        <w:jc w:val="center"/>
      </w:pPr>
      <w:r>
        <w:rPr>
          <w:b/>
          <w:i/>
        </w:rPr>
        <w:t>Date:</w:t>
      </w:r>
      <w:r>
        <w:rPr>
          <w:b/>
          <w:i/>
          <w:spacing w:val="57"/>
        </w:rPr>
        <w:t xml:space="preserve"> </w:t>
      </w:r>
    </w:p>
    <w:p w:rsidR="003B50BC" w:rsidRDefault="00C144F8">
      <w:pPr>
        <w:pStyle w:val="BodyText"/>
        <w:spacing w:before="6"/>
        <w:rPr>
          <w:sz w:val="20"/>
        </w:rPr>
      </w:pPr>
      <w:r>
        <w:rPr>
          <w:noProof/>
        </w:rPr>
        <mc:AlternateContent>
          <mc:Choice Requires="wps">
            <w:drawing>
              <wp:anchor distT="0" distB="0" distL="0" distR="0" simplePos="0" relativeHeight="251655168" behindDoc="0" locked="0" layoutInCell="1" allowOverlap="1" wp14:anchorId="6722E216" wp14:editId="404857A9">
                <wp:simplePos x="0" y="0"/>
                <wp:positionH relativeFrom="page">
                  <wp:posOffset>895985</wp:posOffset>
                </wp:positionH>
                <wp:positionV relativeFrom="paragraph">
                  <wp:posOffset>177800</wp:posOffset>
                </wp:positionV>
                <wp:extent cx="5980430" cy="0"/>
                <wp:effectExtent l="10160" t="10795" r="10160" b="8255"/>
                <wp:wrapTopAndBottom/>
                <wp:docPr id="4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6BD07D" id="Line 1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4pt" to="541.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5hX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" strokeweight=".16969mm">
                <w10:wrap type="topAndBottom" anchorx="page"/>
              </v:line>
            </w:pict>
          </mc:Fallback>
        </mc:AlternateContent>
      </w:r>
    </w:p>
    <w:p w:rsidR="003B50BC" w:rsidRDefault="00F96562">
      <w:pPr>
        <w:pStyle w:val="BodyText"/>
        <w:tabs>
          <w:tab w:val="left" w:pos="4459"/>
        </w:tabs>
        <w:spacing w:before="94"/>
        <w:ind w:left="140"/>
        <w:rPr>
          <w:b/>
          <w:i/>
        </w:rPr>
      </w:pPr>
      <w:bookmarkStart w:id="2" w:name="_Hlk10615123"/>
      <w:r>
        <w:t>Paul Michalak</w:t>
      </w:r>
      <w:bookmarkEnd w:id="2"/>
      <w:r>
        <w:tab/>
      </w:r>
    </w:p>
    <w:p w:rsidR="00F96562" w:rsidRPr="000B4C57" w:rsidRDefault="000B4C57" w:rsidP="00F96562">
      <w:pPr>
        <w:spacing w:before="1"/>
        <w:ind w:left="265" w:right="5629" w:hanging="126"/>
      </w:pPr>
      <w:r>
        <w:t>Branch Chief, NMSS/MSST/SALB</w:t>
      </w:r>
    </w:p>
    <w:p w:rsidR="003B50BC" w:rsidRDefault="00F96562" w:rsidP="00F96562">
      <w:pPr>
        <w:spacing w:before="1"/>
        <w:ind w:left="7370" w:right="1450"/>
      </w:pPr>
      <w:r>
        <w:rPr>
          <w:b/>
          <w:i/>
        </w:rPr>
        <w:t>Date:</w:t>
      </w:r>
    </w:p>
    <w:p w:rsidR="001019D9" w:rsidRDefault="001019D9" w:rsidP="001019D9">
      <w:pPr>
        <w:pStyle w:val="BodyText"/>
        <w:spacing w:before="6"/>
        <w:rPr>
          <w:sz w:val="20"/>
        </w:rPr>
      </w:pPr>
      <w:r>
        <w:rPr>
          <w:noProof/>
        </w:rPr>
        <mc:AlternateContent>
          <mc:Choice Requires="wps">
            <w:drawing>
              <wp:anchor distT="0" distB="0" distL="0" distR="0" simplePos="0" relativeHeight="251659264" behindDoc="0" locked="0" layoutInCell="1" allowOverlap="1" wp14:anchorId="3257B6ED" wp14:editId="6A117557">
                <wp:simplePos x="0" y="0"/>
                <wp:positionH relativeFrom="page">
                  <wp:posOffset>895985</wp:posOffset>
                </wp:positionH>
                <wp:positionV relativeFrom="paragraph">
                  <wp:posOffset>177800</wp:posOffset>
                </wp:positionV>
                <wp:extent cx="5980430" cy="0"/>
                <wp:effectExtent l="10160" t="10795" r="10160" b="8255"/>
                <wp:wrapTopAndBottom/>
                <wp:docPr id="4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158CFC" id="Line 1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4pt" to="541.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hrHgIAAEM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" strokeweight=".16969mm">
                <w10:wrap type="topAndBottom" anchorx="page"/>
              </v:line>
            </w:pict>
          </mc:Fallback>
        </mc:AlternateContent>
      </w:r>
    </w:p>
    <w:p w:rsidR="003B50BC" w:rsidRDefault="000B4C57" w:rsidP="000B4C57">
      <w:pPr>
        <w:pStyle w:val="BodyText"/>
        <w:tabs>
          <w:tab w:val="left" w:pos="4459"/>
        </w:tabs>
        <w:spacing w:before="94" w:line="252" w:lineRule="exact"/>
        <w:ind w:left="270" w:hanging="130"/>
        <w:rPr>
          <w:b/>
          <w:i/>
        </w:rPr>
      </w:pPr>
      <w:r>
        <w:t>Kathy Modes</w:t>
      </w:r>
      <w:r w:rsidR="00F96562">
        <w:tab/>
      </w:r>
    </w:p>
    <w:p w:rsidR="003B50BC" w:rsidRDefault="000B4C57" w:rsidP="000B4C57">
      <w:pPr>
        <w:tabs>
          <w:tab w:val="left" w:pos="7339"/>
        </w:tabs>
        <w:spacing w:before="1"/>
        <w:ind w:left="180"/>
      </w:pPr>
      <w:r>
        <w:t>Procedure Contact</w:t>
      </w:r>
      <w:r w:rsidR="00F96562">
        <w:rPr>
          <w:i/>
        </w:rPr>
        <w:tab/>
      </w:r>
      <w:r w:rsidR="00F96562">
        <w:rPr>
          <w:b/>
          <w:i/>
        </w:rPr>
        <w:t>Date:</w:t>
      </w:r>
    </w:p>
    <w:p w:rsidR="003B50BC" w:rsidRDefault="00C144F8">
      <w:pPr>
        <w:pStyle w:val="BodyText"/>
        <w:spacing w:before="5"/>
        <w:rPr>
          <w:sz w:val="20"/>
        </w:rPr>
      </w:pPr>
      <w:r>
        <w:rPr>
          <w:noProof/>
        </w:rPr>
        <mc:AlternateContent>
          <mc:Choice Requires="wps">
            <w:drawing>
              <wp:anchor distT="0" distB="0" distL="0" distR="0" simplePos="0" relativeHeight="251657216" behindDoc="0" locked="0" layoutInCell="1" allowOverlap="1" wp14:anchorId="3ACF833E" wp14:editId="45EAA5EF">
                <wp:simplePos x="0" y="0"/>
                <wp:positionH relativeFrom="page">
                  <wp:posOffset>895985</wp:posOffset>
                </wp:positionH>
                <wp:positionV relativeFrom="paragraph">
                  <wp:posOffset>177165</wp:posOffset>
                </wp:positionV>
                <wp:extent cx="5980430" cy="0"/>
                <wp:effectExtent l="10160" t="5080" r="10160" b="13970"/>
                <wp:wrapTopAndBottom/>
                <wp:docPr id="4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0F0316" id="Line 1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95pt" to="541.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vuHQ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" strokeweight=".16969mm">
                <w10:wrap type="topAndBottom" anchorx="page"/>
              </v:line>
            </w:pict>
          </mc:Fallback>
        </mc:AlternateContent>
      </w:r>
    </w:p>
    <w:p w:rsidR="00733CF2" w:rsidRDefault="00733CF2" w:rsidP="00733CF2">
      <w:pPr>
        <w:widowControl/>
        <w:adjustRightInd w:val="0"/>
        <w:rPr>
          <w:rFonts w:eastAsiaTheme="minorHAnsi"/>
          <w:color w:val="000000"/>
        </w:rPr>
      </w:pPr>
      <w:r>
        <w:rPr>
          <w:color w:val="000000"/>
          <w:sz w:val="24"/>
          <w:szCs w:val="24"/>
        </w:rPr>
        <w:t xml:space="preserve"> </w:t>
      </w:r>
      <w:r>
        <w:rPr>
          <w:color w:val="000000"/>
        </w:rPr>
        <w:t>Terry Derstine</w:t>
      </w:r>
      <w:r>
        <w:rPr>
          <w:b/>
          <w:bCs/>
          <w:color w:val="000000"/>
        </w:rPr>
        <w:t xml:space="preserve"> </w:t>
      </w:r>
    </w:p>
    <w:p w:rsidR="00733CF2" w:rsidRDefault="00733CF2" w:rsidP="00733CF2">
      <w:pPr>
        <w:pStyle w:val="BodyText"/>
        <w:tabs>
          <w:tab w:val="left" w:pos="412"/>
        </w:tabs>
      </w:pPr>
      <w:r>
        <w:rPr>
          <w:iCs/>
          <w:color w:val="000000"/>
        </w:rPr>
        <w:t xml:space="preserve"> Organization of Agreement States, Chair</w:t>
      </w:r>
      <w:r>
        <w:t xml:space="preserve"> </w:t>
      </w:r>
    </w:p>
    <w:p w:rsidR="00733CF2" w:rsidRPr="00733CF2" w:rsidRDefault="00733CF2" w:rsidP="00733CF2">
      <w:pPr>
        <w:tabs>
          <w:tab w:val="left" w:pos="4819"/>
          <w:tab w:val="left" w:pos="6619"/>
        </w:tabs>
        <w:spacing w:line="275" w:lineRule="exact"/>
        <w:ind w:left="140"/>
        <w:rPr>
          <w:b/>
        </w:rPr>
      </w:pPr>
      <w:r>
        <w:rPr>
          <w:i/>
        </w:rPr>
        <w:tab/>
      </w:r>
      <w:r>
        <w:rPr>
          <w:i/>
        </w:rPr>
        <w:tab/>
      </w:r>
      <w:r>
        <w:rPr>
          <w:i/>
        </w:rPr>
        <w:tab/>
      </w:r>
      <w:r w:rsidRPr="00733CF2">
        <w:rPr>
          <w:b/>
          <w:i/>
        </w:rPr>
        <w:t xml:space="preserve">Date:  </w:t>
      </w:r>
    </w:p>
    <w:p w:rsidR="00733CF2" w:rsidRDefault="00733CF2" w:rsidP="00733CF2">
      <w:pPr>
        <w:spacing w:line="20" w:lineRule="atLeast"/>
        <w:ind w:left="105"/>
      </w:pPr>
      <w:r>
        <w:rPr>
          <w:rFonts w:asciiTheme="minorHAnsi" w:eastAsiaTheme="minorHAnsi" w:hAnsiTheme="minorHAnsi" w:cstheme="minorBidi"/>
          <w:noProof/>
        </w:rPr>
        <mc:AlternateContent>
          <mc:Choice Requires="wpg">
            <w:drawing>
              <wp:inline distT="0" distB="0" distL="0" distR="0" wp14:anchorId="55EC9571" wp14:editId="702E0529">
                <wp:extent cx="5988050" cy="7620"/>
                <wp:effectExtent l="9525" t="9525" r="3175" b="190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37" name="Group 80"/>
                        <wpg:cNvGrpSpPr>
                          <a:grpSpLocks/>
                        </wpg:cNvGrpSpPr>
                        <wpg:grpSpPr bwMode="auto">
                          <a:xfrm>
                            <a:off x="6" y="6"/>
                            <a:ext cx="9418" cy="2"/>
                            <a:chOff x="6" y="6"/>
                            <a:chExt cx="9418" cy="2"/>
                          </a:xfrm>
                        </wpg:grpSpPr>
                        <wps:wsp>
                          <wps:cNvPr id="38" name="Freeform 81"/>
                          <wps:cNvSpPr>
                            <a:spLocks/>
                          </wps:cNvSpPr>
                          <wps:spPr bwMode="auto">
                            <a:xfrm>
                              <a:off x="6" y="6"/>
                              <a:ext cx="9418" cy="2"/>
                            </a:xfrm>
                            <a:custGeom>
                              <a:avLst/>
                              <a:gdLst>
                                <a:gd name="T0" fmla="*/ 0 w 9418"/>
                                <a:gd name="T1" fmla="*/ 0 h 2"/>
                                <a:gd name="T2" fmla="*/ 9417 w 9418"/>
                                <a:gd name="T3" fmla="*/ 0 h 2"/>
                                <a:gd name="T4" fmla="*/ 0 60000 65536"/>
                                <a:gd name="T5" fmla="*/ 0 60000 65536"/>
                              </a:gdLst>
                              <a:ahLst/>
                              <a:cxnLst>
                                <a:cxn ang="T4">
                                  <a:pos x="T0" y="T1"/>
                                </a:cxn>
                                <a:cxn ang="T5">
                                  <a:pos x="T2" y="T3"/>
                                </a:cxn>
                              </a:cxnLst>
                              <a:rect l="0" t="0" r="r" b="b"/>
                              <a:pathLst>
                                <a:path w="9418" h="2">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9F8914" id="Group 36"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" path="m,l9417,e" filled="f" strokeweight=".58pt">
                    <v:path arrowok="t" o:connecttype="custom" o:connectlocs="0,0;9417,0" o:connectangles="0,0"/>
                  </v:shape>
                </v:group>
                <w10:anchorlock/>
              </v:group>
            </w:pict>
          </mc:Fallback>
        </mc:AlternateContent>
      </w:r>
    </w:p>
    <w:p w:rsidR="003B50BC" w:rsidRDefault="00F96562">
      <w:pPr>
        <w:pStyle w:val="Heading1"/>
        <w:spacing w:before="94" w:after="3"/>
        <w:ind w:left="140" w:firstLine="0"/>
      </w:pPr>
      <w:r>
        <w:t>ML</w:t>
      </w:r>
      <w:r w:rsidR="001019D9">
        <w:t>20XXXAXXX</w:t>
      </w:r>
    </w:p>
    <w:p w:rsidR="003B50BC" w:rsidRDefault="00F96562">
      <w:pPr>
        <w:ind w:left="93"/>
        <w:rPr>
          <w:sz w:val="20"/>
        </w:rPr>
      </w:pPr>
      <w:r>
        <w:rPr>
          <w:rFonts w:ascii="Times New Roman"/>
          <w:spacing w:val="-49"/>
          <w:sz w:val="20"/>
        </w:rPr>
        <w:lastRenderedPageBreak/>
        <w:t xml:space="preserve"> </w:t>
      </w:r>
      <w:r w:rsidR="00C144F8">
        <w:rPr>
          <w:noProof/>
          <w:spacing w:val="-49"/>
          <w:sz w:val="20"/>
        </w:rPr>
        <mc:AlternateContent>
          <mc:Choice Requires="wps">
            <w:drawing>
              <wp:inline distT="0" distB="0" distL="0" distR="0" wp14:anchorId="3088F26D" wp14:editId="10C91518">
                <wp:extent cx="6486525" cy="628650"/>
                <wp:effectExtent l="0" t="0" r="28575" b="19050"/>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628650"/>
                        </a:xfrm>
                        <a:prstGeom prst="rect">
                          <a:avLst/>
                        </a:prstGeom>
                        <a:solidFill>
                          <a:srgbClr val="E6E6E6"/>
                        </a:solidFill>
                        <a:ln w="10668">
                          <a:solidFill>
                            <a:srgbClr val="000000"/>
                          </a:solidFill>
                          <a:prstDash val="solid"/>
                          <a:miter lim="800000"/>
                          <a:headEnd/>
                          <a:tailEnd/>
                        </a:ln>
                      </wps:spPr>
                      <wps:txbx>
                        <w:txbxContent>
                          <w:p w:rsidR="002D662E" w:rsidRDefault="002D662E">
                            <w:pPr>
                              <w:spacing w:line="250" w:lineRule="exact"/>
                              <w:ind w:left="4393" w:right="4390"/>
                              <w:jc w:val="center"/>
                              <w:rPr>
                                <w:b/>
                                <w:i/>
                              </w:rPr>
                            </w:pPr>
                            <w:r>
                              <w:rPr>
                                <w:b/>
                                <w:i/>
                              </w:rPr>
                              <w:t>NOTE</w:t>
                            </w:r>
                          </w:p>
                          <w:p w:rsidR="002D662E" w:rsidRDefault="002D662E">
                            <w:pPr>
                              <w:ind w:left="28"/>
                              <w:rPr>
                                <w:b/>
                                <w:i/>
                              </w:rPr>
                            </w:pPr>
                            <w:r>
                              <w:rPr>
                                <w:b/>
                                <w:i/>
                              </w:rPr>
                              <w:t xml:space="preserve">Any changes to the procedure will be the responsibility of the NMSS Procedure Contact. Copies of NMSS procedures will be available through the NRC Web site at </w:t>
                            </w:r>
                            <w:hyperlink r:id="rId14" w:history="1">
                              <w:r w:rsidRPr="009A0454">
                                <w:rPr>
                                  <w:rStyle w:val="Hyperlink"/>
                                  <w:b/>
                                  <w:bCs/>
                                  <w:i/>
                                  <w:iCs/>
                                </w:rPr>
                                <w:t>https://scp.nrc.gov</w:t>
                              </w:r>
                            </w:hyperlink>
                            <w:r>
                              <w:rPr>
                                <w:b/>
                                <w:i/>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 o:spid="_x0000_s1026" type="#_x0000_t202" style="width:510.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" fillcolor="#e6e6e6" strokeweight=".84pt">
                <v:textbox inset="0,0,0,0">
                  <w:txbxContent>
                    <w:p w:rsidR="002D662E" w:rsidRDefault="002D662E">
                      <w:pPr>
                        <w:spacing w:line="250" w:lineRule="exact"/>
                        <w:ind w:left="4393" w:right="4390"/>
                        <w:jc w:val="center"/>
                        <w:rPr>
                          <w:b/>
                          <w:i/>
                        </w:rPr>
                      </w:pPr>
                      <w:r>
                        <w:rPr>
                          <w:b/>
                          <w:i/>
                        </w:rPr>
                        <w:t>NOTE</w:t>
                      </w:r>
                    </w:p>
                    <w:p w:rsidR="002D662E" w:rsidRDefault="002D662E">
                      <w:pPr>
                        <w:ind w:left="28"/>
                        <w:rPr>
                          <w:b/>
                          <w:i/>
                        </w:rPr>
                      </w:pPr>
                      <w:r>
                        <w:rPr>
                          <w:b/>
                          <w:i/>
                        </w:rPr>
                        <w:t xml:space="preserve">Any changes to the procedure will be the responsibility of the NMSS Procedure Contact. Copies of NMSS procedures will be available through the NRC Web site at </w:t>
                      </w:r>
                      <w:hyperlink r:id="rId15" w:history="1">
                        <w:r w:rsidRPr="009A0454">
                          <w:rPr>
                            <w:rStyle w:val="Hyperlink"/>
                            <w:b/>
                            <w:bCs/>
                            <w:i/>
                            <w:iCs/>
                          </w:rPr>
                          <w:t>https://scp.nrc.gov</w:t>
                        </w:r>
                      </w:hyperlink>
                      <w:r>
                        <w:rPr>
                          <w:b/>
                          <w:i/>
                        </w:rPr>
                        <w:t>.</w:t>
                      </w:r>
                    </w:p>
                  </w:txbxContent>
                </v:textbox>
                <w10:anchorlock/>
              </v:shape>
            </w:pict>
          </mc:Fallback>
        </mc:AlternateContent>
      </w:r>
    </w:p>
    <w:p w:rsidR="003B50BC" w:rsidRDefault="003B50BC">
      <w:pPr>
        <w:rPr>
          <w:sz w:val="20"/>
        </w:rPr>
        <w:sectPr w:rsidR="003B50BC">
          <w:type w:val="continuous"/>
          <w:pgSz w:w="12240" w:h="15840"/>
          <w:pgMar w:top="1500" w:right="1300" w:bottom="280" w:left="1300" w:header="720" w:footer="720" w:gutter="0"/>
          <w:cols w:space="720"/>
        </w:sectPr>
      </w:pPr>
    </w:p>
    <w:p w:rsidR="003B50BC" w:rsidRDefault="003B50BC">
      <w:pPr>
        <w:pStyle w:val="BodyText"/>
        <w:spacing w:before="3"/>
        <w:rPr>
          <w:b/>
          <w:sz w:val="28"/>
        </w:rPr>
      </w:pPr>
    </w:p>
    <w:p w:rsidR="003B50BC" w:rsidRDefault="00F96562">
      <w:pPr>
        <w:pStyle w:val="Heading1"/>
        <w:numPr>
          <w:ilvl w:val="0"/>
          <w:numId w:val="4"/>
        </w:numPr>
        <w:tabs>
          <w:tab w:val="left" w:pos="831"/>
          <w:tab w:val="left" w:pos="832"/>
        </w:tabs>
        <w:jc w:val="left"/>
        <w:rPr>
          <w:sz w:val="24"/>
        </w:rPr>
      </w:pPr>
      <w:r>
        <w:t>INTRODUCTION</w:t>
      </w:r>
    </w:p>
    <w:p w:rsidR="003B50BC" w:rsidRDefault="00F96562">
      <w:pPr>
        <w:pStyle w:val="BodyText"/>
        <w:ind w:left="831" w:right="466"/>
      </w:pPr>
      <w:r>
        <w:t xml:space="preserve">This document describes the procedure for conducting reviews of </w:t>
      </w:r>
      <w:r w:rsidR="006C222B">
        <w:t>Agreement States</w:t>
      </w:r>
      <w:r w:rsidR="00CB1501">
        <w:t xml:space="preserve"> and </w:t>
      </w:r>
      <w:r>
        <w:t xml:space="preserve">U.S. Nuclear Regulatory Commission (NRC) radiation control programs using the common performance indicator, Technical Quality of Inspections [NRC Management Directive (MD) 5.6, </w:t>
      </w:r>
      <w:r>
        <w:rPr>
          <w:i/>
        </w:rPr>
        <w:t>Integrated Materials Performance Evaluation Program (IMPEP)</w:t>
      </w:r>
      <w:r>
        <w:t>].</w:t>
      </w:r>
    </w:p>
    <w:p w:rsidR="003B50BC" w:rsidRDefault="003B50BC">
      <w:pPr>
        <w:pStyle w:val="BodyText"/>
        <w:spacing w:before="9"/>
        <w:rPr>
          <w:sz w:val="21"/>
        </w:rPr>
      </w:pPr>
    </w:p>
    <w:p w:rsidR="003B50BC" w:rsidRDefault="00F96562">
      <w:pPr>
        <w:pStyle w:val="Heading1"/>
        <w:numPr>
          <w:ilvl w:val="0"/>
          <w:numId w:val="4"/>
        </w:numPr>
        <w:tabs>
          <w:tab w:val="left" w:pos="831"/>
          <w:tab w:val="left" w:pos="832"/>
        </w:tabs>
        <w:spacing w:before="0"/>
        <w:jc w:val="left"/>
      </w:pPr>
      <w:r>
        <w:t>OBJECTIVES</w:t>
      </w:r>
    </w:p>
    <w:p w:rsidR="003B50BC" w:rsidRDefault="00F96562">
      <w:pPr>
        <w:pStyle w:val="ListParagraph"/>
        <w:numPr>
          <w:ilvl w:val="1"/>
          <w:numId w:val="4"/>
        </w:numPr>
        <w:tabs>
          <w:tab w:val="left" w:pos="1551"/>
          <w:tab w:val="left" w:pos="1552"/>
        </w:tabs>
        <w:ind w:right="488" w:hanging="720"/>
      </w:pPr>
      <w:r>
        <w:t xml:space="preserve">To verify that </w:t>
      </w:r>
      <w:r w:rsidR="0088500C">
        <w:t xml:space="preserve">the Agreement </w:t>
      </w:r>
      <w:r>
        <w:t xml:space="preserve">State and NRC inspections of licensed activities focus on health, safety, and security issues in accordance with </w:t>
      </w:r>
      <w:r>
        <w:rPr>
          <w:spacing w:val="-2"/>
        </w:rPr>
        <w:t xml:space="preserve">NRC </w:t>
      </w:r>
      <w:r>
        <w:t xml:space="preserve">Inspection Manual Chapter (IMC) 2800, </w:t>
      </w:r>
      <w:r>
        <w:rPr>
          <w:i/>
        </w:rPr>
        <w:t>Materials Inspection</w:t>
      </w:r>
      <w:r>
        <w:rPr>
          <w:i/>
          <w:spacing w:val="-16"/>
        </w:rPr>
        <w:t xml:space="preserve"> </w:t>
      </w:r>
      <w:r>
        <w:rPr>
          <w:i/>
        </w:rPr>
        <w:t>Program</w:t>
      </w:r>
      <w:r w:rsidR="00FD3FBC">
        <w:rPr>
          <w:i/>
        </w:rPr>
        <w:t xml:space="preserve"> </w:t>
      </w:r>
      <w:r w:rsidR="00FD3FBC" w:rsidRPr="00FD3FBC">
        <w:t xml:space="preserve">and the applicable </w:t>
      </w:r>
      <w:r w:rsidR="00FD3FBC">
        <w:t>Inspection Procedure (IP) (IPs 87102 through 87654 series)</w:t>
      </w:r>
      <w:r w:rsidR="00BF4A45">
        <w:t>, or Agreement State equivalent</w:t>
      </w:r>
      <w:r w:rsidR="00E44915">
        <w:t xml:space="preserve"> procedure</w:t>
      </w:r>
      <w:r w:rsidRPr="00FD3FBC">
        <w:t>.</w:t>
      </w:r>
    </w:p>
    <w:p w:rsidR="00167428" w:rsidRDefault="00167428" w:rsidP="00167428">
      <w:pPr>
        <w:pStyle w:val="ListParagraph"/>
        <w:numPr>
          <w:ilvl w:val="1"/>
          <w:numId w:val="4"/>
        </w:numPr>
        <w:tabs>
          <w:tab w:val="left" w:pos="1551"/>
          <w:tab w:val="left" w:pos="1552"/>
        </w:tabs>
        <w:ind w:right="358" w:hanging="720"/>
      </w:pPr>
      <w:r>
        <w:t>To verify that processes or procedures are established and followed to capture and address inspection-related findings that indicate the need to modify, correct, or amend licenses.</w:t>
      </w:r>
    </w:p>
    <w:p w:rsidR="00167428" w:rsidRDefault="00167428" w:rsidP="00167428">
      <w:pPr>
        <w:pStyle w:val="ListParagraph"/>
        <w:numPr>
          <w:ilvl w:val="1"/>
          <w:numId w:val="4"/>
        </w:numPr>
        <w:tabs>
          <w:tab w:val="left" w:pos="1551"/>
          <w:tab w:val="left" w:pos="1552"/>
        </w:tabs>
        <w:ind w:right="1190" w:hanging="720"/>
      </w:pPr>
      <w:r>
        <w:t>For Agreement States, to determine that inspection policies, procedures, and guidance are consistent with NRC</w:t>
      </w:r>
      <w:r w:rsidRPr="00A06934">
        <w:t xml:space="preserve"> </w:t>
      </w:r>
      <w:r>
        <w:t>policies, procedures, and guidance, and are being implemented by the</w:t>
      </w:r>
      <w:r>
        <w:rPr>
          <w:spacing w:val="-27"/>
        </w:rPr>
        <w:t xml:space="preserve"> </w:t>
      </w:r>
      <w:r w:rsidR="009A7836">
        <w:t>Program</w:t>
      </w:r>
      <w:r>
        <w:t>.</w:t>
      </w:r>
    </w:p>
    <w:p w:rsidR="003B50BC" w:rsidRDefault="00F96562">
      <w:pPr>
        <w:pStyle w:val="ListParagraph"/>
        <w:numPr>
          <w:ilvl w:val="1"/>
          <w:numId w:val="4"/>
        </w:numPr>
        <w:tabs>
          <w:tab w:val="left" w:pos="1552"/>
          <w:tab w:val="left" w:pos="1553"/>
        </w:tabs>
        <w:ind w:left="1552" w:right="945" w:hanging="720"/>
      </w:pPr>
      <w:r>
        <w:t xml:space="preserve">To verify that </w:t>
      </w:r>
      <w:r w:rsidR="0088500C">
        <w:t xml:space="preserve">the </w:t>
      </w:r>
      <w:r>
        <w:t>inspection find</w:t>
      </w:r>
      <w:r w:rsidR="00955EAB">
        <w:t>ings are well-founded and well-</w:t>
      </w:r>
      <w:r>
        <w:t>documented in inspection reports and lead to appropriate and prompt regulatory action.</w:t>
      </w:r>
    </w:p>
    <w:p w:rsidR="003B50BC" w:rsidRDefault="00F96562">
      <w:pPr>
        <w:pStyle w:val="ListParagraph"/>
        <w:numPr>
          <w:ilvl w:val="1"/>
          <w:numId w:val="4"/>
        </w:numPr>
        <w:tabs>
          <w:tab w:val="left" w:pos="1552"/>
          <w:tab w:val="left" w:pos="1553"/>
        </w:tabs>
        <w:ind w:left="1553" w:right="286"/>
      </w:pPr>
      <w:r>
        <w:t xml:space="preserve">To verify that </w:t>
      </w:r>
      <w:r w:rsidR="0088500C">
        <w:t xml:space="preserve">the </w:t>
      </w:r>
      <w:r>
        <w:t>inspection</w:t>
      </w:r>
      <w:r w:rsidR="00A06934">
        <w:t>s</w:t>
      </w:r>
      <w:r>
        <w:t xml:space="preserve"> address the necessary focus elements and that inspection records and findings are reviewed promptly by supervisors or</w:t>
      </w:r>
      <w:r>
        <w:rPr>
          <w:spacing w:val="-29"/>
        </w:rPr>
        <w:t xml:space="preserve"> </w:t>
      </w:r>
      <w:r>
        <w:t>management.</w:t>
      </w:r>
    </w:p>
    <w:p w:rsidR="00490179" w:rsidRDefault="00CF6D99">
      <w:pPr>
        <w:pStyle w:val="ListParagraph"/>
        <w:numPr>
          <w:ilvl w:val="1"/>
          <w:numId w:val="4"/>
        </w:numPr>
        <w:tabs>
          <w:tab w:val="left" w:pos="1553"/>
          <w:tab w:val="left" w:pos="1554"/>
        </w:tabs>
        <w:ind w:left="1553" w:right="1045" w:hanging="720"/>
      </w:pPr>
      <w:r>
        <w:t xml:space="preserve">Established procedures are used to identify root causes of findings and poor licensee performance. </w:t>
      </w:r>
      <w:r w:rsidR="00E44915">
        <w:t xml:space="preserve"> </w:t>
      </w:r>
      <w:r>
        <w:t>[</w:t>
      </w:r>
      <w:r w:rsidR="00E44915">
        <w:t>NOTE: if there is a programmatic issue with procedures, see the Non-Common Program Performance Indicator “Legislation, Regulations, and Other Program Elements</w:t>
      </w:r>
      <w:r w:rsidR="00592E07">
        <w:t xml:space="preserve"> (LROPE)</w:t>
      </w:r>
      <w:r w:rsidR="00E44915">
        <w:t>.”</w:t>
      </w:r>
      <w:r>
        <w:t>]</w:t>
      </w:r>
      <w:r w:rsidR="00490179">
        <w:t xml:space="preserve"> </w:t>
      </w:r>
    </w:p>
    <w:p w:rsidR="003B50BC" w:rsidRPr="00490179" w:rsidRDefault="00F96562" w:rsidP="00490179">
      <w:pPr>
        <w:pStyle w:val="ListParagraph"/>
        <w:numPr>
          <w:ilvl w:val="1"/>
          <w:numId w:val="4"/>
        </w:numPr>
        <w:tabs>
          <w:tab w:val="left" w:pos="1553"/>
          <w:tab w:val="left" w:pos="1554"/>
        </w:tabs>
        <w:ind w:left="1553" w:right="1045" w:hanging="720"/>
      </w:pPr>
      <w:r>
        <w:t xml:space="preserve">To confirm that inspections address </w:t>
      </w:r>
      <w:r w:rsidR="005E5551">
        <w:t xml:space="preserve">previously identified </w:t>
      </w:r>
      <w:r>
        <w:t>performance issues.</w:t>
      </w:r>
    </w:p>
    <w:p w:rsidR="003B50BC" w:rsidRDefault="00F96562">
      <w:pPr>
        <w:pStyle w:val="ListParagraph"/>
        <w:numPr>
          <w:ilvl w:val="1"/>
          <w:numId w:val="4"/>
        </w:numPr>
        <w:tabs>
          <w:tab w:val="left" w:pos="1550"/>
          <w:tab w:val="left" w:pos="1551"/>
        </w:tabs>
        <w:ind w:right="458" w:hanging="720"/>
      </w:pPr>
      <w:r>
        <w:t xml:space="preserve">To confirm that </w:t>
      </w:r>
      <w:r w:rsidR="00BF4A45">
        <w:t xml:space="preserve">supervisors </w:t>
      </w:r>
      <w:r w:rsidR="00BA317D">
        <w:t xml:space="preserve">ensure </w:t>
      </w:r>
      <w:r>
        <w:t xml:space="preserve">accompaniments of each inspector </w:t>
      </w:r>
      <w:r w:rsidR="00BA317D">
        <w:t xml:space="preserve">are conducted </w:t>
      </w:r>
      <w:r>
        <w:t>annually to evaluate the inspector’s performance; and to assess whether the methods utilized for conducting accompaniments are effective in identifying performance issues.</w:t>
      </w:r>
    </w:p>
    <w:p w:rsidR="00592E07" w:rsidRDefault="00592E07">
      <w:pPr>
        <w:rPr>
          <w:sz w:val="28"/>
        </w:rPr>
      </w:pPr>
      <w:r>
        <w:rPr>
          <w:sz w:val="28"/>
        </w:rPr>
        <w:br w:type="page"/>
      </w:r>
    </w:p>
    <w:p w:rsidR="003B50BC" w:rsidRDefault="003B50BC" w:rsidP="001A60F1">
      <w:pPr>
        <w:rPr>
          <w:sz w:val="28"/>
        </w:rPr>
      </w:pPr>
    </w:p>
    <w:p w:rsidR="003B50BC" w:rsidRDefault="00F96562">
      <w:pPr>
        <w:pStyle w:val="Heading1"/>
        <w:numPr>
          <w:ilvl w:val="0"/>
          <w:numId w:val="4"/>
        </w:numPr>
        <w:tabs>
          <w:tab w:val="left" w:pos="831"/>
          <w:tab w:val="left" w:pos="832"/>
        </w:tabs>
        <w:jc w:val="left"/>
      </w:pPr>
      <w:r>
        <w:t>BACKGROUND</w:t>
      </w:r>
    </w:p>
    <w:p w:rsidR="003B50BC" w:rsidRDefault="00F96562">
      <w:pPr>
        <w:pStyle w:val="BodyText"/>
        <w:ind w:left="831" w:right="501"/>
      </w:pPr>
      <w:r>
        <w:t xml:space="preserve">This performance indicator is a companion to the common performance indicator, Status of Materials Inspection Program, and is meant to elicit information about the quality of inspections. </w:t>
      </w:r>
      <w:r w:rsidR="0088500C">
        <w:t xml:space="preserve"> </w:t>
      </w:r>
      <w:r>
        <w:t>IMPEP team member</w:t>
      </w:r>
      <w:r w:rsidR="00A06934">
        <w:t>(</w:t>
      </w:r>
      <w:r>
        <w:t>s</w:t>
      </w:r>
      <w:r w:rsidR="00A06934">
        <w:t>)</w:t>
      </w:r>
      <w:r>
        <w:t xml:space="preserve"> will accompany a sample of </w:t>
      </w:r>
      <w:r w:rsidR="0088500C">
        <w:t xml:space="preserve">the </w:t>
      </w:r>
      <w:r>
        <w:t xml:space="preserve">inspectors </w:t>
      </w:r>
      <w:r w:rsidR="003F09FA">
        <w:t>performing</w:t>
      </w:r>
      <w:r>
        <w:t xml:space="preserve"> different types of licensed activities to directly evaluate the performance of the inspectors. </w:t>
      </w:r>
      <w:r w:rsidR="0088500C">
        <w:t xml:space="preserve"> </w:t>
      </w:r>
      <w:r>
        <w:t>IMPEP team member</w:t>
      </w:r>
      <w:r w:rsidR="00A06934">
        <w:t>(</w:t>
      </w:r>
      <w:r>
        <w:t>s</w:t>
      </w:r>
      <w:r w:rsidR="00A06934">
        <w:t>)</w:t>
      </w:r>
      <w:r>
        <w:t xml:space="preserve"> will also conduct in-depth, on-site reviews of a representative sample of completed inspection files. </w:t>
      </w:r>
      <w:r w:rsidR="0088500C">
        <w:t xml:space="preserve"> </w:t>
      </w:r>
      <w:r>
        <w:t>These reviews will focus on the scope, completeness, and technical accuracy of completed inspections and related documentation.</w:t>
      </w:r>
    </w:p>
    <w:p w:rsidR="003B50BC" w:rsidRDefault="003B50BC">
      <w:pPr>
        <w:pStyle w:val="BodyText"/>
        <w:spacing w:before="6"/>
        <w:rPr>
          <w:sz w:val="21"/>
        </w:rPr>
      </w:pPr>
    </w:p>
    <w:p w:rsidR="003B50BC" w:rsidRDefault="00F96562">
      <w:pPr>
        <w:pStyle w:val="Heading1"/>
        <w:numPr>
          <w:ilvl w:val="0"/>
          <w:numId w:val="4"/>
        </w:numPr>
        <w:tabs>
          <w:tab w:val="left" w:pos="831"/>
          <w:tab w:val="left" w:pos="832"/>
        </w:tabs>
        <w:spacing w:before="1"/>
        <w:ind w:hanging="719"/>
        <w:jc w:val="left"/>
      </w:pPr>
      <w:r>
        <w:t xml:space="preserve">ROLES </w:t>
      </w:r>
      <w:r>
        <w:rPr>
          <w:spacing w:val="-3"/>
        </w:rPr>
        <w:t>AND</w:t>
      </w:r>
      <w:r>
        <w:rPr>
          <w:spacing w:val="3"/>
        </w:rPr>
        <w:t xml:space="preserve"> </w:t>
      </w:r>
      <w:r>
        <w:t>RESPONSIBILITIES</w:t>
      </w:r>
    </w:p>
    <w:p w:rsidR="003B50BC" w:rsidRDefault="00F96562">
      <w:pPr>
        <w:pStyle w:val="ListParagraph"/>
        <w:numPr>
          <w:ilvl w:val="1"/>
          <w:numId w:val="4"/>
        </w:numPr>
        <w:tabs>
          <w:tab w:val="left" w:pos="1551"/>
          <w:tab w:val="left" w:pos="1552"/>
        </w:tabs>
        <w:spacing w:before="1"/>
        <w:ind w:hanging="720"/>
      </w:pPr>
      <w:r>
        <w:t>Team</w:t>
      </w:r>
      <w:r>
        <w:rPr>
          <w:spacing w:val="-4"/>
        </w:rPr>
        <w:t xml:space="preserve"> </w:t>
      </w:r>
      <w:r>
        <w:t>Leader:</w:t>
      </w:r>
    </w:p>
    <w:p w:rsidR="00C95756" w:rsidRDefault="00574757" w:rsidP="00B515E5">
      <w:pPr>
        <w:pStyle w:val="BodyText"/>
        <w:numPr>
          <w:ilvl w:val="0"/>
          <w:numId w:val="15"/>
        </w:numPr>
        <w:ind w:left="2250" w:right="687" w:hanging="630"/>
      </w:pPr>
      <w:r>
        <w:t xml:space="preserve">In coordination with the IMPEP Program Manager, the Team Leader determines which </w:t>
      </w:r>
      <w:r w:rsidR="00F96562">
        <w:t xml:space="preserve">team member </w:t>
      </w:r>
      <w:r>
        <w:t xml:space="preserve">is assigned lead </w:t>
      </w:r>
      <w:r w:rsidR="00F33522">
        <w:t>review</w:t>
      </w:r>
      <w:r>
        <w:t xml:space="preserve"> responsibility</w:t>
      </w:r>
      <w:r w:rsidR="00F96562">
        <w:t xml:space="preserve">. </w:t>
      </w:r>
      <w:r w:rsidR="0088500C">
        <w:t xml:space="preserve"> </w:t>
      </w:r>
    </w:p>
    <w:p w:rsidR="00A100CE" w:rsidRDefault="00706739" w:rsidP="00B515E5">
      <w:pPr>
        <w:pStyle w:val="BodyText"/>
        <w:numPr>
          <w:ilvl w:val="0"/>
          <w:numId w:val="15"/>
        </w:numPr>
        <w:ind w:left="2250" w:right="687" w:hanging="630"/>
      </w:pPr>
      <w:r>
        <w:t xml:space="preserve">Assigns team member(s) to perform inspector accompaniments.  </w:t>
      </w:r>
    </w:p>
    <w:p w:rsidR="00A100CE" w:rsidRDefault="00711956" w:rsidP="00B515E5">
      <w:pPr>
        <w:pStyle w:val="BodyText"/>
        <w:numPr>
          <w:ilvl w:val="0"/>
          <w:numId w:val="15"/>
        </w:numPr>
        <w:ind w:left="2250" w:right="687" w:hanging="630"/>
      </w:pPr>
      <w:r>
        <w:t>Gather</w:t>
      </w:r>
      <w:r w:rsidR="00706739">
        <w:t>s</w:t>
      </w:r>
      <w:r>
        <w:t xml:space="preserve"> the information from the Program necessary to select the inspectors to be accompanied and licensed activities to be inspected</w:t>
      </w:r>
      <w:r w:rsidR="00706739">
        <w:t>.</w:t>
      </w:r>
      <w:r>
        <w:t xml:space="preserve">   </w:t>
      </w:r>
    </w:p>
    <w:p w:rsidR="00711956" w:rsidRDefault="002876C7" w:rsidP="00B515E5">
      <w:pPr>
        <w:pStyle w:val="BodyText"/>
        <w:numPr>
          <w:ilvl w:val="0"/>
          <w:numId w:val="15"/>
        </w:numPr>
        <w:ind w:left="2250" w:right="687" w:hanging="630"/>
      </w:pPr>
      <w:r>
        <w:t>Select</w:t>
      </w:r>
      <w:r w:rsidR="00706739">
        <w:t>s</w:t>
      </w:r>
      <w:r>
        <w:t xml:space="preserve"> inspections based upon radiological safety and security significance of the licensed activity, from the </w:t>
      </w:r>
      <w:r w:rsidR="009A7836">
        <w:t>Program</w:t>
      </w:r>
      <w:r>
        <w:t xml:space="preserve">’s pending inspections.  </w:t>
      </w:r>
      <w:r w:rsidR="004B17EB">
        <w:t>F</w:t>
      </w:r>
      <w:r>
        <w:t>ocusing on safety and security risk-significant inspections</w:t>
      </w:r>
      <w:r w:rsidR="004B17EB">
        <w:t xml:space="preserve"> assures</w:t>
      </w:r>
      <w:r>
        <w:t xml:space="preserve"> identif</w:t>
      </w:r>
      <w:r w:rsidR="004B17EB">
        <w:t>ication of</w:t>
      </w:r>
      <w:r>
        <w:t xml:space="preserve"> programmatic weaknesses that would have the greatest impact on public health and safety and security of licensed materials.  </w:t>
      </w:r>
      <w:r w:rsidR="00711956">
        <w:t>Th</w:t>
      </w:r>
      <w:r w:rsidR="00706739">
        <w:t xml:space="preserve">e Team Leader may </w:t>
      </w:r>
      <w:r w:rsidR="00711956">
        <w:t xml:space="preserve">delegate </w:t>
      </w:r>
      <w:r w:rsidR="00706739">
        <w:t xml:space="preserve">these actions </w:t>
      </w:r>
      <w:r w:rsidR="00711956">
        <w:t>to the principal reviewer.</w:t>
      </w:r>
    </w:p>
    <w:p w:rsidR="003B50BC" w:rsidRDefault="00F33522" w:rsidP="00B515E5">
      <w:pPr>
        <w:pStyle w:val="BodyText"/>
        <w:numPr>
          <w:ilvl w:val="0"/>
          <w:numId w:val="15"/>
        </w:numPr>
        <w:ind w:left="2250" w:right="687" w:hanging="630"/>
      </w:pPr>
      <w:r>
        <w:t>Communicates the team’s findings to Program management and ensures that the team’s findings are in alignment with MD 5.6.</w:t>
      </w:r>
    </w:p>
    <w:p w:rsidR="003B50BC" w:rsidRDefault="00F96562">
      <w:pPr>
        <w:pStyle w:val="ListParagraph"/>
        <w:numPr>
          <w:ilvl w:val="1"/>
          <w:numId w:val="4"/>
        </w:numPr>
        <w:tabs>
          <w:tab w:val="left" w:pos="1552"/>
          <w:tab w:val="left" w:pos="1553"/>
        </w:tabs>
        <w:ind w:left="1552" w:hanging="720"/>
      </w:pPr>
      <w:r>
        <w:t>Principal</w:t>
      </w:r>
      <w:r>
        <w:rPr>
          <w:spacing w:val="-11"/>
        </w:rPr>
        <w:t xml:space="preserve"> </w:t>
      </w:r>
      <w:r>
        <w:t>Reviewer:</w:t>
      </w:r>
    </w:p>
    <w:p w:rsidR="003B50BC" w:rsidRDefault="00F96562" w:rsidP="00C95756">
      <w:pPr>
        <w:pStyle w:val="ListParagraph"/>
        <w:numPr>
          <w:ilvl w:val="2"/>
          <w:numId w:val="4"/>
        </w:numPr>
        <w:tabs>
          <w:tab w:val="left" w:pos="2272"/>
          <w:tab w:val="left" w:pos="2273"/>
        </w:tabs>
        <w:ind w:right="629"/>
      </w:pPr>
      <w:r>
        <w:t>Reviews and evaluates selected inspection casework files, conducts staff discussions, and maintains a reference summary document of all inspection casework</w:t>
      </w:r>
      <w:r>
        <w:rPr>
          <w:spacing w:val="-11"/>
        </w:rPr>
        <w:t xml:space="preserve"> </w:t>
      </w:r>
      <w:r>
        <w:t>reviewed.</w:t>
      </w:r>
    </w:p>
    <w:p w:rsidR="00A06934" w:rsidRDefault="00F96562" w:rsidP="00592E07">
      <w:pPr>
        <w:pStyle w:val="ListParagraph"/>
        <w:numPr>
          <w:ilvl w:val="2"/>
          <w:numId w:val="4"/>
        </w:numPr>
        <w:tabs>
          <w:tab w:val="left" w:pos="2544"/>
        </w:tabs>
        <w:spacing w:line="252" w:lineRule="exact"/>
        <w:ind w:right="335" w:hanging="652"/>
      </w:pPr>
      <w:r>
        <w:t>Conducts inspector accompaniments (unless they are conducted by an alternate team member</w:t>
      </w:r>
      <w:r w:rsidR="00C95756">
        <w:t>(s)</w:t>
      </w:r>
      <w:r w:rsidR="0088500C">
        <w:t>) and</w:t>
      </w:r>
      <w:r>
        <w:t xml:space="preserve"> maintains a reference summary document related to the accompaniments. </w:t>
      </w:r>
      <w:r w:rsidR="0088500C">
        <w:t xml:space="preserve"> </w:t>
      </w:r>
    </w:p>
    <w:p w:rsidR="003B50BC" w:rsidRDefault="00F96562" w:rsidP="00A06934">
      <w:pPr>
        <w:pStyle w:val="ListParagraph"/>
        <w:numPr>
          <w:ilvl w:val="2"/>
          <w:numId w:val="4"/>
        </w:numPr>
        <w:tabs>
          <w:tab w:val="left" w:pos="2544"/>
        </w:tabs>
        <w:spacing w:line="252" w:lineRule="exact"/>
      </w:pPr>
      <w:r>
        <w:t xml:space="preserve">Informs the Team Leader of the </w:t>
      </w:r>
      <w:r w:rsidR="00D514F7">
        <w:t>t</w:t>
      </w:r>
      <w:r>
        <w:t>eam’s findings throughout the onsite</w:t>
      </w:r>
      <w:r w:rsidRPr="00A06934">
        <w:rPr>
          <w:spacing w:val="-32"/>
        </w:rPr>
        <w:t xml:space="preserve"> </w:t>
      </w:r>
      <w:r>
        <w:t>review.</w:t>
      </w:r>
    </w:p>
    <w:p w:rsidR="00255803" w:rsidRDefault="00F33522" w:rsidP="00255803">
      <w:pPr>
        <w:pStyle w:val="ListParagraph"/>
        <w:numPr>
          <w:ilvl w:val="2"/>
          <w:numId w:val="4"/>
        </w:numPr>
        <w:tabs>
          <w:tab w:val="left" w:pos="2273"/>
        </w:tabs>
        <w:spacing w:before="181" w:line="256" w:lineRule="auto"/>
        <w:ind w:right="20"/>
      </w:pPr>
      <w:r>
        <w:t>Presents the</w:t>
      </w:r>
      <w:r w:rsidR="00FD290F">
        <w:t xml:space="preserve"> team’s</w:t>
      </w:r>
      <w:r>
        <w:t xml:space="preserve"> findings to the Program at the staff exit meeting.</w:t>
      </w:r>
    </w:p>
    <w:p w:rsidR="003B50BC" w:rsidRDefault="00F96562">
      <w:pPr>
        <w:pStyle w:val="ListParagraph"/>
        <w:numPr>
          <w:ilvl w:val="2"/>
          <w:numId w:val="4"/>
        </w:numPr>
        <w:tabs>
          <w:tab w:val="left" w:pos="2272"/>
          <w:tab w:val="left" w:pos="2273"/>
        </w:tabs>
        <w:spacing w:before="181"/>
        <w:ind w:right="1045" w:hanging="720"/>
      </w:pPr>
      <w:r>
        <w:t xml:space="preserve">Completes their portion of the IMPEP report for the </w:t>
      </w:r>
      <w:r w:rsidR="00FD290F">
        <w:t xml:space="preserve">Technical Quality of Inspections </w:t>
      </w:r>
      <w:r>
        <w:t>performance indicator.</w:t>
      </w:r>
    </w:p>
    <w:p w:rsidR="005A6E95" w:rsidRDefault="005A6E95">
      <w:r>
        <w:br w:type="page"/>
      </w:r>
    </w:p>
    <w:p w:rsidR="005A6E95" w:rsidRDefault="005A6E95" w:rsidP="005A6E95">
      <w:pPr>
        <w:pStyle w:val="ListParagraph"/>
        <w:tabs>
          <w:tab w:val="left" w:pos="2272"/>
          <w:tab w:val="left" w:pos="2273"/>
        </w:tabs>
        <w:spacing w:before="181"/>
        <w:ind w:left="2272" w:right="448" w:firstLine="0"/>
        <w:jc w:val="right"/>
      </w:pPr>
    </w:p>
    <w:p w:rsidR="003B50BC" w:rsidRDefault="00F33522">
      <w:pPr>
        <w:pStyle w:val="ListParagraph"/>
        <w:numPr>
          <w:ilvl w:val="2"/>
          <w:numId w:val="4"/>
        </w:numPr>
        <w:tabs>
          <w:tab w:val="left" w:pos="2272"/>
          <w:tab w:val="left" w:pos="2273"/>
        </w:tabs>
        <w:spacing w:before="181"/>
        <w:ind w:right="448" w:hanging="720"/>
      </w:pPr>
      <w:r>
        <w:t xml:space="preserve">Attends </w:t>
      </w:r>
      <w:r w:rsidR="0088500C">
        <w:t xml:space="preserve">the </w:t>
      </w:r>
      <w:r w:rsidR="00F96562">
        <w:t>Management Review Board meeting for the review and discuss</w:t>
      </w:r>
      <w:r w:rsidR="00711956">
        <w:t>es</w:t>
      </w:r>
      <w:r w:rsidR="00F96562">
        <w:t xml:space="preserve"> </w:t>
      </w:r>
      <w:r>
        <w:t>the</w:t>
      </w:r>
      <w:r w:rsidR="00711956">
        <w:t xml:space="preserve"> </w:t>
      </w:r>
      <w:r w:rsidR="00C95756">
        <w:t>team’s findings</w:t>
      </w:r>
      <w:r w:rsidR="00F96562">
        <w:t xml:space="preserve"> (this can be done either in person or via teleconference).</w:t>
      </w:r>
    </w:p>
    <w:p w:rsidR="003B50BC" w:rsidRDefault="003B50BC"/>
    <w:p w:rsidR="003B50BC" w:rsidRDefault="00F96562">
      <w:pPr>
        <w:pStyle w:val="Heading1"/>
        <w:numPr>
          <w:ilvl w:val="0"/>
          <w:numId w:val="3"/>
        </w:numPr>
        <w:tabs>
          <w:tab w:val="left" w:pos="831"/>
          <w:tab w:val="left" w:pos="832"/>
        </w:tabs>
        <w:rPr>
          <w:sz w:val="20"/>
        </w:rPr>
      </w:pPr>
      <w:r>
        <w:t>GUIDANCE</w:t>
      </w:r>
    </w:p>
    <w:p w:rsidR="003B50BC" w:rsidRDefault="00F96562">
      <w:pPr>
        <w:pStyle w:val="ListParagraph"/>
        <w:numPr>
          <w:ilvl w:val="1"/>
          <w:numId w:val="3"/>
        </w:numPr>
        <w:tabs>
          <w:tab w:val="left" w:pos="1551"/>
          <w:tab w:val="left" w:pos="1552"/>
        </w:tabs>
        <w:ind w:hanging="720"/>
        <w:jc w:val="left"/>
      </w:pPr>
      <w:r>
        <w:t>Scope</w:t>
      </w:r>
    </w:p>
    <w:p w:rsidR="003B50BC" w:rsidRDefault="00F96562" w:rsidP="00B515E5">
      <w:pPr>
        <w:pStyle w:val="ListParagraph"/>
        <w:numPr>
          <w:ilvl w:val="0"/>
          <w:numId w:val="10"/>
        </w:numPr>
        <w:tabs>
          <w:tab w:val="left" w:pos="2271"/>
          <w:tab w:val="left" w:pos="2272"/>
        </w:tabs>
        <w:ind w:right="437"/>
      </w:pPr>
      <w:r>
        <w:t xml:space="preserve">This procedure applies to the review of the technical quality of completed radioactive materials inspection actions performed in the period since the last review. </w:t>
      </w:r>
      <w:r w:rsidR="0088500C">
        <w:t xml:space="preserve"> </w:t>
      </w:r>
      <w:r>
        <w:t xml:space="preserve">The principal reviewer for this indicator may find it necessary to perform a limited review of earlier inspection actions to ensure that, for example: recommendations identified during a previous IMPEP review have been addressed; findings from previous inspections have been addressed; or to verify that inspections conducted during the review period were performed in </w:t>
      </w:r>
      <w:r w:rsidR="00CA79EA">
        <w:t xml:space="preserve">accordance with the time frames established in procedures </w:t>
      </w:r>
      <w:r w:rsidR="00294D6E">
        <w:t xml:space="preserve">and </w:t>
      </w:r>
      <w:r w:rsidR="00AD7DD3">
        <w:t>commensurate with the risk</w:t>
      </w:r>
      <w:r>
        <w:t>.</w:t>
      </w:r>
    </w:p>
    <w:p w:rsidR="00762FDD" w:rsidRDefault="00C95756" w:rsidP="00B515E5">
      <w:pPr>
        <w:pStyle w:val="ListParagraph"/>
        <w:numPr>
          <w:ilvl w:val="0"/>
          <w:numId w:val="10"/>
        </w:numPr>
        <w:tabs>
          <w:tab w:val="left" w:pos="2272"/>
        </w:tabs>
        <w:spacing w:line="256" w:lineRule="auto"/>
        <w:ind w:right="560"/>
      </w:pPr>
      <w:r>
        <w:t>This procedure includes i</w:t>
      </w:r>
      <w:r w:rsidR="00762FDD">
        <w:t xml:space="preserve">nspection accompaniments to observe the inspectors’ performance and demonstration of proper inspection techniques.  The number of accompaniments to be performed depends on the size of the </w:t>
      </w:r>
      <w:r w:rsidR="009A7836">
        <w:t>P</w:t>
      </w:r>
      <w:r w:rsidR="00762FDD">
        <w:t xml:space="preserve">rogram. </w:t>
      </w:r>
      <w:r>
        <w:t xml:space="preserve"> </w:t>
      </w:r>
      <w:r w:rsidR="00762FDD">
        <w:t xml:space="preserve">In most cases, the goal is to accompany at least one-half of the </w:t>
      </w:r>
      <w:r w:rsidR="009A7836">
        <w:t>Program</w:t>
      </w:r>
      <w:r w:rsidR="00762FDD">
        <w:t xml:space="preserve">’s inspectors. </w:t>
      </w:r>
      <w:r>
        <w:t xml:space="preserve"> </w:t>
      </w:r>
      <w:r w:rsidR="00762FDD">
        <w:t xml:space="preserve">For a </w:t>
      </w:r>
      <w:r w:rsidR="009A7836">
        <w:t>Program</w:t>
      </w:r>
      <w:r w:rsidR="00762FDD">
        <w:t xml:space="preserve"> with few inspectors (5 or less), consideration should be given to accompanying all the</w:t>
      </w:r>
      <w:r w:rsidR="00762FDD">
        <w:rPr>
          <w:spacing w:val="-19"/>
        </w:rPr>
        <w:t xml:space="preserve"> </w:t>
      </w:r>
      <w:r w:rsidR="00762FDD">
        <w:t>inspectors.</w:t>
      </w:r>
    </w:p>
    <w:p w:rsidR="003B50BC" w:rsidRDefault="00F96562" w:rsidP="00B515E5">
      <w:pPr>
        <w:pStyle w:val="ListParagraph"/>
        <w:numPr>
          <w:ilvl w:val="0"/>
          <w:numId w:val="10"/>
        </w:numPr>
        <w:tabs>
          <w:tab w:val="left" w:pos="2271"/>
          <w:tab w:val="left" w:pos="2272"/>
        </w:tabs>
        <w:ind w:right="560"/>
      </w:pPr>
      <w:r>
        <w:t xml:space="preserve">This procedure specifically excludes </w:t>
      </w:r>
      <w:r w:rsidR="0088500C">
        <w:t xml:space="preserve">the Agreement </w:t>
      </w:r>
      <w:r>
        <w:t xml:space="preserve">State and </w:t>
      </w:r>
      <w:r>
        <w:rPr>
          <w:spacing w:val="-2"/>
        </w:rPr>
        <w:t xml:space="preserve">NRC </w:t>
      </w:r>
      <w:r>
        <w:t>inspections of licensees that are not authorized for the possession, use, or storage of byproduct material, as defined in 10 CFR</w:t>
      </w:r>
      <w:r>
        <w:rPr>
          <w:spacing w:val="-19"/>
        </w:rPr>
        <w:t xml:space="preserve"> </w:t>
      </w:r>
      <w:r>
        <w:t>20.1003</w:t>
      </w:r>
      <w:r w:rsidR="00D05A8D">
        <w:t>,</w:t>
      </w:r>
      <w:r w:rsidR="00D05A8D" w:rsidRPr="00D05A8D">
        <w:t xml:space="preserve"> </w:t>
      </w:r>
      <w:r w:rsidR="00D05A8D">
        <w:t xml:space="preserve">inspections of licensees </w:t>
      </w:r>
      <w:r w:rsidR="00D05A8D" w:rsidRPr="00F3680B">
        <w:t>with non-Atomic Energy Act material</w:t>
      </w:r>
      <w:r w:rsidR="00D05A8D">
        <w:t xml:space="preserve"> (e.g., naturally occurring radioactive material (NORM)), and generally licensed radioactive material</w:t>
      </w:r>
      <w:r>
        <w:t>.</w:t>
      </w:r>
      <w:r w:rsidR="00CD49F6" w:rsidRPr="00F3680B">
        <w:t xml:space="preserve">  </w:t>
      </w:r>
    </w:p>
    <w:p w:rsidR="000F28B6" w:rsidRDefault="000F28B6">
      <w:pPr>
        <w:pStyle w:val="ListParagraph"/>
        <w:numPr>
          <w:ilvl w:val="1"/>
          <w:numId w:val="3"/>
        </w:numPr>
        <w:tabs>
          <w:tab w:val="left" w:pos="1551"/>
          <w:tab w:val="left" w:pos="1552"/>
        </w:tabs>
        <w:ind w:hanging="720"/>
        <w:jc w:val="left"/>
      </w:pPr>
      <w:bookmarkStart w:id="3" w:name="_Hlk10615316"/>
      <w:r>
        <w:t>Preparation</w:t>
      </w:r>
    </w:p>
    <w:p w:rsidR="000F28B6" w:rsidRDefault="000F28B6" w:rsidP="00B515E5">
      <w:pPr>
        <w:pStyle w:val="ListParagraph"/>
        <w:numPr>
          <w:ilvl w:val="0"/>
          <w:numId w:val="13"/>
        </w:numPr>
        <w:tabs>
          <w:tab w:val="left" w:pos="2151"/>
          <w:tab w:val="left" w:pos="2152"/>
        </w:tabs>
      </w:pPr>
      <w:r>
        <w:t>Prior to the inspector accompaniments, the assigned reviewer(s)</w:t>
      </w:r>
      <w:r w:rsidRPr="00AF0355">
        <w:rPr>
          <w:spacing w:val="-30"/>
        </w:rPr>
        <w:t xml:space="preserve"> </w:t>
      </w:r>
      <w:r>
        <w:t>should:</w:t>
      </w:r>
    </w:p>
    <w:p w:rsidR="002876C7" w:rsidRDefault="002876C7" w:rsidP="00B515E5">
      <w:pPr>
        <w:pStyle w:val="BodyText"/>
        <w:numPr>
          <w:ilvl w:val="0"/>
          <w:numId w:val="12"/>
        </w:numPr>
        <w:ind w:left="2880" w:right="346" w:hanging="540"/>
        <w:jc w:val="left"/>
      </w:pPr>
      <w:r>
        <w:t xml:space="preserve">Remind the </w:t>
      </w:r>
      <w:r w:rsidR="009A7836">
        <w:t>Program</w:t>
      </w:r>
      <w:r>
        <w:t xml:space="preserve"> that all materials inspectors are candidates for inspector</w:t>
      </w:r>
      <w:r>
        <w:rPr>
          <w:spacing w:val="-9"/>
        </w:rPr>
        <w:t xml:space="preserve"> </w:t>
      </w:r>
      <w:r>
        <w:t>accompaniments.</w:t>
      </w:r>
    </w:p>
    <w:p w:rsidR="00B10F5C" w:rsidRDefault="00B10F5C" w:rsidP="00B515E5">
      <w:pPr>
        <w:pStyle w:val="ListParagraph"/>
        <w:numPr>
          <w:ilvl w:val="0"/>
          <w:numId w:val="12"/>
        </w:numPr>
        <w:tabs>
          <w:tab w:val="left" w:pos="2870"/>
          <w:tab w:val="left" w:pos="2871"/>
        </w:tabs>
        <w:spacing w:before="1"/>
        <w:ind w:left="2880" w:right="548" w:hanging="540"/>
        <w:jc w:val="left"/>
      </w:pPr>
      <w:r>
        <w:t>Select from the newly qualified inspectors and inspectors that were not accompanied during the previous review.</w:t>
      </w:r>
    </w:p>
    <w:p w:rsidR="00B10F5C" w:rsidRDefault="003A57EB" w:rsidP="00B515E5">
      <w:pPr>
        <w:pStyle w:val="ListParagraph"/>
        <w:numPr>
          <w:ilvl w:val="0"/>
          <w:numId w:val="12"/>
        </w:numPr>
        <w:tabs>
          <w:tab w:val="left" w:pos="2610"/>
        </w:tabs>
        <w:ind w:left="2880" w:right="336" w:hanging="540"/>
        <w:jc w:val="left"/>
      </w:pPr>
      <w:r>
        <w:t xml:space="preserve">    </w:t>
      </w:r>
      <w:r w:rsidR="00B10F5C">
        <w:t>Confirm the inspector’s qualifications prior to the accompaniments to ensure the inspector is qualified to perform the particular inspection assigned.</w:t>
      </w:r>
    </w:p>
    <w:p w:rsidR="005A6E95" w:rsidRDefault="005A6E95">
      <w:r>
        <w:br w:type="page"/>
      </w:r>
    </w:p>
    <w:p w:rsidR="005A6E95" w:rsidRDefault="005A6E95" w:rsidP="005A6E95">
      <w:pPr>
        <w:pStyle w:val="BodyText"/>
        <w:ind w:left="2880" w:right="249"/>
        <w:jc w:val="right"/>
      </w:pPr>
    </w:p>
    <w:p w:rsidR="005337BD" w:rsidRDefault="00762FDD" w:rsidP="00B515E5">
      <w:pPr>
        <w:pStyle w:val="BodyText"/>
        <w:numPr>
          <w:ilvl w:val="0"/>
          <w:numId w:val="12"/>
        </w:numPr>
        <w:ind w:left="2880" w:right="249" w:hanging="540"/>
        <w:jc w:val="left"/>
      </w:pPr>
      <w:r>
        <w:t>Schedule</w:t>
      </w:r>
      <w:r w:rsidR="005337BD">
        <w:t xml:space="preserve"> inspector accompaniments in advance of the on-site portion of the IMPEP review.  For example, risk-significant/complex licensees are inspected every 1-2 years.  For a small radiation control </w:t>
      </w:r>
      <w:r w:rsidR="009A7836">
        <w:t>Program</w:t>
      </w:r>
      <w:r w:rsidR="005337BD">
        <w:t>, with fewer risk-significant licensees, it may be necessary to conduct accompaniments up to a year in advance of the on-site IMPEP review to ensure inspection accompaniments of such licensees.</w:t>
      </w:r>
    </w:p>
    <w:p w:rsidR="00AF0355" w:rsidRDefault="00762FDD" w:rsidP="00B515E5">
      <w:pPr>
        <w:pStyle w:val="ListParagraph"/>
        <w:numPr>
          <w:ilvl w:val="0"/>
          <w:numId w:val="12"/>
        </w:numPr>
        <w:tabs>
          <w:tab w:val="left" w:pos="2430"/>
        </w:tabs>
        <w:ind w:left="2880" w:right="299" w:hanging="450"/>
        <w:jc w:val="left"/>
      </w:pPr>
      <w:r>
        <w:t>Consider performing an increased number of inspector accompaniments</w:t>
      </w:r>
      <w:r w:rsidRPr="00762FDD">
        <w:t xml:space="preserve"> </w:t>
      </w:r>
      <w:r>
        <w:t>involving a particular type of licensed activity</w:t>
      </w:r>
      <w:r w:rsidR="00D05A8D">
        <w:t xml:space="preserve"> to cover </w:t>
      </w:r>
      <w:r w:rsidR="00AF0355">
        <w:t>previous</w:t>
      </w:r>
      <w:r w:rsidR="00D05A8D">
        <w:t>ly</w:t>
      </w:r>
      <w:r w:rsidR="00AF0355">
        <w:t xml:space="preserve"> </w:t>
      </w:r>
      <w:r w:rsidR="00D05A8D">
        <w:t>identified</w:t>
      </w:r>
      <w:r w:rsidR="00AF0355">
        <w:t xml:space="preserve"> weakness</w:t>
      </w:r>
      <w:r w:rsidR="00D05A8D">
        <w:t>es</w:t>
      </w:r>
      <w:r w:rsidR="00AF0355">
        <w:t xml:space="preserve">.  </w:t>
      </w:r>
    </w:p>
    <w:p w:rsidR="005337BD" w:rsidRDefault="00762FDD" w:rsidP="00B515E5">
      <w:pPr>
        <w:pStyle w:val="ListParagraph"/>
        <w:numPr>
          <w:ilvl w:val="0"/>
          <w:numId w:val="16"/>
        </w:numPr>
        <w:tabs>
          <w:tab w:val="left" w:pos="2870"/>
          <w:tab w:val="left" w:pos="2871"/>
        </w:tabs>
        <w:ind w:left="2880" w:right="596" w:hanging="450"/>
      </w:pPr>
      <w:r>
        <w:t xml:space="preserve">Ensure that </w:t>
      </w:r>
      <w:r w:rsidR="005337BD">
        <w:t>inspector accompaniments do not cause any inspection to become</w:t>
      </w:r>
      <w:r w:rsidR="005337BD">
        <w:rPr>
          <w:spacing w:val="-27"/>
        </w:rPr>
        <w:t xml:space="preserve"> </w:t>
      </w:r>
      <w:r w:rsidR="005337BD">
        <w:t>overdue.</w:t>
      </w:r>
    </w:p>
    <w:p w:rsidR="005337BD" w:rsidRDefault="00762FDD" w:rsidP="00B515E5">
      <w:pPr>
        <w:pStyle w:val="ListParagraph"/>
        <w:numPr>
          <w:ilvl w:val="0"/>
          <w:numId w:val="16"/>
        </w:numPr>
        <w:tabs>
          <w:tab w:val="left" w:pos="2870"/>
          <w:tab w:val="left" w:pos="2871"/>
        </w:tabs>
        <w:ind w:left="2880" w:right="375" w:hanging="450"/>
      </w:pPr>
      <w:r>
        <w:t>Consider selecting i</w:t>
      </w:r>
      <w:r w:rsidR="005337BD">
        <w:t>nspections that typically take one work day to perform.  These types of inspections allow the reviewer to observe the entire inspection process from beginning to end and allow for the reviewer to maximize efficiency and conduct additional accompaniments during the week.  However, inspections of complex licensees may take longer than one day and are acceptable candidates for inspector</w:t>
      </w:r>
      <w:r w:rsidR="005337BD">
        <w:rPr>
          <w:spacing w:val="-17"/>
        </w:rPr>
        <w:t xml:space="preserve"> </w:t>
      </w:r>
      <w:r w:rsidR="005337BD">
        <w:t>accompaniments.</w:t>
      </w:r>
    </w:p>
    <w:p w:rsidR="005337BD" w:rsidRDefault="00762FDD" w:rsidP="00B515E5">
      <w:pPr>
        <w:pStyle w:val="ListParagraph"/>
        <w:numPr>
          <w:ilvl w:val="0"/>
          <w:numId w:val="16"/>
        </w:numPr>
        <w:tabs>
          <w:tab w:val="left" w:pos="2870"/>
          <w:tab w:val="left" w:pos="2871"/>
        </w:tabs>
        <w:ind w:left="2880" w:right="622" w:hanging="450"/>
      </w:pPr>
      <w:r>
        <w:t xml:space="preserve">Select </w:t>
      </w:r>
      <w:r w:rsidR="005337BD">
        <w:t>a representative sample that includes licensees implementing security requirements for Category 1 and Category 2 Risk Significant Radioactive</w:t>
      </w:r>
      <w:r w:rsidR="005337BD">
        <w:rPr>
          <w:spacing w:val="-26"/>
        </w:rPr>
        <w:t xml:space="preserve"> </w:t>
      </w:r>
      <w:r w:rsidR="005337BD">
        <w:t>Material.</w:t>
      </w:r>
    </w:p>
    <w:p w:rsidR="000F28B6" w:rsidRDefault="000F28B6" w:rsidP="00B515E5">
      <w:pPr>
        <w:pStyle w:val="ListParagraph"/>
        <w:numPr>
          <w:ilvl w:val="0"/>
          <w:numId w:val="16"/>
        </w:numPr>
        <w:tabs>
          <w:tab w:val="left" w:pos="2871"/>
          <w:tab w:val="left" w:pos="2872"/>
        </w:tabs>
        <w:ind w:left="2880" w:right="265" w:hanging="450"/>
      </w:pPr>
      <w:r>
        <w:t xml:space="preserve">Coordinate with the </w:t>
      </w:r>
      <w:r w:rsidR="009A7836">
        <w:t>Program</w:t>
      </w:r>
      <w:r>
        <w:t>’s inspector(s) to be accompanied as to the logistics of the accompaniment, such as when and where to meet. Information should be gathered as to any specific security requirements, attire, or personal protective equipment that may be required for access to the licensed facilities being inspected (e.g., safety shoes, safety glasses).</w:t>
      </w:r>
    </w:p>
    <w:p w:rsidR="000F28B6" w:rsidRDefault="000F28B6" w:rsidP="00B515E5">
      <w:pPr>
        <w:pStyle w:val="ListParagraph"/>
        <w:numPr>
          <w:ilvl w:val="0"/>
          <w:numId w:val="16"/>
        </w:numPr>
        <w:tabs>
          <w:tab w:val="left" w:pos="2871"/>
          <w:tab w:val="left" w:pos="2872"/>
        </w:tabs>
        <w:ind w:left="2880" w:right="265" w:hanging="450"/>
      </w:pPr>
      <w:r>
        <w:t xml:space="preserve">Obtain a copy of the license, the previous inspection documentation, and any licensee submitted corrective actions </w:t>
      </w:r>
      <w:r w:rsidR="005013EF">
        <w:t>from</w:t>
      </w:r>
      <w:r>
        <w:t xml:space="preserve"> the previous inspection, if applicable for inspection accompaniments.  The purposes of these documents would be limited to evaluating the inspector and not be used to review a licensee’s radiation safety program.</w:t>
      </w:r>
    </w:p>
    <w:p w:rsidR="000F28B6" w:rsidRDefault="000F28B6" w:rsidP="00B515E5">
      <w:pPr>
        <w:pStyle w:val="ListParagraph"/>
        <w:numPr>
          <w:ilvl w:val="0"/>
          <w:numId w:val="16"/>
        </w:numPr>
        <w:tabs>
          <w:tab w:val="left" w:pos="2872"/>
          <w:tab w:val="left" w:pos="2873"/>
        </w:tabs>
        <w:ind w:left="2880" w:right="509" w:hanging="450"/>
      </w:pPr>
      <w:r>
        <w:t>Discuss with each inspector the extent of the reviewer’s role in the inspection.  It is not the role of the reviewer to help with the inspection effort or participate in the inspection, but rather to observe the inspector’s performance during the conduct of the inspection. Observation of the inspector may include discreetly interacting with or asking questions of the</w:t>
      </w:r>
      <w:r>
        <w:rPr>
          <w:spacing w:val="-10"/>
        </w:rPr>
        <w:t xml:space="preserve"> </w:t>
      </w:r>
      <w:r>
        <w:t>inspector.</w:t>
      </w:r>
      <w:r w:rsidR="005337BD" w:rsidRPr="005337BD">
        <w:t xml:space="preserve"> </w:t>
      </w:r>
      <w:r w:rsidR="005337BD">
        <w:t>IMPEP inspector accompaniments are performance-based evaluations of inspector effectiveness</w:t>
      </w:r>
      <w:r w:rsidR="00A100CE">
        <w:t>.</w:t>
      </w:r>
    </w:p>
    <w:p w:rsidR="000F28B6" w:rsidRPr="00AF0355" w:rsidRDefault="000F28B6" w:rsidP="00B515E5">
      <w:pPr>
        <w:pStyle w:val="ListParagraph"/>
        <w:numPr>
          <w:ilvl w:val="0"/>
          <w:numId w:val="16"/>
        </w:numPr>
        <w:tabs>
          <w:tab w:val="left" w:pos="2872"/>
          <w:tab w:val="left" w:pos="2873"/>
        </w:tabs>
        <w:ind w:left="2880" w:right="557" w:hanging="450"/>
        <w:rPr>
          <w:sz w:val="27"/>
        </w:rPr>
      </w:pPr>
      <w:r>
        <w:t xml:space="preserve">Discuss with each inspector the methods </w:t>
      </w:r>
      <w:r w:rsidR="00D05A8D">
        <w:t xml:space="preserve">(see Appendix </w:t>
      </w:r>
      <w:r w:rsidR="00356F74">
        <w:t>A</w:t>
      </w:r>
      <w:r w:rsidR="00D05A8D">
        <w:t xml:space="preserve">) </w:t>
      </w:r>
      <w:r>
        <w:t>that will be used in evaluating the inspector’s performance and how feedback will be provided to the inspector and his or her</w:t>
      </w:r>
      <w:r w:rsidRPr="0089180B">
        <w:rPr>
          <w:spacing w:val="-23"/>
        </w:rPr>
        <w:t xml:space="preserve"> </w:t>
      </w:r>
      <w:r>
        <w:t>management.</w:t>
      </w:r>
      <w:r w:rsidR="00D05A8D">
        <w:t xml:space="preserve"> </w:t>
      </w:r>
    </w:p>
    <w:bookmarkEnd w:id="3"/>
    <w:p w:rsidR="005A6E95" w:rsidRPr="005A6E95" w:rsidRDefault="005A6E95" w:rsidP="00356F74">
      <w:pPr>
        <w:pStyle w:val="BodyText"/>
        <w:ind w:left="2250" w:right="518"/>
        <w:rPr>
          <w:strike/>
        </w:rPr>
      </w:pPr>
    </w:p>
    <w:p w:rsidR="003B50BC" w:rsidRPr="003D2B5C" w:rsidRDefault="00F96562" w:rsidP="00356F74">
      <w:pPr>
        <w:pStyle w:val="BodyText"/>
        <w:numPr>
          <w:ilvl w:val="2"/>
          <w:numId w:val="29"/>
        </w:numPr>
        <w:tabs>
          <w:tab w:val="clear" w:pos="1080"/>
        </w:tabs>
        <w:ind w:left="1440" w:right="518" w:hanging="450"/>
        <w:rPr>
          <w:strike/>
        </w:rPr>
      </w:pPr>
      <w:r>
        <w:t>If either the accompaniments or inspection case files reveal weaknesses, the reviewer(s) should attempt to determine whether the issue is isolated or represents a programmatic weakness</w:t>
      </w:r>
      <w:r w:rsidR="005013EF">
        <w:t xml:space="preserve"> and should inform the Team Leader as soon as possible</w:t>
      </w:r>
      <w:r>
        <w:t xml:space="preserve">. </w:t>
      </w:r>
      <w:r w:rsidR="006E63D6">
        <w:t xml:space="preserve"> </w:t>
      </w:r>
      <w:r>
        <w:t>The reviewer(s) should attempt to determine the root cause(s) of any identified weaknesses.</w:t>
      </w:r>
      <w:r w:rsidR="009E3314">
        <w:t xml:space="preserve">  </w:t>
      </w:r>
    </w:p>
    <w:p w:rsidR="003B50BC" w:rsidRDefault="00F96562" w:rsidP="00430668">
      <w:pPr>
        <w:pStyle w:val="ListParagraph"/>
        <w:numPr>
          <w:ilvl w:val="1"/>
          <w:numId w:val="3"/>
        </w:numPr>
        <w:tabs>
          <w:tab w:val="left" w:pos="1431"/>
          <w:tab w:val="left" w:pos="1432"/>
          <w:tab w:val="left" w:pos="2151"/>
          <w:tab w:val="left" w:pos="2152"/>
        </w:tabs>
        <w:spacing w:before="94"/>
        <w:ind w:left="1431" w:right="299" w:hanging="720"/>
        <w:jc w:val="left"/>
      </w:pPr>
      <w:r>
        <w:t>Review</w:t>
      </w:r>
      <w:r w:rsidRPr="00430668">
        <w:rPr>
          <w:spacing w:val="-14"/>
        </w:rPr>
        <w:t xml:space="preserve"> </w:t>
      </w:r>
      <w:r>
        <w:t>Guidelines</w:t>
      </w:r>
    </w:p>
    <w:p w:rsidR="00037FF5" w:rsidRDefault="00037FF5" w:rsidP="003D2B5C">
      <w:pPr>
        <w:pStyle w:val="BodyText"/>
        <w:numPr>
          <w:ilvl w:val="0"/>
          <w:numId w:val="18"/>
        </w:numPr>
      </w:pPr>
      <w:r>
        <w:t>For each inspector accompanied, the reviewer should evaluate the inspector’s performance:</w:t>
      </w:r>
    </w:p>
    <w:p w:rsidR="00037FF5" w:rsidRDefault="00037FF5" w:rsidP="003D2B5C">
      <w:pPr>
        <w:pStyle w:val="ListParagraph"/>
        <w:numPr>
          <w:ilvl w:val="0"/>
          <w:numId w:val="9"/>
        </w:numPr>
        <w:tabs>
          <w:tab w:val="left" w:pos="2520"/>
        </w:tabs>
        <w:ind w:left="2520" w:right="539" w:hanging="450"/>
      </w:pPr>
      <w:r>
        <w:t>Inspections should be of sufficient scope to determine whether the health, safety, and security of licensed activities were adequately</w:t>
      </w:r>
      <w:r>
        <w:rPr>
          <w:spacing w:val="-31"/>
        </w:rPr>
        <w:t xml:space="preserve"> </w:t>
      </w:r>
      <w:r>
        <w:t>addressed;</w:t>
      </w:r>
    </w:p>
    <w:p w:rsidR="00037FF5" w:rsidRDefault="00037FF5" w:rsidP="003D2B5C">
      <w:pPr>
        <w:pStyle w:val="ListParagraph"/>
        <w:numPr>
          <w:ilvl w:val="0"/>
          <w:numId w:val="9"/>
        </w:numPr>
        <w:tabs>
          <w:tab w:val="left" w:pos="2520"/>
        </w:tabs>
        <w:spacing w:before="1"/>
        <w:ind w:left="2520" w:right="307" w:hanging="450"/>
      </w:pPr>
      <w:r>
        <w:t>Inspectors should gather sufficient information to substantiate any identified violations or non-compliances; inspection findings and expectations regarding corrective actions should be clearly communicated at the conclusion of the</w:t>
      </w:r>
      <w:r>
        <w:rPr>
          <w:spacing w:val="-13"/>
        </w:rPr>
        <w:t xml:space="preserve"> </w:t>
      </w:r>
      <w:r>
        <w:t>inspection;</w:t>
      </w:r>
    </w:p>
    <w:p w:rsidR="00037FF5" w:rsidRDefault="00037FF5" w:rsidP="003D2B5C">
      <w:pPr>
        <w:pStyle w:val="ListParagraph"/>
        <w:numPr>
          <w:ilvl w:val="0"/>
          <w:numId w:val="9"/>
        </w:numPr>
        <w:tabs>
          <w:tab w:val="left" w:pos="2520"/>
        </w:tabs>
        <w:ind w:left="2520" w:right="621" w:hanging="450"/>
        <w:jc w:val="both"/>
      </w:pPr>
      <w:r>
        <w:t>Any violations, non-compliances, and/or unresolved items identified during previous related inspections should be reviewed during the inspection to assure that they were appropriately addressed by the</w:t>
      </w:r>
      <w:r>
        <w:rPr>
          <w:spacing w:val="-21"/>
        </w:rPr>
        <w:t xml:space="preserve"> </w:t>
      </w:r>
      <w:r>
        <w:t>licensee;</w:t>
      </w:r>
    </w:p>
    <w:p w:rsidR="00037FF5" w:rsidRDefault="00037FF5" w:rsidP="003D2B5C">
      <w:pPr>
        <w:pStyle w:val="ListParagraph"/>
        <w:numPr>
          <w:ilvl w:val="0"/>
          <w:numId w:val="9"/>
        </w:numPr>
        <w:tabs>
          <w:tab w:val="left" w:pos="2520"/>
        </w:tabs>
        <w:spacing w:before="2"/>
        <w:ind w:left="2520" w:right="443" w:hanging="450"/>
      </w:pPr>
      <w:r>
        <w:t>Inspectors should use appropriate and calibrated instrumentation for performing independent and/or confirmatory measurements for the type of licensed activity inspected; Inspectors should utilize proper techniques when using</w:t>
      </w:r>
      <w:r>
        <w:rPr>
          <w:spacing w:val="-12"/>
        </w:rPr>
        <w:t xml:space="preserve"> </w:t>
      </w:r>
      <w:r>
        <w:t>instrumentation;</w:t>
      </w:r>
    </w:p>
    <w:p w:rsidR="00037FF5" w:rsidRDefault="00037FF5" w:rsidP="003D2B5C">
      <w:pPr>
        <w:pStyle w:val="ListParagraph"/>
        <w:numPr>
          <w:ilvl w:val="0"/>
          <w:numId w:val="9"/>
        </w:numPr>
        <w:tabs>
          <w:tab w:val="left" w:pos="2520"/>
        </w:tabs>
        <w:ind w:left="2520" w:right="880" w:hanging="450"/>
      </w:pPr>
      <w:r>
        <w:t>Inspectors should observe licensee activities including activities at temporary job sites, field stations, or satellite facilities, and ensure the activities observed are appropriately described;</w:t>
      </w:r>
      <w:r>
        <w:rPr>
          <w:spacing w:val="-26"/>
        </w:rPr>
        <w:t xml:space="preserve"> </w:t>
      </w:r>
      <w:r>
        <w:t>and,</w:t>
      </w:r>
    </w:p>
    <w:p w:rsidR="00037FF5" w:rsidRDefault="00037FF5" w:rsidP="003D2B5C">
      <w:pPr>
        <w:pStyle w:val="ListParagraph"/>
        <w:numPr>
          <w:ilvl w:val="0"/>
          <w:numId w:val="9"/>
        </w:numPr>
        <w:tabs>
          <w:tab w:val="left" w:pos="2520"/>
        </w:tabs>
        <w:ind w:left="2520" w:right="1077" w:hanging="450"/>
      </w:pPr>
      <w:r>
        <w:t>Inspectors should demonstrate proper evaluation of radiation safety conditions as well as the security of licensed</w:t>
      </w:r>
      <w:r>
        <w:rPr>
          <w:spacing w:val="-24"/>
        </w:rPr>
        <w:t xml:space="preserve"> </w:t>
      </w:r>
      <w:r>
        <w:t>materials.</w:t>
      </w:r>
    </w:p>
    <w:p w:rsidR="00037FF5" w:rsidRDefault="009A7836" w:rsidP="003D2B5C">
      <w:pPr>
        <w:pStyle w:val="ListParagraph"/>
        <w:numPr>
          <w:ilvl w:val="0"/>
          <w:numId w:val="9"/>
        </w:numPr>
        <w:tabs>
          <w:tab w:val="left" w:pos="2520"/>
        </w:tabs>
        <w:ind w:left="2520" w:right="1077" w:hanging="450"/>
      </w:pPr>
      <w:r w:rsidRPr="003D2B5C">
        <w:t>A</w:t>
      </w:r>
      <w:r w:rsidR="00037FF5" w:rsidRPr="003D2B5C">
        <w:t xml:space="preserve">ny concerns </w:t>
      </w:r>
      <w:r w:rsidRPr="003D2B5C">
        <w:t xml:space="preserve">should be discussed </w:t>
      </w:r>
      <w:r w:rsidR="00037FF5" w:rsidRPr="003D2B5C">
        <w:t>with the Team Leader</w:t>
      </w:r>
      <w:r w:rsidRPr="003D2B5C">
        <w:t xml:space="preserve"> as soon as possible</w:t>
      </w:r>
      <w:r w:rsidR="00037FF5" w:rsidRPr="003D2B5C">
        <w:t xml:space="preserve">.  </w:t>
      </w:r>
      <w:r w:rsidR="00037FF5">
        <w:t>If the inspector accompaniments indicate a potential weakness on the part of one inspector or with respect to inspections of certain types of licensed activities, the Team Leader should assess whether additional inspection accompaniments are necessary and discuss this matter with the Program management.</w:t>
      </w:r>
      <w:r w:rsidR="00037FF5" w:rsidRPr="00461FE9">
        <w:t xml:space="preserve"> </w:t>
      </w:r>
    </w:p>
    <w:p w:rsidR="003D2B5C" w:rsidRDefault="003D2B5C" w:rsidP="003D2B5C">
      <w:pPr>
        <w:pStyle w:val="ListParagraph"/>
        <w:numPr>
          <w:ilvl w:val="0"/>
          <w:numId w:val="14"/>
        </w:numPr>
        <w:tabs>
          <w:tab w:val="left" w:pos="2151"/>
          <w:tab w:val="left" w:pos="2152"/>
        </w:tabs>
        <w:ind w:left="1710" w:hanging="270"/>
      </w:pPr>
      <w:r>
        <w:t>Prior to the full team on-site review, the principal reviewer(s) should:</w:t>
      </w:r>
    </w:p>
    <w:p w:rsidR="003D2B5C" w:rsidRDefault="003D2B5C" w:rsidP="00356F74">
      <w:pPr>
        <w:pStyle w:val="ListParagraph"/>
        <w:numPr>
          <w:ilvl w:val="3"/>
          <w:numId w:val="3"/>
        </w:numPr>
        <w:tabs>
          <w:tab w:val="left" w:pos="2871"/>
          <w:tab w:val="left" w:pos="2872"/>
        </w:tabs>
        <w:ind w:left="2871" w:right="399" w:hanging="711"/>
        <w:jc w:val="left"/>
      </w:pPr>
      <w:r>
        <w:t>Evaluate the response generated by the Program to relevant questions in the IMPEP questionnaire. Depending on the level of detail of the information provided, the response to the questionnaire relative to this indicator may be useful to focus the</w:t>
      </w:r>
      <w:r>
        <w:rPr>
          <w:spacing w:val="-11"/>
        </w:rPr>
        <w:t xml:space="preserve"> </w:t>
      </w:r>
      <w:r>
        <w:t>review.</w:t>
      </w:r>
    </w:p>
    <w:p w:rsidR="00EA7281" w:rsidRDefault="00EA7281">
      <w:r>
        <w:br w:type="page"/>
      </w:r>
    </w:p>
    <w:p w:rsidR="00EA7281" w:rsidRDefault="00EA7281" w:rsidP="00EA7281">
      <w:pPr>
        <w:pStyle w:val="ListParagraph"/>
        <w:tabs>
          <w:tab w:val="left" w:pos="2871"/>
          <w:tab w:val="left" w:pos="2872"/>
        </w:tabs>
        <w:ind w:left="2723" w:right="399" w:firstLine="0"/>
      </w:pPr>
    </w:p>
    <w:p w:rsidR="001A271F" w:rsidRDefault="003D2B5C" w:rsidP="00356F74">
      <w:pPr>
        <w:pStyle w:val="ListParagraph"/>
        <w:numPr>
          <w:ilvl w:val="3"/>
          <w:numId w:val="3"/>
        </w:numPr>
        <w:tabs>
          <w:tab w:val="left" w:pos="2871"/>
          <w:tab w:val="left" w:pos="2872"/>
        </w:tabs>
        <w:ind w:right="399" w:hanging="563"/>
        <w:jc w:val="left"/>
      </w:pPr>
      <w:r>
        <w:t xml:space="preserve">Obtain a list containing the inspector name, inspection completion dates, name of licensee, and type of licensed activity from the Program for the review period.  The principal reviewer can make their casework selection from this list.  </w:t>
      </w:r>
    </w:p>
    <w:p w:rsidR="001A271F" w:rsidRDefault="001A271F" w:rsidP="001A271F">
      <w:pPr>
        <w:pStyle w:val="ListParagraph"/>
        <w:numPr>
          <w:ilvl w:val="3"/>
          <w:numId w:val="3"/>
        </w:numPr>
        <w:tabs>
          <w:tab w:val="left" w:pos="2871"/>
          <w:tab w:val="left" w:pos="2872"/>
        </w:tabs>
        <w:ind w:right="399"/>
        <w:jc w:val="left"/>
      </w:pPr>
      <w:r>
        <w:t xml:space="preserve">Select a representative risk-informed inspection casework sample considering the following:  </w:t>
      </w:r>
    </w:p>
    <w:p w:rsidR="001A271F" w:rsidRDefault="001A271F" w:rsidP="001A271F">
      <w:pPr>
        <w:pStyle w:val="BodyText"/>
        <w:numPr>
          <w:ilvl w:val="0"/>
          <w:numId w:val="23"/>
        </w:numPr>
        <w:ind w:right="333"/>
      </w:pPr>
      <w:r>
        <w:t xml:space="preserve">Select 15-25 casework files from a list of all material inspections started and/or completed by the Program since its last performance review.  </w:t>
      </w:r>
    </w:p>
    <w:p w:rsidR="001A271F" w:rsidRDefault="001A271F" w:rsidP="001A271F">
      <w:pPr>
        <w:pStyle w:val="ListParagraph"/>
        <w:numPr>
          <w:ilvl w:val="0"/>
          <w:numId w:val="23"/>
        </w:numPr>
        <w:tabs>
          <w:tab w:val="left" w:pos="2520"/>
        </w:tabs>
        <w:ind w:right="780"/>
      </w:pPr>
      <w:r>
        <w:t>Select files that cover the qualified inspectors for the review period; focus on a variety of priority 1,2, and 3 licensed activities (e.g., risk significant radioactive material licensees).  The casework may include the inspection documentation from the inspection accompaniments and initial inspections.  Inspection casework review should represent a cross section of the Program’s inspectors.</w:t>
      </w:r>
    </w:p>
    <w:p w:rsidR="001A271F" w:rsidRDefault="001A271F" w:rsidP="001A271F">
      <w:pPr>
        <w:pStyle w:val="ListParagraph"/>
        <w:numPr>
          <w:ilvl w:val="0"/>
          <w:numId w:val="23"/>
        </w:numPr>
        <w:tabs>
          <w:tab w:val="left" w:pos="2603"/>
          <w:tab w:val="left" w:pos="2604"/>
          <w:tab w:val="left" w:pos="2723"/>
        </w:tabs>
        <w:ind w:right="474"/>
      </w:pPr>
      <w:r>
        <w:t xml:space="preserve">Select a representative sample of inspections of licensees implementing security requirements for Category 1 and Category 2 Risk Significant Radioactive Material. </w:t>
      </w:r>
    </w:p>
    <w:p w:rsidR="001A271F" w:rsidRDefault="001A271F" w:rsidP="001A271F">
      <w:pPr>
        <w:pStyle w:val="ListParagraph"/>
        <w:numPr>
          <w:ilvl w:val="0"/>
          <w:numId w:val="23"/>
        </w:numPr>
        <w:tabs>
          <w:tab w:val="left" w:pos="2603"/>
          <w:tab w:val="left" w:pos="2604"/>
          <w:tab w:val="left" w:pos="2723"/>
        </w:tabs>
        <w:ind w:right="474"/>
      </w:pPr>
      <w:r>
        <w:t xml:space="preserve">Select a risk-informed sample of the Program’s inspection casework for review, based upon safety and security significance of the licensed activity.  The use of risk-informed sampling, rather than random sampling, maximizes the effectiveness of the review of inspection casework files.  Focusing on safety and security risk-significant inspection activities, assures the identification of programmatic weaknesses that may impact public health, safety, and security of licensed materials.  </w:t>
      </w:r>
    </w:p>
    <w:p w:rsidR="001A271F" w:rsidRDefault="001A271F" w:rsidP="001A271F">
      <w:pPr>
        <w:pStyle w:val="ListParagraph"/>
        <w:numPr>
          <w:ilvl w:val="0"/>
          <w:numId w:val="23"/>
        </w:numPr>
        <w:tabs>
          <w:tab w:val="left" w:pos="2723"/>
          <w:tab w:val="left" w:pos="2790"/>
        </w:tabs>
        <w:spacing w:before="94"/>
        <w:ind w:right="560"/>
      </w:pPr>
      <w:r>
        <w:t>Select a cross-section of licensed activities, including medical, industrial, and academic uses.  Casework selected for review should focus on higher risk-significant activities, such as medical activities requiring written directives, emerging medical technologies, panoramic and underwater irradiators, industrial radiography, radiopharmacy, isotope production/cyclotron, manufacturers/distributors, broad scope licensees, complex decommissioning, service providers approved for category 2 and higher radioactive materials, and other appropriate</w:t>
      </w:r>
      <w:r w:rsidRPr="006F625F">
        <w:rPr>
          <w:spacing w:val="-27"/>
        </w:rPr>
        <w:t xml:space="preserve"> </w:t>
      </w:r>
      <w:r>
        <w:t>activities.</w:t>
      </w:r>
    </w:p>
    <w:p w:rsidR="001A271F" w:rsidRPr="00AF0355" w:rsidRDefault="001A271F" w:rsidP="001A271F">
      <w:pPr>
        <w:pStyle w:val="ListParagraph"/>
        <w:numPr>
          <w:ilvl w:val="0"/>
          <w:numId w:val="23"/>
        </w:numPr>
        <w:tabs>
          <w:tab w:val="left" w:pos="2603"/>
          <w:tab w:val="left" w:pos="2604"/>
          <w:tab w:val="left" w:pos="2723"/>
        </w:tabs>
        <w:ind w:right="311"/>
      </w:pPr>
      <w:r>
        <w:t>Select reciprocity inspections, temporary job site inspections, inspections related to license termination, bankruptcy, and decommissioning activities, as</w:t>
      </w:r>
      <w:r w:rsidRPr="006F625F">
        <w:rPr>
          <w:spacing w:val="-17"/>
        </w:rPr>
        <w:t xml:space="preserve"> </w:t>
      </w:r>
      <w:r>
        <w:t>appropriate.</w:t>
      </w:r>
    </w:p>
    <w:p w:rsidR="00EA7281" w:rsidRDefault="00EA7281">
      <w:r>
        <w:br w:type="page"/>
      </w:r>
    </w:p>
    <w:p w:rsidR="00EA7281" w:rsidRDefault="00EA7281" w:rsidP="00EA7281">
      <w:pPr>
        <w:pStyle w:val="ListParagraph"/>
        <w:tabs>
          <w:tab w:val="left" w:pos="2610"/>
          <w:tab w:val="left" w:pos="2603"/>
        </w:tabs>
        <w:ind w:left="3443" w:right="387" w:firstLine="0"/>
      </w:pPr>
    </w:p>
    <w:p w:rsidR="00527611" w:rsidRDefault="00527611" w:rsidP="00527611">
      <w:pPr>
        <w:pStyle w:val="ListParagraph"/>
        <w:numPr>
          <w:ilvl w:val="0"/>
          <w:numId w:val="23"/>
        </w:numPr>
        <w:tabs>
          <w:tab w:val="left" w:pos="2610"/>
          <w:tab w:val="left" w:pos="2603"/>
        </w:tabs>
        <w:ind w:right="387"/>
      </w:pPr>
      <w:r>
        <w:t>Include additional casework if a previous programmatic weakness was identified in the last IMPEP review to assure that the weakness has been</w:t>
      </w:r>
      <w:r w:rsidRPr="006F625F">
        <w:rPr>
          <w:spacing w:val="-12"/>
        </w:rPr>
        <w:t xml:space="preserve"> </w:t>
      </w:r>
      <w:r>
        <w:t>addressed.</w:t>
      </w:r>
      <w:r w:rsidRPr="006C2145">
        <w:t xml:space="preserve"> </w:t>
      </w:r>
    </w:p>
    <w:p w:rsidR="003D2B5C" w:rsidRDefault="003D2B5C" w:rsidP="003D2B5C">
      <w:pPr>
        <w:pStyle w:val="ListParagraph"/>
        <w:numPr>
          <w:ilvl w:val="3"/>
          <w:numId w:val="3"/>
        </w:numPr>
        <w:tabs>
          <w:tab w:val="left" w:pos="2871"/>
          <w:tab w:val="left" w:pos="2872"/>
        </w:tabs>
        <w:ind w:left="2871" w:right="399" w:hanging="441"/>
        <w:jc w:val="left"/>
      </w:pPr>
      <w:r>
        <w:t>Obtain a copy of IMC 2800 or equivalent Agreement State Program procedure.</w:t>
      </w:r>
    </w:p>
    <w:p w:rsidR="003D2B5C" w:rsidRDefault="003D2B5C" w:rsidP="003D2B5C">
      <w:pPr>
        <w:pStyle w:val="ListParagraph"/>
        <w:numPr>
          <w:ilvl w:val="3"/>
          <w:numId w:val="3"/>
        </w:numPr>
        <w:tabs>
          <w:tab w:val="left" w:pos="2871"/>
          <w:tab w:val="left" w:pos="2872"/>
        </w:tabs>
        <w:ind w:left="2871" w:right="399" w:hanging="441"/>
        <w:jc w:val="left"/>
      </w:pPr>
      <w:r>
        <w:t xml:space="preserve"> Request the Program have available relevant inspection procedures for review when the team arrives on-site.</w:t>
      </w:r>
    </w:p>
    <w:p w:rsidR="003B50BC" w:rsidRDefault="00F96562" w:rsidP="003D2B5C">
      <w:pPr>
        <w:pStyle w:val="BodyText"/>
        <w:numPr>
          <w:ilvl w:val="0"/>
          <w:numId w:val="18"/>
        </w:numPr>
      </w:pPr>
      <w:r>
        <w:t>The principal reviewer should evaluate the following:</w:t>
      </w:r>
    </w:p>
    <w:p w:rsidR="00660D0E" w:rsidRDefault="00660D0E" w:rsidP="003D2B5C">
      <w:pPr>
        <w:pStyle w:val="ListParagraph"/>
        <w:numPr>
          <w:ilvl w:val="0"/>
          <w:numId w:val="8"/>
        </w:numPr>
        <w:tabs>
          <w:tab w:val="left" w:pos="2151"/>
          <w:tab w:val="left" w:pos="2152"/>
        </w:tabs>
        <w:ind w:left="2520" w:right="559" w:hanging="360"/>
      </w:pPr>
      <w:r>
        <w:t>For written procedures and processes:</w:t>
      </w:r>
    </w:p>
    <w:p w:rsidR="00660D0E" w:rsidRDefault="00D46078" w:rsidP="003D2B5C">
      <w:pPr>
        <w:pStyle w:val="ListParagraph"/>
        <w:numPr>
          <w:ilvl w:val="0"/>
          <w:numId w:val="22"/>
        </w:numPr>
        <w:tabs>
          <w:tab w:val="left" w:pos="2151"/>
          <w:tab w:val="left" w:pos="2152"/>
        </w:tabs>
        <w:ind w:left="3510" w:right="559" w:hanging="540"/>
      </w:pPr>
      <w:r>
        <w:t>D</w:t>
      </w:r>
      <w:r w:rsidR="00F96562">
        <w:t xml:space="preserve">etermine that </w:t>
      </w:r>
      <w:r>
        <w:t xml:space="preserve">Agreement State </w:t>
      </w:r>
      <w:r w:rsidR="00F96562">
        <w:t xml:space="preserve">inspection policies, procedures, and guidance are in place and are consistent with NRC </w:t>
      </w:r>
      <w:r w:rsidR="007F245E">
        <w:t xml:space="preserve">inspection policies, procedures, and </w:t>
      </w:r>
      <w:r w:rsidR="00F96562">
        <w:t xml:space="preserve">guidance. </w:t>
      </w:r>
      <w:r w:rsidR="006E63D6">
        <w:t xml:space="preserve"> </w:t>
      </w:r>
      <w:r w:rsidR="00F96562">
        <w:t xml:space="preserve"> </w:t>
      </w:r>
      <w:r w:rsidR="001848DF">
        <w:t>I</w:t>
      </w:r>
      <w:r w:rsidR="00F96562">
        <w:t xml:space="preserve">nspectors should </w:t>
      </w:r>
      <w:r>
        <w:t xml:space="preserve">be </w:t>
      </w:r>
      <w:r w:rsidR="00F96562">
        <w:t xml:space="preserve">familiar with the inspection policies, procedures, and guidance. </w:t>
      </w:r>
      <w:r w:rsidR="006E63D6">
        <w:t xml:space="preserve"> </w:t>
      </w:r>
      <w:r w:rsidR="00F96562">
        <w:t>These should include procedures to help identify root causes and other causal factors related to identified findings and poor licensee performance.</w:t>
      </w:r>
      <w:r w:rsidR="006E63D6">
        <w:t xml:space="preserve"> </w:t>
      </w:r>
      <w:r w:rsidR="00F96562">
        <w:t xml:space="preserve"> The review of inspection casework files </w:t>
      </w:r>
      <w:r>
        <w:t xml:space="preserve">and </w:t>
      </w:r>
      <w:r w:rsidR="00F96562">
        <w:t>the inspector accompaniments should demonstrate consistent implementation of the established inspection</w:t>
      </w:r>
      <w:r w:rsidR="00F96562" w:rsidRPr="00037FF5">
        <w:rPr>
          <w:spacing w:val="-26"/>
        </w:rPr>
        <w:t xml:space="preserve"> </w:t>
      </w:r>
      <w:r w:rsidR="00F96562">
        <w:t>program.</w:t>
      </w:r>
    </w:p>
    <w:p w:rsidR="00660D0E" w:rsidRDefault="00660D0E" w:rsidP="003D2B5C">
      <w:pPr>
        <w:pStyle w:val="ListParagraph"/>
        <w:numPr>
          <w:ilvl w:val="0"/>
          <w:numId w:val="22"/>
        </w:numPr>
        <w:tabs>
          <w:tab w:val="left" w:pos="2151"/>
          <w:tab w:val="left" w:pos="2152"/>
        </w:tabs>
        <w:ind w:left="3510" w:right="559" w:hanging="540"/>
      </w:pPr>
      <w:r>
        <w:t>Verify that processes or procedures have been established by the Program to capture inspection-related findings that indicate the need to modify, correct, or amend licenses.  If the Program has identified any such inspection-related findings, confirm independently that those actions have been completed as necessary.  For Programs with separate inspection and licensing staff, determine how inspection-related matters are communicated to licensing staff and how licensing actions are initiated and completed as necessary.</w:t>
      </w:r>
    </w:p>
    <w:p w:rsidR="006C2145" w:rsidRDefault="00527611" w:rsidP="00356F74">
      <w:pPr>
        <w:tabs>
          <w:tab w:val="left" w:pos="2603"/>
          <w:tab w:val="left" w:pos="2604"/>
        </w:tabs>
        <w:ind w:left="2520" w:right="387" w:hanging="450"/>
      </w:pPr>
      <w:r>
        <w:t xml:space="preserve">b.  </w:t>
      </w:r>
      <w:r w:rsidR="00356F74">
        <w:t xml:space="preserve">  </w:t>
      </w:r>
      <w:r w:rsidR="006F625F">
        <w:t xml:space="preserve">Compare inspection priorities against </w:t>
      </w:r>
      <w:r w:rsidR="006F625F" w:rsidRPr="00527611">
        <w:rPr>
          <w:spacing w:val="-2"/>
        </w:rPr>
        <w:t xml:space="preserve">NRC </w:t>
      </w:r>
      <w:r w:rsidR="006F625F">
        <w:t xml:space="preserve">inspection priorities.  Differences in the </w:t>
      </w:r>
      <w:r w:rsidR="009A7836">
        <w:t>Program</w:t>
      </w:r>
      <w:r w:rsidR="006F625F">
        <w:t>’s inspection priorities from NRC priorities should be brought to the attention of the Team</w:t>
      </w:r>
      <w:r w:rsidR="006F625F" w:rsidRPr="00527611">
        <w:rPr>
          <w:spacing w:val="-17"/>
        </w:rPr>
        <w:t xml:space="preserve"> </w:t>
      </w:r>
      <w:r w:rsidR="006F625F">
        <w:t>Leader.</w:t>
      </w:r>
    </w:p>
    <w:p w:rsidR="00A40D85" w:rsidRDefault="00A40D85" w:rsidP="00356F74">
      <w:pPr>
        <w:pStyle w:val="ListParagraph"/>
        <w:numPr>
          <w:ilvl w:val="0"/>
          <w:numId w:val="30"/>
        </w:numPr>
        <w:tabs>
          <w:tab w:val="left" w:pos="2700"/>
        </w:tabs>
        <w:ind w:left="2610" w:right="558" w:hanging="540"/>
      </w:pPr>
      <w:r>
        <w:t>For each inspection casework file selected, the reviewer should evaluate that the file adequately documents or contains (as appropriate):</w:t>
      </w:r>
    </w:p>
    <w:p w:rsidR="00660D0E" w:rsidRDefault="00660D0E" w:rsidP="00527611">
      <w:pPr>
        <w:pStyle w:val="ListParagraph"/>
        <w:numPr>
          <w:ilvl w:val="0"/>
          <w:numId w:val="24"/>
        </w:numPr>
        <w:tabs>
          <w:tab w:val="left" w:pos="2150"/>
          <w:tab w:val="left" w:pos="2152"/>
        </w:tabs>
        <w:ind w:right="558" w:hanging="540"/>
      </w:pPr>
      <w:r>
        <w:t>Ensure that all relevant documents, letters, file notes, email correspondence, and telephone conversations related to the inspections are complete and, in the file, or are otherwise easily</w:t>
      </w:r>
      <w:r w:rsidRPr="00996100">
        <w:rPr>
          <w:spacing w:val="-18"/>
        </w:rPr>
        <w:t xml:space="preserve"> </w:t>
      </w:r>
      <w:r>
        <w:t xml:space="preserve">retrievable.   </w:t>
      </w:r>
    </w:p>
    <w:p w:rsidR="003B50BC" w:rsidRDefault="00F96562" w:rsidP="00527611">
      <w:pPr>
        <w:pStyle w:val="ListParagraph"/>
        <w:numPr>
          <w:ilvl w:val="0"/>
          <w:numId w:val="24"/>
        </w:numPr>
        <w:tabs>
          <w:tab w:val="left" w:pos="2511"/>
        </w:tabs>
        <w:ind w:right="932" w:hanging="540"/>
      </w:pPr>
      <w:r>
        <w:t>Sufficient detail to demonstrate that each inspection was adequate to assess the health</w:t>
      </w:r>
      <w:r w:rsidR="006E63D6">
        <w:t>,</w:t>
      </w:r>
      <w:r>
        <w:t xml:space="preserve"> safety</w:t>
      </w:r>
      <w:r w:rsidR="006E63D6">
        <w:t>,</w:t>
      </w:r>
      <w:r>
        <w:t xml:space="preserve"> and security of licensed</w:t>
      </w:r>
      <w:r>
        <w:rPr>
          <w:spacing w:val="-23"/>
        </w:rPr>
        <w:t xml:space="preserve"> </w:t>
      </w:r>
      <w:r>
        <w:t>activities;</w:t>
      </w:r>
    </w:p>
    <w:p w:rsidR="00EA7281" w:rsidRDefault="00EA7281" w:rsidP="00EA7281">
      <w:pPr>
        <w:pStyle w:val="ListParagraph"/>
        <w:tabs>
          <w:tab w:val="left" w:pos="2511"/>
        </w:tabs>
        <w:spacing w:before="1"/>
        <w:ind w:left="3510" w:right="563" w:firstLine="0"/>
      </w:pPr>
    </w:p>
    <w:p w:rsidR="003B50BC" w:rsidRDefault="00F96562" w:rsidP="00527611">
      <w:pPr>
        <w:pStyle w:val="ListParagraph"/>
        <w:numPr>
          <w:ilvl w:val="0"/>
          <w:numId w:val="24"/>
        </w:numPr>
        <w:tabs>
          <w:tab w:val="left" w:pos="2511"/>
        </w:tabs>
        <w:spacing w:before="1"/>
        <w:ind w:right="563" w:hanging="540"/>
      </w:pPr>
      <w:r>
        <w:t>A description of the scope of each inspection such that a future inspector will understand which items or aspects of the licensed activities were reviewed, and which were not and may warrant review during future inspections;</w:t>
      </w:r>
      <w:r w:rsidR="00356F74">
        <w:t xml:space="preserve"> </w:t>
      </w:r>
    </w:p>
    <w:p w:rsidR="003B50BC" w:rsidRDefault="00F96562" w:rsidP="00527611">
      <w:pPr>
        <w:pStyle w:val="ListParagraph"/>
        <w:numPr>
          <w:ilvl w:val="0"/>
          <w:numId w:val="24"/>
        </w:numPr>
        <w:tabs>
          <w:tab w:val="left" w:pos="2512"/>
        </w:tabs>
        <w:ind w:right="334" w:hanging="540"/>
      </w:pPr>
      <w:r>
        <w:t xml:space="preserve">Sufficient information to substantiate any identified violations or non- compliances; that regulatory actions issued to licensees are appropriate for the safety and/or security significance of the identified violations; and that violations are clearly communicated to licensees and dispatched </w:t>
      </w:r>
      <w:r w:rsidR="00532FDD">
        <w:t>in accordance with the established procedures</w:t>
      </w:r>
      <w:r>
        <w:t>;</w:t>
      </w:r>
    </w:p>
    <w:p w:rsidR="003B50BC" w:rsidRDefault="00F96562" w:rsidP="00527611">
      <w:pPr>
        <w:pStyle w:val="ListParagraph"/>
        <w:numPr>
          <w:ilvl w:val="0"/>
          <w:numId w:val="24"/>
        </w:numPr>
        <w:tabs>
          <w:tab w:val="left" w:pos="2512"/>
        </w:tabs>
        <w:ind w:right="1376" w:hanging="540"/>
      </w:pPr>
      <w:r>
        <w:t>Any violations</w:t>
      </w:r>
      <w:r w:rsidR="007F245E">
        <w:t>, non-compliances,</w:t>
      </w:r>
      <w:r>
        <w:t xml:space="preserve"> and/or unresolved items identified during</w:t>
      </w:r>
      <w:r>
        <w:rPr>
          <w:spacing w:val="-33"/>
        </w:rPr>
        <w:t xml:space="preserve"> </w:t>
      </w:r>
      <w:r>
        <w:t>previous inspections were appropriately addressed by the</w:t>
      </w:r>
      <w:r>
        <w:rPr>
          <w:spacing w:val="-27"/>
        </w:rPr>
        <w:t xml:space="preserve"> </w:t>
      </w:r>
      <w:r>
        <w:t>licensee;</w:t>
      </w:r>
    </w:p>
    <w:p w:rsidR="003B50BC" w:rsidRDefault="00F96562" w:rsidP="00527611">
      <w:pPr>
        <w:pStyle w:val="ListParagraph"/>
        <w:numPr>
          <w:ilvl w:val="0"/>
          <w:numId w:val="24"/>
        </w:numPr>
        <w:tabs>
          <w:tab w:val="left" w:pos="2512"/>
        </w:tabs>
        <w:ind w:right="571" w:hanging="540"/>
      </w:pPr>
      <w:r>
        <w:t xml:space="preserve">Program management review of inspection </w:t>
      </w:r>
      <w:r w:rsidR="00F042B7">
        <w:t>documentation</w:t>
      </w:r>
      <w:r>
        <w:t xml:space="preserve"> has been sufficient to ensure that management identified deficiencies (e.g., unsupported conclusions and opinions in the </w:t>
      </w:r>
      <w:r w:rsidR="00773057">
        <w:t>inspection documentation</w:t>
      </w:r>
      <w:r>
        <w:t>, violations not properly substantiated, and apparent violations not cited) and has brought these deficiencies to the attention of the inspector for</w:t>
      </w:r>
      <w:r w:rsidRPr="00996100">
        <w:rPr>
          <w:spacing w:val="-23"/>
        </w:rPr>
        <w:t xml:space="preserve"> </w:t>
      </w:r>
      <w:r>
        <w:t>resolution;</w:t>
      </w:r>
    </w:p>
    <w:p w:rsidR="003B50BC" w:rsidRDefault="00F96562" w:rsidP="00527611">
      <w:pPr>
        <w:pStyle w:val="ListParagraph"/>
        <w:numPr>
          <w:ilvl w:val="0"/>
          <w:numId w:val="24"/>
        </w:numPr>
        <w:tabs>
          <w:tab w:val="left" w:pos="2511"/>
          <w:tab w:val="left" w:pos="2512"/>
        </w:tabs>
        <w:ind w:right="404" w:hanging="540"/>
      </w:pPr>
      <w:r>
        <w:t>Review of licensee responses ha</w:t>
      </w:r>
      <w:r w:rsidR="00064664">
        <w:t>ve</w:t>
      </w:r>
      <w:r>
        <w:t xml:space="preserve"> been evaluated by the </w:t>
      </w:r>
      <w:r w:rsidR="009A7836">
        <w:t>Program</w:t>
      </w:r>
      <w:r>
        <w:t xml:space="preserve"> for adequacy and that any subsequent follow-up actions taken were</w:t>
      </w:r>
      <w:r>
        <w:rPr>
          <w:spacing w:val="-19"/>
        </w:rPr>
        <w:t xml:space="preserve"> </w:t>
      </w:r>
      <w:r>
        <w:t>appropriate;</w:t>
      </w:r>
    </w:p>
    <w:p w:rsidR="003B50BC" w:rsidRDefault="00F96562" w:rsidP="00527611">
      <w:pPr>
        <w:pStyle w:val="ListParagraph"/>
        <w:numPr>
          <w:ilvl w:val="0"/>
          <w:numId w:val="24"/>
        </w:numPr>
        <w:tabs>
          <w:tab w:val="left" w:pos="2513"/>
        </w:tabs>
        <w:spacing w:before="94" w:line="252" w:lineRule="exact"/>
        <w:ind w:right="353" w:hanging="540"/>
      </w:pPr>
      <w:r>
        <w:t>Instrumentation used by inspectors for independent or</w:t>
      </w:r>
      <w:r w:rsidRPr="0089180B">
        <w:rPr>
          <w:spacing w:val="-24"/>
        </w:rPr>
        <w:t xml:space="preserve"> </w:t>
      </w:r>
      <w:r w:rsidR="0089180B">
        <w:t xml:space="preserve">confirmatory </w:t>
      </w:r>
      <w:r>
        <w:t xml:space="preserve">measurements </w:t>
      </w:r>
      <w:r w:rsidR="006E63D6">
        <w:t>were</w:t>
      </w:r>
      <w:r>
        <w:t xml:space="preserve"> calibrated at appropriate intervals and w</w:t>
      </w:r>
      <w:r w:rsidR="006E63D6">
        <w:t>ere</w:t>
      </w:r>
      <w:r>
        <w:t xml:space="preserve"> appropriate for the types of licensed activities that were inspected; and,</w:t>
      </w:r>
      <w:r w:rsidR="0089180B">
        <w:t xml:space="preserve"> </w:t>
      </w:r>
    </w:p>
    <w:p w:rsidR="00461FE9" w:rsidRDefault="00F96562" w:rsidP="00527611">
      <w:pPr>
        <w:pStyle w:val="ListParagraph"/>
        <w:numPr>
          <w:ilvl w:val="0"/>
          <w:numId w:val="24"/>
        </w:numPr>
        <w:tabs>
          <w:tab w:val="left" w:pos="2512"/>
        </w:tabs>
        <w:spacing w:before="1"/>
        <w:ind w:right="540" w:hanging="540"/>
      </w:pPr>
      <w:r>
        <w:t>Licensee activities observed by the inspector(s), including activities at temporary job sites, field stations, or satellite facilities, were appropriately described.</w:t>
      </w:r>
    </w:p>
    <w:p w:rsidR="00996100" w:rsidRDefault="00660D0E" w:rsidP="00356F74">
      <w:pPr>
        <w:pStyle w:val="ListParagraph"/>
        <w:numPr>
          <w:ilvl w:val="0"/>
          <w:numId w:val="30"/>
        </w:numPr>
        <w:tabs>
          <w:tab w:val="left" w:pos="2152"/>
          <w:tab w:val="left" w:pos="2153"/>
        </w:tabs>
        <w:ind w:right="461"/>
      </w:pPr>
      <w:r>
        <w:t>For accompaniments of inspectors, t</w:t>
      </w:r>
      <w:r w:rsidR="00F96562">
        <w:t>he reviewer should</w:t>
      </w:r>
      <w:r w:rsidR="00996100">
        <w:t>:</w:t>
      </w:r>
    </w:p>
    <w:p w:rsidR="00996100" w:rsidRDefault="00996100" w:rsidP="00527611">
      <w:pPr>
        <w:pStyle w:val="ListParagraph"/>
        <w:numPr>
          <w:ilvl w:val="0"/>
          <w:numId w:val="25"/>
        </w:numPr>
        <w:tabs>
          <w:tab w:val="left" w:pos="2152"/>
          <w:tab w:val="left" w:pos="2153"/>
        </w:tabs>
        <w:ind w:left="3600" w:right="461" w:hanging="810"/>
      </w:pPr>
      <w:r>
        <w:t>V</w:t>
      </w:r>
      <w:r w:rsidR="00F96562">
        <w:t xml:space="preserve">erify that the </w:t>
      </w:r>
      <w:r w:rsidR="00037FF5">
        <w:t>Program</w:t>
      </w:r>
      <w:r w:rsidR="007F245E">
        <w:t xml:space="preserve"> </w:t>
      </w:r>
      <w:r w:rsidR="00C65138">
        <w:t>supervisor</w:t>
      </w:r>
      <w:r w:rsidR="00DD50F6">
        <w:t xml:space="preserve"> </w:t>
      </w:r>
      <w:r w:rsidR="00BA317D">
        <w:t>ensures</w:t>
      </w:r>
      <w:r w:rsidR="00F96562">
        <w:t xml:space="preserve"> all inspectors </w:t>
      </w:r>
      <w:r w:rsidR="00BA317D">
        <w:t xml:space="preserve">are accompanied </w:t>
      </w:r>
      <w:r w:rsidR="00F96562">
        <w:t xml:space="preserve">on at least one inspection per year to evaluate the inspector’s performance. </w:t>
      </w:r>
      <w:r w:rsidR="00E73AAE">
        <w:t xml:space="preserve"> </w:t>
      </w:r>
    </w:p>
    <w:p w:rsidR="00996100" w:rsidRDefault="00F96562" w:rsidP="00527611">
      <w:pPr>
        <w:pStyle w:val="ListParagraph"/>
        <w:numPr>
          <w:ilvl w:val="0"/>
          <w:numId w:val="25"/>
        </w:numPr>
        <w:tabs>
          <w:tab w:val="left" w:pos="2152"/>
          <w:tab w:val="left" w:pos="2153"/>
        </w:tabs>
        <w:ind w:left="3600" w:right="461" w:hanging="810"/>
      </w:pPr>
      <w:r>
        <w:t xml:space="preserve">Assess whether the methods utilized for conducting accompaniments are effective in identifying performance issues that need to be corrected.  </w:t>
      </w:r>
    </w:p>
    <w:p w:rsidR="00996100" w:rsidRDefault="00F96562" w:rsidP="00527611">
      <w:pPr>
        <w:pStyle w:val="ListParagraph"/>
        <w:numPr>
          <w:ilvl w:val="0"/>
          <w:numId w:val="25"/>
        </w:numPr>
        <w:tabs>
          <w:tab w:val="left" w:pos="2152"/>
          <w:tab w:val="left" w:pos="2153"/>
        </w:tabs>
        <w:ind w:left="3600" w:right="461" w:hanging="810"/>
      </w:pPr>
      <w:r>
        <w:t>Confirm that the</w:t>
      </w:r>
      <w:r w:rsidR="00527611">
        <w:t xml:space="preserve"> individual</w:t>
      </w:r>
      <w:r>
        <w:rPr>
          <w:spacing w:val="-22"/>
        </w:rPr>
        <w:t xml:space="preserve"> </w:t>
      </w:r>
      <w:r>
        <w:rPr>
          <w:spacing w:val="-2"/>
        </w:rPr>
        <w:t>who</w:t>
      </w:r>
      <w:r w:rsidR="0089180B">
        <w:rPr>
          <w:spacing w:val="-2"/>
        </w:rPr>
        <w:t xml:space="preserve"> </w:t>
      </w:r>
      <w:r>
        <w:t xml:space="preserve">accompanies inspectors to evaluate their performance is </w:t>
      </w:r>
      <w:r w:rsidR="00527611">
        <w:t xml:space="preserve">familiar with </w:t>
      </w:r>
      <w:r>
        <w:t xml:space="preserve">the types of inspection on which they are accompanying their inspectors (See Appendix </w:t>
      </w:r>
      <w:r w:rsidR="00C40BAB">
        <w:t>B</w:t>
      </w:r>
      <w:r>
        <w:t>, Question 3).</w:t>
      </w:r>
      <w:r w:rsidR="002B62BA">
        <w:t xml:space="preserve">  </w:t>
      </w:r>
    </w:p>
    <w:p w:rsidR="00EA7281" w:rsidRDefault="00EA7281" w:rsidP="00EA7281">
      <w:pPr>
        <w:pStyle w:val="ListParagraph"/>
        <w:tabs>
          <w:tab w:val="left" w:pos="2152"/>
          <w:tab w:val="left" w:pos="2153"/>
        </w:tabs>
        <w:ind w:left="3600" w:right="461" w:firstLine="0"/>
      </w:pPr>
    </w:p>
    <w:p w:rsidR="003B50BC" w:rsidRDefault="002B62BA" w:rsidP="00527611">
      <w:pPr>
        <w:pStyle w:val="ListParagraph"/>
        <w:numPr>
          <w:ilvl w:val="0"/>
          <w:numId w:val="25"/>
        </w:numPr>
        <w:tabs>
          <w:tab w:val="left" w:pos="2152"/>
          <w:tab w:val="left" w:pos="2153"/>
        </w:tabs>
        <w:ind w:left="3600" w:right="461" w:hanging="810"/>
      </w:pPr>
      <w:r>
        <w:t xml:space="preserve">Ensure the </w:t>
      </w:r>
      <w:r w:rsidR="00037FF5">
        <w:t>Program</w:t>
      </w:r>
      <w:r>
        <w:t xml:space="preserve"> documents the annual inspector accompaniments.</w:t>
      </w:r>
    </w:p>
    <w:p w:rsidR="003B50BC" w:rsidRDefault="00F96562">
      <w:pPr>
        <w:pStyle w:val="ListParagraph"/>
        <w:numPr>
          <w:ilvl w:val="1"/>
          <w:numId w:val="3"/>
        </w:numPr>
        <w:tabs>
          <w:tab w:val="left" w:pos="1431"/>
          <w:tab w:val="left" w:pos="1432"/>
        </w:tabs>
        <w:ind w:left="1431" w:hanging="720"/>
        <w:jc w:val="left"/>
      </w:pPr>
      <w:r>
        <w:t>Review Information</w:t>
      </w:r>
      <w:r>
        <w:rPr>
          <w:spacing w:val="-9"/>
        </w:rPr>
        <w:t xml:space="preserve"> </w:t>
      </w:r>
      <w:r>
        <w:t>Summary</w:t>
      </w:r>
    </w:p>
    <w:p w:rsidR="003B50BC" w:rsidRDefault="00F96562" w:rsidP="00527611">
      <w:pPr>
        <w:pStyle w:val="ListParagraph"/>
        <w:numPr>
          <w:ilvl w:val="2"/>
          <w:numId w:val="20"/>
        </w:numPr>
        <w:tabs>
          <w:tab w:val="clear" w:pos="1080"/>
          <w:tab w:val="num" w:pos="1575"/>
          <w:tab w:val="left" w:pos="2151"/>
          <w:tab w:val="left" w:pos="2152"/>
        </w:tabs>
        <w:ind w:left="1575" w:right="743"/>
      </w:pPr>
      <w:r>
        <w:t>At a minimum, the inspection casework summary reviewed by the principal IMPEP reviewer will</w:t>
      </w:r>
      <w:r>
        <w:rPr>
          <w:spacing w:val="-12"/>
        </w:rPr>
        <w:t xml:space="preserve"> </w:t>
      </w:r>
      <w:r>
        <w:t>include:</w:t>
      </w:r>
    </w:p>
    <w:p w:rsidR="003B50BC" w:rsidRDefault="00F96562" w:rsidP="00527611">
      <w:pPr>
        <w:pStyle w:val="ListParagraph"/>
        <w:numPr>
          <w:ilvl w:val="3"/>
          <w:numId w:val="20"/>
        </w:numPr>
        <w:tabs>
          <w:tab w:val="left" w:pos="2871"/>
          <w:tab w:val="left" w:pos="2872"/>
        </w:tabs>
        <w:ind w:left="2871" w:hanging="720"/>
      </w:pPr>
      <w:r>
        <w:t>Licensee</w:t>
      </w:r>
      <w:r>
        <w:rPr>
          <w:spacing w:val="-6"/>
        </w:rPr>
        <w:t xml:space="preserve"> </w:t>
      </w:r>
      <w:r>
        <w:t>name;</w:t>
      </w:r>
    </w:p>
    <w:p w:rsidR="003B50BC" w:rsidRDefault="00F96562" w:rsidP="00527611">
      <w:pPr>
        <w:pStyle w:val="ListParagraph"/>
        <w:numPr>
          <w:ilvl w:val="3"/>
          <w:numId w:val="20"/>
        </w:numPr>
        <w:tabs>
          <w:tab w:val="left" w:pos="2871"/>
          <w:tab w:val="left" w:pos="2872"/>
        </w:tabs>
        <w:spacing w:before="1" w:line="252" w:lineRule="exact"/>
        <w:ind w:left="2871" w:hanging="720"/>
      </w:pPr>
      <w:r>
        <w:t>License</w:t>
      </w:r>
      <w:r>
        <w:rPr>
          <w:spacing w:val="-6"/>
        </w:rPr>
        <w:t xml:space="preserve"> </w:t>
      </w:r>
      <w:r>
        <w:t>number;</w:t>
      </w:r>
    </w:p>
    <w:p w:rsidR="003B50BC" w:rsidRDefault="00F96562" w:rsidP="00527611">
      <w:pPr>
        <w:pStyle w:val="ListParagraph"/>
        <w:numPr>
          <w:ilvl w:val="3"/>
          <w:numId w:val="20"/>
        </w:numPr>
        <w:tabs>
          <w:tab w:val="left" w:pos="2871"/>
          <w:tab w:val="left" w:pos="2872"/>
        </w:tabs>
        <w:spacing w:line="252" w:lineRule="exact"/>
        <w:ind w:left="2871" w:hanging="720"/>
      </w:pPr>
      <w:r>
        <w:t>Location(s) inspected (city,</w:t>
      </w:r>
      <w:r>
        <w:rPr>
          <w:spacing w:val="-13"/>
        </w:rPr>
        <w:t xml:space="preserve"> </w:t>
      </w:r>
      <w:r>
        <w:t>state);</w:t>
      </w:r>
    </w:p>
    <w:p w:rsidR="003B50BC" w:rsidRDefault="00F96562" w:rsidP="00527611">
      <w:pPr>
        <w:pStyle w:val="ListParagraph"/>
        <w:numPr>
          <w:ilvl w:val="3"/>
          <w:numId w:val="20"/>
        </w:numPr>
        <w:tabs>
          <w:tab w:val="left" w:pos="2871"/>
          <w:tab w:val="left" w:pos="2872"/>
        </w:tabs>
        <w:spacing w:before="1"/>
        <w:ind w:left="2871" w:right="387" w:hanging="720"/>
      </w:pPr>
      <w:r>
        <w:t>Inspection priority (For consistency, the reviewer should document the appropriate NRC inspection priority.);</w:t>
      </w:r>
    </w:p>
    <w:p w:rsidR="003B50BC" w:rsidRDefault="00F96562" w:rsidP="00527611">
      <w:pPr>
        <w:pStyle w:val="ListParagraph"/>
        <w:numPr>
          <w:ilvl w:val="3"/>
          <w:numId w:val="20"/>
        </w:numPr>
        <w:tabs>
          <w:tab w:val="left" w:pos="2871"/>
          <w:tab w:val="left" w:pos="2872"/>
        </w:tabs>
        <w:spacing w:line="251" w:lineRule="exact"/>
        <w:ind w:left="2871" w:hanging="720"/>
      </w:pPr>
      <w:r>
        <w:t>Description of licensed</w:t>
      </w:r>
      <w:r>
        <w:rPr>
          <w:spacing w:val="-13"/>
        </w:rPr>
        <w:t xml:space="preserve"> </w:t>
      </w:r>
      <w:r>
        <w:t>activity</w:t>
      </w:r>
      <w:r w:rsidR="00501494">
        <w:t>;</w:t>
      </w:r>
    </w:p>
    <w:p w:rsidR="003B50BC" w:rsidRDefault="00F96562" w:rsidP="00527611">
      <w:pPr>
        <w:pStyle w:val="ListParagraph"/>
        <w:numPr>
          <w:ilvl w:val="3"/>
          <w:numId w:val="20"/>
        </w:numPr>
        <w:tabs>
          <w:tab w:val="left" w:pos="2872"/>
          <w:tab w:val="left" w:pos="2873"/>
        </w:tabs>
        <w:spacing w:line="252" w:lineRule="exact"/>
        <w:ind w:left="2872" w:hanging="720"/>
      </w:pPr>
      <w:r>
        <w:t>Inspector(s)</w:t>
      </w:r>
      <w:r>
        <w:rPr>
          <w:spacing w:val="-9"/>
        </w:rPr>
        <w:t xml:space="preserve"> </w:t>
      </w:r>
      <w:r w:rsidR="00342C43">
        <w:rPr>
          <w:spacing w:val="-9"/>
        </w:rPr>
        <w:t>name</w:t>
      </w:r>
      <w:r>
        <w:t>;</w:t>
      </w:r>
    </w:p>
    <w:p w:rsidR="003B50BC" w:rsidRDefault="00F96562" w:rsidP="00527611">
      <w:pPr>
        <w:pStyle w:val="ListParagraph"/>
        <w:numPr>
          <w:ilvl w:val="3"/>
          <w:numId w:val="20"/>
        </w:numPr>
        <w:tabs>
          <w:tab w:val="left" w:pos="2872"/>
          <w:tab w:val="left" w:pos="2873"/>
        </w:tabs>
        <w:ind w:left="2872" w:right="1770" w:hanging="720"/>
      </w:pPr>
      <w:r>
        <w:t>Type of inspection (e.g., routine/initial/special/reciprocity; announced/unannounced; office/temporary job</w:t>
      </w:r>
      <w:r>
        <w:rPr>
          <w:spacing w:val="-23"/>
        </w:rPr>
        <w:t xml:space="preserve"> </w:t>
      </w:r>
      <w:r>
        <w:t>site);</w:t>
      </w:r>
    </w:p>
    <w:p w:rsidR="003B50BC" w:rsidRDefault="00F96562" w:rsidP="00527611">
      <w:pPr>
        <w:pStyle w:val="ListParagraph"/>
        <w:numPr>
          <w:ilvl w:val="3"/>
          <w:numId w:val="20"/>
        </w:numPr>
        <w:tabs>
          <w:tab w:val="left" w:pos="2872"/>
          <w:tab w:val="left" w:pos="2873"/>
        </w:tabs>
        <w:spacing w:line="252" w:lineRule="exact"/>
        <w:ind w:left="2872" w:hanging="720"/>
      </w:pPr>
      <w:r>
        <w:t>Date(s) of</w:t>
      </w:r>
      <w:r>
        <w:rPr>
          <w:spacing w:val="-10"/>
        </w:rPr>
        <w:t xml:space="preserve"> </w:t>
      </w:r>
      <w:r>
        <w:t>inspection;</w:t>
      </w:r>
    </w:p>
    <w:p w:rsidR="00501494" w:rsidRDefault="00501494" w:rsidP="00527611">
      <w:pPr>
        <w:pStyle w:val="ListParagraph"/>
        <w:numPr>
          <w:ilvl w:val="3"/>
          <w:numId w:val="20"/>
        </w:numPr>
        <w:tabs>
          <w:tab w:val="left" w:pos="2872"/>
          <w:tab w:val="left" w:pos="2873"/>
        </w:tabs>
        <w:spacing w:line="252" w:lineRule="exact"/>
        <w:ind w:left="2872" w:hanging="720"/>
      </w:pPr>
      <w:r>
        <w:t>Inspection findings;</w:t>
      </w:r>
    </w:p>
    <w:p w:rsidR="003B50BC" w:rsidRDefault="00F96562" w:rsidP="00527611">
      <w:pPr>
        <w:pStyle w:val="ListParagraph"/>
        <w:numPr>
          <w:ilvl w:val="3"/>
          <w:numId w:val="20"/>
        </w:numPr>
        <w:tabs>
          <w:tab w:val="left" w:pos="2872"/>
          <w:tab w:val="left" w:pos="2873"/>
        </w:tabs>
        <w:spacing w:line="252" w:lineRule="exact"/>
        <w:ind w:left="2872" w:hanging="720"/>
      </w:pPr>
      <w:r>
        <w:t>Date inspection findings were issued;</w:t>
      </w:r>
      <w:r>
        <w:rPr>
          <w:spacing w:val="-18"/>
        </w:rPr>
        <w:t xml:space="preserve"> </w:t>
      </w:r>
      <w:r>
        <w:t>and,</w:t>
      </w:r>
    </w:p>
    <w:p w:rsidR="003B50BC" w:rsidRDefault="00F96562" w:rsidP="00527611">
      <w:pPr>
        <w:pStyle w:val="ListParagraph"/>
        <w:numPr>
          <w:ilvl w:val="3"/>
          <w:numId w:val="20"/>
        </w:numPr>
        <w:tabs>
          <w:tab w:val="left" w:pos="2872"/>
          <w:tab w:val="left" w:pos="2873"/>
        </w:tabs>
        <w:spacing w:line="252" w:lineRule="exact"/>
        <w:ind w:left="2872" w:hanging="720"/>
      </w:pPr>
      <w:r>
        <w:t>Reviewer’s comments related to identified performance</w:t>
      </w:r>
      <w:r>
        <w:rPr>
          <w:spacing w:val="-25"/>
        </w:rPr>
        <w:t xml:space="preserve"> </w:t>
      </w:r>
      <w:r>
        <w:t>issues.</w:t>
      </w:r>
    </w:p>
    <w:p w:rsidR="00996100" w:rsidRDefault="00996100" w:rsidP="003B5778">
      <w:pPr>
        <w:pStyle w:val="ListParagraph"/>
        <w:numPr>
          <w:ilvl w:val="2"/>
          <w:numId w:val="20"/>
        </w:numPr>
        <w:tabs>
          <w:tab w:val="left" w:pos="2250"/>
        </w:tabs>
        <w:ind w:left="1620" w:right="766" w:hanging="270"/>
      </w:pPr>
      <w:r>
        <w:t xml:space="preserve">At a minimum, the information maintained by the assigned reviewer for the </w:t>
      </w:r>
      <w:r w:rsidR="007863E3">
        <w:t xml:space="preserve">inspector </w:t>
      </w:r>
      <w:r>
        <w:t>accompaniments will</w:t>
      </w:r>
      <w:r>
        <w:rPr>
          <w:spacing w:val="-22"/>
        </w:rPr>
        <w:t xml:space="preserve"> </w:t>
      </w:r>
      <w:r>
        <w:t>include:</w:t>
      </w:r>
    </w:p>
    <w:p w:rsidR="00996100" w:rsidRDefault="00996100" w:rsidP="00527611">
      <w:pPr>
        <w:pStyle w:val="ListParagraph"/>
        <w:numPr>
          <w:ilvl w:val="3"/>
          <w:numId w:val="20"/>
        </w:numPr>
        <w:tabs>
          <w:tab w:val="left" w:pos="2513"/>
        </w:tabs>
        <w:spacing w:line="252" w:lineRule="exact"/>
        <w:ind w:left="2512"/>
      </w:pPr>
      <w:r>
        <w:t>The name of the inspector</w:t>
      </w:r>
      <w:r>
        <w:rPr>
          <w:spacing w:val="-17"/>
        </w:rPr>
        <w:t xml:space="preserve"> </w:t>
      </w:r>
      <w:r>
        <w:t>accompanied;</w:t>
      </w:r>
    </w:p>
    <w:p w:rsidR="00996100" w:rsidRDefault="00996100" w:rsidP="00527611">
      <w:pPr>
        <w:pStyle w:val="ListParagraph"/>
        <w:numPr>
          <w:ilvl w:val="3"/>
          <w:numId w:val="20"/>
        </w:numPr>
        <w:tabs>
          <w:tab w:val="left" w:pos="2513"/>
        </w:tabs>
        <w:spacing w:line="252" w:lineRule="exact"/>
        <w:ind w:left="2512" w:hanging="359"/>
      </w:pPr>
      <w:r>
        <w:t>Licensee</w:t>
      </w:r>
      <w:r>
        <w:rPr>
          <w:spacing w:val="-6"/>
        </w:rPr>
        <w:t xml:space="preserve"> </w:t>
      </w:r>
      <w:r>
        <w:t>name;</w:t>
      </w:r>
    </w:p>
    <w:p w:rsidR="00996100" w:rsidRDefault="00996100" w:rsidP="00527611">
      <w:pPr>
        <w:pStyle w:val="ListParagraph"/>
        <w:numPr>
          <w:ilvl w:val="3"/>
          <w:numId w:val="20"/>
        </w:numPr>
        <w:tabs>
          <w:tab w:val="left" w:pos="2514"/>
        </w:tabs>
        <w:spacing w:before="1" w:line="252" w:lineRule="exact"/>
        <w:ind w:left="2513"/>
      </w:pPr>
      <w:r>
        <w:t>License</w:t>
      </w:r>
      <w:r>
        <w:rPr>
          <w:spacing w:val="-6"/>
        </w:rPr>
        <w:t xml:space="preserve"> </w:t>
      </w:r>
      <w:r>
        <w:t>number;</w:t>
      </w:r>
    </w:p>
    <w:p w:rsidR="00996100" w:rsidRDefault="00996100" w:rsidP="00527611">
      <w:pPr>
        <w:pStyle w:val="ListParagraph"/>
        <w:numPr>
          <w:ilvl w:val="3"/>
          <w:numId w:val="20"/>
        </w:numPr>
        <w:tabs>
          <w:tab w:val="left" w:pos="2514"/>
        </w:tabs>
        <w:spacing w:line="252" w:lineRule="exact"/>
        <w:ind w:left="2513"/>
      </w:pPr>
      <w:r>
        <w:t>Location(s) inspected (city,</w:t>
      </w:r>
      <w:r>
        <w:rPr>
          <w:spacing w:val="-13"/>
        </w:rPr>
        <w:t xml:space="preserve"> </w:t>
      </w:r>
      <w:r>
        <w:t>state);</w:t>
      </w:r>
    </w:p>
    <w:p w:rsidR="00996100" w:rsidRDefault="00996100" w:rsidP="00527611">
      <w:pPr>
        <w:pStyle w:val="ListParagraph"/>
        <w:numPr>
          <w:ilvl w:val="3"/>
          <w:numId w:val="20"/>
        </w:numPr>
        <w:tabs>
          <w:tab w:val="left" w:pos="2513"/>
        </w:tabs>
        <w:spacing w:before="2"/>
        <w:ind w:left="2512" w:right="746" w:hanging="359"/>
      </w:pPr>
      <w:r>
        <w:t>Inspection priority (For consistency, the reviewer should document the appropriate NRC inspection priority.);</w:t>
      </w:r>
    </w:p>
    <w:p w:rsidR="00996100" w:rsidRDefault="00996100" w:rsidP="00527611">
      <w:pPr>
        <w:pStyle w:val="ListParagraph"/>
        <w:numPr>
          <w:ilvl w:val="3"/>
          <w:numId w:val="20"/>
        </w:numPr>
        <w:tabs>
          <w:tab w:val="left" w:pos="2512"/>
          <w:tab w:val="left" w:pos="2513"/>
        </w:tabs>
        <w:spacing w:line="251" w:lineRule="exact"/>
        <w:ind w:left="2512" w:hanging="359"/>
      </w:pPr>
      <w:r>
        <w:t>Description of licensed activity</w:t>
      </w:r>
      <w:r>
        <w:rPr>
          <w:spacing w:val="-18"/>
        </w:rPr>
        <w:t xml:space="preserve"> </w:t>
      </w:r>
      <w:r>
        <w:t>inspected</w:t>
      </w:r>
    </w:p>
    <w:p w:rsidR="00996100" w:rsidRDefault="00996100" w:rsidP="00527611">
      <w:pPr>
        <w:pStyle w:val="ListParagraph"/>
        <w:numPr>
          <w:ilvl w:val="3"/>
          <w:numId w:val="20"/>
        </w:numPr>
        <w:tabs>
          <w:tab w:val="left" w:pos="2513"/>
        </w:tabs>
        <w:ind w:left="2512" w:right="2129" w:hanging="359"/>
      </w:pPr>
      <w:r>
        <w:t>Type of inspection (e.g., routine/initial/special/reciprocity; announced/unannounced; office/temporary job</w:t>
      </w:r>
      <w:r>
        <w:rPr>
          <w:spacing w:val="-21"/>
        </w:rPr>
        <w:t xml:space="preserve"> </w:t>
      </w:r>
      <w:r>
        <w:t>site);</w:t>
      </w:r>
    </w:p>
    <w:p w:rsidR="00996100" w:rsidRDefault="00996100" w:rsidP="00527611">
      <w:pPr>
        <w:pStyle w:val="ListParagraph"/>
        <w:numPr>
          <w:ilvl w:val="3"/>
          <w:numId w:val="20"/>
        </w:numPr>
        <w:tabs>
          <w:tab w:val="left" w:pos="2513"/>
        </w:tabs>
        <w:spacing w:line="252" w:lineRule="exact"/>
        <w:ind w:left="2512"/>
      </w:pPr>
      <w:r>
        <w:t>Date(s) of inspection;</w:t>
      </w:r>
      <w:r>
        <w:rPr>
          <w:spacing w:val="-10"/>
        </w:rPr>
        <w:t xml:space="preserve"> </w:t>
      </w:r>
      <w:r>
        <w:t>and</w:t>
      </w:r>
    </w:p>
    <w:p w:rsidR="00996100" w:rsidRDefault="00996100" w:rsidP="00527611">
      <w:pPr>
        <w:pStyle w:val="ListParagraph"/>
        <w:numPr>
          <w:ilvl w:val="3"/>
          <w:numId w:val="20"/>
        </w:numPr>
        <w:tabs>
          <w:tab w:val="left" w:pos="2512"/>
          <w:tab w:val="left" w:pos="2513"/>
        </w:tabs>
        <w:ind w:left="2512" w:right="1136"/>
      </w:pPr>
      <w:r>
        <w:t>Reviewer’s comments related to observed performance issues and discussed with the</w:t>
      </w:r>
      <w:r>
        <w:rPr>
          <w:spacing w:val="-10"/>
        </w:rPr>
        <w:t xml:space="preserve"> </w:t>
      </w:r>
      <w:r>
        <w:t>inspector.</w:t>
      </w:r>
    </w:p>
    <w:p w:rsidR="00EA7281" w:rsidRDefault="00EA7281">
      <w:r>
        <w:br w:type="page"/>
      </w:r>
    </w:p>
    <w:p w:rsidR="00EA7281" w:rsidRDefault="00EA7281" w:rsidP="00EA7281">
      <w:pPr>
        <w:pStyle w:val="ListParagraph"/>
        <w:ind w:left="1620" w:right="407" w:firstLine="0"/>
      </w:pPr>
    </w:p>
    <w:p w:rsidR="003B50BC" w:rsidRDefault="00F96562" w:rsidP="003B5778">
      <w:pPr>
        <w:pStyle w:val="ListParagraph"/>
        <w:numPr>
          <w:ilvl w:val="2"/>
          <w:numId w:val="20"/>
        </w:numPr>
        <w:ind w:left="1620" w:right="407" w:hanging="270"/>
      </w:pPr>
      <w:r>
        <w:t xml:space="preserve">Appendix </w:t>
      </w:r>
      <w:r w:rsidR="00C40BAB">
        <w:t>C</w:t>
      </w:r>
      <w:r>
        <w:t xml:space="preserve">, Inspection Casework Review Summary Sheet, provides a template for recording the necessary information that should be maintained by the principal reviewer.  The reviewer is not required to use Appendix </w:t>
      </w:r>
      <w:r w:rsidR="00C40BAB">
        <w:t>C</w:t>
      </w:r>
      <w:r w:rsidR="00E73AAE">
        <w:t xml:space="preserve"> but</w:t>
      </w:r>
      <w:r>
        <w:t xml:space="preserve"> may find it to be a useful tool for recording the necessary</w:t>
      </w:r>
      <w:r>
        <w:rPr>
          <w:spacing w:val="-31"/>
        </w:rPr>
        <w:t xml:space="preserve"> </w:t>
      </w:r>
      <w:r>
        <w:t>information.</w:t>
      </w:r>
    </w:p>
    <w:p w:rsidR="003B50BC" w:rsidRDefault="00F96562" w:rsidP="003B5778">
      <w:pPr>
        <w:pStyle w:val="ListParagraph"/>
        <w:numPr>
          <w:ilvl w:val="2"/>
          <w:numId w:val="20"/>
        </w:numPr>
        <w:tabs>
          <w:tab w:val="clear" w:pos="1080"/>
          <w:tab w:val="num" w:pos="1170"/>
          <w:tab w:val="left" w:pos="2271"/>
          <w:tab w:val="left" w:pos="2272"/>
        </w:tabs>
        <w:spacing w:before="94"/>
        <w:ind w:left="1620" w:right="683" w:hanging="270"/>
      </w:pPr>
      <w:r>
        <w:t xml:space="preserve">Appendix </w:t>
      </w:r>
      <w:r w:rsidR="00356F74">
        <w:t>A</w:t>
      </w:r>
      <w:r>
        <w:t xml:space="preserve">, Inspector Accompaniment Summary Sheet, was developed to assist the reviewer in performing and documenting the inspector accompaniments. The reviewer is not required to use Appendix </w:t>
      </w:r>
      <w:r w:rsidR="00356F74">
        <w:t>A</w:t>
      </w:r>
      <w:r w:rsidR="00E73AAE">
        <w:t xml:space="preserve"> but</w:t>
      </w:r>
      <w:r>
        <w:t xml:space="preserve"> may find it to be a useful</w:t>
      </w:r>
      <w:r>
        <w:rPr>
          <w:spacing w:val="-8"/>
        </w:rPr>
        <w:t xml:space="preserve"> </w:t>
      </w:r>
      <w:r>
        <w:t>tool.</w:t>
      </w:r>
    </w:p>
    <w:p w:rsidR="003B50BC" w:rsidRDefault="00F96562" w:rsidP="003B5778">
      <w:pPr>
        <w:pStyle w:val="ListParagraph"/>
        <w:numPr>
          <w:ilvl w:val="2"/>
          <w:numId w:val="20"/>
        </w:numPr>
        <w:tabs>
          <w:tab w:val="clear" w:pos="1080"/>
          <w:tab w:val="num" w:pos="1170"/>
          <w:tab w:val="left" w:pos="2271"/>
          <w:tab w:val="left" w:pos="2272"/>
        </w:tabs>
        <w:ind w:left="1620" w:right="449" w:hanging="270"/>
      </w:pPr>
      <w:r>
        <w:t xml:space="preserve">Not all the information maintained in the reviewer’s summary of the inspection casework files reviewed or inspection accompaniments performed will be included in the IMPEP report. </w:t>
      </w:r>
      <w:r w:rsidR="00E73AAE">
        <w:t xml:space="preserve"> </w:t>
      </w:r>
      <w:r>
        <w:t xml:space="preserve">The Team Leader can provide guidance as to what information is necessary to include in the report. </w:t>
      </w:r>
      <w:r w:rsidR="00E73AAE">
        <w:t xml:space="preserve"> </w:t>
      </w:r>
      <w:r>
        <w:t>Any information that is included in the IMPEP report must be factual, should be concise, and should concentrate on identified or observed performance deficiencies and their root cause(s).</w:t>
      </w:r>
    </w:p>
    <w:p w:rsidR="003D2B5C" w:rsidRDefault="003D2B5C" w:rsidP="003D2B5C">
      <w:pPr>
        <w:pStyle w:val="ListParagraph"/>
        <w:numPr>
          <w:ilvl w:val="1"/>
          <w:numId w:val="3"/>
        </w:numPr>
        <w:tabs>
          <w:tab w:val="left" w:pos="1551"/>
          <w:tab w:val="left" w:pos="1552"/>
        </w:tabs>
        <w:ind w:hanging="720"/>
        <w:jc w:val="left"/>
      </w:pPr>
      <w:bookmarkStart w:id="4" w:name="_Hlk10615388"/>
      <w:r>
        <w:t>Evaluation</w:t>
      </w:r>
      <w:r>
        <w:rPr>
          <w:spacing w:val="-11"/>
        </w:rPr>
        <w:t xml:space="preserve"> </w:t>
      </w:r>
      <w:r>
        <w:t>Process</w:t>
      </w:r>
    </w:p>
    <w:p w:rsidR="003D2B5C" w:rsidRDefault="003D2B5C" w:rsidP="003B5778">
      <w:pPr>
        <w:pStyle w:val="ListParagraph"/>
        <w:numPr>
          <w:ilvl w:val="0"/>
          <w:numId w:val="11"/>
        </w:numPr>
        <w:tabs>
          <w:tab w:val="left" w:pos="2430"/>
        </w:tabs>
        <w:ind w:left="1620" w:right="367" w:hanging="450"/>
      </w:pPr>
      <w:r>
        <w:t xml:space="preserve">The principal reviewer should refer to Part III, </w:t>
      </w:r>
      <w:r>
        <w:rPr>
          <w:i/>
        </w:rPr>
        <w:t>Evaluation Criteria</w:t>
      </w:r>
      <w:r>
        <w:t>, of MD 5.6</w:t>
      </w:r>
      <w:r>
        <w:rPr>
          <w:spacing w:val="-37"/>
        </w:rPr>
        <w:t xml:space="preserve"> </w:t>
      </w:r>
      <w:r>
        <w:t>for specific evaluation</w:t>
      </w:r>
      <w:r>
        <w:rPr>
          <w:spacing w:val="-13"/>
        </w:rPr>
        <w:t xml:space="preserve"> </w:t>
      </w:r>
      <w:r>
        <w:t xml:space="preserve">criteria.  </w:t>
      </w:r>
      <w:r w:rsidRPr="009A0454">
        <w:t xml:space="preserve">As noted in </w:t>
      </w:r>
      <w:r>
        <w:t xml:space="preserve">MD </w:t>
      </w:r>
      <w:r w:rsidRPr="009A0454">
        <w:t>5.6, the criteria for a satisfactory program is as follows:</w:t>
      </w:r>
    </w:p>
    <w:p w:rsidR="003D2B5C" w:rsidRPr="00EF2884" w:rsidRDefault="003D2B5C" w:rsidP="003D2B5C">
      <w:pPr>
        <w:pStyle w:val="ListParagraph"/>
        <w:widowControl/>
        <w:numPr>
          <w:ilvl w:val="0"/>
          <w:numId w:val="17"/>
        </w:numPr>
        <w:adjustRightInd w:val="0"/>
        <w:spacing w:after="102" w:line="240" w:lineRule="auto"/>
        <w:ind w:left="2970" w:hanging="540"/>
        <w:rPr>
          <w:rFonts w:eastAsiaTheme="minorHAnsi"/>
          <w:color w:val="000000"/>
        </w:rPr>
      </w:pPr>
      <w:r w:rsidRPr="00EF2884">
        <w:rPr>
          <w:rFonts w:eastAsiaTheme="minorHAnsi"/>
          <w:color w:val="000000"/>
        </w:rPr>
        <w:t xml:space="preserve">IMPEP inspector accompaniments indicate that inspectors are knowledgeable of the requirements for license types being inspected; are able to identify potential health, safety, and security concerns; and demonstrate proper inspection technique. </w:t>
      </w:r>
    </w:p>
    <w:p w:rsidR="003D2B5C" w:rsidRPr="00EF2884" w:rsidRDefault="003D2B5C" w:rsidP="003D2B5C">
      <w:pPr>
        <w:pStyle w:val="ListParagraph"/>
        <w:widowControl/>
        <w:numPr>
          <w:ilvl w:val="0"/>
          <w:numId w:val="17"/>
        </w:numPr>
        <w:adjustRightInd w:val="0"/>
        <w:spacing w:after="102" w:line="240" w:lineRule="auto"/>
        <w:ind w:left="2970" w:hanging="540"/>
        <w:rPr>
          <w:rFonts w:eastAsiaTheme="minorHAnsi"/>
          <w:color w:val="000000"/>
        </w:rPr>
      </w:pPr>
      <w:r w:rsidRPr="00EF2884">
        <w:rPr>
          <w:rFonts w:eastAsiaTheme="minorHAnsi"/>
          <w:color w:val="000000"/>
        </w:rPr>
        <w:t xml:space="preserve">An evaluation of inspection casework </w:t>
      </w:r>
      <w:r>
        <w:rPr>
          <w:rFonts w:eastAsiaTheme="minorHAnsi"/>
          <w:color w:val="000000"/>
        </w:rPr>
        <w:t xml:space="preserve">(e.g., 15-25 casework files, depending on the size of the Program) </w:t>
      </w:r>
      <w:r w:rsidRPr="00EF2884">
        <w:rPr>
          <w:rFonts w:eastAsiaTheme="minorHAnsi"/>
          <w:color w:val="000000"/>
        </w:rPr>
        <w:t xml:space="preserve">indicates that inspections are complete, inspection findings are well founded, and inspection results are reviewed promptly by </w:t>
      </w:r>
      <w:r>
        <w:rPr>
          <w:rFonts w:eastAsiaTheme="minorHAnsi"/>
          <w:color w:val="000000"/>
        </w:rPr>
        <w:t>Program</w:t>
      </w:r>
      <w:r w:rsidRPr="00EF2884">
        <w:rPr>
          <w:rFonts w:eastAsiaTheme="minorHAnsi"/>
          <w:color w:val="000000"/>
        </w:rPr>
        <w:t xml:space="preserve"> management</w:t>
      </w:r>
      <w:r>
        <w:rPr>
          <w:rFonts w:eastAsiaTheme="minorHAnsi"/>
          <w:color w:val="000000"/>
        </w:rPr>
        <w:t xml:space="preserve">. </w:t>
      </w:r>
    </w:p>
    <w:p w:rsidR="003D2B5C" w:rsidRPr="00EF2884" w:rsidRDefault="003D2B5C" w:rsidP="003D2B5C">
      <w:pPr>
        <w:pStyle w:val="ListParagraph"/>
        <w:widowControl/>
        <w:numPr>
          <w:ilvl w:val="0"/>
          <w:numId w:val="17"/>
        </w:numPr>
        <w:adjustRightInd w:val="0"/>
        <w:spacing w:after="102" w:line="240" w:lineRule="auto"/>
        <w:ind w:left="2970" w:hanging="540"/>
        <w:rPr>
          <w:rFonts w:eastAsiaTheme="minorHAnsi"/>
          <w:color w:val="000000"/>
        </w:rPr>
      </w:pPr>
      <w:r w:rsidRPr="00EF2884">
        <w:rPr>
          <w:rFonts w:eastAsiaTheme="minorHAnsi"/>
          <w:color w:val="000000"/>
        </w:rPr>
        <w:t xml:space="preserve">The </w:t>
      </w:r>
      <w:r>
        <w:rPr>
          <w:rFonts w:eastAsiaTheme="minorHAnsi"/>
          <w:color w:val="000000"/>
        </w:rPr>
        <w:t>P</w:t>
      </w:r>
      <w:r w:rsidRPr="00EF2884">
        <w:rPr>
          <w:rFonts w:eastAsiaTheme="minorHAnsi"/>
          <w:color w:val="000000"/>
        </w:rPr>
        <w:t xml:space="preserve">rogram’s inspection procedures are compatible with the criteria in IMC 2800, the applicable Inspection Procedure (IP) (IPs 87102 through 87654 series), </w:t>
      </w:r>
      <w:r>
        <w:rPr>
          <w:rFonts w:eastAsiaTheme="minorHAnsi"/>
          <w:color w:val="000000"/>
        </w:rPr>
        <w:t>or Agreement State equivalent procedures</w:t>
      </w:r>
      <w:r w:rsidRPr="00EF2884">
        <w:rPr>
          <w:rFonts w:eastAsiaTheme="minorHAnsi"/>
          <w:color w:val="000000"/>
        </w:rPr>
        <w:t xml:space="preserve">. </w:t>
      </w:r>
    </w:p>
    <w:p w:rsidR="003D2B5C" w:rsidRPr="00EF2884" w:rsidRDefault="003D2B5C" w:rsidP="003D2B5C">
      <w:pPr>
        <w:pStyle w:val="ListParagraph"/>
        <w:widowControl/>
        <w:numPr>
          <w:ilvl w:val="0"/>
          <w:numId w:val="17"/>
        </w:numPr>
        <w:adjustRightInd w:val="0"/>
        <w:spacing w:after="102" w:line="240" w:lineRule="auto"/>
        <w:ind w:left="2970" w:hanging="540"/>
        <w:rPr>
          <w:rFonts w:eastAsiaTheme="minorHAnsi"/>
          <w:color w:val="000000"/>
        </w:rPr>
      </w:pPr>
      <w:r w:rsidRPr="00EF2884">
        <w:rPr>
          <w:rFonts w:eastAsiaTheme="minorHAnsi"/>
          <w:color w:val="000000"/>
        </w:rPr>
        <w:t xml:space="preserve">The </w:t>
      </w:r>
      <w:r>
        <w:rPr>
          <w:rFonts w:eastAsiaTheme="minorHAnsi"/>
          <w:color w:val="000000"/>
        </w:rPr>
        <w:t>P</w:t>
      </w:r>
      <w:r w:rsidRPr="00EF2884">
        <w:rPr>
          <w:rFonts w:eastAsiaTheme="minorHAnsi"/>
          <w:color w:val="000000"/>
        </w:rPr>
        <w:t xml:space="preserve">rogram’s inspection procedures are implemented by the inspectors. </w:t>
      </w:r>
    </w:p>
    <w:p w:rsidR="003D2B5C" w:rsidRPr="00EF2884" w:rsidRDefault="003D2B5C" w:rsidP="003D2B5C">
      <w:pPr>
        <w:pStyle w:val="ListParagraph"/>
        <w:widowControl/>
        <w:numPr>
          <w:ilvl w:val="0"/>
          <w:numId w:val="17"/>
        </w:numPr>
        <w:adjustRightInd w:val="0"/>
        <w:spacing w:after="102" w:line="240" w:lineRule="auto"/>
        <w:ind w:left="2970" w:hanging="540"/>
        <w:rPr>
          <w:rFonts w:eastAsiaTheme="minorHAnsi"/>
          <w:color w:val="000000"/>
        </w:rPr>
      </w:pPr>
      <w:r w:rsidRPr="00EF2884">
        <w:rPr>
          <w:rFonts w:eastAsiaTheme="minorHAnsi"/>
          <w:color w:val="000000"/>
        </w:rPr>
        <w:t xml:space="preserve">Inspection findings lead to appropriate and prompt regulatory action. </w:t>
      </w:r>
    </w:p>
    <w:p w:rsidR="003D2B5C" w:rsidRPr="00EF2884" w:rsidRDefault="003D2B5C" w:rsidP="003D2B5C">
      <w:pPr>
        <w:pStyle w:val="ListParagraph"/>
        <w:widowControl/>
        <w:numPr>
          <w:ilvl w:val="0"/>
          <w:numId w:val="17"/>
        </w:numPr>
        <w:adjustRightInd w:val="0"/>
        <w:spacing w:after="102" w:line="240" w:lineRule="auto"/>
        <w:ind w:left="2970" w:hanging="540"/>
        <w:rPr>
          <w:rFonts w:eastAsiaTheme="minorHAnsi"/>
          <w:color w:val="000000"/>
        </w:rPr>
      </w:pPr>
      <w:r w:rsidRPr="00EF2884">
        <w:rPr>
          <w:rFonts w:eastAsiaTheme="minorHAnsi"/>
          <w:color w:val="000000"/>
        </w:rPr>
        <w:t xml:space="preserve">Supervisors or designated senior staff accompany all inspectors on an annual basis. </w:t>
      </w:r>
    </w:p>
    <w:p w:rsidR="003D2B5C" w:rsidRPr="00EF2884" w:rsidRDefault="003D2B5C" w:rsidP="003D2B5C">
      <w:pPr>
        <w:pStyle w:val="ListParagraph"/>
        <w:widowControl/>
        <w:numPr>
          <w:ilvl w:val="0"/>
          <w:numId w:val="17"/>
        </w:numPr>
        <w:adjustRightInd w:val="0"/>
        <w:spacing w:after="0" w:line="240" w:lineRule="auto"/>
        <w:ind w:left="2970" w:hanging="540"/>
        <w:rPr>
          <w:rFonts w:eastAsiaTheme="minorHAnsi"/>
          <w:color w:val="000000"/>
        </w:rPr>
      </w:pPr>
      <w:r w:rsidRPr="00EF2884">
        <w:rPr>
          <w:rFonts w:eastAsiaTheme="minorHAnsi"/>
          <w:color w:val="000000"/>
        </w:rPr>
        <w:t xml:space="preserve">Followup actions regarding inspection findings are performed in accordance with the criteria in IMC 2800 and </w:t>
      </w:r>
      <w:r>
        <w:rPr>
          <w:rFonts w:eastAsiaTheme="minorHAnsi"/>
          <w:color w:val="000000"/>
        </w:rPr>
        <w:t xml:space="preserve">this </w:t>
      </w:r>
      <w:r w:rsidRPr="00EF2884">
        <w:rPr>
          <w:rFonts w:eastAsiaTheme="minorHAnsi"/>
          <w:color w:val="000000"/>
        </w:rPr>
        <w:t xml:space="preserve">procedure, or compatible Agreement State procedure. </w:t>
      </w:r>
    </w:p>
    <w:p w:rsidR="003D2B5C" w:rsidRDefault="003D2B5C" w:rsidP="003D2B5C">
      <w:pPr>
        <w:pStyle w:val="MD4Alpha"/>
        <w:numPr>
          <w:ilvl w:val="0"/>
          <w:numId w:val="0"/>
        </w:numPr>
        <w:ind w:left="2271"/>
      </w:pPr>
      <w:r>
        <w:t xml:space="preserve">Appendix </w:t>
      </w:r>
      <w:r w:rsidR="00356F74">
        <w:t>D</w:t>
      </w:r>
      <w:r>
        <w:t xml:space="preserve"> contains examples to assist the reviewer in identifying less than fully satisfactory findings of a Program’s performance.  </w:t>
      </w:r>
    </w:p>
    <w:p w:rsidR="00EA7281" w:rsidRDefault="00EA7281">
      <w:r>
        <w:br w:type="page"/>
      </w:r>
    </w:p>
    <w:p w:rsidR="00EA7281" w:rsidRDefault="00EA7281" w:rsidP="00EA7281">
      <w:pPr>
        <w:pStyle w:val="ListParagraph"/>
        <w:tabs>
          <w:tab w:val="left" w:pos="1550"/>
          <w:tab w:val="left" w:pos="1551"/>
        </w:tabs>
        <w:ind w:left="1620" w:firstLine="0"/>
      </w:pPr>
    </w:p>
    <w:p w:rsidR="003B50BC" w:rsidRDefault="00F96562" w:rsidP="003B5778">
      <w:pPr>
        <w:pStyle w:val="ListParagraph"/>
        <w:numPr>
          <w:ilvl w:val="1"/>
          <w:numId w:val="21"/>
        </w:numPr>
        <w:tabs>
          <w:tab w:val="clear" w:pos="720"/>
          <w:tab w:val="num" w:pos="810"/>
          <w:tab w:val="left" w:pos="1550"/>
          <w:tab w:val="left" w:pos="1551"/>
        </w:tabs>
        <w:ind w:left="1620" w:hanging="720"/>
      </w:pPr>
      <w:r>
        <w:t xml:space="preserve">Discussion of Findings with </w:t>
      </w:r>
      <w:r w:rsidR="00574757">
        <w:t>the Radiation Control Program</w:t>
      </w:r>
      <w:r>
        <w:t xml:space="preserve"> </w:t>
      </w:r>
    </w:p>
    <w:p w:rsidR="007548B2" w:rsidRPr="007548B2" w:rsidRDefault="00F96562" w:rsidP="003B5778">
      <w:pPr>
        <w:pStyle w:val="ListParagraph"/>
        <w:numPr>
          <w:ilvl w:val="2"/>
          <w:numId w:val="7"/>
        </w:numPr>
        <w:ind w:left="1710" w:right="321" w:hanging="540"/>
      </w:pPr>
      <w:r>
        <w:t xml:space="preserve">The </w:t>
      </w:r>
      <w:r w:rsidR="00F33522">
        <w:t>IMPEP team</w:t>
      </w:r>
      <w:r>
        <w:t xml:space="preserve"> should follow the guidance in</w:t>
      </w:r>
      <w:r w:rsidR="00996942">
        <w:t xml:space="preserve"> State Agreements</w:t>
      </w:r>
      <w:r w:rsidR="00CF2241">
        <w:t xml:space="preserve"> </w:t>
      </w:r>
      <w:r w:rsidR="00996942">
        <w:t>(SA) Procedure</w:t>
      </w:r>
      <w:r>
        <w:t xml:space="preserve"> SA-100, </w:t>
      </w:r>
      <w:r w:rsidRPr="007548B2">
        <w:rPr>
          <w:i/>
        </w:rPr>
        <w:t xml:space="preserve">Implementation of the Integrated Materials Performance Evaluation Program (IMPEP), </w:t>
      </w:r>
      <w:r w:rsidR="00F33522">
        <w:rPr>
          <w:i/>
        </w:rPr>
        <w:t>fo</w:t>
      </w:r>
      <w:r>
        <w:t>r</w:t>
      </w:r>
      <w:r w:rsidR="00F33522">
        <w:t xml:space="preserve"> </w:t>
      </w:r>
      <w:r>
        <w:t xml:space="preserve">discussions </w:t>
      </w:r>
      <w:r w:rsidR="00F33522">
        <w:t>of technical findings</w:t>
      </w:r>
      <w:r>
        <w:t xml:space="preserve"> with inspectors, supervisors, and manage</w:t>
      </w:r>
      <w:r w:rsidR="000F28B6">
        <w:t>ment</w:t>
      </w:r>
      <w:r>
        <w:t>.</w:t>
      </w:r>
      <w:r w:rsidR="007548B2">
        <w:t xml:space="preserve">  </w:t>
      </w:r>
      <w:r w:rsidR="007548B2" w:rsidRPr="007548B2">
        <w:t xml:space="preserve">If performance issues are identified by the reviewer(s) that lead to programmatic weaknesses, the reviewer(s) should seek to identify the root cause(s) of the issues which can be used as the basis for developing recommendations for corrective actions.  As noted in Section II.A.3, SA-100 contains criteria regarding the development of recommendations by the IMPEP team. </w:t>
      </w:r>
    </w:p>
    <w:p w:rsidR="009C0F13" w:rsidRPr="00EA7281" w:rsidRDefault="009C0F13" w:rsidP="003B5778">
      <w:pPr>
        <w:pStyle w:val="ListParagraph"/>
        <w:numPr>
          <w:ilvl w:val="0"/>
          <w:numId w:val="7"/>
        </w:numPr>
        <w:ind w:left="1710" w:hanging="540"/>
        <w:rPr>
          <w:rFonts w:ascii="Calibri" w:eastAsiaTheme="minorHAnsi" w:hAnsi="Calibri" w:cs="Calibri"/>
        </w:rPr>
      </w:pPr>
      <w:r>
        <w:t>In terms of general guidance for the IMPEP review team, a finding of "satisfactory" should be considered when none or only a few or small number of the cases or areas reviewed involve performance issues/deficiencies (e.g., inspection, licensing, staffing, etc.) ; an "unsatisfactory" finding should be considered when a majority or a large number of cases or areas reviewed involve performance issues/deficiencies, especially if they are chronic, programmatic, and/or of high-risk significance; and a finding of "satisfactory, but needs improvement" should be considered when more than a few or a small number of the cases or areas reviewed involve performance issues/deficiencies in high-risk-significant regulatory areas, but not to such an extent that the finding would be considered unsatisfactory.</w:t>
      </w:r>
    </w:p>
    <w:p w:rsidR="00EA7281" w:rsidRPr="009C0F13" w:rsidRDefault="00EA7281" w:rsidP="00EA7281">
      <w:pPr>
        <w:pStyle w:val="ListParagraph"/>
        <w:ind w:left="1710" w:firstLine="0"/>
        <w:rPr>
          <w:rFonts w:ascii="Calibri" w:eastAsiaTheme="minorHAnsi" w:hAnsi="Calibri" w:cs="Calibri"/>
        </w:rPr>
      </w:pPr>
    </w:p>
    <w:bookmarkEnd w:id="4"/>
    <w:p w:rsidR="003B50BC" w:rsidRDefault="00F96562" w:rsidP="00060E38">
      <w:pPr>
        <w:pStyle w:val="Heading1"/>
        <w:numPr>
          <w:ilvl w:val="0"/>
          <w:numId w:val="3"/>
        </w:numPr>
        <w:tabs>
          <w:tab w:val="left" w:pos="830"/>
          <w:tab w:val="left" w:pos="831"/>
        </w:tabs>
        <w:spacing w:before="0"/>
        <w:ind w:left="830"/>
      </w:pPr>
      <w:r>
        <w:t>APPENDI</w:t>
      </w:r>
      <w:r w:rsidR="00F03D80">
        <w:t>C</w:t>
      </w:r>
      <w:r>
        <w:t>ES</w:t>
      </w:r>
    </w:p>
    <w:p w:rsidR="00356F74" w:rsidRDefault="00356F74" w:rsidP="00060E38">
      <w:pPr>
        <w:pStyle w:val="ListParagraph"/>
        <w:numPr>
          <w:ilvl w:val="1"/>
          <w:numId w:val="3"/>
        </w:numPr>
        <w:tabs>
          <w:tab w:val="left" w:pos="2270"/>
          <w:tab w:val="left" w:pos="2271"/>
        </w:tabs>
        <w:spacing w:before="2"/>
        <w:ind w:left="2270" w:hanging="720"/>
        <w:jc w:val="left"/>
      </w:pPr>
      <w:r>
        <w:t>Inspector Accompaniment</w:t>
      </w:r>
      <w:r>
        <w:rPr>
          <w:spacing w:val="-11"/>
        </w:rPr>
        <w:t xml:space="preserve"> Summary Sheet</w:t>
      </w:r>
      <w:r w:rsidRPr="00356F74">
        <w:t xml:space="preserve"> </w:t>
      </w:r>
    </w:p>
    <w:p w:rsidR="004D05DB" w:rsidRDefault="004D05DB" w:rsidP="00060E38">
      <w:pPr>
        <w:pStyle w:val="ListParagraph"/>
        <w:numPr>
          <w:ilvl w:val="1"/>
          <w:numId w:val="3"/>
        </w:numPr>
        <w:tabs>
          <w:tab w:val="left" w:pos="2270"/>
          <w:tab w:val="left" w:pos="2271"/>
        </w:tabs>
        <w:spacing w:before="2"/>
        <w:ind w:left="2270" w:hanging="720"/>
        <w:jc w:val="left"/>
      </w:pPr>
      <w:r>
        <w:t>Frequently Asked</w:t>
      </w:r>
      <w:r>
        <w:rPr>
          <w:spacing w:val="-12"/>
        </w:rPr>
        <w:t xml:space="preserve"> </w:t>
      </w:r>
      <w:r>
        <w:t>Questions</w:t>
      </w:r>
    </w:p>
    <w:p w:rsidR="003B50BC" w:rsidRDefault="00F96562" w:rsidP="00060E38">
      <w:pPr>
        <w:pStyle w:val="ListParagraph"/>
        <w:numPr>
          <w:ilvl w:val="1"/>
          <w:numId w:val="3"/>
        </w:numPr>
        <w:tabs>
          <w:tab w:val="left" w:pos="2270"/>
          <w:tab w:val="left" w:pos="2271"/>
        </w:tabs>
        <w:spacing w:line="252" w:lineRule="exact"/>
        <w:ind w:left="2270" w:hanging="720"/>
        <w:jc w:val="left"/>
      </w:pPr>
      <w:r>
        <w:t>Inspection Casework Review Summary</w:t>
      </w:r>
      <w:r>
        <w:rPr>
          <w:spacing w:val="-18"/>
        </w:rPr>
        <w:t xml:space="preserve"> </w:t>
      </w:r>
      <w:r>
        <w:t>Sheet</w:t>
      </w:r>
    </w:p>
    <w:p w:rsidR="00356F74" w:rsidRDefault="00356F74" w:rsidP="00356F74">
      <w:pPr>
        <w:pStyle w:val="ListParagraph"/>
        <w:numPr>
          <w:ilvl w:val="1"/>
          <w:numId w:val="3"/>
        </w:numPr>
        <w:tabs>
          <w:tab w:val="left" w:pos="2270"/>
          <w:tab w:val="left" w:pos="2271"/>
        </w:tabs>
        <w:spacing w:before="2"/>
        <w:ind w:left="2270" w:hanging="720"/>
        <w:jc w:val="left"/>
      </w:pPr>
      <w:r>
        <w:t>Examples of Less than Fully Satisfactory Findings of a Program Performance</w:t>
      </w:r>
    </w:p>
    <w:p w:rsidR="003B50BC" w:rsidRDefault="003B50BC" w:rsidP="00356F74">
      <w:pPr>
        <w:tabs>
          <w:tab w:val="left" w:pos="2270"/>
          <w:tab w:val="left" w:pos="2271"/>
        </w:tabs>
        <w:spacing w:line="252" w:lineRule="exact"/>
      </w:pPr>
    </w:p>
    <w:p w:rsidR="00EA7281" w:rsidRDefault="00EA7281" w:rsidP="00356F74">
      <w:pPr>
        <w:tabs>
          <w:tab w:val="left" w:pos="2270"/>
          <w:tab w:val="left" w:pos="2271"/>
        </w:tabs>
        <w:spacing w:line="252" w:lineRule="exact"/>
      </w:pPr>
    </w:p>
    <w:p w:rsidR="003B50BC" w:rsidRDefault="00F96562" w:rsidP="00060E38">
      <w:pPr>
        <w:pStyle w:val="Heading1"/>
        <w:numPr>
          <w:ilvl w:val="0"/>
          <w:numId w:val="3"/>
        </w:numPr>
        <w:tabs>
          <w:tab w:val="left" w:pos="830"/>
          <w:tab w:val="left" w:pos="831"/>
        </w:tabs>
        <w:spacing w:before="1"/>
        <w:ind w:left="830"/>
      </w:pPr>
      <w:r>
        <w:t>REFERENCES</w:t>
      </w:r>
    </w:p>
    <w:p w:rsidR="000B4C57" w:rsidRDefault="000B4C57" w:rsidP="000B4C57">
      <w:pPr>
        <w:pStyle w:val="Default"/>
        <w:numPr>
          <w:ilvl w:val="0"/>
          <w:numId w:val="2"/>
        </w:numPr>
        <w:rPr>
          <w:color w:val="0000FF"/>
          <w:sz w:val="22"/>
          <w:szCs w:val="22"/>
        </w:rPr>
      </w:pPr>
      <w:r>
        <w:rPr>
          <w:sz w:val="22"/>
          <w:szCs w:val="22"/>
        </w:rPr>
        <w:t xml:space="preserve">Management Directives (MD) available at </w:t>
      </w:r>
      <w:hyperlink r:id="rId16" w:history="1">
        <w:r w:rsidRPr="00872783">
          <w:rPr>
            <w:rStyle w:val="Hyperlink"/>
            <w:sz w:val="22"/>
            <w:szCs w:val="22"/>
          </w:rPr>
          <w:t>https://scp.nrc.gov</w:t>
        </w:r>
      </w:hyperlink>
      <w:r>
        <w:rPr>
          <w:color w:val="0000FF"/>
          <w:sz w:val="22"/>
          <w:szCs w:val="22"/>
        </w:rPr>
        <w:t>.</w:t>
      </w:r>
    </w:p>
    <w:p w:rsidR="000B4C57" w:rsidRDefault="000B4C57" w:rsidP="000B4C57">
      <w:pPr>
        <w:pStyle w:val="Default"/>
        <w:numPr>
          <w:ilvl w:val="0"/>
          <w:numId w:val="2"/>
        </w:numPr>
        <w:rPr>
          <w:sz w:val="22"/>
          <w:szCs w:val="22"/>
        </w:rPr>
      </w:pPr>
      <w:r>
        <w:rPr>
          <w:sz w:val="22"/>
          <w:szCs w:val="22"/>
        </w:rPr>
        <w:t xml:space="preserve">NMSS SA Procedures available at </w:t>
      </w:r>
      <w:hyperlink r:id="rId17" w:history="1">
        <w:r w:rsidRPr="00872783">
          <w:rPr>
            <w:rStyle w:val="Hyperlink"/>
            <w:sz w:val="22"/>
            <w:szCs w:val="22"/>
          </w:rPr>
          <w:t>https://scp.nrc.gov</w:t>
        </w:r>
      </w:hyperlink>
      <w:r>
        <w:rPr>
          <w:sz w:val="22"/>
          <w:szCs w:val="22"/>
        </w:rPr>
        <w:t xml:space="preserve">. </w:t>
      </w:r>
    </w:p>
    <w:p w:rsidR="003B50BC" w:rsidRDefault="00F96562" w:rsidP="000B4C57">
      <w:pPr>
        <w:pStyle w:val="ListParagraph"/>
        <w:numPr>
          <w:ilvl w:val="0"/>
          <w:numId w:val="2"/>
        </w:numPr>
        <w:tabs>
          <w:tab w:val="left" w:pos="2270"/>
          <w:tab w:val="left" w:pos="2271"/>
        </w:tabs>
        <w:spacing w:before="2" w:line="252" w:lineRule="exact"/>
      </w:pPr>
      <w:r>
        <w:t>NRC Inspection Manual Chapter</w:t>
      </w:r>
      <w:r w:rsidR="00C960E1">
        <w:t>s available at</w:t>
      </w:r>
      <w:r w:rsidR="000B4C57">
        <w:t xml:space="preserve"> </w:t>
      </w:r>
      <w:hyperlink r:id="rId18" w:history="1">
        <w:r w:rsidR="00C960E1" w:rsidRPr="00670D6E">
          <w:rPr>
            <w:rStyle w:val="Hyperlink"/>
          </w:rPr>
          <w:t>https://www.nrc.gov/reading-rm/doc-collections/insp-manual/manual-chapter/</w:t>
        </w:r>
      </w:hyperlink>
      <w:r w:rsidR="00C960E1">
        <w:t>.</w:t>
      </w:r>
    </w:p>
    <w:p w:rsidR="00EA7281" w:rsidRDefault="00EA7281">
      <w:pPr>
        <w:rPr>
          <w:i/>
          <w:sz w:val="26"/>
        </w:rPr>
      </w:pPr>
      <w:r>
        <w:rPr>
          <w:i/>
          <w:sz w:val="26"/>
        </w:rPr>
        <w:br w:type="page"/>
      </w:r>
    </w:p>
    <w:p w:rsidR="00BF6CEA" w:rsidRPr="0089180B" w:rsidRDefault="00BF6CEA" w:rsidP="00BF6CEA">
      <w:pPr>
        <w:rPr>
          <w:i/>
          <w:sz w:val="26"/>
        </w:rPr>
      </w:pPr>
    </w:p>
    <w:p w:rsidR="003B50BC" w:rsidRDefault="00F96562" w:rsidP="00060E38">
      <w:pPr>
        <w:pStyle w:val="Heading1"/>
        <w:numPr>
          <w:ilvl w:val="0"/>
          <w:numId w:val="3"/>
        </w:numPr>
        <w:tabs>
          <w:tab w:val="left" w:pos="831"/>
          <w:tab w:val="left" w:pos="832"/>
        </w:tabs>
        <w:spacing w:before="94"/>
      </w:pPr>
      <w:bookmarkStart w:id="5" w:name="_Hlk10615193"/>
      <w:r>
        <w:t>ADAMS REFERENCE</w:t>
      </w:r>
      <w:r>
        <w:rPr>
          <w:spacing w:val="-11"/>
        </w:rPr>
        <w:t xml:space="preserve"> </w:t>
      </w:r>
      <w:r>
        <w:t>DOCUMENTS</w:t>
      </w:r>
    </w:p>
    <w:bookmarkEnd w:id="5"/>
    <w:p w:rsidR="003B50BC" w:rsidRDefault="003B50BC">
      <w:pPr>
        <w:pStyle w:val="BodyText"/>
        <w:spacing w:before="2"/>
        <w:rPr>
          <w:b/>
        </w:rPr>
      </w:pPr>
    </w:p>
    <w:p w:rsidR="003B50BC" w:rsidRDefault="00F96562">
      <w:pPr>
        <w:pStyle w:val="BodyText"/>
        <w:ind w:left="111" w:right="586"/>
      </w:pPr>
      <w:r>
        <w:t>For knowledge management purposes, listed below are all previous revisions of this procedure, as well as associated correspondence with stakeholders, that have been entered into the NRC’s Agencywide Document Access Management System (ADAMS).</w:t>
      </w:r>
    </w:p>
    <w:p w:rsidR="003B50BC" w:rsidRDefault="003B50BC">
      <w:pPr>
        <w:pStyle w:val="BodyText"/>
        <w:spacing w:before="2"/>
      </w:pPr>
    </w:p>
    <w:tbl>
      <w:tblPr>
        <w:tblW w:w="0" w:type="auto"/>
        <w:tblInd w:w="37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629"/>
        <w:gridCol w:w="1171"/>
        <w:gridCol w:w="5309"/>
        <w:gridCol w:w="2251"/>
      </w:tblGrid>
      <w:tr w:rsidR="003B50BC">
        <w:trPr>
          <w:trHeight w:hRule="exact" w:val="466"/>
        </w:trPr>
        <w:tc>
          <w:tcPr>
            <w:tcW w:w="629" w:type="dxa"/>
            <w:tcBorders>
              <w:bottom w:val="double" w:sz="7" w:space="0" w:color="000000"/>
            </w:tcBorders>
          </w:tcPr>
          <w:p w:rsidR="003B50BC" w:rsidRDefault="00F96562">
            <w:pPr>
              <w:pStyle w:val="TableParagraph"/>
              <w:spacing w:before="115"/>
              <w:ind w:left="109" w:right="108"/>
              <w:jc w:val="center"/>
              <w:rPr>
                <w:b/>
              </w:rPr>
            </w:pPr>
            <w:r>
              <w:rPr>
                <w:b/>
              </w:rPr>
              <w:t>No.</w:t>
            </w:r>
          </w:p>
        </w:tc>
        <w:tc>
          <w:tcPr>
            <w:tcW w:w="1171" w:type="dxa"/>
            <w:tcBorders>
              <w:bottom w:val="double" w:sz="7" w:space="0" w:color="000000"/>
            </w:tcBorders>
          </w:tcPr>
          <w:p w:rsidR="003B50BC" w:rsidRDefault="00F96562">
            <w:pPr>
              <w:pStyle w:val="TableParagraph"/>
              <w:spacing w:before="115"/>
              <w:ind w:left="190" w:right="185"/>
              <w:jc w:val="center"/>
              <w:rPr>
                <w:b/>
              </w:rPr>
            </w:pPr>
            <w:r>
              <w:rPr>
                <w:b/>
              </w:rPr>
              <w:t>Date</w:t>
            </w:r>
          </w:p>
        </w:tc>
        <w:tc>
          <w:tcPr>
            <w:tcW w:w="5309" w:type="dxa"/>
            <w:tcBorders>
              <w:bottom w:val="double" w:sz="7" w:space="0" w:color="000000"/>
            </w:tcBorders>
          </w:tcPr>
          <w:p w:rsidR="003B50BC" w:rsidRDefault="00F96562">
            <w:pPr>
              <w:pStyle w:val="TableParagraph"/>
              <w:spacing w:before="115"/>
              <w:ind w:left="112"/>
              <w:rPr>
                <w:b/>
              </w:rPr>
            </w:pPr>
            <w:r>
              <w:rPr>
                <w:b/>
              </w:rPr>
              <w:t>Document Title/Description</w:t>
            </w:r>
          </w:p>
        </w:tc>
        <w:tc>
          <w:tcPr>
            <w:tcW w:w="2251" w:type="dxa"/>
            <w:tcBorders>
              <w:bottom w:val="double" w:sz="7" w:space="0" w:color="000000"/>
            </w:tcBorders>
          </w:tcPr>
          <w:p w:rsidR="003B50BC" w:rsidRDefault="00F96562">
            <w:pPr>
              <w:pStyle w:val="TableParagraph"/>
              <w:spacing w:before="115"/>
              <w:ind w:left="104" w:right="96"/>
              <w:jc w:val="center"/>
              <w:rPr>
                <w:b/>
              </w:rPr>
            </w:pPr>
            <w:r>
              <w:rPr>
                <w:b/>
              </w:rPr>
              <w:t>Accession Number</w:t>
            </w:r>
          </w:p>
        </w:tc>
      </w:tr>
      <w:tr w:rsidR="003B50BC">
        <w:trPr>
          <w:trHeight w:hRule="exact" w:val="718"/>
        </w:trPr>
        <w:tc>
          <w:tcPr>
            <w:tcW w:w="629" w:type="dxa"/>
            <w:tcBorders>
              <w:top w:val="double" w:sz="7" w:space="0" w:color="000000"/>
            </w:tcBorders>
          </w:tcPr>
          <w:p w:rsidR="003B50BC" w:rsidRDefault="00F96562">
            <w:pPr>
              <w:pStyle w:val="TableParagraph"/>
              <w:spacing w:before="117"/>
              <w:ind w:left="5"/>
              <w:jc w:val="center"/>
            </w:pPr>
            <w:r>
              <w:t>1</w:t>
            </w:r>
          </w:p>
        </w:tc>
        <w:tc>
          <w:tcPr>
            <w:tcW w:w="1171" w:type="dxa"/>
            <w:tcBorders>
              <w:top w:val="double" w:sz="7" w:space="0" w:color="000000"/>
            </w:tcBorders>
          </w:tcPr>
          <w:p w:rsidR="003B50BC" w:rsidRDefault="00F96562">
            <w:pPr>
              <w:pStyle w:val="TableParagraph"/>
              <w:spacing w:before="117"/>
              <w:ind w:left="194" w:right="185"/>
              <w:jc w:val="center"/>
            </w:pPr>
            <w:r>
              <w:t>6/28/04</w:t>
            </w:r>
          </w:p>
        </w:tc>
        <w:tc>
          <w:tcPr>
            <w:tcW w:w="5309" w:type="dxa"/>
            <w:tcBorders>
              <w:top w:val="double" w:sz="7" w:space="0" w:color="000000"/>
            </w:tcBorders>
          </w:tcPr>
          <w:p w:rsidR="003B50BC" w:rsidRDefault="00F96562">
            <w:pPr>
              <w:pStyle w:val="TableParagraph"/>
              <w:spacing w:before="117"/>
              <w:ind w:left="113" w:right="611" w:hanging="1"/>
            </w:pPr>
            <w:r>
              <w:t>STP-04-045, Opportunity to Comment on Draft Revisions to STP Procedure SA-102</w:t>
            </w:r>
          </w:p>
        </w:tc>
        <w:tc>
          <w:tcPr>
            <w:tcW w:w="2251" w:type="dxa"/>
            <w:tcBorders>
              <w:top w:val="double" w:sz="7" w:space="0" w:color="000000"/>
            </w:tcBorders>
          </w:tcPr>
          <w:p w:rsidR="003B50BC" w:rsidRDefault="00F96562">
            <w:pPr>
              <w:pStyle w:val="TableParagraph"/>
              <w:spacing w:before="117"/>
              <w:ind w:left="100" w:right="96"/>
              <w:jc w:val="center"/>
            </w:pPr>
            <w:r>
              <w:t>ML041800434</w:t>
            </w:r>
          </w:p>
        </w:tc>
      </w:tr>
      <w:tr w:rsidR="003B50BC">
        <w:trPr>
          <w:trHeight w:hRule="exact" w:val="449"/>
        </w:trPr>
        <w:tc>
          <w:tcPr>
            <w:tcW w:w="629" w:type="dxa"/>
          </w:tcPr>
          <w:p w:rsidR="003B50BC" w:rsidRDefault="00F96562">
            <w:pPr>
              <w:pStyle w:val="TableParagraph"/>
              <w:spacing w:before="117"/>
              <w:ind w:left="5"/>
              <w:jc w:val="center"/>
            </w:pPr>
            <w:r>
              <w:t>2</w:t>
            </w:r>
          </w:p>
        </w:tc>
        <w:tc>
          <w:tcPr>
            <w:tcW w:w="1171" w:type="dxa"/>
          </w:tcPr>
          <w:p w:rsidR="003B50BC" w:rsidRDefault="00F96562">
            <w:pPr>
              <w:pStyle w:val="TableParagraph"/>
              <w:spacing w:before="117"/>
              <w:ind w:left="194" w:right="185"/>
              <w:jc w:val="center"/>
            </w:pPr>
            <w:r>
              <w:t>3/28/05</w:t>
            </w:r>
          </w:p>
        </w:tc>
        <w:tc>
          <w:tcPr>
            <w:tcW w:w="5309" w:type="dxa"/>
          </w:tcPr>
          <w:p w:rsidR="003B50BC" w:rsidRDefault="00F96562">
            <w:pPr>
              <w:pStyle w:val="TableParagraph"/>
              <w:spacing w:before="117"/>
              <w:ind w:left="112"/>
            </w:pPr>
            <w:r>
              <w:t>Summary of Comments on SA-102</w:t>
            </w:r>
          </w:p>
        </w:tc>
        <w:tc>
          <w:tcPr>
            <w:tcW w:w="2251" w:type="dxa"/>
          </w:tcPr>
          <w:p w:rsidR="003B50BC" w:rsidRDefault="00F96562">
            <w:pPr>
              <w:pStyle w:val="TableParagraph"/>
              <w:spacing w:before="117"/>
              <w:ind w:left="100" w:right="96"/>
              <w:jc w:val="center"/>
            </w:pPr>
            <w:r>
              <w:t>ML052250018</w:t>
            </w:r>
          </w:p>
        </w:tc>
      </w:tr>
      <w:tr w:rsidR="003B50BC">
        <w:trPr>
          <w:trHeight w:hRule="exact" w:val="446"/>
        </w:trPr>
        <w:tc>
          <w:tcPr>
            <w:tcW w:w="629" w:type="dxa"/>
          </w:tcPr>
          <w:p w:rsidR="003B50BC" w:rsidRDefault="00F96562">
            <w:pPr>
              <w:pStyle w:val="TableParagraph"/>
              <w:spacing w:before="117"/>
              <w:ind w:left="5"/>
              <w:jc w:val="center"/>
            </w:pPr>
            <w:r>
              <w:t>3</w:t>
            </w:r>
          </w:p>
        </w:tc>
        <w:tc>
          <w:tcPr>
            <w:tcW w:w="1171" w:type="dxa"/>
          </w:tcPr>
          <w:p w:rsidR="003B50BC" w:rsidRDefault="00F96562">
            <w:pPr>
              <w:pStyle w:val="TableParagraph"/>
              <w:spacing w:before="117"/>
              <w:ind w:left="194" w:right="185"/>
              <w:jc w:val="center"/>
            </w:pPr>
            <w:r>
              <w:t>4/12/05</w:t>
            </w:r>
          </w:p>
        </w:tc>
        <w:tc>
          <w:tcPr>
            <w:tcW w:w="5309" w:type="dxa"/>
          </w:tcPr>
          <w:p w:rsidR="003B50BC" w:rsidRDefault="00F96562">
            <w:pPr>
              <w:pStyle w:val="TableParagraph"/>
              <w:spacing w:before="117"/>
              <w:ind w:left="112"/>
            </w:pPr>
            <w:r>
              <w:t>STP-05-030, Final STP Procedure SA-102</w:t>
            </w:r>
          </w:p>
        </w:tc>
        <w:tc>
          <w:tcPr>
            <w:tcW w:w="2251" w:type="dxa"/>
          </w:tcPr>
          <w:p w:rsidR="003B50BC" w:rsidRDefault="00F96562">
            <w:pPr>
              <w:pStyle w:val="TableParagraph"/>
              <w:spacing w:before="117"/>
              <w:ind w:left="100" w:right="96"/>
              <w:jc w:val="center"/>
            </w:pPr>
            <w:r>
              <w:t>ML051080398</w:t>
            </w:r>
          </w:p>
        </w:tc>
      </w:tr>
      <w:tr w:rsidR="003B50BC">
        <w:trPr>
          <w:trHeight w:hRule="exact" w:val="449"/>
        </w:trPr>
        <w:tc>
          <w:tcPr>
            <w:tcW w:w="629" w:type="dxa"/>
          </w:tcPr>
          <w:p w:rsidR="003B50BC" w:rsidRDefault="00F96562">
            <w:pPr>
              <w:pStyle w:val="TableParagraph"/>
              <w:spacing w:before="120"/>
              <w:ind w:left="5"/>
              <w:jc w:val="center"/>
            </w:pPr>
            <w:r>
              <w:t>4</w:t>
            </w:r>
          </w:p>
        </w:tc>
        <w:tc>
          <w:tcPr>
            <w:tcW w:w="1171" w:type="dxa"/>
          </w:tcPr>
          <w:p w:rsidR="003B50BC" w:rsidRDefault="00F96562">
            <w:pPr>
              <w:pStyle w:val="TableParagraph"/>
              <w:spacing w:before="120"/>
              <w:ind w:left="194" w:right="185"/>
              <w:jc w:val="center"/>
            </w:pPr>
            <w:r>
              <w:t>4/12/05</w:t>
            </w:r>
          </w:p>
        </w:tc>
        <w:tc>
          <w:tcPr>
            <w:tcW w:w="5309" w:type="dxa"/>
          </w:tcPr>
          <w:p w:rsidR="003B50BC" w:rsidRDefault="00F96562">
            <w:pPr>
              <w:pStyle w:val="TableParagraph"/>
              <w:spacing w:before="120"/>
              <w:ind w:left="112"/>
            </w:pPr>
            <w:r>
              <w:t>STP Procedure SA-102</w:t>
            </w:r>
          </w:p>
        </w:tc>
        <w:tc>
          <w:tcPr>
            <w:tcW w:w="2251" w:type="dxa"/>
          </w:tcPr>
          <w:p w:rsidR="003B50BC" w:rsidRDefault="00F96562">
            <w:pPr>
              <w:pStyle w:val="TableParagraph"/>
              <w:spacing w:before="120"/>
              <w:ind w:left="100" w:right="96"/>
              <w:jc w:val="center"/>
            </w:pPr>
            <w:r>
              <w:t>ML052250016</w:t>
            </w:r>
          </w:p>
        </w:tc>
      </w:tr>
      <w:tr w:rsidR="003B50BC">
        <w:trPr>
          <w:trHeight w:hRule="exact" w:val="581"/>
        </w:trPr>
        <w:tc>
          <w:tcPr>
            <w:tcW w:w="629" w:type="dxa"/>
          </w:tcPr>
          <w:p w:rsidR="003B50BC" w:rsidRDefault="00F96562">
            <w:pPr>
              <w:pStyle w:val="TableParagraph"/>
              <w:spacing w:before="125"/>
              <w:ind w:left="5"/>
              <w:jc w:val="center"/>
            </w:pPr>
            <w:r>
              <w:t>5</w:t>
            </w:r>
          </w:p>
        </w:tc>
        <w:tc>
          <w:tcPr>
            <w:tcW w:w="1171" w:type="dxa"/>
          </w:tcPr>
          <w:p w:rsidR="003B50BC" w:rsidRDefault="00F96562">
            <w:pPr>
              <w:pStyle w:val="TableParagraph"/>
              <w:spacing w:line="251" w:lineRule="exact"/>
              <w:ind w:left="194" w:right="185"/>
              <w:jc w:val="center"/>
            </w:pPr>
            <w:r>
              <w:t>5/17/07</w:t>
            </w:r>
          </w:p>
        </w:tc>
        <w:tc>
          <w:tcPr>
            <w:tcW w:w="5309" w:type="dxa"/>
          </w:tcPr>
          <w:p w:rsidR="003B50BC" w:rsidRDefault="00F96562">
            <w:pPr>
              <w:pStyle w:val="TableParagraph"/>
              <w:spacing w:line="242" w:lineRule="auto"/>
              <w:ind w:left="112" w:right="428"/>
            </w:pPr>
            <w:r>
              <w:t>FSME-07-048, Opportunity to Comment on Draft Revision to FSME Procedure SA-102</w:t>
            </w:r>
          </w:p>
        </w:tc>
        <w:tc>
          <w:tcPr>
            <w:tcW w:w="2251" w:type="dxa"/>
          </w:tcPr>
          <w:p w:rsidR="003B50BC" w:rsidRDefault="00F96562">
            <w:pPr>
              <w:pStyle w:val="TableParagraph"/>
              <w:spacing w:line="251" w:lineRule="exact"/>
              <w:ind w:left="100" w:right="96"/>
              <w:jc w:val="center"/>
            </w:pPr>
            <w:r>
              <w:t>ML071400011</w:t>
            </w:r>
          </w:p>
        </w:tc>
      </w:tr>
      <w:tr w:rsidR="003B50BC">
        <w:trPr>
          <w:trHeight w:hRule="exact" w:val="449"/>
        </w:trPr>
        <w:tc>
          <w:tcPr>
            <w:tcW w:w="629" w:type="dxa"/>
          </w:tcPr>
          <w:p w:rsidR="003B50BC" w:rsidRDefault="00F96562">
            <w:pPr>
              <w:pStyle w:val="TableParagraph"/>
              <w:spacing w:before="117"/>
              <w:ind w:left="5"/>
              <w:jc w:val="center"/>
            </w:pPr>
            <w:r>
              <w:t>6</w:t>
            </w:r>
          </w:p>
        </w:tc>
        <w:tc>
          <w:tcPr>
            <w:tcW w:w="1171" w:type="dxa"/>
          </w:tcPr>
          <w:p w:rsidR="003B50BC" w:rsidRDefault="00F96562">
            <w:pPr>
              <w:pStyle w:val="TableParagraph"/>
              <w:spacing w:line="251" w:lineRule="exact"/>
              <w:ind w:left="194" w:right="185"/>
              <w:jc w:val="center"/>
            </w:pPr>
            <w:r>
              <w:t>6/25/07</w:t>
            </w:r>
          </w:p>
        </w:tc>
        <w:tc>
          <w:tcPr>
            <w:tcW w:w="5309" w:type="dxa"/>
          </w:tcPr>
          <w:p w:rsidR="003B50BC" w:rsidRDefault="00F96562">
            <w:pPr>
              <w:pStyle w:val="TableParagraph"/>
              <w:spacing w:line="251" w:lineRule="exact"/>
              <w:ind w:left="112"/>
            </w:pPr>
            <w:r>
              <w:t>FSME Procedure SA-102, Resolution of Comments</w:t>
            </w:r>
          </w:p>
        </w:tc>
        <w:tc>
          <w:tcPr>
            <w:tcW w:w="2251" w:type="dxa"/>
          </w:tcPr>
          <w:p w:rsidR="003B50BC" w:rsidRDefault="00F96562">
            <w:pPr>
              <w:pStyle w:val="TableParagraph"/>
              <w:spacing w:line="251" w:lineRule="exact"/>
              <w:ind w:left="100" w:right="96"/>
              <w:jc w:val="center"/>
            </w:pPr>
            <w:r>
              <w:t>ML072160007</w:t>
            </w:r>
          </w:p>
        </w:tc>
      </w:tr>
      <w:tr w:rsidR="003B50BC">
        <w:trPr>
          <w:trHeight w:hRule="exact" w:val="449"/>
        </w:trPr>
        <w:tc>
          <w:tcPr>
            <w:tcW w:w="629" w:type="dxa"/>
          </w:tcPr>
          <w:p w:rsidR="003B50BC" w:rsidRDefault="00F96562">
            <w:pPr>
              <w:pStyle w:val="TableParagraph"/>
              <w:spacing w:before="57"/>
              <w:ind w:left="5"/>
              <w:jc w:val="center"/>
            </w:pPr>
            <w:r>
              <w:t>7</w:t>
            </w:r>
          </w:p>
        </w:tc>
        <w:tc>
          <w:tcPr>
            <w:tcW w:w="1171" w:type="dxa"/>
          </w:tcPr>
          <w:p w:rsidR="003B50BC" w:rsidRDefault="00F96562">
            <w:pPr>
              <w:pStyle w:val="TableParagraph"/>
              <w:spacing w:before="117"/>
              <w:ind w:left="194" w:right="185"/>
              <w:jc w:val="center"/>
            </w:pPr>
            <w:r>
              <w:t>7/23/07</w:t>
            </w:r>
          </w:p>
        </w:tc>
        <w:tc>
          <w:tcPr>
            <w:tcW w:w="5309" w:type="dxa"/>
          </w:tcPr>
          <w:p w:rsidR="003B50BC" w:rsidRDefault="00F96562">
            <w:pPr>
              <w:pStyle w:val="TableParagraph"/>
              <w:spacing w:before="117"/>
              <w:ind w:left="112"/>
            </w:pPr>
            <w:r>
              <w:t>FSME Procedure SA-102</w:t>
            </w:r>
          </w:p>
        </w:tc>
        <w:tc>
          <w:tcPr>
            <w:tcW w:w="2251" w:type="dxa"/>
          </w:tcPr>
          <w:p w:rsidR="003B50BC" w:rsidRDefault="00F96562">
            <w:pPr>
              <w:pStyle w:val="TableParagraph"/>
              <w:spacing w:before="117"/>
              <w:ind w:left="100" w:right="96"/>
              <w:jc w:val="center"/>
            </w:pPr>
            <w:r>
              <w:t>ML072160005</w:t>
            </w:r>
          </w:p>
          <w:p w:rsidR="00DF1C3A" w:rsidRDefault="00DF1C3A">
            <w:pPr>
              <w:pStyle w:val="TableParagraph"/>
              <w:spacing w:before="117"/>
              <w:ind w:left="100" w:right="96"/>
              <w:jc w:val="center"/>
            </w:pPr>
          </w:p>
          <w:p w:rsidR="00DF1C3A" w:rsidRDefault="00DF1C3A">
            <w:pPr>
              <w:pStyle w:val="TableParagraph"/>
              <w:spacing w:before="117"/>
              <w:ind w:left="100" w:right="96"/>
              <w:jc w:val="center"/>
            </w:pPr>
          </w:p>
        </w:tc>
      </w:tr>
      <w:tr w:rsidR="00DF1C3A">
        <w:trPr>
          <w:trHeight w:hRule="exact" w:val="449"/>
        </w:trPr>
        <w:tc>
          <w:tcPr>
            <w:tcW w:w="629" w:type="dxa"/>
          </w:tcPr>
          <w:p w:rsidR="00DF1C3A" w:rsidRDefault="00DF1C3A">
            <w:pPr>
              <w:pStyle w:val="TableParagraph"/>
              <w:spacing w:before="57"/>
              <w:ind w:left="5"/>
              <w:jc w:val="center"/>
            </w:pPr>
            <w:r>
              <w:t>8</w:t>
            </w:r>
          </w:p>
        </w:tc>
        <w:tc>
          <w:tcPr>
            <w:tcW w:w="1171" w:type="dxa"/>
          </w:tcPr>
          <w:p w:rsidR="00DF1C3A" w:rsidRDefault="00DF1C3A">
            <w:pPr>
              <w:pStyle w:val="TableParagraph"/>
              <w:spacing w:before="117"/>
              <w:ind w:left="194" w:right="185"/>
              <w:jc w:val="center"/>
            </w:pPr>
            <w:r>
              <w:t>1/6/16</w:t>
            </w:r>
          </w:p>
        </w:tc>
        <w:tc>
          <w:tcPr>
            <w:tcW w:w="5309" w:type="dxa"/>
          </w:tcPr>
          <w:p w:rsidR="00DF1C3A" w:rsidRDefault="00DF1C3A">
            <w:pPr>
              <w:pStyle w:val="TableParagraph"/>
              <w:spacing w:before="117"/>
              <w:ind w:left="112"/>
            </w:pPr>
            <w:r>
              <w:t>NMSS Procedure SA-102</w:t>
            </w:r>
          </w:p>
        </w:tc>
        <w:tc>
          <w:tcPr>
            <w:tcW w:w="2251" w:type="dxa"/>
          </w:tcPr>
          <w:p w:rsidR="00DF1C3A" w:rsidRPr="00DF1C3A" w:rsidRDefault="00DF1C3A" w:rsidP="00DF1C3A">
            <w:pPr>
              <w:pStyle w:val="Heading1"/>
              <w:spacing w:before="94" w:after="3"/>
              <w:ind w:left="140" w:firstLine="0"/>
              <w:jc w:val="center"/>
              <w:rPr>
                <w:b w:val="0"/>
              </w:rPr>
            </w:pPr>
            <w:r w:rsidRPr="00DF1C3A">
              <w:rPr>
                <w:b w:val="0"/>
              </w:rPr>
              <w:t>ML15090A159</w:t>
            </w:r>
          </w:p>
          <w:p w:rsidR="00DF1C3A" w:rsidRDefault="00DF1C3A">
            <w:pPr>
              <w:pStyle w:val="TableParagraph"/>
              <w:spacing w:before="117"/>
              <w:ind w:left="100" w:right="96"/>
              <w:jc w:val="center"/>
            </w:pPr>
          </w:p>
        </w:tc>
      </w:tr>
      <w:tr w:rsidR="00DF1C3A">
        <w:trPr>
          <w:trHeight w:hRule="exact" w:val="449"/>
        </w:trPr>
        <w:tc>
          <w:tcPr>
            <w:tcW w:w="629" w:type="dxa"/>
          </w:tcPr>
          <w:p w:rsidR="00DF1C3A" w:rsidRDefault="00DF1C3A">
            <w:pPr>
              <w:pStyle w:val="TableParagraph"/>
              <w:spacing w:before="57"/>
              <w:ind w:left="5"/>
              <w:jc w:val="center"/>
            </w:pPr>
            <w:r>
              <w:t>9</w:t>
            </w:r>
          </w:p>
        </w:tc>
        <w:tc>
          <w:tcPr>
            <w:tcW w:w="1171" w:type="dxa"/>
          </w:tcPr>
          <w:p w:rsidR="00DF1C3A" w:rsidRDefault="00AA1080">
            <w:pPr>
              <w:pStyle w:val="TableParagraph"/>
              <w:spacing w:before="117"/>
              <w:ind w:left="194" w:right="185"/>
              <w:jc w:val="center"/>
            </w:pPr>
            <w:r>
              <w:t>1/6/16</w:t>
            </w:r>
          </w:p>
        </w:tc>
        <w:tc>
          <w:tcPr>
            <w:tcW w:w="5309" w:type="dxa"/>
          </w:tcPr>
          <w:p w:rsidR="00DF1C3A" w:rsidRDefault="00DF1C3A">
            <w:pPr>
              <w:pStyle w:val="TableParagraph"/>
              <w:spacing w:before="117"/>
              <w:ind w:left="112"/>
            </w:pPr>
            <w:r>
              <w:t>Resolution of Comments</w:t>
            </w:r>
          </w:p>
        </w:tc>
        <w:tc>
          <w:tcPr>
            <w:tcW w:w="2251" w:type="dxa"/>
          </w:tcPr>
          <w:p w:rsidR="00DF1C3A" w:rsidRDefault="00AA1080">
            <w:pPr>
              <w:pStyle w:val="TableParagraph"/>
              <w:spacing w:before="117"/>
              <w:ind w:left="100" w:right="96"/>
              <w:jc w:val="center"/>
            </w:pPr>
            <w:r>
              <w:t>on scp website</w:t>
            </w:r>
          </w:p>
        </w:tc>
      </w:tr>
      <w:tr w:rsidR="00ED3877">
        <w:trPr>
          <w:trHeight w:hRule="exact" w:val="449"/>
        </w:trPr>
        <w:tc>
          <w:tcPr>
            <w:tcW w:w="629" w:type="dxa"/>
          </w:tcPr>
          <w:p w:rsidR="00ED3877" w:rsidRDefault="00ED3877">
            <w:pPr>
              <w:pStyle w:val="TableParagraph"/>
              <w:spacing w:before="57"/>
              <w:ind w:left="5"/>
              <w:jc w:val="center"/>
            </w:pPr>
            <w:r>
              <w:t>10</w:t>
            </w:r>
          </w:p>
        </w:tc>
        <w:tc>
          <w:tcPr>
            <w:tcW w:w="1171" w:type="dxa"/>
          </w:tcPr>
          <w:p w:rsidR="00ED3877" w:rsidRDefault="00ED3877">
            <w:pPr>
              <w:pStyle w:val="TableParagraph"/>
              <w:spacing w:before="117"/>
              <w:ind w:left="194" w:right="185"/>
              <w:jc w:val="center"/>
            </w:pPr>
          </w:p>
        </w:tc>
        <w:tc>
          <w:tcPr>
            <w:tcW w:w="5309" w:type="dxa"/>
          </w:tcPr>
          <w:p w:rsidR="00ED3877" w:rsidRDefault="00ED3877">
            <w:pPr>
              <w:pStyle w:val="TableParagraph"/>
              <w:spacing w:before="117"/>
              <w:ind w:left="112"/>
            </w:pPr>
            <w:r>
              <w:t>NMSS Procedure SA-102</w:t>
            </w:r>
          </w:p>
        </w:tc>
        <w:tc>
          <w:tcPr>
            <w:tcW w:w="2251" w:type="dxa"/>
          </w:tcPr>
          <w:p w:rsidR="00ED3877" w:rsidRPr="00ED3877" w:rsidRDefault="00ED3877" w:rsidP="00ED3877">
            <w:pPr>
              <w:pStyle w:val="Heading1"/>
              <w:spacing w:before="94" w:after="3"/>
              <w:ind w:left="140" w:firstLine="0"/>
              <w:jc w:val="center"/>
              <w:rPr>
                <w:b w:val="0"/>
              </w:rPr>
            </w:pPr>
            <w:r w:rsidRPr="00ED3877">
              <w:rPr>
                <w:b w:val="0"/>
              </w:rPr>
              <w:t>ML19134A271</w:t>
            </w:r>
          </w:p>
          <w:p w:rsidR="00ED3877" w:rsidRDefault="00ED3877">
            <w:pPr>
              <w:pStyle w:val="TableParagraph"/>
              <w:spacing w:before="117"/>
              <w:ind w:left="100" w:right="96"/>
              <w:jc w:val="center"/>
            </w:pPr>
          </w:p>
        </w:tc>
      </w:tr>
    </w:tbl>
    <w:p w:rsidR="003B50BC" w:rsidRDefault="003B50BC">
      <w:pPr>
        <w:jc w:val="center"/>
        <w:sectPr w:rsidR="003B50BC">
          <w:headerReference w:type="default" r:id="rId19"/>
          <w:pgSz w:w="12240" w:h="15840"/>
          <w:pgMar w:top="2340" w:right="900" w:bottom="280" w:left="1060" w:header="1440" w:footer="0" w:gutter="0"/>
          <w:cols w:space="720"/>
        </w:sectPr>
      </w:pPr>
    </w:p>
    <w:p w:rsidR="00356F74" w:rsidRPr="00132DC4" w:rsidRDefault="00356F74" w:rsidP="00356F74">
      <w:pPr>
        <w:pStyle w:val="Heading1"/>
        <w:spacing w:before="0"/>
        <w:ind w:left="0" w:right="10" w:firstLine="0"/>
        <w:jc w:val="center"/>
        <w:rPr>
          <w:sz w:val="28"/>
        </w:rPr>
      </w:pPr>
      <w:r w:rsidRPr="00132DC4">
        <w:rPr>
          <w:sz w:val="28"/>
        </w:rPr>
        <w:t xml:space="preserve">APPENDIX </w:t>
      </w:r>
      <w:r>
        <w:rPr>
          <w:sz w:val="28"/>
        </w:rPr>
        <w:t>A</w:t>
      </w:r>
    </w:p>
    <w:p w:rsidR="00356F74" w:rsidRPr="00132DC4" w:rsidRDefault="00356F74" w:rsidP="00356F74">
      <w:pPr>
        <w:ind w:right="10"/>
        <w:jc w:val="center"/>
        <w:rPr>
          <w:b/>
          <w:sz w:val="28"/>
        </w:rPr>
      </w:pPr>
      <w:r w:rsidRPr="00132DC4">
        <w:rPr>
          <w:b/>
          <w:sz w:val="28"/>
        </w:rPr>
        <w:t>INSPECTOR ACCOMPANIMENT SUMMARY SHEET</w:t>
      </w:r>
    </w:p>
    <w:p w:rsidR="00356F74" w:rsidRDefault="00356F74" w:rsidP="00356F74">
      <w:pPr>
        <w:pStyle w:val="BodyText"/>
        <w:rPr>
          <w:b/>
          <w:sz w:val="20"/>
        </w:rPr>
      </w:pPr>
    </w:p>
    <w:p w:rsidR="00356F74" w:rsidRDefault="00356F74" w:rsidP="00356F74">
      <w:pPr>
        <w:rPr>
          <w:sz w:val="20"/>
        </w:rPr>
        <w:sectPr w:rsidR="00356F74">
          <w:headerReference w:type="default" r:id="rId20"/>
          <w:pgSz w:w="12240" w:h="15840"/>
          <w:pgMar w:top="1500" w:right="160" w:bottom="280" w:left="460" w:header="0" w:footer="0" w:gutter="0"/>
          <w:cols w:space="720"/>
        </w:sectPr>
      </w:pPr>
    </w:p>
    <w:p w:rsidR="00356F74" w:rsidRDefault="00356F74" w:rsidP="00356F74">
      <w:pPr>
        <w:pStyle w:val="BodyText"/>
        <w:tabs>
          <w:tab w:val="left" w:pos="4074"/>
        </w:tabs>
      </w:pPr>
      <w:r>
        <w:t>A/S or</w:t>
      </w:r>
      <w:r>
        <w:rPr>
          <w:spacing w:val="-3"/>
        </w:rPr>
        <w:t xml:space="preserve"> NRC </w:t>
      </w:r>
      <w:r>
        <w:t xml:space="preserve">Office: </w:t>
      </w:r>
      <w:r>
        <w:rPr>
          <w:u w:val="single"/>
        </w:rPr>
        <w:t xml:space="preserve"> </w:t>
      </w:r>
      <w:r>
        <w:rPr>
          <w:u w:val="single"/>
        </w:rPr>
        <w:tab/>
      </w:r>
    </w:p>
    <w:p w:rsidR="00356F74" w:rsidRDefault="00356F74" w:rsidP="00356F74">
      <w:pPr>
        <w:pStyle w:val="BodyText"/>
        <w:spacing w:before="11"/>
      </w:pPr>
      <w:r>
        <w:br w:type="column"/>
        <w:t>Reviewer:</w:t>
      </w:r>
      <w:r>
        <w:rPr>
          <w:spacing w:val="2"/>
        </w:rPr>
        <w:t xml:space="preserve"> </w:t>
      </w:r>
      <w:r>
        <w:rPr>
          <w:u w:val="single"/>
        </w:rPr>
        <w:tab/>
        <w:t>_________________</w:t>
      </w:r>
    </w:p>
    <w:p w:rsidR="00356F74" w:rsidRDefault="00356F74" w:rsidP="00356F74">
      <w:pPr>
        <w:widowControl/>
        <w:autoSpaceDE/>
        <w:autoSpaceDN/>
        <w:spacing w:after="0" w:line="240" w:lineRule="auto"/>
        <w:rPr>
          <w:rFonts w:ascii="Times New Roman" w:eastAsiaTheme="minorHAnsi" w:hAnsi="Times New Roman" w:cs="Times New Roman"/>
          <w:sz w:val="24"/>
          <w:szCs w:val="24"/>
        </w:rPr>
      </w:pPr>
      <w:r>
        <w:br w:type="column"/>
        <w:t>Accompaniment No.: _______</w:t>
      </w:r>
      <w:r>
        <w:rPr>
          <w:rFonts w:ascii="Times New Roman" w:eastAsiaTheme="minorHAnsi" w:hAnsi="Times New Roman" w:cs="Times New Roman"/>
          <w:sz w:val="24"/>
          <w:szCs w:val="24"/>
        </w:rPr>
        <w:t xml:space="preserve"> </w:t>
      </w:r>
    </w:p>
    <w:p w:rsidR="00356F74" w:rsidRDefault="00356F74" w:rsidP="00356F74">
      <w:pPr>
        <w:sectPr w:rsidR="00356F74">
          <w:type w:val="continuous"/>
          <w:pgSz w:w="12240" w:h="15840"/>
          <w:pgMar w:top="1500" w:right="160" w:bottom="280" w:left="460" w:header="720" w:footer="720" w:gutter="0"/>
          <w:cols w:num="3" w:space="720" w:equalWidth="0">
            <w:col w:w="4075" w:space="245"/>
            <w:col w:w="3636" w:space="40"/>
            <w:col w:w="3624"/>
          </w:cols>
        </w:sectPr>
      </w:pPr>
    </w:p>
    <w:p w:rsidR="00356F74" w:rsidRDefault="00356F74" w:rsidP="00356F74">
      <w:pPr>
        <w:pStyle w:val="BodyText"/>
        <w:spacing w:line="20" w:lineRule="exact"/>
        <w:ind w:left="6731"/>
        <w:rPr>
          <w:sz w:val="2"/>
        </w:rPr>
      </w:pPr>
    </w:p>
    <w:p w:rsidR="00356F74" w:rsidRDefault="00356F74" w:rsidP="00356F74">
      <w:pPr>
        <w:pStyle w:val="BodyText"/>
        <w:spacing w:before="4" w:after="1"/>
        <w:rPr>
          <w:sz w:val="11"/>
        </w:rPr>
      </w:pPr>
    </w:p>
    <w:tbl>
      <w:tblPr>
        <w:tblW w:w="0" w:type="auto"/>
        <w:tblInd w:w="11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62"/>
        <w:gridCol w:w="712"/>
        <w:gridCol w:w="934"/>
        <w:gridCol w:w="876"/>
        <w:gridCol w:w="3072"/>
        <w:gridCol w:w="2762"/>
        <w:gridCol w:w="1385"/>
        <w:gridCol w:w="1370"/>
        <w:gridCol w:w="10"/>
        <w:gridCol w:w="28"/>
      </w:tblGrid>
      <w:tr w:rsidR="00356F74" w:rsidTr="00547BBC">
        <w:trPr>
          <w:trHeight w:hRule="exact" w:val="360"/>
        </w:trPr>
        <w:tc>
          <w:tcPr>
            <w:tcW w:w="774" w:type="dxa"/>
            <w:gridSpan w:val="2"/>
            <w:tcBorders>
              <w:bottom w:val="single" w:sz="8" w:space="0" w:color="000000"/>
              <w:right w:val="single" w:sz="8" w:space="0" w:color="000000"/>
            </w:tcBorders>
          </w:tcPr>
          <w:p w:rsidR="00356F74" w:rsidRDefault="00356F74" w:rsidP="00547BBC"/>
        </w:tc>
        <w:tc>
          <w:tcPr>
            <w:tcW w:w="9029" w:type="dxa"/>
            <w:gridSpan w:val="5"/>
            <w:tcBorders>
              <w:left w:val="single" w:sz="8" w:space="0" w:color="000000"/>
              <w:bottom w:val="single" w:sz="8" w:space="0" w:color="000000"/>
              <w:right w:val="single" w:sz="8" w:space="0" w:color="000000"/>
            </w:tcBorders>
          </w:tcPr>
          <w:p w:rsidR="00356F74" w:rsidRDefault="00356F74" w:rsidP="00547BBC">
            <w:pPr>
              <w:pStyle w:val="TableParagraph"/>
              <w:ind w:left="2047"/>
              <w:rPr>
                <w:b/>
              </w:rPr>
            </w:pPr>
            <w:r>
              <w:rPr>
                <w:b/>
              </w:rPr>
              <w:t>PRELIMINARY DISCUSSION WITH INSPECTOR</w:t>
            </w:r>
          </w:p>
        </w:tc>
        <w:tc>
          <w:tcPr>
            <w:tcW w:w="1380" w:type="dxa"/>
            <w:gridSpan w:val="2"/>
            <w:tcBorders>
              <w:left w:val="single" w:sz="8" w:space="0" w:color="000000"/>
              <w:bottom w:val="single" w:sz="8" w:space="0" w:color="000000"/>
            </w:tcBorders>
          </w:tcPr>
          <w:p w:rsidR="00356F74" w:rsidRDefault="00356F74" w:rsidP="00547BBC">
            <w:pPr>
              <w:pStyle w:val="TableParagraph"/>
              <w:spacing w:before="1"/>
              <w:ind w:left="0" w:right="322"/>
              <w:jc w:val="right"/>
            </w:pPr>
            <w:r>
              <w:t>DONE</w:t>
            </w:r>
          </w:p>
        </w:tc>
        <w:tc>
          <w:tcPr>
            <w:tcW w:w="28" w:type="dxa"/>
            <w:vMerge w:val="restart"/>
            <w:tcBorders>
              <w:top w:val="nil"/>
              <w:left w:val="single" w:sz="4" w:space="0" w:color="000000"/>
              <w:right w:val="nil"/>
            </w:tcBorders>
          </w:tcPr>
          <w:p w:rsidR="00356F74" w:rsidRDefault="00356F74" w:rsidP="00547BBC"/>
        </w:tc>
      </w:tr>
      <w:tr w:rsidR="00356F74" w:rsidTr="00547BBC">
        <w:trPr>
          <w:trHeight w:hRule="exact" w:val="422"/>
        </w:trPr>
        <w:tc>
          <w:tcPr>
            <w:tcW w:w="774" w:type="dxa"/>
            <w:gridSpan w:val="2"/>
            <w:tcBorders>
              <w:top w:val="single" w:sz="8" w:space="0" w:color="000000"/>
              <w:bottom w:val="single" w:sz="8" w:space="0" w:color="000000"/>
              <w:right w:val="single" w:sz="8" w:space="0" w:color="000000"/>
            </w:tcBorders>
          </w:tcPr>
          <w:p w:rsidR="00356F74" w:rsidRDefault="00356F74" w:rsidP="00547BBC">
            <w:pPr>
              <w:pStyle w:val="TableParagraph"/>
              <w:ind w:left="127"/>
            </w:pPr>
            <w:r>
              <w:t>1.</w:t>
            </w:r>
          </w:p>
        </w:tc>
        <w:tc>
          <w:tcPr>
            <w:tcW w:w="9029" w:type="dxa"/>
            <w:gridSpan w:val="5"/>
            <w:tcBorders>
              <w:top w:val="single" w:sz="8" w:space="0" w:color="000000"/>
              <w:left w:val="single" w:sz="8" w:space="0" w:color="000000"/>
              <w:bottom w:val="single" w:sz="8" w:space="0" w:color="000000"/>
              <w:right w:val="single" w:sz="8" w:space="0" w:color="000000"/>
            </w:tcBorders>
          </w:tcPr>
          <w:p w:rsidR="00356F74" w:rsidRDefault="00356F74" w:rsidP="00547BBC">
            <w:pPr>
              <w:pStyle w:val="TableParagraph"/>
              <w:ind w:left="98"/>
            </w:pPr>
            <w:r>
              <w:t>Explain the reviewer’s role in the inspection</w:t>
            </w:r>
          </w:p>
        </w:tc>
        <w:tc>
          <w:tcPr>
            <w:tcW w:w="1380" w:type="dxa"/>
            <w:gridSpan w:val="2"/>
            <w:tcBorders>
              <w:top w:val="single" w:sz="8" w:space="0" w:color="000000"/>
              <w:left w:val="single" w:sz="8" w:space="0" w:color="000000"/>
              <w:bottom w:val="single" w:sz="8" w:space="0" w:color="000000"/>
            </w:tcBorders>
          </w:tcPr>
          <w:p w:rsidR="00356F74" w:rsidRDefault="00356F74" w:rsidP="00547BBC">
            <w:pPr>
              <w:pStyle w:val="TableParagraph"/>
              <w:spacing w:before="15"/>
              <w:ind w:left="0" w:right="324"/>
              <w:jc w:val="right"/>
              <w:rPr>
                <w:rFonts w:ascii="Times New Roman" w:hAnsi="Times New Roman"/>
                <w:b/>
              </w:rPr>
            </w:pPr>
            <w:r>
              <w:rPr>
                <w:rFonts w:ascii="Times New Roman" w:hAnsi="Times New Roman"/>
                <w:b/>
                <w:w w:val="129"/>
              </w:rPr>
              <w:t></w:t>
            </w:r>
          </w:p>
        </w:tc>
        <w:tc>
          <w:tcPr>
            <w:tcW w:w="28" w:type="dxa"/>
            <w:vMerge/>
            <w:tcBorders>
              <w:left w:val="single" w:sz="4" w:space="0" w:color="000000"/>
              <w:right w:val="nil"/>
            </w:tcBorders>
          </w:tcPr>
          <w:p w:rsidR="00356F74" w:rsidRDefault="00356F74" w:rsidP="00547BBC"/>
        </w:tc>
      </w:tr>
      <w:tr w:rsidR="00356F74" w:rsidTr="00547BBC">
        <w:trPr>
          <w:trHeight w:hRule="exact" w:val="526"/>
        </w:trPr>
        <w:tc>
          <w:tcPr>
            <w:tcW w:w="774" w:type="dxa"/>
            <w:gridSpan w:val="2"/>
            <w:tcBorders>
              <w:top w:val="single" w:sz="8" w:space="0" w:color="000000"/>
              <w:bottom w:val="single" w:sz="8" w:space="0" w:color="000000"/>
              <w:right w:val="single" w:sz="8" w:space="0" w:color="000000"/>
            </w:tcBorders>
          </w:tcPr>
          <w:p w:rsidR="00356F74" w:rsidRDefault="00356F74" w:rsidP="00547BBC">
            <w:pPr>
              <w:pStyle w:val="TableParagraph"/>
              <w:spacing w:line="251" w:lineRule="exact"/>
              <w:ind w:left="127"/>
            </w:pPr>
            <w:r>
              <w:t>2.</w:t>
            </w:r>
          </w:p>
        </w:tc>
        <w:tc>
          <w:tcPr>
            <w:tcW w:w="9029" w:type="dxa"/>
            <w:gridSpan w:val="5"/>
            <w:tcBorders>
              <w:top w:val="single" w:sz="8" w:space="0" w:color="000000"/>
              <w:left w:val="single" w:sz="8" w:space="0" w:color="000000"/>
              <w:bottom w:val="single" w:sz="8" w:space="0" w:color="000000"/>
              <w:right w:val="single" w:sz="8" w:space="0" w:color="000000"/>
            </w:tcBorders>
          </w:tcPr>
          <w:p w:rsidR="00356F74" w:rsidRDefault="00356F74" w:rsidP="00547BBC">
            <w:pPr>
              <w:pStyle w:val="TableParagraph"/>
              <w:spacing w:line="242" w:lineRule="auto"/>
              <w:ind w:left="98" w:right="1031"/>
            </w:pPr>
            <w:r>
              <w:t>Discuss procedure for introducing reviewer to licensee and explaining his/her role in inspection</w:t>
            </w:r>
          </w:p>
        </w:tc>
        <w:tc>
          <w:tcPr>
            <w:tcW w:w="1380" w:type="dxa"/>
            <w:gridSpan w:val="2"/>
            <w:tcBorders>
              <w:top w:val="single" w:sz="8" w:space="0" w:color="000000"/>
              <w:left w:val="single" w:sz="8" w:space="0" w:color="000000"/>
              <w:bottom w:val="single" w:sz="8" w:space="0" w:color="000000"/>
            </w:tcBorders>
          </w:tcPr>
          <w:p w:rsidR="00356F74" w:rsidRDefault="00356F74" w:rsidP="00547BBC">
            <w:pPr>
              <w:pStyle w:val="TableParagraph"/>
              <w:spacing w:before="13"/>
              <w:ind w:left="0" w:right="324"/>
              <w:jc w:val="right"/>
              <w:rPr>
                <w:rFonts w:ascii="Times New Roman" w:hAnsi="Times New Roman"/>
                <w:b/>
              </w:rPr>
            </w:pPr>
            <w:r>
              <w:rPr>
                <w:rFonts w:ascii="Times New Roman" w:hAnsi="Times New Roman"/>
                <w:b/>
                <w:w w:val="129"/>
              </w:rPr>
              <w:t></w:t>
            </w:r>
          </w:p>
        </w:tc>
        <w:tc>
          <w:tcPr>
            <w:tcW w:w="28" w:type="dxa"/>
            <w:vMerge/>
            <w:tcBorders>
              <w:left w:val="single" w:sz="4" w:space="0" w:color="000000"/>
              <w:right w:val="nil"/>
            </w:tcBorders>
          </w:tcPr>
          <w:p w:rsidR="00356F74" w:rsidRDefault="00356F74" w:rsidP="00547BBC"/>
        </w:tc>
      </w:tr>
      <w:tr w:rsidR="00356F74" w:rsidTr="00547BBC">
        <w:trPr>
          <w:trHeight w:hRule="exact" w:val="530"/>
        </w:trPr>
        <w:tc>
          <w:tcPr>
            <w:tcW w:w="774" w:type="dxa"/>
            <w:gridSpan w:val="2"/>
            <w:tcBorders>
              <w:top w:val="single" w:sz="8" w:space="0" w:color="000000"/>
              <w:bottom w:val="double" w:sz="4" w:space="0" w:color="000000"/>
              <w:right w:val="single" w:sz="8" w:space="0" w:color="000000"/>
            </w:tcBorders>
          </w:tcPr>
          <w:p w:rsidR="00356F74" w:rsidRDefault="00356F74" w:rsidP="00547BBC">
            <w:pPr>
              <w:pStyle w:val="TableParagraph"/>
              <w:spacing w:line="251" w:lineRule="exact"/>
              <w:ind w:left="127"/>
            </w:pPr>
            <w:r>
              <w:t>3.</w:t>
            </w:r>
          </w:p>
        </w:tc>
        <w:tc>
          <w:tcPr>
            <w:tcW w:w="9029" w:type="dxa"/>
            <w:gridSpan w:val="5"/>
            <w:tcBorders>
              <w:top w:val="single" w:sz="8" w:space="0" w:color="000000"/>
              <w:left w:val="single" w:sz="8" w:space="0" w:color="000000"/>
              <w:bottom w:val="double" w:sz="4" w:space="0" w:color="000000"/>
              <w:right w:val="single" w:sz="8" w:space="0" w:color="000000"/>
            </w:tcBorders>
          </w:tcPr>
          <w:p w:rsidR="00356F74" w:rsidRDefault="00356F74" w:rsidP="00547BBC">
            <w:pPr>
              <w:pStyle w:val="TableParagraph"/>
              <w:spacing w:line="242" w:lineRule="auto"/>
              <w:ind w:left="98" w:right="359"/>
            </w:pPr>
            <w:r>
              <w:t>Explain methods to be used in evaluating inspector’s performance and providing feedback</w:t>
            </w:r>
          </w:p>
        </w:tc>
        <w:tc>
          <w:tcPr>
            <w:tcW w:w="1380" w:type="dxa"/>
            <w:gridSpan w:val="2"/>
            <w:tcBorders>
              <w:top w:val="single" w:sz="8" w:space="0" w:color="000000"/>
              <w:left w:val="single" w:sz="8" w:space="0" w:color="000000"/>
              <w:bottom w:val="double" w:sz="4" w:space="0" w:color="000000"/>
            </w:tcBorders>
          </w:tcPr>
          <w:p w:rsidR="00356F74" w:rsidRDefault="00356F74" w:rsidP="00547BBC">
            <w:pPr>
              <w:pStyle w:val="TableParagraph"/>
              <w:spacing w:before="13"/>
              <w:ind w:left="0" w:right="324"/>
              <w:jc w:val="right"/>
              <w:rPr>
                <w:rFonts w:ascii="Times New Roman" w:hAnsi="Times New Roman"/>
                <w:b/>
              </w:rPr>
            </w:pPr>
            <w:r>
              <w:rPr>
                <w:rFonts w:ascii="Times New Roman" w:hAnsi="Times New Roman"/>
                <w:b/>
                <w:w w:val="129"/>
              </w:rPr>
              <w:t></w:t>
            </w:r>
          </w:p>
        </w:tc>
        <w:tc>
          <w:tcPr>
            <w:tcW w:w="28" w:type="dxa"/>
            <w:vMerge/>
            <w:tcBorders>
              <w:left w:val="single" w:sz="4" w:space="0" w:color="000000"/>
              <w:right w:val="nil"/>
            </w:tcBorders>
          </w:tcPr>
          <w:p w:rsidR="00356F74" w:rsidRDefault="00356F74" w:rsidP="00547BBC"/>
        </w:tc>
      </w:tr>
      <w:tr w:rsidR="00356F74" w:rsidTr="00547BBC">
        <w:trPr>
          <w:trHeight w:hRule="exact" w:val="401"/>
        </w:trPr>
        <w:tc>
          <w:tcPr>
            <w:tcW w:w="11183" w:type="dxa"/>
            <w:gridSpan w:val="9"/>
            <w:tcBorders>
              <w:top w:val="double" w:sz="4" w:space="0" w:color="000000"/>
              <w:left w:val="double" w:sz="4" w:space="0" w:color="000000"/>
              <w:bottom w:val="single" w:sz="4" w:space="0" w:color="000000"/>
              <w:right w:val="double" w:sz="4" w:space="0" w:color="000000"/>
            </w:tcBorders>
          </w:tcPr>
          <w:p w:rsidR="00356F74" w:rsidRDefault="00356F74" w:rsidP="00547BBC">
            <w:pPr>
              <w:pStyle w:val="TableParagraph"/>
              <w:spacing w:line="251" w:lineRule="exact"/>
              <w:ind w:left="93"/>
              <w:rPr>
                <w:b/>
              </w:rPr>
            </w:pPr>
            <w:r>
              <w:rPr>
                <w:b/>
              </w:rPr>
              <w:t>GENERAL INFORMATION:</w:t>
            </w:r>
          </w:p>
        </w:tc>
        <w:tc>
          <w:tcPr>
            <w:tcW w:w="28" w:type="dxa"/>
            <w:vMerge/>
            <w:tcBorders>
              <w:left w:val="single" w:sz="4" w:space="0" w:color="000000"/>
              <w:right w:val="nil"/>
            </w:tcBorders>
          </w:tcPr>
          <w:p w:rsidR="00356F74" w:rsidRDefault="00356F74" w:rsidP="00547BBC"/>
        </w:tc>
      </w:tr>
      <w:tr w:rsidR="00356F74" w:rsidTr="00547BBC">
        <w:trPr>
          <w:trHeight w:hRule="exact" w:val="389"/>
        </w:trPr>
        <w:tc>
          <w:tcPr>
            <w:tcW w:w="5656" w:type="dxa"/>
            <w:gridSpan w:val="5"/>
            <w:tcBorders>
              <w:top w:val="single" w:sz="4" w:space="0" w:color="000000"/>
              <w:left w:val="double" w:sz="4" w:space="0" w:color="000000"/>
              <w:bottom w:val="single" w:sz="4" w:space="0" w:color="000000"/>
              <w:right w:val="single" w:sz="4" w:space="0" w:color="000000"/>
            </w:tcBorders>
          </w:tcPr>
          <w:p w:rsidR="00356F74" w:rsidRDefault="00356F74" w:rsidP="00547BBC">
            <w:pPr>
              <w:pStyle w:val="TableParagraph"/>
              <w:spacing w:line="251" w:lineRule="exact"/>
              <w:ind w:left="93"/>
            </w:pPr>
            <w:r>
              <w:t>LICENSEE:</w:t>
            </w:r>
          </w:p>
        </w:tc>
        <w:tc>
          <w:tcPr>
            <w:tcW w:w="5527" w:type="dxa"/>
            <w:gridSpan w:val="4"/>
            <w:tcBorders>
              <w:top w:val="single" w:sz="4" w:space="0" w:color="000000"/>
              <w:left w:val="single" w:sz="4" w:space="0" w:color="000000"/>
              <w:bottom w:val="single" w:sz="4" w:space="0" w:color="000000"/>
              <w:right w:val="double" w:sz="4" w:space="0" w:color="000000"/>
            </w:tcBorders>
          </w:tcPr>
          <w:p w:rsidR="00356F74" w:rsidRDefault="00356F74" w:rsidP="00547BBC">
            <w:pPr>
              <w:pStyle w:val="TableParagraph"/>
              <w:spacing w:line="251" w:lineRule="exact"/>
              <w:ind w:left="103"/>
            </w:pPr>
            <w:r>
              <w:t>LICENSE #:</w:t>
            </w:r>
          </w:p>
        </w:tc>
        <w:tc>
          <w:tcPr>
            <w:tcW w:w="28" w:type="dxa"/>
            <w:vMerge/>
            <w:tcBorders>
              <w:left w:val="single" w:sz="4" w:space="0" w:color="000000"/>
              <w:right w:val="nil"/>
            </w:tcBorders>
          </w:tcPr>
          <w:p w:rsidR="00356F74" w:rsidRDefault="00356F74" w:rsidP="00547BBC"/>
        </w:tc>
      </w:tr>
      <w:tr w:rsidR="00356F74" w:rsidTr="00547BBC">
        <w:trPr>
          <w:trHeight w:hRule="exact" w:val="389"/>
        </w:trPr>
        <w:tc>
          <w:tcPr>
            <w:tcW w:w="5656" w:type="dxa"/>
            <w:gridSpan w:val="5"/>
            <w:tcBorders>
              <w:top w:val="single" w:sz="4" w:space="0" w:color="000000"/>
              <w:left w:val="double" w:sz="4" w:space="0" w:color="000000"/>
              <w:bottom w:val="single" w:sz="4" w:space="0" w:color="000000"/>
              <w:right w:val="single" w:sz="4" w:space="0" w:color="000000"/>
            </w:tcBorders>
          </w:tcPr>
          <w:p w:rsidR="00356F74" w:rsidRDefault="00356F74" w:rsidP="00547BBC">
            <w:pPr>
              <w:pStyle w:val="TableParagraph"/>
              <w:spacing w:line="251" w:lineRule="exact"/>
              <w:ind w:left="93"/>
            </w:pPr>
            <w:r>
              <w:t>LICENSE TYPE:</w:t>
            </w:r>
          </w:p>
        </w:tc>
        <w:tc>
          <w:tcPr>
            <w:tcW w:w="5527" w:type="dxa"/>
            <w:gridSpan w:val="4"/>
            <w:tcBorders>
              <w:top w:val="single" w:sz="4" w:space="0" w:color="000000"/>
              <w:left w:val="single" w:sz="4" w:space="0" w:color="000000"/>
              <w:bottom w:val="single" w:sz="4" w:space="0" w:color="000000"/>
              <w:right w:val="double" w:sz="4" w:space="0" w:color="000000"/>
            </w:tcBorders>
          </w:tcPr>
          <w:p w:rsidR="00356F74" w:rsidRDefault="00356F74" w:rsidP="00547BBC">
            <w:pPr>
              <w:pStyle w:val="TableParagraph"/>
              <w:spacing w:line="251" w:lineRule="exact"/>
              <w:ind w:left="103"/>
            </w:pPr>
            <w:r>
              <w:t>PRIORITY:</w:t>
            </w:r>
          </w:p>
        </w:tc>
        <w:tc>
          <w:tcPr>
            <w:tcW w:w="28" w:type="dxa"/>
            <w:vMerge/>
            <w:tcBorders>
              <w:left w:val="single" w:sz="4" w:space="0" w:color="000000"/>
              <w:right w:val="nil"/>
            </w:tcBorders>
          </w:tcPr>
          <w:p w:rsidR="00356F74" w:rsidRDefault="00356F74" w:rsidP="00547BBC"/>
        </w:tc>
      </w:tr>
      <w:tr w:rsidR="00356F74" w:rsidTr="00547BBC">
        <w:trPr>
          <w:trHeight w:hRule="exact" w:val="391"/>
        </w:trPr>
        <w:tc>
          <w:tcPr>
            <w:tcW w:w="11183" w:type="dxa"/>
            <w:gridSpan w:val="9"/>
            <w:tcBorders>
              <w:top w:val="single" w:sz="4" w:space="0" w:color="000000"/>
              <w:left w:val="double" w:sz="4" w:space="0" w:color="000000"/>
              <w:bottom w:val="single" w:sz="4" w:space="0" w:color="000000"/>
              <w:right w:val="double" w:sz="4" w:space="0" w:color="000000"/>
            </w:tcBorders>
          </w:tcPr>
          <w:p w:rsidR="00356F74" w:rsidRDefault="00356F74" w:rsidP="00547BBC">
            <w:pPr>
              <w:pStyle w:val="TableParagraph"/>
              <w:ind w:left="93"/>
            </w:pPr>
            <w:r>
              <w:t>LOCATION(S) INSPECTED:</w:t>
            </w:r>
          </w:p>
        </w:tc>
        <w:tc>
          <w:tcPr>
            <w:tcW w:w="28" w:type="dxa"/>
            <w:vMerge/>
            <w:tcBorders>
              <w:left w:val="single" w:sz="4" w:space="0" w:color="000000"/>
              <w:right w:val="nil"/>
            </w:tcBorders>
          </w:tcPr>
          <w:p w:rsidR="00356F74" w:rsidRDefault="00356F74" w:rsidP="00547BBC"/>
        </w:tc>
      </w:tr>
      <w:tr w:rsidR="00356F74" w:rsidTr="00547BBC">
        <w:trPr>
          <w:trHeight w:hRule="exact" w:val="389"/>
        </w:trPr>
        <w:tc>
          <w:tcPr>
            <w:tcW w:w="5656" w:type="dxa"/>
            <w:gridSpan w:val="5"/>
            <w:tcBorders>
              <w:top w:val="single" w:sz="4" w:space="0" w:color="000000"/>
              <w:left w:val="double" w:sz="4" w:space="0" w:color="000000"/>
              <w:bottom w:val="single" w:sz="4" w:space="0" w:color="000000"/>
              <w:right w:val="single" w:sz="4" w:space="0" w:color="000000"/>
            </w:tcBorders>
          </w:tcPr>
          <w:p w:rsidR="00356F74" w:rsidRDefault="00356F74" w:rsidP="00547BBC">
            <w:pPr>
              <w:pStyle w:val="TableParagraph"/>
              <w:spacing w:line="251" w:lineRule="exact"/>
              <w:ind w:left="93"/>
            </w:pPr>
            <w:r>
              <w:t>INSPECTION DATE(S):</w:t>
            </w:r>
          </w:p>
        </w:tc>
        <w:tc>
          <w:tcPr>
            <w:tcW w:w="5527" w:type="dxa"/>
            <w:gridSpan w:val="4"/>
            <w:tcBorders>
              <w:top w:val="single" w:sz="4" w:space="0" w:color="000000"/>
              <w:left w:val="single" w:sz="4" w:space="0" w:color="000000"/>
              <w:bottom w:val="single" w:sz="4" w:space="0" w:color="000000"/>
              <w:right w:val="double" w:sz="4" w:space="0" w:color="000000"/>
            </w:tcBorders>
          </w:tcPr>
          <w:p w:rsidR="00356F74" w:rsidRDefault="00356F74" w:rsidP="00547BBC">
            <w:pPr>
              <w:pStyle w:val="TableParagraph"/>
              <w:spacing w:line="251" w:lineRule="exact"/>
              <w:ind w:left="103"/>
            </w:pPr>
            <w:r>
              <w:t>INSPECTOR:</w:t>
            </w:r>
          </w:p>
        </w:tc>
        <w:tc>
          <w:tcPr>
            <w:tcW w:w="28" w:type="dxa"/>
            <w:vMerge/>
            <w:tcBorders>
              <w:left w:val="single" w:sz="4" w:space="0" w:color="000000"/>
              <w:right w:val="nil"/>
            </w:tcBorders>
          </w:tcPr>
          <w:p w:rsidR="00356F74" w:rsidRDefault="00356F74" w:rsidP="00547BBC"/>
        </w:tc>
      </w:tr>
      <w:tr w:rsidR="00356F74" w:rsidTr="00547BBC">
        <w:trPr>
          <w:trHeight w:hRule="exact" w:val="389"/>
        </w:trPr>
        <w:tc>
          <w:tcPr>
            <w:tcW w:w="11183" w:type="dxa"/>
            <w:gridSpan w:val="9"/>
            <w:tcBorders>
              <w:top w:val="single" w:sz="4" w:space="0" w:color="000000"/>
              <w:left w:val="double" w:sz="4" w:space="0" w:color="000000"/>
              <w:bottom w:val="single" w:sz="4" w:space="0" w:color="000000"/>
              <w:right w:val="double" w:sz="4" w:space="0" w:color="000000"/>
            </w:tcBorders>
          </w:tcPr>
          <w:p w:rsidR="00356F74" w:rsidRDefault="00356F74" w:rsidP="00547BBC">
            <w:pPr>
              <w:pStyle w:val="TableParagraph"/>
              <w:spacing w:line="248" w:lineRule="exact"/>
              <w:ind w:left="93"/>
              <w:rPr>
                <w:b/>
              </w:rPr>
            </w:pPr>
            <w:r>
              <w:rPr>
                <w:b/>
              </w:rPr>
              <w:t>ADDITIONAL INFORMATION:</w:t>
            </w:r>
          </w:p>
        </w:tc>
        <w:tc>
          <w:tcPr>
            <w:tcW w:w="28" w:type="dxa"/>
            <w:vMerge/>
            <w:tcBorders>
              <w:left w:val="single" w:sz="4" w:space="0" w:color="000000"/>
              <w:right w:val="nil"/>
            </w:tcBorders>
          </w:tcPr>
          <w:p w:rsidR="00356F74" w:rsidRDefault="00356F74" w:rsidP="00547BBC"/>
        </w:tc>
      </w:tr>
      <w:tr w:rsidR="00356F74" w:rsidTr="00547BBC">
        <w:trPr>
          <w:trHeight w:hRule="exact" w:val="389"/>
        </w:trPr>
        <w:tc>
          <w:tcPr>
            <w:tcW w:w="11183" w:type="dxa"/>
            <w:gridSpan w:val="9"/>
            <w:tcBorders>
              <w:top w:val="single" w:sz="4" w:space="0" w:color="000000"/>
              <w:left w:val="double" w:sz="4" w:space="0" w:color="000000"/>
              <w:bottom w:val="single" w:sz="4" w:space="0" w:color="000000"/>
              <w:right w:val="double" w:sz="4" w:space="0" w:color="000000"/>
            </w:tcBorders>
          </w:tcPr>
          <w:p w:rsidR="00356F74" w:rsidRPr="00E54C33" w:rsidRDefault="00356F74" w:rsidP="00547BBC">
            <w:pPr>
              <w:pStyle w:val="TableParagraph"/>
              <w:spacing w:line="251" w:lineRule="exact"/>
              <w:ind w:left="93"/>
            </w:pPr>
            <w:r w:rsidRPr="00E54C33">
              <w:t>PROCEDURE USED:</w:t>
            </w:r>
          </w:p>
        </w:tc>
        <w:tc>
          <w:tcPr>
            <w:tcW w:w="28" w:type="dxa"/>
            <w:vMerge/>
            <w:tcBorders>
              <w:left w:val="single" w:sz="4" w:space="0" w:color="000000"/>
              <w:right w:val="nil"/>
            </w:tcBorders>
          </w:tcPr>
          <w:p w:rsidR="00356F74" w:rsidRDefault="00356F74" w:rsidP="00547BBC"/>
        </w:tc>
      </w:tr>
      <w:tr w:rsidR="00356F74" w:rsidTr="00547BBC">
        <w:trPr>
          <w:trHeight w:hRule="exact" w:val="389"/>
        </w:trPr>
        <w:tc>
          <w:tcPr>
            <w:tcW w:w="11183" w:type="dxa"/>
            <w:gridSpan w:val="9"/>
            <w:tcBorders>
              <w:top w:val="single" w:sz="4" w:space="0" w:color="000000"/>
              <w:left w:val="double" w:sz="4" w:space="0" w:color="000000"/>
              <w:bottom w:val="single" w:sz="4" w:space="0" w:color="000000"/>
              <w:right w:val="double" w:sz="4" w:space="0" w:color="000000"/>
            </w:tcBorders>
          </w:tcPr>
          <w:p w:rsidR="00356F74" w:rsidRPr="00E54C33" w:rsidRDefault="00356F74" w:rsidP="00547BBC">
            <w:pPr>
              <w:pStyle w:val="TableParagraph"/>
              <w:spacing w:line="251" w:lineRule="exact"/>
              <w:ind w:left="93"/>
            </w:pPr>
            <w:r w:rsidRPr="00E54C33">
              <w:t>INSPECTION TYPE:</w:t>
            </w:r>
          </w:p>
        </w:tc>
        <w:tc>
          <w:tcPr>
            <w:tcW w:w="28" w:type="dxa"/>
            <w:vMerge/>
            <w:tcBorders>
              <w:left w:val="single" w:sz="4" w:space="0" w:color="000000"/>
              <w:right w:val="nil"/>
            </w:tcBorders>
          </w:tcPr>
          <w:p w:rsidR="00356F74" w:rsidRDefault="00356F74" w:rsidP="00547BBC"/>
        </w:tc>
      </w:tr>
      <w:tr w:rsidR="00356F74" w:rsidTr="00547BBC">
        <w:trPr>
          <w:trHeight w:hRule="exact" w:val="406"/>
        </w:trPr>
        <w:tc>
          <w:tcPr>
            <w:tcW w:w="5656" w:type="dxa"/>
            <w:gridSpan w:val="5"/>
            <w:tcBorders>
              <w:top w:val="single" w:sz="4" w:space="0" w:color="000000"/>
              <w:left w:val="double" w:sz="4" w:space="0" w:color="000000"/>
              <w:bottom w:val="single" w:sz="4" w:space="0" w:color="000000"/>
              <w:right w:val="single" w:sz="4" w:space="0" w:color="000000"/>
            </w:tcBorders>
          </w:tcPr>
          <w:p w:rsidR="00356F74" w:rsidRDefault="00356F74" w:rsidP="00547BBC">
            <w:pPr>
              <w:pStyle w:val="TableParagraph"/>
              <w:spacing w:before="14"/>
              <w:ind w:left="453"/>
            </w:pPr>
            <w:r>
              <w:rPr>
                <w:rFonts w:ascii="Times New Roman" w:hAnsi="Times New Roman"/>
                <w:b/>
                <w:w w:val="105"/>
              </w:rPr>
              <w:t xml:space="preserve"> </w:t>
            </w:r>
            <w:r>
              <w:rPr>
                <w:w w:val="105"/>
              </w:rPr>
              <w:t>UNANNOUNCED</w:t>
            </w:r>
          </w:p>
        </w:tc>
        <w:tc>
          <w:tcPr>
            <w:tcW w:w="5527" w:type="dxa"/>
            <w:gridSpan w:val="4"/>
            <w:tcBorders>
              <w:top w:val="single" w:sz="4" w:space="0" w:color="000000"/>
              <w:left w:val="single" w:sz="4" w:space="0" w:color="000000"/>
              <w:bottom w:val="single" w:sz="4" w:space="0" w:color="000000"/>
              <w:right w:val="double" w:sz="4" w:space="0" w:color="000000"/>
            </w:tcBorders>
          </w:tcPr>
          <w:p w:rsidR="00356F74" w:rsidRDefault="00356F74" w:rsidP="00547BBC">
            <w:pPr>
              <w:pStyle w:val="TableParagraph"/>
              <w:spacing w:before="14"/>
              <w:ind w:left="463"/>
            </w:pPr>
            <w:r>
              <w:rPr>
                <w:rFonts w:ascii="Times New Roman" w:hAnsi="Times New Roman"/>
                <w:b/>
                <w:w w:val="105"/>
              </w:rPr>
              <w:t></w:t>
            </w:r>
            <w:r>
              <w:rPr>
                <w:rFonts w:ascii="Times New Roman" w:hAnsi="Times New Roman"/>
                <w:b/>
                <w:spacing w:val="57"/>
                <w:w w:val="105"/>
              </w:rPr>
              <w:t xml:space="preserve"> </w:t>
            </w:r>
            <w:r>
              <w:rPr>
                <w:w w:val="105"/>
              </w:rPr>
              <w:t>ANNOUNCED</w:t>
            </w:r>
          </w:p>
        </w:tc>
        <w:tc>
          <w:tcPr>
            <w:tcW w:w="28" w:type="dxa"/>
            <w:vMerge/>
            <w:tcBorders>
              <w:left w:val="single" w:sz="4" w:space="0" w:color="000000"/>
              <w:right w:val="nil"/>
            </w:tcBorders>
          </w:tcPr>
          <w:p w:rsidR="00356F74" w:rsidRDefault="00356F74" w:rsidP="00547BBC"/>
        </w:tc>
      </w:tr>
      <w:tr w:rsidR="00356F74" w:rsidTr="00547BBC">
        <w:trPr>
          <w:trHeight w:hRule="exact" w:val="403"/>
        </w:trPr>
        <w:tc>
          <w:tcPr>
            <w:tcW w:w="2584" w:type="dxa"/>
            <w:gridSpan w:val="4"/>
            <w:tcBorders>
              <w:top w:val="single" w:sz="4" w:space="0" w:color="000000"/>
              <w:left w:val="double" w:sz="4" w:space="0" w:color="000000"/>
              <w:bottom w:val="single" w:sz="4" w:space="0" w:color="000000"/>
              <w:right w:val="single" w:sz="4" w:space="0" w:color="000000"/>
            </w:tcBorders>
          </w:tcPr>
          <w:p w:rsidR="00356F74" w:rsidRDefault="00356F74" w:rsidP="00547BBC">
            <w:pPr>
              <w:pStyle w:val="TableParagraph"/>
              <w:spacing w:before="12"/>
              <w:ind w:left="453"/>
            </w:pPr>
            <w:r>
              <w:rPr>
                <w:rFonts w:ascii="Times New Roman" w:hAnsi="Times New Roman"/>
                <w:b/>
                <w:w w:val="110"/>
              </w:rPr>
              <w:t xml:space="preserve"> </w:t>
            </w:r>
            <w:r>
              <w:rPr>
                <w:w w:val="110"/>
              </w:rPr>
              <w:t>ROUTINE</w:t>
            </w:r>
          </w:p>
        </w:tc>
        <w:tc>
          <w:tcPr>
            <w:tcW w:w="3072" w:type="dxa"/>
            <w:tcBorders>
              <w:top w:val="single" w:sz="4" w:space="0" w:color="000000"/>
              <w:left w:val="single" w:sz="4" w:space="0" w:color="000000"/>
              <w:bottom w:val="single" w:sz="4" w:space="0" w:color="000000"/>
              <w:right w:val="single" w:sz="4" w:space="0" w:color="000000"/>
            </w:tcBorders>
          </w:tcPr>
          <w:p w:rsidR="00356F74" w:rsidRDefault="00356F74" w:rsidP="00547BBC">
            <w:pPr>
              <w:pStyle w:val="TableParagraph"/>
              <w:spacing w:before="12"/>
              <w:ind w:left="463"/>
            </w:pPr>
            <w:r>
              <w:rPr>
                <w:rFonts w:ascii="Times New Roman" w:hAnsi="Times New Roman"/>
                <w:b/>
                <w:w w:val="115"/>
              </w:rPr>
              <w:t xml:space="preserve"> </w:t>
            </w:r>
            <w:r>
              <w:rPr>
                <w:w w:val="115"/>
              </w:rPr>
              <w:t>INITIAL</w:t>
            </w:r>
          </w:p>
        </w:tc>
        <w:tc>
          <w:tcPr>
            <w:tcW w:w="2762" w:type="dxa"/>
            <w:tcBorders>
              <w:top w:val="single" w:sz="4" w:space="0" w:color="000000"/>
              <w:left w:val="single" w:sz="4" w:space="0" w:color="000000"/>
              <w:bottom w:val="single" w:sz="4" w:space="0" w:color="000000"/>
              <w:right w:val="single" w:sz="4" w:space="0" w:color="000000"/>
            </w:tcBorders>
          </w:tcPr>
          <w:p w:rsidR="00356F74" w:rsidRDefault="00356F74" w:rsidP="00547BBC">
            <w:pPr>
              <w:pStyle w:val="TableParagraph"/>
              <w:spacing w:before="12"/>
              <w:ind w:left="463"/>
            </w:pPr>
            <w:r>
              <w:rPr>
                <w:rFonts w:ascii="Times New Roman" w:hAnsi="Times New Roman"/>
                <w:b/>
                <w:w w:val="110"/>
              </w:rPr>
              <w:t xml:space="preserve"> </w:t>
            </w:r>
            <w:r>
              <w:rPr>
                <w:w w:val="110"/>
              </w:rPr>
              <w:t>SPECIAL</w:t>
            </w:r>
          </w:p>
        </w:tc>
        <w:tc>
          <w:tcPr>
            <w:tcW w:w="2765" w:type="dxa"/>
            <w:gridSpan w:val="3"/>
            <w:tcBorders>
              <w:top w:val="single" w:sz="4" w:space="0" w:color="000000"/>
              <w:left w:val="single" w:sz="4" w:space="0" w:color="000000"/>
              <w:bottom w:val="single" w:sz="4" w:space="0" w:color="000000"/>
              <w:right w:val="double" w:sz="4" w:space="0" w:color="000000"/>
            </w:tcBorders>
          </w:tcPr>
          <w:p w:rsidR="00356F74" w:rsidRDefault="00356F74" w:rsidP="00547BBC">
            <w:pPr>
              <w:pStyle w:val="TableParagraph"/>
              <w:spacing w:before="12"/>
              <w:ind w:left="463"/>
            </w:pPr>
            <w:r>
              <w:rPr>
                <w:rFonts w:ascii="Times New Roman" w:hAnsi="Times New Roman"/>
                <w:b/>
                <w:w w:val="105"/>
              </w:rPr>
              <w:t></w:t>
            </w:r>
            <w:r>
              <w:rPr>
                <w:rFonts w:ascii="Times New Roman" w:hAnsi="Times New Roman"/>
                <w:b/>
                <w:spacing w:val="55"/>
                <w:w w:val="105"/>
              </w:rPr>
              <w:t xml:space="preserve"> </w:t>
            </w:r>
            <w:r>
              <w:rPr>
                <w:w w:val="105"/>
              </w:rPr>
              <w:t>RECIPROCITY</w:t>
            </w:r>
          </w:p>
        </w:tc>
        <w:tc>
          <w:tcPr>
            <w:tcW w:w="28" w:type="dxa"/>
            <w:vMerge/>
            <w:tcBorders>
              <w:left w:val="single" w:sz="4" w:space="0" w:color="000000"/>
              <w:right w:val="nil"/>
            </w:tcBorders>
          </w:tcPr>
          <w:p w:rsidR="00356F74" w:rsidRDefault="00356F74" w:rsidP="00547BBC"/>
        </w:tc>
      </w:tr>
      <w:tr w:rsidR="00356F74" w:rsidTr="00547BBC">
        <w:trPr>
          <w:trHeight w:hRule="exact" w:val="455"/>
        </w:trPr>
        <w:tc>
          <w:tcPr>
            <w:tcW w:w="5656" w:type="dxa"/>
            <w:gridSpan w:val="5"/>
            <w:tcBorders>
              <w:top w:val="single" w:sz="4" w:space="0" w:color="000000"/>
              <w:left w:val="double" w:sz="4" w:space="0" w:color="000000"/>
              <w:bottom w:val="double" w:sz="4" w:space="0" w:color="000000"/>
              <w:right w:val="single" w:sz="4" w:space="0" w:color="000000"/>
            </w:tcBorders>
          </w:tcPr>
          <w:p w:rsidR="00356F74" w:rsidRDefault="00356F74" w:rsidP="00547BBC">
            <w:pPr>
              <w:pStyle w:val="TableParagraph"/>
              <w:spacing w:before="14"/>
              <w:ind w:left="453"/>
            </w:pPr>
            <w:r>
              <w:rPr>
                <w:rFonts w:ascii="Times New Roman" w:hAnsi="Times New Roman"/>
                <w:b/>
                <w:w w:val="115"/>
              </w:rPr>
              <w:t xml:space="preserve"> </w:t>
            </w:r>
            <w:r>
              <w:rPr>
                <w:w w:val="115"/>
              </w:rPr>
              <w:t>OFFICE</w:t>
            </w:r>
          </w:p>
        </w:tc>
        <w:tc>
          <w:tcPr>
            <w:tcW w:w="5527" w:type="dxa"/>
            <w:gridSpan w:val="4"/>
            <w:tcBorders>
              <w:top w:val="single" w:sz="4" w:space="0" w:color="000000"/>
              <w:left w:val="single" w:sz="4" w:space="0" w:color="000000"/>
              <w:bottom w:val="single" w:sz="7" w:space="0" w:color="000000"/>
              <w:right w:val="double" w:sz="4" w:space="0" w:color="000000"/>
            </w:tcBorders>
          </w:tcPr>
          <w:p w:rsidR="00356F74" w:rsidRDefault="00356F74" w:rsidP="00547BBC">
            <w:pPr>
              <w:pStyle w:val="TableParagraph"/>
              <w:spacing w:before="14"/>
              <w:ind w:left="463"/>
            </w:pPr>
            <w:r>
              <w:rPr>
                <w:rFonts w:ascii="Times New Roman" w:hAnsi="Times New Roman"/>
                <w:b/>
                <w:w w:val="105"/>
              </w:rPr>
              <w:t xml:space="preserve"> </w:t>
            </w:r>
            <w:r>
              <w:rPr>
                <w:w w:val="105"/>
              </w:rPr>
              <w:t>TEMPORARY JOB SITE/FIELD STATION</w:t>
            </w:r>
          </w:p>
        </w:tc>
        <w:tc>
          <w:tcPr>
            <w:tcW w:w="28" w:type="dxa"/>
            <w:vMerge/>
            <w:tcBorders>
              <w:left w:val="single" w:sz="4" w:space="0" w:color="000000"/>
              <w:bottom w:val="double" w:sz="7" w:space="0" w:color="000000"/>
              <w:right w:val="nil"/>
            </w:tcBorders>
          </w:tcPr>
          <w:p w:rsidR="00356F74" w:rsidRDefault="00356F74" w:rsidP="00547BBC"/>
        </w:tc>
      </w:tr>
      <w:tr w:rsidR="00356F74" w:rsidTr="00547BBC">
        <w:trPr>
          <w:gridAfter w:val="2"/>
          <w:wAfter w:w="38" w:type="dxa"/>
          <w:trHeight w:hRule="exact" w:val="504"/>
        </w:trPr>
        <w:tc>
          <w:tcPr>
            <w:tcW w:w="62" w:type="dxa"/>
            <w:vMerge w:val="restart"/>
            <w:tcBorders>
              <w:top w:val="double" w:sz="4" w:space="0" w:color="000000"/>
              <w:left w:val="nil"/>
              <w:right w:val="thickThinMediumGap" w:sz="17" w:space="0" w:color="000000"/>
            </w:tcBorders>
          </w:tcPr>
          <w:p w:rsidR="00356F74" w:rsidRDefault="00356F74" w:rsidP="00547BBC"/>
        </w:tc>
        <w:tc>
          <w:tcPr>
            <w:tcW w:w="1646" w:type="dxa"/>
            <w:gridSpan w:val="2"/>
            <w:tcBorders>
              <w:top w:val="single" w:sz="7" w:space="0" w:color="000000"/>
              <w:left w:val="double" w:sz="7" w:space="0" w:color="000000"/>
              <w:bottom w:val="double" w:sz="7" w:space="0" w:color="000000"/>
              <w:right w:val="single" w:sz="7" w:space="0" w:color="000000"/>
            </w:tcBorders>
          </w:tcPr>
          <w:p w:rsidR="00356F74" w:rsidRDefault="00356F74" w:rsidP="00547BBC"/>
        </w:tc>
        <w:tc>
          <w:tcPr>
            <w:tcW w:w="9465" w:type="dxa"/>
            <w:gridSpan w:val="5"/>
            <w:tcBorders>
              <w:top w:val="double" w:sz="7" w:space="0" w:color="000000"/>
              <w:left w:val="single" w:sz="7" w:space="0" w:color="000000"/>
              <w:bottom w:val="double" w:sz="7" w:space="0" w:color="000000"/>
              <w:right w:val="double" w:sz="7" w:space="0" w:color="000000"/>
            </w:tcBorders>
          </w:tcPr>
          <w:p w:rsidR="00356F74" w:rsidRDefault="00356F74" w:rsidP="00547BBC">
            <w:pPr>
              <w:pStyle w:val="TableParagraph"/>
              <w:spacing w:before="197"/>
              <w:ind w:left="3224" w:hanging="1905"/>
              <w:rPr>
                <w:b/>
              </w:rPr>
            </w:pPr>
            <w:r>
              <w:rPr>
                <w:b/>
              </w:rPr>
              <w:t>PERFORMANCE COMMENTS AND INSPECTION FINDINGS</w:t>
            </w:r>
          </w:p>
        </w:tc>
      </w:tr>
      <w:tr w:rsidR="00356F74" w:rsidTr="00547BBC">
        <w:trPr>
          <w:gridAfter w:val="2"/>
          <w:wAfter w:w="38" w:type="dxa"/>
          <w:trHeight w:hRule="exact" w:val="559"/>
        </w:trPr>
        <w:tc>
          <w:tcPr>
            <w:tcW w:w="62" w:type="dxa"/>
            <w:vMerge/>
            <w:tcBorders>
              <w:left w:val="nil"/>
              <w:right w:val="thickThinMediumGap" w:sz="17" w:space="0" w:color="000000"/>
            </w:tcBorders>
          </w:tcPr>
          <w:p w:rsidR="00356F74" w:rsidRDefault="00356F74" w:rsidP="00547BBC"/>
        </w:tc>
        <w:tc>
          <w:tcPr>
            <w:tcW w:w="1646" w:type="dxa"/>
            <w:gridSpan w:val="2"/>
            <w:tcBorders>
              <w:top w:val="double" w:sz="7" w:space="0" w:color="000000"/>
              <w:left w:val="double" w:sz="7" w:space="0" w:color="000000"/>
              <w:bottom w:val="single" w:sz="7" w:space="0" w:color="000000"/>
              <w:right w:val="single" w:sz="8" w:space="0" w:color="000000"/>
            </w:tcBorders>
          </w:tcPr>
          <w:p w:rsidR="00356F74" w:rsidRDefault="00356F74" w:rsidP="00547BBC"/>
        </w:tc>
        <w:tc>
          <w:tcPr>
            <w:tcW w:w="9465" w:type="dxa"/>
            <w:gridSpan w:val="5"/>
            <w:tcBorders>
              <w:top w:val="double" w:sz="7" w:space="0" w:color="000000"/>
              <w:left w:val="single" w:sz="8" w:space="0" w:color="000000"/>
              <w:bottom w:val="single" w:sz="7" w:space="0" w:color="000000"/>
              <w:right w:val="double" w:sz="7" w:space="0" w:color="000000"/>
            </w:tcBorders>
          </w:tcPr>
          <w:p w:rsidR="00356F74" w:rsidRDefault="00356F74" w:rsidP="00547BBC"/>
        </w:tc>
      </w:tr>
      <w:tr w:rsidR="00356F74" w:rsidTr="00547BBC">
        <w:trPr>
          <w:gridAfter w:val="2"/>
          <w:wAfter w:w="38" w:type="dxa"/>
          <w:trHeight w:hRule="exact" w:val="559"/>
        </w:trPr>
        <w:tc>
          <w:tcPr>
            <w:tcW w:w="62" w:type="dxa"/>
            <w:vMerge/>
            <w:tcBorders>
              <w:left w:val="nil"/>
              <w:right w:val="thickThinMediumGap" w:sz="17" w:space="0" w:color="000000"/>
            </w:tcBorders>
          </w:tcPr>
          <w:p w:rsidR="00356F74" w:rsidRDefault="00356F74" w:rsidP="00547BBC"/>
        </w:tc>
        <w:tc>
          <w:tcPr>
            <w:tcW w:w="1646" w:type="dxa"/>
            <w:gridSpan w:val="2"/>
            <w:tcBorders>
              <w:top w:val="single" w:sz="7" w:space="0" w:color="000000"/>
              <w:left w:val="double" w:sz="7" w:space="0" w:color="000000"/>
              <w:bottom w:val="single" w:sz="7" w:space="0" w:color="000000"/>
              <w:right w:val="single" w:sz="8" w:space="0" w:color="000000"/>
            </w:tcBorders>
          </w:tcPr>
          <w:p w:rsidR="00356F74" w:rsidRDefault="00356F74" w:rsidP="00547BBC"/>
        </w:tc>
        <w:tc>
          <w:tcPr>
            <w:tcW w:w="9465" w:type="dxa"/>
            <w:gridSpan w:val="5"/>
            <w:tcBorders>
              <w:top w:val="single" w:sz="7" w:space="0" w:color="000000"/>
              <w:left w:val="single" w:sz="8" w:space="0" w:color="000000"/>
              <w:bottom w:val="single" w:sz="7" w:space="0" w:color="000000"/>
              <w:right w:val="double" w:sz="7" w:space="0" w:color="000000"/>
            </w:tcBorders>
          </w:tcPr>
          <w:p w:rsidR="00356F74" w:rsidRDefault="00356F74" w:rsidP="00547BBC"/>
        </w:tc>
      </w:tr>
      <w:tr w:rsidR="00356F74" w:rsidTr="00547BBC">
        <w:trPr>
          <w:gridAfter w:val="2"/>
          <w:wAfter w:w="38" w:type="dxa"/>
          <w:trHeight w:hRule="exact" w:val="559"/>
        </w:trPr>
        <w:tc>
          <w:tcPr>
            <w:tcW w:w="62" w:type="dxa"/>
            <w:vMerge/>
            <w:tcBorders>
              <w:left w:val="nil"/>
              <w:right w:val="thickThinMediumGap" w:sz="17" w:space="0" w:color="000000"/>
            </w:tcBorders>
          </w:tcPr>
          <w:p w:rsidR="00356F74" w:rsidRDefault="00356F74" w:rsidP="00547BBC"/>
        </w:tc>
        <w:tc>
          <w:tcPr>
            <w:tcW w:w="1646" w:type="dxa"/>
            <w:gridSpan w:val="2"/>
            <w:tcBorders>
              <w:top w:val="single" w:sz="7" w:space="0" w:color="000000"/>
              <w:left w:val="double" w:sz="7" w:space="0" w:color="000000"/>
              <w:bottom w:val="single" w:sz="7" w:space="0" w:color="000000"/>
              <w:right w:val="single" w:sz="8" w:space="0" w:color="000000"/>
            </w:tcBorders>
          </w:tcPr>
          <w:p w:rsidR="00356F74" w:rsidRDefault="00356F74" w:rsidP="00547BBC"/>
        </w:tc>
        <w:tc>
          <w:tcPr>
            <w:tcW w:w="9465" w:type="dxa"/>
            <w:gridSpan w:val="5"/>
            <w:tcBorders>
              <w:top w:val="single" w:sz="7" w:space="0" w:color="000000"/>
              <w:left w:val="single" w:sz="8" w:space="0" w:color="000000"/>
              <w:bottom w:val="single" w:sz="7" w:space="0" w:color="000000"/>
              <w:right w:val="double" w:sz="7" w:space="0" w:color="000000"/>
            </w:tcBorders>
          </w:tcPr>
          <w:p w:rsidR="00356F74" w:rsidRDefault="00356F74" w:rsidP="00547BBC"/>
        </w:tc>
      </w:tr>
      <w:tr w:rsidR="00356F74" w:rsidTr="00547BBC">
        <w:trPr>
          <w:gridAfter w:val="2"/>
          <w:wAfter w:w="38" w:type="dxa"/>
          <w:trHeight w:hRule="exact" w:val="559"/>
        </w:trPr>
        <w:tc>
          <w:tcPr>
            <w:tcW w:w="62" w:type="dxa"/>
            <w:vMerge/>
            <w:tcBorders>
              <w:left w:val="nil"/>
              <w:right w:val="thickThinMediumGap" w:sz="17" w:space="0" w:color="000000"/>
            </w:tcBorders>
          </w:tcPr>
          <w:p w:rsidR="00356F74" w:rsidRDefault="00356F74" w:rsidP="00547BBC"/>
        </w:tc>
        <w:tc>
          <w:tcPr>
            <w:tcW w:w="1646" w:type="dxa"/>
            <w:gridSpan w:val="2"/>
            <w:tcBorders>
              <w:top w:val="single" w:sz="7" w:space="0" w:color="000000"/>
              <w:left w:val="double" w:sz="7" w:space="0" w:color="000000"/>
              <w:bottom w:val="single" w:sz="7" w:space="0" w:color="000000"/>
              <w:right w:val="single" w:sz="8" w:space="0" w:color="000000"/>
            </w:tcBorders>
          </w:tcPr>
          <w:p w:rsidR="00356F74" w:rsidRDefault="00356F74" w:rsidP="00547BBC"/>
        </w:tc>
        <w:tc>
          <w:tcPr>
            <w:tcW w:w="9465" w:type="dxa"/>
            <w:gridSpan w:val="5"/>
            <w:tcBorders>
              <w:top w:val="single" w:sz="7" w:space="0" w:color="000000"/>
              <w:left w:val="single" w:sz="8" w:space="0" w:color="000000"/>
              <w:bottom w:val="single" w:sz="7" w:space="0" w:color="000000"/>
              <w:right w:val="double" w:sz="7" w:space="0" w:color="000000"/>
            </w:tcBorders>
          </w:tcPr>
          <w:p w:rsidR="00356F74" w:rsidRDefault="00356F74" w:rsidP="00547BBC"/>
        </w:tc>
      </w:tr>
      <w:tr w:rsidR="00356F74" w:rsidTr="00547BBC">
        <w:trPr>
          <w:gridAfter w:val="2"/>
          <w:wAfter w:w="38" w:type="dxa"/>
          <w:trHeight w:hRule="exact" w:val="397"/>
        </w:trPr>
        <w:tc>
          <w:tcPr>
            <w:tcW w:w="62" w:type="dxa"/>
            <w:vMerge/>
            <w:tcBorders>
              <w:left w:val="nil"/>
              <w:right w:val="thickThinMediumGap" w:sz="17" w:space="0" w:color="000000"/>
            </w:tcBorders>
          </w:tcPr>
          <w:p w:rsidR="00356F74" w:rsidRDefault="00356F74" w:rsidP="00547BBC"/>
        </w:tc>
        <w:tc>
          <w:tcPr>
            <w:tcW w:w="1646" w:type="dxa"/>
            <w:gridSpan w:val="2"/>
            <w:tcBorders>
              <w:top w:val="single" w:sz="7" w:space="0" w:color="000000"/>
              <w:left w:val="double" w:sz="7" w:space="0" w:color="000000"/>
              <w:bottom w:val="single" w:sz="7" w:space="0" w:color="000000"/>
              <w:right w:val="single" w:sz="8" w:space="0" w:color="000000"/>
            </w:tcBorders>
          </w:tcPr>
          <w:p w:rsidR="00356F74" w:rsidRDefault="00356F74" w:rsidP="00547BBC"/>
        </w:tc>
        <w:tc>
          <w:tcPr>
            <w:tcW w:w="9465" w:type="dxa"/>
            <w:gridSpan w:val="5"/>
            <w:tcBorders>
              <w:top w:val="single" w:sz="7" w:space="0" w:color="000000"/>
              <w:left w:val="single" w:sz="8" w:space="0" w:color="000000"/>
              <w:bottom w:val="single" w:sz="7" w:space="0" w:color="000000"/>
              <w:right w:val="double" w:sz="7" w:space="0" w:color="000000"/>
            </w:tcBorders>
          </w:tcPr>
          <w:p w:rsidR="00356F74" w:rsidRDefault="00356F74" w:rsidP="00547BBC"/>
        </w:tc>
      </w:tr>
      <w:tr w:rsidR="00356F74" w:rsidTr="00547BBC">
        <w:trPr>
          <w:gridAfter w:val="2"/>
          <w:wAfter w:w="38" w:type="dxa"/>
          <w:trHeight w:hRule="exact" w:val="397"/>
        </w:trPr>
        <w:tc>
          <w:tcPr>
            <w:tcW w:w="62" w:type="dxa"/>
            <w:tcBorders>
              <w:left w:val="nil"/>
              <w:right w:val="thickThinMediumGap" w:sz="17" w:space="0" w:color="000000"/>
            </w:tcBorders>
          </w:tcPr>
          <w:p w:rsidR="00356F74" w:rsidRDefault="00356F74" w:rsidP="00547BBC"/>
        </w:tc>
        <w:tc>
          <w:tcPr>
            <w:tcW w:w="1646" w:type="dxa"/>
            <w:gridSpan w:val="2"/>
            <w:tcBorders>
              <w:top w:val="single" w:sz="7" w:space="0" w:color="000000"/>
              <w:left w:val="double" w:sz="7" w:space="0" w:color="000000"/>
              <w:bottom w:val="single" w:sz="7" w:space="0" w:color="000000"/>
              <w:right w:val="single" w:sz="8" w:space="0" w:color="000000"/>
            </w:tcBorders>
          </w:tcPr>
          <w:p w:rsidR="00356F74" w:rsidRDefault="00356F74" w:rsidP="00547BBC"/>
        </w:tc>
        <w:tc>
          <w:tcPr>
            <w:tcW w:w="9465" w:type="dxa"/>
            <w:gridSpan w:val="5"/>
            <w:tcBorders>
              <w:top w:val="single" w:sz="7" w:space="0" w:color="000000"/>
              <w:left w:val="single" w:sz="8" w:space="0" w:color="000000"/>
              <w:bottom w:val="single" w:sz="7" w:space="0" w:color="000000"/>
              <w:right w:val="double" w:sz="7" w:space="0" w:color="000000"/>
            </w:tcBorders>
          </w:tcPr>
          <w:p w:rsidR="00356F74" w:rsidRDefault="00356F74" w:rsidP="00547BBC"/>
        </w:tc>
      </w:tr>
      <w:tr w:rsidR="00356F74" w:rsidTr="00547BBC">
        <w:trPr>
          <w:gridAfter w:val="2"/>
          <w:wAfter w:w="38" w:type="dxa"/>
          <w:trHeight w:hRule="exact" w:val="397"/>
        </w:trPr>
        <w:tc>
          <w:tcPr>
            <w:tcW w:w="62" w:type="dxa"/>
            <w:tcBorders>
              <w:left w:val="nil"/>
              <w:right w:val="thickThinMediumGap" w:sz="17" w:space="0" w:color="000000"/>
            </w:tcBorders>
          </w:tcPr>
          <w:p w:rsidR="00356F74" w:rsidRDefault="00356F74" w:rsidP="00547BBC"/>
        </w:tc>
        <w:tc>
          <w:tcPr>
            <w:tcW w:w="1646" w:type="dxa"/>
            <w:gridSpan w:val="2"/>
            <w:tcBorders>
              <w:top w:val="single" w:sz="7" w:space="0" w:color="000000"/>
              <w:left w:val="double" w:sz="7" w:space="0" w:color="000000"/>
              <w:bottom w:val="single" w:sz="7" w:space="0" w:color="000000"/>
              <w:right w:val="single" w:sz="8" w:space="0" w:color="000000"/>
            </w:tcBorders>
          </w:tcPr>
          <w:p w:rsidR="00356F74" w:rsidRDefault="00356F74" w:rsidP="00547BBC"/>
        </w:tc>
        <w:tc>
          <w:tcPr>
            <w:tcW w:w="9465" w:type="dxa"/>
            <w:gridSpan w:val="5"/>
            <w:tcBorders>
              <w:top w:val="single" w:sz="7" w:space="0" w:color="000000"/>
              <w:left w:val="single" w:sz="8" w:space="0" w:color="000000"/>
              <w:bottom w:val="single" w:sz="7" w:space="0" w:color="000000"/>
              <w:right w:val="double" w:sz="7" w:space="0" w:color="000000"/>
            </w:tcBorders>
          </w:tcPr>
          <w:p w:rsidR="00356F74" w:rsidRDefault="00356F74" w:rsidP="00547BBC"/>
        </w:tc>
      </w:tr>
      <w:tr w:rsidR="00356F74" w:rsidTr="00547BBC">
        <w:trPr>
          <w:gridAfter w:val="2"/>
          <w:wAfter w:w="38" w:type="dxa"/>
          <w:trHeight w:hRule="exact" w:val="397"/>
        </w:trPr>
        <w:tc>
          <w:tcPr>
            <w:tcW w:w="62" w:type="dxa"/>
            <w:tcBorders>
              <w:left w:val="nil"/>
              <w:right w:val="thickThinMediumGap" w:sz="17" w:space="0" w:color="000000"/>
            </w:tcBorders>
          </w:tcPr>
          <w:p w:rsidR="00356F74" w:rsidRDefault="00356F74" w:rsidP="00547BBC"/>
        </w:tc>
        <w:tc>
          <w:tcPr>
            <w:tcW w:w="1646" w:type="dxa"/>
            <w:gridSpan w:val="2"/>
            <w:tcBorders>
              <w:top w:val="single" w:sz="7" w:space="0" w:color="000000"/>
              <w:left w:val="double" w:sz="7" w:space="0" w:color="000000"/>
              <w:bottom w:val="single" w:sz="7" w:space="0" w:color="000000"/>
              <w:right w:val="single" w:sz="8" w:space="0" w:color="000000"/>
            </w:tcBorders>
          </w:tcPr>
          <w:p w:rsidR="00356F74" w:rsidRDefault="00356F74" w:rsidP="00547BBC"/>
        </w:tc>
        <w:tc>
          <w:tcPr>
            <w:tcW w:w="9465" w:type="dxa"/>
            <w:gridSpan w:val="5"/>
            <w:tcBorders>
              <w:top w:val="single" w:sz="7" w:space="0" w:color="000000"/>
              <w:left w:val="single" w:sz="8" w:space="0" w:color="000000"/>
              <w:bottom w:val="single" w:sz="7" w:space="0" w:color="000000"/>
              <w:right w:val="double" w:sz="7" w:space="0" w:color="000000"/>
            </w:tcBorders>
          </w:tcPr>
          <w:p w:rsidR="00356F74" w:rsidRDefault="00356F74" w:rsidP="00547BBC"/>
        </w:tc>
      </w:tr>
      <w:tr w:rsidR="00356F74" w:rsidTr="00547BBC">
        <w:trPr>
          <w:gridAfter w:val="2"/>
          <w:wAfter w:w="38" w:type="dxa"/>
          <w:trHeight w:hRule="exact" w:val="397"/>
        </w:trPr>
        <w:tc>
          <w:tcPr>
            <w:tcW w:w="62" w:type="dxa"/>
            <w:tcBorders>
              <w:left w:val="nil"/>
              <w:right w:val="thickThinMediumGap" w:sz="17" w:space="0" w:color="000000"/>
            </w:tcBorders>
          </w:tcPr>
          <w:p w:rsidR="00356F74" w:rsidRDefault="00356F74" w:rsidP="00547BBC"/>
        </w:tc>
        <w:tc>
          <w:tcPr>
            <w:tcW w:w="1646" w:type="dxa"/>
            <w:gridSpan w:val="2"/>
            <w:tcBorders>
              <w:top w:val="single" w:sz="7" w:space="0" w:color="000000"/>
              <w:left w:val="double" w:sz="7" w:space="0" w:color="000000"/>
              <w:bottom w:val="single" w:sz="8" w:space="0" w:color="000000"/>
              <w:right w:val="single" w:sz="8" w:space="0" w:color="000000"/>
            </w:tcBorders>
          </w:tcPr>
          <w:p w:rsidR="00356F74" w:rsidRDefault="00356F74" w:rsidP="00547BBC"/>
        </w:tc>
        <w:tc>
          <w:tcPr>
            <w:tcW w:w="9465" w:type="dxa"/>
            <w:gridSpan w:val="5"/>
            <w:tcBorders>
              <w:top w:val="single" w:sz="7" w:space="0" w:color="000000"/>
              <w:left w:val="single" w:sz="8" w:space="0" w:color="000000"/>
              <w:bottom w:val="single" w:sz="8" w:space="0" w:color="000000"/>
              <w:right w:val="double" w:sz="7" w:space="0" w:color="000000"/>
            </w:tcBorders>
          </w:tcPr>
          <w:p w:rsidR="00356F74" w:rsidRDefault="00356F74" w:rsidP="00547BBC"/>
        </w:tc>
      </w:tr>
    </w:tbl>
    <w:p w:rsidR="00356F74" w:rsidRDefault="00356F74" w:rsidP="00356F74">
      <w:pPr>
        <w:sectPr w:rsidR="00356F74">
          <w:type w:val="continuous"/>
          <w:pgSz w:w="12240" w:h="15840"/>
          <w:pgMar w:top="1500" w:right="160" w:bottom="280" w:left="460" w:header="720" w:footer="720" w:gutter="0"/>
          <w:cols w:space="720"/>
        </w:sectPr>
      </w:pPr>
    </w:p>
    <w:p w:rsidR="00356F74" w:rsidRDefault="00356F74" w:rsidP="00356F74">
      <w:pPr>
        <w:pStyle w:val="BodyText"/>
        <w:spacing w:line="20" w:lineRule="exact"/>
        <w:ind w:left="110"/>
        <w:rPr>
          <w:rFonts w:ascii="Times New Roman"/>
          <w:sz w:val="2"/>
        </w:rPr>
      </w:pPr>
    </w:p>
    <w:tbl>
      <w:tblPr>
        <w:tblW w:w="0" w:type="auto"/>
        <w:tblInd w:w="11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5371"/>
        <w:gridCol w:w="1340"/>
        <w:gridCol w:w="4090"/>
      </w:tblGrid>
      <w:tr w:rsidR="00356F74" w:rsidTr="00547BBC">
        <w:trPr>
          <w:trHeight w:hRule="exact" w:val="1046"/>
        </w:trPr>
        <w:tc>
          <w:tcPr>
            <w:tcW w:w="5371" w:type="dxa"/>
            <w:tcBorders>
              <w:left w:val="single" w:sz="8" w:space="0" w:color="000000"/>
              <w:bottom w:val="double" w:sz="7" w:space="0" w:color="000000"/>
            </w:tcBorders>
          </w:tcPr>
          <w:p w:rsidR="00356F74" w:rsidRDefault="00356F74" w:rsidP="00547BBC">
            <w:pPr>
              <w:pStyle w:val="TableParagraph"/>
              <w:spacing w:before="197"/>
              <w:ind w:left="2394" w:right="2393"/>
              <w:jc w:val="center"/>
              <w:rPr>
                <w:b/>
              </w:rPr>
            </w:pPr>
            <w:r>
              <w:rPr>
                <w:b/>
              </w:rPr>
              <w:t>ITEM</w:t>
            </w:r>
          </w:p>
        </w:tc>
        <w:tc>
          <w:tcPr>
            <w:tcW w:w="1340" w:type="dxa"/>
            <w:tcBorders>
              <w:bottom w:val="double" w:sz="7" w:space="0" w:color="000000"/>
            </w:tcBorders>
          </w:tcPr>
          <w:p w:rsidR="00356F74" w:rsidRDefault="00356F74" w:rsidP="00547BBC">
            <w:pPr>
              <w:pStyle w:val="TableParagraph"/>
              <w:spacing w:before="126" w:line="360" w:lineRule="auto"/>
              <w:ind w:right="207"/>
              <w:rPr>
                <w:b/>
              </w:rPr>
            </w:pPr>
            <w:r>
              <w:rPr>
                <w:b/>
              </w:rPr>
              <w:t>OK or N/A</w:t>
            </w:r>
          </w:p>
        </w:tc>
        <w:tc>
          <w:tcPr>
            <w:tcW w:w="4090" w:type="dxa"/>
            <w:tcBorders>
              <w:bottom w:val="double" w:sz="7" w:space="0" w:color="000000"/>
              <w:right w:val="single" w:sz="8" w:space="0" w:color="000000"/>
            </w:tcBorders>
          </w:tcPr>
          <w:p w:rsidR="00356F74" w:rsidRDefault="00356F74" w:rsidP="00547BBC">
            <w:pPr>
              <w:pStyle w:val="TableParagraph"/>
              <w:spacing w:before="197"/>
              <w:ind w:left="980" w:right="1668"/>
              <w:jc w:val="center"/>
              <w:rPr>
                <w:b/>
              </w:rPr>
            </w:pPr>
            <w:r>
              <w:rPr>
                <w:b/>
              </w:rPr>
              <w:t>COMMENTS</w:t>
            </w:r>
          </w:p>
        </w:tc>
      </w:tr>
      <w:tr w:rsidR="00356F74" w:rsidTr="00547BBC">
        <w:trPr>
          <w:trHeight w:hRule="exact" w:val="557"/>
        </w:trPr>
        <w:tc>
          <w:tcPr>
            <w:tcW w:w="6711" w:type="dxa"/>
            <w:gridSpan w:val="2"/>
            <w:tcBorders>
              <w:top w:val="double" w:sz="7" w:space="0" w:color="000000"/>
              <w:left w:val="single" w:sz="8" w:space="0" w:color="000000"/>
              <w:right w:val="single" w:sz="8" w:space="0" w:color="000000"/>
            </w:tcBorders>
            <w:shd w:val="clear" w:color="auto" w:fill="E6E6E6"/>
          </w:tcPr>
          <w:p w:rsidR="00356F74" w:rsidRDefault="00356F74" w:rsidP="00547BBC">
            <w:pPr>
              <w:pStyle w:val="TableParagraph"/>
              <w:spacing w:before="141"/>
            </w:pPr>
            <w:r>
              <w:t>INSPECTOR'S PREPARATION</w:t>
            </w:r>
          </w:p>
        </w:tc>
        <w:tc>
          <w:tcPr>
            <w:tcW w:w="4090" w:type="dxa"/>
            <w:vMerge w:val="restart"/>
            <w:tcBorders>
              <w:top w:val="double" w:sz="7" w:space="0" w:color="000000"/>
              <w:left w:val="single" w:sz="8" w:space="0" w:color="000000"/>
              <w:right w:val="single" w:sz="8" w:space="0" w:color="000000"/>
            </w:tcBorders>
          </w:tcPr>
          <w:p w:rsidR="00356F74" w:rsidRDefault="00356F74" w:rsidP="00547BBC"/>
        </w:tc>
      </w:tr>
      <w:tr w:rsidR="00356F74" w:rsidTr="00547BBC">
        <w:trPr>
          <w:trHeight w:hRule="exact" w:val="941"/>
        </w:trPr>
        <w:tc>
          <w:tcPr>
            <w:tcW w:w="5371" w:type="dxa"/>
            <w:tcBorders>
              <w:left w:val="single" w:sz="8" w:space="0" w:color="000000"/>
              <w:right w:val="single" w:sz="8" w:space="0" w:color="000000"/>
            </w:tcBorders>
          </w:tcPr>
          <w:p w:rsidR="00356F74" w:rsidRDefault="00356F74" w:rsidP="00547BBC">
            <w:pPr>
              <w:pStyle w:val="TableParagraph"/>
              <w:spacing w:before="161" w:line="360" w:lineRule="auto"/>
              <w:ind w:right="541"/>
            </w:pPr>
            <w:r>
              <w:t>Adequate review of license, tie-down conditions, &amp; compliance history</w:t>
            </w:r>
          </w:p>
        </w:tc>
        <w:tc>
          <w:tcPr>
            <w:tcW w:w="1340" w:type="dxa"/>
            <w:tcBorders>
              <w:left w:val="single" w:sz="8" w:space="0" w:color="000000"/>
              <w:right w:val="single" w:sz="8" w:space="0" w:color="000000"/>
            </w:tcBorders>
          </w:tcPr>
          <w:p w:rsidR="00356F74" w:rsidRDefault="00356F74" w:rsidP="00547BBC"/>
        </w:tc>
        <w:tc>
          <w:tcPr>
            <w:tcW w:w="4090" w:type="dxa"/>
            <w:vMerge/>
            <w:tcBorders>
              <w:left w:val="single" w:sz="8" w:space="0" w:color="000000"/>
              <w:right w:val="single" w:sz="8" w:space="0" w:color="000000"/>
            </w:tcBorders>
          </w:tcPr>
          <w:p w:rsidR="00356F74" w:rsidRDefault="00356F74" w:rsidP="00547BBC"/>
        </w:tc>
      </w:tr>
      <w:tr w:rsidR="00356F74" w:rsidTr="00547BBC">
        <w:trPr>
          <w:trHeight w:hRule="exact" w:val="938"/>
        </w:trPr>
        <w:tc>
          <w:tcPr>
            <w:tcW w:w="5371" w:type="dxa"/>
            <w:tcBorders>
              <w:left w:val="single" w:sz="8" w:space="0" w:color="000000"/>
              <w:right w:val="single" w:sz="8" w:space="0" w:color="000000"/>
            </w:tcBorders>
          </w:tcPr>
          <w:p w:rsidR="00356F74" w:rsidRDefault="00356F74" w:rsidP="00547BBC">
            <w:pPr>
              <w:pStyle w:val="TableParagraph"/>
              <w:spacing w:before="161" w:line="360" w:lineRule="auto"/>
              <w:ind w:right="410"/>
            </w:pPr>
            <w:r>
              <w:t>Inspection procedure(s), guidance, plan or field form</w:t>
            </w:r>
          </w:p>
        </w:tc>
        <w:tc>
          <w:tcPr>
            <w:tcW w:w="1340" w:type="dxa"/>
            <w:tcBorders>
              <w:left w:val="single" w:sz="8" w:space="0" w:color="000000"/>
              <w:right w:val="single" w:sz="8" w:space="0" w:color="000000"/>
            </w:tcBorders>
          </w:tcPr>
          <w:p w:rsidR="00356F74" w:rsidRDefault="00356F74" w:rsidP="00547BBC"/>
        </w:tc>
        <w:tc>
          <w:tcPr>
            <w:tcW w:w="4090" w:type="dxa"/>
            <w:vMerge/>
            <w:tcBorders>
              <w:left w:val="single" w:sz="8" w:space="0" w:color="000000"/>
              <w:right w:val="single" w:sz="8" w:space="0" w:color="000000"/>
            </w:tcBorders>
          </w:tcPr>
          <w:p w:rsidR="00356F74" w:rsidRDefault="00356F74" w:rsidP="00547BBC"/>
        </w:tc>
      </w:tr>
      <w:tr w:rsidR="00356F74" w:rsidTr="00547BBC">
        <w:trPr>
          <w:trHeight w:hRule="exact" w:val="2162"/>
        </w:trPr>
        <w:tc>
          <w:tcPr>
            <w:tcW w:w="5371" w:type="dxa"/>
            <w:tcBorders>
              <w:left w:val="single" w:sz="8" w:space="0" w:color="000000"/>
              <w:bottom w:val="single" w:sz="8" w:space="0" w:color="000000"/>
              <w:right w:val="single" w:sz="8" w:space="0" w:color="000000"/>
            </w:tcBorders>
          </w:tcPr>
          <w:p w:rsidR="00356F74" w:rsidRDefault="00356F74" w:rsidP="00547BBC">
            <w:pPr>
              <w:pStyle w:val="TableParagraph"/>
              <w:spacing w:before="161"/>
              <w:ind w:right="520"/>
            </w:pPr>
            <w:r>
              <w:t>Appropriate radiation detection and measurement instruments for activities inspected</w:t>
            </w:r>
          </w:p>
          <w:p w:rsidR="00356F74" w:rsidRDefault="00356F74" w:rsidP="00547BBC">
            <w:pPr>
              <w:pStyle w:val="TableParagraph"/>
              <w:ind w:left="489"/>
            </w:pPr>
            <w:r>
              <w:rPr>
                <w:rFonts w:ascii="Times New Roman" w:hAnsi="Times New Roman"/>
                <w:b/>
                <w:w w:val="105"/>
              </w:rPr>
              <w:t xml:space="preserve"> </w:t>
            </w:r>
            <w:r>
              <w:rPr>
                <w:w w:val="105"/>
              </w:rPr>
              <w:t>Calibrated</w:t>
            </w:r>
          </w:p>
          <w:p w:rsidR="00356F74" w:rsidRDefault="00356F74" w:rsidP="00547BBC">
            <w:pPr>
              <w:pStyle w:val="TableParagraph"/>
              <w:spacing w:line="357" w:lineRule="auto"/>
              <w:ind w:left="849" w:right="-185" w:hanging="360"/>
            </w:pPr>
            <w:r>
              <w:rPr>
                <w:rFonts w:ascii="Times New Roman" w:hAnsi="Times New Roman"/>
                <w:b/>
                <w:w w:val="105"/>
              </w:rPr>
              <w:t xml:space="preserve"> </w:t>
            </w:r>
            <w:r>
              <w:rPr>
                <w:w w:val="105"/>
              </w:rPr>
              <w:t>Instrument response check, if appropriate</w:t>
            </w:r>
          </w:p>
        </w:tc>
        <w:tc>
          <w:tcPr>
            <w:tcW w:w="1340" w:type="dxa"/>
            <w:tcBorders>
              <w:left w:val="single" w:sz="8" w:space="0" w:color="000000"/>
              <w:bottom w:val="single" w:sz="8" w:space="0" w:color="000000"/>
              <w:right w:val="single" w:sz="8" w:space="0" w:color="000000"/>
            </w:tcBorders>
          </w:tcPr>
          <w:p w:rsidR="00356F74" w:rsidRDefault="00356F74" w:rsidP="00547BBC"/>
        </w:tc>
        <w:tc>
          <w:tcPr>
            <w:tcW w:w="4090" w:type="dxa"/>
            <w:vMerge/>
            <w:tcBorders>
              <w:left w:val="single" w:sz="8" w:space="0" w:color="000000"/>
              <w:right w:val="single" w:sz="8" w:space="0" w:color="000000"/>
            </w:tcBorders>
          </w:tcPr>
          <w:p w:rsidR="00356F74" w:rsidRDefault="00356F74" w:rsidP="00547BBC"/>
        </w:tc>
      </w:tr>
      <w:tr w:rsidR="00356F74" w:rsidTr="00547BBC">
        <w:trPr>
          <w:trHeight w:hRule="exact" w:val="2210"/>
        </w:trPr>
        <w:tc>
          <w:tcPr>
            <w:tcW w:w="5371" w:type="dxa"/>
            <w:tcBorders>
              <w:top w:val="single" w:sz="8" w:space="0" w:color="000000"/>
              <w:left w:val="single" w:sz="8" w:space="0" w:color="000000"/>
              <w:bottom w:val="single" w:sz="8" w:space="0" w:color="000000"/>
              <w:right w:val="single" w:sz="8" w:space="0" w:color="000000"/>
            </w:tcBorders>
          </w:tcPr>
          <w:p w:rsidR="00356F74" w:rsidRDefault="00356F74" w:rsidP="00547BBC">
            <w:pPr>
              <w:pStyle w:val="TableParagraph"/>
              <w:spacing w:before="161"/>
            </w:pPr>
            <w:r>
              <w:t>Supplemental materials:</w:t>
            </w:r>
          </w:p>
          <w:p w:rsidR="00356F74" w:rsidRDefault="00356F74" w:rsidP="00547BBC">
            <w:pPr>
              <w:pStyle w:val="TableParagraph"/>
              <w:spacing w:before="143" w:after="0"/>
              <w:ind w:left="527"/>
            </w:pPr>
            <w:r>
              <w:rPr>
                <w:rFonts w:ascii="Times New Roman" w:hAnsi="Times New Roman"/>
                <w:b/>
                <w:w w:val="105"/>
              </w:rPr>
              <w:t xml:space="preserve"> </w:t>
            </w:r>
            <w:r>
              <w:rPr>
                <w:w w:val="105"/>
              </w:rPr>
              <w:t>Identification</w:t>
            </w:r>
          </w:p>
          <w:p w:rsidR="00356F74" w:rsidRDefault="00356F74" w:rsidP="00547BBC">
            <w:pPr>
              <w:pStyle w:val="TableParagraph"/>
              <w:spacing w:before="139" w:after="0"/>
              <w:ind w:left="527"/>
            </w:pPr>
            <w:r>
              <w:rPr>
                <w:rFonts w:ascii="Times New Roman" w:hAnsi="Times New Roman"/>
                <w:b/>
                <w:w w:val="105"/>
              </w:rPr>
              <w:t xml:space="preserve"> </w:t>
            </w:r>
            <w:r>
              <w:rPr>
                <w:w w:val="105"/>
              </w:rPr>
              <w:t>Regulations</w:t>
            </w:r>
          </w:p>
          <w:p w:rsidR="00356F74" w:rsidRDefault="00356F74" w:rsidP="00547BBC">
            <w:pPr>
              <w:pStyle w:val="TableParagraph"/>
              <w:spacing w:before="13" w:after="0" w:line="380" w:lineRule="atLeast"/>
              <w:ind w:left="585" w:right="3174" w:hanging="58"/>
              <w:rPr>
                <w:w w:val="105"/>
              </w:rPr>
            </w:pPr>
            <w:r>
              <w:rPr>
                <w:rFonts w:ascii="Times New Roman" w:hAnsi="Times New Roman"/>
                <w:b/>
                <w:w w:val="105"/>
              </w:rPr>
              <w:t xml:space="preserve"> </w:t>
            </w:r>
            <w:r>
              <w:rPr>
                <w:w w:val="105"/>
              </w:rPr>
              <w:t>Forms</w:t>
            </w:r>
          </w:p>
          <w:p w:rsidR="00356F74" w:rsidRDefault="00356F74" w:rsidP="00547BBC">
            <w:pPr>
              <w:pStyle w:val="TableParagraph"/>
              <w:spacing w:before="13" w:line="380" w:lineRule="atLeast"/>
              <w:ind w:left="585" w:right="3174" w:hanging="58"/>
            </w:pPr>
            <w:r>
              <w:rPr>
                <w:rFonts w:ascii="Times New Roman" w:hAnsi="Times New Roman"/>
                <w:b/>
                <w:w w:val="105"/>
              </w:rPr>
              <w:t xml:space="preserve"> </w:t>
            </w:r>
            <w:r>
              <w:t>Dosimetry</w:t>
            </w:r>
          </w:p>
        </w:tc>
        <w:tc>
          <w:tcPr>
            <w:tcW w:w="1340" w:type="dxa"/>
            <w:tcBorders>
              <w:top w:val="single" w:sz="8" w:space="0" w:color="000000"/>
              <w:left w:val="single" w:sz="8" w:space="0" w:color="000000"/>
              <w:bottom w:val="single" w:sz="8" w:space="0" w:color="000000"/>
              <w:right w:val="single" w:sz="8" w:space="0" w:color="000000"/>
            </w:tcBorders>
          </w:tcPr>
          <w:p w:rsidR="00356F74" w:rsidRDefault="00356F74" w:rsidP="00547BBC"/>
        </w:tc>
        <w:tc>
          <w:tcPr>
            <w:tcW w:w="4090" w:type="dxa"/>
            <w:vMerge/>
            <w:tcBorders>
              <w:left w:val="single" w:sz="8" w:space="0" w:color="000000"/>
              <w:right w:val="single" w:sz="8" w:space="0" w:color="000000"/>
            </w:tcBorders>
          </w:tcPr>
          <w:p w:rsidR="00356F74" w:rsidRDefault="00356F74" w:rsidP="00547BBC"/>
        </w:tc>
      </w:tr>
      <w:tr w:rsidR="00356F74" w:rsidTr="00547BBC">
        <w:trPr>
          <w:trHeight w:hRule="exact" w:val="542"/>
        </w:trPr>
        <w:tc>
          <w:tcPr>
            <w:tcW w:w="6711" w:type="dxa"/>
            <w:gridSpan w:val="2"/>
            <w:tcBorders>
              <w:top w:val="single" w:sz="8" w:space="0" w:color="000000"/>
              <w:left w:val="single" w:sz="8" w:space="0" w:color="000000"/>
              <w:bottom w:val="single" w:sz="8" w:space="0" w:color="000000"/>
              <w:right w:val="single" w:sz="8" w:space="0" w:color="000000"/>
            </w:tcBorders>
            <w:shd w:val="clear" w:color="auto" w:fill="E6E6E6"/>
          </w:tcPr>
          <w:p w:rsidR="00356F74" w:rsidRDefault="00356F74" w:rsidP="00547BBC">
            <w:pPr>
              <w:pStyle w:val="TableParagraph"/>
              <w:spacing w:before="141"/>
            </w:pPr>
            <w:r>
              <w:t>OPENING</w:t>
            </w:r>
          </w:p>
        </w:tc>
        <w:tc>
          <w:tcPr>
            <w:tcW w:w="4090" w:type="dxa"/>
            <w:vMerge w:val="restart"/>
            <w:tcBorders>
              <w:left w:val="single" w:sz="8" w:space="0" w:color="000000"/>
              <w:right w:val="single" w:sz="8" w:space="0" w:color="000000"/>
            </w:tcBorders>
          </w:tcPr>
          <w:p w:rsidR="00356F74" w:rsidRDefault="00356F74" w:rsidP="00547BBC"/>
        </w:tc>
      </w:tr>
      <w:tr w:rsidR="00356F74" w:rsidTr="00547BBC">
        <w:trPr>
          <w:trHeight w:hRule="exact" w:val="716"/>
        </w:trPr>
        <w:tc>
          <w:tcPr>
            <w:tcW w:w="5371" w:type="dxa"/>
            <w:tcBorders>
              <w:top w:val="single" w:sz="8" w:space="0" w:color="000000"/>
              <w:left w:val="single" w:sz="8" w:space="0" w:color="000000"/>
            </w:tcBorders>
          </w:tcPr>
          <w:p w:rsidR="00356F74" w:rsidRDefault="00356F74" w:rsidP="00547BBC">
            <w:pPr>
              <w:pStyle w:val="TableParagraph"/>
              <w:spacing w:before="161" w:line="362" w:lineRule="auto"/>
              <w:ind w:right="541"/>
            </w:pPr>
            <w:r>
              <w:t>Entrance briefing conducted at appropriate level</w:t>
            </w:r>
          </w:p>
        </w:tc>
        <w:tc>
          <w:tcPr>
            <w:tcW w:w="1340" w:type="dxa"/>
            <w:tcBorders>
              <w:top w:val="single" w:sz="8" w:space="0" w:color="000000"/>
              <w:right w:val="single" w:sz="8" w:space="0" w:color="000000"/>
            </w:tcBorders>
          </w:tcPr>
          <w:p w:rsidR="00356F74" w:rsidRDefault="00356F74" w:rsidP="00547BBC"/>
        </w:tc>
        <w:tc>
          <w:tcPr>
            <w:tcW w:w="4090" w:type="dxa"/>
            <w:vMerge/>
            <w:tcBorders>
              <w:left w:val="single" w:sz="8" w:space="0" w:color="000000"/>
              <w:right w:val="single" w:sz="8" w:space="0" w:color="000000"/>
            </w:tcBorders>
          </w:tcPr>
          <w:p w:rsidR="00356F74" w:rsidRDefault="00356F74" w:rsidP="00547BBC"/>
        </w:tc>
      </w:tr>
      <w:tr w:rsidR="00356F74" w:rsidTr="00547BBC">
        <w:trPr>
          <w:trHeight w:hRule="exact" w:val="722"/>
        </w:trPr>
        <w:tc>
          <w:tcPr>
            <w:tcW w:w="5371" w:type="dxa"/>
            <w:tcBorders>
              <w:left w:val="single" w:sz="8" w:space="0" w:color="000000"/>
            </w:tcBorders>
          </w:tcPr>
          <w:p w:rsidR="00356F74" w:rsidRDefault="00356F74" w:rsidP="00547BBC">
            <w:pPr>
              <w:pStyle w:val="TableParagraph"/>
              <w:spacing w:before="161" w:line="360" w:lineRule="auto"/>
              <w:ind w:right="271"/>
            </w:pPr>
            <w:r>
              <w:t>Explanation of inspection purpose, scope, method</w:t>
            </w:r>
          </w:p>
        </w:tc>
        <w:tc>
          <w:tcPr>
            <w:tcW w:w="1340" w:type="dxa"/>
            <w:tcBorders>
              <w:right w:val="single" w:sz="8" w:space="0" w:color="000000"/>
            </w:tcBorders>
          </w:tcPr>
          <w:p w:rsidR="00356F74" w:rsidRDefault="00356F74" w:rsidP="00547BBC"/>
        </w:tc>
        <w:tc>
          <w:tcPr>
            <w:tcW w:w="4090" w:type="dxa"/>
            <w:vMerge/>
            <w:tcBorders>
              <w:left w:val="single" w:sz="8" w:space="0" w:color="000000"/>
              <w:right w:val="single" w:sz="8" w:space="0" w:color="000000"/>
            </w:tcBorders>
          </w:tcPr>
          <w:p w:rsidR="00356F74" w:rsidRDefault="00356F74" w:rsidP="00547BBC"/>
        </w:tc>
      </w:tr>
      <w:tr w:rsidR="00356F74" w:rsidTr="00547BBC">
        <w:trPr>
          <w:trHeight w:hRule="exact" w:val="560"/>
        </w:trPr>
        <w:tc>
          <w:tcPr>
            <w:tcW w:w="6711" w:type="dxa"/>
            <w:gridSpan w:val="2"/>
            <w:tcBorders>
              <w:left w:val="single" w:sz="8" w:space="0" w:color="000000"/>
              <w:bottom w:val="single" w:sz="8" w:space="0" w:color="000000"/>
              <w:right w:val="single" w:sz="8" w:space="0" w:color="000000"/>
            </w:tcBorders>
            <w:shd w:val="clear" w:color="auto" w:fill="E6E6E6"/>
          </w:tcPr>
          <w:p w:rsidR="00356F74" w:rsidRDefault="00356F74" w:rsidP="00547BBC">
            <w:pPr>
              <w:pStyle w:val="TableParagraph"/>
              <w:spacing w:before="161"/>
            </w:pPr>
            <w:r>
              <w:t>INSPECTION</w:t>
            </w:r>
          </w:p>
        </w:tc>
        <w:tc>
          <w:tcPr>
            <w:tcW w:w="4090" w:type="dxa"/>
            <w:vMerge/>
            <w:tcBorders>
              <w:left w:val="single" w:sz="8" w:space="0" w:color="000000"/>
              <w:bottom w:val="single" w:sz="8" w:space="0" w:color="000000"/>
              <w:right w:val="single" w:sz="8" w:space="0" w:color="000000"/>
            </w:tcBorders>
          </w:tcPr>
          <w:p w:rsidR="00356F74" w:rsidRDefault="00356F74" w:rsidP="00547BBC"/>
        </w:tc>
      </w:tr>
      <w:tr w:rsidR="00356F74" w:rsidTr="00547BBC">
        <w:trPr>
          <w:trHeight w:hRule="exact" w:val="707"/>
        </w:trPr>
        <w:tc>
          <w:tcPr>
            <w:tcW w:w="5371" w:type="dxa"/>
            <w:tcBorders>
              <w:top w:val="single" w:sz="8" w:space="0" w:color="000000"/>
              <w:left w:val="single" w:sz="8" w:space="0" w:color="000000"/>
              <w:bottom w:val="single" w:sz="8" w:space="0" w:color="000000"/>
              <w:right w:val="single" w:sz="8" w:space="0" w:color="000000"/>
            </w:tcBorders>
          </w:tcPr>
          <w:p w:rsidR="00356F74" w:rsidRDefault="00356F74" w:rsidP="00547BBC">
            <w:pPr>
              <w:pStyle w:val="TableParagraph"/>
              <w:spacing w:before="161"/>
            </w:pPr>
            <w:r>
              <w:t>Use of appropriate inspection form or checklist</w:t>
            </w:r>
          </w:p>
        </w:tc>
        <w:tc>
          <w:tcPr>
            <w:tcW w:w="1340" w:type="dxa"/>
            <w:tcBorders>
              <w:top w:val="single" w:sz="8" w:space="0" w:color="000000"/>
              <w:left w:val="single" w:sz="8" w:space="0" w:color="000000"/>
              <w:bottom w:val="single" w:sz="8" w:space="0" w:color="000000"/>
              <w:right w:val="single" w:sz="8" w:space="0" w:color="000000"/>
            </w:tcBorders>
          </w:tcPr>
          <w:p w:rsidR="00356F74" w:rsidRDefault="00356F74" w:rsidP="00547BBC"/>
        </w:tc>
        <w:tc>
          <w:tcPr>
            <w:tcW w:w="4090" w:type="dxa"/>
            <w:tcBorders>
              <w:top w:val="single" w:sz="8" w:space="0" w:color="000000"/>
              <w:left w:val="single" w:sz="8" w:space="0" w:color="000000"/>
              <w:bottom w:val="single" w:sz="8" w:space="0" w:color="000000"/>
              <w:right w:val="single" w:sz="8" w:space="0" w:color="000000"/>
            </w:tcBorders>
          </w:tcPr>
          <w:p w:rsidR="00356F74" w:rsidRDefault="00356F74" w:rsidP="00547BBC"/>
        </w:tc>
      </w:tr>
    </w:tbl>
    <w:p w:rsidR="00356F74" w:rsidRDefault="00356F74" w:rsidP="00356F74">
      <w:pPr>
        <w:sectPr w:rsidR="00356F74">
          <w:headerReference w:type="default" r:id="rId21"/>
          <w:pgSz w:w="12240" w:h="15840"/>
          <w:pgMar w:top="1500" w:right="500" w:bottom="280" w:left="680" w:header="0" w:footer="0" w:gutter="0"/>
          <w:cols w:space="720"/>
        </w:sectPr>
      </w:pPr>
    </w:p>
    <w:p w:rsidR="00356F74" w:rsidRDefault="00356F74" w:rsidP="00356F74">
      <w:pPr>
        <w:pStyle w:val="BodyText"/>
        <w:spacing w:before="8"/>
        <w:rPr>
          <w:rFonts w:ascii="Times New Roman"/>
          <w:sz w:val="11"/>
        </w:rPr>
      </w:pPr>
    </w:p>
    <w:tbl>
      <w:tblPr>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71"/>
        <w:gridCol w:w="751"/>
        <w:gridCol w:w="4678"/>
      </w:tblGrid>
      <w:tr w:rsidR="00356F74" w:rsidTr="00547BBC">
        <w:trPr>
          <w:trHeight w:hRule="exact" w:val="563"/>
        </w:trPr>
        <w:tc>
          <w:tcPr>
            <w:tcW w:w="5371" w:type="dxa"/>
            <w:tcBorders>
              <w:bottom w:val="single" w:sz="7" w:space="0" w:color="000000"/>
            </w:tcBorders>
          </w:tcPr>
          <w:p w:rsidR="00356F74" w:rsidRDefault="00356F74" w:rsidP="00547BBC">
            <w:pPr>
              <w:pStyle w:val="TableParagraph"/>
              <w:spacing w:before="161" w:line="360" w:lineRule="auto"/>
              <w:ind w:right="361"/>
            </w:pPr>
            <w:r>
              <w:t>"Walk through" at beginning of inspection</w:t>
            </w:r>
          </w:p>
        </w:tc>
        <w:tc>
          <w:tcPr>
            <w:tcW w:w="751" w:type="dxa"/>
            <w:tcBorders>
              <w:bottom w:val="single" w:sz="7" w:space="0" w:color="000000"/>
            </w:tcBorders>
          </w:tcPr>
          <w:p w:rsidR="00356F74" w:rsidRDefault="00356F74" w:rsidP="00547BBC"/>
        </w:tc>
        <w:tc>
          <w:tcPr>
            <w:tcW w:w="4678" w:type="dxa"/>
            <w:vMerge w:val="restart"/>
          </w:tcPr>
          <w:p w:rsidR="00356F74" w:rsidRDefault="00356F74" w:rsidP="00547BBC"/>
        </w:tc>
      </w:tr>
      <w:tr w:rsidR="00356F74" w:rsidTr="00547BBC">
        <w:trPr>
          <w:trHeight w:hRule="exact" w:val="839"/>
        </w:trPr>
        <w:tc>
          <w:tcPr>
            <w:tcW w:w="5371" w:type="dxa"/>
            <w:tcBorders>
              <w:top w:val="single" w:sz="7" w:space="0" w:color="000000"/>
            </w:tcBorders>
            <w:vAlign w:val="center"/>
          </w:tcPr>
          <w:p w:rsidR="00356F74" w:rsidRDefault="00356F74" w:rsidP="00547BBC">
            <w:pPr>
              <w:pStyle w:val="TableParagraph"/>
              <w:spacing w:after="0"/>
              <w:ind w:right="136" w:hanging="1"/>
              <w:jc w:val="both"/>
            </w:pPr>
            <w:r>
              <w:t xml:space="preserve">Observation of licensee performance, licensee </w:t>
            </w:r>
          </w:p>
          <w:p w:rsidR="00356F74" w:rsidRDefault="00356F74" w:rsidP="00547BBC">
            <w:pPr>
              <w:pStyle w:val="TableParagraph"/>
              <w:spacing w:after="0"/>
              <w:ind w:right="136" w:hanging="1"/>
              <w:jc w:val="both"/>
            </w:pPr>
            <w:r>
              <w:t>operations, licensed activities in progress</w:t>
            </w:r>
          </w:p>
        </w:tc>
        <w:tc>
          <w:tcPr>
            <w:tcW w:w="751" w:type="dxa"/>
            <w:tcBorders>
              <w:top w:val="single" w:sz="7" w:space="0" w:color="000000"/>
            </w:tcBorders>
          </w:tcPr>
          <w:p w:rsidR="00356F74" w:rsidRDefault="00356F74" w:rsidP="00547BBC"/>
        </w:tc>
        <w:tc>
          <w:tcPr>
            <w:tcW w:w="4678" w:type="dxa"/>
            <w:vMerge/>
          </w:tcPr>
          <w:p w:rsidR="00356F74" w:rsidRDefault="00356F74" w:rsidP="00547BBC"/>
        </w:tc>
      </w:tr>
      <w:tr w:rsidR="00356F74" w:rsidTr="00547BBC">
        <w:trPr>
          <w:trHeight w:hRule="exact" w:val="851"/>
        </w:trPr>
        <w:tc>
          <w:tcPr>
            <w:tcW w:w="5371" w:type="dxa"/>
          </w:tcPr>
          <w:p w:rsidR="00356F74" w:rsidRDefault="00356F74" w:rsidP="00547BBC">
            <w:pPr>
              <w:pStyle w:val="TableParagraph"/>
              <w:spacing w:before="158"/>
            </w:pPr>
            <w:r>
              <w:t>Independent and/or confirmatory measurements performed including validation of public dose limits</w:t>
            </w:r>
          </w:p>
          <w:p w:rsidR="00356F74" w:rsidRDefault="00356F74" w:rsidP="00547BBC">
            <w:pPr>
              <w:pStyle w:val="TableParagraph"/>
              <w:spacing w:before="158"/>
            </w:pPr>
          </w:p>
        </w:tc>
        <w:tc>
          <w:tcPr>
            <w:tcW w:w="751" w:type="dxa"/>
          </w:tcPr>
          <w:p w:rsidR="00356F74" w:rsidRDefault="00356F74" w:rsidP="00547BBC"/>
        </w:tc>
        <w:tc>
          <w:tcPr>
            <w:tcW w:w="4678" w:type="dxa"/>
            <w:vMerge/>
          </w:tcPr>
          <w:p w:rsidR="00356F74" w:rsidRDefault="00356F74" w:rsidP="00547BBC"/>
        </w:tc>
      </w:tr>
      <w:tr w:rsidR="00356F74" w:rsidTr="00547BBC">
        <w:trPr>
          <w:trHeight w:hRule="exact" w:val="835"/>
        </w:trPr>
        <w:tc>
          <w:tcPr>
            <w:tcW w:w="5371" w:type="dxa"/>
          </w:tcPr>
          <w:p w:rsidR="00356F74" w:rsidRDefault="00356F74" w:rsidP="00547BBC">
            <w:pPr>
              <w:pStyle w:val="TableParagraph"/>
              <w:spacing w:before="158"/>
              <w:ind w:right="264"/>
            </w:pPr>
            <w:r>
              <w:t>Facilities checked for proper posting, materials checked for proper labeling</w:t>
            </w:r>
          </w:p>
        </w:tc>
        <w:tc>
          <w:tcPr>
            <w:tcW w:w="751" w:type="dxa"/>
          </w:tcPr>
          <w:p w:rsidR="00356F74" w:rsidRDefault="00356F74" w:rsidP="00547BBC"/>
        </w:tc>
        <w:tc>
          <w:tcPr>
            <w:tcW w:w="4678" w:type="dxa"/>
            <w:vMerge/>
          </w:tcPr>
          <w:p w:rsidR="00356F74" w:rsidRDefault="00356F74" w:rsidP="00547BBC"/>
        </w:tc>
      </w:tr>
      <w:tr w:rsidR="00356F74" w:rsidTr="00547BBC">
        <w:trPr>
          <w:trHeight w:hRule="exact" w:val="5045"/>
        </w:trPr>
        <w:tc>
          <w:tcPr>
            <w:tcW w:w="5371" w:type="dxa"/>
            <w:tcBorders>
              <w:bottom w:val="single" w:sz="7" w:space="0" w:color="000000"/>
            </w:tcBorders>
          </w:tcPr>
          <w:p w:rsidR="00356F74" w:rsidRDefault="00356F74" w:rsidP="00547BBC">
            <w:pPr>
              <w:pStyle w:val="TableParagraph"/>
              <w:spacing w:before="161"/>
            </w:pPr>
            <w:r>
              <w:t>Security verified</w:t>
            </w:r>
          </w:p>
          <w:p w:rsidR="00356F74" w:rsidRDefault="00356F74" w:rsidP="00547BBC">
            <w:pPr>
              <w:pStyle w:val="TableParagraph"/>
              <w:spacing w:before="140"/>
              <w:ind w:left="527"/>
            </w:pPr>
            <w:r>
              <w:rPr>
                <w:rFonts w:ascii="Times New Roman" w:hAnsi="Times New Roman"/>
                <w:b/>
                <w:w w:val="105"/>
              </w:rPr>
              <w:t xml:space="preserve"> </w:t>
            </w:r>
            <w:r>
              <w:rPr>
                <w:w w:val="105"/>
              </w:rPr>
              <w:t>security of less than category 2</w:t>
            </w:r>
          </w:p>
          <w:p w:rsidR="00356F74" w:rsidRDefault="00356F74" w:rsidP="00547BBC">
            <w:pPr>
              <w:pStyle w:val="TableParagraph"/>
              <w:spacing w:before="141"/>
              <w:ind w:left="527"/>
            </w:pPr>
            <w:r>
              <w:rPr>
                <w:rFonts w:ascii="Times New Roman" w:hAnsi="Times New Roman"/>
                <w:b/>
                <w:w w:val="105"/>
              </w:rPr>
              <w:t xml:space="preserve"> </w:t>
            </w:r>
            <w:r>
              <w:rPr>
                <w:w w:val="105"/>
              </w:rPr>
              <w:t>security of category 2 or higher</w:t>
            </w:r>
          </w:p>
          <w:p w:rsidR="00356F74" w:rsidRDefault="00356F74" w:rsidP="00547BBC">
            <w:pPr>
              <w:pStyle w:val="TableParagraph"/>
              <w:numPr>
                <w:ilvl w:val="0"/>
                <w:numId w:val="1"/>
              </w:numPr>
              <w:tabs>
                <w:tab w:val="left" w:pos="1252"/>
                <w:tab w:val="left" w:pos="1253"/>
              </w:tabs>
              <w:spacing w:after="0"/>
              <w:ind w:hanging="360"/>
            </w:pPr>
            <w:r>
              <w:t>verification of</w:t>
            </w:r>
            <w:r>
              <w:rPr>
                <w:spacing w:val="-8"/>
              </w:rPr>
              <w:t xml:space="preserve"> NSTS</w:t>
            </w:r>
          </w:p>
          <w:p w:rsidR="00356F74" w:rsidRDefault="00356F74" w:rsidP="00547BBC">
            <w:pPr>
              <w:pStyle w:val="TableParagraph"/>
              <w:numPr>
                <w:ilvl w:val="0"/>
                <w:numId w:val="1"/>
              </w:numPr>
              <w:tabs>
                <w:tab w:val="left" w:pos="1252"/>
                <w:tab w:val="left" w:pos="1253"/>
              </w:tabs>
              <w:spacing w:after="0" w:line="345" w:lineRule="auto"/>
              <w:ind w:right="292" w:hanging="360"/>
            </w:pPr>
            <w:r>
              <w:t>background investigations, access authorization, trustworthiness &amp;</w:t>
            </w:r>
            <w:r>
              <w:rPr>
                <w:spacing w:val="-9"/>
              </w:rPr>
              <w:t xml:space="preserve"> </w:t>
            </w:r>
            <w:r>
              <w:t>reliability</w:t>
            </w:r>
          </w:p>
          <w:p w:rsidR="00356F74" w:rsidRDefault="00356F74" w:rsidP="00547BBC">
            <w:pPr>
              <w:pStyle w:val="TableParagraph"/>
              <w:numPr>
                <w:ilvl w:val="0"/>
                <w:numId w:val="1"/>
              </w:numPr>
              <w:tabs>
                <w:tab w:val="left" w:pos="1253"/>
                <w:tab w:val="left" w:pos="1254"/>
              </w:tabs>
              <w:spacing w:after="0" w:line="333" w:lineRule="auto"/>
              <w:ind w:left="1253" w:right="1134" w:hanging="360"/>
            </w:pPr>
            <w:r>
              <w:t>physical protection of materials in</w:t>
            </w:r>
            <w:r>
              <w:rPr>
                <w:spacing w:val="-5"/>
              </w:rPr>
              <w:t xml:space="preserve"> </w:t>
            </w:r>
            <w:r>
              <w:t>use</w:t>
            </w:r>
          </w:p>
          <w:p w:rsidR="00356F74" w:rsidRDefault="00356F74" w:rsidP="00547BBC">
            <w:pPr>
              <w:pStyle w:val="TableParagraph"/>
              <w:numPr>
                <w:ilvl w:val="0"/>
                <w:numId w:val="1"/>
              </w:numPr>
              <w:tabs>
                <w:tab w:val="left" w:pos="1253"/>
                <w:tab w:val="left" w:pos="1254"/>
              </w:tabs>
              <w:spacing w:after="0" w:line="333" w:lineRule="auto"/>
              <w:ind w:left="1253" w:right="1132" w:hanging="360"/>
            </w:pPr>
            <w:r>
              <w:t>physical protection of materials in</w:t>
            </w:r>
            <w:r>
              <w:rPr>
                <w:spacing w:val="-9"/>
              </w:rPr>
              <w:t xml:space="preserve"> </w:t>
            </w:r>
            <w:r>
              <w:t>transit</w:t>
            </w:r>
          </w:p>
          <w:p w:rsidR="00356F74" w:rsidRDefault="00356F74" w:rsidP="00547BBC">
            <w:pPr>
              <w:pStyle w:val="TableParagraph"/>
              <w:numPr>
                <w:ilvl w:val="0"/>
                <w:numId w:val="1"/>
              </w:numPr>
              <w:tabs>
                <w:tab w:val="left" w:pos="1253"/>
                <w:tab w:val="left" w:pos="1254"/>
              </w:tabs>
              <w:spacing w:after="0" w:line="345" w:lineRule="auto"/>
              <w:ind w:left="1253" w:right="477" w:hanging="360"/>
            </w:pPr>
            <w:r>
              <w:t>review of selected records related to security requirements</w:t>
            </w:r>
          </w:p>
        </w:tc>
        <w:tc>
          <w:tcPr>
            <w:tcW w:w="751" w:type="dxa"/>
            <w:tcBorders>
              <w:bottom w:val="single" w:sz="7" w:space="0" w:color="000000"/>
            </w:tcBorders>
          </w:tcPr>
          <w:p w:rsidR="00356F74" w:rsidRDefault="00356F74" w:rsidP="00547BBC"/>
        </w:tc>
        <w:tc>
          <w:tcPr>
            <w:tcW w:w="4678" w:type="dxa"/>
            <w:vMerge/>
          </w:tcPr>
          <w:p w:rsidR="00356F74" w:rsidRDefault="00356F74" w:rsidP="00547BBC"/>
        </w:tc>
      </w:tr>
      <w:tr w:rsidR="00356F74" w:rsidTr="00547BBC">
        <w:trPr>
          <w:trHeight w:hRule="exact" w:val="635"/>
        </w:trPr>
        <w:tc>
          <w:tcPr>
            <w:tcW w:w="5371" w:type="dxa"/>
            <w:tcBorders>
              <w:top w:val="single" w:sz="7" w:space="0" w:color="000000"/>
            </w:tcBorders>
          </w:tcPr>
          <w:p w:rsidR="00356F74" w:rsidRDefault="00356F74" w:rsidP="00547BBC">
            <w:pPr>
              <w:pStyle w:val="TableParagraph"/>
              <w:spacing w:before="161" w:line="360" w:lineRule="auto"/>
              <w:ind w:right="1144"/>
            </w:pPr>
            <w:r>
              <w:t>Workers checked for proper dosimetry</w:t>
            </w:r>
          </w:p>
        </w:tc>
        <w:tc>
          <w:tcPr>
            <w:tcW w:w="751" w:type="dxa"/>
            <w:tcBorders>
              <w:top w:val="single" w:sz="7" w:space="0" w:color="000000"/>
            </w:tcBorders>
          </w:tcPr>
          <w:p w:rsidR="00356F74" w:rsidRDefault="00356F74" w:rsidP="00547BBC"/>
        </w:tc>
        <w:tc>
          <w:tcPr>
            <w:tcW w:w="4678" w:type="dxa"/>
            <w:vMerge/>
          </w:tcPr>
          <w:p w:rsidR="00356F74" w:rsidRDefault="00356F74" w:rsidP="00547BBC"/>
        </w:tc>
      </w:tr>
      <w:tr w:rsidR="00356F74" w:rsidTr="00547BBC">
        <w:trPr>
          <w:trHeight w:hRule="exact" w:val="1049"/>
        </w:trPr>
        <w:tc>
          <w:tcPr>
            <w:tcW w:w="5371" w:type="dxa"/>
          </w:tcPr>
          <w:p w:rsidR="00356F74" w:rsidRDefault="00356F74" w:rsidP="00547BBC">
            <w:pPr>
              <w:pStyle w:val="TableParagraph"/>
              <w:spacing w:after="0" w:line="360" w:lineRule="auto"/>
              <w:ind w:right="264"/>
            </w:pPr>
            <w:r>
              <w:t>Interviews and discussions conducted with:</w:t>
            </w:r>
          </w:p>
          <w:p w:rsidR="00356F74" w:rsidRDefault="00356F74" w:rsidP="00547BBC">
            <w:pPr>
              <w:pStyle w:val="TableParagraph"/>
              <w:spacing w:after="0"/>
              <w:ind w:left="527"/>
              <w:rPr>
                <w:w w:val="105"/>
              </w:rPr>
            </w:pPr>
            <w:r>
              <w:rPr>
                <w:rFonts w:ascii="Times New Roman" w:hAnsi="Times New Roman"/>
                <w:b/>
                <w:w w:val="105"/>
              </w:rPr>
              <w:t xml:space="preserve"> </w:t>
            </w:r>
            <w:r w:rsidRPr="00136A29">
              <w:rPr>
                <w:w w:val="105"/>
              </w:rPr>
              <w:t>RAM users</w:t>
            </w:r>
          </w:p>
          <w:p w:rsidR="00356F74" w:rsidRDefault="00356F74" w:rsidP="00547BBC">
            <w:pPr>
              <w:pStyle w:val="TableParagraph"/>
              <w:spacing w:after="0"/>
              <w:ind w:left="527"/>
            </w:pPr>
            <w:r>
              <w:rPr>
                <w:rFonts w:ascii="Times New Roman" w:hAnsi="Times New Roman"/>
                <w:b/>
                <w:w w:val="105"/>
              </w:rPr>
              <w:t xml:space="preserve"> </w:t>
            </w:r>
            <w:r>
              <w:rPr>
                <w:w w:val="105"/>
              </w:rPr>
              <w:t xml:space="preserve">Ancillary </w:t>
            </w:r>
            <w:r>
              <w:rPr>
                <w:spacing w:val="-52"/>
                <w:w w:val="105"/>
              </w:rPr>
              <w:t xml:space="preserve"> </w:t>
            </w:r>
            <w:r>
              <w:rPr>
                <w:w w:val="105"/>
              </w:rPr>
              <w:t>workers</w:t>
            </w:r>
          </w:p>
        </w:tc>
        <w:tc>
          <w:tcPr>
            <w:tcW w:w="751" w:type="dxa"/>
          </w:tcPr>
          <w:p w:rsidR="00356F74" w:rsidRDefault="00356F74" w:rsidP="00547BBC"/>
        </w:tc>
        <w:tc>
          <w:tcPr>
            <w:tcW w:w="4678" w:type="dxa"/>
          </w:tcPr>
          <w:p w:rsidR="00356F74" w:rsidRDefault="00356F74" w:rsidP="00547BBC">
            <w:pPr>
              <w:pStyle w:val="TableParagraph"/>
              <w:spacing w:before="12"/>
              <w:ind w:left="527"/>
            </w:pPr>
          </w:p>
        </w:tc>
      </w:tr>
      <w:tr w:rsidR="00356F74" w:rsidTr="00547BBC">
        <w:trPr>
          <w:trHeight w:hRule="exact" w:val="626"/>
        </w:trPr>
        <w:tc>
          <w:tcPr>
            <w:tcW w:w="5371" w:type="dxa"/>
          </w:tcPr>
          <w:p w:rsidR="00356F74" w:rsidRDefault="00356F74" w:rsidP="00547BBC">
            <w:pPr>
              <w:pStyle w:val="TableParagraph"/>
              <w:spacing w:before="161"/>
            </w:pPr>
            <w:r>
              <w:t>Verification of shielding of materials</w:t>
            </w:r>
          </w:p>
        </w:tc>
        <w:tc>
          <w:tcPr>
            <w:tcW w:w="751" w:type="dxa"/>
          </w:tcPr>
          <w:p w:rsidR="00356F74" w:rsidRDefault="00356F74" w:rsidP="00547BBC"/>
        </w:tc>
        <w:tc>
          <w:tcPr>
            <w:tcW w:w="4678" w:type="dxa"/>
          </w:tcPr>
          <w:p w:rsidR="00356F74" w:rsidRDefault="00356F74" w:rsidP="00547BBC">
            <w:pPr>
              <w:pStyle w:val="TableParagraph"/>
              <w:spacing w:before="12"/>
              <w:ind w:left="527"/>
            </w:pPr>
          </w:p>
        </w:tc>
      </w:tr>
      <w:tr w:rsidR="00356F74" w:rsidTr="00547BBC">
        <w:trPr>
          <w:trHeight w:hRule="exact" w:val="635"/>
        </w:trPr>
        <w:tc>
          <w:tcPr>
            <w:tcW w:w="5371" w:type="dxa"/>
          </w:tcPr>
          <w:p w:rsidR="00356F74" w:rsidRDefault="00356F74" w:rsidP="00547BBC">
            <w:pPr>
              <w:pStyle w:val="TableParagraph"/>
              <w:spacing w:before="161"/>
            </w:pPr>
            <w:r>
              <w:t>Adherence to ALARA evaluated</w:t>
            </w:r>
          </w:p>
        </w:tc>
        <w:tc>
          <w:tcPr>
            <w:tcW w:w="751" w:type="dxa"/>
          </w:tcPr>
          <w:p w:rsidR="00356F74" w:rsidRDefault="00356F74" w:rsidP="00547BBC"/>
        </w:tc>
        <w:tc>
          <w:tcPr>
            <w:tcW w:w="4678" w:type="dxa"/>
          </w:tcPr>
          <w:p w:rsidR="00356F74" w:rsidRDefault="00356F74" w:rsidP="00547BBC">
            <w:pPr>
              <w:pStyle w:val="TableParagraph"/>
              <w:spacing w:before="12"/>
              <w:ind w:left="527"/>
            </w:pPr>
          </w:p>
        </w:tc>
      </w:tr>
      <w:tr w:rsidR="00356F74" w:rsidTr="00547BBC">
        <w:trPr>
          <w:trHeight w:hRule="exact" w:val="626"/>
        </w:trPr>
        <w:tc>
          <w:tcPr>
            <w:tcW w:w="5371" w:type="dxa"/>
          </w:tcPr>
          <w:p w:rsidR="00356F74" w:rsidRDefault="00356F74" w:rsidP="00547BBC">
            <w:pPr>
              <w:pStyle w:val="TableParagraph"/>
              <w:spacing w:before="161" w:line="360" w:lineRule="auto"/>
              <w:ind w:right="271"/>
            </w:pPr>
            <w:r>
              <w:t>Inspection conducted in sufficient scope &amp; depth</w:t>
            </w:r>
          </w:p>
        </w:tc>
        <w:tc>
          <w:tcPr>
            <w:tcW w:w="751" w:type="dxa"/>
          </w:tcPr>
          <w:p w:rsidR="00356F74" w:rsidRDefault="00356F74" w:rsidP="00547BBC"/>
        </w:tc>
        <w:tc>
          <w:tcPr>
            <w:tcW w:w="4678" w:type="dxa"/>
          </w:tcPr>
          <w:p w:rsidR="00356F74" w:rsidRDefault="00356F74" w:rsidP="00547BBC">
            <w:pPr>
              <w:pStyle w:val="TableParagraph"/>
              <w:spacing w:before="12"/>
              <w:ind w:left="527"/>
            </w:pPr>
          </w:p>
        </w:tc>
      </w:tr>
      <w:tr w:rsidR="00356F74" w:rsidTr="00547BBC">
        <w:trPr>
          <w:trHeight w:hRule="exact" w:val="1346"/>
        </w:trPr>
        <w:tc>
          <w:tcPr>
            <w:tcW w:w="5371" w:type="dxa"/>
          </w:tcPr>
          <w:p w:rsidR="00356F74" w:rsidRDefault="00356F74" w:rsidP="00547BBC">
            <w:pPr>
              <w:pStyle w:val="TableParagraph"/>
              <w:spacing w:before="161"/>
            </w:pPr>
            <w:r>
              <w:t>Verification of corrections to:</w:t>
            </w:r>
          </w:p>
          <w:p w:rsidR="00356F74" w:rsidRDefault="00356F74" w:rsidP="00547BBC">
            <w:pPr>
              <w:pStyle w:val="TableParagraph"/>
              <w:spacing w:before="160"/>
              <w:ind w:left="489"/>
            </w:pPr>
            <w:r>
              <w:rPr>
                <w:rFonts w:ascii="Times New Roman" w:hAnsi="Times New Roman"/>
                <w:b/>
                <w:w w:val="105"/>
              </w:rPr>
              <w:t xml:space="preserve"> </w:t>
            </w:r>
            <w:r>
              <w:rPr>
                <w:w w:val="105"/>
              </w:rPr>
              <w:t>previous violations</w:t>
            </w:r>
          </w:p>
          <w:p w:rsidR="00356F74" w:rsidRDefault="00356F74" w:rsidP="00547BBC">
            <w:pPr>
              <w:pStyle w:val="TableParagraph"/>
              <w:spacing w:before="139"/>
              <w:ind w:left="489"/>
            </w:pPr>
            <w:r>
              <w:rPr>
                <w:rFonts w:ascii="Times New Roman" w:hAnsi="Times New Roman"/>
                <w:b/>
                <w:w w:val="105"/>
              </w:rPr>
              <w:t xml:space="preserve"> </w:t>
            </w:r>
            <w:r>
              <w:rPr>
                <w:w w:val="105"/>
              </w:rPr>
              <w:t>open or unresolved items</w:t>
            </w:r>
          </w:p>
        </w:tc>
        <w:tc>
          <w:tcPr>
            <w:tcW w:w="751" w:type="dxa"/>
          </w:tcPr>
          <w:p w:rsidR="00356F74" w:rsidRDefault="00356F74" w:rsidP="00547BBC"/>
        </w:tc>
        <w:tc>
          <w:tcPr>
            <w:tcW w:w="4678" w:type="dxa"/>
          </w:tcPr>
          <w:p w:rsidR="00356F74" w:rsidRDefault="00356F74" w:rsidP="00547BBC">
            <w:pPr>
              <w:pStyle w:val="TableParagraph"/>
              <w:spacing w:before="12"/>
              <w:ind w:left="527"/>
            </w:pPr>
          </w:p>
        </w:tc>
      </w:tr>
    </w:tbl>
    <w:p w:rsidR="00356F74" w:rsidRDefault="00356F74" w:rsidP="00356F74">
      <w:pPr>
        <w:sectPr w:rsidR="00356F74">
          <w:headerReference w:type="default" r:id="rId22"/>
          <w:pgSz w:w="12240" w:h="15840"/>
          <w:pgMar w:top="1500" w:right="500" w:bottom="280" w:left="680" w:header="0" w:footer="0" w:gutter="0"/>
          <w:cols w:space="720"/>
        </w:sectPr>
      </w:pPr>
    </w:p>
    <w:tbl>
      <w:tblPr>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71"/>
        <w:gridCol w:w="751"/>
        <w:gridCol w:w="4678"/>
      </w:tblGrid>
      <w:tr w:rsidR="00356F74" w:rsidTr="00547BBC">
        <w:trPr>
          <w:trHeight w:hRule="exact" w:val="833"/>
        </w:trPr>
        <w:tc>
          <w:tcPr>
            <w:tcW w:w="5371" w:type="dxa"/>
            <w:tcBorders>
              <w:top w:val="single" w:sz="7" w:space="0" w:color="000000"/>
              <w:bottom w:val="single" w:sz="7" w:space="0" w:color="000000"/>
            </w:tcBorders>
          </w:tcPr>
          <w:p w:rsidR="00356F74" w:rsidRDefault="00356F74" w:rsidP="00547BBC">
            <w:pPr>
              <w:pStyle w:val="TableParagraph"/>
              <w:spacing w:before="158"/>
              <w:ind w:right="607"/>
            </w:pPr>
            <w:r>
              <w:t>Review of management oversight of licensed activities</w:t>
            </w:r>
          </w:p>
        </w:tc>
        <w:tc>
          <w:tcPr>
            <w:tcW w:w="751" w:type="dxa"/>
            <w:tcBorders>
              <w:top w:val="single" w:sz="7" w:space="0" w:color="000000"/>
              <w:bottom w:val="single" w:sz="7" w:space="0" w:color="000000"/>
            </w:tcBorders>
          </w:tcPr>
          <w:p w:rsidR="00356F74" w:rsidRDefault="00356F74" w:rsidP="00547BBC"/>
        </w:tc>
        <w:tc>
          <w:tcPr>
            <w:tcW w:w="4678" w:type="dxa"/>
            <w:vMerge w:val="restart"/>
          </w:tcPr>
          <w:p w:rsidR="00356F74" w:rsidRDefault="00356F74" w:rsidP="00547BBC"/>
        </w:tc>
      </w:tr>
      <w:tr w:rsidR="00356F74" w:rsidTr="00547BBC">
        <w:trPr>
          <w:trHeight w:hRule="exact" w:val="806"/>
        </w:trPr>
        <w:tc>
          <w:tcPr>
            <w:tcW w:w="5371" w:type="dxa"/>
            <w:tcBorders>
              <w:top w:val="single" w:sz="7" w:space="0" w:color="000000"/>
              <w:bottom w:val="double" w:sz="2" w:space="0" w:color="000000"/>
            </w:tcBorders>
          </w:tcPr>
          <w:p w:rsidR="00356F74" w:rsidRDefault="00356F74" w:rsidP="00547BBC">
            <w:pPr>
              <w:pStyle w:val="TableParagraph"/>
              <w:spacing w:before="161"/>
              <w:ind w:right="600"/>
              <w:jc w:val="both"/>
            </w:pPr>
            <w:r>
              <w:t>Review of incidents, medical events, equipment failures, overexposures, etc.</w:t>
            </w:r>
          </w:p>
        </w:tc>
        <w:tc>
          <w:tcPr>
            <w:tcW w:w="751" w:type="dxa"/>
            <w:tcBorders>
              <w:top w:val="single" w:sz="7" w:space="0" w:color="000000"/>
              <w:bottom w:val="double" w:sz="2" w:space="0" w:color="000000"/>
            </w:tcBorders>
          </w:tcPr>
          <w:p w:rsidR="00356F74" w:rsidRDefault="00356F74" w:rsidP="00547BBC"/>
        </w:tc>
        <w:tc>
          <w:tcPr>
            <w:tcW w:w="4678" w:type="dxa"/>
            <w:vMerge/>
            <w:tcBorders>
              <w:bottom w:val="double" w:sz="2" w:space="0" w:color="000000"/>
            </w:tcBorders>
          </w:tcPr>
          <w:p w:rsidR="00356F74" w:rsidRDefault="00356F74" w:rsidP="00547BBC"/>
        </w:tc>
      </w:tr>
      <w:tr w:rsidR="00356F74" w:rsidTr="00547BBC">
        <w:trPr>
          <w:trHeight w:hRule="exact" w:val="10445"/>
        </w:trPr>
        <w:tc>
          <w:tcPr>
            <w:tcW w:w="5371" w:type="dxa"/>
            <w:tcBorders>
              <w:top w:val="single" w:sz="7" w:space="0" w:color="000000"/>
              <w:bottom w:val="double" w:sz="2" w:space="0" w:color="000000"/>
            </w:tcBorders>
          </w:tcPr>
          <w:p w:rsidR="00356F74" w:rsidRDefault="00356F74" w:rsidP="00547BBC">
            <w:pPr>
              <w:pStyle w:val="ListParagraph"/>
              <w:spacing w:line="240" w:lineRule="auto"/>
              <w:ind w:left="135" w:right="12" w:firstLine="0"/>
            </w:pPr>
            <w:r>
              <w:t xml:space="preserve">Document the specific activity(ies) the inspector reviewed: </w:t>
            </w:r>
          </w:p>
          <w:p w:rsidR="00356F74" w:rsidRDefault="00356F74" w:rsidP="00547BBC">
            <w:pPr>
              <w:pStyle w:val="ListParagraph"/>
              <w:spacing w:line="240" w:lineRule="auto"/>
              <w:ind w:left="135" w:right="12" w:firstLine="0"/>
            </w:pPr>
          </w:p>
          <w:p w:rsidR="00356F74" w:rsidRDefault="00356F74" w:rsidP="00547BBC">
            <w:pPr>
              <w:pStyle w:val="ListParagraph"/>
              <w:spacing w:line="240" w:lineRule="auto"/>
              <w:ind w:left="135" w:right="12" w:firstLine="0"/>
            </w:pPr>
          </w:p>
          <w:p w:rsidR="00356F74" w:rsidRDefault="00356F74" w:rsidP="00547BBC">
            <w:pPr>
              <w:pStyle w:val="ListParagraph"/>
              <w:spacing w:line="240" w:lineRule="auto"/>
              <w:ind w:left="135" w:right="12" w:firstLine="0"/>
            </w:pPr>
          </w:p>
          <w:p w:rsidR="00356F74" w:rsidRDefault="00356F74" w:rsidP="00547BBC">
            <w:pPr>
              <w:pStyle w:val="ListParagraph"/>
              <w:spacing w:line="240" w:lineRule="auto"/>
              <w:ind w:left="135" w:right="12" w:firstLine="0"/>
            </w:pPr>
          </w:p>
          <w:p w:rsidR="00356F74" w:rsidRDefault="00356F74" w:rsidP="00547BBC">
            <w:pPr>
              <w:pStyle w:val="TableParagraph"/>
              <w:spacing w:before="161"/>
              <w:ind w:right="600"/>
              <w:jc w:val="both"/>
            </w:pPr>
          </w:p>
        </w:tc>
        <w:tc>
          <w:tcPr>
            <w:tcW w:w="751" w:type="dxa"/>
            <w:tcBorders>
              <w:top w:val="single" w:sz="7" w:space="0" w:color="000000"/>
              <w:bottom w:val="double" w:sz="2" w:space="0" w:color="000000"/>
            </w:tcBorders>
          </w:tcPr>
          <w:p w:rsidR="00356F74" w:rsidRDefault="00356F74" w:rsidP="00547BBC"/>
        </w:tc>
        <w:tc>
          <w:tcPr>
            <w:tcW w:w="4678" w:type="dxa"/>
            <w:tcBorders>
              <w:bottom w:val="double" w:sz="2" w:space="0" w:color="000000"/>
            </w:tcBorders>
          </w:tcPr>
          <w:p w:rsidR="00356F74" w:rsidRDefault="00356F74" w:rsidP="00547BBC"/>
        </w:tc>
      </w:tr>
      <w:tr w:rsidR="00356F74" w:rsidTr="00547BBC">
        <w:trPr>
          <w:trHeight w:hRule="exact" w:val="1175"/>
        </w:trPr>
        <w:tc>
          <w:tcPr>
            <w:tcW w:w="6122" w:type="dxa"/>
            <w:gridSpan w:val="2"/>
            <w:tcBorders>
              <w:top w:val="single" w:sz="7" w:space="0" w:color="000000"/>
              <w:bottom w:val="double" w:sz="2" w:space="0" w:color="000000"/>
            </w:tcBorders>
          </w:tcPr>
          <w:p w:rsidR="00356F74" w:rsidRDefault="00356F74" w:rsidP="00547BBC">
            <w:pPr>
              <w:shd w:val="clear" w:color="auto" w:fill="D9D9D9" w:themeFill="background1" w:themeFillShade="D9"/>
            </w:pPr>
          </w:p>
          <w:p w:rsidR="00356F74" w:rsidRDefault="00356F74" w:rsidP="00547BBC">
            <w:pPr>
              <w:shd w:val="clear" w:color="auto" w:fill="D9D9D9" w:themeFill="background1" w:themeFillShade="D9"/>
            </w:pPr>
            <w:r w:rsidRPr="00483F0C">
              <w:t>RECORDS REVEWED</w:t>
            </w:r>
          </w:p>
          <w:p w:rsidR="00356F74" w:rsidRDefault="00356F74" w:rsidP="00547BBC"/>
          <w:p w:rsidR="00356F74" w:rsidRDefault="00356F74" w:rsidP="00547BBC"/>
        </w:tc>
        <w:tc>
          <w:tcPr>
            <w:tcW w:w="4678" w:type="dxa"/>
            <w:tcBorders>
              <w:bottom w:val="double" w:sz="2" w:space="0" w:color="000000"/>
            </w:tcBorders>
          </w:tcPr>
          <w:p w:rsidR="00356F74" w:rsidRDefault="00356F74" w:rsidP="00547BBC"/>
        </w:tc>
      </w:tr>
      <w:tr w:rsidR="00356F74" w:rsidTr="00547BBC">
        <w:trPr>
          <w:trHeight w:hRule="exact" w:val="1170"/>
        </w:trPr>
        <w:tc>
          <w:tcPr>
            <w:tcW w:w="5371" w:type="dxa"/>
            <w:tcBorders>
              <w:top w:val="double" w:sz="2" w:space="0" w:color="000000"/>
              <w:bottom w:val="double" w:sz="2" w:space="0" w:color="000000"/>
            </w:tcBorders>
          </w:tcPr>
          <w:p w:rsidR="00356F74" w:rsidRDefault="00356F74" w:rsidP="00547BBC">
            <w:pPr>
              <w:pStyle w:val="TableParagraph"/>
              <w:spacing w:before="197"/>
              <w:ind w:left="2393" w:right="2392"/>
              <w:jc w:val="center"/>
              <w:rPr>
                <w:b/>
              </w:rPr>
            </w:pPr>
            <w:r>
              <w:rPr>
                <w:b/>
              </w:rPr>
              <w:t>ITEM</w:t>
            </w:r>
          </w:p>
        </w:tc>
        <w:tc>
          <w:tcPr>
            <w:tcW w:w="751" w:type="dxa"/>
            <w:tcBorders>
              <w:top w:val="double" w:sz="2" w:space="0" w:color="000000"/>
              <w:bottom w:val="double" w:sz="2" w:space="0" w:color="000000"/>
            </w:tcBorders>
          </w:tcPr>
          <w:p w:rsidR="00356F74" w:rsidRDefault="00356F74" w:rsidP="00547BBC">
            <w:pPr>
              <w:pStyle w:val="TableParagraph"/>
              <w:spacing w:before="197"/>
              <w:ind w:left="127"/>
              <w:rPr>
                <w:b/>
              </w:rPr>
            </w:pPr>
            <w:r>
              <w:rPr>
                <w:b/>
              </w:rPr>
              <w:t>O.K. or N/A</w:t>
            </w:r>
          </w:p>
          <w:p w:rsidR="00356F74" w:rsidRDefault="00356F74" w:rsidP="00547BBC">
            <w:pPr>
              <w:pStyle w:val="TableParagraph"/>
              <w:spacing w:before="197"/>
              <w:ind w:left="127"/>
              <w:rPr>
                <w:b/>
              </w:rPr>
            </w:pPr>
          </w:p>
          <w:p w:rsidR="00356F74" w:rsidRDefault="00356F74" w:rsidP="00547BBC">
            <w:pPr>
              <w:pStyle w:val="TableParagraph"/>
              <w:spacing w:before="197"/>
              <w:ind w:left="127"/>
              <w:rPr>
                <w:b/>
              </w:rPr>
            </w:pPr>
            <w:r>
              <w:rPr>
                <w:b/>
              </w:rPr>
              <w:t>Or N/A</w:t>
            </w:r>
          </w:p>
        </w:tc>
        <w:tc>
          <w:tcPr>
            <w:tcW w:w="4678" w:type="dxa"/>
            <w:tcBorders>
              <w:top w:val="double" w:sz="2" w:space="0" w:color="000000"/>
              <w:bottom w:val="double" w:sz="2" w:space="0" w:color="000000"/>
            </w:tcBorders>
          </w:tcPr>
          <w:p w:rsidR="00356F74" w:rsidRDefault="00356F74" w:rsidP="00547BBC">
            <w:pPr>
              <w:pStyle w:val="TableParagraph"/>
              <w:spacing w:before="197"/>
              <w:ind w:left="813"/>
              <w:rPr>
                <w:b/>
              </w:rPr>
            </w:pPr>
            <w:r>
              <w:rPr>
                <w:b/>
              </w:rPr>
              <w:t>COMMENTS OR QUESTIONS</w:t>
            </w:r>
          </w:p>
        </w:tc>
      </w:tr>
      <w:tr w:rsidR="00356F74" w:rsidTr="00547BBC">
        <w:trPr>
          <w:trHeight w:hRule="exact" w:val="11718"/>
        </w:trPr>
        <w:tc>
          <w:tcPr>
            <w:tcW w:w="5371" w:type="dxa"/>
            <w:tcBorders>
              <w:top w:val="double" w:sz="2" w:space="0" w:color="000000"/>
              <w:bottom w:val="double" w:sz="2" w:space="0" w:color="000000"/>
            </w:tcBorders>
          </w:tcPr>
          <w:p w:rsidR="00356F74" w:rsidRPr="00087B8C" w:rsidRDefault="00356F74" w:rsidP="00547BBC">
            <w:pPr>
              <w:pStyle w:val="TableParagraph"/>
              <w:spacing w:before="161"/>
              <w:ind w:right="679"/>
              <w:rPr>
                <w:b/>
              </w:rPr>
            </w:pPr>
            <w:r w:rsidRPr="00087B8C">
              <w:rPr>
                <w:b/>
              </w:rPr>
              <w:t>Inspectors should review records to supplement the performance-based inspection, as appropriate.  For example:</w:t>
            </w:r>
          </w:p>
          <w:p w:rsidR="00356F74" w:rsidRDefault="00356F74" w:rsidP="00547BBC">
            <w:pPr>
              <w:pStyle w:val="TableParagraph"/>
              <w:spacing w:before="17"/>
              <w:ind w:left="527"/>
            </w:pPr>
            <w:r>
              <w:rPr>
                <w:rFonts w:ascii="Times New Roman" w:hAnsi="Times New Roman"/>
                <w:b/>
                <w:w w:val="105"/>
              </w:rPr>
              <w:t xml:space="preserve"> </w:t>
            </w:r>
            <w:r>
              <w:rPr>
                <w:w w:val="105"/>
              </w:rPr>
              <w:t>procurement &amp; inventory</w:t>
            </w:r>
          </w:p>
          <w:p w:rsidR="00356F74" w:rsidRDefault="00356F74" w:rsidP="00547BBC">
            <w:pPr>
              <w:pStyle w:val="TableParagraph"/>
              <w:spacing w:before="77"/>
              <w:ind w:left="527"/>
            </w:pPr>
            <w:r>
              <w:rPr>
                <w:rFonts w:ascii="Times New Roman" w:hAnsi="Times New Roman"/>
                <w:b/>
                <w:w w:val="105"/>
              </w:rPr>
              <w:t xml:space="preserve"> </w:t>
            </w:r>
            <w:r>
              <w:rPr>
                <w:w w:val="105"/>
              </w:rPr>
              <w:t>receipt &amp; transfer of material</w:t>
            </w:r>
          </w:p>
          <w:p w:rsidR="00356F74" w:rsidRDefault="00356F74" w:rsidP="00547BBC">
            <w:pPr>
              <w:pStyle w:val="TableParagraph"/>
              <w:spacing w:before="77"/>
              <w:ind w:left="527"/>
            </w:pPr>
            <w:r>
              <w:rPr>
                <w:rFonts w:ascii="Times New Roman" w:hAnsi="Times New Roman"/>
                <w:b/>
                <w:w w:val="105"/>
              </w:rPr>
              <w:t xml:space="preserve"> </w:t>
            </w:r>
            <w:r>
              <w:rPr>
                <w:w w:val="105"/>
              </w:rPr>
              <w:t>internal (safety &amp; security) audits</w:t>
            </w:r>
          </w:p>
          <w:p w:rsidR="00356F74" w:rsidRDefault="00356F74" w:rsidP="00547BBC">
            <w:pPr>
              <w:pStyle w:val="TableParagraph"/>
              <w:spacing w:before="14"/>
              <w:ind w:left="527"/>
            </w:pPr>
            <w:r>
              <w:rPr>
                <w:rFonts w:ascii="Times New Roman" w:hAnsi="Times New Roman"/>
                <w:b/>
                <w:w w:val="105"/>
              </w:rPr>
              <w:t xml:space="preserve"> </w:t>
            </w:r>
            <w:r>
              <w:rPr>
                <w:w w:val="105"/>
              </w:rPr>
              <w:t>radiation safety committee meeting minutes</w:t>
            </w:r>
          </w:p>
          <w:p w:rsidR="00356F74" w:rsidRDefault="00356F74" w:rsidP="00547BBC">
            <w:pPr>
              <w:pStyle w:val="TableParagraph"/>
              <w:spacing w:before="77"/>
              <w:ind w:left="887" w:right="756" w:hanging="360"/>
            </w:pPr>
            <w:r>
              <w:rPr>
                <w:rFonts w:ascii="Times New Roman" w:hAnsi="Times New Roman"/>
                <w:b/>
                <w:w w:val="105"/>
              </w:rPr>
              <w:t xml:space="preserve"> </w:t>
            </w:r>
            <w:r>
              <w:rPr>
                <w:w w:val="105"/>
              </w:rPr>
              <w:t>qualification and training of personnel; refresher training</w:t>
            </w:r>
          </w:p>
          <w:p w:rsidR="00356F74" w:rsidRDefault="00356F74" w:rsidP="00547BBC">
            <w:pPr>
              <w:pStyle w:val="TableParagraph"/>
              <w:spacing w:before="77"/>
              <w:ind w:left="527"/>
            </w:pPr>
            <w:r>
              <w:rPr>
                <w:rFonts w:ascii="Times New Roman" w:hAnsi="Times New Roman"/>
                <w:b/>
                <w:w w:val="105"/>
              </w:rPr>
              <w:t xml:space="preserve"> </w:t>
            </w:r>
            <w:r>
              <w:rPr>
                <w:w w:val="105"/>
              </w:rPr>
              <w:t>authorized users</w:t>
            </w:r>
          </w:p>
          <w:p w:rsidR="00356F74" w:rsidRDefault="00356F74" w:rsidP="00547BBC">
            <w:pPr>
              <w:pStyle w:val="TableParagraph"/>
              <w:spacing w:before="77"/>
              <w:ind w:left="527"/>
            </w:pPr>
            <w:r>
              <w:rPr>
                <w:rFonts w:ascii="Times New Roman" w:hAnsi="Times New Roman"/>
                <w:b/>
                <w:w w:val="105"/>
              </w:rPr>
              <w:t xml:space="preserve"> </w:t>
            </w:r>
            <w:r>
              <w:rPr>
                <w:w w:val="105"/>
              </w:rPr>
              <w:t>instrument calibration</w:t>
            </w:r>
          </w:p>
          <w:p w:rsidR="00356F74" w:rsidRDefault="00356F74" w:rsidP="00547BBC">
            <w:pPr>
              <w:pStyle w:val="TableParagraph"/>
              <w:spacing w:before="77"/>
              <w:ind w:left="527"/>
            </w:pPr>
            <w:r>
              <w:rPr>
                <w:rFonts w:ascii="Times New Roman" w:hAnsi="Times New Roman"/>
                <w:b/>
                <w:w w:val="105"/>
              </w:rPr>
              <w:t xml:space="preserve"> </w:t>
            </w:r>
            <w:r>
              <w:rPr>
                <w:w w:val="105"/>
              </w:rPr>
              <w:t>surveys &amp; monitoring</w:t>
            </w:r>
          </w:p>
          <w:p w:rsidR="00356F74" w:rsidRPr="00C878FE" w:rsidRDefault="00356F74" w:rsidP="00547BBC">
            <w:pPr>
              <w:pStyle w:val="TableParagraph"/>
              <w:spacing w:before="77"/>
              <w:ind w:left="951" w:hanging="424"/>
              <w:rPr>
                <w:w w:val="105"/>
              </w:rPr>
            </w:pPr>
            <w:r>
              <w:rPr>
                <w:rFonts w:ascii="Times New Roman" w:hAnsi="Times New Roman"/>
                <w:b/>
                <w:w w:val="105"/>
              </w:rPr>
              <w:t xml:space="preserve"> </w:t>
            </w:r>
            <w:r>
              <w:rPr>
                <w:w w:val="105"/>
              </w:rPr>
              <w:t>personnel dosimetry, bioassay, declarations                   of pregnancy</w:t>
            </w:r>
          </w:p>
          <w:p w:rsidR="00356F74" w:rsidRDefault="00356F74" w:rsidP="00547BBC">
            <w:pPr>
              <w:pStyle w:val="TableParagraph"/>
              <w:spacing w:before="16"/>
              <w:ind w:left="887" w:right="91" w:hanging="360"/>
            </w:pPr>
            <w:r>
              <w:rPr>
                <w:rFonts w:ascii="Times New Roman" w:hAnsi="Times New Roman"/>
                <w:b/>
                <w:w w:val="105"/>
              </w:rPr>
              <w:t xml:space="preserve"> </w:t>
            </w:r>
            <w:r>
              <w:rPr>
                <w:w w:val="105"/>
              </w:rPr>
              <w:t>operating &amp; emergency procedures</w:t>
            </w:r>
          </w:p>
          <w:p w:rsidR="00356F74" w:rsidRDefault="00356F74" w:rsidP="00547BBC">
            <w:pPr>
              <w:pStyle w:val="TableParagraph"/>
              <w:spacing w:before="12"/>
              <w:ind w:left="529"/>
              <w:rPr>
                <w:w w:val="105"/>
              </w:rPr>
            </w:pPr>
            <w:r>
              <w:rPr>
                <w:rFonts w:ascii="Times New Roman" w:hAnsi="Times New Roman"/>
                <w:b/>
                <w:w w:val="105"/>
              </w:rPr>
              <w:t xml:space="preserve"> </w:t>
            </w:r>
            <w:r>
              <w:rPr>
                <w:w w:val="105"/>
              </w:rPr>
              <w:t>utilization logs</w:t>
            </w:r>
          </w:p>
          <w:p w:rsidR="00356F74" w:rsidRDefault="00356F74" w:rsidP="00547BBC">
            <w:pPr>
              <w:pStyle w:val="TableParagraph"/>
              <w:spacing w:before="12"/>
              <w:ind w:left="529"/>
            </w:pPr>
            <w:r>
              <w:rPr>
                <w:rFonts w:ascii="Times New Roman" w:hAnsi="Times New Roman"/>
                <w:b/>
                <w:w w:val="105"/>
              </w:rPr>
              <w:t xml:space="preserve"> </w:t>
            </w:r>
            <w:r>
              <w:rPr>
                <w:w w:val="105"/>
              </w:rPr>
              <w:t>leak tests</w:t>
            </w:r>
          </w:p>
          <w:p w:rsidR="00356F74" w:rsidRDefault="00356F74" w:rsidP="00547BBC">
            <w:pPr>
              <w:pStyle w:val="TableParagraph"/>
              <w:spacing w:before="77"/>
              <w:ind w:left="529"/>
            </w:pPr>
            <w:r>
              <w:rPr>
                <w:rFonts w:ascii="Times New Roman" w:hAnsi="Times New Roman"/>
                <w:b/>
                <w:w w:val="105"/>
              </w:rPr>
              <w:t xml:space="preserve"> </w:t>
            </w:r>
            <w:r>
              <w:rPr>
                <w:w w:val="105"/>
              </w:rPr>
              <w:t>written directives</w:t>
            </w:r>
            <w:r w:rsidRPr="001F76D8">
              <w:rPr>
                <w:w w:val="105"/>
              </w:rPr>
              <w:t xml:space="preserve"> </w:t>
            </w:r>
            <w:r>
              <w:rPr>
                <w:w w:val="105"/>
              </w:rPr>
              <w:t xml:space="preserve">&amp; patient release </w:t>
            </w:r>
          </w:p>
          <w:p w:rsidR="00356F74" w:rsidRDefault="00356F74" w:rsidP="00547BBC">
            <w:pPr>
              <w:pStyle w:val="TableParagraph"/>
              <w:spacing w:before="77"/>
              <w:ind w:left="1041" w:hanging="512"/>
              <w:rPr>
                <w:rFonts w:ascii="Times New Roman" w:hAnsi="Times New Roman"/>
                <w:b/>
                <w:w w:val="105"/>
              </w:rPr>
            </w:pPr>
            <w:r>
              <w:rPr>
                <w:rFonts w:ascii="Times New Roman" w:hAnsi="Times New Roman"/>
                <w:b/>
                <w:w w:val="105"/>
              </w:rPr>
              <w:t xml:space="preserve"> </w:t>
            </w:r>
            <w:r w:rsidRPr="00D71514">
              <w:rPr>
                <w:w w:val="105"/>
              </w:rPr>
              <w:t xml:space="preserve">financial assurance </w:t>
            </w:r>
            <w:r>
              <w:rPr>
                <w:w w:val="105"/>
              </w:rPr>
              <w:t>&amp;</w:t>
            </w:r>
            <w:r w:rsidRPr="00D71514">
              <w:rPr>
                <w:w w:val="105"/>
              </w:rPr>
              <w:t xml:space="preserve"> decommissioning </w:t>
            </w:r>
          </w:p>
          <w:p w:rsidR="00356F74" w:rsidRDefault="00356F74" w:rsidP="00547BBC">
            <w:pPr>
              <w:pStyle w:val="TableParagraph"/>
              <w:spacing w:before="77"/>
              <w:ind w:left="529"/>
              <w:rPr>
                <w:rFonts w:ascii="Times New Roman" w:hAnsi="Times New Roman"/>
                <w:b/>
                <w:w w:val="105"/>
              </w:rPr>
            </w:pPr>
            <w:r>
              <w:rPr>
                <w:rFonts w:ascii="Times New Roman" w:hAnsi="Times New Roman"/>
                <w:b/>
                <w:w w:val="105"/>
              </w:rPr>
              <w:t xml:space="preserve"> </w:t>
            </w:r>
            <w:r>
              <w:rPr>
                <w:w w:val="105"/>
              </w:rPr>
              <w:t>equipment &amp; maintenance</w:t>
            </w:r>
            <w:r>
              <w:rPr>
                <w:rFonts w:ascii="Times New Roman" w:hAnsi="Times New Roman"/>
                <w:b/>
                <w:w w:val="105"/>
              </w:rPr>
              <w:t xml:space="preserve"> </w:t>
            </w:r>
          </w:p>
          <w:p w:rsidR="00356F74" w:rsidRDefault="00356F74" w:rsidP="00547BBC">
            <w:pPr>
              <w:pStyle w:val="TableParagraph"/>
              <w:spacing w:before="77"/>
              <w:ind w:left="529"/>
              <w:rPr>
                <w:w w:val="105"/>
              </w:rPr>
            </w:pPr>
            <w:r>
              <w:rPr>
                <w:rFonts w:ascii="Times New Roman" w:hAnsi="Times New Roman"/>
                <w:b/>
                <w:w w:val="105"/>
              </w:rPr>
              <w:t xml:space="preserve"> </w:t>
            </w:r>
            <w:r>
              <w:rPr>
                <w:w w:val="105"/>
              </w:rPr>
              <w:t>release of air &amp; sewer effluents</w:t>
            </w:r>
          </w:p>
          <w:p w:rsidR="00356F74" w:rsidRDefault="00356F74" w:rsidP="00547BBC">
            <w:pPr>
              <w:pStyle w:val="TableParagraph"/>
              <w:spacing w:before="77"/>
              <w:ind w:left="529"/>
            </w:pPr>
            <w:r>
              <w:rPr>
                <w:rFonts w:ascii="Times New Roman" w:hAnsi="Times New Roman"/>
                <w:b/>
                <w:w w:val="105"/>
              </w:rPr>
              <w:t xml:space="preserve"> </w:t>
            </w:r>
            <w:r>
              <w:rPr>
                <w:w w:val="105"/>
              </w:rPr>
              <w:t>waste management, storage &amp; disposal</w:t>
            </w:r>
          </w:p>
          <w:p w:rsidR="00356F74" w:rsidRDefault="00356F74" w:rsidP="00547BBC">
            <w:pPr>
              <w:pStyle w:val="TableParagraph"/>
              <w:spacing w:before="77"/>
              <w:ind w:left="529"/>
              <w:rPr>
                <w:rFonts w:ascii="Times New Roman" w:hAnsi="Times New Roman"/>
                <w:b/>
                <w:w w:val="105"/>
              </w:rPr>
            </w:pPr>
            <w:r>
              <w:rPr>
                <w:rFonts w:ascii="Times New Roman" w:hAnsi="Times New Roman"/>
                <w:b/>
                <w:w w:val="105"/>
              </w:rPr>
              <w:t xml:space="preserve"> </w:t>
            </w:r>
            <w:r w:rsidRPr="001150AE">
              <w:rPr>
                <w:w w:val="105"/>
              </w:rPr>
              <w:t>hazmat refresher training</w:t>
            </w:r>
            <w:r>
              <w:rPr>
                <w:rFonts w:ascii="Times New Roman" w:hAnsi="Times New Roman"/>
                <w:b/>
                <w:w w:val="105"/>
              </w:rPr>
              <w:t xml:space="preserve"> </w:t>
            </w:r>
          </w:p>
          <w:p w:rsidR="00356F74" w:rsidRDefault="00356F74" w:rsidP="00547BBC">
            <w:pPr>
              <w:pStyle w:val="TableParagraph"/>
              <w:spacing w:before="77"/>
              <w:ind w:left="529"/>
              <w:rPr>
                <w:w w:val="105"/>
              </w:rPr>
            </w:pPr>
            <w:r>
              <w:rPr>
                <w:rFonts w:ascii="Times New Roman" w:hAnsi="Times New Roman"/>
                <w:b/>
                <w:w w:val="105"/>
              </w:rPr>
              <w:t xml:space="preserve"> </w:t>
            </w:r>
            <w:r>
              <w:rPr>
                <w:w w:val="105"/>
              </w:rPr>
              <w:t>transportation of materials</w:t>
            </w:r>
          </w:p>
          <w:p w:rsidR="00356F74" w:rsidRPr="0039485B" w:rsidRDefault="00356F74" w:rsidP="00547BBC">
            <w:pPr>
              <w:pStyle w:val="TableParagraph"/>
              <w:spacing w:before="77"/>
              <w:ind w:left="529"/>
            </w:pPr>
            <w:r w:rsidRPr="0039485B">
              <w:rPr>
                <w:w w:val="105"/>
              </w:rPr>
              <w:t> any new licensee procedure</w:t>
            </w:r>
          </w:p>
          <w:p w:rsidR="00356F74" w:rsidRDefault="00356F74" w:rsidP="00547BBC">
            <w:pPr>
              <w:pStyle w:val="TableParagraph"/>
              <w:spacing w:before="77"/>
              <w:ind w:left="529"/>
              <w:rPr>
                <w:w w:val="105"/>
              </w:rPr>
            </w:pPr>
          </w:p>
          <w:p w:rsidR="00356F74" w:rsidRDefault="00356F74" w:rsidP="00547BBC">
            <w:pPr>
              <w:pStyle w:val="TableParagraph"/>
              <w:spacing w:before="77"/>
              <w:ind w:left="529"/>
            </w:pPr>
          </w:p>
          <w:p w:rsidR="00356F74" w:rsidRDefault="00356F74" w:rsidP="00547BBC">
            <w:pPr>
              <w:pStyle w:val="TableParagraph"/>
              <w:spacing w:before="77"/>
              <w:ind w:left="527"/>
            </w:pPr>
          </w:p>
        </w:tc>
        <w:tc>
          <w:tcPr>
            <w:tcW w:w="751" w:type="dxa"/>
            <w:tcBorders>
              <w:top w:val="double" w:sz="2" w:space="0" w:color="000000"/>
              <w:bottom w:val="double" w:sz="2" w:space="0" w:color="000000"/>
            </w:tcBorders>
          </w:tcPr>
          <w:p w:rsidR="00356F74" w:rsidRDefault="00356F74" w:rsidP="00547BBC"/>
        </w:tc>
        <w:tc>
          <w:tcPr>
            <w:tcW w:w="4678" w:type="dxa"/>
            <w:tcBorders>
              <w:top w:val="double" w:sz="2" w:space="0" w:color="000000"/>
              <w:bottom w:val="double" w:sz="2" w:space="0" w:color="000000"/>
            </w:tcBorders>
          </w:tcPr>
          <w:p w:rsidR="00356F74" w:rsidRDefault="00356F74" w:rsidP="00547BBC"/>
        </w:tc>
      </w:tr>
    </w:tbl>
    <w:p w:rsidR="00356F74" w:rsidRDefault="00356F74" w:rsidP="00356F74">
      <w:pPr>
        <w:sectPr w:rsidR="00356F74">
          <w:headerReference w:type="default" r:id="rId23"/>
          <w:pgSz w:w="12240" w:h="15840"/>
          <w:pgMar w:top="1500" w:right="500" w:bottom="280" w:left="680" w:header="0" w:footer="0" w:gutter="0"/>
          <w:cols w:space="720"/>
        </w:sectPr>
      </w:pPr>
    </w:p>
    <w:tbl>
      <w:tblPr>
        <w:tblW w:w="0" w:type="auto"/>
        <w:tblInd w:w="11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5372"/>
        <w:gridCol w:w="752"/>
        <w:gridCol w:w="4678"/>
      </w:tblGrid>
      <w:tr w:rsidR="00356F74" w:rsidTr="00547BBC">
        <w:trPr>
          <w:trHeight w:hRule="exact" w:val="434"/>
        </w:trPr>
        <w:tc>
          <w:tcPr>
            <w:tcW w:w="6124" w:type="dxa"/>
            <w:gridSpan w:val="2"/>
            <w:tcBorders>
              <w:left w:val="single" w:sz="7" w:space="0" w:color="000000"/>
              <w:bottom w:val="single" w:sz="8" w:space="0" w:color="000000"/>
              <w:right w:val="single" w:sz="8" w:space="0" w:color="000000"/>
            </w:tcBorders>
            <w:shd w:val="clear" w:color="auto" w:fill="E6E6E6"/>
          </w:tcPr>
          <w:p w:rsidR="00356F74" w:rsidRDefault="00356F74" w:rsidP="00547BBC">
            <w:pPr>
              <w:pStyle w:val="TableParagraph"/>
              <w:spacing w:before="161"/>
              <w:ind w:left="131"/>
            </w:pPr>
            <w:r>
              <w:t>INSPECTOR'S PROFESSIONALISM</w:t>
            </w:r>
          </w:p>
        </w:tc>
        <w:tc>
          <w:tcPr>
            <w:tcW w:w="4678" w:type="dxa"/>
            <w:vMerge w:val="restart"/>
            <w:tcBorders>
              <w:left w:val="single" w:sz="8" w:space="0" w:color="000000"/>
              <w:right w:val="single" w:sz="8" w:space="0" w:color="000000"/>
            </w:tcBorders>
          </w:tcPr>
          <w:p w:rsidR="00356F74" w:rsidRDefault="00356F74" w:rsidP="00547BBC"/>
        </w:tc>
      </w:tr>
      <w:tr w:rsidR="00356F74" w:rsidTr="00547BBC">
        <w:trPr>
          <w:trHeight w:hRule="exact" w:val="1121"/>
        </w:trPr>
        <w:tc>
          <w:tcPr>
            <w:tcW w:w="5372" w:type="dxa"/>
            <w:tcBorders>
              <w:top w:val="single" w:sz="8" w:space="0" w:color="000000"/>
              <w:left w:val="single" w:sz="7" w:space="0" w:color="000000"/>
              <w:bottom w:val="single" w:sz="8" w:space="0" w:color="000000"/>
              <w:right w:val="single" w:sz="7" w:space="0" w:color="000000"/>
            </w:tcBorders>
          </w:tcPr>
          <w:p w:rsidR="00356F74" w:rsidRDefault="00356F74" w:rsidP="00547BBC">
            <w:pPr>
              <w:pStyle w:val="TableParagraph"/>
              <w:spacing w:before="161"/>
              <w:ind w:left="131" w:right="91"/>
            </w:pPr>
            <w:r>
              <w:t>Use of proper health physics techniques               (self monitoring, time, distance, shielding, use of survey instrument, etc.)</w:t>
            </w:r>
          </w:p>
        </w:tc>
        <w:tc>
          <w:tcPr>
            <w:tcW w:w="752" w:type="dxa"/>
            <w:tcBorders>
              <w:top w:val="single" w:sz="8" w:space="0" w:color="000000"/>
              <w:left w:val="single" w:sz="7" w:space="0" w:color="000000"/>
              <w:bottom w:val="single" w:sz="8" w:space="0" w:color="000000"/>
              <w:right w:val="single" w:sz="8" w:space="0" w:color="000000"/>
            </w:tcBorders>
          </w:tcPr>
          <w:p w:rsidR="00356F74" w:rsidRDefault="00356F74" w:rsidP="00547BBC"/>
        </w:tc>
        <w:tc>
          <w:tcPr>
            <w:tcW w:w="4678" w:type="dxa"/>
            <w:vMerge/>
            <w:tcBorders>
              <w:left w:val="single" w:sz="8" w:space="0" w:color="000000"/>
              <w:right w:val="single" w:sz="8" w:space="0" w:color="000000"/>
            </w:tcBorders>
          </w:tcPr>
          <w:p w:rsidR="00356F74" w:rsidRDefault="00356F74" w:rsidP="00547BBC"/>
        </w:tc>
      </w:tr>
      <w:tr w:rsidR="00356F74" w:rsidTr="00547BBC">
        <w:trPr>
          <w:trHeight w:hRule="exact" w:val="688"/>
        </w:trPr>
        <w:tc>
          <w:tcPr>
            <w:tcW w:w="5372" w:type="dxa"/>
            <w:tcBorders>
              <w:top w:val="single" w:sz="8" w:space="0" w:color="000000"/>
              <w:left w:val="single" w:sz="7" w:space="0" w:color="000000"/>
              <w:bottom w:val="single" w:sz="7" w:space="0" w:color="000000"/>
              <w:right w:val="single" w:sz="7" w:space="0" w:color="000000"/>
            </w:tcBorders>
          </w:tcPr>
          <w:p w:rsidR="00356F74" w:rsidRDefault="00356F74" w:rsidP="00547BBC">
            <w:pPr>
              <w:pStyle w:val="TableParagraph"/>
              <w:spacing w:before="161"/>
              <w:ind w:left="131" w:right="913"/>
            </w:pPr>
            <w:r>
              <w:t>Accurate evaluation of radiation safety</w:t>
            </w:r>
          </w:p>
        </w:tc>
        <w:tc>
          <w:tcPr>
            <w:tcW w:w="752" w:type="dxa"/>
            <w:tcBorders>
              <w:top w:val="single" w:sz="8" w:space="0" w:color="000000"/>
              <w:left w:val="single" w:sz="7" w:space="0" w:color="000000"/>
              <w:bottom w:val="single" w:sz="7" w:space="0" w:color="000000"/>
              <w:right w:val="single" w:sz="8" w:space="0" w:color="000000"/>
            </w:tcBorders>
          </w:tcPr>
          <w:p w:rsidR="00356F74" w:rsidRDefault="00356F74" w:rsidP="00547BBC"/>
        </w:tc>
        <w:tc>
          <w:tcPr>
            <w:tcW w:w="4678" w:type="dxa"/>
            <w:vMerge/>
            <w:tcBorders>
              <w:left w:val="single" w:sz="8" w:space="0" w:color="000000"/>
              <w:right w:val="single" w:sz="8" w:space="0" w:color="000000"/>
            </w:tcBorders>
          </w:tcPr>
          <w:p w:rsidR="00356F74" w:rsidRDefault="00356F74" w:rsidP="00547BBC"/>
        </w:tc>
      </w:tr>
      <w:tr w:rsidR="00356F74" w:rsidTr="00547BBC">
        <w:trPr>
          <w:trHeight w:hRule="exact" w:val="686"/>
        </w:trPr>
        <w:tc>
          <w:tcPr>
            <w:tcW w:w="5372" w:type="dxa"/>
            <w:tcBorders>
              <w:top w:val="single" w:sz="7" w:space="0" w:color="000000"/>
              <w:left w:val="single" w:sz="7" w:space="0" w:color="000000"/>
              <w:bottom w:val="single" w:sz="7" w:space="0" w:color="000000"/>
              <w:right w:val="single" w:sz="7" w:space="0" w:color="000000"/>
            </w:tcBorders>
          </w:tcPr>
          <w:p w:rsidR="00356F74" w:rsidRDefault="00356F74" w:rsidP="00547BBC">
            <w:pPr>
              <w:pStyle w:val="TableParagraph"/>
              <w:spacing w:before="161"/>
              <w:ind w:left="131" w:right="631"/>
            </w:pPr>
            <w:r>
              <w:t>Knowledge of health physics &amp; regulations</w:t>
            </w:r>
          </w:p>
        </w:tc>
        <w:tc>
          <w:tcPr>
            <w:tcW w:w="752" w:type="dxa"/>
            <w:tcBorders>
              <w:top w:val="single" w:sz="7" w:space="0" w:color="000000"/>
              <w:left w:val="single" w:sz="7" w:space="0" w:color="000000"/>
              <w:bottom w:val="single" w:sz="7" w:space="0" w:color="000000"/>
              <w:right w:val="single" w:sz="8" w:space="0" w:color="000000"/>
            </w:tcBorders>
          </w:tcPr>
          <w:p w:rsidR="00356F74" w:rsidRDefault="00356F74" w:rsidP="00547BBC"/>
        </w:tc>
        <w:tc>
          <w:tcPr>
            <w:tcW w:w="4678" w:type="dxa"/>
            <w:vMerge/>
            <w:tcBorders>
              <w:left w:val="single" w:sz="8" w:space="0" w:color="000000"/>
              <w:right w:val="single" w:sz="8" w:space="0" w:color="000000"/>
            </w:tcBorders>
          </w:tcPr>
          <w:p w:rsidR="00356F74" w:rsidRDefault="00356F74" w:rsidP="00547BBC"/>
        </w:tc>
      </w:tr>
      <w:tr w:rsidR="00356F74" w:rsidTr="00547BBC">
        <w:trPr>
          <w:trHeight w:hRule="exact" w:val="1127"/>
        </w:trPr>
        <w:tc>
          <w:tcPr>
            <w:tcW w:w="5372" w:type="dxa"/>
            <w:tcBorders>
              <w:top w:val="single" w:sz="7" w:space="0" w:color="000000"/>
              <w:left w:val="single" w:sz="7" w:space="0" w:color="000000"/>
              <w:bottom w:val="single" w:sz="7" w:space="0" w:color="000000"/>
              <w:right w:val="single" w:sz="7" w:space="0" w:color="000000"/>
            </w:tcBorders>
          </w:tcPr>
          <w:p w:rsidR="00356F74" w:rsidRDefault="00356F74" w:rsidP="00547BBC">
            <w:pPr>
              <w:pStyle w:val="TableParagraph"/>
              <w:spacing w:before="161"/>
              <w:ind w:left="131" w:right="271"/>
            </w:pPr>
            <w:r>
              <w:t>Appropriate appearance for license type, including proper use of PPE and safety equipment as appropriate</w:t>
            </w:r>
          </w:p>
        </w:tc>
        <w:tc>
          <w:tcPr>
            <w:tcW w:w="752" w:type="dxa"/>
            <w:tcBorders>
              <w:top w:val="single" w:sz="7" w:space="0" w:color="000000"/>
              <w:left w:val="single" w:sz="7" w:space="0" w:color="000000"/>
              <w:bottom w:val="single" w:sz="7" w:space="0" w:color="000000"/>
              <w:right w:val="single" w:sz="8" w:space="0" w:color="000000"/>
            </w:tcBorders>
          </w:tcPr>
          <w:p w:rsidR="00356F74" w:rsidRDefault="00356F74" w:rsidP="00547BBC"/>
        </w:tc>
        <w:tc>
          <w:tcPr>
            <w:tcW w:w="4678" w:type="dxa"/>
            <w:vMerge/>
            <w:tcBorders>
              <w:left w:val="single" w:sz="8" w:space="0" w:color="000000"/>
              <w:right w:val="single" w:sz="8" w:space="0" w:color="000000"/>
            </w:tcBorders>
          </w:tcPr>
          <w:p w:rsidR="00356F74" w:rsidRDefault="00356F74" w:rsidP="00547BBC"/>
        </w:tc>
      </w:tr>
      <w:tr w:rsidR="00356F74" w:rsidTr="00547BBC">
        <w:trPr>
          <w:trHeight w:hRule="exact" w:val="830"/>
        </w:trPr>
        <w:tc>
          <w:tcPr>
            <w:tcW w:w="5372" w:type="dxa"/>
            <w:tcBorders>
              <w:top w:val="single" w:sz="7" w:space="0" w:color="000000"/>
              <w:left w:val="single" w:sz="7" w:space="0" w:color="000000"/>
              <w:bottom w:val="single" w:sz="7" w:space="0" w:color="000000"/>
              <w:right w:val="single" w:sz="7" w:space="0" w:color="000000"/>
            </w:tcBorders>
          </w:tcPr>
          <w:p w:rsidR="00356F74" w:rsidRDefault="00356F74" w:rsidP="00547BBC">
            <w:pPr>
              <w:pStyle w:val="TableParagraph"/>
              <w:spacing w:before="161"/>
              <w:ind w:left="131"/>
            </w:pPr>
            <w:r>
              <w:t>Skill in wording questions (open-ended questioning technique)</w:t>
            </w:r>
          </w:p>
        </w:tc>
        <w:tc>
          <w:tcPr>
            <w:tcW w:w="752" w:type="dxa"/>
            <w:tcBorders>
              <w:top w:val="single" w:sz="7" w:space="0" w:color="000000"/>
              <w:left w:val="single" w:sz="7" w:space="0" w:color="000000"/>
              <w:bottom w:val="single" w:sz="7" w:space="0" w:color="000000"/>
              <w:right w:val="single" w:sz="8" w:space="0" w:color="000000"/>
            </w:tcBorders>
          </w:tcPr>
          <w:p w:rsidR="00356F74" w:rsidRDefault="00356F74" w:rsidP="00547BBC"/>
        </w:tc>
        <w:tc>
          <w:tcPr>
            <w:tcW w:w="4678" w:type="dxa"/>
            <w:vMerge/>
            <w:tcBorders>
              <w:left w:val="single" w:sz="8" w:space="0" w:color="000000"/>
              <w:right w:val="single" w:sz="8" w:space="0" w:color="000000"/>
            </w:tcBorders>
          </w:tcPr>
          <w:p w:rsidR="00356F74" w:rsidRDefault="00356F74" w:rsidP="00547BBC"/>
        </w:tc>
      </w:tr>
      <w:tr w:rsidR="00356F74" w:rsidTr="00547BBC">
        <w:trPr>
          <w:trHeight w:hRule="exact" w:val="703"/>
        </w:trPr>
        <w:tc>
          <w:tcPr>
            <w:tcW w:w="5372" w:type="dxa"/>
            <w:tcBorders>
              <w:top w:val="single" w:sz="7" w:space="0" w:color="000000"/>
              <w:left w:val="single" w:sz="7" w:space="0" w:color="000000"/>
              <w:bottom w:val="single" w:sz="7" w:space="0" w:color="000000"/>
              <w:right w:val="single" w:sz="7" w:space="0" w:color="000000"/>
            </w:tcBorders>
          </w:tcPr>
          <w:p w:rsidR="00356F74" w:rsidRDefault="00356F74" w:rsidP="00547BBC">
            <w:pPr>
              <w:pStyle w:val="TableParagraph"/>
              <w:spacing w:before="161"/>
              <w:ind w:left="131" w:right="229"/>
            </w:pPr>
            <w:r>
              <w:t>Suitable rapport with management and workers</w:t>
            </w:r>
          </w:p>
        </w:tc>
        <w:tc>
          <w:tcPr>
            <w:tcW w:w="752" w:type="dxa"/>
            <w:tcBorders>
              <w:top w:val="single" w:sz="7" w:space="0" w:color="000000"/>
              <w:left w:val="single" w:sz="7" w:space="0" w:color="000000"/>
              <w:bottom w:val="single" w:sz="7" w:space="0" w:color="000000"/>
              <w:right w:val="single" w:sz="8" w:space="0" w:color="000000"/>
            </w:tcBorders>
          </w:tcPr>
          <w:p w:rsidR="00356F74" w:rsidRDefault="00356F74" w:rsidP="00547BBC"/>
        </w:tc>
        <w:tc>
          <w:tcPr>
            <w:tcW w:w="4678" w:type="dxa"/>
            <w:vMerge/>
            <w:tcBorders>
              <w:left w:val="single" w:sz="8" w:space="0" w:color="000000"/>
              <w:bottom w:val="single" w:sz="7" w:space="0" w:color="000000"/>
              <w:right w:val="single" w:sz="8" w:space="0" w:color="000000"/>
            </w:tcBorders>
          </w:tcPr>
          <w:p w:rsidR="00356F74" w:rsidRDefault="00356F74" w:rsidP="00547BBC"/>
        </w:tc>
      </w:tr>
      <w:tr w:rsidR="00356F74" w:rsidTr="00547BBC">
        <w:trPr>
          <w:trHeight w:hRule="exact" w:val="415"/>
        </w:trPr>
        <w:tc>
          <w:tcPr>
            <w:tcW w:w="6124" w:type="dxa"/>
            <w:gridSpan w:val="2"/>
            <w:tcBorders>
              <w:top w:val="single" w:sz="7" w:space="0" w:color="000000"/>
              <w:left w:val="single" w:sz="7" w:space="0" w:color="000000"/>
              <w:bottom w:val="single" w:sz="7" w:space="0" w:color="000000"/>
              <w:right w:val="single" w:sz="8" w:space="0" w:color="000000"/>
            </w:tcBorders>
            <w:shd w:val="clear" w:color="auto" w:fill="E6E6E6"/>
          </w:tcPr>
          <w:p w:rsidR="00356F74" w:rsidRDefault="00356F74" w:rsidP="00547BBC">
            <w:pPr>
              <w:pStyle w:val="TableParagraph"/>
              <w:spacing w:before="141"/>
              <w:ind w:left="131"/>
            </w:pPr>
            <w:r>
              <w:t>CLOSING</w:t>
            </w:r>
          </w:p>
        </w:tc>
        <w:tc>
          <w:tcPr>
            <w:tcW w:w="4678" w:type="dxa"/>
            <w:vMerge w:val="restart"/>
            <w:tcBorders>
              <w:top w:val="single" w:sz="7" w:space="0" w:color="000000"/>
              <w:left w:val="single" w:sz="8" w:space="0" w:color="000000"/>
              <w:right w:val="single" w:sz="8" w:space="0" w:color="000000"/>
            </w:tcBorders>
          </w:tcPr>
          <w:p w:rsidR="00356F74" w:rsidRDefault="00356F74" w:rsidP="00547BBC"/>
        </w:tc>
      </w:tr>
      <w:tr w:rsidR="00356F74" w:rsidTr="00547BBC">
        <w:trPr>
          <w:trHeight w:hRule="exact" w:val="929"/>
        </w:trPr>
        <w:tc>
          <w:tcPr>
            <w:tcW w:w="5372" w:type="dxa"/>
            <w:tcBorders>
              <w:top w:val="single" w:sz="7" w:space="0" w:color="000000"/>
              <w:left w:val="single" w:sz="7" w:space="0" w:color="000000"/>
              <w:bottom w:val="single" w:sz="8" w:space="0" w:color="000000"/>
              <w:right w:val="single" w:sz="8" w:space="0" w:color="000000"/>
            </w:tcBorders>
          </w:tcPr>
          <w:p w:rsidR="00356F74" w:rsidRDefault="00356F74" w:rsidP="00547BBC">
            <w:pPr>
              <w:pStyle w:val="TableParagraph"/>
              <w:spacing w:before="161"/>
              <w:ind w:left="131" w:right="178"/>
            </w:pPr>
            <w:r>
              <w:t>Preparation for exit meeting; assembly of supporting material</w:t>
            </w:r>
          </w:p>
        </w:tc>
        <w:tc>
          <w:tcPr>
            <w:tcW w:w="752" w:type="dxa"/>
            <w:tcBorders>
              <w:top w:val="single" w:sz="7" w:space="0" w:color="000000"/>
              <w:left w:val="single" w:sz="8" w:space="0" w:color="000000"/>
              <w:bottom w:val="single" w:sz="8" w:space="0" w:color="000000"/>
              <w:right w:val="single" w:sz="8" w:space="0" w:color="000000"/>
            </w:tcBorders>
          </w:tcPr>
          <w:p w:rsidR="00356F74" w:rsidRDefault="00356F74" w:rsidP="00547BBC"/>
        </w:tc>
        <w:tc>
          <w:tcPr>
            <w:tcW w:w="4678" w:type="dxa"/>
            <w:vMerge/>
            <w:tcBorders>
              <w:left w:val="single" w:sz="8" w:space="0" w:color="000000"/>
              <w:right w:val="single" w:sz="8" w:space="0" w:color="000000"/>
            </w:tcBorders>
          </w:tcPr>
          <w:p w:rsidR="00356F74" w:rsidRDefault="00356F74" w:rsidP="00547BBC"/>
        </w:tc>
      </w:tr>
      <w:tr w:rsidR="00356F74" w:rsidTr="00547BBC">
        <w:trPr>
          <w:trHeight w:hRule="exact" w:val="689"/>
        </w:trPr>
        <w:tc>
          <w:tcPr>
            <w:tcW w:w="5372" w:type="dxa"/>
            <w:tcBorders>
              <w:top w:val="single" w:sz="8" w:space="0" w:color="000000"/>
              <w:left w:val="single" w:sz="7" w:space="0" w:color="000000"/>
              <w:bottom w:val="single" w:sz="8" w:space="0" w:color="000000"/>
              <w:right w:val="single" w:sz="8" w:space="0" w:color="000000"/>
            </w:tcBorders>
          </w:tcPr>
          <w:p w:rsidR="00356F74" w:rsidRDefault="00356F74" w:rsidP="00547BBC">
            <w:pPr>
              <w:pStyle w:val="TableParagraph"/>
              <w:spacing w:before="161"/>
              <w:ind w:left="131" w:right="451"/>
            </w:pPr>
            <w:r>
              <w:t>Exit conducted at appropriate management level</w:t>
            </w:r>
          </w:p>
        </w:tc>
        <w:tc>
          <w:tcPr>
            <w:tcW w:w="752" w:type="dxa"/>
            <w:tcBorders>
              <w:top w:val="single" w:sz="8" w:space="0" w:color="000000"/>
              <w:left w:val="single" w:sz="8" w:space="0" w:color="000000"/>
              <w:bottom w:val="single" w:sz="8" w:space="0" w:color="000000"/>
              <w:right w:val="single" w:sz="8" w:space="0" w:color="000000"/>
            </w:tcBorders>
          </w:tcPr>
          <w:p w:rsidR="00356F74" w:rsidRDefault="00356F74" w:rsidP="00547BBC"/>
        </w:tc>
        <w:tc>
          <w:tcPr>
            <w:tcW w:w="4678" w:type="dxa"/>
            <w:vMerge/>
            <w:tcBorders>
              <w:left w:val="single" w:sz="8" w:space="0" w:color="000000"/>
              <w:right w:val="single" w:sz="8" w:space="0" w:color="000000"/>
            </w:tcBorders>
          </w:tcPr>
          <w:p w:rsidR="00356F74" w:rsidRDefault="00356F74" w:rsidP="00547BBC"/>
        </w:tc>
      </w:tr>
      <w:tr w:rsidR="00356F74" w:rsidTr="00547BBC">
        <w:trPr>
          <w:trHeight w:hRule="exact" w:val="842"/>
        </w:trPr>
        <w:tc>
          <w:tcPr>
            <w:tcW w:w="5372" w:type="dxa"/>
            <w:tcBorders>
              <w:top w:val="single" w:sz="8" w:space="0" w:color="000000"/>
              <w:left w:val="single" w:sz="7" w:space="0" w:color="000000"/>
              <w:bottom w:val="single" w:sz="7" w:space="0" w:color="000000"/>
              <w:right w:val="single" w:sz="8" w:space="0" w:color="000000"/>
            </w:tcBorders>
          </w:tcPr>
          <w:p w:rsidR="00356F74" w:rsidRDefault="00356F74" w:rsidP="00547BBC">
            <w:pPr>
              <w:pStyle w:val="TableParagraph"/>
              <w:spacing w:before="161"/>
              <w:ind w:left="131" w:right="777"/>
            </w:pPr>
            <w:r>
              <w:t>Violations fully explained; license condition or regulation cited</w:t>
            </w:r>
          </w:p>
        </w:tc>
        <w:tc>
          <w:tcPr>
            <w:tcW w:w="752" w:type="dxa"/>
            <w:tcBorders>
              <w:top w:val="single" w:sz="8" w:space="0" w:color="000000"/>
              <w:left w:val="single" w:sz="8" w:space="0" w:color="000000"/>
              <w:bottom w:val="single" w:sz="8" w:space="0" w:color="000000"/>
              <w:right w:val="single" w:sz="8" w:space="0" w:color="000000"/>
            </w:tcBorders>
          </w:tcPr>
          <w:p w:rsidR="00356F74" w:rsidRDefault="00356F74" w:rsidP="00547BBC"/>
        </w:tc>
        <w:tc>
          <w:tcPr>
            <w:tcW w:w="4678" w:type="dxa"/>
            <w:vMerge/>
            <w:tcBorders>
              <w:left w:val="single" w:sz="8" w:space="0" w:color="000000"/>
              <w:right w:val="single" w:sz="8" w:space="0" w:color="000000"/>
            </w:tcBorders>
          </w:tcPr>
          <w:p w:rsidR="00356F74" w:rsidRDefault="00356F74" w:rsidP="00547BBC"/>
        </w:tc>
      </w:tr>
      <w:tr w:rsidR="00356F74" w:rsidTr="00547BBC">
        <w:trPr>
          <w:trHeight w:hRule="exact" w:val="887"/>
        </w:trPr>
        <w:tc>
          <w:tcPr>
            <w:tcW w:w="5372" w:type="dxa"/>
            <w:tcBorders>
              <w:top w:val="single" w:sz="7" w:space="0" w:color="000000"/>
              <w:left w:val="single" w:sz="7" w:space="0" w:color="000000"/>
              <w:bottom w:val="single" w:sz="7" w:space="0" w:color="000000"/>
              <w:right w:val="single" w:sz="8" w:space="0" w:color="000000"/>
            </w:tcBorders>
          </w:tcPr>
          <w:p w:rsidR="00356F74" w:rsidRDefault="00356F74" w:rsidP="00547BBC">
            <w:pPr>
              <w:pStyle w:val="TableParagraph"/>
              <w:spacing w:before="163"/>
              <w:ind w:left="131" w:right="361"/>
            </w:pPr>
            <w:r>
              <w:t>Recommendations clearly distinguished from violations</w:t>
            </w:r>
          </w:p>
        </w:tc>
        <w:tc>
          <w:tcPr>
            <w:tcW w:w="752" w:type="dxa"/>
            <w:tcBorders>
              <w:top w:val="single" w:sz="8" w:space="0" w:color="000000"/>
              <w:left w:val="single" w:sz="8" w:space="0" w:color="000000"/>
              <w:bottom w:val="single" w:sz="8" w:space="0" w:color="000000"/>
              <w:right w:val="single" w:sz="8" w:space="0" w:color="000000"/>
            </w:tcBorders>
          </w:tcPr>
          <w:p w:rsidR="00356F74" w:rsidRDefault="00356F74" w:rsidP="00547BBC"/>
        </w:tc>
        <w:tc>
          <w:tcPr>
            <w:tcW w:w="4678" w:type="dxa"/>
            <w:vMerge/>
            <w:tcBorders>
              <w:left w:val="single" w:sz="8" w:space="0" w:color="000000"/>
              <w:right w:val="single" w:sz="8" w:space="0" w:color="000000"/>
            </w:tcBorders>
          </w:tcPr>
          <w:p w:rsidR="00356F74" w:rsidRDefault="00356F74" w:rsidP="00547BBC"/>
        </w:tc>
      </w:tr>
      <w:tr w:rsidR="00356F74" w:rsidTr="00547BBC">
        <w:trPr>
          <w:trHeight w:hRule="exact" w:val="689"/>
        </w:trPr>
        <w:tc>
          <w:tcPr>
            <w:tcW w:w="5372" w:type="dxa"/>
            <w:tcBorders>
              <w:top w:val="single" w:sz="7" w:space="0" w:color="000000"/>
              <w:left w:val="single" w:sz="7" w:space="0" w:color="000000"/>
              <w:bottom w:val="single" w:sz="7" w:space="0" w:color="000000"/>
              <w:right w:val="single" w:sz="8" w:space="0" w:color="000000"/>
            </w:tcBorders>
          </w:tcPr>
          <w:p w:rsidR="00356F74" w:rsidRDefault="00356F74" w:rsidP="00547BBC">
            <w:pPr>
              <w:pStyle w:val="TableParagraph"/>
              <w:spacing w:before="163"/>
              <w:ind w:left="131" w:right="271"/>
            </w:pPr>
            <w:r>
              <w:t>Impending enforcement actions explained</w:t>
            </w:r>
          </w:p>
        </w:tc>
        <w:tc>
          <w:tcPr>
            <w:tcW w:w="752" w:type="dxa"/>
            <w:tcBorders>
              <w:top w:val="single" w:sz="8" w:space="0" w:color="000000"/>
              <w:left w:val="single" w:sz="8" w:space="0" w:color="000000"/>
              <w:bottom w:val="single" w:sz="8" w:space="0" w:color="000000"/>
              <w:right w:val="single" w:sz="8" w:space="0" w:color="000000"/>
            </w:tcBorders>
          </w:tcPr>
          <w:p w:rsidR="00356F74" w:rsidRDefault="00356F74" w:rsidP="00547BBC"/>
        </w:tc>
        <w:tc>
          <w:tcPr>
            <w:tcW w:w="4678" w:type="dxa"/>
            <w:vMerge/>
            <w:tcBorders>
              <w:left w:val="single" w:sz="8" w:space="0" w:color="000000"/>
              <w:right w:val="single" w:sz="8" w:space="0" w:color="000000"/>
            </w:tcBorders>
          </w:tcPr>
          <w:p w:rsidR="00356F74" w:rsidRDefault="00356F74" w:rsidP="00547BBC"/>
        </w:tc>
      </w:tr>
      <w:tr w:rsidR="00356F74" w:rsidTr="00547BBC">
        <w:trPr>
          <w:trHeight w:hRule="exact" w:val="941"/>
        </w:trPr>
        <w:tc>
          <w:tcPr>
            <w:tcW w:w="5372" w:type="dxa"/>
            <w:tcBorders>
              <w:top w:val="single" w:sz="7" w:space="0" w:color="000000"/>
              <w:left w:val="single" w:sz="7" w:space="0" w:color="000000"/>
              <w:bottom w:val="triple" w:sz="7" w:space="0" w:color="000000"/>
              <w:right w:val="single" w:sz="8" w:space="0" w:color="000000"/>
            </w:tcBorders>
          </w:tcPr>
          <w:p w:rsidR="00356F74" w:rsidRDefault="00356F74" w:rsidP="00547BBC">
            <w:pPr>
              <w:pStyle w:val="TableParagraph"/>
              <w:spacing w:before="163"/>
              <w:ind w:left="131" w:right="190"/>
            </w:pPr>
            <w:r>
              <w:t>Licensee advised of expected response and need for corrective actions</w:t>
            </w:r>
          </w:p>
        </w:tc>
        <w:tc>
          <w:tcPr>
            <w:tcW w:w="752" w:type="dxa"/>
            <w:tcBorders>
              <w:top w:val="single" w:sz="8" w:space="0" w:color="000000"/>
              <w:left w:val="single" w:sz="8" w:space="0" w:color="000000"/>
              <w:bottom w:val="single" w:sz="8" w:space="0" w:color="000000"/>
              <w:right w:val="single" w:sz="8" w:space="0" w:color="000000"/>
            </w:tcBorders>
          </w:tcPr>
          <w:p w:rsidR="00356F74" w:rsidRDefault="00356F74" w:rsidP="00547BBC"/>
        </w:tc>
        <w:tc>
          <w:tcPr>
            <w:tcW w:w="4678" w:type="dxa"/>
            <w:vMerge/>
            <w:tcBorders>
              <w:left w:val="single" w:sz="8" w:space="0" w:color="000000"/>
              <w:bottom w:val="single" w:sz="8" w:space="0" w:color="000000"/>
              <w:right w:val="single" w:sz="8" w:space="0" w:color="000000"/>
            </w:tcBorders>
          </w:tcPr>
          <w:p w:rsidR="00356F74" w:rsidRDefault="00356F74" w:rsidP="00547BBC"/>
        </w:tc>
      </w:tr>
    </w:tbl>
    <w:p w:rsidR="00356F74" w:rsidRDefault="00356F74" w:rsidP="00356F74">
      <w:pPr>
        <w:sectPr w:rsidR="00356F74">
          <w:headerReference w:type="default" r:id="rId24"/>
          <w:pgSz w:w="12240" w:h="15840"/>
          <w:pgMar w:top="1500" w:right="500" w:bottom="280" w:left="680" w:header="0" w:footer="0" w:gutter="0"/>
          <w:cols w:space="720"/>
        </w:sectPr>
      </w:pPr>
    </w:p>
    <w:tbl>
      <w:tblPr>
        <w:tblW w:w="10324" w:type="dxa"/>
        <w:tblInd w:w="10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773"/>
        <w:gridCol w:w="3492"/>
        <w:gridCol w:w="2863"/>
        <w:gridCol w:w="3196"/>
      </w:tblGrid>
      <w:tr w:rsidR="00356F74" w:rsidTr="00547BBC">
        <w:trPr>
          <w:trHeight w:hRule="exact" w:val="523"/>
        </w:trPr>
        <w:tc>
          <w:tcPr>
            <w:tcW w:w="10324" w:type="dxa"/>
            <w:gridSpan w:val="4"/>
            <w:tcBorders>
              <w:bottom w:val="single" w:sz="8" w:space="0" w:color="000000"/>
            </w:tcBorders>
            <w:shd w:val="pct10" w:color="auto" w:fill="auto"/>
            <w:vAlign w:val="center"/>
          </w:tcPr>
          <w:p w:rsidR="00356F74" w:rsidRDefault="00356F74" w:rsidP="00547BBC">
            <w:pPr>
              <w:pStyle w:val="TableParagraph"/>
              <w:spacing w:line="248" w:lineRule="exact"/>
              <w:ind w:left="38" w:right="87"/>
              <w:jc w:val="center"/>
              <w:rPr>
                <w:b/>
              </w:rPr>
            </w:pPr>
            <w:r>
              <w:rPr>
                <w:b/>
              </w:rPr>
              <w:t>SUMMARY OF EVALUATION</w:t>
            </w:r>
          </w:p>
        </w:tc>
      </w:tr>
      <w:tr w:rsidR="00356F74" w:rsidTr="00547BBC">
        <w:trPr>
          <w:trHeight w:hRule="exact" w:val="1067"/>
        </w:trPr>
        <w:tc>
          <w:tcPr>
            <w:tcW w:w="10324" w:type="dxa"/>
            <w:gridSpan w:val="4"/>
            <w:tcBorders>
              <w:bottom w:val="single" w:sz="8" w:space="0" w:color="000000"/>
            </w:tcBorders>
          </w:tcPr>
          <w:p w:rsidR="00356F74" w:rsidRDefault="00356F74" w:rsidP="00547BBC">
            <w:pPr>
              <w:pStyle w:val="TableParagraph"/>
              <w:spacing w:line="248" w:lineRule="exact"/>
              <w:ind w:left="38" w:right="87"/>
              <w:rPr>
                <w:b/>
              </w:rPr>
            </w:pPr>
            <w:r w:rsidRPr="005C054F">
              <w:t>The purposes of the inspector accompaniment(s) are to: (a) observe the inspector to ensure the inspector is familiar with the inspection process and procedures; (</w:t>
            </w:r>
            <w:r>
              <w:t>b</w:t>
            </w:r>
            <w:r w:rsidRPr="005C054F">
              <w:t xml:space="preserve">) evaluate the adequacy of inspection tools and equipment used; </w:t>
            </w:r>
            <w:r>
              <w:t xml:space="preserve">and </w:t>
            </w:r>
            <w:r w:rsidRPr="005C054F">
              <w:t>(</w:t>
            </w:r>
            <w:r>
              <w:t>c</w:t>
            </w:r>
            <w:r w:rsidRPr="005C054F">
              <w:t xml:space="preserve">) evaluate the completeness of </w:t>
            </w:r>
            <w:r>
              <w:t xml:space="preserve">the on-site </w:t>
            </w:r>
            <w:r w:rsidRPr="005C054F">
              <w:t xml:space="preserve">inspection.  </w:t>
            </w:r>
          </w:p>
        </w:tc>
      </w:tr>
      <w:tr w:rsidR="00356F74" w:rsidTr="00547BBC">
        <w:trPr>
          <w:trHeight w:hRule="exact" w:val="437"/>
        </w:trPr>
        <w:tc>
          <w:tcPr>
            <w:tcW w:w="773" w:type="dxa"/>
            <w:tcBorders>
              <w:top w:val="single" w:sz="8" w:space="0" w:color="000000"/>
              <w:bottom w:val="single" w:sz="8" w:space="0" w:color="000000"/>
              <w:right w:val="single" w:sz="8" w:space="0" w:color="000000"/>
            </w:tcBorders>
          </w:tcPr>
          <w:p w:rsidR="00356F74" w:rsidRDefault="00356F74" w:rsidP="00547BBC">
            <w:pPr>
              <w:pStyle w:val="TableParagraph"/>
              <w:spacing w:line="251" w:lineRule="exact"/>
              <w:ind w:left="0" w:right="110"/>
              <w:jc w:val="right"/>
            </w:pPr>
            <w:r>
              <w:t>1.</w:t>
            </w:r>
          </w:p>
        </w:tc>
        <w:tc>
          <w:tcPr>
            <w:tcW w:w="3492" w:type="dxa"/>
            <w:tcBorders>
              <w:top w:val="single" w:sz="8" w:space="0" w:color="000000"/>
              <w:left w:val="single" w:sz="8" w:space="0" w:color="000000"/>
              <w:bottom w:val="single" w:sz="8" w:space="0" w:color="000000"/>
              <w:right w:val="single" w:sz="8" w:space="0" w:color="000000"/>
            </w:tcBorders>
          </w:tcPr>
          <w:p w:rsidR="00356F74" w:rsidRDefault="00356F74" w:rsidP="00547BBC">
            <w:pPr>
              <w:pStyle w:val="TableParagraph"/>
              <w:spacing w:before="67"/>
              <w:ind w:left="98"/>
            </w:pPr>
            <w:r>
              <w:t>INSPECTOR'S PERFORMANCE</w:t>
            </w:r>
          </w:p>
        </w:tc>
        <w:tc>
          <w:tcPr>
            <w:tcW w:w="2863" w:type="dxa"/>
            <w:tcBorders>
              <w:top w:val="single" w:sz="8" w:space="0" w:color="000000"/>
              <w:left w:val="single" w:sz="8" w:space="0" w:color="000000"/>
              <w:bottom w:val="single" w:sz="8" w:space="0" w:color="000000"/>
              <w:right w:val="single" w:sz="8" w:space="0" w:color="000000"/>
            </w:tcBorders>
          </w:tcPr>
          <w:p w:rsidR="00356F74" w:rsidRDefault="00356F74" w:rsidP="00547BBC">
            <w:pPr>
              <w:pStyle w:val="TableParagraph"/>
              <w:spacing w:before="12"/>
              <w:ind w:left="458"/>
            </w:pPr>
            <w:r>
              <w:rPr>
                <w:rFonts w:ascii="Times New Roman" w:hAnsi="Times New Roman"/>
                <w:b/>
                <w:w w:val="105"/>
              </w:rPr>
              <w:t xml:space="preserve"> </w:t>
            </w:r>
            <w:r>
              <w:rPr>
                <w:w w:val="105"/>
              </w:rPr>
              <w:t>SATISFACTORY</w:t>
            </w:r>
          </w:p>
        </w:tc>
        <w:tc>
          <w:tcPr>
            <w:tcW w:w="3196" w:type="dxa"/>
            <w:tcBorders>
              <w:top w:val="single" w:sz="8" w:space="0" w:color="000000"/>
              <w:left w:val="single" w:sz="8" w:space="0" w:color="000000"/>
              <w:bottom w:val="single" w:sz="8" w:space="0" w:color="000000"/>
            </w:tcBorders>
          </w:tcPr>
          <w:p w:rsidR="00356F74" w:rsidRDefault="00356F74" w:rsidP="00547BBC">
            <w:pPr>
              <w:pStyle w:val="TableParagraph"/>
              <w:spacing w:before="12"/>
              <w:ind w:left="458" w:hanging="230"/>
            </w:pPr>
            <w:r>
              <w:rPr>
                <w:rFonts w:ascii="Times New Roman" w:hAnsi="Times New Roman"/>
                <w:b/>
                <w:w w:val="105"/>
              </w:rPr>
              <w:t xml:space="preserve"> </w:t>
            </w:r>
            <w:r>
              <w:rPr>
                <w:w w:val="105"/>
              </w:rPr>
              <w:t>NEEDS</w:t>
            </w:r>
            <w:r>
              <w:rPr>
                <w:spacing w:val="-51"/>
                <w:w w:val="105"/>
              </w:rPr>
              <w:t xml:space="preserve"> </w:t>
            </w:r>
            <w:r>
              <w:rPr>
                <w:w w:val="105"/>
              </w:rPr>
              <w:t>IMPROVEMENT</w:t>
            </w:r>
          </w:p>
        </w:tc>
      </w:tr>
      <w:tr w:rsidR="00356F74" w:rsidTr="00547BBC">
        <w:trPr>
          <w:trHeight w:hRule="exact" w:val="401"/>
        </w:trPr>
        <w:tc>
          <w:tcPr>
            <w:tcW w:w="773" w:type="dxa"/>
            <w:tcBorders>
              <w:top w:val="single" w:sz="8" w:space="0" w:color="000000"/>
              <w:bottom w:val="single" w:sz="8" w:space="0" w:color="000000"/>
              <w:right w:val="single" w:sz="8" w:space="0" w:color="000000"/>
            </w:tcBorders>
          </w:tcPr>
          <w:p w:rsidR="00356F74" w:rsidRDefault="00356F74" w:rsidP="00547BBC">
            <w:pPr>
              <w:pStyle w:val="TableParagraph"/>
              <w:ind w:left="0" w:right="110"/>
              <w:jc w:val="right"/>
            </w:pPr>
            <w:r>
              <w:t>2.</w:t>
            </w:r>
          </w:p>
        </w:tc>
        <w:tc>
          <w:tcPr>
            <w:tcW w:w="9551" w:type="dxa"/>
            <w:gridSpan w:val="3"/>
            <w:tcBorders>
              <w:top w:val="single" w:sz="8" w:space="0" w:color="000000"/>
              <w:left w:val="single" w:sz="8" w:space="0" w:color="000000"/>
              <w:bottom w:val="single" w:sz="8" w:space="0" w:color="000000"/>
            </w:tcBorders>
          </w:tcPr>
          <w:p w:rsidR="00356F74" w:rsidRDefault="00356F74" w:rsidP="00547BBC">
            <w:pPr>
              <w:pStyle w:val="TableParagraph"/>
              <w:ind w:left="98"/>
            </w:pPr>
            <w:r>
              <w:t>PERFORMANCE COMMENTS:</w:t>
            </w:r>
          </w:p>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401"/>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401"/>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EA7281">
            <w:pPr>
              <w:tabs>
                <w:tab w:val="left" w:pos="386"/>
              </w:tabs>
              <w:ind w:left="-52" w:right="-28" w:firstLine="52"/>
            </w:pPr>
            <w:r>
              <w:t xml:space="preserve">  </w:t>
            </w:r>
            <w:r w:rsidR="00EA7281">
              <w:t xml:space="preserve">     </w:t>
            </w:r>
            <w:r>
              <w:t>3.</w:t>
            </w:r>
          </w:p>
        </w:tc>
        <w:tc>
          <w:tcPr>
            <w:tcW w:w="9551" w:type="dxa"/>
            <w:gridSpan w:val="3"/>
            <w:tcBorders>
              <w:top w:val="single" w:sz="8" w:space="0" w:color="000000"/>
              <w:left w:val="single" w:sz="8" w:space="0" w:color="000000"/>
              <w:bottom w:val="single" w:sz="8" w:space="0" w:color="000000"/>
            </w:tcBorders>
          </w:tcPr>
          <w:p w:rsidR="00356F74" w:rsidRDefault="00356F74" w:rsidP="00547BBC">
            <w:r w:rsidRPr="00483F0C">
              <w:t>SPECIFIC AREAS OF IMPROVEMENT:</w:t>
            </w:r>
          </w:p>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401"/>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778"/>
        </w:trPr>
        <w:tc>
          <w:tcPr>
            <w:tcW w:w="773" w:type="dxa"/>
            <w:tcBorders>
              <w:top w:val="single" w:sz="8" w:space="0" w:color="000000"/>
              <w:bottom w:val="single" w:sz="8" w:space="0" w:color="000000"/>
              <w:right w:val="single" w:sz="8" w:space="0" w:color="000000"/>
            </w:tcBorders>
          </w:tcPr>
          <w:p w:rsidR="00356F74" w:rsidRDefault="00356F74" w:rsidP="00547BBC">
            <w:pPr>
              <w:pStyle w:val="TableParagraph"/>
              <w:spacing w:line="251" w:lineRule="exact"/>
              <w:ind w:left="0" w:right="110"/>
              <w:jc w:val="right"/>
            </w:pPr>
            <w:r>
              <w:t>4.</w:t>
            </w:r>
          </w:p>
        </w:tc>
        <w:tc>
          <w:tcPr>
            <w:tcW w:w="9551" w:type="dxa"/>
            <w:gridSpan w:val="3"/>
            <w:tcBorders>
              <w:top w:val="single" w:sz="8" w:space="0" w:color="000000"/>
              <w:left w:val="single" w:sz="8" w:space="0" w:color="000000"/>
              <w:bottom w:val="single" w:sz="8" w:space="0" w:color="000000"/>
            </w:tcBorders>
          </w:tcPr>
          <w:p w:rsidR="00356F74" w:rsidRDefault="00356F74" w:rsidP="00547BBC">
            <w:pPr>
              <w:pStyle w:val="TableParagraph"/>
              <w:spacing w:after="0" w:line="240" w:lineRule="auto"/>
              <w:ind w:left="98"/>
            </w:pPr>
            <w:r>
              <w:t>THE INSPECTOR MIGHT BENEFIT FROM ADDITIONAL TRAINING IN:</w:t>
            </w:r>
          </w:p>
          <w:p w:rsidR="00356F74" w:rsidRDefault="00356F74" w:rsidP="00547BBC">
            <w:pPr>
              <w:pStyle w:val="TableParagraph"/>
              <w:spacing w:before="126" w:after="0" w:line="240" w:lineRule="auto"/>
              <w:ind w:left="98"/>
            </w:pPr>
            <w:r>
              <w:t>(SPECIFY TYPE OF TRAINING: e.g., Formal Course, Mentoring, On-The-Job, Webinar, Etc.)</w:t>
            </w:r>
          </w:p>
        </w:tc>
      </w:tr>
      <w:tr w:rsidR="00356F74" w:rsidTr="00547BBC">
        <w:trPr>
          <w:trHeight w:hRule="exact" w:val="401"/>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401"/>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398"/>
        </w:trPr>
        <w:tc>
          <w:tcPr>
            <w:tcW w:w="773" w:type="dxa"/>
            <w:tcBorders>
              <w:top w:val="single" w:sz="8" w:space="0" w:color="000000"/>
              <w:bottom w:val="single" w:sz="8" w:space="0" w:color="000000"/>
              <w:right w:val="single" w:sz="8" w:space="0" w:color="000000"/>
            </w:tcBorders>
          </w:tcPr>
          <w:p w:rsidR="00356F74" w:rsidRDefault="00356F74" w:rsidP="00547BBC"/>
        </w:tc>
        <w:tc>
          <w:tcPr>
            <w:tcW w:w="9551" w:type="dxa"/>
            <w:gridSpan w:val="3"/>
            <w:tcBorders>
              <w:top w:val="single" w:sz="8" w:space="0" w:color="000000"/>
              <w:left w:val="single" w:sz="8" w:space="0" w:color="000000"/>
              <w:bottom w:val="single" w:sz="8" w:space="0" w:color="000000"/>
            </w:tcBorders>
          </w:tcPr>
          <w:p w:rsidR="00356F74" w:rsidRDefault="00356F74" w:rsidP="00547BBC"/>
        </w:tc>
      </w:tr>
      <w:tr w:rsidR="00356F74" w:rsidTr="00547BBC">
        <w:trPr>
          <w:trHeight w:hRule="exact" w:val="797"/>
        </w:trPr>
        <w:tc>
          <w:tcPr>
            <w:tcW w:w="773" w:type="dxa"/>
            <w:tcBorders>
              <w:top w:val="single" w:sz="8" w:space="0" w:color="000000"/>
              <w:left w:val="double" w:sz="2" w:space="0" w:color="000000"/>
              <w:bottom w:val="single" w:sz="8" w:space="0" w:color="000000"/>
              <w:right w:val="single" w:sz="8" w:space="0" w:color="000000"/>
            </w:tcBorders>
          </w:tcPr>
          <w:p w:rsidR="00356F74" w:rsidRDefault="00EA7281" w:rsidP="00547BBC">
            <w:r>
              <w:t xml:space="preserve">        </w:t>
            </w:r>
            <w:r w:rsidR="00356F74">
              <w:t>5.</w:t>
            </w:r>
          </w:p>
        </w:tc>
        <w:tc>
          <w:tcPr>
            <w:tcW w:w="9551" w:type="dxa"/>
            <w:gridSpan w:val="3"/>
            <w:tcBorders>
              <w:top w:val="single" w:sz="8" w:space="0" w:color="000000"/>
              <w:left w:val="single" w:sz="8" w:space="0" w:color="000000"/>
              <w:bottom w:val="single" w:sz="8" w:space="0" w:color="000000"/>
              <w:right w:val="double" w:sz="2" w:space="0" w:color="000000"/>
            </w:tcBorders>
          </w:tcPr>
          <w:p w:rsidR="00356F74" w:rsidRDefault="00356F74" w:rsidP="00547BBC">
            <w:r w:rsidRPr="00817710">
              <w:t xml:space="preserve"> </w:t>
            </w:r>
            <w:r>
              <w:t>EVALUATION DISCUSSED WITH INSPECTOR AT THE END OF THE INSPECTION ON:</w:t>
            </w:r>
          </w:p>
          <w:p w:rsidR="00356F74" w:rsidRDefault="00356F74" w:rsidP="00547BBC"/>
        </w:tc>
      </w:tr>
      <w:tr w:rsidR="00356F74" w:rsidTr="00547BBC">
        <w:trPr>
          <w:trHeight w:hRule="exact" w:val="725"/>
        </w:trPr>
        <w:tc>
          <w:tcPr>
            <w:tcW w:w="773" w:type="dxa"/>
            <w:tcBorders>
              <w:top w:val="single" w:sz="8" w:space="0" w:color="000000"/>
              <w:left w:val="double" w:sz="2" w:space="0" w:color="000000"/>
              <w:bottom w:val="single" w:sz="8" w:space="0" w:color="000000"/>
              <w:right w:val="single" w:sz="8" w:space="0" w:color="000000"/>
            </w:tcBorders>
          </w:tcPr>
          <w:p w:rsidR="00356F74" w:rsidRDefault="00EA7281" w:rsidP="00547BBC">
            <w:r>
              <w:t xml:space="preserve">        </w:t>
            </w:r>
            <w:r w:rsidR="00356F74">
              <w:t>6.</w:t>
            </w:r>
          </w:p>
        </w:tc>
        <w:tc>
          <w:tcPr>
            <w:tcW w:w="9551" w:type="dxa"/>
            <w:gridSpan w:val="3"/>
            <w:tcBorders>
              <w:top w:val="single" w:sz="8" w:space="0" w:color="000000"/>
              <w:left w:val="single" w:sz="8" w:space="0" w:color="000000"/>
              <w:bottom w:val="single" w:sz="8" w:space="0" w:color="000000"/>
              <w:right w:val="double" w:sz="2" w:space="0" w:color="000000"/>
            </w:tcBorders>
          </w:tcPr>
          <w:p w:rsidR="00356F74" w:rsidRDefault="00356F74" w:rsidP="00547BBC">
            <w:r w:rsidRPr="00817710">
              <w:t xml:space="preserve"> </w:t>
            </w:r>
            <w:r>
              <w:t>EVALUATION DISCUSSED WITH TEAM LEADER ON:</w:t>
            </w:r>
          </w:p>
        </w:tc>
      </w:tr>
      <w:tr w:rsidR="00356F74" w:rsidTr="00547BBC">
        <w:trPr>
          <w:trHeight w:hRule="exact" w:val="1166"/>
        </w:trPr>
        <w:tc>
          <w:tcPr>
            <w:tcW w:w="773" w:type="dxa"/>
            <w:tcBorders>
              <w:top w:val="single" w:sz="8" w:space="0" w:color="000000"/>
              <w:left w:val="double" w:sz="2" w:space="0" w:color="000000"/>
              <w:bottom w:val="single" w:sz="8" w:space="0" w:color="000000"/>
              <w:right w:val="single" w:sz="8" w:space="0" w:color="000000"/>
            </w:tcBorders>
          </w:tcPr>
          <w:p w:rsidR="00356F74" w:rsidRDefault="00EA7281" w:rsidP="00547BBC">
            <w:r>
              <w:t xml:space="preserve">        </w:t>
            </w:r>
            <w:r w:rsidR="00356F74">
              <w:t>7.</w:t>
            </w:r>
          </w:p>
        </w:tc>
        <w:tc>
          <w:tcPr>
            <w:tcW w:w="9551" w:type="dxa"/>
            <w:gridSpan w:val="3"/>
            <w:tcBorders>
              <w:top w:val="single" w:sz="8" w:space="0" w:color="000000"/>
              <w:left w:val="single" w:sz="8" w:space="0" w:color="000000"/>
              <w:bottom w:val="single" w:sz="8" w:space="0" w:color="000000"/>
              <w:right w:val="double" w:sz="2" w:space="0" w:color="000000"/>
            </w:tcBorders>
          </w:tcPr>
          <w:p w:rsidR="00356F74" w:rsidRDefault="00356F74" w:rsidP="00547BBC">
            <w:r w:rsidRPr="00817710">
              <w:t xml:space="preserve"> </w:t>
            </w:r>
            <w:r>
              <w:t>EVALUATION DISCUSSED DURING CONFERENCE CALL WITH INSPECTOR’S    SUPERVISOR/MANAGEMENT AND TEAM LEADER ON:</w:t>
            </w:r>
          </w:p>
        </w:tc>
      </w:tr>
    </w:tbl>
    <w:p w:rsidR="00356F74" w:rsidRDefault="00356F74" w:rsidP="00356F74">
      <w:pPr>
        <w:pStyle w:val="BodyText"/>
      </w:pPr>
    </w:p>
    <w:p w:rsidR="00356F74" w:rsidRDefault="00356F74" w:rsidP="00356F74">
      <w:r>
        <w:br w:type="page"/>
      </w:r>
    </w:p>
    <w:p w:rsidR="00132DC4" w:rsidRDefault="00132DC4" w:rsidP="00132DC4">
      <w:pPr>
        <w:pStyle w:val="Heading1"/>
        <w:spacing w:before="0"/>
        <w:ind w:left="0" w:right="40" w:firstLine="0"/>
        <w:jc w:val="center"/>
        <w:rPr>
          <w:sz w:val="28"/>
        </w:rPr>
      </w:pPr>
      <w:r w:rsidRPr="00132DC4">
        <w:rPr>
          <w:sz w:val="28"/>
        </w:rPr>
        <w:t xml:space="preserve">APPENDIX B </w:t>
      </w:r>
    </w:p>
    <w:p w:rsidR="004D05DB" w:rsidRPr="00132DC4" w:rsidRDefault="00132DC4" w:rsidP="00132DC4">
      <w:pPr>
        <w:pStyle w:val="Heading1"/>
        <w:spacing w:before="0"/>
        <w:ind w:left="0" w:right="40" w:firstLine="0"/>
        <w:jc w:val="center"/>
        <w:rPr>
          <w:sz w:val="28"/>
        </w:rPr>
      </w:pPr>
      <w:r w:rsidRPr="00132DC4">
        <w:rPr>
          <w:sz w:val="28"/>
        </w:rPr>
        <w:t>FREQUENTLY ASKED QUESTIONS</w:t>
      </w:r>
    </w:p>
    <w:p w:rsidR="006B2D4D" w:rsidRPr="00C8395B" w:rsidRDefault="006B2D4D" w:rsidP="00C8395B">
      <w:pPr>
        <w:pStyle w:val="Heading1"/>
        <w:spacing w:before="0"/>
        <w:ind w:left="0" w:right="40" w:firstLine="0"/>
        <w:rPr>
          <w:sz w:val="20"/>
        </w:rPr>
      </w:pPr>
    </w:p>
    <w:p w:rsidR="004D05DB" w:rsidRDefault="004D05DB" w:rsidP="00C8395B">
      <w:pPr>
        <w:pStyle w:val="BodyText"/>
        <w:tabs>
          <w:tab w:val="left" w:pos="839"/>
        </w:tabs>
        <w:spacing w:before="7"/>
        <w:ind w:right="40"/>
      </w:pPr>
      <w:r>
        <w:t>Q1:</w:t>
      </w:r>
      <w:r>
        <w:tab/>
        <w:t>How often should an inspector be accompanied?</w:t>
      </w:r>
    </w:p>
    <w:p w:rsidR="004D05DB" w:rsidRPr="00C8395B" w:rsidRDefault="004D05DB" w:rsidP="00C8395B">
      <w:pPr>
        <w:pStyle w:val="BodyText"/>
        <w:ind w:right="40"/>
        <w:rPr>
          <w:sz w:val="20"/>
        </w:rPr>
      </w:pPr>
    </w:p>
    <w:p w:rsidR="004D05DB" w:rsidRDefault="004D05DB" w:rsidP="00C8395B">
      <w:pPr>
        <w:pStyle w:val="BodyText"/>
        <w:tabs>
          <w:tab w:val="left" w:pos="839"/>
        </w:tabs>
        <w:ind w:right="40"/>
      </w:pPr>
      <w:r>
        <w:t>A1:</w:t>
      </w:r>
      <w:r>
        <w:tab/>
        <w:t>Inspectors should be accompanied at least annually.</w:t>
      </w:r>
      <w:r>
        <w:rPr>
          <w:spacing w:val="29"/>
        </w:rPr>
        <w:t xml:space="preserve"> </w:t>
      </w:r>
      <w:r>
        <w:t>U.S.</w:t>
      </w:r>
      <w:r>
        <w:rPr>
          <w:spacing w:val="-1"/>
        </w:rPr>
        <w:t xml:space="preserve"> </w:t>
      </w:r>
      <w:r>
        <w:t xml:space="preserve">Nuclear Regulatory Commission’s (NRC) Inspection Manual Chapter 2800, </w:t>
      </w:r>
      <w:r>
        <w:rPr>
          <w:i/>
        </w:rPr>
        <w:t xml:space="preserve">Materials Inspection Program </w:t>
      </w:r>
      <w:r>
        <w:t xml:space="preserve">notes that the performance of each inspector be evaluated during actual inspections at least </w:t>
      </w:r>
      <w:r w:rsidR="00BA317D">
        <w:t>annually</w:t>
      </w:r>
      <w:r>
        <w:t xml:space="preserve">. </w:t>
      </w:r>
      <w:r w:rsidR="00F46707">
        <w:t xml:space="preserve"> </w:t>
      </w:r>
      <w:r>
        <w:t xml:space="preserve"> In the event that an inspector is not accompanied annually, it should be documented by the supervisor. </w:t>
      </w:r>
      <w:r w:rsidR="00F46707">
        <w:t xml:space="preserve"> </w:t>
      </w:r>
      <w:r>
        <w:t>The documentation should include an explanation and a proposed schedule for performing the</w:t>
      </w:r>
      <w:r>
        <w:rPr>
          <w:spacing w:val="-4"/>
        </w:rPr>
        <w:t xml:space="preserve"> </w:t>
      </w:r>
      <w:r>
        <w:t>accompaniment.</w:t>
      </w:r>
    </w:p>
    <w:p w:rsidR="004D05DB" w:rsidRPr="00C8395B" w:rsidRDefault="004D05DB" w:rsidP="00C8395B">
      <w:pPr>
        <w:pStyle w:val="BodyText"/>
        <w:spacing w:before="11"/>
        <w:ind w:right="40"/>
        <w:rPr>
          <w:sz w:val="20"/>
        </w:rPr>
      </w:pPr>
    </w:p>
    <w:p w:rsidR="004D05DB" w:rsidRDefault="004D05DB" w:rsidP="00C8395B">
      <w:pPr>
        <w:pStyle w:val="BodyText"/>
        <w:tabs>
          <w:tab w:val="left" w:pos="840"/>
        </w:tabs>
        <w:ind w:right="40"/>
      </w:pPr>
      <w:r>
        <w:t>Q2:</w:t>
      </w:r>
      <w:r>
        <w:tab/>
        <w:t>What if an inspector only performs inspections infrequently or just a few times per</w:t>
      </w:r>
      <w:r>
        <w:rPr>
          <w:spacing w:val="-30"/>
        </w:rPr>
        <w:t xml:space="preserve"> </w:t>
      </w:r>
      <w:r>
        <w:t>year?</w:t>
      </w:r>
    </w:p>
    <w:p w:rsidR="004D05DB" w:rsidRPr="00C8395B" w:rsidRDefault="004D05DB" w:rsidP="00C8395B">
      <w:pPr>
        <w:pStyle w:val="BodyText"/>
        <w:spacing w:before="11"/>
        <w:ind w:right="40"/>
        <w:rPr>
          <w:sz w:val="20"/>
        </w:rPr>
      </w:pPr>
    </w:p>
    <w:p w:rsidR="004D05DB" w:rsidRDefault="004D05DB" w:rsidP="00C8395B">
      <w:pPr>
        <w:pStyle w:val="BodyText"/>
        <w:tabs>
          <w:tab w:val="left" w:pos="840"/>
        </w:tabs>
        <w:ind w:right="40"/>
      </w:pPr>
      <w:r>
        <w:t>A2:</w:t>
      </w:r>
      <w:r>
        <w:tab/>
        <w:t>Even if the inspector only performs occasional inspections, the inspector should</w:t>
      </w:r>
      <w:r>
        <w:rPr>
          <w:spacing w:val="-35"/>
        </w:rPr>
        <w:t xml:space="preserve"> </w:t>
      </w:r>
      <w:r>
        <w:t>still</w:t>
      </w:r>
      <w:r>
        <w:rPr>
          <w:spacing w:val="-3"/>
        </w:rPr>
        <w:t xml:space="preserve"> </w:t>
      </w:r>
      <w:r>
        <w:t>be</w:t>
      </w:r>
      <w:r>
        <w:rPr>
          <w:spacing w:val="-1"/>
        </w:rPr>
        <w:t xml:space="preserve"> </w:t>
      </w:r>
      <w:r>
        <w:t>accompanied annually during those years when the inspector performed</w:t>
      </w:r>
      <w:r>
        <w:rPr>
          <w:spacing w:val="-10"/>
        </w:rPr>
        <w:t xml:space="preserve"> </w:t>
      </w:r>
      <w:r>
        <w:t>inspections.</w:t>
      </w:r>
    </w:p>
    <w:p w:rsidR="004D05DB" w:rsidRPr="00C8395B" w:rsidRDefault="004D05DB" w:rsidP="00C8395B">
      <w:pPr>
        <w:pStyle w:val="BodyText"/>
        <w:spacing w:before="8"/>
        <w:ind w:right="40"/>
        <w:rPr>
          <w:sz w:val="20"/>
        </w:rPr>
      </w:pPr>
    </w:p>
    <w:p w:rsidR="004D05DB" w:rsidRDefault="004D05DB" w:rsidP="00C8395B">
      <w:pPr>
        <w:pStyle w:val="BodyText"/>
        <w:tabs>
          <w:tab w:val="left" w:pos="840"/>
        </w:tabs>
        <w:spacing w:before="1"/>
        <w:ind w:right="40"/>
      </w:pPr>
      <w:r>
        <w:t>Q3:</w:t>
      </w:r>
      <w:r>
        <w:tab/>
        <w:t xml:space="preserve">Should the </w:t>
      </w:r>
      <w:r w:rsidR="00BA317D">
        <w:t xml:space="preserve">individual </w:t>
      </w:r>
      <w:r>
        <w:t>who performs the accompaniments be a qualified</w:t>
      </w:r>
      <w:r>
        <w:rPr>
          <w:spacing w:val="-31"/>
        </w:rPr>
        <w:t xml:space="preserve"> </w:t>
      </w:r>
      <w:r>
        <w:t>inspector?</w:t>
      </w:r>
    </w:p>
    <w:p w:rsidR="004D05DB" w:rsidRPr="00C8395B" w:rsidRDefault="004D05DB" w:rsidP="00C8395B">
      <w:pPr>
        <w:pStyle w:val="BodyText"/>
        <w:ind w:right="40"/>
        <w:rPr>
          <w:sz w:val="20"/>
        </w:rPr>
      </w:pPr>
    </w:p>
    <w:p w:rsidR="004D05DB" w:rsidRDefault="004D05DB" w:rsidP="00C8395B">
      <w:pPr>
        <w:pStyle w:val="BodyText"/>
        <w:tabs>
          <w:tab w:val="left" w:pos="840"/>
        </w:tabs>
        <w:ind w:right="40"/>
      </w:pPr>
      <w:r>
        <w:t>A3:</w:t>
      </w:r>
      <w:r>
        <w:tab/>
        <w:t xml:space="preserve">It is not required that the </w:t>
      </w:r>
      <w:r w:rsidR="00BA317D">
        <w:t xml:space="preserve">individual </w:t>
      </w:r>
      <w:r>
        <w:t>who performs accompaniments be</w:t>
      </w:r>
      <w:r>
        <w:rPr>
          <w:spacing w:val="-30"/>
        </w:rPr>
        <w:t xml:space="preserve"> </w:t>
      </w:r>
      <w:r>
        <w:t>a</w:t>
      </w:r>
      <w:r>
        <w:rPr>
          <w:spacing w:val="-5"/>
        </w:rPr>
        <w:t xml:space="preserve"> </w:t>
      </w:r>
      <w:r>
        <w:t>qualified</w:t>
      </w:r>
      <w:r>
        <w:rPr>
          <w:spacing w:val="-1"/>
        </w:rPr>
        <w:t xml:space="preserve"> </w:t>
      </w:r>
      <w:r>
        <w:t xml:space="preserve">inspector. </w:t>
      </w:r>
      <w:r w:rsidR="00B424B6">
        <w:t xml:space="preserve"> </w:t>
      </w:r>
      <w:r>
        <w:t xml:space="preserve">However, </w:t>
      </w:r>
      <w:r w:rsidR="00BA317D">
        <w:t>individuals</w:t>
      </w:r>
      <w:r>
        <w:t xml:space="preserve"> that perform accompaniments should be familiar with the program’s inspection practices and procedures. </w:t>
      </w:r>
      <w:r w:rsidR="00F46707">
        <w:t xml:space="preserve"> </w:t>
      </w:r>
      <w:r>
        <w:t xml:space="preserve">The </w:t>
      </w:r>
      <w:r w:rsidR="00BA317D">
        <w:t xml:space="preserve">individual </w:t>
      </w:r>
      <w:r>
        <w:t xml:space="preserve">should also be familiar with the type of licensed activity and specific requirements related to the type of licensed activity being inspected during the accompaniment. </w:t>
      </w:r>
      <w:r w:rsidR="00F46707">
        <w:t xml:space="preserve"> </w:t>
      </w:r>
      <w:r>
        <w:t xml:space="preserve">A supervisor that may not be familiar with inspections of licensed materials may have inspection experience from other program areas and can apply that experience to the accompaniment evaluation. </w:t>
      </w:r>
      <w:r w:rsidR="00F46707">
        <w:t xml:space="preserve"> </w:t>
      </w:r>
      <w:r>
        <w:t>Familiarity with the program’s practices and procedures, the licensed activities inspected, and proper inspection techniques will enable the supervisor to provide more constructive feedback regarding the inspector’s</w:t>
      </w:r>
      <w:r>
        <w:rPr>
          <w:spacing w:val="-33"/>
        </w:rPr>
        <w:t xml:space="preserve"> </w:t>
      </w:r>
      <w:r>
        <w:t>performance.</w:t>
      </w:r>
    </w:p>
    <w:p w:rsidR="004D05DB" w:rsidRPr="00C8395B" w:rsidRDefault="004D05DB" w:rsidP="00C8395B">
      <w:pPr>
        <w:pStyle w:val="BodyText"/>
        <w:spacing w:before="11"/>
        <w:ind w:right="40"/>
        <w:rPr>
          <w:sz w:val="20"/>
        </w:rPr>
      </w:pPr>
    </w:p>
    <w:p w:rsidR="004D05DB" w:rsidRDefault="004D05DB" w:rsidP="00C8395B">
      <w:pPr>
        <w:pStyle w:val="BodyText"/>
        <w:tabs>
          <w:tab w:val="left" w:pos="841"/>
        </w:tabs>
        <w:ind w:right="40"/>
      </w:pPr>
      <w:r>
        <w:t>Q4:</w:t>
      </w:r>
      <w:r>
        <w:tab/>
        <w:t>In Agreement States, can senior staff conduct inspector accompaniments rather</w:t>
      </w:r>
      <w:r>
        <w:rPr>
          <w:spacing w:val="-26"/>
        </w:rPr>
        <w:t xml:space="preserve"> </w:t>
      </w:r>
      <w:r>
        <w:t>than</w:t>
      </w:r>
      <w:r>
        <w:rPr>
          <w:spacing w:val="-5"/>
        </w:rPr>
        <w:t xml:space="preserve"> </w:t>
      </w:r>
      <w:r>
        <w:t>the</w:t>
      </w:r>
      <w:r>
        <w:rPr>
          <w:spacing w:val="-1"/>
        </w:rPr>
        <w:t xml:space="preserve"> </w:t>
      </w:r>
      <w:r>
        <w:t>supervisor?</w:t>
      </w:r>
    </w:p>
    <w:p w:rsidR="004D05DB" w:rsidRPr="00C8395B" w:rsidRDefault="004D05DB" w:rsidP="00C8395B">
      <w:pPr>
        <w:pStyle w:val="BodyText"/>
        <w:spacing w:before="11"/>
        <w:ind w:right="40"/>
        <w:rPr>
          <w:sz w:val="20"/>
        </w:rPr>
      </w:pPr>
    </w:p>
    <w:p w:rsidR="004D05DB" w:rsidRDefault="004D05DB" w:rsidP="00C8395B">
      <w:pPr>
        <w:pStyle w:val="BodyText"/>
        <w:tabs>
          <w:tab w:val="left" w:pos="841"/>
        </w:tabs>
        <w:ind w:right="40"/>
      </w:pPr>
      <w:r>
        <w:t>A4:</w:t>
      </w:r>
      <w:r>
        <w:tab/>
        <w:t>It is expected that supervisors generally conduct the accompaniments;</w:t>
      </w:r>
      <w:r>
        <w:rPr>
          <w:spacing w:val="-32"/>
        </w:rPr>
        <w:t xml:space="preserve"> </w:t>
      </w:r>
      <w:r>
        <w:t>however,</w:t>
      </w:r>
      <w:r>
        <w:rPr>
          <w:spacing w:val="-4"/>
        </w:rPr>
        <w:t xml:space="preserve"> </w:t>
      </w:r>
      <w:r>
        <w:t>for</w:t>
      </w:r>
      <w:r>
        <w:rPr>
          <w:spacing w:val="-3"/>
        </w:rPr>
        <w:t xml:space="preserve"> </w:t>
      </w:r>
      <w:r>
        <w:t xml:space="preserve">Agreement States, it is acceptable for senior program staff to perform inspector accompaniments when necessary and justified. </w:t>
      </w:r>
      <w:r w:rsidR="00F46707">
        <w:t xml:space="preserve"> </w:t>
      </w:r>
      <w:r>
        <w:t>For example, in an Agreement State where there is a vacancy in a supervisory position, the accompaniments may be performed by qualified, experienced senior staff during the time the vacancy is</w:t>
      </w:r>
      <w:r>
        <w:rPr>
          <w:spacing w:val="-40"/>
        </w:rPr>
        <w:t xml:space="preserve"> </w:t>
      </w:r>
      <w:r>
        <w:t>unfilled rather than not perform accompaniments at all due to the</w:t>
      </w:r>
      <w:r>
        <w:rPr>
          <w:spacing w:val="-25"/>
        </w:rPr>
        <w:t xml:space="preserve"> </w:t>
      </w:r>
      <w:r>
        <w:t>vacancy.</w:t>
      </w:r>
    </w:p>
    <w:p w:rsidR="004D05DB" w:rsidRPr="00C8395B" w:rsidRDefault="004D05DB" w:rsidP="00C8395B">
      <w:pPr>
        <w:pStyle w:val="BodyText"/>
        <w:spacing w:before="11"/>
        <w:ind w:left="810"/>
        <w:rPr>
          <w:sz w:val="20"/>
        </w:rPr>
      </w:pPr>
    </w:p>
    <w:p w:rsidR="004D05DB" w:rsidRDefault="004D05DB" w:rsidP="00DB6AD0">
      <w:pPr>
        <w:pStyle w:val="BodyText"/>
        <w:tabs>
          <w:tab w:val="left" w:pos="810"/>
        </w:tabs>
        <w:ind w:right="751"/>
      </w:pPr>
      <w:r>
        <w:t>Q5:</w:t>
      </w:r>
      <w:r>
        <w:tab/>
        <w:t>What should the reviewer do if</w:t>
      </w:r>
      <w:r w:rsidR="00BA2C9B">
        <w:t>,</w:t>
      </w:r>
      <w:r>
        <w:t xml:space="preserve"> during the accompaniment</w:t>
      </w:r>
      <w:r w:rsidR="00BA2C9B">
        <w:t>,</w:t>
      </w:r>
      <w:r>
        <w:t xml:space="preserve"> it is discovered</w:t>
      </w:r>
      <w:r>
        <w:rPr>
          <w:spacing w:val="-28"/>
        </w:rPr>
        <w:t xml:space="preserve"> </w:t>
      </w:r>
      <w:r>
        <w:t>that</w:t>
      </w:r>
      <w:r>
        <w:rPr>
          <w:spacing w:val="-4"/>
        </w:rPr>
        <w:t xml:space="preserve"> </w:t>
      </w:r>
      <w:r>
        <w:t>the</w:t>
      </w:r>
      <w:r>
        <w:rPr>
          <w:spacing w:val="-1"/>
        </w:rPr>
        <w:t xml:space="preserve"> </w:t>
      </w:r>
      <w:r>
        <w:t>inspector has not been qualified to perform that particular type of</w:t>
      </w:r>
      <w:r>
        <w:rPr>
          <w:spacing w:val="-33"/>
        </w:rPr>
        <w:t xml:space="preserve"> </w:t>
      </w:r>
      <w:r>
        <w:t>inspection?</w:t>
      </w:r>
    </w:p>
    <w:p w:rsidR="004D05DB" w:rsidRPr="00C8395B" w:rsidRDefault="004D05DB" w:rsidP="00C8395B">
      <w:pPr>
        <w:pStyle w:val="BodyText"/>
        <w:ind w:left="810"/>
        <w:rPr>
          <w:sz w:val="20"/>
        </w:rPr>
      </w:pPr>
    </w:p>
    <w:p w:rsidR="00DB6AD0" w:rsidRDefault="00DB6AD0" w:rsidP="00DB6AD0">
      <w:pPr>
        <w:pStyle w:val="BodyText"/>
        <w:spacing w:before="77"/>
        <w:ind w:left="77"/>
        <w:jc w:val="center"/>
      </w:pPr>
      <w:r>
        <w:t>2</w:t>
      </w:r>
    </w:p>
    <w:p w:rsidR="00DB6AD0" w:rsidRDefault="00DB6AD0" w:rsidP="00C8395B">
      <w:pPr>
        <w:pStyle w:val="BodyText"/>
        <w:tabs>
          <w:tab w:val="left" w:pos="839"/>
        </w:tabs>
        <w:ind w:left="810" w:right="104"/>
      </w:pPr>
    </w:p>
    <w:p w:rsidR="00C8395B" w:rsidRDefault="004D05DB" w:rsidP="00DB6AD0">
      <w:pPr>
        <w:pStyle w:val="BodyText"/>
        <w:tabs>
          <w:tab w:val="left" w:pos="900"/>
        </w:tabs>
        <w:ind w:right="104"/>
      </w:pPr>
      <w:r>
        <w:t>A5:</w:t>
      </w:r>
      <w:r>
        <w:tab/>
      </w:r>
      <w:r w:rsidR="00221A8B">
        <w:t>This should not be the case, if the team leader/reviewer confirms the inspector’s qualifications prior to the accompaniment.  However, i</w:t>
      </w:r>
      <w:r w:rsidR="001F3583">
        <w:t xml:space="preserve">f the </w:t>
      </w:r>
      <w:r w:rsidR="00221A8B">
        <w:t xml:space="preserve">inspector informs the </w:t>
      </w:r>
      <w:r w:rsidR="001F3583">
        <w:t xml:space="preserve">reviewer </w:t>
      </w:r>
      <w:r w:rsidR="00221A8B">
        <w:t>or if the reviewer identifies that the inspector is not qualified to perform the inspection</w:t>
      </w:r>
      <w:r w:rsidR="001F3583">
        <w:t xml:space="preserve">, the inspection should not continue.  The reviewer should gain a better understanding from the inspector as to what types of licensees the inspector is qualified to inspect.  If the inspector was planning on being out on inspection for the week, the reviewer should ascertain if the inspector can readjust his/her schedule so that the reviewer can accompany the inspector on a different inspection where the inspector is qualified.  The reviewer </w:t>
      </w:r>
      <w:r w:rsidR="0066530F">
        <w:t xml:space="preserve">should notify the inspector’s supervisor and team leader.  </w:t>
      </w:r>
    </w:p>
    <w:p w:rsidR="004D05DB" w:rsidRDefault="00C8395B" w:rsidP="00DB6AD0">
      <w:pPr>
        <w:pStyle w:val="BodyText"/>
        <w:tabs>
          <w:tab w:val="left" w:pos="900"/>
        </w:tabs>
        <w:ind w:right="104"/>
      </w:pPr>
      <w:r>
        <w:t xml:space="preserve">In the future, the reviewer should obtain the qualifications for all the inspectors that will be </w:t>
      </w:r>
      <w:r w:rsidR="00350D38">
        <w:t xml:space="preserve">accompanied.  </w:t>
      </w:r>
      <w:r w:rsidR="004D05DB">
        <w:t>The team member(s) performing inspector accompaniments should coordinate</w:t>
      </w:r>
      <w:r w:rsidR="004D05DB">
        <w:rPr>
          <w:spacing w:val="-29"/>
        </w:rPr>
        <w:t xml:space="preserve"> </w:t>
      </w:r>
      <w:r w:rsidR="004D05DB">
        <w:t>with</w:t>
      </w:r>
      <w:r w:rsidR="004D05DB">
        <w:rPr>
          <w:spacing w:val="-4"/>
        </w:rPr>
        <w:t xml:space="preserve"> </w:t>
      </w:r>
      <w:r w:rsidR="004D05DB">
        <w:t>the</w:t>
      </w:r>
      <w:r w:rsidR="004D05DB">
        <w:rPr>
          <w:spacing w:val="-1"/>
        </w:rPr>
        <w:t xml:space="preserve"> </w:t>
      </w:r>
      <w:r w:rsidR="004D05DB">
        <w:t>Agreement State</w:t>
      </w:r>
      <w:r w:rsidR="00171705">
        <w:t xml:space="preserve"> or NRC</w:t>
      </w:r>
      <w:r w:rsidR="004D05DB">
        <w:t xml:space="preserve"> prior to conduct</w:t>
      </w:r>
      <w:r w:rsidR="00C07BA3">
        <w:t>ing</w:t>
      </w:r>
      <w:r w:rsidR="004D05DB">
        <w:t xml:space="preserve"> the inspector accompaniments to assure that the inspectors selected for accompaniments are qualified to inspect the types of licensed activities being observed during the inspections. </w:t>
      </w:r>
      <w:r w:rsidR="00F46707">
        <w:t xml:space="preserve"> </w:t>
      </w:r>
      <w:r w:rsidR="004D05DB">
        <w:t>If an inspector is not fully qualified for all inspection types, but according to the program, is qualified for inspections of certain types of licensed activities, the reviewer can observe the inspector perform inspections of the types of licensed activities that the inspector is qualified to inspect.</w:t>
      </w:r>
      <w:r w:rsidR="00F46707">
        <w:t xml:space="preserve"> </w:t>
      </w:r>
      <w:r w:rsidR="004D05DB">
        <w:t xml:space="preserve"> For example, if an inspector is qualified to inspect radiography licensees and well logging licensees only, they should be observed on these types of inspections, and not other types of</w:t>
      </w:r>
      <w:r w:rsidR="004D05DB">
        <w:rPr>
          <w:spacing w:val="-11"/>
        </w:rPr>
        <w:t xml:space="preserve"> </w:t>
      </w:r>
      <w:r w:rsidR="004D05DB">
        <w:t>inspections.</w:t>
      </w:r>
    </w:p>
    <w:p w:rsidR="004D05DB" w:rsidRPr="00C8395B" w:rsidRDefault="004D05DB" w:rsidP="00DB6AD0">
      <w:pPr>
        <w:pStyle w:val="BodyText"/>
        <w:tabs>
          <w:tab w:val="left" w:pos="900"/>
        </w:tabs>
        <w:rPr>
          <w:sz w:val="20"/>
        </w:rPr>
      </w:pPr>
    </w:p>
    <w:p w:rsidR="004D05DB" w:rsidRDefault="004D05DB" w:rsidP="00DB6AD0">
      <w:pPr>
        <w:pStyle w:val="BodyText"/>
        <w:tabs>
          <w:tab w:val="left" w:pos="900"/>
        </w:tabs>
        <w:ind w:right="141"/>
      </w:pPr>
      <w:r>
        <w:t>Q6:</w:t>
      </w:r>
      <w:r>
        <w:tab/>
        <w:t>If all of the inspectors were accompanied during the last IMPEP review, does</w:t>
      </w:r>
      <w:r>
        <w:rPr>
          <w:spacing w:val="-32"/>
        </w:rPr>
        <w:t xml:space="preserve"> </w:t>
      </w:r>
      <w:r>
        <w:t>the</w:t>
      </w:r>
      <w:r>
        <w:rPr>
          <w:spacing w:val="-5"/>
        </w:rPr>
        <w:t xml:space="preserve"> </w:t>
      </w:r>
      <w:r>
        <w:t>review</w:t>
      </w:r>
      <w:r>
        <w:rPr>
          <w:spacing w:val="-1"/>
        </w:rPr>
        <w:t xml:space="preserve"> </w:t>
      </w:r>
      <w:r>
        <w:t>team need to conduct any accompaniments during the current</w:t>
      </w:r>
      <w:r>
        <w:rPr>
          <w:spacing w:val="-29"/>
        </w:rPr>
        <w:t xml:space="preserve"> </w:t>
      </w:r>
      <w:r>
        <w:t>review?</w:t>
      </w:r>
    </w:p>
    <w:p w:rsidR="004D05DB" w:rsidRPr="00C8395B" w:rsidRDefault="004D05DB" w:rsidP="00DB6AD0">
      <w:pPr>
        <w:pStyle w:val="BodyText"/>
        <w:tabs>
          <w:tab w:val="left" w:pos="900"/>
        </w:tabs>
        <w:rPr>
          <w:sz w:val="20"/>
        </w:rPr>
      </w:pPr>
    </w:p>
    <w:p w:rsidR="004D05DB" w:rsidRDefault="004D05DB" w:rsidP="00DB6AD0">
      <w:pPr>
        <w:pStyle w:val="BodyText"/>
        <w:tabs>
          <w:tab w:val="left" w:pos="900"/>
        </w:tabs>
        <w:ind w:right="274"/>
      </w:pPr>
      <w:r>
        <w:t>A6:</w:t>
      </w:r>
      <w:r>
        <w:tab/>
        <w:t>Yes, even if all the program’s inspectors were accompanied during the</w:t>
      </w:r>
      <w:r>
        <w:rPr>
          <w:spacing w:val="-30"/>
        </w:rPr>
        <w:t xml:space="preserve"> </w:t>
      </w:r>
      <w:r>
        <w:t>last</w:t>
      </w:r>
      <w:r>
        <w:rPr>
          <w:spacing w:val="-4"/>
        </w:rPr>
        <w:t xml:space="preserve"> </w:t>
      </w:r>
      <w:r>
        <w:t xml:space="preserve">IMPEP review, the review team should still conduct inspector accompaniments. </w:t>
      </w:r>
      <w:r w:rsidR="00F46707">
        <w:t xml:space="preserve"> </w:t>
      </w:r>
      <w:r>
        <w:t xml:space="preserve">The review team member(s) responsible for performing the accompaniments must still ensure that the technical quality of inspections and the technical competency and performance </w:t>
      </w:r>
      <w:r>
        <w:rPr>
          <w:spacing w:val="-3"/>
        </w:rPr>
        <w:t xml:space="preserve">of </w:t>
      </w:r>
      <w:r>
        <w:t xml:space="preserve">the inspectors for the review period. In this case, consideration should be given to performing accompaniments of the inspectors for different types of licensed activities than were accompanied during the previous review. </w:t>
      </w:r>
      <w:r w:rsidR="00F46707">
        <w:t xml:space="preserve"> </w:t>
      </w:r>
      <w:r>
        <w:t xml:space="preserve">For example, if an inspector </w:t>
      </w:r>
      <w:r>
        <w:rPr>
          <w:spacing w:val="-2"/>
        </w:rPr>
        <w:t xml:space="preserve">was </w:t>
      </w:r>
      <w:r>
        <w:t xml:space="preserve">accompanied on a medical inspection during the previous review, the inspector can be accompanied on an industrial inspection during the current review. </w:t>
      </w:r>
      <w:r w:rsidR="00F46707">
        <w:t xml:space="preserve"> </w:t>
      </w:r>
    </w:p>
    <w:p w:rsidR="004D05DB" w:rsidRPr="00C8395B" w:rsidRDefault="004D05DB" w:rsidP="00DB6AD0">
      <w:pPr>
        <w:pStyle w:val="BodyText"/>
        <w:tabs>
          <w:tab w:val="left" w:pos="900"/>
        </w:tabs>
        <w:rPr>
          <w:sz w:val="20"/>
        </w:rPr>
      </w:pPr>
    </w:p>
    <w:p w:rsidR="004D05DB" w:rsidRDefault="004D05DB" w:rsidP="00DB6AD0">
      <w:pPr>
        <w:pStyle w:val="BodyText"/>
        <w:tabs>
          <w:tab w:val="left" w:pos="900"/>
        </w:tabs>
        <w:ind w:right="947"/>
      </w:pPr>
      <w:r>
        <w:t>Q7:</w:t>
      </w:r>
      <w:r>
        <w:tab/>
        <w:t>What if the Agreement State’s inspection policy is to</w:t>
      </w:r>
      <w:r>
        <w:rPr>
          <w:spacing w:val="-29"/>
        </w:rPr>
        <w:t xml:space="preserve"> </w:t>
      </w:r>
      <w:r>
        <w:t>perform</w:t>
      </w:r>
      <w:r>
        <w:rPr>
          <w:spacing w:val="-2"/>
        </w:rPr>
        <w:t xml:space="preserve"> </w:t>
      </w:r>
      <w:r>
        <w:t>compliance-based</w:t>
      </w:r>
      <w:r>
        <w:rPr>
          <w:spacing w:val="-1"/>
        </w:rPr>
        <w:t xml:space="preserve"> </w:t>
      </w:r>
      <w:r>
        <w:t>inspections rather than performance-based</w:t>
      </w:r>
      <w:r>
        <w:rPr>
          <w:spacing w:val="-20"/>
        </w:rPr>
        <w:t xml:space="preserve"> </w:t>
      </w:r>
      <w:r>
        <w:t>inspections?</w:t>
      </w:r>
    </w:p>
    <w:p w:rsidR="004D05DB" w:rsidRPr="00C8395B" w:rsidRDefault="004D05DB" w:rsidP="00DB6AD0">
      <w:pPr>
        <w:pStyle w:val="BodyText"/>
        <w:tabs>
          <w:tab w:val="left" w:pos="900"/>
        </w:tabs>
        <w:rPr>
          <w:sz w:val="20"/>
        </w:rPr>
      </w:pPr>
    </w:p>
    <w:p w:rsidR="004D05DB" w:rsidRDefault="004D05DB" w:rsidP="00DB6AD0">
      <w:pPr>
        <w:pStyle w:val="BodyText"/>
        <w:tabs>
          <w:tab w:val="left" w:pos="900"/>
        </w:tabs>
        <w:ind w:right="167"/>
      </w:pPr>
      <w:r>
        <w:t>A7:</w:t>
      </w:r>
      <w:r>
        <w:tab/>
        <w:t>Agreement States are encouraged, but not required, to</w:t>
      </w:r>
      <w:r>
        <w:rPr>
          <w:spacing w:val="-26"/>
        </w:rPr>
        <w:t xml:space="preserve"> </w:t>
      </w:r>
      <w:r>
        <w:t>conduct</w:t>
      </w:r>
      <w:r>
        <w:rPr>
          <w:spacing w:val="-3"/>
        </w:rPr>
        <w:t xml:space="preserve"> </w:t>
      </w:r>
      <w:r>
        <w:t>performance-based</w:t>
      </w:r>
      <w:r>
        <w:rPr>
          <w:spacing w:val="-1"/>
        </w:rPr>
        <w:t xml:space="preserve"> </w:t>
      </w:r>
      <w:r>
        <w:t>inspections.</w:t>
      </w:r>
      <w:r w:rsidR="00F46707">
        <w:t xml:space="preserve"> </w:t>
      </w:r>
      <w:r>
        <w:t xml:space="preserve"> It is encouraged that inspections strike a balance between performance observations of licensee activities with a review of selected licensee records to verify compliance. </w:t>
      </w:r>
      <w:r w:rsidR="00F46707">
        <w:t xml:space="preserve"> </w:t>
      </w:r>
      <w:r>
        <w:t xml:space="preserve">Each Agreement State’s policies and procedures for the conduct of inspections will be examined during the review. </w:t>
      </w:r>
      <w:r w:rsidR="00F46707">
        <w:t xml:space="preserve"> </w:t>
      </w:r>
      <w:r>
        <w:t>Review teams will conduct reviews in a manner that is consistent with current IMPEP guidance applicable to this indicator and the inspection policy of the</w:t>
      </w:r>
      <w:r>
        <w:rPr>
          <w:spacing w:val="-17"/>
        </w:rPr>
        <w:t xml:space="preserve"> </w:t>
      </w:r>
      <w:r>
        <w:t>State.</w:t>
      </w:r>
    </w:p>
    <w:p w:rsidR="004D05DB" w:rsidRPr="00C8395B" w:rsidRDefault="004D05DB" w:rsidP="00DB6AD0">
      <w:pPr>
        <w:pStyle w:val="BodyText"/>
        <w:tabs>
          <w:tab w:val="left" w:pos="900"/>
        </w:tabs>
        <w:rPr>
          <w:sz w:val="20"/>
        </w:rPr>
      </w:pPr>
    </w:p>
    <w:p w:rsidR="00C8395B" w:rsidRDefault="00C8395B" w:rsidP="00DB6AD0">
      <w:pPr>
        <w:pStyle w:val="BodyText"/>
        <w:tabs>
          <w:tab w:val="left" w:pos="900"/>
        </w:tabs>
        <w:ind w:right="382"/>
      </w:pPr>
      <w:r>
        <w:t>Q8:</w:t>
      </w:r>
      <w:r>
        <w:tab/>
        <w:t>If an Agreement State supervisor performs inspections, should the supervisor</w:t>
      </w:r>
      <w:r>
        <w:rPr>
          <w:spacing w:val="-28"/>
        </w:rPr>
        <w:t xml:space="preserve"> </w:t>
      </w:r>
      <w:r>
        <w:t>also</w:t>
      </w:r>
      <w:r>
        <w:rPr>
          <w:spacing w:val="-5"/>
        </w:rPr>
        <w:t xml:space="preserve"> </w:t>
      </w:r>
      <w:r>
        <w:t>be</w:t>
      </w:r>
      <w:r>
        <w:rPr>
          <w:spacing w:val="-1"/>
        </w:rPr>
        <w:t xml:space="preserve"> </w:t>
      </w:r>
      <w:r>
        <w:t>accompanied annually and by</w:t>
      </w:r>
      <w:r>
        <w:rPr>
          <w:spacing w:val="-16"/>
        </w:rPr>
        <w:t xml:space="preserve"> </w:t>
      </w:r>
      <w:r>
        <w:t>whom?</w:t>
      </w:r>
    </w:p>
    <w:p w:rsidR="00DB6AD0" w:rsidRDefault="00DB6AD0" w:rsidP="00DB6AD0">
      <w:pPr>
        <w:pStyle w:val="BodyText"/>
        <w:tabs>
          <w:tab w:val="left" w:pos="900"/>
        </w:tabs>
        <w:ind w:right="382"/>
      </w:pPr>
    </w:p>
    <w:p w:rsidR="00DB6AD0" w:rsidRDefault="00DB6AD0" w:rsidP="00DB6AD0">
      <w:pPr>
        <w:pStyle w:val="BodyText"/>
        <w:tabs>
          <w:tab w:val="left" w:pos="900"/>
        </w:tabs>
        <w:ind w:right="382"/>
      </w:pPr>
    </w:p>
    <w:p w:rsidR="00DB6AD0" w:rsidRDefault="00DB6AD0" w:rsidP="00DB6AD0">
      <w:pPr>
        <w:pStyle w:val="BodyText"/>
        <w:tabs>
          <w:tab w:val="left" w:pos="900"/>
        </w:tabs>
        <w:ind w:right="382"/>
      </w:pPr>
    </w:p>
    <w:p w:rsidR="00DB6AD0" w:rsidRDefault="00DB6AD0" w:rsidP="00DB6AD0">
      <w:pPr>
        <w:pStyle w:val="BodyText"/>
        <w:tabs>
          <w:tab w:val="left" w:pos="900"/>
        </w:tabs>
        <w:spacing w:before="77"/>
        <w:jc w:val="center"/>
      </w:pPr>
      <w:r>
        <w:t>3</w:t>
      </w:r>
    </w:p>
    <w:p w:rsidR="00DB6AD0" w:rsidRDefault="00DB6AD0" w:rsidP="00DB6AD0">
      <w:pPr>
        <w:pStyle w:val="BodyText"/>
        <w:tabs>
          <w:tab w:val="left" w:pos="900"/>
        </w:tabs>
        <w:spacing w:before="11"/>
        <w:rPr>
          <w:sz w:val="21"/>
        </w:rPr>
      </w:pPr>
    </w:p>
    <w:p w:rsidR="00C8395B" w:rsidRDefault="00C8395B" w:rsidP="00DB6AD0">
      <w:pPr>
        <w:pStyle w:val="BodyText"/>
        <w:tabs>
          <w:tab w:val="left" w:pos="900"/>
        </w:tabs>
        <w:ind w:right="568"/>
      </w:pPr>
      <w:r>
        <w:t>A8:</w:t>
      </w:r>
      <w:r>
        <w:tab/>
        <w:t>Inspectors should be accompanied by their supervisor at least</w:t>
      </w:r>
      <w:r>
        <w:rPr>
          <w:spacing w:val="-31"/>
        </w:rPr>
        <w:t xml:space="preserve"> </w:t>
      </w:r>
      <w:r>
        <w:t>annually.</w:t>
      </w:r>
      <w:r>
        <w:rPr>
          <w:spacing w:val="55"/>
        </w:rPr>
        <w:t xml:space="preserve"> </w:t>
      </w:r>
      <w:r>
        <w:t>Therefore,</w:t>
      </w:r>
      <w:r>
        <w:rPr>
          <w:spacing w:val="-1"/>
        </w:rPr>
        <w:t xml:space="preserve"> </w:t>
      </w:r>
      <w:r>
        <w:t>supervisors who perform inspections should also be accompanied annually.</w:t>
      </w:r>
      <w:r>
        <w:rPr>
          <w:spacing w:val="32"/>
        </w:rPr>
        <w:t xml:space="preserve"> </w:t>
      </w:r>
    </w:p>
    <w:p w:rsidR="00C8395B" w:rsidRDefault="00C8395B" w:rsidP="00DB6AD0">
      <w:pPr>
        <w:pStyle w:val="BodyText"/>
        <w:tabs>
          <w:tab w:val="left" w:pos="900"/>
        </w:tabs>
        <w:ind w:right="152"/>
      </w:pPr>
    </w:p>
    <w:p w:rsidR="004D05DB" w:rsidRDefault="00F46707" w:rsidP="00DB6AD0">
      <w:pPr>
        <w:pStyle w:val="BodyText"/>
        <w:tabs>
          <w:tab w:val="left" w:pos="900"/>
        </w:tabs>
        <w:ind w:right="152"/>
      </w:pPr>
      <w:r>
        <w:t xml:space="preserve">In </w:t>
      </w:r>
      <w:r w:rsidR="004D05DB">
        <w:t xml:space="preserve">Agreement States, sometimes Program Directors perform inspections and it is not practical to have the Program Director’s supervisor perform an accompaniment. During previous IMPEP reviews, NRC has found it acceptable for a senior or more experienced inspector to accompany a supervisor that performs inspections. </w:t>
      </w:r>
      <w:r>
        <w:t xml:space="preserve"> </w:t>
      </w:r>
      <w:r w:rsidR="004D05DB">
        <w:t>However, in some cases, State labor or personnel practices would prohibit or discourage this approach.</w:t>
      </w:r>
    </w:p>
    <w:p w:rsidR="00F46707" w:rsidRDefault="00F46707" w:rsidP="00DB6AD0">
      <w:pPr>
        <w:pStyle w:val="BodyText"/>
        <w:tabs>
          <w:tab w:val="left" w:pos="900"/>
        </w:tabs>
        <w:ind w:right="152"/>
      </w:pPr>
    </w:p>
    <w:p w:rsidR="004D05DB" w:rsidRDefault="004D05DB" w:rsidP="00DB6AD0">
      <w:pPr>
        <w:pStyle w:val="BodyText"/>
        <w:tabs>
          <w:tab w:val="left" w:pos="900"/>
        </w:tabs>
        <w:spacing w:before="1"/>
        <w:ind w:right="90"/>
      </w:pPr>
      <w:r>
        <w:t>Because every possible scenario cannot be described here, Agreement States that have supervisors that perform inspections should develop and implement a policy that describes its approach to performing and documenting accompaniments of supervisors.</w:t>
      </w:r>
    </w:p>
    <w:p w:rsidR="004D05DB" w:rsidRDefault="004D05DB" w:rsidP="00DB6AD0">
      <w:pPr>
        <w:pStyle w:val="BodyText"/>
        <w:tabs>
          <w:tab w:val="left" w:pos="900"/>
        </w:tabs>
        <w:spacing w:before="9"/>
        <w:rPr>
          <w:sz w:val="21"/>
        </w:rPr>
      </w:pPr>
    </w:p>
    <w:p w:rsidR="004D05DB" w:rsidRDefault="004D05DB" w:rsidP="00DB6AD0">
      <w:pPr>
        <w:pStyle w:val="BodyText"/>
        <w:tabs>
          <w:tab w:val="left" w:pos="900"/>
        </w:tabs>
        <w:ind w:right="499"/>
      </w:pPr>
      <w:r>
        <w:t>Q9:</w:t>
      </w:r>
      <w:r>
        <w:tab/>
        <w:t>What if there are concerns regarding an inspector’s performance during</w:t>
      </w:r>
      <w:r>
        <w:rPr>
          <w:spacing w:val="-29"/>
        </w:rPr>
        <w:t xml:space="preserve"> </w:t>
      </w:r>
      <w:r>
        <w:t>an</w:t>
      </w:r>
      <w:r>
        <w:rPr>
          <w:spacing w:val="-3"/>
        </w:rPr>
        <w:t xml:space="preserve"> </w:t>
      </w:r>
      <w:r>
        <w:t>inspector accompaniment?</w:t>
      </w:r>
    </w:p>
    <w:p w:rsidR="004D05DB" w:rsidRDefault="004D05DB" w:rsidP="00DB6AD0">
      <w:pPr>
        <w:pStyle w:val="BodyText"/>
        <w:tabs>
          <w:tab w:val="left" w:pos="900"/>
        </w:tabs>
      </w:pPr>
    </w:p>
    <w:p w:rsidR="004D05DB" w:rsidRDefault="004D05DB" w:rsidP="00DB6AD0">
      <w:pPr>
        <w:pStyle w:val="BodyText"/>
        <w:tabs>
          <w:tab w:val="left" w:pos="900"/>
        </w:tabs>
        <w:ind w:right="120"/>
      </w:pPr>
      <w:r>
        <w:t>A9:</w:t>
      </w:r>
      <w:r>
        <w:tab/>
        <w:t>Under no circumstance should a team member conducting an</w:t>
      </w:r>
      <w:r>
        <w:rPr>
          <w:spacing w:val="-32"/>
        </w:rPr>
        <w:t xml:space="preserve"> </w:t>
      </w:r>
      <w:r>
        <w:t>inspector</w:t>
      </w:r>
      <w:r>
        <w:rPr>
          <w:spacing w:val="-2"/>
        </w:rPr>
        <w:t xml:space="preserve"> </w:t>
      </w:r>
      <w:r>
        <w:t xml:space="preserve">accompaniment allow an item that is of immediate health and safety or security concern to continue to be unidentified during an inspection. </w:t>
      </w:r>
      <w:r w:rsidR="00F46707">
        <w:t xml:space="preserve"> </w:t>
      </w:r>
      <w:r>
        <w:t xml:space="preserve">If this occurs, it is the responsibility of the reviewer to bring the concerns to the attention of the inspector during the inspection and inform the inspector’s supervisor as well as the Team Leader as soon as is practicable. </w:t>
      </w:r>
      <w:r w:rsidR="00F46707">
        <w:t xml:space="preserve"> </w:t>
      </w:r>
      <w:r>
        <w:t xml:space="preserve">If the concerns are not of immediate health and safety or security significance, or are </w:t>
      </w:r>
      <w:r>
        <w:rPr>
          <w:spacing w:val="-3"/>
        </w:rPr>
        <w:t xml:space="preserve">of </w:t>
      </w:r>
      <w:r>
        <w:t xml:space="preserve">unknown health and safety or security significance, the reviewer should allow the accompaniment to continue, but document the concerns in the accompaniment report and discuss the issues with the inspector at the conclusion of the inspection, and subsequently (e.g. end of the day, end of the week, or the following week) with the inspector’s supervisor as well as the Team Leader. In all cases, after the inspector has concluded the onsite inspection, the review team member should take a few moments with the inspector and discuss any observed or identified performance issues with the inspector. </w:t>
      </w:r>
      <w:r w:rsidR="00F46707">
        <w:t xml:space="preserve"> </w:t>
      </w:r>
      <w:r>
        <w:t>This will allow for meaningful dialogue between the review team member and the inspector to clarify any issues prior to the review team member briefing the inspector’s supervisor and/or program</w:t>
      </w:r>
      <w:r>
        <w:rPr>
          <w:spacing w:val="-20"/>
        </w:rPr>
        <w:t xml:space="preserve"> </w:t>
      </w:r>
      <w:r>
        <w:t>management.</w:t>
      </w:r>
    </w:p>
    <w:p w:rsidR="004D05DB" w:rsidRDefault="004D05DB" w:rsidP="00DB6AD0">
      <w:pPr>
        <w:tabs>
          <w:tab w:val="left" w:pos="900"/>
        </w:tabs>
      </w:pPr>
      <w:r>
        <w:br w:type="page"/>
      </w:r>
    </w:p>
    <w:p w:rsidR="003B50BC" w:rsidRPr="00132DC4" w:rsidRDefault="00F96562" w:rsidP="00132DC4">
      <w:pPr>
        <w:pStyle w:val="Heading1"/>
        <w:spacing w:before="80" w:line="252" w:lineRule="exact"/>
        <w:ind w:left="0" w:firstLine="0"/>
        <w:jc w:val="center"/>
        <w:rPr>
          <w:sz w:val="28"/>
        </w:rPr>
      </w:pPr>
      <w:r w:rsidRPr="00132DC4">
        <w:rPr>
          <w:sz w:val="28"/>
        </w:rPr>
        <w:t xml:space="preserve">APPENDIX </w:t>
      </w:r>
      <w:r w:rsidR="004D05DB" w:rsidRPr="00132DC4">
        <w:rPr>
          <w:sz w:val="28"/>
        </w:rPr>
        <w:t>C</w:t>
      </w:r>
    </w:p>
    <w:p w:rsidR="003B50BC" w:rsidRPr="00132DC4" w:rsidRDefault="00F96562" w:rsidP="00132DC4">
      <w:pPr>
        <w:spacing w:line="252" w:lineRule="exact"/>
        <w:jc w:val="center"/>
        <w:rPr>
          <w:b/>
          <w:sz w:val="28"/>
        </w:rPr>
      </w:pPr>
      <w:r w:rsidRPr="00132DC4">
        <w:rPr>
          <w:b/>
          <w:sz w:val="28"/>
        </w:rPr>
        <w:t>INSPECTION CASEWORK REVIEW SUMMARY SHEET</w:t>
      </w:r>
    </w:p>
    <w:p w:rsidR="003B50BC" w:rsidRDefault="003B50BC">
      <w:pPr>
        <w:pStyle w:val="BodyText"/>
        <w:spacing w:before="11"/>
        <w:rPr>
          <w:b/>
          <w:sz w:val="24"/>
        </w:rPr>
      </w:pPr>
    </w:p>
    <w:p w:rsidR="003B50BC" w:rsidRDefault="003B50BC">
      <w:pPr>
        <w:rPr>
          <w:sz w:val="24"/>
        </w:rPr>
        <w:sectPr w:rsidR="003B50BC">
          <w:headerReference w:type="default" r:id="rId25"/>
          <w:pgSz w:w="12240" w:h="15840"/>
          <w:pgMar w:top="1060" w:right="300" w:bottom="280" w:left="600" w:header="0" w:footer="0" w:gutter="0"/>
          <w:cols w:space="720"/>
        </w:sectPr>
      </w:pPr>
    </w:p>
    <w:p w:rsidR="005D6874" w:rsidRDefault="005D6874" w:rsidP="005D6874">
      <w:pPr>
        <w:pStyle w:val="BodyText"/>
        <w:tabs>
          <w:tab w:val="left" w:pos="4217"/>
        </w:tabs>
        <w:spacing w:before="93"/>
        <w:ind w:left="120"/>
      </w:pPr>
      <w:r>
        <w:t>A/S OR</w:t>
      </w:r>
      <w:r>
        <w:rPr>
          <w:spacing w:val="-4"/>
        </w:rPr>
        <w:t xml:space="preserve"> </w:t>
      </w:r>
      <w:r>
        <w:t>NRC:</w:t>
      </w:r>
      <w:r>
        <w:rPr>
          <w:spacing w:val="2"/>
        </w:rPr>
        <w:t xml:space="preserve"> </w:t>
      </w:r>
      <w:r>
        <w:rPr>
          <w:u w:val="single"/>
        </w:rPr>
        <w:t xml:space="preserve"> </w:t>
      </w:r>
      <w:r>
        <w:rPr>
          <w:u w:val="single"/>
        </w:rPr>
        <w:tab/>
      </w:r>
    </w:p>
    <w:p w:rsidR="005D6874" w:rsidRDefault="005D6874" w:rsidP="005D6874">
      <w:pPr>
        <w:pStyle w:val="BodyText"/>
        <w:tabs>
          <w:tab w:val="left" w:pos="2883"/>
        </w:tabs>
        <w:spacing w:before="93"/>
        <w:ind w:left="120"/>
      </w:pPr>
      <w:r>
        <w:br w:type="column"/>
        <w:t>REVIEWER:</w:t>
      </w:r>
      <w:r>
        <w:rPr>
          <w:spacing w:val="2"/>
        </w:rPr>
        <w:t xml:space="preserve"> </w:t>
      </w:r>
      <w:r>
        <w:rPr>
          <w:u w:val="single"/>
        </w:rPr>
        <w:t xml:space="preserve"> </w:t>
      </w:r>
      <w:r>
        <w:rPr>
          <w:u w:val="single"/>
        </w:rPr>
        <w:tab/>
      </w:r>
    </w:p>
    <w:p w:rsidR="005D6874" w:rsidRDefault="005D6874" w:rsidP="005D6874">
      <w:pPr>
        <w:pStyle w:val="BodyText"/>
        <w:spacing w:before="93"/>
        <w:ind w:left="120"/>
      </w:pPr>
      <w:r>
        <w:br w:type="column"/>
        <w:t>CASEWORK FILE NO.: __________</w:t>
      </w:r>
    </w:p>
    <w:p w:rsidR="003B50BC" w:rsidRDefault="003B50BC">
      <w:pPr>
        <w:sectPr w:rsidR="003B50BC">
          <w:type w:val="continuous"/>
          <w:pgSz w:w="12240" w:h="15840"/>
          <w:pgMar w:top="1500" w:right="300" w:bottom="280" w:left="600" w:header="720" w:footer="720" w:gutter="0"/>
          <w:cols w:num="3" w:space="720" w:equalWidth="0">
            <w:col w:w="4218" w:space="102"/>
            <w:col w:w="2884" w:space="65"/>
            <w:col w:w="4071"/>
          </w:cols>
        </w:sectPr>
      </w:pPr>
    </w:p>
    <w:tbl>
      <w:tblPr>
        <w:tblW w:w="0" w:type="auto"/>
        <w:tblInd w:w="11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35"/>
        <w:gridCol w:w="1618"/>
        <w:gridCol w:w="3029"/>
        <w:gridCol w:w="346"/>
        <w:gridCol w:w="1938"/>
        <w:gridCol w:w="209"/>
        <w:gridCol w:w="236"/>
        <w:gridCol w:w="1024"/>
        <w:gridCol w:w="1837"/>
      </w:tblGrid>
      <w:tr w:rsidR="003B50BC" w:rsidTr="00606951">
        <w:trPr>
          <w:trHeight w:hRule="exact" w:val="156"/>
        </w:trPr>
        <w:tc>
          <w:tcPr>
            <w:tcW w:w="11072" w:type="dxa"/>
            <w:gridSpan w:val="9"/>
            <w:tcBorders>
              <w:top w:val="nil"/>
              <w:left w:val="nil"/>
              <w:right w:val="nil"/>
            </w:tcBorders>
          </w:tcPr>
          <w:p w:rsidR="003B50BC" w:rsidRDefault="003B50BC"/>
        </w:tc>
      </w:tr>
      <w:tr w:rsidR="003B50BC" w:rsidTr="00606951">
        <w:trPr>
          <w:trHeight w:hRule="exact" w:val="398"/>
        </w:trPr>
        <w:tc>
          <w:tcPr>
            <w:tcW w:w="11072" w:type="dxa"/>
            <w:gridSpan w:val="9"/>
            <w:tcBorders>
              <w:bottom w:val="single" w:sz="4" w:space="0" w:color="000000"/>
            </w:tcBorders>
          </w:tcPr>
          <w:p w:rsidR="003B50BC" w:rsidRDefault="00F96562">
            <w:pPr>
              <w:pStyle w:val="TableParagraph"/>
              <w:spacing w:line="248" w:lineRule="exact"/>
              <w:ind w:left="93"/>
              <w:rPr>
                <w:b/>
              </w:rPr>
            </w:pPr>
            <w:r>
              <w:rPr>
                <w:b/>
              </w:rPr>
              <w:t>GENERAL INFORMATION:</w:t>
            </w:r>
          </w:p>
        </w:tc>
      </w:tr>
      <w:tr w:rsidR="003B50BC">
        <w:trPr>
          <w:trHeight w:hRule="exact" w:val="391"/>
        </w:trPr>
        <w:tc>
          <w:tcPr>
            <w:tcW w:w="5482" w:type="dxa"/>
            <w:gridSpan w:val="3"/>
            <w:tcBorders>
              <w:top w:val="single" w:sz="4" w:space="0" w:color="000000"/>
              <w:bottom w:val="single" w:sz="4" w:space="0" w:color="000000"/>
              <w:right w:val="single" w:sz="4" w:space="0" w:color="000000"/>
            </w:tcBorders>
          </w:tcPr>
          <w:p w:rsidR="003B50BC" w:rsidRDefault="00F96562">
            <w:pPr>
              <w:pStyle w:val="TableParagraph"/>
              <w:spacing w:line="251" w:lineRule="exact"/>
              <w:ind w:left="93"/>
            </w:pPr>
            <w:r>
              <w:t>LICENSEE:</w:t>
            </w:r>
          </w:p>
        </w:tc>
        <w:tc>
          <w:tcPr>
            <w:tcW w:w="5590" w:type="dxa"/>
            <w:gridSpan w:val="6"/>
            <w:tcBorders>
              <w:top w:val="single" w:sz="4" w:space="0" w:color="000000"/>
              <w:left w:val="single" w:sz="4" w:space="0" w:color="000000"/>
              <w:bottom w:val="single" w:sz="4" w:space="0" w:color="000000"/>
            </w:tcBorders>
          </w:tcPr>
          <w:p w:rsidR="003B50BC" w:rsidRDefault="00F96562">
            <w:pPr>
              <w:pStyle w:val="TableParagraph"/>
              <w:spacing w:line="251" w:lineRule="exact"/>
              <w:ind w:left="103"/>
            </w:pPr>
            <w:r>
              <w:t>LICENSE #:</w:t>
            </w:r>
          </w:p>
        </w:tc>
      </w:tr>
      <w:tr w:rsidR="003B50BC">
        <w:trPr>
          <w:trHeight w:hRule="exact" w:val="389"/>
        </w:trPr>
        <w:tc>
          <w:tcPr>
            <w:tcW w:w="5482" w:type="dxa"/>
            <w:gridSpan w:val="3"/>
            <w:tcBorders>
              <w:top w:val="single" w:sz="4" w:space="0" w:color="000000"/>
              <w:bottom w:val="single" w:sz="4" w:space="0" w:color="000000"/>
              <w:right w:val="single" w:sz="4" w:space="0" w:color="000000"/>
            </w:tcBorders>
          </w:tcPr>
          <w:p w:rsidR="003B50BC" w:rsidRDefault="00F96562">
            <w:pPr>
              <w:pStyle w:val="TableParagraph"/>
              <w:spacing w:line="251" w:lineRule="exact"/>
              <w:ind w:left="93"/>
            </w:pPr>
            <w:r>
              <w:t>LICENSE TYPE:</w:t>
            </w:r>
          </w:p>
        </w:tc>
        <w:tc>
          <w:tcPr>
            <w:tcW w:w="5590" w:type="dxa"/>
            <w:gridSpan w:val="6"/>
            <w:tcBorders>
              <w:top w:val="single" w:sz="4" w:space="0" w:color="000000"/>
              <w:left w:val="single" w:sz="4" w:space="0" w:color="000000"/>
              <w:bottom w:val="single" w:sz="4" w:space="0" w:color="000000"/>
            </w:tcBorders>
          </w:tcPr>
          <w:p w:rsidR="003B50BC" w:rsidRDefault="00F96562">
            <w:pPr>
              <w:pStyle w:val="TableParagraph"/>
              <w:spacing w:line="251" w:lineRule="exact"/>
              <w:ind w:left="103"/>
            </w:pPr>
            <w:r>
              <w:t>PRIORITY:</w:t>
            </w:r>
          </w:p>
        </w:tc>
      </w:tr>
      <w:tr w:rsidR="003B50BC" w:rsidTr="00606951">
        <w:trPr>
          <w:trHeight w:hRule="exact" w:val="389"/>
        </w:trPr>
        <w:tc>
          <w:tcPr>
            <w:tcW w:w="11072" w:type="dxa"/>
            <w:gridSpan w:val="9"/>
            <w:tcBorders>
              <w:top w:val="single" w:sz="4" w:space="0" w:color="000000"/>
              <w:bottom w:val="single" w:sz="4" w:space="0" w:color="000000"/>
            </w:tcBorders>
          </w:tcPr>
          <w:p w:rsidR="003B50BC" w:rsidRDefault="00F96562">
            <w:pPr>
              <w:pStyle w:val="TableParagraph"/>
              <w:spacing w:line="251" w:lineRule="exact"/>
              <w:ind w:left="93"/>
            </w:pPr>
            <w:r>
              <w:t>LOCATION(S) INSPECTED:</w:t>
            </w:r>
          </w:p>
        </w:tc>
      </w:tr>
      <w:tr w:rsidR="003B50BC">
        <w:trPr>
          <w:trHeight w:hRule="exact" w:val="389"/>
        </w:trPr>
        <w:tc>
          <w:tcPr>
            <w:tcW w:w="5482" w:type="dxa"/>
            <w:gridSpan w:val="3"/>
            <w:tcBorders>
              <w:top w:val="single" w:sz="4" w:space="0" w:color="000000"/>
              <w:bottom w:val="single" w:sz="4" w:space="0" w:color="000000"/>
              <w:right w:val="single" w:sz="4" w:space="0" w:color="000000"/>
            </w:tcBorders>
          </w:tcPr>
          <w:p w:rsidR="003B50BC" w:rsidRDefault="00F96562">
            <w:pPr>
              <w:pStyle w:val="TableParagraph"/>
              <w:spacing w:line="251" w:lineRule="exact"/>
              <w:ind w:left="93"/>
            </w:pPr>
            <w:r>
              <w:t>INSPECTION DATE(S):</w:t>
            </w:r>
          </w:p>
        </w:tc>
        <w:tc>
          <w:tcPr>
            <w:tcW w:w="5590" w:type="dxa"/>
            <w:gridSpan w:val="6"/>
            <w:tcBorders>
              <w:top w:val="single" w:sz="4" w:space="0" w:color="000000"/>
              <w:left w:val="single" w:sz="4" w:space="0" w:color="000000"/>
              <w:bottom w:val="single" w:sz="4" w:space="0" w:color="000000"/>
            </w:tcBorders>
          </w:tcPr>
          <w:p w:rsidR="003B50BC" w:rsidRDefault="00F96562">
            <w:pPr>
              <w:pStyle w:val="TableParagraph"/>
              <w:spacing w:line="251" w:lineRule="exact"/>
              <w:ind w:left="103"/>
            </w:pPr>
            <w:r>
              <w:t>INSPECTOR(S):</w:t>
            </w:r>
          </w:p>
        </w:tc>
      </w:tr>
      <w:tr w:rsidR="003B50BC" w:rsidTr="00606951">
        <w:trPr>
          <w:trHeight w:hRule="exact" w:val="391"/>
        </w:trPr>
        <w:tc>
          <w:tcPr>
            <w:tcW w:w="11072" w:type="dxa"/>
            <w:gridSpan w:val="9"/>
            <w:tcBorders>
              <w:top w:val="single" w:sz="4" w:space="0" w:color="000000"/>
              <w:bottom w:val="single" w:sz="4" w:space="0" w:color="000000"/>
            </w:tcBorders>
          </w:tcPr>
          <w:p w:rsidR="003B50BC" w:rsidRDefault="00F96562">
            <w:pPr>
              <w:pStyle w:val="TableParagraph"/>
              <w:spacing w:line="251" w:lineRule="exact"/>
              <w:ind w:left="93"/>
              <w:rPr>
                <w:b/>
              </w:rPr>
            </w:pPr>
            <w:r>
              <w:rPr>
                <w:b/>
              </w:rPr>
              <w:t>ADDITIONAL INFORMATION:</w:t>
            </w:r>
          </w:p>
        </w:tc>
      </w:tr>
      <w:tr w:rsidR="003B50BC" w:rsidTr="00606951">
        <w:trPr>
          <w:trHeight w:hRule="exact" w:val="389"/>
        </w:trPr>
        <w:tc>
          <w:tcPr>
            <w:tcW w:w="11072" w:type="dxa"/>
            <w:gridSpan w:val="9"/>
            <w:tcBorders>
              <w:top w:val="single" w:sz="4" w:space="0" w:color="000000"/>
              <w:bottom w:val="single" w:sz="4" w:space="0" w:color="000000"/>
            </w:tcBorders>
          </w:tcPr>
          <w:p w:rsidR="003B50BC" w:rsidRDefault="00F96562">
            <w:pPr>
              <w:pStyle w:val="TableParagraph"/>
              <w:spacing w:line="251" w:lineRule="exact"/>
              <w:ind w:left="93"/>
            </w:pPr>
            <w:r>
              <w:rPr>
                <w:u w:val="single"/>
              </w:rPr>
              <w:t>INSPECTION TYPE:</w:t>
            </w:r>
          </w:p>
        </w:tc>
      </w:tr>
      <w:tr w:rsidR="003B50BC">
        <w:trPr>
          <w:trHeight w:hRule="exact" w:val="403"/>
        </w:trPr>
        <w:tc>
          <w:tcPr>
            <w:tcW w:w="5482" w:type="dxa"/>
            <w:gridSpan w:val="3"/>
            <w:tcBorders>
              <w:top w:val="single" w:sz="4" w:space="0" w:color="000000"/>
              <w:bottom w:val="single" w:sz="4" w:space="0" w:color="000000"/>
              <w:right w:val="single" w:sz="4" w:space="0" w:color="000000"/>
            </w:tcBorders>
          </w:tcPr>
          <w:p w:rsidR="003B50BC" w:rsidRDefault="00F96562">
            <w:pPr>
              <w:pStyle w:val="TableParagraph"/>
              <w:spacing w:before="12"/>
              <w:ind w:left="453"/>
            </w:pPr>
            <w:r>
              <w:rPr>
                <w:rFonts w:ascii="Times New Roman" w:hAnsi="Times New Roman"/>
                <w:b/>
                <w:w w:val="105"/>
              </w:rPr>
              <w:t xml:space="preserve"> </w:t>
            </w:r>
            <w:r>
              <w:rPr>
                <w:w w:val="105"/>
              </w:rPr>
              <w:t>UNAN</w:t>
            </w:r>
            <w:r w:rsidR="00C65138">
              <w:rPr>
                <w:w w:val="105"/>
              </w:rPr>
              <w:t>N</w:t>
            </w:r>
            <w:r>
              <w:rPr>
                <w:w w:val="105"/>
              </w:rPr>
              <w:t>OUNCED</w:t>
            </w:r>
          </w:p>
        </w:tc>
        <w:tc>
          <w:tcPr>
            <w:tcW w:w="5590" w:type="dxa"/>
            <w:gridSpan w:val="6"/>
            <w:tcBorders>
              <w:top w:val="single" w:sz="4" w:space="0" w:color="000000"/>
              <w:left w:val="single" w:sz="4" w:space="0" w:color="000000"/>
              <w:bottom w:val="single" w:sz="4" w:space="0" w:color="000000"/>
            </w:tcBorders>
          </w:tcPr>
          <w:p w:rsidR="003B50BC" w:rsidRDefault="00F96562">
            <w:pPr>
              <w:pStyle w:val="TableParagraph"/>
              <w:spacing w:before="12"/>
              <w:ind w:left="463"/>
            </w:pPr>
            <w:r>
              <w:rPr>
                <w:rFonts w:ascii="Times New Roman" w:hAnsi="Times New Roman"/>
                <w:b/>
                <w:w w:val="105"/>
              </w:rPr>
              <w:t></w:t>
            </w:r>
            <w:r>
              <w:rPr>
                <w:rFonts w:ascii="Times New Roman" w:hAnsi="Times New Roman"/>
                <w:b/>
                <w:spacing w:val="57"/>
                <w:w w:val="105"/>
              </w:rPr>
              <w:t xml:space="preserve"> </w:t>
            </w:r>
            <w:r>
              <w:rPr>
                <w:w w:val="105"/>
              </w:rPr>
              <w:t>ANNOUNCED</w:t>
            </w:r>
          </w:p>
        </w:tc>
      </w:tr>
      <w:tr w:rsidR="003B50BC">
        <w:trPr>
          <w:trHeight w:hRule="exact" w:val="406"/>
        </w:trPr>
        <w:tc>
          <w:tcPr>
            <w:tcW w:w="2453" w:type="dxa"/>
            <w:gridSpan w:val="2"/>
            <w:tcBorders>
              <w:top w:val="single" w:sz="4" w:space="0" w:color="000000"/>
              <w:bottom w:val="single" w:sz="4" w:space="0" w:color="000000"/>
              <w:right w:val="single" w:sz="4" w:space="0" w:color="000000"/>
            </w:tcBorders>
          </w:tcPr>
          <w:p w:rsidR="003B50BC" w:rsidRDefault="00F96562">
            <w:pPr>
              <w:pStyle w:val="TableParagraph"/>
              <w:spacing w:before="14"/>
              <w:ind w:left="453"/>
            </w:pPr>
            <w:r>
              <w:rPr>
                <w:rFonts w:ascii="Times New Roman" w:hAnsi="Times New Roman"/>
                <w:b/>
                <w:w w:val="110"/>
              </w:rPr>
              <w:t xml:space="preserve"> </w:t>
            </w:r>
            <w:r>
              <w:rPr>
                <w:w w:val="110"/>
              </w:rPr>
              <w:t>ROUTINE</w:t>
            </w:r>
          </w:p>
        </w:tc>
        <w:tc>
          <w:tcPr>
            <w:tcW w:w="3029" w:type="dxa"/>
            <w:tcBorders>
              <w:top w:val="single" w:sz="4" w:space="0" w:color="000000"/>
              <w:left w:val="single" w:sz="4" w:space="0" w:color="000000"/>
              <w:bottom w:val="single" w:sz="4" w:space="0" w:color="000000"/>
              <w:right w:val="single" w:sz="4" w:space="0" w:color="000000"/>
            </w:tcBorders>
          </w:tcPr>
          <w:p w:rsidR="003B50BC" w:rsidRDefault="00F96562">
            <w:pPr>
              <w:pStyle w:val="TableParagraph"/>
              <w:spacing w:before="14"/>
              <w:ind w:left="463"/>
            </w:pPr>
            <w:r>
              <w:rPr>
                <w:rFonts w:ascii="Times New Roman" w:hAnsi="Times New Roman"/>
                <w:b/>
                <w:w w:val="115"/>
              </w:rPr>
              <w:t xml:space="preserve"> </w:t>
            </w:r>
            <w:r>
              <w:rPr>
                <w:w w:val="115"/>
              </w:rPr>
              <w:t>INITIAL</w:t>
            </w:r>
          </w:p>
        </w:tc>
        <w:tc>
          <w:tcPr>
            <w:tcW w:w="2729" w:type="dxa"/>
            <w:gridSpan w:val="4"/>
            <w:tcBorders>
              <w:top w:val="single" w:sz="4" w:space="0" w:color="000000"/>
              <w:left w:val="single" w:sz="4" w:space="0" w:color="000000"/>
              <w:bottom w:val="single" w:sz="4" w:space="0" w:color="000000"/>
              <w:right w:val="single" w:sz="4" w:space="0" w:color="000000"/>
            </w:tcBorders>
          </w:tcPr>
          <w:p w:rsidR="003B50BC" w:rsidRDefault="00F96562">
            <w:pPr>
              <w:pStyle w:val="TableParagraph"/>
              <w:spacing w:before="14"/>
              <w:ind w:left="463"/>
            </w:pPr>
            <w:r>
              <w:rPr>
                <w:rFonts w:ascii="Times New Roman" w:hAnsi="Times New Roman"/>
                <w:b/>
                <w:w w:val="110"/>
              </w:rPr>
              <w:t xml:space="preserve"> </w:t>
            </w:r>
            <w:r>
              <w:rPr>
                <w:w w:val="110"/>
              </w:rPr>
              <w:t>SPECIAL</w:t>
            </w:r>
          </w:p>
        </w:tc>
        <w:tc>
          <w:tcPr>
            <w:tcW w:w="2861" w:type="dxa"/>
            <w:gridSpan w:val="2"/>
            <w:tcBorders>
              <w:top w:val="single" w:sz="4" w:space="0" w:color="000000"/>
              <w:left w:val="single" w:sz="4" w:space="0" w:color="000000"/>
              <w:bottom w:val="single" w:sz="4" w:space="0" w:color="000000"/>
            </w:tcBorders>
          </w:tcPr>
          <w:p w:rsidR="003B50BC" w:rsidRDefault="00F96562">
            <w:pPr>
              <w:pStyle w:val="TableParagraph"/>
              <w:spacing w:before="14"/>
              <w:ind w:left="463"/>
            </w:pPr>
            <w:r>
              <w:rPr>
                <w:rFonts w:ascii="Times New Roman" w:hAnsi="Times New Roman"/>
                <w:b/>
                <w:w w:val="105"/>
              </w:rPr>
              <w:t></w:t>
            </w:r>
            <w:r>
              <w:rPr>
                <w:rFonts w:ascii="Times New Roman" w:hAnsi="Times New Roman"/>
                <w:b/>
                <w:spacing w:val="55"/>
                <w:w w:val="105"/>
              </w:rPr>
              <w:t xml:space="preserve"> </w:t>
            </w:r>
            <w:r>
              <w:rPr>
                <w:w w:val="105"/>
              </w:rPr>
              <w:t>RECIPROCITY</w:t>
            </w:r>
          </w:p>
        </w:tc>
      </w:tr>
      <w:tr w:rsidR="003B50BC">
        <w:trPr>
          <w:trHeight w:hRule="exact" w:val="403"/>
        </w:trPr>
        <w:tc>
          <w:tcPr>
            <w:tcW w:w="5482" w:type="dxa"/>
            <w:gridSpan w:val="3"/>
            <w:tcBorders>
              <w:top w:val="single" w:sz="4" w:space="0" w:color="000000"/>
              <w:bottom w:val="single" w:sz="4" w:space="0" w:color="000000"/>
              <w:right w:val="single" w:sz="4" w:space="0" w:color="000000"/>
            </w:tcBorders>
          </w:tcPr>
          <w:p w:rsidR="003B50BC" w:rsidRDefault="00F96562">
            <w:pPr>
              <w:pStyle w:val="TableParagraph"/>
              <w:spacing w:before="12"/>
              <w:ind w:left="453"/>
            </w:pPr>
            <w:r>
              <w:rPr>
                <w:rFonts w:ascii="Times New Roman" w:hAnsi="Times New Roman"/>
                <w:b/>
                <w:w w:val="115"/>
              </w:rPr>
              <w:t xml:space="preserve"> </w:t>
            </w:r>
            <w:r>
              <w:rPr>
                <w:w w:val="115"/>
              </w:rPr>
              <w:t>OFFICE</w:t>
            </w:r>
          </w:p>
        </w:tc>
        <w:tc>
          <w:tcPr>
            <w:tcW w:w="5590" w:type="dxa"/>
            <w:gridSpan w:val="6"/>
            <w:tcBorders>
              <w:top w:val="single" w:sz="4" w:space="0" w:color="000000"/>
              <w:left w:val="single" w:sz="4" w:space="0" w:color="000000"/>
              <w:bottom w:val="single" w:sz="4" w:space="0" w:color="000000"/>
            </w:tcBorders>
          </w:tcPr>
          <w:p w:rsidR="003B50BC" w:rsidRDefault="00F96562">
            <w:pPr>
              <w:pStyle w:val="TableParagraph"/>
              <w:spacing w:before="12"/>
              <w:ind w:left="463"/>
            </w:pPr>
            <w:r>
              <w:rPr>
                <w:rFonts w:ascii="Times New Roman" w:hAnsi="Times New Roman"/>
                <w:b/>
                <w:w w:val="105"/>
              </w:rPr>
              <w:t xml:space="preserve"> </w:t>
            </w:r>
            <w:r>
              <w:rPr>
                <w:w w:val="105"/>
              </w:rPr>
              <w:t>TEMPORARY JOB SITE</w:t>
            </w:r>
            <w:r w:rsidR="00606951">
              <w:rPr>
                <w:w w:val="105"/>
              </w:rPr>
              <w:t>/FIELD STATION</w:t>
            </w:r>
          </w:p>
        </w:tc>
      </w:tr>
      <w:tr w:rsidR="003B50BC" w:rsidTr="00606951">
        <w:trPr>
          <w:trHeight w:hRule="exact" w:val="770"/>
        </w:trPr>
        <w:tc>
          <w:tcPr>
            <w:tcW w:w="9235" w:type="dxa"/>
            <w:gridSpan w:val="8"/>
            <w:tcBorders>
              <w:top w:val="single" w:sz="4" w:space="0" w:color="000000"/>
              <w:bottom w:val="single" w:sz="4" w:space="0" w:color="000000"/>
              <w:right w:val="single" w:sz="4" w:space="0" w:color="000000"/>
            </w:tcBorders>
          </w:tcPr>
          <w:p w:rsidR="003B50BC" w:rsidRDefault="00F96562">
            <w:pPr>
              <w:pStyle w:val="TableParagraph"/>
              <w:spacing w:line="362" w:lineRule="auto"/>
              <w:ind w:left="93" w:right="753"/>
            </w:pPr>
            <w:r>
              <w:t>DATE OF PREVIOUS INSPECTION or DATE OF LICENSE ISSUANCE FOR INITIAL INSPECTIONS:</w:t>
            </w:r>
          </w:p>
        </w:tc>
        <w:tc>
          <w:tcPr>
            <w:tcW w:w="1837" w:type="dxa"/>
            <w:tcBorders>
              <w:top w:val="single" w:sz="4" w:space="0" w:color="000000"/>
              <w:left w:val="single" w:sz="4" w:space="0" w:color="000000"/>
              <w:bottom w:val="single" w:sz="4" w:space="0" w:color="000000"/>
            </w:tcBorders>
          </w:tcPr>
          <w:p w:rsidR="003B50BC" w:rsidRDefault="003B50BC"/>
        </w:tc>
      </w:tr>
      <w:tr w:rsidR="003B50BC" w:rsidTr="00606951">
        <w:trPr>
          <w:trHeight w:hRule="exact" w:val="768"/>
        </w:trPr>
        <w:tc>
          <w:tcPr>
            <w:tcW w:w="9235" w:type="dxa"/>
            <w:gridSpan w:val="8"/>
            <w:tcBorders>
              <w:top w:val="single" w:sz="4" w:space="0" w:color="000000"/>
              <w:bottom w:val="single" w:sz="4" w:space="0" w:color="000000"/>
              <w:right w:val="single" w:sz="4" w:space="0" w:color="000000"/>
            </w:tcBorders>
          </w:tcPr>
          <w:p w:rsidR="003B50BC" w:rsidRDefault="00F96562">
            <w:pPr>
              <w:pStyle w:val="TableParagraph"/>
              <w:spacing w:line="360" w:lineRule="auto"/>
              <w:ind w:left="93" w:right="753"/>
            </w:pPr>
            <w:r>
              <w:t xml:space="preserve">FOR ROUTINE INSPECTIONS: CONDUCTED </w:t>
            </w:r>
            <w:r w:rsidR="00342C43">
              <w:t>In timeframe established within the procedures</w:t>
            </w:r>
          </w:p>
        </w:tc>
        <w:tc>
          <w:tcPr>
            <w:tcW w:w="1837" w:type="dxa"/>
            <w:tcBorders>
              <w:top w:val="single" w:sz="4" w:space="0" w:color="000000"/>
              <w:left w:val="single" w:sz="4" w:space="0" w:color="000000"/>
              <w:bottom w:val="single" w:sz="4" w:space="0" w:color="000000"/>
            </w:tcBorders>
          </w:tcPr>
          <w:p w:rsidR="003B50BC" w:rsidRDefault="00F96562">
            <w:pPr>
              <w:pStyle w:val="TableParagraph"/>
              <w:tabs>
                <w:tab w:val="left" w:pos="638"/>
              </w:tabs>
              <w:spacing w:line="251" w:lineRule="exact"/>
              <w:ind w:left="0"/>
              <w:jc w:val="center"/>
            </w:pPr>
            <w:r>
              <w:t>Y</w:t>
            </w:r>
            <w:r>
              <w:tab/>
              <w:t>N</w:t>
            </w:r>
          </w:p>
        </w:tc>
      </w:tr>
      <w:tr w:rsidR="003B50BC" w:rsidTr="00342C43">
        <w:trPr>
          <w:trHeight w:hRule="exact" w:val="559"/>
        </w:trPr>
        <w:tc>
          <w:tcPr>
            <w:tcW w:w="9235" w:type="dxa"/>
            <w:gridSpan w:val="8"/>
            <w:tcBorders>
              <w:top w:val="single" w:sz="4" w:space="0" w:color="000000"/>
              <w:bottom w:val="single" w:sz="4" w:space="0" w:color="000000"/>
              <w:right w:val="single" w:sz="4" w:space="0" w:color="000000"/>
            </w:tcBorders>
          </w:tcPr>
          <w:p w:rsidR="003B50BC" w:rsidRDefault="00F96562">
            <w:pPr>
              <w:pStyle w:val="TableParagraph"/>
              <w:spacing w:line="251" w:lineRule="exact"/>
              <w:ind w:left="93"/>
            </w:pPr>
            <w:r>
              <w:t xml:space="preserve">FOR INITIAL INSPECTIONS:  </w:t>
            </w:r>
            <w:r w:rsidR="00C65138">
              <w:t xml:space="preserve">CONDUCTED </w:t>
            </w:r>
            <w:r w:rsidR="005D1784">
              <w:t xml:space="preserve">in </w:t>
            </w:r>
            <w:r w:rsidR="00342C43">
              <w:t xml:space="preserve">the timeframe established within the </w:t>
            </w:r>
            <w:r w:rsidR="005D1784">
              <w:t xml:space="preserve">procedure </w:t>
            </w:r>
          </w:p>
        </w:tc>
        <w:tc>
          <w:tcPr>
            <w:tcW w:w="1837" w:type="dxa"/>
            <w:tcBorders>
              <w:top w:val="single" w:sz="4" w:space="0" w:color="000000"/>
              <w:left w:val="single" w:sz="4" w:space="0" w:color="000000"/>
              <w:bottom w:val="single" w:sz="4" w:space="0" w:color="000000"/>
            </w:tcBorders>
          </w:tcPr>
          <w:p w:rsidR="003B50BC" w:rsidRDefault="00F96562">
            <w:pPr>
              <w:pStyle w:val="TableParagraph"/>
              <w:tabs>
                <w:tab w:val="left" w:pos="638"/>
              </w:tabs>
              <w:spacing w:line="251" w:lineRule="exact"/>
              <w:ind w:left="0"/>
              <w:jc w:val="center"/>
            </w:pPr>
            <w:r>
              <w:t>Y</w:t>
            </w:r>
            <w:r>
              <w:tab/>
              <w:t>N</w:t>
            </w:r>
          </w:p>
        </w:tc>
      </w:tr>
      <w:tr w:rsidR="003B50BC" w:rsidTr="00606951">
        <w:trPr>
          <w:trHeight w:hRule="exact" w:val="391"/>
        </w:trPr>
        <w:tc>
          <w:tcPr>
            <w:tcW w:w="7975" w:type="dxa"/>
            <w:gridSpan w:val="6"/>
            <w:tcBorders>
              <w:top w:val="single" w:sz="4" w:space="0" w:color="000000"/>
              <w:bottom w:val="single" w:sz="4" w:space="0" w:color="000000"/>
              <w:right w:val="single" w:sz="4" w:space="0" w:color="000000"/>
            </w:tcBorders>
          </w:tcPr>
          <w:p w:rsidR="003B50BC" w:rsidRDefault="00F96562">
            <w:pPr>
              <w:pStyle w:val="TableParagraph"/>
              <w:ind w:left="93"/>
            </w:pPr>
            <w:r>
              <w:t>SUPERVISORY REVIEW OF INSPECTION FINDINGS BY:</w:t>
            </w:r>
          </w:p>
        </w:tc>
        <w:tc>
          <w:tcPr>
            <w:tcW w:w="3097" w:type="dxa"/>
            <w:gridSpan w:val="3"/>
            <w:tcBorders>
              <w:top w:val="single" w:sz="4" w:space="0" w:color="000000"/>
              <w:left w:val="single" w:sz="4" w:space="0" w:color="000000"/>
              <w:bottom w:val="single" w:sz="4" w:space="0" w:color="000000"/>
            </w:tcBorders>
          </w:tcPr>
          <w:p w:rsidR="003B50BC" w:rsidRDefault="00F96562">
            <w:pPr>
              <w:pStyle w:val="TableParagraph"/>
              <w:ind w:left="103"/>
            </w:pPr>
            <w:r>
              <w:t>DATE:</w:t>
            </w:r>
          </w:p>
        </w:tc>
      </w:tr>
      <w:tr w:rsidR="003B50BC" w:rsidTr="00606951">
        <w:trPr>
          <w:trHeight w:hRule="exact" w:val="778"/>
        </w:trPr>
        <w:tc>
          <w:tcPr>
            <w:tcW w:w="5828" w:type="dxa"/>
            <w:gridSpan w:val="4"/>
            <w:tcBorders>
              <w:top w:val="single" w:sz="4" w:space="0" w:color="000000"/>
              <w:right w:val="single" w:sz="4" w:space="0" w:color="000000"/>
            </w:tcBorders>
          </w:tcPr>
          <w:p w:rsidR="003B50BC" w:rsidRDefault="00F96562">
            <w:pPr>
              <w:pStyle w:val="TableParagraph"/>
              <w:spacing w:line="251" w:lineRule="exact"/>
              <w:ind w:left="93"/>
            </w:pPr>
            <w:r>
              <w:t>DATE INSPECTION FINDINGS ISSUED:</w:t>
            </w:r>
          </w:p>
        </w:tc>
        <w:tc>
          <w:tcPr>
            <w:tcW w:w="5244" w:type="dxa"/>
            <w:gridSpan w:val="5"/>
            <w:tcBorders>
              <w:top w:val="single" w:sz="4" w:space="0" w:color="000000"/>
              <w:left w:val="single" w:sz="4" w:space="0" w:color="000000"/>
            </w:tcBorders>
          </w:tcPr>
          <w:p w:rsidR="003B50BC" w:rsidRDefault="00F96562">
            <w:pPr>
              <w:pStyle w:val="TableParagraph"/>
              <w:tabs>
                <w:tab w:val="left" w:pos="4053"/>
              </w:tabs>
              <w:spacing w:line="360" w:lineRule="auto"/>
              <w:ind w:left="103" w:right="645"/>
            </w:pPr>
            <w:r>
              <w:t>WITHIN 30 DAYS</w:t>
            </w:r>
            <w:r>
              <w:rPr>
                <w:spacing w:val="-7"/>
              </w:rPr>
              <w:t xml:space="preserve"> </w:t>
            </w:r>
            <w:r>
              <w:t>OF</w:t>
            </w:r>
            <w:r>
              <w:rPr>
                <w:spacing w:val="-3"/>
              </w:rPr>
              <w:t xml:space="preserve"> </w:t>
            </w:r>
            <w:r>
              <w:t>INSPECTION?</w:t>
            </w:r>
            <w:r>
              <w:tab/>
              <w:t xml:space="preserve">Y </w:t>
            </w:r>
            <w:r w:rsidR="00606951">
              <w:t xml:space="preserve">  N</w:t>
            </w:r>
          </w:p>
        </w:tc>
      </w:tr>
      <w:tr w:rsidR="003B50BC" w:rsidTr="00606951">
        <w:trPr>
          <w:trHeight w:hRule="exact" w:val="401"/>
        </w:trPr>
        <w:tc>
          <w:tcPr>
            <w:tcW w:w="11072" w:type="dxa"/>
            <w:gridSpan w:val="9"/>
            <w:tcBorders>
              <w:bottom w:val="single" w:sz="4" w:space="0" w:color="000000"/>
            </w:tcBorders>
          </w:tcPr>
          <w:p w:rsidR="003B50BC" w:rsidRDefault="00F96562" w:rsidP="00171705">
            <w:pPr>
              <w:pStyle w:val="TableParagraph"/>
              <w:spacing w:line="251" w:lineRule="exact"/>
              <w:ind w:left="1052" w:right="2256"/>
              <w:jc w:val="center"/>
              <w:rPr>
                <w:b/>
              </w:rPr>
            </w:pPr>
            <w:r>
              <w:rPr>
                <w:b/>
              </w:rPr>
              <w:t>PERFORMANCE COMMENTS</w:t>
            </w:r>
            <w:r w:rsidR="00342C43">
              <w:rPr>
                <w:b/>
              </w:rPr>
              <w:t xml:space="preserve"> TO INCLUDE INSPECTION FINDINGS</w:t>
            </w:r>
          </w:p>
        </w:tc>
      </w:tr>
      <w:tr w:rsidR="003B50BC" w:rsidTr="00606951">
        <w:trPr>
          <w:trHeight w:hRule="exact" w:val="768"/>
        </w:trPr>
        <w:tc>
          <w:tcPr>
            <w:tcW w:w="835" w:type="dxa"/>
            <w:tcBorders>
              <w:top w:val="single" w:sz="4" w:space="0" w:color="000000"/>
              <w:bottom w:val="single" w:sz="4" w:space="0" w:color="000000"/>
              <w:right w:val="single" w:sz="4" w:space="0" w:color="000000"/>
            </w:tcBorders>
          </w:tcPr>
          <w:p w:rsidR="003B50BC" w:rsidRDefault="003B50BC"/>
        </w:tc>
        <w:tc>
          <w:tcPr>
            <w:tcW w:w="10237" w:type="dxa"/>
            <w:gridSpan w:val="8"/>
            <w:tcBorders>
              <w:top w:val="single" w:sz="4" w:space="0" w:color="000000"/>
              <w:left w:val="single" w:sz="4" w:space="0" w:color="000000"/>
              <w:bottom w:val="single" w:sz="4" w:space="0" w:color="000000"/>
            </w:tcBorders>
          </w:tcPr>
          <w:p w:rsidR="003B50BC" w:rsidRDefault="003B50BC"/>
        </w:tc>
      </w:tr>
      <w:tr w:rsidR="003B50BC" w:rsidTr="00606951">
        <w:trPr>
          <w:trHeight w:hRule="exact" w:val="391"/>
        </w:trPr>
        <w:tc>
          <w:tcPr>
            <w:tcW w:w="835" w:type="dxa"/>
            <w:tcBorders>
              <w:top w:val="single" w:sz="4" w:space="0" w:color="000000"/>
              <w:bottom w:val="single" w:sz="4" w:space="0" w:color="000000"/>
              <w:right w:val="single" w:sz="4" w:space="0" w:color="000000"/>
            </w:tcBorders>
          </w:tcPr>
          <w:p w:rsidR="003B50BC" w:rsidRDefault="003B50BC"/>
        </w:tc>
        <w:tc>
          <w:tcPr>
            <w:tcW w:w="10237" w:type="dxa"/>
            <w:gridSpan w:val="8"/>
            <w:tcBorders>
              <w:top w:val="single" w:sz="4" w:space="0" w:color="000000"/>
              <w:left w:val="single" w:sz="4" w:space="0" w:color="000000"/>
              <w:bottom w:val="single" w:sz="4" w:space="0" w:color="000000"/>
            </w:tcBorders>
          </w:tcPr>
          <w:p w:rsidR="003B50BC" w:rsidRDefault="003B50BC"/>
        </w:tc>
      </w:tr>
      <w:tr w:rsidR="003B50BC" w:rsidTr="00606951">
        <w:trPr>
          <w:trHeight w:hRule="exact" w:val="389"/>
        </w:trPr>
        <w:tc>
          <w:tcPr>
            <w:tcW w:w="835" w:type="dxa"/>
            <w:tcBorders>
              <w:top w:val="single" w:sz="4" w:space="0" w:color="000000"/>
              <w:bottom w:val="single" w:sz="4" w:space="0" w:color="000000"/>
              <w:right w:val="single" w:sz="4" w:space="0" w:color="000000"/>
            </w:tcBorders>
          </w:tcPr>
          <w:p w:rsidR="003B50BC" w:rsidRDefault="003B50BC"/>
        </w:tc>
        <w:tc>
          <w:tcPr>
            <w:tcW w:w="10237" w:type="dxa"/>
            <w:gridSpan w:val="8"/>
            <w:tcBorders>
              <w:top w:val="single" w:sz="4" w:space="0" w:color="000000"/>
              <w:left w:val="single" w:sz="4" w:space="0" w:color="000000"/>
              <w:bottom w:val="single" w:sz="4" w:space="0" w:color="000000"/>
            </w:tcBorders>
          </w:tcPr>
          <w:p w:rsidR="003B50BC" w:rsidRDefault="003B50BC"/>
        </w:tc>
      </w:tr>
      <w:tr w:rsidR="003B50BC" w:rsidTr="00606951">
        <w:trPr>
          <w:trHeight w:hRule="exact" w:val="389"/>
        </w:trPr>
        <w:tc>
          <w:tcPr>
            <w:tcW w:w="835" w:type="dxa"/>
            <w:tcBorders>
              <w:top w:val="single" w:sz="4" w:space="0" w:color="000000"/>
              <w:bottom w:val="single" w:sz="4" w:space="0" w:color="000000"/>
              <w:right w:val="single" w:sz="4" w:space="0" w:color="000000"/>
            </w:tcBorders>
          </w:tcPr>
          <w:p w:rsidR="003B50BC" w:rsidRDefault="003B50BC"/>
        </w:tc>
        <w:tc>
          <w:tcPr>
            <w:tcW w:w="10237" w:type="dxa"/>
            <w:gridSpan w:val="8"/>
            <w:tcBorders>
              <w:top w:val="single" w:sz="4" w:space="0" w:color="000000"/>
              <w:left w:val="single" w:sz="4" w:space="0" w:color="000000"/>
              <w:bottom w:val="single" w:sz="4" w:space="0" w:color="000000"/>
            </w:tcBorders>
          </w:tcPr>
          <w:p w:rsidR="003B50BC" w:rsidRDefault="003B50BC"/>
        </w:tc>
      </w:tr>
      <w:tr w:rsidR="003B50BC" w:rsidTr="00606951">
        <w:trPr>
          <w:trHeight w:hRule="exact" w:val="391"/>
        </w:trPr>
        <w:tc>
          <w:tcPr>
            <w:tcW w:w="835" w:type="dxa"/>
            <w:tcBorders>
              <w:top w:val="single" w:sz="4" w:space="0" w:color="000000"/>
              <w:bottom w:val="single" w:sz="4" w:space="0" w:color="000000"/>
              <w:right w:val="single" w:sz="4" w:space="0" w:color="000000"/>
            </w:tcBorders>
          </w:tcPr>
          <w:p w:rsidR="003B50BC" w:rsidRDefault="003B50BC"/>
        </w:tc>
        <w:tc>
          <w:tcPr>
            <w:tcW w:w="10237" w:type="dxa"/>
            <w:gridSpan w:val="8"/>
            <w:tcBorders>
              <w:top w:val="single" w:sz="4" w:space="0" w:color="000000"/>
              <w:left w:val="single" w:sz="4" w:space="0" w:color="000000"/>
              <w:bottom w:val="single" w:sz="4" w:space="0" w:color="000000"/>
            </w:tcBorders>
          </w:tcPr>
          <w:p w:rsidR="003B50BC" w:rsidRDefault="003B50BC"/>
        </w:tc>
      </w:tr>
      <w:tr w:rsidR="003B50BC" w:rsidTr="00606951">
        <w:trPr>
          <w:trHeight w:hRule="exact" w:val="389"/>
        </w:trPr>
        <w:tc>
          <w:tcPr>
            <w:tcW w:w="835" w:type="dxa"/>
            <w:tcBorders>
              <w:top w:val="single" w:sz="4" w:space="0" w:color="000000"/>
              <w:bottom w:val="single" w:sz="4" w:space="0" w:color="000000"/>
              <w:right w:val="single" w:sz="4" w:space="0" w:color="000000"/>
            </w:tcBorders>
          </w:tcPr>
          <w:p w:rsidR="003B50BC" w:rsidRDefault="003B50BC"/>
        </w:tc>
        <w:tc>
          <w:tcPr>
            <w:tcW w:w="10237" w:type="dxa"/>
            <w:gridSpan w:val="8"/>
            <w:tcBorders>
              <w:top w:val="single" w:sz="4" w:space="0" w:color="000000"/>
              <w:left w:val="single" w:sz="4" w:space="0" w:color="000000"/>
              <w:bottom w:val="single" w:sz="4" w:space="0" w:color="000000"/>
            </w:tcBorders>
          </w:tcPr>
          <w:p w:rsidR="003B50BC" w:rsidRDefault="003B50BC"/>
        </w:tc>
      </w:tr>
      <w:tr w:rsidR="00CE21B5" w:rsidTr="00606951">
        <w:trPr>
          <w:trHeight w:hRule="exact" w:val="389"/>
        </w:trPr>
        <w:tc>
          <w:tcPr>
            <w:tcW w:w="835" w:type="dxa"/>
            <w:tcBorders>
              <w:top w:val="single" w:sz="4" w:space="0" w:color="000000"/>
              <w:bottom w:val="single" w:sz="4" w:space="0" w:color="000000"/>
              <w:right w:val="single" w:sz="4" w:space="0" w:color="000000"/>
            </w:tcBorders>
          </w:tcPr>
          <w:p w:rsidR="00CE21B5" w:rsidRDefault="00CE21B5"/>
        </w:tc>
        <w:tc>
          <w:tcPr>
            <w:tcW w:w="10237" w:type="dxa"/>
            <w:gridSpan w:val="8"/>
            <w:tcBorders>
              <w:top w:val="single" w:sz="4" w:space="0" w:color="000000"/>
              <w:left w:val="single" w:sz="4" w:space="0" w:color="000000"/>
              <w:bottom w:val="single" w:sz="4" w:space="0" w:color="000000"/>
            </w:tcBorders>
          </w:tcPr>
          <w:p w:rsidR="00CE21B5" w:rsidRDefault="00CE21B5"/>
        </w:tc>
      </w:tr>
      <w:tr w:rsidR="003B50BC" w:rsidTr="00606951">
        <w:trPr>
          <w:trHeight w:hRule="exact" w:val="389"/>
        </w:trPr>
        <w:tc>
          <w:tcPr>
            <w:tcW w:w="835" w:type="dxa"/>
            <w:tcBorders>
              <w:top w:val="single" w:sz="4" w:space="0" w:color="000000"/>
              <w:bottom w:val="single" w:sz="4" w:space="0" w:color="000000"/>
              <w:right w:val="single" w:sz="4" w:space="0" w:color="000000"/>
            </w:tcBorders>
          </w:tcPr>
          <w:p w:rsidR="003B50BC" w:rsidRDefault="003B50BC"/>
        </w:tc>
        <w:tc>
          <w:tcPr>
            <w:tcW w:w="10237" w:type="dxa"/>
            <w:gridSpan w:val="8"/>
            <w:tcBorders>
              <w:top w:val="single" w:sz="4" w:space="0" w:color="000000"/>
              <w:left w:val="single" w:sz="4" w:space="0" w:color="000000"/>
              <w:bottom w:val="single" w:sz="4" w:space="0" w:color="000000"/>
            </w:tcBorders>
          </w:tcPr>
          <w:p w:rsidR="003B50BC" w:rsidRDefault="003B50BC"/>
        </w:tc>
      </w:tr>
      <w:tr w:rsidR="003B50BC" w:rsidTr="00606951">
        <w:trPr>
          <w:trHeight w:hRule="exact" w:val="408"/>
        </w:trPr>
        <w:tc>
          <w:tcPr>
            <w:tcW w:w="7766" w:type="dxa"/>
            <w:gridSpan w:val="5"/>
            <w:tcBorders>
              <w:top w:val="single" w:sz="4" w:space="0" w:color="000000"/>
              <w:right w:val="single" w:sz="4" w:space="0" w:color="000000"/>
            </w:tcBorders>
          </w:tcPr>
          <w:p w:rsidR="003B50BC" w:rsidRDefault="00F96562">
            <w:pPr>
              <w:pStyle w:val="TableParagraph"/>
              <w:spacing w:line="251" w:lineRule="exact"/>
              <w:ind w:left="93"/>
            </w:pPr>
            <w:r>
              <w:t>COMMENTS DISCUSSED WITH:</w:t>
            </w:r>
          </w:p>
        </w:tc>
        <w:tc>
          <w:tcPr>
            <w:tcW w:w="3306" w:type="dxa"/>
            <w:gridSpan w:val="4"/>
            <w:tcBorders>
              <w:top w:val="single" w:sz="4" w:space="0" w:color="000000"/>
              <w:left w:val="single" w:sz="4" w:space="0" w:color="000000"/>
            </w:tcBorders>
          </w:tcPr>
          <w:p w:rsidR="003B50BC" w:rsidRDefault="00F96562">
            <w:pPr>
              <w:pStyle w:val="TableParagraph"/>
              <w:spacing w:line="251" w:lineRule="exact"/>
              <w:ind w:left="103"/>
            </w:pPr>
            <w:r>
              <w:t>DATE:</w:t>
            </w:r>
          </w:p>
        </w:tc>
      </w:tr>
    </w:tbl>
    <w:p w:rsidR="003B50BC" w:rsidRDefault="003B50BC">
      <w:pPr>
        <w:spacing w:line="251" w:lineRule="exact"/>
        <w:sectPr w:rsidR="003B50BC">
          <w:type w:val="continuous"/>
          <w:pgSz w:w="12240" w:h="15840"/>
          <w:pgMar w:top="1500" w:right="300" w:bottom="280" w:left="600" w:header="720" w:footer="720" w:gutter="0"/>
          <w:cols w:space="720"/>
        </w:sectPr>
      </w:pPr>
    </w:p>
    <w:p w:rsidR="003B50BC" w:rsidRDefault="003B50BC">
      <w:pPr>
        <w:pStyle w:val="BodyText"/>
        <w:spacing w:before="2"/>
        <w:rPr>
          <w:sz w:val="23"/>
        </w:rPr>
      </w:pPr>
    </w:p>
    <w:p w:rsidR="003B50BC" w:rsidRPr="00132DC4" w:rsidRDefault="004D05DB" w:rsidP="00132DC4">
      <w:pPr>
        <w:pStyle w:val="Heading1"/>
        <w:spacing w:before="0"/>
        <w:ind w:left="0" w:right="10" w:firstLine="0"/>
        <w:jc w:val="center"/>
        <w:rPr>
          <w:sz w:val="28"/>
        </w:rPr>
      </w:pPr>
      <w:r w:rsidRPr="00132DC4">
        <w:rPr>
          <w:sz w:val="28"/>
        </w:rPr>
        <w:t xml:space="preserve">APPENDIX </w:t>
      </w:r>
      <w:r w:rsidR="00356F74">
        <w:rPr>
          <w:sz w:val="28"/>
        </w:rPr>
        <w:t>A</w:t>
      </w:r>
    </w:p>
    <w:p w:rsidR="003B50BC" w:rsidRPr="00132DC4" w:rsidRDefault="00F96562" w:rsidP="00132DC4">
      <w:pPr>
        <w:ind w:right="10"/>
        <w:jc w:val="center"/>
        <w:rPr>
          <w:b/>
          <w:sz w:val="28"/>
        </w:rPr>
      </w:pPr>
      <w:r w:rsidRPr="00132DC4">
        <w:rPr>
          <w:b/>
          <w:sz w:val="28"/>
        </w:rPr>
        <w:t>INSPECTOR ACCOMPANIMENT SUMMARY SHEET</w:t>
      </w:r>
    </w:p>
    <w:p w:rsidR="003B50BC" w:rsidRDefault="003B50BC">
      <w:pPr>
        <w:pStyle w:val="BodyText"/>
        <w:rPr>
          <w:b/>
          <w:sz w:val="20"/>
        </w:rPr>
      </w:pPr>
    </w:p>
    <w:p w:rsidR="003B50BC" w:rsidRDefault="003B50BC">
      <w:pPr>
        <w:rPr>
          <w:sz w:val="20"/>
        </w:rPr>
        <w:sectPr w:rsidR="003B50BC">
          <w:headerReference w:type="default" r:id="rId26"/>
          <w:pgSz w:w="12240" w:h="15840"/>
          <w:pgMar w:top="1500" w:right="160" w:bottom="280" w:left="460" w:header="0" w:footer="0" w:gutter="0"/>
          <w:cols w:space="720"/>
        </w:sectPr>
      </w:pPr>
    </w:p>
    <w:p w:rsidR="005D6874" w:rsidRDefault="005D6874" w:rsidP="005D6874">
      <w:pPr>
        <w:pStyle w:val="BodyText"/>
        <w:tabs>
          <w:tab w:val="left" w:pos="4074"/>
        </w:tabs>
      </w:pPr>
      <w:r>
        <w:t>A/S or</w:t>
      </w:r>
      <w:r>
        <w:rPr>
          <w:spacing w:val="-3"/>
        </w:rPr>
        <w:t xml:space="preserve"> NRC </w:t>
      </w:r>
      <w:r>
        <w:t xml:space="preserve">Office: </w:t>
      </w:r>
      <w:r>
        <w:rPr>
          <w:u w:val="single"/>
        </w:rPr>
        <w:t xml:space="preserve"> </w:t>
      </w:r>
      <w:r>
        <w:rPr>
          <w:u w:val="single"/>
        </w:rPr>
        <w:tab/>
      </w:r>
    </w:p>
    <w:p w:rsidR="005D6874" w:rsidRDefault="005D6874" w:rsidP="005D6874">
      <w:pPr>
        <w:pStyle w:val="BodyText"/>
        <w:spacing w:before="11"/>
      </w:pPr>
      <w:r>
        <w:br w:type="column"/>
        <w:t>Reviewer:</w:t>
      </w:r>
      <w:r>
        <w:rPr>
          <w:spacing w:val="2"/>
        </w:rPr>
        <w:t xml:space="preserve"> </w:t>
      </w:r>
      <w:r>
        <w:rPr>
          <w:u w:val="single"/>
        </w:rPr>
        <w:tab/>
        <w:t>_________________</w:t>
      </w:r>
    </w:p>
    <w:p w:rsidR="005D6874" w:rsidRDefault="005D6874" w:rsidP="005D6874">
      <w:pPr>
        <w:widowControl/>
        <w:autoSpaceDE/>
        <w:autoSpaceDN/>
        <w:spacing w:after="0" w:line="240" w:lineRule="auto"/>
        <w:rPr>
          <w:rFonts w:ascii="Times New Roman" w:eastAsiaTheme="minorHAnsi" w:hAnsi="Times New Roman" w:cs="Times New Roman"/>
          <w:sz w:val="24"/>
          <w:szCs w:val="24"/>
        </w:rPr>
      </w:pPr>
      <w:r>
        <w:br w:type="column"/>
        <w:t>Accompaniment No.: _______</w:t>
      </w:r>
      <w:r>
        <w:rPr>
          <w:rFonts w:ascii="Times New Roman" w:eastAsiaTheme="minorHAnsi" w:hAnsi="Times New Roman" w:cs="Times New Roman"/>
          <w:sz w:val="24"/>
          <w:szCs w:val="24"/>
        </w:rPr>
        <w:t xml:space="preserve"> </w:t>
      </w:r>
    </w:p>
    <w:p w:rsidR="003B50BC" w:rsidRDefault="003B50BC">
      <w:pPr>
        <w:sectPr w:rsidR="003B50BC">
          <w:type w:val="continuous"/>
          <w:pgSz w:w="12240" w:h="15840"/>
          <w:pgMar w:top="1500" w:right="160" w:bottom="280" w:left="460" w:header="720" w:footer="720" w:gutter="0"/>
          <w:cols w:num="3" w:space="720" w:equalWidth="0">
            <w:col w:w="4075" w:space="245"/>
            <w:col w:w="3636" w:space="40"/>
            <w:col w:w="3624"/>
          </w:cols>
        </w:sectPr>
      </w:pPr>
    </w:p>
    <w:p w:rsidR="003B50BC" w:rsidRDefault="003B50BC">
      <w:pPr>
        <w:pStyle w:val="BodyText"/>
        <w:spacing w:line="20" w:lineRule="exact"/>
        <w:ind w:left="6731"/>
        <w:rPr>
          <w:sz w:val="2"/>
        </w:rPr>
      </w:pPr>
    </w:p>
    <w:p w:rsidR="003B50BC" w:rsidRDefault="003B50BC">
      <w:pPr>
        <w:pStyle w:val="BodyText"/>
        <w:spacing w:before="4" w:after="1"/>
        <w:rPr>
          <w:sz w:val="11"/>
        </w:rPr>
      </w:pPr>
    </w:p>
    <w:tbl>
      <w:tblPr>
        <w:tblW w:w="0" w:type="auto"/>
        <w:tblInd w:w="11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62"/>
        <w:gridCol w:w="712"/>
        <w:gridCol w:w="934"/>
        <w:gridCol w:w="876"/>
        <w:gridCol w:w="3072"/>
        <w:gridCol w:w="2762"/>
        <w:gridCol w:w="1385"/>
        <w:gridCol w:w="1370"/>
        <w:gridCol w:w="10"/>
        <w:gridCol w:w="28"/>
      </w:tblGrid>
      <w:tr w:rsidR="003B50BC" w:rsidTr="00CE21B5">
        <w:trPr>
          <w:trHeight w:hRule="exact" w:val="360"/>
        </w:trPr>
        <w:tc>
          <w:tcPr>
            <w:tcW w:w="774" w:type="dxa"/>
            <w:gridSpan w:val="2"/>
            <w:tcBorders>
              <w:bottom w:val="single" w:sz="8" w:space="0" w:color="000000"/>
              <w:right w:val="single" w:sz="8" w:space="0" w:color="000000"/>
            </w:tcBorders>
          </w:tcPr>
          <w:p w:rsidR="003B50BC" w:rsidRDefault="003B50BC"/>
        </w:tc>
        <w:tc>
          <w:tcPr>
            <w:tcW w:w="9029" w:type="dxa"/>
            <w:gridSpan w:val="5"/>
            <w:tcBorders>
              <w:left w:val="single" w:sz="8" w:space="0" w:color="000000"/>
              <w:bottom w:val="single" w:sz="8" w:space="0" w:color="000000"/>
              <w:right w:val="single" w:sz="8" w:space="0" w:color="000000"/>
            </w:tcBorders>
          </w:tcPr>
          <w:p w:rsidR="003B50BC" w:rsidRDefault="00F96562">
            <w:pPr>
              <w:pStyle w:val="TableParagraph"/>
              <w:ind w:left="2047"/>
              <w:rPr>
                <w:b/>
              </w:rPr>
            </w:pPr>
            <w:r>
              <w:rPr>
                <w:b/>
              </w:rPr>
              <w:t>PRELIMINARY DISCUSSION WITH INSPECTOR</w:t>
            </w:r>
          </w:p>
        </w:tc>
        <w:tc>
          <w:tcPr>
            <w:tcW w:w="1380" w:type="dxa"/>
            <w:gridSpan w:val="2"/>
            <w:tcBorders>
              <w:left w:val="single" w:sz="8" w:space="0" w:color="000000"/>
              <w:bottom w:val="single" w:sz="8" w:space="0" w:color="000000"/>
            </w:tcBorders>
          </w:tcPr>
          <w:p w:rsidR="003B50BC" w:rsidRDefault="00F96562">
            <w:pPr>
              <w:pStyle w:val="TableParagraph"/>
              <w:spacing w:before="1"/>
              <w:ind w:left="0" w:right="322"/>
              <w:jc w:val="right"/>
            </w:pPr>
            <w:r>
              <w:t>DONE</w:t>
            </w:r>
          </w:p>
        </w:tc>
        <w:tc>
          <w:tcPr>
            <w:tcW w:w="28" w:type="dxa"/>
            <w:vMerge w:val="restart"/>
            <w:tcBorders>
              <w:top w:val="nil"/>
              <w:left w:val="single" w:sz="4" w:space="0" w:color="000000"/>
              <w:right w:val="nil"/>
            </w:tcBorders>
          </w:tcPr>
          <w:p w:rsidR="003B50BC" w:rsidRDefault="003B50BC"/>
        </w:tc>
      </w:tr>
      <w:tr w:rsidR="003B50BC" w:rsidTr="00CE21B5">
        <w:trPr>
          <w:trHeight w:hRule="exact" w:val="422"/>
        </w:trPr>
        <w:tc>
          <w:tcPr>
            <w:tcW w:w="774" w:type="dxa"/>
            <w:gridSpan w:val="2"/>
            <w:tcBorders>
              <w:top w:val="single" w:sz="8" w:space="0" w:color="000000"/>
              <w:bottom w:val="single" w:sz="8" w:space="0" w:color="000000"/>
              <w:right w:val="single" w:sz="8" w:space="0" w:color="000000"/>
            </w:tcBorders>
          </w:tcPr>
          <w:p w:rsidR="003B50BC" w:rsidRDefault="00F96562">
            <w:pPr>
              <w:pStyle w:val="TableParagraph"/>
              <w:ind w:left="127"/>
            </w:pPr>
            <w:r>
              <w:t>1.</w:t>
            </w:r>
          </w:p>
        </w:tc>
        <w:tc>
          <w:tcPr>
            <w:tcW w:w="9029" w:type="dxa"/>
            <w:gridSpan w:val="5"/>
            <w:tcBorders>
              <w:top w:val="single" w:sz="8" w:space="0" w:color="000000"/>
              <w:left w:val="single" w:sz="8" w:space="0" w:color="000000"/>
              <w:bottom w:val="single" w:sz="8" w:space="0" w:color="000000"/>
              <w:right w:val="single" w:sz="8" w:space="0" w:color="000000"/>
            </w:tcBorders>
          </w:tcPr>
          <w:p w:rsidR="003B50BC" w:rsidRDefault="00E66583">
            <w:pPr>
              <w:pStyle w:val="TableParagraph"/>
              <w:ind w:left="98"/>
            </w:pPr>
            <w:r>
              <w:t>Explain the reviewer’s role in the inspection</w:t>
            </w:r>
          </w:p>
        </w:tc>
        <w:tc>
          <w:tcPr>
            <w:tcW w:w="1380" w:type="dxa"/>
            <w:gridSpan w:val="2"/>
            <w:tcBorders>
              <w:top w:val="single" w:sz="8" w:space="0" w:color="000000"/>
              <w:left w:val="single" w:sz="8" w:space="0" w:color="000000"/>
              <w:bottom w:val="single" w:sz="8" w:space="0" w:color="000000"/>
            </w:tcBorders>
          </w:tcPr>
          <w:p w:rsidR="003B50BC" w:rsidRDefault="00F96562">
            <w:pPr>
              <w:pStyle w:val="TableParagraph"/>
              <w:spacing w:before="15"/>
              <w:ind w:left="0" w:right="324"/>
              <w:jc w:val="right"/>
              <w:rPr>
                <w:rFonts w:ascii="Times New Roman" w:hAnsi="Times New Roman"/>
                <w:b/>
              </w:rPr>
            </w:pPr>
            <w:r>
              <w:rPr>
                <w:rFonts w:ascii="Times New Roman" w:hAnsi="Times New Roman"/>
                <w:b/>
                <w:w w:val="129"/>
              </w:rPr>
              <w:t></w:t>
            </w:r>
          </w:p>
        </w:tc>
        <w:tc>
          <w:tcPr>
            <w:tcW w:w="28" w:type="dxa"/>
            <w:vMerge/>
            <w:tcBorders>
              <w:left w:val="single" w:sz="4" w:space="0" w:color="000000"/>
              <w:right w:val="nil"/>
            </w:tcBorders>
          </w:tcPr>
          <w:p w:rsidR="003B50BC" w:rsidRDefault="003B50BC"/>
        </w:tc>
      </w:tr>
      <w:tr w:rsidR="003B50BC" w:rsidTr="00CE21B5">
        <w:trPr>
          <w:trHeight w:hRule="exact" w:val="526"/>
        </w:trPr>
        <w:tc>
          <w:tcPr>
            <w:tcW w:w="774" w:type="dxa"/>
            <w:gridSpan w:val="2"/>
            <w:tcBorders>
              <w:top w:val="single" w:sz="8" w:space="0" w:color="000000"/>
              <w:bottom w:val="single" w:sz="8" w:space="0" w:color="000000"/>
              <w:right w:val="single" w:sz="8" w:space="0" w:color="000000"/>
            </w:tcBorders>
          </w:tcPr>
          <w:p w:rsidR="003B50BC" w:rsidRDefault="00F96562">
            <w:pPr>
              <w:pStyle w:val="TableParagraph"/>
              <w:spacing w:line="251" w:lineRule="exact"/>
              <w:ind w:left="127"/>
            </w:pPr>
            <w:r>
              <w:t>2.</w:t>
            </w:r>
          </w:p>
        </w:tc>
        <w:tc>
          <w:tcPr>
            <w:tcW w:w="9029" w:type="dxa"/>
            <w:gridSpan w:val="5"/>
            <w:tcBorders>
              <w:top w:val="single" w:sz="8" w:space="0" w:color="000000"/>
              <w:left w:val="single" w:sz="8" w:space="0" w:color="000000"/>
              <w:bottom w:val="single" w:sz="8" w:space="0" w:color="000000"/>
              <w:right w:val="single" w:sz="8" w:space="0" w:color="000000"/>
            </w:tcBorders>
          </w:tcPr>
          <w:p w:rsidR="003B50BC" w:rsidRDefault="00E66583">
            <w:pPr>
              <w:pStyle w:val="TableParagraph"/>
              <w:spacing w:line="242" w:lineRule="auto"/>
              <w:ind w:left="98" w:right="1031"/>
            </w:pPr>
            <w:r>
              <w:t>Discuss procedure for introducing reviewer to licensee and explaining his/her role in inspection</w:t>
            </w:r>
          </w:p>
        </w:tc>
        <w:tc>
          <w:tcPr>
            <w:tcW w:w="1380" w:type="dxa"/>
            <w:gridSpan w:val="2"/>
            <w:tcBorders>
              <w:top w:val="single" w:sz="8" w:space="0" w:color="000000"/>
              <w:left w:val="single" w:sz="8" w:space="0" w:color="000000"/>
              <w:bottom w:val="single" w:sz="8" w:space="0" w:color="000000"/>
            </w:tcBorders>
          </w:tcPr>
          <w:p w:rsidR="003B50BC" w:rsidRDefault="00F96562">
            <w:pPr>
              <w:pStyle w:val="TableParagraph"/>
              <w:spacing w:before="13"/>
              <w:ind w:left="0" w:right="324"/>
              <w:jc w:val="right"/>
              <w:rPr>
                <w:rFonts w:ascii="Times New Roman" w:hAnsi="Times New Roman"/>
                <w:b/>
              </w:rPr>
            </w:pPr>
            <w:r>
              <w:rPr>
                <w:rFonts w:ascii="Times New Roman" w:hAnsi="Times New Roman"/>
                <w:b/>
                <w:w w:val="129"/>
              </w:rPr>
              <w:t></w:t>
            </w:r>
          </w:p>
        </w:tc>
        <w:tc>
          <w:tcPr>
            <w:tcW w:w="28" w:type="dxa"/>
            <w:vMerge/>
            <w:tcBorders>
              <w:left w:val="single" w:sz="4" w:space="0" w:color="000000"/>
              <w:right w:val="nil"/>
            </w:tcBorders>
          </w:tcPr>
          <w:p w:rsidR="003B50BC" w:rsidRDefault="003B50BC"/>
        </w:tc>
      </w:tr>
      <w:tr w:rsidR="003B50BC" w:rsidTr="00CE21B5">
        <w:trPr>
          <w:trHeight w:hRule="exact" w:val="530"/>
        </w:trPr>
        <w:tc>
          <w:tcPr>
            <w:tcW w:w="774" w:type="dxa"/>
            <w:gridSpan w:val="2"/>
            <w:tcBorders>
              <w:top w:val="single" w:sz="8" w:space="0" w:color="000000"/>
              <w:bottom w:val="double" w:sz="4" w:space="0" w:color="000000"/>
              <w:right w:val="single" w:sz="8" w:space="0" w:color="000000"/>
            </w:tcBorders>
          </w:tcPr>
          <w:p w:rsidR="003B50BC" w:rsidRDefault="00F96562">
            <w:pPr>
              <w:pStyle w:val="TableParagraph"/>
              <w:spacing w:line="251" w:lineRule="exact"/>
              <w:ind w:left="127"/>
            </w:pPr>
            <w:r>
              <w:t>3.</w:t>
            </w:r>
          </w:p>
        </w:tc>
        <w:tc>
          <w:tcPr>
            <w:tcW w:w="9029" w:type="dxa"/>
            <w:gridSpan w:val="5"/>
            <w:tcBorders>
              <w:top w:val="single" w:sz="8" w:space="0" w:color="000000"/>
              <w:left w:val="single" w:sz="8" w:space="0" w:color="000000"/>
              <w:bottom w:val="double" w:sz="4" w:space="0" w:color="000000"/>
              <w:right w:val="single" w:sz="8" w:space="0" w:color="000000"/>
            </w:tcBorders>
          </w:tcPr>
          <w:p w:rsidR="003B50BC" w:rsidRDefault="00E66583">
            <w:pPr>
              <w:pStyle w:val="TableParagraph"/>
              <w:spacing w:line="242" w:lineRule="auto"/>
              <w:ind w:left="98" w:right="359"/>
            </w:pPr>
            <w:r>
              <w:t>Explain methods to be used in evaluating inspector’s performance and providing feedback</w:t>
            </w:r>
          </w:p>
        </w:tc>
        <w:tc>
          <w:tcPr>
            <w:tcW w:w="1380" w:type="dxa"/>
            <w:gridSpan w:val="2"/>
            <w:tcBorders>
              <w:top w:val="single" w:sz="8" w:space="0" w:color="000000"/>
              <w:left w:val="single" w:sz="8" w:space="0" w:color="000000"/>
              <w:bottom w:val="double" w:sz="4" w:space="0" w:color="000000"/>
            </w:tcBorders>
          </w:tcPr>
          <w:p w:rsidR="003B50BC" w:rsidRDefault="00F96562">
            <w:pPr>
              <w:pStyle w:val="TableParagraph"/>
              <w:spacing w:before="13"/>
              <w:ind w:left="0" w:right="324"/>
              <w:jc w:val="right"/>
              <w:rPr>
                <w:rFonts w:ascii="Times New Roman" w:hAnsi="Times New Roman"/>
                <w:b/>
              </w:rPr>
            </w:pPr>
            <w:r>
              <w:rPr>
                <w:rFonts w:ascii="Times New Roman" w:hAnsi="Times New Roman"/>
                <w:b/>
                <w:w w:val="129"/>
              </w:rPr>
              <w:t></w:t>
            </w:r>
          </w:p>
        </w:tc>
        <w:tc>
          <w:tcPr>
            <w:tcW w:w="28" w:type="dxa"/>
            <w:vMerge/>
            <w:tcBorders>
              <w:left w:val="single" w:sz="4" w:space="0" w:color="000000"/>
              <w:right w:val="nil"/>
            </w:tcBorders>
          </w:tcPr>
          <w:p w:rsidR="003B50BC" w:rsidRDefault="003B50BC"/>
        </w:tc>
      </w:tr>
      <w:tr w:rsidR="003B50BC" w:rsidTr="00CE21B5">
        <w:trPr>
          <w:trHeight w:hRule="exact" w:val="401"/>
        </w:trPr>
        <w:tc>
          <w:tcPr>
            <w:tcW w:w="11183" w:type="dxa"/>
            <w:gridSpan w:val="9"/>
            <w:tcBorders>
              <w:top w:val="double" w:sz="4" w:space="0" w:color="000000"/>
              <w:left w:val="double" w:sz="4" w:space="0" w:color="000000"/>
              <w:bottom w:val="single" w:sz="4" w:space="0" w:color="000000"/>
              <w:right w:val="double" w:sz="4" w:space="0" w:color="000000"/>
            </w:tcBorders>
          </w:tcPr>
          <w:p w:rsidR="003B50BC" w:rsidRDefault="00F96562">
            <w:pPr>
              <w:pStyle w:val="TableParagraph"/>
              <w:spacing w:line="251" w:lineRule="exact"/>
              <w:ind w:left="93"/>
              <w:rPr>
                <w:b/>
              </w:rPr>
            </w:pPr>
            <w:r>
              <w:rPr>
                <w:b/>
              </w:rPr>
              <w:t>GENERAL INFORMATION:</w:t>
            </w:r>
          </w:p>
        </w:tc>
        <w:tc>
          <w:tcPr>
            <w:tcW w:w="28" w:type="dxa"/>
            <w:vMerge/>
            <w:tcBorders>
              <w:left w:val="single" w:sz="4" w:space="0" w:color="000000"/>
              <w:right w:val="nil"/>
            </w:tcBorders>
          </w:tcPr>
          <w:p w:rsidR="003B50BC" w:rsidRDefault="003B50BC"/>
        </w:tc>
      </w:tr>
      <w:tr w:rsidR="003B50BC" w:rsidTr="00CE21B5">
        <w:trPr>
          <w:trHeight w:hRule="exact" w:val="389"/>
        </w:trPr>
        <w:tc>
          <w:tcPr>
            <w:tcW w:w="5656" w:type="dxa"/>
            <w:gridSpan w:val="5"/>
            <w:tcBorders>
              <w:top w:val="single" w:sz="4" w:space="0" w:color="000000"/>
              <w:left w:val="double" w:sz="4" w:space="0" w:color="000000"/>
              <w:bottom w:val="single" w:sz="4" w:space="0" w:color="000000"/>
              <w:right w:val="single" w:sz="4" w:space="0" w:color="000000"/>
            </w:tcBorders>
          </w:tcPr>
          <w:p w:rsidR="003B50BC" w:rsidRDefault="00F96562">
            <w:pPr>
              <w:pStyle w:val="TableParagraph"/>
              <w:spacing w:line="251" w:lineRule="exact"/>
              <w:ind w:left="93"/>
            </w:pPr>
            <w:r>
              <w:t>LICENSEE:</w:t>
            </w:r>
          </w:p>
        </w:tc>
        <w:tc>
          <w:tcPr>
            <w:tcW w:w="5527" w:type="dxa"/>
            <w:gridSpan w:val="4"/>
            <w:tcBorders>
              <w:top w:val="single" w:sz="4" w:space="0" w:color="000000"/>
              <w:left w:val="single" w:sz="4" w:space="0" w:color="000000"/>
              <w:bottom w:val="single" w:sz="4" w:space="0" w:color="000000"/>
              <w:right w:val="double" w:sz="4" w:space="0" w:color="000000"/>
            </w:tcBorders>
          </w:tcPr>
          <w:p w:rsidR="003B50BC" w:rsidRDefault="00F96562">
            <w:pPr>
              <w:pStyle w:val="TableParagraph"/>
              <w:spacing w:line="251" w:lineRule="exact"/>
              <w:ind w:left="103"/>
            </w:pPr>
            <w:r>
              <w:t>LICENSE #:</w:t>
            </w:r>
          </w:p>
        </w:tc>
        <w:tc>
          <w:tcPr>
            <w:tcW w:w="28" w:type="dxa"/>
            <w:vMerge/>
            <w:tcBorders>
              <w:left w:val="single" w:sz="4" w:space="0" w:color="000000"/>
              <w:right w:val="nil"/>
            </w:tcBorders>
          </w:tcPr>
          <w:p w:rsidR="003B50BC" w:rsidRDefault="003B50BC"/>
        </w:tc>
      </w:tr>
      <w:tr w:rsidR="003B50BC" w:rsidTr="00CE21B5">
        <w:trPr>
          <w:trHeight w:hRule="exact" w:val="389"/>
        </w:trPr>
        <w:tc>
          <w:tcPr>
            <w:tcW w:w="5656" w:type="dxa"/>
            <w:gridSpan w:val="5"/>
            <w:tcBorders>
              <w:top w:val="single" w:sz="4" w:space="0" w:color="000000"/>
              <w:left w:val="double" w:sz="4" w:space="0" w:color="000000"/>
              <w:bottom w:val="single" w:sz="4" w:space="0" w:color="000000"/>
              <w:right w:val="single" w:sz="4" w:space="0" w:color="000000"/>
            </w:tcBorders>
          </w:tcPr>
          <w:p w:rsidR="003B50BC" w:rsidRDefault="00F96562">
            <w:pPr>
              <w:pStyle w:val="TableParagraph"/>
              <w:spacing w:line="251" w:lineRule="exact"/>
              <w:ind w:left="93"/>
            </w:pPr>
            <w:r>
              <w:t>LICENSE TYPE:</w:t>
            </w:r>
          </w:p>
        </w:tc>
        <w:tc>
          <w:tcPr>
            <w:tcW w:w="5527" w:type="dxa"/>
            <w:gridSpan w:val="4"/>
            <w:tcBorders>
              <w:top w:val="single" w:sz="4" w:space="0" w:color="000000"/>
              <w:left w:val="single" w:sz="4" w:space="0" w:color="000000"/>
              <w:bottom w:val="single" w:sz="4" w:space="0" w:color="000000"/>
              <w:right w:val="double" w:sz="4" w:space="0" w:color="000000"/>
            </w:tcBorders>
          </w:tcPr>
          <w:p w:rsidR="003B50BC" w:rsidRDefault="00F96562">
            <w:pPr>
              <w:pStyle w:val="TableParagraph"/>
              <w:spacing w:line="251" w:lineRule="exact"/>
              <w:ind w:left="103"/>
            </w:pPr>
            <w:r>
              <w:t>PRIORITY:</w:t>
            </w:r>
          </w:p>
        </w:tc>
        <w:tc>
          <w:tcPr>
            <w:tcW w:w="28" w:type="dxa"/>
            <w:vMerge/>
            <w:tcBorders>
              <w:left w:val="single" w:sz="4" w:space="0" w:color="000000"/>
              <w:right w:val="nil"/>
            </w:tcBorders>
          </w:tcPr>
          <w:p w:rsidR="003B50BC" w:rsidRDefault="003B50BC"/>
        </w:tc>
      </w:tr>
      <w:tr w:rsidR="003B50BC" w:rsidTr="00CE21B5">
        <w:trPr>
          <w:trHeight w:hRule="exact" w:val="391"/>
        </w:trPr>
        <w:tc>
          <w:tcPr>
            <w:tcW w:w="11183" w:type="dxa"/>
            <w:gridSpan w:val="9"/>
            <w:tcBorders>
              <w:top w:val="single" w:sz="4" w:space="0" w:color="000000"/>
              <w:left w:val="double" w:sz="4" w:space="0" w:color="000000"/>
              <w:bottom w:val="single" w:sz="4" w:space="0" w:color="000000"/>
              <w:right w:val="double" w:sz="4" w:space="0" w:color="000000"/>
            </w:tcBorders>
          </w:tcPr>
          <w:p w:rsidR="003B50BC" w:rsidRDefault="00F96562">
            <w:pPr>
              <w:pStyle w:val="TableParagraph"/>
              <w:ind w:left="93"/>
            </w:pPr>
            <w:r>
              <w:t>LOCATION(S) INSPECTED:</w:t>
            </w:r>
          </w:p>
        </w:tc>
        <w:tc>
          <w:tcPr>
            <w:tcW w:w="28" w:type="dxa"/>
            <w:vMerge/>
            <w:tcBorders>
              <w:left w:val="single" w:sz="4" w:space="0" w:color="000000"/>
              <w:right w:val="nil"/>
            </w:tcBorders>
          </w:tcPr>
          <w:p w:rsidR="003B50BC" w:rsidRDefault="003B50BC"/>
        </w:tc>
      </w:tr>
      <w:tr w:rsidR="003B50BC" w:rsidTr="00CE21B5">
        <w:trPr>
          <w:trHeight w:hRule="exact" w:val="389"/>
        </w:trPr>
        <w:tc>
          <w:tcPr>
            <w:tcW w:w="5656" w:type="dxa"/>
            <w:gridSpan w:val="5"/>
            <w:tcBorders>
              <w:top w:val="single" w:sz="4" w:space="0" w:color="000000"/>
              <w:left w:val="double" w:sz="4" w:space="0" w:color="000000"/>
              <w:bottom w:val="single" w:sz="4" w:space="0" w:color="000000"/>
              <w:right w:val="single" w:sz="4" w:space="0" w:color="000000"/>
            </w:tcBorders>
          </w:tcPr>
          <w:p w:rsidR="003B50BC" w:rsidRDefault="00F96562">
            <w:pPr>
              <w:pStyle w:val="TableParagraph"/>
              <w:spacing w:line="251" w:lineRule="exact"/>
              <w:ind w:left="93"/>
            </w:pPr>
            <w:r>
              <w:t>INSPECTION DATE(S):</w:t>
            </w:r>
          </w:p>
        </w:tc>
        <w:tc>
          <w:tcPr>
            <w:tcW w:w="5527" w:type="dxa"/>
            <w:gridSpan w:val="4"/>
            <w:tcBorders>
              <w:top w:val="single" w:sz="4" w:space="0" w:color="000000"/>
              <w:left w:val="single" w:sz="4" w:space="0" w:color="000000"/>
              <w:bottom w:val="single" w:sz="4" w:space="0" w:color="000000"/>
              <w:right w:val="double" w:sz="4" w:space="0" w:color="000000"/>
            </w:tcBorders>
          </w:tcPr>
          <w:p w:rsidR="003B50BC" w:rsidRDefault="00F96562">
            <w:pPr>
              <w:pStyle w:val="TableParagraph"/>
              <w:spacing w:line="251" w:lineRule="exact"/>
              <w:ind w:left="103"/>
            </w:pPr>
            <w:r>
              <w:t>INSPECTOR:</w:t>
            </w:r>
          </w:p>
        </w:tc>
        <w:tc>
          <w:tcPr>
            <w:tcW w:w="28" w:type="dxa"/>
            <w:vMerge/>
            <w:tcBorders>
              <w:left w:val="single" w:sz="4" w:space="0" w:color="000000"/>
              <w:right w:val="nil"/>
            </w:tcBorders>
          </w:tcPr>
          <w:p w:rsidR="003B50BC" w:rsidRDefault="003B50BC"/>
        </w:tc>
      </w:tr>
      <w:tr w:rsidR="003B50BC" w:rsidTr="00CE21B5">
        <w:trPr>
          <w:trHeight w:hRule="exact" w:val="389"/>
        </w:trPr>
        <w:tc>
          <w:tcPr>
            <w:tcW w:w="11183" w:type="dxa"/>
            <w:gridSpan w:val="9"/>
            <w:tcBorders>
              <w:top w:val="single" w:sz="4" w:space="0" w:color="000000"/>
              <w:left w:val="double" w:sz="4" w:space="0" w:color="000000"/>
              <w:bottom w:val="single" w:sz="4" w:space="0" w:color="000000"/>
              <w:right w:val="double" w:sz="4" w:space="0" w:color="000000"/>
            </w:tcBorders>
          </w:tcPr>
          <w:p w:rsidR="003B50BC" w:rsidRDefault="00F96562">
            <w:pPr>
              <w:pStyle w:val="TableParagraph"/>
              <w:spacing w:line="248" w:lineRule="exact"/>
              <w:ind w:left="93"/>
              <w:rPr>
                <w:b/>
              </w:rPr>
            </w:pPr>
            <w:r>
              <w:rPr>
                <w:b/>
              </w:rPr>
              <w:t>ADDITIONAL INFORMATION:</w:t>
            </w:r>
          </w:p>
        </w:tc>
        <w:tc>
          <w:tcPr>
            <w:tcW w:w="28" w:type="dxa"/>
            <w:vMerge/>
            <w:tcBorders>
              <w:left w:val="single" w:sz="4" w:space="0" w:color="000000"/>
              <w:right w:val="nil"/>
            </w:tcBorders>
          </w:tcPr>
          <w:p w:rsidR="003B50BC" w:rsidRDefault="003B50BC"/>
        </w:tc>
      </w:tr>
      <w:tr w:rsidR="003B50BC" w:rsidTr="00CE21B5">
        <w:trPr>
          <w:trHeight w:hRule="exact" w:val="389"/>
        </w:trPr>
        <w:tc>
          <w:tcPr>
            <w:tcW w:w="11183" w:type="dxa"/>
            <w:gridSpan w:val="9"/>
            <w:tcBorders>
              <w:top w:val="single" w:sz="4" w:space="0" w:color="000000"/>
              <w:left w:val="double" w:sz="4" w:space="0" w:color="000000"/>
              <w:bottom w:val="single" w:sz="4" w:space="0" w:color="000000"/>
              <w:right w:val="double" w:sz="4" w:space="0" w:color="000000"/>
            </w:tcBorders>
          </w:tcPr>
          <w:p w:rsidR="003B50BC" w:rsidRPr="00E54C33" w:rsidRDefault="00817710">
            <w:pPr>
              <w:pStyle w:val="TableParagraph"/>
              <w:spacing w:line="251" w:lineRule="exact"/>
              <w:ind w:left="93"/>
            </w:pPr>
            <w:r w:rsidRPr="00E54C33">
              <w:t>PROCEDURE USED:</w:t>
            </w:r>
          </w:p>
        </w:tc>
        <w:tc>
          <w:tcPr>
            <w:tcW w:w="28" w:type="dxa"/>
            <w:vMerge/>
            <w:tcBorders>
              <w:left w:val="single" w:sz="4" w:space="0" w:color="000000"/>
              <w:right w:val="nil"/>
            </w:tcBorders>
          </w:tcPr>
          <w:p w:rsidR="003B50BC" w:rsidRDefault="003B50BC"/>
        </w:tc>
      </w:tr>
      <w:tr w:rsidR="00817710" w:rsidTr="00CE21B5">
        <w:trPr>
          <w:trHeight w:hRule="exact" w:val="389"/>
        </w:trPr>
        <w:tc>
          <w:tcPr>
            <w:tcW w:w="11183" w:type="dxa"/>
            <w:gridSpan w:val="9"/>
            <w:tcBorders>
              <w:top w:val="single" w:sz="4" w:space="0" w:color="000000"/>
              <w:left w:val="double" w:sz="4" w:space="0" w:color="000000"/>
              <w:bottom w:val="single" w:sz="4" w:space="0" w:color="000000"/>
              <w:right w:val="double" w:sz="4" w:space="0" w:color="000000"/>
            </w:tcBorders>
          </w:tcPr>
          <w:p w:rsidR="00817710" w:rsidRPr="00E54C33" w:rsidRDefault="00817710">
            <w:pPr>
              <w:pStyle w:val="TableParagraph"/>
              <w:spacing w:line="251" w:lineRule="exact"/>
              <w:ind w:left="93"/>
            </w:pPr>
            <w:r w:rsidRPr="00E54C33">
              <w:t>INSPECTION TYPE:</w:t>
            </w:r>
          </w:p>
        </w:tc>
        <w:tc>
          <w:tcPr>
            <w:tcW w:w="28" w:type="dxa"/>
            <w:vMerge/>
            <w:tcBorders>
              <w:left w:val="single" w:sz="4" w:space="0" w:color="000000"/>
              <w:right w:val="nil"/>
            </w:tcBorders>
          </w:tcPr>
          <w:p w:rsidR="00817710" w:rsidRDefault="00817710"/>
        </w:tc>
      </w:tr>
      <w:tr w:rsidR="003B50BC" w:rsidTr="00CE21B5">
        <w:trPr>
          <w:trHeight w:hRule="exact" w:val="406"/>
        </w:trPr>
        <w:tc>
          <w:tcPr>
            <w:tcW w:w="5656" w:type="dxa"/>
            <w:gridSpan w:val="5"/>
            <w:tcBorders>
              <w:top w:val="single" w:sz="4" w:space="0" w:color="000000"/>
              <w:left w:val="double" w:sz="4" w:space="0" w:color="000000"/>
              <w:bottom w:val="single" w:sz="4" w:space="0" w:color="000000"/>
              <w:right w:val="single" w:sz="4" w:space="0" w:color="000000"/>
            </w:tcBorders>
          </w:tcPr>
          <w:p w:rsidR="003B50BC" w:rsidRDefault="00F96562">
            <w:pPr>
              <w:pStyle w:val="TableParagraph"/>
              <w:spacing w:before="14"/>
              <w:ind w:left="453"/>
            </w:pPr>
            <w:r>
              <w:rPr>
                <w:rFonts w:ascii="Times New Roman" w:hAnsi="Times New Roman"/>
                <w:b/>
                <w:w w:val="105"/>
              </w:rPr>
              <w:t xml:space="preserve"> </w:t>
            </w:r>
            <w:r>
              <w:rPr>
                <w:w w:val="105"/>
              </w:rPr>
              <w:t>UNA</w:t>
            </w:r>
            <w:r w:rsidR="00C65138">
              <w:rPr>
                <w:w w:val="105"/>
              </w:rPr>
              <w:t>N</w:t>
            </w:r>
            <w:r>
              <w:rPr>
                <w:w w:val="105"/>
              </w:rPr>
              <w:t>NOUNCED</w:t>
            </w:r>
          </w:p>
        </w:tc>
        <w:tc>
          <w:tcPr>
            <w:tcW w:w="5527" w:type="dxa"/>
            <w:gridSpan w:val="4"/>
            <w:tcBorders>
              <w:top w:val="single" w:sz="4" w:space="0" w:color="000000"/>
              <w:left w:val="single" w:sz="4" w:space="0" w:color="000000"/>
              <w:bottom w:val="single" w:sz="4" w:space="0" w:color="000000"/>
              <w:right w:val="double" w:sz="4" w:space="0" w:color="000000"/>
            </w:tcBorders>
          </w:tcPr>
          <w:p w:rsidR="003B50BC" w:rsidRDefault="00F96562">
            <w:pPr>
              <w:pStyle w:val="TableParagraph"/>
              <w:spacing w:before="14"/>
              <w:ind w:left="463"/>
            </w:pPr>
            <w:r>
              <w:rPr>
                <w:rFonts w:ascii="Times New Roman" w:hAnsi="Times New Roman"/>
                <w:b/>
                <w:w w:val="105"/>
              </w:rPr>
              <w:t></w:t>
            </w:r>
            <w:r>
              <w:rPr>
                <w:rFonts w:ascii="Times New Roman" w:hAnsi="Times New Roman"/>
                <w:b/>
                <w:spacing w:val="57"/>
                <w:w w:val="105"/>
              </w:rPr>
              <w:t xml:space="preserve"> </w:t>
            </w:r>
            <w:r>
              <w:rPr>
                <w:w w:val="105"/>
              </w:rPr>
              <w:t>ANNOUNCED</w:t>
            </w:r>
          </w:p>
        </w:tc>
        <w:tc>
          <w:tcPr>
            <w:tcW w:w="28" w:type="dxa"/>
            <w:vMerge/>
            <w:tcBorders>
              <w:left w:val="single" w:sz="4" w:space="0" w:color="000000"/>
              <w:right w:val="nil"/>
            </w:tcBorders>
          </w:tcPr>
          <w:p w:rsidR="003B50BC" w:rsidRDefault="003B50BC"/>
        </w:tc>
      </w:tr>
      <w:tr w:rsidR="003B50BC" w:rsidTr="00CE21B5">
        <w:trPr>
          <w:trHeight w:hRule="exact" w:val="403"/>
        </w:trPr>
        <w:tc>
          <w:tcPr>
            <w:tcW w:w="2584" w:type="dxa"/>
            <w:gridSpan w:val="4"/>
            <w:tcBorders>
              <w:top w:val="single" w:sz="4" w:space="0" w:color="000000"/>
              <w:left w:val="double" w:sz="4" w:space="0" w:color="000000"/>
              <w:bottom w:val="single" w:sz="4" w:space="0" w:color="000000"/>
              <w:right w:val="single" w:sz="4" w:space="0" w:color="000000"/>
            </w:tcBorders>
          </w:tcPr>
          <w:p w:rsidR="003B50BC" w:rsidRDefault="00F96562">
            <w:pPr>
              <w:pStyle w:val="TableParagraph"/>
              <w:spacing w:before="12"/>
              <w:ind w:left="453"/>
            </w:pPr>
            <w:r>
              <w:rPr>
                <w:rFonts w:ascii="Times New Roman" w:hAnsi="Times New Roman"/>
                <w:b/>
                <w:w w:val="110"/>
              </w:rPr>
              <w:t xml:space="preserve"> </w:t>
            </w:r>
            <w:r>
              <w:rPr>
                <w:w w:val="110"/>
              </w:rPr>
              <w:t>ROUTINE</w:t>
            </w:r>
          </w:p>
        </w:tc>
        <w:tc>
          <w:tcPr>
            <w:tcW w:w="3072" w:type="dxa"/>
            <w:tcBorders>
              <w:top w:val="single" w:sz="4" w:space="0" w:color="000000"/>
              <w:left w:val="single" w:sz="4" w:space="0" w:color="000000"/>
              <w:bottom w:val="single" w:sz="4" w:space="0" w:color="000000"/>
              <w:right w:val="single" w:sz="4" w:space="0" w:color="000000"/>
            </w:tcBorders>
          </w:tcPr>
          <w:p w:rsidR="003B50BC" w:rsidRDefault="00F96562">
            <w:pPr>
              <w:pStyle w:val="TableParagraph"/>
              <w:spacing w:before="12"/>
              <w:ind w:left="463"/>
            </w:pPr>
            <w:r>
              <w:rPr>
                <w:rFonts w:ascii="Times New Roman" w:hAnsi="Times New Roman"/>
                <w:b/>
                <w:w w:val="115"/>
              </w:rPr>
              <w:t xml:space="preserve"> </w:t>
            </w:r>
            <w:r>
              <w:rPr>
                <w:w w:val="115"/>
              </w:rPr>
              <w:t>INITIAL</w:t>
            </w:r>
          </w:p>
        </w:tc>
        <w:tc>
          <w:tcPr>
            <w:tcW w:w="2762" w:type="dxa"/>
            <w:tcBorders>
              <w:top w:val="single" w:sz="4" w:space="0" w:color="000000"/>
              <w:left w:val="single" w:sz="4" w:space="0" w:color="000000"/>
              <w:bottom w:val="single" w:sz="4" w:space="0" w:color="000000"/>
              <w:right w:val="single" w:sz="4" w:space="0" w:color="000000"/>
            </w:tcBorders>
          </w:tcPr>
          <w:p w:rsidR="003B50BC" w:rsidRDefault="00F96562">
            <w:pPr>
              <w:pStyle w:val="TableParagraph"/>
              <w:spacing w:before="12"/>
              <w:ind w:left="463"/>
            </w:pPr>
            <w:r>
              <w:rPr>
                <w:rFonts w:ascii="Times New Roman" w:hAnsi="Times New Roman"/>
                <w:b/>
                <w:w w:val="110"/>
              </w:rPr>
              <w:t xml:space="preserve"> </w:t>
            </w:r>
            <w:r>
              <w:rPr>
                <w:w w:val="110"/>
              </w:rPr>
              <w:t>SPECIAL</w:t>
            </w:r>
          </w:p>
        </w:tc>
        <w:tc>
          <w:tcPr>
            <w:tcW w:w="2765" w:type="dxa"/>
            <w:gridSpan w:val="3"/>
            <w:tcBorders>
              <w:top w:val="single" w:sz="4" w:space="0" w:color="000000"/>
              <w:left w:val="single" w:sz="4" w:space="0" w:color="000000"/>
              <w:bottom w:val="single" w:sz="4" w:space="0" w:color="000000"/>
              <w:right w:val="double" w:sz="4" w:space="0" w:color="000000"/>
            </w:tcBorders>
          </w:tcPr>
          <w:p w:rsidR="003B50BC" w:rsidRDefault="00F96562">
            <w:pPr>
              <w:pStyle w:val="TableParagraph"/>
              <w:spacing w:before="12"/>
              <w:ind w:left="463"/>
            </w:pPr>
            <w:r>
              <w:rPr>
                <w:rFonts w:ascii="Times New Roman" w:hAnsi="Times New Roman"/>
                <w:b/>
                <w:w w:val="105"/>
              </w:rPr>
              <w:t></w:t>
            </w:r>
            <w:r>
              <w:rPr>
                <w:rFonts w:ascii="Times New Roman" w:hAnsi="Times New Roman"/>
                <w:b/>
                <w:spacing w:val="55"/>
                <w:w w:val="105"/>
              </w:rPr>
              <w:t xml:space="preserve"> </w:t>
            </w:r>
            <w:r>
              <w:rPr>
                <w:w w:val="105"/>
              </w:rPr>
              <w:t>RECIPROCITY</w:t>
            </w:r>
          </w:p>
        </w:tc>
        <w:tc>
          <w:tcPr>
            <w:tcW w:w="28" w:type="dxa"/>
            <w:vMerge/>
            <w:tcBorders>
              <w:left w:val="single" w:sz="4" w:space="0" w:color="000000"/>
              <w:right w:val="nil"/>
            </w:tcBorders>
          </w:tcPr>
          <w:p w:rsidR="003B50BC" w:rsidRDefault="003B50BC"/>
        </w:tc>
      </w:tr>
      <w:tr w:rsidR="003B50BC" w:rsidTr="00CE21B5">
        <w:trPr>
          <w:trHeight w:hRule="exact" w:val="455"/>
        </w:trPr>
        <w:tc>
          <w:tcPr>
            <w:tcW w:w="5656" w:type="dxa"/>
            <w:gridSpan w:val="5"/>
            <w:tcBorders>
              <w:top w:val="single" w:sz="4" w:space="0" w:color="000000"/>
              <w:left w:val="double" w:sz="4" w:space="0" w:color="000000"/>
              <w:bottom w:val="double" w:sz="4" w:space="0" w:color="000000"/>
              <w:right w:val="single" w:sz="4" w:space="0" w:color="000000"/>
            </w:tcBorders>
          </w:tcPr>
          <w:p w:rsidR="003B50BC" w:rsidRDefault="00F96562">
            <w:pPr>
              <w:pStyle w:val="TableParagraph"/>
              <w:spacing w:before="14"/>
              <w:ind w:left="453"/>
            </w:pPr>
            <w:r>
              <w:rPr>
                <w:rFonts w:ascii="Times New Roman" w:hAnsi="Times New Roman"/>
                <w:b/>
                <w:w w:val="115"/>
              </w:rPr>
              <w:t xml:space="preserve"> </w:t>
            </w:r>
            <w:r>
              <w:rPr>
                <w:w w:val="115"/>
              </w:rPr>
              <w:t>OFFICE</w:t>
            </w:r>
          </w:p>
        </w:tc>
        <w:tc>
          <w:tcPr>
            <w:tcW w:w="5527" w:type="dxa"/>
            <w:gridSpan w:val="4"/>
            <w:tcBorders>
              <w:top w:val="single" w:sz="4" w:space="0" w:color="000000"/>
              <w:left w:val="single" w:sz="4" w:space="0" w:color="000000"/>
              <w:bottom w:val="single" w:sz="7" w:space="0" w:color="000000"/>
              <w:right w:val="double" w:sz="4" w:space="0" w:color="000000"/>
            </w:tcBorders>
          </w:tcPr>
          <w:p w:rsidR="003B50BC" w:rsidRDefault="0089180B">
            <w:pPr>
              <w:pStyle w:val="TableParagraph"/>
              <w:spacing w:before="14"/>
              <w:ind w:left="463"/>
            </w:pPr>
            <w:r>
              <w:rPr>
                <w:rFonts w:ascii="Times New Roman" w:hAnsi="Times New Roman"/>
                <w:b/>
                <w:w w:val="105"/>
              </w:rPr>
              <w:t></w:t>
            </w:r>
            <w:r w:rsidR="00F96562">
              <w:rPr>
                <w:rFonts w:ascii="Times New Roman" w:hAnsi="Times New Roman"/>
                <w:b/>
                <w:w w:val="105"/>
              </w:rPr>
              <w:t xml:space="preserve"> </w:t>
            </w:r>
            <w:r w:rsidR="00F96562">
              <w:rPr>
                <w:w w:val="105"/>
              </w:rPr>
              <w:t>TEMPORARY JOB SITE</w:t>
            </w:r>
            <w:r w:rsidR="00E66583">
              <w:rPr>
                <w:w w:val="105"/>
              </w:rPr>
              <w:t>/FIELD STATION</w:t>
            </w:r>
          </w:p>
        </w:tc>
        <w:tc>
          <w:tcPr>
            <w:tcW w:w="28" w:type="dxa"/>
            <w:vMerge/>
            <w:tcBorders>
              <w:left w:val="single" w:sz="4" w:space="0" w:color="000000"/>
              <w:bottom w:val="double" w:sz="7" w:space="0" w:color="000000"/>
              <w:right w:val="nil"/>
            </w:tcBorders>
          </w:tcPr>
          <w:p w:rsidR="003B50BC" w:rsidRDefault="003B50BC"/>
        </w:tc>
      </w:tr>
      <w:tr w:rsidR="003B50BC" w:rsidTr="00CE21B5">
        <w:trPr>
          <w:gridAfter w:val="2"/>
          <w:wAfter w:w="38" w:type="dxa"/>
          <w:trHeight w:hRule="exact" w:val="504"/>
        </w:trPr>
        <w:tc>
          <w:tcPr>
            <w:tcW w:w="62" w:type="dxa"/>
            <w:vMerge w:val="restart"/>
            <w:tcBorders>
              <w:top w:val="double" w:sz="4" w:space="0" w:color="000000"/>
              <w:left w:val="nil"/>
              <w:right w:val="thickThinMediumGap" w:sz="17" w:space="0" w:color="000000"/>
            </w:tcBorders>
          </w:tcPr>
          <w:p w:rsidR="003B50BC" w:rsidRDefault="003B50BC"/>
        </w:tc>
        <w:tc>
          <w:tcPr>
            <w:tcW w:w="1646" w:type="dxa"/>
            <w:gridSpan w:val="2"/>
            <w:tcBorders>
              <w:top w:val="single" w:sz="7" w:space="0" w:color="000000"/>
              <w:left w:val="double" w:sz="7" w:space="0" w:color="000000"/>
              <w:bottom w:val="double" w:sz="7" w:space="0" w:color="000000"/>
              <w:right w:val="single" w:sz="7" w:space="0" w:color="000000"/>
            </w:tcBorders>
          </w:tcPr>
          <w:p w:rsidR="003B50BC" w:rsidRDefault="003B50BC"/>
        </w:tc>
        <w:tc>
          <w:tcPr>
            <w:tcW w:w="9465" w:type="dxa"/>
            <w:gridSpan w:val="5"/>
            <w:tcBorders>
              <w:top w:val="double" w:sz="7" w:space="0" w:color="000000"/>
              <w:left w:val="single" w:sz="7" w:space="0" w:color="000000"/>
              <w:bottom w:val="double" w:sz="7" w:space="0" w:color="000000"/>
              <w:right w:val="double" w:sz="7" w:space="0" w:color="000000"/>
            </w:tcBorders>
          </w:tcPr>
          <w:p w:rsidR="003B50BC" w:rsidRDefault="00F96562" w:rsidP="00CE21B5">
            <w:pPr>
              <w:pStyle w:val="TableParagraph"/>
              <w:spacing w:before="197"/>
              <w:ind w:left="3224" w:hanging="1905"/>
              <w:rPr>
                <w:b/>
              </w:rPr>
            </w:pPr>
            <w:r>
              <w:rPr>
                <w:b/>
              </w:rPr>
              <w:t>PERFORMANCE COMMENTS</w:t>
            </w:r>
            <w:r w:rsidR="00CE21B5">
              <w:rPr>
                <w:b/>
              </w:rPr>
              <w:t xml:space="preserve"> AND INSPECTION FINDINGS</w:t>
            </w:r>
          </w:p>
        </w:tc>
      </w:tr>
      <w:tr w:rsidR="003B50BC" w:rsidTr="00CE21B5">
        <w:trPr>
          <w:gridAfter w:val="2"/>
          <w:wAfter w:w="38" w:type="dxa"/>
          <w:trHeight w:hRule="exact" w:val="559"/>
        </w:trPr>
        <w:tc>
          <w:tcPr>
            <w:tcW w:w="62" w:type="dxa"/>
            <w:vMerge/>
            <w:tcBorders>
              <w:left w:val="nil"/>
              <w:right w:val="thickThinMediumGap" w:sz="17" w:space="0" w:color="000000"/>
            </w:tcBorders>
          </w:tcPr>
          <w:p w:rsidR="003B50BC" w:rsidRDefault="003B50BC"/>
        </w:tc>
        <w:tc>
          <w:tcPr>
            <w:tcW w:w="1646" w:type="dxa"/>
            <w:gridSpan w:val="2"/>
            <w:tcBorders>
              <w:top w:val="double" w:sz="7" w:space="0" w:color="000000"/>
              <w:left w:val="double" w:sz="7" w:space="0" w:color="000000"/>
              <w:bottom w:val="single" w:sz="7" w:space="0" w:color="000000"/>
              <w:right w:val="single" w:sz="8" w:space="0" w:color="000000"/>
            </w:tcBorders>
          </w:tcPr>
          <w:p w:rsidR="003B50BC" w:rsidRDefault="003B50BC"/>
        </w:tc>
        <w:tc>
          <w:tcPr>
            <w:tcW w:w="9465" w:type="dxa"/>
            <w:gridSpan w:val="5"/>
            <w:tcBorders>
              <w:top w:val="double" w:sz="7" w:space="0" w:color="000000"/>
              <w:left w:val="single" w:sz="8" w:space="0" w:color="000000"/>
              <w:bottom w:val="single" w:sz="7" w:space="0" w:color="000000"/>
              <w:right w:val="double" w:sz="7" w:space="0" w:color="000000"/>
            </w:tcBorders>
          </w:tcPr>
          <w:p w:rsidR="003B50BC" w:rsidRDefault="003B50BC"/>
        </w:tc>
      </w:tr>
      <w:tr w:rsidR="003B50BC" w:rsidTr="00CE21B5">
        <w:trPr>
          <w:gridAfter w:val="2"/>
          <w:wAfter w:w="38" w:type="dxa"/>
          <w:trHeight w:hRule="exact" w:val="559"/>
        </w:trPr>
        <w:tc>
          <w:tcPr>
            <w:tcW w:w="62" w:type="dxa"/>
            <w:vMerge/>
            <w:tcBorders>
              <w:left w:val="nil"/>
              <w:right w:val="thickThinMediumGap" w:sz="17" w:space="0" w:color="000000"/>
            </w:tcBorders>
          </w:tcPr>
          <w:p w:rsidR="003B50BC" w:rsidRDefault="003B50BC"/>
        </w:tc>
        <w:tc>
          <w:tcPr>
            <w:tcW w:w="1646" w:type="dxa"/>
            <w:gridSpan w:val="2"/>
            <w:tcBorders>
              <w:top w:val="single" w:sz="7" w:space="0" w:color="000000"/>
              <w:left w:val="double" w:sz="7" w:space="0" w:color="000000"/>
              <w:bottom w:val="single" w:sz="7" w:space="0" w:color="000000"/>
              <w:right w:val="single" w:sz="8" w:space="0" w:color="000000"/>
            </w:tcBorders>
          </w:tcPr>
          <w:p w:rsidR="003B50BC" w:rsidRDefault="003B50BC"/>
        </w:tc>
        <w:tc>
          <w:tcPr>
            <w:tcW w:w="9465" w:type="dxa"/>
            <w:gridSpan w:val="5"/>
            <w:tcBorders>
              <w:top w:val="single" w:sz="7" w:space="0" w:color="000000"/>
              <w:left w:val="single" w:sz="8" w:space="0" w:color="000000"/>
              <w:bottom w:val="single" w:sz="7" w:space="0" w:color="000000"/>
              <w:right w:val="double" w:sz="7" w:space="0" w:color="000000"/>
            </w:tcBorders>
          </w:tcPr>
          <w:p w:rsidR="003B50BC" w:rsidRDefault="003B50BC"/>
        </w:tc>
      </w:tr>
      <w:tr w:rsidR="003B50BC" w:rsidTr="00CE21B5">
        <w:trPr>
          <w:gridAfter w:val="2"/>
          <w:wAfter w:w="38" w:type="dxa"/>
          <w:trHeight w:hRule="exact" w:val="559"/>
        </w:trPr>
        <w:tc>
          <w:tcPr>
            <w:tcW w:w="62" w:type="dxa"/>
            <w:vMerge/>
            <w:tcBorders>
              <w:left w:val="nil"/>
              <w:right w:val="thickThinMediumGap" w:sz="17" w:space="0" w:color="000000"/>
            </w:tcBorders>
          </w:tcPr>
          <w:p w:rsidR="003B50BC" w:rsidRDefault="003B50BC"/>
        </w:tc>
        <w:tc>
          <w:tcPr>
            <w:tcW w:w="1646" w:type="dxa"/>
            <w:gridSpan w:val="2"/>
            <w:tcBorders>
              <w:top w:val="single" w:sz="7" w:space="0" w:color="000000"/>
              <w:left w:val="double" w:sz="7" w:space="0" w:color="000000"/>
              <w:bottom w:val="single" w:sz="7" w:space="0" w:color="000000"/>
              <w:right w:val="single" w:sz="8" w:space="0" w:color="000000"/>
            </w:tcBorders>
          </w:tcPr>
          <w:p w:rsidR="003B50BC" w:rsidRDefault="003B50BC"/>
        </w:tc>
        <w:tc>
          <w:tcPr>
            <w:tcW w:w="9465" w:type="dxa"/>
            <w:gridSpan w:val="5"/>
            <w:tcBorders>
              <w:top w:val="single" w:sz="7" w:space="0" w:color="000000"/>
              <w:left w:val="single" w:sz="8" w:space="0" w:color="000000"/>
              <w:bottom w:val="single" w:sz="7" w:space="0" w:color="000000"/>
              <w:right w:val="double" w:sz="7" w:space="0" w:color="000000"/>
            </w:tcBorders>
          </w:tcPr>
          <w:p w:rsidR="003B50BC" w:rsidRDefault="003B50BC"/>
        </w:tc>
      </w:tr>
      <w:tr w:rsidR="003B50BC" w:rsidTr="00CE21B5">
        <w:trPr>
          <w:gridAfter w:val="2"/>
          <w:wAfter w:w="38" w:type="dxa"/>
          <w:trHeight w:hRule="exact" w:val="559"/>
        </w:trPr>
        <w:tc>
          <w:tcPr>
            <w:tcW w:w="62" w:type="dxa"/>
            <w:vMerge/>
            <w:tcBorders>
              <w:left w:val="nil"/>
              <w:right w:val="thickThinMediumGap" w:sz="17" w:space="0" w:color="000000"/>
            </w:tcBorders>
          </w:tcPr>
          <w:p w:rsidR="003B50BC" w:rsidRDefault="003B50BC"/>
        </w:tc>
        <w:tc>
          <w:tcPr>
            <w:tcW w:w="1646" w:type="dxa"/>
            <w:gridSpan w:val="2"/>
            <w:tcBorders>
              <w:top w:val="single" w:sz="7" w:space="0" w:color="000000"/>
              <w:left w:val="double" w:sz="7" w:space="0" w:color="000000"/>
              <w:bottom w:val="single" w:sz="7" w:space="0" w:color="000000"/>
              <w:right w:val="single" w:sz="8" w:space="0" w:color="000000"/>
            </w:tcBorders>
          </w:tcPr>
          <w:p w:rsidR="003B50BC" w:rsidRDefault="003B50BC"/>
        </w:tc>
        <w:tc>
          <w:tcPr>
            <w:tcW w:w="9465" w:type="dxa"/>
            <w:gridSpan w:val="5"/>
            <w:tcBorders>
              <w:top w:val="single" w:sz="7" w:space="0" w:color="000000"/>
              <w:left w:val="single" w:sz="8" w:space="0" w:color="000000"/>
              <w:bottom w:val="single" w:sz="7" w:space="0" w:color="000000"/>
              <w:right w:val="double" w:sz="7" w:space="0" w:color="000000"/>
            </w:tcBorders>
          </w:tcPr>
          <w:p w:rsidR="003B50BC" w:rsidRDefault="003B50BC"/>
        </w:tc>
      </w:tr>
      <w:tr w:rsidR="003B50BC" w:rsidTr="00C8395B">
        <w:trPr>
          <w:gridAfter w:val="2"/>
          <w:wAfter w:w="38" w:type="dxa"/>
          <w:trHeight w:hRule="exact" w:val="397"/>
        </w:trPr>
        <w:tc>
          <w:tcPr>
            <w:tcW w:w="62" w:type="dxa"/>
            <w:vMerge/>
            <w:tcBorders>
              <w:left w:val="nil"/>
              <w:right w:val="thickThinMediumGap" w:sz="17" w:space="0" w:color="000000"/>
            </w:tcBorders>
          </w:tcPr>
          <w:p w:rsidR="003B50BC" w:rsidRDefault="003B50BC"/>
        </w:tc>
        <w:tc>
          <w:tcPr>
            <w:tcW w:w="1646" w:type="dxa"/>
            <w:gridSpan w:val="2"/>
            <w:tcBorders>
              <w:top w:val="single" w:sz="7" w:space="0" w:color="000000"/>
              <w:left w:val="double" w:sz="7" w:space="0" w:color="000000"/>
              <w:bottom w:val="single" w:sz="7" w:space="0" w:color="000000"/>
              <w:right w:val="single" w:sz="8" w:space="0" w:color="000000"/>
            </w:tcBorders>
          </w:tcPr>
          <w:p w:rsidR="003B50BC" w:rsidRDefault="003B50BC"/>
        </w:tc>
        <w:tc>
          <w:tcPr>
            <w:tcW w:w="9465" w:type="dxa"/>
            <w:gridSpan w:val="5"/>
            <w:tcBorders>
              <w:top w:val="single" w:sz="7" w:space="0" w:color="000000"/>
              <w:left w:val="single" w:sz="8" w:space="0" w:color="000000"/>
              <w:bottom w:val="single" w:sz="7" w:space="0" w:color="000000"/>
              <w:right w:val="double" w:sz="7" w:space="0" w:color="000000"/>
            </w:tcBorders>
          </w:tcPr>
          <w:p w:rsidR="003B50BC" w:rsidRDefault="003B50BC"/>
        </w:tc>
      </w:tr>
      <w:tr w:rsidR="00CE21B5" w:rsidTr="00C8395B">
        <w:trPr>
          <w:gridAfter w:val="2"/>
          <w:wAfter w:w="38" w:type="dxa"/>
          <w:trHeight w:hRule="exact" w:val="397"/>
        </w:trPr>
        <w:tc>
          <w:tcPr>
            <w:tcW w:w="62" w:type="dxa"/>
            <w:tcBorders>
              <w:left w:val="nil"/>
              <w:right w:val="thickThinMediumGap" w:sz="17" w:space="0" w:color="000000"/>
            </w:tcBorders>
          </w:tcPr>
          <w:p w:rsidR="00CE21B5" w:rsidRDefault="00CE21B5"/>
        </w:tc>
        <w:tc>
          <w:tcPr>
            <w:tcW w:w="1646" w:type="dxa"/>
            <w:gridSpan w:val="2"/>
            <w:tcBorders>
              <w:top w:val="single" w:sz="7" w:space="0" w:color="000000"/>
              <w:left w:val="double" w:sz="7" w:space="0" w:color="000000"/>
              <w:bottom w:val="single" w:sz="7" w:space="0" w:color="000000"/>
              <w:right w:val="single" w:sz="8" w:space="0" w:color="000000"/>
            </w:tcBorders>
          </w:tcPr>
          <w:p w:rsidR="00CE21B5" w:rsidRDefault="00CE21B5"/>
        </w:tc>
        <w:tc>
          <w:tcPr>
            <w:tcW w:w="9465" w:type="dxa"/>
            <w:gridSpan w:val="5"/>
            <w:tcBorders>
              <w:top w:val="single" w:sz="7" w:space="0" w:color="000000"/>
              <w:left w:val="single" w:sz="8" w:space="0" w:color="000000"/>
              <w:bottom w:val="single" w:sz="7" w:space="0" w:color="000000"/>
              <w:right w:val="double" w:sz="7" w:space="0" w:color="000000"/>
            </w:tcBorders>
          </w:tcPr>
          <w:p w:rsidR="00CE21B5" w:rsidRDefault="00CE21B5"/>
        </w:tc>
      </w:tr>
      <w:tr w:rsidR="00CE21B5" w:rsidTr="00C8395B">
        <w:trPr>
          <w:gridAfter w:val="2"/>
          <w:wAfter w:w="38" w:type="dxa"/>
          <w:trHeight w:hRule="exact" w:val="397"/>
        </w:trPr>
        <w:tc>
          <w:tcPr>
            <w:tcW w:w="62" w:type="dxa"/>
            <w:tcBorders>
              <w:left w:val="nil"/>
              <w:right w:val="thickThinMediumGap" w:sz="17" w:space="0" w:color="000000"/>
            </w:tcBorders>
          </w:tcPr>
          <w:p w:rsidR="00CE21B5" w:rsidRDefault="00CE21B5"/>
        </w:tc>
        <w:tc>
          <w:tcPr>
            <w:tcW w:w="1646" w:type="dxa"/>
            <w:gridSpan w:val="2"/>
            <w:tcBorders>
              <w:top w:val="single" w:sz="7" w:space="0" w:color="000000"/>
              <w:left w:val="double" w:sz="7" w:space="0" w:color="000000"/>
              <w:bottom w:val="single" w:sz="7" w:space="0" w:color="000000"/>
              <w:right w:val="single" w:sz="8" w:space="0" w:color="000000"/>
            </w:tcBorders>
          </w:tcPr>
          <w:p w:rsidR="00CE21B5" w:rsidRDefault="00CE21B5"/>
        </w:tc>
        <w:tc>
          <w:tcPr>
            <w:tcW w:w="9465" w:type="dxa"/>
            <w:gridSpan w:val="5"/>
            <w:tcBorders>
              <w:top w:val="single" w:sz="7" w:space="0" w:color="000000"/>
              <w:left w:val="single" w:sz="8" w:space="0" w:color="000000"/>
              <w:bottom w:val="single" w:sz="7" w:space="0" w:color="000000"/>
              <w:right w:val="double" w:sz="7" w:space="0" w:color="000000"/>
            </w:tcBorders>
          </w:tcPr>
          <w:p w:rsidR="00CE21B5" w:rsidRDefault="00CE21B5"/>
        </w:tc>
      </w:tr>
      <w:tr w:rsidR="00CE21B5" w:rsidTr="00C8395B">
        <w:trPr>
          <w:gridAfter w:val="2"/>
          <w:wAfter w:w="38" w:type="dxa"/>
          <w:trHeight w:hRule="exact" w:val="397"/>
        </w:trPr>
        <w:tc>
          <w:tcPr>
            <w:tcW w:w="62" w:type="dxa"/>
            <w:tcBorders>
              <w:left w:val="nil"/>
              <w:right w:val="thickThinMediumGap" w:sz="17" w:space="0" w:color="000000"/>
            </w:tcBorders>
          </w:tcPr>
          <w:p w:rsidR="00CE21B5" w:rsidRDefault="00CE21B5"/>
        </w:tc>
        <w:tc>
          <w:tcPr>
            <w:tcW w:w="1646" w:type="dxa"/>
            <w:gridSpan w:val="2"/>
            <w:tcBorders>
              <w:top w:val="single" w:sz="7" w:space="0" w:color="000000"/>
              <w:left w:val="double" w:sz="7" w:space="0" w:color="000000"/>
              <w:bottom w:val="single" w:sz="7" w:space="0" w:color="000000"/>
              <w:right w:val="single" w:sz="8" w:space="0" w:color="000000"/>
            </w:tcBorders>
          </w:tcPr>
          <w:p w:rsidR="00CE21B5" w:rsidRDefault="00CE21B5"/>
        </w:tc>
        <w:tc>
          <w:tcPr>
            <w:tcW w:w="9465" w:type="dxa"/>
            <w:gridSpan w:val="5"/>
            <w:tcBorders>
              <w:top w:val="single" w:sz="7" w:space="0" w:color="000000"/>
              <w:left w:val="single" w:sz="8" w:space="0" w:color="000000"/>
              <w:bottom w:val="single" w:sz="7" w:space="0" w:color="000000"/>
              <w:right w:val="double" w:sz="7" w:space="0" w:color="000000"/>
            </w:tcBorders>
          </w:tcPr>
          <w:p w:rsidR="00CE21B5" w:rsidRDefault="00CE21B5"/>
        </w:tc>
      </w:tr>
      <w:tr w:rsidR="00CE21B5" w:rsidTr="00CE21B5">
        <w:trPr>
          <w:gridAfter w:val="2"/>
          <w:wAfter w:w="38" w:type="dxa"/>
          <w:trHeight w:hRule="exact" w:val="397"/>
        </w:trPr>
        <w:tc>
          <w:tcPr>
            <w:tcW w:w="62" w:type="dxa"/>
            <w:tcBorders>
              <w:left w:val="nil"/>
              <w:right w:val="thickThinMediumGap" w:sz="17" w:space="0" w:color="000000"/>
            </w:tcBorders>
          </w:tcPr>
          <w:p w:rsidR="00CE21B5" w:rsidRDefault="00CE21B5"/>
        </w:tc>
        <w:tc>
          <w:tcPr>
            <w:tcW w:w="1646" w:type="dxa"/>
            <w:gridSpan w:val="2"/>
            <w:tcBorders>
              <w:top w:val="single" w:sz="7" w:space="0" w:color="000000"/>
              <w:left w:val="double" w:sz="7" w:space="0" w:color="000000"/>
              <w:bottom w:val="single" w:sz="8" w:space="0" w:color="000000"/>
              <w:right w:val="single" w:sz="8" w:space="0" w:color="000000"/>
            </w:tcBorders>
          </w:tcPr>
          <w:p w:rsidR="00CE21B5" w:rsidRDefault="00CE21B5"/>
        </w:tc>
        <w:tc>
          <w:tcPr>
            <w:tcW w:w="9465" w:type="dxa"/>
            <w:gridSpan w:val="5"/>
            <w:tcBorders>
              <w:top w:val="single" w:sz="7" w:space="0" w:color="000000"/>
              <w:left w:val="single" w:sz="8" w:space="0" w:color="000000"/>
              <w:bottom w:val="single" w:sz="8" w:space="0" w:color="000000"/>
              <w:right w:val="double" w:sz="7" w:space="0" w:color="000000"/>
            </w:tcBorders>
          </w:tcPr>
          <w:p w:rsidR="00CE21B5" w:rsidRDefault="00CE21B5"/>
        </w:tc>
      </w:tr>
    </w:tbl>
    <w:p w:rsidR="003B50BC" w:rsidRDefault="003B50BC">
      <w:pPr>
        <w:sectPr w:rsidR="003B50BC">
          <w:type w:val="continuous"/>
          <w:pgSz w:w="12240" w:h="15840"/>
          <w:pgMar w:top="1500" w:right="160" w:bottom="280" w:left="460" w:header="720" w:footer="720" w:gutter="0"/>
          <w:cols w:space="720"/>
        </w:sectPr>
      </w:pPr>
    </w:p>
    <w:p w:rsidR="003B50BC" w:rsidRDefault="003B50BC">
      <w:pPr>
        <w:pStyle w:val="BodyText"/>
        <w:spacing w:line="20" w:lineRule="exact"/>
        <w:ind w:left="110"/>
        <w:rPr>
          <w:rFonts w:ascii="Times New Roman"/>
          <w:sz w:val="2"/>
        </w:rPr>
      </w:pPr>
    </w:p>
    <w:tbl>
      <w:tblPr>
        <w:tblW w:w="0" w:type="auto"/>
        <w:tblInd w:w="11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5371"/>
        <w:gridCol w:w="1340"/>
        <w:gridCol w:w="4090"/>
      </w:tblGrid>
      <w:tr w:rsidR="003B50BC" w:rsidTr="00CE21B5">
        <w:trPr>
          <w:trHeight w:hRule="exact" w:val="1046"/>
        </w:trPr>
        <w:tc>
          <w:tcPr>
            <w:tcW w:w="5371" w:type="dxa"/>
            <w:tcBorders>
              <w:left w:val="single" w:sz="8" w:space="0" w:color="000000"/>
              <w:bottom w:val="double" w:sz="7" w:space="0" w:color="000000"/>
            </w:tcBorders>
          </w:tcPr>
          <w:p w:rsidR="003B50BC" w:rsidRDefault="00F96562">
            <w:pPr>
              <w:pStyle w:val="TableParagraph"/>
              <w:spacing w:before="197"/>
              <w:ind w:left="2394" w:right="2393"/>
              <w:jc w:val="center"/>
              <w:rPr>
                <w:b/>
              </w:rPr>
            </w:pPr>
            <w:r>
              <w:rPr>
                <w:b/>
              </w:rPr>
              <w:t>ITEM</w:t>
            </w:r>
          </w:p>
        </w:tc>
        <w:tc>
          <w:tcPr>
            <w:tcW w:w="1340" w:type="dxa"/>
            <w:tcBorders>
              <w:bottom w:val="double" w:sz="7" w:space="0" w:color="000000"/>
            </w:tcBorders>
          </w:tcPr>
          <w:p w:rsidR="003B50BC" w:rsidRDefault="00F96562">
            <w:pPr>
              <w:pStyle w:val="TableParagraph"/>
              <w:spacing w:before="126" w:line="360" w:lineRule="auto"/>
              <w:ind w:right="207"/>
              <w:rPr>
                <w:b/>
              </w:rPr>
            </w:pPr>
            <w:r>
              <w:rPr>
                <w:b/>
              </w:rPr>
              <w:t>OK</w:t>
            </w:r>
            <w:r w:rsidR="00CE21B5">
              <w:rPr>
                <w:b/>
              </w:rPr>
              <w:t xml:space="preserve"> or </w:t>
            </w:r>
            <w:r>
              <w:rPr>
                <w:b/>
              </w:rPr>
              <w:t>N/A</w:t>
            </w:r>
          </w:p>
        </w:tc>
        <w:tc>
          <w:tcPr>
            <w:tcW w:w="4090" w:type="dxa"/>
            <w:tcBorders>
              <w:bottom w:val="double" w:sz="7" w:space="0" w:color="000000"/>
              <w:right w:val="single" w:sz="8" w:space="0" w:color="000000"/>
            </w:tcBorders>
          </w:tcPr>
          <w:p w:rsidR="003B50BC" w:rsidRDefault="00F96562" w:rsidP="00CE21B5">
            <w:pPr>
              <w:pStyle w:val="TableParagraph"/>
              <w:spacing w:before="197"/>
              <w:ind w:left="980" w:right="1668"/>
              <w:jc w:val="center"/>
              <w:rPr>
                <w:b/>
              </w:rPr>
            </w:pPr>
            <w:r>
              <w:rPr>
                <w:b/>
              </w:rPr>
              <w:t>COMMENTS</w:t>
            </w:r>
          </w:p>
        </w:tc>
      </w:tr>
      <w:tr w:rsidR="003B50BC" w:rsidTr="00CE21B5">
        <w:trPr>
          <w:trHeight w:hRule="exact" w:val="557"/>
        </w:trPr>
        <w:tc>
          <w:tcPr>
            <w:tcW w:w="6711" w:type="dxa"/>
            <w:gridSpan w:val="2"/>
            <w:tcBorders>
              <w:top w:val="double" w:sz="7" w:space="0" w:color="000000"/>
              <w:left w:val="single" w:sz="8" w:space="0" w:color="000000"/>
              <w:right w:val="single" w:sz="8" w:space="0" w:color="000000"/>
            </w:tcBorders>
            <w:shd w:val="clear" w:color="auto" w:fill="E6E6E6"/>
          </w:tcPr>
          <w:p w:rsidR="003B50BC" w:rsidRDefault="00F96562">
            <w:pPr>
              <w:pStyle w:val="TableParagraph"/>
              <w:spacing w:before="141"/>
            </w:pPr>
            <w:r>
              <w:t>INSPECTOR'S PREPARATION</w:t>
            </w:r>
          </w:p>
        </w:tc>
        <w:tc>
          <w:tcPr>
            <w:tcW w:w="4090" w:type="dxa"/>
            <w:vMerge w:val="restart"/>
            <w:tcBorders>
              <w:top w:val="double" w:sz="7" w:space="0" w:color="000000"/>
              <w:left w:val="single" w:sz="8" w:space="0" w:color="000000"/>
              <w:right w:val="single" w:sz="8" w:space="0" w:color="000000"/>
            </w:tcBorders>
          </w:tcPr>
          <w:p w:rsidR="003B50BC" w:rsidRDefault="003B50BC"/>
        </w:tc>
      </w:tr>
      <w:tr w:rsidR="003B50BC" w:rsidTr="00CE21B5">
        <w:trPr>
          <w:trHeight w:hRule="exact" w:val="941"/>
        </w:trPr>
        <w:tc>
          <w:tcPr>
            <w:tcW w:w="5371" w:type="dxa"/>
            <w:tcBorders>
              <w:left w:val="single" w:sz="8" w:space="0" w:color="000000"/>
              <w:right w:val="single" w:sz="8" w:space="0" w:color="000000"/>
            </w:tcBorders>
          </w:tcPr>
          <w:p w:rsidR="003B50BC" w:rsidRDefault="00136A29" w:rsidP="00136A29">
            <w:pPr>
              <w:pStyle w:val="TableParagraph"/>
              <w:spacing w:before="161" w:line="360" w:lineRule="auto"/>
              <w:ind w:right="541"/>
            </w:pPr>
            <w:r>
              <w:t>Adequate review of license, tie-down conditions, &amp; compliance history</w:t>
            </w:r>
          </w:p>
        </w:tc>
        <w:tc>
          <w:tcPr>
            <w:tcW w:w="1340" w:type="dxa"/>
            <w:tcBorders>
              <w:left w:val="single" w:sz="8" w:space="0" w:color="000000"/>
              <w:right w:val="single" w:sz="8" w:space="0" w:color="000000"/>
            </w:tcBorders>
          </w:tcPr>
          <w:p w:rsidR="003B50BC" w:rsidRDefault="003B50BC"/>
        </w:tc>
        <w:tc>
          <w:tcPr>
            <w:tcW w:w="4090" w:type="dxa"/>
            <w:vMerge/>
            <w:tcBorders>
              <w:left w:val="single" w:sz="8" w:space="0" w:color="000000"/>
              <w:right w:val="single" w:sz="8" w:space="0" w:color="000000"/>
            </w:tcBorders>
          </w:tcPr>
          <w:p w:rsidR="003B50BC" w:rsidRDefault="003B50BC"/>
        </w:tc>
      </w:tr>
      <w:tr w:rsidR="003B50BC" w:rsidTr="00CE21B5">
        <w:trPr>
          <w:trHeight w:hRule="exact" w:val="938"/>
        </w:trPr>
        <w:tc>
          <w:tcPr>
            <w:tcW w:w="5371" w:type="dxa"/>
            <w:tcBorders>
              <w:left w:val="single" w:sz="8" w:space="0" w:color="000000"/>
              <w:right w:val="single" w:sz="8" w:space="0" w:color="000000"/>
            </w:tcBorders>
          </w:tcPr>
          <w:p w:rsidR="003B50BC" w:rsidRDefault="00136A29">
            <w:pPr>
              <w:pStyle w:val="TableParagraph"/>
              <w:spacing w:before="161" w:line="360" w:lineRule="auto"/>
              <w:ind w:right="410"/>
            </w:pPr>
            <w:r>
              <w:t>Inspection procedure(s), guidance, plan or field form</w:t>
            </w:r>
          </w:p>
        </w:tc>
        <w:tc>
          <w:tcPr>
            <w:tcW w:w="1340" w:type="dxa"/>
            <w:tcBorders>
              <w:left w:val="single" w:sz="8" w:space="0" w:color="000000"/>
              <w:right w:val="single" w:sz="8" w:space="0" w:color="000000"/>
            </w:tcBorders>
          </w:tcPr>
          <w:p w:rsidR="003B50BC" w:rsidRDefault="003B50BC"/>
        </w:tc>
        <w:tc>
          <w:tcPr>
            <w:tcW w:w="4090" w:type="dxa"/>
            <w:vMerge/>
            <w:tcBorders>
              <w:left w:val="single" w:sz="8" w:space="0" w:color="000000"/>
              <w:right w:val="single" w:sz="8" w:space="0" w:color="000000"/>
            </w:tcBorders>
          </w:tcPr>
          <w:p w:rsidR="003B50BC" w:rsidRDefault="003B50BC"/>
        </w:tc>
      </w:tr>
      <w:tr w:rsidR="003B50BC" w:rsidTr="00CE21B5">
        <w:trPr>
          <w:trHeight w:hRule="exact" w:val="2162"/>
        </w:trPr>
        <w:tc>
          <w:tcPr>
            <w:tcW w:w="5371" w:type="dxa"/>
            <w:tcBorders>
              <w:left w:val="single" w:sz="8" w:space="0" w:color="000000"/>
              <w:bottom w:val="single" w:sz="8" w:space="0" w:color="000000"/>
              <w:right w:val="single" w:sz="8" w:space="0" w:color="000000"/>
            </w:tcBorders>
          </w:tcPr>
          <w:p w:rsidR="003B50BC" w:rsidRDefault="00136A29">
            <w:pPr>
              <w:pStyle w:val="TableParagraph"/>
              <w:spacing w:before="161"/>
              <w:ind w:right="520"/>
            </w:pPr>
            <w:r>
              <w:t>Appropriate radiation detection and measurement instruments for activities inspected</w:t>
            </w:r>
          </w:p>
          <w:p w:rsidR="003B50BC" w:rsidRDefault="00136A29">
            <w:pPr>
              <w:pStyle w:val="TableParagraph"/>
              <w:ind w:left="489"/>
            </w:pPr>
            <w:r>
              <w:rPr>
                <w:rFonts w:ascii="Times New Roman" w:hAnsi="Times New Roman"/>
                <w:b/>
                <w:w w:val="105"/>
              </w:rPr>
              <w:t xml:space="preserve"> </w:t>
            </w:r>
            <w:r>
              <w:rPr>
                <w:w w:val="105"/>
              </w:rPr>
              <w:t>Calibrated</w:t>
            </w:r>
          </w:p>
          <w:p w:rsidR="003B50BC" w:rsidRDefault="00136A29" w:rsidP="00541C93">
            <w:pPr>
              <w:pStyle w:val="TableParagraph"/>
              <w:spacing w:line="357" w:lineRule="auto"/>
              <w:ind w:left="849" w:right="-185" w:hanging="360"/>
            </w:pPr>
            <w:r>
              <w:rPr>
                <w:rFonts w:ascii="Times New Roman" w:hAnsi="Times New Roman"/>
                <w:b/>
                <w:w w:val="105"/>
              </w:rPr>
              <w:t xml:space="preserve"> </w:t>
            </w:r>
            <w:r>
              <w:rPr>
                <w:w w:val="105"/>
              </w:rPr>
              <w:t xml:space="preserve">Instrument response check, </w:t>
            </w:r>
            <w:r w:rsidR="00541C93">
              <w:rPr>
                <w:w w:val="105"/>
              </w:rPr>
              <w:t>if appropriate</w:t>
            </w:r>
          </w:p>
        </w:tc>
        <w:tc>
          <w:tcPr>
            <w:tcW w:w="1340" w:type="dxa"/>
            <w:tcBorders>
              <w:left w:val="single" w:sz="8" w:space="0" w:color="000000"/>
              <w:bottom w:val="single" w:sz="8" w:space="0" w:color="000000"/>
              <w:right w:val="single" w:sz="8" w:space="0" w:color="000000"/>
            </w:tcBorders>
          </w:tcPr>
          <w:p w:rsidR="003B50BC" w:rsidRDefault="003B50BC"/>
        </w:tc>
        <w:tc>
          <w:tcPr>
            <w:tcW w:w="4090" w:type="dxa"/>
            <w:vMerge/>
            <w:tcBorders>
              <w:left w:val="single" w:sz="8" w:space="0" w:color="000000"/>
              <w:right w:val="single" w:sz="8" w:space="0" w:color="000000"/>
            </w:tcBorders>
          </w:tcPr>
          <w:p w:rsidR="003B50BC" w:rsidRDefault="003B50BC"/>
        </w:tc>
      </w:tr>
      <w:tr w:rsidR="003B50BC" w:rsidTr="00E54C33">
        <w:trPr>
          <w:trHeight w:hRule="exact" w:val="2210"/>
        </w:trPr>
        <w:tc>
          <w:tcPr>
            <w:tcW w:w="5371" w:type="dxa"/>
            <w:tcBorders>
              <w:top w:val="single" w:sz="8" w:space="0" w:color="000000"/>
              <w:left w:val="single" w:sz="8" w:space="0" w:color="000000"/>
              <w:bottom w:val="single" w:sz="8" w:space="0" w:color="000000"/>
              <w:right w:val="single" w:sz="8" w:space="0" w:color="000000"/>
            </w:tcBorders>
          </w:tcPr>
          <w:p w:rsidR="003B50BC" w:rsidRDefault="00136A29">
            <w:pPr>
              <w:pStyle w:val="TableParagraph"/>
              <w:spacing w:before="161"/>
            </w:pPr>
            <w:r>
              <w:t>Supplemental materials:</w:t>
            </w:r>
          </w:p>
          <w:p w:rsidR="003B50BC" w:rsidRDefault="00136A29" w:rsidP="00CE21B5">
            <w:pPr>
              <w:pStyle w:val="TableParagraph"/>
              <w:spacing w:before="143" w:after="0"/>
              <w:ind w:left="527"/>
            </w:pPr>
            <w:r>
              <w:rPr>
                <w:rFonts w:ascii="Times New Roman" w:hAnsi="Times New Roman"/>
                <w:b/>
                <w:w w:val="105"/>
              </w:rPr>
              <w:t xml:space="preserve"> </w:t>
            </w:r>
            <w:r>
              <w:rPr>
                <w:w w:val="105"/>
              </w:rPr>
              <w:t>Identification</w:t>
            </w:r>
          </w:p>
          <w:p w:rsidR="003B50BC" w:rsidRDefault="00136A29" w:rsidP="00CE21B5">
            <w:pPr>
              <w:pStyle w:val="TableParagraph"/>
              <w:spacing w:before="139" w:after="0"/>
              <w:ind w:left="527"/>
            </w:pPr>
            <w:r>
              <w:rPr>
                <w:rFonts w:ascii="Times New Roman" w:hAnsi="Times New Roman"/>
                <w:b/>
                <w:w w:val="105"/>
              </w:rPr>
              <w:t xml:space="preserve"> </w:t>
            </w:r>
            <w:r>
              <w:rPr>
                <w:w w:val="105"/>
              </w:rPr>
              <w:t>Regulations</w:t>
            </w:r>
          </w:p>
          <w:p w:rsidR="00E66583" w:rsidRDefault="00136A29" w:rsidP="00CE21B5">
            <w:pPr>
              <w:pStyle w:val="TableParagraph"/>
              <w:spacing w:before="13" w:after="0" w:line="380" w:lineRule="atLeast"/>
              <w:ind w:left="585" w:right="3174" w:hanging="58"/>
              <w:rPr>
                <w:w w:val="105"/>
              </w:rPr>
            </w:pPr>
            <w:r>
              <w:rPr>
                <w:rFonts w:ascii="Times New Roman" w:hAnsi="Times New Roman"/>
                <w:b/>
                <w:w w:val="105"/>
              </w:rPr>
              <w:t xml:space="preserve"> </w:t>
            </w:r>
            <w:r>
              <w:rPr>
                <w:w w:val="105"/>
              </w:rPr>
              <w:t>Forms</w:t>
            </w:r>
          </w:p>
          <w:p w:rsidR="003B50BC" w:rsidRDefault="00136A29" w:rsidP="00E66583">
            <w:pPr>
              <w:pStyle w:val="TableParagraph"/>
              <w:spacing w:before="13" w:line="380" w:lineRule="atLeast"/>
              <w:ind w:left="585" w:right="3174" w:hanging="58"/>
            </w:pPr>
            <w:r>
              <w:rPr>
                <w:rFonts w:ascii="Times New Roman" w:hAnsi="Times New Roman"/>
                <w:b/>
                <w:w w:val="105"/>
              </w:rPr>
              <w:t></w:t>
            </w:r>
            <w:r w:rsidR="00541C93">
              <w:rPr>
                <w:rFonts w:ascii="Times New Roman" w:hAnsi="Times New Roman"/>
                <w:b/>
                <w:w w:val="105"/>
              </w:rPr>
              <w:t xml:space="preserve"> </w:t>
            </w:r>
            <w:r>
              <w:t>Dosimetry</w:t>
            </w:r>
          </w:p>
        </w:tc>
        <w:tc>
          <w:tcPr>
            <w:tcW w:w="1340" w:type="dxa"/>
            <w:tcBorders>
              <w:top w:val="single" w:sz="8" w:space="0" w:color="000000"/>
              <w:left w:val="single" w:sz="8" w:space="0" w:color="000000"/>
              <w:bottom w:val="single" w:sz="8" w:space="0" w:color="000000"/>
              <w:right w:val="single" w:sz="8" w:space="0" w:color="000000"/>
            </w:tcBorders>
          </w:tcPr>
          <w:p w:rsidR="003B50BC" w:rsidRDefault="003B50BC"/>
        </w:tc>
        <w:tc>
          <w:tcPr>
            <w:tcW w:w="4090" w:type="dxa"/>
            <w:vMerge/>
            <w:tcBorders>
              <w:left w:val="single" w:sz="8" w:space="0" w:color="000000"/>
              <w:right w:val="single" w:sz="8" w:space="0" w:color="000000"/>
            </w:tcBorders>
          </w:tcPr>
          <w:p w:rsidR="003B50BC" w:rsidRDefault="003B50BC"/>
        </w:tc>
      </w:tr>
      <w:tr w:rsidR="003B50BC" w:rsidTr="00CE21B5">
        <w:trPr>
          <w:trHeight w:hRule="exact" w:val="542"/>
        </w:trPr>
        <w:tc>
          <w:tcPr>
            <w:tcW w:w="6711" w:type="dxa"/>
            <w:gridSpan w:val="2"/>
            <w:tcBorders>
              <w:top w:val="single" w:sz="8" w:space="0" w:color="000000"/>
              <w:left w:val="single" w:sz="8" w:space="0" w:color="000000"/>
              <w:bottom w:val="single" w:sz="8" w:space="0" w:color="000000"/>
              <w:right w:val="single" w:sz="8" w:space="0" w:color="000000"/>
            </w:tcBorders>
            <w:shd w:val="clear" w:color="auto" w:fill="E6E6E6"/>
          </w:tcPr>
          <w:p w:rsidR="003B50BC" w:rsidRDefault="00F96562">
            <w:pPr>
              <w:pStyle w:val="TableParagraph"/>
              <w:spacing w:before="141"/>
            </w:pPr>
            <w:r>
              <w:t>OPENING</w:t>
            </w:r>
          </w:p>
        </w:tc>
        <w:tc>
          <w:tcPr>
            <w:tcW w:w="4090" w:type="dxa"/>
            <w:vMerge w:val="restart"/>
            <w:tcBorders>
              <w:left w:val="single" w:sz="8" w:space="0" w:color="000000"/>
              <w:right w:val="single" w:sz="8" w:space="0" w:color="000000"/>
            </w:tcBorders>
          </w:tcPr>
          <w:p w:rsidR="003B50BC" w:rsidRDefault="003B50BC"/>
        </w:tc>
      </w:tr>
      <w:tr w:rsidR="003B50BC" w:rsidTr="00CE21B5">
        <w:trPr>
          <w:trHeight w:hRule="exact" w:val="716"/>
        </w:trPr>
        <w:tc>
          <w:tcPr>
            <w:tcW w:w="5371" w:type="dxa"/>
            <w:tcBorders>
              <w:top w:val="single" w:sz="8" w:space="0" w:color="000000"/>
              <w:left w:val="single" w:sz="8" w:space="0" w:color="000000"/>
            </w:tcBorders>
          </w:tcPr>
          <w:p w:rsidR="003B50BC" w:rsidRDefault="00136A29" w:rsidP="00136A29">
            <w:pPr>
              <w:pStyle w:val="TableParagraph"/>
              <w:spacing w:before="161" w:line="362" w:lineRule="auto"/>
              <w:ind w:right="541"/>
            </w:pPr>
            <w:r>
              <w:t>Entrance briefing conducted at appropriate level</w:t>
            </w:r>
          </w:p>
        </w:tc>
        <w:tc>
          <w:tcPr>
            <w:tcW w:w="1340" w:type="dxa"/>
            <w:tcBorders>
              <w:top w:val="single" w:sz="8" w:space="0" w:color="000000"/>
              <w:right w:val="single" w:sz="8" w:space="0" w:color="000000"/>
            </w:tcBorders>
          </w:tcPr>
          <w:p w:rsidR="003B50BC" w:rsidRDefault="003B50BC"/>
        </w:tc>
        <w:tc>
          <w:tcPr>
            <w:tcW w:w="4090" w:type="dxa"/>
            <w:vMerge/>
            <w:tcBorders>
              <w:left w:val="single" w:sz="8" w:space="0" w:color="000000"/>
              <w:right w:val="single" w:sz="8" w:space="0" w:color="000000"/>
            </w:tcBorders>
          </w:tcPr>
          <w:p w:rsidR="003B50BC" w:rsidRDefault="003B50BC"/>
        </w:tc>
      </w:tr>
      <w:tr w:rsidR="003B50BC" w:rsidTr="00CE21B5">
        <w:trPr>
          <w:trHeight w:hRule="exact" w:val="722"/>
        </w:trPr>
        <w:tc>
          <w:tcPr>
            <w:tcW w:w="5371" w:type="dxa"/>
            <w:tcBorders>
              <w:left w:val="single" w:sz="8" w:space="0" w:color="000000"/>
            </w:tcBorders>
          </w:tcPr>
          <w:p w:rsidR="003B50BC" w:rsidRDefault="00136A29" w:rsidP="00136A29">
            <w:pPr>
              <w:pStyle w:val="TableParagraph"/>
              <w:spacing w:before="161" w:line="360" w:lineRule="auto"/>
              <w:ind w:right="271"/>
            </w:pPr>
            <w:r>
              <w:t>Explanation of inspection purpose, scope, method</w:t>
            </w:r>
          </w:p>
        </w:tc>
        <w:tc>
          <w:tcPr>
            <w:tcW w:w="1340" w:type="dxa"/>
            <w:tcBorders>
              <w:right w:val="single" w:sz="8" w:space="0" w:color="000000"/>
            </w:tcBorders>
          </w:tcPr>
          <w:p w:rsidR="003B50BC" w:rsidRDefault="003B50BC"/>
        </w:tc>
        <w:tc>
          <w:tcPr>
            <w:tcW w:w="4090" w:type="dxa"/>
            <w:vMerge/>
            <w:tcBorders>
              <w:left w:val="single" w:sz="8" w:space="0" w:color="000000"/>
              <w:right w:val="single" w:sz="8" w:space="0" w:color="000000"/>
            </w:tcBorders>
          </w:tcPr>
          <w:p w:rsidR="003B50BC" w:rsidRDefault="003B50BC"/>
        </w:tc>
      </w:tr>
      <w:tr w:rsidR="003B50BC" w:rsidTr="00CE21B5">
        <w:trPr>
          <w:trHeight w:hRule="exact" w:val="560"/>
        </w:trPr>
        <w:tc>
          <w:tcPr>
            <w:tcW w:w="6711" w:type="dxa"/>
            <w:gridSpan w:val="2"/>
            <w:tcBorders>
              <w:left w:val="single" w:sz="8" w:space="0" w:color="000000"/>
              <w:bottom w:val="single" w:sz="8" w:space="0" w:color="000000"/>
              <w:right w:val="single" w:sz="8" w:space="0" w:color="000000"/>
            </w:tcBorders>
            <w:shd w:val="clear" w:color="auto" w:fill="E6E6E6"/>
          </w:tcPr>
          <w:p w:rsidR="003B50BC" w:rsidRDefault="00F96562">
            <w:pPr>
              <w:pStyle w:val="TableParagraph"/>
              <w:spacing w:before="161"/>
            </w:pPr>
            <w:r>
              <w:t>INSPECTION</w:t>
            </w:r>
          </w:p>
        </w:tc>
        <w:tc>
          <w:tcPr>
            <w:tcW w:w="4090" w:type="dxa"/>
            <w:vMerge/>
            <w:tcBorders>
              <w:left w:val="single" w:sz="8" w:space="0" w:color="000000"/>
              <w:bottom w:val="single" w:sz="8" w:space="0" w:color="000000"/>
              <w:right w:val="single" w:sz="8" w:space="0" w:color="000000"/>
            </w:tcBorders>
          </w:tcPr>
          <w:p w:rsidR="003B50BC" w:rsidRDefault="003B50BC"/>
        </w:tc>
      </w:tr>
      <w:tr w:rsidR="003B50BC" w:rsidTr="00CE21B5">
        <w:trPr>
          <w:trHeight w:hRule="exact" w:val="707"/>
        </w:trPr>
        <w:tc>
          <w:tcPr>
            <w:tcW w:w="5371" w:type="dxa"/>
            <w:tcBorders>
              <w:top w:val="single" w:sz="8" w:space="0" w:color="000000"/>
              <w:left w:val="single" w:sz="8" w:space="0" w:color="000000"/>
              <w:bottom w:val="single" w:sz="8" w:space="0" w:color="000000"/>
              <w:right w:val="single" w:sz="8" w:space="0" w:color="000000"/>
            </w:tcBorders>
          </w:tcPr>
          <w:p w:rsidR="003B50BC" w:rsidRDefault="00136A29">
            <w:pPr>
              <w:pStyle w:val="TableParagraph"/>
              <w:spacing w:before="161"/>
            </w:pPr>
            <w:r>
              <w:t>Use of appropriate inspection form or checklist</w:t>
            </w:r>
          </w:p>
        </w:tc>
        <w:tc>
          <w:tcPr>
            <w:tcW w:w="1340" w:type="dxa"/>
            <w:tcBorders>
              <w:top w:val="single" w:sz="8" w:space="0" w:color="000000"/>
              <w:left w:val="single" w:sz="8" w:space="0" w:color="000000"/>
              <w:bottom w:val="single" w:sz="8" w:space="0" w:color="000000"/>
              <w:right w:val="single" w:sz="8" w:space="0" w:color="000000"/>
            </w:tcBorders>
          </w:tcPr>
          <w:p w:rsidR="003B50BC" w:rsidRDefault="003B50BC"/>
        </w:tc>
        <w:tc>
          <w:tcPr>
            <w:tcW w:w="4090" w:type="dxa"/>
            <w:tcBorders>
              <w:top w:val="single" w:sz="8" w:space="0" w:color="000000"/>
              <w:left w:val="single" w:sz="8" w:space="0" w:color="000000"/>
              <w:bottom w:val="single" w:sz="8" w:space="0" w:color="000000"/>
              <w:right w:val="single" w:sz="8" w:space="0" w:color="000000"/>
            </w:tcBorders>
          </w:tcPr>
          <w:p w:rsidR="003B50BC" w:rsidRDefault="003B50BC"/>
        </w:tc>
      </w:tr>
    </w:tbl>
    <w:p w:rsidR="003B50BC" w:rsidRDefault="003B50BC">
      <w:pPr>
        <w:sectPr w:rsidR="003B50BC">
          <w:headerReference w:type="default" r:id="rId27"/>
          <w:pgSz w:w="12240" w:h="15840"/>
          <w:pgMar w:top="1500" w:right="500" w:bottom="280" w:left="680" w:header="0" w:footer="0" w:gutter="0"/>
          <w:cols w:space="720"/>
        </w:sectPr>
      </w:pPr>
    </w:p>
    <w:p w:rsidR="003B50BC" w:rsidRDefault="003B50BC">
      <w:pPr>
        <w:pStyle w:val="BodyText"/>
        <w:spacing w:before="8"/>
        <w:rPr>
          <w:rFonts w:ascii="Times New Roman"/>
          <w:sz w:val="11"/>
        </w:rPr>
      </w:pPr>
    </w:p>
    <w:tbl>
      <w:tblPr>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71"/>
        <w:gridCol w:w="751"/>
        <w:gridCol w:w="4678"/>
      </w:tblGrid>
      <w:tr w:rsidR="003B50BC" w:rsidTr="001150AE">
        <w:trPr>
          <w:trHeight w:hRule="exact" w:val="563"/>
        </w:trPr>
        <w:tc>
          <w:tcPr>
            <w:tcW w:w="5371" w:type="dxa"/>
            <w:tcBorders>
              <w:bottom w:val="single" w:sz="7" w:space="0" w:color="000000"/>
            </w:tcBorders>
          </w:tcPr>
          <w:p w:rsidR="003B50BC" w:rsidRDefault="00136A29" w:rsidP="00136A29">
            <w:pPr>
              <w:pStyle w:val="TableParagraph"/>
              <w:spacing w:before="161" w:line="360" w:lineRule="auto"/>
              <w:ind w:right="361"/>
            </w:pPr>
            <w:r>
              <w:t>"Walk through" at beginning of inspection</w:t>
            </w:r>
          </w:p>
        </w:tc>
        <w:tc>
          <w:tcPr>
            <w:tcW w:w="751" w:type="dxa"/>
            <w:tcBorders>
              <w:bottom w:val="single" w:sz="7" w:space="0" w:color="000000"/>
            </w:tcBorders>
          </w:tcPr>
          <w:p w:rsidR="003B50BC" w:rsidRDefault="003B50BC"/>
        </w:tc>
        <w:tc>
          <w:tcPr>
            <w:tcW w:w="4678" w:type="dxa"/>
            <w:vMerge w:val="restart"/>
          </w:tcPr>
          <w:p w:rsidR="003B50BC" w:rsidRDefault="003B50BC"/>
        </w:tc>
      </w:tr>
      <w:tr w:rsidR="003B50BC" w:rsidTr="00F11A85">
        <w:trPr>
          <w:trHeight w:hRule="exact" w:val="839"/>
        </w:trPr>
        <w:tc>
          <w:tcPr>
            <w:tcW w:w="5371" w:type="dxa"/>
            <w:tcBorders>
              <w:top w:val="single" w:sz="7" w:space="0" w:color="000000"/>
            </w:tcBorders>
            <w:vAlign w:val="center"/>
          </w:tcPr>
          <w:p w:rsidR="00F11A85" w:rsidRDefault="00F11A85" w:rsidP="00C02214">
            <w:pPr>
              <w:pStyle w:val="TableParagraph"/>
              <w:spacing w:after="0"/>
              <w:ind w:right="136" w:hanging="1"/>
              <w:jc w:val="both"/>
            </w:pPr>
            <w:r>
              <w:t xml:space="preserve">Observation of licensee performance, licensee </w:t>
            </w:r>
          </w:p>
          <w:p w:rsidR="00F11A85" w:rsidRDefault="00F11A85" w:rsidP="00C02214">
            <w:pPr>
              <w:pStyle w:val="TableParagraph"/>
              <w:spacing w:after="0"/>
              <w:ind w:right="136" w:hanging="1"/>
              <w:jc w:val="both"/>
            </w:pPr>
            <w:r>
              <w:t>o</w:t>
            </w:r>
            <w:r w:rsidR="00136A29">
              <w:t>perations, licensed activities in progress</w:t>
            </w:r>
          </w:p>
        </w:tc>
        <w:tc>
          <w:tcPr>
            <w:tcW w:w="751" w:type="dxa"/>
            <w:tcBorders>
              <w:top w:val="single" w:sz="7" w:space="0" w:color="000000"/>
            </w:tcBorders>
          </w:tcPr>
          <w:p w:rsidR="003B50BC" w:rsidRDefault="003B50BC"/>
        </w:tc>
        <w:tc>
          <w:tcPr>
            <w:tcW w:w="4678" w:type="dxa"/>
            <w:vMerge/>
          </w:tcPr>
          <w:p w:rsidR="003B50BC" w:rsidRDefault="003B50BC"/>
        </w:tc>
      </w:tr>
      <w:tr w:rsidR="003B50BC" w:rsidTr="001150AE">
        <w:trPr>
          <w:trHeight w:hRule="exact" w:val="851"/>
        </w:trPr>
        <w:tc>
          <w:tcPr>
            <w:tcW w:w="5371" w:type="dxa"/>
          </w:tcPr>
          <w:p w:rsidR="003B50BC" w:rsidRDefault="00136A29" w:rsidP="00136A29">
            <w:pPr>
              <w:pStyle w:val="TableParagraph"/>
              <w:spacing w:before="158"/>
            </w:pPr>
            <w:r>
              <w:t xml:space="preserve">Independent and/or confirmatory measurements </w:t>
            </w:r>
            <w:r w:rsidR="001150AE">
              <w:t>performed including validation of public dose limits</w:t>
            </w:r>
          </w:p>
          <w:p w:rsidR="001150AE" w:rsidRDefault="001150AE" w:rsidP="00136A29">
            <w:pPr>
              <w:pStyle w:val="TableParagraph"/>
              <w:spacing w:before="158"/>
            </w:pPr>
          </w:p>
        </w:tc>
        <w:tc>
          <w:tcPr>
            <w:tcW w:w="751" w:type="dxa"/>
          </w:tcPr>
          <w:p w:rsidR="003B50BC" w:rsidRDefault="003B50BC"/>
        </w:tc>
        <w:tc>
          <w:tcPr>
            <w:tcW w:w="4678" w:type="dxa"/>
            <w:vMerge/>
          </w:tcPr>
          <w:p w:rsidR="003B50BC" w:rsidRDefault="003B50BC"/>
        </w:tc>
      </w:tr>
      <w:tr w:rsidR="003B50BC">
        <w:trPr>
          <w:trHeight w:hRule="exact" w:val="835"/>
        </w:trPr>
        <w:tc>
          <w:tcPr>
            <w:tcW w:w="5371" w:type="dxa"/>
          </w:tcPr>
          <w:p w:rsidR="003B50BC" w:rsidRDefault="00136A29" w:rsidP="00136A29">
            <w:pPr>
              <w:pStyle w:val="TableParagraph"/>
              <w:spacing w:before="158"/>
              <w:ind w:right="264"/>
            </w:pPr>
            <w:r>
              <w:t>Facilities checked for proper posting, materials checked for proper labeling</w:t>
            </w:r>
          </w:p>
        </w:tc>
        <w:tc>
          <w:tcPr>
            <w:tcW w:w="751" w:type="dxa"/>
          </w:tcPr>
          <w:p w:rsidR="003B50BC" w:rsidRDefault="003B50BC"/>
        </w:tc>
        <w:tc>
          <w:tcPr>
            <w:tcW w:w="4678" w:type="dxa"/>
            <w:vMerge/>
          </w:tcPr>
          <w:p w:rsidR="003B50BC" w:rsidRDefault="003B50BC"/>
        </w:tc>
      </w:tr>
      <w:tr w:rsidR="003B50BC" w:rsidTr="00CE21B5">
        <w:trPr>
          <w:trHeight w:hRule="exact" w:val="5045"/>
        </w:trPr>
        <w:tc>
          <w:tcPr>
            <w:tcW w:w="5371" w:type="dxa"/>
            <w:tcBorders>
              <w:bottom w:val="single" w:sz="7" w:space="0" w:color="000000"/>
            </w:tcBorders>
          </w:tcPr>
          <w:p w:rsidR="003B50BC" w:rsidRDefault="00136A29">
            <w:pPr>
              <w:pStyle w:val="TableParagraph"/>
              <w:spacing w:before="161"/>
            </w:pPr>
            <w:r>
              <w:t>Security verified</w:t>
            </w:r>
          </w:p>
          <w:p w:rsidR="003B50BC" w:rsidRDefault="00136A29">
            <w:pPr>
              <w:pStyle w:val="TableParagraph"/>
              <w:spacing w:before="140"/>
              <w:ind w:left="527"/>
            </w:pPr>
            <w:r>
              <w:rPr>
                <w:rFonts w:ascii="Times New Roman" w:hAnsi="Times New Roman"/>
                <w:b/>
                <w:w w:val="105"/>
              </w:rPr>
              <w:t xml:space="preserve"> </w:t>
            </w:r>
            <w:r>
              <w:rPr>
                <w:w w:val="105"/>
              </w:rPr>
              <w:t>security of less than category 2</w:t>
            </w:r>
          </w:p>
          <w:p w:rsidR="003B50BC" w:rsidRDefault="00136A29">
            <w:pPr>
              <w:pStyle w:val="TableParagraph"/>
              <w:spacing w:before="141"/>
              <w:ind w:left="527"/>
            </w:pPr>
            <w:r>
              <w:rPr>
                <w:rFonts w:ascii="Times New Roman" w:hAnsi="Times New Roman"/>
                <w:b/>
                <w:w w:val="105"/>
              </w:rPr>
              <w:t xml:space="preserve"> </w:t>
            </w:r>
            <w:r>
              <w:rPr>
                <w:w w:val="105"/>
              </w:rPr>
              <w:t>security of category 2 or higher</w:t>
            </w:r>
          </w:p>
          <w:p w:rsidR="003B50BC" w:rsidRDefault="00136A29" w:rsidP="00CE21B5">
            <w:pPr>
              <w:pStyle w:val="TableParagraph"/>
              <w:numPr>
                <w:ilvl w:val="0"/>
                <w:numId w:val="1"/>
              </w:numPr>
              <w:tabs>
                <w:tab w:val="left" w:pos="1252"/>
                <w:tab w:val="left" w:pos="1253"/>
              </w:tabs>
              <w:spacing w:after="0"/>
              <w:ind w:hanging="360"/>
            </w:pPr>
            <w:r>
              <w:t>verification of</w:t>
            </w:r>
            <w:r>
              <w:rPr>
                <w:spacing w:val="-8"/>
              </w:rPr>
              <w:t xml:space="preserve"> NSTS</w:t>
            </w:r>
          </w:p>
          <w:p w:rsidR="003B50BC" w:rsidRDefault="00136A29" w:rsidP="00CE21B5">
            <w:pPr>
              <w:pStyle w:val="TableParagraph"/>
              <w:numPr>
                <w:ilvl w:val="0"/>
                <w:numId w:val="1"/>
              </w:numPr>
              <w:tabs>
                <w:tab w:val="left" w:pos="1252"/>
                <w:tab w:val="left" w:pos="1253"/>
              </w:tabs>
              <w:spacing w:after="0" w:line="345" w:lineRule="auto"/>
              <w:ind w:right="292" w:hanging="360"/>
            </w:pPr>
            <w:r>
              <w:t>background investigations, access authorization, trustworthiness &amp;</w:t>
            </w:r>
            <w:r>
              <w:rPr>
                <w:spacing w:val="-9"/>
              </w:rPr>
              <w:t xml:space="preserve"> </w:t>
            </w:r>
            <w:r>
              <w:t>reliability</w:t>
            </w:r>
          </w:p>
          <w:p w:rsidR="003B50BC" w:rsidRDefault="00136A29" w:rsidP="00CE21B5">
            <w:pPr>
              <w:pStyle w:val="TableParagraph"/>
              <w:numPr>
                <w:ilvl w:val="0"/>
                <w:numId w:val="1"/>
              </w:numPr>
              <w:tabs>
                <w:tab w:val="left" w:pos="1253"/>
                <w:tab w:val="left" w:pos="1254"/>
              </w:tabs>
              <w:spacing w:after="0" w:line="333" w:lineRule="auto"/>
              <w:ind w:left="1253" w:right="1134" w:hanging="360"/>
            </w:pPr>
            <w:r>
              <w:t>physical protection of materials in</w:t>
            </w:r>
            <w:r>
              <w:rPr>
                <w:spacing w:val="-5"/>
              </w:rPr>
              <w:t xml:space="preserve"> </w:t>
            </w:r>
            <w:r>
              <w:t>use</w:t>
            </w:r>
          </w:p>
          <w:p w:rsidR="003B50BC" w:rsidRDefault="00136A29" w:rsidP="00CE21B5">
            <w:pPr>
              <w:pStyle w:val="TableParagraph"/>
              <w:numPr>
                <w:ilvl w:val="0"/>
                <w:numId w:val="1"/>
              </w:numPr>
              <w:tabs>
                <w:tab w:val="left" w:pos="1253"/>
                <w:tab w:val="left" w:pos="1254"/>
              </w:tabs>
              <w:spacing w:after="0" w:line="333" w:lineRule="auto"/>
              <w:ind w:left="1253" w:right="1132" w:hanging="360"/>
            </w:pPr>
            <w:r>
              <w:t>physical protection of materials in</w:t>
            </w:r>
            <w:r>
              <w:rPr>
                <w:spacing w:val="-9"/>
              </w:rPr>
              <w:t xml:space="preserve"> </w:t>
            </w:r>
            <w:r>
              <w:t>transit</w:t>
            </w:r>
          </w:p>
          <w:p w:rsidR="003B50BC" w:rsidRDefault="00136A29" w:rsidP="00CE21B5">
            <w:pPr>
              <w:pStyle w:val="TableParagraph"/>
              <w:numPr>
                <w:ilvl w:val="0"/>
                <w:numId w:val="1"/>
              </w:numPr>
              <w:tabs>
                <w:tab w:val="left" w:pos="1253"/>
                <w:tab w:val="left" w:pos="1254"/>
              </w:tabs>
              <w:spacing w:after="0" w:line="345" w:lineRule="auto"/>
              <w:ind w:left="1253" w:right="477" w:hanging="360"/>
            </w:pPr>
            <w:r>
              <w:t>review of selected records related to security requirements</w:t>
            </w:r>
          </w:p>
        </w:tc>
        <w:tc>
          <w:tcPr>
            <w:tcW w:w="751" w:type="dxa"/>
            <w:tcBorders>
              <w:bottom w:val="single" w:sz="7" w:space="0" w:color="000000"/>
            </w:tcBorders>
          </w:tcPr>
          <w:p w:rsidR="003B50BC" w:rsidRDefault="003B50BC"/>
        </w:tc>
        <w:tc>
          <w:tcPr>
            <w:tcW w:w="4678" w:type="dxa"/>
            <w:vMerge/>
          </w:tcPr>
          <w:p w:rsidR="003B50BC" w:rsidRDefault="003B50BC"/>
        </w:tc>
      </w:tr>
      <w:tr w:rsidR="003B50BC" w:rsidTr="001150AE">
        <w:trPr>
          <w:trHeight w:hRule="exact" w:val="635"/>
        </w:trPr>
        <w:tc>
          <w:tcPr>
            <w:tcW w:w="5371" w:type="dxa"/>
            <w:tcBorders>
              <w:top w:val="single" w:sz="7" w:space="0" w:color="000000"/>
            </w:tcBorders>
          </w:tcPr>
          <w:p w:rsidR="003B50BC" w:rsidRDefault="00136A29">
            <w:pPr>
              <w:pStyle w:val="TableParagraph"/>
              <w:spacing w:before="161" w:line="360" w:lineRule="auto"/>
              <w:ind w:right="1144"/>
            </w:pPr>
            <w:r>
              <w:t xml:space="preserve">Workers checked for </w:t>
            </w:r>
            <w:r w:rsidR="00841232">
              <w:t xml:space="preserve">proper </w:t>
            </w:r>
            <w:r>
              <w:t>dosimetry</w:t>
            </w:r>
          </w:p>
        </w:tc>
        <w:tc>
          <w:tcPr>
            <w:tcW w:w="751" w:type="dxa"/>
            <w:tcBorders>
              <w:top w:val="single" w:sz="7" w:space="0" w:color="000000"/>
            </w:tcBorders>
          </w:tcPr>
          <w:p w:rsidR="003B50BC" w:rsidRDefault="003B50BC"/>
        </w:tc>
        <w:tc>
          <w:tcPr>
            <w:tcW w:w="4678" w:type="dxa"/>
            <w:vMerge/>
          </w:tcPr>
          <w:p w:rsidR="003B50BC" w:rsidRDefault="003B50BC"/>
        </w:tc>
      </w:tr>
      <w:tr w:rsidR="001150AE" w:rsidTr="00CE21B5">
        <w:trPr>
          <w:trHeight w:hRule="exact" w:val="1049"/>
        </w:trPr>
        <w:tc>
          <w:tcPr>
            <w:tcW w:w="5371" w:type="dxa"/>
          </w:tcPr>
          <w:p w:rsidR="001150AE" w:rsidRDefault="001150AE" w:rsidP="00CE21B5">
            <w:pPr>
              <w:pStyle w:val="TableParagraph"/>
              <w:spacing w:after="0" w:line="360" w:lineRule="auto"/>
              <w:ind w:right="264"/>
            </w:pPr>
            <w:r>
              <w:t>Interviews and discussions conducted with:</w:t>
            </w:r>
          </w:p>
          <w:p w:rsidR="001150AE" w:rsidRDefault="001150AE" w:rsidP="00CE21B5">
            <w:pPr>
              <w:pStyle w:val="TableParagraph"/>
              <w:spacing w:after="0"/>
              <w:ind w:left="527"/>
              <w:rPr>
                <w:w w:val="105"/>
              </w:rPr>
            </w:pPr>
            <w:r>
              <w:rPr>
                <w:rFonts w:ascii="Times New Roman" w:hAnsi="Times New Roman"/>
                <w:b/>
                <w:w w:val="105"/>
              </w:rPr>
              <w:t xml:space="preserve"> </w:t>
            </w:r>
            <w:r w:rsidRPr="00136A29">
              <w:rPr>
                <w:w w:val="105"/>
              </w:rPr>
              <w:t>RAM users</w:t>
            </w:r>
          </w:p>
          <w:p w:rsidR="001150AE" w:rsidRDefault="001150AE" w:rsidP="00CE21B5">
            <w:pPr>
              <w:pStyle w:val="TableParagraph"/>
              <w:spacing w:after="0"/>
              <w:ind w:left="527"/>
            </w:pPr>
            <w:r>
              <w:rPr>
                <w:rFonts w:ascii="Times New Roman" w:hAnsi="Times New Roman"/>
                <w:b/>
                <w:w w:val="105"/>
              </w:rPr>
              <w:t xml:space="preserve"> </w:t>
            </w:r>
            <w:r>
              <w:rPr>
                <w:w w:val="105"/>
              </w:rPr>
              <w:t>Ancillary</w:t>
            </w:r>
            <w:r w:rsidR="00541C93">
              <w:rPr>
                <w:w w:val="105"/>
              </w:rPr>
              <w:t xml:space="preserve"> </w:t>
            </w:r>
            <w:r>
              <w:rPr>
                <w:spacing w:val="-52"/>
                <w:w w:val="105"/>
              </w:rPr>
              <w:t xml:space="preserve"> </w:t>
            </w:r>
            <w:r>
              <w:rPr>
                <w:w w:val="105"/>
              </w:rPr>
              <w:t>workers</w:t>
            </w:r>
          </w:p>
        </w:tc>
        <w:tc>
          <w:tcPr>
            <w:tcW w:w="751" w:type="dxa"/>
          </w:tcPr>
          <w:p w:rsidR="001150AE" w:rsidRDefault="001150AE" w:rsidP="001150AE"/>
        </w:tc>
        <w:tc>
          <w:tcPr>
            <w:tcW w:w="4678" w:type="dxa"/>
          </w:tcPr>
          <w:p w:rsidR="001150AE" w:rsidRDefault="001150AE" w:rsidP="001150AE">
            <w:pPr>
              <w:pStyle w:val="TableParagraph"/>
              <w:spacing w:before="12"/>
              <w:ind w:left="527"/>
            </w:pPr>
          </w:p>
        </w:tc>
      </w:tr>
      <w:tr w:rsidR="00CC378B" w:rsidTr="00CC378B">
        <w:trPr>
          <w:trHeight w:hRule="exact" w:val="626"/>
        </w:trPr>
        <w:tc>
          <w:tcPr>
            <w:tcW w:w="5371" w:type="dxa"/>
          </w:tcPr>
          <w:p w:rsidR="00CC378B" w:rsidRDefault="00CC378B" w:rsidP="00CC378B">
            <w:pPr>
              <w:pStyle w:val="TableParagraph"/>
              <w:spacing w:before="161"/>
            </w:pPr>
            <w:r>
              <w:t>Verification of shielding of materials</w:t>
            </w:r>
          </w:p>
        </w:tc>
        <w:tc>
          <w:tcPr>
            <w:tcW w:w="751" w:type="dxa"/>
          </w:tcPr>
          <w:p w:rsidR="00CC378B" w:rsidRDefault="00CC378B" w:rsidP="00CC378B"/>
        </w:tc>
        <w:tc>
          <w:tcPr>
            <w:tcW w:w="4678" w:type="dxa"/>
          </w:tcPr>
          <w:p w:rsidR="00CC378B" w:rsidRDefault="00CC378B" w:rsidP="00CC378B">
            <w:pPr>
              <w:pStyle w:val="TableParagraph"/>
              <w:spacing w:before="12"/>
              <w:ind w:left="527"/>
            </w:pPr>
          </w:p>
        </w:tc>
      </w:tr>
      <w:tr w:rsidR="00CC378B" w:rsidTr="00FA6562">
        <w:trPr>
          <w:trHeight w:hRule="exact" w:val="635"/>
        </w:trPr>
        <w:tc>
          <w:tcPr>
            <w:tcW w:w="5371" w:type="dxa"/>
          </w:tcPr>
          <w:p w:rsidR="00CC378B" w:rsidRDefault="00CC378B" w:rsidP="00CC378B">
            <w:pPr>
              <w:pStyle w:val="TableParagraph"/>
              <w:spacing w:before="161"/>
            </w:pPr>
            <w:r>
              <w:t>Adherence to ALARA evaluated</w:t>
            </w:r>
          </w:p>
        </w:tc>
        <w:tc>
          <w:tcPr>
            <w:tcW w:w="751" w:type="dxa"/>
          </w:tcPr>
          <w:p w:rsidR="00CC378B" w:rsidRDefault="00CC378B" w:rsidP="00CC378B"/>
        </w:tc>
        <w:tc>
          <w:tcPr>
            <w:tcW w:w="4678" w:type="dxa"/>
          </w:tcPr>
          <w:p w:rsidR="00CC378B" w:rsidRDefault="00CC378B" w:rsidP="00CC378B">
            <w:pPr>
              <w:pStyle w:val="TableParagraph"/>
              <w:spacing w:before="12"/>
              <w:ind w:left="527"/>
            </w:pPr>
          </w:p>
        </w:tc>
      </w:tr>
      <w:tr w:rsidR="00CC378B" w:rsidTr="00FA6562">
        <w:trPr>
          <w:trHeight w:hRule="exact" w:val="626"/>
        </w:trPr>
        <w:tc>
          <w:tcPr>
            <w:tcW w:w="5371" w:type="dxa"/>
          </w:tcPr>
          <w:p w:rsidR="00CC378B" w:rsidRDefault="00CC378B" w:rsidP="00CC378B">
            <w:pPr>
              <w:pStyle w:val="TableParagraph"/>
              <w:spacing w:before="161" w:line="360" w:lineRule="auto"/>
              <w:ind w:right="271"/>
            </w:pPr>
            <w:r>
              <w:t>Inspection conducted in sufficient scope &amp; depth</w:t>
            </w:r>
          </w:p>
        </w:tc>
        <w:tc>
          <w:tcPr>
            <w:tcW w:w="751" w:type="dxa"/>
          </w:tcPr>
          <w:p w:rsidR="00CC378B" w:rsidRDefault="00CC378B" w:rsidP="00CC378B"/>
        </w:tc>
        <w:tc>
          <w:tcPr>
            <w:tcW w:w="4678" w:type="dxa"/>
          </w:tcPr>
          <w:p w:rsidR="00CC378B" w:rsidRDefault="00CC378B" w:rsidP="00CC378B">
            <w:pPr>
              <w:pStyle w:val="TableParagraph"/>
              <w:spacing w:before="12"/>
              <w:ind w:left="527"/>
            </w:pPr>
          </w:p>
        </w:tc>
      </w:tr>
      <w:tr w:rsidR="00CC378B" w:rsidTr="00CC378B">
        <w:trPr>
          <w:trHeight w:hRule="exact" w:val="1346"/>
        </w:trPr>
        <w:tc>
          <w:tcPr>
            <w:tcW w:w="5371" w:type="dxa"/>
          </w:tcPr>
          <w:p w:rsidR="00CC378B" w:rsidRDefault="00CC378B" w:rsidP="00CC378B">
            <w:pPr>
              <w:pStyle w:val="TableParagraph"/>
              <w:spacing w:before="161"/>
            </w:pPr>
            <w:r>
              <w:t>Verification of corrections to:</w:t>
            </w:r>
          </w:p>
          <w:p w:rsidR="00CC378B" w:rsidRDefault="00CC378B" w:rsidP="00CC378B">
            <w:pPr>
              <w:pStyle w:val="TableParagraph"/>
              <w:spacing w:before="160"/>
              <w:ind w:left="489"/>
            </w:pPr>
            <w:r>
              <w:rPr>
                <w:rFonts w:ascii="Times New Roman" w:hAnsi="Times New Roman"/>
                <w:b/>
                <w:w w:val="105"/>
              </w:rPr>
              <w:t xml:space="preserve"> </w:t>
            </w:r>
            <w:r>
              <w:rPr>
                <w:w w:val="105"/>
              </w:rPr>
              <w:t>previous violations</w:t>
            </w:r>
          </w:p>
          <w:p w:rsidR="00CC378B" w:rsidRDefault="00CC378B" w:rsidP="00CC378B">
            <w:pPr>
              <w:pStyle w:val="TableParagraph"/>
              <w:spacing w:before="139"/>
              <w:ind w:left="489"/>
            </w:pPr>
            <w:r>
              <w:rPr>
                <w:rFonts w:ascii="Times New Roman" w:hAnsi="Times New Roman"/>
                <w:b/>
                <w:w w:val="105"/>
              </w:rPr>
              <w:t xml:space="preserve"> </w:t>
            </w:r>
            <w:r>
              <w:rPr>
                <w:w w:val="105"/>
              </w:rPr>
              <w:t>open or unresolved items</w:t>
            </w:r>
          </w:p>
        </w:tc>
        <w:tc>
          <w:tcPr>
            <w:tcW w:w="751" w:type="dxa"/>
          </w:tcPr>
          <w:p w:rsidR="00CC378B" w:rsidRDefault="00CC378B" w:rsidP="00CC378B"/>
        </w:tc>
        <w:tc>
          <w:tcPr>
            <w:tcW w:w="4678" w:type="dxa"/>
          </w:tcPr>
          <w:p w:rsidR="00CC378B" w:rsidRDefault="00CC378B" w:rsidP="00CC378B">
            <w:pPr>
              <w:pStyle w:val="TableParagraph"/>
              <w:spacing w:before="12"/>
              <w:ind w:left="527"/>
            </w:pPr>
          </w:p>
        </w:tc>
      </w:tr>
    </w:tbl>
    <w:p w:rsidR="003B50BC" w:rsidRDefault="003B50BC">
      <w:pPr>
        <w:sectPr w:rsidR="003B50BC">
          <w:headerReference w:type="default" r:id="rId28"/>
          <w:pgSz w:w="12240" w:h="15840"/>
          <w:pgMar w:top="1500" w:right="500" w:bottom="280" w:left="680" w:header="0" w:footer="0" w:gutter="0"/>
          <w:cols w:space="720"/>
        </w:sectPr>
      </w:pPr>
    </w:p>
    <w:tbl>
      <w:tblPr>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71"/>
        <w:gridCol w:w="751"/>
        <w:gridCol w:w="4678"/>
      </w:tblGrid>
      <w:tr w:rsidR="003B50BC" w:rsidTr="001150AE">
        <w:trPr>
          <w:trHeight w:hRule="exact" w:val="833"/>
        </w:trPr>
        <w:tc>
          <w:tcPr>
            <w:tcW w:w="5371" w:type="dxa"/>
            <w:tcBorders>
              <w:top w:val="single" w:sz="7" w:space="0" w:color="000000"/>
              <w:bottom w:val="single" w:sz="7" w:space="0" w:color="000000"/>
            </w:tcBorders>
          </w:tcPr>
          <w:p w:rsidR="003B50BC" w:rsidRDefault="00136A29" w:rsidP="00136A29">
            <w:pPr>
              <w:pStyle w:val="TableParagraph"/>
              <w:spacing w:before="158"/>
              <w:ind w:right="607"/>
            </w:pPr>
            <w:r>
              <w:t>Review of management oversight of licensed activities</w:t>
            </w:r>
          </w:p>
        </w:tc>
        <w:tc>
          <w:tcPr>
            <w:tcW w:w="751" w:type="dxa"/>
            <w:tcBorders>
              <w:top w:val="single" w:sz="7" w:space="0" w:color="000000"/>
              <w:bottom w:val="single" w:sz="7" w:space="0" w:color="000000"/>
            </w:tcBorders>
          </w:tcPr>
          <w:p w:rsidR="003B50BC" w:rsidRDefault="003B50BC"/>
        </w:tc>
        <w:tc>
          <w:tcPr>
            <w:tcW w:w="4678" w:type="dxa"/>
            <w:vMerge w:val="restart"/>
          </w:tcPr>
          <w:p w:rsidR="003B50BC" w:rsidRDefault="003B50BC"/>
        </w:tc>
      </w:tr>
      <w:tr w:rsidR="003B50BC" w:rsidTr="001F76D8">
        <w:trPr>
          <w:trHeight w:hRule="exact" w:val="806"/>
        </w:trPr>
        <w:tc>
          <w:tcPr>
            <w:tcW w:w="5371" w:type="dxa"/>
            <w:tcBorders>
              <w:top w:val="single" w:sz="7" w:space="0" w:color="000000"/>
              <w:bottom w:val="double" w:sz="2" w:space="0" w:color="000000"/>
            </w:tcBorders>
          </w:tcPr>
          <w:p w:rsidR="003B50BC" w:rsidRDefault="00136A29">
            <w:pPr>
              <w:pStyle w:val="TableParagraph"/>
              <w:spacing w:before="161"/>
              <w:ind w:right="600"/>
              <w:jc w:val="both"/>
            </w:pPr>
            <w:r>
              <w:t>Review of incidents, medical events, equipment failures, overexposures, etc.</w:t>
            </w:r>
          </w:p>
        </w:tc>
        <w:tc>
          <w:tcPr>
            <w:tcW w:w="751" w:type="dxa"/>
            <w:tcBorders>
              <w:top w:val="single" w:sz="7" w:space="0" w:color="000000"/>
              <w:bottom w:val="double" w:sz="2" w:space="0" w:color="000000"/>
            </w:tcBorders>
          </w:tcPr>
          <w:p w:rsidR="003B50BC" w:rsidRDefault="003B50BC"/>
        </w:tc>
        <w:tc>
          <w:tcPr>
            <w:tcW w:w="4678" w:type="dxa"/>
            <w:vMerge/>
            <w:tcBorders>
              <w:bottom w:val="double" w:sz="2" w:space="0" w:color="000000"/>
            </w:tcBorders>
          </w:tcPr>
          <w:p w:rsidR="003B50BC" w:rsidRDefault="003B50BC"/>
        </w:tc>
      </w:tr>
      <w:tr w:rsidR="00817710" w:rsidTr="00251921">
        <w:trPr>
          <w:trHeight w:hRule="exact" w:val="10445"/>
        </w:trPr>
        <w:tc>
          <w:tcPr>
            <w:tcW w:w="5371" w:type="dxa"/>
            <w:tcBorders>
              <w:top w:val="single" w:sz="7" w:space="0" w:color="000000"/>
              <w:bottom w:val="double" w:sz="2" w:space="0" w:color="000000"/>
            </w:tcBorders>
          </w:tcPr>
          <w:p w:rsidR="00817710" w:rsidRDefault="00817710" w:rsidP="00817710">
            <w:pPr>
              <w:pStyle w:val="ListParagraph"/>
              <w:spacing w:line="240" w:lineRule="auto"/>
              <w:ind w:left="135" w:right="12" w:firstLine="0"/>
            </w:pPr>
            <w:r>
              <w:t xml:space="preserve">Document the specific activity(ies) the inspector reviewed: </w:t>
            </w:r>
          </w:p>
          <w:p w:rsidR="00817710" w:rsidRDefault="00817710" w:rsidP="00817710">
            <w:pPr>
              <w:pStyle w:val="ListParagraph"/>
              <w:spacing w:line="240" w:lineRule="auto"/>
              <w:ind w:left="135" w:right="12" w:firstLine="0"/>
            </w:pPr>
          </w:p>
          <w:p w:rsidR="00817710" w:rsidRDefault="00817710" w:rsidP="00817710">
            <w:pPr>
              <w:pStyle w:val="ListParagraph"/>
              <w:spacing w:line="240" w:lineRule="auto"/>
              <w:ind w:left="135" w:right="12" w:firstLine="0"/>
            </w:pPr>
          </w:p>
          <w:p w:rsidR="00817710" w:rsidRDefault="00817710" w:rsidP="00817710">
            <w:pPr>
              <w:pStyle w:val="ListParagraph"/>
              <w:spacing w:line="240" w:lineRule="auto"/>
              <w:ind w:left="135" w:right="12" w:firstLine="0"/>
            </w:pPr>
          </w:p>
          <w:p w:rsidR="00817710" w:rsidRDefault="00817710" w:rsidP="00817710">
            <w:pPr>
              <w:pStyle w:val="ListParagraph"/>
              <w:spacing w:line="240" w:lineRule="auto"/>
              <w:ind w:left="135" w:right="12" w:firstLine="0"/>
            </w:pPr>
          </w:p>
          <w:p w:rsidR="00817710" w:rsidRDefault="00817710">
            <w:pPr>
              <w:pStyle w:val="TableParagraph"/>
              <w:spacing w:before="161"/>
              <w:ind w:right="600"/>
              <w:jc w:val="both"/>
            </w:pPr>
          </w:p>
        </w:tc>
        <w:tc>
          <w:tcPr>
            <w:tcW w:w="751" w:type="dxa"/>
            <w:tcBorders>
              <w:top w:val="single" w:sz="7" w:space="0" w:color="000000"/>
              <w:bottom w:val="double" w:sz="2" w:space="0" w:color="000000"/>
            </w:tcBorders>
          </w:tcPr>
          <w:p w:rsidR="00817710" w:rsidRDefault="00817710"/>
        </w:tc>
        <w:tc>
          <w:tcPr>
            <w:tcW w:w="4678" w:type="dxa"/>
            <w:tcBorders>
              <w:bottom w:val="double" w:sz="2" w:space="0" w:color="000000"/>
            </w:tcBorders>
          </w:tcPr>
          <w:p w:rsidR="00817710" w:rsidRDefault="00817710"/>
        </w:tc>
      </w:tr>
      <w:tr w:rsidR="00817710" w:rsidTr="00817710">
        <w:trPr>
          <w:trHeight w:hRule="exact" w:val="1175"/>
        </w:trPr>
        <w:tc>
          <w:tcPr>
            <w:tcW w:w="6122" w:type="dxa"/>
            <w:gridSpan w:val="2"/>
            <w:tcBorders>
              <w:top w:val="single" w:sz="7" w:space="0" w:color="000000"/>
              <w:bottom w:val="double" w:sz="2" w:space="0" w:color="000000"/>
            </w:tcBorders>
          </w:tcPr>
          <w:p w:rsidR="00817710" w:rsidRDefault="00817710" w:rsidP="00E54C33">
            <w:pPr>
              <w:shd w:val="clear" w:color="auto" w:fill="D9D9D9" w:themeFill="background1" w:themeFillShade="D9"/>
            </w:pPr>
          </w:p>
          <w:p w:rsidR="00817710" w:rsidRDefault="00817710" w:rsidP="00E54C33">
            <w:pPr>
              <w:shd w:val="clear" w:color="auto" w:fill="D9D9D9" w:themeFill="background1" w:themeFillShade="D9"/>
            </w:pPr>
            <w:r w:rsidRPr="00483F0C">
              <w:t>RECORDS REVEWED</w:t>
            </w:r>
          </w:p>
          <w:p w:rsidR="00817710" w:rsidRDefault="00817710"/>
          <w:p w:rsidR="00817710" w:rsidRDefault="00817710"/>
        </w:tc>
        <w:tc>
          <w:tcPr>
            <w:tcW w:w="4678" w:type="dxa"/>
            <w:tcBorders>
              <w:bottom w:val="double" w:sz="2" w:space="0" w:color="000000"/>
            </w:tcBorders>
          </w:tcPr>
          <w:p w:rsidR="00817710" w:rsidRDefault="00817710"/>
        </w:tc>
      </w:tr>
      <w:tr w:rsidR="003B50BC" w:rsidTr="00817710">
        <w:trPr>
          <w:trHeight w:hRule="exact" w:val="1170"/>
        </w:trPr>
        <w:tc>
          <w:tcPr>
            <w:tcW w:w="5371" w:type="dxa"/>
            <w:tcBorders>
              <w:top w:val="double" w:sz="2" w:space="0" w:color="000000"/>
              <w:bottom w:val="double" w:sz="2" w:space="0" w:color="000000"/>
            </w:tcBorders>
          </w:tcPr>
          <w:p w:rsidR="003B50BC" w:rsidRDefault="00F96562">
            <w:pPr>
              <w:pStyle w:val="TableParagraph"/>
              <w:spacing w:before="197"/>
              <w:ind w:left="2393" w:right="2392"/>
              <w:jc w:val="center"/>
              <w:rPr>
                <w:b/>
              </w:rPr>
            </w:pPr>
            <w:r>
              <w:rPr>
                <w:b/>
              </w:rPr>
              <w:t>ITEM</w:t>
            </w:r>
          </w:p>
        </w:tc>
        <w:tc>
          <w:tcPr>
            <w:tcW w:w="751" w:type="dxa"/>
            <w:tcBorders>
              <w:top w:val="double" w:sz="2" w:space="0" w:color="000000"/>
              <w:bottom w:val="double" w:sz="2" w:space="0" w:color="000000"/>
            </w:tcBorders>
          </w:tcPr>
          <w:p w:rsidR="003B50BC" w:rsidRDefault="00F96562">
            <w:pPr>
              <w:pStyle w:val="TableParagraph"/>
              <w:spacing w:before="197"/>
              <w:ind w:left="127"/>
              <w:rPr>
                <w:b/>
              </w:rPr>
            </w:pPr>
            <w:r>
              <w:rPr>
                <w:b/>
              </w:rPr>
              <w:t>O.K.</w:t>
            </w:r>
            <w:r w:rsidR="00817710">
              <w:rPr>
                <w:b/>
              </w:rPr>
              <w:t xml:space="preserve"> or N/A</w:t>
            </w:r>
          </w:p>
          <w:p w:rsidR="00817710" w:rsidRDefault="00817710">
            <w:pPr>
              <w:pStyle w:val="TableParagraph"/>
              <w:spacing w:before="197"/>
              <w:ind w:left="127"/>
              <w:rPr>
                <w:b/>
              </w:rPr>
            </w:pPr>
          </w:p>
          <w:p w:rsidR="00817710" w:rsidRDefault="00817710">
            <w:pPr>
              <w:pStyle w:val="TableParagraph"/>
              <w:spacing w:before="197"/>
              <w:ind w:left="127"/>
              <w:rPr>
                <w:b/>
              </w:rPr>
            </w:pPr>
            <w:r>
              <w:rPr>
                <w:b/>
              </w:rPr>
              <w:t>Or N/A</w:t>
            </w:r>
          </w:p>
        </w:tc>
        <w:tc>
          <w:tcPr>
            <w:tcW w:w="4678" w:type="dxa"/>
            <w:tcBorders>
              <w:top w:val="double" w:sz="2" w:space="0" w:color="000000"/>
              <w:bottom w:val="double" w:sz="2" w:space="0" w:color="000000"/>
            </w:tcBorders>
          </w:tcPr>
          <w:p w:rsidR="003B50BC" w:rsidRDefault="00F96562">
            <w:pPr>
              <w:pStyle w:val="TableParagraph"/>
              <w:spacing w:before="197"/>
              <w:ind w:left="813"/>
              <w:rPr>
                <w:b/>
              </w:rPr>
            </w:pPr>
            <w:r>
              <w:rPr>
                <w:b/>
              </w:rPr>
              <w:t>COMMENTS OR QUESTIONS</w:t>
            </w:r>
          </w:p>
        </w:tc>
      </w:tr>
      <w:tr w:rsidR="003B50BC" w:rsidTr="00E54C33">
        <w:trPr>
          <w:trHeight w:hRule="exact" w:val="11718"/>
        </w:trPr>
        <w:tc>
          <w:tcPr>
            <w:tcW w:w="5371" w:type="dxa"/>
            <w:tcBorders>
              <w:top w:val="double" w:sz="2" w:space="0" w:color="000000"/>
              <w:bottom w:val="double" w:sz="2" w:space="0" w:color="000000"/>
            </w:tcBorders>
          </w:tcPr>
          <w:p w:rsidR="00817710" w:rsidRPr="00087B8C" w:rsidRDefault="00817710" w:rsidP="00817710">
            <w:pPr>
              <w:pStyle w:val="TableParagraph"/>
              <w:spacing w:before="161"/>
              <w:ind w:right="679"/>
              <w:rPr>
                <w:b/>
              </w:rPr>
            </w:pPr>
            <w:r w:rsidRPr="00087B8C">
              <w:rPr>
                <w:b/>
              </w:rPr>
              <w:t>Inspectors should review records to supplement the performance-based inspection, as appropriate.  For example:</w:t>
            </w:r>
          </w:p>
          <w:p w:rsidR="003B50BC" w:rsidRDefault="00F96562" w:rsidP="00ED60A6">
            <w:pPr>
              <w:pStyle w:val="TableParagraph"/>
              <w:spacing w:before="17"/>
              <w:ind w:left="527"/>
            </w:pPr>
            <w:r>
              <w:rPr>
                <w:rFonts w:ascii="Times New Roman" w:hAnsi="Times New Roman"/>
                <w:b/>
                <w:w w:val="105"/>
              </w:rPr>
              <w:t xml:space="preserve"> </w:t>
            </w:r>
            <w:r w:rsidR="00136A29">
              <w:rPr>
                <w:w w:val="105"/>
              </w:rPr>
              <w:t>procurement &amp; inventory</w:t>
            </w:r>
          </w:p>
          <w:p w:rsidR="003B50BC" w:rsidRDefault="00136A29" w:rsidP="00ED60A6">
            <w:pPr>
              <w:pStyle w:val="TableParagraph"/>
              <w:spacing w:before="77"/>
              <w:ind w:left="527"/>
            </w:pPr>
            <w:r>
              <w:rPr>
                <w:rFonts w:ascii="Times New Roman" w:hAnsi="Times New Roman"/>
                <w:b/>
                <w:w w:val="105"/>
              </w:rPr>
              <w:t xml:space="preserve"> </w:t>
            </w:r>
            <w:r>
              <w:rPr>
                <w:w w:val="105"/>
              </w:rPr>
              <w:t>receipt &amp; transfer of material</w:t>
            </w:r>
          </w:p>
          <w:p w:rsidR="003B50BC" w:rsidRDefault="00136A29" w:rsidP="00ED60A6">
            <w:pPr>
              <w:pStyle w:val="TableParagraph"/>
              <w:spacing w:before="77"/>
              <w:ind w:left="527"/>
            </w:pPr>
            <w:r>
              <w:rPr>
                <w:rFonts w:ascii="Times New Roman" w:hAnsi="Times New Roman"/>
                <w:b/>
                <w:w w:val="105"/>
              </w:rPr>
              <w:t xml:space="preserve"> </w:t>
            </w:r>
            <w:r>
              <w:rPr>
                <w:w w:val="105"/>
              </w:rPr>
              <w:t xml:space="preserve">internal </w:t>
            </w:r>
            <w:r w:rsidR="00C878FE">
              <w:rPr>
                <w:w w:val="105"/>
              </w:rPr>
              <w:t xml:space="preserve">(safety &amp; security) </w:t>
            </w:r>
            <w:r>
              <w:rPr>
                <w:w w:val="105"/>
              </w:rPr>
              <w:t>audits</w:t>
            </w:r>
          </w:p>
          <w:p w:rsidR="001150AE" w:rsidRDefault="001150AE" w:rsidP="001150AE">
            <w:pPr>
              <w:pStyle w:val="TableParagraph"/>
              <w:spacing w:before="14"/>
              <w:ind w:left="527"/>
            </w:pPr>
            <w:r>
              <w:rPr>
                <w:rFonts w:ascii="Times New Roman" w:hAnsi="Times New Roman"/>
                <w:b/>
                <w:w w:val="105"/>
              </w:rPr>
              <w:t xml:space="preserve"> </w:t>
            </w:r>
            <w:r>
              <w:rPr>
                <w:w w:val="105"/>
              </w:rPr>
              <w:t>radiation safety committee</w:t>
            </w:r>
            <w:r w:rsidR="00C878FE">
              <w:rPr>
                <w:w w:val="105"/>
              </w:rPr>
              <w:t xml:space="preserve"> meeting minutes</w:t>
            </w:r>
          </w:p>
          <w:p w:rsidR="001150AE" w:rsidRDefault="001150AE" w:rsidP="001150AE">
            <w:pPr>
              <w:pStyle w:val="TableParagraph"/>
              <w:spacing w:before="77"/>
              <w:ind w:left="887" w:right="756" w:hanging="360"/>
            </w:pPr>
            <w:r>
              <w:rPr>
                <w:rFonts w:ascii="Times New Roman" w:hAnsi="Times New Roman"/>
                <w:b/>
                <w:w w:val="105"/>
              </w:rPr>
              <w:t xml:space="preserve"> </w:t>
            </w:r>
            <w:r>
              <w:rPr>
                <w:w w:val="105"/>
              </w:rPr>
              <w:t>qualification and training of personnel</w:t>
            </w:r>
            <w:r w:rsidR="0023617A">
              <w:rPr>
                <w:w w:val="105"/>
              </w:rPr>
              <w:t>; refresher training</w:t>
            </w:r>
          </w:p>
          <w:p w:rsidR="001150AE" w:rsidRDefault="001150AE" w:rsidP="001150AE">
            <w:pPr>
              <w:pStyle w:val="TableParagraph"/>
              <w:spacing w:before="77"/>
              <w:ind w:left="527"/>
            </w:pPr>
            <w:r>
              <w:rPr>
                <w:rFonts w:ascii="Times New Roman" w:hAnsi="Times New Roman"/>
                <w:b/>
                <w:w w:val="105"/>
              </w:rPr>
              <w:t xml:space="preserve"> </w:t>
            </w:r>
            <w:r>
              <w:rPr>
                <w:w w:val="105"/>
              </w:rPr>
              <w:t>authorized users</w:t>
            </w:r>
          </w:p>
          <w:p w:rsidR="001150AE" w:rsidRDefault="001150AE" w:rsidP="001150AE">
            <w:pPr>
              <w:pStyle w:val="TableParagraph"/>
              <w:spacing w:before="77"/>
              <w:ind w:left="527"/>
            </w:pPr>
            <w:r>
              <w:rPr>
                <w:rFonts w:ascii="Times New Roman" w:hAnsi="Times New Roman"/>
                <w:b/>
                <w:w w:val="105"/>
              </w:rPr>
              <w:t xml:space="preserve"> </w:t>
            </w:r>
            <w:r>
              <w:rPr>
                <w:w w:val="105"/>
              </w:rPr>
              <w:t>instrument calibration</w:t>
            </w:r>
          </w:p>
          <w:p w:rsidR="003B50BC" w:rsidRDefault="00136A29" w:rsidP="00ED60A6">
            <w:pPr>
              <w:pStyle w:val="TableParagraph"/>
              <w:spacing w:before="77"/>
              <w:ind w:left="527"/>
            </w:pPr>
            <w:r>
              <w:rPr>
                <w:rFonts w:ascii="Times New Roman" w:hAnsi="Times New Roman"/>
                <w:b/>
                <w:w w:val="105"/>
              </w:rPr>
              <w:t xml:space="preserve"> </w:t>
            </w:r>
            <w:r>
              <w:rPr>
                <w:w w:val="105"/>
              </w:rPr>
              <w:t>surveys &amp; monitoring</w:t>
            </w:r>
          </w:p>
          <w:p w:rsidR="003B50BC" w:rsidRPr="00C878FE" w:rsidRDefault="00136A29" w:rsidP="00C878FE">
            <w:pPr>
              <w:pStyle w:val="TableParagraph"/>
              <w:spacing w:before="77"/>
              <w:ind w:left="951" w:hanging="424"/>
              <w:rPr>
                <w:w w:val="105"/>
              </w:rPr>
            </w:pPr>
            <w:r>
              <w:rPr>
                <w:rFonts w:ascii="Times New Roman" w:hAnsi="Times New Roman"/>
                <w:b/>
                <w:w w:val="105"/>
              </w:rPr>
              <w:t xml:space="preserve"> </w:t>
            </w:r>
            <w:r>
              <w:rPr>
                <w:w w:val="105"/>
              </w:rPr>
              <w:t>personnel dosimetry, bioassay</w:t>
            </w:r>
            <w:r w:rsidR="00C878FE">
              <w:rPr>
                <w:w w:val="105"/>
              </w:rPr>
              <w:t>, declarations                   of pregnancy</w:t>
            </w:r>
          </w:p>
          <w:p w:rsidR="003B50BC" w:rsidRDefault="00136A29" w:rsidP="00ED60A6">
            <w:pPr>
              <w:pStyle w:val="TableParagraph"/>
              <w:spacing w:before="16"/>
              <w:ind w:left="887" w:right="91" w:hanging="360"/>
            </w:pPr>
            <w:r>
              <w:rPr>
                <w:rFonts w:ascii="Times New Roman" w:hAnsi="Times New Roman"/>
                <w:b/>
                <w:w w:val="105"/>
              </w:rPr>
              <w:t xml:space="preserve"> </w:t>
            </w:r>
            <w:r>
              <w:rPr>
                <w:w w:val="105"/>
              </w:rPr>
              <w:t xml:space="preserve">operating &amp; emergency </w:t>
            </w:r>
            <w:r w:rsidR="00ED60A6">
              <w:rPr>
                <w:w w:val="105"/>
              </w:rPr>
              <w:t>p</w:t>
            </w:r>
            <w:r>
              <w:rPr>
                <w:w w:val="105"/>
              </w:rPr>
              <w:t>rocedures</w:t>
            </w:r>
          </w:p>
          <w:p w:rsidR="00ED60A6" w:rsidRDefault="00136A29" w:rsidP="00ED60A6">
            <w:pPr>
              <w:pStyle w:val="TableParagraph"/>
              <w:spacing w:before="12"/>
              <w:ind w:left="529"/>
              <w:rPr>
                <w:w w:val="105"/>
              </w:rPr>
            </w:pPr>
            <w:r>
              <w:rPr>
                <w:rFonts w:ascii="Times New Roman" w:hAnsi="Times New Roman"/>
                <w:b/>
                <w:w w:val="105"/>
              </w:rPr>
              <w:t xml:space="preserve"> </w:t>
            </w:r>
            <w:r>
              <w:rPr>
                <w:w w:val="105"/>
              </w:rPr>
              <w:t>utilization logs</w:t>
            </w:r>
          </w:p>
          <w:p w:rsidR="00ED60A6" w:rsidRDefault="00ED60A6" w:rsidP="00ED60A6">
            <w:pPr>
              <w:pStyle w:val="TableParagraph"/>
              <w:spacing w:before="12"/>
              <w:ind w:left="529"/>
            </w:pPr>
            <w:r>
              <w:rPr>
                <w:rFonts w:ascii="Times New Roman" w:hAnsi="Times New Roman"/>
                <w:b/>
                <w:w w:val="105"/>
              </w:rPr>
              <w:t xml:space="preserve"> </w:t>
            </w:r>
            <w:r>
              <w:rPr>
                <w:w w:val="105"/>
              </w:rPr>
              <w:t>leak tests</w:t>
            </w:r>
          </w:p>
          <w:p w:rsidR="00ED60A6" w:rsidRDefault="00ED60A6" w:rsidP="00ED60A6">
            <w:pPr>
              <w:pStyle w:val="TableParagraph"/>
              <w:spacing w:before="77"/>
              <w:ind w:left="529"/>
            </w:pPr>
            <w:r>
              <w:rPr>
                <w:rFonts w:ascii="Times New Roman" w:hAnsi="Times New Roman"/>
                <w:b/>
                <w:w w:val="105"/>
              </w:rPr>
              <w:t xml:space="preserve"> </w:t>
            </w:r>
            <w:r>
              <w:rPr>
                <w:w w:val="105"/>
              </w:rPr>
              <w:t>written directives</w:t>
            </w:r>
            <w:r w:rsidR="00D71514" w:rsidRPr="001F76D8">
              <w:rPr>
                <w:w w:val="105"/>
              </w:rPr>
              <w:t xml:space="preserve"> </w:t>
            </w:r>
            <w:r w:rsidR="00D71514">
              <w:rPr>
                <w:w w:val="105"/>
              </w:rPr>
              <w:t xml:space="preserve">&amp; patient release </w:t>
            </w:r>
          </w:p>
          <w:p w:rsidR="001F76D8" w:rsidRDefault="001F76D8" w:rsidP="00D71514">
            <w:pPr>
              <w:pStyle w:val="TableParagraph"/>
              <w:spacing w:before="77"/>
              <w:ind w:left="1041" w:hanging="512"/>
              <w:rPr>
                <w:rFonts w:ascii="Times New Roman" w:hAnsi="Times New Roman"/>
                <w:b/>
                <w:w w:val="105"/>
              </w:rPr>
            </w:pPr>
            <w:r>
              <w:rPr>
                <w:rFonts w:ascii="Times New Roman" w:hAnsi="Times New Roman"/>
                <w:b/>
                <w:w w:val="105"/>
              </w:rPr>
              <w:t xml:space="preserve"> </w:t>
            </w:r>
            <w:r w:rsidR="00D71514" w:rsidRPr="00D71514">
              <w:rPr>
                <w:w w:val="105"/>
              </w:rPr>
              <w:t xml:space="preserve">financial assurance </w:t>
            </w:r>
            <w:r w:rsidR="00D71514">
              <w:rPr>
                <w:w w:val="105"/>
              </w:rPr>
              <w:t>&amp;</w:t>
            </w:r>
            <w:r w:rsidR="00D71514" w:rsidRPr="00D71514">
              <w:rPr>
                <w:w w:val="105"/>
              </w:rPr>
              <w:t xml:space="preserve"> decommissioning </w:t>
            </w:r>
          </w:p>
          <w:p w:rsidR="000455B7" w:rsidRDefault="000455B7" w:rsidP="00ED60A6">
            <w:pPr>
              <w:pStyle w:val="TableParagraph"/>
              <w:spacing w:before="77"/>
              <w:ind w:left="529"/>
              <w:rPr>
                <w:rFonts w:ascii="Times New Roman" w:hAnsi="Times New Roman"/>
                <w:b/>
                <w:w w:val="105"/>
              </w:rPr>
            </w:pPr>
            <w:r>
              <w:rPr>
                <w:rFonts w:ascii="Times New Roman" w:hAnsi="Times New Roman"/>
                <w:b/>
                <w:w w:val="105"/>
              </w:rPr>
              <w:t xml:space="preserve"> </w:t>
            </w:r>
            <w:r>
              <w:rPr>
                <w:w w:val="105"/>
              </w:rPr>
              <w:t>equipment &amp; maintenance</w:t>
            </w:r>
            <w:r>
              <w:rPr>
                <w:rFonts w:ascii="Times New Roman" w:hAnsi="Times New Roman"/>
                <w:b/>
                <w:w w:val="105"/>
              </w:rPr>
              <w:t xml:space="preserve"> </w:t>
            </w:r>
          </w:p>
          <w:p w:rsidR="000455B7" w:rsidRDefault="000455B7" w:rsidP="000455B7">
            <w:pPr>
              <w:pStyle w:val="TableParagraph"/>
              <w:spacing w:before="77"/>
              <w:ind w:left="529"/>
              <w:rPr>
                <w:w w:val="105"/>
              </w:rPr>
            </w:pPr>
            <w:r>
              <w:rPr>
                <w:rFonts w:ascii="Times New Roman" w:hAnsi="Times New Roman"/>
                <w:b/>
                <w:w w:val="105"/>
              </w:rPr>
              <w:t xml:space="preserve"> </w:t>
            </w:r>
            <w:r>
              <w:rPr>
                <w:w w:val="105"/>
              </w:rPr>
              <w:t>release of air &amp; sewer effluents</w:t>
            </w:r>
          </w:p>
          <w:p w:rsidR="000455B7" w:rsidRDefault="000455B7" w:rsidP="000455B7">
            <w:pPr>
              <w:pStyle w:val="TableParagraph"/>
              <w:spacing w:before="77"/>
              <w:ind w:left="529"/>
            </w:pPr>
            <w:r>
              <w:rPr>
                <w:rFonts w:ascii="Times New Roman" w:hAnsi="Times New Roman"/>
                <w:b/>
                <w:w w:val="105"/>
              </w:rPr>
              <w:t xml:space="preserve"> </w:t>
            </w:r>
            <w:r>
              <w:rPr>
                <w:w w:val="105"/>
              </w:rPr>
              <w:t>waste management, storage &amp; disposal</w:t>
            </w:r>
          </w:p>
          <w:p w:rsidR="000455B7" w:rsidRDefault="000455B7" w:rsidP="000455B7">
            <w:pPr>
              <w:pStyle w:val="TableParagraph"/>
              <w:spacing w:before="77"/>
              <w:ind w:left="529"/>
              <w:rPr>
                <w:rFonts w:ascii="Times New Roman" w:hAnsi="Times New Roman"/>
                <w:b/>
                <w:w w:val="105"/>
              </w:rPr>
            </w:pPr>
            <w:r>
              <w:rPr>
                <w:rFonts w:ascii="Times New Roman" w:hAnsi="Times New Roman"/>
                <w:b/>
                <w:w w:val="105"/>
              </w:rPr>
              <w:t xml:space="preserve"> </w:t>
            </w:r>
            <w:r w:rsidRPr="001150AE">
              <w:rPr>
                <w:w w:val="105"/>
              </w:rPr>
              <w:t>hazmat refresher training</w:t>
            </w:r>
            <w:r>
              <w:rPr>
                <w:rFonts w:ascii="Times New Roman" w:hAnsi="Times New Roman"/>
                <w:b/>
                <w:w w:val="105"/>
              </w:rPr>
              <w:t xml:space="preserve"> </w:t>
            </w:r>
          </w:p>
          <w:p w:rsidR="000455B7" w:rsidRDefault="000455B7" w:rsidP="000455B7">
            <w:pPr>
              <w:pStyle w:val="TableParagraph"/>
              <w:spacing w:before="77"/>
              <w:ind w:left="529"/>
              <w:rPr>
                <w:w w:val="105"/>
              </w:rPr>
            </w:pPr>
            <w:r>
              <w:rPr>
                <w:rFonts w:ascii="Times New Roman" w:hAnsi="Times New Roman"/>
                <w:b/>
                <w:w w:val="105"/>
              </w:rPr>
              <w:t xml:space="preserve"> </w:t>
            </w:r>
            <w:r>
              <w:rPr>
                <w:w w:val="105"/>
              </w:rPr>
              <w:t>transportation of materials</w:t>
            </w:r>
          </w:p>
          <w:p w:rsidR="0039485B" w:rsidRPr="0039485B" w:rsidRDefault="0039485B" w:rsidP="000455B7">
            <w:pPr>
              <w:pStyle w:val="TableParagraph"/>
              <w:spacing w:before="77"/>
              <w:ind w:left="529"/>
            </w:pPr>
            <w:r w:rsidRPr="0039485B">
              <w:rPr>
                <w:w w:val="105"/>
              </w:rPr>
              <w:t> any new licensee procedure</w:t>
            </w:r>
          </w:p>
          <w:p w:rsidR="000455B7" w:rsidRDefault="000455B7" w:rsidP="000455B7">
            <w:pPr>
              <w:pStyle w:val="TableParagraph"/>
              <w:spacing w:before="77"/>
              <w:ind w:left="529"/>
              <w:rPr>
                <w:w w:val="105"/>
              </w:rPr>
            </w:pPr>
          </w:p>
          <w:p w:rsidR="000455B7" w:rsidRDefault="000455B7" w:rsidP="000455B7">
            <w:pPr>
              <w:pStyle w:val="TableParagraph"/>
              <w:spacing w:before="77"/>
              <w:ind w:left="529"/>
            </w:pPr>
          </w:p>
          <w:p w:rsidR="003B50BC" w:rsidRDefault="003B50BC" w:rsidP="00ED60A6">
            <w:pPr>
              <w:pStyle w:val="TableParagraph"/>
              <w:spacing w:before="77"/>
              <w:ind w:left="527"/>
            </w:pPr>
          </w:p>
        </w:tc>
        <w:tc>
          <w:tcPr>
            <w:tcW w:w="751" w:type="dxa"/>
            <w:tcBorders>
              <w:top w:val="double" w:sz="2" w:space="0" w:color="000000"/>
              <w:bottom w:val="double" w:sz="2" w:space="0" w:color="000000"/>
            </w:tcBorders>
          </w:tcPr>
          <w:p w:rsidR="003B50BC" w:rsidRDefault="003B50BC"/>
        </w:tc>
        <w:tc>
          <w:tcPr>
            <w:tcW w:w="4678" w:type="dxa"/>
            <w:tcBorders>
              <w:top w:val="double" w:sz="2" w:space="0" w:color="000000"/>
              <w:bottom w:val="double" w:sz="2" w:space="0" w:color="000000"/>
            </w:tcBorders>
          </w:tcPr>
          <w:p w:rsidR="003B50BC" w:rsidRDefault="003B50BC"/>
        </w:tc>
      </w:tr>
    </w:tbl>
    <w:p w:rsidR="003B50BC" w:rsidRDefault="003B50BC">
      <w:pPr>
        <w:sectPr w:rsidR="003B50BC">
          <w:headerReference w:type="default" r:id="rId29"/>
          <w:pgSz w:w="12240" w:h="15840"/>
          <w:pgMar w:top="1500" w:right="500" w:bottom="280" w:left="680" w:header="0" w:footer="0" w:gutter="0"/>
          <w:cols w:space="720"/>
        </w:sectPr>
      </w:pPr>
    </w:p>
    <w:tbl>
      <w:tblPr>
        <w:tblW w:w="0" w:type="auto"/>
        <w:tblInd w:w="11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5372"/>
        <w:gridCol w:w="752"/>
        <w:gridCol w:w="4678"/>
      </w:tblGrid>
      <w:tr w:rsidR="003B50BC" w:rsidTr="000455B7">
        <w:trPr>
          <w:trHeight w:hRule="exact" w:val="434"/>
        </w:trPr>
        <w:tc>
          <w:tcPr>
            <w:tcW w:w="6124" w:type="dxa"/>
            <w:gridSpan w:val="2"/>
            <w:tcBorders>
              <w:left w:val="single" w:sz="7" w:space="0" w:color="000000"/>
              <w:bottom w:val="single" w:sz="8" w:space="0" w:color="000000"/>
              <w:right w:val="single" w:sz="8" w:space="0" w:color="000000"/>
            </w:tcBorders>
            <w:shd w:val="clear" w:color="auto" w:fill="E6E6E6"/>
          </w:tcPr>
          <w:p w:rsidR="003B50BC" w:rsidRDefault="00F96562">
            <w:pPr>
              <w:pStyle w:val="TableParagraph"/>
              <w:spacing w:before="161"/>
              <w:ind w:left="131"/>
            </w:pPr>
            <w:r>
              <w:t>INSPECTOR'S PROFESSIONALISM</w:t>
            </w:r>
          </w:p>
        </w:tc>
        <w:tc>
          <w:tcPr>
            <w:tcW w:w="4678" w:type="dxa"/>
            <w:vMerge w:val="restart"/>
            <w:tcBorders>
              <w:left w:val="single" w:sz="8" w:space="0" w:color="000000"/>
              <w:right w:val="single" w:sz="8" w:space="0" w:color="000000"/>
            </w:tcBorders>
          </w:tcPr>
          <w:p w:rsidR="003B50BC" w:rsidRDefault="003B50BC"/>
        </w:tc>
      </w:tr>
      <w:tr w:rsidR="003B50BC" w:rsidTr="00F46707">
        <w:trPr>
          <w:trHeight w:hRule="exact" w:val="1121"/>
        </w:trPr>
        <w:tc>
          <w:tcPr>
            <w:tcW w:w="5372" w:type="dxa"/>
            <w:tcBorders>
              <w:top w:val="single" w:sz="8" w:space="0" w:color="000000"/>
              <w:left w:val="single" w:sz="7" w:space="0" w:color="000000"/>
              <w:bottom w:val="single" w:sz="8" w:space="0" w:color="000000"/>
              <w:right w:val="single" w:sz="7" w:space="0" w:color="000000"/>
            </w:tcBorders>
          </w:tcPr>
          <w:p w:rsidR="003B50BC" w:rsidRDefault="0040680C" w:rsidP="0040680C">
            <w:pPr>
              <w:pStyle w:val="TableParagraph"/>
              <w:spacing w:before="161"/>
              <w:ind w:left="131" w:right="91"/>
            </w:pPr>
            <w:r>
              <w:t xml:space="preserve">Use of proper health physics techniques               (self monitoring, </w:t>
            </w:r>
            <w:r w:rsidR="00F46707">
              <w:t xml:space="preserve">time, distance, shielding, use of survey instrument, </w:t>
            </w:r>
            <w:r>
              <w:t>etc.)</w:t>
            </w:r>
          </w:p>
        </w:tc>
        <w:tc>
          <w:tcPr>
            <w:tcW w:w="752" w:type="dxa"/>
            <w:tcBorders>
              <w:top w:val="single" w:sz="8" w:space="0" w:color="000000"/>
              <w:left w:val="single" w:sz="7" w:space="0" w:color="000000"/>
              <w:bottom w:val="single" w:sz="8" w:space="0" w:color="000000"/>
              <w:right w:val="single" w:sz="8" w:space="0" w:color="000000"/>
            </w:tcBorders>
          </w:tcPr>
          <w:p w:rsidR="003B50BC" w:rsidRDefault="003B50BC"/>
        </w:tc>
        <w:tc>
          <w:tcPr>
            <w:tcW w:w="4678" w:type="dxa"/>
            <w:vMerge/>
            <w:tcBorders>
              <w:left w:val="single" w:sz="8" w:space="0" w:color="000000"/>
              <w:right w:val="single" w:sz="8" w:space="0" w:color="000000"/>
            </w:tcBorders>
          </w:tcPr>
          <w:p w:rsidR="003B50BC" w:rsidRDefault="003B50BC"/>
        </w:tc>
      </w:tr>
      <w:tr w:rsidR="003B50BC" w:rsidTr="000455B7">
        <w:trPr>
          <w:trHeight w:hRule="exact" w:val="688"/>
        </w:trPr>
        <w:tc>
          <w:tcPr>
            <w:tcW w:w="5372" w:type="dxa"/>
            <w:tcBorders>
              <w:top w:val="single" w:sz="8" w:space="0" w:color="000000"/>
              <w:left w:val="single" w:sz="7" w:space="0" w:color="000000"/>
              <w:bottom w:val="single" w:sz="7" w:space="0" w:color="000000"/>
              <w:right w:val="single" w:sz="7" w:space="0" w:color="000000"/>
            </w:tcBorders>
          </w:tcPr>
          <w:p w:rsidR="003B50BC" w:rsidRDefault="0040680C">
            <w:pPr>
              <w:pStyle w:val="TableParagraph"/>
              <w:spacing w:before="161"/>
              <w:ind w:left="131" w:right="913"/>
            </w:pPr>
            <w:r>
              <w:t>Accurate evaluation of radiation safety</w:t>
            </w:r>
          </w:p>
        </w:tc>
        <w:tc>
          <w:tcPr>
            <w:tcW w:w="752" w:type="dxa"/>
            <w:tcBorders>
              <w:top w:val="single" w:sz="8" w:space="0" w:color="000000"/>
              <w:left w:val="single" w:sz="7" w:space="0" w:color="000000"/>
              <w:bottom w:val="single" w:sz="7" w:space="0" w:color="000000"/>
              <w:right w:val="single" w:sz="8" w:space="0" w:color="000000"/>
            </w:tcBorders>
          </w:tcPr>
          <w:p w:rsidR="003B50BC" w:rsidRDefault="003B50BC"/>
        </w:tc>
        <w:tc>
          <w:tcPr>
            <w:tcW w:w="4678" w:type="dxa"/>
            <w:vMerge/>
            <w:tcBorders>
              <w:left w:val="single" w:sz="8" w:space="0" w:color="000000"/>
              <w:right w:val="single" w:sz="8" w:space="0" w:color="000000"/>
            </w:tcBorders>
          </w:tcPr>
          <w:p w:rsidR="003B50BC" w:rsidRDefault="003B50BC"/>
        </w:tc>
      </w:tr>
      <w:tr w:rsidR="003B50BC" w:rsidTr="000455B7">
        <w:trPr>
          <w:trHeight w:hRule="exact" w:val="686"/>
        </w:trPr>
        <w:tc>
          <w:tcPr>
            <w:tcW w:w="5372" w:type="dxa"/>
            <w:tcBorders>
              <w:top w:val="single" w:sz="7" w:space="0" w:color="000000"/>
              <w:left w:val="single" w:sz="7" w:space="0" w:color="000000"/>
              <w:bottom w:val="single" w:sz="7" w:space="0" w:color="000000"/>
              <w:right w:val="single" w:sz="7" w:space="0" w:color="000000"/>
            </w:tcBorders>
          </w:tcPr>
          <w:p w:rsidR="003B50BC" w:rsidRDefault="0040680C" w:rsidP="0040680C">
            <w:pPr>
              <w:pStyle w:val="TableParagraph"/>
              <w:spacing w:before="161"/>
              <w:ind w:left="131" w:right="631"/>
            </w:pPr>
            <w:r>
              <w:t>Knowledge of health physics &amp; regulations</w:t>
            </w:r>
          </w:p>
        </w:tc>
        <w:tc>
          <w:tcPr>
            <w:tcW w:w="752" w:type="dxa"/>
            <w:tcBorders>
              <w:top w:val="single" w:sz="7" w:space="0" w:color="000000"/>
              <w:left w:val="single" w:sz="7" w:space="0" w:color="000000"/>
              <w:bottom w:val="single" w:sz="7" w:space="0" w:color="000000"/>
              <w:right w:val="single" w:sz="8" w:space="0" w:color="000000"/>
            </w:tcBorders>
          </w:tcPr>
          <w:p w:rsidR="003B50BC" w:rsidRDefault="003B50BC"/>
        </w:tc>
        <w:tc>
          <w:tcPr>
            <w:tcW w:w="4678" w:type="dxa"/>
            <w:vMerge/>
            <w:tcBorders>
              <w:left w:val="single" w:sz="8" w:space="0" w:color="000000"/>
              <w:right w:val="single" w:sz="8" w:space="0" w:color="000000"/>
            </w:tcBorders>
          </w:tcPr>
          <w:p w:rsidR="003B50BC" w:rsidRDefault="003B50BC"/>
        </w:tc>
      </w:tr>
      <w:tr w:rsidR="003B50BC" w:rsidTr="00F46707">
        <w:trPr>
          <w:trHeight w:hRule="exact" w:val="1127"/>
        </w:trPr>
        <w:tc>
          <w:tcPr>
            <w:tcW w:w="5372" w:type="dxa"/>
            <w:tcBorders>
              <w:top w:val="single" w:sz="7" w:space="0" w:color="000000"/>
              <w:left w:val="single" w:sz="7" w:space="0" w:color="000000"/>
              <w:bottom w:val="single" w:sz="7" w:space="0" w:color="000000"/>
              <w:right w:val="single" w:sz="7" w:space="0" w:color="000000"/>
            </w:tcBorders>
          </w:tcPr>
          <w:p w:rsidR="003B50BC" w:rsidRDefault="0040680C" w:rsidP="0040680C">
            <w:pPr>
              <w:pStyle w:val="TableParagraph"/>
              <w:spacing w:before="161"/>
              <w:ind w:left="131" w:right="271"/>
            </w:pPr>
            <w:r>
              <w:t>Appropriate appearance for license type, including proper use of PPE and safety equipment as appropriate</w:t>
            </w:r>
          </w:p>
        </w:tc>
        <w:tc>
          <w:tcPr>
            <w:tcW w:w="752" w:type="dxa"/>
            <w:tcBorders>
              <w:top w:val="single" w:sz="7" w:space="0" w:color="000000"/>
              <w:left w:val="single" w:sz="7" w:space="0" w:color="000000"/>
              <w:bottom w:val="single" w:sz="7" w:space="0" w:color="000000"/>
              <w:right w:val="single" w:sz="8" w:space="0" w:color="000000"/>
            </w:tcBorders>
          </w:tcPr>
          <w:p w:rsidR="003B50BC" w:rsidRDefault="003B50BC"/>
        </w:tc>
        <w:tc>
          <w:tcPr>
            <w:tcW w:w="4678" w:type="dxa"/>
            <w:vMerge/>
            <w:tcBorders>
              <w:left w:val="single" w:sz="8" w:space="0" w:color="000000"/>
              <w:right w:val="single" w:sz="8" w:space="0" w:color="000000"/>
            </w:tcBorders>
          </w:tcPr>
          <w:p w:rsidR="003B50BC" w:rsidRDefault="003B50BC"/>
        </w:tc>
      </w:tr>
      <w:tr w:rsidR="003B50BC" w:rsidTr="00F46707">
        <w:trPr>
          <w:trHeight w:hRule="exact" w:val="830"/>
        </w:trPr>
        <w:tc>
          <w:tcPr>
            <w:tcW w:w="5372" w:type="dxa"/>
            <w:tcBorders>
              <w:top w:val="single" w:sz="7" w:space="0" w:color="000000"/>
              <w:left w:val="single" w:sz="7" w:space="0" w:color="000000"/>
              <w:bottom w:val="single" w:sz="7" w:space="0" w:color="000000"/>
              <w:right w:val="single" w:sz="7" w:space="0" w:color="000000"/>
            </w:tcBorders>
          </w:tcPr>
          <w:p w:rsidR="003B50BC" w:rsidRDefault="0040680C">
            <w:pPr>
              <w:pStyle w:val="TableParagraph"/>
              <w:spacing w:before="161"/>
              <w:ind w:left="131"/>
            </w:pPr>
            <w:r>
              <w:t>Skill in wording questions</w:t>
            </w:r>
            <w:r w:rsidR="00F46707">
              <w:t xml:space="preserve"> (open-ended questioning technique)</w:t>
            </w:r>
          </w:p>
        </w:tc>
        <w:tc>
          <w:tcPr>
            <w:tcW w:w="752" w:type="dxa"/>
            <w:tcBorders>
              <w:top w:val="single" w:sz="7" w:space="0" w:color="000000"/>
              <w:left w:val="single" w:sz="7" w:space="0" w:color="000000"/>
              <w:bottom w:val="single" w:sz="7" w:space="0" w:color="000000"/>
              <w:right w:val="single" w:sz="8" w:space="0" w:color="000000"/>
            </w:tcBorders>
          </w:tcPr>
          <w:p w:rsidR="003B50BC" w:rsidRDefault="003B50BC"/>
        </w:tc>
        <w:tc>
          <w:tcPr>
            <w:tcW w:w="4678" w:type="dxa"/>
            <w:vMerge/>
            <w:tcBorders>
              <w:left w:val="single" w:sz="8" w:space="0" w:color="000000"/>
              <w:right w:val="single" w:sz="8" w:space="0" w:color="000000"/>
            </w:tcBorders>
          </w:tcPr>
          <w:p w:rsidR="003B50BC" w:rsidRDefault="003B50BC"/>
        </w:tc>
      </w:tr>
      <w:tr w:rsidR="003B50BC" w:rsidTr="000455B7">
        <w:trPr>
          <w:trHeight w:hRule="exact" w:val="703"/>
        </w:trPr>
        <w:tc>
          <w:tcPr>
            <w:tcW w:w="5372" w:type="dxa"/>
            <w:tcBorders>
              <w:top w:val="single" w:sz="7" w:space="0" w:color="000000"/>
              <w:left w:val="single" w:sz="7" w:space="0" w:color="000000"/>
              <w:bottom w:val="single" w:sz="7" w:space="0" w:color="000000"/>
              <w:right w:val="single" w:sz="7" w:space="0" w:color="000000"/>
            </w:tcBorders>
          </w:tcPr>
          <w:p w:rsidR="003B50BC" w:rsidRDefault="0040680C">
            <w:pPr>
              <w:pStyle w:val="TableParagraph"/>
              <w:spacing w:before="161"/>
              <w:ind w:left="131" w:right="229"/>
            </w:pPr>
            <w:r>
              <w:t>Suitable rapport with management and workers</w:t>
            </w:r>
          </w:p>
        </w:tc>
        <w:tc>
          <w:tcPr>
            <w:tcW w:w="752" w:type="dxa"/>
            <w:tcBorders>
              <w:top w:val="single" w:sz="7" w:space="0" w:color="000000"/>
              <w:left w:val="single" w:sz="7" w:space="0" w:color="000000"/>
              <w:bottom w:val="single" w:sz="7" w:space="0" w:color="000000"/>
              <w:right w:val="single" w:sz="8" w:space="0" w:color="000000"/>
            </w:tcBorders>
          </w:tcPr>
          <w:p w:rsidR="003B50BC" w:rsidRDefault="003B50BC"/>
        </w:tc>
        <w:tc>
          <w:tcPr>
            <w:tcW w:w="4678" w:type="dxa"/>
            <w:vMerge/>
            <w:tcBorders>
              <w:left w:val="single" w:sz="8" w:space="0" w:color="000000"/>
              <w:bottom w:val="single" w:sz="7" w:space="0" w:color="000000"/>
              <w:right w:val="single" w:sz="8" w:space="0" w:color="000000"/>
            </w:tcBorders>
          </w:tcPr>
          <w:p w:rsidR="003B50BC" w:rsidRDefault="003B50BC"/>
        </w:tc>
      </w:tr>
      <w:tr w:rsidR="003B50BC" w:rsidTr="000455B7">
        <w:trPr>
          <w:trHeight w:hRule="exact" w:val="415"/>
        </w:trPr>
        <w:tc>
          <w:tcPr>
            <w:tcW w:w="6124" w:type="dxa"/>
            <w:gridSpan w:val="2"/>
            <w:tcBorders>
              <w:top w:val="single" w:sz="7" w:space="0" w:color="000000"/>
              <w:left w:val="single" w:sz="7" w:space="0" w:color="000000"/>
              <w:bottom w:val="single" w:sz="7" w:space="0" w:color="000000"/>
              <w:right w:val="single" w:sz="8" w:space="0" w:color="000000"/>
            </w:tcBorders>
            <w:shd w:val="clear" w:color="auto" w:fill="E6E6E6"/>
          </w:tcPr>
          <w:p w:rsidR="003B50BC" w:rsidRDefault="00F96562">
            <w:pPr>
              <w:pStyle w:val="TableParagraph"/>
              <w:spacing w:before="141"/>
              <w:ind w:left="131"/>
            </w:pPr>
            <w:r>
              <w:t>CLOSING</w:t>
            </w:r>
          </w:p>
        </w:tc>
        <w:tc>
          <w:tcPr>
            <w:tcW w:w="4678" w:type="dxa"/>
            <w:vMerge w:val="restart"/>
            <w:tcBorders>
              <w:top w:val="single" w:sz="7" w:space="0" w:color="000000"/>
              <w:left w:val="single" w:sz="8" w:space="0" w:color="000000"/>
              <w:right w:val="single" w:sz="8" w:space="0" w:color="000000"/>
            </w:tcBorders>
          </w:tcPr>
          <w:p w:rsidR="003B50BC" w:rsidRDefault="003B50BC"/>
        </w:tc>
      </w:tr>
      <w:tr w:rsidR="003B50BC" w:rsidTr="00F46707">
        <w:trPr>
          <w:trHeight w:hRule="exact" w:val="929"/>
        </w:trPr>
        <w:tc>
          <w:tcPr>
            <w:tcW w:w="5372" w:type="dxa"/>
            <w:tcBorders>
              <w:top w:val="single" w:sz="7" w:space="0" w:color="000000"/>
              <w:left w:val="single" w:sz="7" w:space="0" w:color="000000"/>
              <w:bottom w:val="single" w:sz="8" w:space="0" w:color="000000"/>
              <w:right w:val="single" w:sz="8" w:space="0" w:color="000000"/>
            </w:tcBorders>
          </w:tcPr>
          <w:p w:rsidR="003B50BC" w:rsidRDefault="0040680C">
            <w:pPr>
              <w:pStyle w:val="TableParagraph"/>
              <w:spacing w:before="161"/>
              <w:ind w:left="131" w:right="178"/>
            </w:pPr>
            <w:r>
              <w:t>Preparation for exit meeting; assembly of supporting material</w:t>
            </w:r>
          </w:p>
        </w:tc>
        <w:tc>
          <w:tcPr>
            <w:tcW w:w="752" w:type="dxa"/>
            <w:tcBorders>
              <w:top w:val="single" w:sz="7" w:space="0" w:color="000000"/>
              <w:left w:val="single" w:sz="8" w:space="0" w:color="000000"/>
              <w:bottom w:val="single" w:sz="8" w:space="0" w:color="000000"/>
              <w:right w:val="single" w:sz="8" w:space="0" w:color="000000"/>
            </w:tcBorders>
          </w:tcPr>
          <w:p w:rsidR="003B50BC" w:rsidRDefault="003B50BC"/>
        </w:tc>
        <w:tc>
          <w:tcPr>
            <w:tcW w:w="4678" w:type="dxa"/>
            <w:vMerge/>
            <w:tcBorders>
              <w:left w:val="single" w:sz="8" w:space="0" w:color="000000"/>
              <w:right w:val="single" w:sz="8" w:space="0" w:color="000000"/>
            </w:tcBorders>
          </w:tcPr>
          <w:p w:rsidR="003B50BC" w:rsidRDefault="003B50BC"/>
        </w:tc>
      </w:tr>
      <w:tr w:rsidR="003B50BC" w:rsidTr="000455B7">
        <w:trPr>
          <w:trHeight w:hRule="exact" w:val="689"/>
        </w:trPr>
        <w:tc>
          <w:tcPr>
            <w:tcW w:w="5372" w:type="dxa"/>
            <w:tcBorders>
              <w:top w:val="single" w:sz="8" w:space="0" w:color="000000"/>
              <w:left w:val="single" w:sz="7" w:space="0" w:color="000000"/>
              <w:bottom w:val="single" w:sz="8" w:space="0" w:color="000000"/>
              <w:right w:val="single" w:sz="8" w:space="0" w:color="000000"/>
            </w:tcBorders>
          </w:tcPr>
          <w:p w:rsidR="003B50BC" w:rsidRDefault="0040680C" w:rsidP="0040680C">
            <w:pPr>
              <w:pStyle w:val="TableParagraph"/>
              <w:spacing w:before="161"/>
              <w:ind w:left="131" w:right="451"/>
            </w:pPr>
            <w:r>
              <w:t>Exit conducted at appropriate management level</w:t>
            </w:r>
          </w:p>
        </w:tc>
        <w:tc>
          <w:tcPr>
            <w:tcW w:w="752" w:type="dxa"/>
            <w:tcBorders>
              <w:top w:val="single" w:sz="8" w:space="0" w:color="000000"/>
              <w:left w:val="single" w:sz="8" w:space="0" w:color="000000"/>
              <w:bottom w:val="single" w:sz="8" w:space="0" w:color="000000"/>
              <w:right w:val="single" w:sz="8" w:space="0" w:color="000000"/>
            </w:tcBorders>
          </w:tcPr>
          <w:p w:rsidR="003B50BC" w:rsidRDefault="003B50BC"/>
        </w:tc>
        <w:tc>
          <w:tcPr>
            <w:tcW w:w="4678" w:type="dxa"/>
            <w:vMerge/>
            <w:tcBorders>
              <w:left w:val="single" w:sz="8" w:space="0" w:color="000000"/>
              <w:right w:val="single" w:sz="8" w:space="0" w:color="000000"/>
            </w:tcBorders>
          </w:tcPr>
          <w:p w:rsidR="003B50BC" w:rsidRDefault="003B50BC"/>
        </w:tc>
      </w:tr>
      <w:tr w:rsidR="003B50BC" w:rsidTr="00F46707">
        <w:trPr>
          <w:trHeight w:hRule="exact" w:val="842"/>
        </w:trPr>
        <w:tc>
          <w:tcPr>
            <w:tcW w:w="5372" w:type="dxa"/>
            <w:tcBorders>
              <w:top w:val="single" w:sz="8" w:space="0" w:color="000000"/>
              <w:left w:val="single" w:sz="7" w:space="0" w:color="000000"/>
              <w:bottom w:val="single" w:sz="7" w:space="0" w:color="000000"/>
              <w:right w:val="single" w:sz="8" w:space="0" w:color="000000"/>
            </w:tcBorders>
          </w:tcPr>
          <w:p w:rsidR="003B50BC" w:rsidRDefault="0040680C">
            <w:pPr>
              <w:pStyle w:val="TableParagraph"/>
              <w:spacing w:before="161"/>
              <w:ind w:left="131" w:right="777"/>
            </w:pPr>
            <w:r>
              <w:t>Violations fully explained; license condition or regulation cited</w:t>
            </w:r>
          </w:p>
        </w:tc>
        <w:tc>
          <w:tcPr>
            <w:tcW w:w="752" w:type="dxa"/>
            <w:tcBorders>
              <w:top w:val="single" w:sz="8" w:space="0" w:color="000000"/>
              <w:left w:val="single" w:sz="8" w:space="0" w:color="000000"/>
              <w:bottom w:val="single" w:sz="8" w:space="0" w:color="000000"/>
              <w:right w:val="single" w:sz="8" w:space="0" w:color="000000"/>
            </w:tcBorders>
          </w:tcPr>
          <w:p w:rsidR="003B50BC" w:rsidRDefault="003B50BC"/>
        </w:tc>
        <w:tc>
          <w:tcPr>
            <w:tcW w:w="4678" w:type="dxa"/>
            <w:vMerge/>
            <w:tcBorders>
              <w:left w:val="single" w:sz="8" w:space="0" w:color="000000"/>
              <w:right w:val="single" w:sz="8" w:space="0" w:color="000000"/>
            </w:tcBorders>
          </w:tcPr>
          <w:p w:rsidR="003B50BC" w:rsidRDefault="003B50BC"/>
        </w:tc>
      </w:tr>
      <w:tr w:rsidR="003B50BC" w:rsidTr="00F46707">
        <w:trPr>
          <w:trHeight w:hRule="exact" w:val="887"/>
        </w:trPr>
        <w:tc>
          <w:tcPr>
            <w:tcW w:w="5372" w:type="dxa"/>
            <w:tcBorders>
              <w:top w:val="single" w:sz="7" w:space="0" w:color="000000"/>
              <w:left w:val="single" w:sz="7" w:space="0" w:color="000000"/>
              <w:bottom w:val="single" w:sz="7" w:space="0" w:color="000000"/>
              <w:right w:val="single" w:sz="8" w:space="0" w:color="000000"/>
            </w:tcBorders>
          </w:tcPr>
          <w:p w:rsidR="003B50BC" w:rsidRDefault="0040680C" w:rsidP="0040680C">
            <w:pPr>
              <w:pStyle w:val="TableParagraph"/>
              <w:spacing w:before="163"/>
              <w:ind w:left="131" w:right="361"/>
            </w:pPr>
            <w:r>
              <w:t>Recommendations clearly distinguished from violations</w:t>
            </w:r>
          </w:p>
        </w:tc>
        <w:tc>
          <w:tcPr>
            <w:tcW w:w="752" w:type="dxa"/>
            <w:tcBorders>
              <w:top w:val="single" w:sz="8" w:space="0" w:color="000000"/>
              <w:left w:val="single" w:sz="8" w:space="0" w:color="000000"/>
              <w:bottom w:val="single" w:sz="8" w:space="0" w:color="000000"/>
              <w:right w:val="single" w:sz="8" w:space="0" w:color="000000"/>
            </w:tcBorders>
          </w:tcPr>
          <w:p w:rsidR="003B50BC" w:rsidRDefault="003B50BC"/>
        </w:tc>
        <w:tc>
          <w:tcPr>
            <w:tcW w:w="4678" w:type="dxa"/>
            <w:vMerge/>
            <w:tcBorders>
              <w:left w:val="single" w:sz="8" w:space="0" w:color="000000"/>
              <w:right w:val="single" w:sz="8" w:space="0" w:color="000000"/>
            </w:tcBorders>
          </w:tcPr>
          <w:p w:rsidR="003B50BC" w:rsidRDefault="003B50BC"/>
        </w:tc>
      </w:tr>
      <w:tr w:rsidR="003B50BC" w:rsidTr="000455B7">
        <w:trPr>
          <w:trHeight w:hRule="exact" w:val="689"/>
        </w:trPr>
        <w:tc>
          <w:tcPr>
            <w:tcW w:w="5372" w:type="dxa"/>
            <w:tcBorders>
              <w:top w:val="single" w:sz="7" w:space="0" w:color="000000"/>
              <w:left w:val="single" w:sz="7" w:space="0" w:color="000000"/>
              <w:bottom w:val="single" w:sz="7" w:space="0" w:color="000000"/>
              <w:right w:val="single" w:sz="8" w:space="0" w:color="000000"/>
            </w:tcBorders>
          </w:tcPr>
          <w:p w:rsidR="003B50BC" w:rsidRDefault="0040680C" w:rsidP="0040680C">
            <w:pPr>
              <w:pStyle w:val="TableParagraph"/>
              <w:spacing w:before="163"/>
              <w:ind w:left="131" w:right="271"/>
            </w:pPr>
            <w:r>
              <w:t>Impending enforcement actions explained</w:t>
            </w:r>
          </w:p>
        </w:tc>
        <w:tc>
          <w:tcPr>
            <w:tcW w:w="752" w:type="dxa"/>
            <w:tcBorders>
              <w:top w:val="single" w:sz="8" w:space="0" w:color="000000"/>
              <w:left w:val="single" w:sz="8" w:space="0" w:color="000000"/>
              <w:bottom w:val="single" w:sz="8" w:space="0" w:color="000000"/>
              <w:right w:val="single" w:sz="8" w:space="0" w:color="000000"/>
            </w:tcBorders>
          </w:tcPr>
          <w:p w:rsidR="003B50BC" w:rsidRDefault="003B50BC"/>
        </w:tc>
        <w:tc>
          <w:tcPr>
            <w:tcW w:w="4678" w:type="dxa"/>
            <w:vMerge/>
            <w:tcBorders>
              <w:left w:val="single" w:sz="8" w:space="0" w:color="000000"/>
              <w:right w:val="single" w:sz="8" w:space="0" w:color="000000"/>
            </w:tcBorders>
          </w:tcPr>
          <w:p w:rsidR="003B50BC" w:rsidRDefault="003B50BC"/>
        </w:tc>
      </w:tr>
      <w:tr w:rsidR="003B50BC" w:rsidTr="00F46707">
        <w:trPr>
          <w:trHeight w:hRule="exact" w:val="941"/>
        </w:trPr>
        <w:tc>
          <w:tcPr>
            <w:tcW w:w="5372" w:type="dxa"/>
            <w:tcBorders>
              <w:top w:val="single" w:sz="7" w:space="0" w:color="000000"/>
              <w:left w:val="single" w:sz="7" w:space="0" w:color="000000"/>
              <w:bottom w:val="triple" w:sz="7" w:space="0" w:color="000000"/>
              <w:right w:val="single" w:sz="8" w:space="0" w:color="000000"/>
            </w:tcBorders>
          </w:tcPr>
          <w:p w:rsidR="003B50BC" w:rsidRDefault="0040680C">
            <w:pPr>
              <w:pStyle w:val="TableParagraph"/>
              <w:spacing w:before="163"/>
              <w:ind w:left="131" w:right="190"/>
            </w:pPr>
            <w:r>
              <w:t>Licensee advised of expected response and need for corrective actions</w:t>
            </w:r>
          </w:p>
        </w:tc>
        <w:tc>
          <w:tcPr>
            <w:tcW w:w="752" w:type="dxa"/>
            <w:tcBorders>
              <w:top w:val="single" w:sz="8" w:space="0" w:color="000000"/>
              <w:left w:val="single" w:sz="8" w:space="0" w:color="000000"/>
              <w:bottom w:val="single" w:sz="8" w:space="0" w:color="000000"/>
              <w:right w:val="single" w:sz="8" w:space="0" w:color="000000"/>
            </w:tcBorders>
          </w:tcPr>
          <w:p w:rsidR="003B50BC" w:rsidRDefault="003B50BC"/>
        </w:tc>
        <w:tc>
          <w:tcPr>
            <w:tcW w:w="4678" w:type="dxa"/>
            <w:vMerge/>
            <w:tcBorders>
              <w:left w:val="single" w:sz="8" w:space="0" w:color="000000"/>
              <w:bottom w:val="single" w:sz="8" w:space="0" w:color="000000"/>
              <w:right w:val="single" w:sz="8" w:space="0" w:color="000000"/>
            </w:tcBorders>
          </w:tcPr>
          <w:p w:rsidR="003B50BC" w:rsidRDefault="003B50BC"/>
        </w:tc>
      </w:tr>
    </w:tbl>
    <w:p w:rsidR="003B50BC" w:rsidRDefault="003B50BC">
      <w:pPr>
        <w:sectPr w:rsidR="003B50BC">
          <w:headerReference w:type="default" r:id="rId30"/>
          <w:pgSz w:w="12240" w:h="15840"/>
          <w:pgMar w:top="1500" w:right="500" w:bottom="280" w:left="680" w:header="0" w:footer="0" w:gutter="0"/>
          <w:cols w:space="720"/>
        </w:sectPr>
      </w:pPr>
    </w:p>
    <w:tbl>
      <w:tblPr>
        <w:tblW w:w="10324" w:type="dxa"/>
        <w:tblInd w:w="10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773"/>
        <w:gridCol w:w="3492"/>
        <w:gridCol w:w="2863"/>
        <w:gridCol w:w="3196"/>
      </w:tblGrid>
      <w:tr w:rsidR="003B50BC" w:rsidTr="00817710">
        <w:trPr>
          <w:trHeight w:hRule="exact" w:val="523"/>
        </w:trPr>
        <w:tc>
          <w:tcPr>
            <w:tcW w:w="10324" w:type="dxa"/>
            <w:gridSpan w:val="4"/>
            <w:tcBorders>
              <w:bottom w:val="single" w:sz="8" w:space="0" w:color="000000"/>
            </w:tcBorders>
            <w:shd w:val="pct10" w:color="auto" w:fill="auto"/>
            <w:vAlign w:val="center"/>
          </w:tcPr>
          <w:p w:rsidR="003B50BC" w:rsidRDefault="00F96562" w:rsidP="00F46707">
            <w:pPr>
              <w:pStyle w:val="TableParagraph"/>
              <w:spacing w:line="248" w:lineRule="exact"/>
              <w:ind w:left="38" w:right="87"/>
              <w:jc w:val="center"/>
              <w:rPr>
                <w:b/>
              </w:rPr>
            </w:pPr>
            <w:r>
              <w:rPr>
                <w:b/>
              </w:rPr>
              <w:t>SUMMARY OF EVALUATION</w:t>
            </w:r>
          </w:p>
        </w:tc>
      </w:tr>
      <w:tr w:rsidR="00817710" w:rsidTr="00DA3F91">
        <w:trPr>
          <w:trHeight w:hRule="exact" w:val="1067"/>
        </w:trPr>
        <w:tc>
          <w:tcPr>
            <w:tcW w:w="10324" w:type="dxa"/>
            <w:gridSpan w:val="4"/>
            <w:tcBorders>
              <w:bottom w:val="single" w:sz="8" w:space="0" w:color="000000"/>
            </w:tcBorders>
          </w:tcPr>
          <w:p w:rsidR="00817710" w:rsidRDefault="00817710" w:rsidP="00817710">
            <w:pPr>
              <w:pStyle w:val="TableParagraph"/>
              <w:spacing w:line="248" w:lineRule="exact"/>
              <w:ind w:left="38" w:right="87"/>
              <w:rPr>
                <w:b/>
              </w:rPr>
            </w:pPr>
            <w:r w:rsidRPr="005C054F">
              <w:t>The purposes of the inspector accompaniment(s) are to: (a) observe the inspector to ensure the inspector is familiar with the inspection process and procedures; (</w:t>
            </w:r>
            <w:r>
              <w:t>b</w:t>
            </w:r>
            <w:r w:rsidRPr="005C054F">
              <w:t xml:space="preserve">) evaluate the adequacy of inspection tools and equipment used; </w:t>
            </w:r>
            <w:r w:rsidR="00DA3F91">
              <w:t xml:space="preserve">and </w:t>
            </w:r>
            <w:r w:rsidRPr="005C054F">
              <w:t>(</w:t>
            </w:r>
            <w:r>
              <w:t>c</w:t>
            </w:r>
            <w:r w:rsidRPr="005C054F">
              <w:t xml:space="preserve">) evaluate the completeness of </w:t>
            </w:r>
            <w:r>
              <w:t xml:space="preserve">the on-site </w:t>
            </w:r>
            <w:r w:rsidRPr="005C054F">
              <w:t xml:space="preserve">inspection.  </w:t>
            </w:r>
          </w:p>
        </w:tc>
      </w:tr>
      <w:tr w:rsidR="003B50BC" w:rsidTr="006B178B">
        <w:trPr>
          <w:trHeight w:hRule="exact" w:val="437"/>
        </w:trPr>
        <w:tc>
          <w:tcPr>
            <w:tcW w:w="773" w:type="dxa"/>
            <w:tcBorders>
              <w:top w:val="single" w:sz="8" w:space="0" w:color="000000"/>
              <w:bottom w:val="single" w:sz="8" w:space="0" w:color="000000"/>
              <w:right w:val="single" w:sz="8" w:space="0" w:color="000000"/>
            </w:tcBorders>
          </w:tcPr>
          <w:p w:rsidR="003B50BC" w:rsidRDefault="00F46707">
            <w:pPr>
              <w:pStyle w:val="TableParagraph"/>
              <w:spacing w:line="251" w:lineRule="exact"/>
              <w:ind w:left="0" w:right="110"/>
              <w:jc w:val="right"/>
            </w:pPr>
            <w:r>
              <w:t>1.</w:t>
            </w:r>
          </w:p>
        </w:tc>
        <w:tc>
          <w:tcPr>
            <w:tcW w:w="3492" w:type="dxa"/>
            <w:tcBorders>
              <w:top w:val="single" w:sz="8" w:space="0" w:color="000000"/>
              <w:left w:val="single" w:sz="8" w:space="0" w:color="000000"/>
              <w:bottom w:val="single" w:sz="8" w:space="0" w:color="000000"/>
              <w:right w:val="single" w:sz="8" w:space="0" w:color="000000"/>
            </w:tcBorders>
          </w:tcPr>
          <w:p w:rsidR="003B50BC" w:rsidRDefault="00F96562">
            <w:pPr>
              <w:pStyle w:val="TableParagraph"/>
              <w:spacing w:before="67"/>
              <w:ind w:left="98"/>
            </w:pPr>
            <w:r>
              <w:t>INSPECTOR'S PERFORMANCE</w:t>
            </w:r>
          </w:p>
        </w:tc>
        <w:tc>
          <w:tcPr>
            <w:tcW w:w="2863" w:type="dxa"/>
            <w:tcBorders>
              <w:top w:val="single" w:sz="8" w:space="0" w:color="000000"/>
              <w:left w:val="single" w:sz="8" w:space="0" w:color="000000"/>
              <w:bottom w:val="single" w:sz="8" w:space="0" w:color="000000"/>
              <w:right w:val="single" w:sz="8" w:space="0" w:color="000000"/>
            </w:tcBorders>
          </w:tcPr>
          <w:p w:rsidR="003B50BC" w:rsidRDefault="00F46707">
            <w:pPr>
              <w:pStyle w:val="TableParagraph"/>
              <w:spacing w:before="12"/>
              <w:ind w:left="458"/>
            </w:pPr>
            <w:r>
              <w:rPr>
                <w:rFonts w:ascii="Times New Roman" w:hAnsi="Times New Roman"/>
                <w:b/>
                <w:w w:val="105"/>
              </w:rPr>
              <w:t xml:space="preserve"> </w:t>
            </w:r>
            <w:r w:rsidR="00F96562">
              <w:rPr>
                <w:w w:val="105"/>
              </w:rPr>
              <w:t>SATISFACTORY</w:t>
            </w:r>
          </w:p>
        </w:tc>
        <w:tc>
          <w:tcPr>
            <w:tcW w:w="3196" w:type="dxa"/>
            <w:tcBorders>
              <w:top w:val="single" w:sz="8" w:space="0" w:color="000000"/>
              <w:left w:val="single" w:sz="8" w:space="0" w:color="000000"/>
              <w:bottom w:val="single" w:sz="8" w:space="0" w:color="000000"/>
            </w:tcBorders>
          </w:tcPr>
          <w:p w:rsidR="003B50BC" w:rsidRDefault="00F46707" w:rsidP="006B178B">
            <w:pPr>
              <w:pStyle w:val="TableParagraph"/>
              <w:spacing w:before="12"/>
              <w:ind w:left="458" w:hanging="230"/>
            </w:pPr>
            <w:r>
              <w:rPr>
                <w:rFonts w:ascii="Times New Roman" w:hAnsi="Times New Roman"/>
                <w:b/>
                <w:w w:val="105"/>
              </w:rPr>
              <w:t xml:space="preserve"> </w:t>
            </w:r>
            <w:r w:rsidR="00F96562">
              <w:rPr>
                <w:w w:val="105"/>
              </w:rPr>
              <w:t>NEEDS</w:t>
            </w:r>
            <w:r w:rsidR="00F96562">
              <w:rPr>
                <w:spacing w:val="-51"/>
                <w:w w:val="105"/>
              </w:rPr>
              <w:t xml:space="preserve"> </w:t>
            </w:r>
            <w:r w:rsidR="00F96562">
              <w:rPr>
                <w:w w:val="105"/>
              </w:rPr>
              <w:t>IMPROVEMENT</w:t>
            </w:r>
          </w:p>
        </w:tc>
      </w:tr>
      <w:tr w:rsidR="003B50BC" w:rsidTr="006B178B">
        <w:trPr>
          <w:trHeight w:hRule="exact" w:val="401"/>
        </w:trPr>
        <w:tc>
          <w:tcPr>
            <w:tcW w:w="773" w:type="dxa"/>
            <w:tcBorders>
              <w:top w:val="single" w:sz="8" w:space="0" w:color="000000"/>
              <w:bottom w:val="single" w:sz="8" w:space="0" w:color="000000"/>
              <w:right w:val="single" w:sz="8" w:space="0" w:color="000000"/>
            </w:tcBorders>
          </w:tcPr>
          <w:p w:rsidR="003B50BC" w:rsidRDefault="00F46707">
            <w:pPr>
              <w:pStyle w:val="TableParagraph"/>
              <w:ind w:left="0" w:right="110"/>
              <w:jc w:val="right"/>
            </w:pPr>
            <w:r>
              <w:t>2.</w:t>
            </w:r>
          </w:p>
        </w:tc>
        <w:tc>
          <w:tcPr>
            <w:tcW w:w="9551" w:type="dxa"/>
            <w:gridSpan w:val="3"/>
            <w:tcBorders>
              <w:top w:val="single" w:sz="8" w:space="0" w:color="000000"/>
              <w:left w:val="single" w:sz="8" w:space="0" w:color="000000"/>
              <w:bottom w:val="single" w:sz="8" w:space="0" w:color="000000"/>
            </w:tcBorders>
          </w:tcPr>
          <w:p w:rsidR="003B50BC" w:rsidRDefault="00F96562">
            <w:pPr>
              <w:pStyle w:val="TableParagraph"/>
              <w:ind w:left="98"/>
            </w:pPr>
            <w:r>
              <w:t>PERFORMANCE COMMENTS</w:t>
            </w:r>
            <w:r w:rsidR="00F46707">
              <w:t>:</w:t>
            </w:r>
          </w:p>
        </w:tc>
      </w:tr>
      <w:tr w:rsidR="003B50BC" w:rsidTr="006B178B">
        <w:trPr>
          <w:trHeight w:hRule="exact" w:val="398"/>
        </w:trPr>
        <w:tc>
          <w:tcPr>
            <w:tcW w:w="773" w:type="dxa"/>
            <w:tcBorders>
              <w:top w:val="single" w:sz="8" w:space="0" w:color="000000"/>
              <w:bottom w:val="single" w:sz="8" w:space="0" w:color="000000"/>
              <w:right w:val="single" w:sz="8" w:space="0" w:color="000000"/>
            </w:tcBorders>
          </w:tcPr>
          <w:p w:rsidR="003B50BC" w:rsidRDefault="003B50BC"/>
        </w:tc>
        <w:tc>
          <w:tcPr>
            <w:tcW w:w="9551" w:type="dxa"/>
            <w:gridSpan w:val="3"/>
            <w:tcBorders>
              <w:top w:val="single" w:sz="8" w:space="0" w:color="000000"/>
              <w:left w:val="single" w:sz="8" w:space="0" w:color="000000"/>
              <w:bottom w:val="single" w:sz="8" w:space="0" w:color="000000"/>
            </w:tcBorders>
          </w:tcPr>
          <w:p w:rsidR="003B50BC" w:rsidRDefault="003B50BC"/>
        </w:tc>
      </w:tr>
      <w:tr w:rsidR="003B50BC" w:rsidTr="006B178B">
        <w:trPr>
          <w:trHeight w:hRule="exact" w:val="401"/>
        </w:trPr>
        <w:tc>
          <w:tcPr>
            <w:tcW w:w="773" w:type="dxa"/>
            <w:tcBorders>
              <w:top w:val="single" w:sz="8" w:space="0" w:color="000000"/>
              <w:bottom w:val="single" w:sz="8" w:space="0" w:color="000000"/>
              <w:right w:val="single" w:sz="8" w:space="0" w:color="000000"/>
            </w:tcBorders>
          </w:tcPr>
          <w:p w:rsidR="003B50BC" w:rsidRDefault="003B50BC"/>
        </w:tc>
        <w:tc>
          <w:tcPr>
            <w:tcW w:w="9551" w:type="dxa"/>
            <w:gridSpan w:val="3"/>
            <w:tcBorders>
              <w:top w:val="single" w:sz="8" w:space="0" w:color="000000"/>
              <w:left w:val="single" w:sz="8" w:space="0" w:color="000000"/>
              <w:bottom w:val="single" w:sz="8" w:space="0" w:color="000000"/>
            </w:tcBorders>
          </w:tcPr>
          <w:p w:rsidR="003B50BC" w:rsidRDefault="003B50BC"/>
        </w:tc>
      </w:tr>
      <w:tr w:rsidR="003B50BC" w:rsidTr="006B178B">
        <w:trPr>
          <w:trHeight w:hRule="exact" w:val="398"/>
        </w:trPr>
        <w:tc>
          <w:tcPr>
            <w:tcW w:w="773" w:type="dxa"/>
            <w:tcBorders>
              <w:top w:val="single" w:sz="8" w:space="0" w:color="000000"/>
              <w:bottom w:val="single" w:sz="8" w:space="0" w:color="000000"/>
              <w:right w:val="single" w:sz="8" w:space="0" w:color="000000"/>
            </w:tcBorders>
          </w:tcPr>
          <w:p w:rsidR="003B50BC" w:rsidRDefault="003B50BC"/>
        </w:tc>
        <w:tc>
          <w:tcPr>
            <w:tcW w:w="9551" w:type="dxa"/>
            <w:gridSpan w:val="3"/>
            <w:tcBorders>
              <w:top w:val="single" w:sz="8" w:space="0" w:color="000000"/>
              <w:left w:val="single" w:sz="8" w:space="0" w:color="000000"/>
              <w:bottom w:val="single" w:sz="8" w:space="0" w:color="000000"/>
            </w:tcBorders>
          </w:tcPr>
          <w:p w:rsidR="003B50BC" w:rsidRDefault="003B50BC"/>
        </w:tc>
      </w:tr>
      <w:tr w:rsidR="003B50BC" w:rsidTr="006B178B">
        <w:trPr>
          <w:trHeight w:hRule="exact" w:val="398"/>
        </w:trPr>
        <w:tc>
          <w:tcPr>
            <w:tcW w:w="773" w:type="dxa"/>
            <w:tcBorders>
              <w:top w:val="single" w:sz="8" w:space="0" w:color="000000"/>
              <w:bottom w:val="single" w:sz="8" w:space="0" w:color="000000"/>
              <w:right w:val="single" w:sz="8" w:space="0" w:color="000000"/>
            </w:tcBorders>
          </w:tcPr>
          <w:p w:rsidR="003B50BC" w:rsidRDefault="003B50BC"/>
        </w:tc>
        <w:tc>
          <w:tcPr>
            <w:tcW w:w="9551" w:type="dxa"/>
            <w:gridSpan w:val="3"/>
            <w:tcBorders>
              <w:top w:val="single" w:sz="8" w:space="0" w:color="000000"/>
              <w:left w:val="single" w:sz="8" w:space="0" w:color="000000"/>
              <w:bottom w:val="single" w:sz="8" w:space="0" w:color="000000"/>
            </w:tcBorders>
          </w:tcPr>
          <w:p w:rsidR="003B50BC" w:rsidRDefault="003B50BC"/>
        </w:tc>
      </w:tr>
      <w:tr w:rsidR="003B50BC" w:rsidTr="006B178B">
        <w:trPr>
          <w:trHeight w:hRule="exact" w:val="401"/>
        </w:trPr>
        <w:tc>
          <w:tcPr>
            <w:tcW w:w="773" w:type="dxa"/>
            <w:tcBorders>
              <w:top w:val="single" w:sz="8" w:space="0" w:color="000000"/>
              <w:bottom w:val="single" w:sz="8" w:space="0" w:color="000000"/>
              <w:right w:val="single" w:sz="8" w:space="0" w:color="000000"/>
            </w:tcBorders>
          </w:tcPr>
          <w:p w:rsidR="003B50BC" w:rsidRDefault="003B50BC"/>
        </w:tc>
        <w:tc>
          <w:tcPr>
            <w:tcW w:w="9551" w:type="dxa"/>
            <w:gridSpan w:val="3"/>
            <w:tcBorders>
              <w:top w:val="single" w:sz="8" w:space="0" w:color="000000"/>
              <w:left w:val="single" w:sz="8" w:space="0" w:color="000000"/>
              <w:bottom w:val="single" w:sz="8" w:space="0" w:color="000000"/>
            </w:tcBorders>
          </w:tcPr>
          <w:p w:rsidR="003B50BC" w:rsidRDefault="003B50BC"/>
        </w:tc>
      </w:tr>
      <w:tr w:rsidR="00817710" w:rsidTr="006B178B">
        <w:trPr>
          <w:trHeight w:hRule="exact" w:val="398"/>
        </w:trPr>
        <w:tc>
          <w:tcPr>
            <w:tcW w:w="773" w:type="dxa"/>
            <w:tcBorders>
              <w:top w:val="single" w:sz="8" w:space="0" w:color="000000"/>
              <w:bottom w:val="single" w:sz="8" w:space="0" w:color="000000"/>
              <w:right w:val="single" w:sz="8" w:space="0" w:color="000000"/>
            </w:tcBorders>
          </w:tcPr>
          <w:p w:rsidR="00817710" w:rsidRDefault="00817710"/>
        </w:tc>
        <w:tc>
          <w:tcPr>
            <w:tcW w:w="9551" w:type="dxa"/>
            <w:gridSpan w:val="3"/>
            <w:tcBorders>
              <w:top w:val="single" w:sz="8" w:space="0" w:color="000000"/>
              <w:left w:val="single" w:sz="8" w:space="0" w:color="000000"/>
              <w:bottom w:val="single" w:sz="8" w:space="0" w:color="000000"/>
            </w:tcBorders>
          </w:tcPr>
          <w:p w:rsidR="00817710" w:rsidRDefault="00817710"/>
        </w:tc>
      </w:tr>
      <w:tr w:rsidR="00817710" w:rsidTr="006B178B">
        <w:trPr>
          <w:trHeight w:hRule="exact" w:val="398"/>
        </w:trPr>
        <w:tc>
          <w:tcPr>
            <w:tcW w:w="773" w:type="dxa"/>
            <w:tcBorders>
              <w:top w:val="single" w:sz="8" w:space="0" w:color="000000"/>
              <w:bottom w:val="single" w:sz="8" w:space="0" w:color="000000"/>
              <w:right w:val="single" w:sz="8" w:space="0" w:color="000000"/>
            </w:tcBorders>
          </w:tcPr>
          <w:p w:rsidR="00817710" w:rsidRDefault="00817710"/>
        </w:tc>
        <w:tc>
          <w:tcPr>
            <w:tcW w:w="9551" w:type="dxa"/>
            <w:gridSpan w:val="3"/>
            <w:tcBorders>
              <w:top w:val="single" w:sz="8" w:space="0" w:color="000000"/>
              <w:left w:val="single" w:sz="8" w:space="0" w:color="000000"/>
              <w:bottom w:val="single" w:sz="8" w:space="0" w:color="000000"/>
            </w:tcBorders>
          </w:tcPr>
          <w:p w:rsidR="00817710" w:rsidRDefault="00817710"/>
        </w:tc>
      </w:tr>
      <w:tr w:rsidR="00817710" w:rsidTr="006B178B">
        <w:trPr>
          <w:trHeight w:hRule="exact" w:val="398"/>
        </w:trPr>
        <w:tc>
          <w:tcPr>
            <w:tcW w:w="773" w:type="dxa"/>
            <w:tcBorders>
              <w:top w:val="single" w:sz="8" w:space="0" w:color="000000"/>
              <w:bottom w:val="single" w:sz="8" w:space="0" w:color="000000"/>
              <w:right w:val="single" w:sz="8" w:space="0" w:color="000000"/>
            </w:tcBorders>
          </w:tcPr>
          <w:p w:rsidR="00817710" w:rsidRDefault="00817710" w:rsidP="00817710">
            <w:r>
              <w:t xml:space="preserve">  3.</w:t>
            </w:r>
          </w:p>
        </w:tc>
        <w:tc>
          <w:tcPr>
            <w:tcW w:w="9551" w:type="dxa"/>
            <w:gridSpan w:val="3"/>
            <w:tcBorders>
              <w:top w:val="single" w:sz="8" w:space="0" w:color="000000"/>
              <w:left w:val="single" w:sz="8" w:space="0" w:color="000000"/>
              <w:bottom w:val="single" w:sz="8" w:space="0" w:color="000000"/>
            </w:tcBorders>
          </w:tcPr>
          <w:p w:rsidR="00817710" w:rsidRDefault="00817710" w:rsidP="00817710">
            <w:r w:rsidRPr="00483F0C">
              <w:t>SPECIFIC AREAS OF IMPROVEMENT:</w:t>
            </w:r>
          </w:p>
        </w:tc>
      </w:tr>
      <w:tr w:rsidR="00817710" w:rsidTr="006B178B">
        <w:trPr>
          <w:trHeight w:hRule="exact" w:val="398"/>
        </w:trPr>
        <w:tc>
          <w:tcPr>
            <w:tcW w:w="773" w:type="dxa"/>
            <w:tcBorders>
              <w:top w:val="single" w:sz="8" w:space="0" w:color="000000"/>
              <w:bottom w:val="single" w:sz="8" w:space="0" w:color="000000"/>
              <w:right w:val="single" w:sz="8" w:space="0" w:color="000000"/>
            </w:tcBorders>
          </w:tcPr>
          <w:p w:rsidR="00817710" w:rsidRDefault="00817710" w:rsidP="00817710"/>
        </w:tc>
        <w:tc>
          <w:tcPr>
            <w:tcW w:w="9551" w:type="dxa"/>
            <w:gridSpan w:val="3"/>
            <w:tcBorders>
              <w:top w:val="single" w:sz="8" w:space="0" w:color="000000"/>
              <w:left w:val="single" w:sz="8" w:space="0" w:color="000000"/>
              <w:bottom w:val="single" w:sz="8" w:space="0" w:color="000000"/>
            </w:tcBorders>
          </w:tcPr>
          <w:p w:rsidR="00817710" w:rsidRDefault="00817710" w:rsidP="00817710"/>
        </w:tc>
      </w:tr>
      <w:tr w:rsidR="00817710" w:rsidTr="006B178B">
        <w:trPr>
          <w:trHeight w:hRule="exact" w:val="398"/>
        </w:trPr>
        <w:tc>
          <w:tcPr>
            <w:tcW w:w="773" w:type="dxa"/>
            <w:tcBorders>
              <w:top w:val="single" w:sz="8" w:space="0" w:color="000000"/>
              <w:bottom w:val="single" w:sz="8" w:space="0" w:color="000000"/>
              <w:right w:val="single" w:sz="8" w:space="0" w:color="000000"/>
            </w:tcBorders>
          </w:tcPr>
          <w:p w:rsidR="00817710" w:rsidRDefault="00817710" w:rsidP="00817710"/>
        </w:tc>
        <w:tc>
          <w:tcPr>
            <w:tcW w:w="9551" w:type="dxa"/>
            <w:gridSpan w:val="3"/>
            <w:tcBorders>
              <w:top w:val="single" w:sz="8" w:space="0" w:color="000000"/>
              <w:left w:val="single" w:sz="8" w:space="0" w:color="000000"/>
              <w:bottom w:val="single" w:sz="8" w:space="0" w:color="000000"/>
            </w:tcBorders>
          </w:tcPr>
          <w:p w:rsidR="00817710" w:rsidRDefault="00817710" w:rsidP="00817710"/>
        </w:tc>
      </w:tr>
      <w:tr w:rsidR="00817710" w:rsidTr="006B178B">
        <w:trPr>
          <w:trHeight w:hRule="exact" w:val="398"/>
        </w:trPr>
        <w:tc>
          <w:tcPr>
            <w:tcW w:w="773" w:type="dxa"/>
            <w:tcBorders>
              <w:top w:val="single" w:sz="8" w:space="0" w:color="000000"/>
              <w:bottom w:val="single" w:sz="8" w:space="0" w:color="000000"/>
              <w:right w:val="single" w:sz="8" w:space="0" w:color="000000"/>
            </w:tcBorders>
          </w:tcPr>
          <w:p w:rsidR="00817710" w:rsidRDefault="00817710" w:rsidP="00817710"/>
        </w:tc>
        <w:tc>
          <w:tcPr>
            <w:tcW w:w="9551" w:type="dxa"/>
            <w:gridSpan w:val="3"/>
            <w:tcBorders>
              <w:top w:val="single" w:sz="8" w:space="0" w:color="000000"/>
              <w:left w:val="single" w:sz="8" w:space="0" w:color="000000"/>
              <w:bottom w:val="single" w:sz="8" w:space="0" w:color="000000"/>
            </w:tcBorders>
          </w:tcPr>
          <w:p w:rsidR="00817710" w:rsidRDefault="00817710" w:rsidP="00817710"/>
        </w:tc>
      </w:tr>
      <w:tr w:rsidR="00817710" w:rsidTr="006B178B">
        <w:trPr>
          <w:trHeight w:hRule="exact" w:val="398"/>
        </w:trPr>
        <w:tc>
          <w:tcPr>
            <w:tcW w:w="773" w:type="dxa"/>
            <w:tcBorders>
              <w:top w:val="single" w:sz="8" w:space="0" w:color="000000"/>
              <w:bottom w:val="single" w:sz="8" w:space="0" w:color="000000"/>
              <w:right w:val="single" w:sz="8" w:space="0" w:color="000000"/>
            </w:tcBorders>
          </w:tcPr>
          <w:p w:rsidR="00817710" w:rsidRDefault="00817710" w:rsidP="00817710"/>
        </w:tc>
        <w:tc>
          <w:tcPr>
            <w:tcW w:w="9551" w:type="dxa"/>
            <w:gridSpan w:val="3"/>
            <w:tcBorders>
              <w:top w:val="single" w:sz="8" w:space="0" w:color="000000"/>
              <w:left w:val="single" w:sz="8" w:space="0" w:color="000000"/>
              <w:bottom w:val="single" w:sz="8" w:space="0" w:color="000000"/>
            </w:tcBorders>
          </w:tcPr>
          <w:p w:rsidR="00817710" w:rsidRDefault="00817710" w:rsidP="00817710"/>
        </w:tc>
      </w:tr>
      <w:tr w:rsidR="00817710" w:rsidTr="006B178B">
        <w:trPr>
          <w:trHeight w:hRule="exact" w:val="401"/>
        </w:trPr>
        <w:tc>
          <w:tcPr>
            <w:tcW w:w="773" w:type="dxa"/>
            <w:tcBorders>
              <w:top w:val="single" w:sz="8" w:space="0" w:color="000000"/>
              <w:bottom w:val="single" w:sz="8" w:space="0" w:color="000000"/>
              <w:right w:val="single" w:sz="8" w:space="0" w:color="000000"/>
            </w:tcBorders>
          </w:tcPr>
          <w:p w:rsidR="00817710" w:rsidRDefault="00817710" w:rsidP="00817710"/>
        </w:tc>
        <w:tc>
          <w:tcPr>
            <w:tcW w:w="9551" w:type="dxa"/>
            <w:gridSpan w:val="3"/>
            <w:tcBorders>
              <w:top w:val="single" w:sz="8" w:space="0" w:color="000000"/>
              <w:left w:val="single" w:sz="8" w:space="0" w:color="000000"/>
              <w:bottom w:val="single" w:sz="8" w:space="0" w:color="000000"/>
            </w:tcBorders>
          </w:tcPr>
          <w:p w:rsidR="00817710" w:rsidRDefault="00817710" w:rsidP="00817710"/>
        </w:tc>
      </w:tr>
      <w:tr w:rsidR="00817710" w:rsidTr="006B178B">
        <w:trPr>
          <w:trHeight w:hRule="exact" w:val="778"/>
        </w:trPr>
        <w:tc>
          <w:tcPr>
            <w:tcW w:w="773" w:type="dxa"/>
            <w:tcBorders>
              <w:top w:val="single" w:sz="8" w:space="0" w:color="000000"/>
              <w:bottom w:val="single" w:sz="8" w:space="0" w:color="000000"/>
              <w:right w:val="single" w:sz="8" w:space="0" w:color="000000"/>
            </w:tcBorders>
          </w:tcPr>
          <w:p w:rsidR="00817710" w:rsidRDefault="00817710" w:rsidP="00817710">
            <w:pPr>
              <w:pStyle w:val="TableParagraph"/>
              <w:spacing w:line="251" w:lineRule="exact"/>
              <w:ind w:left="0" w:right="110"/>
              <w:jc w:val="right"/>
            </w:pPr>
            <w:r>
              <w:t>4.</w:t>
            </w:r>
          </w:p>
        </w:tc>
        <w:tc>
          <w:tcPr>
            <w:tcW w:w="9551" w:type="dxa"/>
            <w:gridSpan w:val="3"/>
            <w:tcBorders>
              <w:top w:val="single" w:sz="8" w:space="0" w:color="000000"/>
              <w:left w:val="single" w:sz="8" w:space="0" w:color="000000"/>
              <w:bottom w:val="single" w:sz="8" w:space="0" w:color="000000"/>
            </w:tcBorders>
          </w:tcPr>
          <w:p w:rsidR="00817710" w:rsidRDefault="00817710" w:rsidP="00817710">
            <w:pPr>
              <w:pStyle w:val="TableParagraph"/>
              <w:spacing w:after="0" w:line="240" w:lineRule="auto"/>
              <w:ind w:left="98"/>
            </w:pPr>
            <w:r>
              <w:t>THE INSPECTOR MIGHT BENEFIT FROM ADDITIONAL TRAINING IN:</w:t>
            </w:r>
          </w:p>
          <w:p w:rsidR="00817710" w:rsidRDefault="00817710" w:rsidP="00817710">
            <w:pPr>
              <w:pStyle w:val="TableParagraph"/>
              <w:spacing w:before="126" w:after="0" w:line="240" w:lineRule="auto"/>
              <w:ind w:left="98"/>
            </w:pPr>
            <w:r>
              <w:t>(SPECIFY TYPE OF TRAINING: e.g., Formal Course, Mentoring, On-The-Job, Webinar, Etc.)</w:t>
            </w:r>
          </w:p>
        </w:tc>
      </w:tr>
      <w:tr w:rsidR="00817710" w:rsidTr="006B178B">
        <w:trPr>
          <w:trHeight w:hRule="exact" w:val="401"/>
        </w:trPr>
        <w:tc>
          <w:tcPr>
            <w:tcW w:w="773" w:type="dxa"/>
            <w:tcBorders>
              <w:top w:val="single" w:sz="8" w:space="0" w:color="000000"/>
              <w:bottom w:val="single" w:sz="8" w:space="0" w:color="000000"/>
              <w:right w:val="single" w:sz="8" w:space="0" w:color="000000"/>
            </w:tcBorders>
          </w:tcPr>
          <w:p w:rsidR="00817710" w:rsidRDefault="00817710" w:rsidP="00817710"/>
        </w:tc>
        <w:tc>
          <w:tcPr>
            <w:tcW w:w="9551" w:type="dxa"/>
            <w:gridSpan w:val="3"/>
            <w:tcBorders>
              <w:top w:val="single" w:sz="8" w:space="0" w:color="000000"/>
              <w:left w:val="single" w:sz="8" w:space="0" w:color="000000"/>
              <w:bottom w:val="single" w:sz="8" w:space="0" w:color="000000"/>
            </w:tcBorders>
          </w:tcPr>
          <w:p w:rsidR="00817710" w:rsidRDefault="00817710" w:rsidP="00817710"/>
        </w:tc>
      </w:tr>
      <w:tr w:rsidR="00817710" w:rsidTr="006B178B">
        <w:trPr>
          <w:trHeight w:hRule="exact" w:val="398"/>
        </w:trPr>
        <w:tc>
          <w:tcPr>
            <w:tcW w:w="773" w:type="dxa"/>
            <w:tcBorders>
              <w:top w:val="single" w:sz="8" w:space="0" w:color="000000"/>
              <w:bottom w:val="single" w:sz="8" w:space="0" w:color="000000"/>
              <w:right w:val="single" w:sz="8" w:space="0" w:color="000000"/>
            </w:tcBorders>
          </w:tcPr>
          <w:p w:rsidR="00817710" w:rsidRDefault="00817710" w:rsidP="00817710"/>
        </w:tc>
        <w:tc>
          <w:tcPr>
            <w:tcW w:w="9551" w:type="dxa"/>
            <w:gridSpan w:val="3"/>
            <w:tcBorders>
              <w:top w:val="single" w:sz="8" w:space="0" w:color="000000"/>
              <w:left w:val="single" w:sz="8" w:space="0" w:color="000000"/>
              <w:bottom w:val="single" w:sz="8" w:space="0" w:color="000000"/>
            </w:tcBorders>
          </w:tcPr>
          <w:p w:rsidR="00817710" w:rsidRDefault="00817710" w:rsidP="00817710"/>
        </w:tc>
      </w:tr>
      <w:tr w:rsidR="00817710" w:rsidTr="006B178B">
        <w:trPr>
          <w:trHeight w:hRule="exact" w:val="401"/>
        </w:trPr>
        <w:tc>
          <w:tcPr>
            <w:tcW w:w="773" w:type="dxa"/>
            <w:tcBorders>
              <w:top w:val="single" w:sz="8" w:space="0" w:color="000000"/>
              <w:bottom w:val="single" w:sz="8" w:space="0" w:color="000000"/>
              <w:right w:val="single" w:sz="8" w:space="0" w:color="000000"/>
            </w:tcBorders>
          </w:tcPr>
          <w:p w:rsidR="00817710" w:rsidRDefault="00817710" w:rsidP="00817710"/>
        </w:tc>
        <w:tc>
          <w:tcPr>
            <w:tcW w:w="9551" w:type="dxa"/>
            <w:gridSpan w:val="3"/>
            <w:tcBorders>
              <w:top w:val="single" w:sz="8" w:space="0" w:color="000000"/>
              <w:left w:val="single" w:sz="8" w:space="0" w:color="000000"/>
              <w:bottom w:val="single" w:sz="8" w:space="0" w:color="000000"/>
            </w:tcBorders>
          </w:tcPr>
          <w:p w:rsidR="00817710" w:rsidRDefault="00817710" w:rsidP="00817710"/>
        </w:tc>
      </w:tr>
      <w:tr w:rsidR="00817710" w:rsidTr="006B178B">
        <w:trPr>
          <w:trHeight w:hRule="exact" w:val="398"/>
        </w:trPr>
        <w:tc>
          <w:tcPr>
            <w:tcW w:w="773" w:type="dxa"/>
            <w:tcBorders>
              <w:top w:val="single" w:sz="8" w:space="0" w:color="000000"/>
              <w:bottom w:val="single" w:sz="8" w:space="0" w:color="000000"/>
              <w:right w:val="single" w:sz="8" w:space="0" w:color="000000"/>
            </w:tcBorders>
          </w:tcPr>
          <w:p w:rsidR="00817710" w:rsidRDefault="00817710" w:rsidP="00817710"/>
        </w:tc>
        <w:tc>
          <w:tcPr>
            <w:tcW w:w="9551" w:type="dxa"/>
            <w:gridSpan w:val="3"/>
            <w:tcBorders>
              <w:top w:val="single" w:sz="8" w:space="0" w:color="000000"/>
              <w:left w:val="single" w:sz="8" w:space="0" w:color="000000"/>
              <w:bottom w:val="single" w:sz="8" w:space="0" w:color="000000"/>
            </w:tcBorders>
          </w:tcPr>
          <w:p w:rsidR="00817710" w:rsidRDefault="00817710" w:rsidP="00817710"/>
        </w:tc>
      </w:tr>
      <w:tr w:rsidR="00817710" w:rsidTr="006B178B">
        <w:trPr>
          <w:trHeight w:hRule="exact" w:val="398"/>
        </w:trPr>
        <w:tc>
          <w:tcPr>
            <w:tcW w:w="773" w:type="dxa"/>
            <w:tcBorders>
              <w:top w:val="single" w:sz="8" w:space="0" w:color="000000"/>
              <w:bottom w:val="single" w:sz="8" w:space="0" w:color="000000"/>
              <w:right w:val="single" w:sz="8" w:space="0" w:color="000000"/>
            </w:tcBorders>
          </w:tcPr>
          <w:p w:rsidR="00817710" w:rsidRDefault="00817710" w:rsidP="00817710"/>
        </w:tc>
        <w:tc>
          <w:tcPr>
            <w:tcW w:w="9551" w:type="dxa"/>
            <w:gridSpan w:val="3"/>
            <w:tcBorders>
              <w:top w:val="single" w:sz="8" w:space="0" w:color="000000"/>
              <w:left w:val="single" w:sz="8" w:space="0" w:color="000000"/>
              <w:bottom w:val="single" w:sz="8" w:space="0" w:color="000000"/>
            </w:tcBorders>
          </w:tcPr>
          <w:p w:rsidR="00817710" w:rsidRDefault="00817710" w:rsidP="00817710"/>
        </w:tc>
      </w:tr>
      <w:tr w:rsidR="00817710" w:rsidTr="006B178B">
        <w:trPr>
          <w:trHeight w:hRule="exact" w:val="398"/>
        </w:trPr>
        <w:tc>
          <w:tcPr>
            <w:tcW w:w="773" w:type="dxa"/>
            <w:tcBorders>
              <w:top w:val="single" w:sz="8" w:space="0" w:color="000000"/>
              <w:bottom w:val="single" w:sz="8" w:space="0" w:color="000000"/>
              <w:right w:val="single" w:sz="8" w:space="0" w:color="000000"/>
            </w:tcBorders>
          </w:tcPr>
          <w:p w:rsidR="00817710" w:rsidRDefault="00817710" w:rsidP="00817710"/>
        </w:tc>
        <w:tc>
          <w:tcPr>
            <w:tcW w:w="9551" w:type="dxa"/>
            <w:gridSpan w:val="3"/>
            <w:tcBorders>
              <w:top w:val="single" w:sz="8" w:space="0" w:color="000000"/>
              <w:left w:val="single" w:sz="8" w:space="0" w:color="000000"/>
              <w:bottom w:val="single" w:sz="8" w:space="0" w:color="000000"/>
            </w:tcBorders>
          </w:tcPr>
          <w:p w:rsidR="00817710" w:rsidRDefault="00817710" w:rsidP="00817710"/>
        </w:tc>
      </w:tr>
      <w:tr w:rsidR="00817710" w:rsidTr="00DA3F91">
        <w:trPr>
          <w:trHeight w:hRule="exact" w:val="797"/>
        </w:trPr>
        <w:tc>
          <w:tcPr>
            <w:tcW w:w="773" w:type="dxa"/>
            <w:tcBorders>
              <w:top w:val="single" w:sz="8" w:space="0" w:color="000000"/>
              <w:left w:val="double" w:sz="2" w:space="0" w:color="000000"/>
              <w:bottom w:val="single" w:sz="8" w:space="0" w:color="000000"/>
              <w:right w:val="single" w:sz="8" w:space="0" w:color="000000"/>
            </w:tcBorders>
          </w:tcPr>
          <w:p w:rsidR="00817710" w:rsidRDefault="00817710" w:rsidP="00817710">
            <w:r>
              <w:t>5.</w:t>
            </w:r>
          </w:p>
        </w:tc>
        <w:tc>
          <w:tcPr>
            <w:tcW w:w="9551" w:type="dxa"/>
            <w:gridSpan w:val="3"/>
            <w:tcBorders>
              <w:top w:val="single" w:sz="8" w:space="0" w:color="000000"/>
              <w:left w:val="single" w:sz="8" w:space="0" w:color="000000"/>
              <w:bottom w:val="single" w:sz="8" w:space="0" w:color="000000"/>
              <w:right w:val="double" w:sz="2" w:space="0" w:color="000000"/>
            </w:tcBorders>
          </w:tcPr>
          <w:p w:rsidR="00817710" w:rsidRDefault="00817710" w:rsidP="00817710">
            <w:r w:rsidRPr="00817710">
              <w:t xml:space="preserve"> </w:t>
            </w:r>
            <w:r>
              <w:t>EVALUATION DISCUSSED WITH INSPECTOR AT THE END OF THE INSPECTION</w:t>
            </w:r>
            <w:r w:rsidR="00DA3F91">
              <w:t xml:space="preserve"> ON:</w:t>
            </w:r>
          </w:p>
          <w:p w:rsidR="00DA3F91" w:rsidRDefault="00DA3F91" w:rsidP="00817710"/>
        </w:tc>
      </w:tr>
      <w:tr w:rsidR="00817710" w:rsidTr="00DA3F91">
        <w:trPr>
          <w:trHeight w:hRule="exact" w:val="725"/>
        </w:trPr>
        <w:tc>
          <w:tcPr>
            <w:tcW w:w="773" w:type="dxa"/>
            <w:tcBorders>
              <w:top w:val="single" w:sz="8" w:space="0" w:color="000000"/>
              <w:left w:val="double" w:sz="2" w:space="0" w:color="000000"/>
              <w:bottom w:val="single" w:sz="8" w:space="0" w:color="000000"/>
              <w:right w:val="single" w:sz="8" w:space="0" w:color="000000"/>
            </w:tcBorders>
          </w:tcPr>
          <w:p w:rsidR="00817710" w:rsidRDefault="00817710" w:rsidP="00817710">
            <w:r>
              <w:t>6.</w:t>
            </w:r>
          </w:p>
        </w:tc>
        <w:tc>
          <w:tcPr>
            <w:tcW w:w="9551" w:type="dxa"/>
            <w:gridSpan w:val="3"/>
            <w:tcBorders>
              <w:top w:val="single" w:sz="8" w:space="0" w:color="000000"/>
              <w:left w:val="single" w:sz="8" w:space="0" w:color="000000"/>
              <w:bottom w:val="single" w:sz="8" w:space="0" w:color="000000"/>
              <w:right w:val="double" w:sz="2" w:space="0" w:color="000000"/>
            </w:tcBorders>
          </w:tcPr>
          <w:p w:rsidR="00817710" w:rsidRDefault="00817710" w:rsidP="00817710">
            <w:r w:rsidRPr="00817710">
              <w:t xml:space="preserve"> </w:t>
            </w:r>
            <w:r>
              <w:t>EVALUATION DISCUSSED WITH TEAM LEADER</w:t>
            </w:r>
            <w:r w:rsidR="00DA3F91">
              <w:t xml:space="preserve"> ON:</w:t>
            </w:r>
          </w:p>
        </w:tc>
      </w:tr>
      <w:tr w:rsidR="00817710" w:rsidTr="00DA3F91">
        <w:trPr>
          <w:trHeight w:hRule="exact" w:val="1166"/>
        </w:trPr>
        <w:tc>
          <w:tcPr>
            <w:tcW w:w="773" w:type="dxa"/>
            <w:tcBorders>
              <w:top w:val="single" w:sz="8" w:space="0" w:color="000000"/>
              <w:left w:val="double" w:sz="2" w:space="0" w:color="000000"/>
              <w:bottom w:val="single" w:sz="8" w:space="0" w:color="000000"/>
              <w:right w:val="single" w:sz="8" w:space="0" w:color="000000"/>
            </w:tcBorders>
          </w:tcPr>
          <w:p w:rsidR="00817710" w:rsidRDefault="00817710" w:rsidP="00817710">
            <w:r>
              <w:t>7.</w:t>
            </w:r>
          </w:p>
        </w:tc>
        <w:tc>
          <w:tcPr>
            <w:tcW w:w="9551" w:type="dxa"/>
            <w:gridSpan w:val="3"/>
            <w:tcBorders>
              <w:top w:val="single" w:sz="8" w:space="0" w:color="000000"/>
              <w:left w:val="single" w:sz="8" w:space="0" w:color="000000"/>
              <w:bottom w:val="single" w:sz="8" w:space="0" w:color="000000"/>
              <w:right w:val="double" w:sz="2" w:space="0" w:color="000000"/>
            </w:tcBorders>
          </w:tcPr>
          <w:p w:rsidR="00817710" w:rsidRDefault="00817710" w:rsidP="00817710">
            <w:r w:rsidRPr="00817710">
              <w:t xml:space="preserve"> </w:t>
            </w:r>
            <w:r>
              <w:t>EVALUATION DISCUSSED DURING CONFERENCE CALL WITH INSPECTOR’S    SUPERVISOR</w:t>
            </w:r>
            <w:r w:rsidR="00DA3F91">
              <w:t>/</w:t>
            </w:r>
            <w:r>
              <w:t>MANAGEMENT AND TEAM LEADER ON:</w:t>
            </w:r>
          </w:p>
        </w:tc>
      </w:tr>
    </w:tbl>
    <w:p w:rsidR="00356F74" w:rsidRDefault="00356F74" w:rsidP="004D05DB">
      <w:pPr>
        <w:pStyle w:val="BodyText"/>
      </w:pPr>
    </w:p>
    <w:p w:rsidR="00356F74" w:rsidRDefault="00356F74" w:rsidP="00356F74">
      <w:pPr>
        <w:jc w:val="center"/>
        <w:rPr>
          <w:b/>
          <w:sz w:val="28"/>
        </w:rPr>
      </w:pPr>
      <w:r w:rsidRPr="00132DC4">
        <w:rPr>
          <w:b/>
          <w:sz w:val="28"/>
        </w:rPr>
        <w:t xml:space="preserve">APPENDIX </w:t>
      </w:r>
      <w:r>
        <w:rPr>
          <w:b/>
          <w:sz w:val="28"/>
        </w:rPr>
        <w:t>D</w:t>
      </w:r>
    </w:p>
    <w:p w:rsidR="00356F74" w:rsidRPr="00132DC4" w:rsidRDefault="00356F74" w:rsidP="00356F74">
      <w:pPr>
        <w:jc w:val="center"/>
        <w:rPr>
          <w:b/>
          <w:sz w:val="28"/>
        </w:rPr>
      </w:pPr>
      <w:r w:rsidRPr="00132DC4">
        <w:rPr>
          <w:b/>
          <w:sz w:val="28"/>
        </w:rPr>
        <w:t xml:space="preserve">EXAMPLES OF LESS THAN </w:t>
      </w:r>
      <w:r>
        <w:rPr>
          <w:b/>
          <w:sz w:val="28"/>
        </w:rPr>
        <w:t xml:space="preserve">FULLY </w:t>
      </w:r>
      <w:r w:rsidRPr="00132DC4">
        <w:rPr>
          <w:b/>
          <w:sz w:val="28"/>
        </w:rPr>
        <w:t xml:space="preserve">SATISFACTORY FINDINGS OF A PROGRAM PERFORMANCE </w:t>
      </w:r>
    </w:p>
    <w:p w:rsidR="00356F74" w:rsidRDefault="00356F74" w:rsidP="00356F74">
      <w:r>
        <w:t xml:space="preserve">NOTES:  </w:t>
      </w:r>
    </w:p>
    <w:p w:rsidR="00356F74" w:rsidRPr="00996942" w:rsidRDefault="00356F74" w:rsidP="00356F74">
      <w:pPr>
        <w:ind w:left="720"/>
      </w:pPr>
      <w:r>
        <w:t xml:space="preserve">The effectiveness of a Program is assessed through the evaluation </w:t>
      </w:r>
      <w:r w:rsidRPr="00996942">
        <w:t xml:space="preserve">of the criteria listed in Section III, Evaluation Criteria, of MD 5.6.  These criteria are NOT intended to be exhaustive but provide a starting point for the IMPEP review team to evaluate this indicator.  The review team should also take into consideration other relevant mitigating factors that may have an impact on the </w:t>
      </w:r>
      <w:r w:rsidRPr="00CF2241">
        <w:t xml:space="preserve">Program’s performance under this performance indicator.  The review team should consider a less than </w:t>
      </w:r>
      <w:r>
        <w:t xml:space="preserve">fully </w:t>
      </w:r>
      <w:r w:rsidRPr="00996942">
        <w:t>satisfactory finding when the identified performance issue(s) is/are programmatic in nature, and not isolated to one aspect, case, individual, etc. as applicable.</w:t>
      </w:r>
    </w:p>
    <w:p w:rsidR="00356F74" w:rsidRPr="00F3680B" w:rsidRDefault="00356F74" w:rsidP="00356F74">
      <w:pPr>
        <w:pStyle w:val="BodyText"/>
        <w:tabs>
          <w:tab w:val="left" w:pos="840"/>
        </w:tabs>
        <w:ind w:left="720" w:right="172"/>
      </w:pPr>
      <w:r>
        <w:t>This list is not all inclusive and will be maintained and updated in the IMPEP Toolbox on the state communications portal website.</w:t>
      </w:r>
    </w:p>
    <w:p w:rsidR="00356F74" w:rsidRDefault="00356F74" w:rsidP="00356F74">
      <w:pPr>
        <w:widowControl/>
        <w:adjustRightInd w:val="0"/>
        <w:spacing w:after="102" w:line="240" w:lineRule="auto"/>
      </w:pPr>
      <w:r>
        <w:t>Consideration should be given to a finding of “</w:t>
      </w:r>
      <w:r w:rsidRPr="003E6474">
        <w:rPr>
          <w:b/>
        </w:rPr>
        <w:t>satisfactory, but needs improvement</w:t>
      </w:r>
      <w:r>
        <w:t>” when a review demonstrates the presence of one or more of the following conditions:</w:t>
      </w:r>
      <w:r w:rsidDel="00EA1CCA">
        <w:t xml:space="preserve"> </w:t>
      </w:r>
    </w:p>
    <w:p w:rsidR="00356F74" w:rsidRPr="00B962D2" w:rsidRDefault="00356F74" w:rsidP="00356F74">
      <w:pPr>
        <w:widowControl/>
        <w:adjustRightInd w:val="0"/>
        <w:spacing w:after="102" w:line="240" w:lineRule="auto"/>
        <w:ind w:left="180"/>
      </w:pPr>
      <w:r>
        <w:t>During more than a few (and less than most) accompaniments, inspectors missed identifying violations and were not knowledgeable of the regulations or license conditions regarding these violations.  The violations had potential lower health, safety, and/or security consequences, such as the following:</w:t>
      </w:r>
    </w:p>
    <w:p w:rsidR="00356F74" w:rsidRPr="00891F01" w:rsidRDefault="00356F74" w:rsidP="00356F74">
      <w:pPr>
        <w:pStyle w:val="Default"/>
        <w:numPr>
          <w:ilvl w:val="0"/>
          <w:numId w:val="26"/>
        </w:numPr>
        <w:spacing w:after="105" w:line="240" w:lineRule="auto"/>
        <w:rPr>
          <w:rFonts w:ascii="Arial" w:hAnsi="Arial" w:cs="Arial"/>
          <w:sz w:val="22"/>
          <w:szCs w:val="22"/>
        </w:rPr>
      </w:pPr>
      <w:r w:rsidRPr="00891F01">
        <w:rPr>
          <w:rFonts w:ascii="Arial" w:hAnsi="Arial" w:cs="Arial"/>
          <w:sz w:val="22"/>
          <w:szCs w:val="22"/>
        </w:rPr>
        <w:t>Failure to perform an annual program review</w:t>
      </w:r>
    </w:p>
    <w:p w:rsidR="00356F74" w:rsidRPr="00891F01" w:rsidRDefault="00356F74" w:rsidP="00356F74">
      <w:pPr>
        <w:pStyle w:val="Default"/>
        <w:numPr>
          <w:ilvl w:val="0"/>
          <w:numId w:val="26"/>
        </w:numPr>
        <w:spacing w:after="105" w:line="240" w:lineRule="auto"/>
        <w:rPr>
          <w:rFonts w:ascii="Arial" w:hAnsi="Arial" w:cs="Arial"/>
          <w:sz w:val="22"/>
          <w:szCs w:val="22"/>
        </w:rPr>
      </w:pPr>
      <w:r w:rsidRPr="00891F01">
        <w:rPr>
          <w:rFonts w:ascii="Arial" w:hAnsi="Arial" w:cs="Arial"/>
          <w:sz w:val="22"/>
          <w:szCs w:val="22"/>
        </w:rPr>
        <w:t>Transporting the shipping paper in the glove box</w:t>
      </w:r>
    </w:p>
    <w:p w:rsidR="00356F74" w:rsidRPr="00891F01" w:rsidRDefault="00356F74" w:rsidP="00356F74">
      <w:pPr>
        <w:pStyle w:val="Default"/>
        <w:numPr>
          <w:ilvl w:val="0"/>
          <w:numId w:val="26"/>
        </w:numPr>
        <w:spacing w:after="105" w:line="240" w:lineRule="auto"/>
        <w:rPr>
          <w:rFonts w:ascii="Arial" w:hAnsi="Arial" w:cs="Arial"/>
          <w:sz w:val="22"/>
          <w:szCs w:val="22"/>
        </w:rPr>
      </w:pPr>
      <w:r w:rsidRPr="00891F01">
        <w:rPr>
          <w:rFonts w:ascii="Arial" w:hAnsi="Arial" w:cs="Arial"/>
          <w:sz w:val="22"/>
          <w:szCs w:val="22"/>
        </w:rPr>
        <w:t>Performing leak tests annually instead of every six months</w:t>
      </w:r>
    </w:p>
    <w:p w:rsidR="00356F74" w:rsidRPr="00891F01" w:rsidRDefault="00356F74" w:rsidP="00356F74">
      <w:pPr>
        <w:pStyle w:val="Default"/>
        <w:numPr>
          <w:ilvl w:val="0"/>
          <w:numId w:val="26"/>
        </w:numPr>
        <w:spacing w:after="105" w:line="240" w:lineRule="auto"/>
        <w:rPr>
          <w:rFonts w:ascii="Arial" w:hAnsi="Arial" w:cs="Arial"/>
          <w:sz w:val="22"/>
          <w:szCs w:val="22"/>
        </w:rPr>
      </w:pPr>
      <w:r w:rsidRPr="00891F01">
        <w:rPr>
          <w:rFonts w:ascii="Arial" w:hAnsi="Arial" w:cs="Arial"/>
          <w:sz w:val="22"/>
          <w:szCs w:val="22"/>
        </w:rPr>
        <w:t>Failure to perform a linearity check for a dose calibrator</w:t>
      </w:r>
    </w:p>
    <w:p w:rsidR="00356F74" w:rsidRDefault="00356F74" w:rsidP="00356F74">
      <w:pPr>
        <w:pStyle w:val="Default"/>
        <w:numPr>
          <w:ilvl w:val="0"/>
          <w:numId w:val="26"/>
        </w:numPr>
        <w:spacing w:after="105" w:line="240" w:lineRule="auto"/>
        <w:rPr>
          <w:rFonts w:ascii="Arial" w:hAnsi="Arial" w:cs="Arial"/>
          <w:sz w:val="22"/>
          <w:szCs w:val="22"/>
        </w:rPr>
      </w:pPr>
      <w:r w:rsidRPr="00891F01">
        <w:rPr>
          <w:rFonts w:ascii="Arial" w:hAnsi="Arial" w:cs="Arial"/>
          <w:sz w:val="22"/>
          <w:szCs w:val="22"/>
        </w:rPr>
        <w:t>Failure to perform a physical inventory of well logging sources</w:t>
      </w:r>
    </w:p>
    <w:p w:rsidR="00356F74" w:rsidRPr="00481171" w:rsidRDefault="00356F74" w:rsidP="00356F74">
      <w:pPr>
        <w:pStyle w:val="Default"/>
        <w:numPr>
          <w:ilvl w:val="0"/>
          <w:numId w:val="26"/>
        </w:numPr>
        <w:spacing w:after="105" w:line="240" w:lineRule="auto"/>
        <w:rPr>
          <w:rFonts w:ascii="Arial" w:hAnsi="Arial" w:cs="Arial"/>
          <w:sz w:val="22"/>
          <w:szCs w:val="22"/>
        </w:rPr>
      </w:pPr>
      <w:r w:rsidRPr="00481171">
        <w:rPr>
          <w:rFonts w:ascii="Arial" w:hAnsi="Arial" w:cs="Arial"/>
          <w:sz w:val="22"/>
          <w:szCs w:val="22"/>
        </w:rPr>
        <w:t>Failure to secure a portable gauge with two independent physical controls</w:t>
      </w:r>
      <w:r w:rsidRPr="00D82ADC">
        <w:rPr>
          <w:rFonts w:ascii="Arial" w:hAnsi="Arial" w:cs="Arial"/>
          <w:sz w:val="22"/>
          <w:szCs w:val="22"/>
        </w:rPr>
        <w:t xml:space="preserve"> </w:t>
      </w:r>
      <w:r w:rsidRPr="00673BD8">
        <w:rPr>
          <w:rFonts w:ascii="Arial" w:hAnsi="Arial" w:cs="Arial"/>
          <w:sz w:val="22"/>
          <w:szCs w:val="22"/>
        </w:rPr>
        <w:t>when not under the direct control of the licensee</w:t>
      </w:r>
    </w:p>
    <w:p w:rsidR="00356F74" w:rsidRPr="00E54C33" w:rsidRDefault="00356F74" w:rsidP="00356F74">
      <w:pPr>
        <w:widowControl/>
        <w:adjustRightInd w:val="0"/>
        <w:spacing w:after="102" w:line="240" w:lineRule="auto"/>
        <w:ind w:left="270"/>
        <w:rPr>
          <w:rFonts w:eastAsiaTheme="minorHAnsi"/>
          <w:color w:val="000000"/>
        </w:rPr>
      </w:pPr>
      <w:r>
        <w:t>M</w:t>
      </w:r>
      <w:r w:rsidRPr="00891F01">
        <w:t xml:space="preserve">ore than a few </w:t>
      </w:r>
      <w:r>
        <w:t xml:space="preserve">(and less than most) </w:t>
      </w:r>
      <w:r w:rsidRPr="00891F01">
        <w:t xml:space="preserve">inspection casework files indicated that there were previously cited violations which dealt with health, safety, and/or security concerns. </w:t>
      </w:r>
      <w:r>
        <w:t xml:space="preserve"> </w:t>
      </w:r>
      <w:r w:rsidRPr="00891F01">
        <w:t>However, the inspection documentation did not address those previously cited violations, and interviews with inspectors indicated that the previously cited items were not reviewed during the most recent inspection</w:t>
      </w:r>
      <w:r>
        <w:t>s</w:t>
      </w:r>
      <w:r w:rsidRPr="00891F01">
        <w:t>.</w:t>
      </w:r>
    </w:p>
    <w:p w:rsidR="00356F74" w:rsidRPr="00E54C33" w:rsidRDefault="00356F74" w:rsidP="00356F74">
      <w:pPr>
        <w:widowControl/>
        <w:adjustRightInd w:val="0"/>
        <w:spacing w:after="102" w:line="240" w:lineRule="auto"/>
        <w:ind w:left="270"/>
        <w:rPr>
          <w:rFonts w:eastAsiaTheme="minorHAnsi"/>
          <w:color w:val="000000"/>
        </w:rPr>
      </w:pPr>
      <w:r>
        <w:t>More than a few (and less than most)</w:t>
      </w:r>
      <w:r w:rsidRPr="00891F01">
        <w:t xml:space="preserve"> casework files indicated that the documentation was not complete o</w:t>
      </w:r>
      <w:r>
        <w:t>r</w:t>
      </w:r>
      <w:r w:rsidRPr="00891F01">
        <w:t xml:space="preserve"> w</w:t>
      </w:r>
      <w:r>
        <w:t>as</w:t>
      </w:r>
      <w:r w:rsidRPr="00891F01">
        <w:t xml:space="preserve"> lacking required elements (e.g. security was not reviewed during a blood irradiator inspection; an HDR was not inspected at a broad scope medical inspection, transportation was not reviewed at a pharmacy).  Interviews with inspectors </w:t>
      </w:r>
      <w:r>
        <w:t xml:space="preserve">confirmed </w:t>
      </w:r>
      <w:r w:rsidRPr="00891F01">
        <w:t>that those elements were not reviewed during the inspections.</w:t>
      </w:r>
      <w:r w:rsidRPr="00A95788">
        <w:t xml:space="preserve"> </w:t>
      </w:r>
      <w:r>
        <w:t>Program management review of inspection documentation did not identify this gap.</w:t>
      </w:r>
    </w:p>
    <w:p w:rsidR="00356F74" w:rsidRDefault="00356F74" w:rsidP="00356F74">
      <w:pPr>
        <w:widowControl/>
        <w:autoSpaceDE/>
        <w:autoSpaceDN/>
        <w:spacing w:before="100" w:beforeAutospacing="1" w:after="100" w:afterAutospacing="1" w:line="240" w:lineRule="auto"/>
        <w:ind w:left="270"/>
      </w:pPr>
      <w:r>
        <w:t>For more than a few (and less than most) medical inspection casework reviewed, t</w:t>
      </w:r>
      <w:r w:rsidRPr="00293AC0">
        <w:t xml:space="preserve">he Program’s </w:t>
      </w:r>
      <w:r w:rsidRPr="00CF2241">
        <w:t xml:space="preserve">inspectors did </w:t>
      </w:r>
      <w:r w:rsidRPr="00293AC0">
        <w:t>not examin</w:t>
      </w:r>
      <w:r>
        <w:t>e</w:t>
      </w:r>
      <w:r w:rsidRPr="00293AC0">
        <w:t xml:space="preserve"> written directives </w:t>
      </w:r>
      <w:r>
        <w:t xml:space="preserve">for therapeutic doses </w:t>
      </w:r>
      <w:r w:rsidRPr="00293AC0">
        <w:t>to determine whether a medical event occurred</w:t>
      </w:r>
      <w:r>
        <w:t xml:space="preserve"> for licensee’s who are authorized for activities under 10 CFR 35.300, 35.400, 35.600, and 35.1000.  </w:t>
      </w:r>
    </w:p>
    <w:p w:rsidR="00356F74" w:rsidRDefault="00356F74" w:rsidP="00356F74">
      <w:pPr>
        <w:ind w:left="270"/>
      </w:pPr>
      <w:r w:rsidRPr="00E54C33">
        <w:rPr>
          <w:color w:val="000000"/>
        </w:rPr>
        <w:t>The reviewer observed that the inspection procedures utilized by the Program were not consistent with the inspection guidance outlined in IMC 2800.  In December 2010, changes to IMC 2800 were announced to Agreement States, who had 6 months to implement the changes.  The changes included revised security inspection frequency, requirements for initial security inspections, and pre-licensing visits.  Additionally, the inspection guidance addressed the use of the National Source Tracking System (NSTS) which is to be reviewed during each inspection of those licensees authorized to possess greater than or equal to Category 2 quantities of radioactive material.  The Program did not update its inspection guidance and inspectors were not aware of the changes, including the required NSTS reviews.</w:t>
      </w:r>
    </w:p>
    <w:p w:rsidR="00356F74" w:rsidRPr="00891F01" w:rsidRDefault="00356F74" w:rsidP="00356F74">
      <w:pPr>
        <w:ind w:left="270"/>
      </w:pPr>
      <w:r w:rsidRPr="00891F01">
        <w:t xml:space="preserve">During </w:t>
      </w:r>
      <w:r>
        <w:t>more than a few (and less than most)</w:t>
      </w:r>
      <w:r w:rsidRPr="00891F01">
        <w:t xml:space="preserve"> of the accompanied inspections, the inspectors did not directly observe work activities or interview workers present on site.  The</w:t>
      </w:r>
      <w:r>
        <w:t xml:space="preserve"> inspectors</w:t>
      </w:r>
      <w:r w:rsidRPr="00891F01">
        <w:t xml:space="preserve"> relied solely on a review of records and speaking with the licensee’s radiation safety officer.</w:t>
      </w:r>
      <w:r w:rsidRPr="004B630D">
        <w:t xml:space="preserve"> </w:t>
      </w:r>
      <w:r>
        <w:t>Even though t</w:t>
      </w:r>
      <w:r w:rsidRPr="00891F01">
        <w:t xml:space="preserve">he </w:t>
      </w:r>
      <w:r>
        <w:t>P</w:t>
      </w:r>
      <w:r w:rsidRPr="00891F01">
        <w:t>rogram’s inspection procedures state the inspector’s evaluation of a licensee’s program shall be based on direct observation of work activities, interviews with workers, demonstrations by workers performing licensed activities, and independent measurements of radiation conditions at the facility, rather than exclusive reliance on a review of records.</w:t>
      </w:r>
    </w:p>
    <w:p w:rsidR="00356F74" w:rsidRPr="00E54C33" w:rsidRDefault="00356F74" w:rsidP="00356F74">
      <w:pPr>
        <w:widowControl/>
        <w:adjustRightInd w:val="0"/>
        <w:spacing w:after="102" w:line="240" w:lineRule="auto"/>
        <w:ind w:left="270"/>
        <w:rPr>
          <w:rFonts w:eastAsiaTheme="minorHAnsi"/>
          <w:color w:val="000000"/>
        </w:rPr>
      </w:pPr>
      <w:r w:rsidRPr="00E54C33">
        <w:rPr>
          <w:rFonts w:eastAsiaTheme="minorHAnsi"/>
          <w:color w:val="000000"/>
        </w:rPr>
        <w:t xml:space="preserve">Supervisory accompaniments were not performed by qualified individuals for more than a few (and less than most) of the inspectors during the review period and inspector accompaniments by the IMPEP team member identified performance concerns.  </w:t>
      </w:r>
    </w:p>
    <w:p w:rsidR="00356F74" w:rsidRPr="002C66F1" w:rsidRDefault="00356F74" w:rsidP="00356F74">
      <w:pPr>
        <w:widowControl/>
        <w:adjustRightInd w:val="0"/>
        <w:spacing w:after="0" w:line="240" w:lineRule="auto"/>
        <w:rPr>
          <w:rFonts w:eastAsiaTheme="minorHAnsi"/>
          <w:color w:val="000000"/>
        </w:rPr>
      </w:pPr>
    </w:p>
    <w:p w:rsidR="00356F74" w:rsidRPr="002C66F1" w:rsidRDefault="00356F74" w:rsidP="00356F74">
      <w:pPr>
        <w:pStyle w:val="Default"/>
        <w:rPr>
          <w:rFonts w:ascii="Arial" w:hAnsi="Arial" w:cs="Arial"/>
          <w:b/>
        </w:rPr>
      </w:pPr>
      <w:r w:rsidRPr="002C66F1">
        <w:rPr>
          <w:rFonts w:ascii="Arial" w:hAnsi="Arial" w:cs="Arial"/>
          <w:b/>
        </w:rPr>
        <w:t>NOTE: This list is not all inclusive and will be maintained and updated in the IMPEP Toolbox on the state communications portal website.</w:t>
      </w:r>
    </w:p>
    <w:p w:rsidR="00356F74" w:rsidRDefault="00356F74" w:rsidP="00356F74">
      <w:pPr>
        <w:pStyle w:val="Default"/>
        <w:spacing w:after="105" w:line="240" w:lineRule="auto"/>
        <w:rPr>
          <w:sz w:val="22"/>
          <w:szCs w:val="22"/>
        </w:rPr>
      </w:pPr>
      <w:r>
        <w:rPr>
          <w:sz w:val="22"/>
          <w:szCs w:val="22"/>
        </w:rPr>
        <w:t>Consideration should be given to a finding of “</w:t>
      </w:r>
      <w:r w:rsidRPr="00160975">
        <w:rPr>
          <w:b/>
          <w:sz w:val="22"/>
          <w:szCs w:val="22"/>
        </w:rPr>
        <w:t>unsatisfactory</w:t>
      </w:r>
      <w:r>
        <w:rPr>
          <w:sz w:val="22"/>
          <w:szCs w:val="22"/>
        </w:rPr>
        <w:t xml:space="preserve">” when a review demonstrates the presence of one or more of the following conditions: </w:t>
      </w:r>
    </w:p>
    <w:p w:rsidR="00356F74" w:rsidRPr="00891F01" w:rsidRDefault="00356F74" w:rsidP="00356F74">
      <w:pPr>
        <w:pStyle w:val="Default"/>
        <w:spacing w:after="105" w:line="240" w:lineRule="auto"/>
        <w:ind w:left="360"/>
        <w:rPr>
          <w:rFonts w:ascii="Arial" w:hAnsi="Arial" w:cs="Arial"/>
          <w:sz w:val="22"/>
          <w:szCs w:val="22"/>
        </w:rPr>
      </w:pPr>
      <w:r w:rsidRPr="00891F01">
        <w:rPr>
          <w:rFonts w:ascii="Arial" w:hAnsi="Arial" w:cs="Arial"/>
          <w:sz w:val="22"/>
          <w:szCs w:val="22"/>
        </w:rPr>
        <w:t xml:space="preserve">During most of the inspection accompaniments, inspectors missed identifying violations and were not knowledgeable of the regulations or license conditions regarding these violations.  The violations had potential significant </w:t>
      </w:r>
      <w:r>
        <w:rPr>
          <w:rFonts w:ascii="Arial" w:hAnsi="Arial" w:cs="Arial"/>
          <w:sz w:val="22"/>
          <w:szCs w:val="22"/>
        </w:rPr>
        <w:t xml:space="preserve">health, </w:t>
      </w:r>
      <w:r w:rsidRPr="00891F01">
        <w:rPr>
          <w:rFonts w:ascii="Arial" w:hAnsi="Arial" w:cs="Arial"/>
          <w:sz w:val="22"/>
          <w:szCs w:val="22"/>
        </w:rPr>
        <w:t>safety</w:t>
      </w:r>
      <w:r>
        <w:rPr>
          <w:rFonts w:ascii="Arial" w:hAnsi="Arial" w:cs="Arial"/>
          <w:sz w:val="22"/>
          <w:szCs w:val="22"/>
        </w:rPr>
        <w:t>,</w:t>
      </w:r>
      <w:r w:rsidRPr="00891F01">
        <w:rPr>
          <w:rFonts w:ascii="Arial" w:hAnsi="Arial" w:cs="Arial"/>
          <w:sz w:val="22"/>
          <w:szCs w:val="22"/>
        </w:rPr>
        <w:t xml:space="preserve"> and/or security consequences, such as the following:</w:t>
      </w:r>
    </w:p>
    <w:p w:rsidR="00356F74" w:rsidRPr="00891F01" w:rsidRDefault="00356F74" w:rsidP="00356F74">
      <w:pPr>
        <w:pStyle w:val="Default"/>
        <w:numPr>
          <w:ilvl w:val="0"/>
          <w:numId w:val="27"/>
        </w:numPr>
        <w:spacing w:after="105" w:line="240" w:lineRule="auto"/>
        <w:ind w:left="1440"/>
        <w:rPr>
          <w:rFonts w:ascii="Arial" w:hAnsi="Arial" w:cs="Arial"/>
          <w:sz w:val="22"/>
          <w:szCs w:val="22"/>
        </w:rPr>
      </w:pPr>
      <w:r w:rsidRPr="00891F01">
        <w:rPr>
          <w:rFonts w:ascii="Arial" w:hAnsi="Arial" w:cs="Arial"/>
          <w:sz w:val="22"/>
          <w:szCs w:val="22"/>
        </w:rPr>
        <w:t xml:space="preserve">Operating a permanent radiography </w:t>
      </w:r>
      <w:r>
        <w:rPr>
          <w:rFonts w:ascii="Arial" w:hAnsi="Arial" w:cs="Arial"/>
          <w:sz w:val="22"/>
          <w:szCs w:val="22"/>
        </w:rPr>
        <w:t xml:space="preserve">cell </w:t>
      </w:r>
      <w:r w:rsidRPr="00891F01">
        <w:rPr>
          <w:rFonts w:ascii="Arial" w:hAnsi="Arial" w:cs="Arial"/>
          <w:sz w:val="22"/>
          <w:szCs w:val="22"/>
        </w:rPr>
        <w:t xml:space="preserve">without an operating audible/visible alarm </w:t>
      </w:r>
    </w:p>
    <w:p w:rsidR="00356F74" w:rsidRPr="00891F01" w:rsidRDefault="00356F74" w:rsidP="00356F74">
      <w:pPr>
        <w:pStyle w:val="Default"/>
        <w:numPr>
          <w:ilvl w:val="0"/>
          <w:numId w:val="27"/>
        </w:numPr>
        <w:spacing w:after="105" w:line="240" w:lineRule="auto"/>
        <w:ind w:left="1440"/>
        <w:rPr>
          <w:rFonts w:ascii="Arial" w:hAnsi="Arial" w:cs="Arial"/>
          <w:sz w:val="22"/>
          <w:szCs w:val="22"/>
        </w:rPr>
      </w:pPr>
      <w:r w:rsidRPr="00891F01">
        <w:rPr>
          <w:rFonts w:ascii="Arial" w:hAnsi="Arial" w:cs="Arial"/>
          <w:sz w:val="22"/>
          <w:szCs w:val="22"/>
        </w:rPr>
        <w:t>Failure to perform a spot-check for a gamma stereotactic radiosurgery unit before the first use of the day</w:t>
      </w:r>
    </w:p>
    <w:p w:rsidR="00356F74" w:rsidRPr="00891F01" w:rsidRDefault="00356F74" w:rsidP="00356F74">
      <w:pPr>
        <w:pStyle w:val="Default"/>
        <w:numPr>
          <w:ilvl w:val="0"/>
          <w:numId w:val="27"/>
        </w:numPr>
        <w:spacing w:after="105" w:line="240" w:lineRule="auto"/>
        <w:ind w:left="1440"/>
        <w:rPr>
          <w:rFonts w:ascii="Arial" w:hAnsi="Arial" w:cs="Arial"/>
          <w:sz w:val="22"/>
          <w:szCs w:val="22"/>
        </w:rPr>
      </w:pPr>
      <w:r w:rsidRPr="00673BD8">
        <w:rPr>
          <w:rFonts w:ascii="Arial" w:hAnsi="Arial" w:cs="Arial"/>
          <w:sz w:val="22"/>
          <w:szCs w:val="22"/>
        </w:rPr>
        <w:t>Failure to secure a radiographic exposure device at a temporary jobsite with two tangible barriers when not under the direct control of the licensee</w:t>
      </w:r>
    </w:p>
    <w:p w:rsidR="00356F74" w:rsidRPr="00673BD8" w:rsidRDefault="00356F74" w:rsidP="00356F74">
      <w:pPr>
        <w:pStyle w:val="Default"/>
        <w:numPr>
          <w:ilvl w:val="0"/>
          <w:numId w:val="27"/>
        </w:numPr>
        <w:spacing w:after="105" w:line="240" w:lineRule="auto"/>
        <w:ind w:left="1440"/>
        <w:rPr>
          <w:rFonts w:ascii="Arial" w:hAnsi="Arial" w:cs="Arial"/>
          <w:sz w:val="22"/>
          <w:szCs w:val="22"/>
        </w:rPr>
      </w:pPr>
      <w:r w:rsidRPr="00891F01">
        <w:rPr>
          <w:rFonts w:ascii="Arial" w:hAnsi="Arial" w:cs="Arial"/>
          <w:sz w:val="22"/>
          <w:szCs w:val="22"/>
        </w:rPr>
        <w:t xml:space="preserve">Failure to perform thyroid bioassays for a scientist who weekly performed 20 mCi iodinations with I-125 </w:t>
      </w:r>
    </w:p>
    <w:p w:rsidR="00356F74" w:rsidRPr="00891F01" w:rsidRDefault="00356F74" w:rsidP="00356F74">
      <w:pPr>
        <w:pStyle w:val="Default"/>
        <w:numPr>
          <w:ilvl w:val="0"/>
          <w:numId w:val="27"/>
        </w:numPr>
        <w:spacing w:after="105" w:line="240" w:lineRule="auto"/>
        <w:ind w:left="1440"/>
        <w:rPr>
          <w:rFonts w:ascii="Arial" w:hAnsi="Arial" w:cs="Arial"/>
          <w:sz w:val="22"/>
          <w:szCs w:val="22"/>
        </w:rPr>
      </w:pPr>
      <w:r w:rsidRPr="00891F01">
        <w:rPr>
          <w:rFonts w:ascii="Arial" w:hAnsi="Arial" w:cs="Arial"/>
          <w:sz w:val="22"/>
          <w:szCs w:val="22"/>
        </w:rPr>
        <w:t xml:space="preserve">Failure to assess a skin contamination event at a PET hot cell. </w:t>
      </w:r>
    </w:p>
    <w:p w:rsidR="00356F74" w:rsidRPr="00891F01" w:rsidRDefault="00356F74" w:rsidP="00356F74">
      <w:pPr>
        <w:pStyle w:val="Default"/>
        <w:ind w:left="360"/>
        <w:rPr>
          <w:rFonts w:ascii="Arial" w:hAnsi="Arial" w:cs="Arial"/>
          <w:sz w:val="22"/>
          <w:szCs w:val="22"/>
        </w:rPr>
      </w:pPr>
      <w:r>
        <w:rPr>
          <w:rFonts w:ascii="Arial" w:hAnsi="Arial" w:cs="Arial"/>
          <w:sz w:val="22"/>
          <w:szCs w:val="22"/>
        </w:rPr>
        <w:t xml:space="preserve">A majority of the </w:t>
      </w:r>
      <w:r w:rsidRPr="00891F01">
        <w:rPr>
          <w:rFonts w:ascii="Arial" w:hAnsi="Arial" w:cs="Arial"/>
          <w:sz w:val="22"/>
          <w:szCs w:val="22"/>
        </w:rPr>
        <w:t xml:space="preserve">casework files reviewed were inspections of medical facilities with </w:t>
      </w:r>
      <w:r>
        <w:rPr>
          <w:rFonts w:ascii="Arial" w:hAnsi="Arial" w:cs="Arial"/>
          <w:sz w:val="22"/>
          <w:szCs w:val="22"/>
        </w:rPr>
        <w:t>administrations</w:t>
      </w:r>
      <w:r w:rsidRPr="00891F01">
        <w:rPr>
          <w:rFonts w:ascii="Arial" w:hAnsi="Arial" w:cs="Arial"/>
          <w:sz w:val="22"/>
          <w:szCs w:val="22"/>
        </w:rPr>
        <w:t xml:space="preserve"> requiring written directives.  For </w:t>
      </w:r>
      <w:r>
        <w:rPr>
          <w:rFonts w:ascii="Arial" w:hAnsi="Arial" w:cs="Arial"/>
          <w:sz w:val="22"/>
          <w:szCs w:val="22"/>
        </w:rPr>
        <w:t>most</w:t>
      </w:r>
      <w:r w:rsidRPr="00891F01">
        <w:rPr>
          <w:rFonts w:ascii="Arial" w:hAnsi="Arial" w:cs="Arial"/>
          <w:sz w:val="22"/>
          <w:szCs w:val="22"/>
        </w:rPr>
        <w:t xml:space="preserve"> casework files reviewed, the documentation indicated that administrations of radioactive materials were in excess of the written directive by more than 20%; however, this was not identified as a violation</w:t>
      </w:r>
      <w:r>
        <w:rPr>
          <w:rFonts w:ascii="Arial" w:hAnsi="Arial" w:cs="Arial"/>
          <w:sz w:val="22"/>
          <w:szCs w:val="22"/>
        </w:rPr>
        <w:t xml:space="preserve"> in any of the files</w:t>
      </w:r>
      <w:r w:rsidRPr="00891F01">
        <w:rPr>
          <w:rFonts w:ascii="Arial" w:hAnsi="Arial" w:cs="Arial"/>
          <w:sz w:val="22"/>
          <w:szCs w:val="22"/>
        </w:rPr>
        <w:t>.  Interviews with Program staff indicated that they were unaware of the relevant regulation and the management review was inadequate to identify the discrepancy.</w:t>
      </w:r>
    </w:p>
    <w:p w:rsidR="00356F74" w:rsidRPr="00E54C33" w:rsidRDefault="00356F74" w:rsidP="00356F74">
      <w:pPr>
        <w:widowControl/>
        <w:adjustRightInd w:val="0"/>
        <w:spacing w:after="102" w:line="240" w:lineRule="auto"/>
        <w:ind w:left="360"/>
        <w:rPr>
          <w:rFonts w:eastAsiaTheme="minorHAnsi"/>
          <w:color w:val="000000"/>
        </w:rPr>
      </w:pPr>
      <w:r w:rsidRPr="00E54C33">
        <w:rPr>
          <w:rFonts w:eastAsiaTheme="minorHAnsi"/>
          <w:color w:val="000000"/>
        </w:rPr>
        <w:t xml:space="preserve">The reviewer found that the Program was not evaluating compliance with 10 CFR Part 37 during the initial inspections for most of their new licensees possessing </w:t>
      </w:r>
      <w:r>
        <w:rPr>
          <w:rFonts w:eastAsiaTheme="minorHAnsi"/>
          <w:color w:val="000000"/>
        </w:rPr>
        <w:t>risk-significant radioactive material (</w:t>
      </w:r>
      <w:r w:rsidRPr="00E54C33">
        <w:rPr>
          <w:rFonts w:eastAsiaTheme="minorHAnsi"/>
          <w:color w:val="000000"/>
        </w:rPr>
        <w:t>RSRM</w:t>
      </w:r>
      <w:r>
        <w:rPr>
          <w:rFonts w:eastAsiaTheme="minorHAnsi"/>
          <w:color w:val="000000"/>
        </w:rPr>
        <w:t>)</w:t>
      </w:r>
      <w:r w:rsidRPr="00E54C33">
        <w:rPr>
          <w:rFonts w:eastAsiaTheme="minorHAnsi"/>
          <w:color w:val="000000"/>
        </w:rPr>
        <w:t>.  The Program’s procedures did not address initial security inspections.</w:t>
      </w:r>
    </w:p>
    <w:p w:rsidR="00356F74" w:rsidRPr="00891F01" w:rsidRDefault="00356F74" w:rsidP="00356F74">
      <w:pPr>
        <w:spacing w:after="0" w:line="240" w:lineRule="auto"/>
        <w:ind w:left="360"/>
      </w:pPr>
      <w:r w:rsidRPr="00891F01">
        <w:t xml:space="preserve">During </w:t>
      </w:r>
      <w:r>
        <w:t xml:space="preserve">the </w:t>
      </w:r>
      <w:r w:rsidRPr="00891F01">
        <w:t>accompani</w:t>
      </w:r>
      <w:r>
        <w:t>ments</w:t>
      </w:r>
      <w:r w:rsidRPr="00891F01">
        <w:t xml:space="preserve">, the </w:t>
      </w:r>
      <w:r>
        <w:t xml:space="preserve">Program’s </w:t>
      </w:r>
      <w:r w:rsidRPr="00891F01">
        <w:t>inspector</w:t>
      </w:r>
      <w:r>
        <w:t>s</w:t>
      </w:r>
      <w:r w:rsidRPr="00891F01">
        <w:t xml:space="preserve"> did not address written directives, the determination of the prescribed dose, the validation of the prescribed dose compared to the administered dose, or the determination of a medical event.  No written directives were reviewed</w:t>
      </w:r>
      <w:r>
        <w:t xml:space="preserve"> during the accompaniments</w:t>
      </w:r>
      <w:r w:rsidRPr="00891F01">
        <w:t>.</w:t>
      </w:r>
      <w:r>
        <w:t xml:space="preserve">  A review of selected medical inspection documentation showed a lack of review of written directives and medical events. Program management review of inspection documentation and supervisory accompaniments also did not identify this gap.</w:t>
      </w:r>
    </w:p>
    <w:p w:rsidR="00356F74" w:rsidRPr="00891F01" w:rsidRDefault="00356F74" w:rsidP="00356F74">
      <w:pPr>
        <w:spacing w:after="0" w:line="240" w:lineRule="auto"/>
        <w:ind w:left="720"/>
      </w:pPr>
    </w:p>
    <w:p w:rsidR="00356F74" w:rsidRPr="00891F01" w:rsidRDefault="00356F74" w:rsidP="00356F74">
      <w:pPr>
        <w:spacing w:after="0" w:line="240" w:lineRule="auto"/>
        <w:ind w:left="360"/>
      </w:pPr>
      <w:r w:rsidRPr="00891F01">
        <w:t xml:space="preserve">During </w:t>
      </w:r>
      <w:r>
        <w:t xml:space="preserve">most inspection accompaniments for licensees who possess RSRM, </w:t>
      </w:r>
      <w:r w:rsidRPr="00891F01">
        <w:t xml:space="preserve">the inspectors failed to </w:t>
      </w:r>
      <w:r>
        <w:t>verify that select alarm systems were functioning as designed</w:t>
      </w:r>
      <w:r w:rsidRPr="00891F01">
        <w:t xml:space="preserve">. The inspectors did not have licensee personnel verify the security systems’ functionality. </w:t>
      </w:r>
      <w:r>
        <w:t xml:space="preserve"> The inspector did not verify that the licensee regularly tested the alarms. </w:t>
      </w:r>
    </w:p>
    <w:p w:rsidR="00356F74" w:rsidRDefault="00356F74" w:rsidP="00356F74">
      <w:pPr>
        <w:spacing w:after="0" w:line="240" w:lineRule="auto"/>
      </w:pPr>
    </w:p>
    <w:p w:rsidR="00356F74" w:rsidRPr="00891F01" w:rsidRDefault="00356F74" w:rsidP="00356F74">
      <w:pPr>
        <w:spacing w:after="0" w:line="240" w:lineRule="auto"/>
        <w:ind w:left="360"/>
      </w:pPr>
      <w:r>
        <w:t xml:space="preserve">Most of the casework reviewed for </w:t>
      </w:r>
      <w:r w:rsidRPr="00891F01">
        <w:t>licensees who possess RSRM</w:t>
      </w:r>
      <w:r>
        <w:t xml:space="preserve"> demonstrated</w:t>
      </w:r>
      <w:r w:rsidRPr="00891F01">
        <w:t xml:space="preserve"> </w:t>
      </w:r>
      <w:r>
        <w:t xml:space="preserve">that </w:t>
      </w:r>
      <w:r w:rsidRPr="00891F01">
        <w:t xml:space="preserve">the inspectors did not review the licensee’s access authorization program.  The inspectors noted </w:t>
      </w:r>
      <w:r>
        <w:t xml:space="preserve">in their report </w:t>
      </w:r>
      <w:r w:rsidRPr="00891F01">
        <w:t>that new personnel were hired since the last inspection and were granted unescorted access to the security zone.</w:t>
      </w:r>
      <w:r>
        <w:t xml:space="preserve">  During interviews, the inspectors confirmed that they did not review the access authorization process and relied solely on the licensee’s conclusion for trustworthiness and reliability.</w:t>
      </w:r>
      <w:r w:rsidRPr="00891F01">
        <w:t xml:space="preserve"> </w:t>
      </w:r>
    </w:p>
    <w:p w:rsidR="00356F74" w:rsidRPr="00891F01" w:rsidRDefault="00356F74" w:rsidP="00356F74">
      <w:pPr>
        <w:spacing w:after="0" w:line="240" w:lineRule="auto"/>
      </w:pPr>
    </w:p>
    <w:p w:rsidR="00356F74" w:rsidRPr="00891F01" w:rsidRDefault="00356F74" w:rsidP="00356F74">
      <w:pPr>
        <w:spacing w:after="0" w:line="240" w:lineRule="auto"/>
        <w:ind w:left="360"/>
      </w:pPr>
      <w:r>
        <w:t xml:space="preserve">Based on interviews with the Program’s inspectors and a review of inspection casework, most of </w:t>
      </w:r>
      <w:r w:rsidRPr="00891F01">
        <w:t xml:space="preserve">the </w:t>
      </w:r>
      <w:r>
        <w:t xml:space="preserve">inspections with </w:t>
      </w:r>
      <w:r w:rsidRPr="00891F01">
        <w:t xml:space="preserve">licensees </w:t>
      </w:r>
      <w:r>
        <w:t xml:space="preserve">who had </w:t>
      </w:r>
      <w:r w:rsidRPr="00891F01">
        <w:t xml:space="preserve">previously identified non-compliances </w:t>
      </w:r>
      <w:r>
        <w:t>were not evaluated by the inspectors.  Inspectors did not evaluate the effectiveness of the licensee’s corrective actions to prevent recurrence.</w:t>
      </w:r>
      <w:r w:rsidRPr="00891F01">
        <w:t xml:space="preserve">  </w:t>
      </w:r>
      <w:r>
        <w:t>The Program’s procedure was missing verification of previous violations.</w:t>
      </w:r>
    </w:p>
    <w:p w:rsidR="00356F74" w:rsidRDefault="00356F74" w:rsidP="00356F74">
      <w:pPr>
        <w:widowControl/>
        <w:adjustRightInd w:val="0"/>
        <w:spacing w:after="102" w:line="240" w:lineRule="auto"/>
      </w:pPr>
    </w:p>
    <w:p w:rsidR="00356F74" w:rsidRPr="00E54C33" w:rsidRDefault="00356F74" w:rsidP="00356F74">
      <w:pPr>
        <w:widowControl/>
        <w:adjustRightInd w:val="0"/>
        <w:spacing w:after="102" w:line="240" w:lineRule="auto"/>
        <w:ind w:left="360"/>
        <w:rPr>
          <w:rFonts w:eastAsiaTheme="minorHAnsi"/>
          <w:color w:val="000000"/>
        </w:rPr>
      </w:pPr>
      <w:r w:rsidRPr="00E54C33">
        <w:rPr>
          <w:rFonts w:eastAsiaTheme="minorHAnsi"/>
          <w:color w:val="000000"/>
        </w:rPr>
        <w:t xml:space="preserve">Supervisory accompaniments were not performed by qualified individuals for most of the inspectors during the review period and inspector accompaniments by the IMPEP team member identified performance concerns.  </w:t>
      </w:r>
    </w:p>
    <w:p w:rsidR="00C40BAB" w:rsidRPr="00356F74" w:rsidRDefault="00C40BAB" w:rsidP="00356F74">
      <w:pPr>
        <w:rPr>
          <w:b/>
          <w:bCs/>
        </w:rPr>
      </w:pPr>
    </w:p>
    <w:sectPr w:rsidR="00C40BAB" w:rsidRPr="00356F74" w:rsidSect="004D05DB">
      <w:headerReference w:type="default" r:id="rId31"/>
      <w:pgSz w:w="12240" w:h="15840"/>
      <w:pgMar w:top="1500" w:right="1340" w:bottom="280" w:left="13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CC4" w:rsidRDefault="00FE3CC4">
      <w:r>
        <w:separator/>
      </w:r>
    </w:p>
  </w:endnote>
  <w:endnote w:type="continuationSeparator" w:id="0">
    <w:p w:rsidR="00FE3CC4" w:rsidRDefault="00FE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KJCJC+Arial">
    <w:altName w:val="Arial"/>
    <w:panose1 w:val="00000000000000000000"/>
    <w:charset w:val="00"/>
    <w:family w:val="swiss"/>
    <w:notTrueType/>
    <w:pitch w:val="default"/>
    <w:sig w:usb0="00000003" w:usb1="00000000" w:usb2="00000000" w:usb3="00000000" w:csb0="00000001" w:csb1="00000000"/>
  </w:font>
  <w:font w:name="AICCPN+Arial">
    <w:altName w:val="Arial"/>
    <w:panose1 w:val="00000000000000000000"/>
    <w:charset w:val="00"/>
    <w:family w:val="swiss"/>
    <w:notTrueType/>
    <w:pitch w:val="default"/>
    <w:sig w:usb0="00000003" w:usb1="00000000" w:usb2="00000000" w:usb3="00000000" w:csb0="00000001" w:csb1="00000000"/>
  </w:font>
  <w:font w:name="HNPKEH+Arial">
    <w:altName w:val="Arial"/>
    <w:panose1 w:val="00000000000000000000"/>
    <w:charset w:val="00"/>
    <w:family w:val="swiss"/>
    <w:notTrueType/>
    <w:pitch w:val="default"/>
    <w:sig w:usb0="00000003" w:usb1="00000000" w:usb2="00000000" w:usb3="00000000" w:csb0="00000001" w:csb1="00000000"/>
  </w:font>
  <w:font w:name="HGLIOA+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CC4" w:rsidRDefault="00FE3CC4">
      <w:r>
        <w:separator/>
      </w:r>
    </w:p>
  </w:footnote>
  <w:footnote w:type="continuationSeparator" w:id="0">
    <w:p w:rsidR="00FE3CC4" w:rsidRDefault="00FE3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2E" w:rsidRDefault="002D662E">
    <w:pPr>
      <w:pStyle w:val="BodyText"/>
      <w:spacing w:line="14" w:lineRule="auto"/>
      <w:rPr>
        <w:sz w:val="20"/>
      </w:rPr>
    </w:pPr>
    <w:r>
      <w:rPr>
        <w:noProof/>
      </w:rPr>
      <mc:AlternateContent>
        <mc:Choice Requires="wps">
          <w:drawing>
            <wp:anchor distT="0" distB="0" distL="114300" distR="114300" simplePos="0" relativeHeight="503265344" behindDoc="1" locked="0" layoutInCell="1" allowOverlap="1" wp14:anchorId="01682CB6" wp14:editId="1487ED6E">
              <wp:simplePos x="0" y="0"/>
              <wp:positionH relativeFrom="page">
                <wp:posOffset>5295900</wp:posOffset>
              </wp:positionH>
              <wp:positionV relativeFrom="page">
                <wp:posOffset>933449</wp:posOffset>
              </wp:positionV>
              <wp:extent cx="1591310" cy="549275"/>
              <wp:effectExtent l="0" t="0" r="889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62E" w:rsidRDefault="002D662E">
                          <w:pPr>
                            <w:spacing w:before="9"/>
                            <w:ind w:left="20"/>
                            <w:rPr>
                              <w:rFonts w:ascii="Times New Roman"/>
                              <w:b/>
                              <w:sz w:val="28"/>
                            </w:rPr>
                          </w:pPr>
                          <w:r>
                            <w:rPr>
                              <w:rFonts w:ascii="Times New Roman"/>
                              <w:b/>
                              <w:sz w:val="28"/>
                            </w:rPr>
                            <w:t xml:space="preserve">Page:  </w:t>
                          </w:r>
                          <w:r>
                            <w:fldChar w:fldCharType="begin"/>
                          </w:r>
                          <w:r>
                            <w:rPr>
                              <w:rFonts w:ascii="Times New Roman"/>
                              <w:b/>
                              <w:sz w:val="28"/>
                            </w:rPr>
                            <w:instrText xml:space="preserve"> PAGE </w:instrText>
                          </w:r>
                          <w:r>
                            <w:fldChar w:fldCharType="separate"/>
                          </w:r>
                          <w:r>
                            <w:t>10</w:t>
                          </w:r>
                          <w:r>
                            <w:fldChar w:fldCharType="end"/>
                          </w:r>
                          <w:r>
                            <w:rPr>
                              <w:rFonts w:ascii="Times New Roman"/>
                              <w:b/>
                              <w:sz w:val="28"/>
                            </w:rPr>
                            <w:t xml:space="preserve"> of 13</w:t>
                          </w:r>
                        </w:p>
                        <w:p w:rsidR="002D662E" w:rsidRDefault="002D662E">
                          <w:pPr>
                            <w:spacing w:before="2"/>
                            <w:ind w:left="20"/>
                            <w:rPr>
                              <w:rFonts w:ascii="Times New Roman"/>
                              <w:b/>
                              <w:sz w:val="28"/>
                            </w:rPr>
                          </w:pPr>
                          <w:r>
                            <w:rPr>
                              <w:rFonts w:ascii="Times New Roman"/>
                              <w:b/>
                              <w:sz w:val="28"/>
                            </w:rPr>
                            <w:t>Issue Date:</w:t>
                          </w:r>
                          <w:r>
                            <w:rPr>
                              <w:rFonts w:ascii="Times New Roman"/>
                              <w:b/>
                              <w:spacing w:val="59"/>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7pt;margin-top:73.5pt;width:125.3pt;height:43.25pt;z-index:-5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" filled="f" stroked="f">
              <v:textbox inset="0,0,0,0">
                <w:txbxContent>
                  <w:p w:rsidR="002D662E" w:rsidRDefault="002D662E">
                    <w:pPr>
                      <w:spacing w:before="9"/>
                      <w:ind w:left="20"/>
                      <w:rPr>
                        <w:rFonts w:ascii="Times New Roman"/>
                        <w:b/>
                        <w:sz w:val="28"/>
                      </w:rPr>
                    </w:pPr>
                    <w:r>
                      <w:rPr>
                        <w:rFonts w:ascii="Times New Roman"/>
                        <w:b/>
                        <w:sz w:val="28"/>
                      </w:rPr>
                      <w:t xml:space="preserve">Page:  </w:t>
                    </w:r>
                    <w:r>
                      <w:fldChar w:fldCharType="begin"/>
                    </w:r>
                    <w:r>
                      <w:rPr>
                        <w:rFonts w:ascii="Times New Roman"/>
                        <w:b/>
                        <w:sz w:val="28"/>
                      </w:rPr>
                      <w:instrText xml:space="preserve"> PAGE </w:instrText>
                    </w:r>
                    <w:r>
                      <w:fldChar w:fldCharType="separate"/>
                    </w:r>
                    <w:r>
                      <w:t>10</w:t>
                    </w:r>
                    <w:r>
                      <w:fldChar w:fldCharType="end"/>
                    </w:r>
                    <w:r>
                      <w:rPr>
                        <w:rFonts w:ascii="Times New Roman"/>
                        <w:b/>
                        <w:sz w:val="28"/>
                      </w:rPr>
                      <w:t xml:space="preserve"> of 13</w:t>
                    </w:r>
                  </w:p>
                  <w:p w:rsidR="002D662E" w:rsidRDefault="002D662E">
                    <w:pPr>
                      <w:spacing w:before="2"/>
                      <w:ind w:left="20"/>
                      <w:rPr>
                        <w:rFonts w:ascii="Times New Roman"/>
                        <w:b/>
                        <w:sz w:val="28"/>
                      </w:rPr>
                    </w:pPr>
                    <w:r>
                      <w:rPr>
                        <w:rFonts w:ascii="Times New Roman"/>
                        <w:b/>
                        <w:sz w:val="28"/>
                      </w:rPr>
                      <w:t>Issue Date:</w:t>
                    </w:r>
                    <w:r>
                      <w:rPr>
                        <w:rFonts w:ascii="Times New Roman"/>
                        <w:b/>
                        <w:spacing w:val="59"/>
                        <w:sz w:val="28"/>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265320" behindDoc="1" locked="0" layoutInCell="1" allowOverlap="1" wp14:anchorId="3DAC47FD" wp14:editId="15528EA4">
              <wp:simplePos x="0" y="0"/>
              <wp:positionH relativeFrom="page">
                <wp:posOffset>895350</wp:posOffset>
              </wp:positionH>
              <wp:positionV relativeFrom="page">
                <wp:posOffset>933450</wp:posOffset>
              </wp:positionV>
              <wp:extent cx="4257675" cy="527050"/>
              <wp:effectExtent l="0" t="0" r="9525"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62E" w:rsidRDefault="002D662E">
                          <w:pPr>
                            <w:spacing w:before="9" w:line="242" w:lineRule="auto"/>
                            <w:ind w:left="20" w:right="5"/>
                            <w:rPr>
                              <w:rFonts w:ascii="Times New Roman"/>
                              <w:b/>
                              <w:i/>
                              <w:sz w:val="28"/>
                            </w:rPr>
                          </w:pPr>
                          <w:r>
                            <w:rPr>
                              <w:rFonts w:ascii="Times New Roman"/>
                              <w:b/>
                              <w:sz w:val="28"/>
                            </w:rPr>
                            <w:t xml:space="preserve">Interim Procedure SA-102: </w:t>
                          </w:r>
                          <w:r>
                            <w:rPr>
                              <w:rFonts w:ascii="Times New Roman"/>
                              <w:b/>
                              <w:i/>
                              <w:sz w:val="28"/>
                            </w:rPr>
                            <w:t>Reviewing the Common Performance Indicator, Technical Quality of Inspections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70.5pt;margin-top:73.5pt;width:335.25pt;height:41.5pt;z-index:-51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Q2sgIAALA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" filled="f" stroked="f">
              <v:textbox inset="0,0,0,0">
                <w:txbxContent>
                  <w:p w:rsidR="002D662E" w:rsidRDefault="002D662E">
                    <w:pPr>
                      <w:spacing w:before="9" w:line="242" w:lineRule="auto"/>
                      <w:ind w:left="20" w:right="5"/>
                      <w:rPr>
                        <w:rFonts w:ascii="Times New Roman"/>
                        <w:b/>
                        <w:i/>
                        <w:sz w:val="28"/>
                      </w:rPr>
                    </w:pPr>
                    <w:r>
                      <w:rPr>
                        <w:rFonts w:ascii="Times New Roman"/>
                        <w:b/>
                        <w:sz w:val="28"/>
                      </w:rPr>
                      <w:t xml:space="preserve">Interim Procedure SA-102: </w:t>
                    </w:r>
                    <w:r>
                      <w:rPr>
                        <w:rFonts w:ascii="Times New Roman"/>
                        <w:b/>
                        <w:i/>
                        <w:sz w:val="28"/>
                      </w:rPr>
                      <w:t>Reviewing the Common Performance Indicator, Technical Quality of Inspections</w:t>
                    </w:r>
                  </w:p>
                </w:txbxContent>
              </v:textbox>
              <w10:wrap anchorx="page" anchory="page"/>
            </v:shape>
          </w:pict>
        </mc:Fallback>
      </mc:AlternateContent>
    </w:r>
    <w:r>
      <w:rPr>
        <w:noProof/>
      </w:rPr>
      <mc:AlternateContent>
        <mc:Choice Requires="wpg">
          <w:drawing>
            <wp:anchor distT="0" distB="0" distL="114300" distR="114300" simplePos="0" relativeHeight="503265296" behindDoc="1" locked="0" layoutInCell="1" allowOverlap="1" wp14:anchorId="1B36DDA8" wp14:editId="22E232BA">
              <wp:simplePos x="0" y="0"/>
              <wp:positionH relativeFrom="page">
                <wp:posOffset>819785</wp:posOffset>
              </wp:positionH>
              <wp:positionV relativeFrom="page">
                <wp:posOffset>914400</wp:posOffset>
              </wp:positionV>
              <wp:extent cx="6309360" cy="580390"/>
              <wp:effectExtent l="635" t="0" r="5080" b="63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580390"/>
                        <a:chOff x="1291" y="1440"/>
                        <a:chExt cx="9936" cy="914"/>
                      </a:xfrm>
                    </wpg:grpSpPr>
                    <wps:wsp>
                      <wps:cNvPr id="5" name="Freeform 13"/>
                      <wps:cNvSpPr>
                        <a:spLocks/>
                      </wps:cNvSpPr>
                      <wps:spPr bwMode="auto">
                        <a:xfrm>
                          <a:off x="1327" y="1476"/>
                          <a:ext cx="6893" cy="824"/>
                        </a:xfrm>
                        <a:custGeom>
                          <a:avLst/>
                          <a:gdLst>
                            <a:gd name="T0" fmla="+- 0 8220 1327"/>
                            <a:gd name="T1" fmla="*/ T0 w 6893"/>
                            <a:gd name="T2" fmla="+- 0 1476 1476"/>
                            <a:gd name="T3" fmla="*/ 1476 h 824"/>
                            <a:gd name="T4" fmla="+- 0 8119 1327"/>
                            <a:gd name="T5" fmla="*/ T4 w 6893"/>
                            <a:gd name="T6" fmla="+- 0 1476 1476"/>
                            <a:gd name="T7" fmla="*/ 1476 h 824"/>
                            <a:gd name="T8" fmla="+- 0 1428 1327"/>
                            <a:gd name="T9" fmla="*/ T8 w 6893"/>
                            <a:gd name="T10" fmla="+- 0 1476 1476"/>
                            <a:gd name="T11" fmla="*/ 1476 h 824"/>
                            <a:gd name="T12" fmla="+- 0 1327 1327"/>
                            <a:gd name="T13" fmla="*/ T12 w 6893"/>
                            <a:gd name="T14" fmla="+- 0 1476 1476"/>
                            <a:gd name="T15" fmla="*/ 1476 h 824"/>
                            <a:gd name="T16" fmla="+- 0 1327 1327"/>
                            <a:gd name="T17" fmla="*/ T16 w 6893"/>
                            <a:gd name="T18" fmla="+- 0 2299 1476"/>
                            <a:gd name="T19" fmla="*/ 2299 h 824"/>
                            <a:gd name="T20" fmla="+- 0 1428 1327"/>
                            <a:gd name="T21" fmla="*/ T20 w 6893"/>
                            <a:gd name="T22" fmla="+- 0 2299 1476"/>
                            <a:gd name="T23" fmla="*/ 2299 h 824"/>
                            <a:gd name="T24" fmla="+- 0 8119 1327"/>
                            <a:gd name="T25" fmla="*/ T24 w 6893"/>
                            <a:gd name="T26" fmla="+- 0 2299 1476"/>
                            <a:gd name="T27" fmla="*/ 2299 h 824"/>
                            <a:gd name="T28" fmla="+- 0 8220 1327"/>
                            <a:gd name="T29" fmla="*/ T28 w 6893"/>
                            <a:gd name="T30" fmla="+- 0 2299 1476"/>
                            <a:gd name="T31" fmla="*/ 2299 h 824"/>
                            <a:gd name="T32" fmla="+- 0 8220 1327"/>
                            <a:gd name="T33" fmla="*/ T32 w 6893"/>
                            <a:gd name="T34" fmla="+- 0 1476 1476"/>
                            <a:gd name="T35" fmla="*/ 1476 h 8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893" h="824">
                              <a:moveTo>
                                <a:pt x="6893" y="0"/>
                              </a:moveTo>
                              <a:lnTo>
                                <a:pt x="6792" y="0"/>
                              </a:lnTo>
                              <a:lnTo>
                                <a:pt x="101" y="0"/>
                              </a:lnTo>
                              <a:lnTo>
                                <a:pt x="0" y="0"/>
                              </a:lnTo>
                              <a:lnTo>
                                <a:pt x="0" y="823"/>
                              </a:lnTo>
                              <a:lnTo>
                                <a:pt x="101" y="823"/>
                              </a:lnTo>
                              <a:lnTo>
                                <a:pt x="6792" y="823"/>
                              </a:lnTo>
                              <a:lnTo>
                                <a:pt x="6893" y="823"/>
                              </a:lnTo>
                              <a:lnTo>
                                <a:pt x="6893" y="0"/>
                              </a:lnTo>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291" y="1440"/>
                          <a:ext cx="6929" cy="36"/>
                        </a:xfrm>
                        <a:custGeom>
                          <a:avLst/>
                          <a:gdLst>
                            <a:gd name="T0" fmla="+- 0 8220 1291"/>
                            <a:gd name="T1" fmla="*/ T0 w 6929"/>
                            <a:gd name="T2" fmla="+- 0 1440 1440"/>
                            <a:gd name="T3" fmla="*/ 1440 h 36"/>
                            <a:gd name="T4" fmla="+- 0 1327 1291"/>
                            <a:gd name="T5" fmla="*/ T4 w 6929"/>
                            <a:gd name="T6" fmla="+- 0 1440 1440"/>
                            <a:gd name="T7" fmla="*/ 1440 h 36"/>
                            <a:gd name="T8" fmla="+- 0 1291 1291"/>
                            <a:gd name="T9" fmla="*/ T8 w 6929"/>
                            <a:gd name="T10" fmla="+- 0 1440 1440"/>
                            <a:gd name="T11" fmla="*/ 1440 h 36"/>
                            <a:gd name="T12" fmla="+- 0 1291 1291"/>
                            <a:gd name="T13" fmla="*/ T12 w 6929"/>
                            <a:gd name="T14" fmla="+- 0 1476 1440"/>
                            <a:gd name="T15" fmla="*/ 1476 h 36"/>
                            <a:gd name="T16" fmla="+- 0 1327 1291"/>
                            <a:gd name="T17" fmla="*/ T16 w 6929"/>
                            <a:gd name="T18" fmla="+- 0 1476 1440"/>
                            <a:gd name="T19" fmla="*/ 1476 h 36"/>
                            <a:gd name="T20" fmla="+- 0 8220 1291"/>
                            <a:gd name="T21" fmla="*/ T20 w 6929"/>
                            <a:gd name="T22" fmla="+- 0 1476 1440"/>
                            <a:gd name="T23" fmla="*/ 1476 h 36"/>
                            <a:gd name="T24" fmla="+- 0 8220 1291"/>
                            <a:gd name="T25" fmla="*/ T24 w 6929"/>
                            <a:gd name="T26" fmla="+- 0 1440 1440"/>
                            <a:gd name="T27" fmla="*/ 1440 h 36"/>
                          </a:gdLst>
                          <a:ahLst/>
                          <a:cxnLst>
                            <a:cxn ang="0">
                              <a:pos x="T1" y="T3"/>
                            </a:cxn>
                            <a:cxn ang="0">
                              <a:pos x="T5" y="T7"/>
                            </a:cxn>
                            <a:cxn ang="0">
                              <a:pos x="T9" y="T11"/>
                            </a:cxn>
                            <a:cxn ang="0">
                              <a:pos x="T13" y="T15"/>
                            </a:cxn>
                            <a:cxn ang="0">
                              <a:pos x="T17" y="T19"/>
                            </a:cxn>
                            <a:cxn ang="0">
                              <a:pos x="T21" y="T23"/>
                            </a:cxn>
                            <a:cxn ang="0">
                              <a:pos x="T25" y="T27"/>
                            </a:cxn>
                          </a:cxnLst>
                          <a:rect l="0" t="0" r="r" b="b"/>
                          <a:pathLst>
                            <a:path w="6929" h="36">
                              <a:moveTo>
                                <a:pt x="6929" y="0"/>
                              </a:moveTo>
                              <a:lnTo>
                                <a:pt x="36" y="0"/>
                              </a:lnTo>
                              <a:lnTo>
                                <a:pt x="0" y="0"/>
                              </a:lnTo>
                              <a:lnTo>
                                <a:pt x="0" y="36"/>
                              </a:lnTo>
                              <a:lnTo>
                                <a:pt x="36" y="36"/>
                              </a:lnTo>
                              <a:lnTo>
                                <a:pt x="6929" y="36"/>
                              </a:lnTo>
                              <a:lnTo>
                                <a:pt x="69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1"/>
                      <wps:cNvSpPr>
                        <a:spLocks/>
                      </wps:cNvSpPr>
                      <wps:spPr bwMode="auto">
                        <a:xfrm>
                          <a:off x="8246" y="1476"/>
                          <a:ext cx="2945" cy="824"/>
                        </a:xfrm>
                        <a:custGeom>
                          <a:avLst/>
                          <a:gdLst>
                            <a:gd name="T0" fmla="+- 0 11191 8246"/>
                            <a:gd name="T1" fmla="*/ T0 w 2945"/>
                            <a:gd name="T2" fmla="+- 0 1476 1476"/>
                            <a:gd name="T3" fmla="*/ 1476 h 824"/>
                            <a:gd name="T4" fmla="+- 0 11088 8246"/>
                            <a:gd name="T5" fmla="*/ T4 w 2945"/>
                            <a:gd name="T6" fmla="+- 0 1476 1476"/>
                            <a:gd name="T7" fmla="*/ 1476 h 824"/>
                            <a:gd name="T8" fmla="+- 0 8359 8246"/>
                            <a:gd name="T9" fmla="*/ T8 w 2945"/>
                            <a:gd name="T10" fmla="+- 0 1476 1476"/>
                            <a:gd name="T11" fmla="*/ 1476 h 824"/>
                            <a:gd name="T12" fmla="+- 0 8246 8246"/>
                            <a:gd name="T13" fmla="*/ T12 w 2945"/>
                            <a:gd name="T14" fmla="+- 0 1476 1476"/>
                            <a:gd name="T15" fmla="*/ 1476 h 824"/>
                            <a:gd name="T16" fmla="+- 0 8246 8246"/>
                            <a:gd name="T17" fmla="*/ T16 w 2945"/>
                            <a:gd name="T18" fmla="+- 0 2299 1476"/>
                            <a:gd name="T19" fmla="*/ 2299 h 824"/>
                            <a:gd name="T20" fmla="+- 0 8359 8246"/>
                            <a:gd name="T21" fmla="*/ T20 w 2945"/>
                            <a:gd name="T22" fmla="+- 0 2299 1476"/>
                            <a:gd name="T23" fmla="*/ 2299 h 824"/>
                            <a:gd name="T24" fmla="+- 0 11088 8246"/>
                            <a:gd name="T25" fmla="*/ T24 w 2945"/>
                            <a:gd name="T26" fmla="+- 0 2299 1476"/>
                            <a:gd name="T27" fmla="*/ 2299 h 824"/>
                            <a:gd name="T28" fmla="+- 0 11191 8246"/>
                            <a:gd name="T29" fmla="*/ T28 w 2945"/>
                            <a:gd name="T30" fmla="+- 0 2299 1476"/>
                            <a:gd name="T31" fmla="*/ 2299 h 824"/>
                            <a:gd name="T32" fmla="+- 0 11191 8246"/>
                            <a:gd name="T33" fmla="*/ T32 w 2945"/>
                            <a:gd name="T34" fmla="+- 0 1476 1476"/>
                            <a:gd name="T35" fmla="*/ 1476 h 8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45" h="824">
                              <a:moveTo>
                                <a:pt x="2945" y="0"/>
                              </a:moveTo>
                              <a:lnTo>
                                <a:pt x="2842" y="0"/>
                              </a:lnTo>
                              <a:lnTo>
                                <a:pt x="113" y="0"/>
                              </a:lnTo>
                              <a:lnTo>
                                <a:pt x="0" y="0"/>
                              </a:lnTo>
                              <a:lnTo>
                                <a:pt x="0" y="823"/>
                              </a:lnTo>
                              <a:lnTo>
                                <a:pt x="113" y="823"/>
                              </a:lnTo>
                              <a:lnTo>
                                <a:pt x="2842" y="823"/>
                              </a:lnTo>
                              <a:lnTo>
                                <a:pt x="2945" y="823"/>
                              </a:lnTo>
                              <a:lnTo>
                                <a:pt x="2945" y="0"/>
                              </a:lnTo>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10"/>
                      <wps:cNvCnPr>
                        <a:cxnSpLocks noChangeShapeType="1"/>
                      </wps:cNvCnPr>
                      <wps:spPr bwMode="auto">
                        <a:xfrm>
                          <a:off x="8220" y="1458"/>
                          <a:ext cx="36" cy="0"/>
                        </a:xfrm>
                        <a:prstGeom prst="line">
                          <a:avLst/>
                        </a:prstGeom>
                        <a:noFill/>
                        <a:ln w="228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Freeform 9"/>
                      <wps:cNvSpPr>
                        <a:spLocks/>
                      </wps:cNvSpPr>
                      <wps:spPr bwMode="auto">
                        <a:xfrm>
                          <a:off x="8256" y="1440"/>
                          <a:ext cx="2972" cy="36"/>
                        </a:xfrm>
                        <a:custGeom>
                          <a:avLst/>
                          <a:gdLst>
                            <a:gd name="T0" fmla="+- 0 11227 8256"/>
                            <a:gd name="T1" fmla="*/ T0 w 2972"/>
                            <a:gd name="T2" fmla="+- 0 1440 1440"/>
                            <a:gd name="T3" fmla="*/ 1440 h 36"/>
                            <a:gd name="T4" fmla="+- 0 11191 8256"/>
                            <a:gd name="T5" fmla="*/ T4 w 2972"/>
                            <a:gd name="T6" fmla="+- 0 1440 1440"/>
                            <a:gd name="T7" fmla="*/ 1440 h 36"/>
                            <a:gd name="T8" fmla="+- 0 8256 8256"/>
                            <a:gd name="T9" fmla="*/ T8 w 2972"/>
                            <a:gd name="T10" fmla="+- 0 1440 1440"/>
                            <a:gd name="T11" fmla="*/ 1440 h 36"/>
                            <a:gd name="T12" fmla="+- 0 8256 8256"/>
                            <a:gd name="T13" fmla="*/ T12 w 2972"/>
                            <a:gd name="T14" fmla="+- 0 1476 1440"/>
                            <a:gd name="T15" fmla="*/ 1476 h 36"/>
                            <a:gd name="T16" fmla="+- 0 11191 8256"/>
                            <a:gd name="T17" fmla="*/ T16 w 2972"/>
                            <a:gd name="T18" fmla="+- 0 1476 1440"/>
                            <a:gd name="T19" fmla="*/ 1476 h 36"/>
                            <a:gd name="T20" fmla="+- 0 11227 8256"/>
                            <a:gd name="T21" fmla="*/ T20 w 2972"/>
                            <a:gd name="T22" fmla="+- 0 1476 1440"/>
                            <a:gd name="T23" fmla="*/ 1476 h 36"/>
                            <a:gd name="T24" fmla="+- 0 11227 8256"/>
                            <a:gd name="T25" fmla="*/ T24 w 2972"/>
                            <a:gd name="T26" fmla="+- 0 1440 1440"/>
                            <a:gd name="T27" fmla="*/ 1440 h 36"/>
                          </a:gdLst>
                          <a:ahLst/>
                          <a:cxnLst>
                            <a:cxn ang="0">
                              <a:pos x="T1" y="T3"/>
                            </a:cxn>
                            <a:cxn ang="0">
                              <a:pos x="T5" y="T7"/>
                            </a:cxn>
                            <a:cxn ang="0">
                              <a:pos x="T9" y="T11"/>
                            </a:cxn>
                            <a:cxn ang="0">
                              <a:pos x="T13" y="T15"/>
                            </a:cxn>
                            <a:cxn ang="0">
                              <a:pos x="T17" y="T19"/>
                            </a:cxn>
                            <a:cxn ang="0">
                              <a:pos x="T21" y="T23"/>
                            </a:cxn>
                            <a:cxn ang="0">
                              <a:pos x="T25" y="T27"/>
                            </a:cxn>
                          </a:cxnLst>
                          <a:rect l="0" t="0" r="r" b="b"/>
                          <a:pathLst>
                            <a:path w="2972" h="36">
                              <a:moveTo>
                                <a:pt x="2971" y="0"/>
                              </a:moveTo>
                              <a:lnTo>
                                <a:pt x="2935" y="0"/>
                              </a:lnTo>
                              <a:lnTo>
                                <a:pt x="0" y="0"/>
                              </a:lnTo>
                              <a:lnTo>
                                <a:pt x="0" y="36"/>
                              </a:lnTo>
                              <a:lnTo>
                                <a:pt x="2935" y="36"/>
                              </a:lnTo>
                              <a:lnTo>
                                <a:pt x="2971" y="36"/>
                              </a:lnTo>
                              <a:lnTo>
                                <a:pt x="29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8"/>
                      <wps:cNvCnPr>
                        <a:cxnSpLocks noChangeShapeType="1"/>
                      </wps:cNvCnPr>
                      <wps:spPr bwMode="auto">
                        <a:xfrm>
                          <a:off x="1309" y="1476"/>
                          <a:ext cx="0" cy="859"/>
                        </a:xfrm>
                        <a:prstGeom prst="line">
                          <a:avLst/>
                        </a:prstGeom>
                        <a:noFill/>
                        <a:ln w="228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7"/>
                      <wps:cNvSpPr>
                        <a:spLocks noChangeArrowheads="1"/>
                      </wps:cNvSpPr>
                      <wps:spPr bwMode="auto">
                        <a:xfrm>
                          <a:off x="1327" y="2299"/>
                          <a:ext cx="6893" cy="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6"/>
                      <wps:cNvCnPr>
                        <a:cxnSpLocks noChangeShapeType="1"/>
                      </wps:cNvCnPr>
                      <wps:spPr bwMode="auto">
                        <a:xfrm>
                          <a:off x="8238" y="1476"/>
                          <a:ext cx="0" cy="859"/>
                        </a:xfrm>
                        <a:prstGeom prst="line">
                          <a:avLst/>
                        </a:prstGeom>
                        <a:noFill/>
                        <a:ln w="228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5"/>
                      <wps:cNvSpPr>
                        <a:spLocks noChangeArrowheads="1"/>
                      </wps:cNvSpPr>
                      <wps:spPr bwMode="auto">
                        <a:xfrm>
                          <a:off x="8256" y="2299"/>
                          <a:ext cx="2935" cy="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4"/>
                      <wps:cNvCnPr>
                        <a:cxnSpLocks noChangeShapeType="1"/>
                      </wps:cNvCnPr>
                      <wps:spPr bwMode="auto">
                        <a:xfrm>
                          <a:off x="11209" y="1476"/>
                          <a:ext cx="0" cy="859"/>
                        </a:xfrm>
                        <a:prstGeom prst="line">
                          <a:avLst/>
                        </a:prstGeom>
                        <a:noFill/>
                        <a:ln w="228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BA8303" id="Group 3" o:spid="_x0000_s1026" style="position:absolute;margin-left:64.55pt;margin-top:1in;width:496.8pt;height:45.7pt;z-index:-51184;mso-position-horizontal-relative:page;mso-position-vertical-relative:page" coordorigin="1291,1440" coordsize="993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">
              <v:shape id="Freeform 13" o:spid="_x0000_s1027" style="position:absolute;left:1327;top:1476;width:6893;height:824;visibility:visible;mso-wrap-style:square;v-text-anchor:top" coordsize="689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" path="m6893,l6792,,101,,,,,823r101,l6792,823r101,l6893,e" fillcolor="#c1c1c1" stroked="f">
                <v:path arrowok="t" o:connecttype="custom" o:connectlocs="6893,1476;6792,1476;101,1476;0,1476;0,2299;101,2299;6792,2299;6893,2299;6893,1476" o:connectangles="0,0,0,0,0,0,0,0,0"/>
              </v:shape>
              <v:shape id="Freeform 12" o:spid="_x0000_s1028" style="position:absolute;left:1291;top:1440;width:6929;height:36;visibility:visible;mso-wrap-style:square;v-text-anchor:top" coordsize="69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" path="m6929,l36,,,,,36r36,l6929,36r,-36e" fillcolor="black" stroked="f">
                <v:path arrowok="t" o:connecttype="custom" o:connectlocs="6929,1440;36,1440;0,1440;0,1476;36,1476;6929,1476;6929,1440" o:connectangles="0,0,0,0,0,0,0"/>
              </v:shape>
              <v:shape id="Freeform 11" o:spid="_x0000_s1029" style="position:absolute;left:8246;top:1476;width:2945;height:824;visibility:visible;mso-wrap-style:square;v-text-anchor:top" coordsize="294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" path="m2945,l2842,,113,,,,,823r113,l2842,823r103,l2945,e" fillcolor="#c1c1c1" stroked="f">
                <v:path arrowok="t" o:connecttype="custom" o:connectlocs="2945,1476;2842,1476;113,1476;0,1476;0,2299;113,2299;2842,2299;2945,2299;2945,1476" o:connectangles="0,0,0,0,0,0,0,0,0"/>
              </v:shape>
              <v:line id="Line 10" o:spid="_x0000_s1030" style="position:absolute;visibility:visible;mso-wrap-style:square" from="8220,1458" to="8256,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" strokeweight="1.8pt"/>
              <v:shape id="Freeform 9" o:spid="_x0000_s1031" style="position:absolute;left:8256;top:1440;width:2972;height:36;visibility:visible;mso-wrap-style:square;v-text-anchor:top" coordsize="29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" path="m2971,r-36,l,,,36r2935,l2971,36r,-36e" fillcolor="black" stroked="f">
                <v:path arrowok="t" o:connecttype="custom" o:connectlocs="2971,1440;2935,1440;0,1440;0,1476;2935,1476;2971,1476;2971,1440" o:connectangles="0,0,0,0,0,0,0"/>
              </v:shape>
              <v:line id="Line 8" o:spid="_x0000_s1032" style="position:absolute;visibility:visible;mso-wrap-style:square" from="1309,1476" to="1309,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" strokeweight="1.8pt"/>
              <v:rect id="Rectangle 7" o:spid="_x0000_s1033" style="position:absolute;left:1327;top:2299;width:6893;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6" o:spid="_x0000_s1034" style="position:absolute;visibility:visible;mso-wrap-style:square" from="8238,1476" to="8238,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" strokeweight="1.8pt"/>
              <v:rect id="Rectangle 5" o:spid="_x0000_s1035" style="position:absolute;left:8256;top:2299;width:2935;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line id="Line 4" o:spid="_x0000_s1036" style="position:absolute;visibility:visible;mso-wrap-style:square" from="11209,1476" to="11209,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" strokeweight="1.8pt"/>
              <w10:wrap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2E" w:rsidRDefault="002D662E">
    <w:pPr>
      <w:pStyle w:val="BodyText"/>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2E" w:rsidRDefault="002D662E">
    <w:pPr>
      <w:pStyle w:val="BodyText"/>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2E" w:rsidRDefault="002D662E">
    <w:pPr>
      <w:pStyle w:val="BodyText"/>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2E" w:rsidRDefault="002D662E">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74" w:rsidRDefault="00356F74">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74" w:rsidRDefault="00356F74">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74" w:rsidRDefault="00356F74">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74" w:rsidRDefault="00356F74">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74" w:rsidRDefault="00356F74">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2E" w:rsidRDefault="002D662E">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2E" w:rsidRDefault="002D662E">
    <w:pPr>
      <w:pStyle w:val="BodyText"/>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2E" w:rsidRDefault="002D662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3B9"/>
    <w:multiLevelType w:val="hybridMultilevel"/>
    <w:tmpl w:val="76D0A262"/>
    <w:lvl w:ilvl="0" w:tplc="3D6845E4">
      <w:start w:val="5"/>
      <w:numFmt w:val="upperRoman"/>
      <w:lvlText w:val="%1."/>
      <w:lvlJc w:val="left"/>
      <w:pPr>
        <w:ind w:left="831" w:hanging="720"/>
      </w:pPr>
      <w:rPr>
        <w:rFonts w:hint="default"/>
        <w:b/>
        <w:bCs/>
        <w:spacing w:val="-1"/>
        <w:w w:val="99"/>
      </w:rPr>
    </w:lvl>
    <w:lvl w:ilvl="1" w:tplc="BF081B40">
      <w:start w:val="1"/>
      <w:numFmt w:val="upperLetter"/>
      <w:lvlText w:val="%2."/>
      <w:lvlJc w:val="left"/>
      <w:pPr>
        <w:ind w:left="1551" w:hanging="721"/>
        <w:jc w:val="right"/>
      </w:pPr>
      <w:rPr>
        <w:rFonts w:ascii="Arial" w:eastAsia="Arial" w:hAnsi="Arial" w:cs="Arial" w:hint="default"/>
        <w:spacing w:val="-1"/>
        <w:w w:val="100"/>
        <w:sz w:val="22"/>
        <w:szCs w:val="22"/>
      </w:rPr>
    </w:lvl>
    <w:lvl w:ilvl="2" w:tplc="423EAFA8">
      <w:start w:val="5"/>
      <w:numFmt w:val="decimal"/>
      <w:lvlText w:val="%3."/>
      <w:lvlJc w:val="left"/>
      <w:pPr>
        <w:ind w:left="2271" w:hanging="721"/>
      </w:pPr>
      <w:rPr>
        <w:rFonts w:ascii="Arial" w:eastAsia="Arial" w:hAnsi="Arial" w:cs="Arial" w:hint="default"/>
        <w:spacing w:val="-1"/>
        <w:w w:val="100"/>
        <w:sz w:val="22"/>
        <w:szCs w:val="22"/>
      </w:rPr>
    </w:lvl>
    <w:lvl w:ilvl="3" w:tplc="6DC6C82C">
      <w:start w:val="1"/>
      <w:numFmt w:val="lowerLetter"/>
      <w:lvlText w:val="%4."/>
      <w:lvlJc w:val="left"/>
      <w:pPr>
        <w:ind w:left="2723" w:hanging="452"/>
        <w:jc w:val="right"/>
      </w:pPr>
      <w:rPr>
        <w:rFonts w:ascii="Arial" w:eastAsia="Arial" w:hAnsi="Arial" w:cs="Arial" w:hint="default"/>
        <w:spacing w:val="-1"/>
        <w:w w:val="100"/>
        <w:sz w:val="22"/>
        <w:szCs w:val="22"/>
      </w:rPr>
    </w:lvl>
    <w:lvl w:ilvl="4" w:tplc="C43E316E">
      <w:numFmt w:val="bullet"/>
      <w:lvlText w:val="•"/>
      <w:lvlJc w:val="left"/>
      <w:pPr>
        <w:ind w:left="2520" w:hanging="452"/>
      </w:pPr>
      <w:rPr>
        <w:rFonts w:hint="default"/>
      </w:rPr>
    </w:lvl>
    <w:lvl w:ilvl="5" w:tplc="BE3473B6">
      <w:numFmt w:val="bullet"/>
      <w:lvlText w:val="•"/>
      <w:lvlJc w:val="left"/>
      <w:pPr>
        <w:ind w:left="2720" w:hanging="452"/>
      </w:pPr>
      <w:rPr>
        <w:rFonts w:hint="default"/>
      </w:rPr>
    </w:lvl>
    <w:lvl w:ilvl="6" w:tplc="A6CA2368">
      <w:numFmt w:val="bullet"/>
      <w:lvlText w:val="•"/>
      <w:lvlJc w:val="left"/>
      <w:pPr>
        <w:ind w:left="2880" w:hanging="452"/>
      </w:pPr>
      <w:rPr>
        <w:rFonts w:hint="default"/>
      </w:rPr>
    </w:lvl>
    <w:lvl w:ilvl="7" w:tplc="8EC0C2EE">
      <w:numFmt w:val="bullet"/>
      <w:lvlText w:val="•"/>
      <w:lvlJc w:val="left"/>
      <w:pPr>
        <w:ind w:left="4700" w:hanging="452"/>
      </w:pPr>
      <w:rPr>
        <w:rFonts w:hint="default"/>
      </w:rPr>
    </w:lvl>
    <w:lvl w:ilvl="8" w:tplc="9B881C1C">
      <w:numFmt w:val="bullet"/>
      <w:lvlText w:val="•"/>
      <w:lvlJc w:val="left"/>
      <w:pPr>
        <w:ind w:left="6520" w:hanging="452"/>
      </w:pPr>
      <w:rPr>
        <w:rFonts w:hint="default"/>
      </w:rPr>
    </w:lvl>
  </w:abstractNum>
  <w:abstractNum w:abstractNumId="1">
    <w:nsid w:val="09216739"/>
    <w:multiLevelType w:val="hybridMultilevel"/>
    <w:tmpl w:val="87764608"/>
    <w:lvl w:ilvl="0" w:tplc="304C3CB6">
      <w:start w:val="1"/>
      <w:numFmt w:val="decimal"/>
      <w:lvlText w:val="%1."/>
      <w:lvlJc w:val="left"/>
      <w:pPr>
        <w:ind w:left="2270" w:hanging="721"/>
      </w:pPr>
      <w:rPr>
        <w:rFonts w:ascii="Arial" w:eastAsia="Arial" w:hAnsi="Arial" w:cs="Arial" w:hint="default"/>
        <w:spacing w:val="-1"/>
        <w:w w:val="100"/>
        <w:sz w:val="22"/>
        <w:szCs w:val="22"/>
      </w:rPr>
    </w:lvl>
    <w:lvl w:ilvl="1" w:tplc="86BEBF9E">
      <w:numFmt w:val="bullet"/>
      <w:lvlText w:val="•"/>
      <w:lvlJc w:val="left"/>
      <w:pPr>
        <w:ind w:left="3080" w:hanging="721"/>
      </w:pPr>
      <w:rPr>
        <w:rFonts w:hint="default"/>
      </w:rPr>
    </w:lvl>
    <w:lvl w:ilvl="2" w:tplc="808CEF06">
      <w:numFmt w:val="bullet"/>
      <w:lvlText w:val="•"/>
      <w:lvlJc w:val="left"/>
      <w:pPr>
        <w:ind w:left="3880" w:hanging="721"/>
      </w:pPr>
      <w:rPr>
        <w:rFonts w:hint="default"/>
      </w:rPr>
    </w:lvl>
    <w:lvl w:ilvl="3" w:tplc="54A82C38">
      <w:numFmt w:val="bullet"/>
      <w:lvlText w:val="•"/>
      <w:lvlJc w:val="left"/>
      <w:pPr>
        <w:ind w:left="4680" w:hanging="721"/>
      </w:pPr>
      <w:rPr>
        <w:rFonts w:hint="default"/>
      </w:rPr>
    </w:lvl>
    <w:lvl w:ilvl="4" w:tplc="C0285088">
      <w:numFmt w:val="bullet"/>
      <w:lvlText w:val="•"/>
      <w:lvlJc w:val="left"/>
      <w:pPr>
        <w:ind w:left="5480" w:hanging="721"/>
      </w:pPr>
      <w:rPr>
        <w:rFonts w:hint="default"/>
      </w:rPr>
    </w:lvl>
    <w:lvl w:ilvl="5" w:tplc="D41E03E8">
      <w:numFmt w:val="bullet"/>
      <w:lvlText w:val="•"/>
      <w:lvlJc w:val="left"/>
      <w:pPr>
        <w:ind w:left="6280" w:hanging="721"/>
      </w:pPr>
      <w:rPr>
        <w:rFonts w:hint="default"/>
      </w:rPr>
    </w:lvl>
    <w:lvl w:ilvl="6" w:tplc="2DBAC584">
      <w:numFmt w:val="bullet"/>
      <w:lvlText w:val="•"/>
      <w:lvlJc w:val="left"/>
      <w:pPr>
        <w:ind w:left="7080" w:hanging="721"/>
      </w:pPr>
      <w:rPr>
        <w:rFonts w:hint="default"/>
      </w:rPr>
    </w:lvl>
    <w:lvl w:ilvl="7" w:tplc="F864DDA6">
      <w:numFmt w:val="bullet"/>
      <w:lvlText w:val="•"/>
      <w:lvlJc w:val="left"/>
      <w:pPr>
        <w:ind w:left="7880" w:hanging="721"/>
      </w:pPr>
      <w:rPr>
        <w:rFonts w:hint="default"/>
      </w:rPr>
    </w:lvl>
    <w:lvl w:ilvl="8" w:tplc="E24AE4AA">
      <w:numFmt w:val="bullet"/>
      <w:lvlText w:val="•"/>
      <w:lvlJc w:val="left"/>
      <w:pPr>
        <w:ind w:left="8680" w:hanging="721"/>
      </w:pPr>
      <w:rPr>
        <w:rFonts w:hint="default"/>
      </w:rPr>
    </w:lvl>
  </w:abstractNum>
  <w:abstractNum w:abstractNumId="2">
    <w:nsid w:val="125A2E62"/>
    <w:multiLevelType w:val="hybridMultilevel"/>
    <w:tmpl w:val="4B600624"/>
    <w:lvl w:ilvl="0" w:tplc="0409001B">
      <w:start w:val="1"/>
      <w:numFmt w:val="lowerRoman"/>
      <w:lvlText w:val="%1."/>
      <w:lvlJc w:val="right"/>
      <w:pPr>
        <w:ind w:left="2991" w:hanging="360"/>
      </w:pPr>
    </w:lvl>
    <w:lvl w:ilvl="1" w:tplc="04090019" w:tentative="1">
      <w:start w:val="1"/>
      <w:numFmt w:val="lowerLetter"/>
      <w:lvlText w:val="%2."/>
      <w:lvlJc w:val="left"/>
      <w:pPr>
        <w:ind w:left="3711" w:hanging="360"/>
      </w:pPr>
    </w:lvl>
    <w:lvl w:ilvl="2" w:tplc="0409001B" w:tentative="1">
      <w:start w:val="1"/>
      <w:numFmt w:val="lowerRoman"/>
      <w:lvlText w:val="%3."/>
      <w:lvlJc w:val="right"/>
      <w:pPr>
        <w:ind w:left="4431" w:hanging="180"/>
      </w:pPr>
    </w:lvl>
    <w:lvl w:ilvl="3" w:tplc="0409000F" w:tentative="1">
      <w:start w:val="1"/>
      <w:numFmt w:val="decimal"/>
      <w:lvlText w:val="%4."/>
      <w:lvlJc w:val="left"/>
      <w:pPr>
        <w:ind w:left="5151" w:hanging="360"/>
      </w:pPr>
    </w:lvl>
    <w:lvl w:ilvl="4" w:tplc="04090019" w:tentative="1">
      <w:start w:val="1"/>
      <w:numFmt w:val="lowerLetter"/>
      <w:lvlText w:val="%5."/>
      <w:lvlJc w:val="left"/>
      <w:pPr>
        <w:ind w:left="5871" w:hanging="360"/>
      </w:pPr>
    </w:lvl>
    <w:lvl w:ilvl="5" w:tplc="0409001B" w:tentative="1">
      <w:start w:val="1"/>
      <w:numFmt w:val="lowerRoman"/>
      <w:lvlText w:val="%6."/>
      <w:lvlJc w:val="right"/>
      <w:pPr>
        <w:ind w:left="6591" w:hanging="180"/>
      </w:pPr>
    </w:lvl>
    <w:lvl w:ilvl="6" w:tplc="0409000F" w:tentative="1">
      <w:start w:val="1"/>
      <w:numFmt w:val="decimal"/>
      <w:lvlText w:val="%7."/>
      <w:lvlJc w:val="left"/>
      <w:pPr>
        <w:ind w:left="7311" w:hanging="360"/>
      </w:pPr>
    </w:lvl>
    <w:lvl w:ilvl="7" w:tplc="04090019" w:tentative="1">
      <w:start w:val="1"/>
      <w:numFmt w:val="lowerLetter"/>
      <w:lvlText w:val="%8."/>
      <w:lvlJc w:val="left"/>
      <w:pPr>
        <w:ind w:left="8031" w:hanging="360"/>
      </w:pPr>
    </w:lvl>
    <w:lvl w:ilvl="8" w:tplc="0409001B" w:tentative="1">
      <w:start w:val="1"/>
      <w:numFmt w:val="lowerRoman"/>
      <w:lvlText w:val="%9."/>
      <w:lvlJc w:val="right"/>
      <w:pPr>
        <w:ind w:left="8751" w:hanging="180"/>
      </w:pPr>
    </w:lvl>
  </w:abstractNum>
  <w:abstractNum w:abstractNumId="3">
    <w:nsid w:val="15615C56"/>
    <w:multiLevelType w:val="multilevel"/>
    <w:tmpl w:val="8D4E87A4"/>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pStyle w:val="MD3Numbers"/>
      <w:lvlText w:val="%3."/>
      <w:lvlJc w:val="right"/>
      <w:pPr>
        <w:tabs>
          <w:tab w:val="num" w:pos="1080"/>
        </w:tabs>
        <w:ind w:left="1080"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1C5D47B6"/>
    <w:multiLevelType w:val="hybridMultilevel"/>
    <w:tmpl w:val="5E069FF4"/>
    <w:lvl w:ilvl="0" w:tplc="16D06E06">
      <w:start w:val="1"/>
      <w:numFmt w:val="decimal"/>
      <w:lvlText w:val="%1."/>
      <w:lvlJc w:val="left"/>
      <w:pPr>
        <w:ind w:left="2992"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3712" w:hanging="360"/>
      </w:pPr>
    </w:lvl>
    <w:lvl w:ilvl="2" w:tplc="0409001B" w:tentative="1">
      <w:start w:val="1"/>
      <w:numFmt w:val="lowerRoman"/>
      <w:lvlText w:val="%3."/>
      <w:lvlJc w:val="right"/>
      <w:pPr>
        <w:ind w:left="4432" w:hanging="180"/>
      </w:pPr>
    </w:lvl>
    <w:lvl w:ilvl="3" w:tplc="0409000F" w:tentative="1">
      <w:start w:val="1"/>
      <w:numFmt w:val="decimal"/>
      <w:lvlText w:val="%4."/>
      <w:lvlJc w:val="left"/>
      <w:pPr>
        <w:ind w:left="5152" w:hanging="360"/>
      </w:pPr>
    </w:lvl>
    <w:lvl w:ilvl="4" w:tplc="04090019" w:tentative="1">
      <w:start w:val="1"/>
      <w:numFmt w:val="lowerLetter"/>
      <w:lvlText w:val="%5."/>
      <w:lvlJc w:val="left"/>
      <w:pPr>
        <w:ind w:left="5872" w:hanging="360"/>
      </w:pPr>
    </w:lvl>
    <w:lvl w:ilvl="5" w:tplc="0409001B" w:tentative="1">
      <w:start w:val="1"/>
      <w:numFmt w:val="lowerRoman"/>
      <w:lvlText w:val="%6."/>
      <w:lvlJc w:val="right"/>
      <w:pPr>
        <w:ind w:left="6592" w:hanging="180"/>
      </w:pPr>
    </w:lvl>
    <w:lvl w:ilvl="6" w:tplc="0409000F" w:tentative="1">
      <w:start w:val="1"/>
      <w:numFmt w:val="decimal"/>
      <w:lvlText w:val="%7."/>
      <w:lvlJc w:val="left"/>
      <w:pPr>
        <w:ind w:left="7312" w:hanging="360"/>
      </w:pPr>
    </w:lvl>
    <w:lvl w:ilvl="7" w:tplc="04090019" w:tentative="1">
      <w:start w:val="1"/>
      <w:numFmt w:val="lowerLetter"/>
      <w:lvlText w:val="%8."/>
      <w:lvlJc w:val="left"/>
      <w:pPr>
        <w:ind w:left="8032" w:hanging="360"/>
      </w:pPr>
    </w:lvl>
    <w:lvl w:ilvl="8" w:tplc="0409001B" w:tentative="1">
      <w:start w:val="1"/>
      <w:numFmt w:val="lowerRoman"/>
      <w:lvlText w:val="%9."/>
      <w:lvlJc w:val="right"/>
      <w:pPr>
        <w:ind w:left="8752" w:hanging="180"/>
      </w:pPr>
    </w:lvl>
  </w:abstractNum>
  <w:abstractNum w:abstractNumId="5">
    <w:nsid w:val="1C5F2BBB"/>
    <w:multiLevelType w:val="hybridMultilevel"/>
    <w:tmpl w:val="AD88CAE0"/>
    <w:lvl w:ilvl="0" w:tplc="858E04AC">
      <w:numFmt w:val="bullet"/>
      <w:lvlText w:val="o"/>
      <w:lvlJc w:val="left"/>
      <w:pPr>
        <w:ind w:left="1252" w:hanging="361"/>
      </w:pPr>
      <w:rPr>
        <w:rFonts w:ascii="Courier New" w:eastAsia="Courier New" w:hAnsi="Courier New" w:cs="Courier New" w:hint="default"/>
        <w:w w:val="100"/>
        <w:sz w:val="22"/>
        <w:szCs w:val="22"/>
      </w:rPr>
    </w:lvl>
    <w:lvl w:ilvl="1" w:tplc="7F5C7AF6">
      <w:numFmt w:val="bullet"/>
      <w:lvlText w:val="•"/>
      <w:lvlJc w:val="left"/>
      <w:pPr>
        <w:ind w:left="1669" w:hanging="361"/>
      </w:pPr>
      <w:rPr>
        <w:rFonts w:hint="default"/>
      </w:rPr>
    </w:lvl>
    <w:lvl w:ilvl="2" w:tplc="A9D604E4">
      <w:numFmt w:val="bullet"/>
      <w:lvlText w:val="•"/>
      <w:lvlJc w:val="left"/>
      <w:pPr>
        <w:ind w:left="2078" w:hanging="361"/>
      </w:pPr>
      <w:rPr>
        <w:rFonts w:hint="default"/>
      </w:rPr>
    </w:lvl>
    <w:lvl w:ilvl="3" w:tplc="1D9890C0">
      <w:numFmt w:val="bullet"/>
      <w:lvlText w:val="•"/>
      <w:lvlJc w:val="left"/>
      <w:pPr>
        <w:ind w:left="2487" w:hanging="361"/>
      </w:pPr>
      <w:rPr>
        <w:rFonts w:hint="default"/>
      </w:rPr>
    </w:lvl>
    <w:lvl w:ilvl="4" w:tplc="A3BE5148">
      <w:numFmt w:val="bullet"/>
      <w:lvlText w:val="•"/>
      <w:lvlJc w:val="left"/>
      <w:pPr>
        <w:ind w:left="2896" w:hanging="361"/>
      </w:pPr>
      <w:rPr>
        <w:rFonts w:hint="default"/>
      </w:rPr>
    </w:lvl>
    <w:lvl w:ilvl="5" w:tplc="8A68372C">
      <w:numFmt w:val="bullet"/>
      <w:lvlText w:val="•"/>
      <w:lvlJc w:val="left"/>
      <w:pPr>
        <w:ind w:left="3306" w:hanging="361"/>
      </w:pPr>
      <w:rPr>
        <w:rFonts w:hint="default"/>
      </w:rPr>
    </w:lvl>
    <w:lvl w:ilvl="6" w:tplc="FAFE85EE">
      <w:numFmt w:val="bullet"/>
      <w:lvlText w:val="•"/>
      <w:lvlJc w:val="left"/>
      <w:pPr>
        <w:ind w:left="3715" w:hanging="361"/>
      </w:pPr>
      <w:rPr>
        <w:rFonts w:hint="default"/>
      </w:rPr>
    </w:lvl>
    <w:lvl w:ilvl="7" w:tplc="60C28244">
      <w:numFmt w:val="bullet"/>
      <w:lvlText w:val="•"/>
      <w:lvlJc w:val="left"/>
      <w:pPr>
        <w:ind w:left="4124" w:hanging="361"/>
      </w:pPr>
      <w:rPr>
        <w:rFonts w:hint="default"/>
      </w:rPr>
    </w:lvl>
    <w:lvl w:ilvl="8" w:tplc="CF6872F8">
      <w:numFmt w:val="bullet"/>
      <w:lvlText w:val="•"/>
      <w:lvlJc w:val="left"/>
      <w:pPr>
        <w:ind w:left="4533" w:hanging="361"/>
      </w:pPr>
      <w:rPr>
        <w:rFonts w:hint="default"/>
      </w:rPr>
    </w:lvl>
  </w:abstractNum>
  <w:abstractNum w:abstractNumId="6">
    <w:nsid w:val="1DC71FA4"/>
    <w:multiLevelType w:val="hybridMultilevel"/>
    <w:tmpl w:val="2F984428"/>
    <w:lvl w:ilvl="0" w:tplc="62EECBC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F3E36F7"/>
    <w:multiLevelType w:val="hybridMultilevel"/>
    <w:tmpl w:val="A1BAFD7E"/>
    <w:lvl w:ilvl="0" w:tplc="C688EE66">
      <w:start w:val="1"/>
      <w:numFmt w:val="decimal"/>
      <w:lvlText w:val="%1."/>
      <w:lvlJc w:val="left"/>
      <w:pPr>
        <w:ind w:left="2272" w:hanging="721"/>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F10C8"/>
    <w:multiLevelType w:val="hybridMultilevel"/>
    <w:tmpl w:val="ED9649AA"/>
    <w:lvl w:ilvl="0" w:tplc="A470EB56">
      <w:start w:val="1"/>
      <w:numFmt w:val="decimal"/>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9">
    <w:nsid w:val="2C49180E"/>
    <w:multiLevelType w:val="multilevel"/>
    <w:tmpl w:val="2828EB1C"/>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6"/>
      <w:numFmt w:val="upperLetter"/>
      <w:lvlText w:val="%2."/>
      <w:lvlJc w:val="left"/>
      <w:pPr>
        <w:tabs>
          <w:tab w:val="num" w:pos="720"/>
        </w:tabs>
        <w:ind w:left="720" w:hanging="360"/>
      </w:pPr>
      <w:rPr>
        <w:rFonts w:ascii="Arial" w:hAnsi="Arial" w:cs="Times New Roman" w:hint="default"/>
        <w:b w:val="0"/>
        <w:i w:val="0"/>
        <w:color w:val="auto"/>
        <w:sz w:val="22"/>
        <w:szCs w:val="22"/>
      </w:rPr>
    </w:lvl>
    <w:lvl w:ilvl="2">
      <w:start w:val="1"/>
      <w:numFmt w:val="decimal"/>
      <w:lvlText w:val="%3."/>
      <w:lvlJc w:val="right"/>
      <w:pPr>
        <w:tabs>
          <w:tab w:val="num" w:pos="1080"/>
        </w:tabs>
        <w:ind w:left="1080" w:hanging="144"/>
      </w:pPr>
      <w:rPr>
        <w:rFonts w:ascii="Arial" w:hAnsi="Arial" w:cs="Times New Roman" w:hint="default"/>
        <w:sz w:val="22"/>
        <w:szCs w:val="22"/>
      </w:rPr>
    </w:lvl>
    <w:lvl w:ilvl="3">
      <w:start w:val="1"/>
      <w:numFmt w:val="lowerLetter"/>
      <w:lvlText w:val="%4."/>
      <w:lvlJc w:val="left"/>
      <w:pPr>
        <w:tabs>
          <w:tab w:val="num" w:pos="1440"/>
        </w:tabs>
        <w:ind w:left="1440" w:hanging="360"/>
      </w:pPr>
      <w:rPr>
        <w:rFonts w:hint="default"/>
        <w:sz w:val="22"/>
        <w:szCs w:val="22"/>
      </w:rPr>
    </w:lvl>
    <w:lvl w:ilvl="4">
      <w:start w:val="1"/>
      <w:numFmt w:val="lowerRoman"/>
      <w:lvlText w:val="(%5)"/>
      <w:lvlJc w:val="left"/>
      <w:pPr>
        <w:tabs>
          <w:tab w:val="num" w:pos="3240"/>
        </w:tabs>
        <w:ind w:left="2880" w:firstLine="0"/>
      </w:pPr>
      <w:rPr>
        <w:rFonts w:ascii="Arial" w:hAnsi="Arial" w:cs="Times New Roman" w:hint="default"/>
        <w:b w:val="0"/>
        <w:i w:val="0"/>
        <w:sz w:val="22"/>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0">
    <w:nsid w:val="2F9944E8"/>
    <w:multiLevelType w:val="hybridMultilevel"/>
    <w:tmpl w:val="641CF4F6"/>
    <w:lvl w:ilvl="0" w:tplc="776017A4">
      <w:start w:val="6"/>
      <w:numFmt w:val="lowerLetter"/>
      <w:lvlText w:val="%1."/>
      <w:lvlJc w:val="left"/>
      <w:pPr>
        <w:ind w:left="11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3229F9"/>
    <w:multiLevelType w:val="hybridMultilevel"/>
    <w:tmpl w:val="E9D2B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7613391"/>
    <w:multiLevelType w:val="hybridMultilevel"/>
    <w:tmpl w:val="89586F20"/>
    <w:lvl w:ilvl="0" w:tplc="E17E40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C07211F"/>
    <w:multiLevelType w:val="multilevel"/>
    <w:tmpl w:val="D68C6F48"/>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right"/>
      <w:pPr>
        <w:tabs>
          <w:tab w:val="num" w:pos="1080"/>
        </w:tabs>
        <w:ind w:left="1080" w:hanging="144"/>
      </w:pPr>
      <w:rPr>
        <w:rFonts w:ascii="Arial" w:hAnsi="Arial" w:cs="Times New Roman" w:hint="default"/>
        <w:sz w:val="22"/>
        <w:szCs w:val="22"/>
      </w:rPr>
    </w:lvl>
    <w:lvl w:ilvl="3">
      <w:start w:val="1"/>
      <w:numFmt w:val="lowerLetter"/>
      <w:lvlText w:val="%4."/>
      <w:lvlJc w:val="left"/>
      <w:pPr>
        <w:tabs>
          <w:tab w:val="num" w:pos="1440"/>
        </w:tabs>
        <w:ind w:left="1440" w:hanging="360"/>
      </w:pPr>
      <w:rPr>
        <w:rFonts w:hint="default"/>
        <w:sz w:val="22"/>
        <w:szCs w:val="22"/>
      </w:rPr>
    </w:lvl>
    <w:lvl w:ilvl="4">
      <w:start w:val="1"/>
      <w:numFmt w:val="lowerRoman"/>
      <w:lvlText w:val="(%5)"/>
      <w:lvlJc w:val="left"/>
      <w:pPr>
        <w:tabs>
          <w:tab w:val="num" w:pos="3240"/>
        </w:tabs>
        <w:ind w:left="2880" w:firstLine="0"/>
      </w:pPr>
      <w:rPr>
        <w:rFonts w:ascii="Arial" w:hAnsi="Arial" w:cs="Times New Roman" w:hint="default"/>
        <w:b w:val="0"/>
        <w:i w:val="0"/>
        <w:sz w:val="22"/>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4">
    <w:nsid w:val="3C9D0954"/>
    <w:multiLevelType w:val="multilevel"/>
    <w:tmpl w:val="83E693E2"/>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2"/>
      <w:numFmt w:val="decimal"/>
      <w:lvlText w:val="%3."/>
      <w:lvlJc w:val="right"/>
      <w:pPr>
        <w:tabs>
          <w:tab w:val="num" w:pos="1080"/>
        </w:tabs>
        <w:ind w:left="1080" w:hanging="144"/>
      </w:pPr>
      <w:rPr>
        <w:rFonts w:ascii="Arial" w:hAnsi="Arial" w:cs="Times New Roman" w:hint="default"/>
        <w:sz w:val="22"/>
        <w:szCs w:val="22"/>
      </w:rPr>
    </w:lvl>
    <w:lvl w:ilvl="3">
      <w:start w:val="1"/>
      <w:numFmt w:val="lowerLetter"/>
      <w:lvlText w:val="%4."/>
      <w:lvlJc w:val="left"/>
      <w:pPr>
        <w:tabs>
          <w:tab w:val="num" w:pos="1440"/>
        </w:tabs>
        <w:ind w:left="1440" w:hanging="360"/>
      </w:pPr>
      <w:rPr>
        <w:rFonts w:hint="default"/>
        <w:sz w:val="22"/>
        <w:szCs w:val="22"/>
      </w:rPr>
    </w:lvl>
    <w:lvl w:ilvl="4">
      <w:start w:val="1"/>
      <w:numFmt w:val="lowerRoman"/>
      <w:lvlText w:val="(%5)"/>
      <w:lvlJc w:val="left"/>
      <w:pPr>
        <w:tabs>
          <w:tab w:val="num" w:pos="3240"/>
        </w:tabs>
        <w:ind w:left="2880" w:firstLine="0"/>
      </w:pPr>
      <w:rPr>
        <w:rFonts w:ascii="Arial" w:hAnsi="Arial" w:cs="Times New Roman" w:hint="default"/>
        <w:b w:val="0"/>
        <w:i w:val="0"/>
        <w:sz w:val="22"/>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5">
    <w:nsid w:val="3CAF48FD"/>
    <w:multiLevelType w:val="hybridMultilevel"/>
    <w:tmpl w:val="EA22B274"/>
    <w:lvl w:ilvl="0" w:tplc="6DC6C82C">
      <w:start w:val="1"/>
      <w:numFmt w:val="lowerLetter"/>
      <w:lvlText w:val="%1."/>
      <w:lvlJc w:val="left"/>
      <w:pPr>
        <w:ind w:left="2723" w:hanging="452"/>
        <w:jc w:val="right"/>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A30CBC"/>
    <w:multiLevelType w:val="hybridMultilevel"/>
    <w:tmpl w:val="5CC67FBE"/>
    <w:lvl w:ilvl="0" w:tplc="0409001B">
      <w:start w:val="1"/>
      <w:numFmt w:val="lowerRoman"/>
      <w:lvlText w:val="%1."/>
      <w:lvlJc w:val="right"/>
      <w:pPr>
        <w:ind w:left="2991" w:hanging="360"/>
      </w:pPr>
    </w:lvl>
    <w:lvl w:ilvl="1" w:tplc="04090019" w:tentative="1">
      <w:start w:val="1"/>
      <w:numFmt w:val="lowerLetter"/>
      <w:lvlText w:val="%2."/>
      <w:lvlJc w:val="left"/>
      <w:pPr>
        <w:ind w:left="3711" w:hanging="360"/>
      </w:pPr>
    </w:lvl>
    <w:lvl w:ilvl="2" w:tplc="0409001B" w:tentative="1">
      <w:start w:val="1"/>
      <w:numFmt w:val="lowerRoman"/>
      <w:lvlText w:val="%3."/>
      <w:lvlJc w:val="right"/>
      <w:pPr>
        <w:ind w:left="4431" w:hanging="180"/>
      </w:pPr>
    </w:lvl>
    <w:lvl w:ilvl="3" w:tplc="0409000F" w:tentative="1">
      <w:start w:val="1"/>
      <w:numFmt w:val="decimal"/>
      <w:lvlText w:val="%4."/>
      <w:lvlJc w:val="left"/>
      <w:pPr>
        <w:ind w:left="5151" w:hanging="360"/>
      </w:pPr>
    </w:lvl>
    <w:lvl w:ilvl="4" w:tplc="04090019" w:tentative="1">
      <w:start w:val="1"/>
      <w:numFmt w:val="lowerLetter"/>
      <w:lvlText w:val="%5."/>
      <w:lvlJc w:val="left"/>
      <w:pPr>
        <w:ind w:left="5871" w:hanging="360"/>
      </w:pPr>
    </w:lvl>
    <w:lvl w:ilvl="5" w:tplc="0409001B" w:tentative="1">
      <w:start w:val="1"/>
      <w:numFmt w:val="lowerRoman"/>
      <w:lvlText w:val="%6."/>
      <w:lvlJc w:val="right"/>
      <w:pPr>
        <w:ind w:left="6591" w:hanging="180"/>
      </w:pPr>
    </w:lvl>
    <w:lvl w:ilvl="6" w:tplc="0409000F" w:tentative="1">
      <w:start w:val="1"/>
      <w:numFmt w:val="decimal"/>
      <w:lvlText w:val="%7."/>
      <w:lvlJc w:val="left"/>
      <w:pPr>
        <w:ind w:left="7311" w:hanging="360"/>
      </w:pPr>
    </w:lvl>
    <w:lvl w:ilvl="7" w:tplc="04090019" w:tentative="1">
      <w:start w:val="1"/>
      <w:numFmt w:val="lowerLetter"/>
      <w:lvlText w:val="%8."/>
      <w:lvlJc w:val="left"/>
      <w:pPr>
        <w:ind w:left="8031" w:hanging="360"/>
      </w:pPr>
    </w:lvl>
    <w:lvl w:ilvl="8" w:tplc="0409001B" w:tentative="1">
      <w:start w:val="1"/>
      <w:numFmt w:val="lowerRoman"/>
      <w:lvlText w:val="%9."/>
      <w:lvlJc w:val="right"/>
      <w:pPr>
        <w:ind w:left="8751" w:hanging="180"/>
      </w:pPr>
    </w:lvl>
  </w:abstractNum>
  <w:abstractNum w:abstractNumId="17">
    <w:nsid w:val="4A9E543D"/>
    <w:multiLevelType w:val="hybridMultilevel"/>
    <w:tmpl w:val="315C1E28"/>
    <w:lvl w:ilvl="0" w:tplc="3558D416">
      <w:start w:val="1"/>
      <w:numFmt w:val="lowerLetter"/>
      <w:lvlText w:val="%1."/>
      <w:lvlJc w:val="left"/>
      <w:pPr>
        <w:ind w:left="2271" w:hanging="721"/>
      </w:pPr>
      <w:rPr>
        <w:rFonts w:ascii="Arial" w:eastAsia="Arial" w:hAnsi="Arial" w:cs="Arial"/>
        <w:spacing w:val="-1"/>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86306A"/>
    <w:multiLevelType w:val="hybridMultilevel"/>
    <w:tmpl w:val="2AEA9B16"/>
    <w:lvl w:ilvl="0" w:tplc="0409001B">
      <w:start w:val="1"/>
      <w:numFmt w:val="lowerRoman"/>
      <w:lvlText w:val="%1."/>
      <w:lvlJc w:val="righ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9">
    <w:nsid w:val="52CA68D9"/>
    <w:multiLevelType w:val="multilevel"/>
    <w:tmpl w:val="B46E6158"/>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2"/>
      <w:numFmt w:val="decimal"/>
      <w:lvlText w:val="%3."/>
      <w:lvlJc w:val="left"/>
      <w:pPr>
        <w:tabs>
          <w:tab w:val="num" w:pos="1080"/>
        </w:tabs>
        <w:ind w:left="1080" w:hanging="144"/>
      </w:pPr>
      <w:rPr>
        <w:rFonts w:ascii="Arial" w:eastAsia="Arial" w:hAnsi="Arial" w:cs="Arial" w:hint="default"/>
        <w:b w:val="0"/>
        <w:i w:val="0"/>
        <w:strike w:val="0"/>
        <w:dstrike w:val="0"/>
        <w:color w:val="000000"/>
        <w:sz w:val="22"/>
        <w:szCs w:val="22"/>
        <w:u w:val="none" w:color="000000"/>
        <w:vertAlign w:val="baseline"/>
      </w:rPr>
    </w:lvl>
    <w:lvl w:ilvl="3">
      <w:start w:val="1"/>
      <w:numFmt w:val="lowerLetter"/>
      <w:lvlText w:val="%4."/>
      <w:lvlJc w:val="left"/>
      <w:pPr>
        <w:tabs>
          <w:tab w:val="num" w:pos="1440"/>
        </w:tabs>
        <w:ind w:left="1440" w:hanging="360"/>
      </w:pPr>
      <w:rPr>
        <w:rFonts w:hint="default"/>
        <w:sz w:val="22"/>
        <w:szCs w:val="22"/>
      </w:rPr>
    </w:lvl>
    <w:lvl w:ilvl="4">
      <w:start w:val="1"/>
      <w:numFmt w:val="lowerRoman"/>
      <w:lvlText w:val="(%5)"/>
      <w:lvlJc w:val="left"/>
      <w:pPr>
        <w:tabs>
          <w:tab w:val="num" w:pos="3240"/>
        </w:tabs>
        <w:ind w:left="2880" w:firstLine="0"/>
      </w:pPr>
      <w:rPr>
        <w:rFonts w:ascii="Arial" w:hAnsi="Arial" w:cs="Times New Roman" w:hint="default"/>
        <w:b w:val="0"/>
        <w:i w:val="0"/>
        <w:sz w:val="22"/>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0">
    <w:nsid w:val="5A97122B"/>
    <w:multiLevelType w:val="hybridMultilevel"/>
    <w:tmpl w:val="6EC4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9E493F"/>
    <w:multiLevelType w:val="hybridMultilevel"/>
    <w:tmpl w:val="8AAEC29E"/>
    <w:lvl w:ilvl="0" w:tplc="6812FAD8">
      <w:start w:val="2"/>
      <w:numFmt w:val="decimal"/>
      <w:lvlText w:val="%1."/>
      <w:lvlJc w:val="left"/>
      <w:pPr>
        <w:ind w:left="1190"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626DD0"/>
    <w:multiLevelType w:val="hybridMultilevel"/>
    <w:tmpl w:val="301037D4"/>
    <w:lvl w:ilvl="0" w:tplc="0409001B">
      <w:start w:val="1"/>
      <w:numFmt w:val="lowerRoman"/>
      <w:lvlText w:val="%1."/>
      <w:lvlJc w:val="right"/>
      <w:pPr>
        <w:ind w:left="3443" w:hanging="360"/>
      </w:pPr>
    </w:lvl>
    <w:lvl w:ilvl="1" w:tplc="04090019" w:tentative="1">
      <w:start w:val="1"/>
      <w:numFmt w:val="lowerLetter"/>
      <w:lvlText w:val="%2."/>
      <w:lvlJc w:val="left"/>
      <w:pPr>
        <w:ind w:left="4163" w:hanging="360"/>
      </w:pPr>
    </w:lvl>
    <w:lvl w:ilvl="2" w:tplc="0409001B" w:tentative="1">
      <w:start w:val="1"/>
      <w:numFmt w:val="lowerRoman"/>
      <w:lvlText w:val="%3."/>
      <w:lvlJc w:val="right"/>
      <w:pPr>
        <w:ind w:left="4883" w:hanging="180"/>
      </w:pPr>
    </w:lvl>
    <w:lvl w:ilvl="3" w:tplc="0409000F" w:tentative="1">
      <w:start w:val="1"/>
      <w:numFmt w:val="decimal"/>
      <w:lvlText w:val="%4."/>
      <w:lvlJc w:val="left"/>
      <w:pPr>
        <w:ind w:left="5603" w:hanging="360"/>
      </w:pPr>
    </w:lvl>
    <w:lvl w:ilvl="4" w:tplc="04090019" w:tentative="1">
      <w:start w:val="1"/>
      <w:numFmt w:val="lowerLetter"/>
      <w:lvlText w:val="%5."/>
      <w:lvlJc w:val="left"/>
      <w:pPr>
        <w:ind w:left="6323" w:hanging="360"/>
      </w:pPr>
    </w:lvl>
    <w:lvl w:ilvl="5" w:tplc="0409001B" w:tentative="1">
      <w:start w:val="1"/>
      <w:numFmt w:val="lowerRoman"/>
      <w:lvlText w:val="%6."/>
      <w:lvlJc w:val="right"/>
      <w:pPr>
        <w:ind w:left="7043" w:hanging="180"/>
      </w:pPr>
    </w:lvl>
    <w:lvl w:ilvl="6" w:tplc="0409000F" w:tentative="1">
      <w:start w:val="1"/>
      <w:numFmt w:val="decimal"/>
      <w:lvlText w:val="%7."/>
      <w:lvlJc w:val="left"/>
      <w:pPr>
        <w:ind w:left="7763" w:hanging="360"/>
      </w:pPr>
    </w:lvl>
    <w:lvl w:ilvl="7" w:tplc="04090019" w:tentative="1">
      <w:start w:val="1"/>
      <w:numFmt w:val="lowerLetter"/>
      <w:lvlText w:val="%8."/>
      <w:lvlJc w:val="left"/>
      <w:pPr>
        <w:ind w:left="8483" w:hanging="360"/>
      </w:pPr>
    </w:lvl>
    <w:lvl w:ilvl="8" w:tplc="0409001B" w:tentative="1">
      <w:start w:val="1"/>
      <w:numFmt w:val="lowerRoman"/>
      <w:lvlText w:val="%9."/>
      <w:lvlJc w:val="right"/>
      <w:pPr>
        <w:ind w:left="9203" w:hanging="180"/>
      </w:pPr>
    </w:lvl>
  </w:abstractNum>
  <w:abstractNum w:abstractNumId="23">
    <w:nsid w:val="6501261F"/>
    <w:multiLevelType w:val="hybridMultilevel"/>
    <w:tmpl w:val="74A08E64"/>
    <w:lvl w:ilvl="0" w:tplc="04090019">
      <w:start w:val="1"/>
      <w:numFmt w:val="lowerLetter"/>
      <w:lvlText w:val="%1."/>
      <w:lvlJc w:val="left"/>
      <w:pPr>
        <w:ind w:left="2992" w:hanging="360"/>
      </w:pPr>
    </w:lvl>
    <w:lvl w:ilvl="1" w:tplc="04090019" w:tentative="1">
      <w:start w:val="1"/>
      <w:numFmt w:val="lowerLetter"/>
      <w:lvlText w:val="%2."/>
      <w:lvlJc w:val="left"/>
      <w:pPr>
        <w:ind w:left="3712" w:hanging="360"/>
      </w:pPr>
    </w:lvl>
    <w:lvl w:ilvl="2" w:tplc="0409001B" w:tentative="1">
      <w:start w:val="1"/>
      <w:numFmt w:val="lowerRoman"/>
      <w:lvlText w:val="%3."/>
      <w:lvlJc w:val="right"/>
      <w:pPr>
        <w:ind w:left="4432" w:hanging="180"/>
      </w:pPr>
    </w:lvl>
    <w:lvl w:ilvl="3" w:tplc="0409000F" w:tentative="1">
      <w:start w:val="1"/>
      <w:numFmt w:val="decimal"/>
      <w:lvlText w:val="%4."/>
      <w:lvlJc w:val="left"/>
      <w:pPr>
        <w:ind w:left="5152" w:hanging="360"/>
      </w:pPr>
    </w:lvl>
    <w:lvl w:ilvl="4" w:tplc="04090019" w:tentative="1">
      <w:start w:val="1"/>
      <w:numFmt w:val="lowerLetter"/>
      <w:lvlText w:val="%5."/>
      <w:lvlJc w:val="left"/>
      <w:pPr>
        <w:ind w:left="5872" w:hanging="360"/>
      </w:pPr>
    </w:lvl>
    <w:lvl w:ilvl="5" w:tplc="0409001B" w:tentative="1">
      <w:start w:val="1"/>
      <w:numFmt w:val="lowerRoman"/>
      <w:lvlText w:val="%6."/>
      <w:lvlJc w:val="right"/>
      <w:pPr>
        <w:ind w:left="6592" w:hanging="180"/>
      </w:pPr>
    </w:lvl>
    <w:lvl w:ilvl="6" w:tplc="0409000F" w:tentative="1">
      <w:start w:val="1"/>
      <w:numFmt w:val="decimal"/>
      <w:lvlText w:val="%7."/>
      <w:lvlJc w:val="left"/>
      <w:pPr>
        <w:ind w:left="7312" w:hanging="360"/>
      </w:pPr>
    </w:lvl>
    <w:lvl w:ilvl="7" w:tplc="04090019" w:tentative="1">
      <w:start w:val="1"/>
      <w:numFmt w:val="lowerLetter"/>
      <w:lvlText w:val="%8."/>
      <w:lvlJc w:val="left"/>
      <w:pPr>
        <w:ind w:left="8032" w:hanging="360"/>
      </w:pPr>
    </w:lvl>
    <w:lvl w:ilvl="8" w:tplc="0409001B" w:tentative="1">
      <w:start w:val="1"/>
      <w:numFmt w:val="lowerRoman"/>
      <w:lvlText w:val="%9."/>
      <w:lvlJc w:val="right"/>
      <w:pPr>
        <w:ind w:left="8752" w:hanging="180"/>
      </w:pPr>
    </w:lvl>
  </w:abstractNum>
  <w:abstractNum w:abstractNumId="24">
    <w:nsid w:val="6C66474F"/>
    <w:multiLevelType w:val="hybridMultilevel"/>
    <w:tmpl w:val="A5E613AC"/>
    <w:lvl w:ilvl="0" w:tplc="466C1BD4">
      <w:start w:val="1"/>
      <w:numFmt w:val="lowerLetter"/>
      <w:lvlText w:val="%1."/>
      <w:lvlJc w:val="left"/>
      <w:pPr>
        <w:ind w:left="2723" w:hanging="452"/>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D90223"/>
    <w:multiLevelType w:val="hybridMultilevel"/>
    <w:tmpl w:val="EF982528"/>
    <w:lvl w:ilvl="0" w:tplc="A55EB722">
      <w:start w:val="1"/>
      <w:numFmt w:val="upperRoman"/>
      <w:lvlText w:val="%1."/>
      <w:lvlJc w:val="left"/>
      <w:pPr>
        <w:ind w:left="831" w:hanging="720"/>
        <w:jc w:val="right"/>
      </w:pPr>
      <w:rPr>
        <w:rFonts w:hint="default"/>
        <w:b/>
        <w:bCs/>
        <w:spacing w:val="-3"/>
        <w:w w:val="100"/>
      </w:rPr>
    </w:lvl>
    <w:lvl w:ilvl="1" w:tplc="261ED1A8">
      <w:start w:val="1"/>
      <w:numFmt w:val="upperLetter"/>
      <w:lvlText w:val="%2."/>
      <w:lvlJc w:val="left"/>
      <w:pPr>
        <w:ind w:left="1551" w:hanging="721"/>
      </w:pPr>
      <w:rPr>
        <w:rFonts w:ascii="Arial" w:eastAsia="Arial" w:hAnsi="Arial" w:cs="Arial" w:hint="default"/>
        <w:spacing w:val="-1"/>
        <w:w w:val="100"/>
        <w:sz w:val="22"/>
        <w:szCs w:val="22"/>
      </w:rPr>
    </w:lvl>
    <w:lvl w:ilvl="2" w:tplc="2F58D376">
      <w:start w:val="1"/>
      <w:numFmt w:val="decimal"/>
      <w:lvlText w:val="%3."/>
      <w:lvlJc w:val="left"/>
      <w:pPr>
        <w:ind w:left="2272" w:hanging="721"/>
      </w:pPr>
      <w:rPr>
        <w:rFonts w:ascii="Arial" w:eastAsia="Arial" w:hAnsi="Arial" w:cs="Arial" w:hint="default"/>
        <w:spacing w:val="-1"/>
        <w:w w:val="100"/>
        <w:sz w:val="22"/>
        <w:szCs w:val="22"/>
      </w:rPr>
    </w:lvl>
    <w:lvl w:ilvl="3" w:tplc="0658CCE4">
      <w:numFmt w:val="bullet"/>
      <w:lvlText w:val="•"/>
      <w:lvlJc w:val="left"/>
      <w:pPr>
        <w:ind w:left="3280" w:hanging="721"/>
      </w:pPr>
      <w:rPr>
        <w:rFonts w:hint="default"/>
      </w:rPr>
    </w:lvl>
    <w:lvl w:ilvl="4" w:tplc="D73488C8">
      <w:numFmt w:val="bullet"/>
      <w:lvlText w:val="•"/>
      <w:lvlJc w:val="left"/>
      <w:pPr>
        <w:ind w:left="4280" w:hanging="721"/>
      </w:pPr>
      <w:rPr>
        <w:rFonts w:hint="default"/>
      </w:rPr>
    </w:lvl>
    <w:lvl w:ilvl="5" w:tplc="E3D0606C">
      <w:numFmt w:val="bullet"/>
      <w:lvlText w:val="•"/>
      <w:lvlJc w:val="left"/>
      <w:pPr>
        <w:ind w:left="5280" w:hanging="721"/>
      </w:pPr>
      <w:rPr>
        <w:rFonts w:hint="default"/>
      </w:rPr>
    </w:lvl>
    <w:lvl w:ilvl="6" w:tplc="70D64F3C">
      <w:numFmt w:val="bullet"/>
      <w:lvlText w:val="•"/>
      <w:lvlJc w:val="left"/>
      <w:pPr>
        <w:ind w:left="6280" w:hanging="721"/>
      </w:pPr>
      <w:rPr>
        <w:rFonts w:hint="default"/>
      </w:rPr>
    </w:lvl>
    <w:lvl w:ilvl="7" w:tplc="4B020EB6">
      <w:numFmt w:val="bullet"/>
      <w:lvlText w:val="•"/>
      <w:lvlJc w:val="left"/>
      <w:pPr>
        <w:ind w:left="7280" w:hanging="721"/>
      </w:pPr>
      <w:rPr>
        <w:rFonts w:hint="default"/>
      </w:rPr>
    </w:lvl>
    <w:lvl w:ilvl="8" w:tplc="CA2A4022">
      <w:numFmt w:val="bullet"/>
      <w:lvlText w:val="•"/>
      <w:lvlJc w:val="left"/>
      <w:pPr>
        <w:ind w:left="8280" w:hanging="721"/>
      </w:pPr>
      <w:rPr>
        <w:rFonts w:hint="default"/>
      </w:rPr>
    </w:lvl>
  </w:abstractNum>
  <w:abstractNum w:abstractNumId="26">
    <w:nsid w:val="73A00A34"/>
    <w:multiLevelType w:val="hybridMultilevel"/>
    <w:tmpl w:val="165C4F32"/>
    <w:lvl w:ilvl="0" w:tplc="3FE6D3D4">
      <w:start w:val="1"/>
      <w:numFmt w:val="decimal"/>
      <w:lvlText w:val="%1."/>
      <w:lvlJc w:val="left"/>
      <w:pPr>
        <w:ind w:left="2272" w:hanging="721"/>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064BBC"/>
    <w:multiLevelType w:val="hybridMultilevel"/>
    <w:tmpl w:val="6980F432"/>
    <w:lvl w:ilvl="0" w:tplc="04D26910">
      <w:start w:val="3"/>
      <w:numFmt w:val="lowerLetter"/>
      <w:lvlText w:val="%1."/>
      <w:lvlJc w:val="left"/>
      <w:pPr>
        <w:ind w:left="2271" w:hanging="721"/>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A93AB9"/>
    <w:multiLevelType w:val="hybridMultilevel"/>
    <w:tmpl w:val="301037D4"/>
    <w:lvl w:ilvl="0" w:tplc="0409001B">
      <w:start w:val="1"/>
      <w:numFmt w:val="lowerRoman"/>
      <w:lvlText w:val="%1."/>
      <w:lvlJc w:val="right"/>
      <w:pPr>
        <w:ind w:left="3443" w:hanging="360"/>
      </w:pPr>
    </w:lvl>
    <w:lvl w:ilvl="1" w:tplc="04090019" w:tentative="1">
      <w:start w:val="1"/>
      <w:numFmt w:val="lowerLetter"/>
      <w:lvlText w:val="%2."/>
      <w:lvlJc w:val="left"/>
      <w:pPr>
        <w:ind w:left="4163" w:hanging="360"/>
      </w:pPr>
    </w:lvl>
    <w:lvl w:ilvl="2" w:tplc="0409001B" w:tentative="1">
      <w:start w:val="1"/>
      <w:numFmt w:val="lowerRoman"/>
      <w:lvlText w:val="%3."/>
      <w:lvlJc w:val="right"/>
      <w:pPr>
        <w:ind w:left="4883" w:hanging="180"/>
      </w:pPr>
    </w:lvl>
    <w:lvl w:ilvl="3" w:tplc="0409000F" w:tentative="1">
      <w:start w:val="1"/>
      <w:numFmt w:val="decimal"/>
      <w:lvlText w:val="%4."/>
      <w:lvlJc w:val="left"/>
      <w:pPr>
        <w:ind w:left="5603" w:hanging="360"/>
      </w:pPr>
    </w:lvl>
    <w:lvl w:ilvl="4" w:tplc="04090019" w:tentative="1">
      <w:start w:val="1"/>
      <w:numFmt w:val="lowerLetter"/>
      <w:lvlText w:val="%5."/>
      <w:lvlJc w:val="left"/>
      <w:pPr>
        <w:ind w:left="6323" w:hanging="360"/>
      </w:pPr>
    </w:lvl>
    <w:lvl w:ilvl="5" w:tplc="0409001B" w:tentative="1">
      <w:start w:val="1"/>
      <w:numFmt w:val="lowerRoman"/>
      <w:lvlText w:val="%6."/>
      <w:lvlJc w:val="right"/>
      <w:pPr>
        <w:ind w:left="7043" w:hanging="180"/>
      </w:pPr>
    </w:lvl>
    <w:lvl w:ilvl="6" w:tplc="0409000F" w:tentative="1">
      <w:start w:val="1"/>
      <w:numFmt w:val="decimal"/>
      <w:lvlText w:val="%7."/>
      <w:lvlJc w:val="left"/>
      <w:pPr>
        <w:ind w:left="7763" w:hanging="360"/>
      </w:pPr>
    </w:lvl>
    <w:lvl w:ilvl="7" w:tplc="04090019" w:tentative="1">
      <w:start w:val="1"/>
      <w:numFmt w:val="lowerLetter"/>
      <w:lvlText w:val="%8."/>
      <w:lvlJc w:val="left"/>
      <w:pPr>
        <w:ind w:left="8483" w:hanging="360"/>
      </w:pPr>
    </w:lvl>
    <w:lvl w:ilvl="8" w:tplc="0409001B" w:tentative="1">
      <w:start w:val="1"/>
      <w:numFmt w:val="lowerRoman"/>
      <w:lvlText w:val="%9."/>
      <w:lvlJc w:val="right"/>
      <w:pPr>
        <w:ind w:left="9203" w:hanging="180"/>
      </w:pPr>
    </w:lvl>
  </w:abstractNum>
  <w:abstractNum w:abstractNumId="29">
    <w:nsid w:val="7F6A56F0"/>
    <w:multiLevelType w:val="hybridMultilevel"/>
    <w:tmpl w:val="095C4954"/>
    <w:lvl w:ilvl="0" w:tplc="93F4A17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5"/>
  </w:num>
  <w:num w:numId="5">
    <w:abstractNumId w:val="3"/>
  </w:num>
  <w:num w:numId="6">
    <w:abstractNumId w:val="14"/>
  </w:num>
  <w:num w:numId="7">
    <w:abstractNumId w:val="29"/>
  </w:num>
  <w:num w:numId="8">
    <w:abstractNumId w:val="17"/>
  </w:num>
  <w:num w:numId="9">
    <w:abstractNumId w:val="24"/>
  </w:num>
  <w:num w:numId="10">
    <w:abstractNumId w:val="7"/>
  </w:num>
  <w:num w:numId="11">
    <w:abstractNumId w:val="26"/>
  </w:num>
  <w:num w:numId="12">
    <w:abstractNumId w:val="15"/>
  </w:num>
  <w:num w:numId="13">
    <w:abstractNumId w:val="12"/>
  </w:num>
  <w:num w:numId="14">
    <w:abstractNumId w:val="21"/>
  </w:num>
  <w:num w:numId="15">
    <w:abstractNumId w:val="4"/>
  </w:num>
  <w:num w:numId="16">
    <w:abstractNumId w:val="10"/>
  </w:num>
  <w:num w:numId="17">
    <w:abstractNumId w:val="23"/>
  </w:num>
  <w:num w:numId="18">
    <w:abstractNumId w:val="8"/>
  </w:num>
  <w:num w:numId="19">
    <w:abstractNumId w:val="6"/>
  </w:num>
  <w:num w:numId="20">
    <w:abstractNumId w:val="13"/>
  </w:num>
  <w:num w:numId="21">
    <w:abstractNumId w:val="9"/>
  </w:num>
  <w:num w:numId="22">
    <w:abstractNumId w:val="2"/>
  </w:num>
  <w:num w:numId="23">
    <w:abstractNumId w:val="22"/>
  </w:num>
  <w:num w:numId="24">
    <w:abstractNumId w:val="18"/>
  </w:num>
  <w:num w:numId="25">
    <w:abstractNumId w:val="16"/>
  </w:num>
  <w:num w:numId="26">
    <w:abstractNumId w:val="11"/>
  </w:num>
  <w:num w:numId="27">
    <w:abstractNumId w:val="20"/>
  </w:num>
  <w:num w:numId="28">
    <w:abstractNumId w:val="28"/>
  </w:num>
  <w:num w:numId="29">
    <w:abstractNumId w:val="19"/>
  </w:num>
  <w:num w:numId="30">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BC"/>
    <w:rsid w:val="00000930"/>
    <w:rsid w:val="00020C4D"/>
    <w:rsid w:val="00025B7B"/>
    <w:rsid w:val="0002653E"/>
    <w:rsid w:val="00037FF5"/>
    <w:rsid w:val="00041932"/>
    <w:rsid w:val="000419F4"/>
    <w:rsid w:val="000455B7"/>
    <w:rsid w:val="00053D9E"/>
    <w:rsid w:val="00056E73"/>
    <w:rsid w:val="00060E38"/>
    <w:rsid w:val="00064664"/>
    <w:rsid w:val="00086F4D"/>
    <w:rsid w:val="000B4482"/>
    <w:rsid w:val="000B4C57"/>
    <w:rsid w:val="000B7FBA"/>
    <w:rsid w:val="000C4365"/>
    <w:rsid w:val="000D7CD9"/>
    <w:rsid w:val="000E11A6"/>
    <w:rsid w:val="000F12FD"/>
    <w:rsid w:val="000F28B6"/>
    <w:rsid w:val="000F547A"/>
    <w:rsid w:val="001019D9"/>
    <w:rsid w:val="0011270B"/>
    <w:rsid w:val="001150AE"/>
    <w:rsid w:val="00120459"/>
    <w:rsid w:val="00123A93"/>
    <w:rsid w:val="00132DC4"/>
    <w:rsid w:val="001354B5"/>
    <w:rsid w:val="0013663C"/>
    <w:rsid w:val="00136A29"/>
    <w:rsid w:val="001450F5"/>
    <w:rsid w:val="00160975"/>
    <w:rsid w:val="00161BCC"/>
    <w:rsid w:val="00167428"/>
    <w:rsid w:val="00171705"/>
    <w:rsid w:val="001848DF"/>
    <w:rsid w:val="00187684"/>
    <w:rsid w:val="001975DE"/>
    <w:rsid w:val="001A271F"/>
    <w:rsid w:val="001A60F1"/>
    <w:rsid w:val="001D7A37"/>
    <w:rsid w:val="001E1340"/>
    <w:rsid w:val="001F1370"/>
    <w:rsid w:val="001F3583"/>
    <w:rsid w:val="001F76D8"/>
    <w:rsid w:val="002166A3"/>
    <w:rsid w:val="00221A8B"/>
    <w:rsid w:val="0023617A"/>
    <w:rsid w:val="00251921"/>
    <w:rsid w:val="00255803"/>
    <w:rsid w:val="00264086"/>
    <w:rsid w:val="00264D50"/>
    <w:rsid w:val="002876C7"/>
    <w:rsid w:val="00293AC0"/>
    <w:rsid w:val="00294D6E"/>
    <w:rsid w:val="002956B6"/>
    <w:rsid w:val="0029674A"/>
    <w:rsid w:val="002A488A"/>
    <w:rsid w:val="002A53C1"/>
    <w:rsid w:val="002B62BA"/>
    <w:rsid w:val="002C4819"/>
    <w:rsid w:val="002C66F1"/>
    <w:rsid w:val="002D00C9"/>
    <w:rsid w:val="002D4DF1"/>
    <w:rsid w:val="002D662E"/>
    <w:rsid w:val="002F61D1"/>
    <w:rsid w:val="003418EC"/>
    <w:rsid w:val="00342C43"/>
    <w:rsid w:val="00344BFC"/>
    <w:rsid w:val="00346000"/>
    <w:rsid w:val="00350D38"/>
    <w:rsid w:val="00356F74"/>
    <w:rsid w:val="0035782F"/>
    <w:rsid w:val="0036031D"/>
    <w:rsid w:val="00361DD8"/>
    <w:rsid w:val="0036644B"/>
    <w:rsid w:val="003670B6"/>
    <w:rsid w:val="00367ACF"/>
    <w:rsid w:val="0038334A"/>
    <w:rsid w:val="00387809"/>
    <w:rsid w:val="0039485B"/>
    <w:rsid w:val="00395E25"/>
    <w:rsid w:val="003A55D6"/>
    <w:rsid w:val="003A57EB"/>
    <w:rsid w:val="003B2C49"/>
    <w:rsid w:val="003B50BC"/>
    <w:rsid w:val="003B5778"/>
    <w:rsid w:val="003B5BC8"/>
    <w:rsid w:val="003C289F"/>
    <w:rsid w:val="003D2B5C"/>
    <w:rsid w:val="003D73D6"/>
    <w:rsid w:val="003E3CE0"/>
    <w:rsid w:val="003E561F"/>
    <w:rsid w:val="003F09FA"/>
    <w:rsid w:val="003F5AE4"/>
    <w:rsid w:val="00401E11"/>
    <w:rsid w:val="0040680C"/>
    <w:rsid w:val="0040787D"/>
    <w:rsid w:val="00430668"/>
    <w:rsid w:val="00430EA1"/>
    <w:rsid w:val="00434B44"/>
    <w:rsid w:val="00453BF3"/>
    <w:rsid w:val="00461FE9"/>
    <w:rsid w:val="004634EC"/>
    <w:rsid w:val="00464C9F"/>
    <w:rsid w:val="00471FC8"/>
    <w:rsid w:val="004803B8"/>
    <w:rsid w:val="00481171"/>
    <w:rsid w:val="00490179"/>
    <w:rsid w:val="00493B54"/>
    <w:rsid w:val="00494A92"/>
    <w:rsid w:val="004B17EB"/>
    <w:rsid w:val="004B630D"/>
    <w:rsid w:val="004C38FC"/>
    <w:rsid w:val="004C613E"/>
    <w:rsid w:val="004C667D"/>
    <w:rsid w:val="004D0142"/>
    <w:rsid w:val="004D05DB"/>
    <w:rsid w:val="004D3A07"/>
    <w:rsid w:val="004E37F1"/>
    <w:rsid w:val="004E3BFF"/>
    <w:rsid w:val="004E7D3E"/>
    <w:rsid w:val="004F4076"/>
    <w:rsid w:val="0050127F"/>
    <w:rsid w:val="005013EF"/>
    <w:rsid w:val="00501494"/>
    <w:rsid w:val="005027BE"/>
    <w:rsid w:val="005123F4"/>
    <w:rsid w:val="0052533D"/>
    <w:rsid w:val="00526234"/>
    <w:rsid w:val="00527611"/>
    <w:rsid w:val="00532FDD"/>
    <w:rsid w:val="005337BD"/>
    <w:rsid w:val="00541C93"/>
    <w:rsid w:val="00544526"/>
    <w:rsid w:val="00547365"/>
    <w:rsid w:val="00564A2B"/>
    <w:rsid w:val="005706FA"/>
    <w:rsid w:val="00574757"/>
    <w:rsid w:val="005822F6"/>
    <w:rsid w:val="005829C0"/>
    <w:rsid w:val="00592E07"/>
    <w:rsid w:val="005A6E95"/>
    <w:rsid w:val="005C5BA2"/>
    <w:rsid w:val="005D1784"/>
    <w:rsid w:val="005D5711"/>
    <w:rsid w:val="005D6874"/>
    <w:rsid w:val="005E24C2"/>
    <w:rsid w:val="005E5551"/>
    <w:rsid w:val="00606951"/>
    <w:rsid w:val="00613567"/>
    <w:rsid w:val="0061624B"/>
    <w:rsid w:val="006335B3"/>
    <w:rsid w:val="00652B80"/>
    <w:rsid w:val="00660D0E"/>
    <w:rsid w:val="0066143B"/>
    <w:rsid w:val="006636ED"/>
    <w:rsid w:val="006652A8"/>
    <w:rsid w:val="0066530F"/>
    <w:rsid w:val="0066791F"/>
    <w:rsid w:val="00672DF1"/>
    <w:rsid w:val="00673BD8"/>
    <w:rsid w:val="00681F6C"/>
    <w:rsid w:val="00687061"/>
    <w:rsid w:val="006B178B"/>
    <w:rsid w:val="006B2D4D"/>
    <w:rsid w:val="006B32DB"/>
    <w:rsid w:val="006C2145"/>
    <w:rsid w:val="006C222B"/>
    <w:rsid w:val="006D2FAF"/>
    <w:rsid w:val="006E328A"/>
    <w:rsid w:val="006E3C04"/>
    <w:rsid w:val="006E3C7B"/>
    <w:rsid w:val="006E63D6"/>
    <w:rsid w:val="006F0F8C"/>
    <w:rsid w:val="006F625F"/>
    <w:rsid w:val="0070261C"/>
    <w:rsid w:val="00706739"/>
    <w:rsid w:val="00711956"/>
    <w:rsid w:val="0071532B"/>
    <w:rsid w:val="00722C92"/>
    <w:rsid w:val="00724900"/>
    <w:rsid w:val="00726844"/>
    <w:rsid w:val="00733CF2"/>
    <w:rsid w:val="00745BD8"/>
    <w:rsid w:val="007463E8"/>
    <w:rsid w:val="007516EA"/>
    <w:rsid w:val="007548B2"/>
    <w:rsid w:val="00762FDD"/>
    <w:rsid w:val="00763823"/>
    <w:rsid w:val="00773057"/>
    <w:rsid w:val="007863E3"/>
    <w:rsid w:val="007931BD"/>
    <w:rsid w:val="007E1A71"/>
    <w:rsid w:val="007F245E"/>
    <w:rsid w:val="007F5375"/>
    <w:rsid w:val="00817710"/>
    <w:rsid w:val="00821056"/>
    <w:rsid w:val="00841232"/>
    <w:rsid w:val="00875BCB"/>
    <w:rsid w:val="00876097"/>
    <w:rsid w:val="00877DCD"/>
    <w:rsid w:val="0088500C"/>
    <w:rsid w:val="0089180B"/>
    <w:rsid w:val="00891F01"/>
    <w:rsid w:val="008A1CA4"/>
    <w:rsid w:val="008A207C"/>
    <w:rsid w:val="008A5C1F"/>
    <w:rsid w:val="008C5B10"/>
    <w:rsid w:val="008C7E7A"/>
    <w:rsid w:val="008F1448"/>
    <w:rsid w:val="008F2154"/>
    <w:rsid w:val="009011CE"/>
    <w:rsid w:val="00906023"/>
    <w:rsid w:val="00906A93"/>
    <w:rsid w:val="00937A2F"/>
    <w:rsid w:val="00943C74"/>
    <w:rsid w:val="00944939"/>
    <w:rsid w:val="009532E9"/>
    <w:rsid w:val="00955EAB"/>
    <w:rsid w:val="009723BA"/>
    <w:rsid w:val="0097735D"/>
    <w:rsid w:val="00981E63"/>
    <w:rsid w:val="00987ACB"/>
    <w:rsid w:val="009955D1"/>
    <w:rsid w:val="00996100"/>
    <w:rsid w:val="00996942"/>
    <w:rsid w:val="009A4490"/>
    <w:rsid w:val="009A4759"/>
    <w:rsid w:val="009A7836"/>
    <w:rsid w:val="009B2310"/>
    <w:rsid w:val="009C0C9D"/>
    <w:rsid w:val="009C0F13"/>
    <w:rsid w:val="009C1F16"/>
    <w:rsid w:val="009D4E47"/>
    <w:rsid w:val="009E3314"/>
    <w:rsid w:val="00A06934"/>
    <w:rsid w:val="00A100CE"/>
    <w:rsid w:val="00A13216"/>
    <w:rsid w:val="00A17DF4"/>
    <w:rsid w:val="00A21518"/>
    <w:rsid w:val="00A40D85"/>
    <w:rsid w:val="00A55298"/>
    <w:rsid w:val="00A912BA"/>
    <w:rsid w:val="00A93F21"/>
    <w:rsid w:val="00A95788"/>
    <w:rsid w:val="00AA1080"/>
    <w:rsid w:val="00AB7789"/>
    <w:rsid w:val="00AD7DD3"/>
    <w:rsid w:val="00AE1BA4"/>
    <w:rsid w:val="00AF0355"/>
    <w:rsid w:val="00AF1CA4"/>
    <w:rsid w:val="00B10015"/>
    <w:rsid w:val="00B107FB"/>
    <w:rsid w:val="00B10F5C"/>
    <w:rsid w:val="00B11B7A"/>
    <w:rsid w:val="00B20105"/>
    <w:rsid w:val="00B31587"/>
    <w:rsid w:val="00B424B6"/>
    <w:rsid w:val="00B515E5"/>
    <w:rsid w:val="00B5649C"/>
    <w:rsid w:val="00B71F0E"/>
    <w:rsid w:val="00B76000"/>
    <w:rsid w:val="00B96C2E"/>
    <w:rsid w:val="00B9751A"/>
    <w:rsid w:val="00BA2C9B"/>
    <w:rsid w:val="00BA317D"/>
    <w:rsid w:val="00BD3CF9"/>
    <w:rsid w:val="00BD777B"/>
    <w:rsid w:val="00BE1F14"/>
    <w:rsid w:val="00BE6A6F"/>
    <w:rsid w:val="00BF4A45"/>
    <w:rsid w:val="00BF6CEA"/>
    <w:rsid w:val="00C02214"/>
    <w:rsid w:val="00C07BA3"/>
    <w:rsid w:val="00C144F8"/>
    <w:rsid w:val="00C1491E"/>
    <w:rsid w:val="00C40BAB"/>
    <w:rsid w:val="00C4619D"/>
    <w:rsid w:val="00C51D6E"/>
    <w:rsid w:val="00C579B8"/>
    <w:rsid w:val="00C65138"/>
    <w:rsid w:val="00C8395B"/>
    <w:rsid w:val="00C84947"/>
    <w:rsid w:val="00C878FE"/>
    <w:rsid w:val="00C95756"/>
    <w:rsid w:val="00C960E1"/>
    <w:rsid w:val="00C977C7"/>
    <w:rsid w:val="00CA79EA"/>
    <w:rsid w:val="00CB06CC"/>
    <w:rsid w:val="00CB1501"/>
    <w:rsid w:val="00CB2AB6"/>
    <w:rsid w:val="00CC378B"/>
    <w:rsid w:val="00CC6741"/>
    <w:rsid w:val="00CD0D9E"/>
    <w:rsid w:val="00CD1EA7"/>
    <w:rsid w:val="00CD49F6"/>
    <w:rsid w:val="00CD72A7"/>
    <w:rsid w:val="00CE01BC"/>
    <w:rsid w:val="00CE21B5"/>
    <w:rsid w:val="00CE7E5B"/>
    <w:rsid w:val="00CF2241"/>
    <w:rsid w:val="00CF6D99"/>
    <w:rsid w:val="00D03955"/>
    <w:rsid w:val="00D05A8D"/>
    <w:rsid w:val="00D06550"/>
    <w:rsid w:val="00D10588"/>
    <w:rsid w:val="00D16056"/>
    <w:rsid w:val="00D2004C"/>
    <w:rsid w:val="00D441DC"/>
    <w:rsid w:val="00D44A45"/>
    <w:rsid w:val="00D46078"/>
    <w:rsid w:val="00D514F7"/>
    <w:rsid w:val="00D71514"/>
    <w:rsid w:val="00D77FCD"/>
    <w:rsid w:val="00D82ADC"/>
    <w:rsid w:val="00D90288"/>
    <w:rsid w:val="00D9506F"/>
    <w:rsid w:val="00DA3320"/>
    <w:rsid w:val="00DA3F91"/>
    <w:rsid w:val="00DA4AFA"/>
    <w:rsid w:val="00DA70E5"/>
    <w:rsid w:val="00DB6AD0"/>
    <w:rsid w:val="00DC1075"/>
    <w:rsid w:val="00DD50F6"/>
    <w:rsid w:val="00DE093E"/>
    <w:rsid w:val="00DF1C3A"/>
    <w:rsid w:val="00E00F6D"/>
    <w:rsid w:val="00E03511"/>
    <w:rsid w:val="00E146FD"/>
    <w:rsid w:val="00E44915"/>
    <w:rsid w:val="00E50494"/>
    <w:rsid w:val="00E52109"/>
    <w:rsid w:val="00E54C33"/>
    <w:rsid w:val="00E609FF"/>
    <w:rsid w:val="00E64BEE"/>
    <w:rsid w:val="00E66583"/>
    <w:rsid w:val="00E73AAE"/>
    <w:rsid w:val="00E81AF3"/>
    <w:rsid w:val="00E97076"/>
    <w:rsid w:val="00EA1CCA"/>
    <w:rsid w:val="00EA6843"/>
    <w:rsid w:val="00EA7281"/>
    <w:rsid w:val="00EB0EAB"/>
    <w:rsid w:val="00EB7AA0"/>
    <w:rsid w:val="00ED3877"/>
    <w:rsid w:val="00ED60A6"/>
    <w:rsid w:val="00EF2884"/>
    <w:rsid w:val="00EF6C77"/>
    <w:rsid w:val="00F0328B"/>
    <w:rsid w:val="00F03D80"/>
    <w:rsid w:val="00F042B7"/>
    <w:rsid w:val="00F11A85"/>
    <w:rsid w:val="00F239ED"/>
    <w:rsid w:val="00F33522"/>
    <w:rsid w:val="00F41378"/>
    <w:rsid w:val="00F4654F"/>
    <w:rsid w:val="00F46707"/>
    <w:rsid w:val="00F64E2A"/>
    <w:rsid w:val="00F6744B"/>
    <w:rsid w:val="00F6746D"/>
    <w:rsid w:val="00F71458"/>
    <w:rsid w:val="00F71BF2"/>
    <w:rsid w:val="00F82EF8"/>
    <w:rsid w:val="00F83544"/>
    <w:rsid w:val="00F91893"/>
    <w:rsid w:val="00F92D13"/>
    <w:rsid w:val="00F96562"/>
    <w:rsid w:val="00F97E2A"/>
    <w:rsid w:val="00FA6562"/>
    <w:rsid w:val="00FC05C1"/>
    <w:rsid w:val="00FC65BB"/>
    <w:rsid w:val="00FC729F"/>
    <w:rsid w:val="00FD290F"/>
    <w:rsid w:val="00FD3FBC"/>
    <w:rsid w:val="00FE3CC4"/>
    <w:rsid w:val="00FE4E52"/>
    <w:rsid w:val="00FF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93"/>
      <w:ind w:left="831" w:hanging="720"/>
      <w:outlineLvl w:val="0"/>
    </w:pPr>
    <w:rPr>
      <w:b/>
      <w:bCs/>
    </w:rPr>
  </w:style>
  <w:style w:type="paragraph" w:styleId="Heading5">
    <w:name w:val="heading 5"/>
    <w:basedOn w:val="Normal"/>
    <w:next w:val="Normal"/>
    <w:link w:val="Heading5Char"/>
    <w:uiPriority w:val="9"/>
    <w:semiHidden/>
    <w:unhideWhenUsed/>
    <w:qFormat/>
    <w:rsid w:val="002D00C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2512" w:hanging="720"/>
    </w:pPr>
  </w:style>
  <w:style w:type="paragraph" w:customStyle="1" w:styleId="TableParagraph">
    <w:name w:val="Table Paragraph"/>
    <w:basedOn w:val="Normal"/>
    <w:uiPriority w:val="1"/>
    <w:qFormat/>
    <w:pPr>
      <w:ind w:left="129"/>
    </w:pPr>
  </w:style>
  <w:style w:type="paragraph" w:styleId="Header">
    <w:name w:val="header"/>
    <w:basedOn w:val="Normal"/>
    <w:link w:val="HeaderChar"/>
    <w:uiPriority w:val="99"/>
    <w:unhideWhenUsed/>
    <w:rsid w:val="0036644B"/>
    <w:pPr>
      <w:tabs>
        <w:tab w:val="center" w:pos="4680"/>
        <w:tab w:val="right" w:pos="9360"/>
      </w:tabs>
    </w:pPr>
  </w:style>
  <w:style w:type="character" w:customStyle="1" w:styleId="HeaderChar">
    <w:name w:val="Header Char"/>
    <w:basedOn w:val="DefaultParagraphFont"/>
    <w:link w:val="Header"/>
    <w:uiPriority w:val="99"/>
    <w:rsid w:val="0036644B"/>
    <w:rPr>
      <w:rFonts w:ascii="Arial" w:eastAsia="Arial" w:hAnsi="Arial" w:cs="Arial"/>
    </w:rPr>
  </w:style>
  <w:style w:type="paragraph" w:styleId="Footer">
    <w:name w:val="footer"/>
    <w:basedOn w:val="Normal"/>
    <w:link w:val="FooterChar"/>
    <w:uiPriority w:val="99"/>
    <w:unhideWhenUsed/>
    <w:rsid w:val="0036644B"/>
    <w:pPr>
      <w:tabs>
        <w:tab w:val="center" w:pos="4680"/>
        <w:tab w:val="right" w:pos="9360"/>
      </w:tabs>
    </w:pPr>
  </w:style>
  <w:style w:type="character" w:customStyle="1" w:styleId="FooterChar">
    <w:name w:val="Footer Char"/>
    <w:basedOn w:val="DefaultParagraphFont"/>
    <w:link w:val="Footer"/>
    <w:uiPriority w:val="99"/>
    <w:rsid w:val="0036644B"/>
    <w:rPr>
      <w:rFonts w:ascii="Arial" w:eastAsia="Arial" w:hAnsi="Arial" w:cs="Arial"/>
    </w:rPr>
  </w:style>
  <w:style w:type="character" w:customStyle="1" w:styleId="Heading1Char">
    <w:name w:val="Heading 1 Char"/>
    <w:basedOn w:val="DefaultParagraphFont"/>
    <w:link w:val="Heading1"/>
    <w:uiPriority w:val="1"/>
    <w:rsid w:val="002D00C9"/>
    <w:rPr>
      <w:rFonts w:ascii="Arial" w:eastAsia="Arial" w:hAnsi="Arial" w:cs="Arial"/>
      <w:b/>
      <w:bCs/>
    </w:rPr>
  </w:style>
  <w:style w:type="paragraph" w:customStyle="1" w:styleId="MD2Heading">
    <w:name w:val="MD 2 Heading"/>
    <w:basedOn w:val="Normal"/>
    <w:next w:val="Normal"/>
    <w:rsid w:val="002D00C9"/>
    <w:pPr>
      <w:keepNext/>
      <w:keepLines/>
      <w:widowControl/>
      <w:numPr>
        <w:ilvl w:val="1"/>
        <w:numId w:val="5"/>
      </w:numPr>
      <w:autoSpaceDE/>
      <w:autoSpaceDN/>
      <w:spacing w:before="240" w:after="120"/>
    </w:pPr>
    <w:rPr>
      <w:rFonts w:eastAsiaTheme="minorHAnsi" w:cstheme="minorBidi"/>
      <w:b/>
    </w:rPr>
  </w:style>
  <w:style w:type="paragraph" w:customStyle="1" w:styleId="MD3Numbers">
    <w:name w:val="MD 3 Numbers"/>
    <w:basedOn w:val="Normal"/>
    <w:link w:val="MD3NumbersChar"/>
    <w:rsid w:val="002D00C9"/>
    <w:pPr>
      <w:widowControl/>
      <w:numPr>
        <w:ilvl w:val="2"/>
        <w:numId w:val="5"/>
      </w:numPr>
      <w:autoSpaceDE/>
      <w:autoSpaceDN/>
      <w:spacing w:before="160"/>
    </w:pPr>
    <w:rPr>
      <w:rFonts w:eastAsiaTheme="minorHAnsi" w:cstheme="minorBidi"/>
      <w:lang w:val="en-CA"/>
    </w:rPr>
  </w:style>
  <w:style w:type="paragraph" w:customStyle="1" w:styleId="MD4Alpha">
    <w:name w:val="MD 4 Alpha"/>
    <w:basedOn w:val="Normal"/>
    <w:link w:val="MD4AlphaCharChar"/>
    <w:rsid w:val="002D00C9"/>
    <w:pPr>
      <w:widowControl/>
      <w:numPr>
        <w:ilvl w:val="3"/>
        <w:numId w:val="5"/>
      </w:numPr>
      <w:autoSpaceDE/>
      <w:autoSpaceDN/>
      <w:spacing w:before="160"/>
    </w:pPr>
    <w:rPr>
      <w:rFonts w:eastAsiaTheme="minorHAnsi" w:cstheme="minorBidi"/>
    </w:rPr>
  </w:style>
  <w:style w:type="character" w:customStyle="1" w:styleId="MD4AlphaCharChar">
    <w:name w:val="MD 4 Alpha Char Char"/>
    <w:link w:val="MD4Alpha"/>
    <w:rsid w:val="002D00C9"/>
    <w:rPr>
      <w:rFonts w:ascii="Arial" w:hAnsi="Arial"/>
    </w:rPr>
  </w:style>
  <w:style w:type="paragraph" w:customStyle="1" w:styleId="MD3NormalText">
    <w:name w:val="MD 3 Normal Text"/>
    <w:basedOn w:val="Heading5"/>
    <w:link w:val="MD3NormalTextChar"/>
    <w:rsid w:val="002D00C9"/>
    <w:pPr>
      <w:keepNext w:val="0"/>
      <w:keepLines w:val="0"/>
      <w:widowControl/>
      <w:tabs>
        <w:tab w:val="left" w:pos="1620"/>
      </w:tabs>
      <w:autoSpaceDE/>
      <w:autoSpaceDN/>
      <w:spacing w:before="120"/>
      <w:ind w:left="1080"/>
    </w:pPr>
    <w:rPr>
      <w:rFonts w:ascii="Arial" w:eastAsiaTheme="minorHAnsi" w:hAnsi="Arial" w:cs="Arial"/>
      <w:bCs/>
      <w:iCs/>
      <w:color w:val="auto"/>
    </w:rPr>
  </w:style>
  <w:style w:type="character" w:customStyle="1" w:styleId="MD3NormalTextChar">
    <w:name w:val="MD 3 Normal Text Char"/>
    <w:link w:val="MD3NormalText"/>
    <w:rsid w:val="002D00C9"/>
    <w:rPr>
      <w:rFonts w:ascii="Arial" w:hAnsi="Arial" w:cs="Arial"/>
      <w:bCs/>
      <w:iCs/>
    </w:rPr>
  </w:style>
  <w:style w:type="character" w:customStyle="1" w:styleId="Heading5Char">
    <w:name w:val="Heading 5 Char"/>
    <w:basedOn w:val="DefaultParagraphFont"/>
    <w:link w:val="Heading5"/>
    <w:uiPriority w:val="9"/>
    <w:semiHidden/>
    <w:rsid w:val="002D00C9"/>
    <w:rPr>
      <w:rFonts w:asciiTheme="majorHAnsi" w:eastAsiaTheme="majorEastAsia" w:hAnsiTheme="majorHAnsi" w:cstheme="majorBidi"/>
      <w:color w:val="365F91" w:themeColor="accent1" w:themeShade="BF"/>
    </w:rPr>
  </w:style>
  <w:style w:type="character" w:customStyle="1" w:styleId="MD3NumbersChar">
    <w:name w:val="MD 3 Numbers Char"/>
    <w:link w:val="MD3Numbers"/>
    <w:rsid w:val="00C40BAB"/>
    <w:rPr>
      <w:rFonts w:ascii="Arial" w:hAnsi="Arial"/>
      <w:lang w:val="en-CA"/>
    </w:rPr>
  </w:style>
  <w:style w:type="paragraph" w:customStyle="1" w:styleId="Default">
    <w:name w:val="Default"/>
    <w:rsid w:val="00361DD8"/>
    <w:pPr>
      <w:widowControl/>
      <w:adjustRightInd w:val="0"/>
    </w:pPr>
    <w:rPr>
      <w:rFonts w:ascii="GKJCJC+Arial" w:hAnsi="GKJCJC+Arial" w:cs="GKJCJC+Arial"/>
      <w:color w:val="000000"/>
      <w:sz w:val="24"/>
      <w:szCs w:val="24"/>
    </w:rPr>
  </w:style>
  <w:style w:type="paragraph" w:customStyle="1" w:styleId="CM30">
    <w:name w:val="CM30"/>
    <w:basedOn w:val="Default"/>
    <w:next w:val="Default"/>
    <w:uiPriority w:val="99"/>
    <w:rsid w:val="00944939"/>
    <w:rPr>
      <w:rFonts w:ascii="AICCPN+Arial" w:hAnsi="AICCPN+Arial" w:cstheme="minorBidi"/>
      <w:color w:val="auto"/>
    </w:rPr>
  </w:style>
  <w:style w:type="paragraph" w:customStyle="1" w:styleId="CM51">
    <w:name w:val="CM51"/>
    <w:basedOn w:val="Default"/>
    <w:next w:val="Default"/>
    <w:uiPriority w:val="99"/>
    <w:rsid w:val="009723BA"/>
    <w:rPr>
      <w:rFonts w:ascii="HNPKEH+Arial" w:hAnsi="HNPKEH+Arial" w:cstheme="minorBidi"/>
      <w:color w:val="auto"/>
    </w:rPr>
  </w:style>
  <w:style w:type="paragraph" w:customStyle="1" w:styleId="CM2">
    <w:name w:val="CM2"/>
    <w:basedOn w:val="Default"/>
    <w:next w:val="Default"/>
    <w:uiPriority w:val="99"/>
    <w:rsid w:val="009723BA"/>
    <w:pPr>
      <w:spacing w:line="253" w:lineRule="atLeast"/>
    </w:pPr>
    <w:rPr>
      <w:rFonts w:cstheme="minorBidi"/>
      <w:color w:val="auto"/>
    </w:rPr>
  </w:style>
  <w:style w:type="paragraph" w:customStyle="1" w:styleId="CM29">
    <w:name w:val="CM29"/>
    <w:basedOn w:val="Default"/>
    <w:next w:val="Default"/>
    <w:uiPriority w:val="99"/>
    <w:rsid w:val="009723BA"/>
    <w:rPr>
      <w:rFonts w:ascii="Arial" w:hAnsi="Arial" w:cs="Arial"/>
      <w:color w:val="auto"/>
    </w:rPr>
  </w:style>
  <w:style w:type="paragraph" w:customStyle="1" w:styleId="CM22">
    <w:name w:val="CM22"/>
    <w:basedOn w:val="Default"/>
    <w:next w:val="Default"/>
    <w:uiPriority w:val="99"/>
    <w:rsid w:val="003C289F"/>
    <w:rPr>
      <w:rFonts w:ascii="HGLIOA+Arial" w:hAnsi="HGLIOA+Arial" w:cstheme="minorBidi"/>
      <w:color w:val="auto"/>
    </w:rPr>
  </w:style>
  <w:style w:type="paragraph" w:customStyle="1" w:styleId="CM34">
    <w:name w:val="CM34"/>
    <w:basedOn w:val="Default"/>
    <w:next w:val="Default"/>
    <w:uiPriority w:val="99"/>
    <w:rsid w:val="00DE093E"/>
    <w:rPr>
      <w:rFonts w:ascii="Arial" w:hAnsi="Arial" w:cs="Arial"/>
      <w:color w:val="auto"/>
    </w:rPr>
  </w:style>
  <w:style w:type="paragraph" w:customStyle="1" w:styleId="CM24">
    <w:name w:val="CM24"/>
    <w:basedOn w:val="Normal"/>
    <w:next w:val="Normal"/>
    <w:uiPriority w:val="99"/>
    <w:rsid w:val="0035782F"/>
    <w:pPr>
      <w:widowControl/>
      <w:adjustRightInd w:val="0"/>
    </w:pPr>
    <w:rPr>
      <w:rFonts w:eastAsiaTheme="minorHAnsi"/>
      <w:sz w:val="24"/>
      <w:szCs w:val="24"/>
    </w:rPr>
  </w:style>
  <w:style w:type="paragraph" w:customStyle="1" w:styleId="CM1">
    <w:name w:val="CM1"/>
    <w:basedOn w:val="Normal"/>
    <w:next w:val="Normal"/>
    <w:uiPriority w:val="99"/>
    <w:rsid w:val="00264D50"/>
    <w:pPr>
      <w:widowControl/>
      <w:adjustRightInd w:val="0"/>
      <w:spacing w:line="256" w:lineRule="atLeast"/>
    </w:pPr>
    <w:rPr>
      <w:rFonts w:eastAsiaTheme="minorHAnsi"/>
      <w:sz w:val="24"/>
      <w:szCs w:val="24"/>
    </w:rPr>
  </w:style>
  <w:style w:type="character" w:styleId="Hyperlink">
    <w:name w:val="Hyperlink"/>
    <w:basedOn w:val="DefaultParagraphFont"/>
    <w:uiPriority w:val="99"/>
    <w:unhideWhenUsed/>
    <w:rsid w:val="000B4C57"/>
    <w:rPr>
      <w:color w:val="0000FF"/>
      <w:u w:val="single"/>
    </w:rPr>
  </w:style>
  <w:style w:type="character" w:customStyle="1" w:styleId="UnresolvedMention">
    <w:name w:val="Unresolved Mention"/>
    <w:basedOn w:val="DefaultParagraphFont"/>
    <w:uiPriority w:val="99"/>
    <w:semiHidden/>
    <w:unhideWhenUsed/>
    <w:rsid w:val="00C960E1"/>
    <w:rPr>
      <w:color w:val="808080"/>
      <w:shd w:val="clear" w:color="auto" w:fill="E6E6E6"/>
    </w:rPr>
  </w:style>
  <w:style w:type="character" w:styleId="CommentReference">
    <w:name w:val="annotation reference"/>
    <w:basedOn w:val="DefaultParagraphFont"/>
    <w:uiPriority w:val="99"/>
    <w:semiHidden/>
    <w:unhideWhenUsed/>
    <w:rsid w:val="006B32DB"/>
    <w:rPr>
      <w:sz w:val="16"/>
      <w:szCs w:val="16"/>
    </w:rPr>
  </w:style>
  <w:style w:type="paragraph" w:styleId="CommentText">
    <w:name w:val="annotation text"/>
    <w:basedOn w:val="Normal"/>
    <w:link w:val="CommentTextChar"/>
    <w:uiPriority w:val="99"/>
    <w:unhideWhenUsed/>
    <w:rsid w:val="006B32DB"/>
    <w:rPr>
      <w:sz w:val="20"/>
      <w:szCs w:val="20"/>
    </w:rPr>
  </w:style>
  <w:style w:type="character" w:customStyle="1" w:styleId="CommentTextChar">
    <w:name w:val="Comment Text Char"/>
    <w:basedOn w:val="DefaultParagraphFont"/>
    <w:link w:val="CommentText"/>
    <w:uiPriority w:val="99"/>
    <w:rsid w:val="006B32D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32DB"/>
    <w:rPr>
      <w:b/>
      <w:bCs/>
    </w:rPr>
  </w:style>
  <w:style w:type="character" w:customStyle="1" w:styleId="CommentSubjectChar">
    <w:name w:val="Comment Subject Char"/>
    <w:basedOn w:val="CommentTextChar"/>
    <w:link w:val="CommentSubject"/>
    <w:uiPriority w:val="99"/>
    <w:semiHidden/>
    <w:rsid w:val="006B32DB"/>
    <w:rPr>
      <w:rFonts w:ascii="Arial" w:eastAsia="Arial" w:hAnsi="Arial" w:cs="Arial"/>
      <w:b/>
      <w:bCs/>
      <w:sz w:val="20"/>
      <w:szCs w:val="20"/>
    </w:rPr>
  </w:style>
  <w:style w:type="paragraph" w:styleId="BalloonText">
    <w:name w:val="Balloon Text"/>
    <w:basedOn w:val="Normal"/>
    <w:link w:val="BalloonTextChar"/>
    <w:uiPriority w:val="99"/>
    <w:semiHidden/>
    <w:unhideWhenUsed/>
    <w:rsid w:val="006B3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2DB"/>
    <w:rPr>
      <w:rFonts w:ascii="Segoe UI" w:eastAsia="Arial" w:hAnsi="Segoe UI" w:cs="Segoe UI"/>
      <w:sz w:val="18"/>
      <w:szCs w:val="18"/>
    </w:rPr>
  </w:style>
  <w:style w:type="paragraph" w:styleId="Revision">
    <w:name w:val="Revision"/>
    <w:hidden/>
    <w:uiPriority w:val="99"/>
    <w:semiHidden/>
    <w:rsid w:val="00891F01"/>
    <w:pPr>
      <w:widowControl/>
      <w:autoSpaceDE/>
      <w:autoSpaceDN/>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93"/>
      <w:ind w:left="831" w:hanging="720"/>
      <w:outlineLvl w:val="0"/>
    </w:pPr>
    <w:rPr>
      <w:b/>
      <w:bCs/>
    </w:rPr>
  </w:style>
  <w:style w:type="paragraph" w:styleId="Heading5">
    <w:name w:val="heading 5"/>
    <w:basedOn w:val="Normal"/>
    <w:next w:val="Normal"/>
    <w:link w:val="Heading5Char"/>
    <w:uiPriority w:val="9"/>
    <w:semiHidden/>
    <w:unhideWhenUsed/>
    <w:qFormat/>
    <w:rsid w:val="002D00C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2512" w:hanging="720"/>
    </w:pPr>
  </w:style>
  <w:style w:type="paragraph" w:customStyle="1" w:styleId="TableParagraph">
    <w:name w:val="Table Paragraph"/>
    <w:basedOn w:val="Normal"/>
    <w:uiPriority w:val="1"/>
    <w:qFormat/>
    <w:pPr>
      <w:ind w:left="129"/>
    </w:pPr>
  </w:style>
  <w:style w:type="paragraph" w:styleId="Header">
    <w:name w:val="header"/>
    <w:basedOn w:val="Normal"/>
    <w:link w:val="HeaderChar"/>
    <w:uiPriority w:val="99"/>
    <w:unhideWhenUsed/>
    <w:rsid w:val="0036644B"/>
    <w:pPr>
      <w:tabs>
        <w:tab w:val="center" w:pos="4680"/>
        <w:tab w:val="right" w:pos="9360"/>
      </w:tabs>
    </w:pPr>
  </w:style>
  <w:style w:type="character" w:customStyle="1" w:styleId="HeaderChar">
    <w:name w:val="Header Char"/>
    <w:basedOn w:val="DefaultParagraphFont"/>
    <w:link w:val="Header"/>
    <w:uiPriority w:val="99"/>
    <w:rsid w:val="0036644B"/>
    <w:rPr>
      <w:rFonts w:ascii="Arial" w:eastAsia="Arial" w:hAnsi="Arial" w:cs="Arial"/>
    </w:rPr>
  </w:style>
  <w:style w:type="paragraph" w:styleId="Footer">
    <w:name w:val="footer"/>
    <w:basedOn w:val="Normal"/>
    <w:link w:val="FooterChar"/>
    <w:uiPriority w:val="99"/>
    <w:unhideWhenUsed/>
    <w:rsid w:val="0036644B"/>
    <w:pPr>
      <w:tabs>
        <w:tab w:val="center" w:pos="4680"/>
        <w:tab w:val="right" w:pos="9360"/>
      </w:tabs>
    </w:pPr>
  </w:style>
  <w:style w:type="character" w:customStyle="1" w:styleId="FooterChar">
    <w:name w:val="Footer Char"/>
    <w:basedOn w:val="DefaultParagraphFont"/>
    <w:link w:val="Footer"/>
    <w:uiPriority w:val="99"/>
    <w:rsid w:val="0036644B"/>
    <w:rPr>
      <w:rFonts w:ascii="Arial" w:eastAsia="Arial" w:hAnsi="Arial" w:cs="Arial"/>
    </w:rPr>
  </w:style>
  <w:style w:type="character" w:customStyle="1" w:styleId="Heading1Char">
    <w:name w:val="Heading 1 Char"/>
    <w:basedOn w:val="DefaultParagraphFont"/>
    <w:link w:val="Heading1"/>
    <w:uiPriority w:val="1"/>
    <w:rsid w:val="002D00C9"/>
    <w:rPr>
      <w:rFonts w:ascii="Arial" w:eastAsia="Arial" w:hAnsi="Arial" w:cs="Arial"/>
      <w:b/>
      <w:bCs/>
    </w:rPr>
  </w:style>
  <w:style w:type="paragraph" w:customStyle="1" w:styleId="MD2Heading">
    <w:name w:val="MD 2 Heading"/>
    <w:basedOn w:val="Normal"/>
    <w:next w:val="Normal"/>
    <w:rsid w:val="002D00C9"/>
    <w:pPr>
      <w:keepNext/>
      <w:keepLines/>
      <w:widowControl/>
      <w:numPr>
        <w:ilvl w:val="1"/>
        <w:numId w:val="5"/>
      </w:numPr>
      <w:autoSpaceDE/>
      <w:autoSpaceDN/>
      <w:spacing w:before="240" w:after="120"/>
    </w:pPr>
    <w:rPr>
      <w:rFonts w:eastAsiaTheme="minorHAnsi" w:cstheme="minorBidi"/>
      <w:b/>
    </w:rPr>
  </w:style>
  <w:style w:type="paragraph" w:customStyle="1" w:styleId="MD3Numbers">
    <w:name w:val="MD 3 Numbers"/>
    <w:basedOn w:val="Normal"/>
    <w:link w:val="MD3NumbersChar"/>
    <w:rsid w:val="002D00C9"/>
    <w:pPr>
      <w:widowControl/>
      <w:numPr>
        <w:ilvl w:val="2"/>
        <w:numId w:val="5"/>
      </w:numPr>
      <w:autoSpaceDE/>
      <w:autoSpaceDN/>
      <w:spacing w:before="160"/>
    </w:pPr>
    <w:rPr>
      <w:rFonts w:eastAsiaTheme="minorHAnsi" w:cstheme="minorBidi"/>
      <w:lang w:val="en-CA"/>
    </w:rPr>
  </w:style>
  <w:style w:type="paragraph" w:customStyle="1" w:styleId="MD4Alpha">
    <w:name w:val="MD 4 Alpha"/>
    <w:basedOn w:val="Normal"/>
    <w:link w:val="MD4AlphaCharChar"/>
    <w:rsid w:val="002D00C9"/>
    <w:pPr>
      <w:widowControl/>
      <w:numPr>
        <w:ilvl w:val="3"/>
        <w:numId w:val="5"/>
      </w:numPr>
      <w:autoSpaceDE/>
      <w:autoSpaceDN/>
      <w:spacing w:before="160"/>
    </w:pPr>
    <w:rPr>
      <w:rFonts w:eastAsiaTheme="minorHAnsi" w:cstheme="minorBidi"/>
    </w:rPr>
  </w:style>
  <w:style w:type="character" w:customStyle="1" w:styleId="MD4AlphaCharChar">
    <w:name w:val="MD 4 Alpha Char Char"/>
    <w:link w:val="MD4Alpha"/>
    <w:rsid w:val="002D00C9"/>
    <w:rPr>
      <w:rFonts w:ascii="Arial" w:hAnsi="Arial"/>
    </w:rPr>
  </w:style>
  <w:style w:type="paragraph" w:customStyle="1" w:styleId="MD3NormalText">
    <w:name w:val="MD 3 Normal Text"/>
    <w:basedOn w:val="Heading5"/>
    <w:link w:val="MD3NormalTextChar"/>
    <w:rsid w:val="002D00C9"/>
    <w:pPr>
      <w:keepNext w:val="0"/>
      <w:keepLines w:val="0"/>
      <w:widowControl/>
      <w:tabs>
        <w:tab w:val="left" w:pos="1620"/>
      </w:tabs>
      <w:autoSpaceDE/>
      <w:autoSpaceDN/>
      <w:spacing w:before="120"/>
      <w:ind w:left="1080"/>
    </w:pPr>
    <w:rPr>
      <w:rFonts w:ascii="Arial" w:eastAsiaTheme="minorHAnsi" w:hAnsi="Arial" w:cs="Arial"/>
      <w:bCs/>
      <w:iCs/>
      <w:color w:val="auto"/>
    </w:rPr>
  </w:style>
  <w:style w:type="character" w:customStyle="1" w:styleId="MD3NormalTextChar">
    <w:name w:val="MD 3 Normal Text Char"/>
    <w:link w:val="MD3NormalText"/>
    <w:rsid w:val="002D00C9"/>
    <w:rPr>
      <w:rFonts w:ascii="Arial" w:hAnsi="Arial" w:cs="Arial"/>
      <w:bCs/>
      <w:iCs/>
    </w:rPr>
  </w:style>
  <w:style w:type="character" w:customStyle="1" w:styleId="Heading5Char">
    <w:name w:val="Heading 5 Char"/>
    <w:basedOn w:val="DefaultParagraphFont"/>
    <w:link w:val="Heading5"/>
    <w:uiPriority w:val="9"/>
    <w:semiHidden/>
    <w:rsid w:val="002D00C9"/>
    <w:rPr>
      <w:rFonts w:asciiTheme="majorHAnsi" w:eastAsiaTheme="majorEastAsia" w:hAnsiTheme="majorHAnsi" w:cstheme="majorBidi"/>
      <w:color w:val="365F91" w:themeColor="accent1" w:themeShade="BF"/>
    </w:rPr>
  </w:style>
  <w:style w:type="character" w:customStyle="1" w:styleId="MD3NumbersChar">
    <w:name w:val="MD 3 Numbers Char"/>
    <w:link w:val="MD3Numbers"/>
    <w:rsid w:val="00C40BAB"/>
    <w:rPr>
      <w:rFonts w:ascii="Arial" w:hAnsi="Arial"/>
      <w:lang w:val="en-CA"/>
    </w:rPr>
  </w:style>
  <w:style w:type="paragraph" w:customStyle="1" w:styleId="Default">
    <w:name w:val="Default"/>
    <w:rsid w:val="00361DD8"/>
    <w:pPr>
      <w:widowControl/>
      <w:adjustRightInd w:val="0"/>
    </w:pPr>
    <w:rPr>
      <w:rFonts w:ascii="GKJCJC+Arial" w:hAnsi="GKJCJC+Arial" w:cs="GKJCJC+Arial"/>
      <w:color w:val="000000"/>
      <w:sz w:val="24"/>
      <w:szCs w:val="24"/>
    </w:rPr>
  </w:style>
  <w:style w:type="paragraph" w:customStyle="1" w:styleId="CM30">
    <w:name w:val="CM30"/>
    <w:basedOn w:val="Default"/>
    <w:next w:val="Default"/>
    <w:uiPriority w:val="99"/>
    <w:rsid w:val="00944939"/>
    <w:rPr>
      <w:rFonts w:ascii="AICCPN+Arial" w:hAnsi="AICCPN+Arial" w:cstheme="minorBidi"/>
      <w:color w:val="auto"/>
    </w:rPr>
  </w:style>
  <w:style w:type="paragraph" w:customStyle="1" w:styleId="CM51">
    <w:name w:val="CM51"/>
    <w:basedOn w:val="Default"/>
    <w:next w:val="Default"/>
    <w:uiPriority w:val="99"/>
    <w:rsid w:val="009723BA"/>
    <w:rPr>
      <w:rFonts w:ascii="HNPKEH+Arial" w:hAnsi="HNPKEH+Arial" w:cstheme="minorBidi"/>
      <w:color w:val="auto"/>
    </w:rPr>
  </w:style>
  <w:style w:type="paragraph" w:customStyle="1" w:styleId="CM2">
    <w:name w:val="CM2"/>
    <w:basedOn w:val="Default"/>
    <w:next w:val="Default"/>
    <w:uiPriority w:val="99"/>
    <w:rsid w:val="009723BA"/>
    <w:pPr>
      <w:spacing w:line="253" w:lineRule="atLeast"/>
    </w:pPr>
    <w:rPr>
      <w:rFonts w:cstheme="minorBidi"/>
      <w:color w:val="auto"/>
    </w:rPr>
  </w:style>
  <w:style w:type="paragraph" w:customStyle="1" w:styleId="CM29">
    <w:name w:val="CM29"/>
    <w:basedOn w:val="Default"/>
    <w:next w:val="Default"/>
    <w:uiPriority w:val="99"/>
    <w:rsid w:val="009723BA"/>
    <w:rPr>
      <w:rFonts w:ascii="Arial" w:hAnsi="Arial" w:cs="Arial"/>
      <w:color w:val="auto"/>
    </w:rPr>
  </w:style>
  <w:style w:type="paragraph" w:customStyle="1" w:styleId="CM22">
    <w:name w:val="CM22"/>
    <w:basedOn w:val="Default"/>
    <w:next w:val="Default"/>
    <w:uiPriority w:val="99"/>
    <w:rsid w:val="003C289F"/>
    <w:rPr>
      <w:rFonts w:ascii="HGLIOA+Arial" w:hAnsi="HGLIOA+Arial" w:cstheme="minorBidi"/>
      <w:color w:val="auto"/>
    </w:rPr>
  </w:style>
  <w:style w:type="paragraph" w:customStyle="1" w:styleId="CM34">
    <w:name w:val="CM34"/>
    <w:basedOn w:val="Default"/>
    <w:next w:val="Default"/>
    <w:uiPriority w:val="99"/>
    <w:rsid w:val="00DE093E"/>
    <w:rPr>
      <w:rFonts w:ascii="Arial" w:hAnsi="Arial" w:cs="Arial"/>
      <w:color w:val="auto"/>
    </w:rPr>
  </w:style>
  <w:style w:type="paragraph" w:customStyle="1" w:styleId="CM24">
    <w:name w:val="CM24"/>
    <w:basedOn w:val="Normal"/>
    <w:next w:val="Normal"/>
    <w:uiPriority w:val="99"/>
    <w:rsid w:val="0035782F"/>
    <w:pPr>
      <w:widowControl/>
      <w:adjustRightInd w:val="0"/>
    </w:pPr>
    <w:rPr>
      <w:rFonts w:eastAsiaTheme="minorHAnsi"/>
      <w:sz w:val="24"/>
      <w:szCs w:val="24"/>
    </w:rPr>
  </w:style>
  <w:style w:type="paragraph" w:customStyle="1" w:styleId="CM1">
    <w:name w:val="CM1"/>
    <w:basedOn w:val="Normal"/>
    <w:next w:val="Normal"/>
    <w:uiPriority w:val="99"/>
    <w:rsid w:val="00264D50"/>
    <w:pPr>
      <w:widowControl/>
      <w:adjustRightInd w:val="0"/>
      <w:spacing w:line="256" w:lineRule="atLeast"/>
    </w:pPr>
    <w:rPr>
      <w:rFonts w:eastAsiaTheme="minorHAnsi"/>
      <w:sz w:val="24"/>
      <w:szCs w:val="24"/>
    </w:rPr>
  </w:style>
  <w:style w:type="character" w:styleId="Hyperlink">
    <w:name w:val="Hyperlink"/>
    <w:basedOn w:val="DefaultParagraphFont"/>
    <w:uiPriority w:val="99"/>
    <w:unhideWhenUsed/>
    <w:rsid w:val="000B4C57"/>
    <w:rPr>
      <w:color w:val="0000FF"/>
      <w:u w:val="single"/>
    </w:rPr>
  </w:style>
  <w:style w:type="character" w:customStyle="1" w:styleId="UnresolvedMention">
    <w:name w:val="Unresolved Mention"/>
    <w:basedOn w:val="DefaultParagraphFont"/>
    <w:uiPriority w:val="99"/>
    <w:semiHidden/>
    <w:unhideWhenUsed/>
    <w:rsid w:val="00C960E1"/>
    <w:rPr>
      <w:color w:val="808080"/>
      <w:shd w:val="clear" w:color="auto" w:fill="E6E6E6"/>
    </w:rPr>
  </w:style>
  <w:style w:type="character" w:styleId="CommentReference">
    <w:name w:val="annotation reference"/>
    <w:basedOn w:val="DefaultParagraphFont"/>
    <w:uiPriority w:val="99"/>
    <w:semiHidden/>
    <w:unhideWhenUsed/>
    <w:rsid w:val="006B32DB"/>
    <w:rPr>
      <w:sz w:val="16"/>
      <w:szCs w:val="16"/>
    </w:rPr>
  </w:style>
  <w:style w:type="paragraph" w:styleId="CommentText">
    <w:name w:val="annotation text"/>
    <w:basedOn w:val="Normal"/>
    <w:link w:val="CommentTextChar"/>
    <w:uiPriority w:val="99"/>
    <w:unhideWhenUsed/>
    <w:rsid w:val="006B32DB"/>
    <w:rPr>
      <w:sz w:val="20"/>
      <w:szCs w:val="20"/>
    </w:rPr>
  </w:style>
  <w:style w:type="character" w:customStyle="1" w:styleId="CommentTextChar">
    <w:name w:val="Comment Text Char"/>
    <w:basedOn w:val="DefaultParagraphFont"/>
    <w:link w:val="CommentText"/>
    <w:uiPriority w:val="99"/>
    <w:rsid w:val="006B32D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32DB"/>
    <w:rPr>
      <w:b/>
      <w:bCs/>
    </w:rPr>
  </w:style>
  <w:style w:type="character" w:customStyle="1" w:styleId="CommentSubjectChar">
    <w:name w:val="Comment Subject Char"/>
    <w:basedOn w:val="CommentTextChar"/>
    <w:link w:val="CommentSubject"/>
    <w:uiPriority w:val="99"/>
    <w:semiHidden/>
    <w:rsid w:val="006B32DB"/>
    <w:rPr>
      <w:rFonts w:ascii="Arial" w:eastAsia="Arial" w:hAnsi="Arial" w:cs="Arial"/>
      <w:b/>
      <w:bCs/>
      <w:sz w:val="20"/>
      <w:szCs w:val="20"/>
    </w:rPr>
  </w:style>
  <w:style w:type="paragraph" w:styleId="BalloonText">
    <w:name w:val="Balloon Text"/>
    <w:basedOn w:val="Normal"/>
    <w:link w:val="BalloonTextChar"/>
    <w:uiPriority w:val="99"/>
    <w:semiHidden/>
    <w:unhideWhenUsed/>
    <w:rsid w:val="006B3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2DB"/>
    <w:rPr>
      <w:rFonts w:ascii="Segoe UI" w:eastAsia="Arial" w:hAnsi="Segoe UI" w:cs="Segoe UI"/>
      <w:sz w:val="18"/>
      <w:szCs w:val="18"/>
    </w:rPr>
  </w:style>
  <w:style w:type="paragraph" w:styleId="Revision">
    <w:name w:val="Revision"/>
    <w:hidden/>
    <w:uiPriority w:val="99"/>
    <w:semiHidden/>
    <w:rsid w:val="00891F01"/>
    <w:pPr>
      <w:widowControl/>
      <w:autoSpaceDE/>
      <w:autoSpaceDN/>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828">
      <w:bodyDiv w:val="1"/>
      <w:marLeft w:val="0"/>
      <w:marRight w:val="0"/>
      <w:marTop w:val="0"/>
      <w:marBottom w:val="0"/>
      <w:divBdr>
        <w:top w:val="none" w:sz="0" w:space="0" w:color="auto"/>
        <w:left w:val="none" w:sz="0" w:space="0" w:color="auto"/>
        <w:bottom w:val="none" w:sz="0" w:space="0" w:color="auto"/>
        <w:right w:val="none" w:sz="0" w:space="0" w:color="auto"/>
      </w:divBdr>
    </w:div>
    <w:div w:id="161043542">
      <w:bodyDiv w:val="1"/>
      <w:marLeft w:val="0"/>
      <w:marRight w:val="0"/>
      <w:marTop w:val="0"/>
      <w:marBottom w:val="0"/>
      <w:divBdr>
        <w:top w:val="none" w:sz="0" w:space="0" w:color="auto"/>
        <w:left w:val="none" w:sz="0" w:space="0" w:color="auto"/>
        <w:bottom w:val="none" w:sz="0" w:space="0" w:color="auto"/>
        <w:right w:val="none" w:sz="0" w:space="0" w:color="auto"/>
      </w:divBdr>
    </w:div>
    <w:div w:id="214126348">
      <w:bodyDiv w:val="1"/>
      <w:marLeft w:val="0"/>
      <w:marRight w:val="0"/>
      <w:marTop w:val="0"/>
      <w:marBottom w:val="0"/>
      <w:divBdr>
        <w:top w:val="none" w:sz="0" w:space="0" w:color="auto"/>
        <w:left w:val="none" w:sz="0" w:space="0" w:color="auto"/>
        <w:bottom w:val="none" w:sz="0" w:space="0" w:color="auto"/>
        <w:right w:val="none" w:sz="0" w:space="0" w:color="auto"/>
      </w:divBdr>
    </w:div>
    <w:div w:id="300769294">
      <w:bodyDiv w:val="1"/>
      <w:marLeft w:val="0"/>
      <w:marRight w:val="0"/>
      <w:marTop w:val="0"/>
      <w:marBottom w:val="0"/>
      <w:divBdr>
        <w:top w:val="none" w:sz="0" w:space="0" w:color="auto"/>
        <w:left w:val="none" w:sz="0" w:space="0" w:color="auto"/>
        <w:bottom w:val="none" w:sz="0" w:space="0" w:color="auto"/>
        <w:right w:val="none" w:sz="0" w:space="0" w:color="auto"/>
      </w:divBdr>
    </w:div>
    <w:div w:id="302200494">
      <w:bodyDiv w:val="1"/>
      <w:marLeft w:val="0"/>
      <w:marRight w:val="0"/>
      <w:marTop w:val="0"/>
      <w:marBottom w:val="0"/>
      <w:divBdr>
        <w:top w:val="none" w:sz="0" w:space="0" w:color="auto"/>
        <w:left w:val="none" w:sz="0" w:space="0" w:color="auto"/>
        <w:bottom w:val="none" w:sz="0" w:space="0" w:color="auto"/>
        <w:right w:val="none" w:sz="0" w:space="0" w:color="auto"/>
      </w:divBdr>
    </w:div>
    <w:div w:id="408694466">
      <w:bodyDiv w:val="1"/>
      <w:marLeft w:val="0"/>
      <w:marRight w:val="0"/>
      <w:marTop w:val="0"/>
      <w:marBottom w:val="0"/>
      <w:divBdr>
        <w:top w:val="none" w:sz="0" w:space="0" w:color="auto"/>
        <w:left w:val="none" w:sz="0" w:space="0" w:color="auto"/>
        <w:bottom w:val="none" w:sz="0" w:space="0" w:color="auto"/>
        <w:right w:val="none" w:sz="0" w:space="0" w:color="auto"/>
      </w:divBdr>
    </w:div>
    <w:div w:id="475995867">
      <w:bodyDiv w:val="1"/>
      <w:marLeft w:val="0"/>
      <w:marRight w:val="0"/>
      <w:marTop w:val="0"/>
      <w:marBottom w:val="0"/>
      <w:divBdr>
        <w:top w:val="none" w:sz="0" w:space="0" w:color="auto"/>
        <w:left w:val="none" w:sz="0" w:space="0" w:color="auto"/>
        <w:bottom w:val="none" w:sz="0" w:space="0" w:color="auto"/>
        <w:right w:val="none" w:sz="0" w:space="0" w:color="auto"/>
      </w:divBdr>
    </w:div>
    <w:div w:id="630982621">
      <w:bodyDiv w:val="1"/>
      <w:marLeft w:val="0"/>
      <w:marRight w:val="0"/>
      <w:marTop w:val="0"/>
      <w:marBottom w:val="0"/>
      <w:divBdr>
        <w:top w:val="none" w:sz="0" w:space="0" w:color="auto"/>
        <w:left w:val="none" w:sz="0" w:space="0" w:color="auto"/>
        <w:bottom w:val="none" w:sz="0" w:space="0" w:color="auto"/>
        <w:right w:val="none" w:sz="0" w:space="0" w:color="auto"/>
      </w:divBdr>
    </w:div>
    <w:div w:id="1030031316">
      <w:bodyDiv w:val="1"/>
      <w:marLeft w:val="0"/>
      <w:marRight w:val="0"/>
      <w:marTop w:val="0"/>
      <w:marBottom w:val="0"/>
      <w:divBdr>
        <w:top w:val="none" w:sz="0" w:space="0" w:color="auto"/>
        <w:left w:val="none" w:sz="0" w:space="0" w:color="auto"/>
        <w:bottom w:val="none" w:sz="0" w:space="0" w:color="auto"/>
        <w:right w:val="none" w:sz="0" w:space="0" w:color="auto"/>
      </w:divBdr>
    </w:div>
    <w:div w:id="1104155472">
      <w:bodyDiv w:val="1"/>
      <w:marLeft w:val="0"/>
      <w:marRight w:val="0"/>
      <w:marTop w:val="0"/>
      <w:marBottom w:val="0"/>
      <w:divBdr>
        <w:top w:val="none" w:sz="0" w:space="0" w:color="auto"/>
        <w:left w:val="none" w:sz="0" w:space="0" w:color="auto"/>
        <w:bottom w:val="none" w:sz="0" w:space="0" w:color="auto"/>
        <w:right w:val="none" w:sz="0" w:space="0" w:color="auto"/>
      </w:divBdr>
    </w:div>
    <w:div w:id="1183200667">
      <w:bodyDiv w:val="1"/>
      <w:marLeft w:val="0"/>
      <w:marRight w:val="0"/>
      <w:marTop w:val="0"/>
      <w:marBottom w:val="0"/>
      <w:divBdr>
        <w:top w:val="none" w:sz="0" w:space="0" w:color="auto"/>
        <w:left w:val="none" w:sz="0" w:space="0" w:color="auto"/>
        <w:bottom w:val="none" w:sz="0" w:space="0" w:color="auto"/>
        <w:right w:val="none" w:sz="0" w:space="0" w:color="auto"/>
      </w:divBdr>
    </w:div>
    <w:div w:id="1234320768">
      <w:bodyDiv w:val="1"/>
      <w:marLeft w:val="0"/>
      <w:marRight w:val="0"/>
      <w:marTop w:val="0"/>
      <w:marBottom w:val="0"/>
      <w:divBdr>
        <w:top w:val="none" w:sz="0" w:space="0" w:color="auto"/>
        <w:left w:val="none" w:sz="0" w:space="0" w:color="auto"/>
        <w:bottom w:val="none" w:sz="0" w:space="0" w:color="auto"/>
        <w:right w:val="none" w:sz="0" w:space="0" w:color="auto"/>
      </w:divBdr>
    </w:div>
    <w:div w:id="1409110404">
      <w:bodyDiv w:val="1"/>
      <w:marLeft w:val="0"/>
      <w:marRight w:val="0"/>
      <w:marTop w:val="0"/>
      <w:marBottom w:val="0"/>
      <w:divBdr>
        <w:top w:val="none" w:sz="0" w:space="0" w:color="auto"/>
        <w:left w:val="none" w:sz="0" w:space="0" w:color="auto"/>
        <w:bottom w:val="none" w:sz="0" w:space="0" w:color="auto"/>
        <w:right w:val="none" w:sz="0" w:space="0" w:color="auto"/>
      </w:divBdr>
    </w:div>
    <w:div w:id="1520119825">
      <w:bodyDiv w:val="1"/>
      <w:marLeft w:val="0"/>
      <w:marRight w:val="0"/>
      <w:marTop w:val="0"/>
      <w:marBottom w:val="0"/>
      <w:divBdr>
        <w:top w:val="none" w:sz="0" w:space="0" w:color="auto"/>
        <w:left w:val="none" w:sz="0" w:space="0" w:color="auto"/>
        <w:bottom w:val="none" w:sz="0" w:space="0" w:color="auto"/>
        <w:right w:val="none" w:sz="0" w:space="0" w:color="auto"/>
      </w:divBdr>
    </w:div>
    <w:div w:id="1548638250">
      <w:bodyDiv w:val="1"/>
      <w:marLeft w:val="0"/>
      <w:marRight w:val="0"/>
      <w:marTop w:val="0"/>
      <w:marBottom w:val="0"/>
      <w:divBdr>
        <w:top w:val="none" w:sz="0" w:space="0" w:color="auto"/>
        <w:left w:val="none" w:sz="0" w:space="0" w:color="auto"/>
        <w:bottom w:val="none" w:sz="0" w:space="0" w:color="auto"/>
        <w:right w:val="none" w:sz="0" w:space="0" w:color="auto"/>
      </w:divBdr>
    </w:div>
    <w:div w:id="1573347068">
      <w:bodyDiv w:val="1"/>
      <w:marLeft w:val="0"/>
      <w:marRight w:val="0"/>
      <w:marTop w:val="0"/>
      <w:marBottom w:val="0"/>
      <w:divBdr>
        <w:top w:val="none" w:sz="0" w:space="0" w:color="auto"/>
        <w:left w:val="none" w:sz="0" w:space="0" w:color="auto"/>
        <w:bottom w:val="none" w:sz="0" w:space="0" w:color="auto"/>
        <w:right w:val="none" w:sz="0" w:space="0" w:color="auto"/>
      </w:divBdr>
    </w:div>
    <w:div w:id="1738893564">
      <w:bodyDiv w:val="1"/>
      <w:marLeft w:val="0"/>
      <w:marRight w:val="0"/>
      <w:marTop w:val="0"/>
      <w:marBottom w:val="0"/>
      <w:divBdr>
        <w:top w:val="none" w:sz="0" w:space="0" w:color="auto"/>
        <w:left w:val="none" w:sz="0" w:space="0" w:color="auto"/>
        <w:bottom w:val="none" w:sz="0" w:space="0" w:color="auto"/>
        <w:right w:val="none" w:sz="0" w:space="0" w:color="auto"/>
      </w:divBdr>
    </w:div>
    <w:div w:id="1855919264">
      <w:bodyDiv w:val="1"/>
      <w:marLeft w:val="0"/>
      <w:marRight w:val="0"/>
      <w:marTop w:val="0"/>
      <w:marBottom w:val="0"/>
      <w:divBdr>
        <w:top w:val="none" w:sz="0" w:space="0" w:color="auto"/>
        <w:left w:val="none" w:sz="0" w:space="0" w:color="auto"/>
        <w:bottom w:val="none" w:sz="0" w:space="0" w:color="auto"/>
        <w:right w:val="none" w:sz="0" w:space="0" w:color="auto"/>
      </w:divBdr>
    </w:div>
    <w:div w:id="1858497724">
      <w:bodyDiv w:val="1"/>
      <w:marLeft w:val="0"/>
      <w:marRight w:val="0"/>
      <w:marTop w:val="0"/>
      <w:marBottom w:val="0"/>
      <w:divBdr>
        <w:top w:val="none" w:sz="0" w:space="0" w:color="auto"/>
        <w:left w:val="none" w:sz="0" w:space="0" w:color="auto"/>
        <w:bottom w:val="none" w:sz="0" w:space="0" w:color="auto"/>
        <w:right w:val="none" w:sz="0" w:space="0" w:color="auto"/>
      </w:divBdr>
    </w:div>
    <w:div w:id="1885210850">
      <w:bodyDiv w:val="1"/>
      <w:marLeft w:val="0"/>
      <w:marRight w:val="0"/>
      <w:marTop w:val="0"/>
      <w:marBottom w:val="0"/>
      <w:divBdr>
        <w:top w:val="none" w:sz="0" w:space="0" w:color="auto"/>
        <w:left w:val="none" w:sz="0" w:space="0" w:color="auto"/>
        <w:bottom w:val="none" w:sz="0" w:space="0" w:color="auto"/>
        <w:right w:val="none" w:sz="0" w:space="0" w:color="auto"/>
      </w:divBdr>
    </w:div>
    <w:div w:id="1894847966">
      <w:bodyDiv w:val="1"/>
      <w:marLeft w:val="0"/>
      <w:marRight w:val="0"/>
      <w:marTop w:val="0"/>
      <w:marBottom w:val="0"/>
      <w:divBdr>
        <w:top w:val="none" w:sz="0" w:space="0" w:color="auto"/>
        <w:left w:val="none" w:sz="0" w:space="0" w:color="auto"/>
        <w:bottom w:val="none" w:sz="0" w:space="0" w:color="auto"/>
        <w:right w:val="none" w:sz="0" w:space="0" w:color="auto"/>
      </w:divBdr>
    </w:div>
    <w:div w:id="1959943439">
      <w:bodyDiv w:val="1"/>
      <w:marLeft w:val="0"/>
      <w:marRight w:val="0"/>
      <w:marTop w:val="0"/>
      <w:marBottom w:val="0"/>
      <w:divBdr>
        <w:top w:val="none" w:sz="0" w:space="0" w:color="auto"/>
        <w:left w:val="none" w:sz="0" w:space="0" w:color="auto"/>
        <w:bottom w:val="none" w:sz="0" w:space="0" w:color="auto"/>
        <w:right w:val="none" w:sz="0" w:space="0" w:color="auto"/>
      </w:divBdr>
    </w:div>
    <w:div w:id="2044283243">
      <w:bodyDiv w:val="1"/>
      <w:marLeft w:val="0"/>
      <w:marRight w:val="0"/>
      <w:marTop w:val="0"/>
      <w:marBottom w:val="0"/>
      <w:divBdr>
        <w:top w:val="none" w:sz="0" w:space="0" w:color="auto"/>
        <w:left w:val="none" w:sz="0" w:space="0" w:color="auto"/>
        <w:bottom w:val="none" w:sz="0" w:space="0" w:color="auto"/>
        <w:right w:val="none" w:sz="0" w:space="0" w:color="auto"/>
      </w:divBdr>
    </w:div>
    <w:div w:id="2102527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s://www.nrc.gov/reading-rm/doc-collections/insp-manual/manual-chapter/"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scp.nrc.gov" TargetMode="Externa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p.nrc.gov" TargetMode="External"/><Relationship Id="rId20" Type="http://schemas.openxmlformats.org/officeDocument/2006/relationships/header" Target="header2.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cp.nrc.gov" TargetMode="Externa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cp.nrc.gov"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9b6adfd-9c5d-4148-937b-682eaa5895dd">J7CAD2U4FSPE-1856702627-427</_dlc_DocId>
    <_dlc_DocIdUrl xmlns="c9b6adfd-9c5d-4148-937b-682eaa5895dd">
      <Url>https://usnrc.sharepoint.com/teams/NMSS-MSST-SALB/_layouts/15/DocIdRedir.aspx?ID=J7CAD2U4FSPE-1856702627-427</Url>
      <Description>J7CAD2U4FSPE-1856702627-427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A1D7E3FB02AAC458E37C9CABFAA093A" ma:contentTypeVersion="22" ma:contentTypeDescription="Create a new document." ma:contentTypeScope="" ma:versionID="15e31faa9817dd30ede4b1b37b66ddea">
  <xsd:schema xmlns:xsd="http://www.w3.org/2001/XMLSchema" xmlns:xs="http://www.w3.org/2001/XMLSchema" xmlns:p="http://schemas.microsoft.com/office/2006/metadata/properties" xmlns:ns2="c9b6adfd-9c5d-4148-937b-682eaa5895dd" xmlns:ns3="41410bf9-8022-4093-add4-25b52d827b8f" targetNamespace="http://schemas.microsoft.com/office/2006/metadata/properties" ma:root="true" ma:fieldsID="00cff192cf394702ccb24e468cb7ed96" ns2:_="" ns3:_="">
    <xsd:import namespace="c9b6adfd-9c5d-4148-937b-682eaa5895dd"/>
    <xsd:import namespace="41410bf9-8022-4093-add4-25b52d827b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10bf9-8022-4093-add4-25b52d82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AC4D-85C0-4DD4-8265-B739201DF03D}">
  <ds:schemaRefs>
    <ds:schemaRef ds:uri="http://schemas.microsoft.com/office/2006/metadata/properties"/>
    <ds:schemaRef ds:uri="http://schemas.microsoft.com/office/infopath/2007/PartnerControls"/>
    <ds:schemaRef ds:uri="c9b6adfd-9c5d-4148-937b-682eaa5895dd"/>
  </ds:schemaRefs>
</ds:datastoreItem>
</file>

<file path=customXml/itemProps2.xml><?xml version="1.0" encoding="utf-8"?>
<ds:datastoreItem xmlns:ds="http://schemas.openxmlformats.org/officeDocument/2006/customXml" ds:itemID="{48C3B8C0-41A9-4507-B89F-23CD1370E4D1}">
  <ds:schemaRefs>
    <ds:schemaRef ds:uri="http://schemas.microsoft.com/sharepoint/events"/>
  </ds:schemaRefs>
</ds:datastoreItem>
</file>

<file path=customXml/itemProps3.xml><?xml version="1.0" encoding="utf-8"?>
<ds:datastoreItem xmlns:ds="http://schemas.openxmlformats.org/officeDocument/2006/customXml" ds:itemID="{08CCB918-B02D-4F1F-9491-A66230E66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41410bf9-8022-4093-add4-25b52d82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B15C4-2F96-4392-9AF1-5888CB03AB45}">
  <ds:schemaRefs>
    <ds:schemaRef ds:uri="http://schemas.microsoft.com/sharepoint/v3/contenttype/forms"/>
  </ds:schemaRefs>
</ds:datastoreItem>
</file>

<file path=customXml/itemProps5.xml><?xml version="1.0" encoding="utf-8"?>
<ds:datastoreItem xmlns:ds="http://schemas.openxmlformats.org/officeDocument/2006/customXml" ds:itemID="{915B1E56-1629-4C9A-85CF-4DD48EA7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7902</Words>
  <Characters>45045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SA-102 TQI</vt:lpstr>
    </vt:vector>
  </TitlesOfParts>
  <Company/>
  <LinksUpToDate>false</LinksUpToDate>
  <CharactersWithSpaces>52842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SA-102 TQI</dc:title>
  <dc:creator>Modes, Kathy</dc:creator>
  <cp:lastModifiedBy>SYSTEM</cp:lastModifiedBy>
  <cp:revision>2</cp:revision>
  <dcterms:created xsi:type="dcterms:W3CDTF">2019-11-19T16:46:00Z</dcterms:created>
  <dcterms:modified xsi:type="dcterms:W3CDTF">2019-11-19T16:46:00Z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2016-01-14T00:00:00Z</vt:filetime>
  </property>
  <property fmtid="{D5CDD505-2E9C-101B-9397-08002B2CF9AE}" pid="3" name="Creator">
    <vt:lpwstr>Acrobat PDFMaker 11 for Word</vt:lpwstr>
  </property>
  <property fmtid="{D5CDD505-2E9C-101B-9397-08002B2CF9AE}" pid="4" name="LastSaved">
    <vt:filetime>2019-04-25T00:00:00Z</vt:filetime>
  </property>
  <property fmtid="{D5CDD505-2E9C-101B-9397-08002B2CF9AE}" pid="5" name="ContentTypeId">
    <vt:lpwstr>0x010100CA1D7E3FB02AAC458E37C9CABFAA093A</vt:lpwstr>
  </property>
  <property fmtid="{D5CDD505-2E9C-101B-9397-08002B2CF9AE}" pid="6" name="_dlc_DocIdItemGuid">
    <vt:lpwstr>0087089e-49ef-458d-9794-d3cca1d885e0</vt:lpwstr>
  </property>
</Properties>
</file>