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83FD" w14:textId="77777777" w:rsidR="00D75292" w:rsidRDefault="00D75292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bookmarkStart w:id="0" w:name="_GoBack"/>
      <w:bookmarkEnd w:id="0"/>
      <w:r>
        <w:rPr>
          <w:rFonts w:ascii="Calibri" w:hAnsi="Calibri" w:cs="Lucida Grande"/>
          <w:color w:val="222222"/>
          <w:sz w:val="22"/>
          <w:szCs w:val="22"/>
        </w:rPr>
        <w:t xml:space="preserve">Dear [PERSONALIZED], </w:t>
      </w:r>
    </w:p>
    <w:p w14:paraId="66DE4C23" w14:textId="77777777" w:rsidR="00D75292" w:rsidRDefault="00D75292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4067E973" w14:textId="7231A699" w:rsidR="00D978C9" w:rsidRDefault="007A0F78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>The U.S. Small Business Administration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 (SBA)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is committed to </w:t>
      </w:r>
      <w:r w:rsidR="00E93FED">
        <w:rPr>
          <w:rFonts w:ascii="Calibri" w:hAnsi="Calibri" w:cs="Lucida Grande"/>
          <w:color w:val="222222"/>
          <w:sz w:val="22"/>
          <w:szCs w:val="22"/>
        </w:rPr>
        <w:t>serving</w:t>
      </w:r>
      <w:r w:rsidR="004367A1">
        <w:rPr>
          <w:rFonts w:ascii="Calibri" w:hAnsi="Calibri" w:cs="Lucida Grande"/>
          <w:color w:val="222222"/>
          <w:sz w:val="22"/>
          <w:szCs w:val="22"/>
        </w:rPr>
        <w:t xml:space="preserve"> the needs of </w:t>
      </w:r>
      <w:r w:rsidR="00E93FED">
        <w:rPr>
          <w:rFonts w:ascii="Calibri" w:hAnsi="Calibri" w:cs="Lucida Grande"/>
          <w:color w:val="222222"/>
          <w:sz w:val="22"/>
          <w:szCs w:val="22"/>
        </w:rPr>
        <w:t>entrepreneurs</w:t>
      </w:r>
      <w:r w:rsidR="004367A1">
        <w:rPr>
          <w:rFonts w:ascii="Calibri" w:hAnsi="Calibri" w:cs="Lucida Grande"/>
          <w:color w:val="222222"/>
          <w:sz w:val="22"/>
          <w:szCs w:val="22"/>
        </w:rPr>
        <w:t xml:space="preserve"> with</w:t>
      </w:r>
      <w:r w:rsidR="007F1A9D">
        <w:rPr>
          <w:rFonts w:ascii="Calibri" w:hAnsi="Calibri" w:cs="Lucida Grande"/>
          <w:color w:val="222222"/>
          <w:sz w:val="22"/>
          <w:szCs w:val="22"/>
        </w:rPr>
        <w:t xml:space="preserve"> innovative, accessible, and high-</w:t>
      </w:r>
      <w:r w:rsidR="000F1111">
        <w:rPr>
          <w:rFonts w:ascii="Calibri" w:hAnsi="Calibri" w:cs="Lucida Grande"/>
          <w:color w:val="222222"/>
          <w:sz w:val="22"/>
          <w:szCs w:val="22"/>
        </w:rPr>
        <w:t>quality</w:t>
      </w:r>
      <w:r w:rsidR="007F1A9D">
        <w:rPr>
          <w:rFonts w:ascii="Calibri" w:hAnsi="Calibri" w:cs="Lucida Grande"/>
          <w:color w:val="222222"/>
          <w:sz w:val="22"/>
          <w:szCs w:val="22"/>
        </w:rPr>
        <w:t xml:space="preserve"> </w:t>
      </w:r>
      <w:r w:rsidR="00D978C9">
        <w:rPr>
          <w:rFonts w:ascii="Calibri" w:hAnsi="Calibri" w:cs="Lucida Grande"/>
          <w:color w:val="222222"/>
          <w:sz w:val="22"/>
          <w:szCs w:val="22"/>
        </w:rPr>
        <w:t>services, resources, and educational opportunities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. </w:t>
      </w:r>
      <w:r w:rsidR="00D20BBC">
        <w:rPr>
          <w:rFonts w:ascii="Calibri" w:hAnsi="Calibri" w:cs="Lucida Grande"/>
          <w:color w:val="222222"/>
          <w:sz w:val="22"/>
          <w:szCs w:val="22"/>
        </w:rPr>
        <w:t xml:space="preserve">That’s why the SBA </w:t>
      </w:r>
      <w:r w:rsidR="0025798D">
        <w:rPr>
          <w:rFonts w:ascii="Calibri" w:hAnsi="Calibri" w:cs="Lucida Grande"/>
          <w:color w:val="222222"/>
          <w:sz w:val="22"/>
          <w:szCs w:val="22"/>
        </w:rPr>
        <w:t xml:space="preserve">has </w:t>
      </w:r>
      <w:r w:rsidR="00D20BBC">
        <w:rPr>
          <w:rFonts w:ascii="Calibri" w:hAnsi="Calibri" w:cs="Lucida Grande"/>
          <w:color w:val="222222"/>
          <w:sz w:val="22"/>
          <w:szCs w:val="22"/>
        </w:rPr>
        <w:t xml:space="preserve">created Ascent, </w:t>
      </w:r>
      <w:r w:rsidR="00E93FED">
        <w:rPr>
          <w:rFonts w:ascii="Calibri" w:hAnsi="Calibri" w:cs="Lucida Grande"/>
          <w:color w:val="222222"/>
          <w:sz w:val="22"/>
          <w:szCs w:val="22"/>
        </w:rPr>
        <w:t>a</w:t>
      </w:r>
      <w:r w:rsidR="00D20BBC">
        <w:rPr>
          <w:rFonts w:ascii="Calibri" w:hAnsi="Calibri" w:cs="Lucida Grande"/>
          <w:color w:val="222222"/>
          <w:sz w:val="22"/>
          <w:szCs w:val="22"/>
        </w:rPr>
        <w:t xml:space="preserve">n online 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learning platform specifically for women </w:t>
      </w:r>
      <w:r w:rsidR="00021FCF">
        <w:rPr>
          <w:rFonts w:ascii="Calibri" w:hAnsi="Calibri" w:cs="Lucida Grande"/>
          <w:color w:val="222222"/>
          <w:sz w:val="22"/>
          <w:szCs w:val="22"/>
        </w:rPr>
        <w:t xml:space="preserve">small </w:t>
      </w:r>
      <w:r w:rsidR="00E93FED">
        <w:rPr>
          <w:rFonts w:ascii="Calibri" w:hAnsi="Calibri" w:cs="Lucida Grande"/>
          <w:color w:val="222222"/>
          <w:sz w:val="22"/>
          <w:szCs w:val="22"/>
        </w:rPr>
        <w:t>business owners who want to scale and expand their businesses</w:t>
      </w:r>
      <w:r w:rsidR="00D978C9">
        <w:rPr>
          <w:rFonts w:ascii="Calibri" w:hAnsi="Calibri" w:cs="Lucida Grande"/>
          <w:color w:val="222222"/>
          <w:sz w:val="22"/>
          <w:szCs w:val="22"/>
        </w:rPr>
        <w:t xml:space="preserve">. </w:t>
      </w:r>
    </w:p>
    <w:p w14:paraId="0DB0DB38" w14:textId="77777777" w:rsidR="00D978C9" w:rsidRDefault="00D978C9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5889E9F6" w14:textId="06ED2F1E" w:rsidR="00D75292" w:rsidRDefault="00D978C9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As a female entrepreneur, we would greatly appreciate your input on this new product offering. 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>I invite</w:t>
      </w:r>
      <w:r w:rsidR="00D75292">
        <w:rPr>
          <w:rFonts w:ascii="Calibri" w:hAnsi="Calibri" w:cs="Lucida Grande"/>
          <w:color w:val="222222"/>
          <w:sz w:val="22"/>
          <w:szCs w:val="22"/>
        </w:rPr>
        <w:t xml:space="preserve"> you to participate in </w:t>
      </w:r>
      <w:r w:rsidR="007821ED">
        <w:rPr>
          <w:rFonts w:ascii="Calibri" w:hAnsi="Calibri" w:cs="Lucida Grande"/>
          <w:color w:val="222222"/>
          <w:sz w:val="22"/>
          <w:szCs w:val="22"/>
        </w:rPr>
        <w:t>product beta testing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</w:t>
      </w:r>
      <w:r w:rsidR="000F1111">
        <w:rPr>
          <w:rFonts w:ascii="Calibri" w:hAnsi="Calibri" w:cs="Lucida Grande"/>
          <w:color w:val="222222"/>
          <w:sz w:val="22"/>
          <w:szCs w:val="22"/>
        </w:rPr>
        <w:t xml:space="preserve">to </w:t>
      </w:r>
      <w:r w:rsidR="00021FCF">
        <w:rPr>
          <w:rFonts w:ascii="Calibri" w:hAnsi="Calibri" w:cs="Lucida Grande"/>
          <w:color w:val="222222"/>
          <w:sz w:val="22"/>
          <w:szCs w:val="22"/>
        </w:rPr>
        <w:t xml:space="preserve">ensure that Ascent is a useful, helpful, and reliable product that meets the needs of women small business owners like you. </w:t>
      </w:r>
    </w:p>
    <w:p w14:paraId="2ACCDF7E" w14:textId="194696B1" w:rsidR="00D20BBC" w:rsidRDefault="00D20BBC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440FB408" w14:textId="35D85501" w:rsidR="00D20BBC" w:rsidRPr="00B103EA" w:rsidRDefault="00D20BBC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To </w:t>
      </w:r>
      <w:r w:rsidR="00021FCF">
        <w:rPr>
          <w:rFonts w:ascii="Calibri" w:hAnsi="Calibri" w:cs="Lucida Grande"/>
          <w:color w:val="222222"/>
          <w:sz w:val="22"/>
          <w:szCs w:val="22"/>
        </w:rPr>
        <w:t>participate in the product beta testing</w:t>
      </w:r>
      <w:r>
        <w:rPr>
          <w:rFonts w:ascii="Calibri" w:hAnsi="Calibri" w:cs="Lucida Grande"/>
          <w:color w:val="222222"/>
          <w:sz w:val="22"/>
          <w:szCs w:val="22"/>
        </w:rPr>
        <w:t xml:space="preserve">—which should take about </w:t>
      </w:r>
      <w:r w:rsidR="001265B2">
        <w:rPr>
          <w:rFonts w:ascii="Calibri" w:hAnsi="Calibri" w:cs="Lucida Grande"/>
          <w:color w:val="222222"/>
          <w:sz w:val="22"/>
          <w:szCs w:val="22"/>
        </w:rPr>
        <w:t>45</w:t>
      </w:r>
      <w:r>
        <w:rPr>
          <w:rFonts w:ascii="Calibri" w:hAnsi="Calibri" w:cs="Lucida Grande"/>
          <w:color w:val="222222"/>
          <w:sz w:val="22"/>
          <w:szCs w:val="22"/>
        </w:rPr>
        <w:t xml:space="preserve">minutes to complete—click on the link below, or cut and paste the link directly into your browser: </w:t>
      </w:r>
    </w:p>
    <w:p w14:paraId="0B3D526A" w14:textId="1767DEAD" w:rsidR="00CD0649" w:rsidRPr="00D20BBC" w:rsidRDefault="00D75292" w:rsidP="00D20BBC">
      <w:pPr>
        <w:shd w:val="clear" w:color="auto" w:fill="FFFFFF"/>
        <w:spacing w:line="280" w:lineRule="atLeast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79FD513B" w14:textId="112D5B61" w:rsidR="00B103EA" w:rsidRPr="000F1111" w:rsidRDefault="00E93FED" w:rsidP="00D75292">
      <w:pPr>
        <w:shd w:val="clear" w:color="auto" w:fill="FFFFFF"/>
        <w:rPr>
          <w:rFonts w:ascii="Calibri" w:hAnsi="Calibri" w:cs="Lucida Grande"/>
          <w:b/>
          <w:color w:val="222222"/>
          <w:sz w:val="22"/>
          <w:szCs w:val="22"/>
        </w:rPr>
      </w:pPr>
      <w:r w:rsidRPr="00E93FED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 xml:space="preserve">[LINK TO </w:t>
      </w:r>
      <w:r w:rsidR="00F55320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PRODUCT BETA TESTING</w:t>
      </w:r>
      <w:r w:rsidR="00D978C9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, TBD AFTER OMB APPROVAL</w:t>
      </w:r>
      <w:r w:rsidRPr="00E93FED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]</w:t>
      </w:r>
    </w:p>
    <w:p w14:paraId="6CC3E68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pacing w:val="-3"/>
          <w:sz w:val="22"/>
          <w:szCs w:val="22"/>
        </w:rPr>
        <w:t> </w:t>
      </w:r>
    </w:p>
    <w:p w14:paraId="32705D3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pacing w:val="-3"/>
          <w:sz w:val="22"/>
          <w:szCs w:val="22"/>
        </w:rPr>
        <w:t>Thank you in advance for your consideration and help.</w:t>
      </w:r>
    </w:p>
    <w:p w14:paraId="1BB5684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196EC024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Sincerely,</w:t>
      </w:r>
    </w:p>
    <w:p w14:paraId="48CDF613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20661E4E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08A5634A" w14:textId="77777777" w:rsidR="00642ABE" w:rsidRDefault="00642ABE">
      <w:pPr>
        <w:rPr>
          <w:rFonts w:ascii="Calibri" w:hAnsi="Calibri" w:cs="Lucida Grande"/>
          <w:color w:val="222222"/>
          <w:sz w:val="22"/>
          <w:szCs w:val="22"/>
        </w:rPr>
      </w:pPr>
    </w:p>
    <w:p w14:paraId="4BDED643" w14:textId="0C270271" w:rsidR="00CD0649" w:rsidRDefault="00CD0649">
      <w:pPr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>[</w:t>
      </w:r>
      <w:r w:rsidR="00E93FED">
        <w:rPr>
          <w:rFonts w:ascii="Calibri" w:hAnsi="Calibri" w:cs="Lucida Grande"/>
          <w:color w:val="222222"/>
          <w:sz w:val="22"/>
          <w:szCs w:val="22"/>
        </w:rPr>
        <w:t>SBA EXECUTIVE SPONSOR(S)</w:t>
      </w:r>
      <w:r>
        <w:rPr>
          <w:rFonts w:ascii="Calibri" w:hAnsi="Calibri" w:cs="Lucida Grande"/>
          <w:color w:val="222222"/>
          <w:sz w:val="22"/>
          <w:szCs w:val="22"/>
        </w:rPr>
        <w:t>]</w:t>
      </w:r>
    </w:p>
    <w:p w14:paraId="3ECEB403" w14:textId="77777777" w:rsidR="00CD0649" w:rsidRDefault="00CD0649"/>
    <w:sectPr w:rsidR="00CD0649" w:rsidSect="00E5532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2A768" w14:textId="77777777" w:rsidR="00C90F90" w:rsidRDefault="00C90F90" w:rsidP="00F47051">
      <w:r>
        <w:separator/>
      </w:r>
    </w:p>
  </w:endnote>
  <w:endnote w:type="continuationSeparator" w:id="0">
    <w:p w14:paraId="1AE44C42" w14:textId="77777777" w:rsidR="00C90F90" w:rsidRDefault="00C90F90" w:rsidP="00F4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C8068" w14:textId="77777777" w:rsidR="00F47051" w:rsidRPr="00F47051" w:rsidRDefault="00F47051" w:rsidP="00F47051">
    <w:pPr>
      <w:tabs>
        <w:tab w:val="left" w:pos="4206"/>
      </w:tabs>
      <w:rPr>
        <w:rFonts w:ascii="Cambria" w:eastAsia="Cambria" w:hAnsi="Cambria" w:cs="Times New Roman"/>
      </w:rPr>
    </w:pPr>
    <w:r w:rsidRPr="00F47051">
      <w:rPr>
        <w:rFonts w:ascii="Cambria" w:eastAsia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6E46FC0E" wp14:editId="3440A2F7">
          <wp:simplePos x="0" y="0"/>
          <wp:positionH relativeFrom="page">
            <wp:posOffset>0</wp:posOffset>
          </wp:positionH>
          <wp:positionV relativeFrom="page">
            <wp:posOffset>9498330</wp:posOffset>
          </wp:positionV>
          <wp:extent cx="7772400" cy="572770"/>
          <wp:effectExtent l="0" t="0" r="0" b="0"/>
          <wp:wrapThrough wrapText="bothSides">
            <wp:wrapPolygon edited="0">
              <wp:start x="0" y="0"/>
              <wp:lineTo x="0" y="21073"/>
              <wp:lineTo x="21565" y="21073"/>
              <wp:lineTo x="21565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2D30F" w14:textId="77777777" w:rsidR="00F47051" w:rsidRDefault="00F47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B6773" w14:textId="77777777" w:rsidR="00C90F90" w:rsidRDefault="00C90F90" w:rsidP="00F47051">
      <w:r>
        <w:separator/>
      </w:r>
    </w:p>
  </w:footnote>
  <w:footnote w:type="continuationSeparator" w:id="0">
    <w:p w14:paraId="691A9982" w14:textId="77777777" w:rsidR="00C90F90" w:rsidRDefault="00C90F90" w:rsidP="00F4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E0543" w14:textId="6A0AC9E4" w:rsidR="00F47051" w:rsidRDefault="00F470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A5D7D0" wp14:editId="63552C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499235"/>
          <wp:effectExtent l="0" t="0" r="0" b="0"/>
          <wp:wrapThrough wrapText="bothSides">
            <wp:wrapPolygon edited="0">
              <wp:start x="0" y="0"/>
              <wp:lineTo x="0" y="21408"/>
              <wp:lineTo x="21565" y="21408"/>
              <wp:lineTo x="21565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92"/>
    <w:rsid w:val="00021FCF"/>
    <w:rsid w:val="000F1111"/>
    <w:rsid w:val="001265B2"/>
    <w:rsid w:val="001A673A"/>
    <w:rsid w:val="001B3DCF"/>
    <w:rsid w:val="0025798D"/>
    <w:rsid w:val="003C3AD7"/>
    <w:rsid w:val="004367A1"/>
    <w:rsid w:val="00494C21"/>
    <w:rsid w:val="00535327"/>
    <w:rsid w:val="005C2D74"/>
    <w:rsid w:val="006104CF"/>
    <w:rsid w:val="00623857"/>
    <w:rsid w:val="00642ABE"/>
    <w:rsid w:val="00721236"/>
    <w:rsid w:val="007821ED"/>
    <w:rsid w:val="007A0F78"/>
    <w:rsid w:val="007F1A9D"/>
    <w:rsid w:val="008262B0"/>
    <w:rsid w:val="008E665C"/>
    <w:rsid w:val="009039E5"/>
    <w:rsid w:val="00AC5FB5"/>
    <w:rsid w:val="00AE0596"/>
    <w:rsid w:val="00B103EA"/>
    <w:rsid w:val="00B22726"/>
    <w:rsid w:val="00C52192"/>
    <w:rsid w:val="00C90F90"/>
    <w:rsid w:val="00C93643"/>
    <w:rsid w:val="00C96FBF"/>
    <w:rsid w:val="00CC6E4E"/>
    <w:rsid w:val="00CD0649"/>
    <w:rsid w:val="00D0720D"/>
    <w:rsid w:val="00D20BBC"/>
    <w:rsid w:val="00D268B3"/>
    <w:rsid w:val="00D6321E"/>
    <w:rsid w:val="00D7471C"/>
    <w:rsid w:val="00D75292"/>
    <w:rsid w:val="00D978C9"/>
    <w:rsid w:val="00E55326"/>
    <w:rsid w:val="00E93FED"/>
    <w:rsid w:val="00F47051"/>
    <w:rsid w:val="00F55320"/>
    <w:rsid w:val="00F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3C6E6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75292"/>
  </w:style>
  <w:style w:type="paragraph" w:styleId="NormalWeb">
    <w:name w:val="Normal (Web)"/>
    <w:basedOn w:val="Normal"/>
    <w:uiPriority w:val="99"/>
    <w:semiHidden/>
    <w:unhideWhenUsed/>
    <w:rsid w:val="00D752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4C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47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7051"/>
  </w:style>
  <w:style w:type="paragraph" w:styleId="Footer">
    <w:name w:val="footer"/>
    <w:basedOn w:val="Normal"/>
    <w:link w:val="FooterChar"/>
    <w:uiPriority w:val="99"/>
    <w:unhideWhenUsed/>
    <w:rsid w:val="00F47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51"/>
  </w:style>
  <w:style w:type="paragraph" w:styleId="BalloonText">
    <w:name w:val="Balloon Text"/>
    <w:basedOn w:val="Normal"/>
    <w:link w:val="BalloonTextChar"/>
    <w:uiPriority w:val="99"/>
    <w:semiHidden/>
    <w:unhideWhenUsed/>
    <w:rsid w:val="00C96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0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5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75292"/>
  </w:style>
  <w:style w:type="paragraph" w:styleId="NormalWeb">
    <w:name w:val="Normal (Web)"/>
    <w:basedOn w:val="Normal"/>
    <w:uiPriority w:val="99"/>
    <w:semiHidden/>
    <w:unhideWhenUsed/>
    <w:rsid w:val="00D752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4C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47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7051"/>
  </w:style>
  <w:style w:type="paragraph" w:styleId="Footer">
    <w:name w:val="footer"/>
    <w:basedOn w:val="Normal"/>
    <w:link w:val="FooterChar"/>
    <w:uiPriority w:val="99"/>
    <w:unhideWhenUsed/>
    <w:rsid w:val="00F47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51"/>
  </w:style>
  <w:style w:type="paragraph" w:styleId="BalloonText">
    <w:name w:val="Balloon Text"/>
    <w:basedOn w:val="Normal"/>
    <w:link w:val="BalloonTextChar"/>
    <w:uiPriority w:val="99"/>
    <w:semiHidden/>
    <w:unhideWhenUsed/>
    <w:rsid w:val="00C96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0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1D56167A0884892C1CD210349F943" ma:contentTypeVersion="6" ma:contentTypeDescription="Create a new document." ma:contentTypeScope="" ma:versionID="097ea861e7b75197b0d6e7c6f47fcce0">
  <xsd:schema xmlns:xsd="http://www.w3.org/2001/XMLSchema" xmlns:xs="http://www.w3.org/2001/XMLSchema" xmlns:p="http://schemas.microsoft.com/office/2006/metadata/properties" xmlns:ns2="3071f705-1112-4698-af4b-70e57d1c5cc9" xmlns:ns3="3ad93bd1-25bf-4cf7-9ea8-625f476dcff1" targetNamespace="http://schemas.microsoft.com/office/2006/metadata/properties" ma:root="true" ma:fieldsID="1babc124cd3b36f40d32ed811f0b6383" ns2:_="" ns3:_="">
    <xsd:import namespace="3071f705-1112-4698-af4b-70e57d1c5cc9"/>
    <xsd:import namespace="3ad93bd1-25bf-4cf7-9ea8-625f476dc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f705-1112-4698-af4b-70e57d1c5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93bd1-25bf-4cf7-9ea8-625f476dc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D09C1-C583-4D0D-A58C-89039290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f705-1112-4698-af4b-70e57d1c5cc9"/>
    <ds:schemaRef ds:uri="3ad93bd1-25bf-4cf7-9ea8-625f476dc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B2F80-0A45-4CD9-B189-EDFA4E12CCCE}">
  <ds:schemaRefs>
    <ds:schemaRef ds:uri="http://www.w3.org/XML/1998/namespace"/>
    <ds:schemaRef ds:uri="3ad93bd1-25bf-4cf7-9ea8-625f476dcff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3071f705-1112-4698-af4b-70e57d1c5cc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55B9DA-2682-4B66-A9A0-1348AE0D2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victoria.mundt@sba.gov;jerry.fernandez@sba.gov</dc:creator>
  <cp:keywords/>
  <dc:description/>
  <cp:lastModifiedBy>SYSTEM</cp:lastModifiedBy>
  <cp:revision>2</cp:revision>
  <dcterms:created xsi:type="dcterms:W3CDTF">2019-04-22T15:48:00Z</dcterms:created>
  <dcterms:modified xsi:type="dcterms:W3CDTF">2019-04-22T15:48:00Z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0x0101007BF1D56167A0884892C1CD210349F943</vt:lpwstr>
  </property>
</Properties>
</file>