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1ED99" w14:textId="77777777" w:rsidR="005F30C4" w:rsidRDefault="00AB414A" w:rsidP="00AB414A">
      <w:pPr>
        <w:pStyle w:val="NoSpacing"/>
        <w:jc w:val="center"/>
        <w:rPr>
          <w:rFonts w:ascii="Arial" w:hAnsi="Arial" w:cs="Arial"/>
          <w:b/>
          <w:sz w:val="24"/>
        </w:rPr>
      </w:pPr>
      <w:bookmarkStart w:id="0" w:name="_GoBack"/>
      <w:bookmarkEnd w:id="0"/>
      <w:r>
        <w:rPr>
          <w:rFonts w:ascii="Arial" w:hAnsi="Arial" w:cs="Arial"/>
          <w:b/>
          <w:sz w:val="24"/>
        </w:rPr>
        <w:t>SUPPORTING STATEMENT</w:t>
      </w:r>
    </w:p>
    <w:p w14:paraId="4371ED9A" w14:textId="77777777" w:rsidR="00AB414A" w:rsidRDefault="00AB414A" w:rsidP="00AB414A">
      <w:pPr>
        <w:pStyle w:val="NoSpacing"/>
        <w:jc w:val="center"/>
        <w:rPr>
          <w:rFonts w:ascii="Arial" w:hAnsi="Arial" w:cs="Arial"/>
          <w:b/>
          <w:sz w:val="24"/>
        </w:rPr>
      </w:pPr>
      <w:r>
        <w:rPr>
          <w:rFonts w:ascii="Arial" w:hAnsi="Arial" w:cs="Arial"/>
          <w:b/>
          <w:sz w:val="24"/>
        </w:rPr>
        <w:t>United States Patent and Trademark Office</w:t>
      </w:r>
    </w:p>
    <w:p w14:paraId="4371ED9B" w14:textId="77777777" w:rsidR="00AB414A" w:rsidRDefault="00AB414A" w:rsidP="00AB414A">
      <w:pPr>
        <w:pStyle w:val="NoSpacing"/>
        <w:jc w:val="center"/>
        <w:rPr>
          <w:rFonts w:ascii="Arial" w:hAnsi="Arial" w:cs="Arial"/>
          <w:b/>
          <w:sz w:val="24"/>
        </w:rPr>
      </w:pPr>
      <w:r>
        <w:rPr>
          <w:rFonts w:ascii="Arial" w:hAnsi="Arial" w:cs="Arial"/>
          <w:b/>
          <w:sz w:val="24"/>
        </w:rPr>
        <w:t>National Medal of Technology and Innovation Nomination Application</w:t>
      </w:r>
    </w:p>
    <w:p w14:paraId="4371ED9C" w14:textId="77777777" w:rsidR="00AB414A" w:rsidRDefault="00AB414A" w:rsidP="00AB414A">
      <w:pPr>
        <w:pStyle w:val="NoSpacing"/>
        <w:jc w:val="center"/>
        <w:rPr>
          <w:rFonts w:ascii="Arial" w:hAnsi="Arial" w:cs="Arial"/>
          <w:b/>
          <w:sz w:val="24"/>
        </w:rPr>
      </w:pPr>
      <w:r>
        <w:rPr>
          <w:rFonts w:ascii="Arial" w:hAnsi="Arial" w:cs="Arial"/>
          <w:b/>
          <w:sz w:val="24"/>
        </w:rPr>
        <w:t>OMB CONTROL NUMBER 0651-0060</w:t>
      </w:r>
    </w:p>
    <w:p w14:paraId="4371ED9D" w14:textId="02839D85" w:rsidR="00AB414A" w:rsidRDefault="00386F4C" w:rsidP="00AB414A">
      <w:pPr>
        <w:pStyle w:val="NoSpacing"/>
        <w:jc w:val="center"/>
        <w:rPr>
          <w:rFonts w:ascii="Arial" w:hAnsi="Arial" w:cs="Arial"/>
          <w:b/>
          <w:sz w:val="24"/>
        </w:rPr>
      </w:pPr>
      <w:r>
        <w:rPr>
          <w:rFonts w:ascii="Arial" w:hAnsi="Arial" w:cs="Arial"/>
          <w:b/>
          <w:sz w:val="24"/>
        </w:rPr>
        <w:t xml:space="preserve">April </w:t>
      </w:r>
      <w:r w:rsidR="00AB414A">
        <w:rPr>
          <w:rFonts w:ascii="Arial" w:hAnsi="Arial" w:cs="Arial"/>
          <w:b/>
          <w:sz w:val="24"/>
        </w:rPr>
        <w:t>2018</w:t>
      </w:r>
    </w:p>
    <w:p w14:paraId="4371ED9E" w14:textId="77777777" w:rsidR="00AB414A" w:rsidRDefault="00AB414A" w:rsidP="00AB414A">
      <w:pPr>
        <w:pStyle w:val="NoSpacing"/>
        <w:rPr>
          <w:rFonts w:ascii="Arial" w:hAnsi="Arial" w:cs="Arial"/>
          <w:sz w:val="24"/>
        </w:rPr>
      </w:pPr>
    </w:p>
    <w:p w14:paraId="4371ED9F" w14:textId="77777777" w:rsidR="00AB414A" w:rsidRPr="00476F66" w:rsidRDefault="00AB414A" w:rsidP="007801C3">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14:paraId="4371EDA0" w14:textId="77777777" w:rsidR="00AB414A" w:rsidRPr="00476F66" w:rsidRDefault="00AB414A" w:rsidP="007801C3">
      <w:pPr>
        <w:widowControl/>
        <w:jc w:val="both"/>
        <w:rPr>
          <w:rFonts w:ascii="Arial" w:hAnsi="Arial" w:cs="Arial"/>
        </w:rPr>
      </w:pPr>
    </w:p>
    <w:p w14:paraId="4371EDA1" w14:textId="77777777" w:rsidR="00AB414A" w:rsidRPr="00476F66" w:rsidRDefault="00AB414A" w:rsidP="007801C3">
      <w:pPr>
        <w:widowControl/>
        <w:jc w:val="both"/>
        <w:rPr>
          <w:rFonts w:ascii="Arial" w:hAnsi="Arial" w:cs="Arial"/>
        </w:rPr>
      </w:pPr>
      <w:r w:rsidRPr="00476F66">
        <w:rPr>
          <w:rFonts w:ascii="Arial" w:hAnsi="Arial" w:cs="Arial"/>
          <w:b/>
          <w:bCs/>
        </w:rPr>
        <w:t>1.</w:t>
      </w:r>
      <w:r w:rsidRPr="00476F66">
        <w:rPr>
          <w:rFonts w:ascii="Arial" w:hAnsi="Arial" w:cs="Arial"/>
          <w:b/>
          <w:bCs/>
        </w:rPr>
        <w:tab/>
        <w:t>Necessity of Information Collection</w:t>
      </w:r>
    </w:p>
    <w:p w14:paraId="4371EDA2" w14:textId="77777777" w:rsidR="00AB414A" w:rsidRDefault="00AB414A" w:rsidP="007801C3">
      <w:pPr>
        <w:pStyle w:val="NoSpacing"/>
        <w:jc w:val="both"/>
        <w:rPr>
          <w:rFonts w:ascii="Arial" w:hAnsi="Arial" w:cs="Arial"/>
          <w:sz w:val="24"/>
        </w:rPr>
      </w:pPr>
    </w:p>
    <w:p w14:paraId="4371EDA3" w14:textId="77777777" w:rsidR="00AB414A" w:rsidRDefault="00AB414A" w:rsidP="007801C3">
      <w:pPr>
        <w:pStyle w:val="NoSpacing"/>
        <w:jc w:val="both"/>
        <w:rPr>
          <w:rFonts w:ascii="Arial" w:hAnsi="Arial" w:cs="Arial"/>
          <w:sz w:val="24"/>
        </w:rPr>
      </w:pPr>
      <w:r>
        <w:rPr>
          <w:rFonts w:ascii="Arial" w:hAnsi="Arial" w:cs="Arial"/>
          <w:sz w:val="24"/>
        </w:rPr>
        <w:t xml:space="preserve">The National Medal of Technology and Innovation is the highest honor awarded by the President of the United States to America’s leading innovators. Established by an Act of Congress in 1980, the Medal of Technology and Innovation was first awarded in 1986. The Medal is awarded annually </w:t>
      </w:r>
      <w:r w:rsidR="007801C3">
        <w:rPr>
          <w:rFonts w:ascii="Arial" w:hAnsi="Arial" w:cs="Arial"/>
          <w:sz w:val="24"/>
        </w:rPr>
        <w:t xml:space="preserve">to individuals, teams (of up to four individuals), and companies or divisions of companies </w:t>
      </w:r>
      <w:r w:rsidR="0012552B">
        <w:rPr>
          <w:rFonts w:ascii="Arial" w:hAnsi="Arial" w:cs="Arial"/>
          <w:sz w:val="24"/>
        </w:rPr>
        <w:t xml:space="preserve">for their outstanding contributions to the Nation’s economic, environmental, and social well-being through the development and commercialization of technology products, processes and concepts, technological innovation, and development of the Nation’s technological manpower. </w:t>
      </w:r>
    </w:p>
    <w:p w14:paraId="4371EDA4" w14:textId="77777777" w:rsidR="0012552B" w:rsidRDefault="0012552B" w:rsidP="007801C3">
      <w:pPr>
        <w:pStyle w:val="NoSpacing"/>
        <w:jc w:val="both"/>
        <w:rPr>
          <w:rFonts w:ascii="Arial" w:hAnsi="Arial" w:cs="Arial"/>
          <w:sz w:val="24"/>
        </w:rPr>
      </w:pPr>
    </w:p>
    <w:p w14:paraId="4371EDA5" w14:textId="77777777" w:rsidR="0012552B" w:rsidRDefault="0012552B" w:rsidP="007801C3">
      <w:pPr>
        <w:pStyle w:val="NoSpacing"/>
        <w:jc w:val="both"/>
        <w:rPr>
          <w:rFonts w:ascii="Arial" w:hAnsi="Arial" w:cs="Arial"/>
          <w:sz w:val="24"/>
        </w:rPr>
      </w:pPr>
      <w:r>
        <w:rPr>
          <w:rFonts w:ascii="Arial" w:hAnsi="Arial" w:cs="Arial"/>
          <w:sz w:val="24"/>
        </w:rPr>
        <w:t xml:space="preserve">The purpose of the National Medal of Technology and Innovation is to recognize those who have made lasting contributions </w:t>
      </w:r>
      <w:r w:rsidR="00A41060">
        <w:rPr>
          <w:rFonts w:ascii="Arial" w:hAnsi="Arial" w:cs="Arial"/>
          <w:sz w:val="24"/>
        </w:rPr>
        <w:t>to America’s competitiveness, standard of living, and quality of life through technological innovation, and to recognize those who have made substantial contributions to strengthening the Nation’s technological workforce. By highlighting the national importance of technological innovation, the Medal also seeks to inspire future generations of Americans to prepare for and pursue technical careers to keep America at the forefront of global technology and economic leadership.</w:t>
      </w:r>
    </w:p>
    <w:p w14:paraId="4371EDA6" w14:textId="77777777" w:rsidR="00A41060" w:rsidRDefault="00A41060" w:rsidP="007801C3">
      <w:pPr>
        <w:pStyle w:val="NoSpacing"/>
        <w:jc w:val="both"/>
        <w:rPr>
          <w:rFonts w:ascii="Arial" w:hAnsi="Arial" w:cs="Arial"/>
          <w:sz w:val="24"/>
        </w:rPr>
      </w:pPr>
    </w:p>
    <w:p w14:paraId="4371EDA7" w14:textId="77777777" w:rsidR="00A41060" w:rsidRDefault="00A41060" w:rsidP="007801C3">
      <w:pPr>
        <w:pStyle w:val="NoSpacing"/>
        <w:jc w:val="both"/>
        <w:rPr>
          <w:rFonts w:ascii="Arial" w:hAnsi="Arial" w:cs="Arial"/>
          <w:sz w:val="24"/>
        </w:rPr>
      </w:pPr>
      <w:r>
        <w:rPr>
          <w:rFonts w:ascii="Arial" w:hAnsi="Arial" w:cs="Arial"/>
          <w:sz w:val="24"/>
        </w:rPr>
        <w:t xml:space="preserve">The National Medal of Technology and Innovation Nomination Evaluation Committee, a distinguished independent committee appointed by the Secretary of Commerce, reviews and evaluates the merit of all candidates nominated through an open, competitive solicitation process. The committee makes its recommendations for Medal candidates to the Secretary of Commerce who, in turn, makes recommendations to the President for final selection. The National Medal of Technology and Innovation Laureates are announced by the White House and the Department of Commerce once the Medalists are notified of their selection. </w:t>
      </w:r>
    </w:p>
    <w:p w14:paraId="4371EDA8" w14:textId="77777777" w:rsidR="00FB556C" w:rsidRDefault="00FB556C" w:rsidP="007801C3">
      <w:pPr>
        <w:pStyle w:val="NoSpacing"/>
        <w:jc w:val="both"/>
        <w:rPr>
          <w:rFonts w:ascii="Arial" w:hAnsi="Arial" w:cs="Arial"/>
          <w:sz w:val="24"/>
        </w:rPr>
      </w:pPr>
    </w:p>
    <w:p w14:paraId="4371EDA9" w14:textId="77777777" w:rsidR="00FB556C" w:rsidRDefault="00FB556C" w:rsidP="007801C3">
      <w:pPr>
        <w:pStyle w:val="NoSpacing"/>
        <w:jc w:val="both"/>
        <w:rPr>
          <w:rFonts w:ascii="Arial" w:hAnsi="Arial" w:cs="Arial"/>
          <w:sz w:val="24"/>
        </w:rPr>
      </w:pPr>
      <w:r>
        <w:rPr>
          <w:rFonts w:ascii="Arial" w:hAnsi="Arial" w:cs="Arial"/>
          <w:sz w:val="24"/>
        </w:rPr>
        <w:t>Table 1 provides the specific statutes and regulations authorizing the USPTO to collect the information discussed above:</w:t>
      </w:r>
    </w:p>
    <w:p w14:paraId="4371EDAA" w14:textId="77777777" w:rsidR="00FB556C" w:rsidRDefault="00FB556C" w:rsidP="007801C3">
      <w:pPr>
        <w:pStyle w:val="NoSpacing"/>
        <w:jc w:val="both"/>
        <w:rPr>
          <w:rFonts w:ascii="Arial" w:hAnsi="Arial" w:cs="Arial"/>
          <w:sz w:val="24"/>
        </w:rPr>
      </w:pPr>
    </w:p>
    <w:p w14:paraId="4371EDAB" w14:textId="77777777" w:rsidR="00FB556C" w:rsidRPr="00DB6FA7" w:rsidRDefault="00FB556C" w:rsidP="00FB556C">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4073"/>
        <w:gridCol w:w="2047"/>
        <w:gridCol w:w="2723"/>
      </w:tblGrid>
      <w:tr w:rsidR="00FB556C" w:rsidRPr="00C5290A" w14:paraId="4371EDB2" w14:textId="77777777" w:rsidTr="00FB556C">
        <w:trPr>
          <w:cantSplit/>
          <w:trHeight w:val="287"/>
        </w:trPr>
        <w:tc>
          <w:tcPr>
            <w:tcW w:w="517" w:type="dxa"/>
            <w:vAlign w:val="center"/>
          </w:tcPr>
          <w:p w14:paraId="4371EDAC" w14:textId="77777777" w:rsidR="00FB556C" w:rsidRPr="00C5290A" w:rsidRDefault="00FB556C" w:rsidP="002E2CE1">
            <w:pPr>
              <w:widowControl/>
              <w:tabs>
                <w:tab w:val="left" w:pos="720"/>
              </w:tabs>
              <w:autoSpaceDE/>
              <w:autoSpaceDN/>
              <w:adjustRightInd/>
              <w:jc w:val="center"/>
              <w:rPr>
                <w:rFonts w:ascii="Arial" w:hAnsi="Arial"/>
                <w:b/>
                <w:sz w:val="16"/>
                <w:szCs w:val="20"/>
              </w:rPr>
            </w:pPr>
          </w:p>
          <w:p w14:paraId="4371EDAD" w14:textId="77777777" w:rsidR="00FB556C" w:rsidRPr="00C5290A" w:rsidRDefault="00FB556C" w:rsidP="002E2CE1">
            <w:pPr>
              <w:widowControl/>
              <w:tabs>
                <w:tab w:val="left" w:pos="720"/>
              </w:tabs>
              <w:autoSpaceDE/>
              <w:autoSpaceDN/>
              <w:adjustRightInd/>
              <w:jc w:val="center"/>
              <w:rPr>
                <w:rFonts w:ascii="Arial" w:hAnsi="Arial"/>
                <w:b/>
                <w:sz w:val="16"/>
                <w:szCs w:val="20"/>
              </w:rPr>
            </w:pPr>
            <w:r w:rsidRPr="00C5290A">
              <w:rPr>
                <w:rFonts w:ascii="Arial" w:hAnsi="Arial"/>
                <w:b/>
                <w:sz w:val="16"/>
                <w:szCs w:val="20"/>
              </w:rPr>
              <w:t xml:space="preserve">IC </w:t>
            </w:r>
            <w:r>
              <w:rPr>
                <w:rFonts w:ascii="Arial" w:hAnsi="Arial"/>
                <w:b/>
                <w:sz w:val="16"/>
                <w:szCs w:val="20"/>
              </w:rPr>
              <w:t>#</w:t>
            </w:r>
          </w:p>
          <w:p w14:paraId="4371EDAE" w14:textId="77777777" w:rsidR="00FB556C" w:rsidRPr="00C5290A" w:rsidRDefault="00FB556C" w:rsidP="002E2CE1">
            <w:pPr>
              <w:widowControl/>
              <w:tabs>
                <w:tab w:val="left" w:pos="720"/>
              </w:tabs>
              <w:autoSpaceDE/>
              <w:autoSpaceDN/>
              <w:adjustRightInd/>
              <w:jc w:val="center"/>
              <w:rPr>
                <w:rFonts w:ascii="Arial" w:hAnsi="Arial"/>
                <w:b/>
                <w:sz w:val="16"/>
                <w:szCs w:val="20"/>
              </w:rPr>
            </w:pPr>
          </w:p>
        </w:tc>
        <w:tc>
          <w:tcPr>
            <w:tcW w:w="4073" w:type="dxa"/>
            <w:vAlign w:val="center"/>
          </w:tcPr>
          <w:p w14:paraId="4371EDAF" w14:textId="77777777" w:rsidR="00FB556C" w:rsidRPr="00C5290A" w:rsidRDefault="00FB556C" w:rsidP="002E2CE1">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047" w:type="dxa"/>
            <w:vAlign w:val="center"/>
          </w:tcPr>
          <w:p w14:paraId="4371EDB0" w14:textId="77777777" w:rsidR="00FB556C" w:rsidRPr="00C5290A" w:rsidRDefault="00FB556C" w:rsidP="002E2CE1">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723" w:type="dxa"/>
            <w:vAlign w:val="center"/>
          </w:tcPr>
          <w:p w14:paraId="4371EDB1" w14:textId="77777777" w:rsidR="00FB556C" w:rsidRPr="00C5290A" w:rsidRDefault="00FB556C" w:rsidP="002E2CE1">
            <w:pPr>
              <w:widowControl/>
              <w:autoSpaceDE/>
              <w:autoSpaceDN/>
              <w:adjustRightInd/>
              <w:jc w:val="center"/>
              <w:rPr>
                <w:rFonts w:ascii="Arial" w:hAnsi="Arial"/>
                <w:b/>
                <w:sz w:val="16"/>
                <w:szCs w:val="20"/>
              </w:rPr>
            </w:pPr>
            <w:r w:rsidRPr="00C5290A">
              <w:rPr>
                <w:rFonts w:ascii="Arial" w:hAnsi="Arial"/>
                <w:b/>
                <w:sz w:val="16"/>
                <w:szCs w:val="20"/>
              </w:rPr>
              <w:t>Rule</w:t>
            </w:r>
          </w:p>
        </w:tc>
      </w:tr>
      <w:tr w:rsidR="00FB556C" w:rsidRPr="00C5290A" w14:paraId="4371EDB9" w14:textId="77777777" w:rsidTr="00FB556C">
        <w:trPr>
          <w:cantSplit/>
        </w:trPr>
        <w:tc>
          <w:tcPr>
            <w:tcW w:w="517" w:type="dxa"/>
            <w:vAlign w:val="center"/>
          </w:tcPr>
          <w:p w14:paraId="4371EDB3" w14:textId="77777777" w:rsidR="00FB556C" w:rsidRPr="00C5290A" w:rsidRDefault="00FB556C" w:rsidP="002E2CE1">
            <w:pPr>
              <w:widowControl/>
              <w:autoSpaceDE/>
              <w:autoSpaceDN/>
              <w:adjustRightInd/>
              <w:jc w:val="center"/>
              <w:rPr>
                <w:rFonts w:ascii="Arial" w:hAnsi="Arial"/>
                <w:b/>
                <w:sz w:val="16"/>
              </w:rPr>
            </w:pPr>
            <w:r w:rsidRPr="00C5290A">
              <w:rPr>
                <w:rFonts w:ascii="Arial" w:hAnsi="Arial"/>
                <w:b/>
                <w:sz w:val="16"/>
              </w:rPr>
              <w:t>1</w:t>
            </w:r>
          </w:p>
        </w:tc>
        <w:tc>
          <w:tcPr>
            <w:tcW w:w="4073" w:type="dxa"/>
            <w:vAlign w:val="center"/>
          </w:tcPr>
          <w:p w14:paraId="4371EDB4" w14:textId="77777777" w:rsidR="00FB556C" w:rsidRDefault="00FB556C" w:rsidP="002E2CE1">
            <w:pPr>
              <w:widowControl/>
              <w:autoSpaceDE/>
              <w:autoSpaceDN/>
              <w:adjustRightInd/>
              <w:rPr>
                <w:rFonts w:ascii="Arial" w:hAnsi="Arial"/>
                <w:sz w:val="16"/>
              </w:rPr>
            </w:pPr>
          </w:p>
          <w:p w14:paraId="4371EDB5" w14:textId="77777777" w:rsidR="00FB556C" w:rsidRDefault="00FB556C" w:rsidP="002E2CE1">
            <w:pPr>
              <w:widowControl/>
              <w:autoSpaceDE/>
              <w:autoSpaceDN/>
              <w:adjustRightInd/>
              <w:rPr>
                <w:rFonts w:ascii="Arial" w:hAnsi="Arial"/>
                <w:sz w:val="16"/>
              </w:rPr>
            </w:pPr>
            <w:r>
              <w:rPr>
                <w:rFonts w:ascii="Arial" w:hAnsi="Arial"/>
                <w:sz w:val="16"/>
              </w:rPr>
              <w:t xml:space="preserve">National Medal of Technology and Innovation Nomination Application (includes six letters of recommendations) </w:t>
            </w:r>
          </w:p>
          <w:p w14:paraId="4371EDB6" w14:textId="77777777" w:rsidR="00FB556C" w:rsidRPr="00C5290A" w:rsidRDefault="00FB556C" w:rsidP="002E2CE1">
            <w:pPr>
              <w:widowControl/>
              <w:autoSpaceDE/>
              <w:autoSpaceDN/>
              <w:adjustRightInd/>
              <w:rPr>
                <w:rFonts w:ascii="Arial" w:hAnsi="Arial"/>
                <w:sz w:val="16"/>
              </w:rPr>
            </w:pPr>
          </w:p>
        </w:tc>
        <w:tc>
          <w:tcPr>
            <w:tcW w:w="2047" w:type="dxa"/>
            <w:vAlign w:val="center"/>
          </w:tcPr>
          <w:p w14:paraId="4371EDB7" w14:textId="77777777" w:rsidR="00FB556C" w:rsidRPr="00C5290A" w:rsidRDefault="00FB556C" w:rsidP="002E2CE1">
            <w:pPr>
              <w:widowControl/>
              <w:autoSpaceDE/>
              <w:autoSpaceDN/>
              <w:adjustRightInd/>
              <w:jc w:val="center"/>
              <w:rPr>
                <w:rFonts w:ascii="Arial" w:hAnsi="Arial"/>
                <w:sz w:val="16"/>
                <w:szCs w:val="20"/>
              </w:rPr>
            </w:pPr>
            <w:r>
              <w:rPr>
                <w:rFonts w:ascii="Arial" w:hAnsi="Arial"/>
                <w:sz w:val="16"/>
                <w:szCs w:val="20"/>
              </w:rPr>
              <w:t>15 U.S.C. § 3711</w:t>
            </w:r>
          </w:p>
        </w:tc>
        <w:tc>
          <w:tcPr>
            <w:tcW w:w="2723" w:type="dxa"/>
            <w:vAlign w:val="center"/>
          </w:tcPr>
          <w:p w14:paraId="4371EDB8" w14:textId="77777777" w:rsidR="00FB556C" w:rsidRPr="00C5290A" w:rsidRDefault="00FB556C" w:rsidP="002E2CE1">
            <w:pPr>
              <w:widowControl/>
              <w:autoSpaceDE/>
              <w:autoSpaceDN/>
              <w:adjustRightInd/>
              <w:jc w:val="center"/>
              <w:rPr>
                <w:rFonts w:ascii="Arial" w:hAnsi="Arial"/>
                <w:sz w:val="16"/>
                <w:szCs w:val="20"/>
              </w:rPr>
            </w:pPr>
            <w:r>
              <w:rPr>
                <w:rFonts w:ascii="Arial" w:hAnsi="Arial"/>
                <w:sz w:val="16"/>
                <w:szCs w:val="20"/>
              </w:rPr>
              <w:t>N/A</w:t>
            </w:r>
          </w:p>
        </w:tc>
      </w:tr>
    </w:tbl>
    <w:p w14:paraId="4371EDBA" w14:textId="77777777" w:rsidR="00FB556C" w:rsidRDefault="00FB556C" w:rsidP="007801C3">
      <w:pPr>
        <w:pStyle w:val="NoSpacing"/>
        <w:jc w:val="both"/>
        <w:rPr>
          <w:rFonts w:ascii="Arial" w:hAnsi="Arial" w:cs="Arial"/>
          <w:sz w:val="24"/>
        </w:rPr>
      </w:pPr>
    </w:p>
    <w:p w14:paraId="4371EDBB" w14:textId="77777777" w:rsidR="00FB556C" w:rsidRDefault="00FB556C" w:rsidP="007801C3">
      <w:pPr>
        <w:pStyle w:val="NoSpacing"/>
        <w:jc w:val="both"/>
        <w:rPr>
          <w:rFonts w:ascii="Arial" w:hAnsi="Arial" w:cs="Arial"/>
          <w:sz w:val="24"/>
        </w:rPr>
      </w:pPr>
      <w:r>
        <w:rPr>
          <w:rFonts w:ascii="Arial" w:hAnsi="Arial" w:cs="Arial"/>
          <w:b/>
          <w:sz w:val="24"/>
        </w:rPr>
        <w:lastRenderedPageBreak/>
        <w:t xml:space="preserve">2. </w:t>
      </w:r>
      <w:r>
        <w:rPr>
          <w:rFonts w:ascii="Arial" w:hAnsi="Arial" w:cs="Arial"/>
          <w:b/>
          <w:sz w:val="24"/>
        </w:rPr>
        <w:tab/>
        <w:t>Needs and Uses</w:t>
      </w:r>
    </w:p>
    <w:p w14:paraId="4371EDBC" w14:textId="77777777" w:rsidR="00FB556C" w:rsidRDefault="00FB556C" w:rsidP="007801C3">
      <w:pPr>
        <w:pStyle w:val="NoSpacing"/>
        <w:jc w:val="both"/>
        <w:rPr>
          <w:rFonts w:ascii="Arial" w:hAnsi="Arial" w:cs="Arial"/>
          <w:sz w:val="24"/>
        </w:rPr>
      </w:pPr>
    </w:p>
    <w:p w14:paraId="4371EDBD" w14:textId="77777777" w:rsidR="00FB556C" w:rsidRDefault="00F31209" w:rsidP="007801C3">
      <w:pPr>
        <w:pStyle w:val="NoSpacing"/>
        <w:jc w:val="both"/>
        <w:rPr>
          <w:rFonts w:ascii="Arial" w:hAnsi="Arial" w:cs="Arial"/>
          <w:sz w:val="24"/>
        </w:rPr>
      </w:pPr>
      <w:r>
        <w:rPr>
          <w:rFonts w:ascii="Arial" w:hAnsi="Arial" w:cs="Arial"/>
          <w:sz w:val="24"/>
        </w:rPr>
        <w:t>The public uses the National Medal of Technology and Innovation Nomination Application to recognize through nomination of an individual’s or company’s extraordinary leadership and innovation in technology achievement. The application must be accompanied by six letters of recommendation or support from individuals who have first-hand knowledge of the cited achievement(s).</w:t>
      </w:r>
    </w:p>
    <w:p w14:paraId="4371EDBE" w14:textId="77777777" w:rsidR="000349B2" w:rsidRDefault="000349B2" w:rsidP="007801C3">
      <w:pPr>
        <w:pStyle w:val="NoSpacing"/>
        <w:jc w:val="both"/>
        <w:rPr>
          <w:rFonts w:ascii="Arial" w:hAnsi="Arial" w:cs="Arial"/>
          <w:sz w:val="24"/>
        </w:rPr>
      </w:pPr>
    </w:p>
    <w:p w14:paraId="4371EDBF" w14:textId="77777777" w:rsidR="000349B2" w:rsidRDefault="000349B2" w:rsidP="007801C3">
      <w:pPr>
        <w:pStyle w:val="NoSpacing"/>
        <w:jc w:val="both"/>
        <w:rPr>
          <w:rFonts w:ascii="Arial" w:hAnsi="Arial" w:cs="Arial"/>
          <w:sz w:val="24"/>
        </w:rPr>
      </w:pPr>
      <w:r>
        <w:rPr>
          <w:rFonts w:ascii="Arial" w:hAnsi="Arial" w:cs="Arial"/>
          <w:sz w:val="24"/>
        </w:rPr>
        <w:t>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w:t>
      </w:r>
    </w:p>
    <w:p w14:paraId="4371EDC0" w14:textId="77777777" w:rsidR="000349B2" w:rsidRDefault="000349B2" w:rsidP="007801C3">
      <w:pPr>
        <w:pStyle w:val="NoSpacing"/>
        <w:jc w:val="both"/>
        <w:rPr>
          <w:rFonts w:ascii="Arial" w:hAnsi="Arial" w:cs="Arial"/>
          <w:sz w:val="24"/>
        </w:rPr>
      </w:pPr>
    </w:p>
    <w:p w14:paraId="4371EDC1" w14:textId="77777777" w:rsidR="000349B2" w:rsidRDefault="000349B2" w:rsidP="007801C3">
      <w:pPr>
        <w:pStyle w:val="NoSpacing"/>
        <w:jc w:val="both"/>
        <w:rPr>
          <w:rFonts w:ascii="Arial" w:hAnsi="Arial" w:cs="Arial"/>
          <w:sz w:val="24"/>
        </w:rPr>
      </w:pPr>
      <w:r>
        <w:rPr>
          <w:rFonts w:ascii="Arial" w:hAnsi="Arial" w:cs="Arial"/>
          <w:sz w:val="24"/>
        </w:rPr>
        <w:t>Table 2 outlines how this collection of information is used by the public and the USPTO:</w:t>
      </w:r>
    </w:p>
    <w:p w14:paraId="4371EDC2" w14:textId="77777777" w:rsidR="000349B2" w:rsidRDefault="000349B2" w:rsidP="007801C3">
      <w:pPr>
        <w:pStyle w:val="NoSpacing"/>
        <w:jc w:val="both"/>
        <w:rPr>
          <w:rFonts w:ascii="Arial" w:hAnsi="Arial" w:cs="Arial"/>
          <w:sz w:val="24"/>
        </w:rPr>
      </w:pPr>
    </w:p>
    <w:p w14:paraId="4371EDC3" w14:textId="77777777" w:rsidR="000349B2" w:rsidRPr="00CD7C5E" w:rsidRDefault="000349B2" w:rsidP="000349B2">
      <w:pPr>
        <w:widowControl/>
        <w:jc w:val="both"/>
        <w:rPr>
          <w:rFonts w:ascii="Arial" w:hAnsi="Arial" w:cs="Arial"/>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2993"/>
        <w:gridCol w:w="1620"/>
        <w:gridCol w:w="4230"/>
      </w:tblGrid>
      <w:tr w:rsidR="000349B2" w:rsidRPr="00C5290A" w14:paraId="4371EDCD" w14:textId="77777777" w:rsidTr="000349B2">
        <w:trPr>
          <w:cantSplit/>
          <w:trHeight w:val="278"/>
        </w:trPr>
        <w:tc>
          <w:tcPr>
            <w:tcW w:w="517" w:type="dxa"/>
          </w:tcPr>
          <w:p w14:paraId="4371EDC4" w14:textId="77777777" w:rsidR="000349B2" w:rsidRPr="00C5290A" w:rsidRDefault="000349B2" w:rsidP="002E2CE1">
            <w:pPr>
              <w:widowControl/>
              <w:tabs>
                <w:tab w:val="left" w:pos="720"/>
              </w:tabs>
              <w:autoSpaceDE/>
              <w:autoSpaceDN/>
              <w:adjustRightInd/>
              <w:jc w:val="center"/>
              <w:rPr>
                <w:rFonts w:ascii="Arial" w:hAnsi="Arial"/>
                <w:b/>
                <w:sz w:val="16"/>
                <w:szCs w:val="20"/>
              </w:rPr>
            </w:pPr>
          </w:p>
          <w:p w14:paraId="4371EDC5" w14:textId="77777777" w:rsidR="000349B2" w:rsidRPr="00C5290A" w:rsidRDefault="000349B2" w:rsidP="000349B2">
            <w:pPr>
              <w:widowControl/>
              <w:tabs>
                <w:tab w:val="left" w:pos="720"/>
              </w:tabs>
              <w:autoSpaceDE/>
              <w:autoSpaceDN/>
              <w:adjustRightInd/>
              <w:jc w:val="center"/>
              <w:rPr>
                <w:rFonts w:ascii="Arial" w:hAnsi="Arial"/>
                <w:b/>
                <w:sz w:val="16"/>
                <w:szCs w:val="20"/>
              </w:rPr>
            </w:pPr>
            <w:r w:rsidRPr="00C5290A">
              <w:rPr>
                <w:rFonts w:ascii="Arial" w:hAnsi="Arial"/>
                <w:b/>
                <w:sz w:val="16"/>
                <w:szCs w:val="20"/>
              </w:rPr>
              <w:t xml:space="preserve">IC </w:t>
            </w:r>
            <w:r>
              <w:rPr>
                <w:rFonts w:ascii="Arial" w:hAnsi="Arial"/>
                <w:b/>
                <w:sz w:val="16"/>
                <w:szCs w:val="20"/>
              </w:rPr>
              <w:t>#</w:t>
            </w:r>
          </w:p>
        </w:tc>
        <w:tc>
          <w:tcPr>
            <w:tcW w:w="2993" w:type="dxa"/>
          </w:tcPr>
          <w:p w14:paraId="4371EDC6" w14:textId="77777777" w:rsidR="000349B2" w:rsidRPr="00C5290A" w:rsidRDefault="000349B2" w:rsidP="002E2CE1">
            <w:pPr>
              <w:widowControl/>
              <w:tabs>
                <w:tab w:val="left" w:pos="720"/>
              </w:tabs>
              <w:autoSpaceDE/>
              <w:autoSpaceDN/>
              <w:adjustRightInd/>
              <w:jc w:val="center"/>
              <w:rPr>
                <w:rFonts w:ascii="Arial" w:hAnsi="Arial"/>
                <w:b/>
                <w:sz w:val="16"/>
                <w:szCs w:val="20"/>
              </w:rPr>
            </w:pPr>
          </w:p>
          <w:p w14:paraId="4371EDC7" w14:textId="77777777" w:rsidR="000349B2" w:rsidRDefault="000349B2" w:rsidP="002E2CE1">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p w14:paraId="4371EDC8" w14:textId="77777777" w:rsidR="000349B2" w:rsidRPr="00C5290A" w:rsidRDefault="000349B2" w:rsidP="002E2CE1">
            <w:pPr>
              <w:widowControl/>
              <w:tabs>
                <w:tab w:val="left" w:pos="720"/>
              </w:tabs>
              <w:autoSpaceDE/>
              <w:autoSpaceDN/>
              <w:adjustRightInd/>
              <w:jc w:val="center"/>
              <w:rPr>
                <w:rFonts w:ascii="Arial" w:hAnsi="Arial"/>
                <w:b/>
                <w:sz w:val="16"/>
                <w:szCs w:val="20"/>
              </w:rPr>
            </w:pPr>
          </w:p>
        </w:tc>
        <w:tc>
          <w:tcPr>
            <w:tcW w:w="1620" w:type="dxa"/>
          </w:tcPr>
          <w:p w14:paraId="4371EDC9" w14:textId="77777777" w:rsidR="000349B2" w:rsidRPr="00C5290A" w:rsidRDefault="000349B2" w:rsidP="002E2CE1">
            <w:pPr>
              <w:widowControl/>
              <w:tabs>
                <w:tab w:val="left" w:pos="720"/>
              </w:tabs>
              <w:autoSpaceDE/>
              <w:autoSpaceDN/>
              <w:adjustRightInd/>
              <w:jc w:val="center"/>
              <w:rPr>
                <w:rFonts w:ascii="Arial" w:hAnsi="Arial"/>
                <w:b/>
                <w:sz w:val="16"/>
                <w:szCs w:val="20"/>
              </w:rPr>
            </w:pPr>
          </w:p>
          <w:p w14:paraId="4371EDCA" w14:textId="77777777" w:rsidR="000349B2" w:rsidRPr="00C5290A" w:rsidRDefault="000349B2" w:rsidP="002E2CE1">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tc>
        <w:tc>
          <w:tcPr>
            <w:tcW w:w="4230" w:type="dxa"/>
          </w:tcPr>
          <w:p w14:paraId="4371EDCB" w14:textId="77777777" w:rsidR="000349B2" w:rsidRPr="00C5290A" w:rsidRDefault="000349B2" w:rsidP="002E2CE1">
            <w:pPr>
              <w:widowControl/>
              <w:tabs>
                <w:tab w:val="left" w:pos="720"/>
              </w:tabs>
              <w:autoSpaceDE/>
              <w:autoSpaceDN/>
              <w:adjustRightInd/>
              <w:jc w:val="center"/>
              <w:rPr>
                <w:rFonts w:ascii="Arial" w:hAnsi="Arial"/>
                <w:b/>
                <w:sz w:val="16"/>
                <w:szCs w:val="20"/>
              </w:rPr>
            </w:pPr>
          </w:p>
          <w:p w14:paraId="4371EDCC" w14:textId="77777777" w:rsidR="000349B2" w:rsidRPr="00C5290A" w:rsidRDefault="000349B2" w:rsidP="002E2CE1">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000349B2" w:rsidRPr="00C5290A" w14:paraId="4371EDD9" w14:textId="77777777" w:rsidTr="000349B2">
        <w:trPr>
          <w:cantSplit/>
        </w:trPr>
        <w:tc>
          <w:tcPr>
            <w:tcW w:w="517" w:type="dxa"/>
          </w:tcPr>
          <w:p w14:paraId="4371EDCE" w14:textId="77777777" w:rsidR="000349B2" w:rsidRPr="00C5290A" w:rsidRDefault="000349B2" w:rsidP="002E2CE1">
            <w:pPr>
              <w:widowControl/>
              <w:tabs>
                <w:tab w:val="left" w:pos="720"/>
              </w:tabs>
              <w:autoSpaceDE/>
              <w:autoSpaceDN/>
              <w:adjustRightInd/>
              <w:jc w:val="center"/>
              <w:rPr>
                <w:rFonts w:ascii="Arial" w:hAnsi="Arial"/>
                <w:b/>
                <w:sz w:val="16"/>
              </w:rPr>
            </w:pPr>
          </w:p>
          <w:p w14:paraId="4371EDCF" w14:textId="77777777" w:rsidR="000349B2" w:rsidRPr="00C5290A" w:rsidRDefault="000349B2" w:rsidP="002E2CE1">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2993" w:type="dxa"/>
          </w:tcPr>
          <w:p w14:paraId="4371EDD0" w14:textId="77777777" w:rsidR="000349B2" w:rsidRPr="00C5290A" w:rsidRDefault="000349B2" w:rsidP="002E2CE1">
            <w:pPr>
              <w:widowControl/>
              <w:tabs>
                <w:tab w:val="left" w:pos="720"/>
              </w:tabs>
              <w:autoSpaceDE/>
              <w:autoSpaceDN/>
              <w:adjustRightInd/>
              <w:rPr>
                <w:rFonts w:ascii="Arial" w:hAnsi="Arial" w:cs="Arial"/>
                <w:sz w:val="16"/>
              </w:rPr>
            </w:pPr>
          </w:p>
          <w:p w14:paraId="4371EDD1" w14:textId="77777777" w:rsidR="000349B2" w:rsidRDefault="000349B2" w:rsidP="000349B2">
            <w:pPr>
              <w:widowControl/>
              <w:autoSpaceDE/>
              <w:autoSpaceDN/>
              <w:adjustRightInd/>
              <w:rPr>
                <w:rFonts w:ascii="Arial" w:hAnsi="Arial"/>
                <w:sz w:val="16"/>
              </w:rPr>
            </w:pPr>
            <w:r>
              <w:rPr>
                <w:rFonts w:ascii="Arial" w:hAnsi="Arial"/>
                <w:sz w:val="16"/>
              </w:rPr>
              <w:t xml:space="preserve">National Medal of Technology and Innovation Nomination Application (includes six letters of recommendations) </w:t>
            </w:r>
          </w:p>
          <w:p w14:paraId="4371EDD2" w14:textId="77777777" w:rsidR="000349B2" w:rsidRPr="00C5290A" w:rsidRDefault="000349B2" w:rsidP="002E2CE1">
            <w:pPr>
              <w:widowControl/>
              <w:tabs>
                <w:tab w:val="left" w:pos="720"/>
              </w:tabs>
              <w:autoSpaceDE/>
              <w:autoSpaceDN/>
              <w:adjustRightInd/>
              <w:rPr>
                <w:rFonts w:ascii="Arial" w:hAnsi="Arial" w:cs="Arial"/>
                <w:sz w:val="16"/>
              </w:rPr>
            </w:pPr>
          </w:p>
        </w:tc>
        <w:tc>
          <w:tcPr>
            <w:tcW w:w="1620" w:type="dxa"/>
          </w:tcPr>
          <w:p w14:paraId="4371EDD3" w14:textId="77777777" w:rsidR="000349B2" w:rsidRPr="00C5290A" w:rsidRDefault="000349B2" w:rsidP="002E2CE1">
            <w:pPr>
              <w:widowControl/>
              <w:tabs>
                <w:tab w:val="left" w:pos="720"/>
              </w:tabs>
              <w:autoSpaceDE/>
              <w:autoSpaceDN/>
              <w:adjustRightInd/>
              <w:jc w:val="center"/>
              <w:rPr>
                <w:rFonts w:ascii="Arial" w:hAnsi="Arial"/>
                <w:sz w:val="16"/>
                <w:szCs w:val="20"/>
              </w:rPr>
            </w:pPr>
          </w:p>
          <w:p w14:paraId="4371EDD4" w14:textId="77777777" w:rsidR="000349B2" w:rsidRPr="00C5290A" w:rsidRDefault="000349B2" w:rsidP="002E2CE1">
            <w:pPr>
              <w:widowControl/>
              <w:tabs>
                <w:tab w:val="left" w:pos="720"/>
              </w:tabs>
              <w:autoSpaceDE/>
              <w:autoSpaceDN/>
              <w:adjustRightInd/>
              <w:jc w:val="center"/>
              <w:rPr>
                <w:rFonts w:ascii="Arial" w:hAnsi="Arial"/>
                <w:sz w:val="16"/>
                <w:szCs w:val="20"/>
              </w:rPr>
            </w:pPr>
            <w:r>
              <w:rPr>
                <w:rFonts w:ascii="Arial" w:hAnsi="Arial"/>
                <w:sz w:val="16"/>
                <w:szCs w:val="20"/>
              </w:rPr>
              <w:t>No form associated</w:t>
            </w:r>
          </w:p>
        </w:tc>
        <w:tc>
          <w:tcPr>
            <w:tcW w:w="4230" w:type="dxa"/>
          </w:tcPr>
          <w:p w14:paraId="4371EDD5" w14:textId="77777777" w:rsidR="000349B2" w:rsidRPr="00C5290A" w:rsidRDefault="000349B2" w:rsidP="002E2CE1">
            <w:pPr>
              <w:widowControl/>
              <w:tabs>
                <w:tab w:val="left" w:pos="720"/>
              </w:tabs>
              <w:autoSpaceDE/>
              <w:autoSpaceDN/>
              <w:adjustRightInd/>
              <w:rPr>
                <w:rFonts w:ascii="Arial" w:hAnsi="Arial" w:cs="Arial"/>
                <w:sz w:val="16"/>
                <w:szCs w:val="20"/>
              </w:rPr>
            </w:pPr>
          </w:p>
          <w:p w14:paraId="4371EDD6" w14:textId="77777777" w:rsidR="000349B2" w:rsidRDefault="000349B2" w:rsidP="000349B2">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recognize through nomination an individual’s or company’s extraordinary leadership and innovation in technological achievement</w:t>
            </w:r>
          </w:p>
          <w:p w14:paraId="4371EDD7" w14:textId="77777777" w:rsidR="000349B2" w:rsidRDefault="000349B2" w:rsidP="000349B2">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USPTO to assist in the administration of the nomination process</w:t>
            </w:r>
          </w:p>
          <w:p w14:paraId="4371EDD8" w14:textId="77777777" w:rsidR="000349B2" w:rsidRPr="00C5290A" w:rsidRDefault="000349B2" w:rsidP="000349B2">
            <w:pPr>
              <w:widowControl/>
              <w:tabs>
                <w:tab w:val="left" w:pos="162"/>
              </w:tabs>
              <w:autoSpaceDE/>
              <w:autoSpaceDN/>
              <w:adjustRightInd/>
              <w:ind w:left="162"/>
              <w:rPr>
                <w:rFonts w:ascii="Arial" w:hAnsi="Arial" w:cs="Arial"/>
                <w:sz w:val="16"/>
                <w:szCs w:val="20"/>
              </w:rPr>
            </w:pPr>
          </w:p>
        </w:tc>
      </w:tr>
    </w:tbl>
    <w:p w14:paraId="4371EDDA" w14:textId="77777777" w:rsidR="000349B2" w:rsidRDefault="000349B2" w:rsidP="007801C3">
      <w:pPr>
        <w:pStyle w:val="NoSpacing"/>
        <w:jc w:val="both"/>
        <w:rPr>
          <w:rFonts w:ascii="Arial" w:hAnsi="Arial" w:cs="Arial"/>
          <w:sz w:val="24"/>
        </w:rPr>
      </w:pPr>
    </w:p>
    <w:p w14:paraId="4371EDDB" w14:textId="77777777" w:rsidR="006D6257" w:rsidRDefault="006D6257" w:rsidP="007801C3">
      <w:pPr>
        <w:pStyle w:val="NoSpacing"/>
        <w:jc w:val="both"/>
        <w:rPr>
          <w:rFonts w:ascii="Arial" w:hAnsi="Arial" w:cs="Arial"/>
          <w:sz w:val="24"/>
        </w:rPr>
      </w:pPr>
      <w:r>
        <w:rPr>
          <w:rFonts w:ascii="Arial" w:hAnsi="Arial" w:cs="Arial"/>
          <w:b/>
          <w:sz w:val="24"/>
        </w:rPr>
        <w:t xml:space="preserve">3. </w:t>
      </w:r>
      <w:r>
        <w:rPr>
          <w:rFonts w:ascii="Arial" w:hAnsi="Arial" w:cs="Arial"/>
          <w:b/>
          <w:sz w:val="24"/>
        </w:rPr>
        <w:tab/>
        <w:t>Use of Information Technology</w:t>
      </w:r>
    </w:p>
    <w:p w14:paraId="4371EDDC" w14:textId="77777777" w:rsidR="006D6257" w:rsidRDefault="006D6257" w:rsidP="007801C3">
      <w:pPr>
        <w:pStyle w:val="NoSpacing"/>
        <w:jc w:val="both"/>
        <w:rPr>
          <w:rFonts w:ascii="Arial" w:hAnsi="Arial" w:cs="Arial"/>
          <w:sz w:val="24"/>
        </w:rPr>
      </w:pPr>
    </w:p>
    <w:p w14:paraId="4371EDDD" w14:textId="77777777" w:rsidR="006D6257" w:rsidRDefault="00AA4ACB" w:rsidP="007801C3">
      <w:pPr>
        <w:pStyle w:val="NoSpacing"/>
        <w:jc w:val="both"/>
        <w:rPr>
          <w:rFonts w:ascii="Arial" w:hAnsi="Arial" w:cs="Arial"/>
          <w:sz w:val="24"/>
        </w:rPr>
      </w:pPr>
      <w:r>
        <w:rPr>
          <w:rFonts w:ascii="Arial" w:hAnsi="Arial" w:cs="Arial"/>
          <w:sz w:val="24"/>
        </w:rPr>
        <w:t xml:space="preserve">Information about this program, nomination guidelines, and instructions are electronically posted on the USPTO Web site. Interested parties can review criteria and informational requirements at their convenience. The nomination form is a fillable Word document, can be downloaded </w:t>
      </w:r>
      <w:r w:rsidR="00D841F9">
        <w:rPr>
          <w:rFonts w:ascii="Arial" w:hAnsi="Arial" w:cs="Arial"/>
          <w:sz w:val="24"/>
        </w:rPr>
        <w:t xml:space="preserve">from the USPTO Web site, and is available for electronic submission to the USPTO via email at </w:t>
      </w:r>
      <w:hyperlink r:id="rId12" w:history="1">
        <w:r w:rsidR="00D841F9" w:rsidRPr="0041399F">
          <w:rPr>
            <w:rStyle w:val="Hyperlink"/>
            <w:rFonts w:ascii="Arial" w:hAnsi="Arial" w:cs="Arial"/>
            <w:sz w:val="24"/>
          </w:rPr>
          <w:t>http://www.uspto.gov/nmti/index.html</w:t>
        </w:r>
      </w:hyperlink>
      <w:r w:rsidR="00D841F9">
        <w:rPr>
          <w:rFonts w:ascii="Arial" w:hAnsi="Arial" w:cs="Arial"/>
          <w:sz w:val="24"/>
        </w:rPr>
        <w:t xml:space="preserve">. </w:t>
      </w:r>
      <w:r w:rsidR="00D53F87">
        <w:rPr>
          <w:rFonts w:ascii="Arial" w:hAnsi="Arial" w:cs="Arial"/>
          <w:sz w:val="24"/>
        </w:rPr>
        <w:t>The</w:t>
      </w:r>
      <w:r w:rsidR="00D841F9">
        <w:rPr>
          <w:rFonts w:ascii="Arial" w:hAnsi="Arial" w:cs="Arial"/>
          <w:sz w:val="24"/>
        </w:rPr>
        <w:t xml:space="preserve"> </w:t>
      </w:r>
      <w:r w:rsidR="00D53F87">
        <w:rPr>
          <w:rFonts w:ascii="Arial" w:hAnsi="Arial" w:cs="Arial"/>
          <w:sz w:val="24"/>
        </w:rPr>
        <w:t xml:space="preserve">letters </w:t>
      </w:r>
      <w:r w:rsidR="00D841F9">
        <w:rPr>
          <w:rFonts w:ascii="Arial" w:hAnsi="Arial" w:cs="Arial"/>
          <w:sz w:val="24"/>
        </w:rPr>
        <w:t xml:space="preserve">of recommendations may be sent by </w:t>
      </w:r>
      <w:r w:rsidR="00D53F87">
        <w:rPr>
          <w:rFonts w:ascii="Arial" w:hAnsi="Arial" w:cs="Arial"/>
          <w:sz w:val="24"/>
        </w:rPr>
        <w:t>e-mail</w:t>
      </w:r>
      <w:r w:rsidR="00D841F9">
        <w:rPr>
          <w:rFonts w:ascii="Arial" w:hAnsi="Arial" w:cs="Arial"/>
          <w:sz w:val="24"/>
        </w:rPr>
        <w:t>, fax, or overnight delivery</w:t>
      </w:r>
      <w:r w:rsidR="00D53F87">
        <w:rPr>
          <w:rFonts w:ascii="Arial" w:hAnsi="Arial" w:cs="Arial"/>
          <w:sz w:val="24"/>
        </w:rPr>
        <w:t xml:space="preserve">, though the USPTO expects that they will primarily be submitted electronically via e-mail. </w:t>
      </w:r>
    </w:p>
    <w:p w14:paraId="4371EDDE" w14:textId="77777777" w:rsidR="00D841F9" w:rsidRDefault="00D841F9" w:rsidP="007801C3">
      <w:pPr>
        <w:pStyle w:val="NoSpacing"/>
        <w:jc w:val="both"/>
        <w:rPr>
          <w:rFonts w:ascii="Arial" w:hAnsi="Arial" w:cs="Arial"/>
          <w:sz w:val="24"/>
        </w:rPr>
      </w:pPr>
    </w:p>
    <w:p w14:paraId="4371EDDF" w14:textId="77777777" w:rsidR="00D841F9" w:rsidRDefault="00D841F9" w:rsidP="007801C3">
      <w:pPr>
        <w:pStyle w:val="NoSpacing"/>
        <w:jc w:val="both"/>
        <w:rPr>
          <w:rFonts w:ascii="Arial" w:hAnsi="Arial" w:cs="Arial"/>
          <w:sz w:val="24"/>
        </w:rPr>
      </w:pPr>
      <w:r>
        <w:rPr>
          <w:rFonts w:ascii="Arial" w:hAnsi="Arial" w:cs="Arial"/>
          <w:b/>
          <w:sz w:val="24"/>
        </w:rPr>
        <w:t xml:space="preserve">4. </w:t>
      </w:r>
      <w:r>
        <w:rPr>
          <w:rFonts w:ascii="Arial" w:hAnsi="Arial" w:cs="Arial"/>
          <w:b/>
          <w:sz w:val="24"/>
        </w:rPr>
        <w:tab/>
        <w:t>Efforts to Identify Duplication</w:t>
      </w:r>
    </w:p>
    <w:p w14:paraId="4371EDE0" w14:textId="77777777" w:rsidR="00D841F9" w:rsidRDefault="00D841F9" w:rsidP="007801C3">
      <w:pPr>
        <w:pStyle w:val="NoSpacing"/>
        <w:jc w:val="both"/>
        <w:rPr>
          <w:rFonts w:ascii="Arial" w:hAnsi="Arial" w:cs="Arial"/>
          <w:sz w:val="24"/>
        </w:rPr>
      </w:pPr>
    </w:p>
    <w:p w14:paraId="4371EDE1" w14:textId="77777777" w:rsidR="00D841F9" w:rsidRDefault="00D841F9" w:rsidP="007801C3">
      <w:pPr>
        <w:pStyle w:val="NoSpacing"/>
        <w:jc w:val="both"/>
        <w:rPr>
          <w:rFonts w:ascii="Arial" w:hAnsi="Arial" w:cs="Arial"/>
          <w:sz w:val="24"/>
        </w:rPr>
      </w:pPr>
      <w:r>
        <w:rPr>
          <w:rFonts w:ascii="Arial" w:hAnsi="Arial" w:cs="Arial"/>
          <w:sz w:val="24"/>
        </w:rPr>
        <w:t>This information is collected for an annual award event. It does not duplication information or collection of data found elsewhere.</w:t>
      </w:r>
    </w:p>
    <w:p w14:paraId="4371EDE2" w14:textId="77777777" w:rsidR="00C7680E" w:rsidRDefault="00C7680E" w:rsidP="007801C3">
      <w:pPr>
        <w:pStyle w:val="NoSpacing"/>
        <w:jc w:val="both"/>
        <w:rPr>
          <w:rFonts w:ascii="Arial" w:hAnsi="Arial" w:cs="Arial"/>
          <w:sz w:val="24"/>
        </w:rPr>
      </w:pPr>
    </w:p>
    <w:p w14:paraId="4371EDE3" w14:textId="77777777" w:rsidR="00C7680E" w:rsidRDefault="00C7680E" w:rsidP="007801C3">
      <w:pPr>
        <w:pStyle w:val="NoSpacing"/>
        <w:jc w:val="both"/>
        <w:rPr>
          <w:rFonts w:ascii="Arial" w:hAnsi="Arial" w:cs="Arial"/>
          <w:sz w:val="24"/>
        </w:rPr>
      </w:pPr>
      <w:r>
        <w:rPr>
          <w:rFonts w:ascii="Arial" w:hAnsi="Arial" w:cs="Arial"/>
          <w:b/>
          <w:sz w:val="24"/>
        </w:rPr>
        <w:t xml:space="preserve">5. </w:t>
      </w:r>
      <w:r>
        <w:rPr>
          <w:rFonts w:ascii="Arial" w:hAnsi="Arial" w:cs="Arial"/>
          <w:b/>
          <w:sz w:val="24"/>
        </w:rPr>
        <w:tab/>
        <w:t>Minimizing Burden to Small Entities</w:t>
      </w:r>
    </w:p>
    <w:p w14:paraId="4371EDE4" w14:textId="77777777" w:rsidR="00C7680E" w:rsidRDefault="00C7680E" w:rsidP="007801C3">
      <w:pPr>
        <w:pStyle w:val="NoSpacing"/>
        <w:jc w:val="both"/>
        <w:rPr>
          <w:rFonts w:ascii="Arial" w:hAnsi="Arial" w:cs="Arial"/>
          <w:sz w:val="24"/>
        </w:rPr>
      </w:pPr>
    </w:p>
    <w:p w14:paraId="4371EDE5" w14:textId="77777777" w:rsidR="00C7680E" w:rsidRDefault="00C7680E" w:rsidP="007801C3">
      <w:pPr>
        <w:pStyle w:val="NoSpacing"/>
        <w:jc w:val="both"/>
        <w:rPr>
          <w:rFonts w:ascii="Arial" w:hAnsi="Arial" w:cs="Arial"/>
          <w:sz w:val="24"/>
        </w:rPr>
      </w:pPr>
      <w:r>
        <w:rPr>
          <w:rFonts w:ascii="Arial" w:hAnsi="Arial" w:cs="Arial"/>
          <w:sz w:val="24"/>
        </w:rPr>
        <w:t xml:space="preserve">This information collection does not impose a significant economic impact on small entities. The information being collected in this collection is required of every individual entering a nomination and is not available from any other source. </w:t>
      </w:r>
    </w:p>
    <w:p w14:paraId="4371EDE6" w14:textId="77777777" w:rsidR="00C7680E" w:rsidRDefault="00C7680E" w:rsidP="007801C3">
      <w:pPr>
        <w:pStyle w:val="NoSpacing"/>
        <w:jc w:val="both"/>
        <w:rPr>
          <w:rFonts w:ascii="Arial" w:hAnsi="Arial" w:cs="Arial"/>
          <w:sz w:val="24"/>
        </w:rPr>
      </w:pPr>
    </w:p>
    <w:p w14:paraId="4371EDE7" w14:textId="77777777" w:rsidR="00C7680E" w:rsidRDefault="00C7680E" w:rsidP="007801C3">
      <w:pPr>
        <w:pStyle w:val="NoSpacing"/>
        <w:jc w:val="both"/>
        <w:rPr>
          <w:rFonts w:ascii="Arial" w:hAnsi="Arial" w:cs="Arial"/>
          <w:sz w:val="24"/>
        </w:rPr>
      </w:pPr>
      <w:r>
        <w:rPr>
          <w:rFonts w:ascii="Arial" w:hAnsi="Arial" w:cs="Arial"/>
          <w:b/>
          <w:sz w:val="24"/>
        </w:rPr>
        <w:t xml:space="preserve">6. </w:t>
      </w:r>
      <w:r>
        <w:rPr>
          <w:rFonts w:ascii="Arial" w:hAnsi="Arial" w:cs="Arial"/>
          <w:b/>
          <w:sz w:val="24"/>
        </w:rPr>
        <w:tab/>
        <w:t>Consequences of Less Frequent Collection</w:t>
      </w:r>
    </w:p>
    <w:p w14:paraId="4371EDE8" w14:textId="77777777" w:rsidR="00C7680E" w:rsidRDefault="00C7680E" w:rsidP="007801C3">
      <w:pPr>
        <w:pStyle w:val="NoSpacing"/>
        <w:jc w:val="both"/>
        <w:rPr>
          <w:rFonts w:ascii="Arial" w:hAnsi="Arial" w:cs="Arial"/>
          <w:sz w:val="24"/>
        </w:rPr>
      </w:pPr>
    </w:p>
    <w:p w14:paraId="4371EDE9" w14:textId="77777777" w:rsidR="00C7680E" w:rsidRDefault="00F203E2" w:rsidP="007801C3">
      <w:pPr>
        <w:pStyle w:val="NoSpacing"/>
        <w:jc w:val="both"/>
        <w:rPr>
          <w:rFonts w:ascii="Arial" w:hAnsi="Arial" w:cs="Arial"/>
          <w:sz w:val="24"/>
        </w:rPr>
      </w:pPr>
      <w:r>
        <w:rPr>
          <w:rFonts w:ascii="Arial" w:hAnsi="Arial" w:cs="Arial"/>
          <w:sz w:val="24"/>
        </w:rPr>
        <w:t xml:space="preserve">This information is collected annually and only as required to enter a nomination for that year’s National Medal of Technology and Innovation. It is not collected elsewhere. Therefore, </w:t>
      </w:r>
      <w:r w:rsidR="001835D9">
        <w:rPr>
          <w:rFonts w:ascii="Arial" w:hAnsi="Arial" w:cs="Arial"/>
          <w:sz w:val="24"/>
        </w:rPr>
        <w:t xml:space="preserve">this collection of information could not be conducted less frequently. If this information were not collected, the National Medal of Technology and Innovation Nomination Evaluation Committee, a distinguished, </w:t>
      </w:r>
      <w:r w:rsidR="00247A06">
        <w:rPr>
          <w:rFonts w:ascii="Arial" w:hAnsi="Arial" w:cs="Arial"/>
          <w:sz w:val="24"/>
        </w:rPr>
        <w:t>independent committee appointed by the Secretary of Commerce, would not be able to review and evaluate the merit of all candidates and the President would not be able to bestow</w:t>
      </w:r>
      <w:r w:rsidR="00E50326">
        <w:rPr>
          <w:rFonts w:ascii="Arial" w:hAnsi="Arial" w:cs="Arial"/>
          <w:sz w:val="24"/>
        </w:rPr>
        <w:t xml:space="preserve"> the honor upon the recipients of the Medal.</w:t>
      </w:r>
    </w:p>
    <w:p w14:paraId="4371EDEA" w14:textId="77777777" w:rsidR="00E50326" w:rsidRDefault="00E50326" w:rsidP="007801C3">
      <w:pPr>
        <w:pStyle w:val="NoSpacing"/>
        <w:jc w:val="both"/>
        <w:rPr>
          <w:rFonts w:ascii="Arial" w:hAnsi="Arial" w:cs="Arial"/>
          <w:sz w:val="24"/>
        </w:rPr>
      </w:pPr>
    </w:p>
    <w:p w14:paraId="4371EDEB" w14:textId="77777777" w:rsidR="00E50326" w:rsidRDefault="00174198" w:rsidP="007801C3">
      <w:pPr>
        <w:pStyle w:val="NoSpacing"/>
        <w:jc w:val="both"/>
        <w:rPr>
          <w:rFonts w:ascii="Arial" w:hAnsi="Arial" w:cs="Arial"/>
          <w:sz w:val="24"/>
        </w:rPr>
      </w:pPr>
      <w:r>
        <w:rPr>
          <w:rFonts w:ascii="Arial" w:hAnsi="Arial" w:cs="Arial"/>
          <w:b/>
          <w:sz w:val="24"/>
        </w:rPr>
        <w:t xml:space="preserve">7. </w:t>
      </w:r>
      <w:r>
        <w:rPr>
          <w:rFonts w:ascii="Arial" w:hAnsi="Arial" w:cs="Arial"/>
          <w:b/>
          <w:sz w:val="24"/>
        </w:rPr>
        <w:tab/>
        <w:t>Special Circumstances in the Conduct of Information Collection</w:t>
      </w:r>
    </w:p>
    <w:p w14:paraId="4371EDEC" w14:textId="77777777" w:rsidR="00174198" w:rsidRDefault="00174198" w:rsidP="007801C3">
      <w:pPr>
        <w:pStyle w:val="NoSpacing"/>
        <w:jc w:val="both"/>
        <w:rPr>
          <w:rFonts w:ascii="Arial" w:hAnsi="Arial" w:cs="Arial"/>
          <w:sz w:val="24"/>
        </w:rPr>
      </w:pPr>
    </w:p>
    <w:p w14:paraId="4371EDED" w14:textId="77777777" w:rsidR="00174198" w:rsidRDefault="00174198" w:rsidP="007801C3">
      <w:pPr>
        <w:pStyle w:val="NoSpacing"/>
        <w:jc w:val="both"/>
        <w:rPr>
          <w:rFonts w:ascii="Arial" w:hAnsi="Arial" w:cs="Arial"/>
          <w:sz w:val="24"/>
        </w:rPr>
      </w:pPr>
      <w:r>
        <w:rPr>
          <w:rFonts w:ascii="Arial" w:hAnsi="Arial" w:cs="Arial"/>
          <w:sz w:val="24"/>
        </w:rPr>
        <w:t xml:space="preserve">There are no special circumstances associated with this collection of information. </w:t>
      </w:r>
    </w:p>
    <w:p w14:paraId="4371EDEE" w14:textId="77777777" w:rsidR="00CA7BCA" w:rsidRDefault="00CA7BCA" w:rsidP="007801C3">
      <w:pPr>
        <w:pStyle w:val="NoSpacing"/>
        <w:jc w:val="both"/>
        <w:rPr>
          <w:rFonts w:ascii="Arial" w:hAnsi="Arial" w:cs="Arial"/>
          <w:sz w:val="24"/>
        </w:rPr>
      </w:pPr>
    </w:p>
    <w:p w14:paraId="4371EDEF" w14:textId="77777777" w:rsidR="00CA7BCA" w:rsidRDefault="00CA7BCA" w:rsidP="007801C3">
      <w:pPr>
        <w:pStyle w:val="NoSpacing"/>
        <w:jc w:val="both"/>
        <w:rPr>
          <w:rFonts w:ascii="Arial" w:hAnsi="Arial" w:cs="Arial"/>
          <w:sz w:val="24"/>
        </w:rPr>
      </w:pPr>
      <w:r>
        <w:rPr>
          <w:rFonts w:ascii="Arial" w:hAnsi="Arial" w:cs="Arial"/>
          <w:b/>
          <w:sz w:val="24"/>
        </w:rPr>
        <w:t xml:space="preserve">8. </w:t>
      </w:r>
      <w:r>
        <w:rPr>
          <w:rFonts w:ascii="Arial" w:hAnsi="Arial" w:cs="Arial"/>
          <w:b/>
          <w:sz w:val="24"/>
        </w:rPr>
        <w:tab/>
        <w:t>Consultation Outside the Agency</w:t>
      </w:r>
    </w:p>
    <w:p w14:paraId="4371EDF0" w14:textId="77777777" w:rsidR="00CA7BCA" w:rsidRDefault="00CA7BCA" w:rsidP="007801C3">
      <w:pPr>
        <w:pStyle w:val="NoSpacing"/>
        <w:jc w:val="both"/>
        <w:rPr>
          <w:rFonts w:ascii="Arial" w:hAnsi="Arial" w:cs="Arial"/>
          <w:sz w:val="24"/>
        </w:rPr>
      </w:pPr>
    </w:p>
    <w:p w14:paraId="4371EDF1" w14:textId="0673C507" w:rsidR="00CA7BCA" w:rsidRDefault="00CA7BCA" w:rsidP="007801C3">
      <w:pPr>
        <w:pStyle w:val="NoSpacing"/>
        <w:jc w:val="both"/>
        <w:rPr>
          <w:rFonts w:ascii="Arial" w:hAnsi="Arial" w:cs="Arial"/>
          <w:sz w:val="24"/>
        </w:rPr>
      </w:pPr>
      <w:r>
        <w:rPr>
          <w:rFonts w:ascii="Arial" w:hAnsi="Arial" w:cs="Arial"/>
          <w:sz w:val="24"/>
        </w:rPr>
        <w:t xml:space="preserve">The 60-Day Notice was published in the </w:t>
      </w:r>
      <w:r>
        <w:rPr>
          <w:rFonts w:ascii="Arial" w:hAnsi="Arial" w:cs="Arial"/>
          <w:i/>
          <w:sz w:val="24"/>
        </w:rPr>
        <w:t>Federal Register</w:t>
      </w:r>
      <w:r>
        <w:rPr>
          <w:rFonts w:ascii="Arial" w:hAnsi="Arial" w:cs="Arial"/>
          <w:sz w:val="24"/>
        </w:rPr>
        <w:t xml:space="preserve"> on </w:t>
      </w:r>
      <w:r w:rsidR="00FD476E">
        <w:rPr>
          <w:rFonts w:ascii="Arial" w:hAnsi="Arial" w:cs="Arial"/>
          <w:sz w:val="24"/>
        </w:rPr>
        <w:t>February 14</w:t>
      </w:r>
      <w:r w:rsidR="00FD476E" w:rsidRPr="00FD476E">
        <w:rPr>
          <w:rFonts w:ascii="Arial" w:hAnsi="Arial" w:cs="Arial"/>
          <w:sz w:val="24"/>
          <w:vertAlign w:val="superscript"/>
        </w:rPr>
        <w:t>th</w:t>
      </w:r>
      <w:r w:rsidR="00FD476E">
        <w:rPr>
          <w:rFonts w:ascii="Arial" w:hAnsi="Arial" w:cs="Arial"/>
          <w:sz w:val="24"/>
        </w:rPr>
        <w:t>, 2018 (83 Fed</w:t>
      </w:r>
      <w:r w:rsidR="00EF1E0C">
        <w:rPr>
          <w:rFonts w:ascii="Arial" w:hAnsi="Arial" w:cs="Arial"/>
          <w:sz w:val="24"/>
        </w:rPr>
        <w:t>.</w:t>
      </w:r>
      <w:r w:rsidR="00FD476E">
        <w:rPr>
          <w:rFonts w:ascii="Arial" w:hAnsi="Arial" w:cs="Arial"/>
          <w:sz w:val="24"/>
        </w:rPr>
        <w:t xml:space="preserve"> Reg. 6534)</w:t>
      </w:r>
      <w:r>
        <w:rPr>
          <w:rFonts w:ascii="Arial" w:hAnsi="Arial" w:cs="Arial"/>
          <w:sz w:val="24"/>
        </w:rPr>
        <w:t>. The comment period ended on</w:t>
      </w:r>
      <w:r w:rsidR="00FD476E">
        <w:rPr>
          <w:rFonts w:ascii="Arial" w:hAnsi="Arial" w:cs="Arial"/>
          <w:sz w:val="24"/>
        </w:rPr>
        <w:t xml:space="preserve"> April 16</w:t>
      </w:r>
      <w:r w:rsidR="00FD476E" w:rsidRPr="00FD476E">
        <w:rPr>
          <w:rFonts w:ascii="Arial" w:hAnsi="Arial" w:cs="Arial"/>
          <w:sz w:val="24"/>
          <w:vertAlign w:val="superscript"/>
        </w:rPr>
        <w:t>th</w:t>
      </w:r>
      <w:r w:rsidR="00FD476E">
        <w:rPr>
          <w:rFonts w:ascii="Arial" w:hAnsi="Arial" w:cs="Arial"/>
          <w:sz w:val="24"/>
        </w:rPr>
        <w:t>, 2018</w:t>
      </w:r>
      <w:r>
        <w:rPr>
          <w:rFonts w:ascii="Arial" w:hAnsi="Arial" w:cs="Arial"/>
          <w:sz w:val="24"/>
        </w:rPr>
        <w:t xml:space="preserve">. </w:t>
      </w:r>
      <w:r w:rsidR="00386F4C">
        <w:rPr>
          <w:rFonts w:ascii="Arial" w:hAnsi="Arial" w:cs="Arial"/>
          <w:sz w:val="24"/>
        </w:rPr>
        <w:t xml:space="preserve">One comment was received. </w:t>
      </w:r>
    </w:p>
    <w:p w14:paraId="13A6F0E2" w14:textId="77777777" w:rsidR="00386F4C" w:rsidRDefault="00386F4C" w:rsidP="007801C3">
      <w:pPr>
        <w:pStyle w:val="NoSpacing"/>
        <w:jc w:val="both"/>
        <w:rPr>
          <w:rFonts w:ascii="Arial" w:hAnsi="Arial" w:cs="Arial"/>
          <w:sz w:val="24"/>
        </w:rPr>
      </w:pPr>
    </w:p>
    <w:p w14:paraId="225A567E" w14:textId="4282D707" w:rsidR="00386F4C" w:rsidRDefault="00386F4C" w:rsidP="007801C3">
      <w:pPr>
        <w:pStyle w:val="NoSpacing"/>
        <w:jc w:val="both"/>
        <w:rPr>
          <w:rFonts w:ascii="Arial" w:hAnsi="Arial" w:cs="Arial"/>
          <w:sz w:val="24"/>
        </w:rPr>
      </w:pPr>
      <w:r>
        <w:rPr>
          <w:rFonts w:ascii="Arial" w:hAnsi="Arial" w:cs="Arial"/>
          <w:sz w:val="24"/>
        </w:rPr>
        <w:t xml:space="preserve">The commenter vouched for the efficiency and accuracy of the collection, as well as suggested using PDF files as a way to improve the submission of applications. At present, the USPTO uses a web-based portal </w:t>
      </w:r>
      <w:r w:rsidR="007B08D4">
        <w:rPr>
          <w:rFonts w:ascii="Arial" w:hAnsi="Arial" w:cs="Arial"/>
          <w:sz w:val="24"/>
        </w:rPr>
        <w:t>that the public uses to upload the NMTI application files and PDFs and submit to the USPTO.</w:t>
      </w:r>
      <w:r>
        <w:rPr>
          <w:rFonts w:ascii="Arial" w:hAnsi="Arial" w:cs="Arial"/>
          <w:sz w:val="24"/>
        </w:rPr>
        <w:t xml:space="preserve"> </w:t>
      </w:r>
      <w:r w:rsidR="007B08D4">
        <w:rPr>
          <w:rFonts w:ascii="Arial" w:hAnsi="Arial" w:cs="Arial"/>
          <w:sz w:val="24"/>
        </w:rPr>
        <w:t>This</w:t>
      </w:r>
      <w:r>
        <w:rPr>
          <w:rFonts w:ascii="Arial" w:hAnsi="Arial" w:cs="Arial"/>
          <w:sz w:val="24"/>
        </w:rPr>
        <w:t xml:space="preserve"> is the most effective way for the agency to receive these applications.</w:t>
      </w:r>
      <w:r w:rsidR="007B08D4">
        <w:rPr>
          <w:rFonts w:ascii="Arial" w:hAnsi="Arial" w:cs="Arial"/>
          <w:sz w:val="24"/>
        </w:rPr>
        <w:t xml:space="preserve"> </w:t>
      </w:r>
    </w:p>
    <w:p w14:paraId="4371EDF2" w14:textId="77777777" w:rsidR="00CA7BCA" w:rsidRDefault="00CA7BCA" w:rsidP="007801C3">
      <w:pPr>
        <w:pStyle w:val="NoSpacing"/>
        <w:jc w:val="both"/>
        <w:rPr>
          <w:rFonts w:ascii="Arial" w:hAnsi="Arial" w:cs="Arial"/>
          <w:sz w:val="24"/>
        </w:rPr>
      </w:pPr>
    </w:p>
    <w:p w14:paraId="4371EDF3" w14:textId="77777777" w:rsidR="00CA7BCA" w:rsidRDefault="00CA7BCA" w:rsidP="007801C3">
      <w:pPr>
        <w:pStyle w:val="NoSpacing"/>
        <w:jc w:val="both"/>
        <w:rPr>
          <w:rFonts w:ascii="Arial" w:hAnsi="Arial" w:cs="Arial"/>
          <w:sz w:val="24"/>
        </w:rPr>
      </w:pPr>
      <w:r>
        <w:rPr>
          <w:rFonts w:ascii="Arial" w:hAnsi="Arial" w:cs="Arial"/>
          <w:sz w:val="24"/>
        </w:rPr>
        <w:t xml:space="preserve">The USPTO collects this information and provides administrative support to this program. The National Medal of Technology and Innovation Nomination Evaluation Committee, a distinguished, </w:t>
      </w:r>
      <w:r w:rsidR="00D53CAF">
        <w:rPr>
          <w:rFonts w:ascii="Arial" w:hAnsi="Arial" w:cs="Arial"/>
          <w:sz w:val="24"/>
        </w:rPr>
        <w:t xml:space="preserve">independent committee appointed by the Secretary of Commerce, reviews and evaluates the </w:t>
      </w:r>
      <w:r w:rsidR="0003711B">
        <w:rPr>
          <w:rFonts w:ascii="Arial" w:hAnsi="Arial" w:cs="Arial"/>
          <w:sz w:val="24"/>
        </w:rPr>
        <w:t xml:space="preserve">merit of all candidates nominated through an open, competitive solicitation process. </w:t>
      </w:r>
      <w:r w:rsidR="00E0761C">
        <w:rPr>
          <w:rFonts w:ascii="Arial" w:hAnsi="Arial" w:cs="Arial"/>
          <w:sz w:val="24"/>
        </w:rPr>
        <w:t xml:space="preserve">The Committee makes its recommendations </w:t>
      </w:r>
      <w:r w:rsidR="00781C44">
        <w:rPr>
          <w:rFonts w:ascii="Arial" w:hAnsi="Arial" w:cs="Arial"/>
          <w:sz w:val="24"/>
        </w:rPr>
        <w:t>for Medal candidates to the Secretary of Commerce, who, in turns, makes recommendations to the President for final selection. The National Medal of Technology and Innovation Laureates are announced by the White House and the Department of Commerce once the Medalists are notified of their selection.</w:t>
      </w:r>
    </w:p>
    <w:p w14:paraId="4371EDF4" w14:textId="77777777" w:rsidR="00781C44" w:rsidRDefault="00781C44" w:rsidP="007801C3">
      <w:pPr>
        <w:pStyle w:val="NoSpacing"/>
        <w:jc w:val="both"/>
        <w:rPr>
          <w:rFonts w:ascii="Arial" w:hAnsi="Arial" w:cs="Arial"/>
          <w:sz w:val="24"/>
        </w:rPr>
      </w:pPr>
    </w:p>
    <w:p w14:paraId="4371EDF5" w14:textId="77777777" w:rsidR="00781C44" w:rsidRDefault="00743A43" w:rsidP="007801C3">
      <w:pPr>
        <w:pStyle w:val="NoSpacing"/>
        <w:jc w:val="both"/>
        <w:rPr>
          <w:rFonts w:ascii="Arial" w:hAnsi="Arial" w:cs="Arial"/>
          <w:sz w:val="24"/>
        </w:rPr>
      </w:pPr>
      <w:r>
        <w:rPr>
          <w:rFonts w:ascii="Arial" w:hAnsi="Arial" w:cs="Arial"/>
          <w:b/>
          <w:sz w:val="24"/>
        </w:rPr>
        <w:t xml:space="preserve">9. </w:t>
      </w:r>
      <w:r>
        <w:rPr>
          <w:rFonts w:ascii="Arial" w:hAnsi="Arial" w:cs="Arial"/>
          <w:b/>
          <w:sz w:val="24"/>
        </w:rPr>
        <w:tab/>
        <w:t>Payment or Gift to Respondents</w:t>
      </w:r>
    </w:p>
    <w:p w14:paraId="4371EDF6" w14:textId="77777777" w:rsidR="00743A43" w:rsidRDefault="00743A43" w:rsidP="007801C3">
      <w:pPr>
        <w:pStyle w:val="NoSpacing"/>
        <w:jc w:val="both"/>
        <w:rPr>
          <w:rFonts w:ascii="Arial" w:hAnsi="Arial" w:cs="Arial"/>
          <w:sz w:val="24"/>
        </w:rPr>
      </w:pPr>
    </w:p>
    <w:p w14:paraId="4371EDF7" w14:textId="77777777" w:rsidR="00743A43" w:rsidRDefault="00743A43" w:rsidP="007801C3">
      <w:pPr>
        <w:pStyle w:val="NoSpacing"/>
        <w:jc w:val="both"/>
        <w:rPr>
          <w:rFonts w:ascii="Arial" w:hAnsi="Arial" w:cs="Arial"/>
          <w:sz w:val="24"/>
        </w:rPr>
      </w:pPr>
      <w:r>
        <w:rPr>
          <w:rFonts w:ascii="Arial" w:hAnsi="Arial" w:cs="Arial"/>
          <w:sz w:val="24"/>
        </w:rPr>
        <w:t>This information collection does not involve a payment or gift to any respondent.</w:t>
      </w:r>
    </w:p>
    <w:p w14:paraId="4371EDF8" w14:textId="77777777" w:rsidR="00743A43" w:rsidRDefault="00743A43" w:rsidP="007801C3">
      <w:pPr>
        <w:pStyle w:val="NoSpacing"/>
        <w:jc w:val="both"/>
        <w:rPr>
          <w:rFonts w:ascii="Arial" w:hAnsi="Arial" w:cs="Arial"/>
          <w:sz w:val="24"/>
        </w:rPr>
      </w:pPr>
    </w:p>
    <w:p w14:paraId="4371EDF9" w14:textId="77777777" w:rsidR="00743A43" w:rsidRDefault="00743A43" w:rsidP="007801C3">
      <w:pPr>
        <w:pStyle w:val="NoSpacing"/>
        <w:jc w:val="both"/>
        <w:rPr>
          <w:rFonts w:ascii="Arial" w:hAnsi="Arial" w:cs="Arial"/>
          <w:sz w:val="24"/>
        </w:rPr>
      </w:pPr>
      <w:r>
        <w:rPr>
          <w:rFonts w:ascii="Arial" w:hAnsi="Arial" w:cs="Arial"/>
          <w:b/>
          <w:sz w:val="24"/>
        </w:rPr>
        <w:t xml:space="preserve">10. </w:t>
      </w:r>
      <w:r>
        <w:rPr>
          <w:rFonts w:ascii="Arial" w:hAnsi="Arial" w:cs="Arial"/>
          <w:b/>
          <w:sz w:val="24"/>
        </w:rPr>
        <w:tab/>
        <w:t xml:space="preserve">Assurance of Confidentiality </w:t>
      </w:r>
    </w:p>
    <w:p w14:paraId="4371EDFA" w14:textId="77777777" w:rsidR="00743A43" w:rsidRDefault="00743A43" w:rsidP="007801C3">
      <w:pPr>
        <w:pStyle w:val="NoSpacing"/>
        <w:jc w:val="both"/>
        <w:rPr>
          <w:rFonts w:ascii="Arial" w:hAnsi="Arial" w:cs="Arial"/>
          <w:sz w:val="24"/>
        </w:rPr>
      </w:pPr>
    </w:p>
    <w:p w14:paraId="4371EDFB" w14:textId="77777777" w:rsidR="00743A43" w:rsidRDefault="00743A43" w:rsidP="007801C3">
      <w:pPr>
        <w:pStyle w:val="NoSpacing"/>
        <w:jc w:val="both"/>
        <w:rPr>
          <w:rFonts w:ascii="Arial" w:hAnsi="Arial" w:cs="Arial"/>
          <w:sz w:val="24"/>
        </w:rPr>
      </w:pPr>
      <w:r>
        <w:rPr>
          <w:rFonts w:ascii="Arial" w:hAnsi="Arial" w:cs="Arial"/>
          <w:sz w:val="24"/>
        </w:rPr>
        <w:t xml:space="preserve">Confidentiality is governed by 35 U.S.C. 122 and 37 CFR 1.11 and 1.14. This collection contains information of a confidential nature, which is subject to the Privacy Act. A System of Records Notice, “COMMERCE/PAT-TM-21: National Medal of Technology and Innovation Nominations,” was published in the </w:t>
      </w:r>
      <w:r>
        <w:rPr>
          <w:rFonts w:ascii="Arial" w:hAnsi="Arial" w:cs="Arial"/>
          <w:i/>
          <w:sz w:val="24"/>
        </w:rPr>
        <w:t>Federal Register</w:t>
      </w:r>
      <w:r>
        <w:rPr>
          <w:rFonts w:ascii="Arial" w:hAnsi="Arial" w:cs="Arial"/>
          <w:sz w:val="24"/>
        </w:rPr>
        <w:t xml:space="preserve"> on January 28, 2008 [73 Fed. Reg. 4850]. </w:t>
      </w:r>
    </w:p>
    <w:p w14:paraId="4371EDFC" w14:textId="77777777" w:rsidR="00743A43" w:rsidRDefault="00743A43" w:rsidP="007801C3">
      <w:pPr>
        <w:pStyle w:val="NoSpacing"/>
        <w:jc w:val="both"/>
        <w:rPr>
          <w:rFonts w:ascii="Arial" w:hAnsi="Arial" w:cs="Arial"/>
          <w:sz w:val="24"/>
        </w:rPr>
      </w:pPr>
    </w:p>
    <w:p w14:paraId="4371EDFD" w14:textId="77777777" w:rsidR="00743A43" w:rsidRDefault="00743A43" w:rsidP="007801C3">
      <w:pPr>
        <w:pStyle w:val="NoSpacing"/>
        <w:jc w:val="both"/>
        <w:rPr>
          <w:rFonts w:ascii="Arial" w:hAnsi="Arial" w:cs="Arial"/>
          <w:sz w:val="24"/>
        </w:rPr>
      </w:pPr>
      <w:r>
        <w:rPr>
          <w:rFonts w:ascii="Arial" w:hAnsi="Arial" w:cs="Arial"/>
          <w:b/>
          <w:sz w:val="24"/>
        </w:rPr>
        <w:t xml:space="preserve">11. </w:t>
      </w:r>
      <w:r>
        <w:rPr>
          <w:rFonts w:ascii="Arial" w:hAnsi="Arial" w:cs="Arial"/>
          <w:b/>
          <w:sz w:val="24"/>
        </w:rPr>
        <w:tab/>
        <w:t>Justification for Sensitive Questions</w:t>
      </w:r>
    </w:p>
    <w:p w14:paraId="4371EDFE" w14:textId="77777777" w:rsidR="00743A43" w:rsidRDefault="00743A43" w:rsidP="007801C3">
      <w:pPr>
        <w:pStyle w:val="NoSpacing"/>
        <w:jc w:val="both"/>
        <w:rPr>
          <w:rFonts w:ascii="Arial" w:hAnsi="Arial" w:cs="Arial"/>
          <w:sz w:val="24"/>
        </w:rPr>
      </w:pPr>
    </w:p>
    <w:p w14:paraId="4371EDFF" w14:textId="77777777" w:rsidR="00743A43" w:rsidRDefault="00743A43" w:rsidP="007801C3">
      <w:pPr>
        <w:pStyle w:val="NoSpacing"/>
        <w:jc w:val="both"/>
        <w:rPr>
          <w:rFonts w:ascii="Arial" w:hAnsi="Arial" w:cs="Arial"/>
          <w:sz w:val="24"/>
        </w:rPr>
      </w:pPr>
      <w:r>
        <w:rPr>
          <w:rFonts w:ascii="Arial" w:hAnsi="Arial" w:cs="Arial"/>
          <w:sz w:val="24"/>
        </w:rPr>
        <w:t>None of the required information in this collection is considered to be sensitive.</w:t>
      </w:r>
    </w:p>
    <w:p w14:paraId="4371EE00" w14:textId="77777777" w:rsidR="00743A43" w:rsidRDefault="00743A43" w:rsidP="007801C3">
      <w:pPr>
        <w:pStyle w:val="NoSpacing"/>
        <w:jc w:val="both"/>
        <w:rPr>
          <w:rFonts w:ascii="Arial" w:hAnsi="Arial" w:cs="Arial"/>
          <w:sz w:val="24"/>
        </w:rPr>
      </w:pPr>
    </w:p>
    <w:p w14:paraId="4371EE01" w14:textId="77777777" w:rsidR="00743A43" w:rsidRDefault="00743A43" w:rsidP="007801C3">
      <w:pPr>
        <w:pStyle w:val="NoSpacing"/>
        <w:jc w:val="both"/>
        <w:rPr>
          <w:rFonts w:ascii="Arial" w:hAnsi="Arial" w:cs="Arial"/>
          <w:sz w:val="24"/>
        </w:rPr>
      </w:pPr>
      <w:r>
        <w:rPr>
          <w:rFonts w:ascii="Arial" w:hAnsi="Arial" w:cs="Arial"/>
          <w:b/>
          <w:sz w:val="24"/>
        </w:rPr>
        <w:t xml:space="preserve">12. </w:t>
      </w:r>
      <w:r>
        <w:rPr>
          <w:rFonts w:ascii="Arial" w:hAnsi="Arial" w:cs="Arial"/>
          <w:b/>
          <w:sz w:val="24"/>
        </w:rPr>
        <w:tab/>
        <w:t xml:space="preserve">Estimate of Hour and Cost Burden to Respondent </w:t>
      </w:r>
    </w:p>
    <w:p w14:paraId="4371EE02" w14:textId="77777777" w:rsidR="00743A43" w:rsidRDefault="00743A43" w:rsidP="007801C3">
      <w:pPr>
        <w:pStyle w:val="NoSpacing"/>
        <w:jc w:val="both"/>
        <w:rPr>
          <w:rFonts w:ascii="Arial" w:hAnsi="Arial" w:cs="Arial"/>
          <w:sz w:val="24"/>
        </w:rPr>
      </w:pPr>
    </w:p>
    <w:p w14:paraId="4371EE03" w14:textId="77777777" w:rsidR="00743A43" w:rsidRDefault="00743A43" w:rsidP="007801C3">
      <w:pPr>
        <w:pStyle w:val="NoSpacing"/>
        <w:jc w:val="both"/>
        <w:rPr>
          <w:rFonts w:ascii="Arial" w:hAnsi="Arial" w:cs="Arial"/>
          <w:sz w:val="24"/>
        </w:rPr>
      </w:pPr>
      <w:r>
        <w:rPr>
          <w:rFonts w:ascii="Arial" w:hAnsi="Arial" w:cs="Arial"/>
          <w:sz w:val="24"/>
        </w:rPr>
        <w:t>Table 3 calculates the burden and costs of this information collection to the public, based on the following factors:</w:t>
      </w:r>
    </w:p>
    <w:p w14:paraId="4371EE04" w14:textId="77777777" w:rsidR="003B4E93" w:rsidRDefault="003B4E93" w:rsidP="007801C3">
      <w:pPr>
        <w:pStyle w:val="NoSpacing"/>
        <w:jc w:val="both"/>
        <w:rPr>
          <w:rFonts w:ascii="Arial" w:hAnsi="Arial" w:cs="Arial"/>
          <w:sz w:val="24"/>
        </w:rPr>
      </w:pPr>
    </w:p>
    <w:p w14:paraId="4371EE05" w14:textId="77777777" w:rsidR="003B4E93" w:rsidRDefault="003B4E93" w:rsidP="003B4E93">
      <w:pPr>
        <w:pStyle w:val="NoSpacing"/>
        <w:numPr>
          <w:ilvl w:val="0"/>
          <w:numId w:val="2"/>
        </w:numPr>
        <w:jc w:val="both"/>
        <w:rPr>
          <w:rFonts w:ascii="Arial" w:hAnsi="Arial" w:cs="Arial"/>
          <w:sz w:val="24"/>
        </w:rPr>
      </w:pPr>
      <w:r>
        <w:rPr>
          <w:rFonts w:ascii="Arial" w:hAnsi="Arial" w:cs="Arial"/>
          <w:b/>
          <w:sz w:val="24"/>
        </w:rPr>
        <w:t>Respondent Calculation Factors</w:t>
      </w:r>
    </w:p>
    <w:p w14:paraId="4371EE06" w14:textId="77777777" w:rsidR="003B4E93" w:rsidRDefault="0000491B" w:rsidP="003B4E93">
      <w:pPr>
        <w:pStyle w:val="NoSpacing"/>
        <w:ind w:left="720"/>
        <w:jc w:val="both"/>
        <w:rPr>
          <w:rFonts w:ascii="Arial" w:hAnsi="Arial" w:cs="Arial"/>
          <w:sz w:val="24"/>
        </w:rPr>
      </w:pPr>
      <w:r>
        <w:rPr>
          <w:rFonts w:ascii="Arial" w:hAnsi="Arial" w:cs="Arial"/>
          <w:sz w:val="24"/>
        </w:rPr>
        <w:t xml:space="preserve">The USPTO estimates that it will receive approximately 50 total responses per year for this collection. </w:t>
      </w:r>
    </w:p>
    <w:p w14:paraId="4371EE07" w14:textId="77777777" w:rsidR="0000491B" w:rsidRDefault="0000491B" w:rsidP="0000491B">
      <w:pPr>
        <w:pStyle w:val="NoSpacing"/>
        <w:jc w:val="both"/>
        <w:rPr>
          <w:rFonts w:ascii="Arial" w:hAnsi="Arial" w:cs="Arial"/>
          <w:sz w:val="24"/>
        </w:rPr>
      </w:pPr>
    </w:p>
    <w:p w14:paraId="4371EE08" w14:textId="77777777" w:rsidR="0000491B" w:rsidRDefault="0000491B" w:rsidP="0000491B">
      <w:pPr>
        <w:pStyle w:val="NoSpacing"/>
        <w:numPr>
          <w:ilvl w:val="0"/>
          <w:numId w:val="2"/>
        </w:numPr>
        <w:jc w:val="both"/>
        <w:rPr>
          <w:rFonts w:ascii="Arial" w:hAnsi="Arial" w:cs="Arial"/>
          <w:sz w:val="24"/>
        </w:rPr>
      </w:pPr>
      <w:r>
        <w:rPr>
          <w:rFonts w:ascii="Arial" w:hAnsi="Arial" w:cs="Arial"/>
          <w:b/>
          <w:sz w:val="24"/>
        </w:rPr>
        <w:t>Burden Hour Calculation Factors</w:t>
      </w:r>
    </w:p>
    <w:p w14:paraId="4371EE09" w14:textId="77777777" w:rsidR="001662FF" w:rsidRDefault="000008BA" w:rsidP="0000491B">
      <w:pPr>
        <w:pStyle w:val="NoSpacing"/>
        <w:ind w:left="720"/>
        <w:jc w:val="both"/>
        <w:rPr>
          <w:rFonts w:ascii="Arial" w:hAnsi="Arial" w:cs="Arial"/>
          <w:sz w:val="24"/>
        </w:rPr>
      </w:pPr>
      <w:r>
        <w:rPr>
          <w:rFonts w:ascii="Arial" w:hAnsi="Arial" w:cs="Arial"/>
          <w:sz w:val="24"/>
        </w:rPr>
        <w:t xml:space="preserve">The USPTO estimates that it will take the public approximately 40 hours to download the information from the USPTO Web site, prepare the nomination form, complete the </w:t>
      </w:r>
      <w:r w:rsidR="001662FF">
        <w:rPr>
          <w:rFonts w:ascii="Arial" w:hAnsi="Arial" w:cs="Arial"/>
          <w:sz w:val="24"/>
        </w:rPr>
        <w:t xml:space="preserve">contact information for the letters or recommendation or support, and submit the information to the USPTO via electronic mail or, alternatively, by fax or overnight mail. </w:t>
      </w:r>
    </w:p>
    <w:p w14:paraId="4371EE0A" w14:textId="77777777" w:rsidR="0000491B" w:rsidRDefault="0000491B" w:rsidP="001662FF">
      <w:pPr>
        <w:pStyle w:val="NoSpacing"/>
        <w:jc w:val="both"/>
        <w:rPr>
          <w:rFonts w:ascii="Arial" w:hAnsi="Arial" w:cs="Arial"/>
          <w:sz w:val="24"/>
        </w:rPr>
      </w:pPr>
    </w:p>
    <w:p w14:paraId="4371EE0B" w14:textId="77777777" w:rsidR="001662FF" w:rsidRDefault="001662FF" w:rsidP="001662FF">
      <w:pPr>
        <w:pStyle w:val="NoSpacing"/>
        <w:numPr>
          <w:ilvl w:val="0"/>
          <w:numId w:val="2"/>
        </w:numPr>
        <w:jc w:val="both"/>
        <w:rPr>
          <w:rFonts w:ascii="Arial" w:hAnsi="Arial" w:cs="Arial"/>
          <w:sz w:val="24"/>
        </w:rPr>
      </w:pPr>
      <w:r>
        <w:rPr>
          <w:rFonts w:ascii="Arial" w:hAnsi="Arial" w:cs="Arial"/>
          <w:b/>
          <w:sz w:val="24"/>
        </w:rPr>
        <w:t>Cost Burden Calculation Factors</w:t>
      </w:r>
    </w:p>
    <w:p w14:paraId="4371EE0C" w14:textId="77777777" w:rsidR="001662FF" w:rsidRDefault="00BE472C" w:rsidP="001662FF">
      <w:pPr>
        <w:pStyle w:val="NoSpacing"/>
        <w:ind w:left="720"/>
        <w:jc w:val="both"/>
        <w:rPr>
          <w:rFonts w:ascii="Arial" w:hAnsi="Arial" w:cs="Arial"/>
          <w:sz w:val="24"/>
        </w:rPr>
      </w:pPr>
      <w:r>
        <w:rPr>
          <w:rFonts w:ascii="Arial" w:hAnsi="Arial" w:cs="Arial"/>
          <w:sz w:val="24"/>
        </w:rPr>
        <w:t xml:space="preserve">The USPTO expects that professors, public relations specialists, civil engineer, and research engineers will complete these this information. The professional hourly rate for these occupations, based on the 2017 rates released by the Bureau of Labor Statistics, are </w:t>
      </w:r>
      <w:r w:rsidR="002C6B19">
        <w:rPr>
          <w:rFonts w:ascii="Arial" w:hAnsi="Arial" w:cs="Arial"/>
          <w:sz w:val="24"/>
        </w:rPr>
        <w:t>$37.00 for professors (OES 25-1199), $31.99 for public relation specialists (OES 27-3031), $43.14 for civil engineers (OES 17-2051), and $55.92 for research managers (OES 15-1111). The average hourly rate of professors, public relation specialists, civil engineers, and research managers is $42.01.</w:t>
      </w:r>
    </w:p>
    <w:p w14:paraId="4371EE0D" w14:textId="77777777" w:rsidR="002B418B" w:rsidRDefault="002B418B" w:rsidP="002B418B">
      <w:pPr>
        <w:pStyle w:val="NoSpacing"/>
        <w:jc w:val="both"/>
        <w:rPr>
          <w:rFonts w:ascii="Arial" w:hAnsi="Arial" w:cs="Arial"/>
          <w:sz w:val="24"/>
        </w:rPr>
      </w:pPr>
    </w:p>
    <w:p w14:paraId="4371EE0E" w14:textId="77777777" w:rsidR="002B418B" w:rsidRPr="00197CBA" w:rsidRDefault="002B418B" w:rsidP="002B418B">
      <w:pPr>
        <w:keepNext/>
        <w:keepLines/>
        <w:widowControl/>
        <w:tabs>
          <w:tab w:val="left" w:pos="-984"/>
          <w:tab w:val="left" w:pos="-720"/>
          <w:tab w:val="left" w:pos="720"/>
        </w:tabs>
        <w:jc w:val="both"/>
        <w:rPr>
          <w:rFonts w:ascii="Arial" w:hAnsi="Arial" w:cs="Arial"/>
          <w:sz w:val="20"/>
          <w:szCs w:val="20"/>
        </w:rPr>
      </w:pPr>
      <w:r w:rsidRPr="00197CBA">
        <w:rPr>
          <w:rFonts w:ascii="Arial" w:hAnsi="Arial" w:cs="Arial"/>
          <w:b/>
          <w:bCs/>
          <w:sz w:val="20"/>
          <w:szCs w:val="20"/>
        </w:rPr>
        <w:t>Table 3: Burden Hour/Burden Cost to Respondents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3083"/>
        <w:gridCol w:w="810"/>
        <w:gridCol w:w="1080"/>
        <w:gridCol w:w="1260"/>
        <w:gridCol w:w="990"/>
        <w:gridCol w:w="1620"/>
      </w:tblGrid>
      <w:tr w:rsidR="002B418B" w14:paraId="4371EE23" w14:textId="77777777" w:rsidTr="002B418B">
        <w:trPr>
          <w:cantSplit/>
        </w:trPr>
        <w:tc>
          <w:tcPr>
            <w:tcW w:w="517" w:type="dxa"/>
            <w:vAlign w:val="center"/>
          </w:tcPr>
          <w:p w14:paraId="4371EE0F" w14:textId="77777777" w:rsidR="002B418B" w:rsidRDefault="002B418B" w:rsidP="002B418B">
            <w:pPr>
              <w:jc w:val="center"/>
              <w:rPr>
                <w:rFonts w:ascii="Arial" w:hAnsi="Arial"/>
                <w:b/>
                <w:sz w:val="16"/>
              </w:rPr>
            </w:pPr>
            <w:r>
              <w:rPr>
                <w:rFonts w:ascii="Arial" w:hAnsi="Arial"/>
                <w:b/>
                <w:sz w:val="16"/>
              </w:rPr>
              <w:t>IC #</w:t>
            </w:r>
          </w:p>
        </w:tc>
        <w:tc>
          <w:tcPr>
            <w:tcW w:w="3083" w:type="dxa"/>
            <w:vAlign w:val="center"/>
          </w:tcPr>
          <w:p w14:paraId="4371EE10" w14:textId="77777777" w:rsidR="002B418B" w:rsidRDefault="002B418B" w:rsidP="002E2CE1">
            <w:pPr>
              <w:jc w:val="center"/>
              <w:rPr>
                <w:rFonts w:ascii="Arial" w:hAnsi="Arial"/>
                <w:b/>
                <w:sz w:val="16"/>
              </w:rPr>
            </w:pPr>
            <w:r>
              <w:rPr>
                <w:rFonts w:ascii="Arial" w:hAnsi="Arial"/>
                <w:b/>
                <w:sz w:val="16"/>
              </w:rPr>
              <w:t>Item</w:t>
            </w:r>
          </w:p>
        </w:tc>
        <w:tc>
          <w:tcPr>
            <w:tcW w:w="810" w:type="dxa"/>
            <w:vAlign w:val="center"/>
          </w:tcPr>
          <w:p w14:paraId="4371EE11" w14:textId="77777777" w:rsidR="002B418B" w:rsidRDefault="002B418B" w:rsidP="002E2CE1">
            <w:pPr>
              <w:jc w:val="center"/>
              <w:rPr>
                <w:rFonts w:ascii="Arial" w:hAnsi="Arial"/>
                <w:b/>
                <w:sz w:val="16"/>
              </w:rPr>
            </w:pPr>
            <w:r>
              <w:rPr>
                <w:rFonts w:ascii="Arial" w:hAnsi="Arial"/>
                <w:b/>
                <w:sz w:val="16"/>
              </w:rPr>
              <w:t>Hours</w:t>
            </w:r>
          </w:p>
          <w:p w14:paraId="4371EE12" w14:textId="77777777" w:rsidR="002B418B" w:rsidRDefault="002B418B" w:rsidP="002E2CE1">
            <w:pPr>
              <w:jc w:val="center"/>
              <w:rPr>
                <w:rFonts w:ascii="Arial" w:hAnsi="Arial"/>
                <w:b/>
                <w:sz w:val="16"/>
              </w:rPr>
            </w:pPr>
          </w:p>
          <w:p w14:paraId="4371EE13" w14:textId="77777777" w:rsidR="002B418B" w:rsidRDefault="002B418B" w:rsidP="002E2CE1">
            <w:pPr>
              <w:jc w:val="center"/>
              <w:rPr>
                <w:rFonts w:ascii="Arial" w:hAnsi="Arial"/>
                <w:b/>
                <w:sz w:val="16"/>
              </w:rPr>
            </w:pPr>
          </w:p>
          <w:p w14:paraId="4371EE14" w14:textId="77777777" w:rsidR="002B418B" w:rsidRDefault="002B418B" w:rsidP="002E2CE1">
            <w:pPr>
              <w:jc w:val="center"/>
              <w:rPr>
                <w:rFonts w:ascii="Arial" w:hAnsi="Arial"/>
                <w:b/>
                <w:sz w:val="16"/>
              </w:rPr>
            </w:pPr>
            <w:r>
              <w:rPr>
                <w:rFonts w:ascii="Arial" w:hAnsi="Arial"/>
                <w:b/>
                <w:sz w:val="16"/>
              </w:rPr>
              <w:t>(a)</w:t>
            </w:r>
          </w:p>
        </w:tc>
        <w:tc>
          <w:tcPr>
            <w:tcW w:w="1080" w:type="dxa"/>
            <w:vAlign w:val="center"/>
          </w:tcPr>
          <w:p w14:paraId="4371EE15" w14:textId="77777777" w:rsidR="002B418B" w:rsidRDefault="002B418B" w:rsidP="002E2CE1">
            <w:pPr>
              <w:jc w:val="center"/>
              <w:rPr>
                <w:rFonts w:ascii="Arial" w:hAnsi="Arial"/>
                <w:b/>
                <w:sz w:val="16"/>
              </w:rPr>
            </w:pPr>
            <w:r>
              <w:rPr>
                <w:rFonts w:ascii="Arial" w:hAnsi="Arial"/>
                <w:b/>
                <w:sz w:val="16"/>
              </w:rPr>
              <w:t>Estimated Annual Responses</w:t>
            </w:r>
          </w:p>
          <w:p w14:paraId="4371EE16" w14:textId="77777777" w:rsidR="002B418B" w:rsidRDefault="002B418B" w:rsidP="002E2CE1">
            <w:pPr>
              <w:jc w:val="center"/>
              <w:rPr>
                <w:rFonts w:ascii="Arial" w:hAnsi="Arial"/>
                <w:b/>
                <w:sz w:val="16"/>
              </w:rPr>
            </w:pPr>
            <w:r>
              <w:rPr>
                <w:rFonts w:ascii="Arial" w:hAnsi="Arial"/>
                <w:b/>
                <w:sz w:val="16"/>
              </w:rPr>
              <w:t>(b)</w:t>
            </w:r>
          </w:p>
        </w:tc>
        <w:tc>
          <w:tcPr>
            <w:tcW w:w="1260" w:type="dxa"/>
            <w:vAlign w:val="center"/>
          </w:tcPr>
          <w:p w14:paraId="4371EE17" w14:textId="77777777" w:rsidR="002B418B" w:rsidRDefault="002B418B" w:rsidP="002E2CE1">
            <w:pPr>
              <w:jc w:val="center"/>
              <w:rPr>
                <w:rFonts w:ascii="Arial" w:hAnsi="Arial"/>
                <w:b/>
                <w:sz w:val="16"/>
              </w:rPr>
            </w:pPr>
            <w:r>
              <w:rPr>
                <w:rFonts w:ascii="Arial" w:hAnsi="Arial"/>
                <w:b/>
                <w:sz w:val="16"/>
              </w:rPr>
              <w:t>Burden</w:t>
            </w:r>
          </w:p>
          <w:p w14:paraId="4371EE18" w14:textId="77777777" w:rsidR="002B418B" w:rsidRDefault="002B418B" w:rsidP="002E2CE1">
            <w:pPr>
              <w:jc w:val="center"/>
              <w:rPr>
                <w:rFonts w:ascii="Arial" w:hAnsi="Arial"/>
                <w:b/>
                <w:sz w:val="16"/>
              </w:rPr>
            </w:pPr>
            <w:r>
              <w:rPr>
                <w:rFonts w:ascii="Arial" w:hAnsi="Arial"/>
                <w:b/>
                <w:sz w:val="16"/>
              </w:rPr>
              <w:t>(hrs/yr)</w:t>
            </w:r>
          </w:p>
          <w:p w14:paraId="4371EE19" w14:textId="77777777" w:rsidR="002B418B" w:rsidRDefault="002B418B" w:rsidP="002E2CE1">
            <w:pPr>
              <w:jc w:val="center"/>
              <w:rPr>
                <w:rFonts w:ascii="Arial" w:hAnsi="Arial"/>
                <w:b/>
                <w:sz w:val="16"/>
              </w:rPr>
            </w:pPr>
          </w:p>
          <w:p w14:paraId="4371EE1A" w14:textId="77777777" w:rsidR="002B418B" w:rsidRDefault="002B418B" w:rsidP="002E2CE1">
            <w:pPr>
              <w:jc w:val="center"/>
              <w:rPr>
                <w:rFonts w:ascii="Arial" w:hAnsi="Arial"/>
                <w:b/>
                <w:sz w:val="16"/>
              </w:rPr>
            </w:pPr>
            <w:r>
              <w:rPr>
                <w:rFonts w:ascii="Arial" w:hAnsi="Arial"/>
                <w:b/>
                <w:sz w:val="16"/>
              </w:rPr>
              <w:t>(a) x (b) = (c)</w:t>
            </w:r>
          </w:p>
        </w:tc>
        <w:tc>
          <w:tcPr>
            <w:tcW w:w="990" w:type="dxa"/>
            <w:vAlign w:val="center"/>
          </w:tcPr>
          <w:p w14:paraId="4371EE1B" w14:textId="77777777" w:rsidR="002B418B" w:rsidRDefault="002B418B" w:rsidP="002E2CE1">
            <w:pPr>
              <w:jc w:val="center"/>
              <w:rPr>
                <w:rFonts w:ascii="Arial" w:hAnsi="Arial"/>
                <w:b/>
                <w:sz w:val="16"/>
              </w:rPr>
            </w:pPr>
            <w:r>
              <w:rPr>
                <w:rFonts w:ascii="Arial" w:hAnsi="Arial"/>
                <w:b/>
                <w:sz w:val="16"/>
              </w:rPr>
              <w:t>Rate</w:t>
            </w:r>
          </w:p>
          <w:p w14:paraId="4371EE1C" w14:textId="77777777" w:rsidR="002B418B" w:rsidRDefault="002B418B" w:rsidP="002E2CE1">
            <w:pPr>
              <w:jc w:val="center"/>
              <w:rPr>
                <w:rFonts w:ascii="Arial" w:hAnsi="Arial"/>
                <w:b/>
                <w:sz w:val="16"/>
              </w:rPr>
            </w:pPr>
            <w:r>
              <w:rPr>
                <w:rFonts w:ascii="Arial" w:hAnsi="Arial"/>
                <w:b/>
                <w:sz w:val="16"/>
              </w:rPr>
              <w:t>($/hr)</w:t>
            </w:r>
          </w:p>
          <w:p w14:paraId="4371EE1D" w14:textId="77777777" w:rsidR="002B418B" w:rsidRDefault="002B418B" w:rsidP="002E2CE1">
            <w:pPr>
              <w:jc w:val="center"/>
              <w:rPr>
                <w:rFonts w:ascii="Arial" w:hAnsi="Arial"/>
                <w:b/>
                <w:sz w:val="16"/>
              </w:rPr>
            </w:pPr>
          </w:p>
          <w:p w14:paraId="4371EE1E" w14:textId="77777777" w:rsidR="002B418B" w:rsidRDefault="002B418B" w:rsidP="002E2CE1">
            <w:pPr>
              <w:jc w:val="center"/>
              <w:rPr>
                <w:rFonts w:ascii="Arial" w:hAnsi="Arial"/>
                <w:b/>
                <w:sz w:val="16"/>
              </w:rPr>
            </w:pPr>
            <w:r>
              <w:rPr>
                <w:rFonts w:ascii="Arial" w:hAnsi="Arial"/>
                <w:b/>
                <w:sz w:val="16"/>
              </w:rPr>
              <w:t>(d)</w:t>
            </w:r>
          </w:p>
        </w:tc>
        <w:tc>
          <w:tcPr>
            <w:tcW w:w="1620" w:type="dxa"/>
            <w:vAlign w:val="center"/>
          </w:tcPr>
          <w:p w14:paraId="4371EE1F" w14:textId="77777777" w:rsidR="002B418B" w:rsidRDefault="002B418B" w:rsidP="002E2CE1">
            <w:pPr>
              <w:jc w:val="center"/>
              <w:rPr>
                <w:rFonts w:ascii="Arial" w:hAnsi="Arial"/>
                <w:b/>
                <w:sz w:val="16"/>
              </w:rPr>
            </w:pPr>
            <w:r>
              <w:rPr>
                <w:rFonts w:ascii="Arial" w:hAnsi="Arial"/>
                <w:b/>
                <w:sz w:val="16"/>
              </w:rPr>
              <w:t>Total Cost</w:t>
            </w:r>
          </w:p>
          <w:p w14:paraId="4371EE20" w14:textId="77777777" w:rsidR="002B418B" w:rsidRDefault="002B418B" w:rsidP="002E2CE1">
            <w:pPr>
              <w:jc w:val="center"/>
              <w:rPr>
                <w:rFonts w:ascii="Arial" w:hAnsi="Arial"/>
                <w:b/>
                <w:sz w:val="16"/>
              </w:rPr>
            </w:pPr>
            <w:r>
              <w:rPr>
                <w:rFonts w:ascii="Arial" w:hAnsi="Arial"/>
                <w:b/>
                <w:sz w:val="16"/>
              </w:rPr>
              <w:t>($/hr)</w:t>
            </w:r>
          </w:p>
          <w:p w14:paraId="4371EE21" w14:textId="77777777" w:rsidR="002B418B" w:rsidRDefault="002B418B" w:rsidP="002E2CE1">
            <w:pPr>
              <w:jc w:val="center"/>
              <w:rPr>
                <w:rFonts w:ascii="Arial" w:hAnsi="Arial"/>
                <w:b/>
                <w:sz w:val="16"/>
              </w:rPr>
            </w:pPr>
          </w:p>
          <w:p w14:paraId="4371EE22" w14:textId="77777777" w:rsidR="002B418B" w:rsidRDefault="002B418B" w:rsidP="002E2CE1">
            <w:pPr>
              <w:jc w:val="center"/>
              <w:rPr>
                <w:rFonts w:ascii="Arial" w:hAnsi="Arial"/>
                <w:b/>
                <w:sz w:val="16"/>
              </w:rPr>
            </w:pPr>
            <w:r>
              <w:rPr>
                <w:rFonts w:ascii="Arial" w:hAnsi="Arial"/>
                <w:b/>
                <w:sz w:val="16"/>
              </w:rPr>
              <w:t>(c) x (d) = (e)</w:t>
            </w:r>
          </w:p>
        </w:tc>
      </w:tr>
      <w:tr w:rsidR="002B418B" w14:paraId="4371EE2D" w14:textId="77777777" w:rsidTr="002B418B">
        <w:trPr>
          <w:cantSplit/>
        </w:trPr>
        <w:tc>
          <w:tcPr>
            <w:tcW w:w="517" w:type="dxa"/>
            <w:vAlign w:val="center"/>
          </w:tcPr>
          <w:p w14:paraId="4371EE24" w14:textId="77777777" w:rsidR="002B418B" w:rsidRPr="00D42723" w:rsidRDefault="002B418B" w:rsidP="002E2CE1">
            <w:pPr>
              <w:jc w:val="center"/>
              <w:rPr>
                <w:rFonts w:ascii="Arial" w:hAnsi="Arial"/>
                <w:b/>
                <w:sz w:val="16"/>
              </w:rPr>
            </w:pPr>
            <w:r w:rsidRPr="00D42723">
              <w:rPr>
                <w:rFonts w:ascii="Arial" w:hAnsi="Arial"/>
                <w:b/>
                <w:sz w:val="16"/>
              </w:rPr>
              <w:t>1</w:t>
            </w:r>
          </w:p>
        </w:tc>
        <w:tc>
          <w:tcPr>
            <w:tcW w:w="3083" w:type="dxa"/>
            <w:vAlign w:val="center"/>
          </w:tcPr>
          <w:p w14:paraId="4371EE25" w14:textId="77777777" w:rsidR="002B418B" w:rsidRDefault="002B418B" w:rsidP="002E2CE1">
            <w:pPr>
              <w:rPr>
                <w:rFonts w:ascii="Arial" w:hAnsi="Arial"/>
                <w:sz w:val="16"/>
              </w:rPr>
            </w:pPr>
          </w:p>
          <w:p w14:paraId="4371EE26" w14:textId="77777777" w:rsidR="002B418B" w:rsidRDefault="002B418B" w:rsidP="002B418B">
            <w:pPr>
              <w:widowControl/>
              <w:autoSpaceDE/>
              <w:autoSpaceDN/>
              <w:adjustRightInd/>
              <w:rPr>
                <w:rFonts w:ascii="Arial" w:hAnsi="Arial"/>
                <w:sz w:val="16"/>
              </w:rPr>
            </w:pPr>
            <w:r>
              <w:rPr>
                <w:rFonts w:ascii="Arial" w:hAnsi="Arial"/>
                <w:sz w:val="16"/>
              </w:rPr>
              <w:t xml:space="preserve">National Medal of Technology and Innovation Nomination Application (includes six letters of recommendations) </w:t>
            </w:r>
          </w:p>
          <w:p w14:paraId="4371EE27" w14:textId="77777777" w:rsidR="002B418B" w:rsidRDefault="002B418B" w:rsidP="002E2CE1">
            <w:pPr>
              <w:rPr>
                <w:rFonts w:ascii="Arial" w:hAnsi="Arial"/>
                <w:sz w:val="16"/>
              </w:rPr>
            </w:pPr>
          </w:p>
        </w:tc>
        <w:tc>
          <w:tcPr>
            <w:tcW w:w="810" w:type="dxa"/>
            <w:vAlign w:val="center"/>
          </w:tcPr>
          <w:p w14:paraId="4371EE28" w14:textId="77777777" w:rsidR="002B418B" w:rsidRDefault="002B418B" w:rsidP="002E2CE1">
            <w:pPr>
              <w:jc w:val="right"/>
              <w:rPr>
                <w:rFonts w:ascii="Arial" w:hAnsi="Arial"/>
                <w:sz w:val="16"/>
              </w:rPr>
            </w:pPr>
            <w:r>
              <w:rPr>
                <w:rFonts w:ascii="Arial" w:hAnsi="Arial"/>
                <w:sz w:val="16"/>
              </w:rPr>
              <w:t>40</w:t>
            </w:r>
          </w:p>
        </w:tc>
        <w:tc>
          <w:tcPr>
            <w:tcW w:w="1080" w:type="dxa"/>
            <w:vAlign w:val="center"/>
          </w:tcPr>
          <w:p w14:paraId="4371EE29" w14:textId="77777777" w:rsidR="002B418B" w:rsidRDefault="002B418B" w:rsidP="002E2CE1">
            <w:pPr>
              <w:jc w:val="right"/>
              <w:rPr>
                <w:rFonts w:ascii="Arial" w:hAnsi="Arial"/>
                <w:sz w:val="16"/>
              </w:rPr>
            </w:pPr>
            <w:r>
              <w:rPr>
                <w:rFonts w:ascii="Arial" w:hAnsi="Arial"/>
                <w:sz w:val="16"/>
              </w:rPr>
              <w:t>50</w:t>
            </w:r>
          </w:p>
        </w:tc>
        <w:tc>
          <w:tcPr>
            <w:tcW w:w="1260" w:type="dxa"/>
            <w:vAlign w:val="center"/>
          </w:tcPr>
          <w:p w14:paraId="4371EE2A" w14:textId="77777777" w:rsidR="002B418B" w:rsidRDefault="002B418B" w:rsidP="002E2CE1">
            <w:pPr>
              <w:jc w:val="right"/>
              <w:rPr>
                <w:rFonts w:ascii="Arial" w:hAnsi="Arial"/>
                <w:sz w:val="16"/>
              </w:rPr>
            </w:pPr>
            <w:r>
              <w:rPr>
                <w:rFonts w:ascii="Arial" w:hAnsi="Arial"/>
                <w:sz w:val="16"/>
              </w:rPr>
              <w:t>2,000</w:t>
            </w:r>
          </w:p>
        </w:tc>
        <w:tc>
          <w:tcPr>
            <w:tcW w:w="990" w:type="dxa"/>
            <w:vAlign w:val="center"/>
          </w:tcPr>
          <w:p w14:paraId="4371EE2B" w14:textId="77777777" w:rsidR="002B418B" w:rsidRDefault="002B418B" w:rsidP="002E2CE1">
            <w:pPr>
              <w:jc w:val="right"/>
              <w:rPr>
                <w:rFonts w:ascii="Arial" w:hAnsi="Arial"/>
                <w:sz w:val="16"/>
              </w:rPr>
            </w:pPr>
            <w:r>
              <w:rPr>
                <w:rFonts w:ascii="Arial" w:hAnsi="Arial"/>
                <w:sz w:val="16"/>
              </w:rPr>
              <w:t>$42.01</w:t>
            </w:r>
          </w:p>
        </w:tc>
        <w:tc>
          <w:tcPr>
            <w:tcW w:w="1620" w:type="dxa"/>
            <w:vAlign w:val="center"/>
          </w:tcPr>
          <w:p w14:paraId="4371EE2C" w14:textId="77777777" w:rsidR="002B418B" w:rsidRDefault="002B418B" w:rsidP="002E2CE1">
            <w:pPr>
              <w:jc w:val="right"/>
              <w:rPr>
                <w:rFonts w:ascii="Arial" w:hAnsi="Arial"/>
                <w:sz w:val="16"/>
              </w:rPr>
            </w:pPr>
            <w:r>
              <w:rPr>
                <w:rFonts w:ascii="Arial" w:hAnsi="Arial"/>
                <w:sz w:val="16"/>
              </w:rPr>
              <w:t>$84,020.00</w:t>
            </w:r>
          </w:p>
        </w:tc>
      </w:tr>
      <w:tr w:rsidR="002B418B" w14:paraId="4371EE36" w14:textId="77777777" w:rsidTr="002B418B">
        <w:trPr>
          <w:cantSplit/>
        </w:trPr>
        <w:tc>
          <w:tcPr>
            <w:tcW w:w="517" w:type="dxa"/>
            <w:vAlign w:val="center"/>
          </w:tcPr>
          <w:p w14:paraId="4371EE2E" w14:textId="77777777" w:rsidR="002B418B" w:rsidRDefault="002B418B" w:rsidP="002E2CE1">
            <w:pPr>
              <w:rPr>
                <w:rFonts w:ascii="Arial" w:hAnsi="Arial"/>
                <w:b/>
                <w:sz w:val="16"/>
              </w:rPr>
            </w:pPr>
          </w:p>
          <w:p w14:paraId="4371EE2F" w14:textId="77777777" w:rsidR="002B418B" w:rsidRDefault="002B418B" w:rsidP="002E2CE1">
            <w:pPr>
              <w:rPr>
                <w:rFonts w:ascii="Arial" w:hAnsi="Arial"/>
                <w:b/>
                <w:sz w:val="16"/>
              </w:rPr>
            </w:pPr>
          </w:p>
        </w:tc>
        <w:tc>
          <w:tcPr>
            <w:tcW w:w="3083" w:type="dxa"/>
            <w:vAlign w:val="center"/>
          </w:tcPr>
          <w:p w14:paraId="4371EE30" w14:textId="77777777" w:rsidR="002B418B" w:rsidRDefault="002B418B" w:rsidP="002B418B">
            <w:pPr>
              <w:rPr>
                <w:rFonts w:ascii="Arial" w:hAnsi="Arial"/>
                <w:b/>
                <w:sz w:val="16"/>
              </w:rPr>
            </w:pPr>
            <w:r>
              <w:rPr>
                <w:rFonts w:ascii="Arial" w:hAnsi="Arial"/>
                <w:b/>
                <w:sz w:val="16"/>
              </w:rPr>
              <w:t>Total</w:t>
            </w:r>
          </w:p>
        </w:tc>
        <w:tc>
          <w:tcPr>
            <w:tcW w:w="810" w:type="dxa"/>
            <w:vAlign w:val="center"/>
          </w:tcPr>
          <w:p w14:paraId="4371EE31" w14:textId="77777777" w:rsidR="002B418B" w:rsidRDefault="002B418B" w:rsidP="002E2CE1">
            <w:pPr>
              <w:jc w:val="center"/>
              <w:rPr>
                <w:rFonts w:ascii="Arial" w:hAnsi="Arial"/>
                <w:b/>
                <w:sz w:val="16"/>
              </w:rPr>
            </w:pPr>
            <w:r>
              <w:rPr>
                <w:rFonts w:ascii="Arial" w:hAnsi="Arial"/>
                <w:b/>
                <w:sz w:val="16"/>
              </w:rPr>
              <w:t xml:space="preserve">-  -  -  - </w:t>
            </w:r>
          </w:p>
        </w:tc>
        <w:tc>
          <w:tcPr>
            <w:tcW w:w="1080" w:type="dxa"/>
            <w:vAlign w:val="center"/>
          </w:tcPr>
          <w:p w14:paraId="4371EE32" w14:textId="77777777" w:rsidR="002B418B" w:rsidRDefault="002B418B" w:rsidP="002E2CE1">
            <w:pPr>
              <w:jc w:val="right"/>
              <w:rPr>
                <w:rFonts w:ascii="Arial" w:hAnsi="Arial"/>
                <w:b/>
                <w:sz w:val="16"/>
              </w:rPr>
            </w:pPr>
            <w:r>
              <w:rPr>
                <w:rFonts w:ascii="Arial" w:hAnsi="Arial"/>
                <w:b/>
                <w:sz w:val="16"/>
              </w:rPr>
              <w:t>50</w:t>
            </w:r>
          </w:p>
        </w:tc>
        <w:tc>
          <w:tcPr>
            <w:tcW w:w="1260" w:type="dxa"/>
            <w:vAlign w:val="center"/>
          </w:tcPr>
          <w:p w14:paraId="4371EE33" w14:textId="77777777" w:rsidR="002B418B" w:rsidRDefault="002B418B" w:rsidP="002E2CE1">
            <w:pPr>
              <w:jc w:val="right"/>
              <w:rPr>
                <w:rFonts w:ascii="Arial" w:hAnsi="Arial"/>
                <w:b/>
                <w:sz w:val="16"/>
              </w:rPr>
            </w:pPr>
            <w:r>
              <w:rPr>
                <w:rFonts w:ascii="Arial" w:hAnsi="Arial"/>
                <w:b/>
                <w:sz w:val="16"/>
              </w:rPr>
              <w:t>2,000</w:t>
            </w:r>
          </w:p>
        </w:tc>
        <w:tc>
          <w:tcPr>
            <w:tcW w:w="990" w:type="dxa"/>
            <w:vAlign w:val="center"/>
          </w:tcPr>
          <w:p w14:paraId="4371EE34" w14:textId="77777777" w:rsidR="002B418B" w:rsidRDefault="002B418B" w:rsidP="002E2CE1">
            <w:pPr>
              <w:jc w:val="center"/>
              <w:rPr>
                <w:rFonts w:ascii="Arial" w:hAnsi="Arial"/>
                <w:b/>
                <w:sz w:val="16"/>
              </w:rPr>
            </w:pPr>
            <w:r>
              <w:rPr>
                <w:rFonts w:ascii="Arial" w:hAnsi="Arial"/>
                <w:b/>
                <w:sz w:val="16"/>
              </w:rPr>
              <w:t xml:space="preserve">-  -  -  -  </w:t>
            </w:r>
          </w:p>
        </w:tc>
        <w:tc>
          <w:tcPr>
            <w:tcW w:w="1620" w:type="dxa"/>
            <w:vAlign w:val="center"/>
          </w:tcPr>
          <w:p w14:paraId="4371EE35" w14:textId="77777777" w:rsidR="002B418B" w:rsidRDefault="002B418B" w:rsidP="002E2CE1">
            <w:pPr>
              <w:jc w:val="right"/>
              <w:rPr>
                <w:rFonts w:ascii="Arial" w:hAnsi="Arial"/>
                <w:b/>
                <w:sz w:val="16"/>
              </w:rPr>
            </w:pPr>
            <w:r>
              <w:rPr>
                <w:rFonts w:ascii="Arial" w:hAnsi="Arial"/>
                <w:b/>
                <w:sz w:val="16"/>
              </w:rPr>
              <w:fldChar w:fldCharType="begin"/>
            </w:r>
            <w:r>
              <w:rPr>
                <w:rFonts w:ascii="Arial" w:hAnsi="Arial"/>
                <w:b/>
                <w:sz w:val="16"/>
              </w:rPr>
              <w:instrText xml:space="preserve"> =SUM(ABOVE) </w:instrText>
            </w:r>
            <w:r>
              <w:rPr>
                <w:rFonts w:ascii="Arial" w:hAnsi="Arial"/>
                <w:b/>
                <w:sz w:val="16"/>
              </w:rPr>
              <w:fldChar w:fldCharType="separate"/>
            </w:r>
            <w:r>
              <w:rPr>
                <w:rFonts w:ascii="Arial" w:hAnsi="Arial"/>
                <w:b/>
                <w:noProof/>
                <w:sz w:val="16"/>
              </w:rPr>
              <w:t>$</w:t>
            </w:r>
            <w:r>
              <w:rPr>
                <w:rFonts w:ascii="Arial" w:hAnsi="Arial"/>
                <w:b/>
                <w:sz w:val="16"/>
              </w:rPr>
              <w:fldChar w:fldCharType="end"/>
            </w:r>
            <w:r>
              <w:rPr>
                <w:rFonts w:ascii="Arial" w:hAnsi="Arial"/>
                <w:b/>
                <w:sz w:val="16"/>
              </w:rPr>
              <w:t>84,020.00</w:t>
            </w:r>
          </w:p>
        </w:tc>
      </w:tr>
    </w:tbl>
    <w:p w14:paraId="4371EE37" w14:textId="77777777" w:rsidR="002B418B" w:rsidRDefault="002B418B" w:rsidP="002B418B">
      <w:pPr>
        <w:pStyle w:val="NoSpacing"/>
        <w:jc w:val="both"/>
        <w:rPr>
          <w:rFonts w:ascii="Arial" w:hAnsi="Arial" w:cs="Arial"/>
          <w:sz w:val="24"/>
        </w:rPr>
      </w:pPr>
    </w:p>
    <w:p w14:paraId="4371EE38" w14:textId="77777777" w:rsidR="00D53F87" w:rsidRDefault="00D53F87" w:rsidP="002B418B">
      <w:pPr>
        <w:pStyle w:val="NoSpacing"/>
        <w:jc w:val="both"/>
        <w:rPr>
          <w:rFonts w:ascii="Arial" w:hAnsi="Arial" w:cs="Arial"/>
          <w:sz w:val="24"/>
        </w:rPr>
      </w:pPr>
      <w:r>
        <w:rPr>
          <w:rFonts w:ascii="Arial" w:hAnsi="Arial" w:cs="Arial"/>
          <w:b/>
          <w:sz w:val="24"/>
        </w:rPr>
        <w:t xml:space="preserve">13. </w:t>
      </w:r>
      <w:r>
        <w:rPr>
          <w:rFonts w:ascii="Arial" w:hAnsi="Arial" w:cs="Arial"/>
          <w:b/>
          <w:sz w:val="24"/>
        </w:rPr>
        <w:tab/>
        <w:t>Total Annual (Non-hour) Cost Burden</w:t>
      </w:r>
    </w:p>
    <w:p w14:paraId="4371EE39" w14:textId="77777777" w:rsidR="00D53F87" w:rsidRDefault="00D53F87" w:rsidP="002B418B">
      <w:pPr>
        <w:pStyle w:val="NoSpacing"/>
        <w:jc w:val="both"/>
        <w:rPr>
          <w:rFonts w:ascii="Arial" w:hAnsi="Arial" w:cs="Arial"/>
          <w:sz w:val="24"/>
        </w:rPr>
      </w:pPr>
    </w:p>
    <w:p w14:paraId="4371EE3A" w14:textId="77777777" w:rsidR="00D53F87" w:rsidRDefault="00D53F87" w:rsidP="002B418B">
      <w:pPr>
        <w:pStyle w:val="NoSpacing"/>
        <w:jc w:val="both"/>
        <w:rPr>
          <w:rFonts w:ascii="Arial" w:hAnsi="Arial" w:cs="Arial"/>
          <w:sz w:val="24"/>
        </w:rPr>
      </w:pPr>
      <w:r>
        <w:rPr>
          <w:rFonts w:ascii="Arial" w:hAnsi="Arial" w:cs="Arial"/>
          <w:sz w:val="24"/>
        </w:rPr>
        <w:t xml:space="preserve">There are no filing fees, capital start-up, maintenance costs, or operational costs associated with this collection of information. Since the USPTO expects </w:t>
      </w:r>
      <w:r w:rsidR="00D22AE1">
        <w:rPr>
          <w:rFonts w:ascii="Arial" w:hAnsi="Arial" w:cs="Arial"/>
          <w:sz w:val="24"/>
        </w:rPr>
        <w:t xml:space="preserve">that 100% of the responses will be submitted electronically, there are no postage costs associated with this collection of information. </w:t>
      </w:r>
    </w:p>
    <w:p w14:paraId="4371EE3B" w14:textId="77777777" w:rsidR="00F52FA7" w:rsidRDefault="00F52FA7" w:rsidP="002B418B">
      <w:pPr>
        <w:pStyle w:val="NoSpacing"/>
        <w:jc w:val="both"/>
        <w:rPr>
          <w:rFonts w:ascii="Arial" w:hAnsi="Arial" w:cs="Arial"/>
          <w:sz w:val="24"/>
        </w:rPr>
      </w:pPr>
    </w:p>
    <w:p w14:paraId="4371EE3C" w14:textId="77777777" w:rsidR="00F52FA7" w:rsidRDefault="00F52FA7" w:rsidP="002B418B">
      <w:pPr>
        <w:pStyle w:val="NoSpacing"/>
        <w:jc w:val="both"/>
        <w:rPr>
          <w:rFonts w:ascii="Arial" w:hAnsi="Arial" w:cs="Arial"/>
          <w:sz w:val="24"/>
        </w:rPr>
      </w:pPr>
      <w:r>
        <w:rPr>
          <w:rFonts w:ascii="Arial" w:hAnsi="Arial" w:cs="Arial"/>
          <w:b/>
          <w:sz w:val="24"/>
        </w:rPr>
        <w:t xml:space="preserve">14. </w:t>
      </w:r>
      <w:r>
        <w:rPr>
          <w:rFonts w:ascii="Arial" w:hAnsi="Arial" w:cs="Arial"/>
          <w:b/>
          <w:sz w:val="24"/>
        </w:rPr>
        <w:tab/>
        <w:t>Annual Cost to the Federal Government</w:t>
      </w:r>
    </w:p>
    <w:p w14:paraId="4371EE3D" w14:textId="77777777" w:rsidR="00F52FA7" w:rsidRDefault="00F52FA7" w:rsidP="002B418B">
      <w:pPr>
        <w:pStyle w:val="NoSpacing"/>
        <w:jc w:val="both"/>
        <w:rPr>
          <w:rFonts w:ascii="Arial" w:hAnsi="Arial" w:cs="Arial"/>
          <w:sz w:val="24"/>
        </w:rPr>
      </w:pPr>
    </w:p>
    <w:p w14:paraId="4371EE3E" w14:textId="77777777" w:rsidR="00F52FA7" w:rsidRDefault="00AD085E" w:rsidP="002B418B">
      <w:pPr>
        <w:pStyle w:val="NoSpacing"/>
        <w:jc w:val="both"/>
        <w:rPr>
          <w:rFonts w:ascii="Arial" w:hAnsi="Arial" w:cs="Arial"/>
          <w:sz w:val="24"/>
        </w:rPr>
      </w:pPr>
      <w:r>
        <w:rPr>
          <w:rFonts w:ascii="Arial" w:hAnsi="Arial" w:cs="Arial"/>
          <w:sz w:val="24"/>
        </w:rPr>
        <w:t xml:space="preserve">The USPTO employs a GS-13 employee to process submissions for this information collection. </w:t>
      </w:r>
    </w:p>
    <w:p w14:paraId="4371EE3F" w14:textId="77777777" w:rsidR="00AD085E" w:rsidRDefault="00AD085E" w:rsidP="002B418B">
      <w:pPr>
        <w:pStyle w:val="NoSpacing"/>
        <w:jc w:val="both"/>
        <w:rPr>
          <w:rFonts w:ascii="Arial" w:hAnsi="Arial" w:cs="Arial"/>
          <w:sz w:val="24"/>
        </w:rPr>
      </w:pPr>
    </w:p>
    <w:p w14:paraId="4371EE40" w14:textId="158226B2" w:rsidR="00AD085E" w:rsidRDefault="00AD085E" w:rsidP="002B418B">
      <w:pPr>
        <w:pStyle w:val="NoSpacing"/>
        <w:jc w:val="both"/>
        <w:rPr>
          <w:rFonts w:ascii="Arial" w:hAnsi="Arial" w:cs="Arial"/>
          <w:sz w:val="24"/>
        </w:rPr>
      </w:pPr>
      <w:r>
        <w:rPr>
          <w:rFonts w:ascii="Arial" w:hAnsi="Arial" w:cs="Arial"/>
          <w:sz w:val="24"/>
        </w:rPr>
        <w:t>The USPTO estimates that the cost of a GS-13, step 10 employee is $78.52 per hours (GS hourly rate of $</w:t>
      </w:r>
      <w:r w:rsidR="00816DD5">
        <w:rPr>
          <w:rFonts w:ascii="Arial" w:hAnsi="Arial" w:cs="Arial"/>
          <w:sz w:val="24"/>
        </w:rPr>
        <w:t>60.40</w:t>
      </w:r>
      <w:r>
        <w:rPr>
          <w:rFonts w:ascii="Arial" w:hAnsi="Arial" w:cs="Arial"/>
          <w:sz w:val="24"/>
        </w:rPr>
        <w:t xml:space="preserve"> with 30% ($</w:t>
      </w:r>
      <w:r w:rsidR="00816DD5">
        <w:rPr>
          <w:rFonts w:ascii="Arial" w:hAnsi="Arial" w:cs="Arial"/>
          <w:sz w:val="24"/>
        </w:rPr>
        <w:t>18.12</w:t>
      </w:r>
      <w:r>
        <w:rPr>
          <w:rFonts w:ascii="Arial" w:hAnsi="Arial" w:cs="Arial"/>
          <w:sz w:val="24"/>
        </w:rPr>
        <w:t xml:space="preserve"> added for benefits and overhead). </w:t>
      </w:r>
    </w:p>
    <w:p w14:paraId="4371EE41" w14:textId="77777777" w:rsidR="004A15F1" w:rsidRDefault="004A15F1" w:rsidP="002B418B">
      <w:pPr>
        <w:pStyle w:val="NoSpacing"/>
        <w:jc w:val="both"/>
        <w:rPr>
          <w:rFonts w:ascii="Arial" w:hAnsi="Arial" w:cs="Arial"/>
          <w:sz w:val="24"/>
        </w:rPr>
      </w:pPr>
    </w:p>
    <w:p w14:paraId="4371EE42" w14:textId="77777777" w:rsidR="004A15F1" w:rsidRDefault="004A15F1" w:rsidP="002B418B">
      <w:pPr>
        <w:pStyle w:val="NoSpacing"/>
        <w:jc w:val="both"/>
        <w:rPr>
          <w:rFonts w:ascii="Arial" w:hAnsi="Arial" w:cs="Arial"/>
          <w:sz w:val="24"/>
        </w:rPr>
      </w:pPr>
      <w:r>
        <w:rPr>
          <w:rFonts w:ascii="Arial" w:hAnsi="Arial" w:cs="Arial"/>
          <w:sz w:val="24"/>
        </w:rPr>
        <w:t>The USPTO estimates that it takes an employee 6 hours to process the items in this collection.</w:t>
      </w:r>
    </w:p>
    <w:p w14:paraId="4371EE43" w14:textId="77777777" w:rsidR="004A15F1" w:rsidRDefault="004A15F1" w:rsidP="002B418B">
      <w:pPr>
        <w:pStyle w:val="NoSpacing"/>
        <w:jc w:val="both"/>
        <w:rPr>
          <w:rFonts w:ascii="Arial" w:hAnsi="Arial" w:cs="Arial"/>
          <w:sz w:val="24"/>
        </w:rPr>
      </w:pPr>
    </w:p>
    <w:p w14:paraId="4371EE44" w14:textId="77777777" w:rsidR="004A15F1" w:rsidRDefault="004A15F1" w:rsidP="002B418B">
      <w:pPr>
        <w:pStyle w:val="NoSpacing"/>
        <w:jc w:val="both"/>
        <w:rPr>
          <w:rFonts w:ascii="Arial" w:hAnsi="Arial" w:cs="Arial"/>
          <w:sz w:val="24"/>
        </w:rPr>
      </w:pPr>
      <w:r>
        <w:rPr>
          <w:rFonts w:ascii="Arial" w:hAnsi="Arial" w:cs="Arial"/>
          <w:sz w:val="24"/>
        </w:rPr>
        <w:t xml:space="preserve">Table 4 calculates the processing hours and costs of this information collection to the Federal Government: </w:t>
      </w:r>
    </w:p>
    <w:p w14:paraId="4371EE45" w14:textId="77777777" w:rsidR="00F06323" w:rsidRDefault="00F06323" w:rsidP="002B418B">
      <w:pPr>
        <w:pStyle w:val="NoSpacing"/>
        <w:jc w:val="both"/>
        <w:rPr>
          <w:rFonts w:ascii="Arial" w:hAnsi="Arial" w:cs="Arial"/>
          <w:sz w:val="24"/>
        </w:rPr>
      </w:pPr>
    </w:p>
    <w:p w14:paraId="4371EE46" w14:textId="77777777" w:rsidR="00F06323" w:rsidRPr="00614F01" w:rsidRDefault="00F06323" w:rsidP="00F06323">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Table 5: Burden Hour/Cost to the Federal Government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3173"/>
        <w:gridCol w:w="810"/>
        <w:gridCol w:w="1260"/>
        <w:gridCol w:w="1080"/>
        <w:gridCol w:w="1080"/>
        <w:gridCol w:w="1260"/>
      </w:tblGrid>
      <w:tr w:rsidR="00F06323" w:rsidRPr="00C5290A" w14:paraId="4371EE5D" w14:textId="77777777" w:rsidTr="00F06323">
        <w:trPr>
          <w:cantSplit/>
        </w:trPr>
        <w:tc>
          <w:tcPr>
            <w:tcW w:w="517" w:type="dxa"/>
            <w:vAlign w:val="center"/>
          </w:tcPr>
          <w:p w14:paraId="4371EE47" w14:textId="77777777" w:rsidR="00F06323" w:rsidRPr="00C5290A" w:rsidRDefault="00F06323" w:rsidP="00F06323">
            <w:pPr>
              <w:widowControl/>
              <w:autoSpaceDE/>
              <w:autoSpaceDN/>
              <w:adjustRightInd/>
              <w:jc w:val="center"/>
              <w:rPr>
                <w:rFonts w:ascii="Arial" w:hAnsi="Arial"/>
                <w:b/>
                <w:sz w:val="16"/>
                <w:szCs w:val="20"/>
              </w:rPr>
            </w:pPr>
            <w:r w:rsidRPr="00C5290A">
              <w:rPr>
                <w:rFonts w:ascii="Arial" w:hAnsi="Arial"/>
                <w:b/>
                <w:sz w:val="16"/>
                <w:szCs w:val="20"/>
              </w:rPr>
              <w:t xml:space="preserve">IC </w:t>
            </w:r>
            <w:r>
              <w:rPr>
                <w:rFonts w:ascii="Arial" w:hAnsi="Arial"/>
                <w:b/>
                <w:sz w:val="16"/>
                <w:szCs w:val="20"/>
              </w:rPr>
              <w:t>#</w:t>
            </w:r>
          </w:p>
        </w:tc>
        <w:tc>
          <w:tcPr>
            <w:tcW w:w="3173" w:type="dxa"/>
            <w:vAlign w:val="center"/>
          </w:tcPr>
          <w:p w14:paraId="4371EE48" w14:textId="77777777" w:rsidR="00F06323" w:rsidRPr="00C5290A" w:rsidRDefault="00F06323" w:rsidP="002E2CE1">
            <w:pPr>
              <w:widowControl/>
              <w:autoSpaceDE/>
              <w:autoSpaceDN/>
              <w:adjustRightInd/>
              <w:jc w:val="center"/>
              <w:rPr>
                <w:rFonts w:ascii="Arial" w:hAnsi="Arial"/>
                <w:b/>
                <w:sz w:val="16"/>
                <w:szCs w:val="20"/>
              </w:rPr>
            </w:pPr>
            <w:r w:rsidRPr="00C5290A">
              <w:rPr>
                <w:rFonts w:ascii="Arial" w:hAnsi="Arial"/>
                <w:b/>
                <w:sz w:val="16"/>
                <w:szCs w:val="20"/>
              </w:rPr>
              <w:t>Item</w:t>
            </w:r>
          </w:p>
        </w:tc>
        <w:tc>
          <w:tcPr>
            <w:tcW w:w="810" w:type="dxa"/>
            <w:vAlign w:val="center"/>
          </w:tcPr>
          <w:p w14:paraId="4371EE49" w14:textId="77777777" w:rsidR="00F06323" w:rsidRPr="00C5290A" w:rsidRDefault="00F06323" w:rsidP="002E2CE1">
            <w:pPr>
              <w:widowControl/>
              <w:autoSpaceDE/>
              <w:autoSpaceDN/>
              <w:adjustRightInd/>
              <w:jc w:val="center"/>
              <w:rPr>
                <w:rFonts w:ascii="Arial" w:hAnsi="Arial"/>
                <w:b/>
                <w:sz w:val="16"/>
                <w:szCs w:val="20"/>
              </w:rPr>
            </w:pPr>
            <w:r w:rsidRPr="00C5290A">
              <w:rPr>
                <w:rFonts w:ascii="Arial" w:hAnsi="Arial"/>
                <w:b/>
                <w:sz w:val="16"/>
                <w:szCs w:val="20"/>
              </w:rPr>
              <w:t>Hours</w:t>
            </w:r>
          </w:p>
          <w:p w14:paraId="4371EE4A" w14:textId="77777777" w:rsidR="00F06323" w:rsidRPr="00C5290A" w:rsidRDefault="00F06323" w:rsidP="002E2CE1">
            <w:pPr>
              <w:widowControl/>
              <w:autoSpaceDE/>
              <w:autoSpaceDN/>
              <w:adjustRightInd/>
              <w:jc w:val="center"/>
              <w:rPr>
                <w:rFonts w:ascii="Arial" w:hAnsi="Arial"/>
                <w:b/>
                <w:sz w:val="16"/>
                <w:szCs w:val="20"/>
              </w:rPr>
            </w:pPr>
          </w:p>
          <w:p w14:paraId="4371EE4B" w14:textId="77777777" w:rsidR="00F06323" w:rsidRPr="00C5290A" w:rsidRDefault="00F06323" w:rsidP="002E2CE1">
            <w:pPr>
              <w:widowControl/>
              <w:autoSpaceDE/>
              <w:autoSpaceDN/>
              <w:adjustRightInd/>
              <w:jc w:val="center"/>
              <w:rPr>
                <w:rFonts w:ascii="Arial" w:hAnsi="Arial"/>
                <w:b/>
                <w:sz w:val="16"/>
                <w:szCs w:val="20"/>
              </w:rPr>
            </w:pPr>
          </w:p>
          <w:p w14:paraId="4371EE4C" w14:textId="77777777" w:rsidR="00F06323" w:rsidRPr="00C5290A" w:rsidRDefault="00F06323" w:rsidP="002E2CE1">
            <w:pPr>
              <w:widowControl/>
              <w:autoSpaceDE/>
              <w:autoSpaceDN/>
              <w:adjustRightInd/>
              <w:jc w:val="center"/>
              <w:rPr>
                <w:rFonts w:ascii="Arial" w:hAnsi="Arial"/>
                <w:b/>
                <w:sz w:val="16"/>
                <w:szCs w:val="20"/>
              </w:rPr>
            </w:pPr>
            <w:r w:rsidRPr="00C5290A">
              <w:rPr>
                <w:rFonts w:ascii="Arial" w:hAnsi="Arial"/>
                <w:b/>
                <w:sz w:val="16"/>
                <w:szCs w:val="20"/>
              </w:rPr>
              <w:t>(a)</w:t>
            </w:r>
          </w:p>
        </w:tc>
        <w:tc>
          <w:tcPr>
            <w:tcW w:w="1260" w:type="dxa"/>
            <w:vAlign w:val="center"/>
          </w:tcPr>
          <w:p w14:paraId="4371EE4D" w14:textId="77777777" w:rsidR="00F06323" w:rsidRPr="00C5290A" w:rsidRDefault="00F06323" w:rsidP="002E2CE1">
            <w:pPr>
              <w:widowControl/>
              <w:autoSpaceDE/>
              <w:autoSpaceDN/>
              <w:adjustRightInd/>
              <w:jc w:val="center"/>
              <w:rPr>
                <w:rFonts w:ascii="Arial" w:hAnsi="Arial"/>
                <w:b/>
                <w:sz w:val="16"/>
                <w:szCs w:val="20"/>
              </w:rPr>
            </w:pPr>
            <w:r w:rsidRPr="00C5290A">
              <w:rPr>
                <w:rFonts w:ascii="Arial" w:hAnsi="Arial"/>
                <w:b/>
                <w:sz w:val="16"/>
                <w:szCs w:val="20"/>
              </w:rPr>
              <w:t>Responses</w:t>
            </w:r>
          </w:p>
          <w:p w14:paraId="4371EE4E" w14:textId="77777777" w:rsidR="00F06323" w:rsidRPr="00C5290A" w:rsidRDefault="00F06323" w:rsidP="002E2CE1">
            <w:pPr>
              <w:widowControl/>
              <w:autoSpaceDE/>
              <w:autoSpaceDN/>
              <w:adjustRightInd/>
              <w:jc w:val="center"/>
              <w:rPr>
                <w:rFonts w:ascii="Arial" w:hAnsi="Arial"/>
                <w:b/>
                <w:sz w:val="16"/>
                <w:szCs w:val="20"/>
              </w:rPr>
            </w:pPr>
            <w:r w:rsidRPr="00C5290A">
              <w:rPr>
                <w:rFonts w:ascii="Arial" w:hAnsi="Arial"/>
                <w:b/>
                <w:sz w:val="16"/>
                <w:szCs w:val="20"/>
              </w:rPr>
              <w:t>(yr)</w:t>
            </w:r>
          </w:p>
          <w:p w14:paraId="4371EE4F" w14:textId="77777777" w:rsidR="00F06323" w:rsidRPr="00C5290A" w:rsidRDefault="00F06323" w:rsidP="002E2CE1">
            <w:pPr>
              <w:widowControl/>
              <w:autoSpaceDE/>
              <w:autoSpaceDN/>
              <w:adjustRightInd/>
              <w:jc w:val="center"/>
              <w:rPr>
                <w:rFonts w:ascii="Arial" w:hAnsi="Arial"/>
                <w:b/>
                <w:sz w:val="16"/>
                <w:szCs w:val="20"/>
              </w:rPr>
            </w:pPr>
          </w:p>
          <w:p w14:paraId="4371EE50" w14:textId="77777777" w:rsidR="00F06323" w:rsidRPr="00C5290A" w:rsidRDefault="00F06323" w:rsidP="002E2CE1">
            <w:pPr>
              <w:widowControl/>
              <w:autoSpaceDE/>
              <w:autoSpaceDN/>
              <w:adjustRightInd/>
              <w:jc w:val="center"/>
              <w:rPr>
                <w:rFonts w:ascii="Arial" w:hAnsi="Arial"/>
                <w:b/>
                <w:sz w:val="16"/>
                <w:szCs w:val="20"/>
              </w:rPr>
            </w:pPr>
            <w:r w:rsidRPr="00C5290A">
              <w:rPr>
                <w:rFonts w:ascii="Arial" w:hAnsi="Arial"/>
                <w:b/>
                <w:sz w:val="16"/>
                <w:szCs w:val="20"/>
              </w:rPr>
              <w:t>(b)</w:t>
            </w:r>
          </w:p>
        </w:tc>
        <w:tc>
          <w:tcPr>
            <w:tcW w:w="1080" w:type="dxa"/>
            <w:vAlign w:val="center"/>
          </w:tcPr>
          <w:p w14:paraId="4371EE51" w14:textId="77777777" w:rsidR="00F06323" w:rsidRPr="00C5290A" w:rsidRDefault="00F06323" w:rsidP="002E2CE1">
            <w:pPr>
              <w:widowControl/>
              <w:autoSpaceDE/>
              <w:autoSpaceDN/>
              <w:adjustRightInd/>
              <w:jc w:val="center"/>
              <w:rPr>
                <w:rFonts w:ascii="Arial" w:hAnsi="Arial"/>
                <w:b/>
                <w:sz w:val="16"/>
                <w:szCs w:val="20"/>
              </w:rPr>
            </w:pPr>
            <w:r w:rsidRPr="00C5290A">
              <w:rPr>
                <w:rFonts w:ascii="Arial" w:hAnsi="Arial"/>
                <w:b/>
                <w:sz w:val="16"/>
                <w:szCs w:val="20"/>
              </w:rPr>
              <w:t>Burden</w:t>
            </w:r>
          </w:p>
          <w:p w14:paraId="4371EE52" w14:textId="77777777" w:rsidR="00F06323" w:rsidRPr="00C5290A" w:rsidRDefault="00F06323" w:rsidP="002E2CE1">
            <w:pPr>
              <w:widowControl/>
              <w:autoSpaceDE/>
              <w:autoSpaceDN/>
              <w:adjustRightInd/>
              <w:jc w:val="center"/>
              <w:rPr>
                <w:rFonts w:ascii="Arial" w:hAnsi="Arial"/>
                <w:b/>
                <w:sz w:val="16"/>
                <w:szCs w:val="20"/>
              </w:rPr>
            </w:pPr>
            <w:r w:rsidRPr="00C5290A">
              <w:rPr>
                <w:rFonts w:ascii="Arial" w:hAnsi="Arial"/>
                <w:b/>
                <w:sz w:val="16"/>
                <w:szCs w:val="20"/>
              </w:rPr>
              <w:t>(hrs/yr)</w:t>
            </w:r>
          </w:p>
          <w:p w14:paraId="4371EE53" w14:textId="77777777" w:rsidR="00F06323" w:rsidRPr="00C5290A" w:rsidRDefault="00F06323" w:rsidP="002E2CE1">
            <w:pPr>
              <w:widowControl/>
              <w:autoSpaceDE/>
              <w:autoSpaceDN/>
              <w:adjustRightInd/>
              <w:jc w:val="center"/>
              <w:rPr>
                <w:rFonts w:ascii="Arial" w:hAnsi="Arial"/>
                <w:b/>
                <w:sz w:val="16"/>
                <w:szCs w:val="20"/>
              </w:rPr>
            </w:pPr>
            <w:r w:rsidRPr="00C5290A">
              <w:rPr>
                <w:rFonts w:ascii="Arial" w:hAnsi="Arial"/>
                <w:b/>
                <w:sz w:val="16"/>
                <w:szCs w:val="20"/>
              </w:rPr>
              <w:t>(a) x (b)</w:t>
            </w:r>
          </w:p>
          <w:p w14:paraId="4371EE54" w14:textId="77777777" w:rsidR="00F06323" w:rsidRPr="00C5290A" w:rsidRDefault="00F06323" w:rsidP="002E2CE1">
            <w:pPr>
              <w:widowControl/>
              <w:autoSpaceDE/>
              <w:autoSpaceDN/>
              <w:adjustRightInd/>
              <w:jc w:val="center"/>
              <w:rPr>
                <w:rFonts w:ascii="Arial" w:hAnsi="Arial"/>
                <w:b/>
                <w:sz w:val="16"/>
                <w:szCs w:val="20"/>
              </w:rPr>
            </w:pPr>
            <w:r w:rsidRPr="00C5290A">
              <w:rPr>
                <w:rFonts w:ascii="Arial" w:hAnsi="Arial"/>
                <w:b/>
                <w:sz w:val="16"/>
                <w:szCs w:val="20"/>
              </w:rPr>
              <w:t>(c)</w:t>
            </w:r>
          </w:p>
        </w:tc>
        <w:tc>
          <w:tcPr>
            <w:tcW w:w="1080" w:type="dxa"/>
            <w:vAlign w:val="center"/>
          </w:tcPr>
          <w:p w14:paraId="4371EE55" w14:textId="77777777" w:rsidR="00F06323" w:rsidRPr="00C5290A" w:rsidRDefault="00F06323" w:rsidP="002E2CE1">
            <w:pPr>
              <w:widowControl/>
              <w:autoSpaceDE/>
              <w:autoSpaceDN/>
              <w:adjustRightInd/>
              <w:jc w:val="center"/>
              <w:rPr>
                <w:rFonts w:ascii="Arial" w:hAnsi="Arial"/>
                <w:b/>
                <w:sz w:val="16"/>
                <w:szCs w:val="20"/>
              </w:rPr>
            </w:pPr>
            <w:r w:rsidRPr="00C5290A">
              <w:rPr>
                <w:rFonts w:ascii="Arial" w:hAnsi="Arial"/>
                <w:b/>
                <w:sz w:val="16"/>
                <w:szCs w:val="20"/>
              </w:rPr>
              <w:t>Rate</w:t>
            </w:r>
          </w:p>
          <w:p w14:paraId="4371EE56" w14:textId="77777777" w:rsidR="00F06323" w:rsidRPr="00C5290A" w:rsidRDefault="00F06323" w:rsidP="002E2CE1">
            <w:pPr>
              <w:widowControl/>
              <w:autoSpaceDE/>
              <w:autoSpaceDN/>
              <w:adjustRightInd/>
              <w:jc w:val="center"/>
              <w:rPr>
                <w:rFonts w:ascii="Arial" w:hAnsi="Arial"/>
                <w:b/>
                <w:sz w:val="16"/>
                <w:szCs w:val="20"/>
              </w:rPr>
            </w:pPr>
            <w:r w:rsidRPr="00C5290A">
              <w:rPr>
                <w:rFonts w:ascii="Arial" w:hAnsi="Arial"/>
                <w:b/>
                <w:sz w:val="16"/>
                <w:szCs w:val="20"/>
              </w:rPr>
              <w:t>($/hr)</w:t>
            </w:r>
          </w:p>
          <w:p w14:paraId="4371EE57" w14:textId="77777777" w:rsidR="00F06323" w:rsidRPr="00C5290A" w:rsidRDefault="00F06323" w:rsidP="002E2CE1">
            <w:pPr>
              <w:widowControl/>
              <w:autoSpaceDE/>
              <w:autoSpaceDN/>
              <w:adjustRightInd/>
              <w:jc w:val="center"/>
              <w:rPr>
                <w:rFonts w:ascii="Arial" w:hAnsi="Arial"/>
                <w:b/>
                <w:sz w:val="16"/>
                <w:szCs w:val="20"/>
              </w:rPr>
            </w:pPr>
          </w:p>
          <w:p w14:paraId="4371EE58" w14:textId="77777777" w:rsidR="00F06323" w:rsidRPr="00C5290A" w:rsidRDefault="00F06323" w:rsidP="002E2CE1">
            <w:pPr>
              <w:widowControl/>
              <w:autoSpaceDE/>
              <w:autoSpaceDN/>
              <w:adjustRightInd/>
              <w:jc w:val="center"/>
              <w:rPr>
                <w:rFonts w:ascii="Arial" w:hAnsi="Arial"/>
                <w:b/>
                <w:sz w:val="16"/>
                <w:szCs w:val="20"/>
              </w:rPr>
            </w:pPr>
            <w:r w:rsidRPr="00C5290A">
              <w:rPr>
                <w:rFonts w:ascii="Arial" w:hAnsi="Arial"/>
                <w:b/>
                <w:sz w:val="16"/>
                <w:szCs w:val="20"/>
              </w:rPr>
              <w:t>(d)</w:t>
            </w:r>
          </w:p>
        </w:tc>
        <w:tc>
          <w:tcPr>
            <w:tcW w:w="1260" w:type="dxa"/>
            <w:vAlign w:val="center"/>
          </w:tcPr>
          <w:p w14:paraId="4371EE59" w14:textId="77777777" w:rsidR="00F06323" w:rsidRPr="00C5290A" w:rsidRDefault="00F06323" w:rsidP="002E2CE1">
            <w:pPr>
              <w:widowControl/>
              <w:autoSpaceDE/>
              <w:autoSpaceDN/>
              <w:adjustRightInd/>
              <w:jc w:val="center"/>
              <w:rPr>
                <w:rFonts w:ascii="Arial" w:hAnsi="Arial"/>
                <w:b/>
                <w:sz w:val="16"/>
                <w:szCs w:val="20"/>
              </w:rPr>
            </w:pPr>
            <w:r w:rsidRPr="00C5290A">
              <w:rPr>
                <w:rFonts w:ascii="Arial" w:hAnsi="Arial"/>
                <w:b/>
                <w:sz w:val="16"/>
                <w:szCs w:val="20"/>
              </w:rPr>
              <w:t>Total Cost</w:t>
            </w:r>
          </w:p>
          <w:p w14:paraId="4371EE5A" w14:textId="77777777" w:rsidR="00F06323" w:rsidRPr="00C5290A" w:rsidRDefault="00F06323" w:rsidP="002E2CE1">
            <w:pPr>
              <w:widowControl/>
              <w:autoSpaceDE/>
              <w:autoSpaceDN/>
              <w:adjustRightInd/>
              <w:jc w:val="center"/>
              <w:rPr>
                <w:rFonts w:ascii="Arial" w:hAnsi="Arial"/>
                <w:b/>
                <w:sz w:val="16"/>
                <w:szCs w:val="20"/>
              </w:rPr>
            </w:pPr>
            <w:r w:rsidRPr="00C5290A">
              <w:rPr>
                <w:rFonts w:ascii="Arial" w:hAnsi="Arial"/>
                <w:b/>
                <w:sz w:val="16"/>
                <w:szCs w:val="20"/>
              </w:rPr>
              <w:t>($/hr)</w:t>
            </w:r>
          </w:p>
          <w:p w14:paraId="4371EE5B" w14:textId="77777777" w:rsidR="00F06323" w:rsidRPr="00C5290A" w:rsidRDefault="00F06323" w:rsidP="002E2CE1">
            <w:pPr>
              <w:widowControl/>
              <w:autoSpaceDE/>
              <w:autoSpaceDN/>
              <w:adjustRightInd/>
              <w:jc w:val="center"/>
              <w:rPr>
                <w:rFonts w:ascii="Arial" w:hAnsi="Arial"/>
                <w:b/>
                <w:sz w:val="16"/>
                <w:szCs w:val="20"/>
              </w:rPr>
            </w:pPr>
            <w:r w:rsidRPr="00C5290A">
              <w:rPr>
                <w:rFonts w:ascii="Arial" w:hAnsi="Arial"/>
                <w:b/>
                <w:sz w:val="16"/>
                <w:szCs w:val="20"/>
              </w:rPr>
              <w:t>(c) x (d)</w:t>
            </w:r>
          </w:p>
          <w:p w14:paraId="4371EE5C" w14:textId="77777777" w:rsidR="00F06323" w:rsidRPr="00C5290A" w:rsidRDefault="00F06323" w:rsidP="002E2CE1">
            <w:pPr>
              <w:widowControl/>
              <w:autoSpaceDE/>
              <w:autoSpaceDN/>
              <w:adjustRightInd/>
              <w:jc w:val="center"/>
              <w:rPr>
                <w:rFonts w:ascii="Arial" w:hAnsi="Arial"/>
                <w:b/>
                <w:sz w:val="16"/>
                <w:szCs w:val="20"/>
              </w:rPr>
            </w:pPr>
            <w:r w:rsidRPr="00C5290A">
              <w:rPr>
                <w:rFonts w:ascii="Arial" w:hAnsi="Arial"/>
                <w:b/>
                <w:sz w:val="16"/>
                <w:szCs w:val="20"/>
              </w:rPr>
              <w:t>(e)</w:t>
            </w:r>
          </w:p>
        </w:tc>
      </w:tr>
      <w:tr w:rsidR="00F06323" w:rsidRPr="00C5290A" w14:paraId="4371EE67" w14:textId="77777777" w:rsidTr="00F06323">
        <w:trPr>
          <w:cantSplit/>
        </w:trPr>
        <w:tc>
          <w:tcPr>
            <w:tcW w:w="517" w:type="dxa"/>
            <w:vAlign w:val="center"/>
          </w:tcPr>
          <w:p w14:paraId="4371EE5E" w14:textId="77777777" w:rsidR="00F06323" w:rsidRPr="00C5290A" w:rsidRDefault="00F06323" w:rsidP="002E2CE1">
            <w:pPr>
              <w:widowControl/>
              <w:autoSpaceDE/>
              <w:autoSpaceDN/>
              <w:adjustRightInd/>
              <w:jc w:val="center"/>
              <w:rPr>
                <w:rFonts w:ascii="Arial" w:hAnsi="Arial"/>
                <w:b/>
                <w:sz w:val="16"/>
                <w:szCs w:val="20"/>
              </w:rPr>
            </w:pPr>
            <w:r w:rsidRPr="00C5290A">
              <w:rPr>
                <w:rFonts w:ascii="Arial" w:hAnsi="Arial"/>
                <w:b/>
                <w:sz w:val="16"/>
                <w:szCs w:val="20"/>
              </w:rPr>
              <w:t>1</w:t>
            </w:r>
          </w:p>
        </w:tc>
        <w:tc>
          <w:tcPr>
            <w:tcW w:w="3173" w:type="dxa"/>
            <w:vAlign w:val="center"/>
          </w:tcPr>
          <w:p w14:paraId="4371EE5F" w14:textId="77777777" w:rsidR="00F06323" w:rsidRDefault="00F06323" w:rsidP="002E2CE1">
            <w:pPr>
              <w:widowControl/>
              <w:autoSpaceDE/>
              <w:autoSpaceDN/>
              <w:adjustRightInd/>
              <w:rPr>
                <w:rFonts w:ascii="Arial" w:hAnsi="Arial"/>
                <w:sz w:val="16"/>
                <w:szCs w:val="20"/>
              </w:rPr>
            </w:pPr>
          </w:p>
          <w:p w14:paraId="4371EE60" w14:textId="77777777" w:rsidR="00F06323" w:rsidRPr="00F06323" w:rsidRDefault="00F06323" w:rsidP="002E2CE1">
            <w:pPr>
              <w:widowControl/>
              <w:autoSpaceDE/>
              <w:autoSpaceDN/>
              <w:adjustRightInd/>
              <w:rPr>
                <w:rFonts w:ascii="Arial" w:hAnsi="Arial"/>
                <w:sz w:val="16"/>
              </w:rPr>
            </w:pPr>
            <w:r>
              <w:rPr>
                <w:rFonts w:ascii="Arial" w:hAnsi="Arial"/>
                <w:sz w:val="16"/>
              </w:rPr>
              <w:t xml:space="preserve">National Medal of Technology and Innovation Nomination Application (includes six letters of recommendations) </w:t>
            </w:r>
          </w:p>
          <w:p w14:paraId="4371EE61" w14:textId="77777777" w:rsidR="00F06323" w:rsidRPr="00C5290A" w:rsidRDefault="00F06323" w:rsidP="002E2CE1">
            <w:pPr>
              <w:widowControl/>
              <w:autoSpaceDE/>
              <w:autoSpaceDN/>
              <w:adjustRightInd/>
              <w:rPr>
                <w:rFonts w:ascii="Arial" w:hAnsi="Arial"/>
                <w:sz w:val="16"/>
                <w:szCs w:val="20"/>
              </w:rPr>
            </w:pPr>
          </w:p>
        </w:tc>
        <w:tc>
          <w:tcPr>
            <w:tcW w:w="810" w:type="dxa"/>
            <w:vAlign w:val="center"/>
          </w:tcPr>
          <w:p w14:paraId="4371EE62" w14:textId="77777777" w:rsidR="00F06323" w:rsidRPr="00C5290A" w:rsidRDefault="00F06323" w:rsidP="002E2CE1">
            <w:pPr>
              <w:widowControl/>
              <w:autoSpaceDE/>
              <w:autoSpaceDN/>
              <w:adjustRightInd/>
              <w:jc w:val="right"/>
              <w:rPr>
                <w:rFonts w:ascii="Arial" w:hAnsi="Arial"/>
                <w:sz w:val="16"/>
                <w:szCs w:val="20"/>
              </w:rPr>
            </w:pPr>
            <w:r>
              <w:rPr>
                <w:rFonts w:ascii="Arial" w:hAnsi="Arial"/>
                <w:sz w:val="16"/>
                <w:szCs w:val="20"/>
              </w:rPr>
              <w:t>6</w:t>
            </w:r>
          </w:p>
        </w:tc>
        <w:tc>
          <w:tcPr>
            <w:tcW w:w="1260" w:type="dxa"/>
            <w:vAlign w:val="center"/>
          </w:tcPr>
          <w:p w14:paraId="4371EE63" w14:textId="77777777" w:rsidR="00F06323" w:rsidRPr="00C5290A" w:rsidRDefault="00F06323" w:rsidP="002E2CE1">
            <w:pPr>
              <w:widowControl/>
              <w:autoSpaceDE/>
              <w:autoSpaceDN/>
              <w:adjustRightInd/>
              <w:jc w:val="right"/>
              <w:rPr>
                <w:rFonts w:ascii="Arial" w:hAnsi="Arial"/>
                <w:sz w:val="16"/>
                <w:szCs w:val="20"/>
              </w:rPr>
            </w:pPr>
            <w:r>
              <w:rPr>
                <w:rFonts w:ascii="Arial" w:hAnsi="Arial"/>
                <w:sz w:val="16"/>
                <w:szCs w:val="20"/>
              </w:rPr>
              <w:t>50</w:t>
            </w:r>
          </w:p>
        </w:tc>
        <w:tc>
          <w:tcPr>
            <w:tcW w:w="1080" w:type="dxa"/>
            <w:vAlign w:val="center"/>
          </w:tcPr>
          <w:p w14:paraId="4371EE64" w14:textId="77777777" w:rsidR="00F06323" w:rsidRPr="00C5290A" w:rsidRDefault="00F06323" w:rsidP="002E2CE1">
            <w:pPr>
              <w:widowControl/>
              <w:autoSpaceDE/>
              <w:autoSpaceDN/>
              <w:adjustRightInd/>
              <w:jc w:val="right"/>
              <w:rPr>
                <w:rFonts w:ascii="Arial" w:hAnsi="Arial"/>
                <w:sz w:val="16"/>
                <w:szCs w:val="20"/>
              </w:rPr>
            </w:pPr>
            <w:r>
              <w:rPr>
                <w:rFonts w:ascii="Arial" w:hAnsi="Arial"/>
                <w:sz w:val="16"/>
                <w:szCs w:val="20"/>
              </w:rPr>
              <w:t>300</w:t>
            </w:r>
          </w:p>
        </w:tc>
        <w:tc>
          <w:tcPr>
            <w:tcW w:w="1080" w:type="dxa"/>
            <w:vAlign w:val="center"/>
          </w:tcPr>
          <w:p w14:paraId="4371EE65" w14:textId="77777777" w:rsidR="00F06323" w:rsidRPr="00C5290A" w:rsidRDefault="00F06323" w:rsidP="002E2CE1">
            <w:pPr>
              <w:widowControl/>
              <w:autoSpaceDE/>
              <w:autoSpaceDN/>
              <w:adjustRightInd/>
              <w:jc w:val="right"/>
              <w:rPr>
                <w:rFonts w:ascii="Arial" w:hAnsi="Arial"/>
                <w:sz w:val="16"/>
                <w:szCs w:val="20"/>
              </w:rPr>
            </w:pPr>
            <w:r>
              <w:rPr>
                <w:rFonts w:ascii="Arial" w:hAnsi="Arial"/>
                <w:sz w:val="16"/>
                <w:szCs w:val="20"/>
              </w:rPr>
              <w:t>$78.52</w:t>
            </w:r>
          </w:p>
        </w:tc>
        <w:tc>
          <w:tcPr>
            <w:tcW w:w="1260" w:type="dxa"/>
            <w:vAlign w:val="center"/>
          </w:tcPr>
          <w:p w14:paraId="4371EE66" w14:textId="77777777" w:rsidR="00F06323" w:rsidRPr="00C5290A" w:rsidRDefault="00F06323" w:rsidP="002E2CE1">
            <w:pPr>
              <w:widowControl/>
              <w:autoSpaceDE/>
              <w:autoSpaceDN/>
              <w:adjustRightInd/>
              <w:jc w:val="right"/>
              <w:rPr>
                <w:rFonts w:ascii="Arial" w:hAnsi="Arial"/>
                <w:sz w:val="16"/>
                <w:szCs w:val="20"/>
              </w:rPr>
            </w:pPr>
            <w:r>
              <w:rPr>
                <w:rFonts w:ascii="Arial" w:hAnsi="Arial"/>
                <w:sz w:val="16"/>
                <w:szCs w:val="20"/>
              </w:rPr>
              <w:t>$23,556.00</w:t>
            </w:r>
          </w:p>
        </w:tc>
      </w:tr>
      <w:tr w:rsidR="00F06323" w:rsidRPr="00C5290A" w14:paraId="4371EE70" w14:textId="77777777" w:rsidTr="00F06323">
        <w:trPr>
          <w:cantSplit/>
          <w:trHeight w:val="377"/>
        </w:trPr>
        <w:tc>
          <w:tcPr>
            <w:tcW w:w="517" w:type="dxa"/>
            <w:vAlign w:val="center"/>
          </w:tcPr>
          <w:p w14:paraId="4371EE68" w14:textId="77777777" w:rsidR="00F06323" w:rsidRPr="00C5290A" w:rsidRDefault="00F06323" w:rsidP="002E2CE1">
            <w:pPr>
              <w:widowControl/>
              <w:autoSpaceDE/>
              <w:autoSpaceDN/>
              <w:adjustRightInd/>
              <w:rPr>
                <w:rFonts w:ascii="Arial" w:hAnsi="Arial"/>
                <w:b/>
                <w:sz w:val="16"/>
                <w:szCs w:val="20"/>
              </w:rPr>
            </w:pPr>
          </w:p>
          <w:p w14:paraId="4371EE69" w14:textId="77777777" w:rsidR="00F06323" w:rsidRPr="00C5290A" w:rsidRDefault="00F06323" w:rsidP="002E2CE1">
            <w:pPr>
              <w:widowControl/>
              <w:autoSpaceDE/>
              <w:autoSpaceDN/>
              <w:adjustRightInd/>
              <w:rPr>
                <w:rFonts w:ascii="Arial" w:hAnsi="Arial"/>
                <w:b/>
                <w:sz w:val="16"/>
                <w:szCs w:val="20"/>
              </w:rPr>
            </w:pPr>
          </w:p>
        </w:tc>
        <w:tc>
          <w:tcPr>
            <w:tcW w:w="3173" w:type="dxa"/>
            <w:vAlign w:val="center"/>
          </w:tcPr>
          <w:p w14:paraId="4371EE6A" w14:textId="77777777" w:rsidR="00F06323" w:rsidRPr="00C5290A" w:rsidRDefault="00F06323" w:rsidP="002E2CE1">
            <w:pPr>
              <w:keepNext/>
              <w:widowControl/>
              <w:autoSpaceDE/>
              <w:autoSpaceDN/>
              <w:adjustRightInd/>
              <w:outlineLvl w:val="8"/>
              <w:rPr>
                <w:rFonts w:ascii="Arial" w:hAnsi="Arial"/>
                <w:b/>
                <w:sz w:val="16"/>
                <w:szCs w:val="20"/>
              </w:rPr>
            </w:pPr>
            <w:r>
              <w:rPr>
                <w:rFonts w:ascii="Arial" w:hAnsi="Arial"/>
                <w:b/>
                <w:sz w:val="16"/>
                <w:szCs w:val="20"/>
              </w:rPr>
              <w:t>Total</w:t>
            </w:r>
          </w:p>
        </w:tc>
        <w:tc>
          <w:tcPr>
            <w:tcW w:w="810" w:type="dxa"/>
            <w:vAlign w:val="center"/>
          </w:tcPr>
          <w:p w14:paraId="4371EE6B" w14:textId="77777777" w:rsidR="00F06323" w:rsidRPr="00C5290A" w:rsidRDefault="00F06323" w:rsidP="002E2CE1">
            <w:pPr>
              <w:widowControl/>
              <w:autoSpaceDE/>
              <w:autoSpaceDN/>
              <w:adjustRightInd/>
              <w:jc w:val="center"/>
              <w:rPr>
                <w:rFonts w:ascii="Arial" w:hAnsi="Arial"/>
                <w:b/>
                <w:sz w:val="16"/>
                <w:szCs w:val="20"/>
              </w:rPr>
            </w:pPr>
            <w:r w:rsidRPr="00C5290A">
              <w:rPr>
                <w:rFonts w:ascii="Arial" w:hAnsi="Arial"/>
                <w:b/>
                <w:sz w:val="16"/>
                <w:szCs w:val="20"/>
              </w:rPr>
              <w:t xml:space="preserve">-  -  -  -  </w:t>
            </w:r>
          </w:p>
        </w:tc>
        <w:tc>
          <w:tcPr>
            <w:tcW w:w="1260" w:type="dxa"/>
            <w:vAlign w:val="center"/>
          </w:tcPr>
          <w:p w14:paraId="4371EE6C" w14:textId="77777777" w:rsidR="00F06323" w:rsidRPr="00C5290A" w:rsidRDefault="00F06323" w:rsidP="002E2CE1">
            <w:pPr>
              <w:widowControl/>
              <w:autoSpaceDE/>
              <w:autoSpaceDN/>
              <w:adjustRightInd/>
              <w:jc w:val="right"/>
              <w:rPr>
                <w:rFonts w:ascii="Arial" w:hAnsi="Arial"/>
                <w:b/>
                <w:sz w:val="16"/>
                <w:szCs w:val="20"/>
              </w:rPr>
            </w:pPr>
            <w:r>
              <w:rPr>
                <w:rFonts w:ascii="Arial" w:hAnsi="Arial"/>
                <w:b/>
                <w:sz w:val="16"/>
                <w:szCs w:val="20"/>
              </w:rPr>
              <w:t>50</w:t>
            </w:r>
          </w:p>
        </w:tc>
        <w:tc>
          <w:tcPr>
            <w:tcW w:w="1080" w:type="dxa"/>
            <w:vAlign w:val="center"/>
          </w:tcPr>
          <w:p w14:paraId="4371EE6D" w14:textId="77777777" w:rsidR="00F06323" w:rsidRPr="00C5290A" w:rsidRDefault="00F06323" w:rsidP="002E2CE1">
            <w:pPr>
              <w:widowControl/>
              <w:autoSpaceDE/>
              <w:autoSpaceDN/>
              <w:adjustRightInd/>
              <w:jc w:val="right"/>
              <w:rPr>
                <w:rFonts w:ascii="Arial" w:hAnsi="Arial"/>
                <w:b/>
                <w:sz w:val="16"/>
                <w:szCs w:val="20"/>
              </w:rPr>
            </w:pPr>
            <w:r>
              <w:rPr>
                <w:rFonts w:ascii="Arial" w:hAnsi="Arial"/>
                <w:b/>
                <w:sz w:val="16"/>
                <w:szCs w:val="20"/>
              </w:rPr>
              <w:t>300</w:t>
            </w:r>
          </w:p>
        </w:tc>
        <w:tc>
          <w:tcPr>
            <w:tcW w:w="1080" w:type="dxa"/>
            <w:vAlign w:val="center"/>
          </w:tcPr>
          <w:p w14:paraId="4371EE6E" w14:textId="77777777" w:rsidR="00F06323" w:rsidRPr="00C5290A" w:rsidRDefault="00F06323" w:rsidP="002E2CE1">
            <w:pPr>
              <w:widowControl/>
              <w:autoSpaceDE/>
              <w:autoSpaceDN/>
              <w:adjustRightInd/>
              <w:jc w:val="right"/>
              <w:rPr>
                <w:rFonts w:ascii="Arial" w:hAnsi="Arial"/>
                <w:b/>
                <w:sz w:val="16"/>
                <w:szCs w:val="20"/>
              </w:rPr>
            </w:pPr>
            <w:r w:rsidRPr="00C5290A">
              <w:rPr>
                <w:rFonts w:ascii="Arial" w:hAnsi="Arial"/>
                <w:b/>
                <w:sz w:val="16"/>
                <w:szCs w:val="20"/>
              </w:rPr>
              <w:t>-  -  -  -  -</w:t>
            </w:r>
          </w:p>
        </w:tc>
        <w:tc>
          <w:tcPr>
            <w:tcW w:w="1260" w:type="dxa"/>
            <w:vAlign w:val="center"/>
          </w:tcPr>
          <w:p w14:paraId="4371EE6F" w14:textId="77777777" w:rsidR="00F06323" w:rsidRPr="00C5290A" w:rsidRDefault="00F06323" w:rsidP="002E2CE1">
            <w:pPr>
              <w:widowControl/>
              <w:autoSpaceDE/>
              <w:autoSpaceDN/>
              <w:adjustRightInd/>
              <w:jc w:val="right"/>
              <w:rPr>
                <w:rFonts w:ascii="Arial" w:hAnsi="Arial"/>
                <w:b/>
                <w:sz w:val="16"/>
                <w:szCs w:val="20"/>
              </w:rPr>
            </w:pPr>
            <w:r w:rsidRPr="00C5290A">
              <w:rPr>
                <w:rFonts w:ascii="Arial" w:hAnsi="Arial"/>
                <w:b/>
                <w:sz w:val="16"/>
                <w:szCs w:val="20"/>
              </w:rPr>
              <w:t>$</w:t>
            </w:r>
            <w:r>
              <w:rPr>
                <w:rFonts w:ascii="Arial" w:hAnsi="Arial"/>
                <w:b/>
                <w:sz w:val="16"/>
                <w:szCs w:val="20"/>
              </w:rPr>
              <w:t>23,556.00</w:t>
            </w:r>
          </w:p>
        </w:tc>
      </w:tr>
    </w:tbl>
    <w:p w14:paraId="4371EE71" w14:textId="77777777" w:rsidR="00F06323" w:rsidRDefault="00F06323" w:rsidP="002B418B">
      <w:pPr>
        <w:pStyle w:val="NoSpacing"/>
        <w:jc w:val="both"/>
        <w:rPr>
          <w:rFonts w:ascii="Arial" w:hAnsi="Arial" w:cs="Arial"/>
          <w:sz w:val="24"/>
        </w:rPr>
      </w:pPr>
    </w:p>
    <w:p w14:paraId="4371EE72" w14:textId="77777777" w:rsidR="00F06323" w:rsidRDefault="00DD1C79" w:rsidP="002B418B">
      <w:pPr>
        <w:pStyle w:val="NoSpacing"/>
        <w:jc w:val="both"/>
        <w:rPr>
          <w:rFonts w:ascii="Arial" w:hAnsi="Arial" w:cs="Arial"/>
          <w:sz w:val="24"/>
        </w:rPr>
      </w:pPr>
      <w:r>
        <w:rPr>
          <w:rFonts w:ascii="Arial" w:hAnsi="Arial" w:cs="Arial"/>
          <w:b/>
          <w:sz w:val="24"/>
        </w:rPr>
        <w:t xml:space="preserve">15. </w:t>
      </w:r>
      <w:r>
        <w:rPr>
          <w:rFonts w:ascii="Arial" w:hAnsi="Arial" w:cs="Arial"/>
          <w:b/>
          <w:sz w:val="24"/>
        </w:rPr>
        <w:tab/>
        <w:t>Reason for Change in Burden</w:t>
      </w:r>
    </w:p>
    <w:p w14:paraId="4371EE73" w14:textId="77777777" w:rsidR="00DD1C79" w:rsidRDefault="00DD1C79" w:rsidP="002B418B">
      <w:pPr>
        <w:pStyle w:val="NoSpacing"/>
        <w:jc w:val="both"/>
        <w:rPr>
          <w:rFonts w:ascii="Arial" w:hAnsi="Arial" w:cs="Arial"/>
          <w:sz w:val="24"/>
        </w:rPr>
      </w:pPr>
    </w:p>
    <w:p w14:paraId="4371EE74" w14:textId="44558997" w:rsidR="00DD1C79" w:rsidRDefault="00DD1C79" w:rsidP="002B418B">
      <w:pPr>
        <w:pStyle w:val="NoSpacing"/>
        <w:jc w:val="both"/>
        <w:rPr>
          <w:rFonts w:ascii="Arial" w:hAnsi="Arial" w:cs="Arial"/>
          <w:sz w:val="24"/>
        </w:rPr>
      </w:pPr>
      <w:r>
        <w:rPr>
          <w:rFonts w:ascii="Arial" w:hAnsi="Arial" w:cs="Arial"/>
          <w:sz w:val="24"/>
        </w:rPr>
        <w:t xml:space="preserve">A. </w:t>
      </w:r>
      <w:r>
        <w:rPr>
          <w:rFonts w:ascii="Arial" w:hAnsi="Arial" w:cs="Arial"/>
          <w:sz w:val="24"/>
        </w:rPr>
        <w:tab/>
        <w:t>Changes in Collection sin</w:t>
      </w:r>
      <w:r w:rsidR="00816DD5">
        <w:rPr>
          <w:rFonts w:ascii="Arial" w:hAnsi="Arial" w:cs="Arial"/>
          <w:sz w:val="24"/>
        </w:rPr>
        <w:t>ce previous OMB approval in 2015</w:t>
      </w:r>
    </w:p>
    <w:p w14:paraId="4371EE75" w14:textId="77777777" w:rsidR="00DD1C79" w:rsidRDefault="00DD1C79" w:rsidP="002B418B">
      <w:pPr>
        <w:pStyle w:val="NoSpacing"/>
        <w:jc w:val="both"/>
        <w:rPr>
          <w:rFonts w:ascii="Arial" w:hAnsi="Arial" w:cs="Arial"/>
          <w:sz w:val="24"/>
        </w:rPr>
      </w:pPr>
    </w:p>
    <w:p w14:paraId="4371EE76" w14:textId="76436CC7" w:rsidR="00DD1C79" w:rsidRDefault="00DD1C79" w:rsidP="002B418B">
      <w:pPr>
        <w:pStyle w:val="NoSpacing"/>
        <w:jc w:val="both"/>
        <w:rPr>
          <w:rFonts w:ascii="Arial" w:hAnsi="Arial" w:cs="Arial"/>
          <w:sz w:val="24"/>
        </w:rPr>
      </w:pPr>
      <w:r>
        <w:rPr>
          <w:rFonts w:ascii="Arial" w:hAnsi="Arial" w:cs="Arial"/>
          <w:sz w:val="24"/>
        </w:rPr>
        <w:t xml:space="preserve">OMB </w:t>
      </w:r>
      <w:r w:rsidR="002A1612">
        <w:rPr>
          <w:rFonts w:ascii="Arial" w:hAnsi="Arial" w:cs="Arial"/>
          <w:sz w:val="24"/>
        </w:rPr>
        <w:t>previously approved the renewal of this info</w:t>
      </w:r>
      <w:r w:rsidR="00816DD5">
        <w:rPr>
          <w:rFonts w:ascii="Arial" w:hAnsi="Arial" w:cs="Arial"/>
          <w:sz w:val="24"/>
        </w:rPr>
        <w:t>rmation collection in April 2015</w:t>
      </w:r>
      <w:r w:rsidR="002A1612">
        <w:rPr>
          <w:rFonts w:ascii="Arial" w:hAnsi="Arial" w:cs="Arial"/>
          <w:sz w:val="24"/>
        </w:rPr>
        <w:t>. The current collection contains:</w:t>
      </w:r>
    </w:p>
    <w:p w14:paraId="4371EE77" w14:textId="77777777" w:rsidR="002A1612" w:rsidRDefault="002A1612" w:rsidP="002B418B">
      <w:pPr>
        <w:pStyle w:val="NoSpacing"/>
        <w:jc w:val="both"/>
        <w:rPr>
          <w:rFonts w:ascii="Arial" w:hAnsi="Arial" w:cs="Arial"/>
          <w:sz w:val="24"/>
        </w:rPr>
      </w:pPr>
    </w:p>
    <w:p w14:paraId="4371EE78" w14:textId="77777777" w:rsidR="002A1612" w:rsidRDefault="002A1612" w:rsidP="002A1612">
      <w:pPr>
        <w:pStyle w:val="NoSpacing"/>
        <w:numPr>
          <w:ilvl w:val="0"/>
          <w:numId w:val="2"/>
        </w:numPr>
        <w:jc w:val="both"/>
        <w:rPr>
          <w:rFonts w:ascii="Arial" w:hAnsi="Arial" w:cs="Arial"/>
          <w:sz w:val="24"/>
        </w:rPr>
      </w:pPr>
      <w:r>
        <w:rPr>
          <w:rFonts w:ascii="Arial" w:hAnsi="Arial" w:cs="Arial"/>
          <w:sz w:val="24"/>
        </w:rPr>
        <w:t>50 responses</w:t>
      </w:r>
    </w:p>
    <w:p w14:paraId="4371EE79" w14:textId="77777777" w:rsidR="002A1612" w:rsidRDefault="002A1612" w:rsidP="002A1612">
      <w:pPr>
        <w:pStyle w:val="NoSpacing"/>
        <w:numPr>
          <w:ilvl w:val="0"/>
          <w:numId w:val="2"/>
        </w:numPr>
        <w:jc w:val="both"/>
        <w:rPr>
          <w:rFonts w:ascii="Arial" w:hAnsi="Arial" w:cs="Arial"/>
          <w:sz w:val="24"/>
        </w:rPr>
      </w:pPr>
      <w:r>
        <w:rPr>
          <w:rFonts w:ascii="Arial" w:hAnsi="Arial" w:cs="Arial"/>
          <w:sz w:val="24"/>
        </w:rPr>
        <w:t>2,000 burden hours</w:t>
      </w:r>
    </w:p>
    <w:p w14:paraId="4371EE7A" w14:textId="77777777" w:rsidR="002A1612" w:rsidRDefault="002A1612" w:rsidP="002A1612">
      <w:pPr>
        <w:pStyle w:val="NoSpacing"/>
        <w:numPr>
          <w:ilvl w:val="0"/>
          <w:numId w:val="2"/>
        </w:numPr>
        <w:jc w:val="both"/>
        <w:rPr>
          <w:rFonts w:ascii="Arial" w:hAnsi="Arial" w:cs="Arial"/>
          <w:sz w:val="24"/>
        </w:rPr>
      </w:pPr>
      <w:r>
        <w:rPr>
          <w:rFonts w:ascii="Arial" w:hAnsi="Arial" w:cs="Arial"/>
          <w:sz w:val="24"/>
        </w:rPr>
        <w:t>$</w:t>
      </w:r>
      <w:r w:rsidR="00825D33">
        <w:rPr>
          <w:rFonts w:ascii="Arial" w:hAnsi="Arial" w:cs="Arial"/>
          <w:sz w:val="24"/>
        </w:rPr>
        <w:t>7</w:t>
      </w:r>
      <w:r>
        <w:rPr>
          <w:rFonts w:ascii="Arial" w:hAnsi="Arial" w:cs="Arial"/>
          <w:sz w:val="24"/>
        </w:rPr>
        <w:t>7,160 in respondent hourly cost burden</w:t>
      </w:r>
    </w:p>
    <w:p w14:paraId="4371EE7B" w14:textId="77777777" w:rsidR="002A1612" w:rsidRDefault="002A1612" w:rsidP="002A1612">
      <w:pPr>
        <w:pStyle w:val="NoSpacing"/>
        <w:numPr>
          <w:ilvl w:val="0"/>
          <w:numId w:val="2"/>
        </w:numPr>
        <w:jc w:val="both"/>
        <w:rPr>
          <w:rFonts w:ascii="Arial" w:hAnsi="Arial" w:cs="Arial"/>
          <w:sz w:val="24"/>
        </w:rPr>
      </w:pPr>
      <w:r>
        <w:rPr>
          <w:rFonts w:ascii="Arial" w:hAnsi="Arial" w:cs="Arial"/>
          <w:sz w:val="24"/>
        </w:rPr>
        <w:t>$1.47 in annual (non-hour) costs</w:t>
      </w:r>
    </w:p>
    <w:p w14:paraId="4371EE7C" w14:textId="77777777" w:rsidR="002A1612" w:rsidRDefault="002A1612" w:rsidP="002A1612">
      <w:pPr>
        <w:pStyle w:val="NoSpacing"/>
        <w:jc w:val="both"/>
        <w:rPr>
          <w:rFonts w:ascii="Arial" w:hAnsi="Arial" w:cs="Arial"/>
          <w:sz w:val="24"/>
        </w:rPr>
      </w:pPr>
    </w:p>
    <w:p w14:paraId="4371EE7D" w14:textId="77777777" w:rsidR="002A1612" w:rsidRDefault="002A1612" w:rsidP="002A1612">
      <w:pPr>
        <w:pStyle w:val="NoSpacing"/>
        <w:jc w:val="both"/>
        <w:rPr>
          <w:rFonts w:ascii="Arial" w:hAnsi="Arial" w:cs="Arial"/>
          <w:sz w:val="24"/>
        </w:rPr>
      </w:pPr>
      <w:r>
        <w:rPr>
          <w:rFonts w:ascii="Arial" w:hAnsi="Arial" w:cs="Arial"/>
          <w:sz w:val="24"/>
        </w:rPr>
        <w:t xml:space="preserve">B. </w:t>
      </w:r>
      <w:r>
        <w:rPr>
          <w:rFonts w:ascii="Arial" w:hAnsi="Arial" w:cs="Arial"/>
          <w:sz w:val="24"/>
        </w:rPr>
        <w:tab/>
        <w:t>Changes proposed in this request to OMB</w:t>
      </w:r>
    </w:p>
    <w:p w14:paraId="4371EE7E" w14:textId="77777777" w:rsidR="002A1612" w:rsidRDefault="002A1612" w:rsidP="002A1612">
      <w:pPr>
        <w:pStyle w:val="NoSpacing"/>
        <w:jc w:val="both"/>
        <w:rPr>
          <w:rFonts w:ascii="Arial" w:hAnsi="Arial" w:cs="Arial"/>
          <w:sz w:val="24"/>
        </w:rPr>
      </w:pPr>
    </w:p>
    <w:p w14:paraId="4371EE7F" w14:textId="77777777" w:rsidR="002A1612" w:rsidRDefault="00825D33" w:rsidP="002A1612">
      <w:pPr>
        <w:pStyle w:val="NoSpacing"/>
        <w:jc w:val="both"/>
        <w:rPr>
          <w:rFonts w:ascii="Arial" w:hAnsi="Arial" w:cs="Arial"/>
          <w:sz w:val="24"/>
        </w:rPr>
      </w:pPr>
      <w:r>
        <w:rPr>
          <w:rFonts w:ascii="Arial" w:hAnsi="Arial" w:cs="Arial"/>
          <w:sz w:val="24"/>
        </w:rPr>
        <w:t>The proposed collection, as outlined in the tables above, seeks to modify the existing collection. The proposed collection contains an estimated:</w:t>
      </w:r>
    </w:p>
    <w:p w14:paraId="4371EE80" w14:textId="77777777" w:rsidR="00825D33" w:rsidRDefault="00825D33" w:rsidP="002A1612">
      <w:pPr>
        <w:pStyle w:val="NoSpacing"/>
        <w:jc w:val="both"/>
        <w:rPr>
          <w:rFonts w:ascii="Arial" w:hAnsi="Arial" w:cs="Arial"/>
          <w:sz w:val="24"/>
        </w:rPr>
      </w:pPr>
    </w:p>
    <w:p w14:paraId="4371EE81" w14:textId="77777777" w:rsidR="00825D33" w:rsidRDefault="00825D33" w:rsidP="00825D33">
      <w:pPr>
        <w:pStyle w:val="NoSpacing"/>
        <w:numPr>
          <w:ilvl w:val="0"/>
          <w:numId w:val="3"/>
        </w:numPr>
        <w:jc w:val="both"/>
        <w:rPr>
          <w:rFonts w:ascii="Arial" w:hAnsi="Arial" w:cs="Arial"/>
          <w:sz w:val="24"/>
        </w:rPr>
      </w:pPr>
      <w:r>
        <w:rPr>
          <w:rFonts w:ascii="Arial" w:hAnsi="Arial" w:cs="Arial"/>
          <w:sz w:val="24"/>
        </w:rPr>
        <w:t>50 responses</w:t>
      </w:r>
    </w:p>
    <w:p w14:paraId="4371EE82" w14:textId="77777777" w:rsidR="00825D33" w:rsidRDefault="00825D33" w:rsidP="00825D33">
      <w:pPr>
        <w:pStyle w:val="NoSpacing"/>
        <w:numPr>
          <w:ilvl w:val="0"/>
          <w:numId w:val="3"/>
        </w:numPr>
        <w:jc w:val="both"/>
        <w:rPr>
          <w:rFonts w:ascii="Arial" w:hAnsi="Arial" w:cs="Arial"/>
          <w:sz w:val="24"/>
        </w:rPr>
      </w:pPr>
      <w:r>
        <w:rPr>
          <w:rFonts w:ascii="Arial" w:hAnsi="Arial" w:cs="Arial"/>
          <w:sz w:val="24"/>
        </w:rPr>
        <w:t>2,000 burden hours</w:t>
      </w:r>
    </w:p>
    <w:p w14:paraId="4371EE83" w14:textId="77777777" w:rsidR="00825D33" w:rsidRDefault="00825D33" w:rsidP="00825D33">
      <w:pPr>
        <w:pStyle w:val="NoSpacing"/>
        <w:numPr>
          <w:ilvl w:val="0"/>
          <w:numId w:val="3"/>
        </w:numPr>
        <w:jc w:val="both"/>
        <w:rPr>
          <w:rFonts w:ascii="Arial" w:hAnsi="Arial" w:cs="Arial"/>
          <w:sz w:val="24"/>
        </w:rPr>
      </w:pPr>
      <w:r>
        <w:rPr>
          <w:rFonts w:ascii="Arial" w:hAnsi="Arial" w:cs="Arial"/>
          <w:sz w:val="24"/>
        </w:rPr>
        <w:t>$84,020 in respondent hourly cost burden</w:t>
      </w:r>
    </w:p>
    <w:p w14:paraId="4371EE84" w14:textId="77777777" w:rsidR="00825D33" w:rsidRDefault="00825D33" w:rsidP="00825D33">
      <w:pPr>
        <w:pStyle w:val="NoSpacing"/>
        <w:numPr>
          <w:ilvl w:val="0"/>
          <w:numId w:val="3"/>
        </w:numPr>
        <w:jc w:val="both"/>
        <w:rPr>
          <w:rFonts w:ascii="Arial" w:hAnsi="Arial" w:cs="Arial"/>
          <w:sz w:val="24"/>
        </w:rPr>
      </w:pPr>
      <w:r>
        <w:rPr>
          <w:rFonts w:ascii="Arial" w:hAnsi="Arial" w:cs="Arial"/>
          <w:sz w:val="24"/>
        </w:rPr>
        <w:t>$0 in annual (non-hour) costs</w:t>
      </w:r>
    </w:p>
    <w:p w14:paraId="4371EE85" w14:textId="77777777" w:rsidR="00B05A13" w:rsidRDefault="00B05A13" w:rsidP="00B05A13">
      <w:pPr>
        <w:pStyle w:val="NoSpacing"/>
        <w:jc w:val="both"/>
        <w:rPr>
          <w:rFonts w:ascii="Arial" w:hAnsi="Arial" w:cs="Arial"/>
          <w:sz w:val="24"/>
        </w:rPr>
      </w:pPr>
    </w:p>
    <w:p w14:paraId="4371EE86" w14:textId="77777777" w:rsidR="00B05A13" w:rsidRDefault="00B05A13" w:rsidP="00B05A13">
      <w:pPr>
        <w:pStyle w:val="NoSpacing"/>
        <w:jc w:val="both"/>
        <w:rPr>
          <w:rFonts w:ascii="Arial" w:hAnsi="Arial" w:cs="Arial"/>
          <w:sz w:val="24"/>
        </w:rPr>
      </w:pPr>
      <w:r>
        <w:rPr>
          <w:rFonts w:ascii="Arial" w:hAnsi="Arial" w:cs="Arial"/>
          <w:sz w:val="24"/>
          <w:u w:val="single"/>
        </w:rPr>
        <w:t>Change in Respondent Cost Burden</w:t>
      </w:r>
    </w:p>
    <w:p w14:paraId="4371EE87" w14:textId="77777777" w:rsidR="00B05A13" w:rsidRDefault="00B05A13" w:rsidP="00B05A13">
      <w:pPr>
        <w:pStyle w:val="NoSpacing"/>
        <w:jc w:val="both"/>
        <w:rPr>
          <w:rFonts w:ascii="Arial" w:hAnsi="Arial" w:cs="Arial"/>
          <w:sz w:val="24"/>
        </w:rPr>
      </w:pPr>
    </w:p>
    <w:p w14:paraId="4371EE88" w14:textId="77777777" w:rsidR="00B05A13" w:rsidRDefault="00B05A13" w:rsidP="00B05A13">
      <w:pPr>
        <w:pStyle w:val="NoSpacing"/>
        <w:jc w:val="both"/>
        <w:rPr>
          <w:rFonts w:ascii="Arial" w:hAnsi="Arial" w:cs="Arial"/>
          <w:sz w:val="24"/>
        </w:rPr>
      </w:pPr>
      <w:r>
        <w:rPr>
          <w:rFonts w:ascii="Arial" w:hAnsi="Arial" w:cs="Arial"/>
          <w:sz w:val="24"/>
        </w:rPr>
        <w:t>The total respondent cost burden for this collection has increased by $6,860 (from $77,160 to $84,020) from the previous renewal of this collection in April 2018:</w:t>
      </w:r>
    </w:p>
    <w:p w14:paraId="4371EE89" w14:textId="77777777" w:rsidR="00B05A13" w:rsidRDefault="00B05A13" w:rsidP="00B05A13">
      <w:pPr>
        <w:pStyle w:val="NoSpacing"/>
        <w:jc w:val="both"/>
        <w:rPr>
          <w:rFonts w:ascii="Arial" w:hAnsi="Arial" w:cs="Arial"/>
          <w:sz w:val="24"/>
        </w:rPr>
      </w:pPr>
    </w:p>
    <w:p w14:paraId="4371EE8A" w14:textId="77777777" w:rsidR="00B05A13" w:rsidRDefault="00B05A13" w:rsidP="00B05A13">
      <w:pPr>
        <w:pStyle w:val="NoSpacing"/>
        <w:numPr>
          <w:ilvl w:val="0"/>
          <w:numId w:val="4"/>
        </w:numPr>
        <w:jc w:val="both"/>
        <w:rPr>
          <w:rFonts w:ascii="Arial" w:hAnsi="Arial" w:cs="Arial"/>
          <w:sz w:val="24"/>
        </w:rPr>
      </w:pPr>
      <w:r>
        <w:rPr>
          <w:rFonts w:ascii="Arial" w:hAnsi="Arial" w:cs="Arial"/>
          <w:sz w:val="24"/>
        </w:rPr>
        <w:t xml:space="preserve">Increases in estimated hourly rates. The 2015 renewal used an estimated rate of $38.58 per hour for respondents to this collection, which was an average rate for professors, public relations specialists, civil engineer, and research engineers. For the current renewal, the USPTO is using updated hourly rates of $37.00 for professors, $31.99 for public relation specialists, $43.14 for civil engineers, and $55.92 for research managers, which yields a revised average estimated rate of $42.01 per hour for respondents. </w:t>
      </w:r>
    </w:p>
    <w:p w14:paraId="4371EE8B" w14:textId="77777777" w:rsidR="006A4E35" w:rsidRDefault="006A4E35" w:rsidP="006A4E35">
      <w:pPr>
        <w:pStyle w:val="NoSpacing"/>
        <w:jc w:val="both"/>
        <w:rPr>
          <w:rFonts w:ascii="Arial" w:hAnsi="Arial" w:cs="Arial"/>
          <w:sz w:val="24"/>
        </w:rPr>
      </w:pPr>
    </w:p>
    <w:p w14:paraId="4371EE8C" w14:textId="77777777" w:rsidR="006A4E35" w:rsidRDefault="006A4E35" w:rsidP="006A4E35">
      <w:pPr>
        <w:pStyle w:val="NoSpacing"/>
        <w:jc w:val="both"/>
        <w:rPr>
          <w:rFonts w:ascii="Arial" w:hAnsi="Arial" w:cs="Arial"/>
          <w:sz w:val="24"/>
        </w:rPr>
      </w:pPr>
      <w:r>
        <w:rPr>
          <w:rFonts w:ascii="Arial" w:hAnsi="Arial" w:cs="Arial"/>
          <w:sz w:val="24"/>
          <w:u w:val="single"/>
        </w:rPr>
        <w:t>Changes in Responses and Burden Hours</w:t>
      </w:r>
    </w:p>
    <w:p w14:paraId="4371EE8D" w14:textId="77777777" w:rsidR="006A4E35" w:rsidRDefault="006A4E35" w:rsidP="006A4E35">
      <w:pPr>
        <w:pStyle w:val="NoSpacing"/>
        <w:jc w:val="both"/>
        <w:rPr>
          <w:rFonts w:ascii="Arial" w:hAnsi="Arial" w:cs="Arial"/>
          <w:sz w:val="24"/>
        </w:rPr>
      </w:pPr>
    </w:p>
    <w:p w14:paraId="4371EE8E" w14:textId="77777777" w:rsidR="00190B39" w:rsidRDefault="006A4E35" w:rsidP="006A4E35">
      <w:pPr>
        <w:pStyle w:val="NoSpacing"/>
        <w:jc w:val="both"/>
        <w:rPr>
          <w:rFonts w:ascii="Arial" w:hAnsi="Arial" w:cs="Arial"/>
          <w:sz w:val="24"/>
        </w:rPr>
      </w:pPr>
      <w:r>
        <w:rPr>
          <w:rFonts w:ascii="Arial" w:hAnsi="Arial" w:cs="Arial"/>
          <w:sz w:val="24"/>
        </w:rPr>
        <w:t xml:space="preserve">For this renewal, the USPTO estimates that there will be no changes in either responses or burden hours. </w:t>
      </w:r>
    </w:p>
    <w:p w14:paraId="4371EE8F" w14:textId="77777777" w:rsidR="00190B39" w:rsidRDefault="00190B39" w:rsidP="006A4E35">
      <w:pPr>
        <w:pStyle w:val="NoSpacing"/>
        <w:jc w:val="both"/>
        <w:rPr>
          <w:rFonts w:ascii="Arial" w:hAnsi="Arial" w:cs="Arial"/>
          <w:sz w:val="24"/>
        </w:rPr>
      </w:pPr>
    </w:p>
    <w:p w14:paraId="4371EE90" w14:textId="77777777" w:rsidR="00190B39" w:rsidRDefault="00190B39" w:rsidP="006A4E35">
      <w:pPr>
        <w:pStyle w:val="NoSpacing"/>
        <w:jc w:val="both"/>
        <w:rPr>
          <w:rFonts w:ascii="Arial" w:hAnsi="Arial" w:cs="Arial"/>
          <w:sz w:val="24"/>
        </w:rPr>
      </w:pPr>
      <w:r>
        <w:rPr>
          <w:rFonts w:ascii="Arial" w:hAnsi="Arial" w:cs="Arial"/>
          <w:sz w:val="24"/>
          <w:u w:val="single"/>
        </w:rPr>
        <w:t>Changes in Annual (Non-hour) Costs</w:t>
      </w:r>
    </w:p>
    <w:p w14:paraId="4371EE91" w14:textId="77777777" w:rsidR="00190B39" w:rsidRDefault="00190B39" w:rsidP="006A4E35">
      <w:pPr>
        <w:pStyle w:val="NoSpacing"/>
        <w:jc w:val="both"/>
        <w:rPr>
          <w:rFonts w:ascii="Arial" w:hAnsi="Arial" w:cs="Arial"/>
          <w:sz w:val="24"/>
        </w:rPr>
      </w:pPr>
    </w:p>
    <w:p w14:paraId="4371EE92" w14:textId="77777777" w:rsidR="00190B39" w:rsidRDefault="00190B39" w:rsidP="006A4E35">
      <w:pPr>
        <w:pStyle w:val="NoSpacing"/>
        <w:jc w:val="both"/>
        <w:rPr>
          <w:rFonts w:ascii="Arial" w:hAnsi="Arial" w:cs="Arial"/>
          <w:sz w:val="24"/>
        </w:rPr>
      </w:pPr>
      <w:r>
        <w:rPr>
          <w:rFonts w:ascii="Arial" w:hAnsi="Arial" w:cs="Arial"/>
          <w:sz w:val="24"/>
        </w:rPr>
        <w:t>For this renewal, the USPTO estimates that the total annual (non-hour) costs will decrease by $1.47 (from $1.47 to $0), with that decrease due to an elimination of the postage costs from this collection.</w:t>
      </w:r>
    </w:p>
    <w:p w14:paraId="4371EE93" w14:textId="77777777" w:rsidR="00190B39" w:rsidRDefault="00190B39" w:rsidP="006A4E35">
      <w:pPr>
        <w:pStyle w:val="NoSpacing"/>
        <w:jc w:val="both"/>
        <w:rPr>
          <w:rFonts w:ascii="Arial" w:hAnsi="Arial" w:cs="Arial"/>
          <w:sz w:val="24"/>
        </w:rPr>
      </w:pPr>
    </w:p>
    <w:p w14:paraId="4371EE94" w14:textId="77777777" w:rsidR="007723D1" w:rsidRDefault="007723D1" w:rsidP="006A4E35">
      <w:pPr>
        <w:pStyle w:val="NoSpacing"/>
        <w:jc w:val="both"/>
        <w:rPr>
          <w:rFonts w:ascii="Arial" w:hAnsi="Arial" w:cs="Arial"/>
          <w:sz w:val="24"/>
        </w:rPr>
      </w:pPr>
      <w:r>
        <w:rPr>
          <w:rFonts w:ascii="Arial" w:hAnsi="Arial" w:cs="Arial"/>
          <w:b/>
          <w:sz w:val="24"/>
        </w:rPr>
        <w:t xml:space="preserve">16. </w:t>
      </w:r>
      <w:r>
        <w:rPr>
          <w:rFonts w:ascii="Arial" w:hAnsi="Arial" w:cs="Arial"/>
          <w:b/>
          <w:sz w:val="24"/>
        </w:rPr>
        <w:tab/>
        <w:t xml:space="preserve">Project Schedule </w:t>
      </w:r>
    </w:p>
    <w:p w14:paraId="4371EE95" w14:textId="77777777" w:rsidR="007723D1" w:rsidRDefault="007723D1" w:rsidP="006A4E35">
      <w:pPr>
        <w:pStyle w:val="NoSpacing"/>
        <w:jc w:val="both"/>
        <w:rPr>
          <w:rFonts w:ascii="Arial" w:hAnsi="Arial" w:cs="Arial"/>
          <w:sz w:val="24"/>
        </w:rPr>
      </w:pPr>
    </w:p>
    <w:p w14:paraId="4371EE96" w14:textId="77777777" w:rsidR="006A4E35" w:rsidRDefault="007723D1" w:rsidP="006A4E35">
      <w:pPr>
        <w:pStyle w:val="NoSpacing"/>
        <w:jc w:val="both"/>
        <w:rPr>
          <w:rFonts w:ascii="Arial" w:hAnsi="Arial" w:cs="Arial"/>
          <w:sz w:val="24"/>
        </w:rPr>
      </w:pPr>
      <w:r>
        <w:rPr>
          <w:rFonts w:ascii="Arial" w:hAnsi="Arial" w:cs="Arial"/>
          <w:sz w:val="24"/>
        </w:rPr>
        <w:t xml:space="preserve">The USPTO does not plan to publish this information statistical use. No special publication of the items discussed in this statement is planned. The National Medal of Technology and Innovation Laureates are announced by the White House and the Department of Commerce once the Medalist are notified of their selection. </w:t>
      </w:r>
    </w:p>
    <w:p w14:paraId="4371EE97" w14:textId="77777777" w:rsidR="000F011C" w:rsidRDefault="000F011C" w:rsidP="006A4E35">
      <w:pPr>
        <w:pStyle w:val="NoSpacing"/>
        <w:jc w:val="both"/>
        <w:rPr>
          <w:rFonts w:ascii="Arial" w:hAnsi="Arial" w:cs="Arial"/>
          <w:sz w:val="24"/>
        </w:rPr>
      </w:pPr>
    </w:p>
    <w:p w14:paraId="4371EE98" w14:textId="77777777" w:rsidR="000F011C" w:rsidRDefault="000F011C" w:rsidP="006A4E35">
      <w:pPr>
        <w:pStyle w:val="NoSpacing"/>
        <w:jc w:val="both"/>
        <w:rPr>
          <w:rFonts w:ascii="Arial" w:hAnsi="Arial" w:cs="Arial"/>
          <w:sz w:val="24"/>
        </w:rPr>
      </w:pPr>
      <w:r>
        <w:rPr>
          <w:rFonts w:ascii="Arial" w:hAnsi="Arial" w:cs="Arial"/>
          <w:b/>
          <w:sz w:val="24"/>
        </w:rPr>
        <w:t>17.</w:t>
      </w:r>
      <w:r>
        <w:rPr>
          <w:rFonts w:ascii="Arial" w:hAnsi="Arial" w:cs="Arial"/>
          <w:b/>
          <w:sz w:val="24"/>
        </w:rPr>
        <w:tab/>
        <w:t>Display of Expiration Date of OMB Approval</w:t>
      </w:r>
    </w:p>
    <w:p w14:paraId="4371EE99" w14:textId="77777777" w:rsidR="000F011C" w:rsidRDefault="000F011C" w:rsidP="006A4E35">
      <w:pPr>
        <w:pStyle w:val="NoSpacing"/>
        <w:jc w:val="both"/>
        <w:rPr>
          <w:rFonts w:ascii="Arial" w:hAnsi="Arial" w:cs="Arial"/>
          <w:sz w:val="24"/>
        </w:rPr>
      </w:pPr>
    </w:p>
    <w:p w14:paraId="4371EE9A" w14:textId="77777777" w:rsidR="000F011C" w:rsidRDefault="000F011C" w:rsidP="006A4E35">
      <w:pPr>
        <w:pStyle w:val="NoSpacing"/>
        <w:jc w:val="both"/>
        <w:rPr>
          <w:rFonts w:ascii="Arial" w:hAnsi="Arial" w:cs="Arial"/>
          <w:sz w:val="24"/>
        </w:rPr>
      </w:pPr>
      <w:r>
        <w:rPr>
          <w:rFonts w:ascii="Arial" w:hAnsi="Arial" w:cs="Arial"/>
          <w:sz w:val="24"/>
        </w:rPr>
        <w:t xml:space="preserve">The forms in this information collection will display the OMB Control Number and the expiration date of OMB approval. </w:t>
      </w:r>
    </w:p>
    <w:p w14:paraId="4371EE9B" w14:textId="77777777" w:rsidR="00F00FA6" w:rsidRDefault="00F00FA6" w:rsidP="006A4E35">
      <w:pPr>
        <w:pStyle w:val="NoSpacing"/>
        <w:jc w:val="both"/>
        <w:rPr>
          <w:rFonts w:ascii="Arial" w:hAnsi="Arial" w:cs="Arial"/>
          <w:sz w:val="24"/>
        </w:rPr>
      </w:pPr>
    </w:p>
    <w:p w14:paraId="4371EE9C" w14:textId="77777777" w:rsidR="00F00FA6" w:rsidRDefault="00F00FA6" w:rsidP="006A4E35">
      <w:pPr>
        <w:pStyle w:val="NoSpacing"/>
        <w:jc w:val="both"/>
        <w:rPr>
          <w:rFonts w:ascii="Arial" w:hAnsi="Arial" w:cs="Arial"/>
          <w:sz w:val="24"/>
        </w:rPr>
      </w:pPr>
      <w:r>
        <w:rPr>
          <w:rFonts w:ascii="Arial" w:hAnsi="Arial" w:cs="Arial"/>
          <w:b/>
          <w:sz w:val="24"/>
        </w:rPr>
        <w:t xml:space="preserve">18. </w:t>
      </w:r>
      <w:r>
        <w:rPr>
          <w:rFonts w:ascii="Arial" w:hAnsi="Arial" w:cs="Arial"/>
          <w:b/>
          <w:sz w:val="24"/>
        </w:rPr>
        <w:tab/>
        <w:t>Display of Expiration Date of OMB Approval</w:t>
      </w:r>
    </w:p>
    <w:p w14:paraId="4371EE9D" w14:textId="77777777" w:rsidR="00F00FA6" w:rsidRDefault="00F00FA6" w:rsidP="006A4E35">
      <w:pPr>
        <w:pStyle w:val="NoSpacing"/>
        <w:jc w:val="both"/>
        <w:rPr>
          <w:rFonts w:ascii="Arial" w:hAnsi="Arial" w:cs="Arial"/>
          <w:sz w:val="24"/>
        </w:rPr>
      </w:pPr>
    </w:p>
    <w:p w14:paraId="4371EE9E" w14:textId="77777777" w:rsidR="00F00FA6" w:rsidRDefault="00DA1D13" w:rsidP="006A4E35">
      <w:pPr>
        <w:pStyle w:val="NoSpacing"/>
        <w:jc w:val="both"/>
        <w:rPr>
          <w:rFonts w:ascii="Arial" w:hAnsi="Arial" w:cs="Arial"/>
          <w:sz w:val="24"/>
        </w:rPr>
      </w:pPr>
      <w:r>
        <w:rPr>
          <w:rFonts w:ascii="Arial" w:hAnsi="Arial" w:cs="Arial"/>
          <w:sz w:val="24"/>
        </w:rPr>
        <w:t>This collection of information does not include any exceptions to the certificate statement.</w:t>
      </w:r>
    </w:p>
    <w:p w14:paraId="4371EEA0" w14:textId="77777777" w:rsidR="00DA1D13" w:rsidRDefault="00DA1D13" w:rsidP="006A4E35">
      <w:pPr>
        <w:pStyle w:val="NoSpacing"/>
        <w:jc w:val="both"/>
        <w:rPr>
          <w:rFonts w:ascii="Arial" w:hAnsi="Arial" w:cs="Arial"/>
          <w:sz w:val="24"/>
        </w:rPr>
      </w:pPr>
    </w:p>
    <w:p w14:paraId="4371EEA1" w14:textId="77777777" w:rsidR="00DA1D13" w:rsidRDefault="00DA1D13" w:rsidP="006A4E35">
      <w:pPr>
        <w:pStyle w:val="NoSpacing"/>
        <w:jc w:val="both"/>
        <w:rPr>
          <w:rFonts w:ascii="Arial" w:hAnsi="Arial" w:cs="Arial"/>
          <w:sz w:val="24"/>
        </w:rPr>
      </w:pPr>
      <w:r>
        <w:rPr>
          <w:rFonts w:ascii="Arial" w:hAnsi="Arial" w:cs="Arial"/>
          <w:b/>
          <w:sz w:val="24"/>
        </w:rPr>
        <w:t xml:space="preserve">B. </w:t>
      </w:r>
      <w:r>
        <w:rPr>
          <w:rFonts w:ascii="Arial" w:hAnsi="Arial" w:cs="Arial"/>
          <w:b/>
          <w:sz w:val="24"/>
        </w:rPr>
        <w:tab/>
        <w:t>COLLECTION OF INFORMATION EMPLOYING STATISTICAL METHODS</w:t>
      </w:r>
    </w:p>
    <w:p w14:paraId="4371EEA2" w14:textId="77777777" w:rsidR="00DA1D13" w:rsidRDefault="00DA1D13" w:rsidP="006A4E35">
      <w:pPr>
        <w:pStyle w:val="NoSpacing"/>
        <w:jc w:val="both"/>
        <w:rPr>
          <w:rFonts w:ascii="Arial" w:hAnsi="Arial" w:cs="Arial"/>
          <w:sz w:val="24"/>
        </w:rPr>
      </w:pPr>
    </w:p>
    <w:p w14:paraId="4371EEA3" w14:textId="77777777" w:rsidR="00DA1D13" w:rsidRPr="00DA1D13" w:rsidRDefault="00DA1D13" w:rsidP="006A4E35">
      <w:pPr>
        <w:pStyle w:val="NoSpacing"/>
        <w:jc w:val="both"/>
        <w:rPr>
          <w:rFonts w:ascii="Arial" w:hAnsi="Arial" w:cs="Arial"/>
          <w:sz w:val="24"/>
        </w:rPr>
      </w:pPr>
      <w:r>
        <w:rPr>
          <w:rFonts w:ascii="Arial" w:hAnsi="Arial" w:cs="Arial"/>
          <w:sz w:val="24"/>
        </w:rPr>
        <w:t>This collection of information does not employ statistical methods.</w:t>
      </w:r>
    </w:p>
    <w:sectPr w:rsidR="00DA1D13" w:rsidRPr="00DA1D1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8D6F4" w14:textId="77777777" w:rsidR="00305956" w:rsidRDefault="00305956" w:rsidP="00AB414A">
      <w:r>
        <w:separator/>
      </w:r>
    </w:p>
  </w:endnote>
  <w:endnote w:type="continuationSeparator" w:id="0">
    <w:p w14:paraId="23E382C2" w14:textId="77777777" w:rsidR="00305956" w:rsidRDefault="00305956" w:rsidP="00AB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287774"/>
      <w:docPartObj>
        <w:docPartGallery w:val="Page Numbers (Bottom of Page)"/>
        <w:docPartUnique/>
      </w:docPartObj>
    </w:sdtPr>
    <w:sdtEndPr>
      <w:rPr>
        <w:noProof/>
      </w:rPr>
    </w:sdtEndPr>
    <w:sdtContent>
      <w:p w14:paraId="4371EEA8" w14:textId="77777777" w:rsidR="00AB414A" w:rsidRDefault="00AB414A">
        <w:pPr>
          <w:pStyle w:val="Footer"/>
          <w:jc w:val="center"/>
        </w:pPr>
        <w:r>
          <w:fldChar w:fldCharType="begin"/>
        </w:r>
        <w:r>
          <w:instrText xml:space="preserve"> PAGE   \* MERGEFORMAT </w:instrText>
        </w:r>
        <w:r>
          <w:fldChar w:fldCharType="separate"/>
        </w:r>
        <w:r w:rsidR="0044308A">
          <w:rPr>
            <w:noProof/>
          </w:rPr>
          <w:t>1</w:t>
        </w:r>
        <w:r>
          <w:rPr>
            <w:noProof/>
          </w:rPr>
          <w:fldChar w:fldCharType="end"/>
        </w:r>
      </w:p>
    </w:sdtContent>
  </w:sdt>
  <w:p w14:paraId="4371EEA9" w14:textId="77777777" w:rsidR="00AB414A" w:rsidRDefault="00AB41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950F0" w14:textId="77777777" w:rsidR="00305956" w:rsidRDefault="00305956" w:rsidP="00AB414A">
      <w:r>
        <w:separator/>
      </w:r>
    </w:p>
  </w:footnote>
  <w:footnote w:type="continuationSeparator" w:id="0">
    <w:p w14:paraId="187CD834" w14:textId="77777777" w:rsidR="00305956" w:rsidRDefault="00305956" w:rsidP="00AB41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34C6A"/>
    <w:multiLevelType w:val="hybridMultilevel"/>
    <w:tmpl w:val="CF6E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4443F"/>
    <w:multiLevelType w:val="hybridMultilevel"/>
    <w:tmpl w:val="D09A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2314467"/>
    <w:multiLevelType w:val="hybridMultilevel"/>
    <w:tmpl w:val="D64A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4A"/>
    <w:rsid w:val="000008BA"/>
    <w:rsid w:val="0000491B"/>
    <w:rsid w:val="000349B2"/>
    <w:rsid w:val="0003711B"/>
    <w:rsid w:val="000F011C"/>
    <w:rsid w:val="0012552B"/>
    <w:rsid w:val="001662FF"/>
    <w:rsid w:val="00174198"/>
    <w:rsid w:val="001835D9"/>
    <w:rsid w:val="00190B39"/>
    <w:rsid w:val="00247A06"/>
    <w:rsid w:val="002A1612"/>
    <w:rsid w:val="002B418B"/>
    <w:rsid w:val="002C6B19"/>
    <w:rsid w:val="002E44D1"/>
    <w:rsid w:val="00305956"/>
    <w:rsid w:val="00386F4C"/>
    <w:rsid w:val="003B4E93"/>
    <w:rsid w:val="0044308A"/>
    <w:rsid w:val="004A15F1"/>
    <w:rsid w:val="005F30C4"/>
    <w:rsid w:val="006A4E35"/>
    <w:rsid w:val="006D6257"/>
    <w:rsid w:val="00743A43"/>
    <w:rsid w:val="007723D1"/>
    <w:rsid w:val="00777DAD"/>
    <w:rsid w:val="007801C3"/>
    <w:rsid w:val="00781C44"/>
    <w:rsid w:val="007B08D4"/>
    <w:rsid w:val="00816DD5"/>
    <w:rsid w:val="00825D33"/>
    <w:rsid w:val="00A41060"/>
    <w:rsid w:val="00AA3F5A"/>
    <w:rsid w:val="00AA4ACB"/>
    <w:rsid w:val="00AB414A"/>
    <w:rsid w:val="00AD085E"/>
    <w:rsid w:val="00B05A13"/>
    <w:rsid w:val="00BE472C"/>
    <w:rsid w:val="00C7680E"/>
    <w:rsid w:val="00CA7BCA"/>
    <w:rsid w:val="00D22AE1"/>
    <w:rsid w:val="00D53CAF"/>
    <w:rsid w:val="00D53F87"/>
    <w:rsid w:val="00D841F9"/>
    <w:rsid w:val="00DA1D13"/>
    <w:rsid w:val="00DD1C79"/>
    <w:rsid w:val="00E0761C"/>
    <w:rsid w:val="00E50326"/>
    <w:rsid w:val="00EF1E0C"/>
    <w:rsid w:val="00F00FA6"/>
    <w:rsid w:val="00F06323"/>
    <w:rsid w:val="00F203E2"/>
    <w:rsid w:val="00F31209"/>
    <w:rsid w:val="00F52FA7"/>
    <w:rsid w:val="00FB556C"/>
    <w:rsid w:val="00FD4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1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14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414A"/>
    <w:pPr>
      <w:spacing w:after="0" w:line="240" w:lineRule="auto"/>
    </w:pPr>
  </w:style>
  <w:style w:type="paragraph" w:styleId="Header">
    <w:name w:val="header"/>
    <w:basedOn w:val="Normal"/>
    <w:link w:val="HeaderChar"/>
    <w:uiPriority w:val="99"/>
    <w:unhideWhenUsed/>
    <w:rsid w:val="00AB414A"/>
    <w:pPr>
      <w:tabs>
        <w:tab w:val="center" w:pos="4680"/>
        <w:tab w:val="right" w:pos="9360"/>
      </w:tabs>
    </w:pPr>
  </w:style>
  <w:style w:type="character" w:customStyle="1" w:styleId="HeaderChar">
    <w:name w:val="Header Char"/>
    <w:basedOn w:val="DefaultParagraphFont"/>
    <w:link w:val="Header"/>
    <w:uiPriority w:val="99"/>
    <w:rsid w:val="00AB414A"/>
  </w:style>
  <w:style w:type="paragraph" w:styleId="Footer">
    <w:name w:val="footer"/>
    <w:basedOn w:val="Normal"/>
    <w:link w:val="FooterChar"/>
    <w:uiPriority w:val="99"/>
    <w:unhideWhenUsed/>
    <w:rsid w:val="00AB414A"/>
    <w:pPr>
      <w:tabs>
        <w:tab w:val="center" w:pos="4680"/>
        <w:tab w:val="right" w:pos="9360"/>
      </w:tabs>
    </w:pPr>
  </w:style>
  <w:style w:type="character" w:customStyle="1" w:styleId="FooterChar">
    <w:name w:val="Footer Char"/>
    <w:basedOn w:val="DefaultParagraphFont"/>
    <w:link w:val="Footer"/>
    <w:uiPriority w:val="99"/>
    <w:rsid w:val="00AB414A"/>
  </w:style>
  <w:style w:type="character" w:styleId="CommentReference">
    <w:name w:val="annotation reference"/>
    <w:basedOn w:val="DefaultParagraphFont"/>
    <w:uiPriority w:val="99"/>
    <w:semiHidden/>
    <w:unhideWhenUsed/>
    <w:rsid w:val="000349B2"/>
    <w:rPr>
      <w:sz w:val="16"/>
      <w:szCs w:val="16"/>
    </w:rPr>
  </w:style>
  <w:style w:type="paragraph" w:styleId="CommentText">
    <w:name w:val="annotation text"/>
    <w:basedOn w:val="Normal"/>
    <w:link w:val="CommentTextChar"/>
    <w:uiPriority w:val="99"/>
    <w:semiHidden/>
    <w:unhideWhenUsed/>
    <w:rsid w:val="000349B2"/>
    <w:rPr>
      <w:sz w:val="20"/>
      <w:szCs w:val="20"/>
    </w:rPr>
  </w:style>
  <w:style w:type="character" w:customStyle="1" w:styleId="CommentTextChar">
    <w:name w:val="Comment Text Char"/>
    <w:basedOn w:val="DefaultParagraphFont"/>
    <w:link w:val="CommentText"/>
    <w:uiPriority w:val="99"/>
    <w:semiHidden/>
    <w:rsid w:val="000349B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349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9B2"/>
    <w:rPr>
      <w:rFonts w:ascii="Segoe UI" w:eastAsia="Times New Roman" w:hAnsi="Segoe UI" w:cs="Segoe UI"/>
      <w:sz w:val="18"/>
      <w:szCs w:val="18"/>
    </w:rPr>
  </w:style>
  <w:style w:type="character" w:styleId="Hyperlink">
    <w:name w:val="Hyperlink"/>
    <w:basedOn w:val="DefaultParagraphFont"/>
    <w:uiPriority w:val="99"/>
    <w:unhideWhenUsed/>
    <w:rsid w:val="00D841F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14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414A"/>
    <w:pPr>
      <w:spacing w:after="0" w:line="240" w:lineRule="auto"/>
    </w:pPr>
  </w:style>
  <w:style w:type="paragraph" w:styleId="Header">
    <w:name w:val="header"/>
    <w:basedOn w:val="Normal"/>
    <w:link w:val="HeaderChar"/>
    <w:uiPriority w:val="99"/>
    <w:unhideWhenUsed/>
    <w:rsid w:val="00AB414A"/>
    <w:pPr>
      <w:tabs>
        <w:tab w:val="center" w:pos="4680"/>
        <w:tab w:val="right" w:pos="9360"/>
      </w:tabs>
    </w:pPr>
  </w:style>
  <w:style w:type="character" w:customStyle="1" w:styleId="HeaderChar">
    <w:name w:val="Header Char"/>
    <w:basedOn w:val="DefaultParagraphFont"/>
    <w:link w:val="Header"/>
    <w:uiPriority w:val="99"/>
    <w:rsid w:val="00AB414A"/>
  </w:style>
  <w:style w:type="paragraph" w:styleId="Footer">
    <w:name w:val="footer"/>
    <w:basedOn w:val="Normal"/>
    <w:link w:val="FooterChar"/>
    <w:uiPriority w:val="99"/>
    <w:unhideWhenUsed/>
    <w:rsid w:val="00AB414A"/>
    <w:pPr>
      <w:tabs>
        <w:tab w:val="center" w:pos="4680"/>
        <w:tab w:val="right" w:pos="9360"/>
      </w:tabs>
    </w:pPr>
  </w:style>
  <w:style w:type="character" w:customStyle="1" w:styleId="FooterChar">
    <w:name w:val="Footer Char"/>
    <w:basedOn w:val="DefaultParagraphFont"/>
    <w:link w:val="Footer"/>
    <w:uiPriority w:val="99"/>
    <w:rsid w:val="00AB414A"/>
  </w:style>
  <w:style w:type="character" w:styleId="CommentReference">
    <w:name w:val="annotation reference"/>
    <w:basedOn w:val="DefaultParagraphFont"/>
    <w:uiPriority w:val="99"/>
    <w:semiHidden/>
    <w:unhideWhenUsed/>
    <w:rsid w:val="000349B2"/>
    <w:rPr>
      <w:sz w:val="16"/>
      <w:szCs w:val="16"/>
    </w:rPr>
  </w:style>
  <w:style w:type="paragraph" w:styleId="CommentText">
    <w:name w:val="annotation text"/>
    <w:basedOn w:val="Normal"/>
    <w:link w:val="CommentTextChar"/>
    <w:uiPriority w:val="99"/>
    <w:semiHidden/>
    <w:unhideWhenUsed/>
    <w:rsid w:val="000349B2"/>
    <w:rPr>
      <w:sz w:val="20"/>
      <w:szCs w:val="20"/>
    </w:rPr>
  </w:style>
  <w:style w:type="character" w:customStyle="1" w:styleId="CommentTextChar">
    <w:name w:val="Comment Text Char"/>
    <w:basedOn w:val="DefaultParagraphFont"/>
    <w:link w:val="CommentText"/>
    <w:uiPriority w:val="99"/>
    <w:semiHidden/>
    <w:rsid w:val="000349B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349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9B2"/>
    <w:rPr>
      <w:rFonts w:ascii="Segoe UI" w:eastAsia="Times New Roman" w:hAnsi="Segoe UI" w:cs="Segoe UI"/>
      <w:sz w:val="18"/>
      <w:szCs w:val="18"/>
    </w:rPr>
  </w:style>
  <w:style w:type="character" w:styleId="Hyperlink">
    <w:name w:val="Hyperlink"/>
    <w:basedOn w:val="DefaultParagraphFont"/>
    <w:uiPriority w:val="99"/>
    <w:unhideWhenUsed/>
    <w:rsid w:val="00D841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pto.gov/nmti/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Palafoutas, John</DisplayName>
        <AccountId>176</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654A7-539A-4E22-BA72-018F06F97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6D0B60-A5FF-4D39-BD4D-2502C0D321CC}">
  <ds:schemaRefs>
    <ds:schemaRef ds:uri="http://schemas.microsoft.com/sharepoint/v3/contenttype/forms"/>
  </ds:schemaRefs>
</ds:datastoreItem>
</file>

<file path=customXml/itemProps3.xml><?xml version="1.0" encoding="utf-8"?>
<ds:datastoreItem xmlns:ds="http://schemas.openxmlformats.org/officeDocument/2006/customXml" ds:itemID="{A8562EC5-5D0E-44B5-BA36-876DAA9B13A9}">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4.xml><?xml version="1.0" encoding="utf-8"?>
<ds:datastoreItem xmlns:ds="http://schemas.openxmlformats.org/officeDocument/2006/customXml" ds:itemID="{9FEE5E68-64F8-49A8-AE94-12B419A43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12898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2018-04-27T16:13:00Z</dcterms:created>
  <dcterms:modified xsi:type="dcterms:W3CDTF">2018-04-27T16:13:00Z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