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9D193" w14:textId="77777777" w:rsidR="00030F18" w:rsidRDefault="00030F18" w:rsidP="00423875">
      <w:pPr>
        <w:pStyle w:val="Default"/>
        <w:jc w:val="center"/>
        <w:rPr>
          <w:rFonts w:ascii="Arial" w:hAnsi="Arial" w:cs="Arial"/>
          <w:b/>
          <w:bCs/>
          <w:color w:val="auto"/>
        </w:rPr>
      </w:pPr>
      <w:bookmarkStart w:id="0" w:name="_GoBack"/>
      <w:bookmarkEnd w:id="0"/>
      <w:r w:rsidRPr="00423875">
        <w:rPr>
          <w:rFonts w:ascii="Arial" w:hAnsi="Arial" w:cs="Arial"/>
          <w:b/>
          <w:bCs/>
          <w:color w:val="auto"/>
        </w:rPr>
        <w:t>Supporting Statement</w:t>
      </w:r>
    </w:p>
    <w:p w14:paraId="13E9AEC6" w14:textId="77777777" w:rsidR="006B2F84" w:rsidRPr="00423875" w:rsidRDefault="006B2F84" w:rsidP="006B2F84">
      <w:pPr>
        <w:pStyle w:val="Default"/>
        <w:jc w:val="center"/>
        <w:rPr>
          <w:rFonts w:ascii="Arial" w:hAnsi="Arial" w:cs="Arial"/>
          <w:color w:val="auto"/>
        </w:rPr>
      </w:pPr>
    </w:p>
    <w:p w14:paraId="4067877A" w14:textId="743C15DD" w:rsidR="00423875" w:rsidRDefault="006B2F84" w:rsidP="001720AE">
      <w:pPr>
        <w:pStyle w:val="Default"/>
        <w:rPr>
          <w:rFonts w:ascii="Arial" w:hAnsi="Arial" w:cs="Arial"/>
          <w:color w:val="auto"/>
        </w:rPr>
      </w:pPr>
      <w:r w:rsidRPr="00F93D11">
        <w:rPr>
          <w:rFonts w:ascii="Arial" w:hAnsi="Arial" w:cs="Arial"/>
          <w:b/>
          <w:color w:val="auto"/>
        </w:rPr>
        <w:t>Information Collection Title</w:t>
      </w:r>
      <w:r>
        <w:rPr>
          <w:rFonts w:ascii="Arial" w:hAnsi="Arial" w:cs="Arial"/>
          <w:color w:val="auto"/>
        </w:rPr>
        <w:t xml:space="preserve">: </w:t>
      </w:r>
      <w:r w:rsidR="00423875" w:rsidRPr="00423875">
        <w:rPr>
          <w:rFonts w:ascii="Arial" w:hAnsi="Arial" w:cs="Arial"/>
          <w:color w:val="auto"/>
        </w:rPr>
        <w:t>Records of Preshift and Onshift Inspections of Slope and Shaft Areas</w:t>
      </w:r>
      <w:r w:rsidR="00423875">
        <w:rPr>
          <w:rFonts w:ascii="Arial" w:hAnsi="Arial" w:cs="Arial"/>
          <w:color w:val="auto"/>
        </w:rPr>
        <w:t xml:space="preserve"> of S</w:t>
      </w:r>
      <w:r w:rsidR="00423875" w:rsidRPr="00423875">
        <w:rPr>
          <w:rFonts w:ascii="Arial" w:hAnsi="Arial" w:cs="Arial"/>
          <w:color w:val="auto"/>
        </w:rPr>
        <w:t>lope</w:t>
      </w:r>
      <w:r w:rsidR="00301CE9">
        <w:rPr>
          <w:rFonts w:ascii="Arial" w:hAnsi="Arial" w:cs="Arial"/>
          <w:color w:val="auto"/>
        </w:rPr>
        <w:t xml:space="preserve"> </w:t>
      </w:r>
      <w:r w:rsidR="00423875" w:rsidRPr="00423875">
        <w:rPr>
          <w:rFonts w:ascii="Arial" w:hAnsi="Arial" w:cs="Arial"/>
          <w:color w:val="auto"/>
        </w:rPr>
        <w:t xml:space="preserve">and </w:t>
      </w:r>
      <w:r w:rsidR="00423875">
        <w:rPr>
          <w:rFonts w:ascii="Arial" w:hAnsi="Arial" w:cs="Arial"/>
          <w:color w:val="auto"/>
        </w:rPr>
        <w:t>S</w:t>
      </w:r>
      <w:r w:rsidR="00423875" w:rsidRPr="00423875">
        <w:rPr>
          <w:rFonts w:ascii="Arial" w:hAnsi="Arial" w:cs="Arial"/>
          <w:color w:val="auto"/>
        </w:rPr>
        <w:t xml:space="preserve">haft </w:t>
      </w:r>
      <w:r w:rsidR="00423875">
        <w:rPr>
          <w:rFonts w:ascii="Arial" w:hAnsi="Arial" w:cs="Arial"/>
          <w:color w:val="auto"/>
        </w:rPr>
        <w:t>S</w:t>
      </w:r>
      <w:r w:rsidR="00423875" w:rsidRPr="00423875">
        <w:rPr>
          <w:rFonts w:ascii="Arial" w:hAnsi="Arial" w:cs="Arial"/>
          <w:color w:val="auto"/>
        </w:rPr>
        <w:t>i</w:t>
      </w:r>
      <w:r w:rsidR="00423875">
        <w:rPr>
          <w:rFonts w:ascii="Arial" w:hAnsi="Arial" w:cs="Arial"/>
          <w:color w:val="auto"/>
        </w:rPr>
        <w:t>nking Operations at Coal Mines</w:t>
      </w:r>
    </w:p>
    <w:p w14:paraId="5EC51DA6" w14:textId="77777777" w:rsidR="00F40E8F" w:rsidRPr="00423875" w:rsidRDefault="00F40E8F" w:rsidP="006B2F84">
      <w:pPr>
        <w:pStyle w:val="Default"/>
        <w:jc w:val="center"/>
        <w:rPr>
          <w:rFonts w:ascii="Arial" w:hAnsi="Arial" w:cs="Arial"/>
          <w:color w:val="auto"/>
        </w:rPr>
      </w:pPr>
    </w:p>
    <w:p w14:paraId="4B0F4A56" w14:textId="77777777" w:rsidR="00030F18" w:rsidRPr="00423875" w:rsidRDefault="00030F18">
      <w:pPr>
        <w:pStyle w:val="Default"/>
        <w:rPr>
          <w:rFonts w:ascii="Arial" w:hAnsi="Arial" w:cs="Arial"/>
          <w:color w:val="auto"/>
        </w:rPr>
      </w:pPr>
    </w:p>
    <w:p w14:paraId="24A3A7B3" w14:textId="77777777" w:rsidR="00423875" w:rsidRPr="00DD5441" w:rsidRDefault="00423875">
      <w:pPr>
        <w:pStyle w:val="Default"/>
        <w:rPr>
          <w:rFonts w:ascii="Arial" w:hAnsi="Arial" w:cs="Arial"/>
          <w:b/>
          <w:color w:val="auto"/>
        </w:rPr>
      </w:pPr>
      <w:r w:rsidRPr="00DD5441">
        <w:rPr>
          <w:rFonts w:ascii="Arial" w:hAnsi="Arial" w:cs="Arial"/>
          <w:b/>
          <w:color w:val="auto"/>
        </w:rPr>
        <w:t>OMB</w:t>
      </w:r>
      <w:r w:rsidRPr="00DD5441">
        <w:rPr>
          <w:rFonts w:ascii="Arial" w:hAnsi="Arial" w:cs="Arial"/>
          <w:b/>
          <w:color w:val="auto"/>
        </w:rPr>
        <w:tab/>
      </w:r>
      <w:r w:rsidRPr="00DD5441">
        <w:rPr>
          <w:rFonts w:ascii="Arial" w:hAnsi="Arial" w:cs="Arial"/>
          <w:b/>
          <w:color w:val="auto"/>
        </w:rPr>
        <w:tab/>
        <w:t>30 CFR</w:t>
      </w:r>
    </w:p>
    <w:p w14:paraId="35654B6E" w14:textId="77777777" w:rsidR="00423875" w:rsidRPr="00DD5441" w:rsidRDefault="00423875">
      <w:pPr>
        <w:pStyle w:val="Default"/>
        <w:rPr>
          <w:rFonts w:ascii="Arial" w:hAnsi="Arial" w:cs="Arial"/>
          <w:b/>
          <w:color w:val="auto"/>
          <w:u w:val="single"/>
        </w:rPr>
      </w:pPr>
      <w:r w:rsidRPr="00DD5441">
        <w:rPr>
          <w:rFonts w:ascii="Arial" w:hAnsi="Arial" w:cs="Arial"/>
          <w:b/>
          <w:color w:val="auto"/>
          <w:u w:val="single"/>
        </w:rPr>
        <w:t>CONTROL</w:t>
      </w:r>
      <w:r w:rsidRPr="00DD5441">
        <w:rPr>
          <w:rFonts w:ascii="Arial" w:hAnsi="Arial" w:cs="Arial"/>
          <w:b/>
          <w:color w:val="auto"/>
        </w:rPr>
        <w:tab/>
      </w:r>
      <w:r w:rsidRPr="00DD5441">
        <w:rPr>
          <w:rFonts w:ascii="Arial" w:hAnsi="Arial" w:cs="Arial"/>
          <w:b/>
          <w:color w:val="auto"/>
          <w:u w:val="single"/>
        </w:rPr>
        <w:t>Section</w:t>
      </w:r>
      <w:r w:rsidRPr="00DD5441">
        <w:rPr>
          <w:rFonts w:ascii="Arial" w:hAnsi="Arial" w:cs="Arial"/>
          <w:b/>
          <w:color w:val="auto"/>
        </w:rPr>
        <w:tab/>
      </w:r>
      <w:r w:rsidR="00F40E8F" w:rsidRPr="00DD5441">
        <w:rPr>
          <w:rFonts w:ascii="Arial" w:hAnsi="Arial" w:cs="Arial"/>
          <w:b/>
          <w:color w:val="auto"/>
        </w:rPr>
        <w:tab/>
      </w:r>
      <w:r w:rsidR="006B2F84" w:rsidRPr="00DD5441">
        <w:rPr>
          <w:rFonts w:ascii="Arial" w:hAnsi="Arial" w:cs="Arial"/>
          <w:b/>
          <w:color w:val="auto"/>
          <w:u w:val="single"/>
        </w:rPr>
        <w:t xml:space="preserve">CFR </w:t>
      </w:r>
      <w:r w:rsidRPr="00DD5441">
        <w:rPr>
          <w:rFonts w:ascii="Arial" w:hAnsi="Arial" w:cs="Arial"/>
          <w:b/>
          <w:color w:val="auto"/>
          <w:u w:val="single"/>
        </w:rPr>
        <w:t>Title</w:t>
      </w:r>
    </w:p>
    <w:p w14:paraId="0A0B86CB" w14:textId="401FBE70" w:rsidR="00030F18" w:rsidRDefault="00423875" w:rsidP="00423875">
      <w:pPr>
        <w:pStyle w:val="Default"/>
        <w:rPr>
          <w:rFonts w:ascii="Arial" w:hAnsi="Arial" w:cs="Arial"/>
          <w:color w:val="auto"/>
        </w:rPr>
      </w:pPr>
      <w:r>
        <w:rPr>
          <w:rFonts w:ascii="Arial" w:hAnsi="Arial" w:cs="Arial"/>
          <w:color w:val="auto"/>
        </w:rPr>
        <w:t>1219-0082</w:t>
      </w:r>
      <w:r>
        <w:rPr>
          <w:rFonts w:ascii="Arial" w:hAnsi="Arial" w:cs="Arial"/>
          <w:color w:val="auto"/>
        </w:rPr>
        <w:tab/>
      </w:r>
      <w:r w:rsidR="00F40E8F">
        <w:rPr>
          <w:rFonts w:ascii="Arial" w:hAnsi="Arial" w:cs="Arial"/>
          <w:color w:val="auto"/>
        </w:rPr>
        <w:t>Section</w:t>
      </w:r>
      <w:r>
        <w:rPr>
          <w:rFonts w:ascii="Arial" w:hAnsi="Arial" w:cs="Arial"/>
          <w:color w:val="auto"/>
        </w:rPr>
        <w:t xml:space="preserve"> </w:t>
      </w:r>
      <w:r w:rsidR="00030F18" w:rsidRPr="00423875">
        <w:rPr>
          <w:rFonts w:ascii="Arial" w:hAnsi="Arial" w:cs="Arial"/>
          <w:color w:val="auto"/>
        </w:rPr>
        <w:t xml:space="preserve">77.1901 </w:t>
      </w:r>
      <w:r>
        <w:rPr>
          <w:rFonts w:ascii="Arial" w:hAnsi="Arial" w:cs="Arial"/>
          <w:color w:val="auto"/>
        </w:rPr>
        <w:tab/>
      </w:r>
      <w:r w:rsidR="00C00C11">
        <w:rPr>
          <w:rFonts w:ascii="Arial" w:hAnsi="Arial" w:cs="Arial"/>
          <w:color w:val="auto"/>
        </w:rPr>
        <w:t>P</w:t>
      </w:r>
      <w:r>
        <w:rPr>
          <w:rFonts w:ascii="Arial" w:hAnsi="Arial" w:cs="Arial"/>
          <w:color w:val="auto"/>
        </w:rPr>
        <w:t>reshift and onshift i</w:t>
      </w:r>
      <w:r w:rsidR="00030F18" w:rsidRPr="00423875">
        <w:rPr>
          <w:rFonts w:ascii="Arial" w:hAnsi="Arial" w:cs="Arial"/>
          <w:color w:val="auto"/>
        </w:rPr>
        <w:t>nspections</w:t>
      </w:r>
      <w:r>
        <w:rPr>
          <w:rFonts w:ascii="Arial" w:hAnsi="Arial" w:cs="Arial"/>
          <w:color w:val="auto"/>
        </w:rPr>
        <w:t>; reports.</w:t>
      </w:r>
    </w:p>
    <w:p w14:paraId="773EC653" w14:textId="77777777" w:rsidR="00DD5441" w:rsidRDefault="00DD5441" w:rsidP="00423875">
      <w:pPr>
        <w:pStyle w:val="Default"/>
        <w:rPr>
          <w:rFonts w:ascii="Arial" w:hAnsi="Arial" w:cs="Arial"/>
          <w:color w:val="auto"/>
        </w:rPr>
      </w:pPr>
    </w:p>
    <w:p w14:paraId="3E4B6147" w14:textId="77777777" w:rsidR="00030F18" w:rsidRDefault="00030F18">
      <w:pPr>
        <w:pStyle w:val="Default"/>
        <w:rPr>
          <w:rFonts w:ascii="Arial" w:hAnsi="Arial" w:cs="Arial"/>
          <w:color w:val="auto"/>
        </w:rPr>
      </w:pPr>
    </w:p>
    <w:p w14:paraId="6CDFB5D6" w14:textId="77777777" w:rsidR="00DD5441" w:rsidRPr="00423875" w:rsidRDefault="00DD5441">
      <w:pPr>
        <w:pStyle w:val="Default"/>
        <w:rPr>
          <w:rFonts w:ascii="Arial" w:hAnsi="Arial" w:cs="Arial"/>
          <w:color w:val="auto"/>
        </w:rPr>
      </w:pPr>
    </w:p>
    <w:p w14:paraId="5D4FB2CC" w14:textId="77777777" w:rsidR="00F40E8F" w:rsidRPr="00F40E8F" w:rsidRDefault="00F40E8F" w:rsidP="00F40E8F">
      <w:pPr>
        <w:pStyle w:val="Default"/>
        <w:rPr>
          <w:rFonts w:ascii="Arial" w:hAnsi="Arial" w:cs="Arial"/>
          <w:b/>
          <w:bCs/>
          <w:color w:val="auto"/>
        </w:rPr>
      </w:pPr>
      <w:r w:rsidRPr="00F40E8F">
        <w:rPr>
          <w:rFonts w:ascii="Arial" w:hAnsi="Arial" w:cs="Arial"/>
          <w:b/>
          <w:bCs/>
          <w:color w:val="auto"/>
        </w:rPr>
        <w:t>General Instructions</w:t>
      </w:r>
    </w:p>
    <w:p w14:paraId="558B3737" w14:textId="77777777" w:rsidR="00F40E8F" w:rsidRPr="00F40E8F" w:rsidRDefault="00F40E8F" w:rsidP="00F40E8F">
      <w:pPr>
        <w:pStyle w:val="Default"/>
        <w:rPr>
          <w:rFonts w:ascii="Arial" w:hAnsi="Arial" w:cs="Arial"/>
          <w:b/>
          <w:bCs/>
          <w:color w:val="auto"/>
        </w:rPr>
      </w:pPr>
    </w:p>
    <w:p w14:paraId="58D22387" w14:textId="77777777" w:rsidR="00F40E8F" w:rsidRPr="00F40E8F" w:rsidRDefault="00F40E8F" w:rsidP="00F40E8F">
      <w:pPr>
        <w:pStyle w:val="Default"/>
        <w:rPr>
          <w:rFonts w:ascii="Arial" w:hAnsi="Arial" w:cs="Arial"/>
          <w:b/>
          <w:bCs/>
          <w:color w:val="auto"/>
        </w:rPr>
      </w:pPr>
      <w:r w:rsidRPr="00F40E8F">
        <w:rPr>
          <w:rFonts w:ascii="Arial" w:hAnsi="Arial" w:cs="Arial"/>
          <w:b/>
          <w:bCs/>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10A9D720" w14:textId="77777777" w:rsidR="00F40E8F" w:rsidRPr="00F40E8F" w:rsidRDefault="00F40E8F" w:rsidP="00F40E8F">
      <w:pPr>
        <w:pStyle w:val="Default"/>
        <w:rPr>
          <w:rFonts w:ascii="Arial" w:hAnsi="Arial" w:cs="Arial"/>
          <w:b/>
          <w:bCs/>
          <w:color w:val="auto"/>
        </w:rPr>
      </w:pPr>
    </w:p>
    <w:p w14:paraId="5EAE9B5F" w14:textId="77777777" w:rsidR="00F40E8F" w:rsidRDefault="00F40E8F" w:rsidP="00F40E8F">
      <w:pPr>
        <w:pStyle w:val="Default"/>
        <w:rPr>
          <w:rFonts w:ascii="Arial" w:hAnsi="Arial" w:cs="Arial"/>
          <w:b/>
          <w:bCs/>
          <w:color w:val="auto"/>
        </w:rPr>
      </w:pPr>
      <w:r w:rsidRPr="00F40E8F">
        <w:rPr>
          <w:rFonts w:ascii="Arial" w:hAnsi="Arial" w:cs="Arial"/>
          <w:b/>
          <w:bCs/>
          <w:color w:val="auto"/>
        </w:rPr>
        <w:t>Specific Instructions</w:t>
      </w:r>
    </w:p>
    <w:p w14:paraId="6B8B86EB" w14:textId="77777777" w:rsidR="00F40E8F" w:rsidRDefault="00F40E8F" w:rsidP="00F40E8F">
      <w:pPr>
        <w:pStyle w:val="Default"/>
        <w:rPr>
          <w:rFonts w:ascii="Arial" w:hAnsi="Arial" w:cs="Arial"/>
          <w:b/>
          <w:bCs/>
          <w:color w:val="auto"/>
        </w:rPr>
      </w:pPr>
    </w:p>
    <w:p w14:paraId="62C3C56D" w14:textId="77777777" w:rsidR="00030F18" w:rsidRPr="00423875" w:rsidRDefault="00030F18" w:rsidP="00F40E8F">
      <w:pPr>
        <w:pStyle w:val="Default"/>
        <w:rPr>
          <w:rFonts w:ascii="Arial" w:hAnsi="Arial" w:cs="Arial"/>
          <w:color w:val="auto"/>
        </w:rPr>
      </w:pPr>
      <w:r w:rsidRPr="00423875">
        <w:rPr>
          <w:rFonts w:ascii="Arial" w:hAnsi="Arial" w:cs="Arial"/>
          <w:b/>
          <w:bCs/>
          <w:color w:val="auto"/>
        </w:rPr>
        <w:t>A.  Justification</w:t>
      </w:r>
      <w:r w:rsidRPr="00423875">
        <w:rPr>
          <w:rFonts w:ascii="Arial" w:hAnsi="Arial" w:cs="Arial"/>
          <w:color w:val="auto"/>
        </w:rPr>
        <w:t xml:space="preserve"> </w:t>
      </w:r>
    </w:p>
    <w:p w14:paraId="0B79E1B5"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5DD4A0F0" w14:textId="77777777" w:rsidR="00CB6AAC" w:rsidRPr="00CB6AAC" w:rsidRDefault="00CB6AAC" w:rsidP="00CB6AAC">
      <w:pPr>
        <w:rPr>
          <w:rFonts w:ascii="Arial" w:hAnsi="Arial" w:cs="Arial"/>
          <w:b/>
        </w:rPr>
      </w:pPr>
      <w:r w:rsidRPr="00CB6AAC">
        <w:rPr>
          <w:rFonts w:ascii="Arial" w:hAnsi="Arial" w:cs="Arial"/>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412EFC44"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429097D1" w14:textId="1CD9B1F8" w:rsidR="00D132BC" w:rsidRDefault="00840EFA">
      <w:pPr>
        <w:pStyle w:val="Default"/>
        <w:rPr>
          <w:rFonts w:ascii="Arial" w:hAnsi="Arial" w:cs="Arial"/>
          <w:color w:val="auto"/>
        </w:rPr>
      </w:pPr>
      <w:r w:rsidRPr="00840EFA">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DD5441">
        <w:rPr>
          <w:rFonts w:ascii="Arial" w:hAnsi="Arial" w:cs="Arial"/>
          <w:color w:val="auto"/>
        </w:rPr>
        <w:t>s</w:t>
      </w:r>
      <w:r w:rsidRPr="00840EFA">
        <w:rPr>
          <w:rFonts w:ascii="Arial" w:hAnsi="Arial" w:cs="Arial"/>
          <w:color w:val="auto"/>
        </w:rPr>
        <w:t>ection 101(a) of the Mine Act, 30 U.S.C. 811</w:t>
      </w:r>
      <w:r w:rsidR="00DD5441">
        <w:rPr>
          <w:rFonts w:ascii="Arial" w:hAnsi="Arial" w:cs="Arial"/>
          <w:color w:val="auto"/>
        </w:rPr>
        <w:t>,</w:t>
      </w:r>
      <w:r w:rsidRPr="00840EFA">
        <w:rPr>
          <w:rFonts w:ascii="Arial" w:hAnsi="Arial" w:cs="Arial"/>
          <w:color w:val="auto"/>
        </w:rPr>
        <w:t xml:space="preserve"> authorizes the Secretary </w:t>
      </w:r>
      <w:r w:rsidR="00DD5441">
        <w:rPr>
          <w:rFonts w:ascii="Arial" w:hAnsi="Arial" w:cs="Arial"/>
          <w:color w:val="auto"/>
        </w:rPr>
        <w:t xml:space="preserve">of Labor (Secretary) </w:t>
      </w:r>
      <w:r w:rsidRPr="00840EFA">
        <w:rPr>
          <w:rFonts w:ascii="Arial" w:hAnsi="Arial" w:cs="Arial"/>
          <w:color w:val="auto"/>
        </w:rPr>
        <w:t>to develop, promulgate, and revise as may be appropriate, improved mandatory health or safety standards for the protection of life and prevention of injuries in coal and metal and nonmetal mines.</w:t>
      </w:r>
      <w:r>
        <w:rPr>
          <w:rFonts w:ascii="Arial" w:hAnsi="Arial" w:cs="Arial"/>
          <w:color w:val="auto"/>
        </w:rPr>
        <w:t xml:space="preserve">  </w:t>
      </w:r>
    </w:p>
    <w:p w14:paraId="401D01F8" w14:textId="77777777" w:rsidR="00D132BC" w:rsidRDefault="00D132BC">
      <w:pPr>
        <w:pStyle w:val="Default"/>
        <w:rPr>
          <w:rFonts w:ascii="Arial" w:hAnsi="Arial" w:cs="Arial"/>
          <w:color w:val="auto"/>
        </w:rPr>
      </w:pPr>
    </w:p>
    <w:p w14:paraId="33E16727" w14:textId="5486A818" w:rsidR="00030F18" w:rsidRPr="00423875" w:rsidRDefault="00030F18">
      <w:pPr>
        <w:pStyle w:val="Default"/>
        <w:rPr>
          <w:rFonts w:ascii="Arial" w:hAnsi="Arial" w:cs="Arial"/>
          <w:color w:val="auto"/>
        </w:rPr>
      </w:pPr>
      <w:r w:rsidRPr="00423875">
        <w:rPr>
          <w:rFonts w:ascii="Arial" w:hAnsi="Arial" w:cs="Arial"/>
          <w:color w:val="auto"/>
        </w:rPr>
        <w:t xml:space="preserve">The sinking of slopes and shafts is a particularly hazardous operation where conditions change drastically in short periods of time.  Explosive methane and other harmful gases can be expected to infiltrate the work environment at any time.  The working environment is typically a confined area in close proximity to moving equipment.  </w:t>
      </w:r>
      <w:r w:rsidRPr="00423875">
        <w:rPr>
          <w:rFonts w:ascii="Arial" w:hAnsi="Arial" w:cs="Arial"/>
          <w:color w:val="auto"/>
        </w:rPr>
        <w:lastRenderedPageBreak/>
        <w:t xml:space="preserve">Accordingly, 30 CFR 77.1901 requires operators to conduct examinations of slope and shaft areas for hazardous conditions, including tests for methane and oxygen deficiency, within 90 minutes before each shift, once during each shift, and before and after blasting.  The surface area surrounding each slope and shaft is also required to be inspected for hazards. </w:t>
      </w:r>
    </w:p>
    <w:p w14:paraId="693F17C3"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347F7074" w14:textId="77777777" w:rsidR="00030F18" w:rsidRPr="00423875" w:rsidRDefault="00030F18">
      <w:pPr>
        <w:pStyle w:val="Default"/>
        <w:rPr>
          <w:rFonts w:ascii="Arial" w:hAnsi="Arial" w:cs="Arial"/>
          <w:color w:val="auto"/>
        </w:rPr>
      </w:pPr>
      <w:r w:rsidRPr="00423875">
        <w:rPr>
          <w:rFonts w:ascii="Arial" w:hAnsi="Arial" w:cs="Arial"/>
          <w:color w:val="auto"/>
        </w:rPr>
        <w:t xml:space="preserve">The standard also requires that a record be kept of the results of the inspections.  The record includes a description of any hazardous condition found and the corrective action taken to abate it.  The record is necessary to ensure that the inspections and tests are conducted in a timely fashion and that corrective action is taken when hazardous conditions are identified, thereby ensuring a safe working environment for the slope and shaft sinking employees.  The record is maintained at the mine site for the duration of the operation. </w:t>
      </w:r>
    </w:p>
    <w:p w14:paraId="1809D91A"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4CDA6E72" w14:textId="77777777" w:rsidR="00030F18" w:rsidRDefault="00CB6AAC">
      <w:pPr>
        <w:pStyle w:val="Default"/>
        <w:rPr>
          <w:rFonts w:ascii="Arial" w:hAnsi="Arial" w:cs="Arial"/>
          <w:b/>
          <w:color w:val="auto"/>
        </w:rPr>
      </w:pPr>
      <w:r w:rsidRPr="00CB6AAC">
        <w:rPr>
          <w:rFonts w:ascii="Arial" w:hAnsi="Arial" w:cs="Arial"/>
          <w:b/>
        </w:rPr>
        <w:t>2. Indicate how, by whom, and for what purpose the information is to be used. Except for a new collection, indicate the actual use the agency has made of the information received from the current collection.</w:t>
      </w:r>
      <w:r w:rsidR="00030F18" w:rsidRPr="00CB6AAC">
        <w:rPr>
          <w:rFonts w:ascii="Arial" w:hAnsi="Arial" w:cs="Arial"/>
          <w:b/>
          <w:color w:val="auto"/>
        </w:rPr>
        <w:t xml:space="preserve"> </w:t>
      </w:r>
    </w:p>
    <w:p w14:paraId="72CBE780" w14:textId="77777777" w:rsidR="00CB6AAC" w:rsidRPr="00CB6AAC" w:rsidRDefault="00CB6AAC">
      <w:pPr>
        <w:pStyle w:val="Default"/>
        <w:rPr>
          <w:rFonts w:ascii="Arial" w:hAnsi="Arial" w:cs="Arial"/>
          <w:b/>
          <w:color w:val="auto"/>
        </w:rPr>
      </w:pPr>
    </w:p>
    <w:p w14:paraId="137CFC69" w14:textId="4CEB77C9" w:rsidR="00030F18" w:rsidRPr="00423875" w:rsidRDefault="00030F18">
      <w:pPr>
        <w:pStyle w:val="Default"/>
        <w:rPr>
          <w:rFonts w:ascii="Arial" w:hAnsi="Arial" w:cs="Arial"/>
          <w:color w:val="auto"/>
        </w:rPr>
      </w:pPr>
      <w:r w:rsidRPr="00423875">
        <w:rPr>
          <w:rFonts w:ascii="Arial" w:hAnsi="Arial" w:cs="Arial"/>
          <w:color w:val="auto"/>
        </w:rPr>
        <w:t xml:space="preserve">The records are used by slope and shaft supervisors and employees, State mine inspectors, and Federal mine inspectors.  The records show that the examinations and tests were conducted and give insight into the hazardous conditions that have been encountered and </w:t>
      </w:r>
      <w:r w:rsidR="00BE3921">
        <w:rPr>
          <w:rFonts w:ascii="Arial" w:hAnsi="Arial" w:cs="Arial"/>
          <w:color w:val="auto"/>
        </w:rPr>
        <w:t>hazardous conditions</w:t>
      </w:r>
      <w:r w:rsidR="00BE3921" w:rsidRPr="00423875">
        <w:rPr>
          <w:rFonts w:ascii="Arial" w:hAnsi="Arial" w:cs="Arial"/>
          <w:color w:val="auto"/>
        </w:rPr>
        <w:t xml:space="preserve"> </w:t>
      </w:r>
      <w:r w:rsidRPr="00423875">
        <w:rPr>
          <w:rFonts w:ascii="Arial" w:hAnsi="Arial" w:cs="Arial"/>
          <w:color w:val="auto"/>
        </w:rPr>
        <w:t xml:space="preserve">that may be encountered.  The records of inspections greatly assist those who use them in making decisions that will ultimately affect the safety and health of slope and shaft sinking employees. </w:t>
      </w:r>
    </w:p>
    <w:p w14:paraId="3CEBF2A1" w14:textId="77777777" w:rsidR="00030F18" w:rsidRPr="00770D25" w:rsidRDefault="00030F18">
      <w:pPr>
        <w:pStyle w:val="Default"/>
        <w:rPr>
          <w:rFonts w:ascii="Arial" w:hAnsi="Arial" w:cs="Arial"/>
          <w:color w:val="auto"/>
        </w:rPr>
      </w:pPr>
      <w:r w:rsidRPr="00423875">
        <w:rPr>
          <w:rFonts w:ascii="Arial" w:hAnsi="Arial" w:cs="Arial"/>
          <w:color w:val="auto"/>
        </w:rPr>
        <w:t xml:space="preserve"> </w:t>
      </w:r>
    </w:p>
    <w:p w14:paraId="42C7E3F4" w14:textId="77777777" w:rsidR="00CB6AAC" w:rsidRPr="00770D25" w:rsidRDefault="00CB6AAC" w:rsidP="00CB6AAC">
      <w:pPr>
        <w:rPr>
          <w:rFonts w:ascii="Arial" w:hAnsi="Arial" w:cs="Arial"/>
          <w:b/>
        </w:rPr>
      </w:pPr>
      <w:r w:rsidRPr="00770D25">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980DCD6" w14:textId="77777777" w:rsidR="00030F18" w:rsidRPr="00770D25" w:rsidRDefault="00030F18">
      <w:pPr>
        <w:pStyle w:val="Default"/>
        <w:rPr>
          <w:rFonts w:ascii="Arial" w:hAnsi="Arial" w:cs="Arial"/>
          <w:color w:val="auto"/>
        </w:rPr>
      </w:pPr>
      <w:r w:rsidRPr="00770D25">
        <w:rPr>
          <w:rFonts w:ascii="Arial" w:hAnsi="Arial" w:cs="Arial"/>
          <w:color w:val="auto"/>
        </w:rPr>
        <w:t xml:space="preserve"> </w:t>
      </w:r>
    </w:p>
    <w:p w14:paraId="2FA4C560" w14:textId="3B4EC7CC" w:rsidR="00D33FF9" w:rsidRPr="00423875" w:rsidRDefault="00D33FF9" w:rsidP="00D33FF9">
      <w:pPr>
        <w:pStyle w:val="Default"/>
        <w:rPr>
          <w:rFonts w:ascii="Arial" w:hAnsi="Arial" w:cs="Arial"/>
          <w:color w:val="auto"/>
        </w:rPr>
      </w:pPr>
      <w:r w:rsidRPr="00423875">
        <w:rPr>
          <w:rFonts w:ascii="Arial" w:hAnsi="Arial" w:cs="Arial"/>
          <w:color w:val="auto"/>
        </w:rPr>
        <w:t>No improved information technology has been identified that would reduce the burden, however</w:t>
      </w:r>
      <w:r w:rsidR="00C8214C">
        <w:rPr>
          <w:rFonts w:ascii="Arial" w:hAnsi="Arial" w:cs="Arial"/>
          <w:color w:val="auto"/>
        </w:rPr>
        <w:t>,</w:t>
      </w:r>
      <w:r w:rsidRPr="00423875">
        <w:rPr>
          <w:rFonts w:ascii="Arial" w:hAnsi="Arial" w:cs="Arial"/>
          <w:color w:val="auto"/>
        </w:rPr>
        <w:t xml:space="preserve"> in order to comply with the Government Paperwork Elimination Act, and 30 CFR</w:t>
      </w:r>
      <w:r>
        <w:rPr>
          <w:rFonts w:ascii="Arial" w:hAnsi="Arial" w:cs="Arial"/>
          <w:color w:val="auto"/>
        </w:rPr>
        <w:t xml:space="preserve"> </w:t>
      </w:r>
      <w:r w:rsidRPr="00423875">
        <w:rPr>
          <w:rFonts w:ascii="Arial" w:hAnsi="Arial" w:cs="Arial"/>
          <w:color w:val="auto"/>
        </w:rPr>
        <w:t>77.19</w:t>
      </w:r>
      <w:r>
        <w:rPr>
          <w:rFonts w:ascii="Arial" w:hAnsi="Arial" w:cs="Arial"/>
          <w:color w:val="auto"/>
        </w:rPr>
        <w:t>01(f), mine operators may record the results</w:t>
      </w:r>
      <w:r w:rsidRPr="00423875">
        <w:rPr>
          <w:rFonts w:ascii="Arial" w:hAnsi="Arial" w:cs="Arial"/>
          <w:color w:val="auto"/>
        </w:rPr>
        <w:t xml:space="preserve"> of preshift and onshift inspections of slope and shaft areas in whatever method they choose, which may include utilizing computer technology. </w:t>
      </w:r>
    </w:p>
    <w:p w14:paraId="5F34C03A" w14:textId="77777777" w:rsidR="001A1927" w:rsidRPr="00770D25" w:rsidRDefault="001A1927" w:rsidP="001A1927">
      <w:pPr>
        <w:autoSpaceDE w:val="0"/>
        <w:autoSpaceDN w:val="0"/>
        <w:rPr>
          <w:rFonts w:ascii="Arial" w:hAnsi="Arial" w:cs="Arial"/>
        </w:rPr>
      </w:pPr>
    </w:p>
    <w:p w14:paraId="05BF4E6F" w14:textId="77777777" w:rsidR="00CB6AAC" w:rsidRPr="00770D25" w:rsidRDefault="00CB6AAC" w:rsidP="00CB6AAC">
      <w:pPr>
        <w:pStyle w:val="Default"/>
        <w:rPr>
          <w:rFonts w:ascii="Arial" w:hAnsi="Arial" w:cs="Arial"/>
          <w:b/>
          <w:bCs/>
        </w:rPr>
      </w:pPr>
      <w:r w:rsidRPr="00770D25">
        <w:rPr>
          <w:rFonts w:ascii="Arial" w:hAnsi="Arial" w:cs="Arial"/>
          <w:b/>
          <w:bCs/>
        </w:rPr>
        <w:t>4. Describe efforts to identify duplication. Show specifically why any similar information already available cannot be used or modified for use for the purposes described in Item 2 above.</w:t>
      </w:r>
    </w:p>
    <w:p w14:paraId="1730B83E" w14:textId="77777777" w:rsidR="00030F18" w:rsidRPr="00770D25" w:rsidRDefault="00030F18">
      <w:pPr>
        <w:pStyle w:val="Default"/>
        <w:rPr>
          <w:rFonts w:ascii="Arial" w:hAnsi="Arial" w:cs="Arial"/>
          <w:color w:val="auto"/>
        </w:rPr>
      </w:pPr>
      <w:r w:rsidRPr="00770D25">
        <w:rPr>
          <w:rFonts w:ascii="Arial" w:hAnsi="Arial" w:cs="Arial"/>
          <w:color w:val="auto"/>
        </w:rPr>
        <w:t xml:space="preserve"> </w:t>
      </w:r>
    </w:p>
    <w:p w14:paraId="4318D3AD" w14:textId="69B64EFC" w:rsidR="00030F18" w:rsidRPr="00423875" w:rsidRDefault="00030F18">
      <w:pPr>
        <w:pStyle w:val="Default"/>
        <w:rPr>
          <w:rFonts w:ascii="Arial" w:hAnsi="Arial" w:cs="Arial"/>
          <w:color w:val="auto"/>
        </w:rPr>
      </w:pPr>
      <w:r w:rsidRPr="00423875">
        <w:rPr>
          <w:rFonts w:ascii="Arial" w:hAnsi="Arial" w:cs="Arial"/>
          <w:color w:val="auto"/>
        </w:rPr>
        <w:t>Generally, this information exists only as a result of the Federal requirement.  Some St</w:t>
      </w:r>
      <w:r w:rsidR="00C8214C">
        <w:rPr>
          <w:rFonts w:ascii="Arial" w:hAnsi="Arial" w:cs="Arial"/>
          <w:color w:val="auto"/>
        </w:rPr>
        <w:t>ates have a similar requirement;</w:t>
      </w:r>
      <w:r w:rsidRPr="00423875">
        <w:rPr>
          <w:rFonts w:ascii="Arial" w:hAnsi="Arial" w:cs="Arial"/>
          <w:color w:val="auto"/>
        </w:rPr>
        <w:t xml:space="preserve"> however</w:t>
      </w:r>
      <w:r w:rsidR="00C8214C">
        <w:rPr>
          <w:rFonts w:ascii="Arial" w:hAnsi="Arial" w:cs="Arial"/>
          <w:color w:val="auto"/>
        </w:rPr>
        <w:t>,</w:t>
      </w:r>
      <w:r w:rsidRPr="00423875">
        <w:rPr>
          <w:rFonts w:ascii="Arial" w:hAnsi="Arial" w:cs="Arial"/>
          <w:color w:val="auto"/>
        </w:rPr>
        <w:t xml:space="preserve"> many do not.  A </w:t>
      </w:r>
      <w:r w:rsidR="006F20B5">
        <w:rPr>
          <w:rFonts w:ascii="Arial" w:hAnsi="Arial" w:cs="Arial"/>
          <w:color w:val="auto"/>
        </w:rPr>
        <w:t>nationwide requirement</w:t>
      </w:r>
      <w:r w:rsidRPr="00423875">
        <w:rPr>
          <w:rFonts w:ascii="Arial" w:hAnsi="Arial" w:cs="Arial"/>
          <w:color w:val="auto"/>
        </w:rPr>
        <w:t xml:space="preserve">, therefore, remains a necessity.  Where States do require </w:t>
      </w:r>
      <w:r w:rsidR="006F20B5">
        <w:rPr>
          <w:rFonts w:ascii="Arial" w:hAnsi="Arial" w:cs="Arial"/>
          <w:color w:val="auto"/>
        </w:rPr>
        <w:t xml:space="preserve">the same </w:t>
      </w:r>
      <w:r w:rsidRPr="00423875">
        <w:rPr>
          <w:rFonts w:ascii="Arial" w:hAnsi="Arial" w:cs="Arial"/>
          <w:color w:val="auto"/>
        </w:rPr>
        <w:t xml:space="preserve">records, </w:t>
      </w:r>
      <w:r w:rsidR="00C44089">
        <w:rPr>
          <w:rFonts w:ascii="Arial" w:hAnsi="Arial" w:cs="Arial"/>
          <w:color w:val="auto"/>
        </w:rPr>
        <w:t xml:space="preserve">those </w:t>
      </w:r>
      <w:r w:rsidR="00C44089" w:rsidRPr="00423875">
        <w:rPr>
          <w:rFonts w:ascii="Arial" w:hAnsi="Arial" w:cs="Arial"/>
          <w:color w:val="auto"/>
        </w:rPr>
        <w:t>would</w:t>
      </w:r>
      <w:r w:rsidRPr="00423875">
        <w:rPr>
          <w:rFonts w:ascii="Arial" w:hAnsi="Arial" w:cs="Arial"/>
          <w:color w:val="auto"/>
        </w:rPr>
        <w:t xml:space="preserve"> satisfy MSHA requirements. </w:t>
      </w:r>
    </w:p>
    <w:p w14:paraId="2A7D73AF" w14:textId="77777777" w:rsidR="00030F18" w:rsidRPr="00423875" w:rsidRDefault="00030F18">
      <w:pPr>
        <w:pStyle w:val="Default"/>
        <w:rPr>
          <w:rFonts w:ascii="Arial" w:hAnsi="Arial" w:cs="Arial"/>
          <w:color w:val="auto"/>
        </w:rPr>
      </w:pPr>
      <w:r w:rsidRPr="00423875">
        <w:rPr>
          <w:rFonts w:ascii="Arial" w:hAnsi="Arial" w:cs="Arial"/>
          <w:color w:val="auto"/>
        </w:rPr>
        <w:lastRenderedPageBreak/>
        <w:t xml:space="preserve"> </w:t>
      </w:r>
    </w:p>
    <w:p w14:paraId="29CBC044" w14:textId="77777777" w:rsidR="00CB6AAC" w:rsidRPr="00CB6AAC" w:rsidRDefault="00CB6AAC" w:rsidP="00CB6AAC">
      <w:pPr>
        <w:rPr>
          <w:rFonts w:ascii="Arial" w:hAnsi="Arial" w:cs="Arial"/>
          <w:b/>
        </w:rPr>
      </w:pPr>
      <w:r w:rsidRPr="00CB6AAC">
        <w:rPr>
          <w:rFonts w:ascii="Arial" w:hAnsi="Arial" w:cs="Arial"/>
          <w:b/>
        </w:rPr>
        <w:t>5. If the collection of information impacts small bus</w:t>
      </w:r>
      <w:r w:rsidR="003E4419">
        <w:rPr>
          <w:rFonts w:ascii="Arial" w:hAnsi="Arial" w:cs="Arial"/>
          <w:b/>
        </w:rPr>
        <w:t xml:space="preserve">inesses or other small entities, </w:t>
      </w:r>
      <w:r w:rsidRPr="00CB6AAC">
        <w:rPr>
          <w:rFonts w:ascii="Arial" w:hAnsi="Arial" w:cs="Arial"/>
          <w:b/>
        </w:rPr>
        <w:t>describe any methods used to minimize burden.</w:t>
      </w:r>
    </w:p>
    <w:p w14:paraId="089BB351"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583AF042" w14:textId="77777777" w:rsidR="00030F18" w:rsidRDefault="00030F18">
      <w:pPr>
        <w:pStyle w:val="Default"/>
        <w:rPr>
          <w:rFonts w:ascii="Arial" w:hAnsi="Arial" w:cs="Arial"/>
          <w:color w:val="auto"/>
        </w:rPr>
      </w:pPr>
      <w:r w:rsidRPr="00423875">
        <w:rPr>
          <w:rFonts w:ascii="Arial" w:hAnsi="Arial" w:cs="Arial"/>
          <w:color w:val="auto"/>
        </w:rPr>
        <w:t xml:space="preserve">This information collection does not have a significant impact on small businesses or other small entities.  </w:t>
      </w:r>
    </w:p>
    <w:p w14:paraId="681FF8E7" w14:textId="77777777" w:rsidR="006F20B5" w:rsidRPr="00423875" w:rsidRDefault="006F20B5">
      <w:pPr>
        <w:pStyle w:val="Default"/>
        <w:rPr>
          <w:rFonts w:ascii="Arial" w:hAnsi="Arial" w:cs="Arial"/>
          <w:color w:val="auto"/>
        </w:rPr>
      </w:pPr>
    </w:p>
    <w:p w14:paraId="2D9CA975" w14:textId="77777777" w:rsidR="00CB6AAC" w:rsidRPr="00CB6AAC" w:rsidRDefault="00CB6AAC" w:rsidP="00CB6AAC">
      <w:pPr>
        <w:rPr>
          <w:rFonts w:ascii="Arial" w:hAnsi="Arial" w:cs="Arial"/>
          <w:b/>
        </w:rPr>
      </w:pPr>
      <w:r w:rsidRPr="00CB6AAC">
        <w:rPr>
          <w:rFonts w:ascii="Arial" w:hAnsi="Arial" w:cs="Arial"/>
          <w:b/>
        </w:rPr>
        <w:t>6. Describe the consequence to Federal program or policy activities if the collection is not conducted or is conducted less frequently, as well as any technical or legal obstacles to reducing burden.</w:t>
      </w:r>
    </w:p>
    <w:p w14:paraId="6E1DCACA"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07F986B2" w14:textId="77777777" w:rsidR="00030F18" w:rsidRPr="00423875" w:rsidRDefault="00030F18">
      <w:pPr>
        <w:pStyle w:val="Default"/>
        <w:rPr>
          <w:rFonts w:ascii="Arial" w:hAnsi="Arial" w:cs="Arial"/>
          <w:color w:val="auto"/>
        </w:rPr>
      </w:pPr>
      <w:r w:rsidRPr="00423875">
        <w:rPr>
          <w:rFonts w:ascii="Arial" w:hAnsi="Arial" w:cs="Arial"/>
          <w:color w:val="auto"/>
        </w:rPr>
        <w:t xml:space="preserve">A reduction in the frequency of examinations and tests could allow unsafe conditions to develop, jeopardizing the safety of the slope and shaft sinking employees.  Section 101(a)(9) of the Mine Act prohibits any regulatory action that would reduce the protection afforded miners by an existing standard. </w:t>
      </w:r>
    </w:p>
    <w:p w14:paraId="0AB10FF1"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45BD49A5" w14:textId="77777777" w:rsidR="00CB6AAC" w:rsidRPr="00CB6AAC" w:rsidRDefault="00CB6AAC" w:rsidP="00CB6AAC">
      <w:pPr>
        <w:rPr>
          <w:rFonts w:ascii="Arial" w:hAnsi="Arial" w:cs="Arial"/>
          <w:b/>
        </w:rPr>
      </w:pPr>
      <w:r w:rsidRPr="00CB6AAC">
        <w:rPr>
          <w:rFonts w:ascii="Arial" w:hAnsi="Arial" w:cs="Arial"/>
          <w:b/>
        </w:rPr>
        <w:t>7. Explain any special circumstances that would cause an information collection to be conducted in a manner:</w:t>
      </w:r>
    </w:p>
    <w:p w14:paraId="09BF2885" w14:textId="77777777" w:rsidR="00CB6AAC" w:rsidRPr="00CB6AAC" w:rsidRDefault="00CB6AAC" w:rsidP="00CB6AAC">
      <w:pPr>
        <w:rPr>
          <w:rFonts w:ascii="Arial" w:hAnsi="Arial" w:cs="Arial"/>
          <w:b/>
        </w:rPr>
      </w:pPr>
      <w:r w:rsidRPr="00CB6AAC">
        <w:rPr>
          <w:rFonts w:ascii="Arial" w:hAnsi="Arial" w:cs="Arial"/>
          <w:b/>
        </w:rPr>
        <w:t>* requiring respondents to report information to the agency more often than quarterly;</w:t>
      </w:r>
    </w:p>
    <w:p w14:paraId="0582272C" w14:textId="77777777" w:rsidR="00CB6AAC" w:rsidRPr="00CB6AAC" w:rsidRDefault="00CB6AAC" w:rsidP="00CB6AAC">
      <w:pPr>
        <w:rPr>
          <w:rFonts w:ascii="Arial" w:hAnsi="Arial" w:cs="Arial"/>
          <w:b/>
        </w:rPr>
      </w:pPr>
      <w:r w:rsidRPr="00CB6AAC">
        <w:rPr>
          <w:rFonts w:ascii="Arial" w:hAnsi="Arial" w:cs="Arial"/>
          <w:b/>
        </w:rPr>
        <w:t>* requiring respondents to prepare a written response to a collection of information in fewer than 30 days after receipt of it;</w:t>
      </w:r>
    </w:p>
    <w:p w14:paraId="6D2586F1" w14:textId="77777777" w:rsidR="00CB6AAC" w:rsidRPr="00CB6AAC" w:rsidRDefault="00CB6AAC" w:rsidP="00CB6AAC">
      <w:pPr>
        <w:rPr>
          <w:rFonts w:ascii="Arial" w:hAnsi="Arial" w:cs="Arial"/>
          <w:b/>
        </w:rPr>
      </w:pPr>
      <w:r w:rsidRPr="00CB6AAC">
        <w:rPr>
          <w:rFonts w:ascii="Arial" w:hAnsi="Arial" w:cs="Arial"/>
          <w:b/>
        </w:rPr>
        <w:t>* requiring respondents to submit more than an original and two copies of any document;</w:t>
      </w:r>
    </w:p>
    <w:p w14:paraId="53B6C216" w14:textId="77777777" w:rsidR="00CB6AAC" w:rsidRPr="00CB6AAC" w:rsidRDefault="00CB6AAC" w:rsidP="00CB6AAC">
      <w:pPr>
        <w:rPr>
          <w:rFonts w:ascii="Arial" w:hAnsi="Arial" w:cs="Arial"/>
          <w:b/>
        </w:rPr>
      </w:pPr>
      <w:r w:rsidRPr="00CB6AAC">
        <w:rPr>
          <w:rFonts w:ascii="Arial" w:hAnsi="Arial" w:cs="Arial"/>
          <w:b/>
        </w:rPr>
        <w:t>* requiring respondents to retain records, other than health, medical, government contract, grant-in-aid, or tax records, for more than three years;</w:t>
      </w:r>
    </w:p>
    <w:p w14:paraId="2540AD9F" w14:textId="77777777" w:rsidR="00CB6AAC" w:rsidRPr="00CB6AAC" w:rsidRDefault="00CB6AAC" w:rsidP="00CB6AAC">
      <w:pPr>
        <w:rPr>
          <w:rFonts w:ascii="Arial" w:hAnsi="Arial" w:cs="Arial"/>
          <w:b/>
        </w:rPr>
      </w:pPr>
      <w:r w:rsidRPr="00CB6AAC">
        <w:rPr>
          <w:rFonts w:ascii="Arial" w:hAnsi="Arial" w:cs="Arial"/>
          <w:b/>
        </w:rPr>
        <w:t>* in connection with a statistical survey, that is not designed to produce valid and reliable results that can be generalized to the universe of study;</w:t>
      </w:r>
    </w:p>
    <w:p w14:paraId="3D516841" w14:textId="77777777" w:rsidR="00CB6AAC" w:rsidRPr="00CB6AAC" w:rsidRDefault="00CB6AAC" w:rsidP="00CB6AAC">
      <w:pPr>
        <w:rPr>
          <w:rFonts w:ascii="Arial" w:hAnsi="Arial" w:cs="Arial"/>
          <w:b/>
        </w:rPr>
      </w:pPr>
      <w:r w:rsidRPr="00CB6AAC">
        <w:rPr>
          <w:rFonts w:ascii="Arial" w:hAnsi="Arial" w:cs="Arial"/>
          <w:b/>
        </w:rPr>
        <w:t xml:space="preserve">* requiring the use of a statistical data classification that has not been reviewed and approved by OMB; </w:t>
      </w:r>
    </w:p>
    <w:p w14:paraId="771967FE" w14:textId="77777777" w:rsidR="00CB6AAC" w:rsidRPr="00CB6AAC" w:rsidRDefault="00CB6AAC" w:rsidP="00CB6AAC">
      <w:pPr>
        <w:rPr>
          <w:rFonts w:ascii="Arial" w:hAnsi="Arial" w:cs="Arial"/>
          <w:b/>
        </w:rPr>
      </w:pPr>
      <w:r w:rsidRPr="00CB6AAC">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4B76812" w14:textId="77777777" w:rsidR="00CB6AAC" w:rsidRPr="00CB6AAC" w:rsidRDefault="00CB6AAC" w:rsidP="00CB6AAC">
      <w:pPr>
        <w:rPr>
          <w:rFonts w:ascii="Arial" w:hAnsi="Arial" w:cs="Arial"/>
          <w:b/>
        </w:rPr>
      </w:pPr>
      <w:r w:rsidRPr="00CB6AAC">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14:paraId="2B204A7D" w14:textId="77777777" w:rsidR="00030F18" w:rsidRPr="00423875" w:rsidRDefault="00030F18">
      <w:pPr>
        <w:pStyle w:val="Default"/>
        <w:rPr>
          <w:rFonts w:ascii="Arial" w:hAnsi="Arial" w:cs="Arial"/>
          <w:color w:val="auto"/>
        </w:rPr>
      </w:pPr>
    </w:p>
    <w:p w14:paraId="10D66FFC" w14:textId="3703D42E" w:rsidR="00030F18" w:rsidRPr="00423875" w:rsidRDefault="00030F18">
      <w:pPr>
        <w:pStyle w:val="Default"/>
        <w:rPr>
          <w:rFonts w:ascii="Arial" w:hAnsi="Arial" w:cs="Arial"/>
          <w:color w:val="auto"/>
        </w:rPr>
      </w:pPr>
      <w:r w:rsidRPr="00423875">
        <w:rPr>
          <w:rFonts w:ascii="Arial" w:hAnsi="Arial" w:cs="Arial"/>
          <w:color w:val="auto"/>
        </w:rPr>
        <w:t>The collection of this information is consistent with the guidelines in 5 CFR 1320.5</w:t>
      </w:r>
      <w:r w:rsidR="00F40E8F">
        <w:rPr>
          <w:rFonts w:ascii="Arial" w:hAnsi="Arial" w:cs="Arial"/>
          <w:color w:val="auto"/>
        </w:rPr>
        <w:t>.</w:t>
      </w:r>
      <w:r w:rsidRPr="00423875">
        <w:rPr>
          <w:rFonts w:ascii="Arial" w:hAnsi="Arial" w:cs="Arial"/>
          <w:color w:val="auto"/>
        </w:rPr>
        <w:t xml:space="preserve"> </w:t>
      </w:r>
    </w:p>
    <w:p w14:paraId="0D92D078"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54544EBB" w14:textId="77777777" w:rsidR="00CB6AAC" w:rsidRPr="00CB6AAC" w:rsidRDefault="00CB6AAC" w:rsidP="00CB6AAC">
      <w:pPr>
        <w:rPr>
          <w:rFonts w:ascii="Arial" w:hAnsi="Arial" w:cs="Arial"/>
          <w:b/>
        </w:rPr>
      </w:pPr>
      <w:r w:rsidRPr="00CB6AAC">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15D2C2F" w14:textId="77777777" w:rsidR="00CB6AAC" w:rsidRPr="00CB6AAC" w:rsidRDefault="00CB6AAC" w:rsidP="00CB6AAC">
      <w:pPr>
        <w:rPr>
          <w:rFonts w:ascii="Arial" w:hAnsi="Arial" w:cs="Arial"/>
          <w:b/>
        </w:rPr>
      </w:pPr>
    </w:p>
    <w:p w14:paraId="2E74CF28" w14:textId="77777777" w:rsidR="00CB6AAC" w:rsidRPr="00CB6AAC" w:rsidRDefault="00CB6AAC" w:rsidP="00CB6AAC">
      <w:pPr>
        <w:rPr>
          <w:rFonts w:ascii="Arial" w:hAnsi="Arial" w:cs="Arial"/>
          <w:b/>
        </w:rPr>
      </w:pPr>
      <w:r w:rsidRPr="00CB6AAC">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3C0154" w14:textId="77777777" w:rsidR="00CB6AAC" w:rsidRPr="00CB6AAC" w:rsidRDefault="00CB6AAC" w:rsidP="00CB6AAC">
      <w:pPr>
        <w:rPr>
          <w:rFonts w:ascii="Arial" w:hAnsi="Arial" w:cs="Arial"/>
          <w:b/>
        </w:rPr>
      </w:pPr>
    </w:p>
    <w:p w14:paraId="630BDE83" w14:textId="77777777" w:rsidR="00CB6AAC" w:rsidRPr="001A1927" w:rsidRDefault="00CB6AAC" w:rsidP="00CB6AAC">
      <w:pPr>
        <w:rPr>
          <w:rFonts w:ascii="Arial" w:hAnsi="Arial" w:cs="Arial"/>
          <w:b/>
        </w:rPr>
      </w:pPr>
      <w:r w:rsidRPr="00CB6AAC">
        <w:rPr>
          <w:rFonts w:ascii="Arial" w:hAnsi="Arial" w:cs="Arial"/>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53177">
        <w:rPr>
          <w:rFonts w:ascii="Arial" w:hAnsi="Arial" w:cs="Arial"/>
          <w:b/>
        </w:rPr>
        <w:t xml:space="preserve"> </w:t>
      </w:r>
      <w:r w:rsidRPr="00CB6AAC">
        <w:rPr>
          <w:rFonts w:ascii="Arial" w:hAnsi="Arial" w:cs="Arial"/>
          <w:b/>
        </w:rPr>
        <w:t xml:space="preserve">There may be circumstances that may preclude consultation in a specific situation. </w:t>
      </w:r>
      <w:r w:rsidR="00D53177">
        <w:rPr>
          <w:rFonts w:ascii="Arial" w:hAnsi="Arial" w:cs="Arial"/>
          <w:b/>
        </w:rPr>
        <w:t xml:space="preserve"> </w:t>
      </w:r>
      <w:r w:rsidRPr="00CB6AAC">
        <w:rPr>
          <w:rFonts w:ascii="Arial" w:hAnsi="Arial" w:cs="Arial"/>
          <w:b/>
        </w:rPr>
        <w:t>These circumstances should be explained.</w:t>
      </w:r>
    </w:p>
    <w:p w14:paraId="5964301D" w14:textId="77777777" w:rsidR="00030F18" w:rsidRPr="001A1927" w:rsidRDefault="00030F18">
      <w:pPr>
        <w:pStyle w:val="Default"/>
        <w:rPr>
          <w:rFonts w:ascii="Arial" w:hAnsi="Arial" w:cs="Arial"/>
          <w:color w:val="auto"/>
        </w:rPr>
      </w:pPr>
    </w:p>
    <w:p w14:paraId="7396B148" w14:textId="77777777" w:rsidR="00DD5441" w:rsidRDefault="00DD5441">
      <w:pPr>
        <w:pStyle w:val="Default"/>
        <w:rPr>
          <w:rFonts w:ascii="Arial" w:hAnsi="Arial" w:cs="Arial"/>
        </w:rPr>
      </w:pPr>
      <w:r w:rsidRPr="00DD5441">
        <w:rPr>
          <w:rFonts w:ascii="Arial" w:hAnsi="Arial" w:cs="Arial"/>
        </w:rPr>
        <w:t xml:space="preserve">In accordance with 5 CFR 1320.8(d), MSHA will publish the proposed information collection requirements in the </w:t>
      </w:r>
      <w:r w:rsidRPr="001720AE">
        <w:rPr>
          <w:rFonts w:ascii="Arial" w:hAnsi="Arial" w:cs="Arial"/>
          <w:i/>
        </w:rPr>
        <w:t>Federal Register</w:t>
      </w:r>
      <w:r w:rsidRPr="00DD5441">
        <w:rPr>
          <w:rFonts w:ascii="Arial" w:hAnsi="Arial" w:cs="Arial"/>
        </w:rPr>
        <w:t>, notifying the public that these information collection requirements are being reviewed in accordance with the Paperwork Reduction Act of 1995, and giving interested persons 60 days to submit comments.</w:t>
      </w:r>
    </w:p>
    <w:p w14:paraId="0B573A92" w14:textId="77777777" w:rsidR="00D53177" w:rsidRPr="00423875" w:rsidRDefault="00D53177">
      <w:pPr>
        <w:pStyle w:val="Default"/>
        <w:rPr>
          <w:rFonts w:ascii="Arial" w:hAnsi="Arial" w:cs="Arial"/>
          <w:color w:val="auto"/>
        </w:rPr>
      </w:pPr>
    </w:p>
    <w:p w14:paraId="2C6E9FC6" w14:textId="77777777" w:rsidR="00030F18" w:rsidRPr="00423875" w:rsidRDefault="00030F18">
      <w:pPr>
        <w:pStyle w:val="Default"/>
        <w:rPr>
          <w:rFonts w:ascii="Arial" w:hAnsi="Arial" w:cs="Arial"/>
          <w:color w:val="auto"/>
        </w:rPr>
      </w:pPr>
      <w:r w:rsidRPr="00423875">
        <w:rPr>
          <w:rFonts w:ascii="Arial" w:hAnsi="Arial" w:cs="Arial"/>
          <w:b/>
          <w:bCs/>
          <w:color w:val="auto"/>
        </w:rPr>
        <w:t xml:space="preserve">9.  Explain any decision to provide any payment or gift to respondents, other than remuneration of contractors or grantees. </w:t>
      </w:r>
    </w:p>
    <w:p w14:paraId="2AF43344"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755F845A" w14:textId="77777777" w:rsidR="00030F18" w:rsidRPr="00423875" w:rsidRDefault="00030F18">
      <w:pPr>
        <w:pStyle w:val="Default"/>
        <w:rPr>
          <w:rFonts w:ascii="Arial" w:hAnsi="Arial" w:cs="Arial"/>
          <w:color w:val="auto"/>
        </w:rPr>
      </w:pPr>
      <w:r w:rsidRPr="00423875">
        <w:rPr>
          <w:rFonts w:ascii="Arial" w:hAnsi="Arial" w:cs="Arial"/>
          <w:color w:val="auto"/>
        </w:rPr>
        <w:t xml:space="preserve">MSHA does not provide payments or gifts to respondents. </w:t>
      </w:r>
    </w:p>
    <w:p w14:paraId="6C6569ED"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099DA568" w14:textId="77777777" w:rsidR="00030F18" w:rsidRPr="00423875" w:rsidRDefault="00030F18">
      <w:pPr>
        <w:pStyle w:val="Default"/>
        <w:rPr>
          <w:rFonts w:ascii="Arial" w:hAnsi="Arial" w:cs="Arial"/>
          <w:color w:val="auto"/>
        </w:rPr>
      </w:pPr>
      <w:r w:rsidRPr="00423875">
        <w:rPr>
          <w:rFonts w:ascii="Arial" w:hAnsi="Arial" w:cs="Arial"/>
          <w:b/>
          <w:bCs/>
          <w:color w:val="auto"/>
        </w:rPr>
        <w:t xml:space="preserve">10.  Describe any assurance of confidentiality provided to respondents and the basis for the assurance in statute, regulation, or agency policy. </w:t>
      </w:r>
    </w:p>
    <w:p w14:paraId="7FDF4771"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33C4B0E3" w14:textId="77777777" w:rsidR="00030F18" w:rsidRPr="00423875" w:rsidRDefault="00F350BD">
      <w:pPr>
        <w:pStyle w:val="Default"/>
        <w:rPr>
          <w:rFonts w:ascii="Arial" w:hAnsi="Arial" w:cs="Arial"/>
          <w:color w:val="auto"/>
        </w:rPr>
      </w:pPr>
      <w:r>
        <w:rPr>
          <w:rFonts w:ascii="Arial" w:hAnsi="Arial" w:cs="Arial"/>
          <w:color w:val="auto"/>
        </w:rPr>
        <w:t xml:space="preserve">No assurance </w:t>
      </w:r>
      <w:r w:rsidR="00C44089">
        <w:rPr>
          <w:rFonts w:ascii="Arial" w:hAnsi="Arial" w:cs="Arial"/>
          <w:color w:val="auto"/>
        </w:rPr>
        <w:t xml:space="preserve">of </w:t>
      </w:r>
      <w:r w:rsidR="00C44089" w:rsidRPr="00423875">
        <w:rPr>
          <w:rFonts w:ascii="Arial" w:hAnsi="Arial" w:cs="Arial"/>
          <w:color w:val="auto"/>
        </w:rPr>
        <w:t>confidentiality</w:t>
      </w:r>
      <w:r>
        <w:rPr>
          <w:rFonts w:ascii="Arial" w:hAnsi="Arial" w:cs="Arial"/>
          <w:color w:val="auto"/>
        </w:rPr>
        <w:t xml:space="preserve"> is provided</w:t>
      </w:r>
      <w:r w:rsidR="00030F18" w:rsidRPr="00423875">
        <w:rPr>
          <w:rFonts w:ascii="Arial" w:hAnsi="Arial" w:cs="Arial"/>
          <w:color w:val="auto"/>
        </w:rPr>
        <w:t xml:space="preserve">. </w:t>
      </w:r>
    </w:p>
    <w:p w14:paraId="1BC2D19A"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1BEFD252" w14:textId="77777777" w:rsidR="00CB6AAC" w:rsidRPr="00CB6AAC" w:rsidRDefault="00CB6AAC" w:rsidP="00CB6AAC">
      <w:pPr>
        <w:rPr>
          <w:rFonts w:ascii="Arial" w:hAnsi="Arial" w:cs="Arial"/>
          <w:b/>
        </w:rPr>
      </w:pPr>
      <w:r w:rsidRPr="00CB6AAC">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64514E" w14:textId="77777777" w:rsidR="00030F18" w:rsidRPr="00423875" w:rsidRDefault="00030F18">
      <w:pPr>
        <w:pStyle w:val="Default"/>
        <w:rPr>
          <w:rFonts w:ascii="Arial" w:hAnsi="Arial" w:cs="Arial"/>
          <w:color w:val="auto"/>
        </w:rPr>
      </w:pPr>
      <w:r w:rsidRPr="00423875">
        <w:rPr>
          <w:rFonts w:ascii="Arial" w:hAnsi="Arial" w:cs="Arial"/>
          <w:b/>
          <w:bCs/>
          <w:color w:val="auto"/>
        </w:rPr>
        <w:t xml:space="preserve"> </w:t>
      </w:r>
      <w:r w:rsidRPr="00423875">
        <w:rPr>
          <w:rFonts w:ascii="Arial" w:hAnsi="Arial" w:cs="Arial"/>
          <w:color w:val="auto"/>
        </w:rPr>
        <w:t xml:space="preserve"> </w:t>
      </w:r>
    </w:p>
    <w:p w14:paraId="558FFC0B" w14:textId="77777777" w:rsidR="00030F18" w:rsidRPr="00423875" w:rsidRDefault="00030F18">
      <w:pPr>
        <w:pStyle w:val="Default"/>
        <w:rPr>
          <w:rFonts w:ascii="Arial" w:hAnsi="Arial" w:cs="Arial"/>
          <w:color w:val="auto"/>
        </w:rPr>
      </w:pPr>
      <w:r w:rsidRPr="00423875">
        <w:rPr>
          <w:rFonts w:ascii="Arial" w:hAnsi="Arial" w:cs="Arial"/>
          <w:color w:val="auto"/>
        </w:rPr>
        <w:t xml:space="preserve">There are no questions of a sensitive nature. </w:t>
      </w:r>
    </w:p>
    <w:p w14:paraId="0FC5229E"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18CDBB1A" w14:textId="77777777" w:rsidR="00CB6AAC" w:rsidRPr="00CB6AAC" w:rsidRDefault="00CB6AAC" w:rsidP="00CB6AAC">
      <w:pPr>
        <w:rPr>
          <w:rFonts w:ascii="Arial" w:hAnsi="Arial" w:cs="Arial"/>
          <w:b/>
        </w:rPr>
      </w:pPr>
      <w:r w:rsidRPr="00CB6AAC">
        <w:rPr>
          <w:rFonts w:ascii="Arial" w:hAnsi="Arial" w:cs="Arial"/>
          <w:b/>
        </w:rPr>
        <w:t xml:space="preserve">12. Provide estimates of the hour burden of the collection of information. The statement should: </w:t>
      </w:r>
    </w:p>
    <w:p w14:paraId="278F94A9" w14:textId="77777777" w:rsidR="00CB6AAC" w:rsidRPr="00CB6AAC" w:rsidRDefault="00CB6AAC" w:rsidP="00CB6AAC">
      <w:pPr>
        <w:rPr>
          <w:rFonts w:ascii="Arial" w:hAnsi="Arial" w:cs="Arial"/>
          <w:b/>
        </w:rPr>
      </w:pPr>
      <w:r w:rsidRPr="00CB6AAC">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A46E46C" w14:textId="77777777" w:rsidR="00CB6AAC" w:rsidRPr="00CB6AAC" w:rsidRDefault="00CB6AAC" w:rsidP="00CB6AAC">
      <w:pPr>
        <w:rPr>
          <w:rFonts w:ascii="Arial" w:hAnsi="Arial" w:cs="Arial"/>
          <w:b/>
        </w:rPr>
      </w:pPr>
      <w:r w:rsidRPr="00CB6AAC">
        <w:rPr>
          <w:rFonts w:ascii="Arial" w:hAnsi="Arial" w:cs="Arial"/>
          <w:b/>
        </w:rPr>
        <w:t xml:space="preserve">* If this request for approval covers more than one form, provide separate hour burden estimates for each form and aggregate the hour </w:t>
      </w:r>
      <w:r w:rsidR="006555D6">
        <w:rPr>
          <w:rFonts w:ascii="Arial" w:hAnsi="Arial" w:cs="Arial"/>
          <w:b/>
        </w:rPr>
        <w:t>burdens.</w:t>
      </w:r>
    </w:p>
    <w:p w14:paraId="1CB5D296" w14:textId="77777777" w:rsidR="00CB6AAC" w:rsidRPr="000423D8" w:rsidRDefault="00CB6AAC" w:rsidP="00CB6AAC">
      <w:pPr>
        <w:rPr>
          <w:rFonts w:ascii="Arial" w:hAnsi="Arial" w:cs="Arial"/>
        </w:rPr>
      </w:pPr>
      <w:r w:rsidRPr="00CB6AAC">
        <w:rPr>
          <w:rFonts w:ascii="Arial" w:hAnsi="Arial" w:cs="Arial"/>
          <w:b/>
        </w:rPr>
        <w:t xml:space="preserve">* Provide estimates of annualized cost to respondents for the hour burdens for collections of information, identifying and using appropriate wage rate categories. </w:t>
      </w:r>
      <w:r w:rsidR="006555D6">
        <w:rPr>
          <w:rFonts w:ascii="Arial" w:hAnsi="Arial" w:cs="Arial"/>
          <w:b/>
        </w:rPr>
        <w:t xml:space="preserve"> </w:t>
      </w:r>
      <w:r w:rsidRPr="00CB6AAC">
        <w:rPr>
          <w:rFonts w:ascii="Arial" w:hAnsi="Arial" w:cs="Arial"/>
          <w:b/>
        </w:rPr>
        <w:t xml:space="preserve">The cost of contracting out or paying outside parties for information collection activities should not be included here. Instead, this cost should be included </w:t>
      </w:r>
      <w:r w:rsidR="006555D6">
        <w:rPr>
          <w:rFonts w:ascii="Arial" w:hAnsi="Arial" w:cs="Arial"/>
          <w:b/>
        </w:rPr>
        <w:t>under</w:t>
      </w:r>
      <w:r w:rsidRPr="00CB6AAC">
        <w:rPr>
          <w:rFonts w:ascii="Arial" w:hAnsi="Arial" w:cs="Arial"/>
          <w:b/>
        </w:rPr>
        <w:t xml:space="preserve"> Item 13</w:t>
      </w:r>
      <w:r w:rsidRPr="000423D8">
        <w:rPr>
          <w:rFonts w:ascii="Arial" w:hAnsi="Arial" w:cs="Arial"/>
        </w:rPr>
        <w:t>.</w:t>
      </w:r>
    </w:p>
    <w:p w14:paraId="065C85AF" w14:textId="77777777" w:rsidR="00030F18" w:rsidRPr="006B6DFD" w:rsidRDefault="00030F18">
      <w:pPr>
        <w:pStyle w:val="Default"/>
        <w:rPr>
          <w:rFonts w:ascii="Arial" w:hAnsi="Arial" w:cs="Arial"/>
          <w:color w:val="auto"/>
        </w:rPr>
      </w:pPr>
    </w:p>
    <w:p w14:paraId="26813F1A" w14:textId="04288003" w:rsidR="00030F18" w:rsidRPr="006B6DFD" w:rsidRDefault="00030F18">
      <w:pPr>
        <w:pStyle w:val="Default"/>
        <w:rPr>
          <w:rFonts w:ascii="Arial" w:hAnsi="Arial" w:cs="Arial"/>
          <w:color w:val="auto"/>
        </w:rPr>
      </w:pPr>
      <w:r w:rsidRPr="006B6DFD">
        <w:rPr>
          <w:rFonts w:ascii="Arial" w:hAnsi="Arial" w:cs="Arial"/>
          <w:color w:val="auto"/>
        </w:rPr>
        <w:t xml:space="preserve">MSHA's records show that there are about </w:t>
      </w:r>
      <w:r w:rsidR="00912C4B" w:rsidRPr="006B6DFD">
        <w:rPr>
          <w:rFonts w:ascii="Arial" w:hAnsi="Arial" w:cs="Arial"/>
          <w:color w:val="auto"/>
        </w:rPr>
        <w:t xml:space="preserve">19 </w:t>
      </w:r>
      <w:r w:rsidRPr="006B6DFD">
        <w:rPr>
          <w:rFonts w:ascii="Arial" w:hAnsi="Arial" w:cs="Arial"/>
          <w:color w:val="auto"/>
        </w:rPr>
        <w:t xml:space="preserve">slope and shaft sinking operations ongoing on </w:t>
      </w:r>
      <w:r w:rsidR="00C75F8D" w:rsidRPr="006B6DFD">
        <w:rPr>
          <w:rFonts w:ascii="Arial" w:hAnsi="Arial" w:cs="Arial"/>
          <w:color w:val="auto"/>
        </w:rPr>
        <w:t>coal</w:t>
      </w:r>
      <w:r w:rsidR="00C8214C">
        <w:rPr>
          <w:rFonts w:ascii="Arial" w:hAnsi="Arial" w:cs="Arial"/>
          <w:color w:val="auto"/>
        </w:rPr>
        <w:t xml:space="preserve"> </w:t>
      </w:r>
      <w:r w:rsidR="00C75F8D" w:rsidRPr="006B6DFD">
        <w:rPr>
          <w:rFonts w:ascii="Arial" w:hAnsi="Arial" w:cs="Arial"/>
          <w:color w:val="auto"/>
        </w:rPr>
        <w:t>mine</w:t>
      </w:r>
      <w:r w:rsidRPr="006B6DFD">
        <w:rPr>
          <w:rFonts w:ascii="Arial" w:hAnsi="Arial" w:cs="Arial"/>
          <w:color w:val="auto"/>
        </w:rPr>
        <w:t xml:space="preserve"> propert</w:t>
      </w:r>
      <w:r w:rsidR="001A4D7B" w:rsidRPr="006B6DFD">
        <w:rPr>
          <w:rFonts w:ascii="Arial" w:hAnsi="Arial" w:cs="Arial"/>
          <w:color w:val="auto"/>
        </w:rPr>
        <w:t>ies</w:t>
      </w:r>
      <w:r w:rsidRPr="006B6DFD">
        <w:rPr>
          <w:rFonts w:ascii="Arial" w:hAnsi="Arial" w:cs="Arial"/>
          <w:color w:val="auto"/>
        </w:rPr>
        <w:t xml:space="preserve"> at any given time</w:t>
      </w:r>
      <w:r w:rsidR="00C75F8D" w:rsidRPr="006B6DFD">
        <w:rPr>
          <w:rFonts w:ascii="Arial" w:hAnsi="Arial" w:cs="Arial"/>
          <w:color w:val="auto"/>
        </w:rPr>
        <w:t xml:space="preserve"> during the </w:t>
      </w:r>
      <w:r w:rsidR="000C7E04" w:rsidRPr="006B6DFD">
        <w:rPr>
          <w:rFonts w:ascii="Arial" w:hAnsi="Arial" w:cs="Arial"/>
          <w:color w:val="auto"/>
        </w:rPr>
        <w:t>year</w:t>
      </w:r>
      <w:r w:rsidRPr="006B6DFD">
        <w:rPr>
          <w:rFonts w:ascii="Arial" w:hAnsi="Arial" w:cs="Arial"/>
          <w:color w:val="auto"/>
        </w:rPr>
        <w:t xml:space="preserve">.  The average coal mine works 220 days per year and </w:t>
      </w:r>
      <w:r w:rsidR="0010737D" w:rsidRPr="006B6DFD">
        <w:rPr>
          <w:rFonts w:ascii="Arial" w:hAnsi="Arial" w:cs="Arial"/>
          <w:color w:val="auto"/>
        </w:rPr>
        <w:t>2</w:t>
      </w:r>
      <w:r w:rsidRPr="006B6DFD">
        <w:rPr>
          <w:rFonts w:ascii="Arial" w:hAnsi="Arial" w:cs="Arial"/>
          <w:color w:val="auto"/>
        </w:rPr>
        <w:t xml:space="preserve"> shifts per day.  Inspections are conducted prior to and during each shift and before and after blasting which, when combined, take an average of 1 hour per shift to conduct and 15 minutes per shift to record</w:t>
      </w:r>
      <w:r w:rsidR="00EC4DD0" w:rsidRPr="006B6DFD">
        <w:rPr>
          <w:rFonts w:ascii="Arial" w:hAnsi="Arial" w:cs="Arial"/>
          <w:color w:val="auto"/>
        </w:rPr>
        <w:t>.</w:t>
      </w:r>
      <w:r w:rsidRPr="006B6DFD">
        <w:rPr>
          <w:rFonts w:ascii="Arial" w:hAnsi="Arial" w:cs="Arial"/>
          <w:color w:val="auto"/>
        </w:rPr>
        <w:t xml:space="preserve"> </w:t>
      </w:r>
      <w:r w:rsidR="003B3BCD" w:rsidRPr="006B6DFD">
        <w:rPr>
          <w:rFonts w:ascii="Arial" w:hAnsi="Arial" w:cs="Arial"/>
          <w:color w:val="auto"/>
        </w:rPr>
        <w:t>All wages used are fully loaded.</w:t>
      </w:r>
    </w:p>
    <w:p w14:paraId="475E8895"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10AAA88E" w14:textId="30EC5A37" w:rsidR="00030F18" w:rsidRPr="001720AE" w:rsidRDefault="00030F18" w:rsidP="001720AE">
      <w:pPr>
        <w:pStyle w:val="Default"/>
        <w:spacing w:after="80"/>
        <w:rPr>
          <w:rFonts w:ascii="Arial" w:hAnsi="Arial" w:cs="Arial"/>
          <w:color w:val="FF0000"/>
        </w:rPr>
      </w:pPr>
      <w:r w:rsidRPr="00423875">
        <w:rPr>
          <w:rFonts w:ascii="Arial" w:hAnsi="Arial" w:cs="Arial"/>
          <w:color w:val="auto"/>
        </w:rPr>
        <w:t xml:space="preserve">Inspections: </w:t>
      </w:r>
    </w:p>
    <w:p w14:paraId="70A00F68" w14:textId="77777777" w:rsidR="006B6DFD" w:rsidRDefault="00912C4B">
      <w:pPr>
        <w:pStyle w:val="Default"/>
        <w:rPr>
          <w:rFonts w:ascii="Arial" w:hAnsi="Arial" w:cs="Arial"/>
          <w:color w:val="auto"/>
        </w:rPr>
      </w:pPr>
      <w:r>
        <w:rPr>
          <w:rFonts w:ascii="Arial" w:hAnsi="Arial" w:cs="Arial"/>
          <w:color w:val="auto"/>
        </w:rPr>
        <w:t>19</w:t>
      </w:r>
      <w:r w:rsidRPr="00423875">
        <w:rPr>
          <w:rFonts w:ascii="Arial" w:hAnsi="Arial" w:cs="Arial"/>
          <w:color w:val="auto"/>
        </w:rPr>
        <w:t xml:space="preserve"> </w:t>
      </w:r>
      <w:r w:rsidR="00030F18" w:rsidRPr="00423875">
        <w:rPr>
          <w:rFonts w:ascii="Arial" w:hAnsi="Arial" w:cs="Arial"/>
          <w:color w:val="auto"/>
        </w:rPr>
        <w:t>slopes and shafts x 220 days per</w:t>
      </w:r>
      <w:r w:rsidR="00E678BE" w:rsidRPr="00E678BE">
        <w:rPr>
          <w:rFonts w:ascii="Arial" w:hAnsi="Arial" w:cs="Arial"/>
          <w:color w:val="auto"/>
        </w:rPr>
        <w:t xml:space="preserve"> </w:t>
      </w:r>
      <w:r w:rsidR="00E678BE">
        <w:rPr>
          <w:rFonts w:ascii="Arial" w:hAnsi="Arial" w:cs="Arial"/>
          <w:color w:val="auto"/>
        </w:rPr>
        <w:t>y</w:t>
      </w:r>
      <w:r w:rsidR="00E678BE" w:rsidRPr="00423875">
        <w:rPr>
          <w:rFonts w:ascii="Arial" w:hAnsi="Arial" w:cs="Arial"/>
          <w:color w:val="auto"/>
        </w:rPr>
        <w:t>r</w:t>
      </w:r>
      <w:r w:rsidR="00E678BE">
        <w:rPr>
          <w:rFonts w:ascii="Arial" w:hAnsi="Arial" w:cs="Arial"/>
          <w:color w:val="auto"/>
        </w:rPr>
        <w:t>.</w:t>
      </w:r>
      <w:r w:rsidR="00E678BE" w:rsidRPr="00423875">
        <w:rPr>
          <w:rFonts w:ascii="Arial" w:hAnsi="Arial" w:cs="Arial"/>
          <w:color w:val="auto"/>
        </w:rPr>
        <w:t xml:space="preserve"> x </w:t>
      </w:r>
      <w:r w:rsidR="00E678BE">
        <w:rPr>
          <w:rFonts w:ascii="Arial" w:hAnsi="Arial" w:cs="Arial"/>
          <w:color w:val="auto"/>
        </w:rPr>
        <w:t xml:space="preserve">2 shifts per day x 1 </w:t>
      </w:r>
      <w:r w:rsidR="006B6DFD">
        <w:rPr>
          <w:rFonts w:ascii="Arial" w:hAnsi="Arial" w:cs="Arial"/>
          <w:color w:val="auto"/>
        </w:rPr>
        <w:t>hour</w:t>
      </w:r>
      <w:r w:rsidR="00030F18" w:rsidRPr="00423875">
        <w:rPr>
          <w:rFonts w:ascii="Arial" w:hAnsi="Arial" w:cs="Arial"/>
          <w:color w:val="auto"/>
        </w:rPr>
        <w:t xml:space="preserve"> </w:t>
      </w:r>
      <w:r w:rsidR="00E678BE">
        <w:rPr>
          <w:rFonts w:ascii="Arial" w:hAnsi="Arial" w:cs="Arial"/>
          <w:color w:val="auto"/>
        </w:rPr>
        <w:t xml:space="preserve">per shift     </w:t>
      </w:r>
    </w:p>
    <w:p w14:paraId="5C019BCE" w14:textId="24A532F1" w:rsidR="00030F18" w:rsidRPr="00423875" w:rsidRDefault="00E678BE" w:rsidP="006B6DFD">
      <w:pPr>
        <w:pStyle w:val="Default"/>
        <w:ind w:left="6480" w:firstLine="720"/>
        <w:rPr>
          <w:rFonts w:ascii="Arial" w:hAnsi="Arial" w:cs="Arial"/>
          <w:color w:val="auto"/>
        </w:rPr>
      </w:pPr>
      <w:r>
        <w:rPr>
          <w:rFonts w:ascii="Arial" w:hAnsi="Arial" w:cs="Arial"/>
          <w:color w:val="auto"/>
        </w:rPr>
        <w:t xml:space="preserve">= 8,360 </w:t>
      </w:r>
      <w:r w:rsidR="006B6DFD">
        <w:rPr>
          <w:rFonts w:ascii="Arial" w:hAnsi="Arial" w:cs="Arial"/>
          <w:color w:val="auto"/>
        </w:rPr>
        <w:t>hours</w:t>
      </w:r>
    </w:p>
    <w:p w14:paraId="44C309A0" w14:textId="77777777" w:rsidR="00E678BE" w:rsidRDefault="00E678BE" w:rsidP="00A76D79">
      <w:pPr>
        <w:pStyle w:val="Default"/>
        <w:rPr>
          <w:rFonts w:ascii="Arial" w:hAnsi="Arial" w:cs="Arial"/>
          <w:color w:val="auto"/>
        </w:rPr>
      </w:pPr>
    </w:p>
    <w:p w14:paraId="09550629" w14:textId="77777777" w:rsidR="00030F18" w:rsidRPr="00423875" w:rsidRDefault="00030F18" w:rsidP="001720AE">
      <w:pPr>
        <w:pStyle w:val="Default"/>
        <w:spacing w:after="80"/>
        <w:rPr>
          <w:rFonts w:ascii="Arial" w:hAnsi="Arial" w:cs="Arial"/>
          <w:color w:val="auto"/>
        </w:rPr>
      </w:pPr>
      <w:r w:rsidRPr="00423875">
        <w:rPr>
          <w:rFonts w:ascii="Arial" w:hAnsi="Arial" w:cs="Arial"/>
          <w:color w:val="auto"/>
        </w:rPr>
        <w:t xml:space="preserve">Recordkeeping: </w:t>
      </w:r>
    </w:p>
    <w:p w14:paraId="1F0E1345" w14:textId="77777777" w:rsidR="006B6DFD" w:rsidRDefault="00912C4B">
      <w:pPr>
        <w:pStyle w:val="Default"/>
        <w:rPr>
          <w:rFonts w:ascii="Arial" w:hAnsi="Arial" w:cs="Arial"/>
          <w:color w:val="auto"/>
        </w:rPr>
      </w:pPr>
      <w:r>
        <w:rPr>
          <w:rFonts w:ascii="Arial" w:hAnsi="Arial" w:cs="Arial"/>
          <w:color w:val="auto"/>
        </w:rPr>
        <w:t>19</w:t>
      </w:r>
      <w:r w:rsidRPr="00423875">
        <w:rPr>
          <w:rFonts w:ascii="Arial" w:hAnsi="Arial" w:cs="Arial"/>
          <w:color w:val="auto"/>
        </w:rPr>
        <w:t xml:space="preserve"> </w:t>
      </w:r>
      <w:r w:rsidR="00030F18" w:rsidRPr="00423875">
        <w:rPr>
          <w:rFonts w:ascii="Arial" w:hAnsi="Arial" w:cs="Arial"/>
          <w:color w:val="auto"/>
        </w:rPr>
        <w:t>slopes and shafts x 220 days per</w:t>
      </w:r>
      <w:r w:rsidR="00E678BE">
        <w:rPr>
          <w:rFonts w:ascii="Arial" w:hAnsi="Arial" w:cs="Arial"/>
          <w:color w:val="auto"/>
        </w:rPr>
        <w:t xml:space="preserve"> yr. x 2 shifts per day x 15 min. per shift </w:t>
      </w:r>
    </w:p>
    <w:p w14:paraId="1DDA0DDE" w14:textId="752B7400" w:rsidR="00030F18" w:rsidRPr="006B6DFD" w:rsidRDefault="00E678BE" w:rsidP="006B6DFD">
      <w:pPr>
        <w:pStyle w:val="Default"/>
        <w:ind w:left="6480" w:firstLine="720"/>
        <w:rPr>
          <w:rFonts w:ascii="Arial" w:hAnsi="Arial" w:cs="Arial"/>
          <w:color w:val="auto"/>
        </w:rPr>
      </w:pPr>
      <w:r w:rsidRPr="006B6DFD">
        <w:rPr>
          <w:rFonts w:ascii="Arial" w:hAnsi="Arial" w:cs="Arial"/>
          <w:color w:val="auto"/>
        </w:rPr>
        <w:t xml:space="preserve">= 2,090 </w:t>
      </w:r>
      <w:r w:rsidR="006B6DFD" w:rsidRPr="006B6DFD">
        <w:rPr>
          <w:rFonts w:ascii="Arial" w:hAnsi="Arial" w:cs="Arial"/>
          <w:color w:val="auto"/>
        </w:rPr>
        <w:t>hours</w:t>
      </w:r>
      <w:r w:rsidRPr="006B6DFD">
        <w:rPr>
          <w:rFonts w:ascii="Arial" w:hAnsi="Arial" w:cs="Arial"/>
          <w:color w:val="auto"/>
        </w:rPr>
        <w:t xml:space="preserve"> </w:t>
      </w:r>
      <w:r w:rsidR="00030F18" w:rsidRPr="006B6DFD">
        <w:rPr>
          <w:rFonts w:ascii="Arial" w:hAnsi="Arial" w:cs="Arial"/>
          <w:color w:val="auto"/>
        </w:rPr>
        <w:t xml:space="preserve"> </w:t>
      </w:r>
    </w:p>
    <w:p w14:paraId="5152AF40" w14:textId="73D6DB9D"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3217DC28" w14:textId="0F71876C" w:rsidR="00030F18" w:rsidRPr="00423875" w:rsidRDefault="00030F18" w:rsidP="00C75F8D">
      <w:pPr>
        <w:pStyle w:val="Default"/>
        <w:rPr>
          <w:rFonts w:ascii="Arial" w:hAnsi="Arial" w:cs="Arial"/>
          <w:color w:val="auto"/>
        </w:rPr>
      </w:pPr>
      <w:r w:rsidRPr="00423875">
        <w:rPr>
          <w:rFonts w:ascii="Arial" w:hAnsi="Arial" w:cs="Arial"/>
          <w:b/>
          <w:bCs/>
          <w:color w:val="auto"/>
        </w:rPr>
        <w:t xml:space="preserve">Total Hour Burden     </w:t>
      </w:r>
      <w:r w:rsidR="00E678BE">
        <w:rPr>
          <w:rFonts w:ascii="Arial" w:hAnsi="Arial" w:cs="Arial"/>
          <w:b/>
          <w:bCs/>
          <w:color w:val="auto"/>
        </w:rPr>
        <w:tab/>
      </w:r>
      <w:r w:rsidR="00E678BE">
        <w:rPr>
          <w:rFonts w:ascii="Arial" w:hAnsi="Arial" w:cs="Arial"/>
          <w:b/>
          <w:bCs/>
          <w:color w:val="auto"/>
        </w:rPr>
        <w:tab/>
      </w:r>
      <w:r w:rsidR="00E678BE">
        <w:rPr>
          <w:rFonts w:ascii="Arial" w:hAnsi="Arial" w:cs="Arial"/>
          <w:b/>
          <w:bCs/>
          <w:color w:val="auto"/>
        </w:rPr>
        <w:tab/>
      </w:r>
      <w:r w:rsidR="00E678BE">
        <w:rPr>
          <w:rFonts w:ascii="Arial" w:hAnsi="Arial" w:cs="Arial"/>
          <w:b/>
          <w:bCs/>
          <w:color w:val="auto"/>
        </w:rPr>
        <w:tab/>
      </w:r>
      <w:r w:rsidR="00E678BE">
        <w:rPr>
          <w:rFonts w:ascii="Arial" w:hAnsi="Arial" w:cs="Arial"/>
          <w:b/>
          <w:bCs/>
          <w:color w:val="auto"/>
        </w:rPr>
        <w:tab/>
      </w:r>
      <w:r w:rsidR="00E678BE">
        <w:rPr>
          <w:rFonts w:ascii="Arial" w:hAnsi="Arial" w:cs="Arial"/>
          <w:b/>
          <w:bCs/>
          <w:color w:val="auto"/>
        </w:rPr>
        <w:tab/>
        <w:t xml:space="preserve">         </w:t>
      </w:r>
      <w:r w:rsidR="006B6DFD">
        <w:rPr>
          <w:rFonts w:ascii="Arial" w:hAnsi="Arial" w:cs="Arial"/>
          <w:b/>
          <w:bCs/>
          <w:color w:val="auto"/>
        </w:rPr>
        <w:tab/>
      </w:r>
      <w:r w:rsidRPr="00423875">
        <w:rPr>
          <w:rFonts w:ascii="Arial" w:hAnsi="Arial" w:cs="Arial"/>
          <w:b/>
          <w:bCs/>
          <w:color w:val="auto"/>
        </w:rPr>
        <w:t xml:space="preserve">= </w:t>
      </w:r>
      <w:r w:rsidR="009E4E2B">
        <w:rPr>
          <w:rFonts w:ascii="Arial" w:hAnsi="Arial" w:cs="Arial"/>
          <w:b/>
          <w:bCs/>
          <w:color w:val="auto"/>
        </w:rPr>
        <w:t>10,450</w:t>
      </w:r>
      <w:r w:rsidR="00E678BE">
        <w:rPr>
          <w:rFonts w:ascii="Arial" w:hAnsi="Arial" w:cs="Arial"/>
          <w:b/>
          <w:bCs/>
          <w:color w:val="auto"/>
        </w:rPr>
        <w:t xml:space="preserve"> </w:t>
      </w:r>
      <w:r w:rsidR="006B6DFD">
        <w:rPr>
          <w:rFonts w:ascii="Arial" w:hAnsi="Arial" w:cs="Arial"/>
          <w:b/>
          <w:bCs/>
          <w:color w:val="auto"/>
        </w:rPr>
        <w:t>hours</w:t>
      </w:r>
      <w:r w:rsidR="00510F58">
        <w:rPr>
          <w:rFonts w:ascii="Arial" w:hAnsi="Arial" w:cs="Arial"/>
          <w:b/>
          <w:bCs/>
          <w:color w:val="auto"/>
        </w:rPr>
        <w:t xml:space="preserve"> </w:t>
      </w:r>
    </w:p>
    <w:p w14:paraId="5865C199" w14:textId="77777777" w:rsidR="00A76D79" w:rsidRDefault="00A76D79">
      <w:pPr>
        <w:pStyle w:val="Default"/>
        <w:rPr>
          <w:rFonts w:ascii="Arial" w:hAnsi="Arial" w:cs="Arial"/>
          <w:color w:val="auto"/>
        </w:rPr>
      </w:pPr>
    </w:p>
    <w:p w14:paraId="52C0E6F8" w14:textId="77777777" w:rsidR="00030F18" w:rsidRPr="00423875" w:rsidRDefault="00030F18">
      <w:pPr>
        <w:pStyle w:val="Default"/>
        <w:rPr>
          <w:rFonts w:ascii="Arial" w:hAnsi="Arial" w:cs="Arial"/>
          <w:color w:val="auto"/>
        </w:rPr>
      </w:pPr>
      <w:r w:rsidRPr="00423875">
        <w:rPr>
          <w:rFonts w:ascii="Arial" w:hAnsi="Arial" w:cs="Arial"/>
          <w:color w:val="auto"/>
        </w:rPr>
        <w:t xml:space="preserve">Hour Burden Cost </w:t>
      </w:r>
    </w:p>
    <w:p w14:paraId="4D699082"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65D9B1F4" w14:textId="77777777" w:rsidR="00A76D79" w:rsidRPr="00157DF3" w:rsidRDefault="00A76D79" w:rsidP="00A76D79">
      <w:pPr>
        <w:rPr>
          <w:rFonts w:ascii="Arial" w:hAnsi="Arial" w:cs="Arial"/>
        </w:rPr>
      </w:pPr>
      <w:r w:rsidRPr="00157DF3">
        <w:rPr>
          <w:rFonts w:ascii="Arial" w:hAnsi="Arial" w:cs="Arial"/>
        </w:rPr>
        <w:t xml:space="preserve">Annual burden hours and related costs calculations </w:t>
      </w:r>
      <w:r>
        <w:rPr>
          <w:rFonts w:ascii="Arial" w:hAnsi="Arial" w:cs="Arial"/>
        </w:rPr>
        <w:t>are</w:t>
      </w:r>
      <w:r w:rsidRPr="00157DF3">
        <w:rPr>
          <w:rFonts w:ascii="Arial" w:hAnsi="Arial" w:cs="Arial"/>
        </w:rPr>
        <w:t xml:space="preserve"> shown below.  MSHA used data from </w:t>
      </w:r>
      <w:r w:rsidRPr="00996FB3">
        <w:rPr>
          <w:rFonts w:ascii="Arial" w:hAnsi="Arial" w:cs="Arial"/>
        </w:rPr>
        <w:t>the May 2017 Occupational Employment Statistics (OES) published by the Bureau of Labor Statistics (BLS) for hourly wage rates</w:t>
      </w:r>
      <w:r w:rsidRPr="00996FB3">
        <w:rPr>
          <w:rFonts w:ascii="Arial" w:hAnsi="Arial" w:cs="Arial"/>
          <w:vertAlign w:val="superscript"/>
        </w:rPr>
        <w:footnoteReference w:id="1"/>
      </w:r>
      <w:r w:rsidRPr="00996FB3">
        <w:rPr>
          <w:rFonts w:ascii="Arial" w:hAnsi="Arial" w:cs="Arial"/>
        </w:rPr>
        <w:t xml:space="preserve"> and adjusted the rates for benefits</w:t>
      </w:r>
      <w:r w:rsidRPr="00996FB3">
        <w:rPr>
          <w:rFonts w:ascii="Arial" w:hAnsi="Arial" w:cs="Arial"/>
          <w:vertAlign w:val="superscript"/>
        </w:rPr>
        <w:footnoteReference w:id="2"/>
      </w:r>
      <w:r w:rsidRPr="00996FB3">
        <w:rPr>
          <w:rFonts w:ascii="Arial" w:hAnsi="Arial" w:cs="Arial"/>
        </w:rPr>
        <w:t xml:space="preserve"> and wage inflation</w:t>
      </w:r>
      <w:r w:rsidRPr="00996FB3">
        <w:rPr>
          <w:rFonts w:ascii="Arial" w:hAnsi="Arial" w:cs="Arial"/>
          <w:vertAlign w:val="superscript"/>
        </w:rPr>
        <w:footnoteReference w:id="3"/>
      </w:r>
      <w:r w:rsidRPr="00996FB3">
        <w:rPr>
          <w:rFonts w:ascii="Arial" w:hAnsi="Arial" w:cs="Arial"/>
        </w:rPr>
        <w:t>.</w:t>
      </w:r>
    </w:p>
    <w:p w14:paraId="6B8CB89A" w14:textId="37AB6BA4" w:rsidR="00030F18" w:rsidRPr="00423875" w:rsidRDefault="00030F18">
      <w:pPr>
        <w:pStyle w:val="Default"/>
        <w:rPr>
          <w:rFonts w:ascii="Arial" w:hAnsi="Arial" w:cs="Arial"/>
          <w:color w:val="auto"/>
        </w:rPr>
      </w:pPr>
      <w:r w:rsidRPr="00423875">
        <w:rPr>
          <w:rFonts w:ascii="Arial" w:hAnsi="Arial" w:cs="Arial"/>
          <w:color w:val="auto"/>
        </w:rPr>
        <w:t xml:space="preserve">MSHA estimates that the </w:t>
      </w:r>
      <w:r w:rsidR="009E4E2B" w:rsidRPr="00423875">
        <w:rPr>
          <w:rFonts w:ascii="Arial" w:hAnsi="Arial" w:cs="Arial"/>
          <w:color w:val="auto"/>
        </w:rPr>
        <w:t>20</w:t>
      </w:r>
      <w:r w:rsidR="009E4E2B">
        <w:rPr>
          <w:rFonts w:ascii="Arial" w:hAnsi="Arial" w:cs="Arial"/>
          <w:color w:val="auto"/>
        </w:rPr>
        <w:t>1</w:t>
      </w:r>
      <w:r w:rsidR="00996FB3">
        <w:rPr>
          <w:rFonts w:ascii="Arial" w:hAnsi="Arial" w:cs="Arial"/>
          <w:color w:val="auto"/>
        </w:rPr>
        <w:t>8</w:t>
      </w:r>
      <w:r w:rsidR="009E4E2B" w:rsidRPr="00423875">
        <w:rPr>
          <w:rFonts w:ascii="Arial" w:hAnsi="Arial" w:cs="Arial"/>
          <w:color w:val="auto"/>
        </w:rPr>
        <w:t xml:space="preserve"> </w:t>
      </w:r>
      <w:r w:rsidRPr="00423875">
        <w:rPr>
          <w:rFonts w:ascii="Arial" w:hAnsi="Arial" w:cs="Arial"/>
          <w:color w:val="auto"/>
        </w:rPr>
        <w:t>hourly wage rate for supervisory/professional/ technical employees</w:t>
      </w:r>
      <w:r w:rsidR="00354145" w:rsidRPr="001720AE">
        <w:rPr>
          <w:rStyle w:val="FootnoteReference"/>
          <w:rFonts w:ascii="Arial" w:hAnsi="Arial" w:cs="Arial"/>
          <w:color w:val="auto"/>
          <w:vertAlign w:val="superscript"/>
        </w:rPr>
        <w:footnoteReference w:id="4"/>
      </w:r>
      <w:r w:rsidRPr="00423875">
        <w:rPr>
          <w:rFonts w:ascii="Arial" w:hAnsi="Arial" w:cs="Arial"/>
          <w:color w:val="auto"/>
        </w:rPr>
        <w:t xml:space="preserve"> at slope and shaft sinking operations at </w:t>
      </w:r>
      <w:r w:rsidR="009E4E2B">
        <w:rPr>
          <w:rFonts w:ascii="Arial" w:hAnsi="Arial" w:cs="Arial"/>
          <w:color w:val="auto"/>
        </w:rPr>
        <w:t xml:space="preserve">underground </w:t>
      </w:r>
      <w:r w:rsidRPr="00423875">
        <w:rPr>
          <w:rFonts w:ascii="Arial" w:hAnsi="Arial" w:cs="Arial"/>
          <w:color w:val="auto"/>
        </w:rPr>
        <w:t>coal mines to be $</w:t>
      </w:r>
      <w:r w:rsidR="00463C72">
        <w:rPr>
          <w:rFonts w:ascii="Arial" w:hAnsi="Arial" w:cs="Arial"/>
          <w:color w:val="auto"/>
        </w:rPr>
        <w:t xml:space="preserve">52.35 </w:t>
      </w:r>
      <w:r w:rsidRPr="00423875">
        <w:rPr>
          <w:rFonts w:ascii="Arial" w:hAnsi="Arial" w:cs="Arial"/>
          <w:color w:val="auto"/>
        </w:rPr>
        <w:t>per hour, and $</w:t>
      </w:r>
      <w:r w:rsidR="00463C72">
        <w:rPr>
          <w:rFonts w:ascii="Arial" w:hAnsi="Arial" w:cs="Arial"/>
          <w:color w:val="auto"/>
        </w:rPr>
        <w:t>28.72</w:t>
      </w:r>
      <w:r w:rsidRPr="00423875">
        <w:rPr>
          <w:rFonts w:ascii="Arial" w:hAnsi="Arial" w:cs="Arial"/>
          <w:color w:val="auto"/>
        </w:rPr>
        <w:t xml:space="preserve"> per hour for clerical</w:t>
      </w:r>
      <w:r w:rsidR="00354145" w:rsidRPr="001720AE">
        <w:rPr>
          <w:rStyle w:val="FootnoteReference"/>
          <w:rFonts w:ascii="Arial" w:hAnsi="Arial" w:cs="Arial"/>
          <w:color w:val="auto"/>
          <w:vertAlign w:val="superscript"/>
        </w:rPr>
        <w:footnoteReference w:id="5"/>
      </w:r>
      <w:r w:rsidRPr="00423875">
        <w:rPr>
          <w:rFonts w:ascii="Arial" w:hAnsi="Arial" w:cs="Arial"/>
          <w:color w:val="auto"/>
        </w:rPr>
        <w:t xml:space="preserve">.  Accordingly, the hour burden cost is estimated to be: </w:t>
      </w:r>
    </w:p>
    <w:p w14:paraId="1092D96B"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6CAB9FE1" w14:textId="76595FBC" w:rsidR="00030F18" w:rsidRPr="00423875" w:rsidRDefault="009E4E2B">
      <w:pPr>
        <w:pStyle w:val="Default"/>
        <w:rPr>
          <w:rFonts w:ascii="Arial" w:hAnsi="Arial" w:cs="Arial"/>
          <w:color w:val="auto"/>
        </w:rPr>
      </w:pPr>
      <w:r>
        <w:rPr>
          <w:rFonts w:ascii="Arial" w:hAnsi="Arial" w:cs="Arial"/>
          <w:color w:val="auto"/>
        </w:rPr>
        <w:t>8,360</w:t>
      </w:r>
      <w:r w:rsidR="0010737D" w:rsidRPr="00423875">
        <w:rPr>
          <w:rFonts w:ascii="Arial" w:hAnsi="Arial" w:cs="Arial"/>
          <w:color w:val="auto"/>
        </w:rPr>
        <w:t xml:space="preserve"> </w:t>
      </w:r>
      <w:r w:rsidR="006B6DFD">
        <w:rPr>
          <w:rFonts w:ascii="Arial" w:hAnsi="Arial" w:cs="Arial"/>
          <w:color w:val="auto"/>
        </w:rPr>
        <w:t>hours</w:t>
      </w:r>
      <w:r w:rsidR="00030F18" w:rsidRPr="00423875">
        <w:rPr>
          <w:rFonts w:ascii="Arial" w:hAnsi="Arial" w:cs="Arial"/>
          <w:color w:val="auto"/>
        </w:rPr>
        <w:t xml:space="preserve"> x </w:t>
      </w:r>
      <w:r w:rsidR="00C8214C">
        <w:rPr>
          <w:rFonts w:ascii="Arial" w:hAnsi="Arial" w:cs="Arial"/>
          <w:color w:val="auto"/>
        </w:rPr>
        <w:tab/>
      </w:r>
      <w:r w:rsidR="00030F18" w:rsidRPr="00423875">
        <w:rPr>
          <w:rFonts w:ascii="Arial" w:hAnsi="Arial" w:cs="Arial"/>
          <w:color w:val="auto"/>
        </w:rPr>
        <w:t>$</w:t>
      </w:r>
      <w:r w:rsidR="00463C72">
        <w:rPr>
          <w:rFonts w:ascii="Arial" w:hAnsi="Arial" w:cs="Arial"/>
          <w:color w:val="auto"/>
        </w:rPr>
        <w:t>52.35</w:t>
      </w:r>
      <w:r w:rsidR="00030F18" w:rsidRPr="00423875">
        <w:rPr>
          <w:rFonts w:ascii="Arial" w:hAnsi="Arial" w:cs="Arial"/>
          <w:color w:val="auto"/>
        </w:rPr>
        <w:t xml:space="preserve"> per </w:t>
      </w:r>
      <w:r w:rsidR="006B6DFD">
        <w:rPr>
          <w:rFonts w:ascii="Arial" w:hAnsi="Arial" w:cs="Arial"/>
          <w:color w:val="auto"/>
        </w:rPr>
        <w:t>hour</w:t>
      </w:r>
      <w:r w:rsidR="00030F18" w:rsidRPr="00423875">
        <w:rPr>
          <w:rFonts w:ascii="Arial" w:hAnsi="Arial" w:cs="Arial"/>
          <w:color w:val="auto"/>
        </w:rPr>
        <w:t xml:space="preserve">   </w:t>
      </w:r>
      <w:r w:rsidR="00E678BE">
        <w:rPr>
          <w:rFonts w:ascii="Arial" w:hAnsi="Arial" w:cs="Arial"/>
          <w:color w:val="auto"/>
        </w:rPr>
        <w:tab/>
      </w:r>
      <w:r w:rsidR="00E678BE">
        <w:rPr>
          <w:rFonts w:ascii="Arial" w:hAnsi="Arial" w:cs="Arial"/>
          <w:color w:val="auto"/>
        </w:rPr>
        <w:tab/>
      </w:r>
      <w:r w:rsidR="00E678BE">
        <w:rPr>
          <w:rFonts w:ascii="Arial" w:hAnsi="Arial" w:cs="Arial"/>
          <w:color w:val="auto"/>
        </w:rPr>
        <w:tab/>
      </w:r>
      <w:r w:rsidR="00E678BE">
        <w:rPr>
          <w:rFonts w:ascii="Arial" w:hAnsi="Arial" w:cs="Arial"/>
          <w:color w:val="auto"/>
        </w:rPr>
        <w:tab/>
      </w:r>
      <w:r w:rsidR="00E678BE">
        <w:rPr>
          <w:rFonts w:ascii="Arial" w:hAnsi="Arial" w:cs="Arial"/>
          <w:color w:val="auto"/>
        </w:rPr>
        <w:tab/>
        <w:t xml:space="preserve">         </w:t>
      </w:r>
      <w:r w:rsidR="00030F18" w:rsidRPr="00423875">
        <w:rPr>
          <w:rFonts w:ascii="Arial" w:hAnsi="Arial" w:cs="Arial"/>
          <w:color w:val="auto"/>
        </w:rPr>
        <w:t xml:space="preserve">=   </w:t>
      </w:r>
      <w:r w:rsidR="00463C72" w:rsidRPr="00463C72">
        <w:rPr>
          <w:rFonts w:ascii="Arial" w:hAnsi="Arial" w:cs="Arial"/>
          <w:color w:val="auto"/>
        </w:rPr>
        <w:t>$437,650</w:t>
      </w:r>
    </w:p>
    <w:p w14:paraId="129B9F8B" w14:textId="28176E04" w:rsidR="00510F58" w:rsidRDefault="00030F18">
      <w:pPr>
        <w:pStyle w:val="Default"/>
        <w:rPr>
          <w:rFonts w:ascii="Arial" w:hAnsi="Arial" w:cs="Arial"/>
          <w:b/>
          <w:bCs/>
          <w:color w:val="auto"/>
        </w:rPr>
      </w:pPr>
      <w:r w:rsidRPr="00423875">
        <w:rPr>
          <w:rFonts w:ascii="Arial" w:hAnsi="Arial" w:cs="Arial"/>
          <w:color w:val="auto"/>
        </w:rPr>
        <w:t>2,</w:t>
      </w:r>
      <w:r w:rsidR="009E4E2B">
        <w:rPr>
          <w:rFonts w:ascii="Arial" w:hAnsi="Arial" w:cs="Arial"/>
          <w:color w:val="auto"/>
        </w:rPr>
        <w:t>090</w:t>
      </w:r>
      <w:r w:rsidR="009E4E2B" w:rsidRPr="00423875">
        <w:rPr>
          <w:rFonts w:ascii="Arial" w:hAnsi="Arial" w:cs="Arial"/>
          <w:color w:val="auto"/>
        </w:rPr>
        <w:t xml:space="preserve"> </w:t>
      </w:r>
      <w:r w:rsidR="006B6DFD">
        <w:rPr>
          <w:rFonts w:ascii="Arial" w:hAnsi="Arial" w:cs="Arial"/>
          <w:color w:val="auto"/>
        </w:rPr>
        <w:t>hours</w:t>
      </w:r>
      <w:r w:rsidRPr="00423875">
        <w:rPr>
          <w:rFonts w:ascii="Arial" w:hAnsi="Arial" w:cs="Arial"/>
          <w:color w:val="auto"/>
        </w:rPr>
        <w:t xml:space="preserve"> x </w:t>
      </w:r>
      <w:r w:rsidR="00E678BE">
        <w:rPr>
          <w:rFonts w:ascii="Arial" w:hAnsi="Arial" w:cs="Arial"/>
          <w:color w:val="auto"/>
        </w:rPr>
        <w:t xml:space="preserve">  </w:t>
      </w:r>
      <w:r w:rsidR="00C8214C">
        <w:rPr>
          <w:rFonts w:ascii="Arial" w:hAnsi="Arial" w:cs="Arial"/>
          <w:color w:val="auto"/>
        </w:rPr>
        <w:tab/>
      </w:r>
      <w:r w:rsidRPr="00423875">
        <w:rPr>
          <w:rFonts w:ascii="Arial" w:hAnsi="Arial" w:cs="Arial"/>
          <w:color w:val="auto"/>
        </w:rPr>
        <w:t>$</w:t>
      </w:r>
      <w:r w:rsidR="009E4E2B">
        <w:rPr>
          <w:rFonts w:ascii="Arial" w:hAnsi="Arial" w:cs="Arial"/>
          <w:color w:val="auto"/>
        </w:rPr>
        <w:t>2</w:t>
      </w:r>
      <w:r w:rsidR="00463C72">
        <w:rPr>
          <w:rFonts w:ascii="Arial" w:hAnsi="Arial" w:cs="Arial"/>
          <w:color w:val="auto"/>
        </w:rPr>
        <w:t>8.72</w:t>
      </w:r>
      <w:r w:rsidRPr="00423875">
        <w:rPr>
          <w:rFonts w:ascii="Arial" w:hAnsi="Arial" w:cs="Arial"/>
          <w:color w:val="auto"/>
        </w:rPr>
        <w:t xml:space="preserve"> per </w:t>
      </w:r>
      <w:r w:rsidR="006B6DFD">
        <w:rPr>
          <w:rFonts w:ascii="Arial" w:hAnsi="Arial" w:cs="Arial"/>
          <w:color w:val="auto"/>
        </w:rPr>
        <w:t>hour</w:t>
      </w:r>
      <w:r w:rsidR="00E678BE">
        <w:rPr>
          <w:rFonts w:ascii="Arial" w:hAnsi="Arial" w:cs="Arial"/>
          <w:color w:val="auto"/>
        </w:rPr>
        <w:tab/>
      </w:r>
      <w:r w:rsidR="00E678BE">
        <w:rPr>
          <w:rFonts w:ascii="Arial" w:hAnsi="Arial" w:cs="Arial"/>
          <w:color w:val="auto"/>
        </w:rPr>
        <w:tab/>
      </w:r>
      <w:r w:rsidR="00E678BE">
        <w:rPr>
          <w:rFonts w:ascii="Arial" w:hAnsi="Arial" w:cs="Arial"/>
          <w:color w:val="auto"/>
        </w:rPr>
        <w:tab/>
      </w:r>
      <w:r w:rsidR="00E678BE">
        <w:rPr>
          <w:rFonts w:ascii="Arial" w:hAnsi="Arial" w:cs="Arial"/>
          <w:color w:val="auto"/>
        </w:rPr>
        <w:tab/>
      </w:r>
      <w:r w:rsidR="00E678BE">
        <w:rPr>
          <w:rFonts w:ascii="Arial" w:hAnsi="Arial" w:cs="Arial"/>
          <w:color w:val="auto"/>
        </w:rPr>
        <w:tab/>
        <w:t xml:space="preserve">      </w:t>
      </w:r>
      <w:r w:rsidRPr="00423875">
        <w:rPr>
          <w:rFonts w:ascii="Arial" w:hAnsi="Arial" w:cs="Arial"/>
          <w:color w:val="auto"/>
        </w:rPr>
        <w:t xml:space="preserve">   </w:t>
      </w:r>
      <w:r w:rsidRPr="001720AE">
        <w:rPr>
          <w:rFonts w:ascii="Arial" w:hAnsi="Arial" w:cs="Arial"/>
          <w:u w:val="single"/>
        </w:rPr>
        <w:t xml:space="preserve">=  </w:t>
      </w:r>
      <w:r w:rsidR="00E678BE" w:rsidRPr="001720AE">
        <w:rPr>
          <w:rFonts w:ascii="Arial" w:hAnsi="Arial" w:cs="Arial"/>
          <w:u w:val="single"/>
        </w:rPr>
        <w:t xml:space="preserve">   </w:t>
      </w:r>
      <w:r w:rsidR="00463C72" w:rsidRPr="00463C72">
        <w:rPr>
          <w:rFonts w:ascii="Arial" w:hAnsi="Arial" w:cs="Arial"/>
          <w:color w:val="auto"/>
          <w:u w:val="single"/>
        </w:rPr>
        <w:t>$60,030</w:t>
      </w:r>
    </w:p>
    <w:p w14:paraId="774461AC" w14:textId="0CB000AB" w:rsidR="00030F18" w:rsidRPr="00423875" w:rsidRDefault="00030F18">
      <w:pPr>
        <w:pStyle w:val="Default"/>
        <w:rPr>
          <w:rFonts w:ascii="Arial" w:hAnsi="Arial" w:cs="Arial"/>
          <w:color w:val="auto"/>
        </w:rPr>
      </w:pPr>
      <w:r w:rsidRPr="00423875">
        <w:rPr>
          <w:rFonts w:ascii="Arial" w:hAnsi="Arial" w:cs="Arial"/>
          <w:b/>
          <w:bCs/>
          <w:color w:val="auto"/>
        </w:rPr>
        <w:t xml:space="preserve">Total Hour Burden Cost    </w:t>
      </w:r>
      <w:r w:rsidR="00E678BE">
        <w:rPr>
          <w:rFonts w:ascii="Arial" w:hAnsi="Arial" w:cs="Arial"/>
          <w:b/>
          <w:bCs/>
          <w:color w:val="auto"/>
        </w:rPr>
        <w:tab/>
      </w:r>
      <w:r w:rsidR="00E678BE">
        <w:rPr>
          <w:rFonts w:ascii="Arial" w:hAnsi="Arial" w:cs="Arial"/>
          <w:b/>
          <w:bCs/>
          <w:color w:val="auto"/>
        </w:rPr>
        <w:tab/>
      </w:r>
      <w:r w:rsidR="00E678BE">
        <w:rPr>
          <w:rFonts w:ascii="Arial" w:hAnsi="Arial" w:cs="Arial"/>
          <w:b/>
          <w:bCs/>
          <w:color w:val="auto"/>
        </w:rPr>
        <w:tab/>
      </w:r>
      <w:r w:rsidR="00E678BE">
        <w:rPr>
          <w:rFonts w:ascii="Arial" w:hAnsi="Arial" w:cs="Arial"/>
          <w:b/>
          <w:bCs/>
          <w:color w:val="auto"/>
        </w:rPr>
        <w:tab/>
      </w:r>
      <w:r w:rsidR="00E678BE">
        <w:rPr>
          <w:rFonts w:ascii="Arial" w:hAnsi="Arial" w:cs="Arial"/>
          <w:b/>
          <w:bCs/>
          <w:color w:val="auto"/>
        </w:rPr>
        <w:tab/>
      </w:r>
      <w:r w:rsidR="00E678BE">
        <w:rPr>
          <w:rFonts w:ascii="Arial" w:hAnsi="Arial" w:cs="Arial"/>
          <w:b/>
          <w:bCs/>
          <w:color w:val="auto"/>
        </w:rPr>
        <w:tab/>
        <w:t xml:space="preserve">         </w:t>
      </w:r>
      <w:r w:rsidR="00E678BE" w:rsidRPr="00423875">
        <w:rPr>
          <w:rFonts w:ascii="Arial" w:hAnsi="Arial" w:cs="Arial"/>
          <w:b/>
          <w:bCs/>
          <w:color w:val="auto"/>
        </w:rPr>
        <w:t xml:space="preserve">= </w:t>
      </w:r>
      <w:r w:rsidR="008E0BCF">
        <w:rPr>
          <w:rFonts w:ascii="Arial" w:hAnsi="Arial" w:cs="Arial"/>
          <w:b/>
          <w:bCs/>
          <w:color w:val="auto"/>
        </w:rPr>
        <w:t xml:space="preserve">   </w:t>
      </w:r>
      <w:r w:rsidR="00463C72" w:rsidRPr="00463C72">
        <w:rPr>
          <w:rFonts w:ascii="Arial" w:hAnsi="Arial" w:cs="Arial"/>
          <w:b/>
          <w:bCs/>
          <w:color w:val="auto"/>
        </w:rPr>
        <w:t>$497,680</w:t>
      </w:r>
    </w:p>
    <w:p w14:paraId="1563FCF2"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37EB9453" w14:textId="77777777" w:rsidR="00586925" w:rsidRPr="00586925" w:rsidRDefault="00586925" w:rsidP="00586925">
      <w:pPr>
        <w:rPr>
          <w:rFonts w:ascii="Arial" w:hAnsi="Arial" w:cs="Arial"/>
          <w:b/>
        </w:rPr>
      </w:pPr>
      <w:r w:rsidRPr="00586925">
        <w:rPr>
          <w:rFonts w:ascii="Arial" w:hAnsi="Arial" w:cs="Arial"/>
          <w:b/>
        </w:rPr>
        <w:t xml:space="preserve">13. Provide an estimate for the total annual cost burden to respondents or recordkeepers resulting from the collection of information. (Do not include the cost of any hour burden </w:t>
      </w:r>
      <w:r w:rsidR="006555D6">
        <w:rPr>
          <w:rFonts w:ascii="Arial" w:hAnsi="Arial" w:cs="Arial"/>
          <w:b/>
        </w:rPr>
        <w:t>already reflected on the burden worksheet</w:t>
      </w:r>
      <w:r w:rsidRPr="00586925">
        <w:rPr>
          <w:rFonts w:ascii="Arial" w:hAnsi="Arial" w:cs="Arial"/>
          <w:b/>
        </w:rPr>
        <w:t>).</w:t>
      </w:r>
    </w:p>
    <w:p w14:paraId="63A607C5" w14:textId="77777777" w:rsidR="00586925" w:rsidRPr="00586925" w:rsidRDefault="00586925" w:rsidP="00586925">
      <w:pPr>
        <w:rPr>
          <w:rFonts w:ascii="Arial" w:hAnsi="Arial" w:cs="Arial"/>
          <w:b/>
        </w:rPr>
      </w:pPr>
      <w:r w:rsidRPr="00586925">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38505AD" w14:textId="77777777" w:rsidR="00586925" w:rsidRPr="00586925" w:rsidRDefault="00586925" w:rsidP="00586925">
      <w:pPr>
        <w:rPr>
          <w:rFonts w:ascii="Arial" w:hAnsi="Arial" w:cs="Arial"/>
          <w:b/>
        </w:rPr>
      </w:pPr>
      <w:r w:rsidRPr="00586925">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137BA61" w14:textId="77777777" w:rsidR="00586925" w:rsidRPr="00586925" w:rsidRDefault="00586925" w:rsidP="00586925">
      <w:pPr>
        <w:rPr>
          <w:rFonts w:ascii="Arial" w:hAnsi="Arial" w:cs="Arial"/>
          <w:b/>
        </w:rPr>
      </w:pPr>
      <w:r w:rsidRPr="00586925">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1F5F0E1" w14:textId="77777777" w:rsidR="00586925" w:rsidRDefault="00586925">
      <w:pPr>
        <w:pStyle w:val="Default"/>
        <w:rPr>
          <w:rFonts w:ascii="Arial" w:hAnsi="Arial" w:cs="Arial"/>
          <w:color w:val="auto"/>
        </w:rPr>
      </w:pPr>
    </w:p>
    <w:p w14:paraId="3326D92E" w14:textId="77777777" w:rsidR="00030F18" w:rsidRPr="00423875" w:rsidRDefault="00E604EB">
      <w:pPr>
        <w:pStyle w:val="Default"/>
        <w:rPr>
          <w:rFonts w:ascii="Arial" w:hAnsi="Arial" w:cs="Arial"/>
          <w:color w:val="auto"/>
        </w:rPr>
      </w:pPr>
      <w:r>
        <w:rPr>
          <w:rFonts w:ascii="Arial" w:hAnsi="Arial" w:cs="Arial"/>
          <w:color w:val="auto"/>
        </w:rPr>
        <w:t>MSHA does not anticipate that shaft and slope sinking operators will incur any costs other than those described in Item 12.</w:t>
      </w:r>
    </w:p>
    <w:p w14:paraId="746693B2" w14:textId="77777777" w:rsidR="00030F18" w:rsidRPr="00423875" w:rsidRDefault="00030F18">
      <w:pPr>
        <w:pStyle w:val="Default"/>
        <w:rPr>
          <w:rFonts w:ascii="Arial" w:hAnsi="Arial" w:cs="Arial"/>
          <w:color w:val="auto"/>
        </w:rPr>
      </w:pPr>
      <w:r w:rsidRPr="00423875">
        <w:rPr>
          <w:rFonts w:ascii="Arial" w:hAnsi="Arial" w:cs="Arial"/>
          <w:b/>
          <w:bCs/>
          <w:color w:val="auto"/>
        </w:rPr>
        <w:t xml:space="preserve"> </w:t>
      </w:r>
    </w:p>
    <w:p w14:paraId="1E3D19A3" w14:textId="77777777" w:rsidR="00586925" w:rsidRPr="00586925" w:rsidRDefault="00586925" w:rsidP="00586925">
      <w:pPr>
        <w:rPr>
          <w:rFonts w:ascii="Arial" w:hAnsi="Arial" w:cs="Arial"/>
          <w:b/>
        </w:rPr>
      </w:pPr>
      <w:r w:rsidRPr="00586925">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290D535D"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7F43E5C2" w14:textId="57165F96" w:rsidR="00030F18" w:rsidRPr="00423875" w:rsidRDefault="00030F18">
      <w:pPr>
        <w:pStyle w:val="Default"/>
        <w:rPr>
          <w:rFonts w:ascii="Arial" w:hAnsi="Arial" w:cs="Arial"/>
          <w:color w:val="auto"/>
        </w:rPr>
      </w:pPr>
      <w:r w:rsidRPr="00423875">
        <w:rPr>
          <w:rFonts w:ascii="Arial" w:hAnsi="Arial" w:cs="Arial"/>
          <w:color w:val="auto"/>
        </w:rPr>
        <w:t xml:space="preserve">Because the review of records of preshift and onshift inspections of slope and shaft areas is just one aspect of the inspections required under </w:t>
      </w:r>
      <w:r w:rsidR="00AF4C3C">
        <w:rPr>
          <w:rFonts w:ascii="Arial" w:hAnsi="Arial" w:cs="Arial"/>
          <w:color w:val="auto"/>
        </w:rPr>
        <w:t>s</w:t>
      </w:r>
      <w:r w:rsidRPr="00423875">
        <w:rPr>
          <w:rFonts w:ascii="Arial" w:hAnsi="Arial" w:cs="Arial"/>
          <w:color w:val="auto"/>
        </w:rPr>
        <w:t xml:space="preserve">ection 103(a) of the Mine Act, MSHA believes that this burden is minimal and has assigned no federal cost burden for this specific information collection. </w:t>
      </w:r>
    </w:p>
    <w:p w14:paraId="6AD22E8C"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1C50A06E" w14:textId="77777777" w:rsidR="00030F18" w:rsidRPr="00423875" w:rsidRDefault="00030F18">
      <w:pPr>
        <w:pStyle w:val="Default"/>
        <w:rPr>
          <w:rFonts w:ascii="Arial" w:hAnsi="Arial" w:cs="Arial"/>
          <w:color w:val="auto"/>
        </w:rPr>
      </w:pPr>
      <w:r w:rsidRPr="00423875">
        <w:rPr>
          <w:rFonts w:ascii="Arial" w:hAnsi="Arial" w:cs="Arial"/>
          <w:b/>
          <w:bCs/>
          <w:color w:val="auto"/>
        </w:rPr>
        <w:t>15.  Explain the reasons for any program changes or adjustments report</w:t>
      </w:r>
      <w:r w:rsidR="006555D6">
        <w:rPr>
          <w:rFonts w:ascii="Arial" w:hAnsi="Arial" w:cs="Arial"/>
          <w:b/>
          <w:bCs/>
          <w:color w:val="auto"/>
        </w:rPr>
        <w:t>ed on the burden worksheet.</w:t>
      </w:r>
      <w:r w:rsidRPr="00423875">
        <w:rPr>
          <w:rFonts w:ascii="Arial" w:hAnsi="Arial" w:cs="Arial"/>
          <w:b/>
          <w:bCs/>
          <w:color w:val="auto"/>
        </w:rPr>
        <w:t xml:space="preserve"> </w:t>
      </w:r>
    </w:p>
    <w:p w14:paraId="5C276145"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6DCB6E94" w14:textId="2A9C230C" w:rsidR="00030F18" w:rsidRPr="00423875" w:rsidRDefault="00587ADA">
      <w:pPr>
        <w:pStyle w:val="Default"/>
        <w:rPr>
          <w:rFonts w:ascii="Arial" w:hAnsi="Arial" w:cs="Arial"/>
          <w:color w:val="auto"/>
        </w:rPr>
      </w:pPr>
      <w:r>
        <w:rPr>
          <w:rFonts w:ascii="Arial" w:hAnsi="Arial" w:cs="Arial"/>
          <w:color w:val="auto"/>
        </w:rPr>
        <w:t>There has been no change in slope and shaft activity so all values remain unchanged.</w:t>
      </w:r>
    </w:p>
    <w:p w14:paraId="305E0DCA" w14:textId="77777777" w:rsidR="00030F18" w:rsidRPr="00423875" w:rsidRDefault="00030F18">
      <w:pPr>
        <w:pStyle w:val="Default"/>
        <w:rPr>
          <w:rFonts w:ascii="Arial" w:hAnsi="Arial" w:cs="Arial"/>
          <w:color w:val="auto"/>
        </w:rPr>
      </w:pPr>
      <w:r w:rsidRPr="00423875">
        <w:rPr>
          <w:rFonts w:ascii="Arial" w:hAnsi="Arial" w:cs="Arial"/>
          <w:i/>
          <w:iCs/>
          <w:color w:val="auto"/>
        </w:rPr>
        <w:t xml:space="preserve"> </w:t>
      </w:r>
    </w:p>
    <w:p w14:paraId="2343D920" w14:textId="6E0F8C98" w:rsidR="0010737D" w:rsidRPr="00423875" w:rsidRDefault="0010737D" w:rsidP="0010737D">
      <w:pPr>
        <w:pStyle w:val="Default"/>
        <w:rPr>
          <w:rFonts w:ascii="Arial" w:hAnsi="Arial" w:cs="Arial"/>
          <w:color w:val="auto"/>
        </w:rPr>
      </w:pPr>
      <w:r w:rsidRPr="00423875">
        <w:rPr>
          <w:rFonts w:ascii="Arial" w:hAnsi="Arial" w:cs="Arial"/>
          <w:i/>
          <w:iCs/>
          <w:color w:val="auto"/>
        </w:rPr>
        <w:t>Respondents:</w:t>
      </w:r>
      <w:r w:rsidRPr="00423875">
        <w:rPr>
          <w:rFonts w:ascii="Arial" w:hAnsi="Arial" w:cs="Arial"/>
          <w:color w:val="auto"/>
        </w:rPr>
        <w:t xml:space="preserve"> </w:t>
      </w:r>
      <w:r w:rsidR="005D6F1C">
        <w:rPr>
          <w:rFonts w:ascii="Arial" w:hAnsi="Arial" w:cs="Arial"/>
          <w:color w:val="auto"/>
        </w:rPr>
        <w:t xml:space="preserve"> </w:t>
      </w:r>
      <w:r w:rsidR="00587ADA">
        <w:rPr>
          <w:rFonts w:ascii="Arial" w:hAnsi="Arial" w:cs="Arial"/>
          <w:color w:val="auto"/>
        </w:rPr>
        <w:t>Remain</w:t>
      </w:r>
      <w:r w:rsidR="000F637B">
        <w:rPr>
          <w:rFonts w:ascii="Arial" w:hAnsi="Arial" w:cs="Arial"/>
          <w:color w:val="auto"/>
        </w:rPr>
        <w:t>s</w:t>
      </w:r>
      <w:r w:rsidR="00587ADA">
        <w:rPr>
          <w:rFonts w:ascii="Arial" w:hAnsi="Arial" w:cs="Arial"/>
          <w:color w:val="auto"/>
        </w:rPr>
        <w:t xml:space="preserve"> at 19.</w:t>
      </w:r>
    </w:p>
    <w:p w14:paraId="7CED52D3" w14:textId="77777777" w:rsidR="0010737D" w:rsidRPr="00423875" w:rsidRDefault="0010737D" w:rsidP="0010737D">
      <w:pPr>
        <w:pStyle w:val="Default"/>
        <w:rPr>
          <w:rFonts w:ascii="Arial" w:hAnsi="Arial" w:cs="Arial"/>
          <w:color w:val="auto"/>
        </w:rPr>
      </w:pPr>
      <w:r w:rsidRPr="00423875">
        <w:rPr>
          <w:rFonts w:ascii="Arial" w:hAnsi="Arial" w:cs="Arial"/>
          <w:color w:val="auto"/>
        </w:rPr>
        <w:t xml:space="preserve"> </w:t>
      </w:r>
    </w:p>
    <w:p w14:paraId="378F5D51" w14:textId="7529DFB1" w:rsidR="0010737D" w:rsidRDefault="0010737D" w:rsidP="00744422">
      <w:pPr>
        <w:pStyle w:val="Default"/>
        <w:rPr>
          <w:rFonts w:ascii="Arial" w:hAnsi="Arial" w:cs="Arial"/>
          <w:color w:val="auto"/>
        </w:rPr>
      </w:pPr>
      <w:r w:rsidRPr="00423875">
        <w:rPr>
          <w:rFonts w:ascii="Arial" w:hAnsi="Arial" w:cs="Arial"/>
          <w:i/>
          <w:iCs/>
          <w:color w:val="auto"/>
        </w:rPr>
        <w:t>Responses:</w:t>
      </w:r>
      <w:r w:rsidRPr="00423875">
        <w:rPr>
          <w:rFonts w:ascii="Arial" w:hAnsi="Arial" w:cs="Arial"/>
          <w:color w:val="auto"/>
        </w:rPr>
        <w:t xml:space="preserve">  </w:t>
      </w:r>
      <w:r w:rsidR="00587ADA">
        <w:rPr>
          <w:rFonts w:ascii="Arial" w:hAnsi="Arial" w:cs="Arial"/>
          <w:color w:val="auto"/>
        </w:rPr>
        <w:t>Remain</w:t>
      </w:r>
      <w:r w:rsidR="000F637B">
        <w:rPr>
          <w:rFonts w:ascii="Arial" w:hAnsi="Arial" w:cs="Arial"/>
          <w:color w:val="auto"/>
        </w:rPr>
        <w:t>s</w:t>
      </w:r>
      <w:r w:rsidR="00587ADA">
        <w:rPr>
          <w:rFonts w:ascii="Arial" w:hAnsi="Arial" w:cs="Arial"/>
          <w:color w:val="auto"/>
        </w:rPr>
        <w:t xml:space="preserve"> at 8,360.</w:t>
      </w:r>
      <w:r w:rsidR="009E4E2B" w:rsidDel="009E4E2B">
        <w:rPr>
          <w:rFonts w:ascii="Arial" w:hAnsi="Arial" w:cs="Arial"/>
          <w:color w:val="auto"/>
        </w:rPr>
        <w:t xml:space="preserve"> </w:t>
      </w:r>
      <w:r>
        <w:rPr>
          <w:rFonts w:ascii="Arial" w:hAnsi="Arial" w:cs="Arial"/>
          <w:color w:val="auto"/>
        </w:rPr>
        <w:t xml:space="preserve"> </w:t>
      </w:r>
    </w:p>
    <w:p w14:paraId="11FBBF3A" w14:textId="77777777" w:rsidR="00A8365C" w:rsidRPr="00423875" w:rsidRDefault="00A8365C" w:rsidP="00744422">
      <w:pPr>
        <w:pStyle w:val="Default"/>
        <w:rPr>
          <w:rFonts w:ascii="Arial" w:hAnsi="Arial" w:cs="Arial"/>
          <w:color w:val="auto"/>
        </w:rPr>
      </w:pPr>
    </w:p>
    <w:p w14:paraId="01E3BC89" w14:textId="5CB4F5A7" w:rsidR="00C44089" w:rsidRPr="00423875" w:rsidRDefault="0010737D" w:rsidP="00C44089">
      <w:pPr>
        <w:pStyle w:val="Default"/>
        <w:rPr>
          <w:rFonts w:ascii="Arial" w:hAnsi="Arial" w:cs="Arial"/>
          <w:color w:val="auto"/>
        </w:rPr>
      </w:pPr>
      <w:r w:rsidRPr="00423875">
        <w:rPr>
          <w:rFonts w:ascii="Arial" w:hAnsi="Arial" w:cs="Arial"/>
          <w:i/>
          <w:iCs/>
          <w:color w:val="auto"/>
        </w:rPr>
        <w:t>Hours:</w:t>
      </w:r>
      <w:r w:rsidRPr="00423875">
        <w:rPr>
          <w:rFonts w:ascii="Arial" w:hAnsi="Arial" w:cs="Arial"/>
          <w:color w:val="auto"/>
        </w:rPr>
        <w:t xml:space="preserve">  </w:t>
      </w:r>
      <w:r w:rsidR="00587ADA">
        <w:rPr>
          <w:rFonts w:ascii="Arial" w:hAnsi="Arial" w:cs="Arial"/>
          <w:color w:val="auto"/>
        </w:rPr>
        <w:t>Remain</w:t>
      </w:r>
      <w:r w:rsidR="000F637B">
        <w:rPr>
          <w:rFonts w:ascii="Arial" w:hAnsi="Arial" w:cs="Arial"/>
          <w:color w:val="auto"/>
        </w:rPr>
        <w:t>s</w:t>
      </w:r>
      <w:r w:rsidR="00587ADA">
        <w:rPr>
          <w:rFonts w:ascii="Arial" w:hAnsi="Arial" w:cs="Arial"/>
          <w:color w:val="auto"/>
        </w:rPr>
        <w:t xml:space="preserve"> at 10,450.</w:t>
      </w:r>
    </w:p>
    <w:p w14:paraId="18C48A8B" w14:textId="77777777" w:rsidR="0010737D" w:rsidRDefault="0010737D" w:rsidP="0010737D">
      <w:pPr>
        <w:pStyle w:val="Default"/>
        <w:rPr>
          <w:rFonts w:ascii="Arial" w:hAnsi="Arial" w:cs="Arial"/>
          <w:color w:val="auto"/>
        </w:rPr>
      </w:pPr>
      <w:r w:rsidRPr="00423875">
        <w:rPr>
          <w:rFonts w:ascii="Arial" w:hAnsi="Arial" w:cs="Arial"/>
          <w:color w:val="auto"/>
        </w:rPr>
        <w:t xml:space="preserve"> </w:t>
      </w:r>
    </w:p>
    <w:p w14:paraId="4703C7DF" w14:textId="77777777" w:rsidR="0010737D" w:rsidRPr="00423875" w:rsidRDefault="0010737D" w:rsidP="0010737D">
      <w:pPr>
        <w:pStyle w:val="Default"/>
        <w:rPr>
          <w:rFonts w:ascii="Arial" w:hAnsi="Arial" w:cs="Arial"/>
          <w:color w:val="auto"/>
        </w:rPr>
      </w:pPr>
      <w:r w:rsidRPr="00423875">
        <w:rPr>
          <w:rFonts w:ascii="Arial" w:hAnsi="Arial" w:cs="Arial"/>
          <w:i/>
          <w:iCs/>
          <w:color w:val="auto"/>
        </w:rPr>
        <w:t>Cost:</w:t>
      </w:r>
      <w:r w:rsidRPr="00423875">
        <w:rPr>
          <w:rFonts w:ascii="Arial" w:hAnsi="Arial" w:cs="Arial"/>
          <w:color w:val="auto"/>
        </w:rPr>
        <w:t xml:space="preserve">  </w:t>
      </w:r>
      <w:r w:rsidR="00E604EB" w:rsidRPr="00463C72">
        <w:rPr>
          <w:rFonts w:ascii="Arial" w:hAnsi="Arial" w:cs="Arial"/>
          <w:color w:val="auto"/>
        </w:rPr>
        <w:t>Remains at $0.</w:t>
      </w:r>
    </w:p>
    <w:p w14:paraId="77178A87" w14:textId="77777777" w:rsidR="00030F18" w:rsidRDefault="00030F18">
      <w:pPr>
        <w:pStyle w:val="Default"/>
        <w:rPr>
          <w:rFonts w:ascii="Arial" w:hAnsi="Arial" w:cs="Arial"/>
          <w:color w:val="auto"/>
        </w:rPr>
      </w:pPr>
      <w:r w:rsidRPr="00423875">
        <w:rPr>
          <w:rFonts w:ascii="Arial" w:hAnsi="Arial" w:cs="Arial"/>
          <w:color w:val="auto"/>
        </w:rPr>
        <w:t xml:space="preserve"> </w:t>
      </w:r>
    </w:p>
    <w:p w14:paraId="5D2A590C" w14:textId="77777777" w:rsidR="000F36B1" w:rsidRPr="00423875" w:rsidRDefault="000F36B1">
      <w:pPr>
        <w:pStyle w:val="Default"/>
        <w:rPr>
          <w:rFonts w:ascii="Arial" w:hAnsi="Arial" w:cs="Arial"/>
          <w:color w:val="auto"/>
        </w:rPr>
      </w:pPr>
    </w:p>
    <w:p w14:paraId="3CA712E0" w14:textId="77777777" w:rsidR="00030F18" w:rsidRPr="00423875" w:rsidRDefault="00030F18">
      <w:pPr>
        <w:pStyle w:val="Default"/>
        <w:rPr>
          <w:rFonts w:ascii="Arial" w:hAnsi="Arial" w:cs="Arial"/>
          <w:color w:val="auto"/>
        </w:rPr>
      </w:pPr>
      <w:r w:rsidRPr="00423875">
        <w:rPr>
          <w:rFonts w:ascii="Arial" w:hAnsi="Arial" w:cs="Arial"/>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708BFC54"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455C245E" w14:textId="77777777" w:rsidR="00030F18" w:rsidRPr="00423875" w:rsidRDefault="00030F18">
      <w:pPr>
        <w:pStyle w:val="Default"/>
        <w:rPr>
          <w:rFonts w:ascii="Arial" w:hAnsi="Arial" w:cs="Arial"/>
          <w:color w:val="auto"/>
        </w:rPr>
      </w:pPr>
      <w:r w:rsidRPr="00423875">
        <w:rPr>
          <w:rFonts w:ascii="Arial" w:hAnsi="Arial" w:cs="Arial"/>
          <w:color w:val="auto"/>
        </w:rPr>
        <w:t xml:space="preserve">MSHA has no plans to publish the information obtained through this information collection. </w:t>
      </w:r>
    </w:p>
    <w:p w14:paraId="7AEBFBBE"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4A25A0CF" w14:textId="77777777" w:rsidR="00030F18" w:rsidRPr="00423875" w:rsidRDefault="00030F18">
      <w:pPr>
        <w:pStyle w:val="Default"/>
        <w:rPr>
          <w:rFonts w:ascii="Arial" w:hAnsi="Arial" w:cs="Arial"/>
          <w:color w:val="auto"/>
        </w:rPr>
      </w:pPr>
      <w:r w:rsidRPr="00423875">
        <w:rPr>
          <w:rFonts w:ascii="Arial" w:hAnsi="Arial" w:cs="Arial"/>
          <w:b/>
          <w:bCs/>
          <w:color w:val="auto"/>
        </w:rPr>
        <w:t xml:space="preserve">17.  If seeking approval to not display the expiration date for OMB approval of the information collection, explain the reasons that display would be inappropriate. </w:t>
      </w:r>
    </w:p>
    <w:p w14:paraId="2096F78C"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5AA3813C" w14:textId="77777777" w:rsidR="00030F18" w:rsidRPr="00423875" w:rsidRDefault="006555D6">
      <w:pPr>
        <w:pStyle w:val="Default"/>
        <w:rPr>
          <w:rFonts w:ascii="Arial" w:hAnsi="Arial" w:cs="Arial"/>
          <w:color w:val="auto"/>
        </w:rPr>
      </w:pPr>
      <w:r>
        <w:rPr>
          <w:rFonts w:ascii="Arial" w:hAnsi="Arial" w:cs="Arial"/>
          <w:color w:val="auto"/>
        </w:rPr>
        <w:t>MSHA associates</w:t>
      </w:r>
      <w:r w:rsidR="00030F18" w:rsidRPr="00423875">
        <w:rPr>
          <w:rFonts w:ascii="Arial" w:hAnsi="Arial" w:cs="Arial"/>
          <w:color w:val="auto"/>
        </w:rPr>
        <w:t xml:space="preserve"> no forms with this collection. </w:t>
      </w:r>
    </w:p>
    <w:p w14:paraId="4DA1D0A9"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53CEB285" w14:textId="77777777" w:rsidR="00030F18" w:rsidRPr="00423875" w:rsidRDefault="00030F18">
      <w:pPr>
        <w:pStyle w:val="Default"/>
        <w:rPr>
          <w:rFonts w:ascii="Arial" w:hAnsi="Arial" w:cs="Arial"/>
          <w:color w:val="auto"/>
        </w:rPr>
      </w:pPr>
      <w:r w:rsidRPr="00423875">
        <w:rPr>
          <w:rFonts w:ascii="Arial" w:hAnsi="Arial" w:cs="Arial"/>
          <w:b/>
          <w:bCs/>
          <w:color w:val="auto"/>
        </w:rPr>
        <w:t xml:space="preserve">18.  Explain each exception to the </w:t>
      </w:r>
      <w:r w:rsidR="006555D6">
        <w:rPr>
          <w:rFonts w:ascii="Arial" w:hAnsi="Arial" w:cs="Arial"/>
          <w:b/>
          <w:bCs/>
          <w:color w:val="auto"/>
        </w:rPr>
        <w:t xml:space="preserve">topics of the </w:t>
      </w:r>
      <w:r w:rsidRPr="00423875">
        <w:rPr>
          <w:rFonts w:ascii="Arial" w:hAnsi="Arial" w:cs="Arial"/>
          <w:b/>
          <w:bCs/>
          <w:color w:val="auto"/>
        </w:rPr>
        <w:t>certification statement identified in "Certification for Paperwork Reduction Act Submission</w:t>
      </w:r>
      <w:r w:rsidR="006555D6">
        <w:rPr>
          <w:rFonts w:ascii="Arial" w:hAnsi="Arial" w:cs="Arial"/>
          <w:b/>
          <w:bCs/>
          <w:color w:val="auto"/>
        </w:rPr>
        <w:t>s.</w:t>
      </w:r>
      <w:r w:rsidRPr="00423875">
        <w:rPr>
          <w:rFonts w:ascii="Arial" w:hAnsi="Arial" w:cs="Arial"/>
          <w:b/>
          <w:bCs/>
          <w:color w:val="auto"/>
        </w:rPr>
        <w:t xml:space="preserve">" </w:t>
      </w:r>
    </w:p>
    <w:p w14:paraId="3BA36AF7"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074B469F" w14:textId="77777777" w:rsidR="00030F18" w:rsidRPr="00423875" w:rsidRDefault="00030F18">
      <w:pPr>
        <w:pStyle w:val="Default"/>
        <w:rPr>
          <w:rFonts w:ascii="Arial" w:hAnsi="Arial" w:cs="Arial"/>
          <w:color w:val="auto"/>
        </w:rPr>
      </w:pPr>
      <w:r w:rsidRPr="00423875">
        <w:rPr>
          <w:rFonts w:ascii="Arial" w:hAnsi="Arial" w:cs="Arial"/>
          <w:color w:val="auto"/>
        </w:rPr>
        <w:t xml:space="preserve">There are no certification exceptions identified with this information collection. </w:t>
      </w:r>
    </w:p>
    <w:p w14:paraId="6DE100C6"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6BE7A2EA" w14:textId="77777777" w:rsidR="00030F18" w:rsidRPr="00586925" w:rsidRDefault="00030F18">
      <w:pPr>
        <w:pStyle w:val="Default"/>
        <w:rPr>
          <w:rFonts w:ascii="Arial" w:hAnsi="Arial" w:cs="Arial"/>
          <w:b/>
          <w:color w:val="auto"/>
        </w:rPr>
      </w:pPr>
      <w:r w:rsidRPr="00586925">
        <w:rPr>
          <w:rFonts w:ascii="Arial" w:hAnsi="Arial" w:cs="Arial"/>
          <w:b/>
          <w:bCs/>
          <w:color w:val="auto"/>
        </w:rPr>
        <w:t xml:space="preserve">B. Collection of Information Employing Statistical Methods </w:t>
      </w:r>
    </w:p>
    <w:p w14:paraId="3061D5EF" w14:textId="77777777" w:rsidR="00030F18" w:rsidRPr="00586925" w:rsidRDefault="00030F18">
      <w:pPr>
        <w:pStyle w:val="Default"/>
        <w:rPr>
          <w:rFonts w:ascii="Arial" w:hAnsi="Arial" w:cs="Arial"/>
          <w:b/>
          <w:color w:val="auto"/>
        </w:rPr>
      </w:pPr>
      <w:r w:rsidRPr="00586925">
        <w:rPr>
          <w:rFonts w:ascii="Arial" w:hAnsi="Arial" w:cs="Arial"/>
          <w:b/>
          <w:color w:val="auto"/>
        </w:rPr>
        <w:t xml:space="preserve"> </w:t>
      </w:r>
    </w:p>
    <w:p w14:paraId="3458ED18" w14:textId="77777777" w:rsidR="00030F18" w:rsidRPr="00423875" w:rsidRDefault="00030F18">
      <w:pPr>
        <w:pStyle w:val="Default"/>
        <w:rPr>
          <w:rFonts w:ascii="Arial" w:hAnsi="Arial" w:cs="Arial"/>
          <w:color w:val="auto"/>
        </w:rPr>
      </w:pPr>
      <w:r w:rsidRPr="00423875">
        <w:rPr>
          <w:rFonts w:ascii="Arial" w:hAnsi="Arial" w:cs="Arial"/>
          <w:color w:val="auto"/>
        </w:rPr>
        <w:t xml:space="preserve">The collection of this information does not employ statistical methods. </w:t>
      </w:r>
    </w:p>
    <w:p w14:paraId="528C7F32" w14:textId="77777777" w:rsidR="00030F18" w:rsidRPr="00423875" w:rsidRDefault="00030F18">
      <w:pPr>
        <w:pStyle w:val="Default"/>
        <w:rPr>
          <w:rFonts w:ascii="Arial" w:hAnsi="Arial" w:cs="Arial"/>
          <w:color w:val="auto"/>
        </w:rPr>
      </w:pPr>
      <w:r w:rsidRPr="00423875">
        <w:rPr>
          <w:rFonts w:ascii="Arial" w:hAnsi="Arial" w:cs="Arial"/>
          <w:color w:val="auto"/>
        </w:rPr>
        <w:t xml:space="preserve"> </w:t>
      </w:r>
    </w:p>
    <w:p w14:paraId="72F873F5" w14:textId="77777777" w:rsidR="0060137E" w:rsidRDefault="0060137E" w:rsidP="0060137E">
      <w:pPr>
        <w:pStyle w:val="Default"/>
        <w:jc w:val="center"/>
        <w:rPr>
          <w:rFonts w:ascii="Arial" w:hAnsi="Arial" w:cs="Arial"/>
          <w:b/>
        </w:rPr>
      </w:pPr>
      <w:r>
        <w:rPr>
          <w:rFonts w:ascii="Arial" w:hAnsi="Arial" w:cs="Arial"/>
          <w:color w:val="auto"/>
        </w:rPr>
        <w:br w:type="page"/>
      </w:r>
      <w:r w:rsidRPr="0060137E">
        <w:rPr>
          <w:rFonts w:ascii="Arial" w:hAnsi="Arial" w:cs="Arial"/>
          <w:b/>
        </w:rPr>
        <w:t>Federal Mine Safety &amp; Health Act of 1977 (the Mine Act)</w:t>
      </w:r>
    </w:p>
    <w:p w14:paraId="40857331" w14:textId="77777777" w:rsidR="0060137E" w:rsidRPr="0060137E" w:rsidRDefault="0060137E" w:rsidP="0060137E">
      <w:pPr>
        <w:pStyle w:val="Default"/>
        <w:jc w:val="center"/>
        <w:rPr>
          <w:rFonts w:ascii="Arial" w:hAnsi="Arial" w:cs="Arial"/>
          <w:b/>
          <w:color w:val="auto"/>
        </w:rPr>
      </w:pPr>
    </w:p>
    <w:p w14:paraId="5AA0FBEF" w14:textId="77777777" w:rsidR="00DA2EA0" w:rsidRDefault="00DA2EA0" w:rsidP="00DA2EA0">
      <w:pPr>
        <w:pStyle w:val="Default"/>
        <w:jc w:val="center"/>
        <w:rPr>
          <w:rFonts w:ascii="Arial" w:hAnsi="Arial" w:cs="Arial"/>
          <w:b/>
        </w:rPr>
      </w:pPr>
      <w:r w:rsidRPr="00DA2EA0">
        <w:rPr>
          <w:rFonts w:ascii="Arial" w:hAnsi="Arial" w:cs="Arial"/>
          <w:b/>
        </w:rPr>
        <w:t>MANDATORY SAFETY AND HEALTH STANDARDS</w:t>
      </w:r>
    </w:p>
    <w:p w14:paraId="6CEDF78F" w14:textId="77777777" w:rsidR="00DA2EA0" w:rsidRPr="00DA2EA0" w:rsidRDefault="00DA2EA0" w:rsidP="00DA2EA0">
      <w:pPr>
        <w:pStyle w:val="Default"/>
        <w:jc w:val="center"/>
        <w:rPr>
          <w:rFonts w:ascii="Arial" w:hAnsi="Arial" w:cs="Arial"/>
          <w:b/>
        </w:rPr>
      </w:pPr>
    </w:p>
    <w:p w14:paraId="003F0CD5" w14:textId="77777777" w:rsidR="00DA2EA0" w:rsidRPr="00DA2EA0" w:rsidRDefault="00DA2EA0" w:rsidP="00DA2EA0">
      <w:pPr>
        <w:pStyle w:val="Default"/>
        <w:rPr>
          <w:rFonts w:ascii="Arial" w:hAnsi="Arial" w:cs="Arial"/>
        </w:rPr>
      </w:pPr>
      <w:r w:rsidRPr="00DA2EA0">
        <w:rPr>
          <w:rFonts w:ascii="Arial" w:hAnsi="Arial" w:cs="Arial"/>
        </w:rPr>
        <w:t>SEC. 101.  (a) The Secretary shall by rule in accordance with procedures set forth in this section and in accordance with section 553 of title 5, United States Code (without regard to any reference in such section to sections 556 and 557 of such title), develop, promulgate, and revise as may be appropriate, improved mandatory health or safety standards for the protection of life and prevention of injuries in coal or other mines.</w:t>
      </w:r>
    </w:p>
    <w:p w14:paraId="0DDBFFCE" w14:textId="77777777" w:rsidR="00DA2EA0" w:rsidRDefault="00DA2EA0" w:rsidP="00DA2EA0">
      <w:pPr>
        <w:pStyle w:val="Default"/>
        <w:rPr>
          <w:rFonts w:ascii="Arial" w:hAnsi="Arial" w:cs="Arial"/>
        </w:rPr>
      </w:pPr>
    </w:p>
    <w:p w14:paraId="4BF12CB2" w14:textId="77777777" w:rsidR="0060137E" w:rsidRPr="00DA2EA0" w:rsidRDefault="0060137E" w:rsidP="00DA2EA0">
      <w:pPr>
        <w:pStyle w:val="Default"/>
        <w:jc w:val="center"/>
        <w:rPr>
          <w:rFonts w:ascii="Arial" w:hAnsi="Arial" w:cs="Arial"/>
          <w:b/>
        </w:rPr>
      </w:pPr>
      <w:r w:rsidRPr="00DA2EA0">
        <w:rPr>
          <w:rFonts w:ascii="Arial" w:hAnsi="Arial" w:cs="Arial"/>
          <w:b/>
        </w:rPr>
        <w:t>INSPECTIONS, INVESTIGATIONS, AND RECORDKEEPING</w:t>
      </w:r>
    </w:p>
    <w:p w14:paraId="7E4C8CF9" w14:textId="77777777" w:rsidR="0060137E" w:rsidRPr="0060137E" w:rsidRDefault="0060137E" w:rsidP="0060137E">
      <w:pPr>
        <w:pStyle w:val="Default"/>
        <w:rPr>
          <w:rFonts w:ascii="Arial" w:hAnsi="Arial" w:cs="Arial"/>
        </w:rPr>
      </w:pPr>
    </w:p>
    <w:p w14:paraId="59C9167B" w14:textId="77777777" w:rsidR="0060137E" w:rsidRPr="0060137E" w:rsidRDefault="0060137E" w:rsidP="0060137E">
      <w:pPr>
        <w:pStyle w:val="Default"/>
        <w:rPr>
          <w:rFonts w:ascii="Arial" w:hAnsi="Arial" w:cs="Arial"/>
        </w:rPr>
      </w:pPr>
      <w:r w:rsidRPr="0060137E">
        <w:rPr>
          <w:rFonts w:ascii="Arial" w:hAnsi="Arial" w:cs="Arial"/>
        </w:rPr>
        <w:t>SEC. 103. (a) Authorized representatives of the Secretary or the Secretary of Health, Education, and Welfare shall make frequent inspections and investigations in coal or other mines each year for the purpose of (1) obtaining, utilizing, and disseminating information relating to health and safety conditions, the causes of accidents, and the causes of diseases and physical impairments originating in such mines, (2) gathering information with respect to mandatory health or safety standards, (3) determining whether an imminent danger exists, and (4) determining whether there is compliance with the mandatory health or safety standards or with any citation, order, or decision issued under this title or other requirements of this Act. In carrying out the requirements of this subsection, no advance notice of an inspection shall be provided to any person, except that in carrying out the requirements of clauses (1) and (2) of this subsection, the Secretary of Health, Education, and Welfare may give advance notice of inspections. In carrying out the requirements of clauses (3) and (4) of this subsection, the Secretary shall make inspections of each underground coal or other mine in its entirety at least four times a year, and of each surface coal or other mine in its entirety at least two times a year. The Secretary shall develop guidelines for additional inspections of mines based on criteria including, but not limited to, the hazards found in mines subject to this Act, and his experience under this Act and other health and safety laws. For the purpose of making any inspection or investigation under this Act, the Secretary, or the Secretary of Health, Education, and Welfare, with respect to fulfilling his responsibilities under this Act, or any authorized representative of the Secretary or the Secretary of Health, Education, and Welfare, shall have a right of entry to, upon, or through any coal or other mine.  …</w:t>
      </w:r>
    </w:p>
    <w:p w14:paraId="1270476D" w14:textId="77777777" w:rsidR="0060137E" w:rsidRPr="0060137E" w:rsidRDefault="0060137E" w:rsidP="0060137E">
      <w:pPr>
        <w:pStyle w:val="Default"/>
        <w:rPr>
          <w:rFonts w:ascii="Arial" w:hAnsi="Arial" w:cs="Arial"/>
        </w:rPr>
      </w:pPr>
      <w:r w:rsidRPr="0060137E">
        <w:rPr>
          <w:rFonts w:ascii="Arial" w:hAnsi="Arial" w:cs="Arial"/>
        </w:rPr>
        <w:t xml:space="preserve">(h)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 * * * * </w:t>
      </w:r>
    </w:p>
    <w:p w14:paraId="7870D2CC" w14:textId="77777777" w:rsidR="0060137E" w:rsidRPr="00DA2EA0" w:rsidRDefault="0060137E" w:rsidP="0060137E">
      <w:pPr>
        <w:pStyle w:val="Default"/>
        <w:jc w:val="center"/>
        <w:rPr>
          <w:rFonts w:ascii="Arial" w:hAnsi="Arial" w:cs="Arial"/>
          <w:b/>
        </w:rPr>
      </w:pPr>
      <w:r>
        <w:rPr>
          <w:rFonts w:ascii="Arial" w:hAnsi="Arial" w:cs="Arial"/>
          <w:color w:val="auto"/>
        </w:rPr>
        <w:br w:type="page"/>
      </w:r>
      <w:r w:rsidRPr="00DA2EA0">
        <w:rPr>
          <w:rFonts w:ascii="Arial" w:hAnsi="Arial" w:cs="Arial"/>
          <w:b/>
        </w:rPr>
        <w:t>30 CFR PART 77 Subpart T – Slope and Shaft Sinking</w:t>
      </w:r>
    </w:p>
    <w:p w14:paraId="1B53D0C6" w14:textId="77777777" w:rsidR="0060137E" w:rsidRPr="00DA2EA0" w:rsidRDefault="0060137E">
      <w:pPr>
        <w:pStyle w:val="Default"/>
        <w:rPr>
          <w:rFonts w:ascii="Arial" w:hAnsi="Arial" w:cs="Arial"/>
          <w:b/>
          <w:color w:val="auto"/>
        </w:rPr>
      </w:pPr>
    </w:p>
    <w:p w14:paraId="797D0EB9" w14:textId="77777777" w:rsidR="0060137E" w:rsidRDefault="0060137E">
      <w:pPr>
        <w:pStyle w:val="Default"/>
        <w:rPr>
          <w:rFonts w:ascii="Arial" w:hAnsi="Arial" w:cs="Arial"/>
          <w:color w:val="auto"/>
        </w:rPr>
      </w:pPr>
    </w:p>
    <w:p w14:paraId="4DAAC465" w14:textId="77777777" w:rsidR="00030F18" w:rsidRDefault="00F40E8F">
      <w:pPr>
        <w:pStyle w:val="Default"/>
        <w:rPr>
          <w:rFonts w:ascii="Arial" w:hAnsi="Arial" w:cs="Arial"/>
          <w:color w:val="auto"/>
        </w:rPr>
      </w:pPr>
      <w:r>
        <w:rPr>
          <w:rFonts w:ascii="Arial" w:hAnsi="Arial" w:cs="Arial"/>
          <w:color w:val="auto"/>
        </w:rPr>
        <w:t>Section</w:t>
      </w:r>
      <w:r w:rsidR="0060137E" w:rsidRPr="0060137E">
        <w:rPr>
          <w:rFonts w:ascii="Arial" w:hAnsi="Arial" w:cs="Arial"/>
          <w:color w:val="auto"/>
        </w:rPr>
        <w:t xml:space="preserve"> 77.1901</w:t>
      </w:r>
      <w:r w:rsidR="0060137E">
        <w:rPr>
          <w:rFonts w:ascii="Arial" w:hAnsi="Arial" w:cs="Arial"/>
          <w:color w:val="auto"/>
        </w:rPr>
        <w:t xml:space="preserve"> </w:t>
      </w:r>
      <w:r w:rsidR="0060137E" w:rsidRPr="0060137E">
        <w:rPr>
          <w:rFonts w:ascii="Arial" w:hAnsi="Arial" w:cs="Arial"/>
          <w:color w:val="auto"/>
        </w:rPr>
        <w:t>Records of preshift and onshift inspections; reports</w:t>
      </w:r>
    </w:p>
    <w:p w14:paraId="2B3D33D4" w14:textId="77777777" w:rsidR="0060137E" w:rsidRDefault="0060137E">
      <w:pPr>
        <w:pStyle w:val="Default"/>
        <w:rPr>
          <w:rFonts w:ascii="Arial" w:hAnsi="Arial" w:cs="Arial"/>
          <w:color w:val="auto"/>
        </w:rPr>
      </w:pPr>
    </w:p>
    <w:p w14:paraId="65FA1D63" w14:textId="77777777" w:rsidR="0060137E" w:rsidRPr="00423875" w:rsidRDefault="0060137E">
      <w:pPr>
        <w:pStyle w:val="Default"/>
        <w:rPr>
          <w:rFonts w:ascii="Arial" w:hAnsi="Arial" w:cs="Arial"/>
          <w:color w:val="auto"/>
        </w:rPr>
      </w:pPr>
      <w:r w:rsidRPr="0060137E">
        <w:rPr>
          <w:rFonts w:ascii="Arial" w:hAnsi="Arial" w:cs="Arial"/>
          <w:color w:val="auto"/>
        </w:rPr>
        <w:t>(a) Examinations of slope and shaft areas shall be made by a certified person for hazardous conditions, including tests for methane and oxygen deficiency:</w:t>
      </w:r>
      <w:r w:rsidRPr="0060137E">
        <w:rPr>
          <w:rFonts w:ascii="Arial" w:hAnsi="Arial" w:cs="Arial"/>
          <w:color w:val="auto"/>
        </w:rPr>
        <w:br/>
      </w:r>
      <w:r w:rsidRPr="0060137E">
        <w:rPr>
          <w:rFonts w:ascii="Arial" w:hAnsi="Arial" w:cs="Arial"/>
          <w:color w:val="auto"/>
        </w:rPr>
        <w:br/>
        <w:t>(1) Within 90 minutes before each shift;</w:t>
      </w:r>
      <w:r w:rsidRPr="0060137E">
        <w:rPr>
          <w:rFonts w:ascii="Arial" w:hAnsi="Arial" w:cs="Arial"/>
          <w:color w:val="auto"/>
        </w:rPr>
        <w:br/>
      </w:r>
      <w:r w:rsidRPr="0060137E">
        <w:rPr>
          <w:rFonts w:ascii="Arial" w:hAnsi="Arial" w:cs="Arial"/>
          <w:color w:val="auto"/>
        </w:rPr>
        <w:br/>
        <w:t>(2) At least once on any shift during which men are employed inside any slope or shaft during development; and</w:t>
      </w:r>
      <w:r w:rsidRPr="0060137E">
        <w:rPr>
          <w:rFonts w:ascii="Arial" w:hAnsi="Arial" w:cs="Arial"/>
          <w:color w:val="auto"/>
        </w:rPr>
        <w:br/>
      </w:r>
      <w:r w:rsidRPr="0060137E">
        <w:rPr>
          <w:rFonts w:ascii="Arial" w:hAnsi="Arial" w:cs="Arial"/>
          <w:color w:val="auto"/>
        </w:rPr>
        <w:br/>
        <w:t>(3) Both before and after blasting.</w:t>
      </w:r>
      <w:r w:rsidRPr="0060137E">
        <w:rPr>
          <w:rFonts w:ascii="Arial" w:hAnsi="Arial" w:cs="Arial"/>
          <w:color w:val="auto"/>
        </w:rPr>
        <w:br/>
      </w:r>
      <w:r w:rsidRPr="0060137E">
        <w:rPr>
          <w:rFonts w:ascii="Arial" w:hAnsi="Arial" w:cs="Arial"/>
          <w:color w:val="auto"/>
        </w:rPr>
        <w:br/>
      </w:r>
      <w:r w:rsidR="00AE3C7C">
        <w:rPr>
          <w:rFonts w:ascii="Arial" w:hAnsi="Arial" w:cs="Arial"/>
          <w:color w:val="auto"/>
        </w:rPr>
        <w:t xml:space="preserve">* * * * * </w:t>
      </w:r>
      <w:r w:rsidRPr="0060137E">
        <w:rPr>
          <w:rFonts w:ascii="Arial" w:hAnsi="Arial" w:cs="Arial"/>
          <w:color w:val="auto"/>
        </w:rPr>
        <w:br/>
      </w:r>
      <w:r w:rsidRPr="0060137E">
        <w:rPr>
          <w:rFonts w:ascii="Arial" w:hAnsi="Arial" w:cs="Arial"/>
          <w:color w:val="auto"/>
        </w:rPr>
        <w:br/>
        <w:t>(f) The results of all inspections conducted in accordance with the provisions of paragraph (a) of this section shall be recorded in a book approved by the Secretary.</w:t>
      </w:r>
    </w:p>
    <w:sectPr w:rsidR="0060137E" w:rsidRPr="00423875" w:rsidSect="00423875">
      <w:headerReference w:type="default" r:id="rId8"/>
      <w:footerReference w:type="even"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51EEB" w14:textId="77777777" w:rsidR="0090696B" w:rsidRDefault="0090696B">
      <w:r>
        <w:separator/>
      </w:r>
    </w:p>
  </w:endnote>
  <w:endnote w:type="continuationSeparator" w:id="0">
    <w:p w14:paraId="5012A968" w14:textId="77777777" w:rsidR="0090696B" w:rsidRDefault="0090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98A3" w14:textId="77777777" w:rsidR="00AD2CF3" w:rsidRDefault="00AD2CF3" w:rsidP="00030F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44A438" w14:textId="77777777" w:rsidR="00AD2CF3" w:rsidRDefault="00AD2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BAE81" w14:textId="2706E102" w:rsidR="00AD2CF3" w:rsidRDefault="00AD2CF3" w:rsidP="00030F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7E4C">
      <w:rPr>
        <w:rStyle w:val="PageNumber"/>
        <w:noProof/>
      </w:rPr>
      <w:t>1</w:t>
    </w:r>
    <w:r>
      <w:rPr>
        <w:rStyle w:val="PageNumber"/>
      </w:rPr>
      <w:fldChar w:fldCharType="end"/>
    </w:r>
  </w:p>
  <w:p w14:paraId="5E727556" w14:textId="77777777" w:rsidR="00AD2CF3" w:rsidRDefault="00AD2CF3" w:rsidP="009C4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A07AC" w14:textId="77777777" w:rsidR="0090696B" w:rsidRDefault="0090696B">
      <w:r>
        <w:separator/>
      </w:r>
    </w:p>
  </w:footnote>
  <w:footnote w:type="continuationSeparator" w:id="0">
    <w:p w14:paraId="21703A3C" w14:textId="77777777" w:rsidR="0090696B" w:rsidRDefault="0090696B">
      <w:r>
        <w:continuationSeparator/>
      </w:r>
    </w:p>
  </w:footnote>
  <w:footnote w:id="1">
    <w:p w14:paraId="599F6021" w14:textId="77777777" w:rsidR="00A76D79" w:rsidRPr="00996FB3" w:rsidRDefault="00A76D79" w:rsidP="00A76D79">
      <w:pPr>
        <w:pStyle w:val="FootnoteText"/>
        <w:rPr>
          <w:rFonts w:ascii="Arial" w:hAnsi="Arial" w:cs="Arial"/>
        </w:rPr>
      </w:pPr>
      <w:r w:rsidRPr="00996FB3">
        <w:rPr>
          <w:rStyle w:val="FootnoteReference"/>
        </w:rPr>
        <w:footnoteRef/>
      </w:r>
      <w:r w:rsidRPr="00996FB3">
        <w:rPr>
          <w:vertAlign w:val="superscript"/>
        </w:rPr>
        <w:t xml:space="preserve"> </w:t>
      </w:r>
      <w:r w:rsidRPr="00996FB3">
        <w:rPr>
          <w:rFonts w:ascii="Arial" w:hAnsi="Arial" w:cs="Arial"/>
        </w:rPr>
        <w:t xml:space="preserve">Options for obtaining OES data are available at item “E3.  How to get OES data.  What are the different ways to obtain OES estimates from this website?” at </w:t>
      </w:r>
      <w:hyperlink r:id="rId1" w:history="1">
        <w:r w:rsidRPr="00996FB3">
          <w:rPr>
            <w:rStyle w:val="Hyperlink"/>
            <w:rFonts w:ascii="Arial" w:hAnsi="Arial" w:cs="Arial"/>
          </w:rPr>
          <w:t>https://www.bls.gov/oes/oes_ques.htm</w:t>
        </w:r>
      </w:hyperlink>
      <w:r w:rsidRPr="00996FB3">
        <w:rPr>
          <w:rFonts w:ascii="Arial" w:hAnsi="Arial" w:cs="Arial"/>
        </w:rPr>
        <w:t>.</w:t>
      </w:r>
    </w:p>
    <w:p w14:paraId="5237B591" w14:textId="77777777" w:rsidR="00A76D79" w:rsidRPr="00996FB3" w:rsidRDefault="00A76D79" w:rsidP="00A76D79">
      <w:pPr>
        <w:pStyle w:val="FootnoteText"/>
      </w:pPr>
    </w:p>
  </w:footnote>
  <w:footnote w:id="2">
    <w:p w14:paraId="3E3D64E0" w14:textId="69B3C229" w:rsidR="00A76D79" w:rsidRPr="00996FB3" w:rsidRDefault="00A76D79" w:rsidP="00A76D79">
      <w:pPr>
        <w:pStyle w:val="FootnoteText"/>
        <w:keepLines/>
        <w:rPr>
          <w:rFonts w:ascii="Arial" w:hAnsi="Arial" w:cs="Arial"/>
        </w:rPr>
      </w:pPr>
      <w:r w:rsidRPr="00996FB3">
        <w:rPr>
          <w:rFonts w:ascii="Arial" w:hAnsi="Arial" w:cs="Arial"/>
          <w:vertAlign w:val="superscript"/>
        </w:rPr>
        <w:footnoteRef/>
      </w:r>
      <w:r w:rsidRPr="00996FB3">
        <w:rPr>
          <w:rFonts w:ascii="Arial" w:hAnsi="Arial" w:cs="Arial"/>
        </w:rPr>
        <w:t xml:space="preserve"> The benefit-scaler comes from BLS Employer Costs for Employee Compensation access by menu </w:t>
      </w:r>
      <w:hyperlink r:id="rId2" w:history="1">
        <w:r w:rsidRPr="00996FB3">
          <w:rPr>
            <w:rStyle w:val="Hyperlink"/>
            <w:rFonts w:ascii="Arial" w:hAnsi="Arial" w:cs="Arial"/>
          </w:rPr>
          <w:t>http://www.bls.gov/data/</w:t>
        </w:r>
      </w:hyperlink>
      <w:r w:rsidRPr="00996FB3">
        <w:rPr>
          <w:rFonts w:ascii="Arial" w:hAnsi="Arial" w:cs="Arial"/>
        </w:rPr>
        <w:t xml:space="preserve"> or directly with </w:t>
      </w:r>
      <w:hyperlink r:id="rId3" w:history="1">
        <w:r w:rsidRPr="00996FB3">
          <w:rPr>
            <w:rStyle w:val="Hyperlink"/>
            <w:rFonts w:ascii="Arial" w:hAnsi="Arial" w:cs="Arial"/>
          </w:rPr>
          <w:t>http://download.bls.gov/pub/time.series/cm/cm.data.0.Current</w:t>
        </w:r>
      </w:hyperlink>
      <w:r w:rsidRPr="00996FB3">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2017Qtr</w:t>
      </w:r>
      <w:r w:rsidR="00996FB3" w:rsidRPr="001720AE">
        <w:rPr>
          <w:rFonts w:ascii="Arial" w:hAnsi="Arial" w:cs="Arial"/>
        </w:rPr>
        <w:t>3</w:t>
      </w:r>
      <w:r w:rsidRPr="00996FB3">
        <w:rPr>
          <w:rFonts w:ascii="Arial" w:hAnsi="Arial" w:cs="Arial"/>
        </w:rPr>
        <w:t>-201</w:t>
      </w:r>
      <w:r w:rsidR="00996FB3" w:rsidRPr="001720AE">
        <w:rPr>
          <w:rFonts w:ascii="Arial" w:hAnsi="Arial" w:cs="Arial"/>
        </w:rPr>
        <w:t>8</w:t>
      </w:r>
      <w:r w:rsidRPr="00996FB3">
        <w:rPr>
          <w:rFonts w:ascii="Arial" w:hAnsi="Arial" w:cs="Arial"/>
        </w:rPr>
        <w:t>Qt</w:t>
      </w:r>
      <w:r w:rsidR="00463C72">
        <w:rPr>
          <w:rFonts w:ascii="Arial" w:hAnsi="Arial" w:cs="Arial"/>
        </w:rPr>
        <w:t>r</w:t>
      </w:r>
      <w:r w:rsidRPr="00996FB3">
        <w:rPr>
          <w:rFonts w:ascii="Arial" w:hAnsi="Arial" w:cs="Arial"/>
        </w:rPr>
        <w:t>4 to determine that 32.9 percent of total loaded wages are benefits.  MSHA computes the scaling factor with a number of detailed calculations but it may be approximated with the formula and values 1 + (benefit percentage/(1-benefit percentage)) = 1+(.329/(1-.329)) =1.49.</w:t>
      </w:r>
    </w:p>
    <w:p w14:paraId="5453C01D" w14:textId="77777777" w:rsidR="00A76D79" w:rsidRPr="00996FB3" w:rsidRDefault="00A76D79" w:rsidP="00A76D79">
      <w:pPr>
        <w:pStyle w:val="FootnoteText"/>
        <w:keepLines/>
        <w:rPr>
          <w:rFonts w:ascii="Arial" w:hAnsi="Arial" w:cs="Arial"/>
        </w:rPr>
      </w:pPr>
    </w:p>
  </w:footnote>
  <w:footnote w:id="3">
    <w:p w14:paraId="2BFDF11A" w14:textId="6ABA7139" w:rsidR="00A76D79" w:rsidRPr="0058594B" w:rsidRDefault="00A76D79" w:rsidP="00A76D79">
      <w:pPr>
        <w:rPr>
          <w:rFonts w:ascii="Arial" w:hAnsi="Arial" w:cs="Arial"/>
          <w:sz w:val="20"/>
        </w:rPr>
      </w:pPr>
      <w:r w:rsidRPr="00996FB3">
        <w:rPr>
          <w:rStyle w:val="FootnoteReference"/>
          <w:rFonts w:ascii="Arial" w:hAnsi="Arial" w:cs="Arial"/>
          <w:sz w:val="20"/>
          <w:vertAlign w:val="superscript"/>
        </w:rPr>
        <w:footnoteRef/>
      </w:r>
      <w:r w:rsidRPr="00996FB3">
        <w:rPr>
          <w:rFonts w:ascii="Arial" w:hAnsi="Arial" w:cs="Arial"/>
          <w:sz w:val="20"/>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996FB3">
          <w:rPr>
            <w:rStyle w:val="Hyperlink"/>
            <w:rFonts w:ascii="Arial" w:hAnsi="Arial" w:cs="Arial"/>
            <w:sz w:val="20"/>
          </w:rPr>
          <w:t>https://beta.bls.gov/dataQuery/find?fq=survey:[ci]&amp;s=popularity:D&amp;q=CIS2020000405000I</w:t>
        </w:r>
      </w:hyperlink>
      <w:r w:rsidRPr="00996FB3">
        <w:rPr>
          <w:rFonts w:ascii="Arial" w:hAnsi="Arial" w:cs="Arial"/>
          <w:sz w:val="20"/>
        </w:rPr>
        <w:t xml:space="preserve">); Qtr </w:t>
      </w:r>
      <w:r w:rsidR="00996FB3" w:rsidRPr="001720AE">
        <w:rPr>
          <w:rFonts w:ascii="Arial" w:hAnsi="Arial" w:cs="Arial"/>
          <w:sz w:val="20"/>
        </w:rPr>
        <w:t>2</w:t>
      </w:r>
      <w:r w:rsidRPr="00996FB3">
        <w:rPr>
          <w:rFonts w:ascii="Arial" w:hAnsi="Arial" w:cs="Arial"/>
          <w:sz w:val="20"/>
        </w:rPr>
        <w:t xml:space="preserve"> 2018/Qtr </w:t>
      </w:r>
      <w:r w:rsidR="00996FB3" w:rsidRPr="001720AE">
        <w:rPr>
          <w:rFonts w:ascii="Arial" w:hAnsi="Arial" w:cs="Arial"/>
          <w:sz w:val="20"/>
        </w:rPr>
        <w:t>3</w:t>
      </w:r>
      <w:r w:rsidRPr="00996FB3">
        <w:rPr>
          <w:rFonts w:ascii="Arial" w:hAnsi="Arial" w:cs="Arial"/>
          <w:sz w:val="20"/>
        </w:rPr>
        <w:t xml:space="preserve"> 2017; 13</w:t>
      </w:r>
      <w:r w:rsidR="00996FB3" w:rsidRPr="001720AE">
        <w:rPr>
          <w:rFonts w:ascii="Arial" w:hAnsi="Arial" w:cs="Arial"/>
          <w:sz w:val="20"/>
        </w:rPr>
        <w:t>2</w:t>
      </w:r>
      <w:r w:rsidRPr="00996FB3">
        <w:rPr>
          <w:rFonts w:ascii="Arial" w:hAnsi="Arial" w:cs="Arial"/>
          <w:sz w:val="20"/>
        </w:rPr>
        <w:t>.2/12</w:t>
      </w:r>
      <w:r w:rsidR="00996FB3" w:rsidRPr="001720AE">
        <w:rPr>
          <w:rFonts w:ascii="Arial" w:hAnsi="Arial" w:cs="Arial"/>
          <w:sz w:val="20"/>
        </w:rPr>
        <w:t>9.8</w:t>
      </w:r>
      <w:r w:rsidRPr="00996FB3">
        <w:rPr>
          <w:rFonts w:ascii="Arial" w:hAnsi="Arial" w:cs="Arial"/>
          <w:sz w:val="20"/>
        </w:rPr>
        <w:t>=1.0</w:t>
      </w:r>
      <w:r w:rsidR="00996FB3" w:rsidRPr="001720AE">
        <w:rPr>
          <w:rFonts w:ascii="Arial" w:hAnsi="Arial" w:cs="Arial"/>
          <w:sz w:val="20"/>
        </w:rPr>
        <w:t>27</w:t>
      </w:r>
      <w:r w:rsidRPr="00996FB3">
        <w:rPr>
          <w:rFonts w:ascii="Arial" w:hAnsi="Arial" w:cs="Arial"/>
          <w:sz w:val="20"/>
        </w:rPr>
        <w:t>)</w:t>
      </w:r>
    </w:p>
    <w:p w14:paraId="481740BF" w14:textId="77777777" w:rsidR="00A76D79" w:rsidRPr="0058594B" w:rsidRDefault="00A76D79" w:rsidP="00A76D79">
      <w:pPr>
        <w:pStyle w:val="FootnoteText"/>
        <w:rPr>
          <w:rFonts w:ascii="Arial" w:hAnsi="Arial" w:cs="Arial"/>
        </w:rPr>
      </w:pPr>
    </w:p>
  </w:footnote>
  <w:footnote w:id="4">
    <w:p w14:paraId="3F1BB21C" w14:textId="77777777" w:rsidR="00354145" w:rsidRDefault="00354145">
      <w:pPr>
        <w:pStyle w:val="FootnoteText"/>
        <w:rPr>
          <w:rFonts w:ascii="Arial" w:hAnsi="Arial" w:cs="Arial"/>
        </w:rPr>
      </w:pPr>
      <w:r w:rsidRPr="001720AE">
        <w:rPr>
          <w:rStyle w:val="FootnoteReference"/>
          <w:rFonts w:ascii="Arial" w:hAnsi="Arial" w:cs="Arial"/>
          <w:vertAlign w:val="superscript"/>
        </w:rPr>
        <w:footnoteRef/>
      </w:r>
      <w:r w:rsidRPr="001720AE">
        <w:rPr>
          <w:rFonts w:ascii="Arial" w:hAnsi="Arial" w:cs="Arial"/>
          <w:vertAlign w:val="superscript"/>
        </w:rPr>
        <w:t xml:space="preserve"> </w:t>
      </w:r>
      <w:r w:rsidRPr="001720AE">
        <w:rPr>
          <w:rFonts w:ascii="Arial" w:hAnsi="Arial" w:cs="Arial"/>
        </w:rPr>
        <w:t>Supervisor Wage is the employment weighted average for 4 Standard Occupational Classification Codes (SOC) for 4 separate occupational groups from the BLS May 2017 OES data for NAICS 212200 - Metal Ore Mining and NAICS 212300 - Nonmetallic Mineral Mining and Quarrying . Weighted average rate $52.35=$34.21 x 1.49 benefit adjustment x 1.027 inflation adjustment.</w:t>
      </w:r>
    </w:p>
    <w:p w14:paraId="248CA408" w14:textId="77777777" w:rsidR="00263863" w:rsidRPr="001720AE" w:rsidRDefault="00263863">
      <w:pPr>
        <w:pStyle w:val="FootnoteText"/>
        <w:rPr>
          <w:rFonts w:ascii="Arial" w:hAnsi="Arial" w:cs="Arial"/>
        </w:rPr>
      </w:pPr>
    </w:p>
  </w:footnote>
  <w:footnote w:id="5">
    <w:p w14:paraId="427D81CD" w14:textId="77777777" w:rsidR="00354145" w:rsidRPr="001720AE" w:rsidRDefault="00354145" w:rsidP="00354145">
      <w:pPr>
        <w:pStyle w:val="FootnoteText"/>
        <w:rPr>
          <w:rFonts w:ascii="Arial" w:hAnsi="Arial" w:cs="Arial"/>
        </w:rPr>
      </w:pPr>
      <w:r w:rsidRPr="001720AE">
        <w:rPr>
          <w:rStyle w:val="FootnoteReference"/>
          <w:rFonts w:ascii="Arial" w:hAnsi="Arial" w:cs="Arial"/>
        </w:rPr>
        <w:footnoteRef/>
      </w:r>
      <w:r w:rsidRPr="001720AE">
        <w:rPr>
          <w:rFonts w:ascii="Arial" w:hAnsi="Arial" w:cs="Arial"/>
        </w:rPr>
        <w:t xml:space="preserve"> Clerical  wage rate age is the employment weighted average for 5 Standard Occupational Classification Codes (SOC) for 4 separate occupational groups from the BLS May 2017 OES data for NAICS 212200 - Metal Ore Mining and NAICS 212300 - Nonmetallic Mineral Mining and Quarrying. Weighted average rate $28.72=$18.77 x 1.49 x 1.027.</w:t>
      </w:r>
    </w:p>
    <w:p w14:paraId="63E96678" w14:textId="77777777" w:rsidR="00354145" w:rsidRDefault="0035414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8DD5" w14:textId="77777777" w:rsidR="00F40E8F" w:rsidRDefault="00F40E8F">
    <w:pPr>
      <w:pStyle w:val="Header"/>
    </w:pPr>
    <w:r>
      <w:t>1219-0082</w:t>
    </w:r>
  </w:p>
  <w:p w14:paraId="4AEF203C" w14:textId="77777777" w:rsidR="001621B2" w:rsidRDefault="001621B2">
    <w:pPr>
      <w:pStyle w:val="Header"/>
    </w:pPr>
    <w:r>
      <w:t>2018</w:t>
    </w:r>
  </w:p>
  <w:p w14:paraId="52B48160" w14:textId="77777777" w:rsidR="00F40E8F" w:rsidRDefault="00F40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75"/>
    <w:rsid w:val="00030F18"/>
    <w:rsid w:val="00084600"/>
    <w:rsid w:val="000C7E04"/>
    <w:rsid w:val="000F36B1"/>
    <w:rsid w:val="000F637B"/>
    <w:rsid w:val="0010737D"/>
    <w:rsid w:val="00125F82"/>
    <w:rsid w:val="001318E8"/>
    <w:rsid w:val="001621B2"/>
    <w:rsid w:val="001720AE"/>
    <w:rsid w:val="001A1538"/>
    <w:rsid w:val="001A1927"/>
    <w:rsid w:val="001A4D7B"/>
    <w:rsid w:val="001D0BE0"/>
    <w:rsid w:val="00240D30"/>
    <w:rsid w:val="00263863"/>
    <w:rsid w:val="00301CE9"/>
    <w:rsid w:val="00354145"/>
    <w:rsid w:val="003B0A8E"/>
    <w:rsid w:val="003B10DB"/>
    <w:rsid w:val="003B3BCD"/>
    <w:rsid w:val="003B61E4"/>
    <w:rsid w:val="003D337F"/>
    <w:rsid w:val="003E4419"/>
    <w:rsid w:val="003E5224"/>
    <w:rsid w:val="003E75C2"/>
    <w:rsid w:val="00423875"/>
    <w:rsid w:val="00436A6F"/>
    <w:rsid w:val="00437967"/>
    <w:rsid w:val="00462E23"/>
    <w:rsid w:val="00463C72"/>
    <w:rsid w:val="00510F58"/>
    <w:rsid w:val="00542F21"/>
    <w:rsid w:val="00562DB4"/>
    <w:rsid w:val="0057554D"/>
    <w:rsid w:val="00577E4C"/>
    <w:rsid w:val="00586925"/>
    <w:rsid w:val="00587ADA"/>
    <w:rsid w:val="00591D89"/>
    <w:rsid w:val="005A5F69"/>
    <w:rsid w:val="005A63CA"/>
    <w:rsid w:val="005D6F1C"/>
    <w:rsid w:val="005D7499"/>
    <w:rsid w:val="005E13FD"/>
    <w:rsid w:val="0060137E"/>
    <w:rsid w:val="00625CDF"/>
    <w:rsid w:val="00625DF7"/>
    <w:rsid w:val="006555D6"/>
    <w:rsid w:val="0068240E"/>
    <w:rsid w:val="006B2F84"/>
    <w:rsid w:val="006B6DFD"/>
    <w:rsid w:val="006D230D"/>
    <w:rsid w:val="006D2D42"/>
    <w:rsid w:val="006F20B5"/>
    <w:rsid w:val="006F2A49"/>
    <w:rsid w:val="00725333"/>
    <w:rsid w:val="0073311D"/>
    <w:rsid w:val="00744422"/>
    <w:rsid w:val="0075011C"/>
    <w:rsid w:val="00770D25"/>
    <w:rsid w:val="007F628B"/>
    <w:rsid w:val="00840EFA"/>
    <w:rsid w:val="00851C6F"/>
    <w:rsid w:val="00862E8E"/>
    <w:rsid w:val="00865022"/>
    <w:rsid w:val="008B4ABC"/>
    <w:rsid w:val="008D1A90"/>
    <w:rsid w:val="008E0BCF"/>
    <w:rsid w:val="0090091C"/>
    <w:rsid w:val="0090696B"/>
    <w:rsid w:val="00912C4B"/>
    <w:rsid w:val="00986816"/>
    <w:rsid w:val="00996FB3"/>
    <w:rsid w:val="009A5A6E"/>
    <w:rsid w:val="009C4906"/>
    <w:rsid w:val="009C74F5"/>
    <w:rsid w:val="009D3DF1"/>
    <w:rsid w:val="009E4E2B"/>
    <w:rsid w:val="009E5F9C"/>
    <w:rsid w:val="00A23FD8"/>
    <w:rsid w:val="00A650E8"/>
    <w:rsid w:val="00A76D79"/>
    <w:rsid w:val="00A8365C"/>
    <w:rsid w:val="00AD2CF3"/>
    <w:rsid w:val="00AE3C7C"/>
    <w:rsid w:val="00AF4C3C"/>
    <w:rsid w:val="00B41B27"/>
    <w:rsid w:val="00B445E9"/>
    <w:rsid w:val="00B50A72"/>
    <w:rsid w:val="00BA5A3A"/>
    <w:rsid w:val="00BD0137"/>
    <w:rsid w:val="00BE3921"/>
    <w:rsid w:val="00C00C11"/>
    <w:rsid w:val="00C02402"/>
    <w:rsid w:val="00C25213"/>
    <w:rsid w:val="00C44089"/>
    <w:rsid w:val="00C50778"/>
    <w:rsid w:val="00C75F8D"/>
    <w:rsid w:val="00C8214C"/>
    <w:rsid w:val="00CB6AAC"/>
    <w:rsid w:val="00CF6907"/>
    <w:rsid w:val="00D132BC"/>
    <w:rsid w:val="00D231E8"/>
    <w:rsid w:val="00D33FF9"/>
    <w:rsid w:val="00D53177"/>
    <w:rsid w:val="00D80638"/>
    <w:rsid w:val="00D815B6"/>
    <w:rsid w:val="00DA2EA0"/>
    <w:rsid w:val="00DC01B0"/>
    <w:rsid w:val="00DD5441"/>
    <w:rsid w:val="00E2627D"/>
    <w:rsid w:val="00E55FEF"/>
    <w:rsid w:val="00E604EB"/>
    <w:rsid w:val="00E678BE"/>
    <w:rsid w:val="00E91C6D"/>
    <w:rsid w:val="00EC4DD0"/>
    <w:rsid w:val="00EF66DA"/>
    <w:rsid w:val="00F00BFD"/>
    <w:rsid w:val="00F10773"/>
    <w:rsid w:val="00F350BD"/>
    <w:rsid w:val="00F40E8F"/>
    <w:rsid w:val="00F9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Footer">
    <w:name w:val="footer"/>
    <w:basedOn w:val="Normal"/>
    <w:rsid w:val="00423875"/>
    <w:pPr>
      <w:tabs>
        <w:tab w:val="center" w:pos="4320"/>
        <w:tab w:val="right" w:pos="8640"/>
      </w:tabs>
    </w:pPr>
  </w:style>
  <w:style w:type="character" w:styleId="PageNumber">
    <w:name w:val="page number"/>
    <w:basedOn w:val="DefaultParagraphFont"/>
    <w:rsid w:val="00423875"/>
  </w:style>
  <w:style w:type="paragraph" w:styleId="Header">
    <w:name w:val="header"/>
    <w:basedOn w:val="Normal"/>
    <w:link w:val="HeaderChar"/>
    <w:uiPriority w:val="99"/>
    <w:rsid w:val="00423875"/>
    <w:pPr>
      <w:tabs>
        <w:tab w:val="center" w:pos="4320"/>
        <w:tab w:val="right" w:pos="8640"/>
      </w:tabs>
    </w:pPr>
  </w:style>
  <w:style w:type="paragraph" w:styleId="BalloonText">
    <w:name w:val="Balloon Text"/>
    <w:basedOn w:val="Normal"/>
    <w:semiHidden/>
    <w:rsid w:val="0010737D"/>
    <w:rPr>
      <w:rFonts w:ascii="Tahoma" w:hAnsi="Tahoma" w:cs="Tahoma"/>
      <w:sz w:val="16"/>
      <w:szCs w:val="16"/>
    </w:rPr>
  </w:style>
  <w:style w:type="character" w:customStyle="1" w:styleId="HeaderChar">
    <w:name w:val="Header Char"/>
    <w:link w:val="Header"/>
    <w:uiPriority w:val="99"/>
    <w:rsid w:val="00F40E8F"/>
    <w:rPr>
      <w:sz w:val="24"/>
      <w:szCs w:val="24"/>
    </w:rPr>
  </w:style>
  <w:style w:type="character" w:styleId="Hyperlink">
    <w:name w:val="Hyperlink"/>
    <w:rsid w:val="0057554D"/>
    <w:rPr>
      <w:color w:val="0000FF"/>
      <w:u w:val="single"/>
    </w:rPr>
  </w:style>
  <w:style w:type="character" w:styleId="CommentReference">
    <w:name w:val="annotation reference"/>
    <w:rsid w:val="000F36B1"/>
    <w:rPr>
      <w:sz w:val="16"/>
      <w:szCs w:val="16"/>
    </w:rPr>
  </w:style>
  <w:style w:type="paragraph" w:styleId="CommentText">
    <w:name w:val="annotation text"/>
    <w:basedOn w:val="Normal"/>
    <w:link w:val="CommentTextChar"/>
    <w:rsid w:val="000F36B1"/>
    <w:rPr>
      <w:sz w:val="20"/>
      <w:szCs w:val="20"/>
    </w:rPr>
  </w:style>
  <w:style w:type="character" w:customStyle="1" w:styleId="CommentTextChar">
    <w:name w:val="Comment Text Char"/>
    <w:basedOn w:val="DefaultParagraphFont"/>
    <w:link w:val="CommentText"/>
    <w:rsid w:val="000F36B1"/>
  </w:style>
  <w:style w:type="paragraph" w:styleId="CommentSubject">
    <w:name w:val="annotation subject"/>
    <w:basedOn w:val="CommentText"/>
    <w:next w:val="CommentText"/>
    <w:link w:val="CommentSubjectChar"/>
    <w:rsid w:val="000F36B1"/>
    <w:rPr>
      <w:b/>
      <w:bCs/>
    </w:rPr>
  </w:style>
  <w:style w:type="character" w:customStyle="1" w:styleId="CommentSubjectChar">
    <w:name w:val="Comment Subject Char"/>
    <w:link w:val="CommentSubject"/>
    <w:rsid w:val="000F36B1"/>
    <w:rPr>
      <w:b/>
      <w:bCs/>
    </w:rPr>
  </w:style>
  <w:style w:type="paragraph" w:styleId="Revision">
    <w:name w:val="Revision"/>
    <w:hidden/>
    <w:uiPriority w:val="99"/>
    <w:semiHidden/>
    <w:rsid w:val="00C75F8D"/>
    <w:rPr>
      <w:sz w:val="24"/>
      <w:szCs w:val="24"/>
    </w:rPr>
  </w:style>
  <w:style w:type="character" w:styleId="FootnoteReference">
    <w:name w:val="footnote reference"/>
    <w:rsid w:val="00A76D79"/>
  </w:style>
  <w:style w:type="paragraph" w:styleId="FootnoteText">
    <w:name w:val="footnote text"/>
    <w:basedOn w:val="Normal"/>
    <w:link w:val="FootnoteTextChar"/>
    <w:rsid w:val="00A76D79"/>
    <w:pPr>
      <w:widowControl w:val="0"/>
    </w:pPr>
    <w:rPr>
      <w:snapToGrid w:val="0"/>
      <w:sz w:val="20"/>
      <w:szCs w:val="20"/>
    </w:rPr>
  </w:style>
  <w:style w:type="character" w:customStyle="1" w:styleId="FootnoteTextChar">
    <w:name w:val="Footnote Text Char"/>
    <w:link w:val="FootnoteText"/>
    <w:rsid w:val="00A76D79"/>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Footer">
    <w:name w:val="footer"/>
    <w:basedOn w:val="Normal"/>
    <w:rsid w:val="00423875"/>
    <w:pPr>
      <w:tabs>
        <w:tab w:val="center" w:pos="4320"/>
        <w:tab w:val="right" w:pos="8640"/>
      </w:tabs>
    </w:pPr>
  </w:style>
  <w:style w:type="character" w:styleId="PageNumber">
    <w:name w:val="page number"/>
    <w:basedOn w:val="DefaultParagraphFont"/>
    <w:rsid w:val="00423875"/>
  </w:style>
  <w:style w:type="paragraph" w:styleId="Header">
    <w:name w:val="header"/>
    <w:basedOn w:val="Normal"/>
    <w:link w:val="HeaderChar"/>
    <w:uiPriority w:val="99"/>
    <w:rsid w:val="00423875"/>
    <w:pPr>
      <w:tabs>
        <w:tab w:val="center" w:pos="4320"/>
        <w:tab w:val="right" w:pos="8640"/>
      </w:tabs>
    </w:pPr>
  </w:style>
  <w:style w:type="paragraph" w:styleId="BalloonText">
    <w:name w:val="Balloon Text"/>
    <w:basedOn w:val="Normal"/>
    <w:semiHidden/>
    <w:rsid w:val="0010737D"/>
    <w:rPr>
      <w:rFonts w:ascii="Tahoma" w:hAnsi="Tahoma" w:cs="Tahoma"/>
      <w:sz w:val="16"/>
      <w:szCs w:val="16"/>
    </w:rPr>
  </w:style>
  <w:style w:type="character" w:customStyle="1" w:styleId="HeaderChar">
    <w:name w:val="Header Char"/>
    <w:link w:val="Header"/>
    <w:uiPriority w:val="99"/>
    <w:rsid w:val="00F40E8F"/>
    <w:rPr>
      <w:sz w:val="24"/>
      <w:szCs w:val="24"/>
    </w:rPr>
  </w:style>
  <w:style w:type="character" w:styleId="Hyperlink">
    <w:name w:val="Hyperlink"/>
    <w:rsid w:val="0057554D"/>
    <w:rPr>
      <w:color w:val="0000FF"/>
      <w:u w:val="single"/>
    </w:rPr>
  </w:style>
  <w:style w:type="character" w:styleId="CommentReference">
    <w:name w:val="annotation reference"/>
    <w:rsid w:val="000F36B1"/>
    <w:rPr>
      <w:sz w:val="16"/>
      <w:szCs w:val="16"/>
    </w:rPr>
  </w:style>
  <w:style w:type="paragraph" w:styleId="CommentText">
    <w:name w:val="annotation text"/>
    <w:basedOn w:val="Normal"/>
    <w:link w:val="CommentTextChar"/>
    <w:rsid w:val="000F36B1"/>
    <w:rPr>
      <w:sz w:val="20"/>
      <w:szCs w:val="20"/>
    </w:rPr>
  </w:style>
  <w:style w:type="character" w:customStyle="1" w:styleId="CommentTextChar">
    <w:name w:val="Comment Text Char"/>
    <w:basedOn w:val="DefaultParagraphFont"/>
    <w:link w:val="CommentText"/>
    <w:rsid w:val="000F36B1"/>
  </w:style>
  <w:style w:type="paragraph" w:styleId="CommentSubject">
    <w:name w:val="annotation subject"/>
    <w:basedOn w:val="CommentText"/>
    <w:next w:val="CommentText"/>
    <w:link w:val="CommentSubjectChar"/>
    <w:rsid w:val="000F36B1"/>
    <w:rPr>
      <w:b/>
      <w:bCs/>
    </w:rPr>
  </w:style>
  <w:style w:type="character" w:customStyle="1" w:styleId="CommentSubjectChar">
    <w:name w:val="Comment Subject Char"/>
    <w:link w:val="CommentSubject"/>
    <w:rsid w:val="000F36B1"/>
    <w:rPr>
      <w:b/>
      <w:bCs/>
    </w:rPr>
  </w:style>
  <w:style w:type="paragraph" w:styleId="Revision">
    <w:name w:val="Revision"/>
    <w:hidden/>
    <w:uiPriority w:val="99"/>
    <w:semiHidden/>
    <w:rsid w:val="00C75F8D"/>
    <w:rPr>
      <w:sz w:val="24"/>
      <w:szCs w:val="24"/>
    </w:rPr>
  </w:style>
  <w:style w:type="character" w:styleId="FootnoteReference">
    <w:name w:val="footnote reference"/>
    <w:rsid w:val="00A76D79"/>
  </w:style>
  <w:style w:type="paragraph" w:styleId="FootnoteText">
    <w:name w:val="footnote text"/>
    <w:basedOn w:val="Normal"/>
    <w:link w:val="FootnoteTextChar"/>
    <w:rsid w:val="00A76D79"/>
    <w:pPr>
      <w:widowControl w:val="0"/>
    </w:pPr>
    <w:rPr>
      <w:snapToGrid w:val="0"/>
      <w:sz w:val="20"/>
      <w:szCs w:val="20"/>
    </w:rPr>
  </w:style>
  <w:style w:type="character" w:customStyle="1" w:styleId="FootnoteTextChar">
    <w:name w:val="Footnote Text Char"/>
    <w:link w:val="FootnoteText"/>
    <w:rsid w:val="00A76D79"/>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98317">
      <w:bodyDiv w:val="1"/>
      <w:marLeft w:val="0"/>
      <w:marRight w:val="0"/>
      <w:marTop w:val="0"/>
      <w:marBottom w:val="0"/>
      <w:divBdr>
        <w:top w:val="none" w:sz="0" w:space="0" w:color="auto"/>
        <w:left w:val="none" w:sz="0" w:space="0" w:color="auto"/>
        <w:bottom w:val="none" w:sz="0" w:space="0" w:color="auto"/>
        <w:right w:val="none" w:sz="0" w:space="0" w:color="auto"/>
      </w:divBdr>
    </w:div>
    <w:div w:id="1285579889">
      <w:bodyDiv w:val="1"/>
      <w:marLeft w:val="0"/>
      <w:marRight w:val="0"/>
      <w:marTop w:val="0"/>
      <w:marBottom w:val="0"/>
      <w:divBdr>
        <w:top w:val="none" w:sz="0" w:space="0" w:color="auto"/>
        <w:left w:val="none" w:sz="0" w:space="0" w:color="auto"/>
        <w:bottom w:val="none" w:sz="0" w:space="0" w:color="auto"/>
        <w:right w:val="none" w:sz="0" w:space="0" w:color="auto"/>
      </w:divBdr>
    </w:div>
    <w:div w:id="128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beta.bls.gov/dataQuery/find?fq=survey:%5bci%5d&amp;s=popularity:D&amp;q=CIS202000040500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3178-7957-453D-83F3-35865FCE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20634</CharactersWithSpaces>
  <SharedDoc>false</SharedDoc>
  <HLinks>
    <vt:vector size="24" baseType="variant">
      <vt:variant>
        <vt:i4>393233</vt:i4>
      </vt:variant>
      <vt:variant>
        <vt:i4>9</vt:i4>
      </vt:variant>
      <vt:variant>
        <vt:i4>0</vt:i4>
      </vt:variant>
      <vt:variant>
        <vt:i4>5</vt:i4>
      </vt:variant>
      <vt:variant>
        <vt:lpwstr>https://beta.bls.gov/dataQuery/find?fq=survey:%5bci%5d&amp;s=popularity:D&amp;q=CIS2020000405000I</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janes.debra</dc:creator>
  <cp:keywords/>
  <cp:lastModifiedBy>SYSTEM</cp:lastModifiedBy>
  <cp:revision>2</cp:revision>
  <cp:lastPrinted>2015-06-05T11:28:00Z</cp:lastPrinted>
  <dcterms:created xsi:type="dcterms:W3CDTF">2019-03-07T23:00:00Z</dcterms:created>
  <dcterms:modified xsi:type="dcterms:W3CDTF">2019-03-07T23:00:00Z</dcterms:modified>
</cp:coreProperties>
</file>