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B7653" w14:textId="77777777" w:rsidR="00962B03" w:rsidRPr="00962B03" w:rsidRDefault="00962B03" w:rsidP="00243078">
      <w:pPr>
        <w:widowControl/>
        <w:autoSpaceDE/>
        <w:autoSpaceDN/>
        <w:adjustRightInd/>
        <w:jc w:val="center"/>
        <w:rPr>
          <w:rFonts w:ascii="Times New Roman" w:hAnsi="Times New Roman"/>
          <w:b/>
          <w:sz w:val="32"/>
          <w:szCs w:val="20"/>
        </w:rPr>
      </w:pPr>
      <w:bookmarkStart w:id="0" w:name="_GoBack"/>
      <w:bookmarkEnd w:id="0"/>
      <w:r w:rsidRPr="00962B03">
        <w:rPr>
          <w:rFonts w:ascii="Times New Roman" w:hAnsi="Times New Roman"/>
          <w:b/>
          <w:sz w:val="32"/>
          <w:szCs w:val="20"/>
        </w:rPr>
        <w:t>Supporting Statement for</w:t>
      </w:r>
    </w:p>
    <w:p w14:paraId="7CD6F7E2" w14:textId="77777777" w:rsidR="00962B03" w:rsidRPr="00962B03" w:rsidRDefault="00962B03" w:rsidP="00243078">
      <w:pPr>
        <w:widowControl/>
        <w:autoSpaceDE/>
        <w:autoSpaceDN/>
        <w:adjustRightInd/>
        <w:jc w:val="center"/>
        <w:rPr>
          <w:rFonts w:ascii="Times New Roman" w:hAnsi="Times New Roman"/>
          <w:b/>
          <w:color w:val="FF0000"/>
          <w:sz w:val="28"/>
          <w:szCs w:val="20"/>
        </w:rPr>
      </w:pPr>
      <w:r w:rsidRPr="00962B03">
        <w:rPr>
          <w:rFonts w:ascii="Times New Roman" w:hAnsi="Times New Roman"/>
          <w:b/>
          <w:sz w:val="32"/>
          <w:szCs w:val="20"/>
        </w:rPr>
        <w:t>Paperwork Reduction Act Submissions</w:t>
      </w:r>
    </w:p>
    <w:p w14:paraId="5DF09FF9" w14:textId="77777777" w:rsidR="00962B03" w:rsidRPr="00962B03" w:rsidRDefault="00962B03" w:rsidP="00243078">
      <w:pPr>
        <w:widowControl/>
        <w:tabs>
          <w:tab w:val="left" w:pos="-720"/>
        </w:tabs>
        <w:autoSpaceDE/>
        <w:autoSpaceDN/>
        <w:adjustRightInd/>
        <w:rPr>
          <w:rFonts w:ascii="Times New Roman" w:hAnsi="Times New Roman"/>
          <w:b/>
          <w:sz w:val="28"/>
        </w:rPr>
      </w:pPr>
    </w:p>
    <w:p w14:paraId="7335EB7F" w14:textId="2EE87550" w:rsidR="00962B03" w:rsidRPr="00962B03" w:rsidRDefault="00962B03" w:rsidP="00243078">
      <w:pPr>
        <w:widowControl/>
        <w:tabs>
          <w:tab w:val="left" w:pos="-720"/>
        </w:tabs>
        <w:autoSpaceDE/>
        <w:autoSpaceDN/>
        <w:adjustRightInd/>
        <w:rPr>
          <w:rFonts w:ascii="Times New Roman" w:hAnsi="Times New Roman"/>
          <w:b/>
          <w:sz w:val="28"/>
        </w:rPr>
      </w:pPr>
      <w:r w:rsidRPr="00962B03">
        <w:rPr>
          <w:rFonts w:ascii="Times New Roman" w:hAnsi="Times New Roman"/>
          <w:b/>
          <w:sz w:val="28"/>
        </w:rPr>
        <w:t xml:space="preserve">OMB Control Number:  </w:t>
      </w:r>
      <w:r w:rsidRPr="00962B03">
        <w:rPr>
          <w:rFonts w:ascii="Times New Roman" w:hAnsi="Times New Roman"/>
          <w:sz w:val="28"/>
        </w:rPr>
        <w:t>1219-0135</w:t>
      </w:r>
      <w:r w:rsidR="00B82D51">
        <w:rPr>
          <w:rFonts w:ascii="Times New Roman" w:hAnsi="Times New Roman"/>
          <w:sz w:val="28"/>
        </w:rPr>
        <w:t xml:space="preserve">  </w:t>
      </w:r>
    </w:p>
    <w:p w14:paraId="76985162" w14:textId="77777777" w:rsidR="00962B03" w:rsidRPr="00962B03" w:rsidRDefault="00962B03" w:rsidP="00243078">
      <w:pPr>
        <w:widowControl/>
        <w:tabs>
          <w:tab w:val="left" w:pos="-720"/>
        </w:tabs>
        <w:autoSpaceDE/>
        <w:autoSpaceDN/>
        <w:adjustRightInd/>
        <w:rPr>
          <w:rFonts w:ascii="Times New Roman" w:hAnsi="Times New Roman"/>
          <w:b/>
          <w:sz w:val="28"/>
        </w:rPr>
      </w:pPr>
    </w:p>
    <w:p w14:paraId="4C770C52" w14:textId="77777777" w:rsidR="00962B03" w:rsidRPr="00962B03" w:rsidRDefault="008E62E8" w:rsidP="00243078">
      <w:pPr>
        <w:widowControl/>
        <w:rPr>
          <w:rFonts w:ascii="Times New Roman" w:hAnsi="Times New Roman"/>
        </w:rPr>
      </w:pPr>
      <w:r>
        <w:rPr>
          <w:rFonts w:ascii="Times New Roman" w:hAnsi="Times New Roman"/>
          <w:b/>
          <w:sz w:val="28"/>
        </w:rPr>
        <w:t xml:space="preserve">Information Collection </w:t>
      </w:r>
      <w:r w:rsidR="00962B03" w:rsidRPr="00962B03">
        <w:rPr>
          <w:rFonts w:ascii="Times New Roman" w:hAnsi="Times New Roman"/>
          <w:b/>
          <w:sz w:val="28"/>
        </w:rPr>
        <w:t xml:space="preserve">Title:  </w:t>
      </w:r>
      <w:r w:rsidR="00962B03" w:rsidRPr="00962B03">
        <w:rPr>
          <w:rFonts w:ascii="Times New Roman" w:hAnsi="Times New Roman"/>
        </w:rPr>
        <w:t>Health Standards for Diesel Particulate Matter Exposure (Underground Metal and Nonmetal Mines)</w:t>
      </w:r>
    </w:p>
    <w:p w14:paraId="0E20790A" w14:textId="77777777" w:rsidR="00962B03" w:rsidRPr="00962B03" w:rsidRDefault="00962B03" w:rsidP="00243078">
      <w:pPr>
        <w:widowControl/>
        <w:tabs>
          <w:tab w:val="left" w:pos="-720"/>
        </w:tabs>
        <w:autoSpaceDE/>
        <w:autoSpaceDN/>
        <w:adjustRightInd/>
        <w:rPr>
          <w:rFonts w:ascii="Times New Roman" w:hAnsi="Times New Roman"/>
          <w:b/>
          <w:sz w:val="28"/>
        </w:rPr>
      </w:pPr>
    </w:p>
    <w:p w14:paraId="0ED0208B" w14:textId="77777777" w:rsidR="00962B03" w:rsidRPr="00962B03" w:rsidRDefault="00962B03" w:rsidP="00243078">
      <w:pPr>
        <w:widowControl/>
        <w:tabs>
          <w:tab w:val="left" w:pos="-720"/>
        </w:tabs>
        <w:autoSpaceDE/>
        <w:autoSpaceDN/>
        <w:adjustRightInd/>
        <w:rPr>
          <w:rFonts w:ascii="Times New Roman" w:hAnsi="Times New Roman"/>
          <w:b/>
          <w:sz w:val="28"/>
        </w:rPr>
      </w:pPr>
      <w:r w:rsidRPr="00962B03">
        <w:rPr>
          <w:rFonts w:ascii="Times New Roman" w:hAnsi="Times New Roman"/>
          <w:b/>
          <w:sz w:val="28"/>
        </w:rPr>
        <w:t xml:space="preserve">Form Number(s): </w:t>
      </w:r>
      <w:r w:rsidRPr="00962B03">
        <w:rPr>
          <w:rFonts w:ascii="Times New Roman" w:hAnsi="Times New Roman"/>
          <w:sz w:val="28"/>
        </w:rPr>
        <w:t>None</w:t>
      </w:r>
    </w:p>
    <w:p w14:paraId="617D38E7" w14:textId="77777777" w:rsidR="00962B03" w:rsidRPr="00962B03" w:rsidRDefault="00962B03" w:rsidP="00243078">
      <w:pPr>
        <w:widowControl/>
        <w:tabs>
          <w:tab w:val="left" w:pos="-720"/>
        </w:tabs>
        <w:autoSpaceDE/>
        <w:autoSpaceDN/>
        <w:adjustRightInd/>
        <w:rPr>
          <w:rFonts w:ascii="Times New Roman" w:hAnsi="Times New Roman"/>
          <w:b/>
          <w:sz w:val="28"/>
        </w:rPr>
      </w:pPr>
    </w:p>
    <w:p w14:paraId="1BFCEFE7" w14:textId="2841550D" w:rsidR="00962B03" w:rsidRPr="00962B03" w:rsidRDefault="00962B03" w:rsidP="00243078">
      <w:pPr>
        <w:widowControl/>
        <w:tabs>
          <w:tab w:val="left" w:pos="-720"/>
        </w:tabs>
        <w:autoSpaceDE/>
        <w:autoSpaceDN/>
        <w:adjustRightInd/>
        <w:rPr>
          <w:rFonts w:ascii="Times New Roman" w:hAnsi="Times New Roman"/>
        </w:rPr>
      </w:pPr>
      <w:r w:rsidRPr="00962B03">
        <w:rPr>
          <w:rFonts w:ascii="Times New Roman" w:hAnsi="Times New Roman"/>
          <w:b/>
          <w:sz w:val="28"/>
        </w:rPr>
        <w:t xml:space="preserve">Authority: </w:t>
      </w:r>
      <w:r w:rsidRPr="00962B03">
        <w:rPr>
          <w:rFonts w:ascii="Times New Roman" w:hAnsi="Times New Roman"/>
        </w:rPr>
        <w:t xml:space="preserve">30 CFR </w:t>
      </w:r>
      <w:r w:rsidR="00C778C0">
        <w:rPr>
          <w:rFonts w:ascii="Times New Roman" w:hAnsi="Times New Roman"/>
        </w:rPr>
        <w:t>s</w:t>
      </w:r>
      <w:r w:rsidRPr="00962B03">
        <w:rPr>
          <w:rFonts w:ascii="Times New Roman" w:hAnsi="Times New Roman"/>
        </w:rPr>
        <w:t xml:space="preserve">ections </w:t>
      </w:r>
      <w:r w:rsidR="00D50240" w:rsidRPr="00D50240">
        <w:rPr>
          <w:rFonts w:ascii="Times New Roman" w:hAnsi="Times New Roman"/>
        </w:rPr>
        <w:t>57.5060</w:t>
      </w:r>
      <w:r w:rsidR="00E03B19">
        <w:rPr>
          <w:rFonts w:ascii="Times New Roman" w:hAnsi="Times New Roman"/>
        </w:rPr>
        <w:t>(</w:t>
      </w:r>
      <w:r w:rsidR="00E03B19" w:rsidRPr="00E03B19">
        <w:rPr>
          <w:rFonts w:ascii="Times New Roman" w:hAnsi="Times New Roman"/>
        </w:rPr>
        <w:t xml:space="preserve">c) and </w:t>
      </w:r>
      <w:r w:rsidR="00D50240" w:rsidRPr="00D50240">
        <w:rPr>
          <w:rFonts w:ascii="Times New Roman" w:hAnsi="Times New Roman"/>
        </w:rPr>
        <w:t>(d)</w:t>
      </w:r>
      <w:r w:rsidR="006C5F67">
        <w:rPr>
          <w:rFonts w:ascii="Times New Roman" w:hAnsi="Times New Roman"/>
        </w:rPr>
        <w:t>(3</w:t>
      </w:r>
      <w:r w:rsidR="00E03B19">
        <w:rPr>
          <w:rFonts w:ascii="Times New Roman" w:hAnsi="Times New Roman"/>
        </w:rPr>
        <w:t xml:space="preserve">) through </w:t>
      </w:r>
      <w:r w:rsidR="006C5F67">
        <w:rPr>
          <w:rFonts w:ascii="Times New Roman" w:hAnsi="Times New Roman"/>
        </w:rPr>
        <w:t>(8);</w:t>
      </w:r>
      <w:r w:rsidR="00D50240" w:rsidRPr="00D50240">
        <w:rPr>
          <w:rFonts w:ascii="Times New Roman" w:hAnsi="Times New Roman"/>
        </w:rPr>
        <w:t xml:space="preserve">  </w:t>
      </w:r>
      <w:r w:rsidR="006C5F67">
        <w:rPr>
          <w:rFonts w:ascii="Times New Roman" w:hAnsi="Times New Roman"/>
        </w:rPr>
        <w:t xml:space="preserve">57.5065(a); </w:t>
      </w:r>
      <w:r w:rsidR="00D50240" w:rsidRPr="00D50240">
        <w:rPr>
          <w:rFonts w:ascii="Times New Roman" w:hAnsi="Times New Roman"/>
        </w:rPr>
        <w:t>57.5066(b)</w:t>
      </w:r>
      <w:r w:rsidR="00E7661C">
        <w:rPr>
          <w:rFonts w:ascii="Times New Roman" w:hAnsi="Times New Roman"/>
        </w:rPr>
        <w:t xml:space="preserve"> and </w:t>
      </w:r>
      <w:r w:rsidR="00D50240" w:rsidRPr="00D50240">
        <w:rPr>
          <w:rFonts w:ascii="Times New Roman" w:hAnsi="Times New Roman"/>
        </w:rPr>
        <w:t>(c)</w:t>
      </w:r>
      <w:r w:rsidR="006C5F67">
        <w:rPr>
          <w:rFonts w:ascii="Times New Roman" w:hAnsi="Times New Roman"/>
        </w:rPr>
        <w:t>;</w:t>
      </w:r>
      <w:r w:rsidR="00D50240" w:rsidRPr="00D50240">
        <w:rPr>
          <w:rFonts w:ascii="Times New Roman" w:hAnsi="Times New Roman"/>
        </w:rPr>
        <w:t xml:space="preserve"> 57.5070</w:t>
      </w:r>
      <w:r w:rsidR="006C5F67">
        <w:rPr>
          <w:rFonts w:ascii="Times New Roman" w:hAnsi="Times New Roman"/>
        </w:rPr>
        <w:t>;</w:t>
      </w:r>
      <w:r w:rsidR="00D50240" w:rsidRPr="00D50240">
        <w:rPr>
          <w:rFonts w:ascii="Times New Roman" w:hAnsi="Times New Roman"/>
        </w:rPr>
        <w:t xml:space="preserve">  57.5071</w:t>
      </w:r>
      <w:r w:rsidR="006C5F67">
        <w:rPr>
          <w:rFonts w:ascii="Times New Roman" w:hAnsi="Times New Roman"/>
        </w:rPr>
        <w:t>;</w:t>
      </w:r>
      <w:r w:rsidR="00D50240" w:rsidRPr="00D50240">
        <w:rPr>
          <w:rFonts w:ascii="Times New Roman" w:hAnsi="Times New Roman"/>
        </w:rPr>
        <w:t xml:space="preserve"> 57.5075</w:t>
      </w:r>
      <w:r w:rsidR="006C5F67">
        <w:rPr>
          <w:rFonts w:ascii="Times New Roman" w:hAnsi="Times New Roman"/>
        </w:rPr>
        <w:t>(a)</w:t>
      </w:r>
      <w:r w:rsidR="00E7661C">
        <w:rPr>
          <w:rFonts w:ascii="Times New Roman" w:hAnsi="Times New Roman"/>
        </w:rPr>
        <w:t xml:space="preserve">, </w:t>
      </w:r>
      <w:r w:rsidR="006C5F67">
        <w:rPr>
          <w:rFonts w:ascii="Times New Roman" w:hAnsi="Times New Roman"/>
        </w:rPr>
        <w:t>(b)(3)</w:t>
      </w:r>
      <w:r w:rsidR="00E7661C">
        <w:rPr>
          <w:rFonts w:ascii="Times New Roman" w:hAnsi="Times New Roman"/>
        </w:rPr>
        <w:t>, and (b)(4)</w:t>
      </w:r>
    </w:p>
    <w:p w14:paraId="518C3FAB" w14:textId="77777777" w:rsidR="00962B03" w:rsidRPr="00962B03" w:rsidRDefault="00962B03"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0C73594B" w14:textId="77777777" w:rsidR="00C47AEC" w:rsidRPr="00C47AEC" w:rsidRDefault="00C47AEC" w:rsidP="00243078">
      <w:pPr>
        <w:widowControl/>
        <w:tabs>
          <w:tab w:val="left" w:pos="-720"/>
        </w:tabs>
        <w:autoSpaceDE/>
        <w:autoSpaceDN/>
        <w:adjustRightInd/>
        <w:rPr>
          <w:rFonts w:ascii="Times New Roman" w:hAnsi="Times New Roman"/>
          <w:b/>
          <w:sz w:val="28"/>
          <w:szCs w:val="28"/>
        </w:rPr>
      </w:pPr>
      <w:r w:rsidRPr="00C47AEC">
        <w:rPr>
          <w:rFonts w:ascii="Times New Roman" w:hAnsi="Times New Roman"/>
          <w:b/>
          <w:sz w:val="28"/>
          <w:szCs w:val="28"/>
        </w:rPr>
        <w:t>General Instructions</w:t>
      </w:r>
    </w:p>
    <w:p w14:paraId="40354160" w14:textId="77777777" w:rsidR="00C47AEC" w:rsidRPr="00C47AEC" w:rsidRDefault="00C47AEC" w:rsidP="00243078">
      <w:pPr>
        <w:widowControl/>
        <w:tabs>
          <w:tab w:val="left" w:pos="-720"/>
        </w:tabs>
        <w:autoSpaceDE/>
        <w:autoSpaceDN/>
        <w:adjustRightInd/>
        <w:rPr>
          <w:rFonts w:ascii="Times New Roman" w:hAnsi="Times New Roman"/>
          <w:b/>
        </w:rPr>
      </w:pPr>
    </w:p>
    <w:p w14:paraId="5619E361" w14:textId="77777777" w:rsidR="00C47AEC" w:rsidRPr="00C47AEC" w:rsidRDefault="00C47AEC" w:rsidP="00243078">
      <w:pPr>
        <w:widowControl/>
        <w:tabs>
          <w:tab w:val="left" w:pos="-720"/>
        </w:tabs>
        <w:autoSpaceDE/>
        <w:autoSpaceDN/>
        <w:adjustRightInd/>
        <w:rPr>
          <w:rFonts w:ascii="Times New Roman" w:hAnsi="Times New Roman"/>
          <w:b/>
        </w:rPr>
      </w:pPr>
      <w:r w:rsidRPr="00C47AEC">
        <w:rPr>
          <w:rFonts w:ascii="Times New Roman" w:hAnsi="Times New Roman"/>
          <w:b/>
        </w:rPr>
        <w:t xml:space="preserve">A Supporting Statement, including the text of the notice to the public required by 5 CFR 1320.5(a)(i)(iv) and its actual or estimated date of publication in the </w:t>
      </w:r>
      <w:r w:rsidRPr="00C47AEC">
        <w:rPr>
          <w:rFonts w:ascii="Times New Roman" w:hAnsi="Times New Roman"/>
          <w:b/>
          <w:i/>
        </w:rPr>
        <w:t>Federal Register</w:t>
      </w:r>
      <w:r w:rsidRPr="00C47AEC">
        <w:rPr>
          <w:rFonts w:ascii="Times New Roman" w:hAnsi="Times New Roman"/>
          <w:b/>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3A34E278" w14:textId="77777777" w:rsidR="00962B03" w:rsidRPr="00962B03" w:rsidRDefault="00962B03" w:rsidP="00243078">
      <w:pPr>
        <w:widowControl/>
        <w:tabs>
          <w:tab w:val="left" w:pos="-720"/>
        </w:tabs>
        <w:autoSpaceDE/>
        <w:autoSpaceDN/>
        <w:adjustRightInd/>
        <w:rPr>
          <w:rFonts w:ascii="Times New Roman" w:hAnsi="Times New Roman"/>
        </w:rPr>
      </w:pPr>
    </w:p>
    <w:p w14:paraId="19E0F475" w14:textId="77777777" w:rsidR="00962B03" w:rsidRPr="00962B03" w:rsidRDefault="00962B03" w:rsidP="00243078">
      <w:pPr>
        <w:widowControl/>
        <w:tabs>
          <w:tab w:val="left" w:pos="-720"/>
        </w:tabs>
        <w:autoSpaceDE/>
        <w:autoSpaceDN/>
        <w:adjustRightInd/>
        <w:outlineLvl w:val="0"/>
        <w:rPr>
          <w:rFonts w:ascii="Times New Roman" w:hAnsi="Times New Roman"/>
          <w:b/>
          <w:sz w:val="28"/>
          <w:szCs w:val="20"/>
        </w:rPr>
      </w:pPr>
      <w:r w:rsidRPr="00962B03">
        <w:rPr>
          <w:rFonts w:ascii="Times New Roman" w:hAnsi="Times New Roman"/>
          <w:b/>
          <w:sz w:val="28"/>
          <w:szCs w:val="20"/>
        </w:rPr>
        <w:t>Specific Instructions</w:t>
      </w:r>
    </w:p>
    <w:p w14:paraId="660EDE54" w14:textId="77777777" w:rsidR="00962B03" w:rsidRPr="00962B03" w:rsidRDefault="00962B03" w:rsidP="00243078">
      <w:pPr>
        <w:widowControl/>
        <w:tabs>
          <w:tab w:val="left" w:pos="-720"/>
        </w:tabs>
        <w:autoSpaceDE/>
        <w:autoSpaceDN/>
        <w:adjustRightInd/>
        <w:rPr>
          <w:rFonts w:ascii="Times New Roman" w:hAnsi="Times New Roman"/>
        </w:rPr>
      </w:pPr>
    </w:p>
    <w:p w14:paraId="637434B3" w14:textId="77777777" w:rsidR="00962B03" w:rsidRPr="00962B03" w:rsidRDefault="00962B03" w:rsidP="00243078">
      <w:pPr>
        <w:widowControl/>
        <w:tabs>
          <w:tab w:val="left" w:pos="-720"/>
        </w:tabs>
        <w:autoSpaceDE/>
        <w:autoSpaceDN/>
        <w:adjustRightInd/>
        <w:outlineLvl w:val="0"/>
        <w:rPr>
          <w:rFonts w:ascii="Times New Roman" w:hAnsi="Times New Roman"/>
          <w:b/>
          <w:szCs w:val="20"/>
        </w:rPr>
      </w:pPr>
      <w:r w:rsidRPr="00962B03">
        <w:rPr>
          <w:rFonts w:ascii="Times New Roman" w:hAnsi="Times New Roman"/>
          <w:b/>
          <w:sz w:val="28"/>
          <w:szCs w:val="20"/>
        </w:rPr>
        <w:t>A.  Justification</w:t>
      </w:r>
    </w:p>
    <w:p w14:paraId="7C169E5A"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AC5CF0C"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1A4A5A5"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0473A42E" w14:textId="60E53A44" w:rsidR="00B15774" w:rsidRDefault="00B15774" w:rsidP="00243078">
      <w:pPr>
        <w:pStyle w:val="Default"/>
        <w:widowControl/>
        <w:rPr>
          <w:rFonts w:ascii="Times New Roman" w:hAnsi="Times New Roman" w:cs="Times New Roman"/>
          <w:color w:val="auto"/>
        </w:rPr>
      </w:pPr>
      <w:r w:rsidRPr="00B15774">
        <w:rPr>
          <w:rFonts w:ascii="Times New Roman" w:hAnsi="Times New Roman" w:cs="Times New Roman"/>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7805BD">
        <w:rPr>
          <w:rFonts w:ascii="Times New Roman" w:hAnsi="Times New Roman" w:cs="Times New Roman"/>
          <w:color w:val="auto"/>
        </w:rPr>
        <w:t>s</w:t>
      </w:r>
      <w:r w:rsidRPr="00B15774">
        <w:rPr>
          <w:rFonts w:ascii="Times New Roman" w:hAnsi="Times New Roman" w:cs="Times New Roman"/>
          <w:color w:val="auto"/>
        </w:rPr>
        <w:t>ection 101(a) of the Mine Act, 30 U.S.C. 811</w:t>
      </w:r>
      <w:r w:rsidR="00AE4392">
        <w:rPr>
          <w:rFonts w:ascii="Times New Roman" w:hAnsi="Times New Roman" w:cs="Times New Roman"/>
          <w:color w:val="auto"/>
        </w:rPr>
        <w:t>,</w:t>
      </w:r>
      <w:r w:rsidRPr="00B15774">
        <w:rPr>
          <w:rFonts w:ascii="Times New Roman" w:hAnsi="Times New Roman" w:cs="Times New Roman"/>
          <w:color w:val="auto"/>
        </w:rPr>
        <w:t xml:space="preserve"> authorizes the Secretary </w:t>
      </w:r>
      <w:r w:rsidR="007805BD">
        <w:rPr>
          <w:rFonts w:ascii="Times New Roman" w:hAnsi="Times New Roman" w:cs="Times New Roman"/>
          <w:color w:val="auto"/>
        </w:rPr>
        <w:t xml:space="preserve">of Labor (Secretary) </w:t>
      </w:r>
      <w:r w:rsidRPr="00B15774">
        <w:rPr>
          <w:rFonts w:ascii="Times New Roman" w:hAnsi="Times New Roman" w:cs="Times New Roman"/>
          <w:color w:val="auto"/>
        </w:rPr>
        <w:t>to develop, promulgate, and revise as may be appropriate, improved mandatory health or safety standards for the protection of life and prevention of injuries in coal and metal and nonmetal mines</w:t>
      </w:r>
      <w:r w:rsidR="00AE4392">
        <w:rPr>
          <w:rFonts w:ascii="Times New Roman" w:hAnsi="Times New Roman" w:cs="Times New Roman"/>
          <w:color w:val="auto"/>
        </w:rPr>
        <w:t xml:space="preserve"> (MNM)</w:t>
      </w:r>
      <w:r w:rsidRPr="00B15774">
        <w:rPr>
          <w:rFonts w:ascii="Times New Roman" w:hAnsi="Times New Roman" w:cs="Times New Roman"/>
          <w:color w:val="auto"/>
        </w:rPr>
        <w:t>.</w:t>
      </w:r>
    </w:p>
    <w:p w14:paraId="636E2824" w14:textId="77777777" w:rsidR="00B15774" w:rsidRDefault="00B15774" w:rsidP="00243078">
      <w:pPr>
        <w:pStyle w:val="Default"/>
        <w:widowControl/>
        <w:rPr>
          <w:rFonts w:ascii="Times New Roman" w:hAnsi="Times New Roman" w:cs="Times New Roman"/>
          <w:color w:val="auto"/>
        </w:rPr>
      </w:pPr>
    </w:p>
    <w:p w14:paraId="1406C619" w14:textId="7023ADC6"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Diesel particulate matter (DPM) is a carcinogen that consists of tiny particles present in diesel engine exhaust that can penetrate into the the lungs.  Despite ventilation, the confined </w:t>
      </w:r>
      <w:r w:rsidRPr="00962B03">
        <w:rPr>
          <w:rFonts w:ascii="Times New Roman" w:hAnsi="Times New Roman" w:cs="Times New Roman"/>
          <w:color w:val="auto"/>
        </w:rPr>
        <w:lastRenderedPageBreak/>
        <w:t xml:space="preserve">underground mine work environment may contribute to significant concentrations of particles produced by equipment used in the mine.  Underground miners are exposed to higher concentrations of DPM than any other occupational group.  As a result, they face a greater risk than other </w:t>
      </w:r>
      <w:r w:rsidR="00561909" w:rsidRPr="00962B03">
        <w:rPr>
          <w:rFonts w:ascii="Times New Roman" w:hAnsi="Times New Roman" w:cs="Times New Roman"/>
          <w:color w:val="auto"/>
        </w:rPr>
        <w:t>w</w:t>
      </w:r>
      <w:r w:rsidRPr="00962B03">
        <w:rPr>
          <w:rFonts w:ascii="Times New Roman" w:hAnsi="Times New Roman" w:cs="Times New Roman"/>
          <w:color w:val="auto"/>
        </w:rPr>
        <w:t>orkers of developing such diseases as lung cancer, heart failure, serious allergic responses</w:t>
      </w:r>
      <w:r w:rsidR="00AE4392">
        <w:rPr>
          <w:rFonts w:ascii="Times New Roman" w:hAnsi="Times New Roman" w:cs="Times New Roman"/>
          <w:color w:val="auto"/>
        </w:rPr>
        <w:t>,</w:t>
      </w:r>
      <w:r w:rsidRPr="00962B03">
        <w:rPr>
          <w:rFonts w:ascii="Times New Roman" w:hAnsi="Times New Roman" w:cs="Times New Roman"/>
          <w:color w:val="auto"/>
        </w:rPr>
        <w:t xml:space="preserve"> and other cardiopulmonary problems.  </w:t>
      </w:r>
    </w:p>
    <w:p w14:paraId="62EA587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5350AD9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DPM </w:t>
      </w:r>
      <w:r w:rsidR="004C1A58" w:rsidRPr="00962B03">
        <w:rPr>
          <w:rFonts w:ascii="Times New Roman" w:hAnsi="Times New Roman" w:cs="Times New Roman"/>
          <w:color w:val="auto"/>
        </w:rPr>
        <w:t>r</w:t>
      </w:r>
      <w:r w:rsidR="00561909" w:rsidRPr="00962B03">
        <w:rPr>
          <w:rFonts w:ascii="Times New Roman" w:hAnsi="Times New Roman" w:cs="Times New Roman"/>
          <w:color w:val="auto"/>
        </w:rPr>
        <w:t>egulation</w:t>
      </w:r>
      <w:r w:rsidR="00AE4392">
        <w:rPr>
          <w:rFonts w:ascii="Times New Roman" w:hAnsi="Times New Roman" w:cs="Times New Roman"/>
          <w:color w:val="auto"/>
        </w:rPr>
        <w:t>s</w:t>
      </w:r>
      <w:r w:rsidR="004C1A58" w:rsidRPr="00962B03">
        <w:rPr>
          <w:rFonts w:ascii="Times New Roman" w:hAnsi="Times New Roman" w:cs="Times New Roman"/>
          <w:color w:val="auto"/>
        </w:rPr>
        <w:t xml:space="preserve"> establish</w:t>
      </w:r>
      <w:r w:rsidR="00561909" w:rsidRPr="00962B03">
        <w:rPr>
          <w:rFonts w:ascii="Times New Roman" w:hAnsi="Times New Roman" w:cs="Times New Roman"/>
          <w:color w:val="auto"/>
        </w:rPr>
        <w:t>ed</w:t>
      </w:r>
      <w:r w:rsidRPr="00962B03">
        <w:rPr>
          <w:rFonts w:ascii="Times New Roman" w:hAnsi="Times New Roman" w:cs="Times New Roman"/>
          <w:color w:val="auto"/>
        </w:rPr>
        <w:t xml:space="preserve"> a permissible exposure limit (PEL) to total carbon, which is a surrogate for measuring a miner’s exposure to DPM.  The</w:t>
      </w:r>
      <w:r w:rsidR="00561909" w:rsidRPr="00962B03">
        <w:rPr>
          <w:rFonts w:ascii="Times New Roman" w:hAnsi="Times New Roman" w:cs="Times New Roman"/>
          <w:color w:val="auto"/>
        </w:rPr>
        <w:t>se</w:t>
      </w:r>
      <w:r w:rsidRPr="00962B03">
        <w:rPr>
          <w:rFonts w:ascii="Times New Roman" w:hAnsi="Times New Roman" w:cs="Times New Roman"/>
          <w:color w:val="auto"/>
        </w:rPr>
        <w:t xml:space="preserve"> </w:t>
      </w:r>
      <w:r w:rsidR="00561909" w:rsidRPr="00962B03">
        <w:rPr>
          <w:rFonts w:ascii="Times New Roman" w:hAnsi="Times New Roman" w:cs="Times New Roman"/>
          <w:color w:val="auto"/>
        </w:rPr>
        <w:t>regulations</w:t>
      </w:r>
      <w:r w:rsidRPr="00962B03">
        <w:rPr>
          <w:rFonts w:ascii="Times New Roman" w:hAnsi="Times New Roman" w:cs="Times New Roman"/>
          <w:color w:val="auto"/>
        </w:rPr>
        <w:t xml:space="preserve"> include a number of other requirements for the protection of miners’ health.  The DPM </w:t>
      </w:r>
      <w:r w:rsidR="00561909" w:rsidRPr="00962B03">
        <w:rPr>
          <w:rFonts w:ascii="Times New Roman" w:hAnsi="Times New Roman" w:cs="Times New Roman"/>
          <w:color w:val="auto"/>
        </w:rPr>
        <w:t>regulations</w:t>
      </w:r>
      <w:r w:rsidRPr="00962B03">
        <w:rPr>
          <w:rFonts w:ascii="Times New Roman" w:hAnsi="Times New Roman" w:cs="Times New Roman"/>
          <w:color w:val="auto"/>
        </w:rPr>
        <w:t xml:space="preserve"> contain information collection requirements for underground MNM mine operators under</w:t>
      </w:r>
      <w:r w:rsidR="00685957">
        <w:rPr>
          <w:rFonts w:ascii="Times New Roman" w:hAnsi="Times New Roman" w:cs="Times New Roman"/>
          <w:color w:val="auto"/>
        </w:rPr>
        <w:t xml:space="preserve"> 30 CFR </w:t>
      </w:r>
      <w:r w:rsidRPr="00962B03">
        <w:rPr>
          <w:rFonts w:ascii="Times New Roman" w:hAnsi="Times New Roman" w:cs="Times New Roman"/>
          <w:color w:val="auto"/>
        </w:rPr>
        <w:t xml:space="preserve"> </w:t>
      </w:r>
      <w:r w:rsidR="00E80160">
        <w:rPr>
          <w:rFonts w:ascii="Times New Roman" w:hAnsi="Times New Roman" w:cs="Times New Roman"/>
          <w:color w:val="auto"/>
        </w:rPr>
        <w:t>sections</w:t>
      </w:r>
      <w:r w:rsidR="00B91E9A" w:rsidRPr="00962B03">
        <w:rPr>
          <w:rFonts w:ascii="Times New Roman" w:hAnsi="Times New Roman" w:cs="Times New Roman"/>
          <w:color w:val="auto"/>
        </w:rPr>
        <w:t> </w:t>
      </w:r>
      <w:r w:rsidRPr="00962B03">
        <w:rPr>
          <w:rFonts w:ascii="Times New Roman" w:hAnsi="Times New Roman" w:cs="Times New Roman"/>
          <w:color w:val="auto"/>
        </w:rPr>
        <w:t xml:space="preserve">57.5060, 57.5065, 57.5066, 57.5070, 57.5071, and 57.5075.   </w:t>
      </w:r>
    </w:p>
    <w:p w14:paraId="592043F5"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45DC007F" w14:textId="5B8CCBD6" w:rsidR="004563C4" w:rsidRPr="00962B03" w:rsidRDefault="004563C4" w:rsidP="00243078">
      <w:pPr>
        <w:pStyle w:val="Default"/>
        <w:widowControl/>
        <w:rPr>
          <w:rFonts w:ascii="Times New Roman" w:hAnsi="Times New Roman" w:cs="Times New Roman"/>
          <w:b/>
          <w:color w:val="auto"/>
        </w:rPr>
      </w:pPr>
    </w:p>
    <w:p w14:paraId="240BD098" w14:textId="77777777" w:rsidR="004F081F" w:rsidRPr="00962B03" w:rsidRDefault="004F081F" w:rsidP="00243078">
      <w:pPr>
        <w:pStyle w:val="Default"/>
        <w:widowControl/>
        <w:rPr>
          <w:rFonts w:ascii="Times New Roman" w:hAnsi="Times New Roman" w:cs="Times New Roman"/>
          <w:color w:val="auto"/>
        </w:rPr>
      </w:pPr>
    </w:p>
    <w:p w14:paraId="045E59CB" w14:textId="5DF6DA45"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Section 57.5060(d)(3) through (d)(8) </w:t>
      </w:r>
    </w:p>
    <w:p w14:paraId="32A7780B"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5DB519C8" w14:textId="622062AE"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Under </w:t>
      </w:r>
      <w:r w:rsidR="00814622">
        <w:rPr>
          <w:rFonts w:ascii="Times New Roman" w:hAnsi="Times New Roman" w:cs="Times New Roman"/>
          <w:color w:val="auto"/>
        </w:rPr>
        <w:t>this section</w:t>
      </w:r>
      <w:r w:rsidRPr="00962B03">
        <w:rPr>
          <w:rFonts w:ascii="Times New Roman" w:hAnsi="Times New Roman" w:cs="Times New Roman"/>
          <w:color w:val="auto"/>
        </w:rPr>
        <w:t xml:space="preserve">, mine operators must provide, at no cost to the miner, a confidential medical evaluation by a physician or other licensed health care professional (PLHCP) to determine the miner's ability to use a respirator before the miner is fit tested or required to work in an area of the mine where respiratory protection must be used. </w:t>
      </w:r>
      <w:r w:rsidR="00E80160">
        <w:rPr>
          <w:rFonts w:ascii="Times New Roman" w:hAnsi="Times New Roman" w:cs="Times New Roman"/>
          <w:color w:val="auto"/>
        </w:rPr>
        <w:t xml:space="preserve"> </w:t>
      </w:r>
      <w:r w:rsidRPr="00962B03">
        <w:rPr>
          <w:rFonts w:ascii="Times New Roman" w:hAnsi="Times New Roman" w:cs="Times New Roman"/>
          <w:color w:val="auto"/>
        </w:rPr>
        <w:t xml:space="preserve">The miner must be reevaluated when the mine operator has reason to believe that conditions have changed which could adversely affect the miner’s ability to wear the respirator.  The DPM rule provides miners the right to discuss their medical evaluations with the PLHCP before the PLHCP submits a copy of the written determination to the mine operator regarding the miner’s ability to wear a respirator.  The miner may submit to the PLHCP additional evidence of the miner’s medical condition.  </w:t>
      </w:r>
    </w:p>
    <w:p w14:paraId="07AAFB0E"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mine operator must have a written record of the most recent medical evaluation to confirm that the miner was evaluated.  In addition, the rule includes requirements for transferring a miner to an existing job in an area of the mine where respiratory protection is not required if a PLHCP has determined that the miner’s medical condition precludes the miner from safely wearing any required respirator, including a powered air-purifying respirator (PAPR).     </w:t>
      </w:r>
    </w:p>
    <w:p w14:paraId="456E030E" w14:textId="77777777" w:rsidR="00373A2C" w:rsidRDefault="00373A2C" w:rsidP="00243078">
      <w:pPr>
        <w:pStyle w:val="Default"/>
        <w:widowControl/>
        <w:rPr>
          <w:rFonts w:ascii="Times New Roman" w:hAnsi="Times New Roman" w:cs="Times New Roman"/>
          <w:color w:val="auto"/>
        </w:rPr>
      </w:pPr>
    </w:p>
    <w:p w14:paraId="2878080E" w14:textId="528C3F5B" w:rsidR="004563C4" w:rsidRPr="00962B03" w:rsidRDefault="004563C4" w:rsidP="00243078">
      <w:pPr>
        <w:pStyle w:val="Default"/>
        <w:widowControl/>
        <w:rPr>
          <w:rFonts w:ascii="Times New Roman" w:hAnsi="Times New Roman" w:cs="Times New Roman"/>
          <w:color w:val="auto"/>
        </w:rPr>
      </w:pPr>
      <w:r w:rsidRPr="005D2FC5">
        <w:rPr>
          <w:rFonts w:ascii="Times New Roman" w:hAnsi="Times New Roman" w:cs="Times New Roman"/>
          <w:b/>
          <w:color w:val="auto"/>
        </w:rPr>
        <w:t xml:space="preserve">Section </w:t>
      </w:r>
      <w:r w:rsidRPr="00962B03">
        <w:rPr>
          <w:rFonts w:ascii="Times New Roman" w:hAnsi="Times New Roman" w:cs="Times New Roman"/>
          <w:b/>
          <w:color w:val="auto"/>
        </w:rPr>
        <w:t>57.5060(d)(3</w:t>
      </w:r>
      <w:r w:rsidRPr="00962B03">
        <w:rPr>
          <w:rFonts w:ascii="Times New Roman" w:hAnsi="Times New Roman" w:cs="Times New Roman"/>
          <w:color w:val="auto"/>
        </w:rPr>
        <w:t xml:space="preserve">) requires that the mine operator provide a confidential medical evaluation by a PLHCP to determine the miner's ability to use a respirator before the miner is required to be fit tested or to use a respirator at the mine.  The mine operator must provide the medical evaluation to the miner and pay the cost of the  medical evaluation.  Mine operators must make certain that the PLHCP administers the testing in a manner that protects the confidentiality of the miner being evaluated.   </w:t>
      </w:r>
    </w:p>
    <w:p w14:paraId="1FD9BE0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F5AF9B0" w14:textId="336FA30B"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If the PLHCP determines that the miner is able to wear a negative-pressure respirator, the mine operator must provide it and require </w:t>
      </w:r>
      <w:r w:rsidR="00EA46CF">
        <w:rPr>
          <w:rFonts w:ascii="Times New Roman" w:hAnsi="Times New Roman" w:cs="Times New Roman"/>
          <w:color w:val="auto"/>
        </w:rPr>
        <w:t>its use</w:t>
      </w:r>
      <w:r w:rsidRPr="00962B03">
        <w:rPr>
          <w:rFonts w:ascii="Times New Roman" w:hAnsi="Times New Roman" w:cs="Times New Roman"/>
          <w:color w:val="auto"/>
        </w:rPr>
        <w:t xml:space="preserve">.  When respiratory protection is required, the mine operator must establish a respiratory protection program that complies with MSHA's respiratory protection standards for control of airborne contaminants at </w:t>
      </w:r>
      <w:r w:rsidR="000608A6">
        <w:rPr>
          <w:rFonts w:ascii="Times New Roman" w:hAnsi="Times New Roman" w:cs="Times New Roman"/>
          <w:color w:val="auto"/>
        </w:rPr>
        <w:t>MNM</w:t>
      </w:r>
      <w:r w:rsidRPr="00962B03">
        <w:rPr>
          <w:rFonts w:ascii="Times New Roman" w:hAnsi="Times New Roman" w:cs="Times New Roman"/>
          <w:color w:val="auto"/>
        </w:rPr>
        <w:t xml:space="preserve"> mines at </w:t>
      </w:r>
      <w:r w:rsidR="00E80160">
        <w:rPr>
          <w:rFonts w:ascii="Times New Roman" w:hAnsi="Times New Roman" w:cs="Times New Roman"/>
          <w:color w:val="auto"/>
        </w:rPr>
        <w:t>section</w:t>
      </w:r>
      <w:r w:rsidR="001D26FB">
        <w:rPr>
          <w:rFonts w:ascii="Times New Roman" w:hAnsi="Times New Roman" w:cs="Times New Roman"/>
          <w:color w:val="auto"/>
        </w:rPr>
        <w:t xml:space="preserve"> 57.5005(a) and </w:t>
      </w:r>
      <w:r w:rsidRPr="00962B03">
        <w:rPr>
          <w:rFonts w:ascii="Times New Roman" w:hAnsi="Times New Roman" w:cs="Times New Roman"/>
          <w:color w:val="auto"/>
        </w:rPr>
        <w:t xml:space="preserve">(b) and with requirements in the DPM standard under paragraphs (d)(1) and (d)(2) addressing appropriate DPM filters for air-purifying respirators.  </w:t>
      </w:r>
      <w:r w:rsidR="001D26FB">
        <w:rPr>
          <w:rFonts w:ascii="Times New Roman" w:hAnsi="Times New Roman" w:cs="Times New Roman"/>
          <w:color w:val="auto"/>
        </w:rPr>
        <w:t>However</w:t>
      </w:r>
      <w:r w:rsidRPr="00962B03">
        <w:rPr>
          <w:rFonts w:ascii="Times New Roman" w:hAnsi="Times New Roman" w:cs="Times New Roman"/>
          <w:color w:val="auto"/>
        </w:rPr>
        <w:t xml:space="preserve">, if the PLHCP concludes that the miner is unable to wear a negative-pressure respirator, the mine operator must make certain that the PLHCP also determines the miner’s ability to wear a PAPR.  If the PLHCP </w:t>
      </w:r>
      <w:r w:rsidRPr="00962B03">
        <w:rPr>
          <w:rFonts w:ascii="Times New Roman" w:hAnsi="Times New Roman" w:cs="Times New Roman"/>
          <w:color w:val="auto"/>
        </w:rPr>
        <w:lastRenderedPageBreak/>
        <w:t xml:space="preserve">finds that the miner is able to wear a PAPR, the mine operator must provide the PAPR and require the miner to wear it.    </w:t>
      </w:r>
    </w:p>
    <w:p w14:paraId="6029C029"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3CBDBC09"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A miner is not to be assigned to tasks in the mine that require use of a respirator unless a PLHCP makes a written determination that the miner is physically able to perform the work to which the miner is assigned while using the respirator.     </w:t>
      </w:r>
    </w:p>
    <w:p w14:paraId="55E388A0"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14FD366C" w14:textId="77777777" w:rsidR="004563C4" w:rsidRPr="00962B03" w:rsidRDefault="004563C4" w:rsidP="00243078">
      <w:pPr>
        <w:pStyle w:val="Default"/>
        <w:widowControl/>
        <w:rPr>
          <w:rFonts w:ascii="Times New Roman" w:hAnsi="Times New Roman" w:cs="Times New Roman"/>
          <w:color w:val="auto"/>
        </w:rPr>
      </w:pPr>
      <w:r w:rsidRPr="005D2FC5">
        <w:rPr>
          <w:rFonts w:ascii="Times New Roman" w:hAnsi="Times New Roman" w:cs="Times New Roman"/>
          <w:b/>
          <w:color w:val="auto"/>
        </w:rPr>
        <w:t>Section</w:t>
      </w:r>
      <w:r w:rsidRPr="00962B03">
        <w:rPr>
          <w:rFonts w:ascii="Times New Roman" w:hAnsi="Times New Roman" w:cs="Times New Roman"/>
          <w:color w:val="auto"/>
        </w:rPr>
        <w:t xml:space="preserve"> </w:t>
      </w:r>
      <w:r w:rsidRPr="00962B03">
        <w:rPr>
          <w:rFonts w:ascii="Times New Roman" w:hAnsi="Times New Roman" w:cs="Times New Roman"/>
          <w:b/>
          <w:color w:val="auto"/>
        </w:rPr>
        <w:t>57.5060(d)(4)</w:t>
      </w:r>
      <w:r w:rsidRPr="00962B03">
        <w:rPr>
          <w:rFonts w:ascii="Times New Roman" w:hAnsi="Times New Roman" w:cs="Times New Roman"/>
          <w:color w:val="auto"/>
        </w:rPr>
        <w:t xml:space="preserve"> requires mine operators to provide the miner with an opportunity to discuss their evaluation results with the PLHCP before the PLHCP submits the written determination to the mine operator.  If the miner disagrees with the determination of the PLHCP, the miner has up to 30 days to submit to the PLHCP additional evidence of his or her medical condition.  Depending upon the miner’s medical history, it may be critical for the miner to discuss any discrepancies or errors in a PLHCP’s determination.  The miner, however, may at any time provide additional medical information to the mine operator if the miner believes that it may impact the miner’s ability to wear a respirator.   </w:t>
      </w:r>
    </w:p>
    <w:p w14:paraId="511D8DF9"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5DC60E5" w14:textId="41ADDFFF"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Section 57.5060(d)(5)</w:t>
      </w:r>
      <w:r w:rsidRPr="00962B03">
        <w:rPr>
          <w:rFonts w:ascii="Times New Roman" w:hAnsi="Times New Roman" w:cs="Times New Roman"/>
          <w:color w:val="auto"/>
        </w:rPr>
        <w:t xml:space="preserve"> requires the mine operator to obtain a written determination from the PLHCP regarding the miner’s ability to wear a respirator.  The mine operator must </w:t>
      </w:r>
      <w:r w:rsidR="00814622">
        <w:rPr>
          <w:rFonts w:ascii="Times New Roman" w:hAnsi="Times New Roman" w:cs="Times New Roman"/>
          <w:color w:val="auto"/>
        </w:rPr>
        <w:t>ensure</w:t>
      </w:r>
      <w:r w:rsidRPr="00962B03">
        <w:rPr>
          <w:rFonts w:ascii="Times New Roman" w:hAnsi="Times New Roman" w:cs="Times New Roman"/>
          <w:color w:val="auto"/>
        </w:rPr>
        <w:t xml:space="preserve"> that the PLHCP provides a copy of the determination to the miner.  </w:t>
      </w:r>
      <w:r w:rsidRPr="00962B03">
        <w:rPr>
          <w:rFonts w:ascii="Times New Roman" w:hAnsi="Times New Roman" w:cs="Times New Roman"/>
          <w:b/>
          <w:color w:val="auto"/>
        </w:rPr>
        <w:t xml:space="preserve"> </w:t>
      </w:r>
    </w:p>
    <w:p w14:paraId="227E306C"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5E146331" w14:textId="46771D11"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Section 57.5060(d)(6)</w:t>
      </w:r>
      <w:r w:rsidRPr="00962B03">
        <w:rPr>
          <w:rFonts w:ascii="Times New Roman" w:hAnsi="Times New Roman" w:cs="Times New Roman"/>
          <w:color w:val="auto"/>
        </w:rPr>
        <w:t xml:space="preserve"> requires the mine operator to reevaluate the miner when the operator has reason to believe that conditions have changed.  Such conditions include a reassignment of the miner to a new task requiring a significant increase in physical exertion, or the miner is assigned to work at a lower level of a deep mine </w:t>
      </w:r>
      <w:r w:rsidR="00814622">
        <w:rPr>
          <w:rFonts w:ascii="Times New Roman" w:hAnsi="Times New Roman" w:cs="Times New Roman"/>
          <w:color w:val="auto"/>
        </w:rPr>
        <w:t>where conditions such as heat impose</w:t>
      </w:r>
      <w:r w:rsidRPr="00962B03">
        <w:rPr>
          <w:rFonts w:ascii="Times New Roman" w:hAnsi="Times New Roman" w:cs="Times New Roman"/>
          <w:color w:val="auto"/>
        </w:rPr>
        <w:t xml:space="preserve"> greater physiological stress.   </w:t>
      </w:r>
    </w:p>
    <w:p w14:paraId="4F2E455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3D26DBB8" w14:textId="77777777" w:rsidR="004563C4" w:rsidRPr="00962B03" w:rsidRDefault="004563C4" w:rsidP="00243078">
      <w:pPr>
        <w:pStyle w:val="HTMLPreformatted"/>
        <w:widowControl/>
        <w:rPr>
          <w:rFonts w:ascii="Times New Roman" w:hAnsi="Times New Roman"/>
        </w:rPr>
      </w:pPr>
      <w:r w:rsidRPr="00962B03">
        <w:rPr>
          <w:rFonts w:ascii="Times New Roman" w:hAnsi="Times New Roman"/>
          <w:b/>
        </w:rPr>
        <w:t>Section 57.5060(d)(7)</w:t>
      </w:r>
      <w:r w:rsidRPr="00962B03">
        <w:rPr>
          <w:rFonts w:ascii="Times New Roman" w:hAnsi="Times New Roman"/>
        </w:rPr>
        <w:t xml:space="preserve"> requires</w:t>
      </w:r>
      <w:r w:rsidR="00814622">
        <w:rPr>
          <w:rFonts w:ascii="Times New Roman" w:hAnsi="Times New Roman"/>
        </w:rPr>
        <w:t>,</w:t>
      </w:r>
      <w:r w:rsidRPr="00962B03">
        <w:rPr>
          <w:rFonts w:ascii="Times New Roman" w:hAnsi="Times New Roman"/>
        </w:rPr>
        <w:t xml:space="preserve"> upon written notification that the PLHCP has determined that the miner is unable to wear a respirator (including a PAPR), </w:t>
      </w:r>
      <w:r w:rsidR="00814622">
        <w:rPr>
          <w:rFonts w:ascii="Times New Roman" w:hAnsi="Times New Roman"/>
        </w:rPr>
        <w:t xml:space="preserve">that </w:t>
      </w:r>
      <w:r w:rsidRPr="00962B03">
        <w:rPr>
          <w:rFonts w:ascii="Times New Roman" w:hAnsi="Times New Roman"/>
        </w:rPr>
        <w:t xml:space="preserve">the miner must be transferred within 30 days of the PLHCP’s determination to work in an existing position in an area of the same mine where respiratory protection is not required.  As a result, the miner must continue to receive compensation at no less than the regular rate of pay in the classification held by that miner immediately prior to the transfer.  However, wage increases of the transferred miner must be based on the new work classification. </w:t>
      </w:r>
    </w:p>
    <w:p w14:paraId="16C7F5C4"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102C2477" w14:textId="62A2F070"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Under</w:t>
      </w:r>
      <w:r w:rsidRPr="00962B03">
        <w:rPr>
          <w:rFonts w:ascii="Times New Roman" w:hAnsi="Times New Roman" w:cs="Times New Roman"/>
          <w:b/>
          <w:color w:val="auto"/>
        </w:rPr>
        <w:t xml:space="preserve"> </w:t>
      </w:r>
      <w:r w:rsidR="00E80160">
        <w:rPr>
          <w:rFonts w:ascii="Times New Roman" w:hAnsi="Times New Roman" w:cs="Times New Roman"/>
          <w:b/>
          <w:color w:val="auto"/>
        </w:rPr>
        <w:t>section</w:t>
      </w:r>
      <w:r w:rsidRPr="00962B03">
        <w:rPr>
          <w:rFonts w:ascii="Times New Roman" w:hAnsi="Times New Roman" w:cs="Times New Roman"/>
          <w:b/>
          <w:color w:val="auto"/>
        </w:rPr>
        <w:t xml:space="preserve"> 57.5060(d)(8),</w:t>
      </w:r>
      <w:r w:rsidRPr="00962B03">
        <w:rPr>
          <w:rFonts w:ascii="Times New Roman" w:hAnsi="Times New Roman" w:cs="Times New Roman"/>
          <w:color w:val="auto"/>
        </w:rPr>
        <w:t xml:space="preserve"> the mine operator must maintain a record of the identity of the PLHCP and the most recent written determination of each miner’s ability to wear a respirator for the duration of the miner’s employment plus </w:t>
      </w:r>
      <w:r w:rsidR="007805BD">
        <w:rPr>
          <w:rFonts w:ascii="Times New Roman" w:hAnsi="Times New Roman" w:cs="Times New Roman"/>
          <w:color w:val="auto"/>
        </w:rPr>
        <w:t xml:space="preserve">6 </w:t>
      </w:r>
      <w:r w:rsidRPr="00962B03">
        <w:rPr>
          <w:rFonts w:ascii="Times New Roman" w:hAnsi="Times New Roman" w:cs="Times New Roman"/>
          <w:color w:val="auto"/>
        </w:rPr>
        <w:t xml:space="preserve">months thereafter.   </w:t>
      </w:r>
    </w:p>
    <w:p w14:paraId="087FAEEB"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25661E00" w14:textId="7D0CFA87" w:rsidR="004563C4" w:rsidRPr="00962B03" w:rsidRDefault="004563C4" w:rsidP="00243078">
      <w:pPr>
        <w:pStyle w:val="Default"/>
        <w:widowControl/>
        <w:rPr>
          <w:rFonts w:ascii="Times New Roman" w:hAnsi="Times New Roman" w:cs="Times New Roman"/>
          <w:b/>
          <w:color w:val="auto"/>
        </w:rPr>
      </w:pPr>
      <w:r w:rsidRPr="00962B03">
        <w:rPr>
          <w:rFonts w:ascii="Times New Roman" w:hAnsi="Times New Roman" w:cs="Times New Roman"/>
          <w:b/>
          <w:color w:val="auto"/>
        </w:rPr>
        <w:t xml:space="preserve">Section 57.5065(a)  </w:t>
      </w:r>
    </w:p>
    <w:p w14:paraId="5999BB6B" w14:textId="77777777" w:rsidR="004F081F" w:rsidRPr="00962B03" w:rsidRDefault="004F081F" w:rsidP="00243078">
      <w:pPr>
        <w:pStyle w:val="Default"/>
        <w:widowControl/>
        <w:rPr>
          <w:rFonts w:ascii="Times New Roman" w:hAnsi="Times New Roman" w:cs="Times New Roman"/>
          <w:color w:val="auto"/>
        </w:rPr>
      </w:pPr>
    </w:p>
    <w:p w14:paraId="79B7D468" w14:textId="194AB7B5" w:rsidR="004563C4" w:rsidRPr="00962B03" w:rsidRDefault="001D26FB" w:rsidP="00243078">
      <w:pPr>
        <w:pStyle w:val="Default"/>
        <w:widowControl/>
        <w:rPr>
          <w:rFonts w:ascii="Times New Roman" w:hAnsi="Times New Roman" w:cs="Times New Roman"/>
          <w:color w:val="auto"/>
        </w:rPr>
      </w:pPr>
      <w:r>
        <w:rPr>
          <w:rFonts w:ascii="Times New Roman" w:hAnsi="Times New Roman" w:cs="Times New Roman"/>
          <w:color w:val="auto"/>
        </w:rPr>
        <w:t xml:space="preserve">Section 57.5065(a) </w:t>
      </w:r>
      <w:r w:rsidR="004563C4" w:rsidRPr="00962B03">
        <w:rPr>
          <w:rFonts w:ascii="Times New Roman" w:hAnsi="Times New Roman" w:cs="Times New Roman"/>
          <w:color w:val="auto"/>
        </w:rPr>
        <w:t xml:space="preserve">requires mine operators to retain for one year purchase records showing compliance with the requirement that diesel fuel used to power equipment underground </w:t>
      </w:r>
      <w:r w:rsidR="00814622">
        <w:rPr>
          <w:rFonts w:ascii="Times New Roman" w:hAnsi="Times New Roman" w:cs="Times New Roman"/>
          <w:color w:val="auto"/>
        </w:rPr>
        <w:t>does not have a sulfur content greater than</w:t>
      </w:r>
      <w:r w:rsidR="004563C4" w:rsidRPr="00962B03">
        <w:rPr>
          <w:rFonts w:ascii="Times New Roman" w:hAnsi="Times New Roman" w:cs="Times New Roman"/>
          <w:color w:val="auto"/>
        </w:rPr>
        <w:t xml:space="preserve"> 0.05 percent.   </w:t>
      </w:r>
    </w:p>
    <w:p w14:paraId="1C5C8023"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23AC76FD" w14:textId="3BA1959A"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Section 57.5066(b)</w:t>
      </w:r>
      <w:r w:rsidRPr="00962B03">
        <w:rPr>
          <w:rFonts w:ascii="Times New Roman" w:hAnsi="Times New Roman" w:cs="Times New Roman"/>
          <w:color w:val="auto"/>
        </w:rPr>
        <w:t xml:space="preserve"> </w:t>
      </w:r>
    </w:p>
    <w:p w14:paraId="2A5D8B33" w14:textId="77777777" w:rsidR="004F081F" w:rsidRPr="00962B03" w:rsidRDefault="004F081F" w:rsidP="00243078">
      <w:pPr>
        <w:pStyle w:val="Default"/>
        <w:widowControl/>
        <w:rPr>
          <w:rFonts w:ascii="Times New Roman" w:hAnsi="Times New Roman" w:cs="Times New Roman"/>
          <w:color w:val="auto"/>
        </w:rPr>
      </w:pPr>
    </w:p>
    <w:p w14:paraId="61B1DB59" w14:textId="5E0241F9" w:rsidR="004563C4" w:rsidRPr="00962B03" w:rsidRDefault="00C03EF3" w:rsidP="00243078">
      <w:pPr>
        <w:pStyle w:val="Default"/>
        <w:widowControl/>
        <w:rPr>
          <w:rFonts w:ascii="Times New Roman" w:hAnsi="Times New Roman" w:cs="Times New Roman"/>
          <w:color w:val="auto"/>
        </w:rPr>
      </w:pPr>
      <w:r w:rsidRPr="00C03EF3">
        <w:rPr>
          <w:rFonts w:ascii="Times New Roman" w:hAnsi="Times New Roman" w:cs="Times New Roman"/>
          <w:color w:val="auto"/>
        </w:rPr>
        <w:t xml:space="preserve">Section 57.5066(b) </w:t>
      </w:r>
      <w:r w:rsidR="004563C4" w:rsidRPr="00962B03">
        <w:rPr>
          <w:rFonts w:ascii="Times New Roman" w:hAnsi="Times New Roman" w:cs="Times New Roman"/>
          <w:color w:val="auto"/>
        </w:rPr>
        <w:t xml:space="preserve">requires </w:t>
      </w:r>
      <w:r w:rsidR="00814622">
        <w:rPr>
          <w:rFonts w:ascii="Times New Roman" w:hAnsi="Times New Roman" w:cs="Times New Roman"/>
          <w:color w:val="auto"/>
        </w:rPr>
        <w:t xml:space="preserve">mine </w:t>
      </w:r>
      <w:r w:rsidR="004563C4" w:rsidRPr="00962B03">
        <w:rPr>
          <w:rFonts w:ascii="Times New Roman" w:hAnsi="Times New Roman" w:cs="Times New Roman"/>
          <w:color w:val="auto"/>
        </w:rPr>
        <w:t xml:space="preserve">operators </w:t>
      </w:r>
      <w:r w:rsidR="00814622">
        <w:rPr>
          <w:rFonts w:ascii="Times New Roman" w:hAnsi="Times New Roman" w:cs="Times New Roman"/>
          <w:color w:val="auto"/>
        </w:rPr>
        <w:t xml:space="preserve">to authorize miners operating diesel-powered equipment to </w:t>
      </w:r>
      <w:r w:rsidR="004563C4" w:rsidRPr="00962B03">
        <w:rPr>
          <w:rFonts w:ascii="Times New Roman" w:hAnsi="Times New Roman" w:cs="Times New Roman"/>
          <w:color w:val="auto"/>
        </w:rPr>
        <w:t xml:space="preserve">tag diesel-powered equipment </w:t>
      </w:r>
      <w:r w:rsidR="00FA1735">
        <w:rPr>
          <w:rFonts w:ascii="Times New Roman" w:hAnsi="Times New Roman" w:cs="Times New Roman"/>
          <w:color w:val="auto"/>
        </w:rPr>
        <w:t>when</w:t>
      </w:r>
      <w:r w:rsidR="004563C4" w:rsidRPr="00962B03">
        <w:rPr>
          <w:rFonts w:ascii="Times New Roman" w:hAnsi="Times New Roman" w:cs="Times New Roman"/>
          <w:color w:val="auto"/>
        </w:rPr>
        <w:t xml:space="preserve"> the miner notes evidence that the equipment may require maintenance to comply with the maintenance requirements</w:t>
      </w:r>
      <w:r w:rsidR="00FA1735">
        <w:rPr>
          <w:rFonts w:ascii="Times New Roman" w:hAnsi="Times New Roman" w:cs="Times New Roman"/>
          <w:color w:val="auto"/>
        </w:rPr>
        <w:t xml:space="preserve"> in this section</w:t>
      </w:r>
      <w:r w:rsidR="004563C4" w:rsidRPr="00962B03">
        <w:rPr>
          <w:rFonts w:ascii="Times New Roman" w:hAnsi="Times New Roman" w:cs="Times New Roman"/>
          <w:color w:val="auto"/>
        </w:rPr>
        <w:t xml:space="preserve">.  Each time there is an emission-related problem on a diesel-powered piece of equipment and the equipment is tagged, the mine operator must establish and retain a log including the date of the equipment examination, name of person who examined the equipment, and any action taken as a result of the examination.  The mine operator must retain the log for one year. </w:t>
      </w:r>
    </w:p>
    <w:p w14:paraId="7F38CB88"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0E51751" w14:textId="7CA39DDB"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Section 57.5066(c)</w:t>
      </w:r>
      <w:r w:rsidRPr="00962B03">
        <w:rPr>
          <w:rFonts w:ascii="Times New Roman" w:hAnsi="Times New Roman" w:cs="Times New Roman"/>
          <w:color w:val="auto"/>
        </w:rPr>
        <w:t xml:space="preserve"> </w:t>
      </w:r>
    </w:p>
    <w:p w14:paraId="2FBC6275" w14:textId="77777777" w:rsidR="004F081F" w:rsidRPr="00962B03" w:rsidRDefault="004F081F" w:rsidP="00243078">
      <w:pPr>
        <w:pStyle w:val="Default"/>
        <w:widowControl/>
        <w:rPr>
          <w:rFonts w:ascii="Times New Roman" w:hAnsi="Times New Roman" w:cs="Times New Roman"/>
          <w:color w:val="auto"/>
        </w:rPr>
      </w:pPr>
    </w:p>
    <w:p w14:paraId="6919E8C9" w14:textId="1D2AC177" w:rsidR="004563C4" w:rsidRPr="00962B03" w:rsidRDefault="00C1633F" w:rsidP="00243078">
      <w:pPr>
        <w:pStyle w:val="Default"/>
        <w:widowControl/>
        <w:rPr>
          <w:rFonts w:ascii="Times New Roman" w:hAnsi="Times New Roman" w:cs="Times New Roman"/>
          <w:color w:val="auto"/>
        </w:rPr>
      </w:pPr>
      <w:r w:rsidRPr="00C1633F">
        <w:rPr>
          <w:rFonts w:ascii="Times New Roman" w:hAnsi="Times New Roman" w:cs="Times New Roman"/>
          <w:color w:val="auto"/>
        </w:rPr>
        <w:t xml:space="preserve">Section 57.5066(c) </w:t>
      </w:r>
      <w:r w:rsidR="00FA1735">
        <w:rPr>
          <w:rFonts w:ascii="Times New Roman" w:hAnsi="Times New Roman" w:cs="Times New Roman"/>
          <w:color w:val="auto"/>
        </w:rPr>
        <w:t>requires</w:t>
      </w:r>
      <w:r w:rsidR="004563C4" w:rsidRPr="00962B03">
        <w:rPr>
          <w:rFonts w:ascii="Times New Roman" w:hAnsi="Times New Roman" w:cs="Times New Roman"/>
          <w:color w:val="auto"/>
        </w:rPr>
        <w:t xml:space="preserve"> the mine operator to </w:t>
      </w:r>
      <w:r w:rsidR="00FA1735">
        <w:rPr>
          <w:rFonts w:ascii="Times New Roman" w:hAnsi="Times New Roman" w:cs="Times New Roman"/>
          <w:color w:val="auto"/>
        </w:rPr>
        <w:t>ensure</w:t>
      </w:r>
      <w:r w:rsidR="00FA1735" w:rsidRPr="00962B03">
        <w:rPr>
          <w:rFonts w:ascii="Times New Roman" w:hAnsi="Times New Roman" w:cs="Times New Roman"/>
          <w:color w:val="auto"/>
        </w:rPr>
        <w:t xml:space="preserve"> </w:t>
      </w:r>
      <w:r w:rsidR="004563C4" w:rsidRPr="00962B03">
        <w:rPr>
          <w:rFonts w:ascii="Times New Roman" w:hAnsi="Times New Roman" w:cs="Times New Roman"/>
          <w:color w:val="auto"/>
        </w:rPr>
        <w:t>that miner</w:t>
      </w:r>
      <w:r w:rsidR="003F0326">
        <w:rPr>
          <w:rFonts w:ascii="Times New Roman" w:hAnsi="Times New Roman" w:cs="Times New Roman"/>
          <w:color w:val="auto"/>
        </w:rPr>
        <w:t xml:space="preserve">s who maintain diesel powered equipment are qualified, by training or experience, </w:t>
      </w:r>
      <w:r w:rsidR="004563C4" w:rsidRPr="00962B03">
        <w:rPr>
          <w:rFonts w:ascii="Times New Roman" w:hAnsi="Times New Roman" w:cs="Times New Roman"/>
          <w:color w:val="auto"/>
        </w:rPr>
        <w:t xml:space="preserve"> </w:t>
      </w:r>
      <w:r w:rsidR="003F0326">
        <w:rPr>
          <w:rFonts w:ascii="Times New Roman" w:hAnsi="Times New Roman" w:cs="Times New Roman"/>
          <w:color w:val="auto"/>
        </w:rPr>
        <w:t>to observe the</w:t>
      </w:r>
      <w:r w:rsidR="004563C4" w:rsidRPr="00962B03">
        <w:rPr>
          <w:rFonts w:ascii="Times New Roman" w:hAnsi="Times New Roman" w:cs="Times New Roman"/>
          <w:color w:val="auto"/>
        </w:rPr>
        <w:t xml:space="preserve"> maintenance </w:t>
      </w:r>
      <w:r w:rsidR="003F0326">
        <w:rPr>
          <w:rFonts w:ascii="Times New Roman" w:hAnsi="Times New Roman" w:cs="Times New Roman"/>
          <w:color w:val="auto"/>
        </w:rPr>
        <w:t>standards of this section</w:t>
      </w:r>
      <w:r w:rsidR="004563C4" w:rsidRPr="00962B03">
        <w:rPr>
          <w:rFonts w:ascii="Times New Roman" w:hAnsi="Times New Roman" w:cs="Times New Roman"/>
          <w:color w:val="auto"/>
        </w:rPr>
        <w:t xml:space="preserve">.  The mine operator must retain a record of the training provided </w:t>
      </w:r>
      <w:r w:rsidR="003F0326">
        <w:rPr>
          <w:rFonts w:ascii="Times New Roman" w:hAnsi="Times New Roman" w:cs="Times New Roman"/>
          <w:color w:val="auto"/>
        </w:rPr>
        <w:t xml:space="preserve">to </w:t>
      </w:r>
      <w:r w:rsidR="004563C4" w:rsidRPr="00962B03">
        <w:rPr>
          <w:rFonts w:ascii="Times New Roman" w:hAnsi="Times New Roman" w:cs="Times New Roman"/>
          <w:color w:val="auto"/>
        </w:rPr>
        <w:t xml:space="preserve">the miner as evidence of the miner’s competency for one year after the date of any maintenance, and the mine operator must present such record to the Secretary’s </w:t>
      </w:r>
      <w:r w:rsidR="003F0326">
        <w:rPr>
          <w:rFonts w:ascii="Times New Roman" w:hAnsi="Times New Roman" w:cs="Times New Roman"/>
          <w:color w:val="auto"/>
        </w:rPr>
        <w:t xml:space="preserve">authorized </w:t>
      </w:r>
      <w:r w:rsidR="004563C4" w:rsidRPr="00962B03">
        <w:rPr>
          <w:rFonts w:ascii="Times New Roman" w:hAnsi="Times New Roman" w:cs="Times New Roman"/>
          <w:color w:val="auto"/>
        </w:rPr>
        <w:t xml:space="preserve">representative. </w:t>
      </w:r>
    </w:p>
    <w:p w14:paraId="22044F6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1A66B082" w14:textId="2D76C008" w:rsidR="004563C4" w:rsidRPr="00962B03" w:rsidRDefault="004563C4" w:rsidP="00243078">
      <w:pPr>
        <w:pStyle w:val="Heading2"/>
        <w:widowControl/>
        <w:rPr>
          <w:rFonts w:ascii="Times New Roman" w:hAnsi="Times New Roman"/>
          <w:b/>
        </w:rPr>
      </w:pPr>
      <w:r w:rsidRPr="00962B03">
        <w:rPr>
          <w:rFonts w:ascii="Times New Roman" w:hAnsi="Times New Roman"/>
          <w:b/>
        </w:rPr>
        <w:t xml:space="preserve">Section 57.5070 </w:t>
      </w:r>
    </w:p>
    <w:p w14:paraId="708E2465" w14:textId="77777777" w:rsidR="004F081F" w:rsidRPr="00962B03" w:rsidRDefault="004F081F" w:rsidP="00243078">
      <w:pPr>
        <w:pStyle w:val="Default"/>
        <w:widowControl/>
        <w:rPr>
          <w:rFonts w:ascii="Times New Roman" w:hAnsi="Times New Roman" w:cs="Times New Roman"/>
        </w:rPr>
      </w:pPr>
    </w:p>
    <w:p w14:paraId="1817273D" w14:textId="0E3F3C97" w:rsidR="004563C4" w:rsidRPr="00962B03" w:rsidRDefault="00C1633F" w:rsidP="00243078">
      <w:pPr>
        <w:pStyle w:val="Default"/>
        <w:widowControl/>
        <w:rPr>
          <w:rFonts w:ascii="Times New Roman" w:hAnsi="Times New Roman" w:cs="Times New Roman"/>
          <w:color w:val="auto"/>
        </w:rPr>
      </w:pPr>
      <w:r w:rsidRPr="00C1633F">
        <w:rPr>
          <w:rFonts w:ascii="Times New Roman" w:hAnsi="Times New Roman" w:cs="Times New Roman"/>
          <w:color w:val="auto"/>
        </w:rPr>
        <w:t xml:space="preserve">Section 57.5070 </w:t>
      </w:r>
      <w:r w:rsidR="003F0326">
        <w:rPr>
          <w:rFonts w:ascii="Times New Roman" w:hAnsi="Times New Roman" w:cs="Times New Roman"/>
          <w:color w:val="auto"/>
        </w:rPr>
        <w:t>requires</w:t>
      </w:r>
      <w:r w:rsidR="004563C4" w:rsidRPr="00962B03">
        <w:rPr>
          <w:rFonts w:ascii="Times New Roman" w:hAnsi="Times New Roman" w:cs="Times New Roman"/>
          <w:color w:val="auto"/>
        </w:rPr>
        <w:t xml:space="preserve"> mine operators </w:t>
      </w:r>
      <w:r w:rsidR="003F0326">
        <w:rPr>
          <w:rFonts w:ascii="Times New Roman" w:hAnsi="Times New Roman" w:cs="Times New Roman"/>
          <w:color w:val="auto"/>
        </w:rPr>
        <w:t xml:space="preserve">to </w:t>
      </w:r>
      <w:r w:rsidR="004563C4" w:rsidRPr="00962B03">
        <w:rPr>
          <w:rFonts w:ascii="Times New Roman" w:hAnsi="Times New Roman" w:cs="Times New Roman"/>
          <w:color w:val="auto"/>
        </w:rPr>
        <w:t>train all miners who can reasonably be expected to be exposed to diesel emissions on that property</w:t>
      </w:r>
      <w:r w:rsidR="0094579B">
        <w:rPr>
          <w:rFonts w:ascii="Times New Roman" w:hAnsi="Times New Roman" w:cs="Times New Roman"/>
          <w:color w:val="auto"/>
        </w:rPr>
        <w:t>.  Miners</w:t>
      </w:r>
      <w:r w:rsidR="004563C4" w:rsidRPr="00962B03">
        <w:rPr>
          <w:rFonts w:ascii="Times New Roman" w:hAnsi="Times New Roman" w:cs="Times New Roman"/>
          <w:color w:val="auto"/>
        </w:rPr>
        <w:t xml:space="preserve"> must receive training in accordance with </w:t>
      </w:r>
      <w:r w:rsidR="00E80160">
        <w:rPr>
          <w:rFonts w:ascii="Times New Roman" w:hAnsi="Times New Roman" w:cs="Times New Roman"/>
          <w:color w:val="auto"/>
        </w:rPr>
        <w:t>section</w:t>
      </w:r>
      <w:r w:rsidR="004563C4" w:rsidRPr="00962B03">
        <w:rPr>
          <w:rFonts w:ascii="Times New Roman" w:hAnsi="Times New Roman" w:cs="Times New Roman"/>
          <w:color w:val="auto"/>
        </w:rPr>
        <w:t xml:space="preserve"> 57.5070(a)(1) through (a)(4).  The mine operator must retain a record of training for one year after completion</w:t>
      </w:r>
      <w:r w:rsidR="003F0326">
        <w:rPr>
          <w:rFonts w:ascii="Times New Roman" w:hAnsi="Times New Roman" w:cs="Times New Roman"/>
          <w:color w:val="auto"/>
        </w:rPr>
        <w:t xml:space="preserve"> of the training</w:t>
      </w:r>
      <w:r w:rsidR="004563C4" w:rsidRPr="00962B03">
        <w:rPr>
          <w:rFonts w:ascii="Times New Roman" w:hAnsi="Times New Roman" w:cs="Times New Roman"/>
          <w:color w:val="auto"/>
        </w:rPr>
        <w:t xml:space="preserve">.  </w:t>
      </w:r>
    </w:p>
    <w:p w14:paraId="4B48FC0B" w14:textId="77777777" w:rsidR="0007247C" w:rsidRDefault="0007247C" w:rsidP="00243078">
      <w:pPr>
        <w:pStyle w:val="Default"/>
        <w:widowControl/>
        <w:rPr>
          <w:rFonts w:ascii="Times New Roman" w:hAnsi="Times New Roman" w:cs="Times New Roman"/>
          <w:b/>
          <w:color w:val="auto"/>
        </w:rPr>
      </w:pPr>
    </w:p>
    <w:p w14:paraId="49FA0444" w14:textId="2B9E45D5" w:rsidR="004563C4" w:rsidRDefault="004563C4" w:rsidP="00243078">
      <w:pPr>
        <w:pStyle w:val="Default"/>
        <w:widowControl/>
        <w:rPr>
          <w:rFonts w:ascii="Times New Roman" w:hAnsi="Times New Roman" w:cs="Times New Roman"/>
          <w:b/>
          <w:color w:val="auto"/>
        </w:rPr>
      </w:pPr>
      <w:r w:rsidRPr="00962B03">
        <w:rPr>
          <w:rFonts w:ascii="Times New Roman" w:hAnsi="Times New Roman" w:cs="Times New Roman"/>
          <w:b/>
          <w:color w:val="auto"/>
        </w:rPr>
        <w:t xml:space="preserve">Section 57.5071 </w:t>
      </w:r>
    </w:p>
    <w:p w14:paraId="71E9CBA6" w14:textId="77777777" w:rsidR="00C1633F" w:rsidRPr="00962B03" w:rsidRDefault="00C1633F" w:rsidP="00243078">
      <w:pPr>
        <w:pStyle w:val="Default"/>
        <w:widowControl/>
        <w:rPr>
          <w:rFonts w:ascii="Times New Roman" w:hAnsi="Times New Roman" w:cs="Times New Roman"/>
          <w:b/>
          <w:color w:val="auto"/>
        </w:rPr>
      </w:pPr>
    </w:p>
    <w:p w14:paraId="06C70EF2" w14:textId="22077F78" w:rsidR="00685957" w:rsidRDefault="00C1633F" w:rsidP="00243078">
      <w:pPr>
        <w:pStyle w:val="Default"/>
        <w:widowControl/>
        <w:rPr>
          <w:rFonts w:ascii="Times New Roman" w:hAnsi="Times New Roman" w:cs="Times New Roman"/>
          <w:color w:val="auto"/>
        </w:rPr>
      </w:pPr>
      <w:r w:rsidRPr="00C1633F">
        <w:rPr>
          <w:rFonts w:ascii="Times New Roman" w:hAnsi="Times New Roman" w:cs="Times New Roman"/>
          <w:color w:val="auto"/>
        </w:rPr>
        <w:t xml:space="preserve">Section 57.5071 </w:t>
      </w:r>
      <w:r w:rsidR="004563C4" w:rsidRPr="00962B03">
        <w:rPr>
          <w:rFonts w:ascii="Times New Roman" w:hAnsi="Times New Roman" w:cs="Times New Roman"/>
          <w:color w:val="auto"/>
        </w:rPr>
        <w:t xml:space="preserve">requires mine operators </w:t>
      </w:r>
      <w:r w:rsidR="003604E4">
        <w:rPr>
          <w:rFonts w:ascii="Times New Roman" w:hAnsi="Times New Roman" w:cs="Times New Roman"/>
          <w:color w:val="auto"/>
        </w:rPr>
        <w:t xml:space="preserve">to </w:t>
      </w:r>
      <w:r w:rsidR="004563C4" w:rsidRPr="00962B03">
        <w:rPr>
          <w:rFonts w:ascii="Times New Roman" w:hAnsi="Times New Roman" w:cs="Times New Roman"/>
          <w:color w:val="auto"/>
        </w:rPr>
        <w:t xml:space="preserve">monitor a miner’s full-shift personal exposure as often as necessary to effectively determine, under </w:t>
      </w:r>
      <w:r w:rsidR="00207A4B">
        <w:rPr>
          <w:rFonts w:ascii="Times New Roman" w:hAnsi="Times New Roman" w:cs="Times New Roman"/>
          <w:color w:val="auto"/>
        </w:rPr>
        <w:t xml:space="preserve">anticipated </w:t>
      </w:r>
      <w:r w:rsidR="004563C4" w:rsidRPr="00962B03">
        <w:rPr>
          <w:rFonts w:ascii="Times New Roman" w:hAnsi="Times New Roman" w:cs="Times New Roman"/>
          <w:color w:val="auto"/>
        </w:rPr>
        <w:t>mining conditions, whether the miner’s exposure exceeds the PEL</w:t>
      </w:r>
      <w:r w:rsidR="003604E4">
        <w:rPr>
          <w:rFonts w:ascii="Times New Roman" w:hAnsi="Times New Roman" w:cs="Times New Roman"/>
          <w:color w:val="auto"/>
        </w:rPr>
        <w:t xml:space="preserve"> specified in section 57.5060</w:t>
      </w:r>
      <w:r w:rsidR="004563C4" w:rsidRPr="00962B03">
        <w:rPr>
          <w:rFonts w:ascii="Times New Roman" w:hAnsi="Times New Roman" w:cs="Times New Roman"/>
          <w:color w:val="auto"/>
        </w:rPr>
        <w:t xml:space="preserve">.  </w:t>
      </w:r>
    </w:p>
    <w:p w14:paraId="1D95024E" w14:textId="77777777" w:rsidR="00685957" w:rsidRDefault="00685957" w:rsidP="00243078">
      <w:pPr>
        <w:pStyle w:val="Default"/>
        <w:widowControl/>
        <w:rPr>
          <w:rFonts w:ascii="Times New Roman" w:hAnsi="Times New Roman" w:cs="Times New Roman"/>
          <w:color w:val="auto"/>
        </w:rPr>
      </w:pPr>
    </w:p>
    <w:p w14:paraId="78861A23" w14:textId="651A8EFE"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Additionally, mine operators must give prior notice to miners and their representatives of the dates and times the </w:t>
      </w:r>
      <w:r w:rsidR="00685957">
        <w:rPr>
          <w:rFonts w:ascii="Times New Roman" w:hAnsi="Times New Roman" w:cs="Times New Roman"/>
          <w:color w:val="auto"/>
        </w:rPr>
        <w:t>exposure monitoring</w:t>
      </w:r>
      <w:r w:rsidR="00685957" w:rsidRPr="00962B03">
        <w:rPr>
          <w:rFonts w:ascii="Times New Roman" w:hAnsi="Times New Roman" w:cs="Times New Roman"/>
          <w:color w:val="auto"/>
        </w:rPr>
        <w:t xml:space="preserve"> </w:t>
      </w:r>
      <w:r w:rsidRPr="00962B03">
        <w:rPr>
          <w:rFonts w:ascii="Times New Roman" w:hAnsi="Times New Roman" w:cs="Times New Roman"/>
          <w:color w:val="auto"/>
        </w:rPr>
        <w:t xml:space="preserve">will take place.  (MSHA assumes that 45 percent of the time notification will occur orally, 35 percent of the time notification will be written, and 20 percent of the time notification will be posted.) </w:t>
      </w:r>
    </w:p>
    <w:p w14:paraId="4BA5AC92" w14:textId="77777777" w:rsidR="00685957" w:rsidRPr="00962B03" w:rsidRDefault="00685957" w:rsidP="00243078">
      <w:pPr>
        <w:pStyle w:val="Default"/>
        <w:widowControl/>
        <w:rPr>
          <w:rFonts w:ascii="Times New Roman" w:hAnsi="Times New Roman" w:cs="Times New Roman"/>
          <w:color w:val="auto"/>
        </w:rPr>
      </w:pPr>
    </w:p>
    <w:p w14:paraId="2DDA409F" w14:textId="190D3D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section also requires that if a miner’s exposure exceeds the PEL, mine operators must promptly post a notice of </w:t>
      </w:r>
      <w:r w:rsidR="00685957">
        <w:rPr>
          <w:rFonts w:ascii="Times New Roman" w:hAnsi="Times New Roman" w:cs="Times New Roman"/>
          <w:color w:val="auto"/>
        </w:rPr>
        <w:t xml:space="preserve">the </w:t>
      </w:r>
      <w:r w:rsidRPr="00962B03">
        <w:rPr>
          <w:rFonts w:ascii="Times New Roman" w:hAnsi="Times New Roman" w:cs="Times New Roman"/>
          <w:color w:val="auto"/>
        </w:rPr>
        <w:t>corrective action being taken</w:t>
      </w:r>
      <w:r w:rsidR="00685957">
        <w:rPr>
          <w:rFonts w:ascii="Times New Roman" w:hAnsi="Times New Roman" w:cs="Times New Roman"/>
          <w:color w:val="auto"/>
        </w:rPr>
        <w:t xml:space="preserve"> </w:t>
      </w:r>
      <w:r w:rsidR="00685957" w:rsidRPr="00685957">
        <w:rPr>
          <w:rFonts w:ascii="Times New Roman" w:hAnsi="Times New Roman" w:cs="Times New Roman"/>
          <w:color w:val="auto"/>
        </w:rPr>
        <w:t>on the mine bulletin board</w:t>
      </w:r>
      <w:r w:rsidRPr="00685957">
        <w:rPr>
          <w:rFonts w:ascii="Times New Roman" w:hAnsi="Times New Roman" w:cs="Times New Roman"/>
          <w:color w:val="auto"/>
        </w:rPr>
        <w:t>.</w:t>
      </w:r>
      <w:r w:rsidRPr="00962B03">
        <w:rPr>
          <w:rFonts w:ascii="Times New Roman" w:hAnsi="Times New Roman" w:cs="Times New Roman"/>
          <w:color w:val="auto"/>
        </w:rPr>
        <w:t xml:space="preserve">  Mine operators must also post on the mine bulletin board within 15 days of receipt, and </w:t>
      </w:r>
      <w:r w:rsidR="00685957">
        <w:rPr>
          <w:rFonts w:ascii="Times New Roman" w:hAnsi="Times New Roman" w:cs="Times New Roman"/>
          <w:color w:val="auto"/>
        </w:rPr>
        <w:t xml:space="preserve">must </w:t>
      </w:r>
      <w:r w:rsidRPr="00962B03">
        <w:rPr>
          <w:rFonts w:ascii="Times New Roman" w:hAnsi="Times New Roman" w:cs="Times New Roman"/>
          <w:color w:val="auto"/>
        </w:rPr>
        <w:t>remain on the board for 30 days</w:t>
      </w:r>
      <w:r w:rsidR="00685957">
        <w:rPr>
          <w:rFonts w:ascii="Times New Roman" w:hAnsi="Times New Roman" w:cs="Times New Roman"/>
          <w:color w:val="auto"/>
        </w:rPr>
        <w:t>,</w:t>
      </w:r>
      <w:r w:rsidRPr="00962B03">
        <w:rPr>
          <w:rFonts w:ascii="Times New Roman" w:hAnsi="Times New Roman" w:cs="Times New Roman"/>
          <w:color w:val="auto"/>
        </w:rPr>
        <w:t xml:space="preserve"> DPM sampling results including sampling results of the Secretary.  The mine operator must provide a copy </w:t>
      </w:r>
      <w:r w:rsidR="00685957">
        <w:rPr>
          <w:rFonts w:ascii="Times New Roman" w:hAnsi="Times New Roman" w:cs="Times New Roman"/>
          <w:color w:val="auto"/>
        </w:rPr>
        <w:t xml:space="preserve">of the results </w:t>
      </w:r>
      <w:r w:rsidRPr="00962B03">
        <w:rPr>
          <w:rFonts w:ascii="Times New Roman" w:hAnsi="Times New Roman" w:cs="Times New Roman"/>
          <w:color w:val="auto"/>
        </w:rPr>
        <w:t xml:space="preserve">to the miners’ representative at the mine.  The mine operator must retain for </w:t>
      </w:r>
      <w:r w:rsidR="007805BD">
        <w:rPr>
          <w:rFonts w:ascii="Times New Roman" w:hAnsi="Times New Roman" w:cs="Times New Roman"/>
          <w:color w:val="auto"/>
        </w:rPr>
        <w:t xml:space="preserve">5 </w:t>
      </w:r>
      <w:r w:rsidRPr="00962B03">
        <w:rPr>
          <w:rFonts w:ascii="Times New Roman" w:hAnsi="Times New Roman" w:cs="Times New Roman"/>
          <w:color w:val="auto"/>
        </w:rPr>
        <w:t xml:space="preserve">years from the date of sampling the results of any monitoring samples collected, as well as information about the sampling method used.  </w:t>
      </w:r>
    </w:p>
    <w:p w14:paraId="28EDD699"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474E8652" w14:textId="080FADEA" w:rsidR="004563C4" w:rsidRPr="00962B03" w:rsidRDefault="004563C4" w:rsidP="00243078">
      <w:pPr>
        <w:pStyle w:val="Default"/>
        <w:widowControl/>
        <w:rPr>
          <w:rFonts w:ascii="Times New Roman" w:hAnsi="Times New Roman" w:cs="Times New Roman"/>
          <w:b/>
          <w:color w:val="auto"/>
        </w:rPr>
      </w:pPr>
      <w:r w:rsidRPr="00962B03">
        <w:rPr>
          <w:rFonts w:ascii="Times New Roman" w:hAnsi="Times New Roman" w:cs="Times New Roman"/>
          <w:b/>
          <w:color w:val="auto"/>
        </w:rPr>
        <w:t xml:space="preserve">Section 57.5075 </w:t>
      </w:r>
    </w:p>
    <w:p w14:paraId="2A83D05B" w14:textId="77777777" w:rsidR="004F081F" w:rsidRPr="00962B03" w:rsidRDefault="004F081F" w:rsidP="00243078">
      <w:pPr>
        <w:pStyle w:val="Default"/>
        <w:widowControl/>
        <w:rPr>
          <w:rFonts w:ascii="Times New Roman" w:hAnsi="Times New Roman" w:cs="Times New Roman"/>
          <w:color w:val="auto"/>
        </w:rPr>
      </w:pPr>
    </w:p>
    <w:p w14:paraId="1DDD015C" w14:textId="09FE8DBA" w:rsidR="008E1A7A"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recordkeeping requirements of the DPM standards contained in </w:t>
      </w:r>
      <w:r w:rsidR="00E80160">
        <w:rPr>
          <w:rFonts w:ascii="Times New Roman" w:hAnsi="Times New Roman" w:cs="Times New Roman"/>
          <w:color w:val="auto"/>
        </w:rPr>
        <w:t>sections</w:t>
      </w:r>
      <w:r w:rsidRPr="00962B03">
        <w:rPr>
          <w:rFonts w:ascii="Times New Roman" w:hAnsi="Times New Roman" w:cs="Times New Roman"/>
          <w:color w:val="auto"/>
        </w:rPr>
        <w:t xml:space="preserve"> 57.5060 through 57.5071 are listed in a table entitled “Table 57.5075(</w:t>
      </w:r>
      <w:r w:rsidR="008E1A7A">
        <w:rPr>
          <w:rFonts w:ascii="Times New Roman" w:hAnsi="Times New Roman" w:cs="Times New Roman"/>
          <w:color w:val="auto"/>
        </w:rPr>
        <w:t>A</w:t>
      </w:r>
      <w:r w:rsidRPr="00962B03">
        <w:rPr>
          <w:rFonts w:ascii="Times New Roman" w:hAnsi="Times New Roman" w:cs="Times New Roman"/>
          <w:color w:val="auto"/>
        </w:rPr>
        <w:t xml:space="preserve">)--Diesel Particulate Matter Recordkeeping Requirements.”  The table lists the records the operator must maintain pursuant to </w:t>
      </w:r>
      <w:r w:rsidR="00E80160">
        <w:rPr>
          <w:rFonts w:ascii="Times New Roman" w:hAnsi="Times New Roman" w:cs="Times New Roman"/>
          <w:color w:val="auto"/>
        </w:rPr>
        <w:t>sections</w:t>
      </w:r>
      <w:r w:rsidRPr="00962B03">
        <w:rPr>
          <w:rFonts w:ascii="Times New Roman" w:hAnsi="Times New Roman" w:cs="Times New Roman"/>
          <w:color w:val="auto"/>
        </w:rPr>
        <w:t xml:space="preserve"> 57.5060</w:t>
      </w:r>
      <w:r w:rsidR="008E1A7A">
        <w:rPr>
          <w:rFonts w:ascii="Times New Roman" w:hAnsi="Times New Roman" w:cs="Times New Roman"/>
          <w:color w:val="auto"/>
        </w:rPr>
        <w:t xml:space="preserve">, 57.5065, 57.5066, 57.5070, </w:t>
      </w:r>
      <w:r w:rsidRPr="00962B03">
        <w:rPr>
          <w:rFonts w:ascii="Times New Roman" w:hAnsi="Times New Roman" w:cs="Times New Roman"/>
          <w:color w:val="auto"/>
        </w:rPr>
        <w:t xml:space="preserve">57.5071, and the retention period for these records. </w:t>
      </w:r>
    </w:p>
    <w:p w14:paraId="4289F925" w14:textId="77777777" w:rsidR="008E1A7A" w:rsidRDefault="008E1A7A" w:rsidP="00243078">
      <w:pPr>
        <w:pStyle w:val="Default"/>
        <w:widowControl/>
        <w:rPr>
          <w:rFonts w:ascii="Times New Roman" w:hAnsi="Times New Roman" w:cs="Times New Roman"/>
          <w:color w:val="auto"/>
        </w:rPr>
      </w:pPr>
    </w:p>
    <w:p w14:paraId="4227C84C" w14:textId="6AC9C236" w:rsidR="004563C4" w:rsidRPr="00962B03" w:rsidRDefault="00D763D0" w:rsidP="00243078">
      <w:pPr>
        <w:pStyle w:val="Default"/>
        <w:widowControl/>
        <w:rPr>
          <w:rFonts w:ascii="Times New Roman" w:hAnsi="Times New Roman" w:cs="Times New Roman"/>
          <w:color w:val="auto"/>
        </w:rPr>
      </w:pPr>
      <w:r w:rsidRPr="00D763D0">
        <w:rPr>
          <w:rFonts w:ascii="Times New Roman" w:hAnsi="Times New Roman" w:cs="Times New Roman"/>
          <w:color w:val="auto"/>
        </w:rPr>
        <w:t xml:space="preserve">Paragraph </w:t>
      </w:r>
      <w:r>
        <w:rPr>
          <w:rFonts w:ascii="Times New Roman" w:hAnsi="Times New Roman" w:cs="Times New Roman"/>
          <w:color w:val="auto"/>
        </w:rPr>
        <w:t>(b)</w:t>
      </w:r>
      <w:r w:rsidRPr="00D763D0">
        <w:rPr>
          <w:rFonts w:ascii="Times New Roman" w:hAnsi="Times New Roman" w:cs="Times New Roman"/>
          <w:color w:val="auto"/>
        </w:rPr>
        <w:t xml:space="preserve">(3) </w:t>
      </w:r>
      <w:r w:rsidR="008E1A7A">
        <w:rPr>
          <w:rFonts w:ascii="Times New Roman" w:hAnsi="Times New Roman" w:cs="Times New Roman"/>
          <w:color w:val="auto"/>
        </w:rPr>
        <w:t xml:space="preserve">requires mine operators to </w:t>
      </w:r>
      <w:r w:rsidRPr="00D763D0">
        <w:rPr>
          <w:rFonts w:ascii="Times New Roman" w:hAnsi="Times New Roman" w:cs="Times New Roman"/>
          <w:color w:val="auto"/>
        </w:rPr>
        <w:t xml:space="preserve">provide </w:t>
      </w:r>
      <w:r w:rsidR="008E1A7A">
        <w:rPr>
          <w:rFonts w:ascii="Times New Roman" w:hAnsi="Times New Roman" w:cs="Times New Roman"/>
          <w:color w:val="auto"/>
        </w:rPr>
        <w:t xml:space="preserve"> access </w:t>
      </w:r>
      <w:r w:rsidRPr="00D763D0">
        <w:rPr>
          <w:rFonts w:ascii="Times New Roman" w:hAnsi="Times New Roman" w:cs="Times New Roman"/>
          <w:color w:val="auto"/>
        </w:rPr>
        <w:t>for miners</w:t>
      </w:r>
      <w:r w:rsidR="008E1A7A">
        <w:rPr>
          <w:rFonts w:ascii="Times New Roman" w:hAnsi="Times New Roman" w:cs="Times New Roman"/>
          <w:color w:val="auto"/>
        </w:rPr>
        <w:t>,</w:t>
      </w:r>
      <w:r w:rsidR="00BC1F0C">
        <w:rPr>
          <w:rFonts w:ascii="Times New Roman" w:hAnsi="Times New Roman" w:cs="Times New Roman"/>
          <w:color w:val="auto"/>
        </w:rPr>
        <w:t xml:space="preserve"> </w:t>
      </w:r>
      <w:r w:rsidRPr="00D763D0">
        <w:rPr>
          <w:rFonts w:ascii="Times New Roman" w:hAnsi="Times New Roman" w:cs="Times New Roman"/>
          <w:color w:val="auto"/>
        </w:rPr>
        <w:t>former miners</w:t>
      </w:r>
      <w:r w:rsidR="008E1A7A">
        <w:rPr>
          <w:rFonts w:ascii="Times New Roman" w:hAnsi="Times New Roman" w:cs="Times New Roman"/>
          <w:color w:val="auto"/>
        </w:rPr>
        <w:t>, or a personal representative of a miner</w:t>
      </w:r>
      <w:r w:rsidRPr="00D763D0">
        <w:rPr>
          <w:rFonts w:ascii="Times New Roman" w:hAnsi="Times New Roman" w:cs="Times New Roman"/>
          <w:color w:val="auto"/>
        </w:rPr>
        <w:t xml:space="preserve"> to any record maintained pursuant to </w:t>
      </w:r>
      <w:r w:rsidR="008E1A7A">
        <w:rPr>
          <w:rFonts w:ascii="Times New Roman" w:hAnsi="Times New Roman" w:cs="Times New Roman"/>
          <w:color w:val="auto"/>
        </w:rPr>
        <w:t>sections</w:t>
      </w:r>
      <w:r w:rsidR="008E1A7A" w:rsidRPr="00D763D0">
        <w:rPr>
          <w:rFonts w:ascii="Times New Roman" w:hAnsi="Times New Roman" w:cs="Times New Roman"/>
          <w:color w:val="auto"/>
        </w:rPr>
        <w:t xml:space="preserve"> </w:t>
      </w:r>
      <w:r w:rsidRPr="00D763D0">
        <w:rPr>
          <w:rFonts w:ascii="Times New Roman" w:hAnsi="Times New Roman" w:cs="Times New Roman"/>
          <w:color w:val="auto"/>
        </w:rPr>
        <w:t>57.5071 or 57.5060(d)</w:t>
      </w:r>
      <w:r w:rsidR="008E1A7A">
        <w:rPr>
          <w:rFonts w:ascii="Times New Roman" w:hAnsi="Times New Roman" w:cs="Times New Roman"/>
          <w:color w:val="auto"/>
        </w:rPr>
        <w:t>.  P</w:t>
      </w:r>
      <w:r w:rsidRPr="00D763D0">
        <w:rPr>
          <w:rFonts w:ascii="Times New Roman" w:hAnsi="Times New Roman" w:cs="Times New Roman"/>
          <w:color w:val="auto"/>
        </w:rPr>
        <w:t xml:space="preserve">aragraph </w:t>
      </w:r>
      <w:r>
        <w:rPr>
          <w:rFonts w:ascii="Times New Roman" w:hAnsi="Times New Roman" w:cs="Times New Roman"/>
          <w:color w:val="auto"/>
        </w:rPr>
        <w:t>(b)</w:t>
      </w:r>
      <w:r w:rsidRPr="00D763D0">
        <w:rPr>
          <w:rFonts w:ascii="Times New Roman" w:hAnsi="Times New Roman" w:cs="Times New Roman"/>
          <w:color w:val="auto"/>
        </w:rPr>
        <w:t xml:space="preserve">(4) </w:t>
      </w:r>
      <w:r w:rsidR="008E1A7A">
        <w:rPr>
          <w:rFonts w:ascii="Times New Roman" w:hAnsi="Times New Roman" w:cs="Times New Roman"/>
          <w:color w:val="auto"/>
        </w:rPr>
        <w:t>requires</w:t>
      </w:r>
      <w:r w:rsidR="008E1A7A" w:rsidRPr="00D763D0">
        <w:rPr>
          <w:rFonts w:ascii="Times New Roman" w:hAnsi="Times New Roman" w:cs="Times New Roman"/>
          <w:color w:val="auto"/>
        </w:rPr>
        <w:t xml:space="preserve"> </w:t>
      </w:r>
      <w:r w:rsidRPr="00D763D0">
        <w:rPr>
          <w:rFonts w:ascii="Times New Roman" w:hAnsi="Times New Roman" w:cs="Times New Roman"/>
          <w:color w:val="auto"/>
        </w:rPr>
        <w:t xml:space="preserve">the transfer of all records required to </w:t>
      </w:r>
      <w:r w:rsidR="00BC1F0C">
        <w:rPr>
          <w:rFonts w:ascii="Times New Roman" w:hAnsi="Times New Roman" w:cs="Times New Roman"/>
          <w:color w:val="auto"/>
        </w:rPr>
        <w:t xml:space="preserve">be </w:t>
      </w:r>
      <w:r w:rsidRPr="00D763D0">
        <w:rPr>
          <w:rFonts w:ascii="Times New Roman" w:hAnsi="Times New Roman" w:cs="Times New Roman"/>
          <w:color w:val="auto"/>
        </w:rPr>
        <w:t xml:space="preserve">maintained under part 57 to any successor operator who must maintain </w:t>
      </w:r>
      <w:r w:rsidR="008E1A7A">
        <w:rPr>
          <w:rFonts w:ascii="Times New Roman" w:hAnsi="Times New Roman" w:cs="Times New Roman"/>
          <w:color w:val="auto"/>
        </w:rPr>
        <w:t>the records</w:t>
      </w:r>
      <w:r w:rsidR="008E1A7A" w:rsidRPr="00D763D0">
        <w:rPr>
          <w:rFonts w:ascii="Times New Roman" w:hAnsi="Times New Roman" w:cs="Times New Roman"/>
          <w:color w:val="auto"/>
        </w:rPr>
        <w:t xml:space="preserve"> </w:t>
      </w:r>
      <w:r w:rsidRPr="00D763D0">
        <w:rPr>
          <w:rFonts w:ascii="Times New Roman" w:hAnsi="Times New Roman" w:cs="Times New Roman"/>
          <w:color w:val="auto"/>
        </w:rPr>
        <w:t>for the required period.</w:t>
      </w:r>
      <w:r w:rsidR="004563C4" w:rsidRPr="00962B03">
        <w:rPr>
          <w:rFonts w:ascii="Times New Roman" w:hAnsi="Times New Roman" w:cs="Times New Roman"/>
          <w:color w:val="auto"/>
        </w:rPr>
        <w:t xml:space="preserve"> </w:t>
      </w:r>
    </w:p>
    <w:p w14:paraId="0B3BECDF" w14:textId="77777777" w:rsidR="004563C4" w:rsidRPr="00962B03" w:rsidRDefault="004563C4" w:rsidP="00243078">
      <w:pPr>
        <w:pStyle w:val="Default"/>
        <w:widowControl/>
        <w:rPr>
          <w:rFonts w:ascii="Times New Roman" w:hAnsi="Times New Roman" w:cs="Times New Roman"/>
          <w:color w:val="auto"/>
        </w:rPr>
      </w:pPr>
    </w:p>
    <w:p w14:paraId="14FAD1A6" w14:textId="77777777" w:rsidR="004563C4" w:rsidRPr="00962B03" w:rsidRDefault="004563C4" w:rsidP="00243078">
      <w:pPr>
        <w:pStyle w:val="Default"/>
        <w:widowControl/>
        <w:rPr>
          <w:rFonts w:ascii="Times New Roman" w:hAnsi="Times New Roman" w:cs="Times New Roman"/>
          <w:color w:val="auto"/>
        </w:rPr>
      </w:pPr>
    </w:p>
    <w:p w14:paraId="75498E57"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 xml:space="preserve">2. Indicate how, by whom, and for what purpose the information is to be used. Except for a new collection, indicate the actual use the agency has made of the information received from the current collection. </w:t>
      </w:r>
    </w:p>
    <w:p w14:paraId="21E692EC"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259F3031" w14:textId="5A2417C3"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Underground </w:t>
      </w:r>
      <w:r w:rsidR="008E69C7">
        <w:rPr>
          <w:rFonts w:ascii="Times New Roman" w:hAnsi="Times New Roman" w:cs="Times New Roman"/>
          <w:color w:val="auto"/>
        </w:rPr>
        <w:t xml:space="preserve">MNM </w:t>
      </w:r>
      <w:r w:rsidRPr="00962B03">
        <w:rPr>
          <w:rFonts w:ascii="Times New Roman" w:hAnsi="Times New Roman" w:cs="Times New Roman"/>
          <w:color w:val="auto"/>
        </w:rPr>
        <w:t xml:space="preserve">mines are confined spaces which, despite ventilation requirements, tend to accumulate significant concentrations of particles and gases – both those produced by the mine itself (e.g., methane gas and respirable dust) and those produced by equipment used in the mine (e.g., diesel particulate).  It is widely recognized that respirable particles can create adverse health effects.  This information collection is provided to the MSHA inspector and used by the </w:t>
      </w:r>
      <w:r w:rsidR="008E69C7">
        <w:rPr>
          <w:rFonts w:ascii="Times New Roman" w:hAnsi="Times New Roman" w:cs="Times New Roman"/>
          <w:color w:val="auto"/>
        </w:rPr>
        <w:t>A</w:t>
      </w:r>
      <w:r w:rsidRPr="00962B03">
        <w:rPr>
          <w:rFonts w:ascii="Times New Roman" w:hAnsi="Times New Roman" w:cs="Times New Roman"/>
          <w:color w:val="auto"/>
        </w:rPr>
        <w:t xml:space="preserve">gency to monitor the mine operator’s compliance with the health standard. </w:t>
      </w:r>
      <w:r w:rsidR="008E69C7">
        <w:rPr>
          <w:rFonts w:ascii="Times New Roman" w:hAnsi="Times New Roman" w:cs="Times New Roman"/>
          <w:color w:val="auto"/>
        </w:rPr>
        <w:t xml:space="preserve"> </w:t>
      </w:r>
      <w:r w:rsidR="00124141">
        <w:rPr>
          <w:rFonts w:ascii="Times New Roman" w:hAnsi="Times New Roman" w:cs="Times New Roman"/>
          <w:color w:val="auto"/>
        </w:rPr>
        <w:t>Miners and former miners use the information for similar purposes.</w:t>
      </w:r>
    </w:p>
    <w:p w14:paraId="67089413"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F2599A8"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084AC6D"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2CD7CF1B" w14:textId="35B06B96"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No specific information technology has been identified that would </w:t>
      </w:r>
      <w:r w:rsidR="00124141">
        <w:rPr>
          <w:rFonts w:ascii="Times New Roman" w:hAnsi="Times New Roman" w:cs="Times New Roman"/>
          <w:color w:val="auto"/>
        </w:rPr>
        <w:t xml:space="preserve">generally </w:t>
      </w:r>
      <w:r w:rsidRPr="00962B03">
        <w:rPr>
          <w:rFonts w:ascii="Times New Roman" w:hAnsi="Times New Roman" w:cs="Times New Roman"/>
          <w:color w:val="auto"/>
        </w:rPr>
        <w:t xml:space="preserve">reduce the burden.  </w:t>
      </w:r>
      <w:r w:rsidR="008E69C7">
        <w:rPr>
          <w:rFonts w:ascii="Times New Roman" w:hAnsi="Times New Roman" w:cs="Times New Roman"/>
          <w:color w:val="auto"/>
        </w:rPr>
        <w:t xml:space="preserve">Section </w:t>
      </w:r>
      <w:r w:rsidR="00124141">
        <w:rPr>
          <w:rFonts w:ascii="Times New Roman" w:hAnsi="Times New Roman" w:cs="Times New Roman"/>
          <w:color w:val="auto"/>
        </w:rPr>
        <w:t>57.5075(b)(1) does provide that any record required to be maintained at the mine site may be retained elsewhere, if the mine operator can immediately access the record by electronic submission.</w:t>
      </w:r>
    </w:p>
    <w:p w14:paraId="6E30FBDF" w14:textId="77777777" w:rsidR="008E69C7" w:rsidRPr="00962B03" w:rsidRDefault="008E69C7" w:rsidP="00243078">
      <w:pPr>
        <w:pStyle w:val="Default"/>
        <w:widowControl/>
        <w:rPr>
          <w:rFonts w:ascii="Times New Roman" w:hAnsi="Times New Roman" w:cs="Times New Roman"/>
          <w:color w:val="auto"/>
        </w:rPr>
      </w:pPr>
    </w:p>
    <w:p w14:paraId="683B9BA3" w14:textId="727FEF32"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mine operator must have a written record of the most recent medical evaluation to confirm that the miner was evaluated.  Additionally, the mine operator must make certain that the PLHCP provides a copy of the determination to the miner.  Though the rule does not specify a timeframe in which the mine operator must have the PLHCP provide a copy of </w:t>
      </w:r>
      <w:r w:rsidR="008E69C7">
        <w:rPr>
          <w:rFonts w:ascii="Times New Roman" w:hAnsi="Times New Roman" w:cs="Times New Roman"/>
          <w:color w:val="auto"/>
        </w:rPr>
        <w:t>the</w:t>
      </w:r>
      <w:r w:rsidRPr="00962B03">
        <w:rPr>
          <w:rFonts w:ascii="Times New Roman" w:hAnsi="Times New Roman" w:cs="Times New Roman"/>
          <w:color w:val="auto"/>
        </w:rPr>
        <w:t xml:space="preserve"> medical </w:t>
      </w:r>
      <w:r w:rsidR="008E69C7">
        <w:rPr>
          <w:rFonts w:ascii="Times New Roman" w:hAnsi="Times New Roman" w:cs="Times New Roman"/>
          <w:color w:val="auto"/>
        </w:rPr>
        <w:t>evaluation</w:t>
      </w:r>
      <w:r w:rsidR="00331AC0">
        <w:rPr>
          <w:rFonts w:ascii="Times New Roman" w:hAnsi="Times New Roman" w:cs="Times New Roman"/>
          <w:color w:val="auto"/>
        </w:rPr>
        <w:t xml:space="preserve"> to the miner</w:t>
      </w:r>
      <w:r w:rsidRPr="00962B03">
        <w:rPr>
          <w:rFonts w:ascii="Times New Roman" w:hAnsi="Times New Roman" w:cs="Times New Roman"/>
          <w:color w:val="auto"/>
        </w:rPr>
        <w:t xml:space="preserve">, </w:t>
      </w:r>
      <w:r w:rsidR="00C32D8F">
        <w:rPr>
          <w:rFonts w:ascii="Times New Roman" w:hAnsi="Times New Roman" w:cs="Times New Roman"/>
          <w:color w:val="auto"/>
        </w:rPr>
        <w:t>MSHA</w:t>
      </w:r>
      <w:r w:rsidRPr="00962B03">
        <w:rPr>
          <w:rFonts w:ascii="Times New Roman" w:hAnsi="Times New Roman" w:cs="Times New Roman"/>
          <w:color w:val="auto"/>
        </w:rPr>
        <w:t xml:space="preserve"> intend</w:t>
      </w:r>
      <w:r w:rsidR="00C32D8F">
        <w:rPr>
          <w:rFonts w:ascii="Times New Roman" w:hAnsi="Times New Roman" w:cs="Times New Roman"/>
          <w:color w:val="auto"/>
        </w:rPr>
        <w:t>s</w:t>
      </w:r>
      <w:r w:rsidRPr="00962B03">
        <w:rPr>
          <w:rFonts w:ascii="Times New Roman" w:hAnsi="Times New Roman" w:cs="Times New Roman"/>
          <w:color w:val="auto"/>
        </w:rPr>
        <w:t xml:space="preserve"> for the mine operator to exercise diligence in getting this important information to the miner by whatever method they choose.  It has been MSHA’s longstanding practice to allow operators to keep records in hard copy as well as electronically as long as the records are accessible.   </w:t>
      </w:r>
    </w:p>
    <w:p w14:paraId="51CE9F58"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EC3D8B8"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4. Describe efforts to identify duplication. Show specifically why any similar information already available cannot be used or modified for use for the purposes described in Item 2 above.</w:t>
      </w:r>
    </w:p>
    <w:p w14:paraId="3A5DFE4F"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2F1F31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No similar or duplicate information exists. </w:t>
      </w:r>
    </w:p>
    <w:p w14:paraId="5707A3C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5B21FA41"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5. If the collection of information impacts small businesses or other small entities, describe any methods used to minimize burden.</w:t>
      </w:r>
    </w:p>
    <w:p w14:paraId="418A72F8"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7696863" w14:textId="64371BDC"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information collection does not have a significant impact on a substantial number of small entities.  However, MSHA has made available various links on </w:t>
      </w:r>
      <w:r w:rsidR="00016BB3">
        <w:rPr>
          <w:rFonts w:ascii="Times New Roman" w:hAnsi="Times New Roman" w:cs="Times New Roman"/>
          <w:color w:val="auto"/>
        </w:rPr>
        <w:t xml:space="preserve">MSHA’s </w:t>
      </w:r>
      <w:r w:rsidRPr="001171DB">
        <w:rPr>
          <w:rFonts w:ascii="Times New Roman" w:hAnsi="Times New Roman" w:cs="Times New Roman"/>
          <w:color w:val="auto"/>
        </w:rPr>
        <w:t xml:space="preserve">website specific to </w:t>
      </w:r>
      <w:r w:rsidR="00D95269">
        <w:rPr>
          <w:rFonts w:ascii="Times New Roman" w:hAnsi="Times New Roman" w:cs="Times New Roman"/>
          <w:color w:val="auto"/>
        </w:rPr>
        <w:t>d</w:t>
      </w:r>
      <w:r w:rsidRPr="001171DB">
        <w:rPr>
          <w:rFonts w:ascii="Times New Roman" w:hAnsi="Times New Roman" w:cs="Times New Roman"/>
          <w:color w:val="auto"/>
        </w:rPr>
        <w:t xml:space="preserve">iesel </w:t>
      </w:r>
      <w:r w:rsidR="008E69C7" w:rsidRPr="001171DB">
        <w:rPr>
          <w:rFonts w:ascii="Times New Roman" w:hAnsi="Times New Roman" w:cs="Times New Roman"/>
          <w:color w:val="auto"/>
        </w:rPr>
        <w:t xml:space="preserve">particulate </w:t>
      </w:r>
      <w:r w:rsidRPr="001171DB">
        <w:rPr>
          <w:rFonts w:ascii="Times New Roman" w:hAnsi="Times New Roman" w:cs="Times New Roman"/>
          <w:color w:val="auto"/>
        </w:rPr>
        <w:t>matter</w:t>
      </w:r>
      <w:r w:rsidR="008E69C7">
        <w:rPr>
          <w:rFonts w:ascii="Times New Roman" w:hAnsi="Times New Roman" w:cs="Times New Roman"/>
          <w:color w:val="auto"/>
        </w:rPr>
        <w:t xml:space="preserve"> exposure</w:t>
      </w:r>
      <w:r w:rsidRPr="00962B03">
        <w:rPr>
          <w:rFonts w:ascii="Times New Roman" w:hAnsi="Times New Roman" w:cs="Times New Roman"/>
          <w:color w:val="auto"/>
        </w:rPr>
        <w:t>.</w:t>
      </w:r>
    </w:p>
    <w:p w14:paraId="21D68511" w14:textId="77777777" w:rsidR="00D228B0" w:rsidRPr="00962B03" w:rsidRDefault="00D228B0" w:rsidP="00243078">
      <w:pPr>
        <w:pStyle w:val="Default"/>
        <w:widowControl/>
        <w:rPr>
          <w:rFonts w:ascii="Times New Roman" w:hAnsi="Times New Roman" w:cs="Times New Roman"/>
          <w:b/>
        </w:rPr>
      </w:pPr>
    </w:p>
    <w:p w14:paraId="3DBBB49E"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6. Describe the consequence to Federal program or policy activities if the collection is not conducted or is conducted less frequently, as well as any technical or legal obstacles to reducing burden.</w:t>
      </w:r>
    </w:p>
    <w:p w14:paraId="650CEA43"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3B83F684" w14:textId="3134C015"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MSHA would not be able to verify whether mine operators were complying with major portions of the DPM rule.  Such action is likely to result in exposing</w:t>
      </w:r>
      <w:r w:rsidR="00D228B0" w:rsidRPr="00962B03">
        <w:rPr>
          <w:rFonts w:ascii="Times New Roman" w:hAnsi="Times New Roman" w:cs="Times New Roman"/>
          <w:color w:val="auto"/>
        </w:rPr>
        <w:t xml:space="preserve"> </w:t>
      </w:r>
      <w:r w:rsidRPr="00962B03">
        <w:rPr>
          <w:rFonts w:ascii="Times New Roman" w:hAnsi="Times New Roman" w:cs="Times New Roman"/>
          <w:color w:val="auto"/>
        </w:rPr>
        <w:t xml:space="preserve">underground </w:t>
      </w:r>
      <w:r w:rsidR="008E69C7">
        <w:rPr>
          <w:rFonts w:ascii="Times New Roman" w:hAnsi="Times New Roman" w:cs="Times New Roman"/>
          <w:color w:val="auto"/>
        </w:rPr>
        <w:t>MNM</w:t>
      </w:r>
      <w:r w:rsidRPr="00962B03">
        <w:rPr>
          <w:rFonts w:ascii="Times New Roman" w:hAnsi="Times New Roman" w:cs="Times New Roman"/>
          <w:color w:val="auto"/>
        </w:rPr>
        <w:t xml:space="preserve"> miners to high concentrations of DPM. </w:t>
      </w:r>
    </w:p>
    <w:p w14:paraId="5094E830"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B9C6927" w14:textId="77777777" w:rsidR="005461EF" w:rsidRPr="00962B03" w:rsidRDefault="005461EF" w:rsidP="00243078">
      <w:pPr>
        <w:widowControl/>
        <w:rPr>
          <w:rFonts w:ascii="Times New Roman" w:hAnsi="Times New Roman"/>
          <w:b/>
        </w:rPr>
      </w:pPr>
      <w:r w:rsidRPr="00962B03">
        <w:rPr>
          <w:rFonts w:ascii="Times New Roman" w:hAnsi="Times New Roman"/>
          <w:b/>
        </w:rPr>
        <w:t>7. Explain any special circumstances that would cause an information collection to be conducted in a manner:</w:t>
      </w:r>
    </w:p>
    <w:p w14:paraId="3A7AF6B4" w14:textId="77777777" w:rsidR="005461EF" w:rsidRPr="00962B03" w:rsidRDefault="005461EF" w:rsidP="00243078">
      <w:pPr>
        <w:widowControl/>
        <w:rPr>
          <w:rFonts w:ascii="Times New Roman" w:hAnsi="Times New Roman"/>
          <w:b/>
        </w:rPr>
      </w:pPr>
      <w:r w:rsidRPr="00962B03">
        <w:rPr>
          <w:rFonts w:ascii="Times New Roman" w:hAnsi="Times New Roman"/>
          <w:b/>
        </w:rPr>
        <w:t>* requiring respondents to report information to the agency more often than quarterly;</w:t>
      </w:r>
    </w:p>
    <w:p w14:paraId="1A5722D9" w14:textId="77777777" w:rsidR="005461EF" w:rsidRPr="00962B03" w:rsidRDefault="005461EF" w:rsidP="00243078">
      <w:pPr>
        <w:widowControl/>
        <w:rPr>
          <w:rFonts w:ascii="Times New Roman" w:hAnsi="Times New Roman"/>
          <w:b/>
        </w:rPr>
      </w:pPr>
      <w:r w:rsidRPr="00962B03">
        <w:rPr>
          <w:rFonts w:ascii="Times New Roman" w:hAnsi="Times New Roman"/>
          <w:b/>
        </w:rPr>
        <w:t>* requiring respondents to prepare a written response to a collection of information in fewer than 30 days after receipt of it;</w:t>
      </w:r>
    </w:p>
    <w:p w14:paraId="1BE08EF0" w14:textId="77777777" w:rsidR="005461EF" w:rsidRPr="00962B03" w:rsidRDefault="005461EF" w:rsidP="00243078">
      <w:pPr>
        <w:widowControl/>
        <w:rPr>
          <w:rFonts w:ascii="Times New Roman" w:hAnsi="Times New Roman"/>
          <w:b/>
        </w:rPr>
      </w:pPr>
      <w:r w:rsidRPr="00962B03">
        <w:rPr>
          <w:rFonts w:ascii="Times New Roman" w:hAnsi="Times New Roman"/>
          <w:b/>
        </w:rPr>
        <w:t>* requiring respondents to submit more than an original and two copies of any document;</w:t>
      </w:r>
    </w:p>
    <w:p w14:paraId="10D85832" w14:textId="77777777" w:rsidR="005461EF" w:rsidRPr="00962B03" w:rsidRDefault="005461EF" w:rsidP="00243078">
      <w:pPr>
        <w:widowControl/>
        <w:rPr>
          <w:rFonts w:ascii="Times New Roman" w:hAnsi="Times New Roman"/>
          <w:b/>
        </w:rPr>
      </w:pPr>
      <w:r w:rsidRPr="00962B03">
        <w:rPr>
          <w:rFonts w:ascii="Times New Roman" w:hAnsi="Times New Roman"/>
          <w:b/>
        </w:rPr>
        <w:t>* requiring respondents to retain records, other than health, medical, government contract, grant-in-aid, or tax records, for more than three years;</w:t>
      </w:r>
    </w:p>
    <w:p w14:paraId="56BC22D2" w14:textId="77777777" w:rsidR="005461EF" w:rsidRPr="00962B03" w:rsidRDefault="005461EF" w:rsidP="00243078">
      <w:pPr>
        <w:widowControl/>
        <w:rPr>
          <w:rFonts w:ascii="Times New Roman" w:hAnsi="Times New Roman"/>
          <w:b/>
        </w:rPr>
      </w:pPr>
      <w:r w:rsidRPr="00962B03">
        <w:rPr>
          <w:rFonts w:ascii="Times New Roman" w:hAnsi="Times New Roman"/>
          <w:b/>
        </w:rPr>
        <w:t>* in connection with a statistical survey, that is not designed to produce valid and reliable results that can be generalized to the universe of study;</w:t>
      </w:r>
    </w:p>
    <w:p w14:paraId="0A90B606" w14:textId="77777777" w:rsidR="005461EF" w:rsidRPr="00962B03" w:rsidRDefault="005461EF" w:rsidP="00243078">
      <w:pPr>
        <w:widowControl/>
        <w:rPr>
          <w:rFonts w:ascii="Times New Roman" w:hAnsi="Times New Roman"/>
          <w:b/>
        </w:rPr>
      </w:pPr>
      <w:r w:rsidRPr="00962B03">
        <w:rPr>
          <w:rFonts w:ascii="Times New Roman" w:hAnsi="Times New Roman"/>
          <w:b/>
        </w:rPr>
        <w:t xml:space="preserve">* requiring the use of a statistical data classification that has not been reviewed and approved by OMB; </w:t>
      </w:r>
    </w:p>
    <w:p w14:paraId="6CA3AE96" w14:textId="77777777" w:rsidR="005461EF" w:rsidRPr="00962B03" w:rsidRDefault="005461EF" w:rsidP="00243078">
      <w:pPr>
        <w:widowControl/>
        <w:rPr>
          <w:rFonts w:ascii="Times New Roman" w:hAnsi="Times New Roman"/>
          <w:b/>
        </w:rPr>
      </w:pPr>
      <w:r w:rsidRPr="00962B03">
        <w:rPr>
          <w:rFonts w:ascii="Times New Roman" w:hAnsi="Times New Roman"/>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6DA95A" w14:textId="77777777" w:rsidR="005461EF" w:rsidRPr="00962B03" w:rsidRDefault="005461EF" w:rsidP="00243078">
      <w:pPr>
        <w:widowControl/>
        <w:rPr>
          <w:rFonts w:ascii="Times New Roman" w:hAnsi="Times New Roman"/>
          <w:b/>
        </w:rPr>
      </w:pPr>
      <w:r w:rsidRPr="00962B03">
        <w:rPr>
          <w:rFonts w:ascii="Times New Roman" w:hAnsi="Times New Roman"/>
          <w:b/>
        </w:rPr>
        <w:t>* requiring respondents to submit proprietary trade secrets, or other confidential information unless the agency can demonstrate that it has instituted procedures to protect the information's confidentiality to the extent permitted by law.</w:t>
      </w:r>
    </w:p>
    <w:p w14:paraId="3006BB1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D440939" w14:textId="224CA347" w:rsidR="004563C4" w:rsidRPr="00962B03" w:rsidRDefault="005B418B" w:rsidP="00243078">
      <w:pPr>
        <w:pStyle w:val="BodyText"/>
        <w:widowControl/>
        <w:rPr>
          <w:rFonts w:ascii="Times New Roman" w:hAnsi="Times New Roman"/>
        </w:rPr>
      </w:pPr>
      <w:r w:rsidRPr="00962B03">
        <w:rPr>
          <w:rFonts w:ascii="Times New Roman" w:hAnsi="Times New Roman"/>
        </w:rPr>
        <w:t xml:space="preserve">Under </w:t>
      </w:r>
      <w:r w:rsidR="00E80160">
        <w:rPr>
          <w:rFonts w:ascii="Times New Roman" w:hAnsi="Times New Roman"/>
        </w:rPr>
        <w:t>sections</w:t>
      </w:r>
      <w:r w:rsidRPr="00962B03">
        <w:rPr>
          <w:rFonts w:ascii="Times New Roman" w:hAnsi="Times New Roman"/>
        </w:rPr>
        <w:t xml:space="preserve"> </w:t>
      </w:r>
      <w:r w:rsidR="00706970" w:rsidRPr="00962B03">
        <w:rPr>
          <w:rFonts w:ascii="Times New Roman" w:hAnsi="Times New Roman"/>
        </w:rPr>
        <w:t xml:space="preserve">57.5071(d)(2) </w:t>
      </w:r>
      <w:r w:rsidRPr="00962B03">
        <w:rPr>
          <w:rFonts w:ascii="Times New Roman" w:hAnsi="Times New Roman"/>
        </w:rPr>
        <w:t>and 57.5075</w:t>
      </w:r>
      <w:r w:rsidR="008E69C7">
        <w:rPr>
          <w:rFonts w:ascii="Times New Roman" w:hAnsi="Times New Roman"/>
        </w:rPr>
        <w:t>,</w:t>
      </w:r>
      <w:r w:rsidRPr="00962B03">
        <w:rPr>
          <w:rFonts w:ascii="Times New Roman" w:hAnsi="Times New Roman"/>
        </w:rPr>
        <w:t xml:space="preserve"> </w:t>
      </w:r>
      <w:r w:rsidR="003D3D1F" w:rsidRPr="00962B03">
        <w:rPr>
          <w:rFonts w:ascii="Times New Roman" w:hAnsi="Times New Roman"/>
        </w:rPr>
        <w:t xml:space="preserve">it is mandatory for </w:t>
      </w:r>
      <w:r w:rsidRPr="00962B03">
        <w:rPr>
          <w:rFonts w:ascii="Times New Roman" w:hAnsi="Times New Roman"/>
        </w:rPr>
        <w:t>m</w:t>
      </w:r>
      <w:r w:rsidR="00E973F1" w:rsidRPr="00962B03">
        <w:rPr>
          <w:rFonts w:ascii="Times New Roman" w:hAnsi="Times New Roman"/>
        </w:rPr>
        <w:t>ine operators</w:t>
      </w:r>
      <w:r w:rsidR="004563C4" w:rsidRPr="00962B03">
        <w:rPr>
          <w:rFonts w:ascii="Times New Roman" w:hAnsi="Times New Roman"/>
        </w:rPr>
        <w:t xml:space="preserve"> to retain </w:t>
      </w:r>
      <w:r w:rsidR="00806E0D" w:rsidRPr="00962B03">
        <w:rPr>
          <w:rFonts w:ascii="Times New Roman" w:hAnsi="Times New Roman"/>
        </w:rPr>
        <w:t xml:space="preserve">a copy of the results </w:t>
      </w:r>
      <w:r w:rsidR="003D3D1F" w:rsidRPr="00962B03">
        <w:rPr>
          <w:rFonts w:ascii="Times New Roman" w:hAnsi="Times New Roman"/>
        </w:rPr>
        <w:t>of any</w:t>
      </w:r>
      <w:r w:rsidR="00905C0F" w:rsidRPr="00962B03">
        <w:rPr>
          <w:rFonts w:ascii="Times New Roman" w:hAnsi="Times New Roman"/>
        </w:rPr>
        <w:t xml:space="preserve"> samples collected to measure DPM exposure </w:t>
      </w:r>
      <w:r w:rsidR="008806D0" w:rsidRPr="00962B03">
        <w:rPr>
          <w:rFonts w:ascii="Times New Roman" w:hAnsi="Times New Roman"/>
        </w:rPr>
        <w:t>and information about the sampling method used to obtain the samples</w:t>
      </w:r>
      <w:r w:rsidR="004563C4" w:rsidRPr="00962B03">
        <w:rPr>
          <w:rFonts w:ascii="Times New Roman" w:hAnsi="Times New Roman"/>
        </w:rPr>
        <w:t xml:space="preserve"> for </w:t>
      </w:r>
      <w:r w:rsidR="007805BD">
        <w:rPr>
          <w:rFonts w:ascii="Times New Roman" w:hAnsi="Times New Roman"/>
        </w:rPr>
        <w:t xml:space="preserve">5 </w:t>
      </w:r>
      <w:r w:rsidR="004563C4" w:rsidRPr="00962B03">
        <w:rPr>
          <w:rFonts w:ascii="Times New Roman" w:hAnsi="Times New Roman"/>
        </w:rPr>
        <w:t xml:space="preserve">years. </w:t>
      </w:r>
    </w:p>
    <w:p w14:paraId="0622751A"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2F30C0E" w14:textId="7120AC2A"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Under</w:t>
      </w:r>
      <w:r w:rsidRPr="00962B03">
        <w:rPr>
          <w:rFonts w:ascii="Times New Roman" w:hAnsi="Times New Roman" w:cs="Times New Roman"/>
          <w:b/>
          <w:color w:val="auto"/>
        </w:rPr>
        <w:t xml:space="preserve"> </w:t>
      </w:r>
      <w:r w:rsidR="00E80160">
        <w:rPr>
          <w:rFonts w:ascii="Times New Roman" w:hAnsi="Times New Roman" w:cs="Times New Roman"/>
          <w:color w:val="auto"/>
        </w:rPr>
        <w:t>sections</w:t>
      </w:r>
      <w:r w:rsidRPr="00962B03">
        <w:rPr>
          <w:rFonts w:ascii="Times New Roman" w:hAnsi="Times New Roman" w:cs="Times New Roman"/>
          <w:color w:val="auto"/>
        </w:rPr>
        <w:t xml:space="preserve"> 57.5060(d)(8)</w:t>
      </w:r>
      <w:r w:rsidR="005B418B" w:rsidRPr="00962B03">
        <w:rPr>
          <w:rFonts w:ascii="Times New Roman" w:hAnsi="Times New Roman" w:cs="Times New Roman"/>
          <w:color w:val="auto"/>
        </w:rPr>
        <w:t xml:space="preserve"> and</w:t>
      </w:r>
      <w:r w:rsidR="0053684A" w:rsidRPr="00962B03">
        <w:rPr>
          <w:rFonts w:ascii="Times New Roman" w:hAnsi="Times New Roman" w:cs="Times New Roman"/>
          <w:color w:val="auto"/>
        </w:rPr>
        <w:t xml:space="preserve"> </w:t>
      </w:r>
      <w:r w:rsidR="005B418B" w:rsidRPr="00962B03">
        <w:rPr>
          <w:rFonts w:ascii="Times New Roman" w:hAnsi="Times New Roman" w:cs="Times New Roman"/>
          <w:color w:val="auto"/>
        </w:rPr>
        <w:t>57.5075</w:t>
      </w:r>
      <w:r w:rsidRPr="00962B03">
        <w:rPr>
          <w:rFonts w:ascii="Times New Roman" w:hAnsi="Times New Roman" w:cs="Times New Roman"/>
          <w:color w:val="auto"/>
        </w:rPr>
        <w:t xml:space="preserve">, the mine operator must maintain a record of the identity of the PLHCP and the most recent written determination of each miner’s ability to wear a respirator for the duration of the miner’s employment plus </w:t>
      </w:r>
      <w:r w:rsidR="007805BD">
        <w:rPr>
          <w:rFonts w:ascii="Times New Roman" w:hAnsi="Times New Roman" w:cs="Times New Roman"/>
          <w:color w:val="auto"/>
        </w:rPr>
        <w:t>6</w:t>
      </w:r>
      <w:r w:rsidRPr="00962B03">
        <w:rPr>
          <w:rFonts w:ascii="Times New Roman" w:hAnsi="Times New Roman" w:cs="Times New Roman"/>
          <w:color w:val="auto"/>
        </w:rPr>
        <w:t xml:space="preserve"> months thereafter.    </w:t>
      </w:r>
    </w:p>
    <w:p w14:paraId="71227C54"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53089D79"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 xml:space="preserve">8. If applicable, provide a copy and identify the date and page number of publication in the Federal Register of the </w:t>
      </w:r>
      <w:r w:rsidRPr="00962B03">
        <w:rPr>
          <w:rFonts w:ascii="Times New Roman" w:hAnsi="Times New Roman" w:cs="Times New Roman"/>
          <w:b/>
          <w:bCs/>
        </w:rPr>
        <w:t>agency's</w:t>
      </w:r>
      <w:r w:rsidRPr="00962B03">
        <w:rPr>
          <w:rFonts w:ascii="Times New Roman" w:hAnsi="Times New Roman" w:cs="Times New Roman"/>
          <w:b/>
        </w:rPr>
        <w:t xml:space="preserve"> notice, required by 5 </w:t>
      </w:r>
      <w:r w:rsidR="00F37F28">
        <w:rPr>
          <w:rFonts w:ascii="Times New Roman" w:hAnsi="Times New Roman" w:cs="Times New Roman"/>
          <w:b/>
        </w:rPr>
        <w:t>CFR</w:t>
      </w:r>
      <w:r w:rsidRPr="00962B03">
        <w:rPr>
          <w:rFonts w:ascii="Times New Roman" w:hAnsi="Times New Roman" w:cs="Times New Roman"/>
          <w:b/>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C8E07A6" w14:textId="77777777" w:rsidR="005461EF" w:rsidRPr="00962B03" w:rsidRDefault="005461EF" w:rsidP="00243078">
      <w:pPr>
        <w:pStyle w:val="Default"/>
        <w:widowControl/>
        <w:rPr>
          <w:rFonts w:ascii="Times New Roman" w:hAnsi="Times New Roman" w:cs="Times New Roman"/>
          <w:b/>
        </w:rPr>
      </w:pPr>
    </w:p>
    <w:p w14:paraId="3FC812DE"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988A4E3" w14:textId="77777777" w:rsidR="005461EF" w:rsidRPr="00962B03" w:rsidRDefault="005461EF" w:rsidP="00243078">
      <w:pPr>
        <w:pStyle w:val="Default"/>
        <w:widowControl/>
        <w:rPr>
          <w:rFonts w:ascii="Times New Roman" w:hAnsi="Times New Roman" w:cs="Times New Roman"/>
          <w:b/>
        </w:rPr>
      </w:pPr>
    </w:p>
    <w:p w14:paraId="0A2A9B4B" w14:textId="77777777" w:rsidR="005461EF" w:rsidRPr="0033361D" w:rsidRDefault="005461EF" w:rsidP="00243078">
      <w:pPr>
        <w:pStyle w:val="Default"/>
        <w:widowControl/>
        <w:rPr>
          <w:rFonts w:ascii="Times New Roman" w:hAnsi="Times New Roman" w:cs="Times New Roman"/>
          <w:b/>
        </w:rPr>
      </w:pPr>
      <w:r w:rsidRPr="0033361D">
        <w:rPr>
          <w:rFonts w:ascii="Times New Roman" w:hAnsi="Times New Roman" w:cs="Times New Roman"/>
          <w:b/>
        </w:rPr>
        <w:t>Consultation with representatives of those from whom information is to be obtained or those who must compile records should occur at least once every 3 years</w:t>
      </w:r>
      <w:r w:rsidRPr="0033361D">
        <w:rPr>
          <w:rFonts w:ascii="Times New Roman" w:hAnsi="Times New Roman" w:cs="Times New Roman"/>
          <w:b/>
          <w:bCs/>
        </w:rPr>
        <w:t xml:space="preserve"> - </w:t>
      </w:r>
      <w:r w:rsidRPr="0033361D">
        <w:rPr>
          <w:rFonts w:ascii="Times New Roman" w:hAnsi="Times New Roman" w:cs="Times New Roman"/>
          <w:b/>
        </w:rPr>
        <w:t>even if the collection of information activity is the same as in prior periods. There may be circumstances that may preclude consultation in a specific situation. These circumstances should be explained.</w:t>
      </w:r>
    </w:p>
    <w:p w14:paraId="1F94456B" w14:textId="77777777" w:rsidR="0033361D" w:rsidRPr="0033361D" w:rsidRDefault="0033361D" w:rsidP="00243078">
      <w:pPr>
        <w:pStyle w:val="Default"/>
        <w:widowControl/>
        <w:rPr>
          <w:rFonts w:ascii="Times New Roman" w:hAnsi="Times New Roman" w:cs="Times New Roman"/>
          <w:b/>
        </w:rPr>
      </w:pPr>
    </w:p>
    <w:p w14:paraId="71FDD19F" w14:textId="1499E627" w:rsidR="004563C4" w:rsidRDefault="00DC0461" w:rsidP="00243078">
      <w:pPr>
        <w:pStyle w:val="Default"/>
        <w:widowControl/>
        <w:rPr>
          <w:rFonts w:ascii="Times New Roman" w:hAnsi="Times New Roman" w:cs="Times New Roman"/>
          <w:color w:val="auto"/>
        </w:rPr>
      </w:pPr>
      <w:r w:rsidRPr="00DC0461">
        <w:rPr>
          <w:rFonts w:ascii="Times New Roman" w:hAnsi="Times New Roman" w:cs="Times New Roman"/>
          <w:color w:val="auto"/>
        </w:rPr>
        <w:t xml:space="preserve">MSHA published a 60-day Federal Register notice on </w:t>
      </w:r>
      <w:r>
        <w:rPr>
          <w:rFonts w:ascii="Times New Roman" w:hAnsi="Times New Roman" w:cs="Times New Roman"/>
          <w:color w:val="auto"/>
        </w:rPr>
        <w:t>November 14</w:t>
      </w:r>
      <w:r w:rsidRPr="00DC0461">
        <w:rPr>
          <w:rFonts w:ascii="Times New Roman" w:hAnsi="Times New Roman" w:cs="Times New Roman"/>
          <w:color w:val="auto"/>
        </w:rPr>
        <w:t xml:space="preserve">, 2018 (83 FR </w:t>
      </w:r>
      <w:r>
        <w:rPr>
          <w:rFonts w:ascii="Times New Roman" w:hAnsi="Times New Roman" w:cs="Times New Roman"/>
          <w:color w:val="auto"/>
        </w:rPr>
        <w:t>5687</w:t>
      </w:r>
      <w:r w:rsidR="00E4445B">
        <w:rPr>
          <w:rFonts w:ascii="Times New Roman" w:hAnsi="Times New Roman" w:cs="Times New Roman"/>
          <w:color w:val="auto"/>
        </w:rPr>
        <w:t>4</w:t>
      </w:r>
      <w:r>
        <w:rPr>
          <w:rFonts w:ascii="Times New Roman" w:hAnsi="Times New Roman" w:cs="Times New Roman"/>
          <w:color w:val="auto"/>
        </w:rPr>
        <w:t>)</w:t>
      </w:r>
      <w:r w:rsidRPr="00DC0461">
        <w:rPr>
          <w:rFonts w:ascii="Times New Roman" w:hAnsi="Times New Roman" w:cs="Times New Roman"/>
          <w:color w:val="auto"/>
        </w:rPr>
        <w:t xml:space="preserve">.  MSHA received no public comments.  </w:t>
      </w:r>
    </w:p>
    <w:p w14:paraId="3C58B4E8" w14:textId="77777777" w:rsidR="00DC0461" w:rsidRPr="0033361D" w:rsidRDefault="00DC0461" w:rsidP="00243078">
      <w:pPr>
        <w:pStyle w:val="Default"/>
        <w:widowControl/>
        <w:rPr>
          <w:rFonts w:ascii="Times New Roman" w:hAnsi="Times New Roman" w:cs="Times New Roman"/>
          <w:color w:val="auto"/>
        </w:rPr>
      </w:pPr>
    </w:p>
    <w:p w14:paraId="315FB3C7" w14:textId="77777777" w:rsidR="005461EF" w:rsidRPr="0033361D" w:rsidRDefault="005461EF" w:rsidP="00243078">
      <w:pPr>
        <w:pStyle w:val="Default"/>
        <w:widowControl/>
        <w:rPr>
          <w:rFonts w:ascii="Times New Roman" w:hAnsi="Times New Roman" w:cs="Times New Roman"/>
          <w:b/>
        </w:rPr>
      </w:pPr>
      <w:r w:rsidRPr="0033361D">
        <w:rPr>
          <w:rFonts w:ascii="Times New Roman" w:hAnsi="Times New Roman" w:cs="Times New Roman"/>
          <w:b/>
        </w:rPr>
        <w:t xml:space="preserve">9. Explain any decision to provide any payment or gift to respondents, other than </w:t>
      </w:r>
      <w:r w:rsidR="00D228B0" w:rsidRPr="0033361D">
        <w:rPr>
          <w:rFonts w:ascii="Times New Roman" w:hAnsi="Times New Roman" w:cs="Times New Roman"/>
          <w:b/>
          <w:bCs/>
        </w:rPr>
        <w:t>remuneration</w:t>
      </w:r>
      <w:r w:rsidRPr="0033361D">
        <w:rPr>
          <w:rFonts w:ascii="Times New Roman" w:hAnsi="Times New Roman" w:cs="Times New Roman"/>
          <w:b/>
        </w:rPr>
        <w:t xml:space="preserve"> of contractors or grantees.</w:t>
      </w:r>
    </w:p>
    <w:p w14:paraId="3F80AC3D" w14:textId="77777777" w:rsidR="004563C4" w:rsidRPr="0033361D" w:rsidRDefault="004563C4" w:rsidP="00243078">
      <w:pPr>
        <w:pStyle w:val="Default"/>
        <w:widowControl/>
        <w:rPr>
          <w:rFonts w:ascii="Times New Roman" w:hAnsi="Times New Roman" w:cs="Times New Roman"/>
          <w:color w:val="auto"/>
        </w:rPr>
      </w:pPr>
      <w:r w:rsidRPr="0033361D">
        <w:rPr>
          <w:rFonts w:ascii="Times New Roman" w:hAnsi="Times New Roman" w:cs="Times New Roman"/>
          <w:color w:val="auto"/>
        </w:rPr>
        <w:t xml:space="preserve"> </w:t>
      </w:r>
    </w:p>
    <w:p w14:paraId="465C7CEC" w14:textId="77777777" w:rsidR="004563C4" w:rsidRPr="0033361D" w:rsidRDefault="004563C4" w:rsidP="00243078">
      <w:pPr>
        <w:pStyle w:val="Default"/>
        <w:widowControl/>
        <w:rPr>
          <w:rFonts w:ascii="Times New Roman" w:hAnsi="Times New Roman" w:cs="Times New Roman"/>
          <w:color w:val="auto"/>
        </w:rPr>
      </w:pPr>
      <w:r w:rsidRPr="0033361D">
        <w:rPr>
          <w:rFonts w:ascii="Times New Roman" w:hAnsi="Times New Roman" w:cs="Times New Roman"/>
          <w:color w:val="auto"/>
        </w:rPr>
        <w:t xml:space="preserve">MSHA does not provide payments or gifts to respondents. </w:t>
      </w:r>
    </w:p>
    <w:p w14:paraId="65313EA0"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2D3C789C"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 xml:space="preserve">10. Describe any assurance of confidentiality provided to respondents and the basis for the assurance in </w:t>
      </w:r>
      <w:r w:rsidRPr="00962B03">
        <w:rPr>
          <w:rFonts w:ascii="Times New Roman" w:hAnsi="Times New Roman" w:cs="Times New Roman"/>
          <w:b/>
          <w:bCs/>
        </w:rPr>
        <w:t>statute</w:t>
      </w:r>
      <w:r w:rsidRPr="00962B03">
        <w:rPr>
          <w:rFonts w:ascii="Times New Roman" w:hAnsi="Times New Roman" w:cs="Times New Roman"/>
          <w:b/>
        </w:rPr>
        <w:t>, regulation, or agency policy.</w:t>
      </w:r>
    </w:p>
    <w:p w14:paraId="03EBD583"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96AB818" w14:textId="3B3C4E2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Mine operators must make certain that the PLHCP administers the medical evaluation of a miner’s ability to use a respirator in a manner that protects the confidentiality of the miner being evaluated.  This record must be maintained by the mine operator and reviewed by MSHA inspectors in the course of official </w:t>
      </w:r>
      <w:r w:rsidR="008E69C7">
        <w:rPr>
          <w:rFonts w:ascii="Times New Roman" w:hAnsi="Times New Roman" w:cs="Times New Roman"/>
          <w:color w:val="auto"/>
        </w:rPr>
        <w:t>A</w:t>
      </w:r>
      <w:r w:rsidRPr="00962B03">
        <w:rPr>
          <w:rFonts w:ascii="Times New Roman" w:hAnsi="Times New Roman" w:cs="Times New Roman"/>
          <w:color w:val="auto"/>
        </w:rPr>
        <w:t xml:space="preserve">gency business.      </w:t>
      </w:r>
    </w:p>
    <w:p w14:paraId="5E25185B"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50243845" w14:textId="77777777" w:rsidR="005461EF" w:rsidRPr="00962B03" w:rsidRDefault="005461EF" w:rsidP="00243078">
      <w:pPr>
        <w:widowControl/>
        <w:rPr>
          <w:rFonts w:ascii="Times New Roman" w:hAnsi="Times New Roman"/>
          <w:b/>
        </w:rPr>
      </w:pPr>
      <w:r w:rsidRPr="00962B03">
        <w:rPr>
          <w:rFonts w:ascii="Times New Roman" w:hAnsi="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88F8769"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554A808A" w14:textId="138EEEC2"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There are no questions of a sensitive nature. </w:t>
      </w:r>
    </w:p>
    <w:p w14:paraId="26320D38"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6931E413"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 xml:space="preserve">12. Provide estimates of the hour burden of the collection of information. The statement should: </w:t>
      </w:r>
    </w:p>
    <w:p w14:paraId="3A0798BA"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bCs/>
        </w:rPr>
        <w:t>*</w:t>
      </w:r>
      <w:r w:rsidRPr="00962B03">
        <w:rPr>
          <w:rFonts w:ascii="Times New Roman" w:hAnsi="Times New Roman" w:cs="Times New Roman"/>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7AD9A8"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bCs/>
        </w:rPr>
        <w:t>*</w:t>
      </w:r>
      <w:r w:rsidRPr="00962B03">
        <w:rPr>
          <w:rFonts w:ascii="Times New Roman" w:hAnsi="Times New Roman" w:cs="Times New Roman"/>
          <w:b/>
        </w:rPr>
        <w:t xml:space="preserve"> If this request for approval covers more than one form, provide separate hour burden estimates for each form and aggregate the hour burdens.</w:t>
      </w:r>
    </w:p>
    <w:p w14:paraId="13FCE3D1"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bCs/>
        </w:rPr>
        <w:t>*</w:t>
      </w:r>
      <w:r w:rsidRPr="00962B03">
        <w:rPr>
          <w:rFonts w:ascii="Times New Roman" w:hAnsi="Times New Roman" w:cs="Times New Roman"/>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E5FDC">
        <w:rPr>
          <w:rFonts w:ascii="Times New Roman" w:hAnsi="Times New Roman" w:cs="Times New Roman"/>
          <w:b/>
        </w:rPr>
        <w:t>under</w:t>
      </w:r>
      <w:r w:rsidRPr="00962B03">
        <w:rPr>
          <w:rFonts w:ascii="Times New Roman" w:hAnsi="Times New Roman" w:cs="Times New Roman"/>
          <w:b/>
        </w:rPr>
        <w:t xml:space="preserve"> Item </w:t>
      </w:r>
      <w:r w:rsidR="00070444" w:rsidRPr="00962B03">
        <w:rPr>
          <w:rFonts w:ascii="Times New Roman" w:hAnsi="Times New Roman" w:cs="Times New Roman"/>
          <w:b/>
          <w:bCs/>
          <w:color w:val="auto"/>
        </w:rPr>
        <w:t>1</w:t>
      </w:r>
      <w:r w:rsidR="00FE5FDC">
        <w:rPr>
          <w:rFonts w:ascii="Times New Roman" w:hAnsi="Times New Roman" w:cs="Times New Roman"/>
          <w:b/>
          <w:bCs/>
          <w:color w:val="auto"/>
        </w:rPr>
        <w:t>3</w:t>
      </w:r>
      <w:r w:rsidR="00070444" w:rsidRPr="00962B03">
        <w:rPr>
          <w:rFonts w:ascii="Times New Roman" w:hAnsi="Times New Roman" w:cs="Times New Roman"/>
          <w:b/>
          <w:bCs/>
          <w:color w:val="auto"/>
        </w:rPr>
        <w:t xml:space="preserve">.  </w:t>
      </w:r>
    </w:p>
    <w:p w14:paraId="67BC7DF9" w14:textId="77777777" w:rsidR="004563C4" w:rsidRPr="00962B03" w:rsidRDefault="004563C4" w:rsidP="00243078">
      <w:pPr>
        <w:pStyle w:val="Default"/>
        <w:widowControl/>
        <w:rPr>
          <w:rFonts w:ascii="Times New Roman" w:hAnsi="Times New Roman" w:cs="Times New Roman"/>
          <w:color w:val="auto"/>
        </w:rPr>
      </w:pPr>
    </w:p>
    <w:p w14:paraId="2AD8611E" w14:textId="22D7EB4B" w:rsidR="00BB7CFD" w:rsidRPr="00BB7CFD" w:rsidRDefault="00FD37F5" w:rsidP="00BB7CFD">
      <w:pPr>
        <w:pStyle w:val="Default"/>
        <w:widowControl/>
        <w:rPr>
          <w:rFonts w:ascii="Times New Roman" w:hAnsi="Times New Roman" w:cs="Times New Roman"/>
          <w:color w:val="auto"/>
        </w:rPr>
      </w:pPr>
      <w:r>
        <w:rPr>
          <w:rFonts w:ascii="Times New Roman" w:hAnsi="Times New Roman" w:cs="Times New Roman"/>
          <w:color w:val="auto"/>
        </w:rPr>
        <w:t>Q</w:t>
      </w:r>
      <w:r w:rsidR="004563C4" w:rsidRPr="00962B03">
        <w:rPr>
          <w:rFonts w:ascii="Times New Roman" w:hAnsi="Times New Roman" w:cs="Times New Roman"/>
          <w:color w:val="auto"/>
        </w:rPr>
        <w:t>uestion 12 show</w:t>
      </w:r>
      <w:r>
        <w:rPr>
          <w:rFonts w:ascii="Times New Roman" w:hAnsi="Times New Roman" w:cs="Times New Roman"/>
          <w:color w:val="auto"/>
        </w:rPr>
        <w:t>s</w:t>
      </w:r>
      <w:r w:rsidR="004563C4" w:rsidRPr="00962B03">
        <w:rPr>
          <w:rFonts w:ascii="Times New Roman" w:hAnsi="Times New Roman" w:cs="Times New Roman"/>
          <w:color w:val="auto"/>
        </w:rPr>
        <w:t xml:space="preserve"> </w:t>
      </w:r>
      <w:r w:rsidR="00252A61">
        <w:rPr>
          <w:rFonts w:ascii="Times New Roman" w:hAnsi="Times New Roman" w:cs="Times New Roman"/>
          <w:color w:val="auto"/>
        </w:rPr>
        <w:t>the a</w:t>
      </w:r>
      <w:r w:rsidR="00252A61" w:rsidRPr="00252A61">
        <w:rPr>
          <w:rFonts w:ascii="Times New Roman" w:hAnsi="Times New Roman" w:cs="Times New Roman"/>
          <w:color w:val="auto"/>
        </w:rPr>
        <w:t xml:space="preserve">nnual burden hours and related costs </w:t>
      </w:r>
      <w:r w:rsidR="004563C4" w:rsidRPr="00962B03">
        <w:rPr>
          <w:rFonts w:ascii="Times New Roman" w:hAnsi="Times New Roman" w:cs="Times New Roman"/>
          <w:color w:val="auto"/>
        </w:rPr>
        <w:t xml:space="preserve">borne by affected: (1) underground MNM mine operators that use diesel-powered equipment, and (2) MNM miners.   </w:t>
      </w:r>
      <w:r w:rsidR="00BB7CFD" w:rsidRPr="00BB7CFD">
        <w:rPr>
          <w:rFonts w:ascii="Times New Roman" w:hAnsi="Times New Roman" w:cs="Times New Roman"/>
          <w:color w:val="auto"/>
        </w:rPr>
        <w:t>MSHA used data from the May 2017 Occupational Employment Statistics (OES) published by the Bureau of Labor Statistics (BLS) for hourly wage rates</w:t>
      </w:r>
      <w:r w:rsidR="00BB7CFD" w:rsidRPr="00BB7CFD">
        <w:rPr>
          <w:rFonts w:ascii="Times New Roman" w:hAnsi="Times New Roman" w:cs="Times New Roman"/>
          <w:color w:val="auto"/>
          <w:vertAlign w:val="superscript"/>
        </w:rPr>
        <w:footnoteReference w:id="1"/>
      </w:r>
      <w:r w:rsidR="00BB7CFD" w:rsidRPr="00BB7CFD">
        <w:rPr>
          <w:rFonts w:ascii="Times New Roman" w:hAnsi="Times New Roman" w:cs="Times New Roman"/>
          <w:color w:val="auto"/>
        </w:rPr>
        <w:t xml:space="preserve"> and adjusted the rates for benefits</w:t>
      </w:r>
      <w:r w:rsidR="00BB7CFD" w:rsidRPr="00BB7CFD">
        <w:rPr>
          <w:rFonts w:ascii="Times New Roman" w:hAnsi="Times New Roman" w:cs="Times New Roman"/>
          <w:color w:val="auto"/>
          <w:vertAlign w:val="superscript"/>
        </w:rPr>
        <w:footnoteReference w:id="2"/>
      </w:r>
      <w:r w:rsidR="00BB7CFD" w:rsidRPr="00BB7CFD">
        <w:rPr>
          <w:rFonts w:ascii="Times New Roman" w:hAnsi="Times New Roman" w:cs="Times New Roman"/>
          <w:color w:val="auto"/>
        </w:rPr>
        <w:t xml:space="preserve"> and wage inflation</w:t>
      </w:r>
      <w:r w:rsidR="00BB7CFD" w:rsidRPr="00BB7CFD">
        <w:rPr>
          <w:rFonts w:ascii="Times New Roman" w:hAnsi="Times New Roman" w:cs="Times New Roman"/>
          <w:color w:val="auto"/>
          <w:vertAlign w:val="superscript"/>
        </w:rPr>
        <w:footnoteReference w:id="3"/>
      </w:r>
      <w:r w:rsidR="00BB7CFD" w:rsidRPr="00BB7CFD">
        <w:rPr>
          <w:rFonts w:ascii="Times New Roman" w:hAnsi="Times New Roman" w:cs="Times New Roman"/>
          <w:color w:val="auto"/>
        </w:rPr>
        <w:t>.</w:t>
      </w:r>
    </w:p>
    <w:p w14:paraId="4539AA60" w14:textId="77777777" w:rsidR="004563C4" w:rsidRPr="00962B03" w:rsidRDefault="004563C4" w:rsidP="00243078">
      <w:pPr>
        <w:pStyle w:val="Default"/>
        <w:widowControl/>
        <w:rPr>
          <w:rFonts w:ascii="Times New Roman" w:hAnsi="Times New Roman" w:cs="Times New Roman"/>
          <w:color w:val="auto"/>
        </w:rPr>
      </w:pPr>
    </w:p>
    <w:p w14:paraId="683D7D82" w14:textId="5F79C019" w:rsidR="00854DC0" w:rsidRDefault="004B3192"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affected mines </w:t>
      </w:r>
      <w:r>
        <w:rPr>
          <w:rFonts w:ascii="Times New Roman" w:hAnsi="Times New Roman" w:cs="Times New Roman"/>
          <w:color w:val="auto"/>
        </w:rPr>
        <w:t xml:space="preserve">are all underground metal/nonmetal mines that utilize diesel-powered equipment that produces DPM.  </w:t>
      </w:r>
      <w:r w:rsidR="00854DC0">
        <w:rPr>
          <w:rFonts w:ascii="Times New Roman" w:hAnsi="Times New Roman" w:cs="Times New Roman"/>
          <w:color w:val="auto"/>
        </w:rPr>
        <w:t>By mine size, t</w:t>
      </w:r>
      <w:r>
        <w:rPr>
          <w:rFonts w:ascii="Times New Roman" w:hAnsi="Times New Roman" w:cs="Times New Roman"/>
          <w:color w:val="auto"/>
        </w:rPr>
        <w:t>he number of these mines</w:t>
      </w:r>
      <w:r w:rsidRPr="00962B03">
        <w:rPr>
          <w:rFonts w:ascii="Times New Roman" w:hAnsi="Times New Roman" w:cs="Times New Roman"/>
          <w:color w:val="auto"/>
        </w:rPr>
        <w:t xml:space="preserve"> </w:t>
      </w:r>
      <w:r>
        <w:rPr>
          <w:rFonts w:ascii="Times New Roman" w:hAnsi="Times New Roman" w:cs="Times New Roman"/>
          <w:color w:val="auto"/>
        </w:rPr>
        <w:t>and their employees (excluding office workers) are:</w:t>
      </w:r>
    </w:p>
    <w:p w14:paraId="1A04C6C3" w14:textId="77777777" w:rsidR="00854DC0" w:rsidRDefault="00854DC0" w:rsidP="00243078">
      <w:pPr>
        <w:pStyle w:val="Default"/>
        <w:widowControl/>
        <w:rPr>
          <w:rFonts w:ascii="Times New Roman" w:hAnsi="Times New Roman" w:cs="Times New Roman"/>
          <w:color w:val="auto"/>
          <w:u w:val="single"/>
        </w:rPr>
      </w:pPr>
    </w:p>
    <w:p w14:paraId="4449D4D9" w14:textId="77777777" w:rsidR="00854DC0" w:rsidRPr="00021E89" w:rsidRDefault="00854DC0"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Mines and Miners</w:t>
      </w:r>
    </w:p>
    <w:p w14:paraId="5F775089" w14:textId="03A8B5AD" w:rsidR="00854DC0" w:rsidRPr="00CE10F7" w:rsidRDefault="00854DC0"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F644C4">
        <w:rPr>
          <w:rFonts w:ascii="Times New Roman" w:hAnsi="Times New Roman" w:cs="Times New Roman"/>
          <w:color w:val="auto"/>
        </w:rPr>
        <w:t>52</w:t>
      </w:r>
      <w:r w:rsidR="00A14F1E">
        <w:rPr>
          <w:rFonts w:ascii="Times New Roman" w:hAnsi="Times New Roman" w:cs="Times New Roman"/>
          <w:color w:val="auto"/>
        </w:rPr>
        <w:t xml:space="preserve"> </w:t>
      </w:r>
      <w:r w:rsidRPr="00CE10F7">
        <w:rPr>
          <w:rFonts w:ascii="Times New Roman" w:hAnsi="Times New Roman" w:cs="Times New Roman"/>
          <w:color w:val="auto"/>
        </w:rPr>
        <w:t xml:space="preserve"> mines</w:t>
      </w:r>
      <w:r>
        <w:rPr>
          <w:rFonts w:ascii="Times New Roman" w:hAnsi="Times New Roman" w:cs="Times New Roman"/>
          <w:color w:val="auto"/>
        </w:rPr>
        <w:t xml:space="preserve"> (size 1-19 employees)</w:t>
      </w:r>
      <w:r>
        <w:rPr>
          <w:rFonts w:ascii="Times New Roman" w:hAnsi="Times New Roman" w:cs="Times New Roman"/>
          <w:color w:val="auto"/>
        </w:rPr>
        <w:tab/>
      </w:r>
      <w:r>
        <w:rPr>
          <w:rFonts w:ascii="Times New Roman" w:hAnsi="Times New Roman" w:cs="Times New Roman"/>
          <w:color w:val="auto"/>
        </w:rPr>
        <w:tab/>
        <w:t>employing</w:t>
      </w:r>
      <w:r>
        <w:rPr>
          <w:rFonts w:ascii="Times New Roman" w:hAnsi="Times New Roman" w:cs="Times New Roman"/>
          <w:color w:val="auto"/>
        </w:rPr>
        <w:tab/>
        <w:t xml:space="preserve">     </w:t>
      </w:r>
      <w:r w:rsidR="00F644C4">
        <w:rPr>
          <w:rFonts w:ascii="Times New Roman" w:hAnsi="Times New Roman" w:cs="Times New Roman"/>
          <w:color w:val="auto"/>
        </w:rPr>
        <w:t>429</w:t>
      </w:r>
      <w:r w:rsidR="00D52881">
        <w:rPr>
          <w:rFonts w:ascii="Times New Roman" w:hAnsi="Times New Roman" w:cs="Times New Roman"/>
          <w:color w:val="auto"/>
        </w:rPr>
        <w:t xml:space="preserve"> </w:t>
      </w:r>
      <w:r>
        <w:rPr>
          <w:rFonts w:ascii="Times New Roman" w:hAnsi="Times New Roman" w:cs="Times New Roman"/>
          <w:color w:val="auto"/>
        </w:rPr>
        <w:t xml:space="preserve"> miners</w:t>
      </w:r>
      <w:r w:rsidR="00E51F7E">
        <w:rPr>
          <w:rFonts w:ascii="Times New Roman" w:hAnsi="Times New Roman" w:cs="Times New Roman"/>
          <w:color w:val="auto"/>
        </w:rPr>
        <w:t xml:space="preserve"> </w:t>
      </w:r>
      <w:r>
        <w:rPr>
          <w:rFonts w:ascii="Times New Roman" w:hAnsi="Times New Roman" w:cs="Times New Roman"/>
          <w:color w:val="auto"/>
        </w:rPr>
        <w:tab/>
      </w:r>
    </w:p>
    <w:p w14:paraId="7F599173" w14:textId="2B7A0484" w:rsidR="00854DC0" w:rsidRPr="00CE10F7" w:rsidRDefault="00A14F1E" w:rsidP="00243078">
      <w:pPr>
        <w:pStyle w:val="Default"/>
        <w:widowControl/>
        <w:rPr>
          <w:rFonts w:ascii="Times New Roman" w:hAnsi="Times New Roman" w:cs="Times New Roman"/>
          <w:color w:val="auto"/>
        </w:rPr>
      </w:pPr>
      <w:r>
        <w:rPr>
          <w:rFonts w:ascii="Times New Roman" w:hAnsi="Times New Roman" w:cs="Times New Roman"/>
          <w:color w:val="auto"/>
        </w:rPr>
        <w:t>13</w:t>
      </w:r>
      <w:r w:rsidR="00F644C4">
        <w:rPr>
          <w:rFonts w:ascii="Times New Roman" w:hAnsi="Times New Roman" w:cs="Times New Roman"/>
          <w:color w:val="auto"/>
        </w:rPr>
        <w:t>8</w:t>
      </w:r>
      <w:r>
        <w:rPr>
          <w:rFonts w:ascii="Times New Roman" w:hAnsi="Times New Roman" w:cs="Times New Roman"/>
          <w:color w:val="auto"/>
        </w:rPr>
        <w:t xml:space="preserve"> </w:t>
      </w:r>
      <w:r w:rsidR="00854DC0">
        <w:rPr>
          <w:rFonts w:ascii="Times New Roman" w:hAnsi="Times New Roman" w:cs="Times New Roman"/>
          <w:color w:val="auto"/>
        </w:rPr>
        <w:t xml:space="preserve"> </w:t>
      </w:r>
      <w:r w:rsidR="00854DC0" w:rsidRPr="00CE10F7">
        <w:rPr>
          <w:rFonts w:ascii="Times New Roman" w:hAnsi="Times New Roman" w:cs="Times New Roman"/>
          <w:color w:val="auto"/>
        </w:rPr>
        <w:t>mines</w:t>
      </w:r>
      <w:r w:rsidR="00854DC0">
        <w:rPr>
          <w:rFonts w:ascii="Times New Roman" w:hAnsi="Times New Roman" w:cs="Times New Roman"/>
          <w:color w:val="auto"/>
        </w:rPr>
        <w:t xml:space="preserve"> (size 20-500 employees)</w:t>
      </w:r>
      <w:r w:rsidR="00854DC0" w:rsidRPr="00854DC0">
        <w:rPr>
          <w:rFonts w:ascii="Times New Roman" w:hAnsi="Times New Roman" w:cs="Times New Roman"/>
          <w:color w:val="auto"/>
        </w:rPr>
        <w:t xml:space="preserve"> </w:t>
      </w:r>
      <w:r w:rsidR="00854DC0">
        <w:rPr>
          <w:rFonts w:ascii="Times New Roman" w:hAnsi="Times New Roman" w:cs="Times New Roman"/>
          <w:color w:val="auto"/>
        </w:rPr>
        <w:tab/>
      </w:r>
      <w:r w:rsidR="00854DC0">
        <w:rPr>
          <w:rFonts w:ascii="Times New Roman" w:hAnsi="Times New Roman" w:cs="Times New Roman"/>
          <w:color w:val="auto"/>
        </w:rPr>
        <w:tab/>
        <w:t>employing</w:t>
      </w:r>
      <w:r w:rsidR="00854DC0">
        <w:rPr>
          <w:rFonts w:ascii="Times New Roman" w:hAnsi="Times New Roman" w:cs="Times New Roman"/>
          <w:color w:val="auto"/>
        </w:rPr>
        <w:tab/>
        <w:t xml:space="preserve">  </w:t>
      </w:r>
      <w:r>
        <w:rPr>
          <w:rFonts w:ascii="Times New Roman" w:hAnsi="Times New Roman" w:cs="Times New Roman"/>
          <w:color w:val="auto"/>
        </w:rPr>
        <w:t>13,</w:t>
      </w:r>
      <w:r w:rsidR="00F644C4">
        <w:rPr>
          <w:rFonts w:ascii="Times New Roman" w:hAnsi="Times New Roman" w:cs="Times New Roman"/>
          <w:color w:val="auto"/>
        </w:rPr>
        <w:t>085</w:t>
      </w:r>
      <w:r>
        <w:rPr>
          <w:rFonts w:ascii="Times New Roman" w:hAnsi="Times New Roman" w:cs="Times New Roman"/>
          <w:color w:val="auto"/>
        </w:rPr>
        <w:t xml:space="preserve"> </w:t>
      </w:r>
      <w:r w:rsidR="00854DC0">
        <w:rPr>
          <w:rFonts w:ascii="Times New Roman" w:hAnsi="Times New Roman" w:cs="Times New Roman"/>
          <w:color w:val="auto"/>
        </w:rPr>
        <w:t xml:space="preserve"> miners</w:t>
      </w:r>
      <w:r w:rsidR="00854DC0">
        <w:rPr>
          <w:rFonts w:ascii="Times New Roman" w:hAnsi="Times New Roman" w:cs="Times New Roman"/>
          <w:color w:val="auto"/>
        </w:rPr>
        <w:tab/>
      </w:r>
    </w:p>
    <w:p w14:paraId="2A2DE862" w14:textId="69CFE24A" w:rsidR="00854DC0" w:rsidRPr="00CE10F7" w:rsidRDefault="00854DC0" w:rsidP="00243078">
      <w:pPr>
        <w:pStyle w:val="Default"/>
        <w:widowControl/>
        <w:rPr>
          <w:rFonts w:ascii="Times New Roman" w:hAnsi="Times New Roman" w:cs="Times New Roman"/>
          <w:color w:val="auto"/>
        </w:rPr>
      </w:pPr>
      <w:r w:rsidRPr="00B82D51">
        <w:rPr>
          <w:rFonts w:ascii="Times New Roman" w:hAnsi="Times New Roman" w:cs="Times New Roman"/>
          <w:color w:val="auto"/>
          <w:u w:val="single"/>
        </w:rPr>
        <w:t xml:space="preserve">    </w:t>
      </w:r>
      <w:r w:rsidR="00A14F1E">
        <w:rPr>
          <w:rFonts w:ascii="Times New Roman" w:hAnsi="Times New Roman" w:cs="Times New Roman"/>
          <w:color w:val="auto"/>
          <w:u w:val="single"/>
        </w:rPr>
        <w:t xml:space="preserve">5 </w:t>
      </w:r>
      <w:r w:rsidRPr="00B82D51">
        <w:rPr>
          <w:rFonts w:ascii="Times New Roman" w:hAnsi="Times New Roman" w:cs="Times New Roman"/>
          <w:color w:val="auto"/>
          <w:u w:val="single"/>
        </w:rPr>
        <w:t xml:space="preserve"> mines</w:t>
      </w:r>
      <w:r>
        <w:rPr>
          <w:rFonts w:ascii="Times New Roman" w:hAnsi="Times New Roman" w:cs="Times New Roman"/>
          <w:color w:val="auto"/>
        </w:rPr>
        <w:t xml:space="preserve"> (size 501+ employees)</w:t>
      </w:r>
      <w:r w:rsidRPr="00854DC0">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t>employing</w:t>
      </w:r>
      <w:r w:rsidR="00E51F7E">
        <w:rPr>
          <w:rFonts w:ascii="Times New Roman" w:hAnsi="Times New Roman" w:cs="Times New Roman"/>
          <w:color w:val="auto"/>
        </w:rPr>
        <w:t xml:space="preserve">        </w:t>
      </w:r>
      <w:r w:rsidRPr="00B82D51">
        <w:rPr>
          <w:rFonts w:ascii="Times New Roman" w:hAnsi="Times New Roman" w:cs="Times New Roman"/>
          <w:color w:val="auto"/>
          <w:u w:val="single"/>
        </w:rPr>
        <w:t xml:space="preserve">  </w:t>
      </w:r>
      <w:r w:rsidR="00A14F1E">
        <w:rPr>
          <w:rFonts w:ascii="Times New Roman" w:hAnsi="Times New Roman" w:cs="Times New Roman"/>
          <w:color w:val="auto"/>
          <w:u w:val="single"/>
        </w:rPr>
        <w:t xml:space="preserve">3,157 </w:t>
      </w:r>
      <w:r w:rsidR="00D52881">
        <w:rPr>
          <w:rFonts w:ascii="Times New Roman" w:hAnsi="Times New Roman" w:cs="Times New Roman"/>
          <w:color w:val="auto"/>
          <w:u w:val="single"/>
        </w:rPr>
        <w:t xml:space="preserve"> </w:t>
      </w:r>
      <w:r w:rsidRPr="00B82D51">
        <w:rPr>
          <w:rFonts w:ascii="Times New Roman" w:hAnsi="Times New Roman" w:cs="Times New Roman"/>
          <w:color w:val="auto"/>
          <w:u w:val="single"/>
        </w:rPr>
        <w:t xml:space="preserve"> miners</w:t>
      </w:r>
    </w:p>
    <w:p w14:paraId="3E38B7F7" w14:textId="3207EDC5" w:rsidR="00854DC0" w:rsidRPr="00021E89" w:rsidRDefault="00F644C4" w:rsidP="00243078">
      <w:pPr>
        <w:pStyle w:val="Default"/>
        <w:widowControl/>
        <w:rPr>
          <w:rFonts w:ascii="Times New Roman" w:hAnsi="Times New Roman" w:cs="Times New Roman"/>
          <w:b/>
          <w:color w:val="auto"/>
        </w:rPr>
      </w:pPr>
      <w:r>
        <w:rPr>
          <w:rFonts w:ascii="Times New Roman" w:hAnsi="Times New Roman" w:cs="Times New Roman"/>
          <w:b/>
          <w:color w:val="auto"/>
        </w:rPr>
        <w:t>195</w:t>
      </w:r>
      <w:r w:rsidR="005F69F6">
        <w:rPr>
          <w:rFonts w:ascii="Times New Roman" w:hAnsi="Times New Roman" w:cs="Times New Roman"/>
          <w:b/>
          <w:color w:val="auto"/>
        </w:rPr>
        <w:t xml:space="preserve"> </w:t>
      </w:r>
      <w:r w:rsidR="00854DC0">
        <w:rPr>
          <w:rFonts w:ascii="Times New Roman" w:hAnsi="Times New Roman" w:cs="Times New Roman"/>
          <w:b/>
          <w:color w:val="auto"/>
        </w:rPr>
        <w:t xml:space="preserve"> mines</w:t>
      </w:r>
      <w:r w:rsidR="00E51F7E">
        <w:rPr>
          <w:rFonts w:ascii="Times New Roman" w:hAnsi="Times New Roman" w:cs="Times New Roman"/>
          <w:b/>
          <w:color w:val="auto"/>
        </w:rPr>
        <w:t xml:space="preserve">  </w:t>
      </w:r>
      <w:r w:rsidR="00543F0B" w:rsidRPr="00021E89">
        <w:rPr>
          <w:rFonts w:ascii="Times New Roman" w:hAnsi="Times New Roman" w:cs="Times New Roman"/>
          <w:b/>
          <w:color w:val="auto"/>
        </w:rPr>
        <w:t>TOTAL</w:t>
      </w:r>
      <w:r w:rsidR="00E51F7E">
        <w:rPr>
          <w:rFonts w:ascii="Times New Roman" w:hAnsi="Times New Roman" w:cs="Times New Roman"/>
          <w:b/>
          <w:color w:val="auto"/>
        </w:rPr>
        <w:t xml:space="preserve"> </w:t>
      </w:r>
      <w:r w:rsidR="00543F0B">
        <w:rPr>
          <w:rFonts w:ascii="Times New Roman" w:hAnsi="Times New Roman" w:cs="Times New Roman"/>
          <w:b/>
          <w:color w:val="auto"/>
        </w:rPr>
        <w:tab/>
      </w:r>
      <w:r w:rsidR="00854DC0">
        <w:rPr>
          <w:rFonts w:ascii="Times New Roman" w:hAnsi="Times New Roman" w:cs="Times New Roman"/>
          <w:b/>
          <w:color w:val="auto"/>
        </w:rPr>
        <w:tab/>
      </w:r>
      <w:r w:rsidR="00854DC0">
        <w:rPr>
          <w:rFonts w:ascii="Times New Roman" w:hAnsi="Times New Roman" w:cs="Times New Roman"/>
          <w:b/>
          <w:color w:val="auto"/>
        </w:rPr>
        <w:tab/>
      </w:r>
      <w:r w:rsidR="00252A61">
        <w:rPr>
          <w:rFonts w:ascii="Times New Roman" w:hAnsi="Times New Roman" w:cs="Times New Roman"/>
          <w:b/>
          <w:color w:val="auto"/>
        </w:rPr>
        <w:tab/>
      </w:r>
      <w:r w:rsidR="00854DC0">
        <w:rPr>
          <w:rFonts w:ascii="Times New Roman" w:hAnsi="Times New Roman" w:cs="Times New Roman"/>
          <w:b/>
          <w:color w:val="auto"/>
        </w:rPr>
        <w:t>employing</w:t>
      </w:r>
      <w:r w:rsidR="00854DC0">
        <w:rPr>
          <w:rFonts w:ascii="Times New Roman" w:hAnsi="Times New Roman" w:cs="Times New Roman"/>
          <w:b/>
          <w:color w:val="auto"/>
        </w:rPr>
        <w:tab/>
        <w:t xml:space="preserve"> </w:t>
      </w:r>
      <w:r w:rsidR="005F69F6">
        <w:rPr>
          <w:rFonts w:ascii="Times New Roman" w:hAnsi="Times New Roman" w:cs="Times New Roman"/>
          <w:b/>
          <w:color w:val="auto"/>
        </w:rPr>
        <w:t>16,</w:t>
      </w:r>
      <w:r>
        <w:rPr>
          <w:rFonts w:ascii="Times New Roman" w:hAnsi="Times New Roman" w:cs="Times New Roman"/>
          <w:b/>
          <w:color w:val="auto"/>
        </w:rPr>
        <w:t>671</w:t>
      </w:r>
      <w:r w:rsidR="00E529C1">
        <w:rPr>
          <w:rFonts w:ascii="Times New Roman" w:hAnsi="Times New Roman" w:cs="Times New Roman"/>
          <w:b/>
          <w:color w:val="auto"/>
        </w:rPr>
        <w:t xml:space="preserve"> </w:t>
      </w:r>
      <w:r w:rsidR="00854DC0">
        <w:rPr>
          <w:rFonts w:ascii="Times New Roman" w:hAnsi="Times New Roman" w:cs="Times New Roman"/>
          <w:b/>
          <w:color w:val="auto"/>
        </w:rPr>
        <w:t>miners</w:t>
      </w:r>
      <w:r w:rsidR="00E51F7E">
        <w:rPr>
          <w:rFonts w:ascii="Times New Roman" w:hAnsi="Times New Roman" w:cs="Times New Roman"/>
          <w:b/>
          <w:color w:val="auto"/>
        </w:rPr>
        <w:t xml:space="preserve"> </w:t>
      </w:r>
    </w:p>
    <w:p w14:paraId="20F659B2" w14:textId="77777777" w:rsidR="00000EBA" w:rsidRPr="00962B03" w:rsidRDefault="00000EBA" w:rsidP="00243078">
      <w:pPr>
        <w:pStyle w:val="Default"/>
        <w:widowControl/>
        <w:rPr>
          <w:rFonts w:ascii="Times New Roman" w:hAnsi="Times New Roman" w:cs="Times New Roman"/>
          <w:color w:val="auto"/>
        </w:rPr>
      </w:pPr>
    </w:p>
    <w:p w14:paraId="25DBC8C6" w14:textId="77777777" w:rsidR="004563C4" w:rsidRPr="00962B03" w:rsidRDefault="00C32D8F" w:rsidP="00243078">
      <w:pPr>
        <w:pStyle w:val="BodyText2"/>
        <w:widowControl/>
        <w:jc w:val="center"/>
        <w:rPr>
          <w:rFonts w:ascii="Times New Roman" w:hAnsi="Times New Roman"/>
        </w:rPr>
      </w:pPr>
      <w:r>
        <w:rPr>
          <w:rFonts w:ascii="Times New Roman" w:hAnsi="Times New Roman"/>
          <w:b/>
        </w:rPr>
        <w:t>S</w:t>
      </w:r>
      <w:r w:rsidR="00E80160">
        <w:rPr>
          <w:rFonts w:ascii="Times New Roman" w:hAnsi="Times New Roman"/>
          <w:b/>
        </w:rPr>
        <w:t>ection</w:t>
      </w:r>
      <w:r>
        <w:rPr>
          <w:rFonts w:ascii="Times New Roman" w:hAnsi="Times New Roman"/>
          <w:b/>
        </w:rPr>
        <w:t xml:space="preserve"> </w:t>
      </w:r>
      <w:r w:rsidR="004563C4" w:rsidRPr="00962B03">
        <w:rPr>
          <w:rFonts w:ascii="Times New Roman" w:hAnsi="Times New Roman"/>
          <w:b/>
        </w:rPr>
        <w:t>57.5060(c) Special Extensions</w:t>
      </w:r>
      <w:r w:rsidR="004563C4" w:rsidRPr="00962B03">
        <w:rPr>
          <w:rFonts w:ascii="Times New Roman" w:hAnsi="Times New Roman"/>
        </w:rPr>
        <w:t xml:space="preserve"> </w:t>
      </w:r>
    </w:p>
    <w:p w14:paraId="7BB215DD"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9FDB97D" w14:textId="753967C5"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Under </w:t>
      </w:r>
      <w:r w:rsidR="00E80160">
        <w:rPr>
          <w:rFonts w:ascii="Times New Roman" w:hAnsi="Times New Roman" w:cs="Times New Roman"/>
          <w:color w:val="auto"/>
        </w:rPr>
        <w:t>section</w:t>
      </w:r>
      <w:r w:rsidRPr="00962B03">
        <w:rPr>
          <w:rFonts w:ascii="Times New Roman" w:hAnsi="Times New Roman" w:cs="Times New Roman"/>
          <w:color w:val="auto"/>
        </w:rPr>
        <w:t xml:space="preserve"> 57.5060(c),  a mine operator needing additional time to comply with DPM PEL  (160TC µg/m</w:t>
      </w:r>
      <w:r w:rsidRPr="00962B03">
        <w:rPr>
          <w:rFonts w:ascii="Times New Roman" w:hAnsi="Times New Roman" w:cs="Times New Roman"/>
          <w:color w:val="auto"/>
          <w:vertAlign w:val="superscript"/>
        </w:rPr>
        <w:t>3</w:t>
      </w:r>
      <w:r w:rsidRPr="00962B03">
        <w:rPr>
          <w:rFonts w:ascii="Times New Roman" w:hAnsi="Times New Roman" w:cs="Times New Roman"/>
          <w:color w:val="auto"/>
        </w:rPr>
        <w:t xml:space="preserve">, effective May 20, 2008) due to technological or economic constraints, is allowed to file with the District Manager an application for a special extension of time in which to comply with DPM PEL.  The provision does not restrict the number of times the mine operator may apply for a special extension, provided each extension is no longer than </w:t>
      </w:r>
      <w:r w:rsidR="007805BD">
        <w:rPr>
          <w:rFonts w:ascii="Times New Roman" w:hAnsi="Times New Roman" w:cs="Times New Roman"/>
          <w:color w:val="auto"/>
        </w:rPr>
        <w:t>1</w:t>
      </w:r>
      <w:r w:rsidRPr="00962B03">
        <w:rPr>
          <w:rFonts w:ascii="Times New Roman" w:hAnsi="Times New Roman" w:cs="Times New Roman"/>
          <w:color w:val="auto"/>
        </w:rPr>
        <w:t xml:space="preserve"> year. </w:t>
      </w:r>
    </w:p>
    <w:p w14:paraId="15C1FA82"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DB3F7B6" w14:textId="364EDC2A"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paperwork requirement applies to </w:t>
      </w:r>
      <w:r w:rsidR="00B91E9A" w:rsidRPr="00962B03">
        <w:rPr>
          <w:rFonts w:ascii="Times New Roman" w:hAnsi="Times New Roman" w:cs="Times New Roman"/>
          <w:color w:val="auto"/>
        </w:rPr>
        <w:t xml:space="preserve">a </w:t>
      </w:r>
      <w:r w:rsidRPr="00962B03">
        <w:rPr>
          <w:rFonts w:ascii="Times New Roman" w:hAnsi="Times New Roman" w:cs="Times New Roman"/>
          <w:color w:val="auto"/>
        </w:rPr>
        <w:t>mine operator</w:t>
      </w:r>
      <w:r w:rsidR="00B91E9A" w:rsidRPr="00962B03">
        <w:rPr>
          <w:rFonts w:ascii="Times New Roman" w:hAnsi="Times New Roman" w:cs="Times New Roman"/>
          <w:color w:val="auto"/>
        </w:rPr>
        <w:t>’</w:t>
      </w:r>
      <w:r w:rsidRPr="00962B03">
        <w:rPr>
          <w:rFonts w:ascii="Times New Roman" w:hAnsi="Times New Roman" w:cs="Times New Roman"/>
          <w:color w:val="auto"/>
        </w:rPr>
        <w:t xml:space="preserve">s application </w:t>
      </w:r>
      <w:r w:rsidR="00B91E9A" w:rsidRPr="00962B03">
        <w:rPr>
          <w:rFonts w:ascii="Times New Roman" w:hAnsi="Times New Roman" w:cs="Times New Roman"/>
          <w:color w:val="auto"/>
        </w:rPr>
        <w:t>requesting</w:t>
      </w:r>
      <w:r w:rsidRPr="00962B03">
        <w:rPr>
          <w:rFonts w:ascii="Times New Roman" w:hAnsi="Times New Roman" w:cs="Times New Roman"/>
          <w:color w:val="auto"/>
        </w:rPr>
        <w:t xml:space="preserve"> a special extension </w:t>
      </w:r>
      <w:r w:rsidR="00B91E9A" w:rsidRPr="00962B03">
        <w:rPr>
          <w:rFonts w:ascii="Times New Roman" w:hAnsi="Times New Roman" w:cs="Times New Roman"/>
          <w:color w:val="auto"/>
        </w:rPr>
        <w:t xml:space="preserve">of time in which to meet </w:t>
      </w:r>
      <w:r w:rsidRPr="00962B03">
        <w:rPr>
          <w:rFonts w:ascii="Times New Roman" w:hAnsi="Times New Roman" w:cs="Times New Roman"/>
          <w:color w:val="auto"/>
        </w:rPr>
        <w:t xml:space="preserve">the final limit </w:t>
      </w:r>
      <w:r w:rsidR="00B91E9A" w:rsidRPr="00962B03">
        <w:rPr>
          <w:rFonts w:ascii="Times New Roman" w:hAnsi="Times New Roman" w:cs="Times New Roman"/>
          <w:color w:val="auto"/>
        </w:rPr>
        <w:t>for a</w:t>
      </w:r>
      <w:r w:rsidR="00EA46CF">
        <w:rPr>
          <w:rFonts w:ascii="Times New Roman" w:hAnsi="Times New Roman" w:cs="Times New Roman"/>
          <w:color w:val="auto"/>
        </w:rPr>
        <w:t xml:space="preserve">n extension </w:t>
      </w:r>
      <w:r w:rsidR="00B91E9A" w:rsidRPr="00962B03">
        <w:rPr>
          <w:rFonts w:ascii="Times New Roman" w:hAnsi="Times New Roman" w:cs="Times New Roman"/>
          <w:color w:val="auto"/>
        </w:rPr>
        <w:t xml:space="preserve">period of </w:t>
      </w:r>
      <w:r w:rsidR="007805BD">
        <w:rPr>
          <w:rFonts w:ascii="Times New Roman" w:hAnsi="Times New Roman" w:cs="Times New Roman"/>
          <w:color w:val="auto"/>
        </w:rPr>
        <w:t xml:space="preserve">1 </w:t>
      </w:r>
      <w:r w:rsidRPr="00962B03">
        <w:rPr>
          <w:rFonts w:ascii="Times New Roman" w:hAnsi="Times New Roman" w:cs="Times New Roman"/>
          <w:color w:val="auto"/>
        </w:rPr>
        <w:t xml:space="preserve">year.  </w:t>
      </w:r>
      <w:r w:rsidR="00C32D8F">
        <w:rPr>
          <w:rFonts w:ascii="Times New Roman" w:hAnsi="Times New Roman" w:cs="Times New Roman"/>
          <w:color w:val="auto"/>
        </w:rPr>
        <w:t>MSHA</w:t>
      </w:r>
      <w:r w:rsidRPr="00962B03">
        <w:rPr>
          <w:rFonts w:ascii="Times New Roman" w:hAnsi="Times New Roman" w:cs="Times New Roman"/>
          <w:color w:val="auto"/>
        </w:rPr>
        <w:t xml:space="preserve"> estimate</w:t>
      </w:r>
      <w:r w:rsidR="00C32D8F">
        <w:rPr>
          <w:rFonts w:ascii="Times New Roman" w:hAnsi="Times New Roman" w:cs="Times New Roman"/>
          <w:color w:val="auto"/>
        </w:rPr>
        <w:t>s</w:t>
      </w:r>
      <w:r w:rsidRPr="00962B03">
        <w:rPr>
          <w:rFonts w:ascii="Times New Roman" w:hAnsi="Times New Roman" w:cs="Times New Roman"/>
          <w:color w:val="auto"/>
        </w:rPr>
        <w:t xml:space="preserve"> that there will be </w:t>
      </w:r>
      <w:r w:rsidR="00EA46CF">
        <w:rPr>
          <w:rFonts w:ascii="Times New Roman" w:hAnsi="Times New Roman" w:cs="Times New Roman"/>
          <w:color w:val="auto"/>
        </w:rPr>
        <w:t>0</w:t>
      </w:r>
      <w:r w:rsidRPr="00962B03">
        <w:rPr>
          <w:rFonts w:ascii="Times New Roman" w:hAnsi="Times New Roman" w:cs="Times New Roman"/>
          <w:color w:val="auto"/>
        </w:rPr>
        <w:t xml:space="preserve"> application</w:t>
      </w:r>
      <w:r w:rsidR="00836152">
        <w:rPr>
          <w:rFonts w:ascii="Times New Roman" w:hAnsi="Times New Roman" w:cs="Times New Roman"/>
          <w:color w:val="auto"/>
        </w:rPr>
        <w:t>s</w:t>
      </w:r>
      <w:r w:rsidRPr="00962B03">
        <w:rPr>
          <w:rFonts w:ascii="Times New Roman" w:hAnsi="Times New Roman" w:cs="Times New Roman"/>
          <w:color w:val="auto"/>
        </w:rPr>
        <w:t xml:space="preserve"> made from mines</w:t>
      </w:r>
      <w:r w:rsidR="00836152">
        <w:rPr>
          <w:rFonts w:ascii="Times New Roman" w:hAnsi="Times New Roman" w:cs="Times New Roman"/>
          <w:color w:val="auto"/>
        </w:rPr>
        <w:t>, 0 burden hours, and $0 burden hour cost</w:t>
      </w:r>
      <w:r w:rsidR="002177DA">
        <w:rPr>
          <w:rFonts w:ascii="Times New Roman" w:hAnsi="Times New Roman" w:cs="Times New Roman"/>
          <w:color w:val="auto"/>
        </w:rPr>
        <w:t xml:space="preserve"> under this provision</w:t>
      </w:r>
      <w:r w:rsidR="00EA46CF">
        <w:rPr>
          <w:rFonts w:ascii="Times New Roman" w:hAnsi="Times New Roman" w:cs="Times New Roman"/>
          <w:color w:val="auto"/>
        </w:rPr>
        <w:t>.</w:t>
      </w:r>
      <w:r w:rsidRPr="00962B03">
        <w:rPr>
          <w:rFonts w:ascii="Times New Roman" w:hAnsi="Times New Roman" w:cs="Times New Roman"/>
          <w:color w:val="auto"/>
        </w:rPr>
        <w:t xml:space="preserve">  </w:t>
      </w:r>
    </w:p>
    <w:p w14:paraId="0C32DA9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15F85B53"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57.5060(d) – Miner Respirator Training and Miner Respirator Fit Testing by Mine Supervisor (Annual Burden Hours and Costs) </w:t>
      </w:r>
    </w:p>
    <w:p w14:paraId="73D446C8" w14:textId="77777777" w:rsidR="004563C4" w:rsidRPr="00962B03" w:rsidRDefault="004563C4" w:rsidP="00243078">
      <w:pPr>
        <w:pStyle w:val="BodyText3"/>
        <w:widowControl/>
        <w:jc w:val="center"/>
        <w:rPr>
          <w:rFonts w:ascii="Times New Roman" w:hAnsi="Times New Roman"/>
        </w:rPr>
      </w:pPr>
      <w:r w:rsidRPr="00962B03">
        <w:rPr>
          <w:rFonts w:ascii="Times New Roman" w:hAnsi="Times New Roman"/>
          <w:b/>
        </w:rPr>
        <w:t xml:space="preserve"> </w:t>
      </w:r>
    </w:p>
    <w:p w14:paraId="31AC595F" w14:textId="77777777" w:rsidR="004563C4" w:rsidRPr="00962B03" w:rsidRDefault="004563C4" w:rsidP="00243078">
      <w:pPr>
        <w:pStyle w:val="Default"/>
        <w:widowControl/>
        <w:rPr>
          <w:rFonts w:ascii="Times New Roman" w:hAnsi="Times New Roman" w:cs="Times New Roman"/>
          <w:color w:val="auto"/>
        </w:rPr>
      </w:pPr>
      <w:r w:rsidRPr="00EA46CF">
        <w:rPr>
          <w:rFonts w:ascii="Times New Roman" w:hAnsi="Times New Roman" w:cs="Times New Roman"/>
          <w:color w:val="auto"/>
        </w:rPr>
        <w:t xml:space="preserve">In instances where feasible engineering and administrative controls do not reduce the miner’s exposure to the PEL under </w:t>
      </w:r>
      <w:r w:rsidR="00E80160">
        <w:rPr>
          <w:rFonts w:ascii="Times New Roman" w:hAnsi="Times New Roman" w:cs="Times New Roman"/>
          <w:color w:val="auto"/>
        </w:rPr>
        <w:t>section</w:t>
      </w:r>
      <w:r w:rsidRPr="00EA46CF">
        <w:rPr>
          <w:rFonts w:ascii="Times New Roman" w:hAnsi="Times New Roman" w:cs="Times New Roman"/>
          <w:color w:val="auto"/>
        </w:rPr>
        <w:t xml:space="preserve"> 57.5060(</w:t>
      </w:r>
      <w:r w:rsidR="00C35C0A" w:rsidRPr="00EA46CF">
        <w:rPr>
          <w:rFonts w:ascii="Times New Roman" w:hAnsi="Times New Roman" w:cs="Times New Roman"/>
          <w:color w:val="auto"/>
        </w:rPr>
        <w:t>d</w:t>
      </w:r>
      <w:r w:rsidRPr="00EA46CF">
        <w:rPr>
          <w:rFonts w:ascii="Times New Roman" w:hAnsi="Times New Roman" w:cs="Times New Roman"/>
          <w:color w:val="auto"/>
        </w:rPr>
        <w:t xml:space="preserve">), mine operators must supplement feasible controls with adequate respiratory protection for overexposed miners and enroll the miners in a respiratory protection program meeting the minimum requirements of </w:t>
      </w:r>
      <w:r w:rsidR="00E80160">
        <w:rPr>
          <w:rFonts w:ascii="Times New Roman" w:hAnsi="Times New Roman" w:cs="Times New Roman"/>
          <w:color w:val="auto"/>
        </w:rPr>
        <w:t>sections</w:t>
      </w:r>
      <w:r w:rsidRPr="00EA46CF">
        <w:rPr>
          <w:rFonts w:ascii="Times New Roman" w:hAnsi="Times New Roman" w:cs="Times New Roman"/>
          <w:color w:val="auto"/>
        </w:rPr>
        <w:t xml:space="preserve"> 57.5005(a) &amp; (b) addressing air quality standards for metal and nonmetal mines, and paragraphs (d)(1) </w:t>
      </w:r>
      <w:r w:rsidR="00C35C0A" w:rsidRPr="00EA46CF">
        <w:rPr>
          <w:rFonts w:ascii="Times New Roman" w:hAnsi="Times New Roman" w:cs="Times New Roman"/>
          <w:color w:val="auto"/>
        </w:rPr>
        <w:t>through</w:t>
      </w:r>
      <w:r w:rsidRPr="00EA46CF">
        <w:rPr>
          <w:rFonts w:ascii="Times New Roman" w:hAnsi="Times New Roman" w:cs="Times New Roman"/>
          <w:color w:val="auto"/>
        </w:rPr>
        <w:t xml:space="preserve"> (d)(</w:t>
      </w:r>
      <w:r w:rsidR="00C35C0A" w:rsidRPr="00EA46CF">
        <w:rPr>
          <w:rFonts w:ascii="Times New Roman" w:hAnsi="Times New Roman" w:cs="Times New Roman"/>
          <w:color w:val="auto"/>
        </w:rPr>
        <w:t>8</w:t>
      </w:r>
      <w:r w:rsidRPr="00EA46CF">
        <w:rPr>
          <w:rFonts w:ascii="Times New Roman" w:hAnsi="Times New Roman" w:cs="Times New Roman"/>
          <w:color w:val="auto"/>
        </w:rPr>
        <w:t xml:space="preserve">) of </w:t>
      </w:r>
      <w:r w:rsidR="00E80160">
        <w:rPr>
          <w:rFonts w:ascii="Times New Roman" w:hAnsi="Times New Roman" w:cs="Times New Roman"/>
          <w:color w:val="auto"/>
        </w:rPr>
        <w:t>section</w:t>
      </w:r>
      <w:r w:rsidRPr="00EA46CF">
        <w:rPr>
          <w:rFonts w:ascii="Times New Roman" w:hAnsi="Times New Roman" w:cs="Times New Roman"/>
          <w:color w:val="auto"/>
        </w:rPr>
        <w:t xml:space="preserve"> 57.5060 of the DPM standard.</w:t>
      </w:r>
      <w:r w:rsidR="00255331" w:rsidRPr="00962B03">
        <w:rPr>
          <w:rFonts w:ascii="Times New Roman" w:hAnsi="Times New Roman" w:cs="Times New Roman"/>
          <w:color w:val="auto"/>
        </w:rPr>
        <w:t xml:space="preserve"> </w:t>
      </w:r>
      <w:r w:rsidRPr="00962B03">
        <w:rPr>
          <w:rFonts w:ascii="Times New Roman" w:hAnsi="Times New Roman" w:cs="Times New Roman"/>
          <w:color w:val="auto"/>
        </w:rPr>
        <w:t xml:space="preserve"> </w:t>
      </w:r>
    </w:p>
    <w:p w14:paraId="3BED6EF3" w14:textId="77777777" w:rsidR="00C35C0A" w:rsidRPr="00962B03" w:rsidRDefault="00C35C0A" w:rsidP="00243078">
      <w:pPr>
        <w:pStyle w:val="Default"/>
        <w:widowControl/>
        <w:rPr>
          <w:rFonts w:ascii="Times New Roman" w:hAnsi="Times New Roman" w:cs="Times New Roman"/>
          <w:color w:val="auto"/>
        </w:rPr>
      </w:pPr>
    </w:p>
    <w:p w14:paraId="1EC62729" w14:textId="3536AFB0"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Every year, as a result of employment turnover, a supervisor</w:t>
      </w:r>
      <w:r w:rsidR="00464DCE">
        <w:rPr>
          <w:rFonts w:ascii="Times New Roman" w:hAnsi="Times New Roman" w:cs="Times New Roman"/>
          <w:color w:val="auto"/>
        </w:rPr>
        <w:t xml:space="preserve"> at a hourly rate</w:t>
      </w:r>
      <w:r w:rsidR="00464DCE">
        <w:rPr>
          <w:rStyle w:val="FootnoteReference"/>
          <w:rFonts w:ascii="Times New Roman" w:hAnsi="Times New Roman" w:cs="Times New Roman"/>
          <w:color w:val="auto"/>
        </w:rPr>
        <w:footnoteReference w:id="4"/>
      </w:r>
      <w:r w:rsidR="00464DCE">
        <w:rPr>
          <w:rFonts w:ascii="Times New Roman" w:hAnsi="Times New Roman" w:cs="Times New Roman"/>
          <w:color w:val="auto"/>
        </w:rPr>
        <w:t xml:space="preserve"> of $52.35</w:t>
      </w:r>
      <w:r w:rsidRPr="00962B03">
        <w:rPr>
          <w:rFonts w:ascii="Times New Roman" w:hAnsi="Times New Roman" w:cs="Times New Roman"/>
          <w:color w:val="auto"/>
        </w:rPr>
        <w:t xml:space="preserve"> will need to provide one training session to train miners to use respirators.  The training session is estimated to take 45 minutes</w:t>
      </w:r>
      <w:r w:rsidR="00252A61">
        <w:rPr>
          <w:rFonts w:ascii="Times New Roman" w:hAnsi="Times New Roman" w:cs="Times New Roman"/>
          <w:color w:val="auto"/>
        </w:rPr>
        <w:t>,</w:t>
      </w:r>
      <w:r w:rsidRPr="00962B03">
        <w:rPr>
          <w:rFonts w:ascii="Times New Roman" w:hAnsi="Times New Roman" w:cs="Times New Roman"/>
          <w:color w:val="auto"/>
        </w:rPr>
        <w:t xml:space="preserve"> including time for the supervisor to note the training in his daily log or pass around a sign-up sheet to keep as proof of compliance.  </w:t>
      </w:r>
      <w:r w:rsidR="00543F0B">
        <w:rPr>
          <w:rFonts w:ascii="Times New Roman" w:hAnsi="Times New Roman" w:cs="Times New Roman"/>
          <w:color w:val="auto"/>
        </w:rPr>
        <w:t xml:space="preserve">In any given year, MSHA estimates that 25 percent of mines using diesel-powered equipment will be required </w:t>
      </w:r>
      <w:r w:rsidR="009016BA">
        <w:rPr>
          <w:rFonts w:ascii="Times New Roman" w:hAnsi="Times New Roman" w:cs="Times New Roman"/>
          <w:color w:val="auto"/>
        </w:rPr>
        <w:t xml:space="preserve">to </w:t>
      </w:r>
      <w:r w:rsidR="00543F0B">
        <w:rPr>
          <w:rFonts w:ascii="Times New Roman" w:hAnsi="Times New Roman" w:cs="Times New Roman"/>
          <w:color w:val="auto"/>
        </w:rPr>
        <w:t>train their employees on the use of respirators.</w:t>
      </w:r>
      <w:r w:rsidR="0007247C">
        <w:rPr>
          <w:rFonts w:ascii="Times New Roman" w:hAnsi="Times New Roman" w:cs="Times New Roman"/>
          <w:color w:val="auto"/>
        </w:rPr>
        <w:t xml:space="preserve"> </w:t>
      </w:r>
      <w:r w:rsidRPr="00962B03">
        <w:rPr>
          <w:rFonts w:ascii="Times New Roman" w:hAnsi="Times New Roman" w:cs="Times New Roman"/>
          <w:color w:val="auto"/>
        </w:rPr>
        <w:t xml:space="preserve"> </w:t>
      </w:r>
      <w:r w:rsidR="00F81DFC">
        <w:rPr>
          <w:rFonts w:ascii="Times New Roman" w:hAnsi="Times New Roman" w:cs="Times New Roman"/>
          <w:color w:val="auto"/>
        </w:rPr>
        <w:t>The</w:t>
      </w:r>
      <w:r w:rsidRPr="00962B03">
        <w:rPr>
          <w:rFonts w:ascii="Times New Roman" w:hAnsi="Times New Roman" w:cs="Times New Roman"/>
          <w:color w:val="auto"/>
        </w:rPr>
        <w:t xml:space="preserve"> annual burden hours and costs </w:t>
      </w:r>
      <w:r w:rsidR="00F81DFC">
        <w:rPr>
          <w:rFonts w:ascii="Times New Roman" w:hAnsi="Times New Roman" w:cs="Times New Roman"/>
          <w:color w:val="auto"/>
        </w:rPr>
        <w:t>related to</w:t>
      </w:r>
      <w:r w:rsidRPr="00962B03">
        <w:rPr>
          <w:rFonts w:ascii="Times New Roman" w:hAnsi="Times New Roman" w:cs="Times New Roman"/>
          <w:color w:val="auto"/>
        </w:rPr>
        <w:t xml:space="preserve"> the supervisor</w:t>
      </w:r>
      <w:r w:rsidR="00151234">
        <w:rPr>
          <w:rFonts w:ascii="Times New Roman" w:hAnsi="Times New Roman" w:cs="Times New Roman"/>
          <w:color w:val="auto"/>
        </w:rPr>
        <w:t xml:space="preserve"> conducted</w:t>
      </w:r>
      <w:r w:rsidRPr="00962B03">
        <w:rPr>
          <w:rFonts w:ascii="Times New Roman" w:hAnsi="Times New Roman" w:cs="Times New Roman"/>
          <w:color w:val="auto"/>
        </w:rPr>
        <w:t xml:space="preserve"> respirator training</w:t>
      </w:r>
      <w:r w:rsidR="00F81DFC">
        <w:rPr>
          <w:rFonts w:ascii="Times New Roman" w:hAnsi="Times New Roman" w:cs="Times New Roman"/>
          <w:color w:val="auto"/>
        </w:rPr>
        <w:t xml:space="preserve"> are:</w:t>
      </w:r>
      <w:r w:rsidRPr="00962B03">
        <w:rPr>
          <w:rFonts w:ascii="Times New Roman" w:hAnsi="Times New Roman" w:cs="Times New Roman"/>
          <w:color w:val="auto"/>
        </w:rPr>
        <w:t xml:space="preserve">  </w:t>
      </w:r>
    </w:p>
    <w:p w14:paraId="32D9234A" w14:textId="77777777" w:rsidR="0007247C" w:rsidRDefault="0007247C" w:rsidP="00243078">
      <w:pPr>
        <w:pStyle w:val="Default"/>
        <w:widowControl/>
        <w:rPr>
          <w:rFonts w:ascii="Times New Roman" w:hAnsi="Times New Roman" w:cs="Times New Roman"/>
          <w:color w:val="auto"/>
          <w:u w:val="single"/>
        </w:rPr>
      </w:pPr>
    </w:p>
    <w:p w14:paraId="4F2BAE17" w14:textId="77777777" w:rsidR="00CE10F7" w:rsidRPr="00B82D51" w:rsidRDefault="00CE10F7" w:rsidP="00243078">
      <w:pPr>
        <w:pStyle w:val="Default"/>
        <w:widowControl/>
        <w:rPr>
          <w:rFonts w:ascii="Times New Roman" w:hAnsi="Times New Roman" w:cs="Times New Roman"/>
          <w:color w:val="auto"/>
          <w:u w:val="single"/>
        </w:rPr>
      </w:pPr>
      <w:r w:rsidRPr="00B82D51">
        <w:rPr>
          <w:rFonts w:ascii="Times New Roman" w:hAnsi="Times New Roman" w:cs="Times New Roman"/>
          <w:color w:val="auto"/>
          <w:u w:val="single"/>
        </w:rPr>
        <w:t>Responses</w:t>
      </w:r>
    </w:p>
    <w:p w14:paraId="59C28AE3" w14:textId="024DA81E" w:rsidR="00CE10F7" w:rsidRPr="00CE10F7" w:rsidRDefault="00871581"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45781C">
        <w:rPr>
          <w:rFonts w:ascii="Times New Roman" w:hAnsi="Times New Roman" w:cs="Times New Roman"/>
          <w:color w:val="auto"/>
        </w:rPr>
        <w:t>52</w:t>
      </w:r>
      <w:r w:rsidR="008A3D94">
        <w:rPr>
          <w:rFonts w:ascii="Times New Roman" w:hAnsi="Times New Roman" w:cs="Times New Roman"/>
          <w:color w:val="auto"/>
        </w:rPr>
        <w:t xml:space="preserve"> </w:t>
      </w:r>
      <w:r w:rsidR="00CE10F7" w:rsidRPr="00CE10F7">
        <w:rPr>
          <w:rFonts w:ascii="Times New Roman" w:hAnsi="Times New Roman" w:cs="Times New Roman"/>
          <w:color w:val="auto"/>
        </w:rPr>
        <w:t xml:space="preserve"> mines</w:t>
      </w:r>
      <w:r w:rsidR="00F81DFC">
        <w:rPr>
          <w:rFonts w:ascii="Times New Roman" w:hAnsi="Times New Roman" w:cs="Times New Roman"/>
          <w:color w:val="auto"/>
        </w:rPr>
        <w:t xml:space="preserve"> (1-19 employees)</w:t>
      </w:r>
      <w:r w:rsidR="00543F0B">
        <w:rPr>
          <w:rFonts w:ascii="Times New Roman" w:hAnsi="Times New Roman" w:cs="Times New Roman"/>
          <w:color w:val="auto"/>
        </w:rPr>
        <w:t xml:space="preserve"> x 25%</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543F0B">
        <w:rPr>
          <w:rFonts w:ascii="Times New Roman" w:hAnsi="Times New Roman" w:cs="Times New Roman"/>
          <w:color w:val="auto"/>
        </w:rPr>
        <w:tab/>
        <w:t xml:space="preserve">= </w:t>
      </w:r>
      <w:r w:rsidR="00197A0B">
        <w:rPr>
          <w:rFonts w:ascii="Times New Roman" w:hAnsi="Times New Roman" w:cs="Times New Roman"/>
          <w:color w:val="auto"/>
        </w:rPr>
        <w:t>13</w:t>
      </w:r>
      <w:r>
        <w:rPr>
          <w:rFonts w:ascii="Times New Roman" w:hAnsi="Times New Roman" w:cs="Times New Roman"/>
          <w:color w:val="auto"/>
        </w:rPr>
        <w:t xml:space="preserve"> training sessions</w:t>
      </w:r>
    </w:p>
    <w:p w14:paraId="1756FAD6" w14:textId="785FF6B6" w:rsidR="00CE10F7" w:rsidRPr="00CE10F7" w:rsidRDefault="0045781C" w:rsidP="00243078">
      <w:pPr>
        <w:pStyle w:val="Default"/>
        <w:widowControl/>
        <w:rPr>
          <w:rFonts w:ascii="Times New Roman" w:hAnsi="Times New Roman" w:cs="Times New Roman"/>
          <w:color w:val="auto"/>
        </w:rPr>
      </w:pPr>
      <w:r>
        <w:rPr>
          <w:rFonts w:ascii="Times New Roman" w:hAnsi="Times New Roman" w:cs="Times New Roman"/>
          <w:color w:val="auto"/>
        </w:rPr>
        <w:t>138</w:t>
      </w:r>
      <w:r w:rsidR="008A3D94">
        <w:rPr>
          <w:rFonts w:ascii="Times New Roman" w:hAnsi="Times New Roman" w:cs="Times New Roman"/>
          <w:color w:val="auto"/>
        </w:rPr>
        <w:t xml:space="preserve"> </w:t>
      </w:r>
      <w:r w:rsidR="00871581">
        <w:rPr>
          <w:rFonts w:ascii="Times New Roman" w:hAnsi="Times New Roman" w:cs="Times New Roman"/>
          <w:color w:val="auto"/>
        </w:rPr>
        <w:t xml:space="preserve"> </w:t>
      </w:r>
      <w:r w:rsidR="00CE10F7" w:rsidRPr="00CE10F7">
        <w:rPr>
          <w:rFonts w:ascii="Times New Roman" w:hAnsi="Times New Roman" w:cs="Times New Roman"/>
          <w:color w:val="auto"/>
        </w:rPr>
        <w:t>mines</w:t>
      </w:r>
      <w:r w:rsidR="00F81DFC">
        <w:rPr>
          <w:rFonts w:ascii="Times New Roman" w:hAnsi="Times New Roman" w:cs="Times New Roman"/>
          <w:color w:val="auto"/>
        </w:rPr>
        <w:t xml:space="preserve"> (20-500 employees)</w:t>
      </w:r>
      <w:r w:rsidR="00543F0B">
        <w:rPr>
          <w:rFonts w:ascii="Times New Roman" w:hAnsi="Times New Roman" w:cs="Times New Roman"/>
          <w:color w:val="auto"/>
        </w:rPr>
        <w:t xml:space="preserve"> x 25%</w:t>
      </w:r>
      <w:r w:rsidR="00CE10F7" w:rsidRPr="00CE10F7">
        <w:rPr>
          <w:rFonts w:ascii="Times New Roman" w:hAnsi="Times New Roman" w:cs="Times New Roman"/>
          <w:color w:val="auto"/>
        </w:rPr>
        <w:tab/>
      </w:r>
      <w:r w:rsidR="00CE10F7" w:rsidRPr="00CE10F7">
        <w:rPr>
          <w:rFonts w:ascii="Times New Roman" w:hAnsi="Times New Roman" w:cs="Times New Roman"/>
          <w:color w:val="auto"/>
        </w:rPr>
        <w:tab/>
      </w:r>
      <w:r w:rsidR="00CE10F7" w:rsidRPr="00CE10F7">
        <w:rPr>
          <w:rFonts w:ascii="Times New Roman" w:hAnsi="Times New Roman" w:cs="Times New Roman"/>
          <w:color w:val="auto"/>
        </w:rPr>
        <w:tab/>
      </w:r>
      <w:r w:rsidR="00871581" w:rsidRPr="00CE10F7">
        <w:rPr>
          <w:rFonts w:ascii="Times New Roman" w:hAnsi="Times New Roman" w:cs="Times New Roman"/>
          <w:color w:val="auto"/>
        </w:rPr>
        <w:t xml:space="preserve">= </w:t>
      </w:r>
      <w:r w:rsidR="00197A0B">
        <w:rPr>
          <w:rFonts w:ascii="Times New Roman" w:hAnsi="Times New Roman" w:cs="Times New Roman"/>
          <w:color w:val="auto"/>
        </w:rPr>
        <w:t>35</w:t>
      </w:r>
      <w:r w:rsidR="00871581">
        <w:rPr>
          <w:rFonts w:ascii="Times New Roman" w:hAnsi="Times New Roman" w:cs="Times New Roman"/>
          <w:color w:val="auto"/>
        </w:rPr>
        <w:t xml:space="preserve"> training sessions</w:t>
      </w:r>
    </w:p>
    <w:p w14:paraId="7EE1AB72" w14:textId="592BAE80" w:rsidR="00E216E9" w:rsidRPr="00CE10F7" w:rsidRDefault="00871581"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A36F3A">
        <w:rPr>
          <w:rFonts w:ascii="Times New Roman" w:hAnsi="Times New Roman" w:cs="Times New Roman"/>
          <w:color w:val="auto"/>
        </w:rPr>
        <w:t xml:space="preserve">5 </w:t>
      </w:r>
      <w:r>
        <w:rPr>
          <w:rFonts w:ascii="Times New Roman" w:hAnsi="Times New Roman" w:cs="Times New Roman"/>
          <w:color w:val="auto"/>
        </w:rPr>
        <w:t xml:space="preserve"> </w:t>
      </w:r>
      <w:r w:rsidR="00CE10F7" w:rsidRPr="00CE10F7">
        <w:rPr>
          <w:rFonts w:ascii="Times New Roman" w:hAnsi="Times New Roman" w:cs="Times New Roman"/>
          <w:color w:val="auto"/>
        </w:rPr>
        <w:t>mines</w:t>
      </w:r>
      <w:r w:rsidR="00F81DFC">
        <w:rPr>
          <w:rFonts w:ascii="Times New Roman" w:hAnsi="Times New Roman" w:cs="Times New Roman"/>
          <w:color w:val="auto"/>
        </w:rPr>
        <w:t xml:space="preserve"> (501+ employees)</w:t>
      </w:r>
      <w:r w:rsidR="00543F0B">
        <w:rPr>
          <w:rFonts w:ascii="Times New Roman" w:hAnsi="Times New Roman" w:cs="Times New Roman"/>
          <w:color w:val="auto"/>
        </w:rPr>
        <w:t xml:space="preserve"> x 25%</w:t>
      </w:r>
      <w:r w:rsidR="00CE10F7" w:rsidRPr="00CE10F7">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sidR="00543F0B" w:rsidRPr="008027FE">
        <w:rPr>
          <w:rFonts w:ascii="Times New Roman" w:hAnsi="Times New Roman" w:cs="Times New Roman"/>
          <w:color w:val="auto"/>
          <w:u w:val="single"/>
        </w:rPr>
        <w:t xml:space="preserve">  </w:t>
      </w:r>
      <w:r w:rsidR="00197A0B">
        <w:rPr>
          <w:rFonts w:ascii="Times New Roman" w:hAnsi="Times New Roman" w:cs="Times New Roman"/>
          <w:color w:val="auto"/>
          <w:u w:val="single"/>
        </w:rPr>
        <w:t>1</w:t>
      </w:r>
      <w:r w:rsidRPr="00B82D51">
        <w:rPr>
          <w:rFonts w:ascii="Times New Roman" w:hAnsi="Times New Roman" w:cs="Times New Roman"/>
          <w:color w:val="auto"/>
          <w:u w:val="single"/>
        </w:rPr>
        <w:t xml:space="preserve"> training sessions</w:t>
      </w:r>
    </w:p>
    <w:p w14:paraId="327B2E19" w14:textId="7BD24A40" w:rsidR="00CE10F7" w:rsidRDefault="00CE10F7" w:rsidP="00243078">
      <w:pPr>
        <w:pStyle w:val="Default"/>
        <w:widowControl/>
        <w:rPr>
          <w:rFonts w:ascii="Times New Roman" w:hAnsi="Times New Roman" w:cs="Times New Roman"/>
          <w:b/>
          <w:color w:val="auto"/>
        </w:rPr>
      </w:pPr>
      <w:r w:rsidRPr="00B82D51">
        <w:rPr>
          <w:rFonts w:ascii="Times New Roman" w:hAnsi="Times New Roman" w:cs="Times New Roman"/>
          <w:b/>
          <w:color w:val="auto"/>
        </w:rPr>
        <w:t xml:space="preserve">TOTAL                  </w:t>
      </w:r>
      <w:r w:rsidRPr="00B82D51">
        <w:rPr>
          <w:rFonts w:ascii="Times New Roman" w:hAnsi="Times New Roman" w:cs="Times New Roman"/>
          <w:b/>
          <w:color w:val="auto"/>
        </w:rPr>
        <w:tab/>
        <w:t xml:space="preserve">                   </w:t>
      </w:r>
      <w:r w:rsidRPr="00B82D51">
        <w:rPr>
          <w:rFonts w:ascii="Times New Roman" w:hAnsi="Times New Roman" w:cs="Times New Roman"/>
          <w:b/>
          <w:color w:val="auto"/>
        </w:rPr>
        <w:tab/>
      </w:r>
      <w:r w:rsidRPr="00B82D51">
        <w:rPr>
          <w:rFonts w:ascii="Times New Roman" w:hAnsi="Times New Roman" w:cs="Times New Roman"/>
          <w:b/>
          <w:color w:val="auto"/>
        </w:rPr>
        <w:tab/>
      </w:r>
      <w:r w:rsidRPr="00B82D51">
        <w:rPr>
          <w:rFonts w:ascii="Times New Roman" w:hAnsi="Times New Roman" w:cs="Times New Roman"/>
          <w:b/>
          <w:color w:val="auto"/>
        </w:rPr>
        <w:tab/>
      </w:r>
      <w:r w:rsidRPr="00B82D51">
        <w:rPr>
          <w:rFonts w:ascii="Times New Roman" w:hAnsi="Times New Roman" w:cs="Times New Roman"/>
          <w:b/>
          <w:color w:val="auto"/>
        </w:rPr>
        <w:tab/>
        <w:t xml:space="preserve">   </w:t>
      </w:r>
      <w:r w:rsidR="00197A0B">
        <w:rPr>
          <w:rFonts w:ascii="Times New Roman" w:hAnsi="Times New Roman" w:cs="Times New Roman"/>
          <w:b/>
          <w:color w:val="auto"/>
        </w:rPr>
        <w:t>49</w:t>
      </w:r>
      <w:r w:rsidR="00871581" w:rsidRPr="00B82D51">
        <w:rPr>
          <w:rFonts w:ascii="Times New Roman" w:hAnsi="Times New Roman" w:cs="Times New Roman"/>
          <w:b/>
          <w:color w:val="auto"/>
        </w:rPr>
        <w:t xml:space="preserve"> training sessions</w:t>
      </w:r>
    </w:p>
    <w:p w14:paraId="3AA44E53" w14:textId="77777777" w:rsidR="00E847BE" w:rsidRPr="00B82D51" w:rsidRDefault="00E847BE" w:rsidP="00243078">
      <w:pPr>
        <w:pStyle w:val="Default"/>
        <w:widowControl/>
        <w:rPr>
          <w:rFonts w:ascii="Times New Roman" w:hAnsi="Times New Roman" w:cs="Times New Roman"/>
          <w:b/>
          <w:color w:val="auto"/>
        </w:rPr>
      </w:pPr>
    </w:p>
    <w:p w14:paraId="4C5D8671" w14:textId="77777777" w:rsidR="00CE10F7" w:rsidRPr="00B82D51" w:rsidRDefault="00CE10F7" w:rsidP="00243078">
      <w:pPr>
        <w:pStyle w:val="Default"/>
        <w:widowControl/>
        <w:rPr>
          <w:rFonts w:ascii="Times New Roman" w:hAnsi="Times New Roman" w:cs="Times New Roman"/>
          <w:color w:val="auto"/>
          <w:u w:val="single"/>
        </w:rPr>
      </w:pPr>
      <w:r w:rsidRPr="00B82D51">
        <w:rPr>
          <w:rFonts w:ascii="Times New Roman" w:hAnsi="Times New Roman" w:cs="Times New Roman"/>
          <w:color w:val="auto"/>
          <w:u w:val="single"/>
        </w:rPr>
        <w:t>Burden Hours</w:t>
      </w:r>
    </w:p>
    <w:p w14:paraId="3AFB710C" w14:textId="55B96DE0" w:rsidR="00CE10F7" w:rsidRPr="00CE10F7" w:rsidRDefault="00197A0B" w:rsidP="00243078">
      <w:pPr>
        <w:pStyle w:val="Default"/>
        <w:widowControl/>
        <w:rPr>
          <w:rFonts w:ascii="Times New Roman" w:hAnsi="Times New Roman" w:cs="Times New Roman"/>
          <w:color w:val="auto"/>
        </w:rPr>
      </w:pPr>
      <w:r>
        <w:rPr>
          <w:rFonts w:ascii="Times New Roman" w:hAnsi="Times New Roman" w:cs="Times New Roman"/>
          <w:color w:val="auto"/>
        </w:rPr>
        <w:t>49</w:t>
      </w:r>
      <w:r w:rsidR="00F81DFC">
        <w:rPr>
          <w:rFonts w:ascii="Times New Roman" w:hAnsi="Times New Roman" w:cs="Times New Roman"/>
          <w:color w:val="auto"/>
        </w:rPr>
        <w:t xml:space="preserve"> training sessions</w:t>
      </w:r>
      <w:r w:rsidR="00CE10F7" w:rsidRPr="00CE10F7">
        <w:rPr>
          <w:rFonts w:ascii="Times New Roman" w:hAnsi="Times New Roman" w:cs="Times New Roman"/>
          <w:color w:val="auto"/>
        </w:rPr>
        <w:t xml:space="preserve"> x </w:t>
      </w:r>
      <w:r w:rsidR="00252A61">
        <w:rPr>
          <w:rFonts w:ascii="Times New Roman" w:hAnsi="Times New Roman" w:cs="Times New Roman"/>
          <w:color w:val="auto"/>
        </w:rPr>
        <w:t>45 minutes</w:t>
      </w:r>
      <w:r w:rsidR="00CE10F7" w:rsidRPr="00CE10F7">
        <w:rPr>
          <w:rFonts w:ascii="Times New Roman" w:hAnsi="Times New Roman" w:cs="Times New Roman"/>
          <w:color w:val="auto"/>
        </w:rPr>
        <w:tab/>
      </w:r>
      <w:r w:rsidR="00CE10F7" w:rsidRPr="00CE10F7">
        <w:rPr>
          <w:rFonts w:ascii="Times New Roman" w:hAnsi="Times New Roman" w:cs="Times New Roman"/>
          <w:color w:val="auto"/>
        </w:rPr>
        <w:tab/>
      </w:r>
      <w:r w:rsidR="00F81DFC">
        <w:rPr>
          <w:rFonts w:ascii="Times New Roman" w:hAnsi="Times New Roman" w:cs="Times New Roman"/>
          <w:color w:val="auto"/>
        </w:rPr>
        <w:tab/>
      </w:r>
      <w:r w:rsidR="00CE10F7" w:rsidRPr="00CE10F7">
        <w:rPr>
          <w:rFonts w:ascii="Times New Roman" w:hAnsi="Times New Roman" w:cs="Times New Roman"/>
          <w:color w:val="auto"/>
        </w:rPr>
        <w:tab/>
        <w:t>=</w:t>
      </w:r>
      <w:r w:rsidR="00F81DFC">
        <w:rPr>
          <w:rFonts w:ascii="Times New Roman" w:hAnsi="Times New Roman" w:cs="Times New Roman"/>
          <w:color w:val="auto"/>
        </w:rPr>
        <w:t xml:space="preserve"> </w:t>
      </w:r>
      <w:r>
        <w:rPr>
          <w:rFonts w:ascii="Times New Roman" w:hAnsi="Times New Roman" w:cs="Times New Roman"/>
          <w:color w:val="auto"/>
        </w:rPr>
        <w:t>37</w:t>
      </w:r>
      <w:r w:rsidR="00CE10F7" w:rsidRPr="00CE10F7">
        <w:rPr>
          <w:rFonts w:ascii="Times New Roman" w:hAnsi="Times New Roman" w:cs="Times New Roman"/>
          <w:color w:val="auto"/>
        </w:rPr>
        <w:t xml:space="preserve"> hours</w:t>
      </w:r>
    </w:p>
    <w:p w14:paraId="5B2CA496" w14:textId="77777777" w:rsidR="00CE10F7" w:rsidRPr="00CE10F7" w:rsidRDefault="00CE10F7" w:rsidP="00243078">
      <w:pPr>
        <w:pStyle w:val="Default"/>
        <w:widowControl/>
        <w:rPr>
          <w:rFonts w:ascii="Times New Roman" w:hAnsi="Times New Roman" w:cs="Times New Roman"/>
          <w:color w:val="auto"/>
        </w:rPr>
      </w:pPr>
    </w:p>
    <w:p w14:paraId="5AB2F66B" w14:textId="77777777" w:rsidR="00CE10F7" w:rsidRDefault="00CE10F7" w:rsidP="00243078">
      <w:pPr>
        <w:pStyle w:val="Default"/>
        <w:widowControl/>
        <w:rPr>
          <w:rFonts w:ascii="Times New Roman" w:hAnsi="Times New Roman" w:cs="Times New Roman"/>
          <w:color w:val="auto"/>
          <w:u w:val="single"/>
        </w:rPr>
      </w:pPr>
      <w:r w:rsidRPr="00B82D51">
        <w:rPr>
          <w:rFonts w:ascii="Times New Roman" w:hAnsi="Times New Roman" w:cs="Times New Roman"/>
          <w:color w:val="auto"/>
          <w:u w:val="single"/>
        </w:rPr>
        <w:t>Burden Hour Cost</w:t>
      </w:r>
    </w:p>
    <w:p w14:paraId="1EA43E3D" w14:textId="6A364E08" w:rsidR="004563C4" w:rsidRPr="00962B03" w:rsidRDefault="00197A0B" w:rsidP="00243078">
      <w:pPr>
        <w:pStyle w:val="Default"/>
        <w:widowControl/>
        <w:rPr>
          <w:rFonts w:ascii="Times New Roman" w:hAnsi="Times New Roman" w:cs="Times New Roman"/>
          <w:color w:val="auto"/>
        </w:rPr>
      </w:pPr>
      <w:r>
        <w:rPr>
          <w:rFonts w:ascii="Times New Roman" w:hAnsi="Times New Roman" w:cs="Times New Roman"/>
          <w:color w:val="auto"/>
        </w:rPr>
        <w:t>37</w:t>
      </w:r>
      <w:r w:rsidR="00CE10F7" w:rsidRPr="00CE10F7">
        <w:rPr>
          <w:rFonts w:ascii="Times New Roman" w:hAnsi="Times New Roman" w:cs="Times New Roman"/>
          <w:color w:val="auto"/>
        </w:rPr>
        <w:t xml:space="preserve"> hours x $</w:t>
      </w:r>
      <w:r w:rsidR="00A15733">
        <w:rPr>
          <w:rFonts w:ascii="Times New Roman" w:hAnsi="Times New Roman" w:cs="Times New Roman"/>
          <w:color w:val="auto"/>
        </w:rPr>
        <w:t>52.35</w:t>
      </w:r>
      <w:r w:rsidR="00CE10F7" w:rsidRPr="00CE10F7">
        <w:rPr>
          <w:rFonts w:ascii="Times New Roman" w:hAnsi="Times New Roman" w:cs="Times New Roman"/>
          <w:color w:val="auto"/>
        </w:rPr>
        <w:t xml:space="preserve"> per hour</w:t>
      </w:r>
      <w:r w:rsidR="00CE10F7" w:rsidRPr="00CE10F7">
        <w:rPr>
          <w:rFonts w:ascii="Times New Roman" w:hAnsi="Times New Roman" w:cs="Times New Roman"/>
          <w:color w:val="auto"/>
        </w:rPr>
        <w:tab/>
      </w:r>
      <w:r w:rsidR="00CE10F7" w:rsidRPr="00CE10F7">
        <w:rPr>
          <w:rFonts w:ascii="Times New Roman" w:hAnsi="Times New Roman" w:cs="Times New Roman"/>
          <w:color w:val="auto"/>
        </w:rPr>
        <w:tab/>
      </w:r>
      <w:r w:rsidR="00CE10F7" w:rsidRPr="00CE10F7">
        <w:rPr>
          <w:rFonts w:ascii="Times New Roman" w:hAnsi="Times New Roman" w:cs="Times New Roman"/>
          <w:color w:val="auto"/>
        </w:rPr>
        <w:tab/>
      </w:r>
      <w:r w:rsidR="00CE10F7" w:rsidRPr="00CE10F7">
        <w:rPr>
          <w:rFonts w:ascii="Times New Roman" w:hAnsi="Times New Roman" w:cs="Times New Roman"/>
          <w:color w:val="auto"/>
        </w:rPr>
        <w:tab/>
      </w:r>
      <w:r w:rsidR="00F81DFC">
        <w:rPr>
          <w:rFonts w:ascii="Times New Roman" w:hAnsi="Times New Roman" w:cs="Times New Roman"/>
          <w:color w:val="auto"/>
        </w:rPr>
        <w:tab/>
      </w:r>
      <w:r w:rsidR="00CE10F7" w:rsidRPr="00CE10F7">
        <w:rPr>
          <w:rFonts w:ascii="Times New Roman" w:hAnsi="Times New Roman" w:cs="Times New Roman"/>
          <w:color w:val="auto"/>
        </w:rPr>
        <w:t>=</w:t>
      </w:r>
      <w:r w:rsidR="00F81DFC">
        <w:rPr>
          <w:rFonts w:ascii="Times New Roman" w:hAnsi="Times New Roman" w:cs="Times New Roman"/>
          <w:color w:val="auto"/>
        </w:rPr>
        <w:t xml:space="preserve"> </w:t>
      </w:r>
      <w:r w:rsidR="00CE10F7" w:rsidRPr="00CE10F7">
        <w:rPr>
          <w:rFonts w:ascii="Times New Roman" w:hAnsi="Times New Roman" w:cs="Times New Roman"/>
          <w:color w:val="auto"/>
        </w:rPr>
        <w:t>$</w:t>
      </w:r>
      <w:r w:rsidR="004563C4" w:rsidRPr="00962B03">
        <w:rPr>
          <w:rFonts w:ascii="Times New Roman" w:hAnsi="Times New Roman" w:cs="Times New Roman"/>
          <w:color w:val="auto"/>
        </w:rPr>
        <w:t xml:space="preserve"> </w:t>
      </w:r>
      <w:r w:rsidR="00A15733">
        <w:rPr>
          <w:rFonts w:ascii="Times New Roman" w:hAnsi="Times New Roman" w:cs="Times New Roman"/>
          <w:color w:val="auto"/>
        </w:rPr>
        <w:t>1,937</w:t>
      </w:r>
    </w:p>
    <w:p w14:paraId="1DF47C0F" w14:textId="77777777" w:rsidR="004563C4" w:rsidRPr="00962B03" w:rsidRDefault="004563C4" w:rsidP="00243078">
      <w:pPr>
        <w:pStyle w:val="Default"/>
        <w:widowControl/>
        <w:rPr>
          <w:rFonts w:ascii="Times New Roman" w:hAnsi="Times New Roman" w:cs="Times New Roman"/>
          <w:color w:val="auto"/>
        </w:rPr>
      </w:pPr>
    </w:p>
    <w:p w14:paraId="47481361"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57.5060(d) – Miner Respirator Fit Testing by Mine Supervisor Annual Burden Hours and Costs </w:t>
      </w:r>
    </w:p>
    <w:p w14:paraId="331C5877"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 </w:t>
      </w:r>
    </w:p>
    <w:p w14:paraId="617A9A1B" w14:textId="56D8AC68"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As a result of miner turnover every year, </w:t>
      </w:r>
      <w:r w:rsidRPr="008027FE">
        <w:rPr>
          <w:rFonts w:ascii="Times New Roman" w:hAnsi="Times New Roman" w:cs="Times New Roman"/>
          <w:color w:val="auto"/>
        </w:rPr>
        <w:t xml:space="preserve">1 miner will be </w:t>
      </w:r>
      <w:r w:rsidR="00F81DFC" w:rsidRPr="00F37F28">
        <w:rPr>
          <w:rFonts w:ascii="Times New Roman" w:hAnsi="Times New Roman" w:cs="Times New Roman"/>
          <w:color w:val="auto"/>
        </w:rPr>
        <w:t xml:space="preserve">fit </w:t>
      </w:r>
      <w:r w:rsidRPr="00F37F28">
        <w:rPr>
          <w:rFonts w:ascii="Times New Roman" w:hAnsi="Times New Roman" w:cs="Times New Roman"/>
          <w:color w:val="auto"/>
        </w:rPr>
        <w:t>tested in mine</w:t>
      </w:r>
      <w:r w:rsidR="00471EBF" w:rsidRPr="00F37F28">
        <w:rPr>
          <w:rFonts w:ascii="Times New Roman" w:hAnsi="Times New Roman" w:cs="Times New Roman"/>
          <w:color w:val="auto"/>
        </w:rPr>
        <w:t>s</w:t>
      </w:r>
      <w:r w:rsidR="00471EBF">
        <w:rPr>
          <w:rFonts w:ascii="Times New Roman" w:hAnsi="Times New Roman" w:cs="Times New Roman"/>
          <w:color w:val="auto"/>
        </w:rPr>
        <w:t xml:space="preserve"> with 1-19 employees, 3 miners will be fit tested in mines with 20-500 employees, and 10 miners will be fit tested in mines with 501 or more employees</w:t>
      </w:r>
      <w:r w:rsidRPr="00962B03">
        <w:rPr>
          <w:rFonts w:ascii="Times New Roman" w:hAnsi="Times New Roman" w:cs="Times New Roman"/>
          <w:color w:val="auto"/>
        </w:rPr>
        <w:t xml:space="preserve">.  </w:t>
      </w:r>
      <w:r w:rsidR="00F81DFC">
        <w:rPr>
          <w:rFonts w:ascii="Times New Roman" w:hAnsi="Times New Roman" w:cs="Times New Roman"/>
          <w:color w:val="auto"/>
        </w:rPr>
        <w:t>The</w:t>
      </w:r>
      <w:r w:rsidRPr="00962B03">
        <w:rPr>
          <w:rFonts w:ascii="Times New Roman" w:hAnsi="Times New Roman" w:cs="Times New Roman"/>
          <w:color w:val="auto"/>
        </w:rPr>
        <w:t xml:space="preserve"> annual burden hours and costs related to fit testing</w:t>
      </w:r>
      <w:r w:rsidR="00506E10">
        <w:rPr>
          <w:rFonts w:ascii="Times New Roman" w:hAnsi="Times New Roman" w:cs="Times New Roman"/>
          <w:color w:val="auto"/>
        </w:rPr>
        <w:t xml:space="preserve"> by a supervisor</w:t>
      </w:r>
      <w:r w:rsidR="00F81DFC">
        <w:rPr>
          <w:rFonts w:ascii="Times New Roman" w:hAnsi="Times New Roman" w:cs="Times New Roman"/>
          <w:color w:val="auto"/>
        </w:rPr>
        <w:t xml:space="preserve"> are:</w:t>
      </w:r>
      <w:r w:rsidRPr="00962B03">
        <w:rPr>
          <w:rFonts w:ascii="Times New Roman" w:hAnsi="Times New Roman" w:cs="Times New Roman"/>
          <w:color w:val="auto"/>
        </w:rPr>
        <w:t xml:space="preserve"> </w:t>
      </w:r>
    </w:p>
    <w:p w14:paraId="3776E596" w14:textId="77777777" w:rsidR="00D61840" w:rsidRDefault="00D61840" w:rsidP="00243078">
      <w:pPr>
        <w:pStyle w:val="Default"/>
        <w:widowControl/>
        <w:rPr>
          <w:rFonts w:ascii="Times New Roman" w:hAnsi="Times New Roman" w:cs="Times New Roman"/>
          <w:color w:val="auto"/>
          <w:u w:val="single"/>
        </w:rPr>
      </w:pPr>
    </w:p>
    <w:p w14:paraId="675274EB" w14:textId="77777777" w:rsidR="00C317A5" w:rsidRPr="000C10DE" w:rsidRDefault="00C317A5" w:rsidP="00243078">
      <w:pPr>
        <w:pStyle w:val="Default"/>
        <w:widowControl/>
        <w:rPr>
          <w:rFonts w:ascii="Times New Roman" w:hAnsi="Times New Roman" w:cs="Times New Roman"/>
          <w:color w:val="auto"/>
          <w:u w:val="single"/>
        </w:rPr>
      </w:pPr>
      <w:r w:rsidRPr="000C10DE">
        <w:rPr>
          <w:rFonts w:ascii="Times New Roman" w:hAnsi="Times New Roman" w:cs="Times New Roman"/>
          <w:color w:val="auto"/>
          <w:u w:val="single"/>
        </w:rPr>
        <w:t>Responses</w:t>
      </w:r>
    </w:p>
    <w:p w14:paraId="615C5BDF" w14:textId="350E167F" w:rsidR="00C317A5" w:rsidRPr="00CE10F7" w:rsidRDefault="00197A0B" w:rsidP="00243078">
      <w:pPr>
        <w:pStyle w:val="Default"/>
        <w:widowControl/>
        <w:rPr>
          <w:rFonts w:ascii="Times New Roman" w:hAnsi="Times New Roman" w:cs="Times New Roman"/>
          <w:color w:val="auto"/>
        </w:rPr>
      </w:pPr>
      <w:r>
        <w:rPr>
          <w:rFonts w:ascii="Times New Roman" w:hAnsi="Times New Roman" w:cs="Times New Roman"/>
          <w:color w:val="auto"/>
        </w:rPr>
        <w:t>13</w:t>
      </w:r>
      <w:r w:rsidR="00C317A5" w:rsidRPr="00CE10F7">
        <w:rPr>
          <w:rFonts w:ascii="Times New Roman" w:hAnsi="Times New Roman" w:cs="Times New Roman"/>
          <w:color w:val="auto"/>
        </w:rPr>
        <w:t xml:space="preserve"> mines</w:t>
      </w:r>
      <w:r w:rsidR="00C317A5">
        <w:rPr>
          <w:rFonts w:ascii="Times New Roman" w:hAnsi="Times New Roman" w:cs="Times New Roman"/>
          <w:color w:val="auto"/>
        </w:rPr>
        <w:t xml:space="preserve"> (1-19 employees)</w:t>
      </w:r>
      <w:r w:rsidR="004A20C4" w:rsidRPr="004A20C4">
        <w:rPr>
          <w:rFonts w:ascii="Times New Roman" w:hAnsi="Times New Roman" w:cs="Times New Roman"/>
          <w:color w:val="auto"/>
        </w:rPr>
        <w:t xml:space="preserve"> </w:t>
      </w:r>
      <w:r w:rsidR="004A20C4">
        <w:rPr>
          <w:rFonts w:ascii="Times New Roman" w:hAnsi="Times New Roman" w:cs="Times New Roman"/>
          <w:color w:val="auto"/>
        </w:rPr>
        <w:t>x 1 fit testing</w:t>
      </w:r>
      <w:r w:rsidR="00C317A5" w:rsidRPr="00CE10F7">
        <w:rPr>
          <w:rFonts w:ascii="Times New Roman" w:hAnsi="Times New Roman" w:cs="Times New Roman"/>
          <w:color w:val="auto"/>
        </w:rPr>
        <w:tab/>
      </w:r>
      <w:r w:rsidR="00C317A5">
        <w:rPr>
          <w:rFonts w:ascii="Times New Roman" w:hAnsi="Times New Roman" w:cs="Times New Roman"/>
          <w:color w:val="auto"/>
        </w:rPr>
        <w:tab/>
      </w:r>
      <w:r w:rsidR="00C317A5" w:rsidRPr="00CE10F7">
        <w:rPr>
          <w:rFonts w:ascii="Times New Roman" w:hAnsi="Times New Roman" w:cs="Times New Roman"/>
          <w:color w:val="auto"/>
        </w:rPr>
        <w:tab/>
        <w:t xml:space="preserve">=   </w:t>
      </w:r>
      <w:r w:rsidR="007E5919">
        <w:rPr>
          <w:rFonts w:ascii="Times New Roman" w:hAnsi="Times New Roman" w:cs="Times New Roman"/>
          <w:color w:val="auto"/>
        </w:rPr>
        <w:t>13</w:t>
      </w:r>
      <w:r w:rsidR="00C317A5">
        <w:rPr>
          <w:rFonts w:ascii="Times New Roman" w:hAnsi="Times New Roman" w:cs="Times New Roman"/>
          <w:color w:val="auto"/>
        </w:rPr>
        <w:t xml:space="preserve"> fit testings </w:t>
      </w:r>
    </w:p>
    <w:p w14:paraId="2F3D678F" w14:textId="28F33192" w:rsidR="00C317A5" w:rsidRPr="00CE10F7" w:rsidRDefault="007E5919" w:rsidP="00243078">
      <w:pPr>
        <w:pStyle w:val="Default"/>
        <w:widowControl/>
        <w:rPr>
          <w:rFonts w:ascii="Times New Roman" w:hAnsi="Times New Roman" w:cs="Times New Roman"/>
          <w:color w:val="auto"/>
        </w:rPr>
      </w:pPr>
      <w:r>
        <w:rPr>
          <w:rFonts w:ascii="Times New Roman" w:hAnsi="Times New Roman" w:cs="Times New Roman"/>
          <w:color w:val="auto"/>
        </w:rPr>
        <w:t>35</w:t>
      </w:r>
      <w:r w:rsidR="00C317A5">
        <w:rPr>
          <w:rFonts w:ascii="Times New Roman" w:hAnsi="Times New Roman" w:cs="Times New Roman"/>
          <w:color w:val="auto"/>
        </w:rPr>
        <w:t xml:space="preserve"> </w:t>
      </w:r>
      <w:r w:rsidR="00C317A5" w:rsidRPr="00CE10F7">
        <w:rPr>
          <w:rFonts w:ascii="Times New Roman" w:hAnsi="Times New Roman" w:cs="Times New Roman"/>
          <w:color w:val="auto"/>
        </w:rPr>
        <w:t>mines</w:t>
      </w:r>
      <w:r w:rsidR="00C317A5">
        <w:rPr>
          <w:rFonts w:ascii="Times New Roman" w:hAnsi="Times New Roman" w:cs="Times New Roman"/>
          <w:color w:val="auto"/>
        </w:rPr>
        <w:t xml:space="preserve"> (20-500 employees)</w:t>
      </w:r>
      <w:r w:rsidR="004A20C4" w:rsidRPr="004A20C4">
        <w:rPr>
          <w:rFonts w:ascii="Times New Roman" w:hAnsi="Times New Roman" w:cs="Times New Roman"/>
          <w:color w:val="auto"/>
        </w:rPr>
        <w:t xml:space="preserve"> </w:t>
      </w:r>
      <w:r w:rsidR="004A20C4">
        <w:rPr>
          <w:rFonts w:ascii="Times New Roman" w:hAnsi="Times New Roman" w:cs="Times New Roman"/>
          <w:color w:val="auto"/>
        </w:rPr>
        <w:t>x 3 fit testings</w:t>
      </w:r>
      <w:r w:rsidR="00C317A5" w:rsidRPr="00CE10F7">
        <w:rPr>
          <w:rFonts w:ascii="Times New Roman" w:hAnsi="Times New Roman" w:cs="Times New Roman"/>
          <w:color w:val="auto"/>
        </w:rPr>
        <w:tab/>
      </w:r>
      <w:r w:rsidR="00C317A5" w:rsidRPr="00CE10F7">
        <w:rPr>
          <w:rFonts w:ascii="Times New Roman" w:hAnsi="Times New Roman" w:cs="Times New Roman"/>
          <w:color w:val="auto"/>
        </w:rPr>
        <w:tab/>
      </w:r>
      <w:r w:rsidR="00471EBF">
        <w:rPr>
          <w:rFonts w:ascii="Times New Roman" w:hAnsi="Times New Roman" w:cs="Times New Roman"/>
          <w:color w:val="auto"/>
        </w:rPr>
        <w:tab/>
      </w:r>
      <w:r w:rsidR="00C317A5" w:rsidRPr="00CE10F7">
        <w:rPr>
          <w:rFonts w:ascii="Times New Roman" w:hAnsi="Times New Roman" w:cs="Times New Roman"/>
          <w:color w:val="auto"/>
        </w:rPr>
        <w:t xml:space="preserve">= </w:t>
      </w:r>
      <w:r w:rsidR="00471EBF">
        <w:rPr>
          <w:rFonts w:ascii="Times New Roman" w:hAnsi="Times New Roman" w:cs="Times New Roman"/>
          <w:color w:val="auto"/>
        </w:rPr>
        <w:t xml:space="preserve">  </w:t>
      </w:r>
      <w:r>
        <w:rPr>
          <w:rFonts w:ascii="Times New Roman" w:hAnsi="Times New Roman" w:cs="Times New Roman"/>
          <w:color w:val="auto"/>
        </w:rPr>
        <w:t>105</w:t>
      </w:r>
      <w:r w:rsidR="00C317A5">
        <w:rPr>
          <w:rFonts w:ascii="Times New Roman" w:hAnsi="Times New Roman" w:cs="Times New Roman"/>
          <w:color w:val="auto"/>
        </w:rPr>
        <w:t xml:space="preserve"> fit testings </w:t>
      </w:r>
    </w:p>
    <w:p w14:paraId="61BAA1DA" w14:textId="66789F58" w:rsidR="00C317A5" w:rsidRDefault="00C317A5" w:rsidP="00243078">
      <w:pPr>
        <w:pStyle w:val="Default"/>
        <w:widowControl/>
        <w:rPr>
          <w:rFonts w:ascii="Times New Roman" w:hAnsi="Times New Roman" w:cs="Times New Roman"/>
          <w:color w:val="auto"/>
          <w:u w:val="single"/>
        </w:rPr>
      </w:pPr>
      <w:r>
        <w:rPr>
          <w:rFonts w:ascii="Times New Roman" w:hAnsi="Times New Roman" w:cs="Times New Roman"/>
          <w:color w:val="auto"/>
        </w:rPr>
        <w:t xml:space="preserve">  </w:t>
      </w:r>
      <w:r w:rsidR="007E5919">
        <w:rPr>
          <w:rFonts w:ascii="Times New Roman" w:hAnsi="Times New Roman" w:cs="Times New Roman"/>
          <w:color w:val="auto"/>
        </w:rPr>
        <w:t>1</w:t>
      </w:r>
      <w:r>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(501+ employees)</w:t>
      </w:r>
      <w:r w:rsidR="004A20C4" w:rsidRPr="004A20C4">
        <w:rPr>
          <w:rFonts w:ascii="Times New Roman" w:hAnsi="Times New Roman" w:cs="Times New Roman"/>
          <w:color w:val="auto"/>
        </w:rPr>
        <w:t xml:space="preserve"> </w:t>
      </w:r>
      <w:r w:rsidR="004A20C4">
        <w:rPr>
          <w:rFonts w:ascii="Times New Roman" w:hAnsi="Times New Roman" w:cs="Times New Roman"/>
          <w:color w:val="auto"/>
        </w:rPr>
        <w:t>x 10 fit testings</w:t>
      </w:r>
      <w:r>
        <w:rPr>
          <w:rFonts w:ascii="Times New Roman" w:hAnsi="Times New Roman" w:cs="Times New Roman"/>
          <w:color w:val="auto"/>
        </w:rPr>
        <w:tab/>
      </w:r>
      <w:r>
        <w:rPr>
          <w:rFonts w:ascii="Times New Roman" w:hAnsi="Times New Roman" w:cs="Times New Roman"/>
          <w:color w:val="auto"/>
        </w:rPr>
        <w:tab/>
      </w:r>
      <w:r w:rsidR="00471EBF">
        <w:rPr>
          <w:rFonts w:ascii="Times New Roman" w:hAnsi="Times New Roman" w:cs="Times New Roman"/>
          <w:color w:val="auto"/>
        </w:rPr>
        <w:tab/>
      </w:r>
      <w:r w:rsidRPr="00CE10F7">
        <w:rPr>
          <w:rFonts w:ascii="Times New Roman" w:hAnsi="Times New Roman" w:cs="Times New Roman"/>
          <w:color w:val="auto"/>
        </w:rPr>
        <w:t xml:space="preserve">= </w:t>
      </w:r>
      <w:r w:rsidR="00471EBF">
        <w:rPr>
          <w:rFonts w:ascii="Times New Roman" w:hAnsi="Times New Roman" w:cs="Times New Roman"/>
          <w:color w:val="auto"/>
          <w:u w:val="single"/>
        </w:rPr>
        <w:t xml:space="preserve">  </w:t>
      </w:r>
      <w:r w:rsidR="007E5919">
        <w:rPr>
          <w:rFonts w:ascii="Times New Roman" w:hAnsi="Times New Roman" w:cs="Times New Roman"/>
          <w:color w:val="auto"/>
          <w:u w:val="single"/>
        </w:rPr>
        <w:t>10</w:t>
      </w:r>
      <w:r w:rsidRPr="001E1A22">
        <w:rPr>
          <w:rFonts w:ascii="Times New Roman" w:hAnsi="Times New Roman" w:cs="Times New Roman"/>
          <w:color w:val="auto"/>
          <w:u w:val="single"/>
        </w:rPr>
        <w:t xml:space="preserve"> </w:t>
      </w:r>
      <w:r w:rsidRPr="00B82D51">
        <w:rPr>
          <w:rFonts w:ascii="Times New Roman" w:hAnsi="Times New Roman" w:cs="Times New Roman"/>
          <w:color w:val="auto"/>
          <w:u w:val="single"/>
        </w:rPr>
        <w:t>fit testings</w:t>
      </w:r>
      <w:r w:rsidRPr="000C10DE">
        <w:rPr>
          <w:rFonts w:ascii="Times New Roman" w:hAnsi="Times New Roman" w:cs="Times New Roman"/>
          <w:color w:val="auto"/>
          <w:u w:val="single"/>
        </w:rPr>
        <w:t xml:space="preserve"> </w:t>
      </w:r>
    </w:p>
    <w:p w14:paraId="4FE01E48" w14:textId="3C85EF0D" w:rsidR="00C317A5" w:rsidRPr="000C10DE" w:rsidRDefault="00C317A5" w:rsidP="00243078">
      <w:pPr>
        <w:pStyle w:val="Default"/>
        <w:widowControl/>
        <w:rPr>
          <w:rFonts w:ascii="Times New Roman" w:hAnsi="Times New Roman" w:cs="Times New Roman"/>
          <w:b/>
          <w:color w:val="auto"/>
        </w:rPr>
      </w:pPr>
      <w:r w:rsidRPr="000C10DE">
        <w:rPr>
          <w:rFonts w:ascii="Times New Roman" w:hAnsi="Times New Roman" w:cs="Times New Roman"/>
          <w:b/>
          <w:color w:val="auto"/>
        </w:rPr>
        <w:t xml:space="preserve">TOTAL                  </w:t>
      </w:r>
      <w:r w:rsidRPr="000C10DE">
        <w:rPr>
          <w:rFonts w:ascii="Times New Roman" w:hAnsi="Times New Roman" w:cs="Times New Roman"/>
          <w:b/>
          <w:color w:val="auto"/>
        </w:rPr>
        <w:tab/>
        <w:t xml:space="preserve">                   </w:t>
      </w:r>
      <w:r w:rsidRPr="000C10DE">
        <w:rPr>
          <w:rFonts w:ascii="Times New Roman" w:hAnsi="Times New Roman" w:cs="Times New Roman"/>
          <w:b/>
          <w:color w:val="auto"/>
        </w:rPr>
        <w:tab/>
      </w:r>
      <w:r w:rsidRPr="000C10DE">
        <w:rPr>
          <w:rFonts w:ascii="Times New Roman" w:hAnsi="Times New Roman" w:cs="Times New Roman"/>
          <w:b/>
          <w:color w:val="auto"/>
        </w:rPr>
        <w:tab/>
      </w:r>
      <w:r w:rsidRPr="000C10DE">
        <w:rPr>
          <w:rFonts w:ascii="Times New Roman" w:hAnsi="Times New Roman" w:cs="Times New Roman"/>
          <w:b/>
          <w:color w:val="auto"/>
        </w:rPr>
        <w:tab/>
      </w:r>
      <w:r w:rsidRPr="000C10DE">
        <w:rPr>
          <w:rFonts w:ascii="Times New Roman" w:hAnsi="Times New Roman" w:cs="Times New Roman"/>
          <w:b/>
          <w:color w:val="auto"/>
        </w:rPr>
        <w:tab/>
        <w:t xml:space="preserve">   </w:t>
      </w:r>
      <w:r w:rsidR="007E5919">
        <w:rPr>
          <w:rFonts w:ascii="Times New Roman" w:hAnsi="Times New Roman" w:cs="Times New Roman"/>
          <w:b/>
          <w:color w:val="auto"/>
        </w:rPr>
        <w:t>128</w:t>
      </w:r>
      <w:r w:rsidRPr="000C10DE">
        <w:rPr>
          <w:rFonts w:ascii="Times New Roman" w:hAnsi="Times New Roman" w:cs="Times New Roman"/>
          <w:b/>
          <w:color w:val="auto"/>
        </w:rPr>
        <w:t xml:space="preserve"> </w:t>
      </w:r>
      <w:r w:rsidRPr="00C317A5">
        <w:rPr>
          <w:rFonts w:ascii="Times New Roman" w:hAnsi="Times New Roman" w:cs="Times New Roman"/>
          <w:b/>
          <w:color w:val="auto"/>
        </w:rPr>
        <w:t>fit testing</w:t>
      </w:r>
      <w:r>
        <w:rPr>
          <w:rFonts w:ascii="Times New Roman" w:hAnsi="Times New Roman" w:cs="Times New Roman"/>
          <w:b/>
          <w:color w:val="auto"/>
        </w:rPr>
        <w:t>s</w:t>
      </w:r>
    </w:p>
    <w:p w14:paraId="63F6942F" w14:textId="77777777" w:rsidR="00C317A5" w:rsidRDefault="00C317A5" w:rsidP="00243078">
      <w:pPr>
        <w:pStyle w:val="Default"/>
        <w:widowControl/>
        <w:rPr>
          <w:rFonts w:ascii="Times New Roman" w:hAnsi="Times New Roman" w:cs="Times New Roman"/>
          <w:color w:val="auto"/>
        </w:rPr>
      </w:pPr>
    </w:p>
    <w:p w14:paraId="059FBBB9" w14:textId="77777777" w:rsidR="00F81DFC" w:rsidRPr="008D5997" w:rsidRDefault="00F81DF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5BF16A38" w14:textId="65809F31" w:rsidR="00F81DFC" w:rsidRPr="00CE10F7" w:rsidRDefault="007E5919" w:rsidP="00243078">
      <w:pPr>
        <w:pStyle w:val="Default"/>
        <w:widowControl/>
        <w:rPr>
          <w:rFonts w:ascii="Times New Roman" w:hAnsi="Times New Roman" w:cs="Times New Roman"/>
          <w:color w:val="auto"/>
        </w:rPr>
      </w:pPr>
      <w:r>
        <w:rPr>
          <w:rFonts w:ascii="Times New Roman" w:hAnsi="Times New Roman" w:cs="Times New Roman"/>
          <w:color w:val="auto"/>
        </w:rPr>
        <w:t>128</w:t>
      </w:r>
      <w:r w:rsidR="00F81DFC">
        <w:rPr>
          <w:rFonts w:ascii="Times New Roman" w:hAnsi="Times New Roman" w:cs="Times New Roman"/>
          <w:color w:val="auto"/>
        </w:rPr>
        <w:t xml:space="preserve"> </w:t>
      </w:r>
      <w:r w:rsidR="00D61840">
        <w:rPr>
          <w:rFonts w:ascii="Times New Roman" w:hAnsi="Times New Roman" w:cs="Times New Roman"/>
          <w:color w:val="auto"/>
        </w:rPr>
        <w:t>fit testings</w:t>
      </w:r>
      <w:r w:rsidR="00F81DFC" w:rsidRPr="00CE10F7">
        <w:rPr>
          <w:rFonts w:ascii="Times New Roman" w:hAnsi="Times New Roman" w:cs="Times New Roman"/>
          <w:color w:val="auto"/>
        </w:rPr>
        <w:t xml:space="preserve"> x </w:t>
      </w:r>
      <w:r w:rsidR="00A15733">
        <w:rPr>
          <w:rFonts w:ascii="Times New Roman" w:hAnsi="Times New Roman" w:cs="Times New Roman"/>
          <w:color w:val="auto"/>
        </w:rPr>
        <w:t>15 minutes</w:t>
      </w:r>
      <w:r w:rsidR="00D61840">
        <w:rPr>
          <w:rFonts w:ascii="Times New Roman" w:hAnsi="Times New Roman" w:cs="Times New Roman"/>
          <w:color w:val="auto"/>
        </w:rPr>
        <w:tab/>
      </w:r>
      <w:r w:rsidR="00F81DFC" w:rsidRPr="00CE10F7">
        <w:rPr>
          <w:rFonts w:ascii="Times New Roman" w:hAnsi="Times New Roman" w:cs="Times New Roman"/>
          <w:color w:val="auto"/>
        </w:rPr>
        <w:tab/>
      </w:r>
      <w:r w:rsidR="00F81DFC" w:rsidRPr="00CE10F7">
        <w:rPr>
          <w:rFonts w:ascii="Times New Roman" w:hAnsi="Times New Roman" w:cs="Times New Roman"/>
          <w:color w:val="auto"/>
        </w:rPr>
        <w:tab/>
      </w:r>
      <w:r w:rsidR="00F81DFC">
        <w:rPr>
          <w:rFonts w:ascii="Times New Roman" w:hAnsi="Times New Roman" w:cs="Times New Roman"/>
          <w:color w:val="auto"/>
        </w:rPr>
        <w:tab/>
      </w:r>
      <w:r w:rsidR="00F81DFC" w:rsidRPr="00CE10F7">
        <w:rPr>
          <w:rFonts w:ascii="Times New Roman" w:hAnsi="Times New Roman" w:cs="Times New Roman"/>
          <w:color w:val="auto"/>
        </w:rPr>
        <w:tab/>
        <w:t>=</w:t>
      </w:r>
      <w:r w:rsidR="00F81DFC">
        <w:rPr>
          <w:rFonts w:ascii="Times New Roman" w:hAnsi="Times New Roman" w:cs="Times New Roman"/>
          <w:color w:val="auto"/>
        </w:rPr>
        <w:t xml:space="preserve"> </w:t>
      </w:r>
      <w:r>
        <w:rPr>
          <w:rFonts w:ascii="Times New Roman" w:hAnsi="Times New Roman" w:cs="Times New Roman"/>
          <w:color w:val="auto"/>
        </w:rPr>
        <w:t>32</w:t>
      </w:r>
      <w:r w:rsidR="00F81DFC" w:rsidRPr="00CE10F7">
        <w:rPr>
          <w:rFonts w:ascii="Times New Roman" w:hAnsi="Times New Roman" w:cs="Times New Roman"/>
          <w:color w:val="auto"/>
        </w:rPr>
        <w:t xml:space="preserve"> hours</w:t>
      </w:r>
    </w:p>
    <w:p w14:paraId="5784C128" w14:textId="77777777" w:rsidR="00F81DFC" w:rsidRPr="00CE10F7" w:rsidRDefault="00F81DFC" w:rsidP="00243078">
      <w:pPr>
        <w:pStyle w:val="Default"/>
        <w:widowControl/>
        <w:rPr>
          <w:rFonts w:ascii="Times New Roman" w:hAnsi="Times New Roman" w:cs="Times New Roman"/>
          <w:color w:val="auto"/>
        </w:rPr>
      </w:pPr>
    </w:p>
    <w:p w14:paraId="1AF2FB11" w14:textId="77777777" w:rsidR="00F81DFC" w:rsidRDefault="00F81DF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7696855A" w14:textId="0EE627A3" w:rsidR="00F81DFC" w:rsidRPr="00962B03" w:rsidRDefault="007E5919" w:rsidP="00243078">
      <w:pPr>
        <w:pStyle w:val="Default"/>
        <w:widowControl/>
        <w:rPr>
          <w:rFonts w:ascii="Times New Roman" w:hAnsi="Times New Roman" w:cs="Times New Roman"/>
          <w:color w:val="auto"/>
        </w:rPr>
      </w:pPr>
      <w:r>
        <w:rPr>
          <w:rFonts w:ascii="Times New Roman" w:hAnsi="Times New Roman" w:cs="Times New Roman"/>
          <w:color w:val="auto"/>
        </w:rPr>
        <w:t>32</w:t>
      </w:r>
      <w:r w:rsidR="00F81DFC" w:rsidRPr="00CE10F7">
        <w:rPr>
          <w:rFonts w:ascii="Times New Roman" w:hAnsi="Times New Roman" w:cs="Times New Roman"/>
          <w:color w:val="auto"/>
        </w:rPr>
        <w:t xml:space="preserve"> hours x $</w:t>
      </w:r>
      <w:r w:rsidR="00506E10">
        <w:rPr>
          <w:rFonts w:ascii="Times New Roman" w:hAnsi="Times New Roman" w:cs="Times New Roman"/>
          <w:color w:val="auto"/>
        </w:rPr>
        <w:t xml:space="preserve">52.35 </w:t>
      </w:r>
      <w:r w:rsidR="00F81DFC" w:rsidRPr="00CE10F7">
        <w:rPr>
          <w:rFonts w:ascii="Times New Roman" w:hAnsi="Times New Roman" w:cs="Times New Roman"/>
          <w:color w:val="auto"/>
        </w:rPr>
        <w:t>per hour</w:t>
      </w:r>
      <w:r w:rsidR="00F81DFC" w:rsidRPr="00CE10F7">
        <w:rPr>
          <w:rFonts w:ascii="Times New Roman" w:hAnsi="Times New Roman" w:cs="Times New Roman"/>
          <w:color w:val="auto"/>
        </w:rPr>
        <w:tab/>
      </w:r>
      <w:r w:rsidR="00F81DFC" w:rsidRPr="00CE10F7">
        <w:rPr>
          <w:rFonts w:ascii="Times New Roman" w:hAnsi="Times New Roman" w:cs="Times New Roman"/>
          <w:color w:val="auto"/>
        </w:rPr>
        <w:tab/>
      </w:r>
      <w:r w:rsidR="00F81DFC" w:rsidRPr="00CE10F7">
        <w:rPr>
          <w:rFonts w:ascii="Times New Roman" w:hAnsi="Times New Roman" w:cs="Times New Roman"/>
          <w:color w:val="auto"/>
        </w:rPr>
        <w:tab/>
      </w:r>
      <w:r w:rsidR="00F81DFC" w:rsidRPr="00CE10F7">
        <w:rPr>
          <w:rFonts w:ascii="Times New Roman" w:hAnsi="Times New Roman" w:cs="Times New Roman"/>
          <w:color w:val="auto"/>
        </w:rPr>
        <w:tab/>
      </w:r>
      <w:r w:rsidR="00F81DFC">
        <w:rPr>
          <w:rFonts w:ascii="Times New Roman" w:hAnsi="Times New Roman" w:cs="Times New Roman"/>
          <w:color w:val="auto"/>
        </w:rPr>
        <w:tab/>
      </w:r>
      <w:r w:rsidR="00F81DFC" w:rsidRPr="00CE10F7">
        <w:rPr>
          <w:rFonts w:ascii="Times New Roman" w:hAnsi="Times New Roman" w:cs="Times New Roman"/>
          <w:color w:val="auto"/>
        </w:rPr>
        <w:t>=</w:t>
      </w:r>
      <w:r w:rsidR="00F81DFC">
        <w:rPr>
          <w:rFonts w:ascii="Times New Roman" w:hAnsi="Times New Roman" w:cs="Times New Roman"/>
          <w:color w:val="auto"/>
        </w:rPr>
        <w:t xml:space="preserve"> </w:t>
      </w:r>
      <w:r w:rsidR="00F81DFC" w:rsidRPr="00CE10F7">
        <w:rPr>
          <w:rFonts w:ascii="Times New Roman" w:hAnsi="Times New Roman" w:cs="Times New Roman"/>
          <w:color w:val="auto"/>
        </w:rPr>
        <w:t>$</w:t>
      </w:r>
      <w:r w:rsidR="00506E10">
        <w:rPr>
          <w:rFonts w:ascii="Times New Roman" w:hAnsi="Times New Roman" w:cs="Times New Roman"/>
          <w:color w:val="auto"/>
        </w:rPr>
        <w:t>1,675</w:t>
      </w:r>
      <w:r w:rsidR="00F81DFC" w:rsidRPr="00962B03">
        <w:rPr>
          <w:rFonts w:ascii="Times New Roman" w:hAnsi="Times New Roman" w:cs="Times New Roman"/>
          <w:color w:val="auto"/>
        </w:rPr>
        <w:t xml:space="preserve"> </w:t>
      </w:r>
    </w:p>
    <w:p w14:paraId="0786C728" w14:textId="77777777" w:rsidR="00F81DFC" w:rsidRPr="00962B03" w:rsidRDefault="00F81DFC" w:rsidP="00243078">
      <w:pPr>
        <w:pStyle w:val="Default"/>
        <w:widowControl/>
        <w:rPr>
          <w:rFonts w:ascii="Times New Roman" w:hAnsi="Times New Roman" w:cs="Times New Roman"/>
          <w:color w:val="auto"/>
        </w:rPr>
      </w:pPr>
    </w:p>
    <w:p w14:paraId="58930DF1"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57.5065 – Fueling Practices</w:t>
      </w:r>
    </w:p>
    <w:p w14:paraId="1C8AAA2C"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EAF28BD" w14:textId="0B547CF8"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section requires that operators keep purchase records for </w:t>
      </w:r>
      <w:r w:rsidR="007805BD">
        <w:rPr>
          <w:rFonts w:ascii="Times New Roman" w:hAnsi="Times New Roman" w:cs="Times New Roman"/>
          <w:color w:val="auto"/>
        </w:rPr>
        <w:t xml:space="preserve">1 </w:t>
      </w:r>
      <w:r w:rsidRPr="00962B03">
        <w:rPr>
          <w:rFonts w:ascii="Times New Roman" w:hAnsi="Times New Roman" w:cs="Times New Roman"/>
          <w:color w:val="auto"/>
        </w:rPr>
        <w:t xml:space="preserve">year showing compliance with the requirement that the sulfur content of diesel fuel used to power equipment underground is not exceeding 0.05 percent.  Since the operator is merely retaining a receipt for a fuel purchase, this burden is considered de minimus. </w:t>
      </w:r>
    </w:p>
    <w:p w14:paraId="70BA8A7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3F5ECCB9"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57.5066(b) – Miner Tag Diesel Equipment and Record Tag (Annual Burden Hours and Costs)</w:t>
      </w:r>
    </w:p>
    <w:p w14:paraId="32E0B8CA"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21DE037" w14:textId="4BDDE2DF"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Each time there is an emission related problem on a diesel-powered machine the equipment must be tagged and a record made of the tag.  </w:t>
      </w:r>
      <w:r w:rsidR="00636AED">
        <w:rPr>
          <w:rFonts w:ascii="Times New Roman" w:hAnsi="Times New Roman" w:cs="Times New Roman"/>
          <w:color w:val="auto"/>
        </w:rPr>
        <w:t>Due to the increased expertise of mine operators maintaining diesel engines and improved reliability of diesel emission pollution control</w:t>
      </w:r>
      <w:r w:rsidR="00BC37AE">
        <w:rPr>
          <w:rFonts w:ascii="Times New Roman" w:hAnsi="Times New Roman" w:cs="Times New Roman"/>
          <w:color w:val="auto"/>
        </w:rPr>
        <w:t xml:space="preserve"> </w:t>
      </w:r>
      <w:r w:rsidRPr="00962B03">
        <w:rPr>
          <w:rFonts w:ascii="Times New Roman" w:hAnsi="Times New Roman" w:cs="Times New Roman"/>
          <w:color w:val="auto"/>
        </w:rPr>
        <w:t xml:space="preserve">MSHA estimates that, on average, in mines with fewer than 20 workers, </w:t>
      </w:r>
      <w:r w:rsidR="00636AED">
        <w:rPr>
          <w:rFonts w:ascii="Times New Roman" w:hAnsi="Times New Roman" w:cs="Times New Roman"/>
          <w:color w:val="auto"/>
        </w:rPr>
        <w:t>20</w:t>
      </w:r>
      <w:r w:rsidRPr="00962B03">
        <w:rPr>
          <w:rFonts w:ascii="Times New Roman" w:hAnsi="Times New Roman" w:cs="Times New Roman"/>
          <w:color w:val="auto"/>
        </w:rPr>
        <w:t xml:space="preserve"> percent of diesel powered equipment (</w:t>
      </w:r>
      <w:r w:rsidR="005655A5">
        <w:rPr>
          <w:rFonts w:ascii="Times New Roman" w:hAnsi="Times New Roman" w:cs="Times New Roman"/>
          <w:color w:val="auto"/>
        </w:rPr>
        <w:t>249</w:t>
      </w:r>
      <w:r w:rsidRPr="00962B03">
        <w:rPr>
          <w:rFonts w:ascii="Times New Roman" w:hAnsi="Times New Roman" w:cs="Times New Roman"/>
          <w:color w:val="auto"/>
        </w:rPr>
        <w:t xml:space="preserve"> machines) will be tagged.  For larger mines, which generally have more extensive preventive maintenance programs, MSHA estimates that annually, on average, </w:t>
      </w:r>
      <w:r w:rsidR="00636AED">
        <w:rPr>
          <w:rFonts w:ascii="Times New Roman" w:hAnsi="Times New Roman" w:cs="Times New Roman"/>
          <w:color w:val="auto"/>
        </w:rPr>
        <w:t>10</w:t>
      </w:r>
      <w:r w:rsidRPr="00962B03">
        <w:rPr>
          <w:rFonts w:ascii="Times New Roman" w:hAnsi="Times New Roman" w:cs="Times New Roman"/>
          <w:color w:val="auto"/>
        </w:rPr>
        <w:t xml:space="preserve"> percent of the diesel-powered equipment will be tagged.  Therefore, the number of diesel machines to be tagged annually will be </w:t>
      </w:r>
      <w:r w:rsidR="005655A5">
        <w:rPr>
          <w:rFonts w:ascii="Times New Roman" w:hAnsi="Times New Roman" w:cs="Times New Roman"/>
          <w:color w:val="auto"/>
        </w:rPr>
        <w:t>633</w:t>
      </w:r>
      <w:r w:rsidRPr="00962B03">
        <w:rPr>
          <w:rFonts w:ascii="Times New Roman" w:hAnsi="Times New Roman" w:cs="Times New Roman"/>
          <w:color w:val="auto"/>
        </w:rPr>
        <w:t xml:space="preserve"> machines in mines employing 20 to 500 workers, and </w:t>
      </w:r>
      <w:r w:rsidR="005655A5">
        <w:rPr>
          <w:rFonts w:ascii="Times New Roman" w:hAnsi="Times New Roman" w:cs="Times New Roman"/>
          <w:color w:val="auto"/>
        </w:rPr>
        <w:t>112</w:t>
      </w:r>
      <w:r w:rsidRPr="00962B03">
        <w:rPr>
          <w:rFonts w:ascii="Times New Roman" w:hAnsi="Times New Roman" w:cs="Times New Roman"/>
          <w:color w:val="auto"/>
        </w:rPr>
        <w:t xml:space="preserve"> machines in mines employing more than 500 workers.  </w:t>
      </w:r>
      <w:r w:rsidR="0007247C">
        <w:rPr>
          <w:rFonts w:ascii="Times New Roman" w:hAnsi="Times New Roman" w:cs="Times New Roman"/>
          <w:color w:val="auto"/>
        </w:rPr>
        <w:t xml:space="preserve">MSHA </w:t>
      </w:r>
      <w:r w:rsidRPr="00962B03">
        <w:rPr>
          <w:rFonts w:ascii="Times New Roman" w:hAnsi="Times New Roman" w:cs="Times New Roman"/>
          <w:color w:val="auto"/>
        </w:rPr>
        <w:t>estimate</w:t>
      </w:r>
      <w:r w:rsidR="00BC37AE">
        <w:rPr>
          <w:rFonts w:ascii="Times New Roman" w:hAnsi="Times New Roman" w:cs="Times New Roman"/>
          <w:color w:val="auto"/>
        </w:rPr>
        <w:t>s</w:t>
      </w:r>
      <w:r w:rsidRPr="00962B03">
        <w:rPr>
          <w:rFonts w:ascii="Times New Roman" w:hAnsi="Times New Roman" w:cs="Times New Roman"/>
          <w:color w:val="auto"/>
        </w:rPr>
        <w:t xml:space="preserve"> </w:t>
      </w:r>
      <w:r w:rsidR="0007247C">
        <w:rPr>
          <w:rFonts w:ascii="Times New Roman" w:hAnsi="Times New Roman" w:cs="Times New Roman"/>
          <w:color w:val="auto"/>
        </w:rPr>
        <w:t xml:space="preserve">it </w:t>
      </w:r>
      <w:r w:rsidRPr="00962B03">
        <w:rPr>
          <w:rFonts w:ascii="Times New Roman" w:hAnsi="Times New Roman" w:cs="Times New Roman"/>
          <w:color w:val="auto"/>
        </w:rPr>
        <w:t xml:space="preserve">to take 2 minutes to tag the machine and another 2 minutes to record the tagging, for a total of 4 minutes. </w:t>
      </w:r>
    </w:p>
    <w:p w14:paraId="7F2F9F14" w14:textId="77777777" w:rsidR="00C22A91" w:rsidRPr="00962B03" w:rsidRDefault="00C22A91" w:rsidP="00243078">
      <w:pPr>
        <w:pStyle w:val="Default"/>
        <w:widowControl/>
        <w:rPr>
          <w:rFonts w:ascii="Times New Roman" w:hAnsi="Times New Roman" w:cs="Times New Roman"/>
          <w:color w:val="auto"/>
        </w:rPr>
      </w:pPr>
    </w:p>
    <w:p w14:paraId="60F6C144" w14:textId="7E03DA92" w:rsidR="004563C4" w:rsidRPr="00962B03" w:rsidRDefault="00326791" w:rsidP="00243078">
      <w:pPr>
        <w:pStyle w:val="Default"/>
        <w:widowControl/>
        <w:rPr>
          <w:rFonts w:ascii="Times New Roman" w:hAnsi="Times New Roman" w:cs="Times New Roman"/>
          <w:color w:val="auto"/>
        </w:rPr>
      </w:pPr>
      <w:r>
        <w:rPr>
          <w:rFonts w:ascii="Times New Roman" w:hAnsi="Times New Roman" w:cs="Times New Roman"/>
          <w:color w:val="auto"/>
        </w:rPr>
        <w:t>The</w:t>
      </w:r>
      <w:r w:rsidR="004563C4" w:rsidRPr="00962B03">
        <w:rPr>
          <w:rFonts w:ascii="Times New Roman" w:hAnsi="Times New Roman" w:cs="Times New Roman"/>
          <w:color w:val="auto"/>
        </w:rPr>
        <w:t xml:space="preserve"> annual burden hours </w:t>
      </w:r>
      <w:r w:rsidR="00ED2C73">
        <w:rPr>
          <w:rFonts w:ascii="Times New Roman" w:hAnsi="Times New Roman" w:cs="Times New Roman"/>
          <w:color w:val="auto"/>
        </w:rPr>
        <w:t xml:space="preserve">for a miner </w:t>
      </w:r>
      <w:r w:rsidR="004563C4" w:rsidRPr="00962B03">
        <w:rPr>
          <w:rFonts w:ascii="Times New Roman" w:hAnsi="Times New Roman" w:cs="Times New Roman"/>
          <w:color w:val="auto"/>
        </w:rPr>
        <w:t>to tag diesel powered equipment concerning emission related problems</w:t>
      </w:r>
      <w:r>
        <w:rPr>
          <w:rFonts w:ascii="Times New Roman" w:hAnsi="Times New Roman" w:cs="Times New Roman"/>
          <w:color w:val="auto"/>
        </w:rPr>
        <w:t xml:space="preserve"> are:</w:t>
      </w:r>
    </w:p>
    <w:p w14:paraId="75614968" w14:textId="77777777" w:rsidR="00326791" w:rsidRDefault="00326791" w:rsidP="00243078">
      <w:pPr>
        <w:pStyle w:val="Default"/>
        <w:widowControl/>
        <w:rPr>
          <w:rFonts w:ascii="Times New Roman" w:hAnsi="Times New Roman" w:cs="Times New Roman"/>
          <w:color w:val="auto"/>
        </w:rPr>
      </w:pPr>
    </w:p>
    <w:p w14:paraId="304A16B7" w14:textId="77777777" w:rsidR="00326791" w:rsidRPr="00B82D51" w:rsidRDefault="00326791" w:rsidP="00243078">
      <w:pPr>
        <w:pStyle w:val="Default"/>
        <w:widowControl/>
        <w:rPr>
          <w:rFonts w:ascii="Times New Roman" w:hAnsi="Times New Roman" w:cs="Times New Roman"/>
          <w:color w:val="auto"/>
          <w:u w:val="single"/>
        </w:rPr>
      </w:pPr>
      <w:r w:rsidRPr="00B82D51">
        <w:rPr>
          <w:rFonts w:ascii="Times New Roman" w:hAnsi="Times New Roman" w:cs="Times New Roman"/>
          <w:color w:val="auto"/>
          <w:u w:val="single"/>
        </w:rPr>
        <w:t>Responses</w:t>
      </w:r>
    </w:p>
    <w:p w14:paraId="25562EBE" w14:textId="23B697E8" w:rsidR="00326791" w:rsidRPr="00CE10F7" w:rsidRDefault="005655A5" w:rsidP="00243078">
      <w:pPr>
        <w:pStyle w:val="Default"/>
        <w:widowControl/>
        <w:rPr>
          <w:rFonts w:ascii="Times New Roman" w:hAnsi="Times New Roman" w:cs="Times New Roman"/>
          <w:color w:val="auto"/>
        </w:rPr>
      </w:pPr>
      <w:r>
        <w:rPr>
          <w:rFonts w:ascii="Times New Roman" w:hAnsi="Times New Roman" w:cs="Times New Roman"/>
          <w:color w:val="auto"/>
        </w:rPr>
        <w:t>249</w:t>
      </w:r>
      <w:r w:rsidR="00326791" w:rsidRPr="00CE10F7">
        <w:rPr>
          <w:rFonts w:ascii="Times New Roman" w:hAnsi="Times New Roman" w:cs="Times New Roman"/>
          <w:color w:val="auto"/>
        </w:rPr>
        <w:t xml:space="preserve"> </w:t>
      </w:r>
      <w:r w:rsidR="00326791">
        <w:rPr>
          <w:rFonts w:ascii="Times New Roman" w:hAnsi="Times New Roman" w:cs="Times New Roman"/>
          <w:color w:val="auto"/>
        </w:rPr>
        <w:t>machines (1-19 employees)</w:t>
      </w:r>
      <w:r w:rsidR="00326791" w:rsidRPr="00CE10F7">
        <w:rPr>
          <w:rFonts w:ascii="Times New Roman" w:hAnsi="Times New Roman" w:cs="Times New Roman"/>
          <w:color w:val="auto"/>
        </w:rPr>
        <w:tab/>
      </w:r>
      <w:r w:rsidR="00326791">
        <w:rPr>
          <w:rFonts w:ascii="Times New Roman" w:hAnsi="Times New Roman" w:cs="Times New Roman"/>
          <w:color w:val="auto"/>
        </w:rPr>
        <w:tab/>
      </w:r>
      <w:r w:rsidR="00326791">
        <w:rPr>
          <w:rFonts w:ascii="Times New Roman" w:hAnsi="Times New Roman" w:cs="Times New Roman"/>
          <w:color w:val="auto"/>
        </w:rPr>
        <w:tab/>
      </w:r>
      <w:r w:rsidR="00326791" w:rsidRPr="00CE10F7">
        <w:rPr>
          <w:rFonts w:ascii="Times New Roman" w:hAnsi="Times New Roman" w:cs="Times New Roman"/>
          <w:color w:val="auto"/>
        </w:rPr>
        <w:tab/>
        <w:t xml:space="preserve">= </w:t>
      </w:r>
      <w:r>
        <w:rPr>
          <w:rFonts w:ascii="Times New Roman" w:hAnsi="Times New Roman" w:cs="Times New Roman"/>
          <w:color w:val="auto"/>
        </w:rPr>
        <w:t>249</w:t>
      </w:r>
      <w:r w:rsidR="00326791">
        <w:rPr>
          <w:rFonts w:ascii="Times New Roman" w:hAnsi="Times New Roman" w:cs="Times New Roman"/>
          <w:color w:val="auto"/>
        </w:rPr>
        <w:t xml:space="preserve"> tags</w:t>
      </w:r>
    </w:p>
    <w:p w14:paraId="764BF4B4" w14:textId="0BC0D8ED" w:rsidR="00326791" w:rsidRPr="00CE10F7" w:rsidRDefault="005655A5" w:rsidP="00243078">
      <w:pPr>
        <w:pStyle w:val="Default"/>
        <w:widowControl/>
        <w:rPr>
          <w:rFonts w:ascii="Times New Roman" w:hAnsi="Times New Roman" w:cs="Times New Roman"/>
          <w:color w:val="auto"/>
        </w:rPr>
      </w:pPr>
      <w:r>
        <w:rPr>
          <w:rFonts w:ascii="Times New Roman" w:hAnsi="Times New Roman" w:cs="Times New Roman"/>
          <w:color w:val="auto"/>
        </w:rPr>
        <w:t>633</w:t>
      </w:r>
      <w:r w:rsidR="00326791">
        <w:rPr>
          <w:rFonts w:ascii="Times New Roman" w:hAnsi="Times New Roman" w:cs="Times New Roman"/>
          <w:color w:val="auto"/>
        </w:rPr>
        <w:t xml:space="preserve"> machines (20-500 employees)</w:t>
      </w:r>
      <w:r w:rsidR="00326791">
        <w:rPr>
          <w:rFonts w:ascii="Times New Roman" w:hAnsi="Times New Roman" w:cs="Times New Roman"/>
          <w:color w:val="auto"/>
        </w:rPr>
        <w:tab/>
      </w:r>
      <w:r w:rsidR="00326791" w:rsidRPr="00CE10F7">
        <w:rPr>
          <w:rFonts w:ascii="Times New Roman" w:hAnsi="Times New Roman" w:cs="Times New Roman"/>
          <w:color w:val="auto"/>
        </w:rPr>
        <w:tab/>
      </w:r>
      <w:r w:rsidR="00326791">
        <w:rPr>
          <w:rFonts w:ascii="Times New Roman" w:hAnsi="Times New Roman" w:cs="Times New Roman"/>
          <w:color w:val="auto"/>
        </w:rPr>
        <w:tab/>
      </w:r>
      <w:r w:rsidR="00326791" w:rsidRPr="00CE10F7">
        <w:rPr>
          <w:rFonts w:ascii="Times New Roman" w:hAnsi="Times New Roman" w:cs="Times New Roman"/>
          <w:color w:val="auto"/>
        </w:rPr>
        <w:tab/>
        <w:t xml:space="preserve">= </w:t>
      </w:r>
      <w:r>
        <w:rPr>
          <w:rFonts w:ascii="Times New Roman" w:hAnsi="Times New Roman" w:cs="Times New Roman"/>
          <w:color w:val="auto"/>
        </w:rPr>
        <w:t>633</w:t>
      </w:r>
      <w:r w:rsidR="00326791">
        <w:rPr>
          <w:rFonts w:ascii="Times New Roman" w:hAnsi="Times New Roman" w:cs="Times New Roman"/>
          <w:color w:val="auto"/>
        </w:rPr>
        <w:t xml:space="preserve"> tags</w:t>
      </w:r>
    </w:p>
    <w:p w14:paraId="5AF79ABF" w14:textId="65C68B2B" w:rsidR="00326791" w:rsidRPr="00CE10F7" w:rsidRDefault="005655A5" w:rsidP="00243078">
      <w:pPr>
        <w:pStyle w:val="Default"/>
        <w:widowControl/>
        <w:rPr>
          <w:rFonts w:ascii="Times New Roman" w:hAnsi="Times New Roman" w:cs="Times New Roman"/>
          <w:color w:val="auto"/>
        </w:rPr>
      </w:pPr>
      <w:r>
        <w:rPr>
          <w:rFonts w:ascii="Times New Roman" w:hAnsi="Times New Roman" w:cs="Times New Roman"/>
          <w:color w:val="auto"/>
        </w:rPr>
        <w:t>112</w:t>
      </w:r>
      <w:r w:rsidR="00326791">
        <w:rPr>
          <w:rFonts w:ascii="Times New Roman" w:hAnsi="Times New Roman" w:cs="Times New Roman"/>
          <w:color w:val="auto"/>
        </w:rPr>
        <w:t xml:space="preserve"> machines (501+ employees)</w:t>
      </w:r>
      <w:r w:rsidR="00326791" w:rsidRPr="00CE10F7">
        <w:rPr>
          <w:rFonts w:ascii="Times New Roman" w:hAnsi="Times New Roman" w:cs="Times New Roman"/>
          <w:color w:val="auto"/>
        </w:rPr>
        <w:tab/>
      </w:r>
      <w:r w:rsidR="00326791" w:rsidRPr="00CE10F7">
        <w:rPr>
          <w:rFonts w:ascii="Times New Roman" w:hAnsi="Times New Roman" w:cs="Times New Roman"/>
          <w:color w:val="auto"/>
        </w:rPr>
        <w:tab/>
      </w:r>
      <w:r w:rsidR="00326791">
        <w:rPr>
          <w:rFonts w:ascii="Times New Roman" w:hAnsi="Times New Roman" w:cs="Times New Roman"/>
          <w:color w:val="auto"/>
        </w:rPr>
        <w:tab/>
      </w:r>
      <w:r w:rsidR="00326791">
        <w:rPr>
          <w:rFonts w:ascii="Times New Roman" w:hAnsi="Times New Roman" w:cs="Times New Roman"/>
          <w:color w:val="auto"/>
        </w:rPr>
        <w:tab/>
      </w:r>
      <w:r w:rsidR="00326791" w:rsidRPr="006C4FC7">
        <w:rPr>
          <w:rFonts w:ascii="Times New Roman" w:hAnsi="Times New Roman" w:cs="Times New Roman"/>
          <w:color w:val="auto"/>
          <w:u w:val="single"/>
        </w:rPr>
        <w:t xml:space="preserve">= </w:t>
      </w:r>
      <w:r w:rsidRPr="006C4FC7">
        <w:rPr>
          <w:rFonts w:ascii="Times New Roman" w:hAnsi="Times New Roman" w:cs="Times New Roman"/>
          <w:color w:val="auto"/>
          <w:u w:val="single"/>
        </w:rPr>
        <w:t>112</w:t>
      </w:r>
      <w:r w:rsidR="00326791" w:rsidRPr="006C4FC7">
        <w:rPr>
          <w:rFonts w:ascii="Times New Roman" w:hAnsi="Times New Roman" w:cs="Times New Roman"/>
          <w:color w:val="auto"/>
          <w:u w:val="single"/>
        </w:rPr>
        <w:t xml:space="preserve"> tags</w:t>
      </w:r>
    </w:p>
    <w:p w14:paraId="67F866E1" w14:textId="0CD5D388" w:rsidR="00326791" w:rsidRPr="008D5997" w:rsidRDefault="00326791"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Pr>
          <w:rFonts w:ascii="Times New Roman" w:hAnsi="Times New Roman" w:cs="Times New Roman"/>
          <w:b/>
          <w:color w:val="auto"/>
        </w:rPr>
        <w:tab/>
        <w:t xml:space="preserve"> </w:t>
      </w:r>
      <w:r w:rsidR="005655A5">
        <w:rPr>
          <w:rFonts w:ascii="Times New Roman" w:hAnsi="Times New Roman" w:cs="Times New Roman"/>
          <w:b/>
          <w:color w:val="auto"/>
        </w:rPr>
        <w:t>994</w:t>
      </w:r>
      <w:r>
        <w:rPr>
          <w:rFonts w:ascii="Times New Roman" w:hAnsi="Times New Roman" w:cs="Times New Roman"/>
          <w:b/>
          <w:color w:val="auto"/>
        </w:rPr>
        <w:t xml:space="preserve"> tags</w:t>
      </w:r>
    </w:p>
    <w:p w14:paraId="3F8FA93E" w14:textId="77777777" w:rsidR="00326791" w:rsidRDefault="00326791" w:rsidP="00243078">
      <w:pPr>
        <w:pStyle w:val="Default"/>
        <w:widowControl/>
        <w:rPr>
          <w:rFonts w:ascii="Times New Roman" w:hAnsi="Times New Roman" w:cs="Times New Roman"/>
          <w:color w:val="auto"/>
        </w:rPr>
      </w:pPr>
    </w:p>
    <w:p w14:paraId="055C91C2" w14:textId="77777777" w:rsidR="00326791" w:rsidRPr="008D5997" w:rsidRDefault="0032679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4B5077F9" w14:textId="1073AAEF" w:rsidR="00326791" w:rsidRPr="00CE10F7" w:rsidRDefault="005655A5" w:rsidP="00243078">
      <w:pPr>
        <w:pStyle w:val="Default"/>
        <w:widowControl/>
        <w:rPr>
          <w:rFonts w:ascii="Times New Roman" w:hAnsi="Times New Roman" w:cs="Times New Roman"/>
          <w:color w:val="auto"/>
        </w:rPr>
      </w:pPr>
      <w:r>
        <w:rPr>
          <w:rFonts w:ascii="Times New Roman" w:hAnsi="Times New Roman" w:cs="Times New Roman"/>
          <w:color w:val="auto"/>
        </w:rPr>
        <w:t>994</w:t>
      </w:r>
      <w:r w:rsidR="00326791">
        <w:rPr>
          <w:rFonts w:ascii="Times New Roman" w:hAnsi="Times New Roman" w:cs="Times New Roman"/>
          <w:color w:val="auto"/>
        </w:rPr>
        <w:t xml:space="preserve"> tags</w:t>
      </w:r>
      <w:r w:rsidR="00326791" w:rsidRPr="00CE10F7">
        <w:rPr>
          <w:rFonts w:ascii="Times New Roman" w:hAnsi="Times New Roman" w:cs="Times New Roman"/>
          <w:color w:val="auto"/>
        </w:rPr>
        <w:t xml:space="preserve"> x </w:t>
      </w:r>
      <w:r w:rsidR="00151234">
        <w:rPr>
          <w:rFonts w:ascii="Times New Roman" w:hAnsi="Times New Roman" w:cs="Times New Roman"/>
          <w:color w:val="auto"/>
        </w:rPr>
        <w:t>4 minutes</w:t>
      </w:r>
      <w:r w:rsidR="00151234">
        <w:rPr>
          <w:rFonts w:ascii="Times New Roman" w:hAnsi="Times New Roman" w:cs="Times New Roman"/>
          <w:color w:val="auto"/>
        </w:rPr>
        <w:tab/>
      </w:r>
      <w:r w:rsidR="00326791">
        <w:rPr>
          <w:rFonts w:ascii="Times New Roman" w:hAnsi="Times New Roman" w:cs="Times New Roman"/>
          <w:color w:val="auto"/>
        </w:rPr>
        <w:tab/>
      </w:r>
      <w:r w:rsidR="00326791" w:rsidRPr="00CE10F7">
        <w:rPr>
          <w:rFonts w:ascii="Times New Roman" w:hAnsi="Times New Roman" w:cs="Times New Roman"/>
          <w:color w:val="auto"/>
        </w:rPr>
        <w:tab/>
      </w:r>
      <w:r w:rsidR="00326791" w:rsidRPr="00CE10F7">
        <w:rPr>
          <w:rFonts w:ascii="Times New Roman" w:hAnsi="Times New Roman" w:cs="Times New Roman"/>
          <w:color w:val="auto"/>
        </w:rPr>
        <w:tab/>
      </w:r>
      <w:r w:rsidR="00326791">
        <w:rPr>
          <w:rFonts w:ascii="Times New Roman" w:hAnsi="Times New Roman" w:cs="Times New Roman"/>
          <w:color w:val="auto"/>
        </w:rPr>
        <w:tab/>
      </w:r>
      <w:r w:rsidR="00326791" w:rsidRPr="00CE10F7">
        <w:rPr>
          <w:rFonts w:ascii="Times New Roman" w:hAnsi="Times New Roman" w:cs="Times New Roman"/>
          <w:color w:val="auto"/>
        </w:rPr>
        <w:tab/>
        <w:t>=</w:t>
      </w:r>
      <w:r w:rsidR="00326791">
        <w:rPr>
          <w:rFonts w:ascii="Times New Roman" w:hAnsi="Times New Roman" w:cs="Times New Roman"/>
          <w:color w:val="auto"/>
        </w:rPr>
        <w:t xml:space="preserve"> </w:t>
      </w:r>
      <w:r>
        <w:rPr>
          <w:rFonts w:ascii="Times New Roman" w:hAnsi="Times New Roman" w:cs="Times New Roman"/>
          <w:color w:val="auto"/>
        </w:rPr>
        <w:t>6</w:t>
      </w:r>
      <w:r w:rsidR="00151234">
        <w:rPr>
          <w:rFonts w:ascii="Times New Roman" w:hAnsi="Times New Roman" w:cs="Times New Roman"/>
          <w:color w:val="auto"/>
        </w:rPr>
        <w:t>6</w:t>
      </w:r>
      <w:r w:rsidR="00326791" w:rsidRPr="00CE10F7">
        <w:rPr>
          <w:rFonts w:ascii="Times New Roman" w:hAnsi="Times New Roman" w:cs="Times New Roman"/>
          <w:color w:val="auto"/>
        </w:rPr>
        <w:t xml:space="preserve"> hours</w:t>
      </w:r>
    </w:p>
    <w:p w14:paraId="691763A5" w14:textId="77777777" w:rsidR="00326791" w:rsidRPr="00CE10F7" w:rsidRDefault="00326791" w:rsidP="00243078">
      <w:pPr>
        <w:pStyle w:val="Default"/>
        <w:widowControl/>
        <w:rPr>
          <w:rFonts w:ascii="Times New Roman" w:hAnsi="Times New Roman" w:cs="Times New Roman"/>
          <w:color w:val="auto"/>
        </w:rPr>
      </w:pPr>
    </w:p>
    <w:p w14:paraId="4156A920" w14:textId="77777777" w:rsidR="00326791" w:rsidRDefault="0032679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34A317F4" w14:textId="259233AD" w:rsidR="00326791" w:rsidRPr="00962B03" w:rsidRDefault="005655A5" w:rsidP="00243078">
      <w:pPr>
        <w:pStyle w:val="Default"/>
        <w:widowControl/>
        <w:rPr>
          <w:rFonts w:ascii="Times New Roman" w:hAnsi="Times New Roman" w:cs="Times New Roman"/>
          <w:color w:val="auto"/>
        </w:rPr>
      </w:pPr>
      <w:r>
        <w:rPr>
          <w:rFonts w:ascii="Times New Roman" w:hAnsi="Times New Roman" w:cs="Times New Roman"/>
          <w:color w:val="auto"/>
        </w:rPr>
        <w:t>6</w:t>
      </w:r>
      <w:r w:rsidR="00151234">
        <w:rPr>
          <w:rFonts w:ascii="Times New Roman" w:hAnsi="Times New Roman" w:cs="Times New Roman"/>
          <w:color w:val="auto"/>
        </w:rPr>
        <w:t>6</w:t>
      </w:r>
      <w:r w:rsidR="00326791" w:rsidRPr="00CE10F7">
        <w:rPr>
          <w:rFonts w:ascii="Times New Roman" w:hAnsi="Times New Roman" w:cs="Times New Roman"/>
          <w:color w:val="auto"/>
        </w:rPr>
        <w:t xml:space="preserve"> hours x $</w:t>
      </w:r>
      <w:r w:rsidR="00ED2C73">
        <w:rPr>
          <w:rFonts w:ascii="Times New Roman" w:hAnsi="Times New Roman" w:cs="Times New Roman"/>
          <w:color w:val="auto"/>
        </w:rPr>
        <w:t>35.06</w:t>
      </w:r>
      <w:r w:rsidR="00326791" w:rsidRPr="00CE10F7">
        <w:rPr>
          <w:rFonts w:ascii="Times New Roman" w:hAnsi="Times New Roman" w:cs="Times New Roman"/>
          <w:color w:val="auto"/>
        </w:rPr>
        <w:t xml:space="preserve"> per hour</w:t>
      </w:r>
      <w:r w:rsidR="00ED2C73">
        <w:rPr>
          <w:rStyle w:val="FootnoteReference"/>
          <w:rFonts w:ascii="Times New Roman" w:hAnsi="Times New Roman" w:cs="Times New Roman"/>
          <w:color w:val="auto"/>
        </w:rPr>
        <w:footnoteReference w:id="5"/>
      </w:r>
      <w:r w:rsidR="00326791" w:rsidRPr="00CE10F7">
        <w:rPr>
          <w:rFonts w:ascii="Times New Roman" w:hAnsi="Times New Roman" w:cs="Times New Roman"/>
          <w:color w:val="auto"/>
        </w:rPr>
        <w:tab/>
      </w:r>
      <w:r w:rsidR="00326791" w:rsidRPr="00CE10F7">
        <w:rPr>
          <w:rFonts w:ascii="Times New Roman" w:hAnsi="Times New Roman" w:cs="Times New Roman"/>
          <w:color w:val="auto"/>
        </w:rPr>
        <w:tab/>
      </w:r>
      <w:r w:rsidR="00326791" w:rsidRPr="00CE10F7">
        <w:rPr>
          <w:rFonts w:ascii="Times New Roman" w:hAnsi="Times New Roman" w:cs="Times New Roman"/>
          <w:color w:val="auto"/>
        </w:rPr>
        <w:tab/>
      </w:r>
      <w:r w:rsidR="00326791" w:rsidRPr="00CE10F7">
        <w:rPr>
          <w:rFonts w:ascii="Times New Roman" w:hAnsi="Times New Roman" w:cs="Times New Roman"/>
          <w:color w:val="auto"/>
        </w:rPr>
        <w:tab/>
      </w:r>
      <w:r w:rsidR="00326791">
        <w:rPr>
          <w:rFonts w:ascii="Times New Roman" w:hAnsi="Times New Roman" w:cs="Times New Roman"/>
          <w:color w:val="auto"/>
        </w:rPr>
        <w:tab/>
      </w:r>
      <w:r w:rsidR="00326791" w:rsidRPr="00CE10F7">
        <w:rPr>
          <w:rFonts w:ascii="Times New Roman" w:hAnsi="Times New Roman" w:cs="Times New Roman"/>
          <w:color w:val="auto"/>
        </w:rPr>
        <w:t>=</w:t>
      </w:r>
      <w:r w:rsidR="00326791">
        <w:rPr>
          <w:rFonts w:ascii="Times New Roman" w:hAnsi="Times New Roman" w:cs="Times New Roman"/>
          <w:color w:val="auto"/>
        </w:rPr>
        <w:t xml:space="preserve"> </w:t>
      </w:r>
      <w:r w:rsidR="00326791" w:rsidRPr="00CE10F7">
        <w:rPr>
          <w:rFonts w:ascii="Times New Roman" w:hAnsi="Times New Roman" w:cs="Times New Roman"/>
          <w:color w:val="auto"/>
        </w:rPr>
        <w:t>$</w:t>
      </w:r>
      <w:r w:rsidR="00326791" w:rsidRPr="00962B03">
        <w:rPr>
          <w:rFonts w:ascii="Times New Roman" w:hAnsi="Times New Roman" w:cs="Times New Roman"/>
          <w:color w:val="auto"/>
        </w:rPr>
        <w:t xml:space="preserve"> </w:t>
      </w:r>
      <w:r w:rsidR="000B4EAC">
        <w:rPr>
          <w:rFonts w:ascii="Times New Roman" w:hAnsi="Times New Roman" w:cs="Times New Roman"/>
          <w:color w:val="auto"/>
        </w:rPr>
        <w:t>2,</w:t>
      </w:r>
      <w:r w:rsidR="00F9326A">
        <w:rPr>
          <w:rFonts w:ascii="Times New Roman" w:hAnsi="Times New Roman" w:cs="Times New Roman"/>
          <w:color w:val="auto"/>
        </w:rPr>
        <w:t>314</w:t>
      </w:r>
    </w:p>
    <w:p w14:paraId="6FDAB19F" w14:textId="77777777" w:rsidR="004563C4" w:rsidRPr="00962B03" w:rsidRDefault="004563C4" w:rsidP="00243078">
      <w:pPr>
        <w:pStyle w:val="Default"/>
        <w:widowControl/>
        <w:rPr>
          <w:rFonts w:ascii="Times New Roman" w:hAnsi="Times New Roman" w:cs="Times New Roman"/>
          <w:color w:val="auto"/>
        </w:rPr>
      </w:pPr>
    </w:p>
    <w:p w14:paraId="33DD13A1"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57.5066(b) – Examine Tagged Diesel Equipment and Record Examination (Annual Burden Hours and Costs)</w:t>
      </w:r>
      <w:r w:rsidRPr="00962B03">
        <w:rPr>
          <w:rFonts w:ascii="Times New Roman" w:hAnsi="Times New Roman" w:cs="Times New Roman"/>
          <w:color w:val="auto"/>
        </w:rPr>
        <w:t xml:space="preserve"> </w:t>
      </w:r>
    </w:p>
    <w:p w14:paraId="4346CC7F"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E200925" w14:textId="20F1E184"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For each diesel machine that has been tagged, an examination must be conducted concerning the tagged equipment and a record must be made of the examination.  As noted earlier, the number of machines to be tagged annually will be: </w:t>
      </w:r>
      <w:r w:rsidR="00F7672D">
        <w:rPr>
          <w:rFonts w:ascii="Times New Roman" w:hAnsi="Times New Roman" w:cs="Times New Roman"/>
          <w:color w:val="auto"/>
        </w:rPr>
        <w:t>249</w:t>
      </w:r>
      <w:r w:rsidRPr="00962B03">
        <w:rPr>
          <w:rFonts w:ascii="Times New Roman" w:hAnsi="Times New Roman" w:cs="Times New Roman"/>
          <w:color w:val="auto"/>
        </w:rPr>
        <w:t xml:space="preserve"> machines in mines employing fewer than 20 workers, </w:t>
      </w:r>
      <w:r w:rsidR="00F7672D">
        <w:rPr>
          <w:rFonts w:ascii="Times New Roman" w:hAnsi="Times New Roman" w:cs="Times New Roman"/>
          <w:color w:val="auto"/>
        </w:rPr>
        <w:t>633</w:t>
      </w:r>
      <w:r w:rsidRPr="00962B03">
        <w:rPr>
          <w:rFonts w:ascii="Times New Roman" w:hAnsi="Times New Roman" w:cs="Times New Roman"/>
          <w:color w:val="auto"/>
        </w:rPr>
        <w:t xml:space="preserve"> machines in mines employing 20 to 500 workers, and </w:t>
      </w:r>
      <w:r w:rsidR="00F7672D">
        <w:rPr>
          <w:rFonts w:ascii="Times New Roman" w:hAnsi="Times New Roman" w:cs="Times New Roman"/>
          <w:color w:val="auto"/>
        </w:rPr>
        <w:t>112</w:t>
      </w:r>
      <w:r w:rsidRPr="00962B03">
        <w:rPr>
          <w:rFonts w:ascii="Times New Roman" w:hAnsi="Times New Roman" w:cs="Times New Roman"/>
          <w:color w:val="auto"/>
        </w:rPr>
        <w:t xml:space="preserve"> machines in mines employing more than 500 workers.  For each piece of equipment tagged, MSHA estimates that it will take 10 minutes to examine the machine and another 2 minutes to record the examination, for a total of 12 minutes.  </w:t>
      </w:r>
      <w:r w:rsidR="00A9721C">
        <w:rPr>
          <w:rFonts w:ascii="Times New Roman" w:hAnsi="Times New Roman" w:cs="Times New Roman"/>
          <w:color w:val="auto"/>
        </w:rPr>
        <w:t>The</w:t>
      </w:r>
      <w:r w:rsidRPr="00962B03">
        <w:rPr>
          <w:rFonts w:ascii="Times New Roman" w:hAnsi="Times New Roman" w:cs="Times New Roman"/>
          <w:color w:val="auto"/>
        </w:rPr>
        <w:t xml:space="preserve"> annual burden hours and costs </w:t>
      </w:r>
      <w:r w:rsidR="00BB6E3D">
        <w:rPr>
          <w:rFonts w:ascii="Times New Roman" w:hAnsi="Times New Roman" w:cs="Times New Roman"/>
          <w:color w:val="auto"/>
        </w:rPr>
        <w:t xml:space="preserve">for a mechanic </w:t>
      </w:r>
      <w:r w:rsidRPr="00962B03">
        <w:rPr>
          <w:rFonts w:ascii="Times New Roman" w:hAnsi="Times New Roman" w:cs="Times New Roman"/>
          <w:color w:val="auto"/>
        </w:rPr>
        <w:t>to examine tagged equipment and record the examination</w:t>
      </w:r>
      <w:r w:rsidR="00A9721C">
        <w:rPr>
          <w:rFonts w:ascii="Times New Roman" w:hAnsi="Times New Roman" w:cs="Times New Roman"/>
          <w:color w:val="auto"/>
        </w:rPr>
        <w:t xml:space="preserve"> are:</w:t>
      </w:r>
      <w:r w:rsidRPr="00962B03">
        <w:rPr>
          <w:rFonts w:ascii="Times New Roman" w:hAnsi="Times New Roman" w:cs="Times New Roman"/>
          <w:color w:val="auto"/>
        </w:rPr>
        <w:t xml:space="preserve"> </w:t>
      </w:r>
    </w:p>
    <w:p w14:paraId="7E0B7E38" w14:textId="77777777" w:rsidR="00A9721C" w:rsidRDefault="00A9721C" w:rsidP="00243078">
      <w:pPr>
        <w:pStyle w:val="Default"/>
        <w:widowControl/>
        <w:rPr>
          <w:rFonts w:ascii="Times New Roman" w:hAnsi="Times New Roman" w:cs="Times New Roman"/>
          <w:color w:val="auto"/>
        </w:rPr>
      </w:pPr>
    </w:p>
    <w:p w14:paraId="19F629E0" w14:textId="77777777" w:rsidR="00A9721C" w:rsidRPr="008D5997" w:rsidRDefault="00A9721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13B12FD9" w14:textId="41516D59" w:rsidR="00A9721C" w:rsidRPr="00CE10F7" w:rsidRDefault="00F7672D" w:rsidP="00243078">
      <w:pPr>
        <w:pStyle w:val="Default"/>
        <w:widowControl/>
        <w:rPr>
          <w:rFonts w:ascii="Times New Roman" w:hAnsi="Times New Roman" w:cs="Times New Roman"/>
          <w:color w:val="auto"/>
        </w:rPr>
      </w:pPr>
      <w:r>
        <w:rPr>
          <w:rFonts w:ascii="Times New Roman" w:hAnsi="Times New Roman" w:cs="Times New Roman"/>
          <w:color w:val="auto"/>
        </w:rPr>
        <w:t>994</w:t>
      </w:r>
      <w:r w:rsidR="00A9721C" w:rsidRPr="00CE10F7">
        <w:rPr>
          <w:rFonts w:ascii="Times New Roman" w:hAnsi="Times New Roman" w:cs="Times New Roman"/>
          <w:color w:val="auto"/>
        </w:rPr>
        <w:t xml:space="preserve"> </w:t>
      </w:r>
      <w:r w:rsidR="00A9721C">
        <w:rPr>
          <w:rFonts w:ascii="Times New Roman" w:hAnsi="Times New Roman" w:cs="Times New Roman"/>
          <w:color w:val="auto"/>
        </w:rPr>
        <w:t>machines</w:t>
      </w:r>
      <w:r w:rsidR="00A9721C">
        <w:rPr>
          <w:rFonts w:ascii="Times New Roman" w:hAnsi="Times New Roman" w:cs="Times New Roman"/>
          <w:color w:val="auto"/>
        </w:rPr>
        <w:tab/>
      </w:r>
      <w:r w:rsidR="00A9721C">
        <w:rPr>
          <w:rFonts w:ascii="Times New Roman" w:hAnsi="Times New Roman" w:cs="Times New Roman"/>
          <w:color w:val="auto"/>
        </w:rPr>
        <w:tab/>
      </w:r>
      <w:r w:rsidR="00A9721C" w:rsidRPr="00CE10F7">
        <w:rPr>
          <w:rFonts w:ascii="Times New Roman" w:hAnsi="Times New Roman" w:cs="Times New Roman"/>
          <w:color w:val="auto"/>
        </w:rPr>
        <w:tab/>
      </w:r>
      <w:r w:rsidR="00A9721C">
        <w:rPr>
          <w:rFonts w:ascii="Times New Roman" w:hAnsi="Times New Roman" w:cs="Times New Roman"/>
          <w:color w:val="auto"/>
        </w:rPr>
        <w:tab/>
      </w:r>
      <w:r w:rsidR="00A9721C">
        <w:rPr>
          <w:rFonts w:ascii="Times New Roman" w:hAnsi="Times New Roman" w:cs="Times New Roman"/>
          <w:color w:val="auto"/>
        </w:rPr>
        <w:tab/>
      </w:r>
      <w:r w:rsidR="006C4FC7">
        <w:rPr>
          <w:rFonts w:ascii="Times New Roman" w:hAnsi="Times New Roman" w:cs="Times New Roman"/>
          <w:color w:val="auto"/>
        </w:rPr>
        <w:tab/>
      </w:r>
      <w:r w:rsidR="00A9721C" w:rsidRPr="00CE10F7">
        <w:rPr>
          <w:rFonts w:ascii="Times New Roman" w:hAnsi="Times New Roman" w:cs="Times New Roman"/>
          <w:color w:val="auto"/>
        </w:rPr>
        <w:tab/>
        <w:t xml:space="preserve">= </w:t>
      </w:r>
      <w:r>
        <w:rPr>
          <w:rFonts w:ascii="Times New Roman" w:hAnsi="Times New Roman" w:cs="Times New Roman"/>
          <w:color w:val="auto"/>
        </w:rPr>
        <w:t>994</w:t>
      </w:r>
      <w:r w:rsidR="00A9721C">
        <w:rPr>
          <w:rFonts w:ascii="Times New Roman" w:hAnsi="Times New Roman" w:cs="Times New Roman"/>
          <w:color w:val="auto"/>
        </w:rPr>
        <w:t xml:space="preserve"> tags</w:t>
      </w:r>
    </w:p>
    <w:p w14:paraId="0F855786" w14:textId="77777777" w:rsidR="00A9721C" w:rsidRDefault="00A9721C" w:rsidP="00243078">
      <w:pPr>
        <w:pStyle w:val="Default"/>
        <w:widowControl/>
        <w:rPr>
          <w:rFonts w:ascii="Times New Roman" w:hAnsi="Times New Roman" w:cs="Times New Roman"/>
          <w:color w:val="auto"/>
        </w:rPr>
      </w:pPr>
    </w:p>
    <w:p w14:paraId="097B724B" w14:textId="77777777" w:rsidR="00A9721C" w:rsidRPr="008D5997" w:rsidRDefault="00A9721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5FDC6D14" w14:textId="6A7D6E62" w:rsidR="00A9721C" w:rsidRPr="00CE10F7" w:rsidRDefault="00F7672D" w:rsidP="00243078">
      <w:pPr>
        <w:pStyle w:val="Default"/>
        <w:widowControl/>
        <w:rPr>
          <w:rFonts w:ascii="Times New Roman" w:hAnsi="Times New Roman" w:cs="Times New Roman"/>
          <w:color w:val="auto"/>
        </w:rPr>
      </w:pPr>
      <w:r>
        <w:rPr>
          <w:rFonts w:ascii="Times New Roman" w:hAnsi="Times New Roman" w:cs="Times New Roman"/>
          <w:color w:val="auto"/>
        </w:rPr>
        <w:t>994</w:t>
      </w:r>
      <w:r w:rsidR="00A9721C">
        <w:rPr>
          <w:rFonts w:ascii="Times New Roman" w:hAnsi="Times New Roman" w:cs="Times New Roman"/>
          <w:color w:val="auto"/>
        </w:rPr>
        <w:t xml:space="preserve"> tags</w:t>
      </w:r>
      <w:r w:rsidR="00A9721C" w:rsidRPr="00CE10F7">
        <w:rPr>
          <w:rFonts w:ascii="Times New Roman" w:hAnsi="Times New Roman" w:cs="Times New Roman"/>
          <w:color w:val="auto"/>
        </w:rPr>
        <w:t xml:space="preserve"> x </w:t>
      </w:r>
      <w:r w:rsidR="002E6BB2">
        <w:rPr>
          <w:rFonts w:ascii="Times New Roman" w:hAnsi="Times New Roman" w:cs="Times New Roman"/>
          <w:color w:val="auto"/>
        </w:rPr>
        <w:t>12 minutes</w:t>
      </w:r>
      <w:r w:rsidR="00A9721C">
        <w:rPr>
          <w:rFonts w:ascii="Times New Roman" w:hAnsi="Times New Roman" w:cs="Times New Roman"/>
          <w:color w:val="auto"/>
        </w:rPr>
        <w:tab/>
      </w:r>
      <w:r w:rsidR="00A9721C">
        <w:rPr>
          <w:rFonts w:ascii="Times New Roman" w:hAnsi="Times New Roman" w:cs="Times New Roman"/>
          <w:color w:val="auto"/>
        </w:rPr>
        <w:tab/>
      </w:r>
      <w:r w:rsidR="00A9721C" w:rsidRPr="00CE10F7">
        <w:rPr>
          <w:rFonts w:ascii="Times New Roman" w:hAnsi="Times New Roman" w:cs="Times New Roman"/>
          <w:color w:val="auto"/>
        </w:rPr>
        <w:tab/>
      </w:r>
      <w:r w:rsidR="00A9721C" w:rsidRPr="00CE10F7">
        <w:rPr>
          <w:rFonts w:ascii="Times New Roman" w:hAnsi="Times New Roman" w:cs="Times New Roman"/>
          <w:color w:val="auto"/>
        </w:rPr>
        <w:tab/>
      </w:r>
      <w:r w:rsidR="00A9721C">
        <w:rPr>
          <w:rFonts w:ascii="Times New Roman" w:hAnsi="Times New Roman" w:cs="Times New Roman"/>
          <w:color w:val="auto"/>
        </w:rPr>
        <w:tab/>
      </w:r>
      <w:r w:rsidR="00A9721C" w:rsidRPr="00CE10F7">
        <w:rPr>
          <w:rFonts w:ascii="Times New Roman" w:hAnsi="Times New Roman" w:cs="Times New Roman"/>
          <w:color w:val="auto"/>
        </w:rPr>
        <w:tab/>
        <w:t>=</w:t>
      </w:r>
      <w:r w:rsidR="00A9721C">
        <w:rPr>
          <w:rFonts w:ascii="Times New Roman" w:hAnsi="Times New Roman" w:cs="Times New Roman"/>
          <w:color w:val="auto"/>
        </w:rPr>
        <w:t xml:space="preserve"> </w:t>
      </w:r>
      <w:r>
        <w:rPr>
          <w:rFonts w:ascii="Times New Roman" w:hAnsi="Times New Roman" w:cs="Times New Roman"/>
          <w:color w:val="auto"/>
        </w:rPr>
        <w:t>199</w:t>
      </w:r>
      <w:r w:rsidR="00A9721C" w:rsidRPr="00CE10F7">
        <w:rPr>
          <w:rFonts w:ascii="Times New Roman" w:hAnsi="Times New Roman" w:cs="Times New Roman"/>
          <w:color w:val="auto"/>
        </w:rPr>
        <w:t xml:space="preserve"> hours</w:t>
      </w:r>
    </w:p>
    <w:p w14:paraId="26517D32" w14:textId="77777777" w:rsidR="00A9721C" w:rsidRPr="00CE10F7" w:rsidRDefault="00A9721C" w:rsidP="00243078">
      <w:pPr>
        <w:pStyle w:val="Default"/>
        <w:widowControl/>
        <w:rPr>
          <w:rFonts w:ascii="Times New Roman" w:hAnsi="Times New Roman" w:cs="Times New Roman"/>
          <w:color w:val="auto"/>
        </w:rPr>
      </w:pPr>
    </w:p>
    <w:p w14:paraId="1F3CB458" w14:textId="77777777" w:rsidR="00A9721C" w:rsidRDefault="00A9721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76DF4AE3" w14:textId="5D29C4D8" w:rsidR="00A9721C" w:rsidRPr="00962B03" w:rsidRDefault="00F7672D" w:rsidP="00243078">
      <w:pPr>
        <w:pStyle w:val="Default"/>
        <w:widowControl/>
        <w:rPr>
          <w:rFonts w:ascii="Times New Roman" w:hAnsi="Times New Roman" w:cs="Times New Roman"/>
          <w:color w:val="auto"/>
        </w:rPr>
      </w:pPr>
      <w:r>
        <w:rPr>
          <w:rFonts w:ascii="Times New Roman" w:hAnsi="Times New Roman" w:cs="Times New Roman"/>
          <w:color w:val="auto"/>
        </w:rPr>
        <w:t>199</w:t>
      </w:r>
      <w:r w:rsidR="00A9721C" w:rsidRPr="00CE10F7">
        <w:rPr>
          <w:rFonts w:ascii="Times New Roman" w:hAnsi="Times New Roman" w:cs="Times New Roman"/>
          <w:color w:val="auto"/>
        </w:rPr>
        <w:t xml:space="preserve"> hours x $</w:t>
      </w:r>
      <w:r w:rsidR="00BB6E3D">
        <w:rPr>
          <w:rFonts w:ascii="Times New Roman" w:hAnsi="Times New Roman" w:cs="Times New Roman"/>
          <w:color w:val="auto"/>
        </w:rPr>
        <w:t>33.86</w:t>
      </w:r>
      <w:r w:rsidR="00A9721C" w:rsidRPr="00CE10F7">
        <w:rPr>
          <w:rFonts w:ascii="Times New Roman" w:hAnsi="Times New Roman" w:cs="Times New Roman"/>
          <w:color w:val="auto"/>
        </w:rPr>
        <w:t xml:space="preserve"> per hour</w:t>
      </w:r>
      <w:r w:rsidR="008C0A82">
        <w:rPr>
          <w:rStyle w:val="FootnoteReference"/>
          <w:rFonts w:ascii="Times New Roman" w:hAnsi="Times New Roman" w:cs="Times New Roman"/>
          <w:color w:val="auto"/>
        </w:rPr>
        <w:footnoteReference w:id="6"/>
      </w:r>
      <w:r w:rsidR="00A9721C" w:rsidRPr="00CE10F7">
        <w:rPr>
          <w:rFonts w:ascii="Times New Roman" w:hAnsi="Times New Roman" w:cs="Times New Roman"/>
          <w:color w:val="auto"/>
        </w:rPr>
        <w:tab/>
      </w:r>
      <w:r w:rsidR="00A9721C" w:rsidRPr="00CE10F7">
        <w:rPr>
          <w:rFonts w:ascii="Times New Roman" w:hAnsi="Times New Roman" w:cs="Times New Roman"/>
          <w:color w:val="auto"/>
        </w:rPr>
        <w:tab/>
      </w:r>
      <w:r w:rsidR="00A9721C" w:rsidRPr="00CE10F7">
        <w:rPr>
          <w:rFonts w:ascii="Times New Roman" w:hAnsi="Times New Roman" w:cs="Times New Roman"/>
          <w:color w:val="auto"/>
        </w:rPr>
        <w:tab/>
      </w:r>
      <w:r w:rsidR="00A9721C" w:rsidRPr="00CE10F7">
        <w:rPr>
          <w:rFonts w:ascii="Times New Roman" w:hAnsi="Times New Roman" w:cs="Times New Roman"/>
          <w:color w:val="auto"/>
        </w:rPr>
        <w:tab/>
      </w:r>
      <w:r w:rsidR="00A9721C">
        <w:rPr>
          <w:rFonts w:ascii="Times New Roman" w:hAnsi="Times New Roman" w:cs="Times New Roman"/>
          <w:color w:val="auto"/>
        </w:rPr>
        <w:tab/>
      </w:r>
      <w:r w:rsidR="00A9721C" w:rsidRPr="00CE10F7">
        <w:rPr>
          <w:rFonts w:ascii="Times New Roman" w:hAnsi="Times New Roman" w:cs="Times New Roman"/>
          <w:color w:val="auto"/>
        </w:rPr>
        <w:t>=</w:t>
      </w:r>
      <w:r w:rsidR="00A9721C">
        <w:rPr>
          <w:rFonts w:ascii="Times New Roman" w:hAnsi="Times New Roman" w:cs="Times New Roman"/>
          <w:color w:val="auto"/>
        </w:rPr>
        <w:t xml:space="preserve"> </w:t>
      </w:r>
      <w:r w:rsidR="00A9721C" w:rsidRPr="00CE10F7">
        <w:rPr>
          <w:rFonts w:ascii="Times New Roman" w:hAnsi="Times New Roman" w:cs="Times New Roman"/>
          <w:color w:val="auto"/>
        </w:rPr>
        <w:t>$</w:t>
      </w:r>
      <w:r w:rsidR="00A9721C" w:rsidRPr="00962B03">
        <w:rPr>
          <w:rFonts w:ascii="Times New Roman" w:hAnsi="Times New Roman" w:cs="Times New Roman"/>
          <w:color w:val="auto"/>
        </w:rPr>
        <w:t xml:space="preserve"> </w:t>
      </w:r>
      <w:r w:rsidR="004D458A">
        <w:rPr>
          <w:rFonts w:ascii="Times New Roman" w:hAnsi="Times New Roman" w:cs="Times New Roman"/>
          <w:color w:val="auto"/>
        </w:rPr>
        <w:t>6,738</w:t>
      </w:r>
    </w:p>
    <w:p w14:paraId="6F48EC22" w14:textId="77777777" w:rsidR="004563C4" w:rsidRPr="00962B03" w:rsidRDefault="004563C4" w:rsidP="00243078">
      <w:pPr>
        <w:pStyle w:val="Default"/>
        <w:widowControl/>
        <w:rPr>
          <w:rFonts w:ascii="Times New Roman" w:hAnsi="Times New Roman" w:cs="Times New Roman"/>
          <w:color w:val="auto"/>
        </w:rPr>
      </w:pPr>
    </w:p>
    <w:p w14:paraId="5B97D65A"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57.5066(c) – Create and Maintain Records for Competent Maintenance Personnel (Annual Burden Hours and Costs) </w:t>
      </w:r>
    </w:p>
    <w:p w14:paraId="6B071A3A"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 </w:t>
      </w:r>
    </w:p>
    <w:p w14:paraId="0A86139E" w14:textId="6F89CF6C"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Appropriate repairs must be made to each diesel machine that has been tagged to bring the machine into compliance.  The person performing these repairs must be competent to make them.  Mine operators are required to maintain documentation verifying this competence for </w:t>
      </w:r>
      <w:r w:rsidR="007805BD">
        <w:rPr>
          <w:rFonts w:ascii="Times New Roman" w:hAnsi="Times New Roman" w:cs="Times New Roman"/>
          <w:color w:val="auto"/>
        </w:rPr>
        <w:t>1</w:t>
      </w:r>
      <w:r w:rsidRPr="00962B03">
        <w:rPr>
          <w:rFonts w:ascii="Times New Roman" w:hAnsi="Times New Roman" w:cs="Times New Roman"/>
          <w:color w:val="auto"/>
        </w:rPr>
        <w:t xml:space="preserve"> year.</w:t>
      </w:r>
      <w:r w:rsidR="00005C57">
        <w:rPr>
          <w:rFonts w:ascii="Times New Roman" w:hAnsi="Times New Roman" w:cs="Times New Roman"/>
          <w:color w:val="auto"/>
        </w:rPr>
        <w:t xml:space="preserve"> </w:t>
      </w:r>
      <w:r w:rsidRPr="00962B03">
        <w:rPr>
          <w:rFonts w:ascii="Times New Roman" w:hAnsi="Times New Roman" w:cs="Times New Roman"/>
          <w:color w:val="auto"/>
        </w:rPr>
        <w:t xml:space="preserve"> MSHA estimates that </w:t>
      </w:r>
      <w:r w:rsidR="00BC37AE">
        <w:rPr>
          <w:rFonts w:ascii="Times New Roman" w:hAnsi="Times New Roman" w:cs="Times New Roman"/>
          <w:color w:val="auto"/>
        </w:rPr>
        <w:t>1</w:t>
      </w:r>
      <w:r w:rsidRPr="00962B03">
        <w:rPr>
          <w:rFonts w:ascii="Times New Roman" w:hAnsi="Times New Roman" w:cs="Times New Roman"/>
          <w:color w:val="auto"/>
        </w:rPr>
        <w:t xml:space="preserve"> competent mechanic will repair diesel machinery at mines employing fewer than 20 workers, </w:t>
      </w:r>
      <w:r w:rsidR="00BC37AE">
        <w:rPr>
          <w:rFonts w:ascii="Times New Roman" w:hAnsi="Times New Roman" w:cs="Times New Roman"/>
          <w:color w:val="auto"/>
        </w:rPr>
        <w:t>2</w:t>
      </w:r>
      <w:r w:rsidRPr="00962B03">
        <w:rPr>
          <w:rFonts w:ascii="Times New Roman" w:hAnsi="Times New Roman" w:cs="Times New Roman"/>
          <w:color w:val="auto"/>
        </w:rPr>
        <w:t xml:space="preserve"> mechanics will repair equipment at mines employing 20 to 500 workers, and </w:t>
      </w:r>
      <w:r w:rsidR="00BC37AE">
        <w:rPr>
          <w:rFonts w:ascii="Times New Roman" w:hAnsi="Times New Roman" w:cs="Times New Roman"/>
          <w:color w:val="auto"/>
        </w:rPr>
        <w:t>5</w:t>
      </w:r>
      <w:r w:rsidRPr="00962B03">
        <w:rPr>
          <w:rFonts w:ascii="Times New Roman" w:hAnsi="Times New Roman" w:cs="Times New Roman"/>
          <w:color w:val="auto"/>
        </w:rPr>
        <w:t xml:space="preserve"> mechanics will repair equipment at mines employing more than 500 workers.  To create and maintain documentation verifying each mechanic’s competence, MSHA estimates that it will take 30 minutes by a supervisor to review personnel records and 10 minutes to either record the examination or copy pertinent records, for a total of 40 minutes). </w:t>
      </w:r>
      <w:r w:rsidR="0067146E">
        <w:rPr>
          <w:rFonts w:ascii="Times New Roman" w:hAnsi="Times New Roman" w:cs="Times New Roman"/>
          <w:color w:val="auto"/>
        </w:rPr>
        <w:t xml:space="preserve"> The</w:t>
      </w:r>
      <w:r w:rsidRPr="00962B03">
        <w:rPr>
          <w:rFonts w:ascii="Times New Roman" w:hAnsi="Times New Roman" w:cs="Times New Roman"/>
          <w:color w:val="auto"/>
        </w:rPr>
        <w:t xml:space="preserve"> annual burden hours and costs to create and maintain records for competent persons conducting repairs on diesel equipment</w:t>
      </w:r>
      <w:r w:rsidR="0067146E">
        <w:rPr>
          <w:rFonts w:ascii="Times New Roman" w:hAnsi="Times New Roman" w:cs="Times New Roman"/>
          <w:color w:val="auto"/>
        </w:rPr>
        <w:t xml:space="preserve"> are:</w:t>
      </w:r>
      <w:r w:rsidRPr="00962B03">
        <w:rPr>
          <w:rFonts w:ascii="Times New Roman" w:hAnsi="Times New Roman" w:cs="Times New Roman"/>
          <w:color w:val="auto"/>
        </w:rPr>
        <w:t xml:space="preserve"> </w:t>
      </w:r>
    </w:p>
    <w:p w14:paraId="54AB4148" w14:textId="77777777" w:rsidR="002A166A" w:rsidRDefault="002A166A" w:rsidP="00243078">
      <w:pPr>
        <w:pStyle w:val="Default"/>
        <w:widowControl/>
        <w:rPr>
          <w:rFonts w:ascii="Times New Roman" w:hAnsi="Times New Roman" w:cs="Times New Roman"/>
          <w:color w:val="auto"/>
          <w:u w:val="single"/>
        </w:rPr>
      </w:pPr>
    </w:p>
    <w:p w14:paraId="48F4396D" w14:textId="77777777" w:rsidR="002A166A" w:rsidRPr="008D5997" w:rsidRDefault="002A166A"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5C4BF55E" w14:textId="3EA444F1" w:rsidR="002A166A" w:rsidRPr="00CE10F7" w:rsidRDefault="002A166A" w:rsidP="00E529C1">
      <w:pPr>
        <w:pStyle w:val="Default"/>
        <w:widowControl/>
        <w:rPr>
          <w:rFonts w:ascii="Times New Roman" w:hAnsi="Times New Roman" w:cs="Times New Roman"/>
          <w:color w:val="auto"/>
        </w:rPr>
      </w:pPr>
      <w:r>
        <w:rPr>
          <w:rFonts w:ascii="Times New Roman" w:hAnsi="Times New Roman" w:cs="Times New Roman"/>
          <w:color w:val="auto"/>
        </w:rPr>
        <w:t xml:space="preserve"> </w:t>
      </w:r>
      <w:r w:rsidR="0045781C">
        <w:rPr>
          <w:rFonts w:ascii="Times New Roman" w:hAnsi="Times New Roman" w:cs="Times New Roman"/>
          <w:color w:val="auto"/>
        </w:rPr>
        <w:t>52</w:t>
      </w:r>
      <w:r w:rsidR="00D214F1">
        <w:rPr>
          <w:rFonts w:ascii="Times New Roman" w:hAnsi="Times New Roman" w:cs="Times New Roman"/>
          <w:color w:val="auto"/>
        </w:rPr>
        <w:t xml:space="preserve"> </w:t>
      </w:r>
      <w:r w:rsidRPr="00CE10F7">
        <w:rPr>
          <w:rFonts w:ascii="Times New Roman" w:hAnsi="Times New Roman" w:cs="Times New Roman"/>
          <w:color w:val="auto"/>
        </w:rPr>
        <w:t xml:space="preserve"> mines</w:t>
      </w:r>
      <w:r w:rsidR="00C317A5">
        <w:rPr>
          <w:rFonts w:ascii="Times New Roman" w:hAnsi="Times New Roman" w:cs="Times New Roman"/>
          <w:color w:val="auto"/>
        </w:rPr>
        <w:t xml:space="preserve"> (1-19 employees) x 1 mechanic</w:t>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ab/>
        <w:t xml:space="preserve">= </w:t>
      </w:r>
      <w:r w:rsidR="00C317A5">
        <w:rPr>
          <w:rFonts w:ascii="Times New Roman" w:hAnsi="Times New Roman" w:cs="Times New Roman"/>
          <w:color w:val="auto"/>
        </w:rPr>
        <w:t xml:space="preserve">  </w:t>
      </w:r>
      <w:r w:rsidR="0045781C">
        <w:rPr>
          <w:rFonts w:ascii="Times New Roman" w:hAnsi="Times New Roman" w:cs="Times New Roman"/>
          <w:color w:val="auto"/>
        </w:rPr>
        <w:t xml:space="preserve">52 </w:t>
      </w:r>
      <w:r>
        <w:rPr>
          <w:rFonts w:ascii="Times New Roman" w:hAnsi="Times New Roman" w:cs="Times New Roman"/>
          <w:color w:val="auto"/>
        </w:rPr>
        <w:t>records</w:t>
      </w:r>
    </w:p>
    <w:p w14:paraId="69111121" w14:textId="6F6CC7A3" w:rsidR="002A166A" w:rsidRPr="00CE10F7" w:rsidRDefault="00D214F1" w:rsidP="00E529C1">
      <w:pPr>
        <w:pStyle w:val="Default"/>
        <w:widowControl/>
        <w:rPr>
          <w:rFonts w:ascii="Times New Roman" w:hAnsi="Times New Roman" w:cs="Times New Roman"/>
          <w:color w:val="auto"/>
        </w:rPr>
      </w:pPr>
      <w:r>
        <w:rPr>
          <w:rFonts w:ascii="Times New Roman" w:hAnsi="Times New Roman" w:cs="Times New Roman"/>
          <w:color w:val="auto"/>
        </w:rPr>
        <w:t>13</w:t>
      </w:r>
      <w:r w:rsidR="00014BE3">
        <w:rPr>
          <w:rFonts w:ascii="Times New Roman" w:hAnsi="Times New Roman" w:cs="Times New Roman"/>
          <w:color w:val="auto"/>
        </w:rPr>
        <w:t>8</w:t>
      </w:r>
      <w:r w:rsidR="008A3D94">
        <w:rPr>
          <w:rFonts w:ascii="Times New Roman" w:hAnsi="Times New Roman" w:cs="Times New Roman"/>
          <w:color w:val="auto"/>
        </w:rPr>
        <w:t xml:space="preserve"> </w:t>
      </w:r>
      <w:r w:rsidR="002A166A">
        <w:rPr>
          <w:rFonts w:ascii="Times New Roman" w:hAnsi="Times New Roman" w:cs="Times New Roman"/>
          <w:color w:val="auto"/>
        </w:rPr>
        <w:t xml:space="preserve"> </w:t>
      </w:r>
      <w:r w:rsidR="002A166A" w:rsidRPr="00CE10F7">
        <w:rPr>
          <w:rFonts w:ascii="Times New Roman" w:hAnsi="Times New Roman" w:cs="Times New Roman"/>
          <w:color w:val="auto"/>
        </w:rPr>
        <w:t>mines</w:t>
      </w:r>
      <w:r w:rsidR="0092496B">
        <w:rPr>
          <w:rFonts w:ascii="Times New Roman" w:hAnsi="Times New Roman" w:cs="Times New Roman"/>
          <w:color w:val="auto"/>
        </w:rPr>
        <w:t xml:space="preserve"> (20-500 employees) x 2</w:t>
      </w:r>
      <w:r w:rsidR="002A166A">
        <w:rPr>
          <w:rFonts w:ascii="Times New Roman" w:hAnsi="Times New Roman" w:cs="Times New Roman"/>
          <w:color w:val="auto"/>
        </w:rPr>
        <w:t xml:space="preserve"> mechanics</w:t>
      </w:r>
      <w:r w:rsidR="002A166A" w:rsidRPr="00CE10F7">
        <w:rPr>
          <w:rFonts w:ascii="Times New Roman" w:hAnsi="Times New Roman" w:cs="Times New Roman"/>
          <w:color w:val="auto"/>
        </w:rPr>
        <w:tab/>
      </w:r>
      <w:r w:rsidR="002A166A" w:rsidRPr="00CE10F7">
        <w:rPr>
          <w:rFonts w:ascii="Times New Roman" w:hAnsi="Times New Roman" w:cs="Times New Roman"/>
          <w:color w:val="auto"/>
        </w:rPr>
        <w:tab/>
        <w:t>=</w:t>
      </w:r>
      <w:r w:rsidR="002A166A">
        <w:rPr>
          <w:rFonts w:ascii="Times New Roman" w:hAnsi="Times New Roman" w:cs="Times New Roman"/>
          <w:color w:val="auto"/>
        </w:rPr>
        <w:t xml:space="preserve"> </w:t>
      </w:r>
      <w:r w:rsidR="00F7672D">
        <w:rPr>
          <w:rFonts w:ascii="Times New Roman" w:hAnsi="Times New Roman" w:cs="Times New Roman"/>
          <w:color w:val="auto"/>
        </w:rPr>
        <w:t>276</w:t>
      </w:r>
      <w:r w:rsidR="002A166A">
        <w:rPr>
          <w:rFonts w:ascii="Times New Roman" w:hAnsi="Times New Roman" w:cs="Times New Roman"/>
          <w:color w:val="auto"/>
        </w:rPr>
        <w:t xml:space="preserve"> records</w:t>
      </w:r>
    </w:p>
    <w:p w14:paraId="4ECB141A" w14:textId="4AE32ADC" w:rsidR="002A166A" w:rsidRPr="00CE10F7" w:rsidRDefault="002A166A" w:rsidP="00B759A6">
      <w:pPr>
        <w:pStyle w:val="Default"/>
        <w:widowControl/>
        <w:rPr>
          <w:rFonts w:ascii="Times New Roman" w:hAnsi="Times New Roman" w:cs="Times New Roman"/>
          <w:color w:val="auto"/>
        </w:rPr>
      </w:pPr>
      <w:r>
        <w:rPr>
          <w:rFonts w:ascii="Times New Roman" w:hAnsi="Times New Roman" w:cs="Times New Roman"/>
          <w:color w:val="auto"/>
        </w:rPr>
        <w:t xml:space="preserve">    </w:t>
      </w:r>
      <w:r w:rsidR="00D214F1">
        <w:rPr>
          <w:rFonts w:ascii="Times New Roman" w:hAnsi="Times New Roman" w:cs="Times New Roman"/>
          <w:color w:val="auto"/>
        </w:rPr>
        <w:t xml:space="preserve">5 </w:t>
      </w:r>
      <w:r>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(501+ employees) x </w:t>
      </w:r>
      <w:r w:rsidR="0092496B">
        <w:rPr>
          <w:rFonts w:ascii="Times New Roman" w:hAnsi="Times New Roman" w:cs="Times New Roman"/>
          <w:color w:val="auto"/>
        </w:rPr>
        <w:t>5</w:t>
      </w:r>
      <w:r>
        <w:rPr>
          <w:rFonts w:ascii="Times New Roman" w:hAnsi="Times New Roman" w:cs="Times New Roman"/>
          <w:color w:val="auto"/>
        </w:rPr>
        <w:t xml:space="preserve"> mechanics</w:t>
      </w:r>
      <w:r>
        <w:rPr>
          <w:rFonts w:ascii="Times New Roman" w:hAnsi="Times New Roman" w:cs="Times New Roman"/>
          <w:color w:val="auto"/>
        </w:rPr>
        <w:tab/>
      </w:r>
      <w:r>
        <w:rPr>
          <w:rFonts w:ascii="Times New Roman" w:hAnsi="Times New Roman" w:cs="Times New Roman"/>
          <w:color w:val="auto"/>
        </w:rPr>
        <w:tab/>
      </w:r>
      <w:r w:rsidR="0092496B">
        <w:rPr>
          <w:rFonts w:ascii="Times New Roman" w:hAnsi="Times New Roman" w:cs="Times New Roman"/>
          <w:color w:val="auto"/>
        </w:rPr>
        <w:tab/>
      </w:r>
      <w:r w:rsidRPr="00CE10F7">
        <w:rPr>
          <w:rFonts w:ascii="Times New Roman" w:hAnsi="Times New Roman" w:cs="Times New Roman"/>
          <w:color w:val="auto"/>
        </w:rPr>
        <w:t xml:space="preserve">= </w:t>
      </w:r>
      <w:r w:rsidR="0092496B" w:rsidRPr="00B82D51">
        <w:rPr>
          <w:rFonts w:ascii="Times New Roman" w:hAnsi="Times New Roman" w:cs="Times New Roman"/>
          <w:color w:val="auto"/>
          <w:u w:val="single"/>
        </w:rPr>
        <w:t xml:space="preserve">  </w:t>
      </w:r>
      <w:r w:rsidR="00F7672D">
        <w:rPr>
          <w:rFonts w:ascii="Times New Roman" w:hAnsi="Times New Roman" w:cs="Times New Roman"/>
          <w:color w:val="auto"/>
          <w:u w:val="single"/>
        </w:rPr>
        <w:t>25</w:t>
      </w:r>
      <w:r w:rsidRPr="005F5246">
        <w:rPr>
          <w:rFonts w:ascii="Times New Roman" w:hAnsi="Times New Roman" w:cs="Times New Roman"/>
          <w:color w:val="auto"/>
          <w:u w:val="single"/>
        </w:rPr>
        <w:t xml:space="preserve"> </w:t>
      </w:r>
      <w:r w:rsidRPr="00B82D51">
        <w:rPr>
          <w:rFonts w:ascii="Times New Roman" w:hAnsi="Times New Roman" w:cs="Times New Roman"/>
          <w:color w:val="auto"/>
          <w:u w:val="single"/>
        </w:rPr>
        <w:t>records</w:t>
      </w:r>
    </w:p>
    <w:p w14:paraId="5FCEFF9C" w14:textId="07F00933" w:rsidR="002A166A" w:rsidRPr="008D5997" w:rsidRDefault="002A166A"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640D7D">
        <w:rPr>
          <w:rFonts w:ascii="Times New Roman" w:hAnsi="Times New Roman" w:cs="Times New Roman"/>
          <w:b/>
          <w:color w:val="auto"/>
        </w:rPr>
        <w:t>353</w:t>
      </w:r>
      <w:r w:rsidRPr="008D5997">
        <w:rPr>
          <w:rFonts w:ascii="Times New Roman" w:hAnsi="Times New Roman" w:cs="Times New Roman"/>
          <w:b/>
          <w:color w:val="auto"/>
        </w:rPr>
        <w:t xml:space="preserve"> </w:t>
      </w:r>
      <w:r w:rsidRPr="002A166A">
        <w:rPr>
          <w:rFonts w:ascii="Times New Roman" w:hAnsi="Times New Roman" w:cs="Times New Roman"/>
          <w:b/>
          <w:color w:val="auto"/>
        </w:rPr>
        <w:t>records</w:t>
      </w:r>
    </w:p>
    <w:p w14:paraId="2330FF88" w14:textId="77777777" w:rsidR="002A166A" w:rsidRDefault="002A166A" w:rsidP="00243078">
      <w:pPr>
        <w:pStyle w:val="Default"/>
        <w:widowControl/>
        <w:rPr>
          <w:rFonts w:ascii="Times New Roman" w:hAnsi="Times New Roman" w:cs="Times New Roman"/>
          <w:color w:val="auto"/>
        </w:rPr>
      </w:pPr>
    </w:p>
    <w:p w14:paraId="29C7C18D" w14:textId="77777777" w:rsidR="002A166A" w:rsidRPr="008D5997" w:rsidRDefault="002A166A"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6F58FA16" w14:textId="5B98BB3E" w:rsidR="002A166A" w:rsidRPr="00CE10F7" w:rsidRDefault="00F7672D" w:rsidP="00243078">
      <w:pPr>
        <w:pStyle w:val="Default"/>
        <w:widowControl/>
        <w:rPr>
          <w:rFonts w:ascii="Times New Roman" w:hAnsi="Times New Roman" w:cs="Times New Roman"/>
          <w:color w:val="auto"/>
        </w:rPr>
      </w:pPr>
      <w:r>
        <w:rPr>
          <w:rFonts w:ascii="Times New Roman" w:hAnsi="Times New Roman" w:cs="Times New Roman"/>
          <w:color w:val="auto"/>
        </w:rPr>
        <w:t>3</w:t>
      </w:r>
      <w:r w:rsidR="00640D7D">
        <w:rPr>
          <w:rFonts w:ascii="Times New Roman" w:hAnsi="Times New Roman" w:cs="Times New Roman"/>
          <w:color w:val="auto"/>
        </w:rPr>
        <w:t>53</w:t>
      </w:r>
      <w:r w:rsidR="002A166A">
        <w:rPr>
          <w:rFonts w:ascii="Times New Roman" w:hAnsi="Times New Roman" w:cs="Times New Roman"/>
          <w:color w:val="auto"/>
        </w:rPr>
        <w:t xml:space="preserve"> records</w:t>
      </w:r>
      <w:r w:rsidR="002A166A" w:rsidRPr="00CE10F7">
        <w:rPr>
          <w:rFonts w:ascii="Times New Roman" w:hAnsi="Times New Roman" w:cs="Times New Roman"/>
          <w:color w:val="auto"/>
        </w:rPr>
        <w:t xml:space="preserve"> </w:t>
      </w:r>
      <w:r w:rsidR="00B53D32">
        <w:rPr>
          <w:rFonts w:ascii="Times New Roman" w:hAnsi="Times New Roman" w:cs="Times New Roman"/>
          <w:color w:val="auto"/>
        </w:rPr>
        <w:t>x 40 minutes</w:t>
      </w:r>
      <w:r w:rsidR="002A166A" w:rsidRPr="00CE10F7">
        <w:rPr>
          <w:rFonts w:ascii="Times New Roman" w:hAnsi="Times New Roman" w:cs="Times New Roman"/>
          <w:color w:val="auto"/>
        </w:rPr>
        <w:tab/>
      </w:r>
      <w:r w:rsidR="002A166A" w:rsidRPr="00CE10F7">
        <w:rPr>
          <w:rFonts w:ascii="Times New Roman" w:hAnsi="Times New Roman" w:cs="Times New Roman"/>
          <w:color w:val="auto"/>
        </w:rPr>
        <w:tab/>
      </w:r>
      <w:r w:rsidR="002A166A">
        <w:rPr>
          <w:rFonts w:ascii="Times New Roman" w:hAnsi="Times New Roman" w:cs="Times New Roman"/>
          <w:color w:val="auto"/>
        </w:rPr>
        <w:tab/>
      </w:r>
      <w:r w:rsidR="002A166A">
        <w:rPr>
          <w:rFonts w:ascii="Times New Roman" w:hAnsi="Times New Roman" w:cs="Times New Roman"/>
          <w:color w:val="auto"/>
        </w:rPr>
        <w:tab/>
      </w:r>
      <w:r w:rsidR="002A166A" w:rsidRPr="00CE10F7">
        <w:rPr>
          <w:rFonts w:ascii="Times New Roman" w:hAnsi="Times New Roman" w:cs="Times New Roman"/>
          <w:color w:val="auto"/>
        </w:rPr>
        <w:tab/>
        <w:t>=</w:t>
      </w:r>
      <w:r w:rsidR="002A166A">
        <w:rPr>
          <w:rFonts w:ascii="Times New Roman" w:hAnsi="Times New Roman" w:cs="Times New Roman"/>
          <w:color w:val="auto"/>
        </w:rPr>
        <w:t xml:space="preserve"> </w:t>
      </w:r>
      <w:r>
        <w:rPr>
          <w:rFonts w:ascii="Times New Roman" w:hAnsi="Times New Roman" w:cs="Times New Roman"/>
          <w:color w:val="auto"/>
        </w:rPr>
        <w:t>2</w:t>
      </w:r>
      <w:r w:rsidR="00640D7D">
        <w:rPr>
          <w:rFonts w:ascii="Times New Roman" w:hAnsi="Times New Roman" w:cs="Times New Roman"/>
          <w:color w:val="auto"/>
        </w:rPr>
        <w:t>35</w:t>
      </w:r>
      <w:r w:rsidR="002A166A" w:rsidRPr="00CE10F7">
        <w:rPr>
          <w:rFonts w:ascii="Times New Roman" w:hAnsi="Times New Roman" w:cs="Times New Roman"/>
          <w:color w:val="auto"/>
        </w:rPr>
        <w:t xml:space="preserve"> hours</w:t>
      </w:r>
    </w:p>
    <w:p w14:paraId="437F2337" w14:textId="77777777" w:rsidR="002A166A" w:rsidRPr="00CE10F7" w:rsidRDefault="002A166A" w:rsidP="00243078">
      <w:pPr>
        <w:pStyle w:val="Default"/>
        <w:widowControl/>
        <w:rPr>
          <w:rFonts w:ascii="Times New Roman" w:hAnsi="Times New Roman" w:cs="Times New Roman"/>
          <w:color w:val="auto"/>
        </w:rPr>
      </w:pPr>
    </w:p>
    <w:p w14:paraId="7F76CD51" w14:textId="77777777" w:rsidR="002A166A" w:rsidRDefault="002A166A"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0BAFA28D" w14:textId="41AC24A0" w:rsidR="002A166A" w:rsidRDefault="00F7672D" w:rsidP="00243078">
      <w:pPr>
        <w:pStyle w:val="Default"/>
        <w:widowControl/>
        <w:rPr>
          <w:rFonts w:ascii="Times New Roman" w:hAnsi="Times New Roman" w:cs="Times New Roman"/>
          <w:color w:val="auto"/>
        </w:rPr>
      </w:pPr>
      <w:r>
        <w:rPr>
          <w:rFonts w:ascii="Times New Roman" w:hAnsi="Times New Roman" w:cs="Times New Roman"/>
          <w:color w:val="auto"/>
        </w:rPr>
        <w:t>2</w:t>
      </w:r>
      <w:r w:rsidR="00640D7D">
        <w:rPr>
          <w:rFonts w:ascii="Times New Roman" w:hAnsi="Times New Roman" w:cs="Times New Roman"/>
          <w:color w:val="auto"/>
        </w:rPr>
        <w:t>35</w:t>
      </w:r>
      <w:r w:rsidR="002A166A" w:rsidRPr="00CE10F7">
        <w:rPr>
          <w:rFonts w:ascii="Times New Roman" w:hAnsi="Times New Roman" w:cs="Times New Roman"/>
          <w:color w:val="auto"/>
        </w:rPr>
        <w:t xml:space="preserve"> hours x $ </w:t>
      </w:r>
      <w:r w:rsidR="00B53D32">
        <w:rPr>
          <w:rFonts w:ascii="Times New Roman" w:hAnsi="Times New Roman" w:cs="Times New Roman"/>
          <w:color w:val="auto"/>
        </w:rPr>
        <w:t xml:space="preserve">33.86 </w:t>
      </w:r>
      <w:r w:rsidR="002A166A" w:rsidRPr="00CE10F7">
        <w:rPr>
          <w:rFonts w:ascii="Times New Roman" w:hAnsi="Times New Roman" w:cs="Times New Roman"/>
          <w:color w:val="auto"/>
        </w:rPr>
        <w:t>per hour</w:t>
      </w:r>
      <w:r w:rsidR="002A166A" w:rsidRPr="00CE10F7">
        <w:rPr>
          <w:rFonts w:ascii="Times New Roman" w:hAnsi="Times New Roman" w:cs="Times New Roman"/>
          <w:color w:val="auto"/>
        </w:rPr>
        <w:tab/>
      </w:r>
      <w:r w:rsidR="002A166A" w:rsidRPr="00CE10F7">
        <w:rPr>
          <w:rFonts w:ascii="Times New Roman" w:hAnsi="Times New Roman" w:cs="Times New Roman"/>
          <w:color w:val="auto"/>
        </w:rPr>
        <w:tab/>
      </w:r>
      <w:r w:rsidR="002A166A" w:rsidRPr="00CE10F7">
        <w:rPr>
          <w:rFonts w:ascii="Times New Roman" w:hAnsi="Times New Roman" w:cs="Times New Roman"/>
          <w:color w:val="auto"/>
        </w:rPr>
        <w:tab/>
      </w:r>
      <w:r w:rsidR="002A166A" w:rsidRPr="00CE10F7">
        <w:rPr>
          <w:rFonts w:ascii="Times New Roman" w:hAnsi="Times New Roman" w:cs="Times New Roman"/>
          <w:color w:val="auto"/>
        </w:rPr>
        <w:tab/>
      </w:r>
      <w:r w:rsidR="002A166A">
        <w:rPr>
          <w:rFonts w:ascii="Times New Roman" w:hAnsi="Times New Roman" w:cs="Times New Roman"/>
          <w:color w:val="auto"/>
        </w:rPr>
        <w:tab/>
      </w:r>
      <w:r w:rsidR="002A166A" w:rsidRPr="00CE10F7">
        <w:rPr>
          <w:rFonts w:ascii="Times New Roman" w:hAnsi="Times New Roman" w:cs="Times New Roman"/>
          <w:color w:val="auto"/>
        </w:rPr>
        <w:t>=</w:t>
      </w:r>
      <w:r w:rsidR="002A166A">
        <w:rPr>
          <w:rFonts w:ascii="Times New Roman" w:hAnsi="Times New Roman" w:cs="Times New Roman"/>
          <w:color w:val="auto"/>
        </w:rPr>
        <w:t xml:space="preserve"> </w:t>
      </w:r>
      <w:r w:rsidR="002A166A" w:rsidRPr="00CE10F7">
        <w:rPr>
          <w:rFonts w:ascii="Times New Roman" w:hAnsi="Times New Roman" w:cs="Times New Roman"/>
          <w:color w:val="auto"/>
        </w:rPr>
        <w:t>$</w:t>
      </w:r>
      <w:r w:rsidR="002A166A" w:rsidRPr="00962B03">
        <w:rPr>
          <w:rFonts w:ascii="Times New Roman" w:hAnsi="Times New Roman" w:cs="Times New Roman"/>
          <w:color w:val="auto"/>
        </w:rPr>
        <w:t xml:space="preserve"> </w:t>
      </w:r>
      <w:r w:rsidR="00E53F37">
        <w:rPr>
          <w:rFonts w:ascii="Times New Roman" w:hAnsi="Times New Roman" w:cs="Times New Roman"/>
          <w:color w:val="auto"/>
        </w:rPr>
        <w:t>7,957</w:t>
      </w:r>
    </w:p>
    <w:p w14:paraId="6BFBB417" w14:textId="77777777" w:rsidR="00334DC7" w:rsidRDefault="00334DC7" w:rsidP="00243078">
      <w:pPr>
        <w:pStyle w:val="Default"/>
        <w:widowControl/>
        <w:rPr>
          <w:rFonts w:ascii="Times New Roman" w:hAnsi="Times New Roman" w:cs="Times New Roman"/>
          <w:color w:val="auto"/>
        </w:rPr>
      </w:pPr>
    </w:p>
    <w:p w14:paraId="3238D164"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57.5070 – Mine Supervisor Briefing Clerical Worker Regarding Health Training (Annual Burden Hours and Costs) </w:t>
      </w:r>
    </w:p>
    <w:p w14:paraId="48C5A6B2"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6198CB6F" w14:textId="1B8EDC9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All miners at a mine who can reasonably be expected to be exposed to diesel emission on mine property must receive health training in accordance with </w:t>
      </w:r>
      <w:r w:rsidR="00E80160">
        <w:rPr>
          <w:rFonts w:ascii="Times New Roman" w:hAnsi="Times New Roman" w:cs="Times New Roman"/>
          <w:color w:val="auto"/>
        </w:rPr>
        <w:t>sections</w:t>
      </w:r>
      <w:r w:rsidRPr="00962B03">
        <w:rPr>
          <w:rFonts w:ascii="Times New Roman" w:hAnsi="Times New Roman" w:cs="Times New Roman"/>
          <w:color w:val="auto"/>
        </w:rPr>
        <w:t xml:space="preserve"> 57.5070(a)(1) through (a)(4).  For each mine, MSHA estimates that it will take a mine supervisor </w:t>
      </w:r>
      <w:r w:rsidRPr="00CE2DE7">
        <w:rPr>
          <w:rFonts w:ascii="Times New Roman" w:hAnsi="Times New Roman" w:cs="Times New Roman"/>
          <w:color w:val="auto"/>
        </w:rPr>
        <w:t xml:space="preserve">5 minutes (0.083 hours) to brief a clerical worker concerning such training.  The number of mines affected by this provision will be: </w:t>
      </w:r>
      <w:r w:rsidR="0045781C">
        <w:rPr>
          <w:rFonts w:ascii="Times New Roman" w:hAnsi="Times New Roman" w:cs="Times New Roman"/>
          <w:color w:val="auto"/>
        </w:rPr>
        <w:t>52</w:t>
      </w:r>
      <w:r w:rsidRPr="00CE2DE7">
        <w:rPr>
          <w:rFonts w:ascii="Times New Roman" w:hAnsi="Times New Roman" w:cs="Times New Roman"/>
          <w:color w:val="auto"/>
        </w:rPr>
        <w:t xml:space="preserve"> mines employing fewer than 20 workers, </w:t>
      </w:r>
      <w:r w:rsidR="00D214F1">
        <w:rPr>
          <w:rFonts w:ascii="Times New Roman" w:hAnsi="Times New Roman" w:cs="Times New Roman"/>
          <w:color w:val="auto"/>
        </w:rPr>
        <w:t>13</w:t>
      </w:r>
      <w:r w:rsidR="00014BE3">
        <w:rPr>
          <w:rFonts w:ascii="Times New Roman" w:hAnsi="Times New Roman" w:cs="Times New Roman"/>
          <w:color w:val="auto"/>
        </w:rPr>
        <w:t>8</w:t>
      </w:r>
      <w:r w:rsidR="00C15C08">
        <w:rPr>
          <w:rFonts w:ascii="Times New Roman" w:hAnsi="Times New Roman" w:cs="Times New Roman"/>
          <w:color w:val="auto"/>
        </w:rPr>
        <w:t xml:space="preserve"> </w:t>
      </w:r>
      <w:r w:rsidRPr="00CE2DE7">
        <w:rPr>
          <w:rFonts w:ascii="Times New Roman" w:hAnsi="Times New Roman" w:cs="Times New Roman"/>
          <w:color w:val="auto"/>
        </w:rPr>
        <w:t xml:space="preserve"> mines employing 20 to 500 workers, and </w:t>
      </w:r>
      <w:r w:rsidR="00D214F1">
        <w:rPr>
          <w:rFonts w:ascii="Times New Roman" w:hAnsi="Times New Roman" w:cs="Times New Roman"/>
          <w:color w:val="auto"/>
        </w:rPr>
        <w:t xml:space="preserve">5 </w:t>
      </w:r>
      <w:r w:rsidRPr="00CE2DE7">
        <w:rPr>
          <w:rFonts w:ascii="Times New Roman" w:hAnsi="Times New Roman" w:cs="Times New Roman"/>
          <w:color w:val="auto"/>
        </w:rPr>
        <w:t xml:space="preserve"> mines employing more than 500 workers.  </w:t>
      </w:r>
      <w:r w:rsidR="00A91866">
        <w:rPr>
          <w:rFonts w:ascii="Times New Roman" w:hAnsi="Times New Roman" w:cs="Times New Roman"/>
          <w:color w:val="auto"/>
        </w:rPr>
        <w:t>The</w:t>
      </w:r>
      <w:r w:rsidRPr="00CE2DE7">
        <w:rPr>
          <w:rFonts w:ascii="Times New Roman" w:hAnsi="Times New Roman" w:cs="Times New Roman"/>
          <w:color w:val="auto"/>
        </w:rPr>
        <w:t xml:space="preserve"> annual burden hours and costs for a supervisor to brief a clerical worker concerning miner health training</w:t>
      </w:r>
      <w:r w:rsidR="00A91866">
        <w:rPr>
          <w:rFonts w:ascii="Times New Roman" w:hAnsi="Times New Roman" w:cs="Times New Roman"/>
          <w:color w:val="auto"/>
        </w:rPr>
        <w:t xml:space="preserve"> are:</w:t>
      </w:r>
      <w:r w:rsidRPr="00962B03">
        <w:rPr>
          <w:rFonts w:ascii="Times New Roman" w:hAnsi="Times New Roman" w:cs="Times New Roman"/>
          <w:color w:val="auto"/>
        </w:rPr>
        <w:t xml:space="preserve"> </w:t>
      </w:r>
    </w:p>
    <w:p w14:paraId="3DC15A2F" w14:textId="77777777" w:rsidR="0067146E" w:rsidRDefault="0067146E" w:rsidP="00243078">
      <w:pPr>
        <w:pStyle w:val="Default"/>
        <w:widowControl/>
        <w:rPr>
          <w:rFonts w:ascii="Times New Roman" w:hAnsi="Times New Roman" w:cs="Times New Roman"/>
          <w:color w:val="auto"/>
          <w:u w:val="single"/>
        </w:rPr>
      </w:pPr>
    </w:p>
    <w:p w14:paraId="3DAD9664" w14:textId="77777777" w:rsidR="0067146E" w:rsidRPr="008D5997" w:rsidRDefault="0067146E"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476F4196" w14:textId="791F9EF5" w:rsidR="0067146E" w:rsidRPr="00CE10F7" w:rsidRDefault="005B689B" w:rsidP="00243078">
      <w:pPr>
        <w:pStyle w:val="Default"/>
        <w:widowControl/>
        <w:rPr>
          <w:rFonts w:ascii="Times New Roman" w:hAnsi="Times New Roman" w:cs="Times New Roman"/>
          <w:color w:val="auto"/>
        </w:rPr>
      </w:pPr>
      <w:r>
        <w:rPr>
          <w:rFonts w:ascii="Times New Roman" w:hAnsi="Times New Roman" w:cs="Times New Roman"/>
          <w:color w:val="auto"/>
        </w:rPr>
        <w:t>195</w:t>
      </w:r>
      <w:r w:rsidR="0067146E">
        <w:rPr>
          <w:rFonts w:ascii="Times New Roman" w:hAnsi="Times New Roman" w:cs="Times New Roman"/>
          <w:color w:val="auto"/>
        </w:rPr>
        <w:t xml:space="preserve"> </w:t>
      </w:r>
      <w:r w:rsidR="0067146E" w:rsidRPr="00CE10F7">
        <w:rPr>
          <w:rFonts w:ascii="Times New Roman" w:hAnsi="Times New Roman" w:cs="Times New Roman"/>
          <w:color w:val="auto"/>
        </w:rPr>
        <w:t>mines</w:t>
      </w:r>
      <w:r w:rsidR="0067146E">
        <w:rPr>
          <w:rFonts w:ascii="Times New Roman" w:hAnsi="Times New Roman" w:cs="Times New Roman"/>
          <w:color w:val="auto"/>
        </w:rPr>
        <w:t xml:space="preserve"> x 1 briefing</w:t>
      </w:r>
      <w:r w:rsidR="0067146E">
        <w:rPr>
          <w:rFonts w:ascii="Times New Roman" w:hAnsi="Times New Roman" w:cs="Times New Roman"/>
          <w:color w:val="auto"/>
        </w:rPr>
        <w:tab/>
      </w:r>
      <w:r w:rsidR="0067146E" w:rsidRPr="00CE10F7">
        <w:rPr>
          <w:rFonts w:ascii="Times New Roman" w:hAnsi="Times New Roman" w:cs="Times New Roman"/>
          <w:color w:val="auto"/>
        </w:rPr>
        <w:tab/>
      </w:r>
      <w:r w:rsidR="0067146E">
        <w:rPr>
          <w:rFonts w:ascii="Times New Roman" w:hAnsi="Times New Roman" w:cs="Times New Roman"/>
          <w:color w:val="auto"/>
        </w:rPr>
        <w:tab/>
      </w:r>
      <w:r w:rsidR="0067146E">
        <w:rPr>
          <w:rFonts w:ascii="Times New Roman" w:hAnsi="Times New Roman" w:cs="Times New Roman"/>
          <w:color w:val="auto"/>
        </w:rPr>
        <w:tab/>
      </w:r>
      <w:r w:rsidR="0067146E" w:rsidRPr="00CE10F7">
        <w:rPr>
          <w:rFonts w:ascii="Times New Roman" w:hAnsi="Times New Roman" w:cs="Times New Roman"/>
          <w:color w:val="auto"/>
        </w:rPr>
        <w:tab/>
        <w:t xml:space="preserve">= </w:t>
      </w:r>
      <w:r>
        <w:rPr>
          <w:rFonts w:ascii="Times New Roman" w:hAnsi="Times New Roman" w:cs="Times New Roman"/>
          <w:color w:val="auto"/>
        </w:rPr>
        <w:t>195</w:t>
      </w:r>
      <w:r w:rsidR="0067146E">
        <w:rPr>
          <w:rFonts w:ascii="Times New Roman" w:hAnsi="Times New Roman" w:cs="Times New Roman"/>
          <w:color w:val="auto"/>
        </w:rPr>
        <w:t xml:space="preserve"> briefings</w:t>
      </w:r>
    </w:p>
    <w:p w14:paraId="1233E75E" w14:textId="77777777" w:rsidR="0067146E" w:rsidRDefault="0067146E" w:rsidP="00243078">
      <w:pPr>
        <w:pStyle w:val="Default"/>
        <w:widowControl/>
        <w:rPr>
          <w:rFonts w:ascii="Times New Roman" w:hAnsi="Times New Roman" w:cs="Times New Roman"/>
          <w:color w:val="auto"/>
        </w:rPr>
      </w:pPr>
    </w:p>
    <w:p w14:paraId="6C3FCCC0" w14:textId="77777777" w:rsidR="0067146E" w:rsidRPr="008D5997" w:rsidRDefault="0067146E"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669EC627" w14:textId="28447EC1" w:rsidR="0067146E" w:rsidRPr="00CE10F7" w:rsidRDefault="005B689B" w:rsidP="00243078">
      <w:pPr>
        <w:pStyle w:val="Default"/>
        <w:widowControl/>
        <w:rPr>
          <w:rFonts w:ascii="Times New Roman" w:hAnsi="Times New Roman" w:cs="Times New Roman"/>
          <w:color w:val="auto"/>
        </w:rPr>
      </w:pPr>
      <w:r>
        <w:rPr>
          <w:rFonts w:ascii="Times New Roman" w:hAnsi="Times New Roman" w:cs="Times New Roman"/>
          <w:color w:val="auto"/>
        </w:rPr>
        <w:t>195</w:t>
      </w:r>
      <w:r w:rsidR="0067146E">
        <w:rPr>
          <w:rFonts w:ascii="Times New Roman" w:hAnsi="Times New Roman" w:cs="Times New Roman"/>
          <w:color w:val="auto"/>
        </w:rPr>
        <w:t xml:space="preserve"> briefings</w:t>
      </w:r>
      <w:r w:rsidR="0067146E" w:rsidRPr="00CE10F7">
        <w:rPr>
          <w:rFonts w:ascii="Times New Roman" w:hAnsi="Times New Roman" w:cs="Times New Roman"/>
          <w:color w:val="auto"/>
        </w:rPr>
        <w:t xml:space="preserve"> x </w:t>
      </w:r>
      <w:r w:rsidR="00E53F37">
        <w:rPr>
          <w:rFonts w:ascii="Times New Roman" w:hAnsi="Times New Roman" w:cs="Times New Roman"/>
          <w:color w:val="auto"/>
        </w:rPr>
        <w:t>5 minutes</w:t>
      </w:r>
      <w:r w:rsidR="0067146E" w:rsidRPr="00CE10F7">
        <w:rPr>
          <w:rFonts w:ascii="Times New Roman" w:hAnsi="Times New Roman" w:cs="Times New Roman"/>
          <w:color w:val="auto"/>
        </w:rPr>
        <w:t xml:space="preserve"> hours</w:t>
      </w:r>
      <w:r w:rsidR="00471EBF">
        <w:rPr>
          <w:rFonts w:ascii="Times New Roman" w:hAnsi="Times New Roman" w:cs="Times New Roman"/>
          <w:color w:val="auto"/>
        </w:rPr>
        <w:t xml:space="preserve"> (supervisor)</w:t>
      </w:r>
      <w:r w:rsidR="0067146E" w:rsidRPr="00CE10F7">
        <w:rPr>
          <w:rFonts w:ascii="Times New Roman" w:hAnsi="Times New Roman" w:cs="Times New Roman"/>
          <w:color w:val="auto"/>
        </w:rPr>
        <w:tab/>
      </w:r>
      <w:r w:rsidR="0067146E">
        <w:rPr>
          <w:rFonts w:ascii="Times New Roman" w:hAnsi="Times New Roman" w:cs="Times New Roman"/>
          <w:color w:val="auto"/>
        </w:rPr>
        <w:tab/>
      </w:r>
      <w:r w:rsidR="0067146E" w:rsidRPr="00CE10F7">
        <w:rPr>
          <w:rFonts w:ascii="Times New Roman" w:hAnsi="Times New Roman" w:cs="Times New Roman"/>
          <w:color w:val="auto"/>
        </w:rPr>
        <w:tab/>
        <w:t>=</w:t>
      </w:r>
      <w:r w:rsidR="0067146E">
        <w:rPr>
          <w:rFonts w:ascii="Times New Roman" w:hAnsi="Times New Roman" w:cs="Times New Roman"/>
          <w:color w:val="auto"/>
        </w:rPr>
        <w:t xml:space="preserve"> 16</w:t>
      </w:r>
      <w:r w:rsidR="0067146E" w:rsidRPr="00CE10F7">
        <w:rPr>
          <w:rFonts w:ascii="Times New Roman" w:hAnsi="Times New Roman" w:cs="Times New Roman"/>
          <w:color w:val="auto"/>
        </w:rPr>
        <w:t xml:space="preserve"> hours</w:t>
      </w:r>
    </w:p>
    <w:p w14:paraId="7424AF4A" w14:textId="74498A63" w:rsidR="00471EBF" w:rsidRDefault="005B689B" w:rsidP="00243078">
      <w:pPr>
        <w:pStyle w:val="Default"/>
        <w:widowControl/>
        <w:rPr>
          <w:rFonts w:ascii="Times New Roman" w:hAnsi="Times New Roman" w:cs="Times New Roman"/>
          <w:color w:val="auto"/>
        </w:rPr>
      </w:pPr>
      <w:r>
        <w:rPr>
          <w:rFonts w:ascii="Times New Roman" w:hAnsi="Times New Roman" w:cs="Times New Roman"/>
          <w:color w:val="auto"/>
        </w:rPr>
        <w:t>195</w:t>
      </w:r>
      <w:r w:rsidR="00471EBF">
        <w:rPr>
          <w:rFonts w:ascii="Times New Roman" w:hAnsi="Times New Roman" w:cs="Times New Roman"/>
          <w:color w:val="auto"/>
        </w:rPr>
        <w:t xml:space="preserve"> briefings</w:t>
      </w:r>
      <w:r w:rsidR="00471EBF" w:rsidRPr="00CE10F7">
        <w:rPr>
          <w:rFonts w:ascii="Times New Roman" w:hAnsi="Times New Roman" w:cs="Times New Roman"/>
          <w:color w:val="auto"/>
        </w:rPr>
        <w:t xml:space="preserve"> x </w:t>
      </w:r>
      <w:r w:rsidR="00E53F37">
        <w:rPr>
          <w:rFonts w:ascii="Times New Roman" w:hAnsi="Times New Roman" w:cs="Times New Roman"/>
          <w:color w:val="auto"/>
        </w:rPr>
        <w:t>5 minutes</w:t>
      </w:r>
      <w:r w:rsidR="00471EBF">
        <w:rPr>
          <w:rFonts w:ascii="Times New Roman" w:hAnsi="Times New Roman" w:cs="Times New Roman"/>
          <w:color w:val="auto"/>
        </w:rPr>
        <w:t xml:space="preserve"> (clerical worker)</w:t>
      </w:r>
      <w:r w:rsidR="00471EBF" w:rsidRPr="00CE10F7">
        <w:rPr>
          <w:rFonts w:ascii="Times New Roman" w:hAnsi="Times New Roman" w:cs="Times New Roman"/>
          <w:color w:val="auto"/>
        </w:rPr>
        <w:tab/>
      </w:r>
      <w:r w:rsidR="00471EBF">
        <w:rPr>
          <w:rFonts w:ascii="Times New Roman" w:hAnsi="Times New Roman" w:cs="Times New Roman"/>
          <w:color w:val="auto"/>
        </w:rPr>
        <w:tab/>
      </w:r>
      <w:r w:rsidR="00471EBF" w:rsidRPr="00CE10F7">
        <w:rPr>
          <w:rFonts w:ascii="Times New Roman" w:hAnsi="Times New Roman" w:cs="Times New Roman"/>
          <w:color w:val="auto"/>
        </w:rPr>
        <w:tab/>
        <w:t>=</w:t>
      </w:r>
      <w:r w:rsidR="00471EBF">
        <w:rPr>
          <w:rFonts w:ascii="Times New Roman" w:hAnsi="Times New Roman" w:cs="Times New Roman"/>
          <w:color w:val="auto"/>
        </w:rPr>
        <w:t xml:space="preserve"> </w:t>
      </w:r>
      <w:r w:rsidR="00471EBF" w:rsidRPr="00B82D51">
        <w:rPr>
          <w:rFonts w:ascii="Times New Roman" w:hAnsi="Times New Roman" w:cs="Times New Roman"/>
          <w:color w:val="auto"/>
          <w:u w:val="single"/>
        </w:rPr>
        <w:t>16 hours</w:t>
      </w:r>
    </w:p>
    <w:p w14:paraId="3E65A404" w14:textId="77777777" w:rsidR="005037DA" w:rsidRPr="00B82D51" w:rsidRDefault="005037DA" w:rsidP="00243078">
      <w:pPr>
        <w:pStyle w:val="Default"/>
        <w:widowControl/>
        <w:rPr>
          <w:rFonts w:ascii="Times New Roman" w:hAnsi="Times New Roman" w:cs="Times New Roman"/>
          <w:b/>
          <w:color w:val="auto"/>
        </w:rPr>
      </w:pPr>
      <w:r w:rsidRPr="00B82D51">
        <w:rPr>
          <w:rFonts w:ascii="Times New Roman" w:hAnsi="Times New Roman" w:cs="Times New Roman"/>
          <w:b/>
          <w:color w:val="auto"/>
        </w:rPr>
        <w:t>TOTAL</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 xml:space="preserve">   32 hours</w:t>
      </w:r>
    </w:p>
    <w:p w14:paraId="5C520A4A" w14:textId="77777777" w:rsidR="0067146E" w:rsidRPr="00CE10F7" w:rsidRDefault="0067146E" w:rsidP="00243078">
      <w:pPr>
        <w:pStyle w:val="Default"/>
        <w:widowControl/>
        <w:rPr>
          <w:rFonts w:ascii="Times New Roman" w:hAnsi="Times New Roman" w:cs="Times New Roman"/>
          <w:color w:val="auto"/>
        </w:rPr>
      </w:pPr>
    </w:p>
    <w:p w14:paraId="526194BE" w14:textId="77777777" w:rsidR="0067146E" w:rsidRDefault="0067146E"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04943164" w14:textId="21BEFBF6" w:rsidR="0067146E" w:rsidRPr="00962B03" w:rsidRDefault="0067146E" w:rsidP="00243078">
      <w:pPr>
        <w:pStyle w:val="Default"/>
        <w:widowControl/>
        <w:rPr>
          <w:rFonts w:ascii="Times New Roman" w:hAnsi="Times New Roman" w:cs="Times New Roman"/>
          <w:color w:val="auto"/>
        </w:rPr>
      </w:pPr>
      <w:r>
        <w:rPr>
          <w:rFonts w:ascii="Times New Roman" w:hAnsi="Times New Roman" w:cs="Times New Roman"/>
          <w:color w:val="auto"/>
        </w:rPr>
        <w:t>16</w:t>
      </w:r>
      <w:r w:rsidRPr="00CE10F7">
        <w:rPr>
          <w:rFonts w:ascii="Times New Roman" w:hAnsi="Times New Roman" w:cs="Times New Roman"/>
          <w:color w:val="auto"/>
        </w:rPr>
        <w:t xml:space="preserve"> hours x $</w:t>
      </w:r>
      <w:r w:rsidR="00E53F37">
        <w:rPr>
          <w:rFonts w:ascii="Times New Roman" w:hAnsi="Times New Roman" w:cs="Times New Roman"/>
          <w:color w:val="auto"/>
        </w:rPr>
        <w:t>52.35</w:t>
      </w:r>
      <w:r w:rsidRPr="00CE10F7">
        <w:rPr>
          <w:rFonts w:ascii="Times New Roman" w:hAnsi="Times New Roman" w:cs="Times New Roman"/>
          <w:color w:val="auto"/>
        </w:rPr>
        <w:t xml:space="preserve"> per hour</w:t>
      </w:r>
      <w:r w:rsidR="00471EBF">
        <w:rPr>
          <w:rFonts w:ascii="Times New Roman" w:hAnsi="Times New Roman" w:cs="Times New Roman"/>
          <w:color w:val="auto"/>
        </w:rPr>
        <w:t xml:space="preserve"> (supervisor)</w:t>
      </w:r>
      <w:r w:rsidRPr="00CE10F7">
        <w:rPr>
          <w:rFonts w:ascii="Times New Roman" w:hAnsi="Times New Roman" w:cs="Times New Roman"/>
          <w:color w:val="auto"/>
        </w:rPr>
        <w:tab/>
      </w:r>
      <w:r w:rsidRPr="00CE10F7">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w:t>
      </w:r>
      <w:r>
        <w:rPr>
          <w:rFonts w:ascii="Times New Roman" w:hAnsi="Times New Roman" w:cs="Times New Roman"/>
          <w:color w:val="auto"/>
        </w:rPr>
        <w:t xml:space="preserve"> </w:t>
      </w:r>
      <w:r w:rsidRPr="00CE10F7">
        <w:rPr>
          <w:rFonts w:ascii="Times New Roman" w:hAnsi="Times New Roman" w:cs="Times New Roman"/>
          <w:color w:val="auto"/>
        </w:rPr>
        <w:t>$</w:t>
      </w:r>
      <w:r w:rsidR="00E53F37">
        <w:rPr>
          <w:rFonts w:ascii="Times New Roman" w:hAnsi="Times New Roman" w:cs="Times New Roman"/>
          <w:color w:val="auto"/>
        </w:rPr>
        <w:t>838</w:t>
      </w:r>
      <w:r w:rsidRPr="00962B03">
        <w:rPr>
          <w:rFonts w:ascii="Times New Roman" w:hAnsi="Times New Roman" w:cs="Times New Roman"/>
          <w:color w:val="auto"/>
        </w:rPr>
        <w:t xml:space="preserve"> </w:t>
      </w:r>
    </w:p>
    <w:p w14:paraId="4437802D" w14:textId="577F7A50" w:rsidR="004563C4" w:rsidRPr="00962B03" w:rsidRDefault="00471EBF" w:rsidP="00243078">
      <w:pPr>
        <w:pStyle w:val="Default"/>
        <w:widowControl/>
        <w:rPr>
          <w:rFonts w:ascii="Times New Roman" w:hAnsi="Times New Roman" w:cs="Times New Roman"/>
          <w:color w:val="auto"/>
        </w:rPr>
      </w:pPr>
      <w:r>
        <w:rPr>
          <w:rFonts w:ascii="Times New Roman" w:hAnsi="Times New Roman" w:cs="Times New Roman"/>
          <w:color w:val="auto"/>
        </w:rPr>
        <w:t>16</w:t>
      </w:r>
      <w:r w:rsidRPr="00CE10F7">
        <w:rPr>
          <w:rFonts w:ascii="Times New Roman" w:hAnsi="Times New Roman" w:cs="Times New Roman"/>
          <w:color w:val="auto"/>
        </w:rPr>
        <w:t xml:space="preserve"> hours x $</w:t>
      </w:r>
      <w:r w:rsidR="00E53F37">
        <w:rPr>
          <w:rFonts w:ascii="Times New Roman" w:hAnsi="Times New Roman" w:cs="Times New Roman"/>
          <w:color w:val="auto"/>
        </w:rPr>
        <w:t>28.72</w:t>
      </w:r>
      <w:r w:rsidRPr="00CE10F7">
        <w:rPr>
          <w:rFonts w:ascii="Times New Roman" w:hAnsi="Times New Roman" w:cs="Times New Roman"/>
          <w:color w:val="auto"/>
        </w:rPr>
        <w:t xml:space="preserve"> per hour</w:t>
      </w:r>
      <w:r>
        <w:rPr>
          <w:rFonts w:ascii="Times New Roman" w:hAnsi="Times New Roman" w:cs="Times New Roman"/>
          <w:color w:val="auto"/>
        </w:rPr>
        <w:t xml:space="preserve"> (clerical worker)</w:t>
      </w:r>
      <w:r w:rsidR="00E53F37">
        <w:rPr>
          <w:rStyle w:val="FootnoteReference"/>
          <w:rFonts w:ascii="Times New Roman" w:hAnsi="Times New Roman" w:cs="Times New Roman"/>
          <w:color w:val="auto"/>
        </w:rPr>
        <w:footnoteReference w:id="7"/>
      </w:r>
      <w:r w:rsidRPr="00CE10F7">
        <w:rPr>
          <w:rFonts w:ascii="Times New Roman" w:hAnsi="Times New Roman" w:cs="Times New Roman"/>
          <w:color w:val="auto"/>
        </w:rPr>
        <w:tab/>
      </w:r>
      <w:r w:rsidRPr="00CE10F7">
        <w:rPr>
          <w:rFonts w:ascii="Times New Roman" w:hAnsi="Times New Roman" w:cs="Times New Roman"/>
          <w:color w:val="auto"/>
        </w:rPr>
        <w:tab/>
        <w:t>=</w:t>
      </w:r>
      <w:r>
        <w:rPr>
          <w:rFonts w:ascii="Times New Roman" w:hAnsi="Times New Roman" w:cs="Times New Roman"/>
          <w:color w:val="auto"/>
        </w:rPr>
        <w:t xml:space="preserve"> </w:t>
      </w:r>
      <w:r w:rsidRPr="00B82D51">
        <w:rPr>
          <w:rFonts w:ascii="Times New Roman" w:hAnsi="Times New Roman" w:cs="Times New Roman"/>
          <w:color w:val="auto"/>
          <w:u w:val="single"/>
        </w:rPr>
        <w:t>$</w:t>
      </w:r>
      <w:r w:rsidR="00E53F37">
        <w:rPr>
          <w:rFonts w:ascii="Times New Roman" w:hAnsi="Times New Roman" w:cs="Times New Roman"/>
          <w:color w:val="auto"/>
          <w:u w:val="single"/>
        </w:rPr>
        <w:t>460</w:t>
      </w:r>
    </w:p>
    <w:p w14:paraId="203D16B1" w14:textId="72E843C2" w:rsidR="004563C4" w:rsidRDefault="005037DA" w:rsidP="00243078">
      <w:pPr>
        <w:pStyle w:val="Default"/>
        <w:widowControl/>
        <w:rPr>
          <w:rFonts w:ascii="Times New Roman" w:hAnsi="Times New Roman" w:cs="Times New Roman"/>
          <w:color w:val="auto"/>
        </w:rPr>
      </w:pPr>
      <w:r>
        <w:rPr>
          <w:rFonts w:ascii="Times New Roman" w:hAnsi="Times New Roman" w:cs="Times New Roman"/>
          <w:b/>
          <w:color w:val="auto"/>
        </w:rPr>
        <w:t>TOTAL</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 xml:space="preserve">   $</w:t>
      </w:r>
      <w:r w:rsidR="00E53F37">
        <w:rPr>
          <w:rFonts w:ascii="Times New Roman" w:hAnsi="Times New Roman" w:cs="Times New Roman"/>
          <w:b/>
          <w:color w:val="auto"/>
        </w:rPr>
        <w:t>1,298</w:t>
      </w:r>
    </w:p>
    <w:p w14:paraId="629C3DB2" w14:textId="77777777" w:rsidR="00334DC7" w:rsidRPr="00962B03" w:rsidRDefault="00334DC7" w:rsidP="00243078">
      <w:pPr>
        <w:pStyle w:val="Default"/>
        <w:widowControl/>
        <w:rPr>
          <w:rFonts w:ascii="Times New Roman" w:hAnsi="Times New Roman" w:cs="Times New Roman"/>
          <w:color w:val="auto"/>
        </w:rPr>
      </w:pPr>
    </w:p>
    <w:p w14:paraId="1EF7B4C0"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57.5070 – Mine Supervisor Perform Health Training Sessions (Annual Burden Hours and Costs)</w:t>
      </w:r>
    </w:p>
    <w:p w14:paraId="1FDDF07C"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205F8A82" w14:textId="7348735D"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Concerning miner health training, supervisors will conduct a 15 minute training session in mines employing fewer than 20 workers, and a 30 minute training session in mines employing 20 or more workers.  </w:t>
      </w:r>
      <w:r w:rsidRPr="00EA46CF">
        <w:rPr>
          <w:rFonts w:ascii="Times New Roman" w:hAnsi="Times New Roman" w:cs="Times New Roman"/>
          <w:color w:val="auto"/>
        </w:rPr>
        <w:t xml:space="preserve">The average number of training sessions to be held by a mine, in each mine size category, is determined based on the assumption that no more than 34 miners can be trained in any one session.   </w:t>
      </w:r>
      <w:r w:rsidRPr="00962B03">
        <w:rPr>
          <w:rFonts w:ascii="Times New Roman" w:hAnsi="Times New Roman" w:cs="Times New Roman"/>
          <w:color w:val="auto"/>
        </w:rPr>
        <w:t xml:space="preserve">  For mines with less than 20 employees, the number of training sessions equals the number of mines.  For mines with 20 or more employees, the number of training sessions is estimated as the number of mines times 17 plus the number of miners, all divided by 34 and rounded to the nearest whole number.  </w:t>
      </w:r>
      <w:r w:rsidR="00A91866">
        <w:rPr>
          <w:rFonts w:ascii="Times New Roman" w:hAnsi="Times New Roman" w:cs="Times New Roman"/>
          <w:color w:val="auto"/>
        </w:rPr>
        <w:t xml:space="preserve">The </w:t>
      </w:r>
      <w:r w:rsidRPr="00962B03">
        <w:rPr>
          <w:rFonts w:ascii="Times New Roman" w:hAnsi="Times New Roman" w:cs="Times New Roman"/>
          <w:color w:val="auto"/>
        </w:rPr>
        <w:t>annual burden hours and costs for supervisors to give miner health training</w:t>
      </w:r>
      <w:r w:rsidR="00A91866">
        <w:rPr>
          <w:rFonts w:ascii="Times New Roman" w:hAnsi="Times New Roman" w:cs="Times New Roman"/>
          <w:color w:val="auto"/>
        </w:rPr>
        <w:t xml:space="preserve"> are:</w:t>
      </w:r>
      <w:r w:rsidRPr="00962B03">
        <w:rPr>
          <w:rFonts w:ascii="Times New Roman" w:hAnsi="Times New Roman" w:cs="Times New Roman"/>
          <w:color w:val="auto"/>
        </w:rPr>
        <w:t xml:space="preserve"> </w:t>
      </w:r>
    </w:p>
    <w:p w14:paraId="0C515F51" w14:textId="77777777" w:rsidR="00294FD3" w:rsidRDefault="00294FD3" w:rsidP="00243078">
      <w:pPr>
        <w:pStyle w:val="Default"/>
        <w:widowControl/>
        <w:rPr>
          <w:rFonts w:ascii="Times New Roman" w:hAnsi="Times New Roman" w:cs="Times New Roman"/>
          <w:color w:val="auto"/>
          <w:u w:val="single"/>
        </w:rPr>
      </w:pPr>
    </w:p>
    <w:p w14:paraId="28C261D8" w14:textId="77777777" w:rsidR="00294FD3" w:rsidRPr="008D5997" w:rsidRDefault="00294FD3"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443076E2" w14:textId="400E3E4B" w:rsidR="00294FD3" w:rsidRPr="00CE10F7" w:rsidRDefault="003C0A18" w:rsidP="00243078">
      <w:pPr>
        <w:pStyle w:val="Default"/>
        <w:widowControl/>
        <w:rPr>
          <w:rFonts w:ascii="Times New Roman" w:hAnsi="Times New Roman" w:cs="Times New Roman"/>
          <w:color w:val="auto"/>
        </w:rPr>
      </w:pPr>
      <w:r>
        <w:rPr>
          <w:rFonts w:ascii="Times New Roman" w:hAnsi="Times New Roman" w:cs="Times New Roman"/>
          <w:color w:val="auto"/>
        </w:rPr>
        <w:t>(</w:t>
      </w:r>
      <w:r w:rsidR="0045781C">
        <w:rPr>
          <w:rFonts w:ascii="Times New Roman" w:hAnsi="Times New Roman" w:cs="Times New Roman"/>
          <w:color w:val="auto"/>
        </w:rPr>
        <w:t>52</w:t>
      </w:r>
      <w:r>
        <w:rPr>
          <w:rFonts w:ascii="Times New Roman" w:hAnsi="Times New Roman" w:cs="Times New Roman"/>
          <w:color w:val="auto"/>
        </w:rPr>
        <w:t xml:space="preserve"> mines x 1)</w:t>
      </w:r>
      <w:r w:rsidR="001E300C">
        <w:rPr>
          <w:rFonts w:ascii="Times New Roman" w:hAnsi="Times New Roman" w:cs="Times New Roman"/>
          <w:color w:val="auto"/>
        </w:rPr>
        <w:t xml:space="preserve"> </w:t>
      </w:r>
      <w:r w:rsidR="00294FD3">
        <w:rPr>
          <w:rFonts w:ascii="Times New Roman" w:hAnsi="Times New Roman" w:cs="Times New Roman"/>
          <w:color w:val="auto"/>
        </w:rPr>
        <w:t>(1-19 employees)</w:t>
      </w:r>
      <w:r w:rsidR="00294FD3" w:rsidRPr="00CE10F7">
        <w:rPr>
          <w:rFonts w:ascii="Times New Roman" w:hAnsi="Times New Roman" w:cs="Times New Roman"/>
          <w:color w:val="auto"/>
        </w:rPr>
        <w:tab/>
      </w:r>
      <w:r w:rsidR="00294FD3">
        <w:rPr>
          <w:rFonts w:ascii="Times New Roman" w:hAnsi="Times New Roman" w:cs="Times New Roman"/>
          <w:color w:val="auto"/>
        </w:rPr>
        <w:tab/>
      </w:r>
      <w:r w:rsidR="00294FD3">
        <w:rPr>
          <w:rFonts w:ascii="Times New Roman" w:hAnsi="Times New Roman" w:cs="Times New Roman"/>
          <w:color w:val="auto"/>
        </w:rPr>
        <w:tab/>
      </w:r>
      <w:r w:rsidR="00294FD3" w:rsidRPr="00CE10F7">
        <w:rPr>
          <w:rFonts w:ascii="Times New Roman" w:hAnsi="Times New Roman" w:cs="Times New Roman"/>
          <w:color w:val="auto"/>
        </w:rPr>
        <w:tab/>
        <w:t xml:space="preserve">=   </w:t>
      </w:r>
      <w:r w:rsidR="0045781C">
        <w:rPr>
          <w:rFonts w:ascii="Times New Roman" w:hAnsi="Times New Roman" w:cs="Times New Roman"/>
          <w:color w:val="auto"/>
        </w:rPr>
        <w:t>52</w:t>
      </w:r>
      <w:r w:rsidR="00294FD3">
        <w:rPr>
          <w:rFonts w:ascii="Times New Roman" w:hAnsi="Times New Roman" w:cs="Times New Roman"/>
          <w:color w:val="auto"/>
        </w:rPr>
        <w:t xml:space="preserve"> training sessions</w:t>
      </w:r>
    </w:p>
    <w:p w14:paraId="124D86A9" w14:textId="1C727F76" w:rsidR="00294FD3" w:rsidRPr="00CE10F7" w:rsidRDefault="003C0A18" w:rsidP="00243078">
      <w:pPr>
        <w:pStyle w:val="Default"/>
        <w:widowControl/>
        <w:rPr>
          <w:rFonts w:ascii="Times New Roman" w:hAnsi="Times New Roman" w:cs="Times New Roman"/>
          <w:color w:val="auto"/>
        </w:rPr>
      </w:pPr>
      <w:r>
        <w:rPr>
          <w:rFonts w:ascii="Times New Roman" w:hAnsi="Times New Roman" w:cs="Times New Roman"/>
          <w:color w:val="auto"/>
        </w:rPr>
        <w:t>(</w:t>
      </w:r>
      <w:r w:rsidR="00D214F1">
        <w:rPr>
          <w:rFonts w:ascii="Times New Roman" w:hAnsi="Times New Roman" w:cs="Times New Roman"/>
          <w:color w:val="auto"/>
        </w:rPr>
        <w:t>13</w:t>
      </w:r>
      <w:r w:rsidR="00014BE3">
        <w:rPr>
          <w:rFonts w:ascii="Times New Roman" w:hAnsi="Times New Roman" w:cs="Times New Roman"/>
          <w:color w:val="auto"/>
        </w:rPr>
        <w:t>8</w:t>
      </w:r>
      <w:r w:rsidR="00C15C08">
        <w:rPr>
          <w:rFonts w:ascii="Times New Roman" w:hAnsi="Times New Roman" w:cs="Times New Roman"/>
          <w:color w:val="auto"/>
        </w:rPr>
        <w:t xml:space="preserve"> </w:t>
      </w:r>
      <w:r>
        <w:rPr>
          <w:rFonts w:ascii="Times New Roman" w:hAnsi="Times New Roman" w:cs="Times New Roman"/>
          <w:color w:val="auto"/>
        </w:rPr>
        <w:t xml:space="preserve"> mines x 17 + </w:t>
      </w:r>
      <w:r w:rsidR="005B689B">
        <w:rPr>
          <w:rFonts w:ascii="Times New Roman" w:hAnsi="Times New Roman" w:cs="Times New Roman"/>
          <w:color w:val="auto"/>
        </w:rPr>
        <w:t>13,085</w:t>
      </w:r>
      <w:r>
        <w:rPr>
          <w:rFonts w:ascii="Times New Roman" w:hAnsi="Times New Roman" w:cs="Times New Roman"/>
          <w:color w:val="auto"/>
        </w:rPr>
        <w:t xml:space="preserve"> miners) / 34</w:t>
      </w:r>
      <w:r w:rsidR="00294FD3">
        <w:rPr>
          <w:rFonts w:ascii="Times New Roman" w:hAnsi="Times New Roman" w:cs="Times New Roman"/>
          <w:color w:val="auto"/>
        </w:rPr>
        <w:t xml:space="preserve"> (20-500 employees)</w:t>
      </w:r>
      <w:r w:rsidR="00294FD3" w:rsidRPr="00CE10F7">
        <w:rPr>
          <w:rFonts w:ascii="Times New Roman" w:hAnsi="Times New Roman" w:cs="Times New Roman"/>
          <w:color w:val="auto"/>
        </w:rPr>
        <w:tab/>
        <w:t xml:space="preserve">= </w:t>
      </w:r>
      <w:r w:rsidR="00D10E8F">
        <w:rPr>
          <w:rFonts w:ascii="Times New Roman" w:hAnsi="Times New Roman" w:cs="Times New Roman"/>
          <w:color w:val="auto"/>
        </w:rPr>
        <w:t>454</w:t>
      </w:r>
      <w:r w:rsidR="00294FD3">
        <w:rPr>
          <w:rFonts w:ascii="Times New Roman" w:hAnsi="Times New Roman" w:cs="Times New Roman"/>
          <w:color w:val="auto"/>
        </w:rPr>
        <w:t xml:space="preserve"> training sessions</w:t>
      </w:r>
    </w:p>
    <w:p w14:paraId="4333AA9B" w14:textId="0BFE6903" w:rsidR="00294FD3" w:rsidRPr="00CE10F7" w:rsidRDefault="003C0A18" w:rsidP="00243078">
      <w:pPr>
        <w:pStyle w:val="Default"/>
        <w:widowControl/>
        <w:rPr>
          <w:rFonts w:ascii="Times New Roman" w:hAnsi="Times New Roman" w:cs="Times New Roman"/>
          <w:color w:val="auto"/>
        </w:rPr>
      </w:pPr>
      <w:r>
        <w:rPr>
          <w:rFonts w:ascii="Times New Roman" w:hAnsi="Times New Roman" w:cs="Times New Roman"/>
          <w:color w:val="auto"/>
        </w:rPr>
        <w:t>(</w:t>
      </w:r>
      <w:r w:rsidR="00D10E8F">
        <w:rPr>
          <w:rFonts w:ascii="Times New Roman" w:hAnsi="Times New Roman" w:cs="Times New Roman"/>
          <w:color w:val="auto"/>
        </w:rPr>
        <w:t>5</w:t>
      </w:r>
      <w:r>
        <w:rPr>
          <w:rFonts w:ascii="Times New Roman" w:hAnsi="Times New Roman" w:cs="Times New Roman"/>
          <w:color w:val="auto"/>
        </w:rPr>
        <w:t xml:space="preserve"> mines x 17 + </w:t>
      </w:r>
      <w:r w:rsidR="009B4FF5">
        <w:rPr>
          <w:rFonts w:ascii="Times New Roman" w:hAnsi="Times New Roman" w:cs="Times New Roman"/>
          <w:color w:val="auto"/>
        </w:rPr>
        <w:t>3,157</w:t>
      </w:r>
      <w:r>
        <w:rPr>
          <w:rFonts w:ascii="Times New Roman" w:hAnsi="Times New Roman" w:cs="Times New Roman"/>
          <w:color w:val="auto"/>
        </w:rPr>
        <w:t xml:space="preserve"> miners) / 34</w:t>
      </w:r>
      <w:r w:rsidR="00294FD3">
        <w:rPr>
          <w:rFonts w:ascii="Times New Roman" w:hAnsi="Times New Roman" w:cs="Times New Roman"/>
          <w:color w:val="auto"/>
        </w:rPr>
        <w:t xml:space="preserve"> (501+ employees)</w:t>
      </w:r>
      <w:r w:rsidR="00294FD3">
        <w:rPr>
          <w:rFonts w:ascii="Times New Roman" w:hAnsi="Times New Roman" w:cs="Times New Roman"/>
          <w:color w:val="auto"/>
        </w:rPr>
        <w:tab/>
      </w:r>
      <w:r w:rsidR="00294FD3" w:rsidRPr="00CE10F7">
        <w:rPr>
          <w:rFonts w:ascii="Times New Roman" w:hAnsi="Times New Roman" w:cs="Times New Roman"/>
          <w:color w:val="auto"/>
        </w:rPr>
        <w:t xml:space="preserve">= </w:t>
      </w:r>
      <w:r w:rsidR="007725FC">
        <w:rPr>
          <w:rFonts w:ascii="Times New Roman" w:hAnsi="Times New Roman" w:cs="Times New Roman"/>
          <w:color w:val="auto"/>
          <w:u w:val="single"/>
        </w:rPr>
        <w:t xml:space="preserve">  </w:t>
      </w:r>
      <w:r w:rsidR="00D10E8F">
        <w:rPr>
          <w:rFonts w:ascii="Times New Roman" w:hAnsi="Times New Roman" w:cs="Times New Roman"/>
          <w:color w:val="auto"/>
          <w:u w:val="single"/>
        </w:rPr>
        <w:t>95</w:t>
      </w:r>
      <w:r w:rsidR="00294FD3" w:rsidRPr="008D5997">
        <w:rPr>
          <w:rFonts w:ascii="Times New Roman" w:hAnsi="Times New Roman" w:cs="Times New Roman"/>
          <w:color w:val="auto"/>
          <w:u w:val="single"/>
        </w:rPr>
        <w:t xml:space="preserve"> training sessions</w:t>
      </w:r>
    </w:p>
    <w:p w14:paraId="3024D267" w14:textId="3A0F419A" w:rsidR="00294FD3" w:rsidRPr="008D5997" w:rsidRDefault="00294FD3"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D10E8F">
        <w:rPr>
          <w:rFonts w:ascii="Times New Roman" w:hAnsi="Times New Roman" w:cs="Times New Roman"/>
          <w:b/>
          <w:color w:val="auto"/>
        </w:rPr>
        <w:t>601</w:t>
      </w:r>
      <w:r w:rsidRPr="008D5997">
        <w:rPr>
          <w:rFonts w:ascii="Times New Roman" w:hAnsi="Times New Roman" w:cs="Times New Roman"/>
          <w:b/>
          <w:color w:val="auto"/>
        </w:rPr>
        <w:t xml:space="preserve"> training sessions</w:t>
      </w:r>
    </w:p>
    <w:p w14:paraId="0FA887F2" w14:textId="77777777" w:rsidR="00294FD3" w:rsidRDefault="00294FD3" w:rsidP="00243078">
      <w:pPr>
        <w:pStyle w:val="Default"/>
        <w:widowControl/>
        <w:rPr>
          <w:rFonts w:ascii="Times New Roman" w:hAnsi="Times New Roman" w:cs="Times New Roman"/>
          <w:color w:val="auto"/>
        </w:rPr>
      </w:pPr>
    </w:p>
    <w:p w14:paraId="4F74102D" w14:textId="77777777" w:rsidR="00294FD3" w:rsidRPr="008D5997" w:rsidRDefault="00294FD3"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329D7035" w14:textId="05913F82" w:rsidR="00294FD3" w:rsidRPr="00CE10F7" w:rsidRDefault="007725FC"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45781C">
        <w:rPr>
          <w:rFonts w:ascii="Times New Roman" w:hAnsi="Times New Roman" w:cs="Times New Roman"/>
          <w:color w:val="auto"/>
        </w:rPr>
        <w:t xml:space="preserve">52 </w:t>
      </w:r>
      <w:r w:rsidR="00294FD3">
        <w:rPr>
          <w:rFonts w:ascii="Times New Roman" w:hAnsi="Times New Roman" w:cs="Times New Roman"/>
          <w:color w:val="auto"/>
        </w:rPr>
        <w:t>training sessions</w:t>
      </w:r>
      <w:r w:rsidR="00294FD3" w:rsidRPr="00CE10F7">
        <w:rPr>
          <w:rFonts w:ascii="Times New Roman" w:hAnsi="Times New Roman" w:cs="Times New Roman"/>
          <w:color w:val="auto"/>
        </w:rPr>
        <w:t xml:space="preserve"> x </w:t>
      </w:r>
      <w:r w:rsidR="007071E4">
        <w:rPr>
          <w:rFonts w:ascii="Times New Roman" w:hAnsi="Times New Roman" w:cs="Times New Roman"/>
          <w:color w:val="auto"/>
        </w:rPr>
        <w:t>15 minutes</w:t>
      </w:r>
      <w:r w:rsidR="00294FD3" w:rsidRPr="00CE10F7">
        <w:rPr>
          <w:rFonts w:ascii="Times New Roman" w:hAnsi="Times New Roman" w:cs="Times New Roman"/>
          <w:color w:val="auto"/>
        </w:rPr>
        <w:tab/>
      </w:r>
      <w:r w:rsidR="00294FD3" w:rsidRPr="00CE10F7">
        <w:rPr>
          <w:rFonts w:ascii="Times New Roman" w:hAnsi="Times New Roman" w:cs="Times New Roman"/>
          <w:color w:val="auto"/>
        </w:rPr>
        <w:tab/>
      </w:r>
      <w:r w:rsidR="00294FD3">
        <w:rPr>
          <w:rFonts w:ascii="Times New Roman" w:hAnsi="Times New Roman" w:cs="Times New Roman"/>
          <w:color w:val="auto"/>
        </w:rPr>
        <w:tab/>
      </w:r>
      <w:r w:rsidR="00294FD3" w:rsidRPr="00CE10F7">
        <w:rPr>
          <w:rFonts w:ascii="Times New Roman" w:hAnsi="Times New Roman" w:cs="Times New Roman"/>
          <w:color w:val="auto"/>
        </w:rPr>
        <w:tab/>
        <w:t>=</w:t>
      </w:r>
      <w:r w:rsidR="00294FD3">
        <w:rPr>
          <w:rFonts w:ascii="Times New Roman" w:hAnsi="Times New Roman" w:cs="Times New Roman"/>
          <w:color w:val="auto"/>
        </w:rPr>
        <w:t xml:space="preserve"> </w:t>
      </w:r>
      <w:r>
        <w:rPr>
          <w:rFonts w:ascii="Times New Roman" w:hAnsi="Times New Roman" w:cs="Times New Roman"/>
          <w:color w:val="auto"/>
        </w:rPr>
        <w:t xml:space="preserve">  </w:t>
      </w:r>
      <w:r w:rsidR="00D10E8F">
        <w:rPr>
          <w:rFonts w:ascii="Times New Roman" w:hAnsi="Times New Roman" w:cs="Times New Roman"/>
          <w:color w:val="auto"/>
        </w:rPr>
        <w:t>13</w:t>
      </w:r>
      <w:r w:rsidR="00294FD3" w:rsidRPr="00CE10F7">
        <w:rPr>
          <w:rFonts w:ascii="Times New Roman" w:hAnsi="Times New Roman" w:cs="Times New Roman"/>
          <w:color w:val="auto"/>
        </w:rPr>
        <w:t xml:space="preserve"> hours</w:t>
      </w:r>
    </w:p>
    <w:p w14:paraId="5CE65D45" w14:textId="571E6FF5" w:rsidR="007725FC" w:rsidRPr="00CE10F7" w:rsidRDefault="00D10E8F" w:rsidP="00243078">
      <w:pPr>
        <w:pStyle w:val="Default"/>
        <w:widowControl/>
        <w:rPr>
          <w:rFonts w:ascii="Times New Roman" w:hAnsi="Times New Roman" w:cs="Times New Roman"/>
          <w:color w:val="auto"/>
        </w:rPr>
      </w:pPr>
      <w:r>
        <w:rPr>
          <w:rFonts w:ascii="Times New Roman" w:hAnsi="Times New Roman" w:cs="Times New Roman"/>
          <w:color w:val="auto"/>
        </w:rPr>
        <w:t>454</w:t>
      </w:r>
      <w:r w:rsidR="007725FC">
        <w:rPr>
          <w:rFonts w:ascii="Times New Roman" w:hAnsi="Times New Roman" w:cs="Times New Roman"/>
          <w:color w:val="auto"/>
        </w:rPr>
        <w:t xml:space="preserve"> training sessions</w:t>
      </w:r>
      <w:r w:rsidR="007725FC" w:rsidRPr="00CE10F7">
        <w:rPr>
          <w:rFonts w:ascii="Times New Roman" w:hAnsi="Times New Roman" w:cs="Times New Roman"/>
          <w:color w:val="auto"/>
        </w:rPr>
        <w:t xml:space="preserve"> x </w:t>
      </w:r>
      <w:r w:rsidR="007071E4">
        <w:rPr>
          <w:rFonts w:ascii="Times New Roman" w:hAnsi="Times New Roman" w:cs="Times New Roman"/>
          <w:color w:val="auto"/>
        </w:rPr>
        <w:t>30 minutes</w:t>
      </w:r>
      <w:r w:rsidR="007071E4" w:rsidRPr="00CE10F7" w:rsidDel="007071E4">
        <w:rPr>
          <w:rFonts w:ascii="Times New Roman" w:hAnsi="Times New Roman" w:cs="Times New Roman"/>
          <w:color w:val="auto"/>
        </w:rPr>
        <w:t xml:space="preserve"> </w:t>
      </w:r>
      <w:r w:rsidR="007725FC" w:rsidRPr="00CE10F7">
        <w:rPr>
          <w:rFonts w:ascii="Times New Roman" w:hAnsi="Times New Roman" w:cs="Times New Roman"/>
          <w:color w:val="auto"/>
        </w:rPr>
        <w:tab/>
      </w:r>
      <w:r w:rsidR="007725FC" w:rsidRPr="00CE10F7">
        <w:rPr>
          <w:rFonts w:ascii="Times New Roman" w:hAnsi="Times New Roman" w:cs="Times New Roman"/>
          <w:color w:val="auto"/>
        </w:rPr>
        <w:tab/>
      </w:r>
      <w:r w:rsidR="007725FC">
        <w:rPr>
          <w:rFonts w:ascii="Times New Roman" w:hAnsi="Times New Roman" w:cs="Times New Roman"/>
          <w:color w:val="auto"/>
        </w:rPr>
        <w:tab/>
      </w:r>
      <w:r w:rsidR="007725FC" w:rsidRPr="00CE10F7">
        <w:rPr>
          <w:rFonts w:ascii="Times New Roman" w:hAnsi="Times New Roman" w:cs="Times New Roman"/>
          <w:color w:val="auto"/>
        </w:rPr>
        <w:tab/>
        <w:t>=</w:t>
      </w:r>
      <w:r w:rsidR="007725FC">
        <w:rPr>
          <w:rFonts w:ascii="Times New Roman" w:hAnsi="Times New Roman" w:cs="Times New Roman"/>
          <w:color w:val="auto"/>
        </w:rPr>
        <w:t xml:space="preserve"> </w:t>
      </w:r>
      <w:r>
        <w:rPr>
          <w:rFonts w:ascii="Times New Roman" w:hAnsi="Times New Roman" w:cs="Times New Roman"/>
          <w:color w:val="auto"/>
        </w:rPr>
        <w:t>227</w:t>
      </w:r>
      <w:r w:rsidR="007725FC" w:rsidRPr="00CE10F7">
        <w:rPr>
          <w:rFonts w:ascii="Times New Roman" w:hAnsi="Times New Roman" w:cs="Times New Roman"/>
          <w:color w:val="auto"/>
        </w:rPr>
        <w:t xml:space="preserve"> hours</w:t>
      </w:r>
    </w:p>
    <w:p w14:paraId="0C950CDE" w14:textId="149E241F" w:rsidR="007725FC" w:rsidRPr="00CE10F7" w:rsidRDefault="007725FC"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D10E8F">
        <w:rPr>
          <w:rFonts w:ascii="Times New Roman" w:hAnsi="Times New Roman" w:cs="Times New Roman"/>
          <w:color w:val="auto"/>
        </w:rPr>
        <w:t>95</w:t>
      </w:r>
      <w:r>
        <w:rPr>
          <w:rFonts w:ascii="Times New Roman" w:hAnsi="Times New Roman" w:cs="Times New Roman"/>
          <w:color w:val="auto"/>
        </w:rPr>
        <w:t xml:space="preserve"> training sessions</w:t>
      </w:r>
      <w:r w:rsidRPr="00CE10F7">
        <w:rPr>
          <w:rFonts w:ascii="Times New Roman" w:hAnsi="Times New Roman" w:cs="Times New Roman"/>
          <w:color w:val="auto"/>
        </w:rPr>
        <w:t xml:space="preserve"> x </w:t>
      </w:r>
      <w:r w:rsidR="007071E4">
        <w:rPr>
          <w:rFonts w:ascii="Times New Roman" w:hAnsi="Times New Roman" w:cs="Times New Roman"/>
          <w:color w:val="auto"/>
        </w:rPr>
        <w:t>30 minutes</w:t>
      </w:r>
      <w:r w:rsidR="007071E4" w:rsidRPr="00CE10F7" w:rsidDel="007071E4">
        <w:rPr>
          <w:rFonts w:ascii="Times New Roman" w:hAnsi="Times New Roman" w:cs="Times New Roman"/>
          <w:color w:val="auto"/>
        </w:rPr>
        <w:t xml:space="preserve"> </w:t>
      </w:r>
      <w:r w:rsidRPr="00CE10F7">
        <w:rPr>
          <w:rFonts w:ascii="Times New Roman" w:hAnsi="Times New Roman" w:cs="Times New Roman"/>
          <w:color w:val="auto"/>
        </w:rPr>
        <w:tab/>
      </w:r>
      <w:r w:rsidRPr="00CE10F7">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ab/>
        <w:t>=</w:t>
      </w:r>
      <w:r>
        <w:rPr>
          <w:rFonts w:ascii="Times New Roman" w:hAnsi="Times New Roman" w:cs="Times New Roman"/>
          <w:color w:val="auto"/>
        </w:rPr>
        <w:t xml:space="preserve"> </w:t>
      </w:r>
      <w:r w:rsidRPr="00B82D51">
        <w:rPr>
          <w:rFonts w:ascii="Times New Roman" w:hAnsi="Times New Roman" w:cs="Times New Roman"/>
          <w:color w:val="auto"/>
          <w:u w:val="single"/>
        </w:rPr>
        <w:t xml:space="preserve">  </w:t>
      </w:r>
      <w:r w:rsidR="00D10E8F">
        <w:rPr>
          <w:rFonts w:ascii="Times New Roman" w:hAnsi="Times New Roman" w:cs="Times New Roman"/>
          <w:color w:val="auto"/>
          <w:u w:val="single"/>
        </w:rPr>
        <w:t>48</w:t>
      </w:r>
      <w:r w:rsidRPr="00B82D51">
        <w:rPr>
          <w:rFonts w:ascii="Times New Roman" w:hAnsi="Times New Roman" w:cs="Times New Roman"/>
          <w:color w:val="auto"/>
          <w:u w:val="single"/>
        </w:rPr>
        <w:t xml:space="preserve"> hours</w:t>
      </w:r>
    </w:p>
    <w:p w14:paraId="4D1B4A3C" w14:textId="11DC7FD9" w:rsidR="007725FC" w:rsidRPr="008D5997" w:rsidRDefault="007725FC"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D10E8F">
        <w:rPr>
          <w:rFonts w:ascii="Times New Roman" w:hAnsi="Times New Roman" w:cs="Times New Roman"/>
          <w:b/>
          <w:color w:val="auto"/>
        </w:rPr>
        <w:t>288</w:t>
      </w:r>
      <w:r w:rsidRPr="008D5997">
        <w:rPr>
          <w:rFonts w:ascii="Times New Roman" w:hAnsi="Times New Roman" w:cs="Times New Roman"/>
          <w:b/>
          <w:color w:val="auto"/>
        </w:rPr>
        <w:t xml:space="preserve"> </w:t>
      </w:r>
      <w:r>
        <w:rPr>
          <w:rFonts w:ascii="Times New Roman" w:hAnsi="Times New Roman" w:cs="Times New Roman"/>
          <w:b/>
          <w:color w:val="auto"/>
        </w:rPr>
        <w:t>hours</w:t>
      </w:r>
    </w:p>
    <w:p w14:paraId="2AFBB25F" w14:textId="77777777" w:rsidR="00294FD3" w:rsidRPr="00CE10F7" w:rsidRDefault="00294FD3" w:rsidP="00243078">
      <w:pPr>
        <w:pStyle w:val="Default"/>
        <w:widowControl/>
        <w:rPr>
          <w:rFonts w:ascii="Times New Roman" w:hAnsi="Times New Roman" w:cs="Times New Roman"/>
          <w:color w:val="auto"/>
        </w:rPr>
      </w:pPr>
    </w:p>
    <w:p w14:paraId="14F6A06F" w14:textId="77777777" w:rsidR="00294FD3" w:rsidRDefault="00294FD3"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54758576" w14:textId="368F9E17" w:rsidR="00294FD3" w:rsidRPr="00962B03" w:rsidRDefault="00D10E8F" w:rsidP="00243078">
      <w:pPr>
        <w:pStyle w:val="Default"/>
        <w:widowControl/>
        <w:rPr>
          <w:rFonts w:ascii="Times New Roman" w:hAnsi="Times New Roman" w:cs="Times New Roman"/>
          <w:color w:val="auto"/>
        </w:rPr>
      </w:pPr>
      <w:r>
        <w:rPr>
          <w:rFonts w:ascii="Times New Roman" w:hAnsi="Times New Roman" w:cs="Times New Roman"/>
          <w:color w:val="auto"/>
        </w:rPr>
        <w:t>288</w:t>
      </w:r>
      <w:r w:rsidR="00294FD3" w:rsidRPr="00CE10F7">
        <w:rPr>
          <w:rFonts w:ascii="Times New Roman" w:hAnsi="Times New Roman" w:cs="Times New Roman"/>
          <w:color w:val="auto"/>
        </w:rPr>
        <w:t xml:space="preserve"> hours x $</w:t>
      </w:r>
      <w:r w:rsidR="007071E4">
        <w:rPr>
          <w:rFonts w:ascii="Times New Roman" w:hAnsi="Times New Roman" w:cs="Times New Roman"/>
          <w:color w:val="auto"/>
        </w:rPr>
        <w:t>52.35</w:t>
      </w:r>
      <w:r w:rsidR="00294FD3" w:rsidRPr="00CE10F7">
        <w:rPr>
          <w:rFonts w:ascii="Times New Roman" w:hAnsi="Times New Roman" w:cs="Times New Roman"/>
          <w:color w:val="auto"/>
        </w:rPr>
        <w:t xml:space="preserve"> per hour</w:t>
      </w:r>
      <w:r w:rsidR="00294FD3" w:rsidRPr="00CE10F7">
        <w:rPr>
          <w:rFonts w:ascii="Times New Roman" w:hAnsi="Times New Roman" w:cs="Times New Roman"/>
          <w:color w:val="auto"/>
        </w:rPr>
        <w:tab/>
      </w:r>
      <w:r w:rsidR="00294FD3" w:rsidRPr="00CE10F7">
        <w:rPr>
          <w:rFonts w:ascii="Times New Roman" w:hAnsi="Times New Roman" w:cs="Times New Roman"/>
          <w:color w:val="auto"/>
        </w:rPr>
        <w:tab/>
      </w:r>
      <w:r w:rsidR="00294FD3" w:rsidRPr="00CE10F7">
        <w:rPr>
          <w:rFonts w:ascii="Times New Roman" w:hAnsi="Times New Roman" w:cs="Times New Roman"/>
          <w:color w:val="auto"/>
        </w:rPr>
        <w:tab/>
      </w:r>
      <w:r w:rsidR="00294FD3" w:rsidRPr="00CE10F7">
        <w:rPr>
          <w:rFonts w:ascii="Times New Roman" w:hAnsi="Times New Roman" w:cs="Times New Roman"/>
          <w:color w:val="auto"/>
        </w:rPr>
        <w:tab/>
      </w:r>
      <w:r w:rsidR="00294FD3">
        <w:rPr>
          <w:rFonts w:ascii="Times New Roman" w:hAnsi="Times New Roman" w:cs="Times New Roman"/>
          <w:color w:val="auto"/>
        </w:rPr>
        <w:tab/>
      </w:r>
      <w:r w:rsidR="00294FD3" w:rsidRPr="00CE10F7">
        <w:rPr>
          <w:rFonts w:ascii="Times New Roman" w:hAnsi="Times New Roman" w:cs="Times New Roman"/>
          <w:color w:val="auto"/>
        </w:rPr>
        <w:t>=</w:t>
      </w:r>
      <w:r w:rsidR="00294FD3">
        <w:rPr>
          <w:rFonts w:ascii="Times New Roman" w:hAnsi="Times New Roman" w:cs="Times New Roman"/>
          <w:color w:val="auto"/>
        </w:rPr>
        <w:t xml:space="preserve"> </w:t>
      </w:r>
      <w:r w:rsidR="00294FD3" w:rsidRPr="00CE10F7">
        <w:rPr>
          <w:rFonts w:ascii="Times New Roman" w:hAnsi="Times New Roman" w:cs="Times New Roman"/>
          <w:color w:val="auto"/>
        </w:rPr>
        <w:t>$</w:t>
      </w:r>
      <w:r w:rsidR="00294FD3" w:rsidRPr="00962B03">
        <w:rPr>
          <w:rFonts w:ascii="Times New Roman" w:hAnsi="Times New Roman" w:cs="Times New Roman"/>
          <w:color w:val="auto"/>
        </w:rPr>
        <w:t xml:space="preserve"> </w:t>
      </w:r>
      <w:r w:rsidR="007071E4">
        <w:rPr>
          <w:rFonts w:ascii="Times New Roman" w:hAnsi="Times New Roman" w:cs="Times New Roman"/>
          <w:color w:val="auto"/>
        </w:rPr>
        <w:t>15,077</w:t>
      </w:r>
    </w:p>
    <w:p w14:paraId="3B8DD01E" w14:textId="77777777" w:rsidR="004563C4" w:rsidRPr="00962B03" w:rsidRDefault="004563C4" w:rsidP="00243078">
      <w:pPr>
        <w:pStyle w:val="Default"/>
        <w:widowControl/>
        <w:rPr>
          <w:rFonts w:ascii="Times New Roman" w:hAnsi="Times New Roman" w:cs="Times New Roman"/>
          <w:color w:val="auto"/>
        </w:rPr>
      </w:pPr>
    </w:p>
    <w:p w14:paraId="4A75D6FB"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57.5070 – Clerical Worker Prepare Registration Sheet for Health Training Sessions (Annual Burden Hours and Costs)</w:t>
      </w:r>
    </w:p>
    <w:p w14:paraId="25C52AFC"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color w:val="auto"/>
        </w:rPr>
        <w:t xml:space="preserve"> </w:t>
      </w:r>
    </w:p>
    <w:p w14:paraId="180ECA2F" w14:textId="3EB0AB4D"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For each mine, the clerical worker will need 10 minutes to prepare the registration sheet for the health training attendees to sign at each training session.  </w:t>
      </w:r>
      <w:r w:rsidR="001F4203">
        <w:rPr>
          <w:rFonts w:ascii="Times New Roman" w:hAnsi="Times New Roman" w:cs="Times New Roman"/>
          <w:color w:val="auto"/>
        </w:rPr>
        <w:t>The</w:t>
      </w:r>
      <w:r w:rsidRPr="00962B03">
        <w:rPr>
          <w:rFonts w:ascii="Times New Roman" w:hAnsi="Times New Roman" w:cs="Times New Roman"/>
          <w:color w:val="auto"/>
        </w:rPr>
        <w:t xml:space="preserve"> annual burden hours and costs for clerical workers to prepare registration sheets for health training sessions</w:t>
      </w:r>
      <w:r w:rsidR="001F4203">
        <w:rPr>
          <w:rFonts w:ascii="Times New Roman" w:hAnsi="Times New Roman" w:cs="Times New Roman"/>
          <w:color w:val="auto"/>
        </w:rPr>
        <w:t xml:space="preserve"> are:</w:t>
      </w:r>
      <w:r w:rsidRPr="00962B03">
        <w:rPr>
          <w:rFonts w:ascii="Times New Roman" w:hAnsi="Times New Roman" w:cs="Times New Roman"/>
          <w:color w:val="auto"/>
        </w:rPr>
        <w:t xml:space="preserve">   </w:t>
      </w:r>
    </w:p>
    <w:p w14:paraId="0A6F2F3D" w14:textId="77777777" w:rsidR="00D460E4" w:rsidRDefault="00D460E4" w:rsidP="00243078">
      <w:pPr>
        <w:pStyle w:val="Default"/>
        <w:widowControl/>
        <w:rPr>
          <w:rFonts w:ascii="Times New Roman" w:hAnsi="Times New Roman" w:cs="Times New Roman"/>
          <w:color w:val="auto"/>
          <w:u w:val="single"/>
        </w:rPr>
      </w:pPr>
    </w:p>
    <w:p w14:paraId="6673F98B" w14:textId="1AA885BD" w:rsidR="00D460E4" w:rsidRPr="00CE10F7" w:rsidRDefault="00D460E4" w:rsidP="00243078">
      <w:pPr>
        <w:pStyle w:val="Default"/>
        <w:widowControl/>
        <w:rPr>
          <w:rFonts w:ascii="Times New Roman" w:hAnsi="Times New Roman" w:cs="Times New Roman"/>
          <w:color w:val="auto"/>
        </w:rPr>
      </w:pPr>
      <w:r w:rsidRPr="008D5997">
        <w:rPr>
          <w:rFonts w:ascii="Times New Roman" w:hAnsi="Times New Roman" w:cs="Times New Roman"/>
          <w:color w:val="auto"/>
          <w:u w:val="single"/>
        </w:rPr>
        <w:t>Responses</w:t>
      </w:r>
      <w:r>
        <w:rPr>
          <w:rFonts w:ascii="Times New Roman" w:hAnsi="Times New Roman" w:cs="Times New Roman"/>
          <w:color w:val="auto"/>
        </w:rPr>
        <w:tab/>
      </w:r>
      <w:r w:rsidRPr="00CE10F7">
        <w:rPr>
          <w:rFonts w:ascii="Times New Roman" w:hAnsi="Times New Roman" w:cs="Times New Roman"/>
          <w:color w:val="auto"/>
        </w:rPr>
        <w:tab/>
      </w:r>
      <w:r w:rsidR="00496C04">
        <w:rPr>
          <w:rFonts w:ascii="Times New Roman" w:hAnsi="Times New Roman" w:cs="Times New Roman"/>
          <w:color w:val="auto"/>
        </w:rPr>
        <w:tab/>
      </w:r>
      <w:r w:rsidR="00496C04">
        <w:rPr>
          <w:rFonts w:ascii="Times New Roman" w:hAnsi="Times New Roman" w:cs="Times New Roman"/>
          <w:color w:val="auto"/>
        </w:rPr>
        <w:tab/>
      </w:r>
      <w:r w:rsidR="00496C04">
        <w:rPr>
          <w:rFonts w:ascii="Times New Roman" w:hAnsi="Times New Roman" w:cs="Times New Roman"/>
          <w:color w:val="auto"/>
        </w:rPr>
        <w:tab/>
      </w:r>
      <w:r w:rsidR="00496C04">
        <w:rPr>
          <w:rFonts w:ascii="Times New Roman" w:hAnsi="Times New Roman" w:cs="Times New Roman"/>
          <w:color w:val="auto"/>
        </w:rPr>
        <w:tab/>
      </w:r>
      <w:r w:rsidRPr="00CE10F7">
        <w:rPr>
          <w:rFonts w:ascii="Times New Roman" w:hAnsi="Times New Roman" w:cs="Times New Roman"/>
          <w:color w:val="auto"/>
        </w:rPr>
        <w:tab/>
      </w:r>
      <w:r w:rsidR="00F71D83">
        <w:rPr>
          <w:rFonts w:ascii="Times New Roman" w:hAnsi="Times New Roman" w:cs="Times New Roman"/>
          <w:color w:val="auto"/>
        </w:rPr>
        <w:t>601</w:t>
      </w:r>
      <w:r>
        <w:rPr>
          <w:rFonts w:ascii="Times New Roman" w:hAnsi="Times New Roman" w:cs="Times New Roman"/>
          <w:color w:val="auto"/>
        </w:rPr>
        <w:t xml:space="preserve"> training sessions</w:t>
      </w:r>
    </w:p>
    <w:p w14:paraId="0A394728" w14:textId="77777777" w:rsidR="00D460E4" w:rsidRDefault="00D460E4" w:rsidP="00243078">
      <w:pPr>
        <w:pStyle w:val="Default"/>
        <w:widowControl/>
        <w:rPr>
          <w:rFonts w:ascii="Times New Roman" w:hAnsi="Times New Roman" w:cs="Times New Roman"/>
          <w:color w:val="auto"/>
        </w:rPr>
      </w:pPr>
    </w:p>
    <w:p w14:paraId="526B6E18" w14:textId="77777777" w:rsidR="00D460E4" w:rsidRPr="008D5997" w:rsidRDefault="00D460E4"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7E6B8121" w14:textId="0C6200EC" w:rsidR="00D460E4" w:rsidRPr="00CE10F7" w:rsidRDefault="00F71D83" w:rsidP="00243078">
      <w:pPr>
        <w:pStyle w:val="Default"/>
        <w:widowControl/>
        <w:rPr>
          <w:rFonts w:ascii="Times New Roman" w:hAnsi="Times New Roman" w:cs="Times New Roman"/>
          <w:color w:val="auto"/>
        </w:rPr>
      </w:pPr>
      <w:r>
        <w:rPr>
          <w:rFonts w:ascii="Times New Roman" w:hAnsi="Times New Roman" w:cs="Times New Roman"/>
          <w:color w:val="auto"/>
        </w:rPr>
        <w:t>601</w:t>
      </w:r>
      <w:r w:rsidR="00D460E4">
        <w:rPr>
          <w:rFonts w:ascii="Times New Roman" w:hAnsi="Times New Roman" w:cs="Times New Roman"/>
          <w:color w:val="auto"/>
        </w:rPr>
        <w:t xml:space="preserve"> training sessions</w:t>
      </w:r>
      <w:r w:rsidR="00D460E4" w:rsidRPr="00CE10F7">
        <w:rPr>
          <w:rFonts w:ascii="Times New Roman" w:hAnsi="Times New Roman" w:cs="Times New Roman"/>
          <w:color w:val="auto"/>
        </w:rPr>
        <w:t xml:space="preserve"> x </w:t>
      </w:r>
      <w:r w:rsidR="007071E4">
        <w:rPr>
          <w:rFonts w:ascii="Times New Roman" w:hAnsi="Times New Roman" w:cs="Times New Roman"/>
          <w:color w:val="auto"/>
        </w:rPr>
        <w:t>10 minutes</w:t>
      </w:r>
      <w:r w:rsidR="00D460E4" w:rsidRPr="00CE10F7">
        <w:rPr>
          <w:rFonts w:ascii="Times New Roman" w:hAnsi="Times New Roman" w:cs="Times New Roman"/>
          <w:color w:val="auto"/>
        </w:rPr>
        <w:tab/>
      </w:r>
      <w:r w:rsidR="00D460E4" w:rsidRPr="00CE10F7">
        <w:rPr>
          <w:rFonts w:ascii="Times New Roman" w:hAnsi="Times New Roman" w:cs="Times New Roman"/>
          <w:color w:val="auto"/>
        </w:rPr>
        <w:tab/>
      </w:r>
      <w:r w:rsidR="00D460E4">
        <w:rPr>
          <w:rFonts w:ascii="Times New Roman" w:hAnsi="Times New Roman" w:cs="Times New Roman"/>
          <w:color w:val="auto"/>
        </w:rPr>
        <w:tab/>
      </w:r>
      <w:r w:rsidR="00D460E4" w:rsidRPr="00CE10F7">
        <w:rPr>
          <w:rFonts w:ascii="Times New Roman" w:hAnsi="Times New Roman" w:cs="Times New Roman"/>
          <w:color w:val="auto"/>
        </w:rPr>
        <w:tab/>
        <w:t>=</w:t>
      </w:r>
      <w:r w:rsidR="00D460E4">
        <w:rPr>
          <w:rFonts w:ascii="Times New Roman" w:hAnsi="Times New Roman" w:cs="Times New Roman"/>
          <w:color w:val="auto"/>
        </w:rPr>
        <w:t xml:space="preserve"> </w:t>
      </w:r>
      <w:r>
        <w:rPr>
          <w:rFonts w:ascii="Times New Roman" w:hAnsi="Times New Roman" w:cs="Times New Roman"/>
          <w:color w:val="auto"/>
        </w:rPr>
        <w:t>100</w:t>
      </w:r>
      <w:r w:rsidR="00D460E4">
        <w:rPr>
          <w:rFonts w:ascii="Times New Roman" w:hAnsi="Times New Roman" w:cs="Times New Roman"/>
          <w:color w:val="auto"/>
        </w:rPr>
        <w:t xml:space="preserve"> </w:t>
      </w:r>
      <w:r w:rsidR="00D460E4" w:rsidRPr="00CE10F7">
        <w:rPr>
          <w:rFonts w:ascii="Times New Roman" w:hAnsi="Times New Roman" w:cs="Times New Roman"/>
          <w:color w:val="auto"/>
        </w:rPr>
        <w:t>hours</w:t>
      </w:r>
    </w:p>
    <w:p w14:paraId="7D45DD33" w14:textId="77777777" w:rsidR="00D460E4" w:rsidRPr="00CE10F7" w:rsidRDefault="00D460E4" w:rsidP="00243078">
      <w:pPr>
        <w:pStyle w:val="Default"/>
        <w:widowControl/>
        <w:rPr>
          <w:rFonts w:ascii="Times New Roman" w:hAnsi="Times New Roman" w:cs="Times New Roman"/>
          <w:color w:val="auto"/>
        </w:rPr>
      </w:pPr>
    </w:p>
    <w:p w14:paraId="7C43E46F" w14:textId="77777777" w:rsidR="00D460E4" w:rsidRDefault="00D460E4"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539F80B7" w14:textId="44CA2AFB" w:rsidR="00D460E4" w:rsidRPr="00962B03" w:rsidRDefault="00F71D83" w:rsidP="00243078">
      <w:pPr>
        <w:pStyle w:val="Default"/>
        <w:widowControl/>
        <w:rPr>
          <w:rFonts w:ascii="Times New Roman" w:hAnsi="Times New Roman" w:cs="Times New Roman"/>
          <w:color w:val="auto"/>
        </w:rPr>
      </w:pPr>
      <w:r>
        <w:rPr>
          <w:rFonts w:ascii="Times New Roman" w:hAnsi="Times New Roman" w:cs="Times New Roman"/>
          <w:color w:val="auto"/>
        </w:rPr>
        <w:t>100</w:t>
      </w:r>
      <w:r w:rsidR="00D460E4" w:rsidRPr="00CE10F7">
        <w:rPr>
          <w:rFonts w:ascii="Times New Roman" w:hAnsi="Times New Roman" w:cs="Times New Roman"/>
          <w:color w:val="auto"/>
        </w:rPr>
        <w:t xml:space="preserve"> hours x $</w:t>
      </w:r>
      <w:r w:rsidR="007071E4">
        <w:rPr>
          <w:rFonts w:ascii="Times New Roman" w:hAnsi="Times New Roman" w:cs="Times New Roman"/>
          <w:color w:val="auto"/>
        </w:rPr>
        <w:t>28.72</w:t>
      </w:r>
      <w:r w:rsidR="00D460E4" w:rsidRPr="00CE10F7">
        <w:rPr>
          <w:rFonts w:ascii="Times New Roman" w:hAnsi="Times New Roman" w:cs="Times New Roman"/>
          <w:color w:val="auto"/>
        </w:rPr>
        <w:t xml:space="preserve"> per hour</w:t>
      </w:r>
      <w:r w:rsidR="00D460E4" w:rsidRPr="00CE10F7">
        <w:rPr>
          <w:rFonts w:ascii="Times New Roman" w:hAnsi="Times New Roman" w:cs="Times New Roman"/>
          <w:color w:val="auto"/>
        </w:rPr>
        <w:tab/>
      </w:r>
      <w:r w:rsidR="00D460E4" w:rsidRPr="00CE10F7">
        <w:rPr>
          <w:rFonts w:ascii="Times New Roman" w:hAnsi="Times New Roman" w:cs="Times New Roman"/>
          <w:color w:val="auto"/>
        </w:rPr>
        <w:tab/>
      </w:r>
      <w:r w:rsidR="00D460E4" w:rsidRPr="00CE10F7">
        <w:rPr>
          <w:rFonts w:ascii="Times New Roman" w:hAnsi="Times New Roman" w:cs="Times New Roman"/>
          <w:color w:val="auto"/>
        </w:rPr>
        <w:tab/>
      </w:r>
      <w:r w:rsidR="00D460E4" w:rsidRPr="00CE10F7">
        <w:rPr>
          <w:rFonts w:ascii="Times New Roman" w:hAnsi="Times New Roman" w:cs="Times New Roman"/>
          <w:color w:val="auto"/>
        </w:rPr>
        <w:tab/>
      </w:r>
      <w:r w:rsidR="00D460E4">
        <w:rPr>
          <w:rFonts w:ascii="Times New Roman" w:hAnsi="Times New Roman" w:cs="Times New Roman"/>
          <w:color w:val="auto"/>
        </w:rPr>
        <w:tab/>
      </w:r>
      <w:r w:rsidR="00D460E4" w:rsidRPr="00CE10F7">
        <w:rPr>
          <w:rFonts w:ascii="Times New Roman" w:hAnsi="Times New Roman" w:cs="Times New Roman"/>
          <w:color w:val="auto"/>
        </w:rPr>
        <w:t>=</w:t>
      </w:r>
      <w:r w:rsidR="00D460E4">
        <w:rPr>
          <w:rFonts w:ascii="Times New Roman" w:hAnsi="Times New Roman" w:cs="Times New Roman"/>
          <w:color w:val="auto"/>
        </w:rPr>
        <w:t xml:space="preserve"> </w:t>
      </w:r>
      <w:r w:rsidR="00D460E4" w:rsidRPr="00CE10F7">
        <w:rPr>
          <w:rFonts w:ascii="Times New Roman" w:hAnsi="Times New Roman" w:cs="Times New Roman"/>
          <w:color w:val="auto"/>
        </w:rPr>
        <w:t>$</w:t>
      </w:r>
      <w:r w:rsidR="007071E4">
        <w:rPr>
          <w:rFonts w:ascii="Times New Roman" w:hAnsi="Times New Roman" w:cs="Times New Roman"/>
          <w:color w:val="auto"/>
        </w:rPr>
        <w:t>2,872</w:t>
      </w:r>
      <w:r w:rsidR="00D460E4" w:rsidRPr="00962B03">
        <w:rPr>
          <w:rFonts w:ascii="Times New Roman" w:hAnsi="Times New Roman" w:cs="Times New Roman"/>
          <w:color w:val="auto"/>
        </w:rPr>
        <w:t xml:space="preserve"> </w:t>
      </w:r>
    </w:p>
    <w:p w14:paraId="2919D934" w14:textId="77777777" w:rsidR="001B7CAD" w:rsidRPr="00962B03" w:rsidRDefault="001B7CAD" w:rsidP="00243078">
      <w:pPr>
        <w:pStyle w:val="Default"/>
        <w:widowControl/>
        <w:rPr>
          <w:rFonts w:ascii="Times New Roman" w:hAnsi="Times New Roman" w:cs="Times New Roman"/>
          <w:color w:val="auto"/>
        </w:rPr>
      </w:pPr>
    </w:p>
    <w:p w14:paraId="5FAE68DF" w14:textId="77777777" w:rsidR="004563C4" w:rsidRPr="00962B03" w:rsidRDefault="004563C4" w:rsidP="00243078">
      <w:pPr>
        <w:pStyle w:val="Default"/>
        <w:widowControl/>
        <w:jc w:val="center"/>
        <w:rPr>
          <w:rFonts w:ascii="Times New Roman" w:hAnsi="Times New Roman" w:cs="Times New Roman"/>
          <w:b/>
          <w:color w:val="auto"/>
        </w:rPr>
      </w:pPr>
      <w:r w:rsidRPr="00962B03">
        <w:rPr>
          <w:rFonts w:ascii="Times New Roman" w:hAnsi="Times New Roman" w:cs="Times New Roman"/>
          <w:b/>
          <w:color w:val="auto"/>
        </w:rPr>
        <w:t>Section 57.5070 – Miners Sign Health Training Attendance Sheet (Annual Burden Hours and Costs)</w:t>
      </w:r>
    </w:p>
    <w:p w14:paraId="40FA09B4" w14:textId="77777777" w:rsidR="001B7CAD" w:rsidRPr="00962B03" w:rsidRDefault="001B7CAD" w:rsidP="00243078">
      <w:pPr>
        <w:pStyle w:val="Default"/>
        <w:widowControl/>
        <w:jc w:val="center"/>
        <w:rPr>
          <w:rFonts w:ascii="Times New Roman" w:hAnsi="Times New Roman" w:cs="Times New Roman"/>
          <w:color w:val="auto"/>
        </w:rPr>
      </w:pPr>
    </w:p>
    <w:p w14:paraId="53531E4C"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Each miner attending a health training session will be required to sign the registration sheet prepared by the clerical worker.  Each signature will require 20 seconds of a miner’s time.  </w:t>
      </w:r>
      <w:r w:rsidR="00496C04">
        <w:rPr>
          <w:rFonts w:ascii="Times New Roman" w:hAnsi="Times New Roman" w:cs="Times New Roman"/>
          <w:color w:val="auto"/>
        </w:rPr>
        <w:t>The</w:t>
      </w:r>
      <w:r w:rsidRPr="00962B03">
        <w:rPr>
          <w:rFonts w:ascii="Times New Roman" w:hAnsi="Times New Roman" w:cs="Times New Roman"/>
          <w:color w:val="auto"/>
        </w:rPr>
        <w:t xml:space="preserve"> annual burden hours and costs resulting from this provision</w:t>
      </w:r>
      <w:r w:rsidR="00496C04">
        <w:rPr>
          <w:rFonts w:ascii="Times New Roman" w:hAnsi="Times New Roman" w:cs="Times New Roman"/>
          <w:color w:val="auto"/>
        </w:rPr>
        <w:t xml:space="preserve"> are:</w:t>
      </w:r>
    </w:p>
    <w:p w14:paraId="36BE36A2" w14:textId="77777777" w:rsidR="001F4203" w:rsidRDefault="001F4203" w:rsidP="00243078">
      <w:pPr>
        <w:pStyle w:val="Default"/>
        <w:widowControl/>
        <w:rPr>
          <w:rFonts w:ascii="Times New Roman" w:hAnsi="Times New Roman" w:cs="Times New Roman"/>
          <w:color w:val="auto"/>
        </w:rPr>
      </w:pPr>
    </w:p>
    <w:p w14:paraId="3A42A358" w14:textId="77777777" w:rsidR="001F4203" w:rsidRPr="008D5997" w:rsidRDefault="001F4203"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29812D2E" w14:textId="162591B2" w:rsidR="001F4203" w:rsidRPr="00CE10F7" w:rsidRDefault="001F4203" w:rsidP="00E529C1">
      <w:pPr>
        <w:pStyle w:val="Default"/>
        <w:widowControl/>
        <w:rPr>
          <w:rFonts w:ascii="Times New Roman" w:hAnsi="Times New Roman" w:cs="Times New Roman"/>
          <w:color w:val="auto"/>
        </w:rPr>
      </w:pPr>
      <w:r>
        <w:rPr>
          <w:rFonts w:ascii="Times New Roman" w:hAnsi="Times New Roman" w:cs="Times New Roman"/>
          <w:color w:val="auto"/>
        </w:rPr>
        <w:t xml:space="preserve">   </w:t>
      </w:r>
      <w:r w:rsidR="00F71D83">
        <w:rPr>
          <w:rFonts w:ascii="Times New Roman" w:hAnsi="Times New Roman" w:cs="Times New Roman"/>
          <w:color w:val="auto"/>
        </w:rPr>
        <w:t>429</w:t>
      </w:r>
      <w:r>
        <w:rPr>
          <w:rFonts w:ascii="Times New Roman" w:hAnsi="Times New Roman" w:cs="Times New Roman"/>
          <w:color w:val="auto"/>
        </w:rPr>
        <w:t xml:space="preserve"> </w:t>
      </w:r>
      <w:r w:rsidRPr="00CE10F7">
        <w:rPr>
          <w:rFonts w:ascii="Times New Roman" w:hAnsi="Times New Roman" w:cs="Times New Roman"/>
          <w:color w:val="auto"/>
        </w:rPr>
        <w:t>mine</w:t>
      </w:r>
      <w:r>
        <w:rPr>
          <w:rFonts w:ascii="Times New Roman" w:hAnsi="Times New Roman" w:cs="Times New Roman"/>
          <w:color w:val="auto"/>
        </w:rPr>
        <w:t>r</w:t>
      </w:r>
      <w:r w:rsidRPr="00CE10F7">
        <w:rPr>
          <w:rFonts w:ascii="Times New Roman" w:hAnsi="Times New Roman" w:cs="Times New Roman"/>
          <w:color w:val="auto"/>
        </w:rPr>
        <w:t>s</w:t>
      </w:r>
      <w:r>
        <w:rPr>
          <w:rFonts w:ascii="Times New Roman" w:hAnsi="Times New Roman" w:cs="Times New Roman"/>
          <w:color w:val="auto"/>
        </w:rPr>
        <w:t xml:space="preserve"> (1-19 employees)</w:t>
      </w:r>
      <w:r w:rsidRPr="00CE10F7">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Pr>
          <w:rFonts w:ascii="Times New Roman" w:hAnsi="Times New Roman" w:cs="Times New Roman"/>
          <w:color w:val="auto"/>
        </w:rPr>
        <w:t xml:space="preserve">   </w:t>
      </w:r>
      <w:r w:rsidR="00F71D83">
        <w:rPr>
          <w:rFonts w:ascii="Times New Roman" w:hAnsi="Times New Roman" w:cs="Times New Roman"/>
          <w:color w:val="auto"/>
        </w:rPr>
        <w:t>429</w:t>
      </w:r>
      <w:r>
        <w:rPr>
          <w:rFonts w:ascii="Times New Roman" w:hAnsi="Times New Roman" w:cs="Times New Roman"/>
          <w:color w:val="auto"/>
        </w:rPr>
        <w:t xml:space="preserve"> signatures</w:t>
      </w:r>
    </w:p>
    <w:p w14:paraId="5BAEF8C1" w14:textId="21A4534D" w:rsidR="001F4203" w:rsidRPr="00CE10F7" w:rsidRDefault="00F71D83" w:rsidP="00E529C1">
      <w:pPr>
        <w:pStyle w:val="Default"/>
        <w:widowControl/>
        <w:rPr>
          <w:rFonts w:ascii="Times New Roman" w:hAnsi="Times New Roman" w:cs="Times New Roman"/>
          <w:color w:val="auto"/>
        </w:rPr>
      </w:pPr>
      <w:r>
        <w:rPr>
          <w:rFonts w:ascii="Times New Roman" w:hAnsi="Times New Roman" w:cs="Times New Roman"/>
          <w:color w:val="auto"/>
        </w:rPr>
        <w:t>13,085</w:t>
      </w:r>
      <w:r w:rsidR="001F4203">
        <w:rPr>
          <w:rFonts w:ascii="Times New Roman" w:hAnsi="Times New Roman" w:cs="Times New Roman"/>
          <w:color w:val="auto"/>
        </w:rPr>
        <w:t xml:space="preserve"> </w:t>
      </w:r>
      <w:r w:rsidR="001F4203" w:rsidRPr="00CE10F7">
        <w:rPr>
          <w:rFonts w:ascii="Times New Roman" w:hAnsi="Times New Roman" w:cs="Times New Roman"/>
          <w:color w:val="auto"/>
        </w:rPr>
        <w:t>mine</w:t>
      </w:r>
      <w:r w:rsidR="001F4203">
        <w:rPr>
          <w:rFonts w:ascii="Times New Roman" w:hAnsi="Times New Roman" w:cs="Times New Roman"/>
          <w:color w:val="auto"/>
        </w:rPr>
        <w:t>r</w:t>
      </w:r>
      <w:r w:rsidR="001F4203" w:rsidRPr="00CE10F7">
        <w:rPr>
          <w:rFonts w:ascii="Times New Roman" w:hAnsi="Times New Roman" w:cs="Times New Roman"/>
          <w:color w:val="auto"/>
        </w:rPr>
        <w:t>s</w:t>
      </w:r>
      <w:r w:rsidR="001F4203">
        <w:rPr>
          <w:rFonts w:ascii="Times New Roman" w:hAnsi="Times New Roman" w:cs="Times New Roman"/>
          <w:color w:val="auto"/>
        </w:rPr>
        <w:t xml:space="preserve"> (20-500 employees)</w:t>
      </w:r>
      <w:r w:rsidR="001F4203">
        <w:rPr>
          <w:rFonts w:ascii="Times New Roman" w:hAnsi="Times New Roman" w:cs="Times New Roman"/>
          <w:color w:val="auto"/>
        </w:rPr>
        <w:tab/>
      </w:r>
      <w:r w:rsidR="001F4203" w:rsidRPr="00CE10F7">
        <w:rPr>
          <w:rFonts w:ascii="Times New Roman" w:hAnsi="Times New Roman" w:cs="Times New Roman"/>
          <w:color w:val="auto"/>
        </w:rPr>
        <w:tab/>
      </w:r>
      <w:r w:rsidR="001F4203">
        <w:rPr>
          <w:rFonts w:ascii="Times New Roman" w:hAnsi="Times New Roman" w:cs="Times New Roman"/>
          <w:color w:val="auto"/>
        </w:rPr>
        <w:tab/>
      </w:r>
      <w:r w:rsidR="001F4203" w:rsidRPr="00CE10F7">
        <w:rPr>
          <w:rFonts w:ascii="Times New Roman" w:hAnsi="Times New Roman" w:cs="Times New Roman"/>
          <w:color w:val="auto"/>
        </w:rPr>
        <w:tab/>
        <w:t xml:space="preserve">= </w:t>
      </w:r>
      <w:r w:rsidR="001F4203">
        <w:rPr>
          <w:rFonts w:ascii="Times New Roman" w:hAnsi="Times New Roman" w:cs="Times New Roman"/>
          <w:color w:val="auto"/>
        </w:rPr>
        <w:t xml:space="preserve">  </w:t>
      </w:r>
      <w:r>
        <w:rPr>
          <w:rFonts w:ascii="Times New Roman" w:hAnsi="Times New Roman" w:cs="Times New Roman"/>
          <w:color w:val="auto"/>
        </w:rPr>
        <w:t>13,085</w:t>
      </w:r>
      <w:r w:rsidR="001F4203">
        <w:rPr>
          <w:rFonts w:ascii="Times New Roman" w:hAnsi="Times New Roman" w:cs="Times New Roman"/>
          <w:color w:val="auto"/>
        </w:rPr>
        <w:t xml:space="preserve"> signatures</w:t>
      </w:r>
    </w:p>
    <w:p w14:paraId="6289E30C" w14:textId="365189EA" w:rsidR="001F4203" w:rsidRPr="00CE10F7" w:rsidRDefault="00F71D83" w:rsidP="00B759A6">
      <w:pPr>
        <w:pStyle w:val="Default"/>
        <w:widowControl/>
        <w:rPr>
          <w:rFonts w:ascii="Times New Roman" w:hAnsi="Times New Roman" w:cs="Times New Roman"/>
          <w:color w:val="auto"/>
        </w:rPr>
      </w:pPr>
      <w:r>
        <w:rPr>
          <w:rFonts w:ascii="Times New Roman" w:hAnsi="Times New Roman" w:cs="Times New Roman"/>
          <w:color w:val="auto"/>
        </w:rPr>
        <w:t>3,157</w:t>
      </w:r>
      <w:r w:rsidR="001F4203">
        <w:rPr>
          <w:rFonts w:ascii="Times New Roman" w:hAnsi="Times New Roman" w:cs="Times New Roman"/>
          <w:color w:val="auto"/>
        </w:rPr>
        <w:t xml:space="preserve"> </w:t>
      </w:r>
      <w:r w:rsidR="001F4203" w:rsidRPr="00CE10F7">
        <w:rPr>
          <w:rFonts w:ascii="Times New Roman" w:hAnsi="Times New Roman" w:cs="Times New Roman"/>
          <w:color w:val="auto"/>
        </w:rPr>
        <w:t>mine</w:t>
      </w:r>
      <w:r w:rsidR="001F4203">
        <w:rPr>
          <w:rFonts w:ascii="Times New Roman" w:hAnsi="Times New Roman" w:cs="Times New Roman"/>
          <w:color w:val="auto"/>
        </w:rPr>
        <w:t>r</w:t>
      </w:r>
      <w:r w:rsidR="001F4203" w:rsidRPr="00CE10F7">
        <w:rPr>
          <w:rFonts w:ascii="Times New Roman" w:hAnsi="Times New Roman" w:cs="Times New Roman"/>
          <w:color w:val="auto"/>
        </w:rPr>
        <w:t>s</w:t>
      </w:r>
      <w:r w:rsidR="001F4203">
        <w:rPr>
          <w:rFonts w:ascii="Times New Roman" w:hAnsi="Times New Roman" w:cs="Times New Roman"/>
          <w:color w:val="auto"/>
        </w:rPr>
        <w:t xml:space="preserve"> (501+ employees)</w:t>
      </w:r>
      <w:r w:rsidR="001F4203" w:rsidRPr="00CE10F7">
        <w:rPr>
          <w:rFonts w:ascii="Times New Roman" w:hAnsi="Times New Roman" w:cs="Times New Roman"/>
          <w:color w:val="auto"/>
        </w:rPr>
        <w:tab/>
      </w:r>
      <w:r w:rsidR="001F4203" w:rsidRPr="00CE10F7">
        <w:rPr>
          <w:rFonts w:ascii="Times New Roman" w:hAnsi="Times New Roman" w:cs="Times New Roman"/>
          <w:color w:val="auto"/>
        </w:rPr>
        <w:tab/>
      </w:r>
      <w:r w:rsidR="001F4203">
        <w:rPr>
          <w:rFonts w:ascii="Times New Roman" w:hAnsi="Times New Roman" w:cs="Times New Roman"/>
          <w:color w:val="auto"/>
        </w:rPr>
        <w:tab/>
      </w:r>
      <w:r w:rsidR="001F4203">
        <w:rPr>
          <w:rFonts w:ascii="Times New Roman" w:hAnsi="Times New Roman" w:cs="Times New Roman"/>
          <w:color w:val="auto"/>
        </w:rPr>
        <w:tab/>
      </w:r>
      <w:r w:rsidR="001F4203" w:rsidRPr="00CE10F7">
        <w:rPr>
          <w:rFonts w:ascii="Times New Roman" w:hAnsi="Times New Roman" w:cs="Times New Roman"/>
          <w:color w:val="auto"/>
        </w:rPr>
        <w:t xml:space="preserve">= </w:t>
      </w:r>
      <w:r w:rsidR="001F4203" w:rsidRPr="00B82D51">
        <w:rPr>
          <w:rFonts w:ascii="Times New Roman" w:hAnsi="Times New Roman" w:cs="Times New Roman"/>
          <w:color w:val="auto"/>
          <w:u w:val="single"/>
        </w:rPr>
        <w:t xml:space="preserve">  </w:t>
      </w:r>
      <w:r>
        <w:rPr>
          <w:rFonts w:ascii="Times New Roman" w:hAnsi="Times New Roman" w:cs="Times New Roman"/>
          <w:color w:val="auto"/>
          <w:u w:val="single"/>
        </w:rPr>
        <w:t>3,157</w:t>
      </w:r>
      <w:r w:rsidR="001F4203" w:rsidRPr="008D5997">
        <w:rPr>
          <w:rFonts w:ascii="Times New Roman" w:hAnsi="Times New Roman" w:cs="Times New Roman"/>
          <w:color w:val="auto"/>
          <w:u w:val="single"/>
        </w:rPr>
        <w:t xml:space="preserve"> </w:t>
      </w:r>
      <w:r w:rsidR="001F4203" w:rsidRPr="001F4203">
        <w:rPr>
          <w:rFonts w:ascii="Times New Roman" w:hAnsi="Times New Roman" w:cs="Times New Roman"/>
          <w:color w:val="auto"/>
          <w:u w:val="single"/>
        </w:rPr>
        <w:t>signatures</w:t>
      </w:r>
    </w:p>
    <w:p w14:paraId="5ED82284" w14:textId="71249A44" w:rsidR="001F4203" w:rsidRPr="008D5997" w:rsidRDefault="001F4203"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Pr>
          <w:rFonts w:ascii="Times New Roman" w:hAnsi="Times New Roman" w:cs="Times New Roman"/>
          <w:b/>
          <w:color w:val="auto"/>
        </w:rPr>
        <w:tab/>
      </w:r>
      <w:r w:rsidRPr="008D5997">
        <w:rPr>
          <w:rFonts w:ascii="Times New Roman" w:hAnsi="Times New Roman" w:cs="Times New Roman"/>
          <w:b/>
          <w:color w:val="auto"/>
        </w:rPr>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6B3A64">
        <w:rPr>
          <w:rFonts w:ascii="Times New Roman" w:hAnsi="Times New Roman" w:cs="Times New Roman"/>
          <w:b/>
          <w:color w:val="auto"/>
        </w:rPr>
        <w:t>16</w:t>
      </w:r>
      <w:r w:rsidR="00F71D83">
        <w:rPr>
          <w:rFonts w:ascii="Times New Roman" w:hAnsi="Times New Roman" w:cs="Times New Roman"/>
          <w:b/>
          <w:color w:val="auto"/>
        </w:rPr>
        <w:t>,671</w:t>
      </w:r>
      <w:r w:rsidR="00C771BD">
        <w:rPr>
          <w:rFonts w:ascii="Times New Roman" w:hAnsi="Times New Roman" w:cs="Times New Roman"/>
          <w:b/>
          <w:color w:val="auto"/>
        </w:rPr>
        <w:t xml:space="preserve"> </w:t>
      </w:r>
      <w:r w:rsidRPr="008D5997">
        <w:rPr>
          <w:rFonts w:ascii="Times New Roman" w:hAnsi="Times New Roman" w:cs="Times New Roman"/>
          <w:b/>
          <w:color w:val="auto"/>
        </w:rPr>
        <w:t xml:space="preserve"> </w:t>
      </w:r>
      <w:r w:rsidRPr="001F4203">
        <w:rPr>
          <w:rFonts w:ascii="Times New Roman" w:hAnsi="Times New Roman" w:cs="Times New Roman"/>
          <w:b/>
          <w:color w:val="auto"/>
        </w:rPr>
        <w:t>signatures</w:t>
      </w:r>
    </w:p>
    <w:p w14:paraId="24B11605" w14:textId="77777777" w:rsidR="001F4203" w:rsidRDefault="001F4203" w:rsidP="00243078">
      <w:pPr>
        <w:pStyle w:val="Default"/>
        <w:widowControl/>
        <w:rPr>
          <w:rFonts w:ascii="Times New Roman" w:hAnsi="Times New Roman" w:cs="Times New Roman"/>
          <w:color w:val="auto"/>
        </w:rPr>
      </w:pPr>
    </w:p>
    <w:p w14:paraId="38A67F28" w14:textId="77777777" w:rsidR="001F4203" w:rsidRPr="008D5997" w:rsidRDefault="001F4203"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6668E3FE" w14:textId="64EF06B0" w:rsidR="001F4203" w:rsidRPr="00CE10F7" w:rsidRDefault="00F71D83" w:rsidP="00243078">
      <w:pPr>
        <w:pStyle w:val="Default"/>
        <w:widowControl/>
        <w:rPr>
          <w:rFonts w:ascii="Times New Roman" w:hAnsi="Times New Roman" w:cs="Times New Roman"/>
          <w:color w:val="auto"/>
        </w:rPr>
      </w:pPr>
      <w:r>
        <w:rPr>
          <w:rFonts w:ascii="Times New Roman" w:hAnsi="Times New Roman" w:cs="Times New Roman"/>
          <w:color w:val="auto"/>
        </w:rPr>
        <w:t>16,671</w:t>
      </w:r>
      <w:r w:rsidR="001F4203">
        <w:rPr>
          <w:rFonts w:ascii="Times New Roman" w:hAnsi="Times New Roman" w:cs="Times New Roman"/>
          <w:color w:val="auto"/>
        </w:rPr>
        <w:t xml:space="preserve"> </w:t>
      </w:r>
      <w:r w:rsidR="00F71B7E">
        <w:rPr>
          <w:rFonts w:ascii="Times New Roman" w:hAnsi="Times New Roman" w:cs="Times New Roman"/>
          <w:color w:val="auto"/>
        </w:rPr>
        <w:t>signatures</w:t>
      </w:r>
      <w:r w:rsidR="00F71B7E" w:rsidRPr="00CE10F7">
        <w:rPr>
          <w:rFonts w:ascii="Times New Roman" w:hAnsi="Times New Roman" w:cs="Times New Roman"/>
          <w:color w:val="auto"/>
        </w:rPr>
        <w:t xml:space="preserve"> </w:t>
      </w:r>
      <w:r w:rsidR="001F4203" w:rsidRPr="00CE10F7">
        <w:rPr>
          <w:rFonts w:ascii="Times New Roman" w:hAnsi="Times New Roman" w:cs="Times New Roman"/>
          <w:color w:val="auto"/>
        </w:rPr>
        <w:t xml:space="preserve">x </w:t>
      </w:r>
      <w:r w:rsidR="00FD78D1">
        <w:rPr>
          <w:rFonts w:ascii="Times New Roman" w:hAnsi="Times New Roman" w:cs="Times New Roman"/>
          <w:color w:val="auto"/>
        </w:rPr>
        <w:t>20 seconds</w:t>
      </w:r>
      <w:r w:rsidR="001F4203" w:rsidRPr="00CE10F7">
        <w:rPr>
          <w:rFonts w:ascii="Times New Roman" w:hAnsi="Times New Roman" w:cs="Times New Roman"/>
          <w:color w:val="auto"/>
        </w:rPr>
        <w:tab/>
      </w:r>
      <w:r w:rsidR="001F4203" w:rsidRPr="00CE10F7">
        <w:rPr>
          <w:rFonts w:ascii="Times New Roman" w:hAnsi="Times New Roman" w:cs="Times New Roman"/>
          <w:color w:val="auto"/>
        </w:rPr>
        <w:tab/>
      </w:r>
      <w:r w:rsidR="001F4203">
        <w:rPr>
          <w:rFonts w:ascii="Times New Roman" w:hAnsi="Times New Roman" w:cs="Times New Roman"/>
          <w:color w:val="auto"/>
        </w:rPr>
        <w:tab/>
      </w:r>
      <w:r w:rsidR="001F4203" w:rsidRPr="00CE10F7">
        <w:rPr>
          <w:rFonts w:ascii="Times New Roman" w:hAnsi="Times New Roman" w:cs="Times New Roman"/>
          <w:color w:val="auto"/>
        </w:rPr>
        <w:tab/>
        <w:t>=</w:t>
      </w:r>
      <w:r w:rsidR="001F4203">
        <w:rPr>
          <w:rFonts w:ascii="Times New Roman" w:hAnsi="Times New Roman" w:cs="Times New Roman"/>
          <w:color w:val="auto"/>
        </w:rPr>
        <w:t xml:space="preserve">   </w:t>
      </w:r>
      <w:r w:rsidR="00FD78D1">
        <w:rPr>
          <w:rFonts w:ascii="Times New Roman" w:hAnsi="Times New Roman" w:cs="Times New Roman"/>
          <w:color w:val="auto"/>
        </w:rPr>
        <w:t>93</w:t>
      </w:r>
      <w:r w:rsidR="001F4203" w:rsidRPr="00CE10F7">
        <w:rPr>
          <w:rFonts w:ascii="Times New Roman" w:hAnsi="Times New Roman" w:cs="Times New Roman"/>
          <w:color w:val="auto"/>
        </w:rPr>
        <w:t xml:space="preserve"> hours</w:t>
      </w:r>
    </w:p>
    <w:p w14:paraId="60FF6588" w14:textId="77777777" w:rsidR="001F4203" w:rsidRPr="00CE10F7" w:rsidRDefault="001F4203" w:rsidP="00243078">
      <w:pPr>
        <w:pStyle w:val="Default"/>
        <w:widowControl/>
        <w:rPr>
          <w:rFonts w:ascii="Times New Roman" w:hAnsi="Times New Roman" w:cs="Times New Roman"/>
          <w:color w:val="auto"/>
        </w:rPr>
      </w:pPr>
    </w:p>
    <w:p w14:paraId="40E6FF94" w14:textId="77777777" w:rsidR="001F4203" w:rsidRDefault="001F4203"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78E79D30" w14:textId="512DF1C1" w:rsidR="001F4203" w:rsidRPr="00962B03" w:rsidRDefault="002B5A63" w:rsidP="00243078">
      <w:pPr>
        <w:pStyle w:val="Default"/>
        <w:widowControl/>
        <w:rPr>
          <w:rFonts w:ascii="Times New Roman" w:hAnsi="Times New Roman" w:cs="Times New Roman"/>
          <w:color w:val="auto"/>
        </w:rPr>
      </w:pPr>
      <w:r>
        <w:rPr>
          <w:rFonts w:ascii="Times New Roman" w:hAnsi="Times New Roman" w:cs="Times New Roman"/>
          <w:color w:val="auto"/>
        </w:rPr>
        <w:t>93</w:t>
      </w:r>
      <w:r w:rsidR="001F4203" w:rsidRPr="00CE10F7">
        <w:rPr>
          <w:rFonts w:ascii="Times New Roman" w:hAnsi="Times New Roman" w:cs="Times New Roman"/>
          <w:color w:val="auto"/>
        </w:rPr>
        <w:t xml:space="preserve"> hours x $</w:t>
      </w:r>
      <w:r w:rsidR="00FD78D1">
        <w:rPr>
          <w:rFonts w:ascii="Times New Roman" w:hAnsi="Times New Roman" w:cs="Times New Roman"/>
          <w:color w:val="auto"/>
        </w:rPr>
        <w:t>35.06</w:t>
      </w:r>
      <w:r w:rsidR="001F4203" w:rsidRPr="00CE10F7">
        <w:rPr>
          <w:rFonts w:ascii="Times New Roman" w:hAnsi="Times New Roman" w:cs="Times New Roman"/>
          <w:color w:val="auto"/>
        </w:rPr>
        <w:t xml:space="preserve"> per hour</w:t>
      </w:r>
      <w:r w:rsidR="001F4203" w:rsidRPr="00CE10F7">
        <w:rPr>
          <w:rFonts w:ascii="Times New Roman" w:hAnsi="Times New Roman" w:cs="Times New Roman"/>
          <w:color w:val="auto"/>
        </w:rPr>
        <w:tab/>
      </w:r>
      <w:r w:rsidR="001F4203" w:rsidRPr="00CE10F7">
        <w:rPr>
          <w:rFonts w:ascii="Times New Roman" w:hAnsi="Times New Roman" w:cs="Times New Roman"/>
          <w:color w:val="auto"/>
        </w:rPr>
        <w:tab/>
      </w:r>
      <w:r w:rsidR="001F4203" w:rsidRPr="00CE10F7">
        <w:rPr>
          <w:rFonts w:ascii="Times New Roman" w:hAnsi="Times New Roman" w:cs="Times New Roman"/>
          <w:color w:val="auto"/>
        </w:rPr>
        <w:tab/>
      </w:r>
      <w:r w:rsidR="001F4203" w:rsidRPr="00CE10F7">
        <w:rPr>
          <w:rFonts w:ascii="Times New Roman" w:hAnsi="Times New Roman" w:cs="Times New Roman"/>
          <w:color w:val="auto"/>
        </w:rPr>
        <w:tab/>
      </w:r>
      <w:r w:rsidR="001F4203">
        <w:rPr>
          <w:rFonts w:ascii="Times New Roman" w:hAnsi="Times New Roman" w:cs="Times New Roman"/>
          <w:color w:val="auto"/>
        </w:rPr>
        <w:tab/>
      </w:r>
      <w:r w:rsidR="001F4203" w:rsidRPr="00CE10F7">
        <w:rPr>
          <w:rFonts w:ascii="Times New Roman" w:hAnsi="Times New Roman" w:cs="Times New Roman"/>
          <w:color w:val="auto"/>
        </w:rPr>
        <w:t>=</w:t>
      </w:r>
      <w:r w:rsidR="001F4203">
        <w:rPr>
          <w:rFonts w:ascii="Times New Roman" w:hAnsi="Times New Roman" w:cs="Times New Roman"/>
          <w:color w:val="auto"/>
        </w:rPr>
        <w:t xml:space="preserve"> </w:t>
      </w:r>
      <w:r w:rsidR="001F4203" w:rsidRPr="00CE10F7">
        <w:rPr>
          <w:rFonts w:ascii="Times New Roman" w:hAnsi="Times New Roman" w:cs="Times New Roman"/>
          <w:color w:val="auto"/>
        </w:rPr>
        <w:t>$</w:t>
      </w:r>
      <w:r w:rsidR="00FD78D1">
        <w:rPr>
          <w:rFonts w:ascii="Times New Roman" w:hAnsi="Times New Roman" w:cs="Times New Roman"/>
          <w:color w:val="auto"/>
        </w:rPr>
        <w:t>3,261</w:t>
      </w:r>
    </w:p>
    <w:p w14:paraId="68864521" w14:textId="77777777" w:rsidR="004563C4" w:rsidRDefault="004563C4" w:rsidP="00243078">
      <w:pPr>
        <w:pStyle w:val="Default"/>
        <w:widowControl/>
        <w:rPr>
          <w:rFonts w:ascii="Times New Roman" w:hAnsi="Times New Roman" w:cs="Times New Roman"/>
          <w:color w:val="auto"/>
        </w:rPr>
      </w:pPr>
    </w:p>
    <w:p w14:paraId="0216E539"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57.5071 – Mine Supervisor Oral Notification of Sampling (Annual Burden Hours and Costs)</w:t>
      </w:r>
    </w:p>
    <w:p w14:paraId="43647434"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FCAC714" w14:textId="77777777"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Section 57.5071 requires that mine operators monitor a miner’s exposure to DPM as often as necessary to determine whether the miner’s exposure exceeds the DPM PEL.  </w:t>
      </w:r>
      <w:r w:rsidR="00C32D8F">
        <w:rPr>
          <w:rFonts w:ascii="Times New Roman" w:hAnsi="Times New Roman" w:cs="Times New Roman"/>
          <w:color w:val="auto"/>
        </w:rPr>
        <w:t>MSHA</w:t>
      </w:r>
      <w:r w:rsidRPr="00962B03">
        <w:rPr>
          <w:rFonts w:ascii="Times New Roman" w:hAnsi="Times New Roman" w:cs="Times New Roman"/>
          <w:color w:val="auto"/>
        </w:rPr>
        <w:t xml:space="preserve"> estimate</w:t>
      </w:r>
      <w:r w:rsidR="00C32D8F">
        <w:rPr>
          <w:rFonts w:ascii="Times New Roman" w:hAnsi="Times New Roman" w:cs="Times New Roman"/>
          <w:color w:val="auto"/>
        </w:rPr>
        <w:t>s</w:t>
      </w:r>
      <w:r w:rsidRPr="00962B03">
        <w:rPr>
          <w:rFonts w:ascii="Times New Roman" w:hAnsi="Times New Roman" w:cs="Times New Roman"/>
          <w:color w:val="auto"/>
        </w:rPr>
        <w:t xml:space="preserve"> mine operators will sample four times a year to determine miners’ exposures.  Additionally, mine operators must provide prior notification to miners and their representatives of the dates and times the sampling will take place.  MSHA assumes that 45 percent of mines will notify miners orally. </w:t>
      </w:r>
      <w:r w:rsidR="00FE5FDC">
        <w:rPr>
          <w:rFonts w:ascii="Times New Roman" w:hAnsi="Times New Roman" w:cs="Times New Roman"/>
          <w:color w:val="auto"/>
        </w:rPr>
        <w:t xml:space="preserve"> </w:t>
      </w:r>
      <w:r w:rsidRPr="00962B03">
        <w:rPr>
          <w:rFonts w:ascii="Times New Roman" w:hAnsi="Times New Roman" w:cs="Times New Roman"/>
          <w:color w:val="auto"/>
        </w:rPr>
        <w:t xml:space="preserve">This action will require 2 minutes of a mine supervisor’s time.  The annual burden hours and costs of </w:t>
      </w:r>
      <w:r w:rsidRPr="001B29B3">
        <w:rPr>
          <w:rFonts w:ascii="Times New Roman" w:hAnsi="Times New Roman" w:cs="Times New Roman"/>
          <w:color w:val="auto"/>
        </w:rPr>
        <w:t>oral</w:t>
      </w:r>
      <w:r w:rsidRPr="00962B03">
        <w:rPr>
          <w:rFonts w:ascii="Times New Roman" w:hAnsi="Times New Roman" w:cs="Times New Roman"/>
          <w:color w:val="auto"/>
        </w:rPr>
        <w:t xml:space="preserve"> notification </w:t>
      </w:r>
      <w:r w:rsidR="002444BC">
        <w:rPr>
          <w:rFonts w:ascii="Times New Roman" w:hAnsi="Times New Roman" w:cs="Times New Roman"/>
          <w:color w:val="auto"/>
        </w:rPr>
        <w:t>are:</w:t>
      </w:r>
      <w:r w:rsidRPr="00962B03">
        <w:rPr>
          <w:rFonts w:ascii="Times New Roman" w:hAnsi="Times New Roman" w:cs="Times New Roman"/>
          <w:color w:val="auto"/>
        </w:rPr>
        <w:t xml:space="preserve"> </w:t>
      </w:r>
    </w:p>
    <w:p w14:paraId="21445975" w14:textId="77777777" w:rsidR="003A0EED" w:rsidRDefault="003A0EED" w:rsidP="00243078">
      <w:pPr>
        <w:pStyle w:val="Default"/>
        <w:widowControl/>
        <w:rPr>
          <w:rFonts w:ascii="Times New Roman" w:hAnsi="Times New Roman" w:cs="Times New Roman"/>
          <w:color w:val="auto"/>
        </w:rPr>
      </w:pPr>
    </w:p>
    <w:p w14:paraId="56289579" w14:textId="77777777" w:rsidR="003A0EED" w:rsidRPr="008D5997" w:rsidRDefault="003A0EED"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6DFB3718" w14:textId="77091961" w:rsidR="003A0EED" w:rsidRPr="00CE10F7" w:rsidRDefault="00165C6C" w:rsidP="00243078">
      <w:pPr>
        <w:pStyle w:val="Default"/>
        <w:widowControl/>
        <w:rPr>
          <w:rFonts w:ascii="Times New Roman" w:hAnsi="Times New Roman" w:cs="Times New Roman"/>
          <w:color w:val="auto"/>
        </w:rPr>
      </w:pPr>
      <w:r>
        <w:rPr>
          <w:rFonts w:ascii="Times New Roman" w:hAnsi="Times New Roman" w:cs="Times New Roman"/>
          <w:color w:val="auto"/>
        </w:rPr>
        <w:t>88</w:t>
      </w:r>
      <w:r w:rsidR="003A0EED">
        <w:rPr>
          <w:rFonts w:ascii="Times New Roman" w:hAnsi="Times New Roman" w:cs="Times New Roman"/>
          <w:color w:val="auto"/>
        </w:rPr>
        <w:t xml:space="preserve"> </w:t>
      </w:r>
      <w:r w:rsidR="003A0EED" w:rsidRPr="00CE10F7">
        <w:rPr>
          <w:rFonts w:ascii="Times New Roman" w:hAnsi="Times New Roman" w:cs="Times New Roman"/>
          <w:color w:val="auto"/>
        </w:rPr>
        <w:t>mines</w:t>
      </w:r>
      <w:r w:rsidR="003A0EED">
        <w:rPr>
          <w:rFonts w:ascii="Times New Roman" w:hAnsi="Times New Roman" w:cs="Times New Roman"/>
          <w:color w:val="auto"/>
        </w:rPr>
        <w:t xml:space="preserve"> (</w:t>
      </w:r>
      <w:r>
        <w:rPr>
          <w:rFonts w:ascii="Times New Roman" w:hAnsi="Times New Roman" w:cs="Times New Roman"/>
          <w:color w:val="auto"/>
        </w:rPr>
        <w:t>195</w:t>
      </w:r>
      <w:r w:rsidR="00681CA9">
        <w:rPr>
          <w:rFonts w:ascii="Times New Roman" w:hAnsi="Times New Roman" w:cs="Times New Roman"/>
          <w:color w:val="auto"/>
        </w:rPr>
        <w:t xml:space="preserve"> x </w:t>
      </w:r>
      <w:r w:rsidR="003A0EED">
        <w:rPr>
          <w:rFonts w:ascii="Times New Roman" w:hAnsi="Times New Roman" w:cs="Times New Roman"/>
          <w:color w:val="auto"/>
        </w:rPr>
        <w:t xml:space="preserve">45%) </w:t>
      </w:r>
      <w:r w:rsidR="002444BC">
        <w:rPr>
          <w:rFonts w:ascii="Times New Roman" w:hAnsi="Times New Roman" w:cs="Times New Roman"/>
          <w:color w:val="auto"/>
        </w:rPr>
        <w:t>x 4 oral notifications</w:t>
      </w:r>
      <w:r w:rsidR="003A0EED">
        <w:rPr>
          <w:rFonts w:ascii="Times New Roman" w:hAnsi="Times New Roman" w:cs="Times New Roman"/>
          <w:color w:val="auto"/>
        </w:rPr>
        <w:tab/>
      </w:r>
      <w:r w:rsidR="003A0EED">
        <w:rPr>
          <w:rFonts w:ascii="Times New Roman" w:hAnsi="Times New Roman" w:cs="Times New Roman"/>
          <w:color w:val="auto"/>
        </w:rPr>
        <w:tab/>
      </w:r>
      <w:r w:rsidR="003A0EED" w:rsidRPr="00CE10F7">
        <w:rPr>
          <w:rFonts w:ascii="Times New Roman" w:hAnsi="Times New Roman" w:cs="Times New Roman"/>
          <w:color w:val="auto"/>
        </w:rPr>
        <w:tab/>
        <w:t xml:space="preserve">= </w:t>
      </w:r>
      <w:r>
        <w:rPr>
          <w:rFonts w:ascii="Times New Roman" w:hAnsi="Times New Roman" w:cs="Times New Roman"/>
          <w:color w:val="auto"/>
        </w:rPr>
        <w:t>352</w:t>
      </w:r>
      <w:r w:rsidR="003A0EED">
        <w:rPr>
          <w:rFonts w:ascii="Times New Roman" w:hAnsi="Times New Roman" w:cs="Times New Roman"/>
          <w:color w:val="auto"/>
        </w:rPr>
        <w:t xml:space="preserve"> </w:t>
      </w:r>
      <w:r w:rsidR="002444BC">
        <w:rPr>
          <w:rFonts w:ascii="Times New Roman" w:hAnsi="Times New Roman" w:cs="Times New Roman"/>
          <w:color w:val="auto"/>
        </w:rPr>
        <w:t>oral notifications</w:t>
      </w:r>
    </w:p>
    <w:p w14:paraId="597D8263" w14:textId="77777777" w:rsidR="003A0EED" w:rsidRDefault="003A0EED" w:rsidP="00243078">
      <w:pPr>
        <w:pStyle w:val="Default"/>
        <w:widowControl/>
        <w:rPr>
          <w:rFonts w:ascii="Times New Roman" w:hAnsi="Times New Roman" w:cs="Times New Roman"/>
          <w:color w:val="auto"/>
        </w:rPr>
      </w:pPr>
    </w:p>
    <w:p w14:paraId="3EFFF4BE" w14:textId="77777777" w:rsidR="003A0EED" w:rsidRPr="008D5997" w:rsidRDefault="003A0EED"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7C5D029F" w14:textId="61B38109" w:rsidR="003A0EED" w:rsidRPr="00CE10F7" w:rsidRDefault="00165C6C" w:rsidP="00243078">
      <w:pPr>
        <w:pStyle w:val="Default"/>
        <w:widowControl/>
        <w:rPr>
          <w:rFonts w:ascii="Times New Roman" w:hAnsi="Times New Roman" w:cs="Times New Roman"/>
          <w:color w:val="auto"/>
        </w:rPr>
      </w:pPr>
      <w:r>
        <w:rPr>
          <w:rFonts w:ascii="Times New Roman" w:hAnsi="Times New Roman" w:cs="Times New Roman"/>
          <w:color w:val="auto"/>
        </w:rPr>
        <w:t>352</w:t>
      </w:r>
      <w:r w:rsidR="003A0EED">
        <w:rPr>
          <w:rFonts w:ascii="Times New Roman" w:hAnsi="Times New Roman" w:cs="Times New Roman"/>
          <w:color w:val="auto"/>
        </w:rPr>
        <w:t xml:space="preserve"> </w:t>
      </w:r>
      <w:r w:rsidR="002444BC">
        <w:rPr>
          <w:rFonts w:ascii="Times New Roman" w:hAnsi="Times New Roman" w:cs="Times New Roman"/>
          <w:color w:val="auto"/>
        </w:rPr>
        <w:t>oral notifications</w:t>
      </w:r>
      <w:r w:rsidR="003A0EED" w:rsidRPr="00CE10F7">
        <w:rPr>
          <w:rFonts w:ascii="Times New Roman" w:hAnsi="Times New Roman" w:cs="Times New Roman"/>
          <w:color w:val="auto"/>
        </w:rPr>
        <w:t xml:space="preserve"> x </w:t>
      </w:r>
      <w:r w:rsidR="002B5A63">
        <w:rPr>
          <w:rFonts w:ascii="Times New Roman" w:hAnsi="Times New Roman" w:cs="Times New Roman"/>
          <w:color w:val="auto"/>
        </w:rPr>
        <w:t>2 minutes</w:t>
      </w:r>
      <w:r w:rsidR="003A0EED">
        <w:rPr>
          <w:rFonts w:ascii="Times New Roman" w:hAnsi="Times New Roman" w:cs="Times New Roman"/>
          <w:color w:val="auto"/>
        </w:rPr>
        <w:tab/>
      </w:r>
      <w:r w:rsidR="003A0EED" w:rsidRPr="00CE10F7">
        <w:rPr>
          <w:rFonts w:ascii="Times New Roman" w:hAnsi="Times New Roman" w:cs="Times New Roman"/>
          <w:color w:val="auto"/>
        </w:rPr>
        <w:tab/>
      </w:r>
      <w:r w:rsidR="003A0EED" w:rsidRPr="00CE10F7">
        <w:rPr>
          <w:rFonts w:ascii="Times New Roman" w:hAnsi="Times New Roman" w:cs="Times New Roman"/>
          <w:color w:val="auto"/>
        </w:rPr>
        <w:tab/>
      </w:r>
      <w:r w:rsidR="003A0EED">
        <w:rPr>
          <w:rFonts w:ascii="Times New Roman" w:hAnsi="Times New Roman" w:cs="Times New Roman"/>
          <w:color w:val="auto"/>
        </w:rPr>
        <w:tab/>
      </w:r>
      <w:r w:rsidR="003A0EED" w:rsidRPr="00CE10F7">
        <w:rPr>
          <w:rFonts w:ascii="Times New Roman" w:hAnsi="Times New Roman" w:cs="Times New Roman"/>
          <w:color w:val="auto"/>
        </w:rPr>
        <w:t>=</w:t>
      </w:r>
      <w:r w:rsidR="003A0EED">
        <w:rPr>
          <w:rFonts w:ascii="Times New Roman" w:hAnsi="Times New Roman" w:cs="Times New Roman"/>
          <w:color w:val="auto"/>
        </w:rPr>
        <w:t xml:space="preserve"> </w:t>
      </w:r>
      <w:r>
        <w:rPr>
          <w:rFonts w:ascii="Times New Roman" w:hAnsi="Times New Roman" w:cs="Times New Roman"/>
          <w:color w:val="auto"/>
        </w:rPr>
        <w:t>12</w:t>
      </w:r>
      <w:r w:rsidR="003A0EED" w:rsidRPr="00CE10F7">
        <w:rPr>
          <w:rFonts w:ascii="Times New Roman" w:hAnsi="Times New Roman" w:cs="Times New Roman"/>
          <w:color w:val="auto"/>
        </w:rPr>
        <w:t xml:space="preserve"> hours</w:t>
      </w:r>
    </w:p>
    <w:p w14:paraId="173A99A8" w14:textId="77777777" w:rsidR="003A0EED" w:rsidRPr="00CE10F7" w:rsidRDefault="003A0EED" w:rsidP="00243078">
      <w:pPr>
        <w:pStyle w:val="Default"/>
        <w:widowControl/>
        <w:rPr>
          <w:rFonts w:ascii="Times New Roman" w:hAnsi="Times New Roman" w:cs="Times New Roman"/>
          <w:color w:val="auto"/>
        </w:rPr>
      </w:pPr>
    </w:p>
    <w:p w14:paraId="3E257A4E" w14:textId="77777777" w:rsidR="003A0EED" w:rsidRDefault="003A0EED"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3ED1C59F" w14:textId="4D996826" w:rsidR="003A0EED" w:rsidRDefault="00231CB7" w:rsidP="00243078">
      <w:pPr>
        <w:pStyle w:val="Default"/>
        <w:widowControl/>
        <w:rPr>
          <w:rFonts w:ascii="Times New Roman" w:hAnsi="Times New Roman" w:cs="Times New Roman"/>
          <w:color w:val="auto"/>
        </w:rPr>
      </w:pPr>
      <w:r>
        <w:rPr>
          <w:rFonts w:ascii="Times New Roman" w:hAnsi="Times New Roman" w:cs="Times New Roman"/>
          <w:color w:val="auto"/>
        </w:rPr>
        <w:t>12</w:t>
      </w:r>
      <w:r w:rsidR="003A0EED" w:rsidRPr="00CE10F7">
        <w:rPr>
          <w:rFonts w:ascii="Times New Roman" w:hAnsi="Times New Roman" w:cs="Times New Roman"/>
          <w:color w:val="auto"/>
        </w:rPr>
        <w:t xml:space="preserve"> hours x $</w:t>
      </w:r>
      <w:r w:rsidR="002B5A63">
        <w:rPr>
          <w:rFonts w:ascii="Times New Roman" w:hAnsi="Times New Roman" w:cs="Times New Roman"/>
          <w:color w:val="auto"/>
        </w:rPr>
        <w:t>52.35</w:t>
      </w:r>
      <w:r w:rsidR="003A0EED" w:rsidRPr="00CE10F7">
        <w:rPr>
          <w:rFonts w:ascii="Times New Roman" w:hAnsi="Times New Roman" w:cs="Times New Roman"/>
          <w:color w:val="auto"/>
        </w:rPr>
        <w:t xml:space="preserve"> per hour</w:t>
      </w:r>
      <w:r w:rsidR="003A0EED" w:rsidRPr="00CE10F7">
        <w:rPr>
          <w:rFonts w:ascii="Times New Roman" w:hAnsi="Times New Roman" w:cs="Times New Roman"/>
          <w:color w:val="auto"/>
        </w:rPr>
        <w:tab/>
      </w:r>
      <w:r w:rsidR="003A0EED" w:rsidRPr="00CE10F7">
        <w:rPr>
          <w:rFonts w:ascii="Times New Roman" w:hAnsi="Times New Roman" w:cs="Times New Roman"/>
          <w:color w:val="auto"/>
        </w:rPr>
        <w:tab/>
      </w:r>
      <w:r w:rsidR="003A0EED" w:rsidRPr="00CE10F7">
        <w:rPr>
          <w:rFonts w:ascii="Times New Roman" w:hAnsi="Times New Roman" w:cs="Times New Roman"/>
          <w:color w:val="auto"/>
        </w:rPr>
        <w:tab/>
      </w:r>
      <w:r w:rsidR="003A0EED" w:rsidRPr="00CE10F7">
        <w:rPr>
          <w:rFonts w:ascii="Times New Roman" w:hAnsi="Times New Roman" w:cs="Times New Roman"/>
          <w:color w:val="auto"/>
        </w:rPr>
        <w:tab/>
      </w:r>
      <w:r w:rsidR="003A0EED">
        <w:rPr>
          <w:rFonts w:ascii="Times New Roman" w:hAnsi="Times New Roman" w:cs="Times New Roman"/>
          <w:color w:val="auto"/>
        </w:rPr>
        <w:tab/>
      </w:r>
      <w:r w:rsidR="003A0EED" w:rsidRPr="00CE10F7">
        <w:rPr>
          <w:rFonts w:ascii="Times New Roman" w:hAnsi="Times New Roman" w:cs="Times New Roman"/>
          <w:color w:val="auto"/>
        </w:rPr>
        <w:t>=</w:t>
      </w:r>
      <w:r w:rsidR="003A0EED">
        <w:rPr>
          <w:rFonts w:ascii="Times New Roman" w:hAnsi="Times New Roman" w:cs="Times New Roman"/>
          <w:color w:val="auto"/>
        </w:rPr>
        <w:t xml:space="preserve"> </w:t>
      </w:r>
      <w:r w:rsidR="003A0EED" w:rsidRPr="00CE10F7">
        <w:rPr>
          <w:rFonts w:ascii="Times New Roman" w:hAnsi="Times New Roman" w:cs="Times New Roman"/>
          <w:color w:val="auto"/>
        </w:rPr>
        <w:t>$</w:t>
      </w:r>
      <w:r w:rsidR="003A0EED" w:rsidRPr="00962B03">
        <w:rPr>
          <w:rFonts w:ascii="Times New Roman" w:hAnsi="Times New Roman" w:cs="Times New Roman"/>
          <w:color w:val="auto"/>
        </w:rPr>
        <w:t xml:space="preserve"> </w:t>
      </w:r>
      <w:r w:rsidR="002B5A63">
        <w:rPr>
          <w:rFonts w:ascii="Times New Roman" w:hAnsi="Times New Roman" w:cs="Times New Roman"/>
          <w:color w:val="auto"/>
        </w:rPr>
        <w:t>628</w:t>
      </w:r>
    </w:p>
    <w:p w14:paraId="109742F3" w14:textId="77777777" w:rsidR="00334DC7" w:rsidRPr="00962B03" w:rsidRDefault="00334DC7" w:rsidP="00243078">
      <w:pPr>
        <w:pStyle w:val="Default"/>
        <w:widowControl/>
        <w:rPr>
          <w:rFonts w:ascii="Times New Roman" w:hAnsi="Times New Roman" w:cs="Times New Roman"/>
          <w:color w:val="auto"/>
        </w:rPr>
      </w:pPr>
    </w:p>
    <w:p w14:paraId="15F0241F"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 Written Notification of Sampling (Annual Burden Hours and Costs) </w:t>
      </w:r>
    </w:p>
    <w:p w14:paraId="38A66372"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6241F05E" w14:textId="113D48A2"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assumes that 35 percent of mines will notify miners and their representatives in writing.  This will require </w:t>
      </w:r>
      <w:r w:rsidR="007805BD">
        <w:rPr>
          <w:rFonts w:ascii="Times New Roman" w:hAnsi="Times New Roman" w:cs="Times New Roman"/>
          <w:color w:val="auto"/>
        </w:rPr>
        <w:t xml:space="preserve">5 </w:t>
      </w:r>
      <w:r w:rsidRPr="00962B03">
        <w:rPr>
          <w:rFonts w:ascii="Times New Roman" w:hAnsi="Times New Roman" w:cs="Times New Roman"/>
          <w:color w:val="auto"/>
        </w:rPr>
        <w:t xml:space="preserve">minutes of a mine supervisor’s time to brief a clerical worker.  The annual burden hours and costs </w:t>
      </w:r>
      <w:r w:rsidR="00496C04">
        <w:rPr>
          <w:rFonts w:ascii="Times New Roman" w:hAnsi="Times New Roman" w:cs="Times New Roman"/>
          <w:color w:val="auto"/>
        </w:rPr>
        <w:t xml:space="preserve">are: </w:t>
      </w:r>
      <w:r w:rsidR="00681CA9">
        <w:rPr>
          <w:rFonts w:ascii="Times New Roman" w:hAnsi="Times New Roman" w:cs="Times New Roman"/>
          <w:color w:val="auto"/>
        </w:rPr>
        <w:t xml:space="preserve"> </w:t>
      </w:r>
    </w:p>
    <w:p w14:paraId="16AF2BD4" w14:textId="77777777" w:rsidR="00681CA9" w:rsidRDefault="00681CA9" w:rsidP="00243078">
      <w:pPr>
        <w:pStyle w:val="Default"/>
        <w:widowControl/>
        <w:rPr>
          <w:rFonts w:ascii="Times New Roman" w:hAnsi="Times New Roman" w:cs="Times New Roman"/>
          <w:color w:val="auto"/>
        </w:rPr>
      </w:pPr>
    </w:p>
    <w:p w14:paraId="59312A26" w14:textId="77777777" w:rsidR="00681CA9" w:rsidRPr="008D5997" w:rsidRDefault="00681CA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4E2ACE3E" w14:textId="7718259F" w:rsidR="00681CA9" w:rsidRPr="00CE10F7" w:rsidRDefault="00681CA9" w:rsidP="00243078">
      <w:pPr>
        <w:pStyle w:val="Default"/>
        <w:widowControl/>
        <w:rPr>
          <w:rFonts w:ascii="Times New Roman" w:hAnsi="Times New Roman" w:cs="Times New Roman"/>
          <w:color w:val="auto"/>
        </w:rPr>
      </w:pPr>
      <w:r>
        <w:rPr>
          <w:rFonts w:ascii="Times New Roman" w:hAnsi="Times New Roman" w:cs="Times New Roman"/>
          <w:color w:val="auto"/>
        </w:rPr>
        <w:t xml:space="preserve">68 </w:t>
      </w:r>
      <w:r w:rsidRPr="00CE10F7">
        <w:rPr>
          <w:rFonts w:ascii="Times New Roman" w:hAnsi="Times New Roman" w:cs="Times New Roman"/>
          <w:color w:val="auto"/>
        </w:rPr>
        <w:t>mines</w:t>
      </w:r>
      <w:r>
        <w:rPr>
          <w:rFonts w:ascii="Times New Roman" w:hAnsi="Times New Roman" w:cs="Times New Roman"/>
          <w:color w:val="auto"/>
        </w:rPr>
        <w:t xml:space="preserve"> (</w:t>
      </w:r>
      <w:r w:rsidR="00231CB7">
        <w:rPr>
          <w:rFonts w:ascii="Times New Roman" w:hAnsi="Times New Roman" w:cs="Times New Roman"/>
          <w:color w:val="auto"/>
        </w:rPr>
        <w:t>195</w:t>
      </w:r>
      <w:r>
        <w:rPr>
          <w:rFonts w:ascii="Times New Roman" w:hAnsi="Times New Roman" w:cs="Times New Roman"/>
          <w:color w:val="auto"/>
        </w:rPr>
        <w:t xml:space="preserve"> x 35%) x 4 briefings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ab/>
        <w:t xml:space="preserve">= </w:t>
      </w:r>
      <w:r>
        <w:rPr>
          <w:rFonts w:ascii="Times New Roman" w:hAnsi="Times New Roman" w:cs="Times New Roman"/>
          <w:color w:val="auto"/>
        </w:rPr>
        <w:t>272 briefings</w:t>
      </w:r>
    </w:p>
    <w:p w14:paraId="5B370394" w14:textId="77777777" w:rsidR="00681CA9" w:rsidRDefault="00681CA9" w:rsidP="00243078">
      <w:pPr>
        <w:pStyle w:val="Default"/>
        <w:widowControl/>
        <w:rPr>
          <w:rFonts w:ascii="Times New Roman" w:hAnsi="Times New Roman" w:cs="Times New Roman"/>
          <w:color w:val="auto"/>
        </w:rPr>
      </w:pPr>
    </w:p>
    <w:p w14:paraId="6891238C" w14:textId="77777777" w:rsidR="00681CA9" w:rsidRPr="008D5997" w:rsidRDefault="00681CA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230DA972" w14:textId="6773F6F3" w:rsidR="00681CA9" w:rsidRPr="00CE10F7" w:rsidRDefault="00FE25E7" w:rsidP="00243078">
      <w:pPr>
        <w:pStyle w:val="Default"/>
        <w:widowControl/>
        <w:rPr>
          <w:rFonts w:ascii="Times New Roman" w:hAnsi="Times New Roman" w:cs="Times New Roman"/>
          <w:color w:val="auto"/>
        </w:rPr>
      </w:pPr>
      <w:r>
        <w:rPr>
          <w:rFonts w:ascii="Times New Roman" w:hAnsi="Times New Roman" w:cs="Times New Roman"/>
          <w:color w:val="auto"/>
        </w:rPr>
        <w:t>272 briefings</w:t>
      </w:r>
      <w:r w:rsidR="00681CA9" w:rsidRPr="00CE10F7">
        <w:rPr>
          <w:rFonts w:ascii="Times New Roman" w:hAnsi="Times New Roman" w:cs="Times New Roman"/>
          <w:color w:val="auto"/>
        </w:rPr>
        <w:t xml:space="preserve"> x </w:t>
      </w:r>
      <w:r w:rsidR="002B5A63">
        <w:rPr>
          <w:rFonts w:ascii="Times New Roman" w:hAnsi="Times New Roman" w:cs="Times New Roman"/>
          <w:color w:val="auto"/>
        </w:rPr>
        <w:t>5 minutes</w:t>
      </w:r>
      <w:r w:rsidR="00681CA9">
        <w:rPr>
          <w:rFonts w:ascii="Times New Roman" w:hAnsi="Times New Roman" w:cs="Times New Roman"/>
          <w:color w:val="auto"/>
        </w:rPr>
        <w:tab/>
      </w:r>
      <w:r w:rsidR="00681CA9" w:rsidRPr="00CE10F7">
        <w:rPr>
          <w:rFonts w:ascii="Times New Roman" w:hAnsi="Times New Roman" w:cs="Times New Roman"/>
          <w:color w:val="auto"/>
        </w:rPr>
        <w:tab/>
      </w:r>
      <w:r>
        <w:rPr>
          <w:rFonts w:ascii="Times New Roman" w:hAnsi="Times New Roman" w:cs="Times New Roman"/>
          <w:color w:val="auto"/>
        </w:rPr>
        <w:tab/>
      </w:r>
      <w:r w:rsidR="00681CA9" w:rsidRPr="00CE10F7">
        <w:rPr>
          <w:rFonts w:ascii="Times New Roman" w:hAnsi="Times New Roman" w:cs="Times New Roman"/>
          <w:color w:val="auto"/>
        </w:rPr>
        <w:tab/>
      </w:r>
      <w:r w:rsidR="00681CA9">
        <w:rPr>
          <w:rFonts w:ascii="Times New Roman" w:hAnsi="Times New Roman" w:cs="Times New Roman"/>
          <w:color w:val="auto"/>
        </w:rPr>
        <w:tab/>
      </w:r>
      <w:r w:rsidR="00681CA9" w:rsidRPr="00CE10F7">
        <w:rPr>
          <w:rFonts w:ascii="Times New Roman" w:hAnsi="Times New Roman" w:cs="Times New Roman"/>
          <w:color w:val="auto"/>
        </w:rPr>
        <w:t>=</w:t>
      </w:r>
      <w:r w:rsidR="00681CA9">
        <w:rPr>
          <w:rFonts w:ascii="Times New Roman" w:hAnsi="Times New Roman" w:cs="Times New Roman"/>
          <w:color w:val="auto"/>
        </w:rPr>
        <w:t xml:space="preserve"> </w:t>
      </w:r>
      <w:r>
        <w:rPr>
          <w:rFonts w:ascii="Times New Roman" w:hAnsi="Times New Roman" w:cs="Times New Roman"/>
          <w:color w:val="auto"/>
        </w:rPr>
        <w:t>23</w:t>
      </w:r>
      <w:r w:rsidR="00681CA9" w:rsidRPr="00CE10F7">
        <w:rPr>
          <w:rFonts w:ascii="Times New Roman" w:hAnsi="Times New Roman" w:cs="Times New Roman"/>
          <w:color w:val="auto"/>
        </w:rPr>
        <w:t xml:space="preserve"> hours</w:t>
      </w:r>
    </w:p>
    <w:p w14:paraId="5E2A505B" w14:textId="77777777" w:rsidR="00681CA9" w:rsidRPr="00CE10F7" w:rsidRDefault="00681CA9" w:rsidP="00243078">
      <w:pPr>
        <w:pStyle w:val="Default"/>
        <w:widowControl/>
        <w:rPr>
          <w:rFonts w:ascii="Times New Roman" w:hAnsi="Times New Roman" w:cs="Times New Roman"/>
          <w:color w:val="auto"/>
        </w:rPr>
      </w:pPr>
    </w:p>
    <w:p w14:paraId="18599A03" w14:textId="77777777" w:rsidR="00681CA9" w:rsidRDefault="00681CA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40762E98" w14:textId="2DA20019" w:rsidR="00681CA9" w:rsidRPr="00962B03" w:rsidRDefault="00FE25E7" w:rsidP="00243078">
      <w:pPr>
        <w:pStyle w:val="Default"/>
        <w:widowControl/>
        <w:rPr>
          <w:rFonts w:ascii="Times New Roman" w:hAnsi="Times New Roman" w:cs="Times New Roman"/>
          <w:color w:val="auto"/>
        </w:rPr>
      </w:pPr>
      <w:r>
        <w:rPr>
          <w:rFonts w:ascii="Times New Roman" w:hAnsi="Times New Roman" w:cs="Times New Roman"/>
          <w:color w:val="auto"/>
        </w:rPr>
        <w:t>23</w:t>
      </w:r>
      <w:r w:rsidR="00681CA9" w:rsidRPr="00CE10F7">
        <w:rPr>
          <w:rFonts w:ascii="Times New Roman" w:hAnsi="Times New Roman" w:cs="Times New Roman"/>
          <w:color w:val="auto"/>
        </w:rPr>
        <w:t xml:space="preserve"> hours x $</w:t>
      </w:r>
      <w:r w:rsidR="002B5A63">
        <w:rPr>
          <w:rFonts w:ascii="Times New Roman" w:hAnsi="Times New Roman" w:cs="Times New Roman"/>
          <w:color w:val="auto"/>
        </w:rPr>
        <w:t>52.35</w:t>
      </w:r>
      <w:r w:rsidR="00681CA9" w:rsidRPr="00CE10F7">
        <w:rPr>
          <w:rFonts w:ascii="Times New Roman" w:hAnsi="Times New Roman" w:cs="Times New Roman"/>
          <w:color w:val="auto"/>
        </w:rPr>
        <w:t xml:space="preserve"> per hour</w:t>
      </w:r>
      <w:r w:rsidR="00681CA9" w:rsidRPr="00CE10F7">
        <w:rPr>
          <w:rFonts w:ascii="Times New Roman" w:hAnsi="Times New Roman" w:cs="Times New Roman"/>
          <w:color w:val="auto"/>
        </w:rPr>
        <w:tab/>
      </w:r>
      <w:r w:rsidR="00681CA9" w:rsidRPr="00CE10F7">
        <w:rPr>
          <w:rFonts w:ascii="Times New Roman" w:hAnsi="Times New Roman" w:cs="Times New Roman"/>
          <w:color w:val="auto"/>
        </w:rPr>
        <w:tab/>
      </w:r>
      <w:r w:rsidR="00681CA9" w:rsidRPr="00CE10F7">
        <w:rPr>
          <w:rFonts w:ascii="Times New Roman" w:hAnsi="Times New Roman" w:cs="Times New Roman"/>
          <w:color w:val="auto"/>
        </w:rPr>
        <w:tab/>
      </w:r>
      <w:r w:rsidR="00681CA9" w:rsidRPr="00CE10F7">
        <w:rPr>
          <w:rFonts w:ascii="Times New Roman" w:hAnsi="Times New Roman" w:cs="Times New Roman"/>
          <w:color w:val="auto"/>
        </w:rPr>
        <w:tab/>
      </w:r>
      <w:r w:rsidR="00681CA9">
        <w:rPr>
          <w:rFonts w:ascii="Times New Roman" w:hAnsi="Times New Roman" w:cs="Times New Roman"/>
          <w:color w:val="auto"/>
        </w:rPr>
        <w:tab/>
      </w:r>
      <w:r w:rsidR="00681CA9" w:rsidRPr="00CE10F7">
        <w:rPr>
          <w:rFonts w:ascii="Times New Roman" w:hAnsi="Times New Roman" w:cs="Times New Roman"/>
          <w:color w:val="auto"/>
        </w:rPr>
        <w:t>=</w:t>
      </w:r>
      <w:r w:rsidR="00681CA9">
        <w:rPr>
          <w:rFonts w:ascii="Times New Roman" w:hAnsi="Times New Roman" w:cs="Times New Roman"/>
          <w:color w:val="auto"/>
        </w:rPr>
        <w:t xml:space="preserve"> </w:t>
      </w:r>
      <w:r w:rsidR="00681CA9" w:rsidRPr="00CE10F7">
        <w:rPr>
          <w:rFonts w:ascii="Times New Roman" w:hAnsi="Times New Roman" w:cs="Times New Roman"/>
          <w:color w:val="auto"/>
        </w:rPr>
        <w:t>$</w:t>
      </w:r>
      <w:r w:rsidR="00681CA9" w:rsidRPr="00962B03">
        <w:rPr>
          <w:rFonts w:ascii="Times New Roman" w:hAnsi="Times New Roman" w:cs="Times New Roman"/>
          <w:color w:val="auto"/>
        </w:rPr>
        <w:t xml:space="preserve"> </w:t>
      </w:r>
      <w:r w:rsidR="002B5A63">
        <w:rPr>
          <w:rFonts w:ascii="Times New Roman" w:hAnsi="Times New Roman" w:cs="Times New Roman"/>
          <w:color w:val="auto"/>
        </w:rPr>
        <w:t>1,204</w:t>
      </w:r>
    </w:p>
    <w:p w14:paraId="413D6854" w14:textId="77777777" w:rsidR="002B5A63" w:rsidRDefault="002B5A63" w:rsidP="00243078">
      <w:pPr>
        <w:pStyle w:val="Default"/>
        <w:widowControl/>
        <w:rPr>
          <w:rFonts w:ascii="Times New Roman" w:hAnsi="Times New Roman" w:cs="Times New Roman"/>
          <w:color w:val="auto"/>
        </w:rPr>
      </w:pPr>
    </w:p>
    <w:p w14:paraId="10E65E54" w14:textId="50E0369C" w:rsidR="009B1E5B" w:rsidRPr="00B82D51" w:rsidRDefault="004563C4" w:rsidP="00243078">
      <w:pPr>
        <w:pStyle w:val="Default"/>
        <w:widowControl/>
        <w:rPr>
          <w:rFonts w:ascii="Times New Roman" w:hAnsi="Times New Roman" w:cs="Times New Roman"/>
          <w:b/>
          <w:color w:val="FF0000"/>
        </w:rPr>
      </w:pPr>
      <w:r w:rsidRPr="00962B03">
        <w:rPr>
          <w:rFonts w:ascii="Times New Roman" w:hAnsi="Times New Roman" w:cs="Times New Roman"/>
          <w:color w:val="auto"/>
        </w:rPr>
        <w:t xml:space="preserve">The clerical worker will </w:t>
      </w:r>
      <w:r w:rsidR="00986EDB" w:rsidRPr="00962B03">
        <w:rPr>
          <w:rFonts w:ascii="Times New Roman" w:hAnsi="Times New Roman" w:cs="Times New Roman"/>
          <w:color w:val="auto"/>
        </w:rPr>
        <w:t>prepare</w:t>
      </w:r>
      <w:r w:rsidRPr="00962B03">
        <w:rPr>
          <w:rFonts w:ascii="Times New Roman" w:hAnsi="Times New Roman" w:cs="Times New Roman"/>
          <w:color w:val="auto"/>
        </w:rPr>
        <w:t xml:space="preserve"> copy and deliver the written notice to each miner.  This activity will take </w:t>
      </w:r>
      <w:r w:rsidR="007805BD">
        <w:rPr>
          <w:rFonts w:ascii="Times New Roman" w:hAnsi="Times New Roman" w:cs="Times New Roman"/>
          <w:color w:val="auto"/>
        </w:rPr>
        <w:t xml:space="preserve">5 </w:t>
      </w:r>
      <w:r w:rsidRPr="00962B03">
        <w:rPr>
          <w:rFonts w:ascii="Times New Roman" w:hAnsi="Times New Roman" w:cs="Times New Roman"/>
          <w:color w:val="auto"/>
        </w:rPr>
        <w:t>minutes for each miner.  The annual burden hours and costs associated with these actions are</w:t>
      </w:r>
      <w:r w:rsidR="00496C04">
        <w:rPr>
          <w:rFonts w:ascii="Times New Roman" w:hAnsi="Times New Roman" w:cs="Times New Roman"/>
          <w:color w:val="auto"/>
        </w:rPr>
        <w:t xml:space="preserve">: </w:t>
      </w:r>
      <w:r w:rsidR="00FE25E7">
        <w:rPr>
          <w:rFonts w:ascii="Times New Roman" w:hAnsi="Times New Roman" w:cs="Times New Roman"/>
          <w:color w:val="auto"/>
        </w:rPr>
        <w:t xml:space="preserve"> </w:t>
      </w:r>
    </w:p>
    <w:p w14:paraId="70BD7F93" w14:textId="77777777" w:rsidR="00FE25E7" w:rsidRDefault="00FE25E7" w:rsidP="00243078">
      <w:pPr>
        <w:pStyle w:val="Default"/>
        <w:widowControl/>
        <w:rPr>
          <w:rFonts w:ascii="Times New Roman" w:hAnsi="Times New Roman" w:cs="Times New Roman"/>
          <w:color w:val="auto"/>
          <w:u w:val="single"/>
        </w:rPr>
      </w:pPr>
    </w:p>
    <w:p w14:paraId="30D41A0C" w14:textId="77777777" w:rsidR="00FE25E7" w:rsidRPr="008D5997" w:rsidRDefault="00FE25E7"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53F80AB6" w14:textId="5D8F09AF" w:rsidR="00FE25E7" w:rsidRPr="00CE10F7" w:rsidRDefault="006D3B8D" w:rsidP="00243078">
      <w:pPr>
        <w:pStyle w:val="Default"/>
        <w:widowControl/>
        <w:rPr>
          <w:rFonts w:ascii="Times New Roman" w:hAnsi="Times New Roman" w:cs="Times New Roman"/>
          <w:color w:val="auto"/>
        </w:rPr>
      </w:pPr>
      <w:r>
        <w:rPr>
          <w:rFonts w:ascii="Times New Roman" w:hAnsi="Times New Roman" w:cs="Times New Roman"/>
          <w:color w:val="auto"/>
        </w:rPr>
        <w:t>5,835</w:t>
      </w:r>
      <w:r w:rsidR="00FE25E7">
        <w:rPr>
          <w:rFonts w:ascii="Times New Roman" w:hAnsi="Times New Roman" w:cs="Times New Roman"/>
          <w:color w:val="auto"/>
        </w:rPr>
        <w:t xml:space="preserve"> </w:t>
      </w:r>
      <w:r w:rsidR="00FE25E7" w:rsidRPr="00CE10F7">
        <w:rPr>
          <w:rFonts w:ascii="Times New Roman" w:hAnsi="Times New Roman" w:cs="Times New Roman"/>
          <w:color w:val="auto"/>
        </w:rPr>
        <w:t>mine</w:t>
      </w:r>
      <w:r w:rsidR="00FE25E7">
        <w:rPr>
          <w:rFonts w:ascii="Times New Roman" w:hAnsi="Times New Roman" w:cs="Times New Roman"/>
          <w:color w:val="auto"/>
        </w:rPr>
        <w:t>r</w:t>
      </w:r>
      <w:r w:rsidR="00FE25E7" w:rsidRPr="00CE10F7">
        <w:rPr>
          <w:rFonts w:ascii="Times New Roman" w:hAnsi="Times New Roman" w:cs="Times New Roman"/>
          <w:color w:val="auto"/>
        </w:rPr>
        <w:t>s</w:t>
      </w:r>
      <w:r w:rsidR="00FE25E7">
        <w:rPr>
          <w:rFonts w:ascii="Times New Roman" w:hAnsi="Times New Roman" w:cs="Times New Roman"/>
          <w:color w:val="auto"/>
        </w:rPr>
        <w:t xml:space="preserve"> (</w:t>
      </w:r>
      <w:r>
        <w:rPr>
          <w:rFonts w:ascii="Times New Roman" w:hAnsi="Times New Roman" w:cs="Times New Roman"/>
          <w:color w:val="auto"/>
        </w:rPr>
        <w:t>16,671</w:t>
      </w:r>
      <w:r w:rsidR="00FE25E7">
        <w:rPr>
          <w:rFonts w:ascii="Times New Roman" w:hAnsi="Times New Roman" w:cs="Times New Roman"/>
          <w:color w:val="auto"/>
        </w:rPr>
        <w:t xml:space="preserve"> x 35%)</w:t>
      </w:r>
      <w:r w:rsidR="009B1E5B">
        <w:rPr>
          <w:rFonts w:ascii="Times New Roman" w:hAnsi="Times New Roman" w:cs="Times New Roman"/>
          <w:color w:val="auto"/>
        </w:rPr>
        <w:t xml:space="preserve"> x 4 written notices</w:t>
      </w:r>
      <w:r w:rsidR="00FE25E7">
        <w:rPr>
          <w:rFonts w:ascii="Times New Roman" w:hAnsi="Times New Roman" w:cs="Times New Roman"/>
          <w:color w:val="auto"/>
        </w:rPr>
        <w:tab/>
      </w:r>
      <w:r w:rsidR="00FE25E7">
        <w:rPr>
          <w:rFonts w:ascii="Times New Roman" w:hAnsi="Times New Roman" w:cs="Times New Roman"/>
          <w:color w:val="auto"/>
        </w:rPr>
        <w:tab/>
      </w:r>
      <w:r w:rsidR="00FE25E7" w:rsidRPr="00CE10F7">
        <w:rPr>
          <w:rFonts w:ascii="Times New Roman" w:hAnsi="Times New Roman" w:cs="Times New Roman"/>
          <w:color w:val="auto"/>
        </w:rPr>
        <w:t xml:space="preserve">= </w:t>
      </w:r>
      <w:r>
        <w:rPr>
          <w:rFonts w:ascii="Times New Roman" w:hAnsi="Times New Roman" w:cs="Times New Roman"/>
          <w:color w:val="auto"/>
        </w:rPr>
        <w:t>23,340</w:t>
      </w:r>
      <w:r w:rsidR="00FE25E7">
        <w:rPr>
          <w:rFonts w:ascii="Times New Roman" w:hAnsi="Times New Roman" w:cs="Times New Roman"/>
          <w:color w:val="auto"/>
        </w:rPr>
        <w:t xml:space="preserve"> deliveries</w:t>
      </w:r>
    </w:p>
    <w:p w14:paraId="6DBFC57A" w14:textId="77777777" w:rsidR="00FE25E7" w:rsidRDefault="00FE25E7" w:rsidP="00243078">
      <w:pPr>
        <w:pStyle w:val="Default"/>
        <w:widowControl/>
        <w:rPr>
          <w:rFonts w:ascii="Times New Roman" w:hAnsi="Times New Roman" w:cs="Times New Roman"/>
          <w:color w:val="auto"/>
        </w:rPr>
      </w:pPr>
    </w:p>
    <w:p w14:paraId="7107BF98" w14:textId="77777777" w:rsidR="00FE25E7" w:rsidRPr="008D5997" w:rsidRDefault="00FE25E7"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514E282C" w14:textId="5D1C2C02" w:rsidR="00FE25E7" w:rsidRPr="00CE10F7" w:rsidRDefault="006D3B8D" w:rsidP="00243078">
      <w:pPr>
        <w:pStyle w:val="Default"/>
        <w:widowControl/>
        <w:rPr>
          <w:rFonts w:ascii="Times New Roman" w:hAnsi="Times New Roman" w:cs="Times New Roman"/>
          <w:color w:val="auto"/>
        </w:rPr>
      </w:pPr>
      <w:r>
        <w:rPr>
          <w:rFonts w:ascii="Times New Roman" w:hAnsi="Times New Roman" w:cs="Times New Roman"/>
          <w:color w:val="auto"/>
        </w:rPr>
        <w:t>23,340</w:t>
      </w:r>
      <w:r w:rsidR="009B1E5B">
        <w:rPr>
          <w:rFonts w:ascii="Times New Roman" w:hAnsi="Times New Roman" w:cs="Times New Roman"/>
          <w:color w:val="auto"/>
        </w:rPr>
        <w:t xml:space="preserve"> deliveries</w:t>
      </w:r>
      <w:r w:rsidR="009B1E5B" w:rsidRPr="00CE10F7">
        <w:rPr>
          <w:rFonts w:ascii="Times New Roman" w:hAnsi="Times New Roman" w:cs="Times New Roman"/>
          <w:color w:val="auto"/>
        </w:rPr>
        <w:t xml:space="preserve"> </w:t>
      </w:r>
      <w:r w:rsidR="00FE25E7" w:rsidRPr="00CE10F7">
        <w:rPr>
          <w:rFonts w:ascii="Times New Roman" w:hAnsi="Times New Roman" w:cs="Times New Roman"/>
          <w:color w:val="auto"/>
        </w:rPr>
        <w:t xml:space="preserve">x </w:t>
      </w:r>
      <w:r w:rsidR="002B5A63">
        <w:rPr>
          <w:rFonts w:ascii="Times New Roman" w:hAnsi="Times New Roman" w:cs="Times New Roman"/>
          <w:color w:val="auto"/>
        </w:rPr>
        <w:t>5 minutes</w:t>
      </w:r>
      <w:r w:rsidR="00FE25E7" w:rsidRPr="00CE10F7">
        <w:rPr>
          <w:rFonts w:ascii="Times New Roman" w:hAnsi="Times New Roman" w:cs="Times New Roman"/>
          <w:color w:val="auto"/>
        </w:rPr>
        <w:tab/>
      </w:r>
      <w:r w:rsidR="00FE25E7" w:rsidRPr="00CE10F7">
        <w:rPr>
          <w:rFonts w:ascii="Times New Roman" w:hAnsi="Times New Roman" w:cs="Times New Roman"/>
          <w:color w:val="auto"/>
        </w:rPr>
        <w:tab/>
      </w:r>
      <w:r w:rsidR="00FE25E7">
        <w:rPr>
          <w:rFonts w:ascii="Times New Roman" w:hAnsi="Times New Roman" w:cs="Times New Roman"/>
          <w:color w:val="auto"/>
        </w:rPr>
        <w:tab/>
      </w:r>
      <w:r w:rsidR="00FE25E7" w:rsidRPr="00CE10F7">
        <w:rPr>
          <w:rFonts w:ascii="Times New Roman" w:hAnsi="Times New Roman" w:cs="Times New Roman"/>
          <w:color w:val="auto"/>
        </w:rPr>
        <w:tab/>
      </w:r>
      <w:r w:rsidR="006C4FC7">
        <w:rPr>
          <w:rFonts w:ascii="Times New Roman" w:hAnsi="Times New Roman" w:cs="Times New Roman"/>
          <w:color w:val="auto"/>
        </w:rPr>
        <w:tab/>
      </w:r>
      <w:r w:rsidR="00FE25E7" w:rsidRPr="00CE10F7">
        <w:rPr>
          <w:rFonts w:ascii="Times New Roman" w:hAnsi="Times New Roman" w:cs="Times New Roman"/>
          <w:color w:val="auto"/>
        </w:rPr>
        <w:t>=</w:t>
      </w:r>
      <w:r w:rsidR="009B1E5B">
        <w:rPr>
          <w:rFonts w:ascii="Times New Roman" w:hAnsi="Times New Roman" w:cs="Times New Roman"/>
          <w:color w:val="auto"/>
        </w:rPr>
        <w:t xml:space="preserve"> </w:t>
      </w:r>
      <w:r>
        <w:rPr>
          <w:rFonts w:ascii="Times New Roman" w:hAnsi="Times New Roman" w:cs="Times New Roman"/>
          <w:color w:val="auto"/>
        </w:rPr>
        <w:t>1,</w:t>
      </w:r>
      <w:r w:rsidR="002B5A63">
        <w:rPr>
          <w:rFonts w:ascii="Times New Roman" w:hAnsi="Times New Roman" w:cs="Times New Roman"/>
          <w:color w:val="auto"/>
        </w:rPr>
        <w:t>945</w:t>
      </w:r>
      <w:r w:rsidR="009B1E5B">
        <w:rPr>
          <w:rFonts w:ascii="Times New Roman" w:hAnsi="Times New Roman" w:cs="Times New Roman"/>
          <w:color w:val="auto"/>
        </w:rPr>
        <w:t xml:space="preserve"> </w:t>
      </w:r>
      <w:r w:rsidR="00FE25E7" w:rsidRPr="00CE10F7">
        <w:rPr>
          <w:rFonts w:ascii="Times New Roman" w:hAnsi="Times New Roman" w:cs="Times New Roman"/>
          <w:color w:val="auto"/>
        </w:rPr>
        <w:t>hours</w:t>
      </w:r>
    </w:p>
    <w:p w14:paraId="3E6806DD" w14:textId="77777777" w:rsidR="00FE25E7" w:rsidRPr="00CE10F7" w:rsidRDefault="00FE25E7" w:rsidP="00243078">
      <w:pPr>
        <w:pStyle w:val="Default"/>
        <w:widowControl/>
        <w:rPr>
          <w:rFonts w:ascii="Times New Roman" w:hAnsi="Times New Roman" w:cs="Times New Roman"/>
          <w:color w:val="auto"/>
        </w:rPr>
      </w:pPr>
    </w:p>
    <w:p w14:paraId="37DC0ED3" w14:textId="77777777" w:rsidR="00FE25E7" w:rsidRDefault="00FE25E7"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10317385" w14:textId="4009F6BD" w:rsidR="00FE25E7" w:rsidRPr="00962B03" w:rsidRDefault="002A7D84" w:rsidP="00243078">
      <w:pPr>
        <w:pStyle w:val="Default"/>
        <w:widowControl/>
        <w:rPr>
          <w:rFonts w:ascii="Times New Roman" w:hAnsi="Times New Roman" w:cs="Times New Roman"/>
          <w:color w:val="auto"/>
        </w:rPr>
      </w:pPr>
      <w:r>
        <w:rPr>
          <w:rFonts w:ascii="Times New Roman" w:hAnsi="Times New Roman" w:cs="Times New Roman"/>
          <w:color w:val="auto"/>
        </w:rPr>
        <w:t>1,9</w:t>
      </w:r>
      <w:r w:rsidR="002B5A63">
        <w:rPr>
          <w:rFonts w:ascii="Times New Roman" w:hAnsi="Times New Roman" w:cs="Times New Roman"/>
          <w:color w:val="auto"/>
        </w:rPr>
        <w:t>45</w:t>
      </w:r>
      <w:r w:rsidR="00FE25E7" w:rsidRPr="00CE10F7">
        <w:rPr>
          <w:rFonts w:ascii="Times New Roman" w:hAnsi="Times New Roman" w:cs="Times New Roman"/>
          <w:color w:val="auto"/>
        </w:rPr>
        <w:t xml:space="preserve"> hours x $</w:t>
      </w:r>
      <w:r w:rsidR="002B5A63">
        <w:rPr>
          <w:rFonts w:ascii="Times New Roman" w:hAnsi="Times New Roman" w:cs="Times New Roman"/>
          <w:color w:val="auto"/>
        </w:rPr>
        <w:t>28.72</w:t>
      </w:r>
      <w:r w:rsidR="00FE25E7" w:rsidRPr="00CE10F7">
        <w:rPr>
          <w:rFonts w:ascii="Times New Roman" w:hAnsi="Times New Roman" w:cs="Times New Roman"/>
          <w:color w:val="auto"/>
        </w:rPr>
        <w:t xml:space="preserve"> per hour</w:t>
      </w:r>
      <w:r w:rsidR="00FE25E7" w:rsidRPr="00CE10F7">
        <w:rPr>
          <w:rFonts w:ascii="Times New Roman" w:hAnsi="Times New Roman" w:cs="Times New Roman"/>
          <w:color w:val="auto"/>
        </w:rPr>
        <w:tab/>
      </w:r>
      <w:r w:rsidR="00FE25E7" w:rsidRPr="00CE10F7">
        <w:rPr>
          <w:rFonts w:ascii="Times New Roman" w:hAnsi="Times New Roman" w:cs="Times New Roman"/>
          <w:color w:val="auto"/>
        </w:rPr>
        <w:tab/>
      </w:r>
      <w:r w:rsidR="00FE25E7" w:rsidRPr="00CE10F7">
        <w:rPr>
          <w:rFonts w:ascii="Times New Roman" w:hAnsi="Times New Roman" w:cs="Times New Roman"/>
          <w:color w:val="auto"/>
        </w:rPr>
        <w:tab/>
      </w:r>
      <w:r w:rsidR="00FE25E7">
        <w:rPr>
          <w:rFonts w:ascii="Times New Roman" w:hAnsi="Times New Roman" w:cs="Times New Roman"/>
          <w:color w:val="auto"/>
        </w:rPr>
        <w:tab/>
      </w:r>
      <w:r w:rsidR="00FE25E7" w:rsidRPr="00CE10F7">
        <w:rPr>
          <w:rFonts w:ascii="Times New Roman" w:hAnsi="Times New Roman" w:cs="Times New Roman"/>
          <w:color w:val="auto"/>
        </w:rPr>
        <w:t>=</w:t>
      </w:r>
      <w:r w:rsidR="00FE25E7">
        <w:rPr>
          <w:rFonts w:ascii="Times New Roman" w:hAnsi="Times New Roman" w:cs="Times New Roman"/>
          <w:color w:val="auto"/>
        </w:rPr>
        <w:t xml:space="preserve"> </w:t>
      </w:r>
      <w:r w:rsidR="00FE25E7" w:rsidRPr="00CE10F7">
        <w:rPr>
          <w:rFonts w:ascii="Times New Roman" w:hAnsi="Times New Roman" w:cs="Times New Roman"/>
          <w:color w:val="auto"/>
        </w:rPr>
        <w:t>$</w:t>
      </w:r>
      <w:r w:rsidR="002B5A63">
        <w:rPr>
          <w:rFonts w:ascii="Times New Roman" w:hAnsi="Times New Roman" w:cs="Times New Roman"/>
          <w:color w:val="auto"/>
        </w:rPr>
        <w:t>55,860</w:t>
      </w:r>
      <w:r w:rsidR="00FE25E7" w:rsidRPr="00962B03">
        <w:rPr>
          <w:rFonts w:ascii="Times New Roman" w:hAnsi="Times New Roman" w:cs="Times New Roman"/>
          <w:color w:val="auto"/>
        </w:rPr>
        <w:t xml:space="preserve"> </w:t>
      </w:r>
    </w:p>
    <w:p w14:paraId="54297800" w14:textId="77777777" w:rsidR="009659B6" w:rsidRPr="00962B03" w:rsidRDefault="009659B6" w:rsidP="00243078">
      <w:pPr>
        <w:pStyle w:val="Default"/>
        <w:widowControl/>
        <w:jc w:val="center"/>
        <w:rPr>
          <w:rFonts w:ascii="Times New Roman" w:hAnsi="Times New Roman" w:cs="Times New Roman"/>
          <w:b/>
          <w:color w:val="auto"/>
        </w:rPr>
      </w:pPr>
    </w:p>
    <w:p w14:paraId="55ED8B2A"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 Posted Notification of Sampling (Annual Burden Hours and Costs) </w:t>
      </w:r>
    </w:p>
    <w:p w14:paraId="1500AB1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55AF78BA" w14:textId="747FBB6F"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assumes that 20 percent of mines will use a posted notice to inform miners of the dates and times that they intend to conduct sampling.  This will require </w:t>
      </w:r>
      <w:r w:rsidR="007805BD">
        <w:rPr>
          <w:rFonts w:ascii="Times New Roman" w:hAnsi="Times New Roman" w:cs="Times New Roman"/>
          <w:color w:val="auto"/>
        </w:rPr>
        <w:t>5</w:t>
      </w:r>
      <w:r w:rsidRPr="00962B03">
        <w:rPr>
          <w:rFonts w:ascii="Times New Roman" w:hAnsi="Times New Roman" w:cs="Times New Roman"/>
          <w:color w:val="auto"/>
        </w:rPr>
        <w:t xml:space="preserve"> minutes </w:t>
      </w:r>
      <w:r w:rsidR="00EF255C">
        <w:rPr>
          <w:rFonts w:ascii="Times New Roman" w:hAnsi="Times New Roman" w:cs="Times New Roman"/>
          <w:color w:val="auto"/>
        </w:rPr>
        <w:t xml:space="preserve">(0.083 hours) </w:t>
      </w:r>
      <w:r w:rsidRPr="00962B03">
        <w:rPr>
          <w:rFonts w:ascii="Times New Roman" w:hAnsi="Times New Roman" w:cs="Times New Roman"/>
          <w:color w:val="auto"/>
        </w:rPr>
        <w:t xml:space="preserve">of a supervisor’s time to brief a clerical worker.  </w:t>
      </w:r>
      <w:r w:rsidR="00EF255C" w:rsidRPr="00962B03">
        <w:rPr>
          <w:rFonts w:ascii="Times New Roman" w:hAnsi="Times New Roman" w:cs="Times New Roman"/>
          <w:color w:val="auto"/>
        </w:rPr>
        <w:t xml:space="preserve">It will take the clerical worker </w:t>
      </w:r>
      <w:r w:rsidR="007805BD">
        <w:rPr>
          <w:rFonts w:ascii="Times New Roman" w:hAnsi="Times New Roman" w:cs="Times New Roman"/>
          <w:color w:val="auto"/>
        </w:rPr>
        <w:t>5</w:t>
      </w:r>
      <w:r w:rsidR="00E8564B" w:rsidRPr="00962B03">
        <w:rPr>
          <w:rFonts w:ascii="Times New Roman" w:hAnsi="Times New Roman" w:cs="Times New Roman"/>
          <w:color w:val="auto"/>
        </w:rPr>
        <w:t xml:space="preserve"> minutes to be briefed by the supervisor </w:t>
      </w:r>
      <w:r w:rsidR="00E8564B">
        <w:rPr>
          <w:rFonts w:ascii="Times New Roman" w:hAnsi="Times New Roman" w:cs="Times New Roman"/>
          <w:color w:val="auto"/>
        </w:rPr>
        <w:t xml:space="preserve">and </w:t>
      </w:r>
      <w:r w:rsidR="007805BD">
        <w:rPr>
          <w:rFonts w:ascii="Times New Roman" w:hAnsi="Times New Roman" w:cs="Times New Roman"/>
          <w:color w:val="auto"/>
        </w:rPr>
        <w:t>15</w:t>
      </w:r>
      <w:r w:rsidR="00EF255C" w:rsidRPr="00962B03">
        <w:rPr>
          <w:rFonts w:ascii="Times New Roman" w:hAnsi="Times New Roman" w:cs="Times New Roman"/>
          <w:color w:val="auto"/>
        </w:rPr>
        <w:t xml:space="preserve"> minutes to prepare and post the notice</w:t>
      </w:r>
      <w:r w:rsidR="00EF255C">
        <w:rPr>
          <w:rFonts w:ascii="Times New Roman" w:hAnsi="Times New Roman" w:cs="Times New Roman"/>
          <w:color w:val="auto"/>
        </w:rPr>
        <w:t xml:space="preserve">, for a total of </w:t>
      </w:r>
      <w:r w:rsidR="00C22A91">
        <w:rPr>
          <w:rFonts w:ascii="Times New Roman" w:hAnsi="Times New Roman" w:cs="Times New Roman"/>
          <w:color w:val="auto"/>
        </w:rPr>
        <w:t xml:space="preserve">20 </w:t>
      </w:r>
      <w:r w:rsidR="00EF255C">
        <w:rPr>
          <w:rFonts w:ascii="Times New Roman" w:hAnsi="Times New Roman" w:cs="Times New Roman"/>
          <w:color w:val="auto"/>
        </w:rPr>
        <w:t>minutes (0.333 hours)</w:t>
      </w:r>
      <w:r w:rsidR="00EF255C" w:rsidRPr="00962B03">
        <w:rPr>
          <w:rFonts w:ascii="Times New Roman" w:hAnsi="Times New Roman" w:cs="Times New Roman"/>
          <w:color w:val="auto"/>
        </w:rPr>
        <w:t xml:space="preserve">.  </w:t>
      </w:r>
      <w:r w:rsidRPr="00962B03">
        <w:rPr>
          <w:rFonts w:ascii="Times New Roman" w:hAnsi="Times New Roman" w:cs="Times New Roman"/>
          <w:color w:val="auto"/>
        </w:rPr>
        <w:t xml:space="preserve">The annual burden hours and costs </w:t>
      </w:r>
      <w:r w:rsidR="002A625C">
        <w:rPr>
          <w:rFonts w:ascii="Times New Roman" w:hAnsi="Times New Roman" w:cs="Times New Roman"/>
          <w:color w:val="auto"/>
        </w:rPr>
        <w:t xml:space="preserve">for the posted notice </w:t>
      </w:r>
      <w:r w:rsidRPr="00962B03">
        <w:rPr>
          <w:rFonts w:ascii="Times New Roman" w:hAnsi="Times New Roman" w:cs="Times New Roman"/>
          <w:color w:val="auto"/>
        </w:rPr>
        <w:t>are</w:t>
      </w:r>
      <w:r w:rsidR="002A625C">
        <w:rPr>
          <w:rFonts w:ascii="Times New Roman" w:hAnsi="Times New Roman" w:cs="Times New Roman"/>
          <w:color w:val="auto"/>
        </w:rPr>
        <w:t>:</w:t>
      </w:r>
      <w:r w:rsidRPr="00962B03">
        <w:rPr>
          <w:rFonts w:ascii="Times New Roman" w:hAnsi="Times New Roman" w:cs="Times New Roman"/>
          <w:color w:val="auto"/>
        </w:rPr>
        <w:t xml:space="preserve">   </w:t>
      </w:r>
    </w:p>
    <w:p w14:paraId="47B75156" w14:textId="77777777" w:rsidR="002A625C" w:rsidRDefault="002A625C" w:rsidP="00243078">
      <w:pPr>
        <w:pStyle w:val="Default"/>
        <w:widowControl/>
        <w:rPr>
          <w:rFonts w:ascii="Times New Roman" w:hAnsi="Times New Roman" w:cs="Times New Roman"/>
          <w:color w:val="auto"/>
        </w:rPr>
      </w:pPr>
    </w:p>
    <w:p w14:paraId="5EB81AF2" w14:textId="77777777" w:rsidR="002A625C" w:rsidRPr="008D5997" w:rsidRDefault="002A625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57EE936C" w14:textId="634687B6" w:rsidR="002A625C" w:rsidRPr="00CE10F7" w:rsidRDefault="002A625C" w:rsidP="00243078">
      <w:pPr>
        <w:pStyle w:val="Default"/>
        <w:widowControl/>
        <w:rPr>
          <w:rFonts w:ascii="Times New Roman" w:hAnsi="Times New Roman" w:cs="Times New Roman"/>
          <w:color w:val="auto"/>
        </w:rPr>
      </w:pPr>
      <w:r>
        <w:rPr>
          <w:rFonts w:ascii="Times New Roman" w:hAnsi="Times New Roman" w:cs="Times New Roman"/>
          <w:color w:val="auto"/>
        </w:rPr>
        <w:t xml:space="preserve">39 </w:t>
      </w:r>
      <w:r w:rsidRPr="00CE10F7">
        <w:rPr>
          <w:rFonts w:ascii="Times New Roman" w:hAnsi="Times New Roman" w:cs="Times New Roman"/>
          <w:color w:val="auto"/>
        </w:rPr>
        <w:t>mines</w:t>
      </w:r>
      <w:r>
        <w:rPr>
          <w:rFonts w:ascii="Times New Roman" w:hAnsi="Times New Roman" w:cs="Times New Roman"/>
          <w:color w:val="auto"/>
        </w:rPr>
        <w:t xml:space="preserve"> (</w:t>
      </w:r>
      <w:r w:rsidR="00DF35DA">
        <w:rPr>
          <w:rFonts w:ascii="Times New Roman" w:hAnsi="Times New Roman" w:cs="Times New Roman"/>
          <w:color w:val="auto"/>
        </w:rPr>
        <w:t>195</w:t>
      </w:r>
      <w:r>
        <w:rPr>
          <w:rFonts w:ascii="Times New Roman" w:hAnsi="Times New Roman" w:cs="Times New Roman"/>
          <w:color w:val="auto"/>
        </w:rPr>
        <w:t xml:space="preserve"> x 20%) x 4 posted notices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Pr>
          <w:rFonts w:ascii="Times New Roman" w:hAnsi="Times New Roman" w:cs="Times New Roman"/>
          <w:color w:val="auto"/>
        </w:rPr>
        <w:t>156 posted notices</w:t>
      </w:r>
    </w:p>
    <w:p w14:paraId="769A8A72" w14:textId="77777777" w:rsidR="002A625C" w:rsidRDefault="002A625C" w:rsidP="00243078">
      <w:pPr>
        <w:pStyle w:val="Default"/>
        <w:widowControl/>
        <w:rPr>
          <w:rFonts w:ascii="Times New Roman" w:hAnsi="Times New Roman" w:cs="Times New Roman"/>
          <w:color w:val="auto"/>
        </w:rPr>
      </w:pPr>
    </w:p>
    <w:p w14:paraId="21BE2D0E" w14:textId="77777777" w:rsidR="002A625C" w:rsidRPr="008D5997" w:rsidRDefault="002A625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17D32C75" w14:textId="7E7780AC" w:rsidR="002A625C" w:rsidRPr="00CE10F7" w:rsidRDefault="002A625C" w:rsidP="00243078">
      <w:pPr>
        <w:pStyle w:val="Default"/>
        <w:widowControl/>
        <w:rPr>
          <w:rFonts w:ascii="Times New Roman" w:hAnsi="Times New Roman" w:cs="Times New Roman"/>
          <w:color w:val="auto"/>
        </w:rPr>
      </w:pPr>
      <w:r>
        <w:rPr>
          <w:rFonts w:ascii="Times New Roman" w:hAnsi="Times New Roman" w:cs="Times New Roman"/>
          <w:color w:val="auto"/>
        </w:rPr>
        <w:t>156 posted notices</w:t>
      </w:r>
      <w:r w:rsidRPr="00CE10F7">
        <w:rPr>
          <w:rFonts w:ascii="Times New Roman" w:hAnsi="Times New Roman" w:cs="Times New Roman"/>
          <w:color w:val="auto"/>
        </w:rPr>
        <w:t xml:space="preserve"> x </w:t>
      </w:r>
      <w:r w:rsidR="00EF0686">
        <w:rPr>
          <w:rFonts w:ascii="Times New Roman" w:hAnsi="Times New Roman" w:cs="Times New Roman"/>
          <w:color w:val="auto"/>
        </w:rPr>
        <w:t>5 minutes</w:t>
      </w:r>
      <w:r w:rsidR="00E8564B">
        <w:rPr>
          <w:rFonts w:ascii="Times New Roman" w:hAnsi="Times New Roman" w:cs="Times New Roman"/>
          <w:color w:val="auto"/>
        </w:rPr>
        <w:t xml:space="preserve"> (supervisor)</w:t>
      </w:r>
      <w:r w:rsidRPr="00CE10F7">
        <w:rPr>
          <w:rFonts w:ascii="Times New Roman" w:hAnsi="Times New Roman" w:cs="Times New Roman"/>
          <w:color w:val="auto"/>
        </w:rPr>
        <w:tab/>
      </w:r>
      <w:r w:rsidR="00EF0686">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w:t>
      </w:r>
      <w:r>
        <w:rPr>
          <w:rFonts w:ascii="Times New Roman" w:hAnsi="Times New Roman" w:cs="Times New Roman"/>
          <w:color w:val="auto"/>
        </w:rPr>
        <w:t xml:space="preserve"> 13</w:t>
      </w:r>
      <w:r w:rsidRPr="00CE10F7">
        <w:rPr>
          <w:rFonts w:ascii="Times New Roman" w:hAnsi="Times New Roman" w:cs="Times New Roman"/>
          <w:color w:val="auto"/>
        </w:rPr>
        <w:t xml:space="preserve"> hours</w:t>
      </w:r>
    </w:p>
    <w:p w14:paraId="1B5D4B17" w14:textId="67799A31" w:rsidR="002A625C" w:rsidRDefault="00E8564B" w:rsidP="00243078">
      <w:pPr>
        <w:pStyle w:val="Default"/>
        <w:widowControl/>
        <w:rPr>
          <w:rFonts w:ascii="Times New Roman" w:hAnsi="Times New Roman" w:cs="Times New Roman"/>
          <w:color w:val="auto"/>
        </w:rPr>
      </w:pPr>
      <w:r>
        <w:rPr>
          <w:rFonts w:ascii="Times New Roman" w:hAnsi="Times New Roman" w:cs="Times New Roman"/>
          <w:color w:val="auto"/>
        </w:rPr>
        <w:t>156 posted notices</w:t>
      </w:r>
      <w:r w:rsidRPr="00CE10F7">
        <w:rPr>
          <w:rFonts w:ascii="Times New Roman" w:hAnsi="Times New Roman" w:cs="Times New Roman"/>
          <w:color w:val="auto"/>
        </w:rPr>
        <w:t xml:space="preserve"> x </w:t>
      </w:r>
      <w:r w:rsidR="00EF0686">
        <w:rPr>
          <w:rFonts w:ascii="Times New Roman" w:hAnsi="Times New Roman" w:cs="Times New Roman"/>
          <w:color w:val="auto"/>
        </w:rPr>
        <w:t>20 minutes</w:t>
      </w:r>
      <w:r>
        <w:rPr>
          <w:rFonts w:ascii="Times New Roman" w:hAnsi="Times New Roman" w:cs="Times New Roman"/>
          <w:color w:val="auto"/>
        </w:rPr>
        <w:t xml:space="preserve"> (clerical worker)</w:t>
      </w:r>
      <w:r w:rsidRPr="00CE10F7">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w:t>
      </w:r>
      <w:r>
        <w:rPr>
          <w:rFonts w:ascii="Times New Roman" w:hAnsi="Times New Roman" w:cs="Times New Roman"/>
          <w:color w:val="auto"/>
        </w:rPr>
        <w:t xml:space="preserve"> </w:t>
      </w:r>
      <w:r w:rsidRPr="00B82D51">
        <w:rPr>
          <w:rFonts w:ascii="Times New Roman" w:hAnsi="Times New Roman" w:cs="Times New Roman"/>
          <w:color w:val="auto"/>
          <w:u w:val="single"/>
        </w:rPr>
        <w:t>52 hours</w:t>
      </w:r>
    </w:p>
    <w:p w14:paraId="651668E0" w14:textId="77777777" w:rsidR="00E8564B" w:rsidRPr="00B82D51" w:rsidRDefault="00E8564B" w:rsidP="00243078">
      <w:pPr>
        <w:pStyle w:val="Default"/>
        <w:widowControl/>
        <w:rPr>
          <w:rFonts w:ascii="Times New Roman" w:hAnsi="Times New Roman" w:cs="Times New Roman"/>
          <w:b/>
          <w:color w:val="auto"/>
        </w:rPr>
      </w:pPr>
      <w:r w:rsidRPr="00B82D51">
        <w:rPr>
          <w:rFonts w:ascii="Times New Roman" w:hAnsi="Times New Roman" w:cs="Times New Roman"/>
          <w:b/>
          <w:color w:val="auto"/>
        </w:rPr>
        <w:t>TOTAL</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 xml:space="preserve">   65 hours</w:t>
      </w:r>
    </w:p>
    <w:p w14:paraId="27C24A12" w14:textId="77777777" w:rsidR="00E8564B" w:rsidRPr="00CE10F7" w:rsidRDefault="00E8564B" w:rsidP="00243078">
      <w:pPr>
        <w:pStyle w:val="Default"/>
        <w:widowControl/>
        <w:rPr>
          <w:rFonts w:ascii="Times New Roman" w:hAnsi="Times New Roman" w:cs="Times New Roman"/>
          <w:color w:val="auto"/>
        </w:rPr>
      </w:pPr>
    </w:p>
    <w:p w14:paraId="63A04F35" w14:textId="77777777" w:rsidR="002A625C" w:rsidRDefault="002A625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180B86B6" w14:textId="619B9ACF" w:rsidR="002A625C" w:rsidRPr="00962B03" w:rsidRDefault="002A625C" w:rsidP="00243078">
      <w:pPr>
        <w:pStyle w:val="Default"/>
        <w:widowControl/>
        <w:rPr>
          <w:rFonts w:ascii="Times New Roman" w:hAnsi="Times New Roman" w:cs="Times New Roman"/>
          <w:color w:val="auto"/>
        </w:rPr>
      </w:pPr>
      <w:r>
        <w:rPr>
          <w:rFonts w:ascii="Times New Roman" w:hAnsi="Times New Roman" w:cs="Times New Roman"/>
          <w:color w:val="auto"/>
        </w:rPr>
        <w:t>13</w:t>
      </w:r>
      <w:r w:rsidRPr="00CE10F7">
        <w:rPr>
          <w:rFonts w:ascii="Times New Roman" w:hAnsi="Times New Roman" w:cs="Times New Roman"/>
          <w:color w:val="auto"/>
        </w:rPr>
        <w:t xml:space="preserve"> hours x $</w:t>
      </w:r>
      <w:r w:rsidR="00EF0686">
        <w:rPr>
          <w:rFonts w:ascii="Times New Roman" w:hAnsi="Times New Roman" w:cs="Times New Roman"/>
          <w:color w:val="auto"/>
        </w:rPr>
        <w:t>52.35</w:t>
      </w:r>
      <w:r w:rsidRPr="00CE10F7">
        <w:rPr>
          <w:rFonts w:ascii="Times New Roman" w:hAnsi="Times New Roman" w:cs="Times New Roman"/>
          <w:color w:val="auto"/>
        </w:rPr>
        <w:t xml:space="preserve"> per hour</w:t>
      </w:r>
      <w:r w:rsidR="00E8564B">
        <w:rPr>
          <w:rFonts w:ascii="Times New Roman" w:hAnsi="Times New Roman" w:cs="Times New Roman"/>
          <w:color w:val="auto"/>
        </w:rPr>
        <w:t xml:space="preserve"> (supervisor)</w:t>
      </w:r>
      <w:r w:rsidRPr="00CE10F7">
        <w:rPr>
          <w:rFonts w:ascii="Times New Roman" w:hAnsi="Times New Roman" w:cs="Times New Roman"/>
          <w:color w:val="auto"/>
        </w:rPr>
        <w:tab/>
      </w:r>
      <w:r w:rsidRPr="00CE10F7">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w:t>
      </w:r>
      <w:r>
        <w:rPr>
          <w:rFonts w:ascii="Times New Roman" w:hAnsi="Times New Roman" w:cs="Times New Roman"/>
          <w:color w:val="auto"/>
        </w:rPr>
        <w:t xml:space="preserve"> </w:t>
      </w:r>
      <w:r w:rsidRPr="00CE10F7">
        <w:rPr>
          <w:rFonts w:ascii="Times New Roman" w:hAnsi="Times New Roman" w:cs="Times New Roman"/>
          <w:color w:val="auto"/>
        </w:rPr>
        <w:t>$</w:t>
      </w:r>
      <w:r w:rsidR="00EF0686">
        <w:rPr>
          <w:rFonts w:ascii="Times New Roman" w:hAnsi="Times New Roman" w:cs="Times New Roman"/>
          <w:color w:val="auto"/>
        </w:rPr>
        <w:t>681</w:t>
      </w:r>
      <w:r w:rsidR="00E8564B">
        <w:rPr>
          <w:rFonts w:ascii="Times New Roman" w:hAnsi="Times New Roman" w:cs="Times New Roman"/>
          <w:color w:val="auto"/>
        </w:rPr>
        <w:t xml:space="preserve">   </w:t>
      </w:r>
      <w:r w:rsidRPr="00962B03">
        <w:rPr>
          <w:rFonts w:ascii="Times New Roman" w:hAnsi="Times New Roman" w:cs="Times New Roman"/>
          <w:color w:val="auto"/>
        </w:rPr>
        <w:t xml:space="preserve"> </w:t>
      </w:r>
    </w:p>
    <w:p w14:paraId="0D3BC186" w14:textId="6A999467" w:rsidR="00E8564B" w:rsidRDefault="00E8564B" w:rsidP="00243078">
      <w:pPr>
        <w:pStyle w:val="Default"/>
        <w:widowControl/>
        <w:rPr>
          <w:rFonts w:ascii="Times New Roman" w:hAnsi="Times New Roman" w:cs="Times New Roman"/>
          <w:color w:val="auto"/>
        </w:rPr>
      </w:pPr>
      <w:r>
        <w:rPr>
          <w:rFonts w:ascii="Times New Roman" w:hAnsi="Times New Roman" w:cs="Times New Roman"/>
          <w:color w:val="auto"/>
        </w:rPr>
        <w:t>52</w:t>
      </w:r>
      <w:r w:rsidRPr="00CE10F7">
        <w:rPr>
          <w:rFonts w:ascii="Times New Roman" w:hAnsi="Times New Roman" w:cs="Times New Roman"/>
          <w:color w:val="auto"/>
        </w:rPr>
        <w:t xml:space="preserve"> hours x $</w:t>
      </w:r>
      <w:r w:rsidR="00EF0686">
        <w:rPr>
          <w:rFonts w:ascii="Times New Roman" w:hAnsi="Times New Roman" w:cs="Times New Roman"/>
          <w:color w:val="auto"/>
        </w:rPr>
        <w:t>28.72</w:t>
      </w:r>
      <w:r w:rsidRPr="00CE10F7">
        <w:rPr>
          <w:rFonts w:ascii="Times New Roman" w:hAnsi="Times New Roman" w:cs="Times New Roman"/>
          <w:color w:val="auto"/>
        </w:rPr>
        <w:t xml:space="preserve"> per hour</w:t>
      </w:r>
      <w:r>
        <w:rPr>
          <w:rFonts w:ascii="Times New Roman" w:hAnsi="Times New Roman" w:cs="Times New Roman"/>
          <w:color w:val="auto"/>
        </w:rPr>
        <w:t xml:space="preserve"> (clerical worker)</w:t>
      </w:r>
      <w:r w:rsidRPr="00CE10F7">
        <w:rPr>
          <w:rFonts w:ascii="Times New Roman" w:hAnsi="Times New Roman" w:cs="Times New Roman"/>
          <w:color w:val="auto"/>
        </w:rPr>
        <w:tab/>
      </w:r>
      <w:r w:rsidRPr="00CE10F7">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w:t>
      </w:r>
      <w:r>
        <w:rPr>
          <w:rFonts w:ascii="Times New Roman" w:hAnsi="Times New Roman" w:cs="Times New Roman"/>
          <w:color w:val="auto"/>
        </w:rPr>
        <w:t xml:space="preserve"> </w:t>
      </w:r>
      <w:r w:rsidRPr="00B82D51">
        <w:rPr>
          <w:rFonts w:ascii="Times New Roman" w:hAnsi="Times New Roman" w:cs="Times New Roman"/>
          <w:color w:val="auto"/>
          <w:u w:val="single"/>
        </w:rPr>
        <w:t>$</w:t>
      </w:r>
      <w:r w:rsidR="00EF0686">
        <w:rPr>
          <w:rFonts w:ascii="Times New Roman" w:hAnsi="Times New Roman" w:cs="Times New Roman"/>
          <w:color w:val="auto"/>
          <w:u w:val="single"/>
        </w:rPr>
        <w:t>1,493</w:t>
      </w:r>
      <w:r w:rsidRPr="00E8564B">
        <w:rPr>
          <w:rFonts w:ascii="Times New Roman" w:hAnsi="Times New Roman" w:cs="Times New Roman"/>
          <w:color w:val="auto"/>
        </w:rPr>
        <w:t xml:space="preserve"> </w:t>
      </w:r>
    </w:p>
    <w:p w14:paraId="487BD725" w14:textId="20DF144D" w:rsidR="00E8564B" w:rsidRPr="00021E89" w:rsidRDefault="00E8564B" w:rsidP="00243078">
      <w:pPr>
        <w:pStyle w:val="Default"/>
        <w:widowControl/>
        <w:rPr>
          <w:rFonts w:ascii="Times New Roman" w:hAnsi="Times New Roman" w:cs="Times New Roman"/>
          <w:b/>
          <w:color w:val="auto"/>
        </w:rPr>
      </w:pPr>
      <w:r w:rsidRPr="00021E89">
        <w:rPr>
          <w:rFonts w:ascii="Times New Roman" w:hAnsi="Times New Roman" w:cs="Times New Roman"/>
          <w:b/>
          <w:color w:val="auto"/>
        </w:rPr>
        <w:t>TOTAL</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 xml:space="preserve">   $</w:t>
      </w:r>
      <w:r w:rsidR="00EF0686">
        <w:rPr>
          <w:rFonts w:ascii="Times New Roman" w:hAnsi="Times New Roman" w:cs="Times New Roman"/>
          <w:b/>
          <w:color w:val="auto"/>
        </w:rPr>
        <w:t>2,174</w:t>
      </w:r>
    </w:p>
    <w:p w14:paraId="51F97963" w14:textId="77777777" w:rsidR="00334DC7" w:rsidRPr="00962B03" w:rsidRDefault="00334DC7" w:rsidP="00243078">
      <w:pPr>
        <w:pStyle w:val="Default"/>
        <w:widowControl/>
        <w:rPr>
          <w:rFonts w:ascii="Times New Roman" w:hAnsi="Times New Roman" w:cs="Times New Roman"/>
          <w:color w:val="auto"/>
        </w:rPr>
      </w:pPr>
    </w:p>
    <w:p w14:paraId="6AB2A7B9"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Mine Supervisor Prepares and Posts </w:t>
      </w:r>
      <w:r w:rsidRPr="00EA46CF">
        <w:rPr>
          <w:rFonts w:ascii="Times New Roman" w:hAnsi="Times New Roman" w:cs="Times New Roman"/>
          <w:b/>
          <w:color w:val="auto"/>
        </w:rPr>
        <w:t>Notice of Corrective Action</w:t>
      </w:r>
      <w:r w:rsidRPr="00962B03">
        <w:rPr>
          <w:rFonts w:ascii="Times New Roman" w:hAnsi="Times New Roman" w:cs="Times New Roman"/>
          <w:b/>
          <w:color w:val="auto"/>
        </w:rPr>
        <w:t xml:space="preserve"> (Annual Burden Hours and Costs)</w:t>
      </w:r>
      <w:r w:rsidRPr="00962B03">
        <w:rPr>
          <w:rFonts w:ascii="Times New Roman" w:hAnsi="Times New Roman" w:cs="Times New Roman"/>
          <w:color w:val="auto"/>
        </w:rPr>
        <w:t xml:space="preserve"> </w:t>
      </w:r>
    </w:p>
    <w:p w14:paraId="62D95F7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8302A5A" w14:textId="7DD8916A"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section requires mine supervisors to prepare and post a notice of the corrective action taken to reduce the miner’s exposure to or below the PEL.  This will take 15 minutes of the mine supervisor’s time.  MSHA assumes that </w:t>
      </w:r>
      <w:r w:rsidR="009A7A18">
        <w:rPr>
          <w:rFonts w:ascii="Times New Roman" w:hAnsi="Times New Roman" w:cs="Times New Roman"/>
          <w:color w:val="auto"/>
        </w:rPr>
        <w:t xml:space="preserve">10 </w:t>
      </w:r>
      <w:r w:rsidRPr="00962B03">
        <w:rPr>
          <w:rFonts w:ascii="Times New Roman" w:hAnsi="Times New Roman" w:cs="Times New Roman"/>
          <w:color w:val="auto"/>
        </w:rPr>
        <w:t xml:space="preserve"> percent of mines with fewer than 20 workers and </w:t>
      </w:r>
      <w:r w:rsidR="0020292B">
        <w:rPr>
          <w:rFonts w:ascii="Times New Roman" w:hAnsi="Times New Roman" w:cs="Times New Roman"/>
          <w:color w:val="auto"/>
        </w:rPr>
        <w:t>20</w:t>
      </w:r>
      <w:r w:rsidRPr="00962B03">
        <w:rPr>
          <w:rFonts w:ascii="Times New Roman" w:hAnsi="Times New Roman" w:cs="Times New Roman"/>
          <w:color w:val="auto"/>
        </w:rPr>
        <w:t xml:space="preserve"> percent of larger mines will require corrective action. </w:t>
      </w:r>
      <w:r w:rsidR="00496C04">
        <w:rPr>
          <w:rFonts w:ascii="Times New Roman" w:hAnsi="Times New Roman" w:cs="Times New Roman"/>
          <w:color w:val="auto"/>
        </w:rPr>
        <w:t xml:space="preserve"> </w:t>
      </w:r>
      <w:r w:rsidR="00496C04" w:rsidRPr="00962B03">
        <w:rPr>
          <w:rFonts w:ascii="Times New Roman" w:hAnsi="Times New Roman" w:cs="Times New Roman"/>
          <w:color w:val="auto"/>
        </w:rPr>
        <w:t>The annual burden hours and costs are</w:t>
      </w:r>
      <w:r w:rsidR="00496C04">
        <w:rPr>
          <w:rFonts w:ascii="Times New Roman" w:hAnsi="Times New Roman" w:cs="Times New Roman"/>
          <w:color w:val="auto"/>
        </w:rPr>
        <w:t>:</w:t>
      </w:r>
      <w:r w:rsidR="00496C04" w:rsidRPr="00962B03">
        <w:rPr>
          <w:rFonts w:ascii="Times New Roman" w:hAnsi="Times New Roman" w:cs="Times New Roman"/>
          <w:color w:val="auto"/>
        </w:rPr>
        <w:t xml:space="preserve">  </w:t>
      </w:r>
    </w:p>
    <w:p w14:paraId="7AD59B87" w14:textId="77777777" w:rsidR="001E300C" w:rsidRDefault="001E300C" w:rsidP="00243078">
      <w:pPr>
        <w:pStyle w:val="Default"/>
        <w:widowControl/>
        <w:rPr>
          <w:rFonts w:ascii="Times New Roman" w:hAnsi="Times New Roman" w:cs="Times New Roman"/>
          <w:color w:val="auto"/>
          <w:u w:val="single"/>
        </w:rPr>
      </w:pPr>
    </w:p>
    <w:p w14:paraId="6FBC8C44" w14:textId="77777777" w:rsidR="001E300C" w:rsidRPr="008D5997" w:rsidRDefault="001E300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2F5E0138" w14:textId="25D935DD" w:rsidR="001E300C" w:rsidRPr="00CE10F7" w:rsidRDefault="00F26B3A" w:rsidP="00243078">
      <w:pPr>
        <w:pStyle w:val="Default"/>
        <w:widowControl/>
        <w:rPr>
          <w:rFonts w:ascii="Times New Roman" w:hAnsi="Times New Roman" w:cs="Times New Roman"/>
          <w:color w:val="auto"/>
        </w:rPr>
      </w:pPr>
      <w:r>
        <w:rPr>
          <w:rFonts w:ascii="Times New Roman" w:hAnsi="Times New Roman" w:cs="Times New Roman"/>
          <w:color w:val="auto"/>
        </w:rPr>
        <w:t>5</w:t>
      </w:r>
      <w:r w:rsidR="001E300C" w:rsidRPr="00CE10F7">
        <w:rPr>
          <w:rFonts w:ascii="Times New Roman" w:hAnsi="Times New Roman" w:cs="Times New Roman"/>
          <w:color w:val="auto"/>
        </w:rPr>
        <w:t xml:space="preserve"> mines</w:t>
      </w:r>
      <w:r w:rsidR="001E300C">
        <w:rPr>
          <w:rFonts w:ascii="Times New Roman" w:hAnsi="Times New Roman" w:cs="Times New Roman"/>
          <w:color w:val="auto"/>
        </w:rPr>
        <w:t xml:space="preserve"> (</w:t>
      </w:r>
      <w:r w:rsidR="00560E90">
        <w:rPr>
          <w:rFonts w:ascii="Times New Roman" w:hAnsi="Times New Roman" w:cs="Times New Roman"/>
          <w:color w:val="auto"/>
        </w:rPr>
        <w:t xml:space="preserve">52 </w:t>
      </w:r>
      <w:r w:rsidR="001E300C">
        <w:rPr>
          <w:rFonts w:ascii="Times New Roman" w:hAnsi="Times New Roman" w:cs="Times New Roman"/>
          <w:color w:val="auto"/>
        </w:rPr>
        <w:t xml:space="preserve">x </w:t>
      </w:r>
      <w:r w:rsidR="00D5473D">
        <w:rPr>
          <w:rFonts w:ascii="Times New Roman" w:hAnsi="Times New Roman" w:cs="Times New Roman"/>
          <w:color w:val="auto"/>
        </w:rPr>
        <w:t>10</w:t>
      </w:r>
      <w:r w:rsidR="001E300C">
        <w:rPr>
          <w:rFonts w:ascii="Times New Roman" w:hAnsi="Times New Roman" w:cs="Times New Roman"/>
          <w:color w:val="auto"/>
        </w:rPr>
        <w:t>%)</w:t>
      </w:r>
      <w:r w:rsidR="001E300C">
        <w:rPr>
          <w:rFonts w:ascii="Times New Roman" w:hAnsi="Times New Roman" w:cs="Times New Roman"/>
          <w:color w:val="auto"/>
        </w:rPr>
        <w:tab/>
      </w:r>
      <w:r w:rsidR="001E300C">
        <w:rPr>
          <w:rFonts w:ascii="Times New Roman" w:hAnsi="Times New Roman" w:cs="Times New Roman"/>
          <w:color w:val="auto"/>
        </w:rPr>
        <w:tab/>
      </w:r>
      <w:r w:rsidR="001E300C">
        <w:rPr>
          <w:rFonts w:ascii="Times New Roman" w:hAnsi="Times New Roman" w:cs="Times New Roman"/>
          <w:color w:val="auto"/>
        </w:rPr>
        <w:tab/>
      </w:r>
      <w:r w:rsidR="001E300C">
        <w:rPr>
          <w:rFonts w:ascii="Times New Roman" w:hAnsi="Times New Roman" w:cs="Times New Roman"/>
          <w:color w:val="auto"/>
        </w:rPr>
        <w:tab/>
      </w:r>
      <w:r w:rsidR="001E300C">
        <w:rPr>
          <w:rFonts w:ascii="Times New Roman" w:hAnsi="Times New Roman" w:cs="Times New Roman"/>
          <w:color w:val="auto"/>
        </w:rPr>
        <w:tab/>
      </w:r>
      <w:r w:rsidR="001E300C" w:rsidRPr="00CE10F7">
        <w:rPr>
          <w:rFonts w:ascii="Times New Roman" w:hAnsi="Times New Roman" w:cs="Times New Roman"/>
          <w:color w:val="auto"/>
        </w:rPr>
        <w:tab/>
        <w:t xml:space="preserve">= </w:t>
      </w:r>
      <w:r>
        <w:rPr>
          <w:rFonts w:ascii="Times New Roman" w:hAnsi="Times New Roman" w:cs="Times New Roman"/>
          <w:color w:val="auto"/>
        </w:rPr>
        <w:t>5</w:t>
      </w:r>
      <w:r w:rsidR="001E300C">
        <w:rPr>
          <w:rFonts w:ascii="Times New Roman" w:hAnsi="Times New Roman" w:cs="Times New Roman"/>
          <w:color w:val="auto"/>
        </w:rPr>
        <w:t xml:space="preserve"> posted notices</w:t>
      </w:r>
    </w:p>
    <w:p w14:paraId="44618634" w14:textId="48E8731B" w:rsidR="001E300C" w:rsidRPr="00CE10F7" w:rsidRDefault="00F26B3A" w:rsidP="00243078">
      <w:pPr>
        <w:pStyle w:val="Default"/>
        <w:widowControl/>
        <w:rPr>
          <w:rFonts w:ascii="Times New Roman" w:hAnsi="Times New Roman" w:cs="Times New Roman"/>
          <w:color w:val="auto"/>
        </w:rPr>
      </w:pPr>
      <w:r>
        <w:rPr>
          <w:rFonts w:ascii="Times New Roman" w:hAnsi="Times New Roman" w:cs="Times New Roman"/>
          <w:color w:val="auto"/>
        </w:rPr>
        <w:t>28</w:t>
      </w:r>
      <w:r w:rsidR="001E300C">
        <w:rPr>
          <w:rFonts w:ascii="Times New Roman" w:hAnsi="Times New Roman" w:cs="Times New Roman"/>
          <w:color w:val="auto"/>
        </w:rPr>
        <w:t xml:space="preserve"> </w:t>
      </w:r>
      <w:r w:rsidR="001E300C" w:rsidRPr="00CE10F7">
        <w:rPr>
          <w:rFonts w:ascii="Times New Roman" w:hAnsi="Times New Roman" w:cs="Times New Roman"/>
          <w:color w:val="auto"/>
        </w:rPr>
        <w:t>mines</w:t>
      </w:r>
      <w:r w:rsidR="001E300C">
        <w:rPr>
          <w:rFonts w:ascii="Times New Roman" w:hAnsi="Times New Roman" w:cs="Times New Roman"/>
          <w:color w:val="auto"/>
        </w:rPr>
        <w:t xml:space="preserve"> (</w:t>
      </w:r>
      <w:r w:rsidR="00014BE3">
        <w:rPr>
          <w:rFonts w:ascii="Times New Roman" w:hAnsi="Times New Roman" w:cs="Times New Roman"/>
          <w:color w:val="auto"/>
        </w:rPr>
        <w:t xml:space="preserve">138 </w:t>
      </w:r>
      <w:r w:rsidR="001E300C">
        <w:rPr>
          <w:rFonts w:ascii="Times New Roman" w:hAnsi="Times New Roman" w:cs="Times New Roman"/>
          <w:color w:val="auto"/>
        </w:rPr>
        <w:t xml:space="preserve">x </w:t>
      </w:r>
      <w:r w:rsidR="00D5473D">
        <w:rPr>
          <w:rFonts w:ascii="Times New Roman" w:hAnsi="Times New Roman" w:cs="Times New Roman"/>
          <w:color w:val="auto"/>
        </w:rPr>
        <w:t>20</w:t>
      </w:r>
      <w:r w:rsidR="001E300C">
        <w:rPr>
          <w:rFonts w:ascii="Times New Roman" w:hAnsi="Times New Roman" w:cs="Times New Roman"/>
          <w:color w:val="auto"/>
        </w:rPr>
        <w:t>%)</w:t>
      </w:r>
      <w:r w:rsidR="001E300C" w:rsidRPr="00CE10F7">
        <w:rPr>
          <w:rFonts w:ascii="Times New Roman" w:hAnsi="Times New Roman" w:cs="Times New Roman"/>
          <w:color w:val="auto"/>
        </w:rPr>
        <w:tab/>
      </w:r>
      <w:r w:rsidR="001E300C" w:rsidRPr="00CE10F7">
        <w:rPr>
          <w:rFonts w:ascii="Times New Roman" w:hAnsi="Times New Roman" w:cs="Times New Roman"/>
          <w:color w:val="auto"/>
        </w:rPr>
        <w:tab/>
      </w:r>
      <w:r w:rsidR="001E300C">
        <w:rPr>
          <w:rFonts w:ascii="Times New Roman" w:hAnsi="Times New Roman" w:cs="Times New Roman"/>
          <w:color w:val="auto"/>
        </w:rPr>
        <w:tab/>
      </w:r>
      <w:r w:rsidR="001E300C">
        <w:rPr>
          <w:rFonts w:ascii="Times New Roman" w:hAnsi="Times New Roman" w:cs="Times New Roman"/>
          <w:color w:val="auto"/>
        </w:rPr>
        <w:tab/>
      </w:r>
      <w:r w:rsidR="001E300C">
        <w:rPr>
          <w:rFonts w:ascii="Times New Roman" w:hAnsi="Times New Roman" w:cs="Times New Roman"/>
          <w:color w:val="auto"/>
        </w:rPr>
        <w:tab/>
      </w:r>
      <w:r w:rsidR="001E300C">
        <w:rPr>
          <w:rFonts w:ascii="Times New Roman" w:hAnsi="Times New Roman" w:cs="Times New Roman"/>
          <w:color w:val="auto"/>
        </w:rPr>
        <w:tab/>
      </w:r>
      <w:r w:rsidR="001E300C" w:rsidRPr="00CE10F7">
        <w:rPr>
          <w:rFonts w:ascii="Times New Roman" w:hAnsi="Times New Roman" w:cs="Times New Roman"/>
          <w:color w:val="auto"/>
        </w:rPr>
        <w:t>=</w:t>
      </w:r>
      <w:r w:rsidR="001E300C">
        <w:rPr>
          <w:rFonts w:ascii="Times New Roman" w:hAnsi="Times New Roman" w:cs="Times New Roman"/>
          <w:color w:val="auto"/>
        </w:rPr>
        <w:t xml:space="preserve"> </w:t>
      </w:r>
      <w:r>
        <w:rPr>
          <w:rFonts w:ascii="Times New Roman" w:hAnsi="Times New Roman" w:cs="Times New Roman"/>
          <w:color w:val="auto"/>
        </w:rPr>
        <w:t>28</w:t>
      </w:r>
      <w:r w:rsidR="001E300C">
        <w:rPr>
          <w:rFonts w:ascii="Times New Roman" w:hAnsi="Times New Roman" w:cs="Times New Roman"/>
          <w:color w:val="auto"/>
        </w:rPr>
        <w:t xml:space="preserve"> posted notices</w:t>
      </w:r>
    </w:p>
    <w:p w14:paraId="6C664FF4" w14:textId="5416BF7D" w:rsidR="001E300C" w:rsidRDefault="001E300C" w:rsidP="00243078">
      <w:pPr>
        <w:pStyle w:val="Default"/>
        <w:widowControl/>
        <w:rPr>
          <w:rFonts w:ascii="Times New Roman" w:hAnsi="Times New Roman" w:cs="Times New Roman"/>
          <w:color w:val="auto"/>
          <w:u w:val="single"/>
        </w:rPr>
      </w:pPr>
      <w:r>
        <w:rPr>
          <w:rFonts w:ascii="Times New Roman" w:hAnsi="Times New Roman" w:cs="Times New Roman"/>
          <w:color w:val="auto"/>
        </w:rPr>
        <w:t xml:space="preserve">  </w:t>
      </w:r>
      <w:r w:rsidR="00F26B3A">
        <w:rPr>
          <w:rFonts w:ascii="Times New Roman" w:hAnsi="Times New Roman" w:cs="Times New Roman"/>
          <w:color w:val="auto"/>
        </w:rPr>
        <w:t>1</w:t>
      </w:r>
      <w:r>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w:t>
      </w:r>
      <w:r w:rsidR="00D5473D">
        <w:rPr>
          <w:rFonts w:ascii="Times New Roman" w:hAnsi="Times New Roman" w:cs="Times New Roman"/>
          <w:color w:val="auto"/>
        </w:rPr>
        <w:t>5</w:t>
      </w:r>
      <w:r>
        <w:rPr>
          <w:rFonts w:ascii="Times New Roman" w:hAnsi="Times New Roman" w:cs="Times New Roman"/>
          <w:color w:val="auto"/>
        </w:rPr>
        <w:t xml:space="preserve"> x </w:t>
      </w:r>
      <w:r w:rsidR="00D5473D">
        <w:rPr>
          <w:rFonts w:ascii="Times New Roman" w:hAnsi="Times New Roman" w:cs="Times New Roman"/>
          <w:color w:val="auto"/>
        </w:rPr>
        <w:t>20</w:t>
      </w:r>
      <w:r>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sidRPr="008027FE">
        <w:rPr>
          <w:rFonts w:ascii="Times New Roman" w:hAnsi="Times New Roman" w:cs="Times New Roman"/>
          <w:color w:val="auto"/>
          <w:u w:val="single"/>
        </w:rPr>
        <w:t xml:space="preserve">  </w:t>
      </w:r>
      <w:r w:rsidR="00F26B3A">
        <w:rPr>
          <w:rFonts w:ascii="Times New Roman" w:hAnsi="Times New Roman" w:cs="Times New Roman"/>
          <w:color w:val="auto"/>
          <w:u w:val="single"/>
        </w:rPr>
        <w:t>1</w:t>
      </w:r>
      <w:r w:rsidRPr="00F37F28">
        <w:rPr>
          <w:rFonts w:ascii="Times New Roman" w:hAnsi="Times New Roman" w:cs="Times New Roman"/>
          <w:color w:val="auto"/>
          <w:u w:val="single"/>
        </w:rPr>
        <w:t xml:space="preserve"> </w:t>
      </w:r>
      <w:r w:rsidRPr="00B82D51">
        <w:rPr>
          <w:rFonts w:ascii="Times New Roman" w:hAnsi="Times New Roman" w:cs="Times New Roman"/>
          <w:color w:val="auto"/>
          <w:u w:val="single"/>
        </w:rPr>
        <w:t>posted notices</w:t>
      </w:r>
    </w:p>
    <w:p w14:paraId="6D9742D1" w14:textId="07BCEF90" w:rsidR="001E300C" w:rsidRPr="008D5997" w:rsidRDefault="001E300C"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F26B3A">
        <w:rPr>
          <w:rFonts w:ascii="Times New Roman" w:hAnsi="Times New Roman" w:cs="Times New Roman"/>
          <w:b/>
          <w:color w:val="auto"/>
        </w:rPr>
        <w:t>34</w:t>
      </w:r>
      <w:r w:rsidRPr="008D5997">
        <w:rPr>
          <w:rFonts w:ascii="Times New Roman" w:hAnsi="Times New Roman" w:cs="Times New Roman"/>
          <w:b/>
          <w:color w:val="auto"/>
        </w:rPr>
        <w:t xml:space="preserve"> </w:t>
      </w:r>
      <w:r w:rsidRPr="001E300C">
        <w:rPr>
          <w:rFonts w:ascii="Times New Roman" w:hAnsi="Times New Roman" w:cs="Times New Roman"/>
          <w:b/>
          <w:color w:val="auto"/>
        </w:rPr>
        <w:t>posted notices</w:t>
      </w:r>
    </w:p>
    <w:p w14:paraId="5EEB399F" w14:textId="77777777" w:rsidR="001E300C" w:rsidRDefault="001E300C" w:rsidP="00243078">
      <w:pPr>
        <w:pStyle w:val="Default"/>
        <w:widowControl/>
        <w:rPr>
          <w:rFonts w:ascii="Times New Roman" w:hAnsi="Times New Roman" w:cs="Times New Roman"/>
          <w:color w:val="auto"/>
        </w:rPr>
      </w:pPr>
    </w:p>
    <w:p w14:paraId="010E5F9C" w14:textId="77777777" w:rsidR="001E300C" w:rsidRPr="008D5997" w:rsidRDefault="001E300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1F7684CB" w14:textId="690FC0DE" w:rsidR="001E300C" w:rsidRPr="00CE10F7" w:rsidRDefault="00F26B3A" w:rsidP="00243078">
      <w:pPr>
        <w:pStyle w:val="Default"/>
        <w:widowControl/>
        <w:rPr>
          <w:rFonts w:ascii="Times New Roman" w:hAnsi="Times New Roman" w:cs="Times New Roman"/>
          <w:color w:val="auto"/>
        </w:rPr>
      </w:pPr>
      <w:r>
        <w:rPr>
          <w:rFonts w:ascii="Times New Roman" w:hAnsi="Times New Roman" w:cs="Times New Roman"/>
          <w:color w:val="auto"/>
        </w:rPr>
        <w:t>34</w:t>
      </w:r>
      <w:r w:rsidR="001E300C">
        <w:rPr>
          <w:rFonts w:ascii="Times New Roman" w:hAnsi="Times New Roman" w:cs="Times New Roman"/>
          <w:color w:val="auto"/>
        </w:rPr>
        <w:t xml:space="preserve"> posted notices</w:t>
      </w:r>
      <w:r w:rsidR="001E300C" w:rsidRPr="00CE10F7">
        <w:rPr>
          <w:rFonts w:ascii="Times New Roman" w:hAnsi="Times New Roman" w:cs="Times New Roman"/>
          <w:color w:val="auto"/>
        </w:rPr>
        <w:t xml:space="preserve"> x </w:t>
      </w:r>
      <w:r w:rsidR="003C0800">
        <w:rPr>
          <w:rFonts w:ascii="Times New Roman" w:hAnsi="Times New Roman" w:cs="Times New Roman"/>
          <w:color w:val="auto"/>
        </w:rPr>
        <w:t>15 minutes</w:t>
      </w:r>
      <w:r w:rsidR="001E300C" w:rsidRPr="00CE10F7">
        <w:rPr>
          <w:rFonts w:ascii="Times New Roman" w:hAnsi="Times New Roman" w:cs="Times New Roman"/>
          <w:color w:val="auto"/>
        </w:rPr>
        <w:tab/>
      </w:r>
      <w:r w:rsidR="001E300C" w:rsidRPr="00CE10F7">
        <w:rPr>
          <w:rFonts w:ascii="Times New Roman" w:hAnsi="Times New Roman" w:cs="Times New Roman"/>
          <w:color w:val="auto"/>
        </w:rPr>
        <w:tab/>
      </w:r>
      <w:r w:rsidR="001E300C">
        <w:rPr>
          <w:rFonts w:ascii="Times New Roman" w:hAnsi="Times New Roman" w:cs="Times New Roman"/>
          <w:color w:val="auto"/>
        </w:rPr>
        <w:tab/>
      </w:r>
      <w:r w:rsidR="001E300C" w:rsidRPr="00CE10F7">
        <w:rPr>
          <w:rFonts w:ascii="Times New Roman" w:hAnsi="Times New Roman" w:cs="Times New Roman"/>
          <w:color w:val="auto"/>
        </w:rPr>
        <w:tab/>
        <w:t>=</w:t>
      </w:r>
      <w:r w:rsidR="001E300C">
        <w:rPr>
          <w:rFonts w:ascii="Times New Roman" w:hAnsi="Times New Roman" w:cs="Times New Roman"/>
          <w:color w:val="auto"/>
        </w:rPr>
        <w:t xml:space="preserve"> </w:t>
      </w:r>
      <w:r>
        <w:rPr>
          <w:rFonts w:ascii="Times New Roman" w:hAnsi="Times New Roman" w:cs="Times New Roman"/>
          <w:color w:val="auto"/>
        </w:rPr>
        <w:t>9</w:t>
      </w:r>
      <w:r w:rsidR="001E300C" w:rsidRPr="00CE10F7">
        <w:rPr>
          <w:rFonts w:ascii="Times New Roman" w:hAnsi="Times New Roman" w:cs="Times New Roman"/>
          <w:color w:val="auto"/>
        </w:rPr>
        <w:t xml:space="preserve"> hours</w:t>
      </w:r>
    </w:p>
    <w:p w14:paraId="20D11E2A" w14:textId="77777777" w:rsidR="001E300C" w:rsidRPr="00CE10F7" w:rsidRDefault="001E300C" w:rsidP="00243078">
      <w:pPr>
        <w:pStyle w:val="Default"/>
        <w:widowControl/>
        <w:rPr>
          <w:rFonts w:ascii="Times New Roman" w:hAnsi="Times New Roman" w:cs="Times New Roman"/>
          <w:color w:val="auto"/>
        </w:rPr>
      </w:pPr>
    </w:p>
    <w:p w14:paraId="117EFC00" w14:textId="77777777" w:rsidR="001E300C" w:rsidRDefault="001E300C"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4F9659D0" w14:textId="1087DE68" w:rsidR="001E300C" w:rsidRDefault="00F26B3A" w:rsidP="00243078">
      <w:pPr>
        <w:pStyle w:val="Default"/>
        <w:widowControl/>
        <w:rPr>
          <w:rFonts w:ascii="Times New Roman" w:hAnsi="Times New Roman" w:cs="Times New Roman"/>
          <w:color w:val="auto"/>
        </w:rPr>
      </w:pPr>
      <w:r>
        <w:rPr>
          <w:rFonts w:ascii="Times New Roman" w:hAnsi="Times New Roman" w:cs="Times New Roman"/>
          <w:color w:val="auto"/>
        </w:rPr>
        <w:t>9</w:t>
      </w:r>
      <w:r w:rsidR="001E300C" w:rsidRPr="00CE10F7">
        <w:rPr>
          <w:rFonts w:ascii="Times New Roman" w:hAnsi="Times New Roman" w:cs="Times New Roman"/>
          <w:color w:val="auto"/>
        </w:rPr>
        <w:t xml:space="preserve"> hours x $</w:t>
      </w:r>
      <w:r w:rsidR="003C0800">
        <w:rPr>
          <w:rFonts w:ascii="Times New Roman" w:hAnsi="Times New Roman" w:cs="Times New Roman"/>
          <w:color w:val="auto"/>
        </w:rPr>
        <w:t>52.35</w:t>
      </w:r>
      <w:r w:rsidR="001E300C" w:rsidRPr="00CE10F7">
        <w:rPr>
          <w:rFonts w:ascii="Times New Roman" w:hAnsi="Times New Roman" w:cs="Times New Roman"/>
          <w:color w:val="auto"/>
        </w:rPr>
        <w:t xml:space="preserve"> per hour</w:t>
      </w:r>
      <w:r w:rsidR="001E300C" w:rsidRPr="00CE10F7">
        <w:rPr>
          <w:rFonts w:ascii="Times New Roman" w:hAnsi="Times New Roman" w:cs="Times New Roman"/>
          <w:color w:val="auto"/>
        </w:rPr>
        <w:tab/>
      </w:r>
      <w:r w:rsidR="001E300C" w:rsidRPr="00CE10F7">
        <w:rPr>
          <w:rFonts w:ascii="Times New Roman" w:hAnsi="Times New Roman" w:cs="Times New Roman"/>
          <w:color w:val="auto"/>
        </w:rPr>
        <w:tab/>
      </w:r>
      <w:r w:rsidR="001E300C" w:rsidRPr="00CE10F7">
        <w:rPr>
          <w:rFonts w:ascii="Times New Roman" w:hAnsi="Times New Roman" w:cs="Times New Roman"/>
          <w:color w:val="auto"/>
        </w:rPr>
        <w:tab/>
      </w:r>
      <w:r w:rsidR="001E300C" w:rsidRPr="00CE10F7">
        <w:rPr>
          <w:rFonts w:ascii="Times New Roman" w:hAnsi="Times New Roman" w:cs="Times New Roman"/>
          <w:color w:val="auto"/>
        </w:rPr>
        <w:tab/>
      </w:r>
      <w:r w:rsidR="001E300C">
        <w:rPr>
          <w:rFonts w:ascii="Times New Roman" w:hAnsi="Times New Roman" w:cs="Times New Roman"/>
          <w:color w:val="auto"/>
        </w:rPr>
        <w:tab/>
      </w:r>
      <w:r w:rsidR="001E300C" w:rsidRPr="00CE10F7">
        <w:rPr>
          <w:rFonts w:ascii="Times New Roman" w:hAnsi="Times New Roman" w:cs="Times New Roman"/>
          <w:color w:val="auto"/>
        </w:rPr>
        <w:t>=</w:t>
      </w:r>
      <w:r w:rsidR="001E300C">
        <w:rPr>
          <w:rFonts w:ascii="Times New Roman" w:hAnsi="Times New Roman" w:cs="Times New Roman"/>
          <w:color w:val="auto"/>
        </w:rPr>
        <w:t xml:space="preserve"> </w:t>
      </w:r>
      <w:r w:rsidR="001E300C" w:rsidRPr="00CE10F7">
        <w:rPr>
          <w:rFonts w:ascii="Times New Roman" w:hAnsi="Times New Roman" w:cs="Times New Roman"/>
          <w:color w:val="auto"/>
        </w:rPr>
        <w:t>$</w:t>
      </w:r>
      <w:r w:rsidR="001E300C" w:rsidRPr="00962B03">
        <w:rPr>
          <w:rFonts w:ascii="Times New Roman" w:hAnsi="Times New Roman" w:cs="Times New Roman"/>
          <w:color w:val="auto"/>
        </w:rPr>
        <w:t xml:space="preserve"> </w:t>
      </w:r>
      <w:r w:rsidR="003C0800">
        <w:rPr>
          <w:rFonts w:ascii="Times New Roman" w:hAnsi="Times New Roman" w:cs="Times New Roman"/>
          <w:color w:val="auto"/>
        </w:rPr>
        <w:t>471</w:t>
      </w:r>
    </w:p>
    <w:p w14:paraId="56005F88" w14:textId="77777777" w:rsidR="001B7CAD" w:rsidRPr="00962B03" w:rsidRDefault="001B7CAD" w:rsidP="00243078">
      <w:pPr>
        <w:pStyle w:val="Default"/>
        <w:widowControl/>
        <w:rPr>
          <w:rFonts w:ascii="Times New Roman" w:hAnsi="Times New Roman" w:cs="Times New Roman"/>
          <w:color w:val="auto"/>
        </w:rPr>
      </w:pPr>
    </w:p>
    <w:p w14:paraId="675DDA31" w14:textId="04462DD8"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57.5071 - D</w:t>
      </w:r>
      <w:r w:rsidR="00465ECC">
        <w:rPr>
          <w:rFonts w:ascii="Times New Roman" w:hAnsi="Times New Roman" w:cs="Times New Roman"/>
          <w:b/>
          <w:color w:val="auto"/>
        </w:rPr>
        <w:t>iesel Particulate Sampling by M</w:t>
      </w:r>
      <w:r w:rsidRPr="00962B03">
        <w:rPr>
          <w:rFonts w:ascii="Times New Roman" w:hAnsi="Times New Roman" w:cs="Times New Roman"/>
          <w:b/>
          <w:color w:val="auto"/>
        </w:rPr>
        <w:t>NM Mines (Annual Burden Hours and Costs)</w:t>
      </w:r>
    </w:p>
    <w:p w14:paraId="16887853"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C7CB88F" w14:textId="10618A9B"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conducts its compliance sampling of miners’ exposures to DPM at </w:t>
      </w:r>
      <w:r w:rsidR="00465ECC">
        <w:rPr>
          <w:rFonts w:ascii="Times New Roman" w:hAnsi="Times New Roman" w:cs="Times New Roman"/>
          <w:color w:val="auto"/>
        </w:rPr>
        <w:t xml:space="preserve">MNM </w:t>
      </w:r>
      <w:r w:rsidRPr="00962B03">
        <w:rPr>
          <w:rFonts w:ascii="Times New Roman" w:hAnsi="Times New Roman" w:cs="Times New Roman"/>
          <w:color w:val="auto"/>
        </w:rPr>
        <w:t>underground mines.  All mine operators must conduct their own sampling as necessary to effectively determine if a miners</w:t>
      </w:r>
      <w:r w:rsidR="00465ECC">
        <w:rPr>
          <w:rFonts w:ascii="Times New Roman" w:hAnsi="Times New Roman" w:cs="Times New Roman"/>
          <w:color w:val="auto"/>
        </w:rPr>
        <w:t>’</w:t>
      </w:r>
      <w:r w:rsidRPr="00962B03">
        <w:rPr>
          <w:rFonts w:ascii="Times New Roman" w:hAnsi="Times New Roman" w:cs="Times New Roman"/>
          <w:color w:val="auto"/>
        </w:rPr>
        <w:t xml:space="preserve"> exposure exceeds the DPM PEL, based on conditions occurring at the mine.  </w:t>
      </w:r>
      <w:r w:rsidR="00C32D8F">
        <w:rPr>
          <w:rFonts w:ascii="Times New Roman" w:hAnsi="Times New Roman" w:cs="Times New Roman"/>
          <w:color w:val="auto"/>
        </w:rPr>
        <w:t>MSHA</w:t>
      </w:r>
      <w:r w:rsidRPr="00962B03">
        <w:rPr>
          <w:rFonts w:ascii="Times New Roman" w:hAnsi="Times New Roman" w:cs="Times New Roman"/>
          <w:color w:val="auto"/>
        </w:rPr>
        <w:t xml:space="preserve"> project</w:t>
      </w:r>
      <w:r w:rsidR="00C32D8F">
        <w:rPr>
          <w:rFonts w:ascii="Times New Roman" w:hAnsi="Times New Roman" w:cs="Times New Roman"/>
          <w:color w:val="auto"/>
        </w:rPr>
        <w:t>s</w:t>
      </w:r>
      <w:r w:rsidRPr="00962B03">
        <w:rPr>
          <w:rFonts w:ascii="Times New Roman" w:hAnsi="Times New Roman" w:cs="Times New Roman"/>
          <w:color w:val="auto"/>
        </w:rPr>
        <w:t xml:space="preserve"> that sampling will be necessary 4 times per year.  Each time sampling occurs, there will be 2 areas sampled per mine and in each area, 3 samples will be taken.  It will take a </w:t>
      </w:r>
      <w:r w:rsidR="00B4344B">
        <w:rPr>
          <w:rFonts w:ascii="Times New Roman" w:hAnsi="Times New Roman" w:cs="Times New Roman"/>
          <w:color w:val="auto"/>
        </w:rPr>
        <w:t>supervisor 40</w:t>
      </w:r>
      <w:r w:rsidRPr="00962B03">
        <w:rPr>
          <w:rFonts w:ascii="Times New Roman" w:hAnsi="Times New Roman" w:cs="Times New Roman"/>
          <w:color w:val="auto"/>
        </w:rPr>
        <w:t xml:space="preserve"> minutes to perform one sample.  </w:t>
      </w:r>
      <w:r w:rsidR="004A054F">
        <w:rPr>
          <w:rFonts w:ascii="Times New Roman" w:hAnsi="Times New Roman" w:cs="Times New Roman"/>
          <w:color w:val="auto"/>
        </w:rPr>
        <w:t>The</w:t>
      </w:r>
      <w:r w:rsidRPr="00962B03">
        <w:rPr>
          <w:rFonts w:ascii="Times New Roman" w:hAnsi="Times New Roman" w:cs="Times New Roman"/>
          <w:color w:val="auto"/>
        </w:rPr>
        <w:t xml:space="preserve"> burden hours and related costs </w:t>
      </w:r>
      <w:r w:rsidR="004A054F">
        <w:rPr>
          <w:rFonts w:ascii="Times New Roman" w:hAnsi="Times New Roman" w:cs="Times New Roman"/>
          <w:color w:val="auto"/>
        </w:rPr>
        <w:t xml:space="preserve">for </w:t>
      </w:r>
      <w:r w:rsidRPr="00962B03">
        <w:rPr>
          <w:rFonts w:ascii="Times New Roman" w:hAnsi="Times New Roman" w:cs="Times New Roman"/>
          <w:color w:val="auto"/>
        </w:rPr>
        <w:t>operators that perform their own sampling</w:t>
      </w:r>
      <w:r w:rsidR="004A054F">
        <w:rPr>
          <w:rFonts w:ascii="Times New Roman" w:hAnsi="Times New Roman" w:cs="Times New Roman"/>
          <w:color w:val="auto"/>
        </w:rPr>
        <w:t xml:space="preserve"> are:</w:t>
      </w:r>
    </w:p>
    <w:p w14:paraId="27C10677" w14:textId="77777777" w:rsidR="004A054F" w:rsidRDefault="004A054F" w:rsidP="00243078">
      <w:pPr>
        <w:pStyle w:val="Default"/>
        <w:widowControl/>
        <w:rPr>
          <w:rFonts w:ascii="Times New Roman" w:hAnsi="Times New Roman" w:cs="Times New Roman"/>
          <w:color w:val="auto"/>
          <w:u w:val="single"/>
        </w:rPr>
      </w:pPr>
    </w:p>
    <w:p w14:paraId="3321C5C5" w14:textId="77777777" w:rsidR="004A054F" w:rsidRPr="008D5997" w:rsidRDefault="004A054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31ACD56F" w14:textId="11A9F574" w:rsidR="004A054F" w:rsidRPr="00CE10F7" w:rsidRDefault="002B54E7" w:rsidP="00243078">
      <w:pPr>
        <w:pStyle w:val="Default"/>
        <w:widowControl/>
        <w:rPr>
          <w:rFonts w:ascii="Times New Roman" w:hAnsi="Times New Roman" w:cs="Times New Roman"/>
          <w:color w:val="auto"/>
        </w:rPr>
      </w:pPr>
      <w:r>
        <w:rPr>
          <w:rFonts w:ascii="Times New Roman" w:hAnsi="Times New Roman" w:cs="Times New Roman"/>
          <w:color w:val="auto"/>
        </w:rPr>
        <w:t>195</w:t>
      </w:r>
      <w:r w:rsidR="004A054F">
        <w:rPr>
          <w:rFonts w:ascii="Times New Roman" w:hAnsi="Times New Roman" w:cs="Times New Roman"/>
          <w:color w:val="auto"/>
        </w:rPr>
        <w:t xml:space="preserve"> </w:t>
      </w:r>
      <w:r w:rsidR="004A054F" w:rsidRPr="00CE10F7">
        <w:rPr>
          <w:rFonts w:ascii="Times New Roman" w:hAnsi="Times New Roman" w:cs="Times New Roman"/>
          <w:color w:val="auto"/>
        </w:rPr>
        <w:t>mines</w:t>
      </w:r>
      <w:r w:rsidR="004A054F">
        <w:rPr>
          <w:rFonts w:ascii="Times New Roman" w:hAnsi="Times New Roman" w:cs="Times New Roman"/>
          <w:color w:val="auto"/>
        </w:rPr>
        <w:t xml:space="preserve"> x 4 times x 2 areas x 3 samples</w:t>
      </w:r>
      <w:r w:rsidR="004A054F">
        <w:rPr>
          <w:rFonts w:ascii="Times New Roman" w:hAnsi="Times New Roman" w:cs="Times New Roman"/>
          <w:color w:val="auto"/>
        </w:rPr>
        <w:tab/>
      </w:r>
      <w:r w:rsidR="004A054F">
        <w:rPr>
          <w:rFonts w:ascii="Times New Roman" w:hAnsi="Times New Roman" w:cs="Times New Roman"/>
          <w:color w:val="auto"/>
        </w:rPr>
        <w:tab/>
      </w:r>
      <w:r w:rsidR="004A054F" w:rsidRPr="00CE10F7">
        <w:rPr>
          <w:rFonts w:ascii="Times New Roman" w:hAnsi="Times New Roman" w:cs="Times New Roman"/>
          <w:color w:val="auto"/>
        </w:rPr>
        <w:tab/>
        <w:t xml:space="preserve">= </w:t>
      </w:r>
      <w:r>
        <w:rPr>
          <w:rFonts w:ascii="Times New Roman" w:hAnsi="Times New Roman" w:cs="Times New Roman"/>
          <w:color w:val="auto"/>
        </w:rPr>
        <w:t>4,680</w:t>
      </w:r>
      <w:r w:rsidR="004A054F">
        <w:rPr>
          <w:rFonts w:ascii="Times New Roman" w:hAnsi="Times New Roman" w:cs="Times New Roman"/>
          <w:color w:val="auto"/>
        </w:rPr>
        <w:t xml:space="preserve"> samples</w:t>
      </w:r>
    </w:p>
    <w:p w14:paraId="4E84C603" w14:textId="77777777" w:rsidR="004A054F" w:rsidRDefault="004A054F" w:rsidP="00243078">
      <w:pPr>
        <w:pStyle w:val="Default"/>
        <w:widowControl/>
        <w:rPr>
          <w:rFonts w:ascii="Times New Roman" w:hAnsi="Times New Roman" w:cs="Times New Roman"/>
          <w:color w:val="auto"/>
        </w:rPr>
      </w:pPr>
    </w:p>
    <w:p w14:paraId="56AD2DE4" w14:textId="77777777" w:rsidR="004A054F" w:rsidRPr="008D5997" w:rsidRDefault="004A054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4CC664A3" w14:textId="30904C6F" w:rsidR="004A054F" w:rsidRPr="00CE10F7" w:rsidRDefault="002B54E7" w:rsidP="00243078">
      <w:pPr>
        <w:pStyle w:val="Default"/>
        <w:widowControl/>
        <w:rPr>
          <w:rFonts w:ascii="Times New Roman" w:hAnsi="Times New Roman" w:cs="Times New Roman"/>
          <w:color w:val="auto"/>
        </w:rPr>
      </w:pPr>
      <w:r>
        <w:rPr>
          <w:rFonts w:ascii="Times New Roman" w:hAnsi="Times New Roman" w:cs="Times New Roman"/>
          <w:color w:val="auto"/>
        </w:rPr>
        <w:t>4,680</w:t>
      </w:r>
      <w:r w:rsidR="004A054F">
        <w:rPr>
          <w:rFonts w:ascii="Times New Roman" w:hAnsi="Times New Roman" w:cs="Times New Roman"/>
          <w:color w:val="auto"/>
        </w:rPr>
        <w:t xml:space="preserve"> samples</w:t>
      </w:r>
      <w:r w:rsidR="004A054F" w:rsidRPr="00CE10F7">
        <w:rPr>
          <w:rFonts w:ascii="Times New Roman" w:hAnsi="Times New Roman" w:cs="Times New Roman"/>
          <w:color w:val="auto"/>
        </w:rPr>
        <w:t xml:space="preserve"> x </w:t>
      </w:r>
      <w:r w:rsidR="003C0800">
        <w:rPr>
          <w:rFonts w:ascii="Times New Roman" w:hAnsi="Times New Roman" w:cs="Times New Roman"/>
          <w:color w:val="auto"/>
        </w:rPr>
        <w:t>40 minutes</w:t>
      </w:r>
      <w:r w:rsidR="004A054F">
        <w:rPr>
          <w:rFonts w:ascii="Times New Roman" w:hAnsi="Times New Roman" w:cs="Times New Roman"/>
          <w:color w:val="auto"/>
        </w:rPr>
        <w:tab/>
      </w:r>
      <w:r w:rsidR="004A054F" w:rsidRPr="00CE10F7">
        <w:rPr>
          <w:rFonts w:ascii="Times New Roman" w:hAnsi="Times New Roman" w:cs="Times New Roman"/>
          <w:color w:val="auto"/>
        </w:rPr>
        <w:tab/>
      </w:r>
      <w:r w:rsidR="004A054F" w:rsidRPr="00CE10F7">
        <w:rPr>
          <w:rFonts w:ascii="Times New Roman" w:hAnsi="Times New Roman" w:cs="Times New Roman"/>
          <w:color w:val="auto"/>
        </w:rPr>
        <w:tab/>
      </w:r>
      <w:r w:rsidR="004A054F">
        <w:rPr>
          <w:rFonts w:ascii="Times New Roman" w:hAnsi="Times New Roman" w:cs="Times New Roman"/>
          <w:color w:val="auto"/>
        </w:rPr>
        <w:tab/>
      </w:r>
      <w:r w:rsidR="004A054F" w:rsidRPr="00CE10F7">
        <w:rPr>
          <w:rFonts w:ascii="Times New Roman" w:hAnsi="Times New Roman" w:cs="Times New Roman"/>
          <w:color w:val="auto"/>
        </w:rPr>
        <w:tab/>
        <w:t>=</w:t>
      </w:r>
      <w:r w:rsidR="004A054F">
        <w:rPr>
          <w:rFonts w:ascii="Times New Roman" w:hAnsi="Times New Roman" w:cs="Times New Roman"/>
          <w:color w:val="auto"/>
        </w:rPr>
        <w:t xml:space="preserve"> </w:t>
      </w:r>
      <w:r>
        <w:rPr>
          <w:rFonts w:ascii="Times New Roman" w:hAnsi="Times New Roman" w:cs="Times New Roman"/>
          <w:color w:val="auto"/>
        </w:rPr>
        <w:t>3,12</w:t>
      </w:r>
      <w:r w:rsidR="003C0800">
        <w:rPr>
          <w:rFonts w:ascii="Times New Roman" w:hAnsi="Times New Roman" w:cs="Times New Roman"/>
          <w:color w:val="auto"/>
        </w:rPr>
        <w:t>0</w:t>
      </w:r>
      <w:r w:rsidR="004A054F" w:rsidRPr="00CE10F7">
        <w:rPr>
          <w:rFonts w:ascii="Times New Roman" w:hAnsi="Times New Roman" w:cs="Times New Roman"/>
          <w:color w:val="auto"/>
        </w:rPr>
        <w:t xml:space="preserve"> hours</w:t>
      </w:r>
    </w:p>
    <w:p w14:paraId="720F8EC3" w14:textId="77777777" w:rsidR="004A054F" w:rsidRPr="00CE10F7" w:rsidRDefault="004A054F" w:rsidP="00243078">
      <w:pPr>
        <w:pStyle w:val="Default"/>
        <w:widowControl/>
        <w:rPr>
          <w:rFonts w:ascii="Times New Roman" w:hAnsi="Times New Roman" w:cs="Times New Roman"/>
          <w:color w:val="auto"/>
        </w:rPr>
      </w:pPr>
    </w:p>
    <w:p w14:paraId="59E4CEF7" w14:textId="77777777" w:rsidR="004A054F" w:rsidRDefault="004A054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39E4CAF3" w14:textId="5416FB7B" w:rsidR="004A054F" w:rsidRPr="00962B03" w:rsidRDefault="002B54E7" w:rsidP="00243078">
      <w:pPr>
        <w:pStyle w:val="Default"/>
        <w:widowControl/>
        <w:rPr>
          <w:rFonts w:ascii="Times New Roman" w:hAnsi="Times New Roman" w:cs="Times New Roman"/>
          <w:color w:val="auto"/>
        </w:rPr>
      </w:pPr>
      <w:r>
        <w:rPr>
          <w:rFonts w:ascii="Times New Roman" w:hAnsi="Times New Roman" w:cs="Times New Roman"/>
          <w:color w:val="auto"/>
        </w:rPr>
        <w:t>3,12</w:t>
      </w:r>
      <w:r w:rsidR="003C0800">
        <w:rPr>
          <w:rFonts w:ascii="Times New Roman" w:hAnsi="Times New Roman" w:cs="Times New Roman"/>
          <w:color w:val="auto"/>
        </w:rPr>
        <w:t>0</w:t>
      </w:r>
      <w:r w:rsidR="004A054F" w:rsidRPr="00CE10F7">
        <w:rPr>
          <w:rFonts w:ascii="Times New Roman" w:hAnsi="Times New Roman" w:cs="Times New Roman"/>
          <w:color w:val="auto"/>
        </w:rPr>
        <w:t xml:space="preserve"> hours x $</w:t>
      </w:r>
      <w:r w:rsidR="003C0800">
        <w:rPr>
          <w:rFonts w:ascii="Times New Roman" w:hAnsi="Times New Roman" w:cs="Times New Roman"/>
          <w:color w:val="auto"/>
        </w:rPr>
        <w:t>52.35</w:t>
      </w:r>
      <w:r w:rsidR="004A054F" w:rsidRPr="00CE10F7">
        <w:rPr>
          <w:rFonts w:ascii="Times New Roman" w:hAnsi="Times New Roman" w:cs="Times New Roman"/>
          <w:color w:val="auto"/>
        </w:rPr>
        <w:t xml:space="preserve"> per hour</w:t>
      </w:r>
      <w:r w:rsidR="004A054F" w:rsidRPr="00CE10F7">
        <w:rPr>
          <w:rFonts w:ascii="Times New Roman" w:hAnsi="Times New Roman" w:cs="Times New Roman"/>
          <w:color w:val="auto"/>
        </w:rPr>
        <w:tab/>
      </w:r>
      <w:r w:rsidR="004A054F" w:rsidRPr="00CE10F7">
        <w:rPr>
          <w:rFonts w:ascii="Times New Roman" w:hAnsi="Times New Roman" w:cs="Times New Roman"/>
          <w:color w:val="auto"/>
        </w:rPr>
        <w:tab/>
      </w:r>
      <w:r w:rsidR="004A054F" w:rsidRPr="00CE10F7">
        <w:rPr>
          <w:rFonts w:ascii="Times New Roman" w:hAnsi="Times New Roman" w:cs="Times New Roman"/>
          <w:color w:val="auto"/>
        </w:rPr>
        <w:tab/>
      </w:r>
      <w:r w:rsidR="004A054F">
        <w:rPr>
          <w:rFonts w:ascii="Times New Roman" w:hAnsi="Times New Roman" w:cs="Times New Roman"/>
          <w:color w:val="auto"/>
        </w:rPr>
        <w:tab/>
      </w:r>
      <w:r w:rsidR="004A054F" w:rsidRPr="00CE10F7">
        <w:rPr>
          <w:rFonts w:ascii="Times New Roman" w:hAnsi="Times New Roman" w:cs="Times New Roman"/>
          <w:color w:val="auto"/>
        </w:rPr>
        <w:t>=</w:t>
      </w:r>
      <w:r w:rsidR="004A054F">
        <w:rPr>
          <w:rFonts w:ascii="Times New Roman" w:hAnsi="Times New Roman" w:cs="Times New Roman"/>
          <w:color w:val="auto"/>
        </w:rPr>
        <w:t xml:space="preserve"> </w:t>
      </w:r>
      <w:r w:rsidR="004A054F" w:rsidRPr="00CE10F7">
        <w:rPr>
          <w:rFonts w:ascii="Times New Roman" w:hAnsi="Times New Roman" w:cs="Times New Roman"/>
          <w:color w:val="auto"/>
        </w:rPr>
        <w:t>$</w:t>
      </w:r>
      <w:r w:rsidR="003C0800">
        <w:rPr>
          <w:rFonts w:ascii="Times New Roman" w:hAnsi="Times New Roman" w:cs="Times New Roman"/>
          <w:color w:val="auto"/>
        </w:rPr>
        <w:t>163,332</w:t>
      </w:r>
    </w:p>
    <w:p w14:paraId="194A915D" w14:textId="77777777" w:rsidR="000D2D73" w:rsidRPr="00962B03" w:rsidRDefault="000D2D73" w:rsidP="00243078">
      <w:pPr>
        <w:pStyle w:val="Default"/>
        <w:widowControl/>
        <w:rPr>
          <w:rFonts w:ascii="Times New Roman" w:hAnsi="Times New Roman" w:cs="Times New Roman"/>
          <w:color w:val="auto"/>
        </w:rPr>
      </w:pPr>
    </w:p>
    <w:p w14:paraId="5CB76264" w14:textId="1CA3A4C5"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For both operator and contract sampling, once sampling results are received, MSHA estimates that it will take a clerical worker 10 minutes to make two copies of a one-page notice and to post one and deliver the other to the miners</w:t>
      </w:r>
      <w:r w:rsidR="00465ECC">
        <w:rPr>
          <w:rFonts w:ascii="Times New Roman" w:hAnsi="Times New Roman" w:cs="Times New Roman"/>
          <w:color w:val="auto"/>
        </w:rPr>
        <w:t>’</w:t>
      </w:r>
      <w:r w:rsidRPr="00962B03">
        <w:rPr>
          <w:rFonts w:ascii="Times New Roman" w:hAnsi="Times New Roman" w:cs="Times New Roman"/>
          <w:color w:val="auto"/>
        </w:rPr>
        <w:t xml:space="preserve"> representative.  These annual burden hours and costs </w:t>
      </w:r>
      <w:r w:rsidR="004A054F">
        <w:rPr>
          <w:rFonts w:ascii="Times New Roman" w:hAnsi="Times New Roman" w:cs="Times New Roman"/>
          <w:color w:val="auto"/>
        </w:rPr>
        <w:t>are:</w:t>
      </w:r>
      <w:r w:rsidRPr="00962B03">
        <w:rPr>
          <w:rFonts w:ascii="Times New Roman" w:hAnsi="Times New Roman" w:cs="Times New Roman"/>
          <w:color w:val="auto"/>
        </w:rPr>
        <w:t xml:space="preserve"> </w:t>
      </w:r>
    </w:p>
    <w:p w14:paraId="02468CB8" w14:textId="77777777" w:rsidR="004A054F" w:rsidRDefault="004A054F" w:rsidP="00243078">
      <w:pPr>
        <w:pStyle w:val="Default"/>
        <w:widowControl/>
        <w:rPr>
          <w:rFonts w:ascii="Times New Roman" w:hAnsi="Times New Roman" w:cs="Times New Roman"/>
          <w:color w:val="auto"/>
          <w:u w:val="single"/>
        </w:rPr>
      </w:pPr>
    </w:p>
    <w:p w14:paraId="67912205" w14:textId="77777777" w:rsidR="004A054F" w:rsidRPr="008D5997" w:rsidRDefault="004A054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45D2F5FB" w14:textId="5C180665" w:rsidR="004A054F" w:rsidRPr="00CE10F7" w:rsidRDefault="00311DDC" w:rsidP="00243078">
      <w:pPr>
        <w:pStyle w:val="Default"/>
        <w:widowControl/>
        <w:rPr>
          <w:rFonts w:ascii="Times New Roman" w:hAnsi="Times New Roman" w:cs="Times New Roman"/>
          <w:color w:val="auto"/>
        </w:rPr>
      </w:pPr>
      <w:r>
        <w:rPr>
          <w:rFonts w:ascii="Times New Roman" w:hAnsi="Times New Roman" w:cs="Times New Roman"/>
          <w:color w:val="auto"/>
        </w:rPr>
        <w:t>195</w:t>
      </w:r>
      <w:r w:rsidR="004A054F">
        <w:rPr>
          <w:rFonts w:ascii="Times New Roman" w:hAnsi="Times New Roman" w:cs="Times New Roman"/>
          <w:color w:val="auto"/>
        </w:rPr>
        <w:t xml:space="preserve"> </w:t>
      </w:r>
      <w:r w:rsidR="004A054F" w:rsidRPr="00CE10F7">
        <w:rPr>
          <w:rFonts w:ascii="Times New Roman" w:hAnsi="Times New Roman" w:cs="Times New Roman"/>
          <w:color w:val="auto"/>
        </w:rPr>
        <w:t>mines</w:t>
      </w:r>
      <w:r w:rsidR="004A054F">
        <w:rPr>
          <w:rFonts w:ascii="Times New Roman" w:hAnsi="Times New Roman" w:cs="Times New Roman"/>
          <w:color w:val="auto"/>
        </w:rPr>
        <w:t xml:space="preserve"> x 4 times</w:t>
      </w:r>
      <w:r w:rsidR="004A054F">
        <w:rPr>
          <w:rFonts w:ascii="Times New Roman" w:hAnsi="Times New Roman" w:cs="Times New Roman"/>
          <w:color w:val="auto"/>
        </w:rPr>
        <w:tab/>
      </w:r>
      <w:r w:rsidR="004A054F">
        <w:rPr>
          <w:rFonts w:ascii="Times New Roman" w:hAnsi="Times New Roman" w:cs="Times New Roman"/>
          <w:color w:val="auto"/>
        </w:rPr>
        <w:tab/>
      </w:r>
      <w:r w:rsidR="004A054F">
        <w:rPr>
          <w:rFonts w:ascii="Times New Roman" w:hAnsi="Times New Roman" w:cs="Times New Roman"/>
          <w:color w:val="auto"/>
        </w:rPr>
        <w:tab/>
      </w:r>
      <w:r w:rsidR="004A054F">
        <w:rPr>
          <w:rFonts w:ascii="Times New Roman" w:hAnsi="Times New Roman" w:cs="Times New Roman"/>
          <w:color w:val="auto"/>
        </w:rPr>
        <w:tab/>
      </w:r>
      <w:r w:rsidR="004A054F">
        <w:rPr>
          <w:rFonts w:ascii="Times New Roman" w:hAnsi="Times New Roman" w:cs="Times New Roman"/>
          <w:color w:val="auto"/>
        </w:rPr>
        <w:tab/>
      </w:r>
      <w:r w:rsidR="004A054F" w:rsidRPr="00CE10F7">
        <w:rPr>
          <w:rFonts w:ascii="Times New Roman" w:hAnsi="Times New Roman" w:cs="Times New Roman"/>
          <w:color w:val="auto"/>
        </w:rPr>
        <w:tab/>
        <w:t xml:space="preserve">= </w:t>
      </w:r>
      <w:r>
        <w:rPr>
          <w:rFonts w:ascii="Times New Roman" w:hAnsi="Times New Roman" w:cs="Times New Roman"/>
          <w:color w:val="auto"/>
        </w:rPr>
        <w:t>780</w:t>
      </w:r>
      <w:r w:rsidR="004A054F">
        <w:rPr>
          <w:rFonts w:ascii="Times New Roman" w:hAnsi="Times New Roman" w:cs="Times New Roman"/>
          <w:color w:val="auto"/>
        </w:rPr>
        <w:t xml:space="preserve"> notices</w:t>
      </w:r>
    </w:p>
    <w:p w14:paraId="493378B2" w14:textId="77777777" w:rsidR="004A054F" w:rsidRDefault="004A054F" w:rsidP="00243078">
      <w:pPr>
        <w:pStyle w:val="Default"/>
        <w:widowControl/>
        <w:rPr>
          <w:rFonts w:ascii="Times New Roman" w:hAnsi="Times New Roman" w:cs="Times New Roman"/>
          <w:color w:val="auto"/>
        </w:rPr>
      </w:pPr>
    </w:p>
    <w:p w14:paraId="56AA2EB0" w14:textId="77777777" w:rsidR="004A054F" w:rsidRPr="008D5997" w:rsidRDefault="004A054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59CDF099" w14:textId="6F9A4E4E" w:rsidR="004A054F" w:rsidRPr="00CE10F7" w:rsidRDefault="00311DDC" w:rsidP="00243078">
      <w:pPr>
        <w:pStyle w:val="Default"/>
        <w:widowControl/>
        <w:rPr>
          <w:rFonts w:ascii="Times New Roman" w:hAnsi="Times New Roman" w:cs="Times New Roman"/>
          <w:color w:val="auto"/>
        </w:rPr>
      </w:pPr>
      <w:r>
        <w:rPr>
          <w:rFonts w:ascii="Times New Roman" w:hAnsi="Times New Roman" w:cs="Times New Roman"/>
          <w:color w:val="auto"/>
        </w:rPr>
        <w:t>780</w:t>
      </w:r>
      <w:r w:rsidR="004A054F">
        <w:rPr>
          <w:rFonts w:ascii="Times New Roman" w:hAnsi="Times New Roman" w:cs="Times New Roman"/>
          <w:color w:val="auto"/>
        </w:rPr>
        <w:t xml:space="preserve"> notices</w:t>
      </w:r>
      <w:r w:rsidR="004A054F" w:rsidRPr="00CE10F7">
        <w:rPr>
          <w:rFonts w:ascii="Times New Roman" w:hAnsi="Times New Roman" w:cs="Times New Roman"/>
          <w:color w:val="auto"/>
        </w:rPr>
        <w:t xml:space="preserve"> x </w:t>
      </w:r>
      <w:r w:rsidR="003C0800">
        <w:rPr>
          <w:rFonts w:ascii="Times New Roman" w:hAnsi="Times New Roman" w:cs="Times New Roman"/>
          <w:color w:val="auto"/>
        </w:rPr>
        <w:t>10 minutes</w:t>
      </w:r>
      <w:r w:rsidR="003C0800">
        <w:rPr>
          <w:rFonts w:ascii="Times New Roman" w:hAnsi="Times New Roman" w:cs="Times New Roman"/>
          <w:color w:val="auto"/>
        </w:rPr>
        <w:tab/>
      </w:r>
      <w:r w:rsidR="004A054F" w:rsidRPr="00CE10F7">
        <w:rPr>
          <w:rFonts w:ascii="Times New Roman" w:hAnsi="Times New Roman" w:cs="Times New Roman"/>
          <w:color w:val="auto"/>
        </w:rPr>
        <w:tab/>
      </w:r>
      <w:r w:rsidR="004A054F" w:rsidRPr="00CE10F7">
        <w:rPr>
          <w:rFonts w:ascii="Times New Roman" w:hAnsi="Times New Roman" w:cs="Times New Roman"/>
          <w:color w:val="auto"/>
        </w:rPr>
        <w:tab/>
      </w:r>
      <w:r w:rsidR="004A054F">
        <w:rPr>
          <w:rFonts w:ascii="Times New Roman" w:hAnsi="Times New Roman" w:cs="Times New Roman"/>
          <w:color w:val="auto"/>
        </w:rPr>
        <w:tab/>
      </w:r>
      <w:r w:rsidR="004A054F" w:rsidRPr="00CE10F7">
        <w:rPr>
          <w:rFonts w:ascii="Times New Roman" w:hAnsi="Times New Roman" w:cs="Times New Roman"/>
          <w:color w:val="auto"/>
        </w:rPr>
        <w:tab/>
        <w:t>=</w:t>
      </w:r>
      <w:r w:rsidR="004A054F">
        <w:rPr>
          <w:rFonts w:ascii="Times New Roman" w:hAnsi="Times New Roman" w:cs="Times New Roman"/>
          <w:color w:val="auto"/>
        </w:rPr>
        <w:t xml:space="preserve"> </w:t>
      </w:r>
      <w:r w:rsidR="00B70C9D">
        <w:rPr>
          <w:rFonts w:ascii="Times New Roman" w:hAnsi="Times New Roman" w:cs="Times New Roman"/>
          <w:color w:val="auto"/>
        </w:rPr>
        <w:t>130</w:t>
      </w:r>
      <w:r w:rsidR="004A054F" w:rsidRPr="00CE10F7">
        <w:rPr>
          <w:rFonts w:ascii="Times New Roman" w:hAnsi="Times New Roman" w:cs="Times New Roman"/>
          <w:color w:val="auto"/>
        </w:rPr>
        <w:t xml:space="preserve"> hours</w:t>
      </w:r>
    </w:p>
    <w:p w14:paraId="4C94158B" w14:textId="77777777" w:rsidR="004A054F" w:rsidRPr="00CE10F7" w:rsidRDefault="004A054F" w:rsidP="00243078">
      <w:pPr>
        <w:pStyle w:val="Default"/>
        <w:widowControl/>
        <w:rPr>
          <w:rFonts w:ascii="Times New Roman" w:hAnsi="Times New Roman" w:cs="Times New Roman"/>
          <w:color w:val="auto"/>
        </w:rPr>
      </w:pPr>
    </w:p>
    <w:p w14:paraId="680B47EA" w14:textId="77777777" w:rsidR="004A054F" w:rsidRDefault="004A054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13D2D4B8" w14:textId="5997FDA8" w:rsidR="004A054F" w:rsidRDefault="004A054F" w:rsidP="00243078">
      <w:pPr>
        <w:pStyle w:val="Default"/>
        <w:widowControl/>
        <w:rPr>
          <w:rFonts w:ascii="Times New Roman" w:hAnsi="Times New Roman" w:cs="Times New Roman"/>
          <w:color w:val="auto"/>
        </w:rPr>
      </w:pPr>
      <w:r>
        <w:rPr>
          <w:rFonts w:ascii="Times New Roman" w:hAnsi="Times New Roman" w:cs="Times New Roman"/>
          <w:color w:val="auto"/>
        </w:rPr>
        <w:t>1</w:t>
      </w:r>
      <w:r w:rsidR="00B70C9D">
        <w:rPr>
          <w:rFonts w:ascii="Times New Roman" w:hAnsi="Times New Roman" w:cs="Times New Roman"/>
          <w:color w:val="auto"/>
        </w:rPr>
        <w:t>3</w:t>
      </w:r>
      <w:r>
        <w:rPr>
          <w:rFonts w:ascii="Times New Roman" w:hAnsi="Times New Roman" w:cs="Times New Roman"/>
          <w:color w:val="auto"/>
        </w:rPr>
        <w:t>0</w:t>
      </w:r>
      <w:r w:rsidRPr="00CE10F7">
        <w:rPr>
          <w:rFonts w:ascii="Times New Roman" w:hAnsi="Times New Roman" w:cs="Times New Roman"/>
          <w:color w:val="auto"/>
        </w:rPr>
        <w:t xml:space="preserve"> hours x $</w:t>
      </w:r>
      <w:r w:rsidR="003C0800">
        <w:rPr>
          <w:rFonts w:ascii="Times New Roman" w:hAnsi="Times New Roman" w:cs="Times New Roman"/>
          <w:color w:val="auto"/>
        </w:rPr>
        <w:t>28.72</w:t>
      </w:r>
      <w:r w:rsidRPr="00CE10F7">
        <w:rPr>
          <w:rFonts w:ascii="Times New Roman" w:hAnsi="Times New Roman" w:cs="Times New Roman"/>
          <w:color w:val="auto"/>
        </w:rPr>
        <w:t xml:space="preserve"> per hour</w:t>
      </w:r>
      <w:r w:rsidRPr="00CE10F7">
        <w:rPr>
          <w:rFonts w:ascii="Times New Roman" w:hAnsi="Times New Roman" w:cs="Times New Roman"/>
          <w:color w:val="auto"/>
        </w:rPr>
        <w:tab/>
      </w:r>
      <w:r w:rsidRPr="00CE10F7">
        <w:rPr>
          <w:rFonts w:ascii="Times New Roman" w:hAnsi="Times New Roman" w:cs="Times New Roman"/>
          <w:color w:val="auto"/>
        </w:rPr>
        <w:tab/>
      </w:r>
      <w:r w:rsidR="00B70C9D">
        <w:rPr>
          <w:rFonts w:ascii="Times New Roman" w:hAnsi="Times New Roman" w:cs="Times New Roman"/>
          <w:color w:val="auto"/>
        </w:rPr>
        <w:tab/>
      </w:r>
      <w:r w:rsidRPr="00CE10F7">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w:t>
      </w:r>
      <w:r>
        <w:rPr>
          <w:rFonts w:ascii="Times New Roman" w:hAnsi="Times New Roman" w:cs="Times New Roman"/>
          <w:color w:val="auto"/>
        </w:rPr>
        <w:t xml:space="preserve"> </w:t>
      </w:r>
      <w:r w:rsidRPr="00CE10F7">
        <w:rPr>
          <w:rFonts w:ascii="Times New Roman" w:hAnsi="Times New Roman" w:cs="Times New Roman"/>
          <w:color w:val="auto"/>
        </w:rPr>
        <w:t>$</w:t>
      </w:r>
      <w:r w:rsidR="003C0800">
        <w:rPr>
          <w:rFonts w:ascii="Times New Roman" w:hAnsi="Times New Roman" w:cs="Times New Roman"/>
          <w:color w:val="auto"/>
        </w:rPr>
        <w:t>3,734</w:t>
      </w:r>
    </w:p>
    <w:p w14:paraId="1A376239" w14:textId="77777777" w:rsidR="002E4A6E"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59BFF434"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57.5075 Clerical Workers Respond to Requests for Health Records by Miners (Annual Burden Hours and Costs) </w:t>
      </w:r>
    </w:p>
    <w:p w14:paraId="3408646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0FFAFE2" w14:textId="21F1D55B"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MSHA assumes that some miners leaving their jobs at the mine or former miners would request a copy of the health records generated by the requirements of this rule.  These records would consist of copies of t</w:t>
      </w:r>
      <w:r w:rsidR="00465ECC">
        <w:rPr>
          <w:rFonts w:ascii="Times New Roman" w:hAnsi="Times New Roman" w:cs="Times New Roman"/>
          <w:color w:val="auto"/>
        </w:rPr>
        <w:t>he exposure measurements that M</w:t>
      </w:r>
      <w:r w:rsidRPr="00962B03">
        <w:rPr>
          <w:rFonts w:ascii="Times New Roman" w:hAnsi="Times New Roman" w:cs="Times New Roman"/>
          <w:color w:val="auto"/>
        </w:rPr>
        <w:t xml:space="preserve">NM mine operators are required to maintain.  MSHA estimates that 10 percent of miners will request health records each year.  It will take a clerical worker </w:t>
      </w:r>
      <w:r w:rsidR="007805BD">
        <w:rPr>
          <w:rFonts w:ascii="Times New Roman" w:hAnsi="Times New Roman" w:cs="Times New Roman"/>
          <w:color w:val="auto"/>
        </w:rPr>
        <w:t>5</w:t>
      </w:r>
      <w:r w:rsidRPr="00962B03">
        <w:rPr>
          <w:rFonts w:ascii="Times New Roman" w:hAnsi="Times New Roman" w:cs="Times New Roman"/>
          <w:color w:val="auto"/>
        </w:rPr>
        <w:t xml:space="preserve"> minutes to respond to each request.  The annual burden hours and costs resulting from requests for health records </w:t>
      </w:r>
      <w:r w:rsidR="00496C04">
        <w:rPr>
          <w:rFonts w:ascii="Times New Roman" w:hAnsi="Times New Roman" w:cs="Times New Roman"/>
          <w:color w:val="auto"/>
        </w:rPr>
        <w:t>are:</w:t>
      </w:r>
      <w:r w:rsidRPr="00962B03">
        <w:rPr>
          <w:rFonts w:ascii="Times New Roman" w:hAnsi="Times New Roman" w:cs="Times New Roman"/>
          <w:color w:val="auto"/>
        </w:rPr>
        <w:t xml:space="preserve"> </w:t>
      </w:r>
    </w:p>
    <w:p w14:paraId="2C0B585B" w14:textId="77777777" w:rsidR="00D946EF" w:rsidRDefault="00D946EF" w:rsidP="00243078">
      <w:pPr>
        <w:pStyle w:val="Default"/>
        <w:widowControl/>
        <w:rPr>
          <w:rFonts w:ascii="Times New Roman" w:hAnsi="Times New Roman" w:cs="Times New Roman"/>
          <w:color w:val="auto"/>
          <w:u w:val="single"/>
        </w:rPr>
      </w:pPr>
    </w:p>
    <w:p w14:paraId="4A495A13" w14:textId="77777777" w:rsidR="00D946EF" w:rsidRPr="008D5997" w:rsidRDefault="00D946E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7B115B86" w14:textId="768BD88B" w:rsidR="00D946EF" w:rsidRPr="00CE10F7" w:rsidRDefault="006B3A64" w:rsidP="00243078">
      <w:pPr>
        <w:pStyle w:val="Default"/>
        <w:widowControl/>
        <w:rPr>
          <w:rFonts w:ascii="Times New Roman" w:hAnsi="Times New Roman" w:cs="Times New Roman"/>
          <w:color w:val="auto"/>
        </w:rPr>
      </w:pPr>
      <w:r>
        <w:rPr>
          <w:rFonts w:ascii="Times New Roman" w:hAnsi="Times New Roman" w:cs="Times New Roman"/>
          <w:color w:val="auto"/>
        </w:rPr>
        <w:t>16,</w:t>
      </w:r>
      <w:r w:rsidR="00311DDC">
        <w:rPr>
          <w:rFonts w:ascii="Times New Roman" w:hAnsi="Times New Roman" w:cs="Times New Roman"/>
          <w:color w:val="auto"/>
        </w:rPr>
        <w:t>671</w:t>
      </w:r>
      <w:r w:rsidR="009A7A18">
        <w:rPr>
          <w:rFonts w:ascii="Times New Roman" w:hAnsi="Times New Roman" w:cs="Times New Roman"/>
          <w:color w:val="auto"/>
        </w:rPr>
        <w:t xml:space="preserve"> </w:t>
      </w:r>
      <w:r w:rsidR="00D946EF">
        <w:rPr>
          <w:rFonts w:ascii="Times New Roman" w:hAnsi="Times New Roman" w:cs="Times New Roman"/>
          <w:color w:val="auto"/>
        </w:rPr>
        <w:t xml:space="preserve"> </w:t>
      </w:r>
      <w:r w:rsidR="00D946EF" w:rsidRPr="00CE10F7">
        <w:rPr>
          <w:rFonts w:ascii="Times New Roman" w:hAnsi="Times New Roman" w:cs="Times New Roman"/>
          <w:color w:val="auto"/>
        </w:rPr>
        <w:t>mine</w:t>
      </w:r>
      <w:r w:rsidR="00D946EF">
        <w:rPr>
          <w:rFonts w:ascii="Times New Roman" w:hAnsi="Times New Roman" w:cs="Times New Roman"/>
          <w:color w:val="auto"/>
        </w:rPr>
        <w:t>r</w:t>
      </w:r>
      <w:r w:rsidR="00D946EF" w:rsidRPr="00CE10F7">
        <w:rPr>
          <w:rFonts w:ascii="Times New Roman" w:hAnsi="Times New Roman" w:cs="Times New Roman"/>
          <w:color w:val="auto"/>
        </w:rPr>
        <w:t>s</w:t>
      </w:r>
      <w:r w:rsidR="00D946EF">
        <w:rPr>
          <w:rFonts w:ascii="Times New Roman" w:hAnsi="Times New Roman" w:cs="Times New Roman"/>
          <w:color w:val="auto"/>
        </w:rPr>
        <w:t xml:space="preserve"> x 10%</w:t>
      </w:r>
      <w:r w:rsidR="00D946EF">
        <w:rPr>
          <w:rFonts w:ascii="Times New Roman" w:hAnsi="Times New Roman" w:cs="Times New Roman"/>
          <w:color w:val="auto"/>
        </w:rPr>
        <w:tab/>
      </w:r>
      <w:r w:rsidR="00D946EF">
        <w:rPr>
          <w:rFonts w:ascii="Times New Roman" w:hAnsi="Times New Roman" w:cs="Times New Roman"/>
          <w:color w:val="auto"/>
        </w:rPr>
        <w:tab/>
      </w:r>
      <w:r w:rsidR="00D946EF">
        <w:rPr>
          <w:rFonts w:ascii="Times New Roman" w:hAnsi="Times New Roman" w:cs="Times New Roman"/>
          <w:color w:val="auto"/>
        </w:rPr>
        <w:tab/>
      </w:r>
      <w:r w:rsidR="00D946EF">
        <w:rPr>
          <w:rFonts w:ascii="Times New Roman" w:hAnsi="Times New Roman" w:cs="Times New Roman"/>
          <w:color w:val="auto"/>
        </w:rPr>
        <w:tab/>
      </w:r>
      <w:r w:rsidR="00D946EF">
        <w:rPr>
          <w:rFonts w:ascii="Times New Roman" w:hAnsi="Times New Roman" w:cs="Times New Roman"/>
          <w:color w:val="auto"/>
        </w:rPr>
        <w:tab/>
      </w:r>
      <w:r w:rsidR="00D946EF" w:rsidRPr="00CE10F7">
        <w:rPr>
          <w:rFonts w:ascii="Times New Roman" w:hAnsi="Times New Roman" w:cs="Times New Roman"/>
          <w:color w:val="auto"/>
        </w:rPr>
        <w:tab/>
        <w:t xml:space="preserve">= </w:t>
      </w:r>
      <w:r w:rsidR="00311DDC">
        <w:rPr>
          <w:rFonts w:ascii="Times New Roman" w:hAnsi="Times New Roman" w:cs="Times New Roman"/>
          <w:color w:val="auto"/>
        </w:rPr>
        <w:t>1,667</w:t>
      </w:r>
      <w:r w:rsidR="00D946EF">
        <w:rPr>
          <w:rFonts w:ascii="Times New Roman" w:hAnsi="Times New Roman" w:cs="Times New Roman"/>
          <w:color w:val="auto"/>
        </w:rPr>
        <w:t xml:space="preserve"> requests</w:t>
      </w:r>
    </w:p>
    <w:p w14:paraId="63F10E9A" w14:textId="77777777" w:rsidR="00D946EF" w:rsidRDefault="00D946EF" w:rsidP="00243078">
      <w:pPr>
        <w:pStyle w:val="Default"/>
        <w:widowControl/>
        <w:rPr>
          <w:rFonts w:ascii="Times New Roman" w:hAnsi="Times New Roman" w:cs="Times New Roman"/>
          <w:color w:val="auto"/>
        </w:rPr>
      </w:pPr>
    </w:p>
    <w:p w14:paraId="31CA0B94" w14:textId="77777777" w:rsidR="00D946EF" w:rsidRPr="008D5997" w:rsidRDefault="00D946E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2F2AFA3E" w14:textId="0BE17098" w:rsidR="00D946EF" w:rsidRPr="00CE10F7" w:rsidRDefault="00311DDC" w:rsidP="00243078">
      <w:pPr>
        <w:pStyle w:val="Default"/>
        <w:widowControl/>
        <w:rPr>
          <w:rFonts w:ascii="Times New Roman" w:hAnsi="Times New Roman" w:cs="Times New Roman"/>
          <w:color w:val="auto"/>
        </w:rPr>
      </w:pPr>
      <w:r>
        <w:rPr>
          <w:rFonts w:ascii="Times New Roman" w:hAnsi="Times New Roman" w:cs="Times New Roman"/>
          <w:color w:val="auto"/>
        </w:rPr>
        <w:t>1,667</w:t>
      </w:r>
      <w:r w:rsidR="00D946EF">
        <w:rPr>
          <w:rFonts w:ascii="Times New Roman" w:hAnsi="Times New Roman" w:cs="Times New Roman"/>
          <w:color w:val="auto"/>
        </w:rPr>
        <w:t xml:space="preserve"> requests</w:t>
      </w:r>
      <w:r w:rsidR="00D946EF" w:rsidRPr="00CE10F7">
        <w:rPr>
          <w:rFonts w:ascii="Times New Roman" w:hAnsi="Times New Roman" w:cs="Times New Roman"/>
          <w:color w:val="auto"/>
        </w:rPr>
        <w:t xml:space="preserve"> x </w:t>
      </w:r>
      <w:r w:rsidR="003C0800">
        <w:rPr>
          <w:rFonts w:ascii="Times New Roman" w:hAnsi="Times New Roman" w:cs="Times New Roman"/>
          <w:color w:val="auto"/>
        </w:rPr>
        <w:t>5 minutes</w:t>
      </w:r>
      <w:r w:rsidR="00D946EF">
        <w:rPr>
          <w:rFonts w:ascii="Times New Roman" w:hAnsi="Times New Roman" w:cs="Times New Roman"/>
          <w:color w:val="auto"/>
        </w:rPr>
        <w:tab/>
      </w:r>
      <w:r w:rsidR="00D946EF" w:rsidRPr="00CE10F7">
        <w:rPr>
          <w:rFonts w:ascii="Times New Roman" w:hAnsi="Times New Roman" w:cs="Times New Roman"/>
          <w:color w:val="auto"/>
        </w:rPr>
        <w:tab/>
      </w:r>
      <w:r w:rsidR="00D946EF" w:rsidRPr="00CE10F7">
        <w:rPr>
          <w:rFonts w:ascii="Times New Roman" w:hAnsi="Times New Roman" w:cs="Times New Roman"/>
          <w:color w:val="auto"/>
        </w:rPr>
        <w:tab/>
      </w:r>
      <w:r w:rsidR="00D946EF">
        <w:rPr>
          <w:rFonts w:ascii="Times New Roman" w:hAnsi="Times New Roman" w:cs="Times New Roman"/>
          <w:color w:val="auto"/>
        </w:rPr>
        <w:tab/>
      </w:r>
      <w:r w:rsidR="00D946EF" w:rsidRPr="00CE10F7">
        <w:rPr>
          <w:rFonts w:ascii="Times New Roman" w:hAnsi="Times New Roman" w:cs="Times New Roman"/>
          <w:color w:val="auto"/>
        </w:rPr>
        <w:tab/>
        <w:t>=</w:t>
      </w:r>
      <w:r w:rsidR="00D946EF">
        <w:rPr>
          <w:rFonts w:ascii="Times New Roman" w:hAnsi="Times New Roman" w:cs="Times New Roman"/>
          <w:color w:val="auto"/>
        </w:rPr>
        <w:t xml:space="preserve"> </w:t>
      </w:r>
      <w:r>
        <w:rPr>
          <w:rFonts w:ascii="Times New Roman" w:hAnsi="Times New Roman" w:cs="Times New Roman"/>
          <w:color w:val="auto"/>
        </w:rPr>
        <w:t>13</w:t>
      </w:r>
      <w:r w:rsidR="003C0800">
        <w:rPr>
          <w:rFonts w:ascii="Times New Roman" w:hAnsi="Times New Roman" w:cs="Times New Roman"/>
          <w:color w:val="auto"/>
        </w:rPr>
        <w:t>9</w:t>
      </w:r>
      <w:r w:rsidR="00D946EF" w:rsidRPr="00CE10F7">
        <w:rPr>
          <w:rFonts w:ascii="Times New Roman" w:hAnsi="Times New Roman" w:cs="Times New Roman"/>
          <w:color w:val="auto"/>
        </w:rPr>
        <w:t xml:space="preserve"> hours</w:t>
      </w:r>
    </w:p>
    <w:p w14:paraId="1ECEEF52" w14:textId="77777777" w:rsidR="00D946EF" w:rsidRPr="00CE10F7" w:rsidRDefault="00D946EF" w:rsidP="00243078">
      <w:pPr>
        <w:pStyle w:val="Default"/>
        <w:widowControl/>
        <w:rPr>
          <w:rFonts w:ascii="Times New Roman" w:hAnsi="Times New Roman" w:cs="Times New Roman"/>
          <w:color w:val="auto"/>
        </w:rPr>
      </w:pPr>
    </w:p>
    <w:p w14:paraId="03BFEB9E" w14:textId="77777777" w:rsidR="00D946EF" w:rsidRDefault="00D946EF"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74BEC32B" w14:textId="078A7683" w:rsidR="00D946EF" w:rsidRDefault="00311DDC" w:rsidP="00243078">
      <w:pPr>
        <w:pStyle w:val="Default"/>
        <w:widowControl/>
        <w:rPr>
          <w:rFonts w:ascii="Times New Roman" w:hAnsi="Times New Roman" w:cs="Times New Roman"/>
          <w:color w:val="auto"/>
        </w:rPr>
      </w:pPr>
      <w:r>
        <w:rPr>
          <w:rFonts w:ascii="Times New Roman" w:hAnsi="Times New Roman" w:cs="Times New Roman"/>
          <w:color w:val="auto"/>
        </w:rPr>
        <w:t>13</w:t>
      </w:r>
      <w:r w:rsidR="003C0800">
        <w:rPr>
          <w:rFonts w:ascii="Times New Roman" w:hAnsi="Times New Roman" w:cs="Times New Roman"/>
          <w:color w:val="auto"/>
        </w:rPr>
        <w:t>9</w:t>
      </w:r>
      <w:r w:rsidR="00D946EF" w:rsidRPr="00CE10F7">
        <w:rPr>
          <w:rFonts w:ascii="Times New Roman" w:hAnsi="Times New Roman" w:cs="Times New Roman"/>
          <w:color w:val="auto"/>
        </w:rPr>
        <w:t xml:space="preserve"> hours x $</w:t>
      </w:r>
      <w:r w:rsidR="003C0800">
        <w:rPr>
          <w:rFonts w:ascii="Times New Roman" w:hAnsi="Times New Roman" w:cs="Times New Roman"/>
          <w:color w:val="auto"/>
        </w:rPr>
        <w:t>28.72</w:t>
      </w:r>
      <w:r w:rsidR="00D946EF" w:rsidRPr="00CE10F7">
        <w:rPr>
          <w:rFonts w:ascii="Times New Roman" w:hAnsi="Times New Roman" w:cs="Times New Roman"/>
          <w:color w:val="auto"/>
        </w:rPr>
        <w:t xml:space="preserve"> per hour</w:t>
      </w:r>
      <w:r w:rsidR="00D946EF" w:rsidRPr="00CE10F7">
        <w:rPr>
          <w:rFonts w:ascii="Times New Roman" w:hAnsi="Times New Roman" w:cs="Times New Roman"/>
          <w:color w:val="auto"/>
        </w:rPr>
        <w:tab/>
      </w:r>
      <w:r w:rsidR="00D946EF" w:rsidRPr="00CE10F7">
        <w:rPr>
          <w:rFonts w:ascii="Times New Roman" w:hAnsi="Times New Roman" w:cs="Times New Roman"/>
          <w:color w:val="auto"/>
        </w:rPr>
        <w:tab/>
      </w:r>
      <w:r w:rsidR="00D946EF">
        <w:rPr>
          <w:rFonts w:ascii="Times New Roman" w:hAnsi="Times New Roman" w:cs="Times New Roman"/>
          <w:color w:val="auto"/>
        </w:rPr>
        <w:tab/>
      </w:r>
      <w:r w:rsidR="00D946EF" w:rsidRPr="00CE10F7">
        <w:rPr>
          <w:rFonts w:ascii="Times New Roman" w:hAnsi="Times New Roman" w:cs="Times New Roman"/>
          <w:color w:val="auto"/>
        </w:rPr>
        <w:tab/>
      </w:r>
      <w:r w:rsidR="00D946EF">
        <w:rPr>
          <w:rFonts w:ascii="Times New Roman" w:hAnsi="Times New Roman" w:cs="Times New Roman"/>
          <w:color w:val="auto"/>
        </w:rPr>
        <w:tab/>
      </w:r>
      <w:r w:rsidR="00D946EF" w:rsidRPr="00CE10F7">
        <w:rPr>
          <w:rFonts w:ascii="Times New Roman" w:hAnsi="Times New Roman" w:cs="Times New Roman"/>
          <w:color w:val="auto"/>
        </w:rPr>
        <w:t>=</w:t>
      </w:r>
      <w:r w:rsidR="00D946EF">
        <w:rPr>
          <w:rFonts w:ascii="Times New Roman" w:hAnsi="Times New Roman" w:cs="Times New Roman"/>
          <w:color w:val="auto"/>
        </w:rPr>
        <w:t xml:space="preserve"> </w:t>
      </w:r>
      <w:r w:rsidR="00D946EF" w:rsidRPr="00CE10F7">
        <w:rPr>
          <w:rFonts w:ascii="Times New Roman" w:hAnsi="Times New Roman" w:cs="Times New Roman"/>
          <w:color w:val="auto"/>
        </w:rPr>
        <w:t>$</w:t>
      </w:r>
      <w:r w:rsidR="003C0800">
        <w:rPr>
          <w:rFonts w:ascii="Times New Roman" w:hAnsi="Times New Roman" w:cs="Times New Roman"/>
          <w:color w:val="auto"/>
        </w:rPr>
        <w:t>3,992</w:t>
      </w:r>
    </w:p>
    <w:p w14:paraId="5552405B" w14:textId="77777777" w:rsidR="004563C4" w:rsidRPr="00962B03" w:rsidRDefault="004563C4" w:rsidP="00243078">
      <w:pPr>
        <w:pStyle w:val="Default"/>
        <w:widowControl/>
        <w:jc w:val="center"/>
        <w:rPr>
          <w:rFonts w:ascii="Times New Roman" w:hAnsi="Times New Roman" w:cs="Times New Roman"/>
          <w:color w:val="auto"/>
        </w:rPr>
      </w:pPr>
    </w:p>
    <w:p w14:paraId="4F7BC716"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57.5075 - Clerical Workers Respond to Requests for Health Records by Dept. of Health and Human Services (DHHS) (Annual Burden Hours and Costs)</w:t>
      </w:r>
      <w:r w:rsidRPr="00962B03">
        <w:rPr>
          <w:rFonts w:ascii="Times New Roman" w:hAnsi="Times New Roman" w:cs="Times New Roman"/>
          <w:color w:val="auto"/>
        </w:rPr>
        <w:t xml:space="preserve"> </w:t>
      </w:r>
    </w:p>
    <w:p w14:paraId="5A9183A3"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1B73EC98" w14:textId="73910A34"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Upon request from an authorized representative of the U.S. Department of Health and Human Services (DHHS), underground MNM mine operators must provide access to health records.  To date, MSHA has received no such requests from </w:t>
      </w:r>
      <w:r w:rsidR="00FE2FB7">
        <w:rPr>
          <w:rFonts w:ascii="Times New Roman" w:hAnsi="Times New Roman" w:cs="Times New Roman"/>
          <w:color w:val="auto"/>
        </w:rPr>
        <w:t>D</w:t>
      </w:r>
      <w:r w:rsidRPr="00962B03">
        <w:rPr>
          <w:rFonts w:ascii="Times New Roman" w:hAnsi="Times New Roman" w:cs="Times New Roman"/>
          <w:color w:val="auto"/>
        </w:rPr>
        <w:t xml:space="preserve">HHS so these </w:t>
      </w:r>
      <w:r w:rsidR="00D946EF">
        <w:rPr>
          <w:rFonts w:ascii="Times New Roman" w:hAnsi="Times New Roman" w:cs="Times New Roman"/>
          <w:color w:val="auto"/>
        </w:rPr>
        <w:t xml:space="preserve">burden hours and </w:t>
      </w:r>
      <w:r w:rsidRPr="00962B03">
        <w:rPr>
          <w:rFonts w:ascii="Times New Roman" w:hAnsi="Times New Roman" w:cs="Times New Roman"/>
          <w:color w:val="auto"/>
        </w:rPr>
        <w:t xml:space="preserve">costs are eliminated.  </w:t>
      </w:r>
    </w:p>
    <w:p w14:paraId="494837AB" w14:textId="77777777" w:rsidR="00986EDB" w:rsidRPr="00962B03" w:rsidRDefault="00986EDB" w:rsidP="00243078">
      <w:pPr>
        <w:pStyle w:val="Default"/>
        <w:widowControl/>
        <w:rPr>
          <w:rFonts w:ascii="Times New Roman" w:hAnsi="Times New Roman" w:cs="Times New Roman"/>
          <w:color w:val="auto"/>
        </w:rPr>
      </w:pPr>
    </w:p>
    <w:p w14:paraId="728C7AA7" w14:textId="77777777" w:rsidR="004563C4" w:rsidRPr="00962B03" w:rsidRDefault="009659B6"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30 </w:t>
      </w:r>
      <w:r w:rsidR="00F37F28">
        <w:rPr>
          <w:rFonts w:ascii="Times New Roman" w:hAnsi="Times New Roman" w:cs="Times New Roman"/>
          <w:b/>
          <w:color w:val="auto"/>
        </w:rPr>
        <w:t>CFR</w:t>
      </w:r>
      <w:r w:rsidR="004563C4" w:rsidRPr="00962B03">
        <w:rPr>
          <w:rFonts w:ascii="Times New Roman" w:hAnsi="Times New Roman" w:cs="Times New Roman"/>
          <w:b/>
          <w:color w:val="auto"/>
        </w:rPr>
        <w:t xml:space="preserve"> Sections 57.5060(d)(3), (d)(4) and (d)(8)</w:t>
      </w:r>
    </w:p>
    <w:p w14:paraId="124A493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6E76FDD" w14:textId="4183071A" w:rsidR="00496C0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Mine operators must provide </w:t>
      </w:r>
      <w:r w:rsidR="002738BE" w:rsidRPr="00962B03">
        <w:rPr>
          <w:rFonts w:ascii="Times New Roman" w:hAnsi="Times New Roman" w:cs="Times New Roman"/>
          <w:color w:val="auto"/>
        </w:rPr>
        <w:t xml:space="preserve">medical record </w:t>
      </w:r>
      <w:r w:rsidRPr="00962B03">
        <w:rPr>
          <w:rFonts w:ascii="Times New Roman" w:hAnsi="Times New Roman" w:cs="Times New Roman"/>
          <w:color w:val="auto"/>
        </w:rPr>
        <w:t xml:space="preserve">information to the PLHCP so the PLHCP may perform an evaluation for the respiratory protection program.  This takes a mine supervisor 1 hour to provide the information. </w:t>
      </w:r>
      <w:r w:rsidR="00465ECC">
        <w:rPr>
          <w:rFonts w:ascii="Times New Roman" w:hAnsi="Times New Roman" w:cs="Times New Roman"/>
          <w:color w:val="auto"/>
        </w:rPr>
        <w:t xml:space="preserve"> </w:t>
      </w:r>
      <w:r w:rsidR="00D45C46">
        <w:rPr>
          <w:rFonts w:ascii="Times New Roman" w:hAnsi="Times New Roman" w:cs="Times New Roman"/>
          <w:color w:val="auto"/>
        </w:rPr>
        <w:t xml:space="preserve">In any given year, MSHA estimates that 25 percent of </w:t>
      </w:r>
      <w:r w:rsidR="009C1C54">
        <w:rPr>
          <w:rFonts w:ascii="Times New Roman" w:hAnsi="Times New Roman" w:cs="Times New Roman"/>
          <w:color w:val="auto"/>
        </w:rPr>
        <w:t xml:space="preserve">mines </w:t>
      </w:r>
      <w:r w:rsidR="00EC20AF">
        <w:rPr>
          <w:rFonts w:ascii="Times New Roman" w:hAnsi="Times New Roman" w:cs="Times New Roman"/>
          <w:color w:val="auto"/>
        </w:rPr>
        <w:t xml:space="preserve">in each size category </w:t>
      </w:r>
      <w:r w:rsidR="009C1C54">
        <w:rPr>
          <w:rFonts w:ascii="Times New Roman" w:hAnsi="Times New Roman" w:cs="Times New Roman"/>
          <w:color w:val="auto"/>
        </w:rPr>
        <w:t xml:space="preserve">will use respirators and 25 percent of </w:t>
      </w:r>
      <w:r w:rsidR="00D45C46">
        <w:rPr>
          <w:rFonts w:ascii="Times New Roman" w:hAnsi="Times New Roman" w:cs="Times New Roman"/>
          <w:color w:val="auto"/>
        </w:rPr>
        <w:t>the</w:t>
      </w:r>
      <w:r w:rsidR="00EC20AF">
        <w:rPr>
          <w:rFonts w:ascii="Times New Roman" w:hAnsi="Times New Roman" w:cs="Times New Roman"/>
          <w:color w:val="auto"/>
        </w:rPr>
        <w:t>se</w:t>
      </w:r>
      <w:r w:rsidR="00D45C46">
        <w:rPr>
          <w:rFonts w:ascii="Times New Roman" w:hAnsi="Times New Roman" w:cs="Times New Roman"/>
          <w:color w:val="auto"/>
        </w:rPr>
        <w:t xml:space="preserve"> mines will provide this information.  </w:t>
      </w:r>
      <w:r w:rsidR="00496C04" w:rsidRPr="00962B03">
        <w:rPr>
          <w:rFonts w:ascii="Times New Roman" w:hAnsi="Times New Roman" w:cs="Times New Roman"/>
          <w:color w:val="auto"/>
        </w:rPr>
        <w:t xml:space="preserve">The annual burden hours and costs </w:t>
      </w:r>
      <w:r w:rsidR="00496C04">
        <w:rPr>
          <w:rFonts w:ascii="Times New Roman" w:hAnsi="Times New Roman" w:cs="Times New Roman"/>
          <w:color w:val="auto"/>
        </w:rPr>
        <w:t>from this provision are:</w:t>
      </w:r>
      <w:r w:rsidR="00496C04" w:rsidRPr="00962B03">
        <w:rPr>
          <w:rFonts w:ascii="Times New Roman" w:hAnsi="Times New Roman" w:cs="Times New Roman"/>
          <w:color w:val="auto"/>
        </w:rPr>
        <w:t xml:space="preserve"> </w:t>
      </w:r>
    </w:p>
    <w:p w14:paraId="37BB438F" w14:textId="77777777" w:rsidR="00987539" w:rsidRDefault="00987539" w:rsidP="00243078">
      <w:pPr>
        <w:pStyle w:val="Default"/>
        <w:widowControl/>
        <w:rPr>
          <w:rFonts w:ascii="Times New Roman" w:hAnsi="Times New Roman" w:cs="Times New Roman"/>
          <w:color w:val="auto"/>
          <w:u w:val="single"/>
        </w:rPr>
      </w:pPr>
    </w:p>
    <w:p w14:paraId="261B895C" w14:textId="77777777" w:rsidR="00F14F25" w:rsidRPr="008D5997" w:rsidRDefault="00F14F25"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0971620C" w14:textId="54399A54" w:rsidR="00D45C46" w:rsidRPr="00CE10F7" w:rsidRDefault="00D45C46" w:rsidP="00243078">
      <w:pPr>
        <w:pStyle w:val="Default"/>
        <w:widowControl/>
        <w:rPr>
          <w:rFonts w:ascii="Times New Roman" w:hAnsi="Times New Roman" w:cs="Times New Roman"/>
          <w:color w:val="auto"/>
        </w:rPr>
      </w:pPr>
      <w:r w:rsidRPr="00CE10F7">
        <w:rPr>
          <w:rFonts w:ascii="Times New Roman" w:hAnsi="Times New Roman" w:cs="Times New Roman"/>
          <w:color w:val="auto"/>
        </w:rPr>
        <w:t xml:space="preserve"> </w:t>
      </w:r>
      <w:r w:rsidR="003C0800">
        <w:rPr>
          <w:rFonts w:ascii="Times New Roman" w:hAnsi="Times New Roman" w:cs="Times New Roman"/>
          <w:color w:val="auto"/>
        </w:rPr>
        <w:t>49</w:t>
      </w:r>
      <w:r w:rsidR="000B35CB">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w:t>
      </w:r>
      <w:r w:rsidRPr="004A20C4">
        <w:rPr>
          <w:rFonts w:ascii="Times New Roman" w:hAnsi="Times New Roman" w:cs="Times New Roman"/>
          <w:color w:val="auto"/>
        </w:rPr>
        <w:t xml:space="preserve"> </w:t>
      </w:r>
      <w:r>
        <w:rPr>
          <w:rFonts w:ascii="Times New Roman" w:hAnsi="Times New Roman" w:cs="Times New Roman"/>
          <w:color w:val="auto"/>
        </w:rPr>
        <w:t>x 25%</w:t>
      </w:r>
      <w:r w:rsidRPr="00CE10F7">
        <w:rPr>
          <w:rFonts w:ascii="Times New Roman" w:hAnsi="Times New Roman" w:cs="Times New Roman"/>
          <w:color w:val="auto"/>
        </w:rPr>
        <w:tab/>
      </w:r>
      <w:r w:rsidR="003C0800">
        <w:rPr>
          <w:rFonts w:ascii="Times New Roman" w:hAnsi="Times New Roman" w:cs="Times New Roman"/>
          <w:color w:val="auto"/>
        </w:rPr>
        <w:tab/>
      </w:r>
      <w:r w:rsidR="003C0800">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sidR="003C0800">
        <w:rPr>
          <w:rFonts w:ascii="Times New Roman" w:hAnsi="Times New Roman" w:cs="Times New Roman"/>
          <w:color w:val="auto"/>
        </w:rPr>
        <w:t>12</w:t>
      </w:r>
      <w:r>
        <w:rPr>
          <w:rFonts w:ascii="Times New Roman" w:hAnsi="Times New Roman" w:cs="Times New Roman"/>
          <w:color w:val="auto"/>
        </w:rPr>
        <w:t xml:space="preserve"> information provisions</w:t>
      </w:r>
    </w:p>
    <w:p w14:paraId="52018B8E" w14:textId="1B7ECE34" w:rsidR="00D45C46" w:rsidRPr="00CE10F7" w:rsidRDefault="00D45C46">
      <w:pPr>
        <w:pStyle w:val="Default"/>
        <w:widowControl/>
        <w:rPr>
          <w:rFonts w:ascii="Times New Roman" w:hAnsi="Times New Roman" w:cs="Times New Roman"/>
          <w:color w:val="auto"/>
        </w:rPr>
      </w:pPr>
      <w:r>
        <w:rPr>
          <w:rFonts w:ascii="Times New Roman" w:hAnsi="Times New Roman" w:cs="Times New Roman"/>
          <w:color w:val="auto"/>
        </w:rPr>
        <w:t xml:space="preserve"> </w:t>
      </w:r>
    </w:p>
    <w:p w14:paraId="20539C15" w14:textId="6AB956B0" w:rsidR="00D45C46" w:rsidRPr="000C10DE" w:rsidRDefault="00D45C46" w:rsidP="00243078">
      <w:pPr>
        <w:pStyle w:val="Default"/>
        <w:widowControl/>
        <w:rPr>
          <w:rFonts w:ascii="Times New Roman" w:hAnsi="Times New Roman" w:cs="Times New Roman"/>
          <w:b/>
          <w:color w:val="auto"/>
        </w:rPr>
      </w:pPr>
      <w:r w:rsidRPr="000C10DE">
        <w:rPr>
          <w:rFonts w:ascii="Times New Roman" w:hAnsi="Times New Roman" w:cs="Times New Roman"/>
          <w:b/>
          <w:color w:val="auto"/>
        </w:rPr>
        <w:t xml:space="preserve">TOTAL                  </w:t>
      </w:r>
      <w:r w:rsidRPr="000C10DE">
        <w:rPr>
          <w:rFonts w:ascii="Times New Roman" w:hAnsi="Times New Roman" w:cs="Times New Roman"/>
          <w:b/>
          <w:color w:val="auto"/>
        </w:rPr>
        <w:tab/>
        <w:t xml:space="preserve">                   </w:t>
      </w:r>
      <w:r w:rsidRPr="000C10DE">
        <w:rPr>
          <w:rFonts w:ascii="Times New Roman" w:hAnsi="Times New Roman" w:cs="Times New Roman"/>
          <w:b/>
          <w:color w:val="auto"/>
        </w:rPr>
        <w:tab/>
      </w:r>
      <w:r w:rsidRPr="000C10DE">
        <w:rPr>
          <w:rFonts w:ascii="Times New Roman" w:hAnsi="Times New Roman" w:cs="Times New Roman"/>
          <w:b/>
          <w:color w:val="auto"/>
        </w:rPr>
        <w:tab/>
      </w:r>
      <w:r w:rsidRPr="000C10DE">
        <w:rPr>
          <w:rFonts w:ascii="Times New Roman" w:hAnsi="Times New Roman" w:cs="Times New Roman"/>
          <w:b/>
          <w:color w:val="auto"/>
        </w:rPr>
        <w:tab/>
      </w:r>
      <w:r w:rsidRPr="000C10DE">
        <w:rPr>
          <w:rFonts w:ascii="Times New Roman" w:hAnsi="Times New Roman" w:cs="Times New Roman"/>
          <w:b/>
          <w:color w:val="auto"/>
        </w:rPr>
        <w:tab/>
        <w:t xml:space="preserve">   </w:t>
      </w:r>
      <w:r>
        <w:rPr>
          <w:rFonts w:ascii="Times New Roman" w:hAnsi="Times New Roman" w:cs="Times New Roman"/>
          <w:b/>
          <w:color w:val="auto"/>
        </w:rPr>
        <w:t>1</w:t>
      </w:r>
      <w:r w:rsidR="003C0800">
        <w:rPr>
          <w:rFonts w:ascii="Times New Roman" w:hAnsi="Times New Roman" w:cs="Times New Roman"/>
          <w:b/>
          <w:color w:val="auto"/>
        </w:rPr>
        <w:t>2</w:t>
      </w:r>
      <w:r w:rsidRPr="00D45C46">
        <w:t xml:space="preserve"> </w:t>
      </w:r>
      <w:r w:rsidRPr="00D45C46">
        <w:rPr>
          <w:rFonts w:ascii="Times New Roman" w:hAnsi="Times New Roman" w:cs="Times New Roman"/>
          <w:b/>
          <w:color w:val="auto"/>
        </w:rPr>
        <w:t>information provisions</w:t>
      </w:r>
    </w:p>
    <w:p w14:paraId="42978EC5" w14:textId="77777777" w:rsidR="00F14F25" w:rsidRDefault="00F14F25" w:rsidP="00243078">
      <w:pPr>
        <w:pStyle w:val="Default"/>
        <w:widowControl/>
        <w:rPr>
          <w:rFonts w:ascii="Times New Roman" w:hAnsi="Times New Roman" w:cs="Times New Roman"/>
          <w:color w:val="auto"/>
        </w:rPr>
      </w:pPr>
    </w:p>
    <w:p w14:paraId="4B4CFDCC" w14:textId="77777777" w:rsidR="00F14F25" w:rsidRPr="008D5997" w:rsidRDefault="00F14F25"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63B159F7" w14:textId="174A034B" w:rsidR="00F14F25" w:rsidRPr="00CE10F7" w:rsidRDefault="00987539" w:rsidP="00243078">
      <w:pPr>
        <w:pStyle w:val="Default"/>
        <w:widowControl/>
        <w:rPr>
          <w:rFonts w:ascii="Times New Roman" w:hAnsi="Times New Roman" w:cs="Times New Roman"/>
          <w:color w:val="auto"/>
        </w:rPr>
      </w:pPr>
      <w:r>
        <w:rPr>
          <w:rFonts w:ascii="Times New Roman" w:hAnsi="Times New Roman" w:cs="Times New Roman"/>
          <w:color w:val="auto"/>
        </w:rPr>
        <w:t>1</w:t>
      </w:r>
      <w:r w:rsidR="00BE074A">
        <w:rPr>
          <w:rFonts w:ascii="Times New Roman" w:hAnsi="Times New Roman" w:cs="Times New Roman"/>
          <w:color w:val="auto"/>
        </w:rPr>
        <w:t>2</w:t>
      </w:r>
      <w:r>
        <w:rPr>
          <w:rFonts w:ascii="Times New Roman" w:hAnsi="Times New Roman" w:cs="Times New Roman"/>
          <w:color w:val="auto"/>
        </w:rPr>
        <w:t xml:space="preserve"> provisions</w:t>
      </w:r>
      <w:r w:rsidRPr="00CE10F7">
        <w:rPr>
          <w:rFonts w:ascii="Times New Roman" w:hAnsi="Times New Roman" w:cs="Times New Roman"/>
          <w:color w:val="auto"/>
        </w:rPr>
        <w:t xml:space="preserve"> </w:t>
      </w:r>
      <w:r w:rsidR="00F14F25" w:rsidRPr="00CE10F7">
        <w:rPr>
          <w:rFonts w:ascii="Times New Roman" w:hAnsi="Times New Roman" w:cs="Times New Roman"/>
          <w:color w:val="auto"/>
        </w:rPr>
        <w:t xml:space="preserve">x </w:t>
      </w:r>
      <w:r>
        <w:rPr>
          <w:rFonts w:ascii="Times New Roman" w:hAnsi="Times New Roman" w:cs="Times New Roman"/>
          <w:color w:val="auto"/>
        </w:rPr>
        <w:t>1 hour</w:t>
      </w:r>
      <w:r w:rsidR="00F14F25">
        <w:rPr>
          <w:rFonts w:ascii="Times New Roman" w:hAnsi="Times New Roman" w:cs="Times New Roman"/>
          <w:color w:val="auto"/>
        </w:rPr>
        <w:tab/>
      </w:r>
      <w:r w:rsidR="00F14F25" w:rsidRPr="00CE10F7">
        <w:rPr>
          <w:rFonts w:ascii="Times New Roman" w:hAnsi="Times New Roman" w:cs="Times New Roman"/>
          <w:color w:val="auto"/>
        </w:rPr>
        <w:tab/>
      </w:r>
      <w:r w:rsidR="00F14F25" w:rsidRPr="00CE10F7">
        <w:rPr>
          <w:rFonts w:ascii="Times New Roman" w:hAnsi="Times New Roman" w:cs="Times New Roman"/>
          <w:color w:val="auto"/>
        </w:rPr>
        <w:tab/>
      </w:r>
      <w:r w:rsidR="00F14F25">
        <w:rPr>
          <w:rFonts w:ascii="Times New Roman" w:hAnsi="Times New Roman" w:cs="Times New Roman"/>
          <w:color w:val="auto"/>
        </w:rPr>
        <w:tab/>
      </w:r>
      <w:r w:rsidR="00F14F25" w:rsidRPr="00CE10F7">
        <w:rPr>
          <w:rFonts w:ascii="Times New Roman" w:hAnsi="Times New Roman" w:cs="Times New Roman"/>
          <w:color w:val="auto"/>
        </w:rPr>
        <w:tab/>
        <w:t>=</w:t>
      </w:r>
      <w:r w:rsidR="00F14F25">
        <w:rPr>
          <w:rFonts w:ascii="Times New Roman" w:hAnsi="Times New Roman" w:cs="Times New Roman"/>
          <w:color w:val="auto"/>
        </w:rPr>
        <w:t xml:space="preserve"> </w:t>
      </w:r>
      <w:r>
        <w:rPr>
          <w:rFonts w:ascii="Times New Roman" w:hAnsi="Times New Roman" w:cs="Times New Roman"/>
          <w:color w:val="auto"/>
        </w:rPr>
        <w:t>1</w:t>
      </w:r>
      <w:r w:rsidR="003C0800">
        <w:rPr>
          <w:rFonts w:ascii="Times New Roman" w:hAnsi="Times New Roman" w:cs="Times New Roman"/>
          <w:color w:val="auto"/>
        </w:rPr>
        <w:t>2</w:t>
      </w:r>
      <w:r w:rsidR="00F14F25" w:rsidRPr="00CE10F7">
        <w:rPr>
          <w:rFonts w:ascii="Times New Roman" w:hAnsi="Times New Roman" w:cs="Times New Roman"/>
          <w:color w:val="auto"/>
        </w:rPr>
        <w:t xml:space="preserve"> hours</w:t>
      </w:r>
    </w:p>
    <w:p w14:paraId="25D55749" w14:textId="77777777" w:rsidR="00F14F25" w:rsidRPr="00CE10F7" w:rsidRDefault="00F14F25" w:rsidP="00243078">
      <w:pPr>
        <w:pStyle w:val="Default"/>
        <w:widowControl/>
        <w:rPr>
          <w:rFonts w:ascii="Times New Roman" w:hAnsi="Times New Roman" w:cs="Times New Roman"/>
          <w:color w:val="auto"/>
        </w:rPr>
      </w:pPr>
    </w:p>
    <w:p w14:paraId="04825D58" w14:textId="77777777" w:rsidR="00F14F25" w:rsidRDefault="00F14F25"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1843B9EF" w14:textId="3F2A3221" w:rsidR="00F14F25" w:rsidRDefault="00987539" w:rsidP="00243078">
      <w:pPr>
        <w:pStyle w:val="Default"/>
        <w:widowControl/>
        <w:rPr>
          <w:rFonts w:ascii="Times New Roman" w:hAnsi="Times New Roman" w:cs="Times New Roman"/>
          <w:color w:val="auto"/>
        </w:rPr>
      </w:pPr>
      <w:r>
        <w:rPr>
          <w:rFonts w:ascii="Times New Roman" w:hAnsi="Times New Roman" w:cs="Times New Roman"/>
          <w:color w:val="auto"/>
        </w:rPr>
        <w:t>1</w:t>
      </w:r>
      <w:r w:rsidR="00BE074A">
        <w:rPr>
          <w:rFonts w:ascii="Times New Roman" w:hAnsi="Times New Roman" w:cs="Times New Roman"/>
          <w:color w:val="auto"/>
        </w:rPr>
        <w:t>2</w:t>
      </w:r>
      <w:r w:rsidR="00F14F25" w:rsidRPr="00CE10F7">
        <w:rPr>
          <w:rFonts w:ascii="Times New Roman" w:hAnsi="Times New Roman" w:cs="Times New Roman"/>
          <w:color w:val="auto"/>
        </w:rPr>
        <w:t xml:space="preserve"> hours x $</w:t>
      </w:r>
      <w:r w:rsidR="00BE074A">
        <w:rPr>
          <w:rFonts w:ascii="Times New Roman" w:hAnsi="Times New Roman" w:cs="Times New Roman"/>
          <w:color w:val="auto"/>
        </w:rPr>
        <w:t>28.72</w:t>
      </w:r>
      <w:r w:rsidR="00F14F25" w:rsidRPr="00CE10F7">
        <w:rPr>
          <w:rFonts w:ascii="Times New Roman" w:hAnsi="Times New Roman" w:cs="Times New Roman"/>
          <w:color w:val="auto"/>
        </w:rPr>
        <w:t xml:space="preserve"> per hour</w:t>
      </w:r>
      <w:r w:rsidR="00F14F25" w:rsidRPr="00CE10F7">
        <w:rPr>
          <w:rFonts w:ascii="Times New Roman" w:hAnsi="Times New Roman" w:cs="Times New Roman"/>
          <w:color w:val="auto"/>
        </w:rPr>
        <w:tab/>
      </w:r>
      <w:r w:rsidR="00F14F25" w:rsidRPr="00CE10F7">
        <w:rPr>
          <w:rFonts w:ascii="Times New Roman" w:hAnsi="Times New Roman" w:cs="Times New Roman"/>
          <w:color w:val="auto"/>
        </w:rPr>
        <w:tab/>
      </w:r>
      <w:r w:rsidR="00F14F25">
        <w:rPr>
          <w:rFonts w:ascii="Times New Roman" w:hAnsi="Times New Roman" w:cs="Times New Roman"/>
          <w:color w:val="auto"/>
        </w:rPr>
        <w:tab/>
      </w:r>
      <w:r w:rsidR="00F14F25" w:rsidRPr="00CE10F7">
        <w:rPr>
          <w:rFonts w:ascii="Times New Roman" w:hAnsi="Times New Roman" w:cs="Times New Roman"/>
          <w:color w:val="auto"/>
        </w:rPr>
        <w:tab/>
      </w:r>
      <w:r w:rsidR="00F14F25">
        <w:rPr>
          <w:rFonts w:ascii="Times New Roman" w:hAnsi="Times New Roman" w:cs="Times New Roman"/>
          <w:color w:val="auto"/>
        </w:rPr>
        <w:tab/>
      </w:r>
      <w:r w:rsidR="00F14F25" w:rsidRPr="00CE10F7">
        <w:rPr>
          <w:rFonts w:ascii="Times New Roman" w:hAnsi="Times New Roman" w:cs="Times New Roman"/>
          <w:color w:val="auto"/>
        </w:rPr>
        <w:t>=</w:t>
      </w:r>
      <w:r w:rsidR="00F14F25">
        <w:rPr>
          <w:rFonts w:ascii="Times New Roman" w:hAnsi="Times New Roman" w:cs="Times New Roman"/>
          <w:color w:val="auto"/>
        </w:rPr>
        <w:t xml:space="preserve"> </w:t>
      </w:r>
      <w:r w:rsidR="00F14F25" w:rsidRPr="00CE10F7">
        <w:rPr>
          <w:rFonts w:ascii="Times New Roman" w:hAnsi="Times New Roman" w:cs="Times New Roman"/>
          <w:color w:val="auto"/>
        </w:rPr>
        <w:t>$</w:t>
      </w:r>
      <w:r w:rsidR="00BE074A">
        <w:rPr>
          <w:rFonts w:ascii="Times New Roman" w:hAnsi="Times New Roman" w:cs="Times New Roman"/>
          <w:color w:val="auto"/>
        </w:rPr>
        <w:t>345</w:t>
      </w:r>
    </w:p>
    <w:p w14:paraId="7940CBCE" w14:textId="77777777" w:rsidR="00A3087C" w:rsidRDefault="00A3087C" w:rsidP="00243078">
      <w:pPr>
        <w:pStyle w:val="Default"/>
        <w:widowControl/>
        <w:rPr>
          <w:rFonts w:ascii="Times New Roman" w:hAnsi="Times New Roman" w:cs="Times New Roman"/>
          <w:color w:val="auto"/>
        </w:rPr>
      </w:pPr>
    </w:p>
    <w:p w14:paraId="45D790B3" w14:textId="15B5F747" w:rsidR="00D946EF"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miner must take the time to have the evaluation performed by the PLHCP concerning the respiratory protection program.  This takes 2 hours and 40 minutes of the miner’s time.  </w:t>
      </w:r>
      <w:r w:rsidR="00496C04" w:rsidRPr="00962B03">
        <w:rPr>
          <w:rFonts w:ascii="Times New Roman" w:hAnsi="Times New Roman" w:cs="Times New Roman"/>
          <w:color w:val="auto"/>
        </w:rPr>
        <w:t xml:space="preserve">The annual burden hours and costs </w:t>
      </w:r>
      <w:r w:rsidR="00496C04">
        <w:rPr>
          <w:rFonts w:ascii="Times New Roman" w:hAnsi="Times New Roman" w:cs="Times New Roman"/>
          <w:color w:val="auto"/>
        </w:rPr>
        <w:t>from this provision are:</w:t>
      </w:r>
      <w:r w:rsidR="00496C04" w:rsidRPr="00962B03">
        <w:rPr>
          <w:rFonts w:ascii="Times New Roman" w:hAnsi="Times New Roman" w:cs="Times New Roman"/>
          <w:color w:val="auto"/>
        </w:rPr>
        <w:t xml:space="preserve"> </w:t>
      </w:r>
    </w:p>
    <w:p w14:paraId="79D70E65" w14:textId="77777777" w:rsidR="00987539" w:rsidRDefault="00987539" w:rsidP="00243078">
      <w:pPr>
        <w:pStyle w:val="Default"/>
        <w:widowControl/>
        <w:rPr>
          <w:rFonts w:ascii="Times New Roman" w:hAnsi="Times New Roman" w:cs="Times New Roman"/>
          <w:color w:val="auto"/>
          <w:u w:val="single"/>
        </w:rPr>
      </w:pPr>
    </w:p>
    <w:p w14:paraId="4A50440F" w14:textId="77777777" w:rsidR="00987539" w:rsidRPr="008D5997"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044FC799" w14:textId="799A23FD" w:rsidR="00B97030" w:rsidRPr="00CE10F7" w:rsidRDefault="00362C92" w:rsidP="00243078">
      <w:pPr>
        <w:pStyle w:val="Default"/>
        <w:widowControl/>
        <w:rPr>
          <w:rFonts w:ascii="Times New Roman" w:hAnsi="Times New Roman" w:cs="Times New Roman"/>
          <w:color w:val="auto"/>
        </w:rPr>
      </w:pPr>
      <w:r>
        <w:rPr>
          <w:rFonts w:ascii="Times New Roman" w:hAnsi="Times New Roman" w:cs="Times New Roman"/>
          <w:color w:val="auto"/>
        </w:rPr>
        <w:t>4,167 miners using respirators x 25%</w:t>
      </w:r>
      <w:r w:rsidR="00B97030" w:rsidRPr="00CE10F7">
        <w:rPr>
          <w:rFonts w:ascii="Times New Roman" w:hAnsi="Times New Roman" w:cs="Times New Roman"/>
          <w:color w:val="auto"/>
        </w:rPr>
        <w:tab/>
      </w:r>
      <w:r w:rsidR="00B97030">
        <w:rPr>
          <w:rFonts w:ascii="Times New Roman" w:hAnsi="Times New Roman" w:cs="Times New Roman"/>
          <w:color w:val="auto"/>
        </w:rPr>
        <w:tab/>
      </w:r>
      <w:r w:rsidR="00B97030" w:rsidRPr="00CE10F7">
        <w:rPr>
          <w:rFonts w:ascii="Times New Roman" w:hAnsi="Times New Roman" w:cs="Times New Roman"/>
          <w:color w:val="auto"/>
        </w:rPr>
        <w:tab/>
      </w:r>
      <w:r w:rsidR="00B97030">
        <w:rPr>
          <w:rFonts w:ascii="Times New Roman" w:hAnsi="Times New Roman" w:cs="Times New Roman"/>
          <w:color w:val="auto"/>
        </w:rPr>
        <w:tab/>
      </w:r>
      <w:r w:rsidR="00B97030" w:rsidRPr="00CE10F7">
        <w:rPr>
          <w:rFonts w:ascii="Times New Roman" w:hAnsi="Times New Roman" w:cs="Times New Roman"/>
          <w:color w:val="auto"/>
        </w:rPr>
        <w:t xml:space="preserve">= </w:t>
      </w:r>
      <w:r>
        <w:rPr>
          <w:rFonts w:ascii="Times New Roman" w:hAnsi="Times New Roman" w:cs="Times New Roman"/>
          <w:color w:val="auto"/>
        </w:rPr>
        <w:t>1,042</w:t>
      </w:r>
    </w:p>
    <w:p w14:paraId="75743EA2" w14:textId="29DE26A7" w:rsidR="00B97030" w:rsidRPr="000C10DE" w:rsidRDefault="00B97030" w:rsidP="00243078">
      <w:pPr>
        <w:pStyle w:val="Default"/>
        <w:widowControl/>
        <w:rPr>
          <w:rFonts w:ascii="Times New Roman" w:hAnsi="Times New Roman" w:cs="Times New Roman"/>
          <w:b/>
          <w:color w:val="auto"/>
        </w:rPr>
      </w:pPr>
      <w:r w:rsidRPr="000C10DE">
        <w:rPr>
          <w:rFonts w:ascii="Times New Roman" w:hAnsi="Times New Roman" w:cs="Times New Roman"/>
          <w:b/>
          <w:color w:val="auto"/>
        </w:rPr>
        <w:t xml:space="preserve">TOTAL                  </w:t>
      </w:r>
      <w:r w:rsidRPr="000C10DE">
        <w:rPr>
          <w:rFonts w:ascii="Times New Roman" w:hAnsi="Times New Roman" w:cs="Times New Roman"/>
          <w:b/>
          <w:color w:val="auto"/>
        </w:rPr>
        <w:tab/>
        <w:t xml:space="preserve">                   </w:t>
      </w:r>
      <w:r w:rsidRPr="000C10DE">
        <w:rPr>
          <w:rFonts w:ascii="Times New Roman" w:hAnsi="Times New Roman" w:cs="Times New Roman"/>
          <w:b/>
          <w:color w:val="auto"/>
        </w:rPr>
        <w:tab/>
      </w:r>
      <w:r w:rsidRPr="000C10DE">
        <w:rPr>
          <w:rFonts w:ascii="Times New Roman" w:hAnsi="Times New Roman" w:cs="Times New Roman"/>
          <w:b/>
          <w:color w:val="auto"/>
        </w:rPr>
        <w:tab/>
      </w:r>
      <w:r w:rsidRPr="000C10DE">
        <w:rPr>
          <w:rFonts w:ascii="Times New Roman" w:hAnsi="Times New Roman" w:cs="Times New Roman"/>
          <w:b/>
          <w:color w:val="auto"/>
        </w:rPr>
        <w:tab/>
      </w:r>
      <w:r w:rsidRPr="000C10DE">
        <w:rPr>
          <w:rFonts w:ascii="Times New Roman" w:hAnsi="Times New Roman" w:cs="Times New Roman"/>
          <w:b/>
          <w:color w:val="auto"/>
        </w:rPr>
        <w:tab/>
        <w:t xml:space="preserve">   </w:t>
      </w:r>
      <w:r w:rsidR="004872D4">
        <w:rPr>
          <w:rFonts w:ascii="Times New Roman" w:hAnsi="Times New Roman" w:cs="Times New Roman"/>
          <w:b/>
          <w:color w:val="auto"/>
        </w:rPr>
        <w:t>1,</w:t>
      </w:r>
      <w:r w:rsidR="00362C92">
        <w:rPr>
          <w:rFonts w:ascii="Times New Roman" w:hAnsi="Times New Roman" w:cs="Times New Roman"/>
          <w:b/>
          <w:color w:val="auto"/>
        </w:rPr>
        <w:t>042</w:t>
      </w:r>
      <w:r w:rsidRPr="00B82D51">
        <w:rPr>
          <w:b/>
        </w:rPr>
        <w:t xml:space="preserve"> evaluations</w:t>
      </w:r>
    </w:p>
    <w:p w14:paraId="0793BE13" w14:textId="77777777" w:rsidR="00987539" w:rsidRDefault="00987539" w:rsidP="00243078">
      <w:pPr>
        <w:pStyle w:val="Default"/>
        <w:widowControl/>
        <w:rPr>
          <w:rFonts w:ascii="Times New Roman" w:hAnsi="Times New Roman" w:cs="Times New Roman"/>
          <w:color w:val="auto"/>
        </w:rPr>
      </w:pPr>
    </w:p>
    <w:p w14:paraId="49EF94A0" w14:textId="77777777" w:rsidR="00987539" w:rsidRPr="008D5997"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0725A109" w14:textId="0A62019A" w:rsidR="00987539" w:rsidRPr="00CE10F7" w:rsidRDefault="004872D4" w:rsidP="00243078">
      <w:pPr>
        <w:pStyle w:val="Default"/>
        <w:widowControl/>
        <w:rPr>
          <w:rFonts w:ascii="Times New Roman" w:hAnsi="Times New Roman" w:cs="Times New Roman"/>
          <w:color w:val="auto"/>
        </w:rPr>
      </w:pPr>
      <w:r>
        <w:rPr>
          <w:rFonts w:ascii="Times New Roman" w:hAnsi="Times New Roman" w:cs="Times New Roman"/>
          <w:color w:val="auto"/>
        </w:rPr>
        <w:t>1,</w:t>
      </w:r>
      <w:r w:rsidR="00362C92">
        <w:rPr>
          <w:rFonts w:ascii="Times New Roman" w:hAnsi="Times New Roman" w:cs="Times New Roman"/>
          <w:color w:val="auto"/>
        </w:rPr>
        <w:t>042</w:t>
      </w:r>
      <w:r w:rsidR="00987539">
        <w:rPr>
          <w:rFonts w:ascii="Times New Roman" w:hAnsi="Times New Roman" w:cs="Times New Roman"/>
          <w:color w:val="auto"/>
        </w:rPr>
        <w:t xml:space="preserve"> evaluations</w:t>
      </w:r>
      <w:r w:rsidR="00987539" w:rsidRPr="00CE10F7">
        <w:rPr>
          <w:rFonts w:ascii="Times New Roman" w:hAnsi="Times New Roman" w:cs="Times New Roman"/>
          <w:color w:val="auto"/>
        </w:rPr>
        <w:t xml:space="preserve"> x </w:t>
      </w:r>
      <w:r w:rsidR="00695316">
        <w:rPr>
          <w:rFonts w:ascii="Times New Roman" w:hAnsi="Times New Roman" w:cs="Times New Roman"/>
          <w:color w:val="auto"/>
        </w:rPr>
        <w:t>2 hours 40 minutes</w:t>
      </w:r>
      <w:r w:rsidR="00987539" w:rsidRPr="00CE10F7">
        <w:rPr>
          <w:rFonts w:ascii="Times New Roman" w:hAnsi="Times New Roman" w:cs="Times New Roman"/>
          <w:color w:val="auto"/>
        </w:rPr>
        <w:tab/>
      </w:r>
      <w:r w:rsidR="00987539" w:rsidRPr="00CE10F7">
        <w:rPr>
          <w:rFonts w:ascii="Times New Roman" w:hAnsi="Times New Roman" w:cs="Times New Roman"/>
          <w:color w:val="auto"/>
        </w:rPr>
        <w:tab/>
      </w:r>
      <w:r w:rsidR="00695316">
        <w:rPr>
          <w:rFonts w:ascii="Times New Roman" w:hAnsi="Times New Roman" w:cs="Times New Roman"/>
          <w:color w:val="auto"/>
        </w:rPr>
        <w:tab/>
      </w:r>
      <w:r w:rsidR="00987539" w:rsidRPr="00CE10F7">
        <w:rPr>
          <w:rFonts w:ascii="Times New Roman" w:hAnsi="Times New Roman" w:cs="Times New Roman"/>
          <w:color w:val="auto"/>
        </w:rPr>
        <w:t>=</w:t>
      </w:r>
      <w:r w:rsidR="00987539">
        <w:rPr>
          <w:rFonts w:ascii="Times New Roman" w:hAnsi="Times New Roman" w:cs="Times New Roman"/>
          <w:color w:val="auto"/>
        </w:rPr>
        <w:t xml:space="preserve"> </w:t>
      </w:r>
      <w:r w:rsidR="00362C92" w:rsidRPr="00362C92">
        <w:rPr>
          <w:rFonts w:ascii="Times New Roman" w:hAnsi="Times New Roman" w:cs="Times New Roman"/>
          <w:color w:val="auto"/>
        </w:rPr>
        <w:t xml:space="preserve">2,779 </w:t>
      </w:r>
      <w:r w:rsidR="00987539" w:rsidRPr="00CE10F7">
        <w:rPr>
          <w:rFonts w:ascii="Times New Roman" w:hAnsi="Times New Roman" w:cs="Times New Roman"/>
          <w:color w:val="auto"/>
        </w:rPr>
        <w:t>hours</w:t>
      </w:r>
    </w:p>
    <w:p w14:paraId="499F80C1" w14:textId="77777777" w:rsidR="00987539" w:rsidRPr="00CE10F7" w:rsidRDefault="00987539" w:rsidP="00243078">
      <w:pPr>
        <w:pStyle w:val="Default"/>
        <w:widowControl/>
        <w:rPr>
          <w:rFonts w:ascii="Times New Roman" w:hAnsi="Times New Roman" w:cs="Times New Roman"/>
          <w:color w:val="auto"/>
        </w:rPr>
      </w:pPr>
    </w:p>
    <w:p w14:paraId="071B4595" w14:textId="77777777" w:rsidR="00987539"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3C4913F6" w14:textId="1F47EF98" w:rsidR="00987539" w:rsidRDefault="00362C92" w:rsidP="00243078">
      <w:pPr>
        <w:pStyle w:val="Default"/>
        <w:widowControl/>
        <w:rPr>
          <w:rFonts w:ascii="Times New Roman" w:hAnsi="Times New Roman" w:cs="Times New Roman"/>
          <w:color w:val="auto"/>
        </w:rPr>
      </w:pPr>
      <w:r w:rsidRPr="00362C92">
        <w:rPr>
          <w:rFonts w:ascii="Times New Roman" w:hAnsi="Times New Roman" w:cs="Times New Roman"/>
          <w:color w:val="auto"/>
        </w:rPr>
        <w:t xml:space="preserve">2,779 </w:t>
      </w:r>
      <w:r w:rsidR="00987539" w:rsidRPr="00CE10F7">
        <w:rPr>
          <w:rFonts w:ascii="Times New Roman" w:hAnsi="Times New Roman" w:cs="Times New Roman"/>
          <w:color w:val="auto"/>
        </w:rPr>
        <w:t>hours x $</w:t>
      </w:r>
      <w:r w:rsidR="00695316">
        <w:rPr>
          <w:rFonts w:ascii="Times New Roman" w:hAnsi="Times New Roman" w:cs="Times New Roman"/>
        </w:rPr>
        <w:t xml:space="preserve">35.06 </w:t>
      </w:r>
      <w:r w:rsidR="00987539" w:rsidRPr="00CE10F7">
        <w:rPr>
          <w:rFonts w:ascii="Times New Roman" w:hAnsi="Times New Roman" w:cs="Times New Roman"/>
          <w:color w:val="auto"/>
        </w:rPr>
        <w:t>per hour</w:t>
      </w:r>
      <w:r w:rsidR="00987539" w:rsidRPr="00CE10F7">
        <w:rPr>
          <w:rFonts w:ascii="Times New Roman" w:hAnsi="Times New Roman" w:cs="Times New Roman"/>
          <w:color w:val="auto"/>
        </w:rPr>
        <w:tab/>
      </w:r>
      <w:r w:rsidR="00987539" w:rsidRPr="00CE10F7">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w:t>
      </w:r>
      <w:r w:rsidR="00987539">
        <w:rPr>
          <w:rFonts w:ascii="Times New Roman" w:hAnsi="Times New Roman" w:cs="Times New Roman"/>
          <w:color w:val="auto"/>
        </w:rPr>
        <w:t xml:space="preserve"> </w:t>
      </w:r>
      <w:r w:rsidR="00987539" w:rsidRPr="00CE10F7">
        <w:rPr>
          <w:rFonts w:ascii="Times New Roman" w:hAnsi="Times New Roman" w:cs="Times New Roman"/>
          <w:color w:val="auto"/>
        </w:rPr>
        <w:t>$</w:t>
      </w:r>
      <w:r w:rsidR="00695316" w:rsidRPr="00695316">
        <w:rPr>
          <w:rFonts w:ascii="Times New Roman" w:hAnsi="Times New Roman" w:cs="Times New Roman"/>
          <w:color w:val="auto"/>
        </w:rPr>
        <w:t xml:space="preserve">97,432 </w:t>
      </w:r>
    </w:p>
    <w:p w14:paraId="5A8F8BFF" w14:textId="77777777" w:rsidR="004563C4" w:rsidRPr="00962B03" w:rsidRDefault="004563C4" w:rsidP="00243078">
      <w:pPr>
        <w:pStyle w:val="Default"/>
        <w:widowControl/>
        <w:rPr>
          <w:rFonts w:ascii="Times New Roman" w:hAnsi="Times New Roman" w:cs="Times New Roman"/>
          <w:color w:val="auto"/>
        </w:rPr>
      </w:pPr>
    </w:p>
    <w:p w14:paraId="4FFAA85A" w14:textId="609EB87D" w:rsidR="00D946EF"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If miners disagree with the PLHCP determination, they can provide additional evidence to the PLHCP.  MSHA estimates that a certain </w:t>
      </w:r>
      <w:r w:rsidR="002738BE" w:rsidRPr="00962B03">
        <w:rPr>
          <w:rFonts w:ascii="Times New Roman" w:hAnsi="Times New Roman" w:cs="Times New Roman"/>
          <w:color w:val="auto"/>
        </w:rPr>
        <w:t xml:space="preserve">minimum </w:t>
      </w:r>
      <w:r w:rsidRPr="00962B03">
        <w:rPr>
          <w:rFonts w:ascii="Times New Roman" w:hAnsi="Times New Roman" w:cs="Times New Roman"/>
          <w:color w:val="auto"/>
        </w:rPr>
        <w:t xml:space="preserve">number of miners evaluated will disagree with the PLHCP evaluation and need to spend some time providing a response to the PLHCP.  </w:t>
      </w:r>
      <w:r w:rsidR="00C32D8F">
        <w:rPr>
          <w:rFonts w:ascii="Times New Roman" w:hAnsi="Times New Roman" w:cs="Times New Roman"/>
          <w:color w:val="auto"/>
        </w:rPr>
        <w:t>MSHA</w:t>
      </w:r>
      <w:r w:rsidRPr="00962B03">
        <w:rPr>
          <w:rFonts w:ascii="Times New Roman" w:hAnsi="Times New Roman" w:cs="Times New Roman"/>
          <w:color w:val="auto"/>
        </w:rPr>
        <w:t xml:space="preserve"> estimates that each affected miner will provide a response </w:t>
      </w:r>
      <w:r w:rsidR="00F3268A" w:rsidRPr="00962B03">
        <w:rPr>
          <w:rFonts w:ascii="Times New Roman" w:hAnsi="Times New Roman" w:cs="Times New Roman"/>
          <w:color w:val="auto"/>
        </w:rPr>
        <w:t xml:space="preserve">in writing </w:t>
      </w:r>
      <w:r w:rsidRPr="00962B03">
        <w:rPr>
          <w:rFonts w:ascii="Times New Roman" w:hAnsi="Times New Roman" w:cs="Times New Roman"/>
          <w:color w:val="auto"/>
        </w:rPr>
        <w:t xml:space="preserve">once per year and that it takes 2 hours and 40 minutes of the miner’s time.  </w:t>
      </w:r>
      <w:r w:rsidR="00496C04" w:rsidRPr="00962B03">
        <w:rPr>
          <w:rFonts w:ascii="Times New Roman" w:hAnsi="Times New Roman" w:cs="Times New Roman"/>
          <w:color w:val="auto"/>
        </w:rPr>
        <w:t xml:space="preserve">The annual burden hours and costs </w:t>
      </w:r>
      <w:r w:rsidR="00496C04">
        <w:rPr>
          <w:rFonts w:ascii="Times New Roman" w:hAnsi="Times New Roman" w:cs="Times New Roman"/>
          <w:color w:val="auto"/>
        </w:rPr>
        <w:t>from this provision are:</w:t>
      </w:r>
      <w:r w:rsidR="00496C04" w:rsidRPr="00962B03">
        <w:rPr>
          <w:rFonts w:ascii="Times New Roman" w:hAnsi="Times New Roman" w:cs="Times New Roman"/>
          <w:color w:val="auto"/>
        </w:rPr>
        <w:t xml:space="preserve"> </w:t>
      </w:r>
    </w:p>
    <w:p w14:paraId="5E19620E" w14:textId="77777777" w:rsidR="00987539" w:rsidRDefault="00987539" w:rsidP="00243078">
      <w:pPr>
        <w:pStyle w:val="Default"/>
        <w:widowControl/>
        <w:rPr>
          <w:rFonts w:ascii="Times New Roman" w:hAnsi="Times New Roman" w:cs="Times New Roman"/>
          <w:color w:val="auto"/>
          <w:u w:val="single"/>
        </w:rPr>
      </w:pPr>
    </w:p>
    <w:p w14:paraId="0ED3995E" w14:textId="77777777" w:rsidR="00987539" w:rsidRPr="008D5997"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66AF5C4D" w14:textId="7A93C5DB" w:rsidR="00987539" w:rsidRPr="00CE10F7" w:rsidRDefault="00E01C86" w:rsidP="00243078">
      <w:pPr>
        <w:pStyle w:val="Default"/>
        <w:widowControl/>
        <w:rPr>
          <w:rFonts w:ascii="Times New Roman" w:hAnsi="Times New Roman" w:cs="Times New Roman"/>
          <w:color w:val="auto"/>
        </w:rPr>
      </w:pPr>
      <w:r>
        <w:rPr>
          <w:rFonts w:ascii="Times New Roman" w:hAnsi="Times New Roman" w:cs="Times New Roman"/>
          <w:color w:val="auto"/>
        </w:rPr>
        <w:t xml:space="preserve">4 </w:t>
      </w:r>
      <w:r w:rsidR="00987539">
        <w:rPr>
          <w:rFonts w:ascii="Times New Roman" w:hAnsi="Times New Roman" w:cs="Times New Roman"/>
          <w:color w:val="auto"/>
        </w:rPr>
        <w:t xml:space="preserve"> </w:t>
      </w:r>
      <w:r w:rsidR="00987539" w:rsidRPr="00CE10F7">
        <w:rPr>
          <w:rFonts w:ascii="Times New Roman" w:hAnsi="Times New Roman" w:cs="Times New Roman"/>
          <w:color w:val="auto"/>
        </w:rPr>
        <w:t>mine</w:t>
      </w:r>
      <w:r w:rsidR="00987539">
        <w:rPr>
          <w:rFonts w:ascii="Times New Roman" w:hAnsi="Times New Roman" w:cs="Times New Roman"/>
          <w:color w:val="auto"/>
        </w:rPr>
        <w:t>rs</w:t>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ab/>
        <w:t xml:space="preserve">= </w:t>
      </w:r>
      <w:r w:rsidR="00A85CF1">
        <w:rPr>
          <w:rFonts w:ascii="Times New Roman" w:hAnsi="Times New Roman" w:cs="Times New Roman"/>
          <w:color w:val="auto"/>
        </w:rPr>
        <w:t>4</w:t>
      </w:r>
      <w:r w:rsidR="00987539">
        <w:rPr>
          <w:rFonts w:ascii="Times New Roman" w:hAnsi="Times New Roman" w:cs="Times New Roman"/>
          <w:color w:val="auto"/>
        </w:rPr>
        <w:t xml:space="preserve"> responses</w:t>
      </w:r>
    </w:p>
    <w:p w14:paraId="7074D5CE" w14:textId="77777777" w:rsidR="00987539" w:rsidRDefault="00987539" w:rsidP="00243078">
      <w:pPr>
        <w:pStyle w:val="Default"/>
        <w:widowControl/>
        <w:rPr>
          <w:rFonts w:ascii="Times New Roman" w:hAnsi="Times New Roman" w:cs="Times New Roman"/>
          <w:color w:val="auto"/>
        </w:rPr>
      </w:pPr>
    </w:p>
    <w:p w14:paraId="4D3B25E3" w14:textId="77777777" w:rsidR="00987539" w:rsidRPr="008D5997"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71295E96" w14:textId="14EFA3BD" w:rsidR="00987539" w:rsidRPr="00CE10F7" w:rsidRDefault="00A85CF1" w:rsidP="00243078">
      <w:pPr>
        <w:pStyle w:val="Default"/>
        <w:widowControl/>
        <w:rPr>
          <w:rFonts w:ascii="Times New Roman" w:hAnsi="Times New Roman" w:cs="Times New Roman"/>
          <w:color w:val="auto"/>
        </w:rPr>
      </w:pPr>
      <w:r>
        <w:rPr>
          <w:rFonts w:ascii="Times New Roman" w:hAnsi="Times New Roman" w:cs="Times New Roman"/>
          <w:color w:val="auto"/>
        </w:rPr>
        <w:t>4</w:t>
      </w:r>
      <w:r w:rsidR="00987539">
        <w:rPr>
          <w:rFonts w:ascii="Times New Roman" w:hAnsi="Times New Roman" w:cs="Times New Roman"/>
          <w:color w:val="auto"/>
        </w:rPr>
        <w:t xml:space="preserve"> responses</w:t>
      </w:r>
      <w:r w:rsidR="00987539" w:rsidRPr="00CE10F7">
        <w:rPr>
          <w:rFonts w:ascii="Times New Roman" w:hAnsi="Times New Roman" w:cs="Times New Roman"/>
          <w:color w:val="auto"/>
        </w:rPr>
        <w:t xml:space="preserve"> x </w:t>
      </w:r>
      <w:r w:rsidR="00695316">
        <w:rPr>
          <w:rFonts w:ascii="Times New Roman" w:hAnsi="Times New Roman" w:cs="Times New Roman"/>
          <w:color w:val="auto"/>
        </w:rPr>
        <w:t>2 hours 40 minutes</w:t>
      </w:r>
      <w:r w:rsidR="00987539" w:rsidRPr="00CE10F7">
        <w:rPr>
          <w:rFonts w:ascii="Times New Roman" w:hAnsi="Times New Roman" w:cs="Times New Roman"/>
          <w:color w:val="auto"/>
        </w:rPr>
        <w:tab/>
      </w:r>
      <w:r w:rsidR="00987539" w:rsidRPr="00CE10F7">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ab/>
        <w:t>=</w:t>
      </w:r>
      <w:r w:rsidR="00987539">
        <w:rPr>
          <w:rFonts w:ascii="Times New Roman" w:hAnsi="Times New Roman" w:cs="Times New Roman"/>
          <w:color w:val="auto"/>
        </w:rPr>
        <w:t xml:space="preserve"> </w:t>
      </w:r>
      <w:r>
        <w:rPr>
          <w:rFonts w:ascii="Times New Roman" w:hAnsi="Times New Roman" w:cs="Times New Roman"/>
          <w:color w:val="auto"/>
        </w:rPr>
        <w:t>11</w:t>
      </w:r>
      <w:r w:rsidR="00987539" w:rsidRPr="00CE10F7">
        <w:rPr>
          <w:rFonts w:ascii="Times New Roman" w:hAnsi="Times New Roman" w:cs="Times New Roman"/>
          <w:color w:val="auto"/>
        </w:rPr>
        <w:t xml:space="preserve"> hours</w:t>
      </w:r>
    </w:p>
    <w:p w14:paraId="5B1E9AA0" w14:textId="77777777" w:rsidR="00987539" w:rsidRPr="00CE10F7" w:rsidRDefault="00987539" w:rsidP="00243078">
      <w:pPr>
        <w:pStyle w:val="Default"/>
        <w:widowControl/>
        <w:rPr>
          <w:rFonts w:ascii="Times New Roman" w:hAnsi="Times New Roman" w:cs="Times New Roman"/>
          <w:color w:val="auto"/>
        </w:rPr>
      </w:pPr>
    </w:p>
    <w:p w14:paraId="401EC8F6" w14:textId="77777777" w:rsidR="00987539"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7810613A" w14:textId="55B984D3" w:rsidR="00987539" w:rsidRDefault="00A85CF1" w:rsidP="00243078">
      <w:pPr>
        <w:pStyle w:val="Default"/>
        <w:widowControl/>
        <w:rPr>
          <w:rFonts w:ascii="Times New Roman" w:hAnsi="Times New Roman" w:cs="Times New Roman"/>
          <w:color w:val="auto"/>
        </w:rPr>
      </w:pPr>
      <w:r>
        <w:rPr>
          <w:rFonts w:ascii="Times New Roman" w:hAnsi="Times New Roman" w:cs="Times New Roman"/>
          <w:color w:val="auto"/>
        </w:rPr>
        <w:t>11</w:t>
      </w:r>
      <w:r w:rsidR="00987539" w:rsidRPr="00CE10F7">
        <w:rPr>
          <w:rFonts w:ascii="Times New Roman" w:hAnsi="Times New Roman" w:cs="Times New Roman"/>
          <w:color w:val="auto"/>
        </w:rPr>
        <w:t xml:space="preserve"> hours x $</w:t>
      </w:r>
      <w:r w:rsidR="00362C92">
        <w:rPr>
          <w:rFonts w:ascii="Times New Roman" w:hAnsi="Times New Roman" w:cs="Times New Roman"/>
        </w:rPr>
        <w:t xml:space="preserve">35.06 </w:t>
      </w:r>
      <w:r w:rsidR="00987539" w:rsidRPr="00CE10F7">
        <w:rPr>
          <w:rFonts w:ascii="Times New Roman" w:hAnsi="Times New Roman" w:cs="Times New Roman"/>
          <w:color w:val="auto"/>
        </w:rPr>
        <w:t>per hour</w:t>
      </w:r>
      <w:r w:rsidR="00987539" w:rsidRPr="00CE10F7">
        <w:rPr>
          <w:rFonts w:ascii="Times New Roman" w:hAnsi="Times New Roman" w:cs="Times New Roman"/>
          <w:color w:val="auto"/>
        </w:rPr>
        <w:tab/>
      </w:r>
      <w:r w:rsidR="00987539" w:rsidRPr="00CE10F7">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w:t>
      </w:r>
      <w:r w:rsidR="00987539">
        <w:rPr>
          <w:rFonts w:ascii="Times New Roman" w:hAnsi="Times New Roman" w:cs="Times New Roman"/>
          <w:color w:val="auto"/>
        </w:rPr>
        <w:t xml:space="preserve"> </w:t>
      </w:r>
      <w:r w:rsidR="00987539" w:rsidRPr="00CE10F7">
        <w:rPr>
          <w:rFonts w:ascii="Times New Roman" w:hAnsi="Times New Roman" w:cs="Times New Roman"/>
          <w:color w:val="auto"/>
        </w:rPr>
        <w:t>$</w:t>
      </w:r>
      <w:r w:rsidR="00695316">
        <w:rPr>
          <w:rFonts w:ascii="Times New Roman" w:hAnsi="Times New Roman" w:cs="Times New Roman"/>
          <w:color w:val="auto"/>
        </w:rPr>
        <w:t>386</w:t>
      </w:r>
    </w:p>
    <w:p w14:paraId="276EE270" w14:textId="77777777" w:rsidR="00A85CF1" w:rsidRDefault="00A85CF1" w:rsidP="00243078">
      <w:pPr>
        <w:pStyle w:val="Default"/>
        <w:widowControl/>
        <w:rPr>
          <w:rFonts w:ascii="Times New Roman" w:hAnsi="Times New Roman" w:cs="Times New Roman"/>
          <w:color w:val="auto"/>
        </w:rPr>
      </w:pPr>
    </w:p>
    <w:p w14:paraId="63F1999C" w14:textId="47BA99F3"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mine operator must maintain a record of the identity of the PLHCP and the most recent written determination of each miner’s ability to wear a respirator for the duration of the miner’s employment plus </w:t>
      </w:r>
      <w:r w:rsidR="007805BD">
        <w:rPr>
          <w:rFonts w:ascii="Times New Roman" w:hAnsi="Times New Roman" w:cs="Times New Roman"/>
          <w:color w:val="auto"/>
        </w:rPr>
        <w:t xml:space="preserve">6 </w:t>
      </w:r>
      <w:r w:rsidRPr="00962B03">
        <w:rPr>
          <w:rFonts w:ascii="Times New Roman" w:hAnsi="Times New Roman" w:cs="Times New Roman"/>
          <w:color w:val="auto"/>
        </w:rPr>
        <w:t xml:space="preserve">months.  </w:t>
      </w:r>
      <w:r w:rsidR="00C32D8F">
        <w:rPr>
          <w:rFonts w:ascii="Times New Roman" w:hAnsi="Times New Roman" w:cs="Times New Roman"/>
          <w:color w:val="auto"/>
        </w:rPr>
        <w:t>MSHA</w:t>
      </w:r>
      <w:r w:rsidRPr="00962B03">
        <w:rPr>
          <w:rFonts w:ascii="Times New Roman" w:hAnsi="Times New Roman" w:cs="Times New Roman"/>
          <w:color w:val="auto"/>
        </w:rPr>
        <w:t xml:space="preserve"> estimates that it takes a clerical worker 3 minutes (0.05 hours) to maintain a record for each affected miner.  </w:t>
      </w:r>
      <w:r w:rsidR="00496C04" w:rsidRPr="00962B03">
        <w:rPr>
          <w:rFonts w:ascii="Times New Roman" w:hAnsi="Times New Roman" w:cs="Times New Roman"/>
          <w:color w:val="auto"/>
        </w:rPr>
        <w:t xml:space="preserve">The annual burden hours and costs </w:t>
      </w:r>
      <w:r w:rsidR="00496C04">
        <w:rPr>
          <w:rFonts w:ascii="Times New Roman" w:hAnsi="Times New Roman" w:cs="Times New Roman"/>
          <w:color w:val="auto"/>
        </w:rPr>
        <w:t>from this provision are:</w:t>
      </w:r>
      <w:r w:rsidR="00496C04" w:rsidRPr="00962B03">
        <w:rPr>
          <w:rFonts w:ascii="Times New Roman" w:hAnsi="Times New Roman" w:cs="Times New Roman"/>
          <w:color w:val="auto"/>
        </w:rPr>
        <w:t xml:space="preserve"> </w:t>
      </w:r>
      <w:r w:rsidR="00496C04">
        <w:rPr>
          <w:rFonts w:ascii="Times New Roman" w:hAnsi="Times New Roman" w:cs="Times New Roman"/>
          <w:color w:val="auto"/>
        </w:rPr>
        <w:t xml:space="preserve"> </w:t>
      </w:r>
    </w:p>
    <w:p w14:paraId="469ED4FB" w14:textId="77777777" w:rsidR="00987539" w:rsidRDefault="00987539" w:rsidP="00243078">
      <w:pPr>
        <w:pStyle w:val="Default"/>
        <w:widowControl/>
        <w:rPr>
          <w:rFonts w:ascii="Times New Roman" w:hAnsi="Times New Roman" w:cs="Times New Roman"/>
          <w:color w:val="auto"/>
          <w:u w:val="single"/>
        </w:rPr>
      </w:pPr>
    </w:p>
    <w:p w14:paraId="565D7CD2" w14:textId="77777777" w:rsidR="00987539" w:rsidRPr="008D5997"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5B8A63BF" w14:textId="1E84C33E" w:rsidR="00987539" w:rsidRPr="00CE10F7" w:rsidRDefault="00D312FE" w:rsidP="00243078">
      <w:pPr>
        <w:pStyle w:val="Default"/>
        <w:widowControl/>
        <w:rPr>
          <w:rFonts w:ascii="Times New Roman" w:hAnsi="Times New Roman" w:cs="Times New Roman"/>
          <w:color w:val="auto"/>
        </w:rPr>
      </w:pPr>
      <w:r>
        <w:rPr>
          <w:rFonts w:ascii="Times New Roman" w:hAnsi="Times New Roman" w:cs="Times New Roman"/>
          <w:color w:val="auto"/>
        </w:rPr>
        <w:t>1,042</w:t>
      </w:r>
      <w:r w:rsidR="00987539">
        <w:rPr>
          <w:rFonts w:ascii="Times New Roman" w:hAnsi="Times New Roman" w:cs="Times New Roman"/>
          <w:color w:val="auto"/>
        </w:rPr>
        <w:t xml:space="preserve"> </w:t>
      </w:r>
      <w:r w:rsidR="00987539" w:rsidRPr="00CE10F7">
        <w:rPr>
          <w:rFonts w:ascii="Times New Roman" w:hAnsi="Times New Roman" w:cs="Times New Roman"/>
          <w:color w:val="auto"/>
        </w:rPr>
        <w:t>mine</w:t>
      </w:r>
      <w:r w:rsidR="00987539">
        <w:rPr>
          <w:rFonts w:ascii="Times New Roman" w:hAnsi="Times New Roman" w:cs="Times New Roman"/>
          <w:color w:val="auto"/>
        </w:rPr>
        <w:t>rs</w:t>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ab/>
        <w:t xml:space="preserve">= </w:t>
      </w:r>
      <w:r>
        <w:rPr>
          <w:rFonts w:ascii="Times New Roman" w:hAnsi="Times New Roman" w:cs="Times New Roman"/>
          <w:color w:val="auto"/>
        </w:rPr>
        <w:t>1,042</w:t>
      </w:r>
      <w:r w:rsidR="00987539">
        <w:rPr>
          <w:rFonts w:ascii="Times New Roman" w:hAnsi="Times New Roman" w:cs="Times New Roman"/>
          <w:color w:val="auto"/>
        </w:rPr>
        <w:t xml:space="preserve"> records</w:t>
      </w:r>
    </w:p>
    <w:p w14:paraId="67217FF5" w14:textId="77777777" w:rsidR="00987539" w:rsidRDefault="00987539" w:rsidP="00243078">
      <w:pPr>
        <w:pStyle w:val="Default"/>
        <w:widowControl/>
        <w:rPr>
          <w:rFonts w:ascii="Times New Roman" w:hAnsi="Times New Roman" w:cs="Times New Roman"/>
          <w:color w:val="auto"/>
        </w:rPr>
      </w:pPr>
    </w:p>
    <w:p w14:paraId="0B36D796" w14:textId="77777777" w:rsidR="00987539" w:rsidRPr="008D5997"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51F95974" w14:textId="05D6C755" w:rsidR="00987539" w:rsidRPr="00CE10F7" w:rsidRDefault="00D312FE" w:rsidP="00243078">
      <w:pPr>
        <w:pStyle w:val="Default"/>
        <w:widowControl/>
        <w:rPr>
          <w:rFonts w:ascii="Times New Roman" w:hAnsi="Times New Roman" w:cs="Times New Roman"/>
          <w:color w:val="auto"/>
        </w:rPr>
      </w:pPr>
      <w:r>
        <w:rPr>
          <w:rFonts w:ascii="Times New Roman" w:hAnsi="Times New Roman" w:cs="Times New Roman"/>
          <w:color w:val="auto"/>
        </w:rPr>
        <w:t>1,042</w:t>
      </w:r>
      <w:r w:rsidR="00987539">
        <w:rPr>
          <w:rFonts w:ascii="Times New Roman" w:hAnsi="Times New Roman" w:cs="Times New Roman"/>
          <w:color w:val="auto"/>
        </w:rPr>
        <w:t xml:space="preserve"> records</w:t>
      </w:r>
      <w:r w:rsidR="00987539" w:rsidRPr="00CE10F7">
        <w:rPr>
          <w:rFonts w:ascii="Times New Roman" w:hAnsi="Times New Roman" w:cs="Times New Roman"/>
          <w:color w:val="auto"/>
        </w:rPr>
        <w:t xml:space="preserve"> x </w:t>
      </w:r>
      <w:r w:rsidR="00695316">
        <w:rPr>
          <w:rFonts w:ascii="Times New Roman" w:hAnsi="Times New Roman" w:cs="Times New Roman"/>
          <w:color w:val="auto"/>
        </w:rPr>
        <w:t>3 minutes</w:t>
      </w:r>
      <w:r w:rsidR="00987539">
        <w:rPr>
          <w:rFonts w:ascii="Times New Roman" w:hAnsi="Times New Roman" w:cs="Times New Roman"/>
          <w:color w:val="auto"/>
        </w:rPr>
        <w:tab/>
      </w:r>
      <w:r w:rsidR="00987539" w:rsidRPr="00CE10F7">
        <w:rPr>
          <w:rFonts w:ascii="Times New Roman" w:hAnsi="Times New Roman" w:cs="Times New Roman"/>
          <w:color w:val="auto"/>
        </w:rPr>
        <w:tab/>
      </w:r>
      <w:r w:rsidR="00987539" w:rsidRPr="00CE10F7">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ab/>
        <w:t>=</w:t>
      </w:r>
      <w:r w:rsidR="00987539">
        <w:rPr>
          <w:rFonts w:ascii="Times New Roman" w:hAnsi="Times New Roman" w:cs="Times New Roman"/>
          <w:color w:val="auto"/>
        </w:rPr>
        <w:t xml:space="preserve"> </w:t>
      </w:r>
      <w:r>
        <w:rPr>
          <w:rFonts w:ascii="Times New Roman" w:hAnsi="Times New Roman" w:cs="Times New Roman"/>
          <w:color w:val="auto"/>
        </w:rPr>
        <w:t>52</w:t>
      </w:r>
      <w:r w:rsidR="00D84EB1">
        <w:rPr>
          <w:rFonts w:ascii="Times New Roman" w:hAnsi="Times New Roman" w:cs="Times New Roman"/>
          <w:color w:val="auto"/>
        </w:rPr>
        <w:t xml:space="preserve"> hour</w:t>
      </w:r>
      <w:r w:rsidR="009016BA">
        <w:rPr>
          <w:rFonts w:ascii="Times New Roman" w:hAnsi="Times New Roman" w:cs="Times New Roman"/>
          <w:color w:val="auto"/>
        </w:rPr>
        <w:t>s</w:t>
      </w:r>
    </w:p>
    <w:p w14:paraId="65E98750" w14:textId="77777777" w:rsidR="00987539" w:rsidRPr="00CE10F7" w:rsidRDefault="00987539" w:rsidP="00243078">
      <w:pPr>
        <w:pStyle w:val="Default"/>
        <w:widowControl/>
        <w:rPr>
          <w:rFonts w:ascii="Times New Roman" w:hAnsi="Times New Roman" w:cs="Times New Roman"/>
          <w:color w:val="auto"/>
        </w:rPr>
      </w:pPr>
    </w:p>
    <w:p w14:paraId="4AF8EF8A" w14:textId="77777777" w:rsidR="00987539" w:rsidRDefault="00987539"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4B0A550D" w14:textId="44000E2F" w:rsidR="00987539" w:rsidRDefault="00D312FE" w:rsidP="00243078">
      <w:pPr>
        <w:pStyle w:val="Default"/>
        <w:widowControl/>
        <w:rPr>
          <w:rFonts w:ascii="Times New Roman" w:hAnsi="Times New Roman" w:cs="Times New Roman"/>
          <w:color w:val="auto"/>
        </w:rPr>
      </w:pPr>
      <w:r>
        <w:rPr>
          <w:rFonts w:ascii="Times New Roman" w:hAnsi="Times New Roman" w:cs="Times New Roman"/>
          <w:color w:val="auto"/>
        </w:rPr>
        <w:t>52</w:t>
      </w:r>
      <w:r w:rsidR="00D84EB1">
        <w:rPr>
          <w:rFonts w:ascii="Times New Roman" w:hAnsi="Times New Roman" w:cs="Times New Roman"/>
          <w:color w:val="auto"/>
        </w:rPr>
        <w:t xml:space="preserve"> hour</w:t>
      </w:r>
      <w:r w:rsidR="009016BA">
        <w:rPr>
          <w:rFonts w:ascii="Times New Roman" w:hAnsi="Times New Roman" w:cs="Times New Roman"/>
          <w:color w:val="auto"/>
        </w:rPr>
        <w:t>s</w:t>
      </w:r>
      <w:r w:rsidR="00987539" w:rsidRPr="00CE10F7">
        <w:rPr>
          <w:rFonts w:ascii="Times New Roman" w:hAnsi="Times New Roman" w:cs="Times New Roman"/>
          <w:color w:val="auto"/>
        </w:rPr>
        <w:t xml:space="preserve"> x $</w:t>
      </w:r>
      <w:r>
        <w:rPr>
          <w:rFonts w:ascii="Times New Roman" w:hAnsi="Times New Roman" w:cs="Times New Roman"/>
          <w:color w:val="auto"/>
        </w:rPr>
        <w:t>28.72</w:t>
      </w:r>
      <w:r w:rsidR="00987539">
        <w:rPr>
          <w:rFonts w:ascii="Times New Roman" w:hAnsi="Times New Roman" w:cs="Times New Roman"/>
        </w:rPr>
        <w:t xml:space="preserve"> </w:t>
      </w:r>
      <w:r w:rsidR="00987539" w:rsidRPr="00CE10F7">
        <w:rPr>
          <w:rFonts w:ascii="Times New Roman" w:hAnsi="Times New Roman" w:cs="Times New Roman"/>
          <w:color w:val="auto"/>
        </w:rPr>
        <w:t>per hour</w:t>
      </w:r>
      <w:r w:rsidR="00987539" w:rsidRPr="00CE10F7">
        <w:rPr>
          <w:rFonts w:ascii="Times New Roman" w:hAnsi="Times New Roman" w:cs="Times New Roman"/>
          <w:color w:val="auto"/>
        </w:rPr>
        <w:tab/>
      </w:r>
      <w:r w:rsidR="00987539" w:rsidRPr="00CE10F7">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ab/>
      </w:r>
      <w:r w:rsidR="00987539">
        <w:rPr>
          <w:rFonts w:ascii="Times New Roman" w:hAnsi="Times New Roman" w:cs="Times New Roman"/>
          <w:color w:val="auto"/>
        </w:rPr>
        <w:tab/>
      </w:r>
      <w:r w:rsidR="00987539" w:rsidRPr="00CE10F7">
        <w:rPr>
          <w:rFonts w:ascii="Times New Roman" w:hAnsi="Times New Roman" w:cs="Times New Roman"/>
          <w:color w:val="auto"/>
        </w:rPr>
        <w:t>=</w:t>
      </w:r>
      <w:r w:rsidR="00987539">
        <w:rPr>
          <w:rFonts w:ascii="Times New Roman" w:hAnsi="Times New Roman" w:cs="Times New Roman"/>
          <w:color w:val="auto"/>
        </w:rPr>
        <w:t xml:space="preserve"> </w:t>
      </w:r>
      <w:r w:rsidR="00987539" w:rsidRPr="00CE10F7">
        <w:rPr>
          <w:rFonts w:ascii="Times New Roman" w:hAnsi="Times New Roman" w:cs="Times New Roman"/>
          <w:color w:val="auto"/>
        </w:rPr>
        <w:t>$</w:t>
      </w:r>
      <w:r>
        <w:rPr>
          <w:rFonts w:ascii="Times New Roman" w:hAnsi="Times New Roman" w:cs="Times New Roman"/>
          <w:color w:val="auto"/>
        </w:rPr>
        <w:t>1,493</w:t>
      </w:r>
    </w:p>
    <w:p w14:paraId="666DBE58"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1B2C2205" w14:textId="77777777" w:rsidR="00374440"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If the PLHCP determines that the miner cannot wear a negative pressure respirator, the mine operator must make certain that the PLHCP evaluates the miner’s ability to wear a powered air-purifying respirator</w:t>
      </w:r>
      <w:r w:rsidR="009016BA">
        <w:rPr>
          <w:rFonts w:ascii="Times New Roman" w:hAnsi="Times New Roman" w:cs="Times New Roman"/>
          <w:color w:val="auto"/>
        </w:rPr>
        <w:t xml:space="preserve"> (PAPR)</w:t>
      </w:r>
      <w:r w:rsidRPr="00962B03">
        <w:rPr>
          <w:rFonts w:ascii="Times New Roman" w:hAnsi="Times New Roman" w:cs="Times New Roman"/>
          <w:color w:val="auto"/>
        </w:rPr>
        <w:t xml:space="preserve">. </w:t>
      </w:r>
      <w:r w:rsidR="009016BA">
        <w:rPr>
          <w:rFonts w:ascii="Times New Roman" w:hAnsi="Times New Roman" w:cs="Times New Roman"/>
          <w:color w:val="auto"/>
        </w:rPr>
        <w:t xml:space="preserve"> MSHA estimates that 10 percent of miners will need to be evaluated.</w:t>
      </w:r>
      <w:r w:rsidR="00D946EF">
        <w:rPr>
          <w:rFonts w:ascii="Times New Roman" w:hAnsi="Times New Roman" w:cs="Times New Roman"/>
          <w:color w:val="auto"/>
        </w:rPr>
        <w:t xml:space="preserve"> </w:t>
      </w:r>
    </w:p>
    <w:p w14:paraId="743B3C52" w14:textId="77777777" w:rsidR="001F2D1F" w:rsidRDefault="001F2D1F" w:rsidP="00243078">
      <w:pPr>
        <w:pStyle w:val="Default"/>
        <w:widowControl/>
        <w:rPr>
          <w:rFonts w:ascii="Times New Roman" w:hAnsi="Times New Roman" w:cs="Times New Roman"/>
          <w:color w:val="auto"/>
          <w:u w:val="single"/>
        </w:rPr>
      </w:pPr>
    </w:p>
    <w:p w14:paraId="0721CA73" w14:textId="2A32A6F1" w:rsidR="00D84EB1" w:rsidRPr="008D5997" w:rsidRDefault="00D84EB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36604CD5" w14:textId="39E45841" w:rsidR="00D84EB1" w:rsidRPr="00CE10F7" w:rsidRDefault="00D31F1F" w:rsidP="00243078">
      <w:pPr>
        <w:pStyle w:val="Default"/>
        <w:widowControl/>
        <w:rPr>
          <w:rFonts w:ascii="Times New Roman" w:hAnsi="Times New Roman" w:cs="Times New Roman"/>
          <w:color w:val="auto"/>
        </w:rPr>
      </w:pPr>
      <w:r>
        <w:rPr>
          <w:rFonts w:ascii="Times New Roman" w:hAnsi="Times New Roman" w:cs="Times New Roman"/>
          <w:color w:val="auto"/>
        </w:rPr>
        <w:t>1,</w:t>
      </w:r>
      <w:r w:rsidR="001F2D1F">
        <w:rPr>
          <w:rFonts w:ascii="Times New Roman" w:hAnsi="Times New Roman" w:cs="Times New Roman"/>
          <w:color w:val="auto"/>
        </w:rPr>
        <w:t>042</w:t>
      </w:r>
      <w:r w:rsidR="00D84EB1">
        <w:rPr>
          <w:rFonts w:ascii="Times New Roman" w:hAnsi="Times New Roman" w:cs="Times New Roman"/>
          <w:color w:val="auto"/>
        </w:rPr>
        <w:t xml:space="preserve"> </w:t>
      </w:r>
      <w:r w:rsidR="00D84EB1" w:rsidRPr="00CE10F7">
        <w:rPr>
          <w:rFonts w:ascii="Times New Roman" w:hAnsi="Times New Roman" w:cs="Times New Roman"/>
          <w:color w:val="auto"/>
        </w:rPr>
        <w:t>mine</w:t>
      </w:r>
      <w:r w:rsidR="00D84EB1">
        <w:rPr>
          <w:rFonts w:ascii="Times New Roman" w:hAnsi="Times New Roman" w:cs="Times New Roman"/>
          <w:color w:val="auto"/>
        </w:rPr>
        <w:t>rs</w:t>
      </w:r>
      <w:r w:rsidR="009016BA">
        <w:rPr>
          <w:rFonts w:ascii="Times New Roman" w:hAnsi="Times New Roman" w:cs="Times New Roman"/>
          <w:color w:val="auto"/>
        </w:rPr>
        <w:t xml:space="preserve"> </w:t>
      </w:r>
      <w:r w:rsidR="00061BF1">
        <w:rPr>
          <w:rFonts w:ascii="Times New Roman" w:hAnsi="Times New Roman" w:cs="Times New Roman"/>
          <w:color w:val="auto"/>
        </w:rPr>
        <w:t>x 10%</w:t>
      </w:r>
      <w:r w:rsidR="00D84EB1">
        <w:rPr>
          <w:rFonts w:ascii="Times New Roman" w:hAnsi="Times New Roman" w:cs="Times New Roman"/>
          <w:color w:val="auto"/>
        </w:rPr>
        <w:tab/>
      </w:r>
      <w:r w:rsidR="00D84EB1">
        <w:rPr>
          <w:rFonts w:ascii="Times New Roman" w:hAnsi="Times New Roman" w:cs="Times New Roman"/>
          <w:color w:val="auto"/>
        </w:rPr>
        <w:tab/>
      </w:r>
      <w:r w:rsidR="00D84EB1">
        <w:rPr>
          <w:rFonts w:ascii="Times New Roman" w:hAnsi="Times New Roman" w:cs="Times New Roman"/>
          <w:color w:val="auto"/>
        </w:rPr>
        <w:tab/>
      </w:r>
      <w:r w:rsidR="00D84EB1">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ab/>
        <w:t xml:space="preserve">= </w:t>
      </w:r>
      <w:r>
        <w:rPr>
          <w:rFonts w:ascii="Times New Roman" w:hAnsi="Times New Roman" w:cs="Times New Roman"/>
          <w:color w:val="auto"/>
        </w:rPr>
        <w:t>1</w:t>
      </w:r>
      <w:r w:rsidR="001F2D1F">
        <w:rPr>
          <w:rFonts w:ascii="Times New Roman" w:hAnsi="Times New Roman" w:cs="Times New Roman"/>
          <w:color w:val="auto"/>
        </w:rPr>
        <w:t>04</w:t>
      </w:r>
      <w:r w:rsidR="00D84EB1">
        <w:rPr>
          <w:rFonts w:ascii="Times New Roman" w:hAnsi="Times New Roman" w:cs="Times New Roman"/>
          <w:color w:val="auto"/>
        </w:rPr>
        <w:t xml:space="preserve"> evaluations</w:t>
      </w:r>
    </w:p>
    <w:p w14:paraId="277063EB" w14:textId="77777777" w:rsidR="00D84EB1" w:rsidRDefault="00D84EB1" w:rsidP="00243078">
      <w:pPr>
        <w:pStyle w:val="Default"/>
        <w:widowControl/>
        <w:rPr>
          <w:rFonts w:ascii="Times New Roman" w:hAnsi="Times New Roman" w:cs="Times New Roman"/>
          <w:color w:val="auto"/>
        </w:rPr>
      </w:pPr>
    </w:p>
    <w:p w14:paraId="1DB5EE5D" w14:textId="77777777" w:rsidR="00D84EB1" w:rsidRPr="008D5997" w:rsidRDefault="00D84EB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67861DE8" w14:textId="70CC4CD6" w:rsidR="00D84EB1" w:rsidRPr="00CE10F7" w:rsidRDefault="001F2D1F" w:rsidP="00243078">
      <w:pPr>
        <w:pStyle w:val="Default"/>
        <w:widowControl/>
        <w:rPr>
          <w:rFonts w:ascii="Times New Roman" w:hAnsi="Times New Roman" w:cs="Times New Roman"/>
          <w:color w:val="auto"/>
        </w:rPr>
      </w:pPr>
      <w:r>
        <w:rPr>
          <w:rFonts w:ascii="Times New Roman" w:hAnsi="Times New Roman" w:cs="Times New Roman"/>
          <w:color w:val="auto"/>
        </w:rPr>
        <w:t>104</w:t>
      </w:r>
      <w:r w:rsidR="00D84EB1">
        <w:rPr>
          <w:rFonts w:ascii="Times New Roman" w:hAnsi="Times New Roman" w:cs="Times New Roman"/>
          <w:color w:val="auto"/>
        </w:rPr>
        <w:t xml:space="preserve"> evaluations</w:t>
      </w:r>
      <w:r w:rsidR="00D84EB1" w:rsidRPr="00CE10F7">
        <w:rPr>
          <w:rFonts w:ascii="Times New Roman" w:hAnsi="Times New Roman" w:cs="Times New Roman"/>
          <w:color w:val="auto"/>
        </w:rPr>
        <w:t xml:space="preserve"> x </w:t>
      </w:r>
      <w:r w:rsidR="00D84EB1">
        <w:rPr>
          <w:rFonts w:ascii="Times New Roman" w:hAnsi="Times New Roman" w:cs="Times New Roman"/>
          <w:color w:val="auto"/>
        </w:rPr>
        <w:t>2</w:t>
      </w:r>
      <w:r w:rsidR="0041371C">
        <w:rPr>
          <w:rFonts w:ascii="Times New Roman" w:hAnsi="Times New Roman" w:cs="Times New Roman"/>
          <w:color w:val="auto"/>
        </w:rPr>
        <w:t xml:space="preserve"> </w:t>
      </w:r>
      <w:r w:rsidR="00D84EB1">
        <w:rPr>
          <w:rFonts w:ascii="Times New Roman" w:hAnsi="Times New Roman" w:cs="Times New Roman"/>
          <w:color w:val="auto"/>
        </w:rPr>
        <w:t>hour</w:t>
      </w:r>
      <w:r w:rsidR="0041371C">
        <w:rPr>
          <w:rFonts w:ascii="Times New Roman" w:hAnsi="Times New Roman" w:cs="Times New Roman"/>
          <w:color w:val="auto"/>
        </w:rPr>
        <w:t>s and 40 minutes</w:t>
      </w:r>
      <w:r w:rsidR="00D84EB1">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ab/>
        <w:t>=</w:t>
      </w:r>
      <w:r w:rsidR="00D84EB1">
        <w:rPr>
          <w:rFonts w:ascii="Times New Roman" w:hAnsi="Times New Roman" w:cs="Times New Roman"/>
          <w:color w:val="auto"/>
        </w:rPr>
        <w:t xml:space="preserve"> </w:t>
      </w:r>
      <w:r>
        <w:rPr>
          <w:rFonts w:ascii="Times New Roman" w:hAnsi="Times New Roman" w:cs="Times New Roman"/>
          <w:color w:val="auto"/>
        </w:rPr>
        <w:t>277</w:t>
      </w:r>
      <w:r w:rsidR="00D84EB1" w:rsidRPr="00CE10F7">
        <w:rPr>
          <w:rFonts w:ascii="Times New Roman" w:hAnsi="Times New Roman" w:cs="Times New Roman"/>
          <w:color w:val="auto"/>
        </w:rPr>
        <w:t xml:space="preserve"> hours</w:t>
      </w:r>
    </w:p>
    <w:p w14:paraId="1F3628FF" w14:textId="77777777" w:rsidR="00D84EB1" w:rsidRPr="00CE10F7" w:rsidRDefault="00D84EB1" w:rsidP="00243078">
      <w:pPr>
        <w:pStyle w:val="Default"/>
        <w:widowControl/>
        <w:rPr>
          <w:rFonts w:ascii="Times New Roman" w:hAnsi="Times New Roman" w:cs="Times New Roman"/>
          <w:color w:val="auto"/>
        </w:rPr>
      </w:pPr>
    </w:p>
    <w:p w14:paraId="7BCF7EB2" w14:textId="77777777" w:rsidR="00D84EB1" w:rsidRDefault="00D84EB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623C7E7A" w14:textId="6DBD4369" w:rsidR="00D84EB1" w:rsidRDefault="001F2D1F" w:rsidP="00243078">
      <w:pPr>
        <w:pStyle w:val="Default"/>
        <w:widowControl/>
        <w:rPr>
          <w:rFonts w:ascii="Times New Roman" w:hAnsi="Times New Roman" w:cs="Times New Roman"/>
          <w:color w:val="auto"/>
        </w:rPr>
      </w:pPr>
      <w:r>
        <w:rPr>
          <w:rFonts w:ascii="Times New Roman" w:hAnsi="Times New Roman" w:cs="Times New Roman"/>
          <w:color w:val="auto"/>
        </w:rPr>
        <w:t>277</w:t>
      </w:r>
      <w:r w:rsidR="00D84EB1" w:rsidRPr="00CE10F7">
        <w:rPr>
          <w:rFonts w:ascii="Times New Roman" w:hAnsi="Times New Roman" w:cs="Times New Roman"/>
          <w:color w:val="auto"/>
        </w:rPr>
        <w:t xml:space="preserve"> hours x $</w:t>
      </w:r>
      <w:r>
        <w:rPr>
          <w:rFonts w:ascii="Times New Roman" w:hAnsi="Times New Roman" w:cs="Times New Roman"/>
        </w:rPr>
        <w:t xml:space="preserve">35.06 </w:t>
      </w:r>
      <w:r w:rsidR="00D84EB1" w:rsidRPr="00CE10F7">
        <w:rPr>
          <w:rFonts w:ascii="Times New Roman" w:hAnsi="Times New Roman" w:cs="Times New Roman"/>
          <w:color w:val="auto"/>
        </w:rPr>
        <w:t>per hour</w:t>
      </w:r>
      <w:r w:rsidR="00D84EB1" w:rsidRPr="00CE10F7">
        <w:rPr>
          <w:rFonts w:ascii="Times New Roman" w:hAnsi="Times New Roman" w:cs="Times New Roman"/>
          <w:color w:val="auto"/>
        </w:rPr>
        <w:tab/>
      </w:r>
      <w:r w:rsidR="00D84EB1" w:rsidRPr="00CE10F7">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w:t>
      </w:r>
      <w:r w:rsidR="00D84EB1">
        <w:rPr>
          <w:rFonts w:ascii="Times New Roman" w:hAnsi="Times New Roman" w:cs="Times New Roman"/>
          <w:color w:val="auto"/>
        </w:rPr>
        <w:t xml:space="preserve"> </w:t>
      </w:r>
      <w:r w:rsidR="00D84EB1" w:rsidRPr="00CE10F7">
        <w:rPr>
          <w:rFonts w:ascii="Times New Roman" w:hAnsi="Times New Roman" w:cs="Times New Roman"/>
          <w:color w:val="auto"/>
        </w:rPr>
        <w:t>$</w:t>
      </w:r>
      <w:r w:rsidRPr="001F2D1F">
        <w:rPr>
          <w:rFonts w:ascii="Times New Roman" w:hAnsi="Times New Roman" w:cs="Times New Roman"/>
          <w:color w:val="auto"/>
        </w:rPr>
        <w:t xml:space="preserve">9,712 </w:t>
      </w:r>
    </w:p>
    <w:p w14:paraId="45CD0C6D" w14:textId="77777777" w:rsidR="004563C4" w:rsidRPr="00962B03" w:rsidRDefault="004563C4" w:rsidP="00243078">
      <w:pPr>
        <w:pStyle w:val="Default"/>
        <w:widowControl/>
        <w:rPr>
          <w:rFonts w:ascii="Times New Roman" w:hAnsi="Times New Roman" w:cs="Times New Roman"/>
          <w:color w:val="auto"/>
        </w:rPr>
      </w:pPr>
    </w:p>
    <w:p w14:paraId="66627FF8"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Additional information would have to be maintained in the record by a clerical worker for those miners that require additional evaluation.  MSHA estimates that it would take 3 minutes (0.05 hours) to record the additional information.  </w:t>
      </w:r>
      <w:r w:rsidR="00496C04" w:rsidRPr="00962B03">
        <w:rPr>
          <w:rFonts w:ascii="Times New Roman" w:hAnsi="Times New Roman" w:cs="Times New Roman"/>
          <w:color w:val="auto"/>
        </w:rPr>
        <w:t xml:space="preserve">The annual burden hours and costs </w:t>
      </w:r>
      <w:r w:rsidR="00496C04">
        <w:rPr>
          <w:rFonts w:ascii="Times New Roman" w:hAnsi="Times New Roman" w:cs="Times New Roman"/>
          <w:color w:val="auto"/>
        </w:rPr>
        <w:t>from this provision are:</w:t>
      </w:r>
      <w:r w:rsidR="00496C04" w:rsidRPr="00962B03">
        <w:rPr>
          <w:rFonts w:ascii="Times New Roman" w:hAnsi="Times New Roman" w:cs="Times New Roman"/>
          <w:color w:val="auto"/>
        </w:rPr>
        <w:t xml:space="preserve"> </w:t>
      </w:r>
    </w:p>
    <w:p w14:paraId="6BD44D25" w14:textId="77777777" w:rsidR="00D84EB1" w:rsidRDefault="00D84EB1" w:rsidP="00243078">
      <w:pPr>
        <w:pStyle w:val="Default"/>
        <w:widowControl/>
        <w:rPr>
          <w:rFonts w:ascii="Times New Roman" w:hAnsi="Times New Roman" w:cs="Times New Roman"/>
          <w:color w:val="auto"/>
          <w:u w:val="single"/>
        </w:rPr>
      </w:pPr>
    </w:p>
    <w:p w14:paraId="4AA06E8A" w14:textId="77777777" w:rsidR="00D84EB1" w:rsidRPr="008D5997" w:rsidRDefault="00D84EB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Responses</w:t>
      </w:r>
    </w:p>
    <w:p w14:paraId="07BD85C5" w14:textId="39EFF483" w:rsidR="00D84EB1" w:rsidRPr="00CE10F7" w:rsidRDefault="001F2D1F" w:rsidP="00243078">
      <w:pPr>
        <w:pStyle w:val="Default"/>
        <w:widowControl/>
        <w:rPr>
          <w:rFonts w:ascii="Times New Roman" w:hAnsi="Times New Roman" w:cs="Times New Roman"/>
          <w:color w:val="auto"/>
        </w:rPr>
      </w:pPr>
      <w:r>
        <w:rPr>
          <w:rFonts w:ascii="Times New Roman" w:hAnsi="Times New Roman" w:cs="Times New Roman"/>
          <w:color w:val="auto"/>
        </w:rPr>
        <w:t xml:space="preserve">104 </w:t>
      </w:r>
      <w:r w:rsidR="00D84EB1" w:rsidRPr="00CE10F7">
        <w:rPr>
          <w:rFonts w:ascii="Times New Roman" w:hAnsi="Times New Roman" w:cs="Times New Roman"/>
          <w:color w:val="auto"/>
        </w:rPr>
        <w:t>mine</w:t>
      </w:r>
      <w:r w:rsidR="00D84EB1">
        <w:rPr>
          <w:rFonts w:ascii="Times New Roman" w:hAnsi="Times New Roman" w:cs="Times New Roman"/>
          <w:color w:val="auto"/>
        </w:rPr>
        <w:t>rs</w:t>
      </w:r>
      <w:r w:rsidR="00D84EB1">
        <w:rPr>
          <w:rFonts w:ascii="Times New Roman" w:hAnsi="Times New Roman" w:cs="Times New Roman"/>
          <w:color w:val="auto"/>
        </w:rPr>
        <w:tab/>
      </w:r>
      <w:r w:rsidR="00D84EB1">
        <w:rPr>
          <w:rFonts w:ascii="Times New Roman" w:hAnsi="Times New Roman" w:cs="Times New Roman"/>
          <w:color w:val="auto"/>
        </w:rPr>
        <w:tab/>
      </w:r>
      <w:r w:rsidR="00D84EB1">
        <w:rPr>
          <w:rFonts w:ascii="Times New Roman" w:hAnsi="Times New Roman" w:cs="Times New Roman"/>
          <w:color w:val="auto"/>
        </w:rPr>
        <w:tab/>
      </w:r>
      <w:r w:rsidR="00D84EB1">
        <w:rPr>
          <w:rFonts w:ascii="Times New Roman" w:hAnsi="Times New Roman" w:cs="Times New Roman"/>
          <w:color w:val="auto"/>
        </w:rPr>
        <w:tab/>
      </w:r>
      <w:r w:rsidR="00D84EB1">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ab/>
        <w:t xml:space="preserve">= </w:t>
      </w:r>
      <w:r>
        <w:rPr>
          <w:rFonts w:ascii="Times New Roman" w:hAnsi="Times New Roman" w:cs="Times New Roman"/>
          <w:color w:val="auto"/>
        </w:rPr>
        <w:t>104</w:t>
      </w:r>
      <w:r w:rsidR="00D84EB1">
        <w:rPr>
          <w:rFonts w:ascii="Times New Roman" w:hAnsi="Times New Roman" w:cs="Times New Roman"/>
          <w:color w:val="auto"/>
        </w:rPr>
        <w:t xml:space="preserve"> records</w:t>
      </w:r>
    </w:p>
    <w:p w14:paraId="0CC17DAF" w14:textId="77777777" w:rsidR="00D84EB1" w:rsidRDefault="00D84EB1" w:rsidP="00243078">
      <w:pPr>
        <w:pStyle w:val="Default"/>
        <w:widowControl/>
        <w:rPr>
          <w:rFonts w:ascii="Times New Roman" w:hAnsi="Times New Roman" w:cs="Times New Roman"/>
          <w:color w:val="auto"/>
        </w:rPr>
      </w:pPr>
    </w:p>
    <w:p w14:paraId="75FF4F01" w14:textId="77777777" w:rsidR="00D84EB1" w:rsidRPr="008D5997" w:rsidRDefault="00D84EB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Hours</w:t>
      </w:r>
    </w:p>
    <w:p w14:paraId="5E86CE8D" w14:textId="5915DDF6" w:rsidR="00D84EB1" w:rsidRPr="00CE10F7" w:rsidRDefault="001F2D1F" w:rsidP="00243078">
      <w:pPr>
        <w:pStyle w:val="Default"/>
        <w:widowControl/>
        <w:rPr>
          <w:rFonts w:ascii="Times New Roman" w:hAnsi="Times New Roman" w:cs="Times New Roman"/>
          <w:color w:val="auto"/>
        </w:rPr>
      </w:pPr>
      <w:r>
        <w:rPr>
          <w:rFonts w:ascii="Times New Roman" w:hAnsi="Times New Roman" w:cs="Times New Roman"/>
          <w:color w:val="auto"/>
        </w:rPr>
        <w:t>104</w:t>
      </w:r>
      <w:r w:rsidR="00D84EB1">
        <w:rPr>
          <w:rFonts w:ascii="Times New Roman" w:hAnsi="Times New Roman" w:cs="Times New Roman"/>
          <w:color w:val="auto"/>
        </w:rPr>
        <w:t xml:space="preserve"> records</w:t>
      </w:r>
      <w:r w:rsidR="00D84EB1" w:rsidRPr="00CE10F7">
        <w:rPr>
          <w:rFonts w:ascii="Times New Roman" w:hAnsi="Times New Roman" w:cs="Times New Roman"/>
          <w:color w:val="auto"/>
        </w:rPr>
        <w:t xml:space="preserve"> x </w:t>
      </w:r>
      <w:r>
        <w:rPr>
          <w:rFonts w:ascii="Times New Roman" w:hAnsi="Times New Roman" w:cs="Times New Roman"/>
          <w:color w:val="auto"/>
        </w:rPr>
        <w:t>3 minutes</w:t>
      </w:r>
      <w:r>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ab/>
      </w:r>
      <w:r w:rsidR="00D84EB1" w:rsidRPr="00CE10F7">
        <w:rPr>
          <w:rFonts w:ascii="Times New Roman" w:hAnsi="Times New Roman" w:cs="Times New Roman"/>
          <w:color w:val="auto"/>
        </w:rPr>
        <w:tab/>
      </w:r>
      <w:r w:rsidR="00D84EB1" w:rsidRPr="00CE10F7">
        <w:rPr>
          <w:rFonts w:ascii="Times New Roman" w:hAnsi="Times New Roman" w:cs="Times New Roman"/>
          <w:color w:val="auto"/>
        </w:rPr>
        <w:tab/>
        <w:t>=</w:t>
      </w:r>
      <w:r w:rsidR="00D84EB1">
        <w:rPr>
          <w:rFonts w:ascii="Times New Roman" w:hAnsi="Times New Roman" w:cs="Times New Roman"/>
          <w:color w:val="auto"/>
        </w:rPr>
        <w:t xml:space="preserve"> </w:t>
      </w:r>
      <w:r>
        <w:rPr>
          <w:rFonts w:ascii="Times New Roman" w:hAnsi="Times New Roman" w:cs="Times New Roman"/>
          <w:color w:val="auto"/>
        </w:rPr>
        <w:t>5</w:t>
      </w:r>
      <w:r w:rsidR="00D84EB1">
        <w:rPr>
          <w:rFonts w:ascii="Times New Roman" w:hAnsi="Times New Roman" w:cs="Times New Roman"/>
          <w:color w:val="auto"/>
        </w:rPr>
        <w:t xml:space="preserve"> hour</w:t>
      </w:r>
      <w:r w:rsidR="00061BF1">
        <w:rPr>
          <w:rFonts w:ascii="Times New Roman" w:hAnsi="Times New Roman" w:cs="Times New Roman"/>
          <w:color w:val="auto"/>
        </w:rPr>
        <w:t>s</w:t>
      </w:r>
    </w:p>
    <w:p w14:paraId="74AED45B" w14:textId="77777777" w:rsidR="00D84EB1" w:rsidRPr="00CE10F7" w:rsidRDefault="00D84EB1" w:rsidP="00243078">
      <w:pPr>
        <w:pStyle w:val="Default"/>
        <w:widowControl/>
        <w:rPr>
          <w:rFonts w:ascii="Times New Roman" w:hAnsi="Times New Roman" w:cs="Times New Roman"/>
          <w:color w:val="auto"/>
        </w:rPr>
      </w:pPr>
    </w:p>
    <w:p w14:paraId="72159ECB" w14:textId="77777777" w:rsidR="00D84EB1" w:rsidRDefault="00D84EB1"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Burden Hour Cost</w:t>
      </w:r>
    </w:p>
    <w:p w14:paraId="4279B5C7" w14:textId="657FFA64" w:rsidR="00D84EB1" w:rsidRDefault="00D31F1F" w:rsidP="00243078">
      <w:pPr>
        <w:pStyle w:val="Default"/>
        <w:widowControl/>
        <w:rPr>
          <w:rFonts w:ascii="Times New Roman" w:hAnsi="Times New Roman" w:cs="Times New Roman"/>
          <w:color w:val="auto"/>
        </w:rPr>
      </w:pPr>
      <w:r>
        <w:rPr>
          <w:rFonts w:ascii="Times New Roman" w:hAnsi="Times New Roman" w:cs="Times New Roman"/>
          <w:color w:val="auto"/>
        </w:rPr>
        <w:t>8</w:t>
      </w:r>
      <w:r w:rsidR="00D84EB1">
        <w:rPr>
          <w:rFonts w:ascii="Times New Roman" w:hAnsi="Times New Roman" w:cs="Times New Roman"/>
          <w:color w:val="auto"/>
        </w:rPr>
        <w:t xml:space="preserve"> hour</w:t>
      </w:r>
      <w:r w:rsidR="00061BF1">
        <w:rPr>
          <w:rFonts w:ascii="Times New Roman" w:hAnsi="Times New Roman" w:cs="Times New Roman"/>
          <w:color w:val="auto"/>
        </w:rPr>
        <w:t>s</w:t>
      </w:r>
      <w:r w:rsidR="00D84EB1" w:rsidRPr="00CE10F7">
        <w:rPr>
          <w:rFonts w:ascii="Times New Roman" w:hAnsi="Times New Roman" w:cs="Times New Roman"/>
          <w:color w:val="auto"/>
        </w:rPr>
        <w:t xml:space="preserve"> x $</w:t>
      </w:r>
      <w:r w:rsidR="008204C3">
        <w:rPr>
          <w:rFonts w:ascii="Times New Roman" w:hAnsi="Times New Roman" w:cs="Times New Roman"/>
          <w:color w:val="auto"/>
        </w:rPr>
        <w:t>28.72</w:t>
      </w:r>
      <w:r w:rsidR="00D84EB1">
        <w:rPr>
          <w:rFonts w:ascii="Times New Roman" w:hAnsi="Times New Roman" w:cs="Times New Roman"/>
        </w:rPr>
        <w:t xml:space="preserve"> </w:t>
      </w:r>
      <w:r w:rsidR="00D84EB1" w:rsidRPr="00CE10F7">
        <w:rPr>
          <w:rFonts w:ascii="Times New Roman" w:hAnsi="Times New Roman" w:cs="Times New Roman"/>
          <w:color w:val="auto"/>
        </w:rPr>
        <w:t>per hour</w:t>
      </w:r>
      <w:r w:rsidR="00D84EB1" w:rsidRPr="00CE10F7">
        <w:rPr>
          <w:rFonts w:ascii="Times New Roman" w:hAnsi="Times New Roman" w:cs="Times New Roman"/>
          <w:color w:val="auto"/>
        </w:rPr>
        <w:tab/>
      </w:r>
      <w:r w:rsidR="00D84EB1" w:rsidRPr="00CE10F7">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ab/>
      </w:r>
      <w:r w:rsidR="00D84EB1">
        <w:rPr>
          <w:rFonts w:ascii="Times New Roman" w:hAnsi="Times New Roman" w:cs="Times New Roman"/>
          <w:color w:val="auto"/>
        </w:rPr>
        <w:tab/>
      </w:r>
      <w:r w:rsidR="00D84EB1" w:rsidRPr="00CE10F7">
        <w:rPr>
          <w:rFonts w:ascii="Times New Roman" w:hAnsi="Times New Roman" w:cs="Times New Roman"/>
          <w:color w:val="auto"/>
        </w:rPr>
        <w:t>=</w:t>
      </w:r>
      <w:r w:rsidR="00D84EB1">
        <w:rPr>
          <w:rFonts w:ascii="Times New Roman" w:hAnsi="Times New Roman" w:cs="Times New Roman"/>
          <w:color w:val="auto"/>
        </w:rPr>
        <w:t xml:space="preserve"> </w:t>
      </w:r>
      <w:r w:rsidR="00D84EB1" w:rsidRPr="00CE10F7">
        <w:rPr>
          <w:rFonts w:ascii="Times New Roman" w:hAnsi="Times New Roman" w:cs="Times New Roman"/>
          <w:color w:val="auto"/>
        </w:rPr>
        <w:t>$</w:t>
      </w:r>
      <w:r w:rsidR="008204C3">
        <w:rPr>
          <w:rFonts w:ascii="Times New Roman" w:hAnsi="Times New Roman" w:cs="Times New Roman"/>
          <w:color w:val="auto"/>
        </w:rPr>
        <w:t>144</w:t>
      </w:r>
    </w:p>
    <w:p w14:paraId="523F59A6" w14:textId="77777777" w:rsidR="007C7666" w:rsidRDefault="007C7666" w:rsidP="00243078">
      <w:pPr>
        <w:pStyle w:val="Default"/>
        <w:widowControl/>
        <w:rPr>
          <w:rFonts w:ascii="Times New Roman" w:hAnsi="Times New Roman" w:cs="Times New Roman"/>
          <w:color w:val="auto"/>
        </w:rPr>
      </w:pPr>
    </w:p>
    <w:p w14:paraId="635F24A5"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Summary of Burden Hours and Responses for Item 12 </w:t>
      </w:r>
    </w:p>
    <w:p w14:paraId="540DCAFF"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tbl>
      <w:tblPr>
        <w:tblW w:w="9440" w:type="dxa"/>
        <w:jc w:val="center"/>
        <w:tblBorders>
          <w:top w:val="single" w:sz="8" w:space="0" w:color="000000"/>
          <w:left w:val="single" w:sz="8" w:space="0" w:color="000000"/>
          <w:bottom w:val="single" w:sz="8" w:space="0" w:color="000000"/>
          <w:right w:val="single" w:sz="8" w:space="0" w:color="000000"/>
        </w:tblBorders>
        <w:tblLayout w:type="fixed"/>
        <w:tblCellMar>
          <w:left w:w="115" w:type="dxa"/>
          <w:right w:w="115" w:type="dxa"/>
        </w:tblCellMar>
        <w:tblLook w:val="0020" w:firstRow="1" w:lastRow="0" w:firstColumn="0" w:lastColumn="0" w:noHBand="0" w:noVBand="0"/>
      </w:tblPr>
      <w:tblGrid>
        <w:gridCol w:w="3410"/>
        <w:gridCol w:w="1531"/>
        <w:gridCol w:w="1629"/>
        <w:gridCol w:w="1375"/>
        <w:gridCol w:w="1495"/>
      </w:tblGrid>
      <w:tr w:rsidR="008E6237" w:rsidRPr="00962B03" w14:paraId="59088727" w14:textId="77777777" w:rsidTr="007B5CF7">
        <w:trPr>
          <w:trHeight w:val="326"/>
          <w:tblHeader/>
          <w:jc w:val="center"/>
        </w:trPr>
        <w:tc>
          <w:tcPr>
            <w:tcW w:w="3410" w:type="dxa"/>
            <w:tcBorders>
              <w:top w:val="single" w:sz="8" w:space="0" w:color="000000"/>
              <w:left w:val="single" w:sz="8" w:space="0" w:color="000000"/>
              <w:bottom w:val="single" w:sz="8" w:space="0" w:color="000000"/>
              <w:right w:val="single" w:sz="8" w:space="0" w:color="000000"/>
            </w:tcBorders>
          </w:tcPr>
          <w:p w14:paraId="3031788C" w14:textId="79B5C6A9" w:rsidR="008E6237" w:rsidRPr="00962B03" w:rsidRDefault="008E6237" w:rsidP="008E6237">
            <w:pPr>
              <w:pStyle w:val="Default"/>
              <w:widowControl/>
              <w:jc w:val="center"/>
              <w:rPr>
                <w:rFonts w:ascii="Times New Roman" w:hAnsi="Times New Roman" w:cs="Times New Roman"/>
              </w:rPr>
            </w:pPr>
            <w:r w:rsidRPr="00B85DAA">
              <w:t>Regulation</w:t>
            </w:r>
          </w:p>
        </w:tc>
        <w:tc>
          <w:tcPr>
            <w:tcW w:w="1531" w:type="dxa"/>
            <w:tcBorders>
              <w:top w:val="single" w:sz="8" w:space="0" w:color="000000"/>
              <w:left w:val="single" w:sz="8" w:space="0" w:color="000000"/>
              <w:bottom w:val="single" w:sz="8" w:space="0" w:color="000000"/>
              <w:right w:val="single" w:sz="8" w:space="0" w:color="000000"/>
            </w:tcBorders>
          </w:tcPr>
          <w:p w14:paraId="74EA5984" w14:textId="4D9336A8" w:rsidR="008E6237" w:rsidRPr="00962B03" w:rsidRDefault="008E6237" w:rsidP="008E6237">
            <w:pPr>
              <w:widowControl/>
              <w:ind w:right="-100"/>
              <w:jc w:val="center"/>
              <w:rPr>
                <w:rFonts w:ascii="Times New Roman" w:hAnsi="Times New Roman"/>
                <w:b/>
                <w:color w:val="000000"/>
              </w:rPr>
            </w:pPr>
            <w:r w:rsidRPr="00B85DAA">
              <w:t>Respondents</w:t>
            </w:r>
          </w:p>
        </w:tc>
        <w:tc>
          <w:tcPr>
            <w:tcW w:w="1629" w:type="dxa"/>
            <w:tcBorders>
              <w:top w:val="single" w:sz="8" w:space="0" w:color="000000"/>
              <w:left w:val="single" w:sz="8" w:space="0" w:color="000000"/>
              <w:bottom w:val="single" w:sz="8" w:space="0" w:color="000000"/>
              <w:right w:val="single" w:sz="8" w:space="0" w:color="000000"/>
            </w:tcBorders>
          </w:tcPr>
          <w:p w14:paraId="5D7901CE" w14:textId="23A4AF36" w:rsidR="008E6237" w:rsidRPr="00962B03" w:rsidRDefault="008E6237" w:rsidP="008E6237">
            <w:pPr>
              <w:widowControl/>
              <w:ind w:right="-100"/>
              <w:jc w:val="center"/>
              <w:rPr>
                <w:rFonts w:ascii="Times New Roman" w:hAnsi="Times New Roman"/>
                <w:color w:val="000000"/>
              </w:rPr>
            </w:pPr>
            <w:r w:rsidRPr="00B85DAA">
              <w:t xml:space="preserve">Responses </w:t>
            </w:r>
          </w:p>
        </w:tc>
        <w:tc>
          <w:tcPr>
            <w:tcW w:w="1375" w:type="dxa"/>
            <w:tcBorders>
              <w:top w:val="single" w:sz="8" w:space="0" w:color="000000"/>
              <w:left w:val="single" w:sz="8" w:space="0" w:color="000000"/>
              <w:bottom w:val="single" w:sz="8" w:space="0" w:color="000000"/>
            </w:tcBorders>
          </w:tcPr>
          <w:p w14:paraId="06472890" w14:textId="7FE27ED5" w:rsidR="008E6237" w:rsidRPr="00962B03" w:rsidRDefault="008E6237" w:rsidP="008E6237">
            <w:pPr>
              <w:pStyle w:val="Default"/>
              <w:widowControl/>
              <w:jc w:val="center"/>
              <w:rPr>
                <w:rFonts w:ascii="Times New Roman" w:hAnsi="Times New Roman" w:cs="Times New Roman"/>
              </w:rPr>
            </w:pPr>
            <w:r w:rsidRPr="00B85DAA">
              <w:t xml:space="preserve">Burden Hours </w:t>
            </w:r>
          </w:p>
        </w:tc>
        <w:tc>
          <w:tcPr>
            <w:tcW w:w="1495" w:type="dxa"/>
            <w:tcBorders>
              <w:top w:val="single" w:sz="8" w:space="0" w:color="000000"/>
              <w:left w:val="single" w:sz="8" w:space="0" w:color="000000"/>
              <w:bottom w:val="single" w:sz="8" w:space="0" w:color="000000"/>
            </w:tcBorders>
          </w:tcPr>
          <w:p w14:paraId="72EBBEED" w14:textId="2F28B7E0" w:rsidR="008E6237" w:rsidRPr="00962B03" w:rsidRDefault="008E6237" w:rsidP="008E6237">
            <w:pPr>
              <w:pStyle w:val="Default"/>
              <w:widowControl/>
              <w:jc w:val="center"/>
              <w:rPr>
                <w:rFonts w:ascii="Times New Roman" w:hAnsi="Times New Roman" w:cs="Times New Roman"/>
                <w:b/>
              </w:rPr>
            </w:pPr>
            <w:r w:rsidRPr="00B85DAA">
              <w:t>Burden Costs</w:t>
            </w:r>
          </w:p>
        </w:tc>
      </w:tr>
      <w:tr w:rsidR="008E6237" w:rsidRPr="00962B03" w14:paraId="1B06D630"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3735C327" w14:textId="4822E803" w:rsidR="008E6237" w:rsidRPr="00962B03" w:rsidRDefault="008E6237" w:rsidP="008E6237">
            <w:pPr>
              <w:pStyle w:val="Default"/>
              <w:widowControl/>
              <w:rPr>
                <w:rFonts w:ascii="Times New Roman" w:hAnsi="Times New Roman" w:cs="Times New Roman"/>
              </w:rPr>
            </w:pPr>
            <w:r w:rsidRPr="00B85DAA">
              <w:t xml:space="preserve">57.5060(d) Respirator Training </w:t>
            </w:r>
          </w:p>
        </w:tc>
        <w:tc>
          <w:tcPr>
            <w:tcW w:w="1531" w:type="dxa"/>
            <w:tcBorders>
              <w:top w:val="single" w:sz="8" w:space="0" w:color="000000"/>
              <w:left w:val="single" w:sz="8" w:space="0" w:color="000000"/>
              <w:bottom w:val="single" w:sz="8" w:space="0" w:color="000000"/>
              <w:right w:val="single" w:sz="8" w:space="0" w:color="000000"/>
            </w:tcBorders>
          </w:tcPr>
          <w:p w14:paraId="248C7CCC" w14:textId="69D4D66E" w:rsidR="008E6237" w:rsidRPr="00962B03" w:rsidRDefault="008E6237" w:rsidP="008E6237">
            <w:pPr>
              <w:pStyle w:val="Default"/>
              <w:widowControl/>
              <w:jc w:val="right"/>
              <w:rPr>
                <w:rFonts w:ascii="Times New Roman" w:hAnsi="Times New Roman" w:cs="Times New Roman"/>
              </w:rPr>
            </w:pPr>
            <w:r w:rsidRPr="00B85DAA">
              <w:t xml:space="preserve"> 49 </w:t>
            </w:r>
          </w:p>
        </w:tc>
        <w:tc>
          <w:tcPr>
            <w:tcW w:w="1629" w:type="dxa"/>
            <w:tcBorders>
              <w:top w:val="single" w:sz="8" w:space="0" w:color="000000"/>
              <w:left w:val="single" w:sz="8" w:space="0" w:color="000000"/>
              <w:bottom w:val="single" w:sz="8" w:space="0" w:color="000000"/>
              <w:right w:val="single" w:sz="8" w:space="0" w:color="000000"/>
            </w:tcBorders>
          </w:tcPr>
          <w:p w14:paraId="3C9C587B" w14:textId="38E97354" w:rsidR="008E6237" w:rsidRPr="00962B03" w:rsidRDefault="008E6237" w:rsidP="008E6237">
            <w:pPr>
              <w:pStyle w:val="Default"/>
              <w:widowControl/>
              <w:jc w:val="right"/>
              <w:rPr>
                <w:rFonts w:ascii="Times New Roman" w:hAnsi="Times New Roman" w:cs="Times New Roman"/>
              </w:rPr>
            </w:pPr>
            <w:r w:rsidRPr="00B85DAA">
              <w:t xml:space="preserve"> 49 </w:t>
            </w:r>
          </w:p>
        </w:tc>
        <w:tc>
          <w:tcPr>
            <w:tcW w:w="1375" w:type="dxa"/>
            <w:tcBorders>
              <w:top w:val="single" w:sz="8" w:space="0" w:color="000000"/>
              <w:left w:val="single" w:sz="8" w:space="0" w:color="000000"/>
              <w:bottom w:val="single" w:sz="8" w:space="0" w:color="000000"/>
            </w:tcBorders>
          </w:tcPr>
          <w:p w14:paraId="54FB2D44" w14:textId="0E198788" w:rsidR="008E6237" w:rsidRPr="00962B03" w:rsidRDefault="008E6237" w:rsidP="008E6237">
            <w:pPr>
              <w:pStyle w:val="Default"/>
              <w:widowControl/>
              <w:jc w:val="right"/>
              <w:rPr>
                <w:rFonts w:ascii="Times New Roman" w:hAnsi="Times New Roman" w:cs="Times New Roman"/>
              </w:rPr>
            </w:pPr>
            <w:r w:rsidRPr="00B85DAA">
              <w:t xml:space="preserve"> 37 </w:t>
            </w:r>
          </w:p>
        </w:tc>
        <w:tc>
          <w:tcPr>
            <w:tcW w:w="1495" w:type="dxa"/>
            <w:tcBorders>
              <w:top w:val="single" w:sz="8" w:space="0" w:color="000000"/>
              <w:left w:val="single" w:sz="8" w:space="0" w:color="000000"/>
              <w:bottom w:val="single" w:sz="8" w:space="0" w:color="000000"/>
            </w:tcBorders>
          </w:tcPr>
          <w:p w14:paraId="43046797" w14:textId="04711698" w:rsidR="008E6237" w:rsidRPr="00962B03" w:rsidRDefault="008E6237" w:rsidP="008E6237">
            <w:pPr>
              <w:pStyle w:val="Default"/>
              <w:widowControl/>
              <w:jc w:val="right"/>
              <w:rPr>
                <w:rFonts w:ascii="Times New Roman" w:hAnsi="Times New Roman" w:cs="Times New Roman"/>
              </w:rPr>
            </w:pPr>
            <w:r w:rsidRPr="00B85DAA">
              <w:t>$1,937</w:t>
            </w:r>
          </w:p>
        </w:tc>
      </w:tr>
      <w:tr w:rsidR="008E6237" w:rsidRPr="00962B03" w14:paraId="186B5710"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7053AA1B" w14:textId="017C82D0" w:rsidR="008E6237" w:rsidRPr="00962B03" w:rsidRDefault="008E6237" w:rsidP="008E6237">
            <w:pPr>
              <w:pStyle w:val="Default"/>
              <w:widowControl/>
              <w:rPr>
                <w:rFonts w:ascii="Times New Roman" w:hAnsi="Times New Roman" w:cs="Times New Roman"/>
              </w:rPr>
            </w:pPr>
            <w:r w:rsidRPr="00B85DAA">
              <w:t xml:space="preserve">57.5060(d) Fit Testing </w:t>
            </w:r>
          </w:p>
        </w:tc>
        <w:tc>
          <w:tcPr>
            <w:tcW w:w="1531" w:type="dxa"/>
            <w:tcBorders>
              <w:top w:val="single" w:sz="8" w:space="0" w:color="000000"/>
              <w:left w:val="single" w:sz="8" w:space="0" w:color="000000"/>
              <w:bottom w:val="single" w:sz="8" w:space="0" w:color="000000"/>
              <w:right w:val="single" w:sz="8" w:space="0" w:color="000000"/>
            </w:tcBorders>
          </w:tcPr>
          <w:p w14:paraId="54B1B043" w14:textId="139A91E0" w:rsidR="008E6237" w:rsidRPr="00962B03" w:rsidRDefault="008E6237" w:rsidP="008E6237">
            <w:pPr>
              <w:pStyle w:val="Default"/>
              <w:widowControl/>
              <w:jc w:val="right"/>
              <w:rPr>
                <w:rFonts w:ascii="Times New Roman" w:hAnsi="Times New Roman" w:cs="Times New Roman"/>
              </w:rPr>
            </w:pPr>
            <w:r w:rsidRPr="00B85DAA">
              <w:t xml:space="preserve"> 49 </w:t>
            </w:r>
          </w:p>
        </w:tc>
        <w:tc>
          <w:tcPr>
            <w:tcW w:w="1629" w:type="dxa"/>
            <w:tcBorders>
              <w:top w:val="single" w:sz="8" w:space="0" w:color="000000"/>
              <w:left w:val="single" w:sz="8" w:space="0" w:color="000000"/>
              <w:bottom w:val="single" w:sz="8" w:space="0" w:color="000000"/>
              <w:right w:val="single" w:sz="8" w:space="0" w:color="000000"/>
            </w:tcBorders>
          </w:tcPr>
          <w:p w14:paraId="3FC3EE41" w14:textId="0B4D44FC" w:rsidR="008E6237" w:rsidRPr="00962B03" w:rsidRDefault="008E6237" w:rsidP="008E6237">
            <w:pPr>
              <w:pStyle w:val="Default"/>
              <w:widowControl/>
              <w:jc w:val="right"/>
              <w:rPr>
                <w:rFonts w:ascii="Times New Roman" w:hAnsi="Times New Roman" w:cs="Times New Roman"/>
              </w:rPr>
            </w:pPr>
            <w:r w:rsidRPr="00B85DAA">
              <w:t xml:space="preserve"> 128 </w:t>
            </w:r>
          </w:p>
        </w:tc>
        <w:tc>
          <w:tcPr>
            <w:tcW w:w="1375" w:type="dxa"/>
            <w:tcBorders>
              <w:top w:val="single" w:sz="8" w:space="0" w:color="000000"/>
              <w:left w:val="single" w:sz="8" w:space="0" w:color="000000"/>
              <w:bottom w:val="single" w:sz="8" w:space="0" w:color="000000"/>
            </w:tcBorders>
          </w:tcPr>
          <w:p w14:paraId="5A980D60" w14:textId="21B8DD9B" w:rsidR="008E6237" w:rsidRPr="00962B03" w:rsidRDefault="008E6237" w:rsidP="008E6237">
            <w:pPr>
              <w:pStyle w:val="Default"/>
              <w:widowControl/>
              <w:jc w:val="right"/>
              <w:rPr>
                <w:rFonts w:ascii="Times New Roman" w:hAnsi="Times New Roman" w:cs="Times New Roman"/>
              </w:rPr>
            </w:pPr>
            <w:r w:rsidRPr="00B85DAA">
              <w:t xml:space="preserve"> 32 </w:t>
            </w:r>
          </w:p>
        </w:tc>
        <w:tc>
          <w:tcPr>
            <w:tcW w:w="1495" w:type="dxa"/>
            <w:tcBorders>
              <w:top w:val="single" w:sz="8" w:space="0" w:color="000000"/>
              <w:left w:val="single" w:sz="8" w:space="0" w:color="000000"/>
              <w:bottom w:val="single" w:sz="8" w:space="0" w:color="000000"/>
            </w:tcBorders>
          </w:tcPr>
          <w:p w14:paraId="16460CF2" w14:textId="4C1A55C4" w:rsidR="008E6237" w:rsidRPr="00962B03" w:rsidRDefault="008E6237" w:rsidP="008E6237">
            <w:pPr>
              <w:pStyle w:val="Default"/>
              <w:widowControl/>
              <w:jc w:val="right"/>
              <w:rPr>
                <w:rFonts w:ascii="Times New Roman" w:hAnsi="Times New Roman" w:cs="Times New Roman"/>
              </w:rPr>
            </w:pPr>
            <w:r w:rsidRPr="00B85DAA">
              <w:t>$1,675</w:t>
            </w:r>
          </w:p>
        </w:tc>
      </w:tr>
      <w:tr w:rsidR="008E6237" w:rsidRPr="00962B03" w14:paraId="53FC3495"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68F7CEA9" w14:textId="29592938" w:rsidR="008E6237" w:rsidRPr="00962B03" w:rsidRDefault="008E6237" w:rsidP="008E6237">
            <w:pPr>
              <w:pStyle w:val="Default"/>
              <w:widowControl/>
              <w:rPr>
                <w:rFonts w:ascii="Times New Roman" w:hAnsi="Times New Roman" w:cs="Times New Roman"/>
              </w:rPr>
            </w:pPr>
            <w:r w:rsidRPr="00B85DAA">
              <w:t xml:space="preserve">57.5066(b) Tag &amp; Record </w:t>
            </w:r>
          </w:p>
        </w:tc>
        <w:tc>
          <w:tcPr>
            <w:tcW w:w="1531" w:type="dxa"/>
            <w:tcBorders>
              <w:top w:val="single" w:sz="8" w:space="0" w:color="000000"/>
              <w:left w:val="single" w:sz="8" w:space="0" w:color="000000"/>
              <w:bottom w:val="single" w:sz="8" w:space="0" w:color="000000"/>
              <w:right w:val="single" w:sz="8" w:space="0" w:color="000000"/>
            </w:tcBorders>
          </w:tcPr>
          <w:p w14:paraId="05C01F09" w14:textId="74EA716E"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3673567D" w14:textId="070132CD" w:rsidR="008E6237" w:rsidRPr="00962B03" w:rsidRDefault="008E6237" w:rsidP="008E6237">
            <w:pPr>
              <w:pStyle w:val="Default"/>
              <w:widowControl/>
              <w:jc w:val="right"/>
              <w:rPr>
                <w:rFonts w:ascii="Times New Roman" w:hAnsi="Times New Roman" w:cs="Times New Roman"/>
              </w:rPr>
            </w:pPr>
            <w:r w:rsidRPr="00B85DAA">
              <w:t xml:space="preserve"> 994 </w:t>
            </w:r>
          </w:p>
        </w:tc>
        <w:tc>
          <w:tcPr>
            <w:tcW w:w="1375" w:type="dxa"/>
            <w:tcBorders>
              <w:top w:val="single" w:sz="8" w:space="0" w:color="000000"/>
              <w:left w:val="single" w:sz="8" w:space="0" w:color="000000"/>
              <w:bottom w:val="single" w:sz="8" w:space="0" w:color="000000"/>
            </w:tcBorders>
          </w:tcPr>
          <w:p w14:paraId="01C9D86C" w14:textId="1E1D6126" w:rsidR="008E6237" w:rsidRPr="00962B03" w:rsidRDefault="008E6237" w:rsidP="008E6237">
            <w:pPr>
              <w:pStyle w:val="Default"/>
              <w:widowControl/>
              <w:jc w:val="right"/>
              <w:rPr>
                <w:rFonts w:ascii="Times New Roman" w:hAnsi="Times New Roman" w:cs="Times New Roman"/>
              </w:rPr>
            </w:pPr>
            <w:r w:rsidRPr="00B85DAA">
              <w:t xml:space="preserve"> 66 </w:t>
            </w:r>
          </w:p>
        </w:tc>
        <w:tc>
          <w:tcPr>
            <w:tcW w:w="1495" w:type="dxa"/>
            <w:tcBorders>
              <w:top w:val="single" w:sz="8" w:space="0" w:color="000000"/>
              <w:left w:val="single" w:sz="8" w:space="0" w:color="000000"/>
              <w:bottom w:val="single" w:sz="8" w:space="0" w:color="000000"/>
            </w:tcBorders>
          </w:tcPr>
          <w:p w14:paraId="37806700" w14:textId="68249E28" w:rsidR="008E6237" w:rsidRPr="00962B03" w:rsidRDefault="008E6237" w:rsidP="008E6237">
            <w:pPr>
              <w:pStyle w:val="Default"/>
              <w:widowControl/>
              <w:jc w:val="right"/>
              <w:rPr>
                <w:rFonts w:ascii="Times New Roman" w:hAnsi="Times New Roman" w:cs="Times New Roman"/>
              </w:rPr>
            </w:pPr>
            <w:r w:rsidRPr="00B85DAA">
              <w:t>$2,314</w:t>
            </w:r>
          </w:p>
        </w:tc>
      </w:tr>
      <w:tr w:rsidR="008E6237" w:rsidRPr="00962B03" w14:paraId="6D22CC00"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0D7A10D9" w14:textId="5FD45CF0" w:rsidR="008E6237" w:rsidRPr="00962B03" w:rsidRDefault="008E6237" w:rsidP="008E6237">
            <w:pPr>
              <w:pStyle w:val="Default"/>
              <w:widowControl/>
              <w:rPr>
                <w:rFonts w:ascii="Times New Roman" w:hAnsi="Times New Roman" w:cs="Times New Roman"/>
              </w:rPr>
            </w:pPr>
            <w:r w:rsidRPr="00B85DAA">
              <w:t xml:space="preserve">57.5066(b) Examine Tags </w:t>
            </w:r>
          </w:p>
        </w:tc>
        <w:tc>
          <w:tcPr>
            <w:tcW w:w="1531" w:type="dxa"/>
            <w:tcBorders>
              <w:top w:val="single" w:sz="8" w:space="0" w:color="000000"/>
              <w:left w:val="single" w:sz="8" w:space="0" w:color="000000"/>
              <w:bottom w:val="single" w:sz="8" w:space="0" w:color="000000"/>
              <w:right w:val="single" w:sz="8" w:space="0" w:color="000000"/>
            </w:tcBorders>
          </w:tcPr>
          <w:p w14:paraId="1EE50AB5" w14:textId="699F6BDA"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53D88C3B" w14:textId="356D91AE" w:rsidR="008E6237" w:rsidRPr="00962B03" w:rsidRDefault="008E6237" w:rsidP="008E6237">
            <w:pPr>
              <w:pStyle w:val="Default"/>
              <w:widowControl/>
              <w:jc w:val="right"/>
              <w:rPr>
                <w:rFonts w:ascii="Times New Roman" w:hAnsi="Times New Roman" w:cs="Times New Roman"/>
              </w:rPr>
            </w:pPr>
            <w:r w:rsidRPr="00B85DAA">
              <w:t xml:space="preserve"> 994 </w:t>
            </w:r>
          </w:p>
        </w:tc>
        <w:tc>
          <w:tcPr>
            <w:tcW w:w="1375" w:type="dxa"/>
            <w:tcBorders>
              <w:top w:val="single" w:sz="8" w:space="0" w:color="000000"/>
              <w:left w:val="single" w:sz="8" w:space="0" w:color="000000"/>
              <w:bottom w:val="single" w:sz="8" w:space="0" w:color="000000"/>
            </w:tcBorders>
          </w:tcPr>
          <w:p w14:paraId="3588A267" w14:textId="41F3DEBF" w:rsidR="008E6237" w:rsidRPr="00962B03" w:rsidRDefault="008E6237" w:rsidP="008E6237">
            <w:pPr>
              <w:pStyle w:val="Default"/>
              <w:widowControl/>
              <w:jc w:val="right"/>
              <w:rPr>
                <w:rFonts w:ascii="Times New Roman" w:hAnsi="Times New Roman" w:cs="Times New Roman"/>
              </w:rPr>
            </w:pPr>
            <w:r w:rsidRPr="00B85DAA">
              <w:t xml:space="preserve"> 199 </w:t>
            </w:r>
          </w:p>
        </w:tc>
        <w:tc>
          <w:tcPr>
            <w:tcW w:w="1495" w:type="dxa"/>
            <w:tcBorders>
              <w:top w:val="single" w:sz="8" w:space="0" w:color="000000"/>
              <w:left w:val="single" w:sz="8" w:space="0" w:color="000000"/>
              <w:bottom w:val="single" w:sz="8" w:space="0" w:color="000000"/>
            </w:tcBorders>
          </w:tcPr>
          <w:p w14:paraId="55CB23A1" w14:textId="43B50C32" w:rsidR="008E6237" w:rsidRPr="00962B03" w:rsidRDefault="008E6237" w:rsidP="008E6237">
            <w:pPr>
              <w:pStyle w:val="Default"/>
              <w:widowControl/>
              <w:jc w:val="right"/>
              <w:rPr>
                <w:rFonts w:ascii="Times New Roman" w:hAnsi="Times New Roman" w:cs="Times New Roman"/>
              </w:rPr>
            </w:pPr>
            <w:r w:rsidRPr="00B85DAA">
              <w:t>$6,738</w:t>
            </w:r>
          </w:p>
        </w:tc>
      </w:tr>
      <w:tr w:rsidR="008E6237" w:rsidRPr="00962B03" w14:paraId="3C9E396B"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6AF90725" w14:textId="13A1A698" w:rsidR="008E6237" w:rsidRPr="00962B03" w:rsidRDefault="008E6237" w:rsidP="008E6237">
            <w:pPr>
              <w:pStyle w:val="Default"/>
              <w:widowControl/>
              <w:rPr>
                <w:rFonts w:ascii="Times New Roman" w:hAnsi="Times New Roman" w:cs="Times New Roman"/>
              </w:rPr>
            </w:pPr>
            <w:r w:rsidRPr="00B85DAA">
              <w:t xml:space="preserve">57.5066(c) Create and Maintain Records </w:t>
            </w:r>
          </w:p>
        </w:tc>
        <w:tc>
          <w:tcPr>
            <w:tcW w:w="1531" w:type="dxa"/>
            <w:tcBorders>
              <w:top w:val="single" w:sz="8" w:space="0" w:color="000000"/>
              <w:left w:val="single" w:sz="8" w:space="0" w:color="000000"/>
              <w:bottom w:val="single" w:sz="8" w:space="0" w:color="000000"/>
              <w:right w:val="single" w:sz="8" w:space="0" w:color="000000"/>
            </w:tcBorders>
          </w:tcPr>
          <w:p w14:paraId="6E940D0D" w14:textId="5832943B"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40C59A3E" w14:textId="2CEE1377" w:rsidR="008E6237" w:rsidRPr="00962B03" w:rsidRDefault="008E6237" w:rsidP="008E6237">
            <w:pPr>
              <w:pStyle w:val="Default"/>
              <w:widowControl/>
              <w:jc w:val="right"/>
              <w:rPr>
                <w:rFonts w:ascii="Times New Roman" w:hAnsi="Times New Roman" w:cs="Times New Roman"/>
              </w:rPr>
            </w:pPr>
            <w:r w:rsidRPr="00B85DAA">
              <w:t xml:space="preserve"> 353 </w:t>
            </w:r>
          </w:p>
        </w:tc>
        <w:tc>
          <w:tcPr>
            <w:tcW w:w="1375" w:type="dxa"/>
            <w:tcBorders>
              <w:top w:val="single" w:sz="8" w:space="0" w:color="000000"/>
              <w:left w:val="single" w:sz="8" w:space="0" w:color="000000"/>
              <w:bottom w:val="single" w:sz="8" w:space="0" w:color="000000"/>
            </w:tcBorders>
          </w:tcPr>
          <w:p w14:paraId="77BB135D" w14:textId="39E110B2" w:rsidR="008E6237" w:rsidRPr="00962B03" w:rsidRDefault="008E6237" w:rsidP="008E6237">
            <w:pPr>
              <w:pStyle w:val="Default"/>
              <w:widowControl/>
              <w:jc w:val="right"/>
              <w:rPr>
                <w:rFonts w:ascii="Times New Roman" w:hAnsi="Times New Roman" w:cs="Times New Roman"/>
              </w:rPr>
            </w:pPr>
            <w:r w:rsidRPr="00B85DAA">
              <w:t xml:space="preserve"> 235 </w:t>
            </w:r>
          </w:p>
        </w:tc>
        <w:tc>
          <w:tcPr>
            <w:tcW w:w="1495" w:type="dxa"/>
            <w:tcBorders>
              <w:top w:val="single" w:sz="8" w:space="0" w:color="000000"/>
              <w:left w:val="single" w:sz="8" w:space="0" w:color="000000"/>
              <w:bottom w:val="single" w:sz="8" w:space="0" w:color="000000"/>
            </w:tcBorders>
          </w:tcPr>
          <w:p w14:paraId="5EE2C4A1" w14:textId="0A4A5742" w:rsidR="008E6237" w:rsidRPr="00962B03" w:rsidRDefault="008E6237" w:rsidP="008E6237">
            <w:pPr>
              <w:pStyle w:val="Default"/>
              <w:widowControl/>
              <w:jc w:val="right"/>
              <w:rPr>
                <w:rFonts w:ascii="Times New Roman" w:hAnsi="Times New Roman" w:cs="Times New Roman"/>
              </w:rPr>
            </w:pPr>
            <w:r w:rsidRPr="00B85DAA">
              <w:t>$7,957</w:t>
            </w:r>
          </w:p>
        </w:tc>
      </w:tr>
      <w:tr w:rsidR="008E6237" w:rsidRPr="00962B03" w14:paraId="468CE575"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1D0D8B0D" w14:textId="1683D626" w:rsidR="008E6237" w:rsidRPr="00962B03" w:rsidRDefault="008E6237" w:rsidP="008E6237">
            <w:pPr>
              <w:pStyle w:val="Default"/>
              <w:widowControl/>
              <w:rPr>
                <w:rFonts w:ascii="Times New Roman" w:hAnsi="Times New Roman" w:cs="Times New Roman"/>
              </w:rPr>
            </w:pPr>
            <w:r w:rsidRPr="00B85DAA">
              <w:t xml:space="preserve">57.5070 Supervisor Briefing Clerical Worker </w:t>
            </w:r>
          </w:p>
        </w:tc>
        <w:tc>
          <w:tcPr>
            <w:tcW w:w="1531" w:type="dxa"/>
            <w:tcBorders>
              <w:top w:val="single" w:sz="8" w:space="0" w:color="000000"/>
              <w:left w:val="single" w:sz="8" w:space="0" w:color="000000"/>
              <w:bottom w:val="single" w:sz="8" w:space="0" w:color="000000"/>
              <w:right w:val="single" w:sz="8" w:space="0" w:color="000000"/>
            </w:tcBorders>
          </w:tcPr>
          <w:p w14:paraId="2B9C28A6" w14:textId="5C61637E"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20D02141" w14:textId="7AD7D637"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375" w:type="dxa"/>
            <w:tcBorders>
              <w:top w:val="single" w:sz="8" w:space="0" w:color="000000"/>
              <w:left w:val="single" w:sz="8" w:space="0" w:color="000000"/>
              <w:bottom w:val="single" w:sz="8" w:space="0" w:color="000000"/>
            </w:tcBorders>
          </w:tcPr>
          <w:p w14:paraId="6B986FE3" w14:textId="4541FD88" w:rsidR="008E6237" w:rsidRPr="00962B03" w:rsidRDefault="008E6237" w:rsidP="008E6237">
            <w:pPr>
              <w:pStyle w:val="Default"/>
              <w:widowControl/>
              <w:jc w:val="right"/>
              <w:rPr>
                <w:rFonts w:ascii="Times New Roman" w:hAnsi="Times New Roman" w:cs="Times New Roman"/>
              </w:rPr>
            </w:pPr>
            <w:r w:rsidRPr="00B85DAA">
              <w:t xml:space="preserve"> 32 </w:t>
            </w:r>
          </w:p>
        </w:tc>
        <w:tc>
          <w:tcPr>
            <w:tcW w:w="1495" w:type="dxa"/>
            <w:tcBorders>
              <w:top w:val="single" w:sz="8" w:space="0" w:color="000000"/>
              <w:left w:val="single" w:sz="8" w:space="0" w:color="000000"/>
              <w:bottom w:val="single" w:sz="8" w:space="0" w:color="000000"/>
            </w:tcBorders>
          </w:tcPr>
          <w:p w14:paraId="520936EC" w14:textId="0FA8267F" w:rsidR="008E6237" w:rsidRPr="00962B03" w:rsidRDefault="008E6237" w:rsidP="008E6237">
            <w:pPr>
              <w:pStyle w:val="Default"/>
              <w:widowControl/>
              <w:jc w:val="right"/>
              <w:rPr>
                <w:rFonts w:ascii="Times New Roman" w:hAnsi="Times New Roman" w:cs="Times New Roman"/>
              </w:rPr>
            </w:pPr>
            <w:r w:rsidRPr="00B85DAA">
              <w:t>$1,298</w:t>
            </w:r>
          </w:p>
        </w:tc>
      </w:tr>
      <w:tr w:rsidR="008E6237" w:rsidRPr="00962B03" w14:paraId="03A9745A"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264B9EA9" w14:textId="40D992AE" w:rsidR="008E6237" w:rsidRPr="00962B03" w:rsidRDefault="008E6237" w:rsidP="008E6237">
            <w:pPr>
              <w:pStyle w:val="Default"/>
              <w:widowControl/>
              <w:rPr>
                <w:rFonts w:ascii="Times New Roman" w:hAnsi="Times New Roman" w:cs="Times New Roman"/>
              </w:rPr>
            </w:pPr>
            <w:r w:rsidRPr="00B85DAA">
              <w:t xml:space="preserve">57.5070 Supervisor Perform Training </w:t>
            </w:r>
          </w:p>
        </w:tc>
        <w:tc>
          <w:tcPr>
            <w:tcW w:w="1531" w:type="dxa"/>
            <w:tcBorders>
              <w:top w:val="single" w:sz="8" w:space="0" w:color="000000"/>
              <w:left w:val="single" w:sz="8" w:space="0" w:color="000000"/>
              <w:bottom w:val="single" w:sz="8" w:space="0" w:color="000000"/>
              <w:right w:val="single" w:sz="8" w:space="0" w:color="000000"/>
            </w:tcBorders>
          </w:tcPr>
          <w:p w14:paraId="3E12751D" w14:textId="37A58EEA"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6523AA75" w14:textId="74775E43" w:rsidR="008E6237" w:rsidRPr="00962B03" w:rsidRDefault="008E6237" w:rsidP="008E6237">
            <w:pPr>
              <w:pStyle w:val="Default"/>
              <w:widowControl/>
              <w:jc w:val="right"/>
              <w:rPr>
                <w:rFonts w:ascii="Times New Roman" w:hAnsi="Times New Roman" w:cs="Times New Roman"/>
              </w:rPr>
            </w:pPr>
            <w:r w:rsidRPr="00B85DAA">
              <w:t xml:space="preserve"> 601 </w:t>
            </w:r>
          </w:p>
        </w:tc>
        <w:tc>
          <w:tcPr>
            <w:tcW w:w="1375" w:type="dxa"/>
            <w:tcBorders>
              <w:top w:val="single" w:sz="8" w:space="0" w:color="000000"/>
              <w:left w:val="single" w:sz="8" w:space="0" w:color="000000"/>
              <w:bottom w:val="single" w:sz="8" w:space="0" w:color="000000"/>
            </w:tcBorders>
          </w:tcPr>
          <w:p w14:paraId="244F2AF0" w14:textId="0ED97BC0" w:rsidR="008E6237" w:rsidRPr="00962B03" w:rsidRDefault="008E6237" w:rsidP="008E6237">
            <w:pPr>
              <w:pStyle w:val="Default"/>
              <w:widowControl/>
              <w:jc w:val="right"/>
              <w:rPr>
                <w:rFonts w:ascii="Times New Roman" w:hAnsi="Times New Roman" w:cs="Times New Roman"/>
              </w:rPr>
            </w:pPr>
            <w:r w:rsidRPr="00B85DAA">
              <w:t xml:space="preserve"> 288 </w:t>
            </w:r>
          </w:p>
        </w:tc>
        <w:tc>
          <w:tcPr>
            <w:tcW w:w="1495" w:type="dxa"/>
            <w:tcBorders>
              <w:top w:val="single" w:sz="8" w:space="0" w:color="000000"/>
              <w:left w:val="single" w:sz="8" w:space="0" w:color="000000"/>
              <w:bottom w:val="single" w:sz="8" w:space="0" w:color="000000"/>
            </w:tcBorders>
          </w:tcPr>
          <w:p w14:paraId="0C2F0A43" w14:textId="486D3497" w:rsidR="008E6237" w:rsidRPr="00962B03" w:rsidRDefault="008E6237" w:rsidP="008E6237">
            <w:pPr>
              <w:pStyle w:val="Default"/>
              <w:widowControl/>
              <w:jc w:val="right"/>
              <w:rPr>
                <w:rFonts w:ascii="Times New Roman" w:hAnsi="Times New Roman" w:cs="Times New Roman"/>
              </w:rPr>
            </w:pPr>
            <w:r w:rsidRPr="00B85DAA">
              <w:t>$15,077</w:t>
            </w:r>
          </w:p>
        </w:tc>
      </w:tr>
      <w:tr w:rsidR="008E6237" w:rsidRPr="00962B03" w14:paraId="3501DDFA"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16E1432A" w14:textId="20875568" w:rsidR="008E6237" w:rsidRPr="00962B03" w:rsidRDefault="008E6237" w:rsidP="008E6237">
            <w:pPr>
              <w:pStyle w:val="Default"/>
              <w:widowControl/>
              <w:rPr>
                <w:rFonts w:ascii="Times New Roman" w:hAnsi="Times New Roman" w:cs="Times New Roman"/>
              </w:rPr>
            </w:pPr>
            <w:r w:rsidRPr="00B85DAA">
              <w:t xml:space="preserve">57.5070 Clerical Prepare Form </w:t>
            </w:r>
          </w:p>
        </w:tc>
        <w:tc>
          <w:tcPr>
            <w:tcW w:w="1531" w:type="dxa"/>
            <w:tcBorders>
              <w:top w:val="single" w:sz="8" w:space="0" w:color="000000"/>
              <w:left w:val="single" w:sz="8" w:space="0" w:color="000000"/>
              <w:bottom w:val="single" w:sz="8" w:space="0" w:color="000000"/>
              <w:right w:val="single" w:sz="8" w:space="0" w:color="000000"/>
            </w:tcBorders>
          </w:tcPr>
          <w:p w14:paraId="5ADA6B03" w14:textId="07BA0631"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08483A3E" w14:textId="4F4A0141" w:rsidR="008E6237" w:rsidRPr="00962B03" w:rsidRDefault="008E6237" w:rsidP="008E6237">
            <w:pPr>
              <w:pStyle w:val="Default"/>
              <w:widowControl/>
              <w:jc w:val="right"/>
              <w:rPr>
                <w:rFonts w:ascii="Times New Roman" w:hAnsi="Times New Roman" w:cs="Times New Roman"/>
              </w:rPr>
            </w:pPr>
            <w:r w:rsidRPr="00B85DAA">
              <w:t xml:space="preserve"> 601 </w:t>
            </w:r>
          </w:p>
        </w:tc>
        <w:tc>
          <w:tcPr>
            <w:tcW w:w="1375" w:type="dxa"/>
            <w:tcBorders>
              <w:top w:val="single" w:sz="8" w:space="0" w:color="000000"/>
              <w:left w:val="single" w:sz="8" w:space="0" w:color="000000"/>
              <w:bottom w:val="single" w:sz="8" w:space="0" w:color="000000"/>
            </w:tcBorders>
          </w:tcPr>
          <w:p w14:paraId="55EF226E" w14:textId="731103AE" w:rsidR="008E6237" w:rsidRPr="00962B03" w:rsidRDefault="008E6237" w:rsidP="008E6237">
            <w:pPr>
              <w:pStyle w:val="Default"/>
              <w:widowControl/>
              <w:jc w:val="right"/>
              <w:rPr>
                <w:rFonts w:ascii="Times New Roman" w:hAnsi="Times New Roman" w:cs="Times New Roman"/>
              </w:rPr>
            </w:pPr>
            <w:r w:rsidRPr="00B85DAA">
              <w:t xml:space="preserve"> 100 </w:t>
            </w:r>
          </w:p>
        </w:tc>
        <w:tc>
          <w:tcPr>
            <w:tcW w:w="1495" w:type="dxa"/>
            <w:tcBorders>
              <w:top w:val="single" w:sz="8" w:space="0" w:color="000000"/>
              <w:left w:val="single" w:sz="8" w:space="0" w:color="000000"/>
              <w:bottom w:val="single" w:sz="8" w:space="0" w:color="000000"/>
            </w:tcBorders>
          </w:tcPr>
          <w:p w14:paraId="5208C1DB" w14:textId="6EC71DBF" w:rsidR="008E6237" w:rsidRPr="00962B03" w:rsidRDefault="008E6237" w:rsidP="008E6237">
            <w:pPr>
              <w:pStyle w:val="Default"/>
              <w:widowControl/>
              <w:jc w:val="right"/>
              <w:rPr>
                <w:rFonts w:ascii="Times New Roman" w:hAnsi="Times New Roman" w:cs="Times New Roman"/>
              </w:rPr>
            </w:pPr>
            <w:r w:rsidRPr="00B85DAA">
              <w:t>$2,872</w:t>
            </w:r>
          </w:p>
        </w:tc>
      </w:tr>
      <w:tr w:rsidR="008E6237" w:rsidRPr="00962B03" w14:paraId="282B8690"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23AD9D7C" w14:textId="67CD2C2F" w:rsidR="008E6237" w:rsidRPr="00962B03" w:rsidRDefault="008E6237" w:rsidP="008E6237">
            <w:pPr>
              <w:pStyle w:val="Default"/>
              <w:widowControl/>
              <w:rPr>
                <w:rFonts w:ascii="Times New Roman" w:hAnsi="Times New Roman" w:cs="Times New Roman"/>
              </w:rPr>
            </w:pPr>
            <w:r w:rsidRPr="00B85DAA">
              <w:t xml:space="preserve">57.5070 Sign Attendance Sheet </w:t>
            </w:r>
          </w:p>
        </w:tc>
        <w:tc>
          <w:tcPr>
            <w:tcW w:w="1531" w:type="dxa"/>
            <w:tcBorders>
              <w:top w:val="single" w:sz="8" w:space="0" w:color="000000"/>
              <w:left w:val="single" w:sz="8" w:space="0" w:color="000000"/>
              <w:bottom w:val="single" w:sz="8" w:space="0" w:color="000000"/>
              <w:right w:val="single" w:sz="8" w:space="0" w:color="000000"/>
            </w:tcBorders>
          </w:tcPr>
          <w:p w14:paraId="567F5378" w14:textId="35C0A10E"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6DB20FFD" w14:textId="31FBE4E4" w:rsidR="008E6237" w:rsidRPr="00962B03" w:rsidRDefault="008E6237" w:rsidP="008E6237">
            <w:pPr>
              <w:pStyle w:val="Default"/>
              <w:widowControl/>
              <w:jc w:val="right"/>
              <w:rPr>
                <w:rFonts w:ascii="Times New Roman" w:hAnsi="Times New Roman" w:cs="Times New Roman"/>
              </w:rPr>
            </w:pPr>
            <w:r w:rsidRPr="00B85DAA">
              <w:t xml:space="preserve"> 16,671 </w:t>
            </w:r>
          </w:p>
        </w:tc>
        <w:tc>
          <w:tcPr>
            <w:tcW w:w="1375" w:type="dxa"/>
            <w:tcBorders>
              <w:top w:val="single" w:sz="8" w:space="0" w:color="000000"/>
              <w:left w:val="single" w:sz="8" w:space="0" w:color="000000"/>
              <w:bottom w:val="single" w:sz="8" w:space="0" w:color="000000"/>
            </w:tcBorders>
          </w:tcPr>
          <w:p w14:paraId="631C3E3D" w14:textId="4693F950" w:rsidR="008E6237" w:rsidRPr="00962B03" w:rsidRDefault="008E6237" w:rsidP="008E6237">
            <w:pPr>
              <w:pStyle w:val="Default"/>
              <w:widowControl/>
              <w:jc w:val="right"/>
              <w:rPr>
                <w:rFonts w:ascii="Times New Roman" w:hAnsi="Times New Roman" w:cs="Times New Roman"/>
              </w:rPr>
            </w:pPr>
            <w:r w:rsidRPr="00B85DAA">
              <w:t xml:space="preserve"> 93 </w:t>
            </w:r>
          </w:p>
        </w:tc>
        <w:tc>
          <w:tcPr>
            <w:tcW w:w="1495" w:type="dxa"/>
            <w:tcBorders>
              <w:top w:val="single" w:sz="8" w:space="0" w:color="000000"/>
              <w:left w:val="single" w:sz="8" w:space="0" w:color="000000"/>
              <w:bottom w:val="single" w:sz="8" w:space="0" w:color="000000"/>
            </w:tcBorders>
          </w:tcPr>
          <w:p w14:paraId="4D8CA890" w14:textId="35D04742" w:rsidR="008E6237" w:rsidRPr="00962B03" w:rsidRDefault="008E6237" w:rsidP="008E6237">
            <w:pPr>
              <w:pStyle w:val="Default"/>
              <w:widowControl/>
              <w:jc w:val="right"/>
              <w:rPr>
                <w:rFonts w:ascii="Times New Roman" w:hAnsi="Times New Roman" w:cs="Times New Roman"/>
              </w:rPr>
            </w:pPr>
            <w:r w:rsidRPr="00B85DAA">
              <w:t>$3,261</w:t>
            </w:r>
          </w:p>
        </w:tc>
      </w:tr>
      <w:tr w:rsidR="008E6237" w:rsidRPr="00962B03" w14:paraId="2914A3E2"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28D60B85" w14:textId="124A769C" w:rsidR="008E6237" w:rsidRPr="00962B03" w:rsidRDefault="008E6237" w:rsidP="008E6237">
            <w:pPr>
              <w:pStyle w:val="Default"/>
              <w:widowControl/>
              <w:rPr>
                <w:rFonts w:ascii="Times New Roman" w:hAnsi="Times New Roman" w:cs="Times New Roman"/>
              </w:rPr>
            </w:pPr>
            <w:r w:rsidRPr="00B85DAA">
              <w:t xml:space="preserve">57.5071 Oral Notification </w:t>
            </w:r>
          </w:p>
        </w:tc>
        <w:tc>
          <w:tcPr>
            <w:tcW w:w="1531" w:type="dxa"/>
            <w:tcBorders>
              <w:top w:val="single" w:sz="8" w:space="0" w:color="000000"/>
              <w:left w:val="single" w:sz="8" w:space="0" w:color="000000"/>
              <w:bottom w:val="single" w:sz="8" w:space="0" w:color="000000"/>
              <w:right w:val="single" w:sz="8" w:space="0" w:color="000000"/>
            </w:tcBorders>
          </w:tcPr>
          <w:p w14:paraId="3684B28D" w14:textId="3574C28B" w:rsidR="008E6237" w:rsidRPr="00962B03" w:rsidRDefault="008E6237" w:rsidP="008E6237">
            <w:pPr>
              <w:pStyle w:val="Default"/>
              <w:widowControl/>
              <w:jc w:val="right"/>
              <w:rPr>
                <w:rFonts w:ascii="Times New Roman" w:hAnsi="Times New Roman" w:cs="Times New Roman"/>
              </w:rPr>
            </w:pPr>
            <w:r w:rsidRPr="00B85DAA">
              <w:t xml:space="preserve"> 88 </w:t>
            </w:r>
          </w:p>
        </w:tc>
        <w:tc>
          <w:tcPr>
            <w:tcW w:w="1629" w:type="dxa"/>
            <w:tcBorders>
              <w:top w:val="single" w:sz="8" w:space="0" w:color="000000"/>
              <w:left w:val="single" w:sz="8" w:space="0" w:color="000000"/>
              <w:bottom w:val="single" w:sz="8" w:space="0" w:color="000000"/>
              <w:right w:val="single" w:sz="8" w:space="0" w:color="000000"/>
            </w:tcBorders>
          </w:tcPr>
          <w:p w14:paraId="1BC29EC5" w14:textId="5C2DA9A9" w:rsidR="008E6237" w:rsidRPr="00962B03" w:rsidRDefault="008E6237" w:rsidP="008E6237">
            <w:pPr>
              <w:pStyle w:val="Default"/>
              <w:widowControl/>
              <w:jc w:val="right"/>
              <w:rPr>
                <w:rFonts w:ascii="Times New Roman" w:hAnsi="Times New Roman" w:cs="Times New Roman"/>
              </w:rPr>
            </w:pPr>
            <w:r w:rsidRPr="00B85DAA">
              <w:t xml:space="preserve"> 352 </w:t>
            </w:r>
          </w:p>
        </w:tc>
        <w:tc>
          <w:tcPr>
            <w:tcW w:w="1375" w:type="dxa"/>
            <w:tcBorders>
              <w:top w:val="single" w:sz="8" w:space="0" w:color="000000"/>
              <w:left w:val="single" w:sz="8" w:space="0" w:color="000000"/>
              <w:bottom w:val="single" w:sz="8" w:space="0" w:color="000000"/>
            </w:tcBorders>
          </w:tcPr>
          <w:p w14:paraId="1451B35A" w14:textId="5026CF1F"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495" w:type="dxa"/>
            <w:tcBorders>
              <w:top w:val="single" w:sz="8" w:space="0" w:color="000000"/>
              <w:left w:val="single" w:sz="8" w:space="0" w:color="000000"/>
              <w:bottom w:val="single" w:sz="8" w:space="0" w:color="000000"/>
            </w:tcBorders>
          </w:tcPr>
          <w:p w14:paraId="1D5A37A0" w14:textId="7BE4C13C" w:rsidR="008E6237" w:rsidRPr="00962B03" w:rsidRDefault="008E6237" w:rsidP="008E6237">
            <w:pPr>
              <w:pStyle w:val="Default"/>
              <w:widowControl/>
              <w:jc w:val="right"/>
              <w:rPr>
                <w:rFonts w:ascii="Times New Roman" w:hAnsi="Times New Roman" w:cs="Times New Roman"/>
              </w:rPr>
            </w:pPr>
            <w:r w:rsidRPr="00B85DAA">
              <w:t>$628</w:t>
            </w:r>
          </w:p>
        </w:tc>
      </w:tr>
      <w:tr w:rsidR="008E6237" w:rsidRPr="00962B03" w14:paraId="7F7491B3" w14:textId="77777777" w:rsidTr="007B5CF7">
        <w:trPr>
          <w:trHeight w:val="622"/>
          <w:jc w:val="center"/>
        </w:trPr>
        <w:tc>
          <w:tcPr>
            <w:tcW w:w="3410" w:type="dxa"/>
            <w:tcBorders>
              <w:top w:val="single" w:sz="8" w:space="0" w:color="000000"/>
              <w:left w:val="single" w:sz="8" w:space="0" w:color="000000"/>
              <w:bottom w:val="single" w:sz="8" w:space="0" w:color="000000"/>
              <w:right w:val="single" w:sz="8" w:space="0" w:color="000000"/>
            </w:tcBorders>
          </w:tcPr>
          <w:p w14:paraId="17DFD5C4" w14:textId="11D606FF" w:rsidR="008E6237" w:rsidRPr="00962B03" w:rsidRDefault="008E6237" w:rsidP="008E6237">
            <w:pPr>
              <w:pStyle w:val="Default"/>
              <w:widowControl/>
              <w:rPr>
                <w:rFonts w:ascii="Times New Roman" w:hAnsi="Times New Roman" w:cs="Times New Roman"/>
              </w:rPr>
            </w:pPr>
            <w:r w:rsidRPr="00B85DAA">
              <w:t xml:space="preserve">57.5071 Supervisor Briefs Clerical - Written  </w:t>
            </w:r>
          </w:p>
        </w:tc>
        <w:tc>
          <w:tcPr>
            <w:tcW w:w="1531" w:type="dxa"/>
            <w:tcBorders>
              <w:top w:val="single" w:sz="8" w:space="0" w:color="000000"/>
              <w:left w:val="single" w:sz="8" w:space="0" w:color="000000"/>
              <w:bottom w:val="single" w:sz="8" w:space="0" w:color="000000"/>
              <w:right w:val="single" w:sz="8" w:space="0" w:color="000000"/>
            </w:tcBorders>
          </w:tcPr>
          <w:p w14:paraId="011890AE" w14:textId="5AD72333" w:rsidR="008E6237" w:rsidRPr="00962B03" w:rsidRDefault="008E6237" w:rsidP="008E6237">
            <w:pPr>
              <w:pStyle w:val="Default"/>
              <w:widowControl/>
              <w:jc w:val="right"/>
              <w:rPr>
                <w:rFonts w:ascii="Times New Roman" w:hAnsi="Times New Roman" w:cs="Times New Roman"/>
              </w:rPr>
            </w:pPr>
            <w:r w:rsidRPr="00B85DAA">
              <w:t xml:space="preserve"> 68 </w:t>
            </w:r>
          </w:p>
        </w:tc>
        <w:tc>
          <w:tcPr>
            <w:tcW w:w="1629" w:type="dxa"/>
            <w:tcBorders>
              <w:top w:val="single" w:sz="8" w:space="0" w:color="000000"/>
              <w:left w:val="single" w:sz="8" w:space="0" w:color="000000"/>
              <w:bottom w:val="single" w:sz="8" w:space="0" w:color="000000"/>
              <w:right w:val="single" w:sz="8" w:space="0" w:color="000000"/>
            </w:tcBorders>
          </w:tcPr>
          <w:p w14:paraId="267319D6" w14:textId="0A6E4F12" w:rsidR="008E6237" w:rsidRPr="00962B03" w:rsidRDefault="008E6237" w:rsidP="008E6237">
            <w:pPr>
              <w:pStyle w:val="Default"/>
              <w:widowControl/>
              <w:jc w:val="right"/>
              <w:rPr>
                <w:rFonts w:ascii="Times New Roman" w:hAnsi="Times New Roman" w:cs="Times New Roman"/>
              </w:rPr>
            </w:pPr>
            <w:r w:rsidRPr="00B85DAA">
              <w:t xml:space="preserve"> 272 </w:t>
            </w:r>
          </w:p>
        </w:tc>
        <w:tc>
          <w:tcPr>
            <w:tcW w:w="1375" w:type="dxa"/>
            <w:tcBorders>
              <w:top w:val="single" w:sz="8" w:space="0" w:color="000000"/>
              <w:left w:val="single" w:sz="8" w:space="0" w:color="000000"/>
              <w:bottom w:val="single" w:sz="8" w:space="0" w:color="000000"/>
            </w:tcBorders>
          </w:tcPr>
          <w:p w14:paraId="28B2EA2E" w14:textId="44DC1C76" w:rsidR="008E6237" w:rsidRPr="00962B03" w:rsidRDefault="008E6237" w:rsidP="008E6237">
            <w:pPr>
              <w:pStyle w:val="Default"/>
              <w:widowControl/>
              <w:jc w:val="right"/>
              <w:rPr>
                <w:rFonts w:ascii="Times New Roman" w:hAnsi="Times New Roman" w:cs="Times New Roman"/>
              </w:rPr>
            </w:pPr>
            <w:r w:rsidRPr="00B85DAA">
              <w:t xml:space="preserve"> 23 </w:t>
            </w:r>
          </w:p>
        </w:tc>
        <w:tc>
          <w:tcPr>
            <w:tcW w:w="1495" w:type="dxa"/>
            <w:tcBorders>
              <w:top w:val="single" w:sz="8" w:space="0" w:color="000000"/>
              <w:left w:val="single" w:sz="8" w:space="0" w:color="000000"/>
              <w:bottom w:val="single" w:sz="8" w:space="0" w:color="000000"/>
            </w:tcBorders>
          </w:tcPr>
          <w:p w14:paraId="72CEB7F8" w14:textId="4B3CBA2D" w:rsidR="008E6237" w:rsidRPr="00962B03" w:rsidRDefault="008E6237" w:rsidP="008E6237">
            <w:pPr>
              <w:pStyle w:val="Default"/>
              <w:widowControl/>
              <w:jc w:val="right"/>
              <w:rPr>
                <w:rFonts w:ascii="Times New Roman" w:hAnsi="Times New Roman" w:cs="Times New Roman"/>
              </w:rPr>
            </w:pPr>
            <w:r w:rsidRPr="00B85DAA">
              <w:t>$1,204</w:t>
            </w:r>
          </w:p>
        </w:tc>
      </w:tr>
      <w:tr w:rsidR="008E6237" w:rsidRPr="00962B03" w14:paraId="46229D19"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36067823" w14:textId="73BF2BFB" w:rsidR="008E6237" w:rsidRPr="00962B03" w:rsidRDefault="008E6237" w:rsidP="008E6237">
            <w:pPr>
              <w:pStyle w:val="Default"/>
              <w:widowControl/>
              <w:rPr>
                <w:rFonts w:ascii="Times New Roman" w:hAnsi="Times New Roman" w:cs="Times New Roman"/>
              </w:rPr>
            </w:pPr>
            <w:r w:rsidRPr="00B85DAA">
              <w:t xml:space="preserve">57.5071 Clerical - Written Notification </w:t>
            </w:r>
          </w:p>
        </w:tc>
        <w:tc>
          <w:tcPr>
            <w:tcW w:w="1531" w:type="dxa"/>
            <w:tcBorders>
              <w:top w:val="single" w:sz="8" w:space="0" w:color="000000"/>
              <w:left w:val="single" w:sz="8" w:space="0" w:color="000000"/>
              <w:bottom w:val="single" w:sz="8" w:space="0" w:color="000000"/>
              <w:right w:val="single" w:sz="8" w:space="0" w:color="000000"/>
            </w:tcBorders>
          </w:tcPr>
          <w:p w14:paraId="313BB726" w14:textId="08074202" w:rsidR="008E6237" w:rsidRPr="00962B03" w:rsidRDefault="008E6237" w:rsidP="008E6237">
            <w:pPr>
              <w:pStyle w:val="Default"/>
              <w:widowControl/>
              <w:jc w:val="right"/>
              <w:rPr>
                <w:rFonts w:ascii="Times New Roman" w:hAnsi="Times New Roman" w:cs="Times New Roman"/>
              </w:rPr>
            </w:pPr>
            <w:r w:rsidRPr="00B85DAA">
              <w:t xml:space="preserve"> 68 </w:t>
            </w:r>
          </w:p>
        </w:tc>
        <w:tc>
          <w:tcPr>
            <w:tcW w:w="1629" w:type="dxa"/>
            <w:tcBorders>
              <w:top w:val="single" w:sz="8" w:space="0" w:color="000000"/>
              <w:left w:val="single" w:sz="8" w:space="0" w:color="000000"/>
              <w:bottom w:val="single" w:sz="8" w:space="0" w:color="000000"/>
              <w:right w:val="single" w:sz="8" w:space="0" w:color="000000"/>
            </w:tcBorders>
          </w:tcPr>
          <w:p w14:paraId="5AEDFDE0" w14:textId="0DE8D962" w:rsidR="008E6237" w:rsidRPr="00962B03" w:rsidRDefault="008E6237" w:rsidP="008E6237">
            <w:pPr>
              <w:pStyle w:val="Default"/>
              <w:widowControl/>
              <w:jc w:val="right"/>
              <w:rPr>
                <w:rFonts w:ascii="Times New Roman" w:hAnsi="Times New Roman" w:cs="Times New Roman"/>
              </w:rPr>
            </w:pPr>
            <w:r w:rsidRPr="00B85DAA">
              <w:t xml:space="preserve"> 23,340 </w:t>
            </w:r>
          </w:p>
        </w:tc>
        <w:tc>
          <w:tcPr>
            <w:tcW w:w="1375" w:type="dxa"/>
            <w:tcBorders>
              <w:top w:val="single" w:sz="8" w:space="0" w:color="000000"/>
              <w:left w:val="single" w:sz="8" w:space="0" w:color="000000"/>
              <w:bottom w:val="single" w:sz="8" w:space="0" w:color="000000"/>
            </w:tcBorders>
          </w:tcPr>
          <w:p w14:paraId="773168BE" w14:textId="4A4CF35E" w:rsidR="008E6237" w:rsidRPr="00962B03" w:rsidRDefault="008E6237" w:rsidP="008E6237">
            <w:pPr>
              <w:pStyle w:val="Default"/>
              <w:widowControl/>
              <w:jc w:val="right"/>
              <w:rPr>
                <w:rFonts w:ascii="Times New Roman" w:hAnsi="Times New Roman" w:cs="Times New Roman"/>
              </w:rPr>
            </w:pPr>
            <w:r w:rsidRPr="00B85DAA">
              <w:t xml:space="preserve"> 1,945 </w:t>
            </w:r>
          </w:p>
        </w:tc>
        <w:tc>
          <w:tcPr>
            <w:tcW w:w="1495" w:type="dxa"/>
            <w:tcBorders>
              <w:top w:val="single" w:sz="8" w:space="0" w:color="000000"/>
              <w:left w:val="single" w:sz="8" w:space="0" w:color="000000"/>
              <w:bottom w:val="single" w:sz="8" w:space="0" w:color="000000"/>
            </w:tcBorders>
          </w:tcPr>
          <w:p w14:paraId="3D8C3038" w14:textId="05214C45" w:rsidR="008E6237" w:rsidRPr="00962B03" w:rsidRDefault="008E6237" w:rsidP="008E6237">
            <w:pPr>
              <w:pStyle w:val="Default"/>
              <w:widowControl/>
              <w:jc w:val="right"/>
              <w:rPr>
                <w:rFonts w:ascii="Times New Roman" w:hAnsi="Times New Roman" w:cs="Times New Roman"/>
              </w:rPr>
            </w:pPr>
            <w:r w:rsidRPr="00B85DAA">
              <w:t>$55,860</w:t>
            </w:r>
          </w:p>
        </w:tc>
      </w:tr>
      <w:tr w:rsidR="008E6237" w:rsidRPr="00962B03" w14:paraId="06AC179F" w14:textId="77777777" w:rsidTr="007B5CF7">
        <w:trPr>
          <w:trHeight w:val="621"/>
          <w:jc w:val="center"/>
        </w:trPr>
        <w:tc>
          <w:tcPr>
            <w:tcW w:w="3410" w:type="dxa"/>
            <w:tcBorders>
              <w:top w:val="single" w:sz="8" w:space="0" w:color="000000"/>
              <w:left w:val="single" w:sz="8" w:space="0" w:color="000000"/>
              <w:bottom w:val="single" w:sz="8" w:space="0" w:color="000000"/>
              <w:right w:val="single" w:sz="8" w:space="0" w:color="000000"/>
            </w:tcBorders>
          </w:tcPr>
          <w:p w14:paraId="38F1B03C" w14:textId="6977B4DA" w:rsidR="008E6237" w:rsidRPr="00962B03" w:rsidRDefault="008E6237" w:rsidP="008E6237">
            <w:pPr>
              <w:pStyle w:val="Default"/>
              <w:widowControl/>
              <w:rPr>
                <w:rFonts w:ascii="Times New Roman" w:hAnsi="Times New Roman" w:cs="Times New Roman"/>
              </w:rPr>
            </w:pPr>
            <w:r w:rsidRPr="00B85DAA">
              <w:t>57.5071 Supervisor Briefs Clerical - Prepare &amp; Post</w:t>
            </w:r>
          </w:p>
        </w:tc>
        <w:tc>
          <w:tcPr>
            <w:tcW w:w="1531" w:type="dxa"/>
            <w:tcBorders>
              <w:top w:val="single" w:sz="8" w:space="0" w:color="000000"/>
              <w:left w:val="single" w:sz="8" w:space="0" w:color="000000"/>
              <w:bottom w:val="single" w:sz="8" w:space="0" w:color="000000"/>
              <w:right w:val="single" w:sz="8" w:space="0" w:color="000000"/>
            </w:tcBorders>
          </w:tcPr>
          <w:p w14:paraId="2B02B3B5" w14:textId="3061FB78" w:rsidR="008E6237" w:rsidRPr="00962B03" w:rsidRDefault="008E6237" w:rsidP="008E6237">
            <w:pPr>
              <w:pStyle w:val="Default"/>
              <w:widowControl/>
              <w:jc w:val="right"/>
              <w:rPr>
                <w:rFonts w:ascii="Times New Roman" w:hAnsi="Times New Roman" w:cs="Times New Roman"/>
              </w:rPr>
            </w:pPr>
            <w:r w:rsidRPr="00B85DAA">
              <w:t xml:space="preserve"> 39 </w:t>
            </w:r>
          </w:p>
        </w:tc>
        <w:tc>
          <w:tcPr>
            <w:tcW w:w="1629" w:type="dxa"/>
            <w:tcBorders>
              <w:top w:val="single" w:sz="8" w:space="0" w:color="000000"/>
              <w:left w:val="single" w:sz="8" w:space="0" w:color="000000"/>
              <w:bottom w:val="single" w:sz="8" w:space="0" w:color="000000"/>
              <w:right w:val="single" w:sz="8" w:space="0" w:color="000000"/>
            </w:tcBorders>
          </w:tcPr>
          <w:p w14:paraId="21B4EC4A" w14:textId="39F8F021" w:rsidR="008E6237" w:rsidRPr="00962B03" w:rsidRDefault="008E6237" w:rsidP="008E6237">
            <w:pPr>
              <w:pStyle w:val="Default"/>
              <w:widowControl/>
              <w:jc w:val="right"/>
              <w:rPr>
                <w:rFonts w:ascii="Times New Roman" w:hAnsi="Times New Roman" w:cs="Times New Roman"/>
              </w:rPr>
            </w:pPr>
            <w:r w:rsidRPr="00B85DAA">
              <w:t xml:space="preserve"> 156 </w:t>
            </w:r>
          </w:p>
        </w:tc>
        <w:tc>
          <w:tcPr>
            <w:tcW w:w="1375" w:type="dxa"/>
            <w:tcBorders>
              <w:top w:val="single" w:sz="8" w:space="0" w:color="000000"/>
              <w:left w:val="single" w:sz="8" w:space="0" w:color="000000"/>
              <w:bottom w:val="single" w:sz="8" w:space="0" w:color="000000"/>
            </w:tcBorders>
          </w:tcPr>
          <w:p w14:paraId="34D99BF0" w14:textId="1E20EB0C" w:rsidR="008E6237" w:rsidRPr="00962B03" w:rsidRDefault="008E6237" w:rsidP="008E6237">
            <w:pPr>
              <w:pStyle w:val="Default"/>
              <w:widowControl/>
              <w:jc w:val="right"/>
              <w:rPr>
                <w:rFonts w:ascii="Times New Roman" w:hAnsi="Times New Roman" w:cs="Times New Roman"/>
              </w:rPr>
            </w:pPr>
            <w:r w:rsidRPr="00B85DAA">
              <w:t xml:space="preserve"> 65 </w:t>
            </w:r>
          </w:p>
        </w:tc>
        <w:tc>
          <w:tcPr>
            <w:tcW w:w="1495" w:type="dxa"/>
            <w:tcBorders>
              <w:top w:val="single" w:sz="8" w:space="0" w:color="000000"/>
              <w:left w:val="single" w:sz="8" w:space="0" w:color="000000"/>
              <w:bottom w:val="single" w:sz="8" w:space="0" w:color="000000"/>
            </w:tcBorders>
          </w:tcPr>
          <w:p w14:paraId="1B4023DA" w14:textId="6FE5E2A7" w:rsidR="008E6237" w:rsidRPr="00962B03" w:rsidRDefault="008E6237" w:rsidP="008E6237">
            <w:pPr>
              <w:pStyle w:val="Default"/>
              <w:widowControl/>
              <w:jc w:val="right"/>
              <w:rPr>
                <w:rFonts w:ascii="Times New Roman" w:hAnsi="Times New Roman" w:cs="Times New Roman"/>
              </w:rPr>
            </w:pPr>
            <w:r w:rsidRPr="00B85DAA">
              <w:t>$1,493</w:t>
            </w:r>
          </w:p>
        </w:tc>
      </w:tr>
      <w:tr w:rsidR="008E6237" w:rsidRPr="00962B03" w14:paraId="76B46A0E" w14:textId="77777777" w:rsidTr="007B5CF7">
        <w:trPr>
          <w:trHeight w:val="621"/>
          <w:jc w:val="center"/>
        </w:trPr>
        <w:tc>
          <w:tcPr>
            <w:tcW w:w="3410" w:type="dxa"/>
            <w:tcBorders>
              <w:top w:val="single" w:sz="8" w:space="0" w:color="000000"/>
              <w:left w:val="single" w:sz="8" w:space="0" w:color="000000"/>
              <w:bottom w:val="single" w:sz="8" w:space="0" w:color="000000"/>
              <w:right w:val="single" w:sz="8" w:space="0" w:color="000000"/>
            </w:tcBorders>
          </w:tcPr>
          <w:p w14:paraId="1312F5CC" w14:textId="613522D1" w:rsidR="008E6237" w:rsidRPr="00962B03" w:rsidRDefault="008E6237" w:rsidP="008E6237">
            <w:pPr>
              <w:pStyle w:val="Default"/>
              <w:widowControl/>
              <w:rPr>
                <w:rFonts w:ascii="Times New Roman" w:hAnsi="Times New Roman" w:cs="Times New Roman"/>
              </w:rPr>
            </w:pPr>
            <w:r w:rsidRPr="00B85DAA">
              <w:t xml:space="preserve">57.5071 Supervisor Prepares and Posts Notice </w:t>
            </w:r>
          </w:p>
        </w:tc>
        <w:tc>
          <w:tcPr>
            <w:tcW w:w="1531" w:type="dxa"/>
            <w:tcBorders>
              <w:top w:val="single" w:sz="8" w:space="0" w:color="000000"/>
              <w:left w:val="single" w:sz="8" w:space="0" w:color="000000"/>
              <w:bottom w:val="single" w:sz="8" w:space="0" w:color="000000"/>
              <w:right w:val="single" w:sz="8" w:space="0" w:color="000000"/>
            </w:tcBorders>
          </w:tcPr>
          <w:p w14:paraId="596C4E14" w14:textId="0DB8A71F" w:rsidR="008E6237" w:rsidRPr="00962B03" w:rsidRDefault="008E6237" w:rsidP="008E6237">
            <w:pPr>
              <w:pStyle w:val="Default"/>
              <w:widowControl/>
              <w:jc w:val="right"/>
              <w:rPr>
                <w:rFonts w:ascii="Times New Roman" w:hAnsi="Times New Roman" w:cs="Times New Roman"/>
              </w:rPr>
            </w:pPr>
            <w:r w:rsidRPr="00B85DAA">
              <w:t xml:space="preserve"> 34 </w:t>
            </w:r>
          </w:p>
        </w:tc>
        <w:tc>
          <w:tcPr>
            <w:tcW w:w="1629" w:type="dxa"/>
            <w:tcBorders>
              <w:top w:val="single" w:sz="8" w:space="0" w:color="000000"/>
              <w:left w:val="single" w:sz="8" w:space="0" w:color="000000"/>
              <w:bottom w:val="single" w:sz="8" w:space="0" w:color="000000"/>
              <w:right w:val="single" w:sz="8" w:space="0" w:color="000000"/>
            </w:tcBorders>
          </w:tcPr>
          <w:p w14:paraId="2AFC2D3C" w14:textId="3747AA43" w:rsidR="008E6237" w:rsidRPr="00962B03" w:rsidRDefault="008E6237" w:rsidP="008E6237">
            <w:pPr>
              <w:pStyle w:val="Default"/>
              <w:widowControl/>
              <w:jc w:val="right"/>
              <w:rPr>
                <w:rFonts w:ascii="Times New Roman" w:hAnsi="Times New Roman" w:cs="Times New Roman"/>
              </w:rPr>
            </w:pPr>
            <w:r w:rsidRPr="00B85DAA">
              <w:t xml:space="preserve"> 34 </w:t>
            </w:r>
          </w:p>
        </w:tc>
        <w:tc>
          <w:tcPr>
            <w:tcW w:w="1375" w:type="dxa"/>
            <w:tcBorders>
              <w:top w:val="single" w:sz="8" w:space="0" w:color="000000"/>
              <w:left w:val="single" w:sz="8" w:space="0" w:color="000000"/>
              <w:bottom w:val="single" w:sz="8" w:space="0" w:color="000000"/>
            </w:tcBorders>
          </w:tcPr>
          <w:p w14:paraId="276013B7" w14:textId="7CEF10CB" w:rsidR="008E6237" w:rsidRPr="00962B03" w:rsidRDefault="008E6237" w:rsidP="008E6237">
            <w:pPr>
              <w:pStyle w:val="Default"/>
              <w:widowControl/>
              <w:jc w:val="right"/>
              <w:rPr>
                <w:rFonts w:ascii="Times New Roman" w:hAnsi="Times New Roman" w:cs="Times New Roman"/>
              </w:rPr>
            </w:pPr>
            <w:r w:rsidRPr="00B85DAA">
              <w:t xml:space="preserve"> 9 </w:t>
            </w:r>
          </w:p>
        </w:tc>
        <w:tc>
          <w:tcPr>
            <w:tcW w:w="1495" w:type="dxa"/>
            <w:tcBorders>
              <w:top w:val="single" w:sz="8" w:space="0" w:color="000000"/>
              <w:left w:val="single" w:sz="8" w:space="0" w:color="000000"/>
              <w:bottom w:val="single" w:sz="8" w:space="0" w:color="000000"/>
            </w:tcBorders>
          </w:tcPr>
          <w:p w14:paraId="2BE120CF" w14:textId="7A64477C" w:rsidR="008E6237" w:rsidRPr="00962B03" w:rsidRDefault="008E6237" w:rsidP="008E6237">
            <w:pPr>
              <w:pStyle w:val="Default"/>
              <w:widowControl/>
              <w:jc w:val="right"/>
              <w:rPr>
                <w:rFonts w:ascii="Times New Roman" w:hAnsi="Times New Roman" w:cs="Times New Roman"/>
              </w:rPr>
            </w:pPr>
            <w:r w:rsidRPr="00B85DAA">
              <w:t>$471</w:t>
            </w:r>
          </w:p>
        </w:tc>
      </w:tr>
      <w:tr w:rsidR="008E6237" w:rsidRPr="00962B03" w14:paraId="0FDE1026"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02559885" w14:textId="7417571B" w:rsidR="008E6237" w:rsidRPr="00962B03" w:rsidRDefault="008E6237" w:rsidP="008E6237">
            <w:pPr>
              <w:pStyle w:val="Default"/>
              <w:widowControl/>
              <w:rPr>
                <w:rFonts w:ascii="Times New Roman" w:hAnsi="Times New Roman" w:cs="Times New Roman"/>
              </w:rPr>
            </w:pPr>
            <w:r w:rsidRPr="00B85DAA">
              <w:t xml:space="preserve">57.5071 Sampling by Operators </w:t>
            </w:r>
          </w:p>
        </w:tc>
        <w:tc>
          <w:tcPr>
            <w:tcW w:w="1531" w:type="dxa"/>
            <w:tcBorders>
              <w:top w:val="single" w:sz="8" w:space="0" w:color="000000"/>
              <w:left w:val="single" w:sz="8" w:space="0" w:color="000000"/>
              <w:bottom w:val="single" w:sz="8" w:space="0" w:color="000000"/>
              <w:right w:val="single" w:sz="8" w:space="0" w:color="000000"/>
            </w:tcBorders>
          </w:tcPr>
          <w:p w14:paraId="28C8DC7E" w14:textId="4072C869"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3CBF8DC4" w14:textId="400FBA06" w:rsidR="008E6237" w:rsidRPr="00962B03" w:rsidRDefault="008E6237" w:rsidP="008E6237">
            <w:pPr>
              <w:pStyle w:val="Default"/>
              <w:widowControl/>
              <w:jc w:val="right"/>
              <w:rPr>
                <w:rFonts w:ascii="Times New Roman" w:hAnsi="Times New Roman" w:cs="Times New Roman"/>
              </w:rPr>
            </w:pPr>
            <w:r w:rsidRPr="00B85DAA">
              <w:t xml:space="preserve"> 4,680 </w:t>
            </w:r>
          </w:p>
        </w:tc>
        <w:tc>
          <w:tcPr>
            <w:tcW w:w="1375" w:type="dxa"/>
            <w:tcBorders>
              <w:top w:val="single" w:sz="8" w:space="0" w:color="000000"/>
              <w:left w:val="single" w:sz="8" w:space="0" w:color="000000"/>
              <w:bottom w:val="single" w:sz="8" w:space="0" w:color="000000"/>
            </w:tcBorders>
          </w:tcPr>
          <w:p w14:paraId="1BAE6754" w14:textId="28B2F5EE" w:rsidR="008E6237" w:rsidRPr="00962B03" w:rsidRDefault="008E6237" w:rsidP="008E6237">
            <w:pPr>
              <w:pStyle w:val="Default"/>
              <w:widowControl/>
              <w:jc w:val="right"/>
              <w:rPr>
                <w:rFonts w:ascii="Times New Roman" w:hAnsi="Times New Roman" w:cs="Times New Roman"/>
              </w:rPr>
            </w:pPr>
            <w:r w:rsidRPr="00B85DAA">
              <w:t xml:space="preserve"> 3,120 </w:t>
            </w:r>
          </w:p>
        </w:tc>
        <w:tc>
          <w:tcPr>
            <w:tcW w:w="1495" w:type="dxa"/>
            <w:tcBorders>
              <w:top w:val="single" w:sz="8" w:space="0" w:color="000000"/>
              <w:left w:val="single" w:sz="8" w:space="0" w:color="000000"/>
              <w:bottom w:val="single" w:sz="8" w:space="0" w:color="000000"/>
            </w:tcBorders>
          </w:tcPr>
          <w:p w14:paraId="0CBED42A" w14:textId="74916D18" w:rsidR="008E6237" w:rsidRPr="00962B03" w:rsidRDefault="008E6237" w:rsidP="008E6237">
            <w:pPr>
              <w:pStyle w:val="Default"/>
              <w:widowControl/>
              <w:jc w:val="right"/>
              <w:rPr>
                <w:rFonts w:ascii="Times New Roman" w:hAnsi="Times New Roman" w:cs="Times New Roman"/>
              </w:rPr>
            </w:pPr>
            <w:r w:rsidRPr="00B85DAA">
              <w:t>$163,332</w:t>
            </w:r>
          </w:p>
        </w:tc>
      </w:tr>
      <w:tr w:rsidR="008E6237" w:rsidRPr="00962B03" w14:paraId="65EE27FE"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551E40D2" w14:textId="0A13366C" w:rsidR="008E6237" w:rsidRPr="00962B03" w:rsidRDefault="008E6237" w:rsidP="008E6237">
            <w:pPr>
              <w:pStyle w:val="Default"/>
              <w:widowControl/>
              <w:rPr>
                <w:rFonts w:ascii="Times New Roman" w:hAnsi="Times New Roman" w:cs="Times New Roman"/>
              </w:rPr>
            </w:pPr>
            <w:r w:rsidRPr="00B85DAA">
              <w:t xml:space="preserve">57.5071 Clerical – Copy &amp; Distribute </w:t>
            </w:r>
          </w:p>
        </w:tc>
        <w:tc>
          <w:tcPr>
            <w:tcW w:w="1531" w:type="dxa"/>
            <w:tcBorders>
              <w:top w:val="single" w:sz="8" w:space="0" w:color="000000"/>
              <w:left w:val="single" w:sz="8" w:space="0" w:color="000000"/>
              <w:bottom w:val="single" w:sz="8" w:space="0" w:color="000000"/>
              <w:right w:val="single" w:sz="8" w:space="0" w:color="000000"/>
            </w:tcBorders>
          </w:tcPr>
          <w:p w14:paraId="04A988EA" w14:textId="1E59AC7C"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76F63D90" w14:textId="7794CEB6" w:rsidR="008E6237" w:rsidRPr="00962B03" w:rsidRDefault="008E6237" w:rsidP="008E6237">
            <w:pPr>
              <w:pStyle w:val="Default"/>
              <w:widowControl/>
              <w:jc w:val="right"/>
              <w:rPr>
                <w:rFonts w:ascii="Times New Roman" w:hAnsi="Times New Roman" w:cs="Times New Roman"/>
              </w:rPr>
            </w:pPr>
            <w:r w:rsidRPr="00B85DAA">
              <w:t xml:space="preserve"> 780 </w:t>
            </w:r>
          </w:p>
        </w:tc>
        <w:tc>
          <w:tcPr>
            <w:tcW w:w="1375" w:type="dxa"/>
            <w:tcBorders>
              <w:top w:val="single" w:sz="8" w:space="0" w:color="000000"/>
              <w:left w:val="single" w:sz="8" w:space="0" w:color="000000"/>
              <w:bottom w:val="single" w:sz="8" w:space="0" w:color="000000"/>
            </w:tcBorders>
          </w:tcPr>
          <w:p w14:paraId="5FA4C53B" w14:textId="22CB023F" w:rsidR="008E6237" w:rsidRPr="00962B03" w:rsidRDefault="008E6237" w:rsidP="008E6237">
            <w:pPr>
              <w:pStyle w:val="Default"/>
              <w:widowControl/>
              <w:jc w:val="right"/>
              <w:rPr>
                <w:rFonts w:ascii="Times New Roman" w:hAnsi="Times New Roman" w:cs="Times New Roman"/>
              </w:rPr>
            </w:pPr>
            <w:r w:rsidRPr="00B85DAA">
              <w:t xml:space="preserve"> 130 </w:t>
            </w:r>
          </w:p>
        </w:tc>
        <w:tc>
          <w:tcPr>
            <w:tcW w:w="1495" w:type="dxa"/>
            <w:tcBorders>
              <w:top w:val="single" w:sz="8" w:space="0" w:color="000000"/>
              <w:left w:val="single" w:sz="8" w:space="0" w:color="000000"/>
              <w:bottom w:val="single" w:sz="8" w:space="0" w:color="000000"/>
            </w:tcBorders>
          </w:tcPr>
          <w:p w14:paraId="4F2F5574" w14:textId="6121F48A" w:rsidR="008E6237" w:rsidRPr="00962B03" w:rsidRDefault="008E6237" w:rsidP="008E6237">
            <w:pPr>
              <w:pStyle w:val="Default"/>
              <w:widowControl/>
              <w:jc w:val="right"/>
              <w:rPr>
                <w:rFonts w:ascii="Times New Roman" w:hAnsi="Times New Roman" w:cs="Times New Roman"/>
              </w:rPr>
            </w:pPr>
            <w:r w:rsidRPr="00B85DAA">
              <w:t>$3,734</w:t>
            </w:r>
          </w:p>
        </w:tc>
      </w:tr>
      <w:tr w:rsidR="008E6237" w:rsidRPr="00962B03" w14:paraId="5A639BC2" w14:textId="77777777" w:rsidTr="007B5CF7">
        <w:trPr>
          <w:trHeight w:val="622"/>
          <w:jc w:val="center"/>
        </w:trPr>
        <w:tc>
          <w:tcPr>
            <w:tcW w:w="3410" w:type="dxa"/>
            <w:tcBorders>
              <w:top w:val="single" w:sz="8" w:space="0" w:color="000000"/>
              <w:left w:val="single" w:sz="8" w:space="0" w:color="000000"/>
              <w:bottom w:val="single" w:sz="8" w:space="0" w:color="000000"/>
              <w:right w:val="single" w:sz="8" w:space="0" w:color="000000"/>
            </w:tcBorders>
          </w:tcPr>
          <w:p w14:paraId="7C8127D7" w14:textId="6EAF412D" w:rsidR="008E6237" w:rsidRPr="00962B03" w:rsidRDefault="008E6237" w:rsidP="008E6237">
            <w:pPr>
              <w:pStyle w:val="Default"/>
              <w:widowControl/>
              <w:rPr>
                <w:rFonts w:ascii="Times New Roman" w:hAnsi="Times New Roman" w:cs="Times New Roman"/>
              </w:rPr>
            </w:pPr>
            <w:r w:rsidRPr="00B85DAA">
              <w:t xml:space="preserve">57.5075 Clerical Respond to Miner Requests </w:t>
            </w:r>
          </w:p>
        </w:tc>
        <w:tc>
          <w:tcPr>
            <w:tcW w:w="1531" w:type="dxa"/>
            <w:tcBorders>
              <w:top w:val="single" w:sz="8" w:space="0" w:color="000000"/>
              <w:left w:val="single" w:sz="8" w:space="0" w:color="000000"/>
              <w:bottom w:val="single" w:sz="8" w:space="0" w:color="000000"/>
              <w:right w:val="single" w:sz="8" w:space="0" w:color="000000"/>
            </w:tcBorders>
          </w:tcPr>
          <w:p w14:paraId="01E26AE1" w14:textId="2472F783" w:rsidR="008E6237" w:rsidRPr="00962B03" w:rsidRDefault="008E6237" w:rsidP="008E6237">
            <w:pPr>
              <w:pStyle w:val="Default"/>
              <w:widowControl/>
              <w:jc w:val="right"/>
              <w:rPr>
                <w:rFonts w:ascii="Times New Roman" w:hAnsi="Times New Roman" w:cs="Times New Roman"/>
              </w:rPr>
            </w:pPr>
            <w:r w:rsidRPr="00B85DAA">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662AF24F" w14:textId="0DBCE34E" w:rsidR="008E6237" w:rsidRPr="00962B03" w:rsidRDefault="008E6237" w:rsidP="008E6237">
            <w:pPr>
              <w:pStyle w:val="Default"/>
              <w:widowControl/>
              <w:jc w:val="right"/>
              <w:rPr>
                <w:rFonts w:ascii="Times New Roman" w:hAnsi="Times New Roman" w:cs="Times New Roman"/>
              </w:rPr>
            </w:pPr>
            <w:r w:rsidRPr="00B85DAA">
              <w:t xml:space="preserve"> 1,667 </w:t>
            </w:r>
          </w:p>
        </w:tc>
        <w:tc>
          <w:tcPr>
            <w:tcW w:w="1375" w:type="dxa"/>
            <w:tcBorders>
              <w:top w:val="single" w:sz="8" w:space="0" w:color="000000"/>
              <w:left w:val="single" w:sz="8" w:space="0" w:color="000000"/>
              <w:bottom w:val="single" w:sz="8" w:space="0" w:color="000000"/>
            </w:tcBorders>
          </w:tcPr>
          <w:p w14:paraId="189E9FDD" w14:textId="2996E6A5" w:rsidR="008E6237" w:rsidRPr="00962B03" w:rsidRDefault="008E6237" w:rsidP="008E6237">
            <w:pPr>
              <w:pStyle w:val="Default"/>
              <w:widowControl/>
              <w:jc w:val="right"/>
              <w:rPr>
                <w:rFonts w:ascii="Times New Roman" w:hAnsi="Times New Roman" w:cs="Times New Roman"/>
              </w:rPr>
            </w:pPr>
            <w:r w:rsidRPr="00B85DAA">
              <w:t xml:space="preserve"> 139 </w:t>
            </w:r>
          </w:p>
        </w:tc>
        <w:tc>
          <w:tcPr>
            <w:tcW w:w="1495" w:type="dxa"/>
            <w:tcBorders>
              <w:top w:val="single" w:sz="8" w:space="0" w:color="000000"/>
              <w:left w:val="single" w:sz="8" w:space="0" w:color="000000"/>
              <w:bottom w:val="single" w:sz="8" w:space="0" w:color="000000"/>
            </w:tcBorders>
          </w:tcPr>
          <w:p w14:paraId="18679FA1" w14:textId="1D1B0BFB" w:rsidR="008E6237" w:rsidRPr="00962B03" w:rsidRDefault="008E6237" w:rsidP="008E6237">
            <w:pPr>
              <w:pStyle w:val="Default"/>
              <w:widowControl/>
              <w:jc w:val="right"/>
              <w:rPr>
                <w:rFonts w:ascii="Times New Roman" w:hAnsi="Times New Roman" w:cs="Times New Roman"/>
              </w:rPr>
            </w:pPr>
            <w:r w:rsidRPr="00B85DAA">
              <w:t>$3,992</w:t>
            </w:r>
          </w:p>
        </w:tc>
      </w:tr>
      <w:tr w:rsidR="008E6237" w:rsidRPr="00962B03" w14:paraId="71B88040" w14:textId="77777777" w:rsidTr="007B5CF7">
        <w:trPr>
          <w:trHeight w:val="622"/>
          <w:jc w:val="center"/>
        </w:trPr>
        <w:tc>
          <w:tcPr>
            <w:tcW w:w="3410" w:type="dxa"/>
            <w:tcBorders>
              <w:top w:val="single" w:sz="8" w:space="0" w:color="000000"/>
              <w:left w:val="single" w:sz="8" w:space="0" w:color="000000"/>
              <w:bottom w:val="single" w:sz="8" w:space="0" w:color="000000"/>
              <w:right w:val="single" w:sz="8" w:space="0" w:color="000000"/>
            </w:tcBorders>
          </w:tcPr>
          <w:p w14:paraId="3A5B4B20" w14:textId="31A74CF7" w:rsidR="008E6237" w:rsidRPr="00962B03" w:rsidRDefault="008E6237" w:rsidP="008E6237">
            <w:pPr>
              <w:pStyle w:val="Default"/>
              <w:widowControl/>
              <w:rPr>
                <w:rFonts w:ascii="Times New Roman" w:hAnsi="Times New Roman" w:cs="Times New Roman"/>
              </w:rPr>
            </w:pPr>
            <w:r w:rsidRPr="00B85DAA">
              <w:t xml:space="preserve">57.5060(d)(3)(4)(8) Supervisor Provide Material </w:t>
            </w:r>
          </w:p>
        </w:tc>
        <w:tc>
          <w:tcPr>
            <w:tcW w:w="1531" w:type="dxa"/>
            <w:tcBorders>
              <w:top w:val="single" w:sz="8" w:space="0" w:color="000000"/>
              <w:left w:val="single" w:sz="8" w:space="0" w:color="000000"/>
              <w:bottom w:val="single" w:sz="8" w:space="0" w:color="000000"/>
              <w:right w:val="single" w:sz="8" w:space="0" w:color="000000"/>
            </w:tcBorders>
          </w:tcPr>
          <w:p w14:paraId="5B5DE8CF" w14:textId="7A405CB8"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629" w:type="dxa"/>
            <w:tcBorders>
              <w:top w:val="single" w:sz="8" w:space="0" w:color="000000"/>
              <w:left w:val="single" w:sz="8" w:space="0" w:color="000000"/>
              <w:bottom w:val="single" w:sz="8" w:space="0" w:color="000000"/>
              <w:right w:val="single" w:sz="8" w:space="0" w:color="000000"/>
            </w:tcBorders>
          </w:tcPr>
          <w:p w14:paraId="3CB93367" w14:textId="1231F981"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375" w:type="dxa"/>
            <w:tcBorders>
              <w:top w:val="single" w:sz="8" w:space="0" w:color="000000"/>
              <w:left w:val="single" w:sz="8" w:space="0" w:color="000000"/>
              <w:bottom w:val="single" w:sz="8" w:space="0" w:color="000000"/>
            </w:tcBorders>
          </w:tcPr>
          <w:p w14:paraId="27F5C6F8" w14:textId="223D8AAE"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495" w:type="dxa"/>
            <w:tcBorders>
              <w:top w:val="single" w:sz="8" w:space="0" w:color="000000"/>
              <w:left w:val="single" w:sz="8" w:space="0" w:color="000000"/>
              <w:bottom w:val="single" w:sz="8" w:space="0" w:color="000000"/>
            </w:tcBorders>
          </w:tcPr>
          <w:p w14:paraId="1ADED5B0" w14:textId="2DFDED42" w:rsidR="008E6237" w:rsidRPr="00962B03" w:rsidRDefault="008E6237" w:rsidP="008E6237">
            <w:pPr>
              <w:pStyle w:val="Default"/>
              <w:widowControl/>
              <w:jc w:val="right"/>
              <w:rPr>
                <w:rFonts w:ascii="Times New Roman" w:hAnsi="Times New Roman" w:cs="Times New Roman"/>
              </w:rPr>
            </w:pPr>
            <w:r w:rsidRPr="00B85DAA">
              <w:t>$345</w:t>
            </w:r>
          </w:p>
        </w:tc>
      </w:tr>
      <w:tr w:rsidR="008E6237" w:rsidRPr="00962B03" w14:paraId="0F4D1F01"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4E1D03BF" w14:textId="0183D1B9" w:rsidR="008E6237" w:rsidRPr="00962B03" w:rsidRDefault="008E6237" w:rsidP="008E6237">
            <w:pPr>
              <w:pStyle w:val="Default"/>
              <w:widowControl/>
              <w:rPr>
                <w:rFonts w:ascii="Times New Roman" w:hAnsi="Times New Roman" w:cs="Times New Roman"/>
              </w:rPr>
            </w:pPr>
            <w:r w:rsidRPr="00B85DAA">
              <w:t xml:space="preserve">57.5060(d)(3)(4)(8) Miner Evaluation  </w:t>
            </w:r>
          </w:p>
        </w:tc>
        <w:tc>
          <w:tcPr>
            <w:tcW w:w="1531" w:type="dxa"/>
            <w:tcBorders>
              <w:top w:val="single" w:sz="8" w:space="0" w:color="000000"/>
              <w:left w:val="single" w:sz="8" w:space="0" w:color="000000"/>
              <w:bottom w:val="single" w:sz="8" w:space="0" w:color="000000"/>
              <w:right w:val="single" w:sz="8" w:space="0" w:color="000000"/>
            </w:tcBorders>
          </w:tcPr>
          <w:p w14:paraId="4A2590D3" w14:textId="39116A64"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629" w:type="dxa"/>
            <w:tcBorders>
              <w:top w:val="single" w:sz="8" w:space="0" w:color="000000"/>
              <w:left w:val="single" w:sz="8" w:space="0" w:color="000000"/>
              <w:bottom w:val="single" w:sz="8" w:space="0" w:color="000000"/>
              <w:right w:val="single" w:sz="8" w:space="0" w:color="000000"/>
            </w:tcBorders>
          </w:tcPr>
          <w:p w14:paraId="1E31D1B6" w14:textId="5791735B" w:rsidR="008E6237" w:rsidRPr="00962B03" w:rsidRDefault="008E6237" w:rsidP="008E6237">
            <w:pPr>
              <w:pStyle w:val="Default"/>
              <w:widowControl/>
              <w:jc w:val="right"/>
              <w:rPr>
                <w:rFonts w:ascii="Times New Roman" w:hAnsi="Times New Roman" w:cs="Times New Roman"/>
              </w:rPr>
            </w:pPr>
            <w:r w:rsidRPr="00B85DAA">
              <w:t xml:space="preserve"> 1,042 </w:t>
            </w:r>
          </w:p>
        </w:tc>
        <w:tc>
          <w:tcPr>
            <w:tcW w:w="1375" w:type="dxa"/>
            <w:tcBorders>
              <w:top w:val="single" w:sz="8" w:space="0" w:color="000000"/>
              <w:left w:val="single" w:sz="8" w:space="0" w:color="000000"/>
              <w:bottom w:val="single" w:sz="8" w:space="0" w:color="000000"/>
            </w:tcBorders>
          </w:tcPr>
          <w:p w14:paraId="7846EB89" w14:textId="5627B3FF" w:rsidR="008E6237" w:rsidRPr="00962B03" w:rsidRDefault="008E6237" w:rsidP="008E6237">
            <w:pPr>
              <w:pStyle w:val="Default"/>
              <w:widowControl/>
              <w:jc w:val="right"/>
              <w:rPr>
                <w:rFonts w:ascii="Times New Roman" w:hAnsi="Times New Roman" w:cs="Times New Roman"/>
              </w:rPr>
            </w:pPr>
            <w:r w:rsidRPr="00B85DAA">
              <w:t xml:space="preserve"> 2,779 </w:t>
            </w:r>
          </w:p>
        </w:tc>
        <w:tc>
          <w:tcPr>
            <w:tcW w:w="1495" w:type="dxa"/>
            <w:tcBorders>
              <w:top w:val="single" w:sz="8" w:space="0" w:color="000000"/>
              <w:left w:val="single" w:sz="8" w:space="0" w:color="000000"/>
              <w:bottom w:val="single" w:sz="8" w:space="0" w:color="000000"/>
            </w:tcBorders>
          </w:tcPr>
          <w:p w14:paraId="53C6DE5B" w14:textId="4C312112" w:rsidR="008E6237" w:rsidRPr="00962B03" w:rsidRDefault="008E6237" w:rsidP="008E6237">
            <w:pPr>
              <w:pStyle w:val="Default"/>
              <w:widowControl/>
              <w:jc w:val="right"/>
              <w:rPr>
                <w:rFonts w:ascii="Times New Roman" w:hAnsi="Times New Roman" w:cs="Times New Roman"/>
              </w:rPr>
            </w:pPr>
            <w:r w:rsidRPr="00B85DAA">
              <w:t>$97,432</w:t>
            </w:r>
          </w:p>
        </w:tc>
      </w:tr>
      <w:tr w:rsidR="008E6237" w:rsidRPr="00962B03" w14:paraId="3FFD48AD"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1CAB29F4" w14:textId="13CE7B72" w:rsidR="008E6237" w:rsidRPr="00962B03" w:rsidRDefault="008E6237" w:rsidP="008E6237">
            <w:pPr>
              <w:pStyle w:val="Default"/>
              <w:widowControl/>
              <w:rPr>
                <w:rFonts w:ascii="Times New Roman" w:hAnsi="Times New Roman" w:cs="Times New Roman"/>
              </w:rPr>
            </w:pPr>
            <w:r w:rsidRPr="00B85DAA">
              <w:t xml:space="preserve">57.5060(d)(3)(4)(8) Miner Response </w:t>
            </w:r>
          </w:p>
        </w:tc>
        <w:tc>
          <w:tcPr>
            <w:tcW w:w="1531" w:type="dxa"/>
            <w:tcBorders>
              <w:top w:val="single" w:sz="8" w:space="0" w:color="000000"/>
              <w:left w:val="single" w:sz="8" w:space="0" w:color="000000"/>
              <w:bottom w:val="single" w:sz="8" w:space="0" w:color="000000"/>
              <w:right w:val="single" w:sz="8" w:space="0" w:color="000000"/>
            </w:tcBorders>
          </w:tcPr>
          <w:p w14:paraId="6D753F25" w14:textId="23A1175F" w:rsidR="008E6237" w:rsidRPr="00962B03" w:rsidRDefault="008E6237" w:rsidP="008E6237">
            <w:pPr>
              <w:pStyle w:val="Default"/>
              <w:widowControl/>
              <w:jc w:val="right"/>
              <w:rPr>
                <w:rFonts w:ascii="Times New Roman" w:hAnsi="Times New Roman" w:cs="Times New Roman"/>
              </w:rPr>
            </w:pPr>
            <w:r w:rsidRPr="00B85DAA">
              <w:t xml:space="preserve"> 4 </w:t>
            </w:r>
          </w:p>
        </w:tc>
        <w:tc>
          <w:tcPr>
            <w:tcW w:w="1629" w:type="dxa"/>
            <w:tcBorders>
              <w:top w:val="single" w:sz="8" w:space="0" w:color="000000"/>
              <w:left w:val="single" w:sz="8" w:space="0" w:color="000000"/>
              <w:bottom w:val="single" w:sz="8" w:space="0" w:color="000000"/>
              <w:right w:val="single" w:sz="8" w:space="0" w:color="000000"/>
            </w:tcBorders>
          </w:tcPr>
          <w:p w14:paraId="46044F8C" w14:textId="08FEE321" w:rsidR="008E6237" w:rsidRPr="00962B03" w:rsidRDefault="008E6237" w:rsidP="008E6237">
            <w:pPr>
              <w:pStyle w:val="Default"/>
              <w:widowControl/>
              <w:jc w:val="right"/>
              <w:rPr>
                <w:rFonts w:ascii="Times New Roman" w:hAnsi="Times New Roman" w:cs="Times New Roman"/>
              </w:rPr>
            </w:pPr>
            <w:r w:rsidRPr="00B85DAA">
              <w:t xml:space="preserve"> 4 </w:t>
            </w:r>
          </w:p>
        </w:tc>
        <w:tc>
          <w:tcPr>
            <w:tcW w:w="1375" w:type="dxa"/>
            <w:tcBorders>
              <w:top w:val="single" w:sz="8" w:space="0" w:color="000000"/>
              <w:left w:val="single" w:sz="8" w:space="0" w:color="000000"/>
              <w:bottom w:val="single" w:sz="8" w:space="0" w:color="000000"/>
            </w:tcBorders>
          </w:tcPr>
          <w:p w14:paraId="2E6C9749" w14:textId="2C40B5EF" w:rsidR="008E6237" w:rsidRPr="00962B03" w:rsidRDefault="008E6237" w:rsidP="008E6237">
            <w:pPr>
              <w:pStyle w:val="Default"/>
              <w:widowControl/>
              <w:jc w:val="right"/>
              <w:rPr>
                <w:rFonts w:ascii="Times New Roman" w:hAnsi="Times New Roman" w:cs="Times New Roman"/>
              </w:rPr>
            </w:pPr>
            <w:r w:rsidRPr="00B85DAA">
              <w:t xml:space="preserve"> 11 </w:t>
            </w:r>
          </w:p>
        </w:tc>
        <w:tc>
          <w:tcPr>
            <w:tcW w:w="1495" w:type="dxa"/>
            <w:tcBorders>
              <w:top w:val="single" w:sz="8" w:space="0" w:color="000000"/>
              <w:left w:val="single" w:sz="8" w:space="0" w:color="000000"/>
              <w:bottom w:val="single" w:sz="8" w:space="0" w:color="000000"/>
            </w:tcBorders>
          </w:tcPr>
          <w:p w14:paraId="16F494CD" w14:textId="499068D1" w:rsidR="008E6237" w:rsidRPr="00962B03" w:rsidRDefault="008E6237" w:rsidP="008E6237">
            <w:pPr>
              <w:pStyle w:val="Default"/>
              <w:widowControl/>
              <w:jc w:val="right"/>
              <w:rPr>
                <w:rFonts w:ascii="Times New Roman" w:hAnsi="Times New Roman" w:cs="Times New Roman"/>
              </w:rPr>
            </w:pPr>
            <w:r w:rsidRPr="00B85DAA">
              <w:t>$386</w:t>
            </w:r>
          </w:p>
        </w:tc>
      </w:tr>
      <w:tr w:rsidR="008E6237" w:rsidRPr="00962B03" w14:paraId="5BCD2A26"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72D9E445" w14:textId="4411EF58" w:rsidR="008E6237" w:rsidRPr="00962B03" w:rsidRDefault="008E6237" w:rsidP="008E6237">
            <w:pPr>
              <w:pStyle w:val="Default"/>
              <w:widowControl/>
              <w:rPr>
                <w:rFonts w:ascii="Times New Roman" w:hAnsi="Times New Roman" w:cs="Times New Roman"/>
              </w:rPr>
            </w:pPr>
            <w:r w:rsidRPr="00B85DAA">
              <w:t xml:space="preserve">57.5060(d)(8) Maintain Record </w:t>
            </w:r>
          </w:p>
        </w:tc>
        <w:tc>
          <w:tcPr>
            <w:tcW w:w="1531" w:type="dxa"/>
            <w:tcBorders>
              <w:top w:val="single" w:sz="8" w:space="0" w:color="000000"/>
              <w:left w:val="single" w:sz="8" w:space="0" w:color="000000"/>
              <w:bottom w:val="single" w:sz="8" w:space="0" w:color="000000"/>
              <w:right w:val="single" w:sz="8" w:space="0" w:color="000000"/>
            </w:tcBorders>
          </w:tcPr>
          <w:p w14:paraId="2C171996" w14:textId="7F17DF80"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629" w:type="dxa"/>
            <w:tcBorders>
              <w:top w:val="single" w:sz="8" w:space="0" w:color="000000"/>
              <w:left w:val="single" w:sz="8" w:space="0" w:color="000000"/>
              <w:bottom w:val="single" w:sz="8" w:space="0" w:color="000000"/>
              <w:right w:val="single" w:sz="8" w:space="0" w:color="000000"/>
            </w:tcBorders>
          </w:tcPr>
          <w:p w14:paraId="0D3D6656" w14:textId="08EDA29E" w:rsidR="008E6237" w:rsidRPr="00962B03" w:rsidRDefault="008E6237" w:rsidP="008E6237">
            <w:pPr>
              <w:pStyle w:val="Default"/>
              <w:widowControl/>
              <w:jc w:val="right"/>
              <w:rPr>
                <w:rFonts w:ascii="Times New Roman" w:hAnsi="Times New Roman" w:cs="Times New Roman"/>
              </w:rPr>
            </w:pPr>
            <w:r w:rsidRPr="00B85DAA">
              <w:t xml:space="preserve"> 1,042 </w:t>
            </w:r>
          </w:p>
        </w:tc>
        <w:tc>
          <w:tcPr>
            <w:tcW w:w="1375" w:type="dxa"/>
            <w:tcBorders>
              <w:top w:val="single" w:sz="8" w:space="0" w:color="000000"/>
              <w:left w:val="single" w:sz="8" w:space="0" w:color="000000"/>
              <w:bottom w:val="single" w:sz="8" w:space="0" w:color="000000"/>
            </w:tcBorders>
          </w:tcPr>
          <w:p w14:paraId="078BB8BA" w14:textId="65476DAD" w:rsidR="008E6237" w:rsidRPr="00962B03" w:rsidRDefault="008E6237" w:rsidP="008E6237">
            <w:pPr>
              <w:pStyle w:val="Default"/>
              <w:widowControl/>
              <w:jc w:val="right"/>
              <w:rPr>
                <w:rFonts w:ascii="Times New Roman" w:hAnsi="Times New Roman" w:cs="Times New Roman"/>
              </w:rPr>
            </w:pPr>
            <w:r w:rsidRPr="00B85DAA">
              <w:t xml:space="preserve"> 52 </w:t>
            </w:r>
          </w:p>
        </w:tc>
        <w:tc>
          <w:tcPr>
            <w:tcW w:w="1495" w:type="dxa"/>
            <w:tcBorders>
              <w:top w:val="single" w:sz="8" w:space="0" w:color="000000"/>
              <w:left w:val="single" w:sz="8" w:space="0" w:color="000000"/>
              <w:bottom w:val="single" w:sz="8" w:space="0" w:color="000000"/>
            </w:tcBorders>
          </w:tcPr>
          <w:p w14:paraId="163A75FD" w14:textId="00477CC3" w:rsidR="008E6237" w:rsidRPr="00962B03" w:rsidRDefault="008E6237" w:rsidP="008E6237">
            <w:pPr>
              <w:pStyle w:val="Default"/>
              <w:widowControl/>
              <w:jc w:val="right"/>
              <w:rPr>
                <w:rFonts w:ascii="Times New Roman" w:hAnsi="Times New Roman" w:cs="Times New Roman"/>
              </w:rPr>
            </w:pPr>
            <w:r w:rsidRPr="00B85DAA">
              <w:t>$1,493</w:t>
            </w:r>
          </w:p>
        </w:tc>
      </w:tr>
      <w:tr w:rsidR="008E6237" w:rsidRPr="00962B03" w14:paraId="74B4483C"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68D6D955" w14:textId="518A026E" w:rsidR="008E6237" w:rsidRPr="00962B03" w:rsidRDefault="008E6237" w:rsidP="008E6237">
            <w:pPr>
              <w:pStyle w:val="Default"/>
              <w:widowControl/>
              <w:rPr>
                <w:rFonts w:ascii="Times New Roman" w:hAnsi="Times New Roman" w:cs="Times New Roman"/>
              </w:rPr>
            </w:pPr>
            <w:r w:rsidRPr="00B85DAA">
              <w:t xml:space="preserve">57.5060(d)(3) Ability to Wear PAPR </w:t>
            </w:r>
          </w:p>
        </w:tc>
        <w:tc>
          <w:tcPr>
            <w:tcW w:w="1531" w:type="dxa"/>
            <w:tcBorders>
              <w:top w:val="single" w:sz="8" w:space="0" w:color="000000"/>
              <w:left w:val="single" w:sz="8" w:space="0" w:color="000000"/>
              <w:bottom w:val="single" w:sz="8" w:space="0" w:color="000000"/>
              <w:right w:val="single" w:sz="8" w:space="0" w:color="000000"/>
            </w:tcBorders>
          </w:tcPr>
          <w:p w14:paraId="155C7071" w14:textId="368C1BA4"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629" w:type="dxa"/>
            <w:tcBorders>
              <w:top w:val="single" w:sz="8" w:space="0" w:color="000000"/>
              <w:left w:val="single" w:sz="8" w:space="0" w:color="000000"/>
              <w:bottom w:val="single" w:sz="8" w:space="0" w:color="000000"/>
              <w:right w:val="single" w:sz="8" w:space="0" w:color="000000"/>
            </w:tcBorders>
          </w:tcPr>
          <w:p w14:paraId="16525B5F" w14:textId="6E078FB9" w:rsidR="008E6237" w:rsidRPr="00962B03" w:rsidRDefault="008E6237" w:rsidP="008E6237">
            <w:pPr>
              <w:pStyle w:val="Default"/>
              <w:widowControl/>
              <w:jc w:val="right"/>
              <w:rPr>
                <w:rFonts w:ascii="Times New Roman" w:hAnsi="Times New Roman" w:cs="Times New Roman"/>
              </w:rPr>
            </w:pPr>
            <w:r w:rsidRPr="00B85DAA">
              <w:t xml:space="preserve"> 104 </w:t>
            </w:r>
          </w:p>
        </w:tc>
        <w:tc>
          <w:tcPr>
            <w:tcW w:w="1375" w:type="dxa"/>
            <w:tcBorders>
              <w:top w:val="single" w:sz="8" w:space="0" w:color="000000"/>
              <w:left w:val="single" w:sz="8" w:space="0" w:color="000000"/>
              <w:bottom w:val="single" w:sz="8" w:space="0" w:color="000000"/>
            </w:tcBorders>
          </w:tcPr>
          <w:p w14:paraId="70880774" w14:textId="2BA9C372" w:rsidR="008E6237" w:rsidRPr="00962B03" w:rsidRDefault="008E6237" w:rsidP="008E6237">
            <w:pPr>
              <w:pStyle w:val="Default"/>
              <w:widowControl/>
              <w:jc w:val="right"/>
              <w:rPr>
                <w:rFonts w:ascii="Times New Roman" w:hAnsi="Times New Roman" w:cs="Times New Roman"/>
              </w:rPr>
            </w:pPr>
            <w:r w:rsidRPr="00B85DAA">
              <w:t xml:space="preserve"> 277 </w:t>
            </w:r>
          </w:p>
        </w:tc>
        <w:tc>
          <w:tcPr>
            <w:tcW w:w="1495" w:type="dxa"/>
            <w:tcBorders>
              <w:top w:val="single" w:sz="8" w:space="0" w:color="000000"/>
              <w:left w:val="single" w:sz="8" w:space="0" w:color="000000"/>
              <w:bottom w:val="single" w:sz="8" w:space="0" w:color="000000"/>
            </w:tcBorders>
          </w:tcPr>
          <w:p w14:paraId="2D92D2F8" w14:textId="2ABBB399" w:rsidR="008E6237" w:rsidRPr="00962B03" w:rsidRDefault="008E6237" w:rsidP="008E6237">
            <w:pPr>
              <w:pStyle w:val="Default"/>
              <w:widowControl/>
              <w:jc w:val="right"/>
              <w:rPr>
                <w:rFonts w:ascii="Times New Roman" w:hAnsi="Times New Roman" w:cs="Times New Roman"/>
              </w:rPr>
            </w:pPr>
            <w:r w:rsidRPr="00B85DAA">
              <w:t>$9,712</w:t>
            </w:r>
          </w:p>
        </w:tc>
      </w:tr>
      <w:tr w:rsidR="008E6237" w:rsidRPr="00962B03" w14:paraId="05075789"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43442553" w14:textId="7DE5BD7C" w:rsidR="008E6237" w:rsidRPr="00962B03" w:rsidRDefault="008E6237" w:rsidP="008E6237">
            <w:pPr>
              <w:pStyle w:val="Default"/>
              <w:widowControl/>
              <w:rPr>
                <w:rFonts w:ascii="Times New Roman" w:hAnsi="Times New Roman" w:cs="Times New Roman"/>
              </w:rPr>
            </w:pPr>
            <w:r w:rsidRPr="00B85DAA">
              <w:t xml:space="preserve">57.5060(d)(8) Record Information </w:t>
            </w:r>
          </w:p>
        </w:tc>
        <w:tc>
          <w:tcPr>
            <w:tcW w:w="1531" w:type="dxa"/>
            <w:tcBorders>
              <w:top w:val="single" w:sz="8" w:space="0" w:color="000000"/>
              <w:left w:val="single" w:sz="8" w:space="0" w:color="000000"/>
              <w:bottom w:val="single" w:sz="8" w:space="0" w:color="000000"/>
              <w:right w:val="single" w:sz="8" w:space="0" w:color="000000"/>
            </w:tcBorders>
          </w:tcPr>
          <w:p w14:paraId="2858C0FD" w14:textId="71A33422" w:rsidR="008E6237" w:rsidRPr="00962B03" w:rsidRDefault="008E6237" w:rsidP="008E6237">
            <w:pPr>
              <w:pStyle w:val="Default"/>
              <w:widowControl/>
              <w:jc w:val="right"/>
              <w:rPr>
                <w:rFonts w:ascii="Times New Roman" w:hAnsi="Times New Roman" w:cs="Times New Roman"/>
              </w:rPr>
            </w:pPr>
            <w:r w:rsidRPr="00B85DAA">
              <w:t xml:space="preserve"> 12 </w:t>
            </w:r>
          </w:p>
        </w:tc>
        <w:tc>
          <w:tcPr>
            <w:tcW w:w="1629" w:type="dxa"/>
            <w:tcBorders>
              <w:top w:val="single" w:sz="8" w:space="0" w:color="000000"/>
              <w:left w:val="single" w:sz="8" w:space="0" w:color="000000"/>
              <w:bottom w:val="single" w:sz="8" w:space="0" w:color="000000"/>
              <w:right w:val="single" w:sz="8" w:space="0" w:color="000000"/>
            </w:tcBorders>
          </w:tcPr>
          <w:p w14:paraId="6FF06999" w14:textId="1E93D5F6" w:rsidR="008E6237" w:rsidRPr="00962B03" w:rsidRDefault="008E6237" w:rsidP="008E6237">
            <w:pPr>
              <w:pStyle w:val="Default"/>
              <w:widowControl/>
              <w:jc w:val="right"/>
              <w:rPr>
                <w:rFonts w:ascii="Times New Roman" w:hAnsi="Times New Roman" w:cs="Times New Roman"/>
              </w:rPr>
            </w:pPr>
            <w:r w:rsidRPr="00B85DAA">
              <w:t xml:space="preserve"> 104 </w:t>
            </w:r>
          </w:p>
        </w:tc>
        <w:tc>
          <w:tcPr>
            <w:tcW w:w="1375" w:type="dxa"/>
            <w:tcBorders>
              <w:top w:val="single" w:sz="8" w:space="0" w:color="000000"/>
              <w:left w:val="single" w:sz="8" w:space="0" w:color="000000"/>
              <w:bottom w:val="single" w:sz="8" w:space="0" w:color="000000"/>
            </w:tcBorders>
          </w:tcPr>
          <w:p w14:paraId="750FFB8E" w14:textId="6C1AB806" w:rsidR="008E6237" w:rsidRPr="00962B03" w:rsidRDefault="008E6237" w:rsidP="008E6237">
            <w:pPr>
              <w:pStyle w:val="Default"/>
              <w:widowControl/>
              <w:jc w:val="right"/>
              <w:rPr>
                <w:rFonts w:ascii="Times New Roman" w:hAnsi="Times New Roman" w:cs="Times New Roman"/>
              </w:rPr>
            </w:pPr>
            <w:r w:rsidRPr="00B85DAA">
              <w:t xml:space="preserve"> 5 </w:t>
            </w:r>
          </w:p>
        </w:tc>
        <w:tc>
          <w:tcPr>
            <w:tcW w:w="1495" w:type="dxa"/>
            <w:tcBorders>
              <w:top w:val="single" w:sz="8" w:space="0" w:color="000000"/>
              <w:left w:val="single" w:sz="8" w:space="0" w:color="000000"/>
              <w:bottom w:val="single" w:sz="8" w:space="0" w:color="000000"/>
            </w:tcBorders>
          </w:tcPr>
          <w:p w14:paraId="013262DD" w14:textId="58129E16" w:rsidR="008E6237" w:rsidRPr="00962B03" w:rsidRDefault="008E6237" w:rsidP="008E6237">
            <w:pPr>
              <w:pStyle w:val="Default"/>
              <w:widowControl/>
              <w:jc w:val="right"/>
              <w:rPr>
                <w:rFonts w:ascii="Times New Roman" w:hAnsi="Times New Roman" w:cs="Times New Roman"/>
              </w:rPr>
            </w:pPr>
            <w:r w:rsidRPr="00B85DAA">
              <w:t>$144</w:t>
            </w:r>
          </w:p>
        </w:tc>
      </w:tr>
      <w:tr w:rsidR="008E6237" w:rsidRPr="00962B03" w14:paraId="1172D0F6" w14:textId="77777777" w:rsidTr="007B5CF7">
        <w:trPr>
          <w:trHeight w:val="323"/>
          <w:jc w:val="center"/>
        </w:trPr>
        <w:tc>
          <w:tcPr>
            <w:tcW w:w="3410" w:type="dxa"/>
            <w:tcBorders>
              <w:top w:val="single" w:sz="8" w:space="0" w:color="000000"/>
              <w:left w:val="single" w:sz="8" w:space="0" w:color="000000"/>
              <w:bottom w:val="single" w:sz="8" w:space="0" w:color="000000"/>
              <w:right w:val="single" w:sz="8" w:space="0" w:color="000000"/>
            </w:tcBorders>
          </w:tcPr>
          <w:p w14:paraId="05B5CC6F" w14:textId="1FAC1AF2" w:rsidR="008E6237" w:rsidRPr="00C6076E" w:rsidRDefault="008E6237" w:rsidP="008E6237">
            <w:pPr>
              <w:pStyle w:val="Default"/>
              <w:widowControl/>
              <w:rPr>
                <w:rFonts w:ascii="Times New Roman" w:hAnsi="Times New Roman" w:cs="Times New Roman"/>
                <w:b/>
              </w:rPr>
            </w:pPr>
            <w:r w:rsidRPr="00C6076E">
              <w:rPr>
                <w:b/>
              </w:rPr>
              <w:t xml:space="preserve">GRAND TOTAL  </w:t>
            </w:r>
          </w:p>
        </w:tc>
        <w:tc>
          <w:tcPr>
            <w:tcW w:w="1531" w:type="dxa"/>
            <w:tcBorders>
              <w:top w:val="single" w:sz="8" w:space="0" w:color="000000"/>
              <w:left w:val="single" w:sz="8" w:space="0" w:color="000000"/>
              <w:bottom w:val="single" w:sz="8" w:space="0" w:color="000000"/>
              <w:right w:val="single" w:sz="8" w:space="0" w:color="000000"/>
            </w:tcBorders>
          </w:tcPr>
          <w:p w14:paraId="2A707D00" w14:textId="16B092AC" w:rsidR="008E6237" w:rsidRPr="00C6076E" w:rsidRDefault="008E6237" w:rsidP="008E6237">
            <w:pPr>
              <w:pStyle w:val="Default"/>
              <w:widowControl/>
              <w:jc w:val="right"/>
              <w:rPr>
                <w:rFonts w:ascii="Times New Roman" w:hAnsi="Times New Roman" w:cs="Times New Roman"/>
                <w:b/>
              </w:rPr>
            </w:pPr>
            <w:r w:rsidRPr="00C6076E">
              <w:rPr>
                <w:b/>
              </w:rPr>
              <w:t xml:space="preserve"> 195 </w:t>
            </w:r>
          </w:p>
        </w:tc>
        <w:tc>
          <w:tcPr>
            <w:tcW w:w="1629" w:type="dxa"/>
            <w:tcBorders>
              <w:top w:val="single" w:sz="8" w:space="0" w:color="000000"/>
              <w:left w:val="single" w:sz="8" w:space="0" w:color="000000"/>
              <w:bottom w:val="single" w:sz="8" w:space="0" w:color="000000"/>
              <w:right w:val="single" w:sz="8" w:space="0" w:color="000000"/>
            </w:tcBorders>
          </w:tcPr>
          <w:p w14:paraId="387825D2" w14:textId="0EF7890F" w:rsidR="008E6237" w:rsidRPr="00C6076E" w:rsidRDefault="008E6237" w:rsidP="008E6237">
            <w:pPr>
              <w:pStyle w:val="Default"/>
              <w:widowControl/>
              <w:jc w:val="right"/>
              <w:rPr>
                <w:rFonts w:ascii="Times New Roman" w:hAnsi="Times New Roman" w:cs="Times New Roman"/>
                <w:b/>
              </w:rPr>
            </w:pPr>
            <w:r w:rsidRPr="00C6076E">
              <w:rPr>
                <w:b/>
              </w:rPr>
              <w:t xml:space="preserve"> 54,175 </w:t>
            </w:r>
          </w:p>
        </w:tc>
        <w:tc>
          <w:tcPr>
            <w:tcW w:w="1375" w:type="dxa"/>
            <w:tcBorders>
              <w:top w:val="single" w:sz="8" w:space="0" w:color="000000"/>
              <w:left w:val="single" w:sz="8" w:space="0" w:color="000000"/>
              <w:bottom w:val="single" w:sz="8" w:space="0" w:color="000000"/>
            </w:tcBorders>
          </w:tcPr>
          <w:p w14:paraId="744FAFDE" w14:textId="4951BD3F" w:rsidR="008E6237" w:rsidRPr="00C6076E" w:rsidRDefault="008E6237" w:rsidP="008E6237">
            <w:pPr>
              <w:pStyle w:val="Default"/>
              <w:widowControl/>
              <w:jc w:val="right"/>
              <w:rPr>
                <w:rFonts w:ascii="Times New Roman" w:hAnsi="Times New Roman" w:cs="Times New Roman"/>
                <w:b/>
              </w:rPr>
            </w:pPr>
            <w:r w:rsidRPr="00C6076E">
              <w:rPr>
                <w:b/>
              </w:rPr>
              <w:t xml:space="preserve"> 9,661 </w:t>
            </w:r>
          </w:p>
        </w:tc>
        <w:tc>
          <w:tcPr>
            <w:tcW w:w="1495" w:type="dxa"/>
            <w:tcBorders>
              <w:top w:val="single" w:sz="8" w:space="0" w:color="000000"/>
              <w:left w:val="single" w:sz="8" w:space="0" w:color="000000"/>
              <w:bottom w:val="single" w:sz="8" w:space="0" w:color="000000"/>
            </w:tcBorders>
          </w:tcPr>
          <w:p w14:paraId="301ADBE6" w14:textId="2C224D32" w:rsidR="008E6237" w:rsidRPr="00C6076E" w:rsidRDefault="008E6237" w:rsidP="008E6237">
            <w:pPr>
              <w:pStyle w:val="Default"/>
              <w:widowControl/>
              <w:jc w:val="right"/>
              <w:rPr>
                <w:rFonts w:ascii="Times New Roman" w:hAnsi="Times New Roman" w:cs="Times New Roman"/>
                <w:b/>
              </w:rPr>
            </w:pPr>
            <w:r w:rsidRPr="00C6076E">
              <w:rPr>
                <w:b/>
              </w:rPr>
              <w:t>$383,355</w:t>
            </w:r>
          </w:p>
        </w:tc>
      </w:tr>
    </w:tbl>
    <w:p w14:paraId="7CC72F00" w14:textId="77777777" w:rsidR="004563C4" w:rsidRPr="00962B03" w:rsidRDefault="004563C4" w:rsidP="00243078">
      <w:pPr>
        <w:pStyle w:val="Default"/>
        <w:widowControl/>
        <w:rPr>
          <w:rFonts w:ascii="Times New Roman" w:hAnsi="Times New Roman" w:cs="Times New Roman"/>
          <w:color w:val="auto"/>
        </w:rPr>
      </w:pPr>
    </w:p>
    <w:p w14:paraId="006317B4"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490FBE0" w14:textId="77777777" w:rsidR="005461EF" w:rsidRPr="00962B03" w:rsidRDefault="005461EF" w:rsidP="00243078">
      <w:pPr>
        <w:widowControl/>
        <w:rPr>
          <w:rFonts w:ascii="Times New Roman" w:hAnsi="Times New Roman"/>
          <w:b/>
        </w:rPr>
      </w:pPr>
      <w:r w:rsidRPr="00962B03">
        <w:rPr>
          <w:rFonts w:ascii="Times New Roman" w:hAnsi="Times New Roman"/>
          <w:b/>
        </w:rPr>
        <w:t xml:space="preserve">13. Provide an estimate </w:t>
      </w:r>
      <w:r w:rsidR="00070444" w:rsidRPr="00962B03">
        <w:rPr>
          <w:rFonts w:ascii="Times New Roman" w:hAnsi="Times New Roman"/>
          <w:b/>
          <w:bCs/>
        </w:rPr>
        <w:t xml:space="preserve">of </w:t>
      </w:r>
      <w:r w:rsidRPr="00962B03">
        <w:rPr>
          <w:rFonts w:ascii="Times New Roman" w:hAnsi="Times New Roman"/>
          <w:b/>
        </w:rPr>
        <w:t xml:space="preserve">the total annual cost burden to respondents or recordkeepers resulting from the collection of information. (Do not include the cost of any hour burden </w:t>
      </w:r>
      <w:r w:rsidR="00FE5FDC">
        <w:rPr>
          <w:rFonts w:ascii="Times New Roman" w:hAnsi="Times New Roman"/>
          <w:b/>
        </w:rPr>
        <w:t>already reflected in the burden worksheet</w:t>
      </w:r>
      <w:r w:rsidRPr="00962B03">
        <w:rPr>
          <w:rFonts w:ascii="Times New Roman" w:hAnsi="Times New Roman"/>
          <w:b/>
        </w:rPr>
        <w:t>).</w:t>
      </w:r>
    </w:p>
    <w:p w14:paraId="791BB603" w14:textId="77777777" w:rsidR="005461EF" w:rsidRPr="00962B03" w:rsidRDefault="005461EF" w:rsidP="00243078">
      <w:pPr>
        <w:widowControl/>
        <w:rPr>
          <w:rFonts w:ascii="Times New Roman" w:hAnsi="Times New Roman"/>
          <w:b/>
        </w:rPr>
      </w:pPr>
      <w:r w:rsidRPr="00962B03">
        <w:rPr>
          <w:rFonts w:ascii="Times New Roman" w:hAnsi="Times New Roman"/>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722800F" w14:textId="77777777" w:rsidR="005461EF" w:rsidRPr="00962B03" w:rsidRDefault="005461EF" w:rsidP="00243078">
      <w:pPr>
        <w:widowControl/>
        <w:rPr>
          <w:rFonts w:ascii="Times New Roman" w:hAnsi="Times New Roman"/>
          <w:b/>
        </w:rPr>
      </w:pPr>
      <w:r w:rsidRPr="00962B03">
        <w:rPr>
          <w:rFonts w:ascii="Times New Roman" w:hAnsi="Times New Roman"/>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19799BD" w14:textId="77777777" w:rsidR="005461EF" w:rsidRPr="00962B03" w:rsidRDefault="005461EF" w:rsidP="00243078">
      <w:pPr>
        <w:widowControl/>
        <w:rPr>
          <w:rFonts w:ascii="Times New Roman" w:hAnsi="Times New Roman"/>
          <w:b/>
        </w:rPr>
      </w:pPr>
      <w:r w:rsidRPr="00962B03">
        <w:rPr>
          <w:rFonts w:ascii="Times New Roman" w:hAnsi="Times New Roman"/>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FF1BCC7" w14:textId="77777777" w:rsidR="004563C4" w:rsidRPr="00962B03" w:rsidRDefault="004563C4" w:rsidP="00243078">
      <w:pPr>
        <w:pStyle w:val="Default"/>
        <w:widowControl/>
        <w:rPr>
          <w:rFonts w:ascii="Times New Roman" w:hAnsi="Times New Roman" w:cs="Times New Roman"/>
          <w:color w:val="auto"/>
        </w:rPr>
      </w:pPr>
    </w:p>
    <w:p w14:paraId="27E40552"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57.5060(d) - Cost to Purchase and Maintain Respirators</w:t>
      </w:r>
    </w:p>
    <w:p w14:paraId="71ACEB56" w14:textId="77777777" w:rsidR="004563C4" w:rsidRPr="00962B03" w:rsidRDefault="004563C4" w:rsidP="00243078">
      <w:pPr>
        <w:pStyle w:val="Default"/>
        <w:widowControl/>
        <w:jc w:val="center"/>
        <w:rPr>
          <w:rFonts w:ascii="Times New Roman" w:hAnsi="Times New Roman" w:cs="Times New Roman"/>
          <w:color w:val="auto"/>
        </w:rPr>
      </w:pPr>
    </w:p>
    <w:p w14:paraId="11CD2633" w14:textId="06DDC173" w:rsidR="004563C4" w:rsidRPr="00962B03" w:rsidRDefault="00FC4BD2" w:rsidP="00243078">
      <w:pPr>
        <w:pStyle w:val="Default"/>
        <w:widowControl/>
        <w:rPr>
          <w:rFonts w:ascii="Times New Roman" w:hAnsi="Times New Roman" w:cs="Times New Roman"/>
          <w:color w:val="auto"/>
        </w:rPr>
      </w:pPr>
      <w:r>
        <w:rPr>
          <w:rFonts w:ascii="Times New Roman" w:hAnsi="Times New Roman" w:cs="Times New Roman"/>
          <w:color w:val="auto"/>
        </w:rPr>
        <w:t>Twenty-five</w:t>
      </w:r>
      <w:r w:rsidR="007C7AE0">
        <w:rPr>
          <w:rFonts w:ascii="Times New Roman" w:hAnsi="Times New Roman" w:cs="Times New Roman"/>
          <w:color w:val="auto"/>
        </w:rPr>
        <w:t xml:space="preserve"> percent of mines will have respiratory protection programs to supplement reduced exposures. </w:t>
      </w:r>
      <w:r w:rsidR="004563C4" w:rsidRPr="00962B03">
        <w:rPr>
          <w:rFonts w:ascii="Times New Roman" w:hAnsi="Times New Roman" w:cs="Times New Roman"/>
          <w:color w:val="auto"/>
        </w:rPr>
        <w:t xml:space="preserve">Annually, mines employing fewer than 20 workers will purchase </w:t>
      </w:r>
      <w:r w:rsidR="00682A60">
        <w:rPr>
          <w:rFonts w:ascii="Times New Roman" w:hAnsi="Times New Roman" w:cs="Times New Roman"/>
          <w:color w:val="auto"/>
        </w:rPr>
        <w:t>2</w:t>
      </w:r>
      <w:r w:rsidR="004563C4" w:rsidRPr="00962B03">
        <w:rPr>
          <w:rFonts w:ascii="Times New Roman" w:hAnsi="Times New Roman" w:cs="Times New Roman"/>
          <w:color w:val="auto"/>
        </w:rPr>
        <w:t xml:space="preserve"> </w:t>
      </w:r>
      <w:r w:rsidR="007C7AE0">
        <w:rPr>
          <w:rFonts w:ascii="Times New Roman" w:hAnsi="Times New Roman" w:cs="Times New Roman"/>
          <w:color w:val="auto"/>
        </w:rPr>
        <w:t xml:space="preserve">new </w:t>
      </w:r>
      <w:r w:rsidR="004563C4" w:rsidRPr="00962B03">
        <w:rPr>
          <w:rFonts w:ascii="Times New Roman" w:hAnsi="Times New Roman" w:cs="Times New Roman"/>
          <w:color w:val="auto"/>
        </w:rPr>
        <w:t xml:space="preserve">respirators, </w:t>
      </w:r>
      <w:r w:rsidR="0072298A" w:rsidRPr="00962B03">
        <w:rPr>
          <w:rFonts w:ascii="Times New Roman" w:hAnsi="Times New Roman" w:cs="Times New Roman"/>
          <w:color w:val="auto"/>
        </w:rPr>
        <w:t>mines</w:t>
      </w:r>
      <w:r w:rsidR="004563C4" w:rsidRPr="00962B03">
        <w:rPr>
          <w:rFonts w:ascii="Times New Roman" w:hAnsi="Times New Roman" w:cs="Times New Roman"/>
          <w:color w:val="auto"/>
        </w:rPr>
        <w:t xml:space="preserve"> employing 20</w:t>
      </w:r>
      <w:r w:rsidR="0072298A" w:rsidRPr="00962B03">
        <w:rPr>
          <w:rFonts w:ascii="Times New Roman" w:hAnsi="Times New Roman" w:cs="Times New Roman"/>
          <w:color w:val="auto"/>
        </w:rPr>
        <w:t>-500</w:t>
      </w:r>
      <w:r w:rsidR="004563C4" w:rsidRPr="00962B03">
        <w:rPr>
          <w:rFonts w:ascii="Times New Roman" w:hAnsi="Times New Roman" w:cs="Times New Roman"/>
          <w:color w:val="auto"/>
        </w:rPr>
        <w:t xml:space="preserve"> workers will purchase </w:t>
      </w:r>
      <w:r w:rsidR="0072298A" w:rsidRPr="00962B03">
        <w:rPr>
          <w:rFonts w:ascii="Times New Roman" w:hAnsi="Times New Roman" w:cs="Times New Roman"/>
          <w:color w:val="auto"/>
        </w:rPr>
        <w:t>6</w:t>
      </w:r>
      <w:r w:rsidR="004563C4" w:rsidRPr="00962B03">
        <w:rPr>
          <w:rFonts w:ascii="Times New Roman" w:hAnsi="Times New Roman" w:cs="Times New Roman"/>
          <w:color w:val="auto"/>
        </w:rPr>
        <w:t xml:space="preserve"> </w:t>
      </w:r>
      <w:r w:rsidR="007C7AE0">
        <w:rPr>
          <w:rFonts w:ascii="Times New Roman" w:hAnsi="Times New Roman" w:cs="Times New Roman"/>
          <w:color w:val="auto"/>
        </w:rPr>
        <w:t xml:space="preserve">new </w:t>
      </w:r>
      <w:r w:rsidR="004563C4" w:rsidRPr="00962B03">
        <w:rPr>
          <w:rFonts w:ascii="Times New Roman" w:hAnsi="Times New Roman" w:cs="Times New Roman"/>
          <w:color w:val="auto"/>
        </w:rPr>
        <w:t>respirators</w:t>
      </w:r>
      <w:r w:rsidR="0072298A" w:rsidRPr="00962B03">
        <w:rPr>
          <w:rFonts w:ascii="Times New Roman" w:hAnsi="Times New Roman" w:cs="Times New Roman"/>
          <w:color w:val="auto"/>
        </w:rPr>
        <w:t xml:space="preserve">, and mines employing 501 or more workers will </w:t>
      </w:r>
      <w:r w:rsidR="0072062C" w:rsidRPr="00962B03">
        <w:rPr>
          <w:rFonts w:ascii="Times New Roman" w:hAnsi="Times New Roman" w:cs="Times New Roman"/>
          <w:color w:val="auto"/>
        </w:rPr>
        <w:t>purchase</w:t>
      </w:r>
      <w:r w:rsidR="00FA42EB" w:rsidRPr="00962B03">
        <w:rPr>
          <w:rFonts w:ascii="Times New Roman" w:hAnsi="Times New Roman" w:cs="Times New Roman"/>
          <w:color w:val="auto"/>
        </w:rPr>
        <w:t xml:space="preserve"> 8</w:t>
      </w:r>
      <w:r w:rsidR="0072298A" w:rsidRPr="00962B03">
        <w:rPr>
          <w:rFonts w:ascii="Times New Roman" w:hAnsi="Times New Roman" w:cs="Times New Roman"/>
          <w:color w:val="auto"/>
        </w:rPr>
        <w:t xml:space="preserve"> </w:t>
      </w:r>
      <w:r w:rsidR="007C7AE0">
        <w:rPr>
          <w:rFonts w:ascii="Times New Roman" w:hAnsi="Times New Roman" w:cs="Times New Roman"/>
          <w:color w:val="auto"/>
        </w:rPr>
        <w:t xml:space="preserve">new </w:t>
      </w:r>
      <w:r w:rsidR="0072298A" w:rsidRPr="00962B03">
        <w:rPr>
          <w:rFonts w:ascii="Times New Roman" w:hAnsi="Times New Roman" w:cs="Times New Roman"/>
          <w:color w:val="auto"/>
        </w:rPr>
        <w:t>respirators</w:t>
      </w:r>
      <w:r w:rsidR="004563C4" w:rsidRPr="00962B03">
        <w:rPr>
          <w:rFonts w:ascii="Times New Roman" w:hAnsi="Times New Roman" w:cs="Times New Roman"/>
          <w:color w:val="auto"/>
        </w:rPr>
        <w:t>.  The cost of a respirator is $</w:t>
      </w:r>
      <w:r w:rsidR="0072298A" w:rsidRPr="00962B03">
        <w:rPr>
          <w:rFonts w:ascii="Times New Roman" w:hAnsi="Times New Roman" w:cs="Times New Roman"/>
          <w:color w:val="auto"/>
        </w:rPr>
        <w:t>40</w:t>
      </w:r>
      <w:r w:rsidR="004563C4" w:rsidRPr="00962B03">
        <w:rPr>
          <w:rFonts w:ascii="Times New Roman" w:hAnsi="Times New Roman" w:cs="Times New Roman"/>
          <w:color w:val="auto"/>
        </w:rPr>
        <w:t xml:space="preserve">.  Each week the </w:t>
      </w:r>
      <w:bookmarkStart w:id="1" w:name="OLE_LINK4"/>
      <w:bookmarkStart w:id="2" w:name="OLE_LINK5"/>
      <w:r w:rsidR="004563C4" w:rsidRPr="00962B03">
        <w:rPr>
          <w:rFonts w:ascii="Times New Roman" w:hAnsi="Times New Roman" w:cs="Times New Roman"/>
          <w:color w:val="auto"/>
        </w:rPr>
        <w:t>respirator</w:t>
      </w:r>
      <w:bookmarkEnd w:id="1"/>
      <w:bookmarkEnd w:id="2"/>
      <w:r w:rsidR="004563C4" w:rsidRPr="00962B03">
        <w:rPr>
          <w:rFonts w:ascii="Times New Roman" w:hAnsi="Times New Roman" w:cs="Times New Roman"/>
          <w:color w:val="auto"/>
        </w:rPr>
        <w:t xml:space="preserve"> uses one filter costing $</w:t>
      </w:r>
      <w:r w:rsidR="0072298A" w:rsidRPr="00962B03">
        <w:rPr>
          <w:rFonts w:ascii="Times New Roman" w:hAnsi="Times New Roman" w:cs="Times New Roman"/>
          <w:color w:val="auto"/>
        </w:rPr>
        <w:t>10</w:t>
      </w:r>
      <w:r w:rsidR="004563C4" w:rsidRPr="00962B03">
        <w:rPr>
          <w:rFonts w:ascii="Times New Roman" w:hAnsi="Times New Roman" w:cs="Times New Roman"/>
          <w:color w:val="auto"/>
        </w:rPr>
        <w:t xml:space="preserve">.  </w:t>
      </w:r>
      <w:r w:rsidR="0072298A" w:rsidRPr="00962B03">
        <w:rPr>
          <w:rFonts w:ascii="Times New Roman" w:hAnsi="Times New Roman" w:cs="Times New Roman"/>
          <w:color w:val="auto"/>
        </w:rPr>
        <w:t>It is estimated that respirators will have to be replaced each year</w:t>
      </w:r>
      <w:r w:rsidR="006A4A91">
        <w:rPr>
          <w:rFonts w:ascii="Times New Roman" w:hAnsi="Times New Roman" w:cs="Times New Roman"/>
          <w:color w:val="auto"/>
        </w:rPr>
        <w:t xml:space="preserve">.  The annual cost of a respirator </w:t>
      </w:r>
      <w:r w:rsidR="00682A60">
        <w:rPr>
          <w:rFonts w:ascii="Times New Roman" w:hAnsi="Times New Roman" w:cs="Times New Roman"/>
          <w:color w:val="auto"/>
        </w:rPr>
        <w:t xml:space="preserve">and maintenance </w:t>
      </w:r>
      <w:r w:rsidR="006A4A91">
        <w:rPr>
          <w:rFonts w:ascii="Times New Roman" w:hAnsi="Times New Roman" w:cs="Times New Roman"/>
          <w:color w:val="auto"/>
        </w:rPr>
        <w:t>is $560 ($40 purchase + 52 weeks x $10 per filter cartridge per week).</w:t>
      </w:r>
      <w:r w:rsidR="0072298A" w:rsidRPr="00962B03">
        <w:rPr>
          <w:rFonts w:ascii="Times New Roman" w:hAnsi="Times New Roman" w:cs="Times New Roman"/>
          <w:color w:val="auto"/>
        </w:rPr>
        <w:t xml:space="preserve">  </w:t>
      </w:r>
      <w:r w:rsidR="004563C4" w:rsidRPr="00962B03">
        <w:rPr>
          <w:rFonts w:ascii="Times New Roman" w:hAnsi="Times New Roman" w:cs="Times New Roman"/>
          <w:color w:val="auto"/>
        </w:rPr>
        <w:t xml:space="preserve">The estimates </w:t>
      </w:r>
      <w:r w:rsidR="0072298A" w:rsidRPr="00962B03">
        <w:rPr>
          <w:rFonts w:ascii="Times New Roman" w:hAnsi="Times New Roman" w:cs="Times New Roman"/>
          <w:color w:val="auto"/>
        </w:rPr>
        <w:t xml:space="preserve">below </w:t>
      </w:r>
      <w:r w:rsidR="004563C4" w:rsidRPr="00962B03">
        <w:rPr>
          <w:rFonts w:ascii="Times New Roman" w:hAnsi="Times New Roman" w:cs="Times New Roman"/>
          <w:color w:val="auto"/>
        </w:rPr>
        <w:t xml:space="preserve">are for replacement respirators for the initially affected miners and for newly hired employees.  </w:t>
      </w:r>
    </w:p>
    <w:p w14:paraId="063F31FF" w14:textId="77777777" w:rsidR="0072298A" w:rsidRPr="00962B03" w:rsidRDefault="0072298A" w:rsidP="00243078">
      <w:pPr>
        <w:pStyle w:val="Default"/>
        <w:widowControl/>
        <w:rPr>
          <w:rFonts w:ascii="Times New Roman" w:hAnsi="Times New Roman" w:cs="Times New Roman"/>
          <w:color w:val="auto"/>
        </w:rPr>
      </w:pPr>
    </w:p>
    <w:p w14:paraId="416DB158" w14:textId="77777777" w:rsidR="004563C4"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annual costs to purchase respirators </w:t>
      </w:r>
      <w:r w:rsidR="0072062C" w:rsidRPr="00962B03">
        <w:rPr>
          <w:rFonts w:ascii="Times New Roman" w:hAnsi="Times New Roman" w:cs="Times New Roman"/>
          <w:color w:val="auto"/>
        </w:rPr>
        <w:t xml:space="preserve">and filters </w:t>
      </w:r>
      <w:r w:rsidRPr="00962B03">
        <w:rPr>
          <w:rFonts w:ascii="Times New Roman" w:hAnsi="Times New Roman" w:cs="Times New Roman"/>
          <w:color w:val="auto"/>
        </w:rPr>
        <w:t xml:space="preserve">will be as follows: </w:t>
      </w:r>
    </w:p>
    <w:p w14:paraId="28394F2B" w14:textId="77777777" w:rsidR="009466D7" w:rsidRDefault="009466D7" w:rsidP="00243078">
      <w:pPr>
        <w:pStyle w:val="Default"/>
        <w:widowControl/>
        <w:rPr>
          <w:rFonts w:ascii="Times New Roman" w:hAnsi="Times New Roman" w:cs="Times New Roman"/>
          <w:color w:val="auto"/>
          <w:u w:val="single"/>
        </w:rPr>
      </w:pPr>
    </w:p>
    <w:p w14:paraId="399EE210" w14:textId="77777777" w:rsidR="009466D7" w:rsidRPr="008D5997" w:rsidRDefault="009466D7" w:rsidP="00243078">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w:t>
      </w:r>
      <w:r>
        <w:rPr>
          <w:rFonts w:ascii="Times New Roman" w:hAnsi="Times New Roman" w:cs="Times New Roman"/>
          <w:color w:val="auto"/>
          <w:u w:val="single"/>
        </w:rPr>
        <w:t>espirators</w:t>
      </w:r>
    </w:p>
    <w:p w14:paraId="1F53578E" w14:textId="0587D5C7" w:rsidR="009466D7" w:rsidRPr="00CE10F7" w:rsidRDefault="00382177" w:rsidP="00243078">
      <w:pPr>
        <w:pStyle w:val="Default"/>
        <w:widowControl/>
        <w:rPr>
          <w:rFonts w:ascii="Times New Roman" w:hAnsi="Times New Roman" w:cs="Times New Roman"/>
          <w:color w:val="auto"/>
        </w:rPr>
      </w:pPr>
      <w:r>
        <w:rPr>
          <w:rFonts w:ascii="Times New Roman" w:hAnsi="Times New Roman" w:cs="Times New Roman"/>
          <w:color w:val="auto"/>
        </w:rPr>
        <w:t>13</w:t>
      </w:r>
      <w:r w:rsidR="009466D7" w:rsidRPr="00CE10F7">
        <w:rPr>
          <w:rFonts w:ascii="Times New Roman" w:hAnsi="Times New Roman" w:cs="Times New Roman"/>
          <w:color w:val="auto"/>
        </w:rPr>
        <w:t xml:space="preserve"> mines</w:t>
      </w:r>
      <w:r w:rsidR="009466D7">
        <w:rPr>
          <w:rFonts w:ascii="Times New Roman" w:hAnsi="Times New Roman" w:cs="Times New Roman"/>
          <w:color w:val="auto"/>
        </w:rPr>
        <w:t xml:space="preserve"> (1-19 employees) x 2 respirators</w:t>
      </w:r>
      <w:r w:rsidR="009466D7">
        <w:rPr>
          <w:rFonts w:ascii="Times New Roman" w:hAnsi="Times New Roman" w:cs="Times New Roman"/>
          <w:color w:val="auto"/>
        </w:rPr>
        <w:tab/>
      </w:r>
      <w:r w:rsidR="009466D7">
        <w:rPr>
          <w:rFonts w:ascii="Times New Roman" w:hAnsi="Times New Roman" w:cs="Times New Roman"/>
          <w:color w:val="auto"/>
        </w:rPr>
        <w:tab/>
      </w:r>
      <w:r w:rsidR="009466D7" w:rsidRPr="00CE10F7">
        <w:rPr>
          <w:rFonts w:ascii="Times New Roman" w:hAnsi="Times New Roman" w:cs="Times New Roman"/>
          <w:color w:val="auto"/>
        </w:rPr>
        <w:tab/>
        <w:t xml:space="preserve">= </w:t>
      </w:r>
      <w:r w:rsidR="007160DF">
        <w:rPr>
          <w:rFonts w:ascii="Times New Roman" w:hAnsi="Times New Roman" w:cs="Times New Roman"/>
          <w:color w:val="auto"/>
        </w:rPr>
        <w:t xml:space="preserve">  </w:t>
      </w:r>
      <w:r w:rsidR="00682A60">
        <w:rPr>
          <w:rFonts w:ascii="Times New Roman" w:hAnsi="Times New Roman" w:cs="Times New Roman"/>
          <w:color w:val="auto"/>
        </w:rPr>
        <w:t>26</w:t>
      </w:r>
      <w:r w:rsidR="009466D7" w:rsidRPr="009466D7">
        <w:rPr>
          <w:rFonts w:ascii="Times New Roman" w:hAnsi="Times New Roman" w:cs="Times New Roman"/>
          <w:color w:val="auto"/>
        </w:rPr>
        <w:t xml:space="preserve"> </w:t>
      </w:r>
      <w:r w:rsidR="009466D7">
        <w:rPr>
          <w:rFonts w:ascii="Times New Roman" w:hAnsi="Times New Roman" w:cs="Times New Roman"/>
          <w:color w:val="auto"/>
        </w:rPr>
        <w:t>respirators</w:t>
      </w:r>
    </w:p>
    <w:p w14:paraId="5B52B0F6" w14:textId="523F5C63" w:rsidR="009466D7" w:rsidRPr="00CE10F7" w:rsidRDefault="00382177" w:rsidP="00243078">
      <w:pPr>
        <w:pStyle w:val="Default"/>
        <w:widowControl/>
        <w:rPr>
          <w:rFonts w:ascii="Times New Roman" w:hAnsi="Times New Roman" w:cs="Times New Roman"/>
          <w:color w:val="auto"/>
        </w:rPr>
      </w:pPr>
      <w:r>
        <w:rPr>
          <w:rFonts w:ascii="Times New Roman" w:hAnsi="Times New Roman" w:cs="Times New Roman"/>
          <w:color w:val="auto"/>
        </w:rPr>
        <w:t>35</w:t>
      </w:r>
      <w:r w:rsidR="009466D7">
        <w:rPr>
          <w:rFonts w:ascii="Times New Roman" w:hAnsi="Times New Roman" w:cs="Times New Roman"/>
          <w:color w:val="auto"/>
        </w:rPr>
        <w:t xml:space="preserve"> </w:t>
      </w:r>
      <w:r w:rsidR="009466D7" w:rsidRPr="00CE10F7">
        <w:rPr>
          <w:rFonts w:ascii="Times New Roman" w:hAnsi="Times New Roman" w:cs="Times New Roman"/>
          <w:color w:val="auto"/>
        </w:rPr>
        <w:t>mines</w:t>
      </w:r>
      <w:r w:rsidR="009466D7">
        <w:rPr>
          <w:rFonts w:ascii="Times New Roman" w:hAnsi="Times New Roman" w:cs="Times New Roman"/>
          <w:color w:val="auto"/>
        </w:rPr>
        <w:t xml:space="preserve"> (20-500 employees) x 6 respirators</w:t>
      </w:r>
      <w:r w:rsidR="009466D7" w:rsidRPr="00CE10F7">
        <w:rPr>
          <w:rFonts w:ascii="Times New Roman" w:hAnsi="Times New Roman" w:cs="Times New Roman"/>
          <w:color w:val="auto"/>
        </w:rPr>
        <w:tab/>
      </w:r>
      <w:r w:rsidR="009466D7" w:rsidRPr="00CE10F7">
        <w:rPr>
          <w:rFonts w:ascii="Times New Roman" w:hAnsi="Times New Roman" w:cs="Times New Roman"/>
          <w:color w:val="auto"/>
        </w:rPr>
        <w:tab/>
      </w:r>
      <w:r w:rsidR="007160DF">
        <w:rPr>
          <w:rFonts w:ascii="Times New Roman" w:hAnsi="Times New Roman" w:cs="Times New Roman"/>
          <w:color w:val="auto"/>
        </w:rPr>
        <w:tab/>
      </w:r>
      <w:r w:rsidR="009466D7" w:rsidRPr="00CE10F7">
        <w:rPr>
          <w:rFonts w:ascii="Times New Roman" w:hAnsi="Times New Roman" w:cs="Times New Roman"/>
          <w:color w:val="auto"/>
        </w:rPr>
        <w:t>=</w:t>
      </w:r>
      <w:r w:rsidR="009466D7">
        <w:rPr>
          <w:rFonts w:ascii="Times New Roman" w:hAnsi="Times New Roman" w:cs="Times New Roman"/>
          <w:color w:val="auto"/>
        </w:rPr>
        <w:t xml:space="preserve"> </w:t>
      </w:r>
      <w:r>
        <w:rPr>
          <w:rFonts w:ascii="Times New Roman" w:hAnsi="Times New Roman" w:cs="Times New Roman"/>
          <w:color w:val="auto"/>
        </w:rPr>
        <w:t>210</w:t>
      </w:r>
      <w:r w:rsidR="009466D7">
        <w:rPr>
          <w:rFonts w:ascii="Times New Roman" w:hAnsi="Times New Roman" w:cs="Times New Roman"/>
          <w:color w:val="auto"/>
        </w:rPr>
        <w:t xml:space="preserve"> respirators</w:t>
      </w:r>
    </w:p>
    <w:p w14:paraId="0E5BA70F" w14:textId="101E9128" w:rsidR="009466D7" w:rsidRPr="00CE10F7" w:rsidRDefault="009466D7"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382177">
        <w:rPr>
          <w:rFonts w:ascii="Times New Roman" w:hAnsi="Times New Roman" w:cs="Times New Roman"/>
          <w:color w:val="auto"/>
        </w:rPr>
        <w:t>1</w:t>
      </w:r>
      <w:r>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(501+ employees) x 8 respirators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sidRPr="00141EF8">
        <w:rPr>
          <w:rFonts w:ascii="Times New Roman" w:hAnsi="Times New Roman" w:cs="Times New Roman"/>
          <w:color w:val="auto"/>
          <w:u w:val="single"/>
        </w:rPr>
        <w:t xml:space="preserve">  </w:t>
      </w:r>
      <w:r w:rsidR="00382177">
        <w:rPr>
          <w:rFonts w:ascii="Times New Roman" w:hAnsi="Times New Roman" w:cs="Times New Roman"/>
          <w:color w:val="auto"/>
          <w:u w:val="single"/>
        </w:rPr>
        <w:t>8</w:t>
      </w:r>
      <w:r w:rsidRPr="005F5246">
        <w:rPr>
          <w:rFonts w:ascii="Times New Roman" w:hAnsi="Times New Roman" w:cs="Times New Roman"/>
          <w:color w:val="auto"/>
          <w:u w:val="single"/>
        </w:rPr>
        <w:t xml:space="preserve"> </w:t>
      </w:r>
      <w:r w:rsidRPr="009466D7">
        <w:rPr>
          <w:rFonts w:ascii="Times New Roman" w:hAnsi="Times New Roman" w:cs="Times New Roman"/>
          <w:color w:val="auto"/>
          <w:u w:val="single"/>
        </w:rPr>
        <w:t>respirators</w:t>
      </w:r>
    </w:p>
    <w:p w14:paraId="6D24AE2F" w14:textId="7FB3617A" w:rsidR="009466D7" w:rsidRPr="008D5997" w:rsidRDefault="009466D7"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382177">
        <w:rPr>
          <w:rFonts w:ascii="Times New Roman" w:hAnsi="Times New Roman" w:cs="Times New Roman"/>
          <w:b/>
          <w:color w:val="auto"/>
        </w:rPr>
        <w:t>2</w:t>
      </w:r>
      <w:r w:rsidR="00682A60">
        <w:rPr>
          <w:rFonts w:ascii="Times New Roman" w:hAnsi="Times New Roman" w:cs="Times New Roman"/>
          <w:b/>
          <w:color w:val="auto"/>
        </w:rPr>
        <w:t>44</w:t>
      </w:r>
      <w:r>
        <w:rPr>
          <w:rFonts w:ascii="Times New Roman" w:hAnsi="Times New Roman" w:cs="Times New Roman"/>
          <w:b/>
          <w:color w:val="auto"/>
        </w:rPr>
        <w:t xml:space="preserve"> </w:t>
      </w:r>
      <w:r w:rsidRPr="009466D7">
        <w:rPr>
          <w:rFonts w:ascii="Times New Roman" w:hAnsi="Times New Roman" w:cs="Times New Roman"/>
          <w:b/>
          <w:color w:val="auto"/>
        </w:rPr>
        <w:t>respirators</w:t>
      </w:r>
    </w:p>
    <w:p w14:paraId="333B22B5" w14:textId="77777777" w:rsidR="009466D7" w:rsidRDefault="009466D7" w:rsidP="00243078">
      <w:pPr>
        <w:pStyle w:val="Default"/>
        <w:widowControl/>
        <w:rPr>
          <w:rFonts w:ascii="Times New Roman" w:hAnsi="Times New Roman" w:cs="Times New Roman"/>
          <w:color w:val="auto"/>
        </w:rPr>
      </w:pPr>
    </w:p>
    <w:p w14:paraId="7EAF474D" w14:textId="77777777" w:rsidR="009466D7" w:rsidRDefault="00835506"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w:t>
      </w:r>
      <w:r w:rsidR="009466D7" w:rsidRPr="008D5997">
        <w:rPr>
          <w:rFonts w:ascii="Times New Roman" w:hAnsi="Times New Roman" w:cs="Times New Roman"/>
          <w:color w:val="auto"/>
          <w:u w:val="single"/>
        </w:rPr>
        <w:t>Cost</w:t>
      </w:r>
    </w:p>
    <w:p w14:paraId="254F551A" w14:textId="1B033CD1" w:rsidR="009466D7" w:rsidRDefault="00382177" w:rsidP="00243078">
      <w:pPr>
        <w:pStyle w:val="Default"/>
        <w:widowControl/>
        <w:rPr>
          <w:rFonts w:ascii="Times New Roman" w:hAnsi="Times New Roman" w:cs="Times New Roman"/>
          <w:color w:val="auto"/>
        </w:rPr>
      </w:pPr>
      <w:r>
        <w:rPr>
          <w:rFonts w:ascii="Times New Roman" w:hAnsi="Times New Roman" w:cs="Times New Roman"/>
          <w:color w:val="auto"/>
        </w:rPr>
        <w:t>2</w:t>
      </w:r>
      <w:r w:rsidR="00682A60">
        <w:rPr>
          <w:rFonts w:ascii="Times New Roman" w:hAnsi="Times New Roman" w:cs="Times New Roman"/>
          <w:color w:val="auto"/>
        </w:rPr>
        <w:t>44</w:t>
      </w:r>
      <w:r w:rsidR="00835506" w:rsidRPr="00835506">
        <w:rPr>
          <w:rFonts w:ascii="Times New Roman" w:hAnsi="Times New Roman" w:cs="Times New Roman"/>
          <w:color w:val="auto"/>
        </w:rPr>
        <w:t xml:space="preserve"> respirators </w:t>
      </w:r>
      <w:r w:rsidR="00835506">
        <w:rPr>
          <w:rFonts w:ascii="Times New Roman" w:hAnsi="Times New Roman" w:cs="Times New Roman"/>
          <w:color w:val="auto"/>
        </w:rPr>
        <w:t xml:space="preserve">x </w:t>
      </w:r>
      <w:r w:rsidR="008422C2">
        <w:rPr>
          <w:rFonts w:ascii="Times New Roman" w:hAnsi="Times New Roman" w:cs="Times New Roman"/>
          <w:color w:val="auto"/>
        </w:rPr>
        <w:t>$</w:t>
      </w:r>
      <w:r w:rsidR="00835506">
        <w:rPr>
          <w:rFonts w:ascii="Times New Roman" w:hAnsi="Times New Roman" w:cs="Times New Roman"/>
          <w:color w:val="auto"/>
        </w:rPr>
        <w:t>560 per respirator</w:t>
      </w:r>
      <w:r w:rsidR="009466D7" w:rsidRPr="00CE10F7">
        <w:rPr>
          <w:rFonts w:ascii="Times New Roman" w:hAnsi="Times New Roman" w:cs="Times New Roman"/>
          <w:color w:val="auto"/>
        </w:rPr>
        <w:tab/>
      </w:r>
      <w:r w:rsidR="009466D7">
        <w:rPr>
          <w:rFonts w:ascii="Times New Roman" w:hAnsi="Times New Roman" w:cs="Times New Roman"/>
          <w:color w:val="auto"/>
        </w:rPr>
        <w:tab/>
      </w:r>
      <w:r w:rsidR="006C4FC7">
        <w:rPr>
          <w:rFonts w:ascii="Times New Roman" w:hAnsi="Times New Roman" w:cs="Times New Roman"/>
          <w:color w:val="auto"/>
        </w:rPr>
        <w:tab/>
      </w:r>
      <w:r w:rsidR="006C4FC7">
        <w:rPr>
          <w:rFonts w:ascii="Times New Roman" w:hAnsi="Times New Roman" w:cs="Times New Roman"/>
          <w:color w:val="auto"/>
        </w:rPr>
        <w:tab/>
      </w:r>
      <w:r w:rsidR="009466D7" w:rsidRPr="00CE10F7">
        <w:rPr>
          <w:rFonts w:ascii="Times New Roman" w:hAnsi="Times New Roman" w:cs="Times New Roman"/>
          <w:color w:val="auto"/>
        </w:rPr>
        <w:t>=</w:t>
      </w:r>
      <w:r w:rsidR="009466D7">
        <w:rPr>
          <w:rFonts w:ascii="Times New Roman" w:hAnsi="Times New Roman" w:cs="Times New Roman"/>
          <w:color w:val="auto"/>
        </w:rPr>
        <w:t xml:space="preserve"> </w:t>
      </w:r>
      <w:r w:rsidR="009466D7" w:rsidRPr="00CE10F7">
        <w:rPr>
          <w:rFonts w:ascii="Times New Roman" w:hAnsi="Times New Roman" w:cs="Times New Roman"/>
          <w:color w:val="auto"/>
        </w:rPr>
        <w:t>$</w:t>
      </w:r>
      <w:r>
        <w:rPr>
          <w:rFonts w:ascii="Times New Roman" w:hAnsi="Times New Roman" w:cs="Times New Roman"/>
          <w:color w:val="auto"/>
        </w:rPr>
        <w:t>1</w:t>
      </w:r>
      <w:r w:rsidR="00682A60">
        <w:rPr>
          <w:rFonts w:ascii="Times New Roman" w:hAnsi="Times New Roman" w:cs="Times New Roman"/>
          <w:color w:val="auto"/>
        </w:rPr>
        <w:t>36,640</w:t>
      </w:r>
      <w:r w:rsidR="009466D7" w:rsidRPr="00962B03">
        <w:rPr>
          <w:rFonts w:ascii="Times New Roman" w:hAnsi="Times New Roman" w:cs="Times New Roman"/>
          <w:color w:val="auto"/>
        </w:rPr>
        <w:t xml:space="preserve"> </w:t>
      </w:r>
    </w:p>
    <w:p w14:paraId="6F80914C" w14:textId="77777777" w:rsidR="007C7666" w:rsidRDefault="007C7666" w:rsidP="00243078">
      <w:pPr>
        <w:pStyle w:val="Default"/>
        <w:widowControl/>
        <w:rPr>
          <w:rFonts w:ascii="Times New Roman" w:hAnsi="Times New Roman" w:cs="Times New Roman"/>
          <w:color w:val="auto"/>
        </w:rPr>
      </w:pPr>
    </w:p>
    <w:p w14:paraId="3252FC0F"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 Annual Costs of Sampling for Those Mines That Contract Out Their Sampling Responsibilities </w:t>
      </w:r>
    </w:p>
    <w:p w14:paraId="349C9135"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757B7C36" w14:textId="7A4B82BD"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MSHA initially estimated that mines would contract out their DPM sampling responsibilities</w:t>
      </w:r>
      <w:r w:rsidR="00FC4BD2">
        <w:rPr>
          <w:rFonts w:ascii="Times New Roman" w:hAnsi="Times New Roman" w:cs="Times New Roman"/>
          <w:color w:val="auto"/>
        </w:rPr>
        <w:t>. H</w:t>
      </w:r>
      <w:r w:rsidRPr="00962B03">
        <w:rPr>
          <w:rFonts w:ascii="Times New Roman" w:hAnsi="Times New Roman" w:cs="Times New Roman"/>
          <w:color w:val="auto"/>
        </w:rPr>
        <w:t>owever, MSHA is not aware of any mine doing so</w:t>
      </w:r>
      <w:r w:rsidR="00FC4BD2">
        <w:rPr>
          <w:rFonts w:ascii="Times New Roman" w:hAnsi="Times New Roman" w:cs="Times New Roman"/>
          <w:color w:val="auto"/>
        </w:rPr>
        <w:t xml:space="preserve">.  </w:t>
      </w:r>
      <w:r w:rsidRPr="00962B03">
        <w:rPr>
          <w:rFonts w:ascii="Times New Roman" w:hAnsi="Times New Roman" w:cs="Times New Roman"/>
          <w:color w:val="auto"/>
        </w:rPr>
        <w:t xml:space="preserve">MSHA has </w:t>
      </w:r>
      <w:r w:rsidR="00D54968">
        <w:rPr>
          <w:rFonts w:ascii="Times New Roman" w:hAnsi="Times New Roman" w:cs="Times New Roman"/>
          <w:color w:val="auto"/>
        </w:rPr>
        <w:t>not included any costs for this provision.</w:t>
      </w:r>
      <w:r w:rsidRPr="00962B03">
        <w:rPr>
          <w:rFonts w:ascii="Times New Roman" w:hAnsi="Times New Roman" w:cs="Times New Roman"/>
          <w:color w:val="auto"/>
        </w:rPr>
        <w:t xml:space="preserve"> </w:t>
      </w:r>
    </w:p>
    <w:p w14:paraId="1D591B48" w14:textId="77777777" w:rsidR="00986EDB" w:rsidRPr="00962B03" w:rsidRDefault="00986EDB" w:rsidP="00243078">
      <w:pPr>
        <w:pStyle w:val="Default"/>
        <w:widowControl/>
        <w:rPr>
          <w:rFonts w:ascii="Times New Roman" w:hAnsi="Times New Roman" w:cs="Times New Roman"/>
          <w:color w:val="auto"/>
        </w:rPr>
      </w:pPr>
    </w:p>
    <w:p w14:paraId="7E784FC7"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57.5071 - Equipment Costs for Those Mines that Perform Their Own Sampling</w:t>
      </w:r>
    </w:p>
    <w:p w14:paraId="68996F1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6147B17A" w14:textId="77777777" w:rsidR="004563C4" w:rsidRDefault="004563C4" w:rsidP="00243078">
      <w:pPr>
        <w:pStyle w:val="Default"/>
        <w:widowControl/>
        <w:rPr>
          <w:rFonts w:ascii="Times New Roman" w:hAnsi="Times New Roman" w:cs="Times New Roman"/>
          <w:b/>
          <w:color w:val="FF0000"/>
        </w:rPr>
      </w:pPr>
      <w:r w:rsidRPr="00962B03">
        <w:rPr>
          <w:rFonts w:ascii="Times New Roman" w:hAnsi="Times New Roman" w:cs="Times New Roman"/>
          <w:color w:val="auto"/>
        </w:rPr>
        <w:t>Mines performing their own DPM sampling pay $33 to have each sample analyzed, plus $20 for a disposable cassette</w:t>
      </w:r>
      <w:r w:rsidR="006A4A91">
        <w:rPr>
          <w:rFonts w:ascii="Times New Roman" w:hAnsi="Times New Roman" w:cs="Times New Roman"/>
          <w:color w:val="auto"/>
        </w:rPr>
        <w:t>, for a total of $53 per sample</w:t>
      </w:r>
      <w:r w:rsidRPr="00962B03">
        <w:rPr>
          <w:rFonts w:ascii="Times New Roman" w:hAnsi="Times New Roman" w:cs="Times New Roman"/>
          <w:color w:val="auto"/>
        </w:rPr>
        <w:t xml:space="preserve">.  Annually, mines employing fewer than 20 workers will have 12 samples analyzed, while mines employing 20 or more workers will have 24 samples analyzed.  The annual costs related to analyzing DPM samples for operators that conduct their own sampling will be as follows: </w:t>
      </w:r>
      <w:r w:rsidR="00835506">
        <w:rPr>
          <w:rFonts w:ascii="Times New Roman" w:hAnsi="Times New Roman" w:cs="Times New Roman"/>
          <w:color w:val="auto"/>
        </w:rPr>
        <w:t xml:space="preserve"> </w:t>
      </w:r>
    </w:p>
    <w:p w14:paraId="16707349" w14:textId="77777777" w:rsidR="00835506" w:rsidRDefault="00835506" w:rsidP="00243078">
      <w:pPr>
        <w:pStyle w:val="Default"/>
        <w:widowControl/>
        <w:rPr>
          <w:rFonts w:ascii="Times New Roman" w:hAnsi="Times New Roman" w:cs="Times New Roman"/>
          <w:color w:val="auto"/>
          <w:u w:val="single"/>
        </w:rPr>
      </w:pPr>
    </w:p>
    <w:p w14:paraId="73036273" w14:textId="77777777" w:rsidR="00835506" w:rsidRPr="008D5997" w:rsidRDefault="00835506"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Samples</w:t>
      </w:r>
    </w:p>
    <w:p w14:paraId="63E4D90D" w14:textId="7AC39429" w:rsidR="00835506" w:rsidRPr="00CE10F7" w:rsidRDefault="007160DF"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560E90">
        <w:rPr>
          <w:rFonts w:ascii="Times New Roman" w:hAnsi="Times New Roman" w:cs="Times New Roman"/>
          <w:color w:val="auto"/>
        </w:rPr>
        <w:t>52</w:t>
      </w:r>
      <w:r w:rsidR="00835506">
        <w:rPr>
          <w:rFonts w:ascii="Times New Roman" w:hAnsi="Times New Roman" w:cs="Times New Roman"/>
          <w:color w:val="auto"/>
        </w:rPr>
        <w:t xml:space="preserve"> </w:t>
      </w:r>
      <w:r w:rsidR="00835506" w:rsidRPr="00CE10F7">
        <w:rPr>
          <w:rFonts w:ascii="Times New Roman" w:hAnsi="Times New Roman" w:cs="Times New Roman"/>
          <w:color w:val="auto"/>
        </w:rPr>
        <w:t>mine</w:t>
      </w:r>
      <w:r w:rsidR="00835506">
        <w:rPr>
          <w:rFonts w:ascii="Times New Roman" w:hAnsi="Times New Roman" w:cs="Times New Roman"/>
          <w:color w:val="auto"/>
        </w:rPr>
        <w:t xml:space="preserve"> (1-19 employees) </w:t>
      </w:r>
      <w:r w:rsidR="00B34C2D">
        <w:rPr>
          <w:rFonts w:ascii="Times New Roman" w:hAnsi="Times New Roman" w:cs="Times New Roman"/>
          <w:color w:val="auto"/>
        </w:rPr>
        <w:tab/>
      </w:r>
      <w:r w:rsidR="00B34C2D">
        <w:rPr>
          <w:rFonts w:ascii="Times New Roman" w:hAnsi="Times New Roman" w:cs="Times New Roman"/>
          <w:color w:val="auto"/>
        </w:rPr>
        <w:tab/>
      </w:r>
      <w:r w:rsidR="00835506">
        <w:rPr>
          <w:rFonts w:ascii="Times New Roman" w:hAnsi="Times New Roman" w:cs="Times New Roman"/>
          <w:color w:val="auto"/>
        </w:rPr>
        <w:t>x 12 samples</w:t>
      </w:r>
      <w:r w:rsidR="00835506">
        <w:rPr>
          <w:rFonts w:ascii="Times New Roman" w:hAnsi="Times New Roman" w:cs="Times New Roman"/>
          <w:color w:val="auto"/>
        </w:rPr>
        <w:tab/>
      </w:r>
      <w:r w:rsidR="00835506" w:rsidRPr="00CE10F7">
        <w:rPr>
          <w:rFonts w:ascii="Times New Roman" w:hAnsi="Times New Roman" w:cs="Times New Roman"/>
          <w:color w:val="auto"/>
        </w:rPr>
        <w:tab/>
        <w:t xml:space="preserve">= </w:t>
      </w:r>
      <w:r w:rsidR="008422C2">
        <w:rPr>
          <w:rFonts w:ascii="Times New Roman" w:hAnsi="Times New Roman" w:cs="Times New Roman"/>
          <w:color w:val="auto"/>
        </w:rPr>
        <w:t xml:space="preserve">   </w:t>
      </w:r>
      <w:r w:rsidR="00E74182">
        <w:rPr>
          <w:rFonts w:ascii="Times New Roman" w:hAnsi="Times New Roman" w:cs="Times New Roman"/>
          <w:color w:val="auto"/>
        </w:rPr>
        <w:t>624</w:t>
      </w:r>
      <w:r w:rsidR="00835506" w:rsidRPr="009466D7">
        <w:rPr>
          <w:rFonts w:ascii="Times New Roman" w:hAnsi="Times New Roman" w:cs="Times New Roman"/>
          <w:color w:val="auto"/>
        </w:rPr>
        <w:t xml:space="preserve"> </w:t>
      </w:r>
      <w:r w:rsidR="00835506">
        <w:rPr>
          <w:rFonts w:ascii="Times New Roman" w:hAnsi="Times New Roman" w:cs="Times New Roman"/>
          <w:color w:val="auto"/>
        </w:rPr>
        <w:t xml:space="preserve">samples </w:t>
      </w:r>
    </w:p>
    <w:p w14:paraId="5D67AA8D" w14:textId="749D6658" w:rsidR="00835506" w:rsidRPr="00CE10F7" w:rsidRDefault="006B3A64" w:rsidP="00243078">
      <w:pPr>
        <w:pStyle w:val="Default"/>
        <w:widowControl/>
        <w:rPr>
          <w:rFonts w:ascii="Times New Roman" w:hAnsi="Times New Roman" w:cs="Times New Roman"/>
          <w:color w:val="auto"/>
        </w:rPr>
      </w:pPr>
      <w:r>
        <w:rPr>
          <w:rFonts w:ascii="Times New Roman" w:hAnsi="Times New Roman" w:cs="Times New Roman"/>
          <w:color w:val="auto"/>
        </w:rPr>
        <w:t>13</w:t>
      </w:r>
      <w:r w:rsidR="00014BE3">
        <w:rPr>
          <w:rFonts w:ascii="Times New Roman" w:hAnsi="Times New Roman" w:cs="Times New Roman"/>
          <w:color w:val="auto"/>
        </w:rPr>
        <w:t>8</w:t>
      </w:r>
      <w:r w:rsidR="006962B9">
        <w:rPr>
          <w:rFonts w:ascii="Times New Roman" w:hAnsi="Times New Roman" w:cs="Times New Roman"/>
          <w:color w:val="auto"/>
        </w:rPr>
        <w:t xml:space="preserve"> </w:t>
      </w:r>
      <w:r w:rsidR="00835506">
        <w:rPr>
          <w:rFonts w:ascii="Times New Roman" w:hAnsi="Times New Roman" w:cs="Times New Roman"/>
          <w:color w:val="auto"/>
        </w:rPr>
        <w:t xml:space="preserve"> </w:t>
      </w:r>
      <w:r w:rsidR="00835506" w:rsidRPr="00CE10F7">
        <w:rPr>
          <w:rFonts w:ascii="Times New Roman" w:hAnsi="Times New Roman" w:cs="Times New Roman"/>
          <w:color w:val="auto"/>
        </w:rPr>
        <w:t>mines</w:t>
      </w:r>
      <w:r w:rsidR="00835506">
        <w:rPr>
          <w:rFonts w:ascii="Times New Roman" w:hAnsi="Times New Roman" w:cs="Times New Roman"/>
          <w:color w:val="auto"/>
        </w:rPr>
        <w:t xml:space="preserve"> (20-500 employees) </w:t>
      </w:r>
      <w:r w:rsidR="00B34C2D">
        <w:rPr>
          <w:rFonts w:ascii="Times New Roman" w:hAnsi="Times New Roman" w:cs="Times New Roman"/>
          <w:color w:val="auto"/>
        </w:rPr>
        <w:tab/>
      </w:r>
      <w:r w:rsidR="00835506">
        <w:rPr>
          <w:rFonts w:ascii="Times New Roman" w:hAnsi="Times New Roman" w:cs="Times New Roman"/>
          <w:color w:val="auto"/>
        </w:rPr>
        <w:t>x 24 samples</w:t>
      </w:r>
      <w:r w:rsidR="00835506" w:rsidRPr="00CE10F7">
        <w:rPr>
          <w:rFonts w:ascii="Times New Roman" w:hAnsi="Times New Roman" w:cs="Times New Roman"/>
          <w:color w:val="auto"/>
        </w:rPr>
        <w:tab/>
      </w:r>
      <w:r w:rsidR="00835506">
        <w:rPr>
          <w:rFonts w:ascii="Times New Roman" w:hAnsi="Times New Roman" w:cs="Times New Roman"/>
          <w:color w:val="auto"/>
        </w:rPr>
        <w:tab/>
      </w:r>
      <w:r w:rsidR="00835506" w:rsidRPr="00CE10F7">
        <w:rPr>
          <w:rFonts w:ascii="Times New Roman" w:hAnsi="Times New Roman" w:cs="Times New Roman"/>
          <w:color w:val="auto"/>
        </w:rPr>
        <w:t>=</w:t>
      </w:r>
      <w:r w:rsidR="00835506">
        <w:rPr>
          <w:rFonts w:ascii="Times New Roman" w:hAnsi="Times New Roman" w:cs="Times New Roman"/>
          <w:color w:val="auto"/>
        </w:rPr>
        <w:t xml:space="preserve"> </w:t>
      </w:r>
      <w:r w:rsidR="00E74182">
        <w:rPr>
          <w:rFonts w:ascii="Times New Roman" w:hAnsi="Times New Roman" w:cs="Times New Roman"/>
          <w:color w:val="auto"/>
        </w:rPr>
        <w:t>3,312</w:t>
      </w:r>
      <w:r w:rsidR="00835506">
        <w:rPr>
          <w:rFonts w:ascii="Times New Roman" w:hAnsi="Times New Roman" w:cs="Times New Roman"/>
          <w:color w:val="auto"/>
        </w:rPr>
        <w:t xml:space="preserve"> samples</w:t>
      </w:r>
    </w:p>
    <w:p w14:paraId="6D06D376" w14:textId="793F9418" w:rsidR="00835506" w:rsidRPr="00CE10F7" w:rsidRDefault="00835506" w:rsidP="00243078">
      <w:pPr>
        <w:pStyle w:val="Default"/>
        <w:widowControl/>
        <w:rPr>
          <w:rFonts w:ascii="Times New Roman" w:hAnsi="Times New Roman" w:cs="Times New Roman"/>
          <w:color w:val="auto"/>
        </w:rPr>
      </w:pPr>
      <w:r>
        <w:rPr>
          <w:rFonts w:ascii="Times New Roman" w:hAnsi="Times New Roman" w:cs="Times New Roman"/>
          <w:color w:val="auto"/>
        </w:rPr>
        <w:t xml:space="preserve">  </w:t>
      </w:r>
      <w:r w:rsidR="007160DF">
        <w:rPr>
          <w:rFonts w:ascii="Times New Roman" w:hAnsi="Times New Roman" w:cs="Times New Roman"/>
          <w:color w:val="auto"/>
        </w:rPr>
        <w:t xml:space="preserve">  </w:t>
      </w:r>
      <w:r w:rsidR="00E74182">
        <w:rPr>
          <w:rFonts w:ascii="Times New Roman" w:hAnsi="Times New Roman" w:cs="Times New Roman"/>
          <w:color w:val="auto"/>
        </w:rPr>
        <w:t>5</w:t>
      </w:r>
      <w:r>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(501+ employees) </w:t>
      </w:r>
      <w:r w:rsidR="00B34C2D">
        <w:rPr>
          <w:rFonts w:ascii="Times New Roman" w:hAnsi="Times New Roman" w:cs="Times New Roman"/>
          <w:color w:val="auto"/>
        </w:rPr>
        <w:tab/>
      </w:r>
      <w:r w:rsidR="00B34C2D">
        <w:rPr>
          <w:rFonts w:ascii="Times New Roman" w:hAnsi="Times New Roman" w:cs="Times New Roman"/>
          <w:color w:val="auto"/>
        </w:rPr>
        <w:tab/>
      </w:r>
      <w:r>
        <w:rPr>
          <w:rFonts w:ascii="Times New Roman" w:hAnsi="Times New Roman" w:cs="Times New Roman"/>
          <w:color w:val="auto"/>
        </w:rPr>
        <w:t>x 24 samples</w:t>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sidRPr="00141EF8">
        <w:rPr>
          <w:rFonts w:ascii="Times New Roman" w:hAnsi="Times New Roman" w:cs="Times New Roman"/>
          <w:color w:val="auto"/>
          <w:u w:val="single"/>
        </w:rPr>
        <w:t xml:space="preserve">  </w:t>
      </w:r>
      <w:r w:rsidR="008422C2">
        <w:rPr>
          <w:rFonts w:ascii="Times New Roman" w:hAnsi="Times New Roman" w:cs="Times New Roman"/>
          <w:color w:val="auto"/>
          <w:u w:val="single"/>
        </w:rPr>
        <w:t xml:space="preserve"> </w:t>
      </w:r>
      <w:r w:rsidR="00E74182">
        <w:rPr>
          <w:rFonts w:ascii="Times New Roman" w:hAnsi="Times New Roman" w:cs="Times New Roman"/>
          <w:color w:val="auto"/>
          <w:u w:val="single"/>
        </w:rPr>
        <w:t>120</w:t>
      </w:r>
      <w:r w:rsidRPr="005F5246">
        <w:rPr>
          <w:rFonts w:ascii="Times New Roman" w:hAnsi="Times New Roman" w:cs="Times New Roman"/>
          <w:color w:val="auto"/>
          <w:u w:val="single"/>
        </w:rPr>
        <w:t xml:space="preserve"> </w:t>
      </w:r>
      <w:r w:rsidRPr="00835506">
        <w:rPr>
          <w:rFonts w:ascii="Times New Roman" w:hAnsi="Times New Roman" w:cs="Times New Roman"/>
          <w:color w:val="auto"/>
          <w:u w:val="single"/>
        </w:rPr>
        <w:t>samples</w:t>
      </w:r>
    </w:p>
    <w:p w14:paraId="39EB59D1" w14:textId="1721597A" w:rsidR="00835506" w:rsidRPr="008D5997" w:rsidRDefault="00835506" w:rsidP="00243078">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E74182">
        <w:rPr>
          <w:rFonts w:ascii="Times New Roman" w:hAnsi="Times New Roman" w:cs="Times New Roman"/>
          <w:b/>
          <w:color w:val="auto"/>
        </w:rPr>
        <w:t>4,056</w:t>
      </w:r>
      <w:r>
        <w:rPr>
          <w:rFonts w:ascii="Times New Roman" w:hAnsi="Times New Roman" w:cs="Times New Roman"/>
          <w:b/>
          <w:color w:val="auto"/>
        </w:rPr>
        <w:t xml:space="preserve"> </w:t>
      </w:r>
      <w:r w:rsidRPr="00835506">
        <w:rPr>
          <w:rFonts w:ascii="Times New Roman" w:hAnsi="Times New Roman" w:cs="Times New Roman"/>
          <w:b/>
          <w:color w:val="auto"/>
        </w:rPr>
        <w:t>samples</w:t>
      </w:r>
    </w:p>
    <w:p w14:paraId="14E17BD3" w14:textId="77777777" w:rsidR="00835506" w:rsidRDefault="00835506" w:rsidP="00243078">
      <w:pPr>
        <w:pStyle w:val="Default"/>
        <w:widowControl/>
        <w:rPr>
          <w:rFonts w:ascii="Times New Roman" w:hAnsi="Times New Roman" w:cs="Times New Roman"/>
          <w:color w:val="auto"/>
        </w:rPr>
      </w:pPr>
    </w:p>
    <w:p w14:paraId="2957F96A" w14:textId="77777777" w:rsidR="00835506" w:rsidRDefault="00835506"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w:t>
      </w:r>
      <w:r w:rsidRPr="008D5997">
        <w:rPr>
          <w:rFonts w:ascii="Times New Roman" w:hAnsi="Times New Roman" w:cs="Times New Roman"/>
          <w:color w:val="auto"/>
          <w:u w:val="single"/>
        </w:rPr>
        <w:t>Cost</w:t>
      </w:r>
    </w:p>
    <w:p w14:paraId="2F080DFB" w14:textId="40109712" w:rsidR="00835506" w:rsidRDefault="00E74182" w:rsidP="00243078">
      <w:pPr>
        <w:pStyle w:val="Default"/>
        <w:widowControl/>
        <w:rPr>
          <w:rFonts w:ascii="Times New Roman" w:hAnsi="Times New Roman" w:cs="Times New Roman"/>
          <w:color w:val="auto"/>
        </w:rPr>
      </w:pPr>
      <w:r>
        <w:rPr>
          <w:rFonts w:ascii="Times New Roman" w:hAnsi="Times New Roman" w:cs="Times New Roman"/>
          <w:color w:val="auto"/>
        </w:rPr>
        <w:t>4,056</w:t>
      </w:r>
      <w:r w:rsidR="008422C2" w:rsidRPr="008422C2">
        <w:rPr>
          <w:rFonts w:ascii="Times New Roman" w:hAnsi="Times New Roman" w:cs="Times New Roman"/>
          <w:color w:val="auto"/>
        </w:rPr>
        <w:t xml:space="preserve"> samples </w:t>
      </w:r>
      <w:r w:rsidR="00835506">
        <w:rPr>
          <w:rFonts w:ascii="Times New Roman" w:hAnsi="Times New Roman" w:cs="Times New Roman"/>
          <w:color w:val="auto"/>
        </w:rPr>
        <w:t xml:space="preserve">x </w:t>
      </w:r>
      <w:r w:rsidR="008422C2">
        <w:rPr>
          <w:rFonts w:ascii="Times New Roman" w:hAnsi="Times New Roman" w:cs="Times New Roman"/>
          <w:color w:val="auto"/>
        </w:rPr>
        <w:t>$53</w:t>
      </w:r>
      <w:r w:rsidR="00835506">
        <w:rPr>
          <w:rFonts w:ascii="Times New Roman" w:hAnsi="Times New Roman" w:cs="Times New Roman"/>
          <w:color w:val="auto"/>
        </w:rPr>
        <w:t xml:space="preserve"> per </w:t>
      </w:r>
      <w:r w:rsidR="008422C2">
        <w:rPr>
          <w:rFonts w:ascii="Times New Roman" w:hAnsi="Times New Roman" w:cs="Times New Roman"/>
          <w:color w:val="auto"/>
        </w:rPr>
        <w:t>sample</w:t>
      </w:r>
      <w:r w:rsidR="00835506" w:rsidRPr="00CE10F7">
        <w:rPr>
          <w:rFonts w:ascii="Times New Roman" w:hAnsi="Times New Roman" w:cs="Times New Roman"/>
          <w:color w:val="auto"/>
        </w:rPr>
        <w:tab/>
      </w:r>
      <w:r w:rsidR="00835506" w:rsidRPr="00CE10F7">
        <w:rPr>
          <w:rFonts w:ascii="Times New Roman" w:hAnsi="Times New Roman" w:cs="Times New Roman"/>
          <w:color w:val="auto"/>
        </w:rPr>
        <w:tab/>
      </w:r>
      <w:r w:rsidR="00835506" w:rsidRPr="00CE10F7">
        <w:rPr>
          <w:rFonts w:ascii="Times New Roman" w:hAnsi="Times New Roman" w:cs="Times New Roman"/>
          <w:color w:val="auto"/>
        </w:rPr>
        <w:tab/>
      </w:r>
      <w:r w:rsidR="00835506">
        <w:rPr>
          <w:rFonts w:ascii="Times New Roman" w:hAnsi="Times New Roman" w:cs="Times New Roman"/>
          <w:color w:val="auto"/>
        </w:rPr>
        <w:tab/>
      </w:r>
      <w:r w:rsidR="00835506" w:rsidRPr="00CE10F7">
        <w:rPr>
          <w:rFonts w:ascii="Times New Roman" w:hAnsi="Times New Roman" w:cs="Times New Roman"/>
          <w:color w:val="auto"/>
        </w:rPr>
        <w:t>=</w:t>
      </w:r>
      <w:r w:rsidR="00835506">
        <w:rPr>
          <w:rFonts w:ascii="Times New Roman" w:hAnsi="Times New Roman" w:cs="Times New Roman"/>
          <w:color w:val="auto"/>
        </w:rPr>
        <w:t xml:space="preserve"> </w:t>
      </w:r>
      <w:r w:rsidR="00835506" w:rsidRPr="00CE10F7">
        <w:rPr>
          <w:rFonts w:ascii="Times New Roman" w:hAnsi="Times New Roman" w:cs="Times New Roman"/>
          <w:color w:val="auto"/>
        </w:rPr>
        <w:t>$</w:t>
      </w:r>
      <w:r>
        <w:rPr>
          <w:rFonts w:ascii="Times New Roman" w:hAnsi="Times New Roman" w:cs="Times New Roman"/>
          <w:color w:val="auto"/>
        </w:rPr>
        <w:t>214,968</w:t>
      </w:r>
      <w:r w:rsidR="00835506" w:rsidRPr="00962B03">
        <w:rPr>
          <w:rFonts w:ascii="Times New Roman" w:hAnsi="Times New Roman" w:cs="Times New Roman"/>
          <w:color w:val="auto"/>
        </w:rPr>
        <w:t xml:space="preserve"> </w:t>
      </w:r>
    </w:p>
    <w:p w14:paraId="630D320B" w14:textId="77777777" w:rsidR="007C7666" w:rsidRDefault="007C7666" w:rsidP="00243078">
      <w:pPr>
        <w:pStyle w:val="Default"/>
        <w:widowControl/>
        <w:rPr>
          <w:rFonts w:ascii="Times New Roman" w:hAnsi="Times New Roman" w:cs="Times New Roman"/>
          <w:color w:val="auto"/>
        </w:rPr>
      </w:pPr>
    </w:p>
    <w:p w14:paraId="0C45C45D"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57.5075 - Annual Costs for Miners Requests of Health Records</w:t>
      </w:r>
    </w:p>
    <w:p w14:paraId="6B8ADAA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48F25131" w14:textId="0B833108"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Miners and former miners can request health records.  The annual number </w:t>
      </w:r>
      <w:r w:rsidR="00FC4BD2">
        <w:rPr>
          <w:rFonts w:ascii="Times New Roman" w:hAnsi="Times New Roman" w:cs="Times New Roman"/>
          <w:color w:val="auto"/>
        </w:rPr>
        <w:t xml:space="preserve">of requests is estimated as 10 percent </w:t>
      </w:r>
      <w:r w:rsidRPr="00962B03">
        <w:rPr>
          <w:rFonts w:ascii="Times New Roman" w:hAnsi="Times New Roman" w:cs="Times New Roman"/>
          <w:color w:val="auto"/>
        </w:rPr>
        <w:t>of miners.  Each request is estimated to be 4 pages in length, photocopy costs are $0.15 per page, and postage is $0.4</w:t>
      </w:r>
      <w:r w:rsidR="00CD31C4" w:rsidRPr="00962B03">
        <w:rPr>
          <w:rFonts w:ascii="Times New Roman" w:hAnsi="Times New Roman" w:cs="Times New Roman"/>
          <w:color w:val="auto"/>
        </w:rPr>
        <w:t>5</w:t>
      </w:r>
      <w:r w:rsidR="007052D5">
        <w:rPr>
          <w:rFonts w:ascii="Times New Roman" w:hAnsi="Times New Roman" w:cs="Times New Roman"/>
          <w:color w:val="auto"/>
        </w:rPr>
        <w:t>, for a total of $1.05 per request</w:t>
      </w:r>
      <w:r w:rsidRPr="00962B03">
        <w:rPr>
          <w:rFonts w:ascii="Times New Roman" w:hAnsi="Times New Roman" w:cs="Times New Roman"/>
          <w:color w:val="auto"/>
        </w:rPr>
        <w:t xml:space="preserve">.  Annual costs for miners related to requesting health records will be as follows: </w:t>
      </w:r>
    </w:p>
    <w:p w14:paraId="1321A4A3" w14:textId="77777777" w:rsidR="007052D5" w:rsidRDefault="007052D5" w:rsidP="00243078">
      <w:pPr>
        <w:pStyle w:val="Default"/>
        <w:widowControl/>
        <w:rPr>
          <w:rFonts w:ascii="Times New Roman" w:hAnsi="Times New Roman" w:cs="Times New Roman"/>
          <w:color w:val="auto"/>
          <w:u w:val="single"/>
        </w:rPr>
      </w:pPr>
    </w:p>
    <w:p w14:paraId="0CB5C0E8" w14:textId="77777777" w:rsidR="007052D5" w:rsidRPr="008D5997" w:rsidRDefault="007052D5" w:rsidP="00243078">
      <w:pPr>
        <w:pStyle w:val="Default"/>
        <w:widowControl/>
        <w:rPr>
          <w:rFonts w:ascii="Times New Roman" w:hAnsi="Times New Roman" w:cs="Times New Roman"/>
          <w:color w:val="auto"/>
          <w:u w:val="single"/>
        </w:rPr>
      </w:pPr>
      <w:r w:rsidRPr="007052D5">
        <w:rPr>
          <w:rFonts w:ascii="Times New Roman" w:hAnsi="Times New Roman" w:cs="Times New Roman"/>
          <w:color w:val="auto"/>
          <w:u w:val="single"/>
        </w:rPr>
        <w:t>Miners Requesting Health Records</w:t>
      </w:r>
    </w:p>
    <w:p w14:paraId="33B646E5" w14:textId="74D9BC99" w:rsidR="007052D5" w:rsidRPr="00CE10F7" w:rsidRDefault="006B3A64" w:rsidP="00243078">
      <w:pPr>
        <w:pStyle w:val="Default"/>
        <w:widowControl/>
        <w:rPr>
          <w:rFonts w:ascii="Times New Roman" w:hAnsi="Times New Roman" w:cs="Times New Roman"/>
          <w:color w:val="auto"/>
        </w:rPr>
      </w:pPr>
      <w:r>
        <w:rPr>
          <w:rFonts w:ascii="Times New Roman" w:hAnsi="Times New Roman" w:cs="Times New Roman"/>
          <w:color w:val="auto"/>
        </w:rPr>
        <w:t>16,</w:t>
      </w:r>
      <w:r w:rsidR="00276D0F">
        <w:rPr>
          <w:rFonts w:ascii="Times New Roman" w:hAnsi="Times New Roman" w:cs="Times New Roman"/>
          <w:color w:val="auto"/>
        </w:rPr>
        <w:t>671</w:t>
      </w:r>
      <w:r w:rsidR="007052D5">
        <w:rPr>
          <w:rFonts w:ascii="Times New Roman" w:hAnsi="Times New Roman" w:cs="Times New Roman"/>
          <w:color w:val="auto"/>
        </w:rPr>
        <w:t xml:space="preserve"> </w:t>
      </w:r>
      <w:r w:rsidR="007052D5" w:rsidRPr="00CE10F7">
        <w:rPr>
          <w:rFonts w:ascii="Times New Roman" w:hAnsi="Times New Roman" w:cs="Times New Roman"/>
          <w:color w:val="auto"/>
        </w:rPr>
        <w:t>mine</w:t>
      </w:r>
      <w:r w:rsidR="007052D5">
        <w:rPr>
          <w:rFonts w:ascii="Times New Roman" w:hAnsi="Times New Roman" w:cs="Times New Roman"/>
          <w:color w:val="auto"/>
        </w:rPr>
        <w:t>rs x 10%</w:t>
      </w:r>
      <w:r w:rsidR="007052D5">
        <w:rPr>
          <w:rFonts w:ascii="Times New Roman" w:hAnsi="Times New Roman" w:cs="Times New Roman"/>
          <w:color w:val="auto"/>
        </w:rPr>
        <w:tab/>
      </w:r>
      <w:r w:rsidR="007052D5">
        <w:rPr>
          <w:rFonts w:ascii="Times New Roman" w:hAnsi="Times New Roman" w:cs="Times New Roman"/>
          <w:color w:val="auto"/>
        </w:rPr>
        <w:tab/>
      </w:r>
      <w:r w:rsidR="007052D5">
        <w:rPr>
          <w:rFonts w:ascii="Times New Roman" w:hAnsi="Times New Roman" w:cs="Times New Roman"/>
          <w:color w:val="auto"/>
        </w:rPr>
        <w:tab/>
      </w:r>
      <w:r w:rsidR="007052D5">
        <w:rPr>
          <w:rFonts w:ascii="Times New Roman" w:hAnsi="Times New Roman" w:cs="Times New Roman"/>
          <w:color w:val="auto"/>
        </w:rPr>
        <w:tab/>
      </w:r>
      <w:r w:rsidR="007052D5">
        <w:rPr>
          <w:rFonts w:ascii="Times New Roman" w:hAnsi="Times New Roman" w:cs="Times New Roman"/>
          <w:color w:val="auto"/>
        </w:rPr>
        <w:tab/>
      </w:r>
      <w:r w:rsidR="007052D5" w:rsidRPr="00CE10F7">
        <w:rPr>
          <w:rFonts w:ascii="Times New Roman" w:hAnsi="Times New Roman" w:cs="Times New Roman"/>
          <w:color w:val="auto"/>
        </w:rPr>
        <w:tab/>
        <w:t xml:space="preserve">= </w:t>
      </w:r>
      <w:r w:rsidR="00276D0F">
        <w:rPr>
          <w:rFonts w:ascii="Times New Roman" w:hAnsi="Times New Roman" w:cs="Times New Roman"/>
          <w:color w:val="auto"/>
        </w:rPr>
        <w:t>1,667</w:t>
      </w:r>
      <w:r w:rsidR="007052D5" w:rsidRPr="007052D5">
        <w:rPr>
          <w:rFonts w:ascii="Times New Roman" w:hAnsi="Times New Roman" w:cs="Times New Roman"/>
          <w:color w:val="auto"/>
        </w:rPr>
        <w:t xml:space="preserve"> </w:t>
      </w:r>
      <w:r w:rsidR="007052D5">
        <w:rPr>
          <w:rFonts w:ascii="Times New Roman" w:hAnsi="Times New Roman" w:cs="Times New Roman"/>
          <w:color w:val="auto"/>
        </w:rPr>
        <w:t xml:space="preserve">requests </w:t>
      </w:r>
    </w:p>
    <w:p w14:paraId="72CA8506" w14:textId="77777777" w:rsidR="007052D5" w:rsidRDefault="007052D5" w:rsidP="00243078">
      <w:pPr>
        <w:pStyle w:val="Default"/>
        <w:widowControl/>
        <w:rPr>
          <w:rFonts w:ascii="Times New Roman" w:hAnsi="Times New Roman" w:cs="Times New Roman"/>
          <w:color w:val="auto"/>
          <w:u w:val="single"/>
        </w:rPr>
      </w:pPr>
    </w:p>
    <w:p w14:paraId="5E5E1C1B" w14:textId="77777777" w:rsidR="007052D5" w:rsidRDefault="007052D5"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w:t>
      </w:r>
      <w:r w:rsidRPr="008D5997">
        <w:rPr>
          <w:rFonts w:ascii="Times New Roman" w:hAnsi="Times New Roman" w:cs="Times New Roman"/>
          <w:color w:val="auto"/>
          <w:u w:val="single"/>
        </w:rPr>
        <w:t>Cost</w:t>
      </w:r>
    </w:p>
    <w:p w14:paraId="5B692B6C" w14:textId="4BA02E54" w:rsidR="007052D5" w:rsidRDefault="00276D0F" w:rsidP="00243078">
      <w:pPr>
        <w:pStyle w:val="Default"/>
        <w:widowControl/>
        <w:rPr>
          <w:rFonts w:ascii="Times New Roman" w:hAnsi="Times New Roman" w:cs="Times New Roman"/>
          <w:color w:val="auto"/>
        </w:rPr>
      </w:pPr>
      <w:r>
        <w:rPr>
          <w:rFonts w:ascii="Times New Roman" w:hAnsi="Times New Roman" w:cs="Times New Roman"/>
          <w:color w:val="auto"/>
        </w:rPr>
        <w:t>1,667</w:t>
      </w:r>
      <w:r w:rsidR="007052D5" w:rsidRPr="008422C2">
        <w:rPr>
          <w:rFonts w:ascii="Times New Roman" w:hAnsi="Times New Roman" w:cs="Times New Roman"/>
          <w:color w:val="auto"/>
        </w:rPr>
        <w:t xml:space="preserve"> </w:t>
      </w:r>
      <w:r w:rsidR="007052D5">
        <w:rPr>
          <w:rFonts w:ascii="Times New Roman" w:hAnsi="Times New Roman" w:cs="Times New Roman"/>
          <w:color w:val="auto"/>
        </w:rPr>
        <w:t>requests</w:t>
      </w:r>
      <w:r w:rsidR="007052D5" w:rsidRPr="008422C2">
        <w:rPr>
          <w:rFonts w:ascii="Times New Roman" w:hAnsi="Times New Roman" w:cs="Times New Roman"/>
          <w:color w:val="auto"/>
        </w:rPr>
        <w:t xml:space="preserve"> </w:t>
      </w:r>
      <w:r w:rsidR="007052D5">
        <w:rPr>
          <w:rFonts w:ascii="Times New Roman" w:hAnsi="Times New Roman" w:cs="Times New Roman"/>
          <w:color w:val="auto"/>
        </w:rPr>
        <w:t>x $1.05 per request</w:t>
      </w:r>
      <w:r w:rsidR="007052D5" w:rsidRPr="00CE10F7">
        <w:rPr>
          <w:rFonts w:ascii="Times New Roman" w:hAnsi="Times New Roman" w:cs="Times New Roman"/>
          <w:color w:val="auto"/>
        </w:rPr>
        <w:tab/>
      </w:r>
      <w:r w:rsidR="007052D5" w:rsidRPr="00CE10F7">
        <w:rPr>
          <w:rFonts w:ascii="Times New Roman" w:hAnsi="Times New Roman" w:cs="Times New Roman"/>
          <w:color w:val="auto"/>
        </w:rPr>
        <w:tab/>
      </w:r>
      <w:r w:rsidR="007052D5" w:rsidRPr="00CE10F7">
        <w:rPr>
          <w:rFonts w:ascii="Times New Roman" w:hAnsi="Times New Roman" w:cs="Times New Roman"/>
          <w:color w:val="auto"/>
        </w:rPr>
        <w:tab/>
      </w:r>
      <w:r w:rsidR="007052D5">
        <w:rPr>
          <w:rFonts w:ascii="Times New Roman" w:hAnsi="Times New Roman" w:cs="Times New Roman"/>
          <w:color w:val="auto"/>
        </w:rPr>
        <w:tab/>
      </w:r>
      <w:r w:rsidR="007052D5" w:rsidRPr="00CE10F7">
        <w:rPr>
          <w:rFonts w:ascii="Times New Roman" w:hAnsi="Times New Roman" w:cs="Times New Roman"/>
          <w:color w:val="auto"/>
        </w:rPr>
        <w:t>=</w:t>
      </w:r>
      <w:r w:rsidR="007052D5">
        <w:rPr>
          <w:rFonts w:ascii="Times New Roman" w:hAnsi="Times New Roman" w:cs="Times New Roman"/>
          <w:color w:val="auto"/>
        </w:rPr>
        <w:t xml:space="preserve"> </w:t>
      </w:r>
      <w:r w:rsidR="007052D5" w:rsidRPr="00CE10F7">
        <w:rPr>
          <w:rFonts w:ascii="Times New Roman" w:hAnsi="Times New Roman" w:cs="Times New Roman"/>
          <w:color w:val="auto"/>
        </w:rPr>
        <w:t>$</w:t>
      </w:r>
      <w:r>
        <w:rPr>
          <w:rFonts w:ascii="Times New Roman" w:hAnsi="Times New Roman" w:cs="Times New Roman"/>
          <w:color w:val="auto"/>
        </w:rPr>
        <w:t>1,750</w:t>
      </w:r>
      <w:r w:rsidR="007052D5" w:rsidRPr="00962B03">
        <w:rPr>
          <w:rFonts w:ascii="Times New Roman" w:hAnsi="Times New Roman" w:cs="Times New Roman"/>
          <w:color w:val="auto"/>
        </w:rPr>
        <w:t xml:space="preserve"> </w:t>
      </w:r>
    </w:p>
    <w:p w14:paraId="6CB3B27C" w14:textId="77777777" w:rsidR="007C7666" w:rsidRDefault="007C7666" w:rsidP="00243078">
      <w:pPr>
        <w:pStyle w:val="Default"/>
        <w:widowControl/>
        <w:rPr>
          <w:rFonts w:ascii="Times New Roman" w:hAnsi="Times New Roman" w:cs="Times New Roman"/>
          <w:color w:val="auto"/>
        </w:rPr>
      </w:pPr>
    </w:p>
    <w:p w14:paraId="44D34099" w14:textId="2C8779FD" w:rsidR="004563C4" w:rsidRPr="00962B03" w:rsidRDefault="00276D0F" w:rsidP="00243078">
      <w:pPr>
        <w:pStyle w:val="Default"/>
        <w:widowControl/>
        <w:rPr>
          <w:rFonts w:ascii="Times New Roman" w:hAnsi="Times New Roman" w:cs="Times New Roman"/>
          <w:b/>
          <w:color w:val="auto"/>
        </w:rPr>
      </w:pPr>
      <w:r>
        <w:rPr>
          <w:rFonts w:ascii="Times New Roman" w:hAnsi="Times New Roman" w:cs="Times New Roman"/>
          <w:color w:val="auto"/>
        </w:rPr>
        <w:t>T</w:t>
      </w:r>
      <w:r w:rsidR="004563C4" w:rsidRPr="00962B03">
        <w:rPr>
          <w:rFonts w:ascii="Times New Roman" w:hAnsi="Times New Roman" w:cs="Times New Roman"/>
          <w:color w:val="auto"/>
        </w:rPr>
        <w:t xml:space="preserve">he Department of Health and Human Services (DHHS) can request health records.   To date, MSHA has received no such requests from </w:t>
      </w:r>
      <w:r w:rsidR="00FE2FB7">
        <w:rPr>
          <w:rFonts w:ascii="Times New Roman" w:hAnsi="Times New Roman" w:cs="Times New Roman"/>
          <w:color w:val="auto"/>
        </w:rPr>
        <w:t>D</w:t>
      </w:r>
      <w:r w:rsidR="004563C4" w:rsidRPr="00962B03">
        <w:rPr>
          <w:rFonts w:ascii="Times New Roman" w:hAnsi="Times New Roman" w:cs="Times New Roman"/>
          <w:color w:val="auto"/>
        </w:rPr>
        <w:t xml:space="preserve">HHS </w:t>
      </w:r>
      <w:r w:rsidR="00B34C2D">
        <w:rPr>
          <w:rFonts w:ascii="Times New Roman" w:hAnsi="Times New Roman" w:cs="Times New Roman"/>
          <w:color w:val="auto"/>
        </w:rPr>
        <w:t>so no costs have been included.</w:t>
      </w:r>
      <w:r w:rsidR="004563C4" w:rsidRPr="00962B03">
        <w:rPr>
          <w:rFonts w:ascii="Times New Roman" w:hAnsi="Times New Roman" w:cs="Times New Roman"/>
          <w:color w:val="auto"/>
        </w:rPr>
        <w:t xml:space="preserve">  </w:t>
      </w:r>
      <w:r w:rsidR="004563C4" w:rsidRPr="00962B03">
        <w:rPr>
          <w:rFonts w:ascii="Times New Roman" w:hAnsi="Times New Roman" w:cs="Times New Roman"/>
          <w:b/>
          <w:color w:val="auto"/>
        </w:rPr>
        <w:t xml:space="preserve"> </w:t>
      </w:r>
    </w:p>
    <w:p w14:paraId="776209AA" w14:textId="77777777" w:rsidR="00986EDB" w:rsidRPr="00962B03" w:rsidRDefault="00986EDB" w:rsidP="00243078">
      <w:pPr>
        <w:pStyle w:val="Default"/>
        <w:widowControl/>
        <w:rPr>
          <w:rFonts w:ascii="Times New Roman" w:hAnsi="Times New Roman" w:cs="Times New Roman"/>
          <w:color w:val="auto"/>
        </w:rPr>
      </w:pPr>
    </w:p>
    <w:p w14:paraId="0719C808"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57.5060(d)(3) – Cost of Medical Evaluations</w:t>
      </w:r>
    </w:p>
    <w:p w14:paraId="031B8565"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51D926CB" w14:textId="74DCF03F"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There are two medical evaluations indicated in section 57.5060(d)(3).  The simpler medical evaluation by the </w:t>
      </w:r>
      <w:r w:rsidR="00FC4BD2">
        <w:rPr>
          <w:rFonts w:ascii="Times New Roman" w:hAnsi="Times New Roman" w:cs="Times New Roman"/>
          <w:color w:val="auto"/>
        </w:rPr>
        <w:t>PLHCP</w:t>
      </w:r>
      <w:r w:rsidRPr="00962B03">
        <w:rPr>
          <w:rFonts w:ascii="Times New Roman" w:hAnsi="Times New Roman" w:cs="Times New Roman"/>
          <w:color w:val="auto"/>
        </w:rPr>
        <w:t xml:space="preserve"> is required of all miners who must wear respirators.  The simpler evaluation costs $50.  The more complex medical evaluation is required only of those miners who cannot wear a negative pressure respirator.  The more complex medical evaluation determines whether the miner can wear a powered air purifying respirator (PAPR).  The more complex evaluation is required of only 10</w:t>
      </w:r>
      <w:r w:rsidR="00FC4BD2">
        <w:rPr>
          <w:rFonts w:ascii="Times New Roman" w:hAnsi="Times New Roman" w:cs="Times New Roman"/>
          <w:color w:val="auto"/>
        </w:rPr>
        <w:t xml:space="preserve"> percent</w:t>
      </w:r>
      <w:r w:rsidRPr="00962B03">
        <w:rPr>
          <w:rFonts w:ascii="Times New Roman" w:hAnsi="Times New Roman" w:cs="Times New Roman"/>
          <w:color w:val="auto"/>
        </w:rPr>
        <w:t xml:space="preserve"> of the miners and costs $250 additional.  On a per-miner basis, the medical evaluations cost, on average, $75 per miner.  This is calculated as $50 + 10% x $250 = $75. </w:t>
      </w:r>
    </w:p>
    <w:p w14:paraId="12B20EF2"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53F4122F" w14:textId="2CE00A36"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For the </w:t>
      </w:r>
      <w:r w:rsidR="00FE2FB7">
        <w:rPr>
          <w:rFonts w:ascii="Times New Roman" w:hAnsi="Times New Roman" w:cs="Times New Roman"/>
          <w:color w:val="auto"/>
        </w:rPr>
        <w:t xml:space="preserve">current </w:t>
      </w:r>
      <w:r w:rsidRPr="00962B03">
        <w:rPr>
          <w:rFonts w:ascii="Times New Roman" w:hAnsi="Times New Roman" w:cs="Times New Roman"/>
          <w:color w:val="auto"/>
        </w:rPr>
        <w:t>160</w:t>
      </w:r>
      <w:r w:rsidRPr="007B5CF7">
        <w:rPr>
          <w:rFonts w:ascii="Times New Roman" w:hAnsi="Times New Roman" w:cs="Times New Roman"/>
          <w:color w:val="auto"/>
          <w:vertAlign w:val="subscript"/>
        </w:rPr>
        <w:t>TC</w:t>
      </w:r>
      <w:r w:rsidRPr="00962B03">
        <w:rPr>
          <w:rFonts w:ascii="Times New Roman" w:hAnsi="Times New Roman" w:cs="Times New Roman"/>
          <w:color w:val="auto"/>
        </w:rPr>
        <w:t xml:space="preserve"> </w:t>
      </w:r>
      <w:r w:rsidR="00FE2FB7">
        <w:rPr>
          <w:rFonts w:ascii="Times New Roman" w:hAnsi="Times New Roman" w:cs="Times New Roman"/>
          <w:color w:val="auto"/>
        </w:rPr>
        <w:t>DPM PEL</w:t>
      </w:r>
      <w:r w:rsidRPr="00962B03">
        <w:rPr>
          <w:rFonts w:ascii="Times New Roman" w:hAnsi="Times New Roman" w:cs="Times New Roman"/>
          <w:color w:val="auto"/>
        </w:rPr>
        <w:t>, mine operators must obtain medical evaluations from the PL</w:t>
      </w:r>
      <w:r w:rsidR="00FE2FB7">
        <w:rPr>
          <w:rFonts w:ascii="Times New Roman" w:hAnsi="Times New Roman" w:cs="Times New Roman"/>
          <w:color w:val="auto"/>
        </w:rPr>
        <w:t>H</w:t>
      </w:r>
      <w:r w:rsidRPr="00962B03">
        <w:rPr>
          <w:rFonts w:ascii="Times New Roman" w:hAnsi="Times New Roman" w:cs="Times New Roman"/>
          <w:color w:val="auto"/>
        </w:rPr>
        <w:t xml:space="preserve">CP for each additional miner who must use a respirator.  </w:t>
      </w:r>
    </w:p>
    <w:p w14:paraId="556A7EB9" w14:textId="77777777" w:rsidR="008848E2" w:rsidRDefault="008848E2" w:rsidP="00243078">
      <w:pPr>
        <w:pStyle w:val="Default"/>
        <w:widowControl/>
        <w:rPr>
          <w:rFonts w:ascii="Times New Roman" w:hAnsi="Times New Roman" w:cs="Times New Roman"/>
          <w:color w:val="auto"/>
          <w:u w:val="single"/>
        </w:rPr>
      </w:pPr>
    </w:p>
    <w:p w14:paraId="718C5D64" w14:textId="27005EB8" w:rsidR="008848E2" w:rsidRPr="008D5997" w:rsidRDefault="008848E2"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Medical Evaluations</w:t>
      </w:r>
      <w:r w:rsidR="007160DF">
        <w:rPr>
          <w:rFonts w:ascii="Times New Roman" w:hAnsi="Times New Roman" w:cs="Times New Roman"/>
          <w:color w:val="auto"/>
        </w:rPr>
        <w:tab/>
      </w:r>
      <w:r w:rsidR="007160DF">
        <w:rPr>
          <w:rFonts w:ascii="Times New Roman" w:hAnsi="Times New Roman" w:cs="Times New Roman"/>
          <w:color w:val="auto"/>
        </w:rPr>
        <w:tab/>
      </w:r>
      <w:r w:rsidR="007160DF" w:rsidRPr="00CE10F7">
        <w:rPr>
          <w:rFonts w:ascii="Times New Roman" w:hAnsi="Times New Roman" w:cs="Times New Roman"/>
          <w:color w:val="auto"/>
        </w:rPr>
        <w:tab/>
      </w:r>
      <w:r w:rsidR="007160DF">
        <w:rPr>
          <w:rFonts w:ascii="Times New Roman" w:hAnsi="Times New Roman" w:cs="Times New Roman"/>
          <w:color w:val="auto"/>
        </w:rPr>
        <w:tab/>
      </w:r>
      <w:r w:rsidR="007160DF">
        <w:rPr>
          <w:rFonts w:ascii="Times New Roman" w:hAnsi="Times New Roman" w:cs="Times New Roman"/>
          <w:color w:val="auto"/>
        </w:rPr>
        <w:tab/>
      </w:r>
      <w:r w:rsidR="007160DF">
        <w:rPr>
          <w:rFonts w:ascii="Times New Roman" w:hAnsi="Times New Roman" w:cs="Times New Roman"/>
          <w:color w:val="auto"/>
        </w:rPr>
        <w:tab/>
      </w:r>
      <w:r w:rsidR="00C135F8">
        <w:rPr>
          <w:rFonts w:ascii="Times New Roman" w:hAnsi="Times New Roman" w:cs="Times New Roman"/>
          <w:color w:val="auto"/>
        </w:rPr>
        <w:t>1,</w:t>
      </w:r>
      <w:r w:rsidR="00B34C2D">
        <w:rPr>
          <w:rFonts w:ascii="Times New Roman" w:hAnsi="Times New Roman" w:cs="Times New Roman"/>
          <w:color w:val="auto"/>
        </w:rPr>
        <w:t>042</w:t>
      </w:r>
      <w:r w:rsidR="007160DF" w:rsidRPr="00276D0F">
        <w:rPr>
          <w:rFonts w:ascii="Times New Roman" w:hAnsi="Times New Roman" w:cs="Times New Roman"/>
          <w:color w:val="auto"/>
        </w:rPr>
        <w:t xml:space="preserve"> evaluations</w:t>
      </w:r>
    </w:p>
    <w:p w14:paraId="30E7AB88" w14:textId="77777777" w:rsidR="008848E2" w:rsidRDefault="008848E2" w:rsidP="00243078">
      <w:pPr>
        <w:pStyle w:val="Default"/>
        <w:widowControl/>
        <w:rPr>
          <w:rFonts w:ascii="Times New Roman" w:hAnsi="Times New Roman" w:cs="Times New Roman"/>
          <w:color w:val="auto"/>
        </w:rPr>
      </w:pPr>
    </w:p>
    <w:p w14:paraId="42AC50F4" w14:textId="77777777" w:rsidR="008848E2" w:rsidRDefault="008848E2"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Third Party </w:t>
      </w:r>
      <w:r w:rsidRPr="008D5997">
        <w:rPr>
          <w:rFonts w:ascii="Times New Roman" w:hAnsi="Times New Roman" w:cs="Times New Roman"/>
          <w:color w:val="auto"/>
          <w:u w:val="single"/>
        </w:rPr>
        <w:t>Cost</w:t>
      </w:r>
    </w:p>
    <w:p w14:paraId="67AA8498" w14:textId="7170E7A5" w:rsidR="008848E2" w:rsidRDefault="00C135F8" w:rsidP="00243078">
      <w:pPr>
        <w:pStyle w:val="Default"/>
        <w:widowControl/>
        <w:rPr>
          <w:rFonts w:ascii="Times New Roman" w:hAnsi="Times New Roman" w:cs="Times New Roman"/>
          <w:color w:val="auto"/>
        </w:rPr>
      </w:pPr>
      <w:r>
        <w:rPr>
          <w:rFonts w:ascii="Times New Roman" w:hAnsi="Times New Roman" w:cs="Times New Roman"/>
          <w:color w:val="auto"/>
        </w:rPr>
        <w:t>1,</w:t>
      </w:r>
      <w:r w:rsidR="00B34C2D">
        <w:rPr>
          <w:rFonts w:ascii="Times New Roman" w:hAnsi="Times New Roman" w:cs="Times New Roman"/>
          <w:color w:val="auto"/>
        </w:rPr>
        <w:t>042</w:t>
      </w:r>
      <w:r w:rsidR="008848E2" w:rsidRPr="008422C2">
        <w:rPr>
          <w:rFonts w:ascii="Times New Roman" w:hAnsi="Times New Roman" w:cs="Times New Roman"/>
          <w:color w:val="auto"/>
        </w:rPr>
        <w:t xml:space="preserve"> </w:t>
      </w:r>
      <w:r w:rsidR="008848E2">
        <w:rPr>
          <w:rFonts w:ascii="Times New Roman" w:hAnsi="Times New Roman" w:cs="Times New Roman"/>
          <w:color w:val="auto"/>
        </w:rPr>
        <w:t>evaluations</w:t>
      </w:r>
      <w:r w:rsidR="008848E2" w:rsidRPr="008422C2">
        <w:rPr>
          <w:rFonts w:ascii="Times New Roman" w:hAnsi="Times New Roman" w:cs="Times New Roman"/>
          <w:color w:val="auto"/>
        </w:rPr>
        <w:t xml:space="preserve"> </w:t>
      </w:r>
      <w:r w:rsidR="008848E2">
        <w:rPr>
          <w:rFonts w:ascii="Times New Roman" w:hAnsi="Times New Roman" w:cs="Times New Roman"/>
          <w:color w:val="auto"/>
        </w:rPr>
        <w:t>x $75 per evaluation</w:t>
      </w:r>
      <w:r w:rsidR="008848E2" w:rsidRPr="00CE10F7">
        <w:rPr>
          <w:rFonts w:ascii="Times New Roman" w:hAnsi="Times New Roman" w:cs="Times New Roman"/>
          <w:color w:val="auto"/>
        </w:rPr>
        <w:tab/>
      </w:r>
      <w:r w:rsidR="008848E2" w:rsidRPr="00CE10F7">
        <w:rPr>
          <w:rFonts w:ascii="Times New Roman" w:hAnsi="Times New Roman" w:cs="Times New Roman"/>
          <w:color w:val="auto"/>
        </w:rPr>
        <w:tab/>
      </w:r>
      <w:r w:rsidR="008848E2">
        <w:rPr>
          <w:rFonts w:ascii="Times New Roman" w:hAnsi="Times New Roman" w:cs="Times New Roman"/>
          <w:color w:val="auto"/>
        </w:rPr>
        <w:tab/>
      </w:r>
      <w:r w:rsidR="008848E2" w:rsidRPr="00CE10F7">
        <w:rPr>
          <w:rFonts w:ascii="Times New Roman" w:hAnsi="Times New Roman" w:cs="Times New Roman"/>
          <w:color w:val="auto"/>
        </w:rPr>
        <w:t>=</w:t>
      </w:r>
      <w:r w:rsidR="008848E2">
        <w:rPr>
          <w:rFonts w:ascii="Times New Roman" w:hAnsi="Times New Roman" w:cs="Times New Roman"/>
          <w:color w:val="auto"/>
        </w:rPr>
        <w:t xml:space="preserve"> </w:t>
      </w:r>
      <w:r w:rsidR="008848E2" w:rsidRPr="00CE10F7">
        <w:rPr>
          <w:rFonts w:ascii="Times New Roman" w:hAnsi="Times New Roman" w:cs="Times New Roman"/>
          <w:color w:val="auto"/>
        </w:rPr>
        <w:t>$</w:t>
      </w:r>
      <w:r w:rsidR="00B34C2D">
        <w:rPr>
          <w:rFonts w:ascii="Times New Roman" w:hAnsi="Times New Roman" w:cs="Times New Roman"/>
          <w:color w:val="auto"/>
        </w:rPr>
        <w:t>78,150</w:t>
      </w:r>
    </w:p>
    <w:p w14:paraId="13ADA0E6" w14:textId="77777777" w:rsidR="004563C4" w:rsidRPr="00962B03" w:rsidRDefault="004563C4" w:rsidP="00243078">
      <w:pPr>
        <w:pStyle w:val="Default"/>
        <w:widowControl/>
        <w:rPr>
          <w:rFonts w:ascii="Times New Roman" w:hAnsi="Times New Roman" w:cs="Times New Roman"/>
          <w:color w:val="auto"/>
        </w:rPr>
      </w:pPr>
    </w:p>
    <w:p w14:paraId="07025DB1" w14:textId="77777777" w:rsidR="004563C4" w:rsidRPr="00962B03" w:rsidRDefault="004563C4" w:rsidP="00243078">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Summary of Burden Cost for </w:t>
      </w:r>
      <w:r w:rsidR="00B475E1">
        <w:rPr>
          <w:rFonts w:ascii="Times New Roman" w:hAnsi="Times New Roman" w:cs="Times New Roman"/>
          <w:b/>
          <w:color w:val="auto"/>
        </w:rPr>
        <w:t>Question</w:t>
      </w:r>
      <w:r w:rsidR="00B475E1" w:rsidRPr="00962B03">
        <w:rPr>
          <w:rFonts w:ascii="Times New Roman" w:hAnsi="Times New Roman" w:cs="Times New Roman"/>
          <w:b/>
          <w:color w:val="auto"/>
        </w:rPr>
        <w:t xml:space="preserve"> </w:t>
      </w:r>
      <w:r w:rsidRPr="00962B03">
        <w:rPr>
          <w:rFonts w:ascii="Times New Roman" w:hAnsi="Times New Roman" w:cs="Times New Roman"/>
          <w:b/>
          <w:color w:val="auto"/>
        </w:rPr>
        <w:t xml:space="preserve">13 </w:t>
      </w:r>
    </w:p>
    <w:p w14:paraId="00D1036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tbl>
      <w:tblPr>
        <w:tblW w:w="0" w:type="auto"/>
        <w:tblInd w:w="144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713"/>
        <w:gridCol w:w="1116"/>
      </w:tblGrid>
      <w:tr w:rsidR="00A91866" w:rsidRPr="00962B03" w14:paraId="5CD54EB9" w14:textId="77777777">
        <w:trPr>
          <w:trHeight w:val="326"/>
        </w:trPr>
        <w:tc>
          <w:tcPr>
            <w:tcW w:w="0" w:type="auto"/>
            <w:tcBorders>
              <w:top w:val="single" w:sz="8" w:space="0" w:color="000000"/>
              <w:left w:val="single" w:sz="8" w:space="0" w:color="000000"/>
              <w:bottom w:val="single" w:sz="8" w:space="0" w:color="000000"/>
              <w:right w:val="single" w:sz="8" w:space="0" w:color="000000"/>
            </w:tcBorders>
          </w:tcPr>
          <w:p w14:paraId="6D7B5CEE" w14:textId="77777777" w:rsidR="00A91866" w:rsidRPr="00962B03" w:rsidRDefault="00A91866" w:rsidP="00243078">
            <w:pPr>
              <w:pStyle w:val="Default"/>
              <w:widowControl/>
              <w:jc w:val="center"/>
              <w:rPr>
                <w:rFonts w:ascii="Times New Roman" w:hAnsi="Times New Roman" w:cs="Times New Roman"/>
              </w:rPr>
            </w:pPr>
            <w:r w:rsidRPr="00962B03">
              <w:rPr>
                <w:rFonts w:ascii="Times New Roman" w:hAnsi="Times New Roman" w:cs="Times New Roman"/>
                <w:b/>
              </w:rPr>
              <w:t>Regulation</w:t>
            </w:r>
            <w:r w:rsidR="00F512C7">
              <w:rPr>
                <w:rFonts w:ascii="Times New Roman" w:hAnsi="Times New Roman" w:cs="Times New Roman"/>
                <w:b/>
              </w:rPr>
              <w:t xml:space="preserve"> Provision</w:t>
            </w:r>
          </w:p>
        </w:tc>
        <w:tc>
          <w:tcPr>
            <w:tcW w:w="0" w:type="auto"/>
            <w:tcBorders>
              <w:top w:val="single" w:sz="8" w:space="0" w:color="000000"/>
              <w:left w:val="single" w:sz="8" w:space="0" w:color="000000"/>
              <w:bottom w:val="single" w:sz="8" w:space="0" w:color="000000"/>
            </w:tcBorders>
          </w:tcPr>
          <w:p w14:paraId="30A8F53F" w14:textId="77777777" w:rsidR="00A91866" w:rsidRPr="00962B03" w:rsidRDefault="00A91866" w:rsidP="00243078">
            <w:pPr>
              <w:pStyle w:val="Default"/>
              <w:widowControl/>
              <w:jc w:val="center"/>
              <w:rPr>
                <w:rFonts w:ascii="Times New Roman" w:hAnsi="Times New Roman" w:cs="Times New Roman"/>
              </w:rPr>
            </w:pPr>
            <w:r w:rsidRPr="00962B03">
              <w:rPr>
                <w:rFonts w:ascii="Times New Roman" w:hAnsi="Times New Roman" w:cs="Times New Roman"/>
                <w:b/>
              </w:rPr>
              <w:t xml:space="preserve">Cost </w:t>
            </w:r>
          </w:p>
        </w:tc>
      </w:tr>
      <w:tr w:rsidR="00B34C2D" w:rsidRPr="00962B03" w14:paraId="6FBB8E6A" w14:textId="77777777" w:rsidTr="007B5CF7">
        <w:trPr>
          <w:trHeight w:val="323"/>
        </w:trPr>
        <w:tc>
          <w:tcPr>
            <w:tcW w:w="0" w:type="auto"/>
            <w:tcBorders>
              <w:top w:val="single" w:sz="8" w:space="0" w:color="000000"/>
              <w:left w:val="single" w:sz="8" w:space="0" w:color="000000"/>
              <w:bottom w:val="single" w:sz="8" w:space="0" w:color="000000"/>
              <w:right w:val="single" w:sz="8" w:space="0" w:color="000000"/>
            </w:tcBorders>
          </w:tcPr>
          <w:p w14:paraId="7E39EB11" w14:textId="77777777" w:rsidR="00B34C2D" w:rsidRPr="00962B03" w:rsidRDefault="00B34C2D" w:rsidP="00B34C2D">
            <w:pPr>
              <w:pStyle w:val="Default"/>
              <w:widowControl/>
              <w:rPr>
                <w:rFonts w:ascii="Times New Roman" w:hAnsi="Times New Roman" w:cs="Times New Roman"/>
              </w:rPr>
            </w:pPr>
            <w:r w:rsidRPr="00962B03">
              <w:rPr>
                <w:rFonts w:ascii="Times New Roman" w:hAnsi="Times New Roman" w:cs="Times New Roman"/>
              </w:rPr>
              <w:t xml:space="preserve">57.5060(d) Purchase and Maintain Respirators </w:t>
            </w:r>
          </w:p>
        </w:tc>
        <w:tc>
          <w:tcPr>
            <w:tcW w:w="0" w:type="auto"/>
            <w:tcBorders>
              <w:top w:val="nil"/>
              <w:left w:val="nil"/>
              <w:bottom w:val="single" w:sz="8" w:space="0" w:color="000000"/>
              <w:right w:val="single" w:sz="8" w:space="0" w:color="000000"/>
            </w:tcBorders>
            <w:shd w:val="clear" w:color="auto" w:fill="auto"/>
            <w:vAlign w:val="center"/>
          </w:tcPr>
          <w:p w14:paraId="0EFBDF8B" w14:textId="70D01BCC" w:rsidR="00B34C2D" w:rsidRPr="00962B03" w:rsidRDefault="00B34C2D" w:rsidP="00B34C2D">
            <w:pPr>
              <w:pStyle w:val="Default"/>
              <w:widowControl/>
              <w:jc w:val="right"/>
              <w:rPr>
                <w:rFonts w:ascii="Times New Roman" w:hAnsi="Times New Roman" w:cs="Times New Roman"/>
              </w:rPr>
            </w:pPr>
            <w:r>
              <w:t xml:space="preserve">$136,640 </w:t>
            </w:r>
          </w:p>
        </w:tc>
      </w:tr>
      <w:tr w:rsidR="00B34C2D" w:rsidRPr="00962B03" w14:paraId="585AE3CA" w14:textId="77777777" w:rsidTr="007B5CF7">
        <w:trPr>
          <w:trHeight w:val="323"/>
        </w:trPr>
        <w:tc>
          <w:tcPr>
            <w:tcW w:w="0" w:type="auto"/>
            <w:tcBorders>
              <w:top w:val="single" w:sz="8" w:space="0" w:color="000000"/>
              <w:left w:val="single" w:sz="8" w:space="0" w:color="000000"/>
              <w:bottom w:val="single" w:sz="8" w:space="0" w:color="000000"/>
              <w:right w:val="single" w:sz="8" w:space="0" w:color="000000"/>
            </w:tcBorders>
          </w:tcPr>
          <w:p w14:paraId="09537E2F" w14:textId="77777777" w:rsidR="00B34C2D" w:rsidRPr="00962B03" w:rsidRDefault="00B34C2D" w:rsidP="00B34C2D">
            <w:pPr>
              <w:pStyle w:val="Default"/>
              <w:widowControl/>
              <w:rPr>
                <w:rFonts w:ascii="Times New Roman" w:hAnsi="Times New Roman" w:cs="Times New Roman"/>
              </w:rPr>
            </w:pPr>
            <w:r w:rsidRPr="00962B03">
              <w:rPr>
                <w:rFonts w:ascii="Times New Roman" w:hAnsi="Times New Roman" w:cs="Times New Roman"/>
              </w:rPr>
              <w:t xml:space="preserve">57.5071 Analyze Samples </w:t>
            </w:r>
          </w:p>
        </w:tc>
        <w:tc>
          <w:tcPr>
            <w:tcW w:w="0" w:type="auto"/>
            <w:tcBorders>
              <w:top w:val="nil"/>
              <w:left w:val="nil"/>
              <w:bottom w:val="single" w:sz="8" w:space="0" w:color="000000"/>
              <w:right w:val="single" w:sz="8" w:space="0" w:color="000000"/>
            </w:tcBorders>
            <w:shd w:val="clear" w:color="auto" w:fill="auto"/>
            <w:vAlign w:val="center"/>
          </w:tcPr>
          <w:p w14:paraId="631C8659" w14:textId="1AC30777" w:rsidR="00B34C2D" w:rsidRPr="00962B03" w:rsidRDefault="00B34C2D" w:rsidP="00B34C2D">
            <w:pPr>
              <w:pStyle w:val="Default"/>
              <w:widowControl/>
              <w:jc w:val="right"/>
              <w:rPr>
                <w:rFonts w:ascii="Times New Roman" w:hAnsi="Times New Roman" w:cs="Times New Roman"/>
              </w:rPr>
            </w:pPr>
            <w:r>
              <w:t xml:space="preserve">$214,968 </w:t>
            </w:r>
          </w:p>
        </w:tc>
      </w:tr>
      <w:tr w:rsidR="00B34C2D" w:rsidRPr="00962B03" w14:paraId="332571AB" w14:textId="77777777" w:rsidTr="007B5CF7">
        <w:trPr>
          <w:trHeight w:val="323"/>
        </w:trPr>
        <w:tc>
          <w:tcPr>
            <w:tcW w:w="0" w:type="auto"/>
            <w:tcBorders>
              <w:top w:val="single" w:sz="8" w:space="0" w:color="000000"/>
              <w:left w:val="single" w:sz="8" w:space="0" w:color="000000"/>
              <w:bottom w:val="single" w:sz="8" w:space="0" w:color="000000"/>
              <w:right w:val="single" w:sz="8" w:space="0" w:color="000000"/>
            </w:tcBorders>
          </w:tcPr>
          <w:p w14:paraId="31E1A5F5" w14:textId="77777777" w:rsidR="00B34C2D" w:rsidRPr="00962B03" w:rsidRDefault="00B34C2D" w:rsidP="00B34C2D">
            <w:pPr>
              <w:pStyle w:val="Default"/>
              <w:widowControl/>
              <w:rPr>
                <w:rFonts w:ascii="Times New Roman" w:hAnsi="Times New Roman" w:cs="Times New Roman"/>
              </w:rPr>
            </w:pPr>
            <w:r w:rsidRPr="00962B03">
              <w:rPr>
                <w:rFonts w:ascii="Times New Roman" w:hAnsi="Times New Roman" w:cs="Times New Roman"/>
              </w:rPr>
              <w:t xml:space="preserve">57.5075 Miner Request of Health Record </w:t>
            </w:r>
          </w:p>
        </w:tc>
        <w:tc>
          <w:tcPr>
            <w:tcW w:w="0" w:type="auto"/>
            <w:tcBorders>
              <w:top w:val="nil"/>
              <w:left w:val="nil"/>
              <w:bottom w:val="single" w:sz="8" w:space="0" w:color="000000"/>
              <w:right w:val="single" w:sz="8" w:space="0" w:color="000000"/>
            </w:tcBorders>
            <w:shd w:val="clear" w:color="auto" w:fill="auto"/>
            <w:vAlign w:val="center"/>
          </w:tcPr>
          <w:p w14:paraId="38A87F39" w14:textId="3B74FFB9" w:rsidR="00B34C2D" w:rsidRPr="00962B03" w:rsidRDefault="00B34C2D" w:rsidP="00B34C2D">
            <w:pPr>
              <w:pStyle w:val="Default"/>
              <w:widowControl/>
              <w:jc w:val="right"/>
              <w:rPr>
                <w:rFonts w:ascii="Times New Roman" w:hAnsi="Times New Roman" w:cs="Times New Roman"/>
              </w:rPr>
            </w:pPr>
            <w:r>
              <w:t xml:space="preserve">$1,750 </w:t>
            </w:r>
          </w:p>
        </w:tc>
      </w:tr>
      <w:tr w:rsidR="00B34C2D" w:rsidRPr="00962B03" w14:paraId="2D26C621" w14:textId="77777777" w:rsidTr="007B5CF7">
        <w:trPr>
          <w:trHeight w:val="323"/>
        </w:trPr>
        <w:tc>
          <w:tcPr>
            <w:tcW w:w="0" w:type="auto"/>
            <w:tcBorders>
              <w:top w:val="single" w:sz="8" w:space="0" w:color="000000"/>
              <w:left w:val="single" w:sz="8" w:space="0" w:color="000000"/>
              <w:bottom w:val="single" w:sz="8" w:space="0" w:color="000000"/>
              <w:right w:val="single" w:sz="8" w:space="0" w:color="000000"/>
            </w:tcBorders>
          </w:tcPr>
          <w:p w14:paraId="3E867D4B" w14:textId="77777777" w:rsidR="00B34C2D" w:rsidRPr="00962B03" w:rsidRDefault="00B34C2D" w:rsidP="00B34C2D">
            <w:pPr>
              <w:pStyle w:val="Default"/>
              <w:widowControl/>
              <w:rPr>
                <w:rFonts w:ascii="Times New Roman" w:hAnsi="Times New Roman" w:cs="Times New Roman"/>
              </w:rPr>
            </w:pPr>
            <w:r w:rsidRPr="00962B03">
              <w:rPr>
                <w:rFonts w:ascii="Times New Roman" w:hAnsi="Times New Roman" w:cs="Times New Roman"/>
              </w:rPr>
              <w:t xml:space="preserve">57.5060(d)(3) Medical Evaluations </w:t>
            </w:r>
          </w:p>
        </w:tc>
        <w:tc>
          <w:tcPr>
            <w:tcW w:w="0" w:type="auto"/>
            <w:tcBorders>
              <w:top w:val="nil"/>
              <w:left w:val="nil"/>
              <w:bottom w:val="single" w:sz="8" w:space="0" w:color="000000"/>
              <w:right w:val="single" w:sz="8" w:space="0" w:color="000000"/>
            </w:tcBorders>
            <w:shd w:val="clear" w:color="auto" w:fill="auto"/>
            <w:vAlign w:val="center"/>
          </w:tcPr>
          <w:p w14:paraId="48818DB9" w14:textId="6E147C6A" w:rsidR="00B34C2D" w:rsidRPr="00962B03" w:rsidRDefault="00B34C2D" w:rsidP="00B34C2D">
            <w:pPr>
              <w:pStyle w:val="Default"/>
              <w:widowControl/>
              <w:jc w:val="right"/>
              <w:rPr>
                <w:rFonts w:ascii="Times New Roman" w:hAnsi="Times New Roman" w:cs="Times New Roman"/>
              </w:rPr>
            </w:pPr>
            <w:r>
              <w:t xml:space="preserve">$78,150 </w:t>
            </w:r>
          </w:p>
        </w:tc>
      </w:tr>
      <w:tr w:rsidR="00B34C2D" w:rsidRPr="00962B03" w14:paraId="40AFD7D1" w14:textId="77777777" w:rsidTr="007B5CF7">
        <w:trPr>
          <w:trHeight w:val="326"/>
        </w:trPr>
        <w:tc>
          <w:tcPr>
            <w:tcW w:w="4713" w:type="dxa"/>
            <w:tcBorders>
              <w:top w:val="single" w:sz="8" w:space="0" w:color="000000"/>
              <w:bottom w:val="single" w:sz="8" w:space="0" w:color="000000"/>
              <w:right w:val="single" w:sz="8" w:space="0" w:color="000000"/>
            </w:tcBorders>
          </w:tcPr>
          <w:p w14:paraId="438BA440" w14:textId="77777777" w:rsidR="00B34C2D" w:rsidRPr="00962B03" w:rsidRDefault="00B34C2D" w:rsidP="00B34C2D">
            <w:pPr>
              <w:pStyle w:val="Default"/>
              <w:widowControl/>
              <w:rPr>
                <w:rFonts w:ascii="Times New Roman" w:hAnsi="Times New Roman" w:cs="Times New Roman"/>
              </w:rPr>
            </w:pPr>
            <w:r w:rsidRPr="00962B03">
              <w:rPr>
                <w:rFonts w:ascii="Times New Roman" w:hAnsi="Times New Roman" w:cs="Times New Roman"/>
                <w:b/>
              </w:rPr>
              <w:t>Total Burden Cost</w:t>
            </w:r>
          </w:p>
        </w:tc>
        <w:tc>
          <w:tcPr>
            <w:tcW w:w="0" w:type="auto"/>
            <w:tcBorders>
              <w:top w:val="nil"/>
              <w:left w:val="nil"/>
              <w:bottom w:val="single" w:sz="8" w:space="0" w:color="000000"/>
              <w:right w:val="single" w:sz="8" w:space="0" w:color="000000"/>
            </w:tcBorders>
            <w:shd w:val="clear" w:color="auto" w:fill="auto"/>
            <w:vAlign w:val="center"/>
          </w:tcPr>
          <w:p w14:paraId="5F28F0EF" w14:textId="38591F76" w:rsidR="00B34C2D" w:rsidRPr="00962B03" w:rsidRDefault="00B34C2D" w:rsidP="00B34C2D">
            <w:pPr>
              <w:pStyle w:val="Default"/>
              <w:widowControl/>
              <w:jc w:val="right"/>
              <w:rPr>
                <w:rFonts w:ascii="Times New Roman" w:hAnsi="Times New Roman" w:cs="Times New Roman"/>
              </w:rPr>
            </w:pPr>
            <w:r>
              <w:rPr>
                <w:b/>
                <w:bCs/>
              </w:rPr>
              <w:t xml:space="preserve">$431,508 </w:t>
            </w:r>
          </w:p>
        </w:tc>
      </w:tr>
    </w:tbl>
    <w:p w14:paraId="34F74258" w14:textId="77777777" w:rsidR="007E6899" w:rsidRPr="00962B03" w:rsidRDefault="007E6899" w:rsidP="00243078">
      <w:pPr>
        <w:pStyle w:val="Default"/>
        <w:widowControl/>
        <w:rPr>
          <w:rFonts w:ascii="Times New Roman" w:hAnsi="Times New Roman" w:cs="Times New Roman"/>
          <w:color w:val="auto"/>
        </w:rPr>
      </w:pPr>
    </w:p>
    <w:p w14:paraId="0CB90682" w14:textId="77777777" w:rsidR="005461EF" w:rsidRPr="00962B03" w:rsidRDefault="005461EF" w:rsidP="00243078">
      <w:pPr>
        <w:pStyle w:val="Default"/>
        <w:widowControl/>
        <w:rPr>
          <w:rFonts w:ascii="Times New Roman" w:hAnsi="Times New Roman" w:cs="Times New Roman"/>
          <w:color w:val="auto"/>
        </w:rPr>
      </w:pPr>
      <w:r w:rsidRPr="00962B03">
        <w:rPr>
          <w:rFonts w:ascii="Times New Roman" w:hAnsi="Times New Roman" w:cs="Times New Roman"/>
          <w:b/>
        </w:rPr>
        <w:t xml:space="preserve">14. Provide estimates of annualized </w:t>
      </w:r>
      <w:r w:rsidR="00070444" w:rsidRPr="00962B03">
        <w:rPr>
          <w:rFonts w:ascii="Times New Roman" w:hAnsi="Times New Roman" w:cs="Times New Roman"/>
          <w:b/>
          <w:bCs/>
          <w:color w:val="auto"/>
        </w:rPr>
        <w:t>cost</w:t>
      </w:r>
      <w:r w:rsidRPr="00962B03">
        <w:rPr>
          <w:rFonts w:ascii="Times New Roman" w:hAnsi="Times New Roman" w:cs="Times New Roman"/>
          <w:b/>
        </w:rPr>
        <w:t xml:space="preserve"> to the Federal government. Also</w:t>
      </w:r>
      <w:r w:rsidRPr="00962B03">
        <w:rPr>
          <w:rFonts w:ascii="Times New Roman" w:hAnsi="Times New Roman" w:cs="Times New Roman"/>
          <w:b/>
          <w:bCs/>
        </w:rPr>
        <w:t xml:space="preserve">, </w:t>
      </w:r>
      <w:r w:rsidRPr="00962B03">
        <w:rPr>
          <w:rFonts w:ascii="Times New Roman" w:hAnsi="Times New Roman" w:cs="Times New Roman"/>
          <w:b/>
        </w:rPr>
        <w:t xml:space="preserve">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w:t>
      </w:r>
      <w:r w:rsidR="00070444" w:rsidRPr="00962B03">
        <w:rPr>
          <w:rFonts w:ascii="Times New Roman" w:hAnsi="Times New Roman" w:cs="Times New Roman"/>
          <w:b/>
          <w:bCs/>
          <w:color w:val="auto"/>
        </w:rPr>
        <w:t xml:space="preserve">may </w:t>
      </w:r>
      <w:r w:rsidRPr="00962B03">
        <w:rPr>
          <w:rFonts w:ascii="Times New Roman" w:hAnsi="Times New Roman" w:cs="Times New Roman"/>
          <w:b/>
        </w:rPr>
        <w:t>aggregate cost estimates from Items 12, 13, and 14 in a single table.</w:t>
      </w:r>
    </w:p>
    <w:p w14:paraId="313B693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5C896F8B" w14:textId="29C144C2" w:rsidR="00FE702E"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At least once a year, MSHA inspectors will take miners’ personal samples to measure their exposure to DPM in MNM underground mines that use diesel-powered equipment.  </w:t>
      </w:r>
      <w:r w:rsidR="00FF459A" w:rsidRPr="00FF459A">
        <w:rPr>
          <w:rFonts w:ascii="Times New Roman" w:hAnsi="Times New Roman" w:cs="Times New Roman"/>
          <w:color w:val="auto"/>
        </w:rPr>
        <w:t xml:space="preserve">As of </w:t>
      </w:r>
      <w:r w:rsidR="005D3824">
        <w:rPr>
          <w:rFonts w:ascii="Times New Roman" w:hAnsi="Times New Roman" w:cs="Times New Roman"/>
          <w:color w:val="auto"/>
        </w:rPr>
        <w:t>March 2018</w:t>
      </w:r>
      <w:r w:rsidR="00FF459A" w:rsidRPr="00FF459A">
        <w:rPr>
          <w:rFonts w:ascii="Times New Roman" w:hAnsi="Times New Roman" w:cs="Times New Roman"/>
          <w:color w:val="auto"/>
        </w:rPr>
        <w:t xml:space="preserve">, the average grade </w:t>
      </w:r>
      <w:r w:rsidR="00FF459A">
        <w:rPr>
          <w:rFonts w:ascii="Times New Roman" w:hAnsi="Times New Roman" w:cs="Times New Roman"/>
          <w:color w:val="auto"/>
        </w:rPr>
        <w:t xml:space="preserve">and salary </w:t>
      </w:r>
      <w:r w:rsidR="00FF459A" w:rsidRPr="00FF459A">
        <w:rPr>
          <w:rFonts w:ascii="Times New Roman" w:hAnsi="Times New Roman" w:cs="Times New Roman"/>
          <w:color w:val="auto"/>
        </w:rPr>
        <w:t>of a</w:t>
      </w:r>
      <w:r w:rsidR="00FF459A">
        <w:rPr>
          <w:rFonts w:ascii="Times New Roman" w:hAnsi="Times New Roman" w:cs="Times New Roman"/>
          <w:color w:val="auto"/>
        </w:rPr>
        <w:t>n MSHA mine inspector</w:t>
      </w:r>
      <w:r w:rsidR="00FF459A" w:rsidRPr="00FF459A">
        <w:rPr>
          <w:rFonts w:ascii="Times New Roman" w:hAnsi="Times New Roman" w:cs="Times New Roman"/>
          <w:color w:val="auto"/>
        </w:rPr>
        <w:t xml:space="preserve"> </w:t>
      </w:r>
      <w:r w:rsidR="00FF459A">
        <w:rPr>
          <w:rFonts w:ascii="Times New Roman" w:hAnsi="Times New Roman" w:cs="Times New Roman"/>
          <w:color w:val="auto"/>
        </w:rPr>
        <w:t xml:space="preserve">taking samples </w:t>
      </w:r>
      <w:r w:rsidR="00FF459A" w:rsidRPr="00FF459A">
        <w:rPr>
          <w:rFonts w:ascii="Times New Roman" w:hAnsi="Times New Roman" w:cs="Times New Roman"/>
          <w:color w:val="auto"/>
        </w:rPr>
        <w:t>is GS 12</w:t>
      </w:r>
      <w:r w:rsidR="001C4611">
        <w:rPr>
          <w:rFonts w:ascii="Times New Roman" w:hAnsi="Times New Roman" w:cs="Times New Roman"/>
          <w:color w:val="auto"/>
        </w:rPr>
        <w:t xml:space="preserve"> earning </w:t>
      </w:r>
      <w:r w:rsidR="00FF459A" w:rsidRPr="00FF459A">
        <w:rPr>
          <w:rFonts w:ascii="Times New Roman" w:hAnsi="Times New Roman" w:cs="Times New Roman"/>
          <w:color w:val="auto"/>
        </w:rPr>
        <w:t xml:space="preserve"> $</w:t>
      </w:r>
      <w:r w:rsidR="00317FC9">
        <w:t>1</w:t>
      </w:r>
      <w:r w:rsidR="005D3824" w:rsidRPr="005D3824">
        <w:rPr>
          <w:rFonts w:ascii="Times New Roman" w:hAnsi="Times New Roman" w:cs="Times New Roman"/>
          <w:color w:val="auto"/>
        </w:rPr>
        <w:t>17,581</w:t>
      </w:r>
      <w:r w:rsidR="005D3824">
        <w:rPr>
          <w:rFonts w:ascii="Times New Roman" w:hAnsi="Times New Roman" w:cs="Times New Roman"/>
          <w:color w:val="auto"/>
        </w:rPr>
        <w:t xml:space="preserve"> </w:t>
      </w:r>
      <w:r w:rsidR="00FF459A" w:rsidRPr="00FF459A">
        <w:rPr>
          <w:rFonts w:ascii="Times New Roman" w:hAnsi="Times New Roman" w:cs="Times New Roman"/>
          <w:color w:val="auto"/>
        </w:rPr>
        <w:t xml:space="preserve">per annum or </w:t>
      </w:r>
      <w:r w:rsidR="005D3824" w:rsidRPr="005D3824">
        <w:rPr>
          <w:rFonts w:ascii="Times New Roman" w:hAnsi="Times New Roman" w:cs="Times New Roman"/>
          <w:color w:val="auto"/>
        </w:rPr>
        <w:t>$56.34</w:t>
      </w:r>
      <w:r w:rsidR="005D3824">
        <w:rPr>
          <w:rFonts w:ascii="Times New Roman" w:hAnsi="Times New Roman" w:cs="Times New Roman"/>
          <w:color w:val="auto"/>
        </w:rPr>
        <w:t xml:space="preserve"> </w:t>
      </w:r>
      <w:r w:rsidR="00FF459A" w:rsidRPr="00FF459A">
        <w:rPr>
          <w:rFonts w:ascii="Times New Roman" w:hAnsi="Times New Roman" w:cs="Times New Roman"/>
          <w:color w:val="auto"/>
        </w:rPr>
        <w:t>per hour including benefits.</w:t>
      </w:r>
      <w:r w:rsidR="00FF459A">
        <w:rPr>
          <w:rFonts w:ascii="Times New Roman" w:hAnsi="Times New Roman" w:cs="Times New Roman"/>
          <w:color w:val="auto"/>
        </w:rPr>
        <w:t xml:space="preserve"> </w:t>
      </w:r>
      <w:r w:rsidR="001C4611">
        <w:rPr>
          <w:rStyle w:val="FootnoteReference"/>
          <w:rFonts w:ascii="Times New Roman" w:hAnsi="Times New Roman" w:cs="Times New Roman"/>
          <w:color w:val="auto"/>
        </w:rPr>
        <w:footnoteReference w:id="8"/>
      </w:r>
      <w:r w:rsidRPr="00962B03">
        <w:rPr>
          <w:rFonts w:ascii="Times New Roman" w:hAnsi="Times New Roman" w:cs="Times New Roman"/>
          <w:color w:val="auto"/>
        </w:rPr>
        <w:t xml:space="preserve"> </w:t>
      </w:r>
      <w:r w:rsidR="00FE702E" w:rsidRPr="00FE702E">
        <w:rPr>
          <w:rFonts w:ascii="Times New Roman" w:hAnsi="Times New Roman" w:cs="Times New Roman"/>
          <w:color w:val="auto"/>
        </w:rPr>
        <w:t xml:space="preserve"> On average, the time to record sample and inspection information per miner for the full shift in one working area will be 3 hours.</w:t>
      </w:r>
      <w:r w:rsidR="00317FC9">
        <w:rPr>
          <w:rFonts w:ascii="Times New Roman" w:hAnsi="Times New Roman" w:cs="Times New Roman"/>
          <w:color w:val="auto"/>
        </w:rPr>
        <w:t xml:space="preserve">  </w:t>
      </w:r>
      <w:r w:rsidR="00FE702E" w:rsidRPr="00FE702E">
        <w:rPr>
          <w:rFonts w:ascii="Times New Roman" w:hAnsi="Times New Roman" w:cs="Times New Roman"/>
          <w:color w:val="auto"/>
        </w:rPr>
        <w:t xml:space="preserve">Fifty-two mines employing fewer than 20 workers are estimated to have, on average, 1 working area, while 143 mines employing 20 or more workers are estimated to have, on average, 2 working areas.  The annual costs to take samples will be as follows: </w:t>
      </w:r>
    </w:p>
    <w:p w14:paraId="6F1C4DF1" w14:textId="77777777" w:rsidR="00FF459A" w:rsidRDefault="00FF459A" w:rsidP="00243078">
      <w:pPr>
        <w:pStyle w:val="Default"/>
        <w:widowControl/>
        <w:rPr>
          <w:rFonts w:ascii="Times New Roman" w:hAnsi="Times New Roman" w:cs="Times New Roman"/>
          <w:color w:val="auto"/>
        </w:rPr>
      </w:pPr>
    </w:p>
    <w:p w14:paraId="2BE6FCFB" w14:textId="77777777" w:rsidR="00FF459A" w:rsidRPr="00141EF8" w:rsidRDefault="00D015DF"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Working Areas</w:t>
      </w:r>
    </w:p>
    <w:p w14:paraId="5783E859" w14:textId="08F04EF6" w:rsidR="00FF459A" w:rsidRPr="00CE10F7" w:rsidRDefault="00560E90" w:rsidP="00C3043C">
      <w:pPr>
        <w:pStyle w:val="Default"/>
        <w:widowControl/>
        <w:jc w:val="both"/>
        <w:rPr>
          <w:rFonts w:ascii="Times New Roman" w:hAnsi="Times New Roman" w:cs="Times New Roman"/>
          <w:color w:val="auto"/>
        </w:rPr>
      </w:pPr>
      <w:r>
        <w:rPr>
          <w:rFonts w:ascii="Times New Roman" w:hAnsi="Times New Roman" w:cs="Times New Roman"/>
          <w:color w:val="auto"/>
        </w:rPr>
        <w:t>52</w:t>
      </w:r>
      <w:r w:rsidR="00FF459A" w:rsidRPr="00CE10F7">
        <w:rPr>
          <w:rFonts w:ascii="Times New Roman" w:hAnsi="Times New Roman" w:cs="Times New Roman"/>
          <w:color w:val="auto"/>
        </w:rPr>
        <w:t xml:space="preserve"> mines</w:t>
      </w:r>
      <w:r w:rsidR="00FF459A">
        <w:rPr>
          <w:rFonts w:ascii="Times New Roman" w:hAnsi="Times New Roman" w:cs="Times New Roman"/>
          <w:color w:val="auto"/>
        </w:rPr>
        <w:t xml:space="preserve"> (1-19 employees)</w:t>
      </w:r>
      <w:r w:rsidR="00D015DF">
        <w:rPr>
          <w:rFonts w:ascii="Times New Roman" w:hAnsi="Times New Roman" w:cs="Times New Roman"/>
          <w:color w:val="auto"/>
        </w:rPr>
        <w:t xml:space="preserve"> x 1 working area</w:t>
      </w:r>
      <w:r w:rsidR="00FF459A">
        <w:rPr>
          <w:rFonts w:ascii="Times New Roman" w:hAnsi="Times New Roman" w:cs="Times New Roman"/>
          <w:color w:val="auto"/>
        </w:rPr>
        <w:tab/>
      </w:r>
      <w:r w:rsidR="00FF459A" w:rsidRPr="00CE10F7">
        <w:rPr>
          <w:rFonts w:ascii="Times New Roman" w:hAnsi="Times New Roman" w:cs="Times New Roman"/>
          <w:color w:val="auto"/>
        </w:rPr>
        <w:tab/>
      </w:r>
      <w:r w:rsidR="00C3043C">
        <w:rPr>
          <w:rFonts w:ascii="Times New Roman" w:hAnsi="Times New Roman" w:cs="Times New Roman"/>
          <w:color w:val="auto"/>
        </w:rPr>
        <w:tab/>
      </w:r>
      <w:r w:rsidR="00FF459A" w:rsidRPr="00CE10F7">
        <w:rPr>
          <w:rFonts w:ascii="Times New Roman" w:hAnsi="Times New Roman" w:cs="Times New Roman"/>
          <w:color w:val="auto"/>
        </w:rPr>
        <w:t xml:space="preserve">=   </w:t>
      </w:r>
      <w:r>
        <w:rPr>
          <w:rFonts w:ascii="Times New Roman" w:hAnsi="Times New Roman" w:cs="Times New Roman"/>
          <w:color w:val="auto"/>
        </w:rPr>
        <w:t>52</w:t>
      </w:r>
      <w:r w:rsidR="00FF459A">
        <w:rPr>
          <w:rFonts w:ascii="Times New Roman" w:hAnsi="Times New Roman" w:cs="Times New Roman"/>
          <w:color w:val="auto"/>
        </w:rPr>
        <w:t xml:space="preserve"> </w:t>
      </w:r>
      <w:r w:rsidR="00D015DF">
        <w:rPr>
          <w:rFonts w:ascii="Times New Roman" w:hAnsi="Times New Roman" w:cs="Times New Roman"/>
          <w:color w:val="auto"/>
        </w:rPr>
        <w:t>working area</w:t>
      </w:r>
      <w:r w:rsidR="006B2BE9">
        <w:rPr>
          <w:rFonts w:ascii="Times New Roman" w:hAnsi="Times New Roman" w:cs="Times New Roman"/>
          <w:color w:val="auto"/>
        </w:rPr>
        <w:t>s</w:t>
      </w:r>
    </w:p>
    <w:p w14:paraId="7A757CE3" w14:textId="19685515" w:rsidR="00FF459A" w:rsidRPr="00CE10F7" w:rsidRDefault="006B3A64" w:rsidP="00243078">
      <w:pPr>
        <w:pStyle w:val="Default"/>
        <w:widowControl/>
        <w:rPr>
          <w:rFonts w:ascii="Times New Roman" w:hAnsi="Times New Roman" w:cs="Times New Roman"/>
          <w:color w:val="auto"/>
        </w:rPr>
      </w:pPr>
      <w:r>
        <w:rPr>
          <w:rFonts w:ascii="Times New Roman" w:hAnsi="Times New Roman" w:cs="Times New Roman"/>
          <w:color w:val="auto"/>
        </w:rPr>
        <w:t>13</w:t>
      </w:r>
      <w:r w:rsidR="00014BE3">
        <w:rPr>
          <w:rFonts w:ascii="Times New Roman" w:hAnsi="Times New Roman" w:cs="Times New Roman"/>
          <w:color w:val="auto"/>
        </w:rPr>
        <w:t>8</w:t>
      </w:r>
      <w:r w:rsidR="00AA3ABF">
        <w:rPr>
          <w:rFonts w:ascii="Times New Roman" w:hAnsi="Times New Roman" w:cs="Times New Roman"/>
          <w:color w:val="auto"/>
        </w:rPr>
        <w:t xml:space="preserve"> </w:t>
      </w:r>
      <w:r w:rsidR="00FF459A">
        <w:rPr>
          <w:rFonts w:ascii="Times New Roman" w:hAnsi="Times New Roman" w:cs="Times New Roman"/>
          <w:color w:val="auto"/>
        </w:rPr>
        <w:t xml:space="preserve"> </w:t>
      </w:r>
      <w:r w:rsidR="00FF459A" w:rsidRPr="00CE10F7">
        <w:rPr>
          <w:rFonts w:ascii="Times New Roman" w:hAnsi="Times New Roman" w:cs="Times New Roman"/>
          <w:color w:val="auto"/>
        </w:rPr>
        <w:t>mines</w:t>
      </w:r>
      <w:r w:rsidR="00FF459A">
        <w:rPr>
          <w:rFonts w:ascii="Times New Roman" w:hAnsi="Times New Roman" w:cs="Times New Roman"/>
          <w:color w:val="auto"/>
        </w:rPr>
        <w:t xml:space="preserve"> (20-500 employees)</w:t>
      </w:r>
      <w:r w:rsidR="006B2BE9" w:rsidRPr="006B2BE9">
        <w:rPr>
          <w:rFonts w:ascii="Times New Roman" w:hAnsi="Times New Roman" w:cs="Times New Roman"/>
          <w:color w:val="auto"/>
        </w:rPr>
        <w:t xml:space="preserve"> </w:t>
      </w:r>
      <w:r w:rsidR="006B2BE9">
        <w:rPr>
          <w:rFonts w:ascii="Times New Roman" w:hAnsi="Times New Roman" w:cs="Times New Roman"/>
          <w:color w:val="auto"/>
        </w:rPr>
        <w:t>x 2 working areas</w:t>
      </w:r>
      <w:r w:rsidR="00FF459A" w:rsidRPr="00CE10F7">
        <w:rPr>
          <w:rFonts w:ascii="Times New Roman" w:hAnsi="Times New Roman" w:cs="Times New Roman"/>
          <w:color w:val="auto"/>
        </w:rPr>
        <w:tab/>
      </w:r>
      <w:r w:rsidR="00FF459A" w:rsidRPr="00CE10F7">
        <w:rPr>
          <w:rFonts w:ascii="Times New Roman" w:hAnsi="Times New Roman" w:cs="Times New Roman"/>
          <w:color w:val="auto"/>
        </w:rPr>
        <w:tab/>
        <w:t xml:space="preserve">= </w:t>
      </w:r>
      <w:r w:rsidR="007B5CA9">
        <w:rPr>
          <w:rFonts w:ascii="Times New Roman" w:hAnsi="Times New Roman" w:cs="Times New Roman"/>
          <w:color w:val="auto"/>
        </w:rPr>
        <w:t>276</w:t>
      </w:r>
      <w:r w:rsidR="00FF459A">
        <w:rPr>
          <w:rFonts w:ascii="Times New Roman" w:hAnsi="Times New Roman" w:cs="Times New Roman"/>
          <w:color w:val="auto"/>
        </w:rPr>
        <w:t xml:space="preserve"> </w:t>
      </w:r>
      <w:r w:rsidR="00D015DF">
        <w:rPr>
          <w:rFonts w:ascii="Times New Roman" w:hAnsi="Times New Roman" w:cs="Times New Roman"/>
          <w:color w:val="auto"/>
        </w:rPr>
        <w:t>working area</w:t>
      </w:r>
      <w:r w:rsidR="006B2BE9">
        <w:rPr>
          <w:rFonts w:ascii="Times New Roman" w:hAnsi="Times New Roman" w:cs="Times New Roman"/>
          <w:color w:val="auto"/>
        </w:rPr>
        <w:t>s</w:t>
      </w:r>
    </w:p>
    <w:p w14:paraId="08451983" w14:textId="6306E10D" w:rsidR="00FF459A" w:rsidRPr="00CE10F7" w:rsidRDefault="007B5CA9" w:rsidP="00243078">
      <w:pPr>
        <w:pStyle w:val="Default"/>
        <w:widowControl/>
        <w:rPr>
          <w:rFonts w:ascii="Times New Roman" w:hAnsi="Times New Roman" w:cs="Times New Roman"/>
          <w:color w:val="auto"/>
        </w:rPr>
      </w:pPr>
      <w:r>
        <w:rPr>
          <w:rFonts w:ascii="Times New Roman" w:hAnsi="Times New Roman" w:cs="Times New Roman"/>
          <w:color w:val="auto"/>
        </w:rPr>
        <w:t>5</w:t>
      </w:r>
      <w:r w:rsidR="00FF459A">
        <w:rPr>
          <w:rFonts w:ascii="Times New Roman" w:hAnsi="Times New Roman" w:cs="Times New Roman"/>
          <w:color w:val="auto"/>
        </w:rPr>
        <w:t xml:space="preserve"> </w:t>
      </w:r>
      <w:r w:rsidR="00FF459A" w:rsidRPr="00CE10F7">
        <w:rPr>
          <w:rFonts w:ascii="Times New Roman" w:hAnsi="Times New Roman" w:cs="Times New Roman"/>
          <w:color w:val="auto"/>
        </w:rPr>
        <w:t>mines</w:t>
      </w:r>
      <w:r w:rsidR="00FF459A">
        <w:rPr>
          <w:rFonts w:ascii="Times New Roman" w:hAnsi="Times New Roman" w:cs="Times New Roman"/>
          <w:color w:val="auto"/>
        </w:rPr>
        <w:t xml:space="preserve"> (501+ employees)</w:t>
      </w:r>
      <w:r w:rsidR="00C3043C">
        <w:rPr>
          <w:rFonts w:ascii="Times New Roman" w:hAnsi="Times New Roman" w:cs="Times New Roman"/>
          <w:color w:val="auto"/>
        </w:rPr>
        <w:t xml:space="preserve"> </w:t>
      </w:r>
      <w:r w:rsidR="006B2BE9">
        <w:rPr>
          <w:rFonts w:ascii="Times New Roman" w:hAnsi="Times New Roman" w:cs="Times New Roman"/>
          <w:color w:val="auto"/>
        </w:rPr>
        <w:t>x 2 working areas</w:t>
      </w:r>
      <w:r w:rsidR="00FF459A">
        <w:rPr>
          <w:rFonts w:ascii="Times New Roman" w:hAnsi="Times New Roman" w:cs="Times New Roman"/>
          <w:color w:val="auto"/>
        </w:rPr>
        <w:tab/>
      </w:r>
      <w:r w:rsidR="00FF459A">
        <w:rPr>
          <w:rFonts w:ascii="Times New Roman" w:hAnsi="Times New Roman" w:cs="Times New Roman"/>
          <w:color w:val="auto"/>
        </w:rPr>
        <w:tab/>
      </w:r>
      <w:r w:rsidR="00FF459A" w:rsidRPr="00CE10F7">
        <w:rPr>
          <w:rFonts w:ascii="Times New Roman" w:hAnsi="Times New Roman" w:cs="Times New Roman"/>
          <w:color w:val="auto"/>
        </w:rPr>
        <w:t xml:space="preserve">= </w:t>
      </w:r>
      <w:r w:rsidR="006B2BE9" w:rsidRPr="00D601D1">
        <w:rPr>
          <w:rFonts w:ascii="Times New Roman" w:hAnsi="Times New Roman" w:cs="Times New Roman"/>
          <w:color w:val="auto"/>
          <w:u w:val="single"/>
        </w:rPr>
        <w:t xml:space="preserve">  </w:t>
      </w:r>
      <w:r>
        <w:rPr>
          <w:rFonts w:ascii="Times New Roman" w:hAnsi="Times New Roman" w:cs="Times New Roman"/>
          <w:color w:val="auto"/>
          <w:u w:val="single"/>
        </w:rPr>
        <w:t>10</w:t>
      </w:r>
      <w:r w:rsidR="00FF459A" w:rsidRPr="00D601D1">
        <w:rPr>
          <w:rFonts w:ascii="Times New Roman" w:hAnsi="Times New Roman" w:cs="Times New Roman"/>
          <w:color w:val="auto"/>
          <w:u w:val="single"/>
        </w:rPr>
        <w:t xml:space="preserve"> </w:t>
      </w:r>
      <w:r w:rsidR="00D015DF" w:rsidRPr="00B82D51">
        <w:rPr>
          <w:rFonts w:ascii="Times New Roman" w:hAnsi="Times New Roman" w:cs="Times New Roman"/>
          <w:color w:val="auto"/>
          <w:u w:val="single"/>
        </w:rPr>
        <w:t>working area</w:t>
      </w:r>
      <w:r w:rsidR="006B2BE9">
        <w:rPr>
          <w:rFonts w:ascii="Times New Roman" w:hAnsi="Times New Roman" w:cs="Times New Roman"/>
          <w:color w:val="auto"/>
          <w:u w:val="single"/>
        </w:rPr>
        <w:t>s</w:t>
      </w:r>
    </w:p>
    <w:p w14:paraId="5DF0729B" w14:textId="16070998" w:rsidR="00FF459A" w:rsidRPr="00141EF8" w:rsidRDefault="00FF459A" w:rsidP="00243078">
      <w:pPr>
        <w:pStyle w:val="Default"/>
        <w:widowControl/>
        <w:rPr>
          <w:rFonts w:ascii="Times New Roman" w:hAnsi="Times New Roman" w:cs="Times New Roman"/>
          <w:b/>
          <w:color w:val="auto"/>
        </w:rPr>
      </w:pPr>
      <w:r w:rsidRPr="00141EF8">
        <w:rPr>
          <w:rFonts w:ascii="Times New Roman" w:hAnsi="Times New Roman" w:cs="Times New Roman"/>
          <w:b/>
          <w:color w:val="auto"/>
        </w:rPr>
        <w:t xml:space="preserve">TOTAL                  </w:t>
      </w:r>
      <w:r w:rsidRPr="00141EF8">
        <w:rPr>
          <w:rFonts w:ascii="Times New Roman" w:hAnsi="Times New Roman" w:cs="Times New Roman"/>
          <w:b/>
          <w:color w:val="auto"/>
        </w:rPr>
        <w:tab/>
        <w:t xml:space="preserve">                   </w:t>
      </w:r>
      <w:r w:rsidRPr="00141EF8">
        <w:rPr>
          <w:rFonts w:ascii="Times New Roman" w:hAnsi="Times New Roman" w:cs="Times New Roman"/>
          <w:b/>
          <w:color w:val="auto"/>
        </w:rPr>
        <w:tab/>
      </w:r>
      <w:r w:rsidRPr="00141EF8">
        <w:rPr>
          <w:rFonts w:ascii="Times New Roman" w:hAnsi="Times New Roman" w:cs="Times New Roman"/>
          <w:b/>
          <w:color w:val="auto"/>
        </w:rPr>
        <w:tab/>
      </w:r>
      <w:r w:rsidRPr="00141EF8">
        <w:rPr>
          <w:rFonts w:ascii="Times New Roman" w:hAnsi="Times New Roman" w:cs="Times New Roman"/>
          <w:b/>
          <w:color w:val="auto"/>
        </w:rPr>
        <w:tab/>
      </w:r>
      <w:r w:rsidRPr="00141EF8">
        <w:rPr>
          <w:rFonts w:ascii="Times New Roman" w:hAnsi="Times New Roman" w:cs="Times New Roman"/>
          <w:b/>
          <w:color w:val="auto"/>
        </w:rPr>
        <w:tab/>
        <w:t xml:space="preserve">   </w:t>
      </w:r>
      <w:r w:rsidR="007B5CA9">
        <w:rPr>
          <w:rFonts w:ascii="Times New Roman" w:hAnsi="Times New Roman" w:cs="Times New Roman"/>
          <w:b/>
          <w:color w:val="auto"/>
        </w:rPr>
        <w:t>338</w:t>
      </w:r>
      <w:r w:rsidRPr="00141EF8">
        <w:rPr>
          <w:rFonts w:ascii="Times New Roman" w:hAnsi="Times New Roman" w:cs="Times New Roman"/>
          <w:b/>
          <w:color w:val="auto"/>
        </w:rPr>
        <w:t xml:space="preserve"> </w:t>
      </w:r>
      <w:r w:rsidR="00D015DF" w:rsidRPr="00D015DF">
        <w:rPr>
          <w:rFonts w:ascii="Times New Roman" w:hAnsi="Times New Roman" w:cs="Times New Roman"/>
          <w:b/>
          <w:color w:val="auto"/>
        </w:rPr>
        <w:t>working area</w:t>
      </w:r>
      <w:r w:rsidR="006B2BE9">
        <w:rPr>
          <w:rFonts w:ascii="Times New Roman" w:hAnsi="Times New Roman" w:cs="Times New Roman"/>
          <w:b/>
          <w:color w:val="auto"/>
        </w:rPr>
        <w:t>s</w:t>
      </w:r>
    </w:p>
    <w:p w14:paraId="6C69911A" w14:textId="77777777" w:rsidR="00FF459A" w:rsidRDefault="00FF459A" w:rsidP="00243078">
      <w:pPr>
        <w:pStyle w:val="Default"/>
        <w:widowControl/>
        <w:rPr>
          <w:rFonts w:ascii="Times New Roman" w:hAnsi="Times New Roman" w:cs="Times New Roman"/>
          <w:color w:val="auto"/>
        </w:rPr>
      </w:pPr>
    </w:p>
    <w:p w14:paraId="28F088C2" w14:textId="77777777" w:rsidR="00FF459A" w:rsidRPr="00141EF8" w:rsidRDefault="006B2BE9"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Sampling </w:t>
      </w:r>
      <w:r w:rsidR="00FF459A" w:rsidRPr="00141EF8">
        <w:rPr>
          <w:rFonts w:ascii="Times New Roman" w:hAnsi="Times New Roman" w:cs="Times New Roman"/>
          <w:color w:val="auto"/>
          <w:u w:val="single"/>
        </w:rPr>
        <w:t>Hours</w:t>
      </w:r>
    </w:p>
    <w:p w14:paraId="2EBB4D20" w14:textId="7379717C" w:rsidR="00FF459A" w:rsidRPr="00CE10F7" w:rsidRDefault="004C24B8" w:rsidP="00243078">
      <w:pPr>
        <w:pStyle w:val="Default"/>
        <w:widowControl/>
        <w:rPr>
          <w:rFonts w:ascii="Times New Roman" w:hAnsi="Times New Roman" w:cs="Times New Roman"/>
          <w:color w:val="auto"/>
        </w:rPr>
      </w:pPr>
      <w:r>
        <w:rPr>
          <w:rFonts w:ascii="Times New Roman" w:hAnsi="Times New Roman" w:cs="Times New Roman"/>
          <w:color w:val="auto"/>
        </w:rPr>
        <w:t>338</w:t>
      </w:r>
      <w:r w:rsidR="006B2BE9" w:rsidRPr="006B2BE9">
        <w:rPr>
          <w:rFonts w:ascii="Times New Roman" w:hAnsi="Times New Roman" w:cs="Times New Roman"/>
          <w:color w:val="auto"/>
        </w:rPr>
        <w:t xml:space="preserve"> working areas </w:t>
      </w:r>
      <w:r w:rsidR="00FF459A" w:rsidRPr="00CE10F7">
        <w:rPr>
          <w:rFonts w:ascii="Times New Roman" w:hAnsi="Times New Roman" w:cs="Times New Roman"/>
          <w:color w:val="auto"/>
        </w:rPr>
        <w:t xml:space="preserve">x </w:t>
      </w:r>
      <w:r w:rsidR="006B2BE9">
        <w:rPr>
          <w:rFonts w:ascii="Times New Roman" w:hAnsi="Times New Roman" w:cs="Times New Roman"/>
          <w:color w:val="auto"/>
        </w:rPr>
        <w:t>3</w:t>
      </w:r>
      <w:r w:rsidR="00FF459A" w:rsidRPr="00CE10F7">
        <w:rPr>
          <w:rFonts w:ascii="Times New Roman" w:hAnsi="Times New Roman" w:cs="Times New Roman"/>
          <w:color w:val="auto"/>
        </w:rPr>
        <w:t xml:space="preserve"> hours</w:t>
      </w:r>
      <w:r w:rsidR="00FF459A" w:rsidRPr="00CE10F7">
        <w:rPr>
          <w:rFonts w:ascii="Times New Roman" w:hAnsi="Times New Roman" w:cs="Times New Roman"/>
          <w:color w:val="auto"/>
        </w:rPr>
        <w:tab/>
      </w:r>
      <w:r w:rsidR="00FF459A" w:rsidRPr="00CE10F7">
        <w:rPr>
          <w:rFonts w:ascii="Times New Roman" w:hAnsi="Times New Roman" w:cs="Times New Roman"/>
          <w:color w:val="auto"/>
        </w:rPr>
        <w:tab/>
      </w:r>
      <w:r w:rsidR="00FF459A">
        <w:rPr>
          <w:rFonts w:ascii="Times New Roman" w:hAnsi="Times New Roman" w:cs="Times New Roman"/>
          <w:color w:val="auto"/>
        </w:rPr>
        <w:tab/>
      </w:r>
      <w:r w:rsidR="00FF459A" w:rsidRPr="00CE10F7">
        <w:rPr>
          <w:rFonts w:ascii="Times New Roman" w:hAnsi="Times New Roman" w:cs="Times New Roman"/>
          <w:color w:val="auto"/>
        </w:rPr>
        <w:tab/>
      </w:r>
      <w:r w:rsidR="006B2BE9">
        <w:rPr>
          <w:rFonts w:ascii="Times New Roman" w:hAnsi="Times New Roman" w:cs="Times New Roman"/>
          <w:color w:val="auto"/>
        </w:rPr>
        <w:tab/>
      </w:r>
      <w:r w:rsidR="00FF459A" w:rsidRPr="00CE10F7">
        <w:rPr>
          <w:rFonts w:ascii="Times New Roman" w:hAnsi="Times New Roman" w:cs="Times New Roman"/>
          <w:color w:val="auto"/>
        </w:rPr>
        <w:t>=</w:t>
      </w:r>
      <w:r w:rsidR="00FF459A">
        <w:rPr>
          <w:rFonts w:ascii="Times New Roman" w:hAnsi="Times New Roman" w:cs="Times New Roman"/>
          <w:color w:val="auto"/>
        </w:rPr>
        <w:t xml:space="preserve"> </w:t>
      </w:r>
      <w:r>
        <w:rPr>
          <w:rFonts w:ascii="Times New Roman" w:hAnsi="Times New Roman" w:cs="Times New Roman"/>
          <w:color w:val="auto"/>
        </w:rPr>
        <w:t>1,014</w:t>
      </w:r>
      <w:r w:rsidR="00FF459A" w:rsidRPr="00CE10F7">
        <w:rPr>
          <w:rFonts w:ascii="Times New Roman" w:hAnsi="Times New Roman" w:cs="Times New Roman"/>
          <w:color w:val="auto"/>
        </w:rPr>
        <w:t xml:space="preserve"> hours</w:t>
      </w:r>
    </w:p>
    <w:p w14:paraId="628A8583" w14:textId="77777777" w:rsidR="00FF459A" w:rsidRPr="00CE10F7" w:rsidRDefault="00FF459A" w:rsidP="00243078">
      <w:pPr>
        <w:pStyle w:val="Default"/>
        <w:widowControl/>
        <w:rPr>
          <w:rFonts w:ascii="Times New Roman" w:hAnsi="Times New Roman" w:cs="Times New Roman"/>
          <w:color w:val="auto"/>
        </w:rPr>
      </w:pPr>
    </w:p>
    <w:p w14:paraId="7730D7F7" w14:textId="77777777" w:rsidR="00FF459A" w:rsidRDefault="006B2BE9"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Annual</w:t>
      </w:r>
      <w:r w:rsidR="00FF459A" w:rsidRPr="00141EF8">
        <w:rPr>
          <w:rFonts w:ascii="Times New Roman" w:hAnsi="Times New Roman" w:cs="Times New Roman"/>
          <w:color w:val="auto"/>
          <w:u w:val="single"/>
        </w:rPr>
        <w:t xml:space="preserve"> Cost</w:t>
      </w:r>
    </w:p>
    <w:p w14:paraId="27DA15B8" w14:textId="243CF5EF" w:rsidR="00FF459A" w:rsidRPr="00962B03" w:rsidRDefault="004C24B8" w:rsidP="00243078">
      <w:pPr>
        <w:pStyle w:val="Default"/>
        <w:widowControl/>
        <w:rPr>
          <w:rFonts w:ascii="Times New Roman" w:hAnsi="Times New Roman" w:cs="Times New Roman"/>
          <w:color w:val="auto"/>
        </w:rPr>
      </w:pPr>
      <w:r>
        <w:rPr>
          <w:rFonts w:ascii="Times New Roman" w:hAnsi="Times New Roman" w:cs="Times New Roman"/>
          <w:color w:val="auto"/>
        </w:rPr>
        <w:t>1,014</w:t>
      </w:r>
      <w:r w:rsidR="00FF459A" w:rsidRPr="00CE10F7">
        <w:rPr>
          <w:rFonts w:ascii="Times New Roman" w:hAnsi="Times New Roman" w:cs="Times New Roman"/>
          <w:color w:val="auto"/>
        </w:rPr>
        <w:t xml:space="preserve"> hours x $</w:t>
      </w:r>
      <w:r w:rsidR="00FE702E">
        <w:rPr>
          <w:rFonts w:ascii="Times New Roman" w:hAnsi="Times New Roman" w:cs="Times New Roman"/>
          <w:color w:val="auto"/>
        </w:rPr>
        <w:t>56.34</w:t>
      </w:r>
      <w:r w:rsidR="00FF459A" w:rsidRPr="00CE10F7">
        <w:rPr>
          <w:rFonts w:ascii="Times New Roman" w:hAnsi="Times New Roman" w:cs="Times New Roman"/>
          <w:color w:val="auto"/>
        </w:rPr>
        <w:t xml:space="preserve"> per hour</w:t>
      </w:r>
      <w:r w:rsidR="00FF459A" w:rsidRPr="00CE10F7">
        <w:rPr>
          <w:rFonts w:ascii="Times New Roman" w:hAnsi="Times New Roman" w:cs="Times New Roman"/>
          <w:color w:val="auto"/>
        </w:rPr>
        <w:tab/>
      </w:r>
      <w:r w:rsidR="00FF459A" w:rsidRPr="00CE10F7">
        <w:rPr>
          <w:rFonts w:ascii="Times New Roman" w:hAnsi="Times New Roman" w:cs="Times New Roman"/>
          <w:color w:val="auto"/>
        </w:rPr>
        <w:tab/>
      </w:r>
      <w:r w:rsidR="00FF459A" w:rsidRPr="00CE10F7">
        <w:rPr>
          <w:rFonts w:ascii="Times New Roman" w:hAnsi="Times New Roman" w:cs="Times New Roman"/>
          <w:color w:val="auto"/>
        </w:rPr>
        <w:tab/>
      </w:r>
      <w:r w:rsidR="00FF459A" w:rsidRPr="00CE10F7">
        <w:rPr>
          <w:rFonts w:ascii="Times New Roman" w:hAnsi="Times New Roman" w:cs="Times New Roman"/>
          <w:color w:val="auto"/>
        </w:rPr>
        <w:tab/>
        <w:t>=</w:t>
      </w:r>
      <w:r w:rsidR="00FF459A">
        <w:rPr>
          <w:rFonts w:ascii="Times New Roman" w:hAnsi="Times New Roman" w:cs="Times New Roman"/>
          <w:color w:val="auto"/>
        </w:rPr>
        <w:t xml:space="preserve"> </w:t>
      </w:r>
      <w:r w:rsidR="00FF459A" w:rsidRPr="00CE10F7">
        <w:rPr>
          <w:rFonts w:ascii="Times New Roman" w:hAnsi="Times New Roman" w:cs="Times New Roman"/>
          <w:color w:val="auto"/>
        </w:rPr>
        <w:t>$</w:t>
      </w:r>
      <w:r w:rsidR="00FF459A" w:rsidRPr="00962B03">
        <w:rPr>
          <w:rFonts w:ascii="Times New Roman" w:hAnsi="Times New Roman" w:cs="Times New Roman"/>
          <w:color w:val="auto"/>
        </w:rPr>
        <w:t xml:space="preserve"> </w:t>
      </w:r>
      <w:r w:rsidR="00FE702E" w:rsidRPr="00FE702E">
        <w:rPr>
          <w:rFonts w:ascii="Times New Roman" w:hAnsi="Times New Roman" w:cs="Times New Roman"/>
          <w:color w:val="auto"/>
        </w:rPr>
        <w:t>57,129</w:t>
      </w:r>
    </w:p>
    <w:p w14:paraId="107580F1" w14:textId="77777777" w:rsidR="00FE702E" w:rsidRDefault="00FE702E" w:rsidP="00243078">
      <w:pPr>
        <w:pStyle w:val="Default"/>
        <w:widowControl/>
        <w:rPr>
          <w:rFonts w:ascii="Times New Roman" w:hAnsi="Times New Roman" w:cs="Times New Roman"/>
          <w:color w:val="auto"/>
        </w:rPr>
      </w:pPr>
    </w:p>
    <w:p w14:paraId="747FF866" w14:textId="0867C822"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When each sample is taken a filter is needed costing about $35.   </w:t>
      </w:r>
    </w:p>
    <w:p w14:paraId="6C6968F9" w14:textId="77777777" w:rsidR="00443AC6" w:rsidRDefault="00443AC6" w:rsidP="00243078">
      <w:pPr>
        <w:pStyle w:val="Default"/>
        <w:widowControl/>
        <w:rPr>
          <w:rFonts w:ascii="Times New Roman" w:hAnsi="Times New Roman" w:cs="Times New Roman"/>
          <w:color w:val="auto"/>
        </w:rPr>
      </w:pPr>
    </w:p>
    <w:p w14:paraId="22ED057B" w14:textId="77777777" w:rsidR="00443AC6" w:rsidRPr="00141EF8" w:rsidRDefault="00443AC6"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Samples</w:t>
      </w:r>
    </w:p>
    <w:p w14:paraId="79F7FE3F" w14:textId="500399ED" w:rsidR="00443AC6" w:rsidRPr="00CE10F7" w:rsidRDefault="004C24B8" w:rsidP="00243078">
      <w:pPr>
        <w:pStyle w:val="Default"/>
        <w:widowControl/>
        <w:rPr>
          <w:rFonts w:ascii="Times New Roman" w:hAnsi="Times New Roman" w:cs="Times New Roman"/>
          <w:color w:val="auto"/>
        </w:rPr>
      </w:pPr>
      <w:r>
        <w:rPr>
          <w:rFonts w:ascii="Times New Roman" w:hAnsi="Times New Roman" w:cs="Times New Roman"/>
          <w:color w:val="auto"/>
        </w:rPr>
        <w:t>338</w:t>
      </w:r>
      <w:r w:rsidR="00443AC6" w:rsidRPr="006B2BE9">
        <w:rPr>
          <w:rFonts w:ascii="Times New Roman" w:hAnsi="Times New Roman" w:cs="Times New Roman"/>
          <w:color w:val="auto"/>
        </w:rPr>
        <w:t xml:space="preserve"> working areas </w:t>
      </w:r>
      <w:r w:rsidR="00443AC6" w:rsidRPr="00CE10F7">
        <w:rPr>
          <w:rFonts w:ascii="Times New Roman" w:hAnsi="Times New Roman" w:cs="Times New Roman"/>
          <w:color w:val="auto"/>
        </w:rPr>
        <w:t xml:space="preserve">x </w:t>
      </w:r>
      <w:r w:rsidR="00443AC6">
        <w:rPr>
          <w:rFonts w:ascii="Times New Roman" w:hAnsi="Times New Roman" w:cs="Times New Roman"/>
          <w:color w:val="auto"/>
        </w:rPr>
        <w:t>5 samples each</w:t>
      </w:r>
      <w:r w:rsidR="00443AC6" w:rsidRPr="00CE10F7">
        <w:rPr>
          <w:rFonts w:ascii="Times New Roman" w:hAnsi="Times New Roman" w:cs="Times New Roman"/>
          <w:color w:val="auto"/>
        </w:rPr>
        <w:tab/>
      </w:r>
      <w:r w:rsidR="00443AC6">
        <w:rPr>
          <w:rFonts w:ascii="Times New Roman" w:hAnsi="Times New Roman" w:cs="Times New Roman"/>
          <w:color w:val="auto"/>
        </w:rPr>
        <w:tab/>
      </w:r>
      <w:r w:rsidR="00443AC6" w:rsidRPr="00CE10F7">
        <w:rPr>
          <w:rFonts w:ascii="Times New Roman" w:hAnsi="Times New Roman" w:cs="Times New Roman"/>
          <w:color w:val="auto"/>
        </w:rPr>
        <w:tab/>
      </w:r>
      <w:r w:rsidR="00443AC6">
        <w:rPr>
          <w:rFonts w:ascii="Times New Roman" w:hAnsi="Times New Roman" w:cs="Times New Roman"/>
          <w:color w:val="auto"/>
        </w:rPr>
        <w:tab/>
      </w:r>
      <w:r w:rsidR="00443AC6" w:rsidRPr="00CE10F7">
        <w:rPr>
          <w:rFonts w:ascii="Times New Roman" w:hAnsi="Times New Roman" w:cs="Times New Roman"/>
          <w:color w:val="auto"/>
        </w:rPr>
        <w:t>=</w:t>
      </w:r>
      <w:r w:rsidR="00443AC6">
        <w:rPr>
          <w:rFonts w:ascii="Times New Roman" w:hAnsi="Times New Roman" w:cs="Times New Roman"/>
          <w:color w:val="auto"/>
        </w:rPr>
        <w:t xml:space="preserve"> </w:t>
      </w:r>
      <w:r>
        <w:rPr>
          <w:rFonts w:ascii="Times New Roman" w:hAnsi="Times New Roman" w:cs="Times New Roman"/>
          <w:color w:val="auto"/>
        </w:rPr>
        <w:t>1,690</w:t>
      </w:r>
      <w:r w:rsidR="00443AC6">
        <w:rPr>
          <w:rFonts w:ascii="Times New Roman" w:hAnsi="Times New Roman" w:cs="Times New Roman"/>
          <w:color w:val="auto"/>
        </w:rPr>
        <w:t xml:space="preserve"> samples</w:t>
      </w:r>
    </w:p>
    <w:p w14:paraId="39E1AA6D" w14:textId="77777777" w:rsidR="00443AC6" w:rsidRPr="00CE10F7" w:rsidRDefault="00443AC6" w:rsidP="00243078">
      <w:pPr>
        <w:pStyle w:val="Default"/>
        <w:widowControl/>
        <w:rPr>
          <w:rFonts w:ascii="Times New Roman" w:hAnsi="Times New Roman" w:cs="Times New Roman"/>
          <w:color w:val="auto"/>
        </w:rPr>
      </w:pPr>
    </w:p>
    <w:p w14:paraId="2153F509" w14:textId="77777777" w:rsidR="00443AC6" w:rsidRDefault="00443AC6"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Annual</w:t>
      </w:r>
      <w:r w:rsidRPr="00141EF8">
        <w:rPr>
          <w:rFonts w:ascii="Times New Roman" w:hAnsi="Times New Roman" w:cs="Times New Roman"/>
          <w:color w:val="auto"/>
          <w:u w:val="single"/>
        </w:rPr>
        <w:t xml:space="preserve"> Cost</w:t>
      </w:r>
    </w:p>
    <w:p w14:paraId="2CEC2127" w14:textId="49A0E6A5" w:rsidR="00443AC6" w:rsidRPr="00962B03" w:rsidRDefault="004C24B8" w:rsidP="00243078">
      <w:pPr>
        <w:pStyle w:val="Default"/>
        <w:widowControl/>
        <w:rPr>
          <w:rFonts w:ascii="Times New Roman" w:hAnsi="Times New Roman" w:cs="Times New Roman"/>
          <w:color w:val="auto"/>
        </w:rPr>
      </w:pPr>
      <w:r>
        <w:rPr>
          <w:rFonts w:ascii="Times New Roman" w:hAnsi="Times New Roman" w:cs="Times New Roman"/>
          <w:color w:val="auto"/>
        </w:rPr>
        <w:t>1,690</w:t>
      </w:r>
      <w:r w:rsidR="00443AC6">
        <w:rPr>
          <w:rFonts w:ascii="Times New Roman" w:hAnsi="Times New Roman" w:cs="Times New Roman"/>
          <w:color w:val="auto"/>
        </w:rPr>
        <w:t xml:space="preserve"> samples</w:t>
      </w:r>
      <w:r w:rsidR="00443AC6" w:rsidRPr="00CE10F7">
        <w:rPr>
          <w:rFonts w:ascii="Times New Roman" w:hAnsi="Times New Roman" w:cs="Times New Roman"/>
          <w:color w:val="auto"/>
        </w:rPr>
        <w:t xml:space="preserve"> x $</w:t>
      </w:r>
      <w:r w:rsidR="00443AC6">
        <w:rPr>
          <w:rFonts w:ascii="Times New Roman" w:hAnsi="Times New Roman" w:cs="Times New Roman"/>
          <w:color w:val="auto"/>
        </w:rPr>
        <w:t>35</w:t>
      </w:r>
      <w:r w:rsidR="00443AC6" w:rsidRPr="00CE10F7">
        <w:rPr>
          <w:rFonts w:ascii="Times New Roman" w:hAnsi="Times New Roman" w:cs="Times New Roman"/>
          <w:color w:val="auto"/>
        </w:rPr>
        <w:t xml:space="preserve"> per </w:t>
      </w:r>
      <w:r w:rsidR="00443AC6">
        <w:rPr>
          <w:rFonts w:ascii="Times New Roman" w:hAnsi="Times New Roman" w:cs="Times New Roman"/>
          <w:color w:val="auto"/>
        </w:rPr>
        <w:t>sample</w:t>
      </w:r>
      <w:r w:rsidR="00443AC6" w:rsidRPr="00CE10F7">
        <w:rPr>
          <w:rFonts w:ascii="Times New Roman" w:hAnsi="Times New Roman" w:cs="Times New Roman"/>
          <w:color w:val="auto"/>
        </w:rPr>
        <w:tab/>
      </w:r>
      <w:r w:rsidR="00443AC6" w:rsidRPr="00CE10F7">
        <w:rPr>
          <w:rFonts w:ascii="Times New Roman" w:hAnsi="Times New Roman" w:cs="Times New Roman"/>
          <w:color w:val="auto"/>
        </w:rPr>
        <w:tab/>
      </w:r>
      <w:r w:rsidR="00443AC6" w:rsidRPr="00CE10F7">
        <w:rPr>
          <w:rFonts w:ascii="Times New Roman" w:hAnsi="Times New Roman" w:cs="Times New Roman"/>
          <w:color w:val="auto"/>
        </w:rPr>
        <w:tab/>
      </w:r>
      <w:r w:rsidR="00443AC6">
        <w:rPr>
          <w:rFonts w:ascii="Times New Roman" w:hAnsi="Times New Roman" w:cs="Times New Roman"/>
          <w:color w:val="auto"/>
        </w:rPr>
        <w:tab/>
      </w:r>
      <w:r w:rsidR="00443AC6" w:rsidRPr="00CE10F7">
        <w:rPr>
          <w:rFonts w:ascii="Times New Roman" w:hAnsi="Times New Roman" w:cs="Times New Roman"/>
          <w:color w:val="auto"/>
        </w:rPr>
        <w:t>=</w:t>
      </w:r>
      <w:r w:rsidR="00443AC6">
        <w:rPr>
          <w:rFonts w:ascii="Times New Roman" w:hAnsi="Times New Roman" w:cs="Times New Roman"/>
          <w:color w:val="auto"/>
        </w:rPr>
        <w:t xml:space="preserve"> </w:t>
      </w:r>
      <w:r w:rsidR="00443AC6" w:rsidRPr="00CE10F7">
        <w:rPr>
          <w:rFonts w:ascii="Times New Roman" w:hAnsi="Times New Roman" w:cs="Times New Roman"/>
          <w:color w:val="auto"/>
        </w:rPr>
        <w:t>$</w:t>
      </w:r>
      <w:r>
        <w:rPr>
          <w:rFonts w:ascii="Times New Roman" w:hAnsi="Times New Roman" w:cs="Times New Roman"/>
          <w:color w:val="auto"/>
        </w:rPr>
        <w:t>59,150</w:t>
      </w:r>
      <w:r w:rsidR="00443AC6" w:rsidRPr="00962B03">
        <w:rPr>
          <w:rFonts w:ascii="Times New Roman" w:hAnsi="Times New Roman" w:cs="Times New Roman"/>
          <w:color w:val="auto"/>
        </w:rPr>
        <w:t xml:space="preserve"> </w:t>
      </w:r>
    </w:p>
    <w:p w14:paraId="79C0A88F" w14:textId="77777777" w:rsidR="00A757CA" w:rsidRDefault="00A757CA" w:rsidP="00243078">
      <w:pPr>
        <w:pStyle w:val="Default"/>
        <w:widowControl/>
        <w:rPr>
          <w:rFonts w:ascii="Times New Roman" w:hAnsi="Times New Roman" w:cs="Times New Roman"/>
          <w:color w:val="auto"/>
        </w:rPr>
      </w:pPr>
    </w:p>
    <w:p w14:paraId="6F0F7C85" w14:textId="4AAAEA0D" w:rsidR="004563C4" w:rsidRPr="00962B03" w:rsidRDefault="00B475E1" w:rsidP="00243078">
      <w:pPr>
        <w:pStyle w:val="Default"/>
        <w:widowControl/>
        <w:rPr>
          <w:rFonts w:ascii="Times New Roman" w:hAnsi="Times New Roman" w:cs="Times New Roman"/>
          <w:color w:val="auto"/>
        </w:rPr>
      </w:pPr>
      <w:r>
        <w:rPr>
          <w:rFonts w:ascii="Times New Roman" w:hAnsi="Times New Roman" w:cs="Times New Roman"/>
          <w:color w:val="auto"/>
        </w:rPr>
        <w:t xml:space="preserve">It takes an MSHA chemist 65 minutes to analyze a sample and upload the results to MSHA’s database.  </w:t>
      </w:r>
      <w:bookmarkStart w:id="3" w:name="OLE_LINK3"/>
      <w:r w:rsidR="003368A0" w:rsidRPr="00805DB3">
        <w:rPr>
          <w:rFonts w:ascii="Times New Roman" w:hAnsi="Times New Roman" w:cs="Times New Roman"/>
          <w:color w:val="auto"/>
        </w:rPr>
        <w:t xml:space="preserve">As of </w:t>
      </w:r>
      <w:r w:rsidR="00FE702E">
        <w:rPr>
          <w:rFonts w:ascii="Times New Roman" w:hAnsi="Times New Roman" w:cs="Times New Roman"/>
          <w:color w:val="auto"/>
        </w:rPr>
        <w:t>March 2018</w:t>
      </w:r>
      <w:r w:rsidR="003368A0" w:rsidRPr="00805DB3">
        <w:rPr>
          <w:rFonts w:ascii="Times New Roman" w:hAnsi="Times New Roman" w:cs="Times New Roman"/>
          <w:color w:val="auto"/>
        </w:rPr>
        <w:t xml:space="preserve">, the average grade and salary of an MSHA </w:t>
      </w:r>
      <w:r w:rsidR="00E0288F" w:rsidRPr="00B82D51">
        <w:rPr>
          <w:rFonts w:ascii="Times New Roman" w:hAnsi="Times New Roman" w:cs="Times New Roman"/>
          <w:color w:val="auto"/>
        </w:rPr>
        <w:t>chemist</w:t>
      </w:r>
      <w:r w:rsidR="003368A0" w:rsidRPr="00805DB3">
        <w:rPr>
          <w:rFonts w:ascii="Times New Roman" w:hAnsi="Times New Roman" w:cs="Times New Roman"/>
          <w:color w:val="auto"/>
        </w:rPr>
        <w:t xml:space="preserve"> </w:t>
      </w:r>
      <w:r w:rsidR="00D3431C" w:rsidRPr="00B82D51">
        <w:rPr>
          <w:rFonts w:ascii="Times New Roman" w:hAnsi="Times New Roman" w:cs="Times New Roman"/>
          <w:color w:val="auto"/>
        </w:rPr>
        <w:t>analyzing</w:t>
      </w:r>
      <w:r w:rsidR="003368A0" w:rsidRPr="00805DB3">
        <w:rPr>
          <w:rFonts w:ascii="Times New Roman" w:hAnsi="Times New Roman" w:cs="Times New Roman"/>
          <w:color w:val="auto"/>
        </w:rPr>
        <w:t xml:space="preserve"> samples </w:t>
      </w:r>
      <w:r w:rsidR="00D3431C" w:rsidRPr="00B82D51">
        <w:rPr>
          <w:rFonts w:ascii="Times New Roman" w:hAnsi="Times New Roman" w:cs="Times New Roman"/>
          <w:color w:val="auto"/>
        </w:rPr>
        <w:t xml:space="preserve">is GS 13, at </w:t>
      </w:r>
      <w:r w:rsidR="00FE702E" w:rsidRPr="00FE702E">
        <w:rPr>
          <w:rFonts w:ascii="Times New Roman" w:hAnsi="Times New Roman" w:cs="Times New Roman"/>
          <w:color w:val="auto"/>
        </w:rPr>
        <w:t>$146,341</w:t>
      </w:r>
      <w:r w:rsidR="003368A0" w:rsidRPr="00805DB3">
        <w:rPr>
          <w:rFonts w:ascii="Times New Roman" w:hAnsi="Times New Roman" w:cs="Times New Roman"/>
          <w:color w:val="auto"/>
        </w:rPr>
        <w:t xml:space="preserve"> per annum or $</w:t>
      </w:r>
      <w:r w:rsidR="00FE702E">
        <w:rPr>
          <w:rFonts w:ascii="Times New Roman" w:hAnsi="Times New Roman" w:cs="Times New Roman"/>
          <w:color w:val="auto"/>
        </w:rPr>
        <w:t>70.12</w:t>
      </w:r>
      <w:r w:rsidR="003368A0" w:rsidRPr="00805DB3">
        <w:rPr>
          <w:rFonts w:ascii="Times New Roman" w:hAnsi="Times New Roman" w:cs="Times New Roman"/>
          <w:color w:val="auto"/>
        </w:rPr>
        <w:t xml:space="preserve"> per hour i</w:t>
      </w:r>
      <w:r w:rsidR="00C07BEC" w:rsidRPr="004B3192">
        <w:rPr>
          <w:rFonts w:ascii="Times New Roman" w:hAnsi="Times New Roman" w:cs="Times New Roman"/>
          <w:color w:val="auto"/>
        </w:rPr>
        <w:t>ncluding benefits</w:t>
      </w:r>
      <w:r w:rsidR="003368A0" w:rsidRPr="004B3192">
        <w:rPr>
          <w:rFonts w:ascii="Times New Roman" w:hAnsi="Times New Roman" w:cs="Times New Roman"/>
          <w:color w:val="auto"/>
        </w:rPr>
        <w:t>.</w:t>
      </w:r>
      <w:r w:rsidR="00A757CA">
        <w:rPr>
          <w:rStyle w:val="FootnoteReference"/>
          <w:rFonts w:ascii="Times New Roman" w:hAnsi="Times New Roman" w:cs="Times New Roman"/>
          <w:color w:val="auto"/>
        </w:rPr>
        <w:footnoteReference w:id="9"/>
      </w:r>
      <w:r w:rsidR="003368A0">
        <w:rPr>
          <w:rFonts w:ascii="Times New Roman" w:hAnsi="Times New Roman" w:cs="Times New Roman"/>
          <w:color w:val="auto"/>
        </w:rPr>
        <w:t xml:space="preserve"> </w:t>
      </w:r>
      <w:r w:rsidR="003368A0" w:rsidRPr="00962B03">
        <w:rPr>
          <w:rFonts w:ascii="Times New Roman" w:hAnsi="Times New Roman" w:cs="Times New Roman"/>
          <w:color w:val="auto"/>
        </w:rPr>
        <w:t xml:space="preserve"> </w:t>
      </w:r>
      <w:r w:rsidR="00C07BEC">
        <w:rPr>
          <w:rFonts w:ascii="Times New Roman" w:hAnsi="Times New Roman" w:cs="Times New Roman"/>
          <w:color w:val="auto"/>
        </w:rPr>
        <w:t xml:space="preserve">MSHA analyzes 4 out of 5 collected samples, the remainder being blanks or control samples.  </w:t>
      </w:r>
    </w:p>
    <w:bookmarkEnd w:id="3"/>
    <w:p w14:paraId="4028DCD9" w14:textId="77777777" w:rsidR="00D3431C" w:rsidRDefault="00D3431C" w:rsidP="00243078">
      <w:pPr>
        <w:pStyle w:val="Default"/>
        <w:widowControl/>
        <w:rPr>
          <w:rFonts w:ascii="Times New Roman" w:hAnsi="Times New Roman" w:cs="Times New Roman"/>
          <w:color w:val="auto"/>
          <w:u w:val="single"/>
        </w:rPr>
      </w:pPr>
    </w:p>
    <w:p w14:paraId="7AAD4546" w14:textId="77777777" w:rsidR="003368A0" w:rsidRPr="00141EF8" w:rsidRDefault="003368A0"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Samples</w:t>
      </w:r>
    </w:p>
    <w:p w14:paraId="64478377" w14:textId="2F295B9C" w:rsidR="003368A0" w:rsidRPr="00CE10F7" w:rsidRDefault="004C24B8" w:rsidP="00243078">
      <w:pPr>
        <w:pStyle w:val="Default"/>
        <w:widowControl/>
        <w:rPr>
          <w:rFonts w:ascii="Times New Roman" w:hAnsi="Times New Roman" w:cs="Times New Roman"/>
          <w:color w:val="auto"/>
        </w:rPr>
      </w:pPr>
      <w:r>
        <w:rPr>
          <w:rFonts w:ascii="Times New Roman" w:hAnsi="Times New Roman" w:cs="Times New Roman"/>
          <w:color w:val="auto"/>
        </w:rPr>
        <w:t>338</w:t>
      </w:r>
      <w:r w:rsidR="003368A0" w:rsidRPr="006B2BE9">
        <w:rPr>
          <w:rFonts w:ascii="Times New Roman" w:hAnsi="Times New Roman" w:cs="Times New Roman"/>
          <w:color w:val="auto"/>
        </w:rPr>
        <w:t xml:space="preserve"> working areas </w:t>
      </w:r>
      <w:r w:rsidR="003368A0" w:rsidRPr="00CE10F7">
        <w:rPr>
          <w:rFonts w:ascii="Times New Roman" w:hAnsi="Times New Roman" w:cs="Times New Roman"/>
          <w:color w:val="auto"/>
        </w:rPr>
        <w:t xml:space="preserve">x </w:t>
      </w:r>
      <w:r w:rsidR="00C07BEC">
        <w:rPr>
          <w:rFonts w:ascii="Times New Roman" w:hAnsi="Times New Roman" w:cs="Times New Roman"/>
          <w:color w:val="auto"/>
        </w:rPr>
        <w:t>4</w:t>
      </w:r>
      <w:r w:rsidR="003368A0">
        <w:rPr>
          <w:rFonts w:ascii="Times New Roman" w:hAnsi="Times New Roman" w:cs="Times New Roman"/>
          <w:color w:val="auto"/>
        </w:rPr>
        <w:t xml:space="preserve"> samples each</w:t>
      </w:r>
      <w:r w:rsidR="003368A0" w:rsidRPr="00CE10F7">
        <w:rPr>
          <w:rFonts w:ascii="Times New Roman" w:hAnsi="Times New Roman" w:cs="Times New Roman"/>
          <w:color w:val="auto"/>
        </w:rPr>
        <w:tab/>
      </w:r>
      <w:r w:rsidR="003368A0">
        <w:rPr>
          <w:rFonts w:ascii="Times New Roman" w:hAnsi="Times New Roman" w:cs="Times New Roman"/>
          <w:color w:val="auto"/>
        </w:rPr>
        <w:tab/>
      </w:r>
      <w:r w:rsidR="003368A0" w:rsidRPr="00CE10F7">
        <w:rPr>
          <w:rFonts w:ascii="Times New Roman" w:hAnsi="Times New Roman" w:cs="Times New Roman"/>
          <w:color w:val="auto"/>
        </w:rPr>
        <w:tab/>
      </w:r>
      <w:r w:rsidR="003368A0">
        <w:rPr>
          <w:rFonts w:ascii="Times New Roman" w:hAnsi="Times New Roman" w:cs="Times New Roman"/>
          <w:color w:val="auto"/>
        </w:rPr>
        <w:tab/>
      </w:r>
      <w:r w:rsidR="003368A0" w:rsidRPr="00CE10F7">
        <w:rPr>
          <w:rFonts w:ascii="Times New Roman" w:hAnsi="Times New Roman" w:cs="Times New Roman"/>
          <w:color w:val="auto"/>
        </w:rPr>
        <w:t>=</w:t>
      </w:r>
      <w:r w:rsidR="003368A0">
        <w:rPr>
          <w:rFonts w:ascii="Times New Roman" w:hAnsi="Times New Roman" w:cs="Times New Roman"/>
          <w:color w:val="auto"/>
        </w:rPr>
        <w:t xml:space="preserve"> </w:t>
      </w:r>
      <w:r>
        <w:rPr>
          <w:rFonts w:ascii="Times New Roman" w:hAnsi="Times New Roman" w:cs="Times New Roman"/>
          <w:color w:val="auto"/>
        </w:rPr>
        <w:t>1,352</w:t>
      </w:r>
      <w:r w:rsidR="003368A0">
        <w:rPr>
          <w:rFonts w:ascii="Times New Roman" w:hAnsi="Times New Roman" w:cs="Times New Roman"/>
          <w:color w:val="auto"/>
        </w:rPr>
        <w:t xml:space="preserve"> samples</w:t>
      </w:r>
    </w:p>
    <w:p w14:paraId="268B61F2" w14:textId="77777777" w:rsidR="003368A0" w:rsidRDefault="003368A0" w:rsidP="00243078">
      <w:pPr>
        <w:pStyle w:val="Default"/>
        <w:widowControl/>
        <w:rPr>
          <w:rFonts w:ascii="Times New Roman" w:hAnsi="Times New Roman" w:cs="Times New Roman"/>
          <w:color w:val="auto"/>
          <w:u w:val="single"/>
        </w:rPr>
      </w:pPr>
    </w:p>
    <w:p w14:paraId="4C39421A" w14:textId="77777777" w:rsidR="003368A0" w:rsidRPr="00141EF8" w:rsidRDefault="003368A0"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Sampling </w:t>
      </w:r>
      <w:r w:rsidRPr="00141EF8">
        <w:rPr>
          <w:rFonts w:ascii="Times New Roman" w:hAnsi="Times New Roman" w:cs="Times New Roman"/>
          <w:color w:val="auto"/>
          <w:u w:val="single"/>
        </w:rPr>
        <w:t>Hours</w:t>
      </w:r>
    </w:p>
    <w:p w14:paraId="4BA9BA55" w14:textId="0125FB70" w:rsidR="003368A0" w:rsidRDefault="004C24B8" w:rsidP="00243078">
      <w:pPr>
        <w:pStyle w:val="Default"/>
        <w:widowControl/>
        <w:rPr>
          <w:rFonts w:ascii="Times New Roman" w:hAnsi="Times New Roman" w:cs="Times New Roman"/>
          <w:color w:val="auto"/>
        </w:rPr>
      </w:pPr>
      <w:r>
        <w:rPr>
          <w:rFonts w:ascii="Times New Roman" w:hAnsi="Times New Roman" w:cs="Times New Roman"/>
          <w:color w:val="auto"/>
        </w:rPr>
        <w:t>1,352</w:t>
      </w:r>
      <w:r w:rsidR="00D3431C">
        <w:rPr>
          <w:rFonts w:ascii="Times New Roman" w:hAnsi="Times New Roman" w:cs="Times New Roman"/>
          <w:color w:val="auto"/>
        </w:rPr>
        <w:t xml:space="preserve"> samples</w:t>
      </w:r>
      <w:r w:rsidR="003368A0" w:rsidRPr="006B2BE9">
        <w:rPr>
          <w:rFonts w:ascii="Times New Roman" w:hAnsi="Times New Roman" w:cs="Times New Roman"/>
          <w:color w:val="auto"/>
        </w:rPr>
        <w:t xml:space="preserve"> </w:t>
      </w:r>
      <w:r w:rsidR="00FE702E">
        <w:rPr>
          <w:rFonts w:ascii="Times New Roman" w:hAnsi="Times New Roman" w:cs="Times New Roman"/>
          <w:color w:val="auto"/>
        </w:rPr>
        <w:t>x 65 minutes</w:t>
      </w:r>
      <w:r w:rsidR="00C07BEC">
        <w:rPr>
          <w:rFonts w:ascii="Times New Roman" w:hAnsi="Times New Roman" w:cs="Times New Roman"/>
          <w:color w:val="auto"/>
        </w:rPr>
        <w:tab/>
      </w:r>
      <w:r w:rsidR="003368A0" w:rsidRPr="00CE10F7">
        <w:rPr>
          <w:rFonts w:ascii="Times New Roman" w:hAnsi="Times New Roman" w:cs="Times New Roman"/>
          <w:color w:val="auto"/>
        </w:rPr>
        <w:tab/>
      </w:r>
      <w:r w:rsidR="003368A0">
        <w:rPr>
          <w:rFonts w:ascii="Times New Roman" w:hAnsi="Times New Roman" w:cs="Times New Roman"/>
          <w:color w:val="auto"/>
        </w:rPr>
        <w:tab/>
      </w:r>
      <w:r w:rsidR="003368A0" w:rsidRPr="00CE10F7">
        <w:rPr>
          <w:rFonts w:ascii="Times New Roman" w:hAnsi="Times New Roman" w:cs="Times New Roman"/>
          <w:color w:val="auto"/>
        </w:rPr>
        <w:tab/>
      </w:r>
      <w:r w:rsidR="003368A0">
        <w:rPr>
          <w:rFonts w:ascii="Times New Roman" w:hAnsi="Times New Roman" w:cs="Times New Roman"/>
          <w:color w:val="auto"/>
        </w:rPr>
        <w:tab/>
      </w:r>
      <w:r w:rsidR="003368A0" w:rsidRPr="00CE10F7">
        <w:rPr>
          <w:rFonts w:ascii="Times New Roman" w:hAnsi="Times New Roman" w:cs="Times New Roman"/>
          <w:color w:val="auto"/>
        </w:rPr>
        <w:t>=</w:t>
      </w:r>
      <w:r w:rsidR="003368A0">
        <w:rPr>
          <w:rFonts w:ascii="Times New Roman" w:hAnsi="Times New Roman" w:cs="Times New Roman"/>
          <w:color w:val="auto"/>
        </w:rPr>
        <w:t xml:space="preserve"> </w:t>
      </w:r>
      <w:r>
        <w:rPr>
          <w:rFonts w:ascii="Times New Roman" w:hAnsi="Times New Roman" w:cs="Times New Roman"/>
          <w:color w:val="auto"/>
        </w:rPr>
        <w:t>1,46</w:t>
      </w:r>
      <w:r w:rsidR="00FE702E">
        <w:rPr>
          <w:rFonts w:ascii="Times New Roman" w:hAnsi="Times New Roman" w:cs="Times New Roman"/>
          <w:color w:val="auto"/>
        </w:rPr>
        <w:t>5</w:t>
      </w:r>
      <w:r w:rsidR="003368A0" w:rsidRPr="00CE10F7">
        <w:rPr>
          <w:rFonts w:ascii="Times New Roman" w:hAnsi="Times New Roman" w:cs="Times New Roman"/>
          <w:color w:val="auto"/>
        </w:rPr>
        <w:t xml:space="preserve"> hours</w:t>
      </w:r>
    </w:p>
    <w:p w14:paraId="495E3561" w14:textId="77777777" w:rsidR="00D3431C" w:rsidRPr="00CE10F7" w:rsidRDefault="00D3431C" w:rsidP="00243078">
      <w:pPr>
        <w:pStyle w:val="Default"/>
        <w:widowControl/>
        <w:rPr>
          <w:rFonts w:ascii="Times New Roman" w:hAnsi="Times New Roman" w:cs="Times New Roman"/>
          <w:color w:val="auto"/>
        </w:rPr>
      </w:pPr>
    </w:p>
    <w:p w14:paraId="3E32B6A9" w14:textId="77777777" w:rsidR="003368A0" w:rsidRDefault="003368A0" w:rsidP="00243078">
      <w:pPr>
        <w:pStyle w:val="Default"/>
        <w:widowControl/>
        <w:rPr>
          <w:rFonts w:ascii="Times New Roman" w:hAnsi="Times New Roman" w:cs="Times New Roman"/>
          <w:color w:val="auto"/>
          <w:u w:val="single"/>
        </w:rPr>
      </w:pPr>
      <w:r>
        <w:rPr>
          <w:rFonts w:ascii="Times New Roman" w:hAnsi="Times New Roman" w:cs="Times New Roman"/>
          <w:color w:val="auto"/>
          <w:u w:val="single"/>
        </w:rPr>
        <w:t>Annual</w:t>
      </w:r>
      <w:r w:rsidRPr="00141EF8">
        <w:rPr>
          <w:rFonts w:ascii="Times New Roman" w:hAnsi="Times New Roman" w:cs="Times New Roman"/>
          <w:color w:val="auto"/>
          <w:u w:val="single"/>
        </w:rPr>
        <w:t xml:space="preserve"> Cost</w:t>
      </w:r>
    </w:p>
    <w:p w14:paraId="3A9644DE" w14:textId="1E64DF5C" w:rsidR="003368A0" w:rsidRPr="00962B03" w:rsidRDefault="004C24B8" w:rsidP="00243078">
      <w:pPr>
        <w:pStyle w:val="Default"/>
        <w:widowControl/>
        <w:rPr>
          <w:rFonts w:ascii="Times New Roman" w:hAnsi="Times New Roman" w:cs="Times New Roman"/>
          <w:color w:val="auto"/>
        </w:rPr>
      </w:pPr>
      <w:r>
        <w:rPr>
          <w:rFonts w:ascii="Times New Roman" w:hAnsi="Times New Roman" w:cs="Times New Roman"/>
          <w:color w:val="auto"/>
        </w:rPr>
        <w:t>1,46</w:t>
      </w:r>
      <w:r w:rsidR="00FE702E">
        <w:rPr>
          <w:rFonts w:ascii="Times New Roman" w:hAnsi="Times New Roman" w:cs="Times New Roman"/>
          <w:color w:val="auto"/>
        </w:rPr>
        <w:t>5</w:t>
      </w:r>
      <w:r w:rsidR="00D3431C">
        <w:rPr>
          <w:rFonts w:ascii="Times New Roman" w:hAnsi="Times New Roman" w:cs="Times New Roman"/>
          <w:color w:val="auto"/>
        </w:rPr>
        <w:t xml:space="preserve"> </w:t>
      </w:r>
      <w:r w:rsidR="003368A0" w:rsidRPr="00CE10F7">
        <w:rPr>
          <w:rFonts w:ascii="Times New Roman" w:hAnsi="Times New Roman" w:cs="Times New Roman"/>
          <w:color w:val="auto"/>
        </w:rPr>
        <w:t>hours x $</w:t>
      </w:r>
      <w:r w:rsidR="00FE702E">
        <w:rPr>
          <w:rFonts w:ascii="Times New Roman" w:hAnsi="Times New Roman" w:cs="Times New Roman"/>
          <w:color w:val="auto"/>
        </w:rPr>
        <w:t>70.12</w:t>
      </w:r>
      <w:r w:rsidR="003368A0" w:rsidRPr="00CE10F7">
        <w:rPr>
          <w:rFonts w:ascii="Times New Roman" w:hAnsi="Times New Roman" w:cs="Times New Roman"/>
          <w:color w:val="auto"/>
        </w:rPr>
        <w:t xml:space="preserve"> per hour</w:t>
      </w:r>
      <w:r w:rsidR="003368A0" w:rsidRPr="00CE10F7">
        <w:rPr>
          <w:rFonts w:ascii="Times New Roman" w:hAnsi="Times New Roman" w:cs="Times New Roman"/>
          <w:color w:val="auto"/>
        </w:rPr>
        <w:tab/>
      </w:r>
      <w:r w:rsidR="003368A0" w:rsidRPr="00CE10F7">
        <w:rPr>
          <w:rFonts w:ascii="Times New Roman" w:hAnsi="Times New Roman" w:cs="Times New Roman"/>
          <w:color w:val="auto"/>
        </w:rPr>
        <w:tab/>
      </w:r>
      <w:r w:rsidR="003368A0" w:rsidRPr="00CE10F7">
        <w:rPr>
          <w:rFonts w:ascii="Times New Roman" w:hAnsi="Times New Roman" w:cs="Times New Roman"/>
          <w:color w:val="auto"/>
        </w:rPr>
        <w:tab/>
      </w:r>
      <w:r w:rsidR="003368A0">
        <w:rPr>
          <w:rFonts w:ascii="Times New Roman" w:hAnsi="Times New Roman" w:cs="Times New Roman"/>
          <w:color w:val="auto"/>
        </w:rPr>
        <w:tab/>
      </w:r>
      <w:r w:rsidR="003368A0" w:rsidRPr="00CE10F7">
        <w:rPr>
          <w:rFonts w:ascii="Times New Roman" w:hAnsi="Times New Roman" w:cs="Times New Roman"/>
          <w:color w:val="auto"/>
        </w:rPr>
        <w:t>=</w:t>
      </w:r>
      <w:r w:rsidR="003368A0">
        <w:rPr>
          <w:rFonts w:ascii="Times New Roman" w:hAnsi="Times New Roman" w:cs="Times New Roman"/>
          <w:color w:val="auto"/>
        </w:rPr>
        <w:t xml:space="preserve"> </w:t>
      </w:r>
      <w:r w:rsidR="003368A0" w:rsidRPr="00CE10F7">
        <w:rPr>
          <w:rFonts w:ascii="Times New Roman" w:hAnsi="Times New Roman" w:cs="Times New Roman"/>
          <w:color w:val="auto"/>
        </w:rPr>
        <w:t>$</w:t>
      </w:r>
      <w:r w:rsidR="003368A0" w:rsidRPr="00962B03">
        <w:rPr>
          <w:rFonts w:ascii="Times New Roman" w:hAnsi="Times New Roman" w:cs="Times New Roman"/>
          <w:color w:val="auto"/>
        </w:rPr>
        <w:t xml:space="preserve"> </w:t>
      </w:r>
      <w:r w:rsidR="00FE702E">
        <w:rPr>
          <w:rFonts w:ascii="Times New Roman" w:hAnsi="Times New Roman" w:cs="Times New Roman"/>
          <w:color w:val="auto"/>
        </w:rPr>
        <w:t>102,726</w:t>
      </w:r>
    </w:p>
    <w:p w14:paraId="31DCB97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7BC3C246" w14:textId="3CC05C9B" w:rsidR="004563C4" w:rsidRPr="00962B03" w:rsidRDefault="004563C4" w:rsidP="00941256">
      <w:pPr>
        <w:pStyle w:val="Default"/>
        <w:widowControl/>
        <w:rPr>
          <w:rFonts w:ascii="Times New Roman" w:hAnsi="Times New Roman" w:cs="Times New Roman"/>
          <w:color w:val="auto"/>
        </w:rPr>
      </w:pPr>
      <w:r w:rsidRPr="00962B03">
        <w:rPr>
          <w:rFonts w:ascii="Times New Roman" w:hAnsi="Times New Roman" w:cs="Times New Roman"/>
          <w:b/>
          <w:color w:val="auto"/>
        </w:rPr>
        <w:t>Total cost to the Federal Government</w:t>
      </w:r>
      <w:r w:rsidR="00E7634B">
        <w:rPr>
          <w:rFonts w:ascii="Times New Roman" w:hAnsi="Times New Roman" w:cs="Times New Roman"/>
          <w:b/>
          <w:color w:val="auto"/>
        </w:rPr>
        <w:t>:</w:t>
      </w:r>
      <w:r w:rsidR="00E7634B">
        <w:rPr>
          <w:rFonts w:ascii="Times New Roman" w:hAnsi="Times New Roman" w:cs="Times New Roman"/>
          <w:b/>
          <w:color w:val="auto"/>
        </w:rPr>
        <w:tab/>
      </w:r>
      <w:r w:rsidR="00E7634B">
        <w:rPr>
          <w:rFonts w:ascii="Times New Roman" w:hAnsi="Times New Roman" w:cs="Times New Roman"/>
          <w:b/>
          <w:color w:val="auto"/>
        </w:rPr>
        <w:tab/>
      </w:r>
      <w:r w:rsidR="00022ED6">
        <w:rPr>
          <w:rFonts w:ascii="Times New Roman" w:hAnsi="Times New Roman" w:cs="Times New Roman"/>
          <w:b/>
          <w:color w:val="auto"/>
        </w:rPr>
        <w:t>$</w:t>
      </w:r>
      <w:r w:rsidR="00FE702E">
        <w:rPr>
          <w:rFonts w:ascii="Times New Roman" w:hAnsi="Times New Roman" w:cs="Times New Roman"/>
          <w:b/>
          <w:color w:val="auto"/>
        </w:rPr>
        <w:t xml:space="preserve">219,005 </w:t>
      </w:r>
      <w:r w:rsidR="0041279F">
        <w:rPr>
          <w:rFonts w:ascii="Times New Roman" w:hAnsi="Times New Roman" w:cs="Times New Roman"/>
          <w:b/>
          <w:color w:val="auto"/>
        </w:rPr>
        <w:t xml:space="preserve"> ($</w:t>
      </w:r>
      <w:r w:rsidR="00FE702E">
        <w:rPr>
          <w:rFonts w:ascii="Times New Roman" w:hAnsi="Times New Roman" w:cs="Times New Roman"/>
          <w:b/>
          <w:color w:val="auto"/>
        </w:rPr>
        <w:t>57,129</w:t>
      </w:r>
      <w:r w:rsidR="0041279F">
        <w:rPr>
          <w:rFonts w:ascii="Times New Roman" w:hAnsi="Times New Roman" w:cs="Times New Roman"/>
          <w:b/>
          <w:color w:val="auto"/>
        </w:rPr>
        <w:t xml:space="preserve"> + $</w:t>
      </w:r>
      <w:r w:rsidR="00FE702E">
        <w:rPr>
          <w:rFonts w:ascii="Times New Roman" w:hAnsi="Times New Roman" w:cs="Times New Roman"/>
          <w:b/>
          <w:color w:val="auto"/>
        </w:rPr>
        <w:t>59,150</w:t>
      </w:r>
      <w:r w:rsidR="0041279F">
        <w:rPr>
          <w:rFonts w:ascii="Times New Roman" w:hAnsi="Times New Roman" w:cs="Times New Roman"/>
          <w:b/>
          <w:color w:val="auto"/>
        </w:rPr>
        <w:t xml:space="preserve"> + $</w:t>
      </w:r>
      <w:r w:rsidR="00FE702E">
        <w:rPr>
          <w:rFonts w:ascii="Times New Roman" w:hAnsi="Times New Roman" w:cs="Times New Roman"/>
          <w:b/>
          <w:color w:val="auto"/>
        </w:rPr>
        <w:t>102</w:t>
      </w:r>
      <w:r w:rsidR="00B37B13">
        <w:rPr>
          <w:rFonts w:ascii="Times New Roman" w:hAnsi="Times New Roman" w:cs="Times New Roman"/>
          <w:b/>
          <w:color w:val="auto"/>
        </w:rPr>
        <w:t>,726</w:t>
      </w:r>
      <w:r w:rsidR="0041279F">
        <w:rPr>
          <w:rFonts w:ascii="Times New Roman" w:hAnsi="Times New Roman" w:cs="Times New Roman"/>
          <w:b/>
          <w:color w:val="auto"/>
        </w:rPr>
        <w:t>)</w:t>
      </w:r>
    </w:p>
    <w:p w14:paraId="2000F28A"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5F655C64"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 xml:space="preserve">15. Explain the reasons for any program changes or adjustments reported </w:t>
      </w:r>
      <w:r w:rsidR="00FE5FDC">
        <w:rPr>
          <w:rFonts w:ascii="Times New Roman" w:hAnsi="Times New Roman" w:cs="Times New Roman"/>
          <w:b/>
        </w:rPr>
        <w:t>on the burden worksheet</w:t>
      </w:r>
      <w:r w:rsidRPr="00962B03">
        <w:rPr>
          <w:rFonts w:ascii="Times New Roman" w:hAnsi="Times New Roman" w:cs="Times New Roman"/>
          <w:b/>
        </w:rPr>
        <w:t>.</w:t>
      </w:r>
      <w:r w:rsidR="00F90AE0">
        <w:rPr>
          <w:rFonts w:ascii="Times New Roman" w:hAnsi="Times New Roman" w:cs="Times New Roman"/>
          <w:b/>
        </w:rPr>
        <w:t xml:space="preserve"> </w:t>
      </w:r>
    </w:p>
    <w:p w14:paraId="4E965460" w14:textId="77777777" w:rsidR="00285393"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82FBDDD" w14:textId="6CD9947C" w:rsidR="004563C4" w:rsidRPr="00962B03" w:rsidRDefault="00C0289C" w:rsidP="00243078">
      <w:pPr>
        <w:pStyle w:val="Default"/>
        <w:widowControl/>
        <w:rPr>
          <w:rFonts w:ascii="Times New Roman" w:hAnsi="Times New Roman" w:cs="Times New Roman"/>
          <w:color w:val="auto"/>
        </w:rPr>
      </w:pPr>
      <w:r w:rsidRPr="00962B03">
        <w:rPr>
          <w:rFonts w:ascii="Times New Roman" w:hAnsi="Times New Roman" w:cs="Times New Roman"/>
          <w:color w:val="auto"/>
        </w:rPr>
        <w:t>The</w:t>
      </w:r>
      <w:r w:rsidR="00CD31C4" w:rsidRPr="00962B03">
        <w:rPr>
          <w:rFonts w:ascii="Times New Roman" w:hAnsi="Times New Roman" w:cs="Times New Roman"/>
          <w:color w:val="auto"/>
        </w:rPr>
        <w:t xml:space="preserve"> </w:t>
      </w:r>
      <w:r w:rsidR="00B05B71">
        <w:rPr>
          <w:rFonts w:ascii="Times New Roman" w:hAnsi="Times New Roman" w:cs="Times New Roman"/>
          <w:color w:val="auto"/>
        </w:rPr>
        <w:t xml:space="preserve">increase </w:t>
      </w:r>
      <w:r w:rsidR="00DD6E94">
        <w:rPr>
          <w:rFonts w:ascii="Times New Roman" w:hAnsi="Times New Roman" w:cs="Times New Roman"/>
          <w:color w:val="auto"/>
        </w:rPr>
        <w:t xml:space="preserve">in </w:t>
      </w:r>
      <w:r w:rsidR="00D91B23">
        <w:rPr>
          <w:rFonts w:ascii="Times New Roman" w:hAnsi="Times New Roman" w:cs="Times New Roman"/>
          <w:color w:val="auto"/>
        </w:rPr>
        <w:t>the number of mine</w:t>
      </w:r>
      <w:r w:rsidR="00AB2DB9">
        <w:rPr>
          <w:rFonts w:ascii="Times New Roman" w:hAnsi="Times New Roman" w:cs="Times New Roman"/>
          <w:color w:val="auto"/>
        </w:rPr>
        <w:t>r</w:t>
      </w:r>
      <w:r w:rsidR="00660EC8">
        <w:rPr>
          <w:rFonts w:ascii="Times New Roman" w:hAnsi="Times New Roman" w:cs="Times New Roman"/>
          <w:color w:val="auto"/>
        </w:rPr>
        <w:t xml:space="preserve"> reponde</w:t>
      </w:r>
      <w:r w:rsidR="00B05B71">
        <w:rPr>
          <w:rFonts w:ascii="Times New Roman" w:hAnsi="Times New Roman" w:cs="Times New Roman"/>
          <w:color w:val="auto"/>
        </w:rPr>
        <w:t xml:space="preserve">nts </w:t>
      </w:r>
      <w:r w:rsidR="00D91B23">
        <w:rPr>
          <w:rFonts w:ascii="Times New Roman" w:hAnsi="Times New Roman" w:cs="Times New Roman"/>
          <w:color w:val="auto"/>
        </w:rPr>
        <w:t xml:space="preserve">caused </w:t>
      </w:r>
      <w:r w:rsidR="00DD6E94">
        <w:rPr>
          <w:rFonts w:ascii="Times New Roman" w:hAnsi="Times New Roman" w:cs="Times New Roman"/>
          <w:color w:val="auto"/>
        </w:rPr>
        <w:t xml:space="preserve">the </w:t>
      </w:r>
      <w:r w:rsidR="00D91B23">
        <w:rPr>
          <w:rFonts w:ascii="Times New Roman" w:hAnsi="Times New Roman" w:cs="Times New Roman"/>
          <w:color w:val="auto"/>
        </w:rPr>
        <w:t>number</w:t>
      </w:r>
      <w:r w:rsidR="00DD6E94">
        <w:rPr>
          <w:rFonts w:ascii="Times New Roman" w:hAnsi="Times New Roman" w:cs="Times New Roman"/>
          <w:color w:val="auto"/>
        </w:rPr>
        <w:t xml:space="preserve"> </w:t>
      </w:r>
      <w:r w:rsidR="00D91B23">
        <w:rPr>
          <w:rFonts w:ascii="Times New Roman" w:hAnsi="Times New Roman" w:cs="Times New Roman"/>
          <w:color w:val="auto"/>
        </w:rPr>
        <w:t xml:space="preserve">of </w:t>
      </w:r>
      <w:r w:rsidR="00A777DE">
        <w:rPr>
          <w:rFonts w:ascii="Times New Roman" w:hAnsi="Times New Roman" w:cs="Times New Roman"/>
          <w:color w:val="auto"/>
        </w:rPr>
        <w:t>hours</w:t>
      </w:r>
      <w:r w:rsidR="00D91B23">
        <w:rPr>
          <w:rFonts w:ascii="Times New Roman" w:hAnsi="Times New Roman" w:cs="Times New Roman"/>
          <w:color w:val="auto"/>
        </w:rPr>
        <w:t xml:space="preserve"> to increase</w:t>
      </w:r>
      <w:r w:rsidR="0090421A">
        <w:rPr>
          <w:rFonts w:ascii="Times New Roman" w:hAnsi="Times New Roman" w:cs="Times New Roman"/>
          <w:color w:val="auto"/>
        </w:rPr>
        <w:t>.  C</w:t>
      </w:r>
      <w:r w:rsidR="00D91B23">
        <w:rPr>
          <w:rFonts w:ascii="Times New Roman" w:hAnsi="Times New Roman" w:cs="Times New Roman"/>
          <w:color w:val="auto"/>
        </w:rPr>
        <w:t>osts were slightly</w:t>
      </w:r>
      <w:r w:rsidR="00A777DE">
        <w:rPr>
          <w:rFonts w:ascii="Times New Roman" w:hAnsi="Times New Roman" w:cs="Times New Roman"/>
          <w:color w:val="auto"/>
        </w:rPr>
        <w:t xml:space="preserve"> </w:t>
      </w:r>
      <w:r w:rsidR="00AB2DB9">
        <w:rPr>
          <w:rFonts w:ascii="Times New Roman" w:hAnsi="Times New Roman" w:cs="Times New Roman"/>
          <w:color w:val="auto"/>
        </w:rPr>
        <w:t>increased</w:t>
      </w:r>
      <w:r w:rsidR="0090421A">
        <w:rPr>
          <w:rFonts w:ascii="Times New Roman" w:hAnsi="Times New Roman" w:cs="Times New Roman"/>
          <w:color w:val="auto"/>
        </w:rPr>
        <w:t xml:space="preserve"> also due to the increase in </w:t>
      </w:r>
      <w:r w:rsidR="00F317D4">
        <w:rPr>
          <w:rFonts w:ascii="Times New Roman" w:hAnsi="Times New Roman" w:cs="Times New Roman"/>
          <w:color w:val="auto"/>
        </w:rPr>
        <w:t xml:space="preserve">cost to purchase and maintain repirators </w:t>
      </w:r>
      <w:r w:rsidR="006B3A64">
        <w:rPr>
          <w:rFonts w:ascii="Times New Roman" w:hAnsi="Times New Roman" w:cs="Times New Roman"/>
          <w:color w:val="auto"/>
        </w:rPr>
        <w:t xml:space="preserve">and </w:t>
      </w:r>
      <w:r w:rsidR="00F317D4">
        <w:rPr>
          <w:rFonts w:ascii="Times New Roman" w:hAnsi="Times New Roman" w:cs="Times New Roman"/>
          <w:color w:val="auto"/>
        </w:rPr>
        <w:t>for replacement respirators for the newly affected miners and newly hired employees</w:t>
      </w:r>
      <w:r w:rsidR="00A777DE">
        <w:rPr>
          <w:rFonts w:ascii="Times New Roman" w:hAnsi="Times New Roman" w:cs="Times New Roman"/>
          <w:color w:val="auto"/>
        </w:rPr>
        <w:t>.</w:t>
      </w:r>
    </w:p>
    <w:p w14:paraId="5A93C311" w14:textId="77777777" w:rsidR="001B7CAD" w:rsidRPr="00962B03" w:rsidRDefault="001B7CAD" w:rsidP="00243078">
      <w:pPr>
        <w:pStyle w:val="Default"/>
        <w:widowControl/>
        <w:rPr>
          <w:rFonts w:ascii="Times New Roman" w:hAnsi="Times New Roman" w:cs="Times New Roman"/>
          <w:color w:val="auto"/>
        </w:rPr>
      </w:pPr>
    </w:p>
    <w:p w14:paraId="71AF3FB6" w14:textId="62593E6D" w:rsidR="004563C4" w:rsidRPr="00B82D51" w:rsidRDefault="004563C4" w:rsidP="00243078">
      <w:pPr>
        <w:pStyle w:val="Default"/>
        <w:widowControl/>
        <w:rPr>
          <w:rFonts w:ascii="Times New Roman" w:hAnsi="Times New Roman" w:cs="Times New Roman"/>
          <w:color w:val="auto"/>
        </w:rPr>
      </w:pPr>
      <w:r w:rsidRPr="00B82D51">
        <w:rPr>
          <w:rFonts w:ascii="Times New Roman" w:hAnsi="Times New Roman" w:cs="Times New Roman"/>
          <w:color w:val="auto"/>
        </w:rPr>
        <w:t xml:space="preserve">Respondents </w:t>
      </w:r>
      <w:r w:rsidR="0050749C">
        <w:rPr>
          <w:rFonts w:ascii="Times New Roman" w:hAnsi="Times New Roman" w:cs="Times New Roman"/>
          <w:color w:val="auto"/>
        </w:rPr>
        <w:t xml:space="preserve">increased </w:t>
      </w:r>
      <w:r w:rsidR="009E7A3A">
        <w:rPr>
          <w:rFonts w:ascii="Times New Roman" w:hAnsi="Times New Roman" w:cs="Times New Roman"/>
          <w:color w:val="auto"/>
        </w:rPr>
        <w:t xml:space="preserve">from </w:t>
      </w:r>
      <w:r w:rsidR="00D23B1D">
        <w:rPr>
          <w:rFonts w:ascii="Times New Roman" w:hAnsi="Times New Roman" w:cs="Times New Roman"/>
          <w:color w:val="auto"/>
        </w:rPr>
        <w:t>194</w:t>
      </w:r>
      <w:r w:rsidRPr="00B82D51">
        <w:rPr>
          <w:rFonts w:ascii="Times New Roman" w:hAnsi="Times New Roman" w:cs="Times New Roman"/>
          <w:color w:val="auto"/>
        </w:rPr>
        <w:t xml:space="preserve"> to </w:t>
      </w:r>
      <w:r w:rsidR="00AB2DB9">
        <w:rPr>
          <w:rFonts w:ascii="Times New Roman" w:hAnsi="Times New Roman" w:cs="Times New Roman"/>
          <w:color w:val="auto"/>
        </w:rPr>
        <w:t>195</w:t>
      </w:r>
      <w:r w:rsidR="009E7A3A">
        <w:rPr>
          <w:rFonts w:ascii="Times New Roman" w:hAnsi="Times New Roman" w:cs="Times New Roman"/>
          <w:color w:val="auto"/>
        </w:rPr>
        <w:t xml:space="preserve">. </w:t>
      </w:r>
      <w:r w:rsidRPr="00B82D51">
        <w:rPr>
          <w:rFonts w:ascii="Times New Roman" w:hAnsi="Times New Roman" w:cs="Times New Roman"/>
          <w:color w:val="auto"/>
        </w:rPr>
        <w:t xml:space="preserve"> </w:t>
      </w:r>
    </w:p>
    <w:p w14:paraId="6B2C0F78" w14:textId="66770BD7" w:rsidR="004563C4" w:rsidRPr="00B82D51" w:rsidRDefault="004563C4" w:rsidP="00243078">
      <w:pPr>
        <w:pStyle w:val="Default"/>
        <w:widowControl/>
        <w:rPr>
          <w:rFonts w:ascii="Times New Roman" w:hAnsi="Times New Roman" w:cs="Times New Roman"/>
          <w:color w:val="auto"/>
        </w:rPr>
      </w:pPr>
      <w:r w:rsidRPr="00B82D51">
        <w:rPr>
          <w:rFonts w:ascii="Times New Roman" w:hAnsi="Times New Roman" w:cs="Times New Roman"/>
          <w:color w:val="auto"/>
        </w:rPr>
        <w:t xml:space="preserve">Responses </w:t>
      </w:r>
      <w:r w:rsidR="005A67AD">
        <w:rPr>
          <w:rFonts w:ascii="Times New Roman" w:hAnsi="Times New Roman" w:cs="Times New Roman"/>
          <w:color w:val="auto"/>
        </w:rPr>
        <w:t xml:space="preserve">increased </w:t>
      </w:r>
      <w:r w:rsidRPr="00B82D51">
        <w:rPr>
          <w:rFonts w:ascii="Times New Roman" w:hAnsi="Times New Roman" w:cs="Times New Roman"/>
          <w:color w:val="auto"/>
        </w:rPr>
        <w:t xml:space="preserve">from </w:t>
      </w:r>
      <w:r w:rsidR="0050749C" w:rsidRPr="0050749C">
        <w:rPr>
          <w:rFonts w:ascii="Times New Roman" w:hAnsi="Times New Roman" w:cs="Times New Roman"/>
          <w:color w:val="auto"/>
        </w:rPr>
        <w:t>41,692</w:t>
      </w:r>
      <w:r w:rsidR="00A777DE" w:rsidRPr="00B82D51">
        <w:rPr>
          <w:rFonts w:ascii="Times New Roman" w:hAnsi="Times New Roman" w:cs="Times New Roman"/>
          <w:color w:val="auto"/>
        </w:rPr>
        <w:t xml:space="preserve"> to</w:t>
      </w:r>
      <w:r w:rsidR="005A67AD">
        <w:rPr>
          <w:rFonts w:ascii="Times New Roman" w:hAnsi="Times New Roman" w:cs="Times New Roman"/>
          <w:color w:val="auto"/>
        </w:rPr>
        <w:t xml:space="preserve"> 54,175. </w:t>
      </w:r>
    </w:p>
    <w:p w14:paraId="145A4D3B" w14:textId="4E7CD05D" w:rsidR="004563C4" w:rsidRPr="00B82D51" w:rsidRDefault="004563C4" w:rsidP="00243078">
      <w:pPr>
        <w:pStyle w:val="Default"/>
        <w:widowControl/>
        <w:rPr>
          <w:rFonts w:ascii="Times New Roman" w:hAnsi="Times New Roman" w:cs="Times New Roman"/>
          <w:color w:val="auto"/>
        </w:rPr>
      </w:pPr>
      <w:r w:rsidRPr="00B82D51">
        <w:rPr>
          <w:rFonts w:ascii="Times New Roman" w:hAnsi="Times New Roman" w:cs="Times New Roman"/>
          <w:color w:val="auto"/>
        </w:rPr>
        <w:t xml:space="preserve">Hours </w:t>
      </w:r>
      <w:r w:rsidR="005A67AD">
        <w:rPr>
          <w:rFonts w:ascii="Times New Roman" w:hAnsi="Times New Roman" w:cs="Times New Roman"/>
          <w:color w:val="auto"/>
        </w:rPr>
        <w:t xml:space="preserve">increased </w:t>
      </w:r>
      <w:r w:rsidRPr="00B82D51">
        <w:rPr>
          <w:rFonts w:ascii="Times New Roman" w:hAnsi="Times New Roman" w:cs="Times New Roman"/>
          <w:color w:val="auto"/>
        </w:rPr>
        <w:t xml:space="preserve">from </w:t>
      </w:r>
      <w:r w:rsidR="0050749C">
        <w:rPr>
          <w:rFonts w:ascii="Times New Roman" w:hAnsi="Times New Roman" w:cs="Times New Roman"/>
          <w:color w:val="auto"/>
        </w:rPr>
        <w:t>8</w:t>
      </w:r>
      <w:r w:rsidR="00456E37">
        <w:rPr>
          <w:rFonts w:ascii="Times New Roman" w:hAnsi="Times New Roman" w:cs="Times New Roman"/>
          <w:color w:val="auto"/>
        </w:rPr>
        <w:t>,</w:t>
      </w:r>
      <w:r w:rsidR="0050749C">
        <w:rPr>
          <w:rFonts w:ascii="Times New Roman" w:hAnsi="Times New Roman" w:cs="Times New Roman"/>
          <w:color w:val="auto"/>
        </w:rPr>
        <w:t xml:space="preserve">928 </w:t>
      </w:r>
      <w:r w:rsidR="00A777DE" w:rsidRPr="00B82D51">
        <w:rPr>
          <w:rFonts w:ascii="Times New Roman" w:hAnsi="Times New Roman" w:cs="Times New Roman"/>
          <w:color w:val="auto"/>
        </w:rPr>
        <w:t xml:space="preserve">to </w:t>
      </w:r>
      <w:r w:rsidR="005A67AD">
        <w:rPr>
          <w:rFonts w:ascii="Times New Roman" w:hAnsi="Times New Roman" w:cs="Times New Roman"/>
          <w:color w:val="auto"/>
        </w:rPr>
        <w:t xml:space="preserve">9,661. </w:t>
      </w:r>
      <w:r w:rsidRPr="00B82D51">
        <w:rPr>
          <w:rFonts w:ascii="Times New Roman" w:hAnsi="Times New Roman" w:cs="Times New Roman"/>
          <w:color w:val="auto"/>
        </w:rPr>
        <w:t xml:space="preserve"> </w:t>
      </w:r>
    </w:p>
    <w:p w14:paraId="675193CB" w14:textId="419F8991" w:rsidR="004563C4" w:rsidRPr="00962B03" w:rsidRDefault="004563C4" w:rsidP="00243078">
      <w:pPr>
        <w:pStyle w:val="Default"/>
        <w:widowControl/>
        <w:rPr>
          <w:rFonts w:ascii="Times New Roman" w:hAnsi="Times New Roman" w:cs="Times New Roman"/>
          <w:color w:val="auto"/>
        </w:rPr>
      </w:pPr>
      <w:r w:rsidRPr="00B82D51">
        <w:rPr>
          <w:rFonts w:ascii="Times New Roman" w:hAnsi="Times New Roman" w:cs="Times New Roman"/>
          <w:color w:val="auto"/>
        </w:rPr>
        <w:t xml:space="preserve">Costs from </w:t>
      </w:r>
      <w:r w:rsidR="009E7A3A">
        <w:rPr>
          <w:rFonts w:ascii="Times New Roman" w:hAnsi="Times New Roman" w:cs="Times New Roman"/>
          <w:color w:val="auto"/>
        </w:rPr>
        <w:t xml:space="preserve">increased from </w:t>
      </w:r>
      <w:r w:rsidRPr="00B82D51">
        <w:rPr>
          <w:rFonts w:ascii="Times New Roman" w:hAnsi="Times New Roman" w:cs="Times New Roman"/>
          <w:color w:val="auto"/>
        </w:rPr>
        <w:t>$</w:t>
      </w:r>
      <w:r w:rsidR="0050749C" w:rsidRPr="0050749C">
        <w:rPr>
          <w:rFonts w:ascii="Times New Roman" w:hAnsi="Times New Roman" w:cs="Times New Roman"/>
          <w:color w:val="auto"/>
        </w:rPr>
        <w:t>416,639</w:t>
      </w:r>
      <w:r w:rsidRPr="00B82D51">
        <w:rPr>
          <w:rFonts w:ascii="Times New Roman" w:hAnsi="Times New Roman" w:cs="Times New Roman"/>
          <w:color w:val="auto"/>
        </w:rPr>
        <w:t xml:space="preserve"> </w:t>
      </w:r>
      <w:r w:rsidR="00A777DE" w:rsidRPr="00B82D51">
        <w:rPr>
          <w:rFonts w:ascii="Times New Roman" w:hAnsi="Times New Roman" w:cs="Times New Roman"/>
          <w:color w:val="auto"/>
        </w:rPr>
        <w:t>to $</w:t>
      </w:r>
      <w:r w:rsidR="009E7A3A" w:rsidRPr="009E7A3A">
        <w:rPr>
          <w:rFonts w:ascii="Times New Roman" w:hAnsi="Times New Roman" w:cs="Times New Roman"/>
          <w:color w:val="auto"/>
        </w:rPr>
        <w:t>431,508</w:t>
      </w:r>
      <w:r w:rsidR="009E7A3A">
        <w:rPr>
          <w:rFonts w:ascii="Times New Roman" w:hAnsi="Times New Roman" w:cs="Times New Roman"/>
          <w:color w:val="auto"/>
        </w:rPr>
        <w:t xml:space="preserve">.  </w:t>
      </w:r>
      <w:r w:rsidRPr="00962B03">
        <w:rPr>
          <w:rFonts w:ascii="Times New Roman" w:hAnsi="Times New Roman" w:cs="Times New Roman"/>
          <w:color w:val="auto"/>
        </w:rPr>
        <w:t xml:space="preserve"> </w:t>
      </w:r>
    </w:p>
    <w:p w14:paraId="3F9FB7E6"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6D5ED4A2"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A104223"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CC6192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results of the </w:t>
      </w:r>
      <w:r w:rsidR="00D91BBD" w:rsidRPr="00962B03">
        <w:rPr>
          <w:rFonts w:ascii="Times New Roman" w:hAnsi="Times New Roman" w:cs="Times New Roman"/>
          <w:color w:val="auto"/>
        </w:rPr>
        <w:t xml:space="preserve">MSHA analyzed </w:t>
      </w:r>
      <w:r w:rsidRPr="00962B03">
        <w:rPr>
          <w:rFonts w:ascii="Times New Roman" w:hAnsi="Times New Roman" w:cs="Times New Roman"/>
          <w:color w:val="auto"/>
        </w:rPr>
        <w:t xml:space="preserve">samples are available to the public on the MSHA </w:t>
      </w:r>
      <w:r w:rsidR="00D91BBD" w:rsidRPr="00962B03">
        <w:rPr>
          <w:rFonts w:ascii="Times New Roman" w:hAnsi="Times New Roman" w:cs="Times New Roman"/>
          <w:color w:val="auto"/>
        </w:rPr>
        <w:t>I</w:t>
      </w:r>
      <w:r w:rsidRPr="00962B03">
        <w:rPr>
          <w:rFonts w:ascii="Times New Roman" w:hAnsi="Times New Roman" w:cs="Times New Roman"/>
          <w:color w:val="auto"/>
        </w:rPr>
        <w:t>nternet</w:t>
      </w:r>
      <w:r w:rsidR="00D91BBD" w:rsidRPr="00962B03">
        <w:rPr>
          <w:rFonts w:ascii="Times New Roman" w:hAnsi="Times New Roman" w:cs="Times New Roman"/>
          <w:color w:val="auto"/>
        </w:rPr>
        <w:t xml:space="preserve"> site</w:t>
      </w:r>
      <w:r w:rsidRPr="00962B03">
        <w:rPr>
          <w:rFonts w:ascii="Times New Roman" w:hAnsi="Times New Roman" w:cs="Times New Roman"/>
          <w:color w:val="auto"/>
        </w:rPr>
        <w:t xml:space="preserve">, </w:t>
      </w:r>
      <w:hyperlink r:id="rId9" w:history="1">
        <w:r w:rsidRPr="00962B03">
          <w:rPr>
            <w:rFonts w:ascii="Times New Roman" w:hAnsi="Times New Roman" w:cs="Times New Roman"/>
            <w:color w:val="0000FF"/>
          </w:rPr>
          <w:t>www.MSHA.gov</w:t>
        </w:r>
      </w:hyperlink>
      <w:r w:rsidRPr="00962B03">
        <w:rPr>
          <w:rFonts w:ascii="Times New Roman" w:hAnsi="Times New Roman" w:cs="Times New Roman"/>
          <w:color w:val="auto"/>
        </w:rPr>
        <w:t xml:space="preserve"> under the “</w:t>
      </w:r>
      <w:hyperlink r:id="rId10" w:history="1">
        <w:r w:rsidRPr="009F2215">
          <w:rPr>
            <w:rStyle w:val="Hyperlink"/>
            <w:rFonts w:ascii="Times New Roman" w:hAnsi="Times New Roman" w:cs="Times New Roman"/>
          </w:rPr>
          <w:t>Data Retrieval System</w:t>
        </w:r>
      </w:hyperlink>
      <w:r w:rsidRPr="00962B03">
        <w:rPr>
          <w:rFonts w:ascii="Times New Roman" w:hAnsi="Times New Roman" w:cs="Times New Roman"/>
          <w:color w:val="auto"/>
        </w:rPr>
        <w:t xml:space="preserve">” link. </w:t>
      </w:r>
    </w:p>
    <w:p w14:paraId="26BF97E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1F325ABF" w14:textId="77777777" w:rsidR="005461EF" w:rsidRPr="00962B03" w:rsidRDefault="005461EF" w:rsidP="00243078">
      <w:pPr>
        <w:widowControl/>
        <w:rPr>
          <w:rFonts w:ascii="Times New Roman" w:hAnsi="Times New Roman"/>
          <w:b/>
        </w:rPr>
      </w:pPr>
      <w:r w:rsidRPr="00962B03">
        <w:rPr>
          <w:rFonts w:ascii="Times New Roman" w:hAnsi="Times New Roman"/>
          <w:b/>
        </w:rPr>
        <w:t>17. If seeking approval to not display the expiration date for OMB approval of the information collection, explain the reasons that display would be inappropriate.</w:t>
      </w:r>
    </w:p>
    <w:p w14:paraId="69D01A3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6F8A9F19"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has no forms associated with this collection of information on which to display an expiration date. </w:t>
      </w:r>
    </w:p>
    <w:p w14:paraId="34066A3C"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752645DA" w14:textId="77777777" w:rsidR="005461EF" w:rsidRPr="00962B03" w:rsidRDefault="005461EF" w:rsidP="00243078">
      <w:pPr>
        <w:pStyle w:val="Default"/>
        <w:widowControl/>
        <w:rPr>
          <w:rFonts w:ascii="Times New Roman" w:hAnsi="Times New Roman" w:cs="Times New Roman"/>
          <w:b/>
        </w:rPr>
      </w:pPr>
      <w:r w:rsidRPr="00962B03">
        <w:rPr>
          <w:rFonts w:ascii="Times New Roman" w:hAnsi="Times New Roman" w:cs="Times New Roman"/>
          <w:b/>
        </w:rPr>
        <w:t xml:space="preserve">18. Explain each exception to the </w:t>
      </w:r>
      <w:r w:rsidR="00FE5FDC">
        <w:rPr>
          <w:rFonts w:ascii="Times New Roman" w:hAnsi="Times New Roman" w:cs="Times New Roman"/>
          <w:b/>
        </w:rPr>
        <w:t xml:space="preserve">topics of the </w:t>
      </w:r>
      <w:r w:rsidRPr="00962B03">
        <w:rPr>
          <w:rFonts w:ascii="Times New Roman" w:hAnsi="Times New Roman" w:cs="Times New Roman"/>
          <w:b/>
        </w:rPr>
        <w:t xml:space="preserve">certification statement identified in, </w:t>
      </w:r>
      <w:r w:rsidRPr="00962B03">
        <w:rPr>
          <w:rFonts w:ascii="Times New Roman" w:hAnsi="Times New Roman" w:cs="Times New Roman"/>
          <w:b/>
          <w:bCs/>
        </w:rPr>
        <w:t>"</w:t>
      </w:r>
      <w:r w:rsidRPr="00962B03">
        <w:rPr>
          <w:rFonts w:ascii="Times New Roman" w:hAnsi="Times New Roman" w:cs="Times New Roman"/>
          <w:b/>
        </w:rPr>
        <w:t>Certification for Paperwork Reduction Act Submissions</w:t>
      </w:r>
      <w:r w:rsidR="00FE5FDC">
        <w:rPr>
          <w:rFonts w:ascii="Times New Roman" w:hAnsi="Times New Roman" w:cs="Times New Roman"/>
          <w:b/>
          <w:bCs/>
        </w:rPr>
        <w:t>.</w:t>
      </w:r>
      <w:r w:rsidRPr="00962B03">
        <w:rPr>
          <w:rFonts w:ascii="Times New Roman" w:hAnsi="Times New Roman" w:cs="Times New Roman"/>
          <w:b/>
          <w:bCs/>
        </w:rPr>
        <w:t>"</w:t>
      </w:r>
    </w:p>
    <w:p w14:paraId="5852B607"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781E11DE" w14:textId="77777777" w:rsidR="0056738E"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There are no certification exceptions identified with this information collection. </w:t>
      </w:r>
    </w:p>
    <w:p w14:paraId="34A05DFF"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14:paraId="0742CC4B"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B.  COLLECTIONS OF INFORMATION EMPLOYING STATISTICAL METHODS </w:t>
      </w:r>
    </w:p>
    <w:p w14:paraId="28A405C1" w14:textId="77777777" w:rsidR="004563C4" w:rsidRPr="00962B03" w:rsidRDefault="004563C4" w:rsidP="00243078">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14:paraId="377D92E8" w14:textId="77777777" w:rsidR="00D74225" w:rsidRPr="00962B03" w:rsidRDefault="00C72FDE" w:rsidP="00243078">
      <w:pPr>
        <w:widowControl/>
        <w:tabs>
          <w:tab w:val="left" w:pos="0"/>
        </w:tabs>
        <w:rPr>
          <w:rFonts w:ascii="Times New Roman" w:hAnsi="Times New Roman"/>
        </w:rPr>
      </w:pPr>
      <w:r w:rsidRPr="00962B03">
        <w:rPr>
          <w:rFonts w:ascii="Times New Roman" w:hAnsi="Times New Roman"/>
        </w:rPr>
        <w:t>This information collection does not employ statistical methods</w:t>
      </w:r>
      <w:r w:rsidR="000D0532" w:rsidRPr="00962B03">
        <w:rPr>
          <w:rFonts w:ascii="Times New Roman" w:hAnsi="Times New Roman"/>
        </w:rPr>
        <w:t>.</w:t>
      </w:r>
    </w:p>
    <w:p w14:paraId="6779A74B" w14:textId="77777777" w:rsidR="00D74225" w:rsidRPr="00962B03" w:rsidRDefault="00D74225" w:rsidP="00243078">
      <w:pPr>
        <w:pStyle w:val="Default"/>
        <w:widowControl/>
        <w:jc w:val="center"/>
        <w:rPr>
          <w:rFonts w:ascii="Times New Roman" w:hAnsi="Times New Roman" w:cs="Times New Roman"/>
        </w:rPr>
      </w:pPr>
      <w:r w:rsidRPr="00962B03">
        <w:rPr>
          <w:rFonts w:ascii="Times New Roman" w:hAnsi="Times New Roman" w:cs="Times New Roman"/>
        </w:rPr>
        <w:br w:type="page"/>
      </w:r>
      <w:r w:rsidRPr="00962B03">
        <w:rPr>
          <w:rFonts w:ascii="Times New Roman" w:hAnsi="Times New Roman" w:cs="Times New Roman"/>
          <w:b/>
          <w:bCs/>
        </w:rPr>
        <w:t>The Federal Mine Safety &amp; Health Act of 1977,  Public Law 91-173,</w:t>
      </w:r>
    </w:p>
    <w:p w14:paraId="4113E05B" w14:textId="77777777" w:rsidR="00D74225" w:rsidRPr="00962B03" w:rsidRDefault="00D74225" w:rsidP="00243078">
      <w:pPr>
        <w:pStyle w:val="Default"/>
        <w:widowControl/>
        <w:jc w:val="center"/>
        <w:rPr>
          <w:rFonts w:ascii="Times New Roman" w:hAnsi="Times New Roman" w:cs="Times New Roman"/>
        </w:rPr>
      </w:pPr>
      <w:r w:rsidRPr="00962B03">
        <w:rPr>
          <w:rFonts w:ascii="Times New Roman" w:hAnsi="Times New Roman" w:cs="Times New Roman"/>
          <w:b/>
          <w:bCs/>
        </w:rPr>
        <w:t>as amended by Public Law 95-164</w:t>
      </w:r>
    </w:p>
    <w:p w14:paraId="3292E36B" w14:textId="77777777" w:rsidR="00D74225" w:rsidRPr="00962B03" w:rsidRDefault="00D74225" w:rsidP="00243078">
      <w:pPr>
        <w:pStyle w:val="Default"/>
        <w:widowControl/>
        <w:rPr>
          <w:rFonts w:ascii="Times New Roman" w:hAnsi="Times New Roman" w:cs="Times New Roman"/>
        </w:rPr>
      </w:pPr>
    </w:p>
    <w:p w14:paraId="482B49FA" w14:textId="77777777" w:rsidR="00D74225" w:rsidRPr="00962B03" w:rsidRDefault="00D74225" w:rsidP="00243078">
      <w:pPr>
        <w:pStyle w:val="Default"/>
        <w:widowControl/>
        <w:rPr>
          <w:rFonts w:ascii="Times New Roman" w:hAnsi="Times New Roman" w:cs="Times New Roman"/>
        </w:rPr>
      </w:pPr>
      <w:r w:rsidRPr="00962B03">
        <w:rPr>
          <w:rFonts w:ascii="Times New Roman" w:hAnsi="Times New Roman" w:cs="Times New Roman"/>
        </w:rPr>
        <w:t>Be it enacted by the Senate and House of Representatives of the United States of America in Congress assembled</w:t>
      </w:r>
      <w:r w:rsidR="00962B03" w:rsidRPr="00962B03">
        <w:rPr>
          <w:rFonts w:ascii="Times New Roman" w:hAnsi="Times New Roman" w:cs="Times New Roman"/>
        </w:rPr>
        <w:t xml:space="preserve"> t</w:t>
      </w:r>
      <w:r w:rsidRPr="00962B03">
        <w:rPr>
          <w:rFonts w:ascii="Times New Roman" w:hAnsi="Times New Roman" w:cs="Times New Roman"/>
        </w:rPr>
        <w:t xml:space="preserve">hat this Act may be cited as the "Federal Mine Safety and Health Act of 1977".  </w:t>
      </w:r>
    </w:p>
    <w:p w14:paraId="3FC1C7F3" w14:textId="77777777" w:rsidR="00D74225" w:rsidRPr="00962B03" w:rsidRDefault="00D74225" w:rsidP="00243078">
      <w:pPr>
        <w:pStyle w:val="Default"/>
        <w:widowControl/>
        <w:rPr>
          <w:rFonts w:ascii="Times New Roman" w:hAnsi="Times New Roman" w:cs="Times New Roman"/>
        </w:rPr>
      </w:pPr>
      <w:r w:rsidRPr="00962B03">
        <w:rPr>
          <w:rFonts w:ascii="Times New Roman" w:hAnsi="Times New Roman" w:cs="Times New Roman"/>
        </w:rPr>
        <w:t xml:space="preserve"> </w:t>
      </w:r>
    </w:p>
    <w:p w14:paraId="08207DBD" w14:textId="77777777" w:rsidR="00D74225" w:rsidRPr="00962B03" w:rsidRDefault="00D74225" w:rsidP="00243078">
      <w:pPr>
        <w:pStyle w:val="Default"/>
        <w:widowControl/>
        <w:jc w:val="center"/>
        <w:rPr>
          <w:rFonts w:ascii="Times New Roman" w:hAnsi="Times New Roman" w:cs="Times New Roman"/>
        </w:rPr>
      </w:pPr>
      <w:r w:rsidRPr="00962B03">
        <w:rPr>
          <w:rFonts w:ascii="Times New Roman" w:hAnsi="Times New Roman" w:cs="Times New Roman"/>
        </w:rPr>
        <w:t>TITLE I—GENERAL MANDATORY SAFETY AND HEALTH STANDARDS</w:t>
      </w:r>
    </w:p>
    <w:p w14:paraId="61846192" w14:textId="77777777" w:rsidR="004563C4" w:rsidRPr="00962B03" w:rsidRDefault="00D74225" w:rsidP="00243078">
      <w:pPr>
        <w:pStyle w:val="Default"/>
        <w:widowControl/>
        <w:rPr>
          <w:rFonts w:ascii="Times New Roman" w:hAnsi="Times New Roman" w:cs="Times New Roman"/>
        </w:rPr>
      </w:pPr>
      <w:r w:rsidRPr="00962B03">
        <w:rPr>
          <w:rFonts w:ascii="Times New Roman" w:hAnsi="Times New Roman" w:cs="Times New Roman"/>
        </w:rPr>
        <w:t>SEC. 101. (a) The Secretary shall by rule in accordance with procedures set forth in this section and in accordance with section 553 of title 5, United States Code (without regard to any reference in such section to sections 556 and 557 of such title), develop, promulgate, and revise as may be appropriate, improved mandatory health or safety standards for the protection of life and prevention of injuries in coal or other mines.</w:t>
      </w:r>
    </w:p>
    <w:sectPr w:rsidR="004563C4" w:rsidRPr="00962B03" w:rsidSect="00A1387A">
      <w:headerReference w:type="default" r:id="rId11"/>
      <w:footerReference w:type="even" r:id="rId12"/>
      <w:footerReference w:type="default" r:id="rId13"/>
      <w:type w:val="continuous"/>
      <w:pgSz w:w="12240" w:h="15840" w:code="1"/>
      <w:pgMar w:top="1440" w:right="1440"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01ACC" w16cid:durableId="1F7A89EE"/>
  <w16cid:commentId w16cid:paraId="4F30C825" w16cid:durableId="1F7A89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773D" w14:textId="77777777" w:rsidR="00EB7956" w:rsidRDefault="00EB7956">
      <w:r>
        <w:separator/>
      </w:r>
    </w:p>
  </w:endnote>
  <w:endnote w:type="continuationSeparator" w:id="0">
    <w:p w14:paraId="583E5A42" w14:textId="77777777" w:rsidR="00EB7956" w:rsidRDefault="00EB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0DFFC" w14:textId="77777777" w:rsidR="00695316" w:rsidRDefault="00695316" w:rsidP="00986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0D9A2A" w14:textId="77777777" w:rsidR="00695316" w:rsidRDefault="00695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93CAE" w14:textId="2B0FF868" w:rsidR="00695316" w:rsidRDefault="00695316" w:rsidP="00986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E4C">
      <w:rPr>
        <w:rStyle w:val="PageNumber"/>
        <w:noProof/>
      </w:rPr>
      <w:t>1</w:t>
    </w:r>
    <w:r>
      <w:rPr>
        <w:rStyle w:val="PageNumber"/>
      </w:rPr>
      <w:fldChar w:fldCharType="end"/>
    </w:r>
  </w:p>
  <w:p w14:paraId="6399B4B4" w14:textId="77777777" w:rsidR="00695316" w:rsidRDefault="00695316" w:rsidP="001B6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459CE" w14:textId="77777777" w:rsidR="00EB7956" w:rsidRDefault="00EB7956">
      <w:r>
        <w:separator/>
      </w:r>
    </w:p>
  </w:footnote>
  <w:footnote w:type="continuationSeparator" w:id="0">
    <w:p w14:paraId="69C93F6C" w14:textId="77777777" w:rsidR="00EB7956" w:rsidRDefault="00EB7956">
      <w:r>
        <w:continuationSeparator/>
      </w:r>
    </w:p>
  </w:footnote>
  <w:footnote w:id="1">
    <w:p w14:paraId="4A127BD0" w14:textId="2AB6BD26" w:rsidR="00695316" w:rsidRPr="00151234" w:rsidRDefault="00695316" w:rsidP="00BB7CFD">
      <w:pPr>
        <w:pStyle w:val="FootnoteText"/>
        <w:rPr>
          <w:rFonts w:ascii="Times New Roman" w:hAnsi="Times New Roman"/>
          <w:sz w:val="20"/>
          <w:szCs w:val="20"/>
        </w:rPr>
      </w:pPr>
      <w:r w:rsidRPr="00151234">
        <w:rPr>
          <w:rStyle w:val="FootnoteReference"/>
          <w:rFonts w:ascii="Times New Roman" w:hAnsi="Times New Roman"/>
          <w:sz w:val="20"/>
          <w:szCs w:val="20"/>
        </w:rPr>
        <w:footnoteRef/>
      </w:r>
      <w:r w:rsidRPr="00151234">
        <w:rPr>
          <w:rFonts w:ascii="Times New Roman" w:hAnsi="Times New Roman"/>
          <w:sz w:val="20"/>
          <w:szCs w:val="20"/>
          <w:vertAlign w:val="superscript"/>
        </w:rPr>
        <w:t xml:space="preserve"> </w:t>
      </w:r>
      <w:r w:rsidRPr="00151234">
        <w:rPr>
          <w:rFonts w:ascii="Times New Roman" w:hAnsi="Times New Roman"/>
          <w:sz w:val="20"/>
          <w:szCs w:val="20"/>
        </w:rPr>
        <w:t xml:space="preserve">Options for obtaining OES data are available at item “E3.  How to get OES data.  What are the different ways to obtain OES estimates from this website?” at </w:t>
      </w:r>
      <w:hyperlink r:id="rId1" w:history="1">
        <w:r w:rsidRPr="00151234">
          <w:rPr>
            <w:rStyle w:val="Hyperlink"/>
            <w:rFonts w:ascii="Times New Roman" w:hAnsi="Times New Roman"/>
            <w:sz w:val="20"/>
            <w:szCs w:val="20"/>
          </w:rPr>
          <w:t>https://www.bls.gov/oes/oes_ques.htm</w:t>
        </w:r>
      </w:hyperlink>
      <w:r w:rsidRPr="00151234">
        <w:rPr>
          <w:rFonts w:ascii="Times New Roman" w:hAnsi="Times New Roman"/>
          <w:sz w:val="20"/>
          <w:szCs w:val="20"/>
        </w:rPr>
        <w:t>.</w:t>
      </w:r>
    </w:p>
    <w:p w14:paraId="4224B214" w14:textId="77777777" w:rsidR="00695316" w:rsidRPr="00151234" w:rsidRDefault="00695316" w:rsidP="00BB7CFD">
      <w:pPr>
        <w:pStyle w:val="FootnoteText"/>
        <w:rPr>
          <w:rFonts w:ascii="Times New Roman" w:hAnsi="Times New Roman"/>
          <w:sz w:val="20"/>
          <w:szCs w:val="20"/>
        </w:rPr>
      </w:pPr>
    </w:p>
  </w:footnote>
  <w:footnote w:id="2">
    <w:p w14:paraId="14D0891A" w14:textId="7C9372E1" w:rsidR="00695316" w:rsidRPr="00151234" w:rsidRDefault="00695316" w:rsidP="00BB7CFD">
      <w:pPr>
        <w:pStyle w:val="FootnoteText"/>
        <w:keepLines/>
        <w:rPr>
          <w:rFonts w:ascii="Times New Roman" w:hAnsi="Times New Roman"/>
          <w:sz w:val="20"/>
          <w:szCs w:val="20"/>
        </w:rPr>
      </w:pPr>
      <w:r w:rsidRPr="00151234">
        <w:rPr>
          <w:rFonts w:ascii="Times New Roman" w:hAnsi="Times New Roman"/>
          <w:sz w:val="20"/>
          <w:szCs w:val="20"/>
          <w:vertAlign w:val="superscript"/>
        </w:rPr>
        <w:footnoteRef/>
      </w:r>
      <w:r w:rsidRPr="00151234">
        <w:rPr>
          <w:rFonts w:ascii="Times New Roman" w:hAnsi="Times New Roman"/>
          <w:sz w:val="20"/>
          <w:szCs w:val="20"/>
        </w:rPr>
        <w:t xml:space="preserve"> The benefit-scaler comes from BLS Employer Costs for Employee Compensation access by menu </w:t>
      </w:r>
      <w:hyperlink r:id="rId2" w:history="1">
        <w:r w:rsidRPr="00151234">
          <w:rPr>
            <w:rStyle w:val="Hyperlink"/>
            <w:rFonts w:ascii="Times New Roman" w:hAnsi="Times New Roman"/>
            <w:sz w:val="20"/>
            <w:szCs w:val="20"/>
          </w:rPr>
          <w:t>http://www.bls.gov/data/</w:t>
        </w:r>
      </w:hyperlink>
      <w:r w:rsidRPr="00151234">
        <w:rPr>
          <w:rFonts w:ascii="Times New Roman" w:hAnsi="Times New Roman"/>
          <w:sz w:val="20"/>
          <w:szCs w:val="20"/>
        </w:rPr>
        <w:t xml:space="preserve"> or directly with </w:t>
      </w:r>
      <w:hyperlink r:id="rId3" w:history="1">
        <w:r w:rsidRPr="00151234">
          <w:rPr>
            <w:rStyle w:val="Hyperlink"/>
            <w:rFonts w:ascii="Times New Roman" w:hAnsi="Times New Roman"/>
            <w:sz w:val="20"/>
            <w:szCs w:val="20"/>
          </w:rPr>
          <w:t>http://download.bls.gov/pub/time.series/cm/cm.data.0.Current</w:t>
        </w:r>
      </w:hyperlink>
      <w:r w:rsidRPr="00151234">
        <w:rPr>
          <w:rFonts w:ascii="Times New Roman" w:hAnsi="Times New Roman"/>
          <w:sz w:val="20"/>
          <w:szCs w:val="20"/>
        </w:rPr>
        <w:t>.  The data series CMU2030000405000P, Private Industry Total benefits for Construction, extraction, farming, fishing, and forestry occupations, is divided by 100 to convert to a decimal value.  MSHA used the latest 4-quarter moving average 2017Qtr</w:t>
      </w:r>
      <w:r>
        <w:rPr>
          <w:rFonts w:ascii="Times New Roman" w:hAnsi="Times New Roman"/>
          <w:sz w:val="20"/>
          <w:szCs w:val="20"/>
        </w:rPr>
        <w:t>3</w:t>
      </w:r>
      <w:r w:rsidRPr="00151234">
        <w:rPr>
          <w:rFonts w:ascii="Times New Roman" w:hAnsi="Times New Roman"/>
          <w:sz w:val="20"/>
          <w:szCs w:val="20"/>
        </w:rPr>
        <w:t>-201</w:t>
      </w:r>
      <w:r>
        <w:rPr>
          <w:rFonts w:ascii="Times New Roman" w:hAnsi="Times New Roman"/>
          <w:sz w:val="20"/>
          <w:szCs w:val="20"/>
        </w:rPr>
        <w:t>8</w:t>
      </w:r>
      <w:r w:rsidRPr="00151234">
        <w:rPr>
          <w:rFonts w:ascii="Times New Roman" w:hAnsi="Times New Roman"/>
          <w:sz w:val="20"/>
          <w:szCs w:val="20"/>
        </w:rPr>
        <w:t>Qtr</w:t>
      </w:r>
      <w:r>
        <w:rPr>
          <w:rFonts w:ascii="Times New Roman" w:hAnsi="Times New Roman"/>
          <w:sz w:val="20"/>
          <w:szCs w:val="20"/>
        </w:rPr>
        <w:t>2</w:t>
      </w:r>
      <w:r w:rsidRPr="00151234">
        <w:rPr>
          <w:rFonts w:ascii="Times New Roman" w:hAnsi="Times New Roman"/>
          <w:sz w:val="20"/>
          <w:szCs w:val="20"/>
        </w:rPr>
        <w:t xml:space="preserve"> to determine that 32.9 percent of total loaded wages are benefits.  MSHA computes the scaling factor with a number of detailed calculations but it may be approximated with the formula and values 1 + (benefit percentage/(1-benefit percentage)) = 1+(.329/(1-.329)) =1.49.</w:t>
      </w:r>
    </w:p>
    <w:p w14:paraId="1F286A23" w14:textId="77777777" w:rsidR="00695316" w:rsidRPr="00151234" w:rsidRDefault="00695316" w:rsidP="00BB7CFD">
      <w:pPr>
        <w:pStyle w:val="FootnoteText"/>
        <w:keepLines/>
        <w:rPr>
          <w:rFonts w:ascii="Times New Roman" w:hAnsi="Times New Roman"/>
          <w:sz w:val="20"/>
          <w:szCs w:val="20"/>
        </w:rPr>
      </w:pPr>
    </w:p>
  </w:footnote>
  <w:footnote w:id="3">
    <w:p w14:paraId="6C7C8353" w14:textId="009A0838" w:rsidR="00695316" w:rsidRPr="00151234" w:rsidRDefault="00695316" w:rsidP="00BB7CFD">
      <w:pPr>
        <w:pStyle w:val="FootnoteText"/>
        <w:rPr>
          <w:rFonts w:ascii="Times New Roman" w:hAnsi="Times New Roman"/>
          <w:sz w:val="20"/>
          <w:szCs w:val="20"/>
        </w:rPr>
      </w:pPr>
      <w:r w:rsidRPr="00151234">
        <w:rPr>
          <w:rStyle w:val="FootnoteReference"/>
          <w:rFonts w:ascii="Times New Roman" w:hAnsi="Times New Roman"/>
          <w:sz w:val="20"/>
          <w:szCs w:val="20"/>
        </w:rPr>
        <w:footnoteRef/>
      </w:r>
      <w:r w:rsidRPr="00151234">
        <w:rPr>
          <w:rFonts w:ascii="Times New Roman" w:hAnsi="Times New Roman"/>
          <w:sz w:val="20"/>
          <w:szCs w:val="20"/>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151234">
          <w:rPr>
            <w:rStyle w:val="Hyperlink"/>
            <w:rFonts w:ascii="Times New Roman" w:hAnsi="Times New Roman"/>
            <w:sz w:val="20"/>
            <w:szCs w:val="20"/>
          </w:rPr>
          <w:t>https://data.bls.gov/cgi-bin/srgate</w:t>
        </w:r>
      </w:hyperlink>
      <w:r w:rsidRPr="00151234">
        <w:rPr>
          <w:rFonts w:ascii="Times New Roman" w:hAnsi="Times New Roman"/>
          <w:sz w:val="20"/>
          <w:szCs w:val="20"/>
        </w:rPr>
        <w:t xml:space="preserve">; Qtr </w:t>
      </w:r>
      <w:r>
        <w:rPr>
          <w:rFonts w:ascii="Times New Roman" w:hAnsi="Times New Roman"/>
          <w:sz w:val="20"/>
          <w:szCs w:val="20"/>
        </w:rPr>
        <w:t>2</w:t>
      </w:r>
      <w:r w:rsidRPr="00151234">
        <w:rPr>
          <w:rFonts w:ascii="Times New Roman" w:hAnsi="Times New Roman"/>
          <w:sz w:val="20"/>
          <w:szCs w:val="20"/>
        </w:rPr>
        <w:t xml:space="preserve"> 2018/Qtr 2 2017</w:t>
      </w:r>
      <w:r>
        <w:rPr>
          <w:rFonts w:ascii="Times New Roman" w:hAnsi="Times New Roman"/>
          <w:sz w:val="20"/>
          <w:szCs w:val="20"/>
        </w:rPr>
        <w:t>=1.027</w:t>
      </w:r>
      <w:r w:rsidRPr="00151234">
        <w:rPr>
          <w:rFonts w:ascii="Times New Roman" w:hAnsi="Times New Roman"/>
          <w:sz w:val="20"/>
          <w:szCs w:val="20"/>
        </w:rPr>
        <w:t>).</w:t>
      </w:r>
    </w:p>
    <w:p w14:paraId="7FC6F358" w14:textId="77777777" w:rsidR="00695316" w:rsidRPr="00151234" w:rsidRDefault="00695316" w:rsidP="00BB7CFD">
      <w:pPr>
        <w:pStyle w:val="FootnoteText"/>
        <w:rPr>
          <w:rFonts w:ascii="Times New Roman" w:hAnsi="Times New Roman"/>
          <w:sz w:val="20"/>
          <w:szCs w:val="20"/>
        </w:rPr>
      </w:pPr>
    </w:p>
  </w:footnote>
  <w:footnote w:id="4">
    <w:p w14:paraId="3BA44AD5" w14:textId="737AD9A4" w:rsidR="00695316" w:rsidRDefault="00695316" w:rsidP="00464DCE">
      <w:pPr>
        <w:pStyle w:val="FootnoteText"/>
        <w:rPr>
          <w:rFonts w:ascii="Times New Roman" w:hAnsi="Times New Roman"/>
          <w:sz w:val="20"/>
        </w:rPr>
      </w:pPr>
      <w:r w:rsidRPr="007B5CF7">
        <w:rPr>
          <w:rStyle w:val="FootnoteReference"/>
          <w:rFonts w:ascii="Times New Roman" w:hAnsi="Times New Roman"/>
          <w:sz w:val="20"/>
        </w:rPr>
        <w:footnoteRef/>
      </w:r>
      <w:r w:rsidRPr="007B5CF7">
        <w:rPr>
          <w:rFonts w:ascii="Times New Roman" w:hAnsi="Times New Roman"/>
          <w:sz w:val="20"/>
        </w:rPr>
        <w:t xml:space="preserve"> Supervisor Wage is the employment weighted average for 4 Standard Occupational Classification Codes (SOC) for 4 separate occupational groups from the BLS May 2017 OES data for </w:t>
      </w:r>
      <w:r w:rsidRPr="00464DCE">
        <w:rPr>
          <w:rFonts w:ascii="Times New Roman" w:hAnsi="Times New Roman"/>
          <w:sz w:val="20"/>
        </w:rPr>
        <w:t>NAICS 212200 - Metal Ore Mining</w:t>
      </w:r>
      <w:r>
        <w:rPr>
          <w:rFonts w:ascii="Times New Roman" w:hAnsi="Times New Roman"/>
          <w:sz w:val="20"/>
        </w:rPr>
        <w:t xml:space="preserve"> and</w:t>
      </w:r>
      <w:r w:rsidRPr="00464DCE">
        <w:t xml:space="preserve"> </w:t>
      </w:r>
      <w:r w:rsidRPr="00464DCE">
        <w:rPr>
          <w:rFonts w:ascii="Times New Roman" w:hAnsi="Times New Roman"/>
          <w:sz w:val="20"/>
        </w:rPr>
        <w:t>NAICS 212300 - Nonmetallic Mineral Mining and Quarrying</w:t>
      </w:r>
      <w:r>
        <w:rPr>
          <w:rFonts w:ascii="Times New Roman" w:hAnsi="Times New Roman"/>
          <w:sz w:val="20"/>
        </w:rPr>
        <w:t xml:space="preserve"> </w:t>
      </w:r>
      <w:r w:rsidRPr="007B5CF7">
        <w:rPr>
          <w:rFonts w:ascii="Times New Roman" w:hAnsi="Times New Roman"/>
          <w:sz w:val="20"/>
        </w:rPr>
        <w:t>. Weighted average rate $</w:t>
      </w:r>
      <w:r>
        <w:rPr>
          <w:rFonts w:ascii="Times New Roman" w:hAnsi="Times New Roman"/>
          <w:sz w:val="20"/>
        </w:rPr>
        <w:t>52.35</w:t>
      </w:r>
      <w:r w:rsidRPr="007B5CF7">
        <w:rPr>
          <w:rFonts w:ascii="Times New Roman" w:hAnsi="Times New Roman"/>
          <w:sz w:val="20"/>
        </w:rPr>
        <w:t>=$</w:t>
      </w:r>
      <w:r>
        <w:rPr>
          <w:rFonts w:ascii="Times New Roman" w:hAnsi="Times New Roman"/>
          <w:sz w:val="20"/>
        </w:rPr>
        <w:t>34.21</w:t>
      </w:r>
      <w:r w:rsidRPr="007B5CF7">
        <w:rPr>
          <w:rFonts w:ascii="Times New Roman" w:hAnsi="Times New Roman"/>
          <w:sz w:val="20"/>
        </w:rPr>
        <w:t xml:space="preserve"> x 1.49 benefit adjustment x 1.0</w:t>
      </w:r>
      <w:r>
        <w:rPr>
          <w:rFonts w:ascii="Times New Roman" w:hAnsi="Times New Roman"/>
          <w:sz w:val="20"/>
        </w:rPr>
        <w:t>27</w:t>
      </w:r>
      <w:r w:rsidRPr="007B5CF7">
        <w:rPr>
          <w:rFonts w:ascii="Times New Roman" w:hAnsi="Times New Roman"/>
          <w:sz w:val="20"/>
        </w:rPr>
        <w:t xml:space="preserve"> inflation adjustment.</w:t>
      </w:r>
    </w:p>
    <w:p w14:paraId="4AFC7020" w14:textId="77777777" w:rsidR="00695316" w:rsidRPr="00506E10" w:rsidRDefault="00695316" w:rsidP="007B5CF7">
      <w:pPr>
        <w:pStyle w:val="Default"/>
      </w:pPr>
    </w:p>
    <w:p w14:paraId="5B832FCA" w14:textId="5EEFBBF6" w:rsidR="00695316" w:rsidRDefault="00695316" w:rsidP="00464DCE">
      <w:pPr>
        <w:pStyle w:val="FootnoteText"/>
      </w:pPr>
    </w:p>
  </w:footnote>
  <w:footnote w:id="5">
    <w:p w14:paraId="6399BDAD" w14:textId="7557C0CD" w:rsidR="00695316" w:rsidRPr="00ED2C73" w:rsidRDefault="00695316" w:rsidP="00ED2C73">
      <w:pPr>
        <w:pStyle w:val="FootnoteText"/>
      </w:pPr>
      <w:r>
        <w:rPr>
          <w:rStyle w:val="FootnoteReference"/>
        </w:rPr>
        <w:footnoteRef/>
      </w:r>
      <w:r>
        <w:t xml:space="preserve"> </w:t>
      </w:r>
      <w:r w:rsidRPr="00591C61">
        <w:rPr>
          <w:rFonts w:ascii="Times New Roman" w:hAnsi="Times New Roman"/>
          <w:sz w:val="20"/>
          <w:szCs w:val="20"/>
        </w:rPr>
        <w:t xml:space="preserve">Miner wage rate </w:t>
      </w:r>
      <w:r w:rsidRPr="007B5CF7">
        <w:rPr>
          <w:rFonts w:ascii="Times New Roman" w:hAnsi="Times New Roman"/>
          <w:sz w:val="20"/>
          <w:szCs w:val="20"/>
        </w:rPr>
        <w:t xml:space="preserve">age is the employment weighted average for </w:t>
      </w:r>
      <w:r w:rsidRPr="00591C61">
        <w:rPr>
          <w:rFonts w:ascii="Times New Roman" w:hAnsi="Times New Roman"/>
          <w:sz w:val="20"/>
          <w:szCs w:val="20"/>
        </w:rPr>
        <w:t>1</w:t>
      </w:r>
      <w:r w:rsidRPr="007B5CF7">
        <w:rPr>
          <w:rFonts w:ascii="Times New Roman" w:hAnsi="Times New Roman"/>
          <w:sz w:val="20"/>
          <w:szCs w:val="20"/>
        </w:rPr>
        <w:t>4 Standard Occupational Classification Codes (SOC) for 4 separate occupational groups from the BLS May 2017 OES data for NAICS 212200 - Metal Ore Mining and NAICS 212300 - Nonmetallic Mineral Mining and Quarrying . Weighted average rate $</w:t>
      </w:r>
      <w:r w:rsidRPr="00591C61">
        <w:rPr>
          <w:rFonts w:ascii="Times New Roman" w:hAnsi="Times New Roman"/>
          <w:sz w:val="20"/>
          <w:szCs w:val="20"/>
        </w:rPr>
        <w:t>35.06</w:t>
      </w:r>
      <w:r w:rsidRPr="007B5CF7">
        <w:rPr>
          <w:rFonts w:ascii="Times New Roman" w:hAnsi="Times New Roman"/>
          <w:sz w:val="20"/>
          <w:szCs w:val="20"/>
        </w:rPr>
        <w:t>=$</w:t>
      </w:r>
      <w:r w:rsidRPr="00591C61">
        <w:rPr>
          <w:rFonts w:ascii="Times New Roman" w:hAnsi="Times New Roman"/>
          <w:sz w:val="20"/>
          <w:szCs w:val="20"/>
        </w:rPr>
        <w:t>22.91</w:t>
      </w:r>
      <w:r w:rsidRPr="007B5CF7">
        <w:rPr>
          <w:rFonts w:ascii="Times New Roman" w:hAnsi="Times New Roman"/>
          <w:sz w:val="20"/>
          <w:szCs w:val="20"/>
        </w:rPr>
        <w:t xml:space="preserve"> x 1.49 benefit adjustment x 1.027 inflation adjustment.</w:t>
      </w:r>
    </w:p>
    <w:p w14:paraId="0C8E791E" w14:textId="186130CC" w:rsidR="00695316" w:rsidRDefault="00695316">
      <w:pPr>
        <w:pStyle w:val="FootnoteText"/>
      </w:pPr>
    </w:p>
  </w:footnote>
  <w:footnote w:id="6">
    <w:p w14:paraId="725DE694" w14:textId="7DBF0100" w:rsidR="00695316" w:rsidRPr="007B5CF7" w:rsidRDefault="00695316" w:rsidP="008C0A82">
      <w:pPr>
        <w:pStyle w:val="FootnoteText"/>
        <w:rPr>
          <w:rFonts w:ascii="Times New Roman" w:hAnsi="Times New Roman"/>
          <w:sz w:val="20"/>
          <w:szCs w:val="20"/>
        </w:rPr>
      </w:pPr>
      <w:r w:rsidRPr="007B5CF7">
        <w:rPr>
          <w:rStyle w:val="FootnoteReference"/>
          <w:rFonts w:ascii="Times New Roman" w:hAnsi="Times New Roman"/>
          <w:sz w:val="20"/>
          <w:szCs w:val="20"/>
        </w:rPr>
        <w:footnoteRef/>
      </w:r>
      <w:r w:rsidRPr="007B5CF7">
        <w:rPr>
          <w:rFonts w:ascii="Times New Roman" w:hAnsi="Times New Roman"/>
          <w:sz w:val="20"/>
          <w:szCs w:val="20"/>
        </w:rPr>
        <w:t xml:space="preserve"> </w:t>
      </w:r>
      <w:r>
        <w:rPr>
          <w:rFonts w:ascii="Times New Roman" w:hAnsi="Times New Roman"/>
          <w:sz w:val="20"/>
          <w:szCs w:val="20"/>
        </w:rPr>
        <w:t>Mechanic</w:t>
      </w:r>
      <w:r w:rsidRPr="008C0A82">
        <w:rPr>
          <w:rFonts w:ascii="Times New Roman" w:hAnsi="Times New Roman"/>
          <w:sz w:val="20"/>
          <w:szCs w:val="20"/>
        </w:rPr>
        <w:t xml:space="preserve"> wage rate age is the employment weighted average for </w:t>
      </w:r>
      <w:r>
        <w:rPr>
          <w:rFonts w:ascii="Times New Roman" w:hAnsi="Times New Roman"/>
          <w:sz w:val="20"/>
          <w:szCs w:val="20"/>
        </w:rPr>
        <w:t>5</w:t>
      </w:r>
      <w:r w:rsidRPr="008C0A82">
        <w:rPr>
          <w:rFonts w:ascii="Times New Roman" w:hAnsi="Times New Roman"/>
          <w:sz w:val="20"/>
          <w:szCs w:val="20"/>
        </w:rPr>
        <w:t xml:space="preserve"> Standard Occupational Classification Codes (SOC) for 4 separate occupational groups from the BLS May 2017 OES data for NAICS 212200 - Metal Ore Mining and NAICS 212300 - Nonmetallic Mineral Mining and Quarrying . Weighted average rate $3</w:t>
      </w:r>
      <w:r>
        <w:rPr>
          <w:rFonts w:ascii="Times New Roman" w:hAnsi="Times New Roman"/>
          <w:sz w:val="20"/>
          <w:szCs w:val="20"/>
        </w:rPr>
        <w:t>3.86</w:t>
      </w:r>
      <w:r w:rsidRPr="008C0A82">
        <w:rPr>
          <w:rFonts w:ascii="Times New Roman" w:hAnsi="Times New Roman"/>
          <w:sz w:val="20"/>
          <w:szCs w:val="20"/>
        </w:rPr>
        <w:t>=$22.</w:t>
      </w:r>
      <w:r>
        <w:rPr>
          <w:rFonts w:ascii="Times New Roman" w:hAnsi="Times New Roman"/>
          <w:sz w:val="20"/>
          <w:szCs w:val="20"/>
        </w:rPr>
        <w:t>13</w:t>
      </w:r>
      <w:r w:rsidRPr="008C0A82">
        <w:rPr>
          <w:rFonts w:ascii="Times New Roman" w:hAnsi="Times New Roman"/>
          <w:sz w:val="20"/>
          <w:szCs w:val="20"/>
        </w:rPr>
        <w:t xml:space="preserve"> x 1.49</w:t>
      </w:r>
      <w:r>
        <w:rPr>
          <w:rFonts w:ascii="Times New Roman" w:hAnsi="Times New Roman"/>
          <w:sz w:val="20"/>
          <w:szCs w:val="20"/>
        </w:rPr>
        <w:t xml:space="preserve"> x 1.027.</w:t>
      </w:r>
    </w:p>
  </w:footnote>
  <w:footnote w:id="7">
    <w:p w14:paraId="2FEF94E0" w14:textId="067E0734" w:rsidR="00695316" w:rsidRPr="007B5CF7" w:rsidRDefault="00695316" w:rsidP="00E53F37">
      <w:pPr>
        <w:pStyle w:val="FootnoteText"/>
        <w:rPr>
          <w:rFonts w:ascii="Times New Roman" w:hAnsi="Times New Roman"/>
          <w:sz w:val="20"/>
        </w:rPr>
      </w:pPr>
      <w:r w:rsidRPr="007B5CF7">
        <w:rPr>
          <w:rStyle w:val="FootnoteReference"/>
          <w:rFonts w:ascii="Times New Roman" w:hAnsi="Times New Roman"/>
          <w:sz w:val="20"/>
        </w:rPr>
        <w:footnoteRef/>
      </w:r>
      <w:r w:rsidRPr="007B5CF7">
        <w:rPr>
          <w:rFonts w:ascii="Times New Roman" w:hAnsi="Times New Roman"/>
          <w:sz w:val="20"/>
        </w:rPr>
        <w:t xml:space="preserve"> </w:t>
      </w:r>
      <w:r>
        <w:rPr>
          <w:rFonts w:ascii="Times New Roman" w:hAnsi="Times New Roman"/>
          <w:sz w:val="20"/>
        </w:rPr>
        <w:t xml:space="preserve">Clerical </w:t>
      </w:r>
      <w:r w:rsidRPr="007B5CF7">
        <w:rPr>
          <w:rFonts w:ascii="Times New Roman" w:hAnsi="Times New Roman"/>
          <w:sz w:val="20"/>
        </w:rPr>
        <w:t xml:space="preserve"> wage rate age is the employment weighted average for 5 Standard Occupational Classification Codes (SOC) for 4 separate occupational groups from the BLS May 2017 OES data for NAICS 212200 - Metal Ore Mining and NAICS 212300 - Nonmetallic Mineral Mining and Quarrying. Weighted average rate $</w:t>
      </w:r>
      <w:r>
        <w:rPr>
          <w:rFonts w:ascii="Times New Roman" w:hAnsi="Times New Roman"/>
          <w:sz w:val="20"/>
        </w:rPr>
        <w:t>28.72</w:t>
      </w:r>
      <w:r w:rsidRPr="007B5CF7">
        <w:rPr>
          <w:rFonts w:ascii="Times New Roman" w:hAnsi="Times New Roman"/>
          <w:sz w:val="20"/>
        </w:rPr>
        <w:t>=$</w:t>
      </w:r>
      <w:r>
        <w:rPr>
          <w:rFonts w:ascii="Times New Roman" w:hAnsi="Times New Roman"/>
          <w:sz w:val="20"/>
        </w:rPr>
        <w:t>18.77</w:t>
      </w:r>
      <w:r w:rsidRPr="007B5CF7">
        <w:rPr>
          <w:rFonts w:ascii="Times New Roman" w:hAnsi="Times New Roman"/>
          <w:sz w:val="20"/>
        </w:rPr>
        <w:t xml:space="preserve"> x 1.49 x 1.027.</w:t>
      </w:r>
    </w:p>
    <w:p w14:paraId="7DABF2BA" w14:textId="35F6809C" w:rsidR="00695316" w:rsidRDefault="00695316">
      <w:pPr>
        <w:pStyle w:val="FootnoteText"/>
      </w:pPr>
    </w:p>
  </w:footnote>
  <w:footnote w:id="8">
    <w:p w14:paraId="29F7D1E9" w14:textId="34FDD1B8" w:rsidR="00695316" w:rsidRPr="001C4611" w:rsidRDefault="00695316">
      <w:pPr>
        <w:pStyle w:val="FootnoteText"/>
        <w:rPr>
          <w:sz w:val="20"/>
          <w:szCs w:val="20"/>
        </w:rPr>
      </w:pPr>
      <w:r>
        <w:rPr>
          <w:rStyle w:val="FootnoteReference"/>
        </w:rPr>
        <w:footnoteRef/>
      </w:r>
      <w:r>
        <w:t xml:space="preserve"> </w:t>
      </w:r>
      <w:r w:rsidRPr="001C4611">
        <w:rPr>
          <w:sz w:val="20"/>
          <w:szCs w:val="20"/>
        </w:rPr>
        <w:t xml:space="preserve">The wage rates shown come from the Office of Personnel Management (OPM) </w:t>
      </w:r>
      <w:r w:rsidR="005D3824">
        <w:rPr>
          <w:sz w:val="20"/>
          <w:szCs w:val="20"/>
        </w:rPr>
        <w:t>March 2018</w:t>
      </w:r>
      <w:r w:rsidRPr="001C4611">
        <w:rPr>
          <w:sz w:val="20"/>
          <w:szCs w:val="20"/>
        </w:rPr>
        <w:t xml:space="preserve"> FedScope data cube, http://www.fedscope.opm.gov/.  Average salary was obtained for the appropriate grade and occupation for DOL-MSHA employees.  In order to include the cost of benefits, this annual average salary was multiplied by a benefits scaler of 1.3</w:t>
      </w:r>
      <w:r w:rsidR="005D3824">
        <w:rPr>
          <w:sz w:val="20"/>
          <w:szCs w:val="20"/>
        </w:rPr>
        <w:t>92</w:t>
      </w:r>
      <w:r w:rsidRPr="001C4611">
        <w:rPr>
          <w:sz w:val="20"/>
          <w:szCs w:val="20"/>
        </w:rPr>
        <w:t xml:space="preserve"> computed from MSHA’s 201</w:t>
      </w:r>
      <w:r w:rsidR="005D3824">
        <w:rPr>
          <w:sz w:val="20"/>
          <w:szCs w:val="20"/>
        </w:rPr>
        <w:t>9</w:t>
      </w:r>
      <w:r w:rsidRPr="001C4611">
        <w:rPr>
          <w:sz w:val="20"/>
          <w:szCs w:val="20"/>
        </w:rPr>
        <w:t xml:space="preserve"> budget submission.  The final hourly wage rate was derived by dividing the adjusted annual average salary by 2,087 hours (hourly rate =  FedScope Salary x 1.3</w:t>
      </w:r>
      <w:r w:rsidR="005D3824">
        <w:rPr>
          <w:sz w:val="20"/>
          <w:szCs w:val="20"/>
        </w:rPr>
        <w:t>92</w:t>
      </w:r>
      <w:r w:rsidRPr="001C4611">
        <w:rPr>
          <w:sz w:val="20"/>
          <w:szCs w:val="20"/>
        </w:rPr>
        <w:t xml:space="preserve"> ÷ 2,087); </w:t>
      </w:r>
      <w:r w:rsidR="00216EB6" w:rsidRPr="00216EB6">
        <w:rPr>
          <w:sz w:val="20"/>
          <w:szCs w:val="20"/>
        </w:rPr>
        <w:t>$84,469</w:t>
      </w:r>
      <w:r w:rsidR="00216EB6">
        <w:rPr>
          <w:sz w:val="20"/>
          <w:szCs w:val="20"/>
        </w:rPr>
        <w:t xml:space="preserve"> </w:t>
      </w:r>
      <w:r w:rsidRPr="001C4611">
        <w:rPr>
          <w:sz w:val="20"/>
          <w:szCs w:val="20"/>
        </w:rPr>
        <w:t>x 1.3</w:t>
      </w:r>
      <w:r w:rsidR="00216EB6">
        <w:rPr>
          <w:sz w:val="20"/>
          <w:szCs w:val="20"/>
        </w:rPr>
        <w:t>92</w:t>
      </w:r>
      <w:r w:rsidRPr="001C4611">
        <w:rPr>
          <w:sz w:val="20"/>
          <w:szCs w:val="20"/>
        </w:rPr>
        <w:t xml:space="preserve"> ÷ 2,087 = $5</w:t>
      </w:r>
      <w:r w:rsidR="00216EB6">
        <w:rPr>
          <w:sz w:val="20"/>
          <w:szCs w:val="20"/>
        </w:rPr>
        <w:t>6.34</w:t>
      </w:r>
      <w:r>
        <w:rPr>
          <w:sz w:val="20"/>
          <w:szCs w:val="20"/>
        </w:rPr>
        <w:t>.</w:t>
      </w:r>
    </w:p>
  </w:footnote>
  <w:footnote w:id="9">
    <w:p w14:paraId="233CA978" w14:textId="53FC0533" w:rsidR="00695316" w:rsidRPr="00A757CA" w:rsidRDefault="00695316">
      <w:pPr>
        <w:pStyle w:val="FootnoteText"/>
        <w:rPr>
          <w:sz w:val="20"/>
          <w:szCs w:val="20"/>
        </w:rPr>
      </w:pPr>
      <w:r>
        <w:rPr>
          <w:rStyle w:val="FootnoteReference"/>
        </w:rPr>
        <w:footnoteRef/>
      </w:r>
      <w:r>
        <w:t xml:space="preserve"> </w:t>
      </w:r>
      <w:r w:rsidRPr="00A757CA">
        <w:rPr>
          <w:sz w:val="20"/>
          <w:szCs w:val="20"/>
        </w:rPr>
        <w:t xml:space="preserve">The wage rates shown here come from the Office of Personnel Management (OPM) </w:t>
      </w:r>
      <w:r w:rsidR="00FE702E">
        <w:rPr>
          <w:sz w:val="20"/>
          <w:szCs w:val="20"/>
        </w:rPr>
        <w:t>March 2018</w:t>
      </w:r>
      <w:r w:rsidRPr="00A757CA">
        <w:rPr>
          <w:sz w:val="20"/>
          <w:szCs w:val="20"/>
        </w:rPr>
        <w:t xml:space="preserve"> FedScope data cube, http://www.fedscope.opm.gov/.  Average salary was obtained for the appropriate grade and occupation for DOL-MSHA employees.  In order to include the cost of benefits, this annual average salary was multiplied by a benefits scaler of 1.3</w:t>
      </w:r>
      <w:r w:rsidR="00FE702E">
        <w:rPr>
          <w:sz w:val="20"/>
          <w:szCs w:val="20"/>
        </w:rPr>
        <w:t>92</w:t>
      </w:r>
      <w:r w:rsidRPr="00A757CA">
        <w:rPr>
          <w:sz w:val="20"/>
          <w:szCs w:val="20"/>
        </w:rPr>
        <w:t xml:space="preserve"> computed from MSHA’s 201</w:t>
      </w:r>
      <w:r w:rsidR="00FE702E">
        <w:rPr>
          <w:sz w:val="20"/>
          <w:szCs w:val="20"/>
        </w:rPr>
        <w:t>9</w:t>
      </w:r>
      <w:r w:rsidRPr="00A757CA">
        <w:rPr>
          <w:sz w:val="20"/>
          <w:szCs w:val="20"/>
        </w:rPr>
        <w:t xml:space="preserve"> budget submission.  The final hourly wage rate was derived by dividing the adjusted annual average salary by 2,087 hours (hourly rate =  FedScope Salary x 1.3</w:t>
      </w:r>
      <w:r w:rsidR="00FE702E">
        <w:rPr>
          <w:sz w:val="20"/>
          <w:szCs w:val="20"/>
        </w:rPr>
        <w:t>92</w:t>
      </w:r>
      <w:r w:rsidRPr="00A757CA">
        <w:rPr>
          <w:sz w:val="20"/>
          <w:szCs w:val="20"/>
        </w:rPr>
        <w:t xml:space="preserve"> ÷ 2,087); $</w:t>
      </w:r>
      <w:r w:rsidR="00FE702E">
        <w:rPr>
          <w:sz w:val="20"/>
          <w:szCs w:val="20"/>
        </w:rPr>
        <w:t>105,130</w:t>
      </w:r>
      <w:r w:rsidRPr="00A757CA">
        <w:rPr>
          <w:sz w:val="20"/>
          <w:szCs w:val="20"/>
        </w:rPr>
        <w:t xml:space="preserve"> x 1.3</w:t>
      </w:r>
      <w:r w:rsidR="00FE702E">
        <w:rPr>
          <w:sz w:val="20"/>
          <w:szCs w:val="20"/>
        </w:rPr>
        <w:t>92</w:t>
      </w:r>
      <w:r w:rsidRPr="00A757CA">
        <w:rPr>
          <w:sz w:val="20"/>
          <w:szCs w:val="20"/>
        </w:rPr>
        <w:t xml:space="preserve"> ÷ 2,087 = $</w:t>
      </w:r>
      <w:r w:rsidR="00FE702E">
        <w:rPr>
          <w:sz w:val="20"/>
          <w:szCs w:val="20"/>
        </w:rPr>
        <w:t>70.12.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E9126" w14:textId="77777777" w:rsidR="00695316" w:rsidRDefault="00695316">
    <w:pPr>
      <w:pStyle w:val="Header"/>
    </w:pPr>
    <w:r>
      <w:t>1219-0135</w:t>
    </w:r>
  </w:p>
  <w:p w14:paraId="10532757" w14:textId="1BA5EE9B" w:rsidR="00695316" w:rsidRDefault="00DC0461">
    <w:pPr>
      <w:pStyle w:val="Header"/>
    </w:pPr>
    <w:r>
      <w:t>2019</w:t>
    </w:r>
  </w:p>
  <w:p w14:paraId="6118E17C" w14:textId="77777777" w:rsidR="00695316" w:rsidRDefault="00695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1D835"/>
    <w:multiLevelType w:val="hybridMultilevel"/>
    <w:tmpl w:val="6695EC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5CFDF46"/>
    <w:multiLevelType w:val="hybridMultilevel"/>
    <w:tmpl w:val="FBCEB2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436293"/>
    <w:multiLevelType w:val="hybridMultilevel"/>
    <w:tmpl w:val="2C2094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2D729E9"/>
    <w:multiLevelType w:val="hybridMultilevel"/>
    <w:tmpl w:val="93C19E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60A9E4B"/>
    <w:multiLevelType w:val="hybridMultilevel"/>
    <w:tmpl w:val="CE18E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BC15B36"/>
    <w:multiLevelType w:val="hybridMultilevel"/>
    <w:tmpl w:val="306D2C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67"/>
    <w:rsid w:val="00000EBA"/>
    <w:rsid w:val="00005C57"/>
    <w:rsid w:val="00014BE3"/>
    <w:rsid w:val="00016BB3"/>
    <w:rsid w:val="00022ED6"/>
    <w:rsid w:val="000236A3"/>
    <w:rsid w:val="000334A2"/>
    <w:rsid w:val="000400E0"/>
    <w:rsid w:val="00045FF2"/>
    <w:rsid w:val="0004710E"/>
    <w:rsid w:val="00052DAE"/>
    <w:rsid w:val="00055289"/>
    <w:rsid w:val="00055464"/>
    <w:rsid w:val="000608A6"/>
    <w:rsid w:val="00061BF1"/>
    <w:rsid w:val="00070444"/>
    <w:rsid w:val="0007247C"/>
    <w:rsid w:val="000876A0"/>
    <w:rsid w:val="00087A97"/>
    <w:rsid w:val="000B2CA2"/>
    <w:rsid w:val="000B35CB"/>
    <w:rsid w:val="000B4EAC"/>
    <w:rsid w:val="000B5F44"/>
    <w:rsid w:val="000B7966"/>
    <w:rsid w:val="000C3EF3"/>
    <w:rsid w:val="000C6275"/>
    <w:rsid w:val="000D0532"/>
    <w:rsid w:val="000D2D73"/>
    <w:rsid w:val="000E1131"/>
    <w:rsid w:val="000E2610"/>
    <w:rsid w:val="000F209A"/>
    <w:rsid w:val="00114A11"/>
    <w:rsid w:val="001171DB"/>
    <w:rsid w:val="00121676"/>
    <w:rsid w:val="00124141"/>
    <w:rsid w:val="00126FE9"/>
    <w:rsid w:val="001272D5"/>
    <w:rsid w:val="001302F6"/>
    <w:rsid w:val="00137F6B"/>
    <w:rsid w:val="0014360C"/>
    <w:rsid w:val="00151234"/>
    <w:rsid w:val="001528B2"/>
    <w:rsid w:val="00165C6C"/>
    <w:rsid w:val="00180877"/>
    <w:rsid w:val="0018114C"/>
    <w:rsid w:val="0018257C"/>
    <w:rsid w:val="00197A0B"/>
    <w:rsid w:val="001B29B3"/>
    <w:rsid w:val="001B3978"/>
    <w:rsid w:val="001B6501"/>
    <w:rsid w:val="001B659C"/>
    <w:rsid w:val="001B6C82"/>
    <w:rsid w:val="001B7CAD"/>
    <w:rsid w:val="001C1B7B"/>
    <w:rsid w:val="001C38B0"/>
    <w:rsid w:val="001C4611"/>
    <w:rsid w:val="001D1D30"/>
    <w:rsid w:val="001D231B"/>
    <w:rsid w:val="001D26FB"/>
    <w:rsid w:val="001D3D83"/>
    <w:rsid w:val="001D69EE"/>
    <w:rsid w:val="001E1A22"/>
    <w:rsid w:val="001E300C"/>
    <w:rsid w:val="001E3544"/>
    <w:rsid w:val="001F2D1F"/>
    <w:rsid w:val="001F4203"/>
    <w:rsid w:val="001F5775"/>
    <w:rsid w:val="00201FE3"/>
    <w:rsid w:val="0020292B"/>
    <w:rsid w:val="00207A4B"/>
    <w:rsid w:val="00210029"/>
    <w:rsid w:val="002102E5"/>
    <w:rsid w:val="002110BC"/>
    <w:rsid w:val="00216EB6"/>
    <w:rsid w:val="002177DA"/>
    <w:rsid w:val="00222C11"/>
    <w:rsid w:val="0023171F"/>
    <w:rsid w:val="00231CB7"/>
    <w:rsid w:val="002324FD"/>
    <w:rsid w:val="00243078"/>
    <w:rsid w:val="00244263"/>
    <w:rsid w:val="002444BC"/>
    <w:rsid w:val="00245738"/>
    <w:rsid w:val="0025004A"/>
    <w:rsid w:val="00252A61"/>
    <w:rsid w:val="00255331"/>
    <w:rsid w:val="002554D4"/>
    <w:rsid w:val="00255A5E"/>
    <w:rsid w:val="00260324"/>
    <w:rsid w:val="0026752C"/>
    <w:rsid w:val="0026781C"/>
    <w:rsid w:val="002738BE"/>
    <w:rsid w:val="00276D0F"/>
    <w:rsid w:val="00283E58"/>
    <w:rsid w:val="00285393"/>
    <w:rsid w:val="00294FD3"/>
    <w:rsid w:val="002A166A"/>
    <w:rsid w:val="002A1BF6"/>
    <w:rsid w:val="002A625C"/>
    <w:rsid w:val="002A7D84"/>
    <w:rsid w:val="002B54E7"/>
    <w:rsid w:val="002B5A63"/>
    <w:rsid w:val="002C6FF1"/>
    <w:rsid w:val="002D2787"/>
    <w:rsid w:val="002D7712"/>
    <w:rsid w:val="002E1B3A"/>
    <w:rsid w:val="002E4A6E"/>
    <w:rsid w:val="002E60EC"/>
    <w:rsid w:val="002E6BB2"/>
    <w:rsid w:val="002E6E73"/>
    <w:rsid w:val="0030481F"/>
    <w:rsid w:val="00305300"/>
    <w:rsid w:val="00311DDC"/>
    <w:rsid w:val="00313ADD"/>
    <w:rsid w:val="00317FC9"/>
    <w:rsid w:val="003214C0"/>
    <w:rsid w:val="00323B3E"/>
    <w:rsid w:val="00326791"/>
    <w:rsid w:val="00331AC0"/>
    <w:rsid w:val="0033361D"/>
    <w:rsid w:val="00334DC7"/>
    <w:rsid w:val="00335F29"/>
    <w:rsid w:val="003368A0"/>
    <w:rsid w:val="00343A33"/>
    <w:rsid w:val="00344AED"/>
    <w:rsid w:val="0035006B"/>
    <w:rsid w:val="003501BF"/>
    <w:rsid w:val="00352A79"/>
    <w:rsid w:val="00353920"/>
    <w:rsid w:val="00355327"/>
    <w:rsid w:val="003604E4"/>
    <w:rsid w:val="00362C92"/>
    <w:rsid w:val="003639BD"/>
    <w:rsid w:val="003651E7"/>
    <w:rsid w:val="00370CD5"/>
    <w:rsid w:val="00373A2C"/>
    <w:rsid w:val="00374440"/>
    <w:rsid w:val="003775A5"/>
    <w:rsid w:val="0038028B"/>
    <w:rsid w:val="00382177"/>
    <w:rsid w:val="003826FD"/>
    <w:rsid w:val="00387450"/>
    <w:rsid w:val="003943E6"/>
    <w:rsid w:val="0039769E"/>
    <w:rsid w:val="003A0131"/>
    <w:rsid w:val="003A0EED"/>
    <w:rsid w:val="003A404D"/>
    <w:rsid w:val="003A4F9B"/>
    <w:rsid w:val="003A6987"/>
    <w:rsid w:val="003B5C87"/>
    <w:rsid w:val="003C0800"/>
    <w:rsid w:val="003C0A18"/>
    <w:rsid w:val="003C665F"/>
    <w:rsid w:val="003D3D1F"/>
    <w:rsid w:val="003E4F96"/>
    <w:rsid w:val="003F0326"/>
    <w:rsid w:val="00411753"/>
    <w:rsid w:val="0041279F"/>
    <w:rsid w:val="0041371C"/>
    <w:rsid w:val="00422194"/>
    <w:rsid w:val="00422922"/>
    <w:rsid w:val="00426E45"/>
    <w:rsid w:val="0043195B"/>
    <w:rsid w:val="00432406"/>
    <w:rsid w:val="004362D0"/>
    <w:rsid w:val="00443AC6"/>
    <w:rsid w:val="00451CFB"/>
    <w:rsid w:val="004563C4"/>
    <w:rsid w:val="00456E37"/>
    <w:rsid w:val="0045781C"/>
    <w:rsid w:val="00464DCE"/>
    <w:rsid w:val="00465ECC"/>
    <w:rsid w:val="00471EBF"/>
    <w:rsid w:val="00484FB5"/>
    <w:rsid w:val="004872D4"/>
    <w:rsid w:val="00495A7B"/>
    <w:rsid w:val="00495E5D"/>
    <w:rsid w:val="00496C04"/>
    <w:rsid w:val="004A054F"/>
    <w:rsid w:val="004A0EC3"/>
    <w:rsid w:val="004A20C4"/>
    <w:rsid w:val="004A2F3E"/>
    <w:rsid w:val="004B3192"/>
    <w:rsid w:val="004B531D"/>
    <w:rsid w:val="004B71C6"/>
    <w:rsid w:val="004C0BA9"/>
    <w:rsid w:val="004C1A58"/>
    <w:rsid w:val="004C24B8"/>
    <w:rsid w:val="004D458A"/>
    <w:rsid w:val="004D606F"/>
    <w:rsid w:val="004D7031"/>
    <w:rsid w:val="004D76AC"/>
    <w:rsid w:val="004D7E7B"/>
    <w:rsid w:val="004E4397"/>
    <w:rsid w:val="004F0357"/>
    <w:rsid w:val="004F081F"/>
    <w:rsid w:val="004F6142"/>
    <w:rsid w:val="00501754"/>
    <w:rsid w:val="00501855"/>
    <w:rsid w:val="005037DA"/>
    <w:rsid w:val="00506E10"/>
    <w:rsid w:val="0050749C"/>
    <w:rsid w:val="0050779E"/>
    <w:rsid w:val="00524DD2"/>
    <w:rsid w:val="005258BA"/>
    <w:rsid w:val="005268F2"/>
    <w:rsid w:val="005335CE"/>
    <w:rsid w:val="0053684A"/>
    <w:rsid w:val="00543F0B"/>
    <w:rsid w:val="0054601A"/>
    <w:rsid w:val="005461EF"/>
    <w:rsid w:val="00546DF3"/>
    <w:rsid w:val="00554613"/>
    <w:rsid w:val="00560E90"/>
    <w:rsid w:val="00561909"/>
    <w:rsid w:val="005655A5"/>
    <w:rsid w:val="0056738E"/>
    <w:rsid w:val="00570182"/>
    <w:rsid w:val="00570448"/>
    <w:rsid w:val="00572A6D"/>
    <w:rsid w:val="0057505C"/>
    <w:rsid w:val="00585BE1"/>
    <w:rsid w:val="00586C1D"/>
    <w:rsid w:val="005873AC"/>
    <w:rsid w:val="005901D0"/>
    <w:rsid w:val="00591C01"/>
    <w:rsid w:val="00591C61"/>
    <w:rsid w:val="005A2696"/>
    <w:rsid w:val="005A432D"/>
    <w:rsid w:val="005A67AD"/>
    <w:rsid w:val="005B418B"/>
    <w:rsid w:val="005B689B"/>
    <w:rsid w:val="005C181C"/>
    <w:rsid w:val="005C6889"/>
    <w:rsid w:val="005C7DBF"/>
    <w:rsid w:val="005D07F8"/>
    <w:rsid w:val="005D2FC5"/>
    <w:rsid w:val="005D3824"/>
    <w:rsid w:val="005D78CA"/>
    <w:rsid w:val="005E1F4D"/>
    <w:rsid w:val="005E40F3"/>
    <w:rsid w:val="005E50E6"/>
    <w:rsid w:val="005E723A"/>
    <w:rsid w:val="005F0701"/>
    <w:rsid w:val="005F5246"/>
    <w:rsid w:val="005F69F6"/>
    <w:rsid w:val="0060304A"/>
    <w:rsid w:val="00606719"/>
    <w:rsid w:val="00621A20"/>
    <w:rsid w:val="00623D18"/>
    <w:rsid w:val="0062728A"/>
    <w:rsid w:val="006328FA"/>
    <w:rsid w:val="00635906"/>
    <w:rsid w:val="00636AED"/>
    <w:rsid w:val="00640D7D"/>
    <w:rsid w:val="00642165"/>
    <w:rsid w:val="006476EC"/>
    <w:rsid w:val="00651B71"/>
    <w:rsid w:val="00654763"/>
    <w:rsid w:val="00657DA3"/>
    <w:rsid w:val="00660EC8"/>
    <w:rsid w:val="00666E1F"/>
    <w:rsid w:val="0067146E"/>
    <w:rsid w:val="006724CC"/>
    <w:rsid w:val="00672EB6"/>
    <w:rsid w:val="00673417"/>
    <w:rsid w:val="00674CDE"/>
    <w:rsid w:val="00676239"/>
    <w:rsid w:val="00681CA9"/>
    <w:rsid w:val="00682A60"/>
    <w:rsid w:val="00684BE4"/>
    <w:rsid w:val="00685957"/>
    <w:rsid w:val="006923B9"/>
    <w:rsid w:val="006935CF"/>
    <w:rsid w:val="00694FA0"/>
    <w:rsid w:val="00695316"/>
    <w:rsid w:val="006962B9"/>
    <w:rsid w:val="006A4A91"/>
    <w:rsid w:val="006B2BE9"/>
    <w:rsid w:val="006B3A64"/>
    <w:rsid w:val="006C483E"/>
    <w:rsid w:val="006C4FC7"/>
    <w:rsid w:val="006C5B4D"/>
    <w:rsid w:val="006C5F67"/>
    <w:rsid w:val="006D3B8D"/>
    <w:rsid w:val="006D60CA"/>
    <w:rsid w:val="006D7FF9"/>
    <w:rsid w:val="006E0E68"/>
    <w:rsid w:val="006E0ED9"/>
    <w:rsid w:val="006E10C9"/>
    <w:rsid w:val="006E3BFE"/>
    <w:rsid w:val="006F42B3"/>
    <w:rsid w:val="007052D5"/>
    <w:rsid w:val="00706970"/>
    <w:rsid w:val="00707018"/>
    <w:rsid w:val="007071E4"/>
    <w:rsid w:val="007160DF"/>
    <w:rsid w:val="0072062C"/>
    <w:rsid w:val="0072298A"/>
    <w:rsid w:val="007347AA"/>
    <w:rsid w:val="00737F9C"/>
    <w:rsid w:val="007404B3"/>
    <w:rsid w:val="00744897"/>
    <w:rsid w:val="007451C6"/>
    <w:rsid w:val="00760F3C"/>
    <w:rsid w:val="00762DCA"/>
    <w:rsid w:val="00766D6C"/>
    <w:rsid w:val="007712FA"/>
    <w:rsid w:val="007725FC"/>
    <w:rsid w:val="007771FB"/>
    <w:rsid w:val="007805BD"/>
    <w:rsid w:val="00784EC9"/>
    <w:rsid w:val="00785E37"/>
    <w:rsid w:val="007A3F77"/>
    <w:rsid w:val="007B3465"/>
    <w:rsid w:val="007B470E"/>
    <w:rsid w:val="007B4808"/>
    <w:rsid w:val="007B5CA9"/>
    <w:rsid w:val="007B5CF7"/>
    <w:rsid w:val="007C2185"/>
    <w:rsid w:val="007C4237"/>
    <w:rsid w:val="007C6511"/>
    <w:rsid w:val="007C7666"/>
    <w:rsid w:val="007C7AE0"/>
    <w:rsid w:val="007D6D66"/>
    <w:rsid w:val="007D6E58"/>
    <w:rsid w:val="007E2295"/>
    <w:rsid w:val="007E5919"/>
    <w:rsid w:val="007E6899"/>
    <w:rsid w:val="007F081C"/>
    <w:rsid w:val="007F0E49"/>
    <w:rsid w:val="007F3491"/>
    <w:rsid w:val="008027FE"/>
    <w:rsid w:val="00805DB3"/>
    <w:rsid w:val="00806E0D"/>
    <w:rsid w:val="00810A4F"/>
    <w:rsid w:val="00814464"/>
    <w:rsid w:val="00814622"/>
    <w:rsid w:val="00814917"/>
    <w:rsid w:val="00815341"/>
    <w:rsid w:val="008204C3"/>
    <w:rsid w:val="00820C92"/>
    <w:rsid w:val="00823923"/>
    <w:rsid w:val="00825793"/>
    <w:rsid w:val="00833270"/>
    <w:rsid w:val="00835506"/>
    <w:rsid w:val="00836152"/>
    <w:rsid w:val="00836251"/>
    <w:rsid w:val="00837A0F"/>
    <w:rsid w:val="008422C2"/>
    <w:rsid w:val="00850AC0"/>
    <w:rsid w:val="00854DC0"/>
    <w:rsid w:val="00860C3B"/>
    <w:rsid w:val="00862424"/>
    <w:rsid w:val="0086749C"/>
    <w:rsid w:val="00871581"/>
    <w:rsid w:val="00872B00"/>
    <w:rsid w:val="008752C8"/>
    <w:rsid w:val="0087585B"/>
    <w:rsid w:val="00876975"/>
    <w:rsid w:val="008806D0"/>
    <w:rsid w:val="008830E4"/>
    <w:rsid w:val="008848E2"/>
    <w:rsid w:val="0089489D"/>
    <w:rsid w:val="008A35B0"/>
    <w:rsid w:val="008A3B4C"/>
    <w:rsid w:val="008A3D94"/>
    <w:rsid w:val="008A6F65"/>
    <w:rsid w:val="008A7BDC"/>
    <w:rsid w:val="008B5E5A"/>
    <w:rsid w:val="008C0A82"/>
    <w:rsid w:val="008C254C"/>
    <w:rsid w:val="008E1A7A"/>
    <w:rsid w:val="008E4827"/>
    <w:rsid w:val="008E6237"/>
    <w:rsid w:val="008E62E8"/>
    <w:rsid w:val="008E69C7"/>
    <w:rsid w:val="008E73EF"/>
    <w:rsid w:val="008E7946"/>
    <w:rsid w:val="008F02B2"/>
    <w:rsid w:val="008F5943"/>
    <w:rsid w:val="009016BA"/>
    <w:rsid w:val="00901A83"/>
    <w:rsid w:val="0090421A"/>
    <w:rsid w:val="00905C0F"/>
    <w:rsid w:val="00906A7A"/>
    <w:rsid w:val="009112F3"/>
    <w:rsid w:val="00916E76"/>
    <w:rsid w:val="0092496B"/>
    <w:rsid w:val="00932C5B"/>
    <w:rsid w:val="00935647"/>
    <w:rsid w:val="00935A02"/>
    <w:rsid w:val="00935C6E"/>
    <w:rsid w:val="00941256"/>
    <w:rsid w:val="009428C0"/>
    <w:rsid w:val="009450B4"/>
    <w:rsid w:val="0094579B"/>
    <w:rsid w:val="009461D3"/>
    <w:rsid w:val="009466D7"/>
    <w:rsid w:val="00946B03"/>
    <w:rsid w:val="009509AB"/>
    <w:rsid w:val="00953AB2"/>
    <w:rsid w:val="00961DC6"/>
    <w:rsid w:val="00962B03"/>
    <w:rsid w:val="009659B6"/>
    <w:rsid w:val="00965BF7"/>
    <w:rsid w:val="00967D87"/>
    <w:rsid w:val="00973021"/>
    <w:rsid w:val="009748AD"/>
    <w:rsid w:val="00976634"/>
    <w:rsid w:val="0098247E"/>
    <w:rsid w:val="009855FA"/>
    <w:rsid w:val="00986EDB"/>
    <w:rsid w:val="00987539"/>
    <w:rsid w:val="00991D0A"/>
    <w:rsid w:val="0099292F"/>
    <w:rsid w:val="009A5CF0"/>
    <w:rsid w:val="009A7A18"/>
    <w:rsid w:val="009B1E5B"/>
    <w:rsid w:val="009B4FF5"/>
    <w:rsid w:val="009C1C54"/>
    <w:rsid w:val="009C4206"/>
    <w:rsid w:val="009E04DB"/>
    <w:rsid w:val="009E7A3A"/>
    <w:rsid w:val="009E7BEF"/>
    <w:rsid w:val="009F2215"/>
    <w:rsid w:val="00A0335D"/>
    <w:rsid w:val="00A04A5E"/>
    <w:rsid w:val="00A1387A"/>
    <w:rsid w:val="00A14F1E"/>
    <w:rsid w:val="00A151EE"/>
    <w:rsid w:val="00A15733"/>
    <w:rsid w:val="00A3087C"/>
    <w:rsid w:val="00A36F3A"/>
    <w:rsid w:val="00A5388E"/>
    <w:rsid w:val="00A57967"/>
    <w:rsid w:val="00A63DA3"/>
    <w:rsid w:val="00A66620"/>
    <w:rsid w:val="00A7023A"/>
    <w:rsid w:val="00A73225"/>
    <w:rsid w:val="00A757CA"/>
    <w:rsid w:val="00A777DE"/>
    <w:rsid w:val="00A80A2C"/>
    <w:rsid w:val="00A85CF1"/>
    <w:rsid w:val="00A8603E"/>
    <w:rsid w:val="00A8776F"/>
    <w:rsid w:val="00A91866"/>
    <w:rsid w:val="00A9575F"/>
    <w:rsid w:val="00A9721C"/>
    <w:rsid w:val="00AA08A4"/>
    <w:rsid w:val="00AA2EC0"/>
    <w:rsid w:val="00AA3010"/>
    <w:rsid w:val="00AA3ABF"/>
    <w:rsid w:val="00AA3BA8"/>
    <w:rsid w:val="00AA3DF3"/>
    <w:rsid w:val="00AB2DB9"/>
    <w:rsid w:val="00AC48C2"/>
    <w:rsid w:val="00AE4392"/>
    <w:rsid w:val="00AE476A"/>
    <w:rsid w:val="00AE6D44"/>
    <w:rsid w:val="00AF34DB"/>
    <w:rsid w:val="00AF5A8B"/>
    <w:rsid w:val="00B0030B"/>
    <w:rsid w:val="00B05B71"/>
    <w:rsid w:val="00B06C66"/>
    <w:rsid w:val="00B07AC9"/>
    <w:rsid w:val="00B15774"/>
    <w:rsid w:val="00B21F72"/>
    <w:rsid w:val="00B245E9"/>
    <w:rsid w:val="00B31E4C"/>
    <w:rsid w:val="00B34C2D"/>
    <w:rsid w:val="00B352B2"/>
    <w:rsid w:val="00B35CE5"/>
    <w:rsid w:val="00B37B13"/>
    <w:rsid w:val="00B4344B"/>
    <w:rsid w:val="00B475E1"/>
    <w:rsid w:val="00B47B64"/>
    <w:rsid w:val="00B50532"/>
    <w:rsid w:val="00B50926"/>
    <w:rsid w:val="00B53D32"/>
    <w:rsid w:val="00B5414C"/>
    <w:rsid w:val="00B70C9D"/>
    <w:rsid w:val="00B759A6"/>
    <w:rsid w:val="00B75F70"/>
    <w:rsid w:val="00B76CB8"/>
    <w:rsid w:val="00B80CEE"/>
    <w:rsid w:val="00B82D51"/>
    <w:rsid w:val="00B85D17"/>
    <w:rsid w:val="00B91E9A"/>
    <w:rsid w:val="00B97030"/>
    <w:rsid w:val="00BA0AAB"/>
    <w:rsid w:val="00BA21D4"/>
    <w:rsid w:val="00BA3578"/>
    <w:rsid w:val="00BB336A"/>
    <w:rsid w:val="00BB6E3D"/>
    <w:rsid w:val="00BB7CFD"/>
    <w:rsid w:val="00BC1F0C"/>
    <w:rsid w:val="00BC37AE"/>
    <w:rsid w:val="00BC46B8"/>
    <w:rsid w:val="00BE074A"/>
    <w:rsid w:val="00BE0D02"/>
    <w:rsid w:val="00BE1485"/>
    <w:rsid w:val="00BE44AC"/>
    <w:rsid w:val="00BE623F"/>
    <w:rsid w:val="00BF31F2"/>
    <w:rsid w:val="00BF5EEB"/>
    <w:rsid w:val="00C0289C"/>
    <w:rsid w:val="00C03EF3"/>
    <w:rsid w:val="00C07BEC"/>
    <w:rsid w:val="00C11C5A"/>
    <w:rsid w:val="00C12A7C"/>
    <w:rsid w:val="00C135F8"/>
    <w:rsid w:val="00C15C08"/>
    <w:rsid w:val="00C162AA"/>
    <w:rsid w:val="00C1633F"/>
    <w:rsid w:val="00C22A91"/>
    <w:rsid w:val="00C3043C"/>
    <w:rsid w:val="00C317A5"/>
    <w:rsid w:val="00C32D8F"/>
    <w:rsid w:val="00C357FB"/>
    <w:rsid w:val="00C35C0A"/>
    <w:rsid w:val="00C40120"/>
    <w:rsid w:val="00C44A09"/>
    <w:rsid w:val="00C47AEC"/>
    <w:rsid w:val="00C55F81"/>
    <w:rsid w:val="00C6076E"/>
    <w:rsid w:val="00C659EC"/>
    <w:rsid w:val="00C66719"/>
    <w:rsid w:val="00C72FDE"/>
    <w:rsid w:val="00C771BD"/>
    <w:rsid w:val="00C778C0"/>
    <w:rsid w:val="00C93F3A"/>
    <w:rsid w:val="00C979A5"/>
    <w:rsid w:val="00CB276F"/>
    <w:rsid w:val="00CB51FE"/>
    <w:rsid w:val="00CB5713"/>
    <w:rsid w:val="00CC172E"/>
    <w:rsid w:val="00CC19CE"/>
    <w:rsid w:val="00CC48A2"/>
    <w:rsid w:val="00CD223E"/>
    <w:rsid w:val="00CD31C4"/>
    <w:rsid w:val="00CE10F7"/>
    <w:rsid w:val="00CE2DE7"/>
    <w:rsid w:val="00CE2DF4"/>
    <w:rsid w:val="00CF2727"/>
    <w:rsid w:val="00CF44D8"/>
    <w:rsid w:val="00D00AE0"/>
    <w:rsid w:val="00D015DF"/>
    <w:rsid w:val="00D10E8F"/>
    <w:rsid w:val="00D2058C"/>
    <w:rsid w:val="00D214F1"/>
    <w:rsid w:val="00D228B0"/>
    <w:rsid w:val="00D23B1D"/>
    <w:rsid w:val="00D312FE"/>
    <w:rsid w:val="00D31F1F"/>
    <w:rsid w:val="00D33367"/>
    <w:rsid w:val="00D3431C"/>
    <w:rsid w:val="00D367F6"/>
    <w:rsid w:val="00D4145D"/>
    <w:rsid w:val="00D45C46"/>
    <w:rsid w:val="00D460E4"/>
    <w:rsid w:val="00D50240"/>
    <w:rsid w:val="00D52881"/>
    <w:rsid w:val="00D5473D"/>
    <w:rsid w:val="00D54968"/>
    <w:rsid w:val="00D601D1"/>
    <w:rsid w:val="00D61840"/>
    <w:rsid w:val="00D65F65"/>
    <w:rsid w:val="00D74166"/>
    <w:rsid w:val="00D74225"/>
    <w:rsid w:val="00D75D5A"/>
    <w:rsid w:val="00D763D0"/>
    <w:rsid w:val="00D84EB1"/>
    <w:rsid w:val="00D85945"/>
    <w:rsid w:val="00D86897"/>
    <w:rsid w:val="00D91B23"/>
    <w:rsid w:val="00D91BBD"/>
    <w:rsid w:val="00D946EF"/>
    <w:rsid w:val="00D95269"/>
    <w:rsid w:val="00D95AB5"/>
    <w:rsid w:val="00D96FAA"/>
    <w:rsid w:val="00DC0461"/>
    <w:rsid w:val="00DD0504"/>
    <w:rsid w:val="00DD0B55"/>
    <w:rsid w:val="00DD103C"/>
    <w:rsid w:val="00DD4CE1"/>
    <w:rsid w:val="00DD6E94"/>
    <w:rsid w:val="00DE1191"/>
    <w:rsid w:val="00DE11B6"/>
    <w:rsid w:val="00DE32A5"/>
    <w:rsid w:val="00DF35DA"/>
    <w:rsid w:val="00E00A73"/>
    <w:rsid w:val="00E01C86"/>
    <w:rsid w:val="00E0288F"/>
    <w:rsid w:val="00E03B19"/>
    <w:rsid w:val="00E15524"/>
    <w:rsid w:val="00E1558A"/>
    <w:rsid w:val="00E16AD3"/>
    <w:rsid w:val="00E216E9"/>
    <w:rsid w:val="00E22877"/>
    <w:rsid w:val="00E233B7"/>
    <w:rsid w:val="00E31473"/>
    <w:rsid w:val="00E3562A"/>
    <w:rsid w:val="00E36ABA"/>
    <w:rsid w:val="00E422A7"/>
    <w:rsid w:val="00E4445B"/>
    <w:rsid w:val="00E51F7E"/>
    <w:rsid w:val="00E529C1"/>
    <w:rsid w:val="00E53F37"/>
    <w:rsid w:val="00E60647"/>
    <w:rsid w:val="00E721F1"/>
    <w:rsid w:val="00E74182"/>
    <w:rsid w:val="00E7634B"/>
    <w:rsid w:val="00E7661C"/>
    <w:rsid w:val="00E76D43"/>
    <w:rsid w:val="00E80160"/>
    <w:rsid w:val="00E83444"/>
    <w:rsid w:val="00E847BE"/>
    <w:rsid w:val="00E853D6"/>
    <w:rsid w:val="00E8564B"/>
    <w:rsid w:val="00E87328"/>
    <w:rsid w:val="00E905B0"/>
    <w:rsid w:val="00E913C9"/>
    <w:rsid w:val="00E973F1"/>
    <w:rsid w:val="00EA46CF"/>
    <w:rsid w:val="00EB0B37"/>
    <w:rsid w:val="00EB1732"/>
    <w:rsid w:val="00EB632C"/>
    <w:rsid w:val="00EB7956"/>
    <w:rsid w:val="00EC20AF"/>
    <w:rsid w:val="00ED2C73"/>
    <w:rsid w:val="00ED5405"/>
    <w:rsid w:val="00EE3A57"/>
    <w:rsid w:val="00EF0686"/>
    <w:rsid w:val="00EF0B8B"/>
    <w:rsid w:val="00EF255C"/>
    <w:rsid w:val="00F1305F"/>
    <w:rsid w:val="00F146A5"/>
    <w:rsid w:val="00F14F25"/>
    <w:rsid w:val="00F265A6"/>
    <w:rsid w:val="00F26B3A"/>
    <w:rsid w:val="00F317D4"/>
    <w:rsid w:val="00F3268A"/>
    <w:rsid w:val="00F35290"/>
    <w:rsid w:val="00F36807"/>
    <w:rsid w:val="00F37F28"/>
    <w:rsid w:val="00F41211"/>
    <w:rsid w:val="00F512C7"/>
    <w:rsid w:val="00F63AA9"/>
    <w:rsid w:val="00F644C4"/>
    <w:rsid w:val="00F71B7E"/>
    <w:rsid w:val="00F71D83"/>
    <w:rsid w:val="00F7672D"/>
    <w:rsid w:val="00F807B0"/>
    <w:rsid w:val="00F81DFC"/>
    <w:rsid w:val="00F86CA3"/>
    <w:rsid w:val="00F87292"/>
    <w:rsid w:val="00F90AE0"/>
    <w:rsid w:val="00F9177D"/>
    <w:rsid w:val="00F9326A"/>
    <w:rsid w:val="00F9606D"/>
    <w:rsid w:val="00F96F62"/>
    <w:rsid w:val="00FA1735"/>
    <w:rsid w:val="00FA42EB"/>
    <w:rsid w:val="00FA47A0"/>
    <w:rsid w:val="00FA47AF"/>
    <w:rsid w:val="00FA6E54"/>
    <w:rsid w:val="00FB2663"/>
    <w:rsid w:val="00FB3F67"/>
    <w:rsid w:val="00FC4BD2"/>
    <w:rsid w:val="00FC7BF6"/>
    <w:rsid w:val="00FD37F5"/>
    <w:rsid w:val="00FD4D43"/>
    <w:rsid w:val="00FD7734"/>
    <w:rsid w:val="00FD78D1"/>
    <w:rsid w:val="00FE25E7"/>
    <w:rsid w:val="00FE2FB7"/>
    <w:rsid w:val="00FE5FDC"/>
    <w:rsid w:val="00FE702E"/>
    <w:rsid w:val="00FE7F1F"/>
    <w:rsid w:val="00FF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4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2">
    <w:name w:val="heading 2"/>
    <w:basedOn w:val="Default"/>
    <w:next w:val="Default"/>
    <w:qFormat/>
    <w:pPr>
      <w:outlineLvl w:val="1"/>
    </w:pPr>
    <w:rPr>
      <w:rFonts w:cs="Times New Roman"/>
      <w:color w:val="auto"/>
    </w:rPr>
  </w:style>
  <w:style w:type="paragraph" w:styleId="Heading4">
    <w:name w:val="heading 4"/>
    <w:basedOn w:val="Default"/>
    <w:next w:val="Default"/>
    <w:qFormat/>
    <w:pPr>
      <w:outlineLvl w:val="3"/>
    </w:pPr>
    <w:rPr>
      <w:rFonts w:cs="Times New Roman"/>
      <w:color w:val="auto"/>
    </w:rPr>
  </w:style>
  <w:style w:type="paragraph" w:styleId="Heading6">
    <w:name w:val="heading 6"/>
    <w:basedOn w:val="Default"/>
    <w:next w:val="Default"/>
    <w:qFormat/>
    <w:pPr>
      <w:outlineLvl w:val="5"/>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TMLPreformatted">
    <w:name w:val="HTML Preformatted"/>
    <w:basedOn w:val="Default"/>
    <w:next w:val="Default"/>
    <w:rPr>
      <w:rFonts w:cs="Times New Roman"/>
      <w:color w:val="auto"/>
    </w:rPr>
  </w:style>
  <w:style w:type="paragraph" w:styleId="BodyText">
    <w:name w:val="Body Text"/>
    <w:aliases w:val="Body Text Char1,Body Text Char Char"/>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FootnoteText">
    <w:name w:val="footnote text"/>
    <w:basedOn w:val="Default"/>
    <w:next w:val="Default"/>
    <w:link w:val="FootnoteTextChar"/>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eader">
    <w:name w:val="header"/>
    <w:basedOn w:val="Normal"/>
    <w:link w:val="HeaderChar"/>
    <w:uiPriority w:val="99"/>
    <w:rsid w:val="00A1387A"/>
    <w:pPr>
      <w:tabs>
        <w:tab w:val="center" w:pos="4320"/>
        <w:tab w:val="right" w:pos="8640"/>
      </w:tabs>
    </w:pPr>
  </w:style>
  <w:style w:type="paragraph" w:styleId="Footer">
    <w:name w:val="footer"/>
    <w:basedOn w:val="Normal"/>
    <w:rsid w:val="00A1387A"/>
    <w:pPr>
      <w:tabs>
        <w:tab w:val="center" w:pos="4320"/>
        <w:tab w:val="right" w:pos="8640"/>
      </w:tabs>
    </w:pPr>
  </w:style>
  <w:style w:type="character" w:styleId="PageNumber">
    <w:name w:val="page number"/>
    <w:basedOn w:val="DefaultParagraphFont"/>
    <w:rsid w:val="00A1387A"/>
  </w:style>
  <w:style w:type="paragraph" w:styleId="BalloonText">
    <w:name w:val="Balloon Text"/>
    <w:basedOn w:val="Normal"/>
    <w:semiHidden/>
    <w:rsid w:val="00070444"/>
    <w:rPr>
      <w:rFonts w:ascii="Tahoma" w:hAnsi="Tahoma" w:cs="Tahoma"/>
      <w:sz w:val="16"/>
      <w:szCs w:val="16"/>
    </w:rPr>
  </w:style>
  <w:style w:type="character" w:styleId="CommentReference">
    <w:name w:val="annotation reference"/>
    <w:rsid w:val="006C483E"/>
    <w:rPr>
      <w:sz w:val="16"/>
      <w:szCs w:val="16"/>
    </w:rPr>
  </w:style>
  <w:style w:type="paragraph" w:styleId="CommentText">
    <w:name w:val="annotation text"/>
    <w:basedOn w:val="Normal"/>
    <w:link w:val="CommentTextChar"/>
    <w:rsid w:val="006C483E"/>
    <w:rPr>
      <w:sz w:val="20"/>
      <w:szCs w:val="20"/>
    </w:rPr>
  </w:style>
  <w:style w:type="character" w:customStyle="1" w:styleId="CommentTextChar">
    <w:name w:val="Comment Text Char"/>
    <w:link w:val="CommentText"/>
    <w:rsid w:val="006C483E"/>
    <w:rPr>
      <w:rFonts w:ascii="Book Antiqua" w:hAnsi="Book Antiqua"/>
    </w:rPr>
  </w:style>
  <w:style w:type="paragraph" w:styleId="CommentSubject">
    <w:name w:val="annotation subject"/>
    <w:basedOn w:val="CommentText"/>
    <w:next w:val="CommentText"/>
    <w:link w:val="CommentSubjectChar"/>
    <w:rsid w:val="006C483E"/>
    <w:rPr>
      <w:b/>
      <w:bCs/>
    </w:rPr>
  </w:style>
  <w:style w:type="character" w:customStyle="1" w:styleId="CommentSubjectChar">
    <w:name w:val="Comment Subject Char"/>
    <w:link w:val="CommentSubject"/>
    <w:rsid w:val="006C483E"/>
    <w:rPr>
      <w:rFonts w:ascii="Book Antiqua" w:hAnsi="Book Antiqua"/>
      <w:b/>
      <w:bCs/>
    </w:rPr>
  </w:style>
  <w:style w:type="paragraph" w:styleId="Revision">
    <w:name w:val="Revision"/>
    <w:hidden/>
    <w:uiPriority w:val="99"/>
    <w:semiHidden/>
    <w:rsid w:val="00114A11"/>
    <w:rPr>
      <w:rFonts w:ascii="Book Antiqua" w:hAnsi="Book Antiqua"/>
      <w:sz w:val="24"/>
      <w:szCs w:val="24"/>
    </w:rPr>
  </w:style>
  <w:style w:type="character" w:styleId="Hyperlink">
    <w:name w:val="Hyperlink"/>
    <w:rsid w:val="00B91E9A"/>
    <w:rPr>
      <w:color w:val="0000FF"/>
      <w:u w:val="single"/>
    </w:rPr>
  </w:style>
  <w:style w:type="character" w:customStyle="1" w:styleId="HeaderChar">
    <w:name w:val="Header Char"/>
    <w:link w:val="Header"/>
    <w:uiPriority w:val="99"/>
    <w:rsid w:val="00F37F28"/>
    <w:rPr>
      <w:rFonts w:ascii="Book Antiqua" w:hAnsi="Book Antiqua"/>
      <w:sz w:val="24"/>
      <w:szCs w:val="24"/>
    </w:rPr>
  </w:style>
  <w:style w:type="character" w:styleId="FollowedHyperlink">
    <w:name w:val="FollowedHyperlink"/>
    <w:rsid w:val="00124141"/>
    <w:rPr>
      <w:color w:val="800080"/>
      <w:u w:val="single"/>
    </w:rPr>
  </w:style>
  <w:style w:type="character" w:styleId="FootnoteReference">
    <w:name w:val="footnote reference"/>
    <w:rsid w:val="00243078"/>
    <w:rPr>
      <w:vertAlign w:val="superscript"/>
    </w:rPr>
  </w:style>
  <w:style w:type="character" w:customStyle="1" w:styleId="FootnoteTextChar">
    <w:name w:val="Footnote Text Char"/>
    <w:basedOn w:val="DefaultParagraphFont"/>
    <w:link w:val="FootnoteText"/>
    <w:rsid w:val="00ED2C73"/>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2">
    <w:name w:val="heading 2"/>
    <w:basedOn w:val="Default"/>
    <w:next w:val="Default"/>
    <w:qFormat/>
    <w:pPr>
      <w:outlineLvl w:val="1"/>
    </w:pPr>
    <w:rPr>
      <w:rFonts w:cs="Times New Roman"/>
      <w:color w:val="auto"/>
    </w:rPr>
  </w:style>
  <w:style w:type="paragraph" w:styleId="Heading4">
    <w:name w:val="heading 4"/>
    <w:basedOn w:val="Default"/>
    <w:next w:val="Default"/>
    <w:qFormat/>
    <w:pPr>
      <w:outlineLvl w:val="3"/>
    </w:pPr>
    <w:rPr>
      <w:rFonts w:cs="Times New Roman"/>
      <w:color w:val="auto"/>
    </w:rPr>
  </w:style>
  <w:style w:type="paragraph" w:styleId="Heading6">
    <w:name w:val="heading 6"/>
    <w:basedOn w:val="Default"/>
    <w:next w:val="Default"/>
    <w:qFormat/>
    <w:pPr>
      <w:outlineLvl w:val="5"/>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TMLPreformatted">
    <w:name w:val="HTML Preformatted"/>
    <w:basedOn w:val="Default"/>
    <w:next w:val="Default"/>
    <w:rPr>
      <w:rFonts w:cs="Times New Roman"/>
      <w:color w:val="auto"/>
    </w:rPr>
  </w:style>
  <w:style w:type="paragraph" w:styleId="BodyText">
    <w:name w:val="Body Text"/>
    <w:aliases w:val="Body Text Char1,Body Text Char Char"/>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FootnoteText">
    <w:name w:val="footnote text"/>
    <w:basedOn w:val="Default"/>
    <w:next w:val="Default"/>
    <w:link w:val="FootnoteTextChar"/>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eader">
    <w:name w:val="header"/>
    <w:basedOn w:val="Normal"/>
    <w:link w:val="HeaderChar"/>
    <w:uiPriority w:val="99"/>
    <w:rsid w:val="00A1387A"/>
    <w:pPr>
      <w:tabs>
        <w:tab w:val="center" w:pos="4320"/>
        <w:tab w:val="right" w:pos="8640"/>
      </w:tabs>
    </w:pPr>
  </w:style>
  <w:style w:type="paragraph" w:styleId="Footer">
    <w:name w:val="footer"/>
    <w:basedOn w:val="Normal"/>
    <w:rsid w:val="00A1387A"/>
    <w:pPr>
      <w:tabs>
        <w:tab w:val="center" w:pos="4320"/>
        <w:tab w:val="right" w:pos="8640"/>
      </w:tabs>
    </w:pPr>
  </w:style>
  <w:style w:type="character" w:styleId="PageNumber">
    <w:name w:val="page number"/>
    <w:basedOn w:val="DefaultParagraphFont"/>
    <w:rsid w:val="00A1387A"/>
  </w:style>
  <w:style w:type="paragraph" w:styleId="BalloonText">
    <w:name w:val="Balloon Text"/>
    <w:basedOn w:val="Normal"/>
    <w:semiHidden/>
    <w:rsid w:val="00070444"/>
    <w:rPr>
      <w:rFonts w:ascii="Tahoma" w:hAnsi="Tahoma" w:cs="Tahoma"/>
      <w:sz w:val="16"/>
      <w:szCs w:val="16"/>
    </w:rPr>
  </w:style>
  <w:style w:type="character" w:styleId="CommentReference">
    <w:name w:val="annotation reference"/>
    <w:rsid w:val="006C483E"/>
    <w:rPr>
      <w:sz w:val="16"/>
      <w:szCs w:val="16"/>
    </w:rPr>
  </w:style>
  <w:style w:type="paragraph" w:styleId="CommentText">
    <w:name w:val="annotation text"/>
    <w:basedOn w:val="Normal"/>
    <w:link w:val="CommentTextChar"/>
    <w:rsid w:val="006C483E"/>
    <w:rPr>
      <w:sz w:val="20"/>
      <w:szCs w:val="20"/>
    </w:rPr>
  </w:style>
  <w:style w:type="character" w:customStyle="1" w:styleId="CommentTextChar">
    <w:name w:val="Comment Text Char"/>
    <w:link w:val="CommentText"/>
    <w:rsid w:val="006C483E"/>
    <w:rPr>
      <w:rFonts w:ascii="Book Antiqua" w:hAnsi="Book Antiqua"/>
    </w:rPr>
  </w:style>
  <w:style w:type="paragraph" w:styleId="CommentSubject">
    <w:name w:val="annotation subject"/>
    <w:basedOn w:val="CommentText"/>
    <w:next w:val="CommentText"/>
    <w:link w:val="CommentSubjectChar"/>
    <w:rsid w:val="006C483E"/>
    <w:rPr>
      <w:b/>
      <w:bCs/>
    </w:rPr>
  </w:style>
  <w:style w:type="character" w:customStyle="1" w:styleId="CommentSubjectChar">
    <w:name w:val="Comment Subject Char"/>
    <w:link w:val="CommentSubject"/>
    <w:rsid w:val="006C483E"/>
    <w:rPr>
      <w:rFonts w:ascii="Book Antiqua" w:hAnsi="Book Antiqua"/>
      <w:b/>
      <w:bCs/>
    </w:rPr>
  </w:style>
  <w:style w:type="paragraph" w:styleId="Revision">
    <w:name w:val="Revision"/>
    <w:hidden/>
    <w:uiPriority w:val="99"/>
    <w:semiHidden/>
    <w:rsid w:val="00114A11"/>
    <w:rPr>
      <w:rFonts w:ascii="Book Antiqua" w:hAnsi="Book Antiqua"/>
      <w:sz w:val="24"/>
      <w:szCs w:val="24"/>
    </w:rPr>
  </w:style>
  <w:style w:type="character" w:styleId="Hyperlink">
    <w:name w:val="Hyperlink"/>
    <w:rsid w:val="00B91E9A"/>
    <w:rPr>
      <w:color w:val="0000FF"/>
      <w:u w:val="single"/>
    </w:rPr>
  </w:style>
  <w:style w:type="character" w:customStyle="1" w:styleId="HeaderChar">
    <w:name w:val="Header Char"/>
    <w:link w:val="Header"/>
    <w:uiPriority w:val="99"/>
    <w:rsid w:val="00F37F28"/>
    <w:rPr>
      <w:rFonts w:ascii="Book Antiqua" w:hAnsi="Book Antiqua"/>
      <w:sz w:val="24"/>
      <w:szCs w:val="24"/>
    </w:rPr>
  </w:style>
  <w:style w:type="character" w:styleId="FollowedHyperlink">
    <w:name w:val="FollowedHyperlink"/>
    <w:rsid w:val="00124141"/>
    <w:rPr>
      <w:color w:val="800080"/>
      <w:u w:val="single"/>
    </w:rPr>
  </w:style>
  <w:style w:type="character" w:styleId="FootnoteReference">
    <w:name w:val="footnote reference"/>
    <w:rsid w:val="00243078"/>
    <w:rPr>
      <w:vertAlign w:val="superscript"/>
    </w:rPr>
  </w:style>
  <w:style w:type="character" w:customStyle="1" w:styleId="FootnoteTextChar">
    <w:name w:val="Footnote Text Char"/>
    <w:basedOn w:val="DefaultParagraphFont"/>
    <w:link w:val="FootnoteText"/>
    <w:rsid w:val="00ED2C73"/>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99332">
      <w:bodyDiv w:val="1"/>
      <w:marLeft w:val="0"/>
      <w:marRight w:val="0"/>
      <w:marTop w:val="0"/>
      <w:marBottom w:val="0"/>
      <w:divBdr>
        <w:top w:val="none" w:sz="0" w:space="0" w:color="auto"/>
        <w:left w:val="none" w:sz="0" w:space="0" w:color="auto"/>
        <w:bottom w:val="none" w:sz="0" w:space="0" w:color="auto"/>
        <w:right w:val="none" w:sz="0" w:space="0" w:color="auto"/>
      </w:divBdr>
    </w:div>
    <w:div w:id="844124772">
      <w:bodyDiv w:val="1"/>
      <w:marLeft w:val="0"/>
      <w:marRight w:val="0"/>
      <w:marTop w:val="0"/>
      <w:marBottom w:val="0"/>
      <w:divBdr>
        <w:top w:val="none" w:sz="0" w:space="0" w:color="auto"/>
        <w:left w:val="none" w:sz="0" w:space="0" w:color="auto"/>
        <w:bottom w:val="none" w:sz="0" w:space="0" w:color="auto"/>
        <w:right w:val="none" w:sz="0" w:space="0" w:color="auto"/>
      </w:divBdr>
    </w:div>
    <w:div w:id="1541088575">
      <w:bodyDiv w:val="1"/>
      <w:marLeft w:val="0"/>
      <w:marRight w:val="0"/>
      <w:marTop w:val="0"/>
      <w:marBottom w:val="0"/>
      <w:divBdr>
        <w:top w:val="none" w:sz="0" w:space="0" w:color="auto"/>
        <w:left w:val="none" w:sz="0" w:space="0" w:color="auto"/>
        <w:bottom w:val="none" w:sz="0" w:space="0" w:color="auto"/>
        <w:right w:val="none" w:sz="0" w:space="0" w:color="auto"/>
      </w:divBdr>
    </w:div>
    <w:div w:id="18034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sha.gov/drs/drshome.htm" TargetMode="External"/><Relationship Id="rId4" Type="http://schemas.microsoft.com/office/2007/relationships/stylesWithEffects" Target="stylesWithEffects.xml"/><Relationship Id="rId9" Type="http://schemas.openxmlformats.org/officeDocument/2006/relationships/hyperlink" Target="http://www.msh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8BE-5480-499D-B7CF-8BE98BFC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8260</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55238</CharactersWithSpaces>
  <SharedDoc>false</SharedDoc>
  <HLinks>
    <vt:vector size="24" baseType="variant">
      <vt:variant>
        <vt:i4>3145777</vt:i4>
      </vt:variant>
      <vt:variant>
        <vt:i4>12</vt:i4>
      </vt:variant>
      <vt:variant>
        <vt:i4>0</vt:i4>
      </vt:variant>
      <vt:variant>
        <vt:i4>5</vt:i4>
      </vt:variant>
      <vt:variant>
        <vt:lpwstr>http://www.msha.gov/drs/drshome.htm</vt:lpwstr>
      </vt:variant>
      <vt:variant>
        <vt:lpwstr/>
      </vt:variant>
      <vt:variant>
        <vt:i4>4194387</vt:i4>
      </vt:variant>
      <vt:variant>
        <vt:i4>9</vt:i4>
      </vt:variant>
      <vt:variant>
        <vt:i4>0</vt:i4>
      </vt:variant>
      <vt:variant>
        <vt:i4>5</vt:i4>
      </vt:variant>
      <vt:variant>
        <vt:lpwstr>http://www.msha.gov/</vt:lpwstr>
      </vt:variant>
      <vt:variant>
        <vt:lpwstr/>
      </vt:variant>
      <vt:variant>
        <vt:i4>1703937</vt:i4>
      </vt:variant>
      <vt:variant>
        <vt:i4>3</vt:i4>
      </vt:variant>
      <vt:variant>
        <vt:i4>0</vt:i4>
      </vt:variant>
      <vt:variant>
        <vt:i4>5</vt:i4>
      </vt:variant>
      <vt:variant>
        <vt:lpwstr>http://data.bls.gov/timeseries/CIU2010000405000I</vt:lpwstr>
      </vt:variant>
      <vt:variant>
        <vt:lpwstr/>
      </vt:variant>
      <vt:variant>
        <vt:i4>3801137</vt:i4>
      </vt:variant>
      <vt:variant>
        <vt:i4>0</vt:i4>
      </vt:variant>
      <vt:variant>
        <vt:i4>0</vt:i4>
      </vt:variant>
      <vt:variant>
        <vt:i4>5</vt:i4>
      </vt:variant>
      <vt:variant>
        <vt:lpwstr>http://www.bls.gov/ect/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Findlay, Christopher - MSHA</dc:creator>
  <cp:keywords/>
  <cp:lastModifiedBy>SYSTEM</cp:lastModifiedBy>
  <cp:revision>2</cp:revision>
  <cp:lastPrinted>2018-10-24T16:05:00Z</cp:lastPrinted>
  <dcterms:created xsi:type="dcterms:W3CDTF">2019-01-16T18:44:00Z</dcterms:created>
  <dcterms:modified xsi:type="dcterms:W3CDTF">2019-01-16T18:44:00Z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