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CDE51" w14:textId="77777777" w:rsidR="00970808" w:rsidRPr="00F718E2" w:rsidRDefault="00970808" w:rsidP="00D91E57">
      <w:pPr>
        <w:pStyle w:val="Heading1"/>
        <w:rPr>
          <w:rFonts w:ascii="Times New Roman" w:hAnsi="Times New Roman" w:cs="Times New Roman"/>
          <w:sz w:val="24"/>
          <w:szCs w:val="24"/>
        </w:rPr>
      </w:pPr>
      <w:bookmarkStart w:id="0" w:name="_GoBack"/>
      <w:bookmarkEnd w:id="0"/>
    </w:p>
    <w:p w14:paraId="4A097F13" w14:textId="77777777" w:rsidR="00970808" w:rsidRPr="00F718E2" w:rsidRDefault="00970808" w:rsidP="00D91E57">
      <w:pPr>
        <w:pStyle w:val="Heading1"/>
        <w:rPr>
          <w:rFonts w:ascii="Times New Roman" w:hAnsi="Times New Roman" w:cs="Times New Roman"/>
          <w:sz w:val="24"/>
          <w:szCs w:val="24"/>
        </w:rPr>
      </w:pPr>
    </w:p>
    <w:p w14:paraId="5E0174A8" w14:textId="7CC63224" w:rsidR="00970808" w:rsidRPr="00F718E2" w:rsidRDefault="000661BE" w:rsidP="009708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29</w:t>
      </w:r>
      <w:r w:rsidR="00970808" w:rsidRPr="00F718E2">
        <w:rPr>
          <w:rFonts w:ascii="Times New Roman" w:eastAsia="Times New Roman" w:hAnsi="Times New Roman" w:cs="Times New Roman"/>
          <w:sz w:val="24"/>
          <w:szCs w:val="24"/>
        </w:rPr>
        <w:t>, 2018</w:t>
      </w:r>
    </w:p>
    <w:p w14:paraId="78E52E9D" w14:textId="77777777" w:rsidR="00970808" w:rsidRPr="00F718E2" w:rsidRDefault="00970808" w:rsidP="00970808">
      <w:pPr>
        <w:spacing w:after="0" w:line="240" w:lineRule="auto"/>
        <w:rPr>
          <w:rFonts w:ascii="Times New Roman" w:eastAsia="Times New Roman" w:hAnsi="Times New Roman" w:cs="Times New Roman"/>
          <w:sz w:val="24"/>
          <w:szCs w:val="24"/>
        </w:rPr>
      </w:pPr>
    </w:p>
    <w:p w14:paraId="0B3A3839" w14:textId="77777777" w:rsidR="00970808" w:rsidRPr="00F718E2" w:rsidRDefault="00970808" w:rsidP="00970808">
      <w:pPr>
        <w:spacing w:after="0" w:line="240" w:lineRule="auto"/>
        <w:rPr>
          <w:rFonts w:ascii="Times New Roman" w:eastAsia="Times New Roman" w:hAnsi="Times New Roman" w:cs="Times New Roman"/>
          <w:sz w:val="24"/>
          <w:szCs w:val="24"/>
        </w:rPr>
      </w:pPr>
    </w:p>
    <w:p w14:paraId="538B877F" w14:textId="40D5FA52" w:rsidR="00970808" w:rsidRPr="00F718E2" w:rsidRDefault="00970808" w:rsidP="00970808">
      <w:pPr>
        <w:tabs>
          <w:tab w:val="left" w:pos="3600"/>
        </w:tabs>
        <w:spacing w:after="0" w:line="240" w:lineRule="auto"/>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MEMORANDUM FOR</w:t>
      </w:r>
      <w:r w:rsidRPr="00F718E2">
        <w:rPr>
          <w:rFonts w:ascii="Times New Roman" w:eastAsia="Times New Roman" w:hAnsi="Times New Roman" w:cs="Times New Roman"/>
          <w:sz w:val="24"/>
          <w:szCs w:val="24"/>
        </w:rPr>
        <w:tab/>
        <w:t>Reviewer of 1220-0157</w:t>
      </w:r>
    </w:p>
    <w:p w14:paraId="2AD9F418" w14:textId="77777777" w:rsidR="00970808" w:rsidRPr="00F718E2" w:rsidRDefault="00970808" w:rsidP="00970808">
      <w:pPr>
        <w:spacing w:after="0" w:line="240" w:lineRule="auto"/>
        <w:rPr>
          <w:rFonts w:ascii="Times New Roman" w:eastAsia="Times New Roman" w:hAnsi="Times New Roman" w:cs="Times New Roman"/>
          <w:sz w:val="24"/>
          <w:szCs w:val="24"/>
        </w:rPr>
      </w:pPr>
    </w:p>
    <w:p w14:paraId="06761836" w14:textId="77777777" w:rsidR="00970808" w:rsidRPr="00F718E2" w:rsidRDefault="00970808" w:rsidP="00970808">
      <w:pPr>
        <w:tabs>
          <w:tab w:val="left" w:pos="3600"/>
        </w:tabs>
        <w:spacing w:after="0" w:line="240" w:lineRule="auto"/>
        <w:outlineLvl w:val="0"/>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FROM</w:t>
      </w:r>
      <w:r w:rsidRPr="00F718E2">
        <w:rPr>
          <w:rFonts w:ascii="Times New Roman" w:eastAsia="Times New Roman" w:hAnsi="Times New Roman" w:cs="Times New Roman"/>
          <w:sz w:val="24"/>
          <w:szCs w:val="24"/>
        </w:rPr>
        <w:tab/>
        <w:t>Alison Aughinbaugh</w:t>
      </w:r>
    </w:p>
    <w:p w14:paraId="7B8B7AC6" w14:textId="77777777" w:rsidR="00970808" w:rsidRPr="00F718E2" w:rsidRDefault="00970808" w:rsidP="00970808">
      <w:pPr>
        <w:tabs>
          <w:tab w:val="left" w:pos="3600"/>
        </w:tabs>
        <w:spacing w:after="0" w:line="240" w:lineRule="auto"/>
        <w:ind w:firstLine="720"/>
        <w:outlineLvl w:val="0"/>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ab/>
        <w:t>Division of National Longitudinal Surveys (NLS)</w:t>
      </w:r>
    </w:p>
    <w:p w14:paraId="30F1EFBF" w14:textId="77777777" w:rsidR="00970808" w:rsidRPr="00F718E2" w:rsidRDefault="00970808" w:rsidP="00970808">
      <w:pPr>
        <w:tabs>
          <w:tab w:val="left" w:pos="3600"/>
        </w:tabs>
        <w:spacing w:after="0" w:line="240" w:lineRule="auto"/>
        <w:ind w:firstLine="720"/>
        <w:outlineLvl w:val="0"/>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ab/>
        <w:t>Bureau of Labor Statistics</w:t>
      </w:r>
    </w:p>
    <w:p w14:paraId="4C8748EE" w14:textId="77777777" w:rsidR="00970808" w:rsidRPr="00F718E2" w:rsidRDefault="00970808" w:rsidP="00970808">
      <w:pPr>
        <w:spacing w:after="0" w:line="240" w:lineRule="auto"/>
        <w:ind w:left="3600" w:hanging="3600"/>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ab/>
      </w:r>
    </w:p>
    <w:p w14:paraId="2174B615" w14:textId="77777777" w:rsidR="00970808" w:rsidRPr="00F718E2" w:rsidRDefault="00970808" w:rsidP="00E843F4">
      <w:pPr>
        <w:spacing w:after="0" w:line="240" w:lineRule="auto"/>
        <w:ind w:left="3600" w:hanging="3600"/>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SUBJECT</w:t>
      </w:r>
      <w:r w:rsidRPr="00F718E2">
        <w:rPr>
          <w:rFonts w:ascii="Times New Roman" w:eastAsia="Times New Roman" w:hAnsi="Times New Roman" w:cs="Times New Roman"/>
          <w:sz w:val="24"/>
          <w:szCs w:val="24"/>
        </w:rPr>
        <w:tab/>
        <w:t>R19 Interim Contact</w:t>
      </w:r>
    </w:p>
    <w:p w14:paraId="04FAE21C" w14:textId="77777777" w:rsidR="00970808" w:rsidRPr="00F718E2" w:rsidRDefault="00970808" w:rsidP="00E843F4">
      <w:pPr>
        <w:spacing w:after="0" w:line="240" w:lineRule="auto"/>
        <w:ind w:left="3600" w:hanging="3600"/>
        <w:rPr>
          <w:rFonts w:ascii="Times New Roman" w:eastAsia="Times New Roman" w:hAnsi="Times New Roman" w:cs="Times New Roman"/>
          <w:sz w:val="24"/>
          <w:szCs w:val="24"/>
        </w:rPr>
      </w:pPr>
    </w:p>
    <w:p w14:paraId="44972E52" w14:textId="2F091FA5" w:rsidR="00C80580" w:rsidRPr="00F718E2" w:rsidRDefault="00C80580" w:rsidP="00C80580">
      <w:pPr>
        <w:autoSpaceDE w:val="0"/>
        <w:autoSpaceDN w:val="0"/>
        <w:adjustRightInd w:val="0"/>
        <w:rPr>
          <w:rFonts w:ascii="Times New Roman" w:hAnsi="Times New Roman" w:cs="Times New Roman"/>
          <w:sz w:val="24"/>
          <w:szCs w:val="24"/>
        </w:rPr>
      </w:pPr>
      <w:r w:rsidRPr="00F718E2">
        <w:rPr>
          <w:rFonts w:ascii="Times New Roman" w:hAnsi="Times New Roman" w:cs="Times New Roman"/>
          <w:sz w:val="24"/>
          <w:szCs w:val="24"/>
        </w:rPr>
        <w:t xml:space="preserve">This note requests approval for </w:t>
      </w:r>
      <w:r w:rsidR="00970808" w:rsidRPr="00F718E2">
        <w:rPr>
          <w:rFonts w:ascii="Times New Roman" w:hAnsi="Times New Roman" w:cs="Times New Roman"/>
          <w:sz w:val="24"/>
          <w:szCs w:val="24"/>
        </w:rPr>
        <w:t xml:space="preserve">an interim contact with </w:t>
      </w:r>
      <w:r w:rsidRPr="00F718E2">
        <w:rPr>
          <w:rFonts w:ascii="Times New Roman" w:hAnsi="Times New Roman" w:cs="Times New Roman"/>
          <w:sz w:val="24"/>
          <w:szCs w:val="24"/>
        </w:rPr>
        <w:t xml:space="preserve">members in the National Longitudinal Survey of Youth, 1997 Cohort (NLSY97).  We request approval to undertake a contact effort in </w:t>
      </w:r>
      <w:r w:rsidR="00223EFB" w:rsidRPr="00F718E2">
        <w:rPr>
          <w:rFonts w:ascii="Times New Roman" w:hAnsi="Times New Roman" w:cs="Times New Roman"/>
          <w:sz w:val="24"/>
          <w:szCs w:val="24"/>
        </w:rPr>
        <w:t>February and March</w:t>
      </w:r>
      <w:r w:rsidRPr="00F718E2">
        <w:rPr>
          <w:rFonts w:ascii="Times New Roman" w:hAnsi="Times New Roman" w:cs="Times New Roman"/>
          <w:sz w:val="24"/>
          <w:szCs w:val="24"/>
        </w:rPr>
        <w:t xml:space="preserve"> of 2019 in anticipation of the fielding of Round 19 data collection beginning three to six months thereafter and extending into summer 2020.  </w:t>
      </w:r>
    </w:p>
    <w:p w14:paraId="07033339" w14:textId="65F20A9B" w:rsidR="00C80580" w:rsidRPr="00F718E2" w:rsidRDefault="00C80580" w:rsidP="00C80580">
      <w:pPr>
        <w:autoSpaceDE w:val="0"/>
        <w:autoSpaceDN w:val="0"/>
        <w:adjustRightInd w:val="0"/>
        <w:rPr>
          <w:rFonts w:ascii="Times New Roman" w:hAnsi="Times New Roman" w:cs="Times New Roman"/>
          <w:sz w:val="24"/>
          <w:szCs w:val="24"/>
        </w:rPr>
      </w:pPr>
      <w:r w:rsidRPr="00F718E2">
        <w:rPr>
          <w:rFonts w:ascii="Times New Roman" w:hAnsi="Times New Roman" w:cs="Times New Roman"/>
          <w:sz w:val="24"/>
          <w:szCs w:val="24"/>
        </w:rPr>
        <w:t>The National Longitudinal Survey of Youth, 1997 Cohort (NLSY97), began as an annual in-person survey and continued in that vein through its 15</w:t>
      </w:r>
      <w:r w:rsidRPr="00F718E2">
        <w:rPr>
          <w:rFonts w:ascii="Times New Roman" w:hAnsi="Times New Roman" w:cs="Times New Roman"/>
          <w:sz w:val="24"/>
          <w:szCs w:val="24"/>
          <w:vertAlign w:val="superscript"/>
        </w:rPr>
        <w:t>th</w:t>
      </w:r>
      <w:r w:rsidRPr="00F718E2">
        <w:rPr>
          <w:rFonts w:ascii="Times New Roman" w:hAnsi="Times New Roman" w:cs="Times New Roman"/>
          <w:sz w:val="24"/>
          <w:szCs w:val="24"/>
        </w:rPr>
        <w:t xml:space="preserve"> round of data collection, which began in the fall of 2011 and concluded the following spring.  Having transitioned in 2013 (Round 16) to a biennial in-person data collection schedule, it underwent a second transition in 2017 (Round 18) as data collection moved to primarily telephone data collection for the first time in its 20 year history. </w:t>
      </w:r>
    </w:p>
    <w:p w14:paraId="6E72F01B" w14:textId="049D20F7" w:rsidR="00525D8D" w:rsidRPr="00F718E2" w:rsidRDefault="00525D8D" w:rsidP="00C80580">
      <w:pPr>
        <w:rPr>
          <w:rFonts w:ascii="Times New Roman" w:hAnsi="Times New Roman" w:cs="Times New Roman"/>
          <w:sz w:val="24"/>
          <w:szCs w:val="24"/>
        </w:rPr>
      </w:pPr>
      <w:r w:rsidRPr="00F718E2">
        <w:rPr>
          <w:rFonts w:ascii="Times New Roman" w:hAnsi="Times New Roman" w:cs="Times New Roman"/>
          <w:sz w:val="24"/>
          <w:szCs w:val="24"/>
        </w:rPr>
        <w:t xml:space="preserve">The focus of our </w:t>
      </w:r>
      <w:r w:rsidR="00C80580" w:rsidRPr="00F718E2">
        <w:rPr>
          <w:rFonts w:ascii="Times New Roman" w:hAnsi="Times New Roman" w:cs="Times New Roman"/>
          <w:sz w:val="24"/>
          <w:szCs w:val="24"/>
        </w:rPr>
        <w:t xml:space="preserve">proposed interim contact strategy </w:t>
      </w:r>
      <w:r w:rsidRPr="00F718E2">
        <w:rPr>
          <w:rFonts w:ascii="Times New Roman" w:hAnsi="Times New Roman" w:cs="Times New Roman"/>
          <w:sz w:val="24"/>
          <w:szCs w:val="24"/>
        </w:rPr>
        <w:t>is to better understand what types of information about the survey sample members find engaging or interesting.  Knowing what communications sample members find appealing allows us to better customize communications to them so that we can have fewer but more effective interactions with them that will improve their experiences as sample members while allowing the agency to allocate its resources most effectively.  To do this, we will design an experiment to measure the extent to</w:t>
      </w:r>
      <w:r w:rsidR="007422D4" w:rsidRPr="00F718E2">
        <w:rPr>
          <w:rFonts w:ascii="Times New Roman" w:hAnsi="Times New Roman" w:cs="Times New Roman"/>
          <w:sz w:val="24"/>
          <w:szCs w:val="24"/>
        </w:rPr>
        <w:t xml:space="preserve"> gauge which topics are of most interest to respondents, and whether</w:t>
      </w:r>
      <w:r w:rsidRPr="00F718E2">
        <w:rPr>
          <w:rFonts w:ascii="Times New Roman" w:hAnsi="Times New Roman" w:cs="Times New Roman"/>
          <w:sz w:val="24"/>
          <w:szCs w:val="24"/>
        </w:rPr>
        <w:t xml:space="preserve"> the frequency and content of the </w:t>
      </w:r>
      <w:r w:rsidR="007422D4" w:rsidRPr="00F718E2">
        <w:rPr>
          <w:rFonts w:ascii="Times New Roman" w:hAnsi="Times New Roman" w:cs="Times New Roman"/>
          <w:sz w:val="24"/>
          <w:szCs w:val="24"/>
        </w:rPr>
        <w:t>communications affects</w:t>
      </w:r>
      <w:r w:rsidRPr="00F718E2">
        <w:rPr>
          <w:rFonts w:ascii="Times New Roman" w:hAnsi="Times New Roman" w:cs="Times New Roman"/>
          <w:sz w:val="24"/>
          <w:szCs w:val="24"/>
        </w:rPr>
        <w:t xml:space="preserve"> the response we get to the contact information updates.</w:t>
      </w:r>
    </w:p>
    <w:p w14:paraId="1E6B1651" w14:textId="1505287A" w:rsidR="00C80580" w:rsidRPr="00F718E2" w:rsidRDefault="007E4467" w:rsidP="00C80580">
      <w:pPr>
        <w:rPr>
          <w:rFonts w:ascii="Times New Roman" w:hAnsi="Times New Roman" w:cs="Times New Roman"/>
          <w:sz w:val="24"/>
          <w:szCs w:val="24"/>
        </w:rPr>
      </w:pPr>
      <w:r w:rsidRPr="00F718E2">
        <w:rPr>
          <w:rFonts w:ascii="Times New Roman" w:hAnsi="Times New Roman" w:cs="Times New Roman"/>
          <w:sz w:val="24"/>
          <w:szCs w:val="24"/>
        </w:rPr>
        <w:t>As mentioned previously, w</w:t>
      </w:r>
      <w:r w:rsidR="00C80580" w:rsidRPr="00F718E2">
        <w:rPr>
          <w:rFonts w:ascii="Times New Roman" w:hAnsi="Times New Roman" w:cs="Times New Roman"/>
          <w:sz w:val="24"/>
          <w:szCs w:val="24"/>
        </w:rPr>
        <w:t>e propose to</w:t>
      </w:r>
      <w:r w:rsidR="00D821F5" w:rsidRPr="00F718E2">
        <w:rPr>
          <w:rFonts w:ascii="Times New Roman" w:hAnsi="Times New Roman" w:cs="Times New Roman"/>
          <w:sz w:val="24"/>
          <w:szCs w:val="24"/>
        </w:rPr>
        <w:t xml:space="preserve"> send emails to respondents </w:t>
      </w:r>
      <w:r w:rsidR="00223EFB" w:rsidRPr="00F718E2">
        <w:rPr>
          <w:rFonts w:ascii="Times New Roman" w:hAnsi="Times New Roman" w:cs="Times New Roman"/>
          <w:sz w:val="24"/>
          <w:szCs w:val="24"/>
        </w:rPr>
        <w:t>in February and March</w:t>
      </w:r>
      <w:r w:rsidR="00D821F5" w:rsidRPr="00F718E2">
        <w:rPr>
          <w:rFonts w:ascii="Times New Roman" w:hAnsi="Times New Roman" w:cs="Times New Roman"/>
          <w:sz w:val="24"/>
          <w:szCs w:val="24"/>
        </w:rPr>
        <w:t>.  For the subset of respondents without emails on file, we will send print versions</w:t>
      </w:r>
      <w:r w:rsidRPr="00F718E2">
        <w:rPr>
          <w:rFonts w:ascii="Times New Roman" w:hAnsi="Times New Roman" w:cs="Times New Roman"/>
          <w:sz w:val="24"/>
          <w:szCs w:val="24"/>
        </w:rPr>
        <w:t xml:space="preserve"> in March only</w:t>
      </w:r>
      <w:r w:rsidR="00D821F5" w:rsidRPr="00F718E2">
        <w:rPr>
          <w:rFonts w:ascii="Times New Roman" w:hAnsi="Times New Roman" w:cs="Times New Roman"/>
          <w:sz w:val="24"/>
          <w:szCs w:val="24"/>
        </w:rPr>
        <w:t xml:space="preserve">.  These emails and mailings will reinforce the importance of their data in the NLSY and encourage them to complete a contact update </w:t>
      </w:r>
      <w:r w:rsidR="00525D8D" w:rsidRPr="00F718E2">
        <w:rPr>
          <w:rFonts w:ascii="Times New Roman" w:hAnsi="Times New Roman" w:cs="Times New Roman"/>
          <w:sz w:val="24"/>
          <w:szCs w:val="24"/>
        </w:rPr>
        <w:t>card.</w:t>
      </w:r>
      <w:r w:rsidR="00803B91" w:rsidRPr="00F718E2">
        <w:rPr>
          <w:rFonts w:ascii="Times New Roman" w:hAnsi="Times New Roman" w:cs="Times New Roman"/>
          <w:sz w:val="24"/>
          <w:szCs w:val="24"/>
        </w:rPr>
        <w:t xml:space="preserve">  </w:t>
      </w:r>
      <w:r w:rsidR="00C80580" w:rsidRPr="00F718E2">
        <w:rPr>
          <w:rFonts w:ascii="Times New Roman" w:hAnsi="Times New Roman" w:cs="Times New Roman"/>
          <w:sz w:val="24"/>
          <w:szCs w:val="24"/>
        </w:rPr>
        <w:t>None of the collected information is for public release, only to inform internal project practices.  In particular, we anticipate achieving the following through this effort:</w:t>
      </w:r>
    </w:p>
    <w:p w14:paraId="77A7FB5D" w14:textId="4B5C4165" w:rsidR="00C80580" w:rsidRPr="00F718E2" w:rsidRDefault="00C80580" w:rsidP="00C80580">
      <w:pPr>
        <w:pStyle w:val="ListParagraph"/>
        <w:numPr>
          <w:ilvl w:val="0"/>
          <w:numId w:val="7"/>
        </w:numPr>
        <w:rPr>
          <w:sz w:val="24"/>
          <w:szCs w:val="24"/>
        </w:rPr>
      </w:pPr>
      <w:r w:rsidRPr="00F718E2">
        <w:rPr>
          <w:sz w:val="24"/>
          <w:szCs w:val="24"/>
        </w:rPr>
        <w:t>Understanding the effect of interim contact frequency on engagement with the NLSY97.</w:t>
      </w:r>
    </w:p>
    <w:p w14:paraId="64EF3E28" w14:textId="4E1C1C03" w:rsidR="00C80580" w:rsidRPr="00F718E2" w:rsidRDefault="00C80580" w:rsidP="00262142">
      <w:pPr>
        <w:pStyle w:val="ListParagraph"/>
        <w:numPr>
          <w:ilvl w:val="0"/>
          <w:numId w:val="7"/>
        </w:numPr>
        <w:spacing w:after="200" w:line="276" w:lineRule="auto"/>
        <w:rPr>
          <w:sz w:val="24"/>
          <w:szCs w:val="24"/>
        </w:rPr>
      </w:pPr>
      <w:r w:rsidRPr="00F718E2">
        <w:rPr>
          <w:sz w:val="24"/>
          <w:szCs w:val="24"/>
        </w:rPr>
        <w:t xml:space="preserve">Learning about respondents’ interests in topics and news sources that might pertain to the NLSY97, as well as their interest in applications of NLSY97 data in different settings to inform development of project communications. </w:t>
      </w:r>
    </w:p>
    <w:p w14:paraId="5F140AC3" w14:textId="77777777" w:rsidR="00C80580" w:rsidRPr="00F718E2" w:rsidRDefault="00C80580" w:rsidP="00C80580">
      <w:pPr>
        <w:pStyle w:val="ListParagraph"/>
        <w:numPr>
          <w:ilvl w:val="0"/>
          <w:numId w:val="7"/>
        </w:numPr>
        <w:spacing w:after="200" w:line="276" w:lineRule="auto"/>
        <w:rPr>
          <w:sz w:val="24"/>
          <w:szCs w:val="24"/>
        </w:rPr>
      </w:pPr>
      <w:r w:rsidRPr="00F718E2">
        <w:rPr>
          <w:sz w:val="24"/>
          <w:szCs w:val="24"/>
        </w:rPr>
        <w:t>Collecting updated locator information to facilitate respondent contact and avert sample attrition due to non-contact.</w:t>
      </w:r>
    </w:p>
    <w:p w14:paraId="6986916D" w14:textId="77777777" w:rsidR="00C80580" w:rsidRPr="00F718E2" w:rsidRDefault="00C80580" w:rsidP="00C80580">
      <w:pPr>
        <w:pStyle w:val="ListParagraph"/>
        <w:numPr>
          <w:ilvl w:val="0"/>
          <w:numId w:val="7"/>
        </w:numPr>
        <w:spacing w:after="200" w:line="276" w:lineRule="auto"/>
        <w:rPr>
          <w:sz w:val="24"/>
          <w:szCs w:val="24"/>
        </w:rPr>
      </w:pPr>
      <w:r w:rsidRPr="00F718E2">
        <w:rPr>
          <w:sz w:val="24"/>
          <w:szCs w:val="24"/>
        </w:rPr>
        <w:t>Increasing respondents’ understanding of the NLSY97 and its value and relevance.</w:t>
      </w:r>
    </w:p>
    <w:p w14:paraId="6A85F4B6" w14:textId="77777777" w:rsidR="00C80580" w:rsidRPr="00F718E2" w:rsidRDefault="00C80580" w:rsidP="00C80580">
      <w:pPr>
        <w:pStyle w:val="ListParagraph"/>
        <w:numPr>
          <w:ilvl w:val="0"/>
          <w:numId w:val="7"/>
        </w:numPr>
        <w:spacing w:after="200" w:line="276" w:lineRule="auto"/>
        <w:rPr>
          <w:sz w:val="24"/>
          <w:szCs w:val="24"/>
        </w:rPr>
      </w:pPr>
      <w:r w:rsidRPr="00F718E2">
        <w:rPr>
          <w:sz w:val="24"/>
          <w:szCs w:val="24"/>
        </w:rPr>
        <w:t>Maintaining contact with respondents to nurture feelings of engagement, particularly in the absence of annual data collection.</w:t>
      </w:r>
    </w:p>
    <w:p w14:paraId="30874AE6" w14:textId="2D984013" w:rsidR="00C80580" w:rsidRPr="00F718E2" w:rsidRDefault="00803B91" w:rsidP="00C80580">
      <w:pPr>
        <w:rPr>
          <w:rFonts w:ascii="Times New Roman" w:hAnsi="Times New Roman" w:cs="Times New Roman"/>
          <w:sz w:val="24"/>
          <w:szCs w:val="24"/>
        </w:rPr>
      </w:pPr>
      <w:r w:rsidRPr="00F718E2">
        <w:rPr>
          <w:rFonts w:ascii="Times New Roman" w:hAnsi="Times New Roman" w:cs="Times New Roman"/>
          <w:sz w:val="24"/>
          <w:szCs w:val="24"/>
        </w:rPr>
        <w:t>Below, we provide more information on the content of these communications as well as the design of our experiment.</w:t>
      </w:r>
      <w:r w:rsidR="00C80580" w:rsidRPr="00F718E2">
        <w:rPr>
          <w:rFonts w:ascii="Times New Roman" w:hAnsi="Times New Roman" w:cs="Times New Roman"/>
          <w:sz w:val="24"/>
          <w:szCs w:val="24"/>
        </w:rPr>
        <w:t xml:space="preserve">  </w:t>
      </w:r>
    </w:p>
    <w:p w14:paraId="593C6CD6" w14:textId="58E8498A" w:rsidR="00B826EF" w:rsidRPr="00F718E2" w:rsidRDefault="00B826EF" w:rsidP="00C80580">
      <w:pPr>
        <w:rPr>
          <w:rFonts w:ascii="Times New Roman" w:hAnsi="Times New Roman" w:cs="Times New Roman"/>
          <w:sz w:val="24"/>
          <w:szCs w:val="24"/>
        </w:rPr>
      </w:pPr>
      <w:r w:rsidRPr="00F718E2">
        <w:rPr>
          <w:rFonts w:ascii="Times New Roman" w:hAnsi="Times New Roman" w:cs="Times New Roman"/>
          <w:sz w:val="24"/>
          <w:szCs w:val="24"/>
        </w:rPr>
        <w:t>We</w:t>
      </w:r>
      <w:r w:rsidR="00F718E2" w:rsidRPr="00F718E2">
        <w:rPr>
          <w:rFonts w:ascii="Times New Roman" w:hAnsi="Times New Roman" w:cs="Times New Roman"/>
          <w:sz w:val="24"/>
          <w:szCs w:val="24"/>
        </w:rPr>
        <w:t xml:space="preserve"> expect burden to increase by 23</w:t>
      </w:r>
      <w:r w:rsidRPr="00F718E2">
        <w:rPr>
          <w:rFonts w:ascii="Times New Roman" w:hAnsi="Times New Roman" w:cs="Times New Roman"/>
          <w:sz w:val="24"/>
          <w:szCs w:val="24"/>
        </w:rPr>
        <w:t xml:space="preserve"> hours due to this additional contact.</w:t>
      </w:r>
      <w:r w:rsidR="009F1235">
        <w:rPr>
          <w:rFonts w:ascii="Times New Roman" w:hAnsi="Times New Roman" w:cs="Times New Roman"/>
          <w:sz w:val="24"/>
          <w:szCs w:val="24"/>
        </w:rPr>
        <w:t xml:space="preserve">  We expect approximately 55</w:t>
      </w:r>
      <w:r w:rsidR="001D4405">
        <w:rPr>
          <w:rFonts w:ascii="Times New Roman" w:hAnsi="Times New Roman" w:cs="Times New Roman"/>
          <w:sz w:val="24"/>
          <w:szCs w:val="24"/>
        </w:rPr>
        <w:t>0 sample members to upda</w:t>
      </w:r>
      <w:r w:rsidR="009F1235">
        <w:rPr>
          <w:rFonts w:ascii="Times New Roman" w:hAnsi="Times New Roman" w:cs="Times New Roman"/>
          <w:sz w:val="24"/>
          <w:szCs w:val="24"/>
        </w:rPr>
        <w:t>te their contact information, with a</w:t>
      </w:r>
      <w:r w:rsidR="001D4405">
        <w:rPr>
          <w:rFonts w:ascii="Times New Roman" w:hAnsi="Times New Roman" w:cs="Times New Roman"/>
          <w:sz w:val="24"/>
          <w:szCs w:val="24"/>
        </w:rPr>
        <w:t xml:space="preserve">n average update </w:t>
      </w:r>
      <w:r w:rsidR="00892DA9">
        <w:rPr>
          <w:rFonts w:ascii="Times New Roman" w:hAnsi="Times New Roman" w:cs="Times New Roman"/>
          <w:sz w:val="24"/>
          <w:szCs w:val="24"/>
        </w:rPr>
        <w:t>taking 2.5 minutes.  The expect increase in burden is 1,375 minutes or approximately 23 hours.</w:t>
      </w:r>
    </w:p>
    <w:p w14:paraId="7A38D432" w14:textId="77777777" w:rsidR="00970808" w:rsidRPr="00F718E2" w:rsidRDefault="00970808" w:rsidP="00970808">
      <w:pPr>
        <w:spacing w:after="0" w:line="240" w:lineRule="auto"/>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If you have any questions about this request, please contact Alison Aughinbaugh by telephone at 202-691-7520 or by e-mail at aughinbaugh.alison@bls.gov.</w:t>
      </w:r>
    </w:p>
    <w:p w14:paraId="71317194" w14:textId="77777777" w:rsidR="00970808" w:rsidRPr="00F718E2" w:rsidRDefault="00970808" w:rsidP="00970808">
      <w:pPr>
        <w:spacing w:after="0" w:line="240" w:lineRule="auto"/>
        <w:rPr>
          <w:rFonts w:ascii="Times New Roman" w:eastAsia="Times New Roman" w:hAnsi="Times New Roman" w:cs="Times New Roman"/>
          <w:color w:val="1F497D"/>
          <w:sz w:val="24"/>
          <w:szCs w:val="24"/>
        </w:rPr>
      </w:pPr>
    </w:p>
    <w:p w14:paraId="10DF3EDE" w14:textId="64C9D6E0" w:rsidR="00970808" w:rsidRPr="00F718E2" w:rsidRDefault="00970808" w:rsidP="00970808">
      <w:pPr>
        <w:spacing w:after="0" w:line="240" w:lineRule="auto"/>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Attachments</w:t>
      </w:r>
    </w:p>
    <w:p w14:paraId="20FB53C8" w14:textId="334A1B1A" w:rsidR="00970808" w:rsidRPr="00F718E2" w:rsidRDefault="00970808" w:rsidP="00970808">
      <w:pPr>
        <w:spacing w:after="0" w:line="240" w:lineRule="auto"/>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Attachment A</w:t>
      </w:r>
    </w:p>
    <w:p w14:paraId="2E454A8F" w14:textId="0DB66BE9" w:rsidR="00970808" w:rsidRPr="00F718E2" w:rsidRDefault="00970808" w:rsidP="00970808">
      <w:pPr>
        <w:spacing w:after="0" w:line="240" w:lineRule="auto"/>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Attachment B</w:t>
      </w:r>
    </w:p>
    <w:p w14:paraId="3CFE9567" w14:textId="2A5674CE" w:rsidR="00970808" w:rsidRPr="00F718E2" w:rsidRDefault="00970808" w:rsidP="00970808">
      <w:pPr>
        <w:spacing w:after="0" w:line="240" w:lineRule="auto"/>
        <w:rPr>
          <w:rFonts w:ascii="Times New Roman" w:eastAsia="Times New Roman" w:hAnsi="Times New Roman" w:cs="Times New Roman"/>
          <w:sz w:val="24"/>
          <w:szCs w:val="24"/>
        </w:rPr>
      </w:pPr>
      <w:r w:rsidRPr="00F718E2">
        <w:rPr>
          <w:rFonts w:ascii="Times New Roman" w:eastAsia="Times New Roman" w:hAnsi="Times New Roman" w:cs="Times New Roman"/>
          <w:sz w:val="24"/>
          <w:szCs w:val="24"/>
        </w:rPr>
        <w:t>Attachment C</w:t>
      </w:r>
    </w:p>
    <w:p w14:paraId="5F7B871D" w14:textId="77777777" w:rsidR="00970808" w:rsidRPr="00E843F4" w:rsidRDefault="00970808" w:rsidP="00970808">
      <w:pPr>
        <w:spacing w:after="0" w:line="240" w:lineRule="auto"/>
        <w:rPr>
          <w:rFonts w:ascii="Times New Roman" w:eastAsia="Times New Roman" w:hAnsi="Times New Roman" w:cs="Times New Roman"/>
          <w:szCs w:val="20"/>
        </w:rPr>
      </w:pPr>
    </w:p>
    <w:p w14:paraId="7AB23298" w14:textId="77777777" w:rsidR="00D91E57" w:rsidRPr="00E843F4" w:rsidRDefault="00D91E57">
      <w:pPr>
        <w:rPr>
          <w:rFonts w:ascii="Times New Roman" w:hAnsi="Times New Roman" w:cs="Times New Roman"/>
        </w:rPr>
      </w:pPr>
    </w:p>
    <w:p w14:paraId="64B4EA55" w14:textId="77777777" w:rsidR="00C80580" w:rsidRPr="00E843F4" w:rsidRDefault="00C80580">
      <w:pPr>
        <w:rPr>
          <w:rFonts w:ascii="Times New Roman" w:eastAsiaTheme="majorEastAsia" w:hAnsi="Times New Roman" w:cs="Times New Roman"/>
          <w:color w:val="2E74B5" w:themeColor="accent1" w:themeShade="BF"/>
          <w:sz w:val="26"/>
          <w:szCs w:val="26"/>
        </w:rPr>
      </w:pPr>
      <w:r w:rsidRPr="00E843F4">
        <w:rPr>
          <w:rFonts w:ascii="Times New Roman" w:hAnsi="Times New Roman" w:cs="Times New Roman"/>
        </w:rPr>
        <w:br w:type="page"/>
      </w:r>
    </w:p>
    <w:p w14:paraId="214BEDE7" w14:textId="2D45AAC4" w:rsidR="00D821F5" w:rsidRPr="00E843F4" w:rsidRDefault="00D821F5" w:rsidP="00D91E57">
      <w:pPr>
        <w:pStyle w:val="Heading2"/>
        <w:rPr>
          <w:rFonts w:ascii="Times New Roman" w:hAnsi="Times New Roman" w:cs="Times New Roman"/>
        </w:rPr>
      </w:pPr>
      <w:r w:rsidRPr="00E843F4">
        <w:rPr>
          <w:rFonts w:ascii="Times New Roman" w:hAnsi="Times New Roman" w:cs="Times New Roman"/>
        </w:rPr>
        <w:t>Content</w:t>
      </w:r>
    </w:p>
    <w:p w14:paraId="78F273FB" w14:textId="77777777" w:rsidR="00D91E57" w:rsidRPr="00E843F4" w:rsidRDefault="00D91E57" w:rsidP="00D821F5">
      <w:pPr>
        <w:rPr>
          <w:rFonts w:ascii="Times New Roman" w:hAnsi="Times New Roman" w:cs="Times New Roman"/>
        </w:rPr>
      </w:pPr>
      <w:r w:rsidRPr="00E843F4">
        <w:rPr>
          <w:rFonts w:ascii="Times New Roman" w:hAnsi="Times New Roman" w:cs="Times New Roman"/>
        </w:rPr>
        <w:t>“</w:t>
      </w:r>
    </w:p>
    <w:p w14:paraId="085865D0" w14:textId="4E69BDB3" w:rsidR="00D821F5" w:rsidRPr="00E843F4" w:rsidRDefault="00D91E57" w:rsidP="00D821F5">
      <w:pPr>
        <w:rPr>
          <w:rFonts w:ascii="Times New Roman" w:hAnsi="Times New Roman" w:cs="Times New Roman"/>
          <w:i/>
        </w:rPr>
      </w:pPr>
      <w:r w:rsidRPr="00E843F4">
        <w:rPr>
          <w:rFonts w:ascii="Times New Roman" w:hAnsi="Times New Roman" w:cs="Times New Roman"/>
          <w:i/>
        </w:rPr>
        <w:t xml:space="preserve">Help NORC provide essential data </w:t>
      </w:r>
      <w:r w:rsidR="003A0853" w:rsidRPr="00E843F4">
        <w:rPr>
          <w:rFonts w:ascii="Times New Roman" w:hAnsi="Times New Roman" w:cs="Times New Roman"/>
          <w:i/>
        </w:rPr>
        <w:t>to</w:t>
      </w:r>
      <w:r w:rsidRPr="00E843F4">
        <w:rPr>
          <w:rFonts w:ascii="Times New Roman" w:hAnsi="Times New Roman" w:cs="Times New Roman"/>
          <w:i/>
        </w:rPr>
        <w:t xml:space="preserve"> inform research and policymaking.  </w:t>
      </w:r>
      <w:r w:rsidR="00D821F5" w:rsidRPr="00E843F4">
        <w:rPr>
          <w:rFonts w:ascii="Times New Roman" w:hAnsi="Times New Roman" w:cs="Times New Roman"/>
          <w:i/>
        </w:rPr>
        <w:t xml:space="preserve">Click </w:t>
      </w:r>
      <w:r w:rsidR="00D821F5" w:rsidRPr="00E843F4">
        <w:rPr>
          <w:rFonts w:ascii="Times New Roman" w:hAnsi="Times New Roman" w:cs="Times New Roman"/>
          <w:i/>
          <w:highlight w:val="yellow"/>
        </w:rPr>
        <w:t>here</w:t>
      </w:r>
      <w:r w:rsidRPr="00E843F4">
        <w:rPr>
          <w:rFonts w:ascii="Times New Roman" w:hAnsi="Times New Roman" w:cs="Times New Roman"/>
          <w:i/>
        </w:rPr>
        <w:t xml:space="preserve"> to make sure </w:t>
      </w:r>
      <w:r w:rsidR="009E61E1" w:rsidRPr="00E843F4">
        <w:rPr>
          <w:rFonts w:ascii="Times New Roman" w:hAnsi="Times New Roman" w:cs="Times New Roman"/>
          <w:i/>
        </w:rPr>
        <w:t>your contact information is up to date</w:t>
      </w:r>
      <w:r w:rsidR="00D821F5" w:rsidRPr="00E843F4">
        <w:rPr>
          <w:rFonts w:ascii="Times New Roman" w:hAnsi="Times New Roman" w:cs="Times New Roman"/>
          <w:i/>
        </w:rPr>
        <w:t xml:space="preserve">.  </w:t>
      </w:r>
    </w:p>
    <w:p w14:paraId="7098F15D" w14:textId="525B9ABF" w:rsidR="008B1A0A" w:rsidRPr="00E843F4" w:rsidRDefault="008B1A0A" w:rsidP="00D821F5">
      <w:pPr>
        <w:rPr>
          <w:rFonts w:ascii="Times New Roman" w:hAnsi="Times New Roman" w:cs="Times New Roman"/>
        </w:rPr>
      </w:pPr>
      <w:r w:rsidRPr="00E843F4">
        <w:rPr>
          <w:rFonts w:ascii="Times New Roman" w:hAnsi="Times New Roman" w:cs="Times New Roman"/>
        </w:rPr>
        <w:t>Following the link above would take respondents to the contact update form on the NORC website.  The form is provided in Attachment A.</w:t>
      </w:r>
    </w:p>
    <w:p w14:paraId="42469954" w14:textId="026123D5" w:rsidR="00D91E57" w:rsidRPr="00E843F4" w:rsidRDefault="00D91E57" w:rsidP="00D821F5">
      <w:pPr>
        <w:rPr>
          <w:rFonts w:ascii="Times New Roman" w:hAnsi="Times New Roman" w:cs="Times New Roman"/>
          <w:i/>
        </w:rPr>
      </w:pPr>
      <w:r w:rsidRPr="00E843F4">
        <w:rPr>
          <w:rFonts w:ascii="Times New Roman" w:hAnsi="Times New Roman" w:cs="Times New Roman"/>
          <w:i/>
        </w:rPr>
        <w:t>The data you</w:t>
      </w:r>
      <w:r w:rsidR="006F4153" w:rsidRPr="00E843F4">
        <w:rPr>
          <w:rFonts w:ascii="Times New Roman" w:hAnsi="Times New Roman" w:cs="Times New Roman"/>
          <w:i/>
        </w:rPr>
        <w:t>r cohort</w:t>
      </w:r>
      <w:r w:rsidRPr="00E843F4">
        <w:rPr>
          <w:rFonts w:ascii="Times New Roman" w:hAnsi="Times New Roman" w:cs="Times New Roman"/>
          <w:i/>
        </w:rPr>
        <w:t xml:space="preserve"> provided gave </w:t>
      </w:r>
      <w:r w:rsidR="001A433F" w:rsidRPr="00E843F4">
        <w:rPr>
          <w:rFonts w:ascii="Times New Roman" w:hAnsi="Times New Roman" w:cs="Times New Roman"/>
          <w:i/>
        </w:rPr>
        <w:t>the following</w:t>
      </w:r>
      <w:r w:rsidRPr="00E843F4">
        <w:rPr>
          <w:rFonts w:ascii="Times New Roman" w:hAnsi="Times New Roman" w:cs="Times New Roman"/>
          <w:i/>
        </w:rPr>
        <w:t xml:space="preserve"> insights last year alone:</w:t>
      </w:r>
    </w:p>
    <w:p w14:paraId="29751145" w14:textId="77777777" w:rsidR="00D91E57" w:rsidRPr="00E843F4" w:rsidRDefault="00D91E57" w:rsidP="00D821F5">
      <w:pPr>
        <w:rPr>
          <w:rFonts w:ascii="Times New Roman" w:hAnsi="Times New Roman" w:cs="Times New Roman"/>
        </w:rPr>
      </w:pPr>
      <w:r w:rsidRPr="00E843F4">
        <w:rPr>
          <w:rFonts w:ascii="Times New Roman" w:hAnsi="Times New Roman" w:cs="Times New Roman"/>
        </w:rPr>
        <w:t>“</w:t>
      </w:r>
    </w:p>
    <w:p w14:paraId="0B24512C" w14:textId="1F6A07AF" w:rsidR="00D821F5" w:rsidRPr="00E843F4" w:rsidRDefault="00D821F5">
      <w:pPr>
        <w:rPr>
          <w:rFonts w:ascii="Times New Roman" w:hAnsi="Times New Roman" w:cs="Times New Roman"/>
        </w:rPr>
      </w:pPr>
      <w:r w:rsidRPr="00E843F4">
        <w:rPr>
          <w:rFonts w:ascii="Times New Roman" w:hAnsi="Times New Roman" w:cs="Times New Roman"/>
        </w:rPr>
        <w:t xml:space="preserve">Each email or mailing will </w:t>
      </w:r>
      <w:r w:rsidR="00D91E57" w:rsidRPr="00E843F4">
        <w:rPr>
          <w:rFonts w:ascii="Times New Roman" w:hAnsi="Times New Roman" w:cs="Times New Roman"/>
        </w:rPr>
        <w:t xml:space="preserve">then </w:t>
      </w:r>
      <w:r w:rsidRPr="00E843F4">
        <w:rPr>
          <w:rFonts w:ascii="Times New Roman" w:hAnsi="Times New Roman" w:cs="Times New Roman"/>
        </w:rPr>
        <w:t>contain a</w:t>
      </w:r>
      <w:r w:rsidR="00396529" w:rsidRPr="00E843F4">
        <w:rPr>
          <w:rFonts w:ascii="Times New Roman" w:hAnsi="Times New Roman" w:cs="Times New Roman"/>
        </w:rPr>
        <w:t xml:space="preserve"> randomly-assigned</w:t>
      </w:r>
      <w:r w:rsidRPr="00E843F4">
        <w:rPr>
          <w:rFonts w:ascii="Times New Roman" w:hAnsi="Times New Roman" w:cs="Times New Roman"/>
        </w:rPr>
        <w:t xml:space="preserve"> list of insights that researchers have learned from using NLSY data.  </w:t>
      </w:r>
      <w:r w:rsidR="00C62BFD" w:rsidRPr="00E843F4">
        <w:rPr>
          <w:rFonts w:ascii="Times New Roman" w:hAnsi="Times New Roman" w:cs="Times New Roman"/>
        </w:rPr>
        <w:t>The insights that will be used are included</w:t>
      </w:r>
      <w:r w:rsidR="008B1A0A" w:rsidRPr="00E843F4">
        <w:rPr>
          <w:rFonts w:ascii="Times New Roman" w:hAnsi="Times New Roman" w:cs="Times New Roman"/>
        </w:rPr>
        <w:t xml:space="preserve"> Attachment B</w:t>
      </w:r>
      <w:r w:rsidR="00C62BFD" w:rsidRPr="00E843F4">
        <w:rPr>
          <w:rFonts w:ascii="Times New Roman" w:hAnsi="Times New Roman" w:cs="Times New Roman"/>
        </w:rPr>
        <w:t>.</w:t>
      </w:r>
    </w:p>
    <w:p w14:paraId="0B4AB4F1" w14:textId="5AEBBFA3" w:rsidR="00D821F5" w:rsidRPr="00E843F4" w:rsidRDefault="00223EFB" w:rsidP="00D821F5">
      <w:pPr>
        <w:rPr>
          <w:rFonts w:ascii="Times New Roman" w:hAnsi="Times New Roman" w:cs="Times New Roman"/>
        </w:rPr>
      </w:pPr>
      <w:r w:rsidRPr="00E843F4">
        <w:rPr>
          <w:rFonts w:ascii="Times New Roman" w:hAnsi="Times New Roman" w:cs="Times New Roman"/>
        </w:rPr>
        <w:t>We</w:t>
      </w:r>
      <w:r w:rsidR="00D821F5" w:rsidRPr="00E843F4">
        <w:rPr>
          <w:rFonts w:ascii="Times New Roman" w:hAnsi="Times New Roman" w:cs="Times New Roman"/>
        </w:rPr>
        <w:t xml:space="preserve"> will also include a </w:t>
      </w:r>
      <w:r w:rsidR="00D91E57" w:rsidRPr="00E843F4">
        <w:rPr>
          <w:rFonts w:ascii="Times New Roman" w:hAnsi="Times New Roman" w:cs="Times New Roman"/>
        </w:rPr>
        <w:t>contact information update to</w:t>
      </w:r>
      <w:r w:rsidR="00D821F5" w:rsidRPr="00E843F4">
        <w:rPr>
          <w:rFonts w:ascii="Times New Roman" w:hAnsi="Times New Roman" w:cs="Times New Roman"/>
        </w:rPr>
        <w:t xml:space="preserve"> </w:t>
      </w:r>
      <w:r w:rsidR="00396529" w:rsidRPr="00E843F4">
        <w:rPr>
          <w:rFonts w:ascii="Times New Roman" w:hAnsi="Times New Roman" w:cs="Times New Roman"/>
        </w:rPr>
        <w:t>attempt</w:t>
      </w:r>
      <w:r w:rsidR="00D821F5" w:rsidRPr="00E843F4">
        <w:rPr>
          <w:rFonts w:ascii="Times New Roman" w:hAnsi="Times New Roman" w:cs="Times New Roman"/>
        </w:rPr>
        <w:t xml:space="preserve"> to </w:t>
      </w:r>
      <w:r w:rsidR="00396529" w:rsidRPr="00E843F4">
        <w:rPr>
          <w:rFonts w:ascii="Times New Roman" w:hAnsi="Times New Roman" w:cs="Times New Roman"/>
        </w:rPr>
        <w:t>update</w:t>
      </w:r>
      <w:r w:rsidR="00D821F5" w:rsidRPr="00E843F4">
        <w:rPr>
          <w:rFonts w:ascii="Times New Roman" w:hAnsi="Times New Roman" w:cs="Times New Roman"/>
        </w:rPr>
        <w:t xml:space="preserve"> their locating information.</w:t>
      </w:r>
      <w:r w:rsidR="00D91E57" w:rsidRPr="00E843F4">
        <w:rPr>
          <w:rFonts w:ascii="Times New Roman" w:hAnsi="Times New Roman" w:cs="Times New Roman"/>
        </w:rPr>
        <w:t xml:space="preserve">  The format of this is provided in the “Contact Information Update” section below.</w:t>
      </w:r>
    </w:p>
    <w:p w14:paraId="38482537" w14:textId="77777777" w:rsidR="007422D4" w:rsidRPr="00E843F4" w:rsidRDefault="007422D4" w:rsidP="007422D4">
      <w:pPr>
        <w:rPr>
          <w:rFonts w:ascii="Times New Roman" w:hAnsi="Times New Roman" w:cs="Times New Roman"/>
        </w:rPr>
      </w:pPr>
      <w:r w:rsidRPr="00E843F4">
        <w:rPr>
          <w:rFonts w:ascii="Times New Roman" w:hAnsi="Times New Roman" w:cs="Times New Roman"/>
        </w:rPr>
        <w:t>“</w:t>
      </w:r>
    </w:p>
    <w:p w14:paraId="66784D0A" w14:textId="77777777" w:rsidR="008B1A0A" w:rsidRPr="00E843F4" w:rsidRDefault="007422D4">
      <w:pPr>
        <w:rPr>
          <w:rFonts w:ascii="Times New Roman" w:hAnsi="Times New Roman" w:cs="Times New Roman"/>
          <w:i/>
        </w:rPr>
      </w:pPr>
      <w:r w:rsidRPr="00E843F4">
        <w:rPr>
          <w:rFonts w:ascii="Times New Roman" w:hAnsi="Times New Roman" w:cs="Times New Roman"/>
          <w:i/>
        </w:rPr>
        <w:t xml:space="preserve">For more examples of research like this, click </w:t>
      </w:r>
      <w:r w:rsidRPr="00E843F4">
        <w:rPr>
          <w:rFonts w:ascii="Times New Roman" w:hAnsi="Times New Roman" w:cs="Times New Roman"/>
          <w:i/>
          <w:highlight w:val="yellow"/>
        </w:rPr>
        <w:t>here</w:t>
      </w:r>
      <w:r w:rsidRPr="00E843F4">
        <w:rPr>
          <w:rFonts w:ascii="Times New Roman" w:hAnsi="Times New Roman" w:cs="Times New Roman"/>
          <w:i/>
        </w:rPr>
        <w:t xml:space="preserve">. </w:t>
      </w:r>
      <w:r w:rsidR="00C62BFD" w:rsidRPr="00E843F4">
        <w:rPr>
          <w:rFonts w:ascii="Times New Roman" w:hAnsi="Times New Roman" w:cs="Times New Roman"/>
          <w:i/>
        </w:rPr>
        <w:t xml:space="preserve"> </w:t>
      </w:r>
    </w:p>
    <w:p w14:paraId="1FFC8B92" w14:textId="6AE50FB8" w:rsidR="007422D4" w:rsidRPr="00E843F4" w:rsidRDefault="00C62BFD">
      <w:pPr>
        <w:rPr>
          <w:rFonts w:ascii="Times New Roman" w:hAnsi="Times New Roman" w:cs="Times New Roman"/>
        </w:rPr>
      </w:pPr>
      <w:r w:rsidRPr="00E843F4">
        <w:rPr>
          <w:rFonts w:ascii="Times New Roman" w:hAnsi="Times New Roman" w:cs="Times New Roman"/>
        </w:rPr>
        <w:t>Following this link</w:t>
      </w:r>
      <w:r w:rsidR="008B1A0A" w:rsidRPr="00E843F4">
        <w:rPr>
          <w:rFonts w:ascii="Times New Roman" w:hAnsi="Times New Roman" w:cs="Times New Roman"/>
        </w:rPr>
        <w:t xml:space="preserve"> immediately above</w:t>
      </w:r>
      <w:r w:rsidRPr="00E843F4">
        <w:rPr>
          <w:rFonts w:ascii="Times New Roman" w:hAnsi="Times New Roman" w:cs="Times New Roman"/>
        </w:rPr>
        <w:t xml:space="preserve"> would take the respondents to a list of insights from research.  The full list is included</w:t>
      </w:r>
      <w:r w:rsidR="008B1A0A" w:rsidRPr="00E843F4">
        <w:rPr>
          <w:rFonts w:ascii="Times New Roman" w:hAnsi="Times New Roman" w:cs="Times New Roman"/>
        </w:rPr>
        <w:t xml:space="preserve"> in Attachment C</w:t>
      </w:r>
      <w:r w:rsidRPr="00E843F4">
        <w:rPr>
          <w:rFonts w:ascii="Times New Roman" w:hAnsi="Times New Roman" w:cs="Times New Roman"/>
        </w:rPr>
        <w:t>.</w:t>
      </w:r>
    </w:p>
    <w:p w14:paraId="36831D68" w14:textId="77777777" w:rsidR="007422D4" w:rsidRPr="00E843F4" w:rsidRDefault="007422D4" w:rsidP="007422D4">
      <w:pPr>
        <w:rPr>
          <w:rFonts w:ascii="Times New Roman" w:hAnsi="Times New Roman" w:cs="Times New Roman"/>
        </w:rPr>
      </w:pPr>
      <w:r w:rsidRPr="00E843F4">
        <w:rPr>
          <w:rFonts w:ascii="Times New Roman" w:hAnsi="Times New Roman" w:cs="Times New Roman"/>
        </w:rPr>
        <w:t>“</w:t>
      </w:r>
    </w:p>
    <w:p w14:paraId="00E7FF7A" w14:textId="20EACB9B" w:rsidR="00090ED1" w:rsidRPr="00E843F4" w:rsidRDefault="007422D4">
      <w:pPr>
        <w:rPr>
          <w:rFonts w:ascii="Times New Roman" w:hAnsi="Times New Roman" w:cs="Times New Roman"/>
        </w:rPr>
      </w:pPr>
      <w:r w:rsidRPr="00E843F4">
        <w:rPr>
          <w:rFonts w:ascii="Times New Roman" w:hAnsi="Times New Roman" w:cs="Times New Roman"/>
        </w:rPr>
        <w:t xml:space="preserve">We then propose to </w:t>
      </w:r>
      <w:r w:rsidR="00C90150" w:rsidRPr="00E843F4">
        <w:rPr>
          <w:rFonts w:ascii="Times New Roman" w:hAnsi="Times New Roman" w:cs="Times New Roman"/>
        </w:rPr>
        <w:t xml:space="preserve">record whether the respondent clicks on this second hyperlink, and use this as a measure whether they were engaged with the material.  </w:t>
      </w:r>
    </w:p>
    <w:p w14:paraId="09E2F4E3" w14:textId="77777777" w:rsidR="007422D4" w:rsidRPr="00E843F4" w:rsidRDefault="007422D4">
      <w:pPr>
        <w:rPr>
          <w:rFonts w:ascii="Times New Roman" w:hAnsi="Times New Roman" w:cs="Times New Roman"/>
        </w:rPr>
      </w:pPr>
    </w:p>
    <w:p w14:paraId="0CCB0EAA" w14:textId="10CC1901" w:rsidR="00D821F5" w:rsidRPr="00E843F4" w:rsidRDefault="00D91E57" w:rsidP="00D91E57">
      <w:pPr>
        <w:pStyle w:val="Heading2"/>
        <w:rPr>
          <w:rFonts w:ascii="Times New Roman" w:hAnsi="Times New Roman" w:cs="Times New Roman"/>
        </w:rPr>
      </w:pPr>
      <w:r w:rsidRPr="00E843F4">
        <w:rPr>
          <w:rFonts w:ascii="Times New Roman" w:hAnsi="Times New Roman" w:cs="Times New Roman"/>
        </w:rPr>
        <w:t>Experimental Design</w:t>
      </w:r>
    </w:p>
    <w:p w14:paraId="0AC4D6B2" w14:textId="08B50A1B" w:rsidR="00D821F5" w:rsidRPr="00E843F4" w:rsidRDefault="009E1919" w:rsidP="009E1919">
      <w:pPr>
        <w:rPr>
          <w:rFonts w:ascii="Times New Roman" w:hAnsi="Times New Roman" w:cs="Times New Roman"/>
        </w:rPr>
      </w:pPr>
      <w:r w:rsidRPr="00E843F4">
        <w:rPr>
          <w:rFonts w:ascii="Times New Roman" w:hAnsi="Times New Roman" w:cs="Times New Roman"/>
        </w:rPr>
        <w:t xml:space="preserve">We will randomly assign each mailing across two different dimensions (i.e., a factorial randomized design): </w:t>
      </w:r>
    </w:p>
    <w:p w14:paraId="3C6D19A5" w14:textId="66FEBBB6" w:rsidR="00D821F5" w:rsidRPr="00E843F4" w:rsidRDefault="00D821F5" w:rsidP="00D821F5">
      <w:pPr>
        <w:pStyle w:val="ListParagraph"/>
        <w:numPr>
          <w:ilvl w:val="0"/>
          <w:numId w:val="1"/>
        </w:numPr>
        <w:rPr>
          <w:sz w:val="22"/>
          <w:szCs w:val="22"/>
        </w:rPr>
      </w:pPr>
      <w:r w:rsidRPr="00E843F4">
        <w:rPr>
          <w:sz w:val="22"/>
          <w:szCs w:val="22"/>
        </w:rPr>
        <w:t xml:space="preserve">Frequency of </w:t>
      </w:r>
      <w:r w:rsidR="002F3D90" w:rsidRPr="00E843F4">
        <w:rPr>
          <w:sz w:val="22"/>
          <w:szCs w:val="22"/>
        </w:rPr>
        <w:t>contact</w:t>
      </w:r>
      <w:r w:rsidRPr="00E843F4">
        <w:rPr>
          <w:sz w:val="22"/>
          <w:szCs w:val="22"/>
        </w:rPr>
        <w:t xml:space="preserve">s </w:t>
      </w:r>
    </w:p>
    <w:p w14:paraId="24515838" w14:textId="4185062C" w:rsidR="009E1919" w:rsidRPr="00E843F4" w:rsidRDefault="006E0969" w:rsidP="009E1919">
      <w:pPr>
        <w:pStyle w:val="ListParagraph"/>
        <w:numPr>
          <w:ilvl w:val="1"/>
          <w:numId w:val="1"/>
        </w:numPr>
        <w:rPr>
          <w:sz w:val="22"/>
          <w:szCs w:val="22"/>
        </w:rPr>
      </w:pPr>
      <w:r w:rsidRPr="00E843F4">
        <w:rPr>
          <w:sz w:val="22"/>
          <w:szCs w:val="22"/>
        </w:rPr>
        <w:t>Emails</w:t>
      </w:r>
      <w:r w:rsidR="00E1355E" w:rsidRPr="00E843F4">
        <w:rPr>
          <w:sz w:val="22"/>
          <w:szCs w:val="22"/>
        </w:rPr>
        <w:t xml:space="preserve"> will be randomly assigned</w:t>
      </w:r>
      <w:r w:rsidR="00C14481" w:rsidRPr="00E843F4">
        <w:rPr>
          <w:sz w:val="22"/>
          <w:szCs w:val="22"/>
        </w:rPr>
        <w:t xml:space="preserve"> with equal probability</w:t>
      </w:r>
      <w:r w:rsidR="00E1355E" w:rsidRPr="00E843F4">
        <w:rPr>
          <w:sz w:val="22"/>
          <w:szCs w:val="22"/>
        </w:rPr>
        <w:t xml:space="preserve"> to the following frequencies:</w:t>
      </w:r>
    </w:p>
    <w:p w14:paraId="0E756A63" w14:textId="6B63B96F" w:rsidR="00E1355E" w:rsidRPr="00E843F4" w:rsidRDefault="00C14481" w:rsidP="00E1355E">
      <w:pPr>
        <w:pStyle w:val="ListParagraph"/>
        <w:numPr>
          <w:ilvl w:val="2"/>
          <w:numId w:val="1"/>
        </w:numPr>
        <w:rPr>
          <w:sz w:val="22"/>
          <w:szCs w:val="22"/>
        </w:rPr>
      </w:pPr>
      <w:r w:rsidRPr="00E843F4">
        <w:rPr>
          <w:sz w:val="22"/>
          <w:szCs w:val="22"/>
        </w:rPr>
        <w:t xml:space="preserve">One </w:t>
      </w:r>
      <w:r w:rsidR="007422D4" w:rsidRPr="00E843F4">
        <w:rPr>
          <w:sz w:val="22"/>
          <w:szCs w:val="22"/>
        </w:rPr>
        <w:t xml:space="preserve">email </w:t>
      </w:r>
      <w:r w:rsidR="00C90150" w:rsidRPr="00E843F4">
        <w:rPr>
          <w:sz w:val="22"/>
          <w:szCs w:val="22"/>
        </w:rPr>
        <w:t>(last month)</w:t>
      </w:r>
    </w:p>
    <w:p w14:paraId="622032CB" w14:textId="6A8533A3" w:rsidR="00C14481" w:rsidRPr="00E843F4" w:rsidRDefault="00C14481" w:rsidP="00C14481">
      <w:pPr>
        <w:pStyle w:val="ListParagraph"/>
        <w:numPr>
          <w:ilvl w:val="2"/>
          <w:numId w:val="1"/>
        </w:numPr>
        <w:rPr>
          <w:sz w:val="22"/>
          <w:szCs w:val="22"/>
        </w:rPr>
      </w:pPr>
      <w:r w:rsidRPr="00E843F4">
        <w:rPr>
          <w:sz w:val="22"/>
          <w:szCs w:val="22"/>
        </w:rPr>
        <w:t xml:space="preserve">Two emails </w:t>
      </w:r>
      <w:r w:rsidR="007422D4" w:rsidRPr="00E843F4">
        <w:rPr>
          <w:sz w:val="22"/>
          <w:szCs w:val="22"/>
        </w:rPr>
        <w:t>(</w:t>
      </w:r>
      <w:r w:rsidR="00223EFB" w:rsidRPr="00E843F4">
        <w:rPr>
          <w:sz w:val="22"/>
          <w:szCs w:val="22"/>
        </w:rPr>
        <w:t>both</w:t>
      </w:r>
      <w:r w:rsidR="007422D4" w:rsidRPr="00E843F4">
        <w:rPr>
          <w:sz w:val="22"/>
          <w:szCs w:val="22"/>
        </w:rPr>
        <w:t xml:space="preserve"> month</w:t>
      </w:r>
      <w:r w:rsidR="00223EFB" w:rsidRPr="00E843F4">
        <w:rPr>
          <w:sz w:val="22"/>
          <w:szCs w:val="22"/>
        </w:rPr>
        <w:t>s</w:t>
      </w:r>
      <w:r w:rsidR="007422D4" w:rsidRPr="00E843F4">
        <w:rPr>
          <w:sz w:val="22"/>
          <w:szCs w:val="22"/>
        </w:rPr>
        <w:t>)</w:t>
      </w:r>
    </w:p>
    <w:p w14:paraId="585A74BB" w14:textId="5574122D" w:rsidR="006E0969" w:rsidRPr="00E843F4" w:rsidRDefault="002F3D90" w:rsidP="009E1919">
      <w:pPr>
        <w:pStyle w:val="ListParagraph"/>
        <w:numPr>
          <w:ilvl w:val="1"/>
          <w:numId w:val="1"/>
        </w:numPr>
        <w:rPr>
          <w:sz w:val="22"/>
          <w:szCs w:val="22"/>
        </w:rPr>
      </w:pPr>
      <w:r w:rsidRPr="00E843F4">
        <w:rPr>
          <w:sz w:val="22"/>
          <w:szCs w:val="22"/>
        </w:rPr>
        <w:t>Hardcopy m</w:t>
      </w:r>
      <w:r w:rsidR="006E0969" w:rsidRPr="00E843F4">
        <w:rPr>
          <w:sz w:val="22"/>
          <w:szCs w:val="22"/>
        </w:rPr>
        <w:t xml:space="preserve">ailings will not be randomly assigned in terms of frequency and will only be sent </w:t>
      </w:r>
      <w:r w:rsidR="007422D4" w:rsidRPr="00E843F4">
        <w:rPr>
          <w:sz w:val="22"/>
          <w:szCs w:val="22"/>
        </w:rPr>
        <w:t>onc</w:t>
      </w:r>
      <w:r w:rsidR="006E0969" w:rsidRPr="00E843F4">
        <w:rPr>
          <w:sz w:val="22"/>
          <w:szCs w:val="22"/>
        </w:rPr>
        <w:t>e</w:t>
      </w:r>
      <w:r w:rsidR="00C90150" w:rsidRPr="00E843F4">
        <w:rPr>
          <w:sz w:val="22"/>
          <w:szCs w:val="22"/>
        </w:rPr>
        <w:t xml:space="preserve"> in the last month</w:t>
      </w:r>
      <w:r w:rsidR="006E0969" w:rsidRPr="00E843F4">
        <w:rPr>
          <w:sz w:val="22"/>
          <w:szCs w:val="22"/>
        </w:rPr>
        <w:t>.</w:t>
      </w:r>
    </w:p>
    <w:p w14:paraId="407DA483" w14:textId="2BDE417E" w:rsidR="00D821F5" w:rsidRPr="00E843F4" w:rsidRDefault="00D821F5" w:rsidP="00D821F5">
      <w:pPr>
        <w:pStyle w:val="ListParagraph"/>
        <w:numPr>
          <w:ilvl w:val="0"/>
          <w:numId w:val="1"/>
        </w:numPr>
        <w:rPr>
          <w:sz w:val="22"/>
          <w:szCs w:val="22"/>
        </w:rPr>
      </w:pPr>
      <w:r w:rsidRPr="00E843F4">
        <w:rPr>
          <w:sz w:val="22"/>
          <w:szCs w:val="22"/>
        </w:rPr>
        <w:t xml:space="preserve">Content </w:t>
      </w:r>
    </w:p>
    <w:p w14:paraId="2F1CF9B3" w14:textId="0E82954B" w:rsidR="00D821F5" w:rsidRPr="00E843F4" w:rsidRDefault="009E1919" w:rsidP="00D821F5">
      <w:pPr>
        <w:pStyle w:val="ListParagraph"/>
        <w:numPr>
          <w:ilvl w:val="1"/>
          <w:numId w:val="1"/>
        </w:numPr>
        <w:rPr>
          <w:sz w:val="22"/>
          <w:szCs w:val="22"/>
        </w:rPr>
      </w:pPr>
      <w:r w:rsidRPr="00E843F4">
        <w:rPr>
          <w:sz w:val="22"/>
          <w:szCs w:val="22"/>
        </w:rPr>
        <w:t xml:space="preserve">Emails will be randomly assigned </w:t>
      </w:r>
      <w:r w:rsidR="00C14481" w:rsidRPr="00E843F4">
        <w:rPr>
          <w:sz w:val="22"/>
          <w:szCs w:val="22"/>
        </w:rPr>
        <w:t xml:space="preserve">with equal probability </w:t>
      </w:r>
      <w:r w:rsidRPr="00E843F4">
        <w:rPr>
          <w:sz w:val="22"/>
          <w:szCs w:val="22"/>
        </w:rPr>
        <w:t xml:space="preserve">to one of the </w:t>
      </w:r>
      <w:r w:rsidR="00C90150" w:rsidRPr="00E843F4">
        <w:rPr>
          <w:sz w:val="22"/>
          <w:szCs w:val="22"/>
        </w:rPr>
        <w:t xml:space="preserve">content </w:t>
      </w:r>
      <w:r w:rsidRPr="00E843F4">
        <w:rPr>
          <w:sz w:val="22"/>
          <w:szCs w:val="22"/>
        </w:rPr>
        <w:t>groups listed</w:t>
      </w:r>
      <w:r w:rsidR="00396529" w:rsidRPr="00E843F4">
        <w:rPr>
          <w:sz w:val="22"/>
          <w:szCs w:val="22"/>
        </w:rPr>
        <w:t xml:space="preserve"> in the “Bulleted </w:t>
      </w:r>
      <w:r w:rsidR="00833894" w:rsidRPr="00E843F4">
        <w:rPr>
          <w:sz w:val="22"/>
          <w:szCs w:val="22"/>
        </w:rPr>
        <w:t>Information</w:t>
      </w:r>
      <w:r w:rsidR="00396529" w:rsidRPr="00E843F4">
        <w:rPr>
          <w:sz w:val="22"/>
          <w:szCs w:val="22"/>
        </w:rPr>
        <w:t>” section</w:t>
      </w:r>
      <w:r w:rsidRPr="00E843F4">
        <w:rPr>
          <w:sz w:val="22"/>
          <w:szCs w:val="22"/>
        </w:rPr>
        <w:t xml:space="preserve"> below.</w:t>
      </w:r>
    </w:p>
    <w:p w14:paraId="05A42624" w14:textId="60EA391D" w:rsidR="00D821F5" w:rsidRPr="00E843F4" w:rsidRDefault="002F3D90" w:rsidP="00D821F5">
      <w:pPr>
        <w:pStyle w:val="ListParagraph"/>
        <w:numPr>
          <w:ilvl w:val="1"/>
          <w:numId w:val="1"/>
        </w:numPr>
        <w:rPr>
          <w:sz w:val="22"/>
          <w:szCs w:val="22"/>
        </w:rPr>
      </w:pPr>
      <w:r w:rsidRPr="00E843F4">
        <w:rPr>
          <w:sz w:val="22"/>
          <w:szCs w:val="22"/>
        </w:rPr>
        <w:t>Hardcopy m</w:t>
      </w:r>
      <w:r w:rsidR="009E1919" w:rsidRPr="00E843F4">
        <w:rPr>
          <w:sz w:val="22"/>
          <w:szCs w:val="22"/>
        </w:rPr>
        <w:t>ailings will be randomly assigned to</w:t>
      </w:r>
      <w:r w:rsidR="008A2BED" w:rsidRPr="00E843F4">
        <w:rPr>
          <w:sz w:val="22"/>
          <w:szCs w:val="22"/>
        </w:rPr>
        <w:t xml:space="preserve"> one of two groups</w:t>
      </w:r>
      <w:r w:rsidR="0058137C" w:rsidRPr="00E843F4">
        <w:rPr>
          <w:sz w:val="22"/>
          <w:szCs w:val="22"/>
        </w:rPr>
        <w:t xml:space="preserve"> (groups 3 and 4)</w:t>
      </w:r>
      <w:r w:rsidR="008A2BED" w:rsidRPr="00E843F4">
        <w:rPr>
          <w:sz w:val="22"/>
          <w:szCs w:val="22"/>
        </w:rPr>
        <w:t>.</w:t>
      </w:r>
    </w:p>
    <w:p w14:paraId="6EA3470A" w14:textId="77777777" w:rsidR="008B6E33" w:rsidRPr="00E843F4" w:rsidRDefault="008B6E33" w:rsidP="00E843F4">
      <w:pPr>
        <w:pStyle w:val="ListParagraph"/>
        <w:ind w:left="1440"/>
        <w:rPr>
          <w:sz w:val="22"/>
          <w:szCs w:val="22"/>
        </w:rPr>
      </w:pPr>
    </w:p>
    <w:p w14:paraId="7E5FDF77" w14:textId="48110524" w:rsidR="00837747" w:rsidRPr="00E843F4" w:rsidRDefault="00C90150" w:rsidP="00E843F4">
      <w:pPr>
        <w:pStyle w:val="Heading2"/>
        <w:rPr>
          <w:rFonts w:ascii="Times New Roman" w:hAnsi="Times New Roman" w:cs="Times New Roman"/>
          <w:color w:val="auto"/>
        </w:rPr>
      </w:pPr>
      <w:r w:rsidRPr="00E843F4">
        <w:rPr>
          <w:rFonts w:ascii="Times New Roman" w:hAnsi="Times New Roman" w:cs="Times New Roman"/>
          <w:color w:val="auto"/>
          <w:sz w:val="20"/>
          <w:szCs w:val="20"/>
        </w:rPr>
        <w:t xml:space="preserve">We will examine two different outcomes in the experiment:  1) </w:t>
      </w:r>
      <w:r w:rsidR="002F3D90" w:rsidRPr="00E843F4">
        <w:rPr>
          <w:rFonts w:ascii="Times New Roman" w:hAnsi="Times New Roman" w:cs="Times New Roman"/>
          <w:color w:val="auto"/>
          <w:sz w:val="20"/>
          <w:szCs w:val="20"/>
        </w:rPr>
        <w:t xml:space="preserve">(for emails only) </w:t>
      </w:r>
      <w:r w:rsidRPr="00E843F4">
        <w:rPr>
          <w:rFonts w:ascii="Times New Roman" w:hAnsi="Times New Roman" w:cs="Times New Roman"/>
          <w:color w:val="auto"/>
          <w:sz w:val="20"/>
          <w:szCs w:val="20"/>
        </w:rPr>
        <w:t xml:space="preserve">the fraction of respondents who click on the link for more research (a measure of engagement with the material), and 2) </w:t>
      </w:r>
      <w:r w:rsidR="002F3D90" w:rsidRPr="00E843F4">
        <w:rPr>
          <w:rFonts w:ascii="Times New Roman" w:hAnsi="Times New Roman" w:cs="Times New Roman"/>
          <w:color w:val="auto"/>
          <w:sz w:val="20"/>
          <w:szCs w:val="20"/>
        </w:rPr>
        <w:t xml:space="preserve">(for both groups) </w:t>
      </w:r>
      <w:r w:rsidRPr="00E843F4">
        <w:rPr>
          <w:rFonts w:ascii="Times New Roman" w:hAnsi="Times New Roman" w:cs="Times New Roman"/>
          <w:color w:val="auto"/>
          <w:sz w:val="20"/>
          <w:szCs w:val="20"/>
        </w:rPr>
        <w:t>the fraction of respondents who complete the contact information update.</w:t>
      </w:r>
    </w:p>
    <w:sectPr w:rsidR="00837747" w:rsidRPr="00E843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C5AFD" w14:textId="77777777" w:rsidR="00194A98" w:rsidRDefault="00194A98" w:rsidP="00C90150">
      <w:pPr>
        <w:spacing w:after="0" w:line="240" w:lineRule="auto"/>
      </w:pPr>
      <w:r>
        <w:separator/>
      </w:r>
    </w:p>
  </w:endnote>
  <w:endnote w:type="continuationSeparator" w:id="0">
    <w:p w14:paraId="0FE1D705" w14:textId="77777777" w:rsidR="00194A98" w:rsidRDefault="00194A98" w:rsidP="00C9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5B1B4" w14:textId="77777777" w:rsidR="00194A98" w:rsidRDefault="00194A98" w:rsidP="00C90150">
      <w:pPr>
        <w:spacing w:after="0" w:line="240" w:lineRule="auto"/>
      </w:pPr>
      <w:r>
        <w:separator/>
      </w:r>
    </w:p>
  </w:footnote>
  <w:footnote w:type="continuationSeparator" w:id="0">
    <w:p w14:paraId="7C76DC5B" w14:textId="77777777" w:rsidR="00194A98" w:rsidRDefault="00194A98" w:rsidP="00C90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A6E2A"/>
    <w:multiLevelType w:val="hybridMultilevel"/>
    <w:tmpl w:val="069E1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DE6409"/>
    <w:multiLevelType w:val="hybridMultilevel"/>
    <w:tmpl w:val="E102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F02E1F"/>
    <w:multiLevelType w:val="hybridMultilevel"/>
    <w:tmpl w:val="1462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BB51F7"/>
    <w:multiLevelType w:val="hybridMultilevel"/>
    <w:tmpl w:val="6DC4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EA6ACA"/>
    <w:multiLevelType w:val="hybridMultilevel"/>
    <w:tmpl w:val="37B6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9C6B48"/>
    <w:multiLevelType w:val="hybridMultilevel"/>
    <w:tmpl w:val="F126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884033"/>
    <w:multiLevelType w:val="hybridMultilevel"/>
    <w:tmpl w:val="0D2A7288"/>
    <w:lvl w:ilvl="0" w:tplc="5B1A7F3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FD54A3"/>
    <w:multiLevelType w:val="hybridMultilevel"/>
    <w:tmpl w:val="7F02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5F45CE"/>
    <w:multiLevelType w:val="hybridMultilevel"/>
    <w:tmpl w:val="966A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4"/>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47"/>
    <w:rsid w:val="00015661"/>
    <w:rsid w:val="000661BE"/>
    <w:rsid w:val="0007224C"/>
    <w:rsid w:val="00090ED1"/>
    <w:rsid w:val="000A6F2C"/>
    <w:rsid w:val="001155F7"/>
    <w:rsid w:val="00166A7A"/>
    <w:rsid w:val="001921E8"/>
    <w:rsid w:val="00194A98"/>
    <w:rsid w:val="001A433F"/>
    <w:rsid w:val="001A4C15"/>
    <w:rsid w:val="001D11B0"/>
    <w:rsid w:val="001D4405"/>
    <w:rsid w:val="001F79BB"/>
    <w:rsid w:val="002008E9"/>
    <w:rsid w:val="0021124E"/>
    <w:rsid w:val="00223EFB"/>
    <w:rsid w:val="0024023D"/>
    <w:rsid w:val="00262142"/>
    <w:rsid w:val="00290268"/>
    <w:rsid w:val="002F3D90"/>
    <w:rsid w:val="003206F4"/>
    <w:rsid w:val="00322196"/>
    <w:rsid w:val="003567B4"/>
    <w:rsid w:val="00381298"/>
    <w:rsid w:val="00396529"/>
    <w:rsid w:val="003A0853"/>
    <w:rsid w:val="004010D9"/>
    <w:rsid w:val="00447D39"/>
    <w:rsid w:val="004B1E34"/>
    <w:rsid w:val="004E3D7C"/>
    <w:rsid w:val="00525D8D"/>
    <w:rsid w:val="00580993"/>
    <w:rsid w:val="0058137C"/>
    <w:rsid w:val="005D592D"/>
    <w:rsid w:val="005F3D3E"/>
    <w:rsid w:val="00610699"/>
    <w:rsid w:val="00630DB7"/>
    <w:rsid w:val="00692E8D"/>
    <w:rsid w:val="006E0969"/>
    <w:rsid w:val="006E359B"/>
    <w:rsid w:val="006F4153"/>
    <w:rsid w:val="007422D4"/>
    <w:rsid w:val="007E4467"/>
    <w:rsid w:val="00803B91"/>
    <w:rsid w:val="00833894"/>
    <w:rsid w:val="00837747"/>
    <w:rsid w:val="00892DA9"/>
    <w:rsid w:val="008A2BED"/>
    <w:rsid w:val="008B1A0A"/>
    <w:rsid w:val="008B2C74"/>
    <w:rsid w:val="008B6557"/>
    <w:rsid w:val="008B6E33"/>
    <w:rsid w:val="00925AD6"/>
    <w:rsid w:val="00970808"/>
    <w:rsid w:val="009E1919"/>
    <w:rsid w:val="009E61E1"/>
    <w:rsid w:val="009F1235"/>
    <w:rsid w:val="00A44F62"/>
    <w:rsid w:val="00A92ED3"/>
    <w:rsid w:val="00B80D2F"/>
    <w:rsid w:val="00B826EF"/>
    <w:rsid w:val="00BF17B3"/>
    <w:rsid w:val="00C14481"/>
    <w:rsid w:val="00C37FB3"/>
    <w:rsid w:val="00C62BFD"/>
    <w:rsid w:val="00C80580"/>
    <w:rsid w:val="00C90150"/>
    <w:rsid w:val="00D63FA1"/>
    <w:rsid w:val="00D821F5"/>
    <w:rsid w:val="00D91E57"/>
    <w:rsid w:val="00E1355E"/>
    <w:rsid w:val="00E5534A"/>
    <w:rsid w:val="00E55CAA"/>
    <w:rsid w:val="00E843F4"/>
    <w:rsid w:val="00EE792D"/>
    <w:rsid w:val="00F5267E"/>
    <w:rsid w:val="00F70F8A"/>
    <w:rsid w:val="00F718E2"/>
    <w:rsid w:val="00FA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6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77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747"/>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8377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837747"/>
    <w:rPr>
      <w:color w:val="0000FF"/>
      <w:u w:val="single"/>
    </w:rPr>
  </w:style>
  <w:style w:type="character" w:customStyle="1" w:styleId="A4">
    <w:name w:val="A4"/>
    <w:uiPriority w:val="99"/>
    <w:rsid w:val="00837747"/>
    <w:rPr>
      <w:color w:val="000000"/>
      <w:sz w:val="28"/>
      <w:szCs w:val="28"/>
    </w:rPr>
  </w:style>
  <w:style w:type="paragraph" w:styleId="CommentText">
    <w:name w:val="annotation text"/>
    <w:basedOn w:val="Normal"/>
    <w:link w:val="CommentTextChar"/>
    <w:uiPriority w:val="99"/>
    <w:unhideWhenUsed/>
    <w:rsid w:val="00837747"/>
    <w:pPr>
      <w:spacing w:after="0" w:line="240" w:lineRule="auto"/>
    </w:pPr>
    <w:rPr>
      <w:rFonts w:ascii="Times New Roman" w:hAnsi="Times New Roman" w:cs="Times New Roman"/>
      <w:sz w:val="20"/>
      <w:szCs w:val="20"/>
      <w:lang w:eastAsia="x-none"/>
    </w:rPr>
  </w:style>
  <w:style w:type="character" w:customStyle="1" w:styleId="CommentTextChar">
    <w:name w:val="Comment Text Char"/>
    <w:basedOn w:val="DefaultParagraphFont"/>
    <w:link w:val="CommentText"/>
    <w:uiPriority w:val="99"/>
    <w:rsid w:val="00837747"/>
    <w:rPr>
      <w:rFonts w:ascii="Times New Roman" w:hAnsi="Times New Roman" w:cs="Times New Roman"/>
      <w:sz w:val="20"/>
      <w:szCs w:val="20"/>
      <w:lang w:eastAsia="x-none"/>
    </w:rPr>
  </w:style>
  <w:style w:type="character" w:styleId="CommentReference">
    <w:name w:val="annotation reference"/>
    <w:basedOn w:val="DefaultParagraphFont"/>
    <w:uiPriority w:val="99"/>
    <w:semiHidden/>
    <w:unhideWhenUsed/>
    <w:rsid w:val="00837747"/>
  </w:style>
  <w:style w:type="character" w:customStyle="1" w:styleId="Heading2Char">
    <w:name w:val="Heading 2 Char"/>
    <w:basedOn w:val="DefaultParagraphFont"/>
    <w:link w:val="Heading2"/>
    <w:uiPriority w:val="9"/>
    <w:rsid w:val="0083774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206F4"/>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821F5"/>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821F5"/>
    <w:rPr>
      <w:rFonts w:ascii="Times New Roman" w:hAnsi="Times New Roman" w:cs="Times New Roman"/>
      <w:b/>
      <w:bCs/>
      <w:sz w:val="20"/>
      <w:szCs w:val="20"/>
      <w:lang w:eastAsia="x-none"/>
    </w:rPr>
  </w:style>
  <w:style w:type="paragraph" w:styleId="BalloonText">
    <w:name w:val="Balloon Text"/>
    <w:basedOn w:val="Normal"/>
    <w:link w:val="BalloonTextChar"/>
    <w:uiPriority w:val="99"/>
    <w:semiHidden/>
    <w:unhideWhenUsed/>
    <w:rsid w:val="00D82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F5"/>
    <w:rPr>
      <w:rFonts w:ascii="Segoe UI" w:hAnsi="Segoe UI" w:cs="Segoe UI"/>
      <w:sz w:val="18"/>
      <w:szCs w:val="18"/>
    </w:rPr>
  </w:style>
  <w:style w:type="paragraph" w:styleId="Subtitle">
    <w:name w:val="Subtitle"/>
    <w:basedOn w:val="Normal"/>
    <w:next w:val="Normal"/>
    <w:link w:val="SubtitleChar"/>
    <w:uiPriority w:val="11"/>
    <w:qFormat/>
    <w:rsid w:val="00D91E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1E57"/>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C901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150"/>
    <w:rPr>
      <w:sz w:val="20"/>
      <w:szCs w:val="20"/>
    </w:rPr>
  </w:style>
  <w:style w:type="character" w:styleId="FootnoteReference">
    <w:name w:val="footnote reference"/>
    <w:basedOn w:val="DefaultParagraphFont"/>
    <w:uiPriority w:val="99"/>
    <w:semiHidden/>
    <w:unhideWhenUsed/>
    <w:rsid w:val="00C90150"/>
    <w:rPr>
      <w:vertAlign w:val="superscript"/>
    </w:rPr>
  </w:style>
  <w:style w:type="paragraph" w:styleId="Revision">
    <w:name w:val="Revision"/>
    <w:hidden/>
    <w:uiPriority w:val="99"/>
    <w:semiHidden/>
    <w:rsid w:val="009E61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6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77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747"/>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8377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837747"/>
    <w:rPr>
      <w:color w:val="0000FF"/>
      <w:u w:val="single"/>
    </w:rPr>
  </w:style>
  <w:style w:type="character" w:customStyle="1" w:styleId="A4">
    <w:name w:val="A4"/>
    <w:uiPriority w:val="99"/>
    <w:rsid w:val="00837747"/>
    <w:rPr>
      <w:color w:val="000000"/>
      <w:sz w:val="28"/>
      <w:szCs w:val="28"/>
    </w:rPr>
  </w:style>
  <w:style w:type="paragraph" w:styleId="CommentText">
    <w:name w:val="annotation text"/>
    <w:basedOn w:val="Normal"/>
    <w:link w:val="CommentTextChar"/>
    <w:uiPriority w:val="99"/>
    <w:unhideWhenUsed/>
    <w:rsid w:val="00837747"/>
    <w:pPr>
      <w:spacing w:after="0" w:line="240" w:lineRule="auto"/>
    </w:pPr>
    <w:rPr>
      <w:rFonts w:ascii="Times New Roman" w:hAnsi="Times New Roman" w:cs="Times New Roman"/>
      <w:sz w:val="20"/>
      <w:szCs w:val="20"/>
      <w:lang w:eastAsia="x-none"/>
    </w:rPr>
  </w:style>
  <w:style w:type="character" w:customStyle="1" w:styleId="CommentTextChar">
    <w:name w:val="Comment Text Char"/>
    <w:basedOn w:val="DefaultParagraphFont"/>
    <w:link w:val="CommentText"/>
    <w:uiPriority w:val="99"/>
    <w:rsid w:val="00837747"/>
    <w:rPr>
      <w:rFonts w:ascii="Times New Roman" w:hAnsi="Times New Roman" w:cs="Times New Roman"/>
      <w:sz w:val="20"/>
      <w:szCs w:val="20"/>
      <w:lang w:eastAsia="x-none"/>
    </w:rPr>
  </w:style>
  <w:style w:type="character" w:styleId="CommentReference">
    <w:name w:val="annotation reference"/>
    <w:basedOn w:val="DefaultParagraphFont"/>
    <w:uiPriority w:val="99"/>
    <w:semiHidden/>
    <w:unhideWhenUsed/>
    <w:rsid w:val="00837747"/>
  </w:style>
  <w:style w:type="character" w:customStyle="1" w:styleId="Heading2Char">
    <w:name w:val="Heading 2 Char"/>
    <w:basedOn w:val="DefaultParagraphFont"/>
    <w:link w:val="Heading2"/>
    <w:uiPriority w:val="9"/>
    <w:rsid w:val="0083774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206F4"/>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821F5"/>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821F5"/>
    <w:rPr>
      <w:rFonts w:ascii="Times New Roman" w:hAnsi="Times New Roman" w:cs="Times New Roman"/>
      <w:b/>
      <w:bCs/>
      <w:sz w:val="20"/>
      <w:szCs w:val="20"/>
      <w:lang w:eastAsia="x-none"/>
    </w:rPr>
  </w:style>
  <w:style w:type="paragraph" w:styleId="BalloonText">
    <w:name w:val="Balloon Text"/>
    <w:basedOn w:val="Normal"/>
    <w:link w:val="BalloonTextChar"/>
    <w:uiPriority w:val="99"/>
    <w:semiHidden/>
    <w:unhideWhenUsed/>
    <w:rsid w:val="00D82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F5"/>
    <w:rPr>
      <w:rFonts w:ascii="Segoe UI" w:hAnsi="Segoe UI" w:cs="Segoe UI"/>
      <w:sz w:val="18"/>
      <w:szCs w:val="18"/>
    </w:rPr>
  </w:style>
  <w:style w:type="paragraph" w:styleId="Subtitle">
    <w:name w:val="Subtitle"/>
    <w:basedOn w:val="Normal"/>
    <w:next w:val="Normal"/>
    <w:link w:val="SubtitleChar"/>
    <w:uiPriority w:val="11"/>
    <w:qFormat/>
    <w:rsid w:val="00D91E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1E57"/>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C901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150"/>
    <w:rPr>
      <w:sz w:val="20"/>
      <w:szCs w:val="20"/>
    </w:rPr>
  </w:style>
  <w:style w:type="character" w:styleId="FootnoteReference">
    <w:name w:val="footnote reference"/>
    <w:basedOn w:val="DefaultParagraphFont"/>
    <w:uiPriority w:val="99"/>
    <w:semiHidden/>
    <w:unhideWhenUsed/>
    <w:rsid w:val="00C90150"/>
    <w:rPr>
      <w:vertAlign w:val="superscript"/>
    </w:rPr>
  </w:style>
  <w:style w:type="paragraph" w:styleId="Revision">
    <w:name w:val="Revision"/>
    <w:hidden/>
    <w:uiPriority w:val="99"/>
    <w:semiHidden/>
    <w:rsid w:val="009E6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1169">
      <w:bodyDiv w:val="1"/>
      <w:marLeft w:val="0"/>
      <w:marRight w:val="0"/>
      <w:marTop w:val="0"/>
      <w:marBottom w:val="0"/>
      <w:divBdr>
        <w:top w:val="none" w:sz="0" w:space="0" w:color="auto"/>
        <w:left w:val="none" w:sz="0" w:space="0" w:color="auto"/>
        <w:bottom w:val="none" w:sz="0" w:space="0" w:color="auto"/>
        <w:right w:val="none" w:sz="0" w:space="0" w:color="auto"/>
      </w:divBdr>
    </w:div>
    <w:div w:id="684752514">
      <w:bodyDiv w:val="1"/>
      <w:marLeft w:val="0"/>
      <w:marRight w:val="0"/>
      <w:marTop w:val="0"/>
      <w:marBottom w:val="0"/>
      <w:divBdr>
        <w:top w:val="none" w:sz="0" w:space="0" w:color="auto"/>
        <w:left w:val="none" w:sz="0" w:space="0" w:color="auto"/>
        <w:bottom w:val="none" w:sz="0" w:space="0" w:color="auto"/>
        <w:right w:val="none" w:sz="0" w:space="0" w:color="auto"/>
      </w:divBdr>
    </w:div>
    <w:div w:id="770858379">
      <w:bodyDiv w:val="1"/>
      <w:marLeft w:val="0"/>
      <w:marRight w:val="0"/>
      <w:marTop w:val="0"/>
      <w:marBottom w:val="0"/>
      <w:divBdr>
        <w:top w:val="none" w:sz="0" w:space="0" w:color="auto"/>
        <w:left w:val="none" w:sz="0" w:space="0" w:color="auto"/>
        <w:bottom w:val="none" w:sz="0" w:space="0" w:color="auto"/>
        <w:right w:val="none" w:sz="0" w:space="0" w:color="auto"/>
      </w:divBdr>
    </w:div>
    <w:div w:id="798454412">
      <w:bodyDiv w:val="1"/>
      <w:marLeft w:val="0"/>
      <w:marRight w:val="0"/>
      <w:marTop w:val="0"/>
      <w:marBottom w:val="0"/>
      <w:divBdr>
        <w:top w:val="none" w:sz="0" w:space="0" w:color="auto"/>
        <w:left w:val="none" w:sz="0" w:space="0" w:color="auto"/>
        <w:bottom w:val="none" w:sz="0" w:space="0" w:color="auto"/>
        <w:right w:val="none" w:sz="0" w:space="0" w:color="auto"/>
      </w:divBdr>
    </w:div>
    <w:div w:id="1043212661">
      <w:bodyDiv w:val="1"/>
      <w:marLeft w:val="0"/>
      <w:marRight w:val="0"/>
      <w:marTop w:val="0"/>
      <w:marBottom w:val="0"/>
      <w:divBdr>
        <w:top w:val="none" w:sz="0" w:space="0" w:color="auto"/>
        <w:left w:val="none" w:sz="0" w:space="0" w:color="auto"/>
        <w:bottom w:val="none" w:sz="0" w:space="0" w:color="auto"/>
        <w:right w:val="none" w:sz="0" w:space="0" w:color="auto"/>
      </w:divBdr>
    </w:div>
    <w:div w:id="1087457651">
      <w:bodyDiv w:val="1"/>
      <w:marLeft w:val="0"/>
      <w:marRight w:val="0"/>
      <w:marTop w:val="0"/>
      <w:marBottom w:val="0"/>
      <w:divBdr>
        <w:top w:val="none" w:sz="0" w:space="0" w:color="auto"/>
        <w:left w:val="none" w:sz="0" w:space="0" w:color="auto"/>
        <w:bottom w:val="none" w:sz="0" w:space="0" w:color="auto"/>
        <w:right w:val="none" w:sz="0" w:space="0" w:color="auto"/>
      </w:divBdr>
    </w:div>
    <w:div w:id="1165315499">
      <w:bodyDiv w:val="1"/>
      <w:marLeft w:val="0"/>
      <w:marRight w:val="0"/>
      <w:marTop w:val="0"/>
      <w:marBottom w:val="0"/>
      <w:divBdr>
        <w:top w:val="none" w:sz="0" w:space="0" w:color="auto"/>
        <w:left w:val="none" w:sz="0" w:space="0" w:color="auto"/>
        <w:bottom w:val="none" w:sz="0" w:space="0" w:color="auto"/>
        <w:right w:val="none" w:sz="0" w:space="0" w:color="auto"/>
      </w:divBdr>
    </w:div>
    <w:div w:id="1665084781">
      <w:bodyDiv w:val="1"/>
      <w:marLeft w:val="0"/>
      <w:marRight w:val="0"/>
      <w:marTop w:val="0"/>
      <w:marBottom w:val="0"/>
      <w:divBdr>
        <w:top w:val="none" w:sz="0" w:space="0" w:color="auto"/>
        <w:left w:val="none" w:sz="0" w:space="0" w:color="auto"/>
        <w:bottom w:val="none" w:sz="0" w:space="0" w:color="auto"/>
        <w:right w:val="none" w:sz="0" w:space="0" w:color="auto"/>
      </w:divBdr>
    </w:div>
    <w:div w:id="1726024623">
      <w:bodyDiv w:val="1"/>
      <w:marLeft w:val="0"/>
      <w:marRight w:val="0"/>
      <w:marTop w:val="0"/>
      <w:marBottom w:val="0"/>
      <w:divBdr>
        <w:top w:val="none" w:sz="0" w:space="0" w:color="auto"/>
        <w:left w:val="none" w:sz="0" w:space="0" w:color="auto"/>
        <w:bottom w:val="none" w:sz="0" w:space="0" w:color="auto"/>
        <w:right w:val="none" w:sz="0" w:space="0" w:color="auto"/>
      </w:divBdr>
    </w:div>
    <w:div w:id="1836527395">
      <w:bodyDiv w:val="1"/>
      <w:marLeft w:val="0"/>
      <w:marRight w:val="0"/>
      <w:marTop w:val="0"/>
      <w:marBottom w:val="0"/>
      <w:divBdr>
        <w:top w:val="none" w:sz="0" w:space="0" w:color="auto"/>
        <w:left w:val="none" w:sz="0" w:space="0" w:color="auto"/>
        <w:bottom w:val="none" w:sz="0" w:space="0" w:color="auto"/>
        <w:right w:val="none" w:sz="0" w:space="0" w:color="auto"/>
      </w:divBdr>
    </w:div>
    <w:div w:id="20216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Brummet</dc:creator>
  <cp:keywords/>
  <dc:description/>
  <cp:lastModifiedBy>SYSTEM</cp:lastModifiedBy>
  <cp:revision>2</cp:revision>
  <cp:lastPrinted>2019-01-10T19:05:00Z</cp:lastPrinted>
  <dcterms:created xsi:type="dcterms:W3CDTF">2019-01-29T16:11:00Z</dcterms:created>
  <dcterms:modified xsi:type="dcterms:W3CDTF">2019-01-29T16:11:00Z</dcterms:modified>
</cp:coreProperties>
</file>