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480C5" w14:textId="77777777" w:rsidR="0017668C" w:rsidRDefault="001446EF" w:rsidP="0017668C">
      <w:pPr>
        <w:jc w:val="center"/>
        <w:rPr>
          <w:b/>
          <w:sz w:val="28"/>
          <w:szCs w:val="28"/>
        </w:rPr>
      </w:pPr>
      <w:bookmarkStart w:id="0" w:name="_GoBack"/>
      <w:bookmarkEnd w:id="0"/>
      <w:r w:rsidRPr="00B16611">
        <w:rPr>
          <w:b/>
          <w:sz w:val="28"/>
          <w:szCs w:val="28"/>
        </w:rPr>
        <w:t>Analysis of Employer Perf</w:t>
      </w:r>
      <w:r w:rsidR="0017668C">
        <w:rPr>
          <w:b/>
          <w:sz w:val="28"/>
          <w:szCs w:val="28"/>
        </w:rPr>
        <w:t>ormance Measurement Approaches</w:t>
      </w:r>
    </w:p>
    <w:p w14:paraId="65F41585" w14:textId="5088FDF3" w:rsidR="00727C01" w:rsidRDefault="00733644" w:rsidP="0017668C">
      <w:pPr>
        <w:jc w:val="center"/>
        <w:rPr>
          <w:b/>
          <w:sz w:val="28"/>
          <w:szCs w:val="28"/>
        </w:rPr>
      </w:pPr>
      <w:r>
        <w:rPr>
          <w:b/>
          <w:sz w:val="28"/>
          <w:szCs w:val="28"/>
        </w:rPr>
        <w:t xml:space="preserve">American Job Center </w:t>
      </w:r>
      <w:r w:rsidR="00CB67AE">
        <w:rPr>
          <w:b/>
          <w:sz w:val="28"/>
          <w:szCs w:val="28"/>
        </w:rPr>
        <w:t>Group Interview</w:t>
      </w:r>
      <w:r>
        <w:rPr>
          <w:b/>
          <w:sz w:val="28"/>
          <w:szCs w:val="28"/>
        </w:rPr>
        <w:t xml:space="preserve"> Discussion Guide</w:t>
      </w:r>
      <w:r w:rsidR="00296C3D">
        <w:rPr>
          <w:b/>
          <w:sz w:val="28"/>
          <w:szCs w:val="28"/>
        </w:rPr>
        <w:t xml:space="preserve"> </w:t>
      </w:r>
      <w:r w:rsidR="00296C3D" w:rsidRPr="00F345EB">
        <w:rPr>
          <w:b/>
          <w:sz w:val="28"/>
          <w:szCs w:val="28"/>
        </w:rPr>
        <w:t>[DRAFT]</w:t>
      </w:r>
    </w:p>
    <w:p w14:paraId="0FA69079" w14:textId="77777777" w:rsidR="009C7CD0" w:rsidRPr="009C7CD0" w:rsidRDefault="009C7CD0" w:rsidP="00902428">
      <w:pPr>
        <w:spacing w:after="120" w:line="276" w:lineRule="auto"/>
        <w:ind w:right="-20"/>
        <w:rPr>
          <w:rFonts w:eastAsia="Arial"/>
        </w:rPr>
      </w:pPr>
    </w:p>
    <w:p w14:paraId="1543812F" w14:textId="59FCA1EC" w:rsidR="00902428" w:rsidRPr="009C7CD0" w:rsidRDefault="00902428" w:rsidP="00902428">
      <w:pPr>
        <w:spacing w:after="120" w:line="276" w:lineRule="auto"/>
        <w:ind w:right="-20"/>
        <w:rPr>
          <w:rFonts w:eastAsia="Arial"/>
        </w:rPr>
      </w:pPr>
      <w:r w:rsidRPr="009C7CD0">
        <w:rPr>
          <w:rFonts w:eastAsia="Arial"/>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DA655C">
        <w:rPr>
          <w:rFonts w:eastAsia="Arial"/>
          <w:highlight w:val="yellow"/>
        </w:rPr>
        <w:t>1 hour per response (</w:t>
      </w:r>
      <w:r w:rsidR="00977EEB" w:rsidRPr="00DA655C">
        <w:rPr>
          <w:rFonts w:eastAsia="Arial"/>
          <w:highlight w:val="yellow"/>
        </w:rPr>
        <w:t>group interview</w:t>
      </w:r>
      <w:r w:rsidRPr="009C7CD0">
        <w:rPr>
          <w:rFonts w:eastAsia="Arial"/>
        </w:rPr>
        <w:t xml:space="preserve">), including time for reviewing instructions, searching existing data sources, gathering and maintaining the data needed, and completing and reviewing the collection of information.  The obligation to respond to this collection is </w:t>
      </w:r>
      <w:r w:rsidRPr="00DA655C">
        <w:rPr>
          <w:rFonts w:eastAsia="Arial"/>
          <w:highlight w:val="yellow"/>
        </w:rPr>
        <w:t>voluntary</w:t>
      </w:r>
      <w:r w:rsidRPr="009C7CD0">
        <w:rPr>
          <w:rFonts w:eastAsia="Arial"/>
        </w:rPr>
        <w:t>. Send comments regarding the burden estimate or any other aspect of this collection of information, including suggestions for reducing this burden, to Chiefevaluationoffice@DOL.gov and reference the OMB Control Number 1290-</w:t>
      </w:r>
      <w:r w:rsidRPr="009C7CD0">
        <w:rPr>
          <w:rFonts w:eastAsia="Arial"/>
          <w:highlight w:val="yellow"/>
        </w:rPr>
        <w:t>XXXX</w:t>
      </w:r>
      <w:r w:rsidRPr="009C7CD0">
        <w:rPr>
          <w:rFonts w:eastAsia="Arial"/>
        </w:rPr>
        <w:t>.  Comments can also be mailed to:  U.S. Department of Labor, Chief Evaluation Office, 200 Constitution Ave., NW, S-2312, Washington, DC  20210.  Note: Please do not return the completed interview guide to the email or mailing address.</w:t>
      </w:r>
    </w:p>
    <w:p w14:paraId="19E22F76" w14:textId="1A7A057A" w:rsidR="00902428" w:rsidRDefault="00902428" w:rsidP="003F4839">
      <w:pPr>
        <w:spacing w:after="120" w:line="276" w:lineRule="auto"/>
        <w:ind w:right="-20"/>
        <w:rPr>
          <w:rFonts w:eastAsia="Arial"/>
          <w:b/>
          <w:spacing w:val="2"/>
        </w:rPr>
      </w:pPr>
    </w:p>
    <w:p w14:paraId="569B3F54" w14:textId="33B09F76" w:rsidR="001446EF" w:rsidRPr="001446EF" w:rsidRDefault="001446EF" w:rsidP="003F4839">
      <w:pPr>
        <w:spacing w:after="120" w:line="276" w:lineRule="auto"/>
        <w:ind w:right="-20"/>
        <w:rPr>
          <w:rFonts w:eastAsia="Arial"/>
          <w:b/>
          <w:spacing w:val="2"/>
        </w:rPr>
      </w:pPr>
      <w:r w:rsidRPr="001446EF">
        <w:rPr>
          <w:rFonts w:eastAsia="Arial"/>
          <w:b/>
          <w:spacing w:val="2"/>
        </w:rPr>
        <w:t>Introduction/Purpose of the Study</w:t>
      </w:r>
    </w:p>
    <w:p w14:paraId="771F1B15" w14:textId="77777777" w:rsidR="00DE27D2" w:rsidRDefault="00733644" w:rsidP="00733644">
      <w:pPr>
        <w:tabs>
          <w:tab w:val="left" w:pos="3140"/>
        </w:tabs>
        <w:spacing w:after="120" w:line="276" w:lineRule="auto"/>
        <w:ind w:right="165"/>
        <w:rPr>
          <w:rFonts w:eastAsia="Arial"/>
        </w:rPr>
      </w:pPr>
      <w:r>
        <w:rPr>
          <w:rFonts w:eastAsia="Arial"/>
          <w:spacing w:val="2"/>
        </w:rPr>
        <w:t xml:space="preserve">Hello, </w:t>
      </w:r>
      <w:r>
        <w:rPr>
          <w:rFonts w:eastAsia="Arial"/>
          <w:spacing w:val="-2"/>
        </w:rPr>
        <w:t>m</w:t>
      </w:r>
      <w:r w:rsidR="003F4839" w:rsidRPr="001446EF">
        <w:rPr>
          <w:rFonts w:eastAsia="Arial"/>
        </w:rPr>
        <w:t>y</w:t>
      </w:r>
      <w:r w:rsidR="003F4839" w:rsidRPr="001446EF">
        <w:rPr>
          <w:rFonts w:eastAsia="Arial"/>
          <w:spacing w:val="-1"/>
        </w:rPr>
        <w:t xml:space="preserve"> </w:t>
      </w:r>
      <w:r w:rsidR="003F4839" w:rsidRPr="001446EF">
        <w:rPr>
          <w:rFonts w:eastAsia="Arial"/>
        </w:rPr>
        <w:t>na</w:t>
      </w:r>
      <w:r w:rsidR="003F4839" w:rsidRPr="001446EF">
        <w:rPr>
          <w:rFonts w:eastAsia="Arial"/>
          <w:spacing w:val="1"/>
        </w:rPr>
        <w:t>m</w:t>
      </w:r>
      <w:r w:rsidR="003F4839" w:rsidRPr="001446EF">
        <w:rPr>
          <w:rFonts w:eastAsia="Arial"/>
        </w:rPr>
        <w:t>e</w:t>
      </w:r>
      <w:r w:rsidR="003F4839" w:rsidRPr="001446EF">
        <w:rPr>
          <w:rFonts w:eastAsia="Arial"/>
          <w:spacing w:val="1"/>
        </w:rPr>
        <w:t xml:space="preserve"> </w:t>
      </w:r>
      <w:r w:rsidR="003F4839" w:rsidRPr="001446EF">
        <w:rPr>
          <w:rFonts w:eastAsia="Arial"/>
          <w:spacing w:val="-1"/>
        </w:rPr>
        <w:t>i</w:t>
      </w:r>
      <w:r w:rsidR="00FE3788">
        <w:rPr>
          <w:rFonts w:eastAsia="Arial"/>
        </w:rPr>
        <w:t xml:space="preserve">s _______________, </w:t>
      </w:r>
      <w:r w:rsidR="003F4839" w:rsidRPr="001446EF">
        <w:rPr>
          <w:rFonts w:eastAsia="Arial"/>
        </w:rPr>
        <w:t>and</w:t>
      </w:r>
      <w:r w:rsidR="003F4839" w:rsidRPr="001446EF">
        <w:rPr>
          <w:rFonts w:eastAsia="Arial"/>
          <w:spacing w:val="-2"/>
        </w:rPr>
        <w:t xml:space="preserve"> </w:t>
      </w:r>
      <w:r w:rsidR="003F4839" w:rsidRPr="001446EF">
        <w:rPr>
          <w:rFonts w:eastAsia="Arial"/>
          <w:spacing w:val="1"/>
        </w:rPr>
        <w:t>I</w:t>
      </w:r>
      <w:r w:rsidR="003F4839" w:rsidRPr="001446EF">
        <w:rPr>
          <w:rFonts w:eastAsia="Arial"/>
          <w:spacing w:val="-1"/>
        </w:rPr>
        <w:t>’</w:t>
      </w:r>
      <w:r w:rsidR="003F4839" w:rsidRPr="001446EF">
        <w:rPr>
          <w:rFonts w:eastAsia="Arial"/>
        </w:rPr>
        <w:t>m a</w:t>
      </w:r>
      <w:r w:rsidR="003F4839" w:rsidRPr="001446EF">
        <w:rPr>
          <w:rFonts w:eastAsia="Arial"/>
          <w:spacing w:val="-2"/>
        </w:rPr>
        <w:t xml:space="preserve"> </w:t>
      </w:r>
      <w:r w:rsidR="003F4839" w:rsidRPr="001446EF">
        <w:rPr>
          <w:rFonts w:eastAsia="Arial"/>
          <w:spacing w:val="1"/>
        </w:rPr>
        <w:t>r</w:t>
      </w:r>
      <w:r w:rsidR="003F4839" w:rsidRPr="001446EF">
        <w:rPr>
          <w:rFonts w:eastAsia="Arial"/>
        </w:rPr>
        <w:t>esea</w:t>
      </w:r>
      <w:r w:rsidR="003F4839" w:rsidRPr="001446EF">
        <w:rPr>
          <w:rFonts w:eastAsia="Arial"/>
          <w:spacing w:val="1"/>
        </w:rPr>
        <w:t>r</w:t>
      </w:r>
      <w:r w:rsidR="003F4839" w:rsidRPr="001446EF">
        <w:rPr>
          <w:rFonts w:eastAsia="Arial"/>
          <w:spacing w:val="-2"/>
        </w:rPr>
        <w:t>c</w:t>
      </w:r>
      <w:r w:rsidR="003F4839" w:rsidRPr="001446EF">
        <w:rPr>
          <w:rFonts w:eastAsia="Arial"/>
        </w:rPr>
        <w:t xml:space="preserve">her </w:t>
      </w:r>
      <w:r w:rsidR="003F4839" w:rsidRPr="001446EF">
        <w:rPr>
          <w:rFonts w:eastAsia="Arial"/>
          <w:spacing w:val="1"/>
        </w:rPr>
        <w:t>fr</w:t>
      </w:r>
      <w:r w:rsidR="003F4839" w:rsidRPr="001446EF">
        <w:rPr>
          <w:rFonts w:eastAsia="Arial"/>
          <w:spacing w:val="-3"/>
        </w:rPr>
        <w:t>o</w:t>
      </w:r>
      <w:r w:rsidR="003F4839" w:rsidRPr="001446EF">
        <w:rPr>
          <w:rFonts w:eastAsia="Arial"/>
        </w:rPr>
        <w:t xml:space="preserve">m </w:t>
      </w:r>
      <w:r w:rsidR="003F4839" w:rsidRPr="001446EF">
        <w:rPr>
          <w:rFonts w:eastAsia="Arial"/>
          <w:spacing w:val="1"/>
        </w:rPr>
        <w:t>[</w:t>
      </w:r>
      <w:r w:rsidR="003F4839" w:rsidRPr="001446EF">
        <w:rPr>
          <w:rFonts w:eastAsia="Arial"/>
          <w:i/>
          <w:spacing w:val="1"/>
        </w:rPr>
        <w:t xml:space="preserve">The </w:t>
      </w:r>
      <w:r w:rsidR="003F4839" w:rsidRPr="001446EF">
        <w:rPr>
          <w:rFonts w:eastAsia="Arial"/>
          <w:i/>
          <w:spacing w:val="-4"/>
        </w:rPr>
        <w:t>U</w:t>
      </w:r>
      <w:r w:rsidR="003F4839" w:rsidRPr="001446EF">
        <w:rPr>
          <w:rFonts w:eastAsia="Arial"/>
          <w:i/>
          <w:spacing w:val="1"/>
        </w:rPr>
        <w:t>r</w:t>
      </w:r>
      <w:r w:rsidR="003F4839" w:rsidRPr="001446EF">
        <w:rPr>
          <w:rFonts w:eastAsia="Arial"/>
          <w:i/>
        </w:rPr>
        <w:t>ban</w:t>
      </w:r>
      <w:r w:rsidR="003F4839" w:rsidRPr="001446EF">
        <w:rPr>
          <w:rFonts w:eastAsia="Arial"/>
          <w:i/>
          <w:spacing w:val="-2"/>
        </w:rPr>
        <w:t xml:space="preserve"> </w:t>
      </w:r>
      <w:r w:rsidR="003F4839" w:rsidRPr="001446EF">
        <w:rPr>
          <w:rFonts w:eastAsia="Arial"/>
          <w:i/>
          <w:spacing w:val="1"/>
        </w:rPr>
        <w:t>I</w:t>
      </w:r>
      <w:r w:rsidR="003F4839" w:rsidRPr="001446EF">
        <w:rPr>
          <w:rFonts w:eastAsia="Arial"/>
          <w:i/>
        </w:rPr>
        <w:t>ns</w:t>
      </w:r>
      <w:r w:rsidR="003F4839" w:rsidRPr="001446EF">
        <w:rPr>
          <w:rFonts w:eastAsia="Arial"/>
          <w:i/>
          <w:spacing w:val="1"/>
        </w:rPr>
        <w:t>t</w:t>
      </w:r>
      <w:r w:rsidR="003F4839" w:rsidRPr="001446EF">
        <w:rPr>
          <w:rFonts w:eastAsia="Arial"/>
          <w:i/>
          <w:spacing w:val="-4"/>
        </w:rPr>
        <w:t>i</w:t>
      </w:r>
      <w:r w:rsidR="003F4839" w:rsidRPr="001446EF">
        <w:rPr>
          <w:rFonts w:eastAsia="Arial"/>
          <w:i/>
          <w:spacing w:val="-1"/>
        </w:rPr>
        <w:t>t</w:t>
      </w:r>
      <w:r w:rsidR="003F4839" w:rsidRPr="001446EF">
        <w:rPr>
          <w:rFonts w:eastAsia="Arial"/>
          <w:i/>
        </w:rPr>
        <w:t>u</w:t>
      </w:r>
      <w:r w:rsidR="003F4839" w:rsidRPr="001446EF">
        <w:rPr>
          <w:rFonts w:eastAsia="Arial"/>
          <w:i/>
          <w:spacing w:val="1"/>
        </w:rPr>
        <w:t>t</w:t>
      </w:r>
      <w:r w:rsidR="003F4839" w:rsidRPr="001446EF">
        <w:rPr>
          <w:rFonts w:eastAsia="Arial"/>
          <w:i/>
        </w:rPr>
        <w:t>e, a</w:t>
      </w:r>
      <w:r w:rsidR="003F4839" w:rsidRPr="001446EF">
        <w:rPr>
          <w:rFonts w:eastAsia="Arial"/>
          <w:i/>
          <w:spacing w:val="1"/>
        </w:rPr>
        <w:t xml:space="preserve"> </w:t>
      </w:r>
      <w:r w:rsidR="003F4839" w:rsidRPr="001446EF">
        <w:rPr>
          <w:rFonts w:eastAsia="Arial"/>
          <w:i/>
        </w:rPr>
        <w:t>no</w:t>
      </w:r>
      <w:r w:rsidR="003F4839" w:rsidRPr="001446EF">
        <w:rPr>
          <w:rFonts w:eastAsia="Arial"/>
          <w:i/>
          <w:spacing w:val="-1"/>
        </w:rPr>
        <w:t>n</w:t>
      </w:r>
      <w:r w:rsidR="003F4839" w:rsidRPr="001446EF">
        <w:rPr>
          <w:rFonts w:eastAsia="Arial"/>
          <w:i/>
        </w:rPr>
        <w:t>- p</w:t>
      </w:r>
      <w:r w:rsidR="003F4839" w:rsidRPr="001446EF">
        <w:rPr>
          <w:rFonts w:eastAsia="Arial"/>
          <w:i/>
          <w:spacing w:val="1"/>
        </w:rPr>
        <w:t>r</w:t>
      </w:r>
      <w:r w:rsidR="003F4839" w:rsidRPr="001446EF">
        <w:rPr>
          <w:rFonts w:eastAsia="Arial"/>
          <w:i/>
          <w:spacing w:val="-3"/>
        </w:rPr>
        <w:t>o</w:t>
      </w:r>
      <w:r w:rsidR="003F4839" w:rsidRPr="001446EF">
        <w:rPr>
          <w:rFonts w:eastAsia="Arial"/>
          <w:i/>
          <w:spacing w:val="3"/>
        </w:rPr>
        <w:t>f</w:t>
      </w:r>
      <w:r w:rsidR="003F4839" w:rsidRPr="001446EF">
        <w:rPr>
          <w:rFonts w:eastAsia="Arial"/>
          <w:i/>
          <w:spacing w:val="-1"/>
        </w:rPr>
        <w:t>i</w:t>
      </w:r>
      <w:r w:rsidR="003F4839" w:rsidRPr="001446EF">
        <w:rPr>
          <w:rFonts w:eastAsia="Arial"/>
          <w:i/>
        </w:rPr>
        <w:t xml:space="preserve">t </w:t>
      </w:r>
      <w:r w:rsidR="003F4839" w:rsidRPr="001446EF">
        <w:rPr>
          <w:rFonts w:eastAsia="Arial"/>
          <w:i/>
          <w:spacing w:val="1"/>
        </w:rPr>
        <w:t>r</w:t>
      </w:r>
      <w:r w:rsidR="003F4839" w:rsidRPr="001446EF">
        <w:rPr>
          <w:rFonts w:eastAsia="Arial"/>
          <w:i/>
        </w:rPr>
        <w:t>ese</w:t>
      </w:r>
      <w:r w:rsidR="003F4839" w:rsidRPr="001446EF">
        <w:rPr>
          <w:rFonts w:eastAsia="Arial"/>
          <w:i/>
          <w:spacing w:val="-3"/>
        </w:rPr>
        <w:t>a</w:t>
      </w:r>
      <w:r w:rsidR="003F4839" w:rsidRPr="001446EF">
        <w:rPr>
          <w:rFonts w:eastAsia="Arial"/>
          <w:i/>
          <w:spacing w:val="1"/>
        </w:rPr>
        <w:t>r</w:t>
      </w:r>
      <w:r w:rsidR="003F4839" w:rsidRPr="001446EF">
        <w:rPr>
          <w:rFonts w:eastAsia="Arial"/>
          <w:i/>
        </w:rPr>
        <w:t>ch</w:t>
      </w:r>
      <w:r w:rsidR="003F4839" w:rsidRPr="001446EF">
        <w:rPr>
          <w:rFonts w:eastAsia="Arial"/>
          <w:i/>
          <w:spacing w:val="-2"/>
        </w:rPr>
        <w:t xml:space="preserve"> </w:t>
      </w:r>
      <w:r w:rsidR="003F4839" w:rsidRPr="001446EF">
        <w:rPr>
          <w:rFonts w:eastAsia="Arial"/>
          <w:i/>
        </w:rPr>
        <w:t>o</w:t>
      </w:r>
      <w:r w:rsidR="003F4839" w:rsidRPr="001446EF">
        <w:rPr>
          <w:rFonts w:eastAsia="Arial"/>
          <w:i/>
          <w:spacing w:val="-2"/>
        </w:rPr>
        <w:t>r</w:t>
      </w:r>
      <w:r w:rsidR="003F4839" w:rsidRPr="001446EF">
        <w:rPr>
          <w:rFonts w:eastAsia="Arial"/>
          <w:i/>
          <w:spacing w:val="2"/>
        </w:rPr>
        <w:t>g</w:t>
      </w:r>
      <w:r w:rsidR="003F4839" w:rsidRPr="001446EF">
        <w:rPr>
          <w:rFonts w:eastAsia="Arial"/>
          <w:i/>
        </w:rPr>
        <w:t>an</w:t>
      </w:r>
      <w:r w:rsidR="003F4839" w:rsidRPr="001446EF">
        <w:rPr>
          <w:rFonts w:eastAsia="Arial"/>
          <w:i/>
          <w:spacing w:val="-1"/>
        </w:rPr>
        <w:t>i</w:t>
      </w:r>
      <w:r w:rsidR="003F4839" w:rsidRPr="001446EF">
        <w:rPr>
          <w:rFonts w:eastAsia="Arial"/>
          <w:i/>
          <w:spacing w:val="-2"/>
        </w:rPr>
        <w:t>z</w:t>
      </w:r>
      <w:r w:rsidR="003F4839" w:rsidRPr="001446EF">
        <w:rPr>
          <w:rFonts w:eastAsia="Arial"/>
          <w:i/>
        </w:rPr>
        <w:t>a</w:t>
      </w:r>
      <w:r w:rsidR="003F4839" w:rsidRPr="001446EF">
        <w:rPr>
          <w:rFonts w:eastAsia="Arial"/>
          <w:i/>
          <w:spacing w:val="1"/>
        </w:rPr>
        <w:t>t</w:t>
      </w:r>
      <w:r w:rsidR="003F4839" w:rsidRPr="001446EF">
        <w:rPr>
          <w:rFonts w:eastAsia="Arial"/>
          <w:i/>
          <w:spacing w:val="-1"/>
        </w:rPr>
        <w:t>i</w:t>
      </w:r>
      <w:r w:rsidR="003F4839" w:rsidRPr="001446EF">
        <w:rPr>
          <w:rFonts w:eastAsia="Arial"/>
          <w:i/>
        </w:rPr>
        <w:t>on</w:t>
      </w:r>
      <w:r w:rsidR="003F4839" w:rsidRPr="001446EF">
        <w:rPr>
          <w:rFonts w:eastAsia="Arial"/>
          <w:i/>
          <w:spacing w:val="1"/>
        </w:rPr>
        <w:t xml:space="preserve"> </w:t>
      </w:r>
      <w:r w:rsidR="003F4839" w:rsidRPr="001446EF">
        <w:rPr>
          <w:rFonts w:eastAsia="Arial"/>
          <w:i/>
          <w:spacing w:val="-1"/>
        </w:rPr>
        <w:t>l</w:t>
      </w:r>
      <w:r w:rsidR="003F4839" w:rsidRPr="001446EF">
        <w:rPr>
          <w:rFonts w:eastAsia="Arial"/>
          <w:i/>
        </w:rPr>
        <w:t>oca</w:t>
      </w:r>
      <w:r w:rsidR="003F4839" w:rsidRPr="001446EF">
        <w:rPr>
          <w:rFonts w:eastAsia="Arial"/>
          <w:i/>
          <w:spacing w:val="1"/>
        </w:rPr>
        <w:t>t</w:t>
      </w:r>
      <w:r w:rsidR="003F4839" w:rsidRPr="001446EF">
        <w:rPr>
          <w:rFonts w:eastAsia="Arial"/>
          <w:i/>
        </w:rPr>
        <w:t>ed</w:t>
      </w:r>
      <w:r w:rsidR="003F4839" w:rsidRPr="001446EF">
        <w:rPr>
          <w:rFonts w:eastAsia="Arial"/>
          <w:i/>
          <w:spacing w:val="1"/>
        </w:rPr>
        <w:t xml:space="preserve"> </w:t>
      </w:r>
      <w:r w:rsidR="003F4839" w:rsidRPr="001446EF">
        <w:rPr>
          <w:rFonts w:eastAsia="Arial"/>
          <w:i/>
          <w:spacing w:val="-1"/>
        </w:rPr>
        <w:t>i</w:t>
      </w:r>
      <w:r w:rsidR="003F4839" w:rsidRPr="001446EF">
        <w:rPr>
          <w:rFonts w:eastAsia="Arial"/>
          <w:i/>
        </w:rPr>
        <w:t>n</w:t>
      </w:r>
      <w:r w:rsidR="003F4839" w:rsidRPr="001446EF">
        <w:rPr>
          <w:rFonts w:eastAsia="Arial"/>
          <w:i/>
          <w:spacing w:val="-6"/>
        </w:rPr>
        <w:t xml:space="preserve"> </w:t>
      </w:r>
      <w:r w:rsidR="003F4839" w:rsidRPr="001446EF">
        <w:rPr>
          <w:rFonts w:eastAsia="Arial"/>
          <w:i/>
          <w:spacing w:val="8"/>
        </w:rPr>
        <w:t>W</w:t>
      </w:r>
      <w:r w:rsidR="003F4839" w:rsidRPr="001446EF">
        <w:rPr>
          <w:rFonts w:eastAsia="Arial"/>
          <w:i/>
          <w:spacing w:val="-3"/>
        </w:rPr>
        <w:t>a</w:t>
      </w:r>
      <w:r w:rsidR="003F4839" w:rsidRPr="001446EF">
        <w:rPr>
          <w:rFonts w:eastAsia="Arial"/>
          <w:i/>
        </w:rPr>
        <w:t>sh</w:t>
      </w:r>
      <w:r w:rsidR="003F4839" w:rsidRPr="001446EF">
        <w:rPr>
          <w:rFonts w:eastAsia="Arial"/>
          <w:i/>
          <w:spacing w:val="-1"/>
        </w:rPr>
        <w:t>i</w:t>
      </w:r>
      <w:r w:rsidR="003F4839" w:rsidRPr="001446EF">
        <w:rPr>
          <w:rFonts w:eastAsia="Arial"/>
          <w:i/>
          <w:spacing w:val="-3"/>
        </w:rPr>
        <w:t>n</w:t>
      </w:r>
      <w:r w:rsidR="003F4839" w:rsidRPr="001446EF">
        <w:rPr>
          <w:rFonts w:eastAsia="Arial"/>
          <w:i/>
        </w:rPr>
        <w:t>g</w:t>
      </w:r>
      <w:r w:rsidR="003F4839" w:rsidRPr="001446EF">
        <w:rPr>
          <w:rFonts w:eastAsia="Arial"/>
          <w:i/>
          <w:spacing w:val="1"/>
        </w:rPr>
        <w:t>t</w:t>
      </w:r>
      <w:r w:rsidR="003F4839" w:rsidRPr="001446EF">
        <w:rPr>
          <w:rFonts w:eastAsia="Arial"/>
          <w:i/>
          <w:spacing w:val="-3"/>
        </w:rPr>
        <w:t>o</w:t>
      </w:r>
      <w:r w:rsidR="003F4839" w:rsidRPr="001446EF">
        <w:rPr>
          <w:rFonts w:eastAsia="Arial"/>
          <w:i/>
        </w:rPr>
        <w:t>n,</w:t>
      </w:r>
      <w:r w:rsidR="003F4839" w:rsidRPr="001446EF">
        <w:rPr>
          <w:rFonts w:eastAsia="Arial"/>
          <w:i/>
          <w:spacing w:val="2"/>
        </w:rPr>
        <w:t xml:space="preserve"> </w:t>
      </w:r>
      <w:r w:rsidR="001446EF" w:rsidRPr="001446EF">
        <w:rPr>
          <w:rFonts w:eastAsia="Arial"/>
          <w:i/>
          <w:spacing w:val="-1"/>
        </w:rPr>
        <w:t>DC; George Washington University</w:t>
      </w:r>
      <w:r w:rsidR="003F4839" w:rsidRPr="001446EF">
        <w:rPr>
          <w:rFonts w:eastAsia="Arial"/>
          <w:i/>
          <w:spacing w:val="-1"/>
        </w:rPr>
        <w:t xml:space="preserve">, located in </w:t>
      </w:r>
      <w:r w:rsidR="001446EF" w:rsidRPr="001446EF">
        <w:rPr>
          <w:rFonts w:eastAsia="Arial"/>
          <w:i/>
          <w:spacing w:val="-1"/>
        </w:rPr>
        <w:t>Washington, DC</w:t>
      </w:r>
      <w:r w:rsidR="003F4839" w:rsidRPr="001446EF">
        <w:rPr>
          <w:rFonts w:eastAsia="Arial"/>
          <w:i/>
          <w:spacing w:val="-1"/>
        </w:rPr>
        <w:t>; Capital Research Corporation, located in Arlington, VA</w:t>
      </w:r>
      <w:r w:rsidR="003F4839" w:rsidRPr="001446EF">
        <w:rPr>
          <w:rFonts w:eastAsia="Arial"/>
          <w:spacing w:val="-1"/>
        </w:rPr>
        <w:t xml:space="preserve">]. </w:t>
      </w:r>
      <w:r w:rsidR="003F4839" w:rsidRPr="001446EF">
        <w:rPr>
          <w:rFonts w:eastAsia="Arial"/>
          <w:spacing w:val="8"/>
        </w:rPr>
        <w:t>W</w:t>
      </w:r>
      <w:r w:rsidR="003F4839" w:rsidRPr="001446EF">
        <w:rPr>
          <w:rFonts w:eastAsia="Arial"/>
          <w:spacing w:val="-4"/>
        </w:rPr>
        <w:t>i</w:t>
      </w:r>
      <w:r w:rsidR="003F4839" w:rsidRPr="001446EF">
        <w:rPr>
          <w:rFonts w:eastAsia="Arial"/>
          <w:spacing w:val="1"/>
        </w:rPr>
        <w:t>t</w:t>
      </w:r>
      <w:r w:rsidR="003F4839" w:rsidRPr="001446EF">
        <w:rPr>
          <w:rFonts w:eastAsia="Arial"/>
        </w:rPr>
        <w:t>h</w:t>
      </w:r>
      <w:r w:rsidR="003F4839" w:rsidRPr="001446EF">
        <w:rPr>
          <w:rFonts w:eastAsia="Arial"/>
          <w:spacing w:val="-2"/>
        </w:rPr>
        <w:t xml:space="preserve"> </w:t>
      </w:r>
      <w:r w:rsidR="003F4839" w:rsidRPr="001446EF">
        <w:rPr>
          <w:rFonts w:eastAsia="Arial"/>
          <w:spacing w:val="1"/>
        </w:rPr>
        <w:t>m</w:t>
      </w:r>
      <w:r w:rsidR="003F4839" w:rsidRPr="001446EF">
        <w:rPr>
          <w:rFonts w:eastAsia="Arial"/>
        </w:rPr>
        <w:t>e</w:t>
      </w:r>
      <w:r w:rsidR="003F4839" w:rsidRPr="001446EF">
        <w:rPr>
          <w:rFonts w:eastAsia="Arial"/>
          <w:spacing w:val="-2"/>
        </w:rPr>
        <w:t xml:space="preserve"> </w:t>
      </w:r>
      <w:r w:rsidR="003F4839" w:rsidRPr="001446EF">
        <w:rPr>
          <w:rFonts w:eastAsia="Arial"/>
          <w:spacing w:val="1"/>
        </w:rPr>
        <w:t>t</w:t>
      </w:r>
      <w:r w:rsidR="003F4839" w:rsidRPr="001446EF">
        <w:rPr>
          <w:rFonts w:eastAsia="Arial"/>
        </w:rPr>
        <w:t>oday</w:t>
      </w:r>
      <w:r w:rsidR="003F4839" w:rsidRPr="001446EF">
        <w:rPr>
          <w:rFonts w:eastAsia="Arial"/>
          <w:spacing w:val="-1"/>
        </w:rPr>
        <w:t xml:space="preserve"> i</w:t>
      </w:r>
      <w:r w:rsidR="003F4839" w:rsidRPr="001446EF">
        <w:rPr>
          <w:rFonts w:eastAsia="Arial"/>
        </w:rPr>
        <w:t>s</w:t>
      </w:r>
      <w:r w:rsidR="003F4839" w:rsidRPr="001446EF">
        <w:rPr>
          <w:rFonts w:eastAsia="Arial"/>
          <w:spacing w:val="-1"/>
        </w:rPr>
        <w:t xml:space="preserve"> </w:t>
      </w:r>
      <w:r w:rsidR="003F4839" w:rsidRPr="001446EF">
        <w:rPr>
          <w:rFonts w:eastAsia="Arial"/>
          <w:spacing w:val="1"/>
        </w:rPr>
        <w:t>[</w:t>
      </w:r>
      <w:r w:rsidR="003F4839" w:rsidRPr="001446EF">
        <w:rPr>
          <w:rFonts w:eastAsia="Arial"/>
          <w:i/>
        </w:rPr>
        <w:t>na</w:t>
      </w:r>
      <w:r w:rsidR="003F4839" w:rsidRPr="001446EF">
        <w:rPr>
          <w:rFonts w:eastAsia="Arial"/>
          <w:i/>
          <w:spacing w:val="1"/>
        </w:rPr>
        <w:t>m</w:t>
      </w:r>
      <w:r w:rsidR="003F4839" w:rsidRPr="001446EF">
        <w:rPr>
          <w:rFonts w:eastAsia="Arial"/>
          <w:i/>
        </w:rPr>
        <w:t>e</w:t>
      </w:r>
      <w:r w:rsidR="003F4839" w:rsidRPr="001446EF">
        <w:rPr>
          <w:rFonts w:eastAsia="Arial"/>
          <w:i/>
          <w:spacing w:val="-2"/>
        </w:rPr>
        <w:t xml:space="preserve"> </w:t>
      </w:r>
      <w:r w:rsidR="003F4839" w:rsidRPr="001446EF">
        <w:rPr>
          <w:rFonts w:eastAsia="Arial"/>
          <w:i/>
        </w:rPr>
        <w:t xml:space="preserve">and </w:t>
      </w:r>
      <w:r w:rsidR="003F4839" w:rsidRPr="001446EF">
        <w:rPr>
          <w:rFonts w:eastAsia="Arial"/>
          <w:i/>
          <w:spacing w:val="-3"/>
        </w:rPr>
        <w:t>a</w:t>
      </w:r>
      <w:r w:rsidR="003F4839" w:rsidRPr="001446EF">
        <w:rPr>
          <w:rFonts w:eastAsia="Arial"/>
          <w:i/>
          <w:spacing w:val="1"/>
        </w:rPr>
        <w:t>f</w:t>
      </w:r>
      <w:r w:rsidR="003F4839" w:rsidRPr="001446EF">
        <w:rPr>
          <w:rFonts w:eastAsia="Arial"/>
          <w:i/>
          <w:spacing w:val="3"/>
        </w:rPr>
        <w:t>f</w:t>
      </w:r>
      <w:r w:rsidR="003F4839" w:rsidRPr="001446EF">
        <w:rPr>
          <w:rFonts w:eastAsia="Arial"/>
          <w:i/>
          <w:spacing w:val="-1"/>
        </w:rPr>
        <w:t>ili</w:t>
      </w:r>
      <w:r w:rsidR="003F4839" w:rsidRPr="001446EF">
        <w:rPr>
          <w:rFonts w:eastAsia="Arial"/>
          <w:i/>
        </w:rPr>
        <w:t>a</w:t>
      </w:r>
      <w:r w:rsidR="003F4839" w:rsidRPr="001446EF">
        <w:rPr>
          <w:rFonts w:eastAsia="Arial"/>
          <w:i/>
          <w:spacing w:val="1"/>
        </w:rPr>
        <w:t>t</w:t>
      </w:r>
      <w:r w:rsidR="003F4839" w:rsidRPr="001446EF">
        <w:rPr>
          <w:rFonts w:eastAsia="Arial"/>
          <w:i/>
          <w:spacing w:val="-1"/>
        </w:rPr>
        <w:t>i</w:t>
      </w:r>
      <w:r w:rsidR="003F4839" w:rsidRPr="001446EF">
        <w:rPr>
          <w:rFonts w:eastAsia="Arial"/>
          <w:i/>
        </w:rPr>
        <w:t>on</w:t>
      </w:r>
      <w:r w:rsidR="003F4839" w:rsidRPr="001446EF">
        <w:rPr>
          <w:rFonts w:eastAsia="Arial"/>
          <w:spacing w:val="1"/>
        </w:rPr>
        <w:t>]</w:t>
      </w:r>
      <w:r>
        <w:rPr>
          <w:rFonts w:eastAsia="Arial"/>
        </w:rPr>
        <w:t>. Thank you for participatin</w:t>
      </w:r>
      <w:r w:rsidR="00DE27D2">
        <w:rPr>
          <w:rFonts w:eastAsia="Arial"/>
        </w:rPr>
        <w:t xml:space="preserve">g in the group discussion today. </w:t>
      </w:r>
    </w:p>
    <w:p w14:paraId="3EB9AD93" w14:textId="213601ED" w:rsidR="00BA131A" w:rsidRPr="00F93E6E" w:rsidRDefault="00DE27D2" w:rsidP="00733644">
      <w:pPr>
        <w:tabs>
          <w:tab w:val="left" w:pos="3140"/>
        </w:tabs>
        <w:spacing w:after="120" w:line="276" w:lineRule="auto"/>
        <w:ind w:right="165"/>
        <w:rPr>
          <w:rFonts w:eastAsia="Arial"/>
          <w:spacing w:val="60"/>
        </w:rPr>
      </w:pPr>
      <w:r>
        <w:rPr>
          <w:rFonts w:eastAsia="Arial"/>
        </w:rPr>
        <w:t xml:space="preserve">The Urban </w:t>
      </w:r>
      <w:r w:rsidR="00FE3788" w:rsidRPr="00FE3788">
        <w:rPr>
          <w:rFonts w:eastAsia="Arial"/>
          <w:spacing w:val="1"/>
        </w:rPr>
        <w:t>Institute</w:t>
      </w:r>
      <w:r w:rsidR="00FE3788">
        <w:rPr>
          <w:rFonts w:eastAsia="Arial"/>
          <w:spacing w:val="1"/>
        </w:rPr>
        <w:t xml:space="preserve"> and its partners are</w:t>
      </w:r>
      <w:r w:rsidR="00FE3788" w:rsidRPr="00FE3788">
        <w:rPr>
          <w:rFonts w:eastAsia="Arial"/>
          <w:spacing w:val="1"/>
        </w:rPr>
        <w:t xml:space="preserve"> under contract with the U.S. Department of Labor (DOL), Chief Evaluation Office (CEO) to conduct an analysis of new performance </w:t>
      </w:r>
      <w:r w:rsidR="00EF02B9">
        <w:rPr>
          <w:rFonts w:eastAsia="Arial"/>
          <w:spacing w:val="1"/>
        </w:rPr>
        <w:t xml:space="preserve">measures for assessing </w:t>
      </w:r>
      <w:r w:rsidR="00FE3788" w:rsidRPr="00FE3788">
        <w:rPr>
          <w:rFonts w:eastAsia="Arial"/>
          <w:spacing w:val="1"/>
        </w:rPr>
        <w:t xml:space="preserve">the effectiveness of employer services in the public workforce system. </w:t>
      </w:r>
      <w:r w:rsidR="008633BA">
        <w:rPr>
          <w:rFonts w:eastAsia="Arial"/>
          <w:spacing w:val="1"/>
        </w:rPr>
        <w:t xml:space="preserve">As part of data collection, we are conducting site visit interviews with </w:t>
      </w:r>
      <w:r w:rsidR="00733644">
        <w:rPr>
          <w:rFonts w:eastAsia="Arial"/>
          <w:spacing w:val="1"/>
        </w:rPr>
        <w:t xml:space="preserve">state and </w:t>
      </w:r>
      <w:r w:rsidR="00754033">
        <w:rPr>
          <w:rFonts w:eastAsia="Arial"/>
          <w:spacing w:val="1"/>
        </w:rPr>
        <w:t>local</w:t>
      </w:r>
      <w:r w:rsidR="008633BA">
        <w:rPr>
          <w:rFonts w:eastAsia="Arial"/>
          <w:spacing w:val="1"/>
        </w:rPr>
        <w:t xml:space="preserve"> WIOA administrators and other workforce development </w:t>
      </w:r>
      <w:r w:rsidR="00754033">
        <w:rPr>
          <w:rFonts w:eastAsia="Arial"/>
          <w:spacing w:val="1"/>
        </w:rPr>
        <w:t xml:space="preserve">staff </w:t>
      </w:r>
      <w:r w:rsidR="00733644">
        <w:rPr>
          <w:rFonts w:eastAsia="Arial"/>
          <w:spacing w:val="1"/>
        </w:rPr>
        <w:t>in eight different states. We’re also interested in getting feedback from American Job Center staff, which is why we are speaking with you today.</w:t>
      </w:r>
      <w:r w:rsidR="001F2C80">
        <w:rPr>
          <w:rFonts w:eastAsia="Arial"/>
          <w:spacing w:val="1"/>
        </w:rPr>
        <w:t xml:space="preserve"> The infor</w:t>
      </w:r>
      <w:r w:rsidR="00FE3788" w:rsidRPr="00FE3788">
        <w:rPr>
          <w:rFonts w:eastAsia="Arial"/>
          <w:spacing w:val="1"/>
        </w:rPr>
        <w:t xml:space="preserve">mation </w:t>
      </w:r>
      <w:r w:rsidR="00FE3788" w:rsidRPr="00F93E6E">
        <w:rPr>
          <w:rFonts w:eastAsia="Arial"/>
          <w:spacing w:val="1"/>
        </w:rPr>
        <w:t xml:space="preserve">collected </w:t>
      </w:r>
      <w:r w:rsidR="001F2C80" w:rsidRPr="00F93E6E">
        <w:rPr>
          <w:rFonts w:eastAsia="Arial"/>
          <w:spacing w:val="1"/>
        </w:rPr>
        <w:t xml:space="preserve">during </w:t>
      </w:r>
      <w:r w:rsidR="00733644" w:rsidRPr="00F93E6E">
        <w:rPr>
          <w:rFonts w:eastAsia="Arial"/>
          <w:spacing w:val="1"/>
        </w:rPr>
        <w:t>this discussion</w:t>
      </w:r>
      <w:r w:rsidR="001F2C80" w:rsidRPr="00F93E6E">
        <w:rPr>
          <w:rFonts w:eastAsia="Arial"/>
          <w:spacing w:val="1"/>
        </w:rPr>
        <w:t xml:space="preserve"> </w:t>
      </w:r>
      <w:r w:rsidR="00FE3788" w:rsidRPr="00F93E6E">
        <w:rPr>
          <w:rFonts w:eastAsia="Arial"/>
          <w:spacing w:val="1"/>
        </w:rPr>
        <w:t xml:space="preserve">will inform our </w:t>
      </w:r>
      <w:r w:rsidR="00EF02B9" w:rsidRPr="00F93E6E">
        <w:rPr>
          <w:rFonts w:eastAsia="Arial"/>
          <w:spacing w:val="1"/>
        </w:rPr>
        <w:t xml:space="preserve">recommendations </w:t>
      </w:r>
      <w:r w:rsidR="00FE3788" w:rsidRPr="00F93E6E">
        <w:rPr>
          <w:rFonts w:eastAsia="Arial"/>
          <w:spacing w:val="1"/>
        </w:rPr>
        <w:t xml:space="preserve">to DOL </w:t>
      </w:r>
      <w:r w:rsidRPr="00F93E6E">
        <w:rPr>
          <w:rFonts w:eastAsia="Arial"/>
          <w:spacing w:val="1"/>
        </w:rPr>
        <w:t>regarding</w:t>
      </w:r>
      <w:r w:rsidR="00FE3788" w:rsidRPr="00F93E6E">
        <w:rPr>
          <w:rFonts w:eastAsia="Arial"/>
          <w:spacing w:val="1"/>
        </w:rPr>
        <w:t xml:space="preserve"> </w:t>
      </w:r>
      <w:r w:rsidRPr="00F93E6E">
        <w:rPr>
          <w:rFonts w:eastAsia="Arial"/>
          <w:spacing w:val="1"/>
        </w:rPr>
        <w:t>measurement</w:t>
      </w:r>
      <w:r w:rsidR="00FE3788" w:rsidRPr="00F93E6E">
        <w:rPr>
          <w:rFonts w:eastAsia="Arial"/>
          <w:spacing w:val="1"/>
        </w:rPr>
        <w:t xml:space="preserve"> of services to employers in the public workforce system.</w:t>
      </w:r>
    </w:p>
    <w:p w14:paraId="56A4B2B6" w14:textId="4BDCBB78" w:rsidR="00FE3788" w:rsidRPr="00FE3788" w:rsidRDefault="00FE3788" w:rsidP="00FE3788">
      <w:pPr>
        <w:tabs>
          <w:tab w:val="left" w:pos="3140"/>
        </w:tabs>
        <w:spacing w:after="120" w:line="276" w:lineRule="auto"/>
        <w:ind w:right="165"/>
        <w:rPr>
          <w:rFonts w:eastAsia="Arial"/>
          <w:spacing w:val="60"/>
        </w:rPr>
      </w:pPr>
      <w:r w:rsidRPr="00F93E6E">
        <w:rPr>
          <w:rFonts w:eastAsia="Arial"/>
          <w:spacing w:val="1"/>
        </w:rPr>
        <w:t xml:space="preserve">We are interested in learning about your experiences </w:t>
      </w:r>
      <w:r w:rsidR="001F2C80" w:rsidRPr="00F93E6E">
        <w:rPr>
          <w:rFonts w:eastAsia="Arial"/>
          <w:spacing w:val="1"/>
        </w:rPr>
        <w:t xml:space="preserve">related </w:t>
      </w:r>
      <w:r w:rsidR="00733644" w:rsidRPr="00F93E6E">
        <w:rPr>
          <w:rFonts w:eastAsia="Arial"/>
          <w:spacing w:val="1"/>
        </w:rPr>
        <w:t xml:space="preserve">to </w:t>
      </w:r>
      <w:r w:rsidR="00F93E6E" w:rsidRPr="00F93E6E">
        <w:rPr>
          <w:rFonts w:eastAsia="Arial"/>
          <w:spacing w:val="1"/>
        </w:rPr>
        <w:t>providing services to</w:t>
      </w:r>
      <w:r w:rsidR="00733644" w:rsidRPr="00F93E6E">
        <w:rPr>
          <w:rFonts w:eastAsia="Arial"/>
          <w:spacing w:val="1"/>
        </w:rPr>
        <w:t xml:space="preserve"> employers and </w:t>
      </w:r>
      <w:r w:rsidR="00F93E6E" w:rsidRPr="00F93E6E">
        <w:rPr>
          <w:rFonts w:eastAsia="Arial"/>
          <w:spacing w:val="1"/>
        </w:rPr>
        <w:t xml:space="preserve">your </w:t>
      </w:r>
      <w:r w:rsidR="00EF02B9" w:rsidRPr="00F93E6E">
        <w:rPr>
          <w:rFonts w:eastAsia="Arial"/>
          <w:spacing w:val="1"/>
        </w:rPr>
        <w:t xml:space="preserve">perspectives on how to </w:t>
      </w:r>
      <w:r w:rsidR="00DA655C">
        <w:rPr>
          <w:rFonts w:eastAsia="Arial"/>
          <w:spacing w:val="1"/>
        </w:rPr>
        <w:t>measure the effectiveness of th</w:t>
      </w:r>
      <w:r w:rsidR="00F93E6E" w:rsidRPr="00F93E6E">
        <w:rPr>
          <w:rFonts w:eastAsia="Arial"/>
          <w:spacing w:val="1"/>
        </w:rPr>
        <w:t>o</w:t>
      </w:r>
      <w:r w:rsidR="00DA655C">
        <w:rPr>
          <w:rFonts w:eastAsia="Arial"/>
          <w:spacing w:val="1"/>
        </w:rPr>
        <w:t>s</w:t>
      </w:r>
      <w:r w:rsidR="00EF02B9" w:rsidRPr="00F93E6E">
        <w:rPr>
          <w:rFonts w:eastAsia="Arial"/>
          <w:spacing w:val="1"/>
        </w:rPr>
        <w:t>e services</w:t>
      </w:r>
      <w:r w:rsidR="00733644" w:rsidRPr="00F93E6E">
        <w:rPr>
          <w:rFonts w:eastAsia="Arial"/>
          <w:spacing w:val="1"/>
        </w:rPr>
        <w:t xml:space="preserve">. </w:t>
      </w:r>
      <w:r w:rsidRPr="00F93E6E">
        <w:rPr>
          <w:rFonts w:eastAsia="Arial"/>
          <w:spacing w:val="1"/>
        </w:rPr>
        <w:t xml:space="preserve">This </w:t>
      </w:r>
      <w:r w:rsidR="00733644" w:rsidRPr="00F93E6E">
        <w:rPr>
          <w:rFonts w:eastAsia="Arial"/>
          <w:spacing w:val="1"/>
        </w:rPr>
        <w:t>discussion</w:t>
      </w:r>
      <w:r w:rsidRPr="00F93E6E">
        <w:rPr>
          <w:rFonts w:eastAsia="Arial"/>
          <w:spacing w:val="1"/>
        </w:rPr>
        <w:t xml:space="preserve"> should last about </w:t>
      </w:r>
      <w:r w:rsidR="00733644" w:rsidRPr="00F93E6E">
        <w:rPr>
          <w:rFonts w:eastAsia="Arial"/>
          <w:spacing w:val="1"/>
        </w:rPr>
        <w:t>an hour.</w:t>
      </w:r>
    </w:p>
    <w:p w14:paraId="0CC36186" w14:textId="3F961306" w:rsidR="002D47FE" w:rsidRPr="001446EF" w:rsidRDefault="002D47FE" w:rsidP="001446EF">
      <w:pPr>
        <w:spacing w:after="120" w:line="276" w:lineRule="auto"/>
      </w:pPr>
    </w:p>
    <w:p w14:paraId="795602AE" w14:textId="3F1E6326" w:rsidR="00603A04" w:rsidRPr="00FE3788" w:rsidRDefault="00EF755D" w:rsidP="00FE3788">
      <w:pPr>
        <w:spacing w:after="120" w:line="276" w:lineRule="auto"/>
        <w:ind w:right="-20"/>
        <w:rPr>
          <w:rFonts w:eastAsia="Arial"/>
          <w:b/>
          <w:spacing w:val="2"/>
        </w:rPr>
      </w:pPr>
      <w:r>
        <w:rPr>
          <w:rFonts w:eastAsia="Arial"/>
          <w:b/>
          <w:spacing w:val="2"/>
        </w:rPr>
        <w:t>Privacy</w:t>
      </w:r>
      <w:r w:rsidR="002A6731">
        <w:rPr>
          <w:rFonts w:eastAsia="Arial"/>
          <w:b/>
          <w:spacing w:val="2"/>
        </w:rPr>
        <w:t xml:space="preserve"> </w:t>
      </w:r>
      <w:r w:rsidR="00BA131A" w:rsidRPr="00FE3788">
        <w:rPr>
          <w:rFonts w:eastAsia="Arial"/>
          <w:b/>
          <w:spacing w:val="2"/>
        </w:rPr>
        <w:t>Statement</w:t>
      </w:r>
    </w:p>
    <w:p w14:paraId="59AEC6A0" w14:textId="4EAB6088" w:rsidR="00DE27D2" w:rsidRDefault="0074795A" w:rsidP="00FE3788">
      <w:pPr>
        <w:spacing w:after="120" w:line="276" w:lineRule="auto"/>
        <w:ind w:right="-20"/>
        <w:rPr>
          <w:rFonts w:eastAsia="Arial"/>
          <w:spacing w:val="2"/>
        </w:rPr>
      </w:pPr>
      <w:r>
        <w:rPr>
          <w:rFonts w:eastAsia="Arial"/>
          <w:spacing w:val="2"/>
        </w:rPr>
        <w:t xml:space="preserve">Before we begin the </w:t>
      </w:r>
      <w:r w:rsidR="00733644">
        <w:rPr>
          <w:rFonts w:eastAsia="Arial"/>
          <w:spacing w:val="2"/>
        </w:rPr>
        <w:t>discussion</w:t>
      </w:r>
      <w:r>
        <w:rPr>
          <w:rFonts w:eastAsia="Arial"/>
          <w:spacing w:val="2"/>
        </w:rPr>
        <w:t xml:space="preserve">, </w:t>
      </w:r>
      <w:r w:rsidR="00FE3788" w:rsidRPr="00FE3788">
        <w:rPr>
          <w:rFonts w:eastAsia="Arial"/>
          <w:spacing w:val="2"/>
        </w:rPr>
        <w:t xml:space="preserve">we </w:t>
      </w:r>
      <w:r>
        <w:rPr>
          <w:rFonts w:eastAsia="Arial"/>
          <w:spacing w:val="2"/>
        </w:rPr>
        <w:t xml:space="preserve">want to let you know that, although we </w:t>
      </w:r>
      <w:r w:rsidR="00733644">
        <w:rPr>
          <w:rFonts w:eastAsia="Arial"/>
          <w:spacing w:val="2"/>
        </w:rPr>
        <w:t>will be taking notes</w:t>
      </w:r>
      <w:r w:rsidR="00FE3788" w:rsidRPr="00FE3788">
        <w:rPr>
          <w:rFonts w:eastAsia="Arial"/>
          <w:spacing w:val="2"/>
        </w:rPr>
        <w:t xml:space="preserve">, when we write our reports and discuss our findings, information from all the </w:t>
      </w:r>
      <w:r w:rsidR="00733644">
        <w:rPr>
          <w:rFonts w:eastAsia="Arial"/>
          <w:spacing w:val="2"/>
        </w:rPr>
        <w:t>AJC staff</w:t>
      </w:r>
      <w:r w:rsidR="00FE3788" w:rsidRPr="00FE3788">
        <w:rPr>
          <w:rFonts w:eastAsia="Arial"/>
          <w:spacing w:val="2"/>
        </w:rPr>
        <w:t xml:space="preserve"> we speak with </w:t>
      </w:r>
      <w:r w:rsidR="00733644">
        <w:rPr>
          <w:rFonts w:eastAsia="Arial"/>
          <w:spacing w:val="2"/>
        </w:rPr>
        <w:t xml:space="preserve">as part of our study </w:t>
      </w:r>
      <w:r w:rsidR="00FE3788" w:rsidRPr="00FE3788">
        <w:rPr>
          <w:rFonts w:eastAsia="Arial"/>
          <w:spacing w:val="2"/>
        </w:rPr>
        <w:t xml:space="preserve">will be compiled and summarized </w:t>
      </w:r>
      <w:r w:rsidR="002F383F">
        <w:rPr>
          <w:rFonts w:eastAsia="Arial"/>
          <w:spacing w:val="2"/>
        </w:rPr>
        <w:t>in aggregate form</w:t>
      </w:r>
      <w:r w:rsidR="00DE27D2">
        <w:rPr>
          <w:rFonts w:eastAsia="Arial"/>
          <w:spacing w:val="2"/>
        </w:rPr>
        <w:t xml:space="preserve"> </w:t>
      </w:r>
      <w:r w:rsidR="00FE3788" w:rsidRPr="00FE3788">
        <w:rPr>
          <w:rFonts w:eastAsia="Arial"/>
          <w:spacing w:val="2"/>
        </w:rPr>
        <w:t>without identifying individual respondents</w:t>
      </w:r>
      <w:r w:rsidR="002F383F">
        <w:rPr>
          <w:rFonts w:eastAsia="Arial"/>
          <w:spacing w:val="2"/>
        </w:rPr>
        <w:t xml:space="preserve"> or identifying information such as </w:t>
      </w:r>
      <w:r w:rsidR="008815A8">
        <w:rPr>
          <w:rFonts w:eastAsia="Arial"/>
          <w:spacing w:val="2"/>
        </w:rPr>
        <w:t>your</w:t>
      </w:r>
      <w:r w:rsidR="002F383F">
        <w:rPr>
          <w:rFonts w:eastAsia="Arial"/>
          <w:spacing w:val="2"/>
        </w:rPr>
        <w:t xml:space="preserve"> state, local area or organization</w:t>
      </w:r>
      <w:r w:rsidR="00FE3788" w:rsidRPr="00FE3788">
        <w:rPr>
          <w:rFonts w:eastAsia="Arial"/>
          <w:spacing w:val="2"/>
        </w:rPr>
        <w:t xml:space="preserve">. </w:t>
      </w:r>
      <w:r>
        <w:rPr>
          <w:rFonts w:eastAsia="Arial"/>
          <w:spacing w:val="2"/>
        </w:rPr>
        <w:t xml:space="preserve">We </w:t>
      </w:r>
      <w:r>
        <w:rPr>
          <w:rFonts w:eastAsia="Arial"/>
          <w:spacing w:val="2"/>
        </w:rPr>
        <w:lastRenderedPageBreak/>
        <w:t>also want to make it clear that your participation is strictly voluntary, and you may choose to not answer questions at any time.</w:t>
      </w:r>
    </w:p>
    <w:p w14:paraId="3F916EBB" w14:textId="5A79F46C" w:rsidR="00DE27D2" w:rsidRPr="00DE27D2" w:rsidRDefault="00AA44D3" w:rsidP="00DE27D2">
      <w:pPr>
        <w:spacing w:after="120" w:line="276" w:lineRule="auto"/>
        <w:ind w:right="-20"/>
        <w:rPr>
          <w:rFonts w:eastAsia="Arial"/>
          <w:spacing w:val="2"/>
        </w:rPr>
      </w:pPr>
      <w:r w:rsidRPr="00DE27D2">
        <w:rPr>
          <w:rFonts w:eastAsia="Arial"/>
          <w:spacing w:val="2"/>
        </w:rPr>
        <w:t xml:space="preserve">We do not think there are any risks to you for being part of this conversation. However, in case anyone shares something sensitive, it is important that what all of us say today stays in this room. We have promised not to share who-said-what and we ask that you do the same. However, as you know, none of us can control what other people will do, so please keep that in mind when you are talking today. The main benefit is to help us understand the ways that you provide employer services, challenges in </w:t>
      </w:r>
      <w:r w:rsidRPr="00F93E6E">
        <w:rPr>
          <w:rFonts w:eastAsia="Arial"/>
          <w:spacing w:val="2"/>
        </w:rPr>
        <w:t xml:space="preserve">providing and counting services, and how you think </w:t>
      </w:r>
      <w:r w:rsidR="00F93E6E" w:rsidRPr="00F93E6E">
        <w:rPr>
          <w:rFonts w:eastAsia="Arial"/>
          <w:spacing w:val="2"/>
        </w:rPr>
        <w:t xml:space="preserve">the provision of employer services </w:t>
      </w:r>
      <w:r w:rsidRPr="00F93E6E">
        <w:rPr>
          <w:rFonts w:eastAsia="Arial"/>
          <w:spacing w:val="2"/>
        </w:rPr>
        <w:t>could be measured effectively</w:t>
      </w:r>
      <w:r w:rsidR="00F93E6E" w:rsidRPr="00F93E6E">
        <w:rPr>
          <w:rFonts w:eastAsia="Arial"/>
          <w:spacing w:val="2"/>
        </w:rPr>
        <w:t>,</w:t>
      </w:r>
      <w:r w:rsidRPr="00F93E6E">
        <w:rPr>
          <w:rFonts w:eastAsia="Arial"/>
          <w:spacing w:val="2"/>
        </w:rPr>
        <w:t xml:space="preserve"> so that DOL receives the best possible information on</w:t>
      </w:r>
      <w:r w:rsidRPr="00DE27D2">
        <w:rPr>
          <w:rFonts w:eastAsia="Arial"/>
          <w:spacing w:val="2"/>
        </w:rPr>
        <w:t xml:space="preserve"> how measure the effectiveness of employer services across the country.</w:t>
      </w:r>
    </w:p>
    <w:p w14:paraId="7606B84C" w14:textId="74740372" w:rsidR="00813FE8" w:rsidRPr="004B17DB" w:rsidRDefault="00DE27D2" w:rsidP="004B17DB">
      <w:pPr>
        <w:spacing w:after="120" w:line="276" w:lineRule="auto"/>
        <w:ind w:right="-20"/>
        <w:rPr>
          <w:rFonts w:eastAsia="Arial"/>
          <w:b/>
          <w:spacing w:val="2"/>
        </w:rPr>
      </w:pPr>
      <w:r w:rsidRPr="004B17DB">
        <w:rPr>
          <w:rFonts w:eastAsia="Arial"/>
          <w:b/>
          <w:spacing w:val="2"/>
        </w:rPr>
        <w:t>Instructions</w:t>
      </w:r>
    </w:p>
    <w:p w14:paraId="5C8488C3" w14:textId="0D96E998" w:rsidR="00813FE8" w:rsidRPr="00DE27D2" w:rsidRDefault="00813FE8" w:rsidP="004B17DB">
      <w:pPr>
        <w:spacing w:after="120" w:line="276" w:lineRule="auto"/>
        <w:rPr>
          <w:rFonts w:eastAsia="Arial"/>
          <w:spacing w:val="2"/>
        </w:rPr>
      </w:pPr>
      <w:r w:rsidRPr="00DE27D2">
        <w:rPr>
          <w:rFonts w:eastAsia="Arial"/>
          <w:spacing w:val="2"/>
        </w:rPr>
        <w:t xml:space="preserve">The way this </w:t>
      </w:r>
      <w:r w:rsidR="00842A02">
        <w:rPr>
          <w:rFonts w:eastAsia="Arial"/>
          <w:spacing w:val="2"/>
        </w:rPr>
        <w:t>interview</w:t>
      </w:r>
      <w:r w:rsidRPr="00DE27D2">
        <w:rPr>
          <w:rFonts w:eastAsia="Arial"/>
          <w:spacing w:val="2"/>
        </w:rPr>
        <w:t xml:space="preserve"> will work is that I will ask a question of the group. I hope that one or more of you will volunteer to answer the question from your own perspective and experience. If several of you wish to speak at the same time, I’ll call on you by name so that everybody will get a chance to talk. We hope to cover a lot of ground in the conversation today, so I may ask the group if we can move along to the next topic or question if we seem to be spending a lot of time in one area. If you still have something that feels important to you, please tell me that you still have a comment you want to make. </w:t>
      </w:r>
    </w:p>
    <w:p w14:paraId="3E61AA4C" w14:textId="62A2C5E6" w:rsidR="00813FE8" w:rsidRPr="00DE27D2" w:rsidRDefault="00813FE8" w:rsidP="004B17DB">
      <w:pPr>
        <w:spacing w:after="120" w:line="276" w:lineRule="auto"/>
        <w:rPr>
          <w:rFonts w:eastAsia="Arial"/>
          <w:spacing w:val="2"/>
        </w:rPr>
      </w:pPr>
      <w:r w:rsidRPr="00DE27D2">
        <w:rPr>
          <w:rFonts w:eastAsia="Arial"/>
          <w:spacing w:val="2"/>
        </w:rPr>
        <w:t xml:space="preserve">There are no right or wrong ways to answer; we want to understand your experiences and perspectives. All comments are important. We want to hear about each of your perspectives. </w:t>
      </w:r>
      <w:r w:rsidR="004B17DB">
        <w:rPr>
          <w:rFonts w:eastAsia="Arial"/>
          <w:spacing w:val="2"/>
        </w:rPr>
        <w:t xml:space="preserve">We also hope to hear from each of you at least once during the discussion. </w:t>
      </w:r>
    </w:p>
    <w:p w14:paraId="3BCD0A20" w14:textId="77777777" w:rsidR="00DE27D2" w:rsidRPr="00FE3788" w:rsidRDefault="00DE27D2" w:rsidP="00DE27D2">
      <w:pPr>
        <w:spacing w:after="120" w:line="276" w:lineRule="auto"/>
        <w:ind w:right="-20"/>
        <w:rPr>
          <w:rFonts w:eastAsia="Arial"/>
          <w:spacing w:val="2"/>
        </w:rPr>
      </w:pPr>
      <w:r w:rsidRPr="00FE3788">
        <w:rPr>
          <w:rFonts w:eastAsia="Arial"/>
          <w:spacing w:val="2"/>
        </w:rPr>
        <w:t xml:space="preserve">Finally, </w:t>
      </w:r>
      <w:r>
        <w:rPr>
          <w:rFonts w:eastAsia="Arial"/>
          <w:spacing w:val="2"/>
        </w:rPr>
        <w:t xml:space="preserve">we will be taking notes, but </w:t>
      </w:r>
      <w:r w:rsidRPr="00FE3788">
        <w:rPr>
          <w:rFonts w:eastAsia="Arial"/>
          <w:spacing w:val="2"/>
        </w:rPr>
        <w:t xml:space="preserve">to help us accurately capture the information you share, we would </w:t>
      </w:r>
      <w:r>
        <w:rPr>
          <w:rFonts w:eastAsia="Arial"/>
          <w:spacing w:val="2"/>
        </w:rPr>
        <w:t xml:space="preserve">also </w:t>
      </w:r>
      <w:r w:rsidRPr="00FE3788">
        <w:rPr>
          <w:rFonts w:eastAsia="Arial"/>
          <w:spacing w:val="2"/>
        </w:rPr>
        <w:t xml:space="preserve">like to record this </w:t>
      </w:r>
      <w:r>
        <w:rPr>
          <w:rFonts w:eastAsia="Arial"/>
          <w:spacing w:val="2"/>
        </w:rPr>
        <w:t>discussion</w:t>
      </w:r>
      <w:r w:rsidRPr="00FE3788">
        <w:rPr>
          <w:rFonts w:eastAsia="Arial"/>
          <w:spacing w:val="2"/>
        </w:rPr>
        <w:t>. The recording is just a back-up for our notes and will be kept within our small research team. The recording will be deleted once we have develo</w:t>
      </w:r>
      <w:r>
        <w:rPr>
          <w:rFonts w:eastAsia="Arial"/>
          <w:spacing w:val="2"/>
        </w:rPr>
        <w:t>ped a full set of notes from the discussion</w:t>
      </w:r>
      <w:r w:rsidRPr="00FE3788">
        <w:rPr>
          <w:rFonts w:eastAsia="Arial"/>
          <w:spacing w:val="2"/>
        </w:rPr>
        <w:t>. Is i</w:t>
      </w:r>
      <w:r>
        <w:rPr>
          <w:rFonts w:eastAsia="Arial"/>
          <w:spacing w:val="2"/>
        </w:rPr>
        <w:t>t okay with you if we begin recording</w:t>
      </w:r>
      <w:r w:rsidRPr="00FE3788">
        <w:rPr>
          <w:rFonts w:eastAsia="Arial"/>
          <w:spacing w:val="2"/>
        </w:rPr>
        <w:t>? [</w:t>
      </w:r>
      <w:r>
        <w:rPr>
          <w:rFonts w:eastAsia="Arial"/>
          <w:i/>
          <w:spacing w:val="2"/>
        </w:rPr>
        <w:t>SEEK</w:t>
      </w:r>
      <w:r w:rsidRPr="00FE3788">
        <w:rPr>
          <w:rFonts w:eastAsia="Arial"/>
          <w:i/>
          <w:spacing w:val="2"/>
        </w:rPr>
        <w:t xml:space="preserve"> CONSENT</w:t>
      </w:r>
      <w:r>
        <w:rPr>
          <w:rFonts w:eastAsia="Arial"/>
          <w:i/>
          <w:spacing w:val="2"/>
        </w:rPr>
        <w:t xml:space="preserve"> FROM EVERYONE IN THE ROOM</w:t>
      </w:r>
      <w:r w:rsidRPr="00FE3788">
        <w:rPr>
          <w:rFonts w:eastAsia="Arial"/>
          <w:spacing w:val="2"/>
        </w:rPr>
        <w:t xml:space="preserve">] Do you have any questions before we begin? </w:t>
      </w:r>
    </w:p>
    <w:p w14:paraId="440A437E" w14:textId="77777777" w:rsidR="00DE27D2" w:rsidRDefault="00DE27D2" w:rsidP="00DE27D2">
      <w:pPr>
        <w:spacing w:after="120" w:line="276" w:lineRule="auto"/>
        <w:ind w:right="-20"/>
        <w:rPr>
          <w:rFonts w:eastAsia="Arial"/>
          <w:spacing w:val="2"/>
        </w:rPr>
      </w:pPr>
      <w:r w:rsidRPr="00FE3788">
        <w:rPr>
          <w:rFonts w:eastAsia="Arial"/>
          <w:spacing w:val="2"/>
        </w:rPr>
        <w:t>[</w:t>
      </w:r>
      <w:r w:rsidRPr="00FE3788">
        <w:rPr>
          <w:rFonts w:eastAsia="Arial"/>
          <w:i/>
          <w:spacing w:val="2"/>
        </w:rPr>
        <w:t>BEGIN RECORDING IF CONSENT GRANTED</w:t>
      </w:r>
      <w:r>
        <w:rPr>
          <w:rFonts w:eastAsia="Arial"/>
          <w:spacing w:val="2"/>
        </w:rPr>
        <w:t>]</w:t>
      </w:r>
    </w:p>
    <w:p w14:paraId="0DF2EF25" w14:textId="77777777" w:rsidR="00DE27D2" w:rsidRPr="00AA3B4E" w:rsidRDefault="00DE27D2" w:rsidP="00813FE8"/>
    <w:p w14:paraId="40E164D4" w14:textId="77777777" w:rsidR="00813FE8" w:rsidRDefault="00813FE8" w:rsidP="00733644">
      <w:pPr>
        <w:spacing w:after="120" w:line="276" w:lineRule="auto"/>
        <w:ind w:right="-20"/>
        <w:rPr>
          <w:b/>
          <w:iCs/>
          <w:sz w:val="22"/>
          <w:szCs w:val="22"/>
        </w:rPr>
      </w:pPr>
    </w:p>
    <w:p w14:paraId="5C3196F5" w14:textId="77777777" w:rsidR="00733644" w:rsidRPr="005A28AA" w:rsidRDefault="00BA131A" w:rsidP="00733644">
      <w:pPr>
        <w:spacing w:after="200" w:line="276" w:lineRule="auto"/>
        <w:rPr>
          <w:b/>
          <w:iCs/>
        </w:rPr>
      </w:pPr>
      <w:r>
        <w:rPr>
          <w:b/>
          <w:iCs/>
          <w:sz w:val="22"/>
          <w:szCs w:val="22"/>
        </w:rPr>
        <w:br w:type="page"/>
      </w:r>
      <w:r w:rsidR="00733644" w:rsidRPr="005A28AA">
        <w:rPr>
          <w:b/>
          <w:iCs/>
        </w:rPr>
        <w:lastRenderedPageBreak/>
        <w:t>Discussion Group Guide</w:t>
      </w:r>
    </w:p>
    <w:p w14:paraId="7DCC2A4A" w14:textId="5FC45E50" w:rsidR="00842A02" w:rsidRPr="00211668" w:rsidRDefault="00842A02" w:rsidP="00211668">
      <w:pPr>
        <w:pStyle w:val="ListParagraph"/>
        <w:numPr>
          <w:ilvl w:val="0"/>
          <w:numId w:val="57"/>
        </w:numPr>
        <w:spacing w:line="276" w:lineRule="auto"/>
        <w:rPr>
          <w:iCs/>
        </w:rPr>
      </w:pPr>
      <w:r>
        <w:rPr>
          <w:iCs/>
        </w:rPr>
        <w:t>Please</w:t>
      </w:r>
      <w:r w:rsidR="006C5D0E">
        <w:rPr>
          <w:iCs/>
        </w:rPr>
        <w:t xml:space="preserve"> </w:t>
      </w:r>
      <w:r w:rsidR="00BC557F" w:rsidRPr="005A28AA">
        <w:rPr>
          <w:iCs/>
        </w:rPr>
        <w:t xml:space="preserve">introduce </w:t>
      </w:r>
      <w:r w:rsidR="00AA2143">
        <w:rPr>
          <w:iCs/>
        </w:rPr>
        <w:t>your</w:t>
      </w:r>
      <w:r w:rsidR="00AA2143" w:rsidRPr="005A28AA">
        <w:rPr>
          <w:iCs/>
        </w:rPr>
        <w:t>selves</w:t>
      </w:r>
      <w:r w:rsidR="00BC557F" w:rsidRPr="005A28AA">
        <w:rPr>
          <w:iCs/>
        </w:rPr>
        <w:t xml:space="preserve">, give </w:t>
      </w:r>
      <w:r w:rsidR="00AA2143">
        <w:rPr>
          <w:iCs/>
        </w:rPr>
        <w:t xml:space="preserve">your </w:t>
      </w:r>
      <w:r w:rsidR="00BC557F" w:rsidRPr="005A28AA">
        <w:rPr>
          <w:iCs/>
        </w:rPr>
        <w:t xml:space="preserve">job title, </w:t>
      </w:r>
      <w:r>
        <w:rPr>
          <w:iCs/>
        </w:rPr>
        <w:t>a little bit about your role</w:t>
      </w:r>
      <w:r w:rsidR="00BC557F" w:rsidRPr="005A28AA">
        <w:rPr>
          <w:iCs/>
        </w:rPr>
        <w:t xml:space="preserve">, </w:t>
      </w:r>
      <w:r w:rsidR="00211668">
        <w:rPr>
          <w:iCs/>
        </w:rPr>
        <w:t xml:space="preserve">including the customers you serve, </w:t>
      </w:r>
      <w:r w:rsidR="00BC557F" w:rsidRPr="005A28AA">
        <w:rPr>
          <w:iCs/>
        </w:rPr>
        <w:t xml:space="preserve">and an overview of </w:t>
      </w:r>
      <w:r w:rsidR="00AA2143">
        <w:rPr>
          <w:iCs/>
        </w:rPr>
        <w:t xml:space="preserve">your </w:t>
      </w:r>
      <w:r w:rsidR="00211668">
        <w:rPr>
          <w:iCs/>
        </w:rPr>
        <w:t xml:space="preserve"> job duties. </w:t>
      </w:r>
    </w:p>
    <w:p w14:paraId="21161FE4" w14:textId="77777777" w:rsidR="00BC557F" w:rsidRPr="005A28AA" w:rsidRDefault="00BC557F" w:rsidP="002A6731">
      <w:pPr>
        <w:pStyle w:val="ListParagraph"/>
        <w:spacing w:line="276" w:lineRule="auto"/>
        <w:ind w:left="780"/>
        <w:rPr>
          <w:b/>
          <w:iCs/>
        </w:rPr>
      </w:pPr>
    </w:p>
    <w:p w14:paraId="08D27887" w14:textId="195DEAEE" w:rsidR="00BC557F" w:rsidRPr="00842A02" w:rsidRDefault="00BC557F" w:rsidP="002A6731">
      <w:pPr>
        <w:pStyle w:val="ListParagraph"/>
        <w:numPr>
          <w:ilvl w:val="0"/>
          <w:numId w:val="57"/>
        </w:numPr>
        <w:spacing w:line="276" w:lineRule="auto"/>
        <w:rPr>
          <w:b/>
          <w:iCs/>
        </w:rPr>
      </w:pPr>
      <w:r w:rsidRPr="005A28AA">
        <w:rPr>
          <w:iCs/>
        </w:rPr>
        <w:t>What types of information and services do</w:t>
      </w:r>
      <w:r w:rsidR="00393C96" w:rsidRPr="005A28AA">
        <w:rPr>
          <w:iCs/>
        </w:rPr>
        <w:t>es</w:t>
      </w:r>
      <w:r w:rsidRPr="005A28AA">
        <w:rPr>
          <w:iCs/>
        </w:rPr>
        <w:t xml:space="preserve"> you</w:t>
      </w:r>
      <w:r w:rsidR="00393C96" w:rsidRPr="005A28AA">
        <w:rPr>
          <w:iCs/>
        </w:rPr>
        <w:t>r AJC</w:t>
      </w:r>
      <w:r w:rsidRPr="005A28AA">
        <w:rPr>
          <w:iCs/>
        </w:rPr>
        <w:t xml:space="preserve"> provide for local employers? </w:t>
      </w:r>
      <w:r w:rsidR="00393C96" w:rsidRPr="005A28AA">
        <w:rPr>
          <w:iCs/>
        </w:rPr>
        <w:t>Which of these services are provided by AJC staff and which are contracted out</w:t>
      </w:r>
      <w:r w:rsidRPr="005A28AA">
        <w:rPr>
          <w:iCs/>
        </w:rPr>
        <w:t>?</w:t>
      </w:r>
      <w:r w:rsidR="00B9079D" w:rsidRPr="005A28AA">
        <w:rPr>
          <w:iCs/>
        </w:rPr>
        <w:t xml:space="preserve"> </w:t>
      </w:r>
    </w:p>
    <w:p w14:paraId="54083641" w14:textId="650F7707" w:rsidR="00BC557F" w:rsidRPr="00211668" w:rsidRDefault="00BC557F" w:rsidP="00211668">
      <w:pPr>
        <w:spacing w:line="276" w:lineRule="auto"/>
        <w:rPr>
          <w:b/>
          <w:iCs/>
        </w:rPr>
      </w:pPr>
    </w:p>
    <w:p w14:paraId="618F4548" w14:textId="15481F3C" w:rsidR="00393C96" w:rsidRPr="005A28AA" w:rsidRDefault="00393C96" w:rsidP="002A6731">
      <w:pPr>
        <w:pStyle w:val="ListParagraph"/>
        <w:numPr>
          <w:ilvl w:val="0"/>
          <w:numId w:val="57"/>
        </w:numPr>
        <w:spacing w:line="276" w:lineRule="auto"/>
        <w:rPr>
          <w:iCs/>
        </w:rPr>
      </w:pPr>
      <w:r w:rsidRPr="005A28AA">
        <w:rPr>
          <w:iCs/>
        </w:rPr>
        <w:t xml:space="preserve">What are your goals in interacting with employers?  How well do you feel like you are able to meet those goals? </w:t>
      </w:r>
    </w:p>
    <w:p w14:paraId="1C829C66" w14:textId="08862127" w:rsidR="00806C2C" w:rsidRPr="00211668" w:rsidRDefault="00806C2C" w:rsidP="00211668">
      <w:pPr>
        <w:spacing w:line="276" w:lineRule="auto"/>
        <w:rPr>
          <w:iCs/>
        </w:rPr>
      </w:pPr>
    </w:p>
    <w:p w14:paraId="21AA96BF" w14:textId="7A58596B" w:rsidR="00BC557F" w:rsidRPr="00211668" w:rsidRDefault="00BC557F" w:rsidP="00211668">
      <w:pPr>
        <w:pStyle w:val="ListParagraph"/>
        <w:numPr>
          <w:ilvl w:val="0"/>
          <w:numId w:val="57"/>
        </w:numPr>
        <w:spacing w:line="276" w:lineRule="auto"/>
        <w:rPr>
          <w:b/>
          <w:iCs/>
        </w:rPr>
      </w:pPr>
      <w:r w:rsidRPr="005A28AA">
        <w:rPr>
          <w:iCs/>
        </w:rPr>
        <w:t>How often do you interact with employers? In a given day? Week? Month? Do you generally interact with the same employers</w:t>
      </w:r>
      <w:r w:rsidR="00393C96" w:rsidRPr="005A28AA">
        <w:rPr>
          <w:iCs/>
        </w:rPr>
        <w:t xml:space="preserve"> multiple times</w:t>
      </w:r>
      <w:r w:rsidRPr="005A28AA">
        <w:rPr>
          <w:iCs/>
        </w:rPr>
        <w:t>?</w:t>
      </w:r>
      <w:r w:rsidR="00B9079D" w:rsidRPr="005A28AA">
        <w:rPr>
          <w:iCs/>
        </w:rPr>
        <w:t xml:space="preserve"> </w:t>
      </w:r>
    </w:p>
    <w:p w14:paraId="69C39388" w14:textId="77777777" w:rsidR="00806C2C" w:rsidRPr="005A28AA" w:rsidRDefault="00806C2C" w:rsidP="002A6731">
      <w:pPr>
        <w:pStyle w:val="ListParagraph"/>
        <w:rPr>
          <w:b/>
          <w:iCs/>
        </w:rPr>
      </w:pPr>
    </w:p>
    <w:p w14:paraId="4F21312F" w14:textId="13C0FFCB" w:rsidR="00BC557F" w:rsidRPr="005A28AA" w:rsidRDefault="00BC557F" w:rsidP="002A6731">
      <w:pPr>
        <w:pStyle w:val="ListParagraph"/>
        <w:numPr>
          <w:ilvl w:val="0"/>
          <w:numId w:val="57"/>
        </w:numPr>
        <w:spacing w:line="276" w:lineRule="auto"/>
        <w:rPr>
          <w:b/>
          <w:iCs/>
        </w:rPr>
      </w:pPr>
      <w:r w:rsidRPr="005A28AA">
        <w:rPr>
          <w:iCs/>
        </w:rPr>
        <w:t>Do you ever get requests for information or services from employers that you can’t provide?</w:t>
      </w:r>
      <w:r w:rsidR="00B9079D" w:rsidRPr="005A28AA">
        <w:rPr>
          <w:iCs/>
        </w:rPr>
        <w:t xml:space="preserve"> What are some examples? </w:t>
      </w:r>
    </w:p>
    <w:p w14:paraId="52DCF9F6" w14:textId="73BE9347" w:rsidR="00806C2C" w:rsidRPr="00211668" w:rsidRDefault="00806C2C" w:rsidP="00211668">
      <w:pPr>
        <w:rPr>
          <w:iCs/>
        </w:rPr>
      </w:pPr>
    </w:p>
    <w:p w14:paraId="4F7AF418" w14:textId="03E0774A" w:rsidR="000A0BFA" w:rsidRDefault="000A0BFA" w:rsidP="002A6731">
      <w:pPr>
        <w:pStyle w:val="ListParagraph"/>
        <w:numPr>
          <w:ilvl w:val="0"/>
          <w:numId w:val="57"/>
        </w:numPr>
        <w:spacing w:line="276" w:lineRule="auto"/>
        <w:rPr>
          <w:iCs/>
        </w:rPr>
      </w:pPr>
      <w:r w:rsidRPr="005A28AA">
        <w:rPr>
          <w:iCs/>
        </w:rPr>
        <w:t>Do you collect or report data on the information and services you provide to employers? How long have you been collecting and reporting that data?</w:t>
      </w:r>
      <w:r w:rsidR="00AA44D3" w:rsidRPr="005A28AA">
        <w:rPr>
          <w:iCs/>
        </w:rPr>
        <w:t xml:space="preserve"> </w:t>
      </w:r>
      <w:r w:rsidR="002F383F" w:rsidRPr="005A28AA">
        <w:rPr>
          <w:iCs/>
        </w:rPr>
        <w:t xml:space="preserve"> </w:t>
      </w:r>
    </w:p>
    <w:p w14:paraId="1A976223" w14:textId="3A4F7368" w:rsidR="00E53A72" w:rsidRPr="00E53A72" w:rsidRDefault="00E53A72" w:rsidP="00E53A72">
      <w:pPr>
        <w:spacing w:line="276" w:lineRule="auto"/>
        <w:rPr>
          <w:iCs/>
        </w:rPr>
      </w:pPr>
    </w:p>
    <w:p w14:paraId="5A277CBE" w14:textId="11C9130A" w:rsidR="00E53A72" w:rsidRPr="005A28AA" w:rsidRDefault="00E53A72" w:rsidP="00E53A72">
      <w:pPr>
        <w:pStyle w:val="ListParagraph"/>
        <w:numPr>
          <w:ilvl w:val="0"/>
          <w:numId w:val="57"/>
        </w:numPr>
        <w:spacing w:line="276" w:lineRule="auto"/>
        <w:rPr>
          <w:iCs/>
        </w:rPr>
      </w:pPr>
      <w:r w:rsidRPr="00E53A72">
        <w:rPr>
          <w:iCs/>
        </w:rPr>
        <w:t xml:space="preserve">Does your </w:t>
      </w:r>
      <w:r w:rsidR="00A754CF">
        <w:rPr>
          <w:iCs/>
        </w:rPr>
        <w:t>AJC</w:t>
      </w:r>
      <w:r w:rsidRPr="00E53A72">
        <w:rPr>
          <w:iCs/>
        </w:rPr>
        <w:t xml:space="preserve"> have any kind of measures of the services you provide to employers and how successful you are in reaching employers or meeting their needs? Describe. How is data collected for those measures (e.g., via an employer survey, or another data collection tool)?</w:t>
      </w:r>
    </w:p>
    <w:p w14:paraId="33CB6512" w14:textId="77777777" w:rsidR="00806C2C" w:rsidRPr="005A28AA" w:rsidRDefault="00806C2C" w:rsidP="002A6731">
      <w:pPr>
        <w:pStyle w:val="ListParagraph"/>
        <w:spacing w:line="276" w:lineRule="auto"/>
        <w:ind w:left="780"/>
        <w:rPr>
          <w:iCs/>
        </w:rPr>
      </w:pPr>
    </w:p>
    <w:p w14:paraId="71039138" w14:textId="1EDCD153" w:rsidR="00A754CF" w:rsidRDefault="000A0BFA" w:rsidP="00A754CF">
      <w:pPr>
        <w:pStyle w:val="ListParagraph"/>
        <w:numPr>
          <w:ilvl w:val="0"/>
          <w:numId w:val="57"/>
        </w:numPr>
        <w:spacing w:line="276" w:lineRule="auto"/>
        <w:rPr>
          <w:iCs/>
        </w:rPr>
      </w:pPr>
      <w:r w:rsidRPr="005A28AA">
        <w:rPr>
          <w:iCs/>
        </w:rPr>
        <w:t>Are you familiar with the US Department of Labor’s national pilot study for measuring employer services? [</w:t>
      </w:r>
      <w:r w:rsidRPr="005A28AA">
        <w:rPr>
          <w:i/>
          <w:iCs/>
        </w:rPr>
        <w:t xml:space="preserve">If anyone isn’t familiar, </w:t>
      </w:r>
      <w:r w:rsidR="00045EB4">
        <w:rPr>
          <w:i/>
          <w:iCs/>
        </w:rPr>
        <w:t xml:space="preserve">briefly </w:t>
      </w:r>
      <w:r w:rsidRPr="005A28AA">
        <w:rPr>
          <w:i/>
          <w:iCs/>
        </w:rPr>
        <w:t>explain</w:t>
      </w:r>
      <w:r w:rsidRPr="005A28AA">
        <w:rPr>
          <w:iCs/>
        </w:rPr>
        <w:t xml:space="preserve">] </w:t>
      </w:r>
    </w:p>
    <w:p w14:paraId="5DDDA077" w14:textId="16765247" w:rsidR="00A754CF" w:rsidRPr="00A754CF" w:rsidRDefault="00A754CF" w:rsidP="00A754CF">
      <w:pPr>
        <w:rPr>
          <w:iCs/>
        </w:rPr>
      </w:pPr>
    </w:p>
    <w:p w14:paraId="385134AF" w14:textId="7764AA67" w:rsidR="00A754CF" w:rsidRPr="00A754CF" w:rsidRDefault="00A754CF" w:rsidP="00A754CF">
      <w:pPr>
        <w:pStyle w:val="ListParagraph"/>
        <w:rPr>
          <w:i/>
          <w:iCs/>
        </w:rPr>
      </w:pPr>
      <w:r w:rsidRPr="00A754CF">
        <w:rPr>
          <w:i/>
          <w:iCs/>
        </w:rPr>
        <w:t xml:space="preserve">[Whether familiar with the pilot or not] </w:t>
      </w:r>
    </w:p>
    <w:p w14:paraId="79E3C430" w14:textId="7859DDEF" w:rsidR="00A754CF" w:rsidRDefault="00045EB4" w:rsidP="00A754CF">
      <w:pPr>
        <w:pStyle w:val="ListParagraph"/>
        <w:numPr>
          <w:ilvl w:val="1"/>
          <w:numId w:val="57"/>
        </w:numPr>
        <w:spacing w:line="276" w:lineRule="auto"/>
        <w:rPr>
          <w:iCs/>
        </w:rPr>
      </w:pPr>
      <w:r>
        <w:rPr>
          <w:i/>
          <w:iCs/>
        </w:rPr>
        <w:t xml:space="preserve">Retention with the same employer: </w:t>
      </w:r>
      <w:r w:rsidR="00A754CF">
        <w:rPr>
          <w:iCs/>
        </w:rPr>
        <w:t>Is it important that job candidates that are placed with an employer are still employed with the same firm 12 months after they were hired?</w:t>
      </w:r>
      <w:r>
        <w:rPr>
          <w:iCs/>
        </w:rPr>
        <w:t xml:space="preserve"> </w:t>
      </w:r>
      <w:r>
        <w:rPr>
          <w:i/>
          <w:iCs/>
        </w:rPr>
        <w:t xml:space="preserve">Why or why not. </w:t>
      </w:r>
    </w:p>
    <w:p w14:paraId="4A6214DE" w14:textId="711A97CE" w:rsidR="00A754CF" w:rsidRDefault="00045EB4" w:rsidP="00A754CF">
      <w:pPr>
        <w:pStyle w:val="ListParagraph"/>
        <w:numPr>
          <w:ilvl w:val="1"/>
          <w:numId w:val="57"/>
        </w:numPr>
        <w:spacing w:line="276" w:lineRule="auto"/>
        <w:rPr>
          <w:iCs/>
        </w:rPr>
      </w:pPr>
      <w:r>
        <w:rPr>
          <w:i/>
          <w:iCs/>
        </w:rPr>
        <w:t xml:space="preserve">Repeat business customers: </w:t>
      </w:r>
      <w:r w:rsidR="00A754CF">
        <w:rPr>
          <w:iCs/>
        </w:rPr>
        <w:t xml:space="preserve">Is it important to have repeat business customers, where the same firm is requesting services from the workforce system multiple times? </w:t>
      </w:r>
      <w:r>
        <w:rPr>
          <w:i/>
          <w:iCs/>
        </w:rPr>
        <w:t>Why or why not.</w:t>
      </w:r>
    </w:p>
    <w:p w14:paraId="47B51062" w14:textId="243EBE76" w:rsidR="00A754CF" w:rsidRDefault="00045EB4" w:rsidP="00A754CF">
      <w:pPr>
        <w:pStyle w:val="ListParagraph"/>
        <w:numPr>
          <w:ilvl w:val="1"/>
          <w:numId w:val="57"/>
        </w:numPr>
        <w:spacing w:line="276" w:lineRule="auto"/>
        <w:rPr>
          <w:iCs/>
        </w:rPr>
      </w:pPr>
      <w:r>
        <w:rPr>
          <w:i/>
          <w:iCs/>
        </w:rPr>
        <w:t xml:space="preserve">Employer penetration rate: </w:t>
      </w:r>
      <w:r w:rsidR="00A754CF">
        <w:rPr>
          <w:iCs/>
        </w:rPr>
        <w:t xml:space="preserve">Is it important </w:t>
      </w:r>
      <w:r w:rsidR="003C5D4D">
        <w:rPr>
          <w:iCs/>
        </w:rPr>
        <w:t xml:space="preserve">to understand the percentage of all employers in your locality or state using workforce program services? </w:t>
      </w:r>
      <w:r>
        <w:rPr>
          <w:i/>
          <w:iCs/>
        </w:rPr>
        <w:t>Why or why not.</w:t>
      </w:r>
    </w:p>
    <w:p w14:paraId="4D1F56AD" w14:textId="77777777" w:rsidR="00A754CF" w:rsidRDefault="00A754CF" w:rsidP="00A754CF">
      <w:pPr>
        <w:spacing w:line="276" w:lineRule="auto"/>
        <w:rPr>
          <w:iCs/>
        </w:rPr>
      </w:pPr>
    </w:p>
    <w:p w14:paraId="3CCAA747" w14:textId="52569FBA" w:rsidR="00A754CF" w:rsidRPr="00A754CF" w:rsidRDefault="000A0BFA" w:rsidP="00A754CF">
      <w:pPr>
        <w:spacing w:line="276" w:lineRule="auto"/>
        <w:ind w:left="720"/>
        <w:rPr>
          <w:iCs/>
        </w:rPr>
      </w:pPr>
      <w:r w:rsidRPr="00A754CF">
        <w:rPr>
          <w:iCs/>
        </w:rPr>
        <w:t xml:space="preserve">To your knowledge, have you been collecting or reporting data specifically </w:t>
      </w:r>
      <w:r w:rsidR="003C5D4D">
        <w:rPr>
          <w:iCs/>
        </w:rPr>
        <w:t>related to any of these indicators</w:t>
      </w:r>
      <w:r w:rsidRPr="00A754CF">
        <w:rPr>
          <w:iCs/>
        </w:rPr>
        <w:t xml:space="preserve">? How is this different from </w:t>
      </w:r>
      <w:r w:rsidR="00045EB4">
        <w:rPr>
          <w:iCs/>
        </w:rPr>
        <w:t xml:space="preserve">the data you were already collecting and tracking before? </w:t>
      </w:r>
    </w:p>
    <w:p w14:paraId="5AB0D3F5" w14:textId="42E20414" w:rsidR="000A0BFA" w:rsidRDefault="000A0BFA" w:rsidP="002A6731">
      <w:pPr>
        <w:pStyle w:val="ListParagraph"/>
        <w:rPr>
          <w:iCs/>
        </w:rPr>
      </w:pPr>
    </w:p>
    <w:p w14:paraId="05E04F90" w14:textId="45FCA082" w:rsidR="006B192F" w:rsidRPr="006E7AA1" w:rsidRDefault="006B192F" w:rsidP="006E7AA1">
      <w:pPr>
        <w:rPr>
          <w:iCs/>
        </w:rPr>
      </w:pPr>
    </w:p>
    <w:p w14:paraId="677DCD01" w14:textId="6B0F6D51" w:rsidR="00524DF9" w:rsidRPr="00524DF9" w:rsidRDefault="00211668" w:rsidP="002A6731">
      <w:pPr>
        <w:pStyle w:val="ListParagraph"/>
        <w:numPr>
          <w:ilvl w:val="0"/>
          <w:numId w:val="57"/>
        </w:numPr>
        <w:spacing w:line="276" w:lineRule="auto"/>
        <w:rPr>
          <w:iCs/>
        </w:rPr>
      </w:pPr>
      <w:r>
        <w:rPr>
          <w:noProof/>
        </w:rPr>
        <w:t>Have y</w:t>
      </w:r>
      <w:r w:rsidR="00524DF9">
        <w:rPr>
          <w:noProof/>
        </w:rPr>
        <w:t xml:space="preserve">ou received any communication </w:t>
      </w:r>
      <w:r>
        <w:rPr>
          <w:noProof/>
        </w:rPr>
        <w:t xml:space="preserve"> from your </w:t>
      </w:r>
      <w:r w:rsidR="000E30EB" w:rsidRPr="005A28AA">
        <w:rPr>
          <w:noProof/>
        </w:rPr>
        <w:t xml:space="preserve">state or local administrator's office about this pilot/the performance measures? </w:t>
      </w:r>
    </w:p>
    <w:p w14:paraId="0A1E2894" w14:textId="77777777" w:rsidR="00524DF9" w:rsidRDefault="00524DF9" w:rsidP="00524DF9">
      <w:pPr>
        <w:spacing w:line="276" w:lineRule="auto"/>
        <w:ind w:left="420"/>
        <w:rPr>
          <w:noProof/>
        </w:rPr>
      </w:pPr>
    </w:p>
    <w:p w14:paraId="2A4EA21A" w14:textId="77777777" w:rsidR="00524DF9" w:rsidRDefault="00524DF9" w:rsidP="00524DF9">
      <w:pPr>
        <w:pStyle w:val="ListParagraph"/>
        <w:numPr>
          <w:ilvl w:val="0"/>
          <w:numId w:val="61"/>
        </w:numPr>
        <w:spacing w:line="276" w:lineRule="auto"/>
        <w:rPr>
          <w:iCs/>
        </w:rPr>
      </w:pPr>
      <w:r>
        <w:rPr>
          <w:noProof/>
        </w:rPr>
        <w:t xml:space="preserve">[If yes] </w:t>
      </w:r>
      <w:r w:rsidR="000E30EB" w:rsidRPr="00524DF9">
        <w:rPr>
          <w:iCs/>
        </w:rPr>
        <w:t xml:space="preserve">What guidance or training have you received on collecting and reporting these data or other data </w:t>
      </w:r>
      <w:r w:rsidR="007D1F06" w:rsidRPr="00524DF9">
        <w:rPr>
          <w:iCs/>
        </w:rPr>
        <w:t>collection related to</w:t>
      </w:r>
      <w:r>
        <w:rPr>
          <w:iCs/>
        </w:rPr>
        <w:t xml:space="preserve"> </w:t>
      </w:r>
      <w:r w:rsidRPr="00524DF9">
        <w:rPr>
          <w:iCs/>
        </w:rPr>
        <w:t>the delivery of</w:t>
      </w:r>
      <w:r w:rsidR="007D1F06" w:rsidRPr="00524DF9">
        <w:rPr>
          <w:iCs/>
        </w:rPr>
        <w:t xml:space="preserve"> services to employers</w:t>
      </w:r>
      <w:r w:rsidR="000E30EB" w:rsidRPr="00524DF9">
        <w:rPr>
          <w:iCs/>
        </w:rPr>
        <w:t xml:space="preserve">? </w:t>
      </w:r>
    </w:p>
    <w:p w14:paraId="35ACA27B" w14:textId="77777777" w:rsidR="00045EB4" w:rsidRDefault="000E30EB" w:rsidP="002A6731">
      <w:pPr>
        <w:pStyle w:val="ListParagraph"/>
        <w:numPr>
          <w:ilvl w:val="0"/>
          <w:numId w:val="61"/>
        </w:numPr>
        <w:spacing w:line="276" w:lineRule="auto"/>
        <w:rPr>
          <w:iCs/>
        </w:rPr>
      </w:pPr>
      <w:r w:rsidRPr="00524DF9">
        <w:rPr>
          <w:iCs/>
        </w:rPr>
        <w:t>Who provides or has provid</w:t>
      </w:r>
      <w:r w:rsidR="007D1F06" w:rsidRPr="00524DF9">
        <w:rPr>
          <w:iCs/>
        </w:rPr>
        <w:t xml:space="preserve">ed this communication, information or training? </w:t>
      </w:r>
    </w:p>
    <w:p w14:paraId="569816D3" w14:textId="09ED7340" w:rsidR="000E30EB" w:rsidRPr="00045EB4" w:rsidRDefault="00045EB4" w:rsidP="002A6731">
      <w:pPr>
        <w:pStyle w:val="ListParagraph"/>
        <w:numPr>
          <w:ilvl w:val="0"/>
          <w:numId w:val="61"/>
        </w:numPr>
        <w:spacing w:line="276" w:lineRule="auto"/>
        <w:rPr>
          <w:iCs/>
        </w:rPr>
      </w:pPr>
      <w:r>
        <w:rPr>
          <w:iCs/>
        </w:rPr>
        <w:t xml:space="preserve">Have you had any </w:t>
      </w:r>
      <w:r w:rsidR="000E30EB" w:rsidRPr="005A28AA">
        <w:rPr>
          <w:noProof/>
        </w:rPr>
        <w:t xml:space="preserve">other interactions with </w:t>
      </w:r>
      <w:r w:rsidR="006E7AA1">
        <w:rPr>
          <w:noProof/>
        </w:rPr>
        <w:t xml:space="preserve">the </w:t>
      </w:r>
      <w:r w:rsidR="000E30EB" w:rsidRPr="005A28AA">
        <w:rPr>
          <w:noProof/>
        </w:rPr>
        <w:t>state/local area</w:t>
      </w:r>
      <w:r w:rsidR="00524DF9">
        <w:rPr>
          <w:noProof/>
        </w:rPr>
        <w:t xml:space="preserve"> surrounding this pilot, such as</w:t>
      </w:r>
      <w:r w:rsidR="000E30EB" w:rsidRPr="005A28AA">
        <w:rPr>
          <w:noProof/>
        </w:rPr>
        <w:t xml:space="preserve"> trainings, webinars, etc.?  </w:t>
      </w:r>
    </w:p>
    <w:p w14:paraId="4A79CA23" w14:textId="77777777" w:rsidR="00045EB4" w:rsidRPr="00E53A72" w:rsidRDefault="00045EB4" w:rsidP="00045EB4">
      <w:pPr>
        <w:pStyle w:val="ListParagraph"/>
        <w:spacing w:line="276" w:lineRule="auto"/>
        <w:ind w:left="1140"/>
        <w:rPr>
          <w:iCs/>
        </w:rPr>
      </w:pPr>
    </w:p>
    <w:p w14:paraId="42D466BB" w14:textId="741454B6" w:rsidR="00524DF9" w:rsidRPr="006E7AA1" w:rsidRDefault="000A0BFA" w:rsidP="00524DF9">
      <w:pPr>
        <w:pStyle w:val="ListParagraph"/>
        <w:numPr>
          <w:ilvl w:val="0"/>
          <w:numId w:val="57"/>
        </w:numPr>
        <w:spacing w:line="276" w:lineRule="auto"/>
        <w:ind w:left="778"/>
        <w:rPr>
          <w:iCs/>
        </w:rPr>
      </w:pPr>
      <w:r w:rsidRPr="005A28AA">
        <w:rPr>
          <w:iCs/>
        </w:rPr>
        <w:t>Does your state or local workforce agency share statistics or other informati</w:t>
      </w:r>
      <w:r w:rsidR="00067F15" w:rsidRPr="005A28AA">
        <w:rPr>
          <w:iCs/>
        </w:rPr>
        <w:t>on with you related to businesse</w:t>
      </w:r>
      <w:r w:rsidRPr="005A28AA">
        <w:rPr>
          <w:iCs/>
        </w:rPr>
        <w:t>s</w:t>
      </w:r>
      <w:r w:rsidR="00067F15" w:rsidRPr="005A28AA">
        <w:rPr>
          <w:iCs/>
        </w:rPr>
        <w:t>’</w:t>
      </w:r>
      <w:r w:rsidRPr="005A28AA">
        <w:rPr>
          <w:iCs/>
        </w:rPr>
        <w:t xml:space="preserve"> use of the public workforce system in the state</w:t>
      </w:r>
      <w:r w:rsidR="0038569D" w:rsidRPr="005A28AA">
        <w:rPr>
          <w:iCs/>
        </w:rPr>
        <w:t>?</w:t>
      </w:r>
      <w:r w:rsidRPr="005A28AA">
        <w:rPr>
          <w:iCs/>
        </w:rPr>
        <w:t xml:space="preserve"> </w:t>
      </w:r>
      <w:r w:rsidR="0038569D" w:rsidRPr="005A28AA">
        <w:rPr>
          <w:iCs/>
        </w:rPr>
        <w:t xml:space="preserve"> O</w:t>
      </w:r>
      <w:r w:rsidRPr="005A28AA">
        <w:rPr>
          <w:iCs/>
        </w:rPr>
        <w:t>r in your local area?</w:t>
      </w:r>
      <w:r w:rsidR="0017668C" w:rsidRPr="005A28AA">
        <w:rPr>
          <w:iCs/>
        </w:rPr>
        <w:t xml:space="preserve"> If</w:t>
      </w:r>
      <w:r w:rsidR="00393C96" w:rsidRPr="005A28AA">
        <w:rPr>
          <w:iCs/>
        </w:rPr>
        <w:t xml:space="preserve"> yes, how do you use this information?</w:t>
      </w:r>
    </w:p>
    <w:p w14:paraId="3692C801" w14:textId="380FAEA6" w:rsidR="00524DF9" w:rsidRDefault="00524DF9" w:rsidP="00524DF9">
      <w:pPr>
        <w:spacing w:line="276" w:lineRule="auto"/>
        <w:rPr>
          <w:iCs/>
        </w:rPr>
      </w:pPr>
    </w:p>
    <w:p w14:paraId="7425C097" w14:textId="5A02D9C9" w:rsidR="00900096" w:rsidRPr="006E7AA1" w:rsidRDefault="000A0BFA" w:rsidP="006E7AA1">
      <w:pPr>
        <w:pStyle w:val="ListParagraph"/>
        <w:numPr>
          <w:ilvl w:val="0"/>
          <w:numId w:val="57"/>
        </w:numPr>
        <w:spacing w:line="276" w:lineRule="auto"/>
        <w:rPr>
          <w:iCs/>
        </w:rPr>
      </w:pPr>
      <w:r w:rsidRPr="006E7AA1">
        <w:rPr>
          <w:iCs/>
        </w:rPr>
        <w:t>Is there information about employer</w:t>
      </w:r>
      <w:r w:rsidR="0038569D" w:rsidRPr="006E7AA1">
        <w:rPr>
          <w:iCs/>
        </w:rPr>
        <w:t>s</w:t>
      </w:r>
      <w:r w:rsidR="00333758" w:rsidRPr="006E7AA1">
        <w:rPr>
          <w:iCs/>
        </w:rPr>
        <w:t>’</w:t>
      </w:r>
      <w:r w:rsidRPr="006E7AA1">
        <w:rPr>
          <w:iCs/>
        </w:rPr>
        <w:t xml:space="preserve"> use of the public workforce system in your area that you would like to have </w:t>
      </w:r>
      <w:r w:rsidR="00900096" w:rsidRPr="006E7AA1">
        <w:rPr>
          <w:iCs/>
        </w:rPr>
        <w:t>access to</w:t>
      </w:r>
      <w:r w:rsidR="00844947" w:rsidRPr="006E7AA1">
        <w:rPr>
          <w:iCs/>
        </w:rPr>
        <w:t xml:space="preserve"> </w:t>
      </w:r>
      <w:r w:rsidR="006E7AA1">
        <w:rPr>
          <w:iCs/>
        </w:rPr>
        <w:t xml:space="preserve">that is not currently captured?  </w:t>
      </w:r>
      <w:r w:rsidR="006D1401" w:rsidRPr="006E7AA1">
        <w:rPr>
          <w:iCs/>
        </w:rPr>
        <w:t>How might this information help you do a better job engaging or serving employers in your local area?</w:t>
      </w:r>
      <w:r w:rsidR="0017668C" w:rsidRPr="006E7AA1">
        <w:rPr>
          <w:iCs/>
        </w:rPr>
        <w:t xml:space="preserve"> </w:t>
      </w:r>
    </w:p>
    <w:p w14:paraId="0A393CFB" w14:textId="77777777" w:rsidR="006D1401" w:rsidRPr="009C7CD0" w:rsidRDefault="006D1401" w:rsidP="002A6731">
      <w:pPr>
        <w:pStyle w:val="ListParagraph"/>
        <w:rPr>
          <w:iCs/>
        </w:rPr>
      </w:pPr>
    </w:p>
    <w:p w14:paraId="225DF97F" w14:textId="2D7D2855" w:rsidR="006D1401" w:rsidRPr="006E7AA1" w:rsidRDefault="00AA44D3" w:rsidP="006E7AA1">
      <w:pPr>
        <w:pStyle w:val="ListParagraph"/>
        <w:numPr>
          <w:ilvl w:val="0"/>
          <w:numId w:val="57"/>
        </w:numPr>
        <w:spacing w:line="276" w:lineRule="auto"/>
        <w:rPr>
          <w:iCs/>
        </w:rPr>
      </w:pPr>
      <w:r w:rsidRPr="006E7AA1">
        <w:rPr>
          <w:iCs/>
        </w:rPr>
        <w:t xml:space="preserve">How does the process of collecting and reporting on the data work here? </w:t>
      </w:r>
      <w:r w:rsidR="006D1401" w:rsidRPr="006E7AA1">
        <w:rPr>
          <w:iCs/>
        </w:rPr>
        <w:t>Are there any processes that could be put in place to make it easier to collect data on employer interactions at your center?</w:t>
      </w:r>
      <w:r w:rsidR="00E53CD6">
        <w:rPr>
          <w:iCs/>
        </w:rPr>
        <w:t xml:space="preserve"> </w:t>
      </w:r>
    </w:p>
    <w:p w14:paraId="4C51E16B" w14:textId="7C4191B2" w:rsidR="00CD70F0" w:rsidRDefault="00CD70F0" w:rsidP="00900096">
      <w:pPr>
        <w:pStyle w:val="ListParagraph"/>
        <w:spacing w:after="200" w:line="276" w:lineRule="auto"/>
        <w:ind w:left="780"/>
        <w:rPr>
          <w:iCs/>
          <w:sz w:val="22"/>
          <w:szCs w:val="22"/>
        </w:rPr>
      </w:pPr>
    </w:p>
    <w:p w14:paraId="6616D841" w14:textId="31EC40AA" w:rsidR="00CD70F0" w:rsidRPr="00BC557F" w:rsidRDefault="00CD70F0" w:rsidP="00524DF9">
      <w:pPr>
        <w:pStyle w:val="ListParagraph"/>
        <w:spacing w:after="200" w:line="276" w:lineRule="auto"/>
        <w:ind w:left="780"/>
        <w:rPr>
          <w:iCs/>
          <w:sz w:val="22"/>
          <w:szCs w:val="22"/>
        </w:rPr>
      </w:pPr>
      <w:r>
        <w:rPr>
          <w:iCs/>
          <w:sz w:val="22"/>
          <w:szCs w:val="22"/>
        </w:rPr>
        <w:t xml:space="preserve"> </w:t>
      </w:r>
    </w:p>
    <w:sectPr w:rsidR="00CD70F0" w:rsidRPr="00BC557F" w:rsidSect="009D6D82">
      <w:headerReference w:type="default" r:id="rId12"/>
      <w:footerReference w:type="default" r:id="rId13"/>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15BAE" w14:textId="77777777" w:rsidR="007F33E5" w:rsidRDefault="007F33E5" w:rsidP="00A31E8A">
      <w:r>
        <w:separator/>
      </w:r>
    </w:p>
  </w:endnote>
  <w:endnote w:type="continuationSeparator" w:id="0">
    <w:p w14:paraId="6B0A9F74" w14:textId="77777777" w:rsidR="007F33E5" w:rsidRDefault="007F33E5" w:rsidP="00A3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ato Regular">
    <w:altName w:val="Calibri"/>
    <w:charset w:val="00"/>
    <w:family w:val="auto"/>
    <w:pitch w:val="variable"/>
    <w:sig w:usb0="00000001" w:usb1="5000ECFF" w:usb2="0000002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257624"/>
      <w:docPartObj>
        <w:docPartGallery w:val="Page Numbers (Bottom of Page)"/>
        <w:docPartUnique/>
      </w:docPartObj>
    </w:sdtPr>
    <w:sdtEndPr>
      <w:rPr>
        <w:noProof/>
        <w:sz w:val="18"/>
      </w:rPr>
    </w:sdtEndPr>
    <w:sdtContent>
      <w:p w14:paraId="006375CB" w14:textId="6D43CAE3" w:rsidR="000E30EB" w:rsidRPr="00B84237" w:rsidRDefault="000E30EB">
        <w:pPr>
          <w:pStyle w:val="Footer"/>
          <w:jc w:val="right"/>
          <w:rPr>
            <w:noProof/>
            <w:sz w:val="20"/>
          </w:rPr>
        </w:pPr>
        <w:r w:rsidRPr="00B84237">
          <w:rPr>
            <w:sz w:val="20"/>
          </w:rPr>
          <w:fldChar w:fldCharType="begin"/>
        </w:r>
        <w:r w:rsidRPr="00B84237">
          <w:rPr>
            <w:sz w:val="20"/>
          </w:rPr>
          <w:instrText xml:space="preserve"> PAGE   \* MERGEFORMAT </w:instrText>
        </w:r>
        <w:r w:rsidRPr="00B84237">
          <w:rPr>
            <w:sz w:val="20"/>
          </w:rPr>
          <w:fldChar w:fldCharType="separate"/>
        </w:r>
        <w:r w:rsidR="007632F7">
          <w:rPr>
            <w:noProof/>
            <w:sz w:val="20"/>
          </w:rPr>
          <w:t>2</w:t>
        </w:r>
        <w:r w:rsidRPr="00B84237">
          <w:rPr>
            <w:noProof/>
            <w:sz w:val="20"/>
          </w:rPr>
          <w:fldChar w:fldCharType="end"/>
        </w:r>
      </w:p>
      <w:p w14:paraId="02AAA432" w14:textId="7518A71F" w:rsidR="000E30EB" w:rsidRDefault="000E30EB" w:rsidP="00727C01">
        <w:pPr>
          <w:pStyle w:val="Footer"/>
          <w:rPr>
            <w:noProof/>
            <w:sz w:val="18"/>
          </w:rPr>
        </w:pPr>
        <w:r>
          <w:rPr>
            <w:sz w:val="20"/>
            <w:szCs w:val="22"/>
          </w:rPr>
          <w:t>Analysis of Employer Performance Measurement Approaches</w:t>
        </w:r>
      </w:p>
    </w:sdtContent>
  </w:sdt>
  <w:p w14:paraId="6769D586" w14:textId="747C570E" w:rsidR="000E30EB" w:rsidRPr="00727C01" w:rsidRDefault="000E30EB" w:rsidP="00727C01">
    <w:pPr>
      <w:pStyle w:val="Footer"/>
      <w:rPr>
        <w:sz w:val="18"/>
      </w:rPr>
    </w:pPr>
    <w:r>
      <w:rPr>
        <w:sz w:val="20"/>
        <w:szCs w:val="22"/>
      </w:rPr>
      <w:t>AJC Focus Group Discussion Guide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CAEC5" w14:textId="77777777" w:rsidR="007F33E5" w:rsidRDefault="007F33E5" w:rsidP="00A31E8A">
      <w:r>
        <w:separator/>
      </w:r>
    </w:p>
  </w:footnote>
  <w:footnote w:type="continuationSeparator" w:id="0">
    <w:p w14:paraId="6AE5E4AC" w14:textId="77777777" w:rsidR="007F33E5" w:rsidRDefault="007F33E5" w:rsidP="00A31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06206" w14:textId="77777777" w:rsidR="00902428" w:rsidRPr="001446EF" w:rsidRDefault="00902428" w:rsidP="00902428">
    <w:pPr>
      <w:pStyle w:val="Header"/>
      <w:jc w:val="right"/>
      <w:rPr>
        <w:b/>
        <w:sz w:val="20"/>
        <w:szCs w:val="20"/>
      </w:rPr>
    </w:pPr>
    <w:bookmarkStart w:id="1" w:name="_Hlk530070828"/>
    <w:r w:rsidRPr="001446EF">
      <w:rPr>
        <w:b/>
        <w:sz w:val="20"/>
        <w:szCs w:val="20"/>
      </w:rPr>
      <w:t xml:space="preserve">OMB Control No.: </w:t>
    </w:r>
    <w:r>
      <w:rPr>
        <w:b/>
        <w:sz w:val="20"/>
        <w:szCs w:val="20"/>
        <w:highlight w:val="yellow"/>
      </w:rPr>
      <w:t>1290</w:t>
    </w:r>
    <w:r w:rsidRPr="001446EF">
      <w:rPr>
        <w:b/>
        <w:sz w:val="20"/>
        <w:szCs w:val="20"/>
        <w:highlight w:val="yellow"/>
      </w:rPr>
      <w:t>-XXXX</w:t>
    </w:r>
  </w:p>
  <w:p w14:paraId="67FD6C4D" w14:textId="77777777" w:rsidR="00902428" w:rsidRPr="00DE1CD9" w:rsidRDefault="00902428" w:rsidP="00902428">
    <w:pPr>
      <w:pStyle w:val="Header"/>
      <w:jc w:val="right"/>
      <w:rPr>
        <w:rFonts w:ascii="Arial" w:hAnsi="Arial" w:cs="Arial"/>
        <w:b/>
        <w:sz w:val="18"/>
        <w:szCs w:val="18"/>
      </w:rPr>
    </w:pPr>
    <w:r w:rsidRPr="001446EF">
      <w:rPr>
        <w:b/>
        <w:sz w:val="20"/>
        <w:szCs w:val="20"/>
      </w:rPr>
      <w:t xml:space="preserve">Expiration Date: </w:t>
    </w:r>
    <w:r w:rsidRPr="001446EF">
      <w:rPr>
        <w:b/>
        <w:sz w:val="20"/>
        <w:szCs w:val="20"/>
        <w:highlight w:val="yellow"/>
      </w:rPr>
      <w:t>XX/XX/</w:t>
    </w:r>
    <w:r>
      <w:rPr>
        <w:b/>
        <w:sz w:val="20"/>
        <w:szCs w:val="20"/>
        <w:highlight w:val="yellow"/>
      </w:rPr>
      <w:t>2021</w:t>
    </w:r>
  </w:p>
  <w:bookmarkEnd w:id="1"/>
  <w:p w14:paraId="3AEABEAB" w14:textId="77777777" w:rsidR="000E30EB" w:rsidRPr="00CB5227" w:rsidRDefault="000E30EB">
    <w:pPr>
      <w:pStyle w:val="Head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464"/>
    <w:multiLevelType w:val="hybridMultilevel"/>
    <w:tmpl w:val="3B3854D0"/>
    <w:lvl w:ilvl="0" w:tplc="89B43C8C">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13A28"/>
    <w:multiLevelType w:val="hybridMultilevel"/>
    <w:tmpl w:val="C08E9818"/>
    <w:lvl w:ilvl="0" w:tplc="3800B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25F0A"/>
    <w:multiLevelType w:val="hybridMultilevel"/>
    <w:tmpl w:val="623061A2"/>
    <w:lvl w:ilvl="0" w:tplc="CD629E0C">
      <w:start w:val="1"/>
      <w:numFmt w:val="lowerLetter"/>
      <w:lvlText w:val="%1."/>
      <w:lvlJc w:val="left"/>
      <w:pPr>
        <w:ind w:left="1434" w:hanging="360"/>
      </w:pPr>
      <w:rPr>
        <w:rFonts w:hint="default"/>
        <w:b w:val="0"/>
        <w:i w:val="0"/>
        <w:sz w:val="24"/>
      </w:rPr>
    </w:lvl>
    <w:lvl w:ilvl="1" w:tplc="1E7CF51C">
      <w:start w:val="1"/>
      <w:numFmt w:val="lowerRoman"/>
      <w:lvlText w:val="%2."/>
      <w:lvlJc w:val="right"/>
      <w:pPr>
        <w:ind w:left="2154" w:hanging="360"/>
      </w:pPr>
      <w:rPr>
        <w:rFonts w:hint="default"/>
        <w:b w:val="0"/>
        <w:i w:val="0"/>
        <w:sz w:val="24"/>
      </w:r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
    <w:nsid w:val="03A62A88"/>
    <w:multiLevelType w:val="hybridMultilevel"/>
    <w:tmpl w:val="C9F44DC0"/>
    <w:lvl w:ilvl="0" w:tplc="AC5CDFAA">
      <w:start w:val="1"/>
      <w:numFmt w:val="upperLetter"/>
      <w:lvlText w:val="%1."/>
      <w:lvlJc w:val="left"/>
      <w:pPr>
        <w:ind w:left="360" w:hanging="360"/>
      </w:pPr>
      <w:rPr>
        <w:rFonts w:ascii="Times New Roman" w:hAnsi="Times New Roman" w:hint="default"/>
        <w:b/>
        <w:i w:val="0"/>
        <w:color w:val="auto"/>
        <w:sz w:val="22"/>
        <w:szCs w:val="28"/>
      </w:rPr>
    </w:lvl>
    <w:lvl w:ilvl="1" w:tplc="FFFFFFFF">
      <w:start w:val="1"/>
      <w:numFmt w:val="lowerLetter"/>
      <w:lvlText w:val="%2."/>
      <w:lvlJc w:val="left"/>
      <w:pPr>
        <w:ind w:left="1080" w:hanging="360"/>
      </w:pPr>
      <w:rPr>
        <w:rFonts w:hint="default"/>
        <w:b w:val="0"/>
        <w:i w:val="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AC33F0"/>
    <w:multiLevelType w:val="hybridMultilevel"/>
    <w:tmpl w:val="98B846E8"/>
    <w:lvl w:ilvl="0" w:tplc="5DDAF948">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0B3364"/>
    <w:multiLevelType w:val="hybridMultilevel"/>
    <w:tmpl w:val="E5EA0310"/>
    <w:lvl w:ilvl="0" w:tplc="590444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EA0BF6"/>
    <w:multiLevelType w:val="multilevel"/>
    <w:tmpl w:val="0409001D"/>
    <w:numStyleLink w:val="Singlepunch"/>
  </w:abstractNum>
  <w:abstractNum w:abstractNumId="7">
    <w:nsid w:val="0D25775C"/>
    <w:multiLevelType w:val="hybridMultilevel"/>
    <w:tmpl w:val="23967708"/>
    <w:lvl w:ilvl="0" w:tplc="FFFFFFFF">
      <w:start w:val="1"/>
      <w:numFmt w:val="lowerLetter"/>
      <w:lvlText w:val="%1."/>
      <w:lvlJc w:val="left"/>
      <w:pPr>
        <w:tabs>
          <w:tab w:val="num" w:pos="1185"/>
        </w:tabs>
        <w:ind w:left="1185" w:hanging="465"/>
      </w:pPr>
      <w:rPr>
        <w:rFonts w:hint="default"/>
      </w:rPr>
    </w:lvl>
    <w:lvl w:ilvl="1" w:tplc="FFFFFFFF">
      <w:start w:val="2"/>
      <w:numFmt w:val="decimal"/>
      <w:lvlText w:val="%2."/>
      <w:lvlJc w:val="left"/>
      <w:pPr>
        <w:tabs>
          <w:tab w:val="num" w:pos="1800"/>
        </w:tabs>
        <w:ind w:left="1800" w:hanging="360"/>
      </w:pPr>
      <w:rPr>
        <w:rFonts w:hint="default"/>
      </w:rPr>
    </w:lvl>
    <w:lvl w:ilvl="2" w:tplc="FFFFFFFF">
      <w:start w:val="6"/>
      <w:numFmt w:val="upp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0F5D1B67"/>
    <w:multiLevelType w:val="hybridMultilevel"/>
    <w:tmpl w:val="D9B45F2E"/>
    <w:lvl w:ilvl="0" w:tplc="4B821342">
      <w:start w:val="1"/>
      <w:numFmt w:val="decimal"/>
      <w:lvlText w:val="%1."/>
      <w:lvlJc w:val="left"/>
      <w:pPr>
        <w:ind w:left="825"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1365AC"/>
    <w:multiLevelType w:val="hybridMultilevel"/>
    <w:tmpl w:val="ECAC1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C62D8B"/>
    <w:multiLevelType w:val="hybridMultilevel"/>
    <w:tmpl w:val="A106F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3660AB"/>
    <w:multiLevelType w:val="hybridMultilevel"/>
    <w:tmpl w:val="BA888B7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2">
    <w:nsid w:val="161C6096"/>
    <w:multiLevelType w:val="hybridMultilevel"/>
    <w:tmpl w:val="6FC41154"/>
    <w:lvl w:ilvl="0" w:tplc="2888446A">
      <w:start w:val="1"/>
      <w:numFmt w:val="bullet"/>
      <w:lvlText w:val="•"/>
      <w:lvlJc w:val="left"/>
      <w:pPr>
        <w:tabs>
          <w:tab w:val="num" w:pos="720"/>
        </w:tabs>
        <w:ind w:left="720" w:hanging="360"/>
      </w:pPr>
      <w:rPr>
        <w:rFonts w:ascii="Times New Roman" w:hAnsi="Times New Roman" w:hint="default"/>
      </w:rPr>
    </w:lvl>
    <w:lvl w:ilvl="1" w:tplc="EDA68710" w:tentative="1">
      <w:start w:val="1"/>
      <w:numFmt w:val="bullet"/>
      <w:lvlText w:val="•"/>
      <w:lvlJc w:val="left"/>
      <w:pPr>
        <w:tabs>
          <w:tab w:val="num" w:pos="1440"/>
        </w:tabs>
        <w:ind w:left="1440" w:hanging="360"/>
      </w:pPr>
      <w:rPr>
        <w:rFonts w:ascii="Times New Roman" w:hAnsi="Times New Roman" w:hint="default"/>
      </w:rPr>
    </w:lvl>
    <w:lvl w:ilvl="2" w:tplc="12D6DCC8" w:tentative="1">
      <w:start w:val="1"/>
      <w:numFmt w:val="bullet"/>
      <w:lvlText w:val="•"/>
      <w:lvlJc w:val="left"/>
      <w:pPr>
        <w:tabs>
          <w:tab w:val="num" w:pos="2160"/>
        </w:tabs>
        <w:ind w:left="2160" w:hanging="360"/>
      </w:pPr>
      <w:rPr>
        <w:rFonts w:ascii="Times New Roman" w:hAnsi="Times New Roman" w:hint="default"/>
      </w:rPr>
    </w:lvl>
    <w:lvl w:ilvl="3" w:tplc="7828F27A" w:tentative="1">
      <w:start w:val="1"/>
      <w:numFmt w:val="bullet"/>
      <w:lvlText w:val="•"/>
      <w:lvlJc w:val="left"/>
      <w:pPr>
        <w:tabs>
          <w:tab w:val="num" w:pos="2880"/>
        </w:tabs>
        <w:ind w:left="2880" w:hanging="360"/>
      </w:pPr>
      <w:rPr>
        <w:rFonts w:ascii="Times New Roman" w:hAnsi="Times New Roman" w:hint="default"/>
      </w:rPr>
    </w:lvl>
    <w:lvl w:ilvl="4" w:tplc="B4327352" w:tentative="1">
      <w:start w:val="1"/>
      <w:numFmt w:val="bullet"/>
      <w:lvlText w:val="•"/>
      <w:lvlJc w:val="left"/>
      <w:pPr>
        <w:tabs>
          <w:tab w:val="num" w:pos="3600"/>
        </w:tabs>
        <w:ind w:left="3600" w:hanging="360"/>
      </w:pPr>
      <w:rPr>
        <w:rFonts w:ascii="Times New Roman" w:hAnsi="Times New Roman" w:hint="default"/>
      </w:rPr>
    </w:lvl>
    <w:lvl w:ilvl="5" w:tplc="81446FDA" w:tentative="1">
      <w:start w:val="1"/>
      <w:numFmt w:val="bullet"/>
      <w:lvlText w:val="•"/>
      <w:lvlJc w:val="left"/>
      <w:pPr>
        <w:tabs>
          <w:tab w:val="num" w:pos="4320"/>
        </w:tabs>
        <w:ind w:left="4320" w:hanging="360"/>
      </w:pPr>
      <w:rPr>
        <w:rFonts w:ascii="Times New Roman" w:hAnsi="Times New Roman" w:hint="default"/>
      </w:rPr>
    </w:lvl>
    <w:lvl w:ilvl="6" w:tplc="9C9E0A96" w:tentative="1">
      <w:start w:val="1"/>
      <w:numFmt w:val="bullet"/>
      <w:lvlText w:val="•"/>
      <w:lvlJc w:val="left"/>
      <w:pPr>
        <w:tabs>
          <w:tab w:val="num" w:pos="5040"/>
        </w:tabs>
        <w:ind w:left="5040" w:hanging="360"/>
      </w:pPr>
      <w:rPr>
        <w:rFonts w:ascii="Times New Roman" w:hAnsi="Times New Roman" w:hint="default"/>
      </w:rPr>
    </w:lvl>
    <w:lvl w:ilvl="7" w:tplc="8C6481FE" w:tentative="1">
      <w:start w:val="1"/>
      <w:numFmt w:val="bullet"/>
      <w:lvlText w:val="•"/>
      <w:lvlJc w:val="left"/>
      <w:pPr>
        <w:tabs>
          <w:tab w:val="num" w:pos="5760"/>
        </w:tabs>
        <w:ind w:left="5760" w:hanging="360"/>
      </w:pPr>
      <w:rPr>
        <w:rFonts w:ascii="Times New Roman" w:hAnsi="Times New Roman" w:hint="default"/>
      </w:rPr>
    </w:lvl>
    <w:lvl w:ilvl="8" w:tplc="6E2877F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E333C8A"/>
    <w:multiLevelType w:val="hybridMultilevel"/>
    <w:tmpl w:val="62EC92B8"/>
    <w:lvl w:ilvl="0" w:tplc="6B4A7A24">
      <w:start w:val="2"/>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1E7F2748"/>
    <w:multiLevelType w:val="hybridMultilevel"/>
    <w:tmpl w:val="7812BFC6"/>
    <w:lvl w:ilvl="0" w:tplc="89B43C8C">
      <w:start w:val="1"/>
      <w:numFmt w:val="decimal"/>
      <w:lvlText w:val="%1."/>
      <w:lvlJc w:val="left"/>
      <w:pPr>
        <w:ind w:left="720" w:hanging="360"/>
      </w:pPr>
      <w:rPr>
        <w:rFonts w:hint="default"/>
        <w:b w:val="0"/>
        <w:i w:val="0"/>
        <w:sz w:val="24"/>
      </w:rPr>
    </w:lvl>
    <w:lvl w:ilvl="1" w:tplc="131EC048">
      <w:start w:val="1"/>
      <w:numFmt w:val="lowerLetter"/>
      <w:lvlText w:val="%2."/>
      <w:lvlJc w:val="lef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5F49F2"/>
    <w:multiLevelType w:val="hybridMultilevel"/>
    <w:tmpl w:val="CFB63358"/>
    <w:lvl w:ilvl="0" w:tplc="3800B2E2">
      <w:start w:val="1"/>
      <w:numFmt w:val="decimal"/>
      <w:lvlText w:val="%1."/>
      <w:lvlJc w:val="left"/>
      <w:pPr>
        <w:ind w:left="915"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734118"/>
    <w:multiLevelType w:val="hybridMultilevel"/>
    <w:tmpl w:val="D2D81E90"/>
    <w:lvl w:ilvl="0" w:tplc="A89279FC">
      <w:start w:val="3"/>
      <w:numFmt w:val="decimal"/>
      <w:lvlText w:val="%1."/>
      <w:lvlJc w:val="left"/>
      <w:pPr>
        <w:tabs>
          <w:tab w:val="num" w:pos="720"/>
        </w:tabs>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731CD9"/>
    <w:multiLevelType w:val="hybridMultilevel"/>
    <w:tmpl w:val="D4207CDC"/>
    <w:lvl w:ilvl="0" w:tplc="1E7CF51C">
      <w:start w:val="1"/>
      <w:numFmt w:val="lowerRoman"/>
      <w:lvlText w:val="%1."/>
      <w:lvlJc w:val="right"/>
      <w:pPr>
        <w:ind w:left="2520" w:hanging="360"/>
      </w:pPr>
      <w:rPr>
        <w:rFonts w:hint="default"/>
        <w:b w:val="0"/>
        <w:i w:val="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24C66F83"/>
    <w:multiLevelType w:val="hybridMultilevel"/>
    <w:tmpl w:val="7A6885F2"/>
    <w:lvl w:ilvl="0" w:tplc="9D86C042">
      <w:start w:val="2"/>
      <w:numFmt w:val="decimal"/>
      <w:lvlText w:val="%1."/>
      <w:lvlJc w:val="left"/>
      <w:pPr>
        <w:ind w:left="91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E84832"/>
    <w:multiLevelType w:val="hybridMultilevel"/>
    <w:tmpl w:val="51361972"/>
    <w:lvl w:ilvl="0" w:tplc="042EAB8A">
      <w:start w:val="2"/>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8F4D50"/>
    <w:multiLevelType w:val="hybridMultilevel"/>
    <w:tmpl w:val="2CA2C35C"/>
    <w:lvl w:ilvl="0" w:tplc="3800B2E2">
      <w:start w:val="1"/>
      <w:numFmt w:val="decimal"/>
      <w:lvlText w:val="%1."/>
      <w:lvlJc w:val="left"/>
      <w:pPr>
        <w:ind w:left="1080" w:hanging="360"/>
      </w:pPr>
      <w:rPr>
        <w:rFonts w:hint="default"/>
      </w:rPr>
    </w:lvl>
    <w:lvl w:ilvl="1" w:tplc="A05EC60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BB85FB9"/>
    <w:multiLevelType w:val="hybridMultilevel"/>
    <w:tmpl w:val="D3A84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E038CB"/>
    <w:multiLevelType w:val="hybridMultilevel"/>
    <w:tmpl w:val="979A9B5C"/>
    <w:lvl w:ilvl="0" w:tplc="66C86E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DC06A85"/>
    <w:multiLevelType w:val="hybridMultilevel"/>
    <w:tmpl w:val="F34669D2"/>
    <w:lvl w:ilvl="0" w:tplc="F398C4C4">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411C50"/>
    <w:multiLevelType w:val="hybridMultilevel"/>
    <w:tmpl w:val="04F47380"/>
    <w:lvl w:ilvl="0" w:tplc="E468176C">
      <w:start w:val="1"/>
      <w:numFmt w:val="decimal"/>
      <w:lvlText w:val="%1."/>
      <w:lvlJc w:val="left"/>
      <w:pPr>
        <w:ind w:left="609" w:hanging="360"/>
      </w:pPr>
      <w:rPr>
        <w:rFonts w:ascii="Cambria" w:hAnsi="Cambria" w:hint="default"/>
        <w:b w:val="0"/>
        <w:i w:val="0"/>
        <w:sz w:val="22"/>
      </w:rPr>
    </w:lvl>
    <w:lvl w:ilvl="1" w:tplc="04090019">
      <w:start w:val="1"/>
      <w:numFmt w:val="lowerLetter"/>
      <w:lvlText w:val="%2."/>
      <w:lvlJc w:val="left"/>
      <w:pPr>
        <w:ind w:left="1329" w:hanging="360"/>
      </w:pPr>
    </w:lvl>
    <w:lvl w:ilvl="2" w:tplc="0409001B">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25">
    <w:nsid w:val="40582FDC"/>
    <w:multiLevelType w:val="hybridMultilevel"/>
    <w:tmpl w:val="8E4A56B6"/>
    <w:lvl w:ilvl="0" w:tplc="AC5CDFAA">
      <w:start w:val="1"/>
      <w:numFmt w:val="upperLetter"/>
      <w:lvlText w:val="%1."/>
      <w:lvlJc w:val="left"/>
      <w:pPr>
        <w:ind w:left="720" w:hanging="360"/>
      </w:pPr>
      <w:rPr>
        <w:rFonts w:ascii="Times New Roman" w:hAnsi="Times New Roman" w:hint="default"/>
        <w:b/>
        <w:i w:val="0"/>
        <w:color w:val="auto"/>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063203"/>
    <w:multiLevelType w:val="hybridMultilevel"/>
    <w:tmpl w:val="BB1C9FD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nsid w:val="449D6C38"/>
    <w:multiLevelType w:val="hybridMultilevel"/>
    <w:tmpl w:val="E6D29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FA7C3D"/>
    <w:multiLevelType w:val="hybridMultilevel"/>
    <w:tmpl w:val="967C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FC6962"/>
    <w:multiLevelType w:val="hybridMultilevel"/>
    <w:tmpl w:val="CF9ACE9E"/>
    <w:lvl w:ilvl="0" w:tplc="BF662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1A6951"/>
    <w:multiLevelType w:val="hybridMultilevel"/>
    <w:tmpl w:val="325A08CE"/>
    <w:lvl w:ilvl="0" w:tplc="F99C97EA">
      <w:start w:val="2"/>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76F2541"/>
    <w:multiLevelType w:val="hybridMultilevel"/>
    <w:tmpl w:val="6498AA02"/>
    <w:lvl w:ilvl="0" w:tplc="AC5CDFAA">
      <w:start w:val="1"/>
      <w:numFmt w:val="upperLetter"/>
      <w:lvlText w:val="%1."/>
      <w:lvlJc w:val="left"/>
      <w:pPr>
        <w:ind w:left="360" w:hanging="360"/>
      </w:pPr>
      <w:rPr>
        <w:rFonts w:ascii="Times New Roman" w:hAnsi="Times New Roman" w:hint="default"/>
        <w:b/>
        <w:i w:val="0"/>
        <w:color w:val="auto"/>
        <w:sz w:val="22"/>
        <w:szCs w:val="28"/>
      </w:rPr>
    </w:lvl>
    <w:lvl w:ilvl="1" w:tplc="C898E8F4">
      <w:start w:val="1"/>
      <w:numFmt w:val="decimal"/>
      <w:lvlText w:val="%2."/>
      <w:lvlJc w:val="left"/>
      <w:pPr>
        <w:ind w:left="1080" w:hanging="360"/>
      </w:pPr>
      <w:rPr>
        <w:rFonts w:hint="default"/>
        <w:b w:val="0"/>
        <w:i w:val="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7BF2FE2"/>
    <w:multiLevelType w:val="hybridMultilevel"/>
    <w:tmpl w:val="F34669D2"/>
    <w:lvl w:ilvl="0" w:tplc="F398C4C4">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A817D25"/>
    <w:multiLevelType w:val="hybridMultilevel"/>
    <w:tmpl w:val="77B26C8E"/>
    <w:lvl w:ilvl="0" w:tplc="DF1AA05A">
      <w:start w:val="1"/>
      <w:numFmt w:val="lowerLetter"/>
      <w:lvlText w:val="%1."/>
      <w:lvlJc w:val="left"/>
      <w:pPr>
        <w:ind w:left="1440" w:hanging="360"/>
      </w:pPr>
      <w:rPr>
        <w:rFonts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B7331A0"/>
    <w:multiLevelType w:val="hybridMultilevel"/>
    <w:tmpl w:val="8CE4B2AE"/>
    <w:lvl w:ilvl="0" w:tplc="8EB4F1AA">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BFB2773"/>
    <w:multiLevelType w:val="hybridMultilevel"/>
    <w:tmpl w:val="34C61FFE"/>
    <w:lvl w:ilvl="0" w:tplc="D696DB20">
      <w:start w:val="1"/>
      <w:numFmt w:val="decimal"/>
      <w:lvlText w:val="%1."/>
      <w:lvlJc w:val="left"/>
      <w:pPr>
        <w:tabs>
          <w:tab w:val="num" w:pos="720"/>
        </w:tabs>
        <w:ind w:left="720" w:hanging="360"/>
      </w:pPr>
    </w:lvl>
    <w:lvl w:ilvl="1" w:tplc="100CED0E" w:tentative="1">
      <w:start w:val="1"/>
      <w:numFmt w:val="decimal"/>
      <w:lvlText w:val="%2."/>
      <w:lvlJc w:val="left"/>
      <w:pPr>
        <w:tabs>
          <w:tab w:val="num" w:pos="1440"/>
        </w:tabs>
        <w:ind w:left="1440" w:hanging="360"/>
      </w:pPr>
    </w:lvl>
    <w:lvl w:ilvl="2" w:tplc="EC12F9A2" w:tentative="1">
      <w:start w:val="1"/>
      <w:numFmt w:val="decimal"/>
      <w:lvlText w:val="%3."/>
      <w:lvlJc w:val="left"/>
      <w:pPr>
        <w:tabs>
          <w:tab w:val="num" w:pos="2160"/>
        </w:tabs>
        <w:ind w:left="2160" w:hanging="360"/>
      </w:pPr>
    </w:lvl>
    <w:lvl w:ilvl="3" w:tplc="68C6109C" w:tentative="1">
      <w:start w:val="1"/>
      <w:numFmt w:val="decimal"/>
      <w:lvlText w:val="%4."/>
      <w:lvlJc w:val="left"/>
      <w:pPr>
        <w:tabs>
          <w:tab w:val="num" w:pos="2880"/>
        </w:tabs>
        <w:ind w:left="2880" w:hanging="360"/>
      </w:pPr>
    </w:lvl>
    <w:lvl w:ilvl="4" w:tplc="9816EEA4" w:tentative="1">
      <w:start w:val="1"/>
      <w:numFmt w:val="decimal"/>
      <w:lvlText w:val="%5."/>
      <w:lvlJc w:val="left"/>
      <w:pPr>
        <w:tabs>
          <w:tab w:val="num" w:pos="3600"/>
        </w:tabs>
        <w:ind w:left="3600" w:hanging="360"/>
      </w:pPr>
    </w:lvl>
    <w:lvl w:ilvl="5" w:tplc="920423AC" w:tentative="1">
      <w:start w:val="1"/>
      <w:numFmt w:val="decimal"/>
      <w:lvlText w:val="%6."/>
      <w:lvlJc w:val="left"/>
      <w:pPr>
        <w:tabs>
          <w:tab w:val="num" w:pos="4320"/>
        </w:tabs>
        <w:ind w:left="4320" w:hanging="360"/>
      </w:pPr>
    </w:lvl>
    <w:lvl w:ilvl="6" w:tplc="DE3AE450" w:tentative="1">
      <w:start w:val="1"/>
      <w:numFmt w:val="decimal"/>
      <w:lvlText w:val="%7."/>
      <w:lvlJc w:val="left"/>
      <w:pPr>
        <w:tabs>
          <w:tab w:val="num" w:pos="5040"/>
        </w:tabs>
        <w:ind w:left="5040" w:hanging="360"/>
      </w:pPr>
    </w:lvl>
    <w:lvl w:ilvl="7" w:tplc="90DE3EDE" w:tentative="1">
      <w:start w:val="1"/>
      <w:numFmt w:val="decimal"/>
      <w:lvlText w:val="%8."/>
      <w:lvlJc w:val="left"/>
      <w:pPr>
        <w:tabs>
          <w:tab w:val="num" w:pos="5760"/>
        </w:tabs>
        <w:ind w:left="5760" w:hanging="360"/>
      </w:pPr>
    </w:lvl>
    <w:lvl w:ilvl="8" w:tplc="428AFE06" w:tentative="1">
      <w:start w:val="1"/>
      <w:numFmt w:val="decimal"/>
      <w:lvlText w:val="%9."/>
      <w:lvlJc w:val="left"/>
      <w:pPr>
        <w:tabs>
          <w:tab w:val="num" w:pos="6480"/>
        </w:tabs>
        <w:ind w:left="6480" w:hanging="360"/>
      </w:pPr>
    </w:lvl>
  </w:abstractNum>
  <w:abstractNum w:abstractNumId="37">
    <w:nsid w:val="4C952DCE"/>
    <w:multiLevelType w:val="hybridMultilevel"/>
    <w:tmpl w:val="07EEB3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715A02"/>
    <w:multiLevelType w:val="hybridMultilevel"/>
    <w:tmpl w:val="747C2A58"/>
    <w:lvl w:ilvl="0" w:tplc="C3CCDA14">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9F37740"/>
    <w:multiLevelType w:val="hybridMultilevel"/>
    <w:tmpl w:val="45B0D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5A59C7"/>
    <w:multiLevelType w:val="hybridMultilevel"/>
    <w:tmpl w:val="B11E74AE"/>
    <w:lvl w:ilvl="0" w:tplc="67D6178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BF46616"/>
    <w:multiLevelType w:val="hybridMultilevel"/>
    <w:tmpl w:val="6B9E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D9C6E7C"/>
    <w:multiLevelType w:val="hybridMultilevel"/>
    <w:tmpl w:val="7B7243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7E5564"/>
    <w:multiLevelType w:val="hybridMultilevel"/>
    <w:tmpl w:val="3BBE3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D76C24"/>
    <w:multiLevelType w:val="hybridMultilevel"/>
    <w:tmpl w:val="FADEAE8E"/>
    <w:lvl w:ilvl="0" w:tplc="04090019">
      <w:start w:val="1"/>
      <w:numFmt w:val="lowerLetter"/>
      <w:lvlText w:val="%1."/>
      <w:lvlJc w:val="left"/>
      <w:pPr>
        <w:ind w:left="1434" w:hanging="360"/>
      </w:pPr>
    </w:lvl>
    <w:lvl w:ilvl="1" w:tplc="04090019">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5">
    <w:nsid w:val="652744E6"/>
    <w:multiLevelType w:val="hybridMultilevel"/>
    <w:tmpl w:val="D7DEEEBE"/>
    <w:lvl w:ilvl="0" w:tplc="4D541DAC">
      <w:start w:val="1"/>
      <w:numFmt w:val="decimal"/>
      <w:lvlText w:val="%1."/>
      <w:lvlJc w:val="left"/>
      <w:pPr>
        <w:ind w:left="714" w:hanging="465"/>
      </w:pPr>
      <w:rPr>
        <w:rFonts w:hint="default"/>
      </w:rPr>
    </w:lvl>
    <w:lvl w:ilvl="1" w:tplc="38C8A162">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6731E9C"/>
    <w:multiLevelType w:val="hybridMultilevel"/>
    <w:tmpl w:val="20C20C54"/>
    <w:lvl w:ilvl="0" w:tplc="DD62A552">
      <w:start w:val="1"/>
      <w:numFmt w:val="bullet"/>
      <w:pStyle w:val="NORC-Bullet1Times"/>
      <w:lvlText w:val="§"/>
      <w:lvlJc w:val="left"/>
      <w:pPr>
        <w:ind w:left="-1800" w:hanging="360"/>
      </w:pPr>
      <w:rPr>
        <w:rFonts w:ascii="Wingdings" w:hAnsi="Wingdings" w:hint="default"/>
        <w:color w:val="3366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47">
    <w:nsid w:val="67865CF5"/>
    <w:multiLevelType w:val="hybridMultilevel"/>
    <w:tmpl w:val="DB98E840"/>
    <w:lvl w:ilvl="0" w:tplc="3800B2E2">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663032"/>
    <w:multiLevelType w:val="hybridMultilevel"/>
    <w:tmpl w:val="CFBCDC52"/>
    <w:lvl w:ilvl="0" w:tplc="4AC26144">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CB9530E"/>
    <w:multiLevelType w:val="hybridMultilevel"/>
    <w:tmpl w:val="2566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E557418"/>
    <w:multiLevelType w:val="hybridMultilevel"/>
    <w:tmpl w:val="2E54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F142356"/>
    <w:multiLevelType w:val="hybridMultilevel"/>
    <w:tmpl w:val="14B4ABF2"/>
    <w:lvl w:ilvl="0" w:tplc="3B00B9F8">
      <w:start w:val="1"/>
      <w:numFmt w:val="decimal"/>
      <w:lvlText w:val="%1."/>
      <w:lvlJc w:val="left"/>
      <w:pPr>
        <w:ind w:left="714" w:hanging="465"/>
      </w:pPr>
      <w:rPr>
        <w:rFonts w:ascii="Times New Roman" w:hAnsi="Times New Roman" w:hint="default"/>
        <w:b w:val="0"/>
        <w:i w:val="0"/>
        <w:sz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F34005A"/>
    <w:multiLevelType w:val="hybridMultilevel"/>
    <w:tmpl w:val="450AFD0C"/>
    <w:lvl w:ilvl="0" w:tplc="62A01ED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48C02E9"/>
    <w:multiLevelType w:val="hybridMultilevel"/>
    <w:tmpl w:val="22A09F14"/>
    <w:lvl w:ilvl="0" w:tplc="58F415B4">
      <w:start w:val="1"/>
      <w:numFmt w:val="decimal"/>
      <w:lvlText w:val="%1."/>
      <w:lvlJc w:val="left"/>
      <w:pPr>
        <w:tabs>
          <w:tab w:val="num" w:pos="720"/>
        </w:tabs>
        <w:ind w:left="720" w:hanging="360"/>
      </w:pPr>
      <w:rPr>
        <w:rFonts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578400C"/>
    <w:multiLevelType w:val="hybridMultilevel"/>
    <w:tmpl w:val="5F140CB0"/>
    <w:lvl w:ilvl="0" w:tplc="FFA89990">
      <w:start w:val="1"/>
      <w:numFmt w:val="decimal"/>
      <w:lvlText w:val="%1."/>
      <w:lvlJc w:val="left"/>
      <w:pPr>
        <w:ind w:left="780" w:hanging="360"/>
      </w:pPr>
      <w:rPr>
        <w:b w:val="0"/>
      </w:r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5">
    <w:nsid w:val="7A112F50"/>
    <w:multiLevelType w:val="hybridMultilevel"/>
    <w:tmpl w:val="A96E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AFC66DD"/>
    <w:multiLevelType w:val="hybridMultilevel"/>
    <w:tmpl w:val="E86AC5AA"/>
    <w:lvl w:ilvl="0" w:tplc="62A01ED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D416D81"/>
    <w:multiLevelType w:val="hybridMultilevel"/>
    <w:tmpl w:val="8F66C40E"/>
    <w:lvl w:ilvl="0" w:tplc="0409000F">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D962D80"/>
    <w:multiLevelType w:val="hybridMultilevel"/>
    <w:tmpl w:val="779297FE"/>
    <w:lvl w:ilvl="0" w:tplc="C5329918">
      <w:start w:val="11"/>
      <w:numFmt w:val="decimal"/>
      <w:lvlText w:val="%1."/>
      <w:lvlJc w:val="left"/>
      <w:pPr>
        <w:ind w:left="1080" w:hanging="360"/>
      </w:pPr>
      <w:rPr>
        <w:rFonts w:ascii="Times New Roman" w:hAnsi="Times New Roman" w:hint="default"/>
        <w:b w:val="0"/>
        <w:i w:val="0"/>
        <w:sz w:val="24"/>
      </w:rPr>
    </w:lvl>
    <w:lvl w:ilvl="1" w:tplc="04090019">
      <w:start w:val="1"/>
      <w:numFmt w:val="lowerLetter"/>
      <w:lvlText w:val="%2."/>
      <w:lvlJc w:val="left"/>
      <w:pPr>
        <w:ind w:left="1080" w:hanging="360"/>
      </w:pPr>
    </w:lvl>
    <w:lvl w:ilvl="2" w:tplc="DF1AA05A">
      <w:start w:val="1"/>
      <w:numFmt w:val="lowerLetter"/>
      <w:lvlText w:val="%3."/>
      <w:lvlJc w:val="left"/>
      <w:pPr>
        <w:ind w:left="1800" w:hanging="180"/>
      </w:pPr>
      <w:rPr>
        <w:rFonts w:hint="default"/>
        <w:b w:val="0"/>
        <w:i w:val="0"/>
        <w:sz w:val="24"/>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7F552D5F"/>
    <w:multiLevelType w:val="hybridMultilevel"/>
    <w:tmpl w:val="B74463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FAE0D8B"/>
    <w:multiLevelType w:val="hybridMultilevel"/>
    <w:tmpl w:val="0A7EF1AA"/>
    <w:lvl w:ilvl="0" w:tplc="0409000F">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3"/>
  </w:num>
  <w:num w:numId="2">
    <w:abstractNumId w:val="46"/>
  </w:num>
  <w:num w:numId="3">
    <w:abstractNumId w:val="7"/>
  </w:num>
  <w:num w:numId="4">
    <w:abstractNumId w:val="59"/>
  </w:num>
  <w:num w:numId="5">
    <w:abstractNumId w:val="10"/>
  </w:num>
  <w:num w:numId="6">
    <w:abstractNumId w:val="42"/>
  </w:num>
  <w:num w:numId="7">
    <w:abstractNumId w:val="45"/>
  </w:num>
  <w:num w:numId="8">
    <w:abstractNumId w:val="15"/>
  </w:num>
  <w:num w:numId="9">
    <w:abstractNumId w:val="40"/>
  </w:num>
  <w:num w:numId="10">
    <w:abstractNumId w:val="5"/>
  </w:num>
  <w:num w:numId="11">
    <w:abstractNumId w:val="20"/>
  </w:num>
  <w:num w:numId="12">
    <w:abstractNumId w:val="48"/>
  </w:num>
  <w:num w:numId="13">
    <w:abstractNumId w:val="29"/>
  </w:num>
  <w:num w:numId="14">
    <w:abstractNumId w:val="19"/>
  </w:num>
  <w:num w:numId="15">
    <w:abstractNumId w:val="4"/>
  </w:num>
  <w:num w:numId="16">
    <w:abstractNumId w:val="11"/>
  </w:num>
  <w:num w:numId="17">
    <w:abstractNumId w:val="57"/>
  </w:num>
  <w:num w:numId="18">
    <w:abstractNumId w:val="31"/>
  </w:num>
  <w:num w:numId="19">
    <w:abstractNumId w:val="51"/>
  </w:num>
  <w:num w:numId="20">
    <w:abstractNumId w:val="24"/>
  </w:num>
  <w:num w:numId="21">
    <w:abstractNumId w:val="35"/>
  </w:num>
  <w:num w:numId="22">
    <w:abstractNumId w:val="0"/>
  </w:num>
  <w:num w:numId="23">
    <w:abstractNumId w:val="14"/>
  </w:num>
  <w:num w:numId="24">
    <w:abstractNumId w:val="23"/>
  </w:num>
  <w:num w:numId="25">
    <w:abstractNumId w:val="30"/>
  </w:num>
  <w:num w:numId="26">
    <w:abstractNumId w:val="58"/>
  </w:num>
  <w:num w:numId="27">
    <w:abstractNumId w:val="34"/>
  </w:num>
  <w:num w:numId="28">
    <w:abstractNumId w:val="2"/>
  </w:num>
  <w:num w:numId="29">
    <w:abstractNumId w:val="17"/>
  </w:num>
  <w:num w:numId="30">
    <w:abstractNumId w:val="47"/>
  </w:num>
  <w:num w:numId="31">
    <w:abstractNumId w:val="27"/>
  </w:num>
  <w:num w:numId="32">
    <w:abstractNumId w:val="38"/>
  </w:num>
  <w:num w:numId="33">
    <w:abstractNumId w:val="39"/>
  </w:num>
  <w:num w:numId="34">
    <w:abstractNumId w:val="52"/>
  </w:num>
  <w:num w:numId="35">
    <w:abstractNumId w:val="36"/>
  </w:num>
  <w:num w:numId="36">
    <w:abstractNumId w:val="56"/>
  </w:num>
  <w:num w:numId="37">
    <w:abstractNumId w:val="13"/>
  </w:num>
  <w:num w:numId="38">
    <w:abstractNumId w:val="60"/>
  </w:num>
  <w:num w:numId="39">
    <w:abstractNumId w:val="1"/>
  </w:num>
  <w:num w:numId="40">
    <w:abstractNumId w:val="44"/>
  </w:num>
  <w:num w:numId="41">
    <w:abstractNumId w:val="12"/>
  </w:num>
  <w:num w:numId="42">
    <w:abstractNumId w:val="28"/>
  </w:num>
  <w:num w:numId="43">
    <w:abstractNumId w:val="49"/>
  </w:num>
  <w:num w:numId="44">
    <w:abstractNumId w:val="25"/>
  </w:num>
  <w:num w:numId="45">
    <w:abstractNumId w:val="22"/>
  </w:num>
  <w:num w:numId="46">
    <w:abstractNumId w:val="50"/>
  </w:num>
  <w:num w:numId="47">
    <w:abstractNumId w:val="55"/>
  </w:num>
  <w:num w:numId="48">
    <w:abstractNumId w:val="43"/>
  </w:num>
  <w:num w:numId="49">
    <w:abstractNumId w:val="37"/>
  </w:num>
  <w:num w:numId="50">
    <w:abstractNumId w:val="41"/>
  </w:num>
  <w:num w:numId="51">
    <w:abstractNumId w:val="3"/>
  </w:num>
  <w:num w:numId="52">
    <w:abstractNumId w:val="32"/>
  </w:num>
  <w:num w:numId="53">
    <w:abstractNumId w:val="18"/>
  </w:num>
  <w:num w:numId="54">
    <w:abstractNumId w:val="8"/>
  </w:num>
  <w:num w:numId="55">
    <w:abstractNumId w:val="16"/>
  </w:num>
  <w:num w:numId="56">
    <w:abstractNumId w:val="9"/>
  </w:num>
  <w:num w:numId="57">
    <w:abstractNumId w:val="54"/>
  </w:num>
  <w:num w:numId="58">
    <w:abstractNumId w:val="21"/>
  </w:num>
  <w:num w:numId="59">
    <w:abstractNumId w:val="33"/>
  </w:num>
  <w:num w:numId="60">
    <w:abstractNumId w:val="6"/>
  </w:num>
  <w:num w:numId="61">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623"/>
    <w:rsid w:val="00003289"/>
    <w:rsid w:val="000078F1"/>
    <w:rsid w:val="0001057B"/>
    <w:rsid w:val="00016AAB"/>
    <w:rsid w:val="0003035D"/>
    <w:rsid w:val="00042421"/>
    <w:rsid w:val="00045EB4"/>
    <w:rsid w:val="0006051D"/>
    <w:rsid w:val="00065DC0"/>
    <w:rsid w:val="00067F15"/>
    <w:rsid w:val="000843BB"/>
    <w:rsid w:val="0008474B"/>
    <w:rsid w:val="000A0BFA"/>
    <w:rsid w:val="000A1D21"/>
    <w:rsid w:val="000A74CC"/>
    <w:rsid w:val="000B5C97"/>
    <w:rsid w:val="000E30EB"/>
    <w:rsid w:val="000F0AD6"/>
    <w:rsid w:val="000F400B"/>
    <w:rsid w:val="0010471A"/>
    <w:rsid w:val="001052E2"/>
    <w:rsid w:val="0011298D"/>
    <w:rsid w:val="001267F8"/>
    <w:rsid w:val="00127827"/>
    <w:rsid w:val="00127B4C"/>
    <w:rsid w:val="00134529"/>
    <w:rsid w:val="00140E68"/>
    <w:rsid w:val="001446EF"/>
    <w:rsid w:val="001464E8"/>
    <w:rsid w:val="00154AD6"/>
    <w:rsid w:val="00175B02"/>
    <w:rsid w:val="0017668C"/>
    <w:rsid w:val="00176C5C"/>
    <w:rsid w:val="001814D2"/>
    <w:rsid w:val="0019039B"/>
    <w:rsid w:val="001947DD"/>
    <w:rsid w:val="001A05F0"/>
    <w:rsid w:val="001A2832"/>
    <w:rsid w:val="001A43E5"/>
    <w:rsid w:val="001A4D5D"/>
    <w:rsid w:val="001B2DC2"/>
    <w:rsid w:val="001B33D4"/>
    <w:rsid w:val="001B51AC"/>
    <w:rsid w:val="001D27A2"/>
    <w:rsid w:val="001D6CE0"/>
    <w:rsid w:val="001F0040"/>
    <w:rsid w:val="001F0932"/>
    <w:rsid w:val="001F1811"/>
    <w:rsid w:val="001F2B92"/>
    <w:rsid w:val="001F2C80"/>
    <w:rsid w:val="001F4132"/>
    <w:rsid w:val="00201FE3"/>
    <w:rsid w:val="00210ADE"/>
    <w:rsid w:val="00211668"/>
    <w:rsid w:val="00214AF0"/>
    <w:rsid w:val="00216F6F"/>
    <w:rsid w:val="002218EA"/>
    <w:rsid w:val="00222BDF"/>
    <w:rsid w:val="0022349E"/>
    <w:rsid w:val="00233359"/>
    <w:rsid w:val="00237EBB"/>
    <w:rsid w:val="00243342"/>
    <w:rsid w:val="0024418C"/>
    <w:rsid w:val="002756BE"/>
    <w:rsid w:val="00283B9B"/>
    <w:rsid w:val="002854D9"/>
    <w:rsid w:val="00285AE6"/>
    <w:rsid w:val="0029255E"/>
    <w:rsid w:val="0029506B"/>
    <w:rsid w:val="00296C3D"/>
    <w:rsid w:val="002A1621"/>
    <w:rsid w:val="002A275C"/>
    <w:rsid w:val="002A4D3D"/>
    <w:rsid w:val="002A6731"/>
    <w:rsid w:val="002A770C"/>
    <w:rsid w:val="002B2145"/>
    <w:rsid w:val="002B2E32"/>
    <w:rsid w:val="002C12FA"/>
    <w:rsid w:val="002C466C"/>
    <w:rsid w:val="002D057B"/>
    <w:rsid w:val="002D47FE"/>
    <w:rsid w:val="002E3019"/>
    <w:rsid w:val="002F383F"/>
    <w:rsid w:val="00307631"/>
    <w:rsid w:val="0031218E"/>
    <w:rsid w:val="00320C0E"/>
    <w:rsid w:val="00333758"/>
    <w:rsid w:val="0033438E"/>
    <w:rsid w:val="003343F1"/>
    <w:rsid w:val="0033675C"/>
    <w:rsid w:val="00364313"/>
    <w:rsid w:val="00373511"/>
    <w:rsid w:val="003804F7"/>
    <w:rsid w:val="0038569D"/>
    <w:rsid w:val="003905BA"/>
    <w:rsid w:val="00393C96"/>
    <w:rsid w:val="0039553F"/>
    <w:rsid w:val="003A6D19"/>
    <w:rsid w:val="003C0826"/>
    <w:rsid w:val="003C5D4D"/>
    <w:rsid w:val="003C5E8E"/>
    <w:rsid w:val="003E029C"/>
    <w:rsid w:val="003E7595"/>
    <w:rsid w:val="003E7B41"/>
    <w:rsid w:val="003F4839"/>
    <w:rsid w:val="003F7F14"/>
    <w:rsid w:val="004031E1"/>
    <w:rsid w:val="00455147"/>
    <w:rsid w:val="004A6818"/>
    <w:rsid w:val="004B17DB"/>
    <w:rsid w:val="004C2FC5"/>
    <w:rsid w:val="004D13AF"/>
    <w:rsid w:val="004D2BFA"/>
    <w:rsid w:val="004D49D3"/>
    <w:rsid w:val="004D5282"/>
    <w:rsid w:val="004E1B9B"/>
    <w:rsid w:val="004F4C0E"/>
    <w:rsid w:val="004F5186"/>
    <w:rsid w:val="00501F89"/>
    <w:rsid w:val="00506A8A"/>
    <w:rsid w:val="00506EBD"/>
    <w:rsid w:val="00516AB3"/>
    <w:rsid w:val="005209F0"/>
    <w:rsid w:val="00521E90"/>
    <w:rsid w:val="00524DF9"/>
    <w:rsid w:val="00547E8B"/>
    <w:rsid w:val="005512E1"/>
    <w:rsid w:val="00587DAB"/>
    <w:rsid w:val="00590A74"/>
    <w:rsid w:val="00595E86"/>
    <w:rsid w:val="00597CF3"/>
    <w:rsid w:val="005A28AA"/>
    <w:rsid w:val="005A4623"/>
    <w:rsid w:val="005B7D48"/>
    <w:rsid w:val="005E79F9"/>
    <w:rsid w:val="005F411F"/>
    <w:rsid w:val="00603A04"/>
    <w:rsid w:val="0061337B"/>
    <w:rsid w:val="0061447C"/>
    <w:rsid w:val="006209F0"/>
    <w:rsid w:val="0062541A"/>
    <w:rsid w:val="00647302"/>
    <w:rsid w:val="0065647E"/>
    <w:rsid w:val="00656B6B"/>
    <w:rsid w:val="006642D6"/>
    <w:rsid w:val="006861E4"/>
    <w:rsid w:val="0069589A"/>
    <w:rsid w:val="006A23EB"/>
    <w:rsid w:val="006A56A8"/>
    <w:rsid w:val="006B192F"/>
    <w:rsid w:val="006B3290"/>
    <w:rsid w:val="006B4A77"/>
    <w:rsid w:val="006C5D0E"/>
    <w:rsid w:val="006D1401"/>
    <w:rsid w:val="006D2118"/>
    <w:rsid w:val="006E020C"/>
    <w:rsid w:val="006E0CED"/>
    <w:rsid w:val="006E19F1"/>
    <w:rsid w:val="006E7AA1"/>
    <w:rsid w:val="006F0FFE"/>
    <w:rsid w:val="006F7B68"/>
    <w:rsid w:val="007044FB"/>
    <w:rsid w:val="00711F87"/>
    <w:rsid w:val="007161BE"/>
    <w:rsid w:val="00727C01"/>
    <w:rsid w:val="00733644"/>
    <w:rsid w:val="0073559F"/>
    <w:rsid w:val="0074795A"/>
    <w:rsid w:val="00754033"/>
    <w:rsid w:val="007632F7"/>
    <w:rsid w:val="00764F8A"/>
    <w:rsid w:val="007764F4"/>
    <w:rsid w:val="00777034"/>
    <w:rsid w:val="00794C89"/>
    <w:rsid w:val="007B32C8"/>
    <w:rsid w:val="007C085C"/>
    <w:rsid w:val="007C58CA"/>
    <w:rsid w:val="007D1F06"/>
    <w:rsid w:val="007E2F5D"/>
    <w:rsid w:val="007F33E5"/>
    <w:rsid w:val="0080036B"/>
    <w:rsid w:val="0080455B"/>
    <w:rsid w:val="00806C2C"/>
    <w:rsid w:val="00813FE8"/>
    <w:rsid w:val="00816D1C"/>
    <w:rsid w:val="00842A02"/>
    <w:rsid w:val="00844947"/>
    <w:rsid w:val="0084536D"/>
    <w:rsid w:val="0084664D"/>
    <w:rsid w:val="00846889"/>
    <w:rsid w:val="00854C8A"/>
    <w:rsid w:val="00856025"/>
    <w:rsid w:val="008633BA"/>
    <w:rsid w:val="00866576"/>
    <w:rsid w:val="00880760"/>
    <w:rsid w:val="00880806"/>
    <w:rsid w:val="008815A8"/>
    <w:rsid w:val="0088227D"/>
    <w:rsid w:val="008A1D86"/>
    <w:rsid w:val="008A256C"/>
    <w:rsid w:val="008A49AD"/>
    <w:rsid w:val="008B549D"/>
    <w:rsid w:val="008B57DF"/>
    <w:rsid w:val="008B679B"/>
    <w:rsid w:val="008D5C7D"/>
    <w:rsid w:val="008D7546"/>
    <w:rsid w:val="00900096"/>
    <w:rsid w:val="00902428"/>
    <w:rsid w:val="00913D54"/>
    <w:rsid w:val="00916A2F"/>
    <w:rsid w:val="00916AB3"/>
    <w:rsid w:val="00921FBB"/>
    <w:rsid w:val="00935402"/>
    <w:rsid w:val="00936EC5"/>
    <w:rsid w:val="00937F09"/>
    <w:rsid w:val="00941085"/>
    <w:rsid w:val="00941272"/>
    <w:rsid w:val="00943503"/>
    <w:rsid w:val="00945BB1"/>
    <w:rsid w:val="00967532"/>
    <w:rsid w:val="00972111"/>
    <w:rsid w:val="0097563E"/>
    <w:rsid w:val="00977EEB"/>
    <w:rsid w:val="00983CE5"/>
    <w:rsid w:val="009849DE"/>
    <w:rsid w:val="009A0E69"/>
    <w:rsid w:val="009B2414"/>
    <w:rsid w:val="009C28D4"/>
    <w:rsid w:val="009C7CD0"/>
    <w:rsid w:val="009D2D6A"/>
    <w:rsid w:val="009D6D82"/>
    <w:rsid w:val="009E3101"/>
    <w:rsid w:val="009F0F66"/>
    <w:rsid w:val="009F70A8"/>
    <w:rsid w:val="00A0482A"/>
    <w:rsid w:val="00A13E03"/>
    <w:rsid w:val="00A16292"/>
    <w:rsid w:val="00A25205"/>
    <w:rsid w:val="00A31E8A"/>
    <w:rsid w:val="00A32DD0"/>
    <w:rsid w:val="00A414C9"/>
    <w:rsid w:val="00A53C31"/>
    <w:rsid w:val="00A613A5"/>
    <w:rsid w:val="00A65088"/>
    <w:rsid w:val="00A667C0"/>
    <w:rsid w:val="00A673B7"/>
    <w:rsid w:val="00A71BC2"/>
    <w:rsid w:val="00A754CF"/>
    <w:rsid w:val="00A83F8F"/>
    <w:rsid w:val="00A84571"/>
    <w:rsid w:val="00A900E4"/>
    <w:rsid w:val="00A909F7"/>
    <w:rsid w:val="00AA2143"/>
    <w:rsid w:val="00AA44D3"/>
    <w:rsid w:val="00AA6825"/>
    <w:rsid w:val="00AB1587"/>
    <w:rsid w:val="00AC63B6"/>
    <w:rsid w:val="00AC6875"/>
    <w:rsid w:val="00AD01A8"/>
    <w:rsid w:val="00AD2B01"/>
    <w:rsid w:val="00AD39AB"/>
    <w:rsid w:val="00AE0904"/>
    <w:rsid w:val="00AE28AD"/>
    <w:rsid w:val="00AE2B7E"/>
    <w:rsid w:val="00AE2E97"/>
    <w:rsid w:val="00B320A9"/>
    <w:rsid w:val="00B3313B"/>
    <w:rsid w:val="00B46165"/>
    <w:rsid w:val="00B50EE1"/>
    <w:rsid w:val="00B53100"/>
    <w:rsid w:val="00B53958"/>
    <w:rsid w:val="00B5754D"/>
    <w:rsid w:val="00B642D8"/>
    <w:rsid w:val="00B72BB7"/>
    <w:rsid w:val="00B75169"/>
    <w:rsid w:val="00B810D0"/>
    <w:rsid w:val="00B84237"/>
    <w:rsid w:val="00B86B66"/>
    <w:rsid w:val="00B9079D"/>
    <w:rsid w:val="00B94F89"/>
    <w:rsid w:val="00B96EB5"/>
    <w:rsid w:val="00BA131A"/>
    <w:rsid w:val="00BA7C53"/>
    <w:rsid w:val="00BB5EEF"/>
    <w:rsid w:val="00BB7D32"/>
    <w:rsid w:val="00BC557F"/>
    <w:rsid w:val="00BD126C"/>
    <w:rsid w:val="00BE2BEB"/>
    <w:rsid w:val="00BF0CBD"/>
    <w:rsid w:val="00BF5620"/>
    <w:rsid w:val="00C27A52"/>
    <w:rsid w:val="00C31F7F"/>
    <w:rsid w:val="00C478AA"/>
    <w:rsid w:val="00C5239A"/>
    <w:rsid w:val="00C52DA8"/>
    <w:rsid w:val="00C600A1"/>
    <w:rsid w:val="00C6019B"/>
    <w:rsid w:val="00C613DF"/>
    <w:rsid w:val="00C73373"/>
    <w:rsid w:val="00C7567B"/>
    <w:rsid w:val="00C75DFE"/>
    <w:rsid w:val="00C87AF6"/>
    <w:rsid w:val="00C94835"/>
    <w:rsid w:val="00C978AC"/>
    <w:rsid w:val="00CA5F46"/>
    <w:rsid w:val="00CB166F"/>
    <w:rsid w:val="00CB5227"/>
    <w:rsid w:val="00CB67AE"/>
    <w:rsid w:val="00CC4C64"/>
    <w:rsid w:val="00CC79DF"/>
    <w:rsid w:val="00CD28B5"/>
    <w:rsid w:val="00CD6299"/>
    <w:rsid w:val="00CD70F0"/>
    <w:rsid w:val="00CE36FA"/>
    <w:rsid w:val="00CF558E"/>
    <w:rsid w:val="00D02C24"/>
    <w:rsid w:val="00D219B3"/>
    <w:rsid w:val="00D329A3"/>
    <w:rsid w:val="00D33F1A"/>
    <w:rsid w:val="00D3433E"/>
    <w:rsid w:val="00D76A68"/>
    <w:rsid w:val="00D775A3"/>
    <w:rsid w:val="00D97AB0"/>
    <w:rsid w:val="00DA1954"/>
    <w:rsid w:val="00DA3853"/>
    <w:rsid w:val="00DA4722"/>
    <w:rsid w:val="00DA655C"/>
    <w:rsid w:val="00DB42B5"/>
    <w:rsid w:val="00DC2D86"/>
    <w:rsid w:val="00DD758E"/>
    <w:rsid w:val="00DE27D2"/>
    <w:rsid w:val="00DF5466"/>
    <w:rsid w:val="00E36107"/>
    <w:rsid w:val="00E444BD"/>
    <w:rsid w:val="00E53A72"/>
    <w:rsid w:val="00E53CD6"/>
    <w:rsid w:val="00E609AB"/>
    <w:rsid w:val="00E62E5C"/>
    <w:rsid w:val="00E741B5"/>
    <w:rsid w:val="00E741F2"/>
    <w:rsid w:val="00E745EA"/>
    <w:rsid w:val="00E764F8"/>
    <w:rsid w:val="00E807AB"/>
    <w:rsid w:val="00E83F0D"/>
    <w:rsid w:val="00E94514"/>
    <w:rsid w:val="00EA5873"/>
    <w:rsid w:val="00EA6683"/>
    <w:rsid w:val="00EB6E0A"/>
    <w:rsid w:val="00EC5C2B"/>
    <w:rsid w:val="00EC6174"/>
    <w:rsid w:val="00EC73C3"/>
    <w:rsid w:val="00EE1E21"/>
    <w:rsid w:val="00EE1E48"/>
    <w:rsid w:val="00EF02B9"/>
    <w:rsid w:val="00EF06AC"/>
    <w:rsid w:val="00EF09D9"/>
    <w:rsid w:val="00EF4E81"/>
    <w:rsid w:val="00EF5CF2"/>
    <w:rsid w:val="00EF755D"/>
    <w:rsid w:val="00F20D1C"/>
    <w:rsid w:val="00F34DB2"/>
    <w:rsid w:val="00F3755C"/>
    <w:rsid w:val="00F43CCB"/>
    <w:rsid w:val="00F44A42"/>
    <w:rsid w:val="00F52541"/>
    <w:rsid w:val="00F56C42"/>
    <w:rsid w:val="00F6640F"/>
    <w:rsid w:val="00F748C0"/>
    <w:rsid w:val="00F81396"/>
    <w:rsid w:val="00F84E88"/>
    <w:rsid w:val="00F85CC2"/>
    <w:rsid w:val="00F903CF"/>
    <w:rsid w:val="00F93E6E"/>
    <w:rsid w:val="00FA43CC"/>
    <w:rsid w:val="00FB1B52"/>
    <w:rsid w:val="00FB2E03"/>
    <w:rsid w:val="00FD07C1"/>
    <w:rsid w:val="00FD6EAD"/>
    <w:rsid w:val="00FE1B42"/>
    <w:rsid w:val="00FE3788"/>
    <w:rsid w:val="00FE4259"/>
    <w:rsid w:val="00FE52E7"/>
    <w:rsid w:val="00FF3356"/>
    <w:rsid w:val="00FF35D8"/>
    <w:rsid w:val="00FF407D"/>
    <w:rsid w:val="00FF6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0ED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813FE8"/>
    <w:pPr>
      <w:keepNext/>
      <w:keepLines/>
      <w:spacing w:before="240" w:after="180" w:line="240" w:lineRule="auto"/>
      <w:outlineLvl w:val="0"/>
    </w:pPr>
    <w:rPr>
      <w:rFonts w:ascii="Lato Regular" w:eastAsiaTheme="majorEastAsia" w:hAnsi="Lato Regular" w:cstheme="majorBidi"/>
      <w:bCs/>
      <w:color w:val="000000" w:themeColor="tex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13FE8"/>
    <w:rPr>
      <w:rFonts w:ascii="Lato Regular" w:eastAsiaTheme="majorEastAsia" w:hAnsi="Lato Regular" w:cstheme="majorBidi"/>
      <w:bCs/>
      <w:color w:val="000000" w:themeColor="text1"/>
      <w:sz w:val="36"/>
      <w:szCs w:val="28"/>
    </w:rPr>
  </w:style>
  <w:style w:type="paragraph" w:styleId="Revision">
    <w:name w:val="Revision"/>
    <w:hidden/>
    <w:uiPriority w:val="99"/>
    <w:semiHidden/>
    <w:rsid w:val="000F0AD6"/>
    <w:pPr>
      <w:spacing w:after="0" w:line="240" w:lineRule="auto"/>
    </w:pPr>
    <w:rPr>
      <w:rFonts w:ascii="Times New Roman" w:eastAsia="Times New Roman" w:hAnsi="Times New Roman" w:cs="Times New Roman"/>
      <w:sz w:val="24"/>
      <w:szCs w:val="24"/>
    </w:rPr>
  </w:style>
  <w:style w:type="table" w:customStyle="1" w:styleId="QQuestionTable">
    <w:name w:val="QQuestionTable"/>
    <w:uiPriority w:val="99"/>
    <w:qFormat/>
    <w:rsid w:val="00CD70F0"/>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CD70F0"/>
    <w:pPr>
      <w:numPr>
        <w:numId w:val="5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813FE8"/>
    <w:pPr>
      <w:keepNext/>
      <w:keepLines/>
      <w:spacing w:before="240" w:after="180" w:line="240" w:lineRule="auto"/>
      <w:outlineLvl w:val="0"/>
    </w:pPr>
    <w:rPr>
      <w:rFonts w:ascii="Lato Regular" w:eastAsiaTheme="majorEastAsia" w:hAnsi="Lato Regular" w:cstheme="majorBidi"/>
      <w:bCs/>
      <w:color w:val="000000" w:themeColor="tex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13FE8"/>
    <w:rPr>
      <w:rFonts w:ascii="Lato Regular" w:eastAsiaTheme="majorEastAsia" w:hAnsi="Lato Regular" w:cstheme="majorBidi"/>
      <w:bCs/>
      <w:color w:val="000000" w:themeColor="text1"/>
      <w:sz w:val="36"/>
      <w:szCs w:val="28"/>
    </w:rPr>
  </w:style>
  <w:style w:type="paragraph" w:styleId="Revision">
    <w:name w:val="Revision"/>
    <w:hidden/>
    <w:uiPriority w:val="99"/>
    <w:semiHidden/>
    <w:rsid w:val="000F0AD6"/>
    <w:pPr>
      <w:spacing w:after="0" w:line="240" w:lineRule="auto"/>
    </w:pPr>
    <w:rPr>
      <w:rFonts w:ascii="Times New Roman" w:eastAsia="Times New Roman" w:hAnsi="Times New Roman" w:cs="Times New Roman"/>
      <w:sz w:val="24"/>
      <w:szCs w:val="24"/>
    </w:rPr>
  </w:style>
  <w:style w:type="table" w:customStyle="1" w:styleId="QQuestionTable">
    <w:name w:val="QQuestionTable"/>
    <w:uiPriority w:val="99"/>
    <w:qFormat/>
    <w:rsid w:val="00CD70F0"/>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CD70F0"/>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C642095D6EAC4D81450198A413939E" ma:contentTypeVersion="0" ma:contentTypeDescription="Create a new document." ma:contentTypeScope="" ma:versionID="38a9d77a7056b1b8c3d8c790cf7fb85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23D8D-7B05-410C-99E1-C0F058D6B374}">
  <ds:schemaRefs>
    <ds:schemaRef ds:uri="http://schemas.microsoft.com/office/2006/metadata/properties"/>
  </ds:schemaRefs>
</ds:datastoreItem>
</file>

<file path=customXml/itemProps2.xml><?xml version="1.0" encoding="utf-8"?>
<ds:datastoreItem xmlns:ds="http://schemas.openxmlformats.org/officeDocument/2006/customXml" ds:itemID="{D5BBC18B-D457-4CF3-948C-076BA7393252}">
  <ds:schemaRefs>
    <ds:schemaRef ds:uri="http://schemas.microsoft.com/sharepoint/v3/contenttype/forms"/>
  </ds:schemaRefs>
</ds:datastoreItem>
</file>

<file path=customXml/itemProps3.xml><?xml version="1.0" encoding="utf-8"?>
<ds:datastoreItem xmlns:ds="http://schemas.openxmlformats.org/officeDocument/2006/customXml" ds:itemID="{3E7FB092-CB58-434A-9BF5-CD7AD6947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6BDC129-5CC0-4384-B6D0-06EEA4C18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SYSTEM</cp:lastModifiedBy>
  <cp:revision>2</cp:revision>
  <cp:lastPrinted>2016-03-04T00:56:00Z</cp:lastPrinted>
  <dcterms:created xsi:type="dcterms:W3CDTF">2019-05-13T18:26:00Z</dcterms:created>
  <dcterms:modified xsi:type="dcterms:W3CDTF">2019-05-13T18:26:00Z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0x010100AAC642095D6EAC4D81450198A413939E</vt:lpwstr>
  </property>
</Properties>
</file>