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8A86" w14:textId="77777777" w:rsidR="00CC79EC" w:rsidRDefault="00CC79EC" w:rsidP="00CC79EC">
      <w:pPr>
        <w:pageBreakBefore/>
        <w:spacing w:before="2640" w:line="240" w:lineRule="auto"/>
        <w:jc w:val="center"/>
        <w:rPr>
          <w:rFonts w:ascii="Arial Black" w:hAnsi="Arial Black"/>
          <w:caps/>
        </w:rPr>
      </w:pPr>
      <w:bookmarkStart w:id="0" w:name="_GoBack"/>
      <w:bookmarkEnd w:id="0"/>
    </w:p>
    <w:p w14:paraId="7997F249" w14:textId="3F507BAD" w:rsidR="00CC79EC" w:rsidRPr="00D804B8" w:rsidRDefault="00CC79EC" w:rsidP="00D804B8">
      <w:pPr>
        <w:pStyle w:val="MarkforAttachmentTitle"/>
        <w:spacing w:before="0" w:after="0"/>
        <w:sectPr w:rsidR="00CC79EC" w:rsidRPr="00D804B8" w:rsidSect="00CC79EC">
          <w:footerReference w:type="default" r:id="rId12"/>
          <w:headerReference w:type="first" r:id="rId13"/>
          <w:pgSz w:w="12240" w:h="15840"/>
          <w:pgMar w:top="1440" w:right="1440" w:bottom="1440" w:left="1440" w:header="720" w:footer="576" w:gutter="0"/>
          <w:pgNumType w:start="0"/>
          <w:cols w:space="720"/>
          <w:titlePg/>
          <w:docGrid w:linePitch="360"/>
        </w:sectPr>
      </w:pPr>
      <w:r>
        <w:t xml:space="preserve">APPENDIX </w:t>
      </w:r>
      <w:bookmarkStart w:id="1" w:name="AttLetter"/>
      <w:bookmarkEnd w:id="1"/>
      <w:r w:rsidR="008D7381">
        <w:t>H</w:t>
      </w:r>
      <w:r>
        <w:br/>
      </w:r>
      <w:r>
        <w:br/>
      </w:r>
      <w:bookmarkStart w:id="2" w:name="AttTitle"/>
      <w:bookmarkEnd w:id="2"/>
      <w:r w:rsidR="0073170D">
        <w:t>teacher</w:t>
      </w:r>
      <w:r w:rsidR="001B38C8">
        <w:t>-</w:t>
      </w:r>
      <w:r w:rsidR="00277FF9">
        <w:t>child</w:t>
      </w:r>
      <w:r w:rsidR="0073170D">
        <w:t xml:space="preserve"> reports </w:t>
      </w:r>
    </w:p>
    <w:p w14:paraId="0EFE07A4" w14:textId="4A3AE4D6" w:rsidR="005F37B1" w:rsidRDefault="00CC79EC" w:rsidP="00CC79EC">
      <w:pPr>
        <w:spacing w:before="3360" w:after="240" w:line="240" w:lineRule="auto"/>
        <w:jc w:val="center"/>
        <w:rPr>
          <w:rFonts w:ascii="Times New Roman" w:hAnsi="Times New Roman"/>
          <w:b/>
        </w:rPr>
      </w:pPr>
      <w:r w:rsidRPr="00285373">
        <w:rPr>
          <w:rFonts w:ascii="Times New Roman" w:hAnsi="Times New Roman"/>
          <w:b/>
        </w:rPr>
        <w:lastRenderedPageBreak/>
        <w:t>This page has been left blank for double-sided copying.</w:t>
      </w:r>
    </w:p>
    <w:p w14:paraId="5069B684" w14:textId="6D7D63A3" w:rsidR="005F37B1" w:rsidRDefault="005F37B1">
      <w:pPr>
        <w:rPr>
          <w:rFonts w:ascii="Times New Roman" w:hAnsi="Times New Roman"/>
          <w:b/>
        </w:rPr>
      </w:pPr>
      <w:r>
        <w:rPr>
          <w:rFonts w:ascii="Times New Roman" w:hAnsi="Times New Roman"/>
          <w:b/>
        </w:rPr>
        <w:br w:type="page"/>
      </w:r>
    </w:p>
    <w:p w14:paraId="1018EB5A" w14:textId="77777777" w:rsidR="0073170D" w:rsidRPr="00815214" w:rsidRDefault="0073170D" w:rsidP="0073170D">
      <w:pPr>
        <w:pStyle w:val="Header"/>
        <w:tabs>
          <w:tab w:val="left" w:pos="6765"/>
        </w:tabs>
        <w:outlineLvl w:val="0"/>
        <w:rPr>
          <w:rFonts w:ascii="Arial" w:hAnsi="Arial" w:cs="Arial"/>
          <w:snapToGrid w:val="0"/>
          <w:sz w:val="18"/>
          <w:szCs w:val="18"/>
        </w:rPr>
      </w:pPr>
      <w:r w:rsidRPr="001B1A8A">
        <w:rPr>
          <w:noProof/>
        </w:rPr>
        <w:lastRenderedPageBreak/>
        <w:drawing>
          <wp:anchor distT="0" distB="0" distL="114300" distR="114300" simplePos="0" relativeHeight="251660288" behindDoc="0" locked="0" layoutInCell="1" allowOverlap="1" wp14:anchorId="08719F9F" wp14:editId="4A907EBD">
            <wp:simplePos x="0" y="0"/>
            <wp:positionH relativeFrom="column">
              <wp:posOffset>-39922</wp:posOffset>
            </wp:positionH>
            <wp:positionV relativeFrom="paragraph">
              <wp:posOffset>-16620</wp:posOffset>
            </wp:positionV>
            <wp:extent cx="1630045" cy="1017905"/>
            <wp:effectExtent l="0" t="0" r="8255" b="0"/>
            <wp:wrapNone/>
            <wp:docPr id="17" name="Picture 17" descr="C:\Users\dbellow\AppData\Local\Microsoft\Windows\INetCache\Content.Outlook\SQ690XRJ\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EPSEP study logo_LINKS tx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0045" cy="1017905"/>
                    </a:xfrm>
                    <a:prstGeom prst="rect">
                      <a:avLst/>
                    </a:prstGeom>
                    <a:noFill/>
                    <a:ln>
                      <a:noFill/>
                    </a:ln>
                  </pic:spPr>
                </pic:pic>
              </a:graphicData>
            </a:graphic>
          </wp:anchor>
        </w:drawing>
      </w:r>
      <w:r w:rsidRPr="00815214">
        <w:rPr>
          <w:rFonts w:ascii="Arial" w:hAnsi="Arial" w:cs="Arial"/>
          <w:noProof/>
          <w:sz w:val="18"/>
          <w:szCs w:val="18"/>
        </w:rPr>
        <w:drawing>
          <wp:anchor distT="0" distB="0" distL="114300" distR="114300" simplePos="0" relativeHeight="251659264" behindDoc="0" locked="0" layoutInCell="1" allowOverlap="1" wp14:anchorId="09038310" wp14:editId="20271F71">
            <wp:simplePos x="0" y="0"/>
            <wp:positionH relativeFrom="margin">
              <wp:posOffset>4445856</wp:posOffset>
            </wp:positionH>
            <wp:positionV relativeFrom="margin">
              <wp:posOffset>-21176</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2709A62D" w14:textId="77777777" w:rsidR="0073170D" w:rsidRDefault="0073170D" w:rsidP="0073170D">
      <w:pPr>
        <w:tabs>
          <w:tab w:val="left" w:pos="7020"/>
        </w:tabs>
        <w:spacing w:after="480" w:line="240" w:lineRule="auto"/>
        <w:outlineLvl w:val="0"/>
        <w:rPr>
          <w:rFonts w:ascii="Arial" w:hAnsi="Arial" w:cs="Arial"/>
          <w:sz w:val="18"/>
          <w:szCs w:val="18"/>
        </w:rPr>
      </w:pPr>
      <w:r>
        <w:rPr>
          <w:rFonts w:ascii="Arial" w:hAnsi="Arial" w:cs="Arial"/>
          <w:sz w:val="18"/>
          <w:szCs w:val="18"/>
        </w:rPr>
        <w:tab/>
      </w:r>
    </w:p>
    <w:p w14:paraId="3838D4F4" w14:textId="337DE65A" w:rsidR="0073170D" w:rsidRDefault="0073170D" w:rsidP="0073170D">
      <w:pPr>
        <w:tabs>
          <w:tab w:val="left" w:pos="7020"/>
        </w:tabs>
        <w:spacing w:line="240" w:lineRule="auto"/>
        <w:outlineLvl w:val="0"/>
        <w:rPr>
          <w:rFonts w:ascii="Arial" w:hAnsi="Arial" w:cs="Arial"/>
          <w:sz w:val="16"/>
          <w:szCs w:val="16"/>
        </w:rPr>
      </w:pPr>
    </w:p>
    <w:p w14:paraId="6C69B651" w14:textId="7FFAE2BC" w:rsidR="008A27A6" w:rsidRPr="00815214" w:rsidRDefault="008A27A6" w:rsidP="008A27A6">
      <w:pPr>
        <w:pStyle w:val="Header"/>
        <w:tabs>
          <w:tab w:val="left" w:pos="6765"/>
        </w:tabs>
        <w:outlineLvl w:val="0"/>
        <w:rPr>
          <w:rFonts w:ascii="Arial" w:hAnsi="Arial" w:cs="Arial"/>
          <w:snapToGrid w:val="0"/>
          <w:sz w:val="18"/>
          <w:szCs w:val="18"/>
        </w:rPr>
      </w:pPr>
      <w:r w:rsidRPr="00815214">
        <w:rPr>
          <w:rFonts w:ascii="Arial" w:hAnsi="Arial" w:cs="Arial"/>
          <w:snapToGrid w:val="0"/>
          <w:sz w:val="18"/>
          <w:szCs w:val="18"/>
        </w:rPr>
        <w:t xml:space="preserve">OMB No.: </w:t>
      </w:r>
      <w:r w:rsidRPr="00CA256D">
        <w:rPr>
          <w:rFonts w:ascii="Arial" w:hAnsi="Arial" w:cs="Arial"/>
          <w:sz w:val="16"/>
        </w:rPr>
        <w:t>1850-0916</w:t>
      </w:r>
    </w:p>
    <w:p w14:paraId="774E6EDA" w14:textId="05B2ABE8" w:rsidR="0073170D" w:rsidRPr="00815214" w:rsidRDefault="008A27A6" w:rsidP="008A27A6">
      <w:pPr>
        <w:spacing w:after="1200"/>
        <w:outlineLvl w:val="0"/>
        <w:rPr>
          <w:rFonts w:ascii="Arial" w:hAnsi="Arial" w:cs="Arial"/>
          <w:sz w:val="18"/>
          <w:szCs w:val="18"/>
        </w:rPr>
      </w:pPr>
      <w:r w:rsidRPr="00815214">
        <w:rPr>
          <w:rFonts w:ascii="Arial" w:hAnsi="Arial" w:cs="Arial"/>
          <w:sz w:val="18"/>
          <w:szCs w:val="18"/>
        </w:rPr>
        <w:t>Expiration Date</w:t>
      </w:r>
      <w:r w:rsidRPr="005C456A">
        <w:rPr>
          <w:rFonts w:ascii="Arial" w:hAnsi="Arial" w:cs="Arial"/>
          <w:sz w:val="18"/>
          <w:szCs w:val="18"/>
        </w:rPr>
        <w:t xml:space="preserve">: </w:t>
      </w:r>
      <w:r>
        <w:rPr>
          <w:rFonts w:ascii="Arial" w:hAnsi="Arial" w:cs="Arial"/>
          <w:sz w:val="16"/>
          <w:szCs w:val="16"/>
        </w:rPr>
        <w:t>XX/XX/XXXX</w:t>
      </w:r>
    </w:p>
    <w:p w14:paraId="16FF95B6" w14:textId="77777777" w:rsidR="0073170D" w:rsidRDefault="0073170D" w:rsidP="0073170D">
      <w:pPr>
        <w:pStyle w:val="QUESTIONsublines"/>
        <w:rPr>
          <w:noProof/>
        </w:rPr>
      </w:pPr>
    </w:p>
    <w:p w14:paraId="45F2013D" w14:textId="7C113301" w:rsidR="008A27A6" w:rsidRDefault="0073170D" w:rsidP="008A27A6">
      <w:pPr>
        <w:spacing w:before="240" w:after="120" w:line="240" w:lineRule="auto"/>
        <w:jc w:val="center"/>
        <w:outlineLvl w:val="0"/>
        <w:rPr>
          <w:rFonts w:ascii="Arial" w:hAnsi="Arial" w:cs="Arial"/>
          <w:b/>
          <w:snapToGrid w:val="0"/>
          <w:sz w:val="48"/>
          <w:szCs w:val="48"/>
        </w:rPr>
      </w:pPr>
      <w:bookmarkStart w:id="3" w:name="Contract"/>
      <w:bookmarkStart w:id="4" w:name="StartingPoint"/>
      <w:bookmarkEnd w:id="3"/>
      <w:bookmarkEnd w:id="4"/>
      <w:r>
        <w:rPr>
          <w:rFonts w:ascii="Arial" w:hAnsi="Arial" w:cs="Arial"/>
          <w:b/>
          <w:snapToGrid w:val="0"/>
          <w:sz w:val="48"/>
          <w:szCs w:val="48"/>
        </w:rPr>
        <w:t>Teacher</w:t>
      </w:r>
      <w:r w:rsidR="001B38C8">
        <w:rPr>
          <w:rFonts w:ascii="Arial" w:hAnsi="Arial" w:cs="Arial"/>
          <w:b/>
          <w:snapToGrid w:val="0"/>
          <w:sz w:val="48"/>
          <w:szCs w:val="48"/>
        </w:rPr>
        <w:t>-</w:t>
      </w:r>
      <w:r>
        <w:rPr>
          <w:rFonts w:ascii="Arial" w:hAnsi="Arial" w:cs="Arial"/>
          <w:b/>
          <w:snapToGrid w:val="0"/>
          <w:sz w:val="48"/>
          <w:szCs w:val="48"/>
        </w:rPr>
        <w:t>Child Report</w:t>
      </w:r>
      <w:bookmarkStart w:id="5" w:name="DateMark"/>
      <w:bookmarkEnd w:id="5"/>
    </w:p>
    <w:p w14:paraId="0C8AF6E3" w14:textId="77777777" w:rsidR="008A27A6" w:rsidRDefault="008A27A6" w:rsidP="008A27A6">
      <w:pPr>
        <w:spacing w:before="240" w:after="120" w:line="240" w:lineRule="auto"/>
        <w:jc w:val="center"/>
        <w:outlineLvl w:val="0"/>
        <w:rPr>
          <w:rFonts w:ascii="Arial" w:hAnsi="Arial" w:cs="Arial"/>
          <w:b/>
          <w:snapToGrid w:val="0"/>
          <w:sz w:val="48"/>
          <w:szCs w:val="48"/>
        </w:rPr>
      </w:pPr>
    </w:p>
    <w:p w14:paraId="7118CAFB" w14:textId="77777777" w:rsidR="008A27A6" w:rsidRDefault="008A27A6" w:rsidP="008A27A6">
      <w:pPr>
        <w:spacing w:before="240" w:after="120" w:line="240" w:lineRule="auto"/>
        <w:jc w:val="center"/>
        <w:outlineLvl w:val="0"/>
        <w:rPr>
          <w:rFonts w:ascii="Arial" w:hAnsi="Arial" w:cs="Arial"/>
          <w:b/>
          <w:snapToGrid w:val="0"/>
          <w:sz w:val="48"/>
          <w:szCs w:val="48"/>
        </w:rPr>
      </w:pPr>
    </w:p>
    <w:p w14:paraId="5F30005C" w14:textId="77777777" w:rsidR="008A27A6" w:rsidRDefault="008A27A6" w:rsidP="008A27A6">
      <w:pPr>
        <w:spacing w:before="240" w:after="120" w:line="240" w:lineRule="auto"/>
        <w:jc w:val="center"/>
        <w:outlineLvl w:val="0"/>
        <w:rPr>
          <w:rFonts w:ascii="Arial" w:hAnsi="Arial" w:cs="Arial"/>
          <w:b/>
          <w:snapToGrid w:val="0"/>
          <w:sz w:val="48"/>
          <w:szCs w:val="48"/>
        </w:rPr>
      </w:pPr>
    </w:p>
    <w:p w14:paraId="4F8AA8F4" w14:textId="77777777" w:rsidR="008A27A6" w:rsidRDefault="008A27A6" w:rsidP="008A27A6">
      <w:pPr>
        <w:spacing w:before="240" w:after="120" w:line="240" w:lineRule="auto"/>
        <w:jc w:val="center"/>
        <w:outlineLvl w:val="0"/>
        <w:rPr>
          <w:rFonts w:ascii="Arial" w:hAnsi="Arial" w:cs="Arial"/>
          <w:b/>
          <w:snapToGrid w:val="0"/>
          <w:sz w:val="48"/>
          <w:szCs w:val="48"/>
        </w:rPr>
      </w:pPr>
    </w:p>
    <w:p w14:paraId="15808930" w14:textId="77777777" w:rsidR="008A27A6" w:rsidRDefault="008A27A6" w:rsidP="008A27A6">
      <w:pPr>
        <w:spacing w:before="240" w:after="120" w:line="240" w:lineRule="auto"/>
        <w:jc w:val="center"/>
        <w:outlineLvl w:val="0"/>
        <w:rPr>
          <w:rFonts w:ascii="Arial" w:hAnsi="Arial" w:cs="Arial"/>
          <w:b/>
          <w:snapToGrid w:val="0"/>
          <w:sz w:val="48"/>
          <w:szCs w:val="48"/>
        </w:rPr>
      </w:pPr>
    </w:p>
    <w:p w14:paraId="7F1BA32B" w14:textId="77777777" w:rsidR="008A27A6" w:rsidRDefault="008A27A6" w:rsidP="008A27A6">
      <w:pPr>
        <w:spacing w:before="240" w:after="120" w:line="240" w:lineRule="auto"/>
        <w:jc w:val="center"/>
        <w:outlineLvl w:val="0"/>
        <w:rPr>
          <w:rFonts w:ascii="Arial" w:hAnsi="Arial" w:cs="Arial"/>
          <w:b/>
          <w:snapToGrid w:val="0"/>
          <w:sz w:val="48"/>
          <w:szCs w:val="48"/>
        </w:rPr>
      </w:pPr>
    </w:p>
    <w:p w14:paraId="624F9351" w14:textId="77777777" w:rsidR="008A27A6" w:rsidRDefault="008A27A6" w:rsidP="008A27A6">
      <w:pPr>
        <w:spacing w:before="240" w:after="120" w:line="240" w:lineRule="auto"/>
        <w:jc w:val="center"/>
        <w:outlineLvl w:val="0"/>
        <w:rPr>
          <w:rFonts w:ascii="Arial" w:hAnsi="Arial" w:cs="Arial"/>
          <w:b/>
          <w:snapToGrid w:val="0"/>
          <w:sz w:val="48"/>
          <w:szCs w:val="48"/>
        </w:rPr>
      </w:pPr>
    </w:p>
    <w:p w14:paraId="21D37D71" w14:textId="77777777" w:rsidR="008A27A6" w:rsidRDefault="008A27A6" w:rsidP="008A27A6">
      <w:pPr>
        <w:spacing w:before="240" w:after="120" w:line="240" w:lineRule="auto"/>
        <w:jc w:val="center"/>
        <w:outlineLvl w:val="0"/>
        <w:rPr>
          <w:rFonts w:ascii="Arial" w:hAnsi="Arial" w:cs="Arial"/>
          <w:b/>
          <w:snapToGrid w:val="0"/>
          <w:sz w:val="48"/>
          <w:szCs w:val="48"/>
        </w:rPr>
      </w:pPr>
    </w:p>
    <w:p w14:paraId="49802AEC" w14:textId="77777777" w:rsidR="008A27A6" w:rsidRDefault="008A27A6" w:rsidP="008A27A6">
      <w:pPr>
        <w:spacing w:before="240" w:after="120" w:line="240" w:lineRule="auto"/>
        <w:jc w:val="center"/>
        <w:outlineLvl w:val="0"/>
        <w:rPr>
          <w:rFonts w:ascii="Arial" w:hAnsi="Arial" w:cs="Arial"/>
          <w:b/>
          <w:snapToGrid w:val="0"/>
          <w:sz w:val="48"/>
          <w:szCs w:val="48"/>
        </w:rPr>
      </w:pPr>
    </w:p>
    <w:p w14:paraId="54FB7587" w14:textId="77777777" w:rsidR="008A27A6" w:rsidRDefault="008A27A6" w:rsidP="008A27A6">
      <w:pPr>
        <w:spacing w:before="240" w:after="120" w:line="240" w:lineRule="auto"/>
        <w:jc w:val="center"/>
        <w:outlineLvl w:val="0"/>
        <w:rPr>
          <w:rFonts w:ascii="Arial" w:hAnsi="Arial" w:cs="Arial"/>
          <w:sz w:val="16"/>
        </w:rPr>
      </w:pPr>
    </w:p>
    <w:p w14:paraId="7026548D" w14:textId="7D60A34C" w:rsidR="008A27A6" w:rsidRDefault="002E4A50" w:rsidP="008A27A6">
      <w:pPr>
        <w:pBdr>
          <w:top w:val="single" w:sz="4" w:space="6" w:color="auto"/>
          <w:left w:val="single" w:sz="4" w:space="4" w:color="auto"/>
          <w:bottom w:val="single" w:sz="4" w:space="6" w:color="auto"/>
          <w:right w:val="single" w:sz="4" w:space="4" w:color="auto"/>
        </w:pBdr>
        <w:spacing w:before="60" w:after="60" w:line="240" w:lineRule="auto"/>
        <w:ind w:left="720"/>
      </w:pPr>
      <w:r w:rsidRPr="00CA256D">
        <w:rPr>
          <w:rFonts w:ascii="Arial" w:hAnsi="Arial" w:cs="Arial"/>
          <w:sz w:val="16"/>
        </w:rPr>
        <w:t xml:space="preserve">According to the Paperwork Reduction Act of 1995, no persons are required to respond to a collection of information unless such collection displays a valid OMB control number. The valid OMB control number for this information collection is 1850-0916. The time required to complete this information collection is estimated to average </w:t>
      </w:r>
      <w:r w:rsidR="003B42DC">
        <w:rPr>
          <w:rFonts w:ascii="Arial" w:hAnsi="Arial" w:cs="Arial"/>
          <w:sz w:val="16"/>
        </w:rPr>
        <w:t>25</w:t>
      </w:r>
      <w:r w:rsidRPr="00CA256D">
        <w:rPr>
          <w:rFonts w:ascii="Arial" w:hAnsi="Arial" w:cs="Arial"/>
          <w:sz w:val="16"/>
        </w:rPr>
        <w:t xml:space="preserve">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sidR="008A27A6" w:rsidRPr="00CA256D">
        <w:rPr>
          <w:rFonts w:ascii="Arial" w:hAnsi="Arial" w:cs="Arial"/>
          <w:sz w:val="16"/>
        </w:rPr>
        <w:t>.</w:t>
      </w: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73170D" w:rsidRPr="007773B9" w14:paraId="0A7880FC" w14:textId="77777777" w:rsidTr="00EC54AA">
        <w:tc>
          <w:tcPr>
            <w:tcW w:w="10098" w:type="dxa"/>
            <w:shd w:val="clear" w:color="auto" w:fill="E8E8E8"/>
            <w:vAlign w:val="center"/>
          </w:tcPr>
          <w:p w14:paraId="440B8EF7" w14:textId="4DD8950F" w:rsidR="0073170D" w:rsidRPr="007773B9" w:rsidRDefault="008A27A6" w:rsidP="00EC54AA">
            <w:pPr>
              <w:spacing w:before="60" w:after="60" w:line="240" w:lineRule="auto"/>
              <w:jc w:val="center"/>
              <w:rPr>
                <w:rFonts w:ascii="Arial" w:hAnsi="Arial" w:cs="Arial"/>
                <w:b/>
                <w:snapToGrid w:val="0"/>
                <w:szCs w:val="24"/>
              </w:rPr>
            </w:pPr>
            <w:r>
              <w:br w:type="page"/>
            </w:r>
            <w:r w:rsidR="00B614FC">
              <w:rPr>
                <w:rFonts w:ascii="Arial" w:hAnsi="Arial" w:cs="Arial"/>
                <w:b/>
                <w:snapToGrid w:val="0"/>
                <w:szCs w:val="24"/>
              </w:rPr>
              <w:t>INSTRUCTIONS</w:t>
            </w:r>
          </w:p>
        </w:tc>
      </w:tr>
      <w:tr w:rsidR="0073170D" w:rsidRPr="007773B9" w14:paraId="427AF36C" w14:textId="77777777" w:rsidTr="00EC54AA">
        <w:tc>
          <w:tcPr>
            <w:tcW w:w="10098" w:type="dxa"/>
          </w:tcPr>
          <w:p w14:paraId="3F469F49" w14:textId="1B81CC28" w:rsidR="00B614FC" w:rsidRDefault="00B614FC" w:rsidP="00E82A0C">
            <w:pPr>
              <w:numPr>
                <w:ilvl w:val="0"/>
                <w:numId w:val="1"/>
              </w:numPr>
              <w:tabs>
                <w:tab w:val="left" w:pos="630"/>
              </w:tabs>
              <w:spacing w:before="240" w:after="240" w:line="240" w:lineRule="auto"/>
              <w:ind w:left="432" w:right="144" w:hanging="288"/>
              <w:jc w:val="both"/>
              <w:rPr>
                <w:rFonts w:ascii="Arial" w:eastAsia="Times New Roman" w:hAnsi="Arial" w:cs="Arial"/>
                <w:b/>
                <w:bCs/>
              </w:rPr>
            </w:pPr>
            <w:r>
              <w:rPr>
                <w:rFonts w:ascii="Arial" w:eastAsia="Times New Roman" w:hAnsi="Arial" w:cs="Arial"/>
                <w:b/>
                <w:bCs/>
              </w:rPr>
              <w:t xml:space="preserve">Enclosed please find </w:t>
            </w:r>
            <w:r w:rsidRPr="00D4687D">
              <w:rPr>
                <w:rFonts w:ascii="Arial" w:eastAsia="Times New Roman" w:hAnsi="Arial" w:cs="Arial"/>
                <w:b/>
                <w:bCs/>
              </w:rPr>
              <w:t>2 [or 3]</w:t>
            </w:r>
            <w:r>
              <w:rPr>
                <w:rFonts w:ascii="Arial" w:eastAsia="Times New Roman" w:hAnsi="Arial" w:cs="Arial"/>
                <w:b/>
                <w:bCs/>
              </w:rPr>
              <w:t xml:space="preserve"> instruments that you need to complete for the child listed on the upper right hand corner of the previous page.</w:t>
            </w:r>
          </w:p>
          <w:p w14:paraId="2EC1DFD8" w14:textId="77777777" w:rsidR="00B614FC" w:rsidRDefault="00B614FC" w:rsidP="00E82A0C">
            <w:pPr>
              <w:numPr>
                <w:ilvl w:val="0"/>
                <w:numId w:val="1"/>
              </w:numPr>
              <w:tabs>
                <w:tab w:val="left" w:pos="630"/>
              </w:tabs>
              <w:spacing w:before="240" w:after="240" w:line="240" w:lineRule="auto"/>
              <w:ind w:left="432" w:right="144" w:hanging="288"/>
              <w:jc w:val="both"/>
              <w:rPr>
                <w:rFonts w:ascii="Arial" w:eastAsia="Times New Roman" w:hAnsi="Arial" w:cs="Arial"/>
                <w:b/>
                <w:bCs/>
              </w:rPr>
            </w:pPr>
            <w:r>
              <w:rPr>
                <w:rFonts w:ascii="Arial" w:eastAsia="Times New Roman" w:hAnsi="Arial" w:cs="Arial"/>
                <w:b/>
                <w:bCs/>
              </w:rPr>
              <w:t>Once you have completed the instruments, please return them to your school coordinator.</w:t>
            </w:r>
          </w:p>
          <w:p w14:paraId="770DB62B" w14:textId="3C09B7B0" w:rsidR="00B614FC" w:rsidRPr="00B614FC" w:rsidRDefault="00B614FC" w:rsidP="00E82A0C">
            <w:pPr>
              <w:numPr>
                <w:ilvl w:val="0"/>
                <w:numId w:val="1"/>
              </w:numPr>
              <w:tabs>
                <w:tab w:val="left" w:pos="630"/>
              </w:tabs>
              <w:spacing w:before="240" w:after="240" w:line="240" w:lineRule="auto"/>
              <w:ind w:left="432" w:right="144" w:hanging="288"/>
              <w:jc w:val="both"/>
              <w:rPr>
                <w:rFonts w:ascii="Arial" w:eastAsia="Times New Roman" w:hAnsi="Arial" w:cs="Arial"/>
                <w:b/>
                <w:bCs/>
              </w:rPr>
            </w:pPr>
            <w:r w:rsidRPr="00B614FC">
              <w:rPr>
                <w:rFonts w:ascii="Arial" w:hAnsi="Arial" w:cs="Arial"/>
                <w:b/>
                <w:bCs/>
              </w:rPr>
              <w:t xml:space="preserve">The instruments will take </w:t>
            </w:r>
            <w:r w:rsidRPr="00D4687D">
              <w:rPr>
                <w:rFonts w:ascii="Arial" w:hAnsi="Arial" w:cs="Arial"/>
                <w:b/>
                <w:bCs/>
              </w:rPr>
              <w:t xml:space="preserve">about </w:t>
            </w:r>
            <w:r w:rsidR="00FD4DAE" w:rsidRPr="00D4687D">
              <w:rPr>
                <w:rFonts w:ascii="Arial" w:hAnsi="Arial" w:cs="Arial"/>
                <w:b/>
                <w:bCs/>
              </w:rPr>
              <w:t>2</w:t>
            </w:r>
            <w:r w:rsidR="00D4687D" w:rsidRPr="00D4687D">
              <w:rPr>
                <w:rFonts w:ascii="Arial" w:hAnsi="Arial" w:cs="Arial"/>
                <w:b/>
                <w:bCs/>
              </w:rPr>
              <w:t>5</w:t>
            </w:r>
            <w:r w:rsidRPr="00D4687D">
              <w:rPr>
                <w:rFonts w:ascii="Arial" w:hAnsi="Arial" w:cs="Arial"/>
                <w:b/>
                <w:bCs/>
              </w:rPr>
              <w:t xml:space="preserve"> minutes</w:t>
            </w:r>
            <w:r w:rsidRPr="00B614FC">
              <w:rPr>
                <w:rFonts w:ascii="Arial" w:hAnsi="Arial" w:cs="Arial"/>
                <w:b/>
                <w:bCs/>
              </w:rPr>
              <w:t xml:space="preserve"> to complete. </w:t>
            </w:r>
          </w:p>
          <w:p w14:paraId="64127C44" w14:textId="65AEE58A" w:rsidR="00B614FC" w:rsidRPr="00285971" w:rsidRDefault="00B614FC" w:rsidP="00E82A0C">
            <w:pPr>
              <w:numPr>
                <w:ilvl w:val="0"/>
                <w:numId w:val="1"/>
              </w:numPr>
              <w:tabs>
                <w:tab w:val="left" w:pos="432"/>
                <w:tab w:val="left" w:pos="630"/>
              </w:tabs>
              <w:spacing w:before="240" w:after="240" w:line="240" w:lineRule="auto"/>
              <w:ind w:left="432" w:right="144" w:hanging="288"/>
              <w:jc w:val="both"/>
              <w:rPr>
                <w:rFonts w:ascii="Arial" w:eastAsia="Times New Roman" w:hAnsi="Arial" w:cs="Arial"/>
                <w:b/>
              </w:rPr>
            </w:pPr>
            <w:r w:rsidRPr="00873240">
              <w:rPr>
                <w:rFonts w:ascii="Arial" w:eastAsia="Times New Roman" w:hAnsi="Arial" w:cs="Arial"/>
                <w:b/>
                <w:bCs/>
              </w:rPr>
              <w:t>If you are unsure how to answer a question</w:t>
            </w:r>
            <w:r>
              <w:rPr>
                <w:rFonts w:ascii="Arial" w:eastAsia="Times New Roman" w:hAnsi="Arial" w:cs="Arial"/>
                <w:b/>
                <w:bCs/>
              </w:rPr>
              <w:t xml:space="preserve"> on any instrument</w:t>
            </w:r>
            <w:r w:rsidRPr="00873240">
              <w:rPr>
                <w:rFonts w:ascii="Arial" w:eastAsia="Times New Roman" w:hAnsi="Arial" w:cs="Arial"/>
                <w:b/>
                <w:bCs/>
              </w:rPr>
              <w:t xml:space="preserve">, please give the best answer you can rather than leaving it blank. </w:t>
            </w:r>
          </w:p>
          <w:p w14:paraId="7F85A001" w14:textId="2F86533F" w:rsidR="00285971" w:rsidRPr="00285971" w:rsidRDefault="00285971" w:rsidP="00E82A0C">
            <w:pPr>
              <w:numPr>
                <w:ilvl w:val="0"/>
                <w:numId w:val="1"/>
              </w:numPr>
              <w:tabs>
                <w:tab w:val="left" w:pos="432"/>
                <w:tab w:val="left" w:pos="630"/>
              </w:tabs>
              <w:spacing w:before="240" w:after="240" w:line="240" w:lineRule="auto"/>
              <w:ind w:left="432" w:right="144" w:hanging="288"/>
              <w:jc w:val="both"/>
              <w:rPr>
                <w:rFonts w:ascii="Arial" w:eastAsia="Times New Roman" w:hAnsi="Arial" w:cs="Arial"/>
              </w:rPr>
            </w:pPr>
            <w:r w:rsidRPr="006A4FFC">
              <w:rPr>
                <w:rFonts w:ascii="Arial" w:hAnsi="Arial" w:cs="Arial"/>
                <w:b/>
              </w:rPr>
              <w:t>Your answers will be completely confidential; no information that identifies you, your school, or your students will be reported.</w:t>
            </w:r>
            <w:r>
              <w:rPr>
                <w:rFonts w:ascii="Arial" w:hAnsi="Arial" w:cs="Arial"/>
                <w:b/>
              </w:rPr>
              <w:t xml:space="preserve"> </w:t>
            </w:r>
            <w:r w:rsidRPr="00285971">
              <w:rPr>
                <w:rFonts w:ascii="Arial" w:hAnsi="Arial" w:cs="Arial"/>
                <w:snapToGrid w:val="0"/>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14:paraId="30E0FDF2" w14:textId="0EFB9365" w:rsidR="0073170D" w:rsidRPr="003B5A96" w:rsidRDefault="00B614FC" w:rsidP="00E82A0C">
            <w:pPr>
              <w:numPr>
                <w:ilvl w:val="0"/>
                <w:numId w:val="1"/>
              </w:numPr>
              <w:tabs>
                <w:tab w:val="left" w:pos="432"/>
                <w:tab w:val="left" w:pos="630"/>
              </w:tabs>
              <w:spacing w:before="240" w:after="240" w:line="240" w:lineRule="auto"/>
              <w:ind w:left="432" w:right="144" w:hanging="288"/>
              <w:jc w:val="both"/>
              <w:rPr>
                <w:rFonts w:ascii="Arial" w:eastAsia="Times New Roman" w:hAnsi="Arial" w:cs="Arial"/>
                <w:b/>
              </w:rPr>
            </w:pPr>
            <w:r w:rsidRPr="007C0127">
              <w:rPr>
                <w:rFonts w:ascii="Arial" w:hAnsi="Arial" w:cs="Arial"/>
                <w:b/>
                <w:bCs/>
              </w:rPr>
              <w:t>Your participation in the study is voluntary</w:t>
            </w:r>
            <w:r w:rsidR="00285971">
              <w:rPr>
                <w:rFonts w:ascii="Arial" w:hAnsi="Arial" w:cs="Arial"/>
                <w:b/>
                <w:bCs/>
              </w:rPr>
              <w:t>, but your response is critical for producing valid and reliable data</w:t>
            </w:r>
            <w:r w:rsidRPr="007C0127">
              <w:rPr>
                <w:rFonts w:ascii="Arial" w:hAnsi="Arial" w:cs="Arial"/>
                <w:b/>
                <w:bCs/>
              </w:rPr>
              <w:t>.</w:t>
            </w:r>
            <w:r w:rsidR="00FD7556">
              <w:rPr>
                <w:rFonts w:ascii="Arial" w:hAnsi="Arial" w:cs="Arial"/>
                <w:b/>
                <w:bCs/>
              </w:rPr>
              <w:t xml:space="preserve"> There are no direct risks or benefits to participating.</w:t>
            </w:r>
            <w:r w:rsidRPr="007C0127">
              <w:rPr>
                <w:rFonts w:ascii="Arial" w:hAnsi="Arial" w:cs="Arial"/>
                <w:b/>
                <w:bCs/>
              </w:rPr>
              <w:t xml:space="preserve"> </w:t>
            </w:r>
            <w:r w:rsidRPr="00F37224">
              <w:rPr>
                <w:rFonts w:ascii="Arial" w:hAnsi="Arial" w:cs="Arial"/>
                <w:bCs/>
              </w:rPr>
              <w:t>All information you provide will be kept private to the extent permitted by law.</w:t>
            </w:r>
            <w:r w:rsidRPr="00F37224">
              <w:rPr>
                <w:rFonts w:ascii="Arial" w:eastAsia="Times New Roman" w:hAnsi="Arial" w:cs="Arial"/>
              </w:rPr>
              <w:t xml:space="preserve"> Neither your name nor the child’s name will be attached to any information you give us</w:t>
            </w:r>
            <w:r w:rsidR="00FD4DAE" w:rsidRPr="00F37224">
              <w:rPr>
                <w:rFonts w:ascii="Arial" w:eastAsia="Times New Roman" w:hAnsi="Arial" w:cs="Arial"/>
              </w:rPr>
              <w:t>;</w:t>
            </w:r>
            <w:r w:rsidRPr="00F37224">
              <w:rPr>
                <w:rFonts w:ascii="Arial" w:eastAsia="Times New Roman" w:hAnsi="Arial" w:cs="Arial"/>
              </w:rPr>
              <w:t xml:space="preserve"> and it will not be shared with others.</w:t>
            </w:r>
            <w:r w:rsidR="00285971">
              <w:rPr>
                <w:rFonts w:ascii="Arial" w:eastAsia="Times New Roman" w:hAnsi="Arial" w:cs="Arial"/>
                <w:b/>
              </w:rPr>
              <w:t xml:space="preserve"> </w:t>
            </w:r>
            <w:r w:rsidR="00285971">
              <w:rPr>
                <w:rFonts w:ascii="Arial" w:hAnsi="Arial" w:cs="Arial"/>
                <w:snapToGrid w:val="0"/>
              </w:rPr>
              <w:t xml:space="preserve">This study has received IRB approval from Health Media Labs. </w:t>
            </w:r>
            <w:r w:rsidR="00285971" w:rsidRPr="00312DA7">
              <w:rPr>
                <w:rFonts w:ascii="Arial" w:hAnsi="Arial" w:cs="Arial"/>
                <w:snapToGrid w:val="0"/>
              </w:rPr>
              <w:t>I</w:t>
            </w:r>
            <w:r w:rsidR="00285971" w:rsidRPr="00312DA7">
              <w:rPr>
                <w:rFonts w:ascii="Arial" w:hAnsi="Arial" w:cs="Arial"/>
              </w:rPr>
              <w:t xml:space="preserve">f you have any questions about the study or your rights as a research volunteer, please contact Brian Roff at Mathematica </w:t>
            </w:r>
            <w:r w:rsidR="00285971">
              <w:rPr>
                <w:rFonts w:ascii="Arial" w:hAnsi="Arial" w:cs="Arial"/>
              </w:rPr>
              <w:t xml:space="preserve">toll free </w:t>
            </w:r>
            <w:r w:rsidR="00285971" w:rsidRPr="00312DA7">
              <w:rPr>
                <w:rFonts w:ascii="Arial" w:hAnsi="Arial" w:cs="Arial"/>
              </w:rPr>
              <w:t xml:space="preserve">by phone at </w:t>
            </w:r>
            <w:r w:rsidR="00285971" w:rsidRPr="00E26900">
              <w:rPr>
                <w:rFonts w:ascii="Arial" w:hAnsi="Arial" w:cs="Arial"/>
              </w:rPr>
              <w:t>(</w:t>
            </w:r>
            <w:r w:rsidR="00E26900">
              <w:rPr>
                <w:rFonts w:ascii="Arial" w:hAnsi="Arial" w:cs="Arial"/>
              </w:rPr>
              <w:t xml:space="preserve">833) </w:t>
            </w:r>
            <w:r w:rsidR="00285971" w:rsidRPr="00E26900">
              <w:rPr>
                <w:rFonts w:ascii="Arial" w:hAnsi="Arial" w:cs="Arial"/>
              </w:rPr>
              <w:t xml:space="preserve">741-0984 </w:t>
            </w:r>
            <w:r w:rsidR="00285971" w:rsidRPr="00312DA7">
              <w:rPr>
                <w:rFonts w:ascii="Arial" w:hAnsi="Arial" w:cs="Arial"/>
              </w:rPr>
              <w:t xml:space="preserve">or by email at </w:t>
            </w:r>
            <w:r w:rsidR="00285971" w:rsidRPr="00312DA7">
              <w:rPr>
                <w:rFonts w:ascii="Arial" w:hAnsi="Arial" w:cs="Arial"/>
                <w:color w:val="0000FF"/>
                <w:u w:val="single"/>
              </w:rPr>
              <w:t>EPSEP@mathematica-mpr.com</w:t>
            </w:r>
            <w:r w:rsidR="00285971" w:rsidRPr="00312DA7">
              <w:rPr>
                <w:rFonts w:ascii="Arial" w:hAnsi="Arial" w:cs="Arial"/>
              </w:rPr>
              <w:t>.</w:t>
            </w:r>
          </w:p>
        </w:tc>
      </w:tr>
    </w:tbl>
    <w:p w14:paraId="2A029C11" w14:textId="77777777" w:rsidR="00CA256D" w:rsidRDefault="00CA256D" w:rsidP="00CA256D">
      <w:pPr>
        <w:spacing w:before="2040" w:line="240" w:lineRule="auto"/>
        <w:ind w:left="-90" w:right="360"/>
        <w:rPr>
          <w:rFonts w:ascii="Arial" w:hAnsi="Arial" w:cs="Arial"/>
          <w:sz w:val="16"/>
        </w:rPr>
      </w:pPr>
    </w:p>
    <w:p w14:paraId="084F88FC" w14:textId="77777777" w:rsidR="008E6DEA" w:rsidRDefault="008E6DEA" w:rsidP="00CA256D">
      <w:pPr>
        <w:spacing w:before="2040" w:line="240" w:lineRule="auto"/>
        <w:ind w:left="-90" w:right="360"/>
        <w:rPr>
          <w:rFonts w:ascii="Arial" w:hAnsi="Arial" w:cs="Arial"/>
          <w:sz w:val="16"/>
        </w:rPr>
      </w:pPr>
    </w:p>
    <w:p w14:paraId="0D7F46CA" w14:textId="77777777" w:rsidR="008A27A6" w:rsidRDefault="008A27A6">
      <w:pPr>
        <w:rPr>
          <w:rFonts w:ascii="Times New Roman" w:hAnsi="Times New Roman"/>
          <w:b/>
        </w:rPr>
      </w:pPr>
      <w:r>
        <w:rPr>
          <w:rFonts w:ascii="Times New Roman" w:hAnsi="Times New Roman"/>
          <w:b/>
        </w:rPr>
        <w:br w:type="page"/>
      </w:r>
    </w:p>
    <w:p w14:paraId="0A133250" w14:textId="77777777" w:rsidR="00E82A0C" w:rsidRDefault="00E82A0C" w:rsidP="00E82A0C">
      <w:pPr>
        <w:pStyle w:val="ListParagraph"/>
        <w:ind w:right="594"/>
        <w:jc w:val="center"/>
        <w:rPr>
          <w:rFonts w:ascii="Arial" w:hAnsi="Arial" w:cs="Arial"/>
          <w:b/>
          <w:sz w:val="32"/>
          <w:szCs w:val="32"/>
        </w:rPr>
      </w:pPr>
    </w:p>
    <w:p w14:paraId="54DD42C0" w14:textId="4A6041A0" w:rsidR="0038287B" w:rsidRPr="00E82A0C" w:rsidRDefault="00D6019D" w:rsidP="00E82A0C">
      <w:pPr>
        <w:pStyle w:val="ListParagraph"/>
        <w:ind w:right="594"/>
        <w:jc w:val="center"/>
        <w:rPr>
          <w:rFonts w:ascii="Arial" w:hAnsi="Arial" w:cs="Arial"/>
          <w:b/>
          <w:sz w:val="32"/>
          <w:szCs w:val="32"/>
        </w:rPr>
      </w:pPr>
      <w:r>
        <w:rPr>
          <w:rFonts w:ascii="Arial" w:hAnsi="Arial" w:cs="Arial"/>
          <w:b/>
          <w:sz w:val="32"/>
          <w:szCs w:val="32"/>
        </w:rPr>
        <w:t xml:space="preserve">Description of </w:t>
      </w:r>
      <w:r w:rsidR="003B5A96" w:rsidRPr="00E82A0C">
        <w:rPr>
          <w:rFonts w:ascii="Arial" w:hAnsi="Arial" w:cs="Arial"/>
          <w:b/>
          <w:sz w:val="32"/>
          <w:szCs w:val="32"/>
        </w:rPr>
        <w:t xml:space="preserve">Instruments </w:t>
      </w:r>
      <w:r>
        <w:rPr>
          <w:rFonts w:ascii="Arial" w:hAnsi="Arial" w:cs="Arial"/>
          <w:b/>
          <w:sz w:val="32"/>
          <w:szCs w:val="32"/>
        </w:rPr>
        <w:t>That Would Be E</w:t>
      </w:r>
      <w:r w:rsidR="003B5A96" w:rsidRPr="00E82A0C">
        <w:rPr>
          <w:rFonts w:ascii="Arial" w:hAnsi="Arial" w:cs="Arial"/>
          <w:b/>
          <w:sz w:val="32"/>
          <w:szCs w:val="32"/>
        </w:rPr>
        <w:t>nclosed</w:t>
      </w:r>
    </w:p>
    <w:p w14:paraId="116EB162" w14:textId="77777777" w:rsidR="00E82A0C" w:rsidRPr="00E82A0C" w:rsidRDefault="00E82A0C" w:rsidP="00E82A0C">
      <w:pPr>
        <w:pStyle w:val="ListParagraph"/>
        <w:ind w:right="594"/>
        <w:rPr>
          <w:rFonts w:ascii="Times New Roman" w:hAnsi="Times New Roman" w:cs="Times New Roman"/>
          <w:b/>
        </w:rPr>
      </w:pPr>
    </w:p>
    <w:p w14:paraId="28101A07" w14:textId="2A4619A1" w:rsidR="00847C4E" w:rsidRDefault="003B5A96" w:rsidP="00E82A0C">
      <w:pPr>
        <w:pStyle w:val="ListParagraph"/>
        <w:numPr>
          <w:ilvl w:val="0"/>
          <w:numId w:val="4"/>
        </w:numPr>
        <w:ind w:left="990" w:right="594" w:hanging="450"/>
        <w:rPr>
          <w:rFonts w:ascii="Times New Roman" w:hAnsi="Times New Roman" w:cs="Times New Roman"/>
          <w:b/>
          <w:u w:val="single"/>
        </w:rPr>
      </w:pPr>
      <w:r w:rsidRPr="00E82A0C">
        <w:rPr>
          <w:rFonts w:ascii="Times New Roman" w:hAnsi="Times New Roman" w:cs="Times New Roman"/>
          <w:b/>
          <w:u w:val="single"/>
        </w:rPr>
        <w:t xml:space="preserve">Social Skills Improvement System </w:t>
      </w:r>
      <w:r w:rsidR="0058585D" w:rsidRPr="00E82A0C">
        <w:rPr>
          <w:rFonts w:ascii="Times New Roman" w:hAnsi="Times New Roman" w:cs="Times New Roman"/>
          <w:b/>
          <w:u w:val="single"/>
        </w:rPr>
        <w:t>(</w:t>
      </w:r>
      <w:r w:rsidR="00A82B8E" w:rsidRPr="00E82A0C">
        <w:rPr>
          <w:rFonts w:ascii="Times New Roman" w:hAnsi="Times New Roman" w:cs="Times New Roman"/>
          <w:b/>
          <w:u w:val="single"/>
        </w:rPr>
        <w:t xml:space="preserve">SSIS; </w:t>
      </w:r>
      <w:r w:rsidR="0047740A" w:rsidRPr="00E82A0C">
        <w:rPr>
          <w:rFonts w:ascii="Times New Roman" w:hAnsi="Times New Roman" w:cs="Times New Roman"/>
          <w:b/>
          <w:u w:val="single"/>
        </w:rPr>
        <w:t xml:space="preserve">Gresham &amp; Elliott, 2008; </w:t>
      </w:r>
      <w:r w:rsidR="0058585D" w:rsidRPr="00E82A0C">
        <w:rPr>
          <w:rFonts w:ascii="Times New Roman" w:hAnsi="Times New Roman" w:cs="Times New Roman"/>
          <w:b/>
          <w:u w:val="single"/>
        </w:rPr>
        <w:t>76 items)</w:t>
      </w:r>
    </w:p>
    <w:p w14:paraId="64E39832" w14:textId="77777777" w:rsidR="00E82A0C" w:rsidRPr="00E82A0C" w:rsidRDefault="00E82A0C" w:rsidP="00E82A0C">
      <w:pPr>
        <w:pStyle w:val="ListParagraph"/>
        <w:ind w:left="990" w:right="594"/>
        <w:rPr>
          <w:rFonts w:ascii="Times New Roman" w:hAnsi="Times New Roman" w:cs="Times New Roman"/>
          <w:b/>
          <w:u w:val="single"/>
        </w:rPr>
      </w:pPr>
    </w:p>
    <w:p w14:paraId="11762976" w14:textId="6C9BF034" w:rsidR="00847C4E" w:rsidRPr="00E82A0C" w:rsidRDefault="00E82A0C" w:rsidP="00E82A0C">
      <w:pPr>
        <w:pStyle w:val="ListParagraph"/>
        <w:ind w:left="990" w:right="594" w:hanging="450"/>
        <w:rPr>
          <w:rFonts w:ascii="Times New Roman" w:hAnsi="Times New Roman" w:cs="Times New Roman"/>
        </w:rPr>
      </w:pPr>
      <w:r>
        <w:rPr>
          <w:rFonts w:ascii="Times New Roman" w:hAnsi="Times New Roman" w:cs="Times New Roman"/>
        </w:rPr>
        <w:tab/>
      </w:r>
      <w:r w:rsidR="00847C4E" w:rsidRPr="00E82A0C">
        <w:rPr>
          <w:rFonts w:ascii="Times New Roman" w:hAnsi="Times New Roman" w:cs="Times New Roman"/>
        </w:rPr>
        <w:t xml:space="preserve">Teachers will complete the Social Skills (46 items) and Problem Behaviors (30 items) </w:t>
      </w:r>
      <w:r w:rsidR="00ED4FD7" w:rsidRPr="00E82A0C">
        <w:rPr>
          <w:rFonts w:ascii="Times New Roman" w:hAnsi="Times New Roman" w:cs="Times New Roman"/>
        </w:rPr>
        <w:t>sections</w:t>
      </w:r>
      <w:r w:rsidR="00A82B8E" w:rsidRPr="00E82A0C">
        <w:rPr>
          <w:rFonts w:ascii="Times New Roman" w:hAnsi="Times New Roman" w:cs="Times New Roman"/>
        </w:rPr>
        <w:t xml:space="preserve"> of the SSIS</w:t>
      </w:r>
      <w:r w:rsidR="00847C4E" w:rsidRPr="00E82A0C">
        <w:rPr>
          <w:rFonts w:ascii="Times New Roman" w:hAnsi="Times New Roman" w:cs="Times New Roman"/>
        </w:rPr>
        <w:t>. For each</w:t>
      </w:r>
      <w:r w:rsidR="00A82B8E" w:rsidRPr="00E82A0C">
        <w:rPr>
          <w:rFonts w:ascii="Times New Roman" w:hAnsi="Times New Roman" w:cs="Times New Roman"/>
        </w:rPr>
        <w:t xml:space="preserve"> item, they will circle</w:t>
      </w:r>
      <w:r w:rsidR="00847C4E" w:rsidRPr="00E82A0C">
        <w:rPr>
          <w:rFonts w:ascii="Times New Roman" w:hAnsi="Times New Roman" w:cs="Times New Roman"/>
        </w:rPr>
        <w:t xml:space="preserve"> how often the child displays each behavior (never, seldom, often, or almost always). For each of the social </w:t>
      </w:r>
      <w:r w:rsidR="00A82B8E" w:rsidRPr="00E82A0C">
        <w:rPr>
          <w:rFonts w:ascii="Times New Roman" w:hAnsi="Times New Roman" w:cs="Times New Roman"/>
        </w:rPr>
        <w:t xml:space="preserve">skills items, they will circle </w:t>
      </w:r>
      <w:r w:rsidR="00847C4E" w:rsidRPr="00E82A0C">
        <w:rPr>
          <w:rFonts w:ascii="Times New Roman" w:hAnsi="Times New Roman" w:cs="Times New Roman"/>
        </w:rPr>
        <w:t xml:space="preserve">how important the behavior is for success in their classroom (not important, important, or critical). </w:t>
      </w:r>
    </w:p>
    <w:p w14:paraId="7DAFA71C" w14:textId="77777777" w:rsidR="00ED4FD7" w:rsidRPr="00E82A0C" w:rsidRDefault="00ED4FD7" w:rsidP="00E82A0C">
      <w:pPr>
        <w:pStyle w:val="ListParagraph"/>
        <w:ind w:left="990" w:right="594" w:hanging="450"/>
        <w:rPr>
          <w:rFonts w:ascii="Times New Roman" w:hAnsi="Times New Roman" w:cs="Times New Roman"/>
        </w:rPr>
      </w:pPr>
    </w:p>
    <w:p w14:paraId="56AAE8B0" w14:textId="7D0988C7" w:rsidR="00ED4FD7" w:rsidRPr="00E82A0C" w:rsidRDefault="00E82A0C" w:rsidP="00E82A0C">
      <w:pPr>
        <w:pStyle w:val="ListParagraph"/>
        <w:ind w:left="990" w:right="594" w:hanging="450"/>
        <w:rPr>
          <w:rFonts w:ascii="Times New Roman" w:hAnsi="Times New Roman" w:cs="Times New Roman"/>
        </w:rPr>
      </w:pPr>
      <w:r>
        <w:rPr>
          <w:rFonts w:ascii="Times New Roman" w:hAnsi="Times New Roman" w:cs="Times New Roman"/>
        </w:rPr>
        <w:tab/>
      </w:r>
      <w:r w:rsidR="00ED4FD7" w:rsidRPr="00E82A0C">
        <w:rPr>
          <w:rFonts w:ascii="Times New Roman" w:hAnsi="Times New Roman" w:cs="Times New Roman"/>
        </w:rPr>
        <w:t xml:space="preserve">The SSIS is a proprietary instrument. </w:t>
      </w:r>
    </w:p>
    <w:p w14:paraId="26A6AFC5" w14:textId="77777777" w:rsidR="00847C4E" w:rsidRPr="00E82A0C" w:rsidRDefault="00847C4E" w:rsidP="00E82A0C">
      <w:pPr>
        <w:pStyle w:val="ListParagraph"/>
        <w:ind w:left="990" w:right="594" w:hanging="450"/>
        <w:rPr>
          <w:rFonts w:ascii="Times New Roman" w:hAnsi="Times New Roman" w:cs="Times New Roman"/>
        </w:rPr>
      </w:pPr>
    </w:p>
    <w:p w14:paraId="01F7AF74" w14:textId="4235C56D" w:rsidR="00FD4DAE" w:rsidRDefault="003B5A96" w:rsidP="00E82A0C">
      <w:pPr>
        <w:pStyle w:val="ListParagraph"/>
        <w:numPr>
          <w:ilvl w:val="0"/>
          <w:numId w:val="4"/>
        </w:numPr>
        <w:ind w:left="990" w:right="594" w:hanging="450"/>
        <w:rPr>
          <w:rFonts w:ascii="Times New Roman" w:hAnsi="Times New Roman" w:cs="Times New Roman"/>
          <w:b/>
          <w:u w:val="single"/>
        </w:rPr>
      </w:pPr>
      <w:r w:rsidRPr="00E82A0C">
        <w:rPr>
          <w:rFonts w:ascii="Times New Roman" w:hAnsi="Times New Roman" w:cs="Times New Roman"/>
          <w:b/>
          <w:u w:val="single"/>
        </w:rPr>
        <w:t>Clinical Evaluation of Lan</w:t>
      </w:r>
      <w:r w:rsidR="00FD4DAE" w:rsidRPr="00E82A0C">
        <w:rPr>
          <w:rFonts w:ascii="Times New Roman" w:hAnsi="Times New Roman" w:cs="Times New Roman"/>
          <w:b/>
          <w:u w:val="single"/>
        </w:rPr>
        <w:t xml:space="preserve">guage </w:t>
      </w:r>
      <w:r w:rsidR="00A82B8E" w:rsidRPr="00E82A0C">
        <w:rPr>
          <w:rFonts w:ascii="Times New Roman" w:hAnsi="Times New Roman" w:cs="Times New Roman"/>
          <w:b/>
          <w:u w:val="single"/>
        </w:rPr>
        <w:t>Fundamentals</w:t>
      </w:r>
      <w:r w:rsidR="00FD4DAE" w:rsidRPr="00E82A0C">
        <w:rPr>
          <w:rFonts w:ascii="Times New Roman" w:hAnsi="Times New Roman" w:cs="Times New Roman"/>
          <w:b/>
          <w:u w:val="single"/>
        </w:rPr>
        <w:t xml:space="preserve"> Preschool 2 (CELF P2</w:t>
      </w:r>
      <w:r w:rsidR="006D00F6" w:rsidRPr="00E82A0C">
        <w:rPr>
          <w:rFonts w:ascii="Times New Roman" w:hAnsi="Times New Roman" w:cs="Times New Roman"/>
          <w:b/>
          <w:u w:val="single"/>
        </w:rPr>
        <w:t>; Wiig et al., 2004</w:t>
      </w:r>
      <w:r w:rsidR="00FD4DAE" w:rsidRPr="00E82A0C">
        <w:rPr>
          <w:rFonts w:ascii="Times New Roman" w:hAnsi="Times New Roman" w:cs="Times New Roman"/>
          <w:b/>
          <w:u w:val="single"/>
        </w:rPr>
        <w:t xml:space="preserve">) Descriptive Pragmatics Profile </w:t>
      </w:r>
      <w:r w:rsidR="0058585D" w:rsidRPr="00E82A0C">
        <w:rPr>
          <w:rFonts w:ascii="Times New Roman" w:hAnsi="Times New Roman" w:cs="Times New Roman"/>
          <w:b/>
          <w:u w:val="single"/>
        </w:rPr>
        <w:t>(26 items)</w:t>
      </w:r>
    </w:p>
    <w:p w14:paraId="0A52A404" w14:textId="77777777" w:rsidR="00E82A0C" w:rsidRPr="00E82A0C" w:rsidRDefault="00E82A0C" w:rsidP="00E82A0C">
      <w:pPr>
        <w:pStyle w:val="ListParagraph"/>
        <w:ind w:left="990" w:right="594"/>
        <w:rPr>
          <w:rFonts w:ascii="Times New Roman" w:hAnsi="Times New Roman" w:cs="Times New Roman"/>
          <w:b/>
          <w:u w:val="single"/>
        </w:rPr>
      </w:pPr>
    </w:p>
    <w:p w14:paraId="1B17B985" w14:textId="355AF22D" w:rsidR="00A82B8E" w:rsidRPr="00E82A0C" w:rsidRDefault="00E82A0C" w:rsidP="00E82A0C">
      <w:pPr>
        <w:pStyle w:val="ListParagraph"/>
        <w:ind w:left="990" w:right="594" w:hanging="450"/>
        <w:rPr>
          <w:rFonts w:ascii="Times New Roman" w:hAnsi="Times New Roman" w:cs="Times New Roman"/>
        </w:rPr>
      </w:pPr>
      <w:r>
        <w:rPr>
          <w:rFonts w:ascii="Times New Roman" w:hAnsi="Times New Roman" w:cs="Times New Roman"/>
        </w:rPr>
        <w:tab/>
      </w:r>
      <w:r w:rsidR="00A82B8E" w:rsidRPr="00E82A0C">
        <w:rPr>
          <w:rFonts w:ascii="Times New Roman" w:hAnsi="Times New Roman" w:cs="Times New Roman"/>
        </w:rPr>
        <w:t xml:space="preserve">Teachers will complete </w:t>
      </w:r>
      <w:r w:rsidR="00ED4FD7" w:rsidRPr="00E82A0C">
        <w:rPr>
          <w:rFonts w:ascii="Times New Roman" w:hAnsi="Times New Roman" w:cs="Times New Roman"/>
        </w:rPr>
        <w:t xml:space="preserve">the Nonverbal Communication Skills (7 items), Conversational Routines and Skills (12 items), and Asking for, Giving, and Responding to Information (7 items) sections of the CELF P2 Descriptive Pragmatics Profile. For each item, they will circle how often the child demonstrates the skill (never, sometimes, often, or always). </w:t>
      </w:r>
    </w:p>
    <w:p w14:paraId="1D9A727C" w14:textId="77777777" w:rsidR="00ED4FD7" w:rsidRPr="00E82A0C" w:rsidRDefault="00ED4FD7" w:rsidP="00E82A0C">
      <w:pPr>
        <w:pStyle w:val="ListParagraph"/>
        <w:ind w:left="990" w:right="594" w:hanging="450"/>
        <w:rPr>
          <w:rFonts w:ascii="Times New Roman" w:hAnsi="Times New Roman" w:cs="Times New Roman"/>
        </w:rPr>
      </w:pPr>
    </w:p>
    <w:p w14:paraId="4926B106" w14:textId="71D131BA" w:rsidR="00ED4FD7" w:rsidRPr="00E82A0C" w:rsidRDefault="00E82A0C" w:rsidP="00E82A0C">
      <w:pPr>
        <w:pStyle w:val="ListParagraph"/>
        <w:ind w:left="990" w:right="594" w:hanging="450"/>
        <w:rPr>
          <w:rFonts w:ascii="Times New Roman" w:hAnsi="Times New Roman" w:cs="Times New Roman"/>
        </w:rPr>
      </w:pPr>
      <w:r>
        <w:rPr>
          <w:rFonts w:ascii="Times New Roman" w:hAnsi="Times New Roman" w:cs="Times New Roman"/>
        </w:rPr>
        <w:tab/>
      </w:r>
      <w:r w:rsidR="00ED4FD7" w:rsidRPr="00E82A0C">
        <w:rPr>
          <w:rFonts w:ascii="Times New Roman" w:hAnsi="Times New Roman" w:cs="Times New Roman"/>
        </w:rPr>
        <w:t xml:space="preserve">The CELF P2 is a proprietary instrument. </w:t>
      </w:r>
    </w:p>
    <w:p w14:paraId="63B1D927" w14:textId="77777777" w:rsidR="00847C4E" w:rsidRPr="00E82A0C" w:rsidRDefault="00847C4E" w:rsidP="00E82A0C">
      <w:pPr>
        <w:pStyle w:val="ListParagraph"/>
        <w:ind w:left="990" w:right="594" w:hanging="450"/>
        <w:rPr>
          <w:rFonts w:ascii="Times New Roman" w:hAnsi="Times New Roman" w:cs="Times New Roman"/>
        </w:rPr>
      </w:pPr>
    </w:p>
    <w:p w14:paraId="6D7FA8FD" w14:textId="585E9B80" w:rsidR="003B5A96" w:rsidRPr="00E82A0C" w:rsidRDefault="00FD4DAE" w:rsidP="00E82A0C">
      <w:pPr>
        <w:pStyle w:val="ListParagraph"/>
        <w:numPr>
          <w:ilvl w:val="0"/>
          <w:numId w:val="4"/>
        </w:numPr>
        <w:ind w:left="990" w:right="594" w:hanging="450"/>
        <w:rPr>
          <w:rFonts w:ascii="Times New Roman" w:hAnsi="Times New Roman" w:cs="Times New Roman"/>
          <w:b/>
          <w:u w:val="single"/>
        </w:rPr>
      </w:pPr>
      <w:r w:rsidRPr="00E82A0C">
        <w:rPr>
          <w:rFonts w:ascii="Times New Roman" w:hAnsi="Times New Roman" w:cs="Times New Roman"/>
          <w:b/>
          <w:u w:val="single"/>
        </w:rPr>
        <w:t xml:space="preserve">ABILITIES Index </w:t>
      </w:r>
      <w:r w:rsidR="0058585D" w:rsidRPr="00E82A0C">
        <w:rPr>
          <w:rFonts w:ascii="Times New Roman" w:hAnsi="Times New Roman" w:cs="Times New Roman"/>
          <w:b/>
          <w:u w:val="single"/>
        </w:rPr>
        <w:t>(</w:t>
      </w:r>
      <w:r w:rsidR="006D00F6" w:rsidRPr="00E82A0C">
        <w:rPr>
          <w:rFonts w:ascii="Times New Roman" w:hAnsi="Times New Roman" w:cs="Times New Roman"/>
          <w:b/>
          <w:u w:val="single"/>
        </w:rPr>
        <w:t xml:space="preserve">Simeonsson &amp; Bailey, 1991; </w:t>
      </w:r>
      <w:r w:rsidR="0058585D" w:rsidRPr="00E82A0C">
        <w:rPr>
          <w:rFonts w:ascii="Times New Roman" w:hAnsi="Times New Roman" w:cs="Times New Roman"/>
          <w:b/>
          <w:u w:val="single"/>
        </w:rPr>
        <w:t>9 items)</w:t>
      </w:r>
      <w:r w:rsidR="00D4687D" w:rsidRPr="00E82A0C">
        <w:rPr>
          <w:rFonts w:ascii="Times New Roman" w:hAnsi="Times New Roman" w:cs="Times New Roman"/>
        </w:rPr>
        <w:t xml:space="preserve">  </w:t>
      </w:r>
      <w:r w:rsidR="00D4687D" w:rsidRPr="00E82A0C">
        <w:rPr>
          <w:rFonts w:ascii="Times New Roman" w:hAnsi="Times New Roman" w:cs="Times New Roman"/>
          <w:b/>
        </w:rPr>
        <w:t>(Fall only)</w:t>
      </w:r>
    </w:p>
    <w:p w14:paraId="1F6AD0F9" w14:textId="77777777" w:rsidR="00E82A0C" w:rsidRPr="00E82A0C" w:rsidRDefault="00E82A0C" w:rsidP="00E82A0C">
      <w:pPr>
        <w:pStyle w:val="ListParagraph"/>
        <w:ind w:left="990" w:right="594"/>
        <w:rPr>
          <w:rFonts w:ascii="Times New Roman" w:hAnsi="Times New Roman" w:cs="Times New Roman"/>
          <w:b/>
          <w:u w:val="single"/>
        </w:rPr>
      </w:pPr>
    </w:p>
    <w:p w14:paraId="41E36DDE" w14:textId="016D9B18" w:rsidR="00ED4FD7" w:rsidRPr="00E82A0C" w:rsidRDefault="00E82A0C" w:rsidP="00E82A0C">
      <w:pPr>
        <w:pStyle w:val="ListParagraph"/>
        <w:ind w:left="990" w:right="594" w:hanging="450"/>
        <w:rPr>
          <w:rFonts w:ascii="Times New Roman" w:hAnsi="Times New Roman" w:cs="Times New Roman"/>
          <w:szCs w:val="18"/>
        </w:rPr>
      </w:pPr>
      <w:r>
        <w:rPr>
          <w:rFonts w:ascii="Times New Roman" w:hAnsi="Times New Roman" w:cs="Times New Roman"/>
        </w:rPr>
        <w:tab/>
      </w:r>
      <w:r w:rsidR="00BE0574" w:rsidRPr="00E82A0C">
        <w:rPr>
          <w:rFonts w:ascii="Times New Roman" w:hAnsi="Times New Roman" w:cs="Times New Roman"/>
        </w:rPr>
        <w:t xml:space="preserve">Each ability is rated on a scale of 1 to 6 with 1 indicating normal ability and 6 indicating extreme or profound lack of ability. </w:t>
      </w:r>
      <w:r w:rsidR="00ED4FD7" w:rsidRPr="00E82A0C">
        <w:rPr>
          <w:rFonts w:ascii="Times New Roman" w:hAnsi="Times New Roman" w:cs="Times New Roman"/>
        </w:rPr>
        <w:t xml:space="preserve">Teachers will indicate the child’s ability </w:t>
      </w:r>
      <w:r w:rsidR="00BE0574" w:rsidRPr="00E82A0C">
        <w:rPr>
          <w:rFonts w:ascii="Times New Roman" w:hAnsi="Times New Roman" w:cs="Times New Roman"/>
        </w:rPr>
        <w:t xml:space="preserve">level </w:t>
      </w:r>
      <w:r w:rsidR="00ED4FD7" w:rsidRPr="00E82A0C">
        <w:rPr>
          <w:rFonts w:ascii="Times New Roman" w:hAnsi="Times New Roman" w:cs="Times New Roman"/>
        </w:rPr>
        <w:t xml:space="preserve">on </w:t>
      </w:r>
      <w:r w:rsidR="00ED4FD7" w:rsidRPr="00E82A0C">
        <w:rPr>
          <w:rFonts w:ascii="Times New Roman" w:hAnsi="Times New Roman" w:cs="Times New Roman"/>
          <w:b/>
          <w:szCs w:val="18"/>
        </w:rPr>
        <w:t>A</w:t>
      </w:r>
      <w:r w:rsidR="00ED4FD7" w:rsidRPr="00E82A0C">
        <w:rPr>
          <w:rFonts w:ascii="Times New Roman" w:hAnsi="Times New Roman" w:cs="Times New Roman"/>
          <w:szCs w:val="18"/>
        </w:rPr>
        <w:t xml:space="preserve">udition; </w:t>
      </w:r>
      <w:r w:rsidR="00ED4FD7" w:rsidRPr="00E82A0C">
        <w:rPr>
          <w:rFonts w:ascii="Times New Roman" w:hAnsi="Times New Roman" w:cs="Times New Roman"/>
          <w:b/>
          <w:szCs w:val="18"/>
        </w:rPr>
        <w:t>B</w:t>
      </w:r>
      <w:r w:rsidR="00ED4FD7" w:rsidRPr="00E82A0C">
        <w:rPr>
          <w:rFonts w:ascii="Times New Roman" w:hAnsi="Times New Roman" w:cs="Times New Roman"/>
          <w:szCs w:val="18"/>
        </w:rPr>
        <w:t xml:space="preserve">ehavior and social skills; </w:t>
      </w:r>
      <w:r w:rsidR="00ED4FD7" w:rsidRPr="00E82A0C">
        <w:rPr>
          <w:rFonts w:ascii="Times New Roman" w:hAnsi="Times New Roman" w:cs="Times New Roman"/>
          <w:b/>
          <w:szCs w:val="18"/>
        </w:rPr>
        <w:t>I</w:t>
      </w:r>
      <w:r w:rsidR="00ED4FD7" w:rsidRPr="00E82A0C">
        <w:rPr>
          <w:rFonts w:ascii="Times New Roman" w:hAnsi="Times New Roman" w:cs="Times New Roman"/>
          <w:szCs w:val="18"/>
        </w:rPr>
        <w:t xml:space="preserve">ntellectual function; </w:t>
      </w:r>
      <w:r w:rsidR="00ED4FD7" w:rsidRPr="00E82A0C">
        <w:rPr>
          <w:rFonts w:ascii="Times New Roman" w:hAnsi="Times New Roman" w:cs="Times New Roman"/>
          <w:b/>
          <w:szCs w:val="18"/>
        </w:rPr>
        <w:t>L</w:t>
      </w:r>
      <w:r w:rsidR="00ED4FD7" w:rsidRPr="00E82A0C">
        <w:rPr>
          <w:rFonts w:ascii="Times New Roman" w:hAnsi="Times New Roman" w:cs="Times New Roman"/>
          <w:szCs w:val="18"/>
        </w:rPr>
        <w:t xml:space="preserve">imbs; Intentional communication; </w:t>
      </w:r>
      <w:r w:rsidR="00ED4FD7" w:rsidRPr="00E82A0C">
        <w:rPr>
          <w:rFonts w:ascii="Times New Roman" w:hAnsi="Times New Roman" w:cs="Times New Roman"/>
          <w:b/>
          <w:szCs w:val="18"/>
        </w:rPr>
        <w:t>T</w:t>
      </w:r>
      <w:r w:rsidR="00ED4FD7" w:rsidRPr="00E82A0C">
        <w:rPr>
          <w:rFonts w:ascii="Times New Roman" w:hAnsi="Times New Roman" w:cs="Times New Roman"/>
          <w:szCs w:val="18"/>
        </w:rPr>
        <w:t xml:space="preserve">onicity; </w:t>
      </w:r>
      <w:r w:rsidR="00ED4FD7" w:rsidRPr="00E82A0C">
        <w:rPr>
          <w:rFonts w:ascii="Times New Roman" w:hAnsi="Times New Roman" w:cs="Times New Roman"/>
          <w:b/>
          <w:szCs w:val="18"/>
        </w:rPr>
        <w:t>I</w:t>
      </w:r>
      <w:r w:rsidR="00ED4FD7" w:rsidRPr="00E82A0C">
        <w:rPr>
          <w:rFonts w:ascii="Times New Roman" w:hAnsi="Times New Roman" w:cs="Times New Roman"/>
          <w:szCs w:val="18"/>
        </w:rPr>
        <w:t xml:space="preserve">ntegrity of physical health; </w:t>
      </w:r>
      <w:r w:rsidR="00ED4FD7" w:rsidRPr="00E82A0C">
        <w:rPr>
          <w:rFonts w:ascii="Times New Roman" w:hAnsi="Times New Roman" w:cs="Times New Roman"/>
          <w:b/>
          <w:szCs w:val="18"/>
        </w:rPr>
        <w:t>E</w:t>
      </w:r>
      <w:r w:rsidR="00ED4FD7" w:rsidRPr="00E82A0C">
        <w:rPr>
          <w:rFonts w:ascii="Times New Roman" w:hAnsi="Times New Roman" w:cs="Times New Roman"/>
          <w:szCs w:val="18"/>
        </w:rPr>
        <w:t xml:space="preserve">yes; and </w:t>
      </w:r>
      <w:r w:rsidR="00ED4FD7" w:rsidRPr="00E82A0C">
        <w:rPr>
          <w:rFonts w:ascii="Times New Roman" w:hAnsi="Times New Roman" w:cs="Times New Roman"/>
          <w:b/>
          <w:szCs w:val="18"/>
        </w:rPr>
        <w:t>S</w:t>
      </w:r>
      <w:r w:rsidR="00ED4FD7" w:rsidRPr="00E82A0C">
        <w:rPr>
          <w:rFonts w:ascii="Times New Roman" w:hAnsi="Times New Roman" w:cs="Times New Roman"/>
          <w:szCs w:val="18"/>
        </w:rPr>
        <w:t>tructural status</w:t>
      </w:r>
      <w:r w:rsidR="00BE0574" w:rsidRPr="00E82A0C">
        <w:rPr>
          <w:rFonts w:ascii="Times New Roman" w:hAnsi="Times New Roman" w:cs="Times New Roman"/>
          <w:szCs w:val="18"/>
        </w:rPr>
        <w:t xml:space="preserve"> by placing an ‘x’ next to the appropriate space on the form. </w:t>
      </w:r>
    </w:p>
    <w:p w14:paraId="097D6046" w14:textId="77777777" w:rsidR="00ED4FD7" w:rsidRPr="00E82A0C" w:rsidRDefault="00ED4FD7" w:rsidP="00E82A0C">
      <w:pPr>
        <w:pStyle w:val="ListParagraph"/>
        <w:ind w:left="1440" w:right="594"/>
        <w:rPr>
          <w:rFonts w:ascii="Times New Roman" w:hAnsi="Times New Roman" w:cs="Times New Roman"/>
        </w:rPr>
      </w:pPr>
    </w:p>
    <w:p w14:paraId="7B400E7E" w14:textId="77777777" w:rsidR="005541CC" w:rsidRPr="00ED4FD7" w:rsidRDefault="005541CC" w:rsidP="00ED4FD7">
      <w:pPr>
        <w:pStyle w:val="ListParagraph"/>
        <w:ind w:left="1440"/>
        <w:rPr>
          <w:rFonts w:ascii="Times New Roman" w:hAnsi="Times New Roman"/>
        </w:rPr>
      </w:pPr>
    </w:p>
    <w:p w14:paraId="6D9858CD" w14:textId="77777777" w:rsidR="0038287B" w:rsidRDefault="0038287B" w:rsidP="00663F5C">
      <w:pPr>
        <w:rPr>
          <w:rFonts w:ascii="Times New Roman" w:hAnsi="Times New Roman"/>
        </w:rPr>
      </w:pPr>
    </w:p>
    <w:p w14:paraId="0893B267" w14:textId="77777777" w:rsidR="0038287B" w:rsidRPr="00663F5C" w:rsidRDefault="0038287B" w:rsidP="00663F5C">
      <w:pPr>
        <w:rPr>
          <w:rFonts w:ascii="Times New Roman" w:hAnsi="Times New Roman"/>
        </w:rPr>
      </w:pPr>
    </w:p>
    <w:p w14:paraId="317233DE" w14:textId="77777777" w:rsidR="00E82A0C" w:rsidRDefault="00E82A0C">
      <w:pPr>
        <w:rPr>
          <w:rFonts w:ascii="Times New Roman" w:hAnsi="Times New Roman"/>
        </w:rPr>
        <w:sectPr w:rsidR="00E82A0C" w:rsidSect="00E82A0C">
          <w:headerReference w:type="first" r:id="rId16"/>
          <w:footerReference w:type="first" r:id="rId17"/>
          <w:pgSz w:w="12240" w:h="15840"/>
          <w:pgMar w:top="864" w:right="1008" w:bottom="576" w:left="1008" w:header="720" w:footer="432" w:gutter="0"/>
          <w:pgNumType w:start="2"/>
          <w:cols w:space="720"/>
          <w:titlePg/>
          <w:docGrid w:linePitch="360"/>
        </w:sectPr>
      </w:pPr>
    </w:p>
    <w:p w14:paraId="2418FD22" w14:textId="77777777" w:rsidR="00E82A0C" w:rsidRDefault="00E82A0C" w:rsidP="00E82A0C">
      <w:pPr>
        <w:rPr>
          <w:rFonts w:ascii="Times New Roman" w:hAnsi="Times New Roman"/>
          <w:b/>
        </w:rPr>
      </w:pPr>
    </w:p>
    <w:p w14:paraId="6DB3D173" w14:textId="77777777" w:rsidR="00E82A0C" w:rsidRDefault="00E82A0C" w:rsidP="00E82A0C">
      <w:pPr>
        <w:rPr>
          <w:rFonts w:ascii="Times New Roman" w:hAnsi="Times New Roman"/>
          <w:b/>
        </w:rPr>
      </w:pPr>
    </w:p>
    <w:p w14:paraId="26770949" w14:textId="77777777" w:rsidR="00E82A0C" w:rsidRDefault="00E82A0C" w:rsidP="00E82A0C">
      <w:pPr>
        <w:rPr>
          <w:rFonts w:ascii="Times New Roman" w:hAnsi="Times New Roman"/>
          <w:b/>
        </w:rPr>
      </w:pPr>
    </w:p>
    <w:p w14:paraId="3FAC0D90" w14:textId="77777777" w:rsidR="00E82A0C" w:rsidRDefault="00E82A0C" w:rsidP="00E82A0C">
      <w:pPr>
        <w:rPr>
          <w:rFonts w:ascii="Times New Roman" w:hAnsi="Times New Roman"/>
          <w:b/>
        </w:rPr>
      </w:pPr>
    </w:p>
    <w:p w14:paraId="46911133" w14:textId="77777777" w:rsidR="00E82A0C" w:rsidRDefault="00E82A0C" w:rsidP="00E82A0C">
      <w:pPr>
        <w:rPr>
          <w:rFonts w:ascii="Times New Roman" w:hAnsi="Times New Roman"/>
          <w:b/>
        </w:rPr>
      </w:pPr>
    </w:p>
    <w:p w14:paraId="464D9ABB" w14:textId="77777777" w:rsidR="00E82A0C" w:rsidRDefault="00E82A0C" w:rsidP="00E82A0C">
      <w:pPr>
        <w:rPr>
          <w:rFonts w:ascii="Times New Roman" w:hAnsi="Times New Roman"/>
          <w:b/>
        </w:rPr>
      </w:pPr>
    </w:p>
    <w:p w14:paraId="2C42B7BE" w14:textId="77777777" w:rsidR="00E82A0C" w:rsidRPr="00E82A0C" w:rsidRDefault="00E82A0C" w:rsidP="00E82A0C">
      <w:pPr>
        <w:jc w:val="center"/>
        <w:rPr>
          <w:rFonts w:ascii="Times New Roman" w:hAnsi="Times New Roman"/>
          <w:b/>
        </w:rPr>
      </w:pPr>
      <w:r w:rsidRPr="00E82A0C">
        <w:rPr>
          <w:rFonts w:ascii="Times New Roman" w:hAnsi="Times New Roman"/>
          <w:b/>
        </w:rPr>
        <w:t>This page has been left blank for double-sided copying.</w:t>
      </w:r>
    </w:p>
    <w:p w14:paraId="20D7E626" w14:textId="6EFB156F" w:rsidR="00663F5C" w:rsidRPr="00663F5C" w:rsidRDefault="00663F5C">
      <w:pPr>
        <w:rPr>
          <w:rFonts w:ascii="Times New Roman" w:hAnsi="Times New Roman"/>
        </w:rPr>
      </w:pPr>
    </w:p>
    <w:sectPr w:rsidR="00663F5C" w:rsidRPr="00663F5C" w:rsidSect="00E82A0C">
      <w:footerReference w:type="first" r:id="rId18"/>
      <w:pgSz w:w="12240" w:h="15840"/>
      <w:pgMar w:top="864" w:right="1008" w:bottom="576" w:left="1008" w:header="720" w:footer="432"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B5233" w14:textId="77777777" w:rsidR="00E01DCE" w:rsidRDefault="00E01DCE" w:rsidP="000A14E1">
      <w:pPr>
        <w:spacing w:after="0" w:line="240" w:lineRule="auto"/>
      </w:pPr>
      <w:r>
        <w:separator/>
      </w:r>
    </w:p>
  </w:endnote>
  <w:endnote w:type="continuationSeparator" w:id="0">
    <w:p w14:paraId="2A157036" w14:textId="77777777" w:rsidR="00E01DCE" w:rsidRDefault="00E01DCE" w:rsidP="000A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35186"/>
      <w:docPartObj>
        <w:docPartGallery w:val="Page Numbers (Bottom of Page)"/>
        <w:docPartUnique/>
      </w:docPartObj>
    </w:sdtPr>
    <w:sdtEndPr>
      <w:rPr>
        <w:noProof/>
      </w:rPr>
    </w:sdtEndPr>
    <w:sdtContent>
      <w:p w14:paraId="235A4059" w14:textId="213F9FBF" w:rsidR="00762439" w:rsidRDefault="00E82A0C" w:rsidP="00E82A0C">
        <w:pPr>
          <w:pStyle w:val="Footer"/>
          <w:jc w:val="center"/>
        </w:pPr>
        <w:r>
          <w:t>H.</w:t>
        </w:r>
        <w:r w:rsidR="00762439">
          <w:fldChar w:fldCharType="begin"/>
        </w:r>
        <w:r w:rsidR="00762439">
          <w:instrText xml:space="preserve"> PAGE   \* MERGEFORMAT </w:instrText>
        </w:r>
        <w:r w:rsidR="00762439">
          <w:fldChar w:fldCharType="separate"/>
        </w:r>
        <w:r w:rsidR="00FD7556">
          <w:rPr>
            <w:noProof/>
          </w:rPr>
          <w:t>4</w:t>
        </w:r>
        <w:r w:rsidR="00762439">
          <w:rPr>
            <w:noProof/>
          </w:rPr>
          <w:fldChar w:fldCharType="end"/>
        </w:r>
      </w:p>
    </w:sdtContent>
  </w:sdt>
  <w:p w14:paraId="6DD95E57" w14:textId="77777777" w:rsidR="00762439" w:rsidRDefault="00762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10B7" w14:textId="37F8AF5F" w:rsidR="00B53CBB" w:rsidRPr="004D6EEC" w:rsidRDefault="00E82A0C" w:rsidP="00E82A0C">
    <w:pPr>
      <w:pStyle w:val="Footer"/>
      <w:jc w:val="center"/>
      <w:rPr>
        <w:rFonts w:ascii="Arial" w:hAnsi="Arial" w:cs="Arial"/>
        <w:sz w:val="20"/>
        <w:szCs w:val="20"/>
      </w:rPr>
    </w:pPr>
    <w:r>
      <w:rPr>
        <w:rFonts w:ascii="Arial" w:hAnsi="Arial" w:cs="Arial"/>
        <w:sz w:val="20"/>
        <w:szCs w:val="20"/>
      </w:rPr>
      <w:t>H.</w:t>
    </w:r>
    <w:r w:rsidR="004D6EEC" w:rsidRPr="004D6EEC">
      <w:rPr>
        <w:rFonts w:ascii="Arial" w:hAnsi="Arial" w:cs="Arial"/>
        <w:sz w:val="20"/>
        <w:szCs w:val="20"/>
      </w:rPr>
      <w:fldChar w:fldCharType="begin"/>
    </w:r>
    <w:r w:rsidR="004D6EEC" w:rsidRPr="004D6EEC">
      <w:rPr>
        <w:rFonts w:ascii="Arial" w:hAnsi="Arial" w:cs="Arial"/>
        <w:sz w:val="20"/>
        <w:szCs w:val="20"/>
      </w:rPr>
      <w:instrText xml:space="preserve"> PAGE   \* MERGEFORMAT </w:instrText>
    </w:r>
    <w:r w:rsidR="004D6EEC" w:rsidRPr="004D6EEC">
      <w:rPr>
        <w:rFonts w:ascii="Arial" w:hAnsi="Arial" w:cs="Arial"/>
        <w:sz w:val="20"/>
        <w:szCs w:val="20"/>
      </w:rPr>
      <w:fldChar w:fldCharType="separate"/>
    </w:r>
    <w:r w:rsidR="008F465F">
      <w:rPr>
        <w:rFonts w:ascii="Arial" w:hAnsi="Arial" w:cs="Arial"/>
        <w:noProof/>
        <w:sz w:val="20"/>
        <w:szCs w:val="20"/>
      </w:rPr>
      <w:t>2</w:t>
    </w:r>
    <w:r w:rsidR="004D6EEC" w:rsidRPr="004D6EEC">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7BF42" w14:textId="753F1DFF" w:rsidR="00E82A0C" w:rsidRPr="004D6EEC" w:rsidRDefault="00E82A0C" w:rsidP="00E82A0C">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F595D" w14:textId="77777777" w:rsidR="00E01DCE" w:rsidRDefault="00E01DCE" w:rsidP="000A14E1">
      <w:pPr>
        <w:spacing w:after="0" w:line="240" w:lineRule="auto"/>
      </w:pPr>
      <w:r>
        <w:separator/>
      </w:r>
    </w:p>
  </w:footnote>
  <w:footnote w:type="continuationSeparator" w:id="0">
    <w:p w14:paraId="2CC5C66F" w14:textId="77777777" w:rsidR="00E01DCE" w:rsidRDefault="00E01DCE" w:rsidP="000A1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5459" w14:textId="449604D3" w:rsidR="00750370" w:rsidRDefault="00750370">
    <w:pPr>
      <w:pStyle w:val="Header"/>
    </w:pPr>
  </w:p>
  <w:p w14:paraId="2F4C7B5D" w14:textId="4A7DAA55" w:rsidR="00750370" w:rsidRDefault="00750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FD373" w14:textId="77777777" w:rsidR="00B53CBB" w:rsidRPr="00B53CBB" w:rsidRDefault="00B53CBB" w:rsidP="00B53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42B2"/>
    <w:multiLevelType w:val="hybridMultilevel"/>
    <w:tmpl w:val="F29270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64F3AE9"/>
    <w:multiLevelType w:val="hybridMultilevel"/>
    <w:tmpl w:val="784A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78613F"/>
    <w:multiLevelType w:val="hybridMultilevel"/>
    <w:tmpl w:val="9564B2F6"/>
    <w:lvl w:ilvl="0" w:tplc="61A0D038">
      <w:start w:val="1"/>
      <w:numFmt w:val="bullet"/>
      <w:pStyle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7BCC1838"/>
    <w:multiLevelType w:val="hybridMultilevel"/>
    <w:tmpl w:val="7FDC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8B"/>
    <w:rsid w:val="000208D4"/>
    <w:rsid w:val="0002220F"/>
    <w:rsid w:val="00050846"/>
    <w:rsid w:val="00062E6B"/>
    <w:rsid w:val="0008204F"/>
    <w:rsid w:val="00086ACD"/>
    <w:rsid w:val="00091794"/>
    <w:rsid w:val="000A14E1"/>
    <w:rsid w:val="000C2603"/>
    <w:rsid w:val="001054DF"/>
    <w:rsid w:val="0013616B"/>
    <w:rsid w:val="00190F6D"/>
    <w:rsid w:val="0019460F"/>
    <w:rsid w:val="001B38C8"/>
    <w:rsid w:val="00240496"/>
    <w:rsid w:val="00277FF9"/>
    <w:rsid w:val="00285971"/>
    <w:rsid w:val="00296BEA"/>
    <w:rsid w:val="002E4A50"/>
    <w:rsid w:val="002F2675"/>
    <w:rsid w:val="002F5A4F"/>
    <w:rsid w:val="00302184"/>
    <w:rsid w:val="00331959"/>
    <w:rsid w:val="003539D7"/>
    <w:rsid w:val="0036449A"/>
    <w:rsid w:val="003732BD"/>
    <w:rsid w:val="0038287B"/>
    <w:rsid w:val="003853FB"/>
    <w:rsid w:val="003A27BD"/>
    <w:rsid w:val="003B42DC"/>
    <w:rsid w:val="003B5A96"/>
    <w:rsid w:val="003E4DF8"/>
    <w:rsid w:val="003F135F"/>
    <w:rsid w:val="0040005B"/>
    <w:rsid w:val="0043672B"/>
    <w:rsid w:val="0044045D"/>
    <w:rsid w:val="00455892"/>
    <w:rsid w:val="004762BA"/>
    <w:rsid w:val="0047740A"/>
    <w:rsid w:val="00490701"/>
    <w:rsid w:val="00493285"/>
    <w:rsid w:val="004C22B8"/>
    <w:rsid w:val="004C3828"/>
    <w:rsid w:val="004D6EEC"/>
    <w:rsid w:val="004E7153"/>
    <w:rsid w:val="005541CC"/>
    <w:rsid w:val="00575A31"/>
    <w:rsid w:val="0058585D"/>
    <w:rsid w:val="005A0B0A"/>
    <w:rsid w:val="005B1201"/>
    <w:rsid w:val="005C10EE"/>
    <w:rsid w:val="005F37B1"/>
    <w:rsid w:val="00617E16"/>
    <w:rsid w:val="00663F5C"/>
    <w:rsid w:val="00674AA3"/>
    <w:rsid w:val="006A667F"/>
    <w:rsid w:val="006D00F6"/>
    <w:rsid w:val="006F62C7"/>
    <w:rsid w:val="0073170D"/>
    <w:rsid w:val="00731E37"/>
    <w:rsid w:val="00750370"/>
    <w:rsid w:val="00762439"/>
    <w:rsid w:val="0078105C"/>
    <w:rsid w:val="00796311"/>
    <w:rsid w:val="007D0112"/>
    <w:rsid w:val="007E6042"/>
    <w:rsid w:val="007E67F5"/>
    <w:rsid w:val="00847C4E"/>
    <w:rsid w:val="00865647"/>
    <w:rsid w:val="00870CA5"/>
    <w:rsid w:val="00891682"/>
    <w:rsid w:val="0089631E"/>
    <w:rsid w:val="008A27A6"/>
    <w:rsid w:val="008B1253"/>
    <w:rsid w:val="008D7381"/>
    <w:rsid w:val="008E6DEA"/>
    <w:rsid w:val="008F465F"/>
    <w:rsid w:val="00911202"/>
    <w:rsid w:val="0091333A"/>
    <w:rsid w:val="00984148"/>
    <w:rsid w:val="00995D5D"/>
    <w:rsid w:val="009B1B2B"/>
    <w:rsid w:val="009B6A56"/>
    <w:rsid w:val="009E440E"/>
    <w:rsid w:val="00A07A37"/>
    <w:rsid w:val="00A36430"/>
    <w:rsid w:val="00A42758"/>
    <w:rsid w:val="00A713F7"/>
    <w:rsid w:val="00A726DC"/>
    <w:rsid w:val="00A82B8E"/>
    <w:rsid w:val="00AA1BF4"/>
    <w:rsid w:val="00AA7598"/>
    <w:rsid w:val="00AD6C22"/>
    <w:rsid w:val="00B311CC"/>
    <w:rsid w:val="00B53CBB"/>
    <w:rsid w:val="00B54B8B"/>
    <w:rsid w:val="00B614FC"/>
    <w:rsid w:val="00B828D0"/>
    <w:rsid w:val="00B93C85"/>
    <w:rsid w:val="00B9618C"/>
    <w:rsid w:val="00BA0890"/>
    <w:rsid w:val="00BB087C"/>
    <w:rsid w:val="00BC72AC"/>
    <w:rsid w:val="00BD2908"/>
    <w:rsid w:val="00BE0574"/>
    <w:rsid w:val="00BE7938"/>
    <w:rsid w:val="00BF784B"/>
    <w:rsid w:val="00C0180A"/>
    <w:rsid w:val="00C0790A"/>
    <w:rsid w:val="00C62C31"/>
    <w:rsid w:val="00C823C8"/>
    <w:rsid w:val="00C82CF4"/>
    <w:rsid w:val="00C90EAA"/>
    <w:rsid w:val="00C967FF"/>
    <w:rsid w:val="00CA256D"/>
    <w:rsid w:val="00CC79EC"/>
    <w:rsid w:val="00CE0853"/>
    <w:rsid w:val="00CE61ED"/>
    <w:rsid w:val="00D232E0"/>
    <w:rsid w:val="00D2590D"/>
    <w:rsid w:val="00D334A1"/>
    <w:rsid w:val="00D3383B"/>
    <w:rsid w:val="00D419B3"/>
    <w:rsid w:val="00D4687D"/>
    <w:rsid w:val="00D6019D"/>
    <w:rsid w:val="00D740CC"/>
    <w:rsid w:val="00D804B8"/>
    <w:rsid w:val="00D96F09"/>
    <w:rsid w:val="00DC0456"/>
    <w:rsid w:val="00DF04BF"/>
    <w:rsid w:val="00DF6163"/>
    <w:rsid w:val="00E01DCE"/>
    <w:rsid w:val="00E11EC7"/>
    <w:rsid w:val="00E16F52"/>
    <w:rsid w:val="00E26900"/>
    <w:rsid w:val="00E652E3"/>
    <w:rsid w:val="00E71418"/>
    <w:rsid w:val="00E82A0C"/>
    <w:rsid w:val="00E8553D"/>
    <w:rsid w:val="00E91B64"/>
    <w:rsid w:val="00EB1FEC"/>
    <w:rsid w:val="00ED0C81"/>
    <w:rsid w:val="00ED4FD7"/>
    <w:rsid w:val="00F072A9"/>
    <w:rsid w:val="00F31306"/>
    <w:rsid w:val="00F37224"/>
    <w:rsid w:val="00F475E4"/>
    <w:rsid w:val="00F55E22"/>
    <w:rsid w:val="00F700DD"/>
    <w:rsid w:val="00FD4DAE"/>
    <w:rsid w:val="00FD5695"/>
    <w:rsid w:val="00FD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CC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semiHidden/>
    <w:rsid w:val="0073170D"/>
  </w:style>
  <w:style w:type="paragraph" w:customStyle="1" w:styleId="Bullet">
    <w:name w:val="Bullet"/>
    <w:qFormat/>
    <w:rsid w:val="0073170D"/>
    <w:pPr>
      <w:numPr>
        <w:numId w:val="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QUESTIONsublines">
    <w:name w:val="!QUESTION (sub lines)"/>
    <w:basedOn w:val="Normal"/>
    <w:qFormat/>
    <w:rsid w:val="0073170D"/>
    <w:pPr>
      <w:tabs>
        <w:tab w:val="left" w:pos="720"/>
      </w:tabs>
      <w:spacing w:after="120" w:line="240" w:lineRule="auto"/>
      <w:ind w:left="720"/>
    </w:pPr>
    <w:rPr>
      <w:rFonts w:ascii="Arial" w:eastAsia="Times New Roman" w:hAnsi="Arial" w:cs="Arial"/>
      <w:b/>
      <w:bCs/>
      <w:sz w:val="20"/>
    </w:rPr>
  </w:style>
  <w:style w:type="paragraph" w:styleId="ListParagraph">
    <w:name w:val="List Paragraph"/>
    <w:basedOn w:val="Normal"/>
    <w:uiPriority w:val="34"/>
    <w:qFormat/>
    <w:rsid w:val="003B5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semiHidden/>
    <w:rsid w:val="0073170D"/>
  </w:style>
  <w:style w:type="paragraph" w:customStyle="1" w:styleId="Bullet">
    <w:name w:val="Bullet"/>
    <w:qFormat/>
    <w:rsid w:val="0073170D"/>
    <w:pPr>
      <w:numPr>
        <w:numId w:val="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QUESTIONsublines">
    <w:name w:val="!QUESTION (sub lines)"/>
    <w:basedOn w:val="Normal"/>
    <w:qFormat/>
    <w:rsid w:val="0073170D"/>
    <w:pPr>
      <w:tabs>
        <w:tab w:val="left" w:pos="720"/>
      </w:tabs>
      <w:spacing w:after="120" w:line="240" w:lineRule="auto"/>
      <w:ind w:left="720"/>
    </w:pPr>
    <w:rPr>
      <w:rFonts w:ascii="Arial" w:eastAsia="Times New Roman" w:hAnsi="Arial" w:cs="Arial"/>
      <w:b/>
      <w:bCs/>
      <w:sz w:val="20"/>
    </w:rPr>
  </w:style>
  <w:style w:type="paragraph" w:styleId="ListParagraph">
    <w:name w:val="List Paragraph"/>
    <w:basedOn w:val="Normal"/>
    <w:uiPriority w:val="34"/>
    <w:qFormat/>
    <w:rsid w:val="003B5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149">
      <w:bodyDiv w:val="1"/>
      <w:marLeft w:val="0"/>
      <w:marRight w:val="0"/>
      <w:marTop w:val="0"/>
      <w:marBottom w:val="0"/>
      <w:divBdr>
        <w:top w:val="none" w:sz="0" w:space="0" w:color="auto"/>
        <w:left w:val="none" w:sz="0" w:space="0" w:color="auto"/>
        <w:bottom w:val="none" w:sz="0" w:space="0" w:color="auto"/>
        <w:right w:val="none" w:sz="0" w:space="0" w:color="auto"/>
      </w:divBdr>
    </w:div>
    <w:div w:id="739255415">
      <w:bodyDiv w:val="1"/>
      <w:marLeft w:val="0"/>
      <w:marRight w:val="0"/>
      <w:marTop w:val="0"/>
      <w:marBottom w:val="0"/>
      <w:divBdr>
        <w:top w:val="none" w:sz="0" w:space="0" w:color="auto"/>
        <w:left w:val="none" w:sz="0" w:space="0" w:color="auto"/>
        <w:bottom w:val="none" w:sz="0" w:space="0" w:color="auto"/>
        <w:right w:val="none" w:sz="0" w:space="0" w:color="auto"/>
      </w:divBdr>
      <w:divsChild>
        <w:div w:id="111401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C05873C9ACBF4DBFB635045583BF8F" ma:contentTypeVersion="1" ma:contentTypeDescription="Create a new document." ma:contentTypeScope="" ma:versionID="ced7a4ef4b4ff5e356694510bd7592bc">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3019-7D9F-4257-B455-FD2E1B241828}">
  <ds:schemaRefs>
    <ds:schemaRef ds:uri="http://schemas.microsoft.com/sharepoint/v3/contenttype/forms"/>
  </ds:schemaRefs>
</ds:datastoreItem>
</file>

<file path=customXml/itemProps2.xml><?xml version="1.0" encoding="utf-8"?>
<ds:datastoreItem xmlns:ds="http://schemas.openxmlformats.org/officeDocument/2006/customXml" ds:itemID="{A37EA096-1387-464E-93DE-DD368C12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53DDD-0784-43BB-8401-4492161A3677}">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sharepoint/v4"/>
    <ds:schemaRef ds:uri="http://purl.org/dc/terms/"/>
    <ds:schemaRef ds:uri="http://purl.org/dc/elements/1.1/"/>
  </ds:schemaRefs>
</ds:datastoreItem>
</file>

<file path=customXml/itemProps4.xml><?xml version="1.0" encoding="utf-8"?>
<ds:datastoreItem xmlns:ds="http://schemas.openxmlformats.org/officeDocument/2006/customXml" ds:itemID="{16A1082F-7118-4A6B-8B1A-52C49AF3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Policy Research</dc:creator>
  <cp:lastModifiedBy>SYSTEM</cp:lastModifiedBy>
  <cp:revision>2</cp:revision>
  <dcterms:created xsi:type="dcterms:W3CDTF">2019-04-03T11:26:00Z</dcterms:created>
  <dcterms:modified xsi:type="dcterms:W3CDTF">2019-04-03T11:26:00Z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0x01010013C05873C9ACBF4DBFB635045583BF8F</vt:lpwstr>
  </property>
</Properties>
</file>