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44" w:rsidRPr="00023A44" w:rsidRDefault="00023A44" w:rsidP="00023A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023A44">
        <w:rPr>
          <w:rFonts w:ascii="Arial" w:hAnsi="Arial" w:cs="Arial"/>
          <w:b/>
          <w:bCs/>
          <w:sz w:val="24"/>
          <w:szCs w:val="24"/>
        </w:rPr>
        <w:t>§ 260.1 FERC Form No. 2, Annual report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3A44">
        <w:rPr>
          <w:rFonts w:ascii="Arial" w:hAnsi="Arial" w:cs="Arial"/>
          <w:b/>
          <w:bCs/>
          <w:sz w:val="24"/>
          <w:szCs w:val="24"/>
        </w:rPr>
        <w:t>for Major natural gas companies.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 xml:space="preserve">(a) </w:t>
      </w:r>
      <w:r w:rsidRPr="00023A44">
        <w:rPr>
          <w:rFonts w:ascii="Arial" w:hAnsi="Arial" w:cs="Arial"/>
          <w:i/>
          <w:iCs/>
          <w:sz w:val="24"/>
          <w:szCs w:val="24"/>
        </w:rPr>
        <w:t xml:space="preserve">Prescription. </w:t>
      </w:r>
      <w:r w:rsidRPr="00023A44">
        <w:rPr>
          <w:rFonts w:ascii="Arial" w:hAnsi="Arial" w:cs="Arial"/>
          <w:sz w:val="24"/>
          <w:szCs w:val="24"/>
        </w:rPr>
        <w:t>The form of Annual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Report of Natural Gas Companies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(Class A and Class B), designated herein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as FERC Form No. 2, is prescribed.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 xml:space="preserve">(b) </w:t>
      </w:r>
      <w:r w:rsidRPr="00023A44">
        <w:rPr>
          <w:rFonts w:ascii="Arial" w:hAnsi="Arial" w:cs="Arial"/>
          <w:i/>
          <w:iCs/>
          <w:sz w:val="24"/>
          <w:szCs w:val="24"/>
        </w:rPr>
        <w:t xml:space="preserve">Filing requirements. </w:t>
      </w:r>
      <w:r w:rsidRPr="00023A44">
        <w:rPr>
          <w:rFonts w:ascii="Arial" w:hAnsi="Arial" w:cs="Arial"/>
          <w:sz w:val="24"/>
          <w:szCs w:val="24"/>
        </w:rPr>
        <w:t>Each natural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gas company, as defined by the Natural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 xml:space="preserve">Gas Act (15 U.S.C. 717, </w:t>
      </w:r>
      <w:r w:rsidRPr="00023A44">
        <w:rPr>
          <w:rFonts w:ascii="Arial" w:hAnsi="Arial" w:cs="Arial"/>
          <w:i/>
          <w:iCs/>
          <w:sz w:val="24"/>
          <w:szCs w:val="24"/>
        </w:rPr>
        <w:t>et seq.</w:t>
      </w:r>
      <w:r w:rsidRPr="00023A44">
        <w:rPr>
          <w:rFonts w:ascii="Arial" w:hAnsi="Arial" w:cs="Arial"/>
          <w:sz w:val="24"/>
          <w:szCs w:val="24"/>
        </w:rPr>
        <w:t>) which is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a major company (a natural gas company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whose combined gas transported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or stored for a fee exceed 50 million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Dth in each of the three previous calendar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years) must prepare and file with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the Commission, as follows: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(1) The annual report for the year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ending December 2004 must be filed on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April 25, 2005.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(2) The annual report for each year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thereafter must be filed on April 18 of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the subsequent year.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(3) Newly established entities must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use projected data to determine whether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FERC Form No. 2 must be filed.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(4) The form must be filed in electronic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format only, as indicated in the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general instructions set out in that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form. The format for the electronic filing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can be obtained at the Federal Energy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Regulatory Commission, Division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of Information Services, Public Reference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and Files Maintenance Branch,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Washington, DC 20426. One copy of the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report must be retained by the respondent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in its files.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[Order 121, 46 FR 6887, Jan. 22, 1981, as amended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by Order 390, 49 FR 32527, Aug. 14, 1984;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Order 493, 53 FR 15030, Apr. 27, 1988; Order 581,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60 FR 53071, Oct. 11, 1995; Order 628, 68 FR 269,</w:t>
      </w:r>
    </w:p>
    <w:p w:rsid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Jan. 3, 2003; 69 FR 9044, Feb. 26, 2004]</w:t>
      </w:r>
    </w:p>
    <w:p w:rsid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3A44">
        <w:rPr>
          <w:rFonts w:ascii="Arial" w:hAnsi="Arial" w:cs="Arial"/>
          <w:b/>
          <w:bCs/>
          <w:sz w:val="24"/>
          <w:szCs w:val="24"/>
        </w:rPr>
        <w:t>§ 260.2 FERC Form No. 2–A, Annual report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3A44">
        <w:rPr>
          <w:rFonts w:ascii="Arial" w:hAnsi="Arial" w:cs="Arial"/>
          <w:b/>
          <w:bCs/>
          <w:sz w:val="24"/>
          <w:szCs w:val="24"/>
        </w:rPr>
        <w:t>for Nonmajor natural gas companies.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 xml:space="preserve">(a) </w:t>
      </w:r>
      <w:r w:rsidRPr="00023A44">
        <w:rPr>
          <w:rFonts w:ascii="Arial" w:hAnsi="Arial" w:cs="Arial"/>
          <w:i/>
          <w:iCs/>
          <w:sz w:val="24"/>
          <w:szCs w:val="24"/>
        </w:rPr>
        <w:t xml:space="preserve">Prescription. </w:t>
      </w:r>
      <w:r w:rsidRPr="00023A44">
        <w:rPr>
          <w:rFonts w:ascii="Arial" w:hAnsi="Arial" w:cs="Arial"/>
          <w:sz w:val="24"/>
          <w:szCs w:val="24"/>
        </w:rPr>
        <w:t>The form of Annual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Report for Nonmajor Natural Gas Companies,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lastRenderedPageBreak/>
        <w:t>designated herein as FERC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Form No. 2—A, is prescribed.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 xml:space="preserve">(b) </w:t>
      </w:r>
      <w:r w:rsidRPr="00023A44">
        <w:rPr>
          <w:rFonts w:ascii="Arial" w:hAnsi="Arial" w:cs="Arial"/>
          <w:i/>
          <w:iCs/>
          <w:sz w:val="24"/>
          <w:szCs w:val="24"/>
        </w:rPr>
        <w:t xml:space="preserve">Filing requirements. </w:t>
      </w:r>
      <w:r w:rsidRPr="00023A44">
        <w:rPr>
          <w:rFonts w:ascii="Arial" w:hAnsi="Arial" w:cs="Arial"/>
          <w:sz w:val="24"/>
          <w:szCs w:val="24"/>
        </w:rPr>
        <w:t>Each natural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gas company, as defined by the Natural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Gas Act, not meeting the filing threshold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for FERC Form No. 2, but having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total gas sales or volume transactions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exceeding 200,000 Dth in each of the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three previous calendar years, must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prepare and file with the Commission,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as follows: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 xml:space="preserve"> (1) The annual report for the year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ending December 2004 must be filed on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April 25, 2005.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(2) The annual report for each year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thereafter must be filed on April 18 of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the subsequent year.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(3) Newly established entities must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use projected data to determine whether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FERC Form No. 2–A must be filed.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(4) The form must be filed in electronic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format only, as indicated in the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General Instructions set out in that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form. The format for the electronic filing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can be obtained at the Federal Energy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Regulatory Commission, Division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of Information Services, Public Reference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and Files Maintenance Branch,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Washington, DC 20426. One copy of the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report must be retained by the respondent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in its files.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(Natural Gas Act, as amended, 15 U.S.C. 717–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717w; Natural Gas Policy Act of 1978, 15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U.S.C. 3301–3432; Federal Power Act, as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amended, 16 U.S.C. 792–828c; Department of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Energy Organization Act, 42 U.S.C. 7101–7352;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E.O. 12009, 3 CFR part 142 (1978))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[Order 101, 45 FR 60900, Sept. 15, 1980, as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amended by Order 390, 49 FR 32527, Aug. 14,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1984; Order 493, 53 FR 15031, Apr. 27, 1988;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Order 581, 60 FR 53071, Oct. 11, 1995; Order 628,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68 FR 269, Jan. 3, 2003; 69 FR 9044, Feb. 26,</w:t>
      </w:r>
    </w:p>
    <w:p w:rsidR="007E7C9D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2004]</w:t>
      </w:r>
    </w:p>
    <w:sectPr w:rsidR="007E7C9D" w:rsidRPr="00023A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A44" w:rsidRDefault="00023A44" w:rsidP="00023A44">
      <w:pPr>
        <w:spacing w:after="0" w:line="240" w:lineRule="auto"/>
      </w:pPr>
      <w:r>
        <w:separator/>
      </w:r>
    </w:p>
  </w:endnote>
  <w:endnote w:type="continuationSeparator" w:id="0">
    <w:p w:rsidR="00023A44" w:rsidRDefault="00023A44" w:rsidP="0002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A44" w:rsidRDefault="00023A44" w:rsidP="00023A44">
      <w:pPr>
        <w:spacing w:after="0" w:line="240" w:lineRule="auto"/>
      </w:pPr>
      <w:r>
        <w:separator/>
      </w:r>
    </w:p>
  </w:footnote>
  <w:footnote w:type="continuationSeparator" w:id="0">
    <w:p w:rsidR="00023A44" w:rsidRDefault="00023A44" w:rsidP="0002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44" w:rsidRPr="00023A44" w:rsidRDefault="00023A44">
    <w:pPr>
      <w:pStyle w:val="Header"/>
      <w:rPr>
        <w:rFonts w:ascii="Arial" w:hAnsi="Arial" w:cs="Arial"/>
        <w:b/>
        <w:sz w:val="24"/>
        <w:szCs w:val="24"/>
      </w:rPr>
    </w:pPr>
    <w:r w:rsidRPr="00023A44">
      <w:rPr>
        <w:rFonts w:ascii="Arial" w:hAnsi="Arial" w:cs="Arial"/>
        <w:b/>
        <w:sz w:val="24"/>
        <w:szCs w:val="24"/>
      </w:rPr>
      <w:t>18CFR for FERC-2 and FERC-2A</w:t>
    </w:r>
  </w:p>
  <w:p w:rsidR="00023A44" w:rsidRPr="00023A44" w:rsidRDefault="00023A44">
    <w:pPr>
      <w:pStyle w:val="Header"/>
      <w:rPr>
        <w:rFonts w:ascii="Arial" w:hAnsi="Arial" w:cs="Arial"/>
        <w:b/>
        <w:sz w:val="24"/>
        <w:szCs w:val="24"/>
      </w:rPr>
    </w:pPr>
    <w:r w:rsidRPr="00023A44">
      <w:rPr>
        <w:rFonts w:ascii="Arial" w:hAnsi="Arial" w:cs="Arial"/>
        <w:b/>
        <w:sz w:val="24"/>
        <w:szCs w:val="24"/>
      </w:rPr>
      <w:t>2018 version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A44"/>
    <w:rsid w:val="00023A44"/>
    <w:rsid w:val="007E7C9D"/>
    <w:rsid w:val="00BD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A44"/>
  </w:style>
  <w:style w:type="paragraph" w:styleId="Footer">
    <w:name w:val="footer"/>
    <w:basedOn w:val="Normal"/>
    <w:link w:val="FooterChar"/>
    <w:uiPriority w:val="99"/>
    <w:unhideWhenUsed/>
    <w:rsid w:val="00023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A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A44"/>
  </w:style>
  <w:style w:type="paragraph" w:styleId="Footer">
    <w:name w:val="footer"/>
    <w:basedOn w:val="Normal"/>
    <w:link w:val="FooterChar"/>
    <w:uiPriority w:val="99"/>
    <w:unhideWhenUsed/>
    <w:rsid w:val="00023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FERC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Brown</dc:creator>
  <cp:keywords/>
  <dc:description/>
  <cp:lastModifiedBy>SYSTEM</cp:lastModifiedBy>
  <cp:revision>2</cp:revision>
  <dcterms:created xsi:type="dcterms:W3CDTF">2019-01-29T17:09:00Z</dcterms:created>
  <dcterms:modified xsi:type="dcterms:W3CDTF">2019-01-29T17:09:00Z</dcterms:modified>
</cp:coreProperties>
</file>