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B1" w:rsidRPr="004D7B94" w:rsidRDefault="00FB4C68" w:rsidP="00FB4C68">
      <w:pPr>
        <w:jc w:val="center"/>
        <w:rPr>
          <w:rFonts w:cs="Arial"/>
          <w:b/>
          <w:bCs/>
          <w:kern w:val="32"/>
          <w:sz w:val="28"/>
          <w:szCs w:val="32"/>
        </w:rPr>
      </w:pPr>
      <w:bookmarkStart w:id="0" w:name="_GoBack"/>
      <w:bookmarkEnd w:id="0"/>
      <w:r w:rsidRPr="004D7B94">
        <w:rPr>
          <w:rFonts w:cs="Arial"/>
          <w:b/>
          <w:bCs/>
          <w:kern w:val="32"/>
          <w:sz w:val="28"/>
          <w:szCs w:val="32"/>
        </w:rPr>
        <w:t xml:space="preserve">Data </w:t>
      </w:r>
      <w:r w:rsidR="00937152" w:rsidRPr="004D7B94">
        <w:rPr>
          <w:rFonts w:cs="Arial"/>
          <w:b/>
          <w:bCs/>
          <w:kern w:val="32"/>
          <w:sz w:val="28"/>
          <w:szCs w:val="32"/>
        </w:rPr>
        <w:t>Use</w:t>
      </w:r>
      <w:r w:rsidRPr="004D7B94">
        <w:rPr>
          <w:rFonts w:cs="Arial"/>
          <w:b/>
          <w:bCs/>
          <w:kern w:val="32"/>
          <w:sz w:val="28"/>
          <w:szCs w:val="32"/>
        </w:rPr>
        <w:t xml:space="preserve"> Agreement </w:t>
      </w:r>
    </w:p>
    <w:p w:rsidR="00FB4C68" w:rsidRPr="004D7B94" w:rsidRDefault="00FB4C68" w:rsidP="00FB4C68">
      <w:pPr>
        <w:jc w:val="center"/>
        <w:rPr>
          <w:rFonts w:cs="Arial"/>
          <w:b/>
          <w:bCs/>
          <w:kern w:val="32"/>
          <w:sz w:val="28"/>
          <w:szCs w:val="32"/>
        </w:rPr>
      </w:pPr>
      <w:r w:rsidRPr="004D7B94">
        <w:rPr>
          <w:rFonts w:cs="Arial"/>
          <w:b/>
          <w:bCs/>
          <w:kern w:val="32"/>
          <w:sz w:val="28"/>
          <w:szCs w:val="32"/>
        </w:rPr>
        <w:t xml:space="preserve">between </w:t>
      </w:r>
      <w:r w:rsidR="006C20B1" w:rsidRPr="004D7B94">
        <w:rPr>
          <w:rFonts w:cs="Arial"/>
          <w:b/>
          <w:bCs/>
          <w:kern w:val="32"/>
          <w:sz w:val="28"/>
          <w:szCs w:val="32"/>
        </w:rPr>
        <w:t xml:space="preserve">the </w:t>
      </w:r>
      <w:r w:rsidRPr="004D7B94">
        <w:rPr>
          <w:rFonts w:cs="Arial"/>
          <w:b/>
          <w:bCs/>
          <w:kern w:val="32"/>
          <w:sz w:val="28"/>
          <w:szCs w:val="32"/>
        </w:rPr>
        <w:t>CDC</w:t>
      </w:r>
      <w:r w:rsidR="006C20B1" w:rsidRPr="004D7B94">
        <w:rPr>
          <w:rFonts w:cs="Arial"/>
          <w:b/>
          <w:bCs/>
          <w:kern w:val="32"/>
          <w:sz w:val="28"/>
          <w:szCs w:val="32"/>
        </w:rPr>
        <w:t xml:space="preserve"> Sudden Unexpected Infant Death </w:t>
      </w:r>
      <w:r w:rsidR="003E60CC" w:rsidRPr="004D7B94">
        <w:rPr>
          <w:rFonts w:cs="Arial"/>
          <w:b/>
          <w:bCs/>
          <w:kern w:val="32"/>
          <w:sz w:val="28"/>
          <w:szCs w:val="32"/>
        </w:rPr>
        <w:t xml:space="preserve">(SUID) </w:t>
      </w:r>
      <w:r w:rsidR="006C20B1" w:rsidRPr="004D7B94">
        <w:rPr>
          <w:rFonts w:cs="Arial"/>
          <w:b/>
          <w:bCs/>
          <w:kern w:val="32"/>
          <w:sz w:val="28"/>
          <w:szCs w:val="32"/>
        </w:rPr>
        <w:t xml:space="preserve">and Sudden Death in the Young </w:t>
      </w:r>
      <w:r w:rsidR="003E60CC" w:rsidRPr="004D7B94">
        <w:rPr>
          <w:rFonts w:cs="Arial"/>
          <w:b/>
          <w:bCs/>
          <w:kern w:val="32"/>
          <w:sz w:val="28"/>
          <w:szCs w:val="32"/>
        </w:rPr>
        <w:t xml:space="preserve">(SDY) </w:t>
      </w:r>
      <w:r w:rsidR="006C20B1" w:rsidRPr="004D7B94">
        <w:rPr>
          <w:rFonts w:cs="Arial"/>
          <w:b/>
          <w:bCs/>
          <w:kern w:val="32"/>
          <w:sz w:val="28"/>
          <w:szCs w:val="32"/>
        </w:rPr>
        <w:t>Case Registries</w:t>
      </w:r>
    </w:p>
    <w:p w:rsidR="00FB4C68" w:rsidRPr="004D7B94" w:rsidRDefault="00FB4C68" w:rsidP="006C20B1">
      <w:pPr>
        <w:jc w:val="center"/>
        <w:rPr>
          <w:rFonts w:cs="Arial"/>
          <w:b/>
          <w:bCs/>
          <w:color w:val="4F81BD"/>
        </w:rPr>
      </w:pPr>
      <w:r w:rsidRPr="004D7B94">
        <w:rPr>
          <w:rFonts w:cs="Arial"/>
          <w:b/>
          <w:bCs/>
          <w:kern w:val="32"/>
          <w:sz w:val="28"/>
          <w:szCs w:val="32"/>
        </w:rPr>
        <w:t xml:space="preserve">and </w:t>
      </w:r>
      <w:r w:rsidR="006C20B1" w:rsidRPr="004D7B94">
        <w:rPr>
          <w:rFonts w:cs="Arial"/>
          <w:b/>
          <w:bCs/>
          <w:kern w:val="32"/>
          <w:sz w:val="28"/>
          <w:szCs w:val="32"/>
        </w:rPr>
        <w:t>the National Center for Fatality Review and Prevention</w:t>
      </w:r>
    </w:p>
    <w:p w:rsidR="008D1B36" w:rsidRDefault="008D1B36" w:rsidP="00FB4C68">
      <w:pPr>
        <w:keepNext/>
        <w:keepLines/>
        <w:spacing w:before="200"/>
        <w:outlineLvl w:val="1"/>
        <w:rPr>
          <w:rFonts w:cs="Arial"/>
          <w:b/>
          <w:bCs/>
          <w:color w:val="4F81BD"/>
          <w:sz w:val="26"/>
        </w:rPr>
      </w:pPr>
    </w:p>
    <w:p w:rsidR="00FB4C68" w:rsidRPr="00371791" w:rsidRDefault="00FB4C68" w:rsidP="00FB4C68">
      <w:pPr>
        <w:keepNext/>
        <w:keepLines/>
        <w:spacing w:before="200"/>
        <w:outlineLvl w:val="1"/>
        <w:rPr>
          <w:rFonts w:cs="Arial"/>
          <w:b/>
          <w:bCs/>
          <w:color w:val="4F81BD"/>
          <w:sz w:val="26"/>
        </w:rPr>
      </w:pPr>
      <w:r w:rsidRPr="00371791">
        <w:rPr>
          <w:rFonts w:cs="Arial"/>
          <w:b/>
          <w:bCs/>
          <w:color w:val="4F81BD"/>
          <w:sz w:val="26"/>
        </w:rPr>
        <w:t>Background</w:t>
      </w:r>
    </w:p>
    <w:p w:rsidR="008D1B36" w:rsidRPr="00371791" w:rsidRDefault="008D1B36" w:rsidP="003E60CC">
      <w:pPr>
        <w:pStyle w:val="Default"/>
        <w:rPr>
          <w:rFonts w:cs="Arial"/>
          <w:sz w:val="20"/>
          <w:szCs w:val="20"/>
        </w:rPr>
      </w:pPr>
    </w:p>
    <w:p w:rsidR="00FB4C68" w:rsidRPr="00371791" w:rsidRDefault="00FB4C68" w:rsidP="003E60CC">
      <w:pPr>
        <w:pStyle w:val="Default"/>
        <w:rPr>
          <w:rFonts w:cs="Arial"/>
          <w:color w:val="000000"/>
          <w:sz w:val="20"/>
          <w:szCs w:val="20"/>
        </w:rPr>
      </w:pPr>
      <w:r w:rsidRPr="00371791">
        <w:rPr>
          <w:rFonts w:cs="Arial"/>
          <w:sz w:val="20"/>
          <w:szCs w:val="20"/>
        </w:rPr>
        <w:t>The purpose</w:t>
      </w:r>
      <w:r w:rsidR="003E60CC" w:rsidRPr="00371791">
        <w:rPr>
          <w:rFonts w:cs="Arial"/>
          <w:sz w:val="20"/>
          <w:szCs w:val="20"/>
        </w:rPr>
        <w:t>s</w:t>
      </w:r>
      <w:r w:rsidRPr="00371791">
        <w:rPr>
          <w:rFonts w:cs="Arial"/>
          <w:sz w:val="20"/>
          <w:szCs w:val="20"/>
        </w:rPr>
        <w:t xml:space="preserve"> of the </w:t>
      </w:r>
      <w:r w:rsidR="003E60CC" w:rsidRPr="00371791">
        <w:rPr>
          <w:rFonts w:cs="Arial"/>
          <w:sz w:val="20"/>
          <w:szCs w:val="20"/>
        </w:rPr>
        <w:t xml:space="preserve">SUID Case Registry are to compile comprehensive population-based data about the circumstances for all SUID cases, improve the completeness and quality of SUID case investigations and monitor SUID trends using standardized definitions.  By building upon the infrastructure established for the SUID Case Registry, </w:t>
      </w:r>
      <w:r w:rsidR="004F34B4" w:rsidRPr="00371791">
        <w:rPr>
          <w:rFonts w:cs="Arial"/>
          <w:sz w:val="20"/>
          <w:szCs w:val="20"/>
        </w:rPr>
        <w:t>the Centers for Disease Control and Prevention (</w:t>
      </w:r>
      <w:r w:rsidR="003E60CC" w:rsidRPr="00371791">
        <w:rPr>
          <w:rFonts w:cs="Arial"/>
          <w:color w:val="000000"/>
          <w:sz w:val="20"/>
          <w:szCs w:val="20"/>
        </w:rPr>
        <w:t>CDC</w:t>
      </w:r>
      <w:r w:rsidR="004F34B4" w:rsidRPr="00371791">
        <w:rPr>
          <w:rFonts w:cs="Arial"/>
          <w:color w:val="000000"/>
          <w:sz w:val="20"/>
          <w:szCs w:val="20"/>
        </w:rPr>
        <w:t>)</w:t>
      </w:r>
      <w:r w:rsidR="003E60CC" w:rsidRPr="00371791">
        <w:rPr>
          <w:rFonts w:cs="Arial"/>
          <w:color w:val="000000"/>
          <w:sz w:val="20"/>
          <w:szCs w:val="20"/>
        </w:rPr>
        <w:t xml:space="preserve"> and </w:t>
      </w:r>
      <w:r w:rsidR="004F34B4" w:rsidRPr="00371791">
        <w:rPr>
          <w:rFonts w:cs="Arial"/>
          <w:color w:val="000000"/>
          <w:sz w:val="20"/>
          <w:szCs w:val="20"/>
        </w:rPr>
        <w:t xml:space="preserve">the National Institutes for Health (NIH) </w:t>
      </w:r>
      <w:r w:rsidR="003E60CC" w:rsidRPr="00371791">
        <w:rPr>
          <w:rFonts w:cs="Arial"/>
          <w:color w:val="000000"/>
          <w:sz w:val="20"/>
          <w:szCs w:val="20"/>
        </w:rPr>
        <w:t>developed the SDY Case Registry to establish incidence, understand the causes and risk factors for infants, children and young adults who die suddenly and unexpectedly, and to inform strategies to prevent future deaths.</w:t>
      </w:r>
    </w:p>
    <w:p w:rsidR="00FD05B3" w:rsidRPr="00371791" w:rsidRDefault="00FD05B3" w:rsidP="003E60CC">
      <w:pPr>
        <w:pStyle w:val="Default"/>
        <w:rPr>
          <w:rFonts w:cs="Arial"/>
          <w:color w:val="000000"/>
          <w:sz w:val="20"/>
          <w:szCs w:val="20"/>
        </w:rPr>
      </w:pPr>
    </w:p>
    <w:p w:rsidR="00FD05B3" w:rsidRPr="00371791" w:rsidRDefault="00FD05B3" w:rsidP="003E60CC">
      <w:pPr>
        <w:pStyle w:val="Default"/>
        <w:rPr>
          <w:rFonts w:cs="Arial"/>
          <w:color w:val="000000"/>
          <w:sz w:val="20"/>
          <w:szCs w:val="20"/>
        </w:rPr>
      </w:pPr>
      <w:r w:rsidRPr="00371791">
        <w:rPr>
          <w:sz w:val="20"/>
          <w:szCs w:val="20"/>
        </w:rPr>
        <w:t xml:space="preserve">Both registries build upon existing Child Death Review programs so that these teams can conduct population-based SUID surveillance with improved data quality more quickly. Grantees, like most Child Death Review programs, use the web-based </w:t>
      </w:r>
      <w:r w:rsidR="004F34B4" w:rsidRPr="00371791">
        <w:rPr>
          <w:sz w:val="20"/>
          <w:szCs w:val="20"/>
        </w:rPr>
        <w:t xml:space="preserve">Child Death Review </w:t>
      </w:r>
      <w:r w:rsidRPr="00371791">
        <w:rPr>
          <w:sz w:val="20"/>
          <w:szCs w:val="20"/>
        </w:rPr>
        <w:t>Case Reporting System</w:t>
      </w:r>
      <w:r w:rsidR="0089406A" w:rsidRPr="00371791">
        <w:rPr>
          <w:sz w:val="20"/>
          <w:szCs w:val="20"/>
        </w:rPr>
        <w:t xml:space="preserve"> (CDR-CRS)</w:t>
      </w:r>
      <w:r w:rsidRPr="00371791">
        <w:rPr>
          <w:sz w:val="20"/>
          <w:szCs w:val="20"/>
        </w:rPr>
        <w:t xml:space="preserve"> supported by the National Center for </w:t>
      </w:r>
      <w:r w:rsidR="004F34B4" w:rsidRPr="00371791">
        <w:rPr>
          <w:sz w:val="20"/>
          <w:szCs w:val="20"/>
        </w:rPr>
        <w:t>Fatality Review and Prevention (NCFRP)</w:t>
      </w:r>
      <w:r w:rsidRPr="00371791">
        <w:rPr>
          <w:sz w:val="20"/>
          <w:szCs w:val="20"/>
        </w:rPr>
        <w:t>. CDC offers technical support and resources for grantees to improve case identification with more complete, accurate, and faster data.</w:t>
      </w:r>
    </w:p>
    <w:p w:rsidR="00FB4C68" w:rsidRPr="00371791" w:rsidRDefault="00FB4C68" w:rsidP="00FB4C68">
      <w:pPr>
        <w:rPr>
          <w:rFonts w:cs="Arial"/>
          <w:sz w:val="20"/>
          <w:szCs w:val="20"/>
        </w:rPr>
      </w:pPr>
    </w:p>
    <w:p w:rsidR="00FB4C68" w:rsidRPr="00371791" w:rsidRDefault="00FB4C68" w:rsidP="00FB4C68">
      <w:pPr>
        <w:rPr>
          <w:rFonts w:cs="Arial"/>
          <w:sz w:val="20"/>
          <w:szCs w:val="20"/>
        </w:rPr>
      </w:pPr>
    </w:p>
    <w:p w:rsidR="00E92E94" w:rsidRPr="00371791" w:rsidRDefault="00FB4C68" w:rsidP="00FB4C68">
      <w:pPr>
        <w:rPr>
          <w:rFonts w:cs="Arial"/>
          <w:b/>
          <w:bCs/>
          <w:color w:val="4F81BD"/>
          <w:sz w:val="26"/>
        </w:rPr>
      </w:pPr>
      <w:r w:rsidRPr="00371791">
        <w:rPr>
          <w:rFonts w:cs="Arial"/>
          <w:b/>
          <w:bCs/>
          <w:color w:val="4F81BD"/>
          <w:sz w:val="26"/>
        </w:rPr>
        <w:t>Terms of this agreement</w:t>
      </w:r>
      <w:r w:rsidR="00E92E94" w:rsidRPr="00371791">
        <w:rPr>
          <w:rFonts w:cs="Arial"/>
          <w:b/>
          <w:bCs/>
          <w:color w:val="4F81BD"/>
          <w:sz w:val="26"/>
        </w:rPr>
        <w:t xml:space="preserve">: </w:t>
      </w:r>
    </w:p>
    <w:p w:rsidR="00E92E94" w:rsidRPr="00371791" w:rsidRDefault="00E92E94" w:rsidP="00FB4C68">
      <w:pPr>
        <w:rPr>
          <w:rFonts w:cs="Arial"/>
          <w:b/>
          <w:bCs/>
          <w:color w:val="4F81BD"/>
          <w:sz w:val="26"/>
        </w:rPr>
      </w:pPr>
    </w:p>
    <w:p w:rsidR="00FB4C68" w:rsidRPr="00371791" w:rsidRDefault="00E92E94" w:rsidP="00E92E94">
      <w:pPr>
        <w:rPr>
          <w:rFonts w:cs="Arial"/>
          <w:i/>
          <w:sz w:val="20"/>
          <w:szCs w:val="20"/>
        </w:rPr>
      </w:pPr>
      <w:r w:rsidRPr="00371791">
        <w:rPr>
          <w:rFonts w:cs="Arial"/>
          <w:b/>
          <w:bCs/>
          <w:i/>
          <w:color w:val="4F81BD"/>
          <w:sz w:val="26"/>
        </w:rPr>
        <w:t xml:space="preserve">1) CDC Use of </w:t>
      </w:r>
      <w:r w:rsidR="00F71320" w:rsidRPr="00371791">
        <w:rPr>
          <w:rFonts w:cs="Arial"/>
          <w:b/>
          <w:bCs/>
          <w:i/>
          <w:color w:val="4F81BD"/>
          <w:sz w:val="26"/>
        </w:rPr>
        <w:t xml:space="preserve">SUID/SDY </w:t>
      </w:r>
      <w:r w:rsidR="00D246DF" w:rsidRPr="00371791">
        <w:rPr>
          <w:rFonts w:cs="Arial"/>
          <w:b/>
          <w:bCs/>
          <w:i/>
          <w:color w:val="4F81BD"/>
          <w:sz w:val="26"/>
        </w:rPr>
        <w:t xml:space="preserve">Case </w:t>
      </w:r>
      <w:r w:rsidRPr="00371791">
        <w:rPr>
          <w:rFonts w:cs="Arial"/>
          <w:b/>
          <w:bCs/>
          <w:i/>
          <w:color w:val="4F81BD"/>
          <w:sz w:val="26"/>
        </w:rPr>
        <w:t>Registry Data:</w:t>
      </w:r>
    </w:p>
    <w:p w:rsidR="00FB4C68" w:rsidRPr="00371791" w:rsidRDefault="00FB4C68" w:rsidP="00FB4C68">
      <w:pPr>
        <w:rPr>
          <w:rFonts w:cs="Arial"/>
          <w:sz w:val="20"/>
          <w:szCs w:val="20"/>
        </w:rPr>
      </w:pPr>
    </w:p>
    <w:p w:rsidR="00CE1F0B" w:rsidRPr="00371791" w:rsidRDefault="00C20F81" w:rsidP="00937152">
      <w:pPr>
        <w:numPr>
          <w:ilvl w:val="0"/>
          <w:numId w:val="45"/>
        </w:numPr>
        <w:contextualSpacing/>
        <w:rPr>
          <w:rFonts w:eastAsia="Calibri" w:cs="Arial"/>
          <w:sz w:val="20"/>
          <w:szCs w:val="20"/>
        </w:rPr>
      </w:pPr>
      <w:r w:rsidRPr="00371791">
        <w:rPr>
          <w:rFonts w:eastAsia="Calibri" w:cs="Arial"/>
          <w:sz w:val="20"/>
          <w:szCs w:val="20"/>
        </w:rPr>
        <w:t xml:space="preserve">The NCFRP agrees to provide members of the CDC’s SUID/SDY </w:t>
      </w:r>
      <w:r w:rsidR="00D246DF" w:rsidRPr="00371791">
        <w:rPr>
          <w:rFonts w:eastAsia="Calibri" w:cs="Arial"/>
          <w:sz w:val="20"/>
          <w:szCs w:val="20"/>
        </w:rPr>
        <w:t xml:space="preserve">Case Registry </w:t>
      </w:r>
      <w:r w:rsidRPr="00371791">
        <w:rPr>
          <w:rFonts w:eastAsia="Calibri" w:cs="Arial"/>
          <w:sz w:val="20"/>
          <w:szCs w:val="20"/>
        </w:rPr>
        <w:t xml:space="preserve">team with de-identifiable data from the </w:t>
      </w:r>
      <w:r w:rsidR="0089406A" w:rsidRPr="00371791">
        <w:rPr>
          <w:rFonts w:eastAsia="Calibri" w:cs="Arial"/>
          <w:sz w:val="20"/>
          <w:szCs w:val="20"/>
        </w:rPr>
        <w:t>CDR-CRS</w:t>
      </w:r>
      <w:r w:rsidRPr="00371791">
        <w:rPr>
          <w:rFonts w:eastAsia="Calibri" w:cs="Arial"/>
          <w:sz w:val="20"/>
          <w:szCs w:val="20"/>
        </w:rPr>
        <w:t xml:space="preserve"> from the </w:t>
      </w:r>
      <w:r w:rsidR="0089406A" w:rsidRPr="00371791">
        <w:rPr>
          <w:rFonts w:eastAsia="Calibri" w:cs="Arial"/>
          <w:sz w:val="20"/>
          <w:szCs w:val="20"/>
        </w:rPr>
        <w:t xml:space="preserve">CDC </w:t>
      </w:r>
      <w:r w:rsidRPr="00371791">
        <w:rPr>
          <w:rFonts w:eastAsia="Calibri" w:cs="Arial"/>
          <w:sz w:val="20"/>
          <w:szCs w:val="20"/>
        </w:rPr>
        <w:t>funded jurisdictions.</w:t>
      </w:r>
      <w:r w:rsidR="00937152" w:rsidRPr="00371791">
        <w:t xml:space="preserve"> </w:t>
      </w:r>
      <w:r w:rsidR="00C75931" w:rsidRPr="00371791">
        <w:rPr>
          <w:rFonts w:eastAsia="Calibri" w:cs="Arial"/>
          <w:sz w:val="20"/>
          <w:szCs w:val="20"/>
        </w:rPr>
        <w:t xml:space="preserve">NCFRP </w:t>
      </w:r>
      <w:r w:rsidR="00937152" w:rsidRPr="00371791">
        <w:rPr>
          <w:rFonts w:eastAsia="Calibri" w:cs="Arial"/>
          <w:sz w:val="20"/>
          <w:szCs w:val="20"/>
        </w:rPr>
        <w:t xml:space="preserve">staff will have access only to data submitted by </w:t>
      </w:r>
      <w:r w:rsidR="0089406A" w:rsidRPr="00371791">
        <w:rPr>
          <w:rFonts w:eastAsia="Calibri" w:cs="Arial"/>
          <w:sz w:val="20"/>
          <w:szCs w:val="20"/>
        </w:rPr>
        <w:t>participating states</w:t>
      </w:r>
      <w:r w:rsidR="00937152" w:rsidRPr="00371791">
        <w:rPr>
          <w:rFonts w:eastAsia="Calibri" w:cs="Arial"/>
          <w:sz w:val="20"/>
          <w:szCs w:val="20"/>
        </w:rPr>
        <w:t xml:space="preserve"> and their authorized data entry persons that have case identifiers removed using the HIPAA standards listed in Appendix A.</w:t>
      </w:r>
      <w:r w:rsidR="00087DBE" w:rsidRPr="00371791">
        <w:rPr>
          <w:rFonts w:eastAsia="Calibri" w:cs="Arial"/>
          <w:sz w:val="20"/>
          <w:szCs w:val="20"/>
        </w:rPr>
        <w:t xml:space="preserve"> </w:t>
      </w:r>
    </w:p>
    <w:p w:rsidR="00CE1F0B" w:rsidRPr="00371791" w:rsidRDefault="00CE1F0B" w:rsidP="00B07EF8">
      <w:pPr>
        <w:ind w:left="720"/>
        <w:contextualSpacing/>
        <w:rPr>
          <w:rFonts w:eastAsia="Calibri" w:cs="Arial"/>
          <w:sz w:val="20"/>
          <w:szCs w:val="20"/>
        </w:rPr>
      </w:pPr>
    </w:p>
    <w:p w:rsidR="00C20F81" w:rsidRPr="00371791" w:rsidRDefault="00087DBE" w:rsidP="00937152">
      <w:pPr>
        <w:numPr>
          <w:ilvl w:val="0"/>
          <w:numId w:val="45"/>
        </w:numPr>
        <w:contextualSpacing/>
        <w:rPr>
          <w:rFonts w:eastAsia="Calibri" w:cs="Arial"/>
          <w:sz w:val="20"/>
          <w:szCs w:val="20"/>
        </w:rPr>
      </w:pPr>
      <w:r w:rsidRPr="00371791">
        <w:rPr>
          <w:rFonts w:eastAsia="Calibri" w:cs="Arial"/>
          <w:sz w:val="20"/>
          <w:szCs w:val="20"/>
        </w:rPr>
        <w:t>Data will be transmitted to CDC on a quarterly basis, via a secure file transfer protocol site</w:t>
      </w:r>
      <w:r w:rsidR="00E87672" w:rsidRPr="00371791">
        <w:rPr>
          <w:rFonts w:eastAsia="Calibri" w:cs="Arial"/>
          <w:sz w:val="20"/>
          <w:szCs w:val="20"/>
        </w:rPr>
        <w:t xml:space="preserve"> (SFTP)</w:t>
      </w:r>
      <w:r w:rsidRPr="00371791">
        <w:rPr>
          <w:rFonts w:eastAsia="Calibri" w:cs="Arial"/>
          <w:sz w:val="20"/>
          <w:szCs w:val="20"/>
        </w:rPr>
        <w:t>.</w:t>
      </w:r>
      <w:r w:rsidR="00CE1F0B" w:rsidRPr="00371791">
        <w:rPr>
          <w:rFonts w:eastAsia="Calibri" w:cs="Arial"/>
          <w:sz w:val="20"/>
          <w:szCs w:val="20"/>
        </w:rPr>
        <w:t xml:space="preserve"> CDC </w:t>
      </w:r>
      <w:r w:rsidR="003B27B4" w:rsidRPr="00371791">
        <w:rPr>
          <w:rFonts w:eastAsia="Calibri" w:cs="Arial"/>
          <w:sz w:val="20"/>
          <w:szCs w:val="20"/>
        </w:rPr>
        <w:t>Case Registry team</w:t>
      </w:r>
      <w:r w:rsidR="00CE1F0B" w:rsidRPr="00371791">
        <w:rPr>
          <w:rFonts w:eastAsia="Calibri" w:cs="Arial"/>
          <w:sz w:val="20"/>
          <w:szCs w:val="20"/>
        </w:rPr>
        <w:t xml:space="preserve"> will be responsible for ensuring the SFTP site is accessible and functional. </w:t>
      </w:r>
    </w:p>
    <w:p w:rsidR="00C20F81" w:rsidRPr="00371791" w:rsidRDefault="00C20F81" w:rsidP="00C20F81">
      <w:pPr>
        <w:ind w:left="720"/>
        <w:contextualSpacing/>
        <w:rPr>
          <w:rFonts w:eastAsia="Calibri" w:cs="Arial"/>
          <w:sz w:val="20"/>
          <w:szCs w:val="20"/>
        </w:rPr>
      </w:pPr>
    </w:p>
    <w:p w:rsidR="00C20F81" w:rsidRPr="00371791" w:rsidRDefault="00C20F81" w:rsidP="00C20F81">
      <w:pPr>
        <w:numPr>
          <w:ilvl w:val="0"/>
          <w:numId w:val="45"/>
        </w:numPr>
        <w:contextualSpacing/>
        <w:rPr>
          <w:rFonts w:eastAsia="Calibri" w:cs="Arial"/>
          <w:sz w:val="20"/>
          <w:szCs w:val="20"/>
        </w:rPr>
      </w:pPr>
      <w:r w:rsidRPr="00371791">
        <w:rPr>
          <w:rFonts w:eastAsia="Calibri" w:cs="Arial"/>
          <w:sz w:val="20"/>
          <w:szCs w:val="20"/>
        </w:rPr>
        <w:t xml:space="preserve">The CDC will not attempt or permit others to use this data set to learn the identity of any </w:t>
      </w:r>
      <w:r w:rsidR="00E87672" w:rsidRPr="00371791">
        <w:rPr>
          <w:rFonts w:eastAsia="Calibri" w:cs="Arial"/>
          <w:sz w:val="20"/>
          <w:szCs w:val="20"/>
        </w:rPr>
        <w:t>individual mentioned in the data</w:t>
      </w:r>
      <w:r w:rsidRPr="00371791">
        <w:rPr>
          <w:rFonts w:eastAsia="Calibri" w:cs="Arial"/>
          <w:sz w:val="20"/>
          <w:szCs w:val="20"/>
        </w:rPr>
        <w:t xml:space="preserve">. If </w:t>
      </w:r>
      <w:r w:rsidR="00E87672" w:rsidRPr="00371791">
        <w:rPr>
          <w:rFonts w:eastAsia="Calibri" w:cs="Arial"/>
          <w:sz w:val="20"/>
          <w:szCs w:val="20"/>
        </w:rPr>
        <w:t xml:space="preserve">an individual’s </w:t>
      </w:r>
      <w:r w:rsidRPr="00371791">
        <w:rPr>
          <w:rFonts w:eastAsia="Calibri" w:cs="Arial"/>
          <w:sz w:val="20"/>
          <w:szCs w:val="20"/>
        </w:rPr>
        <w:t xml:space="preserve">identity </w:t>
      </w:r>
      <w:r w:rsidR="00E87672" w:rsidRPr="00371791">
        <w:rPr>
          <w:rFonts w:eastAsia="Calibri" w:cs="Arial"/>
          <w:sz w:val="20"/>
          <w:szCs w:val="20"/>
        </w:rPr>
        <w:t>is</w:t>
      </w:r>
      <w:r w:rsidRPr="00371791">
        <w:rPr>
          <w:rFonts w:eastAsia="Calibri" w:cs="Arial"/>
          <w:sz w:val="20"/>
          <w:szCs w:val="20"/>
        </w:rPr>
        <w:t xml:space="preserve"> inadvertently discovered, </w:t>
      </w:r>
      <w:r w:rsidR="00E87672" w:rsidRPr="00371791">
        <w:rPr>
          <w:rFonts w:eastAsia="Calibri" w:cs="Arial"/>
          <w:sz w:val="20"/>
          <w:szCs w:val="20"/>
        </w:rPr>
        <w:t xml:space="preserve">CDC </w:t>
      </w:r>
      <w:r w:rsidRPr="00371791">
        <w:rPr>
          <w:rFonts w:eastAsia="Calibri" w:cs="Arial"/>
          <w:sz w:val="20"/>
          <w:szCs w:val="20"/>
        </w:rPr>
        <w:t xml:space="preserve">will inform </w:t>
      </w:r>
      <w:r w:rsidR="00C75931" w:rsidRPr="00371791">
        <w:rPr>
          <w:rFonts w:eastAsia="Calibri" w:cs="Arial"/>
          <w:sz w:val="20"/>
          <w:szCs w:val="20"/>
        </w:rPr>
        <w:t xml:space="preserve">NCFRP </w:t>
      </w:r>
      <w:r w:rsidRPr="00371791">
        <w:rPr>
          <w:rFonts w:eastAsia="Calibri" w:cs="Arial"/>
          <w:sz w:val="20"/>
          <w:szCs w:val="20"/>
        </w:rPr>
        <w:t xml:space="preserve">staff of the discovery, so they can prevent further discoveries.  The CDC’s </w:t>
      </w:r>
      <w:r w:rsidR="00361078" w:rsidRPr="00371791">
        <w:rPr>
          <w:rFonts w:eastAsia="Calibri" w:cs="Arial"/>
          <w:sz w:val="20"/>
          <w:szCs w:val="20"/>
        </w:rPr>
        <w:t>SUID/</w:t>
      </w:r>
      <w:r w:rsidRPr="00371791">
        <w:rPr>
          <w:rFonts w:eastAsia="Calibri" w:cs="Arial"/>
          <w:sz w:val="20"/>
          <w:szCs w:val="20"/>
        </w:rPr>
        <w:t xml:space="preserve">SDY </w:t>
      </w:r>
      <w:r w:rsidR="00D246DF" w:rsidRPr="00371791">
        <w:rPr>
          <w:rFonts w:eastAsia="Calibri" w:cs="Arial"/>
          <w:sz w:val="20"/>
          <w:szCs w:val="20"/>
        </w:rPr>
        <w:t xml:space="preserve">Case Registry </w:t>
      </w:r>
      <w:r w:rsidRPr="00371791">
        <w:rPr>
          <w:rFonts w:eastAsia="Calibri" w:cs="Arial"/>
          <w:sz w:val="20"/>
          <w:szCs w:val="20"/>
        </w:rPr>
        <w:t>team will NOT inform anyone else of this knowledge.</w:t>
      </w:r>
    </w:p>
    <w:p w:rsidR="00C20F81" w:rsidRPr="00371791" w:rsidRDefault="00C20F81" w:rsidP="00C20F81">
      <w:pPr>
        <w:contextualSpacing/>
        <w:rPr>
          <w:rFonts w:eastAsia="Calibri" w:cs="Arial"/>
          <w:sz w:val="20"/>
          <w:szCs w:val="20"/>
        </w:rPr>
      </w:pPr>
    </w:p>
    <w:p w:rsidR="00C20F81" w:rsidRPr="00371791" w:rsidRDefault="00C20F81" w:rsidP="00C20F81">
      <w:pPr>
        <w:numPr>
          <w:ilvl w:val="0"/>
          <w:numId w:val="45"/>
        </w:numPr>
        <w:contextualSpacing/>
        <w:rPr>
          <w:rFonts w:eastAsia="Calibri" w:cs="Arial"/>
          <w:sz w:val="20"/>
          <w:szCs w:val="20"/>
        </w:rPr>
      </w:pPr>
      <w:r w:rsidRPr="00371791">
        <w:rPr>
          <w:rFonts w:eastAsia="Calibri" w:cs="Arial"/>
          <w:sz w:val="20"/>
          <w:szCs w:val="20"/>
        </w:rPr>
        <w:t xml:space="preserve">The CDC will not release nor permit others to release the data set or any part of it to any person other than the members of the CDC’s </w:t>
      </w:r>
      <w:r w:rsidR="00361078" w:rsidRPr="00371791">
        <w:rPr>
          <w:rFonts w:eastAsia="Calibri" w:cs="Arial"/>
          <w:sz w:val="20"/>
          <w:szCs w:val="20"/>
        </w:rPr>
        <w:t>SUID/</w:t>
      </w:r>
      <w:r w:rsidRPr="00371791">
        <w:rPr>
          <w:rFonts w:eastAsia="Calibri" w:cs="Arial"/>
          <w:sz w:val="20"/>
          <w:szCs w:val="20"/>
        </w:rPr>
        <w:t xml:space="preserve">SDY </w:t>
      </w:r>
      <w:r w:rsidR="00D246DF" w:rsidRPr="00371791">
        <w:rPr>
          <w:rFonts w:eastAsia="Calibri" w:cs="Arial"/>
          <w:sz w:val="20"/>
          <w:szCs w:val="20"/>
        </w:rPr>
        <w:t xml:space="preserve">Case Registry </w:t>
      </w:r>
      <w:r w:rsidRPr="00371791">
        <w:rPr>
          <w:rFonts w:eastAsia="Calibri" w:cs="Arial"/>
          <w:sz w:val="20"/>
          <w:szCs w:val="20"/>
        </w:rPr>
        <w:t>team who have completed a data usage agreement form.</w:t>
      </w:r>
    </w:p>
    <w:p w:rsidR="00C20F81" w:rsidRPr="00371791" w:rsidRDefault="00C20F81" w:rsidP="00C20F81">
      <w:pPr>
        <w:contextualSpacing/>
        <w:rPr>
          <w:rFonts w:eastAsia="Calibri" w:cs="Arial"/>
          <w:sz w:val="20"/>
          <w:szCs w:val="20"/>
        </w:rPr>
      </w:pPr>
      <w:r w:rsidRPr="00371791">
        <w:rPr>
          <w:rFonts w:eastAsia="Calibri" w:cs="Arial"/>
          <w:sz w:val="20"/>
          <w:szCs w:val="20"/>
        </w:rPr>
        <w:t xml:space="preserve"> </w:t>
      </w:r>
    </w:p>
    <w:p w:rsidR="00C20F81" w:rsidRPr="00371791" w:rsidRDefault="00C20F81" w:rsidP="00C20F81">
      <w:pPr>
        <w:numPr>
          <w:ilvl w:val="0"/>
          <w:numId w:val="45"/>
        </w:numPr>
        <w:contextualSpacing/>
        <w:rPr>
          <w:rFonts w:eastAsia="Calibri" w:cs="Arial"/>
          <w:sz w:val="20"/>
          <w:szCs w:val="20"/>
        </w:rPr>
      </w:pPr>
      <w:r w:rsidRPr="00371791">
        <w:rPr>
          <w:rFonts w:eastAsia="Calibri" w:cs="Arial"/>
          <w:sz w:val="20"/>
          <w:szCs w:val="20"/>
        </w:rPr>
        <w:t xml:space="preserve">The CDC will store all electronic and hard copy data in a secure and confidential location that only CDC’s </w:t>
      </w:r>
      <w:r w:rsidR="00361078" w:rsidRPr="00371791">
        <w:rPr>
          <w:rFonts w:eastAsia="Calibri" w:cs="Arial"/>
          <w:sz w:val="20"/>
          <w:szCs w:val="20"/>
        </w:rPr>
        <w:t>SUID/</w:t>
      </w:r>
      <w:r w:rsidRPr="00371791">
        <w:rPr>
          <w:rFonts w:eastAsia="Calibri" w:cs="Arial"/>
          <w:sz w:val="20"/>
          <w:szCs w:val="20"/>
        </w:rPr>
        <w:t xml:space="preserve">SDY </w:t>
      </w:r>
      <w:r w:rsidR="00D246DF" w:rsidRPr="00371791">
        <w:rPr>
          <w:rFonts w:eastAsia="Calibri" w:cs="Arial"/>
          <w:sz w:val="20"/>
          <w:szCs w:val="20"/>
        </w:rPr>
        <w:t xml:space="preserve">Case Registry </w:t>
      </w:r>
      <w:r w:rsidRPr="00371791">
        <w:rPr>
          <w:rFonts w:eastAsia="Calibri" w:cs="Arial"/>
          <w:sz w:val="20"/>
          <w:szCs w:val="20"/>
        </w:rPr>
        <w:t>team members have access to</w:t>
      </w:r>
      <w:r w:rsidR="00886450" w:rsidRPr="00371791">
        <w:rPr>
          <w:rFonts w:eastAsia="Calibri" w:cs="Arial"/>
          <w:sz w:val="20"/>
          <w:szCs w:val="20"/>
        </w:rPr>
        <w:t>. E</w:t>
      </w:r>
      <w:r w:rsidRPr="00371791">
        <w:rPr>
          <w:rFonts w:eastAsia="Calibri" w:cs="Arial"/>
          <w:sz w:val="20"/>
          <w:szCs w:val="20"/>
        </w:rPr>
        <w:t xml:space="preserve">lectronic data will be backed up on a secure server per CDC protocol.  </w:t>
      </w:r>
    </w:p>
    <w:p w:rsidR="00C20F81" w:rsidRPr="00371791" w:rsidRDefault="00C20F81" w:rsidP="00C20F81">
      <w:pPr>
        <w:contextualSpacing/>
        <w:rPr>
          <w:rFonts w:eastAsia="Calibri" w:cs="Arial"/>
          <w:sz w:val="20"/>
          <w:szCs w:val="20"/>
        </w:rPr>
      </w:pPr>
    </w:p>
    <w:p w:rsidR="00C20F81" w:rsidRPr="00371791" w:rsidRDefault="00C20F81" w:rsidP="00C20F81">
      <w:pPr>
        <w:numPr>
          <w:ilvl w:val="0"/>
          <w:numId w:val="45"/>
        </w:numPr>
        <w:contextualSpacing/>
        <w:rPr>
          <w:rFonts w:eastAsia="Calibri" w:cs="Arial"/>
          <w:sz w:val="20"/>
          <w:szCs w:val="20"/>
        </w:rPr>
      </w:pPr>
      <w:r w:rsidRPr="00371791">
        <w:rPr>
          <w:rFonts w:eastAsia="Calibri" w:cs="Arial"/>
          <w:sz w:val="20"/>
          <w:szCs w:val="20"/>
        </w:rPr>
        <w:lastRenderedPageBreak/>
        <w:t xml:space="preserve">All oral or written presentations of the results of the analyses will include an acknowledgment of each funded jurisdiction, the </w:t>
      </w:r>
      <w:r w:rsidR="00110029" w:rsidRPr="00371791">
        <w:rPr>
          <w:rFonts w:eastAsia="Calibri" w:cs="Arial"/>
          <w:sz w:val="20"/>
          <w:szCs w:val="20"/>
        </w:rPr>
        <w:t>CDC</w:t>
      </w:r>
      <w:r w:rsidRPr="00371791">
        <w:rPr>
          <w:rFonts w:eastAsia="Calibri" w:cs="Arial"/>
          <w:sz w:val="20"/>
          <w:szCs w:val="20"/>
        </w:rPr>
        <w:t xml:space="preserve">, and NCFRP. The CDC will only report aggregated data with cell counts of six or more cases.  </w:t>
      </w:r>
    </w:p>
    <w:p w:rsidR="00C20F81" w:rsidRPr="00371791" w:rsidRDefault="00C20F81" w:rsidP="00C20F81">
      <w:pPr>
        <w:contextualSpacing/>
        <w:rPr>
          <w:rFonts w:eastAsia="Calibri" w:cs="Arial"/>
          <w:sz w:val="20"/>
          <w:szCs w:val="20"/>
        </w:rPr>
      </w:pPr>
    </w:p>
    <w:p w:rsidR="00FB4C68" w:rsidRPr="00371791" w:rsidRDefault="00FB4C68" w:rsidP="00FB4C68">
      <w:pPr>
        <w:keepNext/>
        <w:keepLines/>
        <w:spacing w:before="200"/>
        <w:outlineLvl w:val="2"/>
        <w:rPr>
          <w:rFonts w:cs="Arial"/>
          <w:b/>
          <w:bCs/>
          <w:i/>
          <w:color w:val="4F81BD"/>
        </w:rPr>
      </w:pPr>
      <w:r w:rsidRPr="00371791">
        <w:rPr>
          <w:rFonts w:cs="Arial"/>
          <w:b/>
          <w:bCs/>
          <w:i/>
          <w:color w:val="4F81BD"/>
        </w:rPr>
        <w:t>2) External Researchers</w:t>
      </w:r>
      <w:r w:rsidR="00E92E94" w:rsidRPr="00371791">
        <w:rPr>
          <w:rFonts w:cs="Arial"/>
          <w:b/>
          <w:bCs/>
          <w:i/>
          <w:color w:val="4F81BD"/>
        </w:rPr>
        <w:t xml:space="preserve">’ Use of </w:t>
      </w:r>
      <w:r w:rsidR="00F71320" w:rsidRPr="00371791">
        <w:rPr>
          <w:rFonts w:cs="Arial"/>
          <w:b/>
          <w:bCs/>
          <w:i/>
          <w:color w:val="4F81BD"/>
        </w:rPr>
        <w:t xml:space="preserve">SUID/SDY </w:t>
      </w:r>
      <w:r w:rsidR="00E92E94" w:rsidRPr="00371791">
        <w:rPr>
          <w:rFonts w:cs="Arial"/>
          <w:b/>
          <w:bCs/>
          <w:i/>
          <w:color w:val="4F81BD"/>
        </w:rPr>
        <w:t>Registry Data</w:t>
      </w:r>
      <w:r w:rsidR="001A7C4A" w:rsidRPr="00371791">
        <w:rPr>
          <w:rFonts w:cs="Arial"/>
          <w:b/>
          <w:bCs/>
          <w:i/>
          <w:color w:val="4F81BD"/>
        </w:rPr>
        <w:t>:</w:t>
      </w:r>
      <w:r w:rsidRPr="00371791">
        <w:rPr>
          <w:rFonts w:cs="Arial"/>
          <w:b/>
          <w:bCs/>
          <w:i/>
          <w:color w:val="4F81BD"/>
        </w:rPr>
        <w:t xml:space="preserve"> </w:t>
      </w:r>
    </w:p>
    <w:p w:rsidR="00FB4C68" w:rsidRPr="00371791" w:rsidRDefault="00FB4C68" w:rsidP="00FB4C68">
      <w:pPr>
        <w:rPr>
          <w:rFonts w:eastAsia="Calibri" w:cs="Arial"/>
        </w:rPr>
      </w:pPr>
    </w:p>
    <w:p w:rsidR="00FB4C68" w:rsidRPr="00371791" w:rsidRDefault="00E92E94" w:rsidP="00F71320">
      <w:pPr>
        <w:pStyle w:val="ListParagraph"/>
        <w:numPr>
          <w:ilvl w:val="0"/>
          <w:numId w:val="47"/>
        </w:numPr>
        <w:rPr>
          <w:rFonts w:ascii="Arial" w:hAnsi="Arial" w:cs="Arial"/>
          <w:sz w:val="20"/>
          <w:szCs w:val="20"/>
        </w:rPr>
      </w:pPr>
      <w:r w:rsidRPr="00371791">
        <w:rPr>
          <w:rFonts w:ascii="Arial" w:hAnsi="Arial" w:cs="Arial"/>
          <w:sz w:val="20"/>
          <w:szCs w:val="20"/>
        </w:rPr>
        <w:t>External researchers may request access to</w:t>
      </w:r>
      <w:r w:rsidR="00F71320" w:rsidRPr="00371791">
        <w:rPr>
          <w:rFonts w:ascii="Arial" w:hAnsi="Arial" w:cs="Arial"/>
          <w:sz w:val="20"/>
          <w:szCs w:val="20"/>
        </w:rPr>
        <w:t xml:space="preserve"> de-identified</w:t>
      </w:r>
      <w:r w:rsidRPr="00371791">
        <w:rPr>
          <w:rFonts w:ascii="Arial" w:hAnsi="Arial" w:cs="Arial"/>
          <w:sz w:val="20"/>
          <w:szCs w:val="20"/>
        </w:rPr>
        <w:t xml:space="preserve"> SUID/SDY Case Registry data using the established NCFRP data </w:t>
      </w:r>
      <w:r w:rsidR="00886450" w:rsidRPr="00371791">
        <w:rPr>
          <w:rFonts w:ascii="Arial" w:hAnsi="Arial" w:cs="Arial"/>
          <w:sz w:val="20"/>
          <w:szCs w:val="20"/>
        </w:rPr>
        <w:t xml:space="preserve">release </w:t>
      </w:r>
      <w:r w:rsidRPr="00371791">
        <w:rPr>
          <w:rFonts w:ascii="Arial" w:hAnsi="Arial" w:cs="Arial"/>
          <w:sz w:val="20"/>
          <w:szCs w:val="20"/>
        </w:rPr>
        <w:t>procedure.</w:t>
      </w:r>
      <w:r w:rsidR="00F71320" w:rsidRPr="00371791">
        <w:rPr>
          <w:rFonts w:ascii="Arial" w:hAnsi="Arial" w:cs="Arial"/>
          <w:sz w:val="20"/>
          <w:szCs w:val="20"/>
        </w:rPr>
        <w:t xml:space="preserve"> Per the NCFRP Data release policy, any release of data will be subject to a signed Contract for Access to and Use of Data between </w:t>
      </w:r>
      <w:r w:rsidR="00C75931" w:rsidRPr="00371791">
        <w:rPr>
          <w:rFonts w:ascii="Arial" w:hAnsi="Arial" w:cs="Arial"/>
          <w:sz w:val="20"/>
          <w:szCs w:val="20"/>
        </w:rPr>
        <w:t xml:space="preserve">NCFRP </w:t>
      </w:r>
      <w:r w:rsidR="00F71320" w:rsidRPr="00371791">
        <w:rPr>
          <w:rFonts w:ascii="Arial" w:hAnsi="Arial" w:cs="Arial"/>
          <w:sz w:val="20"/>
          <w:szCs w:val="20"/>
        </w:rPr>
        <w:t>and an authorized representative of the Receiving Institution</w:t>
      </w:r>
      <w:r w:rsidR="006F6ED9" w:rsidRPr="00371791">
        <w:rPr>
          <w:rFonts w:ascii="Arial" w:hAnsi="Arial" w:cs="Arial"/>
          <w:sz w:val="20"/>
          <w:szCs w:val="20"/>
        </w:rPr>
        <w:t xml:space="preserve"> or the individual themselves, in the case of independent researchers.</w:t>
      </w:r>
    </w:p>
    <w:p w:rsidR="00F71320" w:rsidRPr="00371791" w:rsidRDefault="00F71320" w:rsidP="00F71320">
      <w:pPr>
        <w:rPr>
          <w:rFonts w:eastAsia="Calibri" w:cs="Arial"/>
          <w:sz w:val="20"/>
          <w:szCs w:val="20"/>
        </w:rPr>
      </w:pPr>
    </w:p>
    <w:p w:rsidR="006455B2" w:rsidRPr="00371791" w:rsidRDefault="00F71320" w:rsidP="00F71320">
      <w:pPr>
        <w:pStyle w:val="ListParagraph"/>
        <w:numPr>
          <w:ilvl w:val="0"/>
          <w:numId w:val="47"/>
        </w:numPr>
        <w:rPr>
          <w:rFonts w:ascii="Arial" w:hAnsi="Arial" w:cs="Arial"/>
          <w:sz w:val="20"/>
          <w:szCs w:val="20"/>
        </w:rPr>
      </w:pPr>
      <w:r w:rsidRPr="00371791">
        <w:rPr>
          <w:rFonts w:ascii="Arial" w:hAnsi="Arial" w:cs="Arial"/>
          <w:sz w:val="20"/>
          <w:szCs w:val="20"/>
        </w:rPr>
        <w:t xml:space="preserve">The CDC SUID/SDY </w:t>
      </w:r>
      <w:r w:rsidR="00D246DF" w:rsidRPr="00371791">
        <w:rPr>
          <w:rFonts w:ascii="Arial" w:hAnsi="Arial" w:cs="Arial"/>
          <w:sz w:val="20"/>
          <w:szCs w:val="20"/>
        </w:rPr>
        <w:t xml:space="preserve">Case </w:t>
      </w:r>
      <w:r w:rsidRPr="00371791">
        <w:rPr>
          <w:rFonts w:ascii="Arial" w:hAnsi="Arial" w:cs="Arial"/>
          <w:sz w:val="20"/>
          <w:szCs w:val="20"/>
        </w:rPr>
        <w:t xml:space="preserve">Registry team </w:t>
      </w:r>
      <w:r w:rsidR="006455B2" w:rsidRPr="00371791">
        <w:rPr>
          <w:rFonts w:ascii="Arial" w:hAnsi="Arial" w:cs="Arial"/>
          <w:sz w:val="20"/>
          <w:szCs w:val="20"/>
        </w:rPr>
        <w:t>will maintain</w:t>
      </w:r>
      <w:r w:rsidRPr="00371791">
        <w:rPr>
          <w:rFonts w:ascii="Arial" w:hAnsi="Arial" w:cs="Arial"/>
          <w:sz w:val="20"/>
          <w:szCs w:val="20"/>
        </w:rPr>
        <w:t xml:space="preserve"> a list of research projects </w:t>
      </w:r>
      <w:r w:rsidR="006455B2" w:rsidRPr="00371791">
        <w:rPr>
          <w:rFonts w:ascii="Arial" w:hAnsi="Arial" w:cs="Arial"/>
          <w:sz w:val="20"/>
          <w:szCs w:val="20"/>
        </w:rPr>
        <w:t xml:space="preserve">using registry data </w:t>
      </w:r>
      <w:r w:rsidRPr="00371791">
        <w:rPr>
          <w:rFonts w:ascii="Arial" w:hAnsi="Arial" w:cs="Arial"/>
          <w:sz w:val="20"/>
          <w:szCs w:val="20"/>
        </w:rPr>
        <w:t xml:space="preserve">that are currently underway and planned. </w:t>
      </w:r>
    </w:p>
    <w:p w:rsidR="006455B2" w:rsidRPr="00371791" w:rsidRDefault="006455B2" w:rsidP="006455B2">
      <w:pPr>
        <w:pStyle w:val="ListParagraph"/>
        <w:rPr>
          <w:rFonts w:ascii="Arial" w:hAnsi="Arial" w:cs="Arial"/>
          <w:sz w:val="20"/>
          <w:szCs w:val="20"/>
        </w:rPr>
      </w:pPr>
    </w:p>
    <w:p w:rsidR="00F71320" w:rsidRPr="00371791" w:rsidRDefault="00F71320" w:rsidP="00F71320">
      <w:pPr>
        <w:pStyle w:val="ListParagraph"/>
        <w:numPr>
          <w:ilvl w:val="0"/>
          <w:numId w:val="47"/>
        </w:numPr>
        <w:rPr>
          <w:rFonts w:ascii="Arial" w:hAnsi="Arial" w:cs="Arial"/>
          <w:sz w:val="20"/>
          <w:szCs w:val="20"/>
        </w:rPr>
      </w:pPr>
      <w:r w:rsidRPr="00371791">
        <w:rPr>
          <w:rFonts w:ascii="Arial" w:hAnsi="Arial" w:cs="Arial"/>
          <w:sz w:val="20"/>
          <w:szCs w:val="20"/>
        </w:rPr>
        <w:t xml:space="preserve">Any updates to the project list will be </w:t>
      </w:r>
      <w:r w:rsidR="00CF2898" w:rsidRPr="00371791">
        <w:rPr>
          <w:rFonts w:ascii="Arial" w:hAnsi="Arial" w:cs="Arial"/>
          <w:sz w:val="20"/>
          <w:szCs w:val="20"/>
        </w:rPr>
        <w:t>immediately shared with</w:t>
      </w:r>
      <w:r w:rsidRPr="00371791">
        <w:rPr>
          <w:rFonts w:ascii="Arial" w:hAnsi="Arial" w:cs="Arial"/>
          <w:sz w:val="20"/>
          <w:szCs w:val="20"/>
        </w:rPr>
        <w:t xml:space="preserve"> </w:t>
      </w:r>
      <w:r w:rsidR="00671B29" w:rsidRPr="00371791">
        <w:rPr>
          <w:rFonts w:ascii="Arial" w:hAnsi="Arial" w:cs="Arial"/>
          <w:sz w:val="20"/>
          <w:szCs w:val="20"/>
        </w:rPr>
        <w:t xml:space="preserve">NCFRP </w:t>
      </w:r>
      <w:r w:rsidR="00CF2898" w:rsidRPr="00371791">
        <w:rPr>
          <w:rFonts w:ascii="Arial" w:hAnsi="Arial" w:cs="Arial"/>
          <w:sz w:val="20"/>
          <w:szCs w:val="20"/>
        </w:rPr>
        <w:t>in writing</w:t>
      </w:r>
      <w:r w:rsidRPr="00371791">
        <w:rPr>
          <w:rFonts w:ascii="Arial" w:hAnsi="Arial" w:cs="Arial"/>
          <w:sz w:val="20"/>
          <w:szCs w:val="20"/>
        </w:rPr>
        <w:t xml:space="preserve"> </w:t>
      </w:r>
      <w:r w:rsidR="00CF2898" w:rsidRPr="00371791">
        <w:rPr>
          <w:rFonts w:ascii="Arial" w:hAnsi="Arial" w:cs="Arial"/>
          <w:sz w:val="20"/>
          <w:szCs w:val="20"/>
        </w:rPr>
        <w:t>(</w:t>
      </w:r>
      <w:r w:rsidRPr="00371791">
        <w:rPr>
          <w:rFonts w:ascii="Arial" w:hAnsi="Arial" w:cs="Arial"/>
          <w:sz w:val="20"/>
          <w:szCs w:val="20"/>
        </w:rPr>
        <w:t>via email</w:t>
      </w:r>
      <w:r w:rsidR="00CF2898" w:rsidRPr="00371791">
        <w:rPr>
          <w:rFonts w:ascii="Arial" w:hAnsi="Arial" w:cs="Arial"/>
          <w:sz w:val="20"/>
          <w:szCs w:val="20"/>
        </w:rPr>
        <w:t>).</w:t>
      </w:r>
      <w:r w:rsidR="006455B2" w:rsidRPr="00371791">
        <w:rPr>
          <w:rFonts w:ascii="Arial" w:hAnsi="Arial" w:cs="Arial"/>
          <w:sz w:val="20"/>
          <w:szCs w:val="20"/>
        </w:rPr>
        <w:t xml:space="preserve"> If any project on CDC’s research list is not completed </w:t>
      </w:r>
      <w:r w:rsidR="006F6ED9" w:rsidRPr="00371791">
        <w:rPr>
          <w:rFonts w:ascii="Arial" w:hAnsi="Arial" w:cs="Arial"/>
          <w:sz w:val="20"/>
          <w:szCs w:val="20"/>
        </w:rPr>
        <w:t>(first full draft circulated to all co-authors)</w:t>
      </w:r>
      <w:r w:rsidR="007D1E3B" w:rsidRPr="00371791">
        <w:rPr>
          <w:rFonts w:ascii="Arial" w:hAnsi="Arial" w:cs="Arial"/>
          <w:sz w:val="20"/>
          <w:szCs w:val="20"/>
        </w:rPr>
        <w:t xml:space="preserve"> </w:t>
      </w:r>
      <w:r w:rsidR="00BC506F" w:rsidRPr="00371791">
        <w:rPr>
          <w:rFonts w:ascii="Arial" w:hAnsi="Arial" w:cs="Arial"/>
          <w:sz w:val="20"/>
          <w:szCs w:val="20"/>
        </w:rPr>
        <w:t>within the timeframe negotiated between NCFRP and CDC</w:t>
      </w:r>
      <w:r w:rsidR="007D1E3B" w:rsidRPr="00371791">
        <w:rPr>
          <w:rFonts w:ascii="Arial" w:hAnsi="Arial" w:cs="Arial"/>
          <w:sz w:val="20"/>
          <w:szCs w:val="20"/>
        </w:rPr>
        <w:t>. T</w:t>
      </w:r>
      <w:r w:rsidR="006455B2" w:rsidRPr="00371791">
        <w:rPr>
          <w:rFonts w:ascii="Arial" w:hAnsi="Arial" w:cs="Arial"/>
          <w:sz w:val="20"/>
          <w:szCs w:val="20"/>
        </w:rPr>
        <w:t>he project will be considered open to external researchers. If no external researcher express</w:t>
      </w:r>
      <w:r w:rsidR="001D256C" w:rsidRPr="00371791">
        <w:rPr>
          <w:rFonts w:ascii="Arial" w:hAnsi="Arial" w:cs="Arial"/>
          <w:sz w:val="20"/>
          <w:szCs w:val="20"/>
        </w:rPr>
        <w:t>es</w:t>
      </w:r>
      <w:r w:rsidR="006455B2" w:rsidRPr="00371791">
        <w:rPr>
          <w:rFonts w:ascii="Arial" w:hAnsi="Arial" w:cs="Arial"/>
          <w:sz w:val="20"/>
          <w:szCs w:val="20"/>
        </w:rPr>
        <w:t xml:space="preserve"> interest, however, CDC may still choose to conduct said research project. </w:t>
      </w:r>
    </w:p>
    <w:p w:rsidR="00F71320" w:rsidRPr="00371791" w:rsidRDefault="00F71320" w:rsidP="00F71320">
      <w:pPr>
        <w:rPr>
          <w:rFonts w:eastAsia="Calibri" w:cs="Arial"/>
          <w:sz w:val="20"/>
          <w:szCs w:val="20"/>
        </w:rPr>
      </w:pPr>
    </w:p>
    <w:p w:rsidR="00B40ACA" w:rsidRPr="00371791" w:rsidRDefault="00F71320" w:rsidP="00F71320">
      <w:pPr>
        <w:pStyle w:val="ListParagraph"/>
        <w:numPr>
          <w:ilvl w:val="0"/>
          <w:numId w:val="47"/>
        </w:numPr>
        <w:rPr>
          <w:rFonts w:ascii="Arial" w:hAnsi="Arial" w:cs="Arial"/>
          <w:sz w:val="20"/>
          <w:szCs w:val="20"/>
        </w:rPr>
      </w:pPr>
      <w:r w:rsidRPr="00371791">
        <w:rPr>
          <w:rFonts w:ascii="Arial" w:hAnsi="Arial" w:cs="Arial"/>
          <w:sz w:val="20"/>
          <w:szCs w:val="20"/>
        </w:rPr>
        <w:t xml:space="preserve">Upon receipt of any request </w:t>
      </w:r>
      <w:r w:rsidR="009701D4" w:rsidRPr="00371791">
        <w:rPr>
          <w:rFonts w:ascii="Arial" w:hAnsi="Arial" w:cs="Arial"/>
          <w:sz w:val="20"/>
          <w:szCs w:val="20"/>
        </w:rPr>
        <w:t xml:space="preserve">by an external researcher </w:t>
      </w:r>
      <w:r w:rsidRPr="00371791">
        <w:rPr>
          <w:rFonts w:ascii="Arial" w:hAnsi="Arial" w:cs="Arial"/>
          <w:sz w:val="20"/>
          <w:szCs w:val="20"/>
        </w:rPr>
        <w:t>for use of SUID/SDY Case Registry data</w:t>
      </w:r>
      <w:r w:rsidR="009701D4" w:rsidRPr="00371791">
        <w:rPr>
          <w:rFonts w:ascii="Arial" w:hAnsi="Arial" w:cs="Arial"/>
          <w:sz w:val="20"/>
          <w:szCs w:val="20"/>
        </w:rPr>
        <w:t>,</w:t>
      </w:r>
      <w:r w:rsidRPr="00371791">
        <w:rPr>
          <w:rFonts w:ascii="Arial" w:hAnsi="Arial" w:cs="Arial"/>
          <w:sz w:val="20"/>
          <w:szCs w:val="20"/>
        </w:rPr>
        <w:t xml:space="preserve"> </w:t>
      </w:r>
      <w:r w:rsidR="00C75931" w:rsidRPr="00371791">
        <w:rPr>
          <w:rFonts w:ascii="Arial" w:hAnsi="Arial" w:cs="Arial"/>
          <w:sz w:val="20"/>
          <w:szCs w:val="20"/>
        </w:rPr>
        <w:t xml:space="preserve">NCFRP </w:t>
      </w:r>
      <w:r w:rsidR="00CF2898" w:rsidRPr="00371791">
        <w:rPr>
          <w:rFonts w:ascii="Arial" w:hAnsi="Arial" w:cs="Arial"/>
          <w:sz w:val="20"/>
          <w:szCs w:val="20"/>
        </w:rPr>
        <w:t xml:space="preserve">will </w:t>
      </w:r>
      <w:r w:rsidR="00B40ACA" w:rsidRPr="00371791">
        <w:rPr>
          <w:rFonts w:ascii="Arial" w:hAnsi="Arial" w:cs="Arial"/>
          <w:sz w:val="20"/>
          <w:szCs w:val="20"/>
        </w:rPr>
        <w:t xml:space="preserve">notify the CDC SUID/SDY </w:t>
      </w:r>
      <w:r w:rsidR="00D246DF" w:rsidRPr="00371791">
        <w:rPr>
          <w:rFonts w:ascii="Arial" w:hAnsi="Arial" w:cs="Arial"/>
          <w:sz w:val="20"/>
          <w:szCs w:val="20"/>
        </w:rPr>
        <w:t xml:space="preserve">Case </w:t>
      </w:r>
      <w:r w:rsidR="00B40ACA" w:rsidRPr="00371791">
        <w:rPr>
          <w:rFonts w:ascii="Arial" w:hAnsi="Arial" w:cs="Arial"/>
          <w:sz w:val="20"/>
          <w:szCs w:val="20"/>
        </w:rPr>
        <w:t xml:space="preserve">Registry Team. </w:t>
      </w:r>
      <w:r w:rsidR="00C80F67" w:rsidRPr="00371791">
        <w:rPr>
          <w:rFonts w:ascii="Arial" w:hAnsi="Arial" w:cs="Arial"/>
          <w:sz w:val="20"/>
          <w:szCs w:val="20"/>
        </w:rPr>
        <w:t>This n</w:t>
      </w:r>
      <w:r w:rsidR="00B40ACA" w:rsidRPr="00371791">
        <w:rPr>
          <w:rFonts w:ascii="Arial" w:hAnsi="Arial" w:cs="Arial"/>
          <w:sz w:val="20"/>
          <w:szCs w:val="20"/>
        </w:rPr>
        <w:t>otification will</w:t>
      </w:r>
      <w:r w:rsidR="00C80F67" w:rsidRPr="00371791">
        <w:rPr>
          <w:rFonts w:ascii="Arial" w:hAnsi="Arial" w:cs="Arial"/>
          <w:sz w:val="20"/>
          <w:szCs w:val="20"/>
        </w:rPr>
        <w:t xml:space="preserve"> take place prior to review and approval by the NCFRP data review committee</w:t>
      </w:r>
      <w:r w:rsidR="00371791">
        <w:rPr>
          <w:rFonts w:ascii="Arial" w:hAnsi="Arial" w:cs="Arial"/>
          <w:sz w:val="20"/>
          <w:szCs w:val="20"/>
        </w:rPr>
        <w:t>;</w:t>
      </w:r>
      <w:r w:rsidR="00C80F67" w:rsidRPr="00371791">
        <w:rPr>
          <w:rFonts w:ascii="Arial" w:hAnsi="Arial" w:cs="Arial"/>
          <w:sz w:val="20"/>
          <w:szCs w:val="20"/>
        </w:rPr>
        <w:t xml:space="preserve"> and </w:t>
      </w:r>
      <w:r w:rsidR="00445386" w:rsidRPr="00371791">
        <w:rPr>
          <w:rFonts w:ascii="Arial" w:hAnsi="Arial" w:cs="Arial"/>
          <w:sz w:val="20"/>
          <w:szCs w:val="20"/>
        </w:rPr>
        <w:t>will include</w:t>
      </w:r>
      <w:r w:rsidR="00B40ACA" w:rsidRPr="00371791">
        <w:rPr>
          <w:rFonts w:ascii="Arial" w:hAnsi="Arial" w:cs="Arial"/>
          <w:sz w:val="20"/>
          <w:szCs w:val="20"/>
        </w:rPr>
        <w:t xml:space="preserve"> the years of data being requested, the principle inv</w:t>
      </w:r>
      <w:r w:rsidR="004047A5" w:rsidRPr="00371791">
        <w:rPr>
          <w:rFonts w:ascii="Arial" w:hAnsi="Arial" w:cs="Arial"/>
          <w:sz w:val="20"/>
          <w:szCs w:val="20"/>
        </w:rPr>
        <w:t xml:space="preserve">estigator, title of project, and </w:t>
      </w:r>
      <w:r w:rsidR="00B40ACA" w:rsidRPr="00371791">
        <w:rPr>
          <w:rFonts w:ascii="Arial" w:hAnsi="Arial" w:cs="Arial"/>
          <w:sz w:val="20"/>
          <w:szCs w:val="20"/>
        </w:rPr>
        <w:t>description of the research questions</w:t>
      </w:r>
      <w:r w:rsidR="004047A5" w:rsidRPr="00371791">
        <w:rPr>
          <w:rFonts w:ascii="Arial" w:hAnsi="Arial" w:cs="Arial"/>
          <w:sz w:val="20"/>
          <w:szCs w:val="20"/>
        </w:rPr>
        <w:t xml:space="preserve"> and objectives.</w:t>
      </w:r>
    </w:p>
    <w:p w:rsidR="003B27B4" w:rsidRPr="00371791" w:rsidRDefault="003B27B4" w:rsidP="003B27B4">
      <w:pPr>
        <w:pStyle w:val="ListParagraph"/>
        <w:rPr>
          <w:rFonts w:ascii="Arial" w:hAnsi="Arial" w:cs="Arial"/>
          <w:sz w:val="20"/>
          <w:szCs w:val="20"/>
        </w:rPr>
      </w:pPr>
    </w:p>
    <w:p w:rsidR="006455B2" w:rsidRPr="00371791" w:rsidRDefault="003B27B4" w:rsidP="004D7B94">
      <w:pPr>
        <w:rPr>
          <w:rFonts w:cs="Arial"/>
          <w:sz w:val="20"/>
          <w:szCs w:val="20"/>
        </w:rPr>
      </w:pPr>
      <w:r w:rsidRPr="00371791">
        <w:rPr>
          <w:rFonts w:cs="Arial"/>
          <w:sz w:val="20"/>
          <w:szCs w:val="20"/>
        </w:rPr>
        <w:t xml:space="preserve">The NCFRP data review committee will </w:t>
      </w:r>
      <w:r w:rsidR="00B924B1" w:rsidRPr="00371791">
        <w:rPr>
          <w:rFonts w:cs="Arial"/>
          <w:sz w:val="20"/>
          <w:szCs w:val="20"/>
        </w:rPr>
        <w:t>include</w:t>
      </w:r>
      <w:r w:rsidRPr="00371791">
        <w:rPr>
          <w:rFonts w:cs="Arial"/>
          <w:sz w:val="20"/>
          <w:szCs w:val="20"/>
        </w:rPr>
        <w:t xml:space="preserve"> </w:t>
      </w:r>
      <w:r w:rsidR="00BC506F" w:rsidRPr="00371791">
        <w:rPr>
          <w:rFonts w:cs="Arial"/>
          <w:sz w:val="20"/>
          <w:szCs w:val="20"/>
        </w:rPr>
        <w:t>representatives</w:t>
      </w:r>
      <w:r w:rsidRPr="00371791">
        <w:rPr>
          <w:rFonts w:cs="Arial"/>
          <w:sz w:val="20"/>
          <w:szCs w:val="20"/>
        </w:rPr>
        <w:t xml:space="preserve"> from the CDC SUID/SDY Case Registry team</w:t>
      </w:r>
      <w:r w:rsidR="00BC506F" w:rsidRPr="00371791">
        <w:rPr>
          <w:rFonts w:cs="Arial"/>
          <w:sz w:val="20"/>
          <w:szCs w:val="20"/>
        </w:rPr>
        <w:t>, including an epidemiologist</w:t>
      </w:r>
      <w:r w:rsidRPr="00371791">
        <w:rPr>
          <w:rFonts w:cs="Arial"/>
          <w:sz w:val="20"/>
          <w:szCs w:val="20"/>
        </w:rPr>
        <w:t xml:space="preserve">.  </w:t>
      </w:r>
    </w:p>
    <w:p w:rsidR="00F71320" w:rsidRPr="00371791" w:rsidRDefault="00CF2898" w:rsidP="00F71320">
      <w:pPr>
        <w:pStyle w:val="ListParagraph"/>
        <w:numPr>
          <w:ilvl w:val="0"/>
          <w:numId w:val="47"/>
        </w:numPr>
        <w:rPr>
          <w:rFonts w:ascii="Arial" w:hAnsi="Arial" w:cs="Arial"/>
          <w:sz w:val="20"/>
          <w:szCs w:val="20"/>
        </w:rPr>
      </w:pPr>
      <w:r w:rsidRPr="00371791">
        <w:rPr>
          <w:rFonts w:ascii="Arial" w:hAnsi="Arial" w:cs="Arial"/>
          <w:sz w:val="20"/>
          <w:szCs w:val="20"/>
        </w:rPr>
        <w:t>Any questions as to whether a given project conflicts with current/planned CDC research will be posed to the CDC SUID/SDY</w:t>
      </w:r>
      <w:r w:rsidR="00D246DF" w:rsidRPr="00371791">
        <w:rPr>
          <w:rFonts w:ascii="Arial" w:hAnsi="Arial" w:cs="Arial"/>
          <w:sz w:val="20"/>
          <w:szCs w:val="20"/>
        </w:rPr>
        <w:t xml:space="preserve"> Case</w:t>
      </w:r>
      <w:r w:rsidRPr="00371791">
        <w:rPr>
          <w:rFonts w:ascii="Arial" w:hAnsi="Arial" w:cs="Arial"/>
          <w:sz w:val="20"/>
          <w:szCs w:val="20"/>
        </w:rPr>
        <w:t xml:space="preserve"> Registry team for discussion and determination. </w:t>
      </w:r>
      <w:r w:rsidR="006455B2" w:rsidRPr="00371791">
        <w:rPr>
          <w:rFonts w:ascii="Arial" w:hAnsi="Arial" w:cs="Arial"/>
          <w:sz w:val="20"/>
          <w:szCs w:val="20"/>
        </w:rPr>
        <w:t xml:space="preserve">If needed, </w:t>
      </w:r>
      <w:r w:rsidR="00C75931" w:rsidRPr="00371791">
        <w:rPr>
          <w:rFonts w:ascii="Arial" w:hAnsi="Arial" w:cs="Arial"/>
          <w:sz w:val="20"/>
          <w:szCs w:val="20"/>
        </w:rPr>
        <w:t xml:space="preserve">NCFRP </w:t>
      </w:r>
      <w:r w:rsidR="006455B2" w:rsidRPr="00371791">
        <w:rPr>
          <w:rFonts w:ascii="Arial" w:hAnsi="Arial" w:cs="Arial"/>
          <w:sz w:val="20"/>
          <w:szCs w:val="20"/>
        </w:rPr>
        <w:t xml:space="preserve">and CDC Registry staff will discuss proposals via conference call to aid in making a determination of non-conflict. </w:t>
      </w:r>
    </w:p>
    <w:p w:rsidR="00937152" w:rsidRPr="00371791" w:rsidRDefault="00937152" w:rsidP="00937152">
      <w:pPr>
        <w:autoSpaceDE w:val="0"/>
        <w:autoSpaceDN w:val="0"/>
        <w:adjustRightInd w:val="0"/>
        <w:rPr>
          <w:rFonts w:ascii="TimesNewRomanPSMT" w:hAnsi="TimesNewRomanPSMT"/>
          <w:b/>
        </w:rPr>
      </w:pPr>
    </w:p>
    <w:p w:rsidR="004D7B94" w:rsidRPr="00371791" w:rsidRDefault="00AB37BA">
      <w:pPr>
        <w:rPr>
          <w:rFonts w:cs="Arial"/>
          <w:b/>
          <w:bCs/>
          <w:i/>
          <w:color w:val="4F81BD"/>
        </w:rPr>
      </w:pPr>
      <w:r w:rsidRPr="00371791">
        <w:rPr>
          <w:rFonts w:cs="Arial"/>
          <w:b/>
          <w:bCs/>
          <w:i/>
          <w:color w:val="4F81BD"/>
        </w:rPr>
        <w:t>3)    Joint authorship between CDC and NCFRP of SUID/SDY Case Registry Data</w:t>
      </w:r>
    </w:p>
    <w:p w:rsidR="00AB37BA" w:rsidRPr="00371791" w:rsidRDefault="00AB37BA">
      <w:pPr>
        <w:rPr>
          <w:b/>
          <w:sz w:val="28"/>
          <w:szCs w:val="28"/>
        </w:rPr>
      </w:pPr>
    </w:p>
    <w:p w:rsidR="00AB37BA" w:rsidRPr="00371791" w:rsidRDefault="00AB37BA" w:rsidP="00AB37BA">
      <w:pPr>
        <w:pStyle w:val="ListParagraph"/>
        <w:numPr>
          <w:ilvl w:val="0"/>
          <w:numId w:val="48"/>
        </w:numPr>
        <w:rPr>
          <w:rFonts w:ascii="Arial" w:hAnsi="Arial" w:cs="Arial"/>
          <w:sz w:val="20"/>
          <w:szCs w:val="20"/>
        </w:rPr>
      </w:pPr>
      <w:r w:rsidRPr="00371791">
        <w:rPr>
          <w:rFonts w:ascii="Arial" w:hAnsi="Arial" w:cs="Arial"/>
          <w:sz w:val="20"/>
          <w:szCs w:val="20"/>
        </w:rPr>
        <w:t xml:space="preserve">Any research by the CDC SUID/SDY </w:t>
      </w:r>
      <w:r w:rsidR="00D246DF" w:rsidRPr="00371791">
        <w:rPr>
          <w:rFonts w:ascii="Arial" w:hAnsi="Arial" w:cs="Arial"/>
          <w:sz w:val="20"/>
          <w:szCs w:val="20"/>
        </w:rPr>
        <w:t xml:space="preserve">Case </w:t>
      </w:r>
      <w:r w:rsidRPr="00371791">
        <w:rPr>
          <w:rFonts w:ascii="Arial" w:hAnsi="Arial" w:cs="Arial"/>
          <w:sz w:val="20"/>
          <w:szCs w:val="20"/>
        </w:rPr>
        <w:t xml:space="preserve">Registry Team or NCFRP that uses SUID/SDY Case Registry data </w:t>
      </w:r>
      <w:r w:rsidR="000B5AD2" w:rsidRPr="00371791">
        <w:rPr>
          <w:rFonts w:ascii="Arial" w:hAnsi="Arial" w:cs="Arial"/>
          <w:sz w:val="20"/>
          <w:szCs w:val="20"/>
        </w:rPr>
        <w:t xml:space="preserve">and includes reference to one or both the SUID or SDY Registries </w:t>
      </w:r>
      <w:r w:rsidRPr="00371791">
        <w:rPr>
          <w:rFonts w:ascii="Arial" w:hAnsi="Arial" w:cs="Arial"/>
          <w:sz w:val="20"/>
          <w:szCs w:val="20"/>
        </w:rPr>
        <w:t xml:space="preserve">will include joint authorship between NCFRP and the CDC SUID/SDY </w:t>
      </w:r>
      <w:r w:rsidR="00D246DF" w:rsidRPr="00371791">
        <w:rPr>
          <w:rFonts w:ascii="Arial" w:hAnsi="Arial" w:cs="Arial"/>
          <w:sz w:val="20"/>
          <w:szCs w:val="20"/>
        </w:rPr>
        <w:t xml:space="preserve">Case </w:t>
      </w:r>
      <w:r w:rsidRPr="00371791">
        <w:rPr>
          <w:rFonts w:ascii="Arial" w:hAnsi="Arial" w:cs="Arial"/>
          <w:sz w:val="20"/>
          <w:szCs w:val="20"/>
        </w:rPr>
        <w:t>Registry Team.</w:t>
      </w:r>
      <w:r w:rsidR="00A82630" w:rsidRPr="00371791">
        <w:rPr>
          <w:rFonts w:ascii="Arial" w:hAnsi="Arial" w:cs="Arial"/>
          <w:sz w:val="20"/>
          <w:szCs w:val="20"/>
        </w:rPr>
        <w:t xml:space="preserve">  Team members may voluntarily remove themselves from co-authorship at any point</w:t>
      </w:r>
      <w:r w:rsidR="00BC506F" w:rsidRPr="00371791">
        <w:rPr>
          <w:rFonts w:ascii="Arial" w:hAnsi="Arial" w:cs="Arial"/>
          <w:sz w:val="20"/>
          <w:szCs w:val="20"/>
        </w:rPr>
        <w:t>.</w:t>
      </w:r>
    </w:p>
    <w:p w:rsidR="005865BA" w:rsidRPr="00371791" w:rsidRDefault="005865BA" w:rsidP="005865BA">
      <w:pPr>
        <w:pStyle w:val="ListParagraph"/>
        <w:rPr>
          <w:rFonts w:ascii="Arial" w:hAnsi="Arial" w:cs="Arial"/>
          <w:sz w:val="20"/>
          <w:szCs w:val="20"/>
        </w:rPr>
      </w:pPr>
    </w:p>
    <w:p w:rsidR="005865BA" w:rsidRPr="00371791" w:rsidRDefault="005865BA" w:rsidP="00445386">
      <w:pPr>
        <w:pStyle w:val="ListParagraph"/>
        <w:numPr>
          <w:ilvl w:val="0"/>
          <w:numId w:val="48"/>
        </w:numPr>
        <w:rPr>
          <w:rFonts w:ascii="Arial" w:hAnsi="Arial" w:cs="Arial"/>
          <w:sz w:val="20"/>
          <w:szCs w:val="20"/>
        </w:rPr>
      </w:pPr>
      <w:r w:rsidRPr="00371791">
        <w:rPr>
          <w:rFonts w:ascii="Arial" w:hAnsi="Arial" w:cs="Arial"/>
          <w:sz w:val="20"/>
          <w:szCs w:val="20"/>
        </w:rPr>
        <w:t>All co-authors will abide by International Committee of Medical Journal Editors (ICMJE) criteria for authorship</w:t>
      </w:r>
      <w:r w:rsidR="00445386" w:rsidRPr="00371791">
        <w:rPr>
          <w:rFonts w:ascii="Arial" w:hAnsi="Arial" w:cs="Arial"/>
          <w:sz w:val="20"/>
          <w:szCs w:val="20"/>
        </w:rPr>
        <w:t>: (</w:t>
      </w:r>
      <w:hyperlink r:id="rId8" w:history="1">
        <w:r w:rsidR="00445386" w:rsidRPr="00371791">
          <w:rPr>
            <w:rStyle w:val="Hyperlink"/>
            <w:rFonts w:ascii="Arial" w:hAnsi="Arial" w:cs="Arial"/>
            <w:sz w:val="20"/>
            <w:szCs w:val="20"/>
          </w:rPr>
          <w:t>http://www.icmje.org/recommendations/</w:t>
        </w:r>
      </w:hyperlink>
      <w:r w:rsidR="00B97D30" w:rsidRPr="00371791">
        <w:rPr>
          <w:rFonts w:ascii="Arial" w:hAnsi="Arial" w:cs="Arial"/>
          <w:sz w:val="20"/>
          <w:szCs w:val="20"/>
        </w:rPr>
        <w:t>)</w:t>
      </w:r>
    </w:p>
    <w:p w:rsidR="005865BA" w:rsidRPr="00371791" w:rsidRDefault="005865BA" w:rsidP="005865BA">
      <w:pPr>
        <w:pStyle w:val="ListParagraph"/>
        <w:numPr>
          <w:ilvl w:val="1"/>
          <w:numId w:val="48"/>
        </w:numPr>
        <w:rPr>
          <w:rFonts w:ascii="Arial" w:hAnsi="Arial" w:cs="Arial"/>
          <w:sz w:val="20"/>
          <w:szCs w:val="20"/>
        </w:rPr>
      </w:pPr>
      <w:r w:rsidRPr="00371791">
        <w:rPr>
          <w:rFonts w:ascii="Arial" w:hAnsi="Arial" w:cs="Arial"/>
          <w:sz w:val="20"/>
          <w:szCs w:val="20"/>
        </w:rPr>
        <w:t xml:space="preserve">Substantial contributions to the conception or design of the work; or the acquisition, analysis, or interpretation of data for the work; AND </w:t>
      </w:r>
    </w:p>
    <w:p w:rsidR="005865BA" w:rsidRPr="00371791" w:rsidRDefault="005865BA" w:rsidP="005865BA">
      <w:pPr>
        <w:pStyle w:val="ListParagraph"/>
        <w:numPr>
          <w:ilvl w:val="1"/>
          <w:numId w:val="48"/>
        </w:numPr>
        <w:rPr>
          <w:rFonts w:ascii="Arial" w:hAnsi="Arial" w:cs="Arial"/>
          <w:sz w:val="20"/>
          <w:szCs w:val="20"/>
        </w:rPr>
      </w:pPr>
      <w:r w:rsidRPr="00371791">
        <w:rPr>
          <w:rFonts w:ascii="Arial" w:hAnsi="Arial" w:cs="Arial"/>
          <w:sz w:val="20"/>
          <w:szCs w:val="20"/>
        </w:rPr>
        <w:t xml:space="preserve">Drafting the work or revising it critically for important intellectual content; AND </w:t>
      </w:r>
    </w:p>
    <w:p w:rsidR="005865BA" w:rsidRPr="00371791" w:rsidRDefault="005865BA" w:rsidP="005865BA">
      <w:pPr>
        <w:pStyle w:val="ListParagraph"/>
        <w:numPr>
          <w:ilvl w:val="1"/>
          <w:numId w:val="48"/>
        </w:numPr>
        <w:rPr>
          <w:rFonts w:ascii="Arial" w:hAnsi="Arial" w:cs="Arial"/>
          <w:sz w:val="20"/>
          <w:szCs w:val="20"/>
        </w:rPr>
      </w:pPr>
      <w:r w:rsidRPr="00371791">
        <w:rPr>
          <w:rFonts w:ascii="Arial" w:hAnsi="Arial" w:cs="Arial"/>
          <w:sz w:val="20"/>
          <w:szCs w:val="20"/>
        </w:rPr>
        <w:t xml:space="preserve">Final approval of the version to be published; AND </w:t>
      </w:r>
    </w:p>
    <w:p w:rsidR="005865BA" w:rsidRPr="00371791" w:rsidRDefault="005865BA" w:rsidP="005865BA">
      <w:pPr>
        <w:pStyle w:val="ListParagraph"/>
        <w:numPr>
          <w:ilvl w:val="1"/>
          <w:numId w:val="48"/>
        </w:numPr>
        <w:rPr>
          <w:rFonts w:ascii="Arial" w:hAnsi="Arial" w:cs="Arial"/>
          <w:sz w:val="20"/>
          <w:szCs w:val="20"/>
        </w:rPr>
      </w:pPr>
      <w:r w:rsidRPr="00371791">
        <w:rPr>
          <w:rFonts w:ascii="Arial" w:hAnsi="Arial" w:cs="Arial"/>
          <w:sz w:val="20"/>
          <w:szCs w:val="20"/>
        </w:rPr>
        <w:t>Agreement to be accountable for all aspects of the work in ensuring that questions related to the accuracy or integrity of any part of the work are appropriately investigated and resolved.</w:t>
      </w:r>
    </w:p>
    <w:p w:rsidR="005865BA" w:rsidRPr="00371791" w:rsidRDefault="005865BA" w:rsidP="00445386">
      <w:pPr>
        <w:rPr>
          <w:rFonts w:cs="Arial"/>
          <w:sz w:val="20"/>
          <w:szCs w:val="20"/>
        </w:rPr>
      </w:pPr>
    </w:p>
    <w:p w:rsidR="005865BA" w:rsidRPr="00371791" w:rsidRDefault="005865BA" w:rsidP="005865BA">
      <w:pPr>
        <w:pStyle w:val="ListParagraph"/>
        <w:numPr>
          <w:ilvl w:val="0"/>
          <w:numId w:val="48"/>
        </w:numPr>
        <w:rPr>
          <w:rFonts w:ascii="Arial" w:hAnsi="Arial" w:cs="Arial"/>
          <w:sz w:val="20"/>
          <w:szCs w:val="20"/>
        </w:rPr>
      </w:pPr>
      <w:r w:rsidRPr="00371791">
        <w:rPr>
          <w:rFonts w:ascii="Arial" w:hAnsi="Arial" w:cs="Arial"/>
          <w:sz w:val="20"/>
          <w:szCs w:val="20"/>
        </w:rPr>
        <w:t xml:space="preserve">Contributors who meet fewer than all 4 of the above </w:t>
      </w:r>
      <w:r w:rsidR="00445386" w:rsidRPr="00371791">
        <w:rPr>
          <w:rFonts w:ascii="Arial" w:hAnsi="Arial" w:cs="Arial"/>
          <w:sz w:val="20"/>
          <w:szCs w:val="20"/>
        </w:rPr>
        <w:t xml:space="preserve">ICMJE </w:t>
      </w:r>
      <w:r w:rsidRPr="00371791">
        <w:rPr>
          <w:rFonts w:ascii="Arial" w:hAnsi="Arial" w:cs="Arial"/>
          <w:sz w:val="20"/>
          <w:szCs w:val="20"/>
        </w:rPr>
        <w:t>criteria for authorship will not be listed as authors, but will be acknowledged.</w:t>
      </w:r>
    </w:p>
    <w:p w:rsidR="001A7C4A" w:rsidRPr="00371791" w:rsidRDefault="001A7C4A">
      <w:pPr>
        <w:rPr>
          <w:rFonts w:cs="Arial"/>
          <w:sz w:val="20"/>
          <w:szCs w:val="20"/>
        </w:rPr>
      </w:pPr>
    </w:p>
    <w:p w:rsidR="001A7C4A" w:rsidRPr="00371791" w:rsidRDefault="001A7C4A" w:rsidP="001A7C4A">
      <w:pPr>
        <w:rPr>
          <w:rFonts w:cs="Arial"/>
          <w:b/>
          <w:bCs/>
          <w:i/>
          <w:color w:val="4F81BD"/>
        </w:rPr>
      </w:pPr>
      <w:r w:rsidRPr="00371791">
        <w:rPr>
          <w:rFonts w:cs="Arial"/>
          <w:b/>
          <w:bCs/>
          <w:i/>
          <w:color w:val="4F81BD"/>
        </w:rPr>
        <w:t>3)    Renewal and revision of this agreement</w:t>
      </w:r>
      <w:r w:rsidRPr="00371791">
        <w:rPr>
          <w:rFonts w:cs="Arial"/>
          <w:b/>
          <w:bCs/>
          <w:i/>
          <w:color w:val="4F81BD"/>
        </w:rPr>
        <w:tab/>
        <w:t>:</w:t>
      </w:r>
    </w:p>
    <w:p w:rsidR="001A7C4A" w:rsidRPr="00371791" w:rsidRDefault="001A7C4A" w:rsidP="001A7C4A">
      <w:pPr>
        <w:rPr>
          <w:rFonts w:cs="Arial"/>
          <w:b/>
          <w:bCs/>
          <w:i/>
          <w:color w:val="4F81BD"/>
        </w:rPr>
      </w:pPr>
    </w:p>
    <w:p w:rsidR="001A7C4A" w:rsidRPr="00371791" w:rsidRDefault="001A7C4A" w:rsidP="001A7C4A">
      <w:pPr>
        <w:pStyle w:val="ListParagraph"/>
        <w:numPr>
          <w:ilvl w:val="0"/>
          <w:numId w:val="49"/>
        </w:numPr>
        <w:rPr>
          <w:rFonts w:ascii="Arial" w:hAnsi="Arial" w:cs="Arial"/>
          <w:bCs/>
          <w:sz w:val="20"/>
        </w:rPr>
      </w:pPr>
      <w:r w:rsidRPr="00371791">
        <w:rPr>
          <w:rFonts w:ascii="Arial" w:hAnsi="Arial" w:cs="Arial"/>
          <w:bCs/>
          <w:sz w:val="20"/>
        </w:rPr>
        <w:t xml:space="preserve">The terms of this agreement may be revised at any time, pending review and agreement by both CDC and NCFRP. At a minimum, the terms will be reviewed and updated, as necessary, at the start of each CDC funding cycle. </w:t>
      </w:r>
    </w:p>
    <w:p w:rsidR="005865BA" w:rsidRDefault="005865BA">
      <w:pPr>
        <w:rPr>
          <w:rFonts w:eastAsia="Calibri" w:cs="Arial"/>
          <w:sz w:val="20"/>
          <w:szCs w:val="20"/>
        </w:rPr>
      </w:pPr>
    </w:p>
    <w:p w:rsidR="00AB37BA" w:rsidRDefault="00AB37BA">
      <w:pPr>
        <w:rPr>
          <w:b/>
          <w:sz w:val="28"/>
          <w:szCs w:val="28"/>
        </w:rPr>
      </w:pPr>
    </w:p>
    <w:p w:rsidR="00AB37BA" w:rsidRDefault="00AB37BA">
      <w:pPr>
        <w:rPr>
          <w:b/>
          <w:sz w:val="28"/>
          <w:szCs w:val="28"/>
        </w:rPr>
        <w:sectPr w:rsidR="00AB37BA" w:rsidSect="00BD55BD">
          <w:footerReference w:type="default" r:id="rId9"/>
          <w:endnotePr>
            <w:numFmt w:val="decimal"/>
          </w:endnotePr>
          <w:pgSz w:w="12240" w:h="15840"/>
          <w:pgMar w:top="1440" w:right="1080" w:bottom="1440" w:left="1080" w:header="720" w:footer="1008" w:gutter="0"/>
          <w:cols w:space="720"/>
          <w:docGrid w:linePitch="360"/>
        </w:sectPr>
      </w:pPr>
    </w:p>
    <w:p w:rsidR="004D7B94" w:rsidRPr="004D7B94" w:rsidRDefault="004D7B94" w:rsidP="004D7B94">
      <w:pPr>
        <w:ind w:right="-90"/>
        <w:rPr>
          <w:rFonts w:eastAsia="Calibri" w:cs="Arial"/>
          <w:sz w:val="20"/>
          <w:szCs w:val="22"/>
        </w:rPr>
      </w:pPr>
      <w:r w:rsidRPr="004D7B94">
        <w:rPr>
          <w:rFonts w:eastAsia="Calibri" w:cs="Arial"/>
          <w:sz w:val="20"/>
          <w:szCs w:val="22"/>
        </w:rPr>
        <w:t xml:space="preserve">By the authority vested in me as a representative of the CDC’s </w:t>
      </w:r>
      <w:r w:rsidR="00D246DF">
        <w:rPr>
          <w:rFonts w:eastAsia="Calibri" w:cs="Arial"/>
          <w:sz w:val="20"/>
          <w:szCs w:val="22"/>
        </w:rPr>
        <w:t>SUID/</w:t>
      </w:r>
      <w:r w:rsidRPr="004D7B94">
        <w:rPr>
          <w:rFonts w:eastAsia="Calibri" w:cs="Arial"/>
          <w:sz w:val="20"/>
          <w:szCs w:val="22"/>
        </w:rPr>
        <w:t xml:space="preserve">SDY </w:t>
      </w:r>
      <w:r w:rsidR="00D246DF">
        <w:rPr>
          <w:rFonts w:eastAsia="Calibri" w:cs="Arial"/>
          <w:sz w:val="20"/>
          <w:szCs w:val="22"/>
        </w:rPr>
        <w:t xml:space="preserve">Case Registry </w:t>
      </w:r>
      <w:r w:rsidRPr="004D7B94">
        <w:rPr>
          <w:rFonts w:eastAsia="Calibri" w:cs="Arial"/>
          <w:sz w:val="20"/>
          <w:szCs w:val="22"/>
        </w:rPr>
        <w:t xml:space="preserve">team, my signature indicates the CDC’s </w:t>
      </w:r>
      <w:r w:rsidR="00D246DF">
        <w:rPr>
          <w:rFonts w:eastAsia="Calibri" w:cs="Arial"/>
          <w:sz w:val="20"/>
          <w:szCs w:val="22"/>
        </w:rPr>
        <w:t>SUID/</w:t>
      </w:r>
      <w:r w:rsidRPr="004D7B94">
        <w:rPr>
          <w:rFonts w:eastAsia="Calibri" w:cs="Arial"/>
          <w:sz w:val="20"/>
          <w:szCs w:val="22"/>
        </w:rPr>
        <w:t>SDY</w:t>
      </w:r>
      <w:r w:rsidR="00D246DF">
        <w:rPr>
          <w:rFonts w:eastAsia="Calibri" w:cs="Arial"/>
          <w:sz w:val="20"/>
          <w:szCs w:val="22"/>
        </w:rPr>
        <w:t xml:space="preserve"> Case Registry</w:t>
      </w:r>
      <w:r w:rsidRPr="004D7B94">
        <w:rPr>
          <w:rFonts w:eastAsia="Calibri" w:cs="Arial"/>
          <w:sz w:val="20"/>
          <w:szCs w:val="22"/>
        </w:rPr>
        <w:t xml:space="preserve"> team agree</w:t>
      </w:r>
      <w:r>
        <w:rPr>
          <w:rFonts w:eastAsia="Calibri" w:cs="Arial"/>
          <w:sz w:val="20"/>
          <w:szCs w:val="22"/>
        </w:rPr>
        <w:t xml:space="preserve">ment to comply with these </w:t>
      </w:r>
      <w:r w:rsidRPr="004D7B94">
        <w:rPr>
          <w:rFonts w:eastAsia="Calibri" w:cs="Arial"/>
          <w:sz w:val="20"/>
          <w:szCs w:val="22"/>
        </w:rPr>
        <w:t>requirements.</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Name:____________________________</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Title:_____________________________</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Organization: ______________________</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Signature: ________________________</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Date:_______________________________</w:t>
      </w:r>
    </w:p>
    <w:p w:rsidR="004D7B94" w:rsidRPr="004D7B94" w:rsidRDefault="004D7B94" w:rsidP="004D7B94">
      <w:pPr>
        <w:ind w:right="-90"/>
        <w:rPr>
          <w:rFonts w:eastAsia="Calibri" w:cs="Arial"/>
          <w:sz w:val="20"/>
          <w:szCs w:val="22"/>
        </w:rPr>
      </w:pPr>
      <w:r w:rsidRPr="004D7B94">
        <w:rPr>
          <w:rFonts w:eastAsia="Calibri" w:cs="Arial"/>
          <w:sz w:val="20"/>
          <w:szCs w:val="22"/>
        </w:rPr>
        <w:t>By the authority vested in me as a representative of MPHI/</w:t>
      </w:r>
      <w:r w:rsidRPr="004D7B94">
        <w:rPr>
          <w:rFonts w:ascii="Calibri" w:eastAsia="Calibri" w:hAnsi="Calibri"/>
          <w:sz w:val="20"/>
          <w:szCs w:val="22"/>
        </w:rPr>
        <w:t xml:space="preserve"> </w:t>
      </w:r>
      <w:r w:rsidRPr="004D7B94">
        <w:rPr>
          <w:rFonts w:eastAsia="Calibri" w:cs="Arial"/>
          <w:sz w:val="20"/>
          <w:szCs w:val="22"/>
        </w:rPr>
        <w:t>NCFRP my signature indicates agreement to comply with these requirements.</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Name:____________________________</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Title: _____________________________</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Organization: ______________________</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Signature: ________________________</w:t>
      </w:r>
    </w:p>
    <w:p w:rsidR="004D7B94" w:rsidRPr="004D7B94" w:rsidRDefault="004D7B94" w:rsidP="004D7B94">
      <w:pPr>
        <w:ind w:right="-90"/>
        <w:rPr>
          <w:rFonts w:eastAsia="Calibri" w:cs="Arial"/>
          <w:sz w:val="20"/>
          <w:szCs w:val="22"/>
        </w:rPr>
      </w:pPr>
    </w:p>
    <w:p w:rsidR="004D7B94" w:rsidRPr="004D7B94" w:rsidRDefault="004D7B94" w:rsidP="004D7B94">
      <w:pPr>
        <w:ind w:right="-90"/>
        <w:rPr>
          <w:rFonts w:eastAsia="Calibri" w:cs="Arial"/>
          <w:sz w:val="20"/>
          <w:szCs w:val="22"/>
        </w:rPr>
      </w:pPr>
      <w:r w:rsidRPr="004D7B94">
        <w:rPr>
          <w:rFonts w:eastAsia="Calibri" w:cs="Arial"/>
          <w:sz w:val="20"/>
          <w:szCs w:val="22"/>
        </w:rPr>
        <w:t>Date: _____________________________</w:t>
      </w:r>
      <w:r w:rsidRPr="004D7B94">
        <w:rPr>
          <w:rFonts w:eastAsia="Calibri" w:cs="Arial"/>
          <w:sz w:val="20"/>
          <w:szCs w:val="22"/>
        </w:rPr>
        <w:tab/>
      </w:r>
    </w:p>
    <w:p w:rsidR="004D7B94" w:rsidRPr="004D7B94" w:rsidRDefault="004D7B94" w:rsidP="004D7B94">
      <w:pPr>
        <w:spacing w:after="200" w:line="276" w:lineRule="auto"/>
        <w:rPr>
          <w:rFonts w:ascii="TimesNewRomanPSMT" w:eastAsia="Calibri" w:hAnsi="TimesNewRomanPSMT"/>
          <w:b/>
          <w:sz w:val="20"/>
          <w:szCs w:val="22"/>
        </w:rPr>
        <w:sectPr w:rsidR="004D7B94" w:rsidRPr="004D7B94" w:rsidSect="005A6C76">
          <w:type w:val="continuous"/>
          <w:pgSz w:w="12240" w:h="15840"/>
          <w:pgMar w:top="0" w:right="1440" w:bottom="1440" w:left="1440" w:header="720" w:footer="720" w:gutter="0"/>
          <w:cols w:num="2" w:space="720"/>
          <w:docGrid w:linePitch="360"/>
        </w:sectPr>
      </w:pPr>
    </w:p>
    <w:p w:rsidR="004D7B94" w:rsidRPr="004D7B94" w:rsidRDefault="004D7B94" w:rsidP="004D7B94">
      <w:pPr>
        <w:spacing w:after="200" w:line="276" w:lineRule="auto"/>
        <w:rPr>
          <w:rFonts w:ascii="TimesNewRomanPSMT" w:eastAsia="Calibri" w:hAnsi="TimesNewRomanPSMT"/>
          <w:b/>
          <w:sz w:val="20"/>
          <w:szCs w:val="22"/>
        </w:rPr>
      </w:pPr>
    </w:p>
    <w:p w:rsidR="00937152" w:rsidRPr="006D089C" w:rsidRDefault="00E92E94" w:rsidP="00603817">
      <w:pPr>
        <w:jc w:val="center"/>
        <w:rPr>
          <w:b/>
          <w:sz w:val="28"/>
          <w:szCs w:val="28"/>
        </w:rPr>
      </w:pPr>
      <w:r>
        <w:rPr>
          <w:b/>
          <w:sz w:val="28"/>
          <w:szCs w:val="28"/>
        </w:rPr>
        <w:br w:type="page"/>
      </w:r>
      <w:r w:rsidR="00937152" w:rsidRPr="006D089C">
        <w:rPr>
          <w:b/>
          <w:sz w:val="28"/>
          <w:szCs w:val="28"/>
        </w:rPr>
        <w:t>Appendix A</w:t>
      </w:r>
    </w:p>
    <w:p w:rsidR="00207161" w:rsidRDefault="00207161" w:rsidP="00207161">
      <w:pPr>
        <w:autoSpaceDE w:val="0"/>
        <w:autoSpaceDN w:val="0"/>
        <w:adjustRightInd w:val="0"/>
        <w:jc w:val="center"/>
        <w:rPr>
          <w:rFonts w:ascii="TimesNewRomanPSMT" w:hAnsi="TimesNewRomanPSMT"/>
          <w:b/>
        </w:rPr>
      </w:pPr>
      <w:r>
        <w:rPr>
          <w:rFonts w:ascii="TimesNewRomanPSMT" w:hAnsi="TimesNewRomanPSMT"/>
          <w:b/>
        </w:rPr>
        <w:t>HIPAA Required Elements to De-Identify Case Data</w:t>
      </w:r>
      <w:r>
        <w:rPr>
          <w:rStyle w:val="FootnoteReference"/>
          <w:rFonts w:ascii="TimesNewRomanPSMT" w:eastAsiaTheme="majorEastAsia" w:hAnsi="TimesNewRomanPSMT"/>
        </w:rPr>
        <w:footnoteReference w:customMarkFollows="1" w:id="1"/>
        <w:t>*</w:t>
      </w:r>
    </w:p>
    <w:p w:rsidR="00207161" w:rsidRDefault="00207161" w:rsidP="00207161">
      <w:pPr>
        <w:autoSpaceDE w:val="0"/>
        <w:autoSpaceDN w:val="0"/>
        <w:adjustRightInd w:val="0"/>
        <w:rPr>
          <w:rFonts w:ascii="TimesNewRomanPSMT" w:hAnsi="TimesNewRomanPSMT"/>
        </w:rPr>
      </w:pPr>
    </w:p>
    <w:p w:rsidR="00207161" w:rsidRPr="00133728" w:rsidRDefault="00207161" w:rsidP="00207161">
      <w:pPr>
        <w:rPr>
          <w:bCs/>
        </w:rPr>
      </w:pPr>
      <w:r w:rsidRPr="00133728">
        <w:rPr>
          <w:bCs/>
        </w:rPr>
        <w:t xml:space="preserve">The CDR-CRS supports two </w:t>
      </w:r>
      <w:r>
        <w:rPr>
          <w:bCs/>
        </w:rPr>
        <w:t>types</w:t>
      </w:r>
      <w:r w:rsidRPr="00133728">
        <w:rPr>
          <w:bCs/>
        </w:rPr>
        <w:t xml:space="preserve"> of data downloads: identified and de-identified.  </w:t>
      </w:r>
      <w:r>
        <w:rPr>
          <w:bCs/>
        </w:rPr>
        <w:t>NCFRP staff and researchers who have been approved by the NCFRP will receive only de-identified data.  The CDR-CRS variables that will be removed in de-identified downloads are listed below.</w:t>
      </w:r>
    </w:p>
    <w:p w:rsidR="00207161" w:rsidRPr="00133728" w:rsidRDefault="00207161" w:rsidP="00207161">
      <w:pPr>
        <w:rPr>
          <w:bCs/>
        </w:rPr>
      </w:pPr>
    </w:p>
    <w:p w:rsidR="00207161" w:rsidRPr="006B2989" w:rsidRDefault="00207161" w:rsidP="00207161">
      <w:pPr>
        <w:rPr>
          <w:bCs/>
        </w:rPr>
      </w:pPr>
      <w:r w:rsidRPr="006B2989">
        <w:rPr>
          <w:bCs/>
        </w:rPr>
        <w:t xml:space="preserve">The CDR-CRS contains many free text fields (most often in the ‘specify’ or ‘describe’ text fields).  The CDR-CRS also provides users the opportunity to provide more detail surrounding the circumstances of the death in Section N: Narrative text field.  </w:t>
      </w:r>
      <w:r>
        <w:rPr>
          <w:b/>
          <w:bCs/>
        </w:rPr>
        <w:t xml:space="preserve">When </w:t>
      </w:r>
      <w:r w:rsidRPr="006B2989">
        <w:rPr>
          <w:b/>
          <w:bCs/>
        </w:rPr>
        <w:t>the Narrative</w:t>
      </w:r>
      <w:r>
        <w:rPr>
          <w:b/>
          <w:bCs/>
        </w:rPr>
        <w:t>,</w:t>
      </w:r>
      <w:r w:rsidRPr="006B2989">
        <w:rPr>
          <w:b/>
          <w:bCs/>
        </w:rPr>
        <w:t xml:space="preserve"> ‘specify</w:t>
      </w:r>
      <w:r>
        <w:rPr>
          <w:b/>
          <w:bCs/>
        </w:rPr>
        <w:t>,</w:t>
      </w:r>
      <w:r w:rsidRPr="006B2989">
        <w:rPr>
          <w:b/>
          <w:bCs/>
        </w:rPr>
        <w:t xml:space="preserve">’ </w:t>
      </w:r>
      <w:r>
        <w:rPr>
          <w:b/>
          <w:bCs/>
        </w:rPr>
        <w:t xml:space="preserve">and/or ‘describe’ </w:t>
      </w:r>
      <w:r w:rsidRPr="006B2989">
        <w:rPr>
          <w:b/>
          <w:bCs/>
        </w:rPr>
        <w:t>text fields are included</w:t>
      </w:r>
      <w:r>
        <w:rPr>
          <w:b/>
          <w:bCs/>
        </w:rPr>
        <w:t xml:space="preserve"> </w:t>
      </w:r>
      <w:r w:rsidRPr="006B2989">
        <w:rPr>
          <w:b/>
          <w:bCs/>
        </w:rPr>
        <w:t>in</w:t>
      </w:r>
      <w:r>
        <w:rPr>
          <w:b/>
          <w:bCs/>
        </w:rPr>
        <w:t xml:space="preserve"> a</w:t>
      </w:r>
      <w:r w:rsidRPr="006B2989">
        <w:rPr>
          <w:b/>
          <w:bCs/>
        </w:rPr>
        <w:t xml:space="preserve"> de-identified download, the Narrative</w:t>
      </w:r>
      <w:r>
        <w:rPr>
          <w:b/>
          <w:bCs/>
        </w:rPr>
        <w:t>, ‘describe,’</w:t>
      </w:r>
      <w:r w:rsidRPr="006B2989">
        <w:rPr>
          <w:b/>
          <w:bCs/>
        </w:rPr>
        <w:t xml:space="preserve"> and ‘specify’ text fields SHOULD NOT contain any HIPAA Identifiers.</w:t>
      </w:r>
      <w:r w:rsidRPr="006B2989">
        <w:rPr>
          <w:bCs/>
        </w:rPr>
        <w:t xml:space="preserve">  </w:t>
      </w:r>
    </w:p>
    <w:p w:rsidR="00207161" w:rsidRPr="006B2989" w:rsidRDefault="00207161" w:rsidP="00207161">
      <w:pPr>
        <w:rPr>
          <w:bCs/>
        </w:rPr>
      </w:pPr>
    </w:p>
    <w:p w:rsidR="00207161" w:rsidRDefault="00207161" w:rsidP="00207161">
      <w:pPr>
        <w:rPr>
          <w:bCs/>
        </w:rPr>
      </w:pPr>
      <w:r w:rsidRPr="006B2989">
        <w:rPr>
          <w:bCs/>
        </w:rPr>
        <w:t>HIPAA Identifiers include names; all geographical subdivisions smaller than a state; all elements of dates (except year) for dates directly related to an individual; phone numbers; fax numbers; electronic mail addresses; social security numbers; medical record numbers; health plan beneficiary numbers; account numbers; certificate/license numbers; vehicle identifiers and serial numbers; device identifiers and serial numbers; web</w:t>
      </w:r>
      <w:r>
        <w:rPr>
          <w:bCs/>
        </w:rPr>
        <w:t xml:space="preserve"> </w:t>
      </w:r>
      <w:r w:rsidRPr="006B2989">
        <w:rPr>
          <w:bCs/>
        </w:rPr>
        <w:t xml:space="preserve">universal resource locators; internet protocol address numbers; biometric identifiers; full face photographic images; and any other unique identifying number, characteristic or code.  </w:t>
      </w:r>
    </w:p>
    <w:p w:rsidR="00207161" w:rsidRDefault="00207161" w:rsidP="00207161">
      <w:pPr>
        <w:rPr>
          <w:bCs/>
        </w:rPr>
      </w:pPr>
    </w:p>
    <w:p w:rsidR="00207161" w:rsidRPr="00DB7AFB" w:rsidRDefault="00207161" w:rsidP="00207161">
      <w:pPr>
        <w:rPr>
          <w:b/>
          <w:bCs/>
        </w:rPr>
      </w:pPr>
      <w:r w:rsidRPr="00D659DC">
        <w:rPr>
          <w:bCs/>
        </w:rPr>
        <w:t xml:space="preserve">Identifying information </w:t>
      </w:r>
      <w:r w:rsidRPr="00D659DC">
        <w:rPr>
          <w:bCs/>
          <w:u w:val="single"/>
        </w:rPr>
        <w:t>can</w:t>
      </w:r>
      <w:r w:rsidRPr="00D659DC">
        <w:rPr>
          <w:bCs/>
        </w:rPr>
        <w:t xml:space="preserve"> be entered into the </w:t>
      </w:r>
      <w:r>
        <w:rPr>
          <w:bCs/>
        </w:rPr>
        <w:t xml:space="preserve">CDR-CRS element </w:t>
      </w:r>
      <w:r w:rsidRPr="00D659DC">
        <w:rPr>
          <w:bCs/>
        </w:rPr>
        <w:t xml:space="preserve">fields in the list below, including free text fields associated with the listed fields, because all the listed fields and their related text fields will be removed from every de-identified download. </w:t>
      </w:r>
      <w:r w:rsidRPr="00DB7AFB">
        <w:rPr>
          <w:b/>
          <w:bCs/>
        </w:rPr>
        <w:t xml:space="preserve">However, Users should be instructed by the Holder not to enter any identifying information in other free text fields, including Section N: Narrative text field, because these text fields may be included in de-identified downloads. NCFRP cannot review free text fields in de-identified downloads to assure that they contain no HIPAA Identifiers.   </w:t>
      </w:r>
    </w:p>
    <w:p w:rsidR="00207161" w:rsidRPr="007D4ED4" w:rsidRDefault="00207161" w:rsidP="00207161">
      <w:pPr>
        <w:rPr>
          <w:bCs/>
        </w:rPr>
      </w:pPr>
    </w:p>
    <w:p w:rsidR="00207161" w:rsidRDefault="00207161" w:rsidP="00207161">
      <w:pPr>
        <w:rPr>
          <w:bCs/>
        </w:rPr>
      </w:pPr>
    </w:p>
    <w:p w:rsidR="005865BA" w:rsidRDefault="005865BA">
      <w:pPr>
        <w:rPr>
          <w:rFonts w:ascii="TimesNewRomanPSMT" w:hAnsi="TimesNewRomanPSMT"/>
          <w:b/>
          <w:u w:val="single"/>
        </w:rPr>
      </w:pPr>
      <w:r>
        <w:rPr>
          <w:rFonts w:ascii="TimesNewRomanPSMT" w:hAnsi="TimesNewRomanPSMT"/>
          <w:b/>
          <w:u w:val="single"/>
        </w:rPr>
        <w:br w:type="page"/>
      </w:r>
    </w:p>
    <w:p w:rsidR="00207161" w:rsidRPr="00FD68E3" w:rsidRDefault="00207161" w:rsidP="00207161">
      <w:pPr>
        <w:jc w:val="center"/>
        <w:rPr>
          <w:bCs/>
          <w:u w:val="single"/>
        </w:rPr>
      </w:pPr>
      <w:r w:rsidRPr="00FD68E3">
        <w:rPr>
          <w:rFonts w:ascii="TimesNewRomanPSMT" w:hAnsi="TimesNewRomanPSMT"/>
          <w:b/>
          <w:u w:val="single"/>
        </w:rPr>
        <w:t>HIPAA Required Elements to De-Identify Case Data</w:t>
      </w:r>
    </w:p>
    <w:p w:rsidR="00207161" w:rsidRDefault="00207161" w:rsidP="00207161">
      <w:pPr>
        <w:rPr>
          <w:bCs/>
        </w:rPr>
      </w:pPr>
    </w:p>
    <w:p w:rsidR="00207161" w:rsidRPr="00096EBB" w:rsidRDefault="00207161" w:rsidP="00207161">
      <w:pPr>
        <w:rPr>
          <w:b/>
          <w:bCs/>
        </w:rPr>
      </w:pPr>
      <w:r w:rsidRPr="00096EBB">
        <w:rPr>
          <w:b/>
          <w:bCs/>
        </w:rPr>
        <w:t>The CDR-CRS elements listed below will be removed for all persons accessing de-identified case data:</w:t>
      </w:r>
    </w:p>
    <w:p w:rsidR="00207161" w:rsidRDefault="00207161" w:rsidP="00207161">
      <w:pPr>
        <w:rPr>
          <w:b/>
          <w:bCs/>
        </w:rPr>
      </w:pPr>
      <w:r>
        <w:rPr>
          <w:b/>
          <w:bCs/>
        </w:rPr>
        <w:t xml:space="preserve"> </w:t>
      </w:r>
    </w:p>
    <w:p w:rsidR="00207161" w:rsidRDefault="00207161" w:rsidP="00207161">
      <w:pPr>
        <w:rPr>
          <w:i/>
          <w:sz w:val="20"/>
          <w:u w:val="single"/>
        </w:rPr>
      </w:pPr>
      <w:r>
        <w:rPr>
          <w:bCs/>
          <w:i/>
          <w:sz w:val="20"/>
          <w:u w:val="single"/>
        </w:rPr>
        <w:t>Introduction: Case Definition</w:t>
      </w:r>
    </w:p>
    <w:p w:rsidR="00207161" w:rsidRDefault="00207161" w:rsidP="00207161">
      <w:pPr>
        <w:rPr>
          <w:sz w:val="20"/>
        </w:rPr>
      </w:pPr>
      <w:r>
        <w:rPr>
          <w:sz w:val="20"/>
        </w:rPr>
        <w:t>Case number</w:t>
      </w:r>
    </w:p>
    <w:p w:rsidR="00207161" w:rsidRDefault="00207161" w:rsidP="00207161">
      <w:pPr>
        <w:rPr>
          <w:sz w:val="20"/>
        </w:rPr>
      </w:pPr>
      <w:r>
        <w:rPr>
          <w:sz w:val="20"/>
        </w:rPr>
        <w:t>County of review</w:t>
      </w:r>
    </w:p>
    <w:p w:rsidR="00207161" w:rsidRDefault="00207161" w:rsidP="00207161">
      <w:pPr>
        <w:rPr>
          <w:sz w:val="20"/>
        </w:rPr>
      </w:pPr>
      <w:r>
        <w:rPr>
          <w:sz w:val="20"/>
        </w:rPr>
        <w:t>Review team number</w:t>
      </w:r>
    </w:p>
    <w:p w:rsidR="00207161" w:rsidRDefault="00207161" w:rsidP="00207161">
      <w:pPr>
        <w:rPr>
          <w:sz w:val="20"/>
        </w:rPr>
      </w:pPr>
      <w:r>
        <w:rPr>
          <w:sz w:val="20"/>
        </w:rPr>
        <w:t xml:space="preserve">Sequence of review </w:t>
      </w:r>
    </w:p>
    <w:p w:rsidR="00207161" w:rsidRDefault="00207161" w:rsidP="00207161">
      <w:pPr>
        <w:rPr>
          <w:sz w:val="20"/>
        </w:rPr>
      </w:pPr>
      <w:r>
        <w:rPr>
          <w:sz w:val="20"/>
        </w:rPr>
        <w:t>Death ce</w:t>
      </w:r>
      <w:r w:rsidR="008D1B36">
        <w:rPr>
          <w:sz w:val="20"/>
        </w:rPr>
        <w:t>r</w:t>
      </w:r>
      <w:r>
        <w:rPr>
          <w:sz w:val="20"/>
        </w:rPr>
        <w:t>tificate number</w:t>
      </w:r>
    </w:p>
    <w:p w:rsidR="00207161" w:rsidRDefault="00207161" w:rsidP="00207161">
      <w:pPr>
        <w:rPr>
          <w:sz w:val="20"/>
        </w:rPr>
      </w:pPr>
      <w:r>
        <w:rPr>
          <w:sz w:val="20"/>
        </w:rPr>
        <w:t>Birth certificate number</w:t>
      </w:r>
    </w:p>
    <w:p w:rsidR="00207161" w:rsidRDefault="00207161" w:rsidP="00207161">
      <w:pPr>
        <w:rPr>
          <w:sz w:val="20"/>
        </w:rPr>
      </w:pPr>
      <w:r>
        <w:rPr>
          <w:sz w:val="20"/>
        </w:rPr>
        <w:t>Medical examiner/Coroner number</w:t>
      </w:r>
    </w:p>
    <w:p w:rsidR="00207161" w:rsidRDefault="00207161" w:rsidP="00207161">
      <w:pPr>
        <w:rPr>
          <w:sz w:val="20"/>
        </w:rPr>
      </w:pPr>
      <w:r>
        <w:rPr>
          <w:sz w:val="20"/>
        </w:rPr>
        <w:t>Date CDR team notified of death</w:t>
      </w:r>
    </w:p>
    <w:p w:rsidR="00207161" w:rsidRDefault="00207161" w:rsidP="00207161">
      <w:pPr>
        <w:rPr>
          <w:sz w:val="20"/>
        </w:rPr>
      </w:pPr>
    </w:p>
    <w:p w:rsidR="00207161" w:rsidRPr="00375EA1" w:rsidRDefault="00207161" w:rsidP="00207161">
      <w:pPr>
        <w:rPr>
          <w:bCs/>
          <w:i/>
          <w:sz w:val="20"/>
          <w:u w:val="single"/>
        </w:rPr>
      </w:pPr>
      <w:r w:rsidRPr="00375EA1">
        <w:rPr>
          <w:bCs/>
          <w:i/>
          <w:sz w:val="20"/>
          <w:u w:val="single"/>
        </w:rPr>
        <w:t>Section A: Child Information</w:t>
      </w:r>
    </w:p>
    <w:p w:rsidR="00207161" w:rsidRDefault="00207161" w:rsidP="00207161">
      <w:pPr>
        <w:rPr>
          <w:sz w:val="20"/>
        </w:rPr>
      </w:pPr>
      <w:r>
        <w:rPr>
          <w:sz w:val="20"/>
        </w:rPr>
        <w:t>Child first name</w:t>
      </w:r>
    </w:p>
    <w:p w:rsidR="00207161" w:rsidRDefault="00207161" w:rsidP="00207161">
      <w:pPr>
        <w:rPr>
          <w:sz w:val="20"/>
        </w:rPr>
      </w:pPr>
      <w:r>
        <w:rPr>
          <w:sz w:val="20"/>
        </w:rPr>
        <w:t>Child middle name</w:t>
      </w:r>
    </w:p>
    <w:p w:rsidR="00207161" w:rsidRDefault="00207161" w:rsidP="00207161">
      <w:pPr>
        <w:rPr>
          <w:sz w:val="20"/>
        </w:rPr>
      </w:pPr>
      <w:r>
        <w:rPr>
          <w:sz w:val="20"/>
        </w:rPr>
        <w:t>Child last name</w:t>
      </w:r>
    </w:p>
    <w:p w:rsidR="00207161" w:rsidRDefault="00207161" w:rsidP="00207161">
      <w:pPr>
        <w:rPr>
          <w:sz w:val="20"/>
        </w:rPr>
      </w:pPr>
      <w:r>
        <w:rPr>
          <w:sz w:val="20"/>
        </w:rPr>
        <w:t>Child name: unknown</w:t>
      </w:r>
    </w:p>
    <w:p w:rsidR="00207161" w:rsidRDefault="00207161" w:rsidP="00207161">
      <w:pPr>
        <w:rPr>
          <w:sz w:val="20"/>
        </w:rPr>
      </w:pPr>
      <w:r>
        <w:rPr>
          <w:sz w:val="20"/>
        </w:rPr>
        <w:t>Date of birth: month, day, and year</w:t>
      </w:r>
    </w:p>
    <w:p w:rsidR="00207161" w:rsidRDefault="00207161" w:rsidP="00207161">
      <w:pPr>
        <w:rPr>
          <w:sz w:val="20"/>
        </w:rPr>
      </w:pPr>
      <w:r>
        <w:rPr>
          <w:sz w:val="20"/>
        </w:rPr>
        <w:t>Date of birth: unknown</w:t>
      </w:r>
    </w:p>
    <w:p w:rsidR="00207161" w:rsidRDefault="00207161" w:rsidP="00207161">
      <w:pPr>
        <w:rPr>
          <w:sz w:val="20"/>
        </w:rPr>
      </w:pPr>
      <w:r>
        <w:rPr>
          <w:sz w:val="20"/>
        </w:rPr>
        <w:t>Date of death: month and day</w:t>
      </w:r>
    </w:p>
    <w:p w:rsidR="00207161" w:rsidRDefault="00207161" w:rsidP="00207161">
      <w:pPr>
        <w:rPr>
          <w:sz w:val="20"/>
        </w:rPr>
      </w:pPr>
      <w:r>
        <w:rPr>
          <w:sz w:val="20"/>
        </w:rPr>
        <w:t>Date of death: unknown</w:t>
      </w:r>
    </w:p>
    <w:p w:rsidR="00207161" w:rsidRDefault="00207161" w:rsidP="00207161">
      <w:pPr>
        <w:rPr>
          <w:sz w:val="20"/>
        </w:rPr>
      </w:pPr>
      <w:r>
        <w:rPr>
          <w:sz w:val="20"/>
        </w:rPr>
        <w:t>Residential address: unknown</w:t>
      </w:r>
    </w:p>
    <w:p w:rsidR="00207161" w:rsidRDefault="00207161" w:rsidP="00207161">
      <w:pPr>
        <w:rPr>
          <w:sz w:val="20"/>
        </w:rPr>
      </w:pPr>
      <w:r>
        <w:rPr>
          <w:sz w:val="20"/>
        </w:rPr>
        <w:t>Residential address: street</w:t>
      </w:r>
    </w:p>
    <w:p w:rsidR="00207161" w:rsidRDefault="00207161" w:rsidP="00207161">
      <w:pPr>
        <w:rPr>
          <w:sz w:val="20"/>
        </w:rPr>
      </w:pPr>
      <w:r>
        <w:rPr>
          <w:sz w:val="20"/>
        </w:rPr>
        <w:t>Residential address: apartment</w:t>
      </w:r>
    </w:p>
    <w:p w:rsidR="00207161" w:rsidRDefault="00207161" w:rsidP="00207161">
      <w:pPr>
        <w:rPr>
          <w:sz w:val="20"/>
        </w:rPr>
      </w:pPr>
      <w:r>
        <w:rPr>
          <w:sz w:val="20"/>
        </w:rPr>
        <w:t>Residential address: city</w:t>
      </w:r>
    </w:p>
    <w:p w:rsidR="00207161" w:rsidRDefault="00207161" w:rsidP="00207161">
      <w:pPr>
        <w:rPr>
          <w:sz w:val="20"/>
        </w:rPr>
      </w:pPr>
      <w:r>
        <w:rPr>
          <w:sz w:val="20"/>
        </w:rPr>
        <w:t>Residential address: county</w:t>
      </w:r>
    </w:p>
    <w:p w:rsidR="00207161" w:rsidRDefault="00207161" w:rsidP="00207161">
      <w:pPr>
        <w:rPr>
          <w:sz w:val="20"/>
        </w:rPr>
      </w:pPr>
      <w:r>
        <w:rPr>
          <w:sz w:val="20"/>
        </w:rPr>
        <w:t>Residential address: zip</w:t>
      </w:r>
    </w:p>
    <w:p w:rsidR="00207161" w:rsidRDefault="00207161" w:rsidP="00207161">
      <w:pPr>
        <w:pStyle w:val="FootnoteText"/>
        <w:rPr>
          <w:szCs w:val="24"/>
        </w:rPr>
      </w:pPr>
    </w:p>
    <w:p w:rsidR="00207161" w:rsidRDefault="00207161" w:rsidP="00207161">
      <w:pPr>
        <w:rPr>
          <w:sz w:val="20"/>
        </w:rPr>
      </w:pPr>
      <w:r w:rsidRPr="00375EA1">
        <w:rPr>
          <w:bCs/>
          <w:i/>
          <w:sz w:val="20"/>
          <w:u w:val="single"/>
        </w:rPr>
        <w:t>Section D: Incident Information</w:t>
      </w:r>
    </w:p>
    <w:p w:rsidR="00207161" w:rsidRDefault="00207161" w:rsidP="00207161">
      <w:pPr>
        <w:rPr>
          <w:sz w:val="20"/>
        </w:rPr>
      </w:pPr>
      <w:r>
        <w:rPr>
          <w:sz w:val="20"/>
        </w:rPr>
        <w:t>Date of incident</w:t>
      </w:r>
    </w:p>
    <w:p w:rsidR="00207161" w:rsidRDefault="00207161" w:rsidP="00207161">
      <w:pPr>
        <w:rPr>
          <w:sz w:val="20"/>
        </w:rPr>
      </w:pPr>
      <w:r>
        <w:rPr>
          <w:sz w:val="20"/>
        </w:rPr>
        <w:t>Date of incident: same</w:t>
      </w:r>
    </w:p>
    <w:p w:rsidR="00207161" w:rsidRDefault="00207161" w:rsidP="00207161">
      <w:pPr>
        <w:rPr>
          <w:sz w:val="20"/>
        </w:rPr>
      </w:pPr>
      <w:r>
        <w:rPr>
          <w:sz w:val="20"/>
        </w:rPr>
        <w:t>Date of incident: unknown</w:t>
      </w:r>
    </w:p>
    <w:p w:rsidR="00207161" w:rsidRDefault="00207161" w:rsidP="00207161">
      <w:pPr>
        <w:rPr>
          <w:sz w:val="20"/>
        </w:rPr>
      </w:pPr>
      <w:r>
        <w:rPr>
          <w:sz w:val="20"/>
        </w:rPr>
        <w:t>Time of incident</w:t>
      </w:r>
    </w:p>
    <w:p w:rsidR="00207161" w:rsidRDefault="00207161" w:rsidP="00207161">
      <w:pPr>
        <w:rPr>
          <w:sz w:val="20"/>
        </w:rPr>
      </w:pPr>
      <w:r>
        <w:rPr>
          <w:sz w:val="20"/>
        </w:rPr>
        <w:t>Time of incident: am or pm</w:t>
      </w:r>
    </w:p>
    <w:p w:rsidR="00207161" w:rsidRDefault="00207161" w:rsidP="00207161">
      <w:pPr>
        <w:rPr>
          <w:sz w:val="20"/>
        </w:rPr>
      </w:pPr>
      <w:r>
        <w:rPr>
          <w:sz w:val="20"/>
        </w:rPr>
        <w:t>Time of incident: unknown</w:t>
      </w:r>
    </w:p>
    <w:p w:rsidR="00207161" w:rsidRDefault="00207161" w:rsidP="00207161">
      <w:pPr>
        <w:rPr>
          <w:sz w:val="20"/>
        </w:rPr>
      </w:pPr>
      <w:smartTag w:uri="urn:schemas-microsoft-com:office:smarttags" w:element="PlaceName">
        <w:r>
          <w:rPr>
            <w:sz w:val="20"/>
          </w:rPr>
          <w:t>Incident</w:t>
        </w:r>
      </w:smartTag>
      <w:r>
        <w:rPr>
          <w:sz w:val="20"/>
        </w:rPr>
        <w:t xml:space="preserve"> county</w:t>
      </w:r>
    </w:p>
    <w:p w:rsidR="00207161" w:rsidRDefault="00207161" w:rsidP="00207161">
      <w:pPr>
        <w:rPr>
          <w:sz w:val="20"/>
        </w:rPr>
      </w:pPr>
      <w:r>
        <w:rPr>
          <w:sz w:val="20"/>
        </w:rPr>
        <w:t>Death county</w:t>
      </w:r>
    </w:p>
    <w:p w:rsidR="00207161" w:rsidRDefault="00207161" w:rsidP="00207161">
      <w:pPr>
        <w:rPr>
          <w:sz w:val="20"/>
        </w:rPr>
      </w:pPr>
    </w:p>
    <w:p w:rsidR="00207161" w:rsidRPr="00BF7F14" w:rsidRDefault="00207161" w:rsidP="00207161">
      <w:pPr>
        <w:rPr>
          <w:i/>
          <w:sz w:val="20"/>
          <w:u w:val="single"/>
        </w:rPr>
      </w:pPr>
      <w:r w:rsidRPr="00BF7F14">
        <w:rPr>
          <w:i/>
          <w:sz w:val="20"/>
          <w:u w:val="single"/>
        </w:rPr>
        <w:t>Section L: Review Meeting Process</w:t>
      </w:r>
    </w:p>
    <w:p w:rsidR="00207161" w:rsidRDefault="00207161" w:rsidP="00207161">
      <w:pPr>
        <w:rPr>
          <w:sz w:val="20"/>
        </w:rPr>
      </w:pPr>
      <w:r>
        <w:rPr>
          <w:sz w:val="20"/>
        </w:rPr>
        <w:t>Date of first CDR meeting</w:t>
      </w:r>
    </w:p>
    <w:p w:rsidR="00207161" w:rsidRDefault="00207161" w:rsidP="00207161">
      <w:pPr>
        <w:rPr>
          <w:sz w:val="20"/>
        </w:rPr>
      </w:pPr>
    </w:p>
    <w:p w:rsidR="00207161" w:rsidRPr="00BF7F14" w:rsidRDefault="00207161" w:rsidP="00207161">
      <w:pPr>
        <w:rPr>
          <w:i/>
          <w:sz w:val="20"/>
          <w:u w:val="single"/>
        </w:rPr>
      </w:pPr>
      <w:r w:rsidRPr="00BF7F14">
        <w:rPr>
          <w:i/>
          <w:sz w:val="20"/>
          <w:u w:val="single"/>
        </w:rPr>
        <w:t>Section M: SUID and SDY Case Registry</w:t>
      </w:r>
    </w:p>
    <w:p w:rsidR="00207161" w:rsidRDefault="00207161" w:rsidP="00207161">
      <w:pPr>
        <w:rPr>
          <w:sz w:val="20"/>
        </w:rPr>
      </w:pPr>
      <w:r>
        <w:rPr>
          <w:sz w:val="20"/>
        </w:rPr>
        <w:t>Date of first Advanced Review meeting</w:t>
      </w:r>
    </w:p>
    <w:p w:rsidR="00207161" w:rsidRDefault="00207161" w:rsidP="00207161">
      <w:pPr>
        <w:rPr>
          <w:sz w:val="20"/>
        </w:rPr>
      </w:pPr>
      <w:r>
        <w:rPr>
          <w:sz w:val="20"/>
        </w:rPr>
        <w:t>Date of SUID Case Registry data entry complete</w:t>
      </w:r>
    </w:p>
    <w:p w:rsidR="00207161" w:rsidRDefault="00207161" w:rsidP="00207161">
      <w:pPr>
        <w:rPr>
          <w:sz w:val="20"/>
        </w:rPr>
      </w:pPr>
    </w:p>
    <w:p w:rsidR="00207161" w:rsidRDefault="00207161" w:rsidP="00207161">
      <w:pPr>
        <w:rPr>
          <w:bCs/>
          <w:i/>
          <w:sz w:val="20"/>
          <w:u w:val="single"/>
        </w:rPr>
      </w:pPr>
    </w:p>
    <w:p w:rsidR="00207161" w:rsidRPr="00375EA1" w:rsidRDefault="00207161" w:rsidP="00207161">
      <w:pPr>
        <w:rPr>
          <w:bCs/>
          <w:i/>
          <w:sz w:val="20"/>
          <w:u w:val="single"/>
        </w:rPr>
      </w:pPr>
      <w:r w:rsidRPr="00375EA1">
        <w:rPr>
          <w:bCs/>
          <w:i/>
          <w:sz w:val="20"/>
          <w:u w:val="single"/>
        </w:rPr>
        <w:t>Section O: Form Completed By</w:t>
      </w:r>
    </w:p>
    <w:p w:rsidR="00207161" w:rsidRDefault="00207161" w:rsidP="00207161">
      <w:pPr>
        <w:rPr>
          <w:rFonts w:ascii="TimesNewRomanPSMT" w:hAnsi="TimesNewRomanPSMT"/>
          <w:sz w:val="20"/>
          <w:szCs w:val="20"/>
        </w:rPr>
      </w:pPr>
      <w:r>
        <w:rPr>
          <w:rFonts w:ascii="TimesNewRomanPSMT" w:hAnsi="TimesNewRomanPSMT"/>
          <w:sz w:val="20"/>
          <w:szCs w:val="20"/>
        </w:rPr>
        <w:t>Form completed by – Person’s name</w:t>
      </w:r>
    </w:p>
    <w:p w:rsidR="00207161" w:rsidRDefault="00207161" w:rsidP="00207161">
      <w:pPr>
        <w:rPr>
          <w:rFonts w:ascii="TimesNewRomanPSMT" w:hAnsi="TimesNewRomanPSMT"/>
          <w:sz w:val="20"/>
          <w:szCs w:val="20"/>
        </w:rPr>
      </w:pPr>
      <w:r>
        <w:rPr>
          <w:rFonts w:ascii="TimesNewRomanPSMT" w:hAnsi="TimesNewRomanPSMT"/>
          <w:sz w:val="20"/>
          <w:szCs w:val="20"/>
        </w:rPr>
        <w:t>Form completed by – Title</w:t>
      </w:r>
    </w:p>
    <w:p w:rsidR="00207161" w:rsidRDefault="00207161" w:rsidP="00207161">
      <w:pPr>
        <w:rPr>
          <w:rFonts w:ascii="TimesNewRomanPSMT" w:hAnsi="TimesNewRomanPSMT"/>
          <w:sz w:val="20"/>
          <w:szCs w:val="20"/>
        </w:rPr>
      </w:pPr>
      <w:r>
        <w:rPr>
          <w:rFonts w:ascii="TimesNewRomanPSMT" w:hAnsi="TimesNewRomanPSMT"/>
          <w:sz w:val="20"/>
          <w:szCs w:val="20"/>
        </w:rPr>
        <w:t>Form completed by – Agency</w:t>
      </w:r>
    </w:p>
    <w:p w:rsidR="00207161" w:rsidRDefault="00207161" w:rsidP="00207161">
      <w:pPr>
        <w:rPr>
          <w:rFonts w:ascii="TimesNewRomanPSMT" w:hAnsi="TimesNewRomanPSMT"/>
          <w:sz w:val="20"/>
          <w:szCs w:val="20"/>
        </w:rPr>
      </w:pPr>
      <w:r>
        <w:rPr>
          <w:rFonts w:ascii="TimesNewRomanPSMT" w:hAnsi="TimesNewRomanPSMT"/>
          <w:sz w:val="20"/>
          <w:szCs w:val="20"/>
        </w:rPr>
        <w:t>Form completed by – Phone</w:t>
      </w:r>
    </w:p>
    <w:p w:rsidR="00207161" w:rsidRDefault="00207161" w:rsidP="00207161">
      <w:pPr>
        <w:rPr>
          <w:rFonts w:ascii="TimesNewRomanPSMT" w:hAnsi="TimesNewRomanPSMT"/>
          <w:sz w:val="20"/>
          <w:szCs w:val="20"/>
        </w:rPr>
      </w:pPr>
      <w:r>
        <w:rPr>
          <w:rFonts w:ascii="TimesNewRomanPSMT" w:hAnsi="TimesNewRomanPSMT"/>
          <w:sz w:val="20"/>
          <w:szCs w:val="20"/>
        </w:rPr>
        <w:t>Form completed by – Phone extension</w:t>
      </w:r>
    </w:p>
    <w:p w:rsidR="00207161" w:rsidRDefault="00207161" w:rsidP="00207161">
      <w:pPr>
        <w:rPr>
          <w:rFonts w:ascii="TimesNewRomanPSMT" w:hAnsi="TimesNewRomanPSMT"/>
          <w:sz w:val="20"/>
          <w:szCs w:val="20"/>
        </w:rPr>
      </w:pPr>
      <w:r>
        <w:rPr>
          <w:rFonts w:ascii="TimesNewRomanPSMT" w:hAnsi="TimesNewRomanPSMT"/>
          <w:sz w:val="20"/>
          <w:szCs w:val="20"/>
        </w:rPr>
        <w:t>Form completed by – Email</w:t>
      </w:r>
    </w:p>
    <w:p w:rsidR="00207161" w:rsidRDefault="00207161" w:rsidP="00207161">
      <w:pPr>
        <w:rPr>
          <w:rFonts w:ascii="TimesNewRomanPSMT" w:hAnsi="TimesNewRomanPSMT"/>
          <w:sz w:val="20"/>
          <w:szCs w:val="20"/>
        </w:rPr>
      </w:pPr>
      <w:r>
        <w:rPr>
          <w:rFonts w:ascii="TimesNewRomanPSMT" w:hAnsi="TimesNewRomanPSMT"/>
          <w:sz w:val="20"/>
          <w:szCs w:val="20"/>
        </w:rPr>
        <w:t>Form completed by - Date</w:t>
      </w:r>
    </w:p>
    <w:p w:rsidR="00207161" w:rsidRDefault="00207161" w:rsidP="00207161">
      <w:pPr>
        <w:rPr>
          <w:rFonts w:ascii="TimesNewRomanPSMT" w:hAnsi="TimesNewRomanPSMT"/>
          <w:sz w:val="20"/>
          <w:szCs w:val="20"/>
        </w:rPr>
      </w:pPr>
      <w:r>
        <w:rPr>
          <w:rFonts w:ascii="TimesNewRomanPSMT" w:hAnsi="TimesNewRomanPSMT"/>
          <w:sz w:val="20"/>
          <w:szCs w:val="20"/>
        </w:rPr>
        <w:t>Date of quality assurance completed by State</w:t>
      </w:r>
    </w:p>
    <w:p w:rsidR="00207161" w:rsidRDefault="00207161" w:rsidP="00207161">
      <w:pPr>
        <w:rPr>
          <w:rFonts w:ascii="TimesNewRomanPSMT" w:hAnsi="TimesNewRomanPSMT"/>
          <w:sz w:val="20"/>
          <w:szCs w:val="20"/>
        </w:rPr>
      </w:pPr>
    </w:p>
    <w:p w:rsidR="00207161" w:rsidRPr="000B7DF1" w:rsidRDefault="00207161" w:rsidP="00207161">
      <w:pPr>
        <w:rPr>
          <w:rFonts w:ascii="TimesNewRomanPSMT" w:hAnsi="TimesNewRomanPSMT"/>
          <w:i/>
          <w:sz w:val="20"/>
          <w:szCs w:val="20"/>
          <w:u w:val="single"/>
        </w:rPr>
      </w:pPr>
      <w:r w:rsidRPr="000B7DF1">
        <w:rPr>
          <w:rFonts w:ascii="TimesNewRomanPSMT" w:hAnsi="TimesNewRomanPSMT"/>
          <w:i/>
          <w:sz w:val="20"/>
          <w:szCs w:val="20"/>
          <w:u w:val="single"/>
        </w:rPr>
        <w:t>My CDR Outcomes</w:t>
      </w:r>
    </w:p>
    <w:p w:rsidR="00207161" w:rsidRDefault="00207161" w:rsidP="00207161">
      <w:pPr>
        <w:rPr>
          <w:rFonts w:ascii="TimesNewRomanPSMT" w:hAnsi="TimesNewRomanPSMT"/>
          <w:sz w:val="20"/>
          <w:szCs w:val="20"/>
        </w:rPr>
      </w:pPr>
      <w:r>
        <w:rPr>
          <w:rFonts w:ascii="TimesNewRomanPSMT" w:hAnsi="TimesNewRomanPSMT"/>
          <w:sz w:val="20"/>
          <w:szCs w:val="20"/>
        </w:rPr>
        <w:t>My CDR Outcomes – Person’s name</w:t>
      </w:r>
    </w:p>
    <w:p w:rsidR="00207161" w:rsidRDefault="00207161" w:rsidP="00207161">
      <w:pPr>
        <w:rPr>
          <w:rFonts w:ascii="TimesNewRomanPSMT" w:hAnsi="TimesNewRomanPSMT"/>
          <w:sz w:val="20"/>
          <w:szCs w:val="20"/>
        </w:rPr>
      </w:pPr>
      <w:r>
        <w:rPr>
          <w:rFonts w:ascii="TimesNewRomanPSMT" w:hAnsi="TimesNewRomanPSMT"/>
          <w:sz w:val="20"/>
          <w:szCs w:val="20"/>
        </w:rPr>
        <w:t>My CDR Outcomes -  Team of review</w:t>
      </w:r>
    </w:p>
    <w:p w:rsidR="00207161" w:rsidRDefault="00207161" w:rsidP="00207161"/>
    <w:p w:rsidR="00562202" w:rsidRPr="003607CE" w:rsidRDefault="00207161" w:rsidP="00603817">
      <w:pPr>
        <w:rPr>
          <w:sz w:val="22"/>
          <w:szCs w:val="22"/>
        </w:rPr>
      </w:pPr>
      <w:r>
        <w:rPr>
          <w:rStyle w:val="FootnoteReference"/>
        </w:rPr>
        <w:t>*</w:t>
      </w:r>
      <w:r w:rsidRPr="00317ADD">
        <w:rPr>
          <w:rFonts w:ascii="Times New Roman" w:hAnsi="Times New Roman"/>
          <w:color w:val="000000" w:themeColor="text1"/>
          <w:sz w:val="20"/>
          <w:szCs w:val="20"/>
        </w:rPr>
        <w:t xml:space="preserve">Source:  </w:t>
      </w:r>
      <w:r>
        <w:rPr>
          <w:rFonts w:ascii="Times New Roman" w:hAnsi="Times New Roman"/>
          <w:color w:val="000000" w:themeColor="text1"/>
          <w:sz w:val="20"/>
          <w:szCs w:val="20"/>
        </w:rPr>
        <w:t>Code of Federal Regulation Section 164.514(b)(2)(i)</w:t>
      </w:r>
      <w:r w:rsidRPr="00317ADD">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r w:rsidRPr="00317ADD">
        <w:rPr>
          <w:rFonts w:ascii="Times New Roman" w:hAnsi="Times New Roman"/>
          <w:color w:val="000000" w:themeColor="text1"/>
          <w:sz w:val="20"/>
          <w:szCs w:val="20"/>
        </w:rPr>
        <w:t xml:space="preserve"> </w:t>
      </w:r>
    </w:p>
    <w:sectPr w:rsidR="00562202" w:rsidRPr="003607CE" w:rsidSect="004D7B94">
      <w:endnotePr>
        <w:numFmt w:val="decimal"/>
      </w:endnotePr>
      <w:type w:val="continuous"/>
      <w:pgSz w:w="12240" w:h="15840"/>
      <w:pgMar w:top="1440" w:right="1080" w:bottom="1440" w:left="108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00" w:rsidRDefault="00120500">
      <w:r>
        <w:separator/>
      </w:r>
    </w:p>
  </w:endnote>
  <w:endnote w:type="continuationSeparator" w:id="0">
    <w:p w:rsidR="00120500" w:rsidRDefault="0012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B1" w:rsidRDefault="006C20B1">
    <w:pPr>
      <w:pStyle w:val="Footer"/>
      <w:pBdr>
        <w:bottom w:val="single" w:sz="6" w:space="1" w:color="auto"/>
      </w:pBdr>
      <w:rPr>
        <w:i/>
        <w:iCs/>
        <w:sz w:val="22"/>
      </w:rPr>
    </w:pPr>
  </w:p>
  <w:p w:rsidR="006C20B1" w:rsidRDefault="007B2129" w:rsidP="00A374DC">
    <w:pPr>
      <w:pStyle w:val="Footer"/>
      <w:rPr>
        <w:rStyle w:val="PageNumber"/>
        <w:i/>
        <w:iCs/>
        <w:sz w:val="22"/>
      </w:rPr>
    </w:pPr>
    <w:r>
      <w:rPr>
        <w:i/>
        <w:iCs/>
        <w:sz w:val="22"/>
      </w:rPr>
      <w:t>CDC_MPHI Data Use Agreement</w:t>
    </w:r>
  </w:p>
  <w:p w:rsidR="006C20B1" w:rsidRDefault="006C20B1" w:rsidP="00A374DC">
    <w:pPr>
      <w:pStyle w:val="Footer"/>
    </w:pPr>
  </w:p>
  <w:p w:rsidR="006C20B1" w:rsidRDefault="006C20B1" w:rsidP="00A37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00" w:rsidRDefault="00120500">
      <w:r>
        <w:separator/>
      </w:r>
    </w:p>
  </w:footnote>
  <w:footnote w:type="continuationSeparator" w:id="0">
    <w:p w:rsidR="00120500" w:rsidRDefault="00120500">
      <w:r>
        <w:continuationSeparator/>
      </w:r>
    </w:p>
  </w:footnote>
  <w:footnote w:id="1">
    <w:p w:rsidR="00207161" w:rsidRPr="00317ADD" w:rsidRDefault="00207161" w:rsidP="00207161">
      <w:pPr>
        <w:pStyle w:val="FootnoteText"/>
        <w:rPr>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nsid w:val="04E86AF8"/>
    <w:multiLevelType w:val="hybridMultilevel"/>
    <w:tmpl w:val="E6A01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65EE7"/>
    <w:multiLevelType w:val="hybridMultilevel"/>
    <w:tmpl w:val="36A8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ED28BD"/>
    <w:multiLevelType w:val="hybridMultilevel"/>
    <w:tmpl w:val="013CC318"/>
    <w:lvl w:ilvl="0" w:tplc="F45E827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EC4A78"/>
    <w:multiLevelType w:val="hybridMultilevel"/>
    <w:tmpl w:val="0A5A6EB6"/>
    <w:lvl w:ilvl="0" w:tplc="D63C4030">
      <w:start w:val="1"/>
      <w:numFmt w:val="lowerRoman"/>
      <w:lvlText w:val="%1."/>
      <w:lvlJc w:val="left"/>
      <w:pPr>
        <w:tabs>
          <w:tab w:val="num" w:pos="1440"/>
        </w:tabs>
        <w:ind w:left="1440" w:hanging="72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085F27"/>
    <w:multiLevelType w:val="hybridMultilevel"/>
    <w:tmpl w:val="3E76B67A"/>
    <w:lvl w:ilvl="0" w:tplc="C47A0D2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F176D2"/>
    <w:multiLevelType w:val="hybridMultilevel"/>
    <w:tmpl w:val="D22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31422"/>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FB6BF4"/>
    <w:multiLevelType w:val="hybridMultilevel"/>
    <w:tmpl w:val="A63024A8"/>
    <w:lvl w:ilvl="0" w:tplc="5524B7BE">
      <w:start w:val="1"/>
      <w:numFmt w:val="bullet"/>
      <w:pStyle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BF30C0"/>
    <w:multiLevelType w:val="hybridMultilevel"/>
    <w:tmpl w:val="F0FEC8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416587"/>
    <w:multiLevelType w:val="hybridMultilevel"/>
    <w:tmpl w:val="8634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E2F2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0A5C46"/>
    <w:multiLevelType w:val="multilevel"/>
    <w:tmpl w:val="7C681538"/>
    <w:styleLink w:val="Style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6A451A"/>
    <w:multiLevelType w:val="hybridMultilevel"/>
    <w:tmpl w:val="4C88600C"/>
    <w:lvl w:ilvl="0" w:tplc="5A5CF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B4B1773"/>
    <w:multiLevelType w:val="hybridMultilevel"/>
    <w:tmpl w:val="756AFD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B6C7CF0"/>
    <w:multiLevelType w:val="hybridMultilevel"/>
    <w:tmpl w:val="95E6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1018D"/>
    <w:multiLevelType w:val="multilevel"/>
    <w:tmpl w:val="0409001D"/>
    <w:styleLink w:val="Style4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D1A6D56"/>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6E2E6D"/>
    <w:multiLevelType w:val="hybridMultilevel"/>
    <w:tmpl w:val="6FBE48B8"/>
    <w:lvl w:ilvl="0" w:tplc="FBE058D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0966E9"/>
    <w:multiLevelType w:val="hybridMultilevel"/>
    <w:tmpl w:val="95127E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1194383"/>
    <w:multiLevelType w:val="multilevel"/>
    <w:tmpl w:val="0409001D"/>
    <w:styleLink w:val="Style6"/>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16534F7"/>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716B0D"/>
    <w:multiLevelType w:val="hybridMultilevel"/>
    <w:tmpl w:val="58087B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607726E"/>
    <w:multiLevelType w:val="hybridMultilevel"/>
    <w:tmpl w:val="8C6A4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13272F"/>
    <w:multiLevelType w:val="hybridMultilevel"/>
    <w:tmpl w:val="B9D6DB7C"/>
    <w:lvl w:ilvl="0" w:tplc="F334A7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3D0F5D"/>
    <w:multiLevelType w:val="hybridMultilevel"/>
    <w:tmpl w:val="17F468D8"/>
    <w:lvl w:ilvl="0" w:tplc="0B6A54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EC72570"/>
    <w:multiLevelType w:val="hybridMultilevel"/>
    <w:tmpl w:val="DECCD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01D59B2"/>
    <w:multiLevelType w:val="hybridMultilevel"/>
    <w:tmpl w:val="B1EA0E40"/>
    <w:styleLink w:val="Style61"/>
    <w:lvl w:ilvl="0" w:tplc="4650E1A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CA3089"/>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D207D90"/>
    <w:multiLevelType w:val="multilevel"/>
    <w:tmpl w:val="0409001D"/>
    <w:styleLink w:val="Style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DBF5428"/>
    <w:multiLevelType w:val="hybridMultilevel"/>
    <w:tmpl w:val="93DE1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E53806"/>
    <w:multiLevelType w:val="hybridMultilevel"/>
    <w:tmpl w:val="DEE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EA1576"/>
    <w:multiLevelType w:val="multilevel"/>
    <w:tmpl w:val="9E64F6B8"/>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ind w:left="2880" w:hanging="360"/>
      </w:pPr>
      <w:rPr>
        <w:rFonts w:cs="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4A75199"/>
    <w:multiLevelType w:val="hybridMultilevel"/>
    <w:tmpl w:val="4B0A22FE"/>
    <w:lvl w:ilvl="0" w:tplc="CCDCCD1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CD1705"/>
    <w:multiLevelType w:val="hybridMultilevel"/>
    <w:tmpl w:val="9BAC7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E105C9"/>
    <w:multiLevelType w:val="hybridMultilevel"/>
    <w:tmpl w:val="D8D4E394"/>
    <w:lvl w:ilvl="0" w:tplc="22741F6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9B0054B"/>
    <w:multiLevelType w:val="hybridMultilevel"/>
    <w:tmpl w:val="9BE67068"/>
    <w:lvl w:ilvl="0" w:tplc="8620DECC">
      <w:start w:val="1"/>
      <w:numFmt w:val="bullet"/>
      <w:pStyle w:val="DoubleIndented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nsid w:val="5A2F7DD6"/>
    <w:multiLevelType w:val="hybridMultilevel"/>
    <w:tmpl w:val="D1DEC422"/>
    <w:lvl w:ilvl="0" w:tplc="00E4AD8E">
      <w:start w:val="1"/>
      <w:numFmt w:val="decimal"/>
      <w:lvlText w:val="%1."/>
      <w:lvlJc w:val="left"/>
      <w:pPr>
        <w:ind w:left="72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nsid w:val="5C601983"/>
    <w:multiLevelType w:val="hybridMultilevel"/>
    <w:tmpl w:val="D960CCC2"/>
    <w:lvl w:ilvl="0" w:tplc="3E0476C4">
      <w:start w:val="1"/>
      <w:numFmt w:val="decimal"/>
      <w:lvlText w:val="%1)"/>
      <w:lvlJc w:val="left"/>
      <w:pPr>
        <w:ind w:left="720" w:hanging="360"/>
      </w:pPr>
      <w:rPr>
        <w:rFonts w:hint="default"/>
        <w:b/>
        <w:color w:val="4F81BD"/>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EC2181"/>
    <w:multiLevelType w:val="multilevel"/>
    <w:tmpl w:val="0409001D"/>
    <w:styleLink w:val="Style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0893243"/>
    <w:multiLevelType w:val="hybridMultilevel"/>
    <w:tmpl w:val="C784C46E"/>
    <w:lvl w:ilvl="0" w:tplc="CCDCCD18">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3CA0086"/>
    <w:multiLevelType w:val="hybridMultilevel"/>
    <w:tmpl w:val="14765A52"/>
    <w:lvl w:ilvl="0" w:tplc="FB46300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0E5578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1DA1AC1"/>
    <w:multiLevelType w:val="hybridMultilevel"/>
    <w:tmpl w:val="499A0408"/>
    <w:lvl w:ilvl="0" w:tplc="EE1C5D12">
      <w:start w:val="1"/>
      <w:numFmt w:val="decimal"/>
      <w:pStyle w:val="Outline2"/>
      <w:lvlText w:val="%1."/>
      <w:lvlJc w:val="left"/>
      <w:pPr>
        <w:ind w:left="1350" w:hanging="13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316EA0"/>
    <w:multiLevelType w:val="hybridMultilevel"/>
    <w:tmpl w:val="96EA1E82"/>
    <w:lvl w:ilvl="0" w:tplc="B9F8F0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B65DB1"/>
    <w:multiLevelType w:val="multilevel"/>
    <w:tmpl w:val="560A437A"/>
    <w:lvl w:ilvl="0">
      <w:start w:val="1"/>
      <w:numFmt w:val="upperLetter"/>
      <w:pStyle w:val="NormalA"/>
      <w:lvlText w:val="%1. "/>
      <w:lvlJc w:val="left"/>
      <w:pPr>
        <w:tabs>
          <w:tab w:val="num" w:pos="1080"/>
        </w:tabs>
        <w:ind w:left="1080" w:hanging="360"/>
      </w:pPr>
      <w:rPr>
        <w:rFonts w:hint="default"/>
      </w:rPr>
    </w:lvl>
    <w:lvl w:ilvl="1">
      <w:start w:val="1"/>
      <w:numFmt w:val="decimal"/>
      <w:pStyle w:val="Normal1"/>
      <w:lvlText w:val="%2."/>
      <w:lvlJc w:val="left"/>
      <w:pPr>
        <w:tabs>
          <w:tab w:val="num" w:pos="1440"/>
        </w:tabs>
        <w:ind w:left="1440" w:hanging="360"/>
      </w:pPr>
      <w:rPr>
        <w:rFonts w:hint="default"/>
      </w:rPr>
    </w:lvl>
    <w:lvl w:ilvl="2">
      <w:start w:val="1"/>
      <w:numFmt w:val="lowerLetter"/>
      <w:pStyle w:val="Normala0"/>
      <w:lvlText w:val="%3."/>
      <w:lvlJc w:val="left"/>
      <w:pPr>
        <w:tabs>
          <w:tab w:val="num" w:pos="1800"/>
        </w:tabs>
        <w:ind w:left="1800" w:hanging="360"/>
      </w:pPr>
      <w:rPr>
        <w:rFonts w:hint="default"/>
      </w:rPr>
    </w:lvl>
    <w:lvl w:ilvl="3">
      <w:start w:val="1"/>
      <w:numFmt w:val="decimal"/>
      <w:pStyle w:val="Normal10"/>
      <w:lvlText w:val="(%4)"/>
      <w:lvlJc w:val="left"/>
      <w:pPr>
        <w:tabs>
          <w:tab w:val="num" w:pos="2304"/>
        </w:tabs>
        <w:ind w:left="2304" w:hanging="504"/>
      </w:pPr>
      <w:rPr>
        <w:rFonts w:hint="default"/>
      </w:rPr>
    </w:lvl>
    <w:lvl w:ilvl="4">
      <w:start w:val="1"/>
      <w:numFmt w:val="lowerLetter"/>
      <w:pStyle w:val="Normala1"/>
      <w:lvlText w:val="(%5)"/>
      <w:lvlJc w:val="left"/>
      <w:pPr>
        <w:tabs>
          <w:tab w:val="num" w:pos="2736"/>
        </w:tabs>
        <w:ind w:left="2736" w:hanging="432"/>
      </w:pPr>
      <w:rPr>
        <w:rFonts w:hint="default"/>
      </w:rPr>
    </w:lvl>
    <w:lvl w:ilvl="5">
      <w:start w:val="1"/>
      <w:numFmt w:val="lowerRoman"/>
      <w:pStyle w:val="Normali"/>
      <w:lvlText w:val="(%6)"/>
      <w:lvlJc w:val="left"/>
      <w:pPr>
        <w:tabs>
          <w:tab w:val="num" w:pos="3456"/>
        </w:tabs>
        <w:ind w:left="3240" w:hanging="504"/>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4860"/>
        </w:tabs>
        <w:ind w:left="4860" w:hanging="360"/>
      </w:pPr>
      <w:rPr>
        <w:rFonts w:hint="default"/>
      </w:rPr>
    </w:lvl>
    <w:lvl w:ilvl="8">
      <w:start w:val="1"/>
      <w:numFmt w:val="lowerRoman"/>
      <w:lvlText w:val="%9."/>
      <w:lvlJc w:val="left"/>
      <w:pPr>
        <w:tabs>
          <w:tab w:val="num" w:pos="5220"/>
        </w:tabs>
        <w:ind w:left="5220" w:hanging="360"/>
      </w:pPr>
      <w:rPr>
        <w:rFonts w:hint="default"/>
      </w:rPr>
    </w:lvl>
  </w:abstractNum>
  <w:abstractNum w:abstractNumId="48">
    <w:nsid w:val="7CEF40C8"/>
    <w:multiLevelType w:val="hybridMultilevel"/>
    <w:tmpl w:val="594AF224"/>
    <w:styleLink w:val="Style5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0"/>
  </w:num>
  <w:num w:numId="3">
    <w:abstractNumId w:val="4"/>
  </w:num>
  <w:num w:numId="4">
    <w:abstractNumId w:val="42"/>
  </w:num>
  <w:num w:numId="5">
    <w:abstractNumId w:val="26"/>
  </w:num>
  <w:num w:numId="6">
    <w:abstractNumId w:val="36"/>
  </w:num>
  <w:num w:numId="7">
    <w:abstractNumId w:val="27"/>
  </w:num>
  <w:num w:numId="8">
    <w:abstractNumId w:val="18"/>
  </w:num>
  <w:num w:numId="9">
    <w:abstractNumId w:val="13"/>
  </w:num>
  <w:num w:numId="10">
    <w:abstractNumId w:val="24"/>
  </w:num>
  <w:num w:numId="11">
    <w:abstractNumId w:val="2"/>
  </w:num>
  <w:num w:numId="12">
    <w:abstractNumId w:val="35"/>
  </w:num>
  <w:num w:numId="13">
    <w:abstractNumId w:val="31"/>
  </w:num>
  <w:num w:numId="14">
    <w:abstractNumId w:val="1"/>
  </w:num>
  <w:num w:numId="15">
    <w:abstractNumId w:val="19"/>
  </w:num>
  <w:num w:numId="16">
    <w:abstractNumId w:val="3"/>
  </w:num>
  <w:num w:numId="17">
    <w:abstractNumId w:val="41"/>
  </w:num>
  <w:num w:numId="18">
    <w:abstractNumId w:val="25"/>
  </w:num>
  <w:num w:numId="19">
    <w:abstractNumId w:val="46"/>
  </w:num>
  <w:num w:numId="20">
    <w:abstractNumId w:val="34"/>
  </w:num>
  <w:num w:numId="21">
    <w:abstractNumId w:val="5"/>
  </w:num>
  <w:num w:numId="22">
    <w:abstractNumId w:val="23"/>
  </w:num>
  <w:num w:numId="23">
    <w:abstractNumId w:val="14"/>
  </w:num>
  <w:num w:numId="24">
    <w:abstractNumId w:val="20"/>
  </w:num>
  <w:num w:numId="25">
    <w:abstractNumId w:val="33"/>
  </w:num>
  <w:num w:numId="26">
    <w:abstractNumId w:val="9"/>
  </w:num>
  <w:num w:numId="27">
    <w:abstractNumId w:val="8"/>
  </w:num>
  <w:num w:numId="28">
    <w:abstractNumId w:val="37"/>
  </w:num>
  <w:num w:numId="29">
    <w:abstractNumId w:val="22"/>
  </w:num>
  <w:num w:numId="30">
    <w:abstractNumId w:val="47"/>
  </w:num>
  <w:num w:numId="31">
    <w:abstractNumId w:val="38"/>
  </w:num>
  <w:num w:numId="32">
    <w:abstractNumId w:val="45"/>
  </w:num>
  <w:num w:numId="33">
    <w:abstractNumId w:val="44"/>
  </w:num>
  <w:num w:numId="34">
    <w:abstractNumId w:val="11"/>
  </w:num>
  <w:num w:numId="35">
    <w:abstractNumId w:val="7"/>
  </w:num>
  <w:num w:numId="36">
    <w:abstractNumId w:val="17"/>
  </w:num>
  <w:num w:numId="37">
    <w:abstractNumId w:val="29"/>
  </w:num>
  <w:num w:numId="38">
    <w:abstractNumId w:val="21"/>
  </w:num>
  <w:num w:numId="39">
    <w:abstractNumId w:val="12"/>
  </w:num>
  <w:num w:numId="40">
    <w:abstractNumId w:val="30"/>
  </w:num>
  <w:num w:numId="41">
    <w:abstractNumId w:val="40"/>
  </w:num>
  <w:num w:numId="42">
    <w:abstractNumId w:val="16"/>
  </w:num>
  <w:num w:numId="43">
    <w:abstractNumId w:val="48"/>
  </w:num>
  <w:num w:numId="44">
    <w:abstractNumId w:val="28"/>
  </w:num>
  <w:num w:numId="45">
    <w:abstractNumId w:val="15"/>
  </w:num>
  <w:num w:numId="46">
    <w:abstractNumId w:val="39"/>
  </w:num>
  <w:num w:numId="47">
    <w:abstractNumId w:val="6"/>
  </w:num>
  <w:num w:numId="48">
    <w:abstractNumId w:val="1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E5"/>
    <w:rsid w:val="00033FB2"/>
    <w:rsid w:val="00057AE5"/>
    <w:rsid w:val="00087DBE"/>
    <w:rsid w:val="000951FD"/>
    <w:rsid w:val="000970F3"/>
    <w:rsid w:val="000B2BC3"/>
    <w:rsid w:val="000B523F"/>
    <w:rsid w:val="000B5AD2"/>
    <w:rsid w:val="000C23F2"/>
    <w:rsid w:val="000E652F"/>
    <w:rsid w:val="000F48DB"/>
    <w:rsid w:val="00110029"/>
    <w:rsid w:val="00120500"/>
    <w:rsid w:val="00135657"/>
    <w:rsid w:val="001712C6"/>
    <w:rsid w:val="001742CB"/>
    <w:rsid w:val="00176506"/>
    <w:rsid w:val="001A4619"/>
    <w:rsid w:val="001A7C4A"/>
    <w:rsid w:val="001A7E60"/>
    <w:rsid w:val="001D256C"/>
    <w:rsid w:val="001F025C"/>
    <w:rsid w:val="001F15BC"/>
    <w:rsid w:val="00207161"/>
    <w:rsid w:val="00207435"/>
    <w:rsid w:val="00231774"/>
    <w:rsid w:val="0028680F"/>
    <w:rsid w:val="002D6C05"/>
    <w:rsid w:val="002E0C0D"/>
    <w:rsid w:val="002E16D9"/>
    <w:rsid w:val="003316D0"/>
    <w:rsid w:val="003607CE"/>
    <w:rsid w:val="00361078"/>
    <w:rsid w:val="00371791"/>
    <w:rsid w:val="00385509"/>
    <w:rsid w:val="003B0C5D"/>
    <w:rsid w:val="003B27B4"/>
    <w:rsid w:val="003B334A"/>
    <w:rsid w:val="003D74D8"/>
    <w:rsid w:val="003E234D"/>
    <w:rsid w:val="003E60CC"/>
    <w:rsid w:val="003E6319"/>
    <w:rsid w:val="004047A5"/>
    <w:rsid w:val="0041269C"/>
    <w:rsid w:val="00445386"/>
    <w:rsid w:val="00445D4A"/>
    <w:rsid w:val="0049630B"/>
    <w:rsid w:val="004C376D"/>
    <w:rsid w:val="004D6A49"/>
    <w:rsid w:val="004D7B94"/>
    <w:rsid w:val="004F34B4"/>
    <w:rsid w:val="0051643F"/>
    <w:rsid w:val="005247F3"/>
    <w:rsid w:val="00552F95"/>
    <w:rsid w:val="00562202"/>
    <w:rsid w:val="0058167C"/>
    <w:rsid w:val="005865BA"/>
    <w:rsid w:val="005A3261"/>
    <w:rsid w:val="005E1A61"/>
    <w:rsid w:val="00603817"/>
    <w:rsid w:val="006150EC"/>
    <w:rsid w:val="006455B2"/>
    <w:rsid w:val="00671B29"/>
    <w:rsid w:val="00683ADF"/>
    <w:rsid w:val="00690CF1"/>
    <w:rsid w:val="006B3755"/>
    <w:rsid w:val="006C20B1"/>
    <w:rsid w:val="006F6ED9"/>
    <w:rsid w:val="007B2129"/>
    <w:rsid w:val="007C4566"/>
    <w:rsid w:val="007D1E3B"/>
    <w:rsid w:val="008017BD"/>
    <w:rsid w:val="00850021"/>
    <w:rsid w:val="00850634"/>
    <w:rsid w:val="00851B85"/>
    <w:rsid w:val="0085228F"/>
    <w:rsid w:val="00863E9F"/>
    <w:rsid w:val="00886450"/>
    <w:rsid w:val="0089406A"/>
    <w:rsid w:val="008A5C99"/>
    <w:rsid w:val="008D1B36"/>
    <w:rsid w:val="008D6F17"/>
    <w:rsid w:val="008F4D29"/>
    <w:rsid w:val="009261C9"/>
    <w:rsid w:val="00937152"/>
    <w:rsid w:val="00947511"/>
    <w:rsid w:val="009701D4"/>
    <w:rsid w:val="00995EF4"/>
    <w:rsid w:val="0099785E"/>
    <w:rsid w:val="009A07A8"/>
    <w:rsid w:val="009A548F"/>
    <w:rsid w:val="009B75B8"/>
    <w:rsid w:val="009D4B18"/>
    <w:rsid w:val="009D5277"/>
    <w:rsid w:val="009D6928"/>
    <w:rsid w:val="00A313C4"/>
    <w:rsid w:val="00A374DC"/>
    <w:rsid w:val="00A82630"/>
    <w:rsid w:val="00AB253C"/>
    <w:rsid w:val="00AB37BA"/>
    <w:rsid w:val="00AC0373"/>
    <w:rsid w:val="00AC086D"/>
    <w:rsid w:val="00AC4D09"/>
    <w:rsid w:val="00AC62BF"/>
    <w:rsid w:val="00AC69D0"/>
    <w:rsid w:val="00AD2323"/>
    <w:rsid w:val="00AE1572"/>
    <w:rsid w:val="00B07277"/>
    <w:rsid w:val="00B07EF8"/>
    <w:rsid w:val="00B40ACA"/>
    <w:rsid w:val="00B924B1"/>
    <w:rsid w:val="00B97D30"/>
    <w:rsid w:val="00BC506F"/>
    <w:rsid w:val="00BD55BD"/>
    <w:rsid w:val="00C20F81"/>
    <w:rsid w:val="00C34142"/>
    <w:rsid w:val="00C74D29"/>
    <w:rsid w:val="00C75931"/>
    <w:rsid w:val="00C80F67"/>
    <w:rsid w:val="00C82644"/>
    <w:rsid w:val="00C84030"/>
    <w:rsid w:val="00C91F5E"/>
    <w:rsid w:val="00CD4EB0"/>
    <w:rsid w:val="00CE1F0B"/>
    <w:rsid w:val="00CF2898"/>
    <w:rsid w:val="00D246DF"/>
    <w:rsid w:val="00D27757"/>
    <w:rsid w:val="00D77136"/>
    <w:rsid w:val="00D91C1F"/>
    <w:rsid w:val="00DB4C85"/>
    <w:rsid w:val="00DB6037"/>
    <w:rsid w:val="00DC46C6"/>
    <w:rsid w:val="00DD5B13"/>
    <w:rsid w:val="00DE038F"/>
    <w:rsid w:val="00DE1EC0"/>
    <w:rsid w:val="00DF2C0C"/>
    <w:rsid w:val="00E16946"/>
    <w:rsid w:val="00E27DB4"/>
    <w:rsid w:val="00E36118"/>
    <w:rsid w:val="00E41438"/>
    <w:rsid w:val="00E536D4"/>
    <w:rsid w:val="00E7223F"/>
    <w:rsid w:val="00E87672"/>
    <w:rsid w:val="00E92E94"/>
    <w:rsid w:val="00ED622F"/>
    <w:rsid w:val="00EF431B"/>
    <w:rsid w:val="00F0211E"/>
    <w:rsid w:val="00F127FC"/>
    <w:rsid w:val="00F2408F"/>
    <w:rsid w:val="00F71320"/>
    <w:rsid w:val="00F747B7"/>
    <w:rsid w:val="00FB4C68"/>
    <w:rsid w:val="00FD05B3"/>
    <w:rsid w:val="00FE0584"/>
    <w:rsid w:val="00FE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Heading2"/>
    <w:link w:val="Heading1Char"/>
    <w:uiPriority w:val="9"/>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cs="Arial"/>
      <w:b/>
      <w:bCs/>
      <w:iCs/>
      <w:sz w:val="32"/>
      <w:szCs w:val="28"/>
    </w:rPr>
  </w:style>
  <w:style w:type="paragraph" w:styleId="Heading3">
    <w:name w:val="heading 3"/>
    <w:basedOn w:val="Normal"/>
    <w:next w:val="Normal"/>
    <w:link w:val="Heading3Char"/>
    <w:uiPriority w:val="9"/>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link w:val="Heading4Char"/>
    <w:uiPriority w:val="9"/>
    <w:qFormat/>
    <w:rsid w:val="00FB4C68"/>
    <w:pPr>
      <w:outlineLvl w:val="3"/>
    </w:pPr>
    <w:rPr>
      <w:rFonts w:ascii="Times New Roman" w:hAnsi="Times New Roman"/>
      <w:b/>
      <w:color w:val="000000"/>
    </w:rPr>
  </w:style>
  <w:style w:type="paragraph" w:styleId="Heading5">
    <w:name w:val="heading 5"/>
    <w:basedOn w:val="Normal"/>
    <w:link w:val="Heading5Char"/>
    <w:qFormat/>
    <w:rsid w:val="00FB4C68"/>
    <w:pPr>
      <w:spacing w:before="100" w:beforeAutospacing="1" w:after="100" w:afterAutospacing="1"/>
      <w:outlineLvl w:val="4"/>
    </w:pPr>
    <w:rPr>
      <w:rFonts w:ascii="Verdana" w:hAnsi="Verdana"/>
      <w:b/>
      <w:bCs/>
      <w:sz w:val="18"/>
      <w:szCs w:val="18"/>
    </w:rPr>
  </w:style>
  <w:style w:type="paragraph" w:styleId="Heading6">
    <w:name w:val="heading 6"/>
    <w:basedOn w:val="Normal"/>
    <w:next w:val="Normal"/>
    <w:link w:val="Heading6Char"/>
    <w:autoRedefine/>
    <w:rsid w:val="00FB4C68"/>
    <w:pPr>
      <w:spacing w:before="80"/>
      <w:outlineLvl w:val="5"/>
    </w:pPr>
    <w:rPr>
      <w:rFonts w:ascii="Times New Roman" w:hAnsi="Times New Roman"/>
      <w:b/>
      <w:bCs/>
      <w:i/>
      <w:color w:val="000000"/>
      <w:szCs w:val="22"/>
    </w:rPr>
  </w:style>
  <w:style w:type="paragraph" w:styleId="Heading7">
    <w:name w:val="heading 7"/>
    <w:basedOn w:val="Normal"/>
    <w:next w:val="Normal"/>
    <w:link w:val="Heading7Char"/>
    <w:rsid w:val="00FB4C68"/>
    <w:pPr>
      <w:keepNext/>
      <w:keepLines/>
      <w:spacing w:before="200"/>
      <w:outlineLvl w:val="6"/>
    </w:pPr>
    <w:rPr>
      <w:rFonts w:ascii="Times New Roman" w:hAnsi="Times New Roman"/>
      <w:i/>
      <w:color w:val="000000"/>
      <w:szCs w:val="20"/>
      <w:lang w:bidi="he-IL"/>
    </w:rPr>
  </w:style>
  <w:style w:type="paragraph" w:styleId="Heading8">
    <w:name w:val="heading 8"/>
    <w:basedOn w:val="Normal"/>
    <w:next w:val="Normal"/>
    <w:link w:val="Heading8Char"/>
    <w:uiPriority w:val="9"/>
    <w:unhideWhenUsed/>
    <w:rsid w:val="00FB4C68"/>
    <w:pPr>
      <w:spacing w:before="240" w:after="60"/>
      <w:outlineLvl w:val="7"/>
    </w:pPr>
    <w:rPr>
      <w:rFonts w:ascii="Calibri" w:hAnsi="Calibr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basedOn w:val="DefaultParagraphFont"/>
    <w:semiHidden/>
    <w:rPr>
      <w:vertAlign w:val="superscript"/>
    </w:rPr>
  </w:style>
  <w:style w:type="paragraph" w:styleId="BodyTextIndent">
    <w:name w:val="Body Text Indent"/>
    <w:basedOn w:val="Normal"/>
    <w:link w:val="BodyTextIndentChar"/>
    <w:pPr>
      <w:ind w:left="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pPr>
      <w:pBdr>
        <w:top w:val="double" w:sz="4" w:space="1" w:color="auto"/>
        <w:left w:val="double" w:sz="4" w:space="4" w:color="auto"/>
        <w:bottom w:val="double" w:sz="4" w:space="1" w:color="auto"/>
        <w:right w:val="double" w:sz="4" w:space="4" w:color="auto"/>
      </w:pBdr>
    </w:pPr>
    <w:rPr>
      <w:rFonts w:cs="Arial"/>
    </w:rPr>
  </w:style>
  <w:style w:type="paragraph" w:styleId="BodyTextIndent2">
    <w:name w:val="Body Text Indent 2"/>
    <w:basedOn w:val="Normal"/>
    <w:link w:val="BodyTextIndent2Char"/>
    <w:pPr>
      <w:tabs>
        <w:tab w:val="left" w:pos="720"/>
      </w:tabs>
      <w:ind w:left="720" w:hanging="720"/>
    </w:pPr>
    <w:rPr>
      <w:sz w:val="22"/>
      <w:szCs w:val="22"/>
    </w:rPr>
  </w:style>
  <w:style w:type="paragraph" w:styleId="BalloonText">
    <w:name w:val="Balloon Text"/>
    <w:basedOn w:val="Normal"/>
    <w:link w:val="BalloonTextChar"/>
    <w:uiPriority w:val="99"/>
    <w:semiHidden/>
    <w:rsid w:val="00CD4EB0"/>
    <w:rPr>
      <w:rFonts w:ascii="Tahoma" w:hAnsi="Tahoma" w:cs="Tahoma"/>
      <w:sz w:val="16"/>
      <w:szCs w:val="16"/>
    </w:rPr>
  </w:style>
  <w:style w:type="paragraph" w:customStyle="1" w:styleId="Style0">
    <w:name w:val="Style0"/>
    <w:rsid w:val="00F2408F"/>
    <w:pPr>
      <w:autoSpaceDE w:val="0"/>
      <w:autoSpaceDN w:val="0"/>
      <w:adjustRightInd w:val="0"/>
    </w:pPr>
    <w:rPr>
      <w:rFonts w:ascii="Arial" w:hAnsi="Arial"/>
      <w:sz w:val="24"/>
      <w:szCs w:val="24"/>
    </w:rPr>
  </w:style>
  <w:style w:type="character" w:styleId="Hyperlink">
    <w:name w:val="Hyperlink"/>
    <w:basedOn w:val="DefaultParagraphFont"/>
    <w:uiPriority w:val="99"/>
    <w:rsid w:val="00562202"/>
    <w:rPr>
      <w:rFonts w:cs="Times New Roman"/>
      <w:color w:val="0000FF"/>
      <w:u w:val="single"/>
    </w:rPr>
  </w:style>
  <w:style w:type="paragraph" w:styleId="NormalWeb">
    <w:name w:val="Normal (Web)"/>
    <w:basedOn w:val="Normal"/>
    <w:link w:val="NormalWebChar"/>
    <w:uiPriority w:val="99"/>
    <w:rsid w:val="00562202"/>
    <w:pPr>
      <w:spacing w:before="100" w:beforeAutospacing="1" w:after="100" w:afterAutospacing="1"/>
    </w:pPr>
    <w:rPr>
      <w:rFonts w:ascii="Times New Roman" w:eastAsia="Calibri" w:hAnsi="Times New Roman"/>
    </w:rPr>
  </w:style>
  <w:style w:type="paragraph" w:styleId="ListParagraph">
    <w:name w:val="List Paragraph"/>
    <w:basedOn w:val="Normal"/>
    <w:uiPriority w:val="99"/>
    <w:qFormat/>
    <w:rsid w:val="00562202"/>
    <w:pPr>
      <w:ind w:left="720"/>
      <w:contextualSpacing/>
    </w:pPr>
    <w:rPr>
      <w:rFonts w:ascii="Times New Roman" w:eastAsia="Calibri" w:hAnsi="Times New Roman"/>
    </w:rPr>
  </w:style>
  <w:style w:type="character" w:customStyle="1" w:styleId="Heading4Char">
    <w:name w:val="Heading 4 Char"/>
    <w:basedOn w:val="DefaultParagraphFont"/>
    <w:link w:val="Heading4"/>
    <w:uiPriority w:val="9"/>
    <w:rsid w:val="00FB4C68"/>
    <w:rPr>
      <w:b/>
      <w:color w:val="000000"/>
      <w:sz w:val="24"/>
      <w:szCs w:val="24"/>
    </w:rPr>
  </w:style>
  <w:style w:type="character" w:customStyle="1" w:styleId="Heading5Char">
    <w:name w:val="Heading 5 Char"/>
    <w:basedOn w:val="DefaultParagraphFont"/>
    <w:link w:val="Heading5"/>
    <w:rsid w:val="00FB4C68"/>
    <w:rPr>
      <w:rFonts w:ascii="Verdana" w:hAnsi="Verdana"/>
      <w:b/>
      <w:bCs/>
      <w:sz w:val="18"/>
      <w:szCs w:val="18"/>
    </w:rPr>
  </w:style>
  <w:style w:type="character" w:customStyle="1" w:styleId="Heading6Char">
    <w:name w:val="Heading 6 Char"/>
    <w:basedOn w:val="DefaultParagraphFont"/>
    <w:link w:val="Heading6"/>
    <w:rsid w:val="00FB4C68"/>
    <w:rPr>
      <w:b/>
      <w:bCs/>
      <w:i/>
      <w:color w:val="000000"/>
      <w:sz w:val="24"/>
      <w:szCs w:val="22"/>
    </w:rPr>
  </w:style>
  <w:style w:type="character" w:customStyle="1" w:styleId="Heading7Char">
    <w:name w:val="Heading 7 Char"/>
    <w:basedOn w:val="DefaultParagraphFont"/>
    <w:link w:val="Heading7"/>
    <w:rsid w:val="00FB4C68"/>
    <w:rPr>
      <w:i/>
      <w:color w:val="000000"/>
      <w:sz w:val="24"/>
      <w:lang w:bidi="he-IL"/>
    </w:rPr>
  </w:style>
  <w:style w:type="character" w:customStyle="1" w:styleId="Heading8Char">
    <w:name w:val="Heading 8 Char"/>
    <w:basedOn w:val="DefaultParagraphFont"/>
    <w:link w:val="Heading8"/>
    <w:uiPriority w:val="9"/>
    <w:rsid w:val="00FB4C68"/>
    <w:rPr>
      <w:rFonts w:ascii="Calibri" w:hAnsi="Calibri"/>
      <w:i/>
      <w:iCs/>
      <w:color w:val="000000"/>
      <w:sz w:val="24"/>
      <w:szCs w:val="24"/>
    </w:rPr>
  </w:style>
  <w:style w:type="character" w:customStyle="1" w:styleId="HeaderChar">
    <w:name w:val="Header Char"/>
    <w:basedOn w:val="DefaultParagraphFont"/>
    <w:link w:val="Header"/>
    <w:rsid w:val="00FB4C68"/>
    <w:rPr>
      <w:rFonts w:ascii="Arial" w:hAnsi="Arial"/>
      <w:sz w:val="24"/>
      <w:szCs w:val="24"/>
    </w:rPr>
  </w:style>
  <w:style w:type="character" w:customStyle="1" w:styleId="FooterChar">
    <w:name w:val="Footer Char"/>
    <w:basedOn w:val="DefaultParagraphFont"/>
    <w:link w:val="Footer"/>
    <w:uiPriority w:val="99"/>
    <w:rsid w:val="00FB4C68"/>
    <w:rPr>
      <w:rFonts w:ascii="Arial" w:hAnsi="Arial"/>
      <w:sz w:val="24"/>
      <w:szCs w:val="24"/>
    </w:rPr>
  </w:style>
  <w:style w:type="character" w:customStyle="1" w:styleId="Heading1Char">
    <w:name w:val="Heading 1 Char"/>
    <w:basedOn w:val="DefaultParagraphFont"/>
    <w:link w:val="Heading1"/>
    <w:uiPriority w:val="9"/>
    <w:rsid w:val="00FB4C68"/>
    <w:rPr>
      <w:rFonts w:ascii="Arial" w:hAnsi="Arial" w:cs="Arial"/>
      <w:b/>
      <w:bCs/>
      <w:kern w:val="32"/>
      <w:sz w:val="32"/>
      <w:szCs w:val="32"/>
    </w:rPr>
  </w:style>
  <w:style w:type="character" w:customStyle="1" w:styleId="Heading2Char">
    <w:name w:val="Heading 2 Char"/>
    <w:basedOn w:val="DefaultParagraphFont"/>
    <w:link w:val="Heading2"/>
    <w:uiPriority w:val="9"/>
    <w:rsid w:val="00FB4C68"/>
    <w:rPr>
      <w:rFonts w:ascii="Arial" w:hAnsi="Arial" w:cs="Arial"/>
      <w:b/>
      <w:bCs/>
      <w:iCs/>
      <w:sz w:val="32"/>
      <w:szCs w:val="28"/>
    </w:rPr>
  </w:style>
  <w:style w:type="character" w:customStyle="1" w:styleId="Heading3Char">
    <w:name w:val="Heading 3 Char"/>
    <w:basedOn w:val="DefaultParagraphFont"/>
    <w:link w:val="Heading3"/>
    <w:uiPriority w:val="9"/>
    <w:rsid w:val="00FB4C68"/>
    <w:rPr>
      <w:rFonts w:ascii="Arial" w:hAnsi="Arial" w:cs="Arial"/>
      <w:b/>
      <w:bCs/>
      <w:sz w:val="28"/>
      <w:szCs w:val="24"/>
    </w:rPr>
  </w:style>
  <w:style w:type="paragraph" w:styleId="Title">
    <w:name w:val="Title"/>
    <w:basedOn w:val="Normal"/>
    <w:next w:val="Normal"/>
    <w:link w:val="TitleChar"/>
    <w:qFormat/>
    <w:rsid w:val="00FB4C68"/>
    <w:pPr>
      <w:spacing w:before="60" w:after="60"/>
      <w:outlineLvl w:val="0"/>
    </w:pPr>
    <w:rPr>
      <w:rFonts w:ascii="Times New Roman" w:hAnsi="Times New Roman"/>
      <w:b/>
      <w:bCs/>
      <w:color w:val="993366"/>
      <w:kern w:val="28"/>
      <w:sz w:val="32"/>
      <w:szCs w:val="32"/>
    </w:rPr>
  </w:style>
  <w:style w:type="character" w:customStyle="1" w:styleId="TitleChar">
    <w:name w:val="Title Char"/>
    <w:basedOn w:val="DefaultParagraphFont"/>
    <w:link w:val="Title"/>
    <w:rsid w:val="00FB4C68"/>
    <w:rPr>
      <w:b/>
      <w:bCs/>
      <w:color w:val="993366"/>
      <w:kern w:val="28"/>
      <w:sz w:val="32"/>
      <w:szCs w:val="32"/>
    </w:rPr>
  </w:style>
  <w:style w:type="character" w:styleId="Emphasis">
    <w:name w:val="Emphasis"/>
    <w:basedOn w:val="DefaultParagraphFont"/>
    <w:qFormat/>
    <w:rsid w:val="00FB4C68"/>
    <w:rPr>
      <w:rFonts w:cs="Times New Roman"/>
      <w:i/>
      <w:iCs/>
    </w:rPr>
  </w:style>
  <w:style w:type="paragraph" w:styleId="Subtitle">
    <w:name w:val="Subtitle"/>
    <w:basedOn w:val="Normal"/>
    <w:next w:val="Normal"/>
    <w:link w:val="SubtitleChar"/>
    <w:uiPriority w:val="11"/>
    <w:rsid w:val="00FB4C68"/>
    <w:pPr>
      <w:spacing w:after="60"/>
      <w:jc w:val="center"/>
      <w:outlineLvl w:val="1"/>
    </w:pPr>
    <w:rPr>
      <w:rFonts w:ascii="Cambria" w:hAnsi="Cambria"/>
      <w:color w:val="000000"/>
      <w:szCs w:val="26"/>
    </w:rPr>
  </w:style>
  <w:style w:type="character" w:customStyle="1" w:styleId="SubtitleChar">
    <w:name w:val="Subtitle Char"/>
    <w:basedOn w:val="DefaultParagraphFont"/>
    <w:link w:val="Subtitle"/>
    <w:uiPriority w:val="11"/>
    <w:rsid w:val="00FB4C68"/>
    <w:rPr>
      <w:rFonts w:ascii="Cambria" w:hAnsi="Cambria"/>
      <w:color w:val="000000"/>
      <w:sz w:val="24"/>
      <w:szCs w:val="26"/>
    </w:rPr>
  </w:style>
  <w:style w:type="paragraph" w:customStyle="1" w:styleId="Hidden">
    <w:name w:val="Hidden"/>
    <w:next w:val="Normal"/>
    <w:link w:val="HiddenChar"/>
    <w:qFormat/>
    <w:rsid w:val="00FB4C68"/>
    <w:pPr>
      <w:keepNext/>
      <w:keepLines/>
      <w:spacing w:beforeLines="40" w:afterLines="40" w:line="276" w:lineRule="auto"/>
      <w:contextualSpacing/>
      <w:outlineLvl w:val="3"/>
    </w:pPr>
    <w:rPr>
      <w:rFonts w:ascii="Arial" w:hAnsi="Arial" w:cs="Arial"/>
      <w:bCs/>
      <w:iCs/>
      <w:vanish/>
      <w:color w:val="00B050"/>
      <w:sz w:val="24"/>
      <w:szCs w:val="24"/>
    </w:rPr>
  </w:style>
  <w:style w:type="character" w:customStyle="1" w:styleId="NormalWebChar">
    <w:name w:val="Normal (Web) Char"/>
    <w:basedOn w:val="DefaultParagraphFont"/>
    <w:link w:val="NormalWeb"/>
    <w:uiPriority w:val="99"/>
    <w:locked/>
    <w:rsid w:val="00FB4C68"/>
    <w:rPr>
      <w:rFonts w:eastAsia="Calibri"/>
      <w:sz w:val="24"/>
      <w:szCs w:val="24"/>
    </w:rPr>
  </w:style>
  <w:style w:type="character" w:customStyle="1" w:styleId="HiddenChar">
    <w:name w:val="Hidden Char"/>
    <w:basedOn w:val="DefaultParagraphFont"/>
    <w:link w:val="Hidden"/>
    <w:rsid w:val="00FB4C68"/>
    <w:rPr>
      <w:rFonts w:ascii="Arial" w:hAnsi="Arial" w:cs="Arial"/>
      <w:bCs/>
      <w:iCs/>
      <w:vanish/>
      <w:color w:val="00B050"/>
      <w:sz w:val="24"/>
      <w:szCs w:val="24"/>
    </w:rPr>
  </w:style>
  <w:style w:type="table" w:styleId="TableGrid">
    <w:name w:val="Table Grid"/>
    <w:basedOn w:val="TableNormal"/>
    <w:uiPriority w:val="59"/>
    <w:rsid w:val="00FB4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gulartext">
    <w:name w:val="regulartext"/>
    <w:basedOn w:val="Normal"/>
    <w:link w:val="regulartextChar1"/>
    <w:rsid w:val="00FB4C68"/>
    <w:pPr>
      <w:spacing w:before="100" w:beforeAutospacing="1" w:after="100" w:afterAutospacing="1"/>
    </w:pPr>
    <w:rPr>
      <w:rFonts w:cs="Arial"/>
      <w:color w:val="000000"/>
      <w:sz w:val="20"/>
    </w:rPr>
  </w:style>
  <w:style w:type="character" w:customStyle="1" w:styleId="regulartextChar1">
    <w:name w:val="regulartext Char1"/>
    <w:basedOn w:val="DefaultParagraphFont"/>
    <w:link w:val="regulartext"/>
    <w:rsid w:val="00FB4C68"/>
    <w:rPr>
      <w:rFonts w:ascii="Arial" w:hAnsi="Arial" w:cs="Arial"/>
      <w:color w:val="000000"/>
      <w:szCs w:val="24"/>
    </w:rPr>
  </w:style>
  <w:style w:type="paragraph" w:styleId="CommentText">
    <w:name w:val="annotation text"/>
    <w:basedOn w:val="Normal"/>
    <w:link w:val="CommentTextChar"/>
    <w:uiPriority w:val="99"/>
    <w:rsid w:val="00FB4C68"/>
    <w:rPr>
      <w:rFonts w:ascii="Times New Roman" w:hAnsi="Times New Roman" w:cs="Arial"/>
      <w:sz w:val="20"/>
      <w:szCs w:val="20"/>
    </w:rPr>
  </w:style>
  <w:style w:type="character" w:customStyle="1" w:styleId="CommentTextChar">
    <w:name w:val="Comment Text Char"/>
    <w:basedOn w:val="DefaultParagraphFont"/>
    <w:link w:val="CommentText"/>
    <w:uiPriority w:val="99"/>
    <w:rsid w:val="00FB4C68"/>
    <w:rPr>
      <w:rFonts w:cs="Arial"/>
    </w:rPr>
  </w:style>
  <w:style w:type="character" w:styleId="CommentReference">
    <w:name w:val="annotation reference"/>
    <w:basedOn w:val="DefaultParagraphFont"/>
    <w:uiPriority w:val="99"/>
    <w:unhideWhenUsed/>
    <w:rsid w:val="00FB4C68"/>
    <w:rPr>
      <w:sz w:val="16"/>
      <w:szCs w:val="16"/>
    </w:rPr>
  </w:style>
  <w:style w:type="paragraph" w:styleId="CommentSubject">
    <w:name w:val="annotation subject"/>
    <w:basedOn w:val="CommentText"/>
    <w:next w:val="CommentText"/>
    <w:link w:val="CommentSubjectChar"/>
    <w:unhideWhenUsed/>
    <w:rsid w:val="00FB4C68"/>
    <w:rPr>
      <w:rFonts w:ascii="Garamond" w:hAnsi="Garamond" w:cs="Times New Roman"/>
      <w:b/>
      <w:bCs/>
      <w:color w:val="000000"/>
    </w:rPr>
  </w:style>
  <w:style w:type="character" w:customStyle="1" w:styleId="CommentSubjectChar">
    <w:name w:val="Comment Subject Char"/>
    <w:basedOn w:val="CommentTextChar"/>
    <w:link w:val="CommentSubject"/>
    <w:rsid w:val="00FB4C68"/>
    <w:rPr>
      <w:rFonts w:ascii="Garamond" w:hAnsi="Garamond" w:cs="Arial"/>
      <w:b/>
      <w:bCs/>
      <w:color w:val="000000"/>
    </w:rPr>
  </w:style>
  <w:style w:type="character" w:customStyle="1" w:styleId="BalloonTextChar">
    <w:name w:val="Balloon Text Char"/>
    <w:basedOn w:val="DefaultParagraphFont"/>
    <w:link w:val="BalloonText"/>
    <w:uiPriority w:val="99"/>
    <w:semiHidden/>
    <w:rsid w:val="00FB4C68"/>
    <w:rPr>
      <w:rFonts w:ascii="Tahoma" w:hAnsi="Tahoma" w:cs="Tahoma"/>
      <w:sz w:val="16"/>
      <w:szCs w:val="16"/>
    </w:rPr>
  </w:style>
  <w:style w:type="character" w:styleId="FollowedHyperlink">
    <w:name w:val="FollowedHyperlink"/>
    <w:basedOn w:val="DefaultParagraphFont"/>
    <w:uiPriority w:val="99"/>
    <w:unhideWhenUsed/>
    <w:rsid w:val="00FB4C68"/>
    <w:rPr>
      <w:color w:val="800080"/>
      <w:u w:val="single"/>
    </w:rPr>
  </w:style>
  <w:style w:type="paragraph" w:styleId="TOCHeading">
    <w:name w:val="TOC Heading"/>
    <w:basedOn w:val="Heading1"/>
    <w:next w:val="Normal"/>
    <w:uiPriority w:val="39"/>
    <w:unhideWhenUsed/>
    <w:qFormat/>
    <w:rsid w:val="00FB4C68"/>
    <w:pPr>
      <w:keepLines/>
      <w:tabs>
        <w:tab w:val="clear" w:pos="8640"/>
      </w:tabs>
      <w:spacing w:before="480" w:after="0" w:line="276" w:lineRule="auto"/>
      <w:jc w:val="center"/>
      <w:outlineLvl w:val="9"/>
    </w:pPr>
    <w:rPr>
      <w:rFonts w:ascii="Cambria" w:hAnsi="Cambria" w:cs="Times New Roman"/>
      <w:color w:val="365F91"/>
      <w:kern w:val="0"/>
      <w:sz w:val="28"/>
      <w:szCs w:val="28"/>
    </w:rPr>
  </w:style>
  <w:style w:type="paragraph" w:styleId="Revision">
    <w:name w:val="Revision"/>
    <w:hidden/>
    <w:uiPriority w:val="99"/>
    <w:semiHidden/>
    <w:rsid w:val="00FB4C68"/>
    <w:rPr>
      <w:rFonts w:ascii="Garamond" w:hAnsi="Garamond"/>
      <w:color w:val="000000"/>
      <w:sz w:val="28"/>
      <w:szCs w:val="28"/>
    </w:rPr>
  </w:style>
  <w:style w:type="character" w:styleId="IntenseEmphasis">
    <w:name w:val="Intense Emphasis"/>
    <w:basedOn w:val="DefaultParagraphFont"/>
    <w:uiPriority w:val="21"/>
    <w:qFormat/>
    <w:rsid w:val="00FB4C68"/>
    <w:rPr>
      <w:rFonts w:cs="Times New Roman"/>
      <w:b/>
      <w:bCs/>
      <w:i/>
      <w:iCs/>
      <w:color w:val="auto"/>
    </w:rPr>
  </w:style>
  <w:style w:type="paragraph" w:styleId="Quote">
    <w:name w:val="Quote"/>
    <w:basedOn w:val="Normal"/>
    <w:next w:val="Normal"/>
    <w:link w:val="QuoteChar"/>
    <w:uiPriority w:val="29"/>
    <w:rsid w:val="00FB4C68"/>
    <w:rPr>
      <w:rFonts w:ascii="Times New Roman" w:hAnsi="Times New Roman"/>
      <w:i/>
      <w:iCs/>
      <w:color w:val="000000"/>
      <w:szCs w:val="26"/>
    </w:rPr>
  </w:style>
  <w:style w:type="character" w:customStyle="1" w:styleId="QuoteChar">
    <w:name w:val="Quote Char"/>
    <w:basedOn w:val="DefaultParagraphFont"/>
    <w:link w:val="Quote"/>
    <w:uiPriority w:val="29"/>
    <w:rsid w:val="00FB4C68"/>
    <w:rPr>
      <w:i/>
      <w:iCs/>
      <w:color w:val="000000"/>
      <w:sz w:val="24"/>
      <w:szCs w:val="26"/>
    </w:rPr>
  </w:style>
  <w:style w:type="paragraph" w:customStyle="1" w:styleId="Bullet">
    <w:name w:val="Bullet"/>
    <w:next w:val="Normal"/>
    <w:qFormat/>
    <w:rsid w:val="00FB4C68"/>
    <w:pPr>
      <w:numPr>
        <w:numId w:val="27"/>
      </w:numPr>
    </w:pPr>
    <w:rPr>
      <w:color w:val="000000"/>
      <w:sz w:val="24"/>
      <w:szCs w:val="26"/>
    </w:rPr>
  </w:style>
  <w:style w:type="character" w:styleId="Strong">
    <w:name w:val="Strong"/>
    <w:basedOn w:val="DefaultParagraphFont"/>
    <w:qFormat/>
    <w:rsid w:val="00FB4C68"/>
    <w:rPr>
      <w:rFonts w:cs="Times New Roman"/>
      <w:b/>
      <w:bCs/>
    </w:rPr>
  </w:style>
  <w:style w:type="paragraph" w:customStyle="1" w:styleId="StrongEmphasis">
    <w:name w:val="Strong Emphasis"/>
    <w:basedOn w:val="BodyText"/>
    <w:next w:val="Normal"/>
    <w:rsid w:val="00FB4C68"/>
    <w:pPr>
      <w:pBdr>
        <w:top w:val="none" w:sz="0" w:space="0" w:color="auto"/>
        <w:left w:val="none" w:sz="0" w:space="0" w:color="auto"/>
        <w:bottom w:val="none" w:sz="0" w:space="0" w:color="auto"/>
        <w:right w:val="none" w:sz="0" w:space="0" w:color="auto"/>
      </w:pBdr>
      <w:spacing w:after="120"/>
    </w:pPr>
    <w:rPr>
      <w:rFonts w:ascii="Times New Roman" w:hAnsi="Times New Roman" w:cs="Times New Roman"/>
      <w:b/>
      <w:i/>
      <w:color w:val="000000"/>
      <w:szCs w:val="26"/>
    </w:rPr>
  </w:style>
  <w:style w:type="character" w:customStyle="1" w:styleId="BodyTextChar">
    <w:name w:val="Body Text Char"/>
    <w:basedOn w:val="DefaultParagraphFont"/>
    <w:link w:val="BodyText"/>
    <w:uiPriority w:val="99"/>
    <w:rsid w:val="00FB4C68"/>
    <w:rPr>
      <w:rFonts w:ascii="Arial" w:hAnsi="Arial" w:cs="Arial"/>
      <w:sz w:val="24"/>
      <w:szCs w:val="24"/>
    </w:rPr>
  </w:style>
  <w:style w:type="paragraph" w:customStyle="1" w:styleId="DoubleIndentedBullet">
    <w:name w:val="Double Indented Bullet"/>
    <w:qFormat/>
    <w:rsid w:val="00FB4C68"/>
    <w:pPr>
      <w:numPr>
        <w:numId w:val="28"/>
      </w:numPr>
      <w:ind w:left="1440" w:hanging="576"/>
    </w:pPr>
    <w:rPr>
      <w:color w:val="000000"/>
      <w:sz w:val="24"/>
      <w:szCs w:val="26"/>
    </w:rPr>
  </w:style>
  <w:style w:type="paragraph" w:customStyle="1" w:styleId="Heading4Indent">
    <w:name w:val="Heading 4 Indent"/>
    <w:basedOn w:val="Heading4"/>
    <w:qFormat/>
    <w:rsid w:val="00FB4C68"/>
    <w:pPr>
      <w:ind w:left="432"/>
    </w:pPr>
    <w:rPr>
      <w:rFonts w:eastAsia="+mn-ea"/>
    </w:rPr>
  </w:style>
  <w:style w:type="character" w:styleId="BookTitle">
    <w:name w:val="Book Title"/>
    <w:basedOn w:val="DefaultParagraphFont"/>
    <w:uiPriority w:val="33"/>
    <w:qFormat/>
    <w:rsid w:val="00FB4C68"/>
    <w:rPr>
      <w:b/>
      <w:bCs/>
      <w:smallCaps/>
      <w:spacing w:val="5"/>
    </w:rPr>
  </w:style>
  <w:style w:type="numbering" w:styleId="111111">
    <w:name w:val="Outline List 2"/>
    <w:basedOn w:val="NoList"/>
    <w:uiPriority w:val="99"/>
    <w:semiHidden/>
    <w:unhideWhenUsed/>
    <w:rsid w:val="00FB4C68"/>
  </w:style>
  <w:style w:type="paragraph" w:customStyle="1" w:styleId="Default">
    <w:name w:val="Default"/>
    <w:rsid w:val="00FB4C68"/>
    <w:pPr>
      <w:autoSpaceDE w:val="0"/>
      <w:autoSpaceDN w:val="0"/>
      <w:adjustRightInd w:val="0"/>
    </w:pPr>
    <w:rPr>
      <w:rFonts w:ascii="Arial" w:hAnsi="Arial"/>
      <w:sz w:val="24"/>
      <w:szCs w:val="24"/>
    </w:rPr>
  </w:style>
  <w:style w:type="character" w:customStyle="1" w:styleId="BodyTextIndent2Char">
    <w:name w:val="Body Text Indent 2 Char"/>
    <w:basedOn w:val="DefaultParagraphFont"/>
    <w:link w:val="BodyTextIndent2"/>
    <w:rsid w:val="00FB4C68"/>
    <w:rPr>
      <w:rFonts w:ascii="Arial" w:hAnsi="Arial"/>
      <w:sz w:val="22"/>
      <w:szCs w:val="22"/>
    </w:rPr>
  </w:style>
  <w:style w:type="paragraph" w:styleId="PlainText">
    <w:name w:val="Plain Text"/>
    <w:basedOn w:val="Normal"/>
    <w:link w:val="PlainTextChar"/>
    <w:uiPriority w:val="99"/>
    <w:unhideWhenUsed/>
    <w:rsid w:val="00FB4C68"/>
    <w:rPr>
      <w:rFonts w:ascii="Consolas" w:hAnsi="Consolas"/>
      <w:sz w:val="21"/>
      <w:szCs w:val="21"/>
    </w:rPr>
  </w:style>
  <w:style w:type="character" w:customStyle="1" w:styleId="PlainTextChar">
    <w:name w:val="Plain Text Char"/>
    <w:basedOn w:val="DefaultParagraphFont"/>
    <w:link w:val="PlainText"/>
    <w:uiPriority w:val="99"/>
    <w:rsid w:val="00FB4C68"/>
    <w:rPr>
      <w:rFonts w:ascii="Consolas" w:hAnsi="Consolas"/>
      <w:sz w:val="21"/>
      <w:szCs w:val="21"/>
    </w:rPr>
  </w:style>
  <w:style w:type="character" w:customStyle="1" w:styleId="Hidden-Character">
    <w:name w:val="Hidden - Character"/>
    <w:uiPriority w:val="1"/>
    <w:qFormat/>
    <w:rsid w:val="00FB4C68"/>
    <w:rPr>
      <w:rFonts w:ascii="Arial" w:hAnsi="Arial" w:cs="Arial"/>
      <w:bCs/>
      <w:iCs/>
      <w:vanish/>
      <w:color w:val="00B050"/>
      <w:spacing w:val="3"/>
      <w:sz w:val="24"/>
      <w:szCs w:val="18"/>
      <w:lang w:val="en-US" w:eastAsia="en-US" w:bidi="ar-SA"/>
    </w:rPr>
  </w:style>
  <w:style w:type="paragraph" w:styleId="NoSpacing">
    <w:name w:val="No Spacing"/>
    <w:uiPriority w:val="1"/>
    <w:qFormat/>
    <w:rsid w:val="00FB4C68"/>
    <w:rPr>
      <w:color w:val="000000"/>
      <w:sz w:val="24"/>
      <w:szCs w:val="26"/>
    </w:rPr>
  </w:style>
  <w:style w:type="paragraph" w:customStyle="1" w:styleId="NormalA">
    <w:name w:val="Normal A"/>
    <w:rsid w:val="00FB4C68"/>
    <w:pPr>
      <w:numPr>
        <w:numId w:val="30"/>
      </w:numPr>
      <w:spacing w:after="240"/>
    </w:pPr>
    <w:rPr>
      <w:sz w:val="24"/>
    </w:rPr>
  </w:style>
  <w:style w:type="paragraph" w:customStyle="1" w:styleId="Normal1">
    <w:name w:val="Normal 1"/>
    <w:rsid w:val="00FB4C68"/>
    <w:pPr>
      <w:numPr>
        <w:ilvl w:val="1"/>
        <w:numId w:val="30"/>
      </w:numPr>
      <w:spacing w:after="240"/>
    </w:pPr>
    <w:rPr>
      <w:sz w:val="24"/>
    </w:rPr>
  </w:style>
  <w:style w:type="paragraph" w:customStyle="1" w:styleId="Normala0">
    <w:name w:val="Normal a"/>
    <w:rsid w:val="00FB4C68"/>
    <w:pPr>
      <w:numPr>
        <w:ilvl w:val="2"/>
        <w:numId w:val="30"/>
      </w:numPr>
      <w:spacing w:after="240"/>
    </w:pPr>
    <w:rPr>
      <w:sz w:val="24"/>
    </w:rPr>
  </w:style>
  <w:style w:type="paragraph" w:customStyle="1" w:styleId="Normal10">
    <w:name w:val="Normal (1)"/>
    <w:rsid w:val="00FB4C68"/>
    <w:pPr>
      <w:numPr>
        <w:ilvl w:val="3"/>
        <w:numId w:val="30"/>
      </w:numPr>
      <w:spacing w:after="240"/>
    </w:pPr>
    <w:rPr>
      <w:sz w:val="24"/>
    </w:rPr>
  </w:style>
  <w:style w:type="paragraph" w:customStyle="1" w:styleId="Normala1">
    <w:name w:val="Normal (a)"/>
    <w:rsid w:val="00FB4C68"/>
    <w:pPr>
      <w:numPr>
        <w:ilvl w:val="4"/>
        <w:numId w:val="30"/>
      </w:numPr>
      <w:spacing w:after="240"/>
    </w:pPr>
    <w:rPr>
      <w:sz w:val="24"/>
    </w:rPr>
  </w:style>
  <w:style w:type="paragraph" w:customStyle="1" w:styleId="Normali">
    <w:name w:val="Normal (i)"/>
    <w:rsid w:val="00FB4C68"/>
    <w:pPr>
      <w:numPr>
        <w:ilvl w:val="5"/>
        <w:numId w:val="30"/>
      </w:numPr>
      <w:spacing w:after="240"/>
    </w:pPr>
    <w:rPr>
      <w:sz w:val="24"/>
    </w:rPr>
  </w:style>
  <w:style w:type="paragraph" w:styleId="TOC1">
    <w:name w:val="toc 1"/>
    <w:basedOn w:val="Normal"/>
    <w:next w:val="Normal"/>
    <w:autoRedefine/>
    <w:uiPriority w:val="39"/>
    <w:unhideWhenUsed/>
    <w:rsid w:val="00FB4C68"/>
    <w:pPr>
      <w:spacing w:after="100"/>
    </w:pPr>
    <w:rPr>
      <w:rFonts w:ascii="Times New Roman" w:hAnsi="Times New Roman"/>
      <w:color w:val="000000"/>
      <w:szCs w:val="26"/>
    </w:rPr>
  </w:style>
  <w:style w:type="paragraph" w:styleId="TOC2">
    <w:name w:val="toc 2"/>
    <w:basedOn w:val="Normal"/>
    <w:next w:val="Normal"/>
    <w:autoRedefine/>
    <w:uiPriority w:val="39"/>
    <w:unhideWhenUsed/>
    <w:rsid w:val="00FB4C68"/>
    <w:pPr>
      <w:spacing w:after="100"/>
      <w:ind w:left="240"/>
    </w:pPr>
    <w:rPr>
      <w:rFonts w:ascii="Times New Roman" w:hAnsi="Times New Roman"/>
      <w:color w:val="000000"/>
      <w:szCs w:val="26"/>
    </w:rPr>
  </w:style>
  <w:style w:type="paragraph" w:styleId="TOC3">
    <w:name w:val="toc 3"/>
    <w:basedOn w:val="Normal"/>
    <w:next w:val="Normal"/>
    <w:autoRedefine/>
    <w:uiPriority w:val="39"/>
    <w:unhideWhenUsed/>
    <w:rsid w:val="00FB4C68"/>
    <w:pPr>
      <w:spacing w:after="100"/>
      <w:ind w:left="480"/>
    </w:pPr>
    <w:rPr>
      <w:rFonts w:ascii="Times New Roman" w:hAnsi="Times New Roman"/>
      <w:color w:val="000000"/>
      <w:szCs w:val="26"/>
    </w:rPr>
  </w:style>
  <w:style w:type="paragraph" w:customStyle="1" w:styleId="Outline2">
    <w:name w:val="Outline2"/>
    <w:basedOn w:val="Normal"/>
    <w:link w:val="Outline2Char"/>
    <w:qFormat/>
    <w:rsid w:val="00FB4C68"/>
    <w:pPr>
      <w:numPr>
        <w:numId w:val="32"/>
      </w:numPr>
    </w:pPr>
    <w:rPr>
      <w:rFonts w:asciiTheme="minorHAnsi" w:eastAsiaTheme="minorHAnsi" w:hAnsiTheme="minorHAnsi" w:cstheme="minorBidi"/>
      <w:b/>
      <w:sz w:val="22"/>
      <w:szCs w:val="22"/>
    </w:rPr>
  </w:style>
  <w:style w:type="character" w:customStyle="1" w:styleId="Outline2Char">
    <w:name w:val="Outline2 Char"/>
    <w:link w:val="Outline2"/>
    <w:rsid w:val="00FB4C68"/>
    <w:rPr>
      <w:rFonts w:asciiTheme="minorHAnsi" w:eastAsiaTheme="minorHAnsi" w:hAnsiTheme="minorHAnsi" w:cstheme="minorBidi"/>
      <w:b/>
      <w:sz w:val="22"/>
      <w:szCs w:val="22"/>
    </w:rPr>
  </w:style>
  <w:style w:type="character" w:customStyle="1" w:styleId="hometext1">
    <w:name w:val="hometext1"/>
    <w:basedOn w:val="DefaultParagraphFont"/>
    <w:rsid w:val="00FB4C68"/>
    <w:rPr>
      <w:rFonts w:ascii="Arial" w:hAnsi="Arial" w:cs="Arial" w:hint="default"/>
      <w:color w:val="333333"/>
      <w:sz w:val="18"/>
      <w:szCs w:val="18"/>
    </w:rPr>
  </w:style>
  <w:style w:type="character" w:customStyle="1" w:styleId="regulartext1">
    <w:name w:val="regulartext1"/>
    <w:rsid w:val="00FB4C68"/>
    <w:rPr>
      <w:rFonts w:ascii="Arial" w:hAnsi="Arial" w:cs="Arial"/>
      <w:color w:val="000000"/>
      <w:sz w:val="18"/>
      <w:szCs w:val="18"/>
    </w:rPr>
  </w:style>
  <w:style w:type="character" w:customStyle="1" w:styleId="regulartextChar">
    <w:name w:val="regulartext Char"/>
    <w:rsid w:val="00FB4C68"/>
    <w:rPr>
      <w:rFonts w:ascii="Arial" w:hAnsi="Arial" w:cs="Arial"/>
      <w:color w:val="000000"/>
      <w:sz w:val="18"/>
      <w:szCs w:val="18"/>
      <w:lang w:val="en-US" w:eastAsia="en-US" w:bidi="ar-SA"/>
    </w:rPr>
  </w:style>
  <w:style w:type="character" w:customStyle="1" w:styleId="heading11">
    <w:name w:val="heading11"/>
    <w:rsid w:val="00FB4C68"/>
    <w:rPr>
      <w:rFonts w:ascii="Verdana" w:hAnsi="Verdana" w:hint="default"/>
      <w:b/>
      <w:bCs/>
      <w:sz w:val="30"/>
      <w:szCs w:val="30"/>
    </w:rPr>
  </w:style>
  <w:style w:type="character" w:customStyle="1" w:styleId="notes1">
    <w:name w:val="notes1"/>
    <w:rsid w:val="00FB4C68"/>
    <w:rPr>
      <w:rFonts w:ascii="Verdana" w:hAnsi="Verdana" w:cs="Arial"/>
      <w:color w:val="009966"/>
      <w:sz w:val="18"/>
      <w:szCs w:val="18"/>
    </w:rPr>
  </w:style>
  <w:style w:type="character" w:customStyle="1" w:styleId="adddata1">
    <w:name w:val="adddata1"/>
    <w:rsid w:val="00FB4C68"/>
    <w:rPr>
      <w:shd w:val="clear" w:color="auto" w:fill="FFFFCC"/>
    </w:rPr>
  </w:style>
  <w:style w:type="character" w:customStyle="1" w:styleId="heading31">
    <w:name w:val="heading31"/>
    <w:rsid w:val="00FB4C68"/>
    <w:rPr>
      <w:rFonts w:ascii="Verdana" w:hAnsi="Verdana" w:hint="default"/>
      <w:b/>
      <w:bCs/>
      <w:color w:val="993366"/>
      <w:sz w:val="24"/>
      <w:szCs w:val="24"/>
    </w:rPr>
  </w:style>
  <w:style w:type="character" w:customStyle="1" w:styleId="addtitle1">
    <w:name w:val="addtitle1"/>
    <w:rsid w:val="00FB4C68"/>
    <w:rPr>
      <w:rFonts w:ascii="Verdana" w:hAnsi="Verdana" w:hint="default"/>
      <w:color w:val="000000"/>
      <w:sz w:val="39"/>
      <w:szCs w:val="39"/>
    </w:rPr>
  </w:style>
  <w:style w:type="character" w:customStyle="1" w:styleId="heading21">
    <w:name w:val="heading21"/>
    <w:rsid w:val="00FB4C68"/>
    <w:rPr>
      <w:rFonts w:ascii="Verdana" w:hAnsi="Verdana" w:hint="default"/>
      <w:b/>
      <w:bCs/>
      <w:sz w:val="27"/>
      <w:szCs w:val="27"/>
    </w:rPr>
  </w:style>
  <w:style w:type="character" w:customStyle="1" w:styleId="Styleadddata1ArialItalicBlack">
    <w:name w:val="Style adddata1 + Arial Italic Black"/>
    <w:rsid w:val="00FB4C68"/>
    <w:rPr>
      <w:rFonts w:ascii="Arial" w:hAnsi="Arial"/>
      <w:iCs/>
      <w:color w:val="339966"/>
      <w:bdr w:val="none" w:sz="0" w:space="0" w:color="auto"/>
      <w:shd w:val="clear" w:color="auto" w:fill="FFFF99"/>
    </w:rPr>
  </w:style>
  <w:style w:type="paragraph" w:customStyle="1" w:styleId="userinput">
    <w:name w:val="user_input"/>
    <w:basedOn w:val="Normal"/>
    <w:rsid w:val="00FB4C68"/>
    <w:pPr>
      <w:shd w:val="clear" w:color="auto" w:fill="FFFFFF"/>
      <w:spacing w:before="100" w:beforeAutospacing="1" w:after="100" w:afterAutospacing="1"/>
    </w:pPr>
    <w:rPr>
      <w:rFonts w:ascii="Times New Roman" w:hAnsi="Times New Roman"/>
    </w:rPr>
  </w:style>
  <w:style w:type="paragraph" w:customStyle="1" w:styleId="addtitle">
    <w:name w:val="addtitle"/>
    <w:basedOn w:val="Normal"/>
    <w:rsid w:val="00FB4C68"/>
    <w:pPr>
      <w:spacing w:before="100" w:beforeAutospacing="1" w:after="100" w:afterAutospacing="1"/>
    </w:pPr>
    <w:rPr>
      <w:rFonts w:ascii="Verdana" w:hAnsi="Verdana"/>
      <w:color w:val="000000"/>
      <w:sz w:val="39"/>
      <w:szCs w:val="39"/>
    </w:rPr>
  </w:style>
  <w:style w:type="paragraph" w:customStyle="1" w:styleId="adddata">
    <w:name w:val="adddata"/>
    <w:basedOn w:val="Normal"/>
    <w:rsid w:val="00FB4C68"/>
    <w:pPr>
      <w:shd w:val="clear" w:color="auto" w:fill="FFFFCC"/>
      <w:spacing w:before="100" w:beforeAutospacing="1" w:after="100" w:afterAutospacing="1"/>
    </w:pPr>
    <w:rPr>
      <w:rFonts w:ascii="Verdana" w:hAnsi="Verdana"/>
      <w:color w:val="000000"/>
      <w:sz w:val="18"/>
      <w:szCs w:val="18"/>
    </w:rPr>
  </w:style>
  <w:style w:type="paragraph" w:customStyle="1" w:styleId="heading10">
    <w:name w:val="heading1"/>
    <w:basedOn w:val="Normal"/>
    <w:rsid w:val="00FB4C68"/>
    <w:pPr>
      <w:spacing w:before="100" w:beforeAutospacing="1" w:after="100" w:afterAutospacing="1"/>
    </w:pPr>
    <w:rPr>
      <w:rFonts w:ascii="Verdana" w:hAnsi="Verdana"/>
      <w:b/>
      <w:bCs/>
      <w:sz w:val="30"/>
      <w:szCs w:val="30"/>
    </w:rPr>
  </w:style>
  <w:style w:type="paragraph" w:customStyle="1" w:styleId="heading1data">
    <w:name w:val="heading1data"/>
    <w:basedOn w:val="Normal"/>
    <w:rsid w:val="00FB4C68"/>
    <w:pPr>
      <w:spacing w:before="100" w:beforeAutospacing="1" w:after="100" w:afterAutospacing="1"/>
    </w:pPr>
    <w:rPr>
      <w:rFonts w:ascii="Verdana" w:hAnsi="Verdana"/>
      <w:b/>
      <w:bCs/>
      <w:sz w:val="30"/>
      <w:szCs w:val="30"/>
    </w:rPr>
  </w:style>
  <w:style w:type="paragraph" w:customStyle="1" w:styleId="heading20">
    <w:name w:val="heading2"/>
    <w:basedOn w:val="Normal"/>
    <w:rsid w:val="00FB4C68"/>
    <w:pPr>
      <w:spacing w:before="100" w:beforeAutospacing="1" w:after="100" w:afterAutospacing="1"/>
    </w:pPr>
    <w:rPr>
      <w:rFonts w:ascii="Verdana" w:hAnsi="Verdana"/>
      <w:b/>
      <w:bCs/>
      <w:sz w:val="27"/>
      <w:szCs w:val="27"/>
    </w:rPr>
  </w:style>
  <w:style w:type="paragraph" w:customStyle="1" w:styleId="heading2data">
    <w:name w:val="heading2data"/>
    <w:basedOn w:val="Normal"/>
    <w:rsid w:val="00FB4C68"/>
    <w:pPr>
      <w:spacing w:before="100" w:beforeAutospacing="1" w:after="100" w:afterAutospacing="1"/>
    </w:pPr>
    <w:rPr>
      <w:rFonts w:ascii="Verdana" w:hAnsi="Verdana"/>
      <w:b/>
      <w:bCs/>
      <w:sz w:val="27"/>
      <w:szCs w:val="27"/>
    </w:rPr>
  </w:style>
  <w:style w:type="paragraph" w:customStyle="1" w:styleId="heading30">
    <w:name w:val="heading3"/>
    <w:basedOn w:val="Normal"/>
    <w:rsid w:val="00FB4C68"/>
    <w:pPr>
      <w:spacing w:before="100" w:beforeAutospacing="1" w:after="100" w:afterAutospacing="1"/>
    </w:pPr>
    <w:rPr>
      <w:rFonts w:ascii="Verdana" w:hAnsi="Verdana"/>
      <w:b/>
      <w:bCs/>
      <w:color w:val="993366"/>
    </w:rPr>
  </w:style>
  <w:style w:type="paragraph" w:customStyle="1" w:styleId="heading3data">
    <w:name w:val="heading3data"/>
    <w:basedOn w:val="Normal"/>
    <w:rsid w:val="00FB4C68"/>
    <w:pPr>
      <w:spacing w:before="100" w:beforeAutospacing="1" w:after="100" w:afterAutospacing="1"/>
    </w:pPr>
    <w:rPr>
      <w:rFonts w:ascii="Verdana" w:hAnsi="Verdana"/>
      <w:b/>
      <w:bCs/>
      <w:color w:val="993366"/>
    </w:rPr>
  </w:style>
  <w:style w:type="paragraph" w:customStyle="1" w:styleId="heading40">
    <w:name w:val="heading4"/>
    <w:basedOn w:val="Normal"/>
    <w:rsid w:val="00FB4C68"/>
    <w:pPr>
      <w:spacing w:before="100" w:beforeAutospacing="1" w:after="100" w:afterAutospacing="1"/>
    </w:pPr>
    <w:rPr>
      <w:rFonts w:ascii="Verdana" w:hAnsi="Verdana"/>
      <w:b/>
      <w:bCs/>
      <w:color w:val="993366"/>
      <w:sz w:val="21"/>
      <w:szCs w:val="21"/>
    </w:rPr>
  </w:style>
  <w:style w:type="paragraph" w:customStyle="1" w:styleId="heading4data">
    <w:name w:val="heading4data"/>
    <w:basedOn w:val="Normal"/>
    <w:rsid w:val="00FB4C68"/>
    <w:pPr>
      <w:spacing w:before="100" w:beforeAutospacing="1" w:after="100" w:afterAutospacing="1"/>
    </w:pPr>
    <w:rPr>
      <w:rFonts w:ascii="Verdana" w:hAnsi="Verdana"/>
      <w:b/>
      <w:bCs/>
      <w:color w:val="993366"/>
      <w:sz w:val="21"/>
      <w:szCs w:val="21"/>
    </w:rPr>
  </w:style>
  <w:style w:type="paragraph" w:customStyle="1" w:styleId="regulartextindent">
    <w:name w:val="regulartext_indent"/>
    <w:basedOn w:val="Normal"/>
    <w:rsid w:val="00FB4C68"/>
    <w:pPr>
      <w:spacing w:before="100" w:beforeAutospacing="1" w:after="100" w:afterAutospacing="1"/>
      <w:ind w:firstLine="3000"/>
    </w:pPr>
    <w:rPr>
      <w:rFonts w:cs="Arial"/>
      <w:color w:val="000000"/>
      <w:sz w:val="18"/>
      <w:szCs w:val="18"/>
    </w:rPr>
  </w:style>
  <w:style w:type="paragraph" w:customStyle="1" w:styleId="regulartextbold">
    <w:name w:val="regulartextbold"/>
    <w:basedOn w:val="Normal"/>
    <w:rsid w:val="00FB4C68"/>
    <w:pPr>
      <w:spacing w:before="100" w:beforeAutospacing="1" w:after="100" w:afterAutospacing="1"/>
    </w:pPr>
    <w:rPr>
      <w:rFonts w:cs="Arial"/>
      <w:b/>
      <w:bCs/>
      <w:color w:val="000000"/>
      <w:sz w:val="18"/>
      <w:szCs w:val="18"/>
    </w:rPr>
  </w:style>
  <w:style w:type="paragraph" w:customStyle="1" w:styleId="regulartextedit">
    <w:name w:val="regulartext_edit"/>
    <w:basedOn w:val="Normal"/>
    <w:rsid w:val="00FB4C68"/>
    <w:pPr>
      <w:spacing w:before="100" w:beforeAutospacing="1" w:after="100" w:afterAutospacing="1"/>
    </w:pPr>
    <w:rPr>
      <w:rFonts w:cs="Arial"/>
      <w:sz w:val="18"/>
      <w:szCs w:val="18"/>
    </w:rPr>
  </w:style>
  <w:style w:type="paragraph" w:customStyle="1" w:styleId="notes">
    <w:name w:val="notes"/>
    <w:basedOn w:val="Normal"/>
    <w:link w:val="notesChar"/>
    <w:rsid w:val="00FB4C68"/>
    <w:pPr>
      <w:spacing w:before="100" w:beforeAutospacing="1" w:after="100" w:afterAutospacing="1"/>
    </w:pPr>
    <w:rPr>
      <w:rFonts w:ascii="Verdana" w:hAnsi="Verdana"/>
      <w:color w:val="009966"/>
      <w:sz w:val="18"/>
      <w:szCs w:val="18"/>
    </w:rPr>
  </w:style>
  <w:style w:type="paragraph" w:customStyle="1" w:styleId="navtext">
    <w:name w:val="navtext"/>
    <w:basedOn w:val="Normal"/>
    <w:rsid w:val="00FB4C68"/>
    <w:pPr>
      <w:spacing w:before="100" w:beforeAutospacing="1" w:after="100" w:afterAutospacing="1"/>
    </w:pPr>
    <w:rPr>
      <w:rFonts w:ascii="Verdana" w:hAnsi="Verdana"/>
      <w:sz w:val="17"/>
      <w:szCs w:val="17"/>
    </w:rPr>
  </w:style>
  <w:style w:type="character" w:customStyle="1" w:styleId="heading41">
    <w:name w:val="heading41"/>
    <w:rsid w:val="00FB4C68"/>
    <w:rPr>
      <w:rFonts w:ascii="Verdana" w:hAnsi="Verdana" w:hint="default"/>
      <w:b/>
      <w:bCs/>
      <w:color w:val="993366"/>
      <w:sz w:val="21"/>
      <w:szCs w:val="21"/>
    </w:rPr>
  </w:style>
  <w:style w:type="character" w:customStyle="1" w:styleId="regulartextbold1">
    <w:name w:val="regulartextbold1"/>
    <w:rsid w:val="00FB4C68"/>
    <w:rPr>
      <w:rFonts w:ascii="Arial" w:hAnsi="Arial" w:cs="Arial" w:hint="default"/>
      <w:b/>
      <w:bCs/>
      <w:color w:val="000000"/>
      <w:sz w:val="18"/>
      <w:szCs w:val="18"/>
    </w:rPr>
  </w:style>
  <w:style w:type="paragraph" w:styleId="BodyText3">
    <w:name w:val="Body Text 3"/>
    <w:basedOn w:val="Normal"/>
    <w:link w:val="BodyText3Char"/>
    <w:rsid w:val="00FB4C68"/>
    <w:pPr>
      <w:spacing w:line="480" w:lineRule="auto"/>
    </w:pPr>
    <w:rPr>
      <w:rFonts w:ascii="Courier New" w:hAnsi="Courier New" w:cs="Courier New"/>
      <w:b/>
      <w:bCs/>
      <w:i/>
      <w:iCs/>
      <w:color w:val="0000FF"/>
    </w:rPr>
  </w:style>
  <w:style w:type="character" w:customStyle="1" w:styleId="BodyText3Char">
    <w:name w:val="Body Text 3 Char"/>
    <w:basedOn w:val="DefaultParagraphFont"/>
    <w:link w:val="BodyText3"/>
    <w:rsid w:val="00FB4C68"/>
    <w:rPr>
      <w:rFonts w:ascii="Courier New" w:hAnsi="Courier New" w:cs="Courier New"/>
      <w:b/>
      <w:bCs/>
      <w:i/>
      <w:iCs/>
      <w:color w:val="0000FF"/>
      <w:sz w:val="24"/>
      <w:szCs w:val="24"/>
    </w:rPr>
  </w:style>
  <w:style w:type="character" w:customStyle="1" w:styleId="BodyTextIndentChar">
    <w:name w:val="Body Text Indent Char"/>
    <w:basedOn w:val="DefaultParagraphFont"/>
    <w:link w:val="BodyTextIndent"/>
    <w:rsid w:val="00FB4C68"/>
    <w:rPr>
      <w:rFonts w:ascii="Arial" w:hAnsi="Arial"/>
      <w:sz w:val="24"/>
      <w:szCs w:val="24"/>
    </w:rPr>
  </w:style>
  <w:style w:type="paragraph" w:customStyle="1" w:styleId="Level1">
    <w:name w:val="Level 1"/>
    <w:rsid w:val="00FB4C68"/>
    <w:pPr>
      <w:widowControl w:val="0"/>
      <w:autoSpaceDE w:val="0"/>
      <w:autoSpaceDN w:val="0"/>
      <w:adjustRightInd w:val="0"/>
      <w:ind w:left="720"/>
      <w:jc w:val="both"/>
    </w:pPr>
    <w:rPr>
      <w:szCs w:val="24"/>
    </w:rPr>
  </w:style>
  <w:style w:type="paragraph" w:styleId="BlockText">
    <w:name w:val="Block Text"/>
    <w:basedOn w:val="Normal"/>
    <w:rsid w:val="00FB4C68"/>
    <w:pPr>
      <w:spacing w:before="100" w:beforeAutospacing="1" w:after="100" w:afterAutospacing="1"/>
      <w:ind w:left="720" w:right="720"/>
    </w:pPr>
    <w:rPr>
      <w:rFonts w:ascii="Courier New" w:hAnsi="Courier New" w:cs="Courier New"/>
    </w:rPr>
  </w:style>
  <w:style w:type="character" w:styleId="LineNumber">
    <w:name w:val="line number"/>
    <w:basedOn w:val="DefaultParagraphFont"/>
    <w:rsid w:val="00FB4C68"/>
  </w:style>
  <w:style w:type="character" w:customStyle="1" w:styleId="regulartextCharChar">
    <w:name w:val="regulartext Char Char"/>
    <w:rsid w:val="00FB4C68"/>
    <w:rPr>
      <w:rFonts w:ascii="Arial" w:hAnsi="Arial" w:cs="Arial"/>
      <w:color w:val="000000"/>
      <w:sz w:val="24"/>
      <w:szCs w:val="24"/>
      <w:lang w:val="en-US" w:eastAsia="en-US" w:bidi="ar-SA"/>
    </w:rPr>
  </w:style>
  <w:style w:type="character" w:customStyle="1" w:styleId="notesChar">
    <w:name w:val="notes Char"/>
    <w:link w:val="notes"/>
    <w:locked/>
    <w:rsid w:val="00FB4C68"/>
    <w:rPr>
      <w:rFonts w:ascii="Verdana" w:hAnsi="Verdana"/>
      <w:color w:val="009966"/>
      <w:sz w:val="18"/>
      <w:szCs w:val="18"/>
    </w:rPr>
  </w:style>
  <w:style w:type="character" w:customStyle="1" w:styleId="Revision1">
    <w:name w:val="Revision1"/>
    <w:rsid w:val="00FB4C68"/>
    <w:rPr>
      <w:rFonts w:cs="Times New Roman"/>
      <w:color w:val="800080"/>
    </w:rPr>
  </w:style>
  <w:style w:type="numbering" w:customStyle="1" w:styleId="Style1">
    <w:name w:val="Style1"/>
    <w:rsid w:val="00FB4C68"/>
    <w:pPr>
      <w:numPr>
        <w:numId w:val="33"/>
      </w:numPr>
    </w:pPr>
  </w:style>
  <w:style w:type="numbering" w:customStyle="1" w:styleId="Style2">
    <w:name w:val="Style2"/>
    <w:rsid w:val="00FB4C68"/>
    <w:pPr>
      <w:numPr>
        <w:numId w:val="34"/>
      </w:numPr>
    </w:pPr>
  </w:style>
  <w:style w:type="numbering" w:customStyle="1" w:styleId="Style3">
    <w:name w:val="Style3"/>
    <w:rsid w:val="00FB4C68"/>
    <w:pPr>
      <w:numPr>
        <w:numId w:val="35"/>
      </w:numPr>
    </w:pPr>
  </w:style>
  <w:style w:type="numbering" w:customStyle="1" w:styleId="Style4">
    <w:name w:val="Style4"/>
    <w:rsid w:val="00FB4C68"/>
    <w:pPr>
      <w:numPr>
        <w:numId w:val="36"/>
      </w:numPr>
    </w:pPr>
  </w:style>
  <w:style w:type="numbering" w:customStyle="1" w:styleId="Style5">
    <w:name w:val="Style5"/>
    <w:rsid w:val="00FB4C68"/>
    <w:pPr>
      <w:numPr>
        <w:numId w:val="37"/>
      </w:numPr>
    </w:pPr>
  </w:style>
  <w:style w:type="numbering" w:customStyle="1" w:styleId="Style6">
    <w:name w:val="Style6"/>
    <w:rsid w:val="00FB4C68"/>
    <w:pPr>
      <w:numPr>
        <w:numId w:val="38"/>
      </w:numPr>
    </w:pPr>
  </w:style>
  <w:style w:type="numbering" w:customStyle="1" w:styleId="NoList1">
    <w:name w:val="No List1"/>
    <w:next w:val="NoList"/>
    <w:uiPriority w:val="99"/>
    <w:semiHidden/>
    <w:unhideWhenUsed/>
    <w:rsid w:val="00FB4C68"/>
  </w:style>
  <w:style w:type="paragraph" w:customStyle="1" w:styleId="title1">
    <w:name w:val="title1"/>
    <w:basedOn w:val="Normal"/>
    <w:rsid w:val="00FB4C68"/>
    <w:rPr>
      <w:rFonts w:ascii="Times New Roman" w:hAnsi="Times New Roman"/>
      <w:sz w:val="27"/>
      <w:szCs w:val="27"/>
    </w:rPr>
  </w:style>
  <w:style w:type="paragraph" w:customStyle="1" w:styleId="desc2">
    <w:name w:val="desc2"/>
    <w:basedOn w:val="Normal"/>
    <w:rsid w:val="00FB4C68"/>
    <w:rPr>
      <w:rFonts w:ascii="Times New Roman" w:hAnsi="Times New Roman"/>
      <w:sz w:val="26"/>
      <w:szCs w:val="26"/>
    </w:rPr>
  </w:style>
  <w:style w:type="paragraph" w:customStyle="1" w:styleId="details1">
    <w:name w:val="details1"/>
    <w:basedOn w:val="Normal"/>
    <w:rsid w:val="00FB4C68"/>
    <w:rPr>
      <w:rFonts w:ascii="Times New Roman" w:hAnsi="Times New Roman"/>
      <w:sz w:val="22"/>
      <w:szCs w:val="22"/>
    </w:rPr>
  </w:style>
  <w:style w:type="character" w:customStyle="1" w:styleId="jrnl">
    <w:name w:val="jrnl"/>
    <w:basedOn w:val="DefaultParagraphFont"/>
    <w:rsid w:val="00FB4C68"/>
  </w:style>
  <w:style w:type="numbering" w:customStyle="1" w:styleId="1111111">
    <w:name w:val="1 / 1.1 / 1.1.11"/>
    <w:basedOn w:val="NoList"/>
    <w:next w:val="111111"/>
    <w:uiPriority w:val="99"/>
    <w:semiHidden/>
    <w:unhideWhenUsed/>
    <w:rsid w:val="00FB4C68"/>
    <w:pPr>
      <w:numPr>
        <w:numId w:val="29"/>
      </w:numPr>
    </w:pPr>
  </w:style>
  <w:style w:type="numbering" w:customStyle="1" w:styleId="Style11">
    <w:name w:val="Style11"/>
    <w:rsid w:val="00FB4C68"/>
    <w:pPr>
      <w:numPr>
        <w:numId w:val="39"/>
      </w:numPr>
    </w:pPr>
  </w:style>
  <w:style w:type="numbering" w:customStyle="1" w:styleId="Style21">
    <w:name w:val="Style21"/>
    <w:rsid w:val="00FB4C68"/>
    <w:pPr>
      <w:numPr>
        <w:numId w:val="40"/>
      </w:numPr>
    </w:pPr>
  </w:style>
  <w:style w:type="numbering" w:customStyle="1" w:styleId="Style31">
    <w:name w:val="Style31"/>
    <w:rsid w:val="00FB4C68"/>
    <w:pPr>
      <w:numPr>
        <w:numId w:val="41"/>
      </w:numPr>
    </w:pPr>
  </w:style>
  <w:style w:type="numbering" w:customStyle="1" w:styleId="Style41">
    <w:name w:val="Style41"/>
    <w:rsid w:val="00FB4C68"/>
    <w:pPr>
      <w:numPr>
        <w:numId w:val="42"/>
      </w:numPr>
    </w:pPr>
  </w:style>
  <w:style w:type="numbering" w:customStyle="1" w:styleId="Style51">
    <w:name w:val="Style51"/>
    <w:rsid w:val="00FB4C68"/>
    <w:pPr>
      <w:numPr>
        <w:numId w:val="43"/>
      </w:numPr>
    </w:pPr>
  </w:style>
  <w:style w:type="numbering" w:customStyle="1" w:styleId="Style61">
    <w:name w:val="Style61"/>
    <w:rsid w:val="00FB4C68"/>
    <w:pPr>
      <w:numPr>
        <w:numId w:val="44"/>
      </w:numPr>
    </w:pPr>
  </w:style>
  <w:style w:type="paragraph" w:customStyle="1" w:styleId="xl65">
    <w:name w:val="xl65"/>
    <w:basedOn w:val="Normal"/>
    <w:rsid w:val="00FB4C68"/>
    <w:pPr>
      <w:shd w:val="clear" w:color="000000" w:fill="FFFFFF"/>
      <w:spacing w:before="100" w:beforeAutospacing="1" w:after="100" w:afterAutospacing="1"/>
      <w:textAlignment w:val="top"/>
    </w:pPr>
    <w:rPr>
      <w:rFonts w:cs="Arial"/>
      <w:color w:val="000000"/>
      <w:sz w:val="20"/>
      <w:szCs w:val="20"/>
    </w:rPr>
  </w:style>
  <w:style w:type="paragraph" w:customStyle="1" w:styleId="xl66">
    <w:name w:val="xl66"/>
    <w:basedOn w:val="Normal"/>
    <w:rsid w:val="00FB4C68"/>
    <w:pPr>
      <w:spacing w:before="100" w:beforeAutospacing="1" w:after="100" w:afterAutospacing="1"/>
      <w:textAlignment w:val="top"/>
    </w:pPr>
    <w:rPr>
      <w:rFonts w:cs="Arial"/>
      <w:sz w:val="20"/>
      <w:szCs w:val="20"/>
    </w:rPr>
  </w:style>
  <w:style w:type="paragraph" w:customStyle="1" w:styleId="xl67">
    <w:name w:val="xl67"/>
    <w:basedOn w:val="Normal"/>
    <w:rsid w:val="00FB4C68"/>
    <w:pPr>
      <w:spacing w:before="100" w:beforeAutospacing="1" w:after="100" w:afterAutospacing="1"/>
      <w:textAlignment w:val="center"/>
    </w:pPr>
    <w:rPr>
      <w:rFonts w:cs="Arial"/>
      <w:color w:val="000000"/>
      <w:sz w:val="20"/>
      <w:szCs w:val="20"/>
    </w:rPr>
  </w:style>
  <w:style w:type="paragraph" w:customStyle="1" w:styleId="xl68">
    <w:name w:val="xl68"/>
    <w:basedOn w:val="Normal"/>
    <w:rsid w:val="00FB4C68"/>
    <w:pPr>
      <w:shd w:val="clear" w:color="000000" w:fill="FFFF00"/>
      <w:spacing w:before="100" w:beforeAutospacing="1" w:after="100" w:afterAutospacing="1"/>
    </w:pPr>
    <w:rPr>
      <w:rFonts w:cs="Arial"/>
      <w:b/>
      <w:bCs/>
      <w:color w:val="000000"/>
      <w:sz w:val="20"/>
      <w:szCs w:val="20"/>
    </w:rPr>
  </w:style>
  <w:style w:type="paragraph" w:customStyle="1" w:styleId="xl69">
    <w:name w:val="xl69"/>
    <w:basedOn w:val="Normal"/>
    <w:rsid w:val="00FB4C68"/>
    <w:pPr>
      <w:shd w:val="clear" w:color="000000" w:fill="FFFF00"/>
      <w:spacing w:before="100" w:beforeAutospacing="1" w:after="100" w:afterAutospacing="1"/>
      <w:textAlignment w:val="top"/>
    </w:pPr>
    <w:rPr>
      <w:rFonts w:cs="Arial"/>
      <w:color w:val="000000"/>
      <w:sz w:val="20"/>
      <w:szCs w:val="20"/>
    </w:rPr>
  </w:style>
  <w:style w:type="paragraph" w:customStyle="1" w:styleId="xl70">
    <w:name w:val="xl70"/>
    <w:basedOn w:val="Normal"/>
    <w:rsid w:val="00FB4C68"/>
    <w:pPr>
      <w:shd w:val="clear" w:color="000000" w:fill="808080"/>
      <w:spacing w:before="100" w:beforeAutospacing="1" w:after="100" w:afterAutospacing="1"/>
      <w:textAlignment w:val="center"/>
    </w:pPr>
    <w:rPr>
      <w:rFonts w:cs="Arial"/>
      <w:b/>
      <w:bCs/>
      <w:i/>
      <w:iCs/>
      <w:color w:val="000000"/>
      <w:sz w:val="20"/>
      <w:szCs w:val="20"/>
    </w:rPr>
  </w:style>
  <w:style w:type="paragraph" w:customStyle="1" w:styleId="xl71">
    <w:name w:val="xl71"/>
    <w:basedOn w:val="Normal"/>
    <w:rsid w:val="00FB4C68"/>
    <w:pPr>
      <w:shd w:val="clear" w:color="000000" w:fill="808080"/>
      <w:spacing w:before="100" w:beforeAutospacing="1" w:after="100" w:afterAutospacing="1"/>
      <w:textAlignment w:val="center"/>
    </w:pPr>
    <w:rPr>
      <w:rFonts w:cs="Arial"/>
      <w:b/>
      <w:bCs/>
      <w:i/>
      <w:iCs/>
      <w:color w:val="000000"/>
      <w:sz w:val="20"/>
      <w:szCs w:val="20"/>
    </w:rPr>
  </w:style>
  <w:style w:type="paragraph" w:customStyle="1" w:styleId="xl72">
    <w:name w:val="xl72"/>
    <w:basedOn w:val="Normal"/>
    <w:rsid w:val="00FB4C68"/>
    <w:pPr>
      <w:shd w:val="clear" w:color="000000" w:fill="FFFF00"/>
      <w:spacing w:before="100" w:beforeAutospacing="1" w:after="100" w:afterAutospacing="1"/>
      <w:textAlignment w:val="top"/>
    </w:pPr>
    <w:rPr>
      <w:rFonts w:cs="Arial"/>
      <w:sz w:val="20"/>
      <w:szCs w:val="20"/>
    </w:rPr>
  </w:style>
  <w:style w:type="paragraph" w:styleId="FootnoteText">
    <w:name w:val="footnote text"/>
    <w:basedOn w:val="Normal"/>
    <w:link w:val="FootnoteTextChar"/>
    <w:uiPriority w:val="99"/>
    <w:semiHidden/>
    <w:rsid w:val="00207161"/>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07161"/>
  </w:style>
  <w:style w:type="character" w:styleId="FootnoteReference">
    <w:name w:val="footnote reference"/>
    <w:basedOn w:val="DefaultParagraphFont"/>
    <w:uiPriority w:val="99"/>
    <w:semiHidden/>
    <w:rsid w:val="00207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Heading2"/>
    <w:link w:val="Heading1Char"/>
    <w:uiPriority w:val="9"/>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cs="Arial"/>
      <w:b/>
      <w:bCs/>
      <w:iCs/>
      <w:sz w:val="32"/>
      <w:szCs w:val="28"/>
    </w:rPr>
  </w:style>
  <w:style w:type="paragraph" w:styleId="Heading3">
    <w:name w:val="heading 3"/>
    <w:basedOn w:val="Normal"/>
    <w:next w:val="Normal"/>
    <w:link w:val="Heading3Char"/>
    <w:uiPriority w:val="9"/>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link w:val="Heading4Char"/>
    <w:uiPriority w:val="9"/>
    <w:qFormat/>
    <w:rsid w:val="00FB4C68"/>
    <w:pPr>
      <w:outlineLvl w:val="3"/>
    </w:pPr>
    <w:rPr>
      <w:rFonts w:ascii="Times New Roman" w:hAnsi="Times New Roman"/>
      <w:b/>
      <w:color w:val="000000"/>
    </w:rPr>
  </w:style>
  <w:style w:type="paragraph" w:styleId="Heading5">
    <w:name w:val="heading 5"/>
    <w:basedOn w:val="Normal"/>
    <w:link w:val="Heading5Char"/>
    <w:qFormat/>
    <w:rsid w:val="00FB4C68"/>
    <w:pPr>
      <w:spacing w:before="100" w:beforeAutospacing="1" w:after="100" w:afterAutospacing="1"/>
      <w:outlineLvl w:val="4"/>
    </w:pPr>
    <w:rPr>
      <w:rFonts w:ascii="Verdana" w:hAnsi="Verdana"/>
      <w:b/>
      <w:bCs/>
      <w:sz w:val="18"/>
      <w:szCs w:val="18"/>
    </w:rPr>
  </w:style>
  <w:style w:type="paragraph" w:styleId="Heading6">
    <w:name w:val="heading 6"/>
    <w:basedOn w:val="Normal"/>
    <w:next w:val="Normal"/>
    <w:link w:val="Heading6Char"/>
    <w:autoRedefine/>
    <w:rsid w:val="00FB4C68"/>
    <w:pPr>
      <w:spacing w:before="80"/>
      <w:outlineLvl w:val="5"/>
    </w:pPr>
    <w:rPr>
      <w:rFonts w:ascii="Times New Roman" w:hAnsi="Times New Roman"/>
      <w:b/>
      <w:bCs/>
      <w:i/>
      <w:color w:val="000000"/>
      <w:szCs w:val="22"/>
    </w:rPr>
  </w:style>
  <w:style w:type="paragraph" w:styleId="Heading7">
    <w:name w:val="heading 7"/>
    <w:basedOn w:val="Normal"/>
    <w:next w:val="Normal"/>
    <w:link w:val="Heading7Char"/>
    <w:rsid w:val="00FB4C68"/>
    <w:pPr>
      <w:keepNext/>
      <w:keepLines/>
      <w:spacing w:before="200"/>
      <w:outlineLvl w:val="6"/>
    </w:pPr>
    <w:rPr>
      <w:rFonts w:ascii="Times New Roman" w:hAnsi="Times New Roman"/>
      <w:i/>
      <w:color w:val="000000"/>
      <w:szCs w:val="20"/>
      <w:lang w:bidi="he-IL"/>
    </w:rPr>
  </w:style>
  <w:style w:type="paragraph" w:styleId="Heading8">
    <w:name w:val="heading 8"/>
    <w:basedOn w:val="Normal"/>
    <w:next w:val="Normal"/>
    <w:link w:val="Heading8Char"/>
    <w:uiPriority w:val="9"/>
    <w:unhideWhenUsed/>
    <w:rsid w:val="00FB4C68"/>
    <w:pPr>
      <w:spacing w:before="240" w:after="60"/>
      <w:outlineLvl w:val="7"/>
    </w:pPr>
    <w:rPr>
      <w:rFonts w:ascii="Calibri" w:hAnsi="Calibr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basedOn w:val="DefaultParagraphFont"/>
    <w:semiHidden/>
    <w:rPr>
      <w:vertAlign w:val="superscript"/>
    </w:rPr>
  </w:style>
  <w:style w:type="paragraph" w:styleId="BodyTextIndent">
    <w:name w:val="Body Text Indent"/>
    <w:basedOn w:val="Normal"/>
    <w:link w:val="BodyTextIndentChar"/>
    <w:pPr>
      <w:ind w:left="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pPr>
      <w:pBdr>
        <w:top w:val="double" w:sz="4" w:space="1" w:color="auto"/>
        <w:left w:val="double" w:sz="4" w:space="4" w:color="auto"/>
        <w:bottom w:val="double" w:sz="4" w:space="1" w:color="auto"/>
        <w:right w:val="double" w:sz="4" w:space="4" w:color="auto"/>
      </w:pBdr>
    </w:pPr>
    <w:rPr>
      <w:rFonts w:cs="Arial"/>
    </w:rPr>
  </w:style>
  <w:style w:type="paragraph" w:styleId="BodyTextIndent2">
    <w:name w:val="Body Text Indent 2"/>
    <w:basedOn w:val="Normal"/>
    <w:link w:val="BodyTextIndent2Char"/>
    <w:pPr>
      <w:tabs>
        <w:tab w:val="left" w:pos="720"/>
      </w:tabs>
      <w:ind w:left="720" w:hanging="720"/>
    </w:pPr>
    <w:rPr>
      <w:sz w:val="22"/>
      <w:szCs w:val="22"/>
    </w:rPr>
  </w:style>
  <w:style w:type="paragraph" w:styleId="BalloonText">
    <w:name w:val="Balloon Text"/>
    <w:basedOn w:val="Normal"/>
    <w:link w:val="BalloonTextChar"/>
    <w:uiPriority w:val="99"/>
    <w:semiHidden/>
    <w:rsid w:val="00CD4EB0"/>
    <w:rPr>
      <w:rFonts w:ascii="Tahoma" w:hAnsi="Tahoma" w:cs="Tahoma"/>
      <w:sz w:val="16"/>
      <w:szCs w:val="16"/>
    </w:rPr>
  </w:style>
  <w:style w:type="paragraph" w:customStyle="1" w:styleId="Style0">
    <w:name w:val="Style0"/>
    <w:rsid w:val="00F2408F"/>
    <w:pPr>
      <w:autoSpaceDE w:val="0"/>
      <w:autoSpaceDN w:val="0"/>
      <w:adjustRightInd w:val="0"/>
    </w:pPr>
    <w:rPr>
      <w:rFonts w:ascii="Arial" w:hAnsi="Arial"/>
      <w:sz w:val="24"/>
      <w:szCs w:val="24"/>
    </w:rPr>
  </w:style>
  <w:style w:type="character" w:styleId="Hyperlink">
    <w:name w:val="Hyperlink"/>
    <w:basedOn w:val="DefaultParagraphFont"/>
    <w:uiPriority w:val="99"/>
    <w:rsid w:val="00562202"/>
    <w:rPr>
      <w:rFonts w:cs="Times New Roman"/>
      <w:color w:val="0000FF"/>
      <w:u w:val="single"/>
    </w:rPr>
  </w:style>
  <w:style w:type="paragraph" w:styleId="NormalWeb">
    <w:name w:val="Normal (Web)"/>
    <w:basedOn w:val="Normal"/>
    <w:link w:val="NormalWebChar"/>
    <w:uiPriority w:val="99"/>
    <w:rsid w:val="00562202"/>
    <w:pPr>
      <w:spacing w:before="100" w:beforeAutospacing="1" w:after="100" w:afterAutospacing="1"/>
    </w:pPr>
    <w:rPr>
      <w:rFonts w:ascii="Times New Roman" w:eastAsia="Calibri" w:hAnsi="Times New Roman"/>
    </w:rPr>
  </w:style>
  <w:style w:type="paragraph" w:styleId="ListParagraph">
    <w:name w:val="List Paragraph"/>
    <w:basedOn w:val="Normal"/>
    <w:uiPriority w:val="99"/>
    <w:qFormat/>
    <w:rsid w:val="00562202"/>
    <w:pPr>
      <w:ind w:left="720"/>
      <w:contextualSpacing/>
    </w:pPr>
    <w:rPr>
      <w:rFonts w:ascii="Times New Roman" w:eastAsia="Calibri" w:hAnsi="Times New Roman"/>
    </w:rPr>
  </w:style>
  <w:style w:type="character" w:customStyle="1" w:styleId="Heading4Char">
    <w:name w:val="Heading 4 Char"/>
    <w:basedOn w:val="DefaultParagraphFont"/>
    <w:link w:val="Heading4"/>
    <w:uiPriority w:val="9"/>
    <w:rsid w:val="00FB4C68"/>
    <w:rPr>
      <w:b/>
      <w:color w:val="000000"/>
      <w:sz w:val="24"/>
      <w:szCs w:val="24"/>
    </w:rPr>
  </w:style>
  <w:style w:type="character" w:customStyle="1" w:styleId="Heading5Char">
    <w:name w:val="Heading 5 Char"/>
    <w:basedOn w:val="DefaultParagraphFont"/>
    <w:link w:val="Heading5"/>
    <w:rsid w:val="00FB4C68"/>
    <w:rPr>
      <w:rFonts w:ascii="Verdana" w:hAnsi="Verdana"/>
      <w:b/>
      <w:bCs/>
      <w:sz w:val="18"/>
      <w:szCs w:val="18"/>
    </w:rPr>
  </w:style>
  <w:style w:type="character" w:customStyle="1" w:styleId="Heading6Char">
    <w:name w:val="Heading 6 Char"/>
    <w:basedOn w:val="DefaultParagraphFont"/>
    <w:link w:val="Heading6"/>
    <w:rsid w:val="00FB4C68"/>
    <w:rPr>
      <w:b/>
      <w:bCs/>
      <w:i/>
      <w:color w:val="000000"/>
      <w:sz w:val="24"/>
      <w:szCs w:val="22"/>
    </w:rPr>
  </w:style>
  <w:style w:type="character" w:customStyle="1" w:styleId="Heading7Char">
    <w:name w:val="Heading 7 Char"/>
    <w:basedOn w:val="DefaultParagraphFont"/>
    <w:link w:val="Heading7"/>
    <w:rsid w:val="00FB4C68"/>
    <w:rPr>
      <w:i/>
      <w:color w:val="000000"/>
      <w:sz w:val="24"/>
      <w:lang w:bidi="he-IL"/>
    </w:rPr>
  </w:style>
  <w:style w:type="character" w:customStyle="1" w:styleId="Heading8Char">
    <w:name w:val="Heading 8 Char"/>
    <w:basedOn w:val="DefaultParagraphFont"/>
    <w:link w:val="Heading8"/>
    <w:uiPriority w:val="9"/>
    <w:rsid w:val="00FB4C68"/>
    <w:rPr>
      <w:rFonts w:ascii="Calibri" w:hAnsi="Calibri"/>
      <w:i/>
      <w:iCs/>
      <w:color w:val="000000"/>
      <w:sz w:val="24"/>
      <w:szCs w:val="24"/>
    </w:rPr>
  </w:style>
  <w:style w:type="character" w:customStyle="1" w:styleId="HeaderChar">
    <w:name w:val="Header Char"/>
    <w:basedOn w:val="DefaultParagraphFont"/>
    <w:link w:val="Header"/>
    <w:rsid w:val="00FB4C68"/>
    <w:rPr>
      <w:rFonts w:ascii="Arial" w:hAnsi="Arial"/>
      <w:sz w:val="24"/>
      <w:szCs w:val="24"/>
    </w:rPr>
  </w:style>
  <w:style w:type="character" w:customStyle="1" w:styleId="FooterChar">
    <w:name w:val="Footer Char"/>
    <w:basedOn w:val="DefaultParagraphFont"/>
    <w:link w:val="Footer"/>
    <w:uiPriority w:val="99"/>
    <w:rsid w:val="00FB4C68"/>
    <w:rPr>
      <w:rFonts w:ascii="Arial" w:hAnsi="Arial"/>
      <w:sz w:val="24"/>
      <w:szCs w:val="24"/>
    </w:rPr>
  </w:style>
  <w:style w:type="character" w:customStyle="1" w:styleId="Heading1Char">
    <w:name w:val="Heading 1 Char"/>
    <w:basedOn w:val="DefaultParagraphFont"/>
    <w:link w:val="Heading1"/>
    <w:uiPriority w:val="9"/>
    <w:rsid w:val="00FB4C68"/>
    <w:rPr>
      <w:rFonts w:ascii="Arial" w:hAnsi="Arial" w:cs="Arial"/>
      <w:b/>
      <w:bCs/>
      <w:kern w:val="32"/>
      <w:sz w:val="32"/>
      <w:szCs w:val="32"/>
    </w:rPr>
  </w:style>
  <w:style w:type="character" w:customStyle="1" w:styleId="Heading2Char">
    <w:name w:val="Heading 2 Char"/>
    <w:basedOn w:val="DefaultParagraphFont"/>
    <w:link w:val="Heading2"/>
    <w:uiPriority w:val="9"/>
    <w:rsid w:val="00FB4C68"/>
    <w:rPr>
      <w:rFonts w:ascii="Arial" w:hAnsi="Arial" w:cs="Arial"/>
      <w:b/>
      <w:bCs/>
      <w:iCs/>
      <w:sz w:val="32"/>
      <w:szCs w:val="28"/>
    </w:rPr>
  </w:style>
  <w:style w:type="character" w:customStyle="1" w:styleId="Heading3Char">
    <w:name w:val="Heading 3 Char"/>
    <w:basedOn w:val="DefaultParagraphFont"/>
    <w:link w:val="Heading3"/>
    <w:uiPriority w:val="9"/>
    <w:rsid w:val="00FB4C68"/>
    <w:rPr>
      <w:rFonts w:ascii="Arial" w:hAnsi="Arial" w:cs="Arial"/>
      <w:b/>
      <w:bCs/>
      <w:sz w:val="28"/>
      <w:szCs w:val="24"/>
    </w:rPr>
  </w:style>
  <w:style w:type="paragraph" w:styleId="Title">
    <w:name w:val="Title"/>
    <w:basedOn w:val="Normal"/>
    <w:next w:val="Normal"/>
    <w:link w:val="TitleChar"/>
    <w:qFormat/>
    <w:rsid w:val="00FB4C68"/>
    <w:pPr>
      <w:spacing w:before="60" w:after="60"/>
      <w:outlineLvl w:val="0"/>
    </w:pPr>
    <w:rPr>
      <w:rFonts w:ascii="Times New Roman" w:hAnsi="Times New Roman"/>
      <w:b/>
      <w:bCs/>
      <w:color w:val="993366"/>
      <w:kern w:val="28"/>
      <w:sz w:val="32"/>
      <w:szCs w:val="32"/>
    </w:rPr>
  </w:style>
  <w:style w:type="character" w:customStyle="1" w:styleId="TitleChar">
    <w:name w:val="Title Char"/>
    <w:basedOn w:val="DefaultParagraphFont"/>
    <w:link w:val="Title"/>
    <w:rsid w:val="00FB4C68"/>
    <w:rPr>
      <w:b/>
      <w:bCs/>
      <w:color w:val="993366"/>
      <w:kern w:val="28"/>
      <w:sz w:val="32"/>
      <w:szCs w:val="32"/>
    </w:rPr>
  </w:style>
  <w:style w:type="character" w:styleId="Emphasis">
    <w:name w:val="Emphasis"/>
    <w:basedOn w:val="DefaultParagraphFont"/>
    <w:qFormat/>
    <w:rsid w:val="00FB4C68"/>
    <w:rPr>
      <w:rFonts w:cs="Times New Roman"/>
      <w:i/>
      <w:iCs/>
    </w:rPr>
  </w:style>
  <w:style w:type="paragraph" w:styleId="Subtitle">
    <w:name w:val="Subtitle"/>
    <w:basedOn w:val="Normal"/>
    <w:next w:val="Normal"/>
    <w:link w:val="SubtitleChar"/>
    <w:uiPriority w:val="11"/>
    <w:rsid w:val="00FB4C68"/>
    <w:pPr>
      <w:spacing w:after="60"/>
      <w:jc w:val="center"/>
      <w:outlineLvl w:val="1"/>
    </w:pPr>
    <w:rPr>
      <w:rFonts w:ascii="Cambria" w:hAnsi="Cambria"/>
      <w:color w:val="000000"/>
      <w:szCs w:val="26"/>
    </w:rPr>
  </w:style>
  <w:style w:type="character" w:customStyle="1" w:styleId="SubtitleChar">
    <w:name w:val="Subtitle Char"/>
    <w:basedOn w:val="DefaultParagraphFont"/>
    <w:link w:val="Subtitle"/>
    <w:uiPriority w:val="11"/>
    <w:rsid w:val="00FB4C68"/>
    <w:rPr>
      <w:rFonts w:ascii="Cambria" w:hAnsi="Cambria"/>
      <w:color w:val="000000"/>
      <w:sz w:val="24"/>
      <w:szCs w:val="26"/>
    </w:rPr>
  </w:style>
  <w:style w:type="paragraph" w:customStyle="1" w:styleId="Hidden">
    <w:name w:val="Hidden"/>
    <w:next w:val="Normal"/>
    <w:link w:val="HiddenChar"/>
    <w:qFormat/>
    <w:rsid w:val="00FB4C68"/>
    <w:pPr>
      <w:keepNext/>
      <w:keepLines/>
      <w:spacing w:beforeLines="40" w:afterLines="40" w:line="276" w:lineRule="auto"/>
      <w:contextualSpacing/>
      <w:outlineLvl w:val="3"/>
    </w:pPr>
    <w:rPr>
      <w:rFonts w:ascii="Arial" w:hAnsi="Arial" w:cs="Arial"/>
      <w:bCs/>
      <w:iCs/>
      <w:vanish/>
      <w:color w:val="00B050"/>
      <w:sz w:val="24"/>
      <w:szCs w:val="24"/>
    </w:rPr>
  </w:style>
  <w:style w:type="character" w:customStyle="1" w:styleId="NormalWebChar">
    <w:name w:val="Normal (Web) Char"/>
    <w:basedOn w:val="DefaultParagraphFont"/>
    <w:link w:val="NormalWeb"/>
    <w:uiPriority w:val="99"/>
    <w:locked/>
    <w:rsid w:val="00FB4C68"/>
    <w:rPr>
      <w:rFonts w:eastAsia="Calibri"/>
      <w:sz w:val="24"/>
      <w:szCs w:val="24"/>
    </w:rPr>
  </w:style>
  <w:style w:type="character" w:customStyle="1" w:styleId="HiddenChar">
    <w:name w:val="Hidden Char"/>
    <w:basedOn w:val="DefaultParagraphFont"/>
    <w:link w:val="Hidden"/>
    <w:rsid w:val="00FB4C68"/>
    <w:rPr>
      <w:rFonts w:ascii="Arial" w:hAnsi="Arial" w:cs="Arial"/>
      <w:bCs/>
      <w:iCs/>
      <w:vanish/>
      <w:color w:val="00B050"/>
      <w:sz w:val="24"/>
      <w:szCs w:val="24"/>
    </w:rPr>
  </w:style>
  <w:style w:type="table" w:styleId="TableGrid">
    <w:name w:val="Table Grid"/>
    <w:basedOn w:val="TableNormal"/>
    <w:uiPriority w:val="59"/>
    <w:rsid w:val="00FB4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gulartext">
    <w:name w:val="regulartext"/>
    <w:basedOn w:val="Normal"/>
    <w:link w:val="regulartextChar1"/>
    <w:rsid w:val="00FB4C68"/>
    <w:pPr>
      <w:spacing w:before="100" w:beforeAutospacing="1" w:after="100" w:afterAutospacing="1"/>
    </w:pPr>
    <w:rPr>
      <w:rFonts w:cs="Arial"/>
      <w:color w:val="000000"/>
      <w:sz w:val="20"/>
    </w:rPr>
  </w:style>
  <w:style w:type="character" w:customStyle="1" w:styleId="regulartextChar1">
    <w:name w:val="regulartext Char1"/>
    <w:basedOn w:val="DefaultParagraphFont"/>
    <w:link w:val="regulartext"/>
    <w:rsid w:val="00FB4C68"/>
    <w:rPr>
      <w:rFonts w:ascii="Arial" w:hAnsi="Arial" w:cs="Arial"/>
      <w:color w:val="000000"/>
      <w:szCs w:val="24"/>
    </w:rPr>
  </w:style>
  <w:style w:type="paragraph" w:styleId="CommentText">
    <w:name w:val="annotation text"/>
    <w:basedOn w:val="Normal"/>
    <w:link w:val="CommentTextChar"/>
    <w:uiPriority w:val="99"/>
    <w:rsid w:val="00FB4C68"/>
    <w:rPr>
      <w:rFonts w:ascii="Times New Roman" w:hAnsi="Times New Roman" w:cs="Arial"/>
      <w:sz w:val="20"/>
      <w:szCs w:val="20"/>
    </w:rPr>
  </w:style>
  <w:style w:type="character" w:customStyle="1" w:styleId="CommentTextChar">
    <w:name w:val="Comment Text Char"/>
    <w:basedOn w:val="DefaultParagraphFont"/>
    <w:link w:val="CommentText"/>
    <w:uiPriority w:val="99"/>
    <w:rsid w:val="00FB4C68"/>
    <w:rPr>
      <w:rFonts w:cs="Arial"/>
    </w:rPr>
  </w:style>
  <w:style w:type="character" w:styleId="CommentReference">
    <w:name w:val="annotation reference"/>
    <w:basedOn w:val="DefaultParagraphFont"/>
    <w:uiPriority w:val="99"/>
    <w:unhideWhenUsed/>
    <w:rsid w:val="00FB4C68"/>
    <w:rPr>
      <w:sz w:val="16"/>
      <w:szCs w:val="16"/>
    </w:rPr>
  </w:style>
  <w:style w:type="paragraph" w:styleId="CommentSubject">
    <w:name w:val="annotation subject"/>
    <w:basedOn w:val="CommentText"/>
    <w:next w:val="CommentText"/>
    <w:link w:val="CommentSubjectChar"/>
    <w:unhideWhenUsed/>
    <w:rsid w:val="00FB4C68"/>
    <w:rPr>
      <w:rFonts w:ascii="Garamond" w:hAnsi="Garamond" w:cs="Times New Roman"/>
      <w:b/>
      <w:bCs/>
      <w:color w:val="000000"/>
    </w:rPr>
  </w:style>
  <w:style w:type="character" w:customStyle="1" w:styleId="CommentSubjectChar">
    <w:name w:val="Comment Subject Char"/>
    <w:basedOn w:val="CommentTextChar"/>
    <w:link w:val="CommentSubject"/>
    <w:rsid w:val="00FB4C68"/>
    <w:rPr>
      <w:rFonts w:ascii="Garamond" w:hAnsi="Garamond" w:cs="Arial"/>
      <w:b/>
      <w:bCs/>
      <w:color w:val="000000"/>
    </w:rPr>
  </w:style>
  <w:style w:type="character" w:customStyle="1" w:styleId="BalloonTextChar">
    <w:name w:val="Balloon Text Char"/>
    <w:basedOn w:val="DefaultParagraphFont"/>
    <w:link w:val="BalloonText"/>
    <w:uiPriority w:val="99"/>
    <w:semiHidden/>
    <w:rsid w:val="00FB4C68"/>
    <w:rPr>
      <w:rFonts w:ascii="Tahoma" w:hAnsi="Tahoma" w:cs="Tahoma"/>
      <w:sz w:val="16"/>
      <w:szCs w:val="16"/>
    </w:rPr>
  </w:style>
  <w:style w:type="character" w:styleId="FollowedHyperlink">
    <w:name w:val="FollowedHyperlink"/>
    <w:basedOn w:val="DefaultParagraphFont"/>
    <w:uiPriority w:val="99"/>
    <w:unhideWhenUsed/>
    <w:rsid w:val="00FB4C68"/>
    <w:rPr>
      <w:color w:val="800080"/>
      <w:u w:val="single"/>
    </w:rPr>
  </w:style>
  <w:style w:type="paragraph" w:styleId="TOCHeading">
    <w:name w:val="TOC Heading"/>
    <w:basedOn w:val="Heading1"/>
    <w:next w:val="Normal"/>
    <w:uiPriority w:val="39"/>
    <w:unhideWhenUsed/>
    <w:qFormat/>
    <w:rsid w:val="00FB4C68"/>
    <w:pPr>
      <w:keepLines/>
      <w:tabs>
        <w:tab w:val="clear" w:pos="8640"/>
      </w:tabs>
      <w:spacing w:before="480" w:after="0" w:line="276" w:lineRule="auto"/>
      <w:jc w:val="center"/>
      <w:outlineLvl w:val="9"/>
    </w:pPr>
    <w:rPr>
      <w:rFonts w:ascii="Cambria" w:hAnsi="Cambria" w:cs="Times New Roman"/>
      <w:color w:val="365F91"/>
      <w:kern w:val="0"/>
      <w:sz w:val="28"/>
      <w:szCs w:val="28"/>
    </w:rPr>
  </w:style>
  <w:style w:type="paragraph" w:styleId="Revision">
    <w:name w:val="Revision"/>
    <w:hidden/>
    <w:uiPriority w:val="99"/>
    <w:semiHidden/>
    <w:rsid w:val="00FB4C68"/>
    <w:rPr>
      <w:rFonts w:ascii="Garamond" w:hAnsi="Garamond"/>
      <w:color w:val="000000"/>
      <w:sz w:val="28"/>
      <w:szCs w:val="28"/>
    </w:rPr>
  </w:style>
  <w:style w:type="character" w:styleId="IntenseEmphasis">
    <w:name w:val="Intense Emphasis"/>
    <w:basedOn w:val="DefaultParagraphFont"/>
    <w:uiPriority w:val="21"/>
    <w:qFormat/>
    <w:rsid w:val="00FB4C68"/>
    <w:rPr>
      <w:rFonts w:cs="Times New Roman"/>
      <w:b/>
      <w:bCs/>
      <w:i/>
      <w:iCs/>
      <w:color w:val="auto"/>
    </w:rPr>
  </w:style>
  <w:style w:type="paragraph" w:styleId="Quote">
    <w:name w:val="Quote"/>
    <w:basedOn w:val="Normal"/>
    <w:next w:val="Normal"/>
    <w:link w:val="QuoteChar"/>
    <w:uiPriority w:val="29"/>
    <w:rsid w:val="00FB4C68"/>
    <w:rPr>
      <w:rFonts w:ascii="Times New Roman" w:hAnsi="Times New Roman"/>
      <w:i/>
      <w:iCs/>
      <w:color w:val="000000"/>
      <w:szCs w:val="26"/>
    </w:rPr>
  </w:style>
  <w:style w:type="character" w:customStyle="1" w:styleId="QuoteChar">
    <w:name w:val="Quote Char"/>
    <w:basedOn w:val="DefaultParagraphFont"/>
    <w:link w:val="Quote"/>
    <w:uiPriority w:val="29"/>
    <w:rsid w:val="00FB4C68"/>
    <w:rPr>
      <w:i/>
      <w:iCs/>
      <w:color w:val="000000"/>
      <w:sz w:val="24"/>
      <w:szCs w:val="26"/>
    </w:rPr>
  </w:style>
  <w:style w:type="paragraph" w:customStyle="1" w:styleId="Bullet">
    <w:name w:val="Bullet"/>
    <w:next w:val="Normal"/>
    <w:qFormat/>
    <w:rsid w:val="00FB4C68"/>
    <w:pPr>
      <w:numPr>
        <w:numId w:val="27"/>
      </w:numPr>
    </w:pPr>
    <w:rPr>
      <w:color w:val="000000"/>
      <w:sz w:val="24"/>
      <w:szCs w:val="26"/>
    </w:rPr>
  </w:style>
  <w:style w:type="character" w:styleId="Strong">
    <w:name w:val="Strong"/>
    <w:basedOn w:val="DefaultParagraphFont"/>
    <w:qFormat/>
    <w:rsid w:val="00FB4C68"/>
    <w:rPr>
      <w:rFonts w:cs="Times New Roman"/>
      <w:b/>
      <w:bCs/>
    </w:rPr>
  </w:style>
  <w:style w:type="paragraph" w:customStyle="1" w:styleId="StrongEmphasis">
    <w:name w:val="Strong Emphasis"/>
    <w:basedOn w:val="BodyText"/>
    <w:next w:val="Normal"/>
    <w:rsid w:val="00FB4C68"/>
    <w:pPr>
      <w:pBdr>
        <w:top w:val="none" w:sz="0" w:space="0" w:color="auto"/>
        <w:left w:val="none" w:sz="0" w:space="0" w:color="auto"/>
        <w:bottom w:val="none" w:sz="0" w:space="0" w:color="auto"/>
        <w:right w:val="none" w:sz="0" w:space="0" w:color="auto"/>
      </w:pBdr>
      <w:spacing w:after="120"/>
    </w:pPr>
    <w:rPr>
      <w:rFonts w:ascii="Times New Roman" w:hAnsi="Times New Roman" w:cs="Times New Roman"/>
      <w:b/>
      <w:i/>
      <w:color w:val="000000"/>
      <w:szCs w:val="26"/>
    </w:rPr>
  </w:style>
  <w:style w:type="character" w:customStyle="1" w:styleId="BodyTextChar">
    <w:name w:val="Body Text Char"/>
    <w:basedOn w:val="DefaultParagraphFont"/>
    <w:link w:val="BodyText"/>
    <w:uiPriority w:val="99"/>
    <w:rsid w:val="00FB4C68"/>
    <w:rPr>
      <w:rFonts w:ascii="Arial" w:hAnsi="Arial" w:cs="Arial"/>
      <w:sz w:val="24"/>
      <w:szCs w:val="24"/>
    </w:rPr>
  </w:style>
  <w:style w:type="paragraph" w:customStyle="1" w:styleId="DoubleIndentedBullet">
    <w:name w:val="Double Indented Bullet"/>
    <w:qFormat/>
    <w:rsid w:val="00FB4C68"/>
    <w:pPr>
      <w:numPr>
        <w:numId w:val="28"/>
      </w:numPr>
      <w:ind w:left="1440" w:hanging="576"/>
    </w:pPr>
    <w:rPr>
      <w:color w:val="000000"/>
      <w:sz w:val="24"/>
      <w:szCs w:val="26"/>
    </w:rPr>
  </w:style>
  <w:style w:type="paragraph" w:customStyle="1" w:styleId="Heading4Indent">
    <w:name w:val="Heading 4 Indent"/>
    <w:basedOn w:val="Heading4"/>
    <w:qFormat/>
    <w:rsid w:val="00FB4C68"/>
    <w:pPr>
      <w:ind w:left="432"/>
    </w:pPr>
    <w:rPr>
      <w:rFonts w:eastAsia="+mn-ea"/>
    </w:rPr>
  </w:style>
  <w:style w:type="character" w:styleId="BookTitle">
    <w:name w:val="Book Title"/>
    <w:basedOn w:val="DefaultParagraphFont"/>
    <w:uiPriority w:val="33"/>
    <w:qFormat/>
    <w:rsid w:val="00FB4C68"/>
    <w:rPr>
      <w:b/>
      <w:bCs/>
      <w:smallCaps/>
      <w:spacing w:val="5"/>
    </w:rPr>
  </w:style>
  <w:style w:type="numbering" w:styleId="111111">
    <w:name w:val="Outline List 2"/>
    <w:basedOn w:val="NoList"/>
    <w:uiPriority w:val="99"/>
    <w:semiHidden/>
    <w:unhideWhenUsed/>
    <w:rsid w:val="00FB4C68"/>
  </w:style>
  <w:style w:type="paragraph" w:customStyle="1" w:styleId="Default">
    <w:name w:val="Default"/>
    <w:rsid w:val="00FB4C68"/>
    <w:pPr>
      <w:autoSpaceDE w:val="0"/>
      <w:autoSpaceDN w:val="0"/>
      <w:adjustRightInd w:val="0"/>
    </w:pPr>
    <w:rPr>
      <w:rFonts w:ascii="Arial" w:hAnsi="Arial"/>
      <w:sz w:val="24"/>
      <w:szCs w:val="24"/>
    </w:rPr>
  </w:style>
  <w:style w:type="character" w:customStyle="1" w:styleId="BodyTextIndent2Char">
    <w:name w:val="Body Text Indent 2 Char"/>
    <w:basedOn w:val="DefaultParagraphFont"/>
    <w:link w:val="BodyTextIndent2"/>
    <w:rsid w:val="00FB4C68"/>
    <w:rPr>
      <w:rFonts w:ascii="Arial" w:hAnsi="Arial"/>
      <w:sz w:val="22"/>
      <w:szCs w:val="22"/>
    </w:rPr>
  </w:style>
  <w:style w:type="paragraph" w:styleId="PlainText">
    <w:name w:val="Plain Text"/>
    <w:basedOn w:val="Normal"/>
    <w:link w:val="PlainTextChar"/>
    <w:uiPriority w:val="99"/>
    <w:unhideWhenUsed/>
    <w:rsid w:val="00FB4C68"/>
    <w:rPr>
      <w:rFonts w:ascii="Consolas" w:hAnsi="Consolas"/>
      <w:sz w:val="21"/>
      <w:szCs w:val="21"/>
    </w:rPr>
  </w:style>
  <w:style w:type="character" w:customStyle="1" w:styleId="PlainTextChar">
    <w:name w:val="Plain Text Char"/>
    <w:basedOn w:val="DefaultParagraphFont"/>
    <w:link w:val="PlainText"/>
    <w:uiPriority w:val="99"/>
    <w:rsid w:val="00FB4C68"/>
    <w:rPr>
      <w:rFonts w:ascii="Consolas" w:hAnsi="Consolas"/>
      <w:sz w:val="21"/>
      <w:szCs w:val="21"/>
    </w:rPr>
  </w:style>
  <w:style w:type="character" w:customStyle="1" w:styleId="Hidden-Character">
    <w:name w:val="Hidden - Character"/>
    <w:uiPriority w:val="1"/>
    <w:qFormat/>
    <w:rsid w:val="00FB4C68"/>
    <w:rPr>
      <w:rFonts w:ascii="Arial" w:hAnsi="Arial" w:cs="Arial"/>
      <w:bCs/>
      <w:iCs/>
      <w:vanish/>
      <w:color w:val="00B050"/>
      <w:spacing w:val="3"/>
      <w:sz w:val="24"/>
      <w:szCs w:val="18"/>
      <w:lang w:val="en-US" w:eastAsia="en-US" w:bidi="ar-SA"/>
    </w:rPr>
  </w:style>
  <w:style w:type="paragraph" w:styleId="NoSpacing">
    <w:name w:val="No Spacing"/>
    <w:uiPriority w:val="1"/>
    <w:qFormat/>
    <w:rsid w:val="00FB4C68"/>
    <w:rPr>
      <w:color w:val="000000"/>
      <w:sz w:val="24"/>
      <w:szCs w:val="26"/>
    </w:rPr>
  </w:style>
  <w:style w:type="paragraph" w:customStyle="1" w:styleId="NormalA">
    <w:name w:val="Normal A"/>
    <w:rsid w:val="00FB4C68"/>
    <w:pPr>
      <w:numPr>
        <w:numId w:val="30"/>
      </w:numPr>
      <w:spacing w:after="240"/>
    </w:pPr>
    <w:rPr>
      <w:sz w:val="24"/>
    </w:rPr>
  </w:style>
  <w:style w:type="paragraph" w:customStyle="1" w:styleId="Normal1">
    <w:name w:val="Normal 1"/>
    <w:rsid w:val="00FB4C68"/>
    <w:pPr>
      <w:numPr>
        <w:ilvl w:val="1"/>
        <w:numId w:val="30"/>
      </w:numPr>
      <w:spacing w:after="240"/>
    </w:pPr>
    <w:rPr>
      <w:sz w:val="24"/>
    </w:rPr>
  </w:style>
  <w:style w:type="paragraph" w:customStyle="1" w:styleId="Normala0">
    <w:name w:val="Normal a"/>
    <w:rsid w:val="00FB4C68"/>
    <w:pPr>
      <w:numPr>
        <w:ilvl w:val="2"/>
        <w:numId w:val="30"/>
      </w:numPr>
      <w:spacing w:after="240"/>
    </w:pPr>
    <w:rPr>
      <w:sz w:val="24"/>
    </w:rPr>
  </w:style>
  <w:style w:type="paragraph" w:customStyle="1" w:styleId="Normal10">
    <w:name w:val="Normal (1)"/>
    <w:rsid w:val="00FB4C68"/>
    <w:pPr>
      <w:numPr>
        <w:ilvl w:val="3"/>
        <w:numId w:val="30"/>
      </w:numPr>
      <w:spacing w:after="240"/>
    </w:pPr>
    <w:rPr>
      <w:sz w:val="24"/>
    </w:rPr>
  </w:style>
  <w:style w:type="paragraph" w:customStyle="1" w:styleId="Normala1">
    <w:name w:val="Normal (a)"/>
    <w:rsid w:val="00FB4C68"/>
    <w:pPr>
      <w:numPr>
        <w:ilvl w:val="4"/>
        <w:numId w:val="30"/>
      </w:numPr>
      <w:spacing w:after="240"/>
    </w:pPr>
    <w:rPr>
      <w:sz w:val="24"/>
    </w:rPr>
  </w:style>
  <w:style w:type="paragraph" w:customStyle="1" w:styleId="Normali">
    <w:name w:val="Normal (i)"/>
    <w:rsid w:val="00FB4C68"/>
    <w:pPr>
      <w:numPr>
        <w:ilvl w:val="5"/>
        <w:numId w:val="30"/>
      </w:numPr>
      <w:spacing w:after="240"/>
    </w:pPr>
    <w:rPr>
      <w:sz w:val="24"/>
    </w:rPr>
  </w:style>
  <w:style w:type="paragraph" w:styleId="TOC1">
    <w:name w:val="toc 1"/>
    <w:basedOn w:val="Normal"/>
    <w:next w:val="Normal"/>
    <w:autoRedefine/>
    <w:uiPriority w:val="39"/>
    <w:unhideWhenUsed/>
    <w:rsid w:val="00FB4C68"/>
    <w:pPr>
      <w:spacing w:after="100"/>
    </w:pPr>
    <w:rPr>
      <w:rFonts w:ascii="Times New Roman" w:hAnsi="Times New Roman"/>
      <w:color w:val="000000"/>
      <w:szCs w:val="26"/>
    </w:rPr>
  </w:style>
  <w:style w:type="paragraph" w:styleId="TOC2">
    <w:name w:val="toc 2"/>
    <w:basedOn w:val="Normal"/>
    <w:next w:val="Normal"/>
    <w:autoRedefine/>
    <w:uiPriority w:val="39"/>
    <w:unhideWhenUsed/>
    <w:rsid w:val="00FB4C68"/>
    <w:pPr>
      <w:spacing w:after="100"/>
      <w:ind w:left="240"/>
    </w:pPr>
    <w:rPr>
      <w:rFonts w:ascii="Times New Roman" w:hAnsi="Times New Roman"/>
      <w:color w:val="000000"/>
      <w:szCs w:val="26"/>
    </w:rPr>
  </w:style>
  <w:style w:type="paragraph" w:styleId="TOC3">
    <w:name w:val="toc 3"/>
    <w:basedOn w:val="Normal"/>
    <w:next w:val="Normal"/>
    <w:autoRedefine/>
    <w:uiPriority w:val="39"/>
    <w:unhideWhenUsed/>
    <w:rsid w:val="00FB4C68"/>
    <w:pPr>
      <w:spacing w:after="100"/>
      <w:ind w:left="480"/>
    </w:pPr>
    <w:rPr>
      <w:rFonts w:ascii="Times New Roman" w:hAnsi="Times New Roman"/>
      <w:color w:val="000000"/>
      <w:szCs w:val="26"/>
    </w:rPr>
  </w:style>
  <w:style w:type="paragraph" w:customStyle="1" w:styleId="Outline2">
    <w:name w:val="Outline2"/>
    <w:basedOn w:val="Normal"/>
    <w:link w:val="Outline2Char"/>
    <w:qFormat/>
    <w:rsid w:val="00FB4C68"/>
    <w:pPr>
      <w:numPr>
        <w:numId w:val="32"/>
      </w:numPr>
    </w:pPr>
    <w:rPr>
      <w:rFonts w:asciiTheme="minorHAnsi" w:eastAsiaTheme="minorHAnsi" w:hAnsiTheme="minorHAnsi" w:cstheme="minorBidi"/>
      <w:b/>
      <w:sz w:val="22"/>
      <w:szCs w:val="22"/>
    </w:rPr>
  </w:style>
  <w:style w:type="character" w:customStyle="1" w:styleId="Outline2Char">
    <w:name w:val="Outline2 Char"/>
    <w:link w:val="Outline2"/>
    <w:rsid w:val="00FB4C68"/>
    <w:rPr>
      <w:rFonts w:asciiTheme="minorHAnsi" w:eastAsiaTheme="minorHAnsi" w:hAnsiTheme="minorHAnsi" w:cstheme="minorBidi"/>
      <w:b/>
      <w:sz w:val="22"/>
      <w:szCs w:val="22"/>
    </w:rPr>
  </w:style>
  <w:style w:type="character" w:customStyle="1" w:styleId="hometext1">
    <w:name w:val="hometext1"/>
    <w:basedOn w:val="DefaultParagraphFont"/>
    <w:rsid w:val="00FB4C68"/>
    <w:rPr>
      <w:rFonts w:ascii="Arial" w:hAnsi="Arial" w:cs="Arial" w:hint="default"/>
      <w:color w:val="333333"/>
      <w:sz w:val="18"/>
      <w:szCs w:val="18"/>
    </w:rPr>
  </w:style>
  <w:style w:type="character" w:customStyle="1" w:styleId="regulartext1">
    <w:name w:val="regulartext1"/>
    <w:rsid w:val="00FB4C68"/>
    <w:rPr>
      <w:rFonts w:ascii="Arial" w:hAnsi="Arial" w:cs="Arial"/>
      <w:color w:val="000000"/>
      <w:sz w:val="18"/>
      <w:szCs w:val="18"/>
    </w:rPr>
  </w:style>
  <w:style w:type="character" w:customStyle="1" w:styleId="regulartextChar">
    <w:name w:val="regulartext Char"/>
    <w:rsid w:val="00FB4C68"/>
    <w:rPr>
      <w:rFonts w:ascii="Arial" w:hAnsi="Arial" w:cs="Arial"/>
      <w:color w:val="000000"/>
      <w:sz w:val="18"/>
      <w:szCs w:val="18"/>
      <w:lang w:val="en-US" w:eastAsia="en-US" w:bidi="ar-SA"/>
    </w:rPr>
  </w:style>
  <w:style w:type="character" w:customStyle="1" w:styleId="heading11">
    <w:name w:val="heading11"/>
    <w:rsid w:val="00FB4C68"/>
    <w:rPr>
      <w:rFonts w:ascii="Verdana" w:hAnsi="Verdana" w:hint="default"/>
      <w:b/>
      <w:bCs/>
      <w:sz w:val="30"/>
      <w:szCs w:val="30"/>
    </w:rPr>
  </w:style>
  <w:style w:type="character" w:customStyle="1" w:styleId="notes1">
    <w:name w:val="notes1"/>
    <w:rsid w:val="00FB4C68"/>
    <w:rPr>
      <w:rFonts w:ascii="Verdana" w:hAnsi="Verdana" w:cs="Arial"/>
      <w:color w:val="009966"/>
      <w:sz w:val="18"/>
      <w:szCs w:val="18"/>
    </w:rPr>
  </w:style>
  <w:style w:type="character" w:customStyle="1" w:styleId="adddata1">
    <w:name w:val="adddata1"/>
    <w:rsid w:val="00FB4C68"/>
    <w:rPr>
      <w:shd w:val="clear" w:color="auto" w:fill="FFFFCC"/>
    </w:rPr>
  </w:style>
  <w:style w:type="character" w:customStyle="1" w:styleId="heading31">
    <w:name w:val="heading31"/>
    <w:rsid w:val="00FB4C68"/>
    <w:rPr>
      <w:rFonts w:ascii="Verdana" w:hAnsi="Verdana" w:hint="default"/>
      <w:b/>
      <w:bCs/>
      <w:color w:val="993366"/>
      <w:sz w:val="24"/>
      <w:szCs w:val="24"/>
    </w:rPr>
  </w:style>
  <w:style w:type="character" w:customStyle="1" w:styleId="addtitle1">
    <w:name w:val="addtitle1"/>
    <w:rsid w:val="00FB4C68"/>
    <w:rPr>
      <w:rFonts w:ascii="Verdana" w:hAnsi="Verdana" w:hint="default"/>
      <w:color w:val="000000"/>
      <w:sz w:val="39"/>
      <w:szCs w:val="39"/>
    </w:rPr>
  </w:style>
  <w:style w:type="character" w:customStyle="1" w:styleId="heading21">
    <w:name w:val="heading21"/>
    <w:rsid w:val="00FB4C68"/>
    <w:rPr>
      <w:rFonts w:ascii="Verdana" w:hAnsi="Verdana" w:hint="default"/>
      <w:b/>
      <w:bCs/>
      <w:sz w:val="27"/>
      <w:szCs w:val="27"/>
    </w:rPr>
  </w:style>
  <w:style w:type="character" w:customStyle="1" w:styleId="Styleadddata1ArialItalicBlack">
    <w:name w:val="Style adddata1 + Arial Italic Black"/>
    <w:rsid w:val="00FB4C68"/>
    <w:rPr>
      <w:rFonts w:ascii="Arial" w:hAnsi="Arial"/>
      <w:iCs/>
      <w:color w:val="339966"/>
      <w:bdr w:val="none" w:sz="0" w:space="0" w:color="auto"/>
      <w:shd w:val="clear" w:color="auto" w:fill="FFFF99"/>
    </w:rPr>
  </w:style>
  <w:style w:type="paragraph" w:customStyle="1" w:styleId="userinput">
    <w:name w:val="user_input"/>
    <w:basedOn w:val="Normal"/>
    <w:rsid w:val="00FB4C68"/>
    <w:pPr>
      <w:shd w:val="clear" w:color="auto" w:fill="FFFFFF"/>
      <w:spacing w:before="100" w:beforeAutospacing="1" w:after="100" w:afterAutospacing="1"/>
    </w:pPr>
    <w:rPr>
      <w:rFonts w:ascii="Times New Roman" w:hAnsi="Times New Roman"/>
    </w:rPr>
  </w:style>
  <w:style w:type="paragraph" w:customStyle="1" w:styleId="addtitle">
    <w:name w:val="addtitle"/>
    <w:basedOn w:val="Normal"/>
    <w:rsid w:val="00FB4C68"/>
    <w:pPr>
      <w:spacing w:before="100" w:beforeAutospacing="1" w:after="100" w:afterAutospacing="1"/>
    </w:pPr>
    <w:rPr>
      <w:rFonts w:ascii="Verdana" w:hAnsi="Verdana"/>
      <w:color w:val="000000"/>
      <w:sz w:val="39"/>
      <w:szCs w:val="39"/>
    </w:rPr>
  </w:style>
  <w:style w:type="paragraph" w:customStyle="1" w:styleId="adddata">
    <w:name w:val="adddata"/>
    <w:basedOn w:val="Normal"/>
    <w:rsid w:val="00FB4C68"/>
    <w:pPr>
      <w:shd w:val="clear" w:color="auto" w:fill="FFFFCC"/>
      <w:spacing w:before="100" w:beforeAutospacing="1" w:after="100" w:afterAutospacing="1"/>
    </w:pPr>
    <w:rPr>
      <w:rFonts w:ascii="Verdana" w:hAnsi="Verdana"/>
      <w:color w:val="000000"/>
      <w:sz w:val="18"/>
      <w:szCs w:val="18"/>
    </w:rPr>
  </w:style>
  <w:style w:type="paragraph" w:customStyle="1" w:styleId="heading10">
    <w:name w:val="heading1"/>
    <w:basedOn w:val="Normal"/>
    <w:rsid w:val="00FB4C68"/>
    <w:pPr>
      <w:spacing w:before="100" w:beforeAutospacing="1" w:after="100" w:afterAutospacing="1"/>
    </w:pPr>
    <w:rPr>
      <w:rFonts w:ascii="Verdana" w:hAnsi="Verdana"/>
      <w:b/>
      <w:bCs/>
      <w:sz w:val="30"/>
      <w:szCs w:val="30"/>
    </w:rPr>
  </w:style>
  <w:style w:type="paragraph" w:customStyle="1" w:styleId="heading1data">
    <w:name w:val="heading1data"/>
    <w:basedOn w:val="Normal"/>
    <w:rsid w:val="00FB4C68"/>
    <w:pPr>
      <w:spacing w:before="100" w:beforeAutospacing="1" w:after="100" w:afterAutospacing="1"/>
    </w:pPr>
    <w:rPr>
      <w:rFonts w:ascii="Verdana" w:hAnsi="Verdana"/>
      <w:b/>
      <w:bCs/>
      <w:sz w:val="30"/>
      <w:szCs w:val="30"/>
    </w:rPr>
  </w:style>
  <w:style w:type="paragraph" w:customStyle="1" w:styleId="heading20">
    <w:name w:val="heading2"/>
    <w:basedOn w:val="Normal"/>
    <w:rsid w:val="00FB4C68"/>
    <w:pPr>
      <w:spacing w:before="100" w:beforeAutospacing="1" w:after="100" w:afterAutospacing="1"/>
    </w:pPr>
    <w:rPr>
      <w:rFonts w:ascii="Verdana" w:hAnsi="Verdana"/>
      <w:b/>
      <w:bCs/>
      <w:sz w:val="27"/>
      <w:szCs w:val="27"/>
    </w:rPr>
  </w:style>
  <w:style w:type="paragraph" w:customStyle="1" w:styleId="heading2data">
    <w:name w:val="heading2data"/>
    <w:basedOn w:val="Normal"/>
    <w:rsid w:val="00FB4C68"/>
    <w:pPr>
      <w:spacing w:before="100" w:beforeAutospacing="1" w:after="100" w:afterAutospacing="1"/>
    </w:pPr>
    <w:rPr>
      <w:rFonts w:ascii="Verdana" w:hAnsi="Verdana"/>
      <w:b/>
      <w:bCs/>
      <w:sz w:val="27"/>
      <w:szCs w:val="27"/>
    </w:rPr>
  </w:style>
  <w:style w:type="paragraph" w:customStyle="1" w:styleId="heading30">
    <w:name w:val="heading3"/>
    <w:basedOn w:val="Normal"/>
    <w:rsid w:val="00FB4C68"/>
    <w:pPr>
      <w:spacing w:before="100" w:beforeAutospacing="1" w:after="100" w:afterAutospacing="1"/>
    </w:pPr>
    <w:rPr>
      <w:rFonts w:ascii="Verdana" w:hAnsi="Verdana"/>
      <w:b/>
      <w:bCs/>
      <w:color w:val="993366"/>
    </w:rPr>
  </w:style>
  <w:style w:type="paragraph" w:customStyle="1" w:styleId="heading3data">
    <w:name w:val="heading3data"/>
    <w:basedOn w:val="Normal"/>
    <w:rsid w:val="00FB4C68"/>
    <w:pPr>
      <w:spacing w:before="100" w:beforeAutospacing="1" w:after="100" w:afterAutospacing="1"/>
    </w:pPr>
    <w:rPr>
      <w:rFonts w:ascii="Verdana" w:hAnsi="Verdana"/>
      <w:b/>
      <w:bCs/>
      <w:color w:val="993366"/>
    </w:rPr>
  </w:style>
  <w:style w:type="paragraph" w:customStyle="1" w:styleId="heading40">
    <w:name w:val="heading4"/>
    <w:basedOn w:val="Normal"/>
    <w:rsid w:val="00FB4C68"/>
    <w:pPr>
      <w:spacing w:before="100" w:beforeAutospacing="1" w:after="100" w:afterAutospacing="1"/>
    </w:pPr>
    <w:rPr>
      <w:rFonts w:ascii="Verdana" w:hAnsi="Verdana"/>
      <w:b/>
      <w:bCs/>
      <w:color w:val="993366"/>
      <w:sz w:val="21"/>
      <w:szCs w:val="21"/>
    </w:rPr>
  </w:style>
  <w:style w:type="paragraph" w:customStyle="1" w:styleId="heading4data">
    <w:name w:val="heading4data"/>
    <w:basedOn w:val="Normal"/>
    <w:rsid w:val="00FB4C68"/>
    <w:pPr>
      <w:spacing w:before="100" w:beforeAutospacing="1" w:after="100" w:afterAutospacing="1"/>
    </w:pPr>
    <w:rPr>
      <w:rFonts w:ascii="Verdana" w:hAnsi="Verdana"/>
      <w:b/>
      <w:bCs/>
      <w:color w:val="993366"/>
      <w:sz w:val="21"/>
      <w:szCs w:val="21"/>
    </w:rPr>
  </w:style>
  <w:style w:type="paragraph" w:customStyle="1" w:styleId="regulartextindent">
    <w:name w:val="regulartext_indent"/>
    <w:basedOn w:val="Normal"/>
    <w:rsid w:val="00FB4C68"/>
    <w:pPr>
      <w:spacing w:before="100" w:beforeAutospacing="1" w:after="100" w:afterAutospacing="1"/>
      <w:ind w:firstLine="3000"/>
    </w:pPr>
    <w:rPr>
      <w:rFonts w:cs="Arial"/>
      <w:color w:val="000000"/>
      <w:sz w:val="18"/>
      <w:szCs w:val="18"/>
    </w:rPr>
  </w:style>
  <w:style w:type="paragraph" w:customStyle="1" w:styleId="regulartextbold">
    <w:name w:val="regulartextbold"/>
    <w:basedOn w:val="Normal"/>
    <w:rsid w:val="00FB4C68"/>
    <w:pPr>
      <w:spacing w:before="100" w:beforeAutospacing="1" w:after="100" w:afterAutospacing="1"/>
    </w:pPr>
    <w:rPr>
      <w:rFonts w:cs="Arial"/>
      <w:b/>
      <w:bCs/>
      <w:color w:val="000000"/>
      <w:sz w:val="18"/>
      <w:szCs w:val="18"/>
    </w:rPr>
  </w:style>
  <w:style w:type="paragraph" w:customStyle="1" w:styleId="regulartextedit">
    <w:name w:val="regulartext_edit"/>
    <w:basedOn w:val="Normal"/>
    <w:rsid w:val="00FB4C68"/>
    <w:pPr>
      <w:spacing w:before="100" w:beforeAutospacing="1" w:after="100" w:afterAutospacing="1"/>
    </w:pPr>
    <w:rPr>
      <w:rFonts w:cs="Arial"/>
      <w:sz w:val="18"/>
      <w:szCs w:val="18"/>
    </w:rPr>
  </w:style>
  <w:style w:type="paragraph" w:customStyle="1" w:styleId="notes">
    <w:name w:val="notes"/>
    <w:basedOn w:val="Normal"/>
    <w:link w:val="notesChar"/>
    <w:rsid w:val="00FB4C68"/>
    <w:pPr>
      <w:spacing w:before="100" w:beforeAutospacing="1" w:after="100" w:afterAutospacing="1"/>
    </w:pPr>
    <w:rPr>
      <w:rFonts w:ascii="Verdana" w:hAnsi="Verdana"/>
      <w:color w:val="009966"/>
      <w:sz w:val="18"/>
      <w:szCs w:val="18"/>
    </w:rPr>
  </w:style>
  <w:style w:type="paragraph" w:customStyle="1" w:styleId="navtext">
    <w:name w:val="navtext"/>
    <w:basedOn w:val="Normal"/>
    <w:rsid w:val="00FB4C68"/>
    <w:pPr>
      <w:spacing w:before="100" w:beforeAutospacing="1" w:after="100" w:afterAutospacing="1"/>
    </w:pPr>
    <w:rPr>
      <w:rFonts w:ascii="Verdana" w:hAnsi="Verdana"/>
      <w:sz w:val="17"/>
      <w:szCs w:val="17"/>
    </w:rPr>
  </w:style>
  <w:style w:type="character" w:customStyle="1" w:styleId="heading41">
    <w:name w:val="heading41"/>
    <w:rsid w:val="00FB4C68"/>
    <w:rPr>
      <w:rFonts w:ascii="Verdana" w:hAnsi="Verdana" w:hint="default"/>
      <w:b/>
      <w:bCs/>
      <w:color w:val="993366"/>
      <w:sz w:val="21"/>
      <w:szCs w:val="21"/>
    </w:rPr>
  </w:style>
  <w:style w:type="character" w:customStyle="1" w:styleId="regulartextbold1">
    <w:name w:val="regulartextbold1"/>
    <w:rsid w:val="00FB4C68"/>
    <w:rPr>
      <w:rFonts w:ascii="Arial" w:hAnsi="Arial" w:cs="Arial" w:hint="default"/>
      <w:b/>
      <w:bCs/>
      <w:color w:val="000000"/>
      <w:sz w:val="18"/>
      <w:szCs w:val="18"/>
    </w:rPr>
  </w:style>
  <w:style w:type="paragraph" w:styleId="BodyText3">
    <w:name w:val="Body Text 3"/>
    <w:basedOn w:val="Normal"/>
    <w:link w:val="BodyText3Char"/>
    <w:rsid w:val="00FB4C68"/>
    <w:pPr>
      <w:spacing w:line="480" w:lineRule="auto"/>
    </w:pPr>
    <w:rPr>
      <w:rFonts w:ascii="Courier New" w:hAnsi="Courier New" w:cs="Courier New"/>
      <w:b/>
      <w:bCs/>
      <w:i/>
      <w:iCs/>
      <w:color w:val="0000FF"/>
    </w:rPr>
  </w:style>
  <w:style w:type="character" w:customStyle="1" w:styleId="BodyText3Char">
    <w:name w:val="Body Text 3 Char"/>
    <w:basedOn w:val="DefaultParagraphFont"/>
    <w:link w:val="BodyText3"/>
    <w:rsid w:val="00FB4C68"/>
    <w:rPr>
      <w:rFonts w:ascii="Courier New" w:hAnsi="Courier New" w:cs="Courier New"/>
      <w:b/>
      <w:bCs/>
      <w:i/>
      <w:iCs/>
      <w:color w:val="0000FF"/>
      <w:sz w:val="24"/>
      <w:szCs w:val="24"/>
    </w:rPr>
  </w:style>
  <w:style w:type="character" w:customStyle="1" w:styleId="BodyTextIndentChar">
    <w:name w:val="Body Text Indent Char"/>
    <w:basedOn w:val="DefaultParagraphFont"/>
    <w:link w:val="BodyTextIndent"/>
    <w:rsid w:val="00FB4C68"/>
    <w:rPr>
      <w:rFonts w:ascii="Arial" w:hAnsi="Arial"/>
      <w:sz w:val="24"/>
      <w:szCs w:val="24"/>
    </w:rPr>
  </w:style>
  <w:style w:type="paragraph" w:customStyle="1" w:styleId="Level1">
    <w:name w:val="Level 1"/>
    <w:rsid w:val="00FB4C68"/>
    <w:pPr>
      <w:widowControl w:val="0"/>
      <w:autoSpaceDE w:val="0"/>
      <w:autoSpaceDN w:val="0"/>
      <w:adjustRightInd w:val="0"/>
      <w:ind w:left="720"/>
      <w:jc w:val="both"/>
    </w:pPr>
    <w:rPr>
      <w:szCs w:val="24"/>
    </w:rPr>
  </w:style>
  <w:style w:type="paragraph" w:styleId="BlockText">
    <w:name w:val="Block Text"/>
    <w:basedOn w:val="Normal"/>
    <w:rsid w:val="00FB4C68"/>
    <w:pPr>
      <w:spacing w:before="100" w:beforeAutospacing="1" w:after="100" w:afterAutospacing="1"/>
      <w:ind w:left="720" w:right="720"/>
    </w:pPr>
    <w:rPr>
      <w:rFonts w:ascii="Courier New" w:hAnsi="Courier New" w:cs="Courier New"/>
    </w:rPr>
  </w:style>
  <w:style w:type="character" w:styleId="LineNumber">
    <w:name w:val="line number"/>
    <w:basedOn w:val="DefaultParagraphFont"/>
    <w:rsid w:val="00FB4C68"/>
  </w:style>
  <w:style w:type="character" w:customStyle="1" w:styleId="regulartextCharChar">
    <w:name w:val="regulartext Char Char"/>
    <w:rsid w:val="00FB4C68"/>
    <w:rPr>
      <w:rFonts w:ascii="Arial" w:hAnsi="Arial" w:cs="Arial"/>
      <w:color w:val="000000"/>
      <w:sz w:val="24"/>
      <w:szCs w:val="24"/>
      <w:lang w:val="en-US" w:eastAsia="en-US" w:bidi="ar-SA"/>
    </w:rPr>
  </w:style>
  <w:style w:type="character" w:customStyle="1" w:styleId="notesChar">
    <w:name w:val="notes Char"/>
    <w:link w:val="notes"/>
    <w:locked/>
    <w:rsid w:val="00FB4C68"/>
    <w:rPr>
      <w:rFonts w:ascii="Verdana" w:hAnsi="Verdana"/>
      <w:color w:val="009966"/>
      <w:sz w:val="18"/>
      <w:szCs w:val="18"/>
    </w:rPr>
  </w:style>
  <w:style w:type="character" w:customStyle="1" w:styleId="Revision1">
    <w:name w:val="Revision1"/>
    <w:rsid w:val="00FB4C68"/>
    <w:rPr>
      <w:rFonts w:cs="Times New Roman"/>
      <w:color w:val="800080"/>
    </w:rPr>
  </w:style>
  <w:style w:type="numbering" w:customStyle="1" w:styleId="Style1">
    <w:name w:val="Style1"/>
    <w:rsid w:val="00FB4C68"/>
    <w:pPr>
      <w:numPr>
        <w:numId w:val="33"/>
      </w:numPr>
    </w:pPr>
  </w:style>
  <w:style w:type="numbering" w:customStyle="1" w:styleId="Style2">
    <w:name w:val="Style2"/>
    <w:rsid w:val="00FB4C68"/>
    <w:pPr>
      <w:numPr>
        <w:numId w:val="34"/>
      </w:numPr>
    </w:pPr>
  </w:style>
  <w:style w:type="numbering" w:customStyle="1" w:styleId="Style3">
    <w:name w:val="Style3"/>
    <w:rsid w:val="00FB4C68"/>
    <w:pPr>
      <w:numPr>
        <w:numId w:val="35"/>
      </w:numPr>
    </w:pPr>
  </w:style>
  <w:style w:type="numbering" w:customStyle="1" w:styleId="Style4">
    <w:name w:val="Style4"/>
    <w:rsid w:val="00FB4C68"/>
    <w:pPr>
      <w:numPr>
        <w:numId w:val="36"/>
      </w:numPr>
    </w:pPr>
  </w:style>
  <w:style w:type="numbering" w:customStyle="1" w:styleId="Style5">
    <w:name w:val="Style5"/>
    <w:rsid w:val="00FB4C68"/>
    <w:pPr>
      <w:numPr>
        <w:numId w:val="37"/>
      </w:numPr>
    </w:pPr>
  </w:style>
  <w:style w:type="numbering" w:customStyle="1" w:styleId="Style6">
    <w:name w:val="Style6"/>
    <w:rsid w:val="00FB4C68"/>
    <w:pPr>
      <w:numPr>
        <w:numId w:val="38"/>
      </w:numPr>
    </w:pPr>
  </w:style>
  <w:style w:type="numbering" w:customStyle="1" w:styleId="NoList1">
    <w:name w:val="No List1"/>
    <w:next w:val="NoList"/>
    <w:uiPriority w:val="99"/>
    <w:semiHidden/>
    <w:unhideWhenUsed/>
    <w:rsid w:val="00FB4C68"/>
  </w:style>
  <w:style w:type="paragraph" w:customStyle="1" w:styleId="title1">
    <w:name w:val="title1"/>
    <w:basedOn w:val="Normal"/>
    <w:rsid w:val="00FB4C68"/>
    <w:rPr>
      <w:rFonts w:ascii="Times New Roman" w:hAnsi="Times New Roman"/>
      <w:sz w:val="27"/>
      <w:szCs w:val="27"/>
    </w:rPr>
  </w:style>
  <w:style w:type="paragraph" w:customStyle="1" w:styleId="desc2">
    <w:name w:val="desc2"/>
    <w:basedOn w:val="Normal"/>
    <w:rsid w:val="00FB4C68"/>
    <w:rPr>
      <w:rFonts w:ascii="Times New Roman" w:hAnsi="Times New Roman"/>
      <w:sz w:val="26"/>
      <w:szCs w:val="26"/>
    </w:rPr>
  </w:style>
  <w:style w:type="paragraph" w:customStyle="1" w:styleId="details1">
    <w:name w:val="details1"/>
    <w:basedOn w:val="Normal"/>
    <w:rsid w:val="00FB4C68"/>
    <w:rPr>
      <w:rFonts w:ascii="Times New Roman" w:hAnsi="Times New Roman"/>
      <w:sz w:val="22"/>
      <w:szCs w:val="22"/>
    </w:rPr>
  </w:style>
  <w:style w:type="character" w:customStyle="1" w:styleId="jrnl">
    <w:name w:val="jrnl"/>
    <w:basedOn w:val="DefaultParagraphFont"/>
    <w:rsid w:val="00FB4C68"/>
  </w:style>
  <w:style w:type="numbering" w:customStyle="1" w:styleId="1111111">
    <w:name w:val="1 / 1.1 / 1.1.11"/>
    <w:basedOn w:val="NoList"/>
    <w:next w:val="111111"/>
    <w:uiPriority w:val="99"/>
    <w:semiHidden/>
    <w:unhideWhenUsed/>
    <w:rsid w:val="00FB4C68"/>
    <w:pPr>
      <w:numPr>
        <w:numId w:val="29"/>
      </w:numPr>
    </w:pPr>
  </w:style>
  <w:style w:type="numbering" w:customStyle="1" w:styleId="Style11">
    <w:name w:val="Style11"/>
    <w:rsid w:val="00FB4C68"/>
    <w:pPr>
      <w:numPr>
        <w:numId w:val="39"/>
      </w:numPr>
    </w:pPr>
  </w:style>
  <w:style w:type="numbering" w:customStyle="1" w:styleId="Style21">
    <w:name w:val="Style21"/>
    <w:rsid w:val="00FB4C68"/>
    <w:pPr>
      <w:numPr>
        <w:numId w:val="40"/>
      </w:numPr>
    </w:pPr>
  </w:style>
  <w:style w:type="numbering" w:customStyle="1" w:styleId="Style31">
    <w:name w:val="Style31"/>
    <w:rsid w:val="00FB4C68"/>
    <w:pPr>
      <w:numPr>
        <w:numId w:val="41"/>
      </w:numPr>
    </w:pPr>
  </w:style>
  <w:style w:type="numbering" w:customStyle="1" w:styleId="Style41">
    <w:name w:val="Style41"/>
    <w:rsid w:val="00FB4C68"/>
    <w:pPr>
      <w:numPr>
        <w:numId w:val="42"/>
      </w:numPr>
    </w:pPr>
  </w:style>
  <w:style w:type="numbering" w:customStyle="1" w:styleId="Style51">
    <w:name w:val="Style51"/>
    <w:rsid w:val="00FB4C68"/>
    <w:pPr>
      <w:numPr>
        <w:numId w:val="43"/>
      </w:numPr>
    </w:pPr>
  </w:style>
  <w:style w:type="numbering" w:customStyle="1" w:styleId="Style61">
    <w:name w:val="Style61"/>
    <w:rsid w:val="00FB4C68"/>
    <w:pPr>
      <w:numPr>
        <w:numId w:val="44"/>
      </w:numPr>
    </w:pPr>
  </w:style>
  <w:style w:type="paragraph" w:customStyle="1" w:styleId="xl65">
    <w:name w:val="xl65"/>
    <w:basedOn w:val="Normal"/>
    <w:rsid w:val="00FB4C68"/>
    <w:pPr>
      <w:shd w:val="clear" w:color="000000" w:fill="FFFFFF"/>
      <w:spacing w:before="100" w:beforeAutospacing="1" w:after="100" w:afterAutospacing="1"/>
      <w:textAlignment w:val="top"/>
    </w:pPr>
    <w:rPr>
      <w:rFonts w:cs="Arial"/>
      <w:color w:val="000000"/>
      <w:sz w:val="20"/>
      <w:szCs w:val="20"/>
    </w:rPr>
  </w:style>
  <w:style w:type="paragraph" w:customStyle="1" w:styleId="xl66">
    <w:name w:val="xl66"/>
    <w:basedOn w:val="Normal"/>
    <w:rsid w:val="00FB4C68"/>
    <w:pPr>
      <w:spacing w:before="100" w:beforeAutospacing="1" w:after="100" w:afterAutospacing="1"/>
      <w:textAlignment w:val="top"/>
    </w:pPr>
    <w:rPr>
      <w:rFonts w:cs="Arial"/>
      <w:sz w:val="20"/>
      <w:szCs w:val="20"/>
    </w:rPr>
  </w:style>
  <w:style w:type="paragraph" w:customStyle="1" w:styleId="xl67">
    <w:name w:val="xl67"/>
    <w:basedOn w:val="Normal"/>
    <w:rsid w:val="00FB4C68"/>
    <w:pPr>
      <w:spacing w:before="100" w:beforeAutospacing="1" w:after="100" w:afterAutospacing="1"/>
      <w:textAlignment w:val="center"/>
    </w:pPr>
    <w:rPr>
      <w:rFonts w:cs="Arial"/>
      <w:color w:val="000000"/>
      <w:sz w:val="20"/>
      <w:szCs w:val="20"/>
    </w:rPr>
  </w:style>
  <w:style w:type="paragraph" w:customStyle="1" w:styleId="xl68">
    <w:name w:val="xl68"/>
    <w:basedOn w:val="Normal"/>
    <w:rsid w:val="00FB4C68"/>
    <w:pPr>
      <w:shd w:val="clear" w:color="000000" w:fill="FFFF00"/>
      <w:spacing w:before="100" w:beforeAutospacing="1" w:after="100" w:afterAutospacing="1"/>
    </w:pPr>
    <w:rPr>
      <w:rFonts w:cs="Arial"/>
      <w:b/>
      <w:bCs/>
      <w:color w:val="000000"/>
      <w:sz w:val="20"/>
      <w:szCs w:val="20"/>
    </w:rPr>
  </w:style>
  <w:style w:type="paragraph" w:customStyle="1" w:styleId="xl69">
    <w:name w:val="xl69"/>
    <w:basedOn w:val="Normal"/>
    <w:rsid w:val="00FB4C68"/>
    <w:pPr>
      <w:shd w:val="clear" w:color="000000" w:fill="FFFF00"/>
      <w:spacing w:before="100" w:beforeAutospacing="1" w:after="100" w:afterAutospacing="1"/>
      <w:textAlignment w:val="top"/>
    </w:pPr>
    <w:rPr>
      <w:rFonts w:cs="Arial"/>
      <w:color w:val="000000"/>
      <w:sz w:val="20"/>
      <w:szCs w:val="20"/>
    </w:rPr>
  </w:style>
  <w:style w:type="paragraph" w:customStyle="1" w:styleId="xl70">
    <w:name w:val="xl70"/>
    <w:basedOn w:val="Normal"/>
    <w:rsid w:val="00FB4C68"/>
    <w:pPr>
      <w:shd w:val="clear" w:color="000000" w:fill="808080"/>
      <w:spacing w:before="100" w:beforeAutospacing="1" w:after="100" w:afterAutospacing="1"/>
      <w:textAlignment w:val="center"/>
    </w:pPr>
    <w:rPr>
      <w:rFonts w:cs="Arial"/>
      <w:b/>
      <w:bCs/>
      <w:i/>
      <w:iCs/>
      <w:color w:val="000000"/>
      <w:sz w:val="20"/>
      <w:szCs w:val="20"/>
    </w:rPr>
  </w:style>
  <w:style w:type="paragraph" w:customStyle="1" w:styleId="xl71">
    <w:name w:val="xl71"/>
    <w:basedOn w:val="Normal"/>
    <w:rsid w:val="00FB4C68"/>
    <w:pPr>
      <w:shd w:val="clear" w:color="000000" w:fill="808080"/>
      <w:spacing w:before="100" w:beforeAutospacing="1" w:after="100" w:afterAutospacing="1"/>
      <w:textAlignment w:val="center"/>
    </w:pPr>
    <w:rPr>
      <w:rFonts w:cs="Arial"/>
      <w:b/>
      <w:bCs/>
      <w:i/>
      <w:iCs/>
      <w:color w:val="000000"/>
      <w:sz w:val="20"/>
      <w:szCs w:val="20"/>
    </w:rPr>
  </w:style>
  <w:style w:type="paragraph" w:customStyle="1" w:styleId="xl72">
    <w:name w:val="xl72"/>
    <w:basedOn w:val="Normal"/>
    <w:rsid w:val="00FB4C68"/>
    <w:pPr>
      <w:shd w:val="clear" w:color="000000" w:fill="FFFF00"/>
      <w:spacing w:before="100" w:beforeAutospacing="1" w:after="100" w:afterAutospacing="1"/>
      <w:textAlignment w:val="top"/>
    </w:pPr>
    <w:rPr>
      <w:rFonts w:cs="Arial"/>
      <w:sz w:val="20"/>
      <w:szCs w:val="20"/>
    </w:rPr>
  </w:style>
  <w:style w:type="paragraph" w:styleId="FootnoteText">
    <w:name w:val="footnote text"/>
    <w:basedOn w:val="Normal"/>
    <w:link w:val="FootnoteTextChar"/>
    <w:uiPriority w:val="99"/>
    <w:semiHidden/>
    <w:rsid w:val="00207161"/>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07161"/>
  </w:style>
  <w:style w:type="character" w:styleId="FootnoteReference">
    <w:name w:val="footnote reference"/>
    <w:basedOn w:val="DefaultParagraphFont"/>
    <w:uiPriority w:val="99"/>
    <w:semiHidden/>
    <w:rsid w:val="00207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0084">
      <w:bodyDiv w:val="1"/>
      <w:marLeft w:val="0"/>
      <w:marRight w:val="0"/>
      <w:marTop w:val="0"/>
      <w:marBottom w:val="0"/>
      <w:divBdr>
        <w:top w:val="none" w:sz="0" w:space="0" w:color="auto"/>
        <w:left w:val="none" w:sz="0" w:space="0" w:color="auto"/>
        <w:bottom w:val="none" w:sz="0" w:space="0" w:color="auto"/>
        <w:right w:val="none" w:sz="0" w:space="0" w:color="auto"/>
      </w:divBdr>
    </w:div>
    <w:div w:id="524943601">
      <w:bodyDiv w:val="1"/>
      <w:marLeft w:val="0"/>
      <w:marRight w:val="0"/>
      <w:marTop w:val="0"/>
      <w:marBottom w:val="0"/>
      <w:divBdr>
        <w:top w:val="none" w:sz="0" w:space="0" w:color="auto"/>
        <w:left w:val="none" w:sz="0" w:space="0" w:color="auto"/>
        <w:bottom w:val="none" w:sz="0" w:space="0" w:color="auto"/>
        <w:right w:val="none" w:sz="0" w:space="0" w:color="auto"/>
      </w:divBdr>
    </w:div>
    <w:div w:id="937907452">
      <w:bodyDiv w:val="1"/>
      <w:marLeft w:val="0"/>
      <w:marRight w:val="0"/>
      <w:marTop w:val="0"/>
      <w:marBottom w:val="0"/>
      <w:divBdr>
        <w:top w:val="none" w:sz="0" w:space="0" w:color="auto"/>
        <w:left w:val="none" w:sz="0" w:space="0" w:color="auto"/>
        <w:bottom w:val="none" w:sz="0" w:space="0" w:color="auto"/>
        <w:right w:val="none" w:sz="0" w:space="0" w:color="auto"/>
      </w:divBdr>
    </w:div>
    <w:div w:id="1114591666">
      <w:bodyDiv w:val="1"/>
      <w:marLeft w:val="0"/>
      <w:marRight w:val="0"/>
      <w:marTop w:val="0"/>
      <w:marBottom w:val="1500"/>
      <w:divBdr>
        <w:top w:val="none" w:sz="0" w:space="0" w:color="auto"/>
        <w:left w:val="none" w:sz="0" w:space="0" w:color="auto"/>
        <w:bottom w:val="none" w:sz="0" w:space="0" w:color="auto"/>
        <w:right w:val="none" w:sz="0" w:space="0" w:color="auto"/>
      </w:divBdr>
      <w:divsChild>
        <w:div w:id="1683362625">
          <w:marLeft w:val="0"/>
          <w:marRight w:val="0"/>
          <w:marTop w:val="0"/>
          <w:marBottom w:val="0"/>
          <w:divBdr>
            <w:top w:val="none" w:sz="0" w:space="0" w:color="auto"/>
            <w:left w:val="none" w:sz="0" w:space="0" w:color="auto"/>
            <w:bottom w:val="none" w:sz="0" w:space="0" w:color="auto"/>
            <w:right w:val="none" w:sz="0" w:space="0" w:color="auto"/>
          </w:divBdr>
          <w:divsChild>
            <w:div w:id="593824271">
              <w:marLeft w:val="0"/>
              <w:marRight w:val="0"/>
              <w:marTop w:val="0"/>
              <w:marBottom w:val="0"/>
              <w:divBdr>
                <w:top w:val="none" w:sz="0" w:space="0" w:color="auto"/>
                <w:left w:val="none" w:sz="0" w:space="0" w:color="auto"/>
                <w:bottom w:val="none" w:sz="0" w:space="0" w:color="auto"/>
                <w:right w:val="none" w:sz="0" w:space="0" w:color="auto"/>
              </w:divBdr>
              <w:divsChild>
                <w:div w:id="1701323472">
                  <w:marLeft w:val="30"/>
                  <w:marRight w:val="-100"/>
                  <w:marTop w:val="225"/>
                  <w:marBottom w:val="225"/>
                  <w:divBdr>
                    <w:top w:val="none" w:sz="0" w:space="0" w:color="auto"/>
                    <w:left w:val="none" w:sz="0" w:space="0" w:color="auto"/>
                    <w:bottom w:val="none" w:sz="0" w:space="0" w:color="auto"/>
                    <w:right w:val="none" w:sz="0" w:space="0" w:color="auto"/>
                  </w:divBdr>
                  <w:divsChild>
                    <w:div w:id="5319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5</vt:lpstr>
    </vt:vector>
  </TitlesOfParts>
  <Company>CDC</Company>
  <LinksUpToDate>false</LinksUpToDate>
  <CharactersWithSpaces>10644</CharactersWithSpaces>
  <SharedDoc>false</SharedDoc>
  <HLinks>
    <vt:vector size="6" baseType="variant">
      <vt:variant>
        <vt:i4>7667803</vt:i4>
      </vt:variant>
      <vt:variant>
        <vt:i4>0</vt:i4>
      </vt:variant>
      <vt:variant>
        <vt:i4>0</vt:i4>
      </vt:variant>
      <vt:variant>
        <vt:i4>5</vt:i4>
      </vt:variant>
      <vt:variant>
        <vt:lpwstr>mailto:gstuart@cdc.gov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LDF8</dc:creator>
  <cp:lastModifiedBy>SYSTEM</cp:lastModifiedBy>
  <cp:revision>2</cp:revision>
  <dcterms:created xsi:type="dcterms:W3CDTF">2019-02-11T17:40:00Z</dcterms:created>
  <dcterms:modified xsi:type="dcterms:W3CDTF">2019-02-11T17:40:00Z</dcterms:modified>
</cp:coreProperties>
</file>