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225415262"/>
        <w:docPartObj>
          <w:docPartGallery w:val="Cover Pages"/>
          <w:docPartUnique/>
        </w:docPartObj>
      </w:sdtPr>
      <w:sdtEndPr>
        <w:rPr>
          <w:rFonts w:asciiTheme="minorHAnsi" w:hAnsiTheme="minorHAnsi"/>
          <w:b/>
        </w:rPr>
      </w:sdtEndPr>
      <w:sdtContent>
        <w:p w:rsidR="00CF6CC7" w:rsidRDefault="00CF6CC7"/>
        <w:p w:rsidR="00CF6CC7" w:rsidRDefault="00CF6CC7">
          <w:pPr>
            <w:spacing w:after="200" w:line="276" w:lineRule="auto"/>
            <w:rPr>
              <w:rFonts w:asciiTheme="minorHAnsi" w:hAnsiTheme="minorHAnsi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835FF20" wp14:editId="1A89203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1371600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F6CC7" w:rsidRPr="00CF6CC7" w:rsidRDefault="00CF6CC7" w:rsidP="00CF6CC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CF6CC7">
                                  <w:rPr>
                                    <w:rFonts w:asciiTheme="minorHAnsi" w:hAnsiTheme="minorHAnsi"/>
                                    <w:b/>
                                    <w:sz w:val="40"/>
                                    <w:szCs w:val="40"/>
                                  </w:rPr>
                                  <w:t>Attachment 6</w:t>
                                </w:r>
                              </w:p>
                              <w:p w:rsidR="00CF6CC7" w:rsidRPr="00CF6CC7" w:rsidRDefault="00CF6CC7" w:rsidP="00CF6CC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CF6CC7">
                                  <w:rPr>
                                    <w:rFonts w:asciiTheme="minorHAnsi" w:hAnsiTheme="minorHAnsi"/>
                                    <w:b/>
                                    <w:sz w:val="40"/>
                                    <w:szCs w:val="40"/>
                                  </w:rPr>
                                  <w:t xml:space="preserve">SDY Awardees and Expected Number of Yearly Cases </w:t>
                                </w:r>
                              </w:p>
                              <w:p w:rsidR="00CF6CC7" w:rsidRPr="006E5C5B" w:rsidRDefault="00CF6CC7" w:rsidP="00CF6C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</w:p>
                              <w:p w:rsidR="00CF6CC7" w:rsidRDefault="00CF6CC7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" filled="f" stroked="f" strokeweight=".5pt">
                    <v:textbox style="mso-fit-shape-to-text:t" inset="0,0,0,0">
                      <w:txbxContent>
                        <w:p w:rsidR="00CF6CC7" w:rsidRPr="00CF6CC7" w:rsidRDefault="00CF6CC7" w:rsidP="00CF6CC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</w:rPr>
                          </w:pPr>
                          <w:r w:rsidRPr="00CF6CC7"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</w:rPr>
                            <w:t>Attachment 6</w:t>
                          </w:r>
                        </w:p>
                        <w:p w:rsidR="00CF6CC7" w:rsidRPr="00CF6CC7" w:rsidRDefault="00CF6CC7" w:rsidP="00CF6CC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</w:rPr>
                          </w:pPr>
                          <w:r w:rsidRPr="00CF6CC7"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</w:rPr>
                            <w:t xml:space="preserve">SDY Awardees and Expected Number of Yearly Cases </w:t>
                          </w:r>
                        </w:p>
                        <w:p w:rsidR="00CF6CC7" w:rsidRPr="006E5C5B" w:rsidRDefault="00CF6CC7" w:rsidP="00CF6CC7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  <w:p w:rsidR="00CF6CC7" w:rsidRDefault="00CF6CC7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A6345A" wp14:editId="18332E0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8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CF6CC7" w:rsidRDefault="00CF6CC7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IGngIAAJA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CF6CC7" w:rsidRDefault="00CF6CC7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2018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hAnsiTheme="minorHAnsi"/>
              <w:b/>
            </w:rPr>
            <w:br w:type="page"/>
          </w:r>
        </w:p>
      </w:sdtContent>
    </w:sdt>
    <w:p w:rsidR="009F2DEA" w:rsidRDefault="009F2DEA" w:rsidP="00276DA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Attachment 6</w:t>
      </w:r>
    </w:p>
    <w:p w:rsidR="00276DA6" w:rsidRPr="006E5C5B" w:rsidRDefault="00276DA6" w:rsidP="00276DA6">
      <w:pPr>
        <w:jc w:val="center"/>
        <w:rPr>
          <w:rFonts w:asciiTheme="minorHAnsi" w:hAnsiTheme="minorHAnsi"/>
          <w:b/>
        </w:rPr>
      </w:pPr>
      <w:r w:rsidRPr="006E5C5B">
        <w:rPr>
          <w:rFonts w:asciiTheme="minorHAnsi" w:hAnsiTheme="minorHAnsi"/>
          <w:b/>
        </w:rPr>
        <w:t xml:space="preserve">SDY </w:t>
      </w:r>
      <w:r w:rsidR="00A3498F">
        <w:rPr>
          <w:rFonts w:asciiTheme="minorHAnsi" w:hAnsiTheme="minorHAnsi"/>
          <w:b/>
        </w:rPr>
        <w:t>Award</w:t>
      </w:r>
      <w:r w:rsidR="006E5C5B">
        <w:rPr>
          <w:rFonts w:asciiTheme="minorHAnsi" w:hAnsiTheme="minorHAnsi"/>
          <w:b/>
        </w:rPr>
        <w:t>ees</w:t>
      </w:r>
      <w:r w:rsidR="00C9234B">
        <w:rPr>
          <w:rFonts w:asciiTheme="minorHAnsi" w:hAnsiTheme="minorHAnsi"/>
          <w:b/>
        </w:rPr>
        <w:t xml:space="preserve"> and Expected Number of </w:t>
      </w:r>
      <w:r w:rsidR="00742739">
        <w:rPr>
          <w:rFonts w:asciiTheme="minorHAnsi" w:hAnsiTheme="minorHAnsi"/>
          <w:b/>
        </w:rPr>
        <w:t xml:space="preserve">Yearly </w:t>
      </w:r>
      <w:r w:rsidR="00C9234B">
        <w:rPr>
          <w:rFonts w:asciiTheme="minorHAnsi" w:hAnsiTheme="minorHAnsi"/>
          <w:b/>
        </w:rPr>
        <w:t xml:space="preserve">Cases </w:t>
      </w:r>
    </w:p>
    <w:p w:rsidR="00276DA6" w:rsidRPr="006E5C5B" w:rsidRDefault="00276DA6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8"/>
      </w:tblGrid>
      <w:tr w:rsidR="00276DA6" w:rsidRPr="00E07D63" w:rsidTr="00276DA6">
        <w:tc>
          <w:tcPr>
            <w:tcW w:w="9378" w:type="dxa"/>
          </w:tcPr>
          <w:p w:rsidR="00534B14" w:rsidRPr="002A7F38" w:rsidRDefault="00534B14" w:rsidP="00534B14">
            <w:pPr>
              <w:pStyle w:val="NoSpacing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7F3005">
              <w:rPr>
                <w:b/>
                <w:sz w:val="24"/>
                <w:szCs w:val="24"/>
                <w:u w:val="single"/>
              </w:rPr>
              <w:t>Indiana State Department of Health</w:t>
            </w:r>
          </w:p>
          <w:p w:rsidR="00276DA6" w:rsidRPr="007F3005" w:rsidRDefault="000E2E87" w:rsidP="007F0E72">
            <w:pPr>
              <w:rPr>
                <w:rFonts w:asciiTheme="minorHAnsi" w:hAnsiTheme="minorHAnsi" w:cs="Courier New"/>
                <w:color w:val="000000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>Expected number of cases:</w:t>
            </w:r>
            <w:r w:rsidR="00AD6201" w:rsidRPr="007F3005">
              <w:rPr>
                <w:rFonts w:asciiTheme="minorHAnsi" w:hAnsiTheme="minorHAnsi" w:cs="Courier New"/>
                <w:color w:val="000000"/>
              </w:rPr>
              <w:t xml:space="preserve">  </w:t>
            </w:r>
            <w:r w:rsidR="007F0E72">
              <w:rPr>
                <w:rFonts w:asciiTheme="minorHAnsi" w:hAnsiTheme="minorHAnsi" w:cs="Courier New"/>
                <w:color w:val="000000"/>
              </w:rPr>
              <w:t>156</w:t>
            </w:r>
          </w:p>
        </w:tc>
      </w:tr>
      <w:tr w:rsidR="00276DA6" w:rsidRPr="00E07D63" w:rsidTr="00276DA6">
        <w:tc>
          <w:tcPr>
            <w:tcW w:w="9378" w:type="dxa"/>
          </w:tcPr>
          <w:p w:rsidR="00276DA6" w:rsidRPr="007F3005" w:rsidRDefault="00276DA6" w:rsidP="00EE7A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b/>
                <w:color w:val="000000"/>
                <w:u w:val="single"/>
              </w:rPr>
              <w:t>Children’s H</w:t>
            </w:r>
            <w:r w:rsidR="005227C8" w:rsidRPr="007F3005">
              <w:rPr>
                <w:rFonts w:asciiTheme="minorHAnsi" w:hAnsiTheme="minorHAnsi" w:cs="Courier New"/>
                <w:b/>
                <w:color w:val="000000"/>
                <w:u w:val="single"/>
              </w:rPr>
              <w:t>ealth Alliance of Wisconsin</w:t>
            </w:r>
          </w:p>
          <w:p w:rsidR="0070325E" w:rsidRPr="007F3005" w:rsidRDefault="000E2E87" w:rsidP="007F0E72">
            <w:pPr>
              <w:spacing w:line="300" w:lineRule="atLeast"/>
              <w:rPr>
                <w:rFonts w:asciiTheme="minorHAnsi" w:hAnsiTheme="minorHAnsi" w:cs="Courier New"/>
                <w:color w:val="000000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>Expected number of cases:</w:t>
            </w:r>
            <w:r w:rsidR="00AD6201" w:rsidRPr="007F3005">
              <w:rPr>
                <w:rFonts w:asciiTheme="minorHAnsi" w:hAnsiTheme="minorHAnsi" w:cs="Courier New"/>
                <w:color w:val="000000"/>
              </w:rPr>
              <w:t xml:space="preserve">  </w:t>
            </w:r>
            <w:r w:rsidR="007F0E72">
              <w:rPr>
                <w:rFonts w:asciiTheme="minorHAnsi" w:hAnsiTheme="minorHAnsi" w:cs="Courier New"/>
                <w:color w:val="000000"/>
              </w:rPr>
              <w:t>60</w:t>
            </w:r>
          </w:p>
        </w:tc>
      </w:tr>
      <w:tr w:rsidR="00276DA6" w:rsidRPr="00E07D63" w:rsidTr="00276DA6">
        <w:tc>
          <w:tcPr>
            <w:tcW w:w="9378" w:type="dxa"/>
          </w:tcPr>
          <w:p w:rsidR="00276DA6" w:rsidRPr="007F3005" w:rsidRDefault="00276DA6" w:rsidP="00EE7A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b/>
                <w:color w:val="000000"/>
                <w:u w:val="single"/>
              </w:rPr>
              <w:t>Delaware Department of Health and Social Services</w:t>
            </w:r>
          </w:p>
          <w:p w:rsidR="005227C8" w:rsidRPr="007F3005" w:rsidRDefault="000E2E87" w:rsidP="007F0E72">
            <w:pPr>
              <w:rPr>
                <w:rFonts w:asciiTheme="minorHAnsi" w:hAnsiTheme="minorHAnsi" w:cs="Courier New"/>
                <w:color w:val="000000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>Expected number of cases:</w:t>
            </w:r>
            <w:r w:rsidR="00AD6201" w:rsidRPr="007F3005">
              <w:rPr>
                <w:rFonts w:asciiTheme="minorHAnsi" w:hAnsiTheme="minorHAnsi" w:cs="Courier New"/>
                <w:color w:val="000000"/>
              </w:rPr>
              <w:t xml:space="preserve"> </w:t>
            </w:r>
            <w:r w:rsidR="007F0E72">
              <w:rPr>
                <w:rFonts w:asciiTheme="minorHAnsi" w:hAnsiTheme="minorHAnsi" w:cs="Courier New"/>
                <w:color w:val="000000"/>
              </w:rPr>
              <w:t>20</w:t>
            </w:r>
          </w:p>
        </w:tc>
      </w:tr>
      <w:tr w:rsidR="00276DA6" w:rsidRPr="00E07D63" w:rsidTr="00276DA6">
        <w:tc>
          <w:tcPr>
            <w:tcW w:w="9378" w:type="dxa"/>
          </w:tcPr>
          <w:p w:rsidR="00276DA6" w:rsidRPr="007F3005" w:rsidRDefault="00276DA6" w:rsidP="00EE7A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b/>
                <w:color w:val="000000"/>
                <w:u w:val="single"/>
              </w:rPr>
              <w:t>Minnesota Department of Health</w:t>
            </w:r>
          </w:p>
          <w:p w:rsidR="00276DA6" w:rsidRPr="007F3005" w:rsidRDefault="00AD6201" w:rsidP="007F0E72">
            <w:pPr>
              <w:rPr>
                <w:rFonts w:asciiTheme="minorHAnsi" w:hAnsiTheme="minorHAnsi" w:cs="Courier New"/>
                <w:color w:val="000000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 xml:space="preserve">Expected number of cases: </w:t>
            </w:r>
            <w:r w:rsidR="007F0E72">
              <w:rPr>
                <w:rFonts w:asciiTheme="minorHAnsi" w:hAnsiTheme="minorHAnsi" w:cs="Courier New"/>
                <w:color w:val="000000"/>
              </w:rPr>
              <w:t>85</w:t>
            </w:r>
          </w:p>
        </w:tc>
      </w:tr>
      <w:tr w:rsidR="00276DA6" w:rsidRPr="00E07D63" w:rsidTr="00276DA6">
        <w:tc>
          <w:tcPr>
            <w:tcW w:w="9378" w:type="dxa"/>
          </w:tcPr>
          <w:p w:rsidR="00E07D63" w:rsidRPr="002A7F38" w:rsidRDefault="00E07D63" w:rsidP="00E07D63">
            <w:pPr>
              <w:rPr>
                <w:rFonts w:asciiTheme="minorHAnsi" w:eastAsiaTheme="minorHAnsi" w:hAnsiTheme="minorHAnsi"/>
                <w:b/>
                <w:u w:val="single"/>
              </w:rPr>
            </w:pPr>
            <w:r w:rsidRPr="002A7F38">
              <w:rPr>
                <w:rFonts w:asciiTheme="minorHAnsi" w:eastAsiaTheme="minorHAnsi" w:hAnsiTheme="minorHAnsi"/>
                <w:b/>
                <w:u w:val="single"/>
              </w:rPr>
              <w:t>Utah Department of Health</w:t>
            </w:r>
          </w:p>
          <w:p w:rsidR="006E5C5B" w:rsidRPr="007F3005" w:rsidRDefault="00AD6201" w:rsidP="007F0E72">
            <w:pPr>
              <w:tabs>
                <w:tab w:val="center" w:pos="4122"/>
              </w:tabs>
              <w:rPr>
                <w:rFonts w:asciiTheme="minorHAnsi" w:hAnsiTheme="minorHAnsi" w:cs="Courier New"/>
                <w:color w:val="000000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 xml:space="preserve">Expected number of cases: </w:t>
            </w:r>
            <w:r w:rsidR="007F0E72">
              <w:rPr>
                <w:rFonts w:asciiTheme="minorHAnsi" w:hAnsiTheme="minorHAnsi" w:cs="Courier New"/>
                <w:color w:val="000000"/>
              </w:rPr>
              <w:t>63</w:t>
            </w:r>
          </w:p>
        </w:tc>
      </w:tr>
      <w:tr w:rsidR="00276DA6" w:rsidRPr="00E07D63" w:rsidTr="00276DA6">
        <w:tc>
          <w:tcPr>
            <w:tcW w:w="9378" w:type="dxa"/>
          </w:tcPr>
          <w:p w:rsidR="00276DA6" w:rsidRPr="007F3005" w:rsidRDefault="00276DA6" w:rsidP="00EE7A72">
            <w:pPr>
              <w:rPr>
                <w:rFonts w:asciiTheme="minorHAnsi" w:hAnsiTheme="minorHAnsi" w:cs="Courier New"/>
                <w:b/>
                <w:u w:val="single"/>
              </w:rPr>
            </w:pPr>
            <w:r w:rsidRPr="007F3005">
              <w:rPr>
                <w:rFonts w:asciiTheme="minorHAnsi" w:hAnsiTheme="minorHAnsi" w:cs="Courier New"/>
                <w:b/>
                <w:u w:val="single"/>
              </w:rPr>
              <w:t>The Regents of the University of California, San Francisco</w:t>
            </w:r>
          </w:p>
          <w:p w:rsidR="00D41A2B" w:rsidRPr="007F3005" w:rsidRDefault="00AD6201" w:rsidP="007F0E72">
            <w:pPr>
              <w:rPr>
                <w:rFonts w:asciiTheme="minorHAnsi" w:hAnsiTheme="minorHAnsi" w:cs="Courier New"/>
                <w:color w:val="000000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>Expected number of cases:</w:t>
            </w:r>
            <w:r w:rsidR="00AF7E49" w:rsidRPr="007F3005">
              <w:rPr>
                <w:rFonts w:asciiTheme="minorHAnsi" w:hAnsiTheme="minorHAnsi" w:cs="Courier New"/>
                <w:color w:val="000000"/>
              </w:rPr>
              <w:t xml:space="preserve"> </w:t>
            </w:r>
            <w:r w:rsidR="007F0E72">
              <w:rPr>
                <w:rFonts w:asciiTheme="minorHAnsi" w:hAnsiTheme="minorHAnsi" w:cs="Courier New"/>
                <w:color w:val="000000"/>
              </w:rPr>
              <w:t>7</w:t>
            </w:r>
          </w:p>
        </w:tc>
      </w:tr>
      <w:tr w:rsidR="00276DA6" w:rsidRPr="00E07D63" w:rsidTr="00276DA6">
        <w:tc>
          <w:tcPr>
            <w:tcW w:w="9378" w:type="dxa"/>
          </w:tcPr>
          <w:p w:rsidR="00276DA6" w:rsidRPr="007F3005" w:rsidRDefault="00276DA6" w:rsidP="00EE7A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b/>
                <w:color w:val="000000"/>
                <w:u w:val="single"/>
              </w:rPr>
              <w:t>State of New Hampshire</w:t>
            </w:r>
          </w:p>
          <w:p w:rsidR="0070325E" w:rsidRPr="007F3005" w:rsidRDefault="00AD6201" w:rsidP="007F0E72">
            <w:pPr>
              <w:rPr>
                <w:rFonts w:asciiTheme="minorHAnsi" w:hAnsiTheme="minorHAnsi" w:cs="Courier New"/>
                <w:color w:val="000000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 xml:space="preserve">Expected number of cases: </w:t>
            </w:r>
            <w:r w:rsidR="007F0E72">
              <w:rPr>
                <w:rFonts w:asciiTheme="minorHAnsi" w:hAnsiTheme="minorHAnsi" w:cs="Courier New"/>
                <w:color w:val="000000"/>
              </w:rPr>
              <w:t>20</w:t>
            </w:r>
          </w:p>
        </w:tc>
      </w:tr>
      <w:tr w:rsidR="00EE7A72" w:rsidRPr="00E07D63" w:rsidTr="00276DA6">
        <w:tc>
          <w:tcPr>
            <w:tcW w:w="9378" w:type="dxa"/>
          </w:tcPr>
          <w:p w:rsidR="00534B14" w:rsidRPr="002A7F38" w:rsidRDefault="00534B14" w:rsidP="00534B14">
            <w:pPr>
              <w:rPr>
                <w:rFonts w:asciiTheme="minorHAnsi" w:eastAsiaTheme="minorHAnsi" w:hAnsiTheme="minorHAnsi"/>
                <w:b/>
                <w:u w:val="single"/>
              </w:rPr>
            </w:pPr>
            <w:r w:rsidRPr="002A7F38">
              <w:rPr>
                <w:rFonts w:asciiTheme="minorHAnsi" w:eastAsiaTheme="minorHAnsi" w:hAnsiTheme="minorHAnsi"/>
                <w:b/>
                <w:u w:val="single"/>
              </w:rPr>
              <w:t>Michigan Public Health Institute</w:t>
            </w:r>
          </w:p>
          <w:p w:rsidR="00EE7A72" w:rsidRPr="007F3005" w:rsidRDefault="003A3436" w:rsidP="007F0E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 xml:space="preserve">Expected number of cases: </w:t>
            </w:r>
            <w:r w:rsidR="007F0E72">
              <w:rPr>
                <w:rFonts w:asciiTheme="minorHAnsi" w:hAnsiTheme="minorHAnsi" w:cs="Courier New"/>
                <w:color w:val="000000"/>
              </w:rPr>
              <w:t>17</w:t>
            </w:r>
          </w:p>
        </w:tc>
      </w:tr>
      <w:tr w:rsidR="00EE7A72" w:rsidRPr="00E07D63" w:rsidTr="00276DA6">
        <w:tc>
          <w:tcPr>
            <w:tcW w:w="9378" w:type="dxa"/>
          </w:tcPr>
          <w:p w:rsidR="00EE7A72" w:rsidRPr="002A7F38" w:rsidRDefault="003A3436" w:rsidP="00EE7A72">
            <w:pPr>
              <w:rPr>
                <w:rFonts w:asciiTheme="minorHAnsi" w:hAnsiTheme="minorHAnsi"/>
                <w:b/>
                <w:u w:val="single"/>
              </w:rPr>
            </w:pPr>
            <w:r w:rsidRPr="002A7F38">
              <w:rPr>
                <w:rFonts w:asciiTheme="minorHAnsi" w:hAnsiTheme="minorHAnsi"/>
                <w:b/>
                <w:u w:val="single"/>
              </w:rPr>
              <w:t>University of New Mexico Health Sciences Center</w:t>
            </w:r>
          </w:p>
          <w:p w:rsidR="003A3436" w:rsidRPr="007F3005" w:rsidRDefault="003A3436" w:rsidP="007F0E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 xml:space="preserve">Expected number of cases: </w:t>
            </w:r>
            <w:r w:rsidR="007F0E72">
              <w:rPr>
                <w:rFonts w:asciiTheme="minorHAnsi" w:hAnsiTheme="minorHAnsi" w:cs="Courier New"/>
                <w:color w:val="000000"/>
              </w:rPr>
              <w:t>43</w:t>
            </w:r>
          </w:p>
        </w:tc>
      </w:tr>
      <w:tr w:rsidR="00276DA6" w:rsidRPr="00E07D63" w:rsidTr="00276DA6">
        <w:tc>
          <w:tcPr>
            <w:tcW w:w="9378" w:type="dxa"/>
          </w:tcPr>
          <w:p w:rsidR="00276DA6" w:rsidRPr="007F3005" w:rsidRDefault="00276DA6" w:rsidP="00EE7A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b/>
                <w:color w:val="000000"/>
                <w:u w:val="single"/>
              </w:rPr>
              <w:t>Tennessee Department of Health</w:t>
            </w:r>
          </w:p>
          <w:p w:rsidR="005227C8" w:rsidRPr="007F3005" w:rsidRDefault="00AD6201" w:rsidP="007F0E72">
            <w:pPr>
              <w:rPr>
                <w:rFonts w:asciiTheme="minorHAnsi" w:hAnsiTheme="minorHAnsi" w:cs="Courier New"/>
                <w:color w:val="000000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 xml:space="preserve">Expected number of cases: </w:t>
            </w:r>
            <w:r w:rsidR="007F0E72">
              <w:rPr>
                <w:rFonts w:asciiTheme="minorHAnsi" w:hAnsiTheme="minorHAnsi" w:cs="Courier New"/>
                <w:color w:val="000000"/>
              </w:rPr>
              <w:t>103</w:t>
            </w:r>
          </w:p>
        </w:tc>
      </w:tr>
      <w:tr w:rsidR="00EE7A72" w:rsidRPr="00E07D63" w:rsidTr="00276DA6">
        <w:tc>
          <w:tcPr>
            <w:tcW w:w="9378" w:type="dxa"/>
          </w:tcPr>
          <w:p w:rsidR="00AF7E49" w:rsidRPr="002A7F38" w:rsidRDefault="00AF7E49" w:rsidP="00AF7E49">
            <w:pPr>
              <w:rPr>
                <w:rFonts w:asciiTheme="minorHAnsi" w:eastAsiaTheme="minorHAnsi" w:hAnsiTheme="minorHAnsi"/>
                <w:b/>
                <w:u w:val="single"/>
              </w:rPr>
            </w:pPr>
            <w:r w:rsidRPr="002A7F38">
              <w:rPr>
                <w:rFonts w:asciiTheme="minorHAnsi" w:eastAsiaTheme="minorHAnsi" w:hAnsiTheme="minorHAnsi"/>
                <w:b/>
                <w:u w:val="single"/>
              </w:rPr>
              <w:t>Pennsylvania Department of Health</w:t>
            </w:r>
          </w:p>
          <w:p w:rsidR="00EE7A72" w:rsidRPr="007F3005" w:rsidRDefault="00AF7E49" w:rsidP="007F0E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 xml:space="preserve">Expected number of cases: </w:t>
            </w:r>
            <w:r w:rsidR="007F0E72">
              <w:rPr>
                <w:rFonts w:asciiTheme="minorHAnsi" w:hAnsiTheme="minorHAnsi" w:cs="Courier New"/>
                <w:color w:val="000000"/>
              </w:rPr>
              <w:t>43</w:t>
            </w:r>
          </w:p>
        </w:tc>
      </w:tr>
      <w:tr w:rsidR="00276DA6" w:rsidRPr="00E07D63" w:rsidTr="00276DA6">
        <w:tc>
          <w:tcPr>
            <w:tcW w:w="9378" w:type="dxa"/>
          </w:tcPr>
          <w:p w:rsidR="00276DA6" w:rsidRPr="007F3005" w:rsidRDefault="00276DA6" w:rsidP="00EE7A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b/>
                <w:color w:val="000000"/>
                <w:u w:val="single"/>
              </w:rPr>
              <w:t>Virginia Department of Health, Office of Chief Medical Examiner</w:t>
            </w:r>
          </w:p>
          <w:p w:rsidR="00276DA6" w:rsidRPr="007F3005" w:rsidRDefault="00AD6201" w:rsidP="007F0E72">
            <w:pPr>
              <w:rPr>
                <w:rFonts w:asciiTheme="minorHAnsi" w:hAnsiTheme="minorHAnsi" w:cs="Courier New"/>
                <w:color w:val="000000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 xml:space="preserve">Expected number of cases: </w:t>
            </w:r>
            <w:r w:rsidR="007F0E72">
              <w:rPr>
                <w:rFonts w:asciiTheme="minorHAnsi" w:hAnsiTheme="minorHAnsi" w:cs="Courier New"/>
                <w:color w:val="000000"/>
              </w:rPr>
              <w:t>47</w:t>
            </w:r>
          </w:p>
        </w:tc>
      </w:tr>
      <w:tr w:rsidR="00742739" w:rsidRPr="00E07D63" w:rsidTr="00276DA6">
        <w:tc>
          <w:tcPr>
            <w:tcW w:w="9378" w:type="dxa"/>
          </w:tcPr>
          <w:p w:rsidR="00742739" w:rsidRPr="007F3005" w:rsidRDefault="00742739" w:rsidP="00EE7A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b/>
                <w:color w:val="000000"/>
                <w:u w:val="single"/>
              </w:rPr>
              <w:t>Nevada Office of the Coroner/Medical Examiner</w:t>
            </w:r>
          </w:p>
          <w:p w:rsidR="00742739" w:rsidRPr="007F3005" w:rsidRDefault="00742739" w:rsidP="007F0E72">
            <w:pPr>
              <w:rPr>
                <w:rFonts w:asciiTheme="minorHAnsi" w:hAnsiTheme="minorHAnsi" w:cs="Courier New"/>
                <w:color w:val="000000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>Expected number of cases:</w:t>
            </w:r>
            <w:r w:rsidR="007F0E72">
              <w:rPr>
                <w:rFonts w:asciiTheme="minorHAnsi" w:hAnsiTheme="minorHAnsi" w:cs="Courier New"/>
                <w:color w:val="000000"/>
              </w:rPr>
              <w:t xml:space="preserve"> 63</w:t>
            </w:r>
          </w:p>
        </w:tc>
      </w:tr>
      <w:tr w:rsidR="00EE7A72" w:rsidRPr="006E5C5B" w:rsidTr="00276DA6">
        <w:tc>
          <w:tcPr>
            <w:tcW w:w="9378" w:type="dxa"/>
          </w:tcPr>
          <w:p w:rsidR="00AF7E49" w:rsidRPr="002A7F38" w:rsidRDefault="00AF7E49" w:rsidP="00AF7E49">
            <w:pPr>
              <w:rPr>
                <w:rFonts w:asciiTheme="minorHAnsi" w:eastAsiaTheme="minorHAnsi" w:hAnsiTheme="minorHAnsi"/>
                <w:b/>
                <w:u w:val="single"/>
              </w:rPr>
            </w:pPr>
            <w:r w:rsidRPr="002A7F38">
              <w:rPr>
                <w:rFonts w:asciiTheme="minorHAnsi" w:eastAsiaTheme="minorHAnsi" w:hAnsiTheme="minorHAnsi"/>
                <w:b/>
                <w:u w:val="single"/>
              </w:rPr>
              <w:t>Upstate Affiliate Organization dba Greenville Health System</w:t>
            </w:r>
          </w:p>
          <w:p w:rsidR="00EE7A72" w:rsidRPr="007F3005" w:rsidRDefault="00C3420C" w:rsidP="007F0E72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7F3005">
              <w:rPr>
                <w:rFonts w:asciiTheme="minorHAnsi" w:hAnsiTheme="minorHAnsi" w:cs="Courier New"/>
                <w:color w:val="000000"/>
              </w:rPr>
              <w:t xml:space="preserve">Expected number of cases: </w:t>
            </w:r>
            <w:r w:rsidR="007F0E72">
              <w:rPr>
                <w:rFonts w:asciiTheme="minorHAnsi" w:hAnsiTheme="minorHAnsi" w:cs="Courier New"/>
                <w:color w:val="000000"/>
              </w:rPr>
              <w:t>12</w:t>
            </w:r>
          </w:p>
        </w:tc>
      </w:tr>
      <w:tr w:rsidR="0092002B" w:rsidRPr="006E5C5B" w:rsidTr="00276DA6">
        <w:tc>
          <w:tcPr>
            <w:tcW w:w="9378" w:type="dxa"/>
          </w:tcPr>
          <w:p w:rsidR="0092002B" w:rsidRPr="002A7F38" w:rsidRDefault="0092002B" w:rsidP="007F0E72">
            <w:pPr>
              <w:rPr>
                <w:rFonts w:asciiTheme="minorHAnsi" w:eastAsiaTheme="minorHAnsi" w:hAnsiTheme="minorHAnsi"/>
                <w:b/>
                <w:u w:val="single"/>
              </w:rPr>
            </w:pPr>
            <w:r>
              <w:rPr>
                <w:rFonts w:asciiTheme="minorHAnsi" w:eastAsiaTheme="minorHAnsi" w:hAnsiTheme="minorHAnsi"/>
                <w:b/>
                <w:u w:val="single"/>
              </w:rPr>
              <w:t xml:space="preserve">TOTAL # EXPECTED CASES:  </w:t>
            </w:r>
            <w:r w:rsidR="007F0E72">
              <w:rPr>
                <w:rFonts w:asciiTheme="minorHAnsi" w:eastAsiaTheme="minorHAnsi" w:hAnsiTheme="minorHAnsi"/>
                <w:b/>
                <w:u w:val="single"/>
              </w:rPr>
              <w:t>739</w:t>
            </w:r>
          </w:p>
        </w:tc>
      </w:tr>
    </w:tbl>
    <w:p w:rsidR="006F3975" w:rsidRPr="006E5C5B" w:rsidRDefault="006F3975">
      <w:pPr>
        <w:rPr>
          <w:rFonts w:asciiTheme="minorHAnsi" w:hAnsiTheme="minorHAnsi"/>
        </w:rPr>
      </w:pPr>
    </w:p>
    <w:sectPr w:rsidR="006F3975" w:rsidRPr="006E5C5B" w:rsidSect="00CF6CC7">
      <w:pgSz w:w="12240" w:h="15840"/>
      <w:pgMar w:top="810" w:right="1440" w:bottom="81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6A8B"/>
    <w:multiLevelType w:val="hybridMultilevel"/>
    <w:tmpl w:val="556EB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A6"/>
    <w:rsid w:val="00060EB9"/>
    <w:rsid w:val="000E2E87"/>
    <w:rsid w:val="00276DA6"/>
    <w:rsid w:val="002A7F38"/>
    <w:rsid w:val="002D7EBC"/>
    <w:rsid w:val="003A3436"/>
    <w:rsid w:val="004710C2"/>
    <w:rsid w:val="0049742B"/>
    <w:rsid w:val="0050155B"/>
    <w:rsid w:val="005227C8"/>
    <w:rsid w:val="00534B14"/>
    <w:rsid w:val="006E5C5B"/>
    <w:rsid w:val="006F3975"/>
    <w:rsid w:val="0070325E"/>
    <w:rsid w:val="00742739"/>
    <w:rsid w:val="00763A16"/>
    <w:rsid w:val="00785267"/>
    <w:rsid w:val="007F0E72"/>
    <w:rsid w:val="007F3005"/>
    <w:rsid w:val="00860FB4"/>
    <w:rsid w:val="00870DA0"/>
    <w:rsid w:val="00874CF6"/>
    <w:rsid w:val="0092002B"/>
    <w:rsid w:val="009F2DEA"/>
    <w:rsid w:val="00A3498F"/>
    <w:rsid w:val="00A56662"/>
    <w:rsid w:val="00A75F9E"/>
    <w:rsid w:val="00AD6201"/>
    <w:rsid w:val="00AF7E49"/>
    <w:rsid w:val="00BB3C61"/>
    <w:rsid w:val="00C120D0"/>
    <w:rsid w:val="00C3420C"/>
    <w:rsid w:val="00C817E8"/>
    <w:rsid w:val="00C9234B"/>
    <w:rsid w:val="00CF6CC7"/>
    <w:rsid w:val="00D41A2B"/>
    <w:rsid w:val="00D56634"/>
    <w:rsid w:val="00D60A9C"/>
    <w:rsid w:val="00E07D63"/>
    <w:rsid w:val="00EE7A72"/>
    <w:rsid w:val="00F5583A"/>
    <w:rsid w:val="00F7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6DA6"/>
    <w:rPr>
      <w:color w:val="0000FF" w:themeColor="hyperlink"/>
      <w:u w:val="single"/>
    </w:rPr>
  </w:style>
  <w:style w:type="table" w:styleId="TableGrid">
    <w:name w:val="Table Grid"/>
    <w:basedOn w:val="TableNormal"/>
    <w:rsid w:val="0027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B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005"/>
    <w:rPr>
      <w:rFonts w:ascii="Segoe UI" w:eastAsia="Times New Roman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F6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6DA6"/>
    <w:rPr>
      <w:color w:val="0000FF" w:themeColor="hyperlink"/>
      <w:u w:val="single"/>
    </w:rPr>
  </w:style>
  <w:style w:type="table" w:styleId="TableGrid">
    <w:name w:val="Table Grid"/>
    <w:basedOn w:val="TableNormal"/>
    <w:rsid w:val="0027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B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005"/>
    <w:rPr>
      <w:rFonts w:ascii="Segoe UI" w:eastAsia="Times New Roman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F6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1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de Ravello</dc:creator>
  <cp:lastModifiedBy>SYSTEM</cp:lastModifiedBy>
  <cp:revision>2</cp:revision>
  <dcterms:created xsi:type="dcterms:W3CDTF">2019-02-11T17:46:00Z</dcterms:created>
  <dcterms:modified xsi:type="dcterms:W3CDTF">2019-02-11T17:46:00Z</dcterms:modified>
</cp:coreProperties>
</file>