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2C1" w:rsidP="007412C1" w:rsidRDefault="007412C1" w14:paraId="5D6F68D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0920-1050)</w:t>
      </w:r>
    </w:p>
    <w:p w:rsidR="007412C1" w:rsidP="007412C1" w:rsidRDefault="007412C1" w14:paraId="16163AD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14:editId="1DF82DFA" wp14:anchorId="676161F7">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307DD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7412C1" w:rsidP="007412C1" w:rsidRDefault="007412C1" w14:paraId="6DDBA35D"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7412C1" w:rsidP="007412C1" w:rsidRDefault="007412C1" w14:paraId="1E172A83" w14:textId="77777777">
      <w:pPr>
        <w:widowControl w:val="0"/>
        <w:spacing w:before="120"/>
        <w:rPr>
          <w:b/>
          <w:sz w:val="22"/>
          <w:szCs w:val="22"/>
        </w:rPr>
      </w:pPr>
      <w:r>
        <w:rPr>
          <w:b/>
          <w:sz w:val="22"/>
          <w:szCs w:val="22"/>
        </w:rPr>
        <w:t>DETERMINE IF YOUR COLLECTION IS APPROPRIATE FOR THIS GENERIC CLEARANCE MECHANISM:</w:t>
      </w:r>
    </w:p>
    <w:p w:rsidR="007412C1" w:rsidP="007412C1" w:rsidRDefault="007412C1" w14:paraId="79C6A3A6" w14:textId="77777777">
      <w:pPr>
        <w:widowControl w:val="0"/>
        <w:spacing w:before="120"/>
        <w:rPr>
          <w:i/>
          <w:sz w:val="22"/>
          <w:szCs w:val="22"/>
        </w:rPr>
      </w:pPr>
      <w:r>
        <w:rPr>
          <w:i/>
          <w:sz w:val="22"/>
          <w:szCs w:val="22"/>
        </w:rPr>
        <w:t xml:space="preserve">Instruction: Before completing and submitting this form, determine first if the proposed collection is consistent </w:t>
      </w:r>
      <w:r w:rsidRPr="003859BC">
        <w:rPr>
          <w:i/>
          <w:sz w:val="22"/>
          <w:szCs w:val="22"/>
        </w:rPr>
        <w:t xml:space="preserve">with the scope of the Collection of Routine Customer Feedback generic clearance mechanism.  To determine the appropriateness of using the Collection of Routine Customer Feedback generic clearance mechanism, complete the checklist below. </w:t>
      </w:r>
    </w:p>
    <w:p w:rsidR="007412C1" w:rsidP="007412C1" w:rsidRDefault="007412C1" w14:paraId="5481231F" w14:textId="77777777">
      <w:pPr>
        <w:widowControl w:val="0"/>
        <w:spacing w:before="120"/>
        <w:rPr>
          <w:i/>
          <w:sz w:val="22"/>
          <w:szCs w:val="22"/>
        </w:rPr>
      </w:pPr>
      <w:r w:rsidRPr="003859BC">
        <w:rPr>
          <w:i/>
          <w:sz w:val="22"/>
          <w:szCs w:val="22"/>
        </w:rPr>
        <w:t xml:space="preserve"> If you select “yes” to all criteria in Column A, the Collection of Routine Customer Feedback 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7412C1" w:rsidP="007412C1" w:rsidRDefault="007412C1" w14:paraId="792D3400"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7412C1" w:rsidTr="003417BB" w14:paraId="796E942B" w14:textId="77777777">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5630D8BD"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2AF7A480" w14:textId="77777777">
            <w:pPr>
              <w:widowControl w:val="0"/>
              <w:rPr>
                <w:b/>
                <w:sz w:val="22"/>
                <w:szCs w:val="22"/>
              </w:rPr>
            </w:pPr>
            <w:r>
              <w:rPr>
                <w:b/>
                <w:sz w:val="22"/>
                <w:szCs w:val="22"/>
              </w:rPr>
              <w:t>Column B</w:t>
            </w:r>
          </w:p>
        </w:tc>
      </w:tr>
      <w:tr w:rsidR="007412C1" w:rsidTr="003417BB" w14:paraId="0D7668F4" w14:textId="77777777">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22373560" w14:textId="77777777">
            <w:pPr>
              <w:rPr>
                <w:rFonts w:eastAsiaTheme="minorHAnsi"/>
                <w:sz w:val="22"/>
                <w:szCs w:val="22"/>
              </w:rPr>
            </w:pPr>
            <w:r>
              <w:rPr>
                <w:rFonts w:eastAsiaTheme="minorHAnsi"/>
                <w:sz w:val="22"/>
                <w:szCs w:val="22"/>
              </w:rPr>
              <w:t>The information gathered will only be used internally to CDC.</w:t>
            </w:r>
          </w:p>
          <w:p w:rsidR="007412C1" w:rsidP="003417BB" w:rsidRDefault="007412C1" w14:paraId="3B07722D" w14:textId="7B595C76">
            <w:pPr>
              <w:rPr>
                <w:rFonts w:eastAsiaTheme="minorHAnsi"/>
                <w:sz w:val="22"/>
                <w:szCs w:val="22"/>
              </w:rPr>
            </w:pPr>
            <w:r>
              <w:rPr>
                <w:rFonts w:eastAsiaTheme="minorHAnsi"/>
                <w:sz w:val="22"/>
                <w:szCs w:val="22"/>
              </w:rPr>
              <w:t>[</w:t>
            </w:r>
            <w:r>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27B3FB12" w14:textId="77777777">
            <w:pPr>
              <w:widowControl w:val="0"/>
              <w:rPr>
                <w:sz w:val="22"/>
                <w:szCs w:val="22"/>
              </w:rPr>
            </w:pPr>
            <w:r>
              <w:rPr>
                <w:sz w:val="22"/>
                <w:szCs w:val="22"/>
              </w:rPr>
              <w:t xml:space="preserve">Information gathered will be publicly released or published. </w:t>
            </w:r>
          </w:p>
          <w:p w:rsidR="007412C1" w:rsidP="003417BB" w:rsidRDefault="007412C1" w14:paraId="3EB3A965" w14:textId="77777777">
            <w:pPr>
              <w:widowControl w:val="0"/>
              <w:rPr>
                <w:sz w:val="22"/>
                <w:szCs w:val="22"/>
              </w:rPr>
            </w:pPr>
            <w:r>
              <w:rPr>
                <w:rFonts w:eastAsiaTheme="minorHAnsi"/>
                <w:sz w:val="22"/>
                <w:szCs w:val="22"/>
              </w:rPr>
              <w:t>[  ] Yes     [  ] No</w:t>
            </w:r>
          </w:p>
        </w:tc>
      </w:tr>
      <w:tr w:rsidR="007412C1" w:rsidTr="003417BB" w14:paraId="158FFFA7" w14:textId="77777777">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12A50347" w14:textId="77777777">
            <w:pPr>
              <w:rPr>
                <w:rFonts w:eastAsiaTheme="minorHAnsi"/>
                <w:sz w:val="22"/>
                <w:szCs w:val="22"/>
              </w:rPr>
            </w:pPr>
            <w:r>
              <w:rPr>
                <w:rFonts w:eastAsiaTheme="minorHAnsi"/>
                <w:sz w:val="22"/>
                <w:szCs w:val="22"/>
              </w:rPr>
              <w:t xml:space="preserve">Data is qualitative in nature and not generalizable to people from whom data was not collected. </w:t>
            </w:r>
          </w:p>
          <w:p w:rsidR="007412C1" w:rsidP="003417BB" w:rsidRDefault="007412C1" w14:paraId="5F7B7BD4" w14:textId="36552EBD">
            <w:pPr>
              <w:rPr>
                <w:rFonts w:eastAsiaTheme="minorHAnsi"/>
                <w:sz w:val="22"/>
                <w:szCs w:val="22"/>
              </w:rPr>
            </w:pPr>
            <w:r>
              <w:rPr>
                <w:rFonts w:eastAsiaTheme="minorHAnsi"/>
                <w:sz w:val="22"/>
                <w:szCs w:val="22"/>
              </w:rPr>
              <w:t>[</w:t>
            </w:r>
            <w:r>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1F4A6755" w14:textId="77777777">
            <w:pPr>
              <w:widowControl w:val="0"/>
              <w:rPr>
                <w:sz w:val="22"/>
                <w:szCs w:val="22"/>
              </w:rPr>
            </w:pPr>
            <w:r>
              <w:rPr>
                <w:sz w:val="22"/>
                <w:szCs w:val="22"/>
              </w:rPr>
              <w:t xml:space="preserve">Employs quantitative study design (e.g. those that rely on probability design or experimental methods) </w:t>
            </w:r>
          </w:p>
          <w:p w:rsidR="007412C1" w:rsidP="003417BB" w:rsidRDefault="007412C1" w14:paraId="046AF043" w14:textId="77777777">
            <w:pPr>
              <w:widowControl w:val="0"/>
              <w:rPr>
                <w:sz w:val="22"/>
                <w:szCs w:val="22"/>
              </w:rPr>
            </w:pPr>
            <w:r>
              <w:rPr>
                <w:rFonts w:eastAsiaTheme="minorHAnsi"/>
                <w:sz w:val="22"/>
                <w:szCs w:val="22"/>
              </w:rPr>
              <w:t>[  ] Yes     [  ] No</w:t>
            </w:r>
          </w:p>
        </w:tc>
      </w:tr>
      <w:tr w:rsidR="007412C1" w:rsidTr="003417BB" w14:paraId="0A60CF3B" w14:textId="77777777">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504F5DD1" w14:textId="77777777">
            <w:pPr>
              <w:rPr>
                <w:rFonts w:eastAsiaTheme="minorHAnsi"/>
                <w:sz w:val="22"/>
                <w:szCs w:val="22"/>
              </w:rPr>
            </w:pPr>
            <w:r>
              <w:rPr>
                <w:rFonts w:eastAsiaTheme="minorHAnsi"/>
                <w:sz w:val="22"/>
                <w:szCs w:val="22"/>
              </w:rPr>
              <w:t>There are no sensitive questions within this collection (e.g. sexual orientation, gender identity).</w:t>
            </w:r>
          </w:p>
          <w:p w:rsidR="007412C1" w:rsidP="003417BB" w:rsidRDefault="007412C1" w14:paraId="0FCF04F4" w14:textId="5BD83B0D">
            <w:pPr>
              <w:rPr>
                <w:rFonts w:eastAsiaTheme="minorHAnsi"/>
                <w:sz w:val="22"/>
                <w:szCs w:val="22"/>
              </w:rPr>
            </w:pPr>
            <w:r>
              <w:rPr>
                <w:rFonts w:eastAsiaTheme="minorHAnsi"/>
                <w:sz w:val="22"/>
                <w:szCs w:val="22"/>
              </w:rPr>
              <w:t xml:space="preserve">[ </w:t>
            </w:r>
            <w:r>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13FDB8F2" w14:textId="77777777">
            <w:pPr>
              <w:widowControl w:val="0"/>
              <w:rPr>
                <w:sz w:val="22"/>
                <w:szCs w:val="22"/>
              </w:rPr>
            </w:pPr>
            <w:r>
              <w:rPr>
                <w:sz w:val="22"/>
                <w:szCs w:val="22"/>
              </w:rPr>
              <w:t>Sensitive questions will be asked (e.g. sexual orientation, gender identity).</w:t>
            </w:r>
          </w:p>
          <w:p w:rsidR="007412C1" w:rsidP="003417BB" w:rsidRDefault="007412C1" w14:paraId="07ACC727" w14:textId="77777777">
            <w:pPr>
              <w:widowControl w:val="0"/>
              <w:rPr>
                <w:sz w:val="22"/>
                <w:szCs w:val="22"/>
              </w:rPr>
            </w:pPr>
            <w:r>
              <w:rPr>
                <w:rFonts w:eastAsiaTheme="minorHAnsi"/>
                <w:sz w:val="22"/>
                <w:szCs w:val="22"/>
              </w:rPr>
              <w:t>[  ] Yes     [  ] No</w:t>
            </w:r>
          </w:p>
        </w:tc>
      </w:tr>
      <w:tr w:rsidR="007412C1" w:rsidTr="003417BB" w14:paraId="603DF805" w14:textId="77777777">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3EFAB66B" w14:textId="77777777">
            <w:pPr>
              <w:rPr>
                <w:rFonts w:eastAsiaTheme="minorHAnsi"/>
                <w:sz w:val="22"/>
                <w:szCs w:val="22"/>
              </w:rPr>
            </w:pPr>
            <w:r>
              <w:rPr>
                <w:rFonts w:eastAsiaTheme="minorHAnsi"/>
                <w:sz w:val="22"/>
                <w:szCs w:val="22"/>
              </w:rPr>
              <w:t>Collection does not raise issues of concern to any other Federal agencies.</w:t>
            </w:r>
          </w:p>
          <w:p w:rsidR="007412C1" w:rsidP="003417BB" w:rsidRDefault="007412C1" w14:paraId="3334F240" w14:textId="3F4DCAEB">
            <w:pPr>
              <w:rPr>
                <w:rFonts w:eastAsiaTheme="minorHAnsi"/>
                <w:sz w:val="22"/>
                <w:szCs w:val="22"/>
              </w:rPr>
            </w:pPr>
            <w:r>
              <w:rPr>
                <w:rFonts w:eastAsiaTheme="minorHAnsi"/>
                <w:sz w:val="22"/>
                <w:szCs w:val="22"/>
              </w:rPr>
              <w:t xml:space="preserve">[ </w:t>
            </w:r>
            <w:r>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113E50C1" w14:textId="77777777">
            <w:pPr>
              <w:widowControl w:val="0"/>
              <w:rPr>
                <w:sz w:val="22"/>
                <w:szCs w:val="22"/>
              </w:rPr>
            </w:pPr>
            <w:r>
              <w:rPr>
                <w:sz w:val="22"/>
                <w:szCs w:val="22"/>
              </w:rPr>
              <w:t>Other Federal agencies may have equities or concerns regarding this collection.</w:t>
            </w:r>
          </w:p>
          <w:p w:rsidR="007412C1" w:rsidP="003417BB" w:rsidRDefault="007412C1" w14:paraId="1EACA4E0" w14:textId="77777777">
            <w:pPr>
              <w:widowControl w:val="0"/>
              <w:rPr>
                <w:sz w:val="22"/>
                <w:szCs w:val="22"/>
              </w:rPr>
            </w:pPr>
            <w:r>
              <w:rPr>
                <w:rFonts w:eastAsiaTheme="minorHAnsi"/>
                <w:sz w:val="22"/>
                <w:szCs w:val="22"/>
              </w:rPr>
              <w:t>[  ] Yes     [  ] No</w:t>
            </w:r>
          </w:p>
        </w:tc>
      </w:tr>
      <w:tr w:rsidR="007412C1" w:rsidTr="003417BB" w14:paraId="463687E7"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4460BF11" w14:textId="77777777">
            <w:pPr>
              <w:rPr>
                <w:rFonts w:eastAsiaTheme="minorHAnsi"/>
                <w:sz w:val="22"/>
                <w:szCs w:val="22"/>
              </w:rPr>
            </w:pPr>
            <w:r>
              <w:rPr>
                <w:rFonts w:eastAsiaTheme="minorHAnsi"/>
                <w:sz w:val="22"/>
                <w:szCs w:val="22"/>
              </w:rPr>
              <w:t>Data collection is focused on determining ways to improve delivery of services to customers of a current CDC program.</w:t>
            </w:r>
          </w:p>
          <w:p w:rsidR="007412C1" w:rsidP="003417BB" w:rsidRDefault="007412C1" w14:paraId="4E8ED48E" w14:textId="266E6E91">
            <w:pPr>
              <w:rPr>
                <w:rFonts w:eastAsiaTheme="minorHAnsi"/>
                <w:sz w:val="22"/>
                <w:szCs w:val="22"/>
              </w:rPr>
            </w:pPr>
            <w:r>
              <w:rPr>
                <w:rFonts w:eastAsiaTheme="minorHAnsi"/>
                <w:sz w:val="22"/>
                <w:szCs w:val="22"/>
              </w:rPr>
              <w:t>[</w:t>
            </w:r>
            <w:r>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7412C1" w:rsidP="003417BB" w:rsidRDefault="007412C1" w14:paraId="587D1C35"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7412C1" w:rsidP="003417BB" w:rsidRDefault="007412C1" w14:paraId="52B0082D" w14:textId="77777777">
            <w:pPr>
              <w:widowControl w:val="0"/>
              <w:rPr>
                <w:sz w:val="22"/>
                <w:szCs w:val="22"/>
              </w:rPr>
            </w:pPr>
            <w:r>
              <w:rPr>
                <w:rFonts w:eastAsiaTheme="minorHAnsi"/>
                <w:sz w:val="22"/>
                <w:szCs w:val="22"/>
              </w:rPr>
              <w:t>[  ] Yes     [  ] No</w:t>
            </w:r>
          </w:p>
        </w:tc>
      </w:tr>
      <w:tr w:rsidR="007412C1" w:rsidTr="003417BB" w14:paraId="55B8CCCE"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7412C1" w:rsidP="003417BB" w:rsidRDefault="007412C1" w14:paraId="350895CA" w14:textId="77777777">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7412C1" w:rsidP="003417BB" w:rsidRDefault="007412C1" w14:paraId="25673D4D" w14:textId="7594784E">
            <w:pPr>
              <w:rPr>
                <w:sz w:val="22"/>
                <w:szCs w:val="22"/>
              </w:rPr>
            </w:pPr>
            <w:r w:rsidRPr="003C4F49">
              <w:rPr>
                <w:rFonts w:eastAsiaTheme="minorHAnsi"/>
                <w:sz w:val="22"/>
                <w:szCs w:val="22"/>
              </w:rPr>
              <w:t>[</w:t>
            </w:r>
            <w:r>
              <w:rPr>
                <w:rFonts w:eastAsiaTheme="minorHAnsi"/>
                <w:sz w:val="22"/>
                <w:szCs w:val="22"/>
              </w:rPr>
              <w:t>X</w:t>
            </w:r>
            <w:r w:rsidRPr="003C4F49">
              <w:rPr>
                <w:rFonts w:eastAsiaTheme="minorHAnsi"/>
                <w:sz w:val="22"/>
                <w:szCs w:val="22"/>
              </w:rPr>
              <w:t xml:space="preserve">  ] Yes     [  ] No</w:t>
            </w:r>
          </w:p>
          <w:p w:rsidR="007412C1" w:rsidP="003417BB" w:rsidRDefault="007412C1" w14:paraId="04A7816D"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7412C1" w:rsidP="003417BB" w:rsidRDefault="007412C1" w14:paraId="291CECE5" w14:textId="77777777">
            <w:pPr>
              <w:rPr>
                <w:sz w:val="22"/>
                <w:szCs w:val="22"/>
              </w:rPr>
            </w:pPr>
          </w:p>
        </w:tc>
      </w:tr>
    </w:tbl>
    <w:p w:rsidR="007412C1" w:rsidP="007412C1" w:rsidRDefault="007412C1" w14:paraId="2D95DCD8" w14:textId="77777777">
      <w:pPr>
        <w:widowControl w:val="0"/>
        <w:spacing w:before="120"/>
        <w:rPr>
          <w:sz w:val="22"/>
          <w:szCs w:val="22"/>
        </w:rPr>
      </w:pPr>
      <w:r>
        <w:rPr>
          <w:sz w:val="22"/>
          <w:szCs w:val="22"/>
        </w:rPr>
        <w:t>Did you select “Yes” to all criteria in Column A?</w:t>
      </w:r>
    </w:p>
    <w:p w:rsidRPr="003859BC" w:rsidR="007412C1" w:rsidP="007412C1" w:rsidRDefault="007412C1" w14:paraId="6946146C"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7412C1" w:rsidP="007412C1" w:rsidRDefault="007412C1" w14:paraId="408A57CA" w14:textId="77777777">
      <w:pPr>
        <w:widowControl w:val="0"/>
        <w:spacing w:before="120"/>
        <w:rPr>
          <w:sz w:val="22"/>
          <w:szCs w:val="22"/>
        </w:rPr>
      </w:pPr>
      <w:r w:rsidRPr="003859BC">
        <w:rPr>
          <w:sz w:val="22"/>
          <w:szCs w:val="22"/>
        </w:rPr>
        <w:t>Did you select “Yes” to any criterion in Column B?</w:t>
      </w:r>
    </w:p>
    <w:p w:rsidR="007412C1" w:rsidP="007412C1" w:rsidRDefault="007412C1" w14:paraId="1656B115" w14:textId="77777777">
      <w:pPr>
        <w:widowControl w:val="0"/>
        <w:spacing w:before="120"/>
        <w:ind w:left="720"/>
        <w:rPr>
          <w:sz w:val="22"/>
          <w:szCs w:val="22"/>
        </w:rPr>
      </w:pPr>
      <w:r w:rsidRPr="003859BC">
        <w:rPr>
          <w:sz w:val="22"/>
          <w:szCs w:val="22"/>
        </w:rPr>
        <w:t xml:space="preserve">If yes, the </w:t>
      </w:r>
      <w:r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7412C1" w:rsidP="007412C1" w:rsidRDefault="007412C1" w14:paraId="16D43E29" w14:textId="418BEF25">
      <w:pPr>
        <w:widowControl w:val="0"/>
        <w:spacing w:before="120"/>
        <w:ind w:left="720"/>
        <w:rPr>
          <w:sz w:val="22"/>
          <w:szCs w:val="22"/>
        </w:rPr>
      </w:pPr>
    </w:p>
    <w:p w:rsidRPr="009239AA" w:rsidR="007412C1" w:rsidP="007412C1" w:rsidRDefault="007412C1" w14:paraId="45FCEC87" w14:textId="4AEEB57B">
      <w:pPr>
        <w:rPr>
          <w:b/>
        </w:rPr>
      </w:pPr>
      <w:r>
        <w:rPr>
          <w:noProof/>
        </w:rPr>
        <w:lastRenderedPageBreak/>
        <mc:AlternateContent>
          <mc:Choice Requires="wps">
            <w:drawing>
              <wp:anchor distT="0" distB="0" distL="114300" distR="114300" simplePos="0" relativeHeight="251662336" behindDoc="0" locked="0" layoutInCell="0" allowOverlap="1" wp14:editId="20E540CF" wp14:anchorId="130AD049">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CF12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Pr>
          <w:b/>
        </w:rPr>
        <w:t>TITLE OF INFORMATION COLLECTION:</w:t>
      </w:r>
      <w:r>
        <w:t xml:space="preserve">  </w:t>
      </w:r>
      <w:r w:rsidRPr="004D0129">
        <w:t>20</w:t>
      </w:r>
      <w:r>
        <w:t>20</w:t>
      </w:r>
      <w:r w:rsidRPr="004D0129">
        <w:t xml:space="preserve"> EIS </w:t>
      </w:r>
      <w:r>
        <w:t>Virtual Recruitment and Match</w:t>
      </w:r>
      <w:r w:rsidRPr="004D0129">
        <w:t xml:space="preserve"> Customer Service Survey</w:t>
      </w:r>
    </w:p>
    <w:p w:rsidR="00B7205F" w:rsidRDefault="00B7205F" w14:paraId="64B2E707" w14:textId="77777777">
      <w:bookmarkStart w:name="_GoBack" w:id="0"/>
      <w:bookmarkEnd w:id="0"/>
    </w:p>
    <w:p w:rsidR="00B46F2C" w:rsidP="00840FCA" w:rsidRDefault="00B46F2C" w14:paraId="4303B7DE" w14:textId="77777777">
      <w:pPr>
        <w:rPr>
          <w:b/>
        </w:rPr>
      </w:pPr>
      <w:r>
        <w:rPr>
          <w:b/>
        </w:rPr>
        <w:t>PURPOSE</w:t>
      </w:r>
      <w:r w:rsidR="005632B9">
        <w:rPr>
          <w:b/>
        </w:rPr>
        <w:t xml:space="preserve"> </w:t>
      </w:r>
    </w:p>
    <w:p w:rsidR="004B32B1" w:rsidP="00840FCA" w:rsidRDefault="005632B9" w14:paraId="2B8E4FA0" w14:textId="7EE6C4F6">
      <w:r>
        <w:t>The Centers for Disease Control and Prevention (CDC) seeks to obtain Office of Management and Budget (OMB) approv</w:t>
      </w:r>
      <w:r w:rsidR="00C36852">
        <w:t xml:space="preserve">al to collect feedback </w:t>
      </w:r>
      <w:r w:rsidR="004B32B1">
        <w:t>on</w:t>
      </w:r>
      <w:r w:rsidRPr="00E61646" w:rsidR="006549B7">
        <w:t xml:space="preserve"> the 20</w:t>
      </w:r>
      <w:r w:rsidR="0048101F">
        <w:t>20</w:t>
      </w:r>
      <w:r w:rsidRPr="00E61646" w:rsidR="006549B7">
        <w:t xml:space="preserve"> Epidemic Intelligence Service (EIS) </w:t>
      </w:r>
      <w:r w:rsidR="004B32B1">
        <w:t xml:space="preserve">virtual </w:t>
      </w:r>
      <w:r w:rsidR="003A74EC">
        <w:t xml:space="preserve">recruitment and </w:t>
      </w:r>
      <w:r w:rsidR="004B32B1">
        <w:t>match process that occurred March 23, 2020 through May 15, 2020</w:t>
      </w:r>
      <w:r w:rsidRPr="00E61646" w:rsidR="006549B7">
        <w:t xml:space="preserve">. </w:t>
      </w:r>
    </w:p>
    <w:p w:rsidR="004B32B1" w:rsidP="00840FCA" w:rsidRDefault="004B32B1" w14:paraId="1E89D63B" w14:textId="77777777"/>
    <w:p w:rsidR="00A22C63" w:rsidP="00840FCA" w:rsidRDefault="00A22C63" w14:paraId="22D68E31" w14:textId="7ADC8D7B">
      <w:r>
        <w:t>Every year the EIS program facilitates a process to match incoming EIS officers to federal, state, local, tribal, and territorial public health host sites. This process typically occurs at the EIS Conference, where EIS officers and host sites network during the four days of the conference and conduct formal interviews on day five of the conference. This year, however, the EIS Conference was cancelled due to the C</w:t>
      </w:r>
      <w:r w:rsidR="00B7205F">
        <w:t>OVID-19</w:t>
      </w:r>
      <w:r>
        <w:t xml:space="preserve"> emergency response. For that reason, the 2020 EIS </w:t>
      </w:r>
      <w:r w:rsidR="00C81855">
        <w:t xml:space="preserve">recruitment and </w:t>
      </w:r>
      <w:r>
        <w:t xml:space="preserve">match process </w:t>
      </w:r>
      <w:r w:rsidR="00256E9E">
        <w:t>was</w:t>
      </w:r>
      <w:r>
        <w:t xml:space="preserve"> 100% virtual. </w:t>
      </w:r>
    </w:p>
    <w:p w:rsidR="00A22C63" w:rsidP="00840FCA" w:rsidRDefault="00A22C63" w14:paraId="32273E91" w14:textId="77777777"/>
    <w:p w:rsidRPr="005632B9" w:rsidR="005632B9" w:rsidP="00840FCA" w:rsidRDefault="000B2CC8" w14:paraId="00B18CD4" w14:textId="216DCE29">
      <w:r w:rsidRPr="000B2CC8">
        <w:t xml:space="preserve">CDC is requesting OMB approval to collect feedback </w:t>
      </w:r>
      <w:r w:rsidR="00A22C63">
        <w:t xml:space="preserve">on the </w:t>
      </w:r>
      <w:r w:rsidR="00CE3B13">
        <w:t xml:space="preserve">EIS virtual </w:t>
      </w:r>
      <w:r w:rsidR="00C81855">
        <w:t xml:space="preserve">recruitment and </w:t>
      </w:r>
      <w:r w:rsidR="00CE3B13">
        <w:t xml:space="preserve">match process to a) improve the process for future similar circumstances and b) </w:t>
      </w:r>
      <w:r w:rsidR="00CE3B13">
        <w:rPr>
          <w:rFonts w:eastAsia="Calibri"/>
        </w:rPr>
        <w:t>assess the viability of incorporating features of the virtual match into the regular, in-person match process. The EIS program intends to use the results of th</w:t>
      </w:r>
      <w:r w:rsidR="008D56E5">
        <w:rPr>
          <w:rFonts w:eastAsia="Calibri"/>
        </w:rPr>
        <w:t>ese</w:t>
      </w:r>
      <w:r w:rsidR="00CE3B13">
        <w:rPr>
          <w:rFonts w:eastAsia="Calibri"/>
        </w:rPr>
        <w:t xml:space="preserve"> data to imp</w:t>
      </w:r>
      <w:r w:rsidRPr="000B2CC8">
        <w:t xml:space="preserve">rove the logistics, communication, and quality of </w:t>
      </w:r>
      <w:r w:rsidR="00CE3B13">
        <w:t>the EIS match process for the future</w:t>
      </w:r>
      <w:r w:rsidRPr="000B2CC8">
        <w:t>.</w:t>
      </w:r>
    </w:p>
    <w:p w:rsidR="00B46F2C" w:rsidP="00434E33" w:rsidRDefault="00B46F2C" w14:paraId="367457F0" w14:textId="77777777">
      <w:pPr>
        <w:pStyle w:val="Header"/>
        <w:tabs>
          <w:tab w:val="clear" w:pos="4320"/>
          <w:tab w:val="clear" w:pos="8640"/>
        </w:tabs>
        <w:rPr>
          <w:b/>
        </w:rPr>
      </w:pPr>
    </w:p>
    <w:p w:rsidR="00840FCA" w:rsidP="00840FCA" w:rsidRDefault="00B46F2C" w14:paraId="285E7180" w14:textId="77777777">
      <w:pPr>
        <w:pStyle w:val="Header"/>
        <w:tabs>
          <w:tab w:val="clear" w:pos="4320"/>
          <w:tab w:val="clear" w:pos="8640"/>
        </w:tabs>
      </w:pPr>
      <w:r w:rsidRPr="00434E33">
        <w:rPr>
          <w:b/>
        </w:rPr>
        <w:t>DESCRIPTION OF RESPONDENTS</w:t>
      </w:r>
    </w:p>
    <w:p w:rsidRPr="005632B9" w:rsidR="00840FCA" w:rsidP="00DC6BE7" w:rsidRDefault="006549B7" w14:paraId="4A34FC3D" w14:textId="31E7061E">
      <w:pPr>
        <w:pStyle w:val="Header"/>
      </w:pPr>
      <w:r w:rsidRPr="006549B7">
        <w:t xml:space="preserve">Respondents to the </w:t>
      </w:r>
      <w:r w:rsidRPr="004D0129" w:rsidR="00B7205F">
        <w:t>20</w:t>
      </w:r>
      <w:r w:rsidR="00B7205F">
        <w:t>20</w:t>
      </w:r>
      <w:r w:rsidRPr="004D0129" w:rsidR="00B7205F">
        <w:t xml:space="preserve"> EIS </w:t>
      </w:r>
      <w:r w:rsidR="00B7205F">
        <w:t>Virtual Recruitment and Match</w:t>
      </w:r>
      <w:r w:rsidRPr="004D0129" w:rsidR="00B7205F">
        <w:t xml:space="preserve"> Customer Service Survey</w:t>
      </w:r>
      <w:r w:rsidRPr="006549B7">
        <w:t xml:space="preserve"> (Attachment 1, Survey</w:t>
      </w:r>
      <w:r w:rsidR="00AC021D">
        <w:t xml:space="preserve"> in MS</w:t>
      </w:r>
      <w:r w:rsidRPr="006549B7">
        <w:t xml:space="preserve">Word and Attachment 2, Survey Screenshots) will be </w:t>
      </w:r>
      <w:r>
        <w:t>20</w:t>
      </w:r>
      <w:r w:rsidR="0048101F">
        <w:t>20</w:t>
      </w:r>
      <w:r w:rsidRPr="006549B7">
        <w:t xml:space="preserve"> </w:t>
      </w:r>
      <w:r w:rsidR="00CE3B13">
        <w:t xml:space="preserve">Incoming </w:t>
      </w:r>
      <w:r w:rsidRPr="006549B7">
        <w:t>EIS</w:t>
      </w:r>
      <w:r w:rsidR="00CE3B13">
        <w:t xml:space="preserve"> officers and </w:t>
      </w:r>
      <w:r w:rsidR="00C81855">
        <w:t xml:space="preserve">position recruiters (supervisors, current EISOs, others) </w:t>
      </w:r>
      <w:r w:rsidR="003F7005">
        <w:t xml:space="preserve">that participated in the </w:t>
      </w:r>
      <w:r w:rsidR="003A74EC">
        <w:t xml:space="preserve">recruitment and </w:t>
      </w:r>
      <w:r w:rsidR="003F7005">
        <w:t>match process</w:t>
      </w:r>
      <w:r w:rsidRPr="006549B7">
        <w:t xml:space="preserve">. </w:t>
      </w:r>
      <w:r w:rsidR="003A74EC">
        <w:t>Position</w:t>
      </w:r>
      <w:r w:rsidR="00CE3B13">
        <w:t xml:space="preserve"> supervisors </w:t>
      </w:r>
      <w:r w:rsidR="004434A2">
        <w:t>include</w:t>
      </w:r>
      <w:r w:rsidR="00AC021D">
        <w:t xml:space="preserve"> </w:t>
      </w:r>
      <w:r w:rsidRPr="006549B7">
        <w:t>local, state, and federal government</w:t>
      </w:r>
      <w:r w:rsidR="004434A2">
        <w:t xml:space="preserve"> employee</w:t>
      </w:r>
      <w:r w:rsidR="00877B69">
        <w:t>s</w:t>
      </w:r>
      <w:r w:rsidRPr="006549B7">
        <w:t xml:space="preserve">. </w:t>
      </w:r>
      <w:r w:rsidR="001C5D57">
        <w:t xml:space="preserve">No personally identifiable information (PII) will be collected; however, </w:t>
      </w:r>
      <w:r w:rsidR="00AC021D">
        <w:t xml:space="preserve">if </w:t>
      </w:r>
      <w:r w:rsidR="001C5D57">
        <w:t xml:space="preserve">respondents provide PII, it will not be retained.  </w:t>
      </w:r>
    </w:p>
    <w:p w:rsidR="00B46F2C" w:rsidRDefault="00B46F2C" w14:paraId="6DBD8799" w14:textId="77777777">
      <w:pPr>
        <w:rPr>
          <w:b/>
        </w:rPr>
      </w:pPr>
    </w:p>
    <w:p w:rsidRPr="00F06866" w:rsidR="00B46F2C" w:rsidRDefault="00B46F2C" w14:paraId="1B07F7D0" w14:textId="77777777">
      <w:pPr>
        <w:rPr>
          <w:b/>
        </w:rPr>
      </w:pPr>
      <w:r>
        <w:rPr>
          <w:b/>
        </w:rPr>
        <w:t>TYPE OF COLLECTION:</w:t>
      </w:r>
      <w:r w:rsidRPr="00F06866">
        <w:t xml:space="preserve"> (Check one)</w:t>
      </w:r>
    </w:p>
    <w:p w:rsidRPr="00434E33" w:rsidR="00B46F2C" w:rsidP="0096108F" w:rsidRDefault="00B46F2C" w14:paraId="1BBAAA86" w14:textId="77777777">
      <w:pPr>
        <w:pStyle w:val="BodyTextIndent"/>
        <w:tabs>
          <w:tab w:val="left" w:pos="360"/>
        </w:tabs>
        <w:ind w:left="0"/>
        <w:rPr>
          <w:bCs/>
          <w:sz w:val="16"/>
          <w:szCs w:val="16"/>
        </w:rPr>
      </w:pPr>
    </w:p>
    <w:p w:rsidRPr="00F06866" w:rsidR="00B46F2C" w:rsidP="001D0776" w:rsidRDefault="00B46F2C" w14:paraId="632CA6DA"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Pr="005632B9" w:rsidR="005632B9">
        <w:rPr>
          <w:b/>
          <w:bCs/>
          <w:sz w:val="24"/>
        </w:rPr>
        <w:t>x</w:t>
      </w:r>
      <w:r w:rsidRPr="00F06866">
        <w:rPr>
          <w:bCs/>
          <w:sz w:val="24"/>
        </w:rPr>
        <w:t xml:space="preserve">] Customer Satisfaction Survey  </w:t>
      </w:r>
    </w:p>
    <w:p w:rsidR="00B46F2C" w:rsidP="001D0776" w:rsidRDefault="00B46F2C" w14:paraId="4309E0AC"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P="001D0776" w:rsidRDefault="00B46F2C" w14:paraId="6CFCFA67" w14:textId="77777777">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14:paraId="401F2C0B" w14:textId="77777777">
      <w:pPr>
        <w:rPr>
          <w:b/>
        </w:rPr>
      </w:pPr>
    </w:p>
    <w:p w:rsidR="00B46F2C" w:rsidRDefault="00B46F2C" w14:paraId="06E967C2" w14:textId="77777777">
      <w:pPr>
        <w:rPr>
          <w:b/>
        </w:rPr>
      </w:pPr>
      <w:r>
        <w:rPr>
          <w:b/>
        </w:rPr>
        <w:t>CERTIFICATION:</w:t>
      </w:r>
    </w:p>
    <w:p w:rsidR="00B46F2C" w:rsidRDefault="00B46F2C" w14:paraId="433E3513" w14:textId="77777777">
      <w:pPr>
        <w:rPr>
          <w:sz w:val="16"/>
          <w:szCs w:val="16"/>
        </w:rPr>
      </w:pPr>
    </w:p>
    <w:p w:rsidRPr="009C13B9" w:rsidR="00B46F2C" w:rsidP="008101A5" w:rsidRDefault="00B46F2C" w14:paraId="4486EB33" w14:textId="77777777">
      <w:r>
        <w:t xml:space="preserve">I certify the following to be true: </w:t>
      </w:r>
    </w:p>
    <w:p w:rsidR="00B46F2C" w:rsidP="008101A5" w:rsidRDefault="00B46F2C" w14:paraId="06F9E071" w14:textId="77777777">
      <w:pPr>
        <w:pStyle w:val="ListParagraph"/>
        <w:numPr>
          <w:ilvl w:val="0"/>
          <w:numId w:val="14"/>
        </w:numPr>
      </w:pPr>
      <w:r>
        <w:t>The collection is voluntary.</w:t>
      </w:r>
      <w:r w:rsidRPr="00C14CC4">
        <w:t xml:space="preserve"> </w:t>
      </w:r>
    </w:p>
    <w:p w:rsidR="00B46F2C" w:rsidP="008101A5" w:rsidRDefault="00B46F2C" w14:paraId="3B240B8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70DAB731" w14:textId="66601820">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rsidRDefault="00B46F2C" w14:paraId="11B2D6C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14E558A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3D86841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6C8536A5" w14:textId="77777777"/>
    <w:p w:rsidRPr="00DC6BE7" w:rsidR="00B46F2C" w:rsidP="009C13B9" w:rsidRDefault="00CD2085" w14:paraId="6FB8FDB6" w14:textId="35188754">
      <w:pPr>
        <w:rPr>
          <w:b/>
          <w:u w:val="single"/>
        </w:rPr>
      </w:pPr>
      <w:r w:rsidRPr="00DC6BE7">
        <w:rPr>
          <w:b/>
        </w:rPr>
        <w:t>Name</w:t>
      </w:r>
      <w:r w:rsidRPr="00AC021D">
        <w:rPr>
          <w:b/>
        </w:rPr>
        <w:t xml:space="preserve">: </w:t>
      </w:r>
      <w:r w:rsidRPr="00F37311" w:rsidR="006549B7">
        <w:rPr>
          <w:b/>
        </w:rPr>
        <w:t>M</w:t>
      </w:r>
      <w:r w:rsidRPr="00F37311" w:rsidR="00875257">
        <w:rPr>
          <w:b/>
        </w:rPr>
        <w:t>eagan Davis, MPH</w:t>
      </w:r>
      <w:r w:rsidR="00875257">
        <w:rPr>
          <w:b/>
        </w:rPr>
        <w:t xml:space="preserve"> </w:t>
      </w:r>
    </w:p>
    <w:p w:rsidR="00B46F2C" w:rsidP="009C13B9" w:rsidRDefault="00B46F2C" w14:paraId="26EA2595" w14:textId="77777777">
      <w:pPr>
        <w:pStyle w:val="ListParagraph"/>
        <w:ind w:left="360"/>
      </w:pPr>
    </w:p>
    <w:p w:rsidR="00B46F2C" w:rsidP="009C13B9" w:rsidRDefault="00B46F2C" w14:paraId="7FB07F58" w14:textId="77777777">
      <w:r>
        <w:t>To assist review, please provide answers to the following question:</w:t>
      </w:r>
    </w:p>
    <w:p w:rsidR="00B46F2C" w:rsidP="009C13B9" w:rsidRDefault="00B46F2C" w14:paraId="31125858" w14:textId="77777777">
      <w:pPr>
        <w:pStyle w:val="ListParagraph"/>
        <w:ind w:left="360"/>
      </w:pPr>
    </w:p>
    <w:p w:rsidRPr="00C86E91" w:rsidR="00B46F2C" w:rsidP="00C86E91" w:rsidRDefault="00B46F2C" w14:paraId="27D3E7BC" w14:textId="05D25AD1">
      <w:pPr>
        <w:rPr>
          <w:b/>
        </w:rPr>
      </w:pPr>
      <w:r w:rsidRPr="00C86E91">
        <w:rPr>
          <w:b/>
        </w:rPr>
        <w:t>Personally Identifiable Information</w:t>
      </w:r>
    </w:p>
    <w:p w:rsidR="00B46F2C" w:rsidP="00C86E91" w:rsidRDefault="00B46F2C" w14:paraId="076DE0E1" w14:textId="77777777">
      <w:pPr>
        <w:pStyle w:val="ListParagraph"/>
        <w:numPr>
          <w:ilvl w:val="0"/>
          <w:numId w:val="18"/>
        </w:numPr>
      </w:pPr>
      <w:r>
        <w:t>Is personally identifiable information (PII) collected?  [</w:t>
      </w:r>
      <w:r w:rsidR="003463F0">
        <w:t xml:space="preserve"> </w:t>
      </w:r>
      <w:r>
        <w:t xml:space="preserve">] Yes  </w:t>
      </w:r>
      <w:r w:rsidR="003463F0">
        <w:t>[</w:t>
      </w:r>
      <w:r w:rsidR="003463F0">
        <w:rPr>
          <w:b/>
        </w:rPr>
        <w:t>x</w:t>
      </w:r>
      <w:r>
        <w:t xml:space="preserve">]  No </w:t>
      </w:r>
    </w:p>
    <w:p w:rsidRPr="003B00EB" w:rsidR="00B46F2C" w:rsidP="00C86E91" w:rsidRDefault="00B46F2C" w14:paraId="1D58D974" w14:textId="77777777">
      <w:pPr>
        <w:pStyle w:val="ListParagraph"/>
        <w:numPr>
          <w:ilvl w:val="0"/>
          <w:numId w:val="18"/>
        </w:numPr>
      </w:pPr>
      <w:r w:rsidRPr="003B00EB">
        <w:t>If Yes, is the information that will be collected included in records that are subject to the Privacy Act of 1974?   [ ] Yes [</w:t>
      </w:r>
      <w:r w:rsidR="006549B7">
        <w:t xml:space="preserve"> </w:t>
      </w:r>
      <w:r w:rsidRPr="003B00EB">
        <w:t xml:space="preserve">] No  </w:t>
      </w:r>
    </w:p>
    <w:p w:rsidRPr="003B00EB" w:rsidR="00B46F2C" w:rsidP="00C86E91" w:rsidRDefault="00B46F2C" w14:paraId="749AF614" w14:textId="77777777">
      <w:pPr>
        <w:pStyle w:val="ListParagraph"/>
        <w:numPr>
          <w:ilvl w:val="0"/>
          <w:numId w:val="18"/>
        </w:numPr>
      </w:pPr>
      <w:r w:rsidRPr="003B00EB">
        <w:t xml:space="preserve">If Applicable, has a System or Records Notice been published?  [ ] Yes  </w:t>
      </w:r>
      <w:r w:rsidRPr="003B00EB" w:rsidR="00F0452A">
        <w:t>[</w:t>
      </w:r>
      <w:r w:rsidR="006549B7">
        <w:t xml:space="preserve"> </w:t>
      </w:r>
      <w:r w:rsidRPr="003B00EB">
        <w:t>] No</w:t>
      </w:r>
    </w:p>
    <w:p w:rsidRPr="003B00EB" w:rsidR="00B46F2C" w:rsidP="00C86E91" w:rsidRDefault="006549B7" w14:paraId="77DF4D48" w14:textId="77777777">
      <w:pPr>
        <w:pStyle w:val="ListParagraph"/>
        <w:ind w:left="0"/>
        <w:rPr>
          <w:b/>
        </w:rPr>
      </w:pPr>
      <w:r>
        <w:rPr>
          <w:b/>
        </w:rPr>
        <w:br/>
      </w:r>
      <w:r w:rsidRPr="003B00EB" w:rsidR="00B46F2C">
        <w:rPr>
          <w:b/>
        </w:rPr>
        <w:t>Gifts or Payments:</w:t>
      </w:r>
    </w:p>
    <w:p w:rsidR="001D0776" w:rsidRDefault="00B46F2C" w14:paraId="4CA4B246" w14:textId="77777777">
      <w:pPr>
        <w:sectPr w:rsidR="001D0776" w:rsidSect="00194AC6">
          <w:footerReference w:type="default" r:id="rId7"/>
          <w:pgSz w:w="12240" w:h="15840"/>
          <w:pgMar w:top="720" w:right="1440" w:bottom="1440" w:left="1440" w:header="720" w:footer="720" w:gutter="0"/>
          <w:cols w:space="720"/>
          <w:docGrid w:linePitch="360"/>
        </w:sectPr>
      </w:pPr>
      <w:r>
        <w:t>Is an incentive (e.g., money or reimbursement of expenses, token of appreciation) provided to participants?  [  ] Yes [</w:t>
      </w:r>
      <w:r w:rsidR="00CD2085">
        <w:rPr>
          <w:b/>
        </w:rPr>
        <w:t>x</w:t>
      </w:r>
      <w:r>
        <w:t>] No</w:t>
      </w:r>
    </w:p>
    <w:p w:rsidR="00B46F2C" w:rsidP="00C86E91" w:rsidRDefault="00B46F2C" w14:paraId="65580FA7" w14:textId="77777777">
      <w:r>
        <w:rPr>
          <w:b/>
        </w:rPr>
        <w:lastRenderedPageBreak/>
        <w:t>BURDEN HOURS</w:t>
      </w:r>
      <w:r>
        <w:t xml:space="preserve"> </w:t>
      </w:r>
    </w:p>
    <w:p w:rsidRPr="00C81855" w:rsidR="006549B7" w:rsidP="006549B7" w:rsidRDefault="006549B7" w14:paraId="7E5D6CE7" w14:textId="2EBD8955">
      <w:pPr>
        <w:spacing w:after="200" w:line="276" w:lineRule="auto"/>
        <w:rPr>
          <w:szCs w:val="22"/>
        </w:rPr>
      </w:pPr>
      <w:r w:rsidRPr="00C81855">
        <w:rPr>
          <w:szCs w:val="22"/>
        </w:rPr>
        <w:t>The feedback survey will be web-based and include</w:t>
      </w:r>
      <w:r w:rsidRPr="00C81855" w:rsidR="00393635">
        <w:rPr>
          <w:szCs w:val="22"/>
        </w:rPr>
        <w:t xml:space="preserve">s </w:t>
      </w:r>
      <w:r w:rsidR="00C81855">
        <w:rPr>
          <w:szCs w:val="22"/>
        </w:rPr>
        <w:t xml:space="preserve">a total of </w:t>
      </w:r>
      <w:r w:rsidRPr="00C81855" w:rsidR="00FF29AC">
        <w:rPr>
          <w:szCs w:val="22"/>
        </w:rPr>
        <w:t>2</w:t>
      </w:r>
      <w:r w:rsidR="00C81855">
        <w:rPr>
          <w:szCs w:val="22"/>
        </w:rPr>
        <w:t>8</w:t>
      </w:r>
      <w:r w:rsidRPr="00C81855" w:rsidR="00875257">
        <w:rPr>
          <w:szCs w:val="22"/>
        </w:rPr>
        <w:t xml:space="preserve"> </w:t>
      </w:r>
      <w:r w:rsidRPr="00C81855" w:rsidR="00393635">
        <w:rPr>
          <w:szCs w:val="22"/>
        </w:rPr>
        <w:t>q</w:t>
      </w:r>
      <w:r w:rsidRPr="00C81855">
        <w:rPr>
          <w:szCs w:val="22"/>
        </w:rPr>
        <w:t>uestions</w:t>
      </w:r>
      <w:r w:rsidR="00C81855">
        <w:rPr>
          <w:szCs w:val="22"/>
        </w:rPr>
        <w:t xml:space="preserve"> (1</w:t>
      </w:r>
      <w:r w:rsidR="001E0EDE">
        <w:rPr>
          <w:szCs w:val="22"/>
        </w:rPr>
        <w:t>2</w:t>
      </w:r>
      <w:r w:rsidR="00C81855">
        <w:rPr>
          <w:szCs w:val="22"/>
        </w:rPr>
        <w:t xml:space="preserve"> </w:t>
      </w:r>
      <w:r w:rsidR="001E0EDE">
        <w:rPr>
          <w:szCs w:val="22"/>
        </w:rPr>
        <w:t xml:space="preserve">unique </w:t>
      </w:r>
      <w:r w:rsidR="00C81855">
        <w:rPr>
          <w:szCs w:val="22"/>
        </w:rPr>
        <w:t>questions targeted to incoming EIS officers</w:t>
      </w:r>
      <w:r w:rsidR="001E0EDE">
        <w:rPr>
          <w:szCs w:val="22"/>
        </w:rPr>
        <w:t xml:space="preserve">, </w:t>
      </w:r>
      <w:r w:rsidR="00C81855">
        <w:rPr>
          <w:szCs w:val="22"/>
        </w:rPr>
        <w:t>1</w:t>
      </w:r>
      <w:r w:rsidR="001E0EDE">
        <w:rPr>
          <w:szCs w:val="22"/>
        </w:rPr>
        <w:t>4</w:t>
      </w:r>
      <w:r w:rsidR="00C81855">
        <w:rPr>
          <w:szCs w:val="22"/>
        </w:rPr>
        <w:t xml:space="preserve"> </w:t>
      </w:r>
      <w:r w:rsidR="001E0EDE">
        <w:rPr>
          <w:szCs w:val="22"/>
        </w:rPr>
        <w:t xml:space="preserve">unique </w:t>
      </w:r>
      <w:r w:rsidR="00C81855">
        <w:rPr>
          <w:szCs w:val="22"/>
        </w:rPr>
        <w:t>questions targeted to position recruiters</w:t>
      </w:r>
      <w:r w:rsidR="001E0EDE">
        <w:rPr>
          <w:szCs w:val="22"/>
        </w:rPr>
        <w:t>, and 2 common questions</w:t>
      </w:r>
      <w:r w:rsidR="00C81855">
        <w:rPr>
          <w:szCs w:val="22"/>
        </w:rPr>
        <w:t>)</w:t>
      </w:r>
      <w:r w:rsidRPr="00C81855">
        <w:rPr>
          <w:szCs w:val="22"/>
        </w:rPr>
        <w:t xml:space="preserve">. Respondents will take approximately </w:t>
      </w:r>
      <w:r w:rsidRPr="00C81855" w:rsidR="00CE3B13">
        <w:rPr>
          <w:szCs w:val="22"/>
        </w:rPr>
        <w:t>5</w:t>
      </w:r>
      <w:r w:rsidRPr="00C81855" w:rsidR="00875257">
        <w:rPr>
          <w:szCs w:val="22"/>
        </w:rPr>
        <w:t xml:space="preserve"> </w:t>
      </w:r>
      <w:r w:rsidRPr="00C81855">
        <w:rPr>
          <w:szCs w:val="22"/>
        </w:rPr>
        <w:t xml:space="preserve">minutes to complete the survey through </w:t>
      </w:r>
      <w:r w:rsidRPr="00C81855" w:rsidR="000E6EA6">
        <w:rPr>
          <w:szCs w:val="22"/>
        </w:rPr>
        <w:t xml:space="preserve">the web-based </w:t>
      </w:r>
      <w:r w:rsidRPr="00C81855">
        <w:rPr>
          <w:szCs w:val="22"/>
        </w:rPr>
        <w:t xml:space="preserve">Survey Monkey. The estimate for burden </w:t>
      </w:r>
      <w:r w:rsidRPr="00C81855" w:rsidR="00393635">
        <w:rPr>
          <w:szCs w:val="22"/>
        </w:rPr>
        <w:t>(</w:t>
      </w:r>
      <w:r w:rsidRPr="00C81855">
        <w:rPr>
          <w:szCs w:val="22"/>
        </w:rPr>
        <w:t>hours</w:t>
      </w:r>
      <w:r w:rsidRPr="00C81855" w:rsidR="00393635">
        <w:rPr>
          <w:szCs w:val="22"/>
        </w:rPr>
        <w:t>)</w:t>
      </w:r>
      <w:r w:rsidRPr="00C81855">
        <w:rPr>
          <w:szCs w:val="22"/>
        </w:rPr>
        <w:t xml:space="preserve"> is based on results from a pilot version of this survey </w:t>
      </w:r>
      <w:r w:rsidRPr="00C81855" w:rsidR="000E6EA6">
        <w:rPr>
          <w:szCs w:val="22"/>
        </w:rPr>
        <w:t xml:space="preserve">that </w:t>
      </w:r>
      <w:r w:rsidRPr="00C81855">
        <w:rPr>
          <w:szCs w:val="22"/>
        </w:rPr>
        <w:t xml:space="preserve">volunteer </w:t>
      </w:r>
      <w:r w:rsidRPr="00C81855" w:rsidR="000E6EA6">
        <w:rPr>
          <w:szCs w:val="22"/>
        </w:rPr>
        <w:t xml:space="preserve">CDC </w:t>
      </w:r>
      <w:r w:rsidRPr="00C81855">
        <w:rPr>
          <w:szCs w:val="22"/>
        </w:rPr>
        <w:t>employee participants</w:t>
      </w:r>
      <w:r w:rsidRPr="00C81855" w:rsidR="00A872C0">
        <w:rPr>
          <w:szCs w:val="22"/>
        </w:rPr>
        <w:t xml:space="preserve"> completed</w:t>
      </w:r>
      <w:r w:rsidRPr="00C81855">
        <w:rPr>
          <w:szCs w:val="22"/>
        </w:rPr>
        <w:t xml:space="preserve">. The average time </w:t>
      </w:r>
      <w:r w:rsidRPr="00C81855" w:rsidR="000E6EA6">
        <w:rPr>
          <w:szCs w:val="22"/>
        </w:rPr>
        <w:t xml:space="preserve">it took for volunteers </w:t>
      </w:r>
      <w:r w:rsidRPr="00C81855">
        <w:rPr>
          <w:szCs w:val="22"/>
        </w:rPr>
        <w:t>to complete the survey, incl</w:t>
      </w:r>
      <w:r w:rsidRPr="00C81855" w:rsidR="00A872C0">
        <w:rPr>
          <w:szCs w:val="22"/>
        </w:rPr>
        <w:t xml:space="preserve">uding reading the instructions, was </w:t>
      </w:r>
      <w:r w:rsidRPr="00C81855">
        <w:rPr>
          <w:szCs w:val="22"/>
        </w:rPr>
        <w:t xml:space="preserve">approximately </w:t>
      </w:r>
      <w:r w:rsidRPr="00C81855" w:rsidR="00CE3B13">
        <w:rPr>
          <w:szCs w:val="22"/>
        </w:rPr>
        <w:t>5</w:t>
      </w:r>
      <w:r w:rsidRPr="00C81855">
        <w:rPr>
          <w:szCs w:val="22"/>
        </w:rPr>
        <w:t xml:space="preserve"> minutes. </w:t>
      </w:r>
    </w:p>
    <w:p w:rsidRPr="00CE3B13" w:rsidR="006549B7" w:rsidP="006549B7" w:rsidRDefault="00CE3B13" w14:paraId="6127E80E" w14:textId="022213D9">
      <w:pPr>
        <w:spacing w:after="200" w:line="276" w:lineRule="auto"/>
        <w:rPr>
          <w:szCs w:val="22"/>
        </w:rPr>
      </w:pPr>
      <w:r w:rsidRPr="00C81855">
        <w:rPr>
          <w:szCs w:val="22"/>
        </w:rPr>
        <w:t>We</w:t>
      </w:r>
      <w:r w:rsidRPr="00C81855" w:rsidR="00A872C0">
        <w:rPr>
          <w:szCs w:val="22"/>
        </w:rPr>
        <w:t xml:space="preserve"> are seeking approval </w:t>
      </w:r>
      <w:r w:rsidRPr="00C81855" w:rsidR="006549B7">
        <w:rPr>
          <w:szCs w:val="22"/>
        </w:rPr>
        <w:t xml:space="preserve">to collect feedback from approximately </w:t>
      </w:r>
      <w:r w:rsidRPr="00C81855">
        <w:rPr>
          <w:szCs w:val="22"/>
        </w:rPr>
        <w:t>1</w:t>
      </w:r>
      <w:r w:rsidRPr="00C81855" w:rsidR="00921605">
        <w:rPr>
          <w:szCs w:val="22"/>
        </w:rPr>
        <w:t>35</w:t>
      </w:r>
      <w:r w:rsidRPr="00C81855" w:rsidR="006E4E74">
        <w:rPr>
          <w:szCs w:val="22"/>
        </w:rPr>
        <w:t xml:space="preserve"> </w:t>
      </w:r>
      <w:r w:rsidRPr="00C81855">
        <w:rPr>
          <w:szCs w:val="22"/>
        </w:rPr>
        <w:t xml:space="preserve">individuals: </w:t>
      </w:r>
      <w:r w:rsidRPr="00C81855" w:rsidR="00921605">
        <w:rPr>
          <w:szCs w:val="22"/>
        </w:rPr>
        <w:t>49</w:t>
      </w:r>
      <w:r w:rsidRPr="00C81855">
        <w:rPr>
          <w:szCs w:val="22"/>
        </w:rPr>
        <w:t xml:space="preserve"> incoming EIS officers and </w:t>
      </w:r>
      <w:r w:rsidRPr="00C81855" w:rsidR="00921605">
        <w:rPr>
          <w:szCs w:val="22"/>
        </w:rPr>
        <w:t>86</w:t>
      </w:r>
      <w:r w:rsidRPr="00C81855">
        <w:rPr>
          <w:szCs w:val="22"/>
        </w:rPr>
        <w:t xml:space="preserve"> host site </w:t>
      </w:r>
      <w:r w:rsidRPr="00C81855" w:rsidR="00C81855">
        <w:rPr>
          <w:szCs w:val="22"/>
        </w:rPr>
        <w:t>recruiters</w:t>
      </w:r>
      <w:r w:rsidRPr="00C81855" w:rsidR="006549B7">
        <w:rPr>
          <w:szCs w:val="22"/>
        </w:rPr>
        <w:t xml:space="preserve">. </w:t>
      </w:r>
      <w:r w:rsidRPr="00C81855" w:rsidR="00A872C0">
        <w:rPr>
          <w:szCs w:val="22"/>
        </w:rPr>
        <w:t xml:space="preserve">We plan to </w:t>
      </w:r>
      <w:r w:rsidRPr="00C81855" w:rsidR="00AE54A5">
        <w:rPr>
          <w:szCs w:val="22"/>
        </w:rPr>
        <w:t xml:space="preserve">deploy the survey </w:t>
      </w:r>
      <w:r w:rsidRPr="00C81855">
        <w:rPr>
          <w:szCs w:val="22"/>
        </w:rPr>
        <w:t>after the final match results are announced on May 15, 2020. Given 1</w:t>
      </w:r>
      <w:r w:rsidRPr="00C81855" w:rsidR="00921605">
        <w:rPr>
          <w:szCs w:val="22"/>
        </w:rPr>
        <w:t>35</w:t>
      </w:r>
      <w:r w:rsidRPr="00C81855">
        <w:rPr>
          <w:szCs w:val="22"/>
        </w:rPr>
        <w:t xml:space="preserve"> respondents with a response time of 5 minutes each, the total response burden will be </w:t>
      </w:r>
      <w:r w:rsidRPr="00C81855" w:rsidR="00921605">
        <w:rPr>
          <w:szCs w:val="22"/>
        </w:rPr>
        <w:t>11</w:t>
      </w:r>
      <w:r w:rsidRPr="00C81855">
        <w:rPr>
          <w:szCs w:val="22"/>
        </w:rPr>
        <w:t>.</w:t>
      </w:r>
      <w:r w:rsidRPr="00C81855" w:rsidR="00921605">
        <w:rPr>
          <w:szCs w:val="22"/>
        </w:rPr>
        <w:t>25</w:t>
      </w:r>
      <w:r w:rsidRPr="00C81855">
        <w:rPr>
          <w:szCs w:val="22"/>
        </w:rPr>
        <w:t xml:space="preserve"> hours. </w:t>
      </w:r>
      <w:r w:rsidRPr="00C81855" w:rsidR="006549B7">
        <w:rPr>
          <w:szCs w:val="22"/>
        </w:rPr>
        <w:t xml:space="preserve">There will be no </w:t>
      </w:r>
      <w:r w:rsidRPr="00C81855" w:rsidR="007F7E5F">
        <w:rPr>
          <w:szCs w:val="22"/>
        </w:rPr>
        <w:t>cost</w:t>
      </w:r>
      <w:r w:rsidRPr="00C81855" w:rsidR="006549B7">
        <w:rPr>
          <w:szCs w:val="22"/>
        </w:rPr>
        <w:t xml:space="preserve"> to the respondents other than their time to respond to the survey.</w:t>
      </w:r>
    </w:p>
    <w:p w:rsidRPr="006832D9" w:rsidR="00B46F2C" w:rsidP="00F3170F" w:rsidRDefault="00B46F2C" w14:paraId="52FE50F4" w14:textId="77777777">
      <w:pPr>
        <w:keepNext/>
        <w:keepLines/>
        <w:rPr>
          <w:b/>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65"/>
        <w:gridCol w:w="1890"/>
        <w:gridCol w:w="1710"/>
        <w:gridCol w:w="1890"/>
      </w:tblGrid>
      <w:tr w:rsidR="00B46F2C" w:rsidTr="00DC6BE7" w14:paraId="474010FE" w14:textId="77777777">
        <w:trPr>
          <w:trHeight w:val="274"/>
        </w:trPr>
        <w:tc>
          <w:tcPr>
            <w:tcW w:w="4765" w:type="dxa"/>
          </w:tcPr>
          <w:p w:rsidRPr="00512CA7" w:rsidR="00B46F2C" w:rsidP="00C8488C" w:rsidRDefault="00B46F2C" w14:paraId="017481C0" w14:textId="77777777">
            <w:pPr>
              <w:rPr>
                <w:b/>
              </w:rPr>
            </w:pPr>
            <w:r w:rsidRPr="00512CA7">
              <w:rPr>
                <w:b/>
              </w:rPr>
              <w:t xml:space="preserve">Category of Respondent </w:t>
            </w:r>
          </w:p>
        </w:tc>
        <w:tc>
          <w:tcPr>
            <w:tcW w:w="1890" w:type="dxa"/>
          </w:tcPr>
          <w:p w:rsidRPr="00512CA7" w:rsidR="00B46F2C" w:rsidP="00843796" w:rsidRDefault="00B46F2C" w14:paraId="6DA265CF" w14:textId="77777777">
            <w:pPr>
              <w:rPr>
                <w:b/>
              </w:rPr>
            </w:pPr>
            <w:r w:rsidRPr="00512CA7">
              <w:rPr>
                <w:b/>
              </w:rPr>
              <w:t>No. of Respondents</w:t>
            </w:r>
          </w:p>
        </w:tc>
        <w:tc>
          <w:tcPr>
            <w:tcW w:w="1710" w:type="dxa"/>
          </w:tcPr>
          <w:p w:rsidRPr="00512CA7" w:rsidR="00B46F2C" w:rsidP="00843796" w:rsidRDefault="00B46F2C" w14:paraId="0A28A5D9" w14:textId="77777777">
            <w:pPr>
              <w:rPr>
                <w:b/>
              </w:rPr>
            </w:pPr>
            <w:r w:rsidRPr="00512CA7">
              <w:rPr>
                <w:b/>
              </w:rPr>
              <w:t>Participation Time</w:t>
            </w:r>
          </w:p>
        </w:tc>
        <w:tc>
          <w:tcPr>
            <w:tcW w:w="1890" w:type="dxa"/>
          </w:tcPr>
          <w:p w:rsidRPr="00512CA7" w:rsidR="00B46F2C" w:rsidP="00843796" w:rsidRDefault="00B46F2C" w14:paraId="546F2735" w14:textId="77777777">
            <w:pPr>
              <w:rPr>
                <w:b/>
              </w:rPr>
            </w:pPr>
            <w:r w:rsidRPr="00512CA7">
              <w:rPr>
                <w:b/>
              </w:rPr>
              <w:t>Burden</w:t>
            </w:r>
          </w:p>
        </w:tc>
      </w:tr>
      <w:tr w:rsidR="00B46F2C" w:rsidTr="00DC6BE7" w14:paraId="30043CA3" w14:textId="77777777">
        <w:trPr>
          <w:trHeight w:val="274"/>
        </w:trPr>
        <w:tc>
          <w:tcPr>
            <w:tcW w:w="4765" w:type="dxa"/>
          </w:tcPr>
          <w:p w:rsidR="00D6354D" w:rsidP="00843796" w:rsidRDefault="00D6354D" w14:paraId="7FD8B9F6" w14:textId="77777777">
            <w:r>
              <w:t>Individual</w:t>
            </w:r>
            <w:r w:rsidR="007F7E5F">
              <w:t>s</w:t>
            </w:r>
          </w:p>
        </w:tc>
        <w:tc>
          <w:tcPr>
            <w:tcW w:w="1890" w:type="dxa"/>
          </w:tcPr>
          <w:p w:rsidRPr="00047BDF" w:rsidR="00B46F2C" w:rsidP="00843796" w:rsidRDefault="00CE3B13" w14:paraId="3862FC77" w14:textId="4941E073">
            <w:r>
              <w:t>1</w:t>
            </w:r>
            <w:r w:rsidR="00921605">
              <w:t>35</w:t>
            </w:r>
          </w:p>
        </w:tc>
        <w:tc>
          <w:tcPr>
            <w:tcW w:w="1710" w:type="dxa"/>
          </w:tcPr>
          <w:p w:rsidRPr="00047BDF" w:rsidR="00B46F2C" w:rsidP="00DC6BE7" w:rsidRDefault="00CE3B13" w14:paraId="487C42DD" w14:textId="678E2562">
            <w:r>
              <w:t>5</w:t>
            </w:r>
            <w:r w:rsidRPr="00047BDF" w:rsidR="00875257">
              <w:t>/60</w:t>
            </w:r>
          </w:p>
        </w:tc>
        <w:tc>
          <w:tcPr>
            <w:tcW w:w="1890" w:type="dxa"/>
          </w:tcPr>
          <w:p w:rsidRPr="00047BDF" w:rsidR="00B46F2C" w:rsidP="00DC6BE7" w:rsidRDefault="00921605" w14:paraId="621DE5C2" w14:textId="545B9F27">
            <w:r>
              <w:t>11</w:t>
            </w:r>
            <w:r w:rsidRPr="00047BDF" w:rsidR="009402BA">
              <w:t>.</w:t>
            </w:r>
            <w:r>
              <w:t>25</w:t>
            </w:r>
            <w:r w:rsidRPr="00047BDF" w:rsidR="00875257">
              <w:t xml:space="preserve"> hours</w:t>
            </w:r>
          </w:p>
        </w:tc>
      </w:tr>
      <w:tr w:rsidR="00DC6BE7" w:rsidTr="00DC6BE7" w14:paraId="0BB9D3E3" w14:textId="77777777">
        <w:trPr>
          <w:trHeight w:val="289"/>
        </w:trPr>
        <w:tc>
          <w:tcPr>
            <w:tcW w:w="4765" w:type="dxa"/>
          </w:tcPr>
          <w:p w:rsidRPr="00512CA7" w:rsidR="00DC6BE7" w:rsidP="00DC6BE7" w:rsidRDefault="00DC6BE7" w14:paraId="2D97080A" w14:textId="77777777">
            <w:pPr>
              <w:rPr>
                <w:b/>
              </w:rPr>
            </w:pPr>
            <w:r w:rsidRPr="00512CA7">
              <w:rPr>
                <w:b/>
              </w:rPr>
              <w:t>Totals</w:t>
            </w:r>
          </w:p>
        </w:tc>
        <w:tc>
          <w:tcPr>
            <w:tcW w:w="1890" w:type="dxa"/>
          </w:tcPr>
          <w:p w:rsidRPr="00047BDF" w:rsidR="00DC6BE7" w:rsidP="00DC6BE7" w:rsidRDefault="00DC6BE7" w14:paraId="161C44C6" w14:textId="040C7FC0">
            <w:pPr>
              <w:rPr>
                <w:b/>
              </w:rPr>
            </w:pPr>
          </w:p>
        </w:tc>
        <w:tc>
          <w:tcPr>
            <w:tcW w:w="1710" w:type="dxa"/>
          </w:tcPr>
          <w:p w:rsidRPr="00047BDF" w:rsidR="00DC6BE7" w:rsidP="00393635" w:rsidRDefault="00DC6BE7" w14:paraId="55870AF0" w14:textId="6CC94953">
            <w:pPr>
              <w:rPr>
                <w:b/>
              </w:rPr>
            </w:pPr>
          </w:p>
        </w:tc>
        <w:tc>
          <w:tcPr>
            <w:tcW w:w="1890" w:type="dxa"/>
          </w:tcPr>
          <w:p w:rsidRPr="00047BDF" w:rsidR="00DC6BE7" w:rsidP="00DC6BE7" w:rsidRDefault="00921605" w14:paraId="38BB7D11" w14:textId="32030E07">
            <w:r>
              <w:rPr>
                <w:b/>
              </w:rPr>
              <w:t>11</w:t>
            </w:r>
            <w:r w:rsidRPr="00047BDF" w:rsidR="009402BA">
              <w:rPr>
                <w:b/>
              </w:rPr>
              <w:t>.</w:t>
            </w:r>
            <w:r>
              <w:rPr>
                <w:b/>
              </w:rPr>
              <w:t>25</w:t>
            </w:r>
            <w:r w:rsidRPr="00047BDF" w:rsidR="00875257">
              <w:rPr>
                <w:b/>
              </w:rPr>
              <w:t xml:space="preserve"> hours</w:t>
            </w:r>
          </w:p>
        </w:tc>
      </w:tr>
    </w:tbl>
    <w:p w:rsidR="00B46F2C" w:rsidP="00F3170F" w:rsidRDefault="00B46F2C" w14:paraId="730275B7" w14:textId="77777777"/>
    <w:p w:rsidR="00B46F2C" w:rsidRDefault="00B46F2C" w14:paraId="406AEDE8" w14:textId="77777777">
      <w:pPr>
        <w:rPr>
          <w:color w:val="FF0000"/>
        </w:rPr>
      </w:pPr>
      <w:r>
        <w:rPr>
          <w:b/>
        </w:rPr>
        <w:t xml:space="preserve">FEDERAL COST  </w:t>
      </w:r>
    </w:p>
    <w:p w:rsidR="00977243" w:rsidP="00977243" w:rsidRDefault="004D0129" w14:paraId="6135C402" w14:textId="5958D780">
      <w:r>
        <w:t>There a</w:t>
      </w:r>
      <w:r w:rsidR="00805262">
        <w:t>r</w:t>
      </w:r>
      <w:r>
        <w:t xml:space="preserve">e no equipment or overhead costs. </w:t>
      </w:r>
      <w:r w:rsidRPr="001B3232" w:rsidR="00977243">
        <w:t xml:space="preserve">The average annualized cost to the Federal Government to collect this </w:t>
      </w:r>
      <w:r w:rsidRPr="00047BDF" w:rsidR="00977243">
        <w:t>information is $1</w:t>
      </w:r>
      <w:r w:rsidRPr="00047BDF" w:rsidR="003C5CB1">
        <w:t>,</w:t>
      </w:r>
      <w:r w:rsidR="00921605">
        <w:t>225.10</w:t>
      </w:r>
      <w:r w:rsidRPr="00047BDF" w:rsidR="00977243">
        <w:t xml:space="preserve">. This estimate is based on the time required for one senior CDC </w:t>
      </w:r>
      <w:r w:rsidRPr="00047BDF" w:rsidR="008F1FB1">
        <w:t>scientist (GS-</w:t>
      </w:r>
      <w:r w:rsidRPr="00047BDF" w:rsidR="00977243">
        <w:t>14) to supervise</w:t>
      </w:r>
      <w:r w:rsidRPr="00047BDF" w:rsidR="003C5CB1">
        <w:t xml:space="preserve"> </w:t>
      </w:r>
      <w:r w:rsidRPr="00047BDF" w:rsidR="00977243">
        <w:t xml:space="preserve">and one </w:t>
      </w:r>
      <w:r w:rsidRPr="00047BDF" w:rsidR="008F1FB1">
        <w:t xml:space="preserve">CDC </w:t>
      </w:r>
      <w:r w:rsidRPr="00047BDF" w:rsidR="00CB4D4C">
        <w:t>ORISE Fellow</w:t>
      </w:r>
      <w:r w:rsidRPr="00047BDF" w:rsidR="008F1FB1">
        <w:t xml:space="preserve"> (GS-</w:t>
      </w:r>
      <w:r w:rsidRPr="00047BDF" w:rsidR="00554155">
        <w:t>9</w:t>
      </w:r>
      <w:r w:rsidRPr="00047BDF" w:rsidR="00977243">
        <w:t>)</w:t>
      </w:r>
      <w:r w:rsidRPr="001B3232" w:rsidR="00977243">
        <w:t xml:space="preserve"> to design the survey, develop the web-based survey, implement the survey, analyze the data, and develop recommendations for improving </w:t>
      </w:r>
      <w:r>
        <w:t>the 20</w:t>
      </w:r>
      <w:r w:rsidR="0048101F">
        <w:t>20</w:t>
      </w:r>
      <w:r>
        <w:t xml:space="preserve"> </w:t>
      </w:r>
      <w:r w:rsidR="003C5CB1">
        <w:t xml:space="preserve">EIS </w:t>
      </w:r>
      <w:r w:rsidR="00921605">
        <w:t>Virtual Recruitment and Match</w:t>
      </w:r>
      <w:r w:rsidR="003C5CB1">
        <w:t xml:space="preserve"> </w:t>
      </w:r>
      <w:r w:rsidR="006B634F">
        <w:t xml:space="preserve">on the basis of </w:t>
      </w:r>
      <w:r w:rsidR="003C5CB1">
        <w:t>survey</w:t>
      </w:r>
      <w:r w:rsidRPr="001B3232" w:rsidR="00977243">
        <w:t xml:space="preserve"> results.</w:t>
      </w:r>
      <w:r w:rsidR="00977243">
        <w:br/>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50"/>
      </w:tblGrid>
      <w:tr w:rsidRPr="001965FD" w:rsidR="00977243" w:rsidTr="00C36852" w14:paraId="4958349D" w14:textId="77777777">
        <w:trPr>
          <w:trHeight w:val="356"/>
        </w:trPr>
        <w:tc>
          <w:tcPr>
            <w:tcW w:w="5310" w:type="dxa"/>
            <w:tcBorders>
              <w:top w:val="single" w:color="000000" w:sz="6" w:space="0"/>
              <w:left w:val="single" w:color="000000" w:sz="4" w:space="0"/>
              <w:bottom w:val="single" w:color="000000" w:sz="4" w:space="0"/>
              <w:right w:val="single" w:color="000000" w:sz="4" w:space="0"/>
            </w:tcBorders>
          </w:tcPr>
          <w:p w:rsidRPr="001965FD" w:rsidR="00977243" w:rsidP="00C36852" w:rsidRDefault="00977243" w14:paraId="66AD5BB0" w14:textId="77777777">
            <w:pPr>
              <w:rPr>
                <w:b/>
              </w:rPr>
            </w:pPr>
            <w:r w:rsidRPr="001965FD">
              <w:rPr>
                <w:b/>
              </w:rPr>
              <w:t xml:space="preserve">Staff or Contractor </w:t>
            </w:r>
          </w:p>
        </w:tc>
        <w:tc>
          <w:tcPr>
            <w:tcW w:w="1080" w:type="dxa"/>
            <w:tcBorders>
              <w:top w:val="single" w:color="000000" w:sz="6" w:space="0"/>
              <w:left w:val="single" w:color="000000" w:sz="4" w:space="0"/>
              <w:bottom w:val="single" w:color="000000" w:sz="4" w:space="0"/>
              <w:right w:val="single" w:color="000000" w:sz="4" w:space="0"/>
            </w:tcBorders>
          </w:tcPr>
          <w:p w:rsidRPr="001965FD" w:rsidR="00977243" w:rsidP="00C36852" w:rsidRDefault="00977243" w14:paraId="23A35C69" w14:textId="77777777">
            <w:pPr>
              <w:rPr>
                <w:b/>
              </w:rPr>
            </w:pPr>
            <w:r w:rsidRPr="001965FD">
              <w:rPr>
                <w:b/>
              </w:rPr>
              <w:t>Hours</w:t>
            </w:r>
          </w:p>
        </w:tc>
        <w:tc>
          <w:tcPr>
            <w:tcW w:w="1800" w:type="dxa"/>
            <w:tcBorders>
              <w:top w:val="single" w:color="000000" w:sz="6" w:space="0"/>
              <w:left w:val="single" w:color="000000" w:sz="4" w:space="0"/>
              <w:bottom w:val="single" w:color="000000" w:sz="4" w:space="0"/>
              <w:right w:val="single" w:color="000000" w:sz="4" w:space="0"/>
            </w:tcBorders>
          </w:tcPr>
          <w:p w:rsidRPr="001965FD" w:rsidR="00977243" w:rsidP="00C36852" w:rsidRDefault="00977243" w14:paraId="4D1CEA15" w14:textId="77777777">
            <w:pPr>
              <w:rPr>
                <w:b/>
              </w:rPr>
            </w:pPr>
            <w:r w:rsidRPr="001965FD">
              <w:rPr>
                <w:b/>
              </w:rPr>
              <w:t>Average Hourly Rate</w:t>
            </w:r>
          </w:p>
        </w:tc>
        <w:tc>
          <w:tcPr>
            <w:tcW w:w="1350" w:type="dxa"/>
            <w:tcBorders>
              <w:top w:val="single" w:color="000000" w:sz="6" w:space="0"/>
              <w:left w:val="single" w:color="000000" w:sz="4" w:space="0"/>
              <w:bottom w:val="single" w:color="000000" w:sz="4" w:space="0"/>
              <w:right w:val="single" w:color="000000" w:sz="4" w:space="0"/>
            </w:tcBorders>
          </w:tcPr>
          <w:p w:rsidRPr="001965FD" w:rsidR="00977243" w:rsidP="00C36852" w:rsidRDefault="00977243" w14:paraId="694CFB79" w14:textId="77777777">
            <w:pPr>
              <w:rPr>
                <w:b/>
              </w:rPr>
            </w:pPr>
            <w:r w:rsidRPr="001965FD">
              <w:rPr>
                <w:b/>
              </w:rPr>
              <w:t>Cost</w:t>
            </w:r>
          </w:p>
        </w:tc>
      </w:tr>
      <w:tr w:rsidRPr="001965FD" w:rsidR="00977243" w:rsidTr="00C36852" w14:paraId="7265A09B" w14:textId="77777777">
        <w:trPr>
          <w:trHeight w:val="233"/>
        </w:trPr>
        <w:tc>
          <w:tcPr>
            <w:tcW w:w="5310" w:type="dxa"/>
            <w:tcBorders>
              <w:top w:val="single" w:color="000000" w:sz="4" w:space="0"/>
              <w:left w:val="single" w:color="000000" w:sz="4" w:space="0"/>
              <w:bottom w:val="single" w:color="000000" w:sz="4" w:space="0"/>
              <w:right w:val="single" w:color="000000" w:sz="4" w:space="0"/>
            </w:tcBorders>
          </w:tcPr>
          <w:p w:rsidRPr="001965FD" w:rsidR="00977243" w:rsidP="00875257" w:rsidRDefault="00554155" w14:paraId="57E734D7" w14:textId="46781531">
            <w:r>
              <w:t>Contractor</w:t>
            </w:r>
            <w:r w:rsidR="008609C0">
              <w:t xml:space="preserve"> (GS-</w:t>
            </w:r>
            <w:r>
              <w:t>9</w:t>
            </w:r>
            <w:r w:rsidR="008609C0">
              <w:t>)</w:t>
            </w:r>
            <w:r w:rsidR="003C5CB1">
              <w:t>:</w:t>
            </w:r>
            <w:r w:rsidRPr="001965FD" w:rsidR="00977243">
              <w:t xml:space="preserve"> </w:t>
            </w:r>
            <w:r w:rsidR="00047BDF">
              <w:t>Design survey, create web-based survey, a</w:t>
            </w:r>
            <w:r w:rsidR="00875257">
              <w:t>nalyze data</w:t>
            </w:r>
            <w:r w:rsidRPr="001965FD" w:rsidR="008609C0">
              <w:t xml:space="preserve"> and report</w:t>
            </w:r>
            <w:r w:rsidR="006B634F">
              <w:t xml:space="preserve"> results</w:t>
            </w:r>
            <w:r w:rsidR="008609C0">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rsidRPr="00047BDF" w:rsidR="00977243" w:rsidP="00C36852" w:rsidRDefault="00875257" w14:paraId="5BE2F2B9" w14:textId="31681C9C">
            <w:r w:rsidRPr="00047BDF">
              <w:t>20</w:t>
            </w:r>
          </w:p>
        </w:tc>
        <w:tc>
          <w:tcPr>
            <w:tcW w:w="1800" w:type="dxa"/>
            <w:tcBorders>
              <w:top w:val="single" w:color="000000" w:sz="4" w:space="0"/>
              <w:left w:val="single" w:color="000000" w:sz="4" w:space="0"/>
              <w:bottom w:val="single" w:color="000000" w:sz="4" w:space="0"/>
              <w:right w:val="single" w:color="000000" w:sz="4" w:space="0"/>
            </w:tcBorders>
            <w:vAlign w:val="center"/>
          </w:tcPr>
          <w:p w:rsidRPr="00047BDF" w:rsidR="00977243" w:rsidP="008609C0" w:rsidRDefault="00875257" w14:paraId="2C867C26" w14:textId="172EB8CB">
            <w:r w:rsidRPr="00047BDF">
              <w:t>$2</w:t>
            </w:r>
            <w:r w:rsidR="00025220">
              <w:t>6</w:t>
            </w:r>
            <w:r w:rsidRPr="00047BDF">
              <w:t>.</w:t>
            </w:r>
            <w:r w:rsidR="00025220">
              <w:t>71</w:t>
            </w:r>
          </w:p>
        </w:tc>
        <w:tc>
          <w:tcPr>
            <w:tcW w:w="1350" w:type="dxa"/>
            <w:tcBorders>
              <w:top w:val="single" w:color="000000" w:sz="4" w:space="0"/>
              <w:left w:val="single" w:color="000000" w:sz="4" w:space="0"/>
              <w:bottom w:val="single" w:color="000000" w:sz="4" w:space="0"/>
              <w:right w:val="single" w:color="000000" w:sz="4" w:space="0"/>
            </w:tcBorders>
            <w:vAlign w:val="center"/>
          </w:tcPr>
          <w:p w:rsidRPr="00047BDF" w:rsidR="00977243" w:rsidP="00875257" w:rsidRDefault="008609C0" w14:paraId="3E558895" w14:textId="226516A5">
            <w:r w:rsidRPr="00047BDF">
              <w:t>$</w:t>
            </w:r>
            <w:r w:rsidRPr="00047BDF" w:rsidR="00875257">
              <w:t>5</w:t>
            </w:r>
            <w:r w:rsidR="00025220">
              <w:t>34</w:t>
            </w:r>
            <w:r w:rsidRPr="00047BDF" w:rsidR="00875257">
              <w:t>.20</w:t>
            </w:r>
          </w:p>
        </w:tc>
      </w:tr>
      <w:tr w:rsidRPr="001965FD" w:rsidR="00977243" w:rsidTr="00C36852" w14:paraId="6ED30863"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B3232" w:rsidR="00977243" w:rsidP="00875257" w:rsidRDefault="00A007EB" w14:paraId="3FCF4A67" w14:textId="1ECC9F8D">
            <w:r>
              <w:t>FTE (GS-1</w:t>
            </w:r>
            <w:r w:rsidR="00875257">
              <w:t>3</w:t>
            </w:r>
            <w:r>
              <w:t xml:space="preserve">): </w:t>
            </w:r>
            <w:r w:rsidR="00047BDF">
              <w:t>P</w:t>
            </w:r>
            <w:r w:rsidR="00875257">
              <w:t>rovide</w:t>
            </w:r>
            <w:r w:rsidR="008609C0">
              <w:t xml:space="preserve"> </w:t>
            </w:r>
            <w:r w:rsidRPr="00A007EB">
              <w:t>guidance on data analysis. Provide feedback on the final report.</w:t>
            </w:r>
          </w:p>
        </w:tc>
        <w:tc>
          <w:tcPr>
            <w:tcW w:w="1080" w:type="dxa"/>
            <w:tcBorders>
              <w:top w:val="single" w:color="000000" w:sz="4" w:space="0"/>
              <w:left w:val="single" w:color="000000" w:sz="4" w:space="0"/>
              <w:bottom w:val="single" w:color="000000" w:sz="4" w:space="0"/>
              <w:right w:val="single" w:color="000000" w:sz="4" w:space="0"/>
            </w:tcBorders>
            <w:vAlign w:val="center"/>
          </w:tcPr>
          <w:p w:rsidRPr="00047BDF" w:rsidR="00977243" w:rsidP="00875257" w:rsidRDefault="00875257" w14:paraId="0E662112" w14:textId="33F680F0">
            <w:r w:rsidRPr="00047BDF">
              <w:t>15</w:t>
            </w:r>
          </w:p>
        </w:tc>
        <w:tc>
          <w:tcPr>
            <w:tcW w:w="1800" w:type="dxa"/>
            <w:tcBorders>
              <w:top w:val="single" w:color="000000" w:sz="4" w:space="0"/>
              <w:left w:val="single" w:color="000000" w:sz="4" w:space="0"/>
              <w:bottom w:val="single" w:color="000000" w:sz="4" w:space="0"/>
              <w:right w:val="single" w:color="000000" w:sz="4" w:space="0"/>
            </w:tcBorders>
            <w:vAlign w:val="center"/>
          </w:tcPr>
          <w:p w:rsidRPr="00047BDF" w:rsidR="00977243" w:rsidP="00460C50" w:rsidRDefault="00875257" w14:paraId="7F0F663C" w14:textId="4524A417">
            <w:pPr>
              <w:rPr>
                <w:b/>
              </w:rPr>
            </w:pPr>
            <w:r w:rsidRPr="00047BDF">
              <w:t>$4</w:t>
            </w:r>
            <w:r w:rsidR="00025220">
              <w:t>6.06</w:t>
            </w:r>
          </w:p>
        </w:tc>
        <w:tc>
          <w:tcPr>
            <w:tcW w:w="1350" w:type="dxa"/>
            <w:tcBorders>
              <w:top w:val="single" w:color="000000" w:sz="4" w:space="0"/>
              <w:left w:val="single" w:color="000000" w:sz="4" w:space="0"/>
              <w:bottom w:val="single" w:color="000000" w:sz="4" w:space="0"/>
              <w:right w:val="single" w:color="000000" w:sz="4" w:space="0"/>
            </w:tcBorders>
            <w:vAlign w:val="center"/>
          </w:tcPr>
          <w:p w:rsidRPr="00047BDF" w:rsidR="00977243" w:rsidP="00875257" w:rsidRDefault="00A007EB" w14:paraId="0CD1FC91" w14:textId="6005DF81">
            <w:r w:rsidRPr="00047BDF">
              <w:t>$</w:t>
            </w:r>
            <w:r w:rsidRPr="00047BDF" w:rsidR="00875257">
              <w:t>6</w:t>
            </w:r>
            <w:r w:rsidR="00025220">
              <w:t>90</w:t>
            </w:r>
            <w:r w:rsidRPr="00047BDF" w:rsidR="00875257">
              <w:t>.</w:t>
            </w:r>
            <w:r w:rsidR="00025220">
              <w:t>90</w:t>
            </w:r>
          </w:p>
        </w:tc>
      </w:tr>
      <w:tr w:rsidRPr="001965FD" w:rsidR="00977243" w:rsidTr="00C36852" w14:paraId="0FC9D756"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965FD" w:rsidR="00977243" w:rsidP="00C36852" w:rsidRDefault="00977243" w14:paraId="30F5A345" w14:textId="77777777">
            <w:pPr>
              <w:rPr>
                <w:b/>
              </w:rPr>
            </w:pPr>
            <w:r w:rsidRPr="001965FD">
              <w:rPr>
                <w:b/>
              </w:rPr>
              <w:t>Totals</w:t>
            </w:r>
          </w:p>
        </w:tc>
        <w:tc>
          <w:tcPr>
            <w:tcW w:w="1080" w:type="dxa"/>
            <w:tcBorders>
              <w:top w:val="single" w:color="000000" w:sz="4" w:space="0"/>
              <w:left w:val="single" w:color="000000" w:sz="4" w:space="0"/>
              <w:bottom w:val="single" w:color="000000" w:sz="4" w:space="0"/>
              <w:right w:val="single" w:color="000000" w:sz="4" w:space="0"/>
            </w:tcBorders>
            <w:vAlign w:val="center"/>
          </w:tcPr>
          <w:p w:rsidRPr="00047BDF" w:rsidR="00977243" w:rsidP="00C36852" w:rsidRDefault="00875257" w14:paraId="5A8557B8" w14:textId="71751645">
            <w:pPr>
              <w:rPr>
                <w:b/>
              </w:rPr>
            </w:pPr>
            <w:r w:rsidRPr="00047BDF">
              <w:rPr>
                <w:b/>
              </w:rPr>
              <w:t>35</w:t>
            </w:r>
          </w:p>
        </w:tc>
        <w:tc>
          <w:tcPr>
            <w:tcW w:w="1800" w:type="dxa"/>
            <w:tcBorders>
              <w:top w:val="single" w:color="000000" w:sz="4" w:space="0"/>
              <w:left w:val="single" w:color="000000" w:sz="4" w:space="0"/>
              <w:bottom w:val="single" w:color="000000" w:sz="4" w:space="0"/>
              <w:right w:val="single" w:color="000000" w:sz="4" w:space="0"/>
            </w:tcBorders>
            <w:vAlign w:val="center"/>
          </w:tcPr>
          <w:p w:rsidRPr="00047BDF" w:rsidR="00977243" w:rsidP="00875257" w:rsidRDefault="00977243" w14:paraId="48831CE3" w14:textId="31A39C65">
            <w:pPr>
              <w:pStyle w:val="ListParagraph"/>
              <w:numPr>
                <w:ilvl w:val="0"/>
                <w:numId w:val="19"/>
              </w:numPr>
              <w:rPr>
                <w:b/>
              </w:rPr>
            </w:pPr>
          </w:p>
        </w:tc>
        <w:tc>
          <w:tcPr>
            <w:tcW w:w="1350" w:type="dxa"/>
            <w:tcBorders>
              <w:top w:val="single" w:color="000000" w:sz="4" w:space="0"/>
              <w:left w:val="single" w:color="000000" w:sz="4" w:space="0"/>
              <w:bottom w:val="single" w:color="000000" w:sz="4" w:space="0"/>
              <w:right w:val="single" w:color="000000" w:sz="4" w:space="0"/>
            </w:tcBorders>
            <w:vAlign w:val="center"/>
          </w:tcPr>
          <w:p w:rsidRPr="00047BDF" w:rsidR="00977243" w:rsidP="00875257" w:rsidRDefault="00A007EB" w14:paraId="68F811A5" w14:textId="2B59ECDB">
            <w:pPr>
              <w:rPr>
                <w:b/>
              </w:rPr>
            </w:pPr>
            <w:r w:rsidRPr="00047BDF">
              <w:rPr>
                <w:b/>
              </w:rPr>
              <w:t>$</w:t>
            </w:r>
            <w:r w:rsidRPr="00047BDF" w:rsidR="00875257">
              <w:rPr>
                <w:b/>
              </w:rPr>
              <w:t>1,</w:t>
            </w:r>
            <w:r w:rsidR="00025220">
              <w:rPr>
                <w:b/>
              </w:rPr>
              <w:t>225</w:t>
            </w:r>
            <w:r w:rsidRPr="00047BDF" w:rsidR="00875257">
              <w:rPr>
                <w:b/>
              </w:rPr>
              <w:t>.</w:t>
            </w:r>
            <w:r w:rsidR="00025220">
              <w:rPr>
                <w:b/>
              </w:rPr>
              <w:t>10</w:t>
            </w:r>
          </w:p>
        </w:tc>
      </w:tr>
    </w:tbl>
    <w:p w:rsidR="00977243" w:rsidRDefault="00977243" w14:paraId="4D56C367" w14:textId="77777777">
      <w:pPr>
        <w:rPr>
          <w:b/>
        </w:rPr>
      </w:pPr>
    </w:p>
    <w:p w:rsidR="00B46F2C" w:rsidRDefault="00B46F2C" w14:paraId="149312FF" w14:textId="77777777">
      <w:pPr>
        <w:rPr>
          <w:b/>
          <w:bCs/>
          <w:u w:val="single"/>
        </w:rPr>
      </w:pPr>
    </w:p>
    <w:p w:rsidR="00B46F2C" w:rsidP="00F06866" w:rsidRDefault="00B46F2C" w14:paraId="694C8C89"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38B8640C" w14:textId="77777777">
      <w:pPr>
        <w:rPr>
          <w:b/>
        </w:rPr>
      </w:pPr>
    </w:p>
    <w:p w:rsidR="00B46F2C" w:rsidP="00F06866" w:rsidRDefault="00B46F2C" w14:paraId="14E2F901" w14:textId="77777777">
      <w:pPr>
        <w:rPr>
          <w:b/>
        </w:rPr>
      </w:pPr>
      <w:r>
        <w:rPr>
          <w:b/>
        </w:rPr>
        <w:t>The selection of your targeted respondents</w:t>
      </w:r>
    </w:p>
    <w:p w:rsidR="00B46F2C" w:rsidP="0069403B" w:rsidRDefault="00B46F2C" w14:paraId="62774A44" w14:textId="77777777">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6929D3">
        <w:rPr>
          <w:b/>
        </w:rPr>
        <w:t>x</w:t>
      </w:r>
      <w:r>
        <w:t>] No</w:t>
      </w:r>
    </w:p>
    <w:p w:rsidR="00B46F2C" w:rsidP="00636621" w:rsidRDefault="00B46F2C" w14:paraId="156907AB" w14:textId="77777777">
      <w:pPr>
        <w:pStyle w:val="ListParagraph"/>
      </w:pPr>
    </w:p>
    <w:p w:rsidR="00B46F2C" w:rsidP="00A403BB" w:rsidRDefault="00B46F2C" w14:paraId="7957F359" w14:textId="77777777">
      <w:pPr>
        <w:rPr>
          <w:b/>
        </w:rPr>
      </w:pPr>
      <w:r>
        <w:rPr>
          <w:b/>
        </w:rPr>
        <w:t>Administration of the Instrument</w:t>
      </w:r>
    </w:p>
    <w:p w:rsidR="00B46F2C" w:rsidP="00A403BB" w:rsidRDefault="00B46F2C" w14:paraId="3E1FA16E" w14:textId="77777777">
      <w:pPr>
        <w:pStyle w:val="ListParagraph"/>
        <w:numPr>
          <w:ilvl w:val="0"/>
          <w:numId w:val="17"/>
        </w:numPr>
      </w:pPr>
      <w:r>
        <w:t>How will you collect the information? (Check all that apply)</w:t>
      </w:r>
    </w:p>
    <w:p w:rsidR="00B46F2C" w:rsidP="001B0AAA" w:rsidRDefault="00977243" w14:paraId="5E80DBCA" w14:textId="77777777">
      <w:pPr>
        <w:ind w:left="720"/>
      </w:pPr>
      <w:r>
        <w:rPr>
          <w:b/>
        </w:rPr>
        <w:lastRenderedPageBreak/>
        <w:t>[x</w:t>
      </w:r>
      <w:r w:rsidR="00B46F2C">
        <w:t xml:space="preserve">] Web-based or other forms of Social Media </w:t>
      </w:r>
    </w:p>
    <w:p w:rsidR="00B46F2C" w:rsidP="001B0AAA" w:rsidRDefault="00B46F2C" w14:paraId="107CC4A1" w14:textId="77777777">
      <w:pPr>
        <w:ind w:left="720"/>
      </w:pPr>
      <w:r>
        <w:t>[  ] Telephone</w:t>
      </w:r>
      <w:r>
        <w:tab/>
      </w:r>
    </w:p>
    <w:p w:rsidR="00B46F2C" w:rsidP="001B0AAA" w:rsidRDefault="00B46F2C" w14:paraId="1D900BB6" w14:textId="77777777">
      <w:pPr>
        <w:ind w:left="720"/>
      </w:pPr>
      <w:r>
        <w:t>[  ] In-person</w:t>
      </w:r>
      <w:r>
        <w:tab/>
      </w:r>
    </w:p>
    <w:p w:rsidR="00B46F2C" w:rsidP="001B0AAA" w:rsidRDefault="00B46F2C" w14:paraId="3A1E19F0" w14:textId="77777777">
      <w:pPr>
        <w:ind w:left="720"/>
      </w:pPr>
      <w:r>
        <w:t xml:space="preserve">[  ] Mail </w:t>
      </w:r>
    </w:p>
    <w:p w:rsidR="00B46F2C" w:rsidP="001B0AAA" w:rsidRDefault="00B46F2C" w14:paraId="2FD5D758" w14:textId="77777777">
      <w:pPr>
        <w:ind w:left="720"/>
      </w:pPr>
      <w:r>
        <w:t>[  ] Other, Explain</w:t>
      </w:r>
    </w:p>
    <w:p w:rsidR="004D0129" w:rsidP="00DC6BE7" w:rsidRDefault="004D0129" w14:paraId="39B30590" w14:textId="6F9552D6">
      <w:r>
        <w:br/>
      </w:r>
      <w:r w:rsidRPr="004D0129">
        <w:br/>
      </w:r>
    </w:p>
    <w:p w:rsidRPr="004D0129" w:rsidR="00FB1221" w:rsidP="00DC6BE7" w:rsidRDefault="00FB1221" w14:paraId="64A4D836" w14:textId="6EFAF873">
      <w:r w:rsidRPr="004D0129">
        <w:t>The 20</w:t>
      </w:r>
      <w:r>
        <w:t>20</w:t>
      </w:r>
      <w:r w:rsidRPr="004D0129">
        <w:t xml:space="preserve"> EIS </w:t>
      </w:r>
      <w:r>
        <w:t>Virtual Recruitment and Match</w:t>
      </w:r>
      <w:r w:rsidRPr="004D0129">
        <w:t xml:space="preserve"> Customer Service Survey will be administered as a web-based survey. </w:t>
      </w:r>
      <w:r>
        <w:t xml:space="preserve">On Monday, </w:t>
      </w:r>
      <w:r w:rsidRPr="00992F62">
        <w:t>May 18, 2020</w:t>
      </w:r>
      <w:r>
        <w:t xml:space="preserve"> following the completion of the all interviews, an invitation email (Attachment 3, Invitation Email) with a link to the survey will be sent to all incoming EIS officers and position recruiters that participated in the match process. Respondents will be given 2 weeks to respond to the survey. </w:t>
      </w:r>
      <w:r w:rsidRPr="004D0129">
        <w:t xml:space="preserve">A reminder email (Attachment </w:t>
      </w:r>
      <w:r>
        <w:t>4</w:t>
      </w:r>
      <w:r w:rsidRPr="004D0129">
        <w:t>, Reminder Email) will be sent twice</w:t>
      </w:r>
      <w:r>
        <w:t>: one at the beginning of week 2</w:t>
      </w:r>
      <w:r w:rsidRPr="004D0129">
        <w:t xml:space="preserve"> and one on the day that the survey closes. Respondents will have to complete the survey in one sitting. Respondents cannot return to edit or complete the survey and the survey does not track individual responses.  </w:t>
      </w:r>
      <w:r w:rsidRPr="004D0129">
        <w:br/>
      </w:r>
    </w:p>
    <w:p w:rsidR="00B46F2C" w:rsidP="00F24CFC" w:rsidRDefault="00B46F2C" w14:paraId="23E940CD" w14:textId="77777777">
      <w:pPr>
        <w:pStyle w:val="ListParagraph"/>
        <w:numPr>
          <w:ilvl w:val="0"/>
          <w:numId w:val="17"/>
        </w:numPr>
      </w:pPr>
      <w:r>
        <w:t>Will interviewers or facilitators</w:t>
      </w:r>
      <w:r w:rsidR="00977243">
        <w:t xml:space="preserve"> be used?  [  ] Yes [</w:t>
      </w:r>
      <w:r w:rsidR="00977243">
        <w:rPr>
          <w:b/>
        </w:rPr>
        <w:t>x</w:t>
      </w:r>
      <w:r>
        <w:t>] No</w:t>
      </w:r>
    </w:p>
    <w:p w:rsidR="00B46F2C" w:rsidP="00F24CFC" w:rsidRDefault="00B46F2C" w14:paraId="4667C9FF" w14:textId="77777777">
      <w:pPr>
        <w:pStyle w:val="ListParagraph"/>
        <w:ind w:left="360"/>
      </w:pPr>
      <w:r>
        <w:t xml:space="preserve"> </w:t>
      </w:r>
    </w:p>
    <w:p w:rsidR="00B46F2C" w:rsidRDefault="00B46F2C" w14:paraId="16BD0718" w14:textId="77777777">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E783" w14:textId="77777777" w:rsidR="004D06F6" w:rsidRDefault="004D06F6">
      <w:r>
        <w:separator/>
      </w:r>
    </w:p>
  </w:endnote>
  <w:endnote w:type="continuationSeparator" w:id="0">
    <w:p w14:paraId="0EB2C74B" w14:textId="77777777" w:rsidR="004D06F6" w:rsidRDefault="004D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C4FF" w14:textId="085733DE" w:rsidR="00D45303" w:rsidRDefault="00D453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402BA">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577F" w14:textId="77777777" w:rsidR="004D06F6" w:rsidRDefault="004D06F6">
      <w:r>
        <w:separator/>
      </w:r>
    </w:p>
  </w:footnote>
  <w:footnote w:type="continuationSeparator" w:id="0">
    <w:p w14:paraId="6B098D82" w14:textId="77777777" w:rsidR="004D06F6" w:rsidRDefault="004D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CB23F49"/>
    <w:multiLevelType w:val="hybridMultilevel"/>
    <w:tmpl w:val="5216656C"/>
    <w:lvl w:ilvl="0" w:tplc="8E5A755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5220"/>
    <w:rsid w:val="00047A64"/>
    <w:rsid w:val="00047BDF"/>
    <w:rsid w:val="00067329"/>
    <w:rsid w:val="000B2838"/>
    <w:rsid w:val="000B2CC8"/>
    <w:rsid w:val="000B5CE4"/>
    <w:rsid w:val="000D3082"/>
    <w:rsid w:val="000D44CA"/>
    <w:rsid w:val="000E200B"/>
    <w:rsid w:val="000E6EA6"/>
    <w:rsid w:val="000F0B91"/>
    <w:rsid w:val="000F68BE"/>
    <w:rsid w:val="0012027A"/>
    <w:rsid w:val="00130777"/>
    <w:rsid w:val="001713F4"/>
    <w:rsid w:val="001927A4"/>
    <w:rsid w:val="00194AC6"/>
    <w:rsid w:val="001A0F7A"/>
    <w:rsid w:val="001A23B0"/>
    <w:rsid w:val="001A25CC"/>
    <w:rsid w:val="001B0AAA"/>
    <w:rsid w:val="001B7DAA"/>
    <w:rsid w:val="001C39F7"/>
    <w:rsid w:val="001C5D57"/>
    <w:rsid w:val="001C707B"/>
    <w:rsid w:val="001D0776"/>
    <w:rsid w:val="001D0A2E"/>
    <w:rsid w:val="001E0EDE"/>
    <w:rsid w:val="002049B0"/>
    <w:rsid w:val="0021661A"/>
    <w:rsid w:val="00237B48"/>
    <w:rsid w:val="0024521E"/>
    <w:rsid w:val="00256E9E"/>
    <w:rsid w:val="00263C3D"/>
    <w:rsid w:val="00274D0B"/>
    <w:rsid w:val="0028104E"/>
    <w:rsid w:val="002821FF"/>
    <w:rsid w:val="002977FE"/>
    <w:rsid w:val="002B3C95"/>
    <w:rsid w:val="002D0B92"/>
    <w:rsid w:val="002E18B3"/>
    <w:rsid w:val="0032690D"/>
    <w:rsid w:val="003463F0"/>
    <w:rsid w:val="00367058"/>
    <w:rsid w:val="003675DB"/>
    <w:rsid w:val="00393635"/>
    <w:rsid w:val="003A74EC"/>
    <w:rsid w:val="003B00EB"/>
    <w:rsid w:val="003C5CB1"/>
    <w:rsid w:val="003D5BBE"/>
    <w:rsid w:val="003E3C61"/>
    <w:rsid w:val="003F1C5B"/>
    <w:rsid w:val="003F3A26"/>
    <w:rsid w:val="003F7005"/>
    <w:rsid w:val="0040443F"/>
    <w:rsid w:val="0041337D"/>
    <w:rsid w:val="00434E33"/>
    <w:rsid w:val="00441434"/>
    <w:rsid w:val="004434A2"/>
    <w:rsid w:val="0045264C"/>
    <w:rsid w:val="00460C50"/>
    <w:rsid w:val="0048101F"/>
    <w:rsid w:val="004876EC"/>
    <w:rsid w:val="004B32B1"/>
    <w:rsid w:val="004D0129"/>
    <w:rsid w:val="004D06F6"/>
    <w:rsid w:val="004D3617"/>
    <w:rsid w:val="004D5589"/>
    <w:rsid w:val="004D6E14"/>
    <w:rsid w:val="004E506C"/>
    <w:rsid w:val="004E5E01"/>
    <w:rsid w:val="005009B0"/>
    <w:rsid w:val="00512CA7"/>
    <w:rsid w:val="0053179A"/>
    <w:rsid w:val="00531FE8"/>
    <w:rsid w:val="00554155"/>
    <w:rsid w:val="005632B9"/>
    <w:rsid w:val="00566D07"/>
    <w:rsid w:val="005A1006"/>
    <w:rsid w:val="005A6778"/>
    <w:rsid w:val="005E334C"/>
    <w:rsid w:val="005E714A"/>
    <w:rsid w:val="006140A0"/>
    <w:rsid w:val="00624C2A"/>
    <w:rsid w:val="00636621"/>
    <w:rsid w:val="00642B49"/>
    <w:rsid w:val="006437C7"/>
    <w:rsid w:val="006549B7"/>
    <w:rsid w:val="00656A9B"/>
    <w:rsid w:val="006743C7"/>
    <w:rsid w:val="006832D9"/>
    <w:rsid w:val="006929D3"/>
    <w:rsid w:val="0069403B"/>
    <w:rsid w:val="006B634F"/>
    <w:rsid w:val="006D50B9"/>
    <w:rsid w:val="006E12B5"/>
    <w:rsid w:val="006E4E74"/>
    <w:rsid w:val="006F3968"/>
    <w:rsid w:val="006F3DDE"/>
    <w:rsid w:val="00704678"/>
    <w:rsid w:val="007243EB"/>
    <w:rsid w:val="007412C1"/>
    <w:rsid w:val="007425E7"/>
    <w:rsid w:val="007A0811"/>
    <w:rsid w:val="007A7CBE"/>
    <w:rsid w:val="007C3DC5"/>
    <w:rsid w:val="007D0D04"/>
    <w:rsid w:val="007F0182"/>
    <w:rsid w:val="007F7E5F"/>
    <w:rsid w:val="0080237E"/>
    <w:rsid w:val="00802607"/>
    <w:rsid w:val="00805262"/>
    <w:rsid w:val="008101A5"/>
    <w:rsid w:val="00816B55"/>
    <w:rsid w:val="00822664"/>
    <w:rsid w:val="00840FCA"/>
    <w:rsid w:val="00843796"/>
    <w:rsid w:val="008609C0"/>
    <w:rsid w:val="00874A55"/>
    <w:rsid w:val="00875257"/>
    <w:rsid w:val="00877B69"/>
    <w:rsid w:val="00884FD1"/>
    <w:rsid w:val="00890AB7"/>
    <w:rsid w:val="00895229"/>
    <w:rsid w:val="0089681F"/>
    <w:rsid w:val="008D56E5"/>
    <w:rsid w:val="008F0203"/>
    <w:rsid w:val="008F1FB1"/>
    <w:rsid w:val="008F50D4"/>
    <w:rsid w:val="00921605"/>
    <w:rsid w:val="009239AA"/>
    <w:rsid w:val="00935ADA"/>
    <w:rsid w:val="009402BA"/>
    <w:rsid w:val="009408D7"/>
    <w:rsid w:val="00946B6C"/>
    <w:rsid w:val="00955A71"/>
    <w:rsid w:val="0096108F"/>
    <w:rsid w:val="00971794"/>
    <w:rsid w:val="00977243"/>
    <w:rsid w:val="00982BE8"/>
    <w:rsid w:val="009914D0"/>
    <w:rsid w:val="00992F62"/>
    <w:rsid w:val="009C13B9"/>
    <w:rsid w:val="009C6A3B"/>
    <w:rsid w:val="009D01A2"/>
    <w:rsid w:val="009D5045"/>
    <w:rsid w:val="009F5923"/>
    <w:rsid w:val="00A007EB"/>
    <w:rsid w:val="00A22C63"/>
    <w:rsid w:val="00A403BB"/>
    <w:rsid w:val="00A674DF"/>
    <w:rsid w:val="00A73E4B"/>
    <w:rsid w:val="00A83AA6"/>
    <w:rsid w:val="00A872C0"/>
    <w:rsid w:val="00A96A31"/>
    <w:rsid w:val="00AC021D"/>
    <w:rsid w:val="00AE1269"/>
    <w:rsid w:val="00AE1809"/>
    <w:rsid w:val="00AE2EC7"/>
    <w:rsid w:val="00AE54A5"/>
    <w:rsid w:val="00AF5B55"/>
    <w:rsid w:val="00B01681"/>
    <w:rsid w:val="00B338D6"/>
    <w:rsid w:val="00B35E05"/>
    <w:rsid w:val="00B46F2C"/>
    <w:rsid w:val="00B630AF"/>
    <w:rsid w:val="00B7205F"/>
    <w:rsid w:val="00B728FA"/>
    <w:rsid w:val="00B80D76"/>
    <w:rsid w:val="00BA2105"/>
    <w:rsid w:val="00BA7E06"/>
    <w:rsid w:val="00BB43B5"/>
    <w:rsid w:val="00BB6219"/>
    <w:rsid w:val="00BC635F"/>
    <w:rsid w:val="00BD290F"/>
    <w:rsid w:val="00BD2C95"/>
    <w:rsid w:val="00BF65D3"/>
    <w:rsid w:val="00C06B10"/>
    <w:rsid w:val="00C14CC4"/>
    <w:rsid w:val="00C33C52"/>
    <w:rsid w:val="00C36852"/>
    <w:rsid w:val="00C40D8B"/>
    <w:rsid w:val="00C81855"/>
    <w:rsid w:val="00C8407A"/>
    <w:rsid w:val="00C8488C"/>
    <w:rsid w:val="00C86E91"/>
    <w:rsid w:val="00C93A83"/>
    <w:rsid w:val="00C96673"/>
    <w:rsid w:val="00CA2650"/>
    <w:rsid w:val="00CB1078"/>
    <w:rsid w:val="00CB4D4C"/>
    <w:rsid w:val="00CC6FAF"/>
    <w:rsid w:val="00CD2085"/>
    <w:rsid w:val="00CE11C2"/>
    <w:rsid w:val="00CE3B13"/>
    <w:rsid w:val="00D24698"/>
    <w:rsid w:val="00D45303"/>
    <w:rsid w:val="00D60669"/>
    <w:rsid w:val="00D6354D"/>
    <w:rsid w:val="00D6383F"/>
    <w:rsid w:val="00D71221"/>
    <w:rsid w:val="00D92927"/>
    <w:rsid w:val="00DA1F1E"/>
    <w:rsid w:val="00DB59D0"/>
    <w:rsid w:val="00DC22BF"/>
    <w:rsid w:val="00DC33D3"/>
    <w:rsid w:val="00DC6BE7"/>
    <w:rsid w:val="00DE37CA"/>
    <w:rsid w:val="00E23472"/>
    <w:rsid w:val="00E2594A"/>
    <w:rsid w:val="00E26329"/>
    <w:rsid w:val="00E40B50"/>
    <w:rsid w:val="00E50293"/>
    <w:rsid w:val="00E65FFC"/>
    <w:rsid w:val="00E80951"/>
    <w:rsid w:val="00E854FE"/>
    <w:rsid w:val="00E86CC6"/>
    <w:rsid w:val="00EB56B3"/>
    <w:rsid w:val="00ED074C"/>
    <w:rsid w:val="00ED6492"/>
    <w:rsid w:val="00EF2095"/>
    <w:rsid w:val="00EF37C9"/>
    <w:rsid w:val="00F0452A"/>
    <w:rsid w:val="00F06866"/>
    <w:rsid w:val="00F15956"/>
    <w:rsid w:val="00F24CFC"/>
    <w:rsid w:val="00F3170F"/>
    <w:rsid w:val="00F32A15"/>
    <w:rsid w:val="00F35154"/>
    <w:rsid w:val="00F37311"/>
    <w:rsid w:val="00F4017B"/>
    <w:rsid w:val="00F71F8A"/>
    <w:rsid w:val="00F83E49"/>
    <w:rsid w:val="00F976B0"/>
    <w:rsid w:val="00FA0354"/>
    <w:rsid w:val="00FA129A"/>
    <w:rsid w:val="00FA6DE7"/>
    <w:rsid w:val="00FB1221"/>
    <w:rsid w:val="00FC0A8E"/>
    <w:rsid w:val="00FC20CF"/>
    <w:rsid w:val="00FD663A"/>
    <w:rsid w:val="00FE2FA6"/>
    <w:rsid w:val="00FE3DF2"/>
    <w:rsid w:val="00FF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E1FEB15"/>
  <w15:docId w15:val="{09480216-B150-4080-99B3-A51FBCE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1483</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Hardwick, Isabella (CDC/DDPHSS/CSELS/DSEPD)</cp:lastModifiedBy>
  <cp:revision>13</cp:revision>
  <cp:lastPrinted>2012-08-06T16:52:00Z</cp:lastPrinted>
  <dcterms:created xsi:type="dcterms:W3CDTF">2020-03-19T13:07:00Z</dcterms:created>
  <dcterms:modified xsi:type="dcterms:W3CDTF">2020-05-06T16:39:00Z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