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02AF8975" w:rsidR="00145293" w:rsidRDefault="00145293">
            <w:pPr>
              <w:rPr>
                <w:rFonts w:eastAsiaTheme="minorHAnsi"/>
                <w:sz w:val="22"/>
                <w:szCs w:val="22"/>
              </w:rPr>
            </w:pPr>
            <w:r>
              <w:rPr>
                <w:rFonts w:eastAsiaTheme="minorHAnsi"/>
                <w:sz w:val="22"/>
                <w:szCs w:val="22"/>
              </w:rPr>
              <w:t>[</w:t>
            </w:r>
            <w:r w:rsidR="009A334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7F456029" w:rsidR="00145293" w:rsidRDefault="00145293">
            <w:pPr>
              <w:widowControl w:val="0"/>
              <w:rPr>
                <w:sz w:val="22"/>
                <w:szCs w:val="22"/>
              </w:rPr>
            </w:pPr>
            <w:r>
              <w:rPr>
                <w:rFonts w:eastAsiaTheme="minorHAnsi"/>
                <w:sz w:val="22"/>
                <w:szCs w:val="22"/>
              </w:rPr>
              <w:t xml:space="preserve">[  ] Yes     [ </w:t>
            </w:r>
            <w:r w:rsidR="003B6BBD">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B5F9272" w:rsidR="00145293" w:rsidRDefault="00145293">
            <w:pPr>
              <w:rPr>
                <w:rFonts w:eastAsiaTheme="minorHAnsi"/>
                <w:sz w:val="22"/>
                <w:szCs w:val="22"/>
              </w:rPr>
            </w:pPr>
            <w:r>
              <w:rPr>
                <w:rFonts w:eastAsiaTheme="minorHAnsi"/>
                <w:sz w:val="22"/>
                <w:szCs w:val="22"/>
              </w:rPr>
              <w:t>[</w:t>
            </w:r>
            <w:r w:rsidR="009A334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23870865" w:rsidR="00145293" w:rsidRDefault="00145293">
            <w:pPr>
              <w:widowControl w:val="0"/>
              <w:rPr>
                <w:sz w:val="22"/>
                <w:szCs w:val="22"/>
              </w:rPr>
            </w:pPr>
            <w:r>
              <w:rPr>
                <w:rFonts w:eastAsiaTheme="minorHAnsi"/>
                <w:sz w:val="22"/>
                <w:szCs w:val="22"/>
              </w:rPr>
              <w:t xml:space="preserve">[  ] Yes     [ </w:t>
            </w:r>
            <w:r w:rsidR="003B6BBD">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04739BD9" w:rsidR="00145293" w:rsidRDefault="00145293">
            <w:pPr>
              <w:rPr>
                <w:rFonts w:eastAsiaTheme="minorHAnsi"/>
                <w:sz w:val="22"/>
                <w:szCs w:val="22"/>
              </w:rPr>
            </w:pPr>
            <w:r>
              <w:rPr>
                <w:rFonts w:eastAsiaTheme="minorHAnsi"/>
                <w:sz w:val="22"/>
                <w:szCs w:val="22"/>
              </w:rPr>
              <w:t>[</w:t>
            </w:r>
            <w:r w:rsidR="009A334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0E59DC24" w:rsidR="00145293" w:rsidRDefault="00145293">
            <w:pPr>
              <w:widowControl w:val="0"/>
              <w:rPr>
                <w:sz w:val="22"/>
                <w:szCs w:val="22"/>
              </w:rPr>
            </w:pPr>
            <w:r>
              <w:rPr>
                <w:rFonts w:eastAsiaTheme="minorHAnsi"/>
                <w:sz w:val="22"/>
                <w:szCs w:val="22"/>
              </w:rPr>
              <w:t xml:space="preserve">[  ] Yes     [ </w:t>
            </w:r>
            <w:r w:rsidR="003B6BBD">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600B4AFE" w:rsidR="00145293" w:rsidRDefault="00145293">
            <w:pPr>
              <w:rPr>
                <w:rFonts w:eastAsiaTheme="minorHAnsi"/>
                <w:sz w:val="22"/>
                <w:szCs w:val="22"/>
              </w:rPr>
            </w:pPr>
            <w:r>
              <w:rPr>
                <w:rFonts w:eastAsiaTheme="minorHAnsi"/>
                <w:sz w:val="22"/>
                <w:szCs w:val="22"/>
              </w:rPr>
              <w:t>[</w:t>
            </w:r>
            <w:r w:rsidR="009A334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85F1590" w:rsidR="00145293" w:rsidRDefault="00145293">
            <w:pPr>
              <w:widowControl w:val="0"/>
              <w:rPr>
                <w:sz w:val="22"/>
                <w:szCs w:val="22"/>
              </w:rPr>
            </w:pPr>
            <w:r>
              <w:rPr>
                <w:rFonts w:eastAsiaTheme="minorHAnsi"/>
                <w:sz w:val="22"/>
                <w:szCs w:val="22"/>
              </w:rPr>
              <w:t>[  ] Yes     [</w:t>
            </w:r>
            <w:r w:rsidR="003B6BBD">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658B252C" w:rsidR="00145293" w:rsidRDefault="00145293">
            <w:pPr>
              <w:rPr>
                <w:rFonts w:eastAsiaTheme="minorHAnsi"/>
                <w:sz w:val="22"/>
                <w:szCs w:val="22"/>
              </w:rPr>
            </w:pPr>
            <w:r>
              <w:rPr>
                <w:rFonts w:eastAsiaTheme="minorHAnsi"/>
                <w:sz w:val="22"/>
                <w:szCs w:val="22"/>
              </w:rPr>
              <w:t>[</w:t>
            </w:r>
            <w:r w:rsidR="009A334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62CB0FE6" w:rsidR="00145293" w:rsidRDefault="00145293">
            <w:pPr>
              <w:widowControl w:val="0"/>
              <w:rPr>
                <w:sz w:val="22"/>
                <w:szCs w:val="22"/>
              </w:rPr>
            </w:pPr>
            <w:r>
              <w:rPr>
                <w:rFonts w:eastAsiaTheme="minorHAnsi"/>
                <w:sz w:val="22"/>
                <w:szCs w:val="22"/>
              </w:rPr>
              <w:t xml:space="preserve">[  ] Yes     [ </w:t>
            </w:r>
            <w:r w:rsidR="003B6BBD">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7F1D1F1" w:rsidR="00FD6D92" w:rsidRPr="003C4F49" w:rsidRDefault="00FD6D92" w:rsidP="003C4F49">
            <w:pPr>
              <w:rPr>
                <w:sz w:val="22"/>
                <w:szCs w:val="22"/>
              </w:rPr>
            </w:pPr>
            <w:r w:rsidRPr="003C4F49">
              <w:rPr>
                <w:rFonts w:eastAsiaTheme="minorHAnsi"/>
                <w:sz w:val="22"/>
                <w:szCs w:val="22"/>
              </w:rPr>
              <w:t xml:space="preserve">[ </w:t>
            </w:r>
            <w:r w:rsidR="009A3344">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40C9C207" w14:textId="77777777" w:rsidR="00721A34"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6D607A79" w14:textId="759C72E5" w:rsidR="00B46F2C" w:rsidRPr="009239AA" w:rsidRDefault="00BB2A5A" w:rsidP="00434E33">
      <w:pPr>
        <w:rPr>
          <w:b/>
        </w:rPr>
      </w:pPr>
      <w:r>
        <w:t xml:space="preserve">CDC </w:t>
      </w:r>
      <w:r w:rsidR="00517774">
        <w:t xml:space="preserve">Basic </w:t>
      </w:r>
      <w:r w:rsidR="009A3344">
        <w:t>Molecular Biology eLearning Courses Learner Feedback Survey</w:t>
      </w:r>
    </w:p>
    <w:p w14:paraId="29476A1F" w14:textId="77777777" w:rsidR="00B46F2C" w:rsidRDefault="00B46F2C"/>
    <w:p w14:paraId="33BEEBF9" w14:textId="77777777" w:rsidR="00B46F2C" w:rsidRDefault="00B46F2C">
      <w:r>
        <w:rPr>
          <w:b/>
        </w:rPr>
        <w:t>PURPOSE</w:t>
      </w:r>
      <w:r w:rsidRPr="009239AA">
        <w:rPr>
          <w:b/>
        </w:rPr>
        <w:t xml:space="preserve">:  </w:t>
      </w:r>
    </w:p>
    <w:p w14:paraId="20226D76" w14:textId="77777777" w:rsidR="00BB2A5A" w:rsidRDefault="00BB2A5A" w:rsidP="00BB2A5A">
      <w:pPr>
        <w:jc w:val="both"/>
        <w:rPr>
          <w:b/>
          <w:i/>
        </w:rPr>
      </w:pPr>
    </w:p>
    <w:p w14:paraId="62C2307E" w14:textId="1211162D" w:rsidR="00721A34" w:rsidRDefault="00721A34" w:rsidP="00721A34">
      <w:pPr>
        <w:spacing w:line="276" w:lineRule="auto"/>
        <w:jc w:val="both"/>
      </w:pPr>
      <w:r>
        <w:t>The content of these basic-level eLearning courses is relevant to laboratory scientists and healthcare professionals working in hospitals, reference laboratories, universities and public health laboratory settings.  These basic</w:t>
      </w:r>
      <w:r w:rsidR="00CC71E5">
        <w:t>-</w:t>
      </w:r>
      <w:r>
        <w:t xml:space="preserve">level eLearning courses are offered free of charge, hosted on CDC TRAIN, and offer </w:t>
      </w:r>
      <w:r w:rsidR="00587A0E">
        <w:t>1.0</w:t>
      </w:r>
      <w:r w:rsidR="00D669E5">
        <w:t xml:space="preserve"> – 1.</w:t>
      </w:r>
      <w:r w:rsidR="00587A0E">
        <w:t>5</w:t>
      </w:r>
      <w:r w:rsidR="00D669E5">
        <w:t xml:space="preserve"> contact hour</w:t>
      </w:r>
      <w:r w:rsidR="000A6CD6">
        <w:t>s</w:t>
      </w:r>
      <w:r w:rsidR="00D669E5">
        <w:t xml:space="preserve"> </w:t>
      </w:r>
      <w:r w:rsidR="00595A9A">
        <w:t xml:space="preserve">of </w:t>
      </w:r>
      <w:r>
        <w:t>ASCLS P.A.C.E.® credits.</w:t>
      </w:r>
    </w:p>
    <w:p w14:paraId="2F21C1BE" w14:textId="77777777" w:rsidR="00721A34" w:rsidRDefault="00721A34" w:rsidP="00721A34">
      <w:pPr>
        <w:spacing w:line="276" w:lineRule="auto"/>
        <w:jc w:val="both"/>
      </w:pPr>
    </w:p>
    <w:p w14:paraId="7A1D2E4E" w14:textId="432D7838" w:rsidR="00721A34" w:rsidRDefault="00721A34" w:rsidP="00721A34">
      <w:pPr>
        <w:autoSpaceDE w:val="0"/>
        <w:autoSpaceDN w:val="0"/>
        <w:adjustRightInd w:val="0"/>
        <w:spacing w:line="276" w:lineRule="auto"/>
        <w:jc w:val="both"/>
        <w:rPr>
          <w:bCs/>
        </w:rPr>
      </w:pPr>
      <w:r>
        <w:rPr>
          <w:bCs/>
        </w:rPr>
        <w:t>An email invitation to complete the</w:t>
      </w:r>
      <w:bookmarkStart w:id="1" w:name="_Hlk21601261"/>
      <w:r>
        <w:rPr>
          <w:bCs/>
        </w:rPr>
        <w:t xml:space="preserve"> Basic </w:t>
      </w:r>
      <w:r w:rsidRPr="00721A34">
        <w:t>Molecular Biology:</w:t>
      </w:r>
      <w:r>
        <w:t xml:space="preserve"> </w:t>
      </w:r>
      <w:r w:rsidRPr="00721A34">
        <w:t xml:space="preserve">Basic Science, </w:t>
      </w:r>
      <w:r>
        <w:t xml:space="preserve">Basic Molecular Biology: </w:t>
      </w:r>
      <w:r w:rsidRPr="00721A34">
        <w:t xml:space="preserve">Laboratory Practice, </w:t>
      </w:r>
      <w:r>
        <w:t xml:space="preserve">Basic Molecular Biology: </w:t>
      </w:r>
      <w:r w:rsidRPr="00721A34">
        <w:t>Nucleic Acid Extraction</w:t>
      </w:r>
      <w:r w:rsidR="00285B06">
        <w:t>,</w:t>
      </w:r>
      <w:r w:rsidRPr="00721A34">
        <w:t xml:space="preserve"> and</w:t>
      </w:r>
      <w:r>
        <w:t xml:space="preserve"> Basic Molecular Biology</w:t>
      </w:r>
      <w:r w:rsidR="00285B06">
        <w:t>:</w:t>
      </w:r>
      <w:r w:rsidRPr="00721A34">
        <w:t xml:space="preserve"> PCR and Real-Time PCR</w:t>
      </w:r>
      <w:r w:rsidRPr="0093751A">
        <w:t xml:space="preserve"> </w:t>
      </w:r>
      <w:bookmarkEnd w:id="1"/>
      <w:r w:rsidRPr="0093751A">
        <w:t xml:space="preserve">eLearning </w:t>
      </w:r>
      <w:r>
        <w:rPr>
          <w:bCs/>
        </w:rPr>
        <w:t>Courses Learner Feedback voluntary survey will be sent to learners designated by CDC TRAIN as having completed all components of one or more of the courses during February 1, 2019 – August 31, 2019. The email invitation will include clickable links to either proceed to the survey or unsubscribe (opt out.)  Learners may also opt out by not responding to the email.</w:t>
      </w:r>
      <w:r w:rsidRPr="004C30D4">
        <w:rPr>
          <w:bCs/>
        </w:rPr>
        <w:t xml:space="preserve"> </w:t>
      </w:r>
      <w:r>
        <w:rPr>
          <w:bCs/>
        </w:rPr>
        <w:t xml:space="preserve">If learners click the link to begin the survey in the email, they will link to a </w:t>
      </w:r>
      <w:r w:rsidRPr="004C30D4">
        <w:rPr>
          <w:bCs/>
        </w:rPr>
        <w:t xml:space="preserve">Survey Monkey webpage </w:t>
      </w:r>
      <w:r>
        <w:rPr>
          <w:bCs/>
        </w:rPr>
        <w:t xml:space="preserve">housing the survey.   </w:t>
      </w:r>
    </w:p>
    <w:p w14:paraId="4C866C7F" w14:textId="77777777" w:rsidR="00721A34" w:rsidRDefault="00721A34" w:rsidP="00721A34">
      <w:pPr>
        <w:autoSpaceDE w:val="0"/>
        <w:autoSpaceDN w:val="0"/>
        <w:adjustRightInd w:val="0"/>
        <w:spacing w:line="276" w:lineRule="auto"/>
        <w:jc w:val="both"/>
        <w:rPr>
          <w:bCs/>
        </w:rPr>
      </w:pPr>
    </w:p>
    <w:p w14:paraId="561631AC" w14:textId="73E6B169" w:rsidR="00BB2A5A" w:rsidRDefault="00721A34" w:rsidP="00BB2A5A">
      <w:pPr>
        <w:autoSpaceDE w:val="0"/>
        <w:autoSpaceDN w:val="0"/>
        <w:adjustRightInd w:val="0"/>
        <w:spacing w:line="276" w:lineRule="auto"/>
        <w:jc w:val="both"/>
        <w:rPr>
          <w:bCs/>
        </w:rPr>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stions will take approximately 5</w:t>
      </w:r>
      <w:r w:rsidRPr="002A38EF">
        <w:rPr>
          <w:bCs/>
        </w:rPr>
        <w:t xml:space="preserve"> 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help the continuous quality assurance of our instructional design process and inform updates to these courses in alignment with learner’ needs.   Learner feedback will provide valuable insight on the instructional design of this eLearning courses, which includes relevance and applicability of content.</w:t>
      </w:r>
    </w:p>
    <w:p w14:paraId="7431066C" w14:textId="77777777" w:rsidR="00721A34" w:rsidRPr="00721A34" w:rsidRDefault="00721A34" w:rsidP="00BB2A5A">
      <w:pPr>
        <w:autoSpaceDE w:val="0"/>
        <w:autoSpaceDN w:val="0"/>
        <w:adjustRightInd w:val="0"/>
        <w:spacing w:line="276" w:lineRule="auto"/>
        <w:jc w:val="both"/>
        <w:rPr>
          <w:bCs/>
        </w:rPr>
      </w:pPr>
    </w:p>
    <w:p w14:paraId="3E6F7896" w14:textId="77777777" w:rsidR="00B46F2C" w:rsidRDefault="00B46F2C"/>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77777777" w:rsidR="00B46F2C" w:rsidRDefault="00B46F2C"/>
    <w:p w14:paraId="132AD3FE" w14:textId="46E113BF" w:rsidR="00BB2A5A" w:rsidRDefault="00BB2A5A" w:rsidP="00BB2A5A">
      <w:pPr>
        <w:pStyle w:val="Header"/>
        <w:tabs>
          <w:tab w:val="clear" w:pos="4320"/>
          <w:tab w:val="clear" w:pos="8640"/>
        </w:tabs>
        <w:spacing w:line="276" w:lineRule="auto"/>
        <w:jc w:val="both"/>
      </w:pPr>
      <w:r>
        <w:t>This is a voluntary survey to collect information from</w:t>
      </w:r>
      <w:r w:rsidRPr="00D215BD">
        <w:t xml:space="preserve"> </w:t>
      </w:r>
      <w:r>
        <w:t xml:space="preserve">learners who have completed one or more of the </w:t>
      </w:r>
      <w:r w:rsidR="00517774">
        <w:t>Basic Molecular Biology:</w:t>
      </w:r>
      <w:r w:rsidR="00721A34" w:rsidRPr="00721A34">
        <w:t xml:space="preserve"> Basic Science, </w:t>
      </w:r>
      <w:r w:rsidR="00721A34">
        <w:t xml:space="preserve"> Basic Molecular Biology: </w:t>
      </w:r>
      <w:r w:rsidR="00721A34" w:rsidRPr="00721A34">
        <w:t xml:space="preserve">Laboratory Practice, </w:t>
      </w:r>
      <w:r w:rsidR="00721A34">
        <w:t xml:space="preserve">Basic Molecular Biology: </w:t>
      </w:r>
      <w:r w:rsidR="00721A34" w:rsidRPr="00721A34">
        <w:t>Nucleic Acid Extraction</w:t>
      </w:r>
      <w:r w:rsidR="00285B06">
        <w:t>,</w:t>
      </w:r>
      <w:r w:rsidR="00721A34" w:rsidRPr="00721A34">
        <w:t xml:space="preserve"> and </w:t>
      </w:r>
      <w:r w:rsidR="00721A34">
        <w:t xml:space="preserve">Basic Molecular Biology: </w:t>
      </w:r>
      <w:r w:rsidR="00721A34" w:rsidRPr="00721A34">
        <w:t>PCR and Real-Time PCR</w:t>
      </w:r>
      <w:r w:rsidR="00721A34" w:rsidRPr="0093751A">
        <w:t xml:space="preserve"> </w:t>
      </w:r>
      <w:r>
        <w:t xml:space="preserve">eLearning courses between </w:t>
      </w:r>
      <w:r w:rsidR="00721A34">
        <w:t>February 1</w:t>
      </w:r>
      <w:r>
        <w:t xml:space="preserve">, 2019 through </w:t>
      </w:r>
      <w:r w:rsidR="00721A34">
        <w:t>August 3</w:t>
      </w:r>
      <w:r w:rsidR="00587A0E">
        <w:t>1</w:t>
      </w:r>
      <w:r w:rsidR="00721A34">
        <w:t>,</w:t>
      </w:r>
      <w:r>
        <w:t xml:space="preserve"> 2019, and may include laboratory professionals working in clinical, reference, university, and public health laboratories.</w:t>
      </w:r>
    </w:p>
    <w:p w14:paraId="082C1CD7" w14:textId="19B03DDC"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4616AE0A"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BB2A5A">
        <w:rPr>
          <w:bCs/>
          <w:sz w:val="24"/>
        </w:rPr>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58FFD2D1" w:rsidR="00B46F2C" w:rsidRDefault="00B46F2C">
      <w:pPr>
        <w:pStyle w:val="Header"/>
        <w:tabs>
          <w:tab w:val="clear" w:pos="4320"/>
          <w:tab w:val="clear" w:pos="8640"/>
        </w:tabs>
      </w:pPr>
    </w:p>
    <w:p w14:paraId="694786C5" w14:textId="77777777" w:rsidR="00BB2A5A" w:rsidRDefault="00BB2A5A">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1700F3DE" w:rsidR="00B46F2C" w:rsidRDefault="00B46F2C" w:rsidP="009C13B9">
      <w:r>
        <w:t>Name:____</w:t>
      </w:r>
      <w:r w:rsidR="00BB2A5A" w:rsidRPr="00BB2A5A">
        <w:rPr>
          <w:u w:val="single"/>
        </w:rPr>
        <w:t>Collette Leaumont Fitzgerald</w:t>
      </w:r>
      <w:r w:rsidR="00BB2A5A">
        <w:rPr>
          <w:u w:val="single"/>
        </w:rPr>
        <w:t xml:space="preserve">      </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C6BC0D8" w:rsidR="00B46F2C" w:rsidRDefault="00B46F2C" w:rsidP="00C86E91">
      <w:pPr>
        <w:pStyle w:val="ListParagraph"/>
        <w:numPr>
          <w:ilvl w:val="0"/>
          <w:numId w:val="18"/>
        </w:numPr>
      </w:pPr>
      <w:r>
        <w:t>Is personally identifiable information (PII) collected?  [  ] Yes  [</w:t>
      </w:r>
      <w:r w:rsidR="00BB2A5A">
        <w:t>x</w:t>
      </w:r>
      <w:r>
        <w:t xml:space="preserve"> ]  No </w:t>
      </w:r>
    </w:p>
    <w:p w14:paraId="059C2C9E" w14:textId="1F1AE95C" w:rsidR="00B46F2C" w:rsidRDefault="00B46F2C" w:rsidP="00C86E91">
      <w:pPr>
        <w:pStyle w:val="ListParagraph"/>
        <w:numPr>
          <w:ilvl w:val="0"/>
          <w:numId w:val="18"/>
        </w:numPr>
      </w:pPr>
      <w:r>
        <w:t>If Yes, is the information that will be collected included in records that are subject to the Privacy Act of 1974?   [  ] Yes [</w:t>
      </w:r>
      <w:r w:rsidR="00BB2A5A">
        <w:t>x</w:t>
      </w:r>
      <w:r>
        <w:t xml:space="preserve">  ] No   </w:t>
      </w:r>
    </w:p>
    <w:p w14:paraId="53684D4A" w14:textId="27AFA09E" w:rsidR="00B46F2C" w:rsidRDefault="00B46F2C" w:rsidP="00C86E91">
      <w:pPr>
        <w:pStyle w:val="ListParagraph"/>
        <w:numPr>
          <w:ilvl w:val="0"/>
          <w:numId w:val="18"/>
        </w:numPr>
      </w:pPr>
      <w:r>
        <w:t xml:space="preserve">If Applicable, has a System or Records Notice been published?  [  ] Yes  [ </w:t>
      </w:r>
      <w:r w:rsidR="00BB2A5A">
        <w:t>x</w:t>
      </w:r>
      <w:r>
        <w:t xml:space="preserve">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515418E7" w:rsidR="00EF484B" w:rsidRDefault="00B46F2C" w:rsidP="00C86E91">
      <w:r>
        <w:t>Is an incentive (e.g., money or reimbursement of expenses, token of appreciation) provided to participants?  [  ] Yes [</w:t>
      </w:r>
      <w:r w:rsidR="00BB2A5A">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665813D7" w14:textId="77777777"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B73BC2F" w14:textId="77777777" w:rsidTr="00512CA7">
        <w:trPr>
          <w:trHeight w:val="274"/>
        </w:trPr>
        <w:tc>
          <w:tcPr>
            <w:tcW w:w="5418" w:type="dxa"/>
          </w:tcPr>
          <w:p w14:paraId="42428B2A" w14:textId="77777777" w:rsidR="00B46F2C" w:rsidRPr="00512CA7" w:rsidRDefault="00B46F2C" w:rsidP="00C8488C">
            <w:pPr>
              <w:rPr>
                <w:b/>
              </w:rPr>
            </w:pPr>
            <w:r w:rsidRPr="00512CA7">
              <w:rPr>
                <w:b/>
              </w:rPr>
              <w:t xml:space="preserve">Category of Respondent </w:t>
            </w:r>
          </w:p>
        </w:tc>
        <w:tc>
          <w:tcPr>
            <w:tcW w:w="1530" w:type="dxa"/>
          </w:tcPr>
          <w:p w14:paraId="0DE1B170" w14:textId="77777777" w:rsidR="00B46F2C" w:rsidRPr="00512CA7" w:rsidRDefault="00B46F2C" w:rsidP="00843796">
            <w:pPr>
              <w:rPr>
                <w:b/>
              </w:rPr>
            </w:pPr>
            <w:r w:rsidRPr="00512CA7">
              <w:rPr>
                <w:b/>
              </w:rPr>
              <w:t>No. of Respondents</w:t>
            </w:r>
          </w:p>
        </w:tc>
        <w:tc>
          <w:tcPr>
            <w:tcW w:w="1710" w:type="dxa"/>
          </w:tcPr>
          <w:p w14:paraId="2660CDBC" w14:textId="77777777" w:rsidR="00B46F2C" w:rsidRPr="00512CA7" w:rsidRDefault="00B46F2C" w:rsidP="00843796">
            <w:pPr>
              <w:rPr>
                <w:b/>
              </w:rPr>
            </w:pPr>
            <w:r w:rsidRPr="00512CA7">
              <w:rPr>
                <w:b/>
              </w:rPr>
              <w:t>Participation Time</w:t>
            </w:r>
          </w:p>
        </w:tc>
        <w:tc>
          <w:tcPr>
            <w:tcW w:w="1003" w:type="dxa"/>
          </w:tcPr>
          <w:p w14:paraId="6AC17A0A" w14:textId="77777777" w:rsidR="00B46F2C" w:rsidRPr="00512CA7" w:rsidRDefault="00B46F2C" w:rsidP="00843796">
            <w:pPr>
              <w:rPr>
                <w:b/>
              </w:rPr>
            </w:pPr>
            <w:r w:rsidRPr="00512CA7">
              <w:rPr>
                <w:b/>
              </w:rPr>
              <w:t>Burden</w:t>
            </w:r>
          </w:p>
        </w:tc>
      </w:tr>
      <w:tr w:rsidR="00B46F2C" w14:paraId="0FB0D82A" w14:textId="77777777" w:rsidTr="00512CA7">
        <w:trPr>
          <w:trHeight w:val="274"/>
        </w:trPr>
        <w:tc>
          <w:tcPr>
            <w:tcW w:w="5418" w:type="dxa"/>
          </w:tcPr>
          <w:p w14:paraId="420715CA" w14:textId="1A21E177" w:rsidR="00B46F2C" w:rsidRDefault="00BB2A5A" w:rsidP="00843796">
            <w:r>
              <w:t>Private Sector</w:t>
            </w:r>
          </w:p>
        </w:tc>
        <w:tc>
          <w:tcPr>
            <w:tcW w:w="1530" w:type="dxa"/>
          </w:tcPr>
          <w:p w14:paraId="24DBC17F" w14:textId="2F59FA15" w:rsidR="00B46F2C" w:rsidRDefault="00C64C1D" w:rsidP="00843796">
            <w:r>
              <w:t>800</w:t>
            </w:r>
          </w:p>
        </w:tc>
        <w:tc>
          <w:tcPr>
            <w:tcW w:w="1710" w:type="dxa"/>
          </w:tcPr>
          <w:p w14:paraId="1D9AFA2F" w14:textId="089F4E9E" w:rsidR="00B46F2C" w:rsidRDefault="00BB2A5A" w:rsidP="00843796">
            <w:r>
              <w:t>5/60</w:t>
            </w:r>
          </w:p>
        </w:tc>
        <w:tc>
          <w:tcPr>
            <w:tcW w:w="1003" w:type="dxa"/>
          </w:tcPr>
          <w:p w14:paraId="5D7C96C4" w14:textId="70254417" w:rsidR="00B46F2C" w:rsidRDefault="00C64C1D" w:rsidP="00843796">
            <w:r>
              <w:t>67</w:t>
            </w:r>
          </w:p>
        </w:tc>
      </w:tr>
      <w:tr w:rsidR="00B46F2C" w14:paraId="5F6B02D5" w14:textId="77777777" w:rsidTr="00512CA7">
        <w:trPr>
          <w:trHeight w:val="274"/>
        </w:trPr>
        <w:tc>
          <w:tcPr>
            <w:tcW w:w="5418" w:type="dxa"/>
          </w:tcPr>
          <w:p w14:paraId="0E617982" w14:textId="77777777" w:rsidR="00B46F2C" w:rsidRDefault="00B46F2C" w:rsidP="00843796"/>
        </w:tc>
        <w:tc>
          <w:tcPr>
            <w:tcW w:w="1530" w:type="dxa"/>
          </w:tcPr>
          <w:p w14:paraId="4C7F372F" w14:textId="77777777" w:rsidR="00B46F2C" w:rsidRDefault="00B46F2C" w:rsidP="00843796"/>
        </w:tc>
        <w:tc>
          <w:tcPr>
            <w:tcW w:w="1710" w:type="dxa"/>
          </w:tcPr>
          <w:p w14:paraId="4774E070" w14:textId="77777777" w:rsidR="00B46F2C" w:rsidRDefault="00B46F2C" w:rsidP="00843796"/>
        </w:tc>
        <w:tc>
          <w:tcPr>
            <w:tcW w:w="1003" w:type="dxa"/>
          </w:tcPr>
          <w:p w14:paraId="69D304C6" w14:textId="77777777" w:rsidR="00B46F2C" w:rsidRDefault="00B46F2C" w:rsidP="00843796"/>
        </w:tc>
      </w:tr>
      <w:tr w:rsidR="00B46F2C" w14:paraId="440D7C10" w14:textId="77777777" w:rsidTr="00512CA7">
        <w:trPr>
          <w:trHeight w:val="289"/>
        </w:trPr>
        <w:tc>
          <w:tcPr>
            <w:tcW w:w="5418" w:type="dxa"/>
          </w:tcPr>
          <w:p w14:paraId="27589C97" w14:textId="77777777" w:rsidR="00B46F2C" w:rsidRPr="00512CA7" w:rsidRDefault="00B46F2C" w:rsidP="00843796">
            <w:pPr>
              <w:rPr>
                <w:b/>
              </w:rPr>
            </w:pPr>
            <w:r w:rsidRPr="00512CA7">
              <w:rPr>
                <w:b/>
              </w:rPr>
              <w:t>Totals</w:t>
            </w:r>
          </w:p>
        </w:tc>
        <w:tc>
          <w:tcPr>
            <w:tcW w:w="1530" w:type="dxa"/>
          </w:tcPr>
          <w:p w14:paraId="0D7C2653" w14:textId="77777777" w:rsidR="00B46F2C" w:rsidRPr="00512CA7" w:rsidRDefault="00B46F2C" w:rsidP="00843796">
            <w:pPr>
              <w:rPr>
                <w:b/>
              </w:rPr>
            </w:pPr>
          </w:p>
        </w:tc>
        <w:tc>
          <w:tcPr>
            <w:tcW w:w="1710" w:type="dxa"/>
          </w:tcPr>
          <w:p w14:paraId="6ED6ECFB" w14:textId="77777777" w:rsidR="00B46F2C" w:rsidRDefault="00B46F2C" w:rsidP="00843796"/>
        </w:tc>
        <w:tc>
          <w:tcPr>
            <w:tcW w:w="1003" w:type="dxa"/>
          </w:tcPr>
          <w:p w14:paraId="464E472E" w14:textId="77777777" w:rsidR="00B46F2C" w:rsidRPr="00512CA7" w:rsidRDefault="00B46F2C" w:rsidP="00843796">
            <w:pPr>
              <w:rPr>
                <w:b/>
              </w:rPr>
            </w:pPr>
          </w:p>
        </w:tc>
      </w:tr>
    </w:tbl>
    <w:p w14:paraId="545D4F2C" w14:textId="77777777" w:rsidR="00B46F2C" w:rsidRDefault="00B46F2C" w:rsidP="00F3170F"/>
    <w:p w14:paraId="1AB33144" w14:textId="77777777" w:rsidR="00B46F2C" w:rsidRDefault="00B46F2C" w:rsidP="00F3170F"/>
    <w:p w14:paraId="6775AEDB" w14:textId="055334E2" w:rsidR="00B46F2C" w:rsidRDefault="00B46F2C">
      <w:pPr>
        <w:rPr>
          <w:b/>
        </w:rPr>
      </w:pPr>
      <w:r>
        <w:rPr>
          <w:b/>
        </w:rPr>
        <w:t xml:space="preserve">FEDERAL COST:  </w:t>
      </w:r>
      <w:r>
        <w:t>The estimated annual cost to the Federal government is  _</w:t>
      </w:r>
      <w:r w:rsidR="00C64C1D">
        <w:t>1,000</w:t>
      </w:r>
      <w:r>
        <w:t>_________</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617E681A"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B2A5A">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6C17F6C5" w14:textId="1F06AC51" w:rsidR="00BB2A5A" w:rsidRDefault="00BB2A5A" w:rsidP="00BB2A5A">
      <w:pPr>
        <w:pStyle w:val="ListParagraph"/>
        <w:numPr>
          <w:ilvl w:val="0"/>
          <w:numId w:val="19"/>
        </w:numPr>
      </w:pPr>
      <w:r>
        <w:t xml:space="preserve">This is a voluntary follow-up user feedback survey sent to learners who completed all required components for one or more of the four Basic Molecular Biology CDC eLearning courses during </w:t>
      </w:r>
      <w:r w:rsidR="00587A0E">
        <w:t>February</w:t>
      </w:r>
      <w:r>
        <w:t xml:space="preserve"> 1, 2019 through </w:t>
      </w:r>
      <w:r w:rsidR="00587A0E">
        <w:t>August 31, 2019</w:t>
      </w:r>
      <w:r>
        <w:t>.   Completion status is assigned by CDC TRAIN when all components have been accomplished. We anticipate that these learners i</w:t>
      </w:r>
      <w:r w:rsidRPr="00703EA4">
        <w:t>nclude laboratory professionals</w:t>
      </w:r>
      <w:r>
        <w:t xml:space="preserve"> from clinical, reference, university and public health settings.  These learners will voluntarily participate in the survey administered through Survey Monkey.</w:t>
      </w:r>
      <w:r w:rsidRPr="00703EA4">
        <w:t xml:space="preserve"> </w:t>
      </w:r>
    </w:p>
    <w:p w14:paraId="592FD983" w14:textId="77777777" w:rsidR="00B46F2C" w:rsidRDefault="00B46F2C" w:rsidP="00A403BB"/>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225DB4F7" w:rsidR="00B46F2C" w:rsidRDefault="00B46F2C" w:rsidP="001B0AAA">
      <w:pPr>
        <w:ind w:left="720"/>
      </w:pPr>
      <w:r>
        <w:t xml:space="preserve">[ </w:t>
      </w:r>
      <w:r w:rsidR="00CD3BE7">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525FC2E3" w:rsidR="00B46F2C" w:rsidRDefault="00B46F2C" w:rsidP="00F24CFC">
      <w:pPr>
        <w:pStyle w:val="ListParagraph"/>
        <w:numPr>
          <w:ilvl w:val="0"/>
          <w:numId w:val="17"/>
        </w:numPr>
      </w:pPr>
      <w:r>
        <w:t xml:space="preserve">Will interviewers or facilitators be used?  [  ] Yes [ </w:t>
      </w:r>
      <w:r w:rsidR="00CD3BE7">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365E1FA1" w14:textId="77777777" w:rsidR="00214577" w:rsidRDefault="00214577">
      <w:pPr>
        <w:rPr>
          <w:b/>
          <w:bCs/>
          <w:sz w:val="28"/>
        </w:rPr>
      </w:pPr>
      <w:r>
        <w:rPr>
          <w:sz w:val="28"/>
        </w:rPr>
        <w:br w:type="page"/>
      </w:r>
    </w:p>
    <w:p w14:paraId="1EB9766E" w14:textId="2C543ABD"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D1EF" w14:textId="77777777" w:rsidR="00C75172" w:rsidRDefault="00C75172">
      <w:r>
        <w:separator/>
      </w:r>
    </w:p>
  </w:endnote>
  <w:endnote w:type="continuationSeparator" w:id="0">
    <w:p w14:paraId="44DCA19B" w14:textId="77777777" w:rsidR="00C75172" w:rsidRDefault="00C7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7BBCCB96"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673A1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DBC06" w14:textId="77777777" w:rsidR="00C75172" w:rsidRDefault="00C75172">
      <w:r>
        <w:separator/>
      </w:r>
    </w:p>
  </w:footnote>
  <w:footnote w:type="continuationSeparator" w:id="0">
    <w:p w14:paraId="4E208C11" w14:textId="77777777" w:rsidR="00C75172" w:rsidRDefault="00C7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01A7"/>
    <w:rsid w:val="000A6CD6"/>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14577"/>
    <w:rsid w:val="00237B48"/>
    <w:rsid w:val="0024521E"/>
    <w:rsid w:val="00263BD0"/>
    <w:rsid w:val="00263C3D"/>
    <w:rsid w:val="00265236"/>
    <w:rsid w:val="00274D0B"/>
    <w:rsid w:val="002821FF"/>
    <w:rsid w:val="00285B06"/>
    <w:rsid w:val="00291893"/>
    <w:rsid w:val="002B0E29"/>
    <w:rsid w:val="002B3C95"/>
    <w:rsid w:val="002D0B92"/>
    <w:rsid w:val="002E52CD"/>
    <w:rsid w:val="0035389D"/>
    <w:rsid w:val="003675DB"/>
    <w:rsid w:val="003859BC"/>
    <w:rsid w:val="00385A21"/>
    <w:rsid w:val="00391BB4"/>
    <w:rsid w:val="003A4C87"/>
    <w:rsid w:val="003B6BBD"/>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17774"/>
    <w:rsid w:val="00587A0E"/>
    <w:rsid w:val="00595A9A"/>
    <w:rsid w:val="005A1006"/>
    <w:rsid w:val="005A1ED9"/>
    <w:rsid w:val="005E714A"/>
    <w:rsid w:val="006140A0"/>
    <w:rsid w:val="00621E79"/>
    <w:rsid w:val="00636621"/>
    <w:rsid w:val="00642B49"/>
    <w:rsid w:val="00660A3F"/>
    <w:rsid w:val="00673A10"/>
    <w:rsid w:val="006832D9"/>
    <w:rsid w:val="0069403B"/>
    <w:rsid w:val="006C11EF"/>
    <w:rsid w:val="006F3DDE"/>
    <w:rsid w:val="00704678"/>
    <w:rsid w:val="00721A34"/>
    <w:rsid w:val="007425E7"/>
    <w:rsid w:val="007B05B4"/>
    <w:rsid w:val="00802607"/>
    <w:rsid w:val="008101A5"/>
    <w:rsid w:val="00822664"/>
    <w:rsid w:val="00843796"/>
    <w:rsid w:val="00895229"/>
    <w:rsid w:val="008F0203"/>
    <w:rsid w:val="008F50D4"/>
    <w:rsid w:val="009239AA"/>
    <w:rsid w:val="00935927"/>
    <w:rsid w:val="00935ADA"/>
    <w:rsid w:val="00946B6C"/>
    <w:rsid w:val="009551A0"/>
    <w:rsid w:val="00955A71"/>
    <w:rsid w:val="0096108F"/>
    <w:rsid w:val="009A3344"/>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2A5A"/>
    <w:rsid w:val="00BB43B5"/>
    <w:rsid w:val="00BB6219"/>
    <w:rsid w:val="00BD290F"/>
    <w:rsid w:val="00C008AA"/>
    <w:rsid w:val="00C10E46"/>
    <w:rsid w:val="00C115DE"/>
    <w:rsid w:val="00C14CC4"/>
    <w:rsid w:val="00C33C52"/>
    <w:rsid w:val="00C40D8B"/>
    <w:rsid w:val="00C64C1D"/>
    <w:rsid w:val="00C75172"/>
    <w:rsid w:val="00C809B5"/>
    <w:rsid w:val="00C8407A"/>
    <w:rsid w:val="00C8488C"/>
    <w:rsid w:val="00C86E91"/>
    <w:rsid w:val="00C9606B"/>
    <w:rsid w:val="00CA2650"/>
    <w:rsid w:val="00CB1078"/>
    <w:rsid w:val="00CC3DF2"/>
    <w:rsid w:val="00CC6FAF"/>
    <w:rsid w:val="00CC71E5"/>
    <w:rsid w:val="00CD3BE7"/>
    <w:rsid w:val="00CE7721"/>
    <w:rsid w:val="00D24698"/>
    <w:rsid w:val="00D6383F"/>
    <w:rsid w:val="00D669E5"/>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1042"/>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100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9A9D-1A39-461F-ACEA-B72E90F2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2019-11-06T16:51:00Z</dcterms:created>
  <dcterms:modified xsi:type="dcterms:W3CDTF">2019-11-06T16:51:00Z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