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028" w:rsidP="00716028" w:rsidRDefault="003556C3" w14:paraId="712EDD60" w14:textId="5DEC7938">
      <w:pPr>
        <w:jc w:val="center"/>
        <w:rPr>
          <w:b/>
          <w:bCs/>
        </w:rPr>
      </w:pPr>
      <w:r>
        <w:rPr>
          <w:rFonts w:ascii="Times New Roman" w:hAnsi="Times New Roman"/>
          <w:sz w:val="18"/>
          <w:szCs w:val="18"/>
        </w:rPr>
        <w:tab/>
      </w:r>
      <w:r w:rsidR="00716028">
        <w:rPr>
          <w:b/>
          <w:bCs/>
        </w:rPr>
        <w:t xml:space="preserve">Attachment 1: </w:t>
      </w:r>
      <w:bookmarkStart w:name="_GoBack" w:id="0"/>
      <w:bookmarkEnd w:id="0"/>
      <w:r w:rsidR="00716028">
        <w:rPr>
          <w:b/>
          <w:bCs/>
        </w:rPr>
        <w:t xml:space="preserve">Customer Feedback </w:t>
      </w:r>
      <w:r w:rsidRPr="00755EC5" w:rsidR="00716028">
        <w:rPr>
          <w:b/>
          <w:bCs/>
        </w:rPr>
        <w:t>Forensic Toxicology</w:t>
      </w:r>
    </w:p>
    <w:p w:rsidR="003556C3" w:rsidP="003556C3" w:rsidRDefault="003556C3" w14:paraId="0526C173" w14:textId="2DEFAC9A">
      <w:pPr>
        <w:pStyle w:val="Head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</w:p>
    <w:p w:rsidR="003556C3" w:rsidP="003556C3" w:rsidRDefault="003556C3" w14:paraId="0C8354FD" w14:textId="77777777">
      <w:pPr>
        <w:pStyle w:val="Header"/>
        <w:rPr>
          <w:rFonts w:ascii="Times New Roman" w:hAnsi="Times New Roman"/>
          <w:sz w:val="18"/>
          <w:szCs w:val="18"/>
        </w:rPr>
      </w:pPr>
    </w:p>
    <w:p w:rsidR="003556C3" w:rsidP="003556C3" w:rsidRDefault="003556C3" w14:paraId="22054CF6" w14:textId="742FC1A9">
      <w:pPr>
        <w:pStyle w:val="Header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bookmarkStart w:name="_Hlk46919272" w:id="1"/>
      <w:r>
        <w:rPr>
          <w:rFonts w:ascii="Times New Roman" w:hAnsi="Times New Roman"/>
          <w:sz w:val="18"/>
          <w:szCs w:val="18"/>
        </w:rPr>
        <w:t>OMB Control No. 0920-1050</w:t>
      </w:r>
    </w:p>
    <w:p w:rsidR="003556C3" w:rsidP="003556C3" w:rsidRDefault="003556C3" w14:paraId="4066456B" w14:textId="77777777">
      <w:pPr>
        <w:pStyle w:val="Head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Exp. Date 05/31/2022</w:t>
      </w:r>
    </w:p>
    <w:bookmarkEnd w:id="1"/>
    <w:p w:rsidR="003556C3" w:rsidP="003556C3" w:rsidRDefault="003556C3" w14:paraId="2E8201B9" w14:textId="77777777">
      <w:pPr>
        <w:pStyle w:val="Header"/>
        <w:rPr>
          <w:rFonts w:ascii="Times New Roman" w:hAnsi="Times New Roman"/>
          <w:sz w:val="18"/>
          <w:szCs w:val="18"/>
        </w:rPr>
      </w:pPr>
    </w:p>
    <w:p w:rsidR="003556C3" w:rsidP="003556C3" w:rsidRDefault="003556C3" w14:paraId="190B1C01" w14:textId="77777777">
      <w:pPr>
        <w:tabs>
          <w:tab w:val="left" w:pos="3382"/>
        </w:tabs>
      </w:pPr>
    </w:p>
    <w:p w:rsidR="00FA1342" w:rsidP="00FA1342" w:rsidRDefault="00FA1342" w14:paraId="5C87D985" w14:textId="28155D4A">
      <w:pPr>
        <w:tabs>
          <w:tab w:val="left" w:pos="3382"/>
        </w:tabs>
        <w:rPr>
          <w:i/>
        </w:rPr>
      </w:pPr>
      <w:r>
        <w:t>The Division of Overdose Prevention at the Centers for Disease Control and Prevention (CDC)</w:t>
      </w:r>
      <w:r w:rsidR="00083786">
        <w:t>,</w:t>
      </w:r>
      <w:r>
        <w:t xml:space="preserve"> in collaboration with state health departments</w:t>
      </w:r>
      <w:r w:rsidR="00083786">
        <w:t>,</w:t>
      </w:r>
      <w:r>
        <w:t xml:space="preserve"> would like to ask you</w:t>
      </w:r>
      <w:r w:rsidR="002D21AC">
        <w:t xml:space="preserve"> </w:t>
      </w:r>
      <w:r w:rsidR="007C3FC8">
        <w:t xml:space="preserve">about </w:t>
      </w:r>
      <w:r w:rsidR="0081077D">
        <w:t xml:space="preserve">the forensic toxicology testing patterns that </w:t>
      </w:r>
      <w:r w:rsidR="00F67AD4">
        <w:t xml:space="preserve">is used </w:t>
      </w:r>
      <w:r>
        <w:t xml:space="preserve"> to investigate suspected drug overdose</w:t>
      </w:r>
      <w:r w:rsidR="00E0638B">
        <w:t xml:space="preserve"> death</w:t>
      </w:r>
      <w:r>
        <w:t>s</w:t>
      </w:r>
      <w:r w:rsidR="00DB0C1B">
        <w:t xml:space="preserve">. </w:t>
      </w:r>
      <w:r>
        <w:t xml:space="preserve"> </w:t>
      </w:r>
      <w:r w:rsidR="009957B4">
        <w:t>Answers</w:t>
      </w:r>
      <w:r>
        <w:t xml:space="preserve"> will inform CDC efforts to support comprehensive forensic </w:t>
      </w:r>
      <w:r w:rsidR="007A4076">
        <w:t xml:space="preserve">toxicology </w:t>
      </w:r>
      <w:r>
        <w:t xml:space="preserve">testing of suspected </w:t>
      </w:r>
      <w:r w:rsidR="00A44371">
        <w:t xml:space="preserve">drug </w:t>
      </w:r>
      <w:r>
        <w:t>overdose</w:t>
      </w:r>
      <w:r w:rsidR="00386F14">
        <w:t xml:space="preserve"> death</w:t>
      </w:r>
      <w:r>
        <w:t>s</w:t>
      </w:r>
      <w:r w:rsidR="00AD4E2B">
        <w:t>, particularly those involving opioids</w:t>
      </w:r>
      <w:r w:rsidR="0088405A">
        <w:t xml:space="preserve"> and other psychoactive substances</w:t>
      </w:r>
      <w:r w:rsidR="00DB0C1B">
        <w:t xml:space="preserve">. </w:t>
      </w:r>
      <w:r>
        <w:t xml:space="preserve">The information gathered by this survey </w:t>
      </w:r>
      <w:r w:rsidR="00386F14">
        <w:t xml:space="preserve">will not be identified by individuals or offices </w:t>
      </w:r>
      <w:r w:rsidR="002A54C0">
        <w:t>responding</w:t>
      </w:r>
      <w:r w:rsidR="00DB0C1B">
        <w:t xml:space="preserve">. </w:t>
      </w:r>
      <w:r>
        <w:t xml:space="preserve"> If you have questions about the survey, please contact </w:t>
      </w:r>
      <w:hyperlink w:history="1" r:id="rId8">
        <w:r w:rsidRPr="00D12043" w:rsidR="00044C6E">
          <w:rPr>
            <w:rStyle w:val="Hyperlink"/>
            <w:i/>
          </w:rPr>
          <w:t>jbitting@cdc.gov</w:t>
        </w:r>
      </w:hyperlink>
      <w:r w:rsidRPr="00FE588C">
        <w:rPr>
          <w:i/>
        </w:rPr>
        <w:t>.</w:t>
      </w:r>
    </w:p>
    <w:p w:rsidR="00044C6E" w:rsidP="00FA1342" w:rsidRDefault="00044C6E" w14:paraId="56A8AFC1" w14:textId="7E268C53">
      <w:pPr>
        <w:tabs>
          <w:tab w:val="left" w:pos="3382"/>
        </w:tabs>
        <w:rPr>
          <w:iCs/>
        </w:rPr>
      </w:pPr>
      <w:r>
        <w:rPr>
          <w:iCs/>
        </w:rPr>
        <w:t xml:space="preserve">Please read all questions carefully and answer as best as you ca. Some questions require you to check all </w:t>
      </w:r>
      <w:r w:rsidR="00050D7F">
        <w:rPr>
          <w:iCs/>
        </w:rPr>
        <w:t>that</w:t>
      </w:r>
      <w:r>
        <w:rPr>
          <w:iCs/>
        </w:rPr>
        <w:t xml:space="preserve"> </w:t>
      </w:r>
      <w:r w:rsidR="00050D7F">
        <w:rPr>
          <w:iCs/>
        </w:rPr>
        <w:t>apply</w:t>
      </w:r>
      <w:r>
        <w:rPr>
          <w:iCs/>
        </w:rPr>
        <w:t xml:space="preserve"> or provide text responses. You may need to consult with other people (e.g., contact at lab conducting </w:t>
      </w:r>
      <w:r w:rsidR="00050D7F">
        <w:rPr>
          <w:iCs/>
        </w:rPr>
        <w:t>testing</w:t>
      </w:r>
      <w:r>
        <w:rPr>
          <w:iCs/>
        </w:rPr>
        <w:t xml:space="preserve">) to answer all questions. You can save and leave the survey to complete later if needed. </w:t>
      </w:r>
    </w:p>
    <w:p w:rsidR="003556C3" w:rsidP="00FA1342" w:rsidRDefault="003556C3" w14:paraId="27E243BD" w14:textId="77777777">
      <w:pPr>
        <w:tabs>
          <w:tab w:val="left" w:pos="3382"/>
        </w:tabs>
        <w:rPr>
          <w:iCs/>
        </w:rPr>
      </w:pPr>
    </w:p>
    <w:p w:rsidR="003556C3" w:rsidP="00FA1342" w:rsidRDefault="003556C3" w14:paraId="65599481" w14:textId="38A2FE78">
      <w:pPr>
        <w:tabs>
          <w:tab w:val="left" w:pos="3382"/>
        </w:tabs>
        <w:rPr>
          <w:iCs/>
        </w:rPr>
      </w:pPr>
    </w:p>
    <w:p w:rsidR="003556C3" w:rsidP="003556C3" w:rsidRDefault="003556C3" w14:paraId="546EF109" w14:textId="20F8CA10">
      <w:pPr>
        <w:tabs>
          <w:tab w:val="left" w:pos="3382"/>
        </w:tabs>
        <w:rPr>
          <w:noProof/>
          <w:sz w:val="18"/>
          <w:szCs w:val="18"/>
        </w:rPr>
      </w:pPr>
      <w:r w:rsidRPr="00DB5143">
        <w:rPr>
          <w:noProof/>
          <w:sz w:val="18"/>
          <w:szCs w:val="18"/>
        </w:rPr>
        <w:t xml:space="preserve">Public reporting burden of this collection of information is estimated to average </w:t>
      </w:r>
      <w:r>
        <w:rPr>
          <w:noProof/>
          <w:sz w:val="18"/>
          <w:szCs w:val="18"/>
        </w:rPr>
        <w:t>30</w:t>
      </w:r>
      <w:r w:rsidRPr="00DB5143">
        <w:rPr>
          <w:noProof/>
          <w:sz w:val="18"/>
          <w:szCs w:val="18"/>
        </w:rPr>
        <w:t xml:space="preserve"> minutes per respondent.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Georgia, 30333; ATTN: PRA</w:t>
      </w:r>
      <w:r>
        <w:t xml:space="preserve"> </w:t>
      </w:r>
      <w:r>
        <w:rPr>
          <w:noProof/>
          <w:sz w:val="18"/>
          <w:szCs w:val="18"/>
        </w:rPr>
        <w:t>(0920-1050).</w:t>
      </w:r>
    </w:p>
    <w:p w:rsidR="003556C3" w:rsidP="00FA1342" w:rsidRDefault="003556C3" w14:paraId="600900C2" w14:textId="3F21C8F3">
      <w:pPr>
        <w:tabs>
          <w:tab w:val="left" w:pos="3382"/>
        </w:tabs>
        <w:rPr>
          <w:iCs/>
        </w:rPr>
      </w:pPr>
    </w:p>
    <w:p w:rsidRPr="00044C6E" w:rsidR="003556C3" w:rsidP="00FA1342" w:rsidRDefault="003556C3" w14:paraId="0E26F496" w14:textId="1A8F1508">
      <w:pPr>
        <w:tabs>
          <w:tab w:val="left" w:pos="3382"/>
        </w:tabs>
        <w:rPr>
          <w:iCs/>
        </w:rPr>
      </w:pPr>
      <w:r>
        <w:rPr>
          <w:iCs/>
        </w:rPr>
        <w:t>____________________________________________________________________________________</w:t>
      </w:r>
    </w:p>
    <w:p w:rsidR="00FA1342" w:rsidP="00FA1342" w:rsidRDefault="00FA1342" w14:paraId="62B09E94" w14:textId="37286204">
      <w:pPr>
        <w:tabs>
          <w:tab w:val="left" w:pos="3382"/>
        </w:tabs>
      </w:pPr>
    </w:p>
    <w:p w:rsidRPr="000D7298" w:rsidR="00A05D6B" w:rsidP="00A05D6B" w:rsidRDefault="001C644F" w14:paraId="655B8DFA" w14:textId="3F240AF4">
      <w:pPr>
        <w:pStyle w:val="ListParagraph"/>
        <w:numPr>
          <w:ilvl w:val="0"/>
          <w:numId w:val="7"/>
        </w:numPr>
      </w:pPr>
      <w:r>
        <w:t>I</w:t>
      </w:r>
      <w:r w:rsidRPr="000D7298" w:rsidR="00A05D6B">
        <w:t>ndicate the job of the person</w:t>
      </w:r>
      <w:r w:rsidRPr="000D7298" w:rsidR="00185A90">
        <w:t>(s)</w:t>
      </w:r>
      <w:r w:rsidRPr="000D7298" w:rsidR="00A05D6B">
        <w:t xml:space="preserve"> completing this survey</w:t>
      </w:r>
      <w:r w:rsidR="009E73F9">
        <w:t>.</w:t>
      </w:r>
      <w:r w:rsidRPr="000D7298" w:rsidR="00185A90">
        <w:t xml:space="preserve"> (Please check all that apply)</w:t>
      </w:r>
    </w:p>
    <w:p w:rsidRPr="000D7298" w:rsidR="00A05D6B" w:rsidP="000D7298" w:rsidRDefault="00A05D6B" w14:paraId="04628F6F" w14:textId="77777777">
      <w:pPr>
        <w:pStyle w:val="ListParagraph"/>
      </w:pPr>
      <w:r w:rsidRPr="000D7298">
        <w:t>__</w:t>
      </w:r>
      <w:r w:rsidRPr="000D7298" w:rsidR="00E86766">
        <w:t>Coroner</w:t>
      </w:r>
    </w:p>
    <w:p w:rsidRPr="000D7298" w:rsidR="00A05D6B" w:rsidP="000D7298" w:rsidRDefault="00A05D6B" w14:paraId="5425401B" w14:textId="77777777">
      <w:pPr>
        <w:pStyle w:val="ListParagraph"/>
      </w:pPr>
      <w:r w:rsidRPr="000D7298">
        <w:t>__</w:t>
      </w:r>
      <w:r w:rsidRPr="000D7298" w:rsidR="00E86766">
        <w:t xml:space="preserve">Medical examiner </w:t>
      </w:r>
    </w:p>
    <w:p w:rsidRPr="000D7298" w:rsidR="00A05D6B" w:rsidP="000D7298" w:rsidRDefault="00A05D6B" w14:paraId="34194126" w14:textId="64C50702">
      <w:pPr>
        <w:pStyle w:val="ListParagraph"/>
      </w:pPr>
      <w:r w:rsidRPr="000D7298">
        <w:t>__</w:t>
      </w:r>
      <w:r w:rsidRPr="000D7298" w:rsidR="00E86766">
        <w:t xml:space="preserve">Forensic pathologist </w:t>
      </w:r>
    </w:p>
    <w:p w:rsidRPr="000D7298" w:rsidR="00E86766" w:rsidRDefault="00A05D6B" w14:paraId="47E51384" w14:textId="77777777">
      <w:pPr>
        <w:pStyle w:val="ListParagraph"/>
      </w:pPr>
      <w:r w:rsidRPr="000D7298">
        <w:t>__</w:t>
      </w:r>
      <w:r w:rsidRPr="000D7298" w:rsidR="00E86766">
        <w:t>Administrative staff</w:t>
      </w:r>
    </w:p>
    <w:p w:rsidRPr="00F45506" w:rsidR="00E86766" w:rsidRDefault="00E86766" w14:paraId="0A4DA243" w14:textId="045CEE6B">
      <w:pPr>
        <w:pStyle w:val="ListParagraph"/>
      </w:pPr>
      <w:r w:rsidRPr="00F45506">
        <w:t>__Other, specify:</w:t>
      </w:r>
      <w:r w:rsidRPr="00F45506" w:rsidR="006914F4">
        <w:t>__________________</w:t>
      </w:r>
      <w:r w:rsidRPr="00F45506" w:rsidR="003151AC">
        <w:t>_____________________</w:t>
      </w:r>
    </w:p>
    <w:p w:rsidRPr="00F45506" w:rsidR="0081077D" w:rsidP="0081077D" w:rsidRDefault="0081077D" w14:paraId="17B7A25A" w14:textId="77777777">
      <w:pPr>
        <w:rPr>
          <w:u w:val="single"/>
        </w:rPr>
      </w:pPr>
    </w:p>
    <w:p w:rsidRPr="00F45506" w:rsidR="00787DA7" w:rsidP="0049535D" w:rsidRDefault="0049535D" w14:paraId="5CD6E312" w14:textId="2AB60593">
      <w:r w:rsidRPr="00F45506">
        <w:rPr>
          <w:u w:val="single"/>
        </w:rPr>
        <w:t xml:space="preserve">Background questions about </w:t>
      </w:r>
      <w:r w:rsidRPr="00F45506" w:rsidR="0081077D">
        <w:rPr>
          <w:u w:val="single"/>
        </w:rPr>
        <w:t xml:space="preserve">your </w:t>
      </w:r>
      <w:r w:rsidRPr="00F45506" w:rsidR="00294A06">
        <w:rPr>
          <w:u w:val="single"/>
        </w:rPr>
        <w:t>office</w:t>
      </w:r>
      <w:r w:rsidRPr="00F45506" w:rsidR="00185A90">
        <w:rPr>
          <w:u w:val="single"/>
        </w:rPr>
        <w:t xml:space="preserve">: </w:t>
      </w:r>
      <w:r w:rsidRPr="00F45506" w:rsidR="00185A90">
        <w:t>This section asks you to describe your office</w:t>
      </w:r>
      <w:r w:rsidRPr="00F45506" w:rsidR="00BC2295">
        <w:t>, including accreditation.</w:t>
      </w:r>
    </w:p>
    <w:p w:rsidRPr="00F45506" w:rsidR="00787DA7" w:rsidP="0049535D" w:rsidRDefault="00787DA7" w14:paraId="26B5C7F4" w14:textId="77777777"/>
    <w:p w:rsidRPr="00F45506" w:rsidR="00787DA7" w:rsidP="00702F77" w:rsidRDefault="001C644F" w14:paraId="63F628CC" w14:textId="02B12654">
      <w:pPr>
        <w:pStyle w:val="ListParagraph"/>
        <w:numPr>
          <w:ilvl w:val="0"/>
          <w:numId w:val="7"/>
        </w:numPr>
      </w:pPr>
      <w:r w:rsidRPr="00F45506">
        <w:t>S</w:t>
      </w:r>
      <w:r w:rsidRPr="00F45506" w:rsidR="00787DA7">
        <w:t>elect the state in which you work</w:t>
      </w:r>
      <w:r w:rsidRPr="00F45506" w:rsidR="008C1A6C">
        <w:t>. If you work</w:t>
      </w:r>
      <w:r w:rsidRPr="00F45506" w:rsidR="00965133">
        <w:t xml:space="preserve"> in more than one state, please list the state</w:t>
      </w:r>
      <w:r w:rsidRPr="00F45506" w:rsidR="00242D35">
        <w:t xml:space="preserve"> in which</w:t>
      </w:r>
      <w:r w:rsidRPr="00F45506" w:rsidR="00965133">
        <w:t xml:space="preserve"> your primary office </w:t>
      </w:r>
      <w:r w:rsidRPr="00F45506" w:rsidR="00242D35">
        <w:t xml:space="preserve">is located </w:t>
      </w:r>
      <w:r w:rsidRPr="00F45506" w:rsidR="00965133">
        <w:t>followed by the other state(s) in which you work</w:t>
      </w:r>
      <w:r w:rsidRPr="00F45506" w:rsidR="00787DA7">
        <w:t>:</w:t>
      </w:r>
    </w:p>
    <w:p w:rsidRPr="00F45506" w:rsidR="00787DA7" w:rsidP="00787DA7" w:rsidRDefault="00787DA7" w14:paraId="75881178" w14:textId="2881DC4D">
      <w:pPr>
        <w:pStyle w:val="ListParagraph"/>
      </w:pPr>
      <w:r w:rsidRPr="00F45506">
        <w:t>(</w:t>
      </w:r>
      <w:r w:rsidRPr="00F45506" w:rsidR="008C1A6C">
        <w:t xml:space="preserve">2 </w:t>
      </w:r>
      <w:r w:rsidRPr="00F45506">
        <w:t>Drop-down menu</w:t>
      </w:r>
      <w:r w:rsidRPr="00F45506" w:rsidR="008C1A6C">
        <w:t>s</w:t>
      </w:r>
      <w:r w:rsidRPr="00F45506">
        <w:t xml:space="preserve"> with all states</w:t>
      </w:r>
      <w:r w:rsidRPr="00F45506" w:rsidR="008C1A6C">
        <w:t xml:space="preserve"> </w:t>
      </w:r>
      <w:r w:rsidRPr="00F45506" w:rsidR="00E466A7">
        <w:t>followed by a</w:t>
      </w:r>
      <w:r w:rsidRPr="00F45506" w:rsidR="008C1A6C">
        <w:t xml:space="preserve"> text box to list additional states</w:t>
      </w:r>
      <w:r w:rsidRPr="00F45506">
        <w:t>)</w:t>
      </w:r>
    </w:p>
    <w:p w:rsidRPr="00F45506" w:rsidR="00185A90" w:rsidP="00702F77" w:rsidRDefault="00185A90" w14:paraId="671764CD" w14:textId="3FF4719A">
      <w:pPr>
        <w:pStyle w:val="ListParagraph"/>
        <w:rPr>
          <w:u w:val="single"/>
        </w:rPr>
      </w:pPr>
      <w:r w:rsidRPr="00F45506">
        <w:t xml:space="preserve"> </w:t>
      </w:r>
    </w:p>
    <w:p w:rsidRPr="00F45506" w:rsidR="00AB20E2" w:rsidP="00702F77" w:rsidRDefault="00F261F7" w14:paraId="507D466F" w14:textId="5852C93E">
      <w:pPr>
        <w:pStyle w:val="ListParagraph"/>
        <w:numPr>
          <w:ilvl w:val="0"/>
          <w:numId w:val="7"/>
        </w:numPr>
      </w:pPr>
      <w:r w:rsidRPr="00F45506">
        <w:t xml:space="preserve">Which of the following best identifies </w:t>
      </w:r>
      <w:r w:rsidRPr="00F45506" w:rsidR="00185A90">
        <w:t xml:space="preserve">the </w:t>
      </w:r>
      <w:r w:rsidRPr="00F45506" w:rsidR="00AB20E2">
        <w:t>type of</w:t>
      </w:r>
      <w:r w:rsidRPr="00F45506" w:rsidR="00185A90">
        <w:t xml:space="preserve"> office</w:t>
      </w:r>
      <w:r w:rsidRPr="00F45506" w:rsidR="00AB20E2">
        <w:t xml:space="preserve"> you work in</w:t>
      </w:r>
      <w:r w:rsidRPr="00F45506" w:rsidR="00185A90">
        <w:t>?</w:t>
      </w:r>
      <w:r w:rsidRPr="00F45506" w:rsidR="00571D1D">
        <w:t xml:space="preserve"> </w:t>
      </w:r>
    </w:p>
    <w:p w:rsidRPr="00F45506" w:rsidR="00AB20E2" w:rsidP="006B43FA" w:rsidRDefault="00AB20E2" w14:paraId="10805A2A" w14:textId="1DB66F6F">
      <w:pPr>
        <w:pStyle w:val="ListParagraph"/>
      </w:pPr>
      <w:r w:rsidRPr="00F45506">
        <w:t>__Medical Examiner</w:t>
      </w:r>
      <w:r w:rsidRPr="00F45506" w:rsidR="008663B6">
        <w:t xml:space="preserve"> office</w:t>
      </w:r>
    </w:p>
    <w:p w:rsidR="00AB20E2" w:rsidP="006B43FA" w:rsidRDefault="00AB20E2" w14:paraId="172E870A" w14:textId="7AFF2457">
      <w:pPr>
        <w:pStyle w:val="ListParagraph"/>
      </w:pPr>
      <w:r w:rsidRPr="00F45506">
        <w:t>__Coroner</w:t>
      </w:r>
      <w:r w:rsidRPr="00F45506" w:rsidR="008663B6">
        <w:t xml:space="preserve"> office</w:t>
      </w:r>
    </w:p>
    <w:p w:rsidR="00607403" w:rsidP="006B43FA" w:rsidRDefault="00607403" w14:paraId="29220F20" w14:textId="558D3015">
      <w:pPr>
        <w:pStyle w:val="ListParagraph"/>
      </w:pPr>
      <w:r>
        <w:t>__Other</w:t>
      </w:r>
      <w:r w:rsidRPr="000D7298">
        <w:t>, specify:</w:t>
      </w:r>
      <w:r>
        <w:t>_______________________________________</w:t>
      </w:r>
    </w:p>
    <w:p w:rsidR="00AB20E2" w:rsidP="006B43FA" w:rsidRDefault="00AB20E2" w14:paraId="3C37A0FF" w14:textId="3D281F8B">
      <w:pPr>
        <w:pStyle w:val="ListParagraph"/>
      </w:pPr>
    </w:p>
    <w:p w:rsidR="00AB20E2" w:rsidP="006B43FA" w:rsidRDefault="00AB20E2" w14:paraId="474EE738" w14:textId="0E286DB6">
      <w:pPr>
        <w:pStyle w:val="ListParagraph"/>
      </w:pPr>
      <w:r>
        <w:t xml:space="preserve">3a. </w:t>
      </w:r>
      <w:r w:rsidR="00B57B65">
        <w:t>[</w:t>
      </w:r>
      <w:r>
        <w:t>If Medical Examiner selected</w:t>
      </w:r>
      <w:r w:rsidR="00B57B65">
        <w:t>]</w:t>
      </w:r>
      <w:r>
        <w:t xml:space="preserve"> Please specify the type of Medical Examiner in charge of </w:t>
      </w:r>
      <w:r w:rsidR="0031528F">
        <w:t>your</w:t>
      </w:r>
      <w:r>
        <w:t xml:space="preserve"> office (</w:t>
      </w:r>
      <w:r w:rsidR="008663B6">
        <w:t xml:space="preserve">please </w:t>
      </w:r>
      <w:r>
        <w:t>select only one response):</w:t>
      </w:r>
    </w:p>
    <w:p w:rsidR="006B43FA" w:rsidP="006B43FA" w:rsidRDefault="00571D1D" w14:paraId="3F235111" w14:textId="528697F4">
      <w:pPr>
        <w:pStyle w:val="ListParagraph"/>
      </w:pPr>
      <w:r>
        <w:t xml:space="preserve">__Medical </w:t>
      </w:r>
      <w:r w:rsidR="001D4612">
        <w:t>Examiner</w:t>
      </w:r>
      <w:r w:rsidR="00F261F7">
        <w:t xml:space="preserve"> – forensic pathologist</w:t>
      </w:r>
    </w:p>
    <w:p w:rsidR="00F261F7" w:rsidP="00571D1D" w:rsidRDefault="00F261F7" w14:paraId="48E9D9FC" w14:textId="77777777">
      <w:pPr>
        <w:pStyle w:val="ListParagraph"/>
      </w:pPr>
      <w:r>
        <w:t>__Medical Examiner – other physician</w:t>
      </w:r>
    </w:p>
    <w:p w:rsidR="000C7712" w:rsidP="000C7712" w:rsidRDefault="000C7712" w14:paraId="02A77BAC" w14:textId="77777777">
      <w:pPr>
        <w:pStyle w:val="ListParagraph"/>
      </w:pPr>
      <w:r w:rsidRPr="000D7298">
        <w:t>__Other, specify:</w:t>
      </w:r>
      <w:r>
        <w:t>_______________________________________</w:t>
      </w:r>
    </w:p>
    <w:p w:rsidR="00AA50BF" w:rsidP="00571D1D" w:rsidRDefault="00AA50BF" w14:paraId="1346B3C8" w14:textId="77777777">
      <w:pPr>
        <w:pStyle w:val="ListParagraph"/>
      </w:pPr>
    </w:p>
    <w:p w:rsidR="00AB20E2" w:rsidP="00571D1D" w:rsidRDefault="00AB20E2" w14:paraId="3DB1652D" w14:textId="4F6C92C0">
      <w:pPr>
        <w:pStyle w:val="ListParagraph"/>
      </w:pPr>
      <w:r>
        <w:t xml:space="preserve">3b. </w:t>
      </w:r>
      <w:r w:rsidR="00B57B65">
        <w:t>[</w:t>
      </w:r>
      <w:r>
        <w:t>If coroner selected</w:t>
      </w:r>
      <w:r w:rsidR="00B57B65">
        <w:t>]</w:t>
      </w:r>
      <w:r>
        <w:t xml:space="preserve"> Please specify the type of Coroner in charge of </w:t>
      </w:r>
      <w:r w:rsidR="0031528F">
        <w:t>your</w:t>
      </w:r>
      <w:r>
        <w:t xml:space="preserve"> office (</w:t>
      </w:r>
      <w:r w:rsidR="008663B6">
        <w:t xml:space="preserve">please </w:t>
      </w:r>
      <w:r>
        <w:t>select only one response):</w:t>
      </w:r>
    </w:p>
    <w:p w:rsidR="00AB20E2" w:rsidP="00AB20E2" w:rsidRDefault="00AB20E2" w14:paraId="73694443" w14:textId="616B812C">
      <w:pPr>
        <w:pStyle w:val="ListParagraph"/>
      </w:pPr>
      <w:r>
        <w:lastRenderedPageBreak/>
        <w:t>__Coroner – forensic pathologist</w:t>
      </w:r>
    </w:p>
    <w:p w:rsidR="000C7712" w:rsidP="000C7712" w:rsidRDefault="000C7712" w14:paraId="7187A537" w14:textId="541CDBE2">
      <w:pPr>
        <w:pStyle w:val="ListParagraph"/>
      </w:pPr>
      <w:r>
        <w:t>__Coroner/Medical Examiner – forensic pathologist</w:t>
      </w:r>
    </w:p>
    <w:p w:rsidR="00AB20E2" w:rsidP="00AB20E2" w:rsidRDefault="00AB20E2" w14:paraId="286CAE5C" w14:textId="2C476513">
      <w:pPr>
        <w:pStyle w:val="ListParagraph"/>
      </w:pPr>
      <w:r>
        <w:t>__Coroner – other physician</w:t>
      </w:r>
    </w:p>
    <w:p w:rsidR="000C7712" w:rsidP="000C7712" w:rsidRDefault="000C7712" w14:paraId="38F8BCAD" w14:textId="2BA1590B">
      <w:pPr>
        <w:pStyle w:val="ListParagraph"/>
      </w:pPr>
      <w:r>
        <w:t>__Coroner/Medical Examiner – other physician</w:t>
      </w:r>
    </w:p>
    <w:p w:rsidR="00AB20E2" w:rsidP="00AB20E2" w:rsidRDefault="00AB20E2" w14:paraId="6C69C82D" w14:textId="77777777">
      <w:pPr>
        <w:pStyle w:val="ListParagraph"/>
      </w:pPr>
      <w:r>
        <w:t>__Coroner – non-physician/non-sheriff</w:t>
      </w:r>
    </w:p>
    <w:p w:rsidR="00AA50BF" w:rsidP="00AB20E2" w:rsidRDefault="00AB20E2" w14:paraId="08BFD5F7" w14:textId="049B4253">
      <w:pPr>
        <w:pStyle w:val="ListParagraph"/>
      </w:pPr>
      <w:r>
        <w:t>__Coroner – non-physician/sheriff</w:t>
      </w:r>
    </w:p>
    <w:p w:rsidR="000C7712" w:rsidP="00E0638B" w:rsidRDefault="000C7712" w14:paraId="534C0F77" w14:textId="55AE0AAE">
      <w:pPr>
        <w:pStyle w:val="ListParagraph"/>
      </w:pPr>
      <w:r w:rsidRPr="000D7298">
        <w:t>__Other, specify:</w:t>
      </w:r>
      <w:r>
        <w:t>_______________________________________</w:t>
      </w:r>
    </w:p>
    <w:p w:rsidR="00B8381C" w:rsidP="00571D1D" w:rsidRDefault="00AB20E2" w14:paraId="5D791497" w14:textId="193B0317">
      <w:pPr>
        <w:pStyle w:val="ListParagraph"/>
      </w:pPr>
      <w:r>
        <w:tab/>
      </w:r>
    </w:p>
    <w:p w:rsidR="000E6DA7" w:rsidP="00236F48" w:rsidRDefault="00A128E7" w14:paraId="67EE8A95" w14:textId="77777777">
      <w:pPr>
        <w:pStyle w:val="ListParagraph"/>
        <w:numPr>
          <w:ilvl w:val="0"/>
          <w:numId w:val="7"/>
        </w:numPr>
      </w:pPr>
      <w:r>
        <w:t xml:space="preserve">What entity </w:t>
      </w:r>
      <w:r w:rsidR="00F1543D">
        <w:t>operates your jurisdiction’s death investigation system?</w:t>
      </w:r>
    </w:p>
    <w:p w:rsidR="003422A2" w:rsidP="000E6DA7" w:rsidRDefault="000E6DA7" w14:paraId="45475523" w14:textId="77777777">
      <w:pPr>
        <w:pStyle w:val="ListParagraph"/>
      </w:pPr>
      <w:r>
        <w:t>__</w:t>
      </w:r>
      <w:r w:rsidR="003422A2">
        <w:t>City</w:t>
      </w:r>
    </w:p>
    <w:p w:rsidR="003422A2" w:rsidP="000E6DA7" w:rsidRDefault="000E6DA7" w14:paraId="5C9A05D7" w14:textId="77777777">
      <w:pPr>
        <w:pStyle w:val="ListParagraph"/>
      </w:pPr>
      <w:r>
        <w:t>__</w:t>
      </w:r>
      <w:r w:rsidR="003422A2">
        <w:t>County</w:t>
      </w:r>
    </w:p>
    <w:p w:rsidR="00BB26A9" w:rsidP="000E6DA7" w:rsidRDefault="000E6DA7" w14:paraId="1BDEF90D" w14:textId="77777777">
      <w:pPr>
        <w:pStyle w:val="ListParagraph"/>
      </w:pPr>
      <w:r>
        <w:t>__</w:t>
      </w:r>
      <w:r w:rsidR="00551D6E">
        <w:t>State</w:t>
      </w:r>
    </w:p>
    <w:p w:rsidR="00BB26A9" w:rsidP="000E6DA7" w:rsidRDefault="000E6DA7" w14:paraId="5405296F" w14:textId="77777777">
      <w:pPr>
        <w:pStyle w:val="ListParagraph"/>
      </w:pPr>
      <w:r>
        <w:t>__</w:t>
      </w:r>
      <w:r w:rsidR="00571D1D">
        <w:t>Region</w:t>
      </w:r>
      <w:r w:rsidR="001D4612">
        <w:t>al</w:t>
      </w:r>
      <w:r w:rsidR="00551D6E">
        <w:t xml:space="preserve"> </w:t>
      </w:r>
      <w:r w:rsidR="007C3B0C">
        <w:t>(</w:t>
      </w:r>
      <w:r w:rsidR="001D4612">
        <w:t xml:space="preserve">e.g., </w:t>
      </w:r>
      <w:r w:rsidR="007C3B0C">
        <w:t>D</w:t>
      </w:r>
      <w:r w:rsidR="00BB26A9">
        <w:t>istrict)</w:t>
      </w:r>
    </w:p>
    <w:p w:rsidR="00C27B2C" w:rsidP="000E6DA7" w:rsidRDefault="000E6DA7" w14:paraId="65136CA0" w14:textId="5E171F96">
      <w:pPr>
        <w:pStyle w:val="ListParagraph"/>
      </w:pPr>
      <w:r>
        <w:t>__</w:t>
      </w:r>
      <w:r w:rsidR="00551D6E">
        <w:t>Other</w:t>
      </w:r>
      <w:r w:rsidR="00BB26A9">
        <w:t>, specify</w:t>
      </w:r>
      <w:r>
        <w:t>:___________________________________________</w:t>
      </w:r>
    </w:p>
    <w:p w:rsidR="000D7298" w:rsidP="000E6DA7" w:rsidRDefault="000D7298" w14:paraId="3823A2AF" w14:textId="77777777">
      <w:pPr>
        <w:pStyle w:val="ListParagraph"/>
      </w:pPr>
    </w:p>
    <w:p w:rsidRPr="000D7298" w:rsidR="006B43FA" w:rsidP="00236F48" w:rsidRDefault="006B43FA" w14:paraId="4AE17516" w14:textId="3CFC32BF">
      <w:pPr>
        <w:pStyle w:val="ListParagraph"/>
        <w:numPr>
          <w:ilvl w:val="0"/>
          <w:numId w:val="7"/>
        </w:numPr>
      </w:pPr>
      <w:r w:rsidRPr="000D7298">
        <w:t>Is your office accredited</w:t>
      </w:r>
      <w:r w:rsidR="00190EAD">
        <w:t xml:space="preserve"> by any of the following</w:t>
      </w:r>
      <w:r w:rsidRPr="000D7298">
        <w:t>?</w:t>
      </w:r>
      <w:r w:rsidR="00433B72">
        <w:t xml:space="preserve"> (check all that apply)</w:t>
      </w:r>
    </w:p>
    <w:p w:rsidRPr="000D7298" w:rsidR="006B43FA" w:rsidP="006B43FA" w:rsidRDefault="006B43FA" w14:paraId="4655A6E8" w14:textId="039FB512">
      <w:pPr>
        <w:pStyle w:val="ListParagraph"/>
      </w:pPr>
      <w:r w:rsidRPr="000D7298">
        <w:t>__</w:t>
      </w:r>
      <w:r w:rsidRPr="000D7298" w:rsidR="00B16A8B">
        <w:t>National Association of Medical Examiners (</w:t>
      </w:r>
      <w:r w:rsidRPr="000D7298" w:rsidR="00101FFE">
        <w:t>NAME</w:t>
      </w:r>
      <w:r w:rsidRPr="000D7298" w:rsidR="00B16A8B">
        <w:t>)</w:t>
      </w:r>
    </w:p>
    <w:p w:rsidRPr="000D7298" w:rsidR="00D15E93" w:rsidP="006B43FA" w:rsidRDefault="006B43FA" w14:paraId="5EF0EAEB" w14:textId="77777777">
      <w:pPr>
        <w:pStyle w:val="ListParagraph"/>
      </w:pPr>
      <w:r w:rsidRPr="000D7298">
        <w:t>__</w:t>
      </w:r>
      <w:r w:rsidRPr="000D7298" w:rsidR="00A92327">
        <w:t>International Association of Coroners &amp; Medical Examiners (</w:t>
      </w:r>
      <w:r w:rsidRPr="000D7298" w:rsidR="00B4332B">
        <w:t>IACME</w:t>
      </w:r>
      <w:r w:rsidRPr="000D7298" w:rsidR="00A92327">
        <w:t>)</w:t>
      </w:r>
    </w:p>
    <w:p w:rsidRPr="000D7298" w:rsidR="006B43FA" w:rsidP="006B43FA" w:rsidRDefault="00D15E93" w14:paraId="5B713500" w14:textId="6ECB0D45">
      <w:pPr>
        <w:pStyle w:val="ListParagraph"/>
      </w:pPr>
      <w:r w:rsidRPr="000D7298">
        <w:t>__College of American Pathologists</w:t>
      </w:r>
      <w:r w:rsidR="00DC7C14">
        <w:t xml:space="preserve"> (CAP)</w:t>
      </w:r>
    </w:p>
    <w:p w:rsidRPr="000D7298" w:rsidR="006B43FA" w:rsidP="006B43FA" w:rsidRDefault="006B43FA" w14:paraId="210B35F7" w14:textId="2BA16BFE">
      <w:pPr>
        <w:pStyle w:val="ListParagraph"/>
      </w:pPr>
      <w:r w:rsidRPr="000D7298">
        <w:t>__</w:t>
      </w:r>
      <w:r w:rsidRPr="000D7298" w:rsidR="00B4332B">
        <w:t>Other: specify</w:t>
      </w:r>
      <w:r w:rsidR="003151AC">
        <w:t>____________________________________________</w:t>
      </w:r>
    </w:p>
    <w:p w:rsidRPr="000D7298" w:rsidR="00156D79" w:rsidP="006B43FA" w:rsidRDefault="00156D79" w14:paraId="46220CF6" w14:textId="77777777">
      <w:pPr>
        <w:pStyle w:val="ListParagraph"/>
      </w:pPr>
    </w:p>
    <w:p w:rsidRPr="000D7298" w:rsidR="00BE259F" w:rsidP="006B43FA" w:rsidRDefault="0059142E" w14:paraId="2358171B" w14:textId="5A777128">
      <w:pPr>
        <w:pStyle w:val="ListParagraph"/>
      </w:pPr>
      <w:r>
        <w:t>5</w:t>
      </w:r>
      <w:r w:rsidRPr="000D7298" w:rsidR="00BE259F">
        <w:t>a. If your office is not accredited, is your office currently seeking accreditation or plan</w:t>
      </w:r>
      <w:r w:rsidR="00190EAD">
        <w:t>ning</w:t>
      </w:r>
      <w:r w:rsidRPr="000D7298" w:rsidR="00BE259F">
        <w:t xml:space="preserve"> to seek accreditation in the future?</w:t>
      </w:r>
    </w:p>
    <w:p w:rsidRPr="000D7298" w:rsidR="00BE259F" w:rsidP="00BE259F" w:rsidRDefault="00BE259F" w14:paraId="057B2334" w14:textId="77777777">
      <w:pPr>
        <w:pStyle w:val="ListParagraph"/>
      </w:pPr>
      <w:r w:rsidRPr="000D7298">
        <w:t>__Not seeking accreditation in near future</w:t>
      </w:r>
    </w:p>
    <w:p w:rsidRPr="000D7298" w:rsidR="00BE259F" w:rsidP="00BE259F" w:rsidRDefault="00BE259F" w14:paraId="600244CD" w14:textId="12C962A2">
      <w:pPr>
        <w:pStyle w:val="ListParagraph"/>
      </w:pPr>
      <w:r w:rsidRPr="000D7298">
        <w:t>__Yes, currently seeking accreditation/</w:t>
      </w:r>
      <w:r w:rsidR="00E0638B">
        <w:t>obtained</w:t>
      </w:r>
      <w:r w:rsidRPr="000D7298">
        <w:t xml:space="preserve"> provisional </w:t>
      </w:r>
      <w:r w:rsidRPr="000D7298" w:rsidR="00A00E26">
        <w:t>accreditation</w:t>
      </w:r>
      <w:r w:rsidRPr="000D7298" w:rsidR="00F71028">
        <w:t>, specify accreditation: __________</w:t>
      </w:r>
      <w:r w:rsidR="00E0638B">
        <w:t>__________________________________________________</w:t>
      </w:r>
    </w:p>
    <w:p w:rsidRPr="000D7298" w:rsidR="00BE259F" w:rsidP="00BE259F" w:rsidRDefault="00BE259F" w14:paraId="52164E2E" w14:textId="0A563065">
      <w:pPr>
        <w:pStyle w:val="ListParagraph"/>
      </w:pPr>
      <w:r w:rsidRPr="000D7298">
        <w:t>__</w:t>
      </w:r>
      <w:r w:rsidRPr="000D7298" w:rsidR="00A00E26">
        <w:t>Yes, plan to seek accreditation in the near future</w:t>
      </w:r>
      <w:r w:rsidRPr="000D7298" w:rsidR="00DC7C14">
        <w:t xml:space="preserve">, specify accreditation: </w:t>
      </w:r>
      <w:r w:rsidR="003151AC">
        <w:t>_____________</w:t>
      </w:r>
      <w:r w:rsidRPr="000D7298" w:rsidR="00DC7C14">
        <w:t>__________</w:t>
      </w:r>
    </w:p>
    <w:p w:rsidRPr="000D7298" w:rsidR="00BE259F" w:rsidP="006B43FA" w:rsidRDefault="00BE259F" w14:paraId="3CC20F28" w14:textId="77777777">
      <w:pPr>
        <w:pStyle w:val="ListParagraph"/>
      </w:pPr>
    </w:p>
    <w:p w:rsidRPr="000D7298" w:rsidR="00A00E26" w:rsidP="006B43FA" w:rsidRDefault="0059142E" w14:paraId="7BCC4034" w14:textId="2F553B53">
      <w:pPr>
        <w:pStyle w:val="ListParagraph"/>
      </w:pPr>
      <w:r>
        <w:t>5</w:t>
      </w:r>
      <w:r w:rsidRPr="000D7298" w:rsidR="00A00E26">
        <w:t>b.</w:t>
      </w:r>
      <w:r w:rsidRPr="000D7298" w:rsidR="00715FC5">
        <w:t xml:space="preserve"> </w:t>
      </w:r>
      <w:r>
        <w:t>[</w:t>
      </w:r>
      <w:r w:rsidRPr="000D7298" w:rsidR="00715FC5">
        <w:t xml:space="preserve">If </w:t>
      </w:r>
      <w:r w:rsidR="00E0638B">
        <w:t>“N</w:t>
      </w:r>
      <w:r w:rsidRPr="000D7298" w:rsidR="00715FC5">
        <w:t>ot seek</w:t>
      </w:r>
      <w:r>
        <w:t>ing</w:t>
      </w:r>
      <w:r w:rsidRPr="000D7298" w:rsidR="00715FC5">
        <w:t xml:space="preserve"> accreditation</w:t>
      </w:r>
      <w:r w:rsidR="00E0638B">
        <w:t>”</w:t>
      </w:r>
      <w:r>
        <w:t xml:space="preserve"> selected]</w:t>
      </w:r>
      <w:r w:rsidRPr="000D7298" w:rsidR="00715FC5">
        <w:t xml:space="preserve"> </w:t>
      </w:r>
      <w:r>
        <w:t>P</w:t>
      </w:r>
      <w:r w:rsidRPr="000D7298" w:rsidR="00715FC5">
        <w:t xml:space="preserve">lease list </w:t>
      </w:r>
      <w:r>
        <w:t>the</w:t>
      </w:r>
      <w:r w:rsidRPr="000D7298">
        <w:t xml:space="preserve"> </w:t>
      </w:r>
      <w:r w:rsidRPr="000D7298" w:rsidR="00F71028">
        <w:t xml:space="preserve">top </w:t>
      </w:r>
      <w:r w:rsidRPr="000D7298" w:rsidR="00715FC5">
        <w:t xml:space="preserve">two or three </w:t>
      </w:r>
      <w:r>
        <w:t xml:space="preserve">barriers or challenges to </w:t>
      </w:r>
      <w:r w:rsidRPr="000D7298" w:rsidR="00715FC5">
        <w:t>seeking accreditation?</w:t>
      </w:r>
    </w:p>
    <w:p w:rsidRPr="000D7298" w:rsidR="00F71028" w:rsidP="00F71028" w:rsidRDefault="00715FC5" w14:paraId="65C80073" w14:textId="77777777">
      <w:pPr>
        <w:pStyle w:val="ListParagraph"/>
        <w:numPr>
          <w:ilvl w:val="0"/>
          <w:numId w:val="15"/>
        </w:numPr>
      </w:pPr>
      <w:r w:rsidRPr="000D7298">
        <w:t>___________________________________________________________________________</w:t>
      </w:r>
    </w:p>
    <w:p w:rsidRPr="000D7298" w:rsidR="00F71028" w:rsidP="00F71028" w:rsidRDefault="00715FC5" w14:paraId="44C63BD4" w14:textId="77777777">
      <w:pPr>
        <w:pStyle w:val="ListParagraph"/>
        <w:numPr>
          <w:ilvl w:val="0"/>
          <w:numId w:val="15"/>
        </w:numPr>
      </w:pPr>
      <w:r w:rsidRPr="000D7298">
        <w:t>___________________________________________________________________________</w:t>
      </w:r>
    </w:p>
    <w:p w:rsidRPr="000D7298" w:rsidR="00715FC5" w:rsidP="000D7298" w:rsidRDefault="00F71028" w14:paraId="03F21E1E" w14:textId="77777777">
      <w:pPr>
        <w:pStyle w:val="ListParagraph"/>
        <w:numPr>
          <w:ilvl w:val="0"/>
          <w:numId w:val="15"/>
        </w:numPr>
      </w:pPr>
      <w:r w:rsidRPr="000D7298">
        <w:t>_______________________________________________________</w:t>
      </w:r>
      <w:r w:rsidRPr="000D7298" w:rsidR="00715FC5">
        <w:t>____________________</w:t>
      </w:r>
    </w:p>
    <w:p w:rsidRPr="00FA1342" w:rsidR="004C25CA" w:rsidP="006B43FA" w:rsidRDefault="004C25CA" w14:paraId="3A30DF19" w14:textId="77777777">
      <w:pPr>
        <w:pStyle w:val="ListParagraph"/>
      </w:pPr>
    </w:p>
    <w:p w:rsidR="00607609" w:rsidP="00236F48" w:rsidRDefault="001C644F" w14:paraId="46D25DDC" w14:textId="63FE11AD">
      <w:pPr>
        <w:pStyle w:val="ListParagraph"/>
        <w:numPr>
          <w:ilvl w:val="0"/>
          <w:numId w:val="7"/>
        </w:numPr>
      </w:pPr>
      <w:r>
        <w:t>L</w:t>
      </w:r>
      <w:r w:rsidRPr="000D7298" w:rsidR="006B43FA">
        <w:t xml:space="preserve">ist the professional guidelines/standards you currently </w:t>
      </w:r>
      <w:r w:rsidR="00173796">
        <w:t>use for conduct</w:t>
      </w:r>
      <w:r w:rsidR="00190EAD">
        <w:t>ing</w:t>
      </w:r>
      <w:r w:rsidR="00173796">
        <w:t xml:space="preserve"> autopsies and post-mortem toxicology testing</w:t>
      </w:r>
      <w:r w:rsidR="00AC37CF">
        <w:t xml:space="preserve"> </w:t>
      </w:r>
      <w:r w:rsidR="00173796">
        <w:t>(</w:t>
      </w:r>
      <w:r w:rsidR="00AC37CF">
        <w:t>Please write “none” if no standards are used</w:t>
      </w:r>
      <w:r w:rsidR="00173796">
        <w:t>)</w:t>
      </w:r>
      <w:r w:rsidRPr="000D7298" w:rsidR="006B43FA">
        <w:t>:</w:t>
      </w:r>
      <w:r w:rsidRPr="000D7298" w:rsidR="00A00E26">
        <w:t xml:space="preserve"> </w:t>
      </w:r>
    </w:p>
    <w:p w:rsidR="00607609" w:rsidP="00607609" w:rsidRDefault="00607609" w14:paraId="42990FE2" w14:textId="77777777">
      <w:pPr>
        <w:pStyle w:val="ListParagraph"/>
        <w:numPr>
          <w:ilvl w:val="0"/>
          <w:numId w:val="18"/>
        </w:numPr>
      </w:pPr>
      <w:r w:rsidRPr="000D7298">
        <w:t>_______________________________________________________________________</w:t>
      </w:r>
    </w:p>
    <w:p w:rsidR="00607609" w:rsidP="00607609" w:rsidRDefault="00607609" w14:paraId="3A40C7D9" w14:textId="27CF0AB5">
      <w:pPr>
        <w:pStyle w:val="ListParagraph"/>
        <w:numPr>
          <w:ilvl w:val="0"/>
          <w:numId w:val="18"/>
        </w:numPr>
      </w:pPr>
      <w:r w:rsidRPr="000D7298">
        <w:t>___________________________________________________</w:t>
      </w:r>
      <w:r>
        <w:softHyphen/>
      </w:r>
      <w:r>
        <w:softHyphen/>
      </w:r>
      <w:r>
        <w:softHyphen/>
      </w:r>
      <w:r w:rsidRPr="000D7298">
        <w:t>_______________</w:t>
      </w:r>
      <w:r>
        <w:t>_</w:t>
      </w:r>
      <w:r w:rsidRPr="000D7298">
        <w:t>____</w:t>
      </w:r>
    </w:p>
    <w:p w:rsidRPr="000D7298" w:rsidR="00607609" w:rsidP="00FA3C9C" w:rsidRDefault="00607609" w14:paraId="0034B8E3" w14:textId="4CDA9958">
      <w:pPr>
        <w:pStyle w:val="ListParagraph"/>
        <w:numPr>
          <w:ilvl w:val="0"/>
          <w:numId w:val="18"/>
        </w:numPr>
      </w:pPr>
      <w:r w:rsidRPr="000D7298">
        <w:t>_______________________________________________________________________</w:t>
      </w:r>
    </w:p>
    <w:p w:rsidRPr="000D7298" w:rsidR="00405F5E" w:rsidP="00FA3C9C" w:rsidRDefault="00405F5E" w14:paraId="7BEDA2D1" w14:textId="77777777">
      <w:pPr>
        <w:ind w:left="720"/>
      </w:pPr>
    </w:p>
    <w:p w:rsidRPr="000D7298" w:rsidR="00294A06" w:rsidP="00067F04" w:rsidRDefault="00294A06" w14:paraId="668C2CA7" w14:textId="3ABBE35F">
      <w:pPr>
        <w:pStyle w:val="ListParagraph"/>
        <w:numPr>
          <w:ilvl w:val="0"/>
          <w:numId w:val="7"/>
        </w:numPr>
      </w:pPr>
      <w:r w:rsidRPr="000D7298">
        <w:t xml:space="preserve">What is the approximate number of </w:t>
      </w:r>
      <w:r w:rsidRPr="00067F04">
        <w:rPr>
          <w:bCs/>
        </w:rPr>
        <w:t>drug</w:t>
      </w:r>
      <w:r w:rsidRPr="000D7298">
        <w:t xml:space="preserve"> overdose deaths (</w:t>
      </w:r>
      <w:r w:rsidR="00E0638B">
        <w:t xml:space="preserve">where </w:t>
      </w:r>
      <w:r w:rsidR="00AC37CF">
        <w:t>any</w:t>
      </w:r>
      <w:r w:rsidRPr="000D7298">
        <w:t xml:space="preserve"> drug</w:t>
      </w:r>
      <w:r w:rsidR="00AC37CF">
        <w:t xml:space="preserve"> contributed to death</w:t>
      </w:r>
      <w:r w:rsidRPr="000D7298">
        <w:t xml:space="preserve">) investigated by your office in 2019? </w:t>
      </w:r>
    </w:p>
    <w:p w:rsidRPr="000D7298" w:rsidR="00294A06" w:rsidP="00294A06" w:rsidRDefault="00294A06" w14:paraId="6C0934C2" w14:textId="5A1E03DB">
      <w:pPr>
        <w:pStyle w:val="ListParagraph"/>
      </w:pPr>
      <w:r w:rsidRPr="000D7298">
        <w:t>____________________________________________________________________________________</w:t>
      </w:r>
    </w:p>
    <w:p w:rsidRPr="000D7298" w:rsidR="00294A06" w:rsidP="000D7298" w:rsidRDefault="00294A06" w14:paraId="3839E572" w14:textId="77777777">
      <w:pPr>
        <w:pStyle w:val="ListParagraph"/>
      </w:pPr>
    </w:p>
    <w:p w:rsidRPr="000D7298" w:rsidR="00586366" w:rsidP="00F47E86" w:rsidRDefault="00110263" w14:paraId="202420B4" w14:textId="36F8D0E5">
      <w:pPr>
        <w:ind w:left="360"/>
      </w:pPr>
      <w:r>
        <w:rPr>
          <w:u w:val="single"/>
        </w:rPr>
        <w:t>Forensic toxicology</w:t>
      </w:r>
      <w:r w:rsidRPr="000D7298">
        <w:rPr>
          <w:u w:val="single"/>
        </w:rPr>
        <w:t xml:space="preserve"> </w:t>
      </w:r>
      <w:r w:rsidRPr="000D7298" w:rsidR="00405F5E">
        <w:rPr>
          <w:u w:val="single"/>
        </w:rPr>
        <w:t xml:space="preserve">testing of </w:t>
      </w:r>
      <w:r w:rsidRPr="000D7298" w:rsidR="00586366">
        <w:rPr>
          <w:u w:val="single"/>
        </w:rPr>
        <w:t>a suspected drug overdose death</w:t>
      </w:r>
      <w:r w:rsidRPr="000D7298" w:rsidR="00F71028">
        <w:t xml:space="preserve">: </w:t>
      </w:r>
      <w:r w:rsidRPr="000D7298" w:rsidR="00586366">
        <w:t xml:space="preserve">This section asks </w:t>
      </w:r>
      <w:r w:rsidRPr="000D7298" w:rsidR="005C3C36">
        <w:t xml:space="preserve">about the </w:t>
      </w:r>
      <w:r>
        <w:t>toxicology</w:t>
      </w:r>
      <w:r w:rsidRPr="000D7298" w:rsidR="005C3C36">
        <w:t xml:space="preserve"> tests that are ordered</w:t>
      </w:r>
      <w:r w:rsidR="00C070E9">
        <w:t xml:space="preserve"> for</w:t>
      </w:r>
      <w:r w:rsidRPr="000D7298" w:rsidR="005C3C36">
        <w:t xml:space="preserve"> </w:t>
      </w:r>
      <w:r w:rsidRPr="000D7298" w:rsidR="00C7351E">
        <w:t>suspected drug overdose deaths</w:t>
      </w:r>
      <w:r w:rsidRPr="000D7298" w:rsidR="005C3C36">
        <w:t xml:space="preserve"> (i.e., </w:t>
      </w:r>
      <w:r w:rsidR="00933DFA">
        <w:t xml:space="preserve">all </w:t>
      </w:r>
      <w:r w:rsidRPr="000D7298" w:rsidR="005C3C36">
        <w:t>drug poisoning</w:t>
      </w:r>
      <w:r w:rsidR="00933DFA">
        <w:t>s</w:t>
      </w:r>
      <w:r w:rsidRPr="000D7298" w:rsidR="005C3C36">
        <w:t>)</w:t>
      </w:r>
      <w:r w:rsidRPr="000D7298" w:rsidR="003A7BE5">
        <w:t xml:space="preserve">. </w:t>
      </w:r>
    </w:p>
    <w:p w:rsidRPr="000D7298" w:rsidR="00586366" w:rsidP="00FA1342" w:rsidRDefault="00586366" w14:paraId="25076E83" w14:textId="77777777">
      <w:pPr>
        <w:ind w:left="360"/>
      </w:pPr>
    </w:p>
    <w:p w:rsidRPr="000D7298" w:rsidR="007D3097" w:rsidP="00067F04" w:rsidRDefault="003A7BE5" w14:paraId="29275841" w14:textId="122DAED2">
      <w:pPr>
        <w:pStyle w:val="ListParagraph"/>
        <w:numPr>
          <w:ilvl w:val="0"/>
          <w:numId w:val="7"/>
        </w:numPr>
      </w:pPr>
      <w:r w:rsidRPr="000D7298">
        <w:t>In 2020, did</w:t>
      </w:r>
      <w:r w:rsidRPr="000D7298" w:rsidR="00817B25">
        <w:t xml:space="preserve"> your office order </w:t>
      </w:r>
      <w:r w:rsidR="00110263">
        <w:t>toxicology</w:t>
      </w:r>
      <w:r w:rsidRPr="000D7298" w:rsidR="00817B25">
        <w:t xml:space="preserve"> tests on suspected drug overdose deaths</w:t>
      </w:r>
      <w:r w:rsidR="00344FFE">
        <w:t>?</w:t>
      </w:r>
    </w:p>
    <w:p w:rsidR="0059142E" w:rsidP="000D7298" w:rsidRDefault="00A82392" w14:paraId="3B7496BC" w14:textId="103D4A8C">
      <w:pPr>
        <w:pStyle w:val="ListParagraph"/>
      </w:pPr>
      <w:r w:rsidRPr="000D7298">
        <w:t>_</w:t>
      </w:r>
      <w:r w:rsidR="009126A5">
        <w:t>__</w:t>
      </w:r>
      <w:r w:rsidR="0059142E">
        <w:t>Yes</w:t>
      </w:r>
      <w:r w:rsidR="00344FFE">
        <w:t xml:space="preserve">, my office orders </w:t>
      </w:r>
      <w:r w:rsidR="00110263">
        <w:t>toxicology</w:t>
      </w:r>
      <w:r w:rsidR="00344FFE">
        <w:t xml:space="preserve"> tests</w:t>
      </w:r>
      <w:r w:rsidR="008959C4">
        <w:t xml:space="preserve"> [will continue with next question]</w:t>
      </w:r>
    </w:p>
    <w:p w:rsidR="0059142E" w:rsidP="000D7298" w:rsidRDefault="0059142E" w14:paraId="2E3B5CE6" w14:textId="0B294239">
      <w:pPr>
        <w:pStyle w:val="ListParagraph"/>
      </w:pPr>
      <w:r>
        <w:t>___No</w:t>
      </w:r>
      <w:r w:rsidR="00344FFE">
        <w:t>, another office in the state collects all specimens and orders tests</w:t>
      </w:r>
      <w:r w:rsidRPr="000D7298" w:rsidR="00344FFE">
        <w:t>?</w:t>
      </w:r>
      <w:r w:rsidR="002321C4">
        <w:t xml:space="preserve"> [will skip to #1</w:t>
      </w:r>
      <w:r w:rsidR="00344FFE">
        <w:t>9</w:t>
      </w:r>
      <w:r w:rsidR="002321C4">
        <w:t>]</w:t>
      </w:r>
    </w:p>
    <w:p w:rsidR="00A82392" w:rsidP="0031528F" w:rsidRDefault="00A82392" w14:paraId="19D07F86" w14:textId="48B03B71">
      <w:pPr>
        <w:pStyle w:val="ListParagraph"/>
      </w:pPr>
    </w:p>
    <w:p w:rsidR="00E0638B" w:rsidP="0031528F" w:rsidRDefault="00E0638B" w14:paraId="2BE53019" w14:textId="127304F4">
      <w:pPr>
        <w:pStyle w:val="ListParagraph"/>
      </w:pPr>
    </w:p>
    <w:p w:rsidR="00E0638B" w:rsidP="0031528F" w:rsidRDefault="00E0638B" w14:paraId="6191BE42" w14:textId="2F3CDDF8">
      <w:pPr>
        <w:pStyle w:val="ListParagraph"/>
      </w:pPr>
    </w:p>
    <w:p w:rsidR="00E0638B" w:rsidP="0031528F" w:rsidRDefault="00E0638B" w14:paraId="4D1C2D76" w14:textId="4D08F4D0">
      <w:pPr>
        <w:pStyle w:val="ListParagraph"/>
      </w:pPr>
    </w:p>
    <w:p w:rsidR="00E0638B" w:rsidP="0031528F" w:rsidRDefault="00E0638B" w14:paraId="6BA4AD72" w14:textId="279EDF1C">
      <w:pPr>
        <w:pStyle w:val="ListParagraph"/>
      </w:pPr>
    </w:p>
    <w:p w:rsidR="00E0638B" w:rsidP="0031528F" w:rsidRDefault="00E0638B" w14:paraId="14E1EFD8" w14:textId="3ABAED90">
      <w:pPr>
        <w:pStyle w:val="ListParagraph"/>
      </w:pPr>
    </w:p>
    <w:p w:rsidR="00E0638B" w:rsidP="0031528F" w:rsidRDefault="00E0638B" w14:paraId="30387AB7" w14:textId="01C88A50">
      <w:pPr>
        <w:pStyle w:val="ListParagraph"/>
      </w:pPr>
    </w:p>
    <w:p w:rsidR="00E0638B" w:rsidP="0031528F" w:rsidRDefault="00E0638B" w14:paraId="056ECBA6" w14:textId="068755B5">
      <w:pPr>
        <w:pStyle w:val="ListParagraph"/>
      </w:pPr>
    </w:p>
    <w:p w:rsidRPr="000D7298" w:rsidR="00E0638B" w:rsidP="0031528F" w:rsidRDefault="00E0638B" w14:paraId="10EFC648" w14:textId="77777777">
      <w:pPr>
        <w:pStyle w:val="ListParagraph"/>
      </w:pPr>
    </w:p>
    <w:p w:rsidR="00933DFA" w:rsidP="00067F04" w:rsidRDefault="001C644F" w14:paraId="132AF0E3" w14:textId="1ECA0F0D">
      <w:pPr>
        <w:pStyle w:val="ListParagraph"/>
        <w:numPr>
          <w:ilvl w:val="0"/>
          <w:numId w:val="7"/>
        </w:numPr>
      </w:pPr>
      <w:r>
        <w:t>D</w:t>
      </w:r>
      <w:r w:rsidRPr="000D7298" w:rsidR="003F066A">
        <w:t>escribe the</w:t>
      </w:r>
      <w:r w:rsidRPr="000D7298" w:rsidR="00826346">
        <w:t xml:space="preserve"> laboratories </w:t>
      </w:r>
      <w:r w:rsidRPr="000D7298" w:rsidR="003F066A">
        <w:t>your office use</w:t>
      </w:r>
      <w:r w:rsidR="009126A5">
        <w:t>s</w:t>
      </w:r>
      <w:r w:rsidRPr="000D7298" w:rsidR="003F066A">
        <w:t xml:space="preserve"> to conduct</w:t>
      </w:r>
      <w:r w:rsidRPr="000D7298" w:rsidR="000E6DA7">
        <w:t xml:space="preserve"> </w:t>
      </w:r>
      <w:r w:rsidR="00110263">
        <w:t>toxicology</w:t>
      </w:r>
      <w:r w:rsidRPr="000D7298" w:rsidR="000E6DA7">
        <w:t xml:space="preserve"> testing of </w:t>
      </w:r>
      <w:r w:rsidRPr="000D7298" w:rsidR="00715FC5">
        <w:t>suspected drug overdose</w:t>
      </w:r>
      <w:r w:rsidRPr="000D7298" w:rsidR="003F066A">
        <w:t xml:space="preserve"> deaths</w:t>
      </w:r>
      <w:r w:rsidRPr="000D7298" w:rsidR="00715FC5">
        <w:t xml:space="preserve"> (</w:t>
      </w:r>
      <w:r w:rsidR="004D6686">
        <w:t>i.e.</w:t>
      </w:r>
      <w:r w:rsidRPr="000D7298" w:rsidR="00715FC5">
        <w:t xml:space="preserve">, </w:t>
      </w:r>
      <w:r w:rsidR="00277744">
        <w:t xml:space="preserve">all </w:t>
      </w:r>
      <w:r w:rsidRPr="000D7298" w:rsidR="00715FC5">
        <w:t>drug</w:t>
      </w:r>
      <w:r w:rsidR="00933DFA">
        <w:t xml:space="preserve"> poisonings</w:t>
      </w:r>
      <w:r w:rsidRPr="000D7298" w:rsidR="00715FC5">
        <w:t>)</w:t>
      </w:r>
      <w:r w:rsidRPr="000D7298" w:rsidR="00C7351E">
        <w:t xml:space="preserve"> in 2020</w:t>
      </w:r>
      <w:r w:rsidR="00E0638B">
        <w:t>.</w:t>
      </w:r>
      <w:r w:rsidRPr="000D7298" w:rsidR="003F066A">
        <w:t xml:space="preserve"> Providing</w:t>
      </w:r>
      <w:r w:rsidRPr="000D7298" w:rsidR="006B7C4F">
        <w:t xml:space="preserve"> </w:t>
      </w:r>
      <w:r w:rsidR="00E0638B">
        <w:t xml:space="preserve">the </w:t>
      </w:r>
      <w:r w:rsidRPr="000D7298" w:rsidR="006B7C4F">
        <w:t>name</w:t>
      </w:r>
      <w:r w:rsidRPr="000D7298" w:rsidR="003F066A">
        <w:t>s</w:t>
      </w:r>
      <w:r w:rsidRPr="000D7298" w:rsidR="006B7C4F">
        <w:t xml:space="preserve"> of the laborator</w:t>
      </w:r>
      <w:r w:rsidRPr="000D7298" w:rsidR="003F066A">
        <w:t xml:space="preserve">ies allows us to better identify opportunities to support </w:t>
      </w:r>
      <w:r w:rsidRPr="000D7298" w:rsidR="000C7819">
        <w:t>forensic toxicology testing</w:t>
      </w:r>
      <w:r w:rsidRPr="000D7298" w:rsidR="00F47E86">
        <w:t xml:space="preserve"> in the future</w:t>
      </w:r>
      <w:r w:rsidRPr="000D7298" w:rsidR="000C7819">
        <w:t>.</w:t>
      </w:r>
      <w:r w:rsidRPr="000D7298" w:rsidR="006B7C4F">
        <w:t xml:space="preserve"> </w:t>
      </w:r>
    </w:p>
    <w:p w:rsidRPr="000D7298" w:rsidR="009126A5" w:rsidP="00E0638B" w:rsidRDefault="009126A5" w14:paraId="61391B49" w14:textId="79CDE2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9"/>
        <w:gridCol w:w="1797"/>
        <w:gridCol w:w="1690"/>
        <w:gridCol w:w="1629"/>
        <w:gridCol w:w="2258"/>
      </w:tblGrid>
      <w:tr w:rsidRPr="000D7298" w:rsidR="00FA1342" w:rsidTr="00067F04" w14:paraId="433F5B66" w14:textId="77777777">
        <w:tc>
          <w:tcPr>
            <w:tcW w:w="1969" w:type="dxa"/>
          </w:tcPr>
          <w:p w:rsidRPr="000D7298" w:rsidR="00FA1342" w:rsidP="000D7298" w:rsidRDefault="00FA1342" w14:paraId="5EE12E67" w14:textId="56D16380">
            <w:r w:rsidRPr="000D7298">
              <w:t>Name of laboratory</w:t>
            </w:r>
          </w:p>
        </w:tc>
        <w:tc>
          <w:tcPr>
            <w:tcW w:w="1797" w:type="dxa"/>
          </w:tcPr>
          <w:p w:rsidRPr="000D7298" w:rsidR="00FA1342" w:rsidP="000D7298" w:rsidRDefault="00FA1342" w14:paraId="7FBE1189" w14:textId="77777777">
            <w:r w:rsidRPr="000D7298">
              <w:t>Type of laboratory</w:t>
            </w:r>
          </w:p>
        </w:tc>
        <w:tc>
          <w:tcPr>
            <w:tcW w:w="1690" w:type="dxa"/>
          </w:tcPr>
          <w:p w:rsidRPr="000D7298" w:rsidR="00FA1342" w:rsidP="004D5A60" w:rsidRDefault="004D5A60" w14:paraId="39B3B918" w14:textId="01996024">
            <w:r>
              <w:t>P</w:t>
            </w:r>
            <w:r w:rsidRPr="000D7298" w:rsidR="00715FC5">
              <w:t>ercent of specimens from suspected drug overdose deaths usually sent to this lab</w:t>
            </w:r>
            <w:r w:rsidR="00837E14">
              <w:t>oratory</w:t>
            </w:r>
          </w:p>
        </w:tc>
        <w:tc>
          <w:tcPr>
            <w:tcW w:w="1629" w:type="dxa"/>
          </w:tcPr>
          <w:p w:rsidRPr="000D7298" w:rsidR="00FA1342" w:rsidP="000D7298" w:rsidRDefault="00FA1342" w14:paraId="3ED09F2B" w14:textId="7C90E5A1">
            <w:r w:rsidRPr="000D7298">
              <w:t>How do you receive the results for most of the cases you send to this lab</w:t>
            </w:r>
            <w:r w:rsidR="00FC0D4B">
              <w:t>oratory</w:t>
            </w:r>
            <w:r w:rsidRPr="000D7298" w:rsidR="00B163F0">
              <w:t>?</w:t>
            </w:r>
            <w:r w:rsidRPr="000D7298">
              <w:t xml:space="preserve"> (50% or more of cases)</w:t>
            </w:r>
          </w:p>
        </w:tc>
        <w:tc>
          <w:tcPr>
            <w:tcW w:w="2258" w:type="dxa"/>
          </w:tcPr>
          <w:p w:rsidRPr="000D7298" w:rsidR="00FA1342" w:rsidP="004D5A60" w:rsidRDefault="004D5A60" w14:paraId="6476F91B" w14:textId="12B39AB2">
            <w:r>
              <w:t>P</w:t>
            </w:r>
            <w:r w:rsidRPr="000D7298" w:rsidR="00FA1342">
              <w:t>rimary reason(s) for using this lab</w:t>
            </w:r>
            <w:r w:rsidR="00FC0D4B">
              <w:t>oratory</w:t>
            </w:r>
            <w:r w:rsidRPr="000D7298" w:rsidR="00B163F0">
              <w:t>?</w:t>
            </w:r>
            <w:r w:rsidRPr="000D7298" w:rsidR="00FA1342">
              <w:t xml:space="preserve"> (check all that apply)</w:t>
            </w:r>
          </w:p>
        </w:tc>
      </w:tr>
      <w:tr w:rsidRPr="000D7298" w:rsidR="00067F04" w:rsidTr="00067F04" w14:paraId="17887E7A" w14:textId="77777777">
        <w:trPr>
          <w:trHeight w:val="636"/>
        </w:trPr>
        <w:tc>
          <w:tcPr>
            <w:tcW w:w="1969" w:type="dxa"/>
          </w:tcPr>
          <w:p w:rsidRPr="000D7298" w:rsidR="00067F04" w:rsidP="000D7298" w:rsidRDefault="00067F04" w14:paraId="70A222AE" w14:textId="77777777">
            <w:pPr>
              <w:pStyle w:val="ListParagraph"/>
              <w:ind w:left="360"/>
            </w:pPr>
          </w:p>
        </w:tc>
        <w:tc>
          <w:tcPr>
            <w:tcW w:w="1797" w:type="dxa"/>
            <w:vMerge w:val="restart"/>
          </w:tcPr>
          <w:p w:rsidRPr="000D7298" w:rsidR="00067F04" w:rsidP="000D7298" w:rsidRDefault="00067F04" w14:paraId="35E4EDA5" w14:textId="7EB5F87E">
            <w:r>
              <w:t xml:space="preserve">Drop-down menu: </w:t>
            </w:r>
            <w:r w:rsidRPr="000D7298">
              <w:t>In-house laboratory (i.e., operated by ME/C Office)</w:t>
            </w:r>
            <w:r w:rsidR="00E0638B">
              <w:t>,</w:t>
            </w:r>
          </w:p>
          <w:p w:rsidRPr="000D7298" w:rsidR="00067F04" w:rsidP="000D7298" w:rsidRDefault="00067F04" w14:paraId="2A7DADAE" w14:textId="260AE36D">
            <w:r w:rsidRPr="000D7298">
              <w:t>Referral/Send-out laboratory</w:t>
            </w:r>
            <w:r w:rsidR="00E0638B">
              <w:t>,</w:t>
            </w:r>
          </w:p>
          <w:p w:rsidRPr="000D7298" w:rsidR="00067F04" w:rsidP="000D7298" w:rsidRDefault="00067F04" w14:paraId="327CC4C7" w14:textId="0AC38493">
            <w:r w:rsidRPr="000D7298">
              <w:t>Hospital laboratory</w:t>
            </w:r>
            <w:r w:rsidR="00E0638B">
              <w:t>,</w:t>
            </w:r>
          </w:p>
          <w:p w:rsidRPr="000D7298" w:rsidR="00067F04" w:rsidP="000D7298" w:rsidRDefault="00067F04" w14:paraId="7795D497" w14:textId="09C1A2D1">
            <w:r w:rsidRPr="000D7298">
              <w:t>Crime laboratory</w:t>
            </w:r>
            <w:r w:rsidR="00E0638B">
              <w:t>,</w:t>
            </w:r>
          </w:p>
          <w:p w:rsidRPr="000D7298" w:rsidR="00067F04" w:rsidP="000D7298" w:rsidRDefault="00067F04" w14:paraId="17196A1F" w14:textId="4A099DF0">
            <w:r w:rsidRPr="000D7298">
              <w:t>Other laboratory (specify):_______</w:t>
            </w:r>
          </w:p>
        </w:tc>
        <w:tc>
          <w:tcPr>
            <w:tcW w:w="1690" w:type="dxa"/>
            <w:vMerge w:val="restart"/>
            <w:vAlign w:val="center"/>
          </w:tcPr>
          <w:p w:rsidRPr="000D7298" w:rsidR="00067F04" w:rsidP="000D7298" w:rsidRDefault="00067F04" w14:paraId="4508D2F2" w14:textId="77777777">
            <w:r w:rsidRPr="000D7298">
              <w:t>Drop-down menu: 0-25%, 26-50%, 51-75%, 76-100%</w:t>
            </w:r>
          </w:p>
        </w:tc>
        <w:tc>
          <w:tcPr>
            <w:tcW w:w="1629" w:type="dxa"/>
            <w:vMerge w:val="restart"/>
            <w:vAlign w:val="center"/>
          </w:tcPr>
          <w:p w:rsidRPr="000D7298" w:rsidR="00067F04" w:rsidP="000D7298" w:rsidRDefault="00067F04" w14:paraId="7E9163C7" w14:textId="77777777">
            <w:r w:rsidRPr="000D7298">
              <w:t xml:space="preserve">Drop-down menu: </w:t>
            </w:r>
          </w:p>
          <w:p w:rsidRPr="000D7298" w:rsidR="00067F04" w:rsidP="000D7298" w:rsidRDefault="00067F04" w14:paraId="69039447" w14:textId="0F1AF094">
            <w:r w:rsidRPr="000D7298">
              <w:t>Per-case paper (e.g., via mail)</w:t>
            </w:r>
            <w:r w:rsidR="00E0638B">
              <w:t xml:space="preserve">, </w:t>
            </w:r>
            <w:r w:rsidRPr="000D7298">
              <w:t>Per-case fax</w:t>
            </w:r>
            <w:r w:rsidR="00E0638B">
              <w:t>,</w:t>
            </w:r>
          </w:p>
          <w:p w:rsidRPr="000D7298" w:rsidR="00067F04" w:rsidP="000D7298" w:rsidRDefault="00067F04" w14:paraId="495C4F7E" w14:textId="1C74469D">
            <w:r w:rsidRPr="000D7298">
              <w:t>Per-case</w:t>
            </w:r>
            <w:r w:rsidR="00E0638B">
              <w:t xml:space="preserve"> </w:t>
            </w:r>
            <w:r w:rsidRPr="000D7298">
              <w:t>electronic file</w:t>
            </w:r>
            <w:r w:rsidR="00E0638B">
              <w:t>,</w:t>
            </w:r>
            <w:r w:rsidRPr="000D7298">
              <w:t xml:space="preserve"> </w:t>
            </w:r>
          </w:p>
          <w:p w:rsidRPr="000D7298" w:rsidR="00067F04" w:rsidP="000D7298" w:rsidRDefault="00067F04" w14:paraId="75627D98" w14:textId="33C5B3C0">
            <w:r w:rsidRPr="000D7298">
              <w:t>Aggregate electronic file</w:t>
            </w:r>
            <w:r w:rsidR="00E0638B">
              <w:t>,</w:t>
            </w:r>
            <w:r w:rsidRPr="000D7298">
              <w:t xml:space="preserve"> </w:t>
            </w:r>
          </w:p>
          <w:p w:rsidRPr="000D7298" w:rsidR="00067F04" w:rsidP="000D7298" w:rsidRDefault="00067F04" w14:paraId="5E7934D7" w14:textId="4F6D9E54">
            <w:r w:rsidRPr="000D7298">
              <w:t>Other (specify)______</w:t>
            </w:r>
          </w:p>
        </w:tc>
        <w:tc>
          <w:tcPr>
            <w:tcW w:w="2258" w:type="dxa"/>
            <w:vMerge w:val="restart"/>
          </w:tcPr>
          <w:p w:rsidRPr="000D7298" w:rsidR="00067F04" w:rsidP="000D7298" w:rsidRDefault="00067F04" w14:paraId="6AED096C" w14:textId="2B784A83">
            <w:r w:rsidRPr="000D7298">
              <w:t>Checkboxes:</w:t>
            </w:r>
          </w:p>
          <w:p w:rsidRPr="000D7298" w:rsidR="00067F04" w:rsidP="000D7298" w:rsidRDefault="00067F04" w14:paraId="228F74F7" w14:textId="77777777">
            <w:r w:rsidRPr="000D7298">
              <w:t>__Accreditation</w:t>
            </w:r>
          </w:p>
          <w:p w:rsidRPr="000D7298" w:rsidR="00067F04" w:rsidP="000D7298" w:rsidRDefault="00067F04" w14:paraId="7486DD9A" w14:textId="77777777">
            <w:r w:rsidRPr="000D7298">
              <w:t>__Cost</w:t>
            </w:r>
          </w:p>
          <w:p w:rsidRPr="000D7298" w:rsidR="00067F04" w:rsidP="000D7298" w:rsidRDefault="00067F04" w14:paraId="74F04DC9" w14:textId="77777777">
            <w:r w:rsidRPr="000D7298">
              <w:t>__Convenience</w:t>
            </w:r>
          </w:p>
          <w:p w:rsidRPr="000D7298" w:rsidR="00067F04" w:rsidP="000D7298" w:rsidRDefault="00067F04" w14:paraId="41E50723" w14:textId="77777777">
            <w:r w:rsidRPr="000D7298">
              <w:t>__Trust/reliability</w:t>
            </w:r>
          </w:p>
          <w:p w:rsidRPr="000D7298" w:rsidR="00067F04" w:rsidP="000D7298" w:rsidRDefault="00067F04" w14:paraId="0A4FB1F2" w14:textId="77777777">
            <w:r w:rsidRPr="000D7298">
              <w:t>__Scope of testing</w:t>
            </w:r>
          </w:p>
          <w:p w:rsidRPr="000D7298" w:rsidR="00067F04" w:rsidP="000D7298" w:rsidRDefault="00067F04" w14:paraId="2E6A376E" w14:textId="77777777">
            <w:r w:rsidRPr="000D7298">
              <w:t>__Mandated use</w:t>
            </w:r>
          </w:p>
          <w:p w:rsidRPr="000D7298" w:rsidR="00067F04" w:rsidP="000D7298" w:rsidRDefault="00067F04" w14:paraId="3BDD3860" w14:textId="77777777">
            <w:r w:rsidRPr="000D7298">
              <w:t>__Other-specify:</w:t>
            </w:r>
          </w:p>
          <w:p w:rsidRPr="000D7298" w:rsidR="00067F04" w:rsidP="000D7298" w:rsidRDefault="00067F04" w14:paraId="30C8844E" w14:textId="77777777">
            <w:r w:rsidRPr="000D7298">
              <w:t>_______________</w:t>
            </w:r>
          </w:p>
        </w:tc>
      </w:tr>
      <w:tr w:rsidRPr="000D7298" w:rsidR="00067F04" w:rsidTr="00067F04" w14:paraId="345FEB69" w14:textId="77777777">
        <w:trPr>
          <w:trHeight w:val="637"/>
        </w:trPr>
        <w:tc>
          <w:tcPr>
            <w:tcW w:w="1969" w:type="dxa"/>
          </w:tcPr>
          <w:p w:rsidRPr="000D7298" w:rsidR="00067F04" w:rsidP="000D7298" w:rsidRDefault="00067F04" w14:paraId="6A68D580" w14:textId="77777777"/>
        </w:tc>
        <w:tc>
          <w:tcPr>
            <w:tcW w:w="1797" w:type="dxa"/>
            <w:vMerge/>
          </w:tcPr>
          <w:p w:rsidRPr="000D7298" w:rsidR="00067F04" w:rsidP="000D7298" w:rsidRDefault="00067F04" w14:paraId="52D37EC5" w14:textId="0AC4AB1B"/>
        </w:tc>
        <w:tc>
          <w:tcPr>
            <w:tcW w:w="1690" w:type="dxa"/>
            <w:vMerge/>
          </w:tcPr>
          <w:p w:rsidRPr="000D7298" w:rsidR="00067F04" w:rsidP="000D7298" w:rsidRDefault="00067F04" w14:paraId="16B31B4B" w14:textId="77777777"/>
        </w:tc>
        <w:tc>
          <w:tcPr>
            <w:tcW w:w="1629" w:type="dxa"/>
            <w:vMerge/>
          </w:tcPr>
          <w:p w:rsidRPr="000D7298" w:rsidR="00067F04" w:rsidP="000D7298" w:rsidRDefault="00067F04" w14:paraId="702AC9E9" w14:textId="77777777"/>
        </w:tc>
        <w:tc>
          <w:tcPr>
            <w:tcW w:w="2258" w:type="dxa"/>
            <w:vMerge/>
          </w:tcPr>
          <w:p w:rsidRPr="000D7298" w:rsidR="00067F04" w:rsidP="000D7298" w:rsidRDefault="00067F04" w14:paraId="3490DC4B" w14:textId="77777777"/>
        </w:tc>
      </w:tr>
      <w:tr w:rsidRPr="000D7298" w:rsidR="00067F04" w:rsidTr="00067F04" w14:paraId="00860497" w14:textId="77777777">
        <w:trPr>
          <w:trHeight w:val="636"/>
        </w:trPr>
        <w:tc>
          <w:tcPr>
            <w:tcW w:w="1969" w:type="dxa"/>
          </w:tcPr>
          <w:p w:rsidRPr="000D7298" w:rsidR="00067F04" w:rsidP="000D7298" w:rsidRDefault="00067F04" w14:paraId="5ED6DD88" w14:textId="77777777">
            <w:pPr>
              <w:pStyle w:val="ListParagraph"/>
              <w:ind w:left="360"/>
            </w:pPr>
          </w:p>
        </w:tc>
        <w:tc>
          <w:tcPr>
            <w:tcW w:w="1797" w:type="dxa"/>
            <w:vMerge/>
          </w:tcPr>
          <w:p w:rsidRPr="000D7298" w:rsidR="00067F04" w:rsidP="000D7298" w:rsidRDefault="00067F04" w14:paraId="73FD81B2" w14:textId="246F45CF"/>
        </w:tc>
        <w:tc>
          <w:tcPr>
            <w:tcW w:w="1690" w:type="dxa"/>
            <w:vMerge/>
          </w:tcPr>
          <w:p w:rsidRPr="000D7298" w:rsidR="00067F04" w:rsidP="000D7298" w:rsidRDefault="00067F04" w14:paraId="5F657AF4" w14:textId="77777777"/>
        </w:tc>
        <w:tc>
          <w:tcPr>
            <w:tcW w:w="1629" w:type="dxa"/>
            <w:vMerge/>
          </w:tcPr>
          <w:p w:rsidRPr="000D7298" w:rsidR="00067F04" w:rsidP="000D7298" w:rsidRDefault="00067F04" w14:paraId="532AD50E" w14:textId="77777777"/>
        </w:tc>
        <w:tc>
          <w:tcPr>
            <w:tcW w:w="2258" w:type="dxa"/>
            <w:vMerge/>
          </w:tcPr>
          <w:p w:rsidRPr="000D7298" w:rsidR="00067F04" w:rsidP="000D7298" w:rsidRDefault="00067F04" w14:paraId="2D3C61F0" w14:textId="77777777"/>
        </w:tc>
      </w:tr>
      <w:tr w:rsidRPr="000D7298" w:rsidR="00067F04" w:rsidTr="00067F04" w14:paraId="28000A88" w14:textId="77777777">
        <w:trPr>
          <w:trHeight w:val="637"/>
        </w:trPr>
        <w:tc>
          <w:tcPr>
            <w:tcW w:w="1969" w:type="dxa"/>
          </w:tcPr>
          <w:p w:rsidRPr="000D7298" w:rsidR="00067F04" w:rsidP="000D7298" w:rsidRDefault="00067F04" w14:paraId="306AC483" w14:textId="77777777">
            <w:pPr>
              <w:pStyle w:val="ListParagraph"/>
              <w:ind w:left="360"/>
            </w:pPr>
          </w:p>
        </w:tc>
        <w:tc>
          <w:tcPr>
            <w:tcW w:w="1797" w:type="dxa"/>
            <w:vMerge/>
          </w:tcPr>
          <w:p w:rsidRPr="000D7298" w:rsidR="00067F04" w:rsidP="000D7298" w:rsidRDefault="00067F04" w14:paraId="0B019D27" w14:textId="3E08225C"/>
        </w:tc>
        <w:tc>
          <w:tcPr>
            <w:tcW w:w="1690" w:type="dxa"/>
            <w:vMerge/>
          </w:tcPr>
          <w:p w:rsidRPr="000D7298" w:rsidR="00067F04" w:rsidP="000D7298" w:rsidRDefault="00067F04" w14:paraId="57F68BB0" w14:textId="77777777"/>
        </w:tc>
        <w:tc>
          <w:tcPr>
            <w:tcW w:w="1629" w:type="dxa"/>
            <w:vMerge/>
          </w:tcPr>
          <w:p w:rsidRPr="000D7298" w:rsidR="00067F04" w:rsidP="000D7298" w:rsidRDefault="00067F04" w14:paraId="2859CF12" w14:textId="77777777"/>
        </w:tc>
        <w:tc>
          <w:tcPr>
            <w:tcW w:w="2258" w:type="dxa"/>
            <w:vMerge/>
          </w:tcPr>
          <w:p w:rsidRPr="000D7298" w:rsidR="00067F04" w:rsidP="000D7298" w:rsidRDefault="00067F04" w14:paraId="1869A588" w14:textId="77777777"/>
        </w:tc>
      </w:tr>
      <w:tr w:rsidRPr="000D7298" w:rsidR="00067F04" w:rsidTr="00067F04" w14:paraId="0E0BC4E5" w14:textId="77777777">
        <w:trPr>
          <w:trHeight w:val="637"/>
        </w:trPr>
        <w:tc>
          <w:tcPr>
            <w:tcW w:w="1969" w:type="dxa"/>
          </w:tcPr>
          <w:p w:rsidRPr="000D7298" w:rsidR="00067F04" w:rsidP="000D7298" w:rsidRDefault="00067F04" w14:paraId="24A0B8C2" w14:textId="77777777">
            <w:pPr>
              <w:pStyle w:val="ListParagraph"/>
              <w:ind w:left="360"/>
            </w:pPr>
          </w:p>
        </w:tc>
        <w:tc>
          <w:tcPr>
            <w:tcW w:w="1797" w:type="dxa"/>
            <w:vMerge/>
          </w:tcPr>
          <w:p w:rsidRPr="000D7298" w:rsidR="00067F04" w:rsidP="000D7298" w:rsidRDefault="00067F04" w14:paraId="44DCAA8A" w14:textId="06D53D42"/>
        </w:tc>
        <w:tc>
          <w:tcPr>
            <w:tcW w:w="1690" w:type="dxa"/>
            <w:vMerge/>
          </w:tcPr>
          <w:p w:rsidRPr="000D7298" w:rsidR="00067F04" w:rsidP="000D7298" w:rsidRDefault="00067F04" w14:paraId="60875596" w14:textId="77777777"/>
        </w:tc>
        <w:tc>
          <w:tcPr>
            <w:tcW w:w="1629" w:type="dxa"/>
            <w:vMerge/>
          </w:tcPr>
          <w:p w:rsidRPr="000D7298" w:rsidR="00067F04" w:rsidP="000D7298" w:rsidRDefault="00067F04" w14:paraId="42EB3315" w14:textId="77777777"/>
        </w:tc>
        <w:tc>
          <w:tcPr>
            <w:tcW w:w="2258" w:type="dxa"/>
            <w:vMerge/>
          </w:tcPr>
          <w:p w:rsidRPr="000D7298" w:rsidR="00067F04" w:rsidP="000D7298" w:rsidRDefault="00067F04" w14:paraId="5413936E" w14:textId="77777777"/>
        </w:tc>
      </w:tr>
    </w:tbl>
    <w:p w:rsidRPr="000D7298" w:rsidR="00E41D1A" w:rsidP="000D7298" w:rsidRDefault="00E41D1A" w14:paraId="748D482D" w14:textId="77777777"/>
    <w:p w:rsidR="00E41D1A" w:rsidP="000D7298" w:rsidRDefault="00110263" w14:paraId="6B16CF05" w14:textId="7C81EC7B">
      <w:pPr>
        <w:rPr>
          <w:b/>
          <w:bCs/>
          <w:u w:val="single"/>
        </w:rPr>
      </w:pPr>
      <w:r>
        <w:rPr>
          <w:b/>
          <w:bCs/>
          <w:u w:val="single"/>
        </w:rPr>
        <w:t>Toxicology</w:t>
      </w:r>
      <w:r w:rsidRPr="00FA3C9C" w:rsidR="00E41D1A">
        <w:rPr>
          <w:b/>
          <w:bCs/>
          <w:u w:val="single"/>
        </w:rPr>
        <w:t xml:space="preserve"> testing policies for suspected drug overdose</w:t>
      </w:r>
      <w:r w:rsidR="00E0638B">
        <w:rPr>
          <w:b/>
          <w:bCs/>
          <w:u w:val="single"/>
        </w:rPr>
        <w:t xml:space="preserve"> death</w:t>
      </w:r>
      <w:r w:rsidRPr="00FA3C9C" w:rsidR="00E41D1A">
        <w:rPr>
          <w:b/>
          <w:bCs/>
          <w:u w:val="single"/>
        </w:rPr>
        <w:t>s in 2020</w:t>
      </w:r>
    </w:p>
    <w:p w:rsidRPr="00FA3C9C" w:rsidR="00FA3C9C" w:rsidP="000D7298" w:rsidRDefault="00FA3C9C" w14:paraId="2FA47C04" w14:textId="77777777">
      <w:pPr>
        <w:rPr>
          <w:b/>
          <w:bCs/>
          <w:u w:val="single"/>
        </w:rPr>
      </w:pPr>
    </w:p>
    <w:p w:rsidRPr="000D7298" w:rsidR="00156343" w:rsidP="00236F48" w:rsidRDefault="001C644F" w14:paraId="54DDA8DB" w14:textId="1CF3FCD7">
      <w:pPr>
        <w:pStyle w:val="ListParagraph"/>
        <w:numPr>
          <w:ilvl w:val="0"/>
          <w:numId w:val="7"/>
        </w:numPr>
      </w:pPr>
      <w:r>
        <w:t>I</w:t>
      </w:r>
      <w:r w:rsidRPr="000D7298" w:rsidR="005E267B">
        <w:t xml:space="preserve">dentify the approach your office typically uses to </w:t>
      </w:r>
      <w:r w:rsidRPr="000D7298" w:rsidR="00073742">
        <w:t xml:space="preserve">order </w:t>
      </w:r>
      <w:r w:rsidR="00110263">
        <w:t>toxicology</w:t>
      </w:r>
      <w:r w:rsidRPr="000D7298" w:rsidR="00073742">
        <w:t xml:space="preserve"> tests when</w:t>
      </w:r>
      <w:r w:rsidRPr="000D7298" w:rsidR="005E267B">
        <w:t xml:space="preserve"> investigating a suspected drug overdose</w:t>
      </w:r>
      <w:r w:rsidR="00E0638B">
        <w:t xml:space="preserve"> death</w:t>
      </w:r>
      <w:r w:rsidRPr="000D7298" w:rsidR="003A7BE5">
        <w:t xml:space="preserve"> in 2020</w:t>
      </w:r>
      <w:r w:rsidRPr="000D7298" w:rsidR="005E267B">
        <w:t>?</w:t>
      </w:r>
      <w:r w:rsidR="009126A5">
        <w:t xml:space="preserve"> (please select one response)</w:t>
      </w:r>
    </w:p>
    <w:p w:rsidRPr="000D7298" w:rsidR="00A93D6A" w:rsidP="000D7298" w:rsidRDefault="005E267B" w14:paraId="56A3CE72" w14:textId="61E13CFE">
      <w:pPr>
        <w:pStyle w:val="ListParagraph"/>
      </w:pPr>
      <w:r w:rsidRPr="000D7298">
        <w:t xml:space="preserve">___ </w:t>
      </w:r>
      <w:r w:rsidRPr="000D7298" w:rsidR="00A93D6A">
        <w:t xml:space="preserve">Conduct a screening test </w:t>
      </w:r>
      <w:r w:rsidR="00B83159">
        <w:t>to determine what additional tests should be done (e.g., confirmatory testing).</w:t>
      </w:r>
    </w:p>
    <w:p w:rsidRPr="000D7298" w:rsidR="007548E9" w:rsidP="000D7298" w:rsidRDefault="007548E9" w14:paraId="6533D30A" w14:textId="0F17120B">
      <w:pPr>
        <w:pStyle w:val="ListParagraph"/>
      </w:pPr>
      <w:r w:rsidRPr="000D7298">
        <w:t>___ Conduct a standard set of screening and confirmatory analyses</w:t>
      </w:r>
      <w:r w:rsidRPr="000D7298" w:rsidR="00F22D5F">
        <w:t xml:space="preserve"> offered by the lab</w:t>
      </w:r>
      <w:r w:rsidR="00FC0D4B">
        <w:t>oratory</w:t>
      </w:r>
      <w:r w:rsidRPr="000D7298">
        <w:t>. Additional tests are run rarely.</w:t>
      </w:r>
    </w:p>
    <w:p w:rsidRPr="000D7298" w:rsidR="007548E9" w:rsidP="000D7298" w:rsidRDefault="007548E9" w14:paraId="1034087E" w14:textId="3EC56936">
      <w:pPr>
        <w:pStyle w:val="ListParagraph"/>
      </w:pPr>
      <w:r w:rsidRPr="000D7298">
        <w:t xml:space="preserve">___ Conduct a standard set of screening and confirmatory </w:t>
      </w:r>
      <w:r w:rsidRPr="000D7298" w:rsidR="008F47CC">
        <w:t>tests</w:t>
      </w:r>
      <w:r w:rsidRPr="000D7298" w:rsidR="00F22D5F">
        <w:t xml:space="preserve"> offered by the lab</w:t>
      </w:r>
      <w:r w:rsidR="00FC0D4B">
        <w:t>oratory</w:t>
      </w:r>
      <w:r w:rsidR="00B83159">
        <w:t>, with additional analyses often done after receiving initial results (e.g.,</w:t>
      </w:r>
      <w:r w:rsidR="00C761E4">
        <w:t xml:space="preserve"> targeted testing for fentanyl analogs)</w:t>
      </w:r>
      <w:r w:rsidRPr="000D7298">
        <w:t xml:space="preserve">. </w:t>
      </w:r>
    </w:p>
    <w:p w:rsidR="00F22D5F" w:rsidP="000D7298" w:rsidRDefault="00F22D5F" w14:paraId="373685CB" w14:textId="2CB36383">
      <w:pPr>
        <w:pStyle w:val="ListParagraph"/>
      </w:pPr>
      <w:r w:rsidRPr="000D7298">
        <w:t>___ Other, specify:</w:t>
      </w:r>
      <w:r w:rsidR="009126A5">
        <w:t>____________________________________</w:t>
      </w:r>
    </w:p>
    <w:p w:rsidRPr="000D7298" w:rsidR="009126A5" w:rsidP="000D7298" w:rsidRDefault="009126A5" w14:paraId="0E1D738B" w14:textId="77777777">
      <w:pPr>
        <w:pStyle w:val="ListParagraph"/>
      </w:pPr>
    </w:p>
    <w:p w:rsidRPr="000D7298" w:rsidR="00156343" w:rsidP="00236F48" w:rsidRDefault="003A7BE5" w14:paraId="41B7832E" w14:textId="4627B77C">
      <w:pPr>
        <w:pStyle w:val="ListParagraph"/>
        <w:numPr>
          <w:ilvl w:val="0"/>
          <w:numId w:val="7"/>
        </w:numPr>
      </w:pPr>
      <w:r w:rsidRPr="000D7298">
        <w:t>In 2020, h</w:t>
      </w:r>
      <w:r w:rsidRPr="000D7298" w:rsidR="007B289C">
        <w:t>ow often does your office order targeted analysis for drug</w:t>
      </w:r>
      <w:r w:rsidR="00F53A30">
        <w:t>s</w:t>
      </w:r>
      <w:r w:rsidRPr="000D7298" w:rsidR="007B289C">
        <w:t>/drug metabolite</w:t>
      </w:r>
      <w:r w:rsidR="00575DB4">
        <w:t>s</w:t>
      </w:r>
      <w:r w:rsidRPr="000D7298" w:rsidR="007B289C">
        <w:t xml:space="preserve"> not included in screening and confirmat</w:t>
      </w:r>
      <w:r w:rsidR="00F53A30">
        <w:t>ory</w:t>
      </w:r>
      <w:r w:rsidRPr="000D7298" w:rsidR="007B289C">
        <w:t xml:space="preserve"> testing (e.g., order additional testing for fentanyl analogs or synthetic cathinones that are not included on standard screening and confirmat</w:t>
      </w:r>
      <w:r w:rsidR="00F53A30">
        <w:t>ory</w:t>
      </w:r>
      <w:r w:rsidRPr="000D7298" w:rsidR="007B289C">
        <w:t xml:space="preserve"> test</w:t>
      </w:r>
      <w:r w:rsidR="00575DB4">
        <w:t>s</w:t>
      </w:r>
      <w:r w:rsidRPr="000D7298" w:rsidR="00C27C3A">
        <w:t>)?</w:t>
      </w:r>
      <w:r w:rsidRPr="000D7298" w:rsidR="007B289C">
        <w:t xml:space="preserve"> </w:t>
      </w:r>
    </w:p>
    <w:p w:rsidRPr="000D7298" w:rsidR="005A5D10" w:rsidP="000D7298" w:rsidRDefault="005A5D10" w14:paraId="38304BA9" w14:textId="77777777">
      <w:pPr>
        <w:pStyle w:val="ListParagraph"/>
      </w:pPr>
      <w:r w:rsidRPr="000D7298">
        <w:lastRenderedPageBreak/>
        <w:t>___ Never (0%)</w:t>
      </w:r>
    </w:p>
    <w:p w:rsidRPr="000D7298" w:rsidR="005A5D10" w:rsidP="000D7298" w:rsidRDefault="005A5D10" w14:paraId="2FD364F8" w14:textId="77777777">
      <w:pPr>
        <w:pStyle w:val="ListParagraph"/>
      </w:pPr>
      <w:r w:rsidRPr="000D7298">
        <w:t>___ Rarely (1-33%)</w:t>
      </w:r>
    </w:p>
    <w:p w:rsidRPr="000D7298" w:rsidR="005A5D10" w:rsidP="000D7298" w:rsidRDefault="005A5D10" w14:paraId="5BD53803" w14:textId="77777777">
      <w:pPr>
        <w:pStyle w:val="ListParagraph"/>
      </w:pPr>
      <w:r w:rsidRPr="000D7298">
        <w:t>___ Sometimes (34-67%)</w:t>
      </w:r>
    </w:p>
    <w:p w:rsidRPr="000D7298" w:rsidR="005A5D10" w:rsidP="000D7298" w:rsidRDefault="005A5D10" w14:paraId="1DD2B497" w14:textId="77777777">
      <w:pPr>
        <w:pStyle w:val="ListParagraph"/>
      </w:pPr>
      <w:r w:rsidRPr="000D7298">
        <w:t>___ Often (68-90%)</w:t>
      </w:r>
    </w:p>
    <w:p w:rsidRPr="000D7298" w:rsidR="005A5D10" w:rsidP="000D7298" w:rsidRDefault="005A5D10" w14:paraId="3766D51B" w14:textId="77777777">
      <w:pPr>
        <w:pStyle w:val="ListParagraph"/>
      </w:pPr>
      <w:r w:rsidRPr="000D7298">
        <w:t>___ Almost always (91-100%)</w:t>
      </w:r>
    </w:p>
    <w:p w:rsidRPr="000D7298" w:rsidR="003A3DEA" w:rsidP="00067F04" w:rsidRDefault="003A3DEA" w14:paraId="144CC3BB" w14:textId="593EC924"/>
    <w:p w:rsidRPr="000D7298" w:rsidR="00C344D4" w:rsidP="000D7298" w:rsidRDefault="00C344D4" w14:paraId="0B4D69EE" w14:textId="77777777">
      <w:pPr>
        <w:pStyle w:val="ListParagraph"/>
      </w:pPr>
    </w:p>
    <w:p w:rsidRPr="00F21F73" w:rsidR="00E41D1A" w:rsidP="000D7298" w:rsidRDefault="00E41D1A" w14:paraId="0977E4DC" w14:textId="58CB762B">
      <w:pPr>
        <w:ind w:firstLine="360"/>
        <w:rPr>
          <w:u w:val="single"/>
        </w:rPr>
      </w:pPr>
      <w:r w:rsidRPr="000D7298">
        <w:rPr>
          <w:u w:val="single"/>
        </w:rPr>
        <w:t>Substance/substance class-specific testing</w:t>
      </w:r>
      <w:r w:rsidRPr="000D7298" w:rsidR="00857DFF">
        <w:rPr>
          <w:u w:val="single"/>
        </w:rPr>
        <w:t>:</w:t>
      </w:r>
      <w:r w:rsidRPr="000D7298" w:rsidR="00857DFF">
        <w:t xml:space="preserve"> This section </w:t>
      </w:r>
      <w:r w:rsidRPr="000D7298" w:rsidR="009538B6">
        <w:t>asks about</w:t>
      </w:r>
      <w:r w:rsidRPr="000D7298" w:rsidR="00857DFF">
        <w:t xml:space="preserve"> </w:t>
      </w:r>
      <w:r w:rsidR="00F53A30">
        <w:t>which</w:t>
      </w:r>
      <w:r w:rsidRPr="000D7298" w:rsidR="00AC75FF">
        <w:t xml:space="preserve"> drugs are tested for during </w:t>
      </w:r>
      <w:r w:rsidRPr="00F21F73" w:rsidR="00AC75FF">
        <w:t xml:space="preserve">investigations </w:t>
      </w:r>
      <w:r w:rsidR="009126A5">
        <w:t xml:space="preserve">of </w:t>
      </w:r>
      <w:r w:rsidRPr="00F21F73" w:rsidR="00AC75FF">
        <w:t>suspected drug overdose deaths</w:t>
      </w:r>
      <w:r w:rsidRPr="00F21F73" w:rsidR="009538B6">
        <w:t xml:space="preserve"> as well as the type of specimens collected.</w:t>
      </w:r>
      <w:r w:rsidR="00B9307F">
        <w:t xml:space="preserve"> Please answer for investigations conducted in 2020.</w:t>
      </w:r>
    </w:p>
    <w:p w:rsidRPr="00F21F73" w:rsidR="00E41D1A" w:rsidP="000D7298" w:rsidRDefault="00E41D1A" w14:paraId="579381F2" w14:textId="77777777">
      <w:pPr>
        <w:pStyle w:val="ListParagraph"/>
      </w:pPr>
    </w:p>
    <w:p w:rsidRPr="00F21F73" w:rsidR="000116EE" w:rsidP="00067F04" w:rsidRDefault="007A0781" w14:paraId="50ECF954" w14:textId="6359391C">
      <w:pPr>
        <w:pStyle w:val="ListParagraph"/>
        <w:numPr>
          <w:ilvl w:val="0"/>
          <w:numId w:val="7"/>
        </w:numPr>
      </w:pPr>
      <w:r>
        <w:t>For each substance class and specific substances listed below, p</w:t>
      </w:r>
      <w:r w:rsidRPr="00F21F73" w:rsidR="000116EE">
        <w:t xml:space="preserve">lease indicate </w:t>
      </w:r>
      <w:r w:rsidRPr="00F21F73" w:rsidR="00857DFF">
        <w:t xml:space="preserve">how </w:t>
      </w:r>
      <w:r>
        <w:t xml:space="preserve">frequently it </w:t>
      </w:r>
      <w:r w:rsidRPr="00F21F73" w:rsidR="00857DFF">
        <w:t>is order</w:t>
      </w:r>
      <w:r w:rsidR="00570B91">
        <w:t xml:space="preserve">ed for </w:t>
      </w:r>
      <w:r w:rsidRPr="00F21F73" w:rsidR="000116EE">
        <w:t>suspected drug overdose</w:t>
      </w:r>
      <w:r w:rsidR="00570B91">
        <w:t xml:space="preserve"> death</w:t>
      </w:r>
      <w:r w:rsidR="005F0362">
        <w:t>s</w:t>
      </w:r>
      <w:r w:rsidRPr="00F21F73" w:rsidR="000116EE">
        <w:t>:</w:t>
      </w:r>
    </w:p>
    <w:p w:rsidR="00F53A30" w:rsidP="00067F04" w:rsidRDefault="00F53A30" w14:paraId="45686DD1" w14:textId="015E9F42">
      <w:pPr>
        <w:pStyle w:val="ListParagraph"/>
        <w:numPr>
          <w:ilvl w:val="1"/>
          <w:numId w:val="7"/>
        </w:numPr>
      </w:pPr>
      <w:r>
        <w:t>Never (0%)</w:t>
      </w:r>
    </w:p>
    <w:p w:rsidRPr="00F21F73" w:rsidR="000116EE" w:rsidP="00067F04" w:rsidRDefault="000116EE" w14:paraId="2E25F23E" w14:textId="108124AB">
      <w:pPr>
        <w:pStyle w:val="ListParagraph"/>
        <w:numPr>
          <w:ilvl w:val="1"/>
          <w:numId w:val="7"/>
        </w:numPr>
      </w:pPr>
      <w:r w:rsidRPr="00F21F73">
        <w:t>R</w:t>
      </w:r>
      <w:r w:rsidRPr="00F21F73" w:rsidR="00624DCB">
        <w:t xml:space="preserve">arely (1-33%), </w:t>
      </w:r>
    </w:p>
    <w:p w:rsidRPr="00F21F73" w:rsidR="000116EE" w:rsidP="00067F04" w:rsidRDefault="000116EE" w14:paraId="00CB0F7E" w14:textId="64BCC368">
      <w:pPr>
        <w:pStyle w:val="ListParagraph"/>
        <w:numPr>
          <w:ilvl w:val="1"/>
          <w:numId w:val="7"/>
        </w:numPr>
      </w:pPr>
      <w:r w:rsidRPr="00F21F73">
        <w:t>S</w:t>
      </w:r>
      <w:r w:rsidRPr="00F21F73" w:rsidR="00624DCB">
        <w:t>ometimes (34-6</w:t>
      </w:r>
      <w:r w:rsidRPr="00F21F73" w:rsidR="00CD7946">
        <w:t>7%</w:t>
      </w:r>
      <w:r w:rsidRPr="00F21F73" w:rsidR="00624DCB">
        <w:t xml:space="preserve">), </w:t>
      </w:r>
    </w:p>
    <w:p w:rsidRPr="00F21F73" w:rsidR="000116EE" w:rsidP="00067F04" w:rsidRDefault="000116EE" w14:paraId="091DF585" w14:textId="67C97C41">
      <w:pPr>
        <w:pStyle w:val="ListParagraph"/>
        <w:numPr>
          <w:ilvl w:val="1"/>
          <w:numId w:val="7"/>
        </w:numPr>
      </w:pPr>
      <w:r w:rsidRPr="00F21F73">
        <w:t>O</w:t>
      </w:r>
      <w:r w:rsidRPr="00F21F73" w:rsidR="00624DCB">
        <w:t>ften (6</w:t>
      </w:r>
      <w:r w:rsidRPr="00F21F73" w:rsidR="00CD7946">
        <w:t>8</w:t>
      </w:r>
      <w:r w:rsidRPr="00F21F73" w:rsidR="00624DCB">
        <w:t xml:space="preserve">-90%), or </w:t>
      </w:r>
    </w:p>
    <w:p w:rsidR="000F1415" w:rsidP="00067F04" w:rsidRDefault="000116EE" w14:paraId="537FDDEC" w14:textId="0E444BCC">
      <w:pPr>
        <w:pStyle w:val="ListParagraph"/>
        <w:numPr>
          <w:ilvl w:val="1"/>
          <w:numId w:val="7"/>
        </w:numPr>
      </w:pPr>
      <w:r w:rsidRPr="00F21F73">
        <w:t>A</w:t>
      </w:r>
      <w:r w:rsidRPr="00F21F73" w:rsidR="00624DCB">
        <w:t>lmost always (91-100%).</w:t>
      </w:r>
      <w:r w:rsidRPr="00F21F73" w:rsidR="00C81E4E">
        <w:t xml:space="preserve"> </w:t>
      </w:r>
    </w:p>
    <w:p w:rsidRPr="00F21F73" w:rsidR="000F1415" w:rsidP="00FA3C9C" w:rsidRDefault="000F1415" w14:paraId="6D1C86C1" w14:textId="77777777">
      <w:pPr>
        <w:pStyle w:val="ListParagraph"/>
        <w:ind w:left="1440"/>
      </w:pPr>
    </w:p>
    <w:p w:rsidR="00E74EA2" w:rsidP="000D7298" w:rsidRDefault="00C81E4E" w14:paraId="617CE9F5" w14:textId="66FF638D">
      <w:pPr>
        <w:ind w:firstLine="720"/>
      </w:pPr>
      <w:r w:rsidRPr="00236F48">
        <w:rPr>
          <w:b/>
          <w:bCs/>
          <w:i/>
          <w:iCs/>
        </w:rPr>
        <w:t>If you are not sure how to answer these questions, please consult your forensic toxicologist</w:t>
      </w:r>
      <w:r w:rsidR="000F1415">
        <w:t>.</w:t>
      </w:r>
    </w:p>
    <w:p w:rsidRPr="00F21F73" w:rsidR="000F1415" w:rsidP="000D7298" w:rsidRDefault="000F1415" w14:paraId="6E9AF85A" w14:textId="77777777">
      <w:pPr>
        <w:ind w:firstLine="720"/>
      </w:pPr>
    </w:p>
    <w:tbl>
      <w:tblPr>
        <w:tblStyle w:val="TableGrid"/>
        <w:tblW w:w="99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40"/>
        <w:gridCol w:w="5850"/>
      </w:tblGrid>
      <w:tr w:rsidRPr="00F21F73" w:rsidR="00527EEB" w:rsidTr="009E1329" w14:paraId="4592C440" w14:textId="77777777">
        <w:tc>
          <w:tcPr>
            <w:tcW w:w="4140" w:type="dxa"/>
            <w:vMerge w:val="restart"/>
          </w:tcPr>
          <w:p w:rsidRPr="00F21F73" w:rsidR="00527EEB" w:rsidP="000D7298" w:rsidRDefault="00527EEB" w14:paraId="48897B20" w14:textId="77777777">
            <w:pPr>
              <w:pStyle w:val="ListParagraph"/>
              <w:ind w:left="0"/>
              <w:rPr>
                <w:b/>
              </w:rPr>
            </w:pPr>
            <w:r w:rsidRPr="00F21F73">
              <w:rPr>
                <w:b/>
              </w:rPr>
              <w:t>Substance class and specific substances</w:t>
            </w:r>
          </w:p>
        </w:tc>
        <w:tc>
          <w:tcPr>
            <w:tcW w:w="5850" w:type="dxa"/>
          </w:tcPr>
          <w:p w:rsidRPr="00F21F73" w:rsidR="00527EEB" w:rsidP="000D7298" w:rsidRDefault="00527EEB" w14:paraId="5D4545C7" w14:textId="3E251C40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Frequency of testing</w:t>
            </w:r>
          </w:p>
        </w:tc>
      </w:tr>
      <w:tr w:rsidRPr="00F21F73" w:rsidR="00527EEB" w:rsidTr="009E1329" w14:paraId="52295196" w14:textId="77777777">
        <w:trPr>
          <w:trHeight w:val="279"/>
        </w:trPr>
        <w:tc>
          <w:tcPr>
            <w:tcW w:w="4140" w:type="dxa"/>
            <w:vMerge/>
            <w:tcBorders>
              <w:bottom w:val="single" w:color="auto" w:sz="4" w:space="0"/>
            </w:tcBorders>
          </w:tcPr>
          <w:p w:rsidRPr="00F21F73" w:rsidR="00527EEB" w:rsidP="000D7298" w:rsidRDefault="00527EEB" w14:paraId="2A7FA6BD" w14:textId="777777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5850" w:type="dxa"/>
            <w:vMerge w:val="restart"/>
            <w:tcBorders>
              <w:bottom w:val="single" w:color="auto" w:sz="4" w:space="0"/>
            </w:tcBorders>
          </w:tcPr>
          <w:p w:rsidRPr="00F21F73" w:rsidR="00527EEB" w:rsidP="000D7298" w:rsidRDefault="00527EEB" w14:paraId="7D057B8E" w14:textId="5D81B944">
            <w:pPr>
              <w:pStyle w:val="ListParagraph"/>
              <w:ind w:left="0"/>
            </w:pPr>
            <w:r w:rsidRPr="00F21F73">
              <w:t>Drop-down menu</w:t>
            </w:r>
            <w:r w:rsidR="00F53A30">
              <w:t>:</w:t>
            </w:r>
          </w:p>
          <w:p w:rsidRPr="00F21F73" w:rsidR="00527EEB" w:rsidP="000D7298" w:rsidRDefault="00527EEB" w14:paraId="566200E7" w14:textId="77777777">
            <w:pPr>
              <w:pStyle w:val="ListParagraph"/>
              <w:ind w:left="0"/>
            </w:pPr>
          </w:p>
          <w:p w:rsidRPr="00F21F73" w:rsidR="00527EEB" w:rsidP="000D7298" w:rsidRDefault="00527EEB" w14:paraId="35D00A75" w14:textId="77777777">
            <w:pPr>
              <w:pStyle w:val="ListParagraph"/>
              <w:ind w:left="0"/>
              <w:rPr>
                <w:b/>
              </w:rPr>
            </w:pPr>
            <w:r w:rsidRPr="00F21F73">
              <w:rPr>
                <w:sz w:val="20"/>
                <w:szCs w:val="20"/>
              </w:rPr>
              <w:t>Never, 0%; Rarely, 1-33%; Sometimes, 34-67%; Often, 68-90%; Almost Always 91-100%</w:t>
            </w:r>
          </w:p>
          <w:p w:rsidRPr="00F21F73" w:rsidR="00527EEB" w:rsidP="000D7298" w:rsidRDefault="00527EEB" w14:paraId="5B981CA3" w14:textId="77777777">
            <w:pPr>
              <w:pStyle w:val="ListParagraph"/>
              <w:ind w:left="0"/>
            </w:pPr>
          </w:p>
          <w:p w:rsidRPr="00F21F73" w:rsidR="00527EEB" w:rsidP="000D7298" w:rsidRDefault="00527EEB" w14:paraId="0A254088" w14:textId="77777777">
            <w:pPr>
              <w:rPr>
                <w:b/>
              </w:rPr>
            </w:pPr>
          </w:p>
        </w:tc>
      </w:tr>
      <w:tr w:rsidRPr="00F21F73" w:rsidR="00527EEB" w:rsidTr="009E1329" w14:paraId="07A6C5AC" w14:textId="77777777">
        <w:trPr>
          <w:trHeight w:val="1043"/>
        </w:trPr>
        <w:tc>
          <w:tcPr>
            <w:tcW w:w="4140" w:type="dxa"/>
          </w:tcPr>
          <w:p w:rsidRPr="00F21F73" w:rsidR="00527EEB" w:rsidP="000D7298" w:rsidRDefault="00527EEB" w14:paraId="0FC80401" w14:textId="77777777">
            <w:pPr>
              <w:pStyle w:val="ListParagraph"/>
              <w:ind w:left="0"/>
              <w:rPr>
                <w:u w:val="single"/>
              </w:rPr>
            </w:pPr>
            <w:r w:rsidRPr="00F21F73">
              <w:rPr>
                <w:u w:val="single"/>
              </w:rPr>
              <w:t>Volatiles</w:t>
            </w:r>
          </w:p>
          <w:p w:rsidRPr="00F21F73" w:rsidR="00527EEB" w:rsidP="003B3BA4" w:rsidRDefault="00527EEB" w14:paraId="6174A9A1" w14:textId="4F1EB87C">
            <w:pPr>
              <w:pStyle w:val="ListParagraph"/>
              <w:numPr>
                <w:ilvl w:val="0"/>
                <w:numId w:val="10"/>
              </w:numPr>
            </w:pPr>
            <w:r w:rsidRPr="00F21F73">
              <w:t xml:space="preserve">Acetone, Ethanol, Isopropanol, Methanol, Others (e.g., </w:t>
            </w:r>
            <w:r w:rsidR="003B3BA4">
              <w:t>i</w:t>
            </w:r>
            <w:r w:rsidRPr="00F21F73" w:rsidR="003B3BA4">
              <w:t>nhalants</w:t>
            </w:r>
            <w:r w:rsidRPr="00F21F73">
              <w:t>)</w:t>
            </w:r>
          </w:p>
        </w:tc>
        <w:tc>
          <w:tcPr>
            <w:tcW w:w="5850" w:type="dxa"/>
            <w:vMerge/>
          </w:tcPr>
          <w:p w:rsidRPr="00F21F73" w:rsidR="00527EEB" w:rsidP="000D7298" w:rsidRDefault="00527EEB" w14:paraId="34ED1E0E" w14:textId="77777777"/>
        </w:tc>
      </w:tr>
      <w:tr w:rsidRPr="00F21F73" w:rsidR="00527EEB" w:rsidTr="009E1329" w14:paraId="33BC17EA" w14:textId="77777777">
        <w:tc>
          <w:tcPr>
            <w:tcW w:w="4140" w:type="dxa"/>
          </w:tcPr>
          <w:p w:rsidRPr="00F21F73" w:rsidR="00527EEB" w:rsidP="000D7298" w:rsidRDefault="00527EEB" w14:paraId="23FA0F02" w14:textId="77777777">
            <w:pPr>
              <w:pStyle w:val="ListParagraph"/>
              <w:ind w:left="0"/>
              <w:rPr>
                <w:u w:val="single"/>
              </w:rPr>
            </w:pPr>
            <w:r w:rsidRPr="00F21F73">
              <w:rPr>
                <w:u w:val="single"/>
              </w:rPr>
              <w:t xml:space="preserve">Amphetamines </w:t>
            </w:r>
          </w:p>
          <w:p w:rsidRPr="00F21F73" w:rsidR="00527EEB" w:rsidP="000D7298" w:rsidRDefault="00527EEB" w14:paraId="4B1E8A0E" w14:textId="77777777">
            <w:pPr>
              <w:pStyle w:val="ListParagraph"/>
              <w:numPr>
                <w:ilvl w:val="0"/>
                <w:numId w:val="10"/>
              </w:numPr>
            </w:pPr>
            <w:r w:rsidRPr="00F21F73">
              <w:t xml:space="preserve">Amphetamine </w:t>
            </w:r>
          </w:p>
          <w:p w:rsidRPr="00F21F73" w:rsidR="00527EEB" w:rsidP="000D7298" w:rsidRDefault="00527EEB" w14:paraId="257A8D5B" w14:textId="4D19714B">
            <w:pPr>
              <w:pStyle w:val="ListParagraph"/>
              <w:numPr>
                <w:ilvl w:val="0"/>
                <w:numId w:val="10"/>
              </w:numPr>
            </w:pPr>
            <w:r w:rsidRPr="00F21F73">
              <w:t>Methamphetamine</w:t>
            </w:r>
          </w:p>
          <w:p w:rsidRPr="00F21F73" w:rsidR="00527EEB" w:rsidP="000D7298" w:rsidRDefault="00527EEB" w14:paraId="698DA99B" w14:textId="77777777">
            <w:pPr>
              <w:pStyle w:val="ListParagraph"/>
              <w:numPr>
                <w:ilvl w:val="0"/>
                <w:numId w:val="10"/>
              </w:numPr>
            </w:pPr>
            <w:r w:rsidRPr="00F21F73">
              <w:t>Methylenedioxymethamphetamine (MDMA)</w:t>
            </w:r>
          </w:p>
        </w:tc>
        <w:tc>
          <w:tcPr>
            <w:tcW w:w="5850" w:type="dxa"/>
            <w:vMerge/>
          </w:tcPr>
          <w:p w:rsidRPr="00F21F73" w:rsidR="00527EEB" w:rsidP="000D7298" w:rsidRDefault="00527EEB" w14:paraId="64E15664" w14:textId="77777777">
            <w:pPr>
              <w:pStyle w:val="ListParagraph"/>
              <w:ind w:left="0"/>
            </w:pPr>
          </w:p>
        </w:tc>
      </w:tr>
      <w:tr w:rsidRPr="00F21F73" w:rsidR="00527EEB" w:rsidTr="009E1329" w14:paraId="77482340" w14:textId="77777777">
        <w:tc>
          <w:tcPr>
            <w:tcW w:w="4140" w:type="dxa"/>
          </w:tcPr>
          <w:p w:rsidRPr="00F21F73" w:rsidR="00527EEB" w:rsidP="000D7298" w:rsidRDefault="00527EEB" w14:paraId="51EE40D3" w14:textId="77777777">
            <w:pPr>
              <w:pStyle w:val="ListParagraph"/>
              <w:numPr>
                <w:ilvl w:val="0"/>
                <w:numId w:val="10"/>
              </w:numPr>
            </w:pPr>
            <w:r w:rsidRPr="00F21F73">
              <w:t>Barbiturates</w:t>
            </w:r>
          </w:p>
        </w:tc>
        <w:tc>
          <w:tcPr>
            <w:tcW w:w="5850" w:type="dxa"/>
            <w:vMerge/>
          </w:tcPr>
          <w:p w:rsidRPr="00F21F73" w:rsidR="00527EEB" w:rsidP="000D7298" w:rsidRDefault="00527EEB" w14:paraId="10F3E295" w14:textId="77777777">
            <w:pPr>
              <w:pStyle w:val="ListParagraph"/>
              <w:ind w:left="0"/>
            </w:pPr>
          </w:p>
        </w:tc>
      </w:tr>
      <w:tr w:rsidRPr="00F21F73" w:rsidR="00527EEB" w:rsidTr="009E1329" w14:paraId="226F9D5C" w14:textId="77777777">
        <w:tc>
          <w:tcPr>
            <w:tcW w:w="4140" w:type="dxa"/>
          </w:tcPr>
          <w:p w:rsidRPr="00F21F73" w:rsidR="00527EEB" w:rsidP="000D7298" w:rsidRDefault="00527EEB" w14:paraId="257D4623" w14:textId="77777777">
            <w:pPr>
              <w:pStyle w:val="ListParagraph"/>
              <w:numPr>
                <w:ilvl w:val="0"/>
                <w:numId w:val="10"/>
              </w:numPr>
            </w:pPr>
            <w:r w:rsidRPr="00F21F73">
              <w:t>Benzodiazepines</w:t>
            </w:r>
          </w:p>
        </w:tc>
        <w:tc>
          <w:tcPr>
            <w:tcW w:w="5850" w:type="dxa"/>
            <w:vMerge/>
          </w:tcPr>
          <w:p w:rsidRPr="00F21F73" w:rsidR="00527EEB" w:rsidP="000D7298" w:rsidRDefault="00527EEB" w14:paraId="4426E017" w14:textId="77777777">
            <w:pPr>
              <w:pStyle w:val="ListParagraph"/>
              <w:ind w:left="0"/>
            </w:pPr>
          </w:p>
        </w:tc>
      </w:tr>
      <w:tr w:rsidRPr="00F21F73" w:rsidR="00527EEB" w:rsidTr="009E1329" w14:paraId="3D208E33" w14:textId="77777777">
        <w:trPr>
          <w:trHeight w:val="816"/>
        </w:trPr>
        <w:tc>
          <w:tcPr>
            <w:tcW w:w="4140" w:type="dxa"/>
          </w:tcPr>
          <w:p w:rsidRPr="00F21F73" w:rsidR="00527EEB" w:rsidP="000D7298" w:rsidRDefault="00527EEB" w14:paraId="2EF4A572" w14:textId="77777777">
            <w:pPr>
              <w:rPr>
                <w:u w:val="single"/>
              </w:rPr>
            </w:pPr>
            <w:r w:rsidRPr="00F21F73">
              <w:rPr>
                <w:u w:val="single"/>
              </w:rPr>
              <w:t>Cannabinoids</w:t>
            </w:r>
          </w:p>
          <w:p w:rsidRPr="00F21F73" w:rsidR="00527EEB" w:rsidP="000D7298" w:rsidRDefault="00527EEB" w14:paraId="7A7BC3C7" w14:textId="5BEB0954">
            <w:pPr>
              <w:pStyle w:val="ListParagraph"/>
              <w:numPr>
                <w:ilvl w:val="0"/>
                <w:numId w:val="10"/>
              </w:numPr>
            </w:pPr>
            <w:r w:rsidRPr="00F21F73">
              <w:t>Cannabinoids (</w:t>
            </w:r>
            <w:r w:rsidR="003B3BA4">
              <w:t>m</w:t>
            </w:r>
            <w:r w:rsidR="001C644F">
              <w:t xml:space="preserve">arijuana, </w:t>
            </w:r>
            <w:r w:rsidRPr="00F21F73">
              <w:t>THC)</w:t>
            </w:r>
          </w:p>
          <w:p w:rsidRPr="00F21F73" w:rsidR="00527EEB" w:rsidP="00A710D9" w:rsidRDefault="00527EEB" w14:paraId="7912A06D" w14:textId="10CFB57B">
            <w:pPr>
              <w:pStyle w:val="ListParagraph"/>
              <w:numPr>
                <w:ilvl w:val="0"/>
                <w:numId w:val="10"/>
              </w:numPr>
            </w:pPr>
            <w:r w:rsidRPr="00F21F73">
              <w:t xml:space="preserve">Synthetic </w:t>
            </w:r>
            <w:r w:rsidR="00A710D9">
              <w:t>c</w:t>
            </w:r>
            <w:r w:rsidRPr="00F21F73" w:rsidR="00A710D9">
              <w:t xml:space="preserve">annabinoids </w:t>
            </w:r>
            <w:r w:rsidRPr="00F21F73">
              <w:t>(e.g., K2 or Spice)</w:t>
            </w:r>
          </w:p>
        </w:tc>
        <w:tc>
          <w:tcPr>
            <w:tcW w:w="5850" w:type="dxa"/>
            <w:vMerge/>
          </w:tcPr>
          <w:p w:rsidRPr="00F21F73" w:rsidR="00527EEB" w:rsidP="000D7298" w:rsidRDefault="00527EEB" w14:paraId="7E1D17A2" w14:textId="77777777">
            <w:pPr>
              <w:pStyle w:val="ListParagraph"/>
              <w:ind w:left="0"/>
            </w:pPr>
          </w:p>
        </w:tc>
      </w:tr>
      <w:tr w:rsidRPr="00F21F73" w:rsidR="00527EEB" w:rsidTr="009E1329" w14:paraId="6C05EDD2" w14:textId="77777777">
        <w:tc>
          <w:tcPr>
            <w:tcW w:w="4140" w:type="dxa"/>
          </w:tcPr>
          <w:p w:rsidRPr="00F21F73" w:rsidR="00527EEB" w:rsidP="000D7298" w:rsidRDefault="00527EEB" w14:paraId="24FC072E" w14:textId="77777777">
            <w:pPr>
              <w:pStyle w:val="ListParagraph"/>
              <w:numPr>
                <w:ilvl w:val="0"/>
                <w:numId w:val="10"/>
              </w:numPr>
            </w:pPr>
            <w:r w:rsidRPr="00F21F73">
              <w:t>Cocaine</w:t>
            </w:r>
          </w:p>
        </w:tc>
        <w:tc>
          <w:tcPr>
            <w:tcW w:w="5850" w:type="dxa"/>
            <w:vMerge/>
          </w:tcPr>
          <w:p w:rsidRPr="00F21F73" w:rsidR="00527EEB" w:rsidP="000D7298" w:rsidRDefault="00527EEB" w14:paraId="328323EC" w14:textId="77777777">
            <w:pPr>
              <w:pStyle w:val="ListParagraph"/>
              <w:ind w:left="0"/>
            </w:pPr>
          </w:p>
        </w:tc>
      </w:tr>
      <w:tr w:rsidRPr="00F21F73" w:rsidR="00527EEB" w:rsidTr="009E1329" w14:paraId="51D122ED" w14:textId="77777777">
        <w:tc>
          <w:tcPr>
            <w:tcW w:w="4140" w:type="dxa"/>
          </w:tcPr>
          <w:p w:rsidRPr="00F21F73" w:rsidR="00527EEB" w:rsidP="000D7298" w:rsidRDefault="00527EEB" w14:paraId="3A81905E" w14:textId="69D6AE62">
            <w:pPr>
              <w:pStyle w:val="ListParagraph"/>
              <w:ind w:left="0"/>
              <w:rPr>
                <w:u w:val="single"/>
              </w:rPr>
            </w:pPr>
            <w:r w:rsidRPr="00F21F73">
              <w:rPr>
                <w:u w:val="single"/>
              </w:rPr>
              <w:t xml:space="preserve">Opiates/Semi-synthetic </w:t>
            </w:r>
            <w:r w:rsidR="00110263">
              <w:rPr>
                <w:u w:val="single"/>
              </w:rPr>
              <w:t>O</w:t>
            </w:r>
            <w:r w:rsidRPr="00F21F73" w:rsidR="00110263">
              <w:rPr>
                <w:u w:val="single"/>
              </w:rPr>
              <w:t>pioids</w:t>
            </w:r>
          </w:p>
          <w:p w:rsidRPr="00F21F73" w:rsidR="00527EEB" w:rsidP="000D7298" w:rsidRDefault="00527EEB" w14:paraId="22878772" w14:textId="48791B4C">
            <w:pPr>
              <w:pStyle w:val="ListParagraph"/>
              <w:numPr>
                <w:ilvl w:val="0"/>
                <w:numId w:val="10"/>
              </w:numPr>
            </w:pPr>
            <w:r w:rsidRPr="00F21F73">
              <w:t>Common opioid medications (e.g.</w:t>
            </w:r>
            <w:r w:rsidR="005C0397">
              <w:t>,</w:t>
            </w:r>
            <w:r w:rsidRPr="00F21F73">
              <w:t xml:space="preserve"> hydrocodone, methadone, morphine, oxycodone)</w:t>
            </w:r>
          </w:p>
          <w:p w:rsidRPr="00F21F73" w:rsidR="00527EEB" w:rsidP="000D7298" w:rsidRDefault="00527EEB" w14:paraId="4827CF26" w14:textId="69B0E1A3">
            <w:pPr>
              <w:pStyle w:val="ListParagraph"/>
              <w:numPr>
                <w:ilvl w:val="0"/>
                <w:numId w:val="10"/>
              </w:numPr>
            </w:pPr>
            <w:r w:rsidRPr="00F21F73">
              <w:t>Buprenorphine</w:t>
            </w:r>
          </w:p>
          <w:p w:rsidRPr="00F21F73" w:rsidR="00527EEB" w:rsidP="000D7298" w:rsidRDefault="00527EEB" w14:paraId="7ADB9A71" w14:textId="4C334804">
            <w:pPr>
              <w:pStyle w:val="ListParagraph"/>
              <w:numPr>
                <w:ilvl w:val="0"/>
                <w:numId w:val="10"/>
              </w:numPr>
              <w:rPr>
                <w:u w:val="single"/>
              </w:rPr>
            </w:pPr>
            <w:r w:rsidRPr="00F21F73">
              <w:t>6-AM (metabolite of heroin)</w:t>
            </w:r>
          </w:p>
        </w:tc>
        <w:tc>
          <w:tcPr>
            <w:tcW w:w="5850" w:type="dxa"/>
            <w:vMerge/>
          </w:tcPr>
          <w:p w:rsidRPr="00F21F73" w:rsidR="00527EEB" w:rsidP="000D7298" w:rsidRDefault="00527EEB" w14:paraId="60F92A1A" w14:textId="77777777">
            <w:pPr>
              <w:pStyle w:val="ListParagraph"/>
              <w:ind w:left="0"/>
            </w:pPr>
          </w:p>
        </w:tc>
      </w:tr>
      <w:tr w:rsidRPr="00F21F73" w:rsidR="00527EEB" w:rsidTr="009E1329" w14:paraId="0B791A05" w14:textId="77777777">
        <w:tc>
          <w:tcPr>
            <w:tcW w:w="4140" w:type="dxa"/>
          </w:tcPr>
          <w:p w:rsidRPr="00F21F73" w:rsidR="00527EEB" w:rsidP="000D7298" w:rsidRDefault="00527EEB" w14:paraId="5F35C51F" w14:textId="36A794E7">
            <w:pPr>
              <w:pStyle w:val="ListParagraph"/>
              <w:ind w:left="0"/>
              <w:rPr>
                <w:u w:val="single"/>
              </w:rPr>
            </w:pPr>
            <w:r w:rsidRPr="00F21F73">
              <w:rPr>
                <w:u w:val="single"/>
              </w:rPr>
              <w:t xml:space="preserve">Synthetic </w:t>
            </w:r>
            <w:r w:rsidR="00110263">
              <w:rPr>
                <w:u w:val="single"/>
              </w:rPr>
              <w:t>O</w:t>
            </w:r>
            <w:r w:rsidRPr="00F21F73">
              <w:rPr>
                <w:u w:val="single"/>
              </w:rPr>
              <w:t xml:space="preserve">pioids </w:t>
            </w:r>
          </w:p>
          <w:p w:rsidRPr="00F21F73" w:rsidR="00527EEB" w:rsidP="000D7298" w:rsidRDefault="00527EEB" w14:paraId="2CD82D19" w14:textId="77777777">
            <w:pPr>
              <w:pStyle w:val="ListParagraph"/>
              <w:numPr>
                <w:ilvl w:val="0"/>
                <w:numId w:val="10"/>
              </w:numPr>
            </w:pPr>
            <w:r w:rsidRPr="00F21F73">
              <w:t>Fentanyl</w:t>
            </w:r>
          </w:p>
          <w:p w:rsidRPr="00F21F73" w:rsidR="00527EEB" w:rsidP="000D7298" w:rsidRDefault="00527EEB" w14:paraId="7C46F511" w14:textId="534073B4">
            <w:pPr>
              <w:pStyle w:val="ListParagraph"/>
              <w:numPr>
                <w:ilvl w:val="0"/>
                <w:numId w:val="10"/>
              </w:numPr>
            </w:pPr>
            <w:r w:rsidRPr="00F21F73">
              <w:t xml:space="preserve">Fentanyl </w:t>
            </w:r>
            <w:r w:rsidR="00A710D9">
              <w:t>a</w:t>
            </w:r>
            <w:r w:rsidRPr="00F21F73" w:rsidR="00A710D9">
              <w:t>nalogs</w:t>
            </w:r>
          </w:p>
          <w:p w:rsidRPr="00F21F73" w:rsidR="00527EEB" w:rsidP="000D7298" w:rsidRDefault="00527EEB" w14:paraId="493476F9" w14:textId="3A3327B9">
            <w:pPr>
              <w:pStyle w:val="ListParagraph"/>
              <w:numPr>
                <w:ilvl w:val="0"/>
                <w:numId w:val="10"/>
              </w:numPr>
            </w:pPr>
            <w:r w:rsidRPr="00F21F73">
              <w:t>Other synthetic opioids (e.g., U-47700)</w:t>
            </w:r>
          </w:p>
        </w:tc>
        <w:tc>
          <w:tcPr>
            <w:tcW w:w="5850" w:type="dxa"/>
            <w:vMerge/>
          </w:tcPr>
          <w:p w:rsidRPr="00F21F73" w:rsidR="00527EEB" w:rsidP="000D7298" w:rsidRDefault="00527EEB" w14:paraId="30997DBA" w14:textId="77777777">
            <w:pPr>
              <w:pStyle w:val="ListParagraph"/>
              <w:ind w:left="0"/>
            </w:pPr>
          </w:p>
        </w:tc>
      </w:tr>
      <w:tr w:rsidRPr="00F21F73" w:rsidR="00527EEB" w:rsidTr="009E1329" w14:paraId="357673FE" w14:textId="77777777">
        <w:tc>
          <w:tcPr>
            <w:tcW w:w="4140" w:type="dxa"/>
          </w:tcPr>
          <w:p w:rsidRPr="00F21F73" w:rsidR="00527EEB" w:rsidP="000D7298" w:rsidRDefault="00527EEB" w14:paraId="5B22BFA1" w14:textId="212F114B">
            <w:pPr>
              <w:pStyle w:val="ListParagraph"/>
              <w:ind w:left="0"/>
              <w:rPr>
                <w:u w:val="single"/>
              </w:rPr>
            </w:pPr>
            <w:r w:rsidRPr="00F21F73">
              <w:rPr>
                <w:u w:val="single"/>
              </w:rPr>
              <w:t xml:space="preserve">Opioid </w:t>
            </w:r>
            <w:r w:rsidR="00110263">
              <w:rPr>
                <w:u w:val="single"/>
              </w:rPr>
              <w:t>A</w:t>
            </w:r>
            <w:r w:rsidRPr="00F21F73" w:rsidR="00110263">
              <w:rPr>
                <w:u w:val="single"/>
              </w:rPr>
              <w:t>ntagonist</w:t>
            </w:r>
          </w:p>
          <w:p w:rsidRPr="00FA3C9C" w:rsidR="00527EEB" w:rsidP="000D7298" w:rsidRDefault="00527EEB" w14:paraId="5F1E771A" w14:textId="77777777">
            <w:pPr>
              <w:pStyle w:val="ListParagraph"/>
              <w:numPr>
                <w:ilvl w:val="0"/>
                <w:numId w:val="10"/>
              </w:numPr>
            </w:pPr>
            <w:r w:rsidRPr="00FA3C9C">
              <w:lastRenderedPageBreak/>
              <w:t>Naloxone</w:t>
            </w:r>
          </w:p>
        </w:tc>
        <w:tc>
          <w:tcPr>
            <w:tcW w:w="5850" w:type="dxa"/>
            <w:vMerge/>
          </w:tcPr>
          <w:p w:rsidRPr="00F21F73" w:rsidR="00527EEB" w:rsidP="000D7298" w:rsidRDefault="00527EEB" w14:paraId="63DD2237" w14:textId="77777777">
            <w:pPr>
              <w:pStyle w:val="ListParagraph"/>
              <w:ind w:left="0"/>
            </w:pPr>
          </w:p>
        </w:tc>
      </w:tr>
      <w:tr w:rsidRPr="00F21F73" w:rsidR="00527EEB" w:rsidTr="009E1329" w14:paraId="180A0B47" w14:textId="77777777">
        <w:tc>
          <w:tcPr>
            <w:tcW w:w="4140" w:type="dxa"/>
          </w:tcPr>
          <w:p w:rsidRPr="00F21F73" w:rsidR="00527EEB" w:rsidP="000D7298" w:rsidRDefault="00527EEB" w14:paraId="1C4CB337" w14:textId="48B66906">
            <w:pPr>
              <w:pStyle w:val="ListParagraph"/>
              <w:ind w:left="0"/>
              <w:rPr>
                <w:u w:val="single"/>
              </w:rPr>
            </w:pPr>
            <w:r w:rsidRPr="00F21F73">
              <w:rPr>
                <w:u w:val="single"/>
              </w:rPr>
              <w:t xml:space="preserve">Other </w:t>
            </w:r>
            <w:r w:rsidR="00110263">
              <w:rPr>
                <w:u w:val="single"/>
              </w:rPr>
              <w:t>P</w:t>
            </w:r>
            <w:r w:rsidRPr="00F21F73">
              <w:rPr>
                <w:u w:val="single"/>
              </w:rPr>
              <w:t xml:space="preserve">rescription </w:t>
            </w:r>
            <w:r w:rsidR="00110263">
              <w:rPr>
                <w:u w:val="single"/>
              </w:rPr>
              <w:t>M</w:t>
            </w:r>
            <w:r w:rsidRPr="00F21F73">
              <w:rPr>
                <w:u w:val="single"/>
              </w:rPr>
              <w:t>edications</w:t>
            </w:r>
          </w:p>
          <w:p w:rsidRPr="00F21F73" w:rsidR="00527EEB" w:rsidP="000D7298" w:rsidRDefault="00527EEB" w14:paraId="4583F396" w14:textId="33EDF51C">
            <w:pPr>
              <w:pStyle w:val="ListParagraph"/>
              <w:numPr>
                <w:ilvl w:val="0"/>
                <w:numId w:val="10"/>
              </w:numPr>
            </w:pPr>
            <w:r w:rsidRPr="00F21F73">
              <w:t xml:space="preserve">Anticonvulsants/anti-seizure (e.g., </w:t>
            </w:r>
            <w:r w:rsidRPr="00F21F73">
              <w:rPr>
                <w:lang w:val="en"/>
              </w:rPr>
              <w:t>lamotrigine)</w:t>
            </w:r>
          </w:p>
          <w:p w:rsidRPr="00F21F73" w:rsidR="00527EEB" w:rsidP="000D7298" w:rsidRDefault="00527EEB" w14:paraId="72249A94" w14:textId="767E9291">
            <w:pPr>
              <w:pStyle w:val="ListParagraph"/>
              <w:numPr>
                <w:ilvl w:val="0"/>
                <w:numId w:val="10"/>
              </w:numPr>
            </w:pPr>
            <w:r w:rsidRPr="00F21F73">
              <w:t>Antidepressants (e.g., citalopram)</w:t>
            </w:r>
          </w:p>
          <w:p w:rsidRPr="00F21F73" w:rsidR="00527EEB" w:rsidP="000D7298" w:rsidRDefault="00527EEB" w14:paraId="014B1ED9" w14:textId="70C9C121">
            <w:pPr>
              <w:pStyle w:val="ListParagraph"/>
              <w:numPr>
                <w:ilvl w:val="0"/>
                <w:numId w:val="10"/>
              </w:numPr>
            </w:pPr>
            <w:r w:rsidRPr="00F21F73">
              <w:t xml:space="preserve">Antipsychotics (e.g., </w:t>
            </w:r>
            <w:r w:rsidRPr="00F21F73">
              <w:rPr>
                <w:rStyle w:val="st"/>
              </w:rPr>
              <w:t>quetiapine</w:t>
            </w:r>
            <w:r w:rsidRPr="00F21F73">
              <w:t>)</w:t>
            </w:r>
          </w:p>
          <w:p w:rsidRPr="00F21F73" w:rsidR="00527EEB" w:rsidP="000D7298" w:rsidRDefault="00527EEB" w14:paraId="39EB20B5" w14:textId="77777777">
            <w:pPr>
              <w:pStyle w:val="ListParagraph"/>
              <w:numPr>
                <w:ilvl w:val="0"/>
                <w:numId w:val="10"/>
              </w:numPr>
            </w:pPr>
            <w:r w:rsidRPr="00F21F73">
              <w:t>Muscle relaxants (e.g., carisoprodol)</w:t>
            </w:r>
          </w:p>
          <w:p w:rsidRPr="00F21F73" w:rsidR="00527EEB" w:rsidP="000D7298" w:rsidRDefault="00527EEB" w14:paraId="0C528A3D" w14:textId="77777777">
            <w:pPr>
              <w:pStyle w:val="ListParagraph"/>
              <w:numPr>
                <w:ilvl w:val="0"/>
                <w:numId w:val="10"/>
              </w:numPr>
            </w:pPr>
            <w:r w:rsidRPr="00F21F73">
              <w:t>Sedative-hypnotics (e.g., zolpidem)</w:t>
            </w:r>
          </w:p>
        </w:tc>
        <w:tc>
          <w:tcPr>
            <w:tcW w:w="5850" w:type="dxa"/>
            <w:vMerge/>
          </w:tcPr>
          <w:p w:rsidRPr="00F21F73" w:rsidR="00527EEB" w:rsidP="000D7298" w:rsidRDefault="00527EEB" w14:paraId="41D15DD8" w14:textId="77777777">
            <w:pPr>
              <w:pStyle w:val="ListParagraph"/>
              <w:ind w:left="0"/>
            </w:pPr>
          </w:p>
        </w:tc>
      </w:tr>
      <w:tr w:rsidRPr="00F21F73" w:rsidR="00527EEB" w:rsidTr="009E1329" w14:paraId="5C31E66C" w14:textId="77777777">
        <w:tc>
          <w:tcPr>
            <w:tcW w:w="4140" w:type="dxa"/>
          </w:tcPr>
          <w:p w:rsidRPr="00F21F73" w:rsidR="00527EEB" w:rsidP="000D7298" w:rsidRDefault="00527EEB" w14:paraId="545F542B" w14:textId="416F4867">
            <w:pPr>
              <w:pStyle w:val="ListParagraph"/>
              <w:ind w:left="0"/>
              <w:rPr>
                <w:u w:val="single"/>
              </w:rPr>
            </w:pPr>
            <w:r w:rsidRPr="00F21F73">
              <w:rPr>
                <w:u w:val="single"/>
              </w:rPr>
              <w:t>New Psychoactive Substances (NPS)</w:t>
            </w:r>
          </w:p>
          <w:p w:rsidRPr="00F21F73" w:rsidR="00527EEB" w:rsidP="000D7298" w:rsidRDefault="00527EEB" w14:paraId="1E27A51D" w14:textId="46C27B9E">
            <w:pPr>
              <w:pStyle w:val="ListParagraph"/>
              <w:numPr>
                <w:ilvl w:val="0"/>
                <w:numId w:val="10"/>
              </w:numPr>
            </w:pPr>
            <w:r w:rsidRPr="00F21F73">
              <w:t>Cathinones</w:t>
            </w:r>
          </w:p>
          <w:p w:rsidRPr="00F21F73" w:rsidR="00527EEB" w:rsidP="000D7298" w:rsidRDefault="00527EEB" w14:paraId="71F60D45" w14:textId="77777777">
            <w:pPr>
              <w:pStyle w:val="ListParagraph"/>
              <w:numPr>
                <w:ilvl w:val="0"/>
                <w:numId w:val="10"/>
              </w:numPr>
            </w:pPr>
            <w:r w:rsidRPr="00F21F73">
              <w:t>Phenethylamines</w:t>
            </w:r>
          </w:p>
          <w:p w:rsidRPr="00F21F73" w:rsidR="00527EEB" w:rsidP="000D7298" w:rsidRDefault="00527EEB" w14:paraId="0767F1B4" w14:textId="77777777">
            <w:pPr>
              <w:pStyle w:val="ListParagraph"/>
              <w:numPr>
                <w:ilvl w:val="0"/>
                <w:numId w:val="10"/>
              </w:numPr>
            </w:pPr>
            <w:r w:rsidRPr="00F21F73">
              <w:t>Piperazines</w:t>
            </w:r>
          </w:p>
          <w:p w:rsidRPr="00F21F73" w:rsidR="00527EEB" w:rsidP="000D7298" w:rsidRDefault="00527EEB" w14:paraId="39B02D94" w14:textId="77777777">
            <w:pPr>
              <w:pStyle w:val="ListParagraph"/>
              <w:numPr>
                <w:ilvl w:val="0"/>
                <w:numId w:val="10"/>
              </w:numPr>
            </w:pPr>
            <w:r w:rsidRPr="00F21F73">
              <w:t>Tryptamines</w:t>
            </w:r>
          </w:p>
          <w:p w:rsidRPr="00F21F73" w:rsidR="00527EEB" w:rsidP="000D7298" w:rsidRDefault="00527EEB" w14:paraId="36D16088" w14:textId="54AD60D9">
            <w:pPr>
              <w:pStyle w:val="ListParagraph"/>
              <w:numPr>
                <w:ilvl w:val="0"/>
                <w:numId w:val="10"/>
              </w:numPr>
            </w:pPr>
            <w:r w:rsidRPr="00F21F73">
              <w:t>Other NPS (e.g., designer benzodiazepine</w:t>
            </w:r>
            <w:r w:rsidR="00F53A30">
              <w:t>s</w:t>
            </w:r>
            <w:r w:rsidRPr="00F21F73">
              <w:t>)</w:t>
            </w:r>
          </w:p>
        </w:tc>
        <w:tc>
          <w:tcPr>
            <w:tcW w:w="5850" w:type="dxa"/>
            <w:vMerge/>
          </w:tcPr>
          <w:p w:rsidRPr="00F21F73" w:rsidR="00527EEB" w:rsidP="000D7298" w:rsidRDefault="00527EEB" w14:paraId="20EA6BAF" w14:textId="77777777">
            <w:pPr>
              <w:pStyle w:val="ListParagraph"/>
              <w:ind w:left="0"/>
            </w:pPr>
          </w:p>
        </w:tc>
      </w:tr>
      <w:tr w:rsidRPr="00F21F73" w:rsidR="00527EEB" w:rsidTr="009E1329" w14:paraId="0AE61B3C" w14:textId="77777777">
        <w:tc>
          <w:tcPr>
            <w:tcW w:w="4140" w:type="dxa"/>
          </w:tcPr>
          <w:p w:rsidRPr="00F21F73" w:rsidR="00527EEB" w:rsidP="000D7298" w:rsidRDefault="00527EEB" w14:paraId="0161B2E0" w14:textId="77777777">
            <w:pPr>
              <w:pStyle w:val="ListParagraph"/>
              <w:ind w:left="0"/>
              <w:rPr>
                <w:u w:val="single"/>
              </w:rPr>
            </w:pPr>
            <w:r w:rsidRPr="00F21F73">
              <w:rPr>
                <w:u w:val="single"/>
              </w:rPr>
              <w:t>Specific Analytes</w:t>
            </w:r>
          </w:p>
          <w:p w:rsidRPr="00F21F73" w:rsidR="00527EEB" w:rsidP="000D7298" w:rsidRDefault="00527EEB" w14:paraId="5E35A73A" w14:textId="77777777">
            <w:pPr>
              <w:pStyle w:val="ListParagraph"/>
              <w:numPr>
                <w:ilvl w:val="0"/>
                <w:numId w:val="10"/>
              </w:numPr>
            </w:pPr>
            <w:r w:rsidRPr="00F21F73">
              <w:t>Gabapentin</w:t>
            </w:r>
          </w:p>
          <w:p w:rsidRPr="00F21F73" w:rsidR="00527EEB" w:rsidP="000D7298" w:rsidRDefault="00527EEB" w14:paraId="4B5D4DB3" w14:textId="77777777">
            <w:pPr>
              <w:pStyle w:val="ListParagraph"/>
              <w:numPr>
                <w:ilvl w:val="0"/>
                <w:numId w:val="10"/>
              </w:numPr>
            </w:pPr>
            <w:r w:rsidRPr="00F21F73">
              <w:t>Gamma-hydroxybutyrate (GHB)</w:t>
            </w:r>
          </w:p>
          <w:p w:rsidRPr="00F21F73" w:rsidR="00527EEB" w:rsidP="000D7298" w:rsidRDefault="00527EEB" w14:paraId="557AA44B" w14:textId="77777777">
            <w:pPr>
              <w:pStyle w:val="ListParagraph"/>
              <w:numPr>
                <w:ilvl w:val="0"/>
                <w:numId w:val="10"/>
              </w:numPr>
            </w:pPr>
            <w:r w:rsidRPr="00F21F73">
              <w:t>Ketamine</w:t>
            </w:r>
          </w:p>
          <w:p w:rsidRPr="00F21F73" w:rsidR="00527EEB" w:rsidP="000D7298" w:rsidRDefault="00527EEB" w14:paraId="5CFDAA09" w14:textId="77777777">
            <w:pPr>
              <w:pStyle w:val="ListParagraph"/>
              <w:numPr>
                <w:ilvl w:val="0"/>
                <w:numId w:val="10"/>
              </w:numPr>
            </w:pPr>
            <w:r w:rsidRPr="00F21F73">
              <w:t>Lysergic Acid Diethylamide (LSD)</w:t>
            </w:r>
          </w:p>
          <w:p w:rsidRPr="00F21F73" w:rsidR="00527EEB" w:rsidP="000D7298" w:rsidRDefault="00527EEB" w14:paraId="0A70FE7A" w14:textId="77777777">
            <w:pPr>
              <w:pStyle w:val="ListParagraph"/>
              <w:numPr>
                <w:ilvl w:val="0"/>
                <w:numId w:val="10"/>
              </w:numPr>
            </w:pPr>
            <w:r w:rsidRPr="00F21F73">
              <w:t>Mitragynine (Kratom)</w:t>
            </w:r>
          </w:p>
          <w:p w:rsidRPr="00F21F73" w:rsidR="00527EEB" w:rsidP="000D7298" w:rsidRDefault="00527EEB" w14:paraId="2BDF54AE" w14:textId="77777777">
            <w:pPr>
              <w:pStyle w:val="ListParagraph"/>
              <w:numPr>
                <w:ilvl w:val="0"/>
                <w:numId w:val="10"/>
              </w:numPr>
            </w:pPr>
            <w:r w:rsidRPr="00F21F73">
              <w:t>Phencyclidine</w:t>
            </w:r>
          </w:p>
          <w:p w:rsidRPr="00F21F73" w:rsidR="00527EEB" w:rsidP="000D7298" w:rsidRDefault="00527EEB" w14:paraId="31C06031" w14:textId="77777777">
            <w:pPr>
              <w:pStyle w:val="ListParagraph"/>
              <w:numPr>
                <w:ilvl w:val="0"/>
                <w:numId w:val="10"/>
              </w:numPr>
            </w:pPr>
            <w:r w:rsidRPr="00F21F73">
              <w:t>Xylazine</w:t>
            </w:r>
          </w:p>
        </w:tc>
        <w:tc>
          <w:tcPr>
            <w:tcW w:w="5850" w:type="dxa"/>
            <w:vMerge/>
          </w:tcPr>
          <w:p w:rsidRPr="00F21F73" w:rsidR="00527EEB" w:rsidP="000D7298" w:rsidRDefault="00527EEB" w14:paraId="2733D7AF" w14:textId="77777777">
            <w:pPr>
              <w:pStyle w:val="ListParagraph"/>
              <w:ind w:left="0"/>
            </w:pPr>
          </w:p>
        </w:tc>
      </w:tr>
      <w:tr w:rsidRPr="00F21F73" w:rsidR="002F39F5" w:rsidTr="009E1329" w14:paraId="74557AC5" w14:textId="77777777">
        <w:tc>
          <w:tcPr>
            <w:tcW w:w="4140" w:type="dxa"/>
          </w:tcPr>
          <w:p w:rsidRPr="00F21F73" w:rsidR="002F39F5" w:rsidP="000D7298" w:rsidRDefault="002F39F5" w14:paraId="38AF8B4A" w14:textId="77777777">
            <w:pPr>
              <w:pStyle w:val="ListParagraph"/>
              <w:numPr>
                <w:ilvl w:val="0"/>
                <w:numId w:val="10"/>
              </w:numPr>
              <w:rPr>
                <w:u w:val="single"/>
              </w:rPr>
            </w:pPr>
            <w:r w:rsidRPr="00F21F73">
              <w:t>Over-the-Counter Medications</w:t>
            </w:r>
          </w:p>
        </w:tc>
        <w:tc>
          <w:tcPr>
            <w:tcW w:w="5850" w:type="dxa"/>
            <w:vMerge w:val="restart"/>
          </w:tcPr>
          <w:p w:rsidRPr="00F21F73" w:rsidR="002F39F5" w:rsidP="000D7298" w:rsidRDefault="002F39F5" w14:paraId="4DFCBFC3" w14:textId="77777777">
            <w:pPr>
              <w:pStyle w:val="ListParagraph"/>
              <w:ind w:left="0"/>
            </w:pPr>
          </w:p>
        </w:tc>
      </w:tr>
      <w:tr w:rsidRPr="00F21F73" w:rsidR="002F39F5" w:rsidTr="009E1329" w14:paraId="78786C9F" w14:textId="77777777">
        <w:tc>
          <w:tcPr>
            <w:tcW w:w="4140" w:type="dxa"/>
          </w:tcPr>
          <w:p w:rsidRPr="00F21F73" w:rsidR="002F39F5" w:rsidP="00110263" w:rsidRDefault="002F39F5" w14:paraId="0E53DD18" w14:textId="75586325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 w:rsidRPr="00F21F73">
              <w:t xml:space="preserve">Other </w:t>
            </w:r>
            <w:r w:rsidR="00110263">
              <w:t>D</w:t>
            </w:r>
            <w:r w:rsidRPr="00F21F73" w:rsidR="00110263">
              <w:t>rugs</w:t>
            </w:r>
            <w:r w:rsidRPr="00F21F73">
              <w:t>, not mentioned above (list)</w:t>
            </w:r>
          </w:p>
        </w:tc>
        <w:tc>
          <w:tcPr>
            <w:tcW w:w="5850" w:type="dxa"/>
            <w:vMerge/>
          </w:tcPr>
          <w:p w:rsidRPr="00F21F73" w:rsidR="002F39F5" w:rsidP="000D7298" w:rsidRDefault="002F39F5" w14:paraId="667D8587" w14:textId="77777777">
            <w:pPr>
              <w:pStyle w:val="ListParagraph"/>
              <w:ind w:left="0"/>
            </w:pPr>
          </w:p>
        </w:tc>
      </w:tr>
    </w:tbl>
    <w:p w:rsidR="009F3335" w:rsidP="000D7298" w:rsidRDefault="009F3335" w14:paraId="7D8C3235" w14:textId="77777777"/>
    <w:p w:rsidRPr="00F21F73" w:rsidR="008C6F30" w:rsidP="00236F48" w:rsidRDefault="0048313A" w14:paraId="1184A184" w14:textId="77777777">
      <w:pPr>
        <w:pStyle w:val="ListParagraph"/>
        <w:numPr>
          <w:ilvl w:val="0"/>
          <w:numId w:val="7"/>
        </w:numPr>
      </w:pPr>
      <w:r w:rsidRPr="00F21F73">
        <w:t xml:space="preserve">For each specimen source below, </w:t>
      </w:r>
      <w:r w:rsidRPr="00F21F73" w:rsidR="007A4076">
        <w:t>please</w:t>
      </w:r>
      <w:r w:rsidRPr="00F21F73" w:rsidR="008C6F30">
        <w:t xml:space="preserve"> answer two questions about its use in 2020 </w:t>
      </w:r>
      <w:r w:rsidRPr="00F21F73" w:rsidR="00A500CE">
        <w:t>drug overdose death</w:t>
      </w:r>
      <w:r w:rsidRPr="00F21F73" w:rsidR="00104151">
        <w:t xml:space="preserve"> investigations</w:t>
      </w:r>
      <w:r w:rsidRPr="00F21F73" w:rsidR="008C6F30">
        <w:t>:</w:t>
      </w:r>
    </w:p>
    <w:p w:rsidRPr="00F21F73" w:rsidR="008C6F30" w:rsidP="00236F48" w:rsidRDefault="000F1415" w14:paraId="28350E76" w14:textId="2CAA4536">
      <w:pPr>
        <w:pStyle w:val="ListParagraph"/>
        <w:numPr>
          <w:ilvl w:val="1"/>
          <w:numId w:val="7"/>
        </w:numPr>
      </w:pPr>
      <w:r w:rsidRPr="00FA3C9C">
        <w:rPr>
          <w:b/>
          <w:bCs/>
          <w:u w:val="single"/>
        </w:rPr>
        <w:t>Preferred source</w:t>
      </w:r>
      <w:r>
        <w:rPr>
          <w:b/>
          <w:bCs/>
          <w:u w:val="single"/>
        </w:rPr>
        <w:t xml:space="preserve"> for testing</w:t>
      </w:r>
      <w:r>
        <w:t xml:space="preserve"> - </w:t>
      </w:r>
      <w:r w:rsidRPr="00F21F73" w:rsidR="00F66BFC">
        <w:t>Does your office want to test this specimen source for s</w:t>
      </w:r>
      <w:r w:rsidRPr="00F21F73" w:rsidR="00DE623A">
        <w:t xml:space="preserve">uspected drug overdose deaths (i.e., </w:t>
      </w:r>
      <w:r>
        <w:t>it is a preferred source for every case</w:t>
      </w:r>
      <w:r w:rsidRPr="00F21F73" w:rsidR="00DE623A">
        <w:t xml:space="preserve"> if resources were unlimited)</w:t>
      </w:r>
      <w:r w:rsidRPr="00F21F73" w:rsidR="00F66BFC">
        <w:t>?</w:t>
      </w:r>
    </w:p>
    <w:p w:rsidRPr="00F21F73" w:rsidR="0048313A" w:rsidDel="00840F10" w:rsidP="00236F48" w:rsidRDefault="00F53A30" w14:paraId="16787F9D" w14:textId="0DF64D94">
      <w:pPr>
        <w:pStyle w:val="ListParagraph"/>
        <w:numPr>
          <w:ilvl w:val="1"/>
          <w:numId w:val="7"/>
        </w:numPr>
      </w:pPr>
      <w:r>
        <w:rPr>
          <w:b/>
          <w:bCs/>
          <w:u w:val="single"/>
        </w:rPr>
        <w:t>Often</w:t>
      </w:r>
      <w:r w:rsidRPr="00FA3C9C" w:rsidR="000F1415">
        <w:rPr>
          <w:b/>
          <w:bCs/>
          <w:u w:val="single"/>
        </w:rPr>
        <w:t xml:space="preserve"> submitted for testing</w:t>
      </w:r>
      <w:r w:rsidR="000F1415">
        <w:t xml:space="preserve"> - </w:t>
      </w:r>
      <w:r w:rsidRPr="00F21F73" w:rsidR="00F66BFC">
        <w:t xml:space="preserve">Did your office </w:t>
      </w:r>
      <w:r w:rsidR="002F39F5">
        <w:t>often</w:t>
      </w:r>
      <w:r w:rsidRPr="00F21F73" w:rsidR="002F39F5">
        <w:t xml:space="preserve"> </w:t>
      </w:r>
      <w:r w:rsidRPr="00F21F73" w:rsidR="0048313A">
        <w:t xml:space="preserve">obtain </w:t>
      </w:r>
      <w:r w:rsidRPr="00F21F73" w:rsidR="00860FD1">
        <w:t>and test</w:t>
      </w:r>
      <w:r w:rsidRPr="00F21F73" w:rsidR="00F66BFC">
        <w:t xml:space="preserve"> the specimen</w:t>
      </w:r>
      <w:r w:rsidRPr="00F21F73" w:rsidR="00860FD1">
        <w:t xml:space="preserve"> </w:t>
      </w:r>
      <w:r w:rsidRPr="00F21F73" w:rsidR="0048313A">
        <w:t>source for</w:t>
      </w:r>
      <w:r w:rsidRPr="00F21F73" w:rsidR="005A6A38">
        <w:t xml:space="preserve"> suspected</w:t>
      </w:r>
      <w:r w:rsidRPr="00F21F73" w:rsidR="0048313A">
        <w:t xml:space="preserve"> drug overdose</w:t>
      </w:r>
      <w:r>
        <w:t xml:space="preserve"> deaths</w:t>
      </w:r>
      <w:r w:rsidR="008C3CF5">
        <w:t xml:space="preserve"> occurring in 2020</w:t>
      </w:r>
      <w:r w:rsidRPr="00F21F73" w:rsidR="0048313A">
        <w:t xml:space="preserve"> </w:t>
      </w:r>
      <w:r w:rsidR="008C5092">
        <w:t>[</w:t>
      </w:r>
      <w:r w:rsidRPr="00F21F73" w:rsidR="0048313A">
        <w:t xml:space="preserve">i.e., </w:t>
      </w:r>
      <w:r w:rsidR="0014414B">
        <w:t xml:space="preserve">tested specimen source for </w:t>
      </w:r>
      <w:r w:rsidR="002F39F5">
        <w:t xml:space="preserve">greater than 67% </w:t>
      </w:r>
      <w:r w:rsidR="00067F04">
        <w:t>(roughly two-thirds)</w:t>
      </w:r>
      <w:r w:rsidR="002F39F5">
        <w:t xml:space="preserve"> </w:t>
      </w:r>
      <w:r w:rsidRPr="00F21F73" w:rsidR="0048313A">
        <w:t xml:space="preserve">of </w:t>
      </w:r>
      <w:r w:rsidRPr="00F21F73" w:rsidR="00876755">
        <w:t>suspected drug overdose deaths</w:t>
      </w:r>
      <w:r w:rsidRPr="00F21F73" w:rsidR="0048313A">
        <w:t xml:space="preserve"> where possible</w:t>
      </w:r>
      <w:r w:rsidR="008C5092">
        <w:t>]</w:t>
      </w:r>
      <w:r w:rsidRPr="00F21F73" w:rsidR="00876755">
        <w:t>?</w:t>
      </w:r>
      <w:r w:rsidRPr="00F21F73" w:rsidR="0048313A">
        <w:t xml:space="preserve"> </w:t>
      </w:r>
      <w:r w:rsidRPr="00F21F73" w:rsidR="0048313A">
        <w:rPr>
          <w:u w:val="single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3240"/>
        <w:gridCol w:w="3505"/>
      </w:tblGrid>
      <w:tr w:rsidRPr="00F21F73" w:rsidR="0048313A" w:rsidTr="00236F48" w14:paraId="6B0B9155" w14:textId="77777777">
        <w:tc>
          <w:tcPr>
            <w:tcW w:w="3325" w:type="dxa"/>
          </w:tcPr>
          <w:p w:rsidRPr="00F21F73" w:rsidR="0048313A" w:rsidP="000D7298" w:rsidRDefault="0048313A" w14:paraId="27C46D19" w14:textId="77777777">
            <w:pPr>
              <w:rPr>
                <w:b/>
              </w:rPr>
            </w:pPr>
            <w:r w:rsidRPr="00F21F73">
              <w:rPr>
                <w:b/>
              </w:rPr>
              <w:t>Specimen source</w:t>
            </w:r>
          </w:p>
        </w:tc>
        <w:tc>
          <w:tcPr>
            <w:tcW w:w="3240" w:type="dxa"/>
          </w:tcPr>
          <w:p w:rsidRPr="00F21F73" w:rsidR="0048313A" w:rsidP="000D7298" w:rsidRDefault="0048313A" w14:paraId="359A215D" w14:textId="4DFA2A0A">
            <w:pPr>
              <w:rPr>
                <w:b/>
              </w:rPr>
            </w:pPr>
            <w:r w:rsidRPr="00F21F73">
              <w:rPr>
                <w:b/>
              </w:rPr>
              <w:t>Preferred source</w:t>
            </w:r>
            <w:r w:rsidRPr="00F21F73" w:rsidR="00860FD1">
              <w:rPr>
                <w:b/>
              </w:rPr>
              <w:t xml:space="preserve"> for testing</w:t>
            </w:r>
            <w:r w:rsidR="000F1415">
              <w:rPr>
                <w:b/>
              </w:rPr>
              <w:t xml:space="preserve"> </w:t>
            </w:r>
          </w:p>
        </w:tc>
        <w:tc>
          <w:tcPr>
            <w:tcW w:w="3505" w:type="dxa"/>
          </w:tcPr>
          <w:p w:rsidRPr="00F21F73" w:rsidR="0048313A" w:rsidP="000D7298" w:rsidRDefault="00067F04" w14:paraId="74FEB8FC" w14:textId="28E9FDFF">
            <w:pPr>
              <w:rPr>
                <w:b/>
              </w:rPr>
            </w:pPr>
            <w:r>
              <w:rPr>
                <w:b/>
              </w:rPr>
              <w:t>Often</w:t>
            </w:r>
            <w:r w:rsidRPr="00F21F73" w:rsidR="00860FD1">
              <w:rPr>
                <w:b/>
              </w:rPr>
              <w:t xml:space="preserve"> submitted for testing</w:t>
            </w:r>
            <w:r w:rsidR="000F1415">
              <w:rPr>
                <w:b/>
              </w:rPr>
              <w:t xml:space="preserve"> </w:t>
            </w:r>
          </w:p>
        </w:tc>
      </w:tr>
      <w:tr w:rsidRPr="00F21F73" w:rsidR="007512B6" w:rsidTr="00236F48" w14:paraId="3225B26F" w14:textId="77777777">
        <w:tc>
          <w:tcPr>
            <w:tcW w:w="3325" w:type="dxa"/>
          </w:tcPr>
          <w:p w:rsidRPr="00F21F73" w:rsidR="007512B6" w:rsidP="000D7298" w:rsidRDefault="007512B6" w14:paraId="4DC221F6" w14:textId="77777777">
            <w:r w:rsidRPr="00F21F73">
              <w:t>Blood-peripheral</w:t>
            </w:r>
          </w:p>
        </w:tc>
        <w:tc>
          <w:tcPr>
            <w:tcW w:w="3240" w:type="dxa"/>
          </w:tcPr>
          <w:p w:rsidRPr="00F21F73" w:rsidR="007512B6" w:rsidP="000D7298" w:rsidRDefault="007512B6" w14:paraId="2B9DBFE6" w14:textId="77777777">
            <w:r w:rsidRPr="00F21F73">
              <w:t>__Yes  __No  __Don’t know</w:t>
            </w:r>
          </w:p>
        </w:tc>
        <w:tc>
          <w:tcPr>
            <w:tcW w:w="3505" w:type="dxa"/>
          </w:tcPr>
          <w:p w:rsidRPr="00F21F73" w:rsidR="007512B6" w:rsidP="000D7298" w:rsidRDefault="007512B6" w14:paraId="5DD792C0" w14:textId="77777777">
            <w:r w:rsidRPr="00F21F73">
              <w:t>__Yes  __No  __Don’t know</w:t>
            </w:r>
          </w:p>
        </w:tc>
      </w:tr>
      <w:tr w:rsidRPr="00F21F73" w:rsidR="007512B6" w:rsidTr="00236F48" w14:paraId="6CD5A963" w14:textId="77777777">
        <w:tc>
          <w:tcPr>
            <w:tcW w:w="3325" w:type="dxa"/>
          </w:tcPr>
          <w:p w:rsidRPr="00F21F73" w:rsidR="007512B6" w:rsidP="000D7298" w:rsidRDefault="007512B6" w14:paraId="6B3B0844" w14:textId="77777777">
            <w:r w:rsidRPr="00F21F73">
              <w:t>Blood-central</w:t>
            </w:r>
          </w:p>
        </w:tc>
        <w:tc>
          <w:tcPr>
            <w:tcW w:w="3240" w:type="dxa"/>
          </w:tcPr>
          <w:p w:rsidRPr="00F21F73" w:rsidR="007512B6" w:rsidP="000D7298" w:rsidRDefault="007512B6" w14:paraId="52B8FE88" w14:textId="77777777">
            <w:r w:rsidRPr="00F21F73">
              <w:t>__Yes  __No  __Don’t know</w:t>
            </w:r>
          </w:p>
        </w:tc>
        <w:tc>
          <w:tcPr>
            <w:tcW w:w="3505" w:type="dxa"/>
          </w:tcPr>
          <w:p w:rsidRPr="00F21F73" w:rsidR="007512B6" w:rsidP="000D7298" w:rsidRDefault="007512B6" w14:paraId="1E097B8E" w14:textId="77777777">
            <w:r w:rsidRPr="00F21F73">
              <w:t>__Yes  __No  __Don’t know</w:t>
            </w:r>
          </w:p>
        </w:tc>
      </w:tr>
      <w:tr w:rsidRPr="00F21F73" w:rsidR="007512B6" w:rsidTr="00236F48" w14:paraId="6ECF6D54" w14:textId="77777777">
        <w:tc>
          <w:tcPr>
            <w:tcW w:w="3325" w:type="dxa"/>
          </w:tcPr>
          <w:p w:rsidRPr="00F21F73" w:rsidR="007512B6" w:rsidP="000D7298" w:rsidRDefault="007512B6" w14:paraId="5BD01AA6" w14:textId="1B68DE5A">
            <w:r w:rsidRPr="00F21F73">
              <w:t>Blood-other</w:t>
            </w:r>
            <w:r w:rsidRPr="00F21F73" w:rsidR="001B6B90">
              <w:t>, post-mortem</w:t>
            </w:r>
          </w:p>
        </w:tc>
        <w:tc>
          <w:tcPr>
            <w:tcW w:w="3240" w:type="dxa"/>
          </w:tcPr>
          <w:p w:rsidRPr="00F21F73" w:rsidR="007512B6" w:rsidP="000D7298" w:rsidRDefault="007512B6" w14:paraId="599B2A7E" w14:textId="77777777">
            <w:r w:rsidRPr="00F21F73">
              <w:t>__Yes  __No  __Don’t know</w:t>
            </w:r>
          </w:p>
        </w:tc>
        <w:tc>
          <w:tcPr>
            <w:tcW w:w="3505" w:type="dxa"/>
          </w:tcPr>
          <w:p w:rsidRPr="00F21F73" w:rsidR="007512B6" w:rsidP="000D7298" w:rsidRDefault="007512B6" w14:paraId="30BA1BF6" w14:textId="77777777">
            <w:r w:rsidRPr="00F21F73">
              <w:t>__Yes  __No  __Don’t know</w:t>
            </w:r>
          </w:p>
        </w:tc>
      </w:tr>
      <w:tr w:rsidRPr="00F21F73" w:rsidR="001B6B90" w:rsidTr="00236F48" w14:paraId="230DB563" w14:textId="77777777">
        <w:tc>
          <w:tcPr>
            <w:tcW w:w="3325" w:type="dxa"/>
          </w:tcPr>
          <w:p w:rsidRPr="00F21F73" w:rsidR="001B6B90" w:rsidP="000D7298" w:rsidRDefault="001B6B90" w14:paraId="29DF3686" w14:textId="3B2E8EE9">
            <w:r w:rsidRPr="00F21F73">
              <w:t>Blood-antemortem</w:t>
            </w:r>
            <w:r w:rsidR="00FA6107">
              <w:t xml:space="preserve"> (e.g., hospital)</w:t>
            </w:r>
          </w:p>
        </w:tc>
        <w:tc>
          <w:tcPr>
            <w:tcW w:w="3240" w:type="dxa"/>
          </w:tcPr>
          <w:p w:rsidRPr="00F21F73" w:rsidR="001B6B90" w:rsidP="000D7298" w:rsidRDefault="00FA6107" w14:paraId="733B8506" w14:textId="4C9B110A">
            <w:r w:rsidRPr="00F21F73">
              <w:t>__Yes  __No  __Don’t know</w:t>
            </w:r>
          </w:p>
        </w:tc>
        <w:tc>
          <w:tcPr>
            <w:tcW w:w="3505" w:type="dxa"/>
          </w:tcPr>
          <w:p w:rsidRPr="00F21F73" w:rsidR="001B6B90" w:rsidP="000D7298" w:rsidRDefault="00FA6107" w14:paraId="4D6B28EC" w14:textId="09D99DD4">
            <w:r w:rsidRPr="00F21F73">
              <w:t>__Yes  __No  __Don’t know</w:t>
            </w:r>
          </w:p>
        </w:tc>
      </w:tr>
      <w:tr w:rsidRPr="00F21F73" w:rsidR="007512B6" w:rsidTr="00236F48" w14:paraId="33D5B83E" w14:textId="77777777">
        <w:tc>
          <w:tcPr>
            <w:tcW w:w="3325" w:type="dxa"/>
          </w:tcPr>
          <w:p w:rsidRPr="00F21F73" w:rsidR="007512B6" w:rsidP="000D7298" w:rsidRDefault="007512B6" w14:paraId="26A21BDD" w14:textId="77777777">
            <w:r w:rsidRPr="00F21F73">
              <w:t>Urine</w:t>
            </w:r>
          </w:p>
        </w:tc>
        <w:tc>
          <w:tcPr>
            <w:tcW w:w="3240" w:type="dxa"/>
          </w:tcPr>
          <w:p w:rsidRPr="00F21F73" w:rsidR="007512B6" w:rsidP="000D7298" w:rsidRDefault="007512B6" w14:paraId="3413B9F0" w14:textId="77777777">
            <w:r w:rsidRPr="00F21F73">
              <w:t>__Yes  __No  __Don’t know</w:t>
            </w:r>
          </w:p>
        </w:tc>
        <w:tc>
          <w:tcPr>
            <w:tcW w:w="3505" w:type="dxa"/>
          </w:tcPr>
          <w:p w:rsidRPr="00F21F73" w:rsidR="007512B6" w:rsidP="000D7298" w:rsidRDefault="007512B6" w14:paraId="73D0FF0E" w14:textId="77777777">
            <w:r w:rsidRPr="00F21F73">
              <w:t>__Yes  __No  __Don’t know</w:t>
            </w:r>
          </w:p>
        </w:tc>
      </w:tr>
      <w:tr w:rsidRPr="00F21F73" w:rsidR="007512B6" w:rsidTr="00236F48" w14:paraId="2C33AF77" w14:textId="77777777">
        <w:tc>
          <w:tcPr>
            <w:tcW w:w="3325" w:type="dxa"/>
          </w:tcPr>
          <w:p w:rsidRPr="00F21F73" w:rsidR="007512B6" w:rsidP="000D7298" w:rsidRDefault="007512B6" w14:paraId="2909FB9D" w14:textId="77777777">
            <w:r w:rsidRPr="00F21F73">
              <w:t>Bile</w:t>
            </w:r>
          </w:p>
        </w:tc>
        <w:tc>
          <w:tcPr>
            <w:tcW w:w="3240" w:type="dxa"/>
          </w:tcPr>
          <w:p w:rsidRPr="00F21F73" w:rsidR="007512B6" w:rsidP="000D7298" w:rsidRDefault="007512B6" w14:paraId="7F068EBF" w14:textId="77777777">
            <w:r w:rsidRPr="00F21F73">
              <w:t>__Yes  __No  __Don’t know</w:t>
            </w:r>
          </w:p>
        </w:tc>
        <w:tc>
          <w:tcPr>
            <w:tcW w:w="3505" w:type="dxa"/>
          </w:tcPr>
          <w:p w:rsidRPr="00F21F73" w:rsidR="007512B6" w:rsidP="000D7298" w:rsidRDefault="007512B6" w14:paraId="399F37FD" w14:textId="77777777">
            <w:r w:rsidRPr="00F21F73">
              <w:t>__Yes  __No  __Don’t know</w:t>
            </w:r>
          </w:p>
        </w:tc>
      </w:tr>
      <w:tr w:rsidRPr="00F21F73" w:rsidR="007512B6" w:rsidTr="00236F48" w14:paraId="7826AA2B" w14:textId="77777777">
        <w:tc>
          <w:tcPr>
            <w:tcW w:w="3325" w:type="dxa"/>
          </w:tcPr>
          <w:p w:rsidRPr="00F21F73" w:rsidR="007512B6" w:rsidP="000D7298" w:rsidRDefault="007512B6" w14:paraId="55DF37CE" w14:textId="77777777">
            <w:r w:rsidRPr="00F21F73">
              <w:t>Vitreous fluid</w:t>
            </w:r>
          </w:p>
        </w:tc>
        <w:tc>
          <w:tcPr>
            <w:tcW w:w="3240" w:type="dxa"/>
          </w:tcPr>
          <w:p w:rsidRPr="00F21F73" w:rsidR="007512B6" w:rsidP="000D7298" w:rsidRDefault="007512B6" w14:paraId="6F6CAFED" w14:textId="77777777">
            <w:r w:rsidRPr="00F21F73">
              <w:t>__Yes  __No  __Don’t know</w:t>
            </w:r>
          </w:p>
        </w:tc>
        <w:tc>
          <w:tcPr>
            <w:tcW w:w="3505" w:type="dxa"/>
          </w:tcPr>
          <w:p w:rsidRPr="00F21F73" w:rsidR="007512B6" w:rsidP="000D7298" w:rsidRDefault="007512B6" w14:paraId="37A60BFD" w14:textId="77777777">
            <w:r w:rsidRPr="00F21F73">
              <w:t>__Yes  __No  __Don’t know</w:t>
            </w:r>
          </w:p>
        </w:tc>
      </w:tr>
      <w:tr w:rsidRPr="00F21F73" w:rsidR="007512B6" w:rsidTr="00236F48" w14:paraId="66D05011" w14:textId="77777777">
        <w:tc>
          <w:tcPr>
            <w:tcW w:w="3325" w:type="dxa"/>
          </w:tcPr>
          <w:p w:rsidRPr="00F21F73" w:rsidR="007512B6" w:rsidP="000D7298" w:rsidRDefault="007512B6" w14:paraId="7E5B3BD6" w14:textId="77777777">
            <w:r w:rsidRPr="00F21F73">
              <w:t>Stomach contents</w:t>
            </w:r>
          </w:p>
        </w:tc>
        <w:tc>
          <w:tcPr>
            <w:tcW w:w="3240" w:type="dxa"/>
          </w:tcPr>
          <w:p w:rsidRPr="00F21F73" w:rsidR="007512B6" w:rsidP="000D7298" w:rsidRDefault="007512B6" w14:paraId="0D1389A4" w14:textId="77777777">
            <w:r w:rsidRPr="00F21F73">
              <w:t>__Yes  __No  __Don’t know</w:t>
            </w:r>
          </w:p>
        </w:tc>
        <w:tc>
          <w:tcPr>
            <w:tcW w:w="3505" w:type="dxa"/>
          </w:tcPr>
          <w:p w:rsidRPr="00F21F73" w:rsidR="007512B6" w:rsidP="000D7298" w:rsidRDefault="007512B6" w14:paraId="419406A9" w14:textId="77777777">
            <w:r w:rsidRPr="00F21F73">
              <w:t>__Yes  __No  __Don’t know</w:t>
            </w:r>
          </w:p>
        </w:tc>
      </w:tr>
      <w:tr w:rsidRPr="00F21F73" w:rsidR="007512B6" w:rsidTr="00236F48" w14:paraId="2F0694C7" w14:textId="77777777">
        <w:tc>
          <w:tcPr>
            <w:tcW w:w="3325" w:type="dxa"/>
          </w:tcPr>
          <w:p w:rsidRPr="00F21F73" w:rsidR="007512B6" w:rsidP="000D7298" w:rsidRDefault="007512B6" w14:paraId="609C91BD" w14:textId="77777777">
            <w:r w:rsidRPr="00F21F73">
              <w:t>Tissue (e.g., liver, kidney, brain)</w:t>
            </w:r>
          </w:p>
        </w:tc>
        <w:tc>
          <w:tcPr>
            <w:tcW w:w="3240" w:type="dxa"/>
          </w:tcPr>
          <w:p w:rsidRPr="00F21F73" w:rsidR="007512B6" w:rsidP="000D7298" w:rsidRDefault="007512B6" w14:paraId="718FD946" w14:textId="77777777">
            <w:r w:rsidRPr="00F21F73">
              <w:t>__Yes  __No  __Don’t know</w:t>
            </w:r>
          </w:p>
        </w:tc>
        <w:tc>
          <w:tcPr>
            <w:tcW w:w="3505" w:type="dxa"/>
          </w:tcPr>
          <w:p w:rsidRPr="00F21F73" w:rsidR="007512B6" w:rsidP="000D7298" w:rsidRDefault="007512B6" w14:paraId="368F3590" w14:textId="77777777">
            <w:r w:rsidRPr="00F21F73">
              <w:t>__Yes  __No  __Don’t know</w:t>
            </w:r>
          </w:p>
        </w:tc>
      </w:tr>
      <w:tr w:rsidRPr="00F21F73" w:rsidR="000941E3" w:rsidTr="00236F48" w14:paraId="3879DCA8" w14:textId="77777777">
        <w:tc>
          <w:tcPr>
            <w:tcW w:w="3325" w:type="dxa"/>
          </w:tcPr>
          <w:p w:rsidRPr="00F21F73" w:rsidR="000941E3" w:rsidP="000D7298" w:rsidRDefault="000941E3" w14:paraId="2A866A5D" w14:textId="66F3653A">
            <w:r w:rsidRPr="00F21F73">
              <w:t xml:space="preserve">Oral </w:t>
            </w:r>
            <w:r w:rsidRPr="00F21F73" w:rsidR="00930363">
              <w:t xml:space="preserve">cavity </w:t>
            </w:r>
            <w:r w:rsidRPr="00F21F73">
              <w:t>fluid</w:t>
            </w:r>
          </w:p>
        </w:tc>
        <w:tc>
          <w:tcPr>
            <w:tcW w:w="3240" w:type="dxa"/>
          </w:tcPr>
          <w:p w:rsidRPr="00F21F73" w:rsidR="000941E3" w:rsidP="00FA6107" w:rsidRDefault="00FA6107" w14:paraId="01AB43FC" w14:textId="0DB7C2E6">
            <w:r w:rsidRPr="00F21F73">
              <w:t>__Yes  __No  __Don’t know</w:t>
            </w:r>
          </w:p>
        </w:tc>
        <w:tc>
          <w:tcPr>
            <w:tcW w:w="3505" w:type="dxa"/>
          </w:tcPr>
          <w:p w:rsidRPr="00F21F73" w:rsidR="000941E3" w:rsidP="000D7298" w:rsidRDefault="00FA6107" w14:paraId="225BD7FD" w14:textId="27AF840E">
            <w:r w:rsidRPr="00F21F73">
              <w:t>__Yes  __No  __Don’t know</w:t>
            </w:r>
          </w:p>
        </w:tc>
      </w:tr>
      <w:tr w:rsidRPr="00F21F73" w:rsidR="007512B6" w:rsidTr="00236F48" w14:paraId="375F095E" w14:textId="77777777">
        <w:tc>
          <w:tcPr>
            <w:tcW w:w="3325" w:type="dxa"/>
          </w:tcPr>
          <w:p w:rsidRPr="00F21F73" w:rsidR="007512B6" w:rsidP="000D7298" w:rsidRDefault="007512B6" w14:paraId="3612D80C" w14:textId="2B2EFD0F">
            <w:r w:rsidRPr="00F21F73">
              <w:t>Other-specify:_________________</w:t>
            </w:r>
          </w:p>
        </w:tc>
        <w:tc>
          <w:tcPr>
            <w:tcW w:w="3240" w:type="dxa"/>
          </w:tcPr>
          <w:p w:rsidRPr="00F21F73" w:rsidR="007512B6" w:rsidP="000D7298" w:rsidRDefault="007512B6" w14:paraId="0BF714FC" w14:textId="77777777">
            <w:r w:rsidRPr="00F21F73">
              <w:t>__Yes  __No  __Don’t know</w:t>
            </w:r>
          </w:p>
        </w:tc>
        <w:tc>
          <w:tcPr>
            <w:tcW w:w="3505" w:type="dxa"/>
          </w:tcPr>
          <w:p w:rsidRPr="00F21F73" w:rsidR="007512B6" w:rsidP="000D7298" w:rsidRDefault="007512B6" w14:paraId="20ECCC1C" w14:textId="77777777">
            <w:r w:rsidRPr="00F21F73">
              <w:t>__Yes  __No  __Don’t know</w:t>
            </w:r>
          </w:p>
        </w:tc>
      </w:tr>
    </w:tbl>
    <w:p w:rsidRPr="00F21F73" w:rsidR="003A5782" w:rsidP="00773166" w:rsidRDefault="003A5782" w14:paraId="4AD300F3" w14:textId="77777777">
      <w:pPr>
        <w:pStyle w:val="ListParagraph"/>
      </w:pPr>
    </w:p>
    <w:p w:rsidRPr="00F21F73" w:rsidR="008B6B19" w:rsidP="00236F48" w:rsidRDefault="008B6B19" w14:paraId="4B7F4F0C" w14:textId="7D58E139">
      <w:pPr>
        <w:pStyle w:val="ListParagraph"/>
        <w:numPr>
          <w:ilvl w:val="0"/>
          <w:numId w:val="7"/>
        </w:numPr>
      </w:pPr>
      <w:r w:rsidRPr="00F21F73">
        <w:lastRenderedPageBreak/>
        <w:t>Were there suspected</w:t>
      </w:r>
      <w:r w:rsidRPr="00F21F73" w:rsidR="00BA108B">
        <w:t xml:space="preserve"> drug</w:t>
      </w:r>
      <w:r w:rsidRPr="00F21F73">
        <w:t xml:space="preserve"> overdose deaths </w:t>
      </w:r>
      <w:r w:rsidRPr="00F21F73" w:rsidR="00A500CE">
        <w:t xml:space="preserve">in 2020 </w:t>
      </w:r>
      <w:r w:rsidRPr="00F21F73" w:rsidR="00773166">
        <w:t xml:space="preserve">for which </w:t>
      </w:r>
      <w:r w:rsidRPr="00F21F73">
        <w:t xml:space="preserve">you were unable to perform </w:t>
      </w:r>
      <w:r w:rsidRPr="00F21F73" w:rsidR="00773166">
        <w:t>all tests you wanted to run?</w:t>
      </w:r>
      <w:r w:rsidRPr="00F21F73" w:rsidR="0092395C">
        <w:t xml:space="preserve"> (e.g., comprehensive testing for all</w:t>
      </w:r>
      <w:r w:rsidRPr="00F21F73" w:rsidR="00CB6804">
        <w:t xml:space="preserve"> novel psychoactive substance</w:t>
      </w:r>
      <w:r w:rsidR="00F53A30">
        <w:t>s</w:t>
      </w:r>
      <w:r w:rsidRPr="00F21F73" w:rsidR="00CB6804">
        <w:t xml:space="preserve"> -</w:t>
      </w:r>
      <w:r w:rsidRPr="00F21F73" w:rsidR="0092395C">
        <w:t xml:space="preserve"> NPS)</w:t>
      </w:r>
      <w:r w:rsidRPr="00F21F73">
        <w:t xml:space="preserve">? </w:t>
      </w:r>
    </w:p>
    <w:p w:rsidRPr="00F21F73" w:rsidR="000E6DA7" w:rsidP="000E6DA7" w:rsidRDefault="000E6DA7" w14:paraId="6E08615D" w14:textId="77777777">
      <w:pPr>
        <w:pStyle w:val="ListParagraph"/>
      </w:pPr>
      <w:r w:rsidRPr="00F21F73">
        <w:t>__No</w:t>
      </w:r>
    </w:p>
    <w:p w:rsidR="005F0362" w:rsidP="00067F04" w:rsidRDefault="000E6DA7" w14:paraId="4BD488EB" w14:textId="14DFA960">
      <w:pPr>
        <w:pStyle w:val="ListParagraph"/>
      </w:pPr>
      <w:r w:rsidRPr="00F21F73">
        <w:t>__Yes</w:t>
      </w:r>
    </w:p>
    <w:p w:rsidRPr="00F21F73" w:rsidR="005F0362" w:rsidP="000E6DA7" w:rsidRDefault="005F0362" w14:paraId="16D104C5" w14:textId="77777777">
      <w:pPr>
        <w:pStyle w:val="ListParagraph"/>
      </w:pPr>
    </w:p>
    <w:p w:rsidRPr="00F21F73" w:rsidR="008B6B19" w:rsidP="008B6B19" w:rsidRDefault="008B6B19" w14:paraId="64455312" w14:textId="0A412D84">
      <w:pPr>
        <w:pStyle w:val="ListParagraph"/>
        <w:numPr>
          <w:ilvl w:val="1"/>
          <w:numId w:val="4"/>
        </w:numPr>
      </w:pPr>
      <w:r w:rsidRPr="00F21F73">
        <w:t>If yes,</w:t>
      </w:r>
      <w:r w:rsidRPr="00F21F73" w:rsidR="004B6476">
        <w:t xml:space="preserve"> </w:t>
      </w:r>
      <w:r w:rsidR="00F53A30">
        <w:t xml:space="preserve">how often </w:t>
      </w:r>
      <w:r w:rsidRPr="00F21F73" w:rsidR="00635927">
        <w:t xml:space="preserve">in 2020 </w:t>
      </w:r>
      <w:r w:rsidRPr="00F21F73">
        <w:t xml:space="preserve">were you unable to </w:t>
      </w:r>
      <w:r w:rsidRPr="00F21F73" w:rsidR="004B6476">
        <w:t xml:space="preserve">perform all desired </w:t>
      </w:r>
      <w:r w:rsidRPr="00F21F73">
        <w:t>test</w:t>
      </w:r>
      <w:r w:rsidRPr="00F21F73" w:rsidR="004B6476">
        <w:t>s</w:t>
      </w:r>
      <w:r w:rsidR="00F53A30">
        <w:t xml:space="preserve"> for suspected drug overdose deaths</w:t>
      </w:r>
      <w:r w:rsidRPr="00F21F73">
        <w:t>?</w:t>
      </w:r>
    </w:p>
    <w:p w:rsidRPr="00F21F73" w:rsidR="00635927" w:rsidP="000D7298" w:rsidRDefault="00635927" w14:paraId="5290D791" w14:textId="77777777">
      <w:pPr>
        <w:pStyle w:val="ListParagraph"/>
        <w:ind w:left="2160"/>
      </w:pPr>
      <w:r w:rsidRPr="00F21F73">
        <w:t>___ Never (0%)</w:t>
      </w:r>
    </w:p>
    <w:p w:rsidRPr="00F21F73" w:rsidR="00635927" w:rsidP="000D7298" w:rsidRDefault="00635927" w14:paraId="19AAC373" w14:textId="77777777">
      <w:pPr>
        <w:pStyle w:val="ListParagraph"/>
        <w:ind w:left="2160"/>
      </w:pPr>
      <w:r w:rsidRPr="00F21F73">
        <w:t>___ Rarely (1-33%)</w:t>
      </w:r>
    </w:p>
    <w:p w:rsidRPr="00F21F73" w:rsidR="00635927" w:rsidP="000D7298" w:rsidRDefault="00635927" w14:paraId="4718CA39" w14:textId="77777777">
      <w:pPr>
        <w:pStyle w:val="ListParagraph"/>
        <w:ind w:left="2160"/>
      </w:pPr>
      <w:r w:rsidRPr="00F21F73">
        <w:t>___ Sometimes (34-67%)</w:t>
      </w:r>
    </w:p>
    <w:p w:rsidRPr="00F21F73" w:rsidR="00635927" w:rsidP="000D7298" w:rsidRDefault="00635927" w14:paraId="1D12D66F" w14:textId="77777777">
      <w:pPr>
        <w:pStyle w:val="ListParagraph"/>
        <w:ind w:left="2160"/>
      </w:pPr>
      <w:r w:rsidRPr="00F21F73">
        <w:t>___ Often (68-90%)</w:t>
      </w:r>
    </w:p>
    <w:p w:rsidRPr="00F21F73" w:rsidR="00635927" w:rsidP="000D7298" w:rsidRDefault="00635927" w14:paraId="76B91F1C" w14:textId="77777777">
      <w:pPr>
        <w:pStyle w:val="ListParagraph"/>
        <w:ind w:left="2160"/>
      </w:pPr>
      <w:r w:rsidRPr="00F21F73">
        <w:t>___ Almost always (91-100%)</w:t>
      </w:r>
    </w:p>
    <w:p w:rsidRPr="00F21F73" w:rsidR="00635927" w:rsidP="000D7298" w:rsidRDefault="00635927" w14:paraId="36EB7D9E" w14:textId="77777777">
      <w:pPr>
        <w:pStyle w:val="ListParagraph"/>
        <w:ind w:left="1440"/>
      </w:pPr>
    </w:p>
    <w:p w:rsidRPr="00F21F73" w:rsidR="00127CD1" w:rsidP="00583356" w:rsidRDefault="001C644F" w14:paraId="033EE766" w14:textId="2FF9E0B6">
      <w:pPr>
        <w:pStyle w:val="ListParagraph"/>
        <w:numPr>
          <w:ilvl w:val="1"/>
          <w:numId w:val="4"/>
        </w:numPr>
      </w:pPr>
      <w:r>
        <w:t>P</w:t>
      </w:r>
      <w:r w:rsidRPr="00F21F73" w:rsidR="00836619">
        <w:t xml:space="preserve">rovide the top three reasons you were </w:t>
      </w:r>
      <w:r w:rsidRPr="00F21F73" w:rsidR="008B6B19">
        <w:t xml:space="preserve">unable to perform </w:t>
      </w:r>
      <w:r w:rsidRPr="00F21F73" w:rsidR="004B6476">
        <w:t xml:space="preserve">all desired </w:t>
      </w:r>
      <w:r w:rsidRPr="00F21F73" w:rsidR="008B6B19">
        <w:t>test</w:t>
      </w:r>
      <w:r w:rsidRPr="00F21F73" w:rsidR="004B6476">
        <w:t>s</w:t>
      </w:r>
      <w:r w:rsidRPr="00F21F73" w:rsidR="008B6B19">
        <w:t xml:space="preserve"> for suspected </w:t>
      </w:r>
      <w:r w:rsidRPr="00F21F73" w:rsidR="00BA108B">
        <w:t xml:space="preserve">drug </w:t>
      </w:r>
      <w:r w:rsidRPr="00F21F73" w:rsidR="008B6B19">
        <w:t>overdose deaths</w:t>
      </w:r>
      <w:r w:rsidR="00F53A30">
        <w:t xml:space="preserve"> in 2020</w:t>
      </w:r>
      <w:r w:rsidR="007B5F94">
        <w:t>.</w:t>
      </w:r>
      <w:r w:rsidRPr="00F21F73" w:rsidR="008B6B19">
        <w:t xml:space="preserve"> </w:t>
      </w:r>
    </w:p>
    <w:p w:rsidRPr="00F21F73" w:rsidR="00127CD1" w:rsidP="00127CD1" w:rsidRDefault="00127CD1" w14:paraId="1F3FF518" w14:textId="77777777">
      <w:pPr>
        <w:pStyle w:val="ListParagraph"/>
        <w:numPr>
          <w:ilvl w:val="2"/>
          <w:numId w:val="4"/>
        </w:numPr>
      </w:pPr>
      <w:r w:rsidRPr="00F21F73">
        <w:t>Reason 1:</w:t>
      </w:r>
      <w:r w:rsidRPr="00F21F73" w:rsidR="003A0B9E">
        <w:t>_____________________________________________________________</w:t>
      </w:r>
    </w:p>
    <w:p w:rsidRPr="00F21F73" w:rsidR="00127CD1" w:rsidP="00127CD1" w:rsidRDefault="00127CD1" w14:paraId="73AA66AB" w14:textId="77777777">
      <w:pPr>
        <w:pStyle w:val="ListParagraph"/>
        <w:numPr>
          <w:ilvl w:val="2"/>
          <w:numId w:val="4"/>
        </w:numPr>
      </w:pPr>
      <w:r w:rsidRPr="00F21F73">
        <w:t>Reason 2:</w:t>
      </w:r>
      <w:r w:rsidRPr="00F21F73" w:rsidR="003A0B9E">
        <w:t>_____________________________________________________________</w:t>
      </w:r>
    </w:p>
    <w:p w:rsidRPr="00F21F73" w:rsidR="00127CD1" w:rsidP="000D7298" w:rsidRDefault="00127CD1" w14:paraId="6B31B3DE" w14:textId="77777777">
      <w:pPr>
        <w:pStyle w:val="ListParagraph"/>
        <w:numPr>
          <w:ilvl w:val="2"/>
          <w:numId w:val="4"/>
        </w:numPr>
      </w:pPr>
      <w:r w:rsidRPr="00F21F73">
        <w:t>Reason 3:</w:t>
      </w:r>
      <w:r w:rsidRPr="00F21F73" w:rsidR="003A0B9E">
        <w:t>_____________________________________________________________</w:t>
      </w:r>
    </w:p>
    <w:p w:rsidRPr="00F21F73" w:rsidR="00127CD1" w:rsidP="000D7298" w:rsidRDefault="00127CD1" w14:paraId="6CCE2E54" w14:textId="0455F511"/>
    <w:p w:rsidRPr="00951D98" w:rsidR="00DF1E26" w:rsidP="0049535D" w:rsidRDefault="009538B6" w14:paraId="3317F410" w14:textId="70A75315">
      <w:pPr>
        <w:rPr>
          <w:b/>
          <w:bCs/>
          <w:u w:val="single"/>
        </w:rPr>
      </w:pPr>
      <w:r w:rsidRPr="00951D98">
        <w:rPr>
          <w:b/>
          <w:bCs/>
          <w:u w:val="single"/>
        </w:rPr>
        <w:t>Turnaround time and cost of death investigations of suspected drug overdose deaths</w:t>
      </w:r>
    </w:p>
    <w:p w:rsidRPr="00F21F73" w:rsidR="00501911" w:rsidP="0049535D" w:rsidRDefault="00501911" w14:paraId="38FAE0BB" w14:textId="77777777">
      <w:pPr>
        <w:rPr>
          <w:u w:val="single"/>
        </w:rPr>
      </w:pPr>
    </w:p>
    <w:p w:rsidRPr="00067F04" w:rsidR="0049535D" w:rsidP="00236F48" w:rsidRDefault="00B56D15" w14:paraId="0B8C3463" w14:textId="25CDD024">
      <w:pPr>
        <w:pStyle w:val="ListParagraph"/>
        <w:numPr>
          <w:ilvl w:val="0"/>
          <w:numId w:val="7"/>
        </w:numPr>
      </w:pPr>
      <w:r w:rsidRPr="00F21F73">
        <w:t>In 2020, w</w:t>
      </w:r>
      <w:r w:rsidRPr="00F21F73" w:rsidR="000E6DA7">
        <w:t>hat is the a</w:t>
      </w:r>
      <w:r w:rsidRPr="00F21F73" w:rsidR="0049535D">
        <w:t xml:space="preserve">verage </w:t>
      </w:r>
      <w:r w:rsidR="000F1415">
        <w:t xml:space="preserve">cost to </w:t>
      </w:r>
      <w:r w:rsidRPr="00067F04" w:rsidR="000F1415">
        <w:t xml:space="preserve">perform </w:t>
      </w:r>
      <w:r w:rsidRPr="00067F04" w:rsidR="00BA15E4">
        <w:t>toxicology</w:t>
      </w:r>
      <w:r w:rsidRPr="00067F04" w:rsidR="000F1415">
        <w:t xml:space="preserve"> testing</w:t>
      </w:r>
      <w:r w:rsidRPr="00067F04" w:rsidR="0049535D">
        <w:t xml:space="preserve"> per </w:t>
      </w:r>
      <w:r w:rsidRPr="00067F04" w:rsidR="00525773">
        <w:t>suspected</w:t>
      </w:r>
      <w:r w:rsidRPr="00067F04" w:rsidR="00FF31C9">
        <w:t xml:space="preserve"> </w:t>
      </w:r>
      <w:r w:rsidRPr="00067F04" w:rsidR="000E6DA7">
        <w:t>drug</w:t>
      </w:r>
      <w:r w:rsidRPr="00067F04" w:rsidR="0049535D">
        <w:t xml:space="preserve"> overdose </w:t>
      </w:r>
      <w:r w:rsidRPr="00067F04" w:rsidR="000E6DA7">
        <w:t xml:space="preserve">death </w:t>
      </w:r>
      <w:r w:rsidRPr="00067F04" w:rsidR="0049535D">
        <w:t>investigation</w:t>
      </w:r>
      <w:r w:rsidRPr="00067F04" w:rsidR="000E6DA7">
        <w:t xml:space="preserve"> in your </w:t>
      </w:r>
      <w:r w:rsidRPr="00067F04" w:rsidR="00386F14">
        <w:t>office</w:t>
      </w:r>
      <w:r w:rsidRPr="00067F04" w:rsidR="000E6DA7">
        <w:t>?</w:t>
      </w:r>
      <w:r w:rsidRPr="00067F04" w:rsidR="001C6D1D">
        <w:t xml:space="preserve"> __________</w:t>
      </w:r>
    </w:p>
    <w:p w:rsidRPr="00067F04" w:rsidR="00BE6194" w:rsidP="00BE6194" w:rsidRDefault="00BE6194" w14:paraId="1CC27443" w14:textId="77777777">
      <w:pPr>
        <w:rPr>
          <w:u w:val="single"/>
        </w:rPr>
      </w:pPr>
    </w:p>
    <w:p w:rsidRPr="00067F04" w:rsidR="00DF40F8" w:rsidP="00236F48" w:rsidRDefault="00F53A30" w14:paraId="049F8BA7" w14:textId="44450A9E">
      <w:pPr>
        <w:pStyle w:val="ListParagraph"/>
        <w:numPr>
          <w:ilvl w:val="0"/>
          <w:numId w:val="7"/>
        </w:numPr>
      </w:pPr>
      <w:r>
        <w:t>How often is an autopsy performed for</w:t>
      </w:r>
      <w:r w:rsidRPr="00067F04" w:rsidR="002C189E">
        <w:t xml:space="preserve"> suspected drug overdose deaths?</w:t>
      </w:r>
    </w:p>
    <w:p w:rsidRPr="00F21F73" w:rsidR="00B56D15" w:rsidP="000D7298" w:rsidRDefault="00B56D15" w14:paraId="77BD2941" w14:textId="77777777">
      <w:pPr>
        <w:pStyle w:val="ListParagraph"/>
      </w:pPr>
      <w:r w:rsidRPr="00067F04">
        <w:t>___ Never (0%)</w:t>
      </w:r>
    </w:p>
    <w:p w:rsidRPr="00F21F73" w:rsidR="00B56D15" w:rsidP="000D7298" w:rsidRDefault="00B56D15" w14:paraId="2EE4AD88" w14:textId="77777777">
      <w:pPr>
        <w:pStyle w:val="ListParagraph"/>
      </w:pPr>
      <w:r w:rsidRPr="00F21F73">
        <w:t>___ Rarely (1-33%)</w:t>
      </w:r>
    </w:p>
    <w:p w:rsidRPr="00F21F73" w:rsidR="00B56D15" w:rsidP="000D7298" w:rsidRDefault="00B56D15" w14:paraId="15E20B42" w14:textId="77777777">
      <w:pPr>
        <w:pStyle w:val="ListParagraph"/>
      </w:pPr>
      <w:r w:rsidRPr="00F21F73">
        <w:t>___ Sometimes (34-67%)</w:t>
      </w:r>
    </w:p>
    <w:p w:rsidRPr="00F21F73" w:rsidR="00B56D15" w:rsidP="000D7298" w:rsidRDefault="00B56D15" w14:paraId="1BD69615" w14:textId="77777777">
      <w:pPr>
        <w:pStyle w:val="ListParagraph"/>
      </w:pPr>
      <w:r w:rsidRPr="00F21F73">
        <w:t>___ Often (68-90%)</w:t>
      </w:r>
    </w:p>
    <w:p w:rsidRPr="00F21F73" w:rsidR="00B56D15" w:rsidP="000D7298" w:rsidRDefault="00B56D15" w14:paraId="12485276" w14:textId="77777777">
      <w:pPr>
        <w:pStyle w:val="ListParagraph"/>
      </w:pPr>
      <w:r w:rsidRPr="00F21F73">
        <w:t>___ Almost always (91-100%)</w:t>
      </w:r>
    </w:p>
    <w:p w:rsidRPr="00F21F73" w:rsidR="00B56D15" w:rsidP="000D7298" w:rsidRDefault="00B56D15" w14:paraId="7B90407F" w14:textId="77777777">
      <w:pPr>
        <w:pStyle w:val="ListParagraph"/>
      </w:pPr>
    </w:p>
    <w:p w:rsidR="00AD6176" w:rsidP="00236F48" w:rsidRDefault="00AD6176" w14:paraId="6C9D8AB8" w14:textId="3EB6502E">
      <w:pPr>
        <w:pStyle w:val="ListParagraph"/>
        <w:numPr>
          <w:ilvl w:val="0"/>
          <w:numId w:val="7"/>
        </w:numPr>
      </w:pPr>
      <w:r w:rsidRPr="00FA3C9C">
        <w:t xml:space="preserve">After accepting jurisdiction, </w:t>
      </w:r>
      <w:r w:rsidR="0031528F">
        <w:t>does your office experience substantial delays in conducting autopsies for drug overdose deaths?</w:t>
      </w:r>
    </w:p>
    <w:p w:rsidR="0031528F" w:rsidP="0031528F" w:rsidRDefault="0031528F" w14:paraId="1B9DF630" w14:textId="3539D8CE">
      <w:pPr>
        <w:pStyle w:val="ListParagraph"/>
      </w:pPr>
      <w:r>
        <w:t>__Yes</w:t>
      </w:r>
    </w:p>
    <w:p w:rsidRPr="00F21F73" w:rsidR="0031528F" w:rsidP="0031528F" w:rsidRDefault="0031528F" w14:paraId="073F2C55" w14:textId="1B2FDB89">
      <w:pPr>
        <w:pStyle w:val="ListParagraph"/>
      </w:pPr>
      <w:r>
        <w:t>__No</w:t>
      </w:r>
    </w:p>
    <w:p w:rsidR="00AD6176" w:rsidP="00FA3C9C" w:rsidRDefault="00AD6176" w14:paraId="7FEF87A3" w14:textId="77777777">
      <w:pPr>
        <w:pStyle w:val="ListParagraph"/>
      </w:pPr>
    </w:p>
    <w:p w:rsidRPr="00D30E9A" w:rsidR="00AD6176" w:rsidP="00236F48" w:rsidRDefault="0031528F" w14:paraId="0337120B" w14:textId="10624989">
      <w:pPr>
        <w:ind w:left="720"/>
      </w:pPr>
      <w:r>
        <w:t>18a. [If yes] Please list the top three barriers to conducting autopsies in a timely manner.</w:t>
      </w:r>
      <w:r w:rsidRPr="0031528F" w:rsidR="00AD6176">
        <w:rPr>
          <w:u w:val="single"/>
        </w:rPr>
        <w:t xml:space="preserve"> </w:t>
      </w:r>
    </w:p>
    <w:p w:rsidRPr="00F21F73" w:rsidR="00AD6176" w:rsidP="00FA3C9C" w:rsidRDefault="00AD6176" w14:paraId="72BBDD8D" w14:textId="77777777">
      <w:pPr>
        <w:pStyle w:val="ListParagraph"/>
        <w:numPr>
          <w:ilvl w:val="0"/>
          <w:numId w:val="16"/>
        </w:numPr>
        <w:ind w:left="1800"/>
        <w:rPr>
          <w:u w:val="single"/>
        </w:rPr>
      </w:pPr>
      <w:r w:rsidRPr="00F21F73">
        <w:rPr>
          <w:u w:val="single"/>
        </w:rPr>
        <w:t>___________________________________________________________________</w:t>
      </w:r>
    </w:p>
    <w:p w:rsidRPr="00F21F73" w:rsidR="00AD6176" w:rsidP="00FA3C9C" w:rsidRDefault="00AD6176" w14:paraId="2C2F54D9" w14:textId="77777777">
      <w:pPr>
        <w:pStyle w:val="ListParagraph"/>
        <w:numPr>
          <w:ilvl w:val="0"/>
          <w:numId w:val="16"/>
        </w:numPr>
        <w:ind w:left="1800"/>
        <w:rPr>
          <w:u w:val="single"/>
        </w:rPr>
      </w:pPr>
      <w:r w:rsidRPr="00F21F73">
        <w:rPr>
          <w:u w:val="single"/>
        </w:rPr>
        <w:t>___________________________________________________________________</w:t>
      </w:r>
    </w:p>
    <w:p w:rsidRPr="00F21F73" w:rsidR="00AD6176" w:rsidP="00FA3C9C" w:rsidRDefault="00AD6176" w14:paraId="2ED6E585" w14:textId="77777777">
      <w:pPr>
        <w:pStyle w:val="ListParagraph"/>
        <w:numPr>
          <w:ilvl w:val="0"/>
          <w:numId w:val="16"/>
        </w:numPr>
        <w:ind w:left="1800"/>
        <w:rPr>
          <w:u w:val="single"/>
        </w:rPr>
      </w:pPr>
      <w:r w:rsidRPr="00F21F73">
        <w:rPr>
          <w:u w:val="single"/>
        </w:rPr>
        <w:t>___________________________________________________________________</w:t>
      </w:r>
    </w:p>
    <w:p w:rsidR="00AD6176" w:rsidP="00FA3C9C" w:rsidRDefault="00AD6176" w14:paraId="07D63BAD" w14:textId="77777777">
      <w:pPr>
        <w:pStyle w:val="ListParagraph"/>
        <w:ind w:left="1440"/>
      </w:pPr>
    </w:p>
    <w:p w:rsidR="00AD6176" w:rsidP="00E4424D" w:rsidRDefault="00AD6176" w14:paraId="6BC91D2A" w14:textId="37BC274A">
      <w:pPr>
        <w:rPr>
          <w:b/>
          <w:bCs/>
          <w:u w:val="single"/>
        </w:rPr>
      </w:pPr>
      <w:r w:rsidRPr="00FA3C9C">
        <w:rPr>
          <w:b/>
          <w:bCs/>
          <w:u w:val="single"/>
        </w:rPr>
        <w:t>From the date of death, in days:</w:t>
      </w:r>
    </w:p>
    <w:p w:rsidRPr="00FA3C9C" w:rsidR="00067F04" w:rsidP="00E4424D" w:rsidRDefault="00067F04" w14:paraId="483C1F9E" w14:textId="77777777">
      <w:pPr>
        <w:rPr>
          <w:b/>
          <w:bCs/>
          <w:u w:val="single"/>
        </w:rPr>
      </w:pPr>
    </w:p>
    <w:p w:rsidR="000B3D69" w:rsidP="00067F04" w:rsidRDefault="00816420" w14:paraId="5DDA7F46" w14:textId="415FC21C">
      <w:pPr>
        <w:pStyle w:val="ListParagraph"/>
        <w:numPr>
          <w:ilvl w:val="0"/>
          <w:numId w:val="7"/>
        </w:numPr>
      </w:pPr>
      <w:r>
        <w:t>For most cases, w</w:t>
      </w:r>
      <w:r w:rsidRPr="00F21F73" w:rsidR="000B3D69">
        <w:t>hat is the turnaround time to obtain post</w:t>
      </w:r>
      <w:r w:rsidR="00EB5E06">
        <w:t>-</w:t>
      </w:r>
      <w:r w:rsidRPr="00F21F73" w:rsidR="000B3D69">
        <w:t xml:space="preserve">mortem </w:t>
      </w:r>
      <w:r w:rsidR="00110263">
        <w:t>toxicology</w:t>
      </w:r>
      <w:r w:rsidRPr="00F21F73" w:rsidR="00FA6107">
        <w:t xml:space="preserve"> </w:t>
      </w:r>
      <w:r w:rsidRPr="00F21F73" w:rsidR="000B3D69">
        <w:t xml:space="preserve">testing results? </w:t>
      </w:r>
    </w:p>
    <w:p w:rsidRPr="00F21F73" w:rsidR="00230FF8" w:rsidP="00FA3C9C" w:rsidRDefault="00230FF8" w14:paraId="04E8A22D" w14:textId="010AE598">
      <w:pPr>
        <w:pStyle w:val="ListParagraph"/>
      </w:pPr>
      <w:r w:rsidRPr="00F21F73">
        <w:t xml:space="preserve">___ </w:t>
      </w:r>
      <w:r w:rsidR="00D36F0A">
        <w:t>30 days or less</w:t>
      </w:r>
    </w:p>
    <w:p w:rsidRPr="00F21F73" w:rsidR="00230FF8" w:rsidP="00FA3C9C" w:rsidRDefault="00230FF8" w14:paraId="6BA24899" w14:textId="2AFB9142">
      <w:pPr>
        <w:pStyle w:val="ListParagraph"/>
      </w:pPr>
      <w:r w:rsidRPr="00F21F73">
        <w:t xml:space="preserve">___ </w:t>
      </w:r>
      <w:r w:rsidR="00D36F0A">
        <w:t>31 to 60 days</w:t>
      </w:r>
    </w:p>
    <w:p w:rsidRPr="00F21F73" w:rsidR="00230FF8" w:rsidP="00FA3C9C" w:rsidRDefault="00230FF8" w14:paraId="4BC814E3" w14:textId="41391973">
      <w:pPr>
        <w:pStyle w:val="ListParagraph"/>
      </w:pPr>
      <w:r w:rsidRPr="00F21F73">
        <w:t xml:space="preserve">___ </w:t>
      </w:r>
      <w:r w:rsidR="00D36F0A">
        <w:t>61 to 90 days</w:t>
      </w:r>
    </w:p>
    <w:p w:rsidRPr="00F21F73" w:rsidR="00230FF8" w:rsidP="00FA3C9C" w:rsidRDefault="00230FF8" w14:paraId="55D61351" w14:textId="7EC1378A">
      <w:pPr>
        <w:pStyle w:val="ListParagraph"/>
      </w:pPr>
      <w:r w:rsidRPr="00F21F73">
        <w:t xml:space="preserve">___ </w:t>
      </w:r>
      <w:r w:rsidR="00D36F0A">
        <w:t>More than 90 days</w:t>
      </w:r>
    </w:p>
    <w:p w:rsidRPr="00F21F73" w:rsidR="00230FF8" w:rsidP="00FA3C9C" w:rsidRDefault="00230FF8" w14:paraId="1A2D28BA" w14:textId="77777777">
      <w:pPr>
        <w:pStyle w:val="ListParagraph"/>
      </w:pPr>
    </w:p>
    <w:p w:rsidR="00070C05" w:rsidP="00067F04" w:rsidRDefault="00816420" w14:paraId="532AD530" w14:textId="1E20D485">
      <w:pPr>
        <w:pStyle w:val="ListParagraph"/>
        <w:numPr>
          <w:ilvl w:val="0"/>
          <w:numId w:val="7"/>
        </w:numPr>
      </w:pPr>
      <w:r>
        <w:lastRenderedPageBreak/>
        <w:t>For most cases, w</w:t>
      </w:r>
      <w:r w:rsidRPr="00F21F73" w:rsidR="00070C05">
        <w:t>hat</w:t>
      </w:r>
      <w:r>
        <w:t xml:space="preserve"> is </w:t>
      </w:r>
      <w:r w:rsidRPr="00F21F73" w:rsidR="00070C05">
        <w:t xml:space="preserve">the turnaround </w:t>
      </w:r>
      <w:r>
        <w:t xml:space="preserve">time </w:t>
      </w:r>
      <w:r w:rsidRPr="00F21F73" w:rsidR="00070C05">
        <w:t>from the date of post</w:t>
      </w:r>
      <w:r w:rsidR="00EB5E06">
        <w:t>-</w:t>
      </w:r>
      <w:r w:rsidRPr="00F21F73" w:rsidR="00070C05">
        <w:t xml:space="preserve">mortem examination to determining cause of death and finalizing </w:t>
      </w:r>
      <w:r w:rsidR="00FA6107">
        <w:t xml:space="preserve">the </w:t>
      </w:r>
      <w:r w:rsidRPr="00F21F73" w:rsidR="00070C05">
        <w:t>report</w:t>
      </w:r>
      <w:r w:rsidRPr="00F21F73" w:rsidR="002A54C0">
        <w:t>?</w:t>
      </w:r>
      <w:r w:rsidRPr="00F21F73" w:rsidDel="00070C05" w:rsidR="00070C05">
        <w:t xml:space="preserve"> </w:t>
      </w:r>
    </w:p>
    <w:p w:rsidRPr="00F21F73" w:rsidR="00D36F0A" w:rsidP="00FA3C9C" w:rsidRDefault="00D36F0A" w14:paraId="031F6EF1" w14:textId="77777777">
      <w:pPr>
        <w:pStyle w:val="ListParagraph"/>
      </w:pPr>
      <w:r w:rsidRPr="00F21F73">
        <w:t xml:space="preserve">___ </w:t>
      </w:r>
      <w:r>
        <w:t>30 days or less</w:t>
      </w:r>
    </w:p>
    <w:p w:rsidRPr="00F21F73" w:rsidR="00D36F0A" w:rsidP="00FA3C9C" w:rsidRDefault="00D36F0A" w14:paraId="67EFC72D" w14:textId="77777777">
      <w:pPr>
        <w:pStyle w:val="ListParagraph"/>
      </w:pPr>
      <w:r w:rsidRPr="00F21F73">
        <w:t xml:space="preserve">___ </w:t>
      </w:r>
      <w:r>
        <w:t>31 to 60 days</w:t>
      </w:r>
    </w:p>
    <w:p w:rsidRPr="00F21F73" w:rsidR="00D36F0A" w:rsidP="00FA3C9C" w:rsidRDefault="00D36F0A" w14:paraId="74B8E8F5" w14:textId="77777777">
      <w:pPr>
        <w:pStyle w:val="ListParagraph"/>
      </w:pPr>
      <w:r w:rsidRPr="00F21F73">
        <w:t xml:space="preserve">___ </w:t>
      </w:r>
      <w:r>
        <w:t>61 to 90 days</w:t>
      </w:r>
    </w:p>
    <w:p w:rsidR="00D36F0A" w:rsidP="00D36F0A" w:rsidRDefault="00D36F0A" w14:paraId="74CDE727" w14:textId="06431D67">
      <w:pPr>
        <w:pStyle w:val="ListParagraph"/>
      </w:pPr>
      <w:r w:rsidRPr="00F21F73">
        <w:t xml:space="preserve">___ </w:t>
      </w:r>
      <w:r>
        <w:t>91 days to 120 days</w:t>
      </w:r>
    </w:p>
    <w:p w:rsidRPr="00F21F73" w:rsidR="00D36F0A" w:rsidP="00FA3C9C" w:rsidRDefault="00D36F0A" w14:paraId="57CB9A82" w14:textId="06347773">
      <w:pPr>
        <w:pStyle w:val="ListParagraph"/>
      </w:pPr>
      <w:r>
        <w:t>___ More than 120 days</w:t>
      </w:r>
    </w:p>
    <w:p w:rsidR="00067F04" w:rsidP="00540EB2" w:rsidRDefault="00067F04" w14:paraId="4214EC5B" w14:textId="77777777">
      <w:pPr>
        <w:rPr>
          <w:b/>
          <w:bCs/>
          <w:u w:val="single"/>
        </w:rPr>
      </w:pPr>
    </w:p>
    <w:p w:rsidR="00540EB2" w:rsidP="00540EB2" w:rsidRDefault="006E0247" w14:paraId="60356FD5" w14:textId="4595D327">
      <w:pPr>
        <w:rPr>
          <w:b/>
          <w:bCs/>
          <w:u w:val="single"/>
        </w:rPr>
      </w:pPr>
      <w:r w:rsidRPr="00FA3C9C">
        <w:rPr>
          <w:b/>
          <w:bCs/>
          <w:u w:val="single"/>
        </w:rPr>
        <w:t>Your opinions/needs</w:t>
      </w:r>
    </w:p>
    <w:p w:rsidRPr="00FA3C9C" w:rsidR="00067F04" w:rsidP="00540EB2" w:rsidRDefault="00067F04" w14:paraId="1FD26872" w14:textId="77777777">
      <w:pPr>
        <w:rPr>
          <w:b/>
          <w:bCs/>
          <w:u w:val="single"/>
        </w:rPr>
      </w:pPr>
    </w:p>
    <w:p w:rsidRPr="000D7298" w:rsidR="00A72E14" w:rsidP="00067F04" w:rsidRDefault="00A72E14" w14:paraId="07A6BC80" w14:textId="6B6FCF8D">
      <w:pPr>
        <w:pStyle w:val="ListParagraph"/>
        <w:numPr>
          <w:ilvl w:val="0"/>
          <w:numId w:val="7"/>
        </w:numPr>
      </w:pPr>
      <w:r w:rsidRPr="000D7298">
        <w:t xml:space="preserve">Does your </w:t>
      </w:r>
      <w:r w:rsidR="00FA6107">
        <w:t>Medical Examiner/Coroner Office</w:t>
      </w:r>
      <w:r w:rsidRPr="000D7298">
        <w:t xml:space="preserve"> perceive any major gaps in your office’s toxicology testing procedures</w:t>
      </w:r>
      <w:r>
        <w:t xml:space="preserve"> for suspected drug overdoses</w:t>
      </w:r>
      <w:r w:rsidRPr="000D7298">
        <w:t xml:space="preserve"> for 2020? </w:t>
      </w:r>
    </w:p>
    <w:p w:rsidRPr="000D7298" w:rsidR="00A72E14" w:rsidP="00A72E14" w:rsidRDefault="00A72E14" w14:paraId="229A2489" w14:textId="77777777">
      <w:pPr>
        <w:pStyle w:val="ListParagraph"/>
      </w:pPr>
      <w:r w:rsidRPr="000D7298">
        <w:t>__No</w:t>
      </w:r>
    </w:p>
    <w:p w:rsidRPr="000D7298" w:rsidR="00A72E14" w:rsidP="00A72E14" w:rsidRDefault="00A72E14" w14:paraId="0E7871CA" w14:textId="77777777">
      <w:pPr>
        <w:pStyle w:val="ListParagraph"/>
      </w:pPr>
      <w:r w:rsidRPr="000D7298">
        <w:t>__Yes</w:t>
      </w:r>
    </w:p>
    <w:p w:rsidRPr="000D7298" w:rsidR="00A72E14" w:rsidP="00A72E14" w:rsidRDefault="00A72E14" w14:paraId="51C96D4E" w14:textId="77777777">
      <w:pPr>
        <w:pStyle w:val="ListParagraph"/>
      </w:pPr>
      <w:r w:rsidRPr="000D7298">
        <w:t>If yes, please describe: _________________________________________________________________</w:t>
      </w:r>
    </w:p>
    <w:p w:rsidR="00E4424D" w:rsidP="00B9307F" w:rsidRDefault="00E4424D" w14:paraId="195ED929" w14:textId="77777777">
      <w:pPr>
        <w:pStyle w:val="ListParagraph"/>
        <w:ind w:firstLine="720"/>
      </w:pPr>
    </w:p>
    <w:p w:rsidR="00B9307F" w:rsidP="00067F04" w:rsidRDefault="007D12A3" w14:paraId="7C4BDAC6" w14:textId="649B22A8">
      <w:pPr>
        <w:pStyle w:val="ListParagraph"/>
        <w:numPr>
          <w:ilvl w:val="0"/>
          <w:numId w:val="7"/>
        </w:numPr>
      </w:pPr>
      <w:r>
        <w:t xml:space="preserve">Did </w:t>
      </w:r>
      <w:r w:rsidRPr="00FA3C9C">
        <w:rPr>
          <w:u w:val="single"/>
        </w:rPr>
        <w:t>your office</w:t>
      </w:r>
      <w:r>
        <w:t xml:space="preserve"> receive funding from your state health department as part of the CDC Overdose Data to Action grant?</w:t>
      </w:r>
    </w:p>
    <w:p w:rsidRPr="000D7298" w:rsidR="007D12A3" w:rsidP="00FA3C9C" w:rsidRDefault="007D12A3" w14:paraId="361B94CB" w14:textId="7D040589">
      <w:pPr>
        <w:pStyle w:val="ListParagraph"/>
        <w:ind w:firstLine="720"/>
      </w:pPr>
      <w:r w:rsidRPr="000D7298">
        <w:t>___ Yes</w:t>
      </w:r>
    </w:p>
    <w:p w:rsidR="007D12A3" w:rsidP="00FA3C9C" w:rsidRDefault="007D12A3" w14:paraId="5B27F474" w14:textId="00379941">
      <w:pPr>
        <w:pStyle w:val="ListParagraph"/>
        <w:ind w:firstLine="720"/>
      </w:pPr>
      <w:r w:rsidRPr="000D7298">
        <w:t>___ No</w:t>
      </w:r>
    </w:p>
    <w:p w:rsidR="00467F87" w:rsidP="00FA3C9C" w:rsidRDefault="00467F87" w14:paraId="6FFF0FD4" w14:textId="61C2514D">
      <w:pPr>
        <w:pStyle w:val="ListParagraph"/>
        <w:ind w:firstLine="720"/>
      </w:pPr>
      <w:r>
        <w:t>___ Unknown</w:t>
      </w:r>
    </w:p>
    <w:p w:rsidRPr="000D7298" w:rsidR="007D12A3" w:rsidP="00FA3C9C" w:rsidRDefault="0039614C" w14:paraId="2E8D830A" w14:textId="76B85CE1">
      <w:pPr>
        <w:pStyle w:val="ListParagraph"/>
        <w:ind w:left="1440"/>
      </w:pPr>
      <w:r>
        <w:t>If yes, please describe how you are using the funds: ___________________________________</w:t>
      </w:r>
    </w:p>
    <w:p w:rsidRPr="000D7298" w:rsidR="00E4424D" w:rsidP="00067F04" w:rsidRDefault="00E4424D" w14:paraId="1BCA7441" w14:textId="77777777"/>
    <w:p w:rsidRPr="00F21F73" w:rsidR="006E0247" w:rsidP="00067F04" w:rsidRDefault="006E0247" w14:paraId="76155FA9" w14:textId="77777777">
      <w:pPr>
        <w:pStyle w:val="ListParagraph"/>
        <w:numPr>
          <w:ilvl w:val="0"/>
          <w:numId w:val="7"/>
        </w:numPr>
      </w:pPr>
      <w:r w:rsidRPr="00F21F73">
        <w:t xml:space="preserve">Would epidemiologic reports provided to you by your state health department on the drugs involved in overdose deaths every 6 months be useful? </w:t>
      </w:r>
    </w:p>
    <w:p w:rsidRPr="00F21F73" w:rsidR="006E0247" w:rsidP="006E0247" w:rsidRDefault="006E0247" w14:paraId="2D03DB05" w14:textId="77777777">
      <w:pPr>
        <w:pStyle w:val="ListParagraph"/>
      </w:pPr>
      <w:r w:rsidRPr="00F21F73">
        <w:t>__Yes</w:t>
      </w:r>
    </w:p>
    <w:p w:rsidRPr="00F21F73" w:rsidR="006E0247" w:rsidP="006E0247" w:rsidRDefault="006E0247" w14:paraId="07F615C7" w14:textId="77777777">
      <w:pPr>
        <w:pStyle w:val="ListParagraph"/>
      </w:pPr>
      <w:r w:rsidRPr="00F21F73">
        <w:t>__No</w:t>
      </w:r>
    </w:p>
    <w:p w:rsidRPr="00F21F73" w:rsidR="006E0247" w:rsidP="006E0247" w:rsidRDefault="006E0247" w14:paraId="06AE274C" w14:textId="77777777">
      <w:pPr>
        <w:pStyle w:val="ListParagraph"/>
      </w:pPr>
      <w:r w:rsidRPr="00F21F73">
        <w:t>__Don’t know</w:t>
      </w:r>
    </w:p>
    <w:p w:rsidR="004A22B5" w:rsidP="006E0247" w:rsidRDefault="004A22B5" w14:paraId="33B872BD" w14:textId="77777777"/>
    <w:p w:rsidRPr="00F21F73" w:rsidR="006E0247" w:rsidP="00FA3C9C" w:rsidRDefault="004A22B5" w14:paraId="711853C8" w14:textId="429D9A2B">
      <w:pPr>
        <w:ind w:left="720"/>
      </w:pPr>
      <w:r>
        <w:t xml:space="preserve">a. </w:t>
      </w:r>
      <w:r w:rsidRPr="00F21F73" w:rsidR="006E0247">
        <w:t>If yes,</w:t>
      </w:r>
      <w:r>
        <w:t xml:space="preserve"> at</w:t>
      </w:r>
      <w:r w:rsidRPr="00F21F73" w:rsidR="006E0247">
        <w:t xml:space="preserve"> what level? (Check all that apply)</w:t>
      </w:r>
    </w:p>
    <w:p w:rsidRPr="00F21F73" w:rsidR="006E0247" w:rsidP="006E0247" w:rsidRDefault="006E0247" w14:paraId="4D5316DE" w14:textId="77777777">
      <w:pPr>
        <w:pStyle w:val="ListParagraph"/>
      </w:pPr>
      <w:r w:rsidRPr="00F21F73">
        <w:t>__Local</w:t>
      </w:r>
    </w:p>
    <w:p w:rsidRPr="00F21F73" w:rsidR="006E0247" w:rsidP="006E0247" w:rsidRDefault="006E0247" w14:paraId="07A11C31" w14:textId="77777777">
      <w:pPr>
        <w:pStyle w:val="ListParagraph"/>
      </w:pPr>
      <w:r w:rsidRPr="00F21F73">
        <w:t>__Regional</w:t>
      </w:r>
    </w:p>
    <w:p w:rsidRPr="00F21F73" w:rsidR="006E0247" w:rsidP="006E0247" w:rsidRDefault="006E0247" w14:paraId="4AC33999" w14:textId="77777777">
      <w:pPr>
        <w:pStyle w:val="ListParagraph"/>
      </w:pPr>
      <w:r w:rsidRPr="00F21F73">
        <w:t>__State</w:t>
      </w:r>
    </w:p>
    <w:p w:rsidRPr="00F21F73" w:rsidR="006E0247" w:rsidP="006E0247" w:rsidRDefault="006E0247" w14:paraId="3E858C75" w14:textId="77777777">
      <w:pPr>
        <w:pStyle w:val="ListParagraph"/>
      </w:pPr>
      <w:r w:rsidRPr="00F21F73">
        <w:t>__National</w:t>
      </w:r>
    </w:p>
    <w:p w:rsidRPr="00F21F73" w:rsidR="006E0247" w:rsidP="006E0247" w:rsidRDefault="006E0247" w14:paraId="246A313C" w14:textId="77777777"/>
    <w:p w:rsidR="006E0247" w:rsidP="00236F48" w:rsidRDefault="00467F87" w14:paraId="18EF7E46" w14:textId="744C35BA">
      <w:pPr>
        <w:pStyle w:val="ListParagraph"/>
        <w:numPr>
          <w:ilvl w:val="0"/>
          <w:numId w:val="7"/>
        </w:numPr>
      </w:pPr>
      <w:r>
        <w:t xml:space="preserve">Do you have any additional requests or is there anything else you would like to share about your experience investigating suspected drug overdose deaths? </w:t>
      </w:r>
      <w:r w:rsidRPr="00F21F73" w:rsidR="006E0247">
        <w:t>open ended text box</w:t>
      </w:r>
    </w:p>
    <w:p w:rsidRPr="00F21F73" w:rsidR="00B9307F" w:rsidP="00FA3C9C" w:rsidRDefault="00B9307F" w14:paraId="6F22A5FE" w14:textId="7996DA04">
      <w:pPr>
        <w:pStyle w:val="ListParagraph"/>
      </w:pPr>
    </w:p>
    <w:sectPr w:rsidRPr="00F21F73" w:rsidR="00B9307F" w:rsidSect="00D269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865A4" w14:textId="77777777" w:rsidR="003556C3" w:rsidRDefault="003556C3" w:rsidP="00D33C32">
      <w:r>
        <w:separator/>
      </w:r>
    </w:p>
  </w:endnote>
  <w:endnote w:type="continuationSeparator" w:id="0">
    <w:p w14:paraId="72CDA194" w14:textId="77777777" w:rsidR="003556C3" w:rsidRDefault="003556C3" w:rsidP="00D3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F8996" w14:textId="77777777" w:rsidR="003556C3" w:rsidRDefault="003556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1C9E4" w14:textId="77777777" w:rsidR="003556C3" w:rsidRDefault="003556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0F46F" w14:textId="77777777" w:rsidR="003556C3" w:rsidRDefault="003556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4E606" w14:textId="77777777" w:rsidR="003556C3" w:rsidRDefault="003556C3" w:rsidP="00D33C32">
      <w:r>
        <w:separator/>
      </w:r>
    </w:p>
  </w:footnote>
  <w:footnote w:type="continuationSeparator" w:id="0">
    <w:p w14:paraId="48E96A13" w14:textId="77777777" w:rsidR="003556C3" w:rsidRDefault="003556C3" w:rsidP="00D33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9B840" w14:textId="77777777" w:rsidR="003556C3" w:rsidRDefault="003556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9EB1C" w14:textId="4F50E736" w:rsidR="003556C3" w:rsidRDefault="003556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1D3D4" w14:textId="77777777" w:rsidR="003556C3" w:rsidRDefault="003556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A7656"/>
    <w:multiLevelType w:val="hybridMultilevel"/>
    <w:tmpl w:val="A6FCA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76F40"/>
    <w:multiLevelType w:val="hybridMultilevel"/>
    <w:tmpl w:val="5C64D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D1779"/>
    <w:multiLevelType w:val="hybridMultilevel"/>
    <w:tmpl w:val="D95A08E4"/>
    <w:lvl w:ilvl="0" w:tplc="3F448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F6309F"/>
    <w:multiLevelType w:val="hybridMultilevel"/>
    <w:tmpl w:val="DEBA20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36714"/>
    <w:multiLevelType w:val="hybridMultilevel"/>
    <w:tmpl w:val="A6FCA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D485F"/>
    <w:multiLevelType w:val="hybridMultilevel"/>
    <w:tmpl w:val="18ACD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D238B"/>
    <w:multiLevelType w:val="hybridMultilevel"/>
    <w:tmpl w:val="1CE8512E"/>
    <w:lvl w:ilvl="0" w:tplc="DB748F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97116B"/>
    <w:multiLevelType w:val="hybridMultilevel"/>
    <w:tmpl w:val="BE1A5F04"/>
    <w:lvl w:ilvl="0" w:tplc="91D2A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5D1561"/>
    <w:multiLevelType w:val="hybridMultilevel"/>
    <w:tmpl w:val="26A4D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B6E88"/>
    <w:multiLevelType w:val="hybridMultilevel"/>
    <w:tmpl w:val="DACE9300"/>
    <w:lvl w:ilvl="0" w:tplc="B7500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3A1595"/>
    <w:multiLevelType w:val="hybridMultilevel"/>
    <w:tmpl w:val="22149F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B6040"/>
    <w:multiLevelType w:val="hybridMultilevel"/>
    <w:tmpl w:val="AABEA49C"/>
    <w:lvl w:ilvl="0" w:tplc="AB485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D60ED2"/>
    <w:multiLevelType w:val="hybridMultilevel"/>
    <w:tmpl w:val="8D30E8CA"/>
    <w:lvl w:ilvl="0" w:tplc="1EF631A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76392E"/>
    <w:multiLevelType w:val="hybridMultilevel"/>
    <w:tmpl w:val="04127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63AE4"/>
    <w:multiLevelType w:val="hybridMultilevel"/>
    <w:tmpl w:val="A6FCA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C52CE"/>
    <w:multiLevelType w:val="hybridMultilevel"/>
    <w:tmpl w:val="C1E898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0909BF"/>
    <w:multiLevelType w:val="hybridMultilevel"/>
    <w:tmpl w:val="CA8E4444"/>
    <w:lvl w:ilvl="0" w:tplc="7A708D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0466D6B"/>
    <w:multiLevelType w:val="hybridMultilevel"/>
    <w:tmpl w:val="3E9403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FE4E72"/>
    <w:multiLevelType w:val="hybridMultilevel"/>
    <w:tmpl w:val="366A08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2"/>
  </w:num>
  <w:num w:numId="7">
    <w:abstractNumId w:val="8"/>
  </w:num>
  <w:num w:numId="8">
    <w:abstractNumId w:val="13"/>
  </w:num>
  <w:num w:numId="9">
    <w:abstractNumId w:val="18"/>
  </w:num>
  <w:num w:numId="10">
    <w:abstractNumId w:val="6"/>
  </w:num>
  <w:num w:numId="11">
    <w:abstractNumId w:val="5"/>
  </w:num>
  <w:num w:numId="12">
    <w:abstractNumId w:val="15"/>
  </w:num>
  <w:num w:numId="13">
    <w:abstractNumId w:val="16"/>
  </w:num>
  <w:num w:numId="14">
    <w:abstractNumId w:val="0"/>
  </w:num>
  <w:num w:numId="15">
    <w:abstractNumId w:val="11"/>
  </w:num>
  <w:num w:numId="16">
    <w:abstractNumId w:val="7"/>
  </w:num>
  <w:num w:numId="17">
    <w:abstractNumId w:val="4"/>
  </w:num>
  <w:num w:numId="18">
    <w:abstractNumId w:val="2"/>
  </w:num>
  <w:num w:numId="19">
    <w:abstractNumId w:val="9"/>
  </w:num>
  <w:num w:numId="20">
    <w:abstractNumId w:val="1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35D"/>
    <w:rsid w:val="00004F1E"/>
    <w:rsid w:val="000055B4"/>
    <w:rsid w:val="000116EE"/>
    <w:rsid w:val="000201DE"/>
    <w:rsid w:val="000362C9"/>
    <w:rsid w:val="00037FE5"/>
    <w:rsid w:val="0004253D"/>
    <w:rsid w:val="000428F6"/>
    <w:rsid w:val="00044C6E"/>
    <w:rsid w:val="00044CFA"/>
    <w:rsid w:val="00050D7F"/>
    <w:rsid w:val="000570BC"/>
    <w:rsid w:val="00064105"/>
    <w:rsid w:val="00067F04"/>
    <w:rsid w:val="00070C05"/>
    <w:rsid w:val="00073742"/>
    <w:rsid w:val="0007444E"/>
    <w:rsid w:val="00080ABB"/>
    <w:rsid w:val="00083786"/>
    <w:rsid w:val="0008605E"/>
    <w:rsid w:val="00092D23"/>
    <w:rsid w:val="000941E3"/>
    <w:rsid w:val="000966D1"/>
    <w:rsid w:val="000A6546"/>
    <w:rsid w:val="000B3D69"/>
    <w:rsid w:val="000B3EFB"/>
    <w:rsid w:val="000C7712"/>
    <w:rsid w:val="000C7819"/>
    <w:rsid w:val="000D6920"/>
    <w:rsid w:val="000D7298"/>
    <w:rsid w:val="000E6DA7"/>
    <w:rsid w:val="000E7B5F"/>
    <w:rsid w:val="000F1415"/>
    <w:rsid w:val="000F2E79"/>
    <w:rsid w:val="000F6AEB"/>
    <w:rsid w:val="00101FFE"/>
    <w:rsid w:val="00104151"/>
    <w:rsid w:val="00106E85"/>
    <w:rsid w:val="00110263"/>
    <w:rsid w:val="00116FAE"/>
    <w:rsid w:val="0012233A"/>
    <w:rsid w:val="00124DDC"/>
    <w:rsid w:val="001274BA"/>
    <w:rsid w:val="00127CD1"/>
    <w:rsid w:val="001308A8"/>
    <w:rsid w:val="00135A44"/>
    <w:rsid w:val="0014414B"/>
    <w:rsid w:val="00153D7E"/>
    <w:rsid w:val="00156343"/>
    <w:rsid w:val="00156D79"/>
    <w:rsid w:val="00173796"/>
    <w:rsid w:val="0017547D"/>
    <w:rsid w:val="00176957"/>
    <w:rsid w:val="00183BF3"/>
    <w:rsid w:val="00185A90"/>
    <w:rsid w:val="00190EAD"/>
    <w:rsid w:val="001930C8"/>
    <w:rsid w:val="001944BE"/>
    <w:rsid w:val="00194622"/>
    <w:rsid w:val="0019547F"/>
    <w:rsid w:val="0019783B"/>
    <w:rsid w:val="001A5556"/>
    <w:rsid w:val="001B6B90"/>
    <w:rsid w:val="001C644F"/>
    <w:rsid w:val="001C6D1D"/>
    <w:rsid w:val="001D419F"/>
    <w:rsid w:val="001D4612"/>
    <w:rsid w:val="001D7988"/>
    <w:rsid w:val="001E423B"/>
    <w:rsid w:val="001E7796"/>
    <w:rsid w:val="001F74BF"/>
    <w:rsid w:val="002076DD"/>
    <w:rsid w:val="00230FF8"/>
    <w:rsid w:val="002318B8"/>
    <w:rsid w:val="002321C4"/>
    <w:rsid w:val="00235A6F"/>
    <w:rsid w:val="00236F48"/>
    <w:rsid w:val="00242AE0"/>
    <w:rsid w:val="00242D35"/>
    <w:rsid w:val="002448F9"/>
    <w:rsid w:val="00247C97"/>
    <w:rsid w:val="00260A90"/>
    <w:rsid w:val="00277744"/>
    <w:rsid w:val="0028269C"/>
    <w:rsid w:val="00282F72"/>
    <w:rsid w:val="002920A0"/>
    <w:rsid w:val="00294667"/>
    <w:rsid w:val="00294A06"/>
    <w:rsid w:val="002961C7"/>
    <w:rsid w:val="002A0E0B"/>
    <w:rsid w:val="002A54C0"/>
    <w:rsid w:val="002B62F5"/>
    <w:rsid w:val="002B766A"/>
    <w:rsid w:val="002C189E"/>
    <w:rsid w:val="002C302C"/>
    <w:rsid w:val="002D21AC"/>
    <w:rsid w:val="002D2513"/>
    <w:rsid w:val="002D4864"/>
    <w:rsid w:val="002E5C91"/>
    <w:rsid w:val="002F39F5"/>
    <w:rsid w:val="002F40AA"/>
    <w:rsid w:val="002F7533"/>
    <w:rsid w:val="00312DA6"/>
    <w:rsid w:val="003151AC"/>
    <w:rsid w:val="0031528F"/>
    <w:rsid w:val="003347A7"/>
    <w:rsid w:val="00337E0E"/>
    <w:rsid w:val="00340112"/>
    <w:rsid w:val="00340A95"/>
    <w:rsid w:val="003422A2"/>
    <w:rsid w:val="00344FFE"/>
    <w:rsid w:val="00355695"/>
    <w:rsid w:val="003556C3"/>
    <w:rsid w:val="003614EB"/>
    <w:rsid w:val="003630AD"/>
    <w:rsid w:val="003771AA"/>
    <w:rsid w:val="00377DB6"/>
    <w:rsid w:val="00385AB0"/>
    <w:rsid w:val="00386F14"/>
    <w:rsid w:val="0038753B"/>
    <w:rsid w:val="00390648"/>
    <w:rsid w:val="0039614C"/>
    <w:rsid w:val="003A02B3"/>
    <w:rsid w:val="003A0B9E"/>
    <w:rsid w:val="003A125B"/>
    <w:rsid w:val="003A32A5"/>
    <w:rsid w:val="003A3DEA"/>
    <w:rsid w:val="003A5782"/>
    <w:rsid w:val="003A7BE5"/>
    <w:rsid w:val="003B3BA4"/>
    <w:rsid w:val="003B4A51"/>
    <w:rsid w:val="003C1B05"/>
    <w:rsid w:val="003D39DB"/>
    <w:rsid w:val="003E076D"/>
    <w:rsid w:val="003E2FE8"/>
    <w:rsid w:val="003F066A"/>
    <w:rsid w:val="003F1CC5"/>
    <w:rsid w:val="003F44EE"/>
    <w:rsid w:val="003F7A67"/>
    <w:rsid w:val="00405F5E"/>
    <w:rsid w:val="0041221C"/>
    <w:rsid w:val="00415058"/>
    <w:rsid w:val="00424B64"/>
    <w:rsid w:val="004262F4"/>
    <w:rsid w:val="00433B72"/>
    <w:rsid w:val="00443359"/>
    <w:rsid w:val="004527A3"/>
    <w:rsid w:val="00467F87"/>
    <w:rsid w:val="0047430E"/>
    <w:rsid w:val="0048313A"/>
    <w:rsid w:val="004839C9"/>
    <w:rsid w:val="00490FC8"/>
    <w:rsid w:val="0049535D"/>
    <w:rsid w:val="00495954"/>
    <w:rsid w:val="004976C7"/>
    <w:rsid w:val="004A22B5"/>
    <w:rsid w:val="004B10F3"/>
    <w:rsid w:val="004B6476"/>
    <w:rsid w:val="004C25CA"/>
    <w:rsid w:val="004C2728"/>
    <w:rsid w:val="004C2D5E"/>
    <w:rsid w:val="004C56F4"/>
    <w:rsid w:val="004D18E7"/>
    <w:rsid w:val="004D5A60"/>
    <w:rsid w:val="004D6686"/>
    <w:rsid w:val="004F4696"/>
    <w:rsid w:val="00501911"/>
    <w:rsid w:val="005030DE"/>
    <w:rsid w:val="0050362D"/>
    <w:rsid w:val="00505302"/>
    <w:rsid w:val="00525773"/>
    <w:rsid w:val="00527EEB"/>
    <w:rsid w:val="00535EEB"/>
    <w:rsid w:val="00540EB2"/>
    <w:rsid w:val="005426FB"/>
    <w:rsid w:val="00551D6E"/>
    <w:rsid w:val="00552238"/>
    <w:rsid w:val="0056090B"/>
    <w:rsid w:val="00570B91"/>
    <w:rsid w:val="00571D1D"/>
    <w:rsid w:val="005721BB"/>
    <w:rsid w:val="00572C63"/>
    <w:rsid w:val="00575DB4"/>
    <w:rsid w:val="00582064"/>
    <w:rsid w:val="00583356"/>
    <w:rsid w:val="00584653"/>
    <w:rsid w:val="00584778"/>
    <w:rsid w:val="00585861"/>
    <w:rsid w:val="00586366"/>
    <w:rsid w:val="0058653A"/>
    <w:rsid w:val="0059142E"/>
    <w:rsid w:val="005957BB"/>
    <w:rsid w:val="00595F23"/>
    <w:rsid w:val="00596210"/>
    <w:rsid w:val="0059683A"/>
    <w:rsid w:val="005A1CC5"/>
    <w:rsid w:val="005A31D9"/>
    <w:rsid w:val="005A35B5"/>
    <w:rsid w:val="005A5D10"/>
    <w:rsid w:val="005A6A38"/>
    <w:rsid w:val="005B1009"/>
    <w:rsid w:val="005B6E70"/>
    <w:rsid w:val="005C0397"/>
    <w:rsid w:val="005C3C36"/>
    <w:rsid w:val="005D39E9"/>
    <w:rsid w:val="005E0DC1"/>
    <w:rsid w:val="005E267B"/>
    <w:rsid w:val="005E2D5A"/>
    <w:rsid w:val="005E3074"/>
    <w:rsid w:val="005E438C"/>
    <w:rsid w:val="005E497D"/>
    <w:rsid w:val="005E77E4"/>
    <w:rsid w:val="005F0362"/>
    <w:rsid w:val="005F2A87"/>
    <w:rsid w:val="005F38B7"/>
    <w:rsid w:val="006008B9"/>
    <w:rsid w:val="00602A8D"/>
    <w:rsid w:val="00607403"/>
    <w:rsid w:val="00607609"/>
    <w:rsid w:val="0061345F"/>
    <w:rsid w:val="00624DCB"/>
    <w:rsid w:val="00633907"/>
    <w:rsid w:val="00635927"/>
    <w:rsid w:val="00643C83"/>
    <w:rsid w:val="00645E91"/>
    <w:rsid w:val="00646568"/>
    <w:rsid w:val="006473F3"/>
    <w:rsid w:val="0065254A"/>
    <w:rsid w:val="00662FC4"/>
    <w:rsid w:val="006650E1"/>
    <w:rsid w:val="00683879"/>
    <w:rsid w:val="00687754"/>
    <w:rsid w:val="006914F4"/>
    <w:rsid w:val="0069369E"/>
    <w:rsid w:val="00697CF0"/>
    <w:rsid w:val="006B3F38"/>
    <w:rsid w:val="006B42D5"/>
    <w:rsid w:val="006B43FA"/>
    <w:rsid w:val="006B4DBC"/>
    <w:rsid w:val="006B7C4F"/>
    <w:rsid w:val="006B7F95"/>
    <w:rsid w:val="006C272F"/>
    <w:rsid w:val="006C6946"/>
    <w:rsid w:val="006D12E9"/>
    <w:rsid w:val="006E0247"/>
    <w:rsid w:val="006E3124"/>
    <w:rsid w:val="006E4BD1"/>
    <w:rsid w:val="006F7501"/>
    <w:rsid w:val="00700775"/>
    <w:rsid w:val="00702F77"/>
    <w:rsid w:val="00715FC5"/>
    <w:rsid w:val="00716028"/>
    <w:rsid w:val="00726EF6"/>
    <w:rsid w:val="0072742A"/>
    <w:rsid w:val="007307AE"/>
    <w:rsid w:val="00736A65"/>
    <w:rsid w:val="00736FAD"/>
    <w:rsid w:val="00743EE4"/>
    <w:rsid w:val="0074427B"/>
    <w:rsid w:val="00750ED9"/>
    <w:rsid w:val="007512B6"/>
    <w:rsid w:val="007548E9"/>
    <w:rsid w:val="00755EEC"/>
    <w:rsid w:val="007609D5"/>
    <w:rsid w:val="00773166"/>
    <w:rsid w:val="00776971"/>
    <w:rsid w:val="00780ADC"/>
    <w:rsid w:val="00787DA7"/>
    <w:rsid w:val="00791573"/>
    <w:rsid w:val="00793875"/>
    <w:rsid w:val="00795AA9"/>
    <w:rsid w:val="007A0781"/>
    <w:rsid w:val="007A1676"/>
    <w:rsid w:val="007A3BD9"/>
    <w:rsid w:val="007A4076"/>
    <w:rsid w:val="007B04C3"/>
    <w:rsid w:val="007B289C"/>
    <w:rsid w:val="007B2C6E"/>
    <w:rsid w:val="007B5F94"/>
    <w:rsid w:val="007B62F7"/>
    <w:rsid w:val="007B6AA6"/>
    <w:rsid w:val="007B7633"/>
    <w:rsid w:val="007C3B0C"/>
    <w:rsid w:val="007C3FC8"/>
    <w:rsid w:val="007D12A3"/>
    <w:rsid w:val="007D3097"/>
    <w:rsid w:val="007D48D7"/>
    <w:rsid w:val="007E10F1"/>
    <w:rsid w:val="007E27D5"/>
    <w:rsid w:val="007E33A2"/>
    <w:rsid w:val="007F0606"/>
    <w:rsid w:val="00805B24"/>
    <w:rsid w:val="00805F58"/>
    <w:rsid w:val="008075A6"/>
    <w:rsid w:val="0081077D"/>
    <w:rsid w:val="00816420"/>
    <w:rsid w:val="00817B25"/>
    <w:rsid w:val="00823992"/>
    <w:rsid w:val="00823B58"/>
    <w:rsid w:val="00826346"/>
    <w:rsid w:val="00826C23"/>
    <w:rsid w:val="0083311C"/>
    <w:rsid w:val="00836619"/>
    <w:rsid w:val="00837E14"/>
    <w:rsid w:val="00840F10"/>
    <w:rsid w:val="00844B91"/>
    <w:rsid w:val="00846714"/>
    <w:rsid w:val="008532DD"/>
    <w:rsid w:val="00855B02"/>
    <w:rsid w:val="00857DFF"/>
    <w:rsid w:val="00860FD1"/>
    <w:rsid w:val="00861682"/>
    <w:rsid w:val="008663B6"/>
    <w:rsid w:val="008676CF"/>
    <w:rsid w:val="00870F77"/>
    <w:rsid w:val="00876755"/>
    <w:rsid w:val="0088405A"/>
    <w:rsid w:val="00892FBF"/>
    <w:rsid w:val="008959C4"/>
    <w:rsid w:val="008A56FB"/>
    <w:rsid w:val="008B5843"/>
    <w:rsid w:val="008B6B19"/>
    <w:rsid w:val="008C1A6C"/>
    <w:rsid w:val="008C2D70"/>
    <w:rsid w:val="008C3CF5"/>
    <w:rsid w:val="008C5092"/>
    <w:rsid w:val="008C6F30"/>
    <w:rsid w:val="008D5310"/>
    <w:rsid w:val="008E4D21"/>
    <w:rsid w:val="008E5283"/>
    <w:rsid w:val="008E5741"/>
    <w:rsid w:val="008E6539"/>
    <w:rsid w:val="008E7EEE"/>
    <w:rsid w:val="008F2F4A"/>
    <w:rsid w:val="008F47CC"/>
    <w:rsid w:val="008F7055"/>
    <w:rsid w:val="0090485D"/>
    <w:rsid w:val="00907951"/>
    <w:rsid w:val="009126A5"/>
    <w:rsid w:val="00914B7E"/>
    <w:rsid w:val="0092395C"/>
    <w:rsid w:val="00925556"/>
    <w:rsid w:val="00930363"/>
    <w:rsid w:val="00931E40"/>
    <w:rsid w:val="00932F2E"/>
    <w:rsid w:val="00933DFA"/>
    <w:rsid w:val="00940F91"/>
    <w:rsid w:val="00951D98"/>
    <w:rsid w:val="009538B6"/>
    <w:rsid w:val="009543FE"/>
    <w:rsid w:val="00955172"/>
    <w:rsid w:val="00965133"/>
    <w:rsid w:val="00966FB5"/>
    <w:rsid w:val="00980532"/>
    <w:rsid w:val="00984863"/>
    <w:rsid w:val="00990CAC"/>
    <w:rsid w:val="009926D7"/>
    <w:rsid w:val="009957B4"/>
    <w:rsid w:val="00995BF1"/>
    <w:rsid w:val="009A7117"/>
    <w:rsid w:val="009B00C9"/>
    <w:rsid w:val="009B23E2"/>
    <w:rsid w:val="009D2C64"/>
    <w:rsid w:val="009D3E42"/>
    <w:rsid w:val="009E1329"/>
    <w:rsid w:val="009E73F9"/>
    <w:rsid w:val="009F3335"/>
    <w:rsid w:val="00A00E26"/>
    <w:rsid w:val="00A05D6B"/>
    <w:rsid w:val="00A128E7"/>
    <w:rsid w:val="00A236DA"/>
    <w:rsid w:val="00A24FDE"/>
    <w:rsid w:val="00A33E85"/>
    <w:rsid w:val="00A34379"/>
    <w:rsid w:val="00A44371"/>
    <w:rsid w:val="00A468B6"/>
    <w:rsid w:val="00A500CE"/>
    <w:rsid w:val="00A5291D"/>
    <w:rsid w:val="00A52AEA"/>
    <w:rsid w:val="00A53019"/>
    <w:rsid w:val="00A53A60"/>
    <w:rsid w:val="00A55C3B"/>
    <w:rsid w:val="00A710D9"/>
    <w:rsid w:val="00A72E14"/>
    <w:rsid w:val="00A76B79"/>
    <w:rsid w:val="00A82392"/>
    <w:rsid w:val="00A92327"/>
    <w:rsid w:val="00A9367D"/>
    <w:rsid w:val="00A93D6A"/>
    <w:rsid w:val="00A94218"/>
    <w:rsid w:val="00A94439"/>
    <w:rsid w:val="00A975D9"/>
    <w:rsid w:val="00AA50BF"/>
    <w:rsid w:val="00AB0AAB"/>
    <w:rsid w:val="00AB20E2"/>
    <w:rsid w:val="00AB321B"/>
    <w:rsid w:val="00AB4FEF"/>
    <w:rsid w:val="00AC37CF"/>
    <w:rsid w:val="00AC634A"/>
    <w:rsid w:val="00AC75FF"/>
    <w:rsid w:val="00AD253D"/>
    <w:rsid w:val="00AD4E2B"/>
    <w:rsid w:val="00AD6176"/>
    <w:rsid w:val="00AF42D5"/>
    <w:rsid w:val="00B0142A"/>
    <w:rsid w:val="00B036EB"/>
    <w:rsid w:val="00B163F0"/>
    <w:rsid w:val="00B16A8B"/>
    <w:rsid w:val="00B2361C"/>
    <w:rsid w:val="00B246AF"/>
    <w:rsid w:val="00B2789E"/>
    <w:rsid w:val="00B4230A"/>
    <w:rsid w:val="00B4332B"/>
    <w:rsid w:val="00B45634"/>
    <w:rsid w:val="00B465FE"/>
    <w:rsid w:val="00B56D15"/>
    <w:rsid w:val="00B57B65"/>
    <w:rsid w:val="00B83159"/>
    <w:rsid w:val="00B8381C"/>
    <w:rsid w:val="00B9307F"/>
    <w:rsid w:val="00BA108B"/>
    <w:rsid w:val="00BA15E4"/>
    <w:rsid w:val="00BA24C3"/>
    <w:rsid w:val="00BB26A9"/>
    <w:rsid w:val="00BB4394"/>
    <w:rsid w:val="00BB59B8"/>
    <w:rsid w:val="00BB676B"/>
    <w:rsid w:val="00BC16A0"/>
    <w:rsid w:val="00BC2295"/>
    <w:rsid w:val="00BC789D"/>
    <w:rsid w:val="00BE259F"/>
    <w:rsid w:val="00BE2C41"/>
    <w:rsid w:val="00BE337F"/>
    <w:rsid w:val="00BE5EDF"/>
    <w:rsid w:val="00BE6194"/>
    <w:rsid w:val="00BF1FD8"/>
    <w:rsid w:val="00C014D1"/>
    <w:rsid w:val="00C06271"/>
    <w:rsid w:val="00C070E9"/>
    <w:rsid w:val="00C077C8"/>
    <w:rsid w:val="00C10F74"/>
    <w:rsid w:val="00C1158A"/>
    <w:rsid w:val="00C14C6C"/>
    <w:rsid w:val="00C24631"/>
    <w:rsid w:val="00C247FC"/>
    <w:rsid w:val="00C26850"/>
    <w:rsid w:val="00C26D7D"/>
    <w:rsid w:val="00C277EE"/>
    <w:rsid w:val="00C27B2C"/>
    <w:rsid w:val="00C27C3A"/>
    <w:rsid w:val="00C303D5"/>
    <w:rsid w:val="00C32135"/>
    <w:rsid w:val="00C324DB"/>
    <w:rsid w:val="00C33430"/>
    <w:rsid w:val="00C344D4"/>
    <w:rsid w:val="00C407B2"/>
    <w:rsid w:val="00C41599"/>
    <w:rsid w:val="00C50458"/>
    <w:rsid w:val="00C61356"/>
    <w:rsid w:val="00C724E3"/>
    <w:rsid w:val="00C72AD1"/>
    <w:rsid w:val="00C7351E"/>
    <w:rsid w:val="00C761E4"/>
    <w:rsid w:val="00C774E4"/>
    <w:rsid w:val="00C81E4E"/>
    <w:rsid w:val="00C87A74"/>
    <w:rsid w:val="00C93AC3"/>
    <w:rsid w:val="00C93B3C"/>
    <w:rsid w:val="00C9716A"/>
    <w:rsid w:val="00CA2D1E"/>
    <w:rsid w:val="00CB5383"/>
    <w:rsid w:val="00CB628D"/>
    <w:rsid w:val="00CB63E0"/>
    <w:rsid w:val="00CB6804"/>
    <w:rsid w:val="00CD7946"/>
    <w:rsid w:val="00CE08CA"/>
    <w:rsid w:val="00CE1B1D"/>
    <w:rsid w:val="00CE6702"/>
    <w:rsid w:val="00CF2E4A"/>
    <w:rsid w:val="00CF496A"/>
    <w:rsid w:val="00CF52B9"/>
    <w:rsid w:val="00D00580"/>
    <w:rsid w:val="00D10130"/>
    <w:rsid w:val="00D14400"/>
    <w:rsid w:val="00D15E93"/>
    <w:rsid w:val="00D1783A"/>
    <w:rsid w:val="00D24133"/>
    <w:rsid w:val="00D26908"/>
    <w:rsid w:val="00D30E9A"/>
    <w:rsid w:val="00D33C32"/>
    <w:rsid w:val="00D35ECE"/>
    <w:rsid w:val="00D36F0A"/>
    <w:rsid w:val="00D37203"/>
    <w:rsid w:val="00D40108"/>
    <w:rsid w:val="00D46365"/>
    <w:rsid w:val="00D46D58"/>
    <w:rsid w:val="00D5155D"/>
    <w:rsid w:val="00D54DE8"/>
    <w:rsid w:val="00D56338"/>
    <w:rsid w:val="00D570A0"/>
    <w:rsid w:val="00D6022E"/>
    <w:rsid w:val="00D60A08"/>
    <w:rsid w:val="00D630B5"/>
    <w:rsid w:val="00D6525B"/>
    <w:rsid w:val="00D70002"/>
    <w:rsid w:val="00D90DA5"/>
    <w:rsid w:val="00D91BFC"/>
    <w:rsid w:val="00D949B8"/>
    <w:rsid w:val="00DA2858"/>
    <w:rsid w:val="00DA44C9"/>
    <w:rsid w:val="00DB0220"/>
    <w:rsid w:val="00DB081B"/>
    <w:rsid w:val="00DB098F"/>
    <w:rsid w:val="00DB0C1B"/>
    <w:rsid w:val="00DC7C14"/>
    <w:rsid w:val="00DC7D53"/>
    <w:rsid w:val="00DD5363"/>
    <w:rsid w:val="00DD7235"/>
    <w:rsid w:val="00DE1070"/>
    <w:rsid w:val="00DE4AF9"/>
    <w:rsid w:val="00DE623A"/>
    <w:rsid w:val="00DE651A"/>
    <w:rsid w:val="00DF077E"/>
    <w:rsid w:val="00DF1E26"/>
    <w:rsid w:val="00DF40F8"/>
    <w:rsid w:val="00DF612C"/>
    <w:rsid w:val="00E0638B"/>
    <w:rsid w:val="00E064AC"/>
    <w:rsid w:val="00E06A9E"/>
    <w:rsid w:val="00E06B29"/>
    <w:rsid w:val="00E171B6"/>
    <w:rsid w:val="00E2096F"/>
    <w:rsid w:val="00E22DB2"/>
    <w:rsid w:val="00E24D3F"/>
    <w:rsid w:val="00E26438"/>
    <w:rsid w:val="00E315BE"/>
    <w:rsid w:val="00E40FF6"/>
    <w:rsid w:val="00E41D1A"/>
    <w:rsid w:val="00E4424D"/>
    <w:rsid w:val="00E466A7"/>
    <w:rsid w:val="00E5091F"/>
    <w:rsid w:val="00E5251B"/>
    <w:rsid w:val="00E6318F"/>
    <w:rsid w:val="00E71DAD"/>
    <w:rsid w:val="00E74EA2"/>
    <w:rsid w:val="00E86766"/>
    <w:rsid w:val="00E877ED"/>
    <w:rsid w:val="00E90AFF"/>
    <w:rsid w:val="00E94310"/>
    <w:rsid w:val="00EA2F04"/>
    <w:rsid w:val="00EB5E06"/>
    <w:rsid w:val="00EB6B2C"/>
    <w:rsid w:val="00EC48D8"/>
    <w:rsid w:val="00EC76C0"/>
    <w:rsid w:val="00ED2B35"/>
    <w:rsid w:val="00EE320B"/>
    <w:rsid w:val="00EE3A71"/>
    <w:rsid w:val="00EE4ECC"/>
    <w:rsid w:val="00EF0DD0"/>
    <w:rsid w:val="00EF5B44"/>
    <w:rsid w:val="00EF5C23"/>
    <w:rsid w:val="00EF7DA6"/>
    <w:rsid w:val="00F0363A"/>
    <w:rsid w:val="00F071F9"/>
    <w:rsid w:val="00F074AF"/>
    <w:rsid w:val="00F12B9F"/>
    <w:rsid w:val="00F1543D"/>
    <w:rsid w:val="00F21F73"/>
    <w:rsid w:val="00F2235B"/>
    <w:rsid w:val="00F22D5F"/>
    <w:rsid w:val="00F261F7"/>
    <w:rsid w:val="00F34C4E"/>
    <w:rsid w:val="00F44128"/>
    <w:rsid w:val="00F45506"/>
    <w:rsid w:val="00F47E86"/>
    <w:rsid w:val="00F52967"/>
    <w:rsid w:val="00F53A30"/>
    <w:rsid w:val="00F56409"/>
    <w:rsid w:val="00F631E9"/>
    <w:rsid w:val="00F64753"/>
    <w:rsid w:val="00F66BA6"/>
    <w:rsid w:val="00F66BFC"/>
    <w:rsid w:val="00F67AD4"/>
    <w:rsid w:val="00F71028"/>
    <w:rsid w:val="00F73E53"/>
    <w:rsid w:val="00F749F4"/>
    <w:rsid w:val="00F75AFE"/>
    <w:rsid w:val="00F818C5"/>
    <w:rsid w:val="00F81973"/>
    <w:rsid w:val="00F8558E"/>
    <w:rsid w:val="00F914D6"/>
    <w:rsid w:val="00F9234D"/>
    <w:rsid w:val="00FA1342"/>
    <w:rsid w:val="00FA3C9C"/>
    <w:rsid w:val="00FA6107"/>
    <w:rsid w:val="00FB7C66"/>
    <w:rsid w:val="00FC0D4B"/>
    <w:rsid w:val="00FC234D"/>
    <w:rsid w:val="00FC6AD0"/>
    <w:rsid w:val="00FC70C6"/>
    <w:rsid w:val="00FD4369"/>
    <w:rsid w:val="00FD6F72"/>
    <w:rsid w:val="00FD7DAA"/>
    <w:rsid w:val="00FE19F5"/>
    <w:rsid w:val="00FE5405"/>
    <w:rsid w:val="00FE7754"/>
    <w:rsid w:val="00FF0EE1"/>
    <w:rsid w:val="00FF31C9"/>
    <w:rsid w:val="00FF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A5BE42D"/>
  <w15:chartTrackingRefBased/>
  <w15:docId w15:val="{04FC062A-F66F-4D9C-BA84-F9534805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16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35D"/>
    <w:pPr>
      <w:ind w:left="720"/>
    </w:pPr>
  </w:style>
  <w:style w:type="table" w:styleId="TableGrid">
    <w:name w:val="Table Grid"/>
    <w:basedOn w:val="TableNormal"/>
    <w:uiPriority w:val="39"/>
    <w:rsid w:val="00E7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4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47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475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753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7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75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E6702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D4E2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4E2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C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C3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33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C32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6F7501"/>
    <w:rPr>
      <w:color w:val="954F72" w:themeColor="followedHyperlink"/>
      <w:u w:val="single"/>
    </w:rPr>
  </w:style>
  <w:style w:type="character" w:customStyle="1" w:styleId="st">
    <w:name w:val="st"/>
    <w:basedOn w:val="DefaultParagraphFont"/>
    <w:rsid w:val="002F7533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C3FC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44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4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itting@cdc.g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BA12F-F5EF-4DB5-A61B-314FAD67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2104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ODonnell, Julie K. (CDC/ONDIEH/NCIPC)</dc:creator>
  <cp:keywords/>
  <dc:description/>
  <cp:lastModifiedBy>Angel, Karen C. (CDC/DDNID/NCIPC/OD)</cp:lastModifiedBy>
  <cp:revision>8</cp:revision>
  <cp:lastPrinted>2019-05-31T17:08:00Z</cp:lastPrinted>
  <dcterms:created xsi:type="dcterms:W3CDTF">2020-04-01T07:44:00Z</dcterms:created>
  <dcterms:modified xsi:type="dcterms:W3CDTF">2020-07-29T17:53:00Z</dcterms:modified>
</cp:coreProperties>
</file>