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02AEA"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bookmarkStart w:id="0" w:name="_GoBack"/>
      <w:bookmarkEnd w:id="0"/>
      <w:r w:rsidRPr="00EF62BB">
        <w:rPr>
          <w:rFonts w:ascii="Times New Roman" w:hAnsi="Times New Roman"/>
          <w:b/>
          <w:bCs/>
          <w:sz w:val="28"/>
          <w:szCs w:val="32"/>
        </w:rPr>
        <w:t>Supporting Statement A</w:t>
      </w:r>
    </w:p>
    <w:p w14:paraId="500B2A86"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p>
    <w:p w14:paraId="576B3683" w14:textId="77777777" w:rsidR="00EF62BB" w:rsidRPr="00EF62BB" w:rsidRDefault="00EF62BB" w:rsidP="00C24F92">
      <w:pPr>
        <w:tabs>
          <w:tab w:val="center" w:pos="4680"/>
        </w:tabs>
        <w:jc w:val="center"/>
        <w:rPr>
          <w:rFonts w:ascii="Times New Roman" w:hAnsi="Times New Roman"/>
          <w:b/>
          <w:bCs/>
          <w:sz w:val="28"/>
          <w:szCs w:val="32"/>
        </w:rPr>
      </w:pPr>
      <w:r w:rsidRPr="00150950">
        <w:rPr>
          <w:rFonts w:ascii="Times New Roman" w:hAnsi="Times New Roman"/>
          <w:b/>
          <w:bCs/>
          <w:caps/>
        </w:rPr>
        <w:t>PROTECTION, MANAGEMENT, AND CONTROL OF WILD HORSES AND BURROS (43 CFR Part 4700)</w:t>
      </w:r>
    </w:p>
    <w:p w14:paraId="471725A4"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32"/>
        </w:rPr>
      </w:pPr>
    </w:p>
    <w:p w14:paraId="5E0BED8D"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32"/>
        </w:rPr>
      </w:pPr>
      <w:r>
        <w:rPr>
          <w:rFonts w:ascii="Times New Roman" w:hAnsi="Times New Roman"/>
          <w:b/>
          <w:bCs/>
          <w:sz w:val="28"/>
          <w:szCs w:val="32"/>
        </w:rPr>
        <w:t>OMB Control Number 1004-0042</w:t>
      </w:r>
    </w:p>
    <w:p w14:paraId="0AA5266C"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32"/>
        </w:rPr>
      </w:pPr>
    </w:p>
    <w:p w14:paraId="7CBFBBCC"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8"/>
          <w:szCs w:val="32"/>
        </w:rPr>
      </w:pPr>
      <w:r w:rsidRPr="00EF62BB">
        <w:rPr>
          <w:rFonts w:ascii="Times New Roman" w:hAnsi="Times New Roman"/>
          <w:b/>
          <w:sz w:val="28"/>
          <w:szCs w:val="32"/>
        </w:rPr>
        <w:t xml:space="preserve">Terms of Clearance: </w:t>
      </w:r>
      <w:r w:rsidR="004448E9">
        <w:rPr>
          <w:rFonts w:ascii="Times New Roman" w:hAnsi="Times New Roman"/>
          <w:b/>
          <w:sz w:val="28"/>
          <w:szCs w:val="32"/>
        </w:rPr>
        <w:t>None.</w:t>
      </w:r>
    </w:p>
    <w:p w14:paraId="629474A6"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32"/>
        </w:rPr>
      </w:pPr>
    </w:p>
    <w:p w14:paraId="744BE1BD"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8"/>
        </w:rPr>
      </w:pPr>
      <w:r w:rsidRPr="00EF62BB">
        <w:rPr>
          <w:rFonts w:ascii="Times New Roman" w:hAnsi="Times New Roman"/>
          <w:b/>
          <w:bCs/>
          <w:sz w:val="28"/>
        </w:rPr>
        <w:t>General Instructions</w:t>
      </w:r>
      <w:r w:rsidRPr="00EF62BB">
        <w:rPr>
          <w:rFonts w:ascii="Times New Roman" w:hAnsi="Times New Roman"/>
          <w:b/>
          <w:sz w:val="28"/>
        </w:rPr>
        <w:t xml:space="preserve"> </w:t>
      </w:r>
    </w:p>
    <w:p w14:paraId="1E1FFCE8"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8"/>
        </w:rPr>
      </w:pPr>
    </w:p>
    <w:p w14:paraId="4C3623D3" w14:textId="77777777" w:rsidR="00EF62BB" w:rsidRPr="00A96A42"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A96A42">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540943CC"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8"/>
        </w:rPr>
      </w:pPr>
    </w:p>
    <w:p w14:paraId="027AC367"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8"/>
        </w:rPr>
      </w:pPr>
      <w:r w:rsidRPr="00EF62BB">
        <w:rPr>
          <w:rFonts w:ascii="Times New Roman" w:hAnsi="Times New Roman"/>
          <w:b/>
          <w:bCs/>
          <w:sz w:val="28"/>
        </w:rPr>
        <w:t>Specific Instructions</w:t>
      </w:r>
    </w:p>
    <w:p w14:paraId="3AA6F52D"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8"/>
        </w:rPr>
      </w:pPr>
    </w:p>
    <w:p w14:paraId="32188004"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8"/>
        </w:rPr>
      </w:pPr>
      <w:r w:rsidRPr="00EF62BB">
        <w:rPr>
          <w:rFonts w:ascii="Times New Roman" w:hAnsi="Times New Roman"/>
          <w:b/>
          <w:bCs/>
          <w:sz w:val="28"/>
        </w:rPr>
        <w:t>Justification</w:t>
      </w:r>
    </w:p>
    <w:p w14:paraId="70F3DA90"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614C098" w14:textId="77777777" w:rsidR="00EF62BB" w:rsidRPr="00EF62BB" w:rsidRDefault="00EF62BB"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EF62BB">
        <w:rPr>
          <w:rFonts w:ascii="Times New Roman" w:hAnsi="Times New Roman"/>
          <w:b/>
        </w:rPr>
        <w:t>1.</w:t>
      </w:r>
      <w:r w:rsidRPr="00EF62BB">
        <w:rPr>
          <w:rFonts w:ascii="Times New Roman" w:hAnsi="Times New Roman"/>
          <w:b/>
        </w:rPr>
        <w:tab/>
        <w:t>Explain the circumstances that make the collection of information necessary.  Identify any legal or administrative requirements that necessitate the collection.</w:t>
      </w:r>
    </w:p>
    <w:p w14:paraId="752D71D7" w14:textId="77777777" w:rsidR="00EF62BB" w:rsidRDefault="00EF62BB" w:rsidP="00C24F92">
      <w:pPr>
        <w:tabs>
          <w:tab w:val="center" w:pos="4680"/>
        </w:tabs>
        <w:rPr>
          <w:rFonts w:ascii="Times New Roman" w:hAnsi="Times New Roman"/>
          <w:b/>
          <w:bCs/>
        </w:rPr>
      </w:pPr>
    </w:p>
    <w:p w14:paraId="6B753126" w14:textId="77777777" w:rsidR="00E27D20" w:rsidRPr="00F13019" w:rsidRDefault="00A94A09" w:rsidP="00C24F92">
      <w:pPr>
        <w:rPr>
          <w:rFonts w:ascii="Times New Roman" w:hAnsi="Times New Roman"/>
        </w:rPr>
      </w:pPr>
      <w:r>
        <w:rPr>
          <w:rFonts w:ascii="Times New Roman" w:hAnsi="Times New Roman"/>
        </w:rPr>
        <w:t xml:space="preserve">In accordance with </w:t>
      </w:r>
      <w:r w:rsidR="0024368B" w:rsidRPr="00F13019">
        <w:rPr>
          <w:rFonts w:ascii="Times New Roman" w:hAnsi="Times New Roman"/>
        </w:rPr>
        <w:t>t</w:t>
      </w:r>
      <w:r w:rsidR="00E27D20" w:rsidRPr="00F13019">
        <w:rPr>
          <w:rFonts w:ascii="Times New Roman" w:hAnsi="Times New Roman"/>
        </w:rPr>
        <w:t>he following authorities</w:t>
      </w:r>
      <w:r w:rsidR="0024368B" w:rsidRPr="00F13019">
        <w:rPr>
          <w:rFonts w:ascii="Times New Roman" w:hAnsi="Times New Roman"/>
        </w:rPr>
        <w:t xml:space="preserve">, the Bureau of Land Management (BLM) collects information </w:t>
      </w:r>
      <w:r w:rsidR="00E27D20" w:rsidRPr="00F13019">
        <w:rPr>
          <w:rFonts w:ascii="Times New Roman" w:hAnsi="Times New Roman"/>
        </w:rPr>
        <w:t xml:space="preserve">from those who wish </w:t>
      </w:r>
      <w:r w:rsidR="0024368B" w:rsidRPr="00F13019">
        <w:rPr>
          <w:rFonts w:ascii="Times New Roman" w:hAnsi="Times New Roman"/>
        </w:rPr>
        <w:t xml:space="preserve">to adopt </w:t>
      </w:r>
      <w:r w:rsidR="000302FD" w:rsidRPr="00F13019">
        <w:rPr>
          <w:rFonts w:ascii="Times New Roman" w:hAnsi="Times New Roman"/>
        </w:rPr>
        <w:t xml:space="preserve">and obtain title to </w:t>
      </w:r>
      <w:r w:rsidR="0024368B" w:rsidRPr="00F13019">
        <w:rPr>
          <w:rFonts w:ascii="Times New Roman" w:hAnsi="Times New Roman"/>
        </w:rPr>
        <w:t>wild horses and burros:</w:t>
      </w:r>
    </w:p>
    <w:p w14:paraId="09EB7C50" w14:textId="77777777" w:rsidR="00E27D20" w:rsidRPr="00F13019" w:rsidRDefault="00E27D20" w:rsidP="00C24F92">
      <w:pPr>
        <w:rPr>
          <w:rFonts w:ascii="Times New Roman" w:hAnsi="Times New Roman"/>
        </w:rPr>
      </w:pPr>
    </w:p>
    <w:p w14:paraId="2A0CC621" w14:textId="77777777" w:rsidR="00214E5C" w:rsidRPr="00F13019" w:rsidRDefault="00E27D20" w:rsidP="00C24F92">
      <w:pPr>
        <w:numPr>
          <w:ilvl w:val="0"/>
          <w:numId w:val="2"/>
        </w:numPr>
        <w:tabs>
          <w:tab w:val="left" w:pos="1500"/>
        </w:tabs>
        <w:rPr>
          <w:rFonts w:ascii="Times New Roman" w:hAnsi="Times New Roman"/>
        </w:rPr>
      </w:pPr>
      <w:r w:rsidRPr="00F13019">
        <w:rPr>
          <w:rFonts w:ascii="Times New Roman" w:hAnsi="Times New Roman"/>
        </w:rPr>
        <w:t>Wild Free-Roaming Horse</w:t>
      </w:r>
      <w:r w:rsidR="00852C15" w:rsidRPr="00F13019">
        <w:rPr>
          <w:rFonts w:ascii="Times New Roman" w:hAnsi="Times New Roman"/>
        </w:rPr>
        <w:t>s</w:t>
      </w:r>
      <w:r w:rsidRPr="00F13019">
        <w:rPr>
          <w:rFonts w:ascii="Times New Roman" w:hAnsi="Times New Roman"/>
        </w:rPr>
        <w:t xml:space="preserve"> and Burro</w:t>
      </w:r>
      <w:r w:rsidR="00852C15" w:rsidRPr="00F13019">
        <w:rPr>
          <w:rFonts w:ascii="Times New Roman" w:hAnsi="Times New Roman"/>
        </w:rPr>
        <w:t>s</w:t>
      </w:r>
      <w:r w:rsidRPr="00F13019">
        <w:rPr>
          <w:rFonts w:ascii="Times New Roman" w:hAnsi="Times New Roman"/>
        </w:rPr>
        <w:t xml:space="preserve"> Act (</w:t>
      </w:r>
      <w:r w:rsidR="0024368B" w:rsidRPr="00F13019">
        <w:rPr>
          <w:rFonts w:ascii="Times New Roman" w:hAnsi="Times New Roman"/>
        </w:rPr>
        <w:t>16 U.S.C. 1331-1340</w:t>
      </w:r>
      <w:r w:rsidR="00852C15" w:rsidRPr="00F13019">
        <w:rPr>
          <w:rFonts w:ascii="Times New Roman" w:hAnsi="Times New Roman"/>
        </w:rPr>
        <w:t>);</w:t>
      </w:r>
      <w:r w:rsidR="00E20D7F">
        <w:rPr>
          <w:rFonts w:ascii="Times New Roman" w:hAnsi="Times New Roman"/>
        </w:rPr>
        <w:t xml:space="preserve"> and</w:t>
      </w:r>
    </w:p>
    <w:p w14:paraId="4719BB40" w14:textId="77777777" w:rsidR="00FF618F" w:rsidRDefault="0024368B" w:rsidP="00C24F92">
      <w:pPr>
        <w:numPr>
          <w:ilvl w:val="0"/>
          <w:numId w:val="2"/>
        </w:numPr>
        <w:tabs>
          <w:tab w:val="left" w:pos="1500"/>
        </w:tabs>
        <w:rPr>
          <w:rFonts w:ascii="Times New Roman" w:hAnsi="Times New Roman"/>
        </w:rPr>
      </w:pPr>
      <w:r w:rsidRPr="00F13019">
        <w:rPr>
          <w:rFonts w:ascii="Times New Roman" w:hAnsi="Times New Roman"/>
        </w:rPr>
        <w:t>R</w:t>
      </w:r>
      <w:r w:rsidR="00FF618F" w:rsidRPr="00F13019">
        <w:rPr>
          <w:rFonts w:ascii="Times New Roman" w:hAnsi="Times New Roman"/>
        </w:rPr>
        <w:t>egulations at 43 CFR part 4700.</w:t>
      </w:r>
    </w:p>
    <w:p w14:paraId="4131693B" w14:textId="77777777" w:rsidR="004C7444" w:rsidRDefault="004C7444" w:rsidP="00910ED1">
      <w:pPr>
        <w:rPr>
          <w:rFonts w:ascii="Times New Roman" w:hAnsi="Times New Roman"/>
        </w:rPr>
      </w:pPr>
    </w:p>
    <w:p w14:paraId="2B417098" w14:textId="6F74C888" w:rsidR="004B081B" w:rsidRDefault="004B081B" w:rsidP="00910ED1">
      <w:pPr>
        <w:rPr>
          <w:rFonts w:ascii="Times New Roman" w:hAnsi="Times New Roman"/>
        </w:rPr>
      </w:pPr>
      <w:r w:rsidRPr="005B6F30">
        <w:rPr>
          <w:rFonts w:ascii="Times New Roman" w:hAnsi="Times New Roman"/>
        </w:rPr>
        <w:t xml:space="preserve">In addition to seeking renewal of control number 1004-0042, the BLM requests revision of an existing information-collection activity and form, </w:t>
      </w:r>
      <w:r w:rsidR="00F7678C">
        <w:rPr>
          <w:rFonts w:ascii="Times New Roman" w:hAnsi="Times New Roman"/>
        </w:rPr>
        <w:t xml:space="preserve">and </w:t>
      </w:r>
      <w:r w:rsidRPr="005B6F30">
        <w:rPr>
          <w:rFonts w:ascii="Times New Roman" w:hAnsi="Times New Roman"/>
        </w:rPr>
        <w:t>the addition of a</w:t>
      </w:r>
      <w:r w:rsidR="00F7678C">
        <w:rPr>
          <w:rFonts w:ascii="Times New Roman" w:hAnsi="Times New Roman"/>
        </w:rPr>
        <w:t xml:space="preserve"> new</w:t>
      </w:r>
      <w:r w:rsidRPr="005B6F30">
        <w:rPr>
          <w:rFonts w:ascii="Times New Roman" w:hAnsi="Times New Roman"/>
        </w:rPr>
        <w:t xml:space="preserve"> information-collection activity and form</w:t>
      </w:r>
      <w:r w:rsidR="00F7678C">
        <w:rPr>
          <w:rFonts w:ascii="Times New Roman" w:hAnsi="Times New Roman"/>
        </w:rPr>
        <w:t>.</w:t>
      </w:r>
    </w:p>
    <w:p w14:paraId="65E5876A" w14:textId="77777777" w:rsidR="00F7678C" w:rsidRPr="005B6F30" w:rsidRDefault="00F7678C" w:rsidP="00910ED1">
      <w:pPr>
        <w:rPr>
          <w:rFonts w:ascii="Times New Roman" w:hAnsi="Times New Roman"/>
        </w:rPr>
      </w:pPr>
    </w:p>
    <w:p w14:paraId="08894CCA" w14:textId="18E271AC" w:rsidR="004B081B" w:rsidRDefault="00EC2E21" w:rsidP="00910ED1">
      <w:pPr>
        <w:rPr>
          <w:rFonts w:ascii="Times New Roman" w:hAnsi="Times New Roman"/>
        </w:rPr>
      </w:pPr>
      <w:r w:rsidRPr="00EC2E21">
        <w:rPr>
          <w:rFonts w:ascii="Times New Roman" w:hAnsi="Times New Roman"/>
          <w:lang w:bidi="en-US"/>
        </w:rPr>
        <w:t>OMB has approved form 4710-10 and its information-collection activity previously with the title, “Application for Adoption of Wild Horse(s) or Burro(s).”  However, the BLM proposes that the information-collection activity and form be revised to enable both adoptions and purchases of wild horses or burros, as authorized by 43 U.S.C. 1333(d) and (e). The revised form that includes sales is titled, “Application for Adoption/Sale of Wild Horse(s) and Burro(s)”.</w:t>
      </w:r>
    </w:p>
    <w:p w14:paraId="1653A57F" w14:textId="77777777" w:rsidR="004B081B" w:rsidRPr="005B6F30" w:rsidRDefault="004B081B" w:rsidP="00910ED1">
      <w:pPr>
        <w:rPr>
          <w:rFonts w:ascii="Times New Roman" w:hAnsi="Times New Roman"/>
        </w:rPr>
      </w:pPr>
    </w:p>
    <w:p w14:paraId="2200B0E3" w14:textId="62BFEB58" w:rsidR="004B081B" w:rsidRDefault="004B081B" w:rsidP="00910ED1">
      <w:pPr>
        <w:rPr>
          <w:rFonts w:ascii="Times New Roman" w:hAnsi="Times New Roman"/>
        </w:rPr>
      </w:pPr>
      <w:r w:rsidRPr="005B6F30">
        <w:rPr>
          <w:rFonts w:ascii="Times New Roman" w:hAnsi="Times New Roman"/>
        </w:rPr>
        <w:t xml:space="preserve">The </w:t>
      </w:r>
      <w:r w:rsidR="00F7678C">
        <w:rPr>
          <w:rFonts w:ascii="Times New Roman" w:hAnsi="Times New Roman"/>
        </w:rPr>
        <w:t xml:space="preserve">new </w:t>
      </w:r>
      <w:r w:rsidRPr="005B6F30">
        <w:rPr>
          <w:rFonts w:ascii="Times New Roman" w:hAnsi="Times New Roman"/>
        </w:rPr>
        <w:t>form umber is Form 4710-24, “</w:t>
      </w:r>
      <w:r w:rsidR="00347613">
        <w:rPr>
          <w:rFonts w:ascii="Times New Roman" w:hAnsi="Times New Roman"/>
        </w:rPr>
        <w:t xml:space="preserve">MHF &amp; </w:t>
      </w:r>
      <w:r w:rsidR="0050509A">
        <w:rPr>
          <w:rFonts w:ascii="Times New Roman" w:hAnsi="Times New Roman"/>
        </w:rPr>
        <w:t>BLM</w:t>
      </w:r>
      <w:r w:rsidR="00AB2E22">
        <w:rPr>
          <w:rFonts w:ascii="Times New Roman" w:hAnsi="Times New Roman"/>
        </w:rPr>
        <w:t xml:space="preserve"> Facility Requirement</w:t>
      </w:r>
      <w:r w:rsidRPr="005B6F30">
        <w:rPr>
          <w:rFonts w:ascii="Times New Roman" w:hAnsi="Times New Roman"/>
        </w:rPr>
        <w:t xml:space="preserve"> Form.”  </w:t>
      </w:r>
      <w:r w:rsidR="00EC2E21" w:rsidRPr="00687AE1">
        <w:rPr>
          <w:rFonts w:ascii="Times New Roman" w:hAnsi="Times New Roman"/>
        </w:rPr>
        <w:t>Respondents are trainers who participate in joint training program</w:t>
      </w:r>
      <w:r w:rsidR="00EC2E21">
        <w:rPr>
          <w:rFonts w:ascii="Times New Roman" w:hAnsi="Times New Roman"/>
        </w:rPr>
        <w:t>s</w:t>
      </w:r>
      <w:r w:rsidR="00EC2E21" w:rsidRPr="00687AE1">
        <w:rPr>
          <w:rFonts w:ascii="Times New Roman" w:hAnsi="Times New Roman"/>
        </w:rPr>
        <w:t xml:space="preserve"> to i</w:t>
      </w:r>
      <w:r w:rsidR="00EC2E21">
        <w:rPr>
          <w:rFonts w:ascii="Times New Roman" w:hAnsi="Times New Roman"/>
        </w:rPr>
        <w:t xml:space="preserve">ncrease the number of </w:t>
      </w:r>
      <w:r w:rsidR="00EC2E21">
        <w:rPr>
          <w:rFonts w:ascii="Times New Roman" w:hAnsi="Times New Roman"/>
        </w:rPr>
        <w:lastRenderedPageBreak/>
        <w:t>trained animals available</w:t>
      </w:r>
      <w:r w:rsidR="00EC2E21" w:rsidRPr="00687AE1">
        <w:rPr>
          <w:rFonts w:ascii="Times New Roman" w:hAnsi="Times New Roman"/>
        </w:rPr>
        <w:t xml:space="preserve"> adopt</w:t>
      </w:r>
      <w:r w:rsidR="00EC2E21">
        <w:rPr>
          <w:rFonts w:ascii="Times New Roman" w:hAnsi="Times New Roman"/>
        </w:rPr>
        <w:t>ion</w:t>
      </w:r>
      <w:r w:rsidR="00EC2E21" w:rsidRPr="00687AE1">
        <w:rPr>
          <w:rFonts w:ascii="Times New Roman" w:hAnsi="Times New Roman"/>
        </w:rPr>
        <w:t xml:space="preserve"> or purchase</w:t>
      </w:r>
      <w:r w:rsidRPr="005B6F30">
        <w:rPr>
          <w:rFonts w:ascii="Times New Roman" w:hAnsi="Times New Roman"/>
        </w:rPr>
        <w:t xml:space="preserve">. </w:t>
      </w:r>
    </w:p>
    <w:p w14:paraId="0F8EAD57" w14:textId="77777777" w:rsidR="00596DCD" w:rsidRDefault="00596DCD" w:rsidP="00910ED1">
      <w:pPr>
        <w:rPr>
          <w:rFonts w:ascii="Times New Roman" w:hAnsi="Times New Roman"/>
        </w:rPr>
      </w:pPr>
    </w:p>
    <w:p w14:paraId="253CD3E4" w14:textId="23A7E519" w:rsidR="00B83CB5" w:rsidRDefault="00852C15" w:rsidP="00910ED1">
      <w:pPr>
        <w:pStyle w:val="NormalWeb"/>
        <w:spacing w:before="0" w:beforeAutospacing="0" w:after="0" w:afterAutospacing="0"/>
        <w:rPr>
          <w:szCs w:val="18"/>
        </w:rPr>
      </w:pPr>
      <w:r w:rsidRPr="00F13019">
        <w:rPr>
          <w:szCs w:val="18"/>
        </w:rPr>
        <w:t>The Wild Free-Roaming Horse</w:t>
      </w:r>
      <w:r w:rsidR="00214E5C" w:rsidRPr="00F13019">
        <w:rPr>
          <w:szCs w:val="18"/>
        </w:rPr>
        <w:t xml:space="preserve">s and Burros Act directs the Secretary of the Interior </w:t>
      </w:r>
      <w:r w:rsidR="00B65563" w:rsidRPr="00F13019">
        <w:rPr>
          <w:szCs w:val="18"/>
        </w:rPr>
        <w:t xml:space="preserve">and the Secretary of Agriculture </w:t>
      </w:r>
      <w:r w:rsidR="00214E5C" w:rsidRPr="00F13019">
        <w:rPr>
          <w:szCs w:val="18"/>
        </w:rPr>
        <w:t xml:space="preserve">to protect and manage wild free-roaming horses and burros as components of public lands, </w:t>
      </w:r>
      <w:r w:rsidR="00C41C30" w:rsidRPr="00F13019">
        <w:rPr>
          <w:szCs w:val="18"/>
        </w:rPr>
        <w:t xml:space="preserve">and </w:t>
      </w:r>
      <w:r w:rsidR="00214E5C" w:rsidRPr="00F13019">
        <w:rPr>
          <w:szCs w:val="18"/>
        </w:rPr>
        <w:t>authorizes the removal of excess wild horses and burros from public rangelands</w:t>
      </w:r>
      <w:r w:rsidR="00B65563" w:rsidRPr="00F13019">
        <w:rPr>
          <w:szCs w:val="18"/>
        </w:rPr>
        <w:t xml:space="preserve">.  </w:t>
      </w:r>
      <w:r w:rsidR="00B65563" w:rsidRPr="00B65563">
        <w:rPr>
          <w:color w:val="000000"/>
          <w:szCs w:val="18"/>
        </w:rPr>
        <w:t xml:space="preserve">"Excess" wild horses and burros </w:t>
      </w:r>
      <w:r w:rsidR="00F95D2B">
        <w:rPr>
          <w:color w:val="000000"/>
          <w:szCs w:val="18"/>
        </w:rPr>
        <w:t>are animals that</w:t>
      </w:r>
      <w:r w:rsidR="006329FE">
        <w:rPr>
          <w:color w:val="000000"/>
          <w:szCs w:val="18"/>
        </w:rPr>
        <w:t xml:space="preserve"> </w:t>
      </w:r>
      <w:r w:rsidR="00B65563" w:rsidRPr="00B65563">
        <w:rPr>
          <w:color w:val="000000"/>
          <w:szCs w:val="18"/>
        </w:rPr>
        <w:t>must be removed from an area in order to preserve and maintain a thriving natural ecological balance and multiple-use relationshi</w:t>
      </w:r>
      <w:r w:rsidR="00476BAE" w:rsidRPr="00F13019">
        <w:rPr>
          <w:color w:val="000000"/>
          <w:szCs w:val="18"/>
        </w:rPr>
        <w:t>p in that area.</w:t>
      </w:r>
      <w:r w:rsidR="00F13019">
        <w:rPr>
          <w:color w:val="000000"/>
          <w:szCs w:val="18"/>
        </w:rPr>
        <w:t xml:space="preserve">  16 U.S.C. 1332(f).</w:t>
      </w:r>
      <w:r w:rsidR="00EC2E21">
        <w:rPr>
          <w:szCs w:val="18"/>
        </w:rPr>
        <w:t xml:space="preserve"> </w:t>
      </w:r>
      <w:r w:rsidR="00432554">
        <w:rPr>
          <w:szCs w:val="18"/>
        </w:rPr>
        <w:t>T</w:t>
      </w:r>
      <w:r w:rsidR="00432554" w:rsidRPr="00F13019">
        <w:rPr>
          <w:szCs w:val="18"/>
        </w:rPr>
        <w:t>he BLM remove</w:t>
      </w:r>
      <w:r w:rsidR="00C32519">
        <w:rPr>
          <w:szCs w:val="18"/>
        </w:rPr>
        <w:t>s</w:t>
      </w:r>
      <w:r w:rsidR="00432554" w:rsidRPr="00F13019">
        <w:rPr>
          <w:szCs w:val="18"/>
        </w:rPr>
        <w:t xml:space="preserve"> excess animals from the range each </w:t>
      </w:r>
      <w:r w:rsidR="00AA1699">
        <w:rPr>
          <w:szCs w:val="18"/>
        </w:rPr>
        <w:t>year</w:t>
      </w:r>
      <w:r w:rsidR="00432554" w:rsidRPr="00F13019">
        <w:rPr>
          <w:szCs w:val="18"/>
        </w:rPr>
        <w:t>.</w:t>
      </w:r>
      <w:r w:rsidR="00432554">
        <w:rPr>
          <w:szCs w:val="18"/>
        </w:rPr>
        <w:t xml:space="preserve">  </w:t>
      </w:r>
      <w:r w:rsidR="00F13019" w:rsidRPr="00F13019">
        <w:rPr>
          <w:szCs w:val="18"/>
        </w:rPr>
        <w:t xml:space="preserve">Based on data compiled as </w:t>
      </w:r>
      <w:r w:rsidR="00F13019" w:rsidRPr="007C23D3">
        <w:rPr>
          <w:szCs w:val="18"/>
        </w:rPr>
        <w:t xml:space="preserve">of </w:t>
      </w:r>
      <w:r w:rsidR="004F77CD" w:rsidRPr="007C23D3">
        <w:rPr>
          <w:szCs w:val="18"/>
        </w:rPr>
        <w:t xml:space="preserve">March 1, </w:t>
      </w:r>
      <w:r w:rsidR="00EC2E21" w:rsidRPr="007C23D3">
        <w:rPr>
          <w:szCs w:val="18"/>
        </w:rPr>
        <w:t>201</w:t>
      </w:r>
      <w:r w:rsidR="00EC2E21">
        <w:rPr>
          <w:szCs w:val="18"/>
        </w:rPr>
        <w:t>8</w:t>
      </w:r>
      <w:r w:rsidR="00133D5E" w:rsidRPr="00A53943">
        <w:rPr>
          <w:szCs w:val="18"/>
        </w:rPr>
        <w:t>, approximately</w:t>
      </w:r>
      <w:r w:rsidR="00601980" w:rsidRPr="007C23D3">
        <w:rPr>
          <w:szCs w:val="18"/>
        </w:rPr>
        <w:t xml:space="preserve"> </w:t>
      </w:r>
      <w:r w:rsidR="00EC2E21">
        <w:rPr>
          <w:szCs w:val="18"/>
        </w:rPr>
        <w:t>82</w:t>
      </w:r>
      <w:r w:rsidR="00A8167F" w:rsidRPr="007C23D3">
        <w:rPr>
          <w:szCs w:val="18"/>
        </w:rPr>
        <w:t>,000</w:t>
      </w:r>
      <w:r w:rsidR="00601980" w:rsidRPr="007C23D3">
        <w:rPr>
          <w:szCs w:val="18"/>
        </w:rPr>
        <w:t xml:space="preserve"> wild horses and burros (</w:t>
      </w:r>
      <w:r w:rsidR="00A8167F" w:rsidRPr="007C23D3">
        <w:rPr>
          <w:szCs w:val="18"/>
        </w:rPr>
        <w:t xml:space="preserve">estimated </w:t>
      </w:r>
      <w:r w:rsidR="00B9072F">
        <w:rPr>
          <w:szCs w:val="18"/>
        </w:rPr>
        <w:t>67</w:t>
      </w:r>
      <w:r w:rsidR="00A8167F" w:rsidRPr="007C23D3">
        <w:rPr>
          <w:szCs w:val="18"/>
        </w:rPr>
        <w:t>,000</w:t>
      </w:r>
      <w:r w:rsidRPr="007C23D3">
        <w:rPr>
          <w:szCs w:val="18"/>
        </w:rPr>
        <w:t xml:space="preserve"> </w:t>
      </w:r>
      <w:r w:rsidR="00601980" w:rsidRPr="007C23D3">
        <w:rPr>
          <w:szCs w:val="18"/>
        </w:rPr>
        <w:t xml:space="preserve">wild </w:t>
      </w:r>
      <w:r w:rsidRPr="007C23D3">
        <w:rPr>
          <w:szCs w:val="18"/>
        </w:rPr>
        <w:t xml:space="preserve">horses and </w:t>
      </w:r>
      <w:r w:rsidR="00B9072F">
        <w:rPr>
          <w:szCs w:val="18"/>
        </w:rPr>
        <w:t>15</w:t>
      </w:r>
      <w:r w:rsidR="004F77CD" w:rsidRPr="007C23D3">
        <w:rPr>
          <w:szCs w:val="18"/>
        </w:rPr>
        <w:t>,</w:t>
      </w:r>
      <w:r w:rsidR="00A8167F" w:rsidRPr="007C23D3">
        <w:rPr>
          <w:szCs w:val="18"/>
        </w:rPr>
        <w:t>000</w:t>
      </w:r>
      <w:r w:rsidRPr="007C23D3">
        <w:rPr>
          <w:szCs w:val="18"/>
        </w:rPr>
        <w:t xml:space="preserve"> burros)</w:t>
      </w:r>
      <w:r w:rsidRPr="00F13019">
        <w:rPr>
          <w:szCs w:val="18"/>
        </w:rPr>
        <w:t xml:space="preserve"> are roaming on BLM-managed rangelands</w:t>
      </w:r>
      <w:r w:rsidR="00F13019" w:rsidRPr="00F13019">
        <w:rPr>
          <w:b/>
          <w:szCs w:val="18"/>
        </w:rPr>
        <w:t xml:space="preserve"> — </w:t>
      </w:r>
      <w:r w:rsidR="00F86D4E">
        <w:rPr>
          <w:rStyle w:val="Strong"/>
          <w:b w:val="0"/>
          <w:szCs w:val="18"/>
        </w:rPr>
        <w:t xml:space="preserve">nearly </w:t>
      </w:r>
      <w:r w:rsidR="00B9072F">
        <w:rPr>
          <w:rStyle w:val="Strong"/>
          <w:b w:val="0"/>
          <w:szCs w:val="18"/>
        </w:rPr>
        <w:t>60</w:t>
      </w:r>
      <w:r w:rsidR="00F86D4E">
        <w:rPr>
          <w:rStyle w:val="Strong"/>
          <w:b w:val="0"/>
          <w:szCs w:val="18"/>
        </w:rPr>
        <w:t xml:space="preserve">,000 </w:t>
      </w:r>
      <w:r w:rsidR="00F13019" w:rsidRPr="00F13019">
        <w:rPr>
          <w:rStyle w:val="Strong"/>
          <w:b w:val="0"/>
          <w:szCs w:val="18"/>
        </w:rPr>
        <w:t xml:space="preserve">more than the number of wild horses and burros that the BLM has determined </w:t>
      </w:r>
      <w:r w:rsidR="00F86D4E">
        <w:rPr>
          <w:rStyle w:val="Strong"/>
          <w:b w:val="0"/>
          <w:szCs w:val="18"/>
        </w:rPr>
        <w:t xml:space="preserve">is conducive to </w:t>
      </w:r>
      <w:r w:rsidR="003F1257">
        <w:rPr>
          <w:rStyle w:val="Strong"/>
          <w:b w:val="0"/>
          <w:szCs w:val="18"/>
        </w:rPr>
        <w:t>sound management of public lands.</w:t>
      </w:r>
      <w:r w:rsidR="00F13019" w:rsidRPr="00F13019">
        <w:rPr>
          <w:rStyle w:val="Strong"/>
          <w:b w:val="0"/>
          <w:szCs w:val="18"/>
        </w:rPr>
        <w:t xml:space="preserve">  Moreover, w</w:t>
      </w:r>
      <w:r w:rsidRPr="00F13019">
        <w:rPr>
          <w:szCs w:val="18"/>
        </w:rPr>
        <w:t>ild horses and burros have virtually no natural predators</w:t>
      </w:r>
      <w:r w:rsidR="003F1257">
        <w:rPr>
          <w:szCs w:val="18"/>
        </w:rPr>
        <w:t>,</w:t>
      </w:r>
      <w:r w:rsidRPr="00F13019">
        <w:rPr>
          <w:szCs w:val="18"/>
        </w:rPr>
        <w:t xml:space="preserve"> and their herd sizes can</w:t>
      </w:r>
      <w:r w:rsidR="00432554">
        <w:rPr>
          <w:szCs w:val="18"/>
        </w:rPr>
        <w:t xml:space="preserve"> double about every </w:t>
      </w:r>
      <w:r w:rsidR="000B19C2">
        <w:rPr>
          <w:szCs w:val="18"/>
        </w:rPr>
        <w:t>4</w:t>
      </w:r>
      <w:r w:rsidR="004829B1">
        <w:rPr>
          <w:szCs w:val="18"/>
        </w:rPr>
        <w:t xml:space="preserve"> </w:t>
      </w:r>
      <w:r w:rsidR="00432554">
        <w:rPr>
          <w:szCs w:val="18"/>
        </w:rPr>
        <w:t>years.</w:t>
      </w:r>
    </w:p>
    <w:p w14:paraId="2999A646" w14:textId="77777777" w:rsidR="005F0EDB" w:rsidRPr="005F0EDB" w:rsidRDefault="005F0EDB" w:rsidP="00910ED1">
      <w:pPr>
        <w:pStyle w:val="NormalWeb"/>
        <w:spacing w:before="0" w:beforeAutospacing="0" w:after="0" w:afterAutospacing="0"/>
        <w:rPr>
          <w:color w:val="000000"/>
          <w:szCs w:val="18"/>
        </w:rPr>
      </w:pPr>
      <w:r>
        <w:rPr>
          <w:szCs w:val="18"/>
        </w:rPr>
        <w:t xml:space="preserve">The BLM humanely captures and makes available for private maintenance (i.e., adoption) those </w:t>
      </w:r>
      <w:r w:rsidR="00E01A41">
        <w:rPr>
          <w:szCs w:val="18"/>
        </w:rPr>
        <w:t xml:space="preserve">healthy </w:t>
      </w:r>
      <w:r>
        <w:rPr>
          <w:szCs w:val="18"/>
        </w:rPr>
        <w:t>animals for which an adoption demand by qualified individuals exists</w:t>
      </w:r>
      <w:r w:rsidR="00C40EC4">
        <w:rPr>
          <w:szCs w:val="18"/>
        </w:rPr>
        <w:t xml:space="preserve"> </w:t>
      </w:r>
      <w:r w:rsidR="0005315D">
        <w:rPr>
          <w:szCs w:val="18"/>
        </w:rPr>
        <w:t>[</w:t>
      </w:r>
      <w:r w:rsidR="00C40EC4">
        <w:rPr>
          <w:szCs w:val="18"/>
        </w:rPr>
        <w:t>16 U.S.C.</w:t>
      </w:r>
      <w:r w:rsidR="0005315D">
        <w:rPr>
          <w:szCs w:val="18"/>
        </w:rPr>
        <w:t xml:space="preserve"> (</w:t>
      </w:r>
      <w:r w:rsidR="00C40EC4">
        <w:rPr>
          <w:szCs w:val="18"/>
        </w:rPr>
        <w:t>b)(2) (B)</w:t>
      </w:r>
      <w:r w:rsidR="0005315D">
        <w:rPr>
          <w:szCs w:val="18"/>
        </w:rPr>
        <w:t>]</w:t>
      </w:r>
      <w:r>
        <w:rPr>
          <w:szCs w:val="18"/>
        </w:rPr>
        <w:t>.</w:t>
      </w:r>
      <w:r w:rsidR="007A2D73">
        <w:rPr>
          <w:szCs w:val="18"/>
        </w:rPr>
        <w:t xml:space="preserve">  The BLM sends e</w:t>
      </w:r>
      <w:r w:rsidR="007A2D73" w:rsidRPr="00FE0E5B">
        <w:rPr>
          <w:color w:val="000000"/>
          <w:szCs w:val="18"/>
        </w:rPr>
        <w:t>xcess anima</w:t>
      </w:r>
      <w:r w:rsidR="007A2D73">
        <w:rPr>
          <w:color w:val="000000"/>
          <w:szCs w:val="18"/>
        </w:rPr>
        <w:t>ls that are found to be unadoptable</w:t>
      </w:r>
      <w:r w:rsidR="007A2D73" w:rsidRPr="00FE0E5B">
        <w:rPr>
          <w:color w:val="000000"/>
          <w:szCs w:val="18"/>
        </w:rPr>
        <w:t xml:space="preserve"> </w:t>
      </w:r>
      <w:r w:rsidR="002D5E71">
        <w:rPr>
          <w:color w:val="000000"/>
          <w:szCs w:val="18"/>
        </w:rPr>
        <w:t xml:space="preserve">to </w:t>
      </w:r>
      <w:r w:rsidR="000B19C2">
        <w:rPr>
          <w:color w:val="000000"/>
          <w:szCs w:val="18"/>
        </w:rPr>
        <w:t>f</w:t>
      </w:r>
      <w:r w:rsidR="000B19C2" w:rsidRPr="00FE0E5B">
        <w:rPr>
          <w:color w:val="000000"/>
          <w:szCs w:val="18"/>
        </w:rPr>
        <w:t xml:space="preserve">ederally </w:t>
      </w:r>
      <w:r w:rsidR="007A2D73" w:rsidRPr="00FE0E5B">
        <w:rPr>
          <w:color w:val="000000"/>
          <w:szCs w:val="18"/>
        </w:rPr>
        <w:t>funded sanctuaries or long</w:t>
      </w:r>
      <w:r w:rsidR="007A2D73">
        <w:rPr>
          <w:color w:val="000000"/>
          <w:szCs w:val="18"/>
        </w:rPr>
        <w:t>-</w:t>
      </w:r>
      <w:r w:rsidR="007A2D73" w:rsidRPr="00FE0E5B">
        <w:rPr>
          <w:color w:val="000000"/>
          <w:szCs w:val="18"/>
        </w:rPr>
        <w:t>term holding facilities</w:t>
      </w:r>
      <w:r w:rsidR="007A2D73" w:rsidRPr="00C40EC4">
        <w:rPr>
          <w:color w:val="000000"/>
          <w:szCs w:val="18"/>
        </w:rPr>
        <w:t>.</w:t>
      </w:r>
    </w:p>
    <w:p w14:paraId="4D4DF9CD" w14:textId="77777777" w:rsidR="00B9072F" w:rsidRDefault="00B9072F" w:rsidP="00910ED1">
      <w:pPr>
        <w:pStyle w:val="NormalWeb"/>
        <w:spacing w:before="0" w:beforeAutospacing="0" w:after="0" w:afterAutospacing="0"/>
        <w:rPr>
          <w:szCs w:val="18"/>
        </w:rPr>
      </w:pPr>
    </w:p>
    <w:p w14:paraId="068C9A1C" w14:textId="487A2518" w:rsidR="00A631B0" w:rsidRDefault="008F169E" w:rsidP="00910ED1">
      <w:pPr>
        <w:pStyle w:val="NormalWeb"/>
        <w:spacing w:before="0" w:beforeAutospacing="0" w:after="0" w:afterAutospacing="0"/>
        <w:rPr>
          <w:color w:val="000000"/>
          <w:szCs w:val="18"/>
        </w:rPr>
      </w:pPr>
      <w:r w:rsidRPr="00C40EC4">
        <w:rPr>
          <w:szCs w:val="18"/>
        </w:rPr>
        <w:t xml:space="preserve">BLM </w:t>
      </w:r>
      <w:r w:rsidR="00AA1699" w:rsidRPr="00C40EC4">
        <w:rPr>
          <w:szCs w:val="18"/>
        </w:rPr>
        <w:t>allows an</w:t>
      </w:r>
      <w:r w:rsidR="001B6C44" w:rsidRPr="00C40EC4">
        <w:rPr>
          <w:szCs w:val="18"/>
        </w:rPr>
        <w:t xml:space="preserve"> individual</w:t>
      </w:r>
      <w:r w:rsidR="00B9072F">
        <w:rPr>
          <w:szCs w:val="18"/>
        </w:rPr>
        <w:t xml:space="preserve">, </w:t>
      </w:r>
      <w:r w:rsidR="00AA1699" w:rsidRPr="00C40EC4">
        <w:rPr>
          <w:szCs w:val="18"/>
        </w:rPr>
        <w:t xml:space="preserve">that </w:t>
      </w:r>
      <w:r w:rsidR="001B6C44" w:rsidRPr="00C40EC4">
        <w:rPr>
          <w:szCs w:val="18"/>
        </w:rPr>
        <w:t>is capable of humanely caring for animals including t</w:t>
      </w:r>
      <w:r w:rsidRPr="00C40EC4">
        <w:rPr>
          <w:szCs w:val="18"/>
        </w:rPr>
        <w:t xml:space="preserve">he </w:t>
      </w:r>
      <w:r w:rsidR="008F5A12" w:rsidRPr="00C40EC4">
        <w:rPr>
          <w:szCs w:val="18"/>
        </w:rPr>
        <w:t>transportation</w:t>
      </w:r>
      <w:r w:rsidRPr="00C40EC4">
        <w:rPr>
          <w:szCs w:val="18"/>
        </w:rPr>
        <w:t xml:space="preserve"> of such animals</w:t>
      </w:r>
      <w:r w:rsidR="00AA1699" w:rsidRPr="00C40EC4">
        <w:rPr>
          <w:szCs w:val="18"/>
        </w:rPr>
        <w:t xml:space="preserve">, to adopt </w:t>
      </w:r>
      <w:r w:rsidR="00B9072F">
        <w:rPr>
          <w:szCs w:val="18"/>
        </w:rPr>
        <w:t>wild horses and burros</w:t>
      </w:r>
      <w:r w:rsidR="001B6C44" w:rsidRPr="00C40EC4">
        <w:rPr>
          <w:szCs w:val="18"/>
        </w:rPr>
        <w:t xml:space="preserve"> </w:t>
      </w:r>
      <w:r w:rsidR="0005315D">
        <w:rPr>
          <w:szCs w:val="18"/>
        </w:rPr>
        <w:t>[</w:t>
      </w:r>
      <w:r w:rsidR="001B6C44" w:rsidRPr="00C40EC4">
        <w:rPr>
          <w:szCs w:val="18"/>
        </w:rPr>
        <w:t>16 U.S.C. 1333(b)(2</w:t>
      </w:r>
      <w:r w:rsidR="00F63314" w:rsidRPr="00C40EC4">
        <w:rPr>
          <w:szCs w:val="18"/>
        </w:rPr>
        <w:t>)</w:t>
      </w:r>
      <w:r w:rsidR="001B6C44" w:rsidRPr="00C40EC4">
        <w:rPr>
          <w:szCs w:val="18"/>
        </w:rPr>
        <w:t>(B)</w:t>
      </w:r>
      <w:r w:rsidR="0005315D">
        <w:rPr>
          <w:szCs w:val="18"/>
        </w:rPr>
        <w:t>]</w:t>
      </w:r>
      <w:r w:rsidR="001B6C44" w:rsidRPr="00C40EC4">
        <w:rPr>
          <w:szCs w:val="18"/>
        </w:rPr>
        <w:t>.</w:t>
      </w:r>
      <w:r w:rsidR="001B6C44">
        <w:rPr>
          <w:szCs w:val="18"/>
        </w:rPr>
        <w:t xml:space="preserve">  </w:t>
      </w:r>
      <w:r w:rsidR="00B83CB5" w:rsidRPr="005F0EDB">
        <w:rPr>
          <w:szCs w:val="18"/>
        </w:rPr>
        <w:t>A</w:t>
      </w:r>
      <w:r w:rsidR="00FE0E5B" w:rsidRPr="005F0EDB">
        <w:rPr>
          <w:color w:val="000000"/>
          <w:szCs w:val="18"/>
        </w:rPr>
        <w:t xml:space="preserve">n adopted horse or burro remains </w:t>
      </w:r>
      <w:r w:rsidR="006A581B">
        <w:rPr>
          <w:color w:val="000000"/>
          <w:szCs w:val="18"/>
        </w:rPr>
        <w:t xml:space="preserve">the </w:t>
      </w:r>
      <w:r w:rsidR="00E01558">
        <w:rPr>
          <w:color w:val="000000"/>
          <w:szCs w:val="18"/>
        </w:rPr>
        <w:t>property of the Federal G</w:t>
      </w:r>
      <w:r w:rsidR="00FE0E5B" w:rsidRPr="005F0EDB">
        <w:rPr>
          <w:color w:val="000000"/>
          <w:szCs w:val="18"/>
        </w:rPr>
        <w:t>overnment until the adopter has proven</w:t>
      </w:r>
      <w:r w:rsidR="00C07C28">
        <w:rPr>
          <w:color w:val="000000"/>
          <w:szCs w:val="18"/>
        </w:rPr>
        <w:t>, and the BLM has determined</w:t>
      </w:r>
      <w:r w:rsidR="00AA1699">
        <w:rPr>
          <w:color w:val="000000"/>
          <w:szCs w:val="18"/>
        </w:rPr>
        <w:t>, through certification of an authorized individual</w:t>
      </w:r>
      <w:r w:rsidR="00C07C28">
        <w:rPr>
          <w:color w:val="000000"/>
          <w:szCs w:val="18"/>
        </w:rPr>
        <w:t>,</w:t>
      </w:r>
      <w:r w:rsidR="00FE0E5B" w:rsidRPr="005F0EDB">
        <w:rPr>
          <w:color w:val="000000"/>
          <w:szCs w:val="18"/>
        </w:rPr>
        <w:t xml:space="preserve"> </w:t>
      </w:r>
      <w:r w:rsidR="00E01A41">
        <w:rPr>
          <w:color w:val="000000"/>
          <w:szCs w:val="18"/>
        </w:rPr>
        <w:t xml:space="preserve">that the animal has been provided </w:t>
      </w:r>
      <w:r w:rsidR="0005315D">
        <w:rPr>
          <w:color w:val="000000"/>
          <w:szCs w:val="18"/>
        </w:rPr>
        <w:t xml:space="preserve"> humane conditions, treatment and care </w:t>
      </w:r>
      <w:r w:rsidR="00B83CB5" w:rsidRPr="005F0EDB">
        <w:rPr>
          <w:color w:val="000000"/>
          <w:szCs w:val="18"/>
        </w:rPr>
        <w:t xml:space="preserve">for at least </w:t>
      </w:r>
      <w:r w:rsidR="000B19C2">
        <w:rPr>
          <w:color w:val="000000"/>
          <w:szCs w:val="18"/>
        </w:rPr>
        <w:t>1</w:t>
      </w:r>
      <w:r w:rsidR="000B19C2" w:rsidRPr="005F0EDB">
        <w:rPr>
          <w:color w:val="000000"/>
          <w:szCs w:val="18"/>
        </w:rPr>
        <w:t xml:space="preserve"> </w:t>
      </w:r>
      <w:r w:rsidR="00B83CB5" w:rsidRPr="005F0EDB">
        <w:rPr>
          <w:color w:val="000000"/>
          <w:szCs w:val="18"/>
        </w:rPr>
        <w:t xml:space="preserve">year.  </w:t>
      </w:r>
      <w:r w:rsidR="00FE0E5B" w:rsidRPr="005F0EDB">
        <w:rPr>
          <w:color w:val="000000"/>
          <w:szCs w:val="18"/>
        </w:rPr>
        <w:t xml:space="preserve">Once that requirement has been met, </w:t>
      </w:r>
      <w:r>
        <w:rPr>
          <w:color w:val="000000"/>
          <w:szCs w:val="18"/>
        </w:rPr>
        <w:t xml:space="preserve">the </w:t>
      </w:r>
      <w:r w:rsidR="001B6C44">
        <w:rPr>
          <w:color w:val="000000"/>
          <w:szCs w:val="18"/>
        </w:rPr>
        <w:t xml:space="preserve">BLM may transfer </w:t>
      </w:r>
      <w:r w:rsidR="00FE0E5B" w:rsidRPr="005F0EDB">
        <w:rPr>
          <w:color w:val="000000"/>
          <w:szCs w:val="18"/>
        </w:rPr>
        <w:t>title to the adopter, and the animal becomes private property.</w:t>
      </w:r>
      <w:r w:rsidR="00EA5135">
        <w:rPr>
          <w:color w:val="000000"/>
          <w:szCs w:val="18"/>
        </w:rPr>
        <w:t xml:space="preserve">  </w:t>
      </w:r>
      <w:r w:rsidR="001B6C44" w:rsidRPr="00A96F15">
        <w:rPr>
          <w:color w:val="000000"/>
          <w:szCs w:val="18"/>
        </w:rPr>
        <w:t xml:space="preserve">However, the statute only allows the BLM to grant title to </w:t>
      </w:r>
      <w:r w:rsidR="0005315D">
        <w:rPr>
          <w:color w:val="000000"/>
          <w:szCs w:val="18"/>
        </w:rPr>
        <w:t xml:space="preserve">not more than </w:t>
      </w:r>
      <w:r w:rsidR="001B6C44" w:rsidRPr="00A96F15">
        <w:rPr>
          <w:color w:val="000000"/>
          <w:szCs w:val="18"/>
        </w:rPr>
        <w:t>four animals annually to any</w:t>
      </w:r>
      <w:r w:rsidR="00BD7FF9" w:rsidRPr="00A96F15">
        <w:rPr>
          <w:color w:val="000000"/>
          <w:szCs w:val="18"/>
        </w:rPr>
        <w:t xml:space="preserve"> applicant</w:t>
      </w:r>
      <w:r w:rsidR="001B6C44" w:rsidRPr="00A96F15">
        <w:rPr>
          <w:color w:val="000000"/>
          <w:szCs w:val="18"/>
        </w:rPr>
        <w:t>.  16 U.S.C. 1333(c).</w:t>
      </w:r>
      <w:r w:rsidRPr="00A96F15">
        <w:rPr>
          <w:color w:val="000000"/>
          <w:szCs w:val="18"/>
        </w:rPr>
        <w:t xml:space="preserve">  </w:t>
      </w:r>
      <w:r w:rsidRPr="00D40AEA">
        <w:rPr>
          <w:color w:val="000000"/>
          <w:szCs w:val="18"/>
        </w:rPr>
        <w:t xml:space="preserve">Thus, while the BLM has discretion in some circumstances to allow </w:t>
      </w:r>
      <w:r w:rsidR="00C1272D">
        <w:rPr>
          <w:color w:val="000000"/>
          <w:szCs w:val="18"/>
        </w:rPr>
        <w:t xml:space="preserve">the </w:t>
      </w:r>
      <w:r w:rsidRPr="00D40AEA">
        <w:rPr>
          <w:color w:val="000000"/>
          <w:szCs w:val="18"/>
        </w:rPr>
        <w:t xml:space="preserve">adoption of more than four animals annually by an individual, the BLM does not have </w:t>
      </w:r>
      <w:r w:rsidR="00C1272D">
        <w:rPr>
          <w:color w:val="000000"/>
          <w:szCs w:val="18"/>
        </w:rPr>
        <w:t>authority</w:t>
      </w:r>
      <w:r w:rsidR="00C1272D" w:rsidRPr="00D40AEA">
        <w:rPr>
          <w:color w:val="000000"/>
          <w:szCs w:val="18"/>
        </w:rPr>
        <w:t xml:space="preserve"> </w:t>
      </w:r>
      <w:r w:rsidRPr="00D40AEA">
        <w:rPr>
          <w:color w:val="000000"/>
          <w:szCs w:val="18"/>
        </w:rPr>
        <w:t>to grant title to more than four animals annually to any individual.</w:t>
      </w:r>
      <w:r w:rsidR="00C1272D">
        <w:rPr>
          <w:color w:val="000000"/>
          <w:szCs w:val="18"/>
        </w:rPr>
        <w:t xml:space="preserve"> </w:t>
      </w:r>
      <w:r w:rsidR="00E01A41" w:rsidRPr="00A96F15">
        <w:rPr>
          <w:color w:val="000000"/>
          <w:szCs w:val="18"/>
        </w:rPr>
        <w:t>The regulations at 43 CFR part 4700 provide for the collection of information that enables the BLM to determine</w:t>
      </w:r>
      <w:r w:rsidR="00A631B0" w:rsidRPr="00A96F15">
        <w:rPr>
          <w:color w:val="000000"/>
          <w:szCs w:val="18"/>
        </w:rPr>
        <w:t>:</w:t>
      </w:r>
    </w:p>
    <w:p w14:paraId="10EDE9DB" w14:textId="77777777" w:rsidR="00095E47" w:rsidRPr="00A96F15" w:rsidRDefault="00095E47" w:rsidP="00910ED1">
      <w:pPr>
        <w:pStyle w:val="NormalWeb"/>
        <w:spacing w:before="0" w:beforeAutospacing="0" w:after="0" w:afterAutospacing="0"/>
        <w:rPr>
          <w:color w:val="000000"/>
          <w:szCs w:val="18"/>
        </w:rPr>
      </w:pPr>
    </w:p>
    <w:p w14:paraId="5B00CD02" w14:textId="77777777" w:rsidR="004E3F64" w:rsidRPr="00A631B0" w:rsidRDefault="00A631B0" w:rsidP="00910ED1">
      <w:pPr>
        <w:pStyle w:val="NormalWeb"/>
        <w:numPr>
          <w:ilvl w:val="0"/>
          <w:numId w:val="6"/>
        </w:numPr>
        <w:spacing w:before="0" w:beforeAutospacing="0" w:after="0" w:afterAutospacing="0"/>
        <w:rPr>
          <w:color w:val="000000"/>
          <w:szCs w:val="18"/>
        </w:rPr>
      </w:pPr>
      <w:r w:rsidRPr="00A631B0">
        <w:rPr>
          <w:color w:val="000000"/>
          <w:szCs w:val="18"/>
        </w:rPr>
        <w:t xml:space="preserve">Whether or not </w:t>
      </w:r>
      <w:r w:rsidR="00E01A41">
        <w:rPr>
          <w:color w:val="000000"/>
          <w:szCs w:val="18"/>
        </w:rPr>
        <w:t>a prospective adopter is qualified to receive a wild horse or</w:t>
      </w:r>
      <w:r w:rsidR="00BE218E">
        <w:rPr>
          <w:color w:val="000000"/>
          <w:szCs w:val="18"/>
        </w:rPr>
        <w:t xml:space="preserve"> burro for private maintenance </w:t>
      </w:r>
      <w:r w:rsidR="00777E57">
        <w:rPr>
          <w:szCs w:val="18"/>
        </w:rPr>
        <w:t xml:space="preserve">(i.e., adoption) </w:t>
      </w:r>
      <w:r w:rsidR="00BE218E">
        <w:rPr>
          <w:color w:val="000000"/>
          <w:szCs w:val="18"/>
        </w:rPr>
        <w:t xml:space="preserve">and </w:t>
      </w:r>
      <w:r>
        <w:rPr>
          <w:color w:val="000000"/>
          <w:szCs w:val="18"/>
        </w:rPr>
        <w:t xml:space="preserve">is able to </w:t>
      </w:r>
      <w:r w:rsidR="00BE218E">
        <w:rPr>
          <w:color w:val="000000"/>
          <w:szCs w:val="18"/>
        </w:rPr>
        <w:t xml:space="preserve">provide </w:t>
      </w:r>
      <w:r w:rsidR="00BE218E" w:rsidRPr="00F13019">
        <w:t>humane care and proper treatment</w:t>
      </w:r>
      <w:r>
        <w:t>;</w:t>
      </w:r>
    </w:p>
    <w:p w14:paraId="48C59F57" w14:textId="77777777" w:rsidR="00A631B0" w:rsidRDefault="00A631B0" w:rsidP="00910ED1">
      <w:pPr>
        <w:pStyle w:val="NormalWeb"/>
        <w:numPr>
          <w:ilvl w:val="0"/>
          <w:numId w:val="6"/>
        </w:numPr>
        <w:spacing w:before="0" w:beforeAutospacing="0" w:after="0" w:afterAutospacing="0"/>
        <w:rPr>
          <w:color w:val="000000"/>
          <w:szCs w:val="18"/>
        </w:rPr>
      </w:pPr>
      <w:r>
        <w:rPr>
          <w:color w:val="000000"/>
          <w:szCs w:val="18"/>
        </w:rPr>
        <w:t>Whether or not an individual is qualified to adopt more than four wild horses or burros within a 12-month period;</w:t>
      </w:r>
    </w:p>
    <w:p w14:paraId="607EAFBC" w14:textId="77777777" w:rsidR="00A631B0" w:rsidRDefault="00A631B0" w:rsidP="00910ED1">
      <w:pPr>
        <w:pStyle w:val="NormalWeb"/>
        <w:numPr>
          <w:ilvl w:val="0"/>
          <w:numId w:val="6"/>
        </w:numPr>
        <w:spacing w:before="0" w:beforeAutospacing="0" w:after="0" w:afterAutospacing="0"/>
        <w:rPr>
          <w:color w:val="000000"/>
          <w:szCs w:val="18"/>
        </w:rPr>
      </w:pPr>
      <w:r>
        <w:rPr>
          <w:color w:val="000000"/>
          <w:szCs w:val="18"/>
        </w:rPr>
        <w:t>Whether or not an individual or group is qualified to maintain more than four wild horses or burros at a single location;</w:t>
      </w:r>
    </w:p>
    <w:p w14:paraId="7728A50C" w14:textId="77777777" w:rsidR="00DB6AF4" w:rsidRDefault="00DB6AF4" w:rsidP="00910ED1">
      <w:pPr>
        <w:pStyle w:val="NormalWeb"/>
        <w:numPr>
          <w:ilvl w:val="0"/>
          <w:numId w:val="6"/>
        </w:numPr>
        <w:spacing w:before="0" w:beforeAutospacing="0" w:after="0" w:afterAutospacing="0"/>
        <w:rPr>
          <w:color w:val="000000"/>
          <w:szCs w:val="18"/>
        </w:rPr>
      </w:pPr>
      <w:r>
        <w:rPr>
          <w:color w:val="000000"/>
          <w:szCs w:val="18"/>
        </w:rPr>
        <w:t>Whether or not to grant an adopter’s request to terminate a Private Maintenance Care Agreement; and</w:t>
      </w:r>
    </w:p>
    <w:p w14:paraId="6D50B0D2" w14:textId="1985620E" w:rsidR="00DB6AF4" w:rsidRDefault="00DB6AF4" w:rsidP="00910ED1">
      <w:pPr>
        <w:pStyle w:val="NormalWeb"/>
        <w:numPr>
          <w:ilvl w:val="0"/>
          <w:numId w:val="6"/>
        </w:numPr>
        <w:spacing w:before="0" w:beforeAutospacing="0" w:after="0" w:afterAutospacing="0"/>
        <w:rPr>
          <w:color w:val="000000"/>
          <w:szCs w:val="18"/>
        </w:rPr>
      </w:pPr>
      <w:r>
        <w:rPr>
          <w:color w:val="000000"/>
          <w:szCs w:val="18"/>
        </w:rPr>
        <w:t>Whether or not to grant an adopter’s request for replacement of a previously adopted animal.</w:t>
      </w:r>
    </w:p>
    <w:p w14:paraId="15A48182" w14:textId="13D1C21B" w:rsidR="00B9072F" w:rsidRPr="00155458" w:rsidRDefault="008306AA" w:rsidP="00155458">
      <w:pPr>
        <w:pStyle w:val="NormalWeb"/>
        <w:rPr>
          <w:szCs w:val="18"/>
        </w:rPr>
      </w:pPr>
      <w:r w:rsidRPr="008306AA">
        <w:rPr>
          <w:szCs w:val="18"/>
        </w:rPr>
        <w:t xml:space="preserve">Congress directed the BLM to sell excess wild horses and burros that are more than ten years old or that have been offered unsuccessfully for adoption at least three times. While sale-eligible animals may also be adopted, excess animals that meet the sales criteria must be made available for purchase. Animals become "sale-eligible" because of their age or the number of times they </w:t>
      </w:r>
      <w:r w:rsidRPr="008306AA">
        <w:rPr>
          <w:szCs w:val="18"/>
        </w:rPr>
        <w:lastRenderedPageBreak/>
        <w:t>have been offered unsuccessfully for adoption, regardless of age.</w:t>
      </w:r>
      <w:r>
        <w:rPr>
          <w:szCs w:val="18"/>
        </w:rPr>
        <w:t xml:space="preserve"> </w:t>
      </w:r>
      <w:r>
        <w:rPr>
          <w:color w:val="000000"/>
          <w:szCs w:val="18"/>
        </w:rPr>
        <w:t xml:space="preserve">BLM allows </w:t>
      </w:r>
      <w:r w:rsidRPr="00C40EC4">
        <w:rPr>
          <w:szCs w:val="18"/>
        </w:rPr>
        <w:t>an individual</w:t>
      </w:r>
      <w:r>
        <w:rPr>
          <w:szCs w:val="18"/>
        </w:rPr>
        <w:t xml:space="preserve">, </w:t>
      </w:r>
      <w:r w:rsidRPr="00C40EC4">
        <w:rPr>
          <w:szCs w:val="18"/>
        </w:rPr>
        <w:t xml:space="preserve">that is capable of humanely caring for animals including the transportation of such animals, to </w:t>
      </w:r>
      <w:r>
        <w:rPr>
          <w:szCs w:val="18"/>
        </w:rPr>
        <w:t>purchase</w:t>
      </w:r>
      <w:r w:rsidRPr="00C40EC4">
        <w:rPr>
          <w:szCs w:val="18"/>
        </w:rPr>
        <w:t xml:space="preserve"> </w:t>
      </w:r>
      <w:r>
        <w:rPr>
          <w:szCs w:val="18"/>
        </w:rPr>
        <w:t>wild horses and burros</w:t>
      </w:r>
      <w:r w:rsidRPr="00C40EC4">
        <w:rPr>
          <w:szCs w:val="18"/>
        </w:rPr>
        <w:t xml:space="preserve"> </w:t>
      </w:r>
      <w:r>
        <w:rPr>
          <w:szCs w:val="18"/>
        </w:rPr>
        <w:t>[</w:t>
      </w:r>
      <w:r w:rsidRPr="00C40EC4">
        <w:rPr>
          <w:szCs w:val="18"/>
        </w:rPr>
        <w:t>16 U.S.C. 1333(</w:t>
      </w:r>
      <w:r>
        <w:rPr>
          <w:szCs w:val="18"/>
        </w:rPr>
        <w:t>e</w:t>
      </w:r>
      <w:r w:rsidRPr="00C40EC4">
        <w:rPr>
          <w:szCs w:val="18"/>
        </w:rPr>
        <w:t>)</w:t>
      </w:r>
      <w:r>
        <w:rPr>
          <w:szCs w:val="18"/>
        </w:rPr>
        <w:t>]</w:t>
      </w:r>
      <w:r w:rsidRPr="00C40EC4">
        <w:rPr>
          <w:szCs w:val="18"/>
        </w:rPr>
        <w:t>.</w:t>
      </w:r>
    </w:p>
    <w:p w14:paraId="4B9C650B" w14:textId="77777777" w:rsidR="00EC7A28" w:rsidRPr="00807758" w:rsidRDefault="00EC7A28"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807758">
        <w:rPr>
          <w:rFonts w:ascii="Times New Roman" w:hAnsi="Times New Roman"/>
          <w:b/>
        </w:rPr>
        <w:t>2.</w:t>
      </w:r>
      <w:r w:rsidRPr="00807758">
        <w:rPr>
          <w:rFonts w:ascii="Times New Roman" w:hAnsi="Times New Roman"/>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49DD4178" w14:textId="77777777" w:rsidR="00E27D20" w:rsidRPr="00AF1B36" w:rsidRDefault="00E27D20" w:rsidP="00155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82576B4" w14:textId="77777777" w:rsidR="00D1107E" w:rsidRPr="001C241D" w:rsidRDefault="003416C2" w:rsidP="003E5362">
      <w:pPr>
        <w:jc w:val="center"/>
        <w:rPr>
          <w:rFonts w:ascii="Times New Roman" w:hAnsi="Times New Roman"/>
          <w:b/>
          <w:i/>
        </w:rPr>
      </w:pPr>
      <w:r w:rsidRPr="00910ED1">
        <w:rPr>
          <w:rFonts w:ascii="Times New Roman" w:hAnsi="Times New Roman"/>
          <w:b/>
          <w:i/>
          <w:color w:val="231F20"/>
          <w:szCs w:val="16"/>
        </w:rPr>
        <w:t>Application for Adoption &amp; Sale of Wild Horses or Burros</w:t>
      </w:r>
      <w:r w:rsidRPr="003416C2">
        <w:rPr>
          <w:rFonts w:ascii="Times New Roman" w:hAnsi="Times New Roman"/>
          <w:b/>
          <w:i/>
        </w:rPr>
        <w:t xml:space="preserve"> </w:t>
      </w:r>
    </w:p>
    <w:p w14:paraId="6047B69F" w14:textId="77777777" w:rsidR="00C40870" w:rsidRDefault="00D1107E" w:rsidP="003E5362">
      <w:pPr>
        <w:jc w:val="center"/>
        <w:rPr>
          <w:rFonts w:ascii="Times New Roman" w:hAnsi="Times New Roman"/>
          <w:b/>
          <w:i/>
        </w:rPr>
      </w:pPr>
      <w:r>
        <w:rPr>
          <w:rFonts w:ascii="Times New Roman" w:hAnsi="Times New Roman"/>
          <w:b/>
          <w:i/>
        </w:rPr>
        <w:t>43 CFR 4750.3</w:t>
      </w:r>
      <w:r w:rsidR="00B31DF2">
        <w:rPr>
          <w:rFonts w:ascii="Times New Roman" w:hAnsi="Times New Roman"/>
          <w:b/>
          <w:i/>
        </w:rPr>
        <w:t>-1 and</w:t>
      </w:r>
      <w:r>
        <w:rPr>
          <w:rFonts w:ascii="Times New Roman" w:hAnsi="Times New Roman"/>
          <w:b/>
          <w:i/>
        </w:rPr>
        <w:t xml:space="preserve"> 4750.3-</w:t>
      </w:r>
      <w:r w:rsidR="00B31DF2">
        <w:rPr>
          <w:rFonts w:ascii="Times New Roman" w:hAnsi="Times New Roman"/>
          <w:b/>
          <w:i/>
        </w:rPr>
        <w:t>2</w:t>
      </w:r>
    </w:p>
    <w:p w14:paraId="3A35ECCB" w14:textId="77777777" w:rsidR="00210CF4" w:rsidRPr="00C40870" w:rsidRDefault="00210CF4" w:rsidP="003E5362">
      <w:pPr>
        <w:jc w:val="center"/>
        <w:rPr>
          <w:rFonts w:ascii="Times New Roman" w:hAnsi="Times New Roman"/>
          <w:b/>
          <w:i/>
        </w:rPr>
      </w:pPr>
      <w:r>
        <w:rPr>
          <w:rFonts w:ascii="Times New Roman" w:hAnsi="Times New Roman"/>
          <w:b/>
          <w:i/>
        </w:rPr>
        <w:t>Form 4710-10</w:t>
      </w:r>
    </w:p>
    <w:p w14:paraId="41CA0B53" w14:textId="77777777" w:rsidR="00C40870" w:rsidRDefault="00C40870" w:rsidP="003E5362">
      <w:pPr>
        <w:rPr>
          <w:rFonts w:ascii="Times New Roman" w:hAnsi="Times New Roman"/>
        </w:rPr>
      </w:pPr>
    </w:p>
    <w:p w14:paraId="7F215859" w14:textId="77777777" w:rsidR="00E27D20" w:rsidRDefault="00B81B48" w:rsidP="00CB04A3">
      <w:pPr>
        <w:rPr>
          <w:rFonts w:ascii="Times New Roman" w:hAnsi="Times New Roman"/>
        </w:rPr>
      </w:pPr>
      <w:r w:rsidRPr="00F13019">
        <w:rPr>
          <w:rFonts w:ascii="Times New Roman" w:hAnsi="Times New Roman"/>
        </w:rPr>
        <w:t xml:space="preserve">A </w:t>
      </w:r>
      <w:r w:rsidR="00A77838">
        <w:rPr>
          <w:rFonts w:ascii="Times New Roman" w:hAnsi="Times New Roman"/>
        </w:rPr>
        <w:t>respondent</w:t>
      </w:r>
      <w:r w:rsidR="00AE503E">
        <w:rPr>
          <w:rFonts w:ascii="Times New Roman" w:hAnsi="Times New Roman"/>
        </w:rPr>
        <w:t xml:space="preserve"> </w:t>
      </w:r>
      <w:r w:rsidR="00E27D20" w:rsidRPr="00F13019">
        <w:rPr>
          <w:rFonts w:ascii="Times New Roman" w:hAnsi="Times New Roman"/>
        </w:rPr>
        <w:t xml:space="preserve">must file </w:t>
      </w:r>
      <w:r w:rsidRPr="00F13019">
        <w:rPr>
          <w:rFonts w:ascii="Times New Roman" w:hAnsi="Times New Roman"/>
        </w:rPr>
        <w:t>Form 4710-10</w:t>
      </w:r>
      <w:r w:rsidR="00E27D20" w:rsidRPr="00F13019">
        <w:rPr>
          <w:rFonts w:ascii="Times New Roman" w:hAnsi="Times New Roman"/>
        </w:rPr>
        <w:t xml:space="preserve">, Application for Adoption </w:t>
      </w:r>
      <w:r w:rsidR="00A77838">
        <w:rPr>
          <w:rFonts w:ascii="Times New Roman" w:hAnsi="Times New Roman"/>
        </w:rPr>
        <w:t xml:space="preserve">and/or </w:t>
      </w:r>
      <w:r w:rsidR="00786B06">
        <w:rPr>
          <w:rFonts w:ascii="Times New Roman" w:hAnsi="Times New Roman"/>
        </w:rPr>
        <w:t xml:space="preserve">Sale </w:t>
      </w:r>
      <w:r w:rsidR="00E27D20" w:rsidRPr="00F13019">
        <w:rPr>
          <w:rFonts w:ascii="Times New Roman" w:hAnsi="Times New Roman"/>
        </w:rPr>
        <w:t>of Wild Horse(s) or Burro(s)</w:t>
      </w:r>
      <w:r w:rsidR="00A77838">
        <w:rPr>
          <w:rFonts w:ascii="Times New Roman" w:hAnsi="Times New Roman"/>
        </w:rPr>
        <w:t xml:space="preserve"> before adopting or purchasing an animal</w:t>
      </w:r>
      <w:r w:rsidRPr="00F13019">
        <w:rPr>
          <w:rFonts w:ascii="Times New Roman" w:hAnsi="Times New Roman"/>
        </w:rPr>
        <w:t xml:space="preserve">.  </w:t>
      </w:r>
      <w:r w:rsidR="00910ED1">
        <w:rPr>
          <w:rFonts w:ascii="Times New Roman" w:hAnsi="Times New Roman"/>
        </w:rPr>
        <w:t>We require</w:t>
      </w:r>
      <w:r w:rsidR="00E27D20" w:rsidRPr="00F13019">
        <w:rPr>
          <w:rFonts w:ascii="Times New Roman" w:hAnsi="Times New Roman"/>
        </w:rPr>
        <w:t xml:space="preserve"> th</w:t>
      </w:r>
      <w:r w:rsidR="00A706BB">
        <w:rPr>
          <w:rFonts w:ascii="Times New Roman" w:hAnsi="Times New Roman"/>
        </w:rPr>
        <w:t xml:space="preserve">e following </w:t>
      </w:r>
      <w:r w:rsidR="00E27D20" w:rsidRPr="00F13019">
        <w:rPr>
          <w:rFonts w:ascii="Times New Roman" w:hAnsi="Times New Roman"/>
        </w:rPr>
        <w:t xml:space="preserve">information </w:t>
      </w:r>
      <w:r w:rsidR="00A706BB">
        <w:rPr>
          <w:rFonts w:ascii="Times New Roman" w:hAnsi="Times New Roman"/>
        </w:rPr>
        <w:t xml:space="preserve">in order </w:t>
      </w:r>
      <w:r w:rsidR="00E27D20" w:rsidRPr="00F13019">
        <w:rPr>
          <w:rFonts w:ascii="Times New Roman" w:hAnsi="Times New Roman"/>
        </w:rPr>
        <w:t xml:space="preserve">to </w:t>
      </w:r>
      <w:r w:rsidRPr="00F13019">
        <w:rPr>
          <w:rFonts w:ascii="Times New Roman" w:hAnsi="Times New Roman"/>
        </w:rPr>
        <w:t xml:space="preserve">determine whether or not to </w:t>
      </w:r>
      <w:r w:rsidR="00A706BB">
        <w:rPr>
          <w:rFonts w:ascii="Times New Roman" w:hAnsi="Times New Roman"/>
        </w:rPr>
        <w:t>approve the application:</w:t>
      </w:r>
    </w:p>
    <w:p w14:paraId="3D474F6F" w14:textId="77777777" w:rsidR="00D05EFF" w:rsidRDefault="00D05EFF" w:rsidP="00CB04A3">
      <w:pPr>
        <w:rPr>
          <w:rFonts w:ascii="Times New Roman" w:hAnsi="Times New Roman"/>
        </w:rPr>
      </w:pPr>
    </w:p>
    <w:p w14:paraId="73BF2DF6" w14:textId="77777777" w:rsidR="00D05EFF" w:rsidRPr="00910ED1" w:rsidRDefault="00D05EFF" w:rsidP="00CB04A3">
      <w:pPr>
        <w:rPr>
          <w:rFonts w:ascii="Times New Roman" w:hAnsi="Times New Roman"/>
          <w:b/>
          <w:u w:val="single"/>
        </w:rPr>
      </w:pPr>
      <w:r>
        <w:rPr>
          <w:rFonts w:ascii="Times New Roman" w:hAnsi="Times New Roman"/>
        </w:rPr>
        <w:tab/>
      </w:r>
      <w:r w:rsidRPr="00910ED1">
        <w:rPr>
          <w:rFonts w:ascii="Times New Roman" w:hAnsi="Times New Roman"/>
          <w:b/>
          <w:u w:val="single"/>
        </w:rPr>
        <w:t>Applicant Information (Required)</w:t>
      </w:r>
    </w:p>
    <w:p w14:paraId="08533201" w14:textId="77777777" w:rsidR="004613F7" w:rsidRDefault="004613F7" w:rsidP="00CB04A3">
      <w:pPr>
        <w:rPr>
          <w:rFonts w:ascii="Times New Roman" w:hAnsi="Times New Roman"/>
        </w:rPr>
      </w:pPr>
    </w:p>
    <w:p w14:paraId="7AB1F8BF" w14:textId="48B35DE3" w:rsidR="004613F7" w:rsidRPr="006D3E97" w:rsidRDefault="004613F7" w:rsidP="00910ED1">
      <w:pPr>
        <w:numPr>
          <w:ilvl w:val="0"/>
          <w:numId w:val="25"/>
        </w:numPr>
        <w:rPr>
          <w:rFonts w:ascii="Times New Roman" w:hAnsi="Times New Roman"/>
        </w:rPr>
      </w:pPr>
      <w:r w:rsidRPr="00505271">
        <w:rPr>
          <w:rFonts w:ascii="Times New Roman" w:hAnsi="Times New Roman"/>
        </w:rPr>
        <w:t xml:space="preserve">Today I am:  [Check one option] </w:t>
      </w:r>
      <w:r w:rsidRPr="00910ED1">
        <w:rPr>
          <w:rFonts w:ascii="Times New Roman" w:hAnsi="Times New Roman"/>
          <w:noProof/>
          <w:color w:val="231F20"/>
          <w:position w:val="-2"/>
          <w:szCs w:val="22"/>
        </w:rPr>
        <w:t xml:space="preserve">Purchasing </w:t>
      </w:r>
      <w:r w:rsidR="00505271" w:rsidRPr="00505271">
        <w:rPr>
          <w:rFonts w:ascii="Times New Roman" w:hAnsi="Times New Roman"/>
          <w:noProof/>
          <w:color w:val="231F20"/>
          <w:position w:val="-2"/>
          <w:szCs w:val="22"/>
        </w:rPr>
        <w:t xml:space="preserve"> (</w:t>
      </w:r>
      <w:r w:rsidR="00505271" w:rsidRPr="00910ED1">
        <w:rPr>
          <w:rFonts w:ascii="Times New Roman" w:hAnsi="Times New Roman"/>
          <w:noProof/>
          <w:color w:val="231F20"/>
          <w:position w:val="-2"/>
          <w:szCs w:val="22"/>
        </w:rPr>
        <w:t>Complete section 1 only)</w:t>
      </w:r>
      <w:r w:rsidRPr="00910ED1">
        <w:rPr>
          <w:rFonts w:ascii="Times New Roman" w:hAnsi="Times New Roman"/>
          <w:noProof/>
          <w:color w:val="231F20"/>
          <w:position w:val="-2"/>
          <w:szCs w:val="22"/>
        </w:rPr>
        <w:t>; Adopting</w:t>
      </w:r>
      <w:r w:rsidR="00505271" w:rsidRPr="00505271">
        <w:rPr>
          <w:rFonts w:ascii="Times New Roman" w:hAnsi="Times New Roman"/>
          <w:noProof/>
          <w:color w:val="231F20"/>
          <w:position w:val="-2"/>
          <w:szCs w:val="22"/>
        </w:rPr>
        <w:t xml:space="preserve"> (Complete sections 2 &amp; 3 only)</w:t>
      </w:r>
      <w:r w:rsidRPr="00910ED1">
        <w:rPr>
          <w:rFonts w:ascii="Times New Roman" w:hAnsi="Times New Roman"/>
          <w:noProof/>
          <w:color w:val="231F20"/>
          <w:position w:val="-2"/>
          <w:szCs w:val="22"/>
        </w:rPr>
        <w:t>; or Both</w:t>
      </w:r>
      <w:r w:rsidR="00505271" w:rsidRPr="00505271">
        <w:rPr>
          <w:rFonts w:ascii="Times New Roman" w:hAnsi="Times New Roman"/>
          <w:noProof/>
          <w:color w:val="231F20"/>
          <w:position w:val="-2"/>
          <w:szCs w:val="22"/>
        </w:rPr>
        <w:t xml:space="preserve"> (Complete sections 1, 2 &amp; 3)</w:t>
      </w:r>
      <w:r w:rsidR="00185FF8">
        <w:rPr>
          <w:rFonts w:ascii="Times New Roman" w:hAnsi="Times New Roman"/>
          <w:noProof/>
          <w:color w:val="231F20"/>
          <w:position w:val="-2"/>
          <w:szCs w:val="22"/>
        </w:rPr>
        <w:t xml:space="preserve"> —</w:t>
      </w:r>
      <w:r w:rsidRPr="00505271">
        <w:rPr>
          <w:rFonts w:ascii="Times New Roman" w:hAnsi="Times New Roman"/>
          <w:noProof/>
          <w:color w:val="231F20"/>
          <w:position w:val="-2"/>
          <w:szCs w:val="22"/>
        </w:rPr>
        <w:t xml:space="preserve"> </w:t>
      </w:r>
      <w:r w:rsidR="00910ED1">
        <w:rPr>
          <w:rFonts w:ascii="Times New Roman" w:hAnsi="Times New Roman"/>
        </w:rPr>
        <w:t>We require</w:t>
      </w:r>
      <w:r w:rsidRPr="00505271">
        <w:rPr>
          <w:rFonts w:ascii="Times New Roman" w:hAnsi="Times New Roman"/>
        </w:rPr>
        <w:t xml:space="preserve"> this information </w:t>
      </w:r>
      <w:r w:rsidR="00D625CC">
        <w:rPr>
          <w:rFonts w:ascii="Times New Roman" w:hAnsi="Times New Roman"/>
        </w:rPr>
        <w:t>to determine the</w:t>
      </w:r>
      <w:r w:rsidR="00860770">
        <w:rPr>
          <w:rFonts w:ascii="Times New Roman" w:hAnsi="Times New Roman"/>
        </w:rPr>
        <w:t xml:space="preserve"> needs of the</w:t>
      </w:r>
      <w:r w:rsidR="00D625CC">
        <w:rPr>
          <w:rFonts w:ascii="Times New Roman" w:hAnsi="Times New Roman"/>
        </w:rPr>
        <w:t xml:space="preserve"> applicant</w:t>
      </w:r>
      <w:r w:rsidR="00860770">
        <w:rPr>
          <w:rFonts w:ascii="Times New Roman" w:hAnsi="Times New Roman"/>
        </w:rPr>
        <w:t>.</w:t>
      </w:r>
      <w:r w:rsidR="00D625CC">
        <w:rPr>
          <w:rFonts w:ascii="Times New Roman" w:hAnsi="Times New Roman"/>
        </w:rPr>
        <w:t xml:space="preserve"> </w:t>
      </w:r>
      <w:r w:rsidRPr="00505271">
        <w:rPr>
          <w:rFonts w:ascii="Times New Roman" w:hAnsi="Times New Roman"/>
        </w:rPr>
        <w:t xml:space="preserve"> </w:t>
      </w:r>
    </w:p>
    <w:p w14:paraId="18A0B3EC" w14:textId="60FAEC41" w:rsidR="00505271" w:rsidRPr="00860770" w:rsidRDefault="00505271" w:rsidP="00860770">
      <w:pPr>
        <w:numPr>
          <w:ilvl w:val="0"/>
          <w:numId w:val="25"/>
        </w:numPr>
        <w:rPr>
          <w:rFonts w:ascii="Times New Roman" w:hAnsi="Times New Roman"/>
        </w:rPr>
      </w:pPr>
      <w:r>
        <w:rPr>
          <w:rFonts w:ascii="Times New Roman" w:hAnsi="Times New Roman"/>
        </w:rPr>
        <w:t xml:space="preserve">How many animals are you requesting?  (Provide quantity by age range: </w:t>
      </w:r>
      <w:r w:rsidR="00185FF8">
        <w:rPr>
          <w:rFonts w:ascii="Times New Roman" w:hAnsi="Times New Roman"/>
        </w:rPr>
        <w:t>1 to 4 years old or 5 &amp; older) —</w:t>
      </w:r>
      <w:r w:rsidR="00910ED1">
        <w:rPr>
          <w:rFonts w:ascii="Times New Roman" w:hAnsi="Times New Roman"/>
        </w:rPr>
        <w:t>We require</w:t>
      </w:r>
      <w:r w:rsidRPr="005B6F30">
        <w:rPr>
          <w:rFonts w:ascii="Times New Roman" w:hAnsi="Times New Roman"/>
        </w:rPr>
        <w:t xml:space="preserve"> this information because </w:t>
      </w:r>
      <w:r w:rsidR="00AB2E22" w:rsidRPr="00AB2E22">
        <w:rPr>
          <w:rFonts w:ascii="Times New Roman" w:hAnsi="Times New Roman"/>
        </w:rPr>
        <w:t xml:space="preserve">the </w:t>
      </w:r>
      <w:r w:rsidR="008306AA">
        <w:rPr>
          <w:rFonts w:ascii="Times New Roman" w:hAnsi="Times New Roman"/>
        </w:rPr>
        <w:t>BLM</w:t>
      </w:r>
      <w:r w:rsidR="00AB2E22" w:rsidRPr="00AB2E22">
        <w:rPr>
          <w:rFonts w:ascii="Times New Roman" w:hAnsi="Times New Roman"/>
        </w:rPr>
        <w:t xml:space="preserve"> </w:t>
      </w:r>
      <w:r w:rsidR="009C39BA">
        <w:rPr>
          <w:rFonts w:ascii="Times New Roman" w:hAnsi="Times New Roman"/>
        </w:rPr>
        <w:t>ensures that adopters and purchasers have adequate accommodations for the wild horses and burros they are acquiring</w:t>
      </w:r>
      <w:r w:rsidR="00362800">
        <w:rPr>
          <w:rFonts w:ascii="Times New Roman" w:hAnsi="Times New Roman"/>
        </w:rPr>
        <w:t>,</w:t>
      </w:r>
      <w:r w:rsidR="009C39BA">
        <w:rPr>
          <w:rFonts w:ascii="Times New Roman" w:hAnsi="Times New Roman"/>
        </w:rPr>
        <w:t xml:space="preserve"> as well as complete additional approval requests. </w:t>
      </w:r>
    </w:p>
    <w:p w14:paraId="68231403" w14:textId="6F6404E8" w:rsidR="006D3E97" w:rsidRDefault="006D3E97" w:rsidP="00910ED1">
      <w:pPr>
        <w:numPr>
          <w:ilvl w:val="0"/>
          <w:numId w:val="25"/>
        </w:numPr>
        <w:rPr>
          <w:rFonts w:ascii="Times New Roman" w:hAnsi="Times New Roman"/>
        </w:rPr>
      </w:pPr>
      <w:r>
        <w:rPr>
          <w:rFonts w:ascii="Times New Roman" w:hAnsi="Times New Roman"/>
        </w:rPr>
        <w:t>How many of each species? (Horses:  Female, Male; Burros:  Female, Male)</w:t>
      </w:r>
      <w:r w:rsidR="00185FF8">
        <w:rPr>
          <w:rFonts w:ascii="Times New Roman" w:hAnsi="Times New Roman"/>
        </w:rPr>
        <w:t xml:space="preserve"> —</w:t>
      </w:r>
      <w:r w:rsidR="00860770" w:rsidRPr="00860770">
        <w:rPr>
          <w:rFonts w:ascii="Times New Roman" w:hAnsi="Times New Roman"/>
        </w:rPr>
        <w:t xml:space="preserve"> </w:t>
      </w:r>
      <w:r w:rsidR="00860770">
        <w:rPr>
          <w:rFonts w:ascii="Times New Roman" w:hAnsi="Times New Roman"/>
        </w:rPr>
        <w:t>We require</w:t>
      </w:r>
      <w:r w:rsidR="00860770" w:rsidRPr="005B6F30">
        <w:rPr>
          <w:rFonts w:ascii="Times New Roman" w:hAnsi="Times New Roman"/>
        </w:rPr>
        <w:t xml:space="preserve"> this information because </w:t>
      </w:r>
      <w:r w:rsidR="00860770" w:rsidRPr="00AB2E22">
        <w:rPr>
          <w:rFonts w:ascii="Times New Roman" w:hAnsi="Times New Roman"/>
        </w:rPr>
        <w:t xml:space="preserve">the </w:t>
      </w:r>
      <w:r w:rsidR="008306AA">
        <w:rPr>
          <w:rFonts w:ascii="Times New Roman" w:hAnsi="Times New Roman"/>
        </w:rPr>
        <w:t>BLM</w:t>
      </w:r>
      <w:r w:rsidR="00860770" w:rsidRPr="00AB2E22">
        <w:rPr>
          <w:rFonts w:ascii="Times New Roman" w:hAnsi="Times New Roman"/>
        </w:rPr>
        <w:t xml:space="preserve"> </w:t>
      </w:r>
      <w:r w:rsidR="00860770">
        <w:rPr>
          <w:rFonts w:ascii="Times New Roman" w:hAnsi="Times New Roman"/>
        </w:rPr>
        <w:t>allows sale authority for up to</w:t>
      </w:r>
      <w:r w:rsidR="00860770" w:rsidRPr="00AB2E22">
        <w:rPr>
          <w:rFonts w:ascii="Times New Roman" w:hAnsi="Times New Roman"/>
        </w:rPr>
        <w:t xml:space="preserve"> </w:t>
      </w:r>
      <w:r w:rsidR="008306AA">
        <w:rPr>
          <w:rFonts w:ascii="Times New Roman" w:hAnsi="Times New Roman"/>
        </w:rPr>
        <w:t>5</w:t>
      </w:r>
      <w:r w:rsidR="008306AA" w:rsidRPr="00AB2E22">
        <w:rPr>
          <w:rFonts w:ascii="Times New Roman" w:hAnsi="Times New Roman"/>
        </w:rPr>
        <w:t xml:space="preserve"> </w:t>
      </w:r>
      <w:r w:rsidR="00860770" w:rsidRPr="00AB2E22">
        <w:rPr>
          <w:rFonts w:ascii="Times New Roman" w:hAnsi="Times New Roman"/>
        </w:rPr>
        <w:t xml:space="preserve">animals per applicant </w:t>
      </w:r>
      <w:r w:rsidR="00860770">
        <w:rPr>
          <w:rFonts w:ascii="Times New Roman" w:hAnsi="Times New Roman"/>
        </w:rPr>
        <w:t xml:space="preserve">before a written request is required </w:t>
      </w:r>
      <w:r w:rsidR="009C39BA">
        <w:rPr>
          <w:rFonts w:ascii="Times New Roman" w:hAnsi="Times New Roman"/>
        </w:rPr>
        <w:t xml:space="preserve">and approved by the Assistant Director </w:t>
      </w:r>
      <w:r w:rsidR="00860770">
        <w:rPr>
          <w:rFonts w:ascii="Times New Roman" w:hAnsi="Times New Roman"/>
        </w:rPr>
        <w:t>for additional animals</w:t>
      </w:r>
      <w:r w:rsidR="00860770" w:rsidRPr="00AB2E22">
        <w:rPr>
          <w:rFonts w:ascii="Times New Roman" w:hAnsi="Times New Roman"/>
        </w:rPr>
        <w:t>. 16 U.S.C. 1333 (b)(2)(B) and (c)</w:t>
      </w:r>
      <w:r w:rsidRPr="005B6F30">
        <w:rPr>
          <w:rFonts w:ascii="Times New Roman" w:hAnsi="Times New Roman"/>
        </w:rPr>
        <w:t xml:space="preserve"> </w:t>
      </w:r>
    </w:p>
    <w:p w14:paraId="24C3A889" w14:textId="77777777" w:rsidR="00B15776" w:rsidRDefault="001E556A" w:rsidP="00910ED1">
      <w:pPr>
        <w:numPr>
          <w:ilvl w:val="0"/>
          <w:numId w:val="25"/>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Are you requesting a specific animal?  (Tag #)</w:t>
      </w:r>
      <w:r w:rsidR="00185FF8">
        <w:rPr>
          <w:rFonts w:ascii="Times New Roman" w:hAnsi="Times New Roman"/>
        </w:rPr>
        <w:t xml:space="preserve"> — </w:t>
      </w:r>
      <w:r w:rsidR="00910ED1">
        <w:rPr>
          <w:rFonts w:ascii="Times New Roman" w:hAnsi="Times New Roman"/>
        </w:rPr>
        <w:t xml:space="preserve">We </w:t>
      </w:r>
      <w:r w:rsidR="00860770">
        <w:rPr>
          <w:rFonts w:ascii="Times New Roman" w:hAnsi="Times New Roman"/>
        </w:rPr>
        <w:t>offer t</w:t>
      </w:r>
      <w:r w:rsidRPr="005B6F30">
        <w:rPr>
          <w:rFonts w:ascii="Times New Roman" w:hAnsi="Times New Roman"/>
        </w:rPr>
        <w:t xml:space="preserve">his </w:t>
      </w:r>
      <w:r w:rsidR="00860770">
        <w:rPr>
          <w:rFonts w:ascii="Times New Roman" w:hAnsi="Times New Roman"/>
        </w:rPr>
        <w:t>field in the event there is a specific animal the applicant wants.</w:t>
      </w:r>
      <w:r w:rsidRPr="005B6F30">
        <w:rPr>
          <w:rFonts w:ascii="Times New Roman" w:hAnsi="Times New Roman"/>
        </w:rPr>
        <w:t xml:space="preserve"> </w:t>
      </w:r>
    </w:p>
    <w:p w14:paraId="01254366" w14:textId="77777777" w:rsidR="00B15776" w:rsidRDefault="00B15776" w:rsidP="00910ED1">
      <w:pPr>
        <w:numPr>
          <w:ilvl w:val="0"/>
          <w:numId w:val="25"/>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Applicant full name; personal address P.O. Box (P.O. Box Address requires physical address on page 2); city; state, Zip; home/cell phon</w:t>
      </w:r>
      <w:r w:rsidR="00185FF8">
        <w:rPr>
          <w:rFonts w:ascii="Times New Roman" w:hAnsi="Times New Roman"/>
        </w:rPr>
        <w:t xml:space="preserve">e, alternate phone, and email — </w:t>
      </w:r>
      <w:r w:rsidR="00CB04A3" w:rsidRPr="00B15776">
        <w:rPr>
          <w:rFonts w:ascii="Times New Roman" w:hAnsi="Times New Roman"/>
        </w:rPr>
        <w:t xml:space="preserve">We require this information </w:t>
      </w:r>
      <w:r w:rsidR="00CB04A3" w:rsidRPr="00185FF8">
        <w:rPr>
          <w:rFonts w:ascii="Times New Roman" w:hAnsi="Times New Roman"/>
        </w:rPr>
        <w:t>in order to identify the applicant</w:t>
      </w:r>
      <w:r w:rsidR="00CB04A3">
        <w:rPr>
          <w:rFonts w:ascii="Times New Roman" w:hAnsi="Times New Roman"/>
        </w:rPr>
        <w:t>;</w:t>
      </w:r>
      <w:r w:rsidR="00D05EFF">
        <w:rPr>
          <w:rFonts w:ascii="Times New Roman" w:hAnsi="Times New Roman"/>
        </w:rPr>
        <w:t xml:space="preserve"> and</w:t>
      </w:r>
    </w:p>
    <w:p w14:paraId="0D97594E" w14:textId="25D357B8" w:rsidR="00185FF8" w:rsidRDefault="00185FF8" w:rsidP="00910ED1">
      <w:pPr>
        <w:numPr>
          <w:ilvl w:val="0"/>
          <w:numId w:val="25"/>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Animal Group/Organization Name, POC [stands for Point of Contact], </w:t>
      </w:r>
      <w:r w:rsidR="0061766B">
        <w:rPr>
          <w:rFonts w:ascii="Times New Roman" w:hAnsi="Times New Roman"/>
        </w:rPr>
        <w:t>Tax</w:t>
      </w:r>
      <w:r>
        <w:rPr>
          <w:rFonts w:ascii="Times New Roman" w:hAnsi="Times New Roman"/>
        </w:rPr>
        <w:t xml:space="preserve"> ID/FEIN: Address of housed animals, city, state, Zip, primary phone, and email  — </w:t>
      </w:r>
      <w:r w:rsidR="00910ED1">
        <w:rPr>
          <w:rFonts w:ascii="Times New Roman" w:hAnsi="Times New Roman"/>
        </w:rPr>
        <w:t>We require</w:t>
      </w:r>
      <w:r w:rsidRPr="005B6F30">
        <w:rPr>
          <w:rFonts w:ascii="Times New Roman" w:hAnsi="Times New Roman"/>
        </w:rPr>
        <w:t xml:space="preserve"> this </w:t>
      </w:r>
      <w:r w:rsidR="00860770">
        <w:rPr>
          <w:rFonts w:ascii="Times New Roman" w:hAnsi="Times New Roman"/>
        </w:rPr>
        <w:t>information to identify if the applicant is adopting/purchasing on behalf of an Animal Group or Organization.</w:t>
      </w:r>
      <w:r w:rsidRPr="005B6F30">
        <w:rPr>
          <w:rFonts w:ascii="Times New Roman" w:hAnsi="Times New Roman"/>
        </w:rPr>
        <w:t xml:space="preserve"> </w:t>
      </w:r>
    </w:p>
    <w:p w14:paraId="0249B020" w14:textId="77777777" w:rsidR="00C24F92" w:rsidRDefault="00C24F92"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14:paraId="5FF66FBC" w14:textId="77777777" w:rsidR="00D05EFF" w:rsidRDefault="00D05EFF" w:rsidP="00910ED1">
      <w:pPr>
        <w:tabs>
          <w:tab w:val="left" w:pos="-1080"/>
          <w:tab w:val="left" w:pos="-720"/>
          <w:tab w:val="left" w:pos="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u w:val="single"/>
        </w:rPr>
      </w:pPr>
      <w:r w:rsidRPr="00AE4456">
        <w:rPr>
          <w:rFonts w:ascii="Times New Roman" w:hAnsi="Times New Roman"/>
        </w:rPr>
        <w:tab/>
      </w:r>
      <w:r w:rsidRPr="00910ED1">
        <w:rPr>
          <w:rFonts w:ascii="Times New Roman" w:hAnsi="Times New Roman"/>
          <w:b/>
          <w:u w:val="single"/>
        </w:rPr>
        <w:t>Section 1</w:t>
      </w:r>
    </w:p>
    <w:p w14:paraId="0C297906" w14:textId="77777777" w:rsidR="00C24F92" w:rsidRPr="005C4092" w:rsidRDefault="00C24F92" w:rsidP="00910ED1">
      <w:pPr>
        <w:tabs>
          <w:tab w:val="left" w:pos="-1080"/>
          <w:tab w:val="left" w:pos="-720"/>
          <w:tab w:val="left" w:pos="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u w:val="single"/>
        </w:rPr>
      </w:pPr>
    </w:p>
    <w:p w14:paraId="2E149553" w14:textId="77777777" w:rsidR="00D05EFF" w:rsidRDefault="00CF5EE3" w:rsidP="005C4092">
      <w:pPr>
        <w:numPr>
          <w:ilvl w:val="0"/>
          <w:numId w:val="28"/>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u w:val="single"/>
        </w:rPr>
        <w:t>Will you have someone else responsible for the care of the animals? (No or Yes) (</w:t>
      </w:r>
      <w:r>
        <w:rPr>
          <w:rFonts w:ascii="Times New Roman" w:hAnsi="Times New Roman"/>
          <w:i/>
          <w:u w:val="single"/>
        </w:rPr>
        <w:t xml:space="preserve">If yes, include name, address, phone numbers, and email address) </w:t>
      </w:r>
      <w:r>
        <w:rPr>
          <w:rFonts w:ascii="Times New Roman" w:hAnsi="Times New Roman"/>
        </w:rPr>
        <w:t xml:space="preserve">— </w:t>
      </w:r>
      <w:r w:rsidR="00910ED1">
        <w:rPr>
          <w:rFonts w:ascii="Times New Roman" w:hAnsi="Times New Roman"/>
        </w:rPr>
        <w:t>We require</w:t>
      </w:r>
      <w:r w:rsidRPr="005B6F30">
        <w:rPr>
          <w:rFonts w:ascii="Times New Roman" w:hAnsi="Times New Roman"/>
        </w:rPr>
        <w:t xml:space="preserve"> this information because</w:t>
      </w:r>
      <w:r w:rsidR="00860770">
        <w:rPr>
          <w:rFonts w:ascii="Times New Roman" w:hAnsi="Times New Roman"/>
        </w:rPr>
        <w:t xml:space="preserv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 to ensure humane treatment and care (including proper transportation, feeding, and handling).</w:t>
      </w:r>
    </w:p>
    <w:p w14:paraId="66B16931" w14:textId="4470BFA0" w:rsidR="00CF5EE3" w:rsidRDefault="00CF5EE3" w:rsidP="00910ED1">
      <w:pPr>
        <w:numPr>
          <w:ilvl w:val="0"/>
          <w:numId w:val="28"/>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Does your facility provide adequate feed and water?  (</w:t>
      </w:r>
      <w:r w:rsidR="00B65EA8">
        <w:rPr>
          <w:rFonts w:ascii="Times New Roman" w:hAnsi="Times New Roman"/>
        </w:rPr>
        <w:t>(No or Yes)</w:t>
      </w:r>
      <w:r>
        <w:rPr>
          <w:rFonts w:ascii="Times New Roman" w:hAnsi="Times New Roman"/>
        </w:rPr>
        <w:t>) (</w:t>
      </w:r>
      <w:r>
        <w:rPr>
          <w:rFonts w:ascii="Times New Roman" w:hAnsi="Times New Roman"/>
          <w:i/>
        </w:rPr>
        <w:t xml:space="preserve">Facility refers to an enclosed area such as a corral, </w:t>
      </w:r>
      <w:r w:rsidR="0061766B">
        <w:rPr>
          <w:rFonts w:ascii="Times New Roman" w:hAnsi="Times New Roman"/>
          <w:i/>
        </w:rPr>
        <w:t>barn</w:t>
      </w:r>
      <w:r>
        <w:rPr>
          <w:rFonts w:ascii="Times New Roman" w:hAnsi="Times New Roman"/>
          <w:i/>
        </w:rPr>
        <w:t xml:space="preserve">, stall, etc.  Materials used may </w:t>
      </w:r>
      <w:r w:rsidR="0061766B">
        <w:rPr>
          <w:rFonts w:ascii="Times New Roman" w:hAnsi="Times New Roman"/>
          <w:i/>
        </w:rPr>
        <w:t>include pipe</w:t>
      </w:r>
      <w:r>
        <w:rPr>
          <w:rFonts w:ascii="Times New Roman" w:hAnsi="Times New Roman"/>
          <w:i/>
        </w:rPr>
        <w:t xml:space="preserve"> panels, wood </w:t>
      </w:r>
      <w:r w:rsidR="00860770">
        <w:rPr>
          <w:rFonts w:ascii="Times New Roman" w:hAnsi="Times New Roman"/>
          <w:i/>
        </w:rPr>
        <w:t>p</w:t>
      </w:r>
      <w:r>
        <w:rPr>
          <w:rFonts w:ascii="Times New Roman" w:hAnsi="Times New Roman"/>
          <w:i/>
        </w:rPr>
        <w:t xml:space="preserve">ost, </w:t>
      </w:r>
      <w:r w:rsidR="0061766B">
        <w:rPr>
          <w:rFonts w:ascii="Times New Roman" w:hAnsi="Times New Roman"/>
          <w:i/>
        </w:rPr>
        <w:t>planks</w:t>
      </w:r>
      <w:r>
        <w:rPr>
          <w:rFonts w:ascii="Times New Roman" w:hAnsi="Times New Roman"/>
          <w:i/>
        </w:rPr>
        <w:t xml:space="preserve">, horse fence, etc.  Facility may also be a pasture, however must be suitable for maintaining animals.  Feed may be hay, </w:t>
      </w:r>
      <w:r w:rsidR="0061766B">
        <w:rPr>
          <w:rFonts w:ascii="Times New Roman" w:hAnsi="Times New Roman"/>
          <w:i/>
        </w:rPr>
        <w:t>grass</w:t>
      </w:r>
      <w:r>
        <w:rPr>
          <w:rFonts w:ascii="Times New Roman" w:hAnsi="Times New Roman"/>
          <w:i/>
        </w:rPr>
        <w:t xml:space="preserve"> of supplemental.  Water source may be natural, tank, pond or well</w:t>
      </w:r>
      <w:r>
        <w:rPr>
          <w:rFonts w:ascii="Times New Roman" w:hAnsi="Times New Roman"/>
        </w:rPr>
        <w:t>)</w:t>
      </w:r>
      <w:r w:rsidRPr="00CF5EE3">
        <w:rPr>
          <w:rFonts w:ascii="Times New Roman" w:hAnsi="Times New Roman"/>
        </w:rPr>
        <w:t xml:space="preserve"> </w:t>
      </w:r>
      <w:r>
        <w:rPr>
          <w:rFonts w:ascii="Times New Roman" w:hAnsi="Times New Roman"/>
        </w:rPr>
        <w:t xml:space="preserve">—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w:t>
      </w:r>
      <w:r w:rsidR="00AA1820">
        <w:rPr>
          <w:rFonts w:ascii="Times New Roman" w:hAnsi="Times New Roman"/>
        </w:rPr>
        <w:t xml:space="preserve"> and regulation under the Code of Federal Regulations (43 CFR</w:t>
      </w:r>
      <w:r w:rsidR="005A1A3C">
        <w:rPr>
          <w:rFonts w:ascii="Times New Roman" w:hAnsi="Times New Roman"/>
        </w:rPr>
        <w:t xml:space="preserve"> 4750.3-2, Qualification standards for private maintenance</w:t>
      </w:r>
      <w:r w:rsidR="00AA1820">
        <w:rPr>
          <w:rFonts w:ascii="Times New Roman" w:hAnsi="Times New Roman"/>
        </w:rPr>
        <w:t>)</w:t>
      </w:r>
      <w:r w:rsidR="00860770">
        <w:rPr>
          <w:rFonts w:ascii="Times New Roman" w:hAnsi="Times New Roman"/>
        </w:rPr>
        <w:t xml:space="preserve"> to ensure humane treatment and care (including proper transpor</w:t>
      </w:r>
      <w:r w:rsidR="00287E38">
        <w:rPr>
          <w:rFonts w:ascii="Times New Roman" w:hAnsi="Times New Roman"/>
        </w:rPr>
        <w:t>tation, feeding, and handling).</w:t>
      </w:r>
    </w:p>
    <w:p w14:paraId="3F1D670D" w14:textId="77777777" w:rsidR="00C24F92" w:rsidRDefault="00C24F92" w:rsidP="00C24F92">
      <w:pPr>
        <w:numPr>
          <w:ilvl w:val="0"/>
          <w:numId w:val="28"/>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Do you have a veterinarian available to provide care for you wild horses and/or wild burros? (No or Yes) (</w:t>
      </w:r>
      <w:r>
        <w:rPr>
          <w:rFonts w:ascii="Times New Roman" w:hAnsi="Times New Roman"/>
          <w:i/>
        </w:rPr>
        <w:t>If yes, include name, address, phone numbers, and e-mail address</w:t>
      </w:r>
      <w:r>
        <w:rPr>
          <w:rFonts w:ascii="Times New Roman" w:hAnsi="Times New Roman"/>
        </w:rPr>
        <w:t>)</w:t>
      </w:r>
      <w:r w:rsidRPr="00C24F92">
        <w:rPr>
          <w:rFonts w:ascii="Times New Roman" w:hAnsi="Times New Roman"/>
        </w:rPr>
        <w:t xml:space="preserve"> </w:t>
      </w:r>
      <w:r>
        <w:rPr>
          <w:rFonts w:ascii="Times New Roman" w:hAnsi="Times New Roman"/>
        </w:rPr>
        <w:t xml:space="preserve">—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 to ensure humane treatment and care (including proper transportation, feeding, and handling)</w:t>
      </w:r>
      <w:r w:rsidR="00287E38">
        <w:rPr>
          <w:rFonts w:ascii="Times New Roman" w:hAnsi="Times New Roman"/>
        </w:rPr>
        <w:t>;</w:t>
      </w:r>
      <w:r w:rsidR="003E5362">
        <w:rPr>
          <w:rFonts w:ascii="Times New Roman" w:hAnsi="Times New Roman"/>
        </w:rPr>
        <w:t xml:space="preserve"> and</w:t>
      </w:r>
    </w:p>
    <w:p w14:paraId="660726ED" w14:textId="77777777" w:rsidR="003E5362" w:rsidRDefault="003E5362" w:rsidP="003E5362">
      <w:pPr>
        <w:numPr>
          <w:ilvl w:val="0"/>
          <w:numId w:val="28"/>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C4092">
        <w:rPr>
          <w:rFonts w:ascii="Times New Roman" w:hAnsi="Times New Roman"/>
          <w:i/>
          <w:color w:val="231F20"/>
          <w:szCs w:val="17"/>
        </w:rPr>
        <w:t>When the Bureau of Land Management (BLM) sells a wild horse or burro, the animal is no longer considered a wild free-roaming horse or burro under the Wild Free-Roaming Horses and Burros Act, 16 U.S.C. 1331 et seq.  Purchased animals cannot be returned to the public lands unless the BLM has issued a permit or otherwise authorized the purchaser to do so, such as through a livestock grazing or recreational permit. By applying to purchase wild horses and/or burros, I understand the financial commitment to care for such animals under penalty of prosecution for violating 18 U.S.C. 1001, which makes it a federal crime to make false statements to any agency of the United States. I hereby certify that I will provide humane care for any animals that I purchase</w:t>
      </w:r>
      <w:r w:rsidRPr="003E5362">
        <w:rPr>
          <w:rFonts w:ascii="Times New Roman" w:hAnsi="Times New Roman"/>
          <w:i/>
          <w:color w:val="231F20"/>
          <w:szCs w:val="17"/>
        </w:rPr>
        <w:t xml:space="preserve"> </w:t>
      </w:r>
      <w:r w:rsidRPr="00910ED1">
        <w:rPr>
          <w:rFonts w:ascii="Times New Roman" w:hAnsi="Times New Roman"/>
          <w:i/>
          <w:color w:val="231F20"/>
          <w:szCs w:val="17"/>
        </w:rPr>
        <w:t>and will not sell or transfer ownership of them to any person or organization that intends to resell, trade, or give away such animals for slaughter or processing into commercial products I have read the above statement, understand the terms of this agreement</w:t>
      </w:r>
      <w:r w:rsidRPr="003E5362">
        <w:rPr>
          <w:rFonts w:ascii="Times New Roman" w:hAnsi="Times New Roman"/>
          <w:i/>
          <w:color w:val="231F20"/>
          <w:szCs w:val="17"/>
        </w:rPr>
        <w:t>, and agree to comply with them</w:t>
      </w:r>
      <w:r>
        <w:rPr>
          <w:rFonts w:ascii="Times New Roman" w:hAnsi="Times New Roman"/>
          <w:color w:val="231F20"/>
          <w:szCs w:val="17"/>
        </w:rPr>
        <w:t xml:space="preserve"> — Purchaser’s Signature and Date </w:t>
      </w:r>
      <w:r>
        <w:rPr>
          <w:rFonts w:ascii="Times New Roman" w:hAnsi="Times New Roman"/>
        </w:rPr>
        <w:t xml:space="preserve">— </w:t>
      </w:r>
      <w:r w:rsidR="00910ED1">
        <w:rPr>
          <w:rFonts w:ascii="Times New Roman" w:hAnsi="Times New Roman"/>
        </w:rPr>
        <w:t>We require</w:t>
      </w:r>
      <w:r w:rsidRPr="005B6F30">
        <w:rPr>
          <w:rFonts w:ascii="Times New Roman" w:hAnsi="Times New Roman"/>
        </w:rPr>
        <w:t xml:space="preserve"> this</w:t>
      </w:r>
      <w:r w:rsidR="00860770">
        <w:rPr>
          <w:rFonts w:ascii="Times New Roman" w:hAnsi="Times New Roman"/>
        </w:rPr>
        <w:t xml:space="preserve"> as certification to ensure the applicant understands and will comply with the purchase terms. </w:t>
      </w:r>
    </w:p>
    <w:p w14:paraId="3B6D3DB2" w14:textId="77777777" w:rsidR="00CF5EE3" w:rsidRPr="003E5362" w:rsidRDefault="00CF5EE3" w:rsidP="005C409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p>
    <w:p w14:paraId="68E4A935" w14:textId="77777777" w:rsidR="00CB04A3" w:rsidRDefault="00CB04A3" w:rsidP="00CB04A3">
      <w:pPr>
        <w:tabs>
          <w:tab w:val="left" w:pos="-1080"/>
          <w:tab w:val="left" w:pos="-720"/>
          <w:tab w:val="left" w:pos="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u w:val="single"/>
        </w:rPr>
      </w:pPr>
      <w:r w:rsidRPr="00AE4456">
        <w:rPr>
          <w:rFonts w:ascii="Times New Roman" w:hAnsi="Times New Roman"/>
          <w:b/>
        </w:rPr>
        <w:tab/>
      </w:r>
      <w:r>
        <w:rPr>
          <w:rFonts w:ascii="Times New Roman" w:hAnsi="Times New Roman"/>
          <w:b/>
          <w:u w:val="single"/>
        </w:rPr>
        <w:t>Section 2</w:t>
      </w:r>
    </w:p>
    <w:p w14:paraId="273C4466" w14:textId="77777777" w:rsidR="00B15776" w:rsidRDefault="00B15776"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4E18D758" w14:textId="77777777" w:rsidR="005C1F48" w:rsidRPr="00D05EFF" w:rsidRDefault="00CB04A3" w:rsidP="00910ED1">
      <w:pPr>
        <w:numPr>
          <w:ilvl w:val="0"/>
          <w:numId w:val="30"/>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w:t>
      </w:r>
      <w:r w:rsidR="00E27D20" w:rsidRPr="00B15776">
        <w:rPr>
          <w:rFonts w:ascii="Times New Roman" w:hAnsi="Times New Roman"/>
        </w:rPr>
        <w:t xml:space="preserve">river’s </w:t>
      </w:r>
      <w:r w:rsidR="00B30B21">
        <w:rPr>
          <w:rFonts w:ascii="Times New Roman" w:hAnsi="Times New Roman"/>
        </w:rPr>
        <w:t xml:space="preserve">Lic. or </w:t>
      </w:r>
      <w:r>
        <w:rPr>
          <w:rFonts w:ascii="Times New Roman" w:hAnsi="Times New Roman"/>
        </w:rPr>
        <w:t xml:space="preserve"> ID # and State Abbr.</w:t>
      </w:r>
      <w:r w:rsidR="00B30B21">
        <w:rPr>
          <w:rFonts w:ascii="Times New Roman" w:hAnsi="Times New Roman"/>
        </w:rPr>
        <w:t>,</w:t>
      </w:r>
      <w:r>
        <w:rPr>
          <w:rFonts w:ascii="Times New Roman" w:hAnsi="Times New Roman"/>
        </w:rPr>
        <w:t xml:space="preserve"> DOB (MM/DD/YYYY), and Social Security/TAX ID # — </w:t>
      </w:r>
      <w:r w:rsidR="003D3850" w:rsidRPr="00892153">
        <w:rPr>
          <w:rFonts w:ascii="Times New Roman" w:hAnsi="Times New Roman"/>
        </w:rPr>
        <w:t>(</w:t>
      </w:r>
      <w:r w:rsidR="003D3850">
        <w:rPr>
          <w:rFonts w:ascii="Times New Roman" w:hAnsi="Times New Roman"/>
        </w:rPr>
        <w:t>A</w:t>
      </w:r>
      <w:r w:rsidR="003D3850" w:rsidRPr="00892153">
        <w:rPr>
          <w:rFonts w:ascii="Times New Roman" w:hAnsi="Times New Roman"/>
        </w:rPr>
        <w:t xml:space="preserve">) </w:t>
      </w:r>
      <w:r w:rsidR="003D3850" w:rsidRPr="003B607F">
        <w:rPr>
          <w:rFonts w:ascii="Times New Roman" w:hAnsi="Times New Roman"/>
        </w:rPr>
        <w:t>We require the applicant’s driver’s license</w:t>
      </w:r>
      <w:r w:rsidR="003D3850">
        <w:rPr>
          <w:rFonts w:ascii="Times New Roman" w:hAnsi="Times New Roman"/>
        </w:rPr>
        <w:t xml:space="preserve"> or ID</w:t>
      </w:r>
      <w:r w:rsidR="003D3850" w:rsidRPr="003B607F">
        <w:rPr>
          <w:rFonts w:ascii="Times New Roman" w:hAnsi="Times New Roman"/>
        </w:rPr>
        <w:t xml:space="preserve"> number in order to keep track of the location of any animals that may be adopted</w:t>
      </w:r>
      <w:r w:rsidR="003D3850">
        <w:rPr>
          <w:rFonts w:ascii="Times New Roman" w:hAnsi="Times New Roman"/>
        </w:rPr>
        <w:t xml:space="preserve">; </w:t>
      </w:r>
      <w:r w:rsidR="00ED4367">
        <w:rPr>
          <w:rFonts w:ascii="Times New Roman" w:hAnsi="Times New Roman"/>
        </w:rPr>
        <w:t xml:space="preserve">and </w:t>
      </w:r>
      <w:r w:rsidR="005C1F48">
        <w:rPr>
          <w:rFonts w:ascii="Times New Roman" w:hAnsi="Times New Roman"/>
        </w:rPr>
        <w:t>(</w:t>
      </w:r>
      <w:r w:rsidR="003D3850">
        <w:rPr>
          <w:rFonts w:ascii="Times New Roman" w:hAnsi="Times New Roman"/>
        </w:rPr>
        <w:t>B</w:t>
      </w:r>
      <w:r w:rsidR="005C1F48">
        <w:rPr>
          <w:rFonts w:ascii="Times New Roman" w:hAnsi="Times New Roman"/>
        </w:rPr>
        <w:t xml:space="preserve">) </w:t>
      </w:r>
      <w:r w:rsidR="0073061E" w:rsidRPr="00185FF8">
        <w:rPr>
          <w:rFonts w:ascii="Times New Roman" w:hAnsi="Times New Roman"/>
        </w:rPr>
        <w:t>W</w:t>
      </w:r>
      <w:r w:rsidR="00FE1204" w:rsidRPr="00185FF8">
        <w:rPr>
          <w:rFonts w:ascii="Times New Roman" w:hAnsi="Times New Roman"/>
        </w:rPr>
        <w:t>e require the applicant’s taxpayer identifying number for purposes of collecting and reporting on any delinquent amounts arising out of such person’s relationship with the Government (see 31 U.S.C. 7701)</w:t>
      </w:r>
      <w:r w:rsidR="0073061E" w:rsidRPr="00892153">
        <w:rPr>
          <w:rFonts w:ascii="Times New Roman" w:hAnsi="Times New Roman"/>
        </w:rPr>
        <w:t>;</w:t>
      </w:r>
    </w:p>
    <w:p w14:paraId="2A0A2017" w14:textId="77777777" w:rsidR="00B81B48" w:rsidRPr="004303C8" w:rsidRDefault="005C1F48" w:rsidP="00910ED1">
      <w:pPr>
        <w:numPr>
          <w:ilvl w:val="0"/>
          <w:numId w:val="30"/>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Describe your existing facility, resources, and transportation (</w:t>
      </w:r>
      <w:r w:rsidR="009507ED">
        <w:rPr>
          <w:rFonts w:ascii="Times New Roman" w:hAnsi="Times New Roman"/>
          <w:i/>
        </w:rPr>
        <w:t>Facility refers to an enclosed area such as a corral, bar, stall, etc.  Materials used may include: pipe panels, wood post, planks, horse fence, etc</w:t>
      </w:r>
      <w:r w:rsidR="009507ED">
        <w:rPr>
          <w:rFonts w:ascii="Times New Roman" w:hAnsi="Times New Roman"/>
        </w:rPr>
        <w:t>.)</w:t>
      </w:r>
      <w:r w:rsidR="004303C8">
        <w:rPr>
          <w:rFonts w:ascii="Times New Roman" w:hAnsi="Times New Roman"/>
        </w:rPr>
        <w:t>:</w:t>
      </w:r>
    </w:p>
    <w:p w14:paraId="617DD304" w14:textId="77777777" w:rsidR="00697F50" w:rsidRPr="00F13019" w:rsidRDefault="003F5D24"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rPr>
      </w:pPr>
      <w:r>
        <w:rPr>
          <w:rFonts w:ascii="Times New Roman" w:hAnsi="Times New Roman"/>
        </w:rPr>
        <w:t xml:space="preserve">a)  Corral:  </w:t>
      </w:r>
      <w:r w:rsidR="00B65EA8">
        <w:rPr>
          <w:rFonts w:ascii="Times New Roman" w:hAnsi="Times New Roman"/>
        </w:rPr>
        <w:t xml:space="preserve">Dimensions:  </w:t>
      </w:r>
      <w:r w:rsidR="00E27D20" w:rsidRPr="00F13019">
        <w:rPr>
          <w:rFonts w:ascii="Times New Roman" w:hAnsi="Times New Roman"/>
        </w:rPr>
        <w:t>Length</w:t>
      </w:r>
      <w:r w:rsidR="00611D61">
        <w:rPr>
          <w:rFonts w:ascii="Times New Roman" w:hAnsi="Times New Roman"/>
        </w:rPr>
        <w:t>/</w:t>
      </w:r>
      <w:r w:rsidR="00E27D20" w:rsidRPr="00F13019">
        <w:rPr>
          <w:rFonts w:ascii="Times New Roman" w:hAnsi="Times New Roman"/>
        </w:rPr>
        <w:t>Width</w:t>
      </w:r>
      <w:r w:rsidR="00611D61">
        <w:rPr>
          <w:rFonts w:ascii="Times New Roman" w:hAnsi="Times New Roman"/>
        </w:rPr>
        <w:t>/</w:t>
      </w:r>
      <w:r w:rsidR="00E27D20" w:rsidRPr="00F13019">
        <w:rPr>
          <w:rFonts w:ascii="Times New Roman" w:hAnsi="Times New Roman"/>
        </w:rPr>
        <w:t>Height of Corral</w:t>
      </w:r>
      <w:r w:rsidR="00EB5584">
        <w:rPr>
          <w:rFonts w:ascii="Times New Roman" w:hAnsi="Times New Roman"/>
        </w:rPr>
        <w:t>;</w:t>
      </w:r>
      <w:r w:rsidR="00E27D20" w:rsidRPr="00F13019">
        <w:rPr>
          <w:rFonts w:ascii="Times New Roman" w:hAnsi="Times New Roman"/>
        </w:rPr>
        <w:t xml:space="preserve"> Gate Height</w:t>
      </w:r>
      <w:r w:rsidR="00EB5584">
        <w:rPr>
          <w:rFonts w:ascii="Times New Roman" w:hAnsi="Times New Roman"/>
        </w:rPr>
        <w:t>/</w:t>
      </w:r>
      <w:r w:rsidR="00E27D20" w:rsidRPr="00F13019">
        <w:rPr>
          <w:rFonts w:ascii="Times New Roman" w:hAnsi="Times New Roman"/>
        </w:rPr>
        <w:t>Width</w:t>
      </w:r>
      <w:r w:rsidR="00EB5584">
        <w:rPr>
          <w:rFonts w:ascii="Times New Roman" w:hAnsi="Times New Roman"/>
        </w:rPr>
        <w:t>;</w:t>
      </w:r>
      <w:r w:rsidR="00E27D20" w:rsidRPr="00F13019">
        <w:rPr>
          <w:rFonts w:ascii="Times New Roman" w:hAnsi="Times New Roman"/>
        </w:rPr>
        <w:t xml:space="preserve"> Materials used in Corral</w:t>
      </w:r>
      <w:r w:rsidR="00EB5584">
        <w:rPr>
          <w:rFonts w:ascii="Times New Roman" w:hAnsi="Times New Roman"/>
        </w:rPr>
        <w:t>;</w:t>
      </w:r>
      <w:r w:rsidR="00E27D20" w:rsidRPr="00F13019">
        <w:rPr>
          <w:rFonts w:ascii="Times New Roman" w:hAnsi="Times New Roman"/>
        </w:rPr>
        <w:t xml:space="preserve"> Materials used in Gate</w:t>
      </w:r>
      <w:r w:rsidR="00697F50" w:rsidRPr="00F13019">
        <w:rPr>
          <w:rFonts w:ascii="Times New Roman" w:hAnsi="Times New Roman"/>
        </w:rPr>
        <w:t>;</w:t>
      </w:r>
    </w:p>
    <w:p w14:paraId="3315374A" w14:textId="77777777" w:rsidR="00A961EE" w:rsidRPr="00F13019" w:rsidRDefault="00E27D20"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rPr>
      </w:pPr>
      <w:r w:rsidRPr="00F13019">
        <w:rPr>
          <w:rFonts w:ascii="Times New Roman" w:hAnsi="Times New Roman"/>
        </w:rPr>
        <w:t>b)  Shelter</w:t>
      </w:r>
      <w:r w:rsidR="00986279">
        <w:rPr>
          <w:rFonts w:ascii="Times New Roman" w:hAnsi="Times New Roman"/>
        </w:rPr>
        <w:t>:</w:t>
      </w:r>
      <w:r w:rsidR="00697F50" w:rsidRPr="00F13019">
        <w:rPr>
          <w:rFonts w:ascii="Times New Roman" w:hAnsi="Times New Roman"/>
        </w:rPr>
        <w:t xml:space="preserve"> </w:t>
      </w:r>
      <w:r w:rsidR="00986279" w:rsidRPr="00743D73">
        <w:rPr>
          <w:rFonts w:ascii="Times New Roman" w:hAnsi="Times New Roman"/>
        </w:rPr>
        <w:t>Type of shelter</w:t>
      </w:r>
      <w:r w:rsidR="00EB5584">
        <w:rPr>
          <w:rFonts w:ascii="Times New Roman" w:hAnsi="Times New Roman"/>
        </w:rPr>
        <w:t>;</w:t>
      </w:r>
      <w:r w:rsidR="00986279" w:rsidRPr="00743D73">
        <w:rPr>
          <w:rFonts w:ascii="Times New Roman" w:hAnsi="Times New Roman"/>
        </w:rPr>
        <w:t xml:space="preserve"> Materials used in shelter (</w:t>
      </w:r>
      <w:r w:rsidR="00986279" w:rsidRPr="00910ED1">
        <w:rPr>
          <w:rFonts w:ascii="Times New Roman" w:hAnsi="Times New Roman"/>
          <w:i/>
        </w:rPr>
        <w:t>If Applicable</w:t>
      </w:r>
      <w:r w:rsidR="00986279" w:rsidRPr="00743D73">
        <w:rPr>
          <w:rFonts w:ascii="Times New Roman" w:hAnsi="Times New Roman"/>
        </w:rPr>
        <w:t>)</w:t>
      </w:r>
      <w:r w:rsidR="00EB5584">
        <w:rPr>
          <w:rFonts w:ascii="Times New Roman" w:hAnsi="Times New Roman"/>
        </w:rPr>
        <w:t>;</w:t>
      </w:r>
      <w:r w:rsidR="00986279">
        <w:rPr>
          <w:rFonts w:ascii="Times New Roman" w:hAnsi="Times New Roman"/>
        </w:rPr>
        <w:t xml:space="preserve"> </w:t>
      </w:r>
      <w:r w:rsidR="00B65EA8">
        <w:rPr>
          <w:rFonts w:ascii="Times New Roman" w:hAnsi="Times New Roman"/>
        </w:rPr>
        <w:t>Length/</w:t>
      </w:r>
      <w:r w:rsidR="00A43A23">
        <w:rPr>
          <w:rFonts w:ascii="Times New Roman" w:hAnsi="Times New Roman"/>
        </w:rPr>
        <w:t xml:space="preserve">Width: Included within corral sq. footage? </w:t>
      </w:r>
      <w:r w:rsidR="00B65EA8">
        <w:rPr>
          <w:rFonts w:ascii="Times New Roman" w:hAnsi="Times New Roman"/>
        </w:rPr>
        <w:t>(Yes or No)</w:t>
      </w:r>
      <w:r w:rsidR="00A43A23">
        <w:rPr>
          <w:rFonts w:ascii="Times New Roman" w:hAnsi="Times New Roman"/>
        </w:rPr>
        <w:t xml:space="preserve">; Attached to Corral?  </w:t>
      </w:r>
      <w:r w:rsidR="00B65EA8">
        <w:rPr>
          <w:rFonts w:ascii="Times New Roman" w:hAnsi="Times New Roman"/>
        </w:rPr>
        <w:t>(Yes or No)</w:t>
      </w:r>
      <w:r w:rsidR="00A43A23">
        <w:rPr>
          <w:rFonts w:ascii="Times New Roman" w:hAnsi="Times New Roman"/>
        </w:rPr>
        <w:t xml:space="preserve"> (If not attached, how is it accessible?)</w:t>
      </w:r>
      <w:r w:rsidR="00697F50" w:rsidRPr="00F13019">
        <w:rPr>
          <w:rFonts w:ascii="Times New Roman" w:hAnsi="Times New Roman"/>
        </w:rPr>
        <w:t>;</w:t>
      </w:r>
    </w:p>
    <w:p w14:paraId="4FF6EEDE" w14:textId="77777777" w:rsidR="00697F50" w:rsidRPr="00F13019" w:rsidRDefault="00E27D20"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rPr>
      </w:pPr>
      <w:r w:rsidRPr="00F13019">
        <w:rPr>
          <w:rFonts w:ascii="Times New Roman" w:hAnsi="Times New Roman"/>
        </w:rPr>
        <w:t>c)  Feed</w:t>
      </w:r>
      <w:r w:rsidR="00697F50" w:rsidRPr="00F13019">
        <w:rPr>
          <w:rFonts w:ascii="Times New Roman" w:hAnsi="Times New Roman"/>
        </w:rPr>
        <w:t xml:space="preserve">:  </w:t>
      </w:r>
      <w:r w:rsidRPr="00F13019">
        <w:rPr>
          <w:rFonts w:ascii="Times New Roman" w:hAnsi="Times New Roman"/>
        </w:rPr>
        <w:t>Type of Hay or Pasture</w:t>
      </w:r>
      <w:r w:rsidR="00EB5584">
        <w:rPr>
          <w:rFonts w:ascii="Times New Roman" w:hAnsi="Times New Roman"/>
        </w:rPr>
        <w:t>;</w:t>
      </w:r>
      <w:r w:rsidRPr="00F13019">
        <w:rPr>
          <w:rFonts w:ascii="Times New Roman" w:hAnsi="Times New Roman"/>
        </w:rPr>
        <w:t xml:space="preserve"> Supplemental Feed</w:t>
      </w:r>
      <w:r w:rsidR="00697F50" w:rsidRPr="00F13019">
        <w:rPr>
          <w:rFonts w:ascii="Times New Roman" w:hAnsi="Times New Roman"/>
        </w:rPr>
        <w:t>;</w:t>
      </w:r>
      <w:r w:rsidR="00F347AF">
        <w:rPr>
          <w:rFonts w:ascii="Times New Roman" w:hAnsi="Times New Roman"/>
        </w:rPr>
        <w:t xml:space="preserve"> </w:t>
      </w:r>
      <w:r w:rsidR="00F347AF" w:rsidRPr="00F13019">
        <w:rPr>
          <w:rFonts w:ascii="Times New Roman" w:hAnsi="Times New Roman"/>
        </w:rPr>
        <w:t xml:space="preserve">Amount per </w:t>
      </w:r>
      <w:r w:rsidR="00F347AF">
        <w:rPr>
          <w:rFonts w:ascii="Times New Roman" w:hAnsi="Times New Roman"/>
        </w:rPr>
        <w:t>d</w:t>
      </w:r>
      <w:r w:rsidR="00F347AF" w:rsidRPr="00F13019">
        <w:rPr>
          <w:rFonts w:ascii="Times New Roman" w:hAnsi="Times New Roman"/>
        </w:rPr>
        <w:t>ay</w:t>
      </w:r>
      <w:r w:rsidR="00F347AF">
        <w:rPr>
          <w:rFonts w:ascii="Times New Roman" w:hAnsi="Times New Roman"/>
        </w:rPr>
        <w:t>;</w:t>
      </w:r>
    </w:p>
    <w:p w14:paraId="4F36A472" w14:textId="77777777" w:rsidR="00697F50" w:rsidRPr="00F13019" w:rsidRDefault="00E27D20"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rPr>
      </w:pPr>
      <w:r w:rsidRPr="00F13019">
        <w:rPr>
          <w:rFonts w:ascii="Times New Roman" w:hAnsi="Times New Roman"/>
        </w:rPr>
        <w:t>d)  Water</w:t>
      </w:r>
      <w:r w:rsidR="00697F50" w:rsidRPr="00F13019">
        <w:rPr>
          <w:rFonts w:ascii="Times New Roman" w:hAnsi="Times New Roman"/>
        </w:rPr>
        <w:t xml:space="preserve">: </w:t>
      </w:r>
      <w:r w:rsidR="00C63B70">
        <w:rPr>
          <w:rFonts w:ascii="Times New Roman" w:hAnsi="Times New Roman"/>
        </w:rPr>
        <w:t xml:space="preserve"> </w:t>
      </w:r>
      <w:r w:rsidR="004F7F62">
        <w:rPr>
          <w:rFonts w:ascii="Times New Roman" w:hAnsi="Times New Roman"/>
        </w:rPr>
        <w:t>Is there access to a water source?  (Yes or No).  If yes, select your water source:  Well, City, Automatic Water, or Other;</w:t>
      </w:r>
      <w:r w:rsidR="0084482A">
        <w:rPr>
          <w:rFonts w:ascii="Times New Roman" w:hAnsi="Times New Roman"/>
        </w:rPr>
        <w:t xml:space="preserve"> and</w:t>
      </w:r>
    </w:p>
    <w:p w14:paraId="7E4F9588" w14:textId="77777777" w:rsidR="00E27D20" w:rsidRDefault="00E27D20"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rPr>
      </w:pPr>
      <w:r w:rsidRPr="00F13019">
        <w:rPr>
          <w:rFonts w:ascii="Times New Roman" w:hAnsi="Times New Roman"/>
        </w:rPr>
        <w:t>e)  Trailer</w:t>
      </w:r>
      <w:r w:rsidR="00697F50" w:rsidRPr="00F13019">
        <w:rPr>
          <w:rFonts w:ascii="Times New Roman" w:hAnsi="Times New Roman"/>
        </w:rPr>
        <w:t>:</w:t>
      </w:r>
      <w:r w:rsidR="00C63B70">
        <w:rPr>
          <w:rFonts w:ascii="Times New Roman" w:hAnsi="Times New Roman"/>
        </w:rPr>
        <w:t xml:space="preserve">  </w:t>
      </w:r>
      <w:r w:rsidR="00C8629E">
        <w:rPr>
          <w:rFonts w:ascii="Times New Roman" w:hAnsi="Times New Roman"/>
        </w:rPr>
        <w:t xml:space="preserve">Type </w:t>
      </w:r>
      <w:r w:rsidR="008246CB">
        <w:rPr>
          <w:rFonts w:ascii="Times New Roman" w:hAnsi="Times New Roman"/>
        </w:rPr>
        <w:t xml:space="preserve">of trailer </w:t>
      </w:r>
      <w:r w:rsidR="00C8629E">
        <w:rPr>
          <w:rFonts w:ascii="Times New Roman" w:hAnsi="Times New Roman"/>
        </w:rPr>
        <w:t xml:space="preserve">(Stock, Horse, </w:t>
      </w:r>
      <w:r w:rsidR="00097143">
        <w:rPr>
          <w:rFonts w:ascii="Times New Roman" w:hAnsi="Times New Roman"/>
        </w:rPr>
        <w:t>Homemade)</w:t>
      </w:r>
      <w:r w:rsidR="00EB5584">
        <w:rPr>
          <w:rFonts w:ascii="Times New Roman" w:hAnsi="Times New Roman"/>
        </w:rPr>
        <w:t>;</w:t>
      </w:r>
      <w:r w:rsidR="00097143">
        <w:rPr>
          <w:rFonts w:ascii="Times New Roman" w:hAnsi="Times New Roman"/>
        </w:rPr>
        <w:t xml:space="preserve"> </w:t>
      </w:r>
      <w:r w:rsidR="00F230D1">
        <w:rPr>
          <w:rFonts w:ascii="Times New Roman" w:hAnsi="Times New Roman"/>
        </w:rPr>
        <w:t xml:space="preserve">Capacity (No. of animals); </w:t>
      </w:r>
      <w:r w:rsidR="00097143">
        <w:rPr>
          <w:rFonts w:ascii="Times New Roman" w:hAnsi="Times New Roman"/>
        </w:rPr>
        <w:t>Dividers</w:t>
      </w:r>
      <w:r w:rsidR="00A43A23">
        <w:rPr>
          <w:rFonts w:ascii="Times New Roman" w:hAnsi="Times New Roman"/>
        </w:rPr>
        <w:t>?</w:t>
      </w:r>
      <w:r w:rsidR="00951EF4">
        <w:rPr>
          <w:rFonts w:ascii="Times New Roman" w:hAnsi="Times New Roman"/>
        </w:rPr>
        <w:t xml:space="preserve">* </w:t>
      </w:r>
      <w:r w:rsidR="00B65EA8">
        <w:rPr>
          <w:rFonts w:ascii="Times New Roman" w:hAnsi="Times New Roman"/>
        </w:rPr>
        <w:t>(Yes or No)</w:t>
      </w:r>
      <w:r w:rsidR="00097143">
        <w:rPr>
          <w:rFonts w:ascii="Times New Roman" w:hAnsi="Times New Roman"/>
        </w:rPr>
        <w:t xml:space="preserve">; </w:t>
      </w:r>
      <w:r w:rsidR="00E178C9">
        <w:rPr>
          <w:rFonts w:ascii="Times New Roman" w:hAnsi="Times New Roman"/>
        </w:rPr>
        <w:t>If yes, c</w:t>
      </w:r>
      <w:r w:rsidR="00133D5E">
        <w:rPr>
          <w:rFonts w:ascii="Times New Roman" w:hAnsi="Times New Roman"/>
        </w:rPr>
        <w:t xml:space="preserve">an they be tied or folded back? </w:t>
      </w:r>
      <w:r w:rsidR="00B65EA8">
        <w:rPr>
          <w:rFonts w:ascii="Times New Roman" w:hAnsi="Times New Roman"/>
        </w:rPr>
        <w:t>(Yes or No)</w:t>
      </w:r>
      <w:r w:rsidR="00606A15">
        <w:rPr>
          <w:rFonts w:ascii="Times New Roman" w:hAnsi="Times New Roman"/>
        </w:rPr>
        <w:t>;</w:t>
      </w:r>
      <w:r w:rsidR="00097143">
        <w:rPr>
          <w:rFonts w:ascii="Times New Roman" w:hAnsi="Times New Roman"/>
        </w:rPr>
        <w:t xml:space="preserve"> </w:t>
      </w:r>
      <w:r w:rsidR="00C8629E">
        <w:rPr>
          <w:rFonts w:ascii="Times New Roman" w:hAnsi="Times New Roman"/>
        </w:rPr>
        <w:t>Number of</w:t>
      </w:r>
      <w:r w:rsidR="009370B8">
        <w:rPr>
          <w:rFonts w:ascii="Times New Roman" w:hAnsi="Times New Roman"/>
        </w:rPr>
        <w:t xml:space="preserve"> rear</w:t>
      </w:r>
      <w:r w:rsidR="00C8629E">
        <w:rPr>
          <w:rFonts w:ascii="Times New Roman" w:hAnsi="Times New Roman"/>
        </w:rPr>
        <w:t xml:space="preserve"> </w:t>
      </w:r>
      <w:r w:rsidR="009370B8">
        <w:rPr>
          <w:rFonts w:ascii="Times New Roman" w:hAnsi="Times New Roman"/>
        </w:rPr>
        <w:t>d</w:t>
      </w:r>
      <w:r w:rsidR="00C8629E">
        <w:rPr>
          <w:rFonts w:ascii="Times New Roman" w:hAnsi="Times New Roman"/>
        </w:rPr>
        <w:t>oors</w:t>
      </w:r>
      <w:r w:rsidR="0032452C">
        <w:rPr>
          <w:rFonts w:ascii="Times New Roman" w:hAnsi="Times New Roman"/>
        </w:rPr>
        <w:t xml:space="preserve"> (1 or 2)</w:t>
      </w:r>
      <w:r w:rsidR="00606A15">
        <w:rPr>
          <w:rFonts w:ascii="Times New Roman" w:hAnsi="Times New Roman"/>
        </w:rPr>
        <w:t>;</w:t>
      </w:r>
      <w:r w:rsidR="00133D5E">
        <w:rPr>
          <w:rFonts w:ascii="Times New Roman" w:hAnsi="Times New Roman"/>
        </w:rPr>
        <w:t xml:space="preserve"> Rear Doors: Full </w:t>
      </w:r>
      <w:r w:rsidR="0032452C">
        <w:rPr>
          <w:rFonts w:ascii="Times New Roman" w:hAnsi="Times New Roman"/>
        </w:rPr>
        <w:t>Height</w:t>
      </w:r>
      <w:r w:rsidR="009370B8">
        <w:rPr>
          <w:rFonts w:ascii="Times New Roman" w:hAnsi="Times New Roman"/>
        </w:rPr>
        <w:t xml:space="preserve"> </w:t>
      </w:r>
      <w:r w:rsidR="00133D5E">
        <w:rPr>
          <w:rFonts w:ascii="Times New Roman" w:hAnsi="Times New Roman"/>
        </w:rPr>
        <w:t xml:space="preserve">or Half </w:t>
      </w:r>
      <w:r w:rsidR="0032452C">
        <w:rPr>
          <w:rFonts w:ascii="Times New Roman" w:hAnsi="Times New Roman"/>
        </w:rPr>
        <w:t>Height</w:t>
      </w:r>
      <w:r w:rsidR="00606A15">
        <w:rPr>
          <w:rFonts w:ascii="Times New Roman" w:hAnsi="Times New Roman"/>
        </w:rPr>
        <w:t>;</w:t>
      </w:r>
      <w:r w:rsidR="00133D5E">
        <w:rPr>
          <w:rFonts w:ascii="Times New Roman" w:hAnsi="Times New Roman"/>
        </w:rPr>
        <w:t xml:space="preserve"> </w:t>
      </w:r>
      <w:r w:rsidR="00951EF4">
        <w:rPr>
          <w:rFonts w:ascii="Times New Roman" w:hAnsi="Times New Roman"/>
        </w:rPr>
        <w:t xml:space="preserve">Ramp** </w:t>
      </w:r>
      <w:r w:rsidR="00B65EA8">
        <w:rPr>
          <w:rFonts w:ascii="Times New Roman" w:hAnsi="Times New Roman"/>
        </w:rPr>
        <w:t>(Yes or No)</w:t>
      </w:r>
      <w:r w:rsidR="00951EF4">
        <w:rPr>
          <w:rFonts w:ascii="Times New Roman" w:hAnsi="Times New Roman"/>
        </w:rPr>
        <w:t xml:space="preserve">; </w:t>
      </w:r>
      <w:r w:rsidR="00133D5E">
        <w:rPr>
          <w:rFonts w:ascii="Times New Roman" w:hAnsi="Times New Roman"/>
        </w:rPr>
        <w:t xml:space="preserve">Is trailer covered? </w:t>
      </w:r>
      <w:r w:rsidR="00B65EA8">
        <w:rPr>
          <w:rFonts w:ascii="Times New Roman" w:hAnsi="Times New Roman"/>
        </w:rPr>
        <w:t>(Yes or No)</w:t>
      </w:r>
      <w:r w:rsidR="00133D5E">
        <w:rPr>
          <w:rFonts w:ascii="Times New Roman" w:hAnsi="Times New Roman"/>
        </w:rPr>
        <w:t xml:space="preserve">; </w:t>
      </w:r>
      <w:r w:rsidR="005F72DD">
        <w:rPr>
          <w:rFonts w:ascii="Times New Roman" w:hAnsi="Times New Roman"/>
        </w:rPr>
        <w:t xml:space="preserve">Does trailer have </w:t>
      </w:r>
      <w:r w:rsidR="00D165F7">
        <w:rPr>
          <w:rFonts w:ascii="Times New Roman" w:hAnsi="Times New Roman"/>
        </w:rPr>
        <w:t xml:space="preserve">a </w:t>
      </w:r>
      <w:r w:rsidR="005F72DD">
        <w:rPr>
          <w:rFonts w:ascii="Times New Roman" w:hAnsi="Times New Roman"/>
        </w:rPr>
        <w:t>solid top?</w:t>
      </w:r>
      <w:r w:rsidR="00D165F7">
        <w:rPr>
          <w:rFonts w:ascii="Times New Roman" w:hAnsi="Times New Roman"/>
        </w:rPr>
        <w:t xml:space="preserve"> </w:t>
      </w:r>
      <w:r w:rsidR="00B65EA8">
        <w:rPr>
          <w:rFonts w:ascii="Times New Roman" w:hAnsi="Times New Roman"/>
        </w:rPr>
        <w:t>(Yes or No)</w:t>
      </w:r>
      <w:r w:rsidR="00D165F7">
        <w:rPr>
          <w:rFonts w:ascii="Times New Roman" w:hAnsi="Times New Roman"/>
        </w:rPr>
        <w:t>;</w:t>
      </w:r>
      <w:r w:rsidR="00606A15">
        <w:rPr>
          <w:rFonts w:ascii="Times New Roman" w:hAnsi="Times New Roman"/>
        </w:rPr>
        <w:t xml:space="preserve"> </w:t>
      </w:r>
      <w:r w:rsidR="005F72DD">
        <w:rPr>
          <w:rFonts w:ascii="Times New Roman" w:hAnsi="Times New Roman"/>
        </w:rPr>
        <w:t>If no</w:t>
      </w:r>
      <w:r w:rsidR="00951EF4">
        <w:rPr>
          <w:rFonts w:ascii="Times New Roman" w:hAnsi="Times New Roman"/>
        </w:rPr>
        <w:t>t</w:t>
      </w:r>
      <w:r w:rsidR="005F72DD">
        <w:rPr>
          <w:rFonts w:ascii="Times New Roman" w:hAnsi="Times New Roman"/>
        </w:rPr>
        <w:t>, describe the type of cover</w:t>
      </w:r>
      <w:r w:rsidR="00951EF4">
        <w:rPr>
          <w:rFonts w:ascii="Times New Roman" w:hAnsi="Times New Roman"/>
        </w:rPr>
        <w:t>.</w:t>
      </w:r>
    </w:p>
    <w:p w14:paraId="4E2886BB" w14:textId="4C1A8F10" w:rsidR="00466555" w:rsidRDefault="0038177A" w:rsidP="005C4092">
      <w:pPr>
        <w:tabs>
          <w:tab w:val="left" w:pos="-1080"/>
          <w:tab w:val="left" w:pos="-720"/>
          <w:tab w:val="left" w:pos="360"/>
          <w:tab w:val="left" w:pos="81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rPr>
      </w:pPr>
      <w:r>
        <w:rPr>
          <w:rFonts w:ascii="Times New Roman" w:hAnsi="Times New Roman"/>
        </w:rPr>
        <w:t>(*Some ages and species of animals are not normally loaded and/or hauled together and may require divisions within the trailer. **Animals are not normally loaded into a trailer with a ramp)</w:t>
      </w:r>
      <w:r w:rsidR="009B65E8">
        <w:rPr>
          <w:rFonts w:ascii="Times New Roman" w:hAnsi="Times New Roman"/>
        </w:rPr>
        <w:t xml:space="preserve"> — </w:t>
      </w:r>
      <w:r w:rsidR="00756B00">
        <w:rPr>
          <w:rFonts w:ascii="Times New Roman" w:hAnsi="Times New Roman"/>
        </w:rPr>
        <w:t xml:space="preserve">We require this information because we have determined it is relevant to our obligation under the </w:t>
      </w:r>
      <w:r w:rsidR="00756B00" w:rsidRPr="00F13019">
        <w:rPr>
          <w:rFonts w:ascii="Times New Roman" w:hAnsi="Times New Roman"/>
        </w:rPr>
        <w:t>Wild Free-Roaming Horses and Burros Act</w:t>
      </w:r>
      <w:r w:rsidR="00756B00">
        <w:rPr>
          <w:rFonts w:ascii="Times New Roman" w:hAnsi="Times New Roman"/>
        </w:rPr>
        <w:t xml:space="preserve"> (at 16 U.S.C. 1333(b)(2)(B)) </w:t>
      </w:r>
      <w:r w:rsidR="00170919">
        <w:rPr>
          <w:rFonts w:ascii="Times New Roman" w:hAnsi="Times New Roman"/>
        </w:rPr>
        <w:t xml:space="preserve">and Chapter II of H-4750-2 (Adoption of Wild Horses and Burros Handbook (Release 4-105) </w:t>
      </w:r>
      <w:r w:rsidR="00756B00">
        <w:rPr>
          <w:rFonts w:ascii="Times New Roman" w:hAnsi="Times New Roman"/>
        </w:rPr>
        <w:t>to ensure humane treatment and care (including proper transportation, feeding, and handling).</w:t>
      </w:r>
    </w:p>
    <w:p w14:paraId="03C58562" w14:textId="26829EB3" w:rsidR="00557517" w:rsidRDefault="00466555" w:rsidP="00910ED1">
      <w:pPr>
        <w:numPr>
          <w:ilvl w:val="0"/>
          <w:numId w:val="30"/>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466555">
        <w:rPr>
          <w:rFonts w:ascii="Times New Roman" w:hAnsi="Times New Roman"/>
        </w:rPr>
        <w:t xml:space="preserve">Have you ever been convicted of abuse or inhumane treatment of animals or found to be in violation of the Wild Free Roaming </w:t>
      </w:r>
      <w:r w:rsidR="0061766B" w:rsidRPr="00466555">
        <w:rPr>
          <w:rFonts w:ascii="Times New Roman" w:hAnsi="Times New Roman"/>
        </w:rPr>
        <w:t>Horses</w:t>
      </w:r>
      <w:r w:rsidRPr="00466555">
        <w:rPr>
          <w:rFonts w:ascii="Times New Roman" w:hAnsi="Times New Roman"/>
        </w:rPr>
        <w:t xml:space="preserve"> and Burros Act or the Wild Horse and Burro Regulations?  </w:t>
      </w:r>
      <w:r w:rsidR="00B65EA8">
        <w:rPr>
          <w:rFonts w:ascii="Times New Roman" w:hAnsi="Times New Roman"/>
        </w:rPr>
        <w:t>(Yes or No)</w:t>
      </w:r>
      <w:r w:rsidRPr="00466555">
        <w:rPr>
          <w:rFonts w:ascii="Times New Roman" w:hAnsi="Times New Roman"/>
        </w:rPr>
        <w:t xml:space="preserve"> —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w:t>
      </w:r>
      <w:r w:rsidR="00170919">
        <w:rPr>
          <w:rFonts w:ascii="Times New Roman" w:hAnsi="Times New Roman"/>
        </w:rPr>
        <w:t xml:space="preserve"> and regulation under the Code of Federal Regulations (43 CFR 4750.3-2, Qualification standards for private maintenance)</w:t>
      </w:r>
      <w:r w:rsidR="00860770">
        <w:rPr>
          <w:rFonts w:ascii="Times New Roman" w:hAnsi="Times New Roman"/>
        </w:rPr>
        <w:t xml:space="preserve"> to ensure humane treatment and care.</w:t>
      </w:r>
    </w:p>
    <w:p w14:paraId="4B9AC516" w14:textId="61853338" w:rsidR="00714617" w:rsidRPr="00466555" w:rsidRDefault="00714617" w:rsidP="00714617">
      <w:pPr>
        <w:numPr>
          <w:ilvl w:val="0"/>
          <w:numId w:val="30"/>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Have you previously adopted ani</w:t>
      </w:r>
      <w:r w:rsidR="00C7095B">
        <w:rPr>
          <w:rFonts w:ascii="Times New Roman" w:hAnsi="Times New Roman"/>
        </w:rPr>
        <w:t>ma</w:t>
      </w:r>
      <w:r>
        <w:rPr>
          <w:rFonts w:ascii="Times New Roman" w:hAnsi="Times New Roman"/>
        </w:rPr>
        <w:t xml:space="preserve">ls through the Wild Horse and Burro Program?  </w:t>
      </w:r>
      <w:r w:rsidR="00B65EA8">
        <w:rPr>
          <w:rFonts w:ascii="Times New Roman" w:hAnsi="Times New Roman"/>
        </w:rPr>
        <w:t>(Yes or No)</w:t>
      </w:r>
      <w:r>
        <w:rPr>
          <w:rFonts w:ascii="Times New Roman" w:hAnsi="Times New Roman"/>
        </w:rPr>
        <w:t xml:space="preserve"> </w:t>
      </w:r>
      <w:r w:rsidRPr="00466555">
        <w:rPr>
          <w:rFonts w:ascii="Times New Roman" w:hAnsi="Times New Roman"/>
        </w:rPr>
        <w:t xml:space="preserve">— </w:t>
      </w:r>
      <w:r w:rsidR="000E7CDF">
        <w:rPr>
          <w:rFonts w:ascii="Times New Roman" w:hAnsi="Times New Roman"/>
        </w:rPr>
        <w:t xml:space="preserve">If your answer is yes, are these animals titled?  </w:t>
      </w:r>
      <w:r w:rsidR="00B65EA8">
        <w:rPr>
          <w:rFonts w:ascii="Times New Roman" w:hAnsi="Times New Roman"/>
        </w:rPr>
        <w:t>(Yes or No)</w:t>
      </w:r>
      <w:r w:rsidR="000E7CDF">
        <w:rPr>
          <w:rFonts w:ascii="Times New Roman" w:hAnsi="Times New Roman"/>
        </w:rPr>
        <w:t xml:space="preserve"> — How many untitled animals to you have? —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w:t>
      </w:r>
      <w:r w:rsidR="00170919">
        <w:rPr>
          <w:rFonts w:ascii="Times New Roman" w:hAnsi="Times New Roman"/>
        </w:rPr>
        <w:t xml:space="preserve"> and regulation under the Code of Federal Regulations (43 CFR 4750.3-2, Qualification standards for private maintenance)</w:t>
      </w:r>
      <w:r w:rsidR="00860770">
        <w:rPr>
          <w:rFonts w:ascii="Times New Roman" w:hAnsi="Times New Roman"/>
        </w:rPr>
        <w:t xml:space="preserve"> to ensure humane treatment and care</w:t>
      </w:r>
      <w:r w:rsidR="00287E38">
        <w:rPr>
          <w:rFonts w:ascii="Times New Roman" w:hAnsi="Times New Roman"/>
        </w:rPr>
        <w:t>.</w:t>
      </w:r>
    </w:p>
    <w:p w14:paraId="0B87B796" w14:textId="07F9F429" w:rsidR="00C848BD" w:rsidRDefault="00714617" w:rsidP="00910ED1">
      <w:pPr>
        <w:numPr>
          <w:ilvl w:val="0"/>
          <w:numId w:val="30"/>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rPr>
      </w:pPr>
      <w:r w:rsidRPr="00C848BD">
        <w:rPr>
          <w:rFonts w:ascii="Times New Roman" w:hAnsi="Times New Roman"/>
        </w:rPr>
        <w:t xml:space="preserve">Will more than four untitled animals be at the location described on the application? </w:t>
      </w:r>
      <w:r w:rsidR="00B65EA8">
        <w:rPr>
          <w:rFonts w:ascii="Times New Roman" w:hAnsi="Times New Roman"/>
        </w:rPr>
        <w:t>(Yes or No)</w:t>
      </w:r>
      <w:r w:rsidR="004E23BE" w:rsidRPr="00C848BD">
        <w:rPr>
          <w:rFonts w:ascii="Times New Roman" w:hAnsi="Times New Roman"/>
        </w:rPr>
        <w:t xml:space="preserve"> — </w:t>
      </w:r>
      <w:r w:rsidR="00557517" w:rsidRPr="00C848BD">
        <w:rPr>
          <w:rFonts w:ascii="Times New Roman" w:hAnsi="Times New Roman"/>
          <w:color w:val="000000"/>
        </w:rPr>
        <w:t xml:space="preserve">We require this information because the Wild Free-Roaming Horses and Burros Act limits our title-granting authority to not more than 4 </w:t>
      </w:r>
      <w:r w:rsidR="00557517" w:rsidRPr="00B12A50">
        <w:rPr>
          <w:rFonts w:ascii="Times New Roman" w:hAnsi="Times New Roman"/>
          <w:color w:val="000000"/>
        </w:rPr>
        <w:t>animals per applicant at the end of a 1-year period.  16 U.S.C. 1333 (b)(2)(B) and (c)</w:t>
      </w:r>
      <w:r w:rsidR="00170919">
        <w:rPr>
          <w:rFonts w:ascii="Times New Roman" w:hAnsi="Times New Roman"/>
          <w:color w:val="000000"/>
        </w:rPr>
        <w:t xml:space="preserve"> </w:t>
      </w:r>
      <w:r w:rsidR="00170919">
        <w:rPr>
          <w:rFonts w:ascii="Times New Roman" w:hAnsi="Times New Roman"/>
        </w:rPr>
        <w:t>and regulation under the Code of Federal Regulations (43 CFR 4750.3-2, Qualification standards for private maintenance)</w:t>
      </w:r>
      <w:r w:rsidR="00557517" w:rsidRPr="00B12A50">
        <w:rPr>
          <w:rFonts w:ascii="Times New Roman" w:hAnsi="Times New Roman"/>
          <w:color w:val="000000"/>
        </w:rPr>
        <w:t>.</w:t>
      </w:r>
    </w:p>
    <w:p w14:paraId="709A99C1" w14:textId="77777777" w:rsidR="00B12A50" w:rsidRPr="005C4092" w:rsidRDefault="00557517" w:rsidP="00910ED1">
      <w:pPr>
        <w:numPr>
          <w:ilvl w:val="0"/>
          <w:numId w:val="30"/>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rPr>
      </w:pPr>
      <w:r w:rsidRPr="00C848BD">
        <w:rPr>
          <w:rFonts w:ascii="Times New Roman" w:hAnsi="Times New Roman"/>
        </w:rPr>
        <w:t xml:space="preserve">Have you ever adopted under a different last name?  </w:t>
      </w:r>
      <w:r w:rsidR="00B65EA8">
        <w:rPr>
          <w:rFonts w:ascii="Times New Roman" w:hAnsi="Times New Roman"/>
        </w:rPr>
        <w:t>(Yes or No)</w:t>
      </w:r>
      <w:r w:rsidRPr="00C848BD">
        <w:rPr>
          <w:rFonts w:ascii="Times New Roman" w:hAnsi="Times New Roman"/>
        </w:rPr>
        <w:t xml:space="preserve"> If yes, what other name was used? — We require this information because we have determined it is relevant to our obligation under the Wild Free-Roaming Horses and Burros Act (at 16 U.S.C. 1333(b)(2)(B)) to ensure humane treatment and care.</w:t>
      </w:r>
    </w:p>
    <w:p w14:paraId="76097E04" w14:textId="77777777" w:rsidR="008D6E38" w:rsidRDefault="00697F50" w:rsidP="00910ED1">
      <w:pPr>
        <w:numPr>
          <w:ilvl w:val="0"/>
          <w:numId w:val="30"/>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13019">
        <w:rPr>
          <w:rFonts w:ascii="Times New Roman" w:hAnsi="Times New Roman"/>
        </w:rPr>
        <w:t xml:space="preserve">In addition to the information listed above, the respondents must </w:t>
      </w:r>
      <w:r w:rsidR="00F37D00">
        <w:rPr>
          <w:rFonts w:ascii="Times New Roman" w:hAnsi="Times New Roman"/>
        </w:rPr>
        <w:t xml:space="preserve">provide the </w:t>
      </w:r>
      <w:r w:rsidR="008B6F4B">
        <w:rPr>
          <w:rFonts w:ascii="Times New Roman" w:hAnsi="Times New Roman"/>
        </w:rPr>
        <w:t xml:space="preserve">physical </w:t>
      </w:r>
      <w:r w:rsidR="00F37D00">
        <w:rPr>
          <w:rFonts w:ascii="Times New Roman" w:hAnsi="Times New Roman"/>
        </w:rPr>
        <w:t xml:space="preserve">address, </w:t>
      </w:r>
      <w:r w:rsidR="008B6F4B">
        <w:rPr>
          <w:rFonts w:ascii="Times New Roman" w:hAnsi="Times New Roman"/>
        </w:rPr>
        <w:t xml:space="preserve">city, state, Zip Code, </w:t>
      </w:r>
      <w:r w:rsidR="00F37D00">
        <w:rPr>
          <w:rFonts w:ascii="Times New Roman" w:hAnsi="Times New Roman"/>
        </w:rPr>
        <w:t>name and phone number</w:t>
      </w:r>
      <w:r w:rsidR="008B6F4B">
        <w:rPr>
          <w:rFonts w:ascii="Times New Roman" w:hAnsi="Times New Roman"/>
        </w:rPr>
        <w:t xml:space="preserve"> of the property owner</w:t>
      </w:r>
      <w:r w:rsidR="008D6E38">
        <w:rPr>
          <w:rFonts w:ascii="Times New Roman" w:hAnsi="Times New Roman"/>
        </w:rPr>
        <w:t>.</w:t>
      </w:r>
    </w:p>
    <w:p w14:paraId="653457DC" w14:textId="77777777" w:rsidR="008D6E38" w:rsidRDefault="008D6E38" w:rsidP="005C409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p>
    <w:p w14:paraId="241B8F3B" w14:textId="77777777" w:rsidR="008D6E38" w:rsidRPr="005C4092" w:rsidRDefault="008D6E38" w:rsidP="005C409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u w:val="single"/>
        </w:rPr>
      </w:pPr>
      <w:r w:rsidRPr="005C4092">
        <w:rPr>
          <w:rFonts w:ascii="Times New Roman" w:hAnsi="Times New Roman"/>
          <w:b/>
          <w:u w:val="single"/>
        </w:rPr>
        <w:t>Section 3</w:t>
      </w:r>
    </w:p>
    <w:p w14:paraId="50528B05" w14:textId="77777777" w:rsidR="008D6E38" w:rsidRDefault="008D6E38" w:rsidP="005C409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p>
    <w:p w14:paraId="4E5D8CA2" w14:textId="17F30885" w:rsidR="0055032D" w:rsidRDefault="008D6E38" w:rsidP="00AE4456">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rPr>
      </w:pPr>
      <w:r>
        <w:rPr>
          <w:rFonts w:ascii="Times New Roman" w:hAnsi="Times New Roman"/>
        </w:rPr>
        <w:t>Draw a</w:t>
      </w:r>
      <w:r w:rsidR="00E27D20" w:rsidRPr="00F13019">
        <w:rPr>
          <w:rFonts w:ascii="Times New Roman" w:hAnsi="Times New Roman"/>
        </w:rPr>
        <w:t xml:space="preserve"> map of </w:t>
      </w:r>
      <w:r w:rsidR="00F37D00">
        <w:rPr>
          <w:rFonts w:ascii="Times New Roman" w:hAnsi="Times New Roman"/>
        </w:rPr>
        <w:t xml:space="preserve">the </w:t>
      </w:r>
      <w:r w:rsidR="00E27D20" w:rsidRPr="00F13019">
        <w:rPr>
          <w:rFonts w:ascii="Times New Roman" w:hAnsi="Times New Roman"/>
        </w:rPr>
        <w:t xml:space="preserve">location </w:t>
      </w:r>
      <w:r w:rsidR="008B6F4B">
        <w:rPr>
          <w:rFonts w:ascii="Times New Roman" w:hAnsi="Times New Roman"/>
        </w:rPr>
        <w:t>where adopted animal(s) will be housed (from the nearest highway), directions to that location, and a drawing and brief description of the</w:t>
      </w:r>
      <w:r w:rsidR="00F37D00">
        <w:rPr>
          <w:rFonts w:ascii="Times New Roman" w:hAnsi="Times New Roman"/>
        </w:rPr>
        <w:t xml:space="preserve"> layout of corral</w:t>
      </w:r>
      <w:r w:rsidR="008B6F4B">
        <w:rPr>
          <w:rFonts w:ascii="Times New Roman" w:hAnsi="Times New Roman"/>
        </w:rPr>
        <w:t>(s)</w:t>
      </w:r>
      <w:r w:rsidR="00F37D00">
        <w:rPr>
          <w:rFonts w:ascii="Times New Roman" w:hAnsi="Times New Roman"/>
        </w:rPr>
        <w:t xml:space="preserve"> and shelter</w:t>
      </w:r>
      <w:r w:rsidR="008B6F4B">
        <w:rPr>
          <w:rFonts w:ascii="Times New Roman" w:hAnsi="Times New Roman"/>
        </w:rPr>
        <w:t>(s)</w:t>
      </w:r>
      <w:r w:rsidR="00E27D20" w:rsidRPr="00F13019">
        <w:rPr>
          <w:rFonts w:ascii="Times New Roman" w:hAnsi="Times New Roman"/>
        </w:rPr>
        <w:t>.</w:t>
      </w:r>
      <w:r w:rsidR="00D74ADC">
        <w:rPr>
          <w:rFonts w:ascii="Times New Roman" w:hAnsi="Times New Roman"/>
        </w:rPr>
        <w:t xml:space="preserve">  We require this information because we have determined it is relevant to our obligation under the </w:t>
      </w:r>
      <w:r w:rsidR="00D74ADC" w:rsidRPr="00F13019">
        <w:rPr>
          <w:rFonts w:ascii="Times New Roman" w:hAnsi="Times New Roman"/>
        </w:rPr>
        <w:t>Wild Free-Roaming Horses and Burros Act</w:t>
      </w:r>
      <w:r w:rsidR="00D74ADC">
        <w:rPr>
          <w:rFonts w:ascii="Times New Roman" w:hAnsi="Times New Roman"/>
        </w:rPr>
        <w:t xml:space="preserve"> (at 16 U.S.C. 1333(b)(2)(B)) to ensure humane treatment and care.</w:t>
      </w:r>
    </w:p>
    <w:p w14:paraId="75E9127E" w14:textId="77777777" w:rsidR="00163BCC" w:rsidRDefault="00163BCC" w:rsidP="005C1F48">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9775E58" w14:textId="378DB72E" w:rsidR="00163BCC" w:rsidRPr="00910ED1" w:rsidRDefault="00163BCC"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i/>
        </w:rPr>
      </w:pPr>
      <w:r>
        <w:rPr>
          <w:rFonts w:ascii="Times New Roman" w:hAnsi="Times New Roman"/>
          <w:b/>
          <w:i/>
        </w:rPr>
        <w:t>BLM Facility Requirement Form</w:t>
      </w:r>
    </w:p>
    <w:p w14:paraId="436AFF1B" w14:textId="2A2A4DDE" w:rsidR="0055032D" w:rsidRDefault="0050509A" w:rsidP="00910E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50509A">
        <w:rPr>
          <w:rFonts w:ascii="Times New Roman" w:hAnsi="Times New Roman"/>
          <w:b/>
          <w:i/>
        </w:rPr>
        <w:t>43 CFR 4750.3-2</w:t>
      </w:r>
      <w:r>
        <w:rPr>
          <w:rFonts w:ascii="Times New Roman" w:hAnsi="Times New Roman"/>
          <w:b/>
          <w:i/>
        </w:rPr>
        <w:t xml:space="preserve"> </w:t>
      </w:r>
      <w:r w:rsidR="00163BCC">
        <w:rPr>
          <w:rFonts w:ascii="Times New Roman" w:hAnsi="Times New Roman"/>
          <w:b/>
          <w:i/>
        </w:rPr>
        <w:t>Form 4710-24</w:t>
      </w:r>
    </w:p>
    <w:p w14:paraId="7AC97DEE" w14:textId="77777777" w:rsidR="00163BCC" w:rsidRDefault="00163BCC" w:rsidP="00C24F9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EF10C79" w14:textId="79382383" w:rsidR="00843EBA" w:rsidRDefault="00163BCC" w:rsidP="003E536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cs="Arial"/>
          <w:color w:val="333333"/>
          <w:lang w:val="en"/>
        </w:rPr>
        <w:t xml:space="preserve">The BLM proposes </w:t>
      </w:r>
      <w:r w:rsidR="00095EEB">
        <w:rPr>
          <w:rFonts w:ascii="Times New Roman" w:hAnsi="Times New Roman" w:cs="Arial"/>
          <w:color w:val="333333"/>
          <w:lang w:val="en"/>
        </w:rPr>
        <w:t>the</w:t>
      </w:r>
      <w:r>
        <w:rPr>
          <w:rFonts w:ascii="Times New Roman" w:hAnsi="Times New Roman" w:cs="Arial"/>
          <w:color w:val="333333"/>
          <w:lang w:val="en"/>
        </w:rPr>
        <w:t xml:space="preserve"> new Form </w:t>
      </w:r>
      <w:r w:rsidR="00843EBA">
        <w:rPr>
          <w:rFonts w:ascii="Times New Roman" w:hAnsi="Times New Roman" w:cs="Arial"/>
          <w:color w:val="333333"/>
          <w:lang w:val="en"/>
        </w:rPr>
        <w:t xml:space="preserve">4710-24 </w:t>
      </w:r>
      <w:r w:rsidR="0012638C">
        <w:rPr>
          <w:rFonts w:ascii="Times New Roman" w:hAnsi="Times New Roman" w:cs="Arial"/>
          <w:color w:val="333333"/>
          <w:lang w:val="en"/>
        </w:rPr>
        <w:t>for an information-collection activity</w:t>
      </w:r>
      <w:r w:rsidR="00DB7030">
        <w:rPr>
          <w:rFonts w:ascii="Times New Roman" w:hAnsi="Times New Roman" w:cs="Arial"/>
          <w:color w:val="333333"/>
          <w:lang w:val="en"/>
        </w:rPr>
        <w:t>.</w:t>
      </w:r>
      <w:r w:rsidR="00843EBA">
        <w:rPr>
          <w:rFonts w:ascii="Times New Roman" w:hAnsi="Times New Roman" w:cs="Arial"/>
          <w:color w:val="333333"/>
          <w:lang w:val="en"/>
        </w:rPr>
        <w:t xml:space="preserve">  </w:t>
      </w:r>
      <w:r>
        <w:rPr>
          <w:rFonts w:ascii="Times New Roman" w:hAnsi="Times New Roman" w:cs="Arial"/>
          <w:color w:val="333333"/>
          <w:lang w:val="en"/>
        </w:rPr>
        <w:t>T</w:t>
      </w:r>
      <w:r w:rsidRPr="005B6F30">
        <w:rPr>
          <w:rFonts w:ascii="Times New Roman" w:hAnsi="Times New Roman" w:cs="Arial"/>
          <w:color w:val="333333"/>
          <w:lang w:val="en"/>
        </w:rPr>
        <w:t xml:space="preserve">he BLM </w:t>
      </w:r>
      <w:r w:rsidR="00DB7030">
        <w:rPr>
          <w:rFonts w:ascii="Times New Roman" w:hAnsi="Times New Roman" w:cs="Arial"/>
          <w:color w:val="333333"/>
          <w:lang w:val="en"/>
        </w:rPr>
        <w:t>works</w:t>
      </w:r>
      <w:r w:rsidRPr="005B6F30">
        <w:rPr>
          <w:rFonts w:ascii="Times New Roman" w:hAnsi="Times New Roman" w:cs="Arial"/>
          <w:color w:val="333333"/>
          <w:lang w:val="en"/>
        </w:rPr>
        <w:t xml:space="preserve"> </w:t>
      </w:r>
      <w:r>
        <w:rPr>
          <w:rFonts w:ascii="Times New Roman" w:hAnsi="Times New Roman" w:cs="Arial"/>
          <w:color w:val="333333"/>
          <w:lang w:val="en"/>
        </w:rPr>
        <w:t xml:space="preserve">with </w:t>
      </w:r>
      <w:r w:rsidR="00DB7030">
        <w:rPr>
          <w:rFonts w:ascii="Times New Roman" w:hAnsi="Times New Roman" w:cs="Arial"/>
          <w:color w:val="333333"/>
          <w:lang w:val="en"/>
        </w:rPr>
        <w:t>individuals and organizations</w:t>
      </w:r>
      <w:r>
        <w:rPr>
          <w:rFonts w:ascii="Times New Roman" w:hAnsi="Times New Roman" w:cs="Arial"/>
          <w:color w:val="333333"/>
          <w:lang w:val="en"/>
        </w:rPr>
        <w:t xml:space="preserve"> </w:t>
      </w:r>
      <w:r w:rsidRPr="005B6F30">
        <w:rPr>
          <w:rFonts w:ascii="Times New Roman" w:hAnsi="Times New Roman" w:cs="Arial"/>
          <w:color w:val="333333"/>
          <w:lang w:val="en"/>
        </w:rPr>
        <w:t xml:space="preserve">to </w:t>
      </w:r>
      <w:r w:rsidR="00843EBA">
        <w:rPr>
          <w:rFonts w:ascii="Times New Roman" w:hAnsi="Times New Roman" w:cs="Arial"/>
          <w:color w:val="333333"/>
          <w:lang w:val="en"/>
        </w:rPr>
        <w:t xml:space="preserve">train </w:t>
      </w:r>
      <w:r>
        <w:rPr>
          <w:rFonts w:ascii="Times New Roman" w:hAnsi="Times New Roman" w:cs="Arial"/>
          <w:color w:val="333333"/>
          <w:lang w:val="en"/>
        </w:rPr>
        <w:t>animals</w:t>
      </w:r>
      <w:r w:rsidR="00843EBA">
        <w:rPr>
          <w:rFonts w:ascii="Times New Roman" w:hAnsi="Times New Roman" w:cs="Arial"/>
          <w:color w:val="333333"/>
          <w:lang w:val="en"/>
        </w:rPr>
        <w:t xml:space="preserve"> and thereby increase</w:t>
      </w:r>
      <w:r w:rsidR="007E47FD">
        <w:rPr>
          <w:rFonts w:ascii="Times New Roman" w:hAnsi="Times New Roman" w:cs="Arial"/>
          <w:color w:val="333333"/>
          <w:lang w:val="en"/>
        </w:rPr>
        <w:t>s</w:t>
      </w:r>
      <w:r w:rsidR="00843EBA">
        <w:rPr>
          <w:rFonts w:ascii="Times New Roman" w:hAnsi="Times New Roman" w:cs="Arial"/>
          <w:color w:val="333333"/>
          <w:lang w:val="en"/>
        </w:rPr>
        <w:t xml:space="preserve"> their appeal to adopters and purchasers.  The proposed form would enable the BLM to determine that trainers provide </w:t>
      </w:r>
      <w:r w:rsidR="00843EBA">
        <w:rPr>
          <w:rFonts w:ascii="Times New Roman" w:hAnsi="Times New Roman"/>
        </w:rPr>
        <w:t>humane treatment and care (including proper transportation, feeding, and handling), as required by the Wild Free-roaming Horses and Burros Act</w:t>
      </w:r>
      <w:r w:rsidR="007E47FD">
        <w:rPr>
          <w:rFonts w:ascii="Times New Roman" w:hAnsi="Times New Roman"/>
        </w:rPr>
        <w:t xml:space="preserve"> and regulation under the Code of Federal Regulations (43 CFR 4750.3-2, Qualification standards for private maintenance)</w:t>
      </w:r>
      <w:r w:rsidR="00843EBA">
        <w:rPr>
          <w:rFonts w:ascii="Times New Roman" w:hAnsi="Times New Roman"/>
        </w:rPr>
        <w:t>.</w:t>
      </w:r>
    </w:p>
    <w:p w14:paraId="4012A9B8" w14:textId="77777777" w:rsidR="0012638C" w:rsidRPr="00F13019" w:rsidRDefault="00910ED1" w:rsidP="003E5362">
      <w:pPr>
        <w:rPr>
          <w:rFonts w:ascii="Times New Roman" w:hAnsi="Times New Roman"/>
        </w:rPr>
      </w:pPr>
      <w:r>
        <w:rPr>
          <w:rFonts w:ascii="Times New Roman" w:hAnsi="Times New Roman"/>
        </w:rPr>
        <w:t>We require</w:t>
      </w:r>
      <w:r w:rsidR="0012638C" w:rsidRPr="00F13019">
        <w:rPr>
          <w:rFonts w:ascii="Times New Roman" w:hAnsi="Times New Roman"/>
        </w:rPr>
        <w:t xml:space="preserve"> th</w:t>
      </w:r>
      <w:r w:rsidR="0012638C">
        <w:rPr>
          <w:rFonts w:ascii="Times New Roman" w:hAnsi="Times New Roman"/>
        </w:rPr>
        <w:t xml:space="preserve">e following </w:t>
      </w:r>
      <w:r w:rsidR="0012638C" w:rsidRPr="00F13019">
        <w:rPr>
          <w:rFonts w:ascii="Times New Roman" w:hAnsi="Times New Roman"/>
        </w:rPr>
        <w:t xml:space="preserve">information </w:t>
      </w:r>
      <w:r w:rsidR="0012638C">
        <w:rPr>
          <w:rFonts w:ascii="Times New Roman" w:hAnsi="Times New Roman"/>
        </w:rPr>
        <w:t xml:space="preserve">in order </w:t>
      </w:r>
      <w:r w:rsidR="0012638C" w:rsidRPr="00F13019">
        <w:rPr>
          <w:rFonts w:ascii="Times New Roman" w:hAnsi="Times New Roman"/>
        </w:rPr>
        <w:t xml:space="preserve">to determine whether or not to </w:t>
      </w:r>
      <w:r w:rsidR="0012638C">
        <w:rPr>
          <w:rFonts w:ascii="Times New Roman" w:hAnsi="Times New Roman"/>
        </w:rPr>
        <w:t xml:space="preserve">allow </w:t>
      </w:r>
      <w:r w:rsidR="00AC1ADB">
        <w:rPr>
          <w:rFonts w:ascii="Times New Roman" w:hAnsi="Times New Roman"/>
        </w:rPr>
        <w:t>training of wild horses to commence</w:t>
      </w:r>
      <w:r w:rsidR="0012638C">
        <w:rPr>
          <w:rFonts w:ascii="Times New Roman" w:hAnsi="Times New Roman"/>
        </w:rPr>
        <w:t>:</w:t>
      </w:r>
    </w:p>
    <w:p w14:paraId="2705C459" w14:textId="77777777" w:rsidR="0012638C" w:rsidRPr="00F13019" w:rsidRDefault="0012638C" w:rsidP="00CB04A3">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34A4F45" w14:textId="77777777" w:rsidR="001D63D0" w:rsidRDefault="00894B3F" w:rsidP="001B17F9">
      <w:pPr>
        <w:numPr>
          <w:ilvl w:val="0"/>
          <w:numId w:val="32"/>
        </w:numPr>
        <w:rPr>
          <w:rFonts w:ascii="Times New Roman" w:hAnsi="Times New Roman"/>
        </w:rPr>
      </w:pPr>
      <w:r w:rsidRPr="00894B3F">
        <w:rPr>
          <w:rFonts w:ascii="Times New Roman" w:hAnsi="Times New Roman"/>
        </w:rPr>
        <w:t>Trainer n</w:t>
      </w:r>
      <w:r w:rsidR="00843EBA" w:rsidRPr="005C4092">
        <w:rPr>
          <w:rFonts w:ascii="Times New Roman" w:hAnsi="Times New Roman"/>
        </w:rPr>
        <w:t>ame</w:t>
      </w:r>
      <w:r w:rsidRPr="00894B3F">
        <w:rPr>
          <w:rFonts w:ascii="Times New Roman" w:hAnsi="Times New Roman"/>
        </w:rPr>
        <w:t xml:space="preserve">, phone </w:t>
      </w:r>
      <w:r>
        <w:rPr>
          <w:rFonts w:ascii="Times New Roman" w:hAnsi="Times New Roman"/>
        </w:rPr>
        <w:t xml:space="preserve">number, address/P.O box </w:t>
      </w:r>
      <w:r w:rsidR="002706A2">
        <w:rPr>
          <w:rFonts w:ascii="Times New Roman" w:hAnsi="Times New Roman"/>
        </w:rPr>
        <w:t>number, city</w:t>
      </w:r>
      <w:r>
        <w:rPr>
          <w:rFonts w:ascii="Times New Roman" w:hAnsi="Times New Roman"/>
        </w:rPr>
        <w:t xml:space="preserve">, state, Zip code, email address, and date of birth: </w:t>
      </w:r>
      <w:r w:rsidR="00910ED1">
        <w:rPr>
          <w:rFonts w:ascii="Times New Roman" w:hAnsi="Times New Roman"/>
        </w:rPr>
        <w:t xml:space="preserve">We </w:t>
      </w:r>
      <w:r w:rsidR="00860770">
        <w:rPr>
          <w:rFonts w:ascii="Times New Roman" w:hAnsi="Times New Roman"/>
        </w:rPr>
        <w:t xml:space="preserve">require this information in order to </w:t>
      </w:r>
      <w:r w:rsidR="00D625CC">
        <w:rPr>
          <w:rFonts w:ascii="Times New Roman" w:hAnsi="Times New Roman"/>
        </w:rPr>
        <w:t>identify</w:t>
      </w:r>
      <w:r w:rsidR="00D625CC" w:rsidRPr="003B607F">
        <w:rPr>
          <w:rFonts w:ascii="Times New Roman" w:hAnsi="Times New Roman"/>
        </w:rPr>
        <w:t xml:space="preserve"> the </w:t>
      </w:r>
      <w:r w:rsidR="00D625CC">
        <w:rPr>
          <w:rFonts w:ascii="Times New Roman" w:hAnsi="Times New Roman"/>
        </w:rPr>
        <w:t>Trainer</w:t>
      </w:r>
      <w:r w:rsidR="00860770">
        <w:rPr>
          <w:rFonts w:ascii="Times New Roman" w:hAnsi="Times New Roman"/>
        </w:rPr>
        <w:t>. In addition we require the birthday to better identify trainers with similar names.</w:t>
      </w:r>
    </w:p>
    <w:p w14:paraId="74CFC1BC" w14:textId="65E4EA4D" w:rsidR="001D63D0" w:rsidRDefault="001D63D0" w:rsidP="001B17F9">
      <w:pPr>
        <w:numPr>
          <w:ilvl w:val="0"/>
          <w:numId w:val="32"/>
        </w:numPr>
        <w:rPr>
          <w:rFonts w:ascii="Times New Roman" w:hAnsi="Times New Roman"/>
        </w:rPr>
      </w:pPr>
      <w:r w:rsidRPr="005C4092">
        <w:rPr>
          <w:rFonts w:ascii="Times New Roman" w:hAnsi="Times New Roman"/>
        </w:rPr>
        <w:t xml:space="preserve">Adopter Name (If trainer is a youth: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 to ensure humane treatment and care</w:t>
      </w:r>
      <w:r w:rsidR="001B17F9">
        <w:rPr>
          <w:rFonts w:ascii="Times New Roman" w:hAnsi="Times New Roman"/>
        </w:rPr>
        <w:t>.</w:t>
      </w:r>
    </w:p>
    <w:p w14:paraId="614847ED" w14:textId="2E3B1DF4" w:rsidR="001D63D0" w:rsidRPr="005C4092" w:rsidRDefault="001D63D0" w:rsidP="001B17F9">
      <w:pPr>
        <w:numPr>
          <w:ilvl w:val="0"/>
          <w:numId w:val="32"/>
        </w:numPr>
        <w:rPr>
          <w:rFonts w:ascii="Times New Roman" w:hAnsi="Times New Roman"/>
        </w:rPr>
      </w:pPr>
      <w:r w:rsidRPr="005C4092">
        <w:rPr>
          <w:rFonts w:ascii="Times New Roman" w:hAnsi="Times New Roman"/>
          <w:color w:val="231F20"/>
        </w:rPr>
        <w:t>Are you interested in training horses or burros?</w:t>
      </w:r>
      <w:r>
        <w:rPr>
          <w:rFonts w:ascii="Times New Roman" w:hAnsi="Times New Roman"/>
          <w:color w:val="231F20"/>
        </w:rPr>
        <w:t xml:space="preserve"> </w:t>
      </w:r>
      <w:r w:rsidR="00B65EA8">
        <w:rPr>
          <w:rFonts w:ascii="Times New Roman" w:hAnsi="Times New Roman"/>
          <w:color w:val="231F20"/>
        </w:rPr>
        <w:t>(Yes or No)</w:t>
      </w:r>
      <w:r w:rsidR="002706A2">
        <w:rPr>
          <w:rFonts w:ascii="Times New Roman" w:hAnsi="Times New Roman"/>
          <w:color w:val="231F20"/>
        </w:rPr>
        <w:t xml:space="preserve">.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 to ensure humane treatment and care</w:t>
      </w:r>
      <w:r w:rsidR="001B17F9">
        <w:rPr>
          <w:rFonts w:ascii="Times New Roman" w:hAnsi="Times New Roman"/>
        </w:rPr>
        <w:t>.</w:t>
      </w:r>
    </w:p>
    <w:p w14:paraId="2CFC280A" w14:textId="6A44A23C" w:rsidR="002706A2" w:rsidRPr="005C4092" w:rsidRDefault="002706A2" w:rsidP="001B17F9">
      <w:pPr>
        <w:numPr>
          <w:ilvl w:val="0"/>
          <w:numId w:val="32"/>
        </w:numPr>
        <w:rPr>
          <w:rFonts w:ascii="Times New Roman" w:hAnsi="Times New Roman"/>
        </w:rPr>
      </w:pPr>
      <w:r>
        <w:rPr>
          <w:rFonts w:ascii="Times New Roman" w:hAnsi="Times New Roman"/>
        </w:rPr>
        <w:t xml:space="preserve">How many?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 to ensure humane treatment and care</w:t>
      </w:r>
      <w:r w:rsidR="001B17F9">
        <w:rPr>
          <w:rFonts w:ascii="Times New Roman" w:hAnsi="Times New Roman"/>
          <w:color w:val="231F20"/>
        </w:rPr>
        <w:t>.</w:t>
      </w:r>
    </w:p>
    <w:p w14:paraId="6098D269" w14:textId="14CE7F92" w:rsidR="002706A2" w:rsidRPr="005C4092" w:rsidRDefault="002706A2" w:rsidP="001B17F9">
      <w:pPr>
        <w:numPr>
          <w:ilvl w:val="0"/>
          <w:numId w:val="32"/>
        </w:numPr>
        <w:rPr>
          <w:rFonts w:ascii="Times New Roman" w:hAnsi="Times New Roman"/>
        </w:rPr>
      </w:pPr>
      <w:r w:rsidRPr="005C4092">
        <w:rPr>
          <w:rFonts w:ascii="Times New Roman" w:hAnsi="Times New Roman"/>
          <w:color w:val="231F20"/>
        </w:rPr>
        <w:t>How man</w:t>
      </w:r>
      <w:r w:rsidRPr="002706A2">
        <w:rPr>
          <w:rFonts w:ascii="Times New Roman" w:hAnsi="Times New Roman"/>
          <w:color w:val="231F20"/>
        </w:rPr>
        <w:t xml:space="preserve">y untitled animals are at the </w:t>
      </w:r>
      <w:r w:rsidRPr="005C4092">
        <w:rPr>
          <w:rFonts w:ascii="Times New Roman" w:hAnsi="Times New Roman"/>
          <w:color w:val="231F20"/>
        </w:rPr>
        <w:t>facility location</w:t>
      </w:r>
      <w:r>
        <w:rPr>
          <w:rFonts w:ascii="Times New Roman" w:hAnsi="Times New Roman"/>
          <w:color w:val="231F20"/>
        </w:rPr>
        <w:t>?</w:t>
      </w:r>
      <w:r w:rsidRPr="005C4092">
        <w:rPr>
          <w:rFonts w:ascii="Times New Roman" w:hAnsi="Times New Roman"/>
        </w:rPr>
        <w:t xml:space="preserve"> </w:t>
      </w:r>
      <w:r w:rsidRPr="002706A2">
        <w:rPr>
          <w:rFonts w:ascii="Times New Roman" w:hAnsi="Times New Roman"/>
          <w:color w:val="231F20"/>
        </w:rPr>
        <w:t xml:space="preserve">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 to ensure humane treatment and care</w:t>
      </w:r>
      <w:r w:rsidR="00CA2AFF">
        <w:rPr>
          <w:rFonts w:ascii="Times New Roman" w:hAnsi="Times New Roman"/>
        </w:rPr>
        <w:t>.</w:t>
      </w:r>
    </w:p>
    <w:p w14:paraId="61CCEA9F" w14:textId="77777777" w:rsidR="002706A2" w:rsidRPr="005C4092" w:rsidRDefault="006F2492" w:rsidP="001B17F9">
      <w:pPr>
        <w:numPr>
          <w:ilvl w:val="0"/>
          <w:numId w:val="32"/>
        </w:numPr>
        <w:rPr>
          <w:rFonts w:ascii="Times New Roman" w:hAnsi="Times New Roman"/>
        </w:rPr>
      </w:pPr>
      <w:r w:rsidRPr="005C4092">
        <w:rPr>
          <w:rFonts w:ascii="Times New Roman" w:hAnsi="Times New Roman"/>
          <w:color w:val="231F20"/>
        </w:rPr>
        <w:t>Describe your facility:</w:t>
      </w:r>
      <w:r w:rsidRPr="005C4092">
        <w:rPr>
          <w:rFonts w:ascii="Times New Roman" w:hAnsi="Times New Roman"/>
          <w:b/>
          <w:color w:val="231F20"/>
        </w:rPr>
        <w:t xml:space="preserve"> </w:t>
      </w:r>
      <w:r w:rsidRPr="005C4092">
        <w:rPr>
          <w:rFonts w:ascii="Times New Roman" w:hAnsi="Times New Roman"/>
          <w:color w:val="231F20"/>
        </w:rPr>
        <w:t>(</w:t>
      </w:r>
      <w:r w:rsidRPr="005C4092">
        <w:rPr>
          <w:rFonts w:ascii="Times New Roman" w:hAnsi="Times New Roman"/>
          <w:i/>
          <w:color w:val="222222"/>
        </w:rPr>
        <w:t>Facility refers to an enclosed area such as a corral, barn, stall, etc. Materials used may include: pipe panels, wood post, planks, horse fence, etc.</w:t>
      </w:r>
      <w:r w:rsidRPr="00CA2AFF">
        <w:rPr>
          <w:rFonts w:ascii="Times New Roman" w:hAnsi="Times New Roman"/>
          <w:color w:val="222222"/>
        </w:rPr>
        <w:t>)</w:t>
      </w:r>
    </w:p>
    <w:p w14:paraId="0D51C5DC" w14:textId="3404348E" w:rsidR="003A2A7A" w:rsidRPr="001B17F9" w:rsidRDefault="003A2A7A" w:rsidP="001B17F9">
      <w:pPr>
        <w:pStyle w:val="ListParagraph"/>
        <w:numPr>
          <w:ilvl w:val="1"/>
          <w:numId w:val="32"/>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1B17F9">
        <w:rPr>
          <w:rFonts w:ascii="Times New Roman" w:hAnsi="Times New Roman"/>
        </w:rPr>
        <w:t>Corral:  Length/Width/Height of Corral; Gate Height/Width; Materials used in Corral; Materials used in Gate;</w:t>
      </w:r>
    </w:p>
    <w:p w14:paraId="15203236" w14:textId="0EF1E058" w:rsidR="003A2A7A" w:rsidRPr="001B17F9" w:rsidRDefault="003A2A7A" w:rsidP="001B17F9">
      <w:pPr>
        <w:pStyle w:val="ListParagraph"/>
        <w:numPr>
          <w:ilvl w:val="1"/>
          <w:numId w:val="32"/>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1B17F9">
        <w:rPr>
          <w:rFonts w:ascii="Times New Roman" w:hAnsi="Times New Roman"/>
        </w:rPr>
        <w:t xml:space="preserve">Shelter: Type of shelter; Materials used in shelter (If Applicable); Maximum Height/ Minimum Height; Attached to Corral?  </w:t>
      </w:r>
      <w:r w:rsidR="00B65EA8" w:rsidRPr="001B17F9">
        <w:rPr>
          <w:rFonts w:ascii="Times New Roman" w:hAnsi="Times New Roman"/>
        </w:rPr>
        <w:t>(Yes or No)</w:t>
      </w:r>
      <w:r w:rsidRPr="001B17F9">
        <w:rPr>
          <w:rFonts w:ascii="Times New Roman" w:hAnsi="Times New Roman"/>
        </w:rPr>
        <w:t xml:space="preserve"> (If not attached, how is it accessible?); </w:t>
      </w:r>
    </w:p>
    <w:p w14:paraId="0F32F851" w14:textId="48615182" w:rsidR="003A2A7A" w:rsidRPr="001B17F9" w:rsidRDefault="003A2A7A" w:rsidP="001B17F9">
      <w:pPr>
        <w:pStyle w:val="ListParagraph"/>
        <w:numPr>
          <w:ilvl w:val="1"/>
          <w:numId w:val="32"/>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1B17F9">
        <w:rPr>
          <w:rFonts w:ascii="Times New Roman" w:hAnsi="Times New Roman"/>
        </w:rPr>
        <w:t>Feed:  Type of Hay or Pasture; Amount per Day; Supplemental Feed;</w:t>
      </w:r>
    </w:p>
    <w:p w14:paraId="316D05D5" w14:textId="12145E61" w:rsidR="003A2A7A" w:rsidRPr="001B17F9" w:rsidRDefault="003A2A7A" w:rsidP="001B17F9">
      <w:pPr>
        <w:pStyle w:val="ListParagraph"/>
        <w:numPr>
          <w:ilvl w:val="1"/>
          <w:numId w:val="32"/>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1B17F9">
        <w:rPr>
          <w:rFonts w:ascii="Times New Roman" w:hAnsi="Times New Roman"/>
        </w:rPr>
        <w:t xml:space="preserve">Water:  Is there access to a water source?  </w:t>
      </w:r>
      <w:r w:rsidR="00B65EA8" w:rsidRPr="001B17F9">
        <w:rPr>
          <w:rFonts w:ascii="Times New Roman" w:hAnsi="Times New Roman"/>
        </w:rPr>
        <w:t>(Yes or No)</w:t>
      </w:r>
      <w:r w:rsidRPr="001B17F9">
        <w:rPr>
          <w:rFonts w:ascii="Times New Roman" w:hAnsi="Times New Roman"/>
        </w:rPr>
        <w:t xml:space="preserve">.  If yes, select </w:t>
      </w:r>
      <w:r w:rsidR="0061766B" w:rsidRPr="001B17F9">
        <w:rPr>
          <w:rFonts w:ascii="Times New Roman" w:hAnsi="Times New Roman"/>
        </w:rPr>
        <w:t>your</w:t>
      </w:r>
      <w:r w:rsidRPr="001B17F9">
        <w:rPr>
          <w:rFonts w:ascii="Times New Roman" w:hAnsi="Times New Roman"/>
        </w:rPr>
        <w:t xml:space="preserve"> water source:  (Well, City, </w:t>
      </w:r>
      <w:r w:rsidR="0061766B" w:rsidRPr="001B17F9">
        <w:rPr>
          <w:rFonts w:ascii="Times New Roman" w:hAnsi="Times New Roman"/>
        </w:rPr>
        <w:t>Automatic Water</w:t>
      </w:r>
      <w:r w:rsidR="00CA2AFF">
        <w:rPr>
          <w:rFonts w:ascii="Times New Roman" w:hAnsi="Times New Roman"/>
        </w:rPr>
        <w:t>, or Other);</w:t>
      </w:r>
    </w:p>
    <w:p w14:paraId="3E857E04" w14:textId="32B2B88E" w:rsidR="00723718" w:rsidRPr="001B17F9" w:rsidRDefault="003A2A7A" w:rsidP="001B17F9">
      <w:pPr>
        <w:pStyle w:val="ListParagraph"/>
        <w:numPr>
          <w:ilvl w:val="1"/>
          <w:numId w:val="32"/>
        </w:num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1B17F9">
        <w:rPr>
          <w:rFonts w:ascii="Times New Roman" w:hAnsi="Times New Roman"/>
        </w:rPr>
        <w:t>Trailer:  Type (Stock, Horse, Homemade);</w:t>
      </w:r>
      <w:r w:rsidR="00723718" w:rsidRPr="001B17F9">
        <w:rPr>
          <w:rFonts w:ascii="Times New Roman" w:hAnsi="Times New Roman"/>
        </w:rPr>
        <w:t xml:space="preserve"> </w:t>
      </w:r>
      <w:r w:rsidRPr="001B17F9">
        <w:rPr>
          <w:rFonts w:ascii="Times New Roman" w:hAnsi="Times New Roman"/>
        </w:rPr>
        <w:t xml:space="preserve">Dividers </w:t>
      </w:r>
      <w:r w:rsidR="00723718" w:rsidRPr="001B17F9">
        <w:rPr>
          <w:rFonts w:ascii="Times New Roman" w:hAnsi="Times New Roman"/>
        </w:rPr>
        <w:t xml:space="preserve">(Additional restriction apply, please contact an authorized officer) </w:t>
      </w:r>
      <w:r w:rsidR="00B65EA8" w:rsidRPr="001B17F9">
        <w:rPr>
          <w:rFonts w:ascii="Times New Roman" w:hAnsi="Times New Roman"/>
        </w:rPr>
        <w:t>(Yes or No)</w:t>
      </w:r>
      <w:r w:rsidRPr="001B17F9">
        <w:rPr>
          <w:rFonts w:ascii="Times New Roman" w:hAnsi="Times New Roman"/>
        </w:rPr>
        <w:t>; If yes</w:t>
      </w:r>
      <w:r w:rsidR="00723718" w:rsidRPr="001B17F9">
        <w:rPr>
          <w:rFonts w:ascii="Times New Roman" w:hAnsi="Times New Roman"/>
        </w:rPr>
        <w:t>,</w:t>
      </w:r>
      <w:r w:rsidRPr="001B17F9">
        <w:rPr>
          <w:rFonts w:ascii="Times New Roman" w:hAnsi="Times New Roman"/>
        </w:rPr>
        <w:t xml:space="preserve"> can they be tied or folded back? </w:t>
      </w:r>
      <w:r w:rsidR="00B65EA8" w:rsidRPr="001B17F9">
        <w:rPr>
          <w:rFonts w:ascii="Times New Roman" w:hAnsi="Times New Roman"/>
        </w:rPr>
        <w:t>(Yes or No)</w:t>
      </w:r>
      <w:r w:rsidRPr="001B17F9">
        <w:rPr>
          <w:rFonts w:ascii="Times New Roman" w:hAnsi="Times New Roman"/>
        </w:rPr>
        <w:t xml:space="preserve">; Number of rear doors; </w:t>
      </w:r>
      <w:r w:rsidR="00723718" w:rsidRPr="001B17F9">
        <w:rPr>
          <w:rFonts w:ascii="Times New Roman" w:hAnsi="Times New Roman"/>
        </w:rPr>
        <w:t xml:space="preserve">(1 or 2) Rear Door (Full Height or Half Height); </w:t>
      </w:r>
      <w:r w:rsidRPr="001B17F9">
        <w:rPr>
          <w:rFonts w:ascii="Times New Roman" w:hAnsi="Times New Roman"/>
        </w:rPr>
        <w:t xml:space="preserve">Ramp? </w:t>
      </w:r>
      <w:r w:rsidR="00B65EA8" w:rsidRPr="001B17F9">
        <w:rPr>
          <w:rFonts w:ascii="Times New Roman" w:hAnsi="Times New Roman"/>
        </w:rPr>
        <w:t>(Yes or No)</w:t>
      </w:r>
      <w:r w:rsidRPr="001B17F9">
        <w:rPr>
          <w:rFonts w:ascii="Times New Roman" w:hAnsi="Times New Roman"/>
        </w:rPr>
        <w:t xml:space="preserve">; Is trailer covered? </w:t>
      </w:r>
      <w:r w:rsidR="00B65EA8" w:rsidRPr="001B17F9">
        <w:rPr>
          <w:rFonts w:ascii="Times New Roman" w:hAnsi="Times New Roman"/>
        </w:rPr>
        <w:t>(Yes or No)</w:t>
      </w:r>
      <w:r w:rsidRPr="001B17F9">
        <w:rPr>
          <w:rFonts w:ascii="Times New Roman" w:hAnsi="Times New Roman"/>
        </w:rPr>
        <w:t>; Does trailer have solid top?</w:t>
      </w:r>
      <w:r w:rsidR="00723718" w:rsidRPr="001B17F9">
        <w:rPr>
          <w:rFonts w:ascii="Times New Roman" w:hAnsi="Times New Roman"/>
        </w:rPr>
        <w:t xml:space="preserve"> </w:t>
      </w:r>
      <w:r w:rsidR="00B65EA8" w:rsidRPr="001B17F9">
        <w:rPr>
          <w:rFonts w:ascii="Times New Roman" w:hAnsi="Times New Roman"/>
        </w:rPr>
        <w:t>(Yes or No)</w:t>
      </w:r>
      <w:r w:rsidRPr="001B17F9">
        <w:rPr>
          <w:rFonts w:ascii="Times New Roman" w:hAnsi="Times New Roman"/>
        </w:rPr>
        <w:t>; If</w:t>
      </w:r>
      <w:r w:rsidR="00723718" w:rsidRPr="001B17F9">
        <w:rPr>
          <w:rFonts w:ascii="Times New Roman" w:hAnsi="Times New Roman"/>
        </w:rPr>
        <w:t xml:space="preserve"> no, describe the type of cover.  </w:t>
      </w:r>
      <w:r w:rsidRPr="001B17F9">
        <w:rPr>
          <w:rFonts w:ascii="Times New Roman" w:hAnsi="Times New Roman"/>
        </w:rPr>
        <w:t>We require this information because we have determined it is relevant to our obligation under the Wild Free-Roaming Horses and Burros Act (at 16 U.S.C. 1333(b)(2)(B))</w:t>
      </w:r>
      <w:r w:rsidR="00700BD1" w:rsidRPr="001B17F9">
        <w:rPr>
          <w:rFonts w:ascii="Times New Roman" w:hAnsi="Times New Roman"/>
        </w:rPr>
        <w:t xml:space="preserve"> and Chapter II of H-4750-2 (Adoption of Wild Horses and Burros Handbook (Release 4-105)</w:t>
      </w:r>
      <w:r w:rsidRPr="001B17F9">
        <w:rPr>
          <w:rFonts w:ascii="Times New Roman" w:hAnsi="Times New Roman"/>
        </w:rPr>
        <w:t xml:space="preserve"> to ensure humane treatment and care (including proper transpo</w:t>
      </w:r>
      <w:r w:rsidR="00CA2AFF">
        <w:rPr>
          <w:rFonts w:ascii="Times New Roman" w:hAnsi="Times New Roman"/>
        </w:rPr>
        <w:t>rtation, feeding, and handling).</w:t>
      </w:r>
    </w:p>
    <w:p w14:paraId="158F3C29" w14:textId="720A6F40" w:rsidR="00AC70F6" w:rsidRPr="005C4092" w:rsidRDefault="00AC70F6" w:rsidP="001B17F9">
      <w:pPr>
        <w:numPr>
          <w:ilvl w:val="0"/>
          <w:numId w:val="32"/>
        </w:numPr>
        <w:rPr>
          <w:rFonts w:ascii="Times New Roman" w:hAnsi="Times New Roman"/>
        </w:rPr>
      </w:pPr>
      <w:r>
        <w:rPr>
          <w:rFonts w:ascii="Times New Roman" w:hAnsi="Times New Roman"/>
        </w:rPr>
        <w:t>Address of the facility (if different)</w:t>
      </w:r>
      <w:r w:rsidR="00860770">
        <w:rPr>
          <w:rFonts w:ascii="Times New Roman" w:hAnsi="Times New Roman"/>
        </w:rPr>
        <w:t>.</w:t>
      </w:r>
      <w:r>
        <w:rPr>
          <w:rFonts w:ascii="Times New Roman" w:hAnsi="Times New Roman"/>
        </w:rPr>
        <w:t xml:space="preserve"> </w:t>
      </w:r>
      <w:r w:rsidR="00860770">
        <w:rPr>
          <w:rFonts w:ascii="Times New Roman" w:hAnsi="Times New Roman"/>
        </w:rPr>
        <w:t xml:space="preserve">We require this information because we have determined it is relevant to our obligation under the </w:t>
      </w:r>
      <w:r w:rsidR="00860770" w:rsidRPr="00F13019">
        <w:rPr>
          <w:rFonts w:ascii="Times New Roman" w:hAnsi="Times New Roman"/>
        </w:rPr>
        <w:t>Wild Free-Roaming Horses and Burros Act</w:t>
      </w:r>
      <w:r w:rsidR="00860770">
        <w:rPr>
          <w:rFonts w:ascii="Times New Roman" w:hAnsi="Times New Roman"/>
        </w:rPr>
        <w:t xml:space="preserve"> (at 16 U.S.C. 1333(b)(2)(B)) </w:t>
      </w:r>
      <w:r w:rsidR="00700BD1">
        <w:rPr>
          <w:rFonts w:ascii="Times New Roman" w:hAnsi="Times New Roman"/>
        </w:rPr>
        <w:t xml:space="preserve">and regulation under the Code of Federal Regulations (43 CFR 4750.3-2, Qualification standards for private maintenance) </w:t>
      </w:r>
      <w:r w:rsidR="00860770">
        <w:rPr>
          <w:rFonts w:ascii="Times New Roman" w:hAnsi="Times New Roman"/>
        </w:rPr>
        <w:t>to ensure humane treatment and care</w:t>
      </w:r>
      <w:r w:rsidR="00CA2AFF">
        <w:rPr>
          <w:rFonts w:ascii="Times New Roman" w:hAnsi="Times New Roman"/>
          <w:color w:val="231F20"/>
        </w:rPr>
        <w:t>.</w:t>
      </w:r>
    </w:p>
    <w:p w14:paraId="3303B934" w14:textId="30FD057B" w:rsidR="00AC70F6" w:rsidRPr="00AC70F6" w:rsidRDefault="00AC70F6" w:rsidP="001B17F9">
      <w:pPr>
        <w:numPr>
          <w:ilvl w:val="0"/>
          <w:numId w:val="32"/>
        </w:numPr>
        <w:rPr>
          <w:rFonts w:ascii="Times New Roman" w:hAnsi="Times New Roman"/>
        </w:rPr>
      </w:pPr>
      <w:r>
        <w:rPr>
          <w:rFonts w:ascii="Times New Roman" w:hAnsi="Times New Roman"/>
          <w:color w:val="231F20"/>
        </w:rPr>
        <w:t xml:space="preserve">Signature and Date. </w:t>
      </w:r>
      <w:r w:rsidR="00860770">
        <w:rPr>
          <w:rFonts w:ascii="Times New Roman" w:hAnsi="Times New Roman"/>
        </w:rPr>
        <w:t>We require</w:t>
      </w:r>
      <w:r w:rsidR="00860770" w:rsidRPr="005B6F30">
        <w:rPr>
          <w:rFonts w:ascii="Times New Roman" w:hAnsi="Times New Roman"/>
        </w:rPr>
        <w:t xml:space="preserve"> this</w:t>
      </w:r>
      <w:r w:rsidR="00860770">
        <w:rPr>
          <w:rFonts w:ascii="Times New Roman" w:hAnsi="Times New Roman"/>
        </w:rPr>
        <w:t xml:space="preserve"> as certification to ensure the applicant understands and will comply with the adoption terms</w:t>
      </w:r>
      <w:r w:rsidR="001B17F9">
        <w:rPr>
          <w:rFonts w:ascii="Times New Roman" w:hAnsi="Times New Roman"/>
          <w:color w:val="231F20"/>
        </w:rPr>
        <w:t>.</w:t>
      </w:r>
    </w:p>
    <w:p w14:paraId="30E4BE3B" w14:textId="77777777" w:rsidR="00723718" w:rsidRDefault="00723718" w:rsidP="005C4092">
      <w:pPr>
        <w:tabs>
          <w:tab w:val="left" w:pos="-108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262BC11" w14:textId="368C9744" w:rsidR="007E09CD" w:rsidRPr="00F13019" w:rsidRDefault="007E09CD" w:rsidP="00C24F9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13019">
        <w:rPr>
          <w:rFonts w:ascii="Times New Roman" w:hAnsi="Times New Roman"/>
        </w:rPr>
        <w:t xml:space="preserve">In addition to the information listed above, the respondents must </w:t>
      </w:r>
      <w:r>
        <w:rPr>
          <w:rFonts w:ascii="Times New Roman" w:hAnsi="Times New Roman"/>
        </w:rPr>
        <w:t xml:space="preserve">provide a </w:t>
      </w:r>
      <w:r w:rsidR="0061766B">
        <w:rPr>
          <w:rFonts w:ascii="Times New Roman" w:hAnsi="Times New Roman"/>
        </w:rPr>
        <w:t>map</w:t>
      </w:r>
      <w:r>
        <w:rPr>
          <w:rFonts w:ascii="Times New Roman" w:hAnsi="Times New Roman"/>
        </w:rPr>
        <w:t xml:space="preserve"> of the facility (from the nearest major highway), directions to the facility, a drawing showing the layout of the corral and shelter, and a brief description of the facility</w:t>
      </w:r>
      <w:r w:rsidRPr="00F13019">
        <w:rPr>
          <w:rFonts w:ascii="Times New Roman" w:hAnsi="Times New Roman"/>
        </w:rPr>
        <w:t>.</w:t>
      </w:r>
      <w:r>
        <w:rPr>
          <w:rFonts w:ascii="Times New Roman" w:hAnsi="Times New Roman"/>
        </w:rPr>
        <w:t xml:space="preserve">  We require this information because we have determined it is relevant to our obligation under the </w:t>
      </w:r>
      <w:r w:rsidRPr="00F13019">
        <w:rPr>
          <w:rFonts w:ascii="Times New Roman" w:hAnsi="Times New Roman"/>
        </w:rPr>
        <w:t>Wild Free-Roaming Horses and Burros Act</w:t>
      </w:r>
      <w:r>
        <w:rPr>
          <w:rFonts w:ascii="Times New Roman" w:hAnsi="Times New Roman"/>
        </w:rPr>
        <w:t xml:space="preserve"> (at 16 U.S.C. 1333(b)(2)(B))</w:t>
      </w:r>
      <w:r w:rsidR="00700BD1">
        <w:rPr>
          <w:rFonts w:ascii="Times New Roman" w:hAnsi="Times New Roman"/>
        </w:rPr>
        <w:t xml:space="preserve"> and regulation under the Code of Federal Regulations (43 CFR 4750.3-2, Qualification standards for private maintenance)</w:t>
      </w:r>
      <w:r>
        <w:rPr>
          <w:rFonts w:ascii="Times New Roman" w:hAnsi="Times New Roman"/>
        </w:rPr>
        <w:t xml:space="preserve"> to ensure humane treatment and care.</w:t>
      </w:r>
    </w:p>
    <w:p w14:paraId="346F931E" w14:textId="77777777" w:rsidR="0055032D" w:rsidRPr="00F13019" w:rsidRDefault="0055032D" w:rsidP="003E536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376BB46D" w14:textId="77777777" w:rsidR="002D105D" w:rsidRDefault="002D105D" w:rsidP="003E5362">
      <w:pPr>
        <w:jc w:val="center"/>
        <w:rPr>
          <w:rFonts w:ascii="Times New Roman" w:hAnsi="Times New Roman"/>
          <w:b/>
          <w:i/>
        </w:rPr>
      </w:pPr>
      <w:r>
        <w:rPr>
          <w:rFonts w:ascii="Times New Roman" w:hAnsi="Times New Roman"/>
          <w:b/>
          <w:i/>
        </w:rPr>
        <w:t>Supporting Information and Certification</w:t>
      </w:r>
      <w:r w:rsidR="00C12866">
        <w:rPr>
          <w:rFonts w:ascii="Times New Roman" w:hAnsi="Times New Roman"/>
          <w:b/>
          <w:i/>
        </w:rPr>
        <w:t xml:space="preserve"> for</w:t>
      </w:r>
    </w:p>
    <w:p w14:paraId="39F57ADC" w14:textId="77777777" w:rsidR="00025D88" w:rsidRPr="002D105D" w:rsidRDefault="002D105D" w:rsidP="003E5362">
      <w:pPr>
        <w:jc w:val="center"/>
        <w:rPr>
          <w:rFonts w:ascii="Times New Roman" w:hAnsi="Times New Roman"/>
          <w:b/>
          <w:i/>
        </w:rPr>
      </w:pPr>
      <w:r>
        <w:rPr>
          <w:rFonts w:ascii="Times New Roman" w:hAnsi="Times New Roman"/>
          <w:b/>
          <w:i/>
        </w:rPr>
        <w:t>Private Maintenance of More Than Four Wild Horses or Burros</w:t>
      </w:r>
    </w:p>
    <w:p w14:paraId="19772BC8" w14:textId="77777777" w:rsidR="00E27D20" w:rsidRDefault="00F808AE" w:rsidP="00CB04A3">
      <w:pPr>
        <w:numPr>
          <w:ilvl w:val="0"/>
          <w:numId w:val="13"/>
        </w:numPr>
        <w:jc w:val="center"/>
        <w:rPr>
          <w:rFonts w:ascii="Times New Roman" w:hAnsi="Times New Roman"/>
          <w:b/>
          <w:i/>
        </w:rPr>
      </w:pPr>
      <w:r>
        <w:rPr>
          <w:rFonts w:ascii="Times New Roman" w:hAnsi="Times New Roman"/>
          <w:b/>
          <w:i/>
        </w:rPr>
        <w:t>C</w:t>
      </w:r>
      <w:r w:rsidR="00E27D20" w:rsidRPr="00025D88">
        <w:rPr>
          <w:rFonts w:ascii="Times New Roman" w:hAnsi="Times New Roman"/>
          <w:b/>
          <w:i/>
        </w:rPr>
        <w:t>FR 4750.3-3</w:t>
      </w:r>
    </w:p>
    <w:p w14:paraId="0BD753AD" w14:textId="77777777" w:rsidR="00E27D20" w:rsidRPr="00AF1B36" w:rsidRDefault="00E27D20" w:rsidP="00CB04A3">
      <w:pPr>
        <w:rPr>
          <w:rFonts w:ascii="Times New Roman" w:hAnsi="Times New Roman"/>
        </w:rPr>
      </w:pPr>
    </w:p>
    <w:p w14:paraId="5EB1DA47" w14:textId="77777777" w:rsidR="008A5ED9" w:rsidRDefault="00F808AE" w:rsidP="005C1F48">
      <w:pPr>
        <w:rPr>
          <w:rFonts w:ascii="Times New Roman" w:hAnsi="Times New Roman"/>
        </w:rPr>
      </w:pPr>
      <w:r w:rsidRPr="008A5FDF">
        <w:rPr>
          <w:rFonts w:ascii="Times New Roman" w:hAnsi="Times New Roman"/>
        </w:rPr>
        <w:t xml:space="preserve">The information collection requirements at 43 CFR 4750.3-3 apply to </w:t>
      </w:r>
      <w:r w:rsidR="008509A1" w:rsidRPr="008A5FDF">
        <w:rPr>
          <w:rFonts w:ascii="Times New Roman" w:hAnsi="Times New Roman"/>
        </w:rPr>
        <w:t xml:space="preserve">applicants </w:t>
      </w:r>
      <w:r w:rsidR="00F37D00" w:rsidRPr="008A5FDF">
        <w:rPr>
          <w:rFonts w:ascii="Times New Roman" w:hAnsi="Times New Roman"/>
        </w:rPr>
        <w:t>who</w:t>
      </w:r>
      <w:r w:rsidR="00CB0323" w:rsidRPr="008A5FDF">
        <w:rPr>
          <w:rFonts w:ascii="Times New Roman" w:hAnsi="Times New Roman"/>
        </w:rPr>
        <w:t xml:space="preserve"> adopt </w:t>
      </w:r>
      <w:r w:rsidR="008657BF" w:rsidRPr="008A5FDF">
        <w:rPr>
          <w:rFonts w:ascii="Times New Roman" w:hAnsi="Times New Roman"/>
        </w:rPr>
        <w:t>more than four wild horses or burros</w:t>
      </w:r>
      <w:r w:rsidR="00E27D20" w:rsidRPr="008A5FDF">
        <w:rPr>
          <w:rFonts w:ascii="Times New Roman" w:hAnsi="Times New Roman"/>
        </w:rPr>
        <w:t xml:space="preserve"> </w:t>
      </w:r>
      <w:r w:rsidR="00CB0323" w:rsidRPr="008A5FDF">
        <w:rPr>
          <w:rFonts w:ascii="Times New Roman" w:hAnsi="Times New Roman"/>
        </w:rPr>
        <w:t xml:space="preserve">within a 12-month period, </w:t>
      </w:r>
      <w:r w:rsidRPr="008A5FDF">
        <w:rPr>
          <w:rFonts w:ascii="Times New Roman" w:hAnsi="Times New Roman"/>
        </w:rPr>
        <w:t xml:space="preserve">and to </w:t>
      </w:r>
      <w:r w:rsidR="008509A1" w:rsidRPr="008A5FDF">
        <w:rPr>
          <w:rFonts w:ascii="Times New Roman" w:hAnsi="Times New Roman"/>
        </w:rPr>
        <w:t>applicants</w:t>
      </w:r>
      <w:r w:rsidR="00F37D00" w:rsidRPr="008A5FDF">
        <w:rPr>
          <w:rFonts w:ascii="Times New Roman" w:hAnsi="Times New Roman"/>
        </w:rPr>
        <w:t xml:space="preserve"> who</w:t>
      </w:r>
      <w:r w:rsidR="00CB0323" w:rsidRPr="008A5FDF">
        <w:rPr>
          <w:rFonts w:ascii="Times New Roman" w:hAnsi="Times New Roman"/>
        </w:rPr>
        <w:t xml:space="preserve"> maintain more than four wild horses and burros at a single location</w:t>
      </w:r>
      <w:r w:rsidRPr="008A5FDF">
        <w:rPr>
          <w:rFonts w:ascii="Times New Roman" w:hAnsi="Times New Roman"/>
        </w:rPr>
        <w:t xml:space="preserve">.  </w:t>
      </w:r>
      <w:r w:rsidR="00374F84" w:rsidRPr="008A5FDF">
        <w:rPr>
          <w:rFonts w:ascii="Times New Roman" w:hAnsi="Times New Roman"/>
        </w:rPr>
        <w:t>Each of t</w:t>
      </w:r>
      <w:r w:rsidRPr="008A5FDF">
        <w:rPr>
          <w:rFonts w:ascii="Times New Roman" w:hAnsi="Times New Roman"/>
        </w:rPr>
        <w:t xml:space="preserve">hese </w:t>
      </w:r>
      <w:r w:rsidR="00374F84" w:rsidRPr="008A5FDF">
        <w:rPr>
          <w:rFonts w:ascii="Times New Roman" w:hAnsi="Times New Roman"/>
        </w:rPr>
        <w:t xml:space="preserve">applicants </w:t>
      </w:r>
      <w:r w:rsidRPr="008A5FDF">
        <w:rPr>
          <w:rFonts w:ascii="Times New Roman" w:hAnsi="Times New Roman"/>
        </w:rPr>
        <w:t>must supply</w:t>
      </w:r>
      <w:r w:rsidR="00374F84" w:rsidRPr="008A5FDF">
        <w:rPr>
          <w:rFonts w:ascii="Times New Roman" w:hAnsi="Times New Roman"/>
        </w:rPr>
        <w:t xml:space="preserve">, in addition to Form </w:t>
      </w:r>
      <w:r w:rsidR="00A50AB5" w:rsidRPr="008A5FDF">
        <w:rPr>
          <w:rFonts w:ascii="Times New Roman" w:hAnsi="Times New Roman"/>
        </w:rPr>
        <w:t xml:space="preserve">4710-10, a </w:t>
      </w:r>
      <w:r w:rsidR="00CB0323" w:rsidRPr="008A5FDF">
        <w:rPr>
          <w:rFonts w:ascii="Times New Roman" w:hAnsi="Times New Roman"/>
        </w:rPr>
        <w:t>written report verifying that the applicant’s facilities have been inspected, appear adequate to care for the number of animals requested, and satisfy the requirements of 43 CFR 4750.3-2(a) (</w:t>
      </w:r>
      <w:r w:rsidR="008229D8" w:rsidRPr="008A5FDF">
        <w:rPr>
          <w:rFonts w:ascii="Times New Roman" w:hAnsi="Times New Roman"/>
        </w:rPr>
        <w:t>qualification standards for private maintenance).  This report must be prepared by the BLM or by a local humane official, veterinarian, cooperative extension agent, or similarly qualified person approved by the BLM.  The report must include a description of the facilities, including corral sizes; pasture size; and shelter, barn, or stall dimensions</w:t>
      </w:r>
      <w:r w:rsidR="00281E7F" w:rsidRPr="008A5FDF">
        <w:rPr>
          <w:rFonts w:ascii="Times New Roman" w:hAnsi="Times New Roman"/>
        </w:rPr>
        <w:t>; and must note any discrepancies between the facilities inspected and representations made in Form 4710-10.</w:t>
      </w:r>
      <w:r w:rsidR="00A50AB5" w:rsidRPr="008A5FDF">
        <w:rPr>
          <w:rFonts w:ascii="Times New Roman" w:hAnsi="Times New Roman"/>
        </w:rPr>
        <w:t xml:space="preserve"> </w:t>
      </w:r>
      <w:r w:rsidR="00E27D20" w:rsidRPr="008A5FDF">
        <w:rPr>
          <w:rFonts w:ascii="Times New Roman" w:hAnsi="Times New Roman"/>
        </w:rPr>
        <w:t xml:space="preserve"> </w:t>
      </w:r>
      <w:r w:rsidR="00910ED1">
        <w:rPr>
          <w:rFonts w:ascii="Times New Roman" w:hAnsi="Times New Roman"/>
        </w:rPr>
        <w:t>We require</w:t>
      </w:r>
      <w:r w:rsidR="00E27D20" w:rsidRPr="008A5FDF">
        <w:rPr>
          <w:rFonts w:ascii="Times New Roman" w:hAnsi="Times New Roman"/>
        </w:rPr>
        <w:t xml:space="preserve"> this information to determine whether the respondent is qualified to care for more than four animals.</w:t>
      </w:r>
      <w:r w:rsidR="00374F84" w:rsidRPr="008A5FDF">
        <w:rPr>
          <w:rFonts w:ascii="Times New Roman" w:hAnsi="Times New Roman"/>
        </w:rPr>
        <w:t xml:space="preserve">  </w:t>
      </w:r>
    </w:p>
    <w:p w14:paraId="680FCC1A" w14:textId="77777777" w:rsidR="008A5ED9" w:rsidRDefault="008A5ED9" w:rsidP="009507ED">
      <w:pPr>
        <w:rPr>
          <w:rFonts w:ascii="Times New Roman" w:hAnsi="Times New Roman"/>
        </w:rPr>
      </w:pPr>
    </w:p>
    <w:p w14:paraId="4115FA61" w14:textId="06743115" w:rsidR="00606A15" w:rsidRDefault="00F02BA0" w:rsidP="004303C8">
      <w:pPr>
        <w:rPr>
          <w:rFonts w:ascii="Times New Roman" w:hAnsi="Times New Roman"/>
        </w:rPr>
      </w:pPr>
      <w:r w:rsidRPr="008A5FDF">
        <w:rPr>
          <w:rFonts w:ascii="Times New Roman" w:hAnsi="Times New Roman"/>
        </w:rPr>
        <w:t>In addition, when an applicant requests 25 or more animals or when 25 or more animals will be maintained at any single location regardless of the number of applicants, the facilities for maintaining the adopted animals must be inspected by the BLM before approval of the application.</w:t>
      </w:r>
    </w:p>
    <w:p w14:paraId="03333B86" w14:textId="77777777" w:rsidR="00606A15" w:rsidRDefault="00606A15" w:rsidP="00F347AF">
      <w:pPr>
        <w:rPr>
          <w:rFonts w:ascii="Times New Roman" w:hAnsi="Times New Roman"/>
        </w:rPr>
      </w:pPr>
    </w:p>
    <w:p w14:paraId="5F7F46D0" w14:textId="77777777" w:rsidR="004E79FD" w:rsidRDefault="00606A15" w:rsidP="004F7F62">
      <w:pPr>
        <w:rPr>
          <w:rFonts w:ascii="Times New Roman" w:hAnsi="Times New Roman"/>
          <w:b/>
          <w:i/>
        </w:rPr>
      </w:pPr>
      <w:r>
        <w:rPr>
          <w:rFonts w:ascii="Times New Roman" w:hAnsi="Times New Roman"/>
        </w:rPr>
        <w:t>The Bureau of Land Management will not allow the use of a power of attorney or any other instrument or writing authorizing one person to act as an agent for another in the adoption of wild horses and burros.</w:t>
      </w:r>
    </w:p>
    <w:p w14:paraId="67D432BB" w14:textId="77777777" w:rsidR="009B3DA2" w:rsidRDefault="009B3DA2" w:rsidP="00F230D1">
      <w:pPr>
        <w:jc w:val="center"/>
        <w:rPr>
          <w:rFonts w:ascii="Times New Roman" w:hAnsi="Times New Roman"/>
          <w:b/>
          <w:i/>
        </w:rPr>
      </w:pPr>
    </w:p>
    <w:p w14:paraId="52AB11B7" w14:textId="567674F9" w:rsidR="002D105D" w:rsidRPr="007156A1" w:rsidRDefault="00526AB6" w:rsidP="00F230D1">
      <w:pPr>
        <w:jc w:val="center"/>
        <w:rPr>
          <w:rFonts w:ascii="Times New Roman" w:hAnsi="Times New Roman"/>
          <w:b/>
          <w:i/>
        </w:rPr>
      </w:pPr>
      <w:r>
        <w:rPr>
          <w:rFonts w:ascii="Times New Roman" w:hAnsi="Times New Roman"/>
          <w:b/>
          <w:i/>
        </w:rPr>
        <w:t>R</w:t>
      </w:r>
      <w:r w:rsidR="007156A1">
        <w:rPr>
          <w:rFonts w:ascii="Times New Roman" w:hAnsi="Times New Roman"/>
          <w:b/>
          <w:i/>
        </w:rPr>
        <w:t>equest to Terminate Private Maintenance and Care Agreement</w:t>
      </w:r>
    </w:p>
    <w:p w14:paraId="07D374E6" w14:textId="77777777" w:rsidR="00E27D20" w:rsidRDefault="00E27D20" w:rsidP="00E178C9">
      <w:pPr>
        <w:jc w:val="center"/>
        <w:rPr>
          <w:rFonts w:ascii="Times New Roman" w:hAnsi="Times New Roman"/>
          <w:b/>
          <w:i/>
        </w:rPr>
      </w:pPr>
      <w:r w:rsidRPr="002D105D">
        <w:rPr>
          <w:rFonts w:ascii="Times New Roman" w:hAnsi="Times New Roman"/>
          <w:b/>
          <w:i/>
        </w:rPr>
        <w:t>43 CFR 4750.4-3</w:t>
      </w:r>
    </w:p>
    <w:p w14:paraId="56383FBE" w14:textId="77777777" w:rsidR="00807758" w:rsidRPr="00AF1B36" w:rsidRDefault="00807758" w:rsidP="0032452C">
      <w:pPr>
        <w:rPr>
          <w:rFonts w:ascii="Times New Roman" w:hAnsi="Times New Roman"/>
          <w:i/>
        </w:rPr>
      </w:pPr>
    </w:p>
    <w:p w14:paraId="46F251F6" w14:textId="77777777" w:rsidR="00455711" w:rsidRDefault="00587772" w:rsidP="00D165F7">
      <w:pPr>
        <w:rPr>
          <w:rFonts w:ascii="Times New Roman" w:hAnsi="Times New Roman"/>
        </w:rPr>
      </w:pPr>
      <w:r>
        <w:rPr>
          <w:rFonts w:ascii="Times New Roman" w:hAnsi="Times New Roman"/>
        </w:rPr>
        <w:t>In order t</w:t>
      </w:r>
      <w:r w:rsidR="006C5A91">
        <w:rPr>
          <w:rFonts w:ascii="Times New Roman" w:hAnsi="Times New Roman"/>
        </w:rPr>
        <w:t xml:space="preserve">o </w:t>
      </w:r>
      <w:r>
        <w:rPr>
          <w:rFonts w:ascii="Times New Roman" w:hAnsi="Times New Roman"/>
        </w:rPr>
        <w:t>adopt</w:t>
      </w:r>
      <w:r w:rsidR="006C5A91">
        <w:rPr>
          <w:rFonts w:ascii="Times New Roman" w:hAnsi="Times New Roman"/>
        </w:rPr>
        <w:t xml:space="preserve"> a wild horse or burro, a qualified applicant must execute a Private Maintenance and Care Agreement and agree to abide to its terms and conditions, in accordance with 43 CFR 4750.4-1.  We have determined that this agreement is not </w:t>
      </w:r>
      <w:r>
        <w:rPr>
          <w:rFonts w:ascii="Times New Roman" w:hAnsi="Times New Roman"/>
        </w:rPr>
        <w:t xml:space="preserve">a </w:t>
      </w:r>
      <w:r w:rsidR="005E461F">
        <w:rPr>
          <w:rFonts w:ascii="Times New Roman" w:hAnsi="Times New Roman"/>
        </w:rPr>
        <w:t xml:space="preserve">collection of information that is </w:t>
      </w:r>
      <w:r w:rsidR="006C5A91">
        <w:rPr>
          <w:rFonts w:ascii="Times New Roman" w:hAnsi="Times New Roman"/>
        </w:rPr>
        <w:t>subject to the requirements of the Paperwork Reduction Act</w:t>
      </w:r>
      <w:r w:rsidR="005E461F">
        <w:rPr>
          <w:rFonts w:ascii="Times New Roman" w:hAnsi="Times New Roman"/>
        </w:rPr>
        <w:t xml:space="preserve">, since </w:t>
      </w:r>
      <w:r w:rsidR="006C5A91">
        <w:rPr>
          <w:rFonts w:ascii="Times New Roman" w:hAnsi="Times New Roman"/>
        </w:rPr>
        <w:t xml:space="preserve">it </w:t>
      </w:r>
      <w:r w:rsidR="005E461F">
        <w:rPr>
          <w:rFonts w:ascii="Times New Roman" w:hAnsi="Times New Roman"/>
        </w:rPr>
        <w:t xml:space="preserve">entails no burden other than </w:t>
      </w:r>
      <w:r w:rsidR="005F72DD">
        <w:rPr>
          <w:rFonts w:ascii="Times New Roman" w:hAnsi="Times New Roman"/>
        </w:rPr>
        <w:t xml:space="preserve">is </w:t>
      </w:r>
      <w:r w:rsidR="005E461F">
        <w:rPr>
          <w:rFonts w:ascii="Times New Roman" w:hAnsi="Times New Roman"/>
        </w:rPr>
        <w:t xml:space="preserve">necessary to identify the respondent, the date, the respondent’s address, and the nature of the document.  </w:t>
      </w:r>
      <w:r w:rsidR="005E461F" w:rsidRPr="005E461F">
        <w:rPr>
          <w:rFonts w:ascii="Times New Roman" w:hAnsi="Times New Roman"/>
          <w:i/>
        </w:rPr>
        <w:t>See</w:t>
      </w:r>
      <w:r w:rsidR="00455711">
        <w:rPr>
          <w:rFonts w:ascii="Times New Roman" w:hAnsi="Times New Roman"/>
        </w:rPr>
        <w:t xml:space="preserve"> 5 CFR 1320.3(h)(1).</w:t>
      </w:r>
    </w:p>
    <w:p w14:paraId="593F2075" w14:textId="77777777" w:rsidR="00455711" w:rsidRDefault="00455711" w:rsidP="00F6551A">
      <w:pPr>
        <w:rPr>
          <w:rFonts w:ascii="Times New Roman" w:hAnsi="Times New Roman"/>
        </w:rPr>
      </w:pPr>
    </w:p>
    <w:p w14:paraId="65CD1D64" w14:textId="77777777" w:rsidR="00E27D20" w:rsidRPr="00F13019" w:rsidRDefault="00455711" w:rsidP="00466555">
      <w:pPr>
        <w:rPr>
          <w:rFonts w:ascii="Times New Roman" w:hAnsi="Times New Roman"/>
        </w:rPr>
      </w:pPr>
      <w:r>
        <w:rPr>
          <w:rFonts w:ascii="Times New Roman" w:hAnsi="Times New Roman"/>
        </w:rPr>
        <w:t>However, we have determined that a request to terminate a Private Maintenance and Care Agreement</w:t>
      </w:r>
      <w:r w:rsidRPr="005E461F">
        <w:rPr>
          <w:rFonts w:ascii="Times New Roman" w:hAnsi="Times New Roman"/>
        </w:rPr>
        <w:t xml:space="preserve"> </w:t>
      </w:r>
      <w:r>
        <w:rPr>
          <w:rFonts w:ascii="Times New Roman" w:hAnsi="Times New Roman"/>
        </w:rPr>
        <w:t xml:space="preserve">is a collection of information that is subject to the requirements of the </w:t>
      </w:r>
      <w:r w:rsidR="002616CC">
        <w:rPr>
          <w:rFonts w:ascii="Times New Roman" w:hAnsi="Times New Roman"/>
        </w:rPr>
        <w:t xml:space="preserve">Paperwork Reduction Act.  </w:t>
      </w:r>
      <w:r w:rsidR="0002591C">
        <w:rPr>
          <w:rFonts w:ascii="Times New Roman" w:hAnsi="Times New Roman"/>
        </w:rPr>
        <w:t xml:space="preserve">An adopter who wants to terminate a Private Maintenance and Care </w:t>
      </w:r>
      <w:r w:rsidR="00E317C4">
        <w:rPr>
          <w:rFonts w:ascii="Times New Roman" w:hAnsi="Times New Roman"/>
        </w:rPr>
        <w:t>Agreement</w:t>
      </w:r>
      <w:r w:rsidR="00E27D20" w:rsidRPr="00F13019">
        <w:rPr>
          <w:rFonts w:ascii="Times New Roman" w:hAnsi="Times New Roman"/>
        </w:rPr>
        <w:t xml:space="preserve"> must submit a written request to the BLM </w:t>
      </w:r>
      <w:r w:rsidR="0002591C">
        <w:rPr>
          <w:rFonts w:ascii="Times New Roman" w:hAnsi="Times New Roman"/>
        </w:rPr>
        <w:t xml:space="preserve">in accordance with 43 CFR 4750.4-3.  </w:t>
      </w:r>
      <w:r w:rsidR="00910ED1">
        <w:rPr>
          <w:rFonts w:ascii="Times New Roman" w:hAnsi="Times New Roman"/>
        </w:rPr>
        <w:t>We require</w:t>
      </w:r>
      <w:r w:rsidR="00E27D20" w:rsidRPr="00F13019">
        <w:rPr>
          <w:rFonts w:ascii="Times New Roman" w:hAnsi="Times New Roman"/>
        </w:rPr>
        <w:t xml:space="preserve"> this information </w:t>
      </w:r>
      <w:r w:rsidR="0002591C">
        <w:rPr>
          <w:rFonts w:ascii="Times New Roman" w:hAnsi="Times New Roman"/>
        </w:rPr>
        <w:t xml:space="preserve">in order </w:t>
      </w:r>
      <w:r w:rsidR="00E27D20" w:rsidRPr="00F13019">
        <w:rPr>
          <w:rFonts w:ascii="Times New Roman" w:hAnsi="Times New Roman"/>
        </w:rPr>
        <w:t>to make other arrangements for the care and maintenance of the animal.</w:t>
      </w:r>
    </w:p>
    <w:p w14:paraId="08ED6CF5" w14:textId="77777777" w:rsidR="00E27D20" w:rsidRPr="00F13019" w:rsidRDefault="00E27D20" w:rsidP="00466555">
      <w:pPr>
        <w:rPr>
          <w:rFonts w:ascii="Times New Roman" w:hAnsi="Times New Roman"/>
        </w:rPr>
      </w:pPr>
    </w:p>
    <w:p w14:paraId="1779AE80" w14:textId="77777777" w:rsidR="001B0486" w:rsidRDefault="00464241" w:rsidP="00714617">
      <w:pPr>
        <w:jc w:val="center"/>
        <w:rPr>
          <w:rFonts w:ascii="Times New Roman" w:hAnsi="Times New Roman"/>
          <w:b/>
          <w:i/>
        </w:rPr>
      </w:pPr>
      <w:r>
        <w:rPr>
          <w:rFonts w:ascii="Times New Roman" w:hAnsi="Times New Roman"/>
          <w:b/>
          <w:i/>
        </w:rPr>
        <w:t xml:space="preserve">Request for </w:t>
      </w:r>
      <w:r w:rsidR="00F40139">
        <w:rPr>
          <w:rFonts w:ascii="Times New Roman" w:hAnsi="Times New Roman"/>
          <w:b/>
          <w:i/>
        </w:rPr>
        <w:t>Replacement Animals</w:t>
      </w:r>
    </w:p>
    <w:p w14:paraId="32282085" w14:textId="77777777" w:rsidR="00E27D20" w:rsidRPr="001B0486" w:rsidRDefault="00E27D20" w:rsidP="006D05A4">
      <w:pPr>
        <w:jc w:val="center"/>
        <w:rPr>
          <w:rFonts w:ascii="Times New Roman" w:hAnsi="Times New Roman"/>
          <w:b/>
          <w:i/>
        </w:rPr>
      </w:pPr>
      <w:r w:rsidRPr="001B0486">
        <w:rPr>
          <w:rFonts w:ascii="Times New Roman" w:hAnsi="Times New Roman"/>
          <w:b/>
          <w:i/>
        </w:rPr>
        <w:t>43 CFR 4750.4-4</w:t>
      </w:r>
    </w:p>
    <w:p w14:paraId="487454C0" w14:textId="77777777" w:rsidR="00C93AED" w:rsidRPr="00542E45" w:rsidRDefault="00C93AED" w:rsidP="00557517">
      <w:pPr>
        <w:rPr>
          <w:rFonts w:ascii="Times New Roman" w:hAnsi="Times New Roman"/>
        </w:rPr>
      </w:pPr>
    </w:p>
    <w:p w14:paraId="31E419B3" w14:textId="77777777" w:rsidR="00043E5B" w:rsidRPr="00F13019" w:rsidRDefault="00E27D20" w:rsidP="00557517">
      <w:pPr>
        <w:rPr>
          <w:rFonts w:ascii="Times New Roman" w:hAnsi="Times New Roman"/>
        </w:rPr>
      </w:pPr>
      <w:r w:rsidRPr="00F13019">
        <w:rPr>
          <w:rFonts w:ascii="Times New Roman" w:hAnsi="Times New Roman"/>
        </w:rPr>
        <w:t xml:space="preserve">If an adopted animal dies or needs to be destroyed due to a condition that existed at the time of placement with the adopter, the adopter may request </w:t>
      </w:r>
      <w:r w:rsidR="007409C0" w:rsidRPr="007409C0">
        <w:rPr>
          <w:rFonts w:ascii="Times New Roman" w:hAnsi="Times New Roman"/>
        </w:rPr>
        <w:t xml:space="preserve">a refund </w:t>
      </w:r>
      <w:r w:rsidR="007409C0">
        <w:rPr>
          <w:rFonts w:ascii="Times New Roman" w:hAnsi="Times New Roman"/>
        </w:rPr>
        <w:t>or</w:t>
      </w:r>
      <w:r w:rsidR="007409C0" w:rsidRPr="00467210">
        <w:rPr>
          <w:rFonts w:ascii="Times New Roman" w:hAnsi="Times New Roman"/>
        </w:rPr>
        <w:t xml:space="preserve"> </w:t>
      </w:r>
      <w:r w:rsidRPr="00467210">
        <w:rPr>
          <w:rFonts w:ascii="Times New Roman" w:hAnsi="Times New Roman"/>
        </w:rPr>
        <w:t xml:space="preserve">a replacement </w:t>
      </w:r>
      <w:r w:rsidRPr="00F13019">
        <w:rPr>
          <w:rFonts w:ascii="Times New Roman" w:hAnsi="Times New Roman"/>
        </w:rPr>
        <w:t xml:space="preserve">animal.  The </w:t>
      </w:r>
      <w:r w:rsidR="003169B9">
        <w:rPr>
          <w:rFonts w:ascii="Times New Roman" w:hAnsi="Times New Roman"/>
        </w:rPr>
        <w:t>adopter</w:t>
      </w:r>
      <w:r w:rsidRPr="00F13019">
        <w:rPr>
          <w:rFonts w:ascii="Times New Roman" w:hAnsi="Times New Roman"/>
        </w:rPr>
        <w:t xml:space="preserve"> must provide </w:t>
      </w:r>
      <w:r w:rsidR="00FD4E2E">
        <w:rPr>
          <w:rFonts w:ascii="Times New Roman" w:hAnsi="Times New Roman"/>
        </w:rPr>
        <w:t xml:space="preserve">the BLM with </w:t>
      </w:r>
      <w:r w:rsidRPr="00F13019">
        <w:rPr>
          <w:rFonts w:ascii="Times New Roman" w:hAnsi="Times New Roman"/>
        </w:rPr>
        <w:t xml:space="preserve">a veterinarian’s certificate that reasonable care and treatment of the animal would not have corrected the condition.  </w:t>
      </w:r>
      <w:r w:rsidR="00910ED1">
        <w:rPr>
          <w:rFonts w:ascii="Times New Roman" w:hAnsi="Times New Roman"/>
        </w:rPr>
        <w:t>We require</w:t>
      </w:r>
      <w:r w:rsidRPr="00F13019">
        <w:rPr>
          <w:rFonts w:ascii="Times New Roman" w:hAnsi="Times New Roman"/>
        </w:rPr>
        <w:t xml:space="preserve"> this information to determine whether replacement of an animal</w:t>
      </w:r>
      <w:r w:rsidR="00043E5B" w:rsidRPr="00467210">
        <w:rPr>
          <w:rFonts w:ascii="Times New Roman" w:hAnsi="Times New Roman"/>
        </w:rPr>
        <w:t xml:space="preserve"> </w:t>
      </w:r>
      <w:r w:rsidR="003169B9" w:rsidRPr="00467210">
        <w:rPr>
          <w:rFonts w:ascii="Times New Roman" w:hAnsi="Times New Roman"/>
        </w:rPr>
        <w:t xml:space="preserve">or a refund </w:t>
      </w:r>
      <w:r w:rsidR="00043E5B">
        <w:rPr>
          <w:rFonts w:ascii="Times New Roman" w:hAnsi="Times New Roman"/>
        </w:rPr>
        <w:t>is justified and appropriate.</w:t>
      </w:r>
    </w:p>
    <w:p w14:paraId="16BABA9A" w14:textId="77777777" w:rsidR="00F25FFC" w:rsidRDefault="00F25FFC" w:rsidP="0055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Cs w:val="22"/>
          <w:u w:val="single"/>
        </w:rPr>
      </w:pPr>
    </w:p>
    <w:p w14:paraId="14955FDE" w14:textId="77777777" w:rsidR="00BD7918" w:rsidRPr="00BD7918" w:rsidRDefault="00BD7918" w:rsidP="00931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A53943">
        <w:rPr>
          <w:rFonts w:ascii="Times New Roman" w:hAnsi="Times New Roman"/>
          <w:b/>
        </w:rPr>
        <w:t>3.</w:t>
      </w:r>
      <w:r w:rsidRPr="00A53943">
        <w:rPr>
          <w:rFonts w:ascii="Times New Roman" w:hAnsi="Times New Roman"/>
          <w:b/>
        </w:rPr>
        <w:tab/>
        <w:t>Describe whether, and to what extent, the collection of information involves the use of</w:t>
      </w:r>
      <w:r w:rsidRPr="00BD7918">
        <w:rPr>
          <w:rFonts w:ascii="Times New Roman" w:hAnsi="Times New Roman"/>
          <w:b/>
        </w:rPr>
        <w:t xml:space="preserve">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418B8AC9" w14:textId="77777777" w:rsidR="00975893" w:rsidRDefault="00975893" w:rsidP="009316AB">
      <w:pPr>
        <w:tabs>
          <w:tab w:val="left" w:pos="360"/>
          <w:tab w:val="left" w:pos="1296"/>
          <w:tab w:val="left" w:pos="2016"/>
        </w:tabs>
        <w:rPr>
          <w:rFonts w:ascii="Times New Roman" w:hAnsi="Times New Roman"/>
        </w:rPr>
      </w:pPr>
    </w:p>
    <w:p w14:paraId="21581145" w14:textId="77777777" w:rsidR="00EC1B43" w:rsidRDefault="00E41D4A" w:rsidP="009316AB">
      <w:pPr>
        <w:tabs>
          <w:tab w:val="left" w:pos="360"/>
          <w:tab w:val="left" w:pos="1296"/>
          <w:tab w:val="left" w:pos="2016"/>
        </w:tabs>
        <w:rPr>
          <w:rStyle w:val="Hyperlink"/>
          <w:rFonts w:ascii="Times New Roman" w:hAnsi="Times New Roman"/>
        </w:rPr>
      </w:pPr>
      <w:r w:rsidRPr="00A96A42">
        <w:rPr>
          <w:rFonts w:ascii="Times New Roman" w:hAnsi="Times New Roman" w:cs="Times"/>
        </w:rPr>
        <w:t>Form 4710</w:t>
      </w:r>
      <w:r w:rsidR="000B79BF" w:rsidRPr="00A96A42">
        <w:rPr>
          <w:rFonts w:ascii="Times New Roman" w:hAnsi="Times New Roman" w:cs="Times"/>
        </w:rPr>
        <w:t>-010</w:t>
      </w:r>
      <w:r w:rsidRPr="00A96A42">
        <w:rPr>
          <w:rFonts w:ascii="Times New Roman" w:hAnsi="Times New Roman" w:cs="Times"/>
        </w:rPr>
        <w:t xml:space="preserve"> is </w:t>
      </w:r>
      <w:r w:rsidR="00417E3D" w:rsidRPr="00A96A42">
        <w:rPr>
          <w:rFonts w:ascii="Times New Roman" w:hAnsi="Times New Roman"/>
        </w:rPr>
        <w:t xml:space="preserve">electronically available to the public in fillable, printable format </w:t>
      </w:r>
      <w:r w:rsidR="000E56BE" w:rsidRPr="00A96A42">
        <w:rPr>
          <w:rFonts w:ascii="Times New Roman" w:hAnsi="Times New Roman"/>
        </w:rPr>
        <w:t>at</w:t>
      </w:r>
      <w:r w:rsidR="005263A9">
        <w:rPr>
          <w:rFonts w:ascii="Times New Roman" w:hAnsi="Times New Roman"/>
        </w:rPr>
        <w:t>:</w:t>
      </w:r>
    </w:p>
    <w:p w14:paraId="4A9B4C26" w14:textId="77777777" w:rsidR="00D637BE" w:rsidRPr="00F7311F" w:rsidRDefault="00AC0424" w:rsidP="00C7095B">
      <w:pPr>
        <w:tabs>
          <w:tab w:val="left" w:pos="360"/>
          <w:tab w:val="left" w:pos="630"/>
        </w:tabs>
        <w:rPr>
          <w:rFonts w:ascii="Times New Roman" w:hAnsi="Times New Roman"/>
        </w:rPr>
      </w:pPr>
      <w:hyperlink r:id="rId9" w:history="1">
        <w:r w:rsidR="00613C3B" w:rsidRPr="005263A9">
          <w:rPr>
            <w:rStyle w:val="Hyperlink"/>
            <w:rFonts w:ascii="Times New Roman" w:hAnsi="Times New Roman"/>
          </w:rPr>
          <w:t>https://www.blm.gov/style/medialib/blm/noc/business/eforms.Par.66955.File.dat/4710-010.pdf</w:t>
        </w:r>
      </w:hyperlink>
      <w:r w:rsidR="00D637BE">
        <w:rPr>
          <w:rFonts w:ascii="Times New Roman" w:hAnsi="Times New Roman"/>
        </w:rPr>
        <w:t>.  A</w:t>
      </w:r>
      <w:r w:rsidR="00D637BE" w:rsidRPr="00F7311F">
        <w:rPr>
          <w:rFonts w:ascii="Times New Roman" w:hAnsi="Times New Roman"/>
        </w:rPr>
        <w:t xml:space="preserve"> respondent who chooses to submit </w:t>
      </w:r>
      <w:r w:rsidR="00D637BE">
        <w:rPr>
          <w:rFonts w:ascii="Times New Roman" w:hAnsi="Times New Roman"/>
        </w:rPr>
        <w:t>this form</w:t>
      </w:r>
      <w:r w:rsidR="00D637BE" w:rsidRPr="00F7311F">
        <w:rPr>
          <w:rFonts w:ascii="Times New Roman" w:hAnsi="Times New Roman"/>
        </w:rPr>
        <w:t xml:space="preserve"> electronically may do so by scanning and then emailing it to the appropriate BLM office.</w:t>
      </w:r>
    </w:p>
    <w:p w14:paraId="42C51D9A" w14:textId="77777777" w:rsidR="00613C3B" w:rsidRDefault="00613C3B" w:rsidP="000E7CDF">
      <w:pPr>
        <w:tabs>
          <w:tab w:val="left" w:pos="360"/>
          <w:tab w:val="left" w:pos="1296"/>
          <w:tab w:val="left" w:pos="2016"/>
        </w:tabs>
        <w:rPr>
          <w:rFonts w:ascii="Times New Roman" w:hAnsi="Times New Roman"/>
        </w:rPr>
      </w:pPr>
    </w:p>
    <w:p w14:paraId="1F0D87F2" w14:textId="77777777" w:rsidR="000A5D48" w:rsidRPr="000A5D48" w:rsidRDefault="000A5D48" w:rsidP="0028442D">
      <w:pPr>
        <w:tabs>
          <w:tab w:val="left" w:pos="360"/>
          <w:tab w:val="left" w:pos="1296"/>
          <w:tab w:val="left" w:pos="2016"/>
        </w:tabs>
        <w:rPr>
          <w:rFonts w:ascii="Times New Roman" w:hAnsi="Times New Roman"/>
          <w:b/>
        </w:rPr>
      </w:pPr>
      <w:r w:rsidRPr="000A5D48">
        <w:rPr>
          <w:rFonts w:ascii="Times New Roman" w:hAnsi="Times New Roman"/>
          <w:b/>
        </w:rPr>
        <w:t>4.</w:t>
      </w:r>
      <w:r w:rsidRPr="000A5D48">
        <w:rPr>
          <w:rFonts w:ascii="Times New Roman" w:hAnsi="Times New Roman"/>
          <w:b/>
        </w:rPr>
        <w:tab/>
        <w:t>Describe efforts to identify duplication.  Show specifically why any similar information already available cannot be used or modified for use for the purposes described in Item 2 above.</w:t>
      </w:r>
    </w:p>
    <w:p w14:paraId="65251113" w14:textId="77777777" w:rsidR="00E27D20" w:rsidRPr="00F13019" w:rsidRDefault="00E27D20" w:rsidP="009B65E8">
      <w:pPr>
        <w:tabs>
          <w:tab w:val="left" w:pos="2016"/>
        </w:tabs>
        <w:rPr>
          <w:rFonts w:ascii="Times New Roman" w:hAnsi="Times New Roman"/>
        </w:rPr>
      </w:pPr>
    </w:p>
    <w:p w14:paraId="5A0CEEA7" w14:textId="77777777" w:rsidR="00E27D20" w:rsidRPr="00F13019" w:rsidRDefault="00E27D20" w:rsidP="004E23BE">
      <w:pPr>
        <w:rPr>
          <w:rFonts w:ascii="Times New Roman" w:hAnsi="Times New Roman"/>
        </w:rPr>
      </w:pPr>
      <w:r w:rsidRPr="00F13019">
        <w:rPr>
          <w:rFonts w:ascii="Times New Roman" w:hAnsi="Times New Roman"/>
        </w:rPr>
        <w:t xml:space="preserve">No duplication of information occurs in the information we collect.  The requested information is unique and is not available from any other data source.  No similar information is available or able to be modified. </w:t>
      </w:r>
      <w:r w:rsidR="0003312A">
        <w:rPr>
          <w:rFonts w:ascii="Times New Roman" w:hAnsi="Times New Roman"/>
        </w:rPr>
        <w:t xml:space="preserve"> </w:t>
      </w:r>
      <w:r w:rsidRPr="00F13019">
        <w:rPr>
          <w:rFonts w:ascii="Times New Roman" w:hAnsi="Times New Roman"/>
        </w:rPr>
        <w:t>The information is required t</w:t>
      </w:r>
      <w:r w:rsidR="007B5CB5">
        <w:rPr>
          <w:rFonts w:ascii="Times New Roman" w:hAnsi="Times New Roman"/>
        </w:rPr>
        <w:t>o receive a benefit.</w:t>
      </w:r>
    </w:p>
    <w:p w14:paraId="3D2C53F6" w14:textId="77777777" w:rsidR="00E27D20" w:rsidRPr="00ED10D2" w:rsidRDefault="00E27D20" w:rsidP="00C848BD">
      <w:pPr>
        <w:rPr>
          <w:rFonts w:ascii="Times New Roman" w:hAnsi="Times New Roman"/>
          <w:b/>
        </w:rPr>
      </w:pPr>
    </w:p>
    <w:p w14:paraId="689DCF4B" w14:textId="77777777" w:rsidR="00397969" w:rsidRPr="00397969" w:rsidRDefault="00397969" w:rsidP="00B12A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397969">
        <w:rPr>
          <w:rFonts w:ascii="Times New Roman" w:hAnsi="Times New Roman"/>
          <w:b/>
        </w:rPr>
        <w:t>5.</w:t>
      </w:r>
      <w:r w:rsidRPr="00397969">
        <w:rPr>
          <w:rFonts w:ascii="Times New Roman" w:hAnsi="Times New Roman"/>
          <w:b/>
        </w:rPr>
        <w:tab/>
        <w:t>If the collection of information impacts small businesses or other small entities, describe any methods used to minimize burden.</w:t>
      </w:r>
    </w:p>
    <w:p w14:paraId="20A3D53F" w14:textId="77777777" w:rsidR="00E27D20" w:rsidRPr="00F13019" w:rsidRDefault="00E27D20" w:rsidP="00B30B21">
      <w:pPr>
        <w:rPr>
          <w:rFonts w:ascii="Times New Roman" w:hAnsi="Times New Roman"/>
        </w:rPr>
      </w:pPr>
      <w:r w:rsidRPr="00F13019">
        <w:rPr>
          <w:rFonts w:ascii="Times New Roman" w:hAnsi="Times New Roman"/>
        </w:rPr>
        <w:t>We do not collect information on whether the respondents are small businesses or small entities</w:t>
      </w:r>
      <w:r w:rsidR="003C04D6">
        <w:rPr>
          <w:rFonts w:ascii="Times New Roman" w:hAnsi="Times New Roman"/>
        </w:rPr>
        <w:t xml:space="preserve">, but we have determined that it is unlikely that any respondents are </w:t>
      </w:r>
      <w:r w:rsidRPr="00F13019">
        <w:rPr>
          <w:rFonts w:ascii="Times New Roman" w:hAnsi="Times New Roman"/>
        </w:rPr>
        <w:t xml:space="preserve">small businesses or small entities.  </w:t>
      </w:r>
      <w:r w:rsidR="003C04D6">
        <w:rPr>
          <w:rFonts w:ascii="Times New Roman" w:hAnsi="Times New Roman"/>
        </w:rPr>
        <w:t>At any rate, t</w:t>
      </w:r>
      <w:r w:rsidRPr="00F13019">
        <w:rPr>
          <w:rFonts w:ascii="Times New Roman" w:hAnsi="Times New Roman"/>
        </w:rPr>
        <w:t xml:space="preserve">he information we require from all respondents is limited to the minimum necessary to </w:t>
      </w:r>
      <w:r w:rsidR="003C04D6">
        <w:rPr>
          <w:rFonts w:ascii="Times New Roman" w:hAnsi="Times New Roman"/>
        </w:rPr>
        <w:t xml:space="preserve">manage </w:t>
      </w:r>
      <w:r w:rsidRPr="00F13019">
        <w:rPr>
          <w:rFonts w:ascii="Times New Roman" w:hAnsi="Times New Roman"/>
        </w:rPr>
        <w:t>the adoption of wild horses and burros</w:t>
      </w:r>
      <w:r w:rsidR="007D496C">
        <w:rPr>
          <w:rFonts w:ascii="Times New Roman" w:hAnsi="Times New Roman"/>
        </w:rPr>
        <w:t xml:space="preserve"> and comply</w:t>
      </w:r>
      <w:r w:rsidR="003C04D6">
        <w:rPr>
          <w:rFonts w:ascii="Times New Roman" w:hAnsi="Times New Roman"/>
        </w:rPr>
        <w:t xml:space="preserve"> with our statutory obligations</w:t>
      </w:r>
      <w:r w:rsidRPr="00F13019">
        <w:rPr>
          <w:rFonts w:ascii="Times New Roman" w:hAnsi="Times New Roman"/>
        </w:rPr>
        <w:t>.</w:t>
      </w:r>
    </w:p>
    <w:p w14:paraId="4838A249" w14:textId="77777777" w:rsidR="00E27D20" w:rsidRPr="00F13019" w:rsidRDefault="00E27D20" w:rsidP="00951EF4">
      <w:pPr>
        <w:rPr>
          <w:rFonts w:ascii="Times New Roman" w:hAnsi="Times New Roman"/>
        </w:rPr>
      </w:pPr>
    </w:p>
    <w:p w14:paraId="3FB6A08A" w14:textId="77777777" w:rsidR="005D179F" w:rsidRPr="005D179F" w:rsidRDefault="005D179F" w:rsidP="00FF5A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5D179F">
        <w:rPr>
          <w:rFonts w:ascii="Times New Roman" w:hAnsi="Times New Roman"/>
          <w:b/>
        </w:rPr>
        <w:t>6.</w:t>
      </w:r>
      <w:r w:rsidRPr="005D179F">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5C3995B0" w14:textId="77777777" w:rsidR="00E27D20" w:rsidRPr="00F13019" w:rsidRDefault="00E27D20" w:rsidP="003D3850">
      <w:pPr>
        <w:rPr>
          <w:rFonts w:ascii="Times New Roman" w:hAnsi="Times New Roman"/>
        </w:rPr>
      </w:pPr>
    </w:p>
    <w:p w14:paraId="28306CB0" w14:textId="77777777" w:rsidR="00E27D20" w:rsidRPr="00F13019" w:rsidRDefault="00E27D20" w:rsidP="00ED436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13019">
        <w:rPr>
          <w:rFonts w:ascii="Times New Roman" w:hAnsi="Times New Roman"/>
        </w:rPr>
        <w:t>If we did not collect the information, applicants would not be able to adopt wild horses or burros, and the BLM would have to maintain and care for all the animals that otherwise would have been adopted.   Less frequent collection would mean no col</w:t>
      </w:r>
      <w:r w:rsidR="00121009">
        <w:rPr>
          <w:rFonts w:ascii="Times New Roman" w:hAnsi="Times New Roman"/>
        </w:rPr>
        <w:t>lection of information at all.</w:t>
      </w:r>
    </w:p>
    <w:p w14:paraId="64C6570E" w14:textId="77777777" w:rsidR="00E27D20" w:rsidRPr="00F13019" w:rsidRDefault="00E27D20" w:rsidP="00B65EA8">
      <w:pPr>
        <w:rPr>
          <w:rFonts w:ascii="Times New Roman" w:hAnsi="Times New Roman"/>
        </w:rPr>
      </w:pPr>
    </w:p>
    <w:p w14:paraId="280699FD" w14:textId="77777777" w:rsidR="001C3D29" w:rsidRPr="001C3D29" w:rsidRDefault="001C3D29" w:rsidP="008B6F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1C3D29">
        <w:rPr>
          <w:rFonts w:ascii="Times New Roman" w:hAnsi="Times New Roman"/>
          <w:b/>
        </w:rPr>
        <w:t>7.</w:t>
      </w:r>
      <w:r w:rsidRPr="001C3D29">
        <w:rPr>
          <w:rFonts w:ascii="Times New Roman" w:hAnsi="Times New Roman"/>
          <w:b/>
        </w:rPr>
        <w:tab/>
        <w:t>Explain any special circumstances that would cause an information collection to be conducted in a manner:</w:t>
      </w:r>
    </w:p>
    <w:p w14:paraId="204E59F3" w14:textId="77777777" w:rsidR="001C3D29" w:rsidRPr="00155458" w:rsidRDefault="001C3D29" w:rsidP="008B6F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1C3D29">
        <w:rPr>
          <w:rFonts w:ascii="Times New Roman" w:hAnsi="Times New Roman"/>
          <w:b/>
        </w:rPr>
        <w:tab/>
        <w:t>*</w:t>
      </w:r>
      <w:r w:rsidRPr="001C3D29">
        <w:rPr>
          <w:rFonts w:ascii="Times New Roman" w:hAnsi="Times New Roman"/>
          <w:b/>
        </w:rPr>
        <w:tab/>
      </w:r>
      <w:r w:rsidRPr="00155458">
        <w:rPr>
          <w:rFonts w:ascii="Times New Roman" w:hAnsi="Times New Roman"/>
        </w:rPr>
        <w:t>requiring respondents to report information to the agency more often than quarterly;</w:t>
      </w:r>
    </w:p>
    <w:p w14:paraId="78DD8D59" w14:textId="77777777" w:rsidR="001C3D29" w:rsidRPr="00155458" w:rsidRDefault="001C3D29" w:rsidP="000253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155458">
        <w:rPr>
          <w:rFonts w:ascii="Times New Roman" w:hAnsi="Times New Roman"/>
        </w:rPr>
        <w:tab/>
        <w:t>*</w:t>
      </w:r>
      <w:r w:rsidRPr="00155458">
        <w:rPr>
          <w:rFonts w:ascii="Times New Roman" w:hAnsi="Times New Roman"/>
        </w:rPr>
        <w:tab/>
        <w:t>requiring respondents to prepare a written response to a collection of information in fewer than 30 days after receipt of it;</w:t>
      </w:r>
    </w:p>
    <w:p w14:paraId="668499DF" w14:textId="77777777" w:rsidR="001C3D29" w:rsidRPr="00155458" w:rsidRDefault="001C3D29"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155458">
        <w:rPr>
          <w:rFonts w:ascii="Times New Roman" w:hAnsi="Times New Roman"/>
        </w:rPr>
        <w:tab/>
        <w:t>*</w:t>
      </w:r>
      <w:r w:rsidRPr="00155458">
        <w:rPr>
          <w:rFonts w:ascii="Times New Roman" w:hAnsi="Times New Roman"/>
        </w:rPr>
        <w:tab/>
        <w:t>requiring respondents to submit more than an original and two copies of any document;</w:t>
      </w:r>
    </w:p>
    <w:p w14:paraId="080FFAAC" w14:textId="77777777" w:rsidR="001C3D29" w:rsidRPr="00155458" w:rsidRDefault="001C3D29"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155458">
        <w:rPr>
          <w:rFonts w:ascii="Times New Roman" w:hAnsi="Times New Roman"/>
        </w:rPr>
        <w:tab/>
        <w:t>*</w:t>
      </w:r>
      <w:r w:rsidRPr="00155458">
        <w:rPr>
          <w:rFonts w:ascii="Times New Roman" w:hAnsi="Times New Roman"/>
        </w:rPr>
        <w:tab/>
        <w:t>requiring respondents to retain records, other than health, medical, government contract, grant-in-aid, or tax records, for more than three years;</w:t>
      </w:r>
    </w:p>
    <w:p w14:paraId="68105938" w14:textId="77777777" w:rsidR="001C3D29" w:rsidRPr="00155458" w:rsidRDefault="001C3D29"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155458">
        <w:rPr>
          <w:rFonts w:ascii="Times New Roman" w:hAnsi="Times New Roman"/>
        </w:rPr>
        <w:tab/>
        <w:t>*</w:t>
      </w:r>
      <w:r w:rsidRPr="00155458">
        <w:rPr>
          <w:rFonts w:ascii="Times New Roman" w:hAnsi="Times New Roman"/>
        </w:rPr>
        <w:tab/>
        <w:t>in connection with a statistical survey that is not designed to produce valid and reliable results that can be generalized to the universe of study;</w:t>
      </w:r>
    </w:p>
    <w:p w14:paraId="563BB726" w14:textId="77777777" w:rsidR="001C3D29" w:rsidRPr="00155458" w:rsidRDefault="001C3D29"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155458">
        <w:rPr>
          <w:rFonts w:ascii="Times New Roman" w:hAnsi="Times New Roman"/>
        </w:rPr>
        <w:tab/>
        <w:t>*</w:t>
      </w:r>
      <w:r w:rsidRPr="00155458">
        <w:rPr>
          <w:rFonts w:ascii="Times New Roman" w:hAnsi="Times New Roman"/>
        </w:rPr>
        <w:tab/>
        <w:t>requiring the use of a statistical data classification that has not been reviewed and approved by OMB;</w:t>
      </w:r>
    </w:p>
    <w:p w14:paraId="4BEE05AB" w14:textId="77777777" w:rsidR="001C3D29" w:rsidRPr="00155458" w:rsidRDefault="001C3D29"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155458">
        <w:rPr>
          <w:rFonts w:ascii="Times New Roman" w:hAnsi="Times New Roman"/>
        </w:rPr>
        <w:tab/>
        <w:t>*</w:t>
      </w:r>
      <w:r w:rsidRPr="00155458">
        <w:rPr>
          <w:rFonts w:ascii="Times New Roman" w:hAnsi="Times New Roman"/>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55C5B4C" w14:textId="77777777" w:rsidR="001C3D29" w:rsidRPr="001C3D29" w:rsidRDefault="001C3D29"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155458">
        <w:rPr>
          <w:rFonts w:ascii="Times New Roman" w:hAnsi="Times New Roman"/>
        </w:rPr>
        <w:tab/>
        <w:t>*</w:t>
      </w:r>
      <w:r w:rsidRPr="00155458">
        <w:rPr>
          <w:rFonts w:ascii="Times New Roman" w:hAnsi="Times New Roman"/>
        </w:rPr>
        <w:tab/>
        <w:t>requiring respondents to submit proprietary trade secrets, or other confidential information, unless the agency can demonstrate that it has instituted procedures to protect the information's confidentiality to the extent permitted by law.</w:t>
      </w:r>
    </w:p>
    <w:p w14:paraId="432734D9" w14:textId="77777777" w:rsidR="00E27D20" w:rsidRPr="00F13019" w:rsidRDefault="00E27D20" w:rsidP="00910ED1">
      <w:pPr>
        <w:rPr>
          <w:rFonts w:ascii="Times New Roman" w:hAnsi="Times New Roman"/>
        </w:rPr>
      </w:pPr>
    </w:p>
    <w:p w14:paraId="52233230" w14:textId="77777777" w:rsidR="00E27D20" w:rsidRPr="00F13019" w:rsidRDefault="00E27D20" w:rsidP="00910ED1">
      <w:pPr>
        <w:rPr>
          <w:rFonts w:ascii="Times New Roman" w:hAnsi="Times New Roman"/>
        </w:rPr>
      </w:pPr>
      <w:r w:rsidRPr="00F13019">
        <w:rPr>
          <w:rFonts w:ascii="Times New Roman" w:hAnsi="Times New Roman"/>
        </w:rPr>
        <w:t>There are no special circumstances that require the collection to be conducted in a manner inconsistent with the guidelines in 5 CFR 1320.5.</w:t>
      </w:r>
    </w:p>
    <w:p w14:paraId="2B492E9C" w14:textId="77777777" w:rsidR="00E27D20" w:rsidRPr="00F13019" w:rsidRDefault="00E27D20" w:rsidP="00910ED1">
      <w:pPr>
        <w:rPr>
          <w:rFonts w:ascii="Times New Roman" w:hAnsi="Times New Roman"/>
        </w:rPr>
      </w:pPr>
    </w:p>
    <w:p w14:paraId="2B22FC5A" w14:textId="05123597" w:rsidR="00444CCB" w:rsidRPr="00444CCB" w:rsidRDefault="00D728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D72807">
        <w:rPr>
          <w:rFonts w:ascii="Times New Roman" w:hAnsi="Times New Roman"/>
          <w:b/>
        </w:rPr>
        <w:t>8.</w:t>
      </w:r>
      <w:r w:rsidRPr="00D72807">
        <w:rPr>
          <w:rFonts w:ascii="Times New Roman" w:hAnsi="Times New Roman"/>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7837DBF0" w14:textId="77777777" w:rsidR="00444CCB" w:rsidRPr="00444CCB" w:rsidRDefault="00444CCB"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444CCB">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1FD7ED3" w14:textId="77777777" w:rsidR="00444CCB" w:rsidRPr="00444CCB" w:rsidRDefault="00444CCB"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14:paraId="44F72936" w14:textId="77777777" w:rsidR="00444CCB" w:rsidRPr="00D72807" w:rsidRDefault="00444CCB"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444CCB">
        <w:rPr>
          <w:rFonts w:ascii="Times New Roman" w:hAnsi="Times New Roman"/>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58F4DE2C" w14:textId="77777777" w:rsidR="00E27D20" w:rsidRPr="00E454A4" w:rsidRDefault="00E27D20" w:rsidP="00910ED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p>
    <w:p w14:paraId="44FC2ADB" w14:textId="5C96E81E" w:rsidR="00D0355F" w:rsidRPr="00EE6C95" w:rsidRDefault="00D0355F" w:rsidP="00910ED1">
      <w:pPr>
        <w:tabs>
          <w:tab w:val="left" w:pos="360"/>
          <w:tab w:val="left" w:pos="1296"/>
          <w:tab w:val="left" w:pos="2016"/>
        </w:tabs>
        <w:rPr>
          <w:rFonts w:ascii="ti" w:hAnsi="ti"/>
        </w:rPr>
      </w:pPr>
      <w:r w:rsidRPr="004758B1">
        <w:rPr>
          <w:rFonts w:ascii="Times New Roman" w:hAnsi="Times New Roman"/>
        </w:rPr>
        <w:t xml:space="preserve">On </w:t>
      </w:r>
      <w:r w:rsidR="0072109A">
        <w:rPr>
          <w:rFonts w:ascii="Times New Roman" w:hAnsi="Times New Roman"/>
        </w:rPr>
        <w:t>October 31</w:t>
      </w:r>
      <w:r w:rsidR="00064C06">
        <w:rPr>
          <w:rFonts w:ascii="Times New Roman" w:hAnsi="Times New Roman"/>
        </w:rPr>
        <w:t>, 201</w:t>
      </w:r>
      <w:r w:rsidR="0072109A">
        <w:rPr>
          <w:rFonts w:ascii="Times New Roman" w:hAnsi="Times New Roman"/>
        </w:rPr>
        <w:t>8</w:t>
      </w:r>
      <w:r w:rsidR="00064C06">
        <w:rPr>
          <w:rFonts w:ascii="Times New Roman" w:hAnsi="Times New Roman"/>
        </w:rPr>
        <w:t>,</w:t>
      </w:r>
      <w:r w:rsidRPr="004758B1">
        <w:rPr>
          <w:rFonts w:ascii="Times New Roman" w:hAnsi="Times New Roman"/>
        </w:rPr>
        <w:t xml:space="preserve"> the BLM published the required 60-day notice in the </w:t>
      </w:r>
      <w:r w:rsidRPr="004758B1">
        <w:rPr>
          <w:rFonts w:ascii="Times New Roman" w:hAnsi="Times New Roman"/>
          <w:bCs/>
        </w:rPr>
        <w:t xml:space="preserve">Federal Register </w:t>
      </w:r>
      <w:r w:rsidRPr="004758B1">
        <w:rPr>
          <w:rFonts w:ascii="Times New Roman" w:hAnsi="Times New Roman"/>
        </w:rPr>
        <w:t>(</w:t>
      </w:r>
      <w:r w:rsidR="00064C06">
        <w:rPr>
          <w:rFonts w:ascii="Times New Roman" w:hAnsi="Times New Roman"/>
        </w:rPr>
        <w:t>8</w:t>
      </w:r>
      <w:r w:rsidR="0072109A">
        <w:rPr>
          <w:rFonts w:ascii="Times New Roman" w:hAnsi="Times New Roman"/>
        </w:rPr>
        <w:t>3</w:t>
      </w:r>
      <w:r w:rsidR="00911289">
        <w:rPr>
          <w:rFonts w:ascii="Times New Roman" w:hAnsi="Times New Roman"/>
        </w:rPr>
        <w:t xml:space="preserve"> </w:t>
      </w:r>
      <w:r w:rsidRPr="004758B1">
        <w:rPr>
          <w:rFonts w:ascii="Times New Roman" w:hAnsi="Times New Roman"/>
        </w:rPr>
        <w:t xml:space="preserve">FR </w:t>
      </w:r>
      <w:r w:rsidR="0072109A">
        <w:rPr>
          <w:rFonts w:ascii="Times New Roman" w:hAnsi="Times New Roman"/>
        </w:rPr>
        <w:t>54773</w:t>
      </w:r>
      <w:r w:rsidRPr="004758B1">
        <w:rPr>
          <w:rFonts w:ascii="Times New Roman" w:hAnsi="Times New Roman"/>
        </w:rPr>
        <w:t xml:space="preserve">), and the comment period ended </w:t>
      </w:r>
      <w:r w:rsidR="0072109A">
        <w:rPr>
          <w:rFonts w:ascii="Times New Roman" w:hAnsi="Times New Roman"/>
        </w:rPr>
        <w:t>December 3</w:t>
      </w:r>
      <w:r w:rsidR="00C538A7">
        <w:rPr>
          <w:rFonts w:ascii="Times New Roman" w:hAnsi="Times New Roman"/>
        </w:rPr>
        <w:t>1, 201</w:t>
      </w:r>
      <w:r w:rsidR="0072109A">
        <w:rPr>
          <w:rFonts w:ascii="Times New Roman" w:hAnsi="Times New Roman"/>
        </w:rPr>
        <w:t>8</w:t>
      </w:r>
      <w:r w:rsidRPr="004758B1">
        <w:rPr>
          <w:rFonts w:ascii="Times New Roman" w:hAnsi="Times New Roman"/>
        </w:rPr>
        <w:t xml:space="preserve">.  </w:t>
      </w:r>
      <w:bookmarkStart w:id="1" w:name="QuickMark"/>
      <w:bookmarkEnd w:id="1"/>
      <w:r w:rsidR="009E2490" w:rsidRPr="00075057">
        <w:rPr>
          <w:rFonts w:ascii="Times New Roman" w:hAnsi="Times New Roman"/>
        </w:rPr>
        <w:t xml:space="preserve">The BLM received one substantive comment outlining concerns regarding the combining of the sales and adoption applications on a single form. The commenter explained that by having a combined form it may be more difficult for the public to obtain records from the BLM on individual adoptions and sales. </w:t>
      </w:r>
      <w:r w:rsidR="009E2490">
        <w:rPr>
          <w:rFonts w:ascii="Times New Roman" w:hAnsi="Times New Roman"/>
        </w:rPr>
        <w:t xml:space="preserve"> </w:t>
      </w:r>
      <w:r w:rsidR="009E2490" w:rsidRPr="00075057">
        <w:rPr>
          <w:rFonts w:ascii="Times New Roman" w:hAnsi="Times New Roman"/>
        </w:rPr>
        <w:t xml:space="preserve">The new format of the combined sales and adoption form results in minimal burdens on the public and would allow the BLM to implement sales and adoptions at minimal costs. </w:t>
      </w:r>
      <w:r w:rsidR="009E2490">
        <w:rPr>
          <w:rFonts w:ascii="Times New Roman" w:hAnsi="Times New Roman"/>
        </w:rPr>
        <w:t xml:space="preserve"> </w:t>
      </w:r>
      <w:r w:rsidR="009E2490" w:rsidRPr="00075057">
        <w:rPr>
          <w:rFonts w:ascii="Times New Roman" w:hAnsi="Times New Roman"/>
        </w:rPr>
        <w:t xml:space="preserve">The public will continue to be able to obtain data about sales and adoptions separately from the BLM. </w:t>
      </w:r>
      <w:r w:rsidR="009E2490">
        <w:rPr>
          <w:rFonts w:ascii="Times New Roman" w:hAnsi="Times New Roman"/>
        </w:rPr>
        <w:t xml:space="preserve"> </w:t>
      </w:r>
      <w:r w:rsidR="009E2490" w:rsidRPr="00075057">
        <w:rPr>
          <w:rFonts w:ascii="Times New Roman" w:hAnsi="Times New Roman"/>
        </w:rPr>
        <w:t>Consequently, the BLM sees no reason to separate the sales and adoption form.</w:t>
      </w:r>
      <w:r w:rsidR="009E2490" w:rsidRPr="00D40940">
        <w:rPr>
          <w:rFonts w:ascii="Times New Roman" w:hAnsi="Times New Roman"/>
        </w:rPr>
        <w:t xml:space="preserve">  </w:t>
      </w:r>
    </w:p>
    <w:p w14:paraId="1904EA7A" w14:textId="77777777" w:rsidR="00D0355F" w:rsidRDefault="00D0355F" w:rsidP="00910E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 w:hAnsi="ti"/>
        </w:rPr>
      </w:pPr>
    </w:p>
    <w:p w14:paraId="6CA418C5" w14:textId="77777777" w:rsidR="005725B2" w:rsidRDefault="00F35FBD" w:rsidP="00910E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 w:hAnsi="ti"/>
        </w:rPr>
      </w:pPr>
      <w:r>
        <w:rPr>
          <w:rFonts w:ascii="ti" w:hAnsi="ti"/>
        </w:rPr>
        <w:t xml:space="preserve">The BLM has consulted with </w:t>
      </w:r>
      <w:r w:rsidR="00000C7A">
        <w:rPr>
          <w:rFonts w:ascii="ti" w:hAnsi="ti"/>
        </w:rPr>
        <w:t xml:space="preserve">three </w:t>
      </w:r>
      <w:r>
        <w:rPr>
          <w:rFonts w:ascii="ti" w:hAnsi="ti"/>
        </w:rPr>
        <w:t>respondents to obtain their views on the availability of data; frequency of collection; the clarity of instructions; the recordkeeping, disclosure, and reporting formats; and on the data elements to be recorded, disclosed, or reported.</w:t>
      </w:r>
    </w:p>
    <w:p w14:paraId="6E571E39" w14:textId="77777777" w:rsidR="005725B2" w:rsidRDefault="005725B2" w:rsidP="00910E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 w:hAnsi="ti"/>
        </w:rPr>
      </w:pPr>
    </w:p>
    <w:p w14:paraId="55AB416D" w14:textId="04836105" w:rsidR="009F30FF" w:rsidRPr="009F30FF" w:rsidRDefault="009F30FF" w:rsidP="009F30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F30FF">
        <w:rPr>
          <w:rFonts w:ascii="Times New Roman" w:hAnsi="Times New Roman"/>
        </w:rPr>
        <w:t xml:space="preserve">A respondent from </w:t>
      </w:r>
      <w:r w:rsidR="0072109A">
        <w:rPr>
          <w:rFonts w:ascii="Times New Roman" w:hAnsi="Times New Roman"/>
        </w:rPr>
        <w:t xml:space="preserve">Guthrie, Oklahoma </w:t>
      </w:r>
      <w:r w:rsidR="00E92041">
        <w:rPr>
          <w:rFonts w:ascii="Times New Roman" w:hAnsi="Times New Roman"/>
        </w:rPr>
        <w:t xml:space="preserve">explained that the instructions of how to complete the BLM application were easy to understand and that data available on the BLM website were helpful. They said that the BLM does a good job of keeping their personal information safe, and they did not suggest any changes. </w:t>
      </w:r>
      <w:r w:rsidRPr="009F30FF">
        <w:rPr>
          <w:rFonts w:ascii="Times New Roman" w:hAnsi="Times New Roman"/>
        </w:rPr>
        <w:t xml:space="preserve"> </w:t>
      </w:r>
    </w:p>
    <w:p w14:paraId="0CB63722" w14:textId="77777777" w:rsidR="009F30FF" w:rsidRDefault="009F30FF" w:rsidP="009F30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5F9E730" w14:textId="6ED4E7E6" w:rsidR="009F30FF" w:rsidRPr="009F30FF" w:rsidRDefault="009F30FF" w:rsidP="009F30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F30FF">
        <w:rPr>
          <w:rFonts w:ascii="Times New Roman" w:hAnsi="Times New Roman"/>
        </w:rPr>
        <w:t>A respondent from</w:t>
      </w:r>
      <w:r w:rsidR="00E92041">
        <w:rPr>
          <w:rFonts w:ascii="Times New Roman" w:hAnsi="Times New Roman"/>
        </w:rPr>
        <w:t xml:space="preserve"> Payette, Idaho stated that locating statistical data from the BLM is typically easy. They said that they are fine with the current procedures and that instructions for completing forms are clear. </w:t>
      </w:r>
      <w:r w:rsidR="0089171E">
        <w:rPr>
          <w:rFonts w:ascii="Times New Roman" w:hAnsi="Times New Roman"/>
        </w:rPr>
        <w:t xml:space="preserve">They appreciate how the BLM keeps private information safe. </w:t>
      </w:r>
      <w:r w:rsidRPr="009F30FF">
        <w:rPr>
          <w:rFonts w:ascii="Times New Roman" w:hAnsi="Times New Roman"/>
        </w:rPr>
        <w:t xml:space="preserve"> </w:t>
      </w:r>
    </w:p>
    <w:p w14:paraId="4AA5681C" w14:textId="77777777" w:rsidR="009F30FF" w:rsidRDefault="009F30FF" w:rsidP="00910E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120ED2D" w14:textId="18F29D43" w:rsidR="009F30FF" w:rsidRDefault="009F30FF" w:rsidP="008917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9F30FF">
        <w:rPr>
          <w:rFonts w:ascii="Times New Roman" w:hAnsi="Times New Roman"/>
        </w:rPr>
        <w:t xml:space="preserve">A respondent from </w:t>
      </w:r>
      <w:r w:rsidR="0089171E">
        <w:rPr>
          <w:rFonts w:ascii="Times New Roman" w:hAnsi="Times New Roman"/>
        </w:rPr>
        <w:t xml:space="preserve">Edwardsville, Illinois explained that data from the BLM is easily accessible. They appreciate the straight forward approach to completing forms and have no suggestions for any changes. </w:t>
      </w:r>
    </w:p>
    <w:p w14:paraId="1FE317EA" w14:textId="77777777" w:rsidR="009F30FF" w:rsidRDefault="009F30FF"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p>
    <w:p w14:paraId="170ECC4E" w14:textId="375A57B2" w:rsidR="00E27D20" w:rsidRDefault="00420556"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r w:rsidRPr="00420556">
        <w:rPr>
          <w:rFonts w:ascii="Times New Roman" w:hAnsi="Times New Roman"/>
          <w:b/>
        </w:rPr>
        <w:t>9.</w:t>
      </w:r>
      <w:r w:rsidRPr="00420556">
        <w:rPr>
          <w:rFonts w:ascii="Times New Roman" w:hAnsi="Times New Roman"/>
          <w:b/>
        </w:rPr>
        <w:tab/>
        <w:t>Explain any decision to provide any payment or gift to respondents, other than remuneration of contractors or grantees.</w:t>
      </w:r>
      <w:r w:rsidR="00D13681">
        <w:rPr>
          <w:rFonts w:ascii="Times New Roman" w:hAnsi="Times New Roman"/>
          <w:b/>
        </w:rPr>
        <w:t xml:space="preserve"> </w:t>
      </w:r>
    </w:p>
    <w:p w14:paraId="2DC0891B" w14:textId="77777777" w:rsidR="00AB5AE4" w:rsidRPr="00F13019" w:rsidRDefault="00AB5AE4" w:rsidP="00910ED1">
      <w:pPr>
        <w:rPr>
          <w:rFonts w:ascii="Times New Roman" w:hAnsi="Times New Roman"/>
        </w:rPr>
      </w:pPr>
    </w:p>
    <w:p w14:paraId="4E589033" w14:textId="77777777" w:rsidR="00E27D20" w:rsidRPr="004448E9" w:rsidRDefault="00A674B8" w:rsidP="00910ED1">
      <w:r w:rsidRPr="004448E9">
        <w:rPr>
          <w:rFonts w:ascii="Times New Roman" w:hAnsi="Times New Roman"/>
        </w:rPr>
        <w:t xml:space="preserve"> We do not provide payments or gifts to the respondents.</w:t>
      </w:r>
    </w:p>
    <w:p w14:paraId="36A0C1A1" w14:textId="77777777" w:rsidR="009F4969" w:rsidRPr="00F13019" w:rsidRDefault="009F4969" w:rsidP="00910ED1">
      <w:pPr>
        <w:rPr>
          <w:rFonts w:ascii="Times New Roman" w:hAnsi="Times New Roman"/>
        </w:rPr>
      </w:pPr>
    </w:p>
    <w:p w14:paraId="503113CE" w14:textId="77777777" w:rsidR="00D954C6" w:rsidRPr="00D954C6" w:rsidRDefault="00D954C6" w:rsidP="00910ED1">
      <w:pPr>
        <w:rPr>
          <w:rFonts w:ascii="Times New Roman" w:hAnsi="Times New Roman"/>
          <w:b/>
        </w:rPr>
      </w:pPr>
      <w:r w:rsidRPr="00D954C6">
        <w:rPr>
          <w:rFonts w:ascii="Times New Roman" w:hAnsi="Times New Roman"/>
          <w:b/>
        </w:rPr>
        <w:t>10.</w:t>
      </w:r>
      <w:r w:rsidRPr="00D954C6">
        <w:rPr>
          <w:rFonts w:ascii="Times New Roman" w:hAnsi="Times New Roman"/>
          <w:b/>
        </w:rPr>
        <w:tab/>
        <w:t>Describe any assurance of confidentiality provided to respondents and the basis for the assurance in statute, regulation, or agency policy.</w:t>
      </w:r>
    </w:p>
    <w:p w14:paraId="05D1A945" w14:textId="77777777" w:rsidR="006206C9" w:rsidRPr="006206C9" w:rsidRDefault="006206C9" w:rsidP="00910ED1">
      <w:pPr>
        <w:tabs>
          <w:tab w:val="left" w:pos="360"/>
        </w:tabs>
        <w:rPr>
          <w:rFonts w:ascii="Times New Roman" w:hAnsi="Times New Roman"/>
        </w:rPr>
      </w:pPr>
    </w:p>
    <w:p w14:paraId="575770F7" w14:textId="77777777" w:rsidR="00E27D20" w:rsidRPr="00F13019" w:rsidRDefault="00E27D20" w:rsidP="00910ED1">
      <w:pPr>
        <w:rPr>
          <w:rFonts w:ascii="Times New Roman" w:hAnsi="Times New Roman"/>
        </w:rPr>
      </w:pPr>
      <w:r w:rsidRPr="00F13019">
        <w:rPr>
          <w:rFonts w:ascii="Times New Roman" w:hAnsi="Times New Roman"/>
        </w:rPr>
        <w:t>We protect the respondent’s confidentiality to the extent consistent with the Freedom of</w:t>
      </w:r>
      <w:r w:rsidR="00A67B27">
        <w:rPr>
          <w:rFonts w:ascii="Times New Roman" w:hAnsi="Times New Roman"/>
        </w:rPr>
        <w:t xml:space="preserve"> Information Act (5 U.S.C. 552) and the Debt Collection Improvement Act (31 U.S.C. 7701).</w:t>
      </w:r>
    </w:p>
    <w:p w14:paraId="509596B6" w14:textId="77777777" w:rsidR="00E27D20" w:rsidRPr="00295A91" w:rsidRDefault="00E27D20" w:rsidP="00910ED1">
      <w:pPr>
        <w:rPr>
          <w:rFonts w:ascii="t" w:hAnsi="t"/>
        </w:rPr>
      </w:pPr>
    </w:p>
    <w:p w14:paraId="15C39BF0" w14:textId="77777777" w:rsidR="00EE22E3" w:rsidRDefault="00D477C5" w:rsidP="00910ED1">
      <w:pPr>
        <w:widowControl/>
        <w:suppressAutoHyphens w:val="0"/>
        <w:autoSpaceDN w:val="0"/>
        <w:adjustRightInd w:val="0"/>
        <w:rPr>
          <w:rFonts w:ascii="Times New Roman" w:hAnsi="Times New Roman" w:cs="Melior"/>
          <w:szCs w:val="18"/>
          <w:lang w:eastAsia="en-US"/>
        </w:rPr>
      </w:pPr>
      <w:r>
        <w:rPr>
          <w:rFonts w:ascii="t" w:hAnsi="t"/>
        </w:rPr>
        <w:t>As described</w:t>
      </w:r>
      <w:r w:rsidR="00E024A4">
        <w:rPr>
          <w:rFonts w:ascii="t" w:hAnsi="t"/>
        </w:rPr>
        <w:t xml:space="preserve"> </w:t>
      </w:r>
      <w:r w:rsidR="00212568">
        <w:rPr>
          <w:rFonts w:ascii="t" w:hAnsi="t"/>
        </w:rPr>
        <w:t xml:space="preserve">in a system of </w:t>
      </w:r>
      <w:r w:rsidR="00212568">
        <w:rPr>
          <w:rFonts w:ascii="t" w:hAnsi="t" w:hint="eastAsia"/>
        </w:rPr>
        <w:t>records</w:t>
      </w:r>
      <w:r w:rsidR="00212568">
        <w:rPr>
          <w:rFonts w:ascii="t" w:hAnsi="t"/>
        </w:rPr>
        <w:t xml:space="preserve"> notice </w:t>
      </w:r>
      <w:r w:rsidR="00E024A4">
        <w:rPr>
          <w:rFonts w:ascii="t" w:hAnsi="t"/>
        </w:rPr>
        <w:t>at 7</w:t>
      </w:r>
      <w:r w:rsidR="00170AE8">
        <w:rPr>
          <w:rFonts w:ascii="t" w:hAnsi="t"/>
        </w:rPr>
        <w:t>2</w:t>
      </w:r>
      <w:r w:rsidR="00E024A4">
        <w:rPr>
          <w:rFonts w:ascii="t" w:hAnsi="t"/>
        </w:rPr>
        <w:t xml:space="preserve"> FR 67</w:t>
      </w:r>
      <w:r w:rsidR="00170AE8">
        <w:rPr>
          <w:rFonts w:ascii="t" w:hAnsi="t"/>
        </w:rPr>
        <w:t>9</w:t>
      </w:r>
      <w:r w:rsidR="00E024A4">
        <w:rPr>
          <w:rFonts w:ascii="t" w:hAnsi="t"/>
        </w:rPr>
        <w:t xml:space="preserve">56 (Dec. 3, 2007), </w:t>
      </w:r>
      <w:r>
        <w:rPr>
          <w:rFonts w:ascii="t" w:hAnsi="t"/>
        </w:rPr>
        <w:t>a Privacy Act system of records is associated with this infor</w:t>
      </w:r>
      <w:r w:rsidR="00E05BA3">
        <w:rPr>
          <w:rFonts w:ascii="t" w:hAnsi="t"/>
        </w:rPr>
        <w:t>mation collection:  Interior / B</w:t>
      </w:r>
      <w:r>
        <w:rPr>
          <w:rFonts w:ascii="t" w:hAnsi="t"/>
        </w:rPr>
        <w:t xml:space="preserve">LM-28, Adopt a Wild Horse.  </w:t>
      </w:r>
    </w:p>
    <w:p w14:paraId="0C41F52C" w14:textId="77777777" w:rsidR="00EE22E3" w:rsidRDefault="00EE22E3" w:rsidP="00910ED1">
      <w:pPr>
        <w:widowControl/>
        <w:suppressAutoHyphens w:val="0"/>
        <w:autoSpaceDN w:val="0"/>
        <w:adjustRightInd w:val="0"/>
        <w:rPr>
          <w:rFonts w:ascii="Times New Roman" w:hAnsi="Times New Roman" w:cs="Melior"/>
          <w:szCs w:val="18"/>
          <w:lang w:eastAsia="en-US"/>
        </w:rPr>
      </w:pPr>
    </w:p>
    <w:p w14:paraId="59674830" w14:textId="77777777" w:rsidR="00E95CEE" w:rsidRPr="00E95CEE" w:rsidRDefault="00E95CEE"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E95CEE">
        <w:rPr>
          <w:rFonts w:ascii="Times New Roman" w:hAnsi="Times New Roman"/>
          <w:b/>
        </w:rPr>
        <w:t>11.</w:t>
      </w:r>
      <w:r w:rsidRPr="00E95CEE">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A4943E9" w14:textId="77777777" w:rsidR="00E27D20" w:rsidRPr="00F13019" w:rsidRDefault="00E27D20" w:rsidP="00910ED1">
      <w:pPr>
        <w:rPr>
          <w:rFonts w:ascii="Times New Roman" w:hAnsi="Times New Roman"/>
        </w:rPr>
      </w:pPr>
    </w:p>
    <w:p w14:paraId="17BF1FC2" w14:textId="77777777" w:rsidR="00E27D20" w:rsidRPr="00F13019" w:rsidRDefault="00E27D20" w:rsidP="00910ED1">
      <w:pPr>
        <w:rPr>
          <w:rFonts w:ascii="Times New Roman" w:hAnsi="Times New Roman"/>
        </w:rPr>
      </w:pPr>
      <w:r w:rsidRPr="00F13019">
        <w:rPr>
          <w:rFonts w:ascii="Times New Roman" w:hAnsi="Times New Roman"/>
        </w:rPr>
        <w:t>We do not require respondents to answer questions of a sensitive nature.</w:t>
      </w:r>
    </w:p>
    <w:p w14:paraId="1A320E5A" w14:textId="77777777" w:rsidR="00E27D20" w:rsidRPr="00F13019" w:rsidRDefault="00E27D20" w:rsidP="00910ED1">
      <w:pPr>
        <w:rPr>
          <w:rFonts w:ascii="Times New Roman" w:hAnsi="Times New Roman"/>
        </w:rPr>
      </w:pPr>
    </w:p>
    <w:p w14:paraId="0D5D4101" w14:textId="77777777" w:rsidR="006730EC" w:rsidRPr="006730EC" w:rsidRDefault="006730EC"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6730EC">
        <w:rPr>
          <w:rFonts w:ascii="Times New Roman" w:hAnsi="Times New Roman"/>
          <w:b/>
        </w:rPr>
        <w:t>12.</w:t>
      </w:r>
      <w:r w:rsidRPr="006730EC">
        <w:rPr>
          <w:rFonts w:ascii="Times New Roman" w:hAnsi="Times New Roman"/>
          <w:b/>
        </w:rPr>
        <w:tab/>
        <w:t>Provide estimates of the hour burden of the collection of information.  The statement should:</w:t>
      </w:r>
    </w:p>
    <w:p w14:paraId="4D938094" w14:textId="77777777" w:rsidR="006730EC" w:rsidRPr="0089171E" w:rsidRDefault="006730EC"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6730EC">
        <w:rPr>
          <w:rFonts w:ascii="Times New Roman" w:hAnsi="Times New Roman"/>
          <w:b/>
        </w:rPr>
        <w:tab/>
        <w:t>*</w:t>
      </w:r>
      <w:r w:rsidRPr="006730EC">
        <w:rPr>
          <w:rFonts w:ascii="Times New Roman" w:hAnsi="Times New Roman"/>
          <w:b/>
        </w:rPr>
        <w:tab/>
      </w:r>
      <w:r w:rsidRPr="0089171E">
        <w:rPr>
          <w:rFonts w:ascii="Times New Roman" w:hAnsi="Times New Roman"/>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EB896F7" w14:textId="77777777" w:rsidR="006730EC" w:rsidRPr="0089171E" w:rsidRDefault="006730EC"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89171E">
        <w:rPr>
          <w:rFonts w:ascii="Times New Roman" w:hAnsi="Times New Roman"/>
        </w:rPr>
        <w:tab/>
        <w:t>*</w:t>
      </w:r>
      <w:r w:rsidRPr="0089171E">
        <w:rPr>
          <w:rFonts w:ascii="Times New Roman" w:hAnsi="Times New Roman"/>
        </w:rPr>
        <w:tab/>
        <w:t>If this request for approval covers more than one form, provide separate hour burden estimates for each form and aggregate the hour burdens.</w:t>
      </w:r>
    </w:p>
    <w:p w14:paraId="7A845C77" w14:textId="77777777" w:rsidR="00E27D20" w:rsidRPr="00F13019" w:rsidRDefault="006730EC"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89171E">
        <w:rPr>
          <w:rFonts w:ascii="Times New Roman" w:hAnsi="Times New Roman"/>
        </w:rPr>
        <w:tab/>
        <w:t>*</w:t>
      </w:r>
      <w:r w:rsidRPr="0089171E">
        <w:rPr>
          <w:rFonts w:ascii="Times New Roman" w:hAnsi="Times New Roman"/>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42DC4029" w14:textId="18D8E5C2" w:rsidR="00E56936" w:rsidRDefault="00E56936"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br/>
        <w:t xml:space="preserve">The BLM estimates </w:t>
      </w:r>
      <w:r w:rsidR="00F819B1">
        <w:rPr>
          <w:rFonts w:ascii="Times New Roman" w:hAnsi="Times New Roman"/>
        </w:rPr>
        <w:t>7</w:t>
      </w:r>
      <w:r>
        <w:rPr>
          <w:rFonts w:ascii="Times New Roman" w:hAnsi="Times New Roman"/>
        </w:rPr>
        <w:t>,</w:t>
      </w:r>
      <w:r w:rsidR="00044E3D">
        <w:rPr>
          <w:rFonts w:ascii="Times New Roman" w:hAnsi="Times New Roman"/>
        </w:rPr>
        <w:t>9</w:t>
      </w:r>
      <w:r w:rsidR="00A34F99">
        <w:rPr>
          <w:rFonts w:ascii="Times New Roman" w:hAnsi="Times New Roman"/>
        </w:rPr>
        <w:t xml:space="preserve">43 </w:t>
      </w:r>
      <w:r>
        <w:rPr>
          <w:rFonts w:ascii="Times New Roman" w:hAnsi="Times New Roman"/>
        </w:rPr>
        <w:t xml:space="preserve">responses, </w:t>
      </w:r>
      <w:r w:rsidR="007545FA">
        <w:rPr>
          <w:rFonts w:ascii="Times New Roman" w:hAnsi="Times New Roman"/>
        </w:rPr>
        <w:t>3,</w:t>
      </w:r>
      <w:r w:rsidR="00F819B1">
        <w:rPr>
          <w:rFonts w:ascii="Times New Roman" w:hAnsi="Times New Roman"/>
        </w:rPr>
        <w:t>82</w:t>
      </w:r>
      <w:r w:rsidR="00044E3D">
        <w:rPr>
          <w:rFonts w:ascii="Times New Roman" w:hAnsi="Times New Roman"/>
        </w:rPr>
        <w:t>2</w:t>
      </w:r>
      <w:r w:rsidR="007545FA">
        <w:rPr>
          <w:rFonts w:ascii="Times New Roman" w:hAnsi="Times New Roman"/>
        </w:rPr>
        <w:t xml:space="preserve"> hours, and a dollar equivalent of $</w:t>
      </w:r>
      <w:r w:rsidR="00044E3D">
        <w:rPr>
          <w:rFonts w:ascii="Times New Roman" w:hAnsi="Times New Roman"/>
        </w:rPr>
        <w:t>2</w:t>
      </w:r>
      <w:r w:rsidR="00F819B1">
        <w:rPr>
          <w:rFonts w:ascii="Times New Roman" w:hAnsi="Times New Roman"/>
        </w:rPr>
        <w:t>06</w:t>
      </w:r>
      <w:r w:rsidR="00044E3D">
        <w:rPr>
          <w:rFonts w:ascii="Times New Roman" w:hAnsi="Times New Roman"/>
        </w:rPr>
        <w:t>,</w:t>
      </w:r>
      <w:r w:rsidR="00F819B1">
        <w:rPr>
          <w:rFonts w:ascii="Times New Roman" w:hAnsi="Times New Roman"/>
        </w:rPr>
        <w:t>655</w:t>
      </w:r>
      <w:r w:rsidR="007545FA">
        <w:rPr>
          <w:rFonts w:ascii="Times New Roman" w:hAnsi="Times New Roman"/>
        </w:rPr>
        <w:t xml:space="preserve"> annually.</w:t>
      </w:r>
    </w:p>
    <w:p w14:paraId="16963359" w14:textId="77777777" w:rsidR="00E56936" w:rsidRDefault="00E56936"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B3C97A1" w14:textId="77777777" w:rsidR="00D84745" w:rsidRDefault="001B55CA" w:rsidP="00910E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41160">
        <w:rPr>
          <w:rFonts w:ascii="Times New Roman" w:hAnsi="Times New Roman"/>
        </w:rPr>
        <w:t xml:space="preserve">The </w:t>
      </w:r>
      <w:r>
        <w:rPr>
          <w:rFonts w:ascii="Times New Roman" w:hAnsi="Times New Roman"/>
        </w:rPr>
        <w:t xml:space="preserve">estimated </w:t>
      </w:r>
      <w:r w:rsidRPr="00641160">
        <w:rPr>
          <w:rFonts w:ascii="Times New Roman" w:hAnsi="Times New Roman"/>
        </w:rPr>
        <w:t>hourly cost for</w:t>
      </w:r>
      <w:r>
        <w:rPr>
          <w:rFonts w:ascii="Times New Roman" w:hAnsi="Times New Roman"/>
        </w:rPr>
        <w:t xml:space="preserve"> respondents </w:t>
      </w:r>
      <w:r w:rsidRPr="00641160">
        <w:rPr>
          <w:rFonts w:ascii="Times New Roman" w:hAnsi="Times New Roman"/>
        </w:rPr>
        <w:t xml:space="preserve">is shown at Table 12-1.  The hourly wage for Table 12-1 was determined using national Bureau of Labor Statistics data at:  </w:t>
      </w:r>
      <w:hyperlink r:id="rId10" w:history="1">
        <w:r w:rsidRPr="00641160">
          <w:rPr>
            <w:rStyle w:val="Hyperlink"/>
            <w:rFonts w:ascii="Times New Roman" w:hAnsi="Times New Roman"/>
          </w:rPr>
          <w:t>http://www.bls.gov/oes/current/oes_nat.htm</w:t>
        </w:r>
      </w:hyperlink>
      <w:r w:rsidRPr="00641160">
        <w:rPr>
          <w:rFonts w:ascii="Times New Roman" w:hAnsi="Times New Roman"/>
        </w:rPr>
        <w:t xml:space="preserve">.  The benefits multiplier of 1.4 is supported by information at </w:t>
      </w:r>
      <w:hyperlink r:id="rId11" w:history="1">
        <w:r w:rsidRPr="00641160">
          <w:rPr>
            <w:rStyle w:val="Hyperlink"/>
            <w:rFonts w:ascii="Times New Roman" w:hAnsi="Times New Roman"/>
          </w:rPr>
          <w:t>http://www.bls.gov/news.release/ecec.nr0.htm</w:t>
        </w:r>
      </w:hyperlink>
      <w:r w:rsidRPr="00641160">
        <w:rPr>
          <w:rFonts w:ascii="Times New Roman" w:hAnsi="Times New Roman"/>
        </w:rPr>
        <w:t>.</w:t>
      </w:r>
    </w:p>
    <w:p w14:paraId="7E91BB19" w14:textId="77777777" w:rsidR="009F4969" w:rsidRDefault="009F4969" w:rsidP="00910ED1">
      <w:pPr>
        <w:rPr>
          <w:rFonts w:ascii="Times New Roman" w:hAnsi="Times New Roman"/>
          <w:b/>
        </w:rPr>
      </w:pPr>
    </w:p>
    <w:p w14:paraId="37C3B674" w14:textId="77777777" w:rsidR="005263A9" w:rsidRDefault="005263A9" w:rsidP="00910ED1">
      <w:pPr>
        <w:jc w:val="center"/>
        <w:rPr>
          <w:rFonts w:ascii="Times New Roman" w:hAnsi="Times New Roman"/>
          <w:b/>
        </w:rPr>
      </w:pPr>
    </w:p>
    <w:p w14:paraId="6A3B4A18" w14:textId="77777777" w:rsidR="000951BD" w:rsidRPr="00F13019" w:rsidRDefault="00B161D2" w:rsidP="00910ED1">
      <w:pPr>
        <w:jc w:val="center"/>
        <w:rPr>
          <w:rFonts w:ascii="Times New Roman" w:hAnsi="Times New Roman"/>
          <w:b/>
        </w:rPr>
      </w:pPr>
      <w:r>
        <w:rPr>
          <w:rFonts w:ascii="Times New Roman" w:hAnsi="Times New Roman"/>
          <w:b/>
        </w:rPr>
        <w:t xml:space="preserve">Table 12-1 </w:t>
      </w:r>
      <w:r w:rsidR="000951BD" w:rsidRPr="00F13019">
        <w:rPr>
          <w:rFonts w:ascii="Times New Roman" w:hAnsi="Times New Roman"/>
          <w:b/>
        </w:rPr>
        <w:t>Hourly Cost Calculation</w:t>
      </w:r>
    </w:p>
    <w:p w14:paraId="7F965F45" w14:textId="77777777" w:rsidR="000951BD" w:rsidRPr="00F13019" w:rsidRDefault="000951BD" w:rsidP="00910ED1">
      <w:pPr>
        <w:tabs>
          <w:tab w:val="left" w:pos="-1080"/>
          <w:tab w:val="left" w:pos="-720"/>
          <w:tab w:val="left" w:pos="0"/>
          <w:tab w:val="left" w:pos="360"/>
          <w:tab w:val="left" w:pos="720"/>
          <w:tab w:val="left" w:pos="1440"/>
          <w:tab w:val="left" w:pos="2445"/>
        </w:tabs>
        <w:jc w:val="center"/>
        <w:rPr>
          <w:rFonts w:ascii="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959"/>
        <w:gridCol w:w="2808"/>
        <w:gridCol w:w="3753"/>
      </w:tblGrid>
      <w:tr w:rsidR="000951BD" w:rsidRPr="00F13019" w14:paraId="6FB8A7AA" w14:textId="77777777" w:rsidTr="00DB10F0">
        <w:tc>
          <w:tcPr>
            <w:tcW w:w="1554" w:type="pct"/>
          </w:tcPr>
          <w:p w14:paraId="46D1D121" w14:textId="77777777" w:rsidR="000951BD" w:rsidRPr="00F13019" w:rsidRDefault="000951BD" w:rsidP="00910E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13019">
              <w:rPr>
                <w:rFonts w:ascii="Times New Roman" w:hAnsi="Times New Roman"/>
                <w:b/>
              </w:rPr>
              <w:t>Position</w:t>
            </w:r>
          </w:p>
        </w:tc>
        <w:tc>
          <w:tcPr>
            <w:tcW w:w="1475" w:type="pct"/>
          </w:tcPr>
          <w:p w14:paraId="7A50AA96" w14:textId="77777777" w:rsidR="000C2999" w:rsidRDefault="00D81ED4" w:rsidP="00910E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 xml:space="preserve">Mean </w:t>
            </w:r>
            <w:r w:rsidR="000951BD" w:rsidRPr="00F13019">
              <w:rPr>
                <w:rFonts w:ascii="Times New Roman" w:hAnsi="Times New Roman"/>
                <w:b/>
              </w:rPr>
              <w:t xml:space="preserve">Hourly </w:t>
            </w:r>
            <w:r>
              <w:rPr>
                <w:rFonts w:ascii="Times New Roman" w:hAnsi="Times New Roman"/>
                <w:b/>
              </w:rPr>
              <w:t>Wage</w:t>
            </w:r>
          </w:p>
          <w:p w14:paraId="03AD4743" w14:textId="77777777" w:rsidR="000951BD" w:rsidRPr="00F13019" w:rsidRDefault="000951BD" w:rsidP="00910E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13019">
              <w:rPr>
                <w:rFonts w:ascii="Times New Roman" w:hAnsi="Times New Roman"/>
                <w:b/>
              </w:rPr>
              <w:t>($/hour)</w:t>
            </w:r>
          </w:p>
        </w:tc>
        <w:tc>
          <w:tcPr>
            <w:tcW w:w="1971" w:type="pct"/>
          </w:tcPr>
          <w:p w14:paraId="2993981A" w14:textId="77777777" w:rsidR="000951BD" w:rsidRDefault="000951BD" w:rsidP="00910E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13019">
              <w:rPr>
                <w:rFonts w:ascii="Times New Roman" w:hAnsi="Times New Roman"/>
                <w:b/>
              </w:rPr>
              <w:t xml:space="preserve">Hourly </w:t>
            </w:r>
            <w:r w:rsidR="000C2999">
              <w:rPr>
                <w:rFonts w:ascii="Times New Roman" w:hAnsi="Times New Roman"/>
                <w:b/>
              </w:rPr>
              <w:t>Wage</w:t>
            </w:r>
            <w:r w:rsidRPr="00F13019">
              <w:rPr>
                <w:rFonts w:ascii="Times New Roman" w:hAnsi="Times New Roman"/>
                <w:b/>
              </w:rPr>
              <w:t xml:space="preserve"> with Benefits</w:t>
            </w:r>
          </w:p>
          <w:p w14:paraId="1E3EF138" w14:textId="77777777" w:rsidR="000C2999" w:rsidRPr="00F13019" w:rsidRDefault="000C2999" w:rsidP="00910E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($/hour x 1.4)</w:t>
            </w:r>
          </w:p>
        </w:tc>
      </w:tr>
      <w:tr w:rsidR="000951BD" w:rsidRPr="00F13019" w14:paraId="7C40B1EF" w14:textId="77777777" w:rsidTr="00917A3D">
        <w:tc>
          <w:tcPr>
            <w:tcW w:w="1554" w:type="pct"/>
            <w:vAlign w:val="center"/>
          </w:tcPr>
          <w:p w14:paraId="1A05190D" w14:textId="77777777" w:rsidR="000951BD" w:rsidRPr="00F13019" w:rsidRDefault="0087404D" w:rsidP="00C24F9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xml:space="preserve">Farmers, </w:t>
            </w:r>
            <w:r w:rsidR="000951BD" w:rsidRPr="00F13019">
              <w:rPr>
                <w:rFonts w:ascii="Times New Roman" w:hAnsi="Times New Roman"/>
              </w:rPr>
              <w:t>Ranchers</w:t>
            </w:r>
            <w:r>
              <w:rPr>
                <w:rFonts w:ascii="Times New Roman" w:hAnsi="Times New Roman"/>
              </w:rPr>
              <w:t>, and Other Agricultural Managers</w:t>
            </w:r>
          </w:p>
          <w:p w14:paraId="509EB79A" w14:textId="77777777" w:rsidR="000951BD" w:rsidRPr="00F13019" w:rsidRDefault="0087404D"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(11-9013</w:t>
            </w:r>
            <w:r w:rsidR="000951BD" w:rsidRPr="00F13019">
              <w:rPr>
                <w:rFonts w:ascii="Times New Roman" w:hAnsi="Times New Roman"/>
              </w:rPr>
              <w:t>)</w:t>
            </w:r>
          </w:p>
        </w:tc>
        <w:tc>
          <w:tcPr>
            <w:tcW w:w="1475" w:type="pct"/>
            <w:vAlign w:val="center"/>
          </w:tcPr>
          <w:p w14:paraId="73F66B67" w14:textId="77777777" w:rsidR="000951BD" w:rsidRPr="00F13019" w:rsidRDefault="0061766B" w:rsidP="0061766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$38.62</w:t>
            </w:r>
          </w:p>
        </w:tc>
        <w:tc>
          <w:tcPr>
            <w:tcW w:w="1971" w:type="pct"/>
            <w:vAlign w:val="center"/>
          </w:tcPr>
          <w:p w14:paraId="4F83542A" w14:textId="77777777" w:rsidR="000951BD" w:rsidRPr="00F13019" w:rsidRDefault="0061766B" w:rsidP="00CB04A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$54.07</w:t>
            </w:r>
          </w:p>
        </w:tc>
      </w:tr>
    </w:tbl>
    <w:p w14:paraId="1C8C959A" w14:textId="77777777" w:rsidR="000951BD" w:rsidRPr="00F13019" w:rsidRDefault="00A97EFC" w:rsidP="003E5362">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w:rPr>
      </w:pPr>
      <w:r>
        <w:rPr>
          <w:rFonts w:ascii="Times New Roman" w:hAnsi="Times New Roman" w:cs="Times"/>
        </w:rPr>
        <w:t>Estimates of the annual h</w:t>
      </w:r>
      <w:r w:rsidRPr="002C1AAD">
        <w:rPr>
          <w:rFonts w:ascii="Times New Roman" w:hAnsi="Times New Roman" w:cs="Times"/>
        </w:rPr>
        <w:t xml:space="preserve">our and cost burdens </w:t>
      </w:r>
      <w:r w:rsidRPr="002C1AAD">
        <w:rPr>
          <w:rFonts w:ascii="Times New Roman" w:hAnsi="Times New Roman"/>
        </w:rPr>
        <w:t xml:space="preserve">to respondents </w:t>
      </w:r>
      <w:r>
        <w:rPr>
          <w:rFonts w:ascii="Times New Roman" w:hAnsi="Times New Roman"/>
        </w:rPr>
        <w:t xml:space="preserve">are itemized in Table 12-2, below.  These estimates </w:t>
      </w:r>
      <w:r w:rsidRPr="002C1AAD">
        <w:rPr>
          <w:rFonts w:ascii="Times New Roman" w:hAnsi="Times New Roman"/>
        </w:rPr>
        <w:t>include time spent for researching, preparing, and submitting information.  The weighted av</w:t>
      </w:r>
      <w:r>
        <w:rPr>
          <w:rFonts w:ascii="Times New Roman" w:hAnsi="Times New Roman"/>
        </w:rPr>
        <w:t xml:space="preserve">erage hourly wage </w:t>
      </w:r>
      <w:r w:rsidRPr="002C1AAD">
        <w:rPr>
          <w:rFonts w:ascii="Times New Roman" w:hAnsi="Times New Roman"/>
        </w:rPr>
        <w:t>is shown at Table 12-1, above</w:t>
      </w:r>
      <w:r>
        <w:rPr>
          <w:rFonts w:ascii="Times New Roman" w:hAnsi="Times New Roman"/>
        </w:rPr>
        <w:t>, and is shown in the heading for Column E of Table 12-2</w:t>
      </w:r>
      <w:r w:rsidRPr="002C1AAD">
        <w:rPr>
          <w:rFonts w:ascii="Times New Roman" w:hAnsi="Times New Roman"/>
        </w:rPr>
        <w:t xml:space="preserve">.  </w:t>
      </w:r>
      <w:r w:rsidR="000951BD" w:rsidRPr="00F13019">
        <w:rPr>
          <w:rFonts w:ascii="Times New Roman" w:hAnsi="Times New Roman" w:cs="Times"/>
        </w:rPr>
        <w:t xml:space="preserve">The frequency of response for each </w:t>
      </w:r>
      <w:r w:rsidR="001347D5">
        <w:rPr>
          <w:rFonts w:ascii="Times New Roman" w:hAnsi="Times New Roman" w:cs="Times"/>
        </w:rPr>
        <w:t xml:space="preserve">element </w:t>
      </w:r>
      <w:r w:rsidR="000951BD" w:rsidRPr="00F13019">
        <w:rPr>
          <w:rFonts w:ascii="Times New Roman" w:hAnsi="Times New Roman" w:cs="Times"/>
        </w:rPr>
        <w:t>of th</w:t>
      </w:r>
      <w:r w:rsidR="001347D5">
        <w:rPr>
          <w:rFonts w:ascii="Times New Roman" w:hAnsi="Times New Roman" w:cs="Times"/>
        </w:rPr>
        <w:t>is</w:t>
      </w:r>
      <w:r w:rsidR="000951BD" w:rsidRPr="00F13019">
        <w:rPr>
          <w:rFonts w:ascii="Times New Roman" w:hAnsi="Times New Roman" w:cs="Times"/>
        </w:rPr>
        <w:t xml:space="preserve"> information col</w:t>
      </w:r>
      <w:r w:rsidR="001347D5">
        <w:rPr>
          <w:rFonts w:ascii="Times New Roman" w:hAnsi="Times New Roman" w:cs="Times"/>
        </w:rPr>
        <w:t>lection is “on occasion.”</w:t>
      </w:r>
      <w:r w:rsidR="00D84745">
        <w:rPr>
          <w:rFonts w:ascii="Times New Roman" w:hAnsi="Times New Roman" w:cs="Times"/>
        </w:rPr>
        <w:t xml:space="preserve"> The number of responses </w:t>
      </w:r>
      <w:r w:rsidR="001D062B">
        <w:rPr>
          <w:rFonts w:ascii="Times New Roman" w:hAnsi="Times New Roman" w:cs="Times"/>
        </w:rPr>
        <w:t xml:space="preserve">for all aspects of the program </w:t>
      </w:r>
      <w:r w:rsidR="00D84745">
        <w:rPr>
          <w:rFonts w:ascii="Times New Roman" w:hAnsi="Times New Roman" w:cs="Times"/>
        </w:rPr>
        <w:t xml:space="preserve">has decreased due to fewer adoptions of wild horses and burros and </w:t>
      </w:r>
      <w:r w:rsidR="00121430">
        <w:rPr>
          <w:rFonts w:ascii="Times New Roman" w:hAnsi="Times New Roman" w:cs="Times"/>
        </w:rPr>
        <w:t xml:space="preserve">an overall </w:t>
      </w:r>
      <w:r w:rsidR="005E7426">
        <w:rPr>
          <w:rFonts w:ascii="Times New Roman" w:hAnsi="Times New Roman" w:cs="Times"/>
        </w:rPr>
        <w:t xml:space="preserve">depressed </w:t>
      </w:r>
      <w:r w:rsidR="00121430">
        <w:rPr>
          <w:rFonts w:ascii="Times New Roman" w:hAnsi="Times New Roman" w:cs="Times"/>
        </w:rPr>
        <w:t xml:space="preserve">equine </w:t>
      </w:r>
      <w:r w:rsidR="00D84745">
        <w:rPr>
          <w:rFonts w:ascii="Times New Roman" w:hAnsi="Times New Roman" w:cs="Times"/>
        </w:rPr>
        <w:t>market.</w:t>
      </w:r>
    </w:p>
    <w:p w14:paraId="58540904" w14:textId="77777777" w:rsidR="000951BD" w:rsidRPr="00F13019" w:rsidRDefault="000951BD" w:rsidP="003E5362">
      <w:pPr>
        <w:tabs>
          <w:tab w:val="left" w:pos="360"/>
          <w:tab w:val="left" w:pos="720"/>
          <w:tab w:val="left" w:pos="1080"/>
        </w:tabs>
        <w:rPr>
          <w:rFonts w:ascii="Times New Roman" w:hAnsi="Times New Roman"/>
          <w:u w:val="single"/>
        </w:rPr>
      </w:pPr>
    </w:p>
    <w:p w14:paraId="2AEAB0A7" w14:textId="77777777" w:rsidR="000951BD" w:rsidRPr="00F13019" w:rsidRDefault="000951BD" w:rsidP="00CB04A3">
      <w:pPr>
        <w:tabs>
          <w:tab w:val="left" w:pos="360"/>
          <w:tab w:val="left" w:pos="720"/>
          <w:tab w:val="left" w:pos="1080"/>
        </w:tabs>
        <w:jc w:val="center"/>
        <w:rPr>
          <w:rFonts w:ascii="Times New Roman" w:hAnsi="Times New Roman"/>
          <w:b/>
          <w:u w:val="single"/>
        </w:rPr>
      </w:pPr>
      <w:r w:rsidRPr="00F13019">
        <w:rPr>
          <w:rFonts w:ascii="Times New Roman" w:hAnsi="Times New Roman"/>
          <w:b/>
        </w:rPr>
        <w:t>Table 12-</w:t>
      </w:r>
      <w:r w:rsidR="00E27D20" w:rsidRPr="00F13019">
        <w:rPr>
          <w:rFonts w:ascii="Times New Roman" w:hAnsi="Times New Roman"/>
          <w:b/>
        </w:rPr>
        <w:t>2</w:t>
      </w:r>
      <w:r w:rsidRPr="00F13019">
        <w:rPr>
          <w:rFonts w:ascii="Times New Roman" w:hAnsi="Times New Roman"/>
          <w:b/>
        </w:rPr>
        <w:t xml:space="preserve"> </w:t>
      </w:r>
      <w:r w:rsidR="00E27D20" w:rsidRPr="00F13019">
        <w:rPr>
          <w:rFonts w:ascii="Times New Roman" w:hAnsi="Times New Roman"/>
          <w:b/>
        </w:rPr>
        <w:t>Hour and Cost Burdens</w:t>
      </w:r>
      <w:r w:rsidR="00881232">
        <w:rPr>
          <w:rFonts w:ascii="Times New Roman" w:hAnsi="Times New Roman"/>
          <w:b/>
        </w:rPr>
        <w:t xml:space="preserve"> for </w:t>
      </w:r>
      <w:r w:rsidR="00881232" w:rsidRPr="007C23D3">
        <w:rPr>
          <w:rFonts w:ascii="Times New Roman" w:hAnsi="Times New Roman"/>
          <w:b/>
        </w:rPr>
        <w:t>Respondent</w:t>
      </w:r>
      <w:r w:rsidR="00CB2A6E" w:rsidRPr="00A53943">
        <w:rPr>
          <w:rFonts w:ascii="Times New Roman" w:hAnsi="Times New Roman"/>
          <w:b/>
        </w:rPr>
        <w:t>/</w:t>
      </w:r>
      <w:r w:rsidR="00CB2A6E">
        <w:rPr>
          <w:rFonts w:ascii="Times New Roman" w:hAnsi="Times New Roman"/>
          <w:b/>
        </w:rPr>
        <w:t>Adopter</w:t>
      </w:r>
    </w:p>
    <w:p w14:paraId="0887B41D" w14:textId="77777777" w:rsidR="000951BD" w:rsidRPr="00F13019" w:rsidRDefault="000951BD" w:rsidP="00CB04A3">
      <w:pPr>
        <w:tabs>
          <w:tab w:val="left" w:pos="360"/>
          <w:tab w:val="left" w:pos="720"/>
          <w:tab w:val="left" w:pos="1080"/>
        </w:tabs>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518"/>
        <w:gridCol w:w="1543"/>
        <w:gridCol w:w="1411"/>
        <w:gridCol w:w="1490"/>
        <w:gridCol w:w="1572"/>
      </w:tblGrid>
      <w:tr w:rsidR="00560050" w:rsidRPr="00F13019" w14:paraId="641D4DBB" w14:textId="77777777" w:rsidTr="00560050">
        <w:trPr>
          <w:cantSplit/>
          <w:tblHeader/>
        </w:trPr>
        <w:tc>
          <w:tcPr>
            <w:tcW w:w="0" w:type="auto"/>
          </w:tcPr>
          <w:p w14:paraId="59156DE9" w14:textId="77777777" w:rsidR="000951BD" w:rsidRPr="00F13019" w:rsidRDefault="00560050" w:rsidP="005C1F48">
            <w:pPr>
              <w:tabs>
                <w:tab w:val="left" w:pos="360"/>
                <w:tab w:val="left" w:pos="720"/>
                <w:tab w:val="left" w:pos="1080"/>
              </w:tabs>
              <w:jc w:val="center"/>
              <w:rPr>
                <w:rFonts w:ascii="Times New Roman" w:hAnsi="Times New Roman"/>
                <w:b/>
              </w:rPr>
            </w:pPr>
            <w:r>
              <w:rPr>
                <w:rFonts w:ascii="Times New Roman" w:hAnsi="Times New Roman"/>
                <w:b/>
              </w:rPr>
              <w:t>A.</w:t>
            </w:r>
          </w:p>
          <w:p w14:paraId="26267862" w14:textId="77777777" w:rsidR="000951BD" w:rsidRPr="00F13019" w:rsidRDefault="000951BD" w:rsidP="009507ED">
            <w:pPr>
              <w:tabs>
                <w:tab w:val="left" w:pos="360"/>
                <w:tab w:val="left" w:pos="720"/>
                <w:tab w:val="left" w:pos="1080"/>
              </w:tabs>
              <w:jc w:val="center"/>
              <w:rPr>
                <w:rFonts w:ascii="Times New Roman" w:hAnsi="Times New Roman"/>
                <w:b/>
              </w:rPr>
            </w:pPr>
            <w:r w:rsidRPr="00F13019">
              <w:rPr>
                <w:rFonts w:ascii="Times New Roman" w:hAnsi="Times New Roman"/>
                <w:b/>
              </w:rPr>
              <w:t>Type of Response</w:t>
            </w:r>
          </w:p>
        </w:tc>
        <w:tc>
          <w:tcPr>
            <w:tcW w:w="0" w:type="auto"/>
          </w:tcPr>
          <w:p w14:paraId="2CE5214B" w14:textId="77777777" w:rsidR="000951BD" w:rsidRPr="00F13019" w:rsidRDefault="00A97EFC" w:rsidP="004303C8">
            <w:pPr>
              <w:tabs>
                <w:tab w:val="left" w:pos="360"/>
                <w:tab w:val="left" w:pos="720"/>
                <w:tab w:val="left" w:pos="1080"/>
              </w:tabs>
              <w:jc w:val="center"/>
              <w:rPr>
                <w:rFonts w:ascii="Times New Roman" w:hAnsi="Times New Roman"/>
                <w:b/>
              </w:rPr>
            </w:pPr>
            <w:r>
              <w:rPr>
                <w:rFonts w:ascii="Times New Roman" w:hAnsi="Times New Roman"/>
                <w:b/>
              </w:rPr>
              <w:t>B.</w:t>
            </w:r>
          </w:p>
          <w:p w14:paraId="6D3AFDFB" w14:textId="77777777" w:rsidR="000951BD" w:rsidRPr="00F13019" w:rsidRDefault="000951BD" w:rsidP="00F347AF">
            <w:pPr>
              <w:tabs>
                <w:tab w:val="left" w:pos="360"/>
                <w:tab w:val="left" w:pos="720"/>
                <w:tab w:val="left" w:pos="1080"/>
              </w:tabs>
              <w:jc w:val="center"/>
              <w:rPr>
                <w:rFonts w:ascii="Times New Roman" w:hAnsi="Times New Roman"/>
                <w:b/>
              </w:rPr>
            </w:pPr>
            <w:r w:rsidRPr="00F13019">
              <w:rPr>
                <w:rFonts w:ascii="Times New Roman" w:hAnsi="Times New Roman"/>
                <w:b/>
              </w:rPr>
              <w:t>Number of Responses</w:t>
            </w:r>
          </w:p>
        </w:tc>
        <w:tc>
          <w:tcPr>
            <w:tcW w:w="0" w:type="auto"/>
          </w:tcPr>
          <w:p w14:paraId="0B2E67D2" w14:textId="77777777" w:rsidR="000951BD" w:rsidRPr="00F13019" w:rsidRDefault="00A97EFC" w:rsidP="004F7F62">
            <w:pPr>
              <w:tabs>
                <w:tab w:val="left" w:pos="360"/>
                <w:tab w:val="left" w:pos="720"/>
                <w:tab w:val="left" w:pos="1080"/>
              </w:tabs>
              <w:jc w:val="center"/>
              <w:rPr>
                <w:rFonts w:ascii="Times New Roman" w:hAnsi="Times New Roman"/>
                <w:b/>
              </w:rPr>
            </w:pPr>
            <w:r>
              <w:rPr>
                <w:rFonts w:ascii="Times New Roman" w:hAnsi="Times New Roman"/>
                <w:b/>
              </w:rPr>
              <w:t>C.</w:t>
            </w:r>
          </w:p>
          <w:p w14:paraId="0E518A7B" w14:textId="77777777" w:rsidR="000951BD" w:rsidRPr="00F13019" w:rsidRDefault="00F732C3" w:rsidP="008246CB">
            <w:pPr>
              <w:tabs>
                <w:tab w:val="left" w:pos="360"/>
                <w:tab w:val="left" w:pos="720"/>
                <w:tab w:val="left" w:pos="1080"/>
              </w:tabs>
              <w:jc w:val="center"/>
              <w:rPr>
                <w:rFonts w:ascii="Times New Roman" w:hAnsi="Times New Roman"/>
                <w:b/>
              </w:rPr>
            </w:pPr>
            <w:r>
              <w:rPr>
                <w:rFonts w:ascii="Times New Roman" w:hAnsi="Times New Roman"/>
                <w:b/>
              </w:rPr>
              <w:t>Time</w:t>
            </w:r>
            <w:r w:rsidR="009D390A">
              <w:rPr>
                <w:rFonts w:ascii="Times New Roman" w:hAnsi="Times New Roman"/>
                <w:b/>
              </w:rPr>
              <w:t xml:space="preserve"> p</w:t>
            </w:r>
            <w:r w:rsidR="000951BD" w:rsidRPr="00F13019">
              <w:rPr>
                <w:rFonts w:ascii="Times New Roman" w:hAnsi="Times New Roman"/>
                <w:b/>
              </w:rPr>
              <w:t>er Response</w:t>
            </w:r>
          </w:p>
        </w:tc>
        <w:tc>
          <w:tcPr>
            <w:tcW w:w="0" w:type="auto"/>
          </w:tcPr>
          <w:p w14:paraId="693A4415" w14:textId="77777777" w:rsidR="000951BD" w:rsidRPr="00F13019" w:rsidRDefault="00A97EFC" w:rsidP="00F230D1">
            <w:pPr>
              <w:tabs>
                <w:tab w:val="left" w:pos="360"/>
                <w:tab w:val="left" w:pos="720"/>
                <w:tab w:val="left" w:pos="1080"/>
              </w:tabs>
              <w:jc w:val="center"/>
              <w:rPr>
                <w:rFonts w:ascii="Times New Roman" w:hAnsi="Times New Roman"/>
                <w:b/>
              </w:rPr>
            </w:pPr>
            <w:r>
              <w:rPr>
                <w:rFonts w:ascii="Times New Roman" w:hAnsi="Times New Roman"/>
                <w:b/>
              </w:rPr>
              <w:t>D.</w:t>
            </w:r>
          </w:p>
          <w:p w14:paraId="7B52CAB1" w14:textId="77777777" w:rsidR="000951BD" w:rsidRPr="00F13019" w:rsidRDefault="000951BD" w:rsidP="00E178C9">
            <w:pPr>
              <w:tabs>
                <w:tab w:val="left" w:pos="360"/>
                <w:tab w:val="left" w:pos="720"/>
                <w:tab w:val="left" w:pos="1080"/>
              </w:tabs>
              <w:jc w:val="center"/>
              <w:rPr>
                <w:rFonts w:ascii="Times New Roman" w:hAnsi="Times New Roman"/>
                <w:b/>
              </w:rPr>
            </w:pPr>
            <w:r w:rsidRPr="00F13019">
              <w:rPr>
                <w:rFonts w:ascii="Times New Roman" w:hAnsi="Times New Roman"/>
                <w:b/>
              </w:rPr>
              <w:t>Total Hours</w:t>
            </w:r>
          </w:p>
          <w:p w14:paraId="3236EC2D" w14:textId="77777777" w:rsidR="000951BD" w:rsidRPr="00F13019" w:rsidRDefault="000951BD" w:rsidP="0032452C">
            <w:pPr>
              <w:tabs>
                <w:tab w:val="left" w:pos="360"/>
                <w:tab w:val="left" w:pos="720"/>
                <w:tab w:val="left" w:pos="1080"/>
              </w:tabs>
              <w:jc w:val="center"/>
              <w:rPr>
                <w:rFonts w:ascii="Times New Roman" w:hAnsi="Times New Roman"/>
                <w:b/>
              </w:rPr>
            </w:pPr>
            <w:r w:rsidRPr="00F13019">
              <w:rPr>
                <w:rFonts w:ascii="Times New Roman" w:hAnsi="Times New Roman"/>
                <w:b/>
              </w:rPr>
              <w:t>(</w:t>
            </w:r>
            <w:r w:rsidR="00A97EFC">
              <w:rPr>
                <w:rFonts w:ascii="Times New Roman" w:hAnsi="Times New Roman"/>
                <w:b/>
              </w:rPr>
              <w:t>Column B x Column C</w:t>
            </w:r>
            <w:r w:rsidRPr="00F13019">
              <w:rPr>
                <w:rFonts w:ascii="Times New Roman" w:hAnsi="Times New Roman"/>
                <w:b/>
              </w:rPr>
              <w:t>)</w:t>
            </w:r>
          </w:p>
        </w:tc>
        <w:tc>
          <w:tcPr>
            <w:tcW w:w="0" w:type="auto"/>
          </w:tcPr>
          <w:p w14:paraId="000F4834" w14:textId="77777777" w:rsidR="000951BD" w:rsidRPr="00F13019" w:rsidRDefault="00A97EFC" w:rsidP="00D165F7">
            <w:pPr>
              <w:tabs>
                <w:tab w:val="left" w:pos="360"/>
                <w:tab w:val="left" w:pos="720"/>
                <w:tab w:val="left" w:pos="1080"/>
              </w:tabs>
              <w:jc w:val="center"/>
              <w:rPr>
                <w:rFonts w:ascii="Times New Roman" w:hAnsi="Times New Roman"/>
                <w:b/>
              </w:rPr>
            </w:pPr>
            <w:r>
              <w:rPr>
                <w:rFonts w:ascii="Times New Roman" w:hAnsi="Times New Roman"/>
                <w:b/>
              </w:rPr>
              <w:t>E.</w:t>
            </w:r>
          </w:p>
          <w:p w14:paraId="65519BCD" w14:textId="77777777" w:rsidR="000951BD" w:rsidRPr="00F13019" w:rsidRDefault="007545FA" w:rsidP="00F6551A">
            <w:pPr>
              <w:tabs>
                <w:tab w:val="left" w:pos="360"/>
                <w:tab w:val="left" w:pos="720"/>
                <w:tab w:val="left" w:pos="1080"/>
              </w:tabs>
              <w:jc w:val="center"/>
              <w:rPr>
                <w:rFonts w:ascii="Times New Roman" w:hAnsi="Times New Roman"/>
                <w:b/>
              </w:rPr>
            </w:pPr>
            <w:r>
              <w:rPr>
                <w:rFonts w:ascii="Times New Roman" w:hAnsi="Times New Roman"/>
                <w:b/>
              </w:rPr>
              <w:t>Dollar Equivalent</w:t>
            </w:r>
          </w:p>
          <w:p w14:paraId="06D2E80F" w14:textId="400F2406" w:rsidR="000951BD" w:rsidRPr="00F13019" w:rsidRDefault="000951BD" w:rsidP="0061766B">
            <w:pPr>
              <w:tabs>
                <w:tab w:val="left" w:pos="360"/>
                <w:tab w:val="left" w:pos="720"/>
                <w:tab w:val="left" w:pos="1080"/>
              </w:tabs>
              <w:jc w:val="center"/>
              <w:rPr>
                <w:rFonts w:ascii="Times New Roman" w:hAnsi="Times New Roman"/>
                <w:b/>
              </w:rPr>
            </w:pPr>
            <w:r w:rsidRPr="00F13019">
              <w:rPr>
                <w:rFonts w:ascii="Times New Roman" w:hAnsi="Times New Roman"/>
                <w:b/>
              </w:rPr>
              <w:t>(</w:t>
            </w:r>
            <w:r w:rsidR="00A97EFC">
              <w:rPr>
                <w:rFonts w:ascii="Times New Roman" w:hAnsi="Times New Roman"/>
                <w:b/>
              </w:rPr>
              <w:t>Column D</w:t>
            </w:r>
            <w:r w:rsidRPr="00F13019">
              <w:rPr>
                <w:rFonts w:ascii="Times New Roman" w:hAnsi="Times New Roman"/>
                <w:b/>
              </w:rPr>
              <w:t xml:space="preserve"> x </w:t>
            </w:r>
            <w:r w:rsidR="0061766B">
              <w:rPr>
                <w:rFonts w:ascii="Times New Roman" w:hAnsi="Times New Roman"/>
                <w:b/>
              </w:rPr>
              <w:t>$54.07</w:t>
            </w:r>
            <w:r w:rsidR="00A97EFC">
              <w:rPr>
                <w:rFonts w:ascii="Times New Roman" w:hAnsi="Times New Roman"/>
                <w:b/>
              </w:rPr>
              <w:t>)</w:t>
            </w:r>
          </w:p>
        </w:tc>
      </w:tr>
      <w:tr w:rsidR="00560050" w:rsidRPr="00F13019" w14:paraId="209F1ABB" w14:textId="77777777" w:rsidTr="00090BBD">
        <w:trPr>
          <w:cantSplit/>
        </w:trPr>
        <w:tc>
          <w:tcPr>
            <w:tcW w:w="0" w:type="auto"/>
            <w:vAlign w:val="center"/>
          </w:tcPr>
          <w:p w14:paraId="533BE74F" w14:textId="2F56C871" w:rsidR="005F27A0" w:rsidRPr="005F27A0" w:rsidRDefault="005F27A0" w:rsidP="00C24F92">
            <w:pPr>
              <w:jc w:val="center"/>
              <w:rPr>
                <w:rFonts w:ascii="Times New Roman" w:hAnsi="Times New Roman"/>
              </w:rPr>
            </w:pPr>
            <w:r w:rsidRPr="005F27A0">
              <w:rPr>
                <w:rFonts w:ascii="Times New Roman" w:hAnsi="Times New Roman"/>
              </w:rPr>
              <w:t xml:space="preserve">Application for </w:t>
            </w:r>
            <w:r w:rsidR="00CE3594">
              <w:rPr>
                <w:rFonts w:ascii="Times New Roman" w:hAnsi="Times New Roman"/>
              </w:rPr>
              <w:t xml:space="preserve">Adoption </w:t>
            </w:r>
            <w:r w:rsidR="00155D01">
              <w:rPr>
                <w:rFonts w:ascii="Times New Roman" w:hAnsi="Times New Roman"/>
              </w:rPr>
              <w:t xml:space="preserve">&amp; Sale </w:t>
            </w:r>
            <w:r w:rsidR="00CE3594">
              <w:rPr>
                <w:rFonts w:ascii="Times New Roman" w:hAnsi="Times New Roman"/>
              </w:rPr>
              <w:t>of Wild Horses or Burros</w:t>
            </w:r>
          </w:p>
          <w:p w14:paraId="3C259C83" w14:textId="77777777" w:rsidR="00A42725" w:rsidRPr="00F13019" w:rsidRDefault="005F27A0" w:rsidP="003E5362">
            <w:pPr>
              <w:jc w:val="center"/>
              <w:rPr>
                <w:rFonts w:ascii="Times New Roman" w:hAnsi="Times New Roman"/>
              </w:rPr>
            </w:pPr>
            <w:r w:rsidRPr="005F27A0">
              <w:rPr>
                <w:rFonts w:ascii="Times New Roman" w:hAnsi="Times New Roman"/>
              </w:rPr>
              <w:t>43 CFR 4750.3-1 and 4750.3-2</w:t>
            </w:r>
          </w:p>
          <w:p w14:paraId="09F22D21" w14:textId="77777777" w:rsidR="000951BD" w:rsidRPr="00F13019" w:rsidRDefault="00A42725" w:rsidP="003E5362">
            <w:pPr>
              <w:jc w:val="center"/>
              <w:rPr>
                <w:rFonts w:ascii="Times New Roman" w:hAnsi="Times New Roman"/>
              </w:rPr>
            </w:pPr>
            <w:r w:rsidRPr="00F13019">
              <w:rPr>
                <w:rFonts w:ascii="Times New Roman" w:hAnsi="Times New Roman"/>
              </w:rPr>
              <w:t>Form 4710-10</w:t>
            </w:r>
          </w:p>
        </w:tc>
        <w:tc>
          <w:tcPr>
            <w:tcW w:w="0" w:type="auto"/>
            <w:vAlign w:val="center"/>
          </w:tcPr>
          <w:p w14:paraId="2AB9EECE" w14:textId="32A3FE5D" w:rsidR="000951BD" w:rsidRPr="00F13019" w:rsidRDefault="00D84745" w:rsidP="00CB04A3">
            <w:pPr>
              <w:snapToGrid w:val="0"/>
              <w:jc w:val="center"/>
              <w:rPr>
                <w:rFonts w:ascii="Times New Roman" w:hAnsi="Times New Roman"/>
              </w:rPr>
            </w:pPr>
            <w:r>
              <w:rPr>
                <w:rFonts w:ascii="Times New Roman" w:hAnsi="Times New Roman"/>
              </w:rPr>
              <w:t>7,</w:t>
            </w:r>
            <w:r w:rsidR="00A34F99">
              <w:rPr>
                <w:rFonts w:ascii="Times New Roman" w:hAnsi="Times New Roman"/>
              </w:rPr>
              <w:t>400</w:t>
            </w:r>
          </w:p>
        </w:tc>
        <w:tc>
          <w:tcPr>
            <w:tcW w:w="0" w:type="auto"/>
            <w:vAlign w:val="center"/>
          </w:tcPr>
          <w:p w14:paraId="3A0B27EF" w14:textId="27EAD621" w:rsidR="000951BD" w:rsidRPr="00F13019" w:rsidRDefault="00BA2C45" w:rsidP="00CB04A3">
            <w:pPr>
              <w:tabs>
                <w:tab w:val="left" w:pos="360"/>
                <w:tab w:val="left" w:pos="720"/>
                <w:tab w:val="left" w:pos="1080"/>
              </w:tabs>
              <w:jc w:val="center"/>
              <w:rPr>
                <w:rFonts w:ascii="Times New Roman" w:hAnsi="Times New Roman"/>
              </w:rPr>
            </w:pPr>
            <w:r>
              <w:rPr>
                <w:rFonts w:ascii="Times New Roman" w:hAnsi="Times New Roman"/>
              </w:rPr>
              <w:t>3</w:t>
            </w:r>
            <w:r w:rsidR="00D84745">
              <w:rPr>
                <w:rFonts w:ascii="Times New Roman" w:hAnsi="Times New Roman"/>
              </w:rPr>
              <w:t>0</w:t>
            </w:r>
            <w:r w:rsidR="00EE7ED3">
              <w:rPr>
                <w:rFonts w:ascii="Times New Roman" w:hAnsi="Times New Roman"/>
              </w:rPr>
              <w:t xml:space="preserve"> minutes</w:t>
            </w:r>
          </w:p>
        </w:tc>
        <w:tc>
          <w:tcPr>
            <w:tcW w:w="0" w:type="auto"/>
            <w:vAlign w:val="center"/>
          </w:tcPr>
          <w:p w14:paraId="5907C028" w14:textId="366A3DDF" w:rsidR="000951BD" w:rsidRPr="00F13019" w:rsidRDefault="00BA2C45" w:rsidP="005C1F48">
            <w:pPr>
              <w:tabs>
                <w:tab w:val="left" w:pos="360"/>
                <w:tab w:val="left" w:pos="720"/>
                <w:tab w:val="left" w:pos="1080"/>
              </w:tabs>
              <w:jc w:val="center"/>
              <w:rPr>
                <w:rFonts w:ascii="Times New Roman" w:hAnsi="Times New Roman"/>
              </w:rPr>
            </w:pPr>
            <w:r>
              <w:rPr>
                <w:rFonts w:ascii="Times New Roman" w:hAnsi="Times New Roman"/>
              </w:rPr>
              <w:t>3,</w:t>
            </w:r>
            <w:r w:rsidR="00A34F99">
              <w:rPr>
                <w:rFonts w:ascii="Times New Roman" w:hAnsi="Times New Roman"/>
              </w:rPr>
              <w:t>7</w:t>
            </w:r>
            <w:r>
              <w:rPr>
                <w:rFonts w:ascii="Times New Roman" w:hAnsi="Times New Roman"/>
              </w:rPr>
              <w:t>00</w:t>
            </w:r>
          </w:p>
        </w:tc>
        <w:tc>
          <w:tcPr>
            <w:tcW w:w="0" w:type="auto"/>
            <w:vAlign w:val="center"/>
          </w:tcPr>
          <w:p w14:paraId="1963B18D" w14:textId="71E12C9A" w:rsidR="000951BD" w:rsidRPr="00F13019" w:rsidRDefault="00044E3D" w:rsidP="004C508D">
            <w:pPr>
              <w:tabs>
                <w:tab w:val="left" w:pos="360"/>
                <w:tab w:val="left" w:pos="720"/>
                <w:tab w:val="left" w:pos="1080"/>
              </w:tabs>
              <w:jc w:val="center"/>
              <w:rPr>
                <w:rFonts w:ascii="Times New Roman" w:hAnsi="Times New Roman"/>
              </w:rPr>
            </w:pPr>
            <w:r>
              <w:rPr>
                <w:rFonts w:ascii="Times New Roman" w:hAnsi="Times New Roman"/>
              </w:rPr>
              <w:t>$200,059</w:t>
            </w:r>
          </w:p>
        </w:tc>
      </w:tr>
      <w:tr w:rsidR="00560050" w:rsidRPr="00F13019" w14:paraId="20A358C0" w14:textId="77777777" w:rsidTr="00090BBD">
        <w:trPr>
          <w:cantSplit/>
        </w:trPr>
        <w:tc>
          <w:tcPr>
            <w:tcW w:w="0" w:type="auto"/>
            <w:vAlign w:val="center"/>
          </w:tcPr>
          <w:p w14:paraId="12D14DBB" w14:textId="77777777" w:rsidR="00C12866" w:rsidRPr="00C12866" w:rsidRDefault="00C12866" w:rsidP="00C24F92">
            <w:pPr>
              <w:jc w:val="center"/>
              <w:rPr>
                <w:rFonts w:ascii="Times New Roman" w:hAnsi="Times New Roman"/>
              </w:rPr>
            </w:pPr>
            <w:r w:rsidRPr="00C12866">
              <w:rPr>
                <w:rFonts w:ascii="Times New Roman" w:hAnsi="Times New Roman"/>
              </w:rPr>
              <w:t>Supporting Information and Certification for</w:t>
            </w:r>
            <w:r>
              <w:rPr>
                <w:rFonts w:ascii="Times New Roman" w:hAnsi="Times New Roman"/>
              </w:rPr>
              <w:t xml:space="preserve"> </w:t>
            </w:r>
            <w:r w:rsidRPr="00C12866">
              <w:rPr>
                <w:rFonts w:ascii="Times New Roman" w:hAnsi="Times New Roman"/>
              </w:rPr>
              <w:t>Private Maintenance of More Than Four Wild Horses or Burros</w:t>
            </w:r>
          </w:p>
          <w:p w14:paraId="029FB197" w14:textId="77777777" w:rsidR="00423CAA" w:rsidRPr="00F13019" w:rsidRDefault="00C12866" w:rsidP="003E5362">
            <w:pPr>
              <w:jc w:val="center"/>
              <w:rPr>
                <w:rFonts w:ascii="Times New Roman" w:hAnsi="Times New Roman"/>
              </w:rPr>
            </w:pPr>
            <w:r w:rsidRPr="00C12866">
              <w:rPr>
                <w:rFonts w:ascii="Times New Roman" w:hAnsi="Times New Roman"/>
              </w:rPr>
              <w:t>43 CFR 4750.3-3</w:t>
            </w:r>
          </w:p>
        </w:tc>
        <w:tc>
          <w:tcPr>
            <w:tcW w:w="0" w:type="auto"/>
            <w:vAlign w:val="center"/>
          </w:tcPr>
          <w:p w14:paraId="436C993D" w14:textId="77777777" w:rsidR="000951BD" w:rsidRPr="00F13019" w:rsidRDefault="00A00B29" w:rsidP="003E5362">
            <w:pPr>
              <w:snapToGrid w:val="0"/>
              <w:jc w:val="center"/>
              <w:rPr>
                <w:rFonts w:ascii="Times New Roman" w:hAnsi="Times New Roman"/>
              </w:rPr>
            </w:pPr>
            <w:r>
              <w:rPr>
                <w:rFonts w:ascii="Times New Roman" w:hAnsi="Times New Roman"/>
              </w:rPr>
              <w:t>6</w:t>
            </w:r>
          </w:p>
        </w:tc>
        <w:tc>
          <w:tcPr>
            <w:tcW w:w="0" w:type="auto"/>
            <w:vAlign w:val="center"/>
          </w:tcPr>
          <w:p w14:paraId="383F9985" w14:textId="77777777" w:rsidR="000951BD" w:rsidRPr="00F13019" w:rsidRDefault="00FB4861" w:rsidP="00CB04A3">
            <w:pPr>
              <w:tabs>
                <w:tab w:val="left" w:pos="360"/>
                <w:tab w:val="left" w:pos="720"/>
                <w:tab w:val="left" w:pos="1080"/>
              </w:tabs>
              <w:jc w:val="center"/>
              <w:rPr>
                <w:rFonts w:ascii="Times New Roman" w:hAnsi="Times New Roman"/>
              </w:rPr>
            </w:pPr>
            <w:r w:rsidRPr="00F13019">
              <w:rPr>
                <w:rFonts w:ascii="Times New Roman" w:hAnsi="Times New Roman"/>
              </w:rPr>
              <w:t>10 minutes</w:t>
            </w:r>
          </w:p>
        </w:tc>
        <w:tc>
          <w:tcPr>
            <w:tcW w:w="0" w:type="auto"/>
            <w:vAlign w:val="center"/>
          </w:tcPr>
          <w:p w14:paraId="7AF1646C" w14:textId="77777777" w:rsidR="000951BD" w:rsidRPr="00F13019" w:rsidRDefault="00A00B29" w:rsidP="00CB04A3">
            <w:pPr>
              <w:tabs>
                <w:tab w:val="left" w:pos="360"/>
                <w:tab w:val="left" w:pos="720"/>
                <w:tab w:val="left" w:pos="1080"/>
              </w:tabs>
              <w:jc w:val="center"/>
              <w:rPr>
                <w:rFonts w:ascii="Times New Roman" w:hAnsi="Times New Roman"/>
              </w:rPr>
            </w:pPr>
            <w:r>
              <w:rPr>
                <w:rFonts w:ascii="Times New Roman" w:hAnsi="Times New Roman"/>
              </w:rPr>
              <w:t>1</w:t>
            </w:r>
          </w:p>
        </w:tc>
        <w:tc>
          <w:tcPr>
            <w:tcW w:w="0" w:type="auto"/>
            <w:vAlign w:val="center"/>
          </w:tcPr>
          <w:p w14:paraId="19A66CA9" w14:textId="03F14753" w:rsidR="000951BD" w:rsidRPr="00F13019" w:rsidRDefault="006E4634" w:rsidP="005C1F48">
            <w:pPr>
              <w:tabs>
                <w:tab w:val="left" w:pos="360"/>
                <w:tab w:val="left" w:pos="720"/>
                <w:tab w:val="left" w:pos="1080"/>
              </w:tabs>
              <w:jc w:val="center"/>
              <w:rPr>
                <w:rFonts w:ascii="Times New Roman" w:hAnsi="Times New Roman"/>
              </w:rPr>
            </w:pPr>
            <w:r>
              <w:rPr>
                <w:rFonts w:ascii="Times New Roman" w:hAnsi="Times New Roman"/>
              </w:rPr>
              <w:t>$54</w:t>
            </w:r>
          </w:p>
        </w:tc>
      </w:tr>
      <w:tr w:rsidR="00560050" w:rsidRPr="00F13019" w14:paraId="2D58B83F" w14:textId="77777777" w:rsidTr="00090BBD">
        <w:trPr>
          <w:cantSplit/>
        </w:trPr>
        <w:tc>
          <w:tcPr>
            <w:tcW w:w="0" w:type="auto"/>
            <w:vAlign w:val="center"/>
          </w:tcPr>
          <w:p w14:paraId="359090EC" w14:textId="77777777" w:rsidR="00B8116D" w:rsidRPr="00B8116D" w:rsidRDefault="00B8116D" w:rsidP="00C24F92">
            <w:pPr>
              <w:jc w:val="center"/>
              <w:rPr>
                <w:rFonts w:ascii="Times New Roman" w:hAnsi="Times New Roman"/>
              </w:rPr>
            </w:pPr>
            <w:r w:rsidRPr="00B8116D">
              <w:rPr>
                <w:rFonts w:ascii="Times New Roman" w:hAnsi="Times New Roman"/>
              </w:rPr>
              <w:t>Request to Terminate Private Maintenance and Care Agreement</w:t>
            </w:r>
          </w:p>
          <w:p w14:paraId="0614790B" w14:textId="77777777" w:rsidR="00423CAA" w:rsidRPr="00F13019" w:rsidRDefault="00B8116D" w:rsidP="003E5362">
            <w:pPr>
              <w:jc w:val="center"/>
              <w:rPr>
                <w:rFonts w:ascii="Times New Roman" w:hAnsi="Times New Roman"/>
              </w:rPr>
            </w:pPr>
            <w:r w:rsidRPr="00B8116D">
              <w:rPr>
                <w:rFonts w:ascii="Times New Roman" w:hAnsi="Times New Roman"/>
              </w:rPr>
              <w:t>43 CFR 4750.4-3</w:t>
            </w:r>
          </w:p>
        </w:tc>
        <w:tc>
          <w:tcPr>
            <w:tcW w:w="0" w:type="auto"/>
            <w:vAlign w:val="center"/>
          </w:tcPr>
          <w:p w14:paraId="5A743D2A" w14:textId="77777777" w:rsidR="00FB4861" w:rsidRPr="00F13019" w:rsidRDefault="00A00B29" w:rsidP="003E5362">
            <w:pPr>
              <w:snapToGrid w:val="0"/>
              <w:jc w:val="center"/>
              <w:rPr>
                <w:rFonts w:ascii="Times New Roman" w:hAnsi="Times New Roman"/>
              </w:rPr>
            </w:pPr>
            <w:r>
              <w:rPr>
                <w:rFonts w:ascii="Times New Roman" w:hAnsi="Times New Roman"/>
              </w:rPr>
              <w:t>75</w:t>
            </w:r>
          </w:p>
        </w:tc>
        <w:tc>
          <w:tcPr>
            <w:tcW w:w="0" w:type="auto"/>
            <w:vAlign w:val="center"/>
          </w:tcPr>
          <w:p w14:paraId="385B4781" w14:textId="77777777" w:rsidR="00FB4861" w:rsidRPr="00F13019" w:rsidRDefault="009C5DDC" w:rsidP="00CB04A3">
            <w:pPr>
              <w:tabs>
                <w:tab w:val="left" w:pos="360"/>
                <w:tab w:val="left" w:pos="720"/>
                <w:tab w:val="left" w:pos="1080"/>
              </w:tabs>
              <w:jc w:val="center"/>
              <w:rPr>
                <w:rFonts w:ascii="Times New Roman" w:hAnsi="Times New Roman"/>
              </w:rPr>
            </w:pPr>
            <w:r w:rsidRPr="00F13019">
              <w:rPr>
                <w:rFonts w:ascii="Times New Roman" w:hAnsi="Times New Roman"/>
              </w:rPr>
              <w:t>30 minutes</w:t>
            </w:r>
          </w:p>
        </w:tc>
        <w:tc>
          <w:tcPr>
            <w:tcW w:w="0" w:type="auto"/>
            <w:vAlign w:val="center"/>
          </w:tcPr>
          <w:p w14:paraId="20D2F223" w14:textId="77777777" w:rsidR="00FB4861" w:rsidRPr="00F13019" w:rsidRDefault="00A00B29" w:rsidP="00CB04A3">
            <w:pPr>
              <w:tabs>
                <w:tab w:val="left" w:pos="360"/>
                <w:tab w:val="left" w:pos="720"/>
                <w:tab w:val="left" w:pos="1080"/>
              </w:tabs>
              <w:jc w:val="center"/>
              <w:rPr>
                <w:rFonts w:ascii="Times New Roman" w:hAnsi="Times New Roman"/>
              </w:rPr>
            </w:pPr>
            <w:r>
              <w:rPr>
                <w:rFonts w:ascii="Times New Roman" w:hAnsi="Times New Roman"/>
              </w:rPr>
              <w:t>38</w:t>
            </w:r>
          </w:p>
        </w:tc>
        <w:tc>
          <w:tcPr>
            <w:tcW w:w="0" w:type="auto"/>
            <w:vAlign w:val="center"/>
          </w:tcPr>
          <w:p w14:paraId="579FED20" w14:textId="73FDC389" w:rsidR="00FB4861" w:rsidRPr="00F13019" w:rsidRDefault="006E4634" w:rsidP="005C1F48">
            <w:pPr>
              <w:tabs>
                <w:tab w:val="left" w:pos="360"/>
                <w:tab w:val="left" w:pos="720"/>
                <w:tab w:val="left" w:pos="1080"/>
              </w:tabs>
              <w:jc w:val="center"/>
              <w:rPr>
                <w:rFonts w:ascii="Times New Roman" w:hAnsi="Times New Roman"/>
              </w:rPr>
            </w:pPr>
            <w:r>
              <w:rPr>
                <w:rFonts w:ascii="Times New Roman" w:hAnsi="Times New Roman"/>
              </w:rPr>
              <w:t>$2,055</w:t>
            </w:r>
          </w:p>
        </w:tc>
      </w:tr>
      <w:tr w:rsidR="00560050" w:rsidRPr="00F13019" w14:paraId="0DCF740C" w14:textId="77777777" w:rsidTr="00090BBD">
        <w:trPr>
          <w:cantSplit/>
        </w:trPr>
        <w:tc>
          <w:tcPr>
            <w:tcW w:w="0" w:type="auto"/>
            <w:vAlign w:val="center"/>
          </w:tcPr>
          <w:p w14:paraId="3FA117A3" w14:textId="77777777" w:rsidR="00870372" w:rsidRDefault="00667158" w:rsidP="00C24F92">
            <w:pPr>
              <w:tabs>
                <w:tab w:val="left" w:pos="360"/>
                <w:tab w:val="left" w:pos="720"/>
                <w:tab w:val="left" w:pos="1080"/>
              </w:tabs>
              <w:jc w:val="center"/>
              <w:rPr>
                <w:rFonts w:ascii="Times New Roman" w:hAnsi="Times New Roman"/>
              </w:rPr>
            </w:pPr>
            <w:r w:rsidRPr="00F13019">
              <w:rPr>
                <w:rFonts w:ascii="Times New Roman" w:hAnsi="Times New Roman"/>
              </w:rPr>
              <w:t xml:space="preserve">Request for </w:t>
            </w:r>
            <w:r w:rsidR="00870372" w:rsidRPr="00F13019">
              <w:rPr>
                <w:rFonts w:ascii="Times New Roman" w:hAnsi="Times New Roman"/>
              </w:rPr>
              <w:t xml:space="preserve">Replacement </w:t>
            </w:r>
            <w:r w:rsidRPr="00F13019">
              <w:rPr>
                <w:rFonts w:ascii="Times New Roman" w:hAnsi="Times New Roman"/>
              </w:rPr>
              <w:t>A</w:t>
            </w:r>
            <w:r w:rsidR="00870372" w:rsidRPr="00F13019">
              <w:rPr>
                <w:rFonts w:ascii="Times New Roman" w:hAnsi="Times New Roman"/>
              </w:rPr>
              <w:t>nimals</w:t>
            </w:r>
          </w:p>
          <w:p w14:paraId="22149E62" w14:textId="77777777" w:rsidR="00A93652" w:rsidRDefault="00252A6E" w:rsidP="003E5362">
            <w:pPr>
              <w:tabs>
                <w:tab w:val="left" w:pos="360"/>
                <w:tab w:val="left" w:pos="720"/>
                <w:tab w:val="left" w:pos="1080"/>
              </w:tabs>
              <w:jc w:val="center"/>
              <w:rPr>
                <w:rFonts w:ascii="Times New Roman" w:hAnsi="Times New Roman"/>
              </w:rPr>
            </w:pPr>
            <w:r w:rsidRPr="006F5723">
              <w:rPr>
                <w:rFonts w:ascii="Times New Roman" w:hAnsi="Times New Roman"/>
              </w:rPr>
              <w:t>or Refund</w:t>
            </w:r>
          </w:p>
          <w:p w14:paraId="0C0CEB19" w14:textId="77777777" w:rsidR="004C508D" w:rsidRPr="00F13019" w:rsidRDefault="00161F05" w:rsidP="004C508D">
            <w:pPr>
              <w:tabs>
                <w:tab w:val="left" w:pos="360"/>
                <w:tab w:val="left" w:pos="720"/>
                <w:tab w:val="left" w:pos="1080"/>
              </w:tabs>
              <w:jc w:val="center"/>
              <w:rPr>
                <w:rFonts w:ascii="Times New Roman" w:hAnsi="Times New Roman"/>
              </w:rPr>
            </w:pPr>
            <w:r w:rsidRPr="00F13019">
              <w:rPr>
                <w:rFonts w:ascii="Times New Roman" w:hAnsi="Times New Roman"/>
              </w:rPr>
              <w:t>43 CFR 4750.4-4</w:t>
            </w:r>
          </w:p>
        </w:tc>
        <w:tc>
          <w:tcPr>
            <w:tcW w:w="0" w:type="auto"/>
            <w:vAlign w:val="center"/>
          </w:tcPr>
          <w:p w14:paraId="66A3DB39" w14:textId="77777777" w:rsidR="000D5CC2" w:rsidRPr="00F13019" w:rsidRDefault="00A00B29" w:rsidP="00CB04A3">
            <w:pPr>
              <w:snapToGrid w:val="0"/>
              <w:jc w:val="center"/>
              <w:rPr>
                <w:rFonts w:ascii="Times New Roman" w:hAnsi="Times New Roman"/>
              </w:rPr>
            </w:pPr>
            <w:r>
              <w:rPr>
                <w:rFonts w:ascii="Times New Roman" w:hAnsi="Times New Roman"/>
              </w:rPr>
              <w:t>12</w:t>
            </w:r>
          </w:p>
        </w:tc>
        <w:tc>
          <w:tcPr>
            <w:tcW w:w="0" w:type="auto"/>
            <w:vAlign w:val="center"/>
          </w:tcPr>
          <w:p w14:paraId="371DFBF0" w14:textId="77777777" w:rsidR="000D5CC2" w:rsidRPr="00F13019" w:rsidRDefault="00A00B29" w:rsidP="00CB04A3">
            <w:pPr>
              <w:tabs>
                <w:tab w:val="left" w:pos="360"/>
                <w:tab w:val="left" w:pos="720"/>
                <w:tab w:val="left" w:pos="1080"/>
              </w:tabs>
              <w:jc w:val="center"/>
              <w:rPr>
                <w:rFonts w:ascii="Times New Roman" w:hAnsi="Times New Roman"/>
              </w:rPr>
            </w:pPr>
            <w:r>
              <w:rPr>
                <w:rFonts w:ascii="Times New Roman" w:hAnsi="Times New Roman"/>
              </w:rPr>
              <w:t>30</w:t>
            </w:r>
            <w:r w:rsidRPr="00F13019">
              <w:rPr>
                <w:rFonts w:ascii="Times New Roman" w:hAnsi="Times New Roman"/>
              </w:rPr>
              <w:t xml:space="preserve"> </w:t>
            </w:r>
            <w:r w:rsidR="00870372" w:rsidRPr="00F13019">
              <w:rPr>
                <w:rFonts w:ascii="Times New Roman" w:hAnsi="Times New Roman"/>
              </w:rPr>
              <w:t>minutes</w:t>
            </w:r>
          </w:p>
        </w:tc>
        <w:tc>
          <w:tcPr>
            <w:tcW w:w="0" w:type="auto"/>
            <w:vAlign w:val="center"/>
          </w:tcPr>
          <w:p w14:paraId="1457050D" w14:textId="77777777" w:rsidR="000D5CC2" w:rsidRPr="00F13019" w:rsidRDefault="00A00B29" w:rsidP="005C1F48">
            <w:pPr>
              <w:tabs>
                <w:tab w:val="left" w:pos="360"/>
                <w:tab w:val="left" w:pos="720"/>
                <w:tab w:val="left" w:pos="1080"/>
              </w:tabs>
              <w:jc w:val="center"/>
              <w:rPr>
                <w:rFonts w:ascii="Times New Roman" w:hAnsi="Times New Roman"/>
              </w:rPr>
            </w:pPr>
            <w:r>
              <w:rPr>
                <w:rFonts w:ascii="Times New Roman" w:hAnsi="Times New Roman"/>
              </w:rPr>
              <w:t>6</w:t>
            </w:r>
          </w:p>
        </w:tc>
        <w:tc>
          <w:tcPr>
            <w:tcW w:w="0" w:type="auto"/>
            <w:vAlign w:val="center"/>
          </w:tcPr>
          <w:p w14:paraId="6969758C" w14:textId="49786316" w:rsidR="000D5CC2" w:rsidRPr="00F13019" w:rsidRDefault="006E4634" w:rsidP="009507ED">
            <w:pPr>
              <w:tabs>
                <w:tab w:val="left" w:pos="360"/>
                <w:tab w:val="left" w:pos="720"/>
                <w:tab w:val="left" w:pos="1080"/>
              </w:tabs>
              <w:jc w:val="center"/>
              <w:rPr>
                <w:rFonts w:ascii="Times New Roman" w:hAnsi="Times New Roman"/>
              </w:rPr>
            </w:pPr>
            <w:r>
              <w:rPr>
                <w:rFonts w:ascii="Times New Roman" w:hAnsi="Times New Roman"/>
              </w:rPr>
              <w:t>$324</w:t>
            </w:r>
          </w:p>
        </w:tc>
      </w:tr>
      <w:tr w:rsidR="004C508D" w:rsidRPr="00F13019" w14:paraId="3BB103F2" w14:textId="77777777" w:rsidTr="00090BBD">
        <w:trPr>
          <w:cantSplit/>
        </w:trPr>
        <w:tc>
          <w:tcPr>
            <w:tcW w:w="0" w:type="auto"/>
            <w:vAlign w:val="center"/>
          </w:tcPr>
          <w:p w14:paraId="6AA3B152" w14:textId="54739B86" w:rsidR="004C508D" w:rsidRPr="006E7D85" w:rsidRDefault="0050509A" w:rsidP="004C508D">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xml:space="preserve">BLM </w:t>
            </w:r>
            <w:r w:rsidR="004C508D" w:rsidRPr="006E7D85">
              <w:rPr>
                <w:rFonts w:ascii="Times New Roman" w:hAnsi="Times New Roman"/>
              </w:rPr>
              <w:t>Facility Requirement Form</w:t>
            </w:r>
          </w:p>
          <w:p w14:paraId="24D68323" w14:textId="77777777" w:rsidR="004C508D" w:rsidRPr="00F13019" w:rsidRDefault="004C508D" w:rsidP="005C409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6E7D85">
              <w:rPr>
                <w:rFonts w:ascii="Times New Roman" w:hAnsi="Times New Roman"/>
              </w:rPr>
              <w:t>Form 4710-24</w:t>
            </w:r>
          </w:p>
        </w:tc>
        <w:tc>
          <w:tcPr>
            <w:tcW w:w="0" w:type="auto"/>
            <w:vAlign w:val="center"/>
          </w:tcPr>
          <w:p w14:paraId="5471A237" w14:textId="10214B75" w:rsidR="004C508D" w:rsidRDefault="004438C4" w:rsidP="00CB04A3">
            <w:pPr>
              <w:snapToGrid w:val="0"/>
              <w:jc w:val="center"/>
              <w:rPr>
                <w:rFonts w:ascii="Times New Roman" w:hAnsi="Times New Roman"/>
              </w:rPr>
            </w:pPr>
            <w:r>
              <w:rPr>
                <w:rFonts w:ascii="Times New Roman" w:hAnsi="Times New Roman"/>
              </w:rPr>
              <w:t>450</w:t>
            </w:r>
          </w:p>
        </w:tc>
        <w:tc>
          <w:tcPr>
            <w:tcW w:w="0" w:type="auto"/>
            <w:vAlign w:val="center"/>
          </w:tcPr>
          <w:p w14:paraId="26690348" w14:textId="3CA0B937" w:rsidR="004438C4" w:rsidRDefault="004438C4" w:rsidP="004438C4">
            <w:pPr>
              <w:tabs>
                <w:tab w:val="left" w:pos="360"/>
                <w:tab w:val="left" w:pos="720"/>
                <w:tab w:val="left" w:pos="1080"/>
              </w:tabs>
              <w:jc w:val="center"/>
              <w:rPr>
                <w:rFonts w:ascii="Times New Roman" w:hAnsi="Times New Roman"/>
              </w:rPr>
            </w:pPr>
            <w:r>
              <w:rPr>
                <w:rFonts w:ascii="Times New Roman" w:hAnsi="Times New Roman"/>
              </w:rPr>
              <w:t>10 minutes</w:t>
            </w:r>
          </w:p>
        </w:tc>
        <w:tc>
          <w:tcPr>
            <w:tcW w:w="0" w:type="auto"/>
            <w:vAlign w:val="center"/>
          </w:tcPr>
          <w:p w14:paraId="25AF98D4" w14:textId="3A651847" w:rsidR="004C508D" w:rsidRDefault="004438C4" w:rsidP="005C1F48">
            <w:pPr>
              <w:tabs>
                <w:tab w:val="left" w:pos="360"/>
                <w:tab w:val="left" w:pos="720"/>
                <w:tab w:val="left" w:pos="1080"/>
              </w:tabs>
              <w:jc w:val="center"/>
              <w:rPr>
                <w:rFonts w:ascii="Times New Roman" w:hAnsi="Times New Roman"/>
              </w:rPr>
            </w:pPr>
            <w:r>
              <w:rPr>
                <w:rFonts w:ascii="Times New Roman" w:hAnsi="Times New Roman"/>
              </w:rPr>
              <w:t>77</w:t>
            </w:r>
          </w:p>
        </w:tc>
        <w:tc>
          <w:tcPr>
            <w:tcW w:w="0" w:type="auto"/>
            <w:vAlign w:val="center"/>
          </w:tcPr>
          <w:p w14:paraId="5C86D548" w14:textId="5E0BBCD8" w:rsidR="004C508D" w:rsidRDefault="004438C4" w:rsidP="009507ED">
            <w:pPr>
              <w:tabs>
                <w:tab w:val="left" w:pos="360"/>
                <w:tab w:val="left" w:pos="720"/>
                <w:tab w:val="left" w:pos="1080"/>
              </w:tabs>
              <w:jc w:val="center"/>
              <w:rPr>
                <w:rFonts w:ascii="Times New Roman" w:hAnsi="Times New Roman"/>
              </w:rPr>
            </w:pPr>
            <w:r>
              <w:rPr>
                <w:rFonts w:ascii="Times New Roman" w:hAnsi="Times New Roman"/>
              </w:rPr>
              <w:t>$4,163</w:t>
            </w:r>
          </w:p>
        </w:tc>
      </w:tr>
      <w:tr w:rsidR="00560050" w:rsidRPr="00F13019" w14:paraId="684A075C" w14:textId="77777777" w:rsidTr="00090BBD">
        <w:trPr>
          <w:cantSplit/>
        </w:trPr>
        <w:tc>
          <w:tcPr>
            <w:tcW w:w="0" w:type="auto"/>
            <w:vAlign w:val="center"/>
          </w:tcPr>
          <w:p w14:paraId="1D287FA1" w14:textId="77777777" w:rsidR="000951BD" w:rsidRPr="00F13019" w:rsidRDefault="000951BD" w:rsidP="005C4092">
            <w:pPr>
              <w:tabs>
                <w:tab w:val="left" w:pos="360"/>
                <w:tab w:val="left" w:pos="720"/>
                <w:tab w:val="left" w:pos="1080"/>
              </w:tabs>
              <w:jc w:val="center"/>
              <w:rPr>
                <w:rFonts w:ascii="Times New Roman" w:hAnsi="Times New Roman"/>
              </w:rPr>
            </w:pPr>
            <w:r w:rsidRPr="00F13019">
              <w:rPr>
                <w:rFonts w:ascii="Times New Roman" w:hAnsi="Times New Roman"/>
              </w:rPr>
              <w:t>Total</w:t>
            </w:r>
            <w:r w:rsidR="00A97EFC">
              <w:rPr>
                <w:rFonts w:ascii="Times New Roman" w:hAnsi="Times New Roman"/>
              </w:rPr>
              <w:t>s</w:t>
            </w:r>
          </w:p>
        </w:tc>
        <w:tc>
          <w:tcPr>
            <w:tcW w:w="0" w:type="auto"/>
            <w:vAlign w:val="center"/>
          </w:tcPr>
          <w:p w14:paraId="35B4FE88" w14:textId="7E9BFF05" w:rsidR="000951BD" w:rsidRPr="00F13019" w:rsidRDefault="003B5948" w:rsidP="005C4092">
            <w:pPr>
              <w:tabs>
                <w:tab w:val="left" w:pos="360"/>
                <w:tab w:val="left" w:pos="720"/>
                <w:tab w:val="left" w:pos="1080"/>
              </w:tabs>
              <w:jc w:val="center"/>
              <w:rPr>
                <w:rFonts w:ascii="Times New Roman" w:hAnsi="Times New Roman"/>
              </w:rPr>
            </w:pPr>
            <w:r>
              <w:rPr>
                <w:rFonts w:ascii="Times New Roman" w:hAnsi="Times New Roman"/>
              </w:rPr>
              <w:t>7</w:t>
            </w:r>
            <w:r w:rsidR="006E7D85">
              <w:rPr>
                <w:rFonts w:ascii="Times New Roman" w:hAnsi="Times New Roman"/>
              </w:rPr>
              <w:t>,943</w:t>
            </w:r>
          </w:p>
        </w:tc>
        <w:tc>
          <w:tcPr>
            <w:tcW w:w="0" w:type="auto"/>
            <w:vAlign w:val="center"/>
          </w:tcPr>
          <w:p w14:paraId="7B958656" w14:textId="77777777" w:rsidR="000951BD" w:rsidRPr="00F13019" w:rsidRDefault="00FD5A58" w:rsidP="005C4092">
            <w:pPr>
              <w:tabs>
                <w:tab w:val="left" w:pos="360"/>
                <w:tab w:val="left" w:pos="720"/>
                <w:tab w:val="left" w:pos="1080"/>
              </w:tabs>
              <w:jc w:val="center"/>
              <w:rPr>
                <w:rFonts w:ascii="Times New Roman" w:hAnsi="Times New Roman"/>
              </w:rPr>
            </w:pPr>
            <w:r>
              <w:rPr>
                <w:rFonts w:ascii="Times New Roman" w:hAnsi="Times New Roman"/>
              </w:rPr>
              <w:t>—</w:t>
            </w:r>
          </w:p>
        </w:tc>
        <w:tc>
          <w:tcPr>
            <w:tcW w:w="0" w:type="auto"/>
            <w:vAlign w:val="center"/>
          </w:tcPr>
          <w:p w14:paraId="324F96C4" w14:textId="42B68D90" w:rsidR="000951BD" w:rsidRPr="00F13019" w:rsidRDefault="003B5948" w:rsidP="005C4092">
            <w:pPr>
              <w:tabs>
                <w:tab w:val="left" w:pos="360"/>
                <w:tab w:val="left" w:pos="720"/>
                <w:tab w:val="left" w:pos="1080"/>
              </w:tabs>
              <w:jc w:val="center"/>
              <w:rPr>
                <w:rFonts w:ascii="Times New Roman" w:hAnsi="Times New Roman"/>
              </w:rPr>
            </w:pPr>
            <w:r>
              <w:rPr>
                <w:rFonts w:ascii="Times New Roman" w:hAnsi="Times New Roman"/>
              </w:rPr>
              <w:t>3,822</w:t>
            </w:r>
          </w:p>
        </w:tc>
        <w:tc>
          <w:tcPr>
            <w:tcW w:w="0" w:type="auto"/>
            <w:vAlign w:val="center"/>
          </w:tcPr>
          <w:p w14:paraId="3257AB0E" w14:textId="3FF7A5B9" w:rsidR="000951BD" w:rsidRPr="00F13019" w:rsidRDefault="003B5948" w:rsidP="005C4092">
            <w:pPr>
              <w:tabs>
                <w:tab w:val="left" w:pos="360"/>
                <w:tab w:val="left" w:pos="720"/>
                <w:tab w:val="left" w:pos="1080"/>
              </w:tabs>
              <w:jc w:val="center"/>
              <w:rPr>
                <w:rFonts w:ascii="Times New Roman" w:hAnsi="Times New Roman"/>
              </w:rPr>
            </w:pPr>
            <w:r>
              <w:rPr>
                <w:rFonts w:ascii="Times New Roman" w:hAnsi="Times New Roman"/>
              </w:rPr>
              <w:t>$206,655</w:t>
            </w:r>
          </w:p>
        </w:tc>
      </w:tr>
    </w:tbl>
    <w:p w14:paraId="7B093500" w14:textId="77777777" w:rsidR="005263A9" w:rsidRDefault="005263A9"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p>
    <w:p w14:paraId="2B434660" w14:textId="0176769B" w:rsidR="00DB2895" w:rsidRPr="00DB2895" w:rsidRDefault="00DB2895" w:rsidP="00C2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DB2895">
        <w:rPr>
          <w:rFonts w:ascii="Times New Roman" w:hAnsi="Times New Roman"/>
          <w:b/>
        </w:rPr>
        <w:t>13.</w:t>
      </w:r>
      <w:r w:rsidRPr="00DB2895">
        <w:rPr>
          <w:rFonts w:ascii="Times New Roman" w:hAnsi="Times New Roman"/>
          <w:b/>
        </w:rPr>
        <w:tab/>
        <w:t>Provide an estimate of the total annual non-hour cost burden to respondents or record</w:t>
      </w:r>
      <w:r w:rsidR="00DB7030">
        <w:rPr>
          <w:rFonts w:ascii="Times New Roman" w:hAnsi="Times New Roman"/>
          <w:b/>
        </w:rPr>
        <w:t xml:space="preserve"> </w:t>
      </w:r>
      <w:r w:rsidRPr="00DB2895">
        <w:rPr>
          <w:rFonts w:ascii="Times New Roman" w:hAnsi="Times New Roman"/>
          <w:b/>
        </w:rPr>
        <w:t>keepers resulting from the collection of information.  (Do not include the cost of any hour burden already reflected in item 12.)</w:t>
      </w:r>
    </w:p>
    <w:p w14:paraId="4EEF90A3" w14:textId="77777777" w:rsidR="00DB2895" w:rsidRPr="00DB2895" w:rsidRDefault="00DB2895"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sidRPr="00DB2895">
        <w:rPr>
          <w:rFonts w:ascii="Times New Roman" w:hAnsi="Times New Roman"/>
          <w:b/>
        </w:rPr>
        <w:t>*</w:t>
      </w:r>
      <w:r w:rsidRPr="00DB2895">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78CAD28" w14:textId="77777777" w:rsidR="00DB2895" w:rsidRPr="00DB2895" w:rsidRDefault="00DB2895"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sidRPr="00DB2895">
        <w:rPr>
          <w:rFonts w:ascii="Times New Roman" w:hAnsi="Times New Roman"/>
          <w:b/>
        </w:rPr>
        <w:t>*</w:t>
      </w:r>
      <w:r w:rsidRPr="00DB2895">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ADBBF9B" w14:textId="77777777" w:rsidR="00DB2895" w:rsidRPr="00DB2895" w:rsidRDefault="00DB2895"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DB2895">
        <w:rPr>
          <w:rFonts w:ascii="Times New Roman" w:hAnsi="Times New Roman"/>
          <w:b/>
        </w:rPr>
        <w:tab/>
        <w:t>*</w:t>
      </w:r>
      <w:r w:rsidRPr="00DB2895">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B52829C" w14:textId="77777777" w:rsidR="00CA5420" w:rsidRDefault="00CA5420" w:rsidP="00CB04A3">
      <w:pPr>
        <w:rPr>
          <w:rFonts w:ascii="Times New Roman" w:hAnsi="Times New Roman"/>
        </w:rPr>
      </w:pPr>
    </w:p>
    <w:p w14:paraId="57698AB0" w14:textId="77777777" w:rsidR="00E27D20" w:rsidRPr="00F13019" w:rsidRDefault="00E27D20" w:rsidP="00CB04A3">
      <w:pPr>
        <w:rPr>
          <w:rFonts w:ascii="Times New Roman" w:hAnsi="Times New Roman"/>
        </w:rPr>
      </w:pPr>
      <w:r w:rsidRPr="00F13019">
        <w:rPr>
          <w:rFonts w:ascii="Times New Roman" w:hAnsi="Times New Roman"/>
        </w:rPr>
        <w:t>Respondents are not required to purchase additional computer hardware or software to comply with these information requirements.  There is no filing fee associated with this information collection.  There are no capital and start-up costs involved with this information collection.</w:t>
      </w:r>
    </w:p>
    <w:p w14:paraId="06FA710F" w14:textId="77777777" w:rsidR="00E27D20" w:rsidRPr="00F13019" w:rsidRDefault="00E27D20" w:rsidP="005C1F48">
      <w:pPr>
        <w:rPr>
          <w:rFonts w:ascii="Times New Roman" w:hAnsi="Times New Roman"/>
        </w:rPr>
      </w:pPr>
    </w:p>
    <w:p w14:paraId="50D00E3C" w14:textId="77777777" w:rsidR="004448E9" w:rsidRDefault="00E27D20" w:rsidP="009507ED">
      <w:pPr>
        <w:rPr>
          <w:rFonts w:ascii="Times New Roman" w:hAnsi="Times New Roman"/>
        </w:rPr>
      </w:pPr>
      <w:r w:rsidRPr="00F13019">
        <w:rPr>
          <w:rFonts w:ascii="Times New Roman" w:hAnsi="Times New Roman"/>
        </w:rPr>
        <w:t xml:space="preserve">However, the regulations require respondents seeking to adopt </w:t>
      </w:r>
      <w:r w:rsidR="00161F05">
        <w:rPr>
          <w:rFonts w:ascii="Times New Roman" w:hAnsi="Times New Roman"/>
        </w:rPr>
        <w:t xml:space="preserve">more than four horses or burros, </w:t>
      </w:r>
      <w:r w:rsidRPr="00F13019">
        <w:rPr>
          <w:rFonts w:ascii="Times New Roman" w:hAnsi="Times New Roman"/>
        </w:rPr>
        <w:t xml:space="preserve">or requesting a replacement </w:t>
      </w:r>
      <w:r w:rsidRPr="00385855">
        <w:rPr>
          <w:rFonts w:ascii="Times New Roman" w:hAnsi="Times New Roman"/>
        </w:rPr>
        <w:t xml:space="preserve">animal </w:t>
      </w:r>
      <w:r w:rsidR="000B7EF8" w:rsidRPr="00385855">
        <w:rPr>
          <w:rFonts w:ascii="Times New Roman" w:hAnsi="Times New Roman"/>
        </w:rPr>
        <w:t>or refund</w:t>
      </w:r>
      <w:r w:rsidR="000B7EF8">
        <w:rPr>
          <w:rFonts w:ascii="Times New Roman" w:hAnsi="Times New Roman"/>
        </w:rPr>
        <w:t xml:space="preserve"> </w:t>
      </w:r>
      <w:r w:rsidRPr="00F13019">
        <w:rPr>
          <w:rFonts w:ascii="Times New Roman" w:hAnsi="Times New Roman"/>
        </w:rPr>
        <w:t>for one that has died to provide certain certifications from a humane official, veterinarian, cooperative extension agent, or similarly qualified person.  For purposes of calculating the cost burden, we have employed estimated fees of $</w:t>
      </w:r>
      <w:r w:rsidR="00161F05">
        <w:rPr>
          <w:rFonts w:ascii="Times New Roman" w:hAnsi="Times New Roman"/>
        </w:rPr>
        <w:t>10</w:t>
      </w:r>
      <w:r w:rsidR="003B7FAA">
        <w:rPr>
          <w:rFonts w:ascii="Times New Roman" w:hAnsi="Times New Roman"/>
        </w:rPr>
        <w:t>0</w:t>
      </w:r>
      <w:r w:rsidR="00161F05">
        <w:rPr>
          <w:rFonts w:ascii="Times New Roman" w:hAnsi="Times New Roman"/>
        </w:rPr>
        <w:t xml:space="preserve"> and $</w:t>
      </w:r>
      <w:r w:rsidR="00613C3B">
        <w:rPr>
          <w:rFonts w:ascii="Times New Roman" w:hAnsi="Times New Roman"/>
        </w:rPr>
        <w:t>1</w:t>
      </w:r>
      <w:r w:rsidR="00161F05">
        <w:rPr>
          <w:rFonts w:ascii="Times New Roman" w:hAnsi="Times New Roman"/>
        </w:rPr>
        <w:t>50, respectively</w:t>
      </w:r>
      <w:r w:rsidR="00DB2895">
        <w:rPr>
          <w:rFonts w:ascii="Times New Roman" w:hAnsi="Times New Roman"/>
        </w:rPr>
        <w:t>,</w:t>
      </w:r>
      <w:r w:rsidR="00161F05">
        <w:rPr>
          <w:rFonts w:ascii="Times New Roman" w:hAnsi="Times New Roman"/>
        </w:rPr>
        <w:t xml:space="preserve"> for these requests.</w:t>
      </w:r>
    </w:p>
    <w:p w14:paraId="58BF0011" w14:textId="77777777" w:rsidR="004448E9" w:rsidRDefault="004448E9" w:rsidP="004303C8">
      <w:pPr>
        <w:rPr>
          <w:rFonts w:ascii="Times New Roman" w:hAnsi="Times New Roman"/>
        </w:rPr>
      </w:pPr>
    </w:p>
    <w:p w14:paraId="32727813" w14:textId="77777777" w:rsidR="004448E9" w:rsidRDefault="004448E9" w:rsidP="00F347AF">
      <w:pPr>
        <w:rPr>
          <w:rFonts w:ascii="Times New Roman" w:hAnsi="Times New Roman"/>
        </w:rPr>
      </w:pPr>
    </w:p>
    <w:p w14:paraId="6C7539F4" w14:textId="77777777" w:rsidR="00BA1B56" w:rsidRPr="00F13019" w:rsidRDefault="00207D36" w:rsidP="004F7F62">
      <w:pPr>
        <w:jc w:val="center"/>
        <w:rPr>
          <w:rFonts w:ascii="Times New Roman" w:hAnsi="Times New Roman"/>
          <w:b/>
        </w:rPr>
      </w:pPr>
      <w:r>
        <w:rPr>
          <w:rFonts w:ascii="Times New Roman" w:hAnsi="Times New Roman"/>
          <w:b/>
        </w:rPr>
        <w:t>Table 13 Non-Hour</w:t>
      </w:r>
      <w:r w:rsidR="00653C9A">
        <w:rPr>
          <w:rFonts w:ascii="Times New Roman" w:hAnsi="Times New Roman"/>
          <w:b/>
        </w:rPr>
        <w:t xml:space="preserve"> </w:t>
      </w:r>
      <w:r w:rsidR="00BA1B56" w:rsidRPr="00F13019">
        <w:rPr>
          <w:rFonts w:ascii="Times New Roman" w:hAnsi="Times New Roman"/>
          <w:b/>
        </w:rPr>
        <w:t>Costs</w:t>
      </w:r>
    </w:p>
    <w:p w14:paraId="683D49AA" w14:textId="77777777" w:rsidR="00BA1B56" w:rsidRPr="00F13019" w:rsidRDefault="00BA1B56" w:rsidP="008246CB">
      <w:pPr>
        <w:tabs>
          <w:tab w:val="left" w:pos="360"/>
          <w:tab w:val="left" w:pos="720"/>
          <w:tab w:val="left" w:pos="1080"/>
        </w:tabs>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2"/>
        <w:gridCol w:w="1646"/>
        <w:gridCol w:w="1817"/>
        <w:gridCol w:w="1635"/>
      </w:tblGrid>
      <w:tr w:rsidR="00DB2895" w:rsidRPr="00F13019" w14:paraId="3E434CB2" w14:textId="77777777" w:rsidTr="00476804">
        <w:tc>
          <w:tcPr>
            <w:tcW w:w="0" w:type="auto"/>
          </w:tcPr>
          <w:p w14:paraId="123FDAB3" w14:textId="77777777" w:rsidR="00696C25" w:rsidRPr="00F13019" w:rsidRDefault="00DB2895" w:rsidP="00F230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w:t>
            </w:r>
          </w:p>
          <w:p w14:paraId="36B5B3A2" w14:textId="77777777" w:rsidR="00696C25" w:rsidRPr="00F13019" w:rsidRDefault="00696C25" w:rsidP="00E178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13019">
              <w:rPr>
                <w:rFonts w:ascii="Times New Roman" w:hAnsi="Times New Roman"/>
                <w:b/>
              </w:rPr>
              <w:t>Type of Response</w:t>
            </w:r>
          </w:p>
        </w:tc>
        <w:tc>
          <w:tcPr>
            <w:tcW w:w="0" w:type="auto"/>
          </w:tcPr>
          <w:p w14:paraId="73B926F0" w14:textId="77777777" w:rsidR="00696C25" w:rsidRPr="00F13019" w:rsidRDefault="00DB2895" w:rsidP="003245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B.</w:t>
            </w:r>
          </w:p>
          <w:p w14:paraId="2117C445" w14:textId="77777777" w:rsidR="00696C25" w:rsidRPr="00F13019" w:rsidRDefault="00696C25" w:rsidP="00D16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13019">
              <w:rPr>
                <w:rFonts w:ascii="Times New Roman" w:hAnsi="Times New Roman"/>
                <w:b/>
              </w:rPr>
              <w:t>Number of Responses</w:t>
            </w:r>
          </w:p>
        </w:tc>
        <w:tc>
          <w:tcPr>
            <w:tcW w:w="0" w:type="auto"/>
          </w:tcPr>
          <w:p w14:paraId="27D140F1" w14:textId="77777777" w:rsidR="00696C25" w:rsidRPr="00F13019" w:rsidRDefault="00DB2895" w:rsidP="00F655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w:t>
            </w:r>
          </w:p>
          <w:p w14:paraId="21B52808" w14:textId="77777777" w:rsidR="00696C25" w:rsidRPr="00F13019" w:rsidRDefault="00696C25" w:rsidP="004665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13019">
              <w:rPr>
                <w:rFonts w:ascii="Times New Roman" w:hAnsi="Times New Roman"/>
                <w:b/>
              </w:rPr>
              <w:t>Amount of Fee Per Response</w:t>
            </w:r>
          </w:p>
        </w:tc>
        <w:tc>
          <w:tcPr>
            <w:tcW w:w="0" w:type="auto"/>
          </w:tcPr>
          <w:p w14:paraId="3DCD8383" w14:textId="77777777" w:rsidR="00696C25" w:rsidRPr="00F13019" w:rsidRDefault="00DB2895" w:rsidP="007146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w:t>
            </w:r>
          </w:p>
          <w:p w14:paraId="103B12CF" w14:textId="77777777" w:rsidR="00696C25" w:rsidRPr="00F13019" w:rsidRDefault="00696C25" w:rsidP="006D05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13019">
              <w:rPr>
                <w:rFonts w:ascii="Times New Roman" w:hAnsi="Times New Roman"/>
                <w:b/>
              </w:rPr>
              <w:t>Total Fees</w:t>
            </w:r>
          </w:p>
          <w:p w14:paraId="454D36FC" w14:textId="77777777" w:rsidR="00696C25" w:rsidRPr="00F13019" w:rsidRDefault="004474A8" w:rsidP="005575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w:t>
            </w:r>
            <w:r w:rsidR="00DB2895">
              <w:rPr>
                <w:rFonts w:ascii="Times New Roman" w:hAnsi="Times New Roman"/>
                <w:b/>
              </w:rPr>
              <w:t>Column B</w:t>
            </w:r>
            <w:r>
              <w:rPr>
                <w:rFonts w:ascii="Times New Roman" w:hAnsi="Times New Roman"/>
                <w:b/>
              </w:rPr>
              <w:t xml:space="preserve"> x </w:t>
            </w:r>
            <w:r w:rsidR="00DB2895">
              <w:rPr>
                <w:rFonts w:ascii="Times New Roman" w:hAnsi="Times New Roman"/>
                <w:b/>
              </w:rPr>
              <w:t>Column C</w:t>
            </w:r>
            <w:r w:rsidR="00696C25" w:rsidRPr="00F13019">
              <w:rPr>
                <w:rFonts w:ascii="Times New Roman" w:hAnsi="Times New Roman"/>
                <w:b/>
              </w:rPr>
              <w:t>)</w:t>
            </w:r>
          </w:p>
        </w:tc>
      </w:tr>
      <w:tr w:rsidR="00DB2895" w:rsidRPr="00F13019" w14:paraId="2ECCA898" w14:textId="77777777" w:rsidTr="00DB10F0">
        <w:tc>
          <w:tcPr>
            <w:tcW w:w="0" w:type="auto"/>
            <w:vAlign w:val="center"/>
          </w:tcPr>
          <w:p w14:paraId="36E218C3" w14:textId="77777777" w:rsidR="00517C3F" w:rsidRPr="00C12866" w:rsidRDefault="00517C3F" w:rsidP="00C24F92">
            <w:pPr>
              <w:jc w:val="center"/>
              <w:rPr>
                <w:rFonts w:ascii="Times New Roman" w:hAnsi="Times New Roman"/>
              </w:rPr>
            </w:pPr>
            <w:r w:rsidRPr="00C12866">
              <w:rPr>
                <w:rFonts w:ascii="Times New Roman" w:hAnsi="Times New Roman"/>
              </w:rPr>
              <w:t>Supporting Information and Certification for</w:t>
            </w:r>
            <w:r>
              <w:rPr>
                <w:rFonts w:ascii="Times New Roman" w:hAnsi="Times New Roman"/>
              </w:rPr>
              <w:t xml:space="preserve"> </w:t>
            </w:r>
            <w:r w:rsidRPr="00C12866">
              <w:rPr>
                <w:rFonts w:ascii="Times New Roman" w:hAnsi="Times New Roman"/>
              </w:rPr>
              <w:t>Private Maintenance of More Than Four Wild Horses or Burros</w:t>
            </w:r>
          </w:p>
          <w:p w14:paraId="1ADCD15A" w14:textId="77777777" w:rsidR="00696C25" w:rsidRPr="00DA1F75" w:rsidRDefault="00517C3F" w:rsidP="003E5362">
            <w:pPr>
              <w:jc w:val="center"/>
              <w:rPr>
                <w:rFonts w:ascii="Times New Roman" w:hAnsi="Times New Roman"/>
              </w:rPr>
            </w:pPr>
            <w:r w:rsidRPr="00C12866">
              <w:rPr>
                <w:rFonts w:ascii="Times New Roman" w:hAnsi="Times New Roman"/>
              </w:rPr>
              <w:t>43 CFR 4750.3-3</w:t>
            </w:r>
          </w:p>
        </w:tc>
        <w:tc>
          <w:tcPr>
            <w:tcW w:w="0" w:type="auto"/>
            <w:vAlign w:val="center"/>
          </w:tcPr>
          <w:p w14:paraId="24581B60" w14:textId="77777777" w:rsidR="00881232" w:rsidRPr="00103EAA" w:rsidRDefault="00881232"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6</w:t>
            </w:r>
          </w:p>
        </w:tc>
        <w:tc>
          <w:tcPr>
            <w:tcW w:w="0" w:type="auto"/>
            <w:vAlign w:val="center"/>
          </w:tcPr>
          <w:p w14:paraId="631EF5C2" w14:textId="77777777" w:rsidR="00696C25" w:rsidRPr="00103EAA" w:rsidRDefault="00881232" w:rsidP="00CB04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$10</w:t>
            </w:r>
            <w:r w:rsidR="008971D8">
              <w:rPr>
                <w:rFonts w:ascii="Times New Roman" w:hAnsi="Times New Roman"/>
              </w:rPr>
              <w:t>0</w:t>
            </w:r>
          </w:p>
        </w:tc>
        <w:tc>
          <w:tcPr>
            <w:tcW w:w="0" w:type="auto"/>
            <w:vAlign w:val="center"/>
          </w:tcPr>
          <w:p w14:paraId="35C7030C" w14:textId="77777777" w:rsidR="00696C25" w:rsidRPr="00103EAA" w:rsidRDefault="00881232" w:rsidP="00CB04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$60</w:t>
            </w:r>
            <w:r w:rsidR="002E44D6">
              <w:rPr>
                <w:rFonts w:ascii="Times New Roman" w:hAnsi="Times New Roman"/>
              </w:rPr>
              <w:t>0</w:t>
            </w:r>
          </w:p>
        </w:tc>
      </w:tr>
      <w:tr w:rsidR="00DB2895" w:rsidRPr="00F13019" w14:paraId="44A171EB" w14:textId="77777777" w:rsidTr="00DB10F0">
        <w:tc>
          <w:tcPr>
            <w:tcW w:w="0" w:type="auto"/>
            <w:vAlign w:val="center"/>
          </w:tcPr>
          <w:p w14:paraId="7C6CA2C3" w14:textId="77777777" w:rsidR="00161F05" w:rsidRDefault="00161F05" w:rsidP="00C24F92">
            <w:pPr>
              <w:tabs>
                <w:tab w:val="left" w:pos="360"/>
                <w:tab w:val="left" w:pos="720"/>
                <w:tab w:val="left" w:pos="1080"/>
              </w:tabs>
              <w:jc w:val="center"/>
              <w:rPr>
                <w:rFonts w:ascii="Times New Roman" w:hAnsi="Times New Roman"/>
              </w:rPr>
            </w:pPr>
            <w:r>
              <w:rPr>
                <w:rFonts w:ascii="Times New Roman" w:hAnsi="Times New Roman"/>
              </w:rPr>
              <w:t xml:space="preserve">Request for Replacement </w:t>
            </w:r>
            <w:r w:rsidRPr="00503326">
              <w:rPr>
                <w:rFonts w:ascii="Times New Roman" w:hAnsi="Times New Roman"/>
              </w:rPr>
              <w:t>Animals</w:t>
            </w:r>
            <w:r w:rsidR="00252A6E" w:rsidRPr="00503326">
              <w:rPr>
                <w:rFonts w:ascii="Times New Roman" w:hAnsi="Times New Roman"/>
              </w:rPr>
              <w:t xml:space="preserve"> or Refund</w:t>
            </w:r>
          </w:p>
          <w:p w14:paraId="6EAD00FB" w14:textId="77777777" w:rsidR="00F46B73" w:rsidRPr="00F13019" w:rsidRDefault="00161F05" w:rsidP="003E5362">
            <w:pPr>
              <w:tabs>
                <w:tab w:val="left" w:pos="360"/>
                <w:tab w:val="left" w:pos="720"/>
                <w:tab w:val="left" w:pos="1080"/>
              </w:tabs>
              <w:jc w:val="center"/>
              <w:rPr>
                <w:rFonts w:ascii="Times New Roman" w:hAnsi="Times New Roman"/>
                <w:b/>
              </w:rPr>
            </w:pPr>
            <w:r w:rsidRPr="00F13019">
              <w:rPr>
                <w:rFonts w:ascii="Times New Roman" w:hAnsi="Times New Roman"/>
              </w:rPr>
              <w:t>43 CFR 4750.4-4</w:t>
            </w:r>
          </w:p>
        </w:tc>
        <w:tc>
          <w:tcPr>
            <w:tcW w:w="0" w:type="auto"/>
            <w:vAlign w:val="center"/>
          </w:tcPr>
          <w:p w14:paraId="7E0B9DFB" w14:textId="77777777" w:rsidR="00696C25" w:rsidRPr="00103EAA" w:rsidRDefault="00881232"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12</w:t>
            </w:r>
          </w:p>
        </w:tc>
        <w:tc>
          <w:tcPr>
            <w:tcW w:w="0" w:type="auto"/>
            <w:vAlign w:val="center"/>
          </w:tcPr>
          <w:p w14:paraId="1EB8AFAE" w14:textId="77777777" w:rsidR="00696C25" w:rsidRPr="00103EAA" w:rsidRDefault="00F46B73" w:rsidP="00CB04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w:t>
            </w:r>
            <w:r w:rsidR="00881232" w:rsidRPr="00103EAA">
              <w:rPr>
                <w:rFonts w:ascii="Times New Roman" w:hAnsi="Times New Roman"/>
              </w:rPr>
              <w:t>1</w:t>
            </w:r>
            <w:r w:rsidRPr="00103EAA">
              <w:rPr>
                <w:rFonts w:ascii="Times New Roman" w:hAnsi="Times New Roman"/>
              </w:rPr>
              <w:t>50</w:t>
            </w:r>
          </w:p>
        </w:tc>
        <w:tc>
          <w:tcPr>
            <w:tcW w:w="0" w:type="auto"/>
            <w:vAlign w:val="center"/>
          </w:tcPr>
          <w:p w14:paraId="2E3865AD" w14:textId="77777777" w:rsidR="00696C25" w:rsidRPr="00103EAA" w:rsidRDefault="00881232" w:rsidP="00CB04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$1800</w:t>
            </w:r>
          </w:p>
        </w:tc>
      </w:tr>
      <w:tr w:rsidR="00DB2895" w:rsidRPr="00F13019" w14:paraId="3F586F1A" w14:textId="77777777" w:rsidTr="00DB10F0">
        <w:tc>
          <w:tcPr>
            <w:tcW w:w="0" w:type="auto"/>
            <w:vAlign w:val="center"/>
          </w:tcPr>
          <w:p w14:paraId="009C1692" w14:textId="77777777" w:rsidR="00013CFF" w:rsidRDefault="00013CFF" w:rsidP="00C24F92">
            <w:pPr>
              <w:tabs>
                <w:tab w:val="left" w:pos="360"/>
                <w:tab w:val="left" w:pos="720"/>
                <w:tab w:val="left" w:pos="1080"/>
              </w:tabs>
              <w:jc w:val="center"/>
              <w:rPr>
                <w:rFonts w:ascii="Times New Roman" w:hAnsi="Times New Roman"/>
              </w:rPr>
            </w:pPr>
            <w:r>
              <w:rPr>
                <w:rFonts w:ascii="Times New Roman" w:hAnsi="Times New Roman"/>
              </w:rPr>
              <w:t>Total</w:t>
            </w:r>
          </w:p>
        </w:tc>
        <w:tc>
          <w:tcPr>
            <w:tcW w:w="0" w:type="auto"/>
            <w:vAlign w:val="center"/>
          </w:tcPr>
          <w:p w14:paraId="7F1A9C7A" w14:textId="77777777" w:rsidR="00013CFF" w:rsidRPr="00103EAA" w:rsidRDefault="004E79FD"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18</w:t>
            </w:r>
          </w:p>
        </w:tc>
        <w:tc>
          <w:tcPr>
            <w:tcW w:w="0" w:type="auto"/>
            <w:vAlign w:val="center"/>
          </w:tcPr>
          <w:p w14:paraId="3AF1F26D" w14:textId="405A1E5E" w:rsidR="00013CFF" w:rsidRPr="00103EAA" w:rsidRDefault="001861B3"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$250</w:t>
            </w:r>
          </w:p>
        </w:tc>
        <w:tc>
          <w:tcPr>
            <w:tcW w:w="0" w:type="auto"/>
            <w:vAlign w:val="center"/>
          </w:tcPr>
          <w:p w14:paraId="6EEE1996" w14:textId="77777777" w:rsidR="00013CFF" w:rsidRPr="00103EAA" w:rsidRDefault="00013CFF" w:rsidP="00CB04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w:t>
            </w:r>
            <w:r w:rsidR="00E4683C">
              <w:rPr>
                <w:rFonts w:ascii="Times New Roman" w:hAnsi="Times New Roman"/>
              </w:rPr>
              <w:t>2,400</w:t>
            </w:r>
          </w:p>
        </w:tc>
      </w:tr>
    </w:tbl>
    <w:p w14:paraId="3EAB0998" w14:textId="77777777" w:rsidR="00BA1B56" w:rsidRPr="00F13019" w:rsidRDefault="00BA1B56" w:rsidP="006E7D85">
      <w:pPr>
        <w:tabs>
          <w:tab w:val="left" w:pos="360"/>
          <w:tab w:val="left" w:pos="720"/>
          <w:tab w:val="left" w:pos="1080"/>
        </w:tabs>
        <w:rPr>
          <w:rFonts w:ascii="Times New Roman" w:hAnsi="Times New Roman"/>
          <w:b/>
          <w:u w:val="single"/>
        </w:rPr>
      </w:pPr>
    </w:p>
    <w:p w14:paraId="429BDB31" w14:textId="04469DD5" w:rsidR="006A0FF9" w:rsidRPr="006A0FF9" w:rsidRDefault="006A0FF9"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6A0FF9">
        <w:rPr>
          <w:rFonts w:ascii="Times New Roman" w:hAnsi="Times New Roman"/>
          <w:b/>
        </w:rPr>
        <w:t>14.</w:t>
      </w:r>
      <w:r w:rsidRPr="006A0FF9">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009B3DA2">
        <w:rPr>
          <w:rFonts w:ascii="Times New Roman" w:hAnsi="Times New Roman"/>
          <w:b/>
        </w:rPr>
        <w:t>i</w:t>
      </w:r>
      <w:r w:rsidRPr="006A0FF9">
        <w:rPr>
          <w:rFonts w:ascii="Times New Roman" w:hAnsi="Times New Roman"/>
          <w:b/>
        </w:rPr>
        <w:t xml:space="preserve">nformation. </w:t>
      </w:r>
    </w:p>
    <w:p w14:paraId="7034D1DF" w14:textId="77777777" w:rsidR="00C513C0" w:rsidRDefault="00C513C0" w:rsidP="003E5362">
      <w:pPr>
        <w:rPr>
          <w:rFonts w:ascii="Times New Roman" w:hAnsi="Times New Roman"/>
        </w:rPr>
      </w:pPr>
    </w:p>
    <w:p w14:paraId="35644782" w14:textId="0B90291D" w:rsidR="00207340" w:rsidRDefault="00207340" w:rsidP="00CB04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The total estimated Federal cost is $</w:t>
      </w:r>
      <w:r w:rsidR="00B56BF3">
        <w:rPr>
          <w:rFonts w:ascii="Times New Roman" w:hAnsi="Times New Roman"/>
        </w:rPr>
        <w:t>188,174</w:t>
      </w:r>
      <w:r>
        <w:rPr>
          <w:rFonts w:ascii="Times New Roman" w:hAnsi="Times New Roman"/>
        </w:rPr>
        <w:t>.</w:t>
      </w:r>
    </w:p>
    <w:p w14:paraId="6318047D" w14:textId="77777777" w:rsidR="00207340" w:rsidRDefault="00207340" w:rsidP="00CB04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B712D71" w14:textId="69C9EF6B" w:rsidR="00310799" w:rsidRDefault="006A0FF9" w:rsidP="005C1F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14495D">
        <w:rPr>
          <w:rFonts w:ascii="Times New Roman" w:hAnsi="Times New Roman"/>
        </w:rPr>
        <w:t xml:space="preserve">The </w:t>
      </w:r>
      <w:r>
        <w:rPr>
          <w:rFonts w:ascii="Times New Roman" w:hAnsi="Times New Roman"/>
        </w:rPr>
        <w:t xml:space="preserve">estimated </w:t>
      </w:r>
      <w:r w:rsidRPr="0014495D">
        <w:rPr>
          <w:rFonts w:ascii="Times New Roman" w:hAnsi="Times New Roman"/>
        </w:rPr>
        <w:t>hourly cost to the Federal Government is shown in Table 14-1 and is based on the U.S. Office of Personnel Management Salary Table at:</w:t>
      </w:r>
      <w:r w:rsidR="009F4969">
        <w:rPr>
          <w:rFonts w:ascii="Times New Roman" w:hAnsi="Times New Roman"/>
        </w:rPr>
        <w:t xml:space="preserve"> </w:t>
      </w:r>
      <w:r w:rsidR="00571695" w:rsidRPr="00571695">
        <w:rPr>
          <w:rFonts w:ascii="Times New Roman" w:hAnsi="Times New Roman"/>
        </w:rPr>
        <w:t>https://www.opm.gov/policy-data-oversight/pay-leave/salaries-wages/salary-tables/pdf/2019/RUS_h.pdf</w:t>
      </w:r>
      <w:r w:rsidR="001C3E97" w:rsidRPr="001C3E97">
        <w:rPr>
          <w:rFonts w:ascii="Times New Roman" w:hAnsi="Times New Roman"/>
        </w:rPr>
        <w:t>.</w:t>
      </w:r>
      <w:r w:rsidRPr="0014495D">
        <w:rPr>
          <w:rFonts w:ascii="Times New Roman" w:hAnsi="Times New Roman"/>
        </w:rPr>
        <w:t xml:space="preserve">  The benefits multiplier of </w:t>
      </w:r>
      <w:r w:rsidR="008577EF">
        <w:rPr>
          <w:rFonts w:ascii="Times New Roman" w:hAnsi="Times New Roman"/>
        </w:rPr>
        <w:t>1.6</w:t>
      </w:r>
      <w:r w:rsidRPr="0014495D">
        <w:rPr>
          <w:rFonts w:ascii="Times New Roman" w:hAnsi="Times New Roman"/>
        </w:rPr>
        <w:t xml:space="preserve"> is implied by information at</w:t>
      </w:r>
      <w:r>
        <w:rPr>
          <w:rFonts w:ascii="Times New Roman" w:hAnsi="Times New Roman"/>
        </w:rPr>
        <w:t xml:space="preserve">:  </w:t>
      </w:r>
      <w:hyperlink r:id="rId12" w:history="1">
        <w:r w:rsidRPr="0014495D">
          <w:rPr>
            <w:rStyle w:val="Hyperlink"/>
            <w:rFonts w:ascii="Times New Roman" w:hAnsi="Times New Roman"/>
          </w:rPr>
          <w:t>http://www.bls.gov/news.release/ecec.nr0.htm</w:t>
        </w:r>
      </w:hyperlink>
      <w:r w:rsidRPr="0014495D">
        <w:rPr>
          <w:rFonts w:ascii="Times New Roman" w:hAnsi="Times New Roman"/>
        </w:rPr>
        <w:t>.</w:t>
      </w:r>
    </w:p>
    <w:p w14:paraId="2FE90F75" w14:textId="77777777" w:rsidR="00310799" w:rsidRDefault="00310799" w:rsidP="009507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p w14:paraId="1B02D951" w14:textId="77777777" w:rsidR="006A0FF9" w:rsidRPr="00EC2340" w:rsidRDefault="00EC2340" w:rsidP="004303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b/>
        </w:rPr>
        <w:t xml:space="preserve">Table 14-1 </w:t>
      </w:r>
      <w:r w:rsidR="006A0FF9" w:rsidRPr="00EC2340">
        <w:rPr>
          <w:rFonts w:ascii="Times New Roman" w:hAnsi="Times New Roman"/>
          <w:b/>
        </w:rPr>
        <w:t>Weighted Average Hourly Cost</w:t>
      </w:r>
      <w:r>
        <w:rPr>
          <w:rFonts w:ascii="Times New Roman" w:hAnsi="Times New Roman"/>
          <w:b/>
        </w:rPr>
        <w:t xml:space="preserve"> for the Federal Government</w:t>
      </w:r>
      <w:r w:rsidR="00881232">
        <w:rPr>
          <w:rFonts w:ascii="Times New Roman" w:hAnsi="Times New Roman"/>
          <w:b/>
        </w:rPr>
        <w:t xml:space="preserve"> </w:t>
      </w:r>
    </w:p>
    <w:p w14:paraId="5757BBC9" w14:textId="77777777" w:rsidR="006A0FF9" w:rsidRPr="007805F7" w:rsidRDefault="006A0FF9" w:rsidP="00F347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1791"/>
        <w:gridCol w:w="1697"/>
        <w:gridCol w:w="2409"/>
        <w:gridCol w:w="1868"/>
        <w:gridCol w:w="1755"/>
      </w:tblGrid>
      <w:tr w:rsidR="00103EAA" w:rsidRPr="007805F7" w14:paraId="4D53A10E" w14:textId="77777777" w:rsidTr="001D3444">
        <w:trPr>
          <w:cantSplit/>
          <w:tblHeader/>
        </w:trPr>
        <w:tc>
          <w:tcPr>
            <w:tcW w:w="0" w:type="auto"/>
          </w:tcPr>
          <w:p w14:paraId="5BCBF32C" w14:textId="77777777" w:rsidR="006A0FF9" w:rsidRDefault="006A0FF9" w:rsidP="004F7F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w:t>
            </w:r>
          </w:p>
          <w:p w14:paraId="3A3CC111" w14:textId="77777777" w:rsidR="006A0FF9" w:rsidRPr="00253019" w:rsidRDefault="006A0FF9" w:rsidP="008246C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253019">
              <w:rPr>
                <w:rFonts w:ascii="Times New Roman" w:hAnsi="Times New Roman"/>
                <w:b/>
              </w:rPr>
              <w:t>Position</w:t>
            </w:r>
            <w:r>
              <w:rPr>
                <w:rFonts w:ascii="Times New Roman" w:hAnsi="Times New Roman"/>
                <w:b/>
              </w:rPr>
              <w:t xml:space="preserve"> and Pay Grade</w:t>
            </w:r>
          </w:p>
        </w:tc>
        <w:tc>
          <w:tcPr>
            <w:tcW w:w="0" w:type="auto"/>
          </w:tcPr>
          <w:p w14:paraId="47C77A19" w14:textId="77777777" w:rsidR="006A0FF9" w:rsidRDefault="006A0FF9" w:rsidP="00F230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B.</w:t>
            </w:r>
          </w:p>
          <w:p w14:paraId="4AA3F184" w14:textId="77777777" w:rsidR="006A0FF9" w:rsidRPr="00253019" w:rsidRDefault="006A0FF9" w:rsidP="00E178C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253019">
              <w:rPr>
                <w:rFonts w:ascii="Times New Roman" w:hAnsi="Times New Roman"/>
                <w:b/>
              </w:rPr>
              <w:t>Hourly Pay Rate ($/hour)</w:t>
            </w:r>
          </w:p>
        </w:tc>
        <w:tc>
          <w:tcPr>
            <w:tcW w:w="0" w:type="auto"/>
          </w:tcPr>
          <w:p w14:paraId="0E752607" w14:textId="77777777" w:rsidR="006A0FF9" w:rsidRDefault="006A0FF9" w:rsidP="0032452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w:t>
            </w:r>
          </w:p>
          <w:p w14:paraId="3F40A28D" w14:textId="77777777" w:rsidR="006A0FF9" w:rsidRPr="00253019" w:rsidRDefault="006A0FF9" w:rsidP="00D165F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253019">
              <w:rPr>
                <w:rFonts w:ascii="Times New Roman" w:hAnsi="Times New Roman"/>
                <w:b/>
              </w:rPr>
              <w:t>Hourly Rate with Benefits (</w:t>
            </w:r>
            <w:r>
              <w:rPr>
                <w:rFonts w:ascii="Times New Roman" w:hAnsi="Times New Roman"/>
                <w:b/>
              </w:rPr>
              <w:t xml:space="preserve">Column B </w:t>
            </w:r>
            <w:r w:rsidRPr="00253019">
              <w:rPr>
                <w:rFonts w:ascii="Times New Roman" w:hAnsi="Times New Roman"/>
                <w:b/>
              </w:rPr>
              <w:t xml:space="preserve">x </w:t>
            </w:r>
            <w:r w:rsidR="008577EF">
              <w:rPr>
                <w:rFonts w:ascii="Times New Roman" w:hAnsi="Times New Roman"/>
                <w:b/>
              </w:rPr>
              <w:t>1.6</w:t>
            </w:r>
            <w:r w:rsidRPr="00253019">
              <w:rPr>
                <w:rFonts w:ascii="Times New Roman" w:hAnsi="Times New Roman"/>
                <w:b/>
              </w:rPr>
              <w:t>)</w:t>
            </w:r>
          </w:p>
        </w:tc>
        <w:tc>
          <w:tcPr>
            <w:tcW w:w="0" w:type="auto"/>
          </w:tcPr>
          <w:p w14:paraId="2DA8C40E" w14:textId="77777777" w:rsidR="006A0FF9" w:rsidRDefault="006A0FF9" w:rsidP="00F6551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w:t>
            </w:r>
          </w:p>
          <w:p w14:paraId="3E7615D7" w14:textId="77777777" w:rsidR="006A0FF9" w:rsidRPr="00253019" w:rsidRDefault="006A0FF9" w:rsidP="0046655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253019">
              <w:rPr>
                <w:rFonts w:ascii="Times New Roman" w:hAnsi="Times New Roman"/>
                <w:b/>
              </w:rPr>
              <w:t xml:space="preserve">Percent of </w:t>
            </w:r>
            <w:r>
              <w:rPr>
                <w:rFonts w:ascii="Times New Roman" w:hAnsi="Times New Roman"/>
                <w:b/>
              </w:rPr>
              <w:t>Collection T</w:t>
            </w:r>
            <w:r w:rsidRPr="00253019">
              <w:rPr>
                <w:rFonts w:ascii="Times New Roman" w:hAnsi="Times New Roman"/>
                <w:b/>
              </w:rPr>
              <w:t>ime</w:t>
            </w:r>
          </w:p>
        </w:tc>
        <w:tc>
          <w:tcPr>
            <w:tcW w:w="0" w:type="auto"/>
          </w:tcPr>
          <w:p w14:paraId="5330C141" w14:textId="77777777" w:rsidR="006A0FF9" w:rsidRDefault="006A0FF9" w:rsidP="0071461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E.</w:t>
            </w:r>
          </w:p>
          <w:p w14:paraId="1072C6E3" w14:textId="77777777" w:rsidR="006A0FF9" w:rsidRDefault="006A0FF9" w:rsidP="006D05A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Weighted Average</w:t>
            </w:r>
          </w:p>
          <w:p w14:paraId="1E44B800" w14:textId="77777777" w:rsidR="006A0FF9" w:rsidRPr="00253019" w:rsidRDefault="006A0FF9" w:rsidP="0055751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(Column C x Column D)</w:t>
            </w:r>
          </w:p>
        </w:tc>
      </w:tr>
      <w:tr w:rsidR="00103EAA" w:rsidRPr="007805F7" w14:paraId="34327A5A" w14:textId="77777777" w:rsidTr="001D3444">
        <w:trPr>
          <w:cantSplit/>
        </w:trPr>
        <w:tc>
          <w:tcPr>
            <w:tcW w:w="0" w:type="auto"/>
            <w:vAlign w:val="center"/>
          </w:tcPr>
          <w:p w14:paraId="1C5673C0" w14:textId="77777777" w:rsidR="006A0FF9" w:rsidRPr="006A0FF9" w:rsidRDefault="006A0FF9" w:rsidP="00C24F9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6A0FF9">
              <w:rPr>
                <w:rFonts w:ascii="Times New Roman" w:hAnsi="Times New Roman"/>
              </w:rPr>
              <w:t>Clerical</w:t>
            </w:r>
          </w:p>
          <w:p w14:paraId="3BA3422D" w14:textId="77777777" w:rsidR="006A0FF9" w:rsidRPr="006A0FF9" w:rsidRDefault="00E44827"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w:t>
            </w:r>
            <w:r w:rsidR="006A0FF9" w:rsidRPr="006A0FF9">
              <w:rPr>
                <w:rFonts w:ascii="Times New Roman" w:hAnsi="Times New Roman"/>
              </w:rPr>
              <w:t>6, step 5</w:t>
            </w:r>
          </w:p>
        </w:tc>
        <w:tc>
          <w:tcPr>
            <w:tcW w:w="0" w:type="auto"/>
            <w:vAlign w:val="center"/>
          </w:tcPr>
          <w:p w14:paraId="012E7F62" w14:textId="77777777" w:rsidR="006A0FF9" w:rsidRPr="006A0FF9" w:rsidRDefault="00E44827"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9B3E38">
              <w:rPr>
                <w:rFonts w:ascii="Times New Roman" w:hAnsi="Times New Roman"/>
              </w:rPr>
              <w:t>20.21</w:t>
            </w:r>
          </w:p>
        </w:tc>
        <w:tc>
          <w:tcPr>
            <w:tcW w:w="0" w:type="auto"/>
            <w:vAlign w:val="center"/>
          </w:tcPr>
          <w:p w14:paraId="6FD98D91" w14:textId="77777777" w:rsidR="006A0FF9" w:rsidRPr="006A0FF9" w:rsidRDefault="008577EF"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9B3E38">
              <w:rPr>
                <w:rFonts w:ascii="Times New Roman" w:hAnsi="Times New Roman"/>
              </w:rPr>
              <w:t>32.34</w:t>
            </w:r>
          </w:p>
        </w:tc>
        <w:tc>
          <w:tcPr>
            <w:tcW w:w="0" w:type="auto"/>
            <w:vAlign w:val="center"/>
          </w:tcPr>
          <w:p w14:paraId="0818F203" w14:textId="77777777" w:rsidR="006A0FF9" w:rsidRPr="006A0FF9" w:rsidRDefault="006A0FF9" w:rsidP="00CB04A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50%</w:t>
            </w:r>
          </w:p>
        </w:tc>
        <w:tc>
          <w:tcPr>
            <w:tcW w:w="0" w:type="auto"/>
            <w:vAlign w:val="center"/>
          </w:tcPr>
          <w:p w14:paraId="4008FF2F" w14:textId="77777777" w:rsidR="006A0FF9" w:rsidRPr="006A0FF9" w:rsidRDefault="00536F9D" w:rsidP="00CB04A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9B3E38">
              <w:rPr>
                <w:rFonts w:ascii="Times New Roman" w:hAnsi="Times New Roman"/>
              </w:rPr>
              <w:t>16.17</w:t>
            </w:r>
          </w:p>
        </w:tc>
      </w:tr>
      <w:tr w:rsidR="00103EAA" w:rsidRPr="007805F7" w14:paraId="737E1A4C" w14:textId="77777777" w:rsidTr="001D3444">
        <w:trPr>
          <w:cantSplit/>
        </w:trPr>
        <w:tc>
          <w:tcPr>
            <w:tcW w:w="0" w:type="auto"/>
            <w:vAlign w:val="center"/>
          </w:tcPr>
          <w:p w14:paraId="0F8CA517" w14:textId="77777777" w:rsidR="001D3444" w:rsidRDefault="001D3444" w:rsidP="00C24F9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Technical</w:t>
            </w:r>
          </w:p>
          <w:p w14:paraId="21A62764" w14:textId="77777777" w:rsidR="001D3444" w:rsidRPr="006A0FF9" w:rsidRDefault="001D3444"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GS-12, step 5</w:t>
            </w:r>
          </w:p>
        </w:tc>
        <w:tc>
          <w:tcPr>
            <w:tcW w:w="0" w:type="auto"/>
            <w:vAlign w:val="center"/>
          </w:tcPr>
          <w:p w14:paraId="7E41FE77" w14:textId="77777777" w:rsidR="001D3444" w:rsidRPr="006A0FF9" w:rsidRDefault="00EB2A74"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9B3E38">
              <w:rPr>
                <w:rFonts w:ascii="Times New Roman" w:hAnsi="Times New Roman"/>
              </w:rPr>
              <w:t>39.85</w:t>
            </w:r>
          </w:p>
        </w:tc>
        <w:tc>
          <w:tcPr>
            <w:tcW w:w="0" w:type="auto"/>
            <w:vAlign w:val="center"/>
          </w:tcPr>
          <w:p w14:paraId="44CC24F3" w14:textId="77777777" w:rsidR="001D3444" w:rsidRPr="006A0FF9" w:rsidRDefault="008577EF"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9B3E38">
              <w:rPr>
                <w:rFonts w:ascii="Times New Roman" w:hAnsi="Times New Roman"/>
              </w:rPr>
              <w:t>63.76</w:t>
            </w:r>
          </w:p>
        </w:tc>
        <w:tc>
          <w:tcPr>
            <w:tcW w:w="0" w:type="auto"/>
            <w:vAlign w:val="center"/>
          </w:tcPr>
          <w:p w14:paraId="66B252B8" w14:textId="77777777" w:rsidR="001D3444" w:rsidRDefault="001D3444" w:rsidP="00CB04A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40%</w:t>
            </w:r>
          </w:p>
        </w:tc>
        <w:tc>
          <w:tcPr>
            <w:tcW w:w="0" w:type="auto"/>
            <w:vAlign w:val="center"/>
          </w:tcPr>
          <w:p w14:paraId="621C51E1" w14:textId="44E24D67" w:rsidR="001D3444" w:rsidRPr="006A0FF9" w:rsidRDefault="001B0891" w:rsidP="00CB04A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6D4EB0">
              <w:rPr>
                <w:rFonts w:ascii="Times New Roman" w:hAnsi="Times New Roman"/>
              </w:rPr>
              <w:t>25.50</w:t>
            </w:r>
          </w:p>
        </w:tc>
      </w:tr>
      <w:tr w:rsidR="00103EAA" w:rsidRPr="007805F7" w14:paraId="2F7DA919" w14:textId="77777777" w:rsidTr="001D3444">
        <w:trPr>
          <w:cantSplit/>
        </w:trPr>
        <w:tc>
          <w:tcPr>
            <w:tcW w:w="0" w:type="auto"/>
            <w:vAlign w:val="center"/>
          </w:tcPr>
          <w:p w14:paraId="47C3D596" w14:textId="77777777" w:rsidR="001D3444" w:rsidRDefault="001D3444" w:rsidP="00C24F9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Managerial</w:t>
            </w:r>
          </w:p>
          <w:p w14:paraId="3EE5BE9F" w14:textId="77777777" w:rsidR="001D3444" w:rsidRDefault="001D3444"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GS-13,step 5</w:t>
            </w:r>
          </w:p>
        </w:tc>
        <w:tc>
          <w:tcPr>
            <w:tcW w:w="0" w:type="auto"/>
            <w:vAlign w:val="center"/>
          </w:tcPr>
          <w:p w14:paraId="0ECEBF85" w14:textId="77777777" w:rsidR="001D3444" w:rsidRPr="006A0FF9" w:rsidRDefault="001D5F96"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9B3E38">
              <w:rPr>
                <w:rFonts w:ascii="Times New Roman" w:hAnsi="Times New Roman"/>
              </w:rPr>
              <w:t>47.38</w:t>
            </w:r>
          </w:p>
        </w:tc>
        <w:tc>
          <w:tcPr>
            <w:tcW w:w="0" w:type="auto"/>
            <w:vAlign w:val="center"/>
          </w:tcPr>
          <w:p w14:paraId="2C95F80E" w14:textId="77777777" w:rsidR="001D3444" w:rsidRPr="006A0FF9" w:rsidRDefault="008577EF"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9B3E38">
              <w:rPr>
                <w:rFonts w:ascii="Times New Roman" w:hAnsi="Times New Roman"/>
              </w:rPr>
              <w:t>75.81</w:t>
            </w:r>
          </w:p>
        </w:tc>
        <w:tc>
          <w:tcPr>
            <w:tcW w:w="0" w:type="auto"/>
            <w:vAlign w:val="center"/>
          </w:tcPr>
          <w:p w14:paraId="105A0768" w14:textId="77777777" w:rsidR="001D3444" w:rsidRDefault="001D3444" w:rsidP="00CB04A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10%</w:t>
            </w:r>
          </w:p>
        </w:tc>
        <w:tc>
          <w:tcPr>
            <w:tcW w:w="0" w:type="auto"/>
            <w:vAlign w:val="center"/>
          </w:tcPr>
          <w:p w14:paraId="68DADDD8" w14:textId="77777777" w:rsidR="001D3444" w:rsidRPr="006A0FF9" w:rsidRDefault="008577EF" w:rsidP="00CB04A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9B3E38">
              <w:rPr>
                <w:rFonts w:ascii="Times New Roman" w:hAnsi="Times New Roman"/>
              </w:rPr>
              <w:t>7.58</w:t>
            </w:r>
          </w:p>
        </w:tc>
      </w:tr>
      <w:tr w:rsidR="00103EAA" w:rsidRPr="007805F7" w14:paraId="66E46617" w14:textId="77777777" w:rsidTr="001D3444">
        <w:trPr>
          <w:cantSplit/>
        </w:trPr>
        <w:tc>
          <w:tcPr>
            <w:tcW w:w="0" w:type="auto"/>
            <w:vAlign w:val="center"/>
          </w:tcPr>
          <w:p w14:paraId="02CCE0B4" w14:textId="77777777" w:rsidR="001D3444" w:rsidRDefault="001D3444" w:rsidP="00C24F9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Totals</w:t>
            </w:r>
          </w:p>
        </w:tc>
        <w:tc>
          <w:tcPr>
            <w:tcW w:w="0" w:type="auto"/>
            <w:vAlign w:val="center"/>
          </w:tcPr>
          <w:p w14:paraId="08D50AD9" w14:textId="77777777" w:rsidR="001D3444" w:rsidRPr="006A0FF9" w:rsidRDefault="00FD5A58"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p>
        </w:tc>
        <w:tc>
          <w:tcPr>
            <w:tcW w:w="0" w:type="auto"/>
            <w:vAlign w:val="center"/>
          </w:tcPr>
          <w:p w14:paraId="700DD5D0" w14:textId="77777777" w:rsidR="001D3444" w:rsidRPr="006A0FF9" w:rsidRDefault="00FD5A58"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p>
        </w:tc>
        <w:tc>
          <w:tcPr>
            <w:tcW w:w="0" w:type="auto"/>
            <w:vAlign w:val="center"/>
          </w:tcPr>
          <w:p w14:paraId="5DD0791F" w14:textId="5D0C4A17" w:rsidR="001D3444" w:rsidRDefault="00575C58"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p>
        </w:tc>
        <w:tc>
          <w:tcPr>
            <w:tcW w:w="0" w:type="auto"/>
            <w:vAlign w:val="center"/>
          </w:tcPr>
          <w:p w14:paraId="21C392D3" w14:textId="257E8686" w:rsidR="001D3444" w:rsidRPr="006A0FF9" w:rsidRDefault="00536F9D" w:rsidP="003E536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6D4EB0">
              <w:rPr>
                <w:rFonts w:ascii="Times New Roman" w:hAnsi="Times New Roman"/>
              </w:rPr>
              <w:t>49.25</w:t>
            </w:r>
          </w:p>
        </w:tc>
      </w:tr>
    </w:tbl>
    <w:p w14:paraId="632D7E75" w14:textId="77777777" w:rsidR="009F4969" w:rsidRDefault="009F4969" w:rsidP="00C24F92">
      <w:pPr>
        <w:pStyle w:val="FootnoteText"/>
        <w:rPr>
          <w:rFonts w:ascii="Times New Roman" w:hAnsi="Times New Roman"/>
          <w:sz w:val="24"/>
          <w:szCs w:val="24"/>
        </w:rPr>
      </w:pPr>
    </w:p>
    <w:p w14:paraId="6359433E" w14:textId="77777777" w:rsidR="004448E9" w:rsidRDefault="00BC7AB4" w:rsidP="00C24F92">
      <w:pPr>
        <w:rPr>
          <w:rFonts w:ascii="Times New Roman" w:hAnsi="Times New Roman"/>
        </w:rPr>
      </w:pPr>
      <w:r w:rsidRPr="007805F7">
        <w:rPr>
          <w:rFonts w:ascii="Times New Roman" w:hAnsi="Times New Roman"/>
        </w:rPr>
        <w:t xml:space="preserve">Table </w:t>
      </w:r>
      <w:r>
        <w:rPr>
          <w:rFonts w:ascii="Times New Roman" w:hAnsi="Times New Roman"/>
        </w:rPr>
        <w:t>14-2, below,</w:t>
      </w:r>
      <w:r w:rsidRPr="007805F7">
        <w:rPr>
          <w:rFonts w:ascii="Times New Roman" w:hAnsi="Times New Roman"/>
        </w:rPr>
        <w:t xml:space="preserve"> shows the annualized Federal costs for each </w:t>
      </w:r>
      <w:r>
        <w:rPr>
          <w:rFonts w:ascii="Times New Roman" w:hAnsi="Times New Roman"/>
        </w:rPr>
        <w:t xml:space="preserve">aspect of this </w:t>
      </w:r>
      <w:r w:rsidRPr="007805F7">
        <w:rPr>
          <w:rFonts w:ascii="Times New Roman" w:hAnsi="Times New Roman"/>
        </w:rPr>
        <w:t>collection.  The estimated t</w:t>
      </w:r>
      <w:r w:rsidRPr="007805F7">
        <w:rPr>
          <w:rFonts w:ascii="Times New Roman" w:hAnsi="Times New Roman" w:cs="Times"/>
        </w:rPr>
        <w:t xml:space="preserve">ime spent to process the information collections is based on the BLM's experience.  </w:t>
      </w:r>
      <w:r w:rsidRPr="007805F7">
        <w:rPr>
          <w:rFonts w:ascii="Times New Roman" w:hAnsi="Times New Roman"/>
        </w:rPr>
        <w:t xml:space="preserve">The </w:t>
      </w:r>
      <w:r>
        <w:rPr>
          <w:rFonts w:ascii="Times New Roman" w:hAnsi="Times New Roman"/>
        </w:rPr>
        <w:t xml:space="preserve">weighted average hourly wage </w:t>
      </w:r>
      <w:r w:rsidRPr="007805F7">
        <w:rPr>
          <w:rFonts w:ascii="Times New Roman" w:hAnsi="Times New Roman"/>
        </w:rPr>
        <w:t xml:space="preserve">shown </w:t>
      </w:r>
      <w:r>
        <w:rPr>
          <w:rFonts w:ascii="Times New Roman" w:hAnsi="Times New Roman"/>
        </w:rPr>
        <w:t>in Column E of Table 14-2 is calculated as shown in</w:t>
      </w:r>
      <w:r w:rsidR="00F04A12">
        <w:rPr>
          <w:rFonts w:ascii="Times New Roman" w:hAnsi="Times New Roman"/>
        </w:rPr>
        <w:t xml:space="preserve"> </w:t>
      </w:r>
      <w:r w:rsidRPr="007805F7">
        <w:rPr>
          <w:rFonts w:ascii="Times New Roman" w:hAnsi="Times New Roman"/>
        </w:rPr>
        <w:t>Table 14-1, above.</w:t>
      </w:r>
    </w:p>
    <w:p w14:paraId="72757B36" w14:textId="77777777" w:rsidR="004448E9" w:rsidRDefault="004448E9" w:rsidP="003E5362">
      <w:pPr>
        <w:jc w:val="center"/>
        <w:rPr>
          <w:rFonts w:ascii="Times New Roman" w:hAnsi="Times New Roman"/>
        </w:rPr>
      </w:pPr>
    </w:p>
    <w:p w14:paraId="2004B0B8" w14:textId="71A04751" w:rsidR="003E7BDC" w:rsidRDefault="00E27D20" w:rsidP="003E5362">
      <w:pPr>
        <w:jc w:val="center"/>
        <w:rPr>
          <w:rFonts w:ascii="Times New Roman" w:hAnsi="Times New Roman"/>
          <w:b/>
        </w:rPr>
      </w:pPr>
      <w:r w:rsidRPr="00F13019">
        <w:rPr>
          <w:rFonts w:ascii="Times New Roman" w:hAnsi="Times New Roman"/>
          <w:b/>
        </w:rPr>
        <w:t>Table 14-</w:t>
      </w:r>
      <w:r w:rsidR="007540C4" w:rsidRPr="00F13019">
        <w:rPr>
          <w:rFonts w:ascii="Times New Roman" w:hAnsi="Times New Roman"/>
          <w:b/>
        </w:rPr>
        <w:t xml:space="preserve">2 </w:t>
      </w:r>
      <w:r w:rsidR="003E7BDC" w:rsidRPr="00F13019">
        <w:rPr>
          <w:rFonts w:ascii="Times New Roman" w:hAnsi="Times New Roman"/>
          <w:b/>
        </w:rPr>
        <w:t xml:space="preserve">Estimated Annual Cost to the </w:t>
      </w:r>
      <w:r w:rsidR="00B56BF3">
        <w:rPr>
          <w:rFonts w:ascii="Times New Roman" w:hAnsi="Times New Roman"/>
          <w:b/>
        </w:rPr>
        <w:t xml:space="preserve">Federal </w:t>
      </w:r>
      <w:r w:rsidR="003E7BDC" w:rsidRPr="00F13019">
        <w:rPr>
          <w:rFonts w:ascii="Times New Roman" w:hAnsi="Times New Roman"/>
          <w:b/>
        </w:rPr>
        <w:t>Government</w:t>
      </w:r>
    </w:p>
    <w:p w14:paraId="6EFC3E1C" w14:textId="77777777" w:rsidR="004474A8" w:rsidRDefault="004474A8" w:rsidP="00CB04A3">
      <w:pPr>
        <w:jc w:val="center"/>
        <w:rPr>
          <w:rFonts w:ascii="Times New Roman" w:hAnsi="Times New Roman"/>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1"/>
        <w:gridCol w:w="1463"/>
        <w:gridCol w:w="1342"/>
        <w:gridCol w:w="1872"/>
        <w:gridCol w:w="2160"/>
      </w:tblGrid>
      <w:tr w:rsidR="00E317C4" w:rsidRPr="00F41EC4" w14:paraId="2A5E4010" w14:textId="77777777" w:rsidTr="00A96A42">
        <w:trPr>
          <w:cantSplit/>
          <w:tblHeader/>
        </w:trPr>
        <w:tc>
          <w:tcPr>
            <w:tcW w:w="0" w:type="auto"/>
          </w:tcPr>
          <w:p w14:paraId="5DE7AC02" w14:textId="77777777" w:rsidR="004474A8" w:rsidRPr="00F41EC4" w:rsidRDefault="00310339" w:rsidP="00CB04A3">
            <w:pPr>
              <w:tabs>
                <w:tab w:val="left" w:pos="360"/>
                <w:tab w:val="left" w:pos="720"/>
                <w:tab w:val="left" w:pos="1080"/>
              </w:tabs>
              <w:jc w:val="center"/>
              <w:rPr>
                <w:rFonts w:ascii="Times New Roman" w:hAnsi="Times New Roman"/>
                <w:b/>
              </w:rPr>
            </w:pPr>
            <w:r>
              <w:rPr>
                <w:rFonts w:ascii="Times New Roman" w:hAnsi="Times New Roman"/>
                <w:b/>
              </w:rPr>
              <w:t>A.</w:t>
            </w:r>
          </w:p>
          <w:p w14:paraId="1BBEC20A" w14:textId="77777777" w:rsidR="004474A8" w:rsidRPr="00F41EC4" w:rsidRDefault="004474A8" w:rsidP="005C1F48">
            <w:pPr>
              <w:tabs>
                <w:tab w:val="left" w:pos="360"/>
                <w:tab w:val="left" w:pos="720"/>
                <w:tab w:val="left" w:pos="1080"/>
              </w:tabs>
              <w:jc w:val="center"/>
              <w:rPr>
                <w:rFonts w:ascii="Times New Roman" w:hAnsi="Times New Roman"/>
                <w:b/>
              </w:rPr>
            </w:pPr>
            <w:r w:rsidRPr="00F41EC4">
              <w:rPr>
                <w:rFonts w:ascii="Times New Roman" w:hAnsi="Times New Roman"/>
                <w:b/>
              </w:rPr>
              <w:t>Type of Response</w:t>
            </w:r>
          </w:p>
        </w:tc>
        <w:tc>
          <w:tcPr>
            <w:tcW w:w="0" w:type="auto"/>
          </w:tcPr>
          <w:p w14:paraId="0026B009" w14:textId="77777777" w:rsidR="004474A8" w:rsidRPr="00F41EC4" w:rsidRDefault="00310339" w:rsidP="009507ED">
            <w:pPr>
              <w:tabs>
                <w:tab w:val="left" w:pos="360"/>
                <w:tab w:val="left" w:pos="720"/>
                <w:tab w:val="left" w:pos="1080"/>
              </w:tabs>
              <w:jc w:val="center"/>
              <w:rPr>
                <w:rFonts w:ascii="Times New Roman" w:hAnsi="Times New Roman"/>
                <w:b/>
              </w:rPr>
            </w:pPr>
            <w:r>
              <w:rPr>
                <w:rFonts w:ascii="Times New Roman" w:hAnsi="Times New Roman"/>
                <w:b/>
              </w:rPr>
              <w:t>B.</w:t>
            </w:r>
          </w:p>
          <w:p w14:paraId="673BF7CC" w14:textId="77777777" w:rsidR="004474A8" w:rsidRPr="00F41EC4" w:rsidRDefault="004474A8" w:rsidP="004303C8">
            <w:pPr>
              <w:tabs>
                <w:tab w:val="left" w:pos="360"/>
                <w:tab w:val="left" w:pos="720"/>
                <w:tab w:val="left" w:pos="1080"/>
              </w:tabs>
              <w:jc w:val="center"/>
              <w:rPr>
                <w:rFonts w:ascii="Times New Roman" w:hAnsi="Times New Roman"/>
                <w:b/>
              </w:rPr>
            </w:pPr>
            <w:r w:rsidRPr="00F41EC4">
              <w:rPr>
                <w:rFonts w:ascii="Times New Roman" w:hAnsi="Times New Roman"/>
                <w:b/>
              </w:rPr>
              <w:t>Number of Responses</w:t>
            </w:r>
          </w:p>
        </w:tc>
        <w:tc>
          <w:tcPr>
            <w:tcW w:w="0" w:type="auto"/>
          </w:tcPr>
          <w:p w14:paraId="029E4599" w14:textId="77777777" w:rsidR="004474A8" w:rsidRPr="00F41EC4" w:rsidRDefault="00310339" w:rsidP="00F347AF">
            <w:pPr>
              <w:jc w:val="center"/>
              <w:rPr>
                <w:rFonts w:ascii="Times New Roman" w:hAnsi="Times New Roman"/>
                <w:b/>
              </w:rPr>
            </w:pPr>
            <w:r>
              <w:rPr>
                <w:rFonts w:ascii="Times New Roman" w:hAnsi="Times New Roman"/>
                <w:b/>
              </w:rPr>
              <w:t>C.</w:t>
            </w:r>
          </w:p>
          <w:p w14:paraId="0CE0C372" w14:textId="77777777" w:rsidR="004474A8" w:rsidRPr="00F41EC4" w:rsidRDefault="00AB3B16" w:rsidP="004F7F62">
            <w:pPr>
              <w:jc w:val="center"/>
              <w:rPr>
                <w:rFonts w:ascii="Times New Roman" w:hAnsi="Times New Roman"/>
                <w:b/>
              </w:rPr>
            </w:pPr>
            <w:r w:rsidRPr="00F41EC4">
              <w:rPr>
                <w:rFonts w:ascii="Times New Roman" w:hAnsi="Times New Roman"/>
                <w:b/>
              </w:rPr>
              <w:t>Time</w:t>
            </w:r>
            <w:r w:rsidR="004474A8" w:rsidRPr="00F41EC4">
              <w:rPr>
                <w:rFonts w:ascii="Times New Roman" w:hAnsi="Times New Roman"/>
                <w:b/>
              </w:rPr>
              <w:t xml:space="preserve"> per Response</w:t>
            </w:r>
          </w:p>
        </w:tc>
        <w:tc>
          <w:tcPr>
            <w:tcW w:w="1872" w:type="dxa"/>
          </w:tcPr>
          <w:p w14:paraId="25B69D1F" w14:textId="77777777" w:rsidR="004474A8" w:rsidRPr="00F41EC4" w:rsidRDefault="00310339" w:rsidP="008246CB">
            <w:pPr>
              <w:jc w:val="center"/>
              <w:rPr>
                <w:rFonts w:ascii="Times New Roman" w:hAnsi="Times New Roman"/>
                <w:b/>
              </w:rPr>
            </w:pPr>
            <w:r>
              <w:rPr>
                <w:rFonts w:ascii="Times New Roman" w:hAnsi="Times New Roman"/>
                <w:b/>
              </w:rPr>
              <w:t>D.</w:t>
            </w:r>
          </w:p>
          <w:p w14:paraId="69B67B47" w14:textId="77777777" w:rsidR="004474A8" w:rsidRPr="00F41EC4" w:rsidRDefault="004474A8" w:rsidP="00F230D1">
            <w:pPr>
              <w:jc w:val="center"/>
              <w:rPr>
                <w:rFonts w:ascii="Times New Roman" w:hAnsi="Times New Roman"/>
                <w:b/>
              </w:rPr>
            </w:pPr>
            <w:r w:rsidRPr="00F41EC4">
              <w:rPr>
                <w:rFonts w:ascii="Times New Roman" w:hAnsi="Times New Roman"/>
                <w:b/>
              </w:rPr>
              <w:t xml:space="preserve">Annual </w:t>
            </w:r>
            <w:r w:rsidR="002F69F9">
              <w:rPr>
                <w:rFonts w:ascii="Times New Roman" w:hAnsi="Times New Roman"/>
                <w:b/>
              </w:rPr>
              <w:t xml:space="preserve">Labor </w:t>
            </w:r>
            <w:r w:rsidRPr="00F41EC4">
              <w:rPr>
                <w:rFonts w:ascii="Times New Roman" w:hAnsi="Times New Roman"/>
                <w:b/>
              </w:rPr>
              <w:t>Hour</w:t>
            </w:r>
            <w:r w:rsidR="002F69F9">
              <w:rPr>
                <w:rFonts w:ascii="Times New Roman" w:hAnsi="Times New Roman"/>
                <w:b/>
              </w:rPr>
              <w:t>s</w:t>
            </w:r>
            <w:r w:rsidRPr="00F41EC4">
              <w:rPr>
                <w:rFonts w:ascii="Times New Roman" w:hAnsi="Times New Roman"/>
                <w:b/>
              </w:rPr>
              <w:t xml:space="preserve"> </w:t>
            </w:r>
            <w:r w:rsidR="002F69F9" w:rsidRPr="00F41EC4" w:rsidDel="002F69F9">
              <w:rPr>
                <w:rFonts w:ascii="Times New Roman" w:hAnsi="Times New Roman"/>
                <w:b/>
              </w:rPr>
              <w:t xml:space="preserve"> </w:t>
            </w:r>
            <w:r w:rsidRPr="00F41EC4">
              <w:rPr>
                <w:rFonts w:ascii="Times New Roman" w:hAnsi="Times New Roman"/>
                <w:b/>
              </w:rPr>
              <w:t>(</w:t>
            </w:r>
            <w:r w:rsidR="00310339">
              <w:rPr>
                <w:rFonts w:ascii="Times New Roman" w:hAnsi="Times New Roman"/>
                <w:b/>
              </w:rPr>
              <w:t>Column B x Column C</w:t>
            </w:r>
            <w:r w:rsidRPr="00F41EC4">
              <w:rPr>
                <w:rFonts w:ascii="Times New Roman" w:hAnsi="Times New Roman"/>
                <w:b/>
              </w:rPr>
              <w:t>)</w:t>
            </w:r>
          </w:p>
        </w:tc>
        <w:tc>
          <w:tcPr>
            <w:tcW w:w="2160" w:type="dxa"/>
          </w:tcPr>
          <w:p w14:paraId="18A43943" w14:textId="77777777" w:rsidR="004474A8" w:rsidRPr="00F41EC4" w:rsidRDefault="00310339" w:rsidP="00E178C9">
            <w:pPr>
              <w:jc w:val="center"/>
              <w:rPr>
                <w:rFonts w:ascii="Times New Roman" w:hAnsi="Times New Roman"/>
                <w:b/>
              </w:rPr>
            </w:pPr>
            <w:r>
              <w:rPr>
                <w:rFonts w:ascii="Times New Roman" w:hAnsi="Times New Roman"/>
                <w:b/>
              </w:rPr>
              <w:t>E.</w:t>
            </w:r>
          </w:p>
          <w:p w14:paraId="6F356EB1" w14:textId="77777777" w:rsidR="004474A8" w:rsidRPr="00F41EC4" w:rsidRDefault="004474A8" w:rsidP="0032452C">
            <w:pPr>
              <w:jc w:val="center"/>
              <w:rPr>
                <w:rFonts w:ascii="Times New Roman" w:hAnsi="Times New Roman"/>
                <w:b/>
              </w:rPr>
            </w:pPr>
            <w:r w:rsidRPr="00F41EC4">
              <w:rPr>
                <w:rFonts w:ascii="Times New Roman" w:hAnsi="Times New Roman"/>
                <w:b/>
              </w:rPr>
              <w:t>Annual Cost</w:t>
            </w:r>
          </w:p>
          <w:p w14:paraId="6FE474B5" w14:textId="77777777" w:rsidR="004474A8" w:rsidRPr="00F41EC4" w:rsidRDefault="004474A8" w:rsidP="00FD5A58">
            <w:pPr>
              <w:jc w:val="center"/>
              <w:rPr>
                <w:rFonts w:ascii="Times New Roman" w:hAnsi="Times New Roman"/>
                <w:b/>
              </w:rPr>
            </w:pPr>
            <w:r w:rsidRPr="00F41EC4">
              <w:rPr>
                <w:rFonts w:ascii="Times New Roman" w:hAnsi="Times New Roman"/>
                <w:b/>
              </w:rPr>
              <w:t>(</w:t>
            </w:r>
            <w:r w:rsidR="00310339">
              <w:rPr>
                <w:rFonts w:ascii="Times New Roman" w:hAnsi="Times New Roman"/>
                <w:b/>
              </w:rPr>
              <w:t>Column D</w:t>
            </w:r>
            <w:r w:rsidRPr="00F41EC4">
              <w:rPr>
                <w:rFonts w:ascii="Times New Roman" w:hAnsi="Times New Roman"/>
                <w:b/>
              </w:rPr>
              <w:t xml:space="preserve"> x </w:t>
            </w:r>
            <w:r w:rsidR="00FD5A58">
              <w:rPr>
                <w:rFonts w:ascii="Times New Roman" w:hAnsi="Times New Roman"/>
                <w:b/>
              </w:rPr>
              <w:t>$49.26</w:t>
            </w:r>
            <w:r w:rsidRPr="00F41EC4">
              <w:rPr>
                <w:rFonts w:ascii="Times New Roman" w:hAnsi="Times New Roman"/>
                <w:b/>
              </w:rPr>
              <w:t>)</w:t>
            </w:r>
          </w:p>
        </w:tc>
      </w:tr>
      <w:tr w:rsidR="00E317C4" w:rsidRPr="00F41EC4" w14:paraId="50D4BEC1" w14:textId="77777777" w:rsidTr="00A96A42">
        <w:trPr>
          <w:cantSplit/>
        </w:trPr>
        <w:tc>
          <w:tcPr>
            <w:tcW w:w="0" w:type="auto"/>
            <w:vAlign w:val="center"/>
          </w:tcPr>
          <w:p w14:paraId="7CCC6679" w14:textId="77777777" w:rsidR="004474A8" w:rsidRPr="00F41EC4" w:rsidRDefault="004474A8" w:rsidP="00C24F92">
            <w:pPr>
              <w:jc w:val="center"/>
              <w:rPr>
                <w:rFonts w:ascii="Times New Roman" w:hAnsi="Times New Roman"/>
              </w:rPr>
            </w:pPr>
            <w:r w:rsidRPr="00F41EC4">
              <w:rPr>
                <w:rFonts w:ascii="Times New Roman" w:hAnsi="Times New Roman"/>
              </w:rPr>
              <w:t xml:space="preserve">Application for </w:t>
            </w:r>
            <w:r w:rsidR="00AE31A6">
              <w:rPr>
                <w:rFonts w:ascii="Times New Roman" w:hAnsi="Times New Roman"/>
              </w:rPr>
              <w:t xml:space="preserve">Adoption </w:t>
            </w:r>
            <w:r w:rsidR="00FD5A58">
              <w:rPr>
                <w:rFonts w:ascii="Times New Roman" w:hAnsi="Times New Roman"/>
              </w:rPr>
              <w:t xml:space="preserve">&amp; Sale </w:t>
            </w:r>
            <w:r w:rsidR="00AE31A6">
              <w:rPr>
                <w:rFonts w:ascii="Times New Roman" w:hAnsi="Times New Roman"/>
              </w:rPr>
              <w:t>of Wild Horses or Burros</w:t>
            </w:r>
          </w:p>
          <w:p w14:paraId="488426CB" w14:textId="77777777" w:rsidR="004474A8" w:rsidRPr="00F41EC4" w:rsidRDefault="004474A8" w:rsidP="003E5362">
            <w:pPr>
              <w:jc w:val="center"/>
              <w:rPr>
                <w:rFonts w:ascii="Times New Roman" w:hAnsi="Times New Roman"/>
              </w:rPr>
            </w:pPr>
            <w:r w:rsidRPr="00F41EC4">
              <w:rPr>
                <w:rFonts w:ascii="Times New Roman" w:hAnsi="Times New Roman"/>
              </w:rPr>
              <w:t>43 CFR 4750.3-1 and 4750.3-2</w:t>
            </w:r>
          </w:p>
          <w:p w14:paraId="10D116E3" w14:textId="77777777" w:rsidR="004474A8" w:rsidRPr="00F41EC4" w:rsidRDefault="004474A8" w:rsidP="003E5362">
            <w:pPr>
              <w:jc w:val="center"/>
              <w:rPr>
                <w:rFonts w:ascii="Times New Roman" w:hAnsi="Times New Roman"/>
              </w:rPr>
            </w:pPr>
            <w:r w:rsidRPr="00F41EC4">
              <w:rPr>
                <w:rFonts w:ascii="Times New Roman" w:hAnsi="Times New Roman"/>
              </w:rPr>
              <w:t>Form 4710-10</w:t>
            </w:r>
          </w:p>
        </w:tc>
        <w:tc>
          <w:tcPr>
            <w:tcW w:w="0" w:type="auto"/>
            <w:vAlign w:val="center"/>
          </w:tcPr>
          <w:p w14:paraId="4067AD79" w14:textId="12C2FCA6" w:rsidR="004474A8" w:rsidRPr="00103EAA" w:rsidRDefault="00770103" w:rsidP="00CB04A3">
            <w:pPr>
              <w:snapToGrid w:val="0"/>
              <w:jc w:val="center"/>
              <w:rPr>
                <w:rFonts w:ascii="Times New Roman" w:hAnsi="Times New Roman"/>
              </w:rPr>
            </w:pPr>
            <w:r w:rsidRPr="00103EAA">
              <w:rPr>
                <w:rFonts w:ascii="Times New Roman" w:hAnsi="Times New Roman"/>
              </w:rPr>
              <w:t>7,</w:t>
            </w:r>
            <w:r w:rsidR="00044E3D">
              <w:rPr>
                <w:rFonts w:ascii="Times New Roman" w:hAnsi="Times New Roman"/>
              </w:rPr>
              <w:t>400</w:t>
            </w:r>
          </w:p>
        </w:tc>
        <w:tc>
          <w:tcPr>
            <w:tcW w:w="0" w:type="auto"/>
            <w:vAlign w:val="center"/>
          </w:tcPr>
          <w:p w14:paraId="6476DED6" w14:textId="77777777" w:rsidR="004474A8" w:rsidRPr="00103EAA" w:rsidRDefault="00BB68B6" w:rsidP="00CB04A3">
            <w:pPr>
              <w:jc w:val="center"/>
              <w:rPr>
                <w:rFonts w:ascii="Times New Roman" w:hAnsi="Times New Roman"/>
                <w:b/>
              </w:rPr>
            </w:pPr>
            <w:r w:rsidRPr="00103EAA">
              <w:rPr>
                <w:rFonts w:ascii="Times New Roman" w:hAnsi="Times New Roman"/>
              </w:rPr>
              <w:t>30</w:t>
            </w:r>
            <w:r w:rsidR="004474A8" w:rsidRPr="00103EAA">
              <w:rPr>
                <w:rFonts w:ascii="Times New Roman" w:hAnsi="Times New Roman"/>
              </w:rPr>
              <w:t xml:space="preserve"> minutes</w:t>
            </w:r>
          </w:p>
        </w:tc>
        <w:tc>
          <w:tcPr>
            <w:tcW w:w="1872" w:type="dxa"/>
            <w:vAlign w:val="center"/>
          </w:tcPr>
          <w:p w14:paraId="3F4F9674" w14:textId="544C34C4" w:rsidR="004474A8" w:rsidRPr="00103EAA" w:rsidRDefault="00BB68B6" w:rsidP="005C1F48">
            <w:pPr>
              <w:jc w:val="center"/>
              <w:rPr>
                <w:rFonts w:ascii="Times New Roman" w:hAnsi="Times New Roman"/>
                <w:b/>
              </w:rPr>
            </w:pPr>
            <w:r w:rsidRPr="00103EAA">
              <w:rPr>
                <w:rFonts w:ascii="Times New Roman" w:hAnsi="Times New Roman"/>
              </w:rPr>
              <w:t>3,</w:t>
            </w:r>
            <w:r w:rsidR="00044E3D">
              <w:rPr>
                <w:rFonts w:ascii="Times New Roman" w:hAnsi="Times New Roman"/>
              </w:rPr>
              <w:t>700</w:t>
            </w:r>
          </w:p>
        </w:tc>
        <w:tc>
          <w:tcPr>
            <w:tcW w:w="2160" w:type="dxa"/>
            <w:vAlign w:val="center"/>
          </w:tcPr>
          <w:p w14:paraId="6B4BAA64" w14:textId="2C7DE75D" w:rsidR="004474A8" w:rsidRPr="00103EAA" w:rsidRDefault="00044E3D" w:rsidP="00044E3D">
            <w:pPr>
              <w:jc w:val="center"/>
              <w:rPr>
                <w:rFonts w:ascii="Times New Roman" w:hAnsi="Times New Roman"/>
              </w:rPr>
            </w:pPr>
            <w:r>
              <w:rPr>
                <w:rFonts w:ascii="Times New Roman" w:hAnsi="Times New Roman"/>
              </w:rPr>
              <w:t>$182,262</w:t>
            </w:r>
          </w:p>
        </w:tc>
      </w:tr>
      <w:tr w:rsidR="00E317C4" w:rsidRPr="00F41EC4" w14:paraId="771B07BB" w14:textId="77777777" w:rsidTr="00A96A42">
        <w:trPr>
          <w:cantSplit/>
        </w:trPr>
        <w:tc>
          <w:tcPr>
            <w:tcW w:w="0" w:type="auto"/>
            <w:vAlign w:val="center"/>
          </w:tcPr>
          <w:p w14:paraId="0CA6D8D8" w14:textId="77777777" w:rsidR="004474A8" w:rsidRPr="00F41EC4" w:rsidRDefault="004474A8" w:rsidP="00C24F92">
            <w:pPr>
              <w:jc w:val="center"/>
              <w:rPr>
                <w:rFonts w:ascii="Times New Roman" w:hAnsi="Times New Roman"/>
              </w:rPr>
            </w:pPr>
            <w:r w:rsidRPr="00F41EC4">
              <w:rPr>
                <w:rFonts w:ascii="Times New Roman" w:hAnsi="Times New Roman"/>
              </w:rPr>
              <w:t>Supporting Information and Certification for Private Maintenance of More Than Four Wild Horses or Burros</w:t>
            </w:r>
          </w:p>
          <w:p w14:paraId="77D98B11" w14:textId="77777777" w:rsidR="004474A8" w:rsidRPr="00F41EC4" w:rsidRDefault="004474A8" w:rsidP="003E5362">
            <w:pPr>
              <w:jc w:val="center"/>
              <w:rPr>
                <w:rFonts w:ascii="Times New Roman" w:hAnsi="Times New Roman"/>
              </w:rPr>
            </w:pPr>
            <w:r w:rsidRPr="00F41EC4">
              <w:rPr>
                <w:rFonts w:ascii="Times New Roman" w:hAnsi="Times New Roman"/>
              </w:rPr>
              <w:t>43 CFR 4750.3-3</w:t>
            </w:r>
          </w:p>
        </w:tc>
        <w:tc>
          <w:tcPr>
            <w:tcW w:w="0" w:type="auto"/>
            <w:vAlign w:val="center"/>
          </w:tcPr>
          <w:p w14:paraId="6FB8F8A5" w14:textId="77777777" w:rsidR="004474A8" w:rsidRPr="00103EAA" w:rsidRDefault="00BB68B6" w:rsidP="003E5362">
            <w:pPr>
              <w:snapToGrid w:val="0"/>
              <w:jc w:val="center"/>
              <w:rPr>
                <w:rFonts w:ascii="Times New Roman" w:hAnsi="Times New Roman"/>
              </w:rPr>
            </w:pPr>
            <w:r w:rsidRPr="00103EAA">
              <w:rPr>
                <w:rFonts w:ascii="Times New Roman" w:hAnsi="Times New Roman"/>
              </w:rPr>
              <w:t>6</w:t>
            </w:r>
          </w:p>
        </w:tc>
        <w:tc>
          <w:tcPr>
            <w:tcW w:w="0" w:type="auto"/>
            <w:vAlign w:val="center"/>
          </w:tcPr>
          <w:p w14:paraId="2627BA52" w14:textId="77777777" w:rsidR="004474A8" w:rsidRPr="00103EAA" w:rsidRDefault="00BB68B6" w:rsidP="00CB04A3">
            <w:pPr>
              <w:jc w:val="center"/>
              <w:rPr>
                <w:rFonts w:ascii="Times New Roman" w:hAnsi="Times New Roman"/>
                <w:b/>
              </w:rPr>
            </w:pPr>
            <w:r w:rsidRPr="00103EAA">
              <w:rPr>
                <w:rFonts w:ascii="Times New Roman" w:hAnsi="Times New Roman"/>
              </w:rPr>
              <w:t>10</w:t>
            </w:r>
            <w:r w:rsidR="004474A8" w:rsidRPr="00103EAA">
              <w:rPr>
                <w:rFonts w:ascii="Times New Roman" w:hAnsi="Times New Roman"/>
              </w:rPr>
              <w:t xml:space="preserve"> minutes</w:t>
            </w:r>
          </w:p>
        </w:tc>
        <w:tc>
          <w:tcPr>
            <w:tcW w:w="1872" w:type="dxa"/>
            <w:vAlign w:val="center"/>
          </w:tcPr>
          <w:p w14:paraId="5D239050" w14:textId="77777777" w:rsidR="004474A8" w:rsidRPr="00103EAA" w:rsidRDefault="00BB68B6" w:rsidP="00CB04A3">
            <w:pPr>
              <w:jc w:val="center"/>
              <w:rPr>
                <w:rFonts w:ascii="Times New Roman" w:hAnsi="Times New Roman"/>
              </w:rPr>
            </w:pPr>
            <w:r w:rsidRPr="00103EAA">
              <w:rPr>
                <w:rFonts w:ascii="Times New Roman" w:hAnsi="Times New Roman"/>
              </w:rPr>
              <w:t>1</w:t>
            </w:r>
          </w:p>
        </w:tc>
        <w:tc>
          <w:tcPr>
            <w:tcW w:w="2160" w:type="dxa"/>
            <w:vAlign w:val="center"/>
          </w:tcPr>
          <w:p w14:paraId="38643391" w14:textId="4B006652" w:rsidR="00BB68B6" w:rsidRPr="00103EAA" w:rsidRDefault="00566CA5" w:rsidP="00FD5A58">
            <w:pPr>
              <w:jc w:val="center"/>
              <w:rPr>
                <w:rFonts w:ascii="Times New Roman" w:hAnsi="Times New Roman"/>
              </w:rPr>
            </w:pPr>
            <w:r>
              <w:rPr>
                <w:rFonts w:ascii="Times New Roman" w:hAnsi="Times New Roman"/>
              </w:rPr>
              <w:t>$49</w:t>
            </w:r>
          </w:p>
        </w:tc>
      </w:tr>
      <w:tr w:rsidR="00E317C4" w:rsidRPr="00F41EC4" w14:paraId="0B495D5A" w14:textId="77777777" w:rsidTr="00A96A42">
        <w:trPr>
          <w:cantSplit/>
        </w:trPr>
        <w:tc>
          <w:tcPr>
            <w:tcW w:w="0" w:type="auto"/>
            <w:vAlign w:val="center"/>
          </w:tcPr>
          <w:p w14:paraId="63048AC4" w14:textId="77777777" w:rsidR="004474A8" w:rsidRPr="00F41EC4" w:rsidRDefault="004474A8" w:rsidP="00C24F92">
            <w:pPr>
              <w:jc w:val="center"/>
              <w:rPr>
                <w:rFonts w:ascii="Times New Roman" w:hAnsi="Times New Roman"/>
              </w:rPr>
            </w:pPr>
            <w:r w:rsidRPr="00F41EC4">
              <w:rPr>
                <w:rFonts w:ascii="Times New Roman" w:hAnsi="Times New Roman"/>
              </w:rPr>
              <w:t>Request to Terminate Private Maintenance and Care Agreement</w:t>
            </w:r>
          </w:p>
          <w:p w14:paraId="404C6888" w14:textId="77777777" w:rsidR="004474A8" w:rsidRPr="00F41EC4" w:rsidRDefault="004474A8" w:rsidP="003E5362">
            <w:pPr>
              <w:jc w:val="center"/>
              <w:rPr>
                <w:rFonts w:ascii="Times New Roman" w:hAnsi="Times New Roman"/>
              </w:rPr>
            </w:pPr>
            <w:r w:rsidRPr="00F41EC4">
              <w:rPr>
                <w:rFonts w:ascii="Times New Roman" w:hAnsi="Times New Roman"/>
              </w:rPr>
              <w:t>43 CFR 4750.4-3</w:t>
            </w:r>
          </w:p>
        </w:tc>
        <w:tc>
          <w:tcPr>
            <w:tcW w:w="0" w:type="auto"/>
            <w:vAlign w:val="center"/>
          </w:tcPr>
          <w:p w14:paraId="4E52EF64" w14:textId="77777777" w:rsidR="004474A8" w:rsidRPr="00103EAA" w:rsidRDefault="00BB68B6" w:rsidP="003E5362">
            <w:pPr>
              <w:snapToGrid w:val="0"/>
              <w:jc w:val="center"/>
              <w:rPr>
                <w:rFonts w:ascii="Times New Roman" w:hAnsi="Times New Roman"/>
              </w:rPr>
            </w:pPr>
            <w:r w:rsidRPr="00103EAA">
              <w:rPr>
                <w:rFonts w:ascii="Times New Roman" w:hAnsi="Times New Roman"/>
              </w:rPr>
              <w:t>75</w:t>
            </w:r>
          </w:p>
        </w:tc>
        <w:tc>
          <w:tcPr>
            <w:tcW w:w="0" w:type="auto"/>
            <w:vAlign w:val="center"/>
          </w:tcPr>
          <w:p w14:paraId="5EB69BD4" w14:textId="77777777" w:rsidR="004474A8" w:rsidRPr="00103EAA" w:rsidRDefault="00BB68B6" w:rsidP="00CB04A3">
            <w:pPr>
              <w:jc w:val="center"/>
              <w:rPr>
                <w:rFonts w:ascii="Times New Roman" w:hAnsi="Times New Roman"/>
                <w:b/>
              </w:rPr>
            </w:pPr>
            <w:r w:rsidRPr="00103EAA">
              <w:rPr>
                <w:rFonts w:ascii="Times New Roman" w:hAnsi="Times New Roman"/>
              </w:rPr>
              <w:t>30</w:t>
            </w:r>
            <w:r w:rsidR="004474A8" w:rsidRPr="00103EAA">
              <w:rPr>
                <w:rFonts w:ascii="Times New Roman" w:hAnsi="Times New Roman"/>
              </w:rPr>
              <w:t xml:space="preserve"> minutes</w:t>
            </w:r>
          </w:p>
        </w:tc>
        <w:tc>
          <w:tcPr>
            <w:tcW w:w="1872" w:type="dxa"/>
            <w:vAlign w:val="center"/>
          </w:tcPr>
          <w:p w14:paraId="1E84FF51" w14:textId="77777777" w:rsidR="004474A8" w:rsidRPr="00103EAA" w:rsidRDefault="00BB68B6" w:rsidP="00CB04A3">
            <w:pPr>
              <w:jc w:val="center"/>
              <w:rPr>
                <w:rFonts w:ascii="Times New Roman" w:hAnsi="Times New Roman"/>
              </w:rPr>
            </w:pPr>
            <w:r w:rsidRPr="00103EAA">
              <w:rPr>
                <w:rFonts w:ascii="Times New Roman" w:hAnsi="Times New Roman"/>
              </w:rPr>
              <w:t>38</w:t>
            </w:r>
          </w:p>
        </w:tc>
        <w:tc>
          <w:tcPr>
            <w:tcW w:w="2160" w:type="dxa"/>
            <w:vAlign w:val="center"/>
          </w:tcPr>
          <w:p w14:paraId="6F437E18" w14:textId="34A30D72" w:rsidR="004474A8" w:rsidRPr="00103EAA" w:rsidRDefault="00044E3D" w:rsidP="00FD5A58">
            <w:pPr>
              <w:jc w:val="center"/>
              <w:rPr>
                <w:rFonts w:ascii="Times New Roman" w:hAnsi="Times New Roman"/>
              </w:rPr>
            </w:pPr>
            <w:r>
              <w:rPr>
                <w:rFonts w:ascii="Times New Roman" w:hAnsi="Times New Roman"/>
              </w:rPr>
              <w:t>$1,872</w:t>
            </w:r>
          </w:p>
        </w:tc>
      </w:tr>
      <w:tr w:rsidR="00E317C4" w:rsidRPr="00F41EC4" w14:paraId="7B201BB0" w14:textId="77777777" w:rsidTr="00A96A42">
        <w:trPr>
          <w:cantSplit/>
        </w:trPr>
        <w:tc>
          <w:tcPr>
            <w:tcW w:w="0" w:type="auto"/>
            <w:vAlign w:val="center"/>
          </w:tcPr>
          <w:p w14:paraId="188EF846" w14:textId="77777777" w:rsidR="00884B5A" w:rsidRDefault="00884B5A" w:rsidP="00C24F92">
            <w:pPr>
              <w:tabs>
                <w:tab w:val="left" w:pos="360"/>
                <w:tab w:val="left" w:pos="720"/>
                <w:tab w:val="left" w:pos="1080"/>
              </w:tabs>
              <w:jc w:val="center"/>
              <w:rPr>
                <w:rFonts w:ascii="Times New Roman" w:hAnsi="Times New Roman"/>
              </w:rPr>
            </w:pPr>
            <w:r>
              <w:rPr>
                <w:rFonts w:ascii="Times New Roman" w:hAnsi="Times New Roman"/>
              </w:rPr>
              <w:t xml:space="preserve">Request for Replacement </w:t>
            </w:r>
            <w:r w:rsidRPr="00503326">
              <w:rPr>
                <w:rFonts w:ascii="Times New Roman" w:hAnsi="Times New Roman"/>
              </w:rPr>
              <w:t>Animals or Refund</w:t>
            </w:r>
          </w:p>
          <w:p w14:paraId="3FD76035" w14:textId="77777777" w:rsidR="004474A8" w:rsidRPr="00F41EC4" w:rsidRDefault="00884B5A" w:rsidP="003E5362">
            <w:pPr>
              <w:tabs>
                <w:tab w:val="left" w:pos="360"/>
                <w:tab w:val="left" w:pos="720"/>
                <w:tab w:val="left" w:pos="1080"/>
              </w:tabs>
              <w:jc w:val="center"/>
              <w:rPr>
                <w:rFonts w:ascii="Times New Roman" w:hAnsi="Times New Roman"/>
              </w:rPr>
            </w:pPr>
            <w:r w:rsidRPr="00F13019">
              <w:rPr>
                <w:rFonts w:ascii="Times New Roman" w:hAnsi="Times New Roman"/>
              </w:rPr>
              <w:t>43 CFR 4750.4-4</w:t>
            </w:r>
          </w:p>
        </w:tc>
        <w:tc>
          <w:tcPr>
            <w:tcW w:w="0" w:type="auto"/>
            <w:vAlign w:val="center"/>
          </w:tcPr>
          <w:p w14:paraId="4492B5BC" w14:textId="77777777" w:rsidR="004474A8" w:rsidRPr="00103EAA" w:rsidRDefault="00294B9B" w:rsidP="003E5362">
            <w:pPr>
              <w:snapToGrid w:val="0"/>
              <w:jc w:val="center"/>
              <w:rPr>
                <w:rFonts w:ascii="Times New Roman" w:hAnsi="Times New Roman"/>
              </w:rPr>
            </w:pPr>
            <w:r w:rsidRPr="00103EAA">
              <w:rPr>
                <w:rFonts w:ascii="Times New Roman" w:hAnsi="Times New Roman"/>
              </w:rPr>
              <w:t>1</w:t>
            </w:r>
            <w:r w:rsidR="00BB68B6" w:rsidRPr="00103EAA">
              <w:rPr>
                <w:rFonts w:ascii="Times New Roman" w:hAnsi="Times New Roman"/>
              </w:rPr>
              <w:t>2</w:t>
            </w:r>
          </w:p>
        </w:tc>
        <w:tc>
          <w:tcPr>
            <w:tcW w:w="0" w:type="auto"/>
            <w:vAlign w:val="center"/>
          </w:tcPr>
          <w:p w14:paraId="4B52B707" w14:textId="77777777" w:rsidR="004474A8" w:rsidRPr="00103EAA" w:rsidRDefault="00BB68B6" w:rsidP="00CB04A3">
            <w:pPr>
              <w:jc w:val="center"/>
              <w:rPr>
                <w:rFonts w:ascii="Times New Roman" w:hAnsi="Times New Roman"/>
                <w:b/>
              </w:rPr>
            </w:pPr>
            <w:r w:rsidRPr="00103EAA">
              <w:rPr>
                <w:rFonts w:ascii="Times New Roman" w:hAnsi="Times New Roman"/>
              </w:rPr>
              <w:t>30</w:t>
            </w:r>
            <w:r w:rsidR="004474A8" w:rsidRPr="00103EAA">
              <w:rPr>
                <w:rFonts w:ascii="Times New Roman" w:hAnsi="Times New Roman"/>
              </w:rPr>
              <w:t xml:space="preserve"> minutes</w:t>
            </w:r>
          </w:p>
        </w:tc>
        <w:tc>
          <w:tcPr>
            <w:tcW w:w="1872" w:type="dxa"/>
            <w:vAlign w:val="center"/>
          </w:tcPr>
          <w:p w14:paraId="3F445731" w14:textId="77777777" w:rsidR="004474A8" w:rsidRPr="00103EAA" w:rsidRDefault="00BB68B6" w:rsidP="00CB04A3">
            <w:pPr>
              <w:jc w:val="center"/>
              <w:rPr>
                <w:rFonts w:ascii="Times New Roman" w:hAnsi="Times New Roman"/>
              </w:rPr>
            </w:pPr>
            <w:r w:rsidRPr="00103EAA">
              <w:rPr>
                <w:rFonts w:ascii="Times New Roman" w:hAnsi="Times New Roman"/>
              </w:rPr>
              <w:t>6</w:t>
            </w:r>
          </w:p>
        </w:tc>
        <w:tc>
          <w:tcPr>
            <w:tcW w:w="2160" w:type="dxa"/>
            <w:vAlign w:val="center"/>
          </w:tcPr>
          <w:p w14:paraId="3BD1CFDD" w14:textId="13070489" w:rsidR="004474A8" w:rsidRPr="00103EAA" w:rsidRDefault="00044E3D" w:rsidP="00FD5A58">
            <w:pPr>
              <w:jc w:val="center"/>
              <w:rPr>
                <w:rFonts w:ascii="Times New Roman" w:hAnsi="Times New Roman"/>
              </w:rPr>
            </w:pPr>
            <w:r>
              <w:rPr>
                <w:rFonts w:ascii="Times New Roman" w:hAnsi="Times New Roman"/>
              </w:rPr>
              <w:t>$296</w:t>
            </w:r>
          </w:p>
        </w:tc>
      </w:tr>
      <w:tr w:rsidR="00FD5A58" w:rsidRPr="00F41EC4" w14:paraId="2A4570E0" w14:textId="77777777" w:rsidTr="00A96A42">
        <w:trPr>
          <w:cantSplit/>
        </w:trPr>
        <w:tc>
          <w:tcPr>
            <w:tcW w:w="0" w:type="auto"/>
            <w:vAlign w:val="center"/>
          </w:tcPr>
          <w:p w14:paraId="19D316F1" w14:textId="093B565C" w:rsidR="00FD5A58" w:rsidRPr="00850F5F" w:rsidRDefault="0050509A" w:rsidP="00FD5A58">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xml:space="preserve">BLM </w:t>
            </w:r>
            <w:r w:rsidR="00FD5A58" w:rsidRPr="00850F5F">
              <w:rPr>
                <w:rFonts w:ascii="Times New Roman" w:hAnsi="Times New Roman"/>
              </w:rPr>
              <w:t>Facility Requirement Form</w:t>
            </w:r>
          </w:p>
          <w:p w14:paraId="5223D385" w14:textId="77777777" w:rsidR="00FD5A58" w:rsidRDefault="00FD5A58" w:rsidP="00FD5A58">
            <w:pPr>
              <w:tabs>
                <w:tab w:val="left" w:pos="360"/>
                <w:tab w:val="left" w:pos="720"/>
                <w:tab w:val="left" w:pos="1080"/>
              </w:tabs>
              <w:jc w:val="center"/>
              <w:rPr>
                <w:rFonts w:ascii="Times New Roman" w:hAnsi="Times New Roman"/>
              </w:rPr>
            </w:pPr>
            <w:r w:rsidRPr="00850F5F">
              <w:rPr>
                <w:rFonts w:ascii="Times New Roman" w:hAnsi="Times New Roman"/>
              </w:rPr>
              <w:t>Form 4710-24</w:t>
            </w:r>
          </w:p>
        </w:tc>
        <w:tc>
          <w:tcPr>
            <w:tcW w:w="0" w:type="auto"/>
            <w:vAlign w:val="center"/>
          </w:tcPr>
          <w:p w14:paraId="43768975" w14:textId="2A76FC35" w:rsidR="00FD5A58" w:rsidRPr="00103EAA" w:rsidRDefault="00A34F99" w:rsidP="00FD5A58">
            <w:pPr>
              <w:snapToGrid w:val="0"/>
              <w:jc w:val="center"/>
              <w:rPr>
                <w:rFonts w:ascii="Times New Roman" w:hAnsi="Times New Roman"/>
              </w:rPr>
            </w:pPr>
            <w:r>
              <w:rPr>
                <w:rFonts w:ascii="Times New Roman" w:hAnsi="Times New Roman"/>
              </w:rPr>
              <w:t>450</w:t>
            </w:r>
          </w:p>
        </w:tc>
        <w:tc>
          <w:tcPr>
            <w:tcW w:w="0" w:type="auto"/>
            <w:vAlign w:val="center"/>
          </w:tcPr>
          <w:p w14:paraId="358415D0" w14:textId="6BBDAD66" w:rsidR="00FD5A58" w:rsidRPr="00103EAA" w:rsidRDefault="00A34F99" w:rsidP="00FD5A58">
            <w:pPr>
              <w:jc w:val="center"/>
              <w:rPr>
                <w:rFonts w:ascii="Times New Roman" w:hAnsi="Times New Roman"/>
              </w:rPr>
            </w:pPr>
            <w:r>
              <w:rPr>
                <w:rFonts w:ascii="Times New Roman" w:hAnsi="Times New Roman"/>
              </w:rPr>
              <w:t>10 minutes</w:t>
            </w:r>
          </w:p>
        </w:tc>
        <w:tc>
          <w:tcPr>
            <w:tcW w:w="1872" w:type="dxa"/>
            <w:vAlign w:val="center"/>
          </w:tcPr>
          <w:p w14:paraId="27458AE8" w14:textId="724FC367" w:rsidR="00FD5A58" w:rsidRPr="00103EAA" w:rsidRDefault="003D08DB" w:rsidP="00FD5A58">
            <w:pPr>
              <w:jc w:val="center"/>
              <w:rPr>
                <w:rFonts w:ascii="Times New Roman" w:hAnsi="Times New Roman"/>
              </w:rPr>
            </w:pPr>
            <w:r>
              <w:rPr>
                <w:rFonts w:ascii="Times New Roman" w:hAnsi="Times New Roman"/>
              </w:rPr>
              <w:t>75</w:t>
            </w:r>
          </w:p>
        </w:tc>
        <w:tc>
          <w:tcPr>
            <w:tcW w:w="2160" w:type="dxa"/>
            <w:vAlign w:val="center"/>
          </w:tcPr>
          <w:p w14:paraId="31EE9E8E" w14:textId="0CAB6B30" w:rsidR="00FD5A58" w:rsidRDefault="001B0AA4" w:rsidP="003D08DB">
            <w:pPr>
              <w:jc w:val="center"/>
              <w:rPr>
                <w:rFonts w:ascii="Times New Roman" w:hAnsi="Times New Roman"/>
              </w:rPr>
            </w:pPr>
            <w:r>
              <w:rPr>
                <w:rFonts w:ascii="Times New Roman" w:hAnsi="Times New Roman"/>
              </w:rPr>
              <w:t>$3</w:t>
            </w:r>
            <w:r w:rsidR="003D08DB">
              <w:rPr>
                <w:rFonts w:ascii="Times New Roman" w:hAnsi="Times New Roman"/>
              </w:rPr>
              <w:t>,695</w:t>
            </w:r>
          </w:p>
        </w:tc>
      </w:tr>
      <w:tr w:rsidR="00FD5A58" w:rsidRPr="00F41EC4" w14:paraId="3746B156" w14:textId="77777777" w:rsidTr="005F1132">
        <w:trPr>
          <w:cantSplit/>
          <w:trHeight w:val="620"/>
        </w:trPr>
        <w:tc>
          <w:tcPr>
            <w:tcW w:w="0" w:type="auto"/>
            <w:vAlign w:val="center"/>
          </w:tcPr>
          <w:p w14:paraId="30809A7F" w14:textId="28FA20D2" w:rsidR="00FD5A58" w:rsidRPr="00F41EC4" w:rsidRDefault="00FD5A58" w:rsidP="005F1132">
            <w:pPr>
              <w:tabs>
                <w:tab w:val="left" w:pos="360"/>
                <w:tab w:val="left" w:pos="720"/>
                <w:tab w:val="left" w:pos="1080"/>
              </w:tabs>
              <w:jc w:val="center"/>
              <w:rPr>
                <w:rFonts w:ascii="Times New Roman" w:hAnsi="Times New Roman"/>
              </w:rPr>
            </w:pPr>
            <w:r w:rsidRPr="00F41EC4">
              <w:rPr>
                <w:rFonts w:ascii="Times New Roman" w:hAnsi="Times New Roman"/>
              </w:rPr>
              <w:t>Total</w:t>
            </w:r>
            <w:r w:rsidR="005F1132">
              <w:rPr>
                <w:rFonts w:ascii="Times New Roman" w:hAnsi="Times New Roman"/>
              </w:rPr>
              <w:t>s</w:t>
            </w:r>
          </w:p>
        </w:tc>
        <w:tc>
          <w:tcPr>
            <w:tcW w:w="0" w:type="auto"/>
            <w:vAlign w:val="center"/>
          </w:tcPr>
          <w:p w14:paraId="50B3B6D4" w14:textId="40C8C585" w:rsidR="001861B3" w:rsidRPr="00F41EC4" w:rsidRDefault="00566CA5" w:rsidP="005F1132">
            <w:pPr>
              <w:tabs>
                <w:tab w:val="left" w:pos="360"/>
                <w:tab w:val="left" w:pos="720"/>
                <w:tab w:val="left" w:pos="1080"/>
              </w:tabs>
              <w:jc w:val="center"/>
              <w:rPr>
                <w:rFonts w:ascii="Times New Roman" w:hAnsi="Times New Roman"/>
              </w:rPr>
            </w:pPr>
            <w:r>
              <w:rPr>
                <w:rFonts w:ascii="Times New Roman" w:hAnsi="Times New Roman"/>
              </w:rPr>
              <w:t>7,943</w:t>
            </w:r>
          </w:p>
        </w:tc>
        <w:tc>
          <w:tcPr>
            <w:tcW w:w="0" w:type="auto"/>
            <w:vAlign w:val="center"/>
          </w:tcPr>
          <w:p w14:paraId="1979C1CD" w14:textId="1D0B9CBE" w:rsidR="00FD5A58" w:rsidRPr="00F41EC4" w:rsidRDefault="00566CA5" w:rsidP="005F1132">
            <w:pPr>
              <w:jc w:val="center"/>
              <w:rPr>
                <w:rFonts w:ascii="Times New Roman" w:hAnsi="Times New Roman"/>
              </w:rPr>
            </w:pPr>
            <w:r>
              <w:rPr>
                <w:rFonts w:ascii="Times New Roman" w:hAnsi="Times New Roman"/>
              </w:rPr>
              <w:t>140 minutes</w:t>
            </w:r>
          </w:p>
        </w:tc>
        <w:tc>
          <w:tcPr>
            <w:tcW w:w="1872" w:type="dxa"/>
            <w:vAlign w:val="center"/>
          </w:tcPr>
          <w:p w14:paraId="6F0CA6B1" w14:textId="2AF5887D" w:rsidR="00FD5A58" w:rsidRPr="00F41EC4" w:rsidRDefault="00566CA5" w:rsidP="005F1132">
            <w:pPr>
              <w:jc w:val="center"/>
              <w:rPr>
                <w:rFonts w:ascii="Times New Roman" w:hAnsi="Times New Roman"/>
              </w:rPr>
            </w:pPr>
            <w:r>
              <w:rPr>
                <w:rFonts w:ascii="Times New Roman" w:hAnsi="Times New Roman"/>
              </w:rPr>
              <w:t>3820</w:t>
            </w:r>
          </w:p>
        </w:tc>
        <w:tc>
          <w:tcPr>
            <w:tcW w:w="2160" w:type="dxa"/>
            <w:vAlign w:val="center"/>
          </w:tcPr>
          <w:p w14:paraId="5363D09B" w14:textId="7B7B2069" w:rsidR="00FD5A58" w:rsidRPr="00F41EC4" w:rsidRDefault="00566CA5" w:rsidP="005F1132">
            <w:pPr>
              <w:jc w:val="center"/>
              <w:rPr>
                <w:rFonts w:ascii="Times New Roman" w:hAnsi="Times New Roman"/>
              </w:rPr>
            </w:pPr>
            <w:r>
              <w:rPr>
                <w:rFonts w:ascii="Times New Roman" w:hAnsi="Times New Roman"/>
              </w:rPr>
              <w:t>$188,174</w:t>
            </w:r>
          </w:p>
        </w:tc>
      </w:tr>
    </w:tbl>
    <w:p w14:paraId="2E0E00B7" w14:textId="77777777" w:rsidR="00E27D20" w:rsidRPr="00F13019" w:rsidRDefault="00E27D20" w:rsidP="00C24F92">
      <w:pPr>
        <w:rPr>
          <w:rFonts w:ascii="Times New Roman" w:hAnsi="Times New Roman"/>
        </w:rPr>
      </w:pPr>
    </w:p>
    <w:p w14:paraId="6A3E4977" w14:textId="77777777" w:rsidR="00E0652C" w:rsidRDefault="00E0652C"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29038E">
        <w:rPr>
          <w:rFonts w:ascii="Times New Roman" w:hAnsi="Times New Roman"/>
          <w:b/>
        </w:rPr>
        <w:t>15.</w:t>
      </w:r>
      <w:r w:rsidRPr="0029038E">
        <w:rPr>
          <w:rFonts w:ascii="Times New Roman" w:hAnsi="Times New Roman"/>
          <w:b/>
        </w:rPr>
        <w:tab/>
        <w:t>Explain the reasons for any program changes or adjustments in hour or cost burden.</w:t>
      </w:r>
    </w:p>
    <w:p w14:paraId="72954407" w14:textId="77777777" w:rsidR="0074785F" w:rsidRDefault="0074785F"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p>
    <w:p w14:paraId="18E78A68" w14:textId="77777777" w:rsidR="005F1132" w:rsidRPr="005F1132" w:rsidRDefault="005F1132" w:rsidP="005F1132">
      <w:pPr>
        <w:rPr>
          <w:rFonts w:ascii="Times New Roman" w:hAnsi="Times New Roman"/>
        </w:rPr>
      </w:pPr>
      <w:r w:rsidRPr="005F1132">
        <w:rPr>
          <w:rFonts w:ascii="Times New Roman" w:hAnsi="Times New Roman"/>
        </w:rPr>
        <w:t>There are no adjustments.</w:t>
      </w:r>
    </w:p>
    <w:p w14:paraId="05B566EA" w14:textId="77777777" w:rsidR="005F1132" w:rsidRPr="005F1132" w:rsidRDefault="005F1132" w:rsidP="005F1132">
      <w:pPr>
        <w:rPr>
          <w:rFonts w:ascii="Times New Roman" w:hAnsi="Times New Roman"/>
        </w:rPr>
      </w:pPr>
    </w:p>
    <w:p w14:paraId="635FACAA" w14:textId="5BD8A1C4" w:rsidR="0074785F" w:rsidRDefault="005F1132" w:rsidP="005F1132">
      <w:pPr>
        <w:rPr>
          <w:rFonts w:ascii="Times New Roman" w:hAnsi="Times New Roman"/>
        </w:rPr>
      </w:pPr>
      <w:r w:rsidRPr="005F1132">
        <w:rPr>
          <w:rFonts w:ascii="Times New Roman" w:hAnsi="Times New Roman"/>
        </w:rPr>
        <w:t>The program changes are:  (1) amendment of the existing adoption form to include both adoptions and sales of animals, and (2) the add</w:t>
      </w:r>
      <w:r>
        <w:rPr>
          <w:rFonts w:ascii="Times New Roman" w:hAnsi="Times New Roman"/>
        </w:rPr>
        <w:t xml:space="preserve">ition of a new form that would </w:t>
      </w:r>
      <w:r w:rsidRPr="005F1132">
        <w:rPr>
          <w:rFonts w:ascii="Times New Roman" w:hAnsi="Times New Roman"/>
        </w:rPr>
        <w:t>enable the BLM to determine that trainers provide humane treatment and care . These program changes affect burdens as follows:  850 additional r</w:t>
      </w:r>
      <w:r>
        <w:rPr>
          <w:rFonts w:ascii="Times New Roman" w:hAnsi="Times New Roman"/>
        </w:rPr>
        <w:t xml:space="preserve">esponses (from 7,093 responses </w:t>
      </w:r>
      <w:r w:rsidRPr="005F1132">
        <w:rPr>
          <w:rFonts w:ascii="Times New Roman" w:hAnsi="Times New Roman"/>
        </w:rPr>
        <w:t xml:space="preserve">to 7,943 responses) and 277 additional hours (from 3,545 previously </w:t>
      </w:r>
      <w:r w:rsidR="00F00C90">
        <w:rPr>
          <w:rFonts w:ascii="Times New Roman" w:hAnsi="Times New Roman"/>
        </w:rPr>
        <w:t xml:space="preserve">approved </w:t>
      </w:r>
      <w:r w:rsidRPr="005F1132">
        <w:rPr>
          <w:rFonts w:ascii="Times New Roman" w:hAnsi="Times New Roman"/>
        </w:rPr>
        <w:t>hours to 3,822 requested hours).  The program changes do not affect any of the non-hour burdens.</w:t>
      </w:r>
    </w:p>
    <w:p w14:paraId="190C81F0" w14:textId="0510C3BA" w:rsidR="005F1132" w:rsidRDefault="005F1132" w:rsidP="005F1132">
      <w:pPr>
        <w:rPr>
          <w:rFonts w:ascii="Times New Roman" w:hAnsi="Times New Roman"/>
        </w:rPr>
      </w:pPr>
    </w:p>
    <w:p w14:paraId="686FD3CA" w14:textId="1BD8FD1B" w:rsidR="00B33C0D" w:rsidRDefault="005F1132" w:rsidP="00CB04A3">
      <w:pPr>
        <w:rPr>
          <w:rFonts w:ascii="Times New Roman" w:hAnsi="Times New Roman"/>
        </w:rPr>
      </w:pPr>
      <w:r>
        <w:rPr>
          <w:rFonts w:ascii="Times New Roman" w:hAnsi="Times New Roman"/>
        </w:rPr>
        <w:t xml:space="preserve">Tables 15-1 and 15-2 itemize the </w:t>
      </w:r>
      <w:r w:rsidR="00ED332D">
        <w:rPr>
          <w:rFonts w:ascii="Times New Roman" w:hAnsi="Times New Roman"/>
        </w:rPr>
        <w:t>changes in burdens.</w:t>
      </w:r>
    </w:p>
    <w:p w14:paraId="062FF93A" w14:textId="77777777" w:rsidR="00B33C0D" w:rsidRDefault="00B33C0D">
      <w:pPr>
        <w:widowControl/>
        <w:suppressAutoHyphens w:val="0"/>
        <w:autoSpaceDE/>
        <w:rPr>
          <w:rFonts w:ascii="Times New Roman" w:hAnsi="Times New Roman"/>
        </w:rPr>
      </w:pPr>
      <w:r>
        <w:rPr>
          <w:rFonts w:ascii="Times New Roman" w:hAnsi="Times New Roman"/>
        </w:rPr>
        <w:br w:type="page"/>
      </w:r>
    </w:p>
    <w:p w14:paraId="4DCF6FE4" w14:textId="65E6F8A2" w:rsidR="005F1132"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 xml:space="preserve">Table 15-1 </w:t>
      </w:r>
      <w:r w:rsidR="00ED332D">
        <w:rPr>
          <w:rFonts w:ascii="Times New Roman" w:hAnsi="Times New Roman"/>
          <w:b/>
        </w:rPr>
        <w:t xml:space="preserve">Changes in </w:t>
      </w:r>
      <w:r>
        <w:rPr>
          <w:rFonts w:ascii="Times New Roman" w:hAnsi="Times New Roman"/>
          <w:b/>
        </w:rPr>
        <w:t>Number</w:t>
      </w:r>
      <w:r w:rsidR="00ED332D">
        <w:rPr>
          <w:rFonts w:ascii="Times New Roman" w:hAnsi="Times New Roman"/>
          <w:b/>
        </w:rPr>
        <w:t>s</w:t>
      </w:r>
      <w:r>
        <w:rPr>
          <w:rFonts w:ascii="Times New Roman" w:hAnsi="Times New Roman"/>
          <w:b/>
        </w:rPr>
        <w:t xml:space="preserve"> of Responses</w:t>
      </w:r>
    </w:p>
    <w:p w14:paraId="2A046754" w14:textId="77777777" w:rsidR="005F1132"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tbl>
      <w:tblPr>
        <w:tblStyle w:val="TableGrid"/>
        <w:tblW w:w="0" w:type="auto"/>
        <w:tblLook w:val="04A0" w:firstRow="1" w:lastRow="0" w:firstColumn="1" w:lastColumn="0" w:noHBand="0" w:noVBand="1"/>
      </w:tblPr>
      <w:tblGrid>
        <w:gridCol w:w="2323"/>
        <w:gridCol w:w="2323"/>
        <w:gridCol w:w="2324"/>
        <w:gridCol w:w="2324"/>
      </w:tblGrid>
      <w:tr w:rsidR="005F1132" w14:paraId="23A5505D" w14:textId="77777777" w:rsidTr="00C77CC8">
        <w:trPr>
          <w:cantSplit/>
          <w:tblHeader/>
        </w:trPr>
        <w:tc>
          <w:tcPr>
            <w:tcW w:w="2323" w:type="dxa"/>
          </w:tcPr>
          <w:p w14:paraId="2EDE4046" w14:textId="77777777" w:rsidR="005F1132" w:rsidRDefault="005F1132" w:rsidP="00C77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w:t>
            </w:r>
          </w:p>
          <w:p w14:paraId="03FF0452" w14:textId="4BCBA7A7" w:rsidR="005F1132"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Type of Response</w:t>
            </w:r>
          </w:p>
        </w:tc>
        <w:tc>
          <w:tcPr>
            <w:tcW w:w="2323" w:type="dxa"/>
          </w:tcPr>
          <w:p w14:paraId="742B7262" w14:textId="77777777" w:rsidR="005F1132" w:rsidRDefault="005F1132" w:rsidP="00C77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B.</w:t>
            </w:r>
          </w:p>
          <w:p w14:paraId="6955826C" w14:textId="7DE92488" w:rsidR="005F1132" w:rsidRDefault="005F1132" w:rsidP="00C77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Number of Requested Responses</w:t>
            </w:r>
          </w:p>
        </w:tc>
        <w:tc>
          <w:tcPr>
            <w:tcW w:w="2324" w:type="dxa"/>
          </w:tcPr>
          <w:p w14:paraId="0320285B" w14:textId="77777777" w:rsidR="005F1132" w:rsidRDefault="005F1132" w:rsidP="00C77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w:t>
            </w:r>
          </w:p>
          <w:p w14:paraId="107951C3" w14:textId="369EBF5D" w:rsidR="005F1132" w:rsidRDefault="005F1132" w:rsidP="00C77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Number of Approved Responses</w:t>
            </w:r>
          </w:p>
        </w:tc>
        <w:tc>
          <w:tcPr>
            <w:tcW w:w="2324" w:type="dxa"/>
          </w:tcPr>
          <w:p w14:paraId="448762D0" w14:textId="77777777" w:rsidR="005F1132" w:rsidRDefault="005F1132" w:rsidP="00C77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w:t>
            </w:r>
          </w:p>
          <w:p w14:paraId="1942683B" w14:textId="56603969" w:rsidR="005F1132" w:rsidRDefault="005F1132" w:rsidP="00C77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Difference Between Requested and Approved Responses (Column B – Column C)</w:t>
            </w:r>
          </w:p>
        </w:tc>
      </w:tr>
      <w:tr w:rsidR="005F1132" w14:paraId="6A11CD88" w14:textId="77777777" w:rsidTr="005F1132">
        <w:trPr>
          <w:cantSplit/>
        </w:trPr>
        <w:tc>
          <w:tcPr>
            <w:tcW w:w="2323" w:type="dxa"/>
            <w:vAlign w:val="center"/>
          </w:tcPr>
          <w:p w14:paraId="028A0DD7" w14:textId="77777777" w:rsidR="005F1132" w:rsidRPr="00F41EC4" w:rsidRDefault="005F1132" w:rsidP="005F1132">
            <w:pPr>
              <w:jc w:val="center"/>
              <w:rPr>
                <w:rFonts w:ascii="Times New Roman" w:hAnsi="Times New Roman"/>
              </w:rPr>
            </w:pPr>
            <w:r w:rsidRPr="00F41EC4">
              <w:rPr>
                <w:rFonts w:ascii="Times New Roman" w:hAnsi="Times New Roman"/>
              </w:rPr>
              <w:t xml:space="preserve">Application for </w:t>
            </w:r>
            <w:r>
              <w:rPr>
                <w:rFonts w:ascii="Times New Roman" w:hAnsi="Times New Roman"/>
              </w:rPr>
              <w:t>Adoption &amp; Sale of Wild Horses or Burros</w:t>
            </w:r>
          </w:p>
          <w:p w14:paraId="05419B4B" w14:textId="77777777" w:rsidR="005F1132" w:rsidRPr="00F41EC4" w:rsidRDefault="005F1132" w:rsidP="005F1132">
            <w:pPr>
              <w:jc w:val="center"/>
              <w:rPr>
                <w:rFonts w:ascii="Times New Roman" w:hAnsi="Times New Roman"/>
              </w:rPr>
            </w:pPr>
            <w:r w:rsidRPr="00F41EC4">
              <w:rPr>
                <w:rFonts w:ascii="Times New Roman" w:hAnsi="Times New Roman"/>
              </w:rPr>
              <w:t>43 CFR 4750.3-1 and 4750.3-2</w:t>
            </w:r>
          </w:p>
          <w:p w14:paraId="2C15EFE6" w14:textId="40EF49D7" w:rsidR="005F1132"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41EC4">
              <w:rPr>
                <w:rFonts w:ascii="Times New Roman" w:hAnsi="Times New Roman"/>
              </w:rPr>
              <w:t>Form 4710-10</w:t>
            </w:r>
          </w:p>
        </w:tc>
        <w:tc>
          <w:tcPr>
            <w:tcW w:w="2323" w:type="dxa"/>
            <w:vAlign w:val="center"/>
          </w:tcPr>
          <w:p w14:paraId="4D8601CE" w14:textId="36F0936A" w:rsidR="005F1132" w:rsidRPr="004C3029"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7,</w:t>
            </w:r>
            <w:r>
              <w:rPr>
                <w:rFonts w:ascii="Times New Roman" w:hAnsi="Times New Roman"/>
              </w:rPr>
              <w:t>400</w:t>
            </w:r>
          </w:p>
        </w:tc>
        <w:tc>
          <w:tcPr>
            <w:tcW w:w="2324" w:type="dxa"/>
            <w:vAlign w:val="center"/>
          </w:tcPr>
          <w:p w14:paraId="648F656A" w14:textId="77777777" w:rsidR="005F1132" w:rsidRPr="004C3029"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4C3029">
              <w:rPr>
                <w:rFonts w:ascii="Times New Roman" w:hAnsi="Times New Roman"/>
              </w:rPr>
              <w:t>7,000</w:t>
            </w:r>
            <w:r>
              <w:rPr>
                <w:rFonts w:ascii="Times New Roman" w:hAnsi="Times New Roman"/>
              </w:rPr>
              <w:t xml:space="preserve"> (This is the approved responses for adoption applications before it included sales)</w:t>
            </w:r>
          </w:p>
        </w:tc>
        <w:tc>
          <w:tcPr>
            <w:tcW w:w="2324" w:type="dxa"/>
            <w:vAlign w:val="center"/>
          </w:tcPr>
          <w:p w14:paraId="6C328B2A" w14:textId="5DFCB224" w:rsidR="005F1132" w:rsidRPr="00954C81" w:rsidRDefault="004F291C"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5F1132" w:rsidRPr="00954C81">
              <w:rPr>
                <w:rFonts w:ascii="Times New Roman" w:hAnsi="Times New Roman"/>
              </w:rPr>
              <w:t>400</w:t>
            </w:r>
          </w:p>
        </w:tc>
      </w:tr>
      <w:tr w:rsidR="005F1132" w14:paraId="39F57659" w14:textId="77777777" w:rsidTr="005F1132">
        <w:trPr>
          <w:cantSplit/>
        </w:trPr>
        <w:tc>
          <w:tcPr>
            <w:tcW w:w="2323" w:type="dxa"/>
            <w:vAlign w:val="center"/>
          </w:tcPr>
          <w:p w14:paraId="46541DA7" w14:textId="77777777" w:rsidR="005F1132" w:rsidRPr="00F41EC4" w:rsidRDefault="005F1132" w:rsidP="005F1132">
            <w:pPr>
              <w:jc w:val="center"/>
              <w:rPr>
                <w:rFonts w:ascii="Times New Roman" w:hAnsi="Times New Roman"/>
              </w:rPr>
            </w:pPr>
            <w:r w:rsidRPr="00F41EC4">
              <w:rPr>
                <w:rFonts w:ascii="Times New Roman" w:hAnsi="Times New Roman"/>
              </w:rPr>
              <w:t>Supporting Information and Certification for Private Maintenance of More Than Four Wild Horses or Burros</w:t>
            </w:r>
          </w:p>
          <w:p w14:paraId="0AD2912B" w14:textId="240268D6" w:rsidR="005F1132"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41EC4">
              <w:rPr>
                <w:rFonts w:ascii="Times New Roman" w:hAnsi="Times New Roman"/>
              </w:rPr>
              <w:t>43 CFR 4750.3-3</w:t>
            </w:r>
          </w:p>
        </w:tc>
        <w:tc>
          <w:tcPr>
            <w:tcW w:w="2323" w:type="dxa"/>
            <w:vAlign w:val="center"/>
          </w:tcPr>
          <w:p w14:paraId="4B17C369" w14:textId="0B7C9311" w:rsidR="005F1132" w:rsidRPr="00954C81"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6</w:t>
            </w:r>
          </w:p>
        </w:tc>
        <w:tc>
          <w:tcPr>
            <w:tcW w:w="2324" w:type="dxa"/>
            <w:vAlign w:val="center"/>
          </w:tcPr>
          <w:p w14:paraId="69B07419" w14:textId="267659AC" w:rsidR="005F1132" w:rsidRPr="00ED332D" w:rsidRDefault="00ED332D"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ED332D">
              <w:rPr>
                <w:rFonts w:ascii="Times New Roman" w:hAnsi="Times New Roman"/>
              </w:rPr>
              <w:t>6</w:t>
            </w:r>
          </w:p>
        </w:tc>
        <w:tc>
          <w:tcPr>
            <w:tcW w:w="2324" w:type="dxa"/>
            <w:vAlign w:val="center"/>
          </w:tcPr>
          <w:p w14:paraId="3162E4EF" w14:textId="7C9D9BD2" w:rsidR="005F1132" w:rsidRPr="00954C81" w:rsidRDefault="00ED332D"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0</w:t>
            </w:r>
          </w:p>
        </w:tc>
      </w:tr>
      <w:tr w:rsidR="005F1132" w14:paraId="2BDC0DC6" w14:textId="77777777" w:rsidTr="00ED332D">
        <w:trPr>
          <w:cantSplit/>
        </w:trPr>
        <w:tc>
          <w:tcPr>
            <w:tcW w:w="2323" w:type="dxa"/>
            <w:vAlign w:val="center"/>
          </w:tcPr>
          <w:p w14:paraId="5D1E0950" w14:textId="77777777" w:rsidR="005F1132" w:rsidRPr="00F41EC4" w:rsidRDefault="005F1132" w:rsidP="00ED332D">
            <w:pPr>
              <w:jc w:val="center"/>
              <w:rPr>
                <w:rFonts w:ascii="Times New Roman" w:hAnsi="Times New Roman"/>
              </w:rPr>
            </w:pPr>
            <w:r w:rsidRPr="00F41EC4">
              <w:rPr>
                <w:rFonts w:ascii="Times New Roman" w:hAnsi="Times New Roman"/>
              </w:rPr>
              <w:t>Request to Terminate Private Maintenance and Care Agreement</w:t>
            </w:r>
          </w:p>
          <w:p w14:paraId="18C9FFCA" w14:textId="64582D82" w:rsidR="005F1132" w:rsidRPr="004C3029" w:rsidRDefault="005F1132"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F41EC4">
              <w:rPr>
                <w:rFonts w:ascii="Times New Roman" w:hAnsi="Times New Roman"/>
              </w:rPr>
              <w:t>43 CFR 4750.4-3</w:t>
            </w:r>
          </w:p>
        </w:tc>
        <w:tc>
          <w:tcPr>
            <w:tcW w:w="2323" w:type="dxa"/>
            <w:vAlign w:val="center"/>
          </w:tcPr>
          <w:p w14:paraId="1866987D" w14:textId="25D6C033" w:rsidR="005F1132" w:rsidRPr="00954C81" w:rsidRDefault="005F1132"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75</w:t>
            </w:r>
          </w:p>
        </w:tc>
        <w:tc>
          <w:tcPr>
            <w:tcW w:w="2324" w:type="dxa"/>
            <w:vAlign w:val="center"/>
          </w:tcPr>
          <w:p w14:paraId="32F4BE6A" w14:textId="36C7D096" w:rsidR="005F1132" w:rsidRPr="00ED332D" w:rsidRDefault="00ED332D"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ED332D">
              <w:rPr>
                <w:rFonts w:ascii="Times New Roman" w:hAnsi="Times New Roman"/>
              </w:rPr>
              <w:t>75</w:t>
            </w:r>
          </w:p>
        </w:tc>
        <w:tc>
          <w:tcPr>
            <w:tcW w:w="2324" w:type="dxa"/>
            <w:vAlign w:val="center"/>
          </w:tcPr>
          <w:p w14:paraId="7239BB87" w14:textId="13DFF1A7" w:rsidR="005F1132" w:rsidRPr="00ED332D" w:rsidRDefault="00ED332D"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ED332D">
              <w:rPr>
                <w:rFonts w:ascii="Times New Roman" w:hAnsi="Times New Roman"/>
              </w:rPr>
              <w:t>0</w:t>
            </w:r>
          </w:p>
        </w:tc>
      </w:tr>
      <w:tr w:rsidR="005F1132" w14:paraId="665A3BE9" w14:textId="77777777" w:rsidTr="00ED332D">
        <w:trPr>
          <w:cantSplit/>
        </w:trPr>
        <w:tc>
          <w:tcPr>
            <w:tcW w:w="2323" w:type="dxa"/>
            <w:vAlign w:val="center"/>
          </w:tcPr>
          <w:p w14:paraId="2EB9567A" w14:textId="77777777" w:rsidR="005F1132" w:rsidRDefault="005F1132" w:rsidP="005F1132">
            <w:pPr>
              <w:tabs>
                <w:tab w:val="left" w:pos="360"/>
                <w:tab w:val="left" w:pos="720"/>
                <w:tab w:val="left" w:pos="1080"/>
              </w:tabs>
              <w:jc w:val="center"/>
              <w:rPr>
                <w:rFonts w:ascii="Times New Roman" w:hAnsi="Times New Roman"/>
              </w:rPr>
            </w:pPr>
            <w:r>
              <w:rPr>
                <w:rFonts w:ascii="Times New Roman" w:hAnsi="Times New Roman"/>
              </w:rPr>
              <w:t xml:space="preserve">Request for Replacement </w:t>
            </w:r>
            <w:r w:rsidRPr="00503326">
              <w:rPr>
                <w:rFonts w:ascii="Times New Roman" w:hAnsi="Times New Roman"/>
              </w:rPr>
              <w:t>Animals or Refund</w:t>
            </w:r>
          </w:p>
          <w:p w14:paraId="1E2E95D8" w14:textId="17375154" w:rsidR="005F1132" w:rsidRPr="00F41EC4" w:rsidRDefault="005F1132" w:rsidP="005F1132">
            <w:pPr>
              <w:jc w:val="center"/>
              <w:rPr>
                <w:rFonts w:ascii="Times New Roman" w:hAnsi="Times New Roman"/>
              </w:rPr>
            </w:pPr>
            <w:r w:rsidRPr="00F13019">
              <w:rPr>
                <w:rFonts w:ascii="Times New Roman" w:hAnsi="Times New Roman"/>
              </w:rPr>
              <w:t>43 CFR 4750.4-4</w:t>
            </w:r>
          </w:p>
        </w:tc>
        <w:tc>
          <w:tcPr>
            <w:tcW w:w="2323" w:type="dxa"/>
            <w:vAlign w:val="center"/>
          </w:tcPr>
          <w:p w14:paraId="7C375110" w14:textId="4037B02C" w:rsidR="005F1132" w:rsidRPr="00103EAA"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03EAA">
              <w:rPr>
                <w:rFonts w:ascii="Times New Roman" w:hAnsi="Times New Roman"/>
              </w:rPr>
              <w:t>12</w:t>
            </w:r>
          </w:p>
        </w:tc>
        <w:tc>
          <w:tcPr>
            <w:tcW w:w="2324" w:type="dxa"/>
            <w:vAlign w:val="center"/>
          </w:tcPr>
          <w:p w14:paraId="712DCB98" w14:textId="4C3CFF45" w:rsidR="005F1132" w:rsidRPr="00ED332D" w:rsidRDefault="00ED332D"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12</w:t>
            </w:r>
          </w:p>
        </w:tc>
        <w:tc>
          <w:tcPr>
            <w:tcW w:w="2324" w:type="dxa"/>
            <w:vAlign w:val="center"/>
          </w:tcPr>
          <w:p w14:paraId="04E87EEF" w14:textId="66718A80" w:rsidR="005F1132" w:rsidRPr="00ED332D" w:rsidRDefault="00ED332D"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0</w:t>
            </w:r>
          </w:p>
        </w:tc>
      </w:tr>
      <w:tr w:rsidR="005F1132" w14:paraId="0844AF50" w14:textId="77777777" w:rsidTr="00ED332D">
        <w:trPr>
          <w:cantSplit/>
        </w:trPr>
        <w:tc>
          <w:tcPr>
            <w:tcW w:w="2323" w:type="dxa"/>
            <w:vAlign w:val="center"/>
          </w:tcPr>
          <w:p w14:paraId="4E063959" w14:textId="77777777" w:rsidR="005F1132" w:rsidRPr="00850F5F" w:rsidRDefault="005F1132" w:rsidP="005F113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xml:space="preserve">BLM </w:t>
            </w:r>
            <w:r w:rsidRPr="00850F5F">
              <w:rPr>
                <w:rFonts w:ascii="Times New Roman" w:hAnsi="Times New Roman"/>
              </w:rPr>
              <w:t>Facility Requirement Form</w:t>
            </w:r>
          </w:p>
          <w:p w14:paraId="5D9D1DAA" w14:textId="5FD2E864" w:rsidR="005F1132" w:rsidRDefault="005F1132" w:rsidP="005F1132">
            <w:pPr>
              <w:tabs>
                <w:tab w:val="left" w:pos="360"/>
                <w:tab w:val="left" w:pos="720"/>
                <w:tab w:val="left" w:pos="1080"/>
              </w:tabs>
              <w:jc w:val="center"/>
              <w:rPr>
                <w:rFonts w:ascii="Times New Roman" w:hAnsi="Times New Roman"/>
              </w:rPr>
            </w:pPr>
            <w:r w:rsidRPr="00850F5F">
              <w:rPr>
                <w:rFonts w:ascii="Times New Roman" w:hAnsi="Times New Roman"/>
              </w:rPr>
              <w:t>Form 4710-24</w:t>
            </w:r>
          </w:p>
        </w:tc>
        <w:tc>
          <w:tcPr>
            <w:tcW w:w="2323" w:type="dxa"/>
            <w:vAlign w:val="center"/>
          </w:tcPr>
          <w:p w14:paraId="6F87F8FE" w14:textId="392A3519" w:rsidR="005F1132" w:rsidRPr="00103EAA"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450</w:t>
            </w:r>
          </w:p>
        </w:tc>
        <w:tc>
          <w:tcPr>
            <w:tcW w:w="2324" w:type="dxa"/>
            <w:vAlign w:val="center"/>
          </w:tcPr>
          <w:p w14:paraId="4E681A3D" w14:textId="42931104" w:rsidR="005F1132" w:rsidRPr="00ED332D" w:rsidRDefault="00ED332D"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0</w:t>
            </w:r>
          </w:p>
        </w:tc>
        <w:tc>
          <w:tcPr>
            <w:tcW w:w="2324" w:type="dxa"/>
            <w:vAlign w:val="center"/>
          </w:tcPr>
          <w:p w14:paraId="0AC37AA4" w14:textId="3A945993" w:rsidR="005F1132" w:rsidRPr="00ED332D" w:rsidRDefault="004F291C"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vertAlign w:val="subscript"/>
              </w:rPr>
              <w:t>+</w:t>
            </w:r>
            <w:r w:rsidR="00ED332D">
              <w:rPr>
                <w:rFonts w:ascii="Times New Roman" w:hAnsi="Times New Roman"/>
              </w:rPr>
              <w:t>450</w:t>
            </w:r>
          </w:p>
        </w:tc>
      </w:tr>
      <w:tr w:rsidR="005F1132" w14:paraId="063886F7" w14:textId="77777777" w:rsidTr="00ED332D">
        <w:trPr>
          <w:cantSplit/>
        </w:trPr>
        <w:tc>
          <w:tcPr>
            <w:tcW w:w="2323" w:type="dxa"/>
            <w:vAlign w:val="center"/>
          </w:tcPr>
          <w:p w14:paraId="2DFD2FED" w14:textId="419E5FA9" w:rsidR="005F1132" w:rsidRDefault="005F1132" w:rsidP="005F1132">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F41EC4">
              <w:rPr>
                <w:rFonts w:ascii="Times New Roman" w:hAnsi="Times New Roman"/>
              </w:rPr>
              <w:t>Total</w:t>
            </w:r>
          </w:p>
        </w:tc>
        <w:tc>
          <w:tcPr>
            <w:tcW w:w="2323" w:type="dxa"/>
            <w:vAlign w:val="center"/>
          </w:tcPr>
          <w:p w14:paraId="65246D7D" w14:textId="73C8BD7E" w:rsidR="005F1132" w:rsidRDefault="005F1132" w:rsidP="005F11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7,943</w:t>
            </w:r>
          </w:p>
        </w:tc>
        <w:tc>
          <w:tcPr>
            <w:tcW w:w="2324" w:type="dxa"/>
            <w:vAlign w:val="center"/>
          </w:tcPr>
          <w:p w14:paraId="41893ECF" w14:textId="0AA634AD" w:rsidR="005F1132" w:rsidRPr="00ED332D" w:rsidRDefault="00ED332D"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7,093</w:t>
            </w:r>
          </w:p>
        </w:tc>
        <w:tc>
          <w:tcPr>
            <w:tcW w:w="2324" w:type="dxa"/>
            <w:vAlign w:val="center"/>
          </w:tcPr>
          <w:p w14:paraId="493B6257" w14:textId="572D13D6" w:rsidR="005F1132" w:rsidRPr="00ED332D" w:rsidRDefault="00ED332D" w:rsidP="00ED3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850</w:t>
            </w:r>
          </w:p>
        </w:tc>
      </w:tr>
    </w:tbl>
    <w:p w14:paraId="340935C7" w14:textId="4342FB4D" w:rsidR="00023FA7" w:rsidRDefault="00023FA7" w:rsidP="00023F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14:paraId="7BAF9F65" w14:textId="77777777" w:rsidR="00023FA7" w:rsidRDefault="00023FA7">
      <w:pPr>
        <w:widowControl/>
        <w:suppressAutoHyphens w:val="0"/>
        <w:autoSpaceDE/>
        <w:rPr>
          <w:rFonts w:ascii="Times New Roman" w:hAnsi="Times New Roman"/>
          <w:b/>
        </w:rPr>
      </w:pPr>
      <w:r>
        <w:rPr>
          <w:rFonts w:ascii="Times New Roman" w:hAnsi="Times New Roman"/>
          <w:b/>
        </w:rPr>
        <w:br w:type="page"/>
      </w:r>
    </w:p>
    <w:p w14:paraId="599C4638" w14:textId="12FA49BA" w:rsidR="00796BB8" w:rsidRDefault="00796BB8"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Table 15-</w:t>
      </w:r>
      <w:r w:rsidR="00023FA7">
        <w:rPr>
          <w:rFonts w:ascii="Times New Roman" w:hAnsi="Times New Roman"/>
          <w:b/>
        </w:rPr>
        <w:t>2</w:t>
      </w:r>
      <w:r>
        <w:rPr>
          <w:rFonts w:ascii="Times New Roman" w:hAnsi="Times New Roman"/>
          <w:b/>
        </w:rPr>
        <w:t xml:space="preserve"> </w:t>
      </w:r>
      <w:r w:rsidR="00023FA7">
        <w:rPr>
          <w:rFonts w:ascii="Times New Roman" w:hAnsi="Times New Roman"/>
          <w:b/>
        </w:rPr>
        <w:t>Changes in Numbers of Burden Hours</w:t>
      </w:r>
    </w:p>
    <w:p w14:paraId="621AFC33" w14:textId="77777777" w:rsidR="00796BB8" w:rsidRDefault="00796BB8"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tbl>
      <w:tblPr>
        <w:tblStyle w:val="TableGrid"/>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980"/>
        <w:gridCol w:w="2250"/>
        <w:gridCol w:w="2700"/>
      </w:tblGrid>
      <w:tr w:rsidR="005B7A72" w14:paraId="40047E76" w14:textId="77777777" w:rsidTr="00954C81">
        <w:trPr>
          <w:cantSplit/>
          <w:tblHeader/>
        </w:trPr>
        <w:tc>
          <w:tcPr>
            <w:tcW w:w="2425" w:type="dxa"/>
          </w:tcPr>
          <w:p w14:paraId="673038DF" w14:textId="160BAA82" w:rsidR="005B7A72" w:rsidRDefault="005B7A72"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 Type of Response</w:t>
            </w:r>
          </w:p>
          <w:p w14:paraId="56E44741" w14:textId="77777777" w:rsidR="005B7A72" w:rsidRDefault="005B7A72"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p w14:paraId="77EB1786" w14:textId="3441AF06" w:rsidR="005B7A72" w:rsidRDefault="005B7A72"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tc>
        <w:tc>
          <w:tcPr>
            <w:tcW w:w="1980" w:type="dxa"/>
          </w:tcPr>
          <w:p w14:paraId="10F268FE" w14:textId="06E408E1" w:rsidR="005B7A72" w:rsidRDefault="005B7A72"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B. Number of Requested Hour Burdens</w:t>
            </w:r>
          </w:p>
        </w:tc>
        <w:tc>
          <w:tcPr>
            <w:tcW w:w="2250" w:type="dxa"/>
          </w:tcPr>
          <w:p w14:paraId="3EB28EBF" w14:textId="3F537D57" w:rsidR="005B7A72" w:rsidRDefault="005B7A72"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 Number of Approved Hour Burdens</w:t>
            </w:r>
          </w:p>
        </w:tc>
        <w:tc>
          <w:tcPr>
            <w:tcW w:w="2700" w:type="dxa"/>
          </w:tcPr>
          <w:p w14:paraId="631B113F" w14:textId="72FAF5F6" w:rsidR="005B7A72" w:rsidRDefault="005B7A72"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 Difference Between Requested and Approved Hour Burdens (Column B – Column C)</w:t>
            </w:r>
          </w:p>
        </w:tc>
      </w:tr>
      <w:tr w:rsidR="005B7A72" w14:paraId="79DE8484" w14:textId="77777777" w:rsidTr="00017424">
        <w:trPr>
          <w:cantSplit/>
        </w:trPr>
        <w:tc>
          <w:tcPr>
            <w:tcW w:w="2425" w:type="dxa"/>
            <w:vAlign w:val="center"/>
          </w:tcPr>
          <w:p w14:paraId="488446DA" w14:textId="77777777" w:rsidR="005B7A72" w:rsidRPr="00F41EC4" w:rsidRDefault="005B7A72" w:rsidP="00017424">
            <w:pPr>
              <w:jc w:val="center"/>
              <w:rPr>
                <w:rFonts w:ascii="Times New Roman" w:hAnsi="Times New Roman"/>
              </w:rPr>
            </w:pPr>
            <w:r w:rsidRPr="00F41EC4">
              <w:rPr>
                <w:rFonts w:ascii="Times New Roman" w:hAnsi="Times New Roman"/>
              </w:rPr>
              <w:t xml:space="preserve">Application for </w:t>
            </w:r>
            <w:r>
              <w:rPr>
                <w:rFonts w:ascii="Times New Roman" w:hAnsi="Times New Roman"/>
              </w:rPr>
              <w:t>Adoption &amp; Sale of Wild Horses or Burros</w:t>
            </w:r>
          </w:p>
          <w:p w14:paraId="159F04DF" w14:textId="77777777" w:rsidR="005B7A72" w:rsidRPr="00F41EC4" w:rsidRDefault="005B7A72" w:rsidP="00017424">
            <w:pPr>
              <w:jc w:val="center"/>
              <w:rPr>
                <w:rFonts w:ascii="Times New Roman" w:hAnsi="Times New Roman"/>
              </w:rPr>
            </w:pPr>
            <w:r w:rsidRPr="00F41EC4">
              <w:rPr>
                <w:rFonts w:ascii="Times New Roman" w:hAnsi="Times New Roman"/>
              </w:rPr>
              <w:t>43 CFR 4750.3-1 and 4750.3-2</w:t>
            </w:r>
          </w:p>
          <w:p w14:paraId="07744D36" w14:textId="492757E8" w:rsidR="005B7A72" w:rsidRDefault="005B7A72" w:rsidP="00023F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41EC4">
              <w:rPr>
                <w:rFonts w:ascii="Times New Roman" w:hAnsi="Times New Roman"/>
              </w:rPr>
              <w:t>Form 4710-10</w:t>
            </w:r>
          </w:p>
        </w:tc>
        <w:tc>
          <w:tcPr>
            <w:tcW w:w="1980" w:type="dxa"/>
            <w:vAlign w:val="center"/>
          </w:tcPr>
          <w:p w14:paraId="13C2CA04" w14:textId="63A01430" w:rsidR="005B7A72" w:rsidRPr="00796BB8" w:rsidRDefault="005B7A72" w:rsidP="000174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796BB8">
              <w:rPr>
                <w:rFonts w:ascii="Times New Roman" w:hAnsi="Times New Roman"/>
              </w:rPr>
              <w:t>3,700</w:t>
            </w:r>
          </w:p>
        </w:tc>
        <w:tc>
          <w:tcPr>
            <w:tcW w:w="2250" w:type="dxa"/>
            <w:vAlign w:val="center"/>
          </w:tcPr>
          <w:p w14:paraId="32CCB42D" w14:textId="0F942424" w:rsidR="005B7A72" w:rsidRPr="00796BB8" w:rsidRDefault="00B76EB4" w:rsidP="000174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3,500</w:t>
            </w:r>
            <w:r w:rsidR="005B7A72">
              <w:rPr>
                <w:rFonts w:ascii="Times New Roman" w:hAnsi="Times New Roman"/>
              </w:rPr>
              <w:t xml:space="preserve"> (This is the approved hour burden for adoption applications before it included sales)</w:t>
            </w:r>
          </w:p>
        </w:tc>
        <w:tc>
          <w:tcPr>
            <w:tcW w:w="2700" w:type="dxa"/>
            <w:vAlign w:val="center"/>
          </w:tcPr>
          <w:p w14:paraId="7228E914" w14:textId="54DDB4A2" w:rsidR="005B7A72" w:rsidRPr="005B7A72" w:rsidRDefault="004F291C" w:rsidP="000174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2D729D">
              <w:rPr>
                <w:rFonts w:ascii="Times New Roman" w:hAnsi="Times New Roman"/>
              </w:rPr>
              <w:t>200</w:t>
            </w:r>
          </w:p>
        </w:tc>
      </w:tr>
      <w:tr w:rsidR="00187611" w14:paraId="174186FB" w14:textId="77777777" w:rsidTr="00017424">
        <w:trPr>
          <w:cantSplit/>
        </w:trPr>
        <w:tc>
          <w:tcPr>
            <w:tcW w:w="2425" w:type="dxa"/>
            <w:vAlign w:val="center"/>
          </w:tcPr>
          <w:p w14:paraId="123F1635" w14:textId="77777777" w:rsidR="00187611" w:rsidRPr="00F41EC4" w:rsidRDefault="00187611" w:rsidP="00187611">
            <w:pPr>
              <w:jc w:val="center"/>
              <w:rPr>
                <w:rFonts w:ascii="Times New Roman" w:hAnsi="Times New Roman"/>
              </w:rPr>
            </w:pPr>
            <w:r w:rsidRPr="00F41EC4">
              <w:rPr>
                <w:rFonts w:ascii="Times New Roman" w:hAnsi="Times New Roman"/>
              </w:rPr>
              <w:t>Supporting Information and Certification for Private Maintenance of More Than Four Wild Horses or Burros</w:t>
            </w:r>
          </w:p>
          <w:p w14:paraId="49ED2050" w14:textId="1943A56E" w:rsidR="00187611" w:rsidRPr="00F41EC4" w:rsidRDefault="00187611" w:rsidP="00187611">
            <w:pPr>
              <w:jc w:val="center"/>
              <w:rPr>
                <w:rFonts w:ascii="Times New Roman" w:hAnsi="Times New Roman"/>
              </w:rPr>
            </w:pPr>
            <w:r w:rsidRPr="00F41EC4">
              <w:rPr>
                <w:rFonts w:ascii="Times New Roman" w:hAnsi="Times New Roman"/>
              </w:rPr>
              <w:t>43 CFR 4750.3-3</w:t>
            </w:r>
          </w:p>
        </w:tc>
        <w:tc>
          <w:tcPr>
            <w:tcW w:w="1980" w:type="dxa"/>
            <w:vAlign w:val="center"/>
          </w:tcPr>
          <w:p w14:paraId="28FD88F6" w14:textId="4DD4F236" w:rsidR="00187611" w:rsidRPr="00796BB8"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w:t>
            </w:r>
          </w:p>
        </w:tc>
        <w:tc>
          <w:tcPr>
            <w:tcW w:w="2250" w:type="dxa"/>
            <w:vAlign w:val="center"/>
          </w:tcPr>
          <w:p w14:paraId="217C0E6D" w14:textId="2420DB0C" w:rsidR="00187611"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w:t>
            </w:r>
          </w:p>
        </w:tc>
        <w:tc>
          <w:tcPr>
            <w:tcW w:w="2700" w:type="dxa"/>
            <w:vAlign w:val="center"/>
          </w:tcPr>
          <w:p w14:paraId="2F4222E5" w14:textId="3AC5905A" w:rsidR="00187611"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0</w:t>
            </w:r>
          </w:p>
        </w:tc>
      </w:tr>
      <w:tr w:rsidR="00187611" w14:paraId="0F176710" w14:textId="77777777" w:rsidTr="00017424">
        <w:trPr>
          <w:cantSplit/>
        </w:trPr>
        <w:tc>
          <w:tcPr>
            <w:tcW w:w="2425" w:type="dxa"/>
            <w:vAlign w:val="center"/>
          </w:tcPr>
          <w:p w14:paraId="2D7F44C3" w14:textId="77777777" w:rsidR="00187611" w:rsidRPr="00F41EC4" w:rsidRDefault="00187611" w:rsidP="00187611">
            <w:pPr>
              <w:jc w:val="center"/>
              <w:rPr>
                <w:rFonts w:ascii="Times New Roman" w:hAnsi="Times New Roman"/>
              </w:rPr>
            </w:pPr>
            <w:r w:rsidRPr="00F41EC4">
              <w:rPr>
                <w:rFonts w:ascii="Times New Roman" w:hAnsi="Times New Roman"/>
              </w:rPr>
              <w:t>Request to Terminate Private Maintenance and Care Agreement</w:t>
            </w:r>
          </w:p>
          <w:p w14:paraId="688EA4B3" w14:textId="067DC88E" w:rsidR="00187611" w:rsidRDefault="00187611"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41EC4">
              <w:rPr>
                <w:rFonts w:ascii="Times New Roman" w:hAnsi="Times New Roman"/>
              </w:rPr>
              <w:t>43 CFR 4750.4-3</w:t>
            </w:r>
          </w:p>
        </w:tc>
        <w:tc>
          <w:tcPr>
            <w:tcW w:w="1980" w:type="dxa"/>
            <w:vAlign w:val="center"/>
          </w:tcPr>
          <w:p w14:paraId="435164D5" w14:textId="789DEAF7" w:rsidR="00187611" w:rsidRPr="005B7A72"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38</w:t>
            </w:r>
          </w:p>
        </w:tc>
        <w:tc>
          <w:tcPr>
            <w:tcW w:w="2250" w:type="dxa"/>
            <w:vAlign w:val="center"/>
          </w:tcPr>
          <w:p w14:paraId="2496183F" w14:textId="69D88244" w:rsidR="00187611" w:rsidRPr="001B6AB7"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B6AB7">
              <w:rPr>
                <w:rFonts w:ascii="Times New Roman" w:hAnsi="Times New Roman"/>
              </w:rPr>
              <w:t>38</w:t>
            </w:r>
          </w:p>
        </w:tc>
        <w:tc>
          <w:tcPr>
            <w:tcW w:w="2700" w:type="dxa"/>
            <w:vAlign w:val="center"/>
          </w:tcPr>
          <w:p w14:paraId="2D2CECB3" w14:textId="0DB2CD9B" w:rsidR="00187611" w:rsidRPr="00187611" w:rsidRDefault="00187611"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87611">
              <w:rPr>
                <w:rFonts w:ascii="Times New Roman" w:hAnsi="Times New Roman"/>
              </w:rPr>
              <w:t>0</w:t>
            </w:r>
          </w:p>
        </w:tc>
      </w:tr>
      <w:tr w:rsidR="00187611" w14:paraId="4FA082FD" w14:textId="77777777" w:rsidTr="00017424">
        <w:trPr>
          <w:cantSplit/>
        </w:trPr>
        <w:tc>
          <w:tcPr>
            <w:tcW w:w="2425" w:type="dxa"/>
            <w:vAlign w:val="center"/>
          </w:tcPr>
          <w:p w14:paraId="2283AFA7" w14:textId="77777777" w:rsidR="00187611" w:rsidRDefault="00187611" w:rsidP="00187611">
            <w:pPr>
              <w:tabs>
                <w:tab w:val="left" w:pos="360"/>
                <w:tab w:val="left" w:pos="720"/>
                <w:tab w:val="left" w:pos="1080"/>
              </w:tabs>
              <w:jc w:val="center"/>
              <w:rPr>
                <w:rFonts w:ascii="Times New Roman" w:hAnsi="Times New Roman"/>
              </w:rPr>
            </w:pPr>
            <w:r>
              <w:rPr>
                <w:rFonts w:ascii="Times New Roman" w:hAnsi="Times New Roman"/>
              </w:rPr>
              <w:t xml:space="preserve">Request for Replacement </w:t>
            </w:r>
            <w:r w:rsidRPr="00503326">
              <w:rPr>
                <w:rFonts w:ascii="Times New Roman" w:hAnsi="Times New Roman"/>
              </w:rPr>
              <w:t>Animals or Refund</w:t>
            </w:r>
          </w:p>
          <w:p w14:paraId="0FD97D9F" w14:textId="30F658C2" w:rsidR="00187611" w:rsidRDefault="00187611"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13019">
              <w:rPr>
                <w:rFonts w:ascii="Times New Roman" w:hAnsi="Times New Roman"/>
              </w:rPr>
              <w:t>43 CFR 4750.4-4</w:t>
            </w:r>
          </w:p>
        </w:tc>
        <w:tc>
          <w:tcPr>
            <w:tcW w:w="1980" w:type="dxa"/>
            <w:vAlign w:val="center"/>
          </w:tcPr>
          <w:p w14:paraId="25B50811" w14:textId="24EE8BBD" w:rsidR="00187611" w:rsidRPr="001861B3"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6</w:t>
            </w:r>
          </w:p>
        </w:tc>
        <w:tc>
          <w:tcPr>
            <w:tcW w:w="2250" w:type="dxa"/>
            <w:vAlign w:val="center"/>
          </w:tcPr>
          <w:p w14:paraId="2D033CB5" w14:textId="67BD3AF9" w:rsidR="00187611" w:rsidRPr="001B6AB7"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B6AB7">
              <w:rPr>
                <w:rFonts w:ascii="Times New Roman" w:hAnsi="Times New Roman"/>
              </w:rPr>
              <w:t>6</w:t>
            </w:r>
          </w:p>
        </w:tc>
        <w:tc>
          <w:tcPr>
            <w:tcW w:w="2700" w:type="dxa"/>
            <w:vAlign w:val="center"/>
          </w:tcPr>
          <w:p w14:paraId="703CBEFF" w14:textId="3AC929C7" w:rsidR="00187611" w:rsidRPr="001B6AB7"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1B6AB7">
              <w:rPr>
                <w:rFonts w:ascii="Times New Roman" w:hAnsi="Times New Roman"/>
              </w:rPr>
              <w:t>0</w:t>
            </w:r>
          </w:p>
        </w:tc>
      </w:tr>
      <w:tr w:rsidR="001B6AB7" w14:paraId="20483426" w14:textId="77777777" w:rsidTr="00017424">
        <w:trPr>
          <w:cantSplit/>
        </w:trPr>
        <w:tc>
          <w:tcPr>
            <w:tcW w:w="2425" w:type="dxa"/>
            <w:vAlign w:val="center"/>
          </w:tcPr>
          <w:p w14:paraId="4E9CDEC9" w14:textId="77777777" w:rsidR="001B6AB7" w:rsidRDefault="001B6AB7" w:rsidP="00187611">
            <w:pPr>
              <w:tabs>
                <w:tab w:val="left" w:pos="360"/>
                <w:tab w:val="left" w:pos="720"/>
                <w:tab w:val="left" w:pos="1080"/>
              </w:tabs>
              <w:jc w:val="center"/>
              <w:rPr>
                <w:rFonts w:ascii="Times New Roman" w:hAnsi="Times New Roman"/>
              </w:rPr>
            </w:pPr>
            <w:r>
              <w:rPr>
                <w:rFonts w:ascii="Times New Roman" w:hAnsi="Times New Roman"/>
              </w:rPr>
              <w:t>BLM Facility Requirement Form</w:t>
            </w:r>
          </w:p>
          <w:p w14:paraId="795A3671" w14:textId="4D8DCD6E" w:rsidR="001B6AB7" w:rsidRDefault="001B6AB7" w:rsidP="00187611">
            <w:pPr>
              <w:tabs>
                <w:tab w:val="left" w:pos="360"/>
                <w:tab w:val="left" w:pos="720"/>
                <w:tab w:val="left" w:pos="1080"/>
              </w:tabs>
              <w:jc w:val="center"/>
              <w:rPr>
                <w:rFonts w:ascii="Times New Roman" w:hAnsi="Times New Roman"/>
              </w:rPr>
            </w:pPr>
            <w:r>
              <w:rPr>
                <w:rFonts w:ascii="Times New Roman" w:hAnsi="Times New Roman"/>
              </w:rPr>
              <w:t>Form 4710-24</w:t>
            </w:r>
          </w:p>
        </w:tc>
        <w:tc>
          <w:tcPr>
            <w:tcW w:w="1980" w:type="dxa"/>
            <w:vAlign w:val="center"/>
          </w:tcPr>
          <w:p w14:paraId="14E7858A" w14:textId="3A60104E" w:rsidR="001B6AB7"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77</w:t>
            </w:r>
          </w:p>
        </w:tc>
        <w:tc>
          <w:tcPr>
            <w:tcW w:w="2250" w:type="dxa"/>
            <w:vAlign w:val="center"/>
          </w:tcPr>
          <w:p w14:paraId="10FAC126" w14:textId="4DE48097" w:rsidR="001B6AB7" w:rsidRPr="001B6AB7"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0</w:t>
            </w:r>
          </w:p>
        </w:tc>
        <w:tc>
          <w:tcPr>
            <w:tcW w:w="2700" w:type="dxa"/>
            <w:vAlign w:val="center"/>
          </w:tcPr>
          <w:p w14:paraId="7ED08340" w14:textId="2124D172" w:rsidR="001B6AB7" w:rsidRPr="001B6AB7" w:rsidRDefault="004F291C"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1B6AB7">
              <w:rPr>
                <w:rFonts w:ascii="Times New Roman" w:hAnsi="Times New Roman"/>
              </w:rPr>
              <w:t>77</w:t>
            </w:r>
          </w:p>
        </w:tc>
      </w:tr>
      <w:tr w:rsidR="001B6AB7" w14:paraId="145A1162" w14:textId="77777777" w:rsidTr="00017424">
        <w:trPr>
          <w:cantSplit/>
        </w:trPr>
        <w:tc>
          <w:tcPr>
            <w:tcW w:w="2425" w:type="dxa"/>
            <w:vAlign w:val="center"/>
          </w:tcPr>
          <w:p w14:paraId="6CF6A573" w14:textId="679B55F7" w:rsidR="001B6AB7" w:rsidRDefault="001B6AB7" w:rsidP="00187611">
            <w:pPr>
              <w:tabs>
                <w:tab w:val="left" w:pos="360"/>
                <w:tab w:val="left" w:pos="720"/>
                <w:tab w:val="left" w:pos="1080"/>
              </w:tabs>
              <w:jc w:val="center"/>
              <w:rPr>
                <w:rFonts w:ascii="Times New Roman" w:hAnsi="Times New Roman"/>
              </w:rPr>
            </w:pPr>
            <w:r>
              <w:rPr>
                <w:rFonts w:ascii="Times New Roman" w:hAnsi="Times New Roman"/>
              </w:rPr>
              <w:t>Totals</w:t>
            </w:r>
          </w:p>
        </w:tc>
        <w:tc>
          <w:tcPr>
            <w:tcW w:w="1980" w:type="dxa"/>
            <w:vAlign w:val="center"/>
          </w:tcPr>
          <w:p w14:paraId="4D361C58" w14:textId="7A4C34A1" w:rsidR="001B6AB7" w:rsidRDefault="00F00C90"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3,822</w:t>
            </w:r>
          </w:p>
        </w:tc>
        <w:tc>
          <w:tcPr>
            <w:tcW w:w="2250" w:type="dxa"/>
            <w:vAlign w:val="center"/>
          </w:tcPr>
          <w:p w14:paraId="2FEA47A4" w14:textId="078648C0" w:rsidR="001B6AB7" w:rsidRDefault="001B6AB7"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3,545</w:t>
            </w:r>
          </w:p>
        </w:tc>
        <w:tc>
          <w:tcPr>
            <w:tcW w:w="2700" w:type="dxa"/>
            <w:vAlign w:val="center"/>
          </w:tcPr>
          <w:p w14:paraId="49CB3917" w14:textId="2C29DE7D" w:rsidR="001B6AB7" w:rsidRDefault="0055501C" w:rsidP="001876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+277</w:t>
            </w:r>
          </w:p>
        </w:tc>
      </w:tr>
    </w:tbl>
    <w:p w14:paraId="314F83AE" w14:textId="21E7753C" w:rsidR="00796BB8" w:rsidRDefault="00796BB8" w:rsidP="0079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p w14:paraId="013136C6" w14:textId="77777777" w:rsidR="00986413" w:rsidRPr="00986413" w:rsidRDefault="00986413" w:rsidP="003E53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986413">
        <w:rPr>
          <w:rFonts w:ascii="Times New Roman" w:hAnsi="Times New Roman"/>
          <w:b/>
        </w:rPr>
        <w:t>16.</w:t>
      </w:r>
      <w:r w:rsidRPr="00986413">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80EF889" w14:textId="77777777" w:rsidR="00E27D20" w:rsidRPr="00F13019" w:rsidRDefault="00E27D20" w:rsidP="003E5362">
      <w:pPr>
        <w:rPr>
          <w:rFonts w:ascii="Times New Roman" w:hAnsi="Times New Roman"/>
          <w:u w:val="single"/>
        </w:rPr>
      </w:pPr>
    </w:p>
    <w:p w14:paraId="516178DC" w14:textId="77777777" w:rsidR="00E27D20" w:rsidRPr="00F13019" w:rsidRDefault="00E27D20" w:rsidP="00CB04A3">
      <w:pPr>
        <w:rPr>
          <w:rFonts w:ascii="Times New Roman" w:hAnsi="Times New Roman"/>
        </w:rPr>
      </w:pPr>
      <w:r w:rsidRPr="00F13019">
        <w:rPr>
          <w:rFonts w:ascii="Times New Roman" w:hAnsi="Times New Roman"/>
        </w:rPr>
        <w:t>The BLM will not publish the results of this collection.</w:t>
      </w:r>
    </w:p>
    <w:p w14:paraId="2366741A" w14:textId="77777777" w:rsidR="00E27D20" w:rsidRPr="00F13019" w:rsidRDefault="00E27D20" w:rsidP="00CB04A3">
      <w:pPr>
        <w:rPr>
          <w:rFonts w:ascii="Times New Roman" w:hAnsi="Times New Roman"/>
        </w:rPr>
      </w:pPr>
    </w:p>
    <w:p w14:paraId="2C80DDAB" w14:textId="77777777" w:rsidR="00C34D98" w:rsidRPr="00C34D98" w:rsidRDefault="00C34D98" w:rsidP="005C1F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34D98">
        <w:rPr>
          <w:rFonts w:ascii="Times New Roman" w:hAnsi="Times New Roman"/>
          <w:b/>
        </w:rPr>
        <w:t>17.</w:t>
      </w:r>
      <w:r w:rsidRPr="00C34D98">
        <w:rPr>
          <w:rFonts w:ascii="Times New Roman" w:hAnsi="Times New Roman"/>
          <w:b/>
        </w:rPr>
        <w:tab/>
        <w:t>If seeking approval to not display the expiration date for OMB approval of the information collection, explain the reasons that display would be inappropriate.</w:t>
      </w:r>
    </w:p>
    <w:p w14:paraId="66C4A2E4" w14:textId="77777777" w:rsidR="00787949" w:rsidRDefault="00787949" w:rsidP="009507ED">
      <w:pPr>
        <w:rPr>
          <w:rFonts w:ascii="Times New Roman" w:hAnsi="Times New Roman"/>
        </w:rPr>
      </w:pPr>
    </w:p>
    <w:p w14:paraId="20A9E065" w14:textId="77777777" w:rsidR="00E27D20" w:rsidRPr="00F13019" w:rsidRDefault="00E27D20" w:rsidP="004303C8">
      <w:pPr>
        <w:rPr>
          <w:rFonts w:ascii="Times New Roman" w:hAnsi="Times New Roman"/>
        </w:rPr>
      </w:pPr>
      <w:r w:rsidRPr="00F13019">
        <w:rPr>
          <w:rFonts w:ascii="Times New Roman" w:hAnsi="Times New Roman"/>
        </w:rPr>
        <w:t>The BLM will display the expiration date of the OMB approval on the forms included in this information collection.</w:t>
      </w:r>
    </w:p>
    <w:p w14:paraId="4581239F" w14:textId="77777777" w:rsidR="00526AB6" w:rsidRDefault="00526AB6" w:rsidP="004F7F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p>
    <w:p w14:paraId="0640619C" w14:textId="77777777" w:rsidR="00E27D20" w:rsidRPr="00F13019" w:rsidRDefault="00C34D98" w:rsidP="004F7F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u w:val="single"/>
        </w:rPr>
      </w:pPr>
      <w:r w:rsidRPr="00C34D98">
        <w:rPr>
          <w:rFonts w:ascii="Times New Roman" w:hAnsi="Times New Roman"/>
          <w:b/>
        </w:rPr>
        <w:t>18.</w:t>
      </w:r>
      <w:r w:rsidRPr="00C34D98">
        <w:rPr>
          <w:rFonts w:ascii="Times New Roman" w:hAnsi="Times New Roman"/>
          <w:b/>
        </w:rPr>
        <w:tab/>
        <w:t>Explain each exception to the topics of the certification statement identified in "Certification for Paperwork Reduction Act Submissions."</w:t>
      </w:r>
    </w:p>
    <w:p w14:paraId="6EED3ECA" w14:textId="575429C0" w:rsidR="00E27D20" w:rsidRDefault="00E27D20" w:rsidP="008246CB">
      <w:pPr>
        <w:rPr>
          <w:rFonts w:ascii="Times New Roman" w:hAnsi="Times New Roman"/>
        </w:rPr>
      </w:pPr>
      <w:r w:rsidRPr="00F13019">
        <w:rPr>
          <w:rFonts w:ascii="Times New Roman" w:hAnsi="Times New Roman"/>
        </w:rPr>
        <w:t>There are no exceptions to the certification statement.</w:t>
      </w:r>
    </w:p>
    <w:p w14:paraId="47EB12CD" w14:textId="77777777" w:rsidR="004020C1" w:rsidRDefault="004020C1" w:rsidP="009400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p w14:paraId="52D29A8B" w14:textId="77777777" w:rsidR="00940048" w:rsidRPr="00F13019" w:rsidRDefault="00940048" w:rsidP="008246CB">
      <w:pPr>
        <w:rPr>
          <w:rFonts w:ascii="Times New Roman" w:hAnsi="Times New Roman"/>
        </w:rPr>
      </w:pPr>
    </w:p>
    <w:sectPr w:rsidR="00940048" w:rsidRPr="00F13019" w:rsidSect="007C23D3">
      <w:footerReference w:type="default" r:id="rId13"/>
      <w:footnotePr>
        <w:pos w:val="beneathText"/>
      </w:footnotePr>
      <w:pgSz w:w="12240" w:h="15840"/>
      <w:pgMar w:top="1170" w:right="1440" w:bottom="1440" w:left="1496"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75991" w14:textId="77777777" w:rsidR="00DD3772" w:rsidRDefault="00DD3772">
      <w:r>
        <w:separator/>
      </w:r>
    </w:p>
  </w:endnote>
  <w:endnote w:type="continuationSeparator" w:id="0">
    <w:p w14:paraId="63BF1223" w14:textId="77777777" w:rsidR="00DD3772" w:rsidRDefault="00DD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
    <w:altName w:val="Times New Roman"/>
    <w:panose1 w:val="00000000000000000000"/>
    <w:charset w:val="00"/>
    <w:family w:val="roman"/>
    <w:notTrueType/>
    <w:pitch w:val="default"/>
  </w:font>
  <w:font w:name="t">
    <w:altName w:val="Times New Roman"/>
    <w:panose1 w:val="00000000000000000000"/>
    <w:charset w:val="00"/>
    <w:family w:val="roman"/>
    <w:notTrueType/>
    <w:pitch w:val="default"/>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2E09F" w14:textId="222D3A7F" w:rsidR="00DD3772" w:rsidRDefault="00DD3772">
    <w:pPr>
      <w:pStyle w:val="Footer"/>
      <w:jc w:val="center"/>
    </w:pPr>
    <w:r>
      <w:fldChar w:fldCharType="begin"/>
    </w:r>
    <w:r>
      <w:instrText xml:space="preserve"> PAGE   \* MERGEFORMAT </w:instrText>
    </w:r>
    <w:r>
      <w:fldChar w:fldCharType="separate"/>
    </w:r>
    <w:r w:rsidR="00AC0424">
      <w:rPr>
        <w:noProof/>
      </w:rPr>
      <w:t>1</w:t>
    </w:r>
    <w:r>
      <w:fldChar w:fldCharType="end"/>
    </w:r>
  </w:p>
  <w:p w14:paraId="2BAFDA47" w14:textId="77777777" w:rsidR="00DD3772" w:rsidRDefault="00DD3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ABE38" w14:textId="77777777" w:rsidR="00DD3772" w:rsidRDefault="00DD3772">
      <w:r>
        <w:separator/>
      </w:r>
    </w:p>
  </w:footnote>
  <w:footnote w:type="continuationSeparator" w:id="0">
    <w:p w14:paraId="5B191BAA" w14:textId="77777777" w:rsidR="00DD3772" w:rsidRDefault="00DD3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500"/>
        </w:tabs>
        <w:ind w:left="1500" w:hanging="780"/>
      </w:pPr>
    </w:lvl>
  </w:abstractNum>
  <w:abstractNum w:abstractNumId="2">
    <w:nsid w:val="01B10816"/>
    <w:multiLevelType w:val="hybridMultilevel"/>
    <w:tmpl w:val="E58C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234E2"/>
    <w:multiLevelType w:val="hybridMultilevel"/>
    <w:tmpl w:val="F18071A6"/>
    <w:lvl w:ilvl="0" w:tplc="3AA2ED08">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5002C"/>
    <w:multiLevelType w:val="hybridMultilevel"/>
    <w:tmpl w:val="850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C3E59"/>
    <w:multiLevelType w:val="hybridMultilevel"/>
    <w:tmpl w:val="40C0870E"/>
    <w:lvl w:ilvl="0" w:tplc="0409000F">
      <w:start w:val="1"/>
      <w:numFmt w:val="decimal"/>
      <w:lvlText w:val="%1."/>
      <w:lvlJc w:val="left"/>
      <w:pPr>
        <w:ind w:left="720" w:hanging="360"/>
      </w:pPr>
    </w:lvl>
    <w:lvl w:ilvl="1" w:tplc="83A616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F429D"/>
    <w:multiLevelType w:val="hybridMultilevel"/>
    <w:tmpl w:val="78C8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64DC7"/>
    <w:multiLevelType w:val="hybridMultilevel"/>
    <w:tmpl w:val="13E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84D7D"/>
    <w:multiLevelType w:val="hybridMultilevel"/>
    <w:tmpl w:val="B0E8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C6D5A"/>
    <w:multiLevelType w:val="hybridMultilevel"/>
    <w:tmpl w:val="1610BF8A"/>
    <w:lvl w:ilvl="0" w:tplc="340E4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47C25"/>
    <w:multiLevelType w:val="hybridMultilevel"/>
    <w:tmpl w:val="D6DE92C0"/>
    <w:lvl w:ilvl="0" w:tplc="E7AEA7E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79229F"/>
    <w:multiLevelType w:val="hybridMultilevel"/>
    <w:tmpl w:val="BA5499BC"/>
    <w:lvl w:ilvl="0" w:tplc="F8F6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75A09"/>
    <w:multiLevelType w:val="hybridMultilevel"/>
    <w:tmpl w:val="8FA2A0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DF35BD"/>
    <w:multiLevelType w:val="hybridMultilevel"/>
    <w:tmpl w:val="AC7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966F3"/>
    <w:multiLevelType w:val="hybridMultilevel"/>
    <w:tmpl w:val="955E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90FB8"/>
    <w:multiLevelType w:val="hybridMultilevel"/>
    <w:tmpl w:val="649E679C"/>
    <w:lvl w:ilvl="0" w:tplc="29AE7D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0649C"/>
    <w:multiLevelType w:val="hybridMultilevel"/>
    <w:tmpl w:val="FD7A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9E2804"/>
    <w:multiLevelType w:val="hybridMultilevel"/>
    <w:tmpl w:val="B7BE6EA4"/>
    <w:lvl w:ilvl="0" w:tplc="F8F6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93ADA"/>
    <w:multiLevelType w:val="hybridMultilevel"/>
    <w:tmpl w:val="CAE44A84"/>
    <w:lvl w:ilvl="0" w:tplc="E21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012040"/>
    <w:multiLevelType w:val="hybridMultilevel"/>
    <w:tmpl w:val="E7D8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67922"/>
    <w:multiLevelType w:val="hybridMultilevel"/>
    <w:tmpl w:val="DBD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2A7781"/>
    <w:multiLevelType w:val="hybridMultilevel"/>
    <w:tmpl w:val="BB74F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0501ED3"/>
    <w:multiLevelType w:val="hybridMultilevel"/>
    <w:tmpl w:val="9A206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410689"/>
    <w:multiLevelType w:val="hybridMultilevel"/>
    <w:tmpl w:val="B214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494C39"/>
    <w:multiLevelType w:val="hybridMultilevel"/>
    <w:tmpl w:val="461C0964"/>
    <w:lvl w:ilvl="0" w:tplc="718697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E4246E"/>
    <w:multiLevelType w:val="hybridMultilevel"/>
    <w:tmpl w:val="B7BE6EA4"/>
    <w:lvl w:ilvl="0" w:tplc="F8F6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1E79BF"/>
    <w:multiLevelType w:val="hybridMultilevel"/>
    <w:tmpl w:val="0138FACE"/>
    <w:lvl w:ilvl="0" w:tplc="8430B19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2D4D8F"/>
    <w:multiLevelType w:val="hybridMultilevel"/>
    <w:tmpl w:val="6872727C"/>
    <w:lvl w:ilvl="0" w:tplc="D2DE4E68">
      <w:start w:val="4"/>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0E0DA2"/>
    <w:multiLevelType w:val="hybridMultilevel"/>
    <w:tmpl w:val="C00C15F6"/>
    <w:lvl w:ilvl="0" w:tplc="8F8C7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F731B"/>
    <w:multiLevelType w:val="hybridMultilevel"/>
    <w:tmpl w:val="9E361F64"/>
    <w:lvl w:ilvl="0" w:tplc="0CC8A050">
      <w:start w:val="1"/>
      <w:numFmt w:val="decimal"/>
      <w:lvlText w:val="(%1)"/>
      <w:lvlJc w:val="left"/>
      <w:pPr>
        <w:ind w:left="48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C675011"/>
    <w:multiLevelType w:val="hybridMultilevel"/>
    <w:tmpl w:val="0A12C280"/>
    <w:lvl w:ilvl="0" w:tplc="55202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5D1183"/>
    <w:multiLevelType w:val="hybridMultilevel"/>
    <w:tmpl w:val="E968DF0E"/>
    <w:lvl w:ilvl="0" w:tplc="CE226E6C">
      <w:start w:val="1"/>
      <w:numFmt w:val="lowerLetter"/>
      <w:lvlText w:val="%1)"/>
      <w:lvlJc w:val="left"/>
      <w:pPr>
        <w:ind w:left="783"/>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1" w:tplc="AA9CD3F6">
      <w:start w:val="1"/>
      <w:numFmt w:val="lowerLetter"/>
      <w:lvlText w:val="%2"/>
      <w:lvlJc w:val="left"/>
      <w:pPr>
        <w:ind w:left="1770"/>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2" w:tplc="1D9ADDAE">
      <w:start w:val="1"/>
      <w:numFmt w:val="lowerRoman"/>
      <w:lvlText w:val="%3"/>
      <w:lvlJc w:val="left"/>
      <w:pPr>
        <w:ind w:left="2490"/>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3" w:tplc="E63C401E">
      <w:start w:val="1"/>
      <w:numFmt w:val="decimal"/>
      <w:lvlText w:val="%4"/>
      <w:lvlJc w:val="left"/>
      <w:pPr>
        <w:ind w:left="3210"/>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4" w:tplc="2F1A5E8C">
      <w:start w:val="1"/>
      <w:numFmt w:val="lowerLetter"/>
      <w:lvlText w:val="%5"/>
      <w:lvlJc w:val="left"/>
      <w:pPr>
        <w:ind w:left="3930"/>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5" w:tplc="BB22AE28">
      <w:start w:val="1"/>
      <w:numFmt w:val="lowerRoman"/>
      <w:lvlText w:val="%6"/>
      <w:lvlJc w:val="left"/>
      <w:pPr>
        <w:ind w:left="4650"/>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6" w:tplc="C0364F40">
      <w:start w:val="1"/>
      <w:numFmt w:val="decimal"/>
      <w:lvlText w:val="%7"/>
      <w:lvlJc w:val="left"/>
      <w:pPr>
        <w:ind w:left="5370"/>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7" w:tplc="D3A8675A">
      <w:start w:val="1"/>
      <w:numFmt w:val="lowerLetter"/>
      <w:lvlText w:val="%8"/>
      <w:lvlJc w:val="left"/>
      <w:pPr>
        <w:ind w:left="6090"/>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8" w:tplc="427298EC">
      <w:start w:val="1"/>
      <w:numFmt w:val="lowerRoman"/>
      <w:lvlText w:val="%9"/>
      <w:lvlJc w:val="left"/>
      <w:pPr>
        <w:ind w:left="6810"/>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9"/>
  </w:num>
  <w:num w:numId="4">
    <w:abstractNumId w:val="15"/>
  </w:num>
  <w:num w:numId="5">
    <w:abstractNumId w:val="26"/>
  </w:num>
  <w:num w:numId="6">
    <w:abstractNumId w:val="21"/>
  </w:num>
  <w:num w:numId="7">
    <w:abstractNumId w:val="30"/>
  </w:num>
  <w:num w:numId="8">
    <w:abstractNumId w:val="7"/>
  </w:num>
  <w:num w:numId="9">
    <w:abstractNumId w:val="19"/>
  </w:num>
  <w:num w:numId="10">
    <w:abstractNumId w:val="24"/>
  </w:num>
  <w:num w:numId="11">
    <w:abstractNumId w:val="10"/>
  </w:num>
  <w:num w:numId="12">
    <w:abstractNumId w:val="27"/>
  </w:num>
  <w:num w:numId="13">
    <w:abstractNumId w:val="3"/>
  </w:num>
  <w:num w:numId="14">
    <w:abstractNumId w:val="16"/>
  </w:num>
  <w:num w:numId="15">
    <w:abstractNumId w:val="2"/>
  </w:num>
  <w:num w:numId="16">
    <w:abstractNumId w:val="20"/>
  </w:num>
  <w:num w:numId="17">
    <w:abstractNumId w:val="13"/>
  </w:num>
  <w:num w:numId="18">
    <w:abstractNumId w:val="14"/>
  </w:num>
  <w:num w:numId="19">
    <w:abstractNumId w:val="8"/>
  </w:num>
  <w:num w:numId="20">
    <w:abstractNumId w:val="4"/>
  </w:num>
  <w:num w:numId="21">
    <w:abstractNumId w:val="23"/>
  </w:num>
  <w:num w:numId="22">
    <w:abstractNumId w:val="6"/>
  </w:num>
  <w:num w:numId="23">
    <w:abstractNumId w:val="22"/>
  </w:num>
  <w:num w:numId="24">
    <w:abstractNumId w:val="31"/>
  </w:num>
  <w:num w:numId="25">
    <w:abstractNumId w:val="17"/>
  </w:num>
  <w:num w:numId="26">
    <w:abstractNumId w:val="28"/>
  </w:num>
  <w:num w:numId="27">
    <w:abstractNumId w:val="9"/>
  </w:num>
  <w:num w:numId="28">
    <w:abstractNumId w:val="25"/>
  </w:num>
  <w:num w:numId="29">
    <w:abstractNumId w:val="11"/>
  </w:num>
  <w:num w:numId="30">
    <w:abstractNumId w:val="18"/>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6E"/>
    <w:rsid w:val="00000C7A"/>
    <w:rsid w:val="00003ADB"/>
    <w:rsid w:val="00005761"/>
    <w:rsid w:val="00005FE9"/>
    <w:rsid w:val="00013CFF"/>
    <w:rsid w:val="00017424"/>
    <w:rsid w:val="0002171A"/>
    <w:rsid w:val="00021EE0"/>
    <w:rsid w:val="00023799"/>
    <w:rsid w:val="00023FA7"/>
    <w:rsid w:val="00025380"/>
    <w:rsid w:val="0002591C"/>
    <w:rsid w:val="00025D88"/>
    <w:rsid w:val="000302FD"/>
    <w:rsid w:val="0003312A"/>
    <w:rsid w:val="00034989"/>
    <w:rsid w:val="00035D21"/>
    <w:rsid w:val="000363C3"/>
    <w:rsid w:val="00036A08"/>
    <w:rsid w:val="000373DD"/>
    <w:rsid w:val="0003746C"/>
    <w:rsid w:val="00043E5B"/>
    <w:rsid w:val="00043F18"/>
    <w:rsid w:val="00044E3D"/>
    <w:rsid w:val="00051FF7"/>
    <w:rsid w:val="0005315D"/>
    <w:rsid w:val="000532B0"/>
    <w:rsid w:val="00055329"/>
    <w:rsid w:val="00064C06"/>
    <w:rsid w:val="000805D4"/>
    <w:rsid w:val="000852D7"/>
    <w:rsid w:val="00086425"/>
    <w:rsid w:val="00090BBD"/>
    <w:rsid w:val="000951BD"/>
    <w:rsid w:val="00095E47"/>
    <w:rsid w:val="00095EEB"/>
    <w:rsid w:val="00097143"/>
    <w:rsid w:val="0009714A"/>
    <w:rsid w:val="000976BD"/>
    <w:rsid w:val="000A4C8E"/>
    <w:rsid w:val="000A5D48"/>
    <w:rsid w:val="000B19C2"/>
    <w:rsid w:val="000B79BF"/>
    <w:rsid w:val="000B7EF8"/>
    <w:rsid w:val="000C2999"/>
    <w:rsid w:val="000C4BD4"/>
    <w:rsid w:val="000D5CC2"/>
    <w:rsid w:val="000D6865"/>
    <w:rsid w:val="000E56BE"/>
    <w:rsid w:val="000E5961"/>
    <w:rsid w:val="000E61A9"/>
    <w:rsid w:val="000E7CDF"/>
    <w:rsid w:val="000F0D94"/>
    <w:rsid w:val="000F2F50"/>
    <w:rsid w:val="00100D60"/>
    <w:rsid w:val="00103EAA"/>
    <w:rsid w:val="00104A84"/>
    <w:rsid w:val="00107057"/>
    <w:rsid w:val="001106D3"/>
    <w:rsid w:val="00112349"/>
    <w:rsid w:val="0011572E"/>
    <w:rsid w:val="00117F3A"/>
    <w:rsid w:val="00121009"/>
    <w:rsid w:val="00121430"/>
    <w:rsid w:val="00121A54"/>
    <w:rsid w:val="00126039"/>
    <w:rsid w:val="0012638C"/>
    <w:rsid w:val="00127874"/>
    <w:rsid w:val="00130769"/>
    <w:rsid w:val="00130F95"/>
    <w:rsid w:val="00133D5E"/>
    <w:rsid w:val="001347D5"/>
    <w:rsid w:val="00134C48"/>
    <w:rsid w:val="001354BA"/>
    <w:rsid w:val="0014002E"/>
    <w:rsid w:val="00150950"/>
    <w:rsid w:val="00155458"/>
    <w:rsid w:val="00155D01"/>
    <w:rsid w:val="00156551"/>
    <w:rsid w:val="00156F57"/>
    <w:rsid w:val="00161F05"/>
    <w:rsid w:val="001621DB"/>
    <w:rsid w:val="00163144"/>
    <w:rsid w:val="00163BCC"/>
    <w:rsid w:val="001673C9"/>
    <w:rsid w:val="00170919"/>
    <w:rsid w:val="00170AE8"/>
    <w:rsid w:val="00170C1B"/>
    <w:rsid w:val="00174A2D"/>
    <w:rsid w:val="00183939"/>
    <w:rsid w:val="00185229"/>
    <w:rsid w:val="00185FF8"/>
    <w:rsid w:val="001861B3"/>
    <w:rsid w:val="00186BDA"/>
    <w:rsid w:val="00187611"/>
    <w:rsid w:val="001878E1"/>
    <w:rsid w:val="00192C43"/>
    <w:rsid w:val="0019621B"/>
    <w:rsid w:val="00196F99"/>
    <w:rsid w:val="001A18B0"/>
    <w:rsid w:val="001A6CE7"/>
    <w:rsid w:val="001A7237"/>
    <w:rsid w:val="001B0486"/>
    <w:rsid w:val="001B0891"/>
    <w:rsid w:val="001B0AA4"/>
    <w:rsid w:val="001B17F9"/>
    <w:rsid w:val="001B55CA"/>
    <w:rsid w:val="001B6364"/>
    <w:rsid w:val="001B6AB7"/>
    <w:rsid w:val="001B6C44"/>
    <w:rsid w:val="001B6EC5"/>
    <w:rsid w:val="001B6F57"/>
    <w:rsid w:val="001C04B7"/>
    <w:rsid w:val="001C241D"/>
    <w:rsid w:val="001C3D29"/>
    <w:rsid w:val="001C3E97"/>
    <w:rsid w:val="001C60CA"/>
    <w:rsid w:val="001C77AE"/>
    <w:rsid w:val="001D062B"/>
    <w:rsid w:val="001D24D3"/>
    <w:rsid w:val="001D3444"/>
    <w:rsid w:val="001D5E9F"/>
    <w:rsid w:val="001D5F96"/>
    <w:rsid w:val="001D63D0"/>
    <w:rsid w:val="001D6C73"/>
    <w:rsid w:val="001E4142"/>
    <w:rsid w:val="001E4972"/>
    <w:rsid w:val="001E4CDF"/>
    <w:rsid w:val="001E556A"/>
    <w:rsid w:val="001E5D73"/>
    <w:rsid w:val="001F2DA4"/>
    <w:rsid w:val="001F5BDE"/>
    <w:rsid w:val="001F77A7"/>
    <w:rsid w:val="00201FB8"/>
    <w:rsid w:val="0020564C"/>
    <w:rsid w:val="00207340"/>
    <w:rsid w:val="00207D36"/>
    <w:rsid w:val="00210CF4"/>
    <w:rsid w:val="00212568"/>
    <w:rsid w:val="00214E5C"/>
    <w:rsid w:val="00215EE4"/>
    <w:rsid w:val="002234C7"/>
    <w:rsid w:val="002318A4"/>
    <w:rsid w:val="00235452"/>
    <w:rsid w:val="00236326"/>
    <w:rsid w:val="0024094B"/>
    <w:rsid w:val="0024368B"/>
    <w:rsid w:val="00244DFD"/>
    <w:rsid w:val="00245C8B"/>
    <w:rsid w:val="00246443"/>
    <w:rsid w:val="00250F4E"/>
    <w:rsid w:val="00252A6E"/>
    <w:rsid w:val="002545C7"/>
    <w:rsid w:val="00255B60"/>
    <w:rsid w:val="002616CC"/>
    <w:rsid w:val="00265791"/>
    <w:rsid w:val="002706A2"/>
    <w:rsid w:val="00280AB9"/>
    <w:rsid w:val="00281E7F"/>
    <w:rsid w:val="0028442D"/>
    <w:rsid w:val="00287E38"/>
    <w:rsid w:val="00290A98"/>
    <w:rsid w:val="002920E9"/>
    <w:rsid w:val="00294B9B"/>
    <w:rsid w:val="00295A91"/>
    <w:rsid w:val="002A5BA1"/>
    <w:rsid w:val="002D0350"/>
    <w:rsid w:val="002D105D"/>
    <w:rsid w:val="002D5E71"/>
    <w:rsid w:val="002D729D"/>
    <w:rsid w:val="002D7700"/>
    <w:rsid w:val="002E14D4"/>
    <w:rsid w:val="002E1D84"/>
    <w:rsid w:val="002E37FF"/>
    <w:rsid w:val="002E44D6"/>
    <w:rsid w:val="002E7414"/>
    <w:rsid w:val="002F0CAC"/>
    <w:rsid w:val="002F69F9"/>
    <w:rsid w:val="003002AE"/>
    <w:rsid w:val="00304503"/>
    <w:rsid w:val="003053F1"/>
    <w:rsid w:val="00305ADE"/>
    <w:rsid w:val="00310339"/>
    <w:rsid w:val="003104E8"/>
    <w:rsid w:val="00310799"/>
    <w:rsid w:val="003161D0"/>
    <w:rsid w:val="003169B9"/>
    <w:rsid w:val="0032452C"/>
    <w:rsid w:val="003246B5"/>
    <w:rsid w:val="00324FCE"/>
    <w:rsid w:val="003301FE"/>
    <w:rsid w:val="00336D8D"/>
    <w:rsid w:val="00337779"/>
    <w:rsid w:val="00337AE9"/>
    <w:rsid w:val="003416C2"/>
    <w:rsid w:val="003436CD"/>
    <w:rsid w:val="00346B40"/>
    <w:rsid w:val="00347613"/>
    <w:rsid w:val="003501E9"/>
    <w:rsid w:val="00350FCC"/>
    <w:rsid w:val="0035733E"/>
    <w:rsid w:val="00362800"/>
    <w:rsid w:val="00366625"/>
    <w:rsid w:val="003714E9"/>
    <w:rsid w:val="00374F84"/>
    <w:rsid w:val="003772BF"/>
    <w:rsid w:val="0038177A"/>
    <w:rsid w:val="0038220C"/>
    <w:rsid w:val="00385656"/>
    <w:rsid w:val="00385855"/>
    <w:rsid w:val="00387D3C"/>
    <w:rsid w:val="00397969"/>
    <w:rsid w:val="003A0313"/>
    <w:rsid w:val="003A2A7A"/>
    <w:rsid w:val="003B0FA1"/>
    <w:rsid w:val="003B4052"/>
    <w:rsid w:val="003B5948"/>
    <w:rsid w:val="003B607F"/>
    <w:rsid w:val="003B7FAA"/>
    <w:rsid w:val="003C04D6"/>
    <w:rsid w:val="003C4D5D"/>
    <w:rsid w:val="003C6626"/>
    <w:rsid w:val="003D08DB"/>
    <w:rsid w:val="003D0F53"/>
    <w:rsid w:val="003D3850"/>
    <w:rsid w:val="003D5B29"/>
    <w:rsid w:val="003E16ED"/>
    <w:rsid w:val="003E27D7"/>
    <w:rsid w:val="003E2A1B"/>
    <w:rsid w:val="003E3C03"/>
    <w:rsid w:val="003E5362"/>
    <w:rsid w:val="003E7BDC"/>
    <w:rsid w:val="003F1257"/>
    <w:rsid w:val="003F350F"/>
    <w:rsid w:val="003F40F3"/>
    <w:rsid w:val="003F4745"/>
    <w:rsid w:val="003F5D24"/>
    <w:rsid w:val="00400F10"/>
    <w:rsid w:val="00401CB4"/>
    <w:rsid w:val="004020C1"/>
    <w:rsid w:val="00415F05"/>
    <w:rsid w:val="00417DAF"/>
    <w:rsid w:val="00417E3D"/>
    <w:rsid w:val="00420119"/>
    <w:rsid w:val="00420556"/>
    <w:rsid w:val="00423009"/>
    <w:rsid w:val="00423CAA"/>
    <w:rsid w:val="004268CE"/>
    <w:rsid w:val="004303C8"/>
    <w:rsid w:val="0043148E"/>
    <w:rsid w:val="00432554"/>
    <w:rsid w:val="00433088"/>
    <w:rsid w:val="00437558"/>
    <w:rsid w:val="004421E0"/>
    <w:rsid w:val="004438C4"/>
    <w:rsid w:val="004448E9"/>
    <w:rsid w:val="00444CCB"/>
    <w:rsid w:val="00446C59"/>
    <w:rsid w:val="004474A8"/>
    <w:rsid w:val="00447E54"/>
    <w:rsid w:val="00453D1F"/>
    <w:rsid w:val="00455213"/>
    <w:rsid w:val="00455711"/>
    <w:rsid w:val="004558EC"/>
    <w:rsid w:val="004609FA"/>
    <w:rsid w:val="004613F7"/>
    <w:rsid w:val="004624BC"/>
    <w:rsid w:val="00464241"/>
    <w:rsid w:val="00466555"/>
    <w:rsid w:val="00467210"/>
    <w:rsid w:val="004758B1"/>
    <w:rsid w:val="00476804"/>
    <w:rsid w:val="00476BAE"/>
    <w:rsid w:val="00481907"/>
    <w:rsid w:val="004829B1"/>
    <w:rsid w:val="00483304"/>
    <w:rsid w:val="00490363"/>
    <w:rsid w:val="00491A03"/>
    <w:rsid w:val="0049294E"/>
    <w:rsid w:val="00496EEE"/>
    <w:rsid w:val="004A57E5"/>
    <w:rsid w:val="004A5C50"/>
    <w:rsid w:val="004A5F44"/>
    <w:rsid w:val="004A6C60"/>
    <w:rsid w:val="004A7609"/>
    <w:rsid w:val="004B081B"/>
    <w:rsid w:val="004B1DC3"/>
    <w:rsid w:val="004B569E"/>
    <w:rsid w:val="004C3029"/>
    <w:rsid w:val="004C33C6"/>
    <w:rsid w:val="004C3ACA"/>
    <w:rsid w:val="004C508D"/>
    <w:rsid w:val="004C7444"/>
    <w:rsid w:val="004D2346"/>
    <w:rsid w:val="004D405A"/>
    <w:rsid w:val="004D7EC5"/>
    <w:rsid w:val="004D7FDE"/>
    <w:rsid w:val="004E0FBA"/>
    <w:rsid w:val="004E23BE"/>
    <w:rsid w:val="004E3F64"/>
    <w:rsid w:val="004E66B1"/>
    <w:rsid w:val="004E79FD"/>
    <w:rsid w:val="004E7D52"/>
    <w:rsid w:val="004F291C"/>
    <w:rsid w:val="004F3992"/>
    <w:rsid w:val="004F77CD"/>
    <w:rsid w:val="004F7F62"/>
    <w:rsid w:val="005013F0"/>
    <w:rsid w:val="005015D3"/>
    <w:rsid w:val="00503326"/>
    <w:rsid w:val="005041C0"/>
    <w:rsid w:val="0050509A"/>
    <w:rsid w:val="00505271"/>
    <w:rsid w:val="00517C3F"/>
    <w:rsid w:val="0052064D"/>
    <w:rsid w:val="005263A9"/>
    <w:rsid w:val="00526AB6"/>
    <w:rsid w:val="00531112"/>
    <w:rsid w:val="005354B4"/>
    <w:rsid w:val="00536F9D"/>
    <w:rsid w:val="0053729F"/>
    <w:rsid w:val="00542E45"/>
    <w:rsid w:val="0055032D"/>
    <w:rsid w:val="0055204C"/>
    <w:rsid w:val="00552FDF"/>
    <w:rsid w:val="00553559"/>
    <w:rsid w:val="0055501C"/>
    <w:rsid w:val="00555392"/>
    <w:rsid w:val="00555788"/>
    <w:rsid w:val="00556B53"/>
    <w:rsid w:val="00557517"/>
    <w:rsid w:val="00560050"/>
    <w:rsid w:val="0056326A"/>
    <w:rsid w:val="00566CA5"/>
    <w:rsid w:val="00571695"/>
    <w:rsid w:val="005725B2"/>
    <w:rsid w:val="0057528F"/>
    <w:rsid w:val="00575C58"/>
    <w:rsid w:val="0058349C"/>
    <w:rsid w:val="00583B68"/>
    <w:rsid w:val="00585EDC"/>
    <w:rsid w:val="00587772"/>
    <w:rsid w:val="005914E7"/>
    <w:rsid w:val="00591E89"/>
    <w:rsid w:val="00592405"/>
    <w:rsid w:val="00596DCD"/>
    <w:rsid w:val="00597CB6"/>
    <w:rsid w:val="005A1A3C"/>
    <w:rsid w:val="005A1DA8"/>
    <w:rsid w:val="005A6A8B"/>
    <w:rsid w:val="005B4FA2"/>
    <w:rsid w:val="005B7A72"/>
    <w:rsid w:val="005C1F48"/>
    <w:rsid w:val="005C4092"/>
    <w:rsid w:val="005C5D2B"/>
    <w:rsid w:val="005D179F"/>
    <w:rsid w:val="005D27AD"/>
    <w:rsid w:val="005D39B0"/>
    <w:rsid w:val="005E151C"/>
    <w:rsid w:val="005E2845"/>
    <w:rsid w:val="005E461F"/>
    <w:rsid w:val="005E7426"/>
    <w:rsid w:val="005F085A"/>
    <w:rsid w:val="005F09E7"/>
    <w:rsid w:val="005F0EDB"/>
    <w:rsid w:val="005F1132"/>
    <w:rsid w:val="005F27A0"/>
    <w:rsid w:val="005F4126"/>
    <w:rsid w:val="005F72DD"/>
    <w:rsid w:val="00600E82"/>
    <w:rsid w:val="00601024"/>
    <w:rsid w:val="00601980"/>
    <w:rsid w:val="00601E68"/>
    <w:rsid w:val="00601FB7"/>
    <w:rsid w:val="00606A15"/>
    <w:rsid w:val="00611950"/>
    <w:rsid w:val="00611D61"/>
    <w:rsid w:val="00613C3B"/>
    <w:rsid w:val="0061766B"/>
    <w:rsid w:val="006206C9"/>
    <w:rsid w:val="00620BF9"/>
    <w:rsid w:val="00631625"/>
    <w:rsid w:val="006329FE"/>
    <w:rsid w:val="0063309B"/>
    <w:rsid w:val="00636B37"/>
    <w:rsid w:val="00637E15"/>
    <w:rsid w:val="0065156F"/>
    <w:rsid w:val="00653C9A"/>
    <w:rsid w:val="00655EEC"/>
    <w:rsid w:val="006566F4"/>
    <w:rsid w:val="006569E1"/>
    <w:rsid w:val="00662F6E"/>
    <w:rsid w:val="006653F7"/>
    <w:rsid w:val="00667158"/>
    <w:rsid w:val="006730EC"/>
    <w:rsid w:val="00683884"/>
    <w:rsid w:val="00685D1C"/>
    <w:rsid w:val="00690DC7"/>
    <w:rsid w:val="006936DE"/>
    <w:rsid w:val="00696C25"/>
    <w:rsid w:val="00697F50"/>
    <w:rsid w:val="006A0FF9"/>
    <w:rsid w:val="006A273B"/>
    <w:rsid w:val="006A33F6"/>
    <w:rsid w:val="006A581B"/>
    <w:rsid w:val="006B37CA"/>
    <w:rsid w:val="006B4C45"/>
    <w:rsid w:val="006B5DEF"/>
    <w:rsid w:val="006B6A66"/>
    <w:rsid w:val="006C3352"/>
    <w:rsid w:val="006C5A91"/>
    <w:rsid w:val="006C7578"/>
    <w:rsid w:val="006D05A4"/>
    <w:rsid w:val="006D0A45"/>
    <w:rsid w:val="006D3E97"/>
    <w:rsid w:val="006D49BA"/>
    <w:rsid w:val="006D4EB0"/>
    <w:rsid w:val="006D618B"/>
    <w:rsid w:val="006D7E51"/>
    <w:rsid w:val="006E0254"/>
    <w:rsid w:val="006E4634"/>
    <w:rsid w:val="006E58A1"/>
    <w:rsid w:val="006E7D85"/>
    <w:rsid w:val="006F00C4"/>
    <w:rsid w:val="006F0506"/>
    <w:rsid w:val="006F2492"/>
    <w:rsid w:val="006F5723"/>
    <w:rsid w:val="006F57FD"/>
    <w:rsid w:val="00700BD1"/>
    <w:rsid w:val="00706B29"/>
    <w:rsid w:val="00713C24"/>
    <w:rsid w:val="00713DC2"/>
    <w:rsid w:val="00714617"/>
    <w:rsid w:val="007156A1"/>
    <w:rsid w:val="00720BF2"/>
    <w:rsid w:val="0072109A"/>
    <w:rsid w:val="00723718"/>
    <w:rsid w:val="00724E74"/>
    <w:rsid w:val="00730597"/>
    <w:rsid w:val="0073061E"/>
    <w:rsid w:val="0073110A"/>
    <w:rsid w:val="007337A1"/>
    <w:rsid w:val="0073769C"/>
    <w:rsid w:val="007409C0"/>
    <w:rsid w:val="00743D73"/>
    <w:rsid w:val="00743F2B"/>
    <w:rsid w:val="007449A2"/>
    <w:rsid w:val="0074785F"/>
    <w:rsid w:val="007505A4"/>
    <w:rsid w:val="00753063"/>
    <w:rsid w:val="00753CDC"/>
    <w:rsid w:val="007540C4"/>
    <w:rsid w:val="007545FA"/>
    <w:rsid w:val="00756608"/>
    <w:rsid w:val="00756B00"/>
    <w:rsid w:val="00757438"/>
    <w:rsid w:val="007614DD"/>
    <w:rsid w:val="00763BB3"/>
    <w:rsid w:val="00770103"/>
    <w:rsid w:val="0077248D"/>
    <w:rsid w:val="00772C60"/>
    <w:rsid w:val="00774C4B"/>
    <w:rsid w:val="007759EA"/>
    <w:rsid w:val="00777E57"/>
    <w:rsid w:val="007861F9"/>
    <w:rsid w:val="00786B06"/>
    <w:rsid w:val="00787949"/>
    <w:rsid w:val="00792AA6"/>
    <w:rsid w:val="00795774"/>
    <w:rsid w:val="007962AB"/>
    <w:rsid w:val="00796BB8"/>
    <w:rsid w:val="00796C14"/>
    <w:rsid w:val="007977AF"/>
    <w:rsid w:val="007A2D73"/>
    <w:rsid w:val="007A6C8B"/>
    <w:rsid w:val="007B0236"/>
    <w:rsid w:val="007B5CB5"/>
    <w:rsid w:val="007B6000"/>
    <w:rsid w:val="007C23D3"/>
    <w:rsid w:val="007C4EE4"/>
    <w:rsid w:val="007C62A5"/>
    <w:rsid w:val="007D3150"/>
    <w:rsid w:val="007D4557"/>
    <w:rsid w:val="007D496C"/>
    <w:rsid w:val="007E09CD"/>
    <w:rsid w:val="007E132F"/>
    <w:rsid w:val="007E16D5"/>
    <w:rsid w:val="007E47FD"/>
    <w:rsid w:val="007E714E"/>
    <w:rsid w:val="007F0355"/>
    <w:rsid w:val="00800305"/>
    <w:rsid w:val="0080366E"/>
    <w:rsid w:val="00807758"/>
    <w:rsid w:val="00814ECC"/>
    <w:rsid w:val="00815384"/>
    <w:rsid w:val="008229D8"/>
    <w:rsid w:val="008246CB"/>
    <w:rsid w:val="00824EA3"/>
    <w:rsid w:val="008306AA"/>
    <w:rsid w:val="0083102B"/>
    <w:rsid w:val="008325C6"/>
    <w:rsid w:val="00843EBA"/>
    <w:rsid w:val="0084472E"/>
    <w:rsid w:val="0084482A"/>
    <w:rsid w:val="0084671F"/>
    <w:rsid w:val="008468F9"/>
    <w:rsid w:val="008509A1"/>
    <w:rsid w:val="00850F5F"/>
    <w:rsid w:val="0085235A"/>
    <w:rsid w:val="00852C15"/>
    <w:rsid w:val="008577EF"/>
    <w:rsid w:val="008579A5"/>
    <w:rsid w:val="00857F3E"/>
    <w:rsid w:val="00860770"/>
    <w:rsid w:val="008657BF"/>
    <w:rsid w:val="00867761"/>
    <w:rsid w:val="00870372"/>
    <w:rsid w:val="0087404D"/>
    <w:rsid w:val="008745ED"/>
    <w:rsid w:val="00881232"/>
    <w:rsid w:val="00884B5A"/>
    <w:rsid w:val="00886CD2"/>
    <w:rsid w:val="0089171E"/>
    <w:rsid w:val="00892153"/>
    <w:rsid w:val="00894B3F"/>
    <w:rsid w:val="008971D8"/>
    <w:rsid w:val="008973E3"/>
    <w:rsid w:val="008A4FE5"/>
    <w:rsid w:val="008A567C"/>
    <w:rsid w:val="008A5ED9"/>
    <w:rsid w:val="008A5FDF"/>
    <w:rsid w:val="008B330F"/>
    <w:rsid w:val="008B333B"/>
    <w:rsid w:val="008B66EA"/>
    <w:rsid w:val="008B690A"/>
    <w:rsid w:val="008B6F4B"/>
    <w:rsid w:val="008B7D43"/>
    <w:rsid w:val="008C214F"/>
    <w:rsid w:val="008C5CF6"/>
    <w:rsid w:val="008D2D02"/>
    <w:rsid w:val="008D6E38"/>
    <w:rsid w:val="008E1F6C"/>
    <w:rsid w:val="008F169E"/>
    <w:rsid w:val="008F5A12"/>
    <w:rsid w:val="0090060E"/>
    <w:rsid w:val="00905242"/>
    <w:rsid w:val="00910ED1"/>
    <w:rsid w:val="00911289"/>
    <w:rsid w:val="00917A3D"/>
    <w:rsid w:val="00922702"/>
    <w:rsid w:val="009316AB"/>
    <w:rsid w:val="009370B8"/>
    <w:rsid w:val="00940048"/>
    <w:rsid w:val="00941419"/>
    <w:rsid w:val="009422CC"/>
    <w:rsid w:val="009424B3"/>
    <w:rsid w:val="00947E03"/>
    <w:rsid w:val="009507ED"/>
    <w:rsid w:val="0095139E"/>
    <w:rsid w:val="00951470"/>
    <w:rsid w:val="00951EF4"/>
    <w:rsid w:val="00954C81"/>
    <w:rsid w:val="009550D9"/>
    <w:rsid w:val="0096086D"/>
    <w:rsid w:val="009632F3"/>
    <w:rsid w:val="0097240E"/>
    <w:rsid w:val="00974375"/>
    <w:rsid w:val="00975893"/>
    <w:rsid w:val="009800AA"/>
    <w:rsid w:val="009835DC"/>
    <w:rsid w:val="009846AA"/>
    <w:rsid w:val="00985AEC"/>
    <w:rsid w:val="00986279"/>
    <w:rsid w:val="00986413"/>
    <w:rsid w:val="009878DE"/>
    <w:rsid w:val="009907C1"/>
    <w:rsid w:val="00990CF8"/>
    <w:rsid w:val="00992EB6"/>
    <w:rsid w:val="0099308C"/>
    <w:rsid w:val="00993419"/>
    <w:rsid w:val="00996A1F"/>
    <w:rsid w:val="009A654C"/>
    <w:rsid w:val="009B3DA2"/>
    <w:rsid w:val="009B3E38"/>
    <w:rsid w:val="009B4DF1"/>
    <w:rsid w:val="009B65E8"/>
    <w:rsid w:val="009C0903"/>
    <w:rsid w:val="009C39BA"/>
    <w:rsid w:val="009C4235"/>
    <w:rsid w:val="009C5DDC"/>
    <w:rsid w:val="009C6C9F"/>
    <w:rsid w:val="009D390A"/>
    <w:rsid w:val="009D3F1B"/>
    <w:rsid w:val="009D665A"/>
    <w:rsid w:val="009E2490"/>
    <w:rsid w:val="009E2826"/>
    <w:rsid w:val="009F30FF"/>
    <w:rsid w:val="009F352D"/>
    <w:rsid w:val="009F4969"/>
    <w:rsid w:val="00A00B29"/>
    <w:rsid w:val="00A010BF"/>
    <w:rsid w:val="00A035D1"/>
    <w:rsid w:val="00A20E34"/>
    <w:rsid w:val="00A26330"/>
    <w:rsid w:val="00A27BFB"/>
    <w:rsid w:val="00A31C5D"/>
    <w:rsid w:val="00A31DA9"/>
    <w:rsid w:val="00A33D31"/>
    <w:rsid w:val="00A34F99"/>
    <w:rsid w:val="00A36672"/>
    <w:rsid w:val="00A417F6"/>
    <w:rsid w:val="00A42725"/>
    <w:rsid w:val="00A43A23"/>
    <w:rsid w:val="00A50AB5"/>
    <w:rsid w:val="00A53943"/>
    <w:rsid w:val="00A613D2"/>
    <w:rsid w:val="00A631B0"/>
    <w:rsid w:val="00A674B8"/>
    <w:rsid w:val="00A67B27"/>
    <w:rsid w:val="00A706BB"/>
    <w:rsid w:val="00A73E36"/>
    <w:rsid w:val="00A77838"/>
    <w:rsid w:val="00A8167F"/>
    <w:rsid w:val="00A832D9"/>
    <w:rsid w:val="00A85605"/>
    <w:rsid w:val="00A93652"/>
    <w:rsid w:val="00A94A09"/>
    <w:rsid w:val="00A961EE"/>
    <w:rsid w:val="00A96A42"/>
    <w:rsid w:val="00A96F15"/>
    <w:rsid w:val="00A97EFC"/>
    <w:rsid w:val="00AA1699"/>
    <w:rsid w:val="00AA1820"/>
    <w:rsid w:val="00AA2E12"/>
    <w:rsid w:val="00AB2E22"/>
    <w:rsid w:val="00AB3542"/>
    <w:rsid w:val="00AB3B16"/>
    <w:rsid w:val="00AB5AE4"/>
    <w:rsid w:val="00AB7E6B"/>
    <w:rsid w:val="00AC0424"/>
    <w:rsid w:val="00AC1ADB"/>
    <w:rsid w:val="00AC252F"/>
    <w:rsid w:val="00AC453D"/>
    <w:rsid w:val="00AC70F6"/>
    <w:rsid w:val="00AC7871"/>
    <w:rsid w:val="00AD1304"/>
    <w:rsid w:val="00AD36E4"/>
    <w:rsid w:val="00AD6BB9"/>
    <w:rsid w:val="00AE31A6"/>
    <w:rsid w:val="00AE4456"/>
    <w:rsid w:val="00AE503E"/>
    <w:rsid w:val="00AF1B36"/>
    <w:rsid w:val="00AF259D"/>
    <w:rsid w:val="00B01B1E"/>
    <w:rsid w:val="00B01CAF"/>
    <w:rsid w:val="00B03EBB"/>
    <w:rsid w:val="00B060E2"/>
    <w:rsid w:val="00B109F5"/>
    <w:rsid w:val="00B12A50"/>
    <w:rsid w:val="00B15776"/>
    <w:rsid w:val="00B161D2"/>
    <w:rsid w:val="00B30B21"/>
    <w:rsid w:val="00B31DF2"/>
    <w:rsid w:val="00B32477"/>
    <w:rsid w:val="00B33C0D"/>
    <w:rsid w:val="00B347D3"/>
    <w:rsid w:val="00B56BF3"/>
    <w:rsid w:val="00B63CC9"/>
    <w:rsid w:val="00B65563"/>
    <w:rsid w:val="00B65EA8"/>
    <w:rsid w:val="00B66921"/>
    <w:rsid w:val="00B7170D"/>
    <w:rsid w:val="00B73F8D"/>
    <w:rsid w:val="00B76EB4"/>
    <w:rsid w:val="00B8116D"/>
    <w:rsid w:val="00B81B48"/>
    <w:rsid w:val="00B83CB5"/>
    <w:rsid w:val="00B858E0"/>
    <w:rsid w:val="00B9072F"/>
    <w:rsid w:val="00BA1B56"/>
    <w:rsid w:val="00BA2C45"/>
    <w:rsid w:val="00BA7F83"/>
    <w:rsid w:val="00BB41BF"/>
    <w:rsid w:val="00BB551B"/>
    <w:rsid w:val="00BB639D"/>
    <w:rsid w:val="00BB68B6"/>
    <w:rsid w:val="00BB7ACE"/>
    <w:rsid w:val="00BC2725"/>
    <w:rsid w:val="00BC32D9"/>
    <w:rsid w:val="00BC4BBF"/>
    <w:rsid w:val="00BC7AB4"/>
    <w:rsid w:val="00BD0872"/>
    <w:rsid w:val="00BD7918"/>
    <w:rsid w:val="00BD7FF9"/>
    <w:rsid w:val="00BE07E6"/>
    <w:rsid w:val="00BE218E"/>
    <w:rsid w:val="00BE348F"/>
    <w:rsid w:val="00BE4254"/>
    <w:rsid w:val="00BE7A36"/>
    <w:rsid w:val="00BF1E65"/>
    <w:rsid w:val="00BF5258"/>
    <w:rsid w:val="00C0295F"/>
    <w:rsid w:val="00C02FA4"/>
    <w:rsid w:val="00C05FF5"/>
    <w:rsid w:val="00C068C2"/>
    <w:rsid w:val="00C07C28"/>
    <w:rsid w:val="00C113AE"/>
    <w:rsid w:val="00C1272D"/>
    <w:rsid w:val="00C12866"/>
    <w:rsid w:val="00C13208"/>
    <w:rsid w:val="00C133DA"/>
    <w:rsid w:val="00C135E5"/>
    <w:rsid w:val="00C24619"/>
    <w:rsid w:val="00C24F92"/>
    <w:rsid w:val="00C2564C"/>
    <w:rsid w:val="00C2574E"/>
    <w:rsid w:val="00C2583C"/>
    <w:rsid w:val="00C263B6"/>
    <w:rsid w:val="00C269BE"/>
    <w:rsid w:val="00C31084"/>
    <w:rsid w:val="00C32519"/>
    <w:rsid w:val="00C34A19"/>
    <w:rsid w:val="00C34D98"/>
    <w:rsid w:val="00C40870"/>
    <w:rsid w:val="00C40EC4"/>
    <w:rsid w:val="00C41C30"/>
    <w:rsid w:val="00C450A3"/>
    <w:rsid w:val="00C4744A"/>
    <w:rsid w:val="00C513C0"/>
    <w:rsid w:val="00C533B6"/>
    <w:rsid w:val="00C538A7"/>
    <w:rsid w:val="00C603A6"/>
    <w:rsid w:val="00C61C6E"/>
    <w:rsid w:val="00C63B70"/>
    <w:rsid w:val="00C67E21"/>
    <w:rsid w:val="00C7095B"/>
    <w:rsid w:val="00C7256E"/>
    <w:rsid w:val="00C74C1C"/>
    <w:rsid w:val="00C81E53"/>
    <w:rsid w:val="00C84090"/>
    <w:rsid w:val="00C848BD"/>
    <w:rsid w:val="00C84EA0"/>
    <w:rsid w:val="00C8629E"/>
    <w:rsid w:val="00C91F7C"/>
    <w:rsid w:val="00C93AED"/>
    <w:rsid w:val="00C951EB"/>
    <w:rsid w:val="00CA143B"/>
    <w:rsid w:val="00CA2AFF"/>
    <w:rsid w:val="00CA4D6C"/>
    <w:rsid w:val="00CA5420"/>
    <w:rsid w:val="00CB0323"/>
    <w:rsid w:val="00CB04A3"/>
    <w:rsid w:val="00CB1557"/>
    <w:rsid w:val="00CB27E5"/>
    <w:rsid w:val="00CB2A6E"/>
    <w:rsid w:val="00CB4F8F"/>
    <w:rsid w:val="00CB69E1"/>
    <w:rsid w:val="00CC58D8"/>
    <w:rsid w:val="00CC5E89"/>
    <w:rsid w:val="00CC7E05"/>
    <w:rsid w:val="00CC7EE2"/>
    <w:rsid w:val="00CD0A96"/>
    <w:rsid w:val="00CD4D31"/>
    <w:rsid w:val="00CD5037"/>
    <w:rsid w:val="00CE013B"/>
    <w:rsid w:val="00CE11F7"/>
    <w:rsid w:val="00CE2535"/>
    <w:rsid w:val="00CE3594"/>
    <w:rsid w:val="00CF22A2"/>
    <w:rsid w:val="00CF5EE3"/>
    <w:rsid w:val="00D00341"/>
    <w:rsid w:val="00D01005"/>
    <w:rsid w:val="00D0355F"/>
    <w:rsid w:val="00D05EFF"/>
    <w:rsid w:val="00D07878"/>
    <w:rsid w:val="00D1107E"/>
    <w:rsid w:val="00D13681"/>
    <w:rsid w:val="00D165F7"/>
    <w:rsid w:val="00D17824"/>
    <w:rsid w:val="00D20D2D"/>
    <w:rsid w:val="00D374C5"/>
    <w:rsid w:val="00D40AEA"/>
    <w:rsid w:val="00D411F1"/>
    <w:rsid w:val="00D440AB"/>
    <w:rsid w:val="00D45988"/>
    <w:rsid w:val="00D477C5"/>
    <w:rsid w:val="00D47DB9"/>
    <w:rsid w:val="00D50BBF"/>
    <w:rsid w:val="00D615D8"/>
    <w:rsid w:val="00D625CC"/>
    <w:rsid w:val="00D63108"/>
    <w:rsid w:val="00D637BE"/>
    <w:rsid w:val="00D671E1"/>
    <w:rsid w:val="00D72807"/>
    <w:rsid w:val="00D732B1"/>
    <w:rsid w:val="00D74ADC"/>
    <w:rsid w:val="00D758A2"/>
    <w:rsid w:val="00D80B92"/>
    <w:rsid w:val="00D81ED4"/>
    <w:rsid w:val="00D84745"/>
    <w:rsid w:val="00D954C6"/>
    <w:rsid w:val="00D97FB5"/>
    <w:rsid w:val="00DA0D64"/>
    <w:rsid w:val="00DA1F75"/>
    <w:rsid w:val="00DA2006"/>
    <w:rsid w:val="00DB10F0"/>
    <w:rsid w:val="00DB2895"/>
    <w:rsid w:val="00DB38D0"/>
    <w:rsid w:val="00DB6AF4"/>
    <w:rsid w:val="00DB7030"/>
    <w:rsid w:val="00DC29CC"/>
    <w:rsid w:val="00DC3D48"/>
    <w:rsid w:val="00DC53CD"/>
    <w:rsid w:val="00DD2C6A"/>
    <w:rsid w:val="00DD3772"/>
    <w:rsid w:val="00DD600D"/>
    <w:rsid w:val="00DE4760"/>
    <w:rsid w:val="00DE518D"/>
    <w:rsid w:val="00DE659E"/>
    <w:rsid w:val="00DF241F"/>
    <w:rsid w:val="00DF2788"/>
    <w:rsid w:val="00DF3EDD"/>
    <w:rsid w:val="00DF6911"/>
    <w:rsid w:val="00E01558"/>
    <w:rsid w:val="00E01A41"/>
    <w:rsid w:val="00E024A4"/>
    <w:rsid w:val="00E02853"/>
    <w:rsid w:val="00E041CD"/>
    <w:rsid w:val="00E05BA3"/>
    <w:rsid w:val="00E0652C"/>
    <w:rsid w:val="00E11B8C"/>
    <w:rsid w:val="00E178C9"/>
    <w:rsid w:val="00E20535"/>
    <w:rsid w:val="00E20D7F"/>
    <w:rsid w:val="00E22719"/>
    <w:rsid w:val="00E25B63"/>
    <w:rsid w:val="00E27D20"/>
    <w:rsid w:val="00E27F66"/>
    <w:rsid w:val="00E3134D"/>
    <w:rsid w:val="00E317C4"/>
    <w:rsid w:val="00E32FA4"/>
    <w:rsid w:val="00E3370A"/>
    <w:rsid w:val="00E41D4A"/>
    <w:rsid w:val="00E41DE8"/>
    <w:rsid w:val="00E44827"/>
    <w:rsid w:val="00E454A4"/>
    <w:rsid w:val="00E4683C"/>
    <w:rsid w:val="00E54927"/>
    <w:rsid w:val="00E56936"/>
    <w:rsid w:val="00E66D48"/>
    <w:rsid w:val="00E70ADE"/>
    <w:rsid w:val="00E7394B"/>
    <w:rsid w:val="00E742BB"/>
    <w:rsid w:val="00E80093"/>
    <w:rsid w:val="00E87568"/>
    <w:rsid w:val="00E91CF9"/>
    <w:rsid w:val="00E92041"/>
    <w:rsid w:val="00E95CEE"/>
    <w:rsid w:val="00E9674E"/>
    <w:rsid w:val="00E9706E"/>
    <w:rsid w:val="00EA5135"/>
    <w:rsid w:val="00EB2A74"/>
    <w:rsid w:val="00EB5584"/>
    <w:rsid w:val="00EB778D"/>
    <w:rsid w:val="00EB7833"/>
    <w:rsid w:val="00EC1B43"/>
    <w:rsid w:val="00EC2340"/>
    <w:rsid w:val="00EC2E21"/>
    <w:rsid w:val="00EC4B66"/>
    <w:rsid w:val="00EC7081"/>
    <w:rsid w:val="00EC7A28"/>
    <w:rsid w:val="00ED06E6"/>
    <w:rsid w:val="00ED10D2"/>
    <w:rsid w:val="00ED332D"/>
    <w:rsid w:val="00ED4367"/>
    <w:rsid w:val="00ED7900"/>
    <w:rsid w:val="00EE219F"/>
    <w:rsid w:val="00EE22E3"/>
    <w:rsid w:val="00EE7ED3"/>
    <w:rsid w:val="00EF30E3"/>
    <w:rsid w:val="00EF519C"/>
    <w:rsid w:val="00EF5C9E"/>
    <w:rsid w:val="00EF62BB"/>
    <w:rsid w:val="00EF7A2D"/>
    <w:rsid w:val="00F00C90"/>
    <w:rsid w:val="00F02BA0"/>
    <w:rsid w:val="00F03417"/>
    <w:rsid w:val="00F0371E"/>
    <w:rsid w:val="00F04A12"/>
    <w:rsid w:val="00F05DB6"/>
    <w:rsid w:val="00F10E4B"/>
    <w:rsid w:val="00F13019"/>
    <w:rsid w:val="00F16E63"/>
    <w:rsid w:val="00F20A0F"/>
    <w:rsid w:val="00F21011"/>
    <w:rsid w:val="00F230D1"/>
    <w:rsid w:val="00F25FFC"/>
    <w:rsid w:val="00F347AF"/>
    <w:rsid w:val="00F35FBD"/>
    <w:rsid w:val="00F37D00"/>
    <w:rsid w:val="00F40139"/>
    <w:rsid w:val="00F40FA5"/>
    <w:rsid w:val="00F41EC4"/>
    <w:rsid w:val="00F44689"/>
    <w:rsid w:val="00F460C1"/>
    <w:rsid w:val="00F4653D"/>
    <w:rsid w:val="00F46B73"/>
    <w:rsid w:val="00F521ED"/>
    <w:rsid w:val="00F5332D"/>
    <w:rsid w:val="00F55B9B"/>
    <w:rsid w:val="00F56E09"/>
    <w:rsid w:val="00F5769F"/>
    <w:rsid w:val="00F604B7"/>
    <w:rsid w:val="00F6137A"/>
    <w:rsid w:val="00F613DF"/>
    <w:rsid w:val="00F63314"/>
    <w:rsid w:val="00F6551A"/>
    <w:rsid w:val="00F72772"/>
    <w:rsid w:val="00F732C3"/>
    <w:rsid w:val="00F750AB"/>
    <w:rsid w:val="00F75883"/>
    <w:rsid w:val="00F7638E"/>
    <w:rsid w:val="00F76612"/>
    <w:rsid w:val="00F7678C"/>
    <w:rsid w:val="00F808AE"/>
    <w:rsid w:val="00F819B1"/>
    <w:rsid w:val="00F85D43"/>
    <w:rsid w:val="00F86D4E"/>
    <w:rsid w:val="00F8791E"/>
    <w:rsid w:val="00F879B8"/>
    <w:rsid w:val="00F95641"/>
    <w:rsid w:val="00F95D2B"/>
    <w:rsid w:val="00FA3DAC"/>
    <w:rsid w:val="00FA4CE7"/>
    <w:rsid w:val="00FA60BE"/>
    <w:rsid w:val="00FA6E5D"/>
    <w:rsid w:val="00FB4861"/>
    <w:rsid w:val="00FC0FB7"/>
    <w:rsid w:val="00FC4BB2"/>
    <w:rsid w:val="00FC4BB3"/>
    <w:rsid w:val="00FC71CB"/>
    <w:rsid w:val="00FD1405"/>
    <w:rsid w:val="00FD4E2E"/>
    <w:rsid w:val="00FD5A58"/>
    <w:rsid w:val="00FD5F06"/>
    <w:rsid w:val="00FD6541"/>
    <w:rsid w:val="00FD75D7"/>
    <w:rsid w:val="00FE0E5B"/>
    <w:rsid w:val="00FE1204"/>
    <w:rsid w:val="00FE3F65"/>
    <w:rsid w:val="00FE7B59"/>
    <w:rsid w:val="00FE7F81"/>
    <w:rsid w:val="00FF23DB"/>
    <w:rsid w:val="00FF2AE1"/>
    <w:rsid w:val="00FF2DCA"/>
    <w:rsid w:val="00FF5A9F"/>
    <w:rsid w:val="00FF618F"/>
    <w:rsid w:val="00FF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w:hAnsi="Courier"/>
      <w:sz w:val="24"/>
      <w:szCs w:val="24"/>
      <w:lang w:eastAsia="ar-SA"/>
    </w:rPr>
  </w:style>
  <w:style w:type="paragraph" w:styleId="Heading1">
    <w:name w:val="heading 1"/>
    <w:basedOn w:val="Normal"/>
    <w:next w:val="Normal"/>
    <w:qFormat/>
    <w:pPr>
      <w:keepNext/>
      <w:numPr>
        <w:numId w:val="1"/>
      </w:numPr>
      <w:outlineLvl w:val="0"/>
    </w:pPr>
    <w:rPr>
      <w:rFonts w:ascii="Times New Roman" w:hAnsi="Times New Roman"/>
      <w:b/>
      <w:bCs/>
    </w:rPr>
  </w:style>
  <w:style w:type="paragraph" w:styleId="Heading3">
    <w:name w:val="heading 3"/>
    <w:basedOn w:val="Normal"/>
    <w:next w:val="Normal"/>
    <w:link w:val="Heading3Char"/>
    <w:uiPriority w:val="9"/>
    <w:semiHidden/>
    <w:unhideWhenUsed/>
    <w:qFormat/>
    <w:rsid w:val="00505271"/>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DefaultParagraphFont1">
    <w:name w:val="Default Paragraph Font1"/>
  </w:style>
  <w:style w:type="character" w:styleId="Hyperlink">
    <w:name w:val="Hyperlink"/>
    <w:rPr>
      <w:color w:val="0000FF"/>
      <w:u w:val="single"/>
    </w:rPr>
  </w:style>
  <w:style w:type="character" w:styleId="PageNumber">
    <w:name w:val="page number"/>
    <w:basedOn w:val="DefaultParagraphFont1"/>
    <w:semiHidden/>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sz w:val="20"/>
      <w:szCs w:val="20"/>
    </w:rPr>
  </w:style>
  <w:style w:type="paragraph" w:styleId="Header">
    <w:name w:val="header"/>
    <w:basedOn w:val="Normal"/>
    <w:semiHidden/>
    <w:pPr>
      <w:tabs>
        <w:tab w:val="center" w:pos="4320"/>
        <w:tab w:val="right" w:pos="8640"/>
      </w:tabs>
    </w:p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FollowedHyperlink">
    <w:name w:val="FollowedHyperlink"/>
    <w:uiPriority w:val="99"/>
    <w:semiHidden/>
    <w:unhideWhenUsed/>
    <w:rsid w:val="00055329"/>
    <w:rPr>
      <w:color w:val="800080"/>
      <w:u w:val="single"/>
    </w:rPr>
  </w:style>
  <w:style w:type="paragraph" w:styleId="ListParagraph">
    <w:name w:val="List Paragraph"/>
    <w:basedOn w:val="Normal"/>
    <w:uiPriority w:val="34"/>
    <w:qFormat/>
    <w:rsid w:val="00B81B48"/>
    <w:pPr>
      <w:ind w:left="720"/>
    </w:pPr>
  </w:style>
  <w:style w:type="paragraph" w:styleId="NormalWeb">
    <w:name w:val="Normal (Web)"/>
    <w:basedOn w:val="Normal"/>
    <w:uiPriority w:val="99"/>
    <w:unhideWhenUsed/>
    <w:rsid w:val="00852C15"/>
    <w:pPr>
      <w:widowControl/>
      <w:suppressAutoHyphens w:val="0"/>
      <w:autoSpaceDE/>
      <w:spacing w:before="100" w:beforeAutospacing="1" w:after="100" w:afterAutospacing="1"/>
    </w:pPr>
    <w:rPr>
      <w:rFonts w:ascii="Times New Roman" w:hAnsi="Times New Roman"/>
      <w:lang w:eastAsia="en-US"/>
    </w:rPr>
  </w:style>
  <w:style w:type="character" w:styleId="Strong">
    <w:name w:val="Strong"/>
    <w:uiPriority w:val="22"/>
    <w:qFormat/>
    <w:rsid w:val="00852C15"/>
    <w:rPr>
      <w:b/>
      <w:bCs/>
    </w:rPr>
  </w:style>
  <w:style w:type="paragraph" w:styleId="FootnoteText">
    <w:name w:val="footnote text"/>
    <w:basedOn w:val="Normal"/>
    <w:link w:val="FootnoteTextChar"/>
    <w:unhideWhenUsed/>
    <w:rsid w:val="004E3F64"/>
    <w:rPr>
      <w:sz w:val="20"/>
      <w:szCs w:val="20"/>
    </w:rPr>
  </w:style>
  <w:style w:type="character" w:customStyle="1" w:styleId="FootnoteTextChar">
    <w:name w:val="Footnote Text Char"/>
    <w:link w:val="FootnoteText"/>
    <w:rsid w:val="004E3F64"/>
    <w:rPr>
      <w:rFonts w:ascii="Courier" w:hAnsi="Courier"/>
      <w:lang w:eastAsia="ar-SA"/>
    </w:rPr>
  </w:style>
  <w:style w:type="character" w:styleId="FootnoteReference">
    <w:name w:val="footnote reference"/>
    <w:uiPriority w:val="99"/>
    <w:semiHidden/>
    <w:unhideWhenUsed/>
    <w:rsid w:val="004E3F64"/>
    <w:rPr>
      <w:vertAlign w:val="superscript"/>
    </w:rPr>
  </w:style>
  <w:style w:type="table" w:styleId="TableGrid">
    <w:name w:val="Table Grid"/>
    <w:basedOn w:val="TableNormal"/>
    <w:uiPriority w:val="59"/>
    <w:rsid w:val="00447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F41EC4"/>
    <w:pPr>
      <w:tabs>
        <w:tab w:val="center" w:pos="4680"/>
        <w:tab w:val="right" w:pos="9360"/>
      </w:tabs>
    </w:pPr>
  </w:style>
  <w:style w:type="character" w:customStyle="1" w:styleId="FooterChar">
    <w:name w:val="Footer Char"/>
    <w:link w:val="Footer"/>
    <w:uiPriority w:val="99"/>
    <w:rsid w:val="00F41EC4"/>
    <w:rPr>
      <w:rFonts w:ascii="Courier" w:hAnsi="Courier"/>
      <w:sz w:val="24"/>
      <w:szCs w:val="24"/>
      <w:lang w:eastAsia="ar-SA"/>
    </w:rPr>
  </w:style>
  <w:style w:type="character" w:customStyle="1" w:styleId="HTMLPreformattedChar">
    <w:name w:val="HTML Preformatted Char"/>
    <w:link w:val="HTMLPreformatted"/>
    <w:rsid w:val="001C60CA"/>
    <w:rPr>
      <w:rFonts w:ascii="Courier New" w:hAnsi="Courier New" w:cs="Courier New"/>
      <w:lang w:eastAsia="ar-SA"/>
    </w:rPr>
  </w:style>
  <w:style w:type="character" w:customStyle="1" w:styleId="CommentTextChar">
    <w:name w:val="Comment Text Char"/>
    <w:link w:val="CommentText"/>
    <w:uiPriority w:val="99"/>
    <w:rsid w:val="00D0355F"/>
    <w:rPr>
      <w:rFonts w:ascii="Courier" w:hAnsi="Courier"/>
      <w:lang w:eastAsia="ar-SA"/>
    </w:rPr>
  </w:style>
  <w:style w:type="paragraph" w:styleId="Revision">
    <w:name w:val="Revision"/>
    <w:hidden/>
    <w:uiPriority w:val="99"/>
    <w:semiHidden/>
    <w:rsid w:val="00366625"/>
    <w:rPr>
      <w:rFonts w:ascii="Courier" w:hAnsi="Courier"/>
      <w:sz w:val="24"/>
      <w:szCs w:val="24"/>
      <w:lang w:eastAsia="ar-SA"/>
    </w:rPr>
  </w:style>
  <w:style w:type="table" w:customStyle="1" w:styleId="TableGrid0">
    <w:name w:val="TableGrid"/>
    <w:rsid w:val="00843EBA"/>
    <w:rPr>
      <w:rFonts w:ascii="Calibri" w:hAnsi="Calibri"/>
      <w:sz w:val="22"/>
      <w:szCs w:val="22"/>
    </w:rPr>
    <w:tblPr>
      <w:tblCellMar>
        <w:top w:w="0" w:type="dxa"/>
        <w:left w:w="0" w:type="dxa"/>
        <w:bottom w:w="0" w:type="dxa"/>
        <w:right w:w="0" w:type="dxa"/>
      </w:tblCellMar>
    </w:tblPr>
  </w:style>
  <w:style w:type="character" w:customStyle="1" w:styleId="Heading3Char">
    <w:name w:val="Heading 3 Char"/>
    <w:link w:val="Heading3"/>
    <w:uiPriority w:val="9"/>
    <w:semiHidden/>
    <w:rsid w:val="00505271"/>
    <w:rPr>
      <w:rFonts w:ascii="Calibri Light" w:eastAsia="Times New Roman" w:hAnsi="Calibri Light" w:cs="Times New Roman"/>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w:hAnsi="Courier"/>
      <w:sz w:val="24"/>
      <w:szCs w:val="24"/>
      <w:lang w:eastAsia="ar-SA"/>
    </w:rPr>
  </w:style>
  <w:style w:type="paragraph" w:styleId="Heading1">
    <w:name w:val="heading 1"/>
    <w:basedOn w:val="Normal"/>
    <w:next w:val="Normal"/>
    <w:qFormat/>
    <w:pPr>
      <w:keepNext/>
      <w:numPr>
        <w:numId w:val="1"/>
      </w:numPr>
      <w:outlineLvl w:val="0"/>
    </w:pPr>
    <w:rPr>
      <w:rFonts w:ascii="Times New Roman" w:hAnsi="Times New Roman"/>
      <w:b/>
      <w:bCs/>
    </w:rPr>
  </w:style>
  <w:style w:type="paragraph" w:styleId="Heading3">
    <w:name w:val="heading 3"/>
    <w:basedOn w:val="Normal"/>
    <w:next w:val="Normal"/>
    <w:link w:val="Heading3Char"/>
    <w:uiPriority w:val="9"/>
    <w:semiHidden/>
    <w:unhideWhenUsed/>
    <w:qFormat/>
    <w:rsid w:val="00505271"/>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DefaultParagraphFont1">
    <w:name w:val="Default Paragraph Font1"/>
  </w:style>
  <w:style w:type="character" w:styleId="Hyperlink">
    <w:name w:val="Hyperlink"/>
    <w:rPr>
      <w:color w:val="0000FF"/>
      <w:u w:val="single"/>
    </w:rPr>
  </w:style>
  <w:style w:type="character" w:styleId="PageNumber">
    <w:name w:val="page number"/>
    <w:basedOn w:val="DefaultParagraphFont1"/>
    <w:semiHidden/>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sz w:val="20"/>
      <w:szCs w:val="20"/>
    </w:rPr>
  </w:style>
  <w:style w:type="paragraph" w:styleId="Header">
    <w:name w:val="header"/>
    <w:basedOn w:val="Normal"/>
    <w:semiHidden/>
    <w:pPr>
      <w:tabs>
        <w:tab w:val="center" w:pos="4320"/>
        <w:tab w:val="right" w:pos="8640"/>
      </w:tabs>
    </w:p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FollowedHyperlink">
    <w:name w:val="FollowedHyperlink"/>
    <w:uiPriority w:val="99"/>
    <w:semiHidden/>
    <w:unhideWhenUsed/>
    <w:rsid w:val="00055329"/>
    <w:rPr>
      <w:color w:val="800080"/>
      <w:u w:val="single"/>
    </w:rPr>
  </w:style>
  <w:style w:type="paragraph" w:styleId="ListParagraph">
    <w:name w:val="List Paragraph"/>
    <w:basedOn w:val="Normal"/>
    <w:uiPriority w:val="34"/>
    <w:qFormat/>
    <w:rsid w:val="00B81B48"/>
    <w:pPr>
      <w:ind w:left="720"/>
    </w:pPr>
  </w:style>
  <w:style w:type="paragraph" w:styleId="NormalWeb">
    <w:name w:val="Normal (Web)"/>
    <w:basedOn w:val="Normal"/>
    <w:uiPriority w:val="99"/>
    <w:unhideWhenUsed/>
    <w:rsid w:val="00852C15"/>
    <w:pPr>
      <w:widowControl/>
      <w:suppressAutoHyphens w:val="0"/>
      <w:autoSpaceDE/>
      <w:spacing w:before="100" w:beforeAutospacing="1" w:after="100" w:afterAutospacing="1"/>
    </w:pPr>
    <w:rPr>
      <w:rFonts w:ascii="Times New Roman" w:hAnsi="Times New Roman"/>
      <w:lang w:eastAsia="en-US"/>
    </w:rPr>
  </w:style>
  <w:style w:type="character" w:styleId="Strong">
    <w:name w:val="Strong"/>
    <w:uiPriority w:val="22"/>
    <w:qFormat/>
    <w:rsid w:val="00852C15"/>
    <w:rPr>
      <w:b/>
      <w:bCs/>
    </w:rPr>
  </w:style>
  <w:style w:type="paragraph" w:styleId="FootnoteText">
    <w:name w:val="footnote text"/>
    <w:basedOn w:val="Normal"/>
    <w:link w:val="FootnoteTextChar"/>
    <w:unhideWhenUsed/>
    <w:rsid w:val="004E3F64"/>
    <w:rPr>
      <w:sz w:val="20"/>
      <w:szCs w:val="20"/>
    </w:rPr>
  </w:style>
  <w:style w:type="character" w:customStyle="1" w:styleId="FootnoteTextChar">
    <w:name w:val="Footnote Text Char"/>
    <w:link w:val="FootnoteText"/>
    <w:rsid w:val="004E3F64"/>
    <w:rPr>
      <w:rFonts w:ascii="Courier" w:hAnsi="Courier"/>
      <w:lang w:eastAsia="ar-SA"/>
    </w:rPr>
  </w:style>
  <w:style w:type="character" w:styleId="FootnoteReference">
    <w:name w:val="footnote reference"/>
    <w:uiPriority w:val="99"/>
    <w:semiHidden/>
    <w:unhideWhenUsed/>
    <w:rsid w:val="004E3F64"/>
    <w:rPr>
      <w:vertAlign w:val="superscript"/>
    </w:rPr>
  </w:style>
  <w:style w:type="table" w:styleId="TableGrid">
    <w:name w:val="Table Grid"/>
    <w:basedOn w:val="TableNormal"/>
    <w:uiPriority w:val="59"/>
    <w:rsid w:val="00447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F41EC4"/>
    <w:pPr>
      <w:tabs>
        <w:tab w:val="center" w:pos="4680"/>
        <w:tab w:val="right" w:pos="9360"/>
      </w:tabs>
    </w:pPr>
  </w:style>
  <w:style w:type="character" w:customStyle="1" w:styleId="FooterChar">
    <w:name w:val="Footer Char"/>
    <w:link w:val="Footer"/>
    <w:uiPriority w:val="99"/>
    <w:rsid w:val="00F41EC4"/>
    <w:rPr>
      <w:rFonts w:ascii="Courier" w:hAnsi="Courier"/>
      <w:sz w:val="24"/>
      <w:szCs w:val="24"/>
      <w:lang w:eastAsia="ar-SA"/>
    </w:rPr>
  </w:style>
  <w:style w:type="character" w:customStyle="1" w:styleId="HTMLPreformattedChar">
    <w:name w:val="HTML Preformatted Char"/>
    <w:link w:val="HTMLPreformatted"/>
    <w:rsid w:val="001C60CA"/>
    <w:rPr>
      <w:rFonts w:ascii="Courier New" w:hAnsi="Courier New" w:cs="Courier New"/>
      <w:lang w:eastAsia="ar-SA"/>
    </w:rPr>
  </w:style>
  <w:style w:type="character" w:customStyle="1" w:styleId="CommentTextChar">
    <w:name w:val="Comment Text Char"/>
    <w:link w:val="CommentText"/>
    <w:uiPriority w:val="99"/>
    <w:rsid w:val="00D0355F"/>
    <w:rPr>
      <w:rFonts w:ascii="Courier" w:hAnsi="Courier"/>
      <w:lang w:eastAsia="ar-SA"/>
    </w:rPr>
  </w:style>
  <w:style w:type="paragraph" w:styleId="Revision">
    <w:name w:val="Revision"/>
    <w:hidden/>
    <w:uiPriority w:val="99"/>
    <w:semiHidden/>
    <w:rsid w:val="00366625"/>
    <w:rPr>
      <w:rFonts w:ascii="Courier" w:hAnsi="Courier"/>
      <w:sz w:val="24"/>
      <w:szCs w:val="24"/>
      <w:lang w:eastAsia="ar-SA"/>
    </w:rPr>
  </w:style>
  <w:style w:type="table" w:customStyle="1" w:styleId="TableGrid0">
    <w:name w:val="TableGrid"/>
    <w:rsid w:val="00843EBA"/>
    <w:rPr>
      <w:rFonts w:ascii="Calibri" w:hAnsi="Calibri"/>
      <w:sz w:val="22"/>
      <w:szCs w:val="22"/>
    </w:rPr>
    <w:tblPr>
      <w:tblCellMar>
        <w:top w:w="0" w:type="dxa"/>
        <w:left w:w="0" w:type="dxa"/>
        <w:bottom w:w="0" w:type="dxa"/>
        <w:right w:w="0" w:type="dxa"/>
      </w:tblCellMar>
    </w:tblPr>
  </w:style>
  <w:style w:type="character" w:customStyle="1" w:styleId="Heading3Char">
    <w:name w:val="Heading 3 Char"/>
    <w:link w:val="Heading3"/>
    <w:uiPriority w:val="9"/>
    <w:semiHidden/>
    <w:rsid w:val="00505271"/>
    <w:rPr>
      <w:rFonts w:ascii="Calibri Light" w:eastAsia="Times New Roman" w:hAnsi="Calibri Light"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6156">
      <w:bodyDiv w:val="1"/>
      <w:marLeft w:val="0"/>
      <w:marRight w:val="0"/>
      <w:marTop w:val="0"/>
      <w:marBottom w:val="0"/>
      <w:divBdr>
        <w:top w:val="none" w:sz="0" w:space="0" w:color="auto"/>
        <w:left w:val="none" w:sz="0" w:space="0" w:color="auto"/>
        <w:bottom w:val="none" w:sz="0" w:space="0" w:color="auto"/>
        <w:right w:val="none" w:sz="0" w:space="0" w:color="auto"/>
      </w:divBdr>
      <w:divsChild>
        <w:div w:id="95176362">
          <w:marLeft w:val="0"/>
          <w:marRight w:val="0"/>
          <w:marTop w:val="0"/>
          <w:marBottom w:val="0"/>
          <w:divBdr>
            <w:top w:val="none" w:sz="0" w:space="0" w:color="auto"/>
            <w:left w:val="none" w:sz="0" w:space="0" w:color="auto"/>
            <w:bottom w:val="none" w:sz="0" w:space="0" w:color="auto"/>
            <w:right w:val="none" w:sz="0" w:space="0" w:color="auto"/>
          </w:divBdr>
          <w:divsChild>
            <w:div w:id="984116452">
              <w:marLeft w:val="0"/>
              <w:marRight w:val="0"/>
              <w:marTop w:val="0"/>
              <w:marBottom w:val="0"/>
              <w:divBdr>
                <w:top w:val="none" w:sz="0" w:space="0" w:color="auto"/>
                <w:left w:val="none" w:sz="0" w:space="0" w:color="auto"/>
                <w:bottom w:val="none" w:sz="0" w:space="0" w:color="auto"/>
                <w:right w:val="none" w:sz="0" w:space="0" w:color="auto"/>
              </w:divBdr>
              <w:divsChild>
                <w:div w:id="9124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ecec.nr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ecec.nr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s://www.blm.gov/style/medialib/blm/noc/business/eforms.Par.66955.File.dat/4710-0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4BB5-A458-414F-8AFB-DC4A15AB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6412</Words>
  <Characters>36553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SUPPORTING STATEMENT FOR OMB CONTROL NUMBER 1004-0034, OIL AND</vt:lpstr>
    </vt:vector>
  </TitlesOfParts>
  <Company>Bureau of Land Management</Company>
  <LinksUpToDate>false</LinksUpToDate>
  <CharactersWithSpaces>42880</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1769560</vt:i4>
      </vt:variant>
      <vt:variant>
        <vt:i4>6</vt:i4>
      </vt:variant>
      <vt:variant>
        <vt:i4>0</vt:i4>
      </vt:variant>
      <vt:variant>
        <vt:i4>5</vt:i4>
      </vt:variant>
      <vt:variant>
        <vt:lpwstr>http://www.bls.gov/news.release/ecec.nr0.htm</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7995506</vt:i4>
      </vt:variant>
      <vt:variant>
        <vt:i4>0</vt:i4>
      </vt:variant>
      <vt:variant>
        <vt:i4>0</vt:i4>
      </vt:variant>
      <vt:variant>
        <vt:i4>5</vt:i4>
      </vt:variant>
      <vt:variant>
        <vt:lpwstr>https://www.blm.gov/style/medialib/blm/noc/business/eforms.Par.66955.File.dat/4710-010.pdf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NUMBER 1004-0034, OIL AND</dc:title>
  <dc:subject/>
  <dc:creator>bgamble</dc:creator>
  <cp:keywords/>
  <dc:description/>
  <cp:lastModifiedBy>SYSTEM</cp:lastModifiedBy>
  <cp:revision>2</cp:revision>
  <cp:lastPrinted>2019-05-29T12:52:00Z</cp:lastPrinted>
  <dcterms:created xsi:type="dcterms:W3CDTF">2019-05-29T15:30:00Z</dcterms:created>
  <dcterms:modified xsi:type="dcterms:W3CDTF">2019-05-29T15:30:00Z</dcterms:modified>
</cp:coreProperties>
</file>